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DED2" w14:textId="77777777" w:rsidR="00E22EDF" w:rsidRDefault="00E22EDF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824C8D" w14:textId="498BE9AB" w:rsidR="00E22EDF" w:rsidRDefault="00E22EDF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4 do SWZ</w:t>
      </w:r>
    </w:p>
    <w:p w14:paraId="6AE3B14B" w14:textId="2949DBCF" w:rsidR="00626708" w:rsidRPr="00A0175D" w:rsidRDefault="003D38D6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WZÓR-</w:t>
      </w:r>
      <w:r w:rsidR="00626708" w:rsidRPr="00A0175D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0736E2">
        <w:rPr>
          <w:rFonts w:asciiTheme="minorHAnsi" w:hAnsiTheme="minorHAnsi" w:cstheme="minorHAnsi"/>
          <w:b/>
          <w:sz w:val="24"/>
          <w:szCs w:val="24"/>
        </w:rPr>
        <w:t>……………..</w:t>
      </w:r>
    </w:p>
    <w:p w14:paraId="202E1DCE" w14:textId="77777777" w:rsidR="00626708" w:rsidRPr="00A0175D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3A3E4E" w14:textId="1E9D072C" w:rsidR="00626708" w:rsidRPr="00A0175D" w:rsidRDefault="00C618C2" w:rsidP="00A0175D">
      <w:pPr>
        <w:autoSpaceDE w:val="0"/>
        <w:autoSpaceDN w:val="0"/>
        <w:adjustRightInd w:val="0"/>
        <w:spacing w:line="258" w:lineRule="atLeas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0736E2">
        <w:rPr>
          <w:rFonts w:asciiTheme="minorHAnsi" w:hAnsiTheme="minorHAnsi" w:cstheme="minorHAnsi"/>
          <w:sz w:val="22"/>
          <w:szCs w:val="22"/>
        </w:rPr>
        <w:t>Starym Nadleśnictwie</w:t>
      </w:r>
      <w:r w:rsidRPr="00A0175D">
        <w:rPr>
          <w:rFonts w:asciiTheme="minorHAnsi" w:hAnsiTheme="minorHAnsi" w:cstheme="minorHAnsi"/>
          <w:sz w:val="22"/>
          <w:szCs w:val="22"/>
        </w:rPr>
        <w:t xml:space="preserve">, dnia </w:t>
      </w:r>
      <w:r w:rsidRPr="00A0175D">
        <w:rPr>
          <w:rFonts w:asciiTheme="minorHAnsi" w:hAnsiTheme="minorHAnsi" w:cstheme="minorHAnsi"/>
          <w:sz w:val="22"/>
          <w:szCs w:val="22"/>
          <w:u w:val="dotted"/>
        </w:rPr>
        <w:t xml:space="preserve">      </w:t>
      </w:r>
      <w:r w:rsidR="00626708" w:rsidRPr="00A0175D">
        <w:rPr>
          <w:rFonts w:asciiTheme="minorHAnsi" w:hAnsiTheme="minorHAnsi" w:cstheme="minorHAnsi"/>
          <w:sz w:val="22"/>
          <w:szCs w:val="22"/>
        </w:rPr>
        <w:t xml:space="preserve"> pomiędzy: Gminą Kościerzyna, ul. Strzelecka 9, 83-400 Kościerzynie, NIP 5911568498, którą reprezentuje </w:t>
      </w:r>
      <w:r w:rsidR="00626708"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Zakład Komunalny Gminy Kościerzyna </w:t>
      </w:r>
      <w:r w:rsidR="00626708" w:rsidRPr="00A0175D">
        <w:rPr>
          <w:rFonts w:asciiTheme="minorHAnsi" w:hAnsiTheme="minorHAnsi" w:cstheme="minorHAnsi"/>
          <w:color w:val="000000"/>
          <w:sz w:val="22"/>
          <w:szCs w:val="22"/>
        </w:rPr>
        <w:t>z siedzibą w Starym Nadleśnictwie 5, 83-400 Kościerzyna, w imieniu, którego osobą upoważnioną do podpisu jest:</w:t>
      </w:r>
    </w:p>
    <w:p w14:paraId="69750156" w14:textId="77777777" w:rsidR="00626708" w:rsidRPr="00A0175D" w:rsidRDefault="00626708" w:rsidP="00626708">
      <w:pPr>
        <w:keepLines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Dyrektor </w:t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- </w:t>
      </w:r>
      <w:r w:rsidR="005B79B1"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Arkadiusz Malinowski </w:t>
      </w:r>
    </w:p>
    <w:p w14:paraId="48C139A0" w14:textId="77777777" w:rsidR="00626708" w:rsidRPr="00A0175D" w:rsidRDefault="00626708" w:rsidP="00626708">
      <w:pPr>
        <w:keepLine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CC92DB" w14:textId="77777777" w:rsidR="00626708" w:rsidRPr="00A0175D" w:rsidRDefault="00626708" w:rsidP="00626708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z w:val="22"/>
        </w:rPr>
        <w:t xml:space="preserve">a </w:t>
      </w:r>
    </w:p>
    <w:p w14:paraId="3E2AAC55" w14:textId="77777777" w:rsidR="00626708" w:rsidRPr="00A0175D" w:rsidRDefault="00626708" w:rsidP="00626708">
      <w:pPr>
        <w:shd w:val="clear" w:color="auto" w:fill="FFFFFF"/>
        <w:spacing w:line="360" w:lineRule="auto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>firmą</w:t>
      </w:r>
      <w:r w:rsidR="00C618C2"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: </w:t>
      </w: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………………………………………………………………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>NIP: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……………….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REGON: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…………………….</w:t>
      </w:r>
      <w:r w:rsidRPr="00A0175D">
        <w:rPr>
          <w:rFonts w:asciiTheme="minorHAnsi" w:hAnsiTheme="minorHAnsi" w:cstheme="minorHAnsi"/>
          <w:spacing w:val="-8"/>
          <w:sz w:val="22"/>
          <w:szCs w:val="22"/>
          <w:u w:val="dotted"/>
        </w:rPr>
        <w:t xml:space="preserve">                            </w:t>
      </w:r>
    </w:p>
    <w:p w14:paraId="06220B61" w14:textId="77777777" w:rsidR="00626708" w:rsidRPr="00A0175D" w:rsidRDefault="00626708" w:rsidP="00626708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>reprezentowaną przez:</w:t>
      </w:r>
    </w:p>
    <w:p w14:paraId="631B3B30" w14:textId="77777777" w:rsidR="00626708" w:rsidRPr="00A0175D" w:rsidRDefault="00C618C2" w:rsidP="008A196A">
      <w:pPr>
        <w:shd w:val="clear" w:color="auto" w:fill="FFFFFF"/>
        <w:ind w:right="-11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1. </w:t>
      </w:r>
      <w:r w:rsidR="00626708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…………………………………………………………..</w:t>
      </w:r>
    </w:p>
    <w:p w14:paraId="26BA8E0F" w14:textId="77777777" w:rsidR="008A196A" w:rsidRPr="00A0175D" w:rsidRDefault="008A196A" w:rsidP="008A196A">
      <w:pPr>
        <w:shd w:val="clear" w:color="auto" w:fill="FFFFFF"/>
        <w:ind w:right="-11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>2. …………………………………………………………..</w:t>
      </w:r>
    </w:p>
    <w:p w14:paraId="5DE8A552" w14:textId="77777777" w:rsidR="00626708" w:rsidRPr="00A0175D" w:rsidRDefault="00626708" w:rsidP="00626708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zwaną w dalszej </w:t>
      </w:r>
      <w:r w:rsidRPr="00A0175D">
        <w:rPr>
          <w:rFonts w:asciiTheme="minorHAnsi" w:hAnsiTheme="minorHAnsi" w:cstheme="minorHAnsi"/>
          <w:b/>
          <w:bCs/>
          <w:spacing w:val="-8"/>
          <w:sz w:val="22"/>
          <w:szCs w:val="22"/>
        </w:rPr>
        <w:t>„Wykonawcą”</w:t>
      </w:r>
    </w:p>
    <w:p w14:paraId="5F8F1E13" w14:textId="39DDDD90" w:rsidR="006C5101" w:rsidRPr="00A0175D" w:rsidRDefault="006C5101" w:rsidP="0052173A">
      <w:pPr>
        <w:shd w:val="clear" w:color="auto" w:fill="FFFFFF"/>
        <w:spacing w:before="240"/>
        <w:ind w:left="0" w:right="-11" w:firstLine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>Niniejsza umowa została zawarta w wyniku postępowania przeprowadzonego w trybie podstawowym. Postępowanie przeprowadzone zostało na podstawie przepisów ustawy z dnia 11 września 2019 r. – Prawo zamówień publicznych (</w:t>
      </w:r>
      <w:r w:rsidR="00405EBD" w:rsidRPr="00405EBD">
        <w:rPr>
          <w:rFonts w:asciiTheme="minorHAnsi" w:hAnsiTheme="minorHAnsi" w:cstheme="minorHAnsi"/>
          <w:spacing w:val="-8"/>
          <w:sz w:val="22"/>
          <w:szCs w:val="22"/>
        </w:rPr>
        <w:t xml:space="preserve">Dz.U. z 2022 r. poz. 1710 ze zm.) </w:t>
      </w: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– dalej </w:t>
      </w:r>
      <w:proofErr w:type="spellStart"/>
      <w:r w:rsidRPr="00A0175D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14:paraId="3002CD14" w14:textId="2F600EA8" w:rsidR="00626708" w:rsidRPr="00A0175D" w:rsidRDefault="006C5101" w:rsidP="0052173A">
      <w:pPr>
        <w:shd w:val="clear" w:color="auto" w:fill="FFFFFF"/>
        <w:spacing w:before="240"/>
        <w:ind w:left="0" w:right="-11" w:firstLine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Pomiędzy Zamawiającym i Wykonawcą została zawarta umowa na realizację zamówienia pod nazwą: </w:t>
      </w:r>
      <w:r w:rsidRPr="00A0175D">
        <w:rPr>
          <w:rFonts w:asciiTheme="minorHAnsi" w:hAnsiTheme="minorHAnsi" w:cstheme="minorHAnsi"/>
          <w:b/>
          <w:bCs/>
          <w:spacing w:val="-8"/>
          <w:sz w:val="22"/>
          <w:szCs w:val="22"/>
        </w:rPr>
        <w:t>„Dostawa (zakup) kruszywa drogowego do remontu dróg gminnych dla Zakładu Komunalnego Gminy Kościerzyna”</w:t>
      </w: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 o następującej treści:</w:t>
      </w:r>
    </w:p>
    <w:p w14:paraId="2EBD517B" w14:textId="77777777" w:rsidR="006C5101" w:rsidRPr="00A0175D" w:rsidRDefault="006C5101" w:rsidP="006C5101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</w:p>
    <w:p w14:paraId="76824C08" w14:textId="77777777" w:rsidR="00626708" w:rsidRPr="00A0175D" w:rsidRDefault="00626708" w:rsidP="00626708">
      <w:pPr>
        <w:shd w:val="clear" w:color="auto" w:fill="FFFFFF"/>
        <w:ind w:right="-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>PRZEDMIOT UMOWY</w:t>
      </w:r>
    </w:p>
    <w:p w14:paraId="7FABD1F4" w14:textId="77777777" w:rsidR="00626708" w:rsidRPr="00A0175D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8"/>
          <w:sz w:val="16"/>
          <w:szCs w:val="16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3ECC1D5" w14:textId="5187A3AD" w:rsidR="00626708" w:rsidRPr="00405EBD" w:rsidRDefault="006C5101" w:rsidP="00405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spacing w:val="-8"/>
          <w:sz w:val="16"/>
          <w:szCs w:val="16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Przedmiotem niniejszej umowy jest dostawa kruszywa drogowego do remontu nawierzchni dróg gminnych wraz z załadunkiem na środki transportowe Zamawiającego zgodnie z zapisami SWZ. </w:t>
      </w:r>
      <w:r w:rsidR="00626708" w:rsidRPr="00A0175D">
        <w:rPr>
          <w:rFonts w:asciiTheme="minorHAnsi" w:hAnsiTheme="minorHAnsi" w:cstheme="minorHAnsi"/>
          <w:sz w:val="22"/>
          <w:szCs w:val="22"/>
        </w:rPr>
        <w:t xml:space="preserve">Zamawiający zamawia, a Wykonawca przyjmuje do wykonania dostawę </w:t>
      </w:r>
      <w:r w:rsidR="00405EBD">
        <w:rPr>
          <w:rFonts w:asciiTheme="minorHAnsi" w:hAnsiTheme="minorHAnsi" w:cstheme="minorHAnsi"/>
          <w:sz w:val="22"/>
          <w:szCs w:val="22"/>
        </w:rPr>
        <w:t>kruszywa na warunkach określonych w</w:t>
      </w:r>
      <w:r w:rsidR="00626708" w:rsidRPr="00405EBD">
        <w:rPr>
          <w:rFonts w:asciiTheme="minorHAnsi" w:hAnsiTheme="minorHAnsi" w:cstheme="minorHAnsi"/>
          <w:sz w:val="22"/>
          <w:szCs w:val="22"/>
        </w:rPr>
        <w:t xml:space="preserve"> ofer</w:t>
      </w:r>
      <w:r w:rsidR="00405EBD">
        <w:rPr>
          <w:rFonts w:asciiTheme="minorHAnsi" w:hAnsiTheme="minorHAnsi" w:cstheme="minorHAnsi"/>
          <w:sz w:val="22"/>
          <w:szCs w:val="22"/>
        </w:rPr>
        <w:t>cie</w:t>
      </w:r>
      <w:r w:rsidR="00626708" w:rsidRPr="00405EBD">
        <w:rPr>
          <w:rFonts w:asciiTheme="minorHAnsi" w:hAnsiTheme="minorHAnsi" w:cstheme="minorHAnsi"/>
          <w:sz w:val="22"/>
          <w:szCs w:val="22"/>
        </w:rPr>
        <w:t xml:space="preserve"> z dnia </w:t>
      </w:r>
      <w:r w:rsidR="005B79B1" w:rsidRPr="00405EBD">
        <w:rPr>
          <w:rFonts w:asciiTheme="minorHAnsi" w:hAnsiTheme="minorHAnsi" w:cstheme="minorHAnsi"/>
          <w:sz w:val="22"/>
          <w:szCs w:val="22"/>
        </w:rPr>
        <w:t xml:space="preserve">…. </w:t>
      </w:r>
      <w:r w:rsidR="00BF38D9">
        <w:rPr>
          <w:rFonts w:asciiTheme="minorHAnsi" w:hAnsiTheme="minorHAnsi" w:cstheme="minorHAnsi"/>
          <w:sz w:val="22"/>
          <w:szCs w:val="22"/>
        </w:rPr>
        <w:t>..</w:t>
      </w:r>
      <w:r w:rsidR="00BC53B8" w:rsidRPr="00405EBD">
        <w:rPr>
          <w:rFonts w:asciiTheme="minorHAnsi" w:hAnsiTheme="minorHAnsi" w:cstheme="minorHAnsi"/>
          <w:sz w:val="22"/>
          <w:szCs w:val="22"/>
        </w:rPr>
        <w:t>20</w:t>
      </w:r>
      <w:r w:rsidR="005B79B1" w:rsidRPr="00405EBD">
        <w:rPr>
          <w:rFonts w:asciiTheme="minorHAnsi" w:hAnsiTheme="minorHAnsi" w:cstheme="minorHAnsi"/>
          <w:sz w:val="22"/>
          <w:szCs w:val="22"/>
        </w:rPr>
        <w:t>2</w:t>
      </w:r>
      <w:r w:rsidR="00BF38D9">
        <w:rPr>
          <w:rFonts w:asciiTheme="minorHAnsi" w:hAnsiTheme="minorHAnsi" w:cstheme="minorHAnsi"/>
          <w:sz w:val="22"/>
          <w:szCs w:val="22"/>
        </w:rPr>
        <w:t>4</w:t>
      </w:r>
      <w:r w:rsidR="00BC53B8" w:rsidRPr="00405EBD">
        <w:rPr>
          <w:rFonts w:asciiTheme="minorHAnsi" w:hAnsiTheme="minorHAnsi" w:cstheme="minorHAnsi"/>
          <w:sz w:val="22"/>
          <w:szCs w:val="22"/>
        </w:rPr>
        <w:t xml:space="preserve"> </w:t>
      </w:r>
      <w:r w:rsidR="008A196A" w:rsidRPr="00405EBD">
        <w:rPr>
          <w:rFonts w:asciiTheme="minorHAnsi" w:hAnsiTheme="minorHAnsi" w:cstheme="minorHAnsi"/>
          <w:sz w:val="22"/>
          <w:szCs w:val="22"/>
        </w:rPr>
        <w:t>r.</w:t>
      </w:r>
      <w:r w:rsidR="00626708" w:rsidRPr="00405EBD">
        <w:rPr>
          <w:rFonts w:asciiTheme="minorHAnsi" w:hAnsiTheme="minorHAnsi" w:cstheme="minorHAnsi"/>
          <w:sz w:val="22"/>
          <w:szCs w:val="22"/>
        </w:rPr>
        <w:t xml:space="preserve"> o parametrach i jakości zgodnej z normami i obowiązującymi przepisami.</w:t>
      </w:r>
    </w:p>
    <w:p w14:paraId="5787A49A" w14:textId="1D2DB902" w:rsidR="006C5101" w:rsidRPr="00A0175D" w:rsidRDefault="006C5101" w:rsidP="006C51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Specyfikacja istotnych warunków zamówienia oraz oferta Wykonawcy stanowią integralną część niniejszej umowy.</w:t>
      </w:r>
    </w:p>
    <w:p w14:paraId="7C08CB26" w14:textId="70FC6B48" w:rsidR="006C5101" w:rsidRPr="00A0175D" w:rsidRDefault="006C5101" w:rsidP="006C5101">
      <w:p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Theme="minorHAnsi" w:hAnsiTheme="minorHAnsi" w:cstheme="minorHAnsi"/>
          <w:i/>
          <w:iCs/>
        </w:rPr>
      </w:pPr>
      <w:r w:rsidRPr="00A0175D">
        <w:rPr>
          <w:rFonts w:asciiTheme="minorHAnsi" w:hAnsiTheme="minorHAnsi" w:cstheme="minorHAnsi"/>
          <w:i/>
          <w:iCs/>
        </w:rPr>
        <w:t>*- niepotrzebne skreślić</w:t>
      </w:r>
    </w:p>
    <w:p w14:paraId="2F2EDB3A" w14:textId="77777777" w:rsidR="00626708" w:rsidRPr="003B67D0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7D0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39D127E" w14:textId="69F0834A" w:rsidR="00626708" w:rsidRPr="003B67D0" w:rsidRDefault="00A0175D" w:rsidP="00A0175D">
      <w:pPr>
        <w:pStyle w:val="Tekstpodstawowy"/>
        <w:spacing w:line="276" w:lineRule="auto"/>
        <w:jc w:val="both"/>
        <w:rPr>
          <w:rFonts w:cstheme="minorHAnsi"/>
          <w:sz w:val="22"/>
          <w:szCs w:val="20"/>
        </w:rPr>
      </w:pPr>
      <w:r w:rsidRPr="003B67D0">
        <w:rPr>
          <w:rFonts w:cstheme="minorHAnsi"/>
          <w:sz w:val="22"/>
        </w:rPr>
        <w:t xml:space="preserve">1. </w:t>
      </w:r>
      <w:r w:rsidRPr="003B67D0">
        <w:rPr>
          <w:rFonts w:cstheme="minorHAnsi"/>
          <w:sz w:val="22"/>
        </w:rPr>
        <w:tab/>
      </w:r>
      <w:r w:rsidR="00626708" w:rsidRPr="003B67D0">
        <w:rPr>
          <w:rFonts w:cstheme="minorHAnsi"/>
          <w:sz w:val="22"/>
        </w:rPr>
        <w:t>Termin wykonania przedmiotu umowy strony ustalają na okres od dnia podpisania umowy</w:t>
      </w:r>
      <w:r w:rsidRPr="003B67D0">
        <w:rPr>
          <w:rFonts w:cstheme="minorHAnsi"/>
          <w:sz w:val="22"/>
        </w:rPr>
        <w:t>,</w:t>
      </w:r>
      <w:r w:rsidR="00626708" w:rsidRPr="003B67D0">
        <w:rPr>
          <w:rFonts w:cstheme="minorHAnsi"/>
          <w:sz w:val="22"/>
        </w:rPr>
        <w:t xml:space="preserve"> sukcesywnie, po telefon</w:t>
      </w:r>
      <w:r w:rsidR="00B73992" w:rsidRPr="003B67D0">
        <w:rPr>
          <w:rFonts w:cstheme="minorHAnsi"/>
          <w:sz w:val="22"/>
        </w:rPr>
        <w:t xml:space="preserve">icznym uzgodnieniu do </w:t>
      </w:r>
      <w:r w:rsidR="00BF38D9">
        <w:rPr>
          <w:rFonts w:cstheme="minorHAnsi"/>
          <w:sz w:val="22"/>
        </w:rPr>
        <w:t xml:space="preserve">dnia </w:t>
      </w:r>
      <w:r w:rsidR="00B73992" w:rsidRPr="003B67D0">
        <w:rPr>
          <w:rFonts w:cstheme="minorHAnsi"/>
          <w:sz w:val="22"/>
        </w:rPr>
        <w:t>31.12.20</w:t>
      </w:r>
      <w:r w:rsidR="005B79B1" w:rsidRPr="003B67D0">
        <w:rPr>
          <w:rFonts w:cstheme="minorHAnsi"/>
          <w:sz w:val="22"/>
        </w:rPr>
        <w:t>2</w:t>
      </w:r>
      <w:r w:rsidR="00BF38D9">
        <w:rPr>
          <w:rFonts w:cstheme="minorHAnsi"/>
          <w:sz w:val="22"/>
        </w:rPr>
        <w:t>4</w:t>
      </w:r>
      <w:r w:rsidR="00626708" w:rsidRPr="003B67D0">
        <w:rPr>
          <w:rFonts w:cstheme="minorHAnsi"/>
          <w:sz w:val="22"/>
        </w:rPr>
        <w:t xml:space="preserve"> r.</w:t>
      </w:r>
    </w:p>
    <w:p w14:paraId="14EAF6A4" w14:textId="77777777" w:rsidR="00626708" w:rsidRPr="003B67D0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7D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CD8E2E9" w14:textId="2E88780C" w:rsidR="00C02CF6" w:rsidRPr="003B67D0" w:rsidRDefault="00B1554C" w:rsidP="00EC52B4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67D0">
        <w:rPr>
          <w:rFonts w:asciiTheme="minorHAnsi" w:hAnsiTheme="minorHAnsi" w:cstheme="minorHAnsi"/>
          <w:sz w:val="22"/>
          <w:szCs w:val="22"/>
        </w:rPr>
        <w:t>Strony ustalają, że obowiązującą ich formą wynagrodzenia, zgodnie ze Specyfikacją Warunków Zamówienia oraz ofertą</w:t>
      </w:r>
      <w:r w:rsidR="00EC52B4" w:rsidRPr="003B67D0">
        <w:rPr>
          <w:rFonts w:asciiTheme="minorHAnsi" w:hAnsiTheme="minorHAnsi" w:cstheme="minorHAnsi"/>
          <w:sz w:val="22"/>
          <w:szCs w:val="22"/>
        </w:rPr>
        <w:t xml:space="preserve"> Wykonawcy jest cena ryczałtowa </w:t>
      </w:r>
      <w:r w:rsidR="00C02CF6" w:rsidRPr="003B67D0">
        <w:rPr>
          <w:rFonts w:asciiTheme="minorHAnsi" w:hAnsiTheme="minorHAnsi" w:cstheme="minorHAnsi"/>
          <w:sz w:val="22"/>
          <w:szCs w:val="22"/>
        </w:rPr>
        <w:t>za dostawę 1 tony:……………....zł/tonę</w:t>
      </w:r>
      <w:r w:rsidR="00EC52B4" w:rsidRPr="003B67D0">
        <w:rPr>
          <w:rFonts w:asciiTheme="minorHAnsi" w:hAnsiTheme="minorHAnsi" w:cstheme="minorHAnsi"/>
          <w:sz w:val="22"/>
          <w:szCs w:val="22"/>
        </w:rPr>
        <w:t xml:space="preserve"> netto, pomnożona przez ilość faktycznie dostarczonej ilości kruszywa plus należny podatek VAT. </w:t>
      </w:r>
    </w:p>
    <w:p w14:paraId="3F2B9748" w14:textId="4E71307D" w:rsidR="00EC52B4" w:rsidRPr="003B67D0" w:rsidRDefault="00EC52B4" w:rsidP="00EC52B4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67D0">
        <w:rPr>
          <w:rFonts w:asciiTheme="minorHAnsi" w:hAnsiTheme="minorHAnsi" w:cstheme="minorHAnsi"/>
          <w:sz w:val="22"/>
          <w:szCs w:val="22"/>
        </w:rPr>
        <w:t>Strony ustalają, że maksymalna wartość umowy nie może przekroczyć 3</w:t>
      </w:r>
      <w:r w:rsidR="00BF38D9">
        <w:rPr>
          <w:rFonts w:asciiTheme="minorHAnsi" w:hAnsiTheme="minorHAnsi" w:cstheme="minorHAnsi"/>
          <w:sz w:val="22"/>
          <w:szCs w:val="22"/>
        </w:rPr>
        <w:t>69</w:t>
      </w:r>
      <w:r w:rsidRPr="003B67D0">
        <w:rPr>
          <w:rFonts w:asciiTheme="minorHAnsi" w:hAnsiTheme="minorHAnsi" w:cstheme="minorHAnsi"/>
          <w:sz w:val="22"/>
          <w:szCs w:val="22"/>
        </w:rPr>
        <w:t> </w:t>
      </w:r>
      <w:r w:rsidR="00BF38D9">
        <w:rPr>
          <w:rFonts w:asciiTheme="minorHAnsi" w:hAnsiTheme="minorHAnsi" w:cstheme="minorHAnsi"/>
          <w:sz w:val="22"/>
          <w:szCs w:val="22"/>
        </w:rPr>
        <w:t>6</w:t>
      </w:r>
      <w:r w:rsidRPr="003B67D0">
        <w:rPr>
          <w:rFonts w:asciiTheme="minorHAnsi" w:hAnsiTheme="minorHAnsi" w:cstheme="minorHAnsi"/>
          <w:sz w:val="22"/>
          <w:szCs w:val="22"/>
        </w:rPr>
        <w:t>00,00 zł brutto.</w:t>
      </w:r>
    </w:p>
    <w:p w14:paraId="3156C7C8" w14:textId="28B2E55E" w:rsidR="00B1554C" w:rsidRPr="003B67D0" w:rsidRDefault="00B1554C" w:rsidP="00C02CF6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67D0">
        <w:rPr>
          <w:rFonts w:asciiTheme="minorHAnsi" w:hAnsiTheme="minorHAnsi" w:cstheme="minorHAnsi"/>
          <w:sz w:val="22"/>
          <w:szCs w:val="22"/>
        </w:rPr>
        <w:t>Wynagrodzenie uwzględnia wszystkie elementy inflacyjne w okresie realizacji przedmiotu umowy.</w:t>
      </w:r>
    </w:p>
    <w:p w14:paraId="693B0D4F" w14:textId="1DBAB0C5" w:rsidR="00B1554C" w:rsidRPr="00B1554C" w:rsidRDefault="00B1554C" w:rsidP="00C02CF6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67D0">
        <w:rPr>
          <w:rFonts w:asciiTheme="minorHAnsi" w:hAnsiTheme="minorHAnsi" w:cstheme="minorHAnsi"/>
          <w:sz w:val="22"/>
          <w:szCs w:val="22"/>
        </w:rPr>
        <w:t>Ryczałtowe wynagrodzenie określone w ust. 1 pokrywa wszelkie należności dla Wykonawcy za wszystkie czynności niezbędne dla właściwego</w:t>
      </w:r>
      <w:r w:rsidRPr="00B1554C">
        <w:rPr>
          <w:rFonts w:asciiTheme="minorHAnsi" w:hAnsiTheme="minorHAnsi" w:cstheme="minorHAnsi"/>
          <w:sz w:val="22"/>
          <w:szCs w:val="22"/>
        </w:rPr>
        <w:t xml:space="preserve"> wykonania umowy, w tym za realizację warunków i wytycznych Zamawiającego odnoszących się do przedmiotu umowy i wyrażonych w formie pisemnej oraz obejmujących ryzyko Wykonawcy z tytułu oszacowania wszelkich kosztów związanych z realizacją przedmiotu umowy.</w:t>
      </w:r>
    </w:p>
    <w:p w14:paraId="57233492" w14:textId="7F331EF4" w:rsidR="00B1554C" w:rsidRPr="00B1554C" w:rsidRDefault="00B1554C" w:rsidP="00C02CF6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554C">
        <w:rPr>
          <w:rFonts w:asciiTheme="minorHAnsi" w:hAnsiTheme="minorHAnsi" w:cstheme="minorHAnsi"/>
          <w:sz w:val="22"/>
          <w:szCs w:val="22"/>
        </w:rPr>
        <w:t>Wykonawcy nie przysługuje prawo podwyższenia wynagrodzenia z tytułu poniesienia dodatkowych kosztów związanych z wykonywaniem przedmiotu umowy i objętych umową, tj. takich, które należało uwzględnić przy wycenie przedmiotowego zamówienia.</w:t>
      </w:r>
    </w:p>
    <w:p w14:paraId="15C2CE26" w14:textId="7CA4AA90" w:rsidR="00626708" w:rsidRPr="00B1554C" w:rsidRDefault="00626708" w:rsidP="00B1554C">
      <w:pPr>
        <w:pStyle w:val="Akapitzlist"/>
        <w:numPr>
          <w:ilvl w:val="0"/>
          <w:numId w:val="28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554C">
        <w:rPr>
          <w:rFonts w:asciiTheme="minorHAnsi" w:hAnsiTheme="minorHAnsi" w:cstheme="minorHAnsi"/>
          <w:sz w:val="22"/>
          <w:szCs w:val="22"/>
        </w:rPr>
        <w:t>Zamawiający dokona zapłaty wynagrodzenia za odebrane kruszywo, raz w m</w:t>
      </w:r>
      <w:r w:rsidR="006C5101" w:rsidRPr="00B1554C">
        <w:rPr>
          <w:rFonts w:asciiTheme="minorHAnsi" w:hAnsiTheme="minorHAnsi" w:cstheme="minorHAnsi"/>
          <w:sz w:val="22"/>
          <w:szCs w:val="22"/>
        </w:rPr>
        <w:t>iesią</w:t>
      </w:r>
      <w:r w:rsidRPr="00B1554C">
        <w:rPr>
          <w:rFonts w:asciiTheme="minorHAnsi" w:hAnsiTheme="minorHAnsi" w:cstheme="minorHAnsi"/>
          <w:sz w:val="22"/>
          <w:szCs w:val="22"/>
        </w:rPr>
        <w:t>cu, w terminie 14 dni od dnia dostarczenia przez Wykonawcę faktury.</w:t>
      </w:r>
    </w:p>
    <w:p w14:paraId="7E0D907E" w14:textId="758674D8" w:rsidR="0049089C" w:rsidRPr="00A0175D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Zamawiający podaje dane do faktury:  </w:t>
      </w:r>
    </w:p>
    <w:p w14:paraId="1E11AAE9" w14:textId="423D81FF" w:rsidR="0049089C" w:rsidRPr="00A0175D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554C">
        <w:rPr>
          <w:rFonts w:asciiTheme="minorHAnsi" w:hAnsiTheme="minorHAnsi" w:cstheme="minorHAnsi"/>
          <w:sz w:val="22"/>
          <w:szCs w:val="22"/>
        </w:rPr>
        <w:t>Nabywca: Gmina Kościerzyna, ul. Strzelecka 9, 83-400 Kościerzyna, NIP 5911568498</w:t>
      </w:r>
      <w:r w:rsidRPr="00A017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2CD0F" w14:textId="3F234653" w:rsidR="0049089C" w:rsidRPr="00B1554C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554C">
        <w:rPr>
          <w:rFonts w:asciiTheme="minorHAnsi" w:hAnsiTheme="minorHAnsi" w:cstheme="minorHAnsi"/>
          <w:sz w:val="22"/>
          <w:szCs w:val="22"/>
        </w:rPr>
        <w:t>Odbiorca: Zakład Komunalny Gminy Kościerzyna, Stare Nadleśnictwo 5, 83-400 Kościerzyna</w:t>
      </w:r>
    </w:p>
    <w:p w14:paraId="391E303D" w14:textId="0CC40A49" w:rsidR="0049089C" w:rsidRPr="00A0175D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Wynagrodzenie z tytułu wykonania przedmiotu umowy płatne będzie przez Zamawiającego przelewem, na następujący rachunek bankowy:…………………</w:t>
      </w:r>
      <w:r w:rsidR="00B1554C" w:rsidRPr="00A0175D">
        <w:rPr>
          <w:rFonts w:asciiTheme="minorHAnsi" w:hAnsiTheme="minorHAnsi" w:cstheme="minorHAnsi"/>
          <w:sz w:val="22"/>
          <w:szCs w:val="22"/>
        </w:rPr>
        <w:t xml:space="preserve"> </w:t>
      </w:r>
      <w:r w:rsidRPr="00A017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…………………………………………………………………..………………..</w:t>
      </w:r>
    </w:p>
    <w:p w14:paraId="562D6741" w14:textId="77777777" w:rsidR="0049089C" w:rsidRPr="00A0175D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Zamawiający oświadcza, że jest uprawniony do otrzymywania faktur VAT. </w:t>
      </w:r>
    </w:p>
    <w:p w14:paraId="49D4E673" w14:textId="1B0A622F" w:rsidR="0049089C" w:rsidRPr="00A0175D" w:rsidRDefault="0049089C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lastRenderedPageBreak/>
        <w:t>Zamawiający zastrzega sobie prawo potrąceń z należności Wykonawcy wszelkich zobowiązań finansowych Wykonawcy wobec Zamawiającego.</w:t>
      </w:r>
    </w:p>
    <w:p w14:paraId="6D6B5295" w14:textId="3D498DE2" w:rsidR="00626708" w:rsidRPr="00A0175D" w:rsidRDefault="00626708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Zamawiający upoważnia Wykonawcę do wystawienia faktury VAT bez podpisu odbiorcy faktury.</w:t>
      </w:r>
    </w:p>
    <w:p w14:paraId="44134263" w14:textId="2FED8D78" w:rsidR="0049089C" w:rsidRPr="00A0175D" w:rsidRDefault="00626708" w:rsidP="00B1554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Wykonawca nie może bez zgody Zamawiającego, wyrażonej na piśmie, przenosić wierzytelności wynikającej z niniejszej umowy na osobę trzecią.</w:t>
      </w:r>
    </w:p>
    <w:p w14:paraId="6265BA20" w14:textId="77777777" w:rsidR="00626708" w:rsidRPr="00A0175D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3A24ED7" w14:textId="0BD005E1" w:rsidR="00626708" w:rsidRPr="00A0175D" w:rsidRDefault="00626708" w:rsidP="00A01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eastAsia="TimesNewRoman" w:hAnsiTheme="minorHAnsi" w:cstheme="minorHAnsi"/>
          <w:lang w:eastAsia="en-US"/>
        </w:rPr>
      </w:pPr>
      <w:r w:rsidRPr="00A017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do wymiany albo zwrotu: produktów wadliwych, o nieodpowiedniej jakości, nieodpowiadających normie </w:t>
      </w:r>
      <w:r w:rsidRPr="00A0175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PN-EN 13242</w:t>
      </w:r>
      <w:r w:rsidRPr="00A0175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– </w:t>
      </w:r>
      <w:r w:rsidRPr="00A0175D">
        <w:rPr>
          <w:rFonts w:asciiTheme="minorHAnsi" w:eastAsia="TimesNewRoman" w:hAnsiTheme="minorHAnsi" w:cstheme="minorHAnsi"/>
          <w:sz w:val="22"/>
          <w:szCs w:val="22"/>
          <w:lang w:eastAsia="en-US"/>
        </w:rPr>
        <w:t>Kruszywa do niezwiązanych i hydraulicznie związanych materiałów stosowanych w obiektach budowlanych i budownictwie drogowym</w:t>
      </w:r>
      <w:r w:rsidRPr="00A0175D">
        <w:rPr>
          <w:rFonts w:asciiTheme="minorHAnsi" w:eastAsia="TimesNewRoman" w:hAnsiTheme="minorHAnsi" w:cstheme="minorHAnsi"/>
          <w:lang w:eastAsia="en-US"/>
        </w:rPr>
        <w:t>.</w:t>
      </w:r>
    </w:p>
    <w:p w14:paraId="6B687553" w14:textId="77777777" w:rsidR="00AF3624" w:rsidRPr="00A0175D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A0175D">
        <w:rPr>
          <w:rFonts w:asciiTheme="minorHAnsi" w:eastAsia="TimesNewRoman" w:hAnsiTheme="minorHAnsi" w:cstheme="minorHAnsi"/>
          <w:sz w:val="22"/>
          <w:szCs w:val="22"/>
          <w:lang w:eastAsia="en-US"/>
        </w:rPr>
        <w:t>W przypadku wystąpienia wątpliwości Zamawiającego co do jakości dostarczonego kruszywa, przedstawiciel Zamawiającego wraz z przedstawicielem wykonawcy pobiorą próbę z budzącego wątpliwości składu lub pojedynczego dostarczonego zamówienia i skierują na badania kontrolne do laboratorium, które wykona badania. Koszt badań pokryje: Zamawiający - w przypadku gdy kruszywo spełnia zakładaną normę, Wykonawca - jeśli kruszywo nie spełnia opisywanych warunków.</w:t>
      </w:r>
    </w:p>
    <w:p w14:paraId="0ED51F20" w14:textId="77777777" w:rsidR="00AF3624" w:rsidRPr="00A0175D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A0175D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W przypadku dostarczenia wadliwego kruszywa Wykonawca jest zobowiązany do jego niezwłocznego usunięcia na własny koszt, nie później niż w terminie 7 dni liczonych od daty otrzymania zawiadomienia o wyniku badań, chyba, że strony inaczej postanowią. </w:t>
      </w:r>
    </w:p>
    <w:p w14:paraId="2501527D" w14:textId="53023990" w:rsidR="00AF3624" w:rsidRPr="00A0175D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A0175D">
        <w:rPr>
          <w:rFonts w:asciiTheme="minorHAnsi" w:eastAsia="TimesNewRoman" w:hAnsiTheme="minorHAnsi" w:cstheme="minorHAnsi"/>
          <w:sz w:val="22"/>
          <w:szCs w:val="22"/>
          <w:lang w:eastAsia="en-US"/>
        </w:rPr>
        <w:t>Zamawiający może usunąć w zastępstwie Wykonawcy i na jego koszt wadliwe kruszywo, jeżeli Wykonawca nie usunie go samodzielnie w terminie określonym w ust. 3.</w:t>
      </w:r>
    </w:p>
    <w:p w14:paraId="5CB3FD89" w14:textId="02F9AC71" w:rsidR="00474D2D" w:rsidRPr="00A0175D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A0175D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Zamawiający i Wykonawca wybrany w postępowaniu o udzielenie zamówienia obowiązani są współdziałać przy wykonaniu umowy w celu należytej realizacji zamówienia. </w:t>
      </w:r>
    </w:p>
    <w:p w14:paraId="34B7798E" w14:textId="04B1C48C" w:rsidR="00626708" w:rsidRPr="00A0175D" w:rsidRDefault="00626708" w:rsidP="00626708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b/>
          <w:bCs/>
          <w:lang w:eastAsia="en-US"/>
        </w:rPr>
      </w:pPr>
    </w:p>
    <w:p w14:paraId="32CDE93B" w14:textId="4F7E19FF" w:rsidR="00474D2D" w:rsidRPr="00A0175D" w:rsidRDefault="00474D2D" w:rsidP="00474D2D">
      <w:pPr>
        <w:pStyle w:val="Akapitzlist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  <w:lang w:eastAsia="en-US"/>
        </w:rPr>
      </w:pPr>
      <w:r w:rsidRPr="00A0175D">
        <w:rPr>
          <w:rFonts w:asciiTheme="minorHAnsi" w:eastAsia="TimesNewRoman" w:hAnsiTheme="minorHAnsi" w:cstheme="minorHAnsi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A0175D" w:rsidRDefault="00626708" w:rsidP="00474D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74D2D" w:rsidRPr="00A0175D">
        <w:rPr>
          <w:rFonts w:asciiTheme="minorHAnsi" w:hAnsiTheme="minorHAnsi" w:cstheme="minorHAnsi"/>
          <w:b/>
          <w:sz w:val="22"/>
          <w:szCs w:val="22"/>
        </w:rPr>
        <w:t>5</w:t>
      </w:r>
    </w:p>
    <w:p w14:paraId="6772FAE4" w14:textId="011944D4" w:rsidR="00474D2D" w:rsidRPr="00A0175D" w:rsidRDefault="00474D2D" w:rsidP="00327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Wykonawca wykona przy udziale Podwykonawców następujący zakres zamówienia:</w:t>
      </w:r>
      <w:r w:rsidRPr="003D38D6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…………………………………….</w:t>
      </w:r>
    </w:p>
    <w:p w14:paraId="45308718" w14:textId="18ED6901" w:rsidR="00474D2D" w:rsidRPr="00A0175D" w:rsidRDefault="00474D2D" w:rsidP="00327548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Wykonawca, Podwykonawca lub dalszy podwykonawca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A0175D" w:rsidRDefault="00474D2D" w:rsidP="00327548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A0175D" w:rsidRDefault="00474D2D" w:rsidP="00474D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77E06" w14:textId="669A8378" w:rsidR="0049089C" w:rsidRPr="00A0175D" w:rsidRDefault="0049089C" w:rsidP="00474D2D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17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KARY UMOWNE</w:t>
      </w:r>
    </w:p>
    <w:p w14:paraId="7F88FBCB" w14:textId="13AC908F" w:rsidR="00474D2D" w:rsidRPr="00A0175D" w:rsidRDefault="00474D2D" w:rsidP="0049089C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175D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9F56F2E" w14:textId="77777777" w:rsidR="0049089C" w:rsidRPr="00A0175D" w:rsidRDefault="0049089C" w:rsidP="0032754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Wykonawca zapłaci Zamawiającemu kary umowne:</w:t>
      </w:r>
    </w:p>
    <w:p w14:paraId="0F07C6E9" w14:textId="4D6DD4D2" w:rsidR="00626708" w:rsidRPr="00A0175D" w:rsidRDefault="00626708" w:rsidP="00EC52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za zwłokę w odbiorze, w wyniku nieprzygotowania przez wykonawcę, odpowiedniej ilości zamówionego kruszywa - w wysokości 0,5% wynagrodzenia umownego</w:t>
      </w:r>
      <w:r w:rsidR="0052173A" w:rsidRPr="00A0175D">
        <w:rPr>
          <w:rFonts w:asciiTheme="minorHAnsi" w:hAnsiTheme="minorHAnsi" w:cstheme="minorHAnsi"/>
          <w:sz w:val="22"/>
          <w:szCs w:val="22"/>
        </w:rPr>
        <w:t xml:space="preserve"> brutto</w:t>
      </w:r>
      <w:r w:rsidRPr="00A0175D">
        <w:rPr>
          <w:rFonts w:asciiTheme="minorHAnsi" w:hAnsiTheme="minorHAnsi" w:cstheme="minorHAnsi"/>
          <w:sz w:val="22"/>
          <w:szCs w:val="22"/>
        </w:rPr>
        <w:t xml:space="preserve"> za każdy dzień zwłoki,</w:t>
      </w:r>
      <w:r w:rsidR="0052173A" w:rsidRPr="00A0175D">
        <w:rPr>
          <w:rFonts w:asciiTheme="minorHAnsi" w:hAnsiTheme="minorHAnsi" w:cstheme="minorHAnsi"/>
          <w:sz w:val="22"/>
          <w:szCs w:val="22"/>
        </w:rPr>
        <w:t xml:space="preserve"> jednak nie więcej niż 10 % </w:t>
      </w:r>
      <w:r w:rsidR="00EC52B4" w:rsidRPr="00EC52B4">
        <w:rPr>
          <w:rFonts w:asciiTheme="minorHAnsi" w:hAnsiTheme="minorHAnsi" w:cstheme="minorHAnsi"/>
          <w:sz w:val="22"/>
          <w:szCs w:val="22"/>
        </w:rPr>
        <w:t>maksymaln</w:t>
      </w:r>
      <w:r w:rsidR="00EC52B4">
        <w:rPr>
          <w:rFonts w:asciiTheme="minorHAnsi" w:hAnsiTheme="minorHAnsi" w:cstheme="minorHAnsi"/>
          <w:sz w:val="22"/>
          <w:szCs w:val="22"/>
        </w:rPr>
        <w:t>ej</w:t>
      </w:r>
      <w:r w:rsidR="00EC52B4" w:rsidRPr="00EC52B4">
        <w:rPr>
          <w:rFonts w:asciiTheme="minorHAnsi" w:hAnsiTheme="minorHAnsi" w:cstheme="minorHAnsi"/>
          <w:sz w:val="22"/>
          <w:szCs w:val="22"/>
        </w:rPr>
        <w:t xml:space="preserve"> wartoś</w:t>
      </w:r>
      <w:r w:rsidR="00EC52B4">
        <w:rPr>
          <w:rFonts w:asciiTheme="minorHAnsi" w:hAnsiTheme="minorHAnsi" w:cstheme="minorHAnsi"/>
          <w:sz w:val="22"/>
          <w:szCs w:val="22"/>
        </w:rPr>
        <w:t>ci</w:t>
      </w:r>
      <w:r w:rsidR="00EC52B4" w:rsidRPr="00EC52B4">
        <w:rPr>
          <w:rFonts w:asciiTheme="minorHAnsi" w:hAnsiTheme="minorHAnsi" w:cstheme="minorHAnsi"/>
          <w:sz w:val="22"/>
          <w:szCs w:val="22"/>
        </w:rPr>
        <w:t xml:space="preserve"> umowy</w:t>
      </w:r>
      <w:r w:rsidR="0052173A" w:rsidRPr="00A0175D">
        <w:rPr>
          <w:rFonts w:asciiTheme="minorHAnsi" w:hAnsiTheme="minorHAnsi" w:cstheme="minorHAnsi"/>
          <w:sz w:val="22"/>
          <w:szCs w:val="22"/>
        </w:rPr>
        <w:t xml:space="preserve"> brutto określone</w:t>
      </w:r>
      <w:r w:rsidR="00EC52B4">
        <w:rPr>
          <w:rFonts w:asciiTheme="minorHAnsi" w:hAnsiTheme="minorHAnsi" w:cstheme="minorHAnsi"/>
          <w:sz w:val="22"/>
          <w:szCs w:val="22"/>
        </w:rPr>
        <w:t>j</w:t>
      </w:r>
      <w:r w:rsidR="0052173A" w:rsidRPr="00A0175D">
        <w:rPr>
          <w:rFonts w:asciiTheme="minorHAnsi" w:hAnsiTheme="minorHAnsi" w:cstheme="minorHAnsi"/>
          <w:sz w:val="22"/>
          <w:szCs w:val="22"/>
        </w:rPr>
        <w:t xml:space="preserve"> w § 3 ust. </w:t>
      </w:r>
      <w:r w:rsidR="00EC52B4">
        <w:rPr>
          <w:rFonts w:asciiTheme="minorHAnsi" w:hAnsiTheme="minorHAnsi" w:cstheme="minorHAnsi"/>
          <w:sz w:val="22"/>
          <w:szCs w:val="22"/>
        </w:rPr>
        <w:t>2</w:t>
      </w:r>
      <w:r w:rsidR="0052173A" w:rsidRPr="00A0175D">
        <w:rPr>
          <w:rFonts w:asciiTheme="minorHAnsi" w:hAnsiTheme="minorHAnsi" w:cstheme="minorHAnsi"/>
          <w:sz w:val="22"/>
          <w:szCs w:val="22"/>
        </w:rPr>
        <w:t>.</w:t>
      </w:r>
    </w:p>
    <w:p w14:paraId="38669D21" w14:textId="7A98914A" w:rsidR="00626708" w:rsidRPr="00A0175D" w:rsidRDefault="00626708" w:rsidP="00EC52B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w przypadku niedokonania wymiany wadliwego przedmiotu umowy w terminie 7 dni – w wysokości 0,5% </w:t>
      </w:r>
      <w:r w:rsidR="00EC52B4" w:rsidRPr="00EC52B4">
        <w:rPr>
          <w:rFonts w:asciiTheme="minorHAnsi" w:hAnsiTheme="minorHAnsi" w:cstheme="minorHAnsi"/>
          <w:sz w:val="22"/>
          <w:szCs w:val="22"/>
        </w:rPr>
        <w:t>maksymalnej wartości umowy</w:t>
      </w:r>
      <w:r w:rsidR="00EC52B4">
        <w:rPr>
          <w:rFonts w:asciiTheme="minorHAnsi" w:hAnsiTheme="minorHAnsi" w:cstheme="minorHAnsi"/>
          <w:sz w:val="22"/>
          <w:szCs w:val="22"/>
        </w:rPr>
        <w:t xml:space="preserve"> brutto określonej w § 3 ust. 2</w:t>
      </w:r>
      <w:r w:rsidRPr="00A0175D">
        <w:rPr>
          <w:rFonts w:asciiTheme="minorHAnsi" w:hAnsiTheme="minorHAnsi" w:cstheme="minorHAnsi"/>
          <w:sz w:val="22"/>
          <w:szCs w:val="22"/>
        </w:rPr>
        <w:t>, którego wymiana dotyczy, za każdy dzień zwłoki,</w:t>
      </w:r>
    </w:p>
    <w:p w14:paraId="53A6D593" w14:textId="03870D4B" w:rsidR="00626708" w:rsidRPr="00A0175D" w:rsidRDefault="00626708" w:rsidP="00EC52B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z tytułu odstąpienia od umowy z przyczyn zależnych od Wykonawcy - w wysokości 10% </w:t>
      </w:r>
      <w:r w:rsidR="00EC52B4" w:rsidRPr="00EC52B4">
        <w:rPr>
          <w:rFonts w:asciiTheme="minorHAnsi" w:hAnsiTheme="minorHAnsi" w:cstheme="minorHAnsi"/>
          <w:sz w:val="22"/>
          <w:szCs w:val="22"/>
        </w:rPr>
        <w:t>maksymalnej wartości umowy brutto określonej w § 3 ust. 2.</w:t>
      </w:r>
    </w:p>
    <w:p w14:paraId="425C5965" w14:textId="57CE4E73" w:rsidR="00626708" w:rsidRPr="00A0175D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>2.</w:t>
      </w:r>
      <w:r w:rsidRPr="00A0175D">
        <w:rPr>
          <w:rFonts w:asciiTheme="minorHAnsi" w:hAnsiTheme="minorHAnsi" w:cstheme="minorHAnsi"/>
          <w:sz w:val="22"/>
          <w:szCs w:val="22"/>
        </w:rPr>
        <w:tab/>
        <w:t xml:space="preserve">Zamawiający zobowiązuje się zapłacić Wykonawcy kary umowne za odstąpienie od umowy z przyczyn zależnych od Zamawiającego - w wysokości 10% </w:t>
      </w:r>
      <w:r w:rsidR="00EC52B4" w:rsidRPr="00EC52B4">
        <w:rPr>
          <w:rFonts w:asciiTheme="minorHAnsi" w:hAnsiTheme="minorHAnsi" w:cstheme="minorHAnsi"/>
          <w:sz w:val="22"/>
          <w:szCs w:val="22"/>
        </w:rPr>
        <w:t>maksymalnej wartości umowy</w:t>
      </w:r>
      <w:r w:rsidR="00EC52B4">
        <w:rPr>
          <w:rFonts w:asciiTheme="minorHAnsi" w:hAnsiTheme="minorHAnsi" w:cstheme="minorHAnsi"/>
          <w:sz w:val="22"/>
          <w:szCs w:val="22"/>
        </w:rPr>
        <w:t xml:space="preserve"> brutto określonej w § 3 ust. 2</w:t>
      </w:r>
      <w:r w:rsidRPr="00A0175D">
        <w:rPr>
          <w:rFonts w:asciiTheme="minorHAnsi" w:hAnsiTheme="minorHAnsi" w:cstheme="minorHAnsi"/>
          <w:sz w:val="22"/>
          <w:szCs w:val="22"/>
        </w:rPr>
        <w:t>.</w:t>
      </w:r>
    </w:p>
    <w:p w14:paraId="6BDE4E3B" w14:textId="77777777" w:rsidR="00626708" w:rsidRPr="00A0175D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75D">
        <w:rPr>
          <w:rFonts w:asciiTheme="minorHAnsi" w:hAnsiTheme="minorHAnsi" w:cstheme="minorHAnsi"/>
          <w:bCs/>
          <w:sz w:val="22"/>
          <w:szCs w:val="22"/>
        </w:rPr>
        <w:t>3.</w:t>
      </w:r>
      <w:r w:rsidRPr="00A0175D">
        <w:rPr>
          <w:rFonts w:asciiTheme="minorHAnsi" w:hAnsiTheme="minorHAnsi" w:cstheme="minorHAnsi"/>
          <w:bCs/>
          <w:sz w:val="22"/>
          <w:szCs w:val="22"/>
        </w:rPr>
        <w:tab/>
        <w:t>Jeżeli wynagrodzenie nie zostanie zapłacone w ustalonym terminie, Zamawiający zapłaci Wykonawcy odsetki ustawowe, w wysokości określonej w odrębnych przepisach i w dniu ich wymagalności.</w:t>
      </w:r>
    </w:p>
    <w:p w14:paraId="3D64F5C1" w14:textId="6534C993" w:rsidR="00A434F4" w:rsidRPr="00A0175D" w:rsidRDefault="00A434F4" w:rsidP="00A434F4">
      <w:pPr>
        <w:autoSpaceDE w:val="0"/>
        <w:autoSpaceDN w:val="0"/>
        <w:adjustRightInd w:val="0"/>
        <w:spacing w:line="276" w:lineRule="auto"/>
        <w:ind w:left="705" w:hanging="345"/>
        <w:rPr>
          <w:rFonts w:asciiTheme="minorHAnsi" w:hAnsiTheme="minorHAnsi" w:cstheme="minorHAnsi"/>
          <w:sz w:val="22"/>
          <w:szCs w:val="22"/>
        </w:rPr>
      </w:pPr>
    </w:p>
    <w:p w14:paraId="3525EBC9" w14:textId="5ED865FB" w:rsidR="00A434F4" w:rsidRPr="00A0175D" w:rsidRDefault="00083E4C" w:rsidP="00A434F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6440104"/>
      <w:r w:rsidRPr="00A017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UMOWY</w:t>
      </w:r>
    </w:p>
    <w:p w14:paraId="31F1C59E" w14:textId="742F17C5" w:rsidR="00626708" w:rsidRPr="00A0175D" w:rsidRDefault="00626708" w:rsidP="00A434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0175D">
        <w:rPr>
          <w:rFonts w:asciiTheme="minorHAnsi" w:hAnsiTheme="minorHAnsi" w:cstheme="minorHAnsi"/>
          <w:b/>
          <w:sz w:val="22"/>
          <w:szCs w:val="22"/>
        </w:rPr>
        <w:t>7</w:t>
      </w:r>
    </w:p>
    <w:bookmarkEnd w:id="0"/>
    <w:p w14:paraId="54FCCE02" w14:textId="79172209" w:rsidR="00083E4C" w:rsidRPr="00A0175D" w:rsidRDefault="00083E4C" w:rsidP="00327548">
      <w:pPr>
        <w:pStyle w:val="Default"/>
        <w:spacing w:before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327548" w:rsidRPr="00A0175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0175D">
        <w:rPr>
          <w:rFonts w:asciiTheme="minorHAnsi" w:hAnsiTheme="minorHAnsi" w:cstheme="minorHAnsi"/>
          <w:color w:val="auto"/>
          <w:sz w:val="22"/>
          <w:szCs w:val="22"/>
        </w:rPr>
        <w:t>W oparciu o postanowienia art. 455 ust. 1 ustawy Pzp Zamawiający przewiduje możliwość następujących zmian umowy bez konieczności przeprowadzenia nowego postępowania:</w:t>
      </w:r>
    </w:p>
    <w:p w14:paraId="017802DD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lastRenderedPageBreak/>
        <w:t>1) 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74128D7B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2) zmiany ilościowego zakresu rzeczowego przedmiotu umowy;</w:t>
      </w:r>
    </w:p>
    <w:p w14:paraId="06CAA68B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3) zmiany (wydłużenia) terminu wykonania przedmiotu umowy w wyniku wystąpienia usług dodatkowych lub tego samego rodzaju;</w:t>
      </w:r>
    </w:p>
    <w:p w14:paraId="2763CF15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4) ustalenie innych warunków lub terminów płatności;</w:t>
      </w:r>
    </w:p>
    <w:p w14:paraId="3B0C0F07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5) gdy zmiana jest korzystna dla Zamawiającego, w szczególności, gdy obniży koszty wykonywania przedmiotu umowy albo skróci czas realizacji poszczególnych dostaw, jak i całości przedmiotu umowy;</w:t>
      </w:r>
    </w:p>
    <w:p w14:paraId="58A9546F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6) gdy zmiana spowodowana jest zmianą obowiązujących przepisów mających wpływ na wykonywanie przedmiotu umowy, w szczególności zmiany norm technicznych lub technologicznych, przepisów dotyczących ochrony środowiska czy przepisów przeciwpożarowych;</w:t>
      </w:r>
    </w:p>
    <w:p w14:paraId="73191ECE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7) gdy zmiana jest spowodowana decyzjami właściwych organów administracji publicznej, w tym administracji zespolonej, organów nadzoru budowlanego czy służby ochrony zabytków;</w:t>
      </w:r>
    </w:p>
    <w:p w14:paraId="25BFC80A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8) zmiany osób wskazanych/odpowiedzialnych za kontakt i nadzór nad przedmiotem umowy;</w:t>
      </w:r>
    </w:p>
    <w:p w14:paraId="4969DD35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9) wskazania nowego podwykonawcy bądź zmiany wskazanych podwykonawców pod warunkiem odpowiedniego zgłoszenia i po akceptacji przez zamawiającego na zasadach ustawy Pzp;</w:t>
      </w:r>
    </w:p>
    <w:p w14:paraId="7D580F38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10) zmiany kolejności wykonania części zamówienia bądź rezygnacji z wykonania części zamówienia;</w:t>
      </w:r>
    </w:p>
    <w:p w14:paraId="364CD6CC" w14:textId="77777777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11) wystąpienia zmiany określającej sposób wykonania zamówienia – w przypadku, w 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3CD928E6" w14:textId="0F404C41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12)</w:t>
      </w:r>
      <w:r w:rsidRPr="00A0175D">
        <w:rPr>
          <w:rFonts w:asciiTheme="minorHAnsi" w:hAnsiTheme="minorHAnsi" w:cstheme="minorHAnsi"/>
          <w:sz w:val="22"/>
          <w:szCs w:val="22"/>
        </w:rPr>
        <w:t xml:space="preserve"> wystąpienie różnego rodzaju klęsk żywiołowych, epidemii, operacji wojennych, strajku generalnego.</w:t>
      </w:r>
    </w:p>
    <w:p w14:paraId="30BA0F7D" w14:textId="1C9DD87B" w:rsidR="00083E4C" w:rsidRPr="00A0175D" w:rsidRDefault="00083E4C" w:rsidP="00083E4C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6439343"/>
      <w:r w:rsidRPr="00A0175D">
        <w:rPr>
          <w:rFonts w:asciiTheme="minorHAnsi" w:hAnsiTheme="minorHAnsi" w:cstheme="minorHAnsi"/>
          <w:sz w:val="22"/>
          <w:szCs w:val="22"/>
        </w:rPr>
        <w:t>13) inne przyczyny zewnętrzne niezależne od Zamawiającego oraz Wykonawcy skutkujące brakiem możliwości wykonywania dostawy, które spowodowały niezawinione i niemożliwe do uniknięcia przez Wykonawcę opóźnienie</w:t>
      </w:r>
      <w:bookmarkEnd w:id="1"/>
      <w:r w:rsidRPr="00A0175D">
        <w:rPr>
          <w:rFonts w:asciiTheme="minorHAnsi" w:hAnsiTheme="minorHAnsi" w:cstheme="minorHAnsi"/>
          <w:sz w:val="22"/>
          <w:szCs w:val="22"/>
        </w:rPr>
        <w:t>;</w:t>
      </w:r>
    </w:p>
    <w:p w14:paraId="7202E2C2" w14:textId="253ECD0E" w:rsidR="00083E4C" w:rsidRPr="00A0175D" w:rsidRDefault="00A0175D" w:rsidP="00A0175D">
      <w:pPr>
        <w:pStyle w:val="Default"/>
        <w:spacing w:before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083E4C" w:rsidRPr="00A0175D">
        <w:rPr>
          <w:rFonts w:asciiTheme="minorHAnsi" w:hAnsiTheme="minorHAnsi" w:cstheme="minorHAnsi"/>
          <w:color w:val="auto"/>
          <w:sz w:val="22"/>
          <w:szCs w:val="22"/>
        </w:rPr>
        <w:t>Postanowienia umowne zmienione z naruszeniem art. 454 i 455 podlegają unieważnieniu. Na miejsce unieważnionych postanowień umowy wchodzą postanowienia umowne w pierwotnym brzmieniu, zgodnie z postanowieniami art. 458 ustawy.</w:t>
      </w:r>
    </w:p>
    <w:p w14:paraId="4DD872E7" w14:textId="02952AAA" w:rsidR="00083E4C" w:rsidRPr="00A0175D" w:rsidRDefault="00A0175D" w:rsidP="00A0175D">
      <w:pPr>
        <w:pStyle w:val="Default"/>
        <w:spacing w:before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083E4C" w:rsidRPr="00A0175D">
        <w:rPr>
          <w:rFonts w:asciiTheme="minorHAnsi" w:hAnsiTheme="minorHAnsi" w:cstheme="minorHAnsi"/>
          <w:color w:val="auto"/>
          <w:sz w:val="22"/>
          <w:szCs w:val="22"/>
        </w:rPr>
        <w:t>Jeżeli Zamawiający zamierza zmienić warunki realizacji umowy, obowiązany jest przeprowadzić nowe postępowanie o udzielenie zamówienia, zgodnie z postanowieniami art. 454 ustawy Pzp.</w:t>
      </w:r>
    </w:p>
    <w:p w14:paraId="3401422C" w14:textId="62326F74" w:rsidR="00083E4C" w:rsidRPr="00A0175D" w:rsidRDefault="00A0175D" w:rsidP="00A0175D">
      <w:p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83E4C" w:rsidRPr="00A017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29ADDB9A" w:rsidR="00083E4C" w:rsidRPr="00A0175D" w:rsidRDefault="00A0175D" w:rsidP="00A0175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   </w:t>
      </w:r>
      <w:r w:rsidR="00083E4C" w:rsidRPr="00A0175D">
        <w:rPr>
          <w:rFonts w:asciiTheme="minorHAnsi" w:hAnsiTheme="minorHAnsi" w:cstheme="minorHAnsi"/>
          <w:color w:val="auto"/>
          <w:sz w:val="22"/>
          <w:szCs w:val="22"/>
        </w:rPr>
        <w:t>Nie stanowi zmiany umowy.</w:t>
      </w:r>
    </w:p>
    <w:p w14:paraId="6856F386" w14:textId="77777777" w:rsidR="008D71C4" w:rsidRPr="00A0175D" w:rsidRDefault="008D71C4" w:rsidP="008D71C4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1) zmiana danych związanych z obsługą administracyjno-organizacyjną umowy (np. zmiana dokumentów potwierdzających wykonanie robót, zmiana nr rachunku bankowego);</w:t>
      </w:r>
    </w:p>
    <w:p w14:paraId="7A77FDF7" w14:textId="48894DC6" w:rsidR="008D71C4" w:rsidRPr="00A0175D" w:rsidRDefault="008D71C4" w:rsidP="008D71C4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175D">
        <w:rPr>
          <w:rFonts w:asciiTheme="minorHAnsi" w:hAnsiTheme="minorHAnsi" w:cstheme="minorHAnsi"/>
          <w:color w:val="auto"/>
          <w:sz w:val="22"/>
          <w:szCs w:val="22"/>
        </w:rPr>
        <w:t>2) zmiany danych teleadresowych.</w:t>
      </w:r>
    </w:p>
    <w:p w14:paraId="617C864B" w14:textId="3841482B" w:rsidR="008D71C4" w:rsidRPr="00A0175D" w:rsidRDefault="00A0175D" w:rsidP="00A0175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    </w:t>
      </w:r>
      <w:r w:rsidR="008D71C4" w:rsidRPr="00A0175D">
        <w:rPr>
          <w:rFonts w:asciiTheme="minorHAnsi" w:hAnsiTheme="minorHAnsi" w:cstheme="minorHAnsi"/>
          <w:color w:val="auto"/>
          <w:sz w:val="22"/>
          <w:szCs w:val="22"/>
        </w:rPr>
        <w:t>Wszelkie zmiany i uzupełnienia treści niniejszej umowy wymagają formy pisemnej pod rygorem nieważności</w:t>
      </w:r>
    </w:p>
    <w:p w14:paraId="753A81D2" w14:textId="77777777" w:rsidR="008D71C4" w:rsidRPr="00A0175D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1691B6" w14:textId="4FA7D8F1" w:rsidR="008D71C4" w:rsidRPr="00A0175D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A0175D" w:rsidRDefault="008D71C4" w:rsidP="008D71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0175D">
        <w:rPr>
          <w:rFonts w:asciiTheme="minorHAnsi" w:hAnsiTheme="minorHAnsi" w:cstheme="minorHAnsi"/>
          <w:b/>
          <w:sz w:val="22"/>
          <w:szCs w:val="22"/>
        </w:rPr>
        <w:t>8</w:t>
      </w:r>
    </w:p>
    <w:p w14:paraId="4984C908" w14:textId="54E4B5D9" w:rsidR="008D71C4" w:rsidRPr="00A0175D" w:rsidRDefault="008D71C4" w:rsidP="00327548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66438551"/>
      <w:r w:rsidRPr="00A0175D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i art. 456 Pzp Zamawiający zastrzega sobie możliwość odstąpienia od umowy:</w:t>
      </w:r>
    </w:p>
    <w:p w14:paraId="6DBD078E" w14:textId="42842F7C" w:rsidR="00083E4C" w:rsidRPr="00A0175D" w:rsidRDefault="00327548" w:rsidP="00327548">
      <w:pPr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bookmarkEnd w:id="2"/>
      <w:r w:rsidR="00083E4C" w:rsidRPr="00A0175D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 w:rsidR="00083E4C" w:rsidRPr="00A0175D">
        <w:rPr>
          <w:rFonts w:asciiTheme="minorHAnsi" w:hAnsiTheme="minorHAnsi" w:cstheme="minorHAnsi"/>
          <w:sz w:val="22"/>
          <w:szCs w:val="22"/>
        </w:rPr>
        <w:lastRenderedPageBreak/>
        <w:t>umowy, lub dalsze wykonywanie umowy może zagrozić podstawowemu interesowi bezpieczeństwa państwa lub bezpieczeństwu publicznemu.</w:t>
      </w:r>
    </w:p>
    <w:p w14:paraId="05827070" w14:textId="5C951A11" w:rsidR="00626708" w:rsidRPr="00A0175D" w:rsidRDefault="00327548" w:rsidP="00327548">
      <w:pPr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b) </w:t>
      </w:r>
      <w:r w:rsidR="00626708" w:rsidRPr="00A0175D">
        <w:rPr>
          <w:rFonts w:asciiTheme="minorHAnsi" w:hAnsiTheme="minorHAnsi" w:cstheme="minorHAnsi"/>
          <w:sz w:val="22"/>
          <w:szCs w:val="22"/>
        </w:rPr>
        <w:t xml:space="preserve">zostanie ogłoszona upadłość lub rozwiązanie firmy Wykonawcy, zostanie wydany </w:t>
      </w:r>
      <w:r w:rsidR="00BC53B8" w:rsidRPr="00A0175D">
        <w:rPr>
          <w:rFonts w:asciiTheme="minorHAnsi" w:hAnsiTheme="minorHAnsi" w:cstheme="minorHAnsi"/>
          <w:sz w:val="22"/>
          <w:szCs w:val="22"/>
        </w:rPr>
        <w:t>nakaz zajęcia majątku Wykonawcy;</w:t>
      </w:r>
    </w:p>
    <w:p w14:paraId="78202677" w14:textId="5FE72098" w:rsidR="00626708" w:rsidRPr="00A0175D" w:rsidRDefault="00327548" w:rsidP="00327548">
      <w:pPr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c) </w:t>
      </w:r>
      <w:r w:rsidR="00626708" w:rsidRPr="00A0175D">
        <w:rPr>
          <w:rFonts w:asciiTheme="minorHAnsi" w:hAnsiTheme="minorHAnsi" w:cstheme="minorHAnsi"/>
          <w:sz w:val="22"/>
          <w:szCs w:val="22"/>
        </w:rPr>
        <w:t>Wykonawca nie rozpoczął realizacji odbioru bez uzasadnionych przyczyn oraz nie kontynuuje ich pomimo wezwania Zamaw</w:t>
      </w:r>
      <w:r w:rsidR="00BC53B8" w:rsidRPr="00A0175D">
        <w:rPr>
          <w:rFonts w:asciiTheme="minorHAnsi" w:hAnsiTheme="minorHAnsi" w:cstheme="minorHAnsi"/>
          <w:sz w:val="22"/>
          <w:szCs w:val="22"/>
        </w:rPr>
        <w:t>iającego złożonego na piśmie;</w:t>
      </w:r>
    </w:p>
    <w:p w14:paraId="0470A2C3" w14:textId="70E8B5EC" w:rsidR="00626708" w:rsidRPr="00A0175D" w:rsidRDefault="00327548" w:rsidP="00327548">
      <w:pPr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d) </w:t>
      </w:r>
      <w:r w:rsidR="00626708" w:rsidRPr="00A0175D">
        <w:rPr>
          <w:rFonts w:asciiTheme="minorHAnsi" w:hAnsiTheme="minorHAnsi" w:cstheme="minorHAnsi"/>
          <w:sz w:val="22"/>
          <w:szCs w:val="22"/>
        </w:rPr>
        <w:t>gdy po dwukrotnym wezwaniu na piśmie (faxem,) przez Zamawiającego, Wykonawca nie zabezpieczy wymaganej ilości kruszywa, co uniemożliwi Zamawiającemu realizacje zadania to Zamawiającemu przysług</w:t>
      </w:r>
      <w:r w:rsidR="00BC53B8" w:rsidRPr="00A0175D">
        <w:rPr>
          <w:rFonts w:asciiTheme="minorHAnsi" w:hAnsiTheme="minorHAnsi" w:cstheme="minorHAnsi"/>
          <w:sz w:val="22"/>
          <w:szCs w:val="22"/>
        </w:rPr>
        <w:t>uje prawo odstąpienia od umowy</w:t>
      </w:r>
      <w:r w:rsidRPr="00A0175D">
        <w:rPr>
          <w:rFonts w:asciiTheme="minorHAnsi" w:hAnsiTheme="minorHAnsi" w:cstheme="minorHAnsi"/>
          <w:sz w:val="22"/>
          <w:szCs w:val="22"/>
        </w:rPr>
        <w:t>.</w:t>
      </w:r>
    </w:p>
    <w:p w14:paraId="7020CC4F" w14:textId="408FEB21" w:rsidR="00626708" w:rsidRPr="00A0175D" w:rsidRDefault="00327548" w:rsidP="003275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2. </w:t>
      </w:r>
      <w:r w:rsidRPr="00A0175D">
        <w:rPr>
          <w:rFonts w:asciiTheme="minorHAnsi" w:hAnsiTheme="minorHAnsi" w:cstheme="minorHAnsi"/>
          <w:sz w:val="22"/>
          <w:szCs w:val="22"/>
        </w:rPr>
        <w:tab/>
        <w:t>O</w:t>
      </w:r>
      <w:r w:rsidR="00626708" w:rsidRPr="00A0175D">
        <w:rPr>
          <w:rFonts w:asciiTheme="minorHAnsi" w:hAnsiTheme="minorHAnsi" w:cstheme="minorHAnsi"/>
          <w:sz w:val="22"/>
          <w:szCs w:val="22"/>
        </w:rPr>
        <w:t>dstąpienie od umowy powinno nastąpić w formie pisemnej pod rygorem nieważności takiego oświadczenia i powinno zawierać uzasadnienie.</w:t>
      </w:r>
    </w:p>
    <w:p w14:paraId="354AD8C1" w14:textId="6C3C15D8" w:rsidR="00626708" w:rsidRPr="00A0175D" w:rsidRDefault="00327548" w:rsidP="003275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3. </w:t>
      </w:r>
      <w:r w:rsidRPr="00A0175D">
        <w:rPr>
          <w:rFonts w:asciiTheme="minorHAnsi" w:hAnsiTheme="minorHAnsi" w:cstheme="minorHAnsi"/>
          <w:sz w:val="22"/>
          <w:szCs w:val="22"/>
        </w:rPr>
        <w:tab/>
      </w:r>
      <w:r w:rsidR="00626708" w:rsidRPr="00A0175D">
        <w:rPr>
          <w:rFonts w:asciiTheme="minorHAnsi" w:hAnsiTheme="minorHAnsi" w:cstheme="minorHAnsi"/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A0175D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a) </w:t>
      </w:r>
      <w:r w:rsidR="00626708" w:rsidRPr="00A0175D">
        <w:rPr>
          <w:rFonts w:asciiTheme="minorHAnsi" w:hAnsiTheme="minorHAnsi" w:cstheme="minorHAnsi"/>
          <w:sz w:val="22"/>
          <w:szCs w:val="22"/>
        </w:rPr>
        <w:t>w terminie 7 dni od daty odstąpienia od umowy, Wykonawca sporządzi szczegółowy protokół wed</w:t>
      </w:r>
      <w:r w:rsidR="00BC53B8" w:rsidRPr="00A0175D">
        <w:rPr>
          <w:rFonts w:asciiTheme="minorHAnsi" w:hAnsiTheme="minorHAnsi" w:cstheme="minorHAnsi"/>
          <w:sz w:val="22"/>
          <w:szCs w:val="22"/>
        </w:rPr>
        <w:t>ług stanu  na dzień odstąpienia;</w:t>
      </w:r>
    </w:p>
    <w:p w14:paraId="6A623324" w14:textId="21BE8025" w:rsidR="00BC53B8" w:rsidRPr="00A0175D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b) </w:t>
      </w:r>
      <w:r w:rsidR="00626708" w:rsidRPr="00A0175D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zobowiązany jest do zapłaty wynagrodzenia za dostarczone k</w:t>
      </w:r>
      <w:r w:rsidR="00BC53B8" w:rsidRPr="00A0175D">
        <w:rPr>
          <w:rFonts w:asciiTheme="minorHAnsi" w:hAnsiTheme="minorHAnsi" w:cstheme="minorHAnsi"/>
          <w:sz w:val="22"/>
          <w:szCs w:val="22"/>
        </w:rPr>
        <w:t>ruszywo, do dnia odstąpienia</w:t>
      </w:r>
      <w:r w:rsidRPr="00A0175D">
        <w:rPr>
          <w:rFonts w:asciiTheme="minorHAnsi" w:hAnsiTheme="minorHAnsi" w:cstheme="minorHAnsi"/>
          <w:sz w:val="22"/>
          <w:szCs w:val="22"/>
        </w:rPr>
        <w:t>.</w:t>
      </w:r>
    </w:p>
    <w:p w14:paraId="2446BCAC" w14:textId="77777777" w:rsidR="00327548" w:rsidRPr="00A0175D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450EF20" w14:textId="48C0D2EC" w:rsidR="00626708" w:rsidRPr="00A0175D" w:rsidRDefault="00327548" w:rsidP="00327548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17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A0175D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0175D">
        <w:rPr>
          <w:rFonts w:asciiTheme="minorHAnsi" w:hAnsiTheme="minorHAnsi" w:cstheme="minorHAnsi"/>
          <w:b/>
          <w:sz w:val="22"/>
          <w:szCs w:val="22"/>
        </w:rPr>
        <w:t>9</w:t>
      </w:r>
    </w:p>
    <w:p w14:paraId="19DADCB3" w14:textId="2045AC9A" w:rsidR="00327548" w:rsidRPr="00A0175D" w:rsidRDefault="00327548" w:rsidP="00A0175D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stosuje się przepisy Kodeksu cywilnego, ustawy o wyrobach budowlanych i ustawy z dnia 11 września 2019 r. Prawo zamówień publicznych.</w:t>
      </w:r>
    </w:p>
    <w:p w14:paraId="64D44FAF" w14:textId="77777777" w:rsidR="00327548" w:rsidRPr="00A0175D" w:rsidRDefault="00327548" w:rsidP="00A0175D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43E5B84A" w:rsidR="00A0175D" w:rsidRPr="00A0175D" w:rsidRDefault="00A0175D" w:rsidP="00A0175D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Właściwym do rozpoznania sporów wynikłych na tle realizacji niniejszej umowy jest sad właściwy dla siedziby Zamawiającego.</w:t>
      </w:r>
    </w:p>
    <w:p w14:paraId="31A1A804" w14:textId="77777777" w:rsidR="00A0175D" w:rsidRPr="00A0175D" w:rsidRDefault="00A0175D" w:rsidP="00A0175D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Integralną częścią Umowy są następujące załączniki:</w:t>
      </w:r>
    </w:p>
    <w:p w14:paraId="21B779F2" w14:textId="77777777" w:rsidR="00A0175D" w:rsidRPr="00A0175D" w:rsidRDefault="00A0175D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SWZ</w:t>
      </w:r>
    </w:p>
    <w:p w14:paraId="16CE0040" w14:textId="77777777" w:rsidR="00A0175D" w:rsidRPr="00A0175D" w:rsidRDefault="00A0175D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 xml:space="preserve">Oferta Wykonawcy </w:t>
      </w:r>
    </w:p>
    <w:p w14:paraId="7605F65B" w14:textId="0928E646" w:rsidR="00626708" w:rsidRPr="00A0175D" w:rsidRDefault="00A0175D" w:rsidP="00A0175D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>Umowa została sporządzona w 3 jednobrzmiących egzemplarzach, z których każdy uważany jest za oryginalny – z tego 2 egzemplarze dla Zamawiającego i 1 egzemplarz dla Wykonawcy.</w:t>
      </w:r>
    </w:p>
    <w:p w14:paraId="5DC90528" w14:textId="77777777" w:rsidR="00626708" w:rsidRPr="00A0175D" w:rsidRDefault="00626708" w:rsidP="00626708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</w:p>
    <w:p w14:paraId="03D7B25E" w14:textId="77777777" w:rsidR="00626708" w:rsidRPr="00A0175D" w:rsidRDefault="00626708" w:rsidP="00626708">
      <w:pPr>
        <w:rPr>
          <w:rFonts w:asciiTheme="minorHAnsi" w:hAnsiTheme="minorHAnsi" w:cstheme="minorHAnsi"/>
          <w:sz w:val="18"/>
          <w:szCs w:val="18"/>
        </w:rPr>
      </w:pPr>
    </w:p>
    <w:p w14:paraId="04E263AB" w14:textId="34C3C90C" w:rsidR="00626708" w:rsidRPr="00A0175D" w:rsidRDefault="00626708" w:rsidP="00626708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="00A0175D"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7C164E57" w14:textId="77777777" w:rsidR="00626708" w:rsidRPr="00A0175D" w:rsidRDefault="00626708" w:rsidP="006267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85AC9" w14:textId="77777777" w:rsidR="00626708" w:rsidRPr="00A0175D" w:rsidRDefault="00626708" w:rsidP="006267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4FC289" w14:textId="77777777" w:rsidR="00102AEE" w:rsidRPr="00A0175D" w:rsidRDefault="00102AEE" w:rsidP="00626708">
      <w:pPr>
        <w:rPr>
          <w:rFonts w:asciiTheme="minorHAnsi" w:hAnsiTheme="minorHAnsi" w:cstheme="minorHAnsi"/>
        </w:rPr>
      </w:pPr>
    </w:p>
    <w:sectPr w:rsidR="00102AEE" w:rsidRPr="00A0175D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75"/>
    <w:multiLevelType w:val="hybridMultilevel"/>
    <w:tmpl w:val="7D72EF5E"/>
    <w:lvl w:ilvl="0" w:tplc="A670A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5DC9"/>
    <w:multiLevelType w:val="hybridMultilevel"/>
    <w:tmpl w:val="4120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5E28"/>
    <w:multiLevelType w:val="hybridMultilevel"/>
    <w:tmpl w:val="C6F8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82852"/>
    <w:multiLevelType w:val="hybridMultilevel"/>
    <w:tmpl w:val="B840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04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078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741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5449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8014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25328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520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564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901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68376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2427218">
    <w:abstractNumId w:val="24"/>
  </w:num>
  <w:num w:numId="13" w16cid:durableId="374473640">
    <w:abstractNumId w:val="0"/>
  </w:num>
  <w:num w:numId="14" w16cid:durableId="237522293">
    <w:abstractNumId w:val="11"/>
  </w:num>
  <w:num w:numId="15" w16cid:durableId="971861425">
    <w:abstractNumId w:val="13"/>
  </w:num>
  <w:num w:numId="16" w16cid:durableId="1779255741">
    <w:abstractNumId w:val="19"/>
  </w:num>
  <w:num w:numId="17" w16cid:durableId="2059088286">
    <w:abstractNumId w:val="16"/>
  </w:num>
  <w:num w:numId="18" w16cid:durableId="38865695">
    <w:abstractNumId w:val="7"/>
  </w:num>
  <w:num w:numId="19" w16cid:durableId="195699144">
    <w:abstractNumId w:val="22"/>
  </w:num>
  <w:num w:numId="20" w16cid:durableId="1524980608">
    <w:abstractNumId w:val="2"/>
  </w:num>
  <w:num w:numId="21" w16cid:durableId="429396312">
    <w:abstractNumId w:val="25"/>
  </w:num>
  <w:num w:numId="22" w16cid:durableId="2033606913">
    <w:abstractNumId w:val="5"/>
  </w:num>
  <w:num w:numId="23" w16cid:durableId="1747720830">
    <w:abstractNumId w:val="12"/>
  </w:num>
  <w:num w:numId="24" w16cid:durableId="2070573797">
    <w:abstractNumId w:val="18"/>
  </w:num>
  <w:num w:numId="25" w16cid:durableId="1735153517">
    <w:abstractNumId w:val="9"/>
  </w:num>
  <w:num w:numId="26" w16cid:durableId="274406673">
    <w:abstractNumId w:val="23"/>
  </w:num>
  <w:num w:numId="27" w16cid:durableId="1251700539">
    <w:abstractNumId w:val="14"/>
  </w:num>
  <w:num w:numId="28" w16cid:durableId="1630238414">
    <w:abstractNumId w:val="17"/>
  </w:num>
  <w:num w:numId="29" w16cid:durableId="19218626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08"/>
    <w:rsid w:val="000736E2"/>
    <w:rsid w:val="00083E4C"/>
    <w:rsid w:val="000960D9"/>
    <w:rsid w:val="00102AEE"/>
    <w:rsid w:val="00327548"/>
    <w:rsid w:val="003767AE"/>
    <w:rsid w:val="003B67D0"/>
    <w:rsid w:val="003D38D6"/>
    <w:rsid w:val="00405EBD"/>
    <w:rsid w:val="00474D2D"/>
    <w:rsid w:val="0049089C"/>
    <w:rsid w:val="0052173A"/>
    <w:rsid w:val="005607E5"/>
    <w:rsid w:val="005B79B1"/>
    <w:rsid w:val="00626708"/>
    <w:rsid w:val="006C5101"/>
    <w:rsid w:val="0077457E"/>
    <w:rsid w:val="008A196A"/>
    <w:rsid w:val="008D71C4"/>
    <w:rsid w:val="00A0175D"/>
    <w:rsid w:val="00A434F4"/>
    <w:rsid w:val="00AF3624"/>
    <w:rsid w:val="00B1554C"/>
    <w:rsid w:val="00B73992"/>
    <w:rsid w:val="00BC53B8"/>
    <w:rsid w:val="00BF38D9"/>
    <w:rsid w:val="00C02CF6"/>
    <w:rsid w:val="00C42E23"/>
    <w:rsid w:val="00C618C2"/>
    <w:rsid w:val="00D54FB5"/>
    <w:rsid w:val="00E22EDF"/>
    <w:rsid w:val="00E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54F8354F-E583-4FCC-A7BE-C09A103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goseko goseko</dc:creator>
  <cp:keywords/>
  <dc:description/>
  <cp:lastModifiedBy>Krzysztof Drozdowski</cp:lastModifiedBy>
  <cp:revision>7</cp:revision>
  <cp:lastPrinted>2024-01-05T10:48:00Z</cp:lastPrinted>
  <dcterms:created xsi:type="dcterms:W3CDTF">2023-02-10T12:52:00Z</dcterms:created>
  <dcterms:modified xsi:type="dcterms:W3CDTF">2024-01-05T10:54:00Z</dcterms:modified>
</cp:coreProperties>
</file>