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  <w:bookmarkStart w:id="0" w:name="_GoBack"/>
      <w:bookmarkEnd w:id="0"/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3857">
        <w:rPr>
          <w:rFonts w:ascii="Times New Roman" w:hAnsi="Times New Roman" w:cs="Times New Roman"/>
          <w:b/>
          <w:sz w:val="24"/>
          <w:szCs w:val="24"/>
        </w:rPr>
        <w:t>infrastruktury wodno – kanalizacyjnej na terenie gminy Sędziejowic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Polski Ład: Program Inwestycji </w:t>
      </w:r>
      <w:r w:rsidR="006B42A4">
        <w:rPr>
          <w:rFonts w:ascii="Times New Roman" w:hAnsi="Times New Roman" w:cs="Times New Roman"/>
          <w:b/>
          <w:sz w:val="24"/>
          <w:szCs w:val="24"/>
        </w:rPr>
        <w:lastRenderedPageBreak/>
        <w:t>Strategicznych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:rsidR="0071564D" w:rsidRDefault="0071564D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45">
        <w:rPr>
          <w:rFonts w:ascii="Times New Roman" w:hAnsi="Times New Roman" w:cs="Times New Roman"/>
          <w:sz w:val="24"/>
          <w:szCs w:val="24"/>
        </w:rPr>
        <w:t>Modernizacja sieci wodociągowej w miejscowości Podule: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2:</w:t>
      </w:r>
      <w:r>
        <w:rPr>
          <w:rFonts w:ascii="Times New Roman" w:hAnsi="Times New Roman" w:cs="Times New Roman"/>
          <w:sz w:val="24"/>
          <w:szCs w:val="24"/>
        </w:rPr>
        <w:t xml:space="preserve"> Budowa sieci wodociągowej w miejscowości Lichawa: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45">
        <w:rPr>
          <w:rFonts w:ascii="Times New Roman" w:hAnsi="Times New Roman" w:cs="Times New Roman"/>
          <w:sz w:val="24"/>
          <w:szCs w:val="24"/>
        </w:rPr>
        <w:t xml:space="preserve">Budowa sieci wodociągowej i kanalizacji sanitarnej </w:t>
      </w:r>
      <w:r w:rsidR="00C82B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0C83">
        <w:rPr>
          <w:rFonts w:ascii="Times New Roman" w:hAnsi="Times New Roman" w:cs="Times New Roman"/>
          <w:sz w:val="24"/>
          <w:szCs w:val="24"/>
        </w:rPr>
        <w:t xml:space="preserve">wraz z przykanalikami </w:t>
      </w:r>
      <w:r w:rsidR="00DE2145">
        <w:rPr>
          <w:rFonts w:ascii="Times New Roman" w:hAnsi="Times New Roman" w:cs="Times New Roman"/>
          <w:sz w:val="24"/>
          <w:szCs w:val="24"/>
        </w:rPr>
        <w:t>w miejscowości Bilew</w:t>
      </w:r>
      <w:r w:rsidR="00200C83">
        <w:rPr>
          <w:rFonts w:ascii="Times New Roman" w:hAnsi="Times New Roman" w:cs="Times New Roman"/>
          <w:sz w:val="24"/>
          <w:szCs w:val="24"/>
        </w:rPr>
        <w:t xml:space="preserve"> i Marzenin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4:</w:t>
      </w:r>
      <w:r>
        <w:rPr>
          <w:rFonts w:ascii="Times New Roman" w:hAnsi="Times New Roman" w:cs="Times New Roman"/>
          <w:sz w:val="24"/>
          <w:szCs w:val="24"/>
        </w:rPr>
        <w:t xml:space="preserve"> Budowa sieci kanalizacji sanitarnej w miejscowości Pruszków:</w:t>
      </w:r>
    </w:p>
    <w:p w:rsidR="00495A4C" w:rsidRPr="00FC4CF4" w:rsidRDefault="00495A4C" w:rsidP="00495A4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sz w:val="24"/>
          <w:szCs w:val="24"/>
          <w:u w:val="single"/>
        </w:rPr>
        <w:t>Dokumentacja projektowa: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C4CF4" w:rsidRDefault="00FC4CF4" w:rsidP="00FC4CF4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4C" w:rsidRPr="00FC4CF4" w:rsidRDefault="00495A4C" w:rsidP="00495A4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sz w:val="24"/>
          <w:szCs w:val="24"/>
          <w:u w:val="single"/>
        </w:rPr>
        <w:t>Roboty budowlane: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F47248">
        <w:rPr>
          <w:rFonts w:ascii="Times New Roman" w:hAnsi="Times New Roman" w:cs="Times New Roman"/>
          <w:sz w:val="24"/>
          <w:szCs w:val="24"/>
        </w:rPr>
        <w:t>12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5%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C" w:rsidRDefault="005A51EC" w:rsidP="0086052B">
      <w:pPr>
        <w:spacing w:after="0" w:line="240" w:lineRule="auto"/>
      </w:pPr>
      <w:r>
        <w:separator/>
      </w:r>
    </w:p>
  </w:endnote>
  <w:endnote w:type="continuationSeparator" w:id="0">
    <w:p w:rsidR="005A51EC" w:rsidRDefault="005A51EC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C" w:rsidRDefault="005A51EC" w:rsidP="0086052B">
      <w:pPr>
        <w:spacing w:after="0" w:line="240" w:lineRule="auto"/>
      </w:pPr>
      <w:r>
        <w:separator/>
      </w:r>
    </w:p>
  </w:footnote>
  <w:footnote w:type="continuationSeparator" w:id="0">
    <w:p w:rsidR="005A51EC" w:rsidRDefault="005A51EC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EA0F53">
      <w:rPr>
        <w:rFonts w:ascii="Times New Roman" w:eastAsia="Calibri" w:hAnsi="Times New Roman" w:cs="Times New Roman"/>
        <w:b/>
      </w:rPr>
      <w:t>.6.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CE3857">
      <w:rPr>
        <w:rFonts w:ascii="Times New Roman" w:eastAsia="Calibri" w:hAnsi="Times New Roman" w:cs="Times New Roman"/>
        <w:b/>
      </w:rPr>
      <w:t>5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807B0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9146C"/>
    <w:rsid w:val="0029459E"/>
    <w:rsid w:val="002F247B"/>
    <w:rsid w:val="0031156E"/>
    <w:rsid w:val="00315F27"/>
    <w:rsid w:val="003D4F37"/>
    <w:rsid w:val="00435A1C"/>
    <w:rsid w:val="00495A4C"/>
    <w:rsid w:val="004C6488"/>
    <w:rsid w:val="00516A2E"/>
    <w:rsid w:val="00536A19"/>
    <w:rsid w:val="00565DA2"/>
    <w:rsid w:val="005A0CC0"/>
    <w:rsid w:val="005A25B6"/>
    <w:rsid w:val="005A51EC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360F8"/>
    <w:rsid w:val="0086052B"/>
    <w:rsid w:val="008B0061"/>
    <w:rsid w:val="008D0827"/>
    <w:rsid w:val="0091616E"/>
    <w:rsid w:val="009231B0"/>
    <w:rsid w:val="00934814"/>
    <w:rsid w:val="00946826"/>
    <w:rsid w:val="0094706E"/>
    <w:rsid w:val="009A04D2"/>
    <w:rsid w:val="009D3544"/>
    <w:rsid w:val="009D4D85"/>
    <w:rsid w:val="009E5CD6"/>
    <w:rsid w:val="00A506B4"/>
    <w:rsid w:val="00A86AC7"/>
    <w:rsid w:val="00AA45AF"/>
    <w:rsid w:val="00AA5A73"/>
    <w:rsid w:val="00AC4979"/>
    <w:rsid w:val="00B1648E"/>
    <w:rsid w:val="00B71127"/>
    <w:rsid w:val="00B94199"/>
    <w:rsid w:val="00BE3761"/>
    <w:rsid w:val="00C04BC1"/>
    <w:rsid w:val="00C405DB"/>
    <w:rsid w:val="00C82B60"/>
    <w:rsid w:val="00CE18BC"/>
    <w:rsid w:val="00CE3857"/>
    <w:rsid w:val="00D07DE0"/>
    <w:rsid w:val="00D15A08"/>
    <w:rsid w:val="00D43693"/>
    <w:rsid w:val="00D5770C"/>
    <w:rsid w:val="00D96041"/>
    <w:rsid w:val="00DE2145"/>
    <w:rsid w:val="00DE3E13"/>
    <w:rsid w:val="00E24BD4"/>
    <w:rsid w:val="00E37539"/>
    <w:rsid w:val="00E40BDC"/>
    <w:rsid w:val="00E85E32"/>
    <w:rsid w:val="00E9634A"/>
    <w:rsid w:val="00EA0F53"/>
    <w:rsid w:val="00F47248"/>
    <w:rsid w:val="00F56E3E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ED7F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35</cp:revision>
  <cp:lastPrinted>2021-02-17T07:19:00Z</cp:lastPrinted>
  <dcterms:created xsi:type="dcterms:W3CDTF">2021-02-02T12:08:00Z</dcterms:created>
  <dcterms:modified xsi:type="dcterms:W3CDTF">2022-05-13T11:12:00Z</dcterms:modified>
</cp:coreProperties>
</file>