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EA4A7AD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9A7C9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66BABE58" w:rsidR="00BF253D" w:rsidRPr="00BF253D" w:rsidRDefault="00BF253D" w:rsidP="005960B5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9A7C98" w:rsidRPr="009A7C98">
        <w:rPr>
          <w:rFonts w:eastAsia="Times New Roman"/>
          <w:b/>
          <w:bCs/>
        </w:rPr>
        <w:t>Rewitalizacja Gminy Trzebnica poprzez utworzenie Galerii Wystawienniczej - Zadanie II - Okładzina z paneli kompozytowych i drzwi zewnętrzne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0E3FCE" w14:textId="0CE3FBF6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środków, np. adres strony www, n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umer postępowania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 udzielenie zamówienia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7F70625F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3A2506D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lastRenderedPageBreak/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1A0767EF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9A7C98">
        <w:rPr>
          <w:b/>
          <w:bCs/>
          <w:i/>
          <w:iCs/>
          <w:color w:val="FF0000"/>
          <w:sz w:val="22"/>
          <w:szCs w:val="22"/>
        </w:rPr>
        <w:t>5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9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proofErr w:type="gramStart"/>
      <w:r w:rsidRPr="00033E23">
        <w:rPr>
          <w:i/>
          <w:iCs/>
          <w:color w:val="FF0000"/>
          <w:sz w:val="22"/>
          <w:szCs w:val="22"/>
        </w:rPr>
        <w:t>2)</w:t>
      </w:r>
      <w:proofErr w:type="gramEnd"/>
      <w:r w:rsidRPr="00033E23">
        <w:rPr>
          <w:i/>
          <w:iCs/>
          <w:color w:val="FF0000"/>
          <w:sz w:val="22"/>
          <w:szCs w:val="22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proofErr w:type="gramStart"/>
      <w:r w:rsidRPr="00033E23">
        <w:rPr>
          <w:i/>
          <w:iCs/>
          <w:color w:val="FF0000"/>
          <w:sz w:val="22"/>
          <w:szCs w:val="22"/>
        </w:rPr>
        <w:lastRenderedPageBreak/>
        <w:t>5)</w:t>
      </w:r>
      <w:proofErr w:type="gramEnd"/>
      <w:r w:rsidRPr="00033E23">
        <w:rPr>
          <w:i/>
          <w:iCs/>
          <w:color w:val="FF0000"/>
          <w:sz w:val="22"/>
          <w:szCs w:val="22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proofErr w:type="gramStart"/>
      <w:r w:rsidRPr="00033E23">
        <w:rPr>
          <w:i/>
          <w:iCs/>
          <w:color w:val="FF0000"/>
          <w:sz w:val="22"/>
          <w:szCs w:val="22"/>
        </w:rPr>
        <w:t>6)</w:t>
      </w:r>
      <w:proofErr w:type="gramEnd"/>
      <w:r w:rsidRPr="00033E23">
        <w:rPr>
          <w:i/>
          <w:iCs/>
          <w:color w:val="FF0000"/>
          <w:sz w:val="22"/>
          <w:szCs w:val="22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9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foot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78FC" w14:textId="77777777" w:rsidR="002748C8" w:rsidRDefault="002748C8" w:rsidP="002748C8">
      <w:r>
        <w:separator/>
      </w:r>
    </w:p>
  </w:endnote>
  <w:endnote w:type="continuationSeparator" w:id="0">
    <w:p w14:paraId="088B5163" w14:textId="77777777" w:rsidR="002748C8" w:rsidRDefault="002748C8" w:rsidP="0027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C6B2" w14:textId="1DD52A8F" w:rsidR="002748C8" w:rsidRDefault="002748C8">
    <w:pPr>
      <w:pStyle w:val="Stopka"/>
    </w:pPr>
    <w:r>
      <w:rPr>
        <w:rFonts w:cs="Calibri"/>
        <w:noProof/>
        <w:lang w:eastAsia="pl-PL"/>
      </w:rPr>
      <w:drawing>
        <wp:inline distT="0" distB="0" distL="0" distR="0" wp14:anchorId="15CE800D" wp14:editId="2A5DE8C4">
          <wp:extent cx="6120765" cy="6924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92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F4797" w14:textId="77777777" w:rsidR="002748C8" w:rsidRDefault="002748C8" w:rsidP="002748C8">
      <w:r>
        <w:separator/>
      </w:r>
    </w:p>
  </w:footnote>
  <w:footnote w:type="continuationSeparator" w:id="0">
    <w:p w14:paraId="1A3F32D8" w14:textId="77777777" w:rsidR="002748C8" w:rsidRDefault="002748C8" w:rsidP="0027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1A4FC3"/>
    <w:rsid w:val="001E252F"/>
    <w:rsid w:val="002635E7"/>
    <w:rsid w:val="002748C8"/>
    <w:rsid w:val="002C35CB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803120"/>
    <w:rsid w:val="008665A1"/>
    <w:rsid w:val="009A7C98"/>
    <w:rsid w:val="00A37EC5"/>
    <w:rsid w:val="00A45E68"/>
    <w:rsid w:val="00AA1A5B"/>
    <w:rsid w:val="00AD3623"/>
    <w:rsid w:val="00BE39F3"/>
    <w:rsid w:val="00BF253D"/>
    <w:rsid w:val="00C22AA6"/>
    <w:rsid w:val="00C6671F"/>
    <w:rsid w:val="00CD6D72"/>
    <w:rsid w:val="00DB4199"/>
    <w:rsid w:val="00DC4264"/>
    <w:rsid w:val="00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2748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748C8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748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748C8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9</cp:revision>
  <dcterms:created xsi:type="dcterms:W3CDTF">2021-01-25T12:51:00Z</dcterms:created>
  <dcterms:modified xsi:type="dcterms:W3CDTF">2021-02-05T11:21:00Z</dcterms:modified>
</cp:coreProperties>
</file>