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6897" w14:textId="77777777" w:rsidR="00FF36F9" w:rsidRPr="007049B8" w:rsidRDefault="00FF36F9" w:rsidP="00CE7A50">
      <w:pPr>
        <w:spacing w:after="120" w:line="276" w:lineRule="auto"/>
        <w:jc w:val="center"/>
        <w:rPr>
          <w:rFonts w:ascii="Aptos" w:hAnsi="Aptos"/>
          <w:b/>
          <w:sz w:val="22"/>
          <w:szCs w:val="22"/>
        </w:rPr>
      </w:pPr>
      <w:r w:rsidRPr="007049B8">
        <w:rPr>
          <w:rFonts w:ascii="Aptos" w:hAnsi="Aptos"/>
          <w:b/>
          <w:sz w:val="22"/>
          <w:szCs w:val="22"/>
        </w:rPr>
        <w:t xml:space="preserve">Wzór umowy </w:t>
      </w:r>
    </w:p>
    <w:p w14:paraId="05245641" w14:textId="7F1B15A1" w:rsidR="00FF36F9" w:rsidRPr="007049B8" w:rsidRDefault="00FF36F9" w:rsidP="00CE7A50">
      <w:pPr>
        <w:spacing w:after="120"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dniu ……………………………. w </w:t>
      </w:r>
      <w:r w:rsidR="00066F40" w:rsidRPr="007049B8">
        <w:rPr>
          <w:rFonts w:ascii="Aptos" w:hAnsi="Aptos" w:cs="Calibri"/>
          <w:sz w:val="22"/>
          <w:szCs w:val="22"/>
        </w:rPr>
        <w:t>Gliwicach</w:t>
      </w:r>
      <w:r w:rsidRPr="007049B8">
        <w:rPr>
          <w:rFonts w:ascii="Aptos" w:hAnsi="Aptos" w:cs="Calibri"/>
          <w:sz w:val="22"/>
          <w:szCs w:val="22"/>
        </w:rPr>
        <w:t xml:space="preserve"> zawarto umowę, pomiędzy:</w:t>
      </w:r>
    </w:p>
    <w:p w14:paraId="3B318D1D" w14:textId="60BC1CFE" w:rsidR="002A58B5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b/>
          <w:bCs/>
          <w:sz w:val="22"/>
          <w:szCs w:val="22"/>
        </w:rPr>
        <w:t xml:space="preserve">Sieć </w:t>
      </w:r>
      <w:r w:rsidR="002A58B5" w:rsidRPr="007049B8">
        <w:rPr>
          <w:rFonts w:ascii="Aptos" w:hAnsi="Aptos" w:cs="Times New Roman"/>
          <w:b/>
          <w:bCs/>
          <w:sz w:val="22"/>
          <w:szCs w:val="22"/>
        </w:rPr>
        <w:t>Badawcza Łukasiewicz – Górnośląskim Instytutem Technologicznym</w:t>
      </w:r>
      <w:r w:rsidR="002A58B5" w:rsidRPr="007049B8">
        <w:rPr>
          <w:rFonts w:ascii="Aptos" w:hAnsi="Aptos" w:cs="Times New Roman"/>
          <w:sz w:val="22"/>
          <w:szCs w:val="22"/>
        </w:rPr>
        <w:t xml:space="preserve"> z siedzibą przy ul. Karola Miarki 12 - 14, 44-100 Gliwice, wpisanym do rejestru przedsiębiorców Krajowego Rejestru Sądowego prowadzonego przez Sąd Rejonowy w Gliwicach, X Wydział Gospodarczy pod numerem KRS: 0000846236, NIP: 6312691891, REGON: 000026867, reprezentowanym przez:</w:t>
      </w:r>
    </w:p>
    <w:p w14:paraId="76FF69F3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3F907601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240BDF67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7686407E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176505F5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zwanym dalej Zamawiającym,</w:t>
      </w:r>
    </w:p>
    <w:p w14:paraId="19A235F0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7EFBF8EC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a</w:t>
      </w:r>
    </w:p>
    <w:p w14:paraId="0D48FC75" w14:textId="77777777" w:rsidR="007538C3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…………………………... z siedzibą w ………………………………, NIP: ……………., REGON …………………………….., wpisaną do ………………………………………, reprezentowaną przez:</w:t>
      </w:r>
    </w:p>
    <w:p w14:paraId="67436DD7" w14:textId="77777777" w:rsidR="007538C3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6B224E12" w14:textId="628A1B3A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……………………………………………..</w:t>
      </w:r>
    </w:p>
    <w:p w14:paraId="1FC4F8D1" w14:textId="77777777" w:rsidR="007538C3" w:rsidRPr="007049B8" w:rsidRDefault="007538C3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</w:p>
    <w:p w14:paraId="1E19F9AF" w14:textId="67E6E3FB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 xml:space="preserve">……………………………………………... </w:t>
      </w:r>
    </w:p>
    <w:p w14:paraId="658C6CD6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zwaną dalej Wykonawcą.</w:t>
      </w:r>
    </w:p>
    <w:p w14:paraId="0F716651" w14:textId="57384BC5" w:rsidR="00FF36F9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Times New Roman"/>
          <w:sz w:val="22"/>
          <w:szCs w:val="22"/>
        </w:rPr>
      </w:pPr>
      <w:r w:rsidRPr="007049B8">
        <w:rPr>
          <w:rFonts w:ascii="Aptos" w:hAnsi="Aptos" w:cs="Times New Roman"/>
          <w:sz w:val="22"/>
          <w:szCs w:val="22"/>
        </w:rPr>
        <w:t>łącznie dalej zwanymi Stronami lub z osobna Stroną</w:t>
      </w:r>
    </w:p>
    <w:p w14:paraId="393CFD56" w14:textId="77777777" w:rsidR="002A58B5" w:rsidRPr="007049B8" w:rsidRDefault="002A58B5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35ADFA57" w14:textId="77777777" w:rsidR="0082025A" w:rsidRPr="007049B8" w:rsidRDefault="0082025A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60C5B592" w14:textId="37B38B97" w:rsidR="0082025A" w:rsidRPr="007049B8" w:rsidRDefault="0082025A" w:rsidP="0082025A">
      <w:pPr>
        <w:pStyle w:val="Tekstpodstawowywcity"/>
        <w:spacing w:before="120"/>
        <w:ind w:left="0" w:firstLine="708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Na podstawie przeprowadzonego postępowania o udzielenie zamówienia publicznego w trybie podstawowym na podstawie art. 275 pkt 1) ustawy z dnia 11 września 2019 r. Prawo zamówień publicznych (t.j. Dz. U. z </w:t>
      </w:r>
      <w:r w:rsidR="0011743C" w:rsidRPr="007049B8">
        <w:rPr>
          <w:rFonts w:ascii="Aptos" w:hAnsi="Aptos" w:cs="Calibri"/>
          <w:sz w:val="22"/>
          <w:szCs w:val="22"/>
        </w:rPr>
        <w:t>2023</w:t>
      </w:r>
      <w:r w:rsidRPr="007049B8">
        <w:rPr>
          <w:rFonts w:ascii="Aptos" w:hAnsi="Aptos" w:cs="Calibri"/>
          <w:sz w:val="22"/>
          <w:szCs w:val="22"/>
        </w:rPr>
        <w:t xml:space="preserve"> r. poz. 1</w:t>
      </w:r>
      <w:r w:rsidR="0011743C" w:rsidRPr="007049B8">
        <w:rPr>
          <w:rFonts w:ascii="Aptos" w:hAnsi="Aptos" w:cs="Calibri"/>
          <w:sz w:val="22"/>
          <w:szCs w:val="22"/>
        </w:rPr>
        <w:t>605</w:t>
      </w:r>
      <w:r w:rsidRPr="007049B8">
        <w:rPr>
          <w:rFonts w:ascii="Aptos" w:hAnsi="Aptos" w:cs="Calibri"/>
          <w:sz w:val="22"/>
          <w:szCs w:val="22"/>
        </w:rPr>
        <w:t xml:space="preserve"> z późn. zm. – dalej </w:t>
      </w:r>
      <w:r w:rsidRPr="007049B8">
        <w:rPr>
          <w:rFonts w:ascii="Aptos" w:hAnsi="Aptos" w:cs="Calibri"/>
          <w:b/>
          <w:bCs/>
          <w:i/>
          <w:iCs/>
          <w:sz w:val="22"/>
          <w:szCs w:val="22"/>
        </w:rPr>
        <w:t>PZP</w:t>
      </w:r>
      <w:r w:rsidRPr="007049B8">
        <w:rPr>
          <w:rFonts w:ascii="Aptos" w:hAnsi="Aptos" w:cs="Calibri"/>
          <w:sz w:val="22"/>
          <w:szCs w:val="22"/>
        </w:rPr>
        <w:t xml:space="preserve">) zawarto niniejszą Umowę (dalej </w:t>
      </w:r>
      <w:r w:rsidRPr="007049B8">
        <w:rPr>
          <w:rFonts w:ascii="Aptos" w:hAnsi="Aptos" w:cs="Calibri"/>
          <w:b/>
          <w:bCs/>
          <w:i/>
          <w:iCs/>
          <w:sz w:val="22"/>
          <w:szCs w:val="22"/>
        </w:rPr>
        <w:t>Umowa</w:t>
      </w:r>
      <w:r w:rsidRPr="007049B8">
        <w:rPr>
          <w:rFonts w:ascii="Aptos" w:hAnsi="Aptos" w:cs="Calibri"/>
          <w:sz w:val="22"/>
          <w:szCs w:val="22"/>
        </w:rPr>
        <w:t>), o następującej treści:</w:t>
      </w:r>
    </w:p>
    <w:p w14:paraId="69CFB7A9" w14:textId="77777777" w:rsidR="0082025A" w:rsidRPr="007049B8" w:rsidRDefault="0082025A" w:rsidP="00CE7A50">
      <w:pPr>
        <w:autoSpaceDN w:val="0"/>
        <w:adjustRightInd w:val="0"/>
        <w:spacing w:line="276" w:lineRule="auto"/>
        <w:rPr>
          <w:rFonts w:ascii="Aptos" w:hAnsi="Aptos" w:cs="Calibri"/>
          <w:sz w:val="22"/>
          <w:szCs w:val="22"/>
        </w:rPr>
      </w:pPr>
    </w:p>
    <w:p w14:paraId="0C6EDD90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</w:t>
      </w:r>
    </w:p>
    <w:p w14:paraId="1436904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Przedmiot umowy</w:t>
      </w:r>
    </w:p>
    <w:p w14:paraId="0C4947F7" w14:textId="77777777" w:rsidR="00FF36F9" w:rsidRPr="007049B8" w:rsidRDefault="00FF36F9" w:rsidP="00CE7A50">
      <w:pPr>
        <w:widowControl/>
        <w:numPr>
          <w:ilvl w:val="0"/>
          <w:numId w:val="2"/>
        </w:numPr>
        <w:suppressAutoHyphens w:val="0"/>
        <w:autoSpaceDE/>
        <w:autoSpaceDN w:val="0"/>
        <w:spacing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  <w:lang w:val="x-none"/>
        </w:rPr>
        <w:t>Przedmiotem niniejszej umowy jest</w:t>
      </w:r>
      <w:r w:rsidRPr="007049B8">
        <w:rPr>
          <w:rFonts w:ascii="Aptos" w:hAnsi="Aptos" w:cs="Calibri"/>
          <w:sz w:val="22"/>
          <w:szCs w:val="22"/>
        </w:rPr>
        <w:t>:</w:t>
      </w:r>
      <w:r w:rsidRPr="007049B8">
        <w:rPr>
          <w:rFonts w:ascii="Aptos" w:hAnsi="Aptos" w:cs="Calibri"/>
          <w:sz w:val="22"/>
          <w:szCs w:val="22"/>
          <w:lang w:val="x-none"/>
        </w:rPr>
        <w:t xml:space="preserve"> </w:t>
      </w:r>
    </w:p>
    <w:p w14:paraId="1D31DB1C" w14:textId="1F5857B0" w:rsidR="00983042" w:rsidRPr="007049B8" w:rsidRDefault="0019067C" w:rsidP="00B3497A">
      <w:pPr>
        <w:widowControl/>
        <w:suppressAutoHyphens w:val="0"/>
        <w:autoSpaceDE/>
        <w:autoSpaceDN w:val="0"/>
        <w:spacing w:line="276" w:lineRule="auto"/>
        <w:ind w:left="360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Zakup i dostawa macierzy dyskowych, serwerów, punktów dostępu wraz z oprogramowaniem</w:t>
      </w:r>
      <w:r w:rsidR="00A04944" w:rsidRPr="007049B8">
        <w:rPr>
          <w:rFonts w:ascii="Aptos" w:hAnsi="Aptos" w:cs="Calibri"/>
          <w:b/>
          <w:sz w:val="22"/>
          <w:szCs w:val="22"/>
        </w:rPr>
        <w:t xml:space="preserve"> </w:t>
      </w:r>
      <w:r w:rsidR="008E628B" w:rsidRPr="00397080">
        <w:rPr>
          <w:rFonts w:ascii="Aptos" w:hAnsi="Aptos" w:cs="Calibri"/>
          <w:b/>
          <w:sz w:val="22"/>
          <w:szCs w:val="22"/>
        </w:rPr>
        <w:t xml:space="preserve">– pakiet nr </w:t>
      </w:r>
      <w:r w:rsidR="00386CD1">
        <w:rPr>
          <w:rFonts w:ascii="Aptos" w:hAnsi="Aptos" w:cs="Calibri"/>
          <w:b/>
          <w:sz w:val="22"/>
          <w:szCs w:val="22"/>
        </w:rPr>
        <w:t>1</w:t>
      </w:r>
      <w:r w:rsidR="00DC34BA">
        <w:rPr>
          <w:rFonts w:ascii="Aptos" w:hAnsi="Aptos" w:cs="Calibri"/>
          <w:b/>
          <w:sz w:val="22"/>
          <w:szCs w:val="22"/>
        </w:rPr>
        <w:t>: Serwery</w:t>
      </w:r>
      <w:r w:rsidR="008E628B" w:rsidRPr="007049B8">
        <w:rPr>
          <w:rFonts w:ascii="Aptos" w:hAnsi="Aptos" w:cs="Calibri"/>
          <w:bCs/>
          <w:i/>
          <w:iCs/>
          <w:sz w:val="22"/>
          <w:szCs w:val="22"/>
        </w:rPr>
        <w:t xml:space="preserve"> </w:t>
      </w:r>
      <w:r w:rsidR="00386CD1">
        <w:rPr>
          <w:rFonts w:ascii="Aptos" w:hAnsi="Aptos" w:cs="Calibri"/>
          <w:bCs/>
          <w:i/>
          <w:iCs/>
          <w:sz w:val="22"/>
          <w:szCs w:val="22"/>
        </w:rPr>
        <w:t xml:space="preserve"> </w:t>
      </w:r>
      <w:r w:rsidR="00A04944" w:rsidRPr="007049B8">
        <w:rPr>
          <w:rFonts w:ascii="Aptos" w:hAnsi="Aptos" w:cs="Calibri"/>
          <w:bCs/>
          <w:i/>
          <w:iCs/>
          <w:sz w:val="22"/>
          <w:szCs w:val="22"/>
        </w:rPr>
        <w:t>(dalej zwa</w:t>
      </w:r>
      <w:r w:rsidR="0017548F" w:rsidRPr="007049B8">
        <w:rPr>
          <w:rFonts w:ascii="Aptos" w:hAnsi="Aptos" w:cs="Calibri"/>
          <w:bCs/>
          <w:i/>
          <w:iCs/>
          <w:sz w:val="22"/>
          <w:szCs w:val="22"/>
        </w:rPr>
        <w:t>ne „sprzętem” lub „przedmiotem umowy”)</w:t>
      </w:r>
      <w:r w:rsidRPr="007049B8">
        <w:rPr>
          <w:rFonts w:ascii="Aptos" w:hAnsi="Aptos" w:cs="Calibri"/>
          <w:bCs/>
          <w:i/>
          <w:iCs/>
          <w:sz w:val="22"/>
          <w:szCs w:val="22"/>
        </w:rPr>
        <w:t>.</w:t>
      </w:r>
      <w:r w:rsidR="00B3497A" w:rsidRPr="007049B8">
        <w:rPr>
          <w:rFonts w:ascii="Aptos" w:hAnsi="Aptos" w:cs="Calibri"/>
          <w:b/>
          <w:sz w:val="22"/>
          <w:szCs w:val="22"/>
        </w:rPr>
        <w:br/>
      </w:r>
      <w:r w:rsidR="000A47A6" w:rsidRPr="007049B8">
        <w:rPr>
          <w:rFonts w:ascii="Aptos" w:hAnsi="Aptos" w:cs="Calibri"/>
          <w:bCs/>
          <w:sz w:val="22"/>
          <w:szCs w:val="22"/>
        </w:rPr>
        <w:t xml:space="preserve">Szczegółowy asortyment i ceny jednostkowe </w:t>
      </w:r>
      <w:r w:rsidR="002616BF" w:rsidRPr="007049B8">
        <w:rPr>
          <w:rFonts w:ascii="Aptos" w:hAnsi="Aptos" w:cs="Calibri"/>
          <w:bCs/>
          <w:sz w:val="22"/>
          <w:szCs w:val="22"/>
        </w:rPr>
        <w:t xml:space="preserve">określa </w:t>
      </w:r>
      <w:r w:rsidR="000A47A6" w:rsidRPr="007049B8">
        <w:rPr>
          <w:rFonts w:ascii="Aptos" w:hAnsi="Aptos" w:cs="Calibri"/>
          <w:bCs/>
          <w:sz w:val="22"/>
          <w:szCs w:val="22"/>
        </w:rPr>
        <w:t>oferta Wykonawcy (formularz ofertowy oraz asortymentowo-cenowy), stanowiąca załącznik nr 1 do umowy i jej integralną część.</w:t>
      </w:r>
    </w:p>
    <w:p w14:paraId="13C3AE21" w14:textId="212B3845" w:rsidR="00FF36F9" w:rsidRPr="007049B8" w:rsidRDefault="00FF36F9" w:rsidP="00CE7A50">
      <w:pPr>
        <w:widowControl/>
        <w:numPr>
          <w:ilvl w:val="0"/>
          <w:numId w:val="2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oświadcza, że przedmiot umowy jest fabrycznie nowy,</w:t>
      </w:r>
      <w:r w:rsidR="001E294F" w:rsidRPr="007049B8">
        <w:rPr>
          <w:rFonts w:ascii="Aptos" w:hAnsi="Aptos" w:cs="Calibri"/>
          <w:sz w:val="22"/>
          <w:szCs w:val="22"/>
        </w:rPr>
        <w:t xml:space="preserve"> wyprodukowany w 2023r.,</w:t>
      </w:r>
      <w:r w:rsidRPr="007049B8">
        <w:rPr>
          <w:rFonts w:ascii="Aptos" w:hAnsi="Aptos" w:cs="Calibri"/>
          <w:sz w:val="22"/>
          <w:szCs w:val="22"/>
        </w:rPr>
        <w:t xml:space="preserve"> nieużywany oraz nieeksponowany na wystawach lub imprezach targowych, sprawny technicznie, </w:t>
      </w:r>
      <w:r w:rsidRPr="007049B8">
        <w:rPr>
          <w:rFonts w:ascii="Aptos" w:hAnsi="Aptos"/>
          <w:sz w:val="22"/>
          <w:szCs w:val="22"/>
        </w:rPr>
        <w:t>woln</w:t>
      </w:r>
      <w:r w:rsidR="00E274D1" w:rsidRPr="007049B8">
        <w:rPr>
          <w:rFonts w:ascii="Aptos" w:hAnsi="Aptos"/>
          <w:sz w:val="22"/>
          <w:szCs w:val="22"/>
        </w:rPr>
        <w:t>y</w:t>
      </w:r>
      <w:r w:rsidRPr="007049B8">
        <w:rPr>
          <w:rFonts w:ascii="Aptos" w:hAnsi="Aptos"/>
          <w:sz w:val="22"/>
          <w:szCs w:val="22"/>
        </w:rPr>
        <w:t xml:space="preserve"> od wad prawnych i fizycznych</w:t>
      </w:r>
      <w:r w:rsidRPr="007049B8">
        <w:rPr>
          <w:rFonts w:ascii="Aptos" w:eastAsia="Calibri, Calibri" w:hAnsi="Aptos" w:cs="Times New Roman"/>
          <w:color w:val="000000"/>
          <w:sz w:val="22"/>
          <w:szCs w:val="22"/>
        </w:rPr>
        <w:t xml:space="preserve"> </w:t>
      </w:r>
      <w:r w:rsidRPr="007049B8">
        <w:rPr>
          <w:rFonts w:ascii="Aptos" w:hAnsi="Aptos" w:cs="Calibri"/>
          <w:sz w:val="22"/>
          <w:szCs w:val="22"/>
        </w:rPr>
        <w:t>bezpieczny, kompletny i gotowy do pracy,</w:t>
      </w:r>
      <w:r w:rsidR="003F0934">
        <w:rPr>
          <w:rFonts w:ascii="Aptos" w:hAnsi="Aptos" w:cs="Calibri"/>
          <w:sz w:val="22"/>
          <w:szCs w:val="22"/>
        </w:rPr>
        <w:t xml:space="preserve"> pochodzący z polskiego kanału dystrybucji</w:t>
      </w:r>
      <w:r w:rsidR="001D424F">
        <w:rPr>
          <w:rFonts w:ascii="Aptos" w:hAnsi="Aptos" w:cs="Calibri"/>
          <w:sz w:val="22"/>
          <w:szCs w:val="22"/>
        </w:rPr>
        <w:t>,</w:t>
      </w:r>
      <w:r w:rsidRPr="007049B8">
        <w:rPr>
          <w:rFonts w:ascii="Aptos" w:hAnsi="Aptos" w:cs="Calibri"/>
          <w:sz w:val="22"/>
          <w:szCs w:val="22"/>
        </w:rPr>
        <w:t xml:space="preserve"> a także spełnia wymagania techniczno-funkcjonalne wyszczególnione w szczegółowym opisie przedmiotu zamówienia. </w:t>
      </w:r>
    </w:p>
    <w:p w14:paraId="63B79C40" w14:textId="77777777" w:rsidR="00A04944" w:rsidRPr="007049B8" w:rsidRDefault="00A04944" w:rsidP="00A04944">
      <w:pPr>
        <w:widowControl/>
        <w:numPr>
          <w:ilvl w:val="0"/>
          <w:numId w:val="2"/>
        </w:numPr>
        <w:suppressAutoHyphens w:val="0"/>
        <w:autoSpaceDE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Wykonawca zobowiązuje się wykonać Umowę przy zachowaniu najwyższej staranności uwzględniając zawodowy charakter prowadzonej działalności, zgodnie z zasadami wiedzy i stosowanymi normami technicznymi.</w:t>
      </w:r>
    </w:p>
    <w:p w14:paraId="09D861BD" w14:textId="52D10C83" w:rsidR="009B247B" w:rsidRPr="007049B8" w:rsidRDefault="00FF36F9" w:rsidP="009316AE">
      <w:pPr>
        <w:numPr>
          <w:ilvl w:val="0"/>
          <w:numId w:val="2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 w:rsidRPr="007049B8">
        <w:rPr>
          <w:rFonts w:ascii="Aptos" w:hAnsi="Aptos" w:cs="Times New Roman"/>
          <w:sz w:val="22"/>
          <w:szCs w:val="22"/>
        </w:rPr>
        <w:t xml:space="preserve">Wykonawca w ramach niniejszej umowy zobowiązuje się do wykonania zamówienia </w:t>
      </w:r>
      <w:r w:rsidRPr="007049B8">
        <w:rPr>
          <w:rFonts w:ascii="Aptos" w:hAnsi="Aptos" w:cs="Times New Roman"/>
          <w:sz w:val="22"/>
          <w:szCs w:val="22"/>
        </w:rPr>
        <w:br/>
      </w:r>
      <w:r w:rsidRPr="007049B8">
        <w:rPr>
          <w:rFonts w:ascii="Aptos" w:hAnsi="Aptos" w:cs="Times New Roman"/>
          <w:sz w:val="22"/>
          <w:szCs w:val="22"/>
        </w:rPr>
        <w:lastRenderedPageBreak/>
        <w:t xml:space="preserve">w zakresie zgodnym ze złożoną ofertą, obejmującego dostarczenie sprzętu zgodnie z opisem oraz w ilości i o parametrach technicznych określonych w załączniku </w:t>
      </w:r>
      <w:r w:rsidR="00397080" w:rsidRPr="007049B8">
        <w:rPr>
          <w:rFonts w:ascii="Aptos" w:hAnsi="Aptos" w:cs="Times New Roman"/>
          <w:sz w:val="22"/>
          <w:szCs w:val="22"/>
        </w:rPr>
        <w:t xml:space="preserve">do </w:t>
      </w:r>
      <w:r w:rsidRPr="007049B8">
        <w:rPr>
          <w:rFonts w:ascii="Aptos" w:hAnsi="Aptos" w:cs="Times New Roman"/>
          <w:sz w:val="22"/>
          <w:szCs w:val="22"/>
        </w:rPr>
        <w:t xml:space="preserve">SWZ. </w:t>
      </w:r>
    </w:p>
    <w:p w14:paraId="3C7274C8" w14:textId="0FE6C3EC" w:rsidR="00FF36F9" w:rsidRPr="007049B8" w:rsidRDefault="00FF36F9" w:rsidP="00CE7A50">
      <w:pPr>
        <w:numPr>
          <w:ilvl w:val="0"/>
          <w:numId w:val="2"/>
        </w:numPr>
        <w:spacing w:line="276" w:lineRule="auto"/>
        <w:jc w:val="both"/>
        <w:rPr>
          <w:rFonts w:ascii="Aptos" w:eastAsia="Andale Sans UI" w:hAnsi="Aptos" w:cs="Tahoma"/>
          <w:sz w:val="22"/>
          <w:szCs w:val="22"/>
          <w:lang w:eastAsia="ja-JP" w:bidi="fa-IR"/>
        </w:rPr>
      </w:pPr>
      <w:r w:rsidRPr="007049B8">
        <w:rPr>
          <w:rFonts w:ascii="Aptos" w:hAnsi="Aptos" w:cs="Times New Roman"/>
          <w:sz w:val="22"/>
          <w:szCs w:val="22"/>
        </w:rPr>
        <w:t>W przypadku zaoferowania urządzeń o lepszych parametrach niż urządzenia wymienione w ofercie Wykonawcy, Zamawiający nie wnosi zastrzeżeń pod warunkiem, że zmiana ta nie będzie miała wpływu na cenę wykonania zamówienia. Jednakże zmiana urządzeń na lepsze wymaga poinformowania Zamawiającego i uzyskania jego akceptacj</w:t>
      </w:r>
      <w:r w:rsidR="006230B6" w:rsidRPr="007049B8">
        <w:rPr>
          <w:rFonts w:ascii="Aptos" w:hAnsi="Aptos" w:cs="Times New Roman"/>
          <w:sz w:val="22"/>
          <w:szCs w:val="22"/>
        </w:rPr>
        <w:t>i</w:t>
      </w:r>
      <w:r w:rsidRPr="007049B8">
        <w:rPr>
          <w:rFonts w:ascii="Aptos" w:hAnsi="Aptos" w:cs="Times New Roman"/>
          <w:sz w:val="22"/>
          <w:szCs w:val="22"/>
        </w:rPr>
        <w:t>.</w:t>
      </w:r>
    </w:p>
    <w:p w14:paraId="64399ABA" w14:textId="34E6DA2A" w:rsidR="00AC1219" w:rsidRPr="007049B8" w:rsidRDefault="00AC1219" w:rsidP="00AC1219">
      <w:pPr>
        <w:widowControl/>
        <w:numPr>
          <w:ilvl w:val="0"/>
          <w:numId w:val="2"/>
        </w:numPr>
        <w:suppressAutoHyphens w:val="0"/>
        <w:autoSpaceDE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Wykonawca gwarantuje należytą jakość </w:t>
      </w:r>
      <w:r w:rsidR="0017548F" w:rsidRPr="007049B8">
        <w:rPr>
          <w:rFonts w:ascii="Aptos" w:hAnsi="Aptos"/>
          <w:sz w:val="22"/>
          <w:szCs w:val="22"/>
        </w:rPr>
        <w:t>s</w:t>
      </w:r>
      <w:r w:rsidRPr="007049B8">
        <w:rPr>
          <w:rFonts w:ascii="Aptos" w:hAnsi="Aptos"/>
          <w:sz w:val="22"/>
          <w:szCs w:val="22"/>
        </w:rPr>
        <w:t>przętu, zapewniającą wykorzystanie go zgodnie z przeznaczeniem.</w:t>
      </w:r>
    </w:p>
    <w:p w14:paraId="10F1CA22" w14:textId="67B7D667" w:rsidR="00AC1219" w:rsidRPr="007049B8" w:rsidRDefault="00AC1219" w:rsidP="00AC1219">
      <w:pPr>
        <w:widowControl/>
        <w:numPr>
          <w:ilvl w:val="0"/>
          <w:numId w:val="2"/>
        </w:numPr>
        <w:suppressAutoHyphens w:val="0"/>
        <w:autoSpaceDE/>
        <w:spacing w:line="276" w:lineRule="auto"/>
        <w:contextualSpacing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Wykonawca dostarczy Przedmiot Umowy wraz ze wszelkimi wymaganymi tytułami prawnymi umożliwiającymi Zamawiającemu korzystanie z Przedmiotu Umowy. Wykonawca oświadcza i gwarantuje, że zawarcie i wykonanie Umowy nie narusza praw własności intelektualnej osób trzecich, w tym praw autorskich lub patentów. </w:t>
      </w:r>
    </w:p>
    <w:p w14:paraId="4E646C9D" w14:textId="6FAD4AE9" w:rsidR="00D56831" w:rsidRPr="007049B8" w:rsidRDefault="00D56831" w:rsidP="00D56831">
      <w:pPr>
        <w:pStyle w:val="Akapitzlist"/>
        <w:numPr>
          <w:ilvl w:val="0"/>
          <w:numId w:val="2"/>
        </w:numPr>
        <w:rPr>
          <w:rFonts w:ascii="Aptos" w:hAnsi="Aptos" w:cs="Arial"/>
          <w:noProof w:val="0"/>
          <w:sz w:val="22"/>
          <w:szCs w:val="22"/>
          <w:lang w:val="pl-PL" w:eastAsia="ar-SA"/>
        </w:rPr>
      </w:pPr>
      <w:r w:rsidRPr="007049B8">
        <w:rPr>
          <w:rFonts w:ascii="Aptos" w:hAnsi="Aptos" w:cs="Arial"/>
          <w:noProof w:val="0"/>
          <w:sz w:val="22"/>
          <w:szCs w:val="22"/>
          <w:lang w:val="pl-PL" w:eastAsia="ar-SA"/>
        </w:rPr>
        <w:t>Szczegółowe informacje na temat ilości, producentów, modeli oraz parametrów technicznych i funkcjonalnych Sprzętu zawiera oferta Wykonawcy, stanowiąca integralną część niniejszej Umowy.</w:t>
      </w:r>
    </w:p>
    <w:p w14:paraId="1EF36FC1" w14:textId="77777777" w:rsidR="008260B6" w:rsidRPr="007049B8" w:rsidRDefault="008260B6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56D6D23F" w14:textId="01185EA4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§2</w:t>
      </w:r>
    </w:p>
    <w:p w14:paraId="0A4CA2E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Termin realizacji umowy</w:t>
      </w:r>
    </w:p>
    <w:p w14:paraId="4DFECC27" w14:textId="77777777" w:rsidR="00106243" w:rsidRPr="0031079A" w:rsidRDefault="00106243" w:rsidP="00106243">
      <w:pPr>
        <w:widowControl/>
        <w:numPr>
          <w:ilvl w:val="0"/>
          <w:numId w:val="16"/>
        </w:numPr>
        <w:autoSpaceDE/>
        <w:ind w:left="360"/>
        <w:jc w:val="both"/>
        <w:rPr>
          <w:rFonts w:ascii="Palatino Linotype" w:hAnsi="Palatino Linotype"/>
          <w:sz w:val="22"/>
          <w:szCs w:val="22"/>
        </w:rPr>
      </w:pPr>
      <w:r w:rsidRPr="0031079A">
        <w:rPr>
          <w:rFonts w:ascii="Palatino Linotype" w:hAnsi="Palatino Linotype"/>
          <w:sz w:val="22"/>
          <w:szCs w:val="22"/>
        </w:rPr>
        <w:t xml:space="preserve">Umowa zostaje zawarta na czas określony: </w:t>
      </w:r>
      <w:r w:rsidRPr="0031079A">
        <w:rPr>
          <w:rFonts w:ascii="Palatino Linotype" w:hAnsi="Palatino Linotype"/>
          <w:b/>
          <w:sz w:val="22"/>
          <w:szCs w:val="22"/>
        </w:rPr>
        <w:t xml:space="preserve">od dnia podpisania do dnia ………….. </w:t>
      </w:r>
      <w:r w:rsidRPr="0031079A">
        <w:rPr>
          <w:rFonts w:ascii="Palatino Linotype" w:hAnsi="Palatino Linotype"/>
          <w:bCs/>
          <w:color w:val="FF0000"/>
          <w:sz w:val="22"/>
          <w:szCs w:val="22"/>
        </w:rPr>
        <w:t>(</w:t>
      </w:r>
      <w:r w:rsidRPr="0031079A">
        <w:rPr>
          <w:rFonts w:ascii="Palatino Linotype" w:hAnsi="Palatino Linotype"/>
          <w:bCs/>
          <w:i/>
          <w:iCs/>
          <w:color w:val="FF0000"/>
          <w:sz w:val="22"/>
          <w:szCs w:val="22"/>
        </w:rPr>
        <w:t xml:space="preserve">zgodnie z </w:t>
      </w:r>
      <w:r>
        <w:rPr>
          <w:rFonts w:ascii="Palatino Linotype" w:hAnsi="Palatino Linotype"/>
          <w:bCs/>
          <w:i/>
          <w:iCs/>
          <w:color w:val="FF0000"/>
          <w:sz w:val="22"/>
          <w:szCs w:val="22"/>
        </w:rPr>
        <w:t>ofertą</w:t>
      </w:r>
      <w:r w:rsidRPr="0031079A">
        <w:rPr>
          <w:rFonts w:ascii="Palatino Linotype" w:hAnsi="Palatino Linotype"/>
          <w:bCs/>
          <w:i/>
          <w:iCs/>
          <w:color w:val="FF0000"/>
          <w:sz w:val="22"/>
          <w:szCs w:val="22"/>
        </w:rPr>
        <w:t xml:space="preserve"> – zostanie wpisane po wyborze oferty</w:t>
      </w:r>
      <w:r w:rsidRPr="0031079A">
        <w:rPr>
          <w:rFonts w:ascii="Palatino Linotype" w:hAnsi="Palatino Linotype"/>
          <w:bCs/>
          <w:color w:val="FF0000"/>
          <w:sz w:val="22"/>
          <w:szCs w:val="22"/>
        </w:rPr>
        <w:t>).</w:t>
      </w:r>
    </w:p>
    <w:p w14:paraId="42EAD19B" w14:textId="68F6A5B4" w:rsidR="00106243" w:rsidRPr="0031079A" w:rsidRDefault="00106243" w:rsidP="00106243">
      <w:pPr>
        <w:widowControl/>
        <w:numPr>
          <w:ilvl w:val="0"/>
          <w:numId w:val="16"/>
        </w:numPr>
        <w:autoSpaceDE/>
        <w:ind w:left="360"/>
        <w:jc w:val="both"/>
        <w:rPr>
          <w:rFonts w:ascii="Palatino Linotype" w:hAnsi="Palatino Linotype"/>
          <w:sz w:val="22"/>
          <w:szCs w:val="22"/>
        </w:rPr>
      </w:pPr>
      <w:r w:rsidRPr="0031079A">
        <w:rPr>
          <w:rFonts w:ascii="Palatino Linotype" w:hAnsi="Palatino Linotype"/>
          <w:sz w:val="22"/>
          <w:szCs w:val="22"/>
        </w:rPr>
        <w:t xml:space="preserve">Umowa wygasa, gdy, wyczerpana została całkowita kwota umowna określona w § </w:t>
      </w:r>
      <w:r w:rsidR="00B92858">
        <w:rPr>
          <w:rFonts w:ascii="Palatino Linotype" w:hAnsi="Palatino Linotype"/>
          <w:sz w:val="22"/>
          <w:szCs w:val="22"/>
        </w:rPr>
        <w:t>4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31079A">
        <w:rPr>
          <w:rFonts w:ascii="Palatino Linotype" w:hAnsi="Palatino Linotype"/>
          <w:sz w:val="22"/>
          <w:szCs w:val="22"/>
        </w:rPr>
        <w:t>ust. 1. Z tego tytułu Wykonawcy nie przysługują żadne roszczenia w stosunku do Zamawiającego i jego następców prawnych.</w:t>
      </w:r>
    </w:p>
    <w:p w14:paraId="7884D23F" w14:textId="77777777" w:rsidR="00FF36F9" w:rsidRPr="007049B8" w:rsidRDefault="00FF36F9" w:rsidP="00CE7A50">
      <w:pPr>
        <w:spacing w:line="276" w:lineRule="auto"/>
        <w:rPr>
          <w:rFonts w:ascii="Aptos" w:hAnsi="Aptos" w:cs="Calibri"/>
          <w:sz w:val="22"/>
          <w:szCs w:val="22"/>
        </w:rPr>
      </w:pPr>
    </w:p>
    <w:p w14:paraId="1A82A98F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§3</w:t>
      </w:r>
    </w:p>
    <w:p w14:paraId="21AF915E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Warunki dostawy</w:t>
      </w:r>
    </w:p>
    <w:p w14:paraId="67688263" w14:textId="0BA918C5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Przedmiot umowy określony w §1</w:t>
      </w:r>
      <w:r w:rsidRPr="007049B8">
        <w:rPr>
          <w:rFonts w:ascii="Aptos" w:hAnsi="Aptos" w:cs="Calibri"/>
          <w:b/>
          <w:sz w:val="22"/>
          <w:szCs w:val="22"/>
        </w:rPr>
        <w:t xml:space="preserve"> </w:t>
      </w:r>
      <w:r w:rsidRPr="007049B8">
        <w:rPr>
          <w:rFonts w:ascii="Aptos" w:hAnsi="Aptos" w:cs="Calibri"/>
          <w:sz w:val="22"/>
          <w:szCs w:val="22"/>
        </w:rPr>
        <w:t xml:space="preserve">ust. 1 Wykonawca zobowiązuje się dostarczyć na swój koszt i ryzyko na adres: </w:t>
      </w:r>
      <w:r w:rsidR="006F0988">
        <w:rPr>
          <w:rFonts w:ascii="Aptos" w:hAnsi="Aptos"/>
          <w:b/>
          <w:sz w:val="22"/>
          <w:szCs w:val="22"/>
          <w:lang w:eastAsia="pl-PL"/>
        </w:rPr>
        <w:t>Gliwice, ul. Karola Miarki 12-14</w:t>
      </w:r>
      <w:r w:rsidRPr="007049B8">
        <w:rPr>
          <w:rFonts w:ascii="Aptos" w:hAnsi="Aptos"/>
          <w:b/>
          <w:color w:val="222222"/>
          <w:sz w:val="22"/>
          <w:szCs w:val="22"/>
          <w:lang w:eastAsia="pl-PL"/>
        </w:rPr>
        <w:t xml:space="preserve"> </w:t>
      </w:r>
    </w:p>
    <w:p w14:paraId="30256ED7" w14:textId="70B6143A" w:rsidR="003B34F5" w:rsidRPr="007049B8" w:rsidRDefault="00FF36F9" w:rsidP="003B34F5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Dostawa przedmiotu umowy obejmuje: transport do bezpośredniego użytkownika, koszty załadunku oraz rozładunku i wniesienia do pomieszczeń Użytkownika w miejscu przez niego wskazanym.</w:t>
      </w:r>
      <w:r w:rsidR="003B34F5" w:rsidRPr="007049B8">
        <w:rPr>
          <w:rFonts w:ascii="Aptos" w:hAnsi="Aptos"/>
          <w:bCs/>
          <w:sz w:val="22"/>
          <w:szCs w:val="22"/>
          <w:lang w:eastAsia="pl-PL"/>
        </w:rPr>
        <w:t xml:space="preserve"> </w:t>
      </w:r>
      <w:r w:rsidR="009316AE" w:rsidRPr="007049B8">
        <w:rPr>
          <w:rFonts w:ascii="Aptos" w:hAnsi="Aptos"/>
          <w:bCs/>
          <w:sz w:val="22"/>
          <w:szCs w:val="22"/>
          <w:lang w:eastAsia="pl-PL"/>
        </w:rPr>
        <w:t xml:space="preserve">W ramach wykonania przedmiotu umowy, </w:t>
      </w:r>
      <w:r w:rsidR="002D7576" w:rsidRPr="007049B8">
        <w:rPr>
          <w:rFonts w:ascii="Aptos" w:hAnsi="Aptos"/>
          <w:bCs/>
          <w:sz w:val="22"/>
          <w:szCs w:val="22"/>
          <w:lang w:eastAsia="pl-PL"/>
        </w:rPr>
        <w:t>Wykonawca jest zobowiązany</w:t>
      </w:r>
      <w:r w:rsidR="006C16AC" w:rsidRPr="007049B8">
        <w:rPr>
          <w:rFonts w:ascii="Aptos" w:hAnsi="Aptos"/>
          <w:bCs/>
          <w:sz w:val="22"/>
          <w:szCs w:val="22"/>
          <w:lang w:eastAsia="pl-PL"/>
        </w:rPr>
        <w:t xml:space="preserve"> również </w:t>
      </w:r>
      <w:r w:rsidR="00C6732A" w:rsidRPr="007049B8">
        <w:rPr>
          <w:rFonts w:ascii="Aptos" w:hAnsi="Aptos"/>
          <w:bCs/>
          <w:sz w:val="22"/>
          <w:szCs w:val="22"/>
          <w:lang w:eastAsia="pl-PL"/>
        </w:rPr>
        <w:t xml:space="preserve">do </w:t>
      </w:r>
      <w:r w:rsidR="00C6732A" w:rsidRPr="007049B8">
        <w:rPr>
          <w:rFonts w:ascii="Aptos" w:eastAsia="Calibri" w:hAnsi="Aptos" w:cs="Calibri"/>
          <w:color w:val="000000"/>
          <w:sz w:val="22"/>
          <w:szCs w:val="22"/>
          <w:lang w:eastAsia="en-US"/>
        </w:rPr>
        <w:t xml:space="preserve">fizycznej instalacji i konfiguracji sprzętu, </w:t>
      </w:r>
      <w:r w:rsidR="00DC20F7" w:rsidRPr="007049B8">
        <w:rPr>
          <w:rFonts w:ascii="Aptos" w:eastAsia="Calibri" w:hAnsi="Aptos" w:cs="Calibri"/>
          <w:color w:val="000000"/>
          <w:sz w:val="22"/>
          <w:szCs w:val="22"/>
          <w:lang w:eastAsia="en-US"/>
        </w:rPr>
        <w:t xml:space="preserve">migracji aktualnego środowiska </w:t>
      </w:r>
      <w:proofErr w:type="spellStart"/>
      <w:r w:rsidR="00DC20F7" w:rsidRPr="007049B8">
        <w:rPr>
          <w:rFonts w:ascii="Aptos" w:eastAsia="Calibri" w:hAnsi="Aptos" w:cs="Calibri"/>
          <w:color w:val="000000"/>
          <w:sz w:val="22"/>
          <w:szCs w:val="22"/>
          <w:lang w:eastAsia="en-US"/>
        </w:rPr>
        <w:t>VMware</w:t>
      </w:r>
      <w:proofErr w:type="spellEnd"/>
      <w:r w:rsidR="00DC20F7" w:rsidRPr="007049B8">
        <w:rPr>
          <w:rFonts w:ascii="Aptos" w:eastAsia="Calibri" w:hAnsi="Aptos" w:cs="Calibri"/>
          <w:color w:val="000000"/>
          <w:sz w:val="22"/>
          <w:szCs w:val="22"/>
          <w:lang w:eastAsia="en-US"/>
        </w:rPr>
        <w:t xml:space="preserve"> na nowe zasoby zarówno dyskowe jak również nowy klaster oraz </w:t>
      </w:r>
      <w:r w:rsidR="00313140" w:rsidRPr="007049B8">
        <w:rPr>
          <w:rFonts w:ascii="Aptos" w:eastAsia="Calibri" w:hAnsi="Aptos" w:cs="Calibri"/>
          <w:color w:val="000000"/>
          <w:sz w:val="22"/>
          <w:szCs w:val="22"/>
          <w:lang w:eastAsia="en-US"/>
        </w:rPr>
        <w:t>wykonania testów poprawności działania rozbudowanego środowiska SAN i sieci Ethernet.</w:t>
      </w:r>
    </w:p>
    <w:p w14:paraId="68FCC155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Wykonawca, przy dostawie dołączy do przedmiotu umowy karty gwarancyjne oraz instrukcje obsługi.</w:t>
      </w:r>
    </w:p>
    <w:p w14:paraId="4391BC8F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Ilościowego i technicznego odbioru przedmiotu umowy dokona upoważniony przedstawiciel Zamawiającego.</w:t>
      </w:r>
    </w:p>
    <w:p w14:paraId="48FB9C41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Odbiór przedmiotu umowy zostanie potwierdzony protokołem zdawczo odbiorczym, podpisanym przez przedstawicieli każdej ze stron.</w:t>
      </w:r>
      <w:r w:rsidRPr="007049B8">
        <w:rPr>
          <w:rFonts w:ascii="Aptos" w:eastAsia="Arial, 'Arial Narrow'" w:hAnsi="Aptos" w:cs="Times New Roman"/>
          <w:sz w:val="22"/>
          <w:szCs w:val="22"/>
        </w:rPr>
        <w:t xml:space="preserve"> </w:t>
      </w:r>
    </w:p>
    <w:p w14:paraId="77A64F70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Jeżeli w trakcie odbioru zostaną stwierdzone wady, Zamawiający odmówi przyjęcia dostawy do czasu usunięcia wad przez Wykonawcę.</w:t>
      </w:r>
    </w:p>
    <w:p w14:paraId="4242761F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Braki ilościowe lub wady jakościowe stwierdzone w dostawie Zamawiający reklamuje w ciągu 7 dni roboczych od ich stwierdzenia. Wykonawca zobowiązuje się na własny koszt do uzupełnienia braków lub usunięcia wad niezwłocznie, nie później jednak niż w terminie 7 dni roboczych, licząc od daty otrzymania wezwania.   </w:t>
      </w:r>
    </w:p>
    <w:p w14:paraId="0ABA559D" w14:textId="77777777" w:rsidR="00FF36F9" w:rsidRPr="007049B8" w:rsidRDefault="00FF36F9" w:rsidP="00CE7A50">
      <w:pPr>
        <w:widowControl/>
        <w:numPr>
          <w:ilvl w:val="0"/>
          <w:numId w:val="3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lastRenderedPageBreak/>
        <w:t xml:space="preserve">Wykonawca zgłosi Zamawiającemu (osoba kontaktowa) gotowość dostarczenia sprzętu z co najmniej dwudniowym wyprzedzeniem, podając proponowaną datę jego dostarczenia i montażu. </w:t>
      </w:r>
    </w:p>
    <w:p w14:paraId="080DF818" w14:textId="141A540D" w:rsidR="00552B34" w:rsidRPr="007049B8" w:rsidRDefault="00552B34" w:rsidP="00552B34">
      <w:pPr>
        <w:widowControl/>
        <w:numPr>
          <w:ilvl w:val="0"/>
          <w:numId w:val="3"/>
        </w:numPr>
        <w:suppressAutoHyphens w:val="0"/>
        <w:autoSpaceDE/>
        <w:spacing w:before="120" w:after="120"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zh-CN"/>
        </w:rPr>
        <w:t>Jeżeli w trakcie czynności odbioru Zamawiający stwierdzi, że dostarczony sprzęt jest niekompletny, lub jest niesprawny, lub nie spełnia warunków wymaganych przez Zamawiającego, lub Wykonawca nie dostarczył kompletu wymaganych dokumentów - czynności odbioru sprzętu zostaną przerwane, a Wykonawca zostanie obciążony karą umowną określoną w §</w:t>
      </w:r>
      <w:r w:rsidR="008126D5" w:rsidRPr="007049B8">
        <w:rPr>
          <w:rFonts w:ascii="Aptos" w:hAnsi="Aptos"/>
          <w:sz w:val="22"/>
          <w:szCs w:val="22"/>
          <w:lang w:eastAsia="zh-CN"/>
        </w:rPr>
        <w:t>6</w:t>
      </w:r>
      <w:r w:rsidRPr="007049B8">
        <w:rPr>
          <w:rFonts w:ascii="Aptos" w:hAnsi="Aptos"/>
          <w:sz w:val="22"/>
          <w:szCs w:val="22"/>
          <w:lang w:eastAsia="zh-CN"/>
        </w:rPr>
        <w:t xml:space="preserve"> ust. </w:t>
      </w:r>
      <w:r w:rsidR="008126D5" w:rsidRPr="007049B8">
        <w:rPr>
          <w:rFonts w:ascii="Aptos" w:hAnsi="Aptos"/>
          <w:sz w:val="22"/>
          <w:szCs w:val="22"/>
          <w:lang w:eastAsia="zh-CN"/>
        </w:rPr>
        <w:t>2</w:t>
      </w:r>
      <w:r w:rsidR="002B53A6" w:rsidRPr="007049B8">
        <w:rPr>
          <w:rFonts w:ascii="Aptos" w:hAnsi="Aptos"/>
          <w:sz w:val="22"/>
          <w:szCs w:val="22"/>
          <w:lang w:eastAsia="zh-CN"/>
        </w:rPr>
        <w:t xml:space="preserve"> pkt 2</w:t>
      </w:r>
      <w:r w:rsidRPr="007049B8">
        <w:rPr>
          <w:rFonts w:ascii="Aptos" w:hAnsi="Aptos"/>
          <w:sz w:val="22"/>
          <w:szCs w:val="22"/>
          <w:lang w:eastAsia="zh-CN"/>
        </w:rPr>
        <w:t xml:space="preserve"> z zastrzeżeniem §3 ust. 10.</w:t>
      </w:r>
    </w:p>
    <w:p w14:paraId="1AF35B48" w14:textId="15398D95" w:rsidR="00552B34" w:rsidRPr="007049B8" w:rsidRDefault="00552B34" w:rsidP="00552B34">
      <w:pPr>
        <w:widowControl/>
        <w:numPr>
          <w:ilvl w:val="0"/>
          <w:numId w:val="3"/>
        </w:numPr>
        <w:suppressAutoHyphens w:val="0"/>
        <w:autoSpaceDE/>
        <w:spacing w:before="120" w:after="120"/>
        <w:jc w:val="both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zh-CN"/>
        </w:rPr>
        <w:t xml:space="preserve">Jeżeli przyczyna odstąpienia od czynności odbiorowych zostanie usunięta najpóźniej w terminie określonym w §2 ust. 1 i zostanie podpisany w tym terminie protokół odbioru końcowego – kara umowna określona w </w:t>
      </w:r>
      <w:r w:rsidR="007F1B7F" w:rsidRPr="007049B8">
        <w:rPr>
          <w:rFonts w:ascii="Aptos" w:hAnsi="Aptos"/>
          <w:sz w:val="22"/>
          <w:szCs w:val="22"/>
          <w:lang w:eastAsia="zh-CN"/>
        </w:rPr>
        <w:t xml:space="preserve">§6 ust. 2 pkt 2 </w:t>
      </w:r>
      <w:r w:rsidRPr="007049B8">
        <w:rPr>
          <w:rFonts w:ascii="Aptos" w:hAnsi="Aptos"/>
          <w:sz w:val="22"/>
          <w:szCs w:val="22"/>
          <w:lang w:eastAsia="zh-CN"/>
        </w:rPr>
        <w:t>nie zostanie naliczona.</w:t>
      </w:r>
    </w:p>
    <w:p w14:paraId="0501933B" w14:textId="77777777" w:rsidR="00552B34" w:rsidRPr="007049B8" w:rsidRDefault="00552B34" w:rsidP="00552B34">
      <w:pPr>
        <w:pStyle w:val="Bezodstpw"/>
        <w:numPr>
          <w:ilvl w:val="0"/>
          <w:numId w:val="3"/>
        </w:numPr>
        <w:rPr>
          <w:rFonts w:ascii="Aptos" w:hAnsi="Aptos" w:cs="Times New Roman"/>
        </w:rPr>
      </w:pPr>
      <w:r w:rsidRPr="007049B8">
        <w:rPr>
          <w:rFonts w:ascii="Aptos" w:hAnsi="Aptos" w:cs="Times New Roman"/>
        </w:rPr>
        <w:t xml:space="preserve">W przypadku stwierdzenia, że wykonanie przedmiotu zamówienia posiada wady lub braki Zamawiający wyznacza termin do ich usunięcia. W takim przypadku strony umowy podpisują protokół zawierający zastrzeżenia Zamawiającego. </w:t>
      </w:r>
    </w:p>
    <w:p w14:paraId="3DC87B39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4F2C08D5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§4</w:t>
      </w:r>
    </w:p>
    <w:p w14:paraId="675BA606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Wartość umowy</w:t>
      </w:r>
    </w:p>
    <w:p w14:paraId="16FE7BCE" w14:textId="7A901F49" w:rsidR="00226F5F" w:rsidRPr="007049B8" w:rsidRDefault="00FF36F9" w:rsidP="00577DB1">
      <w:pPr>
        <w:pStyle w:val="Akapitzlist"/>
        <w:numPr>
          <w:ilvl w:val="0"/>
          <w:numId w:val="4"/>
        </w:numPr>
        <w:rPr>
          <w:rFonts w:ascii="Aptos" w:hAnsi="Aptos" w:cs="Calibri"/>
          <w:color w:val="000000"/>
          <w:sz w:val="22"/>
          <w:szCs w:val="22"/>
        </w:rPr>
      </w:pPr>
      <w:r w:rsidRPr="007049B8">
        <w:rPr>
          <w:rFonts w:ascii="Aptos" w:eastAsia="Calibri" w:hAnsi="Aptos" w:cs="Calibri"/>
          <w:sz w:val="22"/>
          <w:szCs w:val="22"/>
          <w:lang w:eastAsia="en-US"/>
        </w:rPr>
        <w:t>Za prawidłowe i terminowe wykonanie przedmiotu umowy Zamawiający zobowiązuje się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t xml:space="preserve"> </w:t>
      </w:r>
      <w:r w:rsidRPr="007049B8">
        <w:rPr>
          <w:rFonts w:ascii="Aptos" w:eastAsia="Calibri" w:hAnsi="Aptos" w:cs="Calibri"/>
          <w:sz w:val="22"/>
          <w:szCs w:val="22"/>
          <w:lang w:eastAsia="en-US"/>
        </w:rPr>
        <w:t>zapłacić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t xml:space="preserve"> </w:t>
      </w:r>
      <w:r w:rsidRPr="007049B8">
        <w:rPr>
          <w:rFonts w:ascii="Aptos" w:eastAsia="Calibri" w:hAnsi="Aptos" w:cs="Calibri"/>
          <w:sz w:val="22"/>
          <w:szCs w:val="22"/>
          <w:lang w:eastAsia="en-US"/>
        </w:rPr>
        <w:t xml:space="preserve">Wykonawcy wynagrodzenie w wysokości: </w:t>
      </w:r>
      <w:r w:rsidR="00577DB1" w:rsidRPr="007049B8">
        <w:rPr>
          <w:rFonts w:ascii="Aptos" w:eastAsia="Calibri" w:hAnsi="Aptos" w:cs="Calibri"/>
          <w:sz w:val="22"/>
          <w:szCs w:val="22"/>
          <w:lang w:eastAsia="en-US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>- cena netto ………………………. /słownie………………………………../,</w:t>
      </w:r>
      <w:r w:rsidR="00577DB1" w:rsidRPr="007049B8">
        <w:rPr>
          <w:rFonts w:ascii="Aptos" w:hAnsi="Aptos" w:cs="Calibri"/>
          <w:color w:val="000000"/>
          <w:sz w:val="22"/>
          <w:szCs w:val="22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 xml:space="preserve">- podatek VAT ………… %, </w:t>
      </w:r>
      <w:r w:rsidR="00577DB1" w:rsidRPr="007049B8">
        <w:rPr>
          <w:rFonts w:ascii="Aptos" w:hAnsi="Aptos" w:cs="Calibri"/>
          <w:color w:val="000000"/>
          <w:sz w:val="22"/>
          <w:szCs w:val="22"/>
        </w:rPr>
        <w:br/>
      </w:r>
      <w:r w:rsidR="00880496" w:rsidRPr="007049B8">
        <w:rPr>
          <w:rFonts w:ascii="Aptos" w:hAnsi="Aptos" w:cs="Calibri"/>
          <w:color w:val="000000"/>
          <w:sz w:val="22"/>
          <w:szCs w:val="22"/>
        </w:rPr>
        <w:t>- cena brutto ………….. zł  /słownie………………………………../.</w:t>
      </w:r>
    </w:p>
    <w:p w14:paraId="6B8D7DFE" w14:textId="1998D3B5" w:rsidR="00FF36F9" w:rsidRPr="007049B8" w:rsidRDefault="00FF36F9" w:rsidP="00226F5F">
      <w:pPr>
        <w:widowControl/>
        <w:numPr>
          <w:ilvl w:val="0"/>
          <w:numId w:val="4"/>
        </w:numPr>
        <w:suppressAutoHyphens w:val="0"/>
        <w:autoSpaceDE/>
        <w:autoSpaceDN w:val="0"/>
        <w:spacing w:line="276" w:lineRule="auto"/>
        <w:jc w:val="both"/>
        <w:rPr>
          <w:rFonts w:ascii="Aptos" w:eastAsia="Calibri" w:hAnsi="Aptos" w:cs="Calibri"/>
          <w:sz w:val="22"/>
          <w:szCs w:val="22"/>
          <w:lang w:eastAsia="en-US"/>
        </w:rPr>
      </w:pPr>
      <w:r w:rsidRPr="007049B8">
        <w:rPr>
          <w:rFonts w:ascii="Aptos" w:hAnsi="Aptos" w:cs="Calibri"/>
          <w:sz w:val="22"/>
          <w:szCs w:val="22"/>
        </w:rPr>
        <w:t>Strony ustalają, że powyższe wynagrodzenie jest wynagrodzeniem ryczałtowym i wyczerpuje wszystkie roszczenia Wykonawcy związane z realizacją umowy.</w:t>
      </w:r>
    </w:p>
    <w:p w14:paraId="2E275AD5" w14:textId="77777777" w:rsidR="00FF36F9" w:rsidRPr="007049B8" w:rsidRDefault="00FF36F9" w:rsidP="00CE7A50">
      <w:pPr>
        <w:widowControl/>
        <w:numPr>
          <w:ilvl w:val="0"/>
          <w:numId w:val="4"/>
        </w:numPr>
        <w:tabs>
          <w:tab w:val="num" w:pos="426"/>
        </w:tabs>
        <w:autoSpaceDE/>
        <w:autoSpaceDN w:val="0"/>
        <w:spacing w:after="120"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Wynagrodzenie o którym mowa w ust. 1. jest stałe, nie może ulegać zmianie w trakcie realizacji umowy oraz obejmuje wszystkie koszty Wykonawcy związane z realizację przedmiotu umowy. </w:t>
      </w:r>
    </w:p>
    <w:p w14:paraId="2CFBFD08" w14:textId="77777777" w:rsidR="00136B53" w:rsidRPr="007049B8" w:rsidRDefault="00136B53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36D4640A" w14:textId="113157A5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§5</w:t>
      </w:r>
    </w:p>
    <w:p w14:paraId="0D0E9220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Termin i warunki płatności</w:t>
      </w:r>
    </w:p>
    <w:p w14:paraId="03089BD6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Podstawę do zapłaty wynagrodzenia za przedmiot umowy będzie stanowiła faktura wystawiona na podstawie protokołu odbioru podpisanego bez zastrzeżeń (w przypadku, gdy do naliczenia i zapłacenia podatku od towarów i usług zobowiązany jest Zamawiający faktura musi zawierać dopisek „odwrotne obciążenie”).</w:t>
      </w:r>
    </w:p>
    <w:p w14:paraId="2A6EA744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Zapłata nastąpi w formie przelewu na rachunek wskazany na fakturze w terminie do 30 dni od daty otrzymania przez Zamawiającego prawidłowo wystawionej faktury, z wyjątkiem sytuacji przewidzianej w §3 ust. 6 i ust. 7, gdzie 30-dniowy termin płatności liczony będzie od daty prawidłowego wykonania dostawy poprzez dostarczenie całego asortymentu wolnego od wad.</w:t>
      </w:r>
    </w:p>
    <w:p w14:paraId="72139C10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 datę zapłaty przyjmuje się datę obciążenia rachunku bankowego Zamawiającego. Termin uważa się za zachowany, jeżeli obciążenie rachunku bankowego Zamawiającego nastąpi najpóźniej w ostatnim dniu terminu płatności.</w:t>
      </w:r>
    </w:p>
    <w:p w14:paraId="75571323" w14:textId="77777777" w:rsidR="00FF36F9" w:rsidRPr="007049B8" w:rsidRDefault="00FF36F9" w:rsidP="00CE7A50">
      <w:pPr>
        <w:widowControl/>
        <w:numPr>
          <w:ilvl w:val="0"/>
          <w:numId w:val="5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nie może przenosić wierzytelności wynikającej z umowy na rzecz osoby trzeciej, bez pisemnej zgody Zamawiającego. Treść dokumentów, dotyczących przenoszonej wierzytelności (umowy o przelew, pożyczki, zawiadomienia, oświadczenia itp.) nie może stać w sprzeczności z postanowieniami niniejszej umowy.</w:t>
      </w:r>
    </w:p>
    <w:p w14:paraId="34536290" w14:textId="77777777" w:rsidR="00883389" w:rsidRPr="007049B8" w:rsidRDefault="0088338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5478A053" w14:textId="77777777" w:rsidR="00883389" w:rsidRPr="007049B8" w:rsidRDefault="0088338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75308564" w14:textId="77777777" w:rsidR="00883389" w:rsidRPr="007049B8" w:rsidRDefault="0088338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28861356" w14:textId="32AB6AE4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lastRenderedPageBreak/>
        <w:t>§6</w:t>
      </w:r>
    </w:p>
    <w:p w14:paraId="3AA09A31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Kary umowne</w:t>
      </w:r>
    </w:p>
    <w:p w14:paraId="3E481C5F" w14:textId="77777777" w:rsidR="00FF36F9" w:rsidRPr="007049B8" w:rsidRDefault="00FF36F9" w:rsidP="00CE7A50">
      <w:pPr>
        <w:widowControl/>
        <w:numPr>
          <w:ilvl w:val="0"/>
          <w:numId w:val="6"/>
        </w:numPr>
        <w:tabs>
          <w:tab w:val="num" w:pos="426"/>
        </w:tabs>
        <w:suppressAutoHyphens w:val="0"/>
        <w:autoSpaceDE/>
        <w:autoSpaceDN w:val="0"/>
        <w:spacing w:line="276" w:lineRule="auto"/>
        <w:ind w:left="426" w:hanging="426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Strony ustalają odpowiedzialność za niewykonanie lub nienależyte wykonanie umowy w formie kar umownych.</w:t>
      </w:r>
    </w:p>
    <w:p w14:paraId="6F7548CB" w14:textId="77777777" w:rsidR="00FF36F9" w:rsidRPr="007049B8" w:rsidRDefault="00FF36F9" w:rsidP="00CE7A50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Wykonawca zapłaci Zamawiającemu karę umowną:</w:t>
      </w:r>
    </w:p>
    <w:p w14:paraId="01767D40" w14:textId="77777777" w:rsidR="00FF36F9" w:rsidRPr="007049B8" w:rsidRDefault="00FF36F9" w:rsidP="00CE7A50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 przypadku odstąpienia od umowy przez Zamawiającego z przyczyn leżących po stronie Wykonawcy lub za rozwiązanie umowy przez Wykonawcę z przyczyn leżących po jego stronie,              w wysokości 10% wynagrodzenia, o którym mowa  w §4 ust. 1,</w:t>
      </w:r>
    </w:p>
    <w:p w14:paraId="39AFAA23" w14:textId="5CC08334" w:rsidR="00FF36F9" w:rsidRPr="007049B8" w:rsidRDefault="00FF36F9" w:rsidP="00CE7A50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przypadku </w:t>
      </w:r>
      <w:r w:rsidR="008A262C" w:rsidRPr="007049B8">
        <w:rPr>
          <w:rFonts w:ascii="Aptos" w:hAnsi="Aptos" w:cs="Calibri"/>
          <w:sz w:val="22"/>
          <w:szCs w:val="22"/>
        </w:rPr>
        <w:t>zwłoki</w:t>
      </w:r>
      <w:r w:rsidRPr="007049B8">
        <w:rPr>
          <w:rFonts w:ascii="Aptos" w:hAnsi="Aptos" w:cs="Calibri"/>
          <w:sz w:val="22"/>
          <w:szCs w:val="22"/>
        </w:rPr>
        <w:t xml:space="preserve"> w dostawie w stosunku do terminu określonego w §2</w:t>
      </w:r>
      <w:r w:rsidR="00545343" w:rsidRPr="007049B8">
        <w:rPr>
          <w:rFonts w:ascii="Aptos" w:hAnsi="Aptos" w:cs="Calibri"/>
          <w:sz w:val="22"/>
          <w:szCs w:val="22"/>
        </w:rPr>
        <w:t xml:space="preserve"> ust. 1</w:t>
      </w:r>
      <w:r w:rsidRPr="007049B8">
        <w:rPr>
          <w:rFonts w:ascii="Aptos" w:hAnsi="Aptos" w:cs="Calibri"/>
          <w:sz w:val="22"/>
          <w:szCs w:val="22"/>
        </w:rPr>
        <w:t xml:space="preserve">, w wysokości </w:t>
      </w:r>
      <w:r w:rsidR="00066F40" w:rsidRPr="007049B8">
        <w:rPr>
          <w:rFonts w:ascii="Aptos" w:hAnsi="Aptos" w:cs="Calibri"/>
          <w:sz w:val="22"/>
          <w:szCs w:val="22"/>
        </w:rPr>
        <w:t>1 0</w:t>
      </w:r>
      <w:r w:rsidRPr="007049B8">
        <w:rPr>
          <w:rFonts w:ascii="Aptos" w:hAnsi="Aptos" w:cs="Calibri"/>
          <w:sz w:val="22"/>
          <w:szCs w:val="22"/>
        </w:rPr>
        <w:t xml:space="preserve">00,00 zł za każdy dzień </w:t>
      </w:r>
      <w:r w:rsidR="008A262C" w:rsidRPr="007049B8">
        <w:rPr>
          <w:rFonts w:ascii="Aptos" w:hAnsi="Aptos" w:cs="Calibri"/>
          <w:sz w:val="22"/>
          <w:szCs w:val="22"/>
        </w:rPr>
        <w:t>zwłoki</w:t>
      </w:r>
      <w:r w:rsidRPr="007049B8">
        <w:rPr>
          <w:rFonts w:ascii="Aptos" w:hAnsi="Aptos" w:cs="Calibri"/>
          <w:sz w:val="22"/>
          <w:szCs w:val="22"/>
        </w:rPr>
        <w:t xml:space="preserve">, </w:t>
      </w:r>
    </w:p>
    <w:p w14:paraId="6F0A155F" w14:textId="1ED498E1" w:rsidR="00FF36F9" w:rsidRPr="007049B8" w:rsidRDefault="00FF36F9" w:rsidP="00B9583F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 przypadku przekroczenia czasu </w:t>
      </w:r>
      <w:r w:rsidR="00EB063C">
        <w:rPr>
          <w:rFonts w:ascii="Aptos" w:hAnsi="Aptos" w:cs="Calibri"/>
          <w:sz w:val="22"/>
          <w:szCs w:val="22"/>
        </w:rPr>
        <w:t>przystąpienia do naprawy</w:t>
      </w:r>
      <w:r w:rsidRPr="007049B8">
        <w:rPr>
          <w:rFonts w:ascii="Aptos" w:hAnsi="Aptos" w:cs="Calibri"/>
          <w:sz w:val="22"/>
          <w:szCs w:val="22"/>
        </w:rPr>
        <w:t xml:space="preserve"> </w:t>
      </w:r>
      <w:r w:rsidR="00561997">
        <w:rPr>
          <w:rFonts w:ascii="Aptos" w:hAnsi="Aptos" w:cs="Calibri"/>
          <w:sz w:val="22"/>
          <w:szCs w:val="22"/>
        </w:rPr>
        <w:t>zgodnie §8 ust. 3</w:t>
      </w:r>
      <w:r w:rsidRPr="007049B8">
        <w:rPr>
          <w:rFonts w:ascii="Aptos" w:hAnsi="Aptos" w:cs="Calibri"/>
          <w:sz w:val="22"/>
          <w:szCs w:val="22"/>
        </w:rPr>
        <w:t xml:space="preserve"> - w wysokości 1</w:t>
      </w:r>
      <w:r w:rsidR="00AC61E4" w:rsidRPr="007049B8">
        <w:rPr>
          <w:rFonts w:ascii="Aptos" w:hAnsi="Aptos" w:cs="Calibri"/>
          <w:sz w:val="22"/>
          <w:szCs w:val="22"/>
        </w:rPr>
        <w:t xml:space="preserve"> </w:t>
      </w:r>
      <w:r w:rsidRPr="007049B8">
        <w:rPr>
          <w:rFonts w:ascii="Aptos" w:hAnsi="Aptos" w:cs="Calibri"/>
          <w:sz w:val="22"/>
          <w:szCs w:val="22"/>
        </w:rPr>
        <w:t>0</w:t>
      </w:r>
      <w:r w:rsidR="00AC61E4" w:rsidRPr="007049B8">
        <w:rPr>
          <w:rFonts w:ascii="Aptos" w:hAnsi="Aptos" w:cs="Calibri"/>
          <w:sz w:val="22"/>
          <w:szCs w:val="22"/>
        </w:rPr>
        <w:t>0</w:t>
      </w:r>
      <w:r w:rsidRPr="007049B8">
        <w:rPr>
          <w:rFonts w:ascii="Aptos" w:hAnsi="Aptos" w:cs="Calibri"/>
          <w:sz w:val="22"/>
          <w:szCs w:val="22"/>
        </w:rPr>
        <w:t xml:space="preserve">0,00 zł za każdy dzień </w:t>
      </w:r>
      <w:r w:rsidR="008A262C" w:rsidRPr="007049B8">
        <w:rPr>
          <w:rFonts w:ascii="Aptos" w:hAnsi="Aptos" w:cs="Calibri"/>
          <w:sz w:val="22"/>
          <w:szCs w:val="22"/>
        </w:rPr>
        <w:t>zwłoki</w:t>
      </w:r>
      <w:r w:rsidRPr="007049B8">
        <w:rPr>
          <w:rFonts w:ascii="Aptos" w:hAnsi="Aptos" w:cs="Calibri"/>
          <w:sz w:val="22"/>
          <w:szCs w:val="22"/>
        </w:rPr>
        <w:t xml:space="preserve">, </w:t>
      </w:r>
    </w:p>
    <w:p w14:paraId="70E2C07D" w14:textId="0C2186FB" w:rsidR="00FF36F9" w:rsidRPr="007049B8" w:rsidRDefault="00FF36F9" w:rsidP="00CE7A50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za niewykonanie wykonanie obowiązków, o których mowa w </w:t>
      </w:r>
      <w:r w:rsidRPr="007049B8">
        <w:rPr>
          <w:rFonts w:ascii="Aptos" w:hAnsi="Aptos" w:cs="Calibri"/>
          <w:color w:val="000000"/>
          <w:sz w:val="22"/>
          <w:szCs w:val="22"/>
        </w:rPr>
        <w:t xml:space="preserve">§ 10 ust. </w:t>
      </w:r>
      <w:r w:rsidR="008F6BF1" w:rsidRPr="007049B8">
        <w:rPr>
          <w:rFonts w:ascii="Aptos" w:hAnsi="Aptos" w:cs="Calibri"/>
          <w:color w:val="000000"/>
          <w:sz w:val="22"/>
          <w:szCs w:val="22"/>
        </w:rPr>
        <w:t>3</w:t>
      </w:r>
      <w:r w:rsidR="004202FA">
        <w:rPr>
          <w:rFonts w:ascii="Aptos" w:hAnsi="Aptos" w:cs="Calibri"/>
          <w:color w:val="000000"/>
          <w:sz w:val="22"/>
          <w:szCs w:val="22"/>
        </w:rPr>
        <w:t xml:space="preserve"> zdanie pierwsze</w:t>
      </w: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 w wysokości 10 000,00 zł</w:t>
      </w:r>
      <w:r w:rsidR="004202FA">
        <w:rPr>
          <w:rFonts w:ascii="Aptos" w:hAnsi="Aptos" w:cs="Calibri"/>
          <w:bCs/>
          <w:color w:val="000000"/>
          <w:sz w:val="22"/>
          <w:szCs w:val="22"/>
        </w:rPr>
        <w:t xml:space="preserve"> za każdy przypadek</w:t>
      </w:r>
      <w:r w:rsidRPr="007049B8">
        <w:rPr>
          <w:rFonts w:ascii="Aptos" w:hAnsi="Aptos" w:cs="Calibri"/>
          <w:bCs/>
          <w:color w:val="000000"/>
          <w:sz w:val="22"/>
          <w:szCs w:val="22"/>
        </w:rPr>
        <w:t xml:space="preserve">, </w:t>
      </w:r>
    </w:p>
    <w:p w14:paraId="45FF79AA" w14:textId="7D43FC09" w:rsidR="00FF36F9" w:rsidRPr="007049B8" w:rsidRDefault="00FF36F9" w:rsidP="00CE7A50">
      <w:pPr>
        <w:pStyle w:val="Akapitzlist"/>
        <w:numPr>
          <w:ilvl w:val="1"/>
          <w:numId w:val="6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Cs/>
          <w:color w:val="000000"/>
          <w:sz w:val="22"/>
          <w:szCs w:val="22"/>
        </w:rPr>
        <w:t>,</w:t>
      </w:r>
      <w:r w:rsidR="004202FA" w:rsidRPr="004202FA">
        <w:rPr>
          <w:rFonts w:ascii="Aptos" w:hAnsi="Aptos" w:cs="Calibri"/>
          <w:bCs/>
          <w:color w:val="000000"/>
          <w:sz w:val="22"/>
          <w:szCs w:val="22"/>
        </w:rPr>
        <w:t xml:space="preserve">za niewykonanie wykonanie obowiązków, o których mowa w § 10 ust. </w:t>
      </w:r>
      <w:r w:rsidR="004202FA">
        <w:rPr>
          <w:rFonts w:ascii="Aptos" w:hAnsi="Aptos" w:cs="Calibri"/>
          <w:bCs/>
          <w:color w:val="000000"/>
          <w:sz w:val="22"/>
          <w:szCs w:val="22"/>
        </w:rPr>
        <w:t>8</w:t>
      </w:r>
      <w:r w:rsidR="004202FA" w:rsidRPr="004202FA">
        <w:rPr>
          <w:rFonts w:ascii="Aptos" w:hAnsi="Aptos" w:cs="Calibri"/>
          <w:bCs/>
          <w:color w:val="000000"/>
          <w:sz w:val="22"/>
          <w:szCs w:val="22"/>
        </w:rPr>
        <w:t xml:space="preserve"> w wysokości 10 000,00 zł za każdy przypadek</w:t>
      </w:r>
    </w:p>
    <w:p w14:paraId="7AD92F9C" w14:textId="2D414D2B" w:rsidR="00370399" w:rsidRPr="007049B8" w:rsidRDefault="005A3160" w:rsidP="005A3160">
      <w:pPr>
        <w:widowControl/>
        <w:numPr>
          <w:ilvl w:val="0"/>
          <w:numId w:val="6"/>
        </w:numPr>
        <w:tabs>
          <w:tab w:val="clear" w:pos="1440"/>
          <w:tab w:val="num" w:pos="426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Łączna maksymalna wysokość kar umownych nie może przekroczyć </w:t>
      </w:r>
      <w:r w:rsidR="00BE36ED" w:rsidRPr="007049B8">
        <w:rPr>
          <w:rFonts w:ascii="Aptos" w:hAnsi="Aptos" w:cs="Calibri"/>
          <w:sz w:val="22"/>
          <w:szCs w:val="22"/>
        </w:rPr>
        <w:t xml:space="preserve">60% </w:t>
      </w:r>
      <w:r w:rsidRPr="007049B8">
        <w:rPr>
          <w:rFonts w:ascii="Aptos" w:hAnsi="Aptos" w:cs="Calibri"/>
          <w:sz w:val="22"/>
          <w:szCs w:val="22"/>
        </w:rPr>
        <w:t>całkowitej wartości brutto umowy określonej w § 4 ust. 1.</w:t>
      </w:r>
    </w:p>
    <w:p w14:paraId="61BAD57C" w14:textId="77777777" w:rsidR="00FF36F9" w:rsidRPr="007049B8" w:rsidRDefault="00FF36F9" w:rsidP="00CE7A50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eastAsia="Calibri" w:hAnsi="Aptos"/>
          <w:sz w:val="22"/>
          <w:szCs w:val="22"/>
          <w:lang w:eastAsia="en-US"/>
        </w:rPr>
        <w:t>Zamawiający ma prawo do żądania od Wykonawcy odszkodowania przenoszącego wysokość zastrzeżonej kary umownej na zasadach ogólnych w przypadku, gdy wielkość szkody przekracza wysokość zastrzeżonej kary umownej.</w:t>
      </w:r>
    </w:p>
    <w:p w14:paraId="579CD428" w14:textId="77777777" w:rsidR="00FF36F9" w:rsidRPr="007049B8" w:rsidRDefault="00FF36F9" w:rsidP="00CE7A50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Roszczenia z tytułu kar umownych będą pokrywane z wynagrodzenia należnego Wykonawcy lub na podstawie pisemnego wezwania do zapłaty, w zależności od wyboru Zamawiającego.</w:t>
      </w:r>
    </w:p>
    <w:p w14:paraId="3683E1C4" w14:textId="76AEE761" w:rsidR="00FF36F9" w:rsidRPr="007049B8" w:rsidRDefault="00632D70" w:rsidP="00CE7A50">
      <w:pPr>
        <w:widowControl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t>Z tytułu naliczenia</w:t>
      </w:r>
      <w:r w:rsidR="00FF36F9" w:rsidRPr="007049B8">
        <w:rPr>
          <w:rFonts w:ascii="Aptos" w:hAnsi="Aptos" w:cs="Calibri"/>
          <w:sz w:val="22"/>
          <w:szCs w:val="22"/>
        </w:rPr>
        <w:t xml:space="preserve"> kar umown</w:t>
      </w:r>
      <w:r w:rsidR="00624CB6">
        <w:rPr>
          <w:rFonts w:ascii="Aptos" w:hAnsi="Aptos" w:cs="Calibri"/>
          <w:sz w:val="22"/>
          <w:szCs w:val="22"/>
        </w:rPr>
        <w:t>ych</w:t>
      </w:r>
      <w:r w:rsidR="00FF36F9" w:rsidRPr="007049B8">
        <w:rPr>
          <w:rFonts w:ascii="Aptos" w:hAnsi="Aptos" w:cs="Calibri"/>
          <w:sz w:val="22"/>
          <w:szCs w:val="22"/>
        </w:rPr>
        <w:t xml:space="preserve"> zostanie wystawiona przez Zamawiającego nota obciążeniowa.</w:t>
      </w:r>
    </w:p>
    <w:p w14:paraId="6EAE5021" w14:textId="77777777" w:rsidR="00FF36F9" w:rsidRPr="007049B8" w:rsidRDefault="00FF36F9" w:rsidP="00CE7A50">
      <w:pPr>
        <w:widowControl/>
        <w:suppressAutoHyphens w:val="0"/>
        <w:overflowPunct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ptos" w:hAnsi="Aptos" w:cs="Calibri"/>
          <w:sz w:val="22"/>
          <w:szCs w:val="22"/>
        </w:rPr>
      </w:pPr>
    </w:p>
    <w:p w14:paraId="3044E3B2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§7</w:t>
      </w:r>
    </w:p>
    <w:p w14:paraId="14F318B3" w14:textId="77777777" w:rsidR="00F62BE1" w:rsidRPr="007049B8" w:rsidRDefault="00F62BE1" w:rsidP="00F62BE1">
      <w:pPr>
        <w:pStyle w:val="Tekstpodstawowy"/>
        <w:spacing w:line="276" w:lineRule="auto"/>
        <w:ind w:left="360"/>
        <w:jc w:val="center"/>
        <w:rPr>
          <w:rFonts w:ascii="Aptos" w:hAnsi="Aptos" w:cs="Calibri"/>
          <w:b/>
          <w:bCs/>
          <w:sz w:val="22"/>
          <w:szCs w:val="22"/>
        </w:rPr>
      </w:pPr>
      <w:r w:rsidRPr="007049B8">
        <w:rPr>
          <w:rFonts w:ascii="Aptos" w:hAnsi="Aptos" w:cs="Calibri"/>
          <w:b/>
          <w:bCs/>
          <w:sz w:val="22"/>
          <w:szCs w:val="22"/>
        </w:rPr>
        <w:t>Rozwiązanie/odstąpienie od umowy</w:t>
      </w:r>
    </w:p>
    <w:p w14:paraId="743E18D8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Zamawiający może odstąpić od umowy w całości lub w części w sytuacjach:</w:t>
      </w:r>
    </w:p>
    <w:p w14:paraId="0D4C0C09" w14:textId="77777777" w:rsidR="00FF36F9" w:rsidRPr="007049B8" w:rsidRDefault="00FF36F9" w:rsidP="00CE7A50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gdy Wykonawca zaprzestał prowadzenia działalności, w terminie 30 dni od kiedy Zamawiający powziął informację o przyczynie uzasadniającej odstąpienie;</w:t>
      </w:r>
    </w:p>
    <w:p w14:paraId="39766899" w14:textId="77777777" w:rsidR="00FF36F9" w:rsidRPr="007049B8" w:rsidRDefault="00FF36F9" w:rsidP="00CE7A50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gdy Wykonawca wykonuje umowę w sposób sprzeczny z umową, m.in. poprzez niedochowanie terminów zastrzeżonych Wykonawcy, w terminie 30 dni, od kiedy Zamawiający powziął informację o przyczynie uzasadniającej odstąpienie; </w:t>
      </w:r>
    </w:p>
    <w:p w14:paraId="1A8A22E5" w14:textId="61E3CAFB" w:rsidR="007F74B7" w:rsidRPr="007049B8" w:rsidRDefault="00FF36F9" w:rsidP="007F74B7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gdy </w:t>
      </w:r>
      <w:r w:rsidR="00C84593" w:rsidRPr="007049B8">
        <w:rPr>
          <w:rFonts w:ascii="Aptos" w:hAnsi="Aptos" w:cs="Calibri"/>
          <w:sz w:val="22"/>
          <w:szCs w:val="22"/>
        </w:rPr>
        <w:t>zwłoka</w:t>
      </w:r>
      <w:r w:rsidRPr="007049B8">
        <w:rPr>
          <w:rFonts w:ascii="Aptos" w:hAnsi="Aptos" w:cs="Calibri"/>
          <w:sz w:val="22"/>
          <w:szCs w:val="22"/>
        </w:rPr>
        <w:t xml:space="preserve"> w dostawie w stosunku do terminu określonego w §2  będzie trwał</w:t>
      </w:r>
      <w:r w:rsidR="00C84593" w:rsidRPr="007049B8">
        <w:rPr>
          <w:rFonts w:ascii="Aptos" w:hAnsi="Aptos" w:cs="Calibri"/>
          <w:sz w:val="22"/>
          <w:szCs w:val="22"/>
        </w:rPr>
        <w:t>a</w:t>
      </w:r>
      <w:r w:rsidRPr="007049B8">
        <w:rPr>
          <w:rFonts w:ascii="Aptos" w:hAnsi="Aptos" w:cs="Calibri"/>
          <w:sz w:val="22"/>
          <w:szCs w:val="22"/>
        </w:rPr>
        <w:t xml:space="preserve"> dłużej niż 14 dni robocze  – w terminie do 30 dni od upływu 14 dnia roboczego </w:t>
      </w:r>
      <w:r w:rsidR="008A262C" w:rsidRPr="007049B8">
        <w:rPr>
          <w:rFonts w:ascii="Aptos" w:hAnsi="Aptos" w:cs="Calibri"/>
          <w:sz w:val="22"/>
          <w:szCs w:val="22"/>
        </w:rPr>
        <w:t>zwłoki</w:t>
      </w:r>
      <w:r w:rsidRPr="007049B8">
        <w:rPr>
          <w:rFonts w:ascii="Aptos" w:hAnsi="Aptos" w:cs="Calibri"/>
          <w:sz w:val="22"/>
          <w:szCs w:val="22"/>
        </w:rPr>
        <w:t>,</w:t>
      </w:r>
    </w:p>
    <w:p w14:paraId="438C7236" w14:textId="0F80A4B8" w:rsidR="007F74B7" w:rsidRPr="007049B8" w:rsidRDefault="007F74B7" w:rsidP="007F74B7">
      <w:pPr>
        <w:widowControl/>
        <w:numPr>
          <w:ilvl w:val="1"/>
          <w:numId w:val="8"/>
        </w:numPr>
        <w:suppressAutoHyphens w:val="0"/>
        <w:autoSpaceDE/>
        <w:autoSpaceDN w:val="0"/>
        <w:spacing w:line="276" w:lineRule="auto"/>
        <w:ind w:left="709" w:hanging="425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 xml:space="preserve">gdy suma kar umownych, o których mowa w § 6 ust. </w:t>
      </w:r>
      <w:r w:rsidR="00B775E2" w:rsidRPr="007049B8">
        <w:rPr>
          <w:rFonts w:ascii="Aptos" w:hAnsi="Aptos"/>
          <w:sz w:val="22"/>
          <w:szCs w:val="22"/>
        </w:rPr>
        <w:t>2</w:t>
      </w:r>
      <w:r w:rsidRPr="007049B8">
        <w:rPr>
          <w:rFonts w:ascii="Aptos" w:hAnsi="Aptos"/>
          <w:sz w:val="22"/>
          <w:szCs w:val="22"/>
        </w:rPr>
        <w:t xml:space="preserve"> Umowy, przekroczy </w:t>
      </w:r>
      <w:r w:rsidRPr="007049B8">
        <w:rPr>
          <w:rFonts w:ascii="Aptos" w:hAnsi="Aptos"/>
          <w:b/>
          <w:sz w:val="22"/>
          <w:szCs w:val="22"/>
        </w:rPr>
        <w:t>60%</w:t>
      </w:r>
      <w:r w:rsidRPr="007049B8">
        <w:rPr>
          <w:rFonts w:ascii="Aptos" w:hAnsi="Aptos"/>
          <w:sz w:val="22"/>
          <w:szCs w:val="22"/>
        </w:rPr>
        <w:t xml:space="preserve"> wysokości wynagrodzenia brutto określonego w  § </w:t>
      </w:r>
      <w:r w:rsidR="00B775E2" w:rsidRPr="007049B8">
        <w:rPr>
          <w:rFonts w:ascii="Aptos" w:hAnsi="Aptos"/>
          <w:sz w:val="22"/>
          <w:szCs w:val="22"/>
        </w:rPr>
        <w:t>4</w:t>
      </w:r>
      <w:r w:rsidRPr="007049B8">
        <w:rPr>
          <w:rFonts w:ascii="Aptos" w:hAnsi="Aptos"/>
          <w:sz w:val="22"/>
          <w:szCs w:val="22"/>
        </w:rPr>
        <w:t xml:space="preserve"> ust. </w:t>
      </w:r>
      <w:r w:rsidR="00B775E2" w:rsidRPr="007049B8">
        <w:rPr>
          <w:rFonts w:ascii="Aptos" w:hAnsi="Aptos"/>
          <w:sz w:val="22"/>
          <w:szCs w:val="22"/>
        </w:rPr>
        <w:t xml:space="preserve">1 </w:t>
      </w:r>
      <w:r w:rsidRPr="007049B8">
        <w:rPr>
          <w:rFonts w:ascii="Aptos" w:hAnsi="Aptos"/>
          <w:sz w:val="22"/>
          <w:szCs w:val="22"/>
        </w:rPr>
        <w:t>Umowy,</w:t>
      </w:r>
    </w:p>
    <w:p w14:paraId="0042FCE6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24ECAC05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Odstąpienie od umowy nie zwalnia Wykonawcy z obowiązku zapłaty kar umownych określonych w §6.</w:t>
      </w:r>
    </w:p>
    <w:p w14:paraId="268FF298" w14:textId="77777777" w:rsidR="00FF36F9" w:rsidRPr="007049B8" w:rsidRDefault="00FF36F9" w:rsidP="00CE7A50">
      <w:pPr>
        <w:widowControl/>
        <w:numPr>
          <w:ilvl w:val="0"/>
          <w:numId w:val="7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W przypadku stwierdzenia dostaw wadliwie wykonanych, kosztami niezbędnymi do prawidłowego zrealizowania dostaw obciążony zostanie Wykonawca, z którym rozwiązano umowę poprzez odstąpienie.</w:t>
      </w:r>
    </w:p>
    <w:p w14:paraId="56B8E81E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360"/>
        <w:jc w:val="both"/>
        <w:rPr>
          <w:rFonts w:ascii="Aptos" w:hAnsi="Aptos" w:cs="Calibri"/>
          <w:sz w:val="22"/>
          <w:szCs w:val="22"/>
        </w:rPr>
      </w:pPr>
    </w:p>
    <w:p w14:paraId="0EADB413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§8</w:t>
      </w:r>
    </w:p>
    <w:p w14:paraId="38E1E2F7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Warunki gwarancji i serwisu</w:t>
      </w:r>
    </w:p>
    <w:p w14:paraId="450C0E8F" w14:textId="01D0D656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Wykonawca udziela Zamawiającemu gwarancji na przedmiot umowy na okres – 36 miesięcy, licząc od dnia podpisania przez Zamawiającego bez zastrzeżeń protokołu odbioru.</w:t>
      </w:r>
    </w:p>
    <w:p w14:paraId="7A975A43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okresie gwarancji Wykonawca zobowiązany jest do wykonywania, w miejscu lokalizacji przedmiotu zamówienia, następujących usług:</w:t>
      </w:r>
    </w:p>
    <w:p w14:paraId="1B6EC623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napraw uszkodzeń spowodowanych wadami technicznymi, technologicznymi i materiałowymi przy wykorzystaniu nowych nie regenerowanych, nie używanych części i podzespołów;</w:t>
      </w:r>
    </w:p>
    <w:p w14:paraId="03B3E1B1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testowania poprawności działania sprzętu po wykonaniu jego naprawy;</w:t>
      </w:r>
    </w:p>
    <w:p w14:paraId="26E606E3" w14:textId="77777777" w:rsidR="00823912" w:rsidRPr="007049B8" w:rsidRDefault="00823912" w:rsidP="00823912">
      <w:pPr>
        <w:widowControl/>
        <w:numPr>
          <w:ilvl w:val="1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telefonicznej pomocy przy rozwiązywaniu problemów dotyczących sprzętu, zwanych dalej „usługami serwisu gwarancyjnego”.</w:t>
      </w:r>
    </w:p>
    <w:p w14:paraId="61A30628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Czas przystąpienia do naprawy (podjęcie działań naprawczych) przy zgłoszeniu usterki telefonicznie, faksem lub drogą elektroniczną wynosi maksymalnie 72 godziny.</w:t>
      </w:r>
    </w:p>
    <w:p w14:paraId="4630289D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Serwis gwarancyjny świadczony będzie w miejscu użytkowania sprzętu. Jednakże w przypadku konieczności wykonania naprawy w serwisie Wykonawcy, Wykonawca zapewni na własny koszt odbiór sprzętu do naprawy i jego dostawę po dokonaniu naprawy oraz dostarczenie sprzętu zastępczego na czas naprawy. Ze względu na obowiązujące przepisy związane z ochroną danych osobowych, Zamawiający zastrzega sobie prawo do wymontowania i zatrzymania dysku twardego lub innych nośników danych w przypadku konieczności wykonania naprawy w zewnętrznym serwisie Wykonawcy.</w:t>
      </w:r>
    </w:p>
    <w:p w14:paraId="4092E115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Zakres usług serwisu gwarancyjnego obejmuje również dojazd i pracę osób wykonujących czynności serwisowe w imieniu Wykonawcy.</w:t>
      </w:r>
    </w:p>
    <w:p w14:paraId="5DD1B87F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Każda osoba wykonująca w imieniu Wykonawcy usługi serwisu gwarancyjnego będzie posiadała dokument tożsamości i pisemne upoważnienie  wystawione przez Wykonawcę oraz będzie zobligowana stosować się do przepisów wewnętrznych Zamawiającego dotyczących ruchu osobowego i materiałowego.</w:t>
      </w:r>
    </w:p>
    <w:p w14:paraId="519FC01E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Wykonawca będzie wykonywał usługi serwisu  gwarancyjnego przy wykorzystaniu własnych materiałów, sprzętu i narzędzi.</w:t>
      </w:r>
    </w:p>
    <w:p w14:paraId="789A32E2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przypadku awarii dysku twardego lub innego nośnika danych, będzie on wymieniony przez Wykonawcę na nowy, wolny od wad. Uszkodzony dysk twardy lub nośnik danych nie podlega zwrotowi Wykonawcy.</w:t>
      </w:r>
    </w:p>
    <w:p w14:paraId="4E9F0F32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 zastrzeżeniem  ust. 8, części lub podzespoły, które zostaną wymienione w ramach usług serwisu gwarancyjnego stają się własnością Wykonawcy, który zobowiązuje się do ich bezpośredniego odbioru od Zamawiającego i utylizacji zgodnie z obowiązującymi przepisami prawa.</w:t>
      </w:r>
    </w:p>
    <w:p w14:paraId="4716DE2F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przypadku  wymiany części lub podzespołów, Wykonawca zobowiązany jest do dostarczenia karty gwarancyjnej (jeśli ich producent udziela odrębnej gwarancji) wraz z jej tłumaczeniem na język polski.</w:t>
      </w:r>
    </w:p>
    <w:p w14:paraId="535695ED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 xml:space="preserve">W razie nie usunięcia przez Wykonawcę wad lub usterek objętych gwarancją w wyznaczonym terminie lub sprzecznie z warunkami gwarancji, Zamawiający  może usunąć je na koszt Wykonawcy we własnym zakresie lub zlecić ich usunięcie osobie trzeciej, z zachowaniem swoich praw wynikających z gwarancji, chyba że działanie Zamawiającego lub osoby trzeciej spowoduje uszkodzenie naprawianego sprzętu. W przypadku skorzystania z powyższego </w:t>
      </w:r>
      <w:r w:rsidRPr="007049B8">
        <w:rPr>
          <w:rFonts w:ascii="Aptos" w:eastAsia="SimSun" w:hAnsi="Aptos" w:cs="Times New Roman"/>
          <w:sz w:val="22"/>
          <w:szCs w:val="22"/>
        </w:rPr>
        <w:lastRenderedPageBreak/>
        <w:t>uprawnienia Zamawiający zobowiązany jest, w formie pisemnej, do niezwłocznego powiadomienia Wykonawcy o tym fakcie. Zamawiający powiadomi Wykonawcę o zakresie wykonanych prac (napraw, zmian, wymiany na nowe urządzenie itp.), w takim przypadku Wykonawca zobowiązany jest wypłacić Zamawiającemu kwotę stanowiącą równowartość poniesionego przez Zamawiającego kosztu wykonania tych prac.</w:t>
      </w:r>
    </w:p>
    <w:p w14:paraId="3BC291AB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W razie trzykrotnej naprawy w okresie gwarancji tego samego urządzenia, Zamawiający może żądać od Wykonawcy wymiany urządzenia na nowe, wolne od wad. W takim przypadku koszty wymiany urządzenia obciążają Wykonawcę. Termin na wymianę wynosi maksymalnie 10 dni kalendarzowych od chwili zgłoszenia żądania przez Zamawiającego. W razie wymiany urządzenia na nowe, wolne od wad, termin gwarancji biegnie na nowo.</w:t>
      </w:r>
    </w:p>
    <w:p w14:paraId="325B2E87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Zamawiający może dokonać rozbudowy sprzętu bez utraty uprawnień wynikających z gwarancji.</w:t>
      </w:r>
    </w:p>
    <w:p w14:paraId="6F14CFF9" w14:textId="77777777" w:rsidR="00823912" w:rsidRPr="007049B8" w:rsidRDefault="00823912" w:rsidP="00823912">
      <w:pPr>
        <w:widowControl/>
        <w:numPr>
          <w:ilvl w:val="0"/>
          <w:numId w:val="20"/>
        </w:numPr>
        <w:autoSpaceDE/>
        <w:spacing w:after="200" w:line="276" w:lineRule="auto"/>
        <w:contextualSpacing/>
        <w:rPr>
          <w:rFonts w:ascii="Aptos" w:eastAsia="SimSun" w:hAnsi="Aptos" w:cs="Times New Roman"/>
          <w:sz w:val="22"/>
          <w:szCs w:val="22"/>
        </w:rPr>
      </w:pPr>
      <w:r w:rsidRPr="007049B8">
        <w:rPr>
          <w:rFonts w:ascii="Aptos" w:eastAsia="SimSun" w:hAnsi="Aptos" w:cs="Times New Roman"/>
          <w:sz w:val="22"/>
          <w:szCs w:val="22"/>
        </w:rPr>
        <w:t>Gwarancja nie wyłącza uprawnień Zamawiającego z tytułu gwarancji udzielonych przez producentów sprzętu. Warunki gwarancji mają pierwszeństwo przed warunkami gwarancji udzielonych przez producentów sprzętu w zakresie, w jakim warunki gwarancji przyznają Zamawiającemu silniejszą ochronę.</w:t>
      </w:r>
    </w:p>
    <w:p w14:paraId="06CB95ED" w14:textId="77777777" w:rsidR="00FF36F9" w:rsidRPr="007049B8" w:rsidRDefault="00FF36F9" w:rsidP="000766BE">
      <w:pPr>
        <w:spacing w:line="276" w:lineRule="auto"/>
        <w:rPr>
          <w:rFonts w:ascii="Aptos" w:hAnsi="Aptos" w:cs="Calibri"/>
          <w:b/>
          <w:sz w:val="22"/>
          <w:szCs w:val="22"/>
        </w:rPr>
      </w:pPr>
    </w:p>
    <w:p w14:paraId="4B43598C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§9</w:t>
      </w:r>
    </w:p>
    <w:p w14:paraId="71CF2F64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Zmiany umowy</w:t>
      </w:r>
    </w:p>
    <w:p w14:paraId="7BB9E141" w14:textId="22CB55AC" w:rsidR="00FF36F9" w:rsidRPr="007049B8" w:rsidRDefault="00A94356" w:rsidP="00A94356">
      <w:pPr>
        <w:pStyle w:val="Akapitzlist"/>
        <w:numPr>
          <w:ilvl w:val="0"/>
          <w:numId w:val="1"/>
        </w:numPr>
        <w:autoSpaceDN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Wszelkie zmiany i uzupełnienia postanowień umowy dopuszczalne są tylko w przypadku zaistnienia okoliczności, o których mowa w art. 455 ust. 1 ustawy  z dnia 11 września 2019 r. Prawo zamówień publicznych (Dz. U. z  2023 r. poz. 1605 z późn. zm.), opisanych w ust. 2 umowy i wymagają dla swej ważności formy pisemnej w postaci aneksu, podpisanego przez prawidłowo umocowanych pełnomocników stron. </w:t>
      </w:r>
      <w:r w:rsidR="00FF36F9" w:rsidRPr="007049B8">
        <w:rPr>
          <w:rFonts w:ascii="Aptos" w:hAnsi="Aptos" w:cs="Calibri"/>
          <w:sz w:val="22"/>
          <w:szCs w:val="22"/>
        </w:rPr>
        <w:t xml:space="preserve">Ponadto Zamawiający dopuszcza zmianę umowy w następujących sytuacjach: </w:t>
      </w:r>
    </w:p>
    <w:p w14:paraId="25037340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zaistnienia omyłki pisarskiej lub rachunkowej bądź innej omyłki polegającej na niezgodności treści umowy z Ofertą;</w:t>
      </w:r>
    </w:p>
    <w:p w14:paraId="106922D0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powszechnie obowiązujących przepisów prawa w zakresie mającym wpływ na realizację umowy (np. podatek Vat);</w:t>
      </w:r>
    </w:p>
    <w:p w14:paraId="2C6940C2" w14:textId="77777777" w:rsidR="00FF36F9" w:rsidRPr="007049B8" w:rsidRDefault="00FF36F9" w:rsidP="00CE7A50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zaistniałych okoliczności spowodowanych czynnikami zewnętrznymi np. terminu realizacji zamówienia, w tym zmiany terminu realizacji zamówienia z uwagi na sytuację zagrożenia epidemiologicznego w kraju z powodu COVID-19, warunków płatności, zmiany wartości zamówienia wynikające ze zmniejszenia/rozszerzenia zakresu rzeczowego;</w:t>
      </w:r>
    </w:p>
    <w:p w14:paraId="3BDD3F1F" w14:textId="77777777" w:rsidR="00294E6A" w:rsidRPr="007049B8" w:rsidRDefault="00FF36F9" w:rsidP="00294E6A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parametrów technicznych przedmiotu zamówienia – w przypadku gdy zmiany te będą korzystniejsze dla zamawiającego;</w:t>
      </w:r>
    </w:p>
    <w:p w14:paraId="4C3DC9CC" w14:textId="77777777" w:rsidR="00294E6A" w:rsidRPr="007049B8" w:rsidRDefault="00FF36F9" w:rsidP="00294E6A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umowy polegające na zmianie danych wykonawcy bez zmian samego wykonawcy (np. zmiana siedziby, adresu, nazwy itp.);</w:t>
      </w:r>
      <w:r w:rsidR="00294E6A" w:rsidRPr="007049B8">
        <w:rPr>
          <w:rFonts w:ascii="Aptos" w:hAnsi="Aptos"/>
          <w:sz w:val="22"/>
          <w:szCs w:val="22"/>
        </w:rPr>
        <w:t xml:space="preserve"> </w:t>
      </w:r>
    </w:p>
    <w:p w14:paraId="046DB036" w14:textId="77777777" w:rsidR="00BC16E3" w:rsidRPr="007049B8" w:rsidRDefault="00294E6A" w:rsidP="00BC16E3">
      <w:pPr>
        <w:widowControl/>
        <w:numPr>
          <w:ilvl w:val="3"/>
          <w:numId w:val="1"/>
        </w:numPr>
        <w:suppressAutoHyphens w:val="0"/>
        <w:autoSpaceDE/>
        <w:autoSpaceDN w:val="0"/>
        <w:spacing w:line="276" w:lineRule="auto"/>
        <w:ind w:left="993" w:hanging="567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Cs/>
          <w:sz w:val="22"/>
          <w:szCs w:val="22"/>
        </w:rPr>
        <w:t>w</w:t>
      </w:r>
      <w:r w:rsidRPr="007049B8">
        <w:rPr>
          <w:rFonts w:ascii="Aptos" w:hAnsi="Aptos" w:cs="Calibri"/>
          <w:b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5C3AF66" w14:textId="77777777" w:rsidR="000F5A62" w:rsidRPr="007049B8" w:rsidRDefault="00294E6A" w:rsidP="000F5A62">
      <w:pPr>
        <w:pStyle w:val="Akapitzlist"/>
        <w:numPr>
          <w:ilvl w:val="4"/>
          <w:numId w:val="1"/>
        </w:numPr>
        <w:tabs>
          <w:tab w:val="clear" w:pos="3742"/>
          <w:tab w:val="num" w:pos="3402"/>
        </w:tabs>
        <w:autoSpaceDN w:val="0"/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braku możliwości przyjęcia dostawy Sprzętu z uwagi na przeszkody techniczne lub logistyczne, zmiany w strukturze lub organizacji Zamawiającego,</w:t>
      </w:r>
    </w:p>
    <w:p w14:paraId="1328FA2F" w14:textId="68D6ECC3" w:rsidR="009E0D19" w:rsidRPr="007049B8" w:rsidRDefault="00A114BE" w:rsidP="000F5A62">
      <w:pPr>
        <w:pStyle w:val="Akapitzlist"/>
        <w:numPr>
          <w:ilvl w:val="4"/>
          <w:numId w:val="1"/>
        </w:numPr>
        <w:tabs>
          <w:tab w:val="clear" w:pos="3742"/>
          <w:tab w:val="num" w:pos="3402"/>
        </w:tabs>
        <w:autoSpaceDN w:val="0"/>
        <w:spacing w:line="276" w:lineRule="auto"/>
        <w:ind w:left="1985" w:hanging="425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wystąpienia siły wyższej, o której mowa w §</w:t>
      </w:r>
      <w:r w:rsidR="007049B8" w:rsidRPr="007049B8">
        <w:rPr>
          <w:rFonts w:ascii="Aptos" w:hAnsi="Aptos"/>
          <w:sz w:val="22"/>
          <w:szCs w:val="22"/>
        </w:rPr>
        <w:t>11 umowy.</w:t>
      </w:r>
    </w:p>
    <w:p w14:paraId="4B2BAFA2" w14:textId="77777777" w:rsidR="00294E6A" w:rsidRPr="007049B8" w:rsidRDefault="00294E6A" w:rsidP="006F5DEA">
      <w:pPr>
        <w:spacing w:line="276" w:lineRule="auto"/>
        <w:ind w:left="567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w zakresie, w jakim ww. okoliczności mają lub będą mogły mieć wpływ na dotrzymanie terminów umownych;</w:t>
      </w:r>
    </w:p>
    <w:p w14:paraId="6D24E08D" w14:textId="52994774" w:rsidR="00ED5FD6" w:rsidRPr="007049B8" w:rsidRDefault="0069320E" w:rsidP="006F5DEA">
      <w:pPr>
        <w:pStyle w:val="Nagwek3"/>
        <w:numPr>
          <w:ilvl w:val="3"/>
          <w:numId w:val="1"/>
        </w:numPr>
        <w:tabs>
          <w:tab w:val="clear" w:pos="3022"/>
        </w:tabs>
        <w:spacing w:line="276" w:lineRule="auto"/>
        <w:ind w:left="993" w:hanging="425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lastRenderedPageBreak/>
        <w:t>konieczności przesunięcia terminów umownych, jeśli owa konieczność powstała na skutek</w:t>
      </w:r>
      <w:r w:rsidR="007174DD" w:rsidRPr="007049B8">
        <w:rPr>
          <w:rFonts w:ascii="Aptos" w:hAnsi="Aptos"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okoliczności, których przy dołożeniu należytej staranności nie można było przewidzieć w chwili</w:t>
      </w:r>
      <w:r w:rsidR="007174DD" w:rsidRPr="007049B8">
        <w:rPr>
          <w:rFonts w:ascii="Aptos" w:hAnsi="Aptos"/>
          <w:sz w:val="22"/>
          <w:szCs w:val="22"/>
        </w:rPr>
        <w:t xml:space="preserve"> </w:t>
      </w:r>
      <w:r w:rsidRPr="007049B8">
        <w:rPr>
          <w:rFonts w:ascii="Aptos" w:hAnsi="Aptos"/>
          <w:sz w:val="22"/>
          <w:szCs w:val="22"/>
        </w:rPr>
        <w:t>zawarcia Umowy</w:t>
      </w:r>
      <w:r w:rsidR="00152FD9" w:rsidRPr="007049B8">
        <w:rPr>
          <w:rFonts w:ascii="Aptos" w:hAnsi="Aptos"/>
          <w:sz w:val="22"/>
          <w:szCs w:val="22"/>
        </w:rPr>
        <w:t>.</w:t>
      </w:r>
    </w:p>
    <w:p w14:paraId="36FC72A2" w14:textId="50366636" w:rsidR="007174DD" w:rsidRPr="007049B8" w:rsidRDefault="00152FD9" w:rsidP="006F5DEA">
      <w:pPr>
        <w:pStyle w:val="Nagwek3"/>
        <w:numPr>
          <w:ilvl w:val="3"/>
          <w:numId w:val="1"/>
        </w:numPr>
        <w:spacing w:line="276" w:lineRule="auto"/>
        <w:ind w:left="993" w:hanging="425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</w:rPr>
        <w:t>zmiany powszechnie obowiązujących przepisów prawa w zakresie mającym wpływ na realizację Umowy;</w:t>
      </w:r>
    </w:p>
    <w:p w14:paraId="79258CDE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 Zmiany umowy mogą nastąpić wyłącznie w formie pisemnego aneksu pod rygorem nieważności za zgodą obu stron. </w:t>
      </w:r>
    </w:p>
    <w:p w14:paraId="309A1DA1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 Strona występująca o zmianę postanowień umowy zobowiązana jest do udokumentowania zaistnienia okoliczności będących podstawą zmiany umowy. </w:t>
      </w:r>
    </w:p>
    <w:p w14:paraId="236F826E" w14:textId="77777777" w:rsidR="00FF36F9" w:rsidRPr="007049B8" w:rsidRDefault="00FF36F9" w:rsidP="00CE7A50">
      <w:pPr>
        <w:widowControl/>
        <w:numPr>
          <w:ilvl w:val="0"/>
          <w:numId w:val="1"/>
        </w:numPr>
        <w:suppressAutoHyphens w:val="0"/>
        <w:autoSpaceDE/>
        <w:autoSpaceDN w:val="0"/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 Wniosek o zmianę postanowień umowy musi być wyrażony na piśmie.</w:t>
      </w:r>
    </w:p>
    <w:p w14:paraId="07EB80BE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70B6B723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§10</w:t>
      </w:r>
    </w:p>
    <w:p w14:paraId="7DD476AD" w14:textId="4DA5A97A" w:rsidR="00FF36F9" w:rsidRPr="007049B8" w:rsidRDefault="00347EB9" w:rsidP="00EF52F3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Podwykonawcy</w:t>
      </w:r>
    </w:p>
    <w:p w14:paraId="7281D12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może powierzyć realizację części zamówienia podwykonawcom.</w:t>
      </w:r>
    </w:p>
    <w:p w14:paraId="79420EB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2.</w:t>
      </w:r>
      <w:r w:rsidRPr="007049B8">
        <w:rPr>
          <w:rFonts w:ascii="Aptos" w:hAnsi="Aptos"/>
          <w:sz w:val="22"/>
          <w:szCs w:val="22"/>
          <w:lang w:eastAsia="pl-PL"/>
        </w:rPr>
        <w:tab/>
        <w:t>*)Wykonawca zgodnie ze złożoną ofertą oświadcza, że cały zakres rzeczowy wynikający z niniejszej umowy wykona siłami własnymi.</w:t>
      </w:r>
    </w:p>
    <w:p w14:paraId="763BC0B8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2.</w:t>
      </w:r>
      <w:r w:rsidRPr="007049B8">
        <w:rPr>
          <w:rFonts w:ascii="Aptos" w:hAnsi="Aptos"/>
          <w:sz w:val="22"/>
          <w:szCs w:val="22"/>
          <w:lang w:eastAsia="pl-PL"/>
        </w:rPr>
        <w:tab/>
        <w:t>*)Wykonawca zgodnie ze złożoną ofertą oświadcza, że:</w:t>
      </w:r>
    </w:p>
    <w:p w14:paraId="6D5D5A3D" w14:textId="4A3FB35F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a)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następujący zakres rzeczowy </w:t>
      </w:r>
      <w:r w:rsidR="003F2EF6" w:rsidRPr="007049B8">
        <w:rPr>
          <w:rFonts w:ascii="Aptos" w:hAnsi="Aptos"/>
          <w:sz w:val="22"/>
          <w:szCs w:val="22"/>
          <w:lang w:eastAsia="pl-PL"/>
        </w:rPr>
        <w:t>dostaw</w:t>
      </w:r>
      <w:r w:rsidRPr="007049B8">
        <w:rPr>
          <w:rFonts w:ascii="Aptos" w:hAnsi="Aptos"/>
          <w:sz w:val="22"/>
          <w:szCs w:val="22"/>
          <w:lang w:eastAsia="pl-PL"/>
        </w:rPr>
        <w:t xml:space="preserve"> wykona siłami własnymi:</w:t>
      </w:r>
    </w:p>
    <w:p w14:paraId="315BB8B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…………….........................</w:t>
      </w:r>
    </w:p>
    <w:p w14:paraId="26C932BF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b)</w:t>
      </w:r>
      <w:r w:rsidRPr="007049B8">
        <w:rPr>
          <w:rFonts w:ascii="Aptos" w:hAnsi="Aptos"/>
          <w:sz w:val="22"/>
          <w:szCs w:val="22"/>
          <w:lang w:eastAsia="pl-PL"/>
        </w:rPr>
        <w:tab/>
        <w:t>następujący zakres rzeczowy robót wykona przy pomocy podwykonawców:</w:t>
      </w:r>
    </w:p>
    <w:p w14:paraId="0FAC981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.......................................</w:t>
      </w:r>
    </w:p>
    <w:p w14:paraId="6B526D02" w14:textId="7B2A6DFD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3.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zobowiązany jest do przedłożenia Zamawiającemu projektu umowy o podwykonawstwo</w:t>
      </w:r>
      <w:r w:rsidR="00763A5B">
        <w:rPr>
          <w:rFonts w:ascii="Aptos" w:hAnsi="Aptos"/>
          <w:sz w:val="22"/>
          <w:szCs w:val="22"/>
          <w:lang w:eastAsia="pl-PL"/>
        </w:rPr>
        <w:t xml:space="preserve"> </w:t>
      </w:r>
      <w:r w:rsidR="004202FA">
        <w:rPr>
          <w:rFonts w:ascii="Aptos" w:hAnsi="Aptos"/>
          <w:sz w:val="22"/>
          <w:szCs w:val="22"/>
          <w:lang w:eastAsia="pl-PL"/>
        </w:rPr>
        <w:t>nie później niż 7 dni przed jej zawarciem</w:t>
      </w:r>
      <w:r w:rsidRPr="007049B8">
        <w:rPr>
          <w:rFonts w:ascii="Aptos" w:hAnsi="Aptos"/>
          <w:sz w:val="22"/>
          <w:szCs w:val="22"/>
          <w:lang w:eastAsia="pl-PL"/>
        </w:rPr>
        <w:t xml:space="preserve">, której przedmiotem są dostawy, a także projektu jej zmiany. Umowa o podwykonawstwo nie może zawierać postanowień w zakresie kar umownych i warunków wypłaty wynagrodzenia mniej korzystnych dla podwykonawcy, niż postanowienia zawarte w umowie zawartej między Wykonawcą i Zamawiającym, z zastrzeżeniem, że termin zapłaty wynagrodzenia podwykonawcy nie może być dłuższy niż </w:t>
      </w:r>
      <w:r w:rsidR="009E04B8">
        <w:rPr>
          <w:rFonts w:ascii="Aptos" w:hAnsi="Aptos"/>
          <w:sz w:val="22"/>
          <w:szCs w:val="22"/>
          <w:lang w:eastAsia="pl-PL"/>
        </w:rPr>
        <w:t>30</w:t>
      </w:r>
      <w:r w:rsidRPr="007049B8">
        <w:rPr>
          <w:rFonts w:ascii="Aptos" w:hAnsi="Aptos"/>
          <w:sz w:val="22"/>
          <w:szCs w:val="22"/>
          <w:lang w:eastAsia="pl-PL"/>
        </w:rPr>
        <w:t xml:space="preserve"> dni.</w:t>
      </w:r>
    </w:p>
    <w:p w14:paraId="542CE5B4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4.</w:t>
      </w:r>
      <w:r w:rsidRPr="007049B8">
        <w:rPr>
          <w:rFonts w:ascii="Aptos" w:hAnsi="Aptos"/>
          <w:sz w:val="22"/>
          <w:szCs w:val="22"/>
          <w:lang w:eastAsia="pl-PL"/>
        </w:rPr>
        <w:tab/>
        <w:t>Przed rozpoczęciem realizacja zamówienia Wykonawca zobowiązany jest do przedłożenia umowy, o której mowa w ust. 3, zawierającej nazwę podwykonawcy, NIP, Regon, nr rachunku bankowego podwykonawcy, dane kontaktowe, przedstawicieli, zakres i wartość robót, oraz podpisane oświadczenie, o którym mowa w art. 125 ust. 1 ustawy.</w:t>
      </w:r>
    </w:p>
    <w:p w14:paraId="59750D85" w14:textId="436323D2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5.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Zamawiający określa 7 dniowy termin (dni robocze) na zgłoszenie zastrzeżeń do projektu umowy o podwykonawstwo, której przedmiotem są </w:t>
      </w:r>
      <w:commentRangeStart w:id="0"/>
      <w:r w:rsidR="00154B7F">
        <w:rPr>
          <w:rFonts w:ascii="Aptos" w:hAnsi="Aptos"/>
          <w:sz w:val="22"/>
          <w:szCs w:val="22"/>
          <w:lang w:eastAsia="pl-PL"/>
        </w:rPr>
        <w:t>dostawy</w:t>
      </w:r>
      <w:r w:rsidRPr="007049B8">
        <w:rPr>
          <w:rFonts w:ascii="Aptos" w:hAnsi="Aptos"/>
          <w:sz w:val="22"/>
          <w:szCs w:val="22"/>
          <w:lang w:eastAsia="pl-PL"/>
        </w:rPr>
        <w:t>,</w:t>
      </w:r>
      <w:commentRangeEnd w:id="0"/>
      <w:r w:rsidR="002303CE">
        <w:rPr>
          <w:rStyle w:val="Odwoaniedokomentarza"/>
        </w:rPr>
        <w:commentReference w:id="0"/>
      </w:r>
      <w:r w:rsidRPr="007049B8">
        <w:rPr>
          <w:rFonts w:ascii="Aptos" w:hAnsi="Aptos"/>
          <w:sz w:val="22"/>
          <w:szCs w:val="22"/>
          <w:lang w:eastAsia="pl-PL"/>
        </w:rPr>
        <w:t xml:space="preserve"> i do projektu jej zmiany lub sprzeciwu do umowy o podwykonawstwo, której przedmiotem są roboty budowlane, i do jej zmian.</w:t>
      </w:r>
    </w:p>
    <w:p w14:paraId="7A948D11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6.</w:t>
      </w:r>
      <w:r w:rsidRPr="007049B8">
        <w:rPr>
          <w:rFonts w:ascii="Aptos" w:hAnsi="Aptos"/>
          <w:sz w:val="22"/>
          <w:szCs w:val="22"/>
          <w:lang w:eastAsia="pl-PL"/>
        </w:rPr>
        <w:tab/>
        <w:t>W przypadku wniesienia uwag przez Zamawiającego do treści umowy lub braku akceptacji wskazanego podwykonawcy - Wykonawca zobowiązany jest w terminie do 7 dni do wprowadzenia zmian w treści umowy i przekazania jej Zamawiającemu, lub zmiany podwykonawcy, pod rygorem rozwiązania umowy z winy Wykonawcy. Zapisy ust. 3 ÷ 5 mają zastosowanie.</w:t>
      </w:r>
    </w:p>
    <w:p w14:paraId="2FF4B8A4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7.</w:t>
      </w:r>
      <w:r w:rsidRPr="007049B8">
        <w:rPr>
          <w:rFonts w:ascii="Aptos" w:hAnsi="Aptos"/>
          <w:sz w:val="22"/>
          <w:szCs w:val="22"/>
          <w:lang w:eastAsia="pl-PL"/>
        </w:rPr>
        <w:tab/>
        <w:t>Zasady określone w ust. 3 ÷ 6 dotyczą również umów o dalsze podwykonawstwo z zastrzeżeniem, że dalsze podwykonawstwo wymaga również pisemnej zgody Wykonawcy.</w:t>
      </w:r>
    </w:p>
    <w:p w14:paraId="5A5C41F8" w14:textId="6BF9216A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8.</w:t>
      </w:r>
      <w:r w:rsidRPr="007049B8">
        <w:rPr>
          <w:rFonts w:ascii="Aptos" w:hAnsi="Aptos"/>
          <w:sz w:val="22"/>
          <w:szCs w:val="22"/>
          <w:lang w:eastAsia="pl-PL"/>
        </w:rPr>
        <w:tab/>
        <w:t xml:space="preserve">Przed rozpoczęciem realizacja zamówienia Wykonawca zobowiązany jest do przedłożenia Zamawiającemu poświadczonej za zgodność z oryginałem kopii zawartej umowy o podwykonawstwo, której przedmiotem są </w:t>
      </w:r>
      <w:commentRangeStart w:id="1"/>
      <w:r w:rsidR="00154B7F">
        <w:rPr>
          <w:rFonts w:ascii="Aptos" w:hAnsi="Aptos"/>
          <w:sz w:val="22"/>
          <w:szCs w:val="22"/>
          <w:lang w:eastAsia="pl-PL"/>
        </w:rPr>
        <w:t>dostawy</w:t>
      </w:r>
      <w:r w:rsidRPr="007049B8">
        <w:rPr>
          <w:rFonts w:ascii="Aptos" w:hAnsi="Aptos"/>
          <w:sz w:val="22"/>
          <w:szCs w:val="22"/>
          <w:lang w:eastAsia="pl-PL"/>
        </w:rPr>
        <w:t xml:space="preserve">, </w:t>
      </w:r>
      <w:commentRangeEnd w:id="1"/>
      <w:r w:rsidR="009F34DA">
        <w:rPr>
          <w:rStyle w:val="Odwoaniedokomentarza"/>
        </w:rPr>
        <w:commentReference w:id="1"/>
      </w:r>
      <w:r w:rsidRPr="007049B8">
        <w:rPr>
          <w:rFonts w:ascii="Aptos" w:hAnsi="Aptos"/>
          <w:sz w:val="22"/>
          <w:szCs w:val="22"/>
          <w:lang w:eastAsia="pl-PL"/>
        </w:rPr>
        <w:t>i jej zmian, w terminie 7 dni od dnia zawarcia umowy lub dokonania jej zmiany.</w:t>
      </w:r>
    </w:p>
    <w:p w14:paraId="205BB17F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lastRenderedPageBreak/>
        <w:t>9.</w:t>
      </w:r>
      <w:r w:rsidRPr="007049B8">
        <w:rPr>
          <w:rFonts w:ascii="Aptos" w:hAnsi="Aptos"/>
          <w:sz w:val="22"/>
          <w:szCs w:val="22"/>
          <w:lang w:eastAsia="pl-PL"/>
        </w:rPr>
        <w:tab/>
        <w:t>Jeżeli umowa o podwykonawstwo / dalsze podwykonawstwo jest niezgodna z zapisami ustawy, SWZ lub niniejszą umową - Zamawiający w terminie 7 dni zgłasza w formie pisemnej sprzeciw do umowy. Brak sprzeciwu uważa się za akceptację umowy o podwykonawstwo / dalsze podwykonawstwo.</w:t>
      </w:r>
    </w:p>
    <w:p w14:paraId="78B505E9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10.</w:t>
      </w:r>
      <w:r w:rsidRPr="007049B8">
        <w:rPr>
          <w:rFonts w:ascii="Aptos" w:hAnsi="Aptos"/>
          <w:sz w:val="22"/>
          <w:szCs w:val="22"/>
          <w:lang w:eastAsia="pl-PL"/>
        </w:rPr>
        <w:tab/>
        <w:t>Jeżeli wobec podwykonawcy zachodzą podstawy wykluczenia, Zamawiający żąda zmiany podwykonawcy.</w:t>
      </w:r>
    </w:p>
    <w:p w14:paraId="53B0C55D" w14:textId="77777777" w:rsidR="00786304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Jeżeli podwykonawca ten był podmiotem udostępniającym zasoby na potwierdzenie spełnienia przez Wykonawców warunków udziału w postępowaniu - Wykonawca zobowiązany jest wykazać, że nowy podwykonawca spełnia te warunki w stopniu nie mniejszym, niż podwykonawca, na zasoby którego się powoływał.</w:t>
      </w:r>
    </w:p>
    <w:p w14:paraId="0CE30921" w14:textId="3F90553B" w:rsidR="00EF52F3" w:rsidRPr="007049B8" w:rsidRDefault="00786304" w:rsidP="00786304">
      <w:pPr>
        <w:widowControl/>
        <w:suppressAutoHyphens w:val="0"/>
        <w:autoSpaceDN w:val="0"/>
        <w:adjustRightInd w:val="0"/>
        <w:spacing w:line="276" w:lineRule="auto"/>
        <w:rPr>
          <w:rFonts w:ascii="Aptos" w:hAnsi="Aptos"/>
          <w:sz w:val="22"/>
          <w:szCs w:val="22"/>
          <w:lang w:eastAsia="pl-PL"/>
        </w:rPr>
      </w:pPr>
      <w:r w:rsidRPr="007049B8">
        <w:rPr>
          <w:rFonts w:ascii="Aptos" w:hAnsi="Aptos"/>
          <w:sz w:val="22"/>
          <w:szCs w:val="22"/>
          <w:lang w:eastAsia="pl-PL"/>
        </w:rPr>
        <w:t>11.</w:t>
      </w:r>
      <w:r w:rsidRPr="007049B8">
        <w:rPr>
          <w:rFonts w:ascii="Aptos" w:hAnsi="Aptos"/>
          <w:sz w:val="22"/>
          <w:szCs w:val="22"/>
          <w:lang w:eastAsia="pl-PL"/>
        </w:rPr>
        <w:tab/>
        <w:t>Wykonawca ponosi odpowiedzialność za działania i zaniechania podwykonawców i dalszych podwykonawców, z pomocą których realizuje przedmiot umowy, jak za działania i zaniechania własne.</w:t>
      </w:r>
    </w:p>
    <w:p w14:paraId="47188775" w14:textId="77777777" w:rsidR="006A71E5" w:rsidRPr="007049B8" w:rsidRDefault="006A71E5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76A1D6B1" w14:textId="77777777" w:rsidR="009E0D19" w:rsidRPr="009E0D19" w:rsidRDefault="009E0D19" w:rsidP="007049B8">
      <w:pPr>
        <w:widowControl/>
        <w:tabs>
          <w:tab w:val="left" w:pos="567"/>
        </w:tabs>
        <w:suppressAutoHyphens w:val="0"/>
        <w:autoSpaceDE/>
        <w:spacing w:before="120"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 w:rsidRPr="009E0D19"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§ 11</w:t>
      </w:r>
    </w:p>
    <w:p w14:paraId="39B62DBA" w14:textId="77777777" w:rsidR="009E0D19" w:rsidRPr="009E0D19" w:rsidRDefault="009E0D19" w:rsidP="007049B8">
      <w:pPr>
        <w:widowControl/>
        <w:suppressAutoHyphens w:val="0"/>
        <w:autoSpaceDE/>
        <w:spacing w:line="276" w:lineRule="auto"/>
        <w:jc w:val="center"/>
        <w:outlineLvl w:val="4"/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</w:pPr>
      <w:r w:rsidRPr="009E0D19">
        <w:rPr>
          <w:rFonts w:ascii="Aptos" w:eastAsia="Palatino Linotype" w:hAnsi="Aptos" w:cs="Times New Roman"/>
          <w:b/>
          <w:bCs/>
          <w:sz w:val="22"/>
          <w:szCs w:val="22"/>
          <w:lang w:eastAsia="en-US"/>
        </w:rPr>
        <w:t>Siła wyższa</w:t>
      </w:r>
    </w:p>
    <w:p w14:paraId="1D0501ED" w14:textId="77777777" w:rsidR="009E0D19" w:rsidRPr="009E0D19" w:rsidRDefault="009E0D19" w:rsidP="007049B8">
      <w:pPr>
        <w:widowControl/>
        <w:numPr>
          <w:ilvl w:val="0"/>
          <w:numId w:val="29"/>
        </w:numPr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6427B444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623B865E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209EB30B" w14:textId="77777777" w:rsidR="009E0D19" w:rsidRPr="009E0D19" w:rsidRDefault="009E0D19" w:rsidP="007049B8">
      <w:pPr>
        <w:widowControl/>
        <w:numPr>
          <w:ilvl w:val="0"/>
          <w:numId w:val="22"/>
        </w:numPr>
        <w:tabs>
          <w:tab w:val="num" w:pos="360"/>
        </w:tabs>
        <w:suppressAutoHyphens w:val="0"/>
        <w:autoSpaceDE/>
        <w:spacing w:before="120" w:line="276" w:lineRule="auto"/>
        <w:ind w:left="284" w:hanging="284"/>
        <w:contextualSpacing/>
        <w:jc w:val="both"/>
        <w:outlineLvl w:val="1"/>
        <w:rPr>
          <w:rFonts w:ascii="Aptos" w:hAnsi="Aptos" w:cs="Times New Roman"/>
          <w:bCs/>
          <w:noProof/>
          <w:sz w:val="22"/>
          <w:szCs w:val="22"/>
          <w:lang w:eastAsia="x-none"/>
        </w:rPr>
      </w:pPr>
      <w:r w:rsidRPr="009E0D19">
        <w:rPr>
          <w:rFonts w:ascii="Aptos" w:hAnsi="Aptos" w:cs="Times New Roman"/>
          <w:bCs/>
          <w:noProof/>
          <w:sz w:val="22"/>
          <w:szCs w:val="22"/>
          <w:lang w:eastAsia="x-none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01D378D4" w14:textId="77777777" w:rsidR="009E0D19" w:rsidRPr="007049B8" w:rsidRDefault="009E0D1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5AD9BEFC" w14:textId="6FFF3FA9" w:rsidR="00FF36F9" w:rsidRPr="007049B8" w:rsidRDefault="00FF36F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§1</w:t>
      </w:r>
      <w:r w:rsidR="00190C05">
        <w:rPr>
          <w:rFonts w:ascii="Aptos" w:hAnsi="Aptos" w:cs="Calibri"/>
          <w:b/>
          <w:sz w:val="22"/>
          <w:szCs w:val="22"/>
        </w:rPr>
        <w:t>2</w:t>
      </w:r>
    </w:p>
    <w:p w14:paraId="6E80B85D" w14:textId="77777777" w:rsidR="00FF36F9" w:rsidRPr="007049B8" w:rsidRDefault="00FF36F9" w:rsidP="007049B8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>Postanowienia końcowe</w:t>
      </w:r>
    </w:p>
    <w:p w14:paraId="5B2DBA6D" w14:textId="77777777" w:rsidR="00FF36F9" w:rsidRPr="007049B8" w:rsidRDefault="00FF36F9" w:rsidP="007049B8">
      <w:pPr>
        <w:pStyle w:val="Zwykytekst"/>
        <w:numPr>
          <w:ilvl w:val="0"/>
          <w:numId w:val="13"/>
        </w:numPr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Prawem właściwym dla niniejszej umowy jest prawo polskie.</w:t>
      </w:r>
    </w:p>
    <w:p w14:paraId="0455BE25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  <w:lang w:val="x-none"/>
        </w:rPr>
      </w:pPr>
      <w:r w:rsidRPr="007049B8">
        <w:rPr>
          <w:rFonts w:ascii="Aptos" w:hAnsi="Aptos" w:cs="Calibri"/>
          <w:sz w:val="22"/>
          <w:szCs w:val="22"/>
          <w:lang w:val="x-none"/>
        </w:rPr>
        <w:t>W sprawach nieuregulowanych umową mają zastosowanie przepisy Kodeksu cywilnego</w:t>
      </w:r>
      <w:r w:rsidRPr="007049B8">
        <w:rPr>
          <w:rFonts w:ascii="Aptos" w:hAnsi="Aptos" w:cs="Calibri"/>
          <w:sz w:val="22"/>
          <w:szCs w:val="22"/>
        </w:rPr>
        <w:t>.</w:t>
      </w:r>
    </w:p>
    <w:p w14:paraId="686C3D0C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Spory wynikłe na tle niniejszej umowy rozpatrywane będą przez Sąd właściwy miejscowo dla siedziby Zamawiającego.</w:t>
      </w:r>
    </w:p>
    <w:p w14:paraId="1B6EEAA0" w14:textId="77777777" w:rsidR="00FF36F9" w:rsidRPr="007049B8" w:rsidRDefault="00FF36F9" w:rsidP="007049B8">
      <w:pPr>
        <w:widowControl/>
        <w:numPr>
          <w:ilvl w:val="0"/>
          <w:numId w:val="13"/>
        </w:numPr>
        <w:suppressAutoHyphens w:val="0"/>
        <w:autoSpaceDE/>
        <w:autoSpaceDN w:val="0"/>
        <w:spacing w:line="276" w:lineRule="auto"/>
        <w:ind w:left="357" w:hanging="357"/>
        <w:jc w:val="both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Umowa niniejsza została zawarta w trzech jednobrzmiących egzemplarzach, dwa egzemplarz dla Zamawiającego, jeden dla Wykonawcy.</w:t>
      </w:r>
    </w:p>
    <w:p w14:paraId="092BB9DF" w14:textId="77777777" w:rsidR="00FF36F9" w:rsidRPr="007049B8" w:rsidRDefault="00FF36F9" w:rsidP="007049B8">
      <w:pPr>
        <w:widowControl/>
        <w:suppressAutoHyphens w:val="0"/>
        <w:autoSpaceDE/>
        <w:autoSpaceDN w:val="0"/>
        <w:spacing w:line="276" w:lineRule="auto"/>
        <w:ind w:left="357"/>
        <w:jc w:val="both"/>
        <w:rPr>
          <w:rFonts w:ascii="Aptos" w:hAnsi="Aptos" w:cs="Calibri"/>
          <w:sz w:val="22"/>
          <w:szCs w:val="22"/>
        </w:rPr>
      </w:pPr>
    </w:p>
    <w:p w14:paraId="6D8646E6" w14:textId="77777777" w:rsidR="00FF36F9" w:rsidRPr="007049B8" w:rsidRDefault="00FF36F9" w:rsidP="007049B8">
      <w:pPr>
        <w:spacing w:line="276" w:lineRule="auto"/>
        <w:rPr>
          <w:rFonts w:ascii="Aptos" w:hAnsi="Aptos" w:cs="Calibri"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Integralną część umowy stanowią:</w:t>
      </w:r>
    </w:p>
    <w:p w14:paraId="535AC9CF" w14:textId="77777777" w:rsidR="00FF36F9" w:rsidRPr="007049B8" w:rsidRDefault="00FF36F9" w:rsidP="007049B8">
      <w:pPr>
        <w:widowControl/>
        <w:numPr>
          <w:ilvl w:val="0"/>
          <w:numId w:val="14"/>
        </w:numPr>
        <w:suppressAutoHyphens w:val="0"/>
        <w:autoSpaceDE/>
        <w:autoSpaceDN w:val="0"/>
        <w:spacing w:line="276" w:lineRule="auto"/>
        <w:rPr>
          <w:rFonts w:ascii="Aptos" w:hAnsi="Aptos" w:cs="Calibri"/>
          <w:bCs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>Załącznik Nr 1: Oferta Wykonawcy</w:t>
      </w:r>
      <w:r w:rsidRPr="007049B8">
        <w:rPr>
          <w:rFonts w:ascii="Aptos" w:hAnsi="Aptos" w:cs="Calibri"/>
          <w:bCs/>
          <w:sz w:val="22"/>
          <w:szCs w:val="22"/>
        </w:rPr>
        <w:t>;</w:t>
      </w:r>
    </w:p>
    <w:p w14:paraId="5CFCE589" w14:textId="77777777" w:rsidR="00FF36F9" w:rsidRPr="007049B8" w:rsidRDefault="00FF36F9" w:rsidP="007049B8">
      <w:pPr>
        <w:widowControl/>
        <w:numPr>
          <w:ilvl w:val="0"/>
          <w:numId w:val="14"/>
        </w:numPr>
        <w:suppressAutoHyphens w:val="0"/>
        <w:autoSpaceDE/>
        <w:autoSpaceDN w:val="0"/>
        <w:spacing w:line="276" w:lineRule="auto"/>
        <w:rPr>
          <w:rFonts w:ascii="Aptos" w:hAnsi="Aptos" w:cs="Calibri"/>
          <w:bCs/>
          <w:sz w:val="22"/>
          <w:szCs w:val="22"/>
        </w:rPr>
      </w:pPr>
      <w:r w:rsidRPr="007049B8">
        <w:rPr>
          <w:rFonts w:ascii="Aptos" w:hAnsi="Aptos" w:cs="Calibri"/>
          <w:sz w:val="22"/>
          <w:szCs w:val="22"/>
        </w:rPr>
        <w:t xml:space="preserve">Załącznik Nr 2: Opis przedmiotu zamówienia  </w:t>
      </w:r>
    </w:p>
    <w:p w14:paraId="6CFEA2B7" w14:textId="77777777" w:rsidR="00FF36F9" w:rsidRPr="007049B8" w:rsidRDefault="00FF36F9" w:rsidP="007049B8">
      <w:pPr>
        <w:widowControl/>
        <w:suppressAutoHyphens w:val="0"/>
        <w:autoSpaceDE/>
        <w:autoSpaceDN w:val="0"/>
        <w:spacing w:line="276" w:lineRule="auto"/>
        <w:ind w:left="360"/>
        <w:rPr>
          <w:rFonts w:ascii="Aptos" w:hAnsi="Aptos" w:cs="Calibri"/>
          <w:bCs/>
          <w:sz w:val="22"/>
          <w:szCs w:val="22"/>
        </w:rPr>
      </w:pPr>
    </w:p>
    <w:p w14:paraId="7FB54089" w14:textId="77777777" w:rsidR="00FF36F9" w:rsidRPr="007049B8" w:rsidRDefault="00FF36F9" w:rsidP="00CE7A50">
      <w:pPr>
        <w:widowControl/>
        <w:suppressAutoHyphens w:val="0"/>
        <w:autoSpaceDE/>
        <w:autoSpaceDN w:val="0"/>
        <w:spacing w:line="276" w:lineRule="auto"/>
        <w:ind w:left="1065"/>
        <w:rPr>
          <w:rFonts w:ascii="Aptos" w:hAnsi="Aptos" w:cs="Calibri"/>
          <w:bCs/>
          <w:sz w:val="22"/>
          <w:szCs w:val="22"/>
        </w:rPr>
      </w:pPr>
    </w:p>
    <w:p w14:paraId="6779C3EC" w14:textId="77777777" w:rsidR="00FF36F9" w:rsidRPr="007049B8" w:rsidRDefault="00FF36F9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  <w:r w:rsidRPr="007049B8">
        <w:rPr>
          <w:rFonts w:ascii="Aptos" w:hAnsi="Aptos" w:cs="Calibri"/>
          <w:b/>
          <w:sz w:val="22"/>
          <w:szCs w:val="22"/>
        </w:rPr>
        <w:t xml:space="preserve">ZAMAWIAJĄCY  </w:t>
      </w:r>
      <w:r w:rsidRPr="007049B8">
        <w:rPr>
          <w:rFonts w:ascii="Aptos" w:hAnsi="Aptos" w:cs="Calibri"/>
          <w:b/>
          <w:sz w:val="22"/>
          <w:szCs w:val="22"/>
        </w:rPr>
        <w:tab/>
        <w:t xml:space="preserve"> </w:t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</w:r>
      <w:r w:rsidRPr="007049B8">
        <w:rPr>
          <w:rFonts w:ascii="Aptos" w:hAnsi="Aptos" w:cs="Calibri"/>
          <w:b/>
          <w:sz w:val="22"/>
          <w:szCs w:val="22"/>
        </w:rPr>
        <w:tab/>
        <w:t xml:space="preserve">                WYKONAWCA</w:t>
      </w:r>
    </w:p>
    <w:p w14:paraId="42E46231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2DB7636B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6390D4EF" w14:textId="77777777" w:rsidR="00C84AAA" w:rsidRPr="007049B8" w:rsidRDefault="00C84AAA" w:rsidP="00CE7A50">
      <w:pPr>
        <w:spacing w:line="276" w:lineRule="auto"/>
        <w:jc w:val="center"/>
        <w:rPr>
          <w:rFonts w:ascii="Aptos" w:hAnsi="Aptos" w:cs="Calibri"/>
          <w:b/>
          <w:sz w:val="22"/>
          <w:szCs w:val="22"/>
        </w:rPr>
      </w:pPr>
    </w:p>
    <w:p w14:paraId="4333E2E0" w14:textId="17D637E0" w:rsidR="00197FCA" w:rsidRPr="007049B8" w:rsidRDefault="006724D3" w:rsidP="00CE7A50">
      <w:pPr>
        <w:spacing w:line="276" w:lineRule="auto"/>
        <w:rPr>
          <w:rFonts w:ascii="Aptos" w:hAnsi="Aptos"/>
          <w:sz w:val="22"/>
          <w:szCs w:val="22"/>
        </w:rPr>
      </w:pPr>
      <w:r w:rsidRPr="007049B8">
        <w:rPr>
          <w:rFonts w:ascii="Aptos" w:hAnsi="Aptos"/>
          <w:sz w:val="22"/>
          <w:szCs w:val="22"/>
          <w:lang w:eastAsia="pl-PL"/>
        </w:rPr>
        <w:t>*) jeżeli dotyczy</w:t>
      </w:r>
    </w:p>
    <w:sectPr w:rsidR="00197FCA" w:rsidRPr="007049B8" w:rsidSect="006230B6">
      <w:headerReference w:type="default" r:id="rId11"/>
      <w:footerReference w:type="even" r:id="rId12"/>
      <w:footerReference w:type="default" r:id="rId13"/>
      <w:pgSz w:w="11906" w:h="16838" w:code="9"/>
      <w:pgMar w:top="1259" w:right="1134" w:bottom="1560" w:left="993" w:header="142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onika Witkowska" w:date="2023-09-26T16:33:00Z" w:initials="MW">
    <w:p w14:paraId="33615AF0" w14:textId="417143CB" w:rsidR="002303CE" w:rsidRDefault="002303CE">
      <w:pPr>
        <w:pStyle w:val="Tekstkomentarza"/>
      </w:pPr>
      <w:r>
        <w:rPr>
          <w:rStyle w:val="Odwoaniedokomentarza"/>
        </w:rPr>
        <w:annotationRef/>
      </w:r>
      <w:r>
        <w:t xml:space="preserve">Dostawy? </w:t>
      </w:r>
    </w:p>
  </w:comment>
  <w:comment w:id="1" w:author="Monika Witkowska" w:date="2023-09-26T16:28:00Z" w:initials="MW">
    <w:p w14:paraId="78EE9C92" w14:textId="21091DE8" w:rsidR="009F34DA" w:rsidRDefault="009F34DA">
      <w:pPr>
        <w:pStyle w:val="Tekstkomentarza"/>
      </w:pPr>
      <w:r>
        <w:rPr>
          <w:rStyle w:val="Odwoaniedokomentarza"/>
        </w:rPr>
        <w:annotationRef/>
      </w:r>
      <w:r w:rsidR="002303CE">
        <w:t>j.w.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615AF0" w15:done="1"/>
  <w15:commentEx w15:paraId="78EE9C9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76DA5C" w16cex:dateUtc="2023-09-26T14:33:00Z"/>
  <w16cex:commentExtensible w16cex:durableId="07201C9C" w16cex:dateUtc="2023-09-26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615AF0" w16cid:durableId="1376DA5C"/>
  <w16cid:commentId w16cid:paraId="78EE9C92" w16cid:durableId="07201C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4F36" w14:textId="77777777" w:rsidR="00207D13" w:rsidRDefault="00207D13" w:rsidP="00FF36F9">
      <w:r>
        <w:separator/>
      </w:r>
    </w:p>
  </w:endnote>
  <w:endnote w:type="continuationSeparator" w:id="0">
    <w:p w14:paraId="2CCE7A13" w14:textId="77777777" w:rsidR="00207D13" w:rsidRDefault="00207D13" w:rsidP="00FF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, Calibri">
    <w:charset w:val="00"/>
    <w:family w:val="swiss"/>
    <w:pitch w:val="default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, 'Arial Narrow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2A68" w14:textId="77777777" w:rsidR="00FF36F9" w:rsidRDefault="00FF3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4A243" w14:textId="77777777" w:rsidR="00FF36F9" w:rsidRDefault="00FF3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9A20" w14:textId="77777777" w:rsidR="00FF36F9" w:rsidRDefault="00FF36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1663D3DD" w14:textId="77777777" w:rsidR="00FF36F9" w:rsidRPr="007621D6" w:rsidRDefault="00FF36F9" w:rsidP="007621D6">
    <w:pPr>
      <w:widowControl/>
      <w:shd w:val="clear" w:color="auto" w:fill="FFFFFF"/>
      <w:suppressAutoHyphens w:val="0"/>
      <w:autoSpaceDE/>
      <w:rPr>
        <w:color w:val="222222"/>
        <w:sz w:val="24"/>
        <w:szCs w:val="24"/>
        <w:lang w:eastAsia="pl-PL"/>
      </w:rPr>
    </w:pPr>
  </w:p>
  <w:p w14:paraId="0EC39589" w14:textId="77777777" w:rsidR="00FF36F9" w:rsidRPr="00EB08AF" w:rsidRDefault="00FF36F9" w:rsidP="006415AD">
    <w:pPr>
      <w:pStyle w:val="Stopka"/>
      <w:ind w:right="360"/>
      <w:jc w:val="center"/>
      <w:rPr>
        <w:rFonts w:ascii="Verdana" w:hAnsi="Verdana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A653" w14:textId="77777777" w:rsidR="00207D13" w:rsidRDefault="00207D13" w:rsidP="00FF36F9">
      <w:r>
        <w:separator/>
      </w:r>
    </w:p>
  </w:footnote>
  <w:footnote w:type="continuationSeparator" w:id="0">
    <w:p w14:paraId="5CF7F2BE" w14:textId="77777777" w:rsidR="00207D13" w:rsidRDefault="00207D13" w:rsidP="00FF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3430" w14:textId="3E4E5BFB" w:rsidR="00FF36F9" w:rsidRDefault="00FF36F9" w:rsidP="007621D6">
    <w:pPr>
      <w:pStyle w:val="Nagwek"/>
      <w:ind w:firstLine="709"/>
    </w:pPr>
  </w:p>
  <w:p w14:paraId="48872032" w14:textId="5F635159" w:rsidR="00066F40" w:rsidRPr="00066F40" w:rsidRDefault="00066F40" w:rsidP="007621D6">
    <w:pPr>
      <w:pStyle w:val="Nagwek"/>
      <w:ind w:firstLine="709"/>
      <w:rPr>
        <w:lang w:val="pl-PL"/>
      </w:rPr>
    </w:pPr>
    <w:r>
      <w:rPr>
        <w:lang w:val="pl-PL"/>
      </w:rPr>
      <w:t xml:space="preserve">Nr sprawy: </w:t>
    </w:r>
    <w:r w:rsidR="00041B20">
      <w:rPr>
        <w:lang w:val="pl-PL"/>
      </w:rPr>
      <w:t>38/P/23</w:t>
    </w:r>
    <w:r w:rsidR="00041B20">
      <w:rPr>
        <w:lang w:val="pl-PL"/>
      </w:rPr>
      <w:tab/>
    </w:r>
    <w:r w:rsidR="00041B20">
      <w:rPr>
        <w:lang w:val="pl-PL"/>
      </w:rPr>
      <w:tab/>
    </w:r>
    <w:r w:rsidR="004467DF">
      <w:rPr>
        <w:lang w:val="pl-PL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F684D664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b w:val="0"/>
        <w:bCs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2C55D6A"/>
    <w:multiLevelType w:val="hybridMultilevel"/>
    <w:tmpl w:val="0D7E1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2656"/>
    <w:multiLevelType w:val="multilevel"/>
    <w:tmpl w:val="F684D664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)"/>
      <w:lvlJc w:val="left"/>
      <w:pPr>
        <w:tabs>
          <w:tab w:val="num" w:pos="3022"/>
        </w:tabs>
        <w:ind w:left="3022" w:hanging="360"/>
      </w:pPr>
      <w:rPr>
        <w:rFonts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b w:val="0"/>
        <w:bCs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13A7173C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7E14BCF"/>
    <w:multiLevelType w:val="hybridMultilevel"/>
    <w:tmpl w:val="24343F42"/>
    <w:lvl w:ilvl="0" w:tplc="360276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76948F98"/>
    <w:lvl w:ilvl="0" w:tplc="28967F26">
      <w:start w:val="1"/>
      <w:numFmt w:val="decimal"/>
      <w:pStyle w:val="Nagwek3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EE29D1"/>
    <w:multiLevelType w:val="hybridMultilevel"/>
    <w:tmpl w:val="BD0607B0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6F9879FC"/>
    <w:lvl w:ilvl="0" w:tplc="BCD026F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DB2CDC"/>
    <w:multiLevelType w:val="hybridMultilevel"/>
    <w:tmpl w:val="81481D50"/>
    <w:lvl w:ilvl="0" w:tplc="59B28E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1A6B5B2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Verdana" w:hAnsi="Verdana" w:cs="Calibri" w:hint="default"/>
        <w:b w:val="0"/>
        <w:i w:val="0"/>
        <w:color w:val="auto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3ECA7B6F"/>
    <w:multiLevelType w:val="multilevel"/>
    <w:tmpl w:val="82AED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F866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1" w15:restartNumberingAfterBreak="0">
    <w:nsid w:val="42033E6A"/>
    <w:multiLevelType w:val="hybridMultilevel"/>
    <w:tmpl w:val="97286A36"/>
    <w:lvl w:ilvl="0" w:tplc="03E4AB56">
      <w:start w:val="1"/>
      <w:numFmt w:val="decimal"/>
      <w:lvlText w:val="%1)"/>
      <w:lvlJc w:val="left"/>
      <w:pPr>
        <w:ind w:left="1065" w:hanging="705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D31E9"/>
    <w:multiLevelType w:val="hybridMultilevel"/>
    <w:tmpl w:val="5D005224"/>
    <w:lvl w:ilvl="0" w:tplc="360276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5EC3B72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528CE"/>
    <w:multiLevelType w:val="multilevel"/>
    <w:tmpl w:val="247E6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CB05139"/>
    <w:multiLevelType w:val="multilevel"/>
    <w:tmpl w:val="7AF69C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183963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E1A0796"/>
    <w:multiLevelType w:val="multilevel"/>
    <w:tmpl w:val="62D2A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50EA7065"/>
    <w:multiLevelType w:val="hybridMultilevel"/>
    <w:tmpl w:val="426EC20E"/>
    <w:lvl w:ilvl="0" w:tplc="54F005F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4B02964"/>
    <w:multiLevelType w:val="hybridMultilevel"/>
    <w:tmpl w:val="B4466954"/>
    <w:lvl w:ilvl="0" w:tplc="939C711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751AC"/>
    <w:multiLevelType w:val="hybridMultilevel"/>
    <w:tmpl w:val="1D9657AE"/>
    <w:lvl w:ilvl="0" w:tplc="3462F9EC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E028E"/>
    <w:multiLevelType w:val="hybridMultilevel"/>
    <w:tmpl w:val="530EBC82"/>
    <w:lvl w:ilvl="0" w:tplc="8716CF32">
      <w:start w:val="1"/>
      <w:numFmt w:val="decimal"/>
      <w:lvlText w:val="%1."/>
      <w:lvlJc w:val="left"/>
      <w:pPr>
        <w:ind w:left="720" w:hanging="360"/>
      </w:pPr>
      <w:rPr>
        <w:rFonts w:ascii="Aptos" w:eastAsia="Calibri" w:hAnsi="Apto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34258"/>
    <w:multiLevelType w:val="multilevel"/>
    <w:tmpl w:val="DC8A4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C634DAD"/>
    <w:multiLevelType w:val="hybridMultilevel"/>
    <w:tmpl w:val="3D94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00E13"/>
    <w:multiLevelType w:val="hybridMultilevel"/>
    <w:tmpl w:val="2BF23C44"/>
    <w:lvl w:ilvl="0" w:tplc="41221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911A2"/>
    <w:multiLevelType w:val="hybridMultilevel"/>
    <w:tmpl w:val="487C1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64118">
    <w:abstractNumId w:val="0"/>
  </w:num>
  <w:num w:numId="2" w16cid:durableId="2809578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0396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22949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86313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85723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1563539">
    <w:abstractNumId w:val="10"/>
    <w:lvlOverride w:ilvl="0">
      <w:startOverride w:val="1"/>
    </w:lvlOverride>
  </w:num>
  <w:num w:numId="8" w16cid:durableId="8040107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33727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81960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43616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815065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94226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06202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4069768">
    <w:abstractNumId w:val="25"/>
  </w:num>
  <w:num w:numId="16" w16cid:durableId="1423450639">
    <w:abstractNumId w:val="23"/>
  </w:num>
  <w:num w:numId="17" w16cid:durableId="281572845">
    <w:abstractNumId w:val="8"/>
  </w:num>
  <w:num w:numId="18" w16cid:durableId="873157545">
    <w:abstractNumId w:val="21"/>
  </w:num>
  <w:num w:numId="19" w16cid:durableId="1325936252">
    <w:abstractNumId w:val="24"/>
  </w:num>
  <w:num w:numId="20" w16cid:durableId="1463303049">
    <w:abstractNumId w:val="4"/>
  </w:num>
  <w:num w:numId="21" w16cid:durableId="866211719">
    <w:abstractNumId w:val="12"/>
  </w:num>
  <w:num w:numId="22" w16cid:durableId="204755872">
    <w:abstractNumId w:val="7"/>
  </w:num>
  <w:num w:numId="23" w16cid:durableId="1605502595">
    <w:abstractNumId w:val="5"/>
  </w:num>
  <w:num w:numId="24" w16cid:durableId="90247680">
    <w:abstractNumId w:val="6"/>
  </w:num>
  <w:num w:numId="25" w16cid:durableId="710494828">
    <w:abstractNumId w:val="5"/>
    <w:lvlOverride w:ilvl="0">
      <w:startOverride w:val="1"/>
    </w:lvlOverride>
  </w:num>
  <w:num w:numId="26" w16cid:durableId="1185703647">
    <w:abstractNumId w:val="20"/>
  </w:num>
  <w:num w:numId="27" w16cid:durableId="313874304">
    <w:abstractNumId w:val="1"/>
  </w:num>
  <w:num w:numId="28" w16cid:durableId="2098162808">
    <w:abstractNumId w:val="2"/>
  </w:num>
  <w:num w:numId="29" w16cid:durableId="243420175">
    <w:abstractNumId w:val="7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Witkowska">
    <w15:presenceInfo w15:providerId="Windows Live" w15:userId="52fb69c894521f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F9"/>
    <w:rsid w:val="00041B20"/>
    <w:rsid w:val="00066F40"/>
    <w:rsid w:val="000766BE"/>
    <w:rsid w:val="000A47A6"/>
    <w:rsid w:val="000E6117"/>
    <w:rsid w:val="000F5A62"/>
    <w:rsid w:val="00106243"/>
    <w:rsid w:val="0011743C"/>
    <w:rsid w:val="00126E0D"/>
    <w:rsid w:val="00136B53"/>
    <w:rsid w:val="00152FD9"/>
    <w:rsid w:val="00154B7F"/>
    <w:rsid w:val="0017548F"/>
    <w:rsid w:val="0019067C"/>
    <w:rsid w:val="00190C05"/>
    <w:rsid w:val="00195D41"/>
    <w:rsid w:val="00197FCA"/>
    <w:rsid w:val="001A04B9"/>
    <w:rsid w:val="001C270B"/>
    <w:rsid w:val="001D424F"/>
    <w:rsid w:val="001E294F"/>
    <w:rsid w:val="001E2F2E"/>
    <w:rsid w:val="001F5F6E"/>
    <w:rsid w:val="0020287F"/>
    <w:rsid w:val="00207D13"/>
    <w:rsid w:val="00226F5F"/>
    <w:rsid w:val="002303CE"/>
    <w:rsid w:val="002616BF"/>
    <w:rsid w:val="00294E6A"/>
    <w:rsid w:val="002A58B5"/>
    <w:rsid w:val="002B53A6"/>
    <w:rsid w:val="002D7576"/>
    <w:rsid w:val="00313140"/>
    <w:rsid w:val="00332573"/>
    <w:rsid w:val="00347EB9"/>
    <w:rsid w:val="00355B94"/>
    <w:rsid w:val="00370399"/>
    <w:rsid w:val="0037059A"/>
    <w:rsid w:val="00386CD1"/>
    <w:rsid w:val="00397080"/>
    <w:rsid w:val="003B34F5"/>
    <w:rsid w:val="003F0934"/>
    <w:rsid w:val="003F2EF6"/>
    <w:rsid w:val="004202FA"/>
    <w:rsid w:val="004467DF"/>
    <w:rsid w:val="0047159A"/>
    <w:rsid w:val="004B19E0"/>
    <w:rsid w:val="005006ED"/>
    <w:rsid w:val="00514349"/>
    <w:rsid w:val="00520261"/>
    <w:rsid w:val="00545343"/>
    <w:rsid w:val="00552B34"/>
    <w:rsid w:val="00552CD0"/>
    <w:rsid w:val="00561997"/>
    <w:rsid w:val="00570794"/>
    <w:rsid w:val="00577DB1"/>
    <w:rsid w:val="005A3160"/>
    <w:rsid w:val="006230B6"/>
    <w:rsid w:val="00624CB6"/>
    <w:rsid w:val="00632D70"/>
    <w:rsid w:val="006724D3"/>
    <w:rsid w:val="00673FD6"/>
    <w:rsid w:val="00676F31"/>
    <w:rsid w:val="0069320E"/>
    <w:rsid w:val="006A71E5"/>
    <w:rsid w:val="006C16AC"/>
    <w:rsid w:val="006D6F3A"/>
    <w:rsid w:val="006F0988"/>
    <w:rsid w:val="006F5DEA"/>
    <w:rsid w:val="007049B8"/>
    <w:rsid w:val="00712AE6"/>
    <w:rsid w:val="007174DD"/>
    <w:rsid w:val="00724CF9"/>
    <w:rsid w:val="007538C3"/>
    <w:rsid w:val="00763A5B"/>
    <w:rsid w:val="00786304"/>
    <w:rsid w:val="007F1B7F"/>
    <w:rsid w:val="007F74B7"/>
    <w:rsid w:val="008126D5"/>
    <w:rsid w:val="0082025A"/>
    <w:rsid w:val="00823912"/>
    <w:rsid w:val="008260B6"/>
    <w:rsid w:val="008335DD"/>
    <w:rsid w:val="00880496"/>
    <w:rsid w:val="00883389"/>
    <w:rsid w:val="008A262C"/>
    <w:rsid w:val="008B6484"/>
    <w:rsid w:val="008E628B"/>
    <w:rsid w:val="008F6BF1"/>
    <w:rsid w:val="009316AE"/>
    <w:rsid w:val="00934E05"/>
    <w:rsid w:val="00983042"/>
    <w:rsid w:val="009A45C2"/>
    <w:rsid w:val="009B247B"/>
    <w:rsid w:val="009B53A6"/>
    <w:rsid w:val="009E04B8"/>
    <w:rsid w:val="009E0D19"/>
    <w:rsid w:val="009E72CC"/>
    <w:rsid w:val="009F34DA"/>
    <w:rsid w:val="00A04944"/>
    <w:rsid w:val="00A114BE"/>
    <w:rsid w:val="00A8748C"/>
    <w:rsid w:val="00A94356"/>
    <w:rsid w:val="00AA4686"/>
    <w:rsid w:val="00AC1219"/>
    <w:rsid w:val="00AC61E4"/>
    <w:rsid w:val="00B3497A"/>
    <w:rsid w:val="00B775E2"/>
    <w:rsid w:val="00B92858"/>
    <w:rsid w:val="00B9583F"/>
    <w:rsid w:val="00BC16E3"/>
    <w:rsid w:val="00BE36ED"/>
    <w:rsid w:val="00BE595A"/>
    <w:rsid w:val="00C06E58"/>
    <w:rsid w:val="00C34C1C"/>
    <w:rsid w:val="00C41355"/>
    <w:rsid w:val="00C44637"/>
    <w:rsid w:val="00C6732A"/>
    <w:rsid w:val="00C84593"/>
    <w:rsid w:val="00C84AAA"/>
    <w:rsid w:val="00CD3FE9"/>
    <w:rsid w:val="00CE7A50"/>
    <w:rsid w:val="00D01BE0"/>
    <w:rsid w:val="00D56831"/>
    <w:rsid w:val="00DC20F7"/>
    <w:rsid w:val="00DC34BA"/>
    <w:rsid w:val="00DC705B"/>
    <w:rsid w:val="00DD5634"/>
    <w:rsid w:val="00E21A3E"/>
    <w:rsid w:val="00E274D1"/>
    <w:rsid w:val="00E36F01"/>
    <w:rsid w:val="00E64325"/>
    <w:rsid w:val="00EB063C"/>
    <w:rsid w:val="00ED5FD6"/>
    <w:rsid w:val="00EF52F3"/>
    <w:rsid w:val="00F62BE1"/>
    <w:rsid w:val="00F75210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1CB72"/>
  <w15:chartTrackingRefBased/>
  <w15:docId w15:val="{1273ED8D-FEAC-462E-BAA6-CCB9A3F0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D56831"/>
    <w:pPr>
      <w:keepNext/>
      <w:widowControl/>
      <w:numPr>
        <w:numId w:val="22"/>
      </w:numPr>
      <w:suppressAutoHyphens w:val="0"/>
      <w:autoSpaceDE/>
      <w:spacing w:before="120" w:after="60" w:line="336" w:lineRule="auto"/>
      <w:contextualSpacing/>
      <w:jc w:val="both"/>
      <w:outlineLvl w:val="1"/>
    </w:pPr>
    <w:rPr>
      <w:rFonts w:ascii="Bahnschrift" w:hAnsi="Bahnschrift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D56831"/>
    <w:pPr>
      <w:widowControl/>
      <w:numPr>
        <w:numId w:val="23"/>
      </w:numPr>
      <w:suppressAutoHyphens w:val="0"/>
      <w:autoSpaceDE/>
      <w:spacing w:after="0" w:line="360" w:lineRule="auto"/>
      <w:contextualSpacing/>
      <w:jc w:val="both"/>
      <w:outlineLvl w:val="2"/>
    </w:pPr>
    <w:rPr>
      <w:rFonts w:ascii="Bahnschrift" w:hAnsi="Bahnschrift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E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0D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FF36F9"/>
  </w:style>
  <w:style w:type="paragraph" w:styleId="Stopka">
    <w:name w:val="footer"/>
    <w:basedOn w:val="Normalny"/>
    <w:link w:val="Stopka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F36F9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F36F9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paragraph" w:customStyle="1" w:styleId="Default">
    <w:name w:val="Default"/>
    <w:qFormat/>
    <w:rsid w:val="00FF36F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paragraph" w:styleId="Zwykytekst">
    <w:name w:val="Plain Text"/>
    <w:aliases w:val="Zwykły tekst Znak1,Zwykły tekst Znak Znak,Znak Znak Znak,Znak Znak,Znak"/>
    <w:basedOn w:val="Normalny"/>
    <w:link w:val="ZwykytekstZnak"/>
    <w:rsid w:val="00FF36F9"/>
    <w:pPr>
      <w:widowControl/>
      <w:suppressAutoHyphens w:val="0"/>
      <w:autoSpaceDE/>
    </w:pPr>
    <w:rPr>
      <w:rFonts w:ascii="Courier New" w:hAnsi="Courier New" w:cs="Courier New"/>
      <w:lang w:eastAsia="pl-PL"/>
    </w:rPr>
  </w:style>
  <w:style w:type="character" w:customStyle="1" w:styleId="ZwykytekstZnak">
    <w:name w:val="Zwykły tekst Znak"/>
    <w:aliases w:val="Zwykły tekst Znak1 Znak,Zwykły tekst Znak Znak Znak,Znak Znak Znak Znak,Znak Znak Znak1,Znak Znak1"/>
    <w:basedOn w:val="Domylnaczcionkaakapitu"/>
    <w:link w:val="Zwykytekst"/>
    <w:rsid w:val="00FF36F9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Wypunktowanie,Normal2,L1,Numerowanie,sw tekst,wypunktowanie,List Paragraph,Akapit z listą5,CW_Lista"/>
    <w:basedOn w:val="Normalny"/>
    <w:link w:val="AkapitzlistZnak"/>
    <w:uiPriority w:val="34"/>
    <w:qFormat/>
    <w:rsid w:val="00FF36F9"/>
    <w:pPr>
      <w:widowControl/>
      <w:suppressAutoHyphens w:val="0"/>
      <w:autoSpaceDE/>
      <w:ind w:left="720"/>
    </w:pPr>
    <w:rPr>
      <w:rFonts w:ascii="Times New Roman" w:hAnsi="Times New Roman" w:cs="Times New Roman"/>
      <w:noProof/>
      <w:sz w:val="24"/>
      <w:szCs w:val="24"/>
      <w:lang w:val="cs-CZ" w:eastAsia="x-none"/>
    </w:rPr>
  </w:style>
  <w:style w:type="character" w:customStyle="1" w:styleId="AkapitzlistZnak">
    <w:name w:val="Akapit z listą Znak"/>
    <w:aliases w:val="Normal Znak,Akapit z listą3 Znak,Akapit z listą31 Znak,Wypunktowanie Znak,Normal2 Znak,L1 Znak,Numerowanie Znak,sw tekst Znak,wypunktowanie Znak,List Paragraph Znak,Akapit z listą5 Znak,CW_Lista Znak"/>
    <w:link w:val="Akapitzlist"/>
    <w:uiPriority w:val="34"/>
    <w:qFormat/>
    <w:rsid w:val="00FF36F9"/>
    <w:rPr>
      <w:rFonts w:ascii="Times New Roman" w:eastAsia="Times New Roman" w:hAnsi="Times New Roman" w:cs="Times New Roman"/>
      <w:noProof/>
      <w:kern w:val="0"/>
      <w:sz w:val="24"/>
      <w:szCs w:val="24"/>
      <w:lang w:val="cs-CZ" w:eastAsia="x-none"/>
      <w14:ligatures w14:val="none"/>
    </w:rPr>
  </w:style>
  <w:style w:type="paragraph" w:customStyle="1" w:styleId="Akapitzlist2">
    <w:name w:val="Akapit z listą2"/>
    <w:basedOn w:val="Normalny"/>
    <w:rsid w:val="00FF36F9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025A"/>
    <w:pPr>
      <w:widowControl/>
      <w:suppressAutoHyphens w:val="0"/>
      <w:overflowPunct w:val="0"/>
      <w:autoSpaceDN w:val="0"/>
      <w:adjustRightInd w:val="0"/>
      <w:spacing w:after="120"/>
      <w:ind w:left="283"/>
      <w:textAlignment w:val="baseline"/>
    </w:pPr>
    <w:rPr>
      <w:rFonts w:ascii="Times New Roman" w:hAnsi="Times New Roman" w:cs="Times New Roman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2025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552B34"/>
    <w:pPr>
      <w:spacing w:after="0" w:line="240" w:lineRule="auto"/>
    </w:pPr>
    <w:rPr>
      <w:kern w:val="0"/>
      <w14:ligatures w14:val="none"/>
    </w:rPr>
  </w:style>
  <w:style w:type="character" w:customStyle="1" w:styleId="Nagwek2Znak">
    <w:name w:val="Nagłówek 2 Znak"/>
    <w:basedOn w:val="Domylnaczcionkaakapitu"/>
    <w:uiPriority w:val="9"/>
    <w:semiHidden/>
    <w:rsid w:val="00D5683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56831"/>
    <w:rPr>
      <w:rFonts w:ascii="Bahnschrift" w:eastAsia="Times New Roman" w:hAnsi="Bahnschrift" w:cs="Times New Roman"/>
      <w:bCs/>
      <w:kern w:val="0"/>
      <w:sz w:val="20"/>
      <w:szCs w:val="26"/>
      <w:lang w:eastAsia="x-none"/>
      <w14:ligatures w14:val="none"/>
    </w:rPr>
  </w:style>
  <w:style w:type="character" w:customStyle="1" w:styleId="Nagwek2Znak1">
    <w:name w:val="Nagłówek 2 Znak1"/>
    <w:basedOn w:val="Domylnaczcionkaakapitu"/>
    <w:link w:val="Nagwek2"/>
    <w:uiPriority w:val="9"/>
    <w:rsid w:val="00D56831"/>
    <w:rPr>
      <w:rFonts w:ascii="Bahnschrift" w:eastAsia="Times New Roman" w:hAnsi="Bahnschrift" w:cs="Times New Roman"/>
      <w:bCs/>
      <w:noProof/>
      <w:kern w:val="0"/>
      <w:sz w:val="20"/>
      <w:szCs w:val="26"/>
      <w:lang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68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6831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E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:szCs w:val="20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0D19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B92858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02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02FA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2FA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9</Pages>
  <Words>3172</Words>
  <Characters>19038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125</cp:revision>
  <dcterms:created xsi:type="dcterms:W3CDTF">2023-09-15T11:04:00Z</dcterms:created>
  <dcterms:modified xsi:type="dcterms:W3CDTF">2023-09-28T18:02:00Z</dcterms:modified>
</cp:coreProperties>
</file>