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CBE1" w14:textId="4FFB24F9" w:rsidR="00145605" w:rsidRPr="00D108A6" w:rsidRDefault="00145605" w:rsidP="00145605">
      <w:pPr>
        <w:jc w:val="right"/>
        <w:rPr>
          <w:rFonts w:ascii="Calibri" w:hAnsi="Calibri"/>
        </w:rPr>
      </w:pP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01451">
        <w:rPr>
          <w:rFonts w:ascii="Calibri" w:hAnsi="Calibri"/>
        </w:rPr>
        <w:t>Lipusz,</w:t>
      </w:r>
      <w:r>
        <w:rPr>
          <w:rFonts w:ascii="Calibri" w:hAnsi="Calibri"/>
        </w:rPr>
        <w:t xml:space="preserve"> </w:t>
      </w:r>
      <w:r w:rsidRPr="00D108A6">
        <w:rPr>
          <w:rFonts w:ascii="Calibri" w:hAnsi="Calibri"/>
        </w:rPr>
        <w:t>dnia</w:t>
      </w:r>
      <w:r>
        <w:rPr>
          <w:rFonts w:ascii="Calibri" w:hAnsi="Calibri"/>
        </w:rPr>
        <w:t xml:space="preserve"> </w:t>
      </w:r>
      <w:r w:rsidR="005C38E5">
        <w:rPr>
          <w:rFonts w:ascii="Calibri" w:hAnsi="Calibri"/>
        </w:rPr>
        <w:t>1</w:t>
      </w:r>
      <w:r w:rsidR="004801CB">
        <w:rPr>
          <w:rFonts w:ascii="Calibri" w:hAnsi="Calibri"/>
        </w:rPr>
        <w:t>6</w:t>
      </w:r>
      <w:r w:rsidR="005C38E5">
        <w:rPr>
          <w:rFonts w:ascii="Calibri" w:hAnsi="Calibri"/>
        </w:rPr>
        <w:t>.07.</w:t>
      </w:r>
      <w:r w:rsidR="00F24944">
        <w:rPr>
          <w:rFonts w:ascii="Calibri" w:hAnsi="Calibri"/>
        </w:rPr>
        <w:t>2021</w:t>
      </w:r>
      <w:r w:rsidRPr="00D108A6">
        <w:rPr>
          <w:rFonts w:ascii="Calibri" w:hAnsi="Calibri"/>
        </w:rPr>
        <w:t xml:space="preserve"> r. </w:t>
      </w:r>
    </w:p>
    <w:p w14:paraId="30445C31" w14:textId="77777777" w:rsidR="00145605" w:rsidRPr="00F24944" w:rsidRDefault="00145605" w:rsidP="00F24944">
      <w:pPr>
        <w:spacing w:after="0"/>
        <w:rPr>
          <w:rFonts w:ascii="Calibri" w:hAnsi="Calibri"/>
          <w:b/>
          <w:sz w:val="24"/>
          <w:szCs w:val="24"/>
        </w:rPr>
      </w:pPr>
      <w:r w:rsidRPr="00F24944">
        <w:rPr>
          <w:rFonts w:ascii="Calibri" w:hAnsi="Calibri"/>
          <w:b/>
          <w:bCs/>
          <w:sz w:val="24"/>
          <w:szCs w:val="24"/>
        </w:rPr>
        <w:t xml:space="preserve">Gmina Lipusz </w:t>
      </w:r>
    </w:p>
    <w:p w14:paraId="49919B64" w14:textId="77777777" w:rsidR="00145605" w:rsidRPr="00F24944" w:rsidRDefault="00145605" w:rsidP="00F24944">
      <w:pPr>
        <w:spacing w:after="0"/>
        <w:rPr>
          <w:rFonts w:ascii="Calibri" w:hAnsi="Calibri"/>
          <w:b/>
          <w:sz w:val="24"/>
          <w:szCs w:val="24"/>
        </w:rPr>
      </w:pPr>
      <w:r w:rsidRPr="00F24944">
        <w:rPr>
          <w:rFonts w:ascii="Calibri" w:hAnsi="Calibri"/>
          <w:b/>
          <w:bCs/>
          <w:sz w:val="24"/>
          <w:szCs w:val="24"/>
        </w:rPr>
        <w:t xml:space="preserve">ul. Wybickiego 27 </w:t>
      </w:r>
    </w:p>
    <w:p w14:paraId="72033221" w14:textId="77777777" w:rsidR="00145605" w:rsidRPr="00F24944" w:rsidRDefault="00145605" w:rsidP="00F24944">
      <w:pPr>
        <w:tabs>
          <w:tab w:val="left" w:pos="2230"/>
        </w:tabs>
        <w:spacing w:after="0"/>
        <w:rPr>
          <w:rFonts w:ascii="Calibri" w:hAnsi="Calibri"/>
          <w:b/>
          <w:bCs/>
          <w:sz w:val="24"/>
          <w:szCs w:val="24"/>
        </w:rPr>
      </w:pPr>
      <w:r w:rsidRPr="00F24944">
        <w:rPr>
          <w:rFonts w:ascii="Calibri" w:hAnsi="Calibri"/>
          <w:b/>
          <w:bCs/>
          <w:sz w:val="24"/>
          <w:szCs w:val="24"/>
        </w:rPr>
        <w:t xml:space="preserve">83-424 Lipusz </w:t>
      </w:r>
      <w:r w:rsidRPr="00F24944">
        <w:rPr>
          <w:rFonts w:ascii="Calibri" w:hAnsi="Calibri"/>
          <w:b/>
          <w:bCs/>
          <w:sz w:val="24"/>
          <w:szCs w:val="24"/>
        </w:rPr>
        <w:tab/>
      </w:r>
    </w:p>
    <w:p w14:paraId="7FA6FDEA" w14:textId="77777777" w:rsidR="00145605" w:rsidRPr="00F24944" w:rsidRDefault="001D6134" w:rsidP="00F24944">
      <w:pPr>
        <w:pStyle w:val="Default"/>
        <w:rPr>
          <w:b/>
        </w:rPr>
      </w:pPr>
      <w:r>
        <w:rPr>
          <w:rStyle w:val="Pogrubienie"/>
        </w:rPr>
        <w:t>(</w:t>
      </w:r>
      <w:r w:rsidR="00145605" w:rsidRPr="00F24944">
        <w:rPr>
          <w:rStyle w:val="Pogrubienie"/>
        </w:rPr>
        <w:t>0-58) 687 – 45 - 15</w:t>
      </w:r>
      <w:r w:rsidR="00145605" w:rsidRPr="00F24944">
        <w:rPr>
          <w:b/>
        </w:rPr>
        <w:t xml:space="preserve"> </w:t>
      </w:r>
    </w:p>
    <w:p w14:paraId="446809CC" w14:textId="77777777" w:rsidR="00145605" w:rsidRPr="00F24944" w:rsidRDefault="00145605" w:rsidP="00F24944">
      <w:pPr>
        <w:pStyle w:val="Default"/>
        <w:rPr>
          <w:b/>
        </w:rPr>
      </w:pPr>
      <w:r w:rsidRPr="00F24944">
        <w:rPr>
          <w:b/>
        </w:rPr>
        <w:t>ug@lipusz.pl</w:t>
      </w:r>
    </w:p>
    <w:p w14:paraId="664CA076" w14:textId="77777777" w:rsidR="00145605" w:rsidRPr="00F33C73" w:rsidRDefault="00145605" w:rsidP="00145605">
      <w:pPr>
        <w:rPr>
          <w:rFonts w:ascii="Calibri" w:hAnsi="Calibri" w:cs="Arial"/>
          <w:b/>
          <w:sz w:val="24"/>
          <w:szCs w:val="24"/>
        </w:rPr>
      </w:pPr>
    </w:p>
    <w:p w14:paraId="24B4C867" w14:textId="77777777" w:rsidR="00145605" w:rsidRPr="00D108A6" w:rsidRDefault="00145605" w:rsidP="00145605">
      <w:pPr>
        <w:rPr>
          <w:rFonts w:ascii="Calibri" w:hAnsi="Calibri"/>
        </w:rPr>
      </w:pPr>
    </w:p>
    <w:p w14:paraId="4678E2B9" w14:textId="0A332720" w:rsidR="00145605" w:rsidRDefault="00F24944" w:rsidP="00145605">
      <w:pPr>
        <w:rPr>
          <w:rFonts w:ascii="Calibri" w:hAnsi="Calibri"/>
          <w:b/>
          <w:bCs/>
        </w:rPr>
      </w:pPr>
      <w:r>
        <w:rPr>
          <w:rFonts w:ascii="Calibri" w:hAnsi="Calibri"/>
          <w:b/>
          <w:bCs/>
        </w:rPr>
        <w:t>Nr postepowania nadany przez zamawiającego: RG.271.</w:t>
      </w:r>
      <w:r w:rsidR="005C38E5">
        <w:rPr>
          <w:rFonts w:ascii="Calibri" w:hAnsi="Calibri"/>
          <w:b/>
          <w:bCs/>
        </w:rPr>
        <w:t>2</w:t>
      </w:r>
      <w:r>
        <w:rPr>
          <w:rFonts w:ascii="Calibri" w:hAnsi="Calibri"/>
          <w:b/>
          <w:bCs/>
        </w:rPr>
        <w:t>.2021</w:t>
      </w:r>
    </w:p>
    <w:p w14:paraId="269E9BBD" w14:textId="15FC4798" w:rsidR="00F24944" w:rsidRPr="005A5E04" w:rsidRDefault="00F24944" w:rsidP="00145605">
      <w:pPr>
        <w:rPr>
          <w:rFonts w:ascii="Calibri" w:hAnsi="Calibri"/>
          <w:b/>
          <w:bCs/>
        </w:rPr>
      </w:pPr>
      <w:r w:rsidRPr="005A5E04">
        <w:rPr>
          <w:rFonts w:ascii="Calibri" w:hAnsi="Calibri"/>
          <w:b/>
          <w:bCs/>
        </w:rPr>
        <w:t xml:space="preserve">Data wszczęcia postępowania: </w:t>
      </w:r>
      <w:r w:rsidR="005A5E04" w:rsidRPr="005A5E04">
        <w:rPr>
          <w:rFonts w:ascii="Calibri" w:hAnsi="Calibri"/>
          <w:b/>
          <w:bCs/>
        </w:rPr>
        <w:t>16.07.</w:t>
      </w:r>
      <w:r w:rsidRPr="005A5E04">
        <w:rPr>
          <w:rFonts w:ascii="Calibri" w:hAnsi="Calibri"/>
          <w:b/>
          <w:bCs/>
        </w:rPr>
        <w:t>2021 r.</w:t>
      </w:r>
    </w:p>
    <w:p w14:paraId="2DC974E8" w14:textId="1DEF64E2" w:rsidR="00145605" w:rsidRPr="000908FB" w:rsidRDefault="005A5E04" w:rsidP="00145605">
      <w:pPr>
        <w:rPr>
          <w:rFonts w:ascii="Calibri" w:hAnsi="Calibri"/>
          <w:b/>
          <w:bCs/>
        </w:rPr>
      </w:pPr>
      <w:r>
        <w:t xml:space="preserve">Numer ogłoszenia </w:t>
      </w:r>
      <w:r>
        <w:t>2021/BZP 00117727/01</w:t>
      </w:r>
    </w:p>
    <w:p w14:paraId="2496BA8E" w14:textId="77777777" w:rsidR="00145605" w:rsidRPr="000908FB" w:rsidRDefault="00145605" w:rsidP="00145605">
      <w:pPr>
        <w:rPr>
          <w:rFonts w:ascii="Calibri" w:hAnsi="Calibri"/>
          <w:b/>
          <w:bCs/>
        </w:rPr>
      </w:pPr>
    </w:p>
    <w:p w14:paraId="457F9DFF" w14:textId="77777777" w:rsidR="00145605" w:rsidRPr="000908FB" w:rsidRDefault="00145605" w:rsidP="00145605">
      <w:pPr>
        <w:rPr>
          <w:rFonts w:ascii="Calibri" w:hAnsi="Calibri"/>
          <w:b/>
          <w:bCs/>
        </w:rPr>
      </w:pPr>
    </w:p>
    <w:p w14:paraId="4BDD1342" w14:textId="77777777" w:rsidR="00145605" w:rsidRPr="000908FB" w:rsidRDefault="00145605" w:rsidP="00145605">
      <w:pPr>
        <w:tabs>
          <w:tab w:val="left" w:pos="2715"/>
        </w:tabs>
        <w:rPr>
          <w:rFonts w:ascii="Calibri" w:hAnsi="Calibri"/>
          <w:b/>
          <w:bCs/>
        </w:rPr>
      </w:pPr>
      <w:r>
        <w:rPr>
          <w:rFonts w:ascii="Calibri" w:hAnsi="Calibri"/>
          <w:b/>
          <w:bCs/>
        </w:rPr>
        <w:tab/>
      </w:r>
    </w:p>
    <w:p w14:paraId="7B3899B9" w14:textId="77777777" w:rsidR="00145605" w:rsidRPr="000908FB" w:rsidRDefault="00145605" w:rsidP="00145605">
      <w:pPr>
        <w:rPr>
          <w:rFonts w:ascii="Calibri" w:hAnsi="Calibri"/>
        </w:rPr>
      </w:pPr>
    </w:p>
    <w:p w14:paraId="456E4ABD" w14:textId="77777777" w:rsidR="00145605" w:rsidRDefault="00145605" w:rsidP="00145605">
      <w:pPr>
        <w:pStyle w:val="Nagwek1"/>
        <w:numPr>
          <w:ilvl w:val="0"/>
          <w:numId w:val="3"/>
        </w:numPr>
        <w:rPr>
          <w:rFonts w:ascii="Calibri" w:hAnsi="Calibri"/>
        </w:rPr>
      </w:pPr>
      <w:r w:rsidRPr="00F24944">
        <w:rPr>
          <w:rFonts w:ascii="Calibri" w:hAnsi="Calibri"/>
        </w:rPr>
        <w:t>SPECYFIKACJA</w:t>
      </w:r>
      <w:r w:rsidR="00F24944" w:rsidRPr="00F24944">
        <w:rPr>
          <w:rFonts w:ascii="Calibri" w:hAnsi="Calibri"/>
        </w:rPr>
        <w:t xml:space="preserve"> </w:t>
      </w:r>
      <w:r w:rsidRPr="00F24944">
        <w:rPr>
          <w:rFonts w:ascii="Calibri" w:hAnsi="Calibri"/>
        </w:rPr>
        <w:t xml:space="preserve"> WARUNKÓW ZAMÓWIENIA</w:t>
      </w:r>
    </w:p>
    <w:p w14:paraId="33360A4E" w14:textId="77777777" w:rsidR="00F24944" w:rsidRDefault="00F24944" w:rsidP="00F24944">
      <w:pPr>
        <w:pStyle w:val="Default"/>
        <w:numPr>
          <w:ilvl w:val="0"/>
          <w:numId w:val="3"/>
        </w:numPr>
      </w:pPr>
    </w:p>
    <w:p w14:paraId="3B361D6A" w14:textId="77777777" w:rsidR="00F24944" w:rsidRPr="00F24944" w:rsidRDefault="00F24944" w:rsidP="00F24944">
      <w:pPr>
        <w:pStyle w:val="Tekstpodstawowy"/>
        <w:numPr>
          <w:ilvl w:val="0"/>
          <w:numId w:val="3"/>
        </w:numPr>
        <w:rPr>
          <w:b w:val="0"/>
        </w:rPr>
      </w:pPr>
      <w:r w:rsidRPr="00F24944">
        <w:rPr>
          <w:b w:val="0"/>
        </w:rPr>
        <w:t xml:space="preserve"> </w:t>
      </w:r>
      <w:r w:rsidRPr="00F24944">
        <w:rPr>
          <w:b w:val="0"/>
          <w:sz w:val="23"/>
          <w:szCs w:val="23"/>
        </w:rPr>
        <w:t xml:space="preserve">(w postępowaniu o udzielenie zamówienia publicznego prowadzonym w trybie podstawowym opartym na wymaganiach wskazanych w art. 275 pkt 1 ustawy </w:t>
      </w:r>
      <w:proofErr w:type="spellStart"/>
      <w:r w:rsidRPr="00F24944">
        <w:rPr>
          <w:b w:val="0"/>
          <w:sz w:val="23"/>
          <w:szCs w:val="23"/>
        </w:rPr>
        <w:t>Pzp</w:t>
      </w:r>
      <w:proofErr w:type="spellEnd"/>
      <w:r w:rsidRPr="00F24944">
        <w:rPr>
          <w:b w:val="0"/>
          <w:sz w:val="23"/>
          <w:szCs w:val="23"/>
        </w:rPr>
        <w:t>.)</w:t>
      </w:r>
    </w:p>
    <w:p w14:paraId="26134580" w14:textId="77777777" w:rsidR="00F24944" w:rsidRDefault="00F24944" w:rsidP="00145605">
      <w:pPr>
        <w:pStyle w:val="Nagwek1"/>
        <w:numPr>
          <w:ilvl w:val="0"/>
          <w:numId w:val="3"/>
        </w:numPr>
        <w:rPr>
          <w:rFonts w:ascii="Calibri" w:hAnsi="Calibri"/>
        </w:rPr>
      </w:pPr>
    </w:p>
    <w:p w14:paraId="4C5DF8BF" w14:textId="77777777" w:rsidR="00145605" w:rsidRPr="00001451" w:rsidRDefault="00145605" w:rsidP="00145605">
      <w:pPr>
        <w:pStyle w:val="Nagwek1"/>
        <w:numPr>
          <w:ilvl w:val="0"/>
          <w:numId w:val="3"/>
        </w:numPr>
        <w:rPr>
          <w:rFonts w:ascii="Calibri" w:hAnsi="Calibri"/>
        </w:rPr>
      </w:pPr>
      <w:r>
        <w:rPr>
          <w:rFonts w:ascii="Calibri" w:hAnsi="Calibri"/>
        </w:rPr>
        <w:t>na roboty budowlane</w:t>
      </w:r>
      <w:r w:rsidRPr="00001451">
        <w:rPr>
          <w:rFonts w:ascii="Calibri" w:hAnsi="Calibri"/>
        </w:rPr>
        <w:t xml:space="preserve"> pn.:</w:t>
      </w:r>
    </w:p>
    <w:p w14:paraId="4C1C8889" w14:textId="77777777" w:rsidR="00145605" w:rsidRPr="00001451" w:rsidRDefault="00145605" w:rsidP="00145605">
      <w:pPr>
        <w:pStyle w:val="Tekstpodstawowy"/>
        <w:rPr>
          <w:rFonts w:ascii="Calibri" w:hAnsi="Calibri"/>
        </w:rPr>
      </w:pPr>
    </w:p>
    <w:p w14:paraId="7DAEBEBE" w14:textId="77777777" w:rsidR="00145605" w:rsidRPr="00001451" w:rsidRDefault="00145605" w:rsidP="00145605">
      <w:pPr>
        <w:pStyle w:val="Tekstpodstawowy"/>
        <w:rPr>
          <w:rFonts w:ascii="Calibri" w:hAnsi="Calibri"/>
        </w:rPr>
      </w:pPr>
    </w:p>
    <w:p w14:paraId="33D86A19" w14:textId="77777777" w:rsidR="00145605" w:rsidRPr="00001451" w:rsidRDefault="00145605" w:rsidP="00145605">
      <w:pPr>
        <w:pStyle w:val="Tekstpodstawowy"/>
        <w:rPr>
          <w:rFonts w:ascii="Calibri" w:hAnsi="Calibri"/>
        </w:rPr>
      </w:pPr>
    </w:p>
    <w:p w14:paraId="106B0A4A" w14:textId="77777777" w:rsidR="00145605" w:rsidRPr="00001451" w:rsidRDefault="00145605" w:rsidP="00145605">
      <w:pPr>
        <w:pStyle w:val="Tekstpodstawowy"/>
        <w:rPr>
          <w:rFonts w:ascii="Calibri" w:hAnsi="Calibri"/>
        </w:rPr>
      </w:pPr>
    </w:p>
    <w:p w14:paraId="6ACB5185" w14:textId="77777777" w:rsidR="005C38E5" w:rsidRDefault="005C38E5" w:rsidP="005C38E5">
      <w:pPr>
        <w:jc w:val="center"/>
        <w:rPr>
          <w:rFonts w:ascii="Calibri" w:hAnsi="Calibri" w:cs="Arial"/>
          <w:b/>
          <w:bCs/>
          <w:iCs/>
          <w:sz w:val="28"/>
          <w:szCs w:val="28"/>
        </w:rPr>
      </w:pPr>
      <w:bookmarkStart w:id="0" w:name="_Hlk16154029"/>
      <w:r>
        <w:rPr>
          <w:rFonts w:ascii="Calibri" w:hAnsi="Calibri" w:cs="Arial"/>
          <w:b/>
          <w:bCs/>
          <w:iCs/>
          <w:sz w:val="28"/>
          <w:szCs w:val="28"/>
        </w:rPr>
        <w:t>Prace konserwatorskie przy młynie wodnym w ramach operacji pod nazwą -Zakup młyna wodnego na rzece Czarna Woda w Lipuszu wraz z urządzeniami młyńskimi</w:t>
      </w:r>
    </w:p>
    <w:bookmarkEnd w:id="0"/>
    <w:p w14:paraId="5DD11871" w14:textId="77777777" w:rsidR="00145605" w:rsidRDefault="00145605" w:rsidP="00145605">
      <w:pPr>
        <w:rPr>
          <w:rFonts w:ascii="Calibri" w:hAnsi="Calibri" w:cs="Arial"/>
          <w:b/>
          <w:bCs/>
          <w:iCs/>
          <w:sz w:val="28"/>
          <w:szCs w:val="28"/>
        </w:rPr>
      </w:pPr>
    </w:p>
    <w:p w14:paraId="39A39545" w14:textId="77777777" w:rsidR="00F24944" w:rsidRDefault="00F24944" w:rsidP="00145605">
      <w:pPr>
        <w:rPr>
          <w:rFonts w:ascii="Calibri" w:hAnsi="Calibri" w:cs="Arial"/>
          <w:b/>
          <w:bCs/>
          <w:iCs/>
          <w:sz w:val="28"/>
          <w:szCs w:val="28"/>
        </w:rPr>
      </w:pPr>
    </w:p>
    <w:p w14:paraId="53A25953" w14:textId="77777777" w:rsidR="00F24944" w:rsidRDefault="00F24944" w:rsidP="00145605">
      <w:pPr>
        <w:rPr>
          <w:rFonts w:ascii="Calibri" w:hAnsi="Calibri" w:cs="Arial"/>
          <w:b/>
          <w:bCs/>
          <w:iCs/>
          <w:sz w:val="28"/>
          <w:szCs w:val="28"/>
        </w:rPr>
      </w:pPr>
    </w:p>
    <w:p w14:paraId="16499627" w14:textId="77777777" w:rsidR="00F24944" w:rsidRDefault="00F24944" w:rsidP="00145605">
      <w:pPr>
        <w:rPr>
          <w:rFonts w:ascii="Calibri" w:hAnsi="Calibri" w:cs="Arial"/>
          <w:b/>
          <w:bCs/>
          <w:iCs/>
          <w:sz w:val="28"/>
          <w:szCs w:val="28"/>
        </w:rPr>
      </w:pPr>
    </w:p>
    <w:p w14:paraId="20121735" w14:textId="7FE0A052" w:rsidR="00F24944" w:rsidRDefault="00D13141" w:rsidP="00F24944">
      <w:pPr>
        <w:pStyle w:val="Default"/>
        <w:jc w:val="center"/>
        <w:rPr>
          <w:sz w:val="23"/>
          <w:szCs w:val="23"/>
        </w:rPr>
      </w:pPr>
      <w:r>
        <w:rPr>
          <w:sz w:val="23"/>
          <w:szCs w:val="23"/>
        </w:rPr>
        <w:t>Lipusz, dnia 1</w:t>
      </w:r>
      <w:r w:rsidR="004801CB">
        <w:rPr>
          <w:sz w:val="23"/>
          <w:szCs w:val="23"/>
        </w:rPr>
        <w:t>6</w:t>
      </w:r>
      <w:r>
        <w:rPr>
          <w:sz w:val="23"/>
          <w:szCs w:val="23"/>
        </w:rPr>
        <w:t>.0</w:t>
      </w:r>
      <w:r w:rsidR="005C38E5">
        <w:rPr>
          <w:sz w:val="23"/>
          <w:szCs w:val="23"/>
        </w:rPr>
        <w:t>7</w:t>
      </w:r>
      <w:r>
        <w:rPr>
          <w:sz w:val="23"/>
          <w:szCs w:val="23"/>
        </w:rPr>
        <w:t>.</w:t>
      </w:r>
      <w:r w:rsidR="00F24944">
        <w:rPr>
          <w:sz w:val="23"/>
          <w:szCs w:val="23"/>
        </w:rPr>
        <w:t>2021 r.</w:t>
      </w:r>
    </w:p>
    <w:p w14:paraId="71111934" w14:textId="77777777" w:rsidR="00F24944" w:rsidRDefault="00F24944" w:rsidP="00F24944">
      <w:pPr>
        <w:pStyle w:val="Default"/>
        <w:rPr>
          <w:b/>
          <w:bCs/>
          <w:sz w:val="23"/>
          <w:szCs w:val="23"/>
        </w:rPr>
      </w:pPr>
    </w:p>
    <w:p w14:paraId="3800CEA3" w14:textId="77777777" w:rsidR="00F24944" w:rsidRDefault="00F24944" w:rsidP="00F24944">
      <w:pPr>
        <w:pStyle w:val="Default"/>
        <w:rPr>
          <w:sz w:val="23"/>
          <w:szCs w:val="23"/>
        </w:rPr>
      </w:pPr>
      <w:r>
        <w:rPr>
          <w:b/>
          <w:bCs/>
          <w:sz w:val="23"/>
          <w:szCs w:val="23"/>
        </w:rPr>
        <w:t xml:space="preserve">Zatwierdził i podpisał dokument kwalifikowanym podpisem elektronicznym: </w:t>
      </w:r>
    </w:p>
    <w:p w14:paraId="3FCD96EF" w14:textId="01948B9F" w:rsidR="00F24944" w:rsidRDefault="00F24944" w:rsidP="00F24944">
      <w:pPr>
        <w:rPr>
          <w:b/>
          <w:bCs/>
          <w:sz w:val="23"/>
          <w:szCs w:val="23"/>
        </w:rPr>
      </w:pPr>
      <w:r>
        <w:rPr>
          <w:b/>
          <w:bCs/>
          <w:sz w:val="23"/>
          <w:szCs w:val="23"/>
        </w:rPr>
        <w:t>Pan Mirosław Ebertowski – Wójt Gminy Lipus</w:t>
      </w:r>
      <w:r w:rsidR="005C38E5">
        <w:rPr>
          <w:b/>
          <w:bCs/>
          <w:sz w:val="23"/>
          <w:szCs w:val="23"/>
        </w:rPr>
        <w:t>z</w:t>
      </w:r>
    </w:p>
    <w:p w14:paraId="4D24309B" w14:textId="77777777" w:rsidR="00145605" w:rsidRDefault="00145605" w:rsidP="003217C3">
      <w:pPr>
        <w:pStyle w:val="Default"/>
        <w:jc w:val="center"/>
        <w:rPr>
          <w:b/>
          <w:bCs/>
          <w:sz w:val="23"/>
          <w:szCs w:val="23"/>
        </w:rPr>
      </w:pPr>
    </w:p>
    <w:p w14:paraId="006985BA" w14:textId="77777777" w:rsidR="003217C3" w:rsidRDefault="003217C3" w:rsidP="003217C3">
      <w:pPr>
        <w:pStyle w:val="Default"/>
        <w:jc w:val="center"/>
        <w:rPr>
          <w:sz w:val="23"/>
          <w:szCs w:val="23"/>
        </w:rPr>
      </w:pPr>
      <w:r>
        <w:rPr>
          <w:b/>
          <w:bCs/>
          <w:sz w:val="23"/>
          <w:szCs w:val="23"/>
        </w:rPr>
        <w:t>Specyfikacja warunków zamówienia</w:t>
      </w:r>
    </w:p>
    <w:p w14:paraId="6B3BD4C2" w14:textId="77777777" w:rsidR="003217C3" w:rsidRDefault="003217C3" w:rsidP="003217C3">
      <w:pPr>
        <w:pStyle w:val="Default"/>
        <w:jc w:val="center"/>
        <w:rPr>
          <w:sz w:val="23"/>
          <w:szCs w:val="23"/>
        </w:rPr>
      </w:pPr>
      <w:r>
        <w:rPr>
          <w:sz w:val="23"/>
          <w:szCs w:val="23"/>
        </w:rPr>
        <w:t>w postępowaniu o udzielenie zamówienia publicznego prowadzonym</w:t>
      </w:r>
    </w:p>
    <w:p w14:paraId="715E0C6A" w14:textId="77777777" w:rsidR="003217C3" w:rsidRDefault="003217C3" w:rsidP="003217C3">
      <w:pPr>
        <w:pStyle w:val="Default"/>
        <w:jc w:val="center"/>
        <w:rPr>
          <w:sz w:val="23"/>
          <w:szCs w:val="23"/>
        </w:rPr>
      </w:pPr>
      <w:r>
        <w:rPr>
          <w:sz w:val="23"/>
          <w:szCs w:val="23"/>
        </w:rPr>
        <w:t>w trybie podstawowym (art. 275 pkt 1) na:</w:t>
      </w:r>
    </w:p>
    <w:p w14:paraId="007CE5A6" w14:textId="77777777" w:rsidR="005C38E5" w:rsidRDefault="005C38E5" w:rsidP="005C38E5">
      <w:pPr>
        <w:jc w:val="center"/>
        <w:rPr>
          <w:rFonts w:ascii="Calibri" w:hAnsi="Calibri" w:cs="Arial"/>
          <w:b/>
          <w:bCs/>
          <w:iCs/>
          <w:sz w:val="28"/>
          <w:szCs w:val="28"/>
        </w:rPr>
      </w:pPr>
      <w:r>
        <w:rPr>
          <w:rFonts w:ascii="Calibri" w:hAnsi="Calibri" w:cs="Arial"/>
          <w:b/>
          <w:bCs/>
          <w:iCs/>
          <w:sz w:val="28"/>
          <w:szCs w:val="28"/>
        </w:rPr>
        <w:t>Prace konserwatorskie przy młynie wodnym w ramach operacji pod nazwą -Zakup młyna wodnego na rzece Czarna Woda w Lipuszu wraz z urządzeniami młyńskimi</w:t>
      </w:r>
    </w:p>
    <w:p w14:paraId="1FBE0DB8" w14:textId="77777777" w:rsidR="00F24944" w:rsidRDefault="00F24944" w:rsidP="003217C3">
      <w:pPr>
        <w:pStyle w:val="Default"/>
        <w:rPr>
          <w:sz w:val="23"/>
          <w:szCs w:val="23"/>
        </w:rPr>
      </w:pPr>
    </w:p>
    <w:p w14:paraId="4EF74EF1" w14:textId="7C906C2A" w:rsidR="00F24944" w:rsidRDefault="003217C3" w:rsidP="00732D6A">
      <w:pPr>
        <w:pStyle w:val="Default"/>
        <w:jc w:val="center"/>
        <w:rPr>
          <w:sz w:val="23"/>
          <w:szCs w:val="23"/>
        </w:rPr>
      </w:pPr>
      <w:r>
        <w:rPr>
          <w:sz w:val="23"/>
          <w:szCs w:val="23"/>
        </w:rPr>
        <w:t xml:space="preserve">Nr postępowania - oznaczenie zamawiającego: </w:t>
      </w:r>
      <w:r w:rsidR="00145605">
        <w:rPr>
          <w:b/>
          <w:bCs/>
          <w:sz w:val="23"/>
          <w:szCs w:val="23"/>
        </w:rPr>
        <w:t>RG.271.</w:t>
      </w:r>
      <w:r w:rsidR="005C38E5">
        <w:rPr>
          <w:b/>
          <w:bCs/>
          <w:sz w:val="23"/>
          <w:szCs w:val="23"/>
        </w:rPr>
        <w:t>2</w:t>
      </w:r>
      <w:r w:rsidR="00145605">
        <w:rPr>
          <w:b/>
          <w:bCs/>
          <w:sz w:val="23"/>
          <w:szCs w:val="23"/>
        </w:rPr>
        <w:t>.2021</w:t>
      </w:r>
    </w:p>
    <w:p w14:paraId="613847DD" w14:textId="77777777" w:rsidR="00732D6A" w:rsidRDefault="00732D6A" w:rsidP="00732D6A">
      <w:pPr>
        <w:pStyle w:val="Default"/>
        <w:jc w:val="center"/>
        <w:rPr>
          <w:sz w:val="23"/>
          <w:szCs w:val="23"/>
        </w:rPr>
      </w:pPr>
    </w:p>
    <w:p w14:paraId="009C509E" w14:textId="77777777" w:rsidR="003217C3" w:rsidRDefault="003217C3" w:rsidP="003217C3">
      <w:pPr>
        <w:pStyle w:val="Default"/>
        <w:rPr>
          <w:sz w:val="23"/>
          <w:szCs w:val="23"/>
        </w:rPr>
      </w:pPr>
      <w:r>
        <w:rPr>
          <w:sz w:val="23"/>
          <w:szCs w:val="23"/>
        </w:rPr>
        <w:t xml:space="preserve">Zamówienie jest prowadzone w oparciu o wymagania wynikające z procedury wskazanej w art. 275 pkt 1 ustawy </w:t>
      </w:r>
      <w:proofErr w:type="spellStart"/>
      <w:r>
        <w:rPr>
          <w:sz w:val="23"/>
          <w:szCs w:val="23"/>
        </w:rPr>
        <w:t>Pzp</w:t>
      </w:r>
      <w:proofErr w:type="spellEnd"/>
      <w:r>
        <w:rPr>
          <w:sz w:val="23"/>
          <w:szCs w:val="23"/>
        </w:rPr>
        <w:t xml:space="preserve">, ale mniejszej niż próg unijny. W postępowaniu będą miały między innymi zastosowanie przepisy ustawy </w:t>
      </w:r>
      <w:proofErr w:type="spellStart"/>
      <w:r>
        <w:rPr>
          <w:sz w:val="23"/>
          <w:szCs w:val="23"/>
        </w:rPr>
        <w:t>Pzp</w:t>
      </w:r>
      <w:proofErr w:type="spellEnd"/>
      <w:r>
        <w:rPr>
          <w:sz w:val="23"/>
          <w:szCs w:val="23"/>
        </w:rPr>
        <w:t xml:space="preserve"> wskazane w dziale III. </w:t>
      </w:r>
    </w:p>
    <w:p w14:paraId="07CD6171" w14:textId="77777777" w:rsidR="003217C3" w:rsidRDefault="003217C3" w:rsidP="003217C3">
      <w:pPr>
        <w:pStyle w:val="Default"/>
        <w:rPr>
          <w:sz w:val="23"/>
          <w:szCs w:val="23"/>
        </w:rPr>
      </w:pPr>
      <w:r>
        <w:rPr>
          <w:sz w:val="23"/>
          <w:szCs w:val="23"/>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CEE62C5" w14:textId="6615FBB8" w:rsidR="00F24944" w:rsidRPr="00F24944" w:rsidRDefault="005D4CD8" w:rsidP="00F24944">
      <w:pPr>
        <w:pStyle w:val="Default"/>
        <w:rPr>
          <w:sz w:val="23"/>
          <w:szCs w:val="23"/>
        </w:rPr>
      </w:pPr>
      <w:r>
        <w:rPr>
          <w:rFonts w:ascii="Arial Narrow" w:hAnsi="Arial Narrow" w:cs="Arial"/>
        </w:rPr>
        <w:t>Zamawiający informuje, iż przedmiot zamówienia objęty jest pomocą finansową ze środków unijnych tj. EFRROW polegającej na refundacji części kosztów kwalifikowalnych w ramach działania „Podstawowe usługi i odnowa wsi na obszarach wiejskich” objętego Programem Rozwoju Obszarów Wiejskich na lata 2014-2020</w:t>
      </w:r>
    </w:p>
    <w:p w14:paraId="60502277" w14:textId="77777777" w:rsidR="00F24944" w:rsidRPr="00F24944" w:rsidRDefault="00F24944" w:rsidP="00F24944">
      <w:pPr>
        <w:pStyle w:val="Default"/>
        <w:rPr>
          <w:sz w:val="23"/>
          <w:szCs w:val="23"/>
        </w:rPr>
      </w:pPr>
    </w:p>
    <w:p w14:paraId="7D4715A7" w14:textId="77777777" w:rsidR="003217C3" w:rsidRDefault="003217C3" w:rsidP="00F24944">
      <w:pPr>
        <w:pStyle w:val="Default"/>
        <w:rPr>
          <w:sz w:val="23"/>
          <w:szCs w:val="23"/>
        </w:rPr>
      </w:pPr>
      <w:r>
        <w:rPr>
          <w:b/>
          <w:bCs/>
          <w:sz w:val="23"/>
          <w:szCs w:val="23"/>
        </w:rPr>
        <w:t xml:space="preserve">I. NAZWA ORAZ ADRES ZAMAWIAJĄCEGO </w:t>
      </w:r>
    </w:p>
    <w:p w14:paraId="2B16B37C" w14:textId="77777777" w:rsidR="003217C3" w:rsidRDefault="003217C3" w:rsidP="003217C3">
      <w:pPr>
        <w:pStyle w:val="Default"/>
        <w:rPr>
          <w:sz w:val="23"/>
          <w:szCs w:val="23"/>
        </w:rPr>
      </w:pPr>
    </w:p>
    <w:p w14:paraId="20F073CA" w14:textId="77777777" w:rsidR="003217C3" w:rsidRPr="009636D2" w:rsidRDefault="003217C3" w:rsidP="009636D2">
      <w:pPr>
        <w:spacing w:after="0"/>
        <w:jc w:val="both"/>
        <w:rPr>
          <w:rFonts w:ascii="Calibri" w:hAnsi="Calibri"/>
          <w:i/>
        </w:rPr>
      </w:pPr>
      <w:r>
        <w:rPr>
          <w:sz w:val="23"/>
          <w:szCs w:val="23"/>
        </w:rPr>
        <w:t xml:space="preserve">1. </w:t>
      </w:r>
      <w:r w:rsidR="00145605" w:rsidRPr="00BB79D8">
        <w:rPr>
          <w:rFonts w:ascii="Calibri" w:hAnsi="Calibri"/>
          <w:b/>
          <w:i/>
        </w:rPr>
        <w:t>Gmina Lipusz, ul. Wybickiego 27, 83-424 Lipusz, NIP 591 15 68 529, REGON 191675221</w:t>
      </w:r>
      <w:r w:rsidR="00145605" w:rsidRPr="009636D2">
        <w:rPr>
          <w:rFonts w:ascii="Calibri" w:hAnsi="Calibri"/>
          <w:i/>
        </w:rPr>
        <w:t xml:space="preserve">,  </w:t>
      </w:r>
    </w:p>
    <w:p w14:paraId="4396DAC2" w14:textId="77777777" w:rsidR="003217C3" w:rsidRPr="00BB79D8" w:rsidRDefault="003217C3" w:rsidP="009636D2">
      <w:pPr>
        <w:pStyle w:val="Default"/>
        <w:rPr>
          <w:sz w:val="23"/>
          <w:szCs w:val="23"/>
        </w:rPr>
      </w:pPr>
      <w:r>
        <w:rPr>
          <w:sz w:val="23"/>
          <w:szCs w:val="23"/>
        </w:rPr>
        <w:t>2. Numer telefonu:</w:t>
      </w:r>
      <w:r w:rsidR="00145605">
        <w:rPr>
          <w:sz w:val="23"/>
          <w:szCs w:val="23"/>
        </w:rPr>
        <w:t xml:space="preserve"> </w:t>
      </w:r>
      <w:r w:rsidR="009636D2">
        <w:rPr>
          <w:sz w:val="23"/>
          <w:szCs w:val="23"/>
        </w:rPr>
        <w:t>(</w:t>
      </w:r>
      <w:r w:rsidR="00145605" w:rsidRPr="00BB79D8">
        <w:rPr>
          <w:rStyle w:val="Pogrubienie"/>
          <w:i/>
        </w:rPr>
        <w:t>0-58) 687 – 45 - 15</w:t>
      </w:r>
      <w:r w:rsidRPr="00BB79D8">
        <w:rPr>
          <w:sz w:val="23"/>
          <w:szCs w:val="23"/>
        </w:rPr>
        <w:t xml:space="preserve"> </w:t>
      </w:r>
    </w:p>
    <w:p w14:paraId="0D531E2B" w14:textId="77777777" w:rsidR="003217C3" w:rsidRDefault="00FF16BE" w:rsidP="009636D2">
      <w:pPr>
        <w:pStyle w:val="Default"/>
        <w:rPr>
          <w:sz w:val="23"/>
          <w:szCs w:val="23"/>
        </w:rPr>
      </w:pPr>
      <w:r>
        <w:rPr>
          <w:sz w:val="23"/>
          <w:szCs w:val="23"/>
        </w:rPr>
        <w:t>3</w:t>
      </w:r>
      <w:r w:rsidR="003217C3">
        <w:rPr>
          <w:sz w:val="23"/>
          <w:szCs w:val="23"/>
        </w:rPr>
        <w:t xml:space="preserve">. Adres strony internetowej prowadzonego postępowania: </w:t>
      </w:r>
      <w:r w:rsidR="00FD0A4A" w:rsidRPr="00FD0A4A">
        <w:rPr>
          <w:sz w:val="23"/>
          <w:szCs w:val="23"/>
        </w:rPr>
        <w:t>https://platformazakupowa.pl/pn/lipusz</w:t>
      </w:r>
    </w:p>
    <w:p w14:paraId="48B91B5B" w14:textId="77777777" w:rsidR="00145605" w:rsidRDefault="00FF16BE" w:rsidP="009636D2">
      <w:pPr>
        <w:pStyle w:val="Default"/>
        <w:rPr>
          <w:i/>
          <w:iCs/>
          <w:sz w:val="23"/>
          <w:szCs w:val="23"/>
        </w:rPr>
      </w:pPr>
      <w:r>
        <w:rPr>
          <w:sz w:val="23"/>
          <w:szCs w:val="23"/>
        </w:rPr>
        <w:t>4</w:t>
      </w:r>
      <w:r w:rsidR="003217C3">
        <w:rPr>
          <w:sz w:val="23"/>
          <w:szCs w:val="23"/>
        </w:rPr>
        <w:t>. Adres strony internetowej, na której udostępniane są zmiany i wyjaśnienia treści SWZ oraz inne dokumenty zamówienia bezpośrednio związane z postępowaniem o udzielenie zamówienia</w:t>
      </w:r>
      <w:r w:rsidR="003217C3">
        <w:rPr>
          <w:i/>
          <w:iCs/>
          <w:sz w:val="23"/>
          <w:szCs w:val="23"/>
        </w:rPr>
        <w:t xml:space="preserve">: </w:t>
      </w:r>
    </w:p>
    <w:p w14:paraId="005B53B2" w14:textId="77777777" w:rsidR="00145605" w:rsidRPr="000908FB" w:rsidRDefault="00AF533B" w:rsidP="009636D2">
      <w:pPr>
        <w:spacing w:after="0"/>
        <w:jc w:val="both"/>
        <w:rPr>
          <w:rFonts w:ascii="Calibri" w:hAnsi="Calibri"/>
        </w:rPr>
      </w:pPr>
      <w:hyperlink r:id="rId8" w:history="1">
        <w:r w:rsidR="00145605" w:rsidRPr="000908FB">
          <w:rPr>
            <w:rStyle w:val="Hipercze"/>
            <w:rFonts w:ascii="Calibri" w:hAnsi="Calibri"/>
          </w:rPr>
          <w:t>http://www.lipusz.biuletyn.net/</w:t>
        </w:r>
      </w:hyperlink>
    </w:p>
    <w:p w14:paraId="4AA67AC7" w14:textId="77777777" w:rsidR="003217C3" w:rsidRDefault="00FF16BE" w:rsidP="009636D2">
      <w:pPr>
        <w:pStyle w:val="Default"/>
        <w:rPr>
          <w:sz w:val="23"/>
          <w:szCs w:val="23"/>
        </w:rPr>
      </w:pPr>
      <w:r>
        <w:rPr>
          <w:sz w:val="23"/>
          <w:szCs w:val="23"/>
        </w:rPr>
        <w:t>5</w:t>
      </w:r>
      <w:r w:rsidR="003217C3">
        <w:rPr>
          <w:sz w:val="23"/>
          <w:szCs w:val="23"/>
        </w:rPr>
        <w:t xml:space="preserve">. Zasady kontakty i porozumiewania się określa rozdział VII SWZ. </w:t>
      </w:r>
    </w:p>
    <w:p w14:paraId="6FC0F716" w14:textId="77777777" w:rsidR="00F24944" w:rsidRDefault="00F24944" w:rsidP="00F24944">
      <w:pPr>
        <w:pStyle w:val="Default"/>
        <w:rPr>
          <w:b/>
          <w:bCs/>
          <w:sz w:val="23"/>
          <w:szCs w:val="23"/>
        </w:rPr>
      </w:pPr>
    </w:p>
    <w:p w14:paraId="58D40A91" w14:textId="77777777" w:rsidR="00F24944" w:rsidRDefault="00F24944" w:rsidP="00F24944">
      <w:pPr>
        <w:pStyle w:val="Default"/>
        <w:rPr>
          <w:b/>
          <w:bCs/>
          <w:sz w:val="23"/>
          <w:szCs w:val="23"/>
        </w:rPr>
      </w:pPr>
    </w:p>
    <w:p w14:paraId="59A63504" w14:textId="77777777" w:rsidR="003217C3" w:rsidRDefault="003217C3" w:rsidP="00F24944">
      <w:pPr>
        <w:pStyle w:val="Default"/>
        <w:rPr>
          <w:sz w:val="23"/>
          <w:szCs w:val="23"/>
        </w:rPr>
      </w:pPr>
      <w:r>
        <w:rPr>
          <w:b/>
          <w:bCs/>
          <w:sz w:val="23"/>
          <w:szCs w:val="23"/>
        </w:rPr>
        <w:t xml:space="preserve">II. TRYB UDZIELENIA ZAMÓWIENIA </w:t>
      </w:r>
    </w:p>
    <w:p w14:paraId="584CBA36" w14:textId="77777777" w:rsidR="003217C3" w:rsidRDefault="003217C3" w:rsidP="003217C3">
      <w:pPr>
        <w:pStyle w:val="Default"/>
        <w:rPr>
          <w:sz w:val="23"/>
          <w:szCs w:val="23"/>
        </w:rPr>
      </w:pPr>
    </w:p>
    <w:p w14:paraId="129088B4" w14:textId="77777777" w:rsidR="003217C3" w:rsidRDefault="003217C3" w:rsidP="003217C3">
      <w:pPr>
        <w:pStyle w:val="Default"/>
        <w:rPr>
          <w:sz w:val="23"/>
          <w:szCs w:val="23"/>
        </w:rPr>
      </w:pPr>
      <w:r>
        <w:rPr>
          <w:sz w:val="23"/>
          <w:szCs w:val="23"/>
        </w:rPr>
        <w:t xml:space="preserve">1. Postępowanie prowadzone jest w trybie podstawowym opartym na wymaganiach wskazanych w art. 275 pkt 1 ustawy </w:t>
      </w:r>
      <w:proofErr w:type="spellStart"/>
      <w:r>
        <w:rPr>
          <w:sz w:val="23"/>
          <w:szCs w:val="23"/>
        </w:rPr>
        <w:t>Pzp</w:t>
      </w:r>
      <w:proofErr w:type="spellEnd"/>
      <w:r>
        <w:rPr>
          <w:sz w:val="23"/>
          <w:szCs w:val="23"/>
        </w:rPr>
        <w:t xml:space="preserve"> zgodnie z ustawą z dnia 11 września 2019 r. Prawo zamówień publicznych (Dz.U. z dnia 24.10.2019, poz. 2019 z późniejszymi zmianami) oraz aktów wykonawczych do tej ustawy. W przypadku jakichkolwiek wątpliwości, niejasności, wykonawca winien przyjąć, że w pierwszej kolejności mają zastosowanie przepisy ustawy </w:t>
      </w:r>
      <w:proofErr w:type="spellStart"/>
      <w:r>
        <w:rPr>
          <w:sz w:val="23"/>
          <w:szCs w:val="23"/>
        </w:rPr>
        <w:t>Pzp</w:t>
      </w:r>
      <w:proofErr w:type="spellEnd"/>
      <w:r>
        <w:rPr>
          <w:sz w:val="23"/>
          <w:szCs w:val="23"/>
        </w:rPr>
        <w:t xml:space="preserve"> i aktów wykonawczych, a w drugiej kolejności zapisy niniejszej SWZ oraz treść ogłoszenia o zamówieniu. </w:t>
      </w:r>
    </w:p>
    <w:p w14:paraId="4DD9281F" w14:textId="77777777" w:rsidR="003217C3" w:rsidRDefault="003217C3" w:rsidP="003217C3">
      <w:pPr>
        <w:pStyle w:val="Default"/>
        <w:rPr>
          <w:sz w:val="23"/>
          <w:szCs w:val="23"/>
        </w:rPr>
      </w:pPr>
      <w:r>
        <w:rPr>
          <w:sz w:val="23"/>
          <w:szCs w:val="23"/>
        </w:rPr>
        <w:t xml:space="preserve">2. Zamawiający nie przewiduje wyboru oferty najkorzystniejszej z możliwością prowadzenia negocjacji. </w:t>
      </w:r>
    </w:p>
    <w:p w14:paraId="1EE51916" w14:textId="77777777" w:rsidR="005B119B" w:rsidRDefault="003217C3" w:rsidP="003217C3">
      <w:pPr>
        <w:rPr>
          <w:sz w:val="23"/>
          <w:szCs w:val="23"/>
        </w:rPr>
      </w:pPr>
      <w:r>
        <w:rPr>
          <w:sz w:val="23"/>
          <w:szCs w:val="23"/>
        </w:rPr>
        <w:t>3. W sprawach nieuregulowanych ustawą zastosowanie znajdują przepisy ustawy z dnia 23 kwietnia 1964 r. Kodeks cywilny (</w:t>
      </w:r>
      <w:proofErr w:type="spellStart"/>
      <w:r>
        <w:rPr>
          <w:sz w:val="23"/>
          <w:szCs w:val="23"/>
        </w:rPr>
        <w:t>t.j</w:t>
      </w:r>
      <w:proofErr w:type="spellEnd"/>
      <w:r>
        <w:rPr>
          <w:sz w:val="23"/>
          <w:szCs w:val="23"/>
        </w:rPr>
        <w:t>. Dz.U. z 2020 r. poz. 1740, 2320) zwanej dalej „Kodeksem cywilnym” lub „KC” oraz ustawy z dnia 7 lipca 1994 r. Prawo budowlane</w:t>
      </w:r>
      <w:r w:rsidR="00F24944">
        <w:rPr>
          <w:sz w:val="23"/>
          <w:szCs w:val="23"/>
        </w:rPr>
        <w:t>.</w:t>
      </w:r>
    </w:p>
    <w:p w14:paraId="56002314" w14:textId="77777777" w:rsidR="00F24944" w:rsidRDefault="00F24944" w:rsidP="003217C3">
      <w:pPr>
        <w:rPr>
          <w:sz w:val="23"/>
          <w:szCs w:val="23"/>
        </w:rPr>
      </w:pPr>
    </w:p>
    <w:p w14:paraId="5E4E980C" w14:textId="77777777" w:rsidR="00F24944" w:rsidRDefault="00F24944" w:rsidP="00F24944">
      <w:pPr>
        <w:pStyle w:val="Default"/>
        <w:rPr>
          <w:sz w:val="23"/>
          <w:szCs w:val="23"/>
        </w:rPr>
      </w:pPr>
      <w:r>
        <w:rPr>
          <w:b/>
          <w:bCs/>
          <w:sz w:val="23"/>
          <w:szCs w:val="23"/>
        </w:rPr>
        <w:t xml:space="preserve">III. OCHRONA DANYCH, INFORMACJI </w:t>
      </w:r>
    </w:p>
    <w:p w14:paraId="082BDFC7" w14:textId="77777777" w:rsidR="009636D2" w:rsidRDefault="009636D2" w:rsidP="00F24944">
      <w:pPr>
        <w:pStyle w:val="Default"/>
        <w:rPr>
          <w:b/>
          <w:bCs/>
          <w:sz w:val="23"/>
          <w:szCs w:val="23"/>
        </w:rPr>
      </w:pPr>
    </w:p>
    <w:p w14:paraId="1634797C" w14:textId="77777777" w:rsidR="00F24944" w:rsidRDefault="00F24944" w:rsidP="00F24944">
      <w:pPr>
        <w:pStyle w:val="Default"/>
        <w:rPr>
          <w:sz w:val="23"/>
          <w:szCs w:val="23"/>
        </w:rPr>
      </w:pPr>
      <w:r>
        <w:rPr>
          <w:b/>
          <w:bCs/>
          <w:sz w:val="23"/>
          <w:szCs w:val="23"/>
        </w:rPr>
        <w:t xml:space="preserve">1. Ochrona danych osobowych – RODO </w:t>
      </w:r>
    </w:p>
    <w:p w14:paraId="7625599E" w14:textId="77777777" w:rsidR="009636D2" w:rsidRDefault="009636D2" w:rsidP="00F24944">
      <w:pPr>
        <w:pStyle w:val="Default"/>
        <w:rPr>
          <w:sz w:val="23"/>
          <w:szCs w:val="23"/>
        </w:rPr>
      </w:pPr>
    </w:p>
    <w:p w14:paraId="11EBFEDC" w14:textId="77777777" w:rsidR="00F24944" w:rsidRDefault="00F24944" w:rsidP="00F24944">
      <w:pPr>
        <w:pStyle w:val="Default"/>
        <w:rPr>
          <w:sz w:val="23"/>
          <w:szCs w:val="23"/>
        </w:rPr>
      </w:pPr>
      <w:r>
        <w:rPr>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259CE629"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administratorem Pani/Pana danych osobowych jest</w:t>
      </w:r>
      <w:r w:rsidRPr="008877DD">
        <w:rPr>
          <w:i/>
          <w:sz w:val="23"/>
          <w:szCs w:val="23"/>
        </w:rPr>
        <w:t xml:space="preserve"> </w:t>
      </w:r>
      <w:r w:rsidR="008877DD" w:rsidRPr="008877DD">
        <w:rPr>
          <w:b/>
          <w:i/>
          <w:sz w:val="22"/>
          <w:szCs w:val="22"/>
          <w:shd w:val="clear" w:color="auto" w:fill="FFFFFF"/>
        </w:rPr>
        <w:t xml:space="preserve">Wójt Gminy Lipusz </w:t>
      </w:r>
      <w:r w:rsidR="008877DD" w:rsidRPr="008877DD">
        <w:rPr>
          <w:bCs/>
          <w:i/>
          <w:sz w:val="22"/>
          <w:szCs w:val="22"/>
          <w:shd w:val="clear" w:color="auto" w:fill="FFFFFF"/>
        </w:rPr>
        <w:t>(adres</w:t>
      </w:r>
      <w:r w:rsidR="008877DD" w:rsidRPr="008877DD">
        <w:rPr>
          <w:i/>
          <w:sz w:val="22"/>
          <w:szCs w:val="22"/>
          <w:bdr w:val="none" w:sz="0" w:space="0" w:color="auto" w:frame="1"/>
        </w:rPr>
        <w:t xml:space="preserve"> ul. Wybickiego 27,  83-424 Lipusz, </w:t>
      </w:r>
      <w:r w:rsidR="008877DD" w:rsidRPr="008877DD">
        <w:rPr>
          <w:i/>
          <w:sz w:val="22"/>
          <w:szCs w:val="22"/>
          <w:shd w:val="clear" w:color="auto" w:fill="FFFFFF"/>
        </w:rPr>
        <w:t>tel. kontaktowy:</w:t>
      </w:r>
      <w:r w:rsidR="008877DD" w:rsidRPr="008877DD">
        <w:rPr>
          <w:i/>
          <w:sz w:val="22"/>
          <w:szCs w:val="22"/>
        </w:rPr>
        <w:t xml:space="preserve"> </w:t>
      </w:r>
      <w:r w:rsidR="008877DD" w:rsidRPr="008877DD">
        <w:rPr>
          <w:rStyle w:val="Hipercze"/>
          <w:i/>
          <w:color w:val="auto"/>
          <w:sz w:val="22"/>
          <w:szCs w:val="22"/>
          <w:shd w:val="clear" w:color="auto" w:fill="FFFFFF"/>
        </w:rPr>
        <w:t>58 687 45 15)</w:t>
      </w:r>
      <w:r>
        <w:rPr>
          <w:i/>
          <w:iCs/>
          <w:sz w:val="23"/>
          <w:szCs w:val="23"/>
        </w:rPr>
        <w:t xml:space="preserve"> </w:t>
      </w:r>
    </w:p>
    <w:p w14:paraId="0F367B21"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inspekt</w:t>
      </w:r>
      <w:r w:rsidR="008877DD">
        <w:rPr>
          <w:sz w:val="23"/>
          <w:szCs w:val="23"/>
        </w:rPr>
        <w:t>orem ochrony danych osobowych,</w:t>
      </w:r>
      <w:r w:rsidR="007542E3">
        <w:rPr>
          <w:sz w:val="23"/>
          <w:szCs w:val="23"/>
        </w:rPr>
        <w:t xml:space="preserve"> w Urzędzie Gminy w Lipuszu jes</w:t>
      </w:r>
      <w:r w:rsidR="007542E3" w:rsidRPr="007542E3">
        <w:rPr>
          <w:sz w:val="22"/>
          <w:szCs w:val="22"/>
        </w:rPr>
        <w:t>t</w:t>
      </w:r>
      <w:r w:rsidR="007542E3" w:rsidRPr="007542E3">
        <w:rPr>
          <w:rFonts w:eastAsia="Calibri" w:cs="Helvetica-BoldOblique"/>
          <w:b/>
          <w:bCs/>
          <w:i/>
          <w:iCs/>
          <w:sz w:val="22"/>
          <w:szCs w:val="22"/>
        </w:rPr>
        <w:t xml:space="preserve"> p. Łukasz Gołda</w:t>
      </w:r>
      <w:r w:rsidR="008877DD" w:rsidRPr="007542E3">
        <w:rPr>
          <w:sz w:val="22"/>
          <w:szCs w:val="22"/>
        </w:rPr>
        <w:t xml:space="preserve"> </w:t>
      </w:r>
      <w:r w:rsidRPr="008877DD">
        <w:rPr>
          <w:i/>
          <w:iCs/>
          <w:sz w:val="23"/>
          <w:szCs w:val="23"/>
        </w:rPr>
        <w:t xml:space="preserve">e-mail: </w:t>
      </w:r>
      <w:hyperlink r:id="rId9" w:history="1">
        <w:r w:rsidR="008877DD" w:rsidRPr="008877DD">
          <w:rPr>
            <w:rStyle w:val="Hipercze"/>
            <w:b/>
            <w:i/>
            <w:sz w:val="22"/>
            <w:szCs w:val="22"/>
          </w:rPr>
          <w:t>inspektor@cbi24.pl</w:t>
        </w:r>
      </w:hyperlink>
    </w:p>
    <w:p w14:paraId="381E585C"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Pani/Pana dane osobowe przetwarzane będą na podstawie art. 6 ust. 1 lit. c RODO w celu związanym z niniejszym postępowaniem o udzielenie zamówienia; </w:t>
      </w:r>
    </w:p>
    <w:p w14:paraId="7F30A42D"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odbiorcami Pani/Pana danych osobowych będą osoby lub podmioty, którym udostępniona zostanie dokumentacja postępowania w oparciu o art. 18 oraz art. 78 ustawy Prawo zamówień publicznych, dalej „ustawa </w:t>
      </w:r>
      <w:proofErr w:type="spellStart"/>
      <w:r>
        <w:rPr>
          <w:sz w:val="23"/>
          <w:szCs w:val="23"/>
        </w:rPr>
        <w:t>Pzp</w:t>
      </w:r>
      <w:proofErr w:type="spellEnd"/>
      <w:r>
        <w:rPr>
          <w:sz w:val="23"/>
          <w:szCs w:val="23"/>
        </w:rPr>
        <w:t xml:space="preserve">”; </w:t>
      </w:r>
    </w:p>
    <w:p w14:paraId="08173BA0"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Pani/Pana dane osobowe będą przechowywane, zgodnie z art. 78 ustawy </w:t>
      </w:r>
      <w:proofErr w:type="spellStart"/>
      <w:r>
        <w:rPr>
          <w:sz w:val="23"/>
          <w:szCs w:val="23"/>
        </w:rPr>
        <w:t>Pzp</w:t>
      </w:r>
      <w:proofErr w:type="spellEnd"/>
      <w:r>
        <w:rPr>
          <w:sz w:val="23"/>
          <w:szCs w:val="23"/>
        </w:rPr>
        <w:t xml:space="preserve">, przez okres 4 lat od dnia zakończenia postępowania o udzielenie zamówienia, a jeżeli czas trwania umowy przekracza 4 lata, okres przechowywania obejmuje cały czas trwania umowy; </w:t>
      </w:r>
    </w:p>
    <w:p w14:paraId="7E57248A"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obowiązek podania przez Panią/Pana danych osobowych bezpośrednio Pani/Pana dotyczących jest wymogiem ustawowym określonym w przepisach ustawy </w:t>
      </w:r>
      <w:proofErr w:type="spellStart"/>
      <w:r>
        <w:rPr>
          <w:sz w:val="23"/>
          <w:szCs w:val="23"/>
        </w:rPr>
        <w:t>Pzp</w:t>
      </w:r>
      <w:proofErr w:type="spellEnd"/>
      <w:r>
        <w:rPr>
          <w:sz w:val="23"/>
          <w:szCs w:val="23"/>
        </w:rPr>
        <w:t xml:space="preserve">, związanym z udziałem w postępowaniu o udzielenie zamówienia publicznego; konsekwencje niepodania określonych danych wynikają z ustawy </w:t>
      </w:r>
      <w:proofErr w:type="spellStart"/>
      <w:r>
        <w:rPr>
          <w:sz w:val="23"/>
          <w:szCs w:val="23"/>
        </w:rPr>
        <w:t>Pzp</w:t>
      </w:r>
      <w:proofErr w:type="spellEnd"/>
      <w:r>
        <w:rPr>
          <w:sz w:val="23"/>
          <w:szCs w:val="23"/>
        </w:rPr>
        <w:t xml:space="preserve">; </w:t>
      </w:r>
    </w:p>
    <w:p w14:paraId="7021C3E8" w14:textId="77777777" w:rsidR="00F24944" w:rsidRDefault="00F24944" w:rsidP="00F2494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 odniesieniu do Pani/Pana danych osobowych decyzje nie będą podejmowane w sposób zautomatyzowany, stosowanie do art. 22 RODO; </w:t>
      </w:r>
    </w:p>
    <w:p w14:paraId="5A658C32" w14:textId="77777777" w:rsidR="00F24944" w:rsidRPr="00F24944" w:rsidRDefault="00F24944" w:rsidP="00F24944">
      <w:pPr>
        <w:pStyle w:val="Default"/>
        <w:rPr>
          <w:rFonts w:ascii="Times New Roman" w:hAnsi="Times New Roman" w:cs="Times New Roman"/>
        </w:rPr>
      </w:pPr>
      <w:r>
        <w:rPr>
          <w:rFonts w:ascii="Arial" w:hAnsi="Arial" w:cs="Arial"/>
          <w:sz w:val="23"/>
          <w:szCs w:val="23"/>
        </w:rPr>
        <w:t>▪</w:t>
      </w:r>
      <w:r>
        <w:rPr>
          <w:rFonts w:ascii="Wingdings" w:hAnsi="Wingdings" w:cs="Wingdings"/>
          <w:sz w:val="23"/>
          <w:szCs w:val="23"/>
        </w:rPr>
        <w:t></w:t>
      </w:r>
      <w:r w:rsidRPr="007542E3">
        <w:rPr>
          <w:rFonts w:cs="Times New Roman"/>
        </w:rPr>
        <w:t>posiada Pani/Pan:</w:t>
      </w:r>
      <w:r w:rsidRPr="00F24944">
        <w:rPr>
          <w:rFonts w:ascii="Times New Roman" w:hAnsi="Times New Roman" w:cs="Times New Roman"/>
        </w:rPr>
        <w:t xml:space="preserve"> </w:t>
      </w:r>
    </w:p>
    <w:p w14:paraId="04C0502E" w14:textId="77777777" w:rsidR="00F24944" w:rsidRDefault="00F24944" w:rsidP="00F24944">
      <w:pPr>
        <w:pStyle w:val="Default"/>
        <w:spacing w:after="17"/>
        <w:rPr>
          <w:sz w:val="23"/>
          <w:szCs w:val="23"/>
        </w:rPr>
      </w:pPr>
      <w:r>
        <w:rPr>
          <w:rFonts w:ascii="Times New Roman" w:hAnsi="Times New Roman" w:cs="Times New Roman"/>
          <w:sz w:val="23"/>
          <w:szCs w:val="23"/>
        </w:rPr>
        <w:t xml:space="preserve">− </w:t>
      </w:r>
      <w:r>
        <w:rPr>
          <w:sz w:val="23"/>
          <w:szCs w:val="23"/>
        </w:rPr>
        <w:t xml:space="preserve">na podstawie art. 15 RODO prawo dostępu do danych osobowych Pani/Pana dotyczących; </w:t>
      </w:r>
    </w:p>
    <w:p w14:paraId="60D0AB68" w14:textId="77777777" w:rsidR="00F24944" w:rsidRDefault="00F24944" w:rsidP="00F24944">
      <w:pPr>
        <w:pStyle w:val="Default"/>
        <w:spacing w:after="17"/>
        <w:rPr>
          <w:sz w:val="23"/>
          <w:szCs w:val="23"/>
        </w:rPr>
      </w:pPr>
      <w:r>
        <w:rPr>
          <w:rFonts w:ascii="Times New Roman" w:hAnsi="Times New Roman" w:cs="Times New Roman"/>
          <w:sz w:val="23"/>
          <w:szCs w:val="23"/>
        </w:rPr>
        <w:t xml:space="preserve">− </w:t>
      </w:r>
      <w:r>
        <w:rPr>
          <w:sz w:val="23"/>
          <w:szCs w:val="23"/>
        </w:rPr>
        <w:t xml:space="preserve">na podstawie art. 16 RODO prawo do sprostowania Pani/Pana danych osobowych; </w:t>
      </w:r>
    </w:p>
    <w:p w14:paraId="404CA58C" w14:textId="77777777" w:rsidR="00F24944" w:rsidRDefault="00F24944" w:rsidP="00F24944">
      <w:pPr>
        <w:pStyle w:val="Default"/>
        <w:spacing w:after="17"/>
        <w:rPr>
          <w:sz w:val="23"/>
          <w:szCs w:val="23"/>
        </w:rPr>
      </w:pPr>
      <w:r>
        <w:rPr>
          <w:rFonts w:ascii="Times New Roman" w:hAnsi="Times New Roman" w:cs="Times New Roman"/>
          <w:sz w:val="23"/>
          <w:szCs w:val="23"/>
        </w:rPr>
        <w:t xml:space="preserve">− </w:t>
      </w:r>
      <w:r>
        <w:rPr>
          <w:sz w:val="23"/>
          <w:szCs w:val="23"/>
        </w:rPr>
        <w:t xml:space="preserve">na podstawie art. 18 RODO prawo żądania od administratora ograniczenia przetwarzania danych osobowych z zastrzeżeniem przypadków, o których mowa w art. 18 ust. 2 RODO; </w:t>
      </w:r>
    </w:p>
    <w:p w14:paraId="5777D3DC" w14:textId="77777777" w:rsidR="00F24944" w:rsidRDefault="00F24944" w:rsidP="00F24944">
      <w:pPr>
        <w:pStyle w:val="Default"/>
        <w:spacing w:after="17"/>
        <w:rPr>
          <w:sz w:val="23"/>
          <w:szCs w:val="23"/>
        </w:rPr>
      </w:pPr>
      <w:r>
        <w:rPr>
          <w:rFonts w:ascii="Times New Roman" w:hAnsi="Times New Roman" w:cs="Times New Roman"/>
          <w:sz w:val="23"/>
          <w:szCs w:val="23"/>
        </w:rPr>
        <w:t xml:space="preserve">− </w:t>
      </w:r>
      <w:r>
        <w:rPr>
          <w:sz w:val="23"/>
          <w:szCs w:val="23"/>
        </w:rPr>
        <w:t xml:space="preserve">prawo do wniesienia skargi do Prezesa Urzędu Ochrony Danych Osobowych, gdy uzna Pani/Pan, że przetwarzanie danych osobowych Pani/Pana dotyczących narusza przepisy RODO; </w:t>
      </w:r>
    </w:p>
    <w:p w14:paraId="2B077D42" w14:textId="77777777" w:rsidR="008877DD" w:rsidRPr="008877DD" w:rsidRDefault="00F24944" w:rsidP="008877DD">
      <w:pPr>
        <w:pStyle w:val="Default"/>
        <w:rPr>
          <w:rFonts w:ascii="Times New Roman" w:hAnsi="Times New Roman" w:cs="Times New Roman"/>
        </w:rPr>
      </w:pPr>
      <w:r>
        <w:rPr>
          <w:rFonts w:ascii="Arial" w:hAnsi="Arial" w:cs="Arial"/>
          <w:sz w:val="23"/>
          <w:szCs w:val="23"/>
        </w:rPr>
        <w:t>▪</w:t>
      </w:r>
      <w:r>
        <w:rPr>
          <w:rFonts w:ascii="Wingdings" w:hAnsi="Wingdings" w:cs="Wingdings"/>
          <w:sz w:val="23"/>
          <w:szCs w:val="23"/>
        </w:rPr>
        <w:t></w:t>
      </w:r>
      <w:r w:rsidR="008877DD" w:rsidRPr="007542E3">
        <w:rPr>
          <w:rFonts w:cs="Wingdings"/>
          <w:sz w:val="23"/>
          <w:szCs w:val="23"/>
        </w:rPr>
        <w:t>n</w:t>
      </w:r>
      <w:r w:rsidR="008877DD" w:rsidRPr="007542E3">
        <w:rPr>
          <w:rFonts w:cs="Times New Roman"/>
        </w:rPr>
        <w:t>ie przysługuje Pani/Panu:</w:t>
      </w:r>
      <w:r w:rsidR="008877DD" w:rsidRPr="008877DD">
        <w:rPr>
          <w:rFonts w:ascii="Times New Roman" w:hAnsi="Times New Roman" w:cs="Times New Roman"/>
        </w:rPr>
        <w:t xml:space="preserve"> </w:t>
      </w:r>
    </w:p>
    <w:p w14:paraId="595D1AC0" w14:textId="77777777" w:rsidR="00F24944" w:rsidRDefault="00F24944" w:rsidP="00F24944">
      <w:pPr>
        <w:pStyle w:val="Default"/>
        <w:spacing w:after="17"/>
        <w:rPr>
          <w:sz w:val="23"/>
          <w:szCs w:val="23"/>
        </w:rPr>
      </w:pPr>
      <w:r>
        <w:rPr>
          <w:rFonts w:ascii="Times New Roman" w:hAnsi="Times New Roman" w:cs="Times New Roman"/>
          <w:sz w:val="23"/>
          <w:szCs w:val="23"/>
        </w:rPr>
        <w:t xml:space="preserve">− </w:t>
      </w:r>
      <w:r>
        <w:rPr>
          <w:sz w:val="23"/>
          <w:szCs w:val="23"/>
        </w:rPr>
        <w:t xml:space="preserve">w związku z art. 17 ust. 3 lit. b, d lub e RODO prawo do usunięcia danych osobowych; </w:t>
      </w:r>
    </w:p>
    <w:p w14:paraId="63D8266B" w14:textId="77777777" w:rsidR="00F24944" w:rsidRDefault="00F24944" w:rsidP="00F24944">
      <w:pPr>
        <w:pStyle w:val="Default"/>
        <w:spacing w:after="17"/>
        <w:rPr>
          <w:rFonts w:ascii="Times New Roman" w:hAnsi="Times New Roman" w:cs="Times New Roman"/>
          <w:sz w:val="23"/>
          <w:szCs w:val="23"/>
        </w:rPr>
      </w:pPr>
      <w:r w:rsidRPr="006B7F8A">
        <w:rPr>
          <w:rFonts w:cs="Times New Roman"/>
          <w:sz w:val="22"/>
          <w:szCs w:val="22"/>
        </w:rPr>
        <w:t>− prawo do przenoszenia danych osobowych, o którym mowa w art. 20 RODO</w:t>
      </w:r>
      <w:r>
        <w:rPr>
          <w:rFonts w:ascii="Times New Roman" w:hAnsi="Times New Roman" w:cs="Times New Roman"/>
          <w:sz w:val="23"/>
          <w:szCs w:val="23"/>
        </w:rPr>
        <w:t xml:space="preserve">; </w:t>
      </w:r>
    </w:p>
    <w:p w14:paraId="7646BB92" w14:textId="77777777" w:rsidR="00F24944" w:rsidRDefault="00F24944" w:rsidP="00F24944">
      <w:pPr>
        <w:pStyle w:val="Default"/>
        <w:rPr>
          <w:sz w:val="23"/>
          <w:szCs w:val="23"/>
        </w:rPr>
      </w:pPr>
      <w:r>
        <w:rPr>
          <w:rFonts w:ascii="Times New Roman" w:hAnsi="Times New Roman" w:cs="Times New Roman"/>
          <w:sz w:val="23"/>
          <w:szCs w:val="23"/>
        </w:rPr>
        <w:t xml:space="preserve">− </w:t>
      </w:r>
      <w:r>
        <w:rPr>
          <w:sz w:val="23"/>
          <w:szCs w:val="23"/>
        </w:rPr>
        <w:t xml:space="preserve">na podstawie art. 21 RODO prawo sprzeciwu, wobec przetwarzania danych osobowych, gdyż podstawą prawną przetwarzania Pani/Pana danych osobowych jest art. 6 ust. 1 lit. c RODO. </w:t>
      </w:r>
    </w:p>
    <w:p w14:paraId="1296D50A" w14:textId="77777777" w:rsidR="00F24944" w:rsidRDefault="00F24944" w:rsidP="00F24944">
      <w:pPr>
        <w:pStyle w:val="Default"/>
        <w:rPr>
          <w:sz w:val="23"/>
          <w:szCs w:val="23"/>
        </w:rPr>
      </w:pPr>
    </w:p>
    <w:p w14:paraId="3F77A3FE" w14:textId="77777777" w:rsidR="00F24944" w:rsidRDefault="00F24944" w:rsidP="00F24944">
      <w:pPr>
        <w:pStyle w:val="Default"/>
        <w:rPr>
          <w:sz w:val="23"/>
          <w:szCs w:val="23"/>
        </w:rPr>
      </w:pPr>
      <w:r>
        <w:rPr>
          <w:sz w:val="23"/>
          <w:szCs w:val="23"/>
        </w:rPr>
        <w:t xml:space="preserve">Wystąpienie z żądaniem, o którym mowa w art. 18 ust. 1 rozporządzenia 2016/679, nie ogranicza przetwarzania danych osobowych do czasu zakończenia postępowania o udzielenie zamówienia publicznego. </w:t>
      </w:r>
    </w:p>
    <w:p w14:paraId="6BDB2C6D" w14:textId="77777777" w:rsidR="00F24944" w:rsidRDefault="00F24944" w:rsidP="00F24944">
      <w:pPr>
        <w:rPr>
          <w:sz w:val="23"/>
          <w:szCs w:val="23"/>
        </w:rPr>
      </w:pPr>
      <w:r>
        <w:rPr>
          <w:sz w:val="23"/>
          <w:szCs w:val="23"/>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24433AE" w14:textId="77777777" w:rsidR="009636D2" w:rsidRDefault="009636D2" w:rsidP="009636D2">
      <w:pPr>
        <w:pStyle w:val="Default"/>
        <w:rPr>
          <w:sz w:val="23"/>
          <w:szCs w:val="23"/>
        </w:rPr>
      </w:pPr>
      <w:r>
        <w:rPr>
          <w:sz w:val="23"/>
          <w:szCs w:val="23"/>
        </w:rPr>
        <w:t xml:space="preserve">1.1. Wykonawca do oferty dołącza: oświadczenie wykonawcy w zakresie wypełnienia obowiązków informacyjnych przewidzianych w art. 13 lub art. 14 RODO </w:t>
      </w:r>
      <w:r>
        <w:rPr>
          <w:i/>
          <w:iCs/>
          <w:sz w:val="23"/>
          <w:szCs w:val="23"/>
        </w:rPr>
        <w:t xml:space="preserve">– </w:t>
      </w:r>
      <w:r>
        <w:rPr>
          <w:b/>
          <w:bCs/>
          <w:sz w:val="23"/>
          <w:szCs w:val="23"/>
        </w:rPr>
        <w:t xml:space="preserve">zał. nr 9 do SWZ </w:t>
      </w:r>
    </w:p>
    <w:p w14:paraId="1D7F6B36" w14:textId="77777777" w:rsidR="009636D2" w:rsidRDefault="009636D2" w:rsidP="009636D2">
      <w:pPr>
        <w:pStyle w:val="Default"/>
        <w:rPr>
          <w:b/>
          <w:bCs/>
          <w:sz w:val="23"/>
          <w:szCs w:val="23"/>
        </w:rPr>
      </w:pPr>
    </w:p>
    <w:p w14:paraId="3C40B7A8" w14:textId="77777777" w:rsidR="009636D2" w:rsidRDefault="009636D2" w:rsidP="009636D2">
      <w:pPr>
        <w:pStyle w:val="Default"/>
        <w:rPr>
          <w:sz w:val="23"/>
          <w:szCs w:val="23"/>
        </w:rPr>
      </w:pPr>
      <w:r>
        <w:rPr>
          <w:b/>
          <w:bCs/>
          <w:sz w:val="23"/>
          <w:szCs w:val="23"/>
        </w:rPr>
        <w:t xml:space="preserve">2. Tajemnica przedsiębiorstwa. </w:t>
      </w:r>
    </w:p>
    <w:p w14:paraId="39DEAFEE" w14:textId="77777777" w:rsidR="009636D2" w:rsidRDefault="009636D2" w:rsidP="009636D2">
      <w:pPr>
        <w:pStyle w:val="Default"/>
        <w:rPr>
          <w:sz w:val="23"/>
          <w:szCs w:val="23"/>
        </w:rPr>
      </w:pPr>
      <w:r>
        <w:rPr>
          <w:sz w:val="23"/>
          <w:szCs w:val="23"/>
        </w:rPr>
        <w:t>2.1. Zamawiający nie ujawni</w:t>
      </w:r>
      <w:r w:rsidR="009F0451">
        <w:rPr>
          <w:sz w:val="23"/>
          <w:szCs w:val="23"/>
        </w:rPr>
        <w:t>a</w:t>
      </w:r>
      <w:r>
        <w:rPr>
          <w:sz w:val="23"/>
          <w:szCs w:val="23"/>
        </w:rPr>
        <w:t xml:space="preserve">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F1002C5" w14:textId="77777777" w:rsidR="009636D2" w:rsidRDefault="009636D2" w:rsidP="009636D2">
      <w:pPr>
        <w:pStyle w:val="Default"/>
        <w:rPr>
          <w:sz w:val="23"/>
          <w:szCs w:val="23"/>
        </w:rPr>
      </w:pPr>
    </w:p>
    <w:p w14:paraId="06C05B4B" w14:textId="677370E2" w:rsidR="009636D2" w:rsidRPr="004801CB" w:rsidRDefault="009636D2" w:rsidP="009636D2">
      <w:pPr>
        <w:pStyle w:val="Default"/>
        <w:rPr>
          <w:sz w:val="23"/>
          <w:szCs w:val="23"/>
        </w:rPr>
      </w:pPr>
      <w:r>
        <w:rPr>
          <w:sz w:val="23"/>
          <w:szCs w:val="23"/>
        </w:rPr>
        <w:t xml:space="preserve">2.2. Wykonawca nie może zastrzec informacji, o których mowa w art. 222 ust. 5. </w:t>
      </w:r>
    </w:p>
    <w:p w14:paraId="1C7B008C" w14:textId="77777777" w:rsidR="009636D2" w:rsidRDefault="009636D2" w:rsidP="009636D2">
      <w:pPr>
        <w:pStyle w:val="Default"/>
        <w:rPr>
          <w:sz w:val="23"/>
          <w:szCs w:val="23"/>
        </w:rPr>
      </w:pPr>
      <w:r>
        <w:rPr>
          <w:i/>
          <w:iCs/>
          <w:sz w:val="23"/>
          <w:szCs w:val="23"/>
        </w:rPr>
        <w:t xml:space="preserve">Art. 222. </w:t>
      </w:r>
    </w:p>
    <w:p w14:paraId="35D0CC75" w14:textId="77777777" w:rsidR="009636D2" w:rsidRDefault="009636D2" w:rsidP="009636D2">
      <w:pPr>
        <w:pStyle w:val="Default"/>
        <w:rPr>
          <w:sz w:val="23"/>
          <w:szCs w:val="23"/>
        </w:rPr>
      </w:pPr>
      <w:r>
        <w:rPr>
          <w:i/>
          <w:iCs/>
          <w:sz w:val="23"/>
          <w:szCs w:val="23"/>
        </w:rPr>
        <w:t xml:space="preserve">5. Zamawiający, niezwłocznie po otwarciu ofert, udostępnia na stronie internetowej prowadzonego postępowania informacje o: </w:t>
      </w:r>
    </w:p>
    <w:p w14:paraId="264076ED" w14:textId="77777777" w:rsidR="009636D2" w:rsidRDefault="009636D2" w:rsidP="009636D2">
      <w:pPr>
        <w:pStyle w:val="Default"/>
        <w:rPr>
          <w:i/>
          <w:iCs/>
          <w:sz w:val="23"/>
          <w:szCs w:val="23"/>
        </w:rPr>
      </w:pPr>
    </w:p>
    <w:p w14:paraId="121F3472" w14:textId="77777777" w:rsidR="009636D2" w:rsidRDefault="009636D2" w:rsidP="009636D2">
      <w:pPr>
        <w:pStyle w:val="Default"/>
        <w:rPr>
          <w:sz w:val="23"/>
          <w:szCs w:val="23"/>
        </w:rPr>
      </w:pPr>
      <w:r>
        <w:rPr>
          <w:i/>
          <w:iCs/>
          <w:sz w:val="23"/>
          <w:szCs w:val="23"/>
        </w:rPr>
        <w:t xml:space="preserve">1) nazwach albo imionach i nazwiskach oraz siedzibach lub miejscach prowadzonej działalności gospodarczej albo miejscach zamieszkania wykonawców, których oferty zostały otwarte; </w:t>
      </w:r>
    </w:p>
    <w:p w14:paraId="522BC4CB" w14:textId="77777777" w:rsidR="009636D2" w:rsidRDefault="009636D2" w:rsidP="009636D2">
      <w:pPr>
        <w:pStyle w:val="Default"/>
        <w:rPr>
          <w:i/>
          <w:iCs/>
          <w:sz w:val="23"/>
          <w:szCs w:val="23"/>
        </w:rPr>
      </w:pPr>
    </w:p>
    <w:p w14:paraId="74296F3E" w14:textId="77777777" w:rsidR="009636D2" w:rsidRDefault="009636D2" w:rsidP="009636D2">
      <w:pPr>
        <w:pStyle w:val="Default"/>
        <w:rPr>
          <w:sz w:val="23"/>
          <w:szCs w:val="23"/>
        </w:rPr>
      </w:pPr>
      <w:r>
        <w:rPr>
          <w:i/>
          <w:iCs/>
          <w:sz w:val="23"/>
          <w:szCs w:val="23"/>
        </w:rPr>
        <w:t xml:space="preserve">2) cenach lub kosztach zawartych w ofertach. </w:t>
      </w:r>
    </w:p>
    <w:p w14:paraId="749D9302" w14:textId="77777777" w:rsidR="009636D2" w:rsidRDefault="009636D2" w:rsidP="009636D2">
      <w:pPr>
        <w:pStyle w:val="Default"/>
        <w:rPr>
          <w:sz w:val="23"/>
          <w:szCs w:val="23"/>
        </w:rPr>
      </w:pPr>
    </w:p>
    <w:p w14:paraId="5C1DACBC" w14:textId="77777777" w:rsidR="009636D2" w:rsidRDefault="009636D2" w:rsidP="009636D2">
      <w:pPr>
        <w:pStyle w:val="Default"/>
        <w:rPr>
          <w:sz w:val="23"/>
          <w:szCs w:val="23"/>
        </w:rPr>
      </w:pPr>
      <w:r>
        <w:rPr>
          <w:sz w:val="23"/>
          <w:szCs w:val="23"/>
        </w:rPr>
        <w:t xml:space="preserve">2.3. Zastrzeżenie informacji może dotyczyć nie tylko oferty, ale i innych dokumentów czy informacji składanych przez wykonawcę w postępowaniu. Dla skuteczności dokonanego zastrzeżenia należy wypełnić następujące warunki: </w:t>
      </w:r>
    </w:p>
    <w:p w14:paraId="79788F9F" w14:textId="77777777" w:rsidR="009636D2" w:rsidRDefault="009636D2" w:rsidP="009636D2">
      <w:pPr>
        <w:pStyle w:val="Default"/>
        <w:rPr>
          <w:sz w:val="23"/>
          <w:szCs w:val="23"/>
        </w:rPr>
      </w:pPr>
    </w:p>
    <w:p w14:paraId="212AB31C" w14:textId="77777777" w:rsidR="009636D2" w:rsidRDefault="009636D2" w:rsidP="009636D2">
      <w:pPr>
        <w:pStyle w:val="Default"/>
        <w:rPr>
          <w:sz w:val="23"/>
          <w:szCs w:val="23"/>
        </w:rPr>
      </w:pPr>
      <w:r>
        <w:rPr>
          <w:sz w:val="23"/>
          <w:szCs w:val="23"/>
        </w:rPr>
        <w:t xml:space="preserve">2.3.1. Informacje stanowiące tajemnicę przedsiębiorstwa w całości lub części danego dokumentu powinny być złożone w oddzielnej części oferty (przykładowo w odrębnym folderze, dokumencie elektronicznym) i jednoznacznie oznaczone w nazwie pliku, dokumencie czy jego fragmencie. Przykładowo w nazwie pliku oznaczenie: </w:t>
      </w:r>
      <w:r>
        <w:rPr>
          <w:i/>
          <w:iCs/>
          <w:sz w:val="23"/>
          <w:szCs w:val="23"/>
        </w:rPr>
        <w:t xml:space="preserve">„Załącznik stanowiący tajemnicę przedsiębiorstwa” </w:t>
      </w:r>
      <w:r>
        <w:rPr>
          <w:sz w:val="23"/>
          <w:szCs w:val="23"/>
        </w:rPr>
        <w:t xml:space="preserve">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 </w:t>
      </w:r>
    </w:p>
    <w:p w14:paraId="7E2605D2" w14:textId="77777777" w:rsidR="009636D2" w:rsidRDefault="009636D2" w:rsidP="009636D2">
      <w:pPr>
        <w:pStyle w:val="Default"/>
        <w:rPr>
          <w:sz w:val="23"/>
          <w:szCs w:val="23"/>
        </w:rPr>
      </w:pPr>
    </w:p>
    <w:p w14:paraId="13BA4287" w14:textId="77777777" w:rsidR="009636D2" w:rsidRDefault="009636D2" w:rsidP="009636D2">
      <w:pPr>
        <w:pStyle w:val="Default"/>
        <w:rPr>
          <w:sz w:val="23"/>
          <w:szCs w:val="23"/>
        </w:rPr>
      </w:pPr>
      <w:r>
        <w:rPr>
          <w:sz w:val="23"/>
          <w:szCs w:val="23"/>
        </w:rPr>
        <w:t xml:space="preserve">2.3.2. Wykonawca ma obowiązek równocześnie z dokonanym zastrzeżeniem wykazać, że zastrzeżone informacje stanowią tajemnice przedsiębiorstwa. Wymagania w tym względzie normuje definicja tajemnicy przedsiębiorstwa: </w:t>
      </w:r>
    </w:p>
    <w:p w14:paraId="6B96E49F" w14:textId="77777777" w:rsidR="009636D2" w:rsidRDefault="009636D2" w:rsidP="009636D2">
      <w:pPr>
        <w:pStyle w:val="Default"/>
        <w:rPr>
          <w:sz w:val="23"/>
          <w:szCs w:val="23"/>
        </w:rPr>
      </w:pPr>
      <w:r>
        <w:rPr>
          <w:b/>
          <w:bCs/>
          <w:i/>
          <w:iCs/>
          <w:sz w:val="23"/>
          <w:szCs w:val="23"/>
        </w:rPr>
        <w:t xml:space="preserve">Ustawa o zwalczaniu nieuczciwej konkurencji </w:t>
      </w:r>
      <w:r>
        <w:rPr>
          <w:sz w:val="23"/>
          <w:szCs w:val="23"/>
        </w:rPr>
        <w:t xml:space="preserve">(Dz.U.2020.1913 </w:t>
      </w:r>
      <w:proofErr w:type="spellStart"/>
      <w:r>
        <w:rPr>
          <w:sz w:val="23"/>
          <w:szCs w:val="23"/>
        </w:rPr>
        <w:t>t.j</w:t>
      </w:r>
      <w:proofErr w:type="spellEnd"/>
      <w:r>
        <w:rPr>
          <w:sz w:val="23"/>
          <w:szCs w:val="23"/>
        </w:rPr>
        <w:t xml:space="preserve">. z dnia 2020.10.3) </w:t>
      </w:r>
    </w:p>
    <w:p w14:paraId="16CD8EB7" w14:textId="77777777" w:rsidR="00407CDE" w:rsidRDefault="00407CDE" w:rsidP="009636D2">
      <w:pPr>
        <w:pStyle w:val="Default"/>
        <w:rPr>
          <w:i/>
          <w:iCs/>
          <w:sz w:val="23"/>
          <w:szCs w:val="23"/>
        </w:rPr>
      </w:pPr>
    </w:p>
    <w:p w14:paraId="66E8CC22" w14:textId="77777777" w:rsidR="009636D2" w:rsidRDefault="009636D2" w:rsidP="009636D2">
      <w:pPr>
        <w:pStyle w:val="Default"/>
        <w:rPr>
          <w:sz w:val="23"/>
          <w:szCs w:val="23"/>
        </w:rPr>
      </w:pPr>
      <w:r>
        <w:rPr>
          <w:i/>
          <w:iCs/>
          <w:sz w:val="23"/>
          <w:szCs w:val="23"/>
        </w:rPr>
        <w:t xml:space="preserve">Art. 11. </w:t>
      </w:r>
    </w:p>
    <w:p w14:paraId="0BEC2366" w14:textId="77777777" w:rsidR="00407CDE" w:rsidRDefault="00407CDE" w:rsidP="009636D2">
      <w:pPr>
        <w:rPr>
          <w:i/>
          <w:iCs/>
          <w:sz w:val="23"/>
          <w:szCs w:val="23"/>
        </w:rPr>
      </w:pPr>
    </w:p>
    <w:p w14:paraId="7D16BADF" w14:textId="77777777" w:rsidR="009636D2" w:rsidRDefault="009636D2" w:rsidP="009636D2">
      <w:pPr>
        <w:rPr>
          <w:i/>
          <w:iCs/>
          <w:sz w:val="23"/>
          <w:szCs w:val="23"/>
        </w:rPr>
      </w:pPr>
      <w:r>
        <w:rPr>
          <w:i/>
          <w:iCs/>
          <w:sz w:val="23"/>
          <w:szCs w:val="23"/>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0BED67" w14:textId="77777777" w:rsidR="00407CDE" w:rsidRDefault="00407CDE" w:rsidP="00407CDE">
      <w:pPr>
        <w:pStyle w:val="Default"/>
      </w:pPr>
    </w:p>
    <w:p w14:paraId="209F73F1" w14:textId="77777777" w:rsidR="00551565" w:rsidRDefault="00407CDE" w:rsidP="00407CDE">
      <w:pPr>
        <w:pStyle w:val="Default"/>
        <w:rPr>
          <w:b/>
          <w:bCs/>
          <w:sz w:val="23"/>
          <w:szCs w:val="23"/>
        </w:rPr>
      </w:pPr>
      <w:r>
        <w:rPr>
          <w:b/>
          <w:bCs/>
          <w:sz w:val="23"/>
          <w:szCs w:val="23"/>
        </w:rPr>
        <w:t>IV. OPIS PRZEDMIOTU ZAMÓWIENIA</w:t>
      </w:r>
    </w:p>
    <w:p w14:paraId="3A71F64A" w14:textId="77777777" w:rsidR="005D4CD8" w:rsidRPr="004256F3" w:rsidRDefault="005D4CD8" w:rsidP="005D4CD8">
      <w:pPr>
        <w:jc w:val="both"/>
        <w:rPr>
          <w:rFonts w:ascii="Calibri" w:hAnsi="Calibri"/>
        </w:rPr>
      </w:pPr>
      <w:r w:rsidRPr="004256F3">
        <w:rPr>
          <w:rFonts w:ascii="Calibri" w:hAnsi="Calibri"/>
        </w:rPr>
        <w:t>Przedmiotem zamówienia są roboty konserwatorskie przy młynie wodnym w Lipuszu obejmujące w szczególności roboty konserwacyjne lica ceglanego oraz elementów drewnianych młyna oraz wykonanie dokumentacji powykonawczej.</w:t>
      </w:r>
    </w:p>
    <w:p w14:paraId="4102552A" w14:textId="77777777" w:rsidR="005D4CD8" w:rsidRPr="004256F3" w:rsidRDefault="005D4CD8" w:rsidP="005D4CD8">
      <w:pPr>
        <w:jc w:val="both"/>
        <w:rPr>
          <w:rFonts w:ascii="Arial Narrow" w:hAnsi="Arial Narrow" w:cs="Arial"/>
        </w:rPr>
      </w:pPr>
      <w:r w:rsidRPr="004256F3">
        <w:rPr>
          <w:rFonts w:ascii="Calibri" w:hAnsi="Calibri"/>
        </w:rPr>
        <w:t>Roboty konserwacyjne lica ceglanego o powierzchni 96 m</w:t>
      </w:r>
      <w:r w:rsidRPr="004256F3">
        <w:rPr>
          <w:rFonts w:ascii="Calibri" w:hAnsi="Calibri"/>
          <w:vertAlign w:val="superscript"/>
        </w:rPr>
        <w:t>2</w:t>
      </w:r>
      <w:r w:rsidRPr="004256F3">
        <w:rPr>
          <w:rFonts w:ascii="Calibri" w:hAnsi="Calibri"/>
        </w:rPr>
        <w:t xml:space="preserve"> obejmujące: </w:t>
      </w:r>
      <w:r w:rsidRPr="004256F3">
        <w:rPr>
          <w:rFonts w:ascii="Arial Narrow" w:hAnsi="Arial Narrow"/>
        </w:rPr>
        <w:t>roboty rozbiórkowe i wywóz gruzu; n</w:t>
      </w:r>
      <w:r w:rsidRPr="004256F3">
        <w:rPr>
          <w:rFonts w:ascii="Arial Narrow" w:hAnsi="Arial Narrow" w:cs="Arial"/>
        </w:rPr>
        <w:t xml:space="preserve">aprawę powierzchni murów zabytkowych; roboty przygotowawcze - oczyszczenie spoin na głębokość do 2 cm, oczyszczenie chemiczne - mury gładkie; oczyszczenie ścierne - mury gładkie; spoinowanie murów i sklepień z cegły zabytkowej - mury gładkie; </w:t>
      </w:r>
      <w:proofErr w:type="spellStart"/>
      <w:r w:rsidRPr="004256F3">
        <w:rPr>
          <w:rFonts w:ascii="Arial Narrow" w:hAnsi="Arial Narrow" w:cs="Arial"/>
        </w:rPr>
        <w:t>hydrofobizacja</w:t>
      </w:r>
      <w:proofErr w:type="spellEnd"/>
      <w:r w:rsidRPr="004256F3">
        <w:rPr>
          <w:rFonts w:ascii="Arial Narrow" w:hAnsi="Arial Narrow" w:cs="Arial"/>
        </w:rPr>
        <w:t xml:space="preserve"> -wzmocnienie muru ceglanego; iniekcja grawitacyjna jednorzędowa jednostronna w ścianie o grubości 25 cm</w:t>
      </w:r>
      <w:r>
        <w:rPr>
          <w:rFonts w:ascii="Arial Narrow" w:hAnsi="Arial Narrow" w:cs="Arial"/>
        </w:rPr>
        <w:t>.</w:t>
      </w:r>
    </w:p>
    <w:p w14:paraId="797183B9" w14:textId="7636B8C5" w:rsidR="005D4CD8" w:rsidRPr="005D4CD8" w:rsidRDefault="005D4CD8" w:rsidP="005D4CD8">
      <w:pPr>
        <w:pStyle w:val="Standard"/>
        <w:jc w:val="both"/>
        <w:rPr>
          <w:rFonts w:ascii="Arial" w:hAnsi="Arial" w:cs="Arial"/>
        </w:rPr>
      </w:pPr>
      <w:r w:rsidRPr="003170A9">
        <w:rPr>
          <w:rFonts w:ascii="Arial" w:hAnsi="Arial" w:cs="Arial"/>
          <w:sz w:val="20"/>
          <w:szCs w:val="20"/>
        </w:rPr>
        <w:t>Roboty konserwacyjne elementów drewnianych młyna obejmujące: wykonanie impregnacji ognioochronnej i grzybobójczej drewnianych konstrukcji oraz elementów drewnianych</w:t>
      </w:r>
      <w:r>
        <w:rPr>
          <w:rFonts w:ascii="Arial" w:hAnsi="Arial" w:cs="Arial"/>
          <w:sz w:val="20"/>
          <w:szCs w:val="20"/>
        </w:rPr>
        <w:t xml:space="preserve"> obejmujące w szczególności: </w:t>
      </w:r>
      <w:r w:rsidRPr="003170A9">
        <w:rPr>
          <w:rFonts w:ascii="Arial" w:hAnsi="Arial" w:cs="Arial"/>
          <w:sz w:val="20"/>
          <w:szCs w:val="20"/>
        </w:rPr>
        <w:t>elewacja drewniana 414 m</w:t>
      </w:r>
      <w:r w:rsidRPr="003170A9">
        <w:rPr>
          <w:rFonts w:ascii="Arial" w:hAnsi="Arial" w:cs="Arial"/>
          <w:sz w:val="20"/>
          <w:szCs w:val="20"/>
          <w:vertAlign w:val="superscript"/>
        </w:rPr>
        <w:t>2</w:t>
      </w:r>
      <w:r w:rsidRPr="003170A9">
        <w:rPr>
          <w:rFonts w:ascii="Arial" w:hAnsi="Arial" w:cs="Arial"/>
          <w:sz w:val="20"/>
          <w:szCs w:val="20"/>
        </w:rPr>
        <w:t>, podłogi 450 m</w:t>
      </w:r>
      <w:r w:rsidRPr="003170A9">
        <w:rPr>
          <w:rFonts w:ascii="Arial" w:hAnsi="Arial" w:cs="Arial"/>
          <w:sz w:val="20"/>
          <w:szCs w:val="20"/>
          <w:vertAlign w:val="superscript"/>
        </w:rPr>
        <w:t>2</w:t>
      </w:r>
      <w:r>
        <w:rPr>
          <w:rFonts w:ascii="Arial" w:hAnsi="Arial" w:cs="Arial"/>
          <w:sz w:val="20"/>
          <w:szCs w:val="20"/>
        </w:rPr>
        <w:t>, powierzchnie belek stropowych i elementów konstrukcyjnych 15</w:t>
      </w:r>
      <w:r w:rsidRPr="003170A9">
        <w:rPr>
          <w:rFonts w:ascii="Arial" w:hAnsi="Arial" w:cs="Arial"/>
          <w:sz w:val="20"/>
          <w:szCs w:val="20"/>
        </w:rPr>
        <w:t>0 m</w:t>
      </w:r>
      <w:r w:rsidRPr="003170A9">
        <w:rPr>
          <w:rFonts w:ascii="Arial" w:hAnsi="Arial" w:cs="Arial"/>
          <w:sz w:val="20"/>
          <w:szCs w:val="20"/>
          <w:vertAlign w:val="superscript"/>
        </w:rPr>
        <w:t>2</w:t>
      </w:r>
      <w:r w:rsidRPr="003170A9">
        <w:rPr>
          <w:rFonts w:ascii="Arial" w:hAnsi="Arial" w:cs="Arial"/>
          <w:sz w:val="20"/>
          <w:szCs w:val="20"/>
        </w:rPr>
        <w:t>.</w:t>
      </w:r>
    </w:p>
    <w:p w14:paraId="12D73EA8" w14:textId="77777777" w:rsidR="005D4CD8" w:rsidRPr="005D4CD8" w:rsidRDefault="005D4CD8" w:rsidP="005D4CD8">
      <w:pPr>
        <w:jc w:val="both"/>
        <w:rPr>
          <w:rFonts w:ascii="Calibri" w:hAnsi="Calibri"/>
          <w:b/>
        </w:rPr>
      </w:pPr>
      <w:r w:rsidRPr="005D4CD8">
        <w:rPr>
          <w:rFonts w:ascii="Calibri" w:hAnsi="Calibri"/>
          <w:b/>
        </w:rPr>
        <w:t>Szczegółowe informacje dotyczące przedmiotu zamówienia zawiera również:</w:t>
      </w:r>
    </w:p>
    <w:p w14:paraId="668B5C9D" w14:textId="3A9B4B3F" w:rsidR="005D4CD8" w:rsidRPr="005D4CD8" w:rsidRDefault="005D4CD8" w:rsidP="005D4CD8">
      <w:pPr>
        <w:jc w:val="both"/>
        <w:rPr>
          <w:rFonts w:ascii="Calibri" w:hAnsi="Calibri"/>
          <w:b/>
        </w:rPr>
      </w:pPr>
      <w:r w:rsidRPr="005D4CD8">
        <w:rPr>
          <w:rFonts w:ascii="Calibri" w:hAnsi="Calibri"/>
          <w:b/>
        </w:rPr>
        <w:t>1) Dokumentacja techniczna: Program prac konserwatorskich - załącznik nr 1a do S</w:t>
      </w:r>
      <w:r w:rsidR="007C7090">
        <w:rPr>
          <w:rFonts w:ascii="Calibri" w:hAnsi="Calibri"/>
          <w:b/>
        </w:rPr>
        <w:t>WZ</w:t>
      </w:r>
      <w:r w:rsidRPr="005D4CD8">
        <w:rPr>
          <w:rFonts w:ascii="Calibri" w:hAnsi="Calibri"/>
          <w:b/>
        </w:rPr>
        <w:t xml:space="preserve">; </w:t>
      </w:r>
    </w:p>
    <w:p w14:paraId="6CA56960" w14:textId="52D1B8B7" w:rsidR="005D4CD8" w:rsidRPr="005D4CD8" w:rsidRDefault="005D4CD8" w:rsidP="005D4CD8">
      <w:pPr>
        <w:jc w:val="both"/>
        <w:rPr>
          <w:rFonts w:ascii="Calibri" w:hAnsi="Calibri"/>
          <w:b/>
        </w:rPr>
      </w:pPr>
      <w:r w:rsidRPr="005D4CD8">
        <w:rPr>
          <w:rFonts w:ascii="Calibri" w:hAnsi="Calibri"/>
          <w:b/>
        </w:rPr>
        <w:t>2) Specyfikacja Techniczna Wykonania i Odbioru Robót Budowlanych - załącznik nr 1b do SW</w:t>
      </w:r>
      <w:r w:rsidR="007C7090">
        <w:rPr>
          <w:rFonts w:ascii="Calibri" w:hAnsi="Calibri"/>
          <w:b/>
        </w:rPr>
        <w:t>Z</w:t>
      </w:r>
      <w:r w:rsidRPr="005D4CD8">
        <w:rPr>
          <w:rFonts w:ascii="Calibri" w:hAnsi="Calibri"/>
          <w:b/>
        </w:rPr>
        <w:t>.</w:t>
      </w:r>
    </w:p>
    <w:p w14:paraId="20C87160" w14:textId="77777777" w:rsidR="005D4CD8" w:rsidRDefault="005D4CD8" w:rsidP="005D4CD8">
      <w:pPr>
        <w:autoSpaceDE w:val="0"/>
        <w:autoSpaceDN w:val="0"/>
        <w:adjustRightInd w:val="0"/>
        <w:jc w:val="both"/>
        <w:rPr>
          <w:rFonts w:ascii="Calibri" w:hAnsi="Calibri"/>
          <w:b/>
          <w:u w:val="single"/>
        </w:rPr>
      </w:pPr>
      <w:r>
        <w:rPr>
          <w:rFonts w:ascii="Arial Narrow" w:hAnsi="Arial Narrow" w:cs="Arial"/>
        </w:rPr>
        <w:t>Zamawiający informuje, iż przedmiot zamówienia objęty jest pomocą finansową ze środków unijnych tj. EFRROW polegającej na refundacji części kosztów kwalifikowalnych w ramach działania „Podstawowe usługi i odnowa wsi na obszarach wiejskich” objętego Programem Rozwoju Obszarów Wiejskich na lata 2014-2020.</w:t>
      </w:r>
    </w:p>
    <w:p w14:paraId="06709567" w14:textId="77777777" w:rsidR="00683CA1" w:rsidRDefault="00683CA1" w:rsidP="00683CA1">
      <w:pPr>
        <w:jc w:val="both"/>
        <w:rPr>
          <w:rFonts w:ascii="Calibri" w:hAnsi="Calibri" w:cs="F1"/>
          <w:b/>
          <w:u w:val="single"/>
          <w:lang w:eastAsia="pl-PL"/>
        </w:rPr>
      </w:pPr>
      <w:r>
        <w:rPr>
          <w:rFonts w:ascii="Calibri" w:hAnsi="Calibri"/>
          <w:b/>
          <w:u w:val="single"/>
        </w:rPr>
        <w:t xml:space="preserve">4. </w:t>
      </w:r>
      <w:r w:rsidRPr="00A15164">
        <w:rPr>
          <w:rFonts w:ascii="Calibri" w:hAnsi="Calibri"/>
          <w:b/>
          <w:u w:val="single"/>
        </w:rPr>
        <w:t>Je</w:t>
      </w:r>
      <w:r w:rsidRPr="00A15164">
        <w:rPr>
          <w:rFonts w:ascii="Calibri" w:hAnsi="Calibri"/>
          <w:b/>
          <w:bCs/>
          <w:u w:val="single"/>
        </w:rPr>
        <w:t>ż</w:t>
      </w:r>
      <w:r w:rsidRPr="00A15164">
        <w:rPr>
          <w:rFonts w:ascii="Calibri" w:hAnsi="Calibri"/>
          <w:b/>
          <w:u w:val="single"/>
        </w:rPr>
        <w:t>eli w jakimkolwiek miejscu w</w:t>
      </w:r>
      <w:r w:rsidRPr="00C3496E">
        <w:rPr>
          <w:rFonts w:ascii="Calibri" w:hAnsi="Calibri" w:cs="F1"/>
          <w:b/>
          <w:u w:val="single"/>
          <w:lang w:eastAsia="pl-PL"/>
        </w:rPr>
        <w:t xml:space="preserve"> opisie przedmiotu zamówienia zostało wskazane pochodzenie (marka, znak towarowy, producent, dostawca) materiałów lub normy, o których mowa w art. </w:t>
      </w:r>
      <w:r w:rsidR="009E20CF">
        <w:rPr>
          <w:rFonts w:ascii="Calibri" w:hAnsi="Calibri" w:cs="F1"/>
          <w:b/>
          <w:u w:val="single"/>
          <w:lang w:eastAsia="pl-PL"/>
        </w:rPr>
        <w:t>101 ust. 1 -2</w:t>
      </w:r>
      <w:r w:rsidRPr="00C3496E">
        <w:rPr>
          <w:rFonts w:ascii="Calibri" w:hAnsi="Calibri" w:cs="F1"/>
          <w:b/>
          <w:u w:val="single"/>
          <w:lang w:eastAsia="pl-PL"/>
        </w:rPr>
        <w:t xml:space="preserve"> ustawy</w:t>
      </w:r>
      <w:r w:rsidRPr="00A15164">
        <w:rPr>
          <w:rFonts w:ascii="Calibri" w:hAnsi="Calibri"/>
          <w:b/>
          <w:u w:val="single"/>
        </w:rPr>
        <w:t xml:space="preserve"> z dnia </w:t>
      </w:r>
      <w:r w:rsidR="009E20CF">
        <w:rPr>
          <w:rFonts w:ascii="Calibri" w:hAnsi="Calibri"/>
          <w:b/>
          <w:u w:val="single"/>
        </w:rPr>
        <w:t>11 września 2019</w:t>
      </w:r>
      <w:r w:rsidRPr="00A15164">
        <w:rPr>
          <w:rFonts w:ascii="Calibri" w:hAnsi="Calibri"/>
          <w:b/>
          <w:u w:val="single"/>
        </w:rPr>
        <w:t xml:space="preserve"> r. Prawo zamówień</w:t>
      </w:r>
      <w:r w:rsidR="009E20CF">
        <w:rPr>
          <w:rFonts w:ascii="Calibri" w:hAnsi="Calibri"/>
          <w:b/>
          <w:u w:val="single"/>
        </w:rPr>
        <w:t xml:space="preserve"> publicznych ( Dz. U. z 2019 r. poz. 2019</w:t>
      </w:r>
      <w:r>
        <w:rPr>
          <w:rFonts w:ascii="Calibri" w:hAnsi="Calibri"/>
          <w:b/>
          <w:u w:val="single"/>
        </w:rPr>
        <w:t xml:space="preserve"> ze zm.</w:t>
      </w:r>
      <w:r w:rsidRPr="00A15164">
        <w:rPr>
          <w:rFonts w:ascii="Calibri" w:hAnsi="Calibri"/>
          <w:b/>
          <w:u w:val="single"/>
        </w:rPr>
        <w:t>)</w:t>
      </w:r>
      <w:r w:rsidRPr="00C3496E">
        <w:rPr>
          <w:rFonts w:ascii="Calibri" w:hAnsi="Calibri" w:cs="F1"/>
          <w:b/>
          <w:u w:val="single"/>
          <w:lang w:eastAsia="pl-PL"/>
        </w:rPr>
        <w:t>, Zamawiający dopuszcza oferowanie materiałów lub rozwiązań równoważnych. Pod pojęciem równoważności rozumieć należy,</w:t>
      </w:r>
      <w:r>
        <w:rPr>
          <w:rFonts w:ascii="Calibri" w:hAnsi="Calibri" w:cs="F1"/>
          <w:b/>
          <w:u w:val="single"/>
          <w:lang w:eastAsia="pl-PL"/>
        </w:rPr>
        <w:t xml:space="preserve"> </w:t>
      </w:r>
      <w:r w:rsidRPr="00C3496E">
        <w:rPr>
          <w:rFonts w:ascii="Calibri" w:hAnsi="Calibri" w:cs="F1"/>
          <w:b/>
          <w:u w:val="single"/>
          <w:lang w:eastAsia="pl-PL"/>
        </w:rPr>
        <w:t xml:space="preserve">iż zagwarantują one realizację zamówienia w zgodzie z opisem przedmiotu zamówienia oraz zapewnią uzyskanie parametrów technicznych nie gorszych od założonych w w/w dokumentach. Podane w opisach przedmiotu zamówienia nazwy własne nie mają na celu naruszenia </w:t>
      </w:r>
      <w:r w:rsidRPr="00B066F0">
        <w:rPr>
          <w:rFonts w:ascii="Calibri" w:hAnsi="Calibri" w:cs="F1"/>
          <w:b/>
          <w:u w:val="single"/>
          <w:lang w:eastAsia="pl-PL"/>
        </w:rPr>
        <w:t xml:space="preserve">art. </w:t>
      </w:r>
      <w:r w:rsidR="00B066F0" w:rsidRPr="00B066F0">
        <w:rPr>
          <w:rFonts w:ascii="Calibri" w:hAnsi="Calibri" w:cs="F1"/>
          <w:b/>
          <w:u w:val="single"/>
          <w:lang w:eastAsia="pl-PL"/>
        </w:rPr>
        <w:t xml:space="preserve">99c </w:t>
      </w:r>
      <w:r w:rsidRPr="00B066F0">
        <w:rPr>
          <w:rFonts w:ascii="Calibri" w:hAnsi="Calibri" w:cs="F1"/>
          <w:b/>
          <w:u w:val="single"/>
          <w:lang w:eastAsia="pl-PL"/>
        </w:rPr>
        <w:t xml:space="preserve">stawy </w:t>
      </w:r>
      <w:r w:rsidRPr="00B066F0">
        <w:rPr>
          <w:rFonts w:ascii="Calibri" w:hAnsi="Calibri"/>
          <w:b/>
          <w:u w:val="single"/>
        </w:rPr>
        <w:t>Prawo zamówień publicznych,</w:t>
      </w:r>
      <w:r w:rsidRPr="00B066F0">
        <w:rPr>
          <w:rFonts w:ascii="Calibri" w:hAnsi="Calibri" w:cs="F1"/>
          <w:b/>
          <w:u w:val="single"/>
          <w:lang w:eastAsia="pl-PL"/>
        </w:rPr>
        <w:t xml:space="preserve"> </w:t>
      </w:r>
      <w:r w:rsidRPr="00C3496E">
        <w:rPr>
          <w:rFonts w:ascii="Calibri" w:hAnsi="Calibri" w:cs="F1"/>
          <w:b/>
          <w:u w:val="single"/>
          <w:lang w:eastAsia="pl-PL"/>
        </w:rPr>
        <w:t>a mają jedynie za zadanie sprecyzowanie oczekiwań jakościowych, technicznych</w:t>
      </w:r>
      <w:r w:rsidR="00B066F0">
        <w:rPr>
          <w:rFonts w:ascii="Calibri" w:hAnsi="Calibri" w:cs="F1"/>
          <w:b/>
          <w:u w:val="single"/>
          <w:lang w:eastAsia="pl-PL"/>
        </w:rPr>
        <w:t xml:space="preserve"> </w:t>
      </w:r>
      <w:r w:rsidRPr="00C3496E">
        <w:rPr>
          <w:rFonts w:ascii="Calibri" w:hAnsi="Calibri" w:cs="F1"/>
          <w:b/>
          <w:u w:val="single"/>
          <w:lang w:eastAsia="pl-PL"/>
        </w:rPr>
        <w:t>i technologicznych Zamawiającego.</w:t>
      </w:r>
    </w:p>
    <w:p w14:paraId="7A4C492D" w14:textId="7C55AFE9" w:rsidR="00683CA1" w:rsidRPr="00235197" w:rsidRDefault="00683CA1" w:rsidP="00551565">
      <w:pPr>
        <w:jc w:val="both"/>
        <w:rPr>
          <w:rFonts w:ascii="Calibri" w:hAnsi="Calibri"/>
          <w:b/>
          <w:u w:val="single"/>
        </w:rPr>
      </w:pPr>
      <w:r w:rsidRPr="006B782C">
        <w:rPr>
          <w:rFonts w:ascii="Calibri" w:hAnsi="Calibri" w:cs="F1"/>
          <w:b/>
          <w:u w:val="single"/>
          <w:lang w:eastAsia="pl-PL"/>
        </w:rPr>
        <w:t xml:space="preserve">Zamawiający jednocześnie informuje, że zawarte w </w:t>
      </w:r>
      <w:r>
        <w:rPr>
          <w:rFonts w:ascii="Calibri" w:hAnsi="Calibri" w:cs="F1"/>
          <w:b/>
          <w:u w:val="single"/>
          <w:lang w:eastAsia="pl-PL"/>
        </w:rPr>
        <w:t xml:space="preserve">dokumentacji projektowej stanowiącej załącznik nr 1 </w:t>
      </w:r>
      <w:r w:rsidR="00035165">
        <w:rPr>
          <w:rFonts w:ascii="Calibri" w:hAnsi="Calibri" w:cs="F1"/>
          <w:b/>
          <w:u w:val="single"/>
          <w:lang w:eastAsia="pl-PL"/>
        </w:rPr>
        <w:t>a i 1b</w:t>
      </w:r>
      <w:r>
        <w:rPr>
          <w:rFonts w:ascii="Calibri" w:hAnsi="Calibri" w:cs="F1"/>
          <w:b/>
          <w:u w:val="single"/>
          <w:lang w:eastAsia="pl-PL"/>
        </w:rPr>
        <w:t xml:space="preserve"> do SWZ</w:t>
      </w:r>
      <w:r w:rsidRPr="006B782C">
        <w:rPr>
          <w:rFonts w:ascii="Calibri" w:hAnsi="Calibri" w:cs="F1"/>
          <w:b/>
          <w:u w:val="single"/>
          <w:lang w:eastAsia="pl-PL"/>
        </w:rPr>
        <w:t xml:space="preserve"> zwroty „lub innej” i „lub innego” odnoszące się do wskazanych nazw firm należy rozumieć jako „lub równoważnej” i „lub równoważnego”.</w:t>
      </w:r>
    </w:p>
    <w:p w14:paraId="5BA04892" w14:textId="77777777" w:rsidR="00551565" w:rsidRDefault="00683CA1" w:rsidP="00551565">
      <w:pPr>
        <w:jc w:val="both"/>
        <w:rPr>
          <w:sz w:val="23"/>
          <w:szCs w:val="23"/>
        </w:rPr>
      </w:pPr>
      <w:r>
        <w:rPr>
          <w:sz w:val="23"/>
          <w:szCs w:val="23"/>
        </w:rPr>
        <w:t>5</w:t>
      </w:r>
      <w:r w:rsidR="00551565">
        <w:rPr>
          <w:sz w:val="23"/>
          <w:szCs w:val="23"/>
        </w:rPr>
        <w:t>. Nazwy i kody Wspólnego Słownika Zamówień (CPV):</w:t>
      </w:r>
    </w:p>
    <w:p w14:paraId="6FCB782B" w14:textId="77777777" w:rsidR="00035165" w:rsidRPr="004256F3" w:rsidRDefault="00035165" w:rsidP="00035165">
      <w:pPr>
        <w:rPr>
          <w:rFonts w:ascii="Calibri" w:hAnsi="Calibri"/>
        </w:rPr>
      </w:pPr>
      <w:r w:rsidRPr="004256F3">
        <w:rPr>
          <w:rFonts w:ascii="Calibri" w:hAnsi="Calibri"/>
        </w:rPr>
        <w:t>45000000-7 Roboty budowlane</w:t>
      </w:r>
    </w:p>
    <w:p w14:paraId="6BCDEBED" w14:textId="77777777" w:rsidR="00035165" w:rsidRPr="004256F3" w:rsidRDefault="00035165" w:rsidP="00035165">
      <w:pPr>
        <w:rPr>
          <w:rFonts w:ascii="Calibri" w:hAnsi="Calibri"/>
        </w:rPr>
      </w:pPr>
      <w:r w:rsidRPr="004256F3">
        <w:rPr>
          <w:rFonts w:ascii="Calibri" w:hAnsi="Calibri"/>
        </w:rPr>
        <w:t>45262690-4 Remont starych budynków</w:t>
      </w:r>
    </w:p>
    <w:p w14:paraId="0DF2A150" w14:textId="0DBCFFF3" w:rsidR="001A6AB0" w:rsidRPr="004B33B1" w:rsidRDefault="00683CA1" w:rsidP="004801CB">
      <w:pPr>
        <w:pStyle w:val="Default"/>
        <w:jc w:val="both"/>
        <w:rPr>
          <w:color w:val="auto"/>
          <w:sz w:val="23"/>
          <w:szCs w:val="23"/>
        </w:rPr>
      </w:pPr>
      <w:r>
        <w:rPr>
          <w:sz w:val="23"/>
          <w:szCs w:val="23"/>
        </w:rPr>
        <w:t>6</w:t>
      </w:r>
      <w:r w:rsidR="001A6AB0">
        <w:rPr>
          <w:sz w:val="23"/>
          <w:szCs w:val="23"/>
        </w:rPr>
        <w:t xml:space="preserve">. Zamawiający </w:t>
      </w:r>
      <w:r w:rsidR="001A6AB0" w:rsidRPr="001A6AB0">
        <w:rPr>
          <w:b/>
          <w:sz w:val="23"/>
          <w:szCs w:val="23"/>
        </w:rPr>
        <w:t xml:space="preserve">nie </w:t>
      </w:r>
      <w:r w:rsidR="001A6AB0">
        <w:rPr>
          <w:b/>
          <w:bCs/>
          <w:sz w:val="23"/>
          <w:szCs w:val="23"/>
        </w:rPr>
        <w:t xml:space="preserve">dopuszcza </w:t>
      </w:r>
      <w:r w:rsidR="001A6AB0">
        <w:rPr>
          <w:sz w:val="23"/>
          <w:szCs w:val="23"/>
        </w:rPr>
        <w:t>składani</w:t>
      </w:r>
      <w:r w:rsidR="004801CB">
        <w:rPr>
          <w:sz w:val="23"/>
          <w:szCs w:val="23"/>
        </w:rPr>
        <w:t>a</w:t>
      </w:r>
      <w:r w:rsidR="001A6AB0">
        <w:rPr>
          <w:sz w:val="23"/>
          <w:szCs w:val="23"/>
        </w:rPr>
        <w:t xml:space="preserve"> ofert częściowych. </w:t>
      </w:r>
      <w:r w:rsidR="004801CB" w:rsidRPr="004B33B1">
        <w:rPr>
          <w:color w:val="auto"/>
          <w:sz w:val="23"/>
          <w:szCs w:val="23"/>
        </w:rPr>
        <w:t>Brak podziału zamówienia na części wynika z bardzo małego zakresu robót budowlanych objętych przedmiotem zamówienia. Jego podział w nawiązaniu do małego zakresu robót i faktu wykonywania robót budowlanych na zabytku nieruchomym powodowałby niewspółmierne trudności w wykonawstwie</w:t>
      </w:r>
      <w:r w:rsidR="001B1AB3" w:rsidRPr="004B33B1">
        <w:rPr>
          <w:color w:val="auto"/>
          <w:sz w:val="23"/>
          <w:szCs w:val="23"/>
        </w:rPr>
        <w:t>.</w:t>
      </w:r>
    </w:p>
    <w:p w14:paraId="30232C7E" w14:textId="77777777" w:rsidR="001A6AB0" w:rsidRDefault="00683CA1" w:rsidP="001A6AB0">
      <w:pPr>
        <w:pStyle w:val="Default"/>
        <w:rPr>
          <w:sz w:val="23"/>
          <w:szCs w:val="23"/>
        </w:rPr>
      </w:pPr>
      <w:r>
        <w:rPr>
          <w:sz w:val="23"/>
          <w:szCs w:val="23"/>
        </w:rPr>
        <w:t>7</w:t>
      </w:r>
      <w:r w:rsidR="001A6AB0">
        <w:rPr>
          <w:sz w:val="23"/>
          <w:szCs w:val="23"/>
        </w:rPr>
        <w:t>. Zamawiający podpisze umowę na roboty budowlane z tym z Wykonawców, który u</w:t>
      </w:r>
      <w:r w:rsidR="00584806">
        <w:rPr>
          <w:sz w:val="23"/>
          <w:szCs w:val="23"/>
        </w:rPr>
        <w:t>zyska najwyższą punktację</w:t>
      </w:r>
      <w:r w:rsidR="001A6AB0">
        <w:rPr>
          <w:sz w:val="23"/>
          <w:szCs w:val="23"/>
        </w:rPr>
        <w:t xml:space="preserve">. </w:t>
      </w:r>
    </w:p>
    <w:p w14:paraId="506E9A9D" w14:textId="77777777" w:rsidR="001A6AB0" w:rsidRDefault="00683CA1" w:rsidP="001A6AB0">
      <w:pPr>
        <w:pStyle w:val="Default"/>
        <w:rPr>
          <w:sz w:val="23"/>
          <w:szCs w:val="23"/>
        </w:rPr>
      </w:pPr>
      <w:r>
        <w:rPr>
          <w:sz w:val="23"/>
          <w:szCs w:val="23"/>
        </w:rPr>
        <w:t>8</w:t>
      </w:r>
      <w:r w:rsidR="001A6AB0">
        <w:rPr>
          <w:sz w:val="23"/>
          <w:szCs w:val="23"/>
        </w:rPr>
        <w:t xml:space="preserve">. Podwykonawstwo i części kluczowe zamówienia: </w:t>
      </w:r>
    </w:p>
    <w:p w14:paraId="3E2E65C2" w14:textId="77777777" w:rsidR="001A6AB0" w:rsidRDefault="00683CA1" w:rsidP="001A6AB0">
      <w:pPr>
        <w:pStyle w:val="Default"/>
        <w:rPr>
          <w:sz w:val="23"/>
          <w:szCs w:val="23"/>
        </w:rPr>
      </w:pPr>
      <w:r>
        <w:rPr>
          <w:sz w:val="23"/>
          <w:szCs w:val="23"/>
        </w:rPr>
        <w:t>8</w:t>
      </w:r>
      <w:r w:rsidR="001A6AB0">
        <w:rPr>
          <w:sz w:val="23"/>
          <w:szCs w:val="23"/>
        </w:rPr>
        <w:t xml:space="preserve">.1. Zamawiający nie zastrzega obowiązku osobistego wykonania przez Wykonawcę kluczowych części zamówienia. </w:t>
      </w:r>
    </w:p>
    <w:p w14:paraId="15028C76" w14:textId="77777777" w:rsidR="001A6AB0" w:rsidRDefault="00683CA1" w:rsidP="001A6AB0">
      <w:pPr>
        <w:pStyle w:val="Default"/>
        <w:rPr>
          <w:sz w:val="23"/>
          <w:szCs w:val="23"/>
        </w:rPr>
      </w:pPr>
      <w:r>
        <w:rPr>
          <w:sz w:val="23"/>
          <w:szCs w:val="23"/>
        </w:rPr>
        <w:t>8</w:t>
      </w:r>
      <w:r w:rsidR="001A6AB0">
        <w:rPr>
          <w:sz w:val="23"/>
          <w:szCs w:val="23"/>
        </w:rPr>
        <w:t xml:space="preserve">.2. Wykonawca może powierzyć wykonanie części zamówienia podwykonawcy. </w:t>
      </w:r>
    </w:p>
    <w:p w14:paraId="1DD33B33" w14:textId="0EF4F6A0" w:rsidR="001A6AB0" w:rsidRDefault="00683CA1" w:rsidP="001A6AB0">
      <w:pPr>
        <w:pStyle w:val="Default"/>
        <w:rPr>
          <w:sz w:val="23"/>
          <w:szCs w:val="23"/>
        </w:rPr>
      </w:pPr>
      <w:r>
        <w:rPr>
          <w:sz w:val="23"/>
          <w:szCs w:val="23"/>
        </w:rPr>
        <w:t>8</w:t>
      </w:r>
      <w:r w:rsidR="001A6AB0">
        <w:rPr>
          <w:sz w:val="23"/>
          <w:szCs w:val="23"/>
        </w:rPr>
        <w:t xml:space="preserve">.3. Zamawiający żąda wskazania przez Wykonawcę części zamówienia, których wykonanie zamierza powierzyć podwykonawcom, i podania przez Wykonawcę firm podwykonawców w formularzu ofertowym – załącznik nr </w:t>
      </w:r>
      <w:r w:rsidR="00035165">
        <w:rPr>
          <w:sz w:val="23"/>
          <w:szCs w:val="23"/>
        </w:rPr>
        <w:t>2</w:t>
      </w:r>
      <w:r w:rsidR="001A6AB0">
        <w:rPr>
          <w:sz w:val="23"/>
          <w:szCs w:val="23"/>
        </w:rPr>
        <w:t xml:space="preserve"> (jeżeli są już znani). </w:t>
      </w:r>
    </w:p>
    <w:p w14:paraId="4B92CD12" w14:textId="7CCB7E4D" w:rsidR="001A6AB0" w:rsidRPr="001B1AB3" w:rsidRDefault="00683CA1" w:rsidP="001A6AB0">
      <w:pPr>
        <w:pStyle w:val="Default"/>
        <w:rPr>
          <w:color w:val="auto"/>
          <w:sz w:val="23"/>
          <w:szCs w:val="23"/>
        </w:rPr>
      </w:pPr>
      <w:r w:rsidRPr="001B1AB3">
        <w:rPr>
          <w:color w:val="auto"/>
          <w:sz w:val="23"/>
          <w:szCs w:val="23"/>
        </w:rPr>
        <w:t>8</w:t>
      </w:r>
      <w:r w:rsidR="001A6AB0" w:rsidRPr="001B1AB3">
        <w:rPr>
          <w:color w:val="auto"/>
          <w:sz w:val="23"/>
          <w:szCs w:val="23"/>
        </w:rPr>
        <w:t>.4. Pozostałe wymagania dotyczące podwykonawstwa zostały określone w projektowanych postanowieniach umowy – załącznik nr</w:t>
      </w:r>
      <w:r w:rsidR="001B1AB3" w:rsidRPr="001B1AB3">
        <w:rPr>
          <w:color w:val="auto"/>
          <w:sz w:val="23"/>
          <w:szCs w:val="23"/>
        </w:rPr>
        <w:t xml:space="preserve"> 9</w:t>
      </w:r>
      <w:r w:rsidR="001A6AB0" w:rsidRPr="001B1AB3">
        <w:rPr>
          <w:color w:val="auto"/>
          <w:sz w:val="23"/>
          <w:szCs w:val="23"/>
        </w:rPr>
        <w:t xml:space="preserve">  do SWZ. </w:t>
      </w:r>
    </w:p>
    <w:p w14:paraId="59D2188F" w14:textId="77777777" w:rsidR="001A6AB0" w:rsidRDefault="00683CA1" w:rsidP="001A6AB0">
      <w:pPr>
        <w:pStyle w:val="Default"/>
        <w:rPr>
          <w:sz w:val="23"/>
          <w:szCs w:val="23"/>
        </w:rPr>
      </w:pPr>
      <w:r>
        <w:rPr>
          <w:sz w:val="23"/>
          <w:szCs w:val="23"/>
        </w:rPr>
        <w:t>8</w:t>
      </w:r>
      <w:r w:rsidR="001A6AB0">
        <w:rPr>
          <w:sz w:val="23"/>
          <w:szCs w:val="23"/>
        </w:rPr>
        <w:t xml:space="preserve">.5. Powierzenie wykonania części zamówienia podwykonawcom nie zwalnia wykonawcy z odpowiedzialności za należyte wykonanie. </w:t>
      </w:r>
    </w:p>
    <w:p w14:paraId="6C050ACD" w14:textId="77777777" w:rsidR="001A6AB0" w:rsidRDefault="00683CA1" w:rsidP="001A6AB0">
      <w:pPr>
        <w:pStyle w:val="Default"/>
        <w:rPr>
          <w:sz w:val="23"/>
          <w:szCs w:val="23"/>
        </w:rPr>
      </w:pPr>
      <w:r>
        <w:rPr>
          <w:sz w:val="23"/>
          <w:szCs w:val="23"/>
        </w:rPr>
        <w:t>9</w:t>
      </w:r>
      <w:r w:rsidR="001A6AB0">
        <w:rPr>
          <w:sz w:val="23"/>
          <w:szCs w:val="23"/>
        </w:rPr>
        <w:t xml:space="preserve">. Oferty wariantowe: Zamawiający nie wyraża zgody na składanie ofert przewidujących odmienny niż określony w SWZ sposób wykonania zamówienia (ofert wariantowych). </w:t>
      </w:r>
    </w:p>
    <w:p w14:paraId="187C470C" w14:textId="77777777" w:rsidR="001A6AB0" w:rsidRDefault="00683CA1" w:rsidP="001A6AB0">
      <w:pPr>
        <w:pStyle w:val="Default"/>
        <w:rPr>
          <w:sz w:val="23"/>
          <w:szCs w:val="23"/>
        </w:rPr>
      </w:pPr>
      <w:r>
        <w:rPr>
          <w:sz w:val="23"/>
          <w:szCs w:val="23"/>
        </w:rPr>
        <w:t>10</w:t>
      </w:r>
      <w:r w:rsidR="001A6AB0">
        <w:rPr>
          <w:sz w:val="23"/>
          <w:szCs w:val="23"/>
        </w:rPr>
        <w:t xml:space="preserve">. Zamawiający </w:t>
      </w:r>
      <w:r w:rsidR="001A6AB0">
        <w:rPr>
          <w:b/>
          <w:bCs/>
          <w:sz w:val="23"/>
          <w:szCs w:val="23"/>
        </w:rPr>
        <w:t xml:space="preserve">nie zastrzega </w:t>
      </w:r>
      <w:r w:rsidR="001A6AB0">
        <w:rPr>
          <w:sz w:val="23"/>
          <w:szCs w:val="23"/>
        </w:rPr>
        <w:t xml:space="preserve">możliwości ubiegania się o zamówienie wyłącznie przez wykonawców, o których mowa w art. 94 ustawy </w:t>
      </w:r>
      <w:proofErr w:type="spellStart"/>
      <w:r w:rsidR="001A6AB0">
        <w:rPr>
          <w:sz w:val="23"/>
          <w:szCs w:val="23"/>
        </w:rPr>
        <w:t>Pzp</w:t>
      </w:r>
      <w:proofErr w:type="spellEnd"/>
      <w:r w:rsidR="001A6AB0">
        <w:rPr>
          <w:sz w:val="23"/>
          <w:szCs w:val="23"/>
        </w:rPr>
        <w:t xml:space="preserve">. </w:t>
      </w:r>
    </w:p>
    <w:p w14:paraId="72BE527A" w14:textId="77777777" w:rsidR="001A6AB0" w:rsidRDefault="00683CA1" w:rsidP="001A6AB0">
      <w:pPr>
        <w:suppressAutoHyphens/>
        <w:spacing w:after="120"/>
        <w:jc w:val="both"/>
        <w:rPr>
          <w:b/>
          <w:bCs/>
          <w:sz w:val="23"/>
          <w:szCs w:val="23"/>
        </w:rPr>
      </w:pPr>
      <w:r>
        <w:rPr>
          <w:sz w:val="23"/>
          <w:szCs w:val="23"/>
        </w:rPr>
        <w:t>11</w:t>
      </w:r>
      <w:r w:rsidR="001A6AB0">
        <w:rPr>
          <w:sz w:val="23"/>
          <w:szCs w:val="23"/>
        </w:rPr>
        <w:t xml:space="preserve">. </w:t>
      </w:r>
      <w:r w:rsidR="001A6AB0">
        <w:rPr>
          <w:b/>
          <w:bCs/>
          <w:sz w:val="23"/>
          <w:szCs w:val="23"/>
        </w:rPr>
        <w:t>Zamawiający żąda wniesienia wadium.</w:t>
      </w:r>
    </w:p>
    <w:p w14:paraId="0A6EF83A" w14:textId="77777777" w:rsidR="001A6AB0" w:rsidRDefault="001A6AB0" w:rsidP="001A6AB0">
      <w:pPr>
        <w:pStyle w:val="Default"/>
        <w:rPr>
          <w:sz w:val="23"/>
          <w:szCs w:val="23"/>
        </w:rPr>
      </w:pPr>
      <w:r>
        <w:rPr>
          <w:b/>
          <w:bCs/>
          <w:sz w:val="23"/>
          <w:szCs w:val="23"/>
        </w:rPr>
        <w:t xml:space="preserve">11. Zatrudnienie: </w:t>
      </w:r>
    </w:p>
    <w:p w14:paraId="5E357DBE" w14:textId="77777777" w:rsidR="001A6AB0" w:rsidRDefault="001A6AB0" w:rsidP="001A6AB0">
      <w:pPr>
        <w:pStyle w:val="Default"/>
        <w:rPr>
          <w:sz w:val="23"/>
          <w:szCs w:val="23"/>
        </w:rPr>
      </w:pPr>
      <w:r>
        <w:rPr>
          <w:sz w:val="23"/>
          <w:szCs w:val="23"/>
        </w:rPr>
        <w:t xml:space="preserve">1) Zamawiający na podstawie art. 95 ustawy </w:t>
      </w:r>
      <w:proofErr w:type="spellStart"/>
      <w:r>
        <w:rPr>
          <w:sz w:val="23"/>
          <w:szCs w:val="23"/>
        </w:rPr>
        <w:t>pzp</w:t>
      </w:r>
      <w:proofErr w:type="spellEnd"/>
      <w:r>
        <w:rPr>
          <w:sz w:val="23"/>
          <w:szCs w:val="23"/>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sz w:val="23"/>
          <w:szCs w:val="23"/>
        </w:rPr>
        <w:t>późn</w:t>
      </w:r>
      <w:proofErr w:type="spellEnd"/>
      <w:r>
        <w:rPr>
          <w:sz w:val="23"/>
          <w:szCs w:val="23"/>
        </w:rPr>
        <w:t xml:space="preserve">. zm.). </w:t>
      </w:r>
    </w:p>
    <w:p w14:paraId="4525D676" w14:textId="46F79E92" w:rsidR="001A6AB0" w:rsidRPr="00035165" w:rsidRDefault="001A6AB0" w:rsidP="001A6AB0">
      <w:pPr>
        <w:pStyle w:val="Default"/>
        <w:rPr>
          <w:color w:val="auto"/>
          <w:sz w:val="23"/>
          <w:szCs w:val="23"/>
        </w:rPr>
      </w:pPr>
      <w:r>
        <w:rPr>
          <w:sz w:val="23"/>
          <w:szCs w:val="23"/>
        </w:rPr>
        <w:t xml:space="preserve">2) Zamawiający wymaga zatrudnienia na podstawie umowy o pracę przez Wykonawcę lub podwykonawcę osób wykonujących wskazane poniżej czynności w trakcie realizacji </w:t>
      </w:r>
      <w:r w:rsidR="009F0451">
        <w:rPr>
          <w:sz w:val="23"/>
          <w:szCs w:val="23"/>
        </w:rPr>
        <w:t xml:space="preserve">zamówienia: </w:t>
      </w:r>
      <w:r w:rsidR="00235197" w:rsidRPr="00035165">
        <w:rPr>
          <w:color w:val="auto"/>
          <w:sz w:val="23"/>
          <w:szCs w:val="23"/>
        </w:rPr>
        <w:t>roboty w zakresie prac konserwatorskich lica ceglanego i elementów drewnianych młyna.</w:t>
      </w:r>
    </w:p>
    <w:p w14:paraId="57A1510C" w14:textId="77777777" w:rsidR="001A6AB0" w:rsidRDefault="001A6AB0" w:rsidP="001A6AB0">
      <w:pPr>
        <w:pStyle w:val="Default"/>
        <w:rPr>
          <w:sz w:val="23"/>
          <w:szCs w:val="23"/>
        </w:rPr>
      </w:pPr>
      <w:r>
        <w:rPr>
          <w:sz w:val="23"/>
          <w:szCs w:val="23"/>
        </w:rPr>
        <w:t xml:space="preserve">Wyjątkiem będą przypadki wynikające z przepisów prawa w tym takie czynności, które są wykonywane przez osoby w ramach prowadzonej przez nie działalności gospodarczej. </w:t>
      </w:r>
    </w:p>
    <w:p w14:paraId="62AF0D94" w14:textId="77777777" w:rsidR="001A6AB0" w:rsidRDefault="001A6AB0" w:rsidP="001A6AB0">
      <w:pPr>
        <w:pStyle w:val="Default"/>
        <w:rPr>
          <w:sz w:val="23"/>
          <w:szCs w:val="23"/>
        </w:rPr>
      </w:pPr>
      <w:r>
        <w:rPr>
          <w:sz w:val="23"/>
          <w:szCs w:val="23"/>
        </w:rPr>
        <w:t xml:space="preserve">3)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70A8C6E5" w14:textId="77777777" w:rsidR="001A6AB0" w:rsidRDefault="009F0451" w:rsidP="001A6AB0">
      <w:pPr>
        <w:pStyle w:val="Default"/>
        <w:rPr>
          <w:sz w:val="23"/>
          <w:szCs w:val="23"/>
        </w:rPr>
      </w:pPr>
      <w:r>
        <w:rPr>
          <w:sz w:val="23"/>
          <w:szCs w:val="23"/>
        </w:rPr>
        <w:t>4)</w:t>
      </w:r>
      <w:r w:rsidR="001A6AB0">
        <w:rPr>
          <w:sz w:val="23"/>
          <w:szCs w:val="23"/>
        </w:rPr>
        <w:t xml:space="preserve"> 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5E3411F" w14:textId="77777777" w:rsidR="001A6AB0" w:rsidRDefault="001A6AB0" w:rsidP="001A6AB0">
      <w:pPr>
        <w:pStyle w:val="Default"/>
        <w:rPr>
          <w:sz w:val="23"/>
          <w:szCs w:val="23"/>
        </w:rPr>
      </w:pPr>
      <w:r>
        <w:rPr>
          <w:sz w:val="23"/>
          <w:szCs w:val="23"/>
        </w:rPr>
        <w:t xml:space="preserve">5) Szczegółowe zasady dokumentowania zatrudnienia na podstawie umowy o pracę ww. osób oraz kontrolowanie tego obowiązku przez Zamawiającego i przewidziane z tego tytułu sankcje określone zostały we wzorze umowy stanowiącym załącznik nr 10 do SWZ. </w:t>
      </w:r>
    </w:p>
    <w:p w14:paraId="4A45F48A" w14:textId="77777777" w:rsidR="001A6AB0" w:rsidRDefault="001A6AB0" w:rsidP="001A6AB0">
      <w:pPr>
        <w:pStyle w:val="Default"/>
        <w:rPr>
          <w:sz w:val="23"/>
          <w:szCs w:val="23"/>
        </w:rPr>
      </w:pPr>
      <w:r>
        <w:rPr>
          <w:sz w:val="23"/>
          <w:szCs w:val="23"/>
        </w:rPr>
        <w:t xml:space="preserve">6) 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78C32766" w14:textId="77777777" w:rsidR="001A6AB0" w:rsidRDefault="001A6AB0" w:rsidP="001A6AB0">
      <w:pPr>
        <w:pStyle w:val="Default"/>
        <w:rPr>
          <w:sz w:val="23"/>
          <w:szCs w:val="23"/>
        </w:rPr>
      </w:pPr>
      <w:r>
        <w:rPr>
          <w:sz w:val="23"/>
          <w:szCs w:val="23"/>
        </w:rPr>
        <w:t xml:space="preserve">7) 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b/>
          <w:bCs/>
          <w:sz w:val="23"/>
          <w:szCs w:val="23"/>
        </w:rPr>
        <w:t xml:space="preserve">załącznik nr 11 SWZ. </w:t>
      </w:r>
    </w:p>
    <w:p w14:paraId="71CB6904" w14:textId="77777777" w:rsidR="001A6AB0" w:rsidRPr="001A6AB0" w:rsidRDefault="001A6AB0" w:rsidP="001A6AB0">
      <w:pPr>
        <w:suppressAutoHyphens/>
        <w:spacing w:after="120"/>
        <w:jc w:val="both"/>
        <w:rPr>
          <w:sz w:val="23"/>
          <w:szCs w:val="23"/>
        </w:rPr>
      </w:pPr>
      <w:r>
        <w:rPr>
          <w:sz w:val="23"/>
          <w:szCs w:val="23"/>
        </w:rPr>
        <w:t>8) W przypadku uzasadnionych wątpliwości co do przestrzegania prawa pracy przez Wykonawcę lub Podwykonawcę, Zamawiający może zwrócić się o przeprowadzenie kontroli przez Państwową Inspekcję Pracy.</w:t>
      </w:r>
    </w:p>
    <w:p w14:paraId="2388AD20" w14:textId="77777777" w:rsidR="001A6AB0" w:rsidRDefault="001A6AB0" w:rsidP="001A6AB0">
      <w:pPr>
        <w:pStyle w:val="Default"/>
        <w:rPr>
          <w:b/>
          <w:bCs/>
          <w:sz w:val="23"/>
          <w:szCs w:val="23"/>
        </w:rPr>
      </w:pPr>
      <w:r>
        <w:rPr>
          <w:b/>
          <w:bCs/>
          <w:sz w:val="23"/>
          <w:szCs w:val="23"/>
        </w:rPr>
        <w:t>V. TERMIN WYKONANIA ZAMÓWIENIA</w:t>
      </w:r>
    </w:p>
    <w:p w14:paraId="4D66630A" w14:textId="77777777" w:rsidR="001A6AB0" w:rsidRDefault="001A6AB0" w:rsidP="001A6AB0">
      <w:pPr>
        <w:pStyle w:val="Default"/>
        <w:rPr>
          <w:b/>
          <w:bCs/>
          <w:sz w:val="23"/>
          <w:szCs w:val="23"/>
        </w:rPr>
      </w:pPr>
      <w:r>
        <w:rPr>
          <w:b/>
          <w:bCs/>
          <w:sz w:val="23"/>
          <w:szCs w:val="23"/>
        </w:rPr>
        <w:t xml:space="preserve"> </w:t>
      </w:r>
    </w:p>
    <w:p w14:paraId="6BF25C3C" w14:textId="47BF4321" w:rsidR="001A6AB0" w:rsidRDefault="001A6AB0" w:rsidP="001A6AB0">
      <w:pPr>
        <w:pStyle w:val="Default"/>
        <w:rPr>
          <w:sz w:val="23"/>
          <w:szCs w:val="23"/>
        </w:rPr>
      </w:pPr>
      <w:r>
        <w:rPr>
          <w:sz w:val="23"/>
          <w:szCs w:val="23"/>
        </w:rPr>
        <w:t>1. Termin wykonania zamówienia:</w:t>
      </w:r>
      <w:r w:rsidR="009F0451">
        <w:rPr>
          <w:sz w:val="23"/>
          <w:szCs w:val="23"/>
        </w:rPr>
        <w:t xml:space="preserve"> </w:t>
      </w:r>
      <w:r w:rsidR="004B33B1">
        <w:rPr>
          <w:b/>
          <w:sz w:val="23"/>
          <w:szCs w:val="23"/>
        </w:rPr>
        <w:t>8</w:t>
      </w:r>
      <w:r w:rsidR="00235197">
        <w:rPr>
          <w:b/>
          <w:sz w:val="23"/>
          <w:szCs w:val="23"/>
        </w:rPr>
        <w:t>0 dni od dnia podpisania umowy.</w:t>
      </w:r>
    </w:p>
    <w:p w14:paraId="04F501CA" w14:textId="3D1C6FBF" w:rsidR="001A6AB0" w:rsidRDefault="001B1AB3" w:rsidP="001A6AB0">
      <w:pPr>
        <w:pStyle w:val="Default"/>
        <w:rPr>
          <w:sz w:val="23"/>
          <w:szCs w:val="23"/>
        </w:rPr>
      </w:pPr>
      <w:r>
        <w:rPr>
          <w:sz w:val="23"/>
          <w:szCs w:val="23"/>
        </w:rPr>
        <w:t>2</w:t>
      </w:r>
      <w:r w:rsidR="001A6AB0">
        <w:rPr>
          <w:sz w:val="23"/>
          <w:szCs w:val="23"/>
        </w:rPr>
        <w:t xml:space="preserve">. Termin składania ofert: </w:t>
      </w:r>
      <w:r>
        <w:rPr>
          <w:b/>
          <w:bCs/>
          <w:sz w:val="23"/>
          <w:szCs w:val="23"/>
        </w:rPr>
        <w:t>03</w:t>
      </w:r>
      <w:r w:rsidR="00D13141">
        <w:rPr>
          <w:b/>
          <w:bCs/>
          <w:sz w:val="23"/>
          <w:szCs w:val="23"/>
        </w:rPr>
        <w:t>.0</w:t>
      </w:r>
      <w:r>
        <w:rPr>
          <w:b/>
          <w:bCs/>
          <w:sz w:val="23"/>
          <w:szCs w:val="23"/>
        </w:rPr>
        <w:t>8</w:t>
      </w:r>
      <w:r w:rsidR="00D13141">
        <w:rPr>
          <w:b/>
          <w:bCs/>
          <w:sz w:val="23"/>
          <w:szCs w:val="23"/>
        </w:rPr>
        <w:t>.2021 r. do godziny 11.00</w:t>
      </w:r>
    </w:p>
    <w:p w14:paraId="465265AB" w14:textId="4CC29674" w:rsidR="001A6AB0" w:rsidRDefault="001B1AB3" w:rsidP="001A6AB0">
      <w:pPr>
        <w:pStyle w:val="Default"/>
        <w:rPr>
          <w:sz w:val="23"/>
          <w:szCs w:val="23"/>
        </w:rPr>
      </w:pPr>
      <w:r>
        <w:rPr>
          <w:sz w:val="23"/>
          <w:szCs w:val="23"/>
        </w:rPr>
        <w:t>3</w:t>
      </w:r>
      <w:r w:rsidR="001A6AB0">
        <w:rPr>
          <w:sz w:val="23"/>
          <w:szCs w:val="23"/>
        </w:rPr>
        <w:t>. Termin, w którym zamawiający jest zobowiązany udzielić wyjaśnień określa rozdział VII pkt. 14-18 SWZ</w:t>
      </w:r>
    </w:p>
    <w:p w14:paraId="62132F4E" w14:textId="77777777" w:rsidR="0055394B" w:rsidRDefault="0055394B" w:rsidP="001A6AB0">
      <w:pPr>
        <w:pStyle w:val="Default"/>
        <w:rPr>
          <w:sz w:val="23"/>
          <w:szCs w:val="23"/>
        </w:rPr>
      </w:pPr>
    </w:p>
    <w:p w14:paraId="150AA98B" w14:textId="77777777" w:rsidR="0055394B" w:rsidRDefault="0055394B" w:rsidP="0055394B">
      <w:pPr>
        <w:pStyle w:val="Default"/>
        <w:rPr>
          <w:sz w:val="23"/>
          <w:szCs w:val="23"/>
        </w:rPr>
      </w:pPr>
      <w:r>
        <w:rPr>
          <w:b/>
          <w:bCs/>
          <w:sz w:val="23"/>
          <w:szCs w:val="23"/>
        </w:rPr>
        <w:t xml:space="preserve">VI. WYKLUCZENIE – WARUNKI UDZIAŁU W POSTĘPOWANIU – PODMIOTOWE ŚRODKI DOWODOWE </w:t>
      </w:r>
    </w:p>
    <w:p w14:paraId="5516E3AE" w14:textId="77777777" w:rsidR="0055394B" w:rsidRDefault="0055394B" w:rsidP="001A6AB0">
      <w:pPr>
        <w:pStyle w:val="Default"/>
        <w:rPr>
          <w:sz w:val="23"/>
          <w:szCs w:val="23"/>
        </w:rPr>
      </w:pPr>
    </w:p>
    <w:p w14:paraId="6A296E2A" w14:textId="77777777" w:rsidR="0055394B" w:rsidRDefault="0055394B" w:rsidP="0055394B">
      <w:pPr>
        <w:pStyle w:val="Default"/>
        <w:rPr>
          <w:sz w:val="23"/>
          <w:szCs w:val="23"/>
        </w:rPr>
      </w:pPr>
      <w:r>
        <w:rPr>
          <w:sz w:val="23"/>
          <w:szCs w:val="23"/>
        </w:rPr>
        <w:t xml:space="preserve">O udzielenie zamówienia mogą ubiegać się wykonawcy, którzy spełniają warunki udziału w postępowaniu i nie podlegają wykluczeniu w przypadkach wskazanych zapisami niniejszej SWZ. </w:t>
      </w:r>
    </w:p>
    <w:p w14:paraId="527426EF" w14:textId="77777777" w:rsidR="0055394B" w:rsidRDefault="0055394B" w:rsidP="0055394B">
      <w:pPr>
        <w:pStyle w:val="Default"/>
        <w:rPr>
          <w:b/>
          <w:bCs/>
          <w:sz w:val="23"/>
          <w:szCs w:val="23"/>
        </w:rPr>
      </w:pPr>
    </w:p>
    <w:p w14:paraId="4D068B52" w14:textId="77777777" w:rsidR="0055394B" w:rsidRDefault="0055394B" w:rsidP="0055394B">
      <w:pPr>
        <w:pStyle w:val="Default"/>
        <w:rPr>
          <w:sz w:val="23"/>
          <w:szCs w:val="23"/>
        </w:rPr>
      </w:pPr>
      <w:r>
        <w:rPr>
          <w:b/>
          <w:bCs/>
          <w:sz w:val="23"/>
          <w:szCs w:val="23"/>
        </w:rPr>
        <w:t xml:space="preserve">1. Wykluczenia: </w:t>
      </w:r>
    </w:p>
    <w:p w14:paraId="0F1BA33B" w14:textId="77777777" w:rsidR="0055394B" w:rsidRDefault="0055394B" w:rsidP="0055394B">
      <w:pPr>
        <w:pStyle w:val="Default"/>
        <w:rPr>
          <w:sz w:val="23"/>
          <w:szCs w:val="23"/>
        </w:rPr>
      </w:pPr>
      <w:r>
        <w:rPr>
          <w:b/>
          <w:bCs/>
          <w:sz w:val="23"/>
          <w:szCs w:val="23"/>
        </w:rPr>
        <w:t xml:space="preserve">1.1. Zgodnie z treścią art. 108 ust. 1 ustawy z postępowania o udzielenie zamówienia wyklucza się, z zastrzeżeniem art. 110 ust. 2 </w:t>
      </w:r>
      <w:proofErr w:type="spellStart"/>
      <w:r>
        <w:rPr>
          <w:b/>
          <w:bCs/>
          <w:sz w:val="23"/>
          <w:szCs w:val="23"/>
        </w:rPr>
        <w:t>Pzp</w:t>
      </w:r>
      <w:proofErr w:type="spellEnd"/>
      <w:r>
        <w:rPr>
          <w:b/>
          <w:bCs/>
          <w:sz w:val="23"/>
          <w:szCs w:val="23"/>
        </w:rPr>
        <w:t xml:space="preserve"> Wykonawcę: </w:t>
      </w:r>
    </w:p>
    <w:p w14:paraId="3251CB20" w14:textId="77777777" w:rsidR="0055394B" w:rsidRDefault="0055394B" w:rsidP="0055394B">
      <w:pPr>
        <w:pStyle w:val="Default"/>
        <w:rPr>
          <w:sz w:val="23"/>
          <w:szCs w:val="23"/>
        </w:rPr>
      </w:pPr>
      <w:r>
        <w:rPr>
          <w:i/>
          <w:iCs/>
          <w:sz w:val="23"/>
          <w:szCs w:val="23"/>
        </w:rPr>
        <w:t xml:space="preserve">Art. 108. 1. </w:t>
      </w:r>
    </w:p>
    <w:p w14:paraId="06EA696A" w14:textId="77777777" w:rsidR="0055394B" w:rsidRDefault="0055394B" w:rsidP="0055394B">
      <w:pPr>
        <w:pStyle w:val="Default"/>
        <w:rPr>
          <w:sz w:val="23"/>
          <w:szCs w:val="23"/>
        </w:rPr>
      </w:pPr>
      <w:r>
        <w:rPr>
          <w:i/>
          <w:iCs/>
          <w:sz w:val="23"/>
          <w:szCs w:val="23"/>
        </w:rPr>
        <w:t xml:space="preserve">1) będącego osobą fizyczną, którego prawomocnie skazano za przestępstwo: </w:t>
      </w:r>
    </w:p>
    <w:p w14:paraId="69DAB25D" w14:textId="77777777" w:rsidR="0055394B" w:rsidRDefault="0055394B" w:rsidP="0055394B">
      <w:pPr>
        <w:pStyle w:val="Default"/>
        <w:rPr>
          <w:sz w:val="23"/>
          <w:szCs w:val="23"/>
        </w:rPr>
      </w:pPr>
      <w:r>
        <w:rPr>
          <w:i/>
          <w:iCs/>
          <w:sz w:val="23"/>
          <w:szCs w:val="23"/>
        </w:rPr>
        <w:t xml:space="preserve">a) udziału w zorganizowanej grupie przestępczej albo związku mającym na celu popełnienie przestępstwa lub przestępstwa skarbowego, o którym mowa w art. 258 Kodeksu karnego, </w:t>
      </w:r>
    </w:p>
    <w:p w14:paraId="05F99618" w14:textId="77777777" w:rsidR="0055394B" w:rsidRDefault="0055394B" w:rsidP="0055394B">
      <w:pPr>
        <w:pStyle w:val="Default"/>
        <w:rPr>
          <w:sz w:val="23"/>
          <w:szCs w:val="23"/>
        </w:rPr>
      </w:pPr>
      <w:r>
        <w:rPr>
          <w:i/>
          <w:iCs/>
          <w:sz w:val="23"/>
          <w:szCs w:val="23"/>
        </w:rPr>
        <w:t xml:space="preserve">b) handlu ludźmi, o którym mowa w art. 189a Kodeksu karnego, </w:t>
      </w:r>
    </w:p>
    <w:p w14:paraId="52FFD74E" w14:textId="77777777" w:rsidR="0055394B" w:rsidRDefault="0055394B" w:rsidP="0055394B">
      <w:pPr>
        <w:pStyle w:val="Default"/>
        <w:rPr>
          <w:sz w:val="23"/>
          <w:szCs w:val="23"/>
        </w:rPr>
      </w:pPr>
      <w:r>
        <w:rPr>
          <w:i/>
          <w:iCs/>
          <w:sz w:val="23"/>
          <w:szCs w:val="23"/>
        </w:rPr>
        <w:t xml:space="preserve">c) o którym mowa w art. 228–230a, art. 250a Kodeksu karnego lub w art. 46 lub art. 48 ustawy z dnia 25 czerwca 2010 r. o sporcie, </w:t>
      </w:r>
    </w:p>
    <w:p w14:paraId="3BF3BB34" w14:textId="77777777" w:rsidR="0055394B" w:rsidRDefault="0055394B" w:rsidP="0055394B">
      <w:pPr>
        <w:pStyle w:val="Default"/>
        <w:rPr>
          <w:sz w:val="23"/>
          <w:szCs w:val="23"/>
        </w:rPr>
      </w:pPr>
      <w:r>
        <w:rPr>
          <w:i/>
          <w:iCs/>
          <w:sz w:val="23"/>
          <w:szCs w:val="23"/>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619B00" w14:textId="77777777" w:rsidR="0055394B" w:rsidRDefault="0055394B" w:rsidP="0055394B">
      <w:pPr>
        <w:pStyle w:val="Default"/>
        <w:rPr>
          <w:sz w:val="23"/>
          <w:szCs w:val="23"/>
        </w:rPr>
      </w:pPr>
      <w:r>
        <w:rPr>
          <w:i/>
          <w:iCs/>
          <w:sz w:val="23"/>
          <w:szCs w:val="23"/>
        </w:rPr>
        <w:t xml:space="preserve">e) o charakterze terrorystycznym, o którym mowa w art. 115 § 20 Kodeksu karnego, lub mające na celu popełnienie tego przestępstwa, </w:t>
      </w:r>
    </w:p>
    <w:p w14:paraId="0B841210" w14:textId="77777777" w:rsidR="0055394B" w:rsidRDefault="0055394B" w:rsidP="0055394B">
      <w:pPr>
        <w:pStyle w:val="Default"/>
        <w:rPr>
          <w:sz w:val="23"/>
          <w:szCs w:val="23"/>
        </w:rPr>
      </w:pPr>
      <w:r>
        <w:rPr>
          <w:i/>
          <w:iCs/>
          <w:sz w:val="23"/>
          <w:szCs w:val="23"/>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B5B917" w14:textId="77777777" w:rsidR="0055394B" w:rsidRDefault="0055394B" w:rsidP="0055394B">
      <w:pPr>
        <w:pStyle w:val="Default"/>
        <w:rPr>
          <w:sz w:val="23"/>
          <w:szCs w:val="23"/>
        </w:rPr>
      </w:pPr>
      <w:r>
        <w:rPr>
          <w:i/>
          <w:iCs/>
          <w:sz w:val="23"/>
          <w:szCs w:val="23"/>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8A99EC" w14:textId="77777777" w:rsidR="0055394B" w:rsidRDefault="0055394B" w:rsidP="0055394B">
      <w:pPr>
        <w:pStyle w:val="Default"/>
        <w:rPr>
          <w:sz w:val="23"/>
          <w:szCs w:val="23"/>
        </w:rPr>
      </w:pPr>
      <w:r>
        <w:rPr>
          <w:i/>
          <w:iCs/>
          <w:sz w:val="23"/>
          <w:szCs w:val="23"/>
        </w:rPr>
        <w:t xml:space="preserve">h) o którym mowa w art. 9 ust. 1 i 3 lub art. 10 ustawy z dnia 15 czerwca 2012 r. o skutkach powierzania wykonywania pracy cudzoziemcom przebywającym wbrew przepisom na terytorium Rzeczypospolitej Polskiej </w:t>
      </w:r>
    </w:p>
    <w:p w14:paraId="223FC229" w14:textId="77777777" w:rsidR="0055394B" w:rsidRDefault="0055394B" w:rsidP="0055394B">
      <w:pPr>
        <w:pStyle w:val="Default"/>
        <w:rPr>
          <w:sz w:val="23"/>
          <w:szCs w:val="23"/>
        </w:rPr>
      </w:pPr>
      <w:r>
        <w:rPr>
          <w:i/>
          <w:iCs/>
          <w:sz w:val="23"/>
          <w:szCs w:val="23"/>
        </w:rPr>
        <w:t xml:space="preserve">– lub za odpowiedni czyn zabroniony określony w przepisach prawa obcego; </w:t>
      </w:r>
    </w:p>
    <w:p w14:paraId="0308670E" w14:textId="77777777" w:rsidR="0055394B" w:rsidRDefault="0055394B" w:rsidP="0055394B">
      <w:pPr>
        <w:pStyle w:val="Default"/>
        <w:rPr>
          <w:sz w:val="23"/>
          <w:szCs w:val="23"/>
        </w:rPr>
      </w:pPr>
      <w:r>
        <w:rPr>
          <w:i/>
          <w:iCs/>
          <w:sz w:val="23"/>
          <w:szCs w:val="23"/>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466347D" w14:textId="77777777" w:rsidR="0055394B" w:rsidRDefault="0055394B" w:rsidP="0055394B">
      <w:pPr>
        <w:pStyle w:val="Default"/>
        <w:rPr>
          <w:i/>
          <w:iCs/>
          <w:sz w:val="23"/>
          <w:szCs w:val="23"/>
        </w:rPr>
      </w:pPr>
      <w:r>
        <w:rPr>
          <w:i/>
          <w:iCs/>
          <w:sz w:val="23"/>
          <w:szCs w:val="2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8864B" w14:textId="77777777" w:rsidR="0055394B" w:rsidRDefault="0055394B" w:rsidP="0055394B">
      <w:pPr>
        <w:pStyle w:val="Default"/>
        <w:rPr>
          <w:sz w:val="23"/>
          <w:szCs w:val="23"/>
        </w:rPr>
      </w:pPr>
      <w:r>
        <w:rPr>
          <w:i/>
          <w:iCs/>
          <w:sz w:val="23"/>
          <w:szCs w:val="23"/>
        </w:rPr>
        <w:t xml:space="preserve">4) wobec którego prawomocnie orzeczono zakaz ubiegania się o zamówienia publiczne; </w:t>
      </w:r>
    </w:p>
    <w:p w14:paraId="4C449E6C" w14:textId="77777777" w:rsidR="0055394B" w:rsidRDefault="0055394B" w:rsidP="0055394B">
      <w:pPr>
        <w:pStyle w:val="Default"/>
        <w:rPr>
          <w:sz w:val="23"/>
          <w:szCs w:val="23"/>
        </w:rPr>
      </w:pPr>
      <w:r>
        <w:rPr>
          <w:i/>
          <w:iCs/>
          <w:sz w:val="23"/>
          <w:szCs w:val="23"/>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E7165" w14:textId="77777777" w:rsidR="0055394B" w:rsidRDefault="0055394B" w:rsidP="0055394B">
      <w:pPr>
        <w:pStyle w:val="Default"/>
        <w:rPr>
          <w:sz w:val="23"/>
          <w:szCs w:val="23"/>
        </w:rPr>
      </w:pPr>
      <w:r>
        <w:rPr>
          <w:i/>
          <w:iCs/>
          <w:sz w:val="23"/>
          <w:szCs w:val="23"/>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0D11991" w14:textId="77777777" w:rsidR="0055394B" w:rsidRPr="004B33B1" w:rsidRDefault="0055394B" w:rsidP="0055394B">
      <w:pPr>
        <w:pStyle w:val="Default"/>
        <w:rPr>
          <w:color w:val="auto"/>
          <w:sz w:val="23"/>
          <w:szCs w:val="23"/>
        </w:rPr>
      </w:pPr>
      <w:r w:rsidRPr="004B33B1">
        <w:rPr>
          <w:b/>
          <w:bCs/>
          <w:color w:val="auto"/>
          <w:sz w:val="23"/>
          <w:szCs w:val="23"/>
        </w:rPr>
        <w:t xml:space="preserve">1.2. Zamawiający nie wprowadza w tym postępowaniu dodatkowych podstaw wykluczenia wskazanych w art. 109 ustawy </w:t>
      </w:r>
      <w:proofErr w:type="spellStart"/>
      <w:r w:rsidRPr="004B33B1">
        <w:rPr>
          <w:b/>
          <w:bCs/>
          <w:color w:val="auto"/>
          <w:sz w:val="23"/>
          <w:szCs w:val="23"/>
        </w:rPr>
        <w:t>Pzp</w:t>
      </w:r>
      <w:proofErr w:type="spellEnd"/>
      <w:r w:rsidRPr="004B33B1">
        <w:rPr>
          <w:color w:val="auto"/>
          <w:sz w:val="23"/>
          <w:szCs w:val="23"/>
        </w:rPr>
        <w:t xml:space="preserve">. </w:t>
      </w:r>
    </w:p>
    <w:p w14:paraId="60CE9C7A" w14:textId="77777777" w:rsidR="0055394B" w:rsidRDefault="0055394B" w:rsidP="0055394B">
      <w:pPr>
        <w:pStyle w:val="Default"/>
        <w:rPr>
          <w:sz w:val="23"/>
          <w:szCs w:val="23"/>
        </w:rPr>
      </w:pPr>
      <w:r>
        <w:rPr>
          <w:b/>
          <w:bCs/>
          <w:sz w:val="23"/>
          <w:szCs w:val="23"/>
        </w:rPr>
        <w:t>1.3. Terminy. Wykluczenie wykonawcy następuje</w:t>
      </w:r>
      <w:r>
        <w:rPr>
          <w:sz w:val="23"/>
          <w:szCs w:val="23"/>
        </w:rPr>
        <w:t xml:space="preserve">: </w:t>
      </w:r>
    </w:p>
    <w:p w14:paraId="7155D520" w14:textId="77777777" w:rsidR="0055394B" w:rsidRDefault="0055394B" w:rsidP="0055394B">
      <w:pPr>
        <w:pStyle w:val="Default"/>
        <w:rPr>
          <w:sz w:val="23"/>
          <w:szCs w:val="23"/>
        </w:rPr>
      </w:pPr>
      <w:r>
        <w:rPr>
          <w:b/>
          <w:bCs/>
          <w:i/>
          <w:iCs/>
          <w:sz w:val="23"/>
          <w:szCs w:val="23"/>
        </w:rPr>
        <w:t xml:space="preserve">Art. 111. </w:t>
      </w:r>
    </w:p>
    <w:p w14:paraId="04DE208B" w14:textId="77777777" w:rsidR="0055394B" w:rsidRDefault="0055394B" w:rsidP="0055394B">
      <w:pPr>
        <w:pStyle w:val="Default"/>
        <w:rPr>
          <w:sz w:val="23"/>
          <w:szCs w:val="23"/>
        </w:rPr>
      </w:pPr>
      <w:r>
        <w:rPr>
          <w:i/>
          <w:iCs/>
          <w:sz w:val="23"/>
          <w:szCs w:val="23"/>
        </w:rPr>
        <w:t xml:space="preserve">Wykluczenie wykonawcy następuje: </w:t>
      </w:r>
    </w:p>
    <w:p w14:paraId="589327F8" w14:textId="77777777" w:rsidR="0055394B" w:rsidRDefault="0055394B" w:rsidP="0055394B">
      <w:pPr>
        <w:pStyle w:val="Default"/>
        <w:rPr>
          <w:sz w:val="23"/>
          <w:szCs w:val="23"/>
        </w:rPr>
      </w:pPr>
      <w:r>
        <w:rPr>
          <w:i/>
          <w:iCs/>
          <w:sz w:val="23"/>
          <w:szCs w:val="23"/>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20714D22" w14:textId="77777777" w:rsidR="0055394B" w:rsidRDefault="0055394B" w:rsidP="0055394B">
      <w:pPr>
        <w:pStyle w:val="Default"/>
        <w:rPr>
          <w:sz w:val="23"/>
          <w:szCs w:val="23"/>
        </w:rPr>
      </w:pPr>
      <w:r>
        <w:rPr>
          <w:i/>
          <w:iCs/>
          <w:sz w:val="23"/>
          <w:szCs w:val="23"/>
        </w:rPr>
        <w:t xml:space="preserve">2) w przypadkach, o których mowa w: </w:t>
      </w:r>
    </w:p>
    <w:p w14:paraId="35A8C461" w14:textId="77777777" w:rsidR="0055394B" w:rsidRDefault="0055394B" w:rsidP="0055394B">
      <w:pPr>
        <w:pStyle w:val="Default"/>
        <w:rPr>
          <w:sz w:val="23"/>
          <w:szCs w:val="23"/>
        </w:rPr>
      </w:pPr>
      <w:r>
        <w:rPr>
          <w:i/>
          <w:iCs/>
          <w:sz w:val="23"/>
          <w:szCs w:val="23"/>
        </w:rPr>
        <w:t xml:space="preserve">a) art. 108 ust. 1 pkt 1 lit. h i pkt 2, gdy osoba, o której mowa w tych przepisach, została skazana za przestępstwo wymienione w art. 108 ust. 1 pkt 1 lit. h, </w:t>
      </w:r>
    </w:p>
    <w:p w14:paraId="26828B77" w14:textId="77777777" w:rsidR="0055394B" w:rsidRDefault="0055394B" w:rsidP="0055394B">
      <w:pPr>
        <w:pStyle w:val="Default"/>
        <w:rPr>
          <w:sz w:val="23"/>
          <w:szCs w:val="23"/>
        </w:rPr>
      </w:pPr>
      <w:r>
        <w:rPr>
          <w:i/>
          <w:iCs/>
          <w:sz w:val="23"/>
          <w:szCs w:val="23"/>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92D1FFB" w14:textId="77777777" w:rsidR="0055394B" w:rsidRDefault="0055394B" w:rsidP="0055394B">
      <w:pPr>
        <w:pStyle w:val="Default"/>
        <w:rPr>
          <w:sz w:val="23"/>
          <w:szCs w:val="23"/>
        </w:rPr>
      </w:pPr>
      <w:r>
        <w:rPr>
          <w:i/>
          <w:iCs/>
          <w:sz w:val="23"/>
          <w:szCs w:val="23"/>
        </w:rPr>
        <w:t xml:space="preserve">4) w przypadkach, o których mowa w art. 108 ust. 1 pkt 5, na okres 3 lat od zaistnienia zdarzenia będącego podstawą wykluczenia; </w:t>
      </w:r>
    </w:p>
    <w:p w14:paraId="5330D286" w14:textId="77777777" w:rsidR="0055394B" w:rsidRDefault="0055394B" w:rsidP="0055394B">
      <w:pPr>
        <w:pStyle w:val="Default"/>
        <w:rPr>
          <w:sz w:val="23"/>
          <w:szCs w:val="23"/>
        </w:rPr>
      </w:pPr>
      <w:r>
        <w:rPr>
          <w:i/>
          <w:iCs/>
          <w:sz w:val="23"/>
          <w:szCs w:val="23"/>
        </w:rPr>
        <w:t xml:space="preserve">5) w przypadkach, o których mowa w art. 108 ust. 1 pkt 6, w postępowaniu o udzielenie zamówienia, w którym zaistniało zdarzenie będące podstawą wykluczenia. </w:t>
      </w:r>
    </w:p>
    <w:p w14:paraId="13093FB7" w14:textId="77777777" w:rsidR="0055394B" w:rsidRDefault="0055394B" w:rsidP="0055394B">
      <w:pPr>
        <w:pStyle w:val="Default"/>
        <w:rPr>
          <w:sz w:val="23"/>
          <w:szCs w:val="23"/>
        </w:rPr>
      </w:pPr>
      <w:r>
        <w:rPr>
          <w:b/>
          <w:bCs/>
          <w:i/>
          <w:iCs/>
          <w:sz w:val="23"/>
          <w:szCs w:val="23"/>
        </w:rPr>
        <w:t xml:space="preserve">Art. 110. </w:t>
      </w:r>
    </w:p>
    <w:p w14:paraId="64DE0B92" w14:textId="77777777" w:rsidR="0055394B" w:rsidRDefault="0055394B" w:rsidP="0055394B">
      <w:pPr>
        <w:pStyle w:val="Default"/>
        <w:rPr>
          <w:sz w:val="23"/>
          <w:szCs w:val="23"/>
        </w:rPr>
      </w:pPr>
      <w:r>
        <w:rPr>
          <w:i/>
          <w:iCs/>
          <w:sz w:val="23"/>
          <w:szCs w:val="23"/>
        </w:rPr>
        <w:t xml:space="preserve">1. Wykonawca może zostać wykluczony przez zamawiającego na każdym etapie postępowania o udzielenie zamówienia. </w:t>
      </w:r>
    </w:p>
    <w:p w14:paraId="356ED3CE" w14:textId="77777777" w:rsidR="0055394B" w:rsidRDefault="0055394B" w:rsidP="0055394B">
      <w:pPr>
        <w:pStyle w:val="Default"/>
        <w:rPr>
          <w:sz w:val="23"/>
          <w:szCs w:val="23"/>
        </w:rPr>
      </w:pPr>
      <w:r>
        <w:rPr>
          <w:i/>
          <w:iCs/>
          <w:sz w:val="23"/>
          <w:szCs w:val="23"/>
        </w:rPr>
        <w:t xml:space="preserve">2. Wykonawca nie podlega wykluczeniu w okolicznościach określonych w art. 108 ust. 1 pkt 1, 2 i 5, jeżeli udowodni zamawiającemu, że spełnił łącznie następujące przesłanki: </w:t>
      </w:r>
    </w:p>
    <w:p w14:paraId="77C051A9" w14:textId="77777777" w:rsidR="0055394B" w:rsidRDefault="0055394B" w:rsidP="0055394B">
      <w:pPr>
        <w:pStyle w:val="Default"/>
        <w:rPr>
          <w:sz w:val="23"/>
          <w:szCs w:val="23"/>
        </w:rPr>
      </w:pPr>
      <w:r>
        <w:rPr>
          <w:i/>
          <w:iCs/>
          <w:sz w:val="23"/>
          <w:szCs w:val="23"/>
        </w:rPr>
        <w:t xml:space="preserve">1) naprawił lub zobowiązał się do naprawienia szkody wyrządzonej przestępstwem, wykroczeniem lub swoim nieprawidłowym postępowaniem, w tym poprzez zadośćuczynienie pieniężne; </w:t>
      </w:r>
    </w:p>
    <w:p w14:paraId="2809B9B5" w14:textId="77777777" w:rsidR="0055394B" w:rsidRDefault="0055394B" w:rsidP="0055394B">
      <w:pPr>
        <w:pStyle w:val="Default"/>
        <w:rPr>
          <w:sz w:val="23"/>
          <w:szCs w:val="23"/>
        </w:rPr>
      </w:pPr>
      <w:r>
        <w:rPr>
          <w:i/>
          <w:iCs/>
          <w:sz w:val="23"/>
          <w:szCs w:val="23"/>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8260B3B" w14:textId="77777777" w:rsidR="0055394B" w:rsidRDefault="0055394B" w:rsidP="0055394B">
      <w:pPr>
        <w:pStyle w:val="Default"/>
        <w:rPr>
          <w:sz w:val="23"/>
          <w:szCs w:val="23"/>
        </w:rPr>
      </w:pPr>
      <w:r>
        <w:rPr>
          <w:i/>
          <w:iCs/>
          <w:sz w:val="23"/>
          <w:szCs w:val="23"/>
        </w:rPr>
        <w:t>3) podjął konkretne środki techniczne, organizacyjne i kadrowe, odpowiednie dla zapobiegania dalszym przestępstwom, wykroczeniom lub nieprawidłowemu postępowaniu, w szczególności:</w:t>
      </w:r>
      <w:r w:rsidRPr="0055394B">
        <w:rPr>
          <w:i/>
          <w:iCs/>
          <w:sz w:val="23"/>
          <w:szCs w:val="23"/>
        </w:rPr>
        <w:t xml:space="preserve"> </w:t>
      </w:r>
      <w:r>
        <w:rPr>
          <w:i/>
          <w:iCs/>
          <w:sz w:val="23"/>
          <w:szCs w:val="23"/>
        </w:rPr>
        <w:t xml:space="preserve">a) zerwał wszelkie powiązania z osobami lub podmiotami odpowiedzialnymi za nieprawidłowe postępowanie wykonawcy, </w:t>
      </w:r>
    </w:p>
    <w:p w14:paraId="06898BF0" w14:textId="77777777" w:rsidR="0055394B" w:rsidRDefault="0055394B" w:rsidP="0055394B">
      <w:pPr>
        <w:pStyle w:val="Default"/>
        <w:rPr>
          <w:sz w:val="23"/>
          <w:szCs w:val="23"/>
        </w:rPr>
      </w:pPr>
      <w:r>
        <w:rPr>
          <w:i/>
          <w:iCs/>
          <w:sz w:val="23"/>
          <w:szCs w:val="23"/>
        </w:rPr>
        <w:t xml:space="preserve">b) zreorganizował personel, </w:t>
      </w:r>
    </w:p>
    <w:p w14:paraId="65CA1DD3" w14:textId="77777777" w:rsidR="0055394B" w:rsidRDefault="0055394B" w:rsidP="0055394B">
      <w:pPr>
        <w:pStyle w:val="Default"/>
        <w:rPr>
          <w:sz w:val="23"/>
          <w:szCs w:val="23"/>
        </w:rPr>
      </w:pPr>
      <w:r>
        <w:rPr>
          <w:i/>
          <w:iCs/>
          <w:sz w:val="23"/>
          <w:szCs w:val="23"/>
        </w:rPr>
        <w:t xml:space="preserve">c) wdrożył system sprawozdawczości i kontroli, </w:t>
      </w:r>
    </w:p>
    <w:p w14:paraId="15E704DE" w14:textId="77777777" w:rsidR="0055394B" w:rsidRDefault="0055394B" w:rsidP="0055394B">
      <w:pPr>
        <w:pStyle w:val="Default"/>
        <w:rPr>
          <w:sz w:val="23"/>
          <w:szCs w:val="23"/>
        </w:rPr>
      </w:pPr>
      <w:r>
        <w:rPr>
          <w:i/>
          <w:iCs/>
          <w:sz w:val="23"/>
          <w:szCs w:val="23"/>
        </w:rPr>
        <w:t xml:space="preserve">d) utworzył struktury audytu wewnętrznego do monitorowania przestrzegania przepisów, wewnętrznych regulacji lub standardów, </w:t>
      </w:r>
    </w:p>
    <w:p w14:paraId="5AB26AA0" w14:textId="77777777" w:rsidR="0055394B" w:rsidRDefault="0055394B" w:rsidP="0055394B">
      <w:pPr>
        <w:pStyle w:val="Default"/>
        <w:rPr>
          <w:sz w:val="23"/>
          <w:szCs w:val="23"/>
        </w:rPr>
      </w:pPr>
      <w:r>
        <w:rPr>
          <w:i/>
          <w:iCs/>
          <w:sz w:val="23"/>
          <w:szCs w:val="23"/>
        </w:rPr>
        <w:t xml:space="preserve">e) wprowadził wewnętrzne regulacje dotyczące odpowiedzialności i odszkodowań za nieprzestrzeganie przepisów, wewnętrznych regulacji lub standardów. </w:t>
      </w:r>
    </w:p>
    <w:p w14:paraId="09B15BE3" w14:textId="77777777" w:rsidR="0055394B" w:rsidRDefault="0055394B" w:rsidP="0055394B">
      <w:pPr>
        <w:pStyle w:val="Default"/>
        <w:rPr>
          <w:sz w:val="23"/>
          <w:szCs w:val="23"/>
        </w:rPr>
      </w:pPr>
      <w:r>
        <w:rPr>
          <w:i/>
          <w:iCs/>
          <w:sz w:val="23"/>
          <w:szCs w:val="23"/>
        </w:rPr>
        <w:t xml:space="preserve">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741ECC2F" w14:textId="77777777" w:rsidR="0055394B" w:rsidRDefault="0055394B" w:rsidP="0055394B">
      <w:pPr>
        <w:pStyle w:val="Default"/>
        <w:rPr>
          <w:sz w:val="23"/>
          <w:szCs w:val="23"/>
        </w:rPr>
      </w:pPr>
      <w:r>
        <w:rPr>
          <w:b/>
          <w:bCs/>
          <w:sz w:val="23"/>
          <w:szCs w:val="23"/>
        </w:rPr>
        <w:t xml:space="preserve">1.4. </w:t>
      </w:r>
      <w:r>
        <w:rPr>
          <w:sz w:val="23"/>
          <w:szCs w:val="23"/>
        </w:rPr>
        <w:t xml:space="preserve">Zamawiający w niniejszym postępowaniu wymaga, aby wykonawcy wykazując brak podstaw do wykluczenia złożyli wymagane oświadczenia / dokumenty do oferty. Na podstawie art. 125 ust. 1 ustawy </w:t>
      </w:r>
      <w:proofErr w:type="spellStart"/>
      <w:r>
        <w:rPr>
          <w:sz w:val="23"/>
          <w:szCs w:val="23"/>
        </w:rPr>
        <w:t>Pzp</w:t>
      </w:r>
      <w:proofErr w:type="spellEnd"/>
      <w:r>
        <w:rPr>
          <w:sz w:val="23"/>
          <w:szCs w:val="23"/>
        </w:rPr>
        <w:t xml:space="preserve">, </w:t>
      </w:r>
      <w:r>
        <w:rPr>
          <w:b/>
          <w:bCs/>
          <w:sz w:val="23"/>
          <w:szCs w:val="23"/>
        </w:rPr>
        <w:t xml:space="preserve">w terminie składania ofert, </w:t>
      </w:r>
      <w:r>
        <w:rPr>
          <w:sz w:val="23"/>
          <w:szCs w:val="23"/>
        </w:rPr>
        <w:t xml:space="preserve">każdy z wykonawców składa oświadczenie o braku podstaw do wykluczenia z postępowania (przykładowe oświadczenie - </w:t>
      </w:r>
      <w:r>
        <w:rPr>
          <w:b/>
          <w:bCs/>
          <w:sz w:val="23"/>
          <w:szCs w:val="23"/>
        </w:rPr>
        <w:t>załącznik nr 4 do SWZ</w:t>
      </w:r>
      <w:r>
        <w:rPr>
          <w:sz w:val="23"/>
          <w:szCs w:val="23"/>
        </w:rPr>
        <w:t xml:space="preserve">). </w:t>
      </w:r>
    </w:p>
    <w:p w14:paraId="04EEA172" w14:textId="145DC1FB" w:rsidR="0055394B" w:rsidRDefault="0055394B" w:rsidP="0055394B">
      <w:pPr>
        <w:pStyle w:val="Default"/>
        <w:rPr>
          <w:sz w:val="23"/>
          <w:szCs w:val="23"/>
        </w:rPr>
      </w:pPr>
      <w:r>
        <w:rPr>
          <w:b/>
          <w:bCs/>
          <w:sz w:val="23"/>
          <w:szCs w:val="23"/>
        </w:rPr>
        <w:t>1.</w:t>
      </w:r>
      <w:r w:rsidR="001B1C23">
        <w:rPr>
          <w:b/>
          <w:bCs/>
          <w:sz w:val="23"/>
          <w:szCs w:val="23"/>
        </w:rPr>
        <w:t>5</w:t>
      </w:r>
      <w:r>
        <w:rPr>
          <w:b/>
          <w:bCs/>
          <w:sz w:val="23"/>
          <w:szCs w:val="23"/>
        </w:rPr>
        <w:t xml:space="preserve">. </w:t>
      </w:r>
      <w:r>
        <w:rPr>
          <w:sz w:val="23"/>
          <w:szCs w:val="23"/>
        </w:rPr>
        <w:t xml:space="preserve">W przypadku wspólnego ubiegania się o zamówienie przez wykonawców, oświadczenie, o którym mowa w pkt 1.4 składa każdy z wykonawców. Oświadczenia te potwierdzają brak podstaw wykluczenia z postępowania. </w:t>
      </w:r>
    </w:p>
    <w:p w14:paraId="51B45480" w14:textId="2C1CC353" w:rsidR="0055394B" w:rsidRDefault="0055394B" w:rsidP="0055394B">
      <w:pPr>
        <w:pStyle w:val="Default"/>
        <w:rPr>
          <w:sz w:val="23"/>
          <w:szCs w:val="23"/>
        </w:rPr>
      </w:pPr>
      <w:r>
        <w:rPr>
          <w:b/>
          <w:bCs/>
          <w:sz w:val="23"/>
          <w:szCs w:val="23"/>
        </w:rPr>
        <w:t>1.</w:t>
      </w:r>
      <w:r w:rsidR="001B1C23">
        <w:rPr>
          <w:b/>
          <w:bCs/>
          <w:sz w:val="23"/>
          <w:szCs w:val="23"/>
        </w:rPr>
        <w:t>6</w:t>
      </w:r>
      <w:r>
        <w:rPr>
          <w:b/>
          <w:bCs/>
          <w:sz w:val="23"/>
          <w:szCs w:val="23"/>
        </w:rPr>
        <w:t xml:space="preserve">. </w:t>
      </w:r>
      <w:r>
        <w:rPr>
          <w:sz w:val="23"/>
          <w:szCs w:val="23"/>
        </w:rPr>
        <w:t xml:space="preserve">Jeżeli wykonawca polega na zdolnościach lub sytuacji podmiotów udostępniających zasoby zamawiający zbada, czy nie zachodzą wobec tego podmiotu podstawy wykluczenia, które zostały przewidziane względem wykonawcy. </w:t>
      </w:r>
    </w:p>
    <w:p w14:paraId="0E1A9449" w14:textId="0FB342B9" w:rsidR="0055394B" w:rsidRDefault="0055394B" w:rsidP="0055394B">
      <w:pPr>
        <w:pStyle w:val="Default"/>
        <w:rPr>
          <w:sz w:val="23"/>
          <w:szCs w:val="23"/>
        </w:rPr>
      </w:pPr>
      <w:r>
        <w:rPr>
          <w:b/>
          <w:bCs/>
          <w:sz w:val="23"/>
          <w:szCs w:val="23"/>
        </w:rPr>
        <w:t>1.</w:t>
      </w:r>
      <w:r w:rsidR="001B1C23">
        <w:rPr>
          <w:b/>
          <w:bCs/>
          <w:sz w:val="23"/>
          <w:szCs w:val="23"/>
        </w:rPr>
        <w:t>7</w:t>
      </w:r>
      <w:r>
        <w:rPr>
          <w:b/>
          <w:bCs/>
          <w:sz w:val="23"/>
          <w:szCs w:val="23"/>
        </w:rPr>
        <w:t xml:space="preserve">. </w:t>
      </w:r>
      <w:r>
        <w:rPr>
          <w:sz w:val="23"/>
          <w:szCs w:val="23"/>
        </w:rPr>
        <w:t xml:space="preserve">Oświadczenia, o którym mowa powyżej pod rygorem nieważności muszą być złożone w formie elektronicznej, w postaci elektronicznej podpisane podpisem zaufanym lub podpisem osobistym. Szczegóły i wymagania określono w rozdziale VII. </w:t>
      </w:r>
    </w:p>
    <w:p w14:paraId="2CB76992" w14:textId="77777777" w:rsidR="0055394B" w:rsidRDefault="0055394B" w:rsidP="0055394B">
      <w:pPr>
        <w:pStyle w:val="Default"/>
        <w:rPr>
          <w:sz w:val="23"/>
          <w:szCs w:val="23"/>
        </w:rPr>
      </w:pPr>
      <w:r>
        <w:rPr>
          <w:b/>
          <w:bCs/>
          <w:sz w:val="23"/>
          <w:szCs w:val="23"/>
        </w:rPr>
        <w:t xml:space="preserve">2. Warunki udziału: </w:t>
      </w:r>
    </w:p>
    <w:p w14:paraId="1359D099" w14:textId="77777777" w:rsidR="0055394B" w:rsidRDefault="0055394B" w:rsidP="0055394B">
      <w:pPr>
        <w:pStyle w:val="Default"/>
        <w:rPr>
          <w:sz w:val="23"/>
          <w:szCs w:val="23"/>
        </w:rPr>
      </w:pPr>
      <w:r>
        <w:rPr>
          <w:sz w:val="23"/>
          <w:szCs w:val="23"/>
        </w:rPr>
        <w:t xml:space="preserve">2.1. Wykonawca uczestniczący w postępowaniu musi spełnić niżej wymienione warunki udziału w postępowaniu. </w:t>
      </w:r>
    </w:p>
    <w:p w14:paraId="77A426CA" w14:textId="77777777" w:rsidR="0055394B" w:rsidRDefault="0055394B" w:rsidP="0055394B">
      <w:pPr>
        <w:pStyle w:val="Default"/>
        <w:rPr>
          <w:sz w:val="23"/>
          <w:szCs w:val="23"/>
        </w:rPr>
      </w:pPr>
      <w:r>
        <w:rPr>
          <w:b/>
          <w:bCs/>
          <w:sz w:val="23"/>
          <w:szCs w:val="23"/>
        </w:rPr>
        <w:t xml:space="preserve">1) zdolności do występowania w obrocie gospodarczym: </w:t>
      </w:r>
    </w:p>
    <w:p w14:paraId="6F710FD6" w14:textId="77777777" w:rsidR="0055394B" w:rsidRPr="004B33B1" w:rsidRDefault="0055394B" w:rsidP="0055394B">
      <w:pPr>
        <w:pStyle w:val="Default"/>
        <w:rPr>
          <w:color w:val="auto"/>
          <w:sz w:val="23"/>
          <w:szCs w:val="23"/>
        </w:rPr>
      </w:pPr>
      <w:r w:rsidRPr="004B33B1">
        <w:rPr>
          <w:color w:val="auto"/>
          <w:sz w:val="23"/>
          <w:szCs w:val="23"/>
        </w:rPr>
        <w:t xml:space="preserve">a) odpisu z właściwego rejestru lub z centralnej ewidencji i informacji o działalności gospodarczej, jeżeli odrębne przepisy wymagają wpisu do rejestru lub ewidencji; </w:t>
      </w:r>
    </w:p>
    <w:p w14:paraId="5F7979B4" w14:textId="77777777" w:rsidR="0055394B" w:rsidRDefault="0055394B" w:rsidP="0055394B">
      <w:pPr>
        <w:pStyle w:val="Default"/>
        <w:rPr>
          <w:sz w:val="23"/>
          <w:szCs w:val="23"/>
        </w:rPr>
      </w:pPr>
      <w:r>
        <w:rPr>
          <w:sz w:val="23"/>
          <w:szCs w:val="23"/>
        </w:rPr>
        <w:t xml:space="preserve">2) uprawnień do prowadzenia określonej działalności gospodarczej lub zawodowej, o ile wynika to z odrębnych przepisów – Zamawiający nie określa; </w:t>
      </w:r>
    </w:p>
    <w:p w14:paraId="523EDD0F" w14:textId="77777777" w:rsidR="0055394B" w:rsidRDefault="0055394B" w:rsidP="0055394B">
      <w:pPr>
        <w:pStyle w:val="Default"/>
        <w:rPr>
          <w:sz w:val="23"/>
          <w:szCs w:val="23"/>
        </w:rPr>
      </w:pPr>
      <w:r>
        <w:rPr>
          <w:sz w:val="23"/>
          <w:szCs w:val="23"/>
        </w:rPr>
        <w:t xml:space="preserve">3) sytuacji ekonomicznej lub finansowej – Zamawiający nie określa; </w:t>
      </w:r>
    </w:p>
    <w:p w14:paraId="50B36D27" w14:textId="541FE658" w:rsidR="0055394B" w:rsidRDefault="0055394B" w:rsidP="0055394B">
      <w:pPr>
        <w:pStyle w:val="Default"/>
        <w:rPr>
          <w:sz w:val="23"/>
          <w:szCs w:val="23"/>
        </w:rPr>
      </w:pPr>
      <w:r>
        <w:rPr>
          <w:b/>
          <w:bCs/>
          <w:sz w:val="23"/>
          <w:szCs w:val="23"/>
        </w:rPr>
        <w:t>4) zdolności technicznej lub zawodowej</w:t>
      </w:r>
      <w:r w:rsidR="007A04E8">
        <w:rPr>
          <w:b/>
          <w:bCs/>
          <w:sz w:val="23"/>
          <w:szCs w:val="23"/>
        </w:rPr>
        <w:t xml:space="preserve"> -</w:t>
      </w:r>
      <w:r w:rsidR="007A04E8">
        <w:rPr>
          <w:sz w:val="23"/>
          <w:szCs w:val="23"/>
        </w:rPr>
        <w:t>Zamawiający nie określa;</w:t>
      </w:r>
    </w:p>
    <w:p w14:paraId="69D430F2" w14:textId="77777777" w:rsidR="00252FD3" w:rsidRDefault="00252FD3" w:rsidP="00252FD3">
      <w:pPr>
        <w:pStyle w:val="Default"/>
        <w:rPr>
          <w:sz w:val="23"/>
          <w:szCs w:val="23"/>
        </w:rPr>
      </w:pPr>
      <w:r>
        <w:rPr>
          <w:sz w:val="23"/>
          <w:szCs w:val="23"/>
        </w:rPr>
        <w:t xml:space="preserve">2.2.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C6697DF" w14:textId="77777777" w:rsidR="00252FD3" w:rsidRDefault="00252FD3" w:rsidP="00252FD3">
      <w:pPr>
        <w:pStyle w:val="Default"/>
        <w:rPr>
          <w:sz w:val="23"/>
          <w:szCs w:val="23"/>
        </w:rPr>
      </w:pPr>
      <w:r>
        <w:rPr>
          <w:sz w:val="23"/>
          <w:szCs w:val="23"/>
        </w:rPr>
        <w:t xml:space="preserve">2.3.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56DD0553" w14:textId="4DDD9C73" w:rsidR="00252FD3" w:rsidRDefault="00252FD3" w:rsidP="00252FD3">
      <w:pPr>
        <w:pStyle w:val="Default"/>
        <w:rPr>
          <w:sz w:val="23"/>
          <w:szCs w:val="23"/>
        </w:rPr>
      </w:pPr>
      <w:r>
        <w:rPr>
          <w:sz w:val="23"/>
          <w:szCs w:val="23"/>
        </w:rPr>
        <w:t xml:space="preserve">2.4. Wykonawca, który polega na zdolnościach lub sytuacji podmiotów udostępniających zasoby, </w:t>
      </w:r>
      <w:r>
        <w:rPr>
          <w:b/>
          <w:bCs/>
          <w:sz w:val="23"/>
          <w:szCs w:val="23"/>
        </w:rPr>
        <w:t>składa</w:t>
      </w:r>
      <w:r>
        <w:rPr>
          <w:sz w:val="23"/>
          <w:szCs w:val="23"/>
        </w:rPr>
        <w:t xml:space="preserve">, wraz z wnioskiem o dopuszczenie do udziału w postępowaniu albo odpowiednio </w:t>
      </w:r>
      <w:r>
        <w:rPr>
          <w:b/>
          <w:bCs/>
          <w:sz w:val="23"/>
          <w:szCs w:val="23"/>
        </w:rPr>
        <w:t>wraz z ofertą</w:t>
      </w:r>
      <w:r>
        <w:rPr>
          <w:sz w:val="23"/>
          <w:szCs w:val="23"/>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(przykładowe oświadczenie – </w:t>
      </w:r>
      <w:r>
        <w:rPr>
          <w:b/>
          <w:bCs/>
          <w:sz w:val="23"/>
          <w:szCs w:val="23"/>
        </w:rPr>
        <w:t xml:space="preserve">załącznik nr </w:t>
      </w:r>
      <w:r w:rsidR="001B1AB3">
        <w:rPr>
          <w:b/>
          <w:bCs/>
          <w:sz w:val="23"/>
          <w:szCs w:val="23"/>
        </w:rPr>
        <w:t>5</w:t>
      </w:r>
      <w:r>
        <w:rPr>
          <w:b/>
          <w:bCs/>
          <w:sz w:val="23"/>
          <w:szCs w:val="23"/>
        </w:rPr>
        <w:t xml:space="preserve"> do SWZ </w:t>
      </w:r>
      <w:r>
        <w:rPr>
          <w:sz w:val="23"/>
          <w:szCs w:val="23"/>
        </w:rPr>
        <w:t xml:space="preserve">lub inny podmiotowy środek dowodowy potwierdzający, że wykonawca, realizując zamówienie, będzie dysponował niezbędnymi zasobami tych podmiotów). </w:t>
      </w:r>
    </w:p>
    <w:p w14:paraId="78222DA5" w14:textId="77777777" w:rsidR="00252FD3" w:rsidRDefault="00252FD3" w:rsidP="00252FD3">
      <w:pPr>
        <w:pStyle w:val="Default"/>
        <w:rPr>
          <w:sz w:val="23"/>
          <w:szCs w:val="23"/>
        </w:rPr>
      </w:pPr>
      <w:r>
        <w:rPr>
          <w:sz w:val="23"/>
          <w:szCs w:val="23"/>
        </w:rPr>
        <w:t xml:space="preserve">2.5. Zobowiązanie podmiotu udostępniającego zasoby, o którym mowa w ust. 2.4, potwierdza, że stosunek łączący wykonawcę z podmiotami udostępniającymi zasoby gwarantuje rzeczywisty dostęp do tych zasobów oraz określa w szczególności: </w:t>
      </w:r>
    </w:p>
    <w:p w14:paraId="523E13BE" w14:textId="77777777" w:rsidR="00252FD3" w:rsidRDefault="00252FD3" w:rsidP="00252FD3">
      <w:pPr>
        <w:pStyle w:val="Default"/>
        <w:rPr>
          <w:sz w:val="23"/>
          <w:szCs w:val="23"/>
        </w:rPr>
      </w:pPr>
      <w:r>
        <w:rPr>
          <w:sz w:val="23"/>
          <w:szCs w:val="23"/>
        </w:rPr>
        <w:t xml:space="preserve">1) zakres dostępnych wykonawcy zasobów podmiotu udostępniającego zasoby; </w:t>
      </w:r>
    </w:p>
    <w:p w14:paraId="32884328" w14:textId="77777777" w:rsidR="001A6AB0" w:rsidRDefault="00252FD3" w:rsidP="00252FD3">
      <w:pPr>
        <w:suppressAutoHyphens/>
        <w:spacing w:after="120"/>
        <w:jc w:val="both"/>
        <w:rPr>
          <w:sz w:val="23"/>
          <w:szCs w:val="23"/>
        </w:rPr>
      </w:pPr>
      <w:r>
        <w:rPr>
          <w:sz w:val="23"/>
          <w:szCs w:val="23"/>
        </w:rPr>
        <w:t>2) sposób i okres udostępnienia wykonawcy i wykorzystania przez niego zasobów podmiotu udostępniającego te zasoby przy wykonywaniu zamówienia;</w:t>
      </w:r>
    </w:p>
    <w:p w14:paraId="308514EC" w14:textId="77777777" w:rsidR="00252FD3" w:rsidRDefault="00252FD3" w:rsidP="00252FD3">
      <w:pPr>
        <w:pStyle w:val="Default"/>
        <w:rPr>
          <w:sz w:val="23"/>
          <w:szCs w:val="23"/>
        </w:rPr>
      </w:pPr>
      <w:r>
        <w:rPr>
          <w:sz w:val="23"/>
          <w:szCs w:val="23"/>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C806ED5" w14:textId="77777777" w:rsidR="00252FD3" w:rsidRDefault="00252FD3" w:rsidP="00252FD3">
      <w:pPr>
        <w:pStyle w:val="Default"/>
        <w:rPr>
          <w:sz w:val="23"/>
          <w:szCs w:val="23"/>
        </w:rPr>
      </w:pPr>
      <w:r>
        <w:rPr>
          <w:sz w:val="23"/>
          <w:szCs w:val="23"/>
        </w:rPr>
        <w:t xml:space="preserve">2.5.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28DE0F" w14:textId="77777777" w:rsidR="00252FD3" w:rsidRDefault="00252FD3" w:rsidP="00252FD3">
      <w:pPr>
        <w:pStyle w:val="Default"/>
        <w:rPr>
          <w:sz w:val="23"/>
          <w:szCs w:val="23"/>
        </w:rPr>
      </w:pPr>
      <w:r>
        <w:rPr>
          <w:sz w:val="23"/>
          <w:szCs w:val="23"/>
        </w:rPr>
        <w:t xml:space="preserve">2.6. 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8DBC8E1" w14:textId="77777777" w:rsidR="00252FD3" w:rsidRDefault="00252FD3" w:rsidP="00252FD3">
      <w:pPr>
        <w:suppressAutoHyphens/>
        <w:spacing w:after="120"/>
        <w:jc w:val="both"/>
        <w:rPr>
          <w:b/>
          <w:bCs/>
          <w:sz w:val="23"/>
          <w:szCs w:val="23"/>
        </w:rPr>
      </w:pPr>
      <w:r>
        <w:rPr>
          <w:b/>
          <w:bCs/>
          <w:sz w:val="23"/>
          <w:szCs w:val="23"/>
        </w:rPr>
        <w:t>2.7.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2B63B01" w14:textId="77777777" w:rsidR="00252FD3" w:rsidRDefault="00252FD3" w:rsidP="00252FD3">
      <w:pPr>
        <w:pStyle w:val="Default"/>
        <w:rPr>
          <w:sz w:val="23"/>
          <w:szCs w:val="23"/>
        </w:rPr>
      </w:pPr>
      <w:r>
        <w:rPr>
          <w:b/>
          <w:bCs/>
          <w:sz w:val="23"/>
          <w:szCs w:val="23"/>
        </w:rPr>
        <w:t xml:space="preserve">3. Wykaz podmiotowych środków dowodowych: </w:t>
      </w:r>
    </w:p>
    <w:p w14:paraId="140251FC" w14:textId="77777777" w:rsidR="00252FD3" w:rsidRDefault="00252FD3" w:rsidP="001B1C23">
      <w:pPr>
        <w:pStyle w:val="Default"/>
        <w:jc w:val="both"/>
        <w:rPr>
          <w:sz w:val="23"/>
          <w:szCs w:val="23"/>
        </w:rPr>
      </w:pPr>
      <w:r>
        <w:rPr>
          <w:b/>
          <w:bCs/>
          <w:sz w:val="23"/>
          <w:szCs w:val="23"/>
        </w:rPr>
        <w:t xml:space="preserve">3.1. Zgodnie z art. 274 ust. 1 ustawy </w:t>
      </w:r>
      <w:proofErr w:type="spellStart"/>
      <w:r>
        <w:rPr>
          <w:b/>
          <w:bCs/>
          <w:sz w:val="23"/>
          <w:szCs w:val="23"/>
        </w:rPr>
        <w:t>Pzp</w:t>
      </w:r>
      <w:proofErr w:type="spellEnd"/>
      <w:r>
        <w:rPr>
          <w:b/>
          <w:bCs/>
          <w:sz w:val="23"/>
          <w:szCs w:val="23"/>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380FE200" w14:textId="0B4F3AC5" w:rsidR="00252FD3" w:rsidRPr="004B33B1" w:rsidRDefault="00252FD3" w:rsidP="00252FD3">
      <w:pPr>
        <w:pStyle w:val="Default"/>
        <w:rPr>
          <w:b/>
          <w:bCs/>
          <w:color w:val="auto"/>
          <w:sz w:val="23"/>
          <w:szCs w:val="23"/>
        </w:rPr>
      </w:pPr>
      <w:r w:rsidRPr="004B33B1">
        <w:rPr>
          <w:color w:val="auto"/>
          <w:sz w:val="23"/>
          <w:szCs w:val="23"/>
        </w:rPr>
        <w:t xml:space="preserve">a) oświadczenie wykonawcy, w zakresie art. 108 ust. 1 pkt 5 ustawy, o braku przynależności do tej samej grupy kapitałowej, w rozumieniu w rozumieniu ustawy z dnia 16 lutego 2007 r. o ochronie konkurencji i konsumentów, z innym wykonawcą, który złożył odrębną ofertę, ofertę częściową lub wniosek o dopuszczenie do udziału w postępowaniu - przykładowe oświadczenie – </w:t>
      </w:r>
      <w:r w:rsidRPr="004B33B1">
        <w:rPr>
          <w:b/>
          <w:bCs/>
          <w:color w:val="auto"/>
          <w:sz w:val="23"/>
          <w:szCs w:val="23"/>
        </w:rPr>
        <w:t xml:space="preserve">załącznik nr </w:t>
      </w:r>
      <w:r w:rsidR="00D2381A" w:rsidRPr="004B33B1">
        <w:rPr>
          <w:b/>
          <w:bCs/>
          <w:color w:val="auto"/>
          <w:sz w:val="23"/>
          <w:szCs w:val="23"/>
        </w:rPr>
        <w:t>7</w:t>
      </w:r>
      <w:r w:rsidRPr="004B33B1">
        <w:rPr>
          <w:b/>
          <w:bCs/>
          <w:color w:val="auto"/>
          <w:sz w:val="23"/>
          <w:szCs w:val="23"/>
        </w:rPr>
        <w:t xml:space="preserve"> do SWZ – wymagania dotyczące podpisania dokumentu elektronicznego wg rozdz. IX pkt 1. </w:t>
      </w:r>
    </w:p>
    <w:p w14:paraId="70162C98" w14:textId="1198E1BB" w:rsidR="00D2381A" w:rsidRPr="004B33B1" w:rsidRDefault="00F432E9" w:rsidP="001B1C23">
      <w:pPr>
        <w:pStyle w:val="Default"/>
        <w:jc w:val="both"/>
        <w:rPr>
          <w:color w:val="auto"/>
          <w:sz w:val="23"/>
          <w:szCs w:val="23"/>
        </w:rPr>
      </w:pPr>
      <w:r w:rsidRPr="004B33B1">
        <w:rPr>
          <w:color w:val="auto"/>
          <w:sz w:val="23"/>
          <w:szCs w:val="23"/>
        </w:rPr>
        <w:t xml:space="preserve">b) </w:t>
      </w:r>
      <w:r w:rsidR="001B1C23" w:rsidRPr="004B33B1">
        <w:rPr>
          <w:color w:val="auto"/>
          <w:sz w:val="23"/>
          <w:szCs w:val="23"/>
        </w:rPr>
        <w:t>dokument potwierdzający, że wykonawca prowadzący działalność gospodarczą lub zawodową jest wpisany do jednego z rejestrów zawodowych lub handlowych, prowadzonych w kraju, w którym ma siedzibę lub miejsce zamieszkania, wystawione nie wcześniej niż 6 miesięcy przed jego złożeniem.</w:t>
      </w:r>
    </w:p>
    <w:p w14:paraId="3886EA3E" w14:textId="3C806011" w:rsidR="00252FD3" w:rsidRDefault="00F432E9" w:rsidP="00252FD3">
      <w:pPr>
        <w:pStyle w:val="Default"/>
        <w:rPr>
          <w:b/>
          <w:bCs/>
          <w:sz w:val="23"/>
          <w:szCs w:val="23"/>
        </w:rPr>
      </w:pPr>
      <w:r>
        <w:rPr>
          <w:sz w:val="23"/>
          <w:szCs w:val="23"/>
        </w:rPr>
        <w:t>c</w:t>
      </w:r>
      <w:r w:rsidR="00252FD3">
        <w:rPr>
          <w:sz w:val="23"/>
          <w:szCs w:val="23"/>
        </w:rPr>
        <w:t xml:space="preserve">) Zamawiający informuje na podstawie art. 118 ust 2 ustawy </w:t>
      </w:r>
      <w:proofErr w:type="spellStart"/>
      <w:r w:rsidR="00252FD3">
        <w:rPr>
          <w:sz w:val="23"/>
          <w:szCs w:val="23"/>
        </w:rPr>
        <w:t>Pzp</w:t>
      </w:r>
      <w:proofErr w:type="spellEnd"/>
      <w:r w:rsidR="00252FD3">
        <w:rPr>
          <w:sz w:val="23"/>
          <w:szCs w:val="23"/>
        </w:rPr>
        <w:t xml:space="preserve">,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w:t>
      </w:r>
      <w:r w:rsidR="00252FD3">
        <w:rPr>
          <w:b/>
          <w:bCs/>
          <w:sz w:val="23"/>
          <w:szCs w:val="23"/>
        </w:rPr>
        <w:t xml:space="preserve">Przypomina także, że w takim wypadku podmiot udostępniający zasoby musi złożyć w ofercie wykonawcy </w:t>
      </w:r>
      <w:r w:rsidR="00252FD3">
        <w:rPr>
          <w:sz w:val="23"/>
          <w:szCs w:val="23"/>
        </w:rPr>
        <w:t xml:space="preserve">zobowiązanie o udostępnieniu zasobów (Załącznik nr </w:t>
      </w:r>
      <w:r>
        <w:rPr>
          <w:sz w:val="23"/>
          <w:szCs w:val="23"/>
        </w:rPr>
        <w:t>5</w:t>
      </w:r>
      <w:r w:rsidR="00252FD3">
        <w:rPr>
          <w:sz w:val="23"/>
          <w:szCs w:val="23"/>
        </w:rPr>
        <w:t xml:space="preserve"> do SWZ) oraz oświadczenie o nie podleganiu wykluczeniu (Załącznik nr 4 do SWZ) </w:t>
      </w:r>
      <w:r w:rsidR="00252FD3">
        <w:rPr>
          <w:b/>
          <w:bCs/>
          <w:sz w:val="23"/>
          <w:szCs w:val="23"/>
        </w:rPr>
        <w:t xml:space="preserve">– wymagania dotyczące podpisania dokumentu elektronicznego wg rozdz. IX pkt 1. </w:t>
      </w:r>
    </w:p>
    <w:p w14:paraId="5292E8A9" w14:textId="620BBEAB" w:rsidR="00584806" w:rsidRPr="00584806" w:rsidRDefault="00584806" w:rsidP="00584806">
      <w:pPr>
        <w:pStyle w:val="Default"/>
        <w:rPr>
          <w:sz w:val="23"/>
          <w:szCs w:val="23"/>
        </w:rPr>
      </w:pPr>
      <w:r w:rsidRPr="00584806">
        <w:rPr>
          <w:sz w:val="23"/>
          <w:szCs w:val="23"/>
        </w:rPr>
        <w:t xml:space="preserve">3.3. Zamawiający nie wzywa do złożenia podmiotowych środków dowodowych, jeżeli: </w:t>
      </w:r>
    </w:p>
    <w:p w14:paraId="68F47EF9" w14:textId="77777777" w:rsidR="00584806" w:rsidRPr="00584806" w:rsidRDefault="00584806" w:rsidP="00584806">
      <w:pPr>
        <w:autoSpaceDE w:val="0"/>
        <w:autoSpaceDN w:val="0"/>
        <w:adjustRightInd w:val="0"/>
        <w:spacing w:after="0" w:line="240" w:lineRule="auto"/>
        <w:rPr>
          <w:rFonts w:ascii="Calibri" w:hAnsi="Calibri" w:cs="Calibri"/>
          <w:color w:val="000000"/>
          <w:sz w:val="23"/>
          <w:szCs w:val="23"/>
        </w:rPr>
      </w:pPr>
      <w:r w:rsidRPr="00584806">
        <w:rPr>
          <w:rFonts w:ascii="Calibri" w:hAnsi="Calibri" w:cs="Calibri"/>
          <w:color w:val="000000"/>
          <w:sz w:val="23"/>
          <w:szCs w:val="23"/>
        </w:rPr>
        <w:t xml:space="preserve">a) można je uzyskać za pomocą bezpłatnych i ogólnodostępnych baz danych, w szczególności rejestrów publicznych w rozumieniu ustawy z dnia 17 lutego 2005 r. o informatyzacji działalności podmiotów realizujących zadania publiczne, </w:t>
      </w:r>
      <w:r w:rsidRPr="00584806">
        <w:rPr>
          <w:rFonts w:ascii="Calibri" w:hAnsi="Calibri" w:cs="Calibri"/>
          <w:b/>
          <w:bCs/>
          <w:color w:val="000000"/>
          <w:sz w:val="23"/>
          <w:szCs w:val="23"/>
        </w:rPr>
        <w:t xml:space="preserve">o ile Wykonawca wskazał w oświadczeniu, o którym mowa w art. 125 ust. 1 </w:t>
      </w:r>
      <w:proofErr w:type="spellStart"/>
      <w:r w:rsidRPr="00584806">
        <w:rPr>
          <w:rFonts w:ascii="Calibri" w:hAnsi="Calibri" w:cs="Calibri"/>
          <w:b/>
          <w:bCs/>
          <w:color w:val="000000"/>
          <w:sz w:val="23"/>
          <w:szCs w:val="23"/>
        </w:rPr>
        <w:t>Pzp</w:t>
      </w:r>
      <w:proofErr w:type="spellEnd"/>
      <w:r w:rsidRPr="00584806">
        <w:rPr>
          <w:rFonts w:ascii="Calibri" w:hAnsi="Calibri" w:cs="Calibri"/>
          <w:b/>
          <w:bCs/>
          <w:color w:val="000000"/>
          <w:sz w:val="23"/>
          <w:szCs w:val="23"/>
        </w:rPr>
        <w:t xml:space="preserve"> dane umożliwiające dostęp do tych środków; </w:t>
      </w:r>
    </w:p>
    <w:p w14:paraId="06B7FFA9" w14:textId="77777777" w:rsidR="00584806" w:rsidRPr="00584806" w:rsidRDefault="00584806" w:rsidP="00584806">
      <w:pPr>
        <w:autoSpaceDE w:val="0"/>
        <w:autoSpaceDN w:val="0"/>
        <w:adjustRightInd w:val="0"/>
        <w:spacing w:after="0" w:line="240" w:lineRule="auto"/>
        <w:rPr>
          <w:rFonts w:ascii="Calibri" w:hAnsi="Calibri" w:cs="Calibri"/>
          <w:color w:val="000000"/>
          <w:sz w:val="23"/>
          <w:szCs w:val="23"/>
        </w:rPr>
      </w:pPr>
      <w:r w:rsidRPr="00584806">
        <w:rPr>
          <w:rFonts w:ascii="Calibri" w:hAnsi="Calibri" w:cs="Calibri"/>
          <w:color w:val="000000"/>
          <w:sz w:val="23"/>
          <w:szCs w:val="23"/>
        </w:rPr>
        <w:t xml:space="preserve">b) podmiotowym środkiem dowodowym jest oświadczenie, którego treść odpowiada zakresowi oświadczenia, o którym mowa w art. 125 ust. 1; </w:t>
      </w:r>
    </w:p>
    <w:p w14:paraId="5BD7AAC5" w14:textId="77777777" w:rsidR="00584806" w:rsidRPr="00584806" w:rsidRDefault="00584806" w:rsidP="00584806">
      <w:pPr>
        <w:autoSpaceDE w:val="0"/>
        <w:autoSpaceDN w:val="0"/>
        <w:adjustRightInd w:val="0"/>
        <w:spacing w:after="0" w:line="240" w:lineRule="auto"/>
        <w:rPr>
          <w:rFonts w:ascii="Calibri" w:hAnsi="Calibri" w:cs="Calibri"/>
          <w:color w:val="000000"/>
          <w:sz w:val="23"/>
          <w:szCs w:val="23"/>
        </w:rPr>
      </w:pPr>
      <w:r w:rsidRPr="00584806">
        <w:rPr>
          <w:rFonts w:ascii="Calibri" w:hAnsi="Calibri" w:cs="Calibri"/>
          <w:color w:val="000000"/>
          <w:sz w:val="23"/>
          <w:szCs w:val="23"/>
        </w:rPr>
        <w:t xml:space="preserve">c) jeżeli dokumenty zostały złożone wraz z ofertą. </w:t>
      </w:r>
    </w:p>
    <w:p w14:paraId="7BBF2021" w14:textId="77777777" w:rsidR="00584806" w:rsidRPr="00584806" w:rsidRDefault="00584806" w:rsidP="00584806">
      <w:pPr>
        <w:autoSpaceDE w:val="0"/>
        <w:autoSpaceDN w:val="0"/>
        <w:adjustRightInd w:val="0"/>
        <w:spacing w:after="0" w:line="240" w:lineRule="auto"/>
        <w:rPr>
          <w:rFonts w:ascii="Calibri" w:hAnsi="Calibri" w:cs="Calibri"/>
          <w:color w:val="000000"/>
          <w:sz w:val="23"/>
          <w:szCs w:val="23"/>
        </w:rPr>
      </w:pPr>
      <w:r w:rsidRPr="00584806">
        <w:rPr>
          <w:rFonts w:ascii="Calibri" w:hAnsi="Calibri" w:cs="Calibri"/>
          <w:color w:val="000000"/>
          <w:sz w:val="23"/>
          <w:szCs w:val="23"/>
        </w:rPr>
        <w:t xml:space="preserve">3.4. Wykonawca nie jest zobowiązany do złożenia podmiotowych środków dowodowych, które zamawiający posiada, jeżeli Wykonawca wskaże te środki oraz potwierdzi ich prawidłowość i aktualność. </w:t>
      </w:r>
    </w:p>
    <w:p w14:paraId="6E4086A6" w14:textId="77777777" w:rsidR="00252FD3" w:rsidRPr="001A6AB0" w:rsidRDefault="00584806" w:rsidP="00584806">
      <w:pPr>
        <w:suppressAutoHyphens/>
        <w:spacing w:after="120"/>
        <w:jc w:val="both"/>
        <w:rPr>
          <w:rFonts w:eastAsia="Times New Roman" w:cs="Calibri"/>
          <w:sz w:val="23"/>
          <w:szCs w:val="23"/>
          <w:lang w:eastAsia="ar-SA"/>
        </w:rPr>
      </w:pPr>
      <w:r w:rsidRPr="00584806">
        <w:rPr>
          <w:rFonts w:ascii="Calibri" w:hAnsi="Calibri" w:cs="Calibri"/>
          <w:color w:val="000000"/>
          <w:sz w:val="23"/>
          <w:szCs w:val="23"/>
        </w:rPr>
        <w:t xml:space="preserve">3.5. W zakresie nieuregulowanym ustawą </w:t>
      </w:r>
      <w:proofErr w:type="spellStart"/>
      <w:r w:rsidRPr="00584806">
        <w:rPr>
          <w:rFonts w:ascii="Calibri" w:hAnsi="Calibri" w:cs="Calibri"/>
          <w:color w:val="000000"/>
          <w:sz w:val="23"/>
          <w:szCs w:val="23"/>
        </w:rPr>
        <w:t>Pzp</w:t>
      </w:r>
      <w:proofErr w:type="spellEnd"/>
      <w:r w:rsidRPr="00584806">
        <w:rPr>
          <w:rFonts w:ascii="Calibri" w:hAnsi="Calibri" w:cs="Calibri"/>
          <w:color w:val="000000"/>
          <w:sz w:val="23"/>
          <w:szCs w:val="23"/>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2FD3">
        <w:rPr>
          <w:sz w:val="23"/>
          <w:szCs w:val="23"/>
        </w:rPr>
        <w:t xml:space="preserve"> kraju, w którym Wykonawca ma siedzibę lub miejsce zamieszkania, potwierdzające odpowiednio,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ich złożeniem.</w:t>
      </w:r>
    </w:p>
    <w:p w14:paraId="3C7A8777" w14:textId="77777777" w:rsidR="00584806" w:rsidRPr="00584806" w:rsidRDefault="00584806" w:rsidP="00584806">
      <w:pPr>
        <w:autoSpaceDE w:val="0"/>
        <w:autoSpaceDN w:val="0"/>
        <w:adjustRightInd w:val="0"/>
        <w:spacing w:after="0" w:line="240" w:lineRule="auto"/>
        <w:rPr>
          <w:rFonts w:ascii="Calibri" w:hAnsi="Calibri" w:cs="Calibri"/>
          <w:color w:val="000000"/>
          <w:sz w:val="23"/>
          <w:szCs w:val="23"/>
        </w:rPr>
      </w:pPr>
      <w:r w:rsidRPr="00584806">
        <w:rPr>
          <w:rFonts w:ascii="Calibri" w:hAnsi="Calibri" w:cs="Calibri"/>
          <w:color w:val="000000"/>
          <w:sz w:val="23"/>
          <w:szCs w:val="23"/>
        </w:rPr>
        <w:t xml:space="preserve">3.6.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5FA6F58" w14:textId="77777777" w:rsidR="001B1C23" w:rsidRDefault="001B1C23" w:rsidP="00BB41CC">
      <w:pPr>
        <w:autoSpaceDE w:val="0"/>
        <w:autoSpaceDN w:val="0"/>
        <w:adjustRightInd w:val="0"/>
        <w:spacing w:after="0" w:line="240" w:lineRule="auto"/>
        <w:rPr>
          <w:rFonts w:ascii="Calibri" w:hAnsi="Calibri" w:cs="Calibri"/>
          <w:strike/>
          <w:color w:val="FF0000"/>
          <w:sz w:val="23"/>
          <w:szCs w:val="23"/>
        </w:rPr>
      </w:pPr>
    </w:p>
    <w:p w14:paraId="094E8AF9" w14:textId="6B137EF5" w:rsidR="00BB41CC" w:rsidRPr="00BB41CC" w:rsidRDefault="00BB41CC" w:rsidP="00BB41CC">
      <w:pPr>
        <w:autoSpaceDE w:val="0"/>
        <w:autoSpaceDN w:val="0"/>
        <w:adjustRightInd w:val="0"/>
        <w:spacing w:after="0" w:line="240" w:lineRule="auto"/>
        <w:rPr>
          <w:rFonts w:ascii="Calibri" w:hAnsi="Calibri" w:cs="Calibri"/>
          <w:color w:val="000000"/>
          <w:sz w:val="23"/>
          <w:szCs w:val="23"/>
        </w:rPr>
      </w:pPr>
      <w:r w:rsidRPr="00BB41CC">
        <w:rPr>
          <w:rFonts w:ascii="Calibri" w:hAnsi="Calibri" w:cs="Calibri"/>
          <w:b/>
          <w:bCs/>
          <w:color w:val="000000"/>
          <w:sz w:val="23"/>
          <w:szCs w:val="23"/>
        </w:rPr>
        <w:t xml:space="preserve">VII. INFORMACJE O ŚRODKACH KOMUNIKACJI ELEKTRONICZNEJ, PRZY UŻYCIU KTÓRYCH ZAMAWIAJĄCY BĘDZIE KOMUNIKOWAŁ SIĘ Z WYKONAWCAMI, ORAZ INFORMACJE O WYMAGANIACH TECHNICZNYCH I ORGANIZACYJNYCH SPORZĄDZANIA, WYSYŁANIA I ODBIERANIA KORESPONDENCJI ELEKTRONICZNEJ </w:t>
      </w:r>
    </w:p>
    <w:p w14:paraId="2536305A" w14:textId="77777777" w:rsidR="00584806" w:rsidRDefault="00BB41CC" w:rsidP="00BB41CC">
      <w:pPr>
        <w:jc w:val="both"/>
        <w:rPr>
          <w:rFonts w:ascii="Calibri" w:hAnsi="Calibri" w:cs="Calibri"/>
          <w:color w:val="000000"/>
          <w:sz w:val="23"/>
          <w:szCs w:val="23"/>
        </w:rPr>
      </w:pPr>
      <w:r w:rsidRPr="00BB41CC">
        <w:rPr>
          <w:rFonts w:ascii="Calibri" w:hAnsi="Calibri" w:cs="Calibri"/>
          <w:color w:val="000000"/>
          <w:sz w:val="23"/>
          <w:szCs w:val="23"/>
        </w:rPr>
        <w:t xml:space="preserve">1. W postępowaniu o udzielenie zamówienia komunikacja między Zamawiającym a Wykonawcami odbywa się drogę elektroniczną przy użyciu </w:t>
      </w:r>
      <w:hyperlink r:id="rId10" w:history="1">
        <w:r>
          <w:rPr>
            <w:rStyle w:val="Pogrubienie"/>
            <w:color w:val="0000FF"/>
            <w:u w:val="single"/>
          </w:rPr>
          <w:t>https://platformazakupowa.pl/pn/lipusz</w:t>
        </w:r>
      </w:hyperlink>
      <w:r w:rsidRPr="00BB41CC">
        <w:rPr>
          <w:rFonts w:ascii="Calibri" w:hAnsi="Calibri" w:cs="Calibri"/>
          <w:color w:val="000000"/>
          <w:sz w:val="23"/>
          <w:szCs w:val="23"/>
        </w:rPr>
        <w:t xml:space="preserve">, </w:t>
      </w:r>
      <w:proofErr w:type="spellStart"/>
      <w:r w:rsidRPr="00BB41CC">
        <w:rPr>
          <w:rFonts w:ascii="Calibri" w:hAnsi="Calibri" w:cs="Calibri"/>
          <w:color w:val="000000"/>
          <w:sz w:val="23"/>
          <w:szCs w:val="23"/>
        </w:rPr>
        <w:t>ePUAP</w:t>
      </w:r>
      <w:proofErr w:type="spellEnd"/>
      <w:r w:rsidRPr="00BB41CC">
        <w:rPr>
          <w:rFonts w:ascii="Calibri" w:hAnsi="Calibri" w:cs="Calibri"/>
          <w:color w:val="000000"/>
          <w:sz w:val="23"/>
          <w:szCs w:val="23"/>
        </w:rPr>
        <w:t xml:space="preserve"> https://epuap.gov.pl/wps/portal oraz poczty elektronicznej Zamawiającego.</w:t>
      </w:r>
    </w:p>
    <w:p w14:paraId="2AE9A185" w14:textId="77777777" w:rsidR="00BB41CC" w:rsidRDefault="00BB41CC" w:rsidP="00BB41CC">
      <w:pPr>
        <w:pStyle w:val="Default"/>
        <w:rPr>
          <w:sz w:val="23"/>
          <w:szCs w:val="23"/>
        </w:rPr>
      </w:pPr>
      <w:r>
        <w:rPr>
          <w:sz w:val="23"/>
          <w:szCs w:val="23"/>
        </w:rPr>
        <w:t xml:space="preserve">2. Wykonawca zamierzający wziąć udział w postępowaniu o udzielenie zamówienia publicznego, musi posiadać konto na </w:t>
      </w:r>
      <w:proofErr w:type="spellStart"/>
      <w:r>
        <w:rPr>
          <w:sz w:val="23"/>
          <w:szCs w:val="23"/>
        </w:rPr>
        <w:t>ePUAP</w:t>
      </w:r>
      <w:proofErr w:type="spellEnd"/>
      <w:r>
        <w:rPr>
          <w:sz w:val="23"/>
          <w:szCs w:val="23"/>
        </w:rPr>
        <w:t xml:space="preserve">. Wykonawca posiadający konto na </w:t>
      </w:r>
      <w:proofErr w:type="spellStart"/>
      <w:r>
        <w:rPr>
          <w:sz w:val="23"/>
          <w:szCs w:val="23"/>
        </w:rPr>
        <w:t>ePUAP</w:t>
      </w:r>
      <w:proofErr w:type="spellEnd"/>
      <w:r>
        <w:rPr>
          <w:sz w:val="23"/>
          <w:szCs w:val="23"/>
        </w:rPr>
        <w:t xml:space="preserve"> ma dostęp do formularzy: złożenia, zmiany i wycofania oferty oraz do formularza do komunikacji. </w:t>
      </w:r>
    </w:p>
    <w:p w14:paraId="5FE64754" w14:textId="77777777" w:rsidR="00BB41CC" w:rsidRDefault="00BB41CC" w:rsidP="00BB41CC">
      <w:pPr>
        <w:pStyle w:val="Default"/>
        <w:rPr>
          <w:sz w:val="23"/>
          <w:szCs w:val="23"/>
        </w:rPr>
      </w:pPr>
      <w:r>
        <w:rPr>
          <w:sz w:val="23"/>
          <w:szCs w:val="23"/>
        </w:rPr>
        <w:t xml:space="preserve">3. Wymagania techniczne i organizacyjne wysyłania i odbierania dokumentów elektronicznych, cyfrowych </w:t>
      </w:r>
      <w:proofErr w:type="spellStart"/>
      <w:r>
        <w:rPr>
          <w:sz w:val="23"/>
          <w:szCs w:val="23"/>
        </w:rPr>
        <w:t>odwzorowań</w:t>
      </w:r>
      <w:proofErr w:type="spellEnd"/>
      <w:r>
        <w:rPr>
          <w:sz w:val="23"/>
          <w:szCs w:val="23"/>
        </w:rPr>
        <w:t xml:space="preserve"> dokumentów oraz informacji przekazywanych przy ich użyciu zostały opisane w Regulaminie korzystania z </w:t>
      </w:r>
      <w:hyperlink r:id="rId11" w:history="1">
        <w:r w:rsidR="00823A1F" w:rsidRPr="007F0367">
          <w:rPr>
            <w:rStyle w:val="Hipercze"/>
            <w:sz w:val="23"/>
            <w:szCs w:val="23"/>
          </w:rPr>
          <w:t>https://platformazakupowa.pl/strona/1</w:t>
        </w:r>
      </w:hyperlink>
      <w:r w:rsidR="00823A1F">
        <w:rPr>
          <w:sz w:val="23"/>
          <w:szCs w:val="23"/>
        </w:rPr>
        <w:t xml:space="preserve"> </w:t>
      </w:r>
      <w:r w:rsidRPr="00BB41CC">
        <w:rPr>
          <w:sz w:val="23"/>
          <w:szCs w:val="23"/>
        </w:rPr>
        <w:t>-regulamin</w:t>
      </w:r>
      <w:r>
        <w:rPr>
          <w:sz w:val="23"/>
          <w:szCs w:val="23"/>
        </w:rPr>
        <w:t xml:space="preserve"> oraz Regulaminie </w:t>
      </w:r>
      <w:proofErr w:type="spellStart"/>
      <w:r>
        <w:rPr>
          <w:sz w:val="23"/>
          <w:szCs w:val="23"/>
        </w:rPr>
        <w:t>ePUAP</w:t>
      </w:r>
      <w:proofErr w:type="spellEnd"/>
      <w:r>
        <w:rPr>
          <w:sz w:val="23"/>
          <w:szCs w:val="23"/>
        </w:rPr>
        <w:t xml:space="preserve"> </w:t>
      </w:r>
      <w:hyperlink r:id="rId12" w:history="1">
        <w:r w:rsidRPr="00D010B5">
          <w:rPr>
            <w:rStyle w:val="Hipercze"/>
            <w:sz w:val="23"/>
            <w:szCs w:val="23"/>
          </w:rPr>
          <w:t>https://www.gov.pl/web/gov/warunki-korzystania</w:t>
        </w:r>
      </w:hyperlink>
      <w:r>
        <w:rPr>
          <w:sz w:val="23"/>
          <w:szCs w:val="23"/>
        </w:rPr>
        <w:t xml:space="preserve"> </w:t>
      </w:r>
    </w:p>
    <w:p w14:paraId="204B3D74" w14:textId="77777777" w:rsidR="00BB41CC" w:rsidRDefault="00BB41CC" w:rsidP="00BB41CC">
      <w:pPr>
        <w:pStyle w:val="Default"/>
        <w:rPr>
          <w:sz w:val="23"/>
          <w:szCs w:val="23"/>
        </w:rPr>
      </w:pPr>
      <w:r>
        <w:rPr>
          <w:sz w:val="23"/>
          <w:szCs w:val="23"/>
        </w:rPr>
        <w:t xml:space="preserve">4. Wykonawca przystępując do niniejszego postępowania o udzielenie zamówienia publicznego, akceptuje warunki korzystania z portalu zakupowego, określone w Regulaminie portalu zakupowego oraz zobowiązuje się korzystając z portalu zakupowego przestrzegać postanowień tego regulaminu. </w:t>
      </w:r>
    </w:p>
    <w:p w14:paraId="0181601D" w14:textId="77777777" w:rsidR="00BB41CC" w:rsidRDefault="00BB41CC" w:rsidP="00BB41CC">
      <w:pPr>
        <w:pStyle w:val="Default"/>
        <w:rPr>
          <w:sz w:val="23"/>
          <w:szCs w:val="23"/>
        </w:rPr>
      </w:pPr>
      <w:r>
        <w:rPr>
          <w:sz w:val="23"/>
          <w:szCs w:val="23"/>
        </w:rPr>
        <w:t xml:space="preserve">5. Maksymalny rozmiar plików przesyłanych za pośrednictwem dedykowanych formularzy do: - złożenia, zmiany i wycofania oferty oraz do komunikacji wynosi 150 MB </w:t>
      </w:r>
    </w:p>
    <w:p w14:paraId="5B50EB43" w14:textId="77777777" w:rsidR="00BB41CC" w:rsidRDefault="00BB41CC" w:rsidP="00BB41CC">
      <w:pPr>
        <w:pStyle w:val="Default"/>
        <w:rPr>
          <w:sz w:val="23"/>
          <w:szCs w:val="23"/>
        </w:rPr>
      </w:pPr>
      <w:r>
        <w:rPr>
          <w:sz w:val="23"/>
          <w:szCs w:val="23"/>
        </w:rPr>
        <w:t xml:space="preserve">6. Za datę przekazania dokumentów elektronicznych, cyfrowych </w:t>
      </w:r>
      <w:proofErr w:type="spellStart"/>
      <w:r>
        <w:rPr>
          <w:sz w:val="23"/>
          <w:szCs w:val="23"/>
        </w:rPr>
        <w:t>odwzorowań</w:t>
      </w:r>
      <w:proofErr w:type="spellEnd"/>
      <w:r>
        <w:rPr>
          <w:sz w:val="23"/>
          <w:szCs w:val="23"/>
        </w:rPr>
        <w:t xml:space="preserve"> dokumentów oraz innych informacji przyjmuje się datę ich przekazania na </w:t>
      </w:r>
      <w:proofErr w:type="spellStart"/>
      <w:r>
        <w:rPr>
          <w:sz w:val="23"/>
          <w:szCs w:val="23"/>
        </w:rPr>
        <w:t>ePUAP</w:t>
      </w:r>
      <w:proofErr w:type="spellEnd"/>
      <w:r>
        <w:rPr>
          <w:sz w:val="23"/>
          <w:szCs w:val="23"/>
        </w:rPr>
        <w:t xml:space="preserve">, a w przypadku przekazywania tych dokumentów oraz informacji za pomocą poczty elektronicznej – datą ich przesłania będzie potwierdzenie dostarczenia wiadomości zawierającej dokument/informację z serwera pocztowego Zamawiającego. </w:t>
      </w:r>
    </w:p>
    <w:p w14:paraId="4A5E420E" w14:textId="77777777" w:rsidR="00BB41CC" w:rsidRDefault="00BB41CC" w:rsidP="00BB41CC">
      <w:pPr>
        <w:pStyle w:val="Default"/>
        <w:rPr>
          <w:sz w:val="23"/>
          <w:szCs w:val="23"/>
        </w:rPr>
      </w:pPr>
      <w:r>
        <w:rPr>
          <w:sz w:val="23"/>
          <w:szCs w:val="23"/>
        </w:rPr>
        <w:t xml:space="preserve">7. W postępowaniu o udzielenie zamówienia komunikacja pomiędzy Zamawiającym a Wykonawcami w szczególności składanie dokumentów elektronicznych (innych niż oferta oraz załączniki do oferty), cyfrowych </w:t>
      </w:r>
      <w:proofErr w:type="spellStart"/>
      <w:r>
        <w:rPr>
          <w:sz w:val="23"/>
          <w:szCs w:val="23"/>
        </w:rPr>
        <w:t>odwzorowań</w:t>
      </w:r>
      <w:proofErr w:type="spellEnd"/>
      <w:r>
        <w:rPr>
          <w:sz w:val="23"/>
          <w:szCs w:val="23"/>
        </w:rPr>
        <w:t xml:space="preserve"> dokumentów oraz przekazywanie informacji odbywa się elektronicznie za pośrednictwem dedykowanego formularza dostępnego na </w:t>
      </w:r>
      <w:proofErr w:type="spellStart"/>
      <w:r>
        <w:rPr>
          <w:sz w:val="23"/>
          <w:szCs w:val="23"/>
        </w:rPr>
        <w:t>ePUAP</w:t>
      </w:r>
      <w:proofErr w:type="spellEnd"/>
      <w:r>
        <w:rPr>
          <w:sz w:val="23"/>
          <w:szCs w:val="23"/>
        </w:rPr>
        <w:t xml:space="preserve"> oraz udostępnionego przez platform</w:t>
      </w:r>
      <w:r w:rsidR="001F2C3D">
        <w:rPr>
          <w:sz w:val="23"/>
          <w:szCs w:val="23"/>
        </w:rPr>
        <w:t>ę</w:t>
      </w:r>
      <w:r>
        <w:rPr>
          <w:sz w:val="23"/>
          <w:szCs w:val="23"/>
        </w:rPr>
        <w:t xml:space="preserve"> zakupową (Formularz do komunikacji). We wszelkiej korespondencji związanej z niniejszym postępowaniem Zamawiający i Wykonawcy posługują się oznaczeniem sprawy i numerem ogłoszenia (BZP). </w:t>
      </w:r>
    </w:p>
    <w:p w14:paraId="1D18FACA" w14:textId="77777777" w:rsidR="00BB41CC" w:rsidRDefault="00BB41CC" w:rsidP="00BB41CC">
      <w:pPr>
        <w:jc w:val="both"/>
        <w:rPr>
          <w:b/>
          <w:i/>
          <w:sz w:val="23"/>
          <w:szCs w:val="23"/>
        </w:rPr>
      </w:pPr>
      <w:r>
        <w:rPr>
          <w:sz w:val="23"/>
          <w:szCs w:val="23"/>
        </w:rPr>
        <w:t xml:space="preserve">8. Dokumenty elektroniczne (inne niż oferta oraz załączniki do oferty) oraz cyfrowe odwzorowanie dokumentów składane są przez Wykonawcę za pośrednictwem Formularza do komunikacji jako załączniki. </w:t>
      </w:r>
    </w:p>
    <w:p w14:paraId="6259D9D8" w14:textId="77777777" w:rsidR="00A101FC" w:rsidRDefault="00A101FC" w:rsidP="00BB41CC">
      <w:pPr>
        <w:jc w:val="both"/>
        <w:rPr>
          <w:sz w:val="23"/>
          <w:szCs w:val="23"/>
        </w:rPr>
      </w:pPr>
      <w:r>
        <w:rPr>
          <w:sz w:val="23"/>
          <w:szCs w:val="23"/>
        </w:rPr>
        <w:t xml:space="preserve">9. Sposób sporządzania dokumentów elektronicznych, cyfrowych </w:t>
      </w:r>
      <w:proofErr w:type="spellStart"/>
      <w:r>
        <w:rPr>
          <w:sz w:val="23"/>
          <w:szCs w:val="23"/>
        </w:rPr>
        <w:t>odwzorowań</w:t>
      </w:r>
      <w:proofErr w:type="spellEnd"/>
      <w:r>
        <w:rPr>
          <w:sz w:val="23"/>
          <w:szCs w:val="23"/>
        </w:rPr>
        <w:t xml:space="preserve">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w:t>
      </w:r>
    </w:p>
    <w:p w14:paraId="2C0711BB" w14:textId="77777777" w:rsidR="00A101FC" w:rsidRDefault="00A101FC" w:rsidP="00A101FC">
      <w:pPr>
        <w:pStyle w:val="Default"/>
        <w:rPr>
          <w:sz w:val="23"/>
          <w:szCs w:val="23"/>
        </w:rPr>
      </w:pPr>
      <w:r>
        <w:rPr>
          <w:b/>
          <w:bCs/>
          <w:sz w:val="23"/>
          <w:szCs w:val="23"/>
        </w:rPr>
        <w:t xml:space="preserve">10. Forma i zasady składania dokumentów i oświadczeń w tym dotyczących podmiotowych środków dowodowych (za wyjątkiem oferty i oświadczeń o spełnieniu warunków udziału w postępowaniu i oświadczeń o braku podstaw wykluczenia z postępowania). </w:t>
      </w:r>
    </w:p>
    <w:p w14:paraId="263FF9BE" w14:textId="77777777" w:rsidR="00A101FC" w:rsidRDefault="00A101FC" w:rsidP="00A101FC">
      <w:pPr>
        <w:pStyle w:val="Default"/>
        <w:rPr>
          <w:sz w:val="23"/>
          <w:szCs w:val="23"/>
        </w:rPr>
      </w:pPr>
      <w:r>
        <w:rPr>
          <w:sz w:val="23"/>
          <w:szCs w:val="23"/>
        </w:rPr>
        <w:t xml:space="preserve">1) Dokumenty lub oświadczenia, wykonawca składa w oryginale lub kopii poświadczonej za zgodność z oryginałem w formie elektronicznej, w postaci elektronicznej opatrzonej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7F5CBA72" w14:textId="77777777" w:rsidR="00A101FC" w:rsidRDefault="00A101FC" w:rsidP="00A101FC">
      <w:pPr>
        <w:pStyle w:val="Default"/>
        <w:rPr>
          <w:sz w:val="23"/>
          <w:szCs w:val="23"/>
        </w:rPr>
      </w:pPr>
      <w:r>
        <w:rPr>
          <w:sz w:val="23"/>
          <w:szCs w:val="23"/>
        </w:rPr>
        <w:t xml:space="preserve">2) 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Pr>
          <w:sz w:val="23"/>
          <w:szCs w:val="23"/>
        </w:rPr>
        <w:t>t.j</w:t>
      </w:r>
      <w:proofErr w:type="spellEnd"/>
      <w:r>
        <w:rPr>
          <w:sz w:val="23"/>
          <w:szCs w:val="23"/>
        </w:rPr>
        <w:t xml:space="preserve">. z dnia 2017.12.05). </w:t>
      </w:r>
    </w:p>
    <w:p w14:paraId="2369B21C" w14:textId="77777777" w:rsidR="00A101FC" w:rsidRDefault="00A101FC" w:rsidP="00A101FC">
      <w:pPr>
        <w:pStyle w:val="Default"/>
        <w:rPr>
          <w:sz w:val="23"/>
          <w:szCs w:val="23"/>
        </w:rPr>
      </w:pPr>
      <w:r>
        <w:rPr>
          <w:sz w:val="23"/>
          <w:szCs w:val="23"/>
        </w:rPr>
        <w:t xml:space="preserve">Zamawiający nie dopuszcza przesyłania plików w następujących formatach: </w:t>
      </w:r>
    </w:p>
    <w:p w14:paraId="28E2980B" w14:textId="77777777" w:rsidR="00A101FC" w:rsidRDefault="00A101FC" w:rsidP="00A101FC">
      <w:pPr>
        <w:pStyle w:val="Default"/>
        <w:rPr>
          <w:sz w:val="23"/>
          <w:szCs w:val="23"/>
        </w:rPr>
      </w:pPr>
      <w:r>
        <w:rPr>
          <w:sz w:val="23"/>
          <w:szCs w:val="23"/>
        </w:rPr>
        <w:t xml:space="preserve">- .com </w:t>
      </w:r>
    </w:p>
    <w:p w14:paraId="17EF967F" w14:textId="77777777" w:rsidR="00A101FC" w:rsidRDefault="00A101FC" w:rsidP="00A101FC">
      <w:pPr>
        <w:pStyle w:val="Default"/>
        <w:rPr>
          <w:sz w:val="23"/>
          <w:szCs w:val="23"/>
        </w:rPr>
      </w:pPr>
      <w:r>
        <w:rPr>
          <w:sz w:val="23"/>
          <w:szCs w:val="23"/>
        </w:rPr>
        <w:t xml:space="preserve">- .exe </w:t>
      </w:r>
    </w:p>
    <w:p w14:paraId="5D6D37F6" w14:textId="77777777" w:rsidR="00A101FC" w:rsidRDefault="00A101FC" w:rsidP="00A101FC">
      <w:pPr>
        <w:pStyle w:val="Default"/>
        <w:rPr>
          <w:sz w:val="23"/>
          <w:szCs w:val="23"/>
        </w:rPr>
      </w:pPr>
      <w:r>
        <w:rPr>
          <w:i/>
          <w:iCs/>
          <w:sz w:val="23"/>
          <w:szCs w:val="23"/>
        </w:rPr>
        <w:t xml:space="preserve">- .bat </w:t>
      </w:r>
    </w:p>
    <w:p w14:paraId="4208D08D" w14:textId="77777777" w:rsidR="00A101FC" w:rsidRDefault="001F2C3D" w:rsidP="001F2C3D">
      <w:pPr>
        <w:spacing w:after="0"/>
        <w:jc w:val="both"/>
        <w:rPr>
          <w:i/>
          <w:iCs/>
          <w:sz w:val="23"/>
          <w:szCs w:val="23"/>
        </w:rPr>
      </w:pPr>
      <w:r>
        <w:rPr>
          <w:i/>
          <w:iCs/>
          <w:sz w:val="23"/>
          <w:szCs w:val="23"/>
        </w:rPr>
        <w:t>- .</w:t>
      </w:r>
      <w:proofErr w:type="spellStart"/>
      <w:r>
        <w:rPr>
          <w:i/>
          <w:iCs/>
          <w:sz w:val="23"/>
          <w:szCs w:val="23"/>
        </w:rPr>
        <w:t>msi</w:t>
      </w:r>
      <w:proofErr w:type="spellEnd"/>
    </w:p>
    <w:p w14:paraId="6735988C" w14:textId="77777777" w:rsidR="001F2C3D" w:rsidRDefault="001F2C3D" w:rsidP="001F2C3D">
      <w:pPr>
        <w:spacing w:after="0"/>
        <w:jc w:val="both"/>
        <w:rPr>
          <w:i/>
          <w:iCs/>
          <w:sz w:val="23"/>
          <w:szCs w:val="23"/>
        </w:rPr>
      </w:pPr>
      <w:r>
        <w:rPr>
          <w:i/>
          <w:iCs/>
          <w:sz w:val="23"/>
          <w:szCs w:val="23"/>
        </w:rPr>
        <w:t>- .</w:t>
      </w:r>
      <w:proofErr w:type="spellStart"/>
      <w:r>
        <w:rPr>
          <w:i/>
          <w:iCs/>
          <w:sz w:val="23"/>
          <w:szCs w:val="23"/>
        </w:rPr>
        <w:t>rar</w:t>
      </w:r>
      <w:proofErr w:type="spellEnd"/>
    </w:p>
    <w:p w14:paraId="0E2A1F36" w14:textId="77777777" w:rsidR="00A101FC" w:rsidRDefault="00A101FC" w:rsidP="00A101FC">
      <w:pPr>
        <w:pStyle w:val="Default"/>
        <w:rPr>
          <w:sz w:val="23"/>
          <w:szCs w:val="23"/>
        </w:rPr>
      </w:pPr>
      <w:r>
        <w:rPr>
          <w:i/>
          <w:iCs/>
          <w:sz w:val="23"/>
          <w:szCs w:val="23"/>
        </w:rPr>
        <w:t xml:space="preserve">3) </w:t>
      </w:r>
      <w:r>
        <w:rPr>
          <w:sz w:val="23"/>
          <w:szCs w:val="23"/>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00FC00C3" w14:textId="77777777" w:rsidR="00A101FC" w:rsidRDefault="00A101FC" w:rsidP="00A101FC">
      <w:pPr>
        <w:pStyle w:val="Default"/>
        <w:rPr>
          <w:sz w:val="23"/>
          <w:szCs w:val="23"/>
        </w:rPr>
      </w:pPr>
      <w:r>
        <w:rPr>
          <w:sz w:val="23"/>
          <w:szCs w:val="23"/>
        </w:rPr>
        <w:t xml:space="preserve">4) Zamawiający dopuszcza także – przed terminem składania ofert zadawanie pytań/żądanie wyjaśnień do SWZ czy prowadzonego postępowania poprzez środek komunikacji elektronicznej lub faks. </w:t>
      </w:r>
    </w:p>
    <w:p w14:paraId="5EB5D769" w14:textId="77777777" w:rsidR="00A101FC" w:rsidRDefault="00A101FC" w:rsidP="00A101FC">
      <w:pPr>
        <w:pStyle w:val="Default"/>
        <w:rPr>
          <w:sz w:val="23"/>
          <w:szCs w:val="23"/>
        </w:rPr>
      </w:pPr>
      <w:r>
        <w:rPr>
          <w:sz w:val="23"/>
          <w:szCs w:val="23"/>
        </w:rPr>
        <w:t xml:space="preserve">11. Zamawiający zamieszcza na stronie internetowej: </w:t>
      </w:r>
    </w:p>
    <w:p w14:paraId="0115B52F" w14:textId="77777777" w:rsidR="00A101FC" w:rsidRPr="005F3A2F" w:rsidRDefault="00A101FC" w:rsidP="00A101FC">
      <w:pPr>
        <w:pStyle w:val="Default"/>
        <w:rPr>
          <w:b/>
          <w:sz w:val="23"/>
          <w:szCs w:val="23"/>
        </w:rPr>
      </w:pPr>
      <w:r w:rsidRPr="005F3A2F">
        <w:rPr>
          <w:b/>
          <w:sz w:val="23"/>
          <w:szCs w:val="23"/>
        </w:rPr>
        <w:t>https://lipusz.biuletyn.net/</w:t>
      </w:r>
    </w:p>
    <w:p w14:paraId="38D48971" w14:textId="77777777" w:rsidR="00A101FC" w:rsidRDefault="00A101FC" w:rsidP="00A101FC">
      <w:pPr>
        <w:pStyle w:val="Default"/>
        <w:rPr>
          <w:sz w:val="23"/>
          <w:szCs w:val="23"/>
        </w:rPr>
      </w:pPr>
      <w:r>
        <w:rPr>
          <w:sz w:val="23"/>
          <w:szCs w:val="23"/>
        </w:rPr>
        <w:t xml:space="preserve">1) specyfikację warunków zamówienia - od dnia zamieszczenia ogłoszenia w Biuletynie Zamówień Publicznych, </w:t>
      </w:r>
    </w:p>
    <w:p w14:paraId="4CA984D3" w14:textId="77777777" w:rsidR="00A101FC" w:rsidRDefault="00A101FC" w:rsidP="00A101FC">
      <w:pPr>
        <w:pStyle w:val="Default"/>
        <w:rPr>
          <w:sz w:val="23"/>
          <w:szCs w:val="23"/>
        </w:rPr>
      </w:pPr>
      <w:r>
        <w:rPr>
          <w:sz w:val="23"/>
          <w:szCs w:val="23"/>
        </w:rPr>
        <w:t xml:space="preserve">2) informację o zmianie treści ogłoszenia o zamówieniu zamieszczonego w Biuletynie Zamówień Publicznych, </w:t>
      </w:r>
    </w:p>
    <w:p w14:paraId="1E59709D" w14:textId="77777777" w:rsidR="00A101FC" w:rsidRDefault="00A101FC" w:rsidP="00D958FF">
      <w:pPr>
        <w:spacing w:after="0"/>
        <w:jc w:val="both"/>
        <w:rPr>
          <w:b/>
          <w:bCs/>
          <w:sz w:val="23"/>
          <w:szCs w:val="23"/>
        </w:rPr>
      </w:pPr>
      <w:r>
        <w:rPr>
          <w:sz w:val="23"/>
          <w:szCs w:val="23"/>
        </w:rPr>
        <w:t xml:space="preserve">3) informację z otwarcia ofert, o której mowa w art. 222 ust. 5 ustawy </w:t>
      </w:r>
      <w:proofErr w:type="spellStart"/>
      <w:r>
        <w:rPr>
          <w:sz w:val="23"/>
          <w:szCs w:val="23"/>
        </w:rPr>
        <w:t>Pzp</w:t>
      </w:r>
      <w:proofErr w:type="spellEnd"/>
      <w:r>
        <w:rPr>
          <w:sz w:val="23"/>
          <w:szCs w:val="23"/>
        </w:rPr>
        <w:t xml:space="preserve"> - </w:t>
      </w:r>
      <w:r>
        <w:rPr>
          <w:b/>
          <w:bCs/>
          <w:sz w:val="23"/>
          <w:szCs w:val="23"/>
        </w:rPr>
        <w:t>niezwłocznie po otwarciu ofert,</w:t>
      </w:r>
    </w:p>
    <w:p w14:paraId="68420855" w14:textId="77777777" w:rsidR="00A101FC" w:rsidRDefault="00A101FC" w:rsidP="00D958FF">
      <w:pPr>
        <w:pStyle w:val="Default"/>
        <w:rPr>
          <w:sz w:val="23"/>
          <w:szCs w:val="23"/>
        </w:rPr>
      </w:pPr>
      <w:r>
        <w:rPr>
          <w:sz w:val="23"/>
          <w:szCs w:val="23"/>
        </w:rPr>
        <w:t xml:space="preserve">4) treść zapytań wraz z wyjaśnieniami do zamieszczonej na stronie SWZ, </w:t>
      </w:r>
    </w:p>
    <w:p w14:paraId="484681CA" w14:textId="77777777" w:rsidR="00A101FC" w:rsidRDefault="00A101FC" w:rsidP="00A101FC">
      <w:pPr>
        <w:pStyle w:val="Default"/>
        <w:rPr>
          <w:sz w:val="23"/>
          <w:szCs w:val="23"/>
        </w:rPr>
      </w:pPr>
      <w:r>
        <w:rPr>
          <w:sz w:val="23"/>
          <w:szCs w:val="23"/>
        </w:rPr>
        <w:t xml:space="preserve">5) zmiany dotyczące SWZ, </w:t>
      </w:r>
    </w:p>
    <w:p w14:paraId="53EE0536" w14:textId="77777777" w:rsidR="00A101FC" w:rsidRDefault="00A101FC" w:rsidP="00A101FC">
      <w:pPr>
        <w:pStyle w:val="Default"/>
        <w:rPr>
          <w:sz w:val="23"/>
          <w:szCs w:val="23"/>
        </w:rPr>
      </w:pPr>
      <w:r>
        <w:rPr>
          <w:sz w:val="23"/>
          <w:szCs w:val="23"/>
        </w:rPr>
        <w:t xml:space="preserve">6) informacje zgodnie z art. 253 ust. 1 ustawy </w:t>
      </w:r>
      <w:proofErr w:type="spellStart"/>
      <w:r>
        <w:rPr>
          <w:sz w:val="23"/>
          <w:szCs w:val="23"/>
        </w:rPr>
        <w:t>Pzp</w:t>
      </w:r>
      <w:proofErr w:type="spellEnd"/>
      <w:r>
        <w:rPr>
          <w:sz w:val="23"/>
          <w:szCs w:val="23"/>
        </w:rPr>
        <w:t xml:space="preserve"> - </w:t>
      </w:r>
      <w:r>
        <w:rPr>
          <w:b/>
          <w:bCs/>
          <w:sz w:val="23"/>
          <w:szCs w:val="23"/>
        </w:rPr>
        <w:t xml:space="preserve">po wyborze oferty. </w:t>
      </w:r>
    </w:p>
    <w:p w14:paraId="6D4AD8DB" w14:textId="77777777" w:rsidR="00A101FC" w:rsidRDefault="00A101FC" w:rsidP="00A101FC">
      <w:pPr>
        <w:pStyle w:val="Default"/>
        <w:rPr>
          <w:sz w:val="23"/>
          <w:szCs w:val="23"/>
        </w:rPr>
      </w:pPr>
      <w:r>
        <w:rPr>
          <w:sz w:val="23"/>
          <w:szCs w:val="23"/>
        </w:rPr>
        <w:t xml:space="preserve">12. Postępowanie o udzielenie zamówienia publicznego prowadzi się pisemnie także poprzez przekazywanie dokumentów elektronicznych środkiem komunikacji elektronicznej. </w:t>
      </w:r>
    </w:p>
    <w:p w14:paraId="6B6E4D81" w14:textId="77777777" w:rsidR="00A101FC" w:rsidRDefault="00A101FC" w:rsidP="00A101FC">
      <w:pPr>
        <w:pStyle w:val="Default"/>
        <w:rPr>
          <w:sz w:val="23"/>
          <w:szCs w:val="23"/>
        </w:rPr>
      </w:pPr>
      <w:r>
        <w:rPr>
          <w:sz w:val="23"/>
          <w:szCs w:val="23"/>
        </w:rPr>
        <w:t xml:space="preserve">13. </w:t>
      </w:r>
      <w:r>
        <w:rPr>
          <w:b/>
          <w:bCs/>
          <w:sz w:val="23"/>
          <w:szCs w:val="23"/>
        </w:rPr>
        <w:t xml:space="preserve">Zamawiający nie dopuszcza niżej wymienione środki porozumiewania się czy komunikacji: </w:t>
      </w:r>
    </w:p>
    <w:p w14:paraId="01A04920" w14:textId="77777777" w:rsidR="00A101FC" w:rsidRDefault="00A101FC" w:rsidP="00A101FC">
      <w:pPr>
        <w:pStyle w:val="Default"/>
        <w:rPr>
          <w:sz w:val="23"/>
          <w:szCs w:val="23"/>
        </w:rPr>
      </w:pPr>
      <w:r>
        <w:rPr>
          <w:sz w:val="23"/>
          <w:szCs w:val="23"/>
        </w:rPr>
        <w:t xml:space="preserve">- za pośrednictwem operatora pocztowego w rozumieniu ustawy z dnia 23 listopada 2012 r. - Prawo pocztowe (Dz. U. poz. 1529 oraz z 2015 r. poz. 1830), </w:t>
      </w:r>
    </w:p>
    <w:p w14:paraId="7D21FC74" w14:textId="77777777" w:rsidR="00A101FC" w:rsidRDefault="00A101FC" w:rsidP="00A101FC">
      <w:pPr>
        <w:pStyle w:val="Default"/>
        <w:rPr>
          <w:sz w:val="23"/>
          <w:szCs w:val="23"/>
        </w:rPr>
      </w:pPr>
      <w:r>
        <w:rPr>
          <w:sz w:val="23"/>
          <w:szCs w:val="23"/>
        </w:rPr>
        <w:t xml:space="preserve">- za pośrednictwem posłańca, </w:t>
      </w:r>
    </w:p>
    <w:p w14:paraId="1BDEF850" w14:textId="77777777" w:rsidR="00A101FC" w:rsidRDefault="00A101FC" w:rsidP="00A101FC">
      <w:pPr>
        <w:jc w:val="both"/>
        <w:rPr>
          <w:sz w:val="23"/>
          <w:szCs w:val="23"/>
        </w:rPr>
      </w:pPr>
      <w:r>
        <w:rPr>
          <w:sz w:val="23"/>
          <w:szCs w:val="23"/>
        </w:rPr>
        <w:t>- osobiste doręczenie przesyłki, zapytania, dokumentów, oświadczeń, wyjaśnień lub oferty.</w:t>
      </w:r>
    </w:p>
    <w:p w14:paraId="53E8D1FA" w14:textId="77777777" w:rsidR="00A101FC" w:rsidRDefault="00A101FC" w:rsidP="00A101FC">
      <w:pPr>
        <w:pStyle w:val="Default"/>
        <w:rPr>
          <w:sz w:val="23"/>
          <w:szCs w:val="23"/>
        </w:rPr>
      </w:pPr>
      <w:r>
        <w:rPr>
          <w:sz w:val="23"/>
          <w:szCs w:val="23"/>
        </w:rPr>
        <w:t xml:space="preserve">14. 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rozdziale I niniejszej SWZ, pod warunkiem, że wniosek o wyjaśnienie treści specyfikacji wpłynął do zamawiającego nie później niż na 4 dni przed upływem terminu składania ofert. </w:t>
      </w:r>
    </w:p>
    <w:p w14:paraId="25CC5783" w14:textId="77777777" w:rsidR="00A101FC" w:rsidRDefault="00A101FC" w:rsidP="00A101FC">
      <w:pPr>
        <w:pStyle w:val="Default"/>
        <w:rPr>
          <w:sz w:val="23"/>
          <w:szCs w:val="23"/>
        </w:rPr>
      </w:pPr>
      <w:r>
        <w:rPr>
          <w:sz w:val="23"/>
          <w:szCs w:val="23"/>
        </w:rPr>
        <w:t xml:space="preserve">15.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 </w:t>
      </w:r>
    </w:p>
    <w:p w14:paraId="2B460173" w14:textId="77777777" w:rsidR="00A101FC" w:rsidRDefault="00A101FC" w:rsidP="00A101FC">
      <w:pPr>
        <w:pStyle w:val="Default"/>
        <w:rPr>
          <w:sz w:val="23"/>
          <w:szCs w:val="23"/>
        </w:rPr>
      </w:pPr>
      <w:r>
        <w:rPr>
          <w:sz w:val="23"/>
          <w:szCs w:val="23"/>
        </w:rPr>
        <w:t xml:space="preserve">16. W przypadku, gdy wniosek o wyjaśnienie treści SWZ albo opisu potrzeb i wymagań nie wpłynął w terminie, o którym mowa w pkt 14, zamawiający nie ma obowiązku udzielania wyjaśnień SWZ oraz obowiązku przedłużenia terminu składania ofert. </w:t>
      </w:r>
    </w:p>
    <w:p w14:paraId="37B26FD8" w14:textId="77777777" w:rsidR="00A101FC" w:rsidRDefault="00A101FC" w:rsidP="00A101FC">
      <w:pPr>
        <w:pStyle w:val="Default"/>
        <w:rPr>
          <w:sz w:val="23"/>
          <w:szCs w:val="23"/>
        </w:rPr>
      </w:pPr>
      <w:r>
        <w:rPr>
          <w:sz w:val="23"/>
          <w:szCs w:val="23"/>
        </w:rPr>
        <w:t xml:space="preserve">17. Przedłużenie terminu składania ofert, o których pkt 15, nie wpływa na bieg terminu składania wniosku o wyjaśnienie treści odpowiednio SWZ albo opisu potrzeb i wymagań. </w:t>
      </w:r>
    </w:p>
    <w:p w14:paraId="53798DDB" w14:textId="77777777" w:rsidR="00A101FC" w:rsidRDefault="00A101FC" w:rsidP="00A101FC">
      <w:pPr>
        <w:pStyle w:val="Default"/>
        <w:rPr>
          <w:sz w:val="23"/>
          <w:szCs w:val="23"/>
        </w:rPr>
      </w:pPr>
      <w:r>
        <w:rPr>
          <w:sz w:val="23"/>
          <w:szCs w:val="23"/>
        </w:rPr>
        <w:t xml:space="preserve">18. Treść zapytań wraz z wyjaśnieniami zamawiający udostępnia, bez ujawniania źródła zapytania, na stronie internetowej prowadzonego postępowania. </w:t>
      </w:r>
    </w:p>
    <w:p w14:paraId="7943E2F9" w14:textId="77777777" w:rsidR="00A101FC" w:rsidRDefault="00A101FC" w:rsidP="00A101FC">
      <w:pPr>
        <w:pStyle w:val="Default"/>
        <w:rPr>
          <w:sz w:val="23"/>
          <w:szCs w:val="23"/>
        </w:rPr>
      </w:pPr>
      <w:r>
        <w:rPr>
          <w:sz w:val="23"/>
          <w:szCs w:val="23"/>
        </w:rPr>
        <w:t xml:space="preserve">19. W uzasadnionych przypadkach zamawiający może przed upływem terminu składania ofert zmienić treść specyfikacji warunków zamówienia. Dokonaną zmianę treści specyfikacji zamawiający udostępnia na stronie internetowej prowadzonego postępowania. </w:t>
      </w:r>
    </w:p>
    <w:p w14:paraId="3C67512F" w14:textId="77777777" w:rsidR="00A101FC" w:rsidRDefault="00A101FC" w:rsidP="00A101FC">
      <w:pPr>
        <w:pStyle w:val="Default"/>
        <w:rPr>
          <w:sz w:val="23"/>
          <w:szCs w:val="23"/>
        </w:rPr>
      </w:pPr>
      <w:r>
        <w:rPr>
          <w:sz w:val="23"/>
          <w:szCs w:val="23"/>
        </w:rPr>
        <w:t xml:space="preserve">20. Osobą do kontaktu i porozumiewania się z wykonawcami jest: </w:t>
      </w:r>
    </w:p>
    <w:p w14:paraId="62A2531C" w14:textId="77777777" w:rsidR="00A101FC" w:rsidRDefault="00C34927" w:rsidP="00A101FC">
      <w:pPr>
        <w:pStyle w:val="Default"/>
        <w:rPr>
          <w:sz w:val="23"/>
          <w:szCs w:val="23"/>
        </w:rPr>
      </w:pPr>
      <w:r>
        <w:rPr>
          <w:sz w:val="23"/>
          <w:szCs w:val="23"/>
        </w:rPr>
        <w:t>Marek Klasa</w:t>
      </w:r>
    </w:p>
    <w:p w14:paraId="085B4D9D" w14:textId="77777777" w:rsidR="00A101FC" w:rsidRDefault="00A101FC" w:rsidP="00A101FC">
      <w:pPr>
        <w:pStyle w:val="Default"/>
        <w:rPr>
          <w:sz w:val="23"/>
          <w:szCs w:val="23"/>
        </w:rPr>
      </w:pPr>
      <w:r>
        <w:rPr>
          <w:sz w:val="23"/>
          <w:szCs w:val="23"/>
        </w:rPr>
        <w:t xml:space="preserve">21. Zamawiający nie przewiduje: </w:t>
      </w:r>
    </w:p>
    <w:p w14:paraId="31BD3DDA" w14:textId="77777777" w:rsidR="00A101FC" w:rsidRDefault="00A101FC" w:rsidP="00A101FC">
      <w:pPr>
        <w:pStyle w:val="Default"/>
        <w:rPr>
          <w:sz w:val="23"/>
          <w:szCs w:val="23"/>
        </w:rPr>
      </w:pPr>
      <w:r>
        <w:rPr>
          <w:sz w:val="23"/>
          <w:szCs w:val="23"/>
        </w:rPr>
        <w:t xml:space="preserve">- zebrania wykonawców. </w:t>
      </w:r>
    </w:p>
    <w:p w14:paraId="43FAA86A" w14:textId="77777777" w:rsidR="00BF23DB" w:rsidRDefault="00BF23DB" w:rsidP="00A101FC">
      <w:pPr>
        <w:pStyle w:val="Default"/>
        <w:rPr>
          <w:sz w:val="23"/>
          <w:szCs w:val="23"/>
        </w:rPr>
      </w:pPr>
      <w:r>
        <w:rPr>
          <w:sz w:val="23"/>
          <w:szCs w:val="23"/>
        </w:rPr>
        <w:t>22. Zamawiający przewiduje:</w:t>
      </w:r>
    </w:p>
    <w:p w14:paraId="021BCAA5" w14:textId="77777777" w:rsidR="00BF23DB" w:rsidRDefault="00BF23DB" w:rsidP="00A101FC">
      <w:pPr>
        <w:pStyle w:val="Default"/>
        <w:rPr>
          <w:sz w:val="23"/>
          <w:szCs w:val="23"/>
        </w:rPr>
      </w:pPr>
      <w:r>
        <w:rPr>
          <w:sz w:val="23"/>
          <w:szCs w:val="23"/>
        </w:rPr>
        <w:t>- wizję lokalną.</w:t>
      </w:r>
    </w:p>
    <w:p w14:paraId="7F39D123" w14:textId="77777777" w:rsidR="00C65C7E" w:rsidRDefault="00C65C7E" w:rsidP="00C65C7E">
      <w:pPr>
        <w:pStyle w:val="Default"/>
        <w:rPr>
          <w:b/>
          <w:bCs/>
          <w:sz w:val="23"/>
          <w:szCs w:val="23"/>
        </w:rPr>
      </w:pPr>
    </w:p>
    <w:p w14:paraId="68192A92" w14:textId="77777777" w:rsidR="00A101FC" w:rsidRDefault="00A101FC" w:rsidP="00C65C7E">
      <w:pPr>
        <w:pStyle w:val="Default"/>
        <w:rPr>
          <w:sz w:val="23"/>
          <w:szCs w:val="23"/>
        </w:rPr>
      </w:pPr>
      <w:r>
        <w:rPr>
          <w:b/>
          <w:bCs/>
          <w:sz w:val="23"/>
          <w:szCs w:val="23"/>
        </w:rPr>
        <w:t xml:space="preserve">VIII. TERMIN ZWIĄZANIA OFERTĄ </w:t>
      </w:r>
    </w:p>
    <w:p w14:paraId="28830160" w14:textId="691190D7" w:rsidR="00C65C7E" w:rsidRDefault="00C65C7E" w:rsidP="00C65C7E">
      <w:pPr>
        <w:pStyle w:val="Default"/>
        <w:rPr>
          <w:sz w:val="23"/>
          <w:szCs w:val="23"/>
        </w:rPr>
      </w:pPr>
      <w:r>
        <w:rPr>
          <w:sz w:val="23"/>
          <w:szCs w:val="23"/>
        </w:rPr>
        <w:t>1. Wykonawca jest związany ofertą od dnia upływu te</w:t>
      </w:r>
      <w:r w:rsidR="00D13141">
        <w:rPr>
          <w:sz w:val="23"/>
          <w:szCs w:val="23"/>
        </w:rPr>
        <w:t xml:space="preserve">rminu składania ofert do dnia </w:t>
      </w:r>
      <w:r w:rsidR="00F432E9" w:rsidRPr="004B33B1">
        <w:rPr>
          <w:b/>
          <w:color w:val="auto"/>
          <w:sz w:val="23"/>
          <w:szCs w:val="23"/>
        </w:rPr>
        <w:t>01</w:t>
      </w:r>
      <w:r w:rsidR="00D13141" w:rsidRPr="004B33B1">
        <w:rPr>
          <w:b/>
          <w:color w:val="auto"/>
          <w:sz w:val="23"/>
          <w:szCs w:val="23"/>
        </w:rPr>
        <w:t>.0</w:t>
      </w:r>
      <w:r w:rsidR="00F432E9" w:rsidRPr="004B33B1">
        <w:rPr>
          <w:b/>
          <w:color w:val="auto"/>
          <w:sz w:val="23"/>
          <w:szCs w:val="23"/>
        </w:rPr>
        <w:t>9</w:t>
      </w:r>
      <w:r w:rsidR="00D13141" w:rsidRPr="004B33B1">
        <w:rPr>
          <w:b/>
          <w:color w:val="auto"/>
          <w:sz w:val="23"/>
          <w:szCs w:val="23"/>
        </w:rPr>
        <w:t>.</w:t>
      </w:r>
      <w:r w:rsidRPr="004B33B1">
        <w:rPr>
          <w:b/>
          <w:color w:val="auto"/>
          <w:sz w:val="23"/>
          <w:szCs w:val="23"/>
        </w:rPr>
        <w:t>2021</w:t>
      </w:r>
      <w:r w:rsidRPr="004B33B1">
        <w:rPr>
          <w:b/>
          <w:bCs/>
          <w:color w:val="auto"/>
          <w:sz w:val="23"/>
          <w:szCs w:val="23"/>
        </w:rPr>
        <w:t xml:space="preserve"> </w:t>
      </w:r>
      <w:r>
        <w:rPr>
          <w:b/>
          <w:bCs/>
          <w:sz w:val="23"/>
          <w:szCs w:val="23"/>
        </w:rPr>
        <w:t>r.</w:t>
      </w:r>
      <w:r>
        <w:rPr>
          <w:sz w:val="23"/>
          <w:szCs w:val="23"/>
        </w:rPr>
        <w:t xml:space="preserve">, przy czym pierwszym dniem terminu związania ofertą jest dzień, w którym upływa termin składania ofert. </w:t>
      </w:r>
    </w:p>
    <w:p w14:paraId="44D88DA7" w14:textId="77777777" w:rsidR="00C65C7E" w:rsidRDefault="00C65C7E" w:rsidP="00C65C7E">
      <w:pPr>
        <w:pStyle w:val="Default"/>
        <w:rPr>
          <w:sz w:val="23"/>
          <w:szCs w:val="23"/>
        </w:rPr>
      </w:pPr>
      <w:r>
        <w:rPr>
          <w:sz w:val="23"/>
          <w:szCs w:val="23"/>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42BF07F9" w14:textId="77777777" w:rsidR="00C65C7E" w:rsidRDefault="00C65C7E" w:rsidP="00C65C7E">
      <w:pPr>
        <w:pStyle w:val="Default"/>
        <w:rPr>
          <w:sz w:val="23"/>
          <w:szCs w:val="23"/>
        </w:rPr>
      </w:pPr>
      <w:r>
        <w:rPr>
          <w:sz w:val="23"/>
          <w:szCs w:val="23"/>
        </w:rPr>
        <w:t>3. Przedłużenie terminu związania ofertą, o których mowa ust. 2, wymaga złożenia przez Wykonawcę pisemnego</w:t>
      </w:r>
      <w:r>
        <w:rPr>
          <w:rStyle w:val="Odwoanieprzypisudolnego"/>
          <w:sz w:val="23"/>
          <w:szCs w:val="23"/>
        </w:rPr>
        <w:footnoteReference w:id="1"/>
      </w:r>
      <w:r>
        <w:rPr>
          <w:sz w:val="16"/>
          <w:szCs w:val="16"/>
        </w:rPr>
        <w:t xml:space="preserve"> </w:t>
      </w:r>
      <w:r>
        <w:rPr>
          <w:sz w:val="23"/>
          <w:szCs w:val="23"/>
        </w:rPr>
        <w:t xml:space="preserve">oświadczenia o wyrażeniu zgody na przedłużenie terminu związania ofertą. </w:t>
      </w:r>
    </w:p>
    <w:p w14:paraId="35A1C029" w14:textId="77777777" w:rsidR="00C65C7E" w:rsidRDefault="00C65C7E" w:rsidP="00C65C7E">
      <w:pPr>
        <w:pStyle w:val="Default"/>
        <w:rPr>
          <w:sz w:val="23"/>
          <w:szCs w:val="23"/>
        </w:rPr>
      </w:pPr>
      <w:r>
        <w:rPr>
          <w:sz w:val="23"/>
          <w:szCs w:val="23"/>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1955C388" w14:textId="77777777" w:rsidR="00C65C7E" w:rsidRDefault="00C65C7E" w:rsidP="00C65C7E">
      <w:pPr>
        <w:pStyle w:val="Default"/>
        <w:rPr>
          <w:b/>
          <w:bCs/>
          <w:sz w:val="23"/>
          <w:szCs w:val="23"/>
        </w:rPr>
      </w:pPr>
    </w:p>
    <w:p w14:paraId="0A3AFBB2" w14:textId="77777777" w:rsidR="00C65C7E" w:rsidRDefault="00C65C7E" w:rsidP="00C65C7E">
      <w:pPr>
        <w:pStyle w:val="Default"/>
        <w:rPr>
          <w:sz w:val="23"/>
          <w:szCs w:val="23"/>
        </w:rPr>
      </w:pPr>
      <w:r>
        <w:rPr>
          <w:b/>
          <w:bCs/>
          <w:sz w:val="23"/>
          <w:szCs w:val="23"/>
        </w:rPr>
        <w:t xml:space="preserve">IX. OPIS SPOSOBU PRZYGOTOWANIA OFERTY </w:t>
      </w:r>
    </w:p>
    <w:p w14:paraId="13D6937D" w14:textId="77777777" w:rsidR="00C65C7E" w:rsidRDefault="00C65C7E" w:rsidP="00C65C7E">
      <w:pPr>
        <w:pStyle w:val="Default"/>
        <w:rPr>
          <w:sz w:val="23"/>
          <w:szCs w:val="23"/>
        </w:rPr>
      </w:pPr>
    </w:p>
    <w:p w14:paraId="29E4E240" w14:textId="77777777" w:rsidR="00250F4E" w:rsidRDefault="00C65C7E" w:rsidP="00250F4E">
      <w:pPr>
        <w:pStyle w:val="Default"/>
        <w:rPr>
          <w:sz w:val="23"/>
          <w:szCs w:val="23"/>
        </w:rPr>
      </w:pPr>
      <w:r>
        <w:rPr>
          <w:sz w:val="23"/>
          <w:szCs w:val="23"/>
        </w:rPr>
        <w:t xml:space="preserve">1. Ofertę (wypełniony formularz oferty załącznik nr 2 do SWZ) oraz oświadczenia o spełnieniu warunków udziału w postępowaniu (załącznik nr 3 do SWZ) oraz o braku podstaw wykluczenia (załącznik nr 4 do SWZ) z postępowania </w:t>
      </w:r>
      <w:r>
        <w:rPr>
          <w:b/>
          <w:bCs/>
          <w:sz w:val="23"/>
          <w:szCs w:val="23"/>
        </w:rPr>
        <w:t>składa się pod rygorem nieważności w formie elektronicznej (opatrzonej elektronicznym podpisem kwalifikowanym) lub w postaci elektronicznej opatrzonej podpisem zaufanym lub podpisem osobistym</w:t>
      </w:r>
      <w:r>
        <w:rPr>
          <w:sz w:val="23"/>
          <w:szCs w:val="23"/>
        </w:rPr>
        <w:t>. (W przypadku gdy Wykonawca nie korzysta z przygotowanego przez zamawiającego wzoru Formularza oferty, oferta powinna zawierać wszystkie informacje wymagane we wzorze)</w:t>
      </w:r>
      <w:r w:rsidR="00250F4E">
        <w:rPr>
          <w:sz w:val="23"/>
          <w:szCs w:val="23"/>
        </w:rPr>
        <w:t>.</w:t>
      </w:r>
    </w:p>
    <w:p w14:paraId="4CC881CC" w14:textId="77777777" w:rsidR="00250F4E" w:rsidRDefault="00250F4E" w:rsidP="00250F4E">
      <w:pPr>
        <w:pStyle w:val="Default"/>
        <w:rPr>
          <w:sz w:val="23"/>
          <w:szCs w:val="23"/>
        </w:rPr>
      </w:pPr>
      <w:r>
        <w:rPr>
          <w:sz w:val="23"/>
          <w:szCs w:val="23"/>
        </w:rPr>
        <w:t xml:space="preserve"> </w:t>
      </w:r>
      <w:r>
        <w:rPr>
          <w:b/>
          <w:bCs/>
          <w:sz w:val="23"/>
          <w:szCs w:val="23"/>
        </w:rPr>
        <w:t xml:space="preserve">2. Dokumenty, jakie należy dołączyć do oferty: </w:t>
      </w:r>
    </w:p>
    <w:p w14:paraId="43285310" w14:textId="77777777" w:rsidR="00250F4E" w:rsidRDefault="00250F4E" w:rsidP="00250F4E">
      <w:pPr>
        <w:pStyle w:val="Default"/>
        <w:rPr>
          <w:sz w:val="23"/>
          <w:szCs w:val="23"/>
        </w:rPr>
      </w:pPr>
      <w:r>
        <w:rPr>
          <w:sz w:val="23"/>
          <w:szCs w:val="23"/>
        </w:rPr>
        <w:t xml:space="preserve">1) wypełniony formularz ofertowy </w:t>
      </w:r>
      <w:r>
        <w:rPr>
          <w:b/>
          <w:bCs/>
          <w:sz w:val="23"/>
          <w:szCs w:val="23"/>
        </w:rPr>
        <w:t xml:space="preserve">(załącznik nr 2 do SWZ) – wymagania dotyczące podpisania dokumentu elektronicznego wg pkt 1. </w:t>
      </w:r>
    </w:p>
    <w:p w14:paraId="7D07727D" w14:textId="77777777" w:rsidR="00250F4E" w:rsidRDefault="00250F4E" w:rsidP="00250F4E">
      <w:pPr>
        <w:pStyle w:val="Default"/>
        <w:rPr>
          <w:sz w:val="23"/>
          <w:szCs w:val="23"/>
        </w:rPr>
      </w:pPr>
      <w:r>
        <w:rPr>
          <w:sz w:val="23"/>
          <w:szCs w:val="23"/>
        </w:rPr>
        <w:t xml:space="preserve">2)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21C011E9" w14:textId="77777777" w:rsidR="00250F4E" w:rsidRDefault="00250F4E" w:rsidP="00250F4E">
      <w:pPr>
        <w:pStyle w:val="Default"/>
        <w:rPr>
          <w:sz w:val="23"/>
          <w:szCs w:val="23"/>
        </w:rPr>
      </w:pPr>
      <w:r>
        <w:rPr>
          <w:sz w:val="23"/>
          <w:szCs w:val="23"/>
        </w:rPr>
        <w:t xml:space="preserve">2.1. W celu potwierdzenia, że osoba działająca w imieniu wykonawcy jest umocowana do jego reprezentowania, </w:t>
      </w:r>
      <w:r>
        <w:rPr>
          <w:b/>
          <w:bCs/>
          <w:sz w:val="23"/>
          <w:szCs w:val="23"/>
        </w:rPr>
        <w:t xml:space="preserve">zamawiający żąda od wykonawcy </w:t>
      </w:r>
      <w:r>
        <w:rPr>
          <w:sz w:val="23"/>
          <w:szCs w:val="23"/>
        </w:rPr>
        <w:t xml:space="preserve">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może żądać od wykonawcy pełnomocnictwa lub innego dokumentu potwierdzającego umocowanie do reprezentowania wykonawcy. Powyższe wymagania stosuje się odpowiednio do osoby działającej w imieniu wykonawców wspólnie ubiegających się o udzielenie zamówienia publicznego. </w:t>
      </w:r>
    </w:p>
    <w:p w14:paraId="607BCBB8" w14:textId="77777777" w:rsidR="00250F4E" w:rsidRDefault="00250F4E" w:rsidP="00250F4E">
      <w:pPr>
        <w:pStyle w:val="Default"/>
        <w:rPr>
          <w:sz w:val="23"/>
          <w:szCs w:val="23"/>
        </w:rPr>
      </w:pPr>
      <w:r>
        <w:rPr>
          <w:sz w:val="23"/>
          <w:szCs w:val="23"/>
        </w:rPr>
        <w:t xml:space="preserve">2.2.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Pr>
          <w:b/>
          <w:bCs/>
          <w:sz w:val="23"/>
          <w:szCs w:val="23"/>
        </w:rPr>
        <w:t xml:space="preserve">– wymagania dotyczące podpisania dokumentu elektronicznego wg pkt 1. </w:t>
      </w:r>
    </w:p>
    <w:p w14:paraId="084334E7" w14:textId="77777777" w:rsidR="00250F4E" w:rsidRDefault="00250F4E" w:rsidP="00250F4E">
      <w:pPr>
        <w:pStyle w:val="Default"/>
        <w:rPr>
          <w:sz w:val="23"/>
          <w:szCs w:val="23"/>
        </w:rPr>
      </w:pPr>
      <w:r>
        <w:rPr>
          <w:b/>
          <w:bCs/>
          <w:sz w:val="23"/>
          <w:szCs w:val="23"/>
        </w:rPr>
        <w:t xml:space="preserve">3. Dokumenty i oświadczenia wymagane w rozdziale VI SWZ, które wykonawca jest zobowiązany złożyć w ofercie: </w:t>
      </w:r>
    </w:p>
    <w:p w14:paraId="15513A58" w14:textId="77777777" w:rsidR="00250F4E" w:rsidRDefault="00250F4E" w:rsidP="00250F4E">
      <w:pPr>
        <w:pStyle w:val="Default"/>
        <w:rPr>
          <w:sz w:val="23"/>
          <w:szCs w:val="23"/>
        </w:rPr>
      </w:pPr>
      <w:r>
        <w:rPr>
          <w:sz w:val="23"/>
          <w:szCs w:val="23"/>
        </w:rPr>
        <w:t xml:space="preserve">1) Na braku podstaw wykluczenia z postępowania Wykonawca składa wstępne oświadczenie dotyczące braku podstaw wykluczenia z postępowania, na podstawie art. 125 ust. 1 ustawy </w:t>
      </w:r>
      <w:proofErr w:type="spellStart"/>
      <w:r>
        <w:rPr>
          <w:sz w:val="23"/>
          <w:szCs w:val="23"/>
        </w:rPr>
        <w:t>Pzp</w:t>
      </w:r>
      <w:proofErr w:type="spellEnd"/>
      <w:r>
        <w:rPr>
          <w:sz w:val="23"/>
          <w:szCs w:val="23"/>
        </w:rPr>
        <w:t xml:space="preserve">, zgodnie z treścią </w:t>
      </w:r>
      <w:r>
        <w:rPr>
          <w:b/>
          <w:bCs/>
          <w:sz w:val="23"/>
          <w:szCs w:val="23"/>
        </w:rPr>
        <w:t xml:space="preserve">załącznika nr 4 do SWZ – wymagania dotyczące podpisania dokumentu elektronicznego wg pkt 1. </w:t>
      </w:r>
    </w:p>
    <w:p w14:paraId="6837ECD3" w14:textId="77777777" w:rsidR="00250F4E" w:rsidRDefault="00250F4E" w:rsidP="00250F4E">
      <w:pPr>
        <w:pStyle w:val="Default"/>
        <w:rPr>
          <w:sz w:val="23"/>
          <w:szCs w:val="23"/>
        </w:rPr>
      </w:pPr>
      <w:r>
        <w:rPr>
          <w:sz w:val="23"/>
          <w:szCs w:val="23"/>
        </w:rPr>
        <w:t xml:space="preserve">2) Na wykazanie spełniania warunków udziału w postępowaniu Wykonawca składa wstępne oświadczenie dotyczące spełnienia warunków udziału w postępowaniu, na podstawie art. 125 ust. 1 ustawy </w:t>
      </w:r>
      <w:proofErr w:type="spellStart"/>
      <w:r>
        <w:rPr>
          <w:sz w:val="23"/>
          <w:szCs w:val="23"/>
        </w:rPr>
        <w:t>Pzp</w:t>
      </w:r>
      <w:proofErr w:type="spellEnd"/>
      <w:r>
        <w:rPr>
          <w:sz w:val="23"/>
          <w:szCs w:val="23"/>
        </w:rPr>
        <w:t xml:space="preserve">, zgodnie z treścią </w:t>
      </w:r>
      <w:r>
        <w:rPr>
          <w:b/>
          <w:bCs/>
          <w:sz w:val="23"/>
          <w:szCs w:val="23"/>
        </w:rPr>
        <w:t xml:space="preserve">załącznika nr 3 do SWZ – wymagania dotyczące podpisania dokumentu elektronicznego wg pkt 1. </w:t>
      </w:r>
    </w:p>
    <w:p w14:paraId="448556F5" w14:textId="77777777" w:rsidR="00250F4E" w:rsidRDefault="00250F4E" w:rsidP="00250F4E">
      <w:pPr>
        <w:pStyle w:val="Default"/>
        <w:rPr>
          <w:sz w:val="23"/>
          <w:szCs w:val="23"/>
        </w:rPr>
      </w:pPr>
      <w:r>
        <w:rPr>
          <w:sz w:val="23"/>
          <w:szCs w:val="23"/>
        </w:rPr>
        <w:t xml:space="preserve">3) W przypadku konsorcjum - oferta wspólna - w zakresie braku podstaw do wykluczenia oświadczenia </w:t>
      </w:r>
      <w:r>
        <w:rPr>
          <w:b/>
          <w:bCs/>
          <w:sz w:val="23"/>
          <w:szCs w:val="23"/>
        </w:rPr>
        <w:t xml:space="preserve">(załącznik nr 4 do SWZ) </w:t>
      </w:r>
      <w:r>
        <w:rPr>
          <w:sz w:val="23"/>
          <w:szCs w:val="23"/>
        </w:rPr>
        <w:t xml:space="preserve">składają wszyscy wykonawcy, w zakresie spełnienia warunków udziału ten wykonawca który spełnia dany warunek </w:t>
      </w:r>
      <w:r>
        <w:rPr>
          <w:b/>
          <w:bCs/>
          <w:sz w:val="23"/>
          <w:szCs w:val="23"/>
        </w:rPr>
        <w:t xml:space="preserve">– wymagania dotyczące podpisania dokumentu elektronicznego wg pkt 1. </w:t>
      </w:r>
    </w:p>
    <w:p w14:paraId="4A65DBF4" w14:textId="77777777" w:rsidR="00A101FC" w:rsidRDefault="00250F4E" w:rsidP="00250F4E">
      <w:pPr>
        <w:jc w:val="both"/>
        <w:rPr>
          <w:sz w:val="23"/>
          <w:szCs w:val="23"/>
        </w:rPr>
      </w:pPr>
      <w:r>
        <w:rPr>
          <w:sz w:val="23"/>
          <w:szCs w:val="23"/>
        </w:rPr>
        <w:t xml:space="preserve">4. Do zaszyfrowania oferty nie jest potrzebna ani aplikacja do szyfrowania, ani plik z kluczem publicznym. Cały proces szyfrowania ma miejsce na stronie </w:t>
      </w:r>
      <w:hyperlink r:id="rId13" w:history="1">
        <w:r w:rsidRPr="00D010B5">
          <w:rPr>
            <w:rStyle w:val="Hipercze"/>
            <w:sz w:val="23"/>
            <w:szCs w:val="23"/>
          </w:rPr>
          <w:t>www.platformazakupowa.pl</w:t>
        </w:r>
      </w:hyperlink>
    </w:p>
    <w:p w14:paraId="40B40F82" w14:textId="77777777" w:rsidR="00250F4E" w:rsidRDefault="00250F4E" w:rsidP="00250F4E">
      <w:pPr>
        <w:pStyle w:val="Default"/>
        <w:rPr>
          <w:sz w:val="23"/>
          <w:szCs w:val="23"/>
        </w:rPr>
      </w:pPr>
      <w:r>
        <w:rPr>
          <w:sz w:val="23"/>
          <w:szCs w:val="23"/>
        </w:rPr>
        <w:t xml:space="preserve">5. Sposób złożenia ofert, w tym zaszyfrowanie oferty został opisany w Instrukcji użytkowania dostępnej na platformie zakupowej. </w:t>
      </w:r>
    </w:p>
    <w:p w14:paraId="56C3CF55" w14:textId="77777777" w:rsidR="00250F4E" w:rsidRDefault="00250F4E" w:rsidP="00250F4E">
      <w:pPr>
        <w:pStyle w:val="Default"/>
        <w:rPr>
          <w:sz w:val="23"/>
          <w:szCs w:val="23"/>
        </w:rPr>
      </w:pPr>
      <w:r>
        <w:rPr>
          <w:sz w:val="23"/>
          <w:szCs w:val="23"/>
        </w:rPr>
        <w:t xml:space="preserve">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30F5D94E" w14:textId="77777777" w:rsidR="00250F4E" w:rsidRDefault="00250F4E" w:rsidP="00250F4E">
      <w:pPr>
        <w:pStyle w:val="Default"/>
        <w:rPr>
          <w:sz w:val="23"/>
          <w:szCs w:val="23"/>
        </w:rPr>
      </w:pPr>
      <w:r>
        <w:rPr>
          <w:sz w:val="23"/>
          <w:szCs w:val="23"/>
        </w:rPr>
        <w:t xml:space="preserve">7.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w:t>
      </w:r>
    </w:p>
    <w:p w14:paraId="629E4E9D" w14:textId="77777777" w:rsidR="00250F4E" w:rsidRDefault="00250F4E" w:rsidP="00250F4E">
      <w:pPr>
        <w:pStyle w:val="Default"/>
        <w:rPr>
          <w:sz w:val="23"/>
          <w:szCs w:val="23"/>
        </w:rPr>
      </w:pPr>
      <w:r>
        <w:rPr>
          <w:sz w:val="23"/>
          <w:szCs w:val="23"/>
        </w:rPr>
        <w:t xml:space="preserve">Zamawiający informuje o zmianie definicji tajemnicy przedsiębiorstwa zawartej w ustawie o zwalczaniu nieuczciwej konkurencji. </w:t>
      </w:r>
    </w:p>
    <w:p w14:paraId="6E3ACF99" w14:textId="77777777" w:rsidR="00250F4E" w:rsidRDefault="00250F4E" w:rsidP="00250F4E">
      <w:pPr>
        <w:pStyle w:val="Default"/>
        <w:rPr>
          <w:sz w:val="23"/>
          <w:szCs w:val="23"/>
        </w:rPr>
      </w:pPr>
      <w:r>
        <w:rPr>
          <w:sz w:val="23"/>
          <w:szCs w:val="23"/>
        </w:rPr>
        <w:t xml:space="preserve">Link do strony: http://www.dziennikustaw.gov.pl/du/2018/1637/1 </w:t>
      </w:r>
    </w:p>
    <w:p w14:paraId="613B165E" w14:textId="77777777" w:rsidR="00250F4E" w:rsidRDefault="00250F4E" w:rsidP="00250F4E">
      <w:pPr>
        <w:pStyle w:val="Default"/>
        <w:rPr>
          <w:sz w:val="23"/>
          <w:szCs w:val="23"/>
        </w:rPr>
      </w:pPr>
      <w:r>
        <w:rPr>
          <w:i/>
          <w:iCs/>
          <w:sz w:val="23"/>
          <w:szCs w:val="23"/>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 </w:t>
      </w:r>
    </w:p>
    <w:p w14:paraId="32D602AB" w14:textId="77777777" w:rsidR="00250F4E" w:rsidRPr="00250F4E" w:rsidRDefault="00250F4E" w:rsidP="00250F4E">
      <w:pPr>
        <w:pStyle w:val="Default"/>
        <w:rPr>
          <w:sz w:val="23"/>
          <w:szCs w:val="23"/>
        </w:rPr>
      </w:pPr>
      <w:r>
        <w:rPr>
          <w:sz w:val="23"/>
          <w:szCs w:val="23"/>
        </w:rPr>
        <w:t xml:space="preserve">8. Wszelkie informacje stanowiące tajemnicę przedsiębiorstwa, powinny zostać złożone w osobnym pliku wraz z jednoczesnym zaznaczeniem polecenie </w:t>
      </w:r>
      <w:r>
        <w:rPr>
          <w:i/>
          <w:iCs/>
          <w:sz w:val="23"/>
          <w:szCs w:val="23"/>
        </w:rPr>
        <w:t>„Załącznik stanowiący tajemnicę przedsiębiorstwa”</w:t>
      </w:r>
      <w:r>
        <w:rPr>
          <w:sz w:val="23"/>
          <w:szCs w:val="23"/>
        </w:rPr>
        <w:t xml:space="preserve">, a następnie wraz z plikami stanowiącymi jawną część skompresowane do jednego pliku archiwum (ZIP). Wykonawca zobowiązany jest, wraz z przekazaniem tych informacji, wykazać spełnienie przesłanek określonych w art. 11 ust. 2 ustawy o zwalczaniu </w:t>
      </w:r>
      <w:r w:rsidRPr="00250F4E">
        <w:rPr>
          <w:sz w:val="23"/>
          <w:szCs w:val="23"/>
        </w:rPr>
        <w:t xml:space="preserve">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250F4E">
        <w:rPr>
          <w:sz w:val="23"/>
          <w:szCs w:val="23"/>
        </w:rPr>
        <w:t>Pzp</w:t>
      </w:r>
      <w:proofErr w:type="spellEnd"/>
      <w:r w:rsidRPr="00250F4E">
        <w:rPr>
          <w:sz w:val="23"/>
          <w:szCs w:val="23"/>
        </w:rPr>
        <w:t xml:space="preserve">. </w:t>
      </w:r>
    </w:p>
    <w:p w14:paraId="573130E3" w14:textId="77777777" w:rsidR="00250F4E" w:rsidRPr="00250F4E" w:rsidRDefault="00250F4E" w:rsidP="00250F4E">
      <w:pPr>
        <w:autoSpaceDE w:val="0"/>
        <w:autoSpaceDN w:val="0"/>
        <w:adjustRightInd w:val="0"/>
        <w:spacing w:after="0" w:line="240" w:lineRule="auto"/>
        <w:rPr>
          <w:rFonts w:ascii="Calibri" w:hAnsi="Calibri" w:cs="Calibri"/>
          <w:color w:val="000000"/>
          <w:sz w:val="23"/>
          <w:szCs w:val="23"/>
        </w:rPr>
      </w:pPr>
      <w:r w:rsidRPr="00250F4E">
        <w:rPr>
          <w:rFonts w:ascii="Calibri" w:hAnsi="Calibri" w:cs="Calibri"/>
          <w:color w:val="000000"/>
          <w:sz w:val="23"/>
          <w:szCs w:val="23"/>
        </w:rPr>
        <w:t xml:space="preserve">9. Jeżeli Wykonawca nie złoży przedmiotowych środków dowodowych lub złożone przedmiotowe środki dowodowe będą niekompletne, Zamawiający wezwie do ich złożenia lub uzupełnienia w wyznaczonym terminie. </w:t>
      </w:r>
    </w:p>
    <w:p w14:paraId="4F449717" w14:textId="147759A0" w:rsidR="00250F4E" w:rsidRPr="00250F4E" w:rsidRDefault="00250F4E" w:rsidP="00250F4E">
      <w:pPr>
        <w:autoSpaceDE w:val="0"/>
        <w:autoSpaceDN w:val="0"/>
        <w:adjustRightInd w:val="0"/>
        <w:spacing w:after="0" w:line="240" w:lineRule="auto"/>
        <w:rPr>
          <w:rFonts w:ascii="Calibri" w:hAnsi="Calibri" w:cs="Calibri"/>
          <w:color w:val="000000"/>
          <w:sz w:val="23"/>
          <w:szCs w:val="23"/>
        </w:rPr>
      </w:pPr>
      <w:r w:rsidRPr="00250F4E">
        <w:rPr>
          <w:rFonts w:ascii="Calibri" w:hAnsi="Calibri" w:cs="Calibri"/>
          <w:color w:val="000000"/>
          <w:sz w:val="23"/>
          <w:szCs w:val="23"/>
        </w:rPr>
        <w:t xml:space="preserve">10. Postanowień ust. 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15653668" w14:textId="7E71E0E8" w:rsidR="00860F40" w:rsidRDefault="00860F40" w:rsidP="00860F40">
      <w:pPr>
        <w:pStyle w:val="Default"/>
        <w:rPr>
          <w:sz w:val="23"/>
          <w:szCs w:val="23"/>
        </w:rPr>
      </w:pPr>
      <w:r>
        <w:rPr>
          <w:sz w:val="23"/>
          <w:szCs w:val="23"/>
        </w:rPr>
        <w:t>1</w:t>
      </w:r>
      <w:r w:rsidR="007B633B">
        <w:rPr>
          <w:sz w:val="23"/>
          <w:szCs w:val="23"/>
        </w:rPr>
        <w:t>1</w:t>
      </w:r>
      <w:r>
        <w:rPr>
          <w:sz w:val="23"/>
          <w:szCs w:val="23"/>
        </w:rPr>
        <w:t xml:space="preserve">. Zamawiający zaleca ponumerowanie stron oferty. </w:t>
      </w:r>
    </w:p>
    <w:p w14:paraId="66E50095" w14:textId="0CB676A9" w:rsidR="00860F40" w:rsidRDefault="00860F40" w:rsidP="00860F40">
      <w:pPr>
        <w:pStyle w:val="Default"/>
        <w:rPr>
          <w:sz w:val="23"/>
          <w:szCs w:val="23"/>
        </w:rPr>
      </w:pPr>
      <w:r>
        <w:rPr>
          <w:sz w:val="23"/>
          <w:szCs w:val="23"/>
        </w:rPr>
        <w:t>1</w:t>
      </w:r>
      <w:r w:rsidR="007B633B">
        <w:rPr>
          <w:sz w:val="23"/>
          <w:szCs w:val="23"/>
        </w:rPr>
        <w:t>2</w:t>
      </w:r>
      <w:r>
        <w:rPr>
          <w:sz w:val="23"/>
          <w:szCs w:val="23"/>
        </w:rPr>
        <w:t xml:space="preserve">. Wykonawca poniesie wszystkie koszty związane z przygotowaniem i złożeniem ofert. </w:t>
      </w:r>
    </w:p>
    <w:p w14:paraId="7A5434EF" w14:textId="77777777" w:rsidR="00C2662D" w:rsidRDefault="00C2662D" w:rsidP="00860F40">
      <w:pPr>
        <w:pStyle w:val="Default"/>
        <w:rPr>
          <w:b/>
          <w:bCs/>
          <w:sz w:val="23"/>
          <w:szCs w:val="23"/>
        </w:rPr>
      </w:pPr>
    </w:p>
    <w:p w14:paraId="0B7FA8BE" w14:textId="77777777" w:rsidR="00860F40" w:rsidRDefault="00860F40" w:rsidP="00860F40">
      <w:pPr>
        <w:pStyle w:val="Default"/>
        <w:rPr>
          <w:sz w:val="23"/>
          <w:szCs w:val="23"/>
        </w:rPr>
      </w:pPr>
      <w:r>
        <w:rPr>
          <w:b/>
          <w:bCs/>
          <w:sz w:val="23"/>
          <w:szCs w:val="23"/>
        </w:rPr>
        <w:t xml:space="preserve">X. SPOSÓB ORAZ TERMIN SKŁADANIA OFERT </w:t>
      </w:r>
    </w:p>
    <w:p w14:paraId="3B793480" w14:textId="77777777" w:rsidR="00860F40" w:rsidRDefault="00860F40" w:rsidP="00860F40">
      <w:pPr>
        <w:pStyle w:val="Default"/>
        <w:rPr>
          <w:sz w:val="23"/>
          <w:szCs w:val="23"/>
        </w:rPr>
      </w:pPr>
    </w:p>
    <w:p w14:paraId="33DFE42C" w14:textId="77777777" w:rsidR="00860F40" w:rsidRDefault="00860F40" w:rsidP="00860F40">
      <w:pPr>
        <w:pStyle w:val="Default"/>
        <w:rPr>
          <w:sz w:val="23"/>
          <w:szCs w:val="23"/>
        </w:rPr>
      </w:pPr>
      <w:r>
        <w:rPr>
          <w:sz w:val="23"/>
          <w:szCs w:val="23"/>
        </w:rPr>
        <w:t xml:space="preserve">1. Wykonawca składa ofertę za pośrednictwem Formularza do złożenia, zmiany lub wycofania oferty dostępnego na </w:t>
      </w:r>
      <w:proofErr w:type="spellStart"/>
      <w:r>
        <w:rPr>
          <w:sz w:val="23"/>
          <w:szCs w:val="23"/>
        </w:rPr>
        <w:t>ePUAP</w:t>
      </w:r>
      <w:proofErr w:type="spellEnd"/>
      <w:r>
        <w:rPr>
          <w:sz w:val="23"/>
          <w:szCs w:val="23"/>
        </w:rPr>
        <w:t xml:space="preserve"> i udostępnionego również na platformie zakupowej. Formularz do zaszyfrowania oferty przez Wykonawcę jest dostępny dla wykonawców na platformie zakupowej, w szczegółach danego postępowania. W formularzu oferty/wniosku Wykonawca zobowiązany jest podać adres skrzynki </w:t>
      </w:r>
      <w:proofErr w:type="spellStart"/>
      <w:r>
        <w:rPr>
          <w:sz w:val="23"/>
          <w:szCs w:val="23"/>
        </w:rPr>
        <w:t>ePUAP</w:t>
      </w:r>
      <w:proofErr w:type="spellEnd"/>
      <w:r>
        <w:rPr>
          <w:sz w:val="23"/>
          <w:szCs w:val="23"/>
        </w:rPr>
        <w:t>, na którym prowadzona będzie korespondencja związana z postępowaniem. Sposób złożenia oferty opisany został</w:t>
      </w:r>
      <w:r w:rsidR="008F402A">
        <w:rPr>
          <w:sz w:val="23"/>
          <w:szCs w:val="23"/>
        </w:rPr>
        <w:t xml:space="preserve"> w Instrukcji </w:t>
      </w:r>
      <w:r>
        <w:rPr>
          <w:sz w:val="23"/>
          <w:szCs w:val="23"/>
        </w:rPr>
        <w:t>dostę</w:t>
      </w:r>
      <w:r w:rsidR="008F402A">
        <w:rPr>
          <w:sz w:val="23"/>
          <w:szCs w:val="23"/>
        </w:rPr>
        <w:t>pnej na platformie zakupowej</w:t>
      </w:r>
      <w:r>
        <w:rPr>
          <w:sz w:val="23"/>
          <w:szCs w:val="23"/>
        </w:rPr>
        <w:t xml:space="preserve">. </w:t>
      </w:r>
    </w:p>
    <w:p w14:paraId="2F414560" w14:textId="0C8C1042" w:rsidR="00860F40" w:rsidRPr="004B33B1" w:rsidRDefault="00860F40" w:rsidP="00860F40">
      <w:pPr>
        <w:pStyle w:val="Default"/>
        <w:rPr>
          <w:color w:val="auto"/>
          <w:sz w:val="23"/>
          <w:szCs w:val="23"/>
        </w:rPr>
      </w:pPr>
      <w:r>
        <w:rPr>
          <w:b/>
          <w:bCs/>
          <w:sz w:val="23"/>
          <w:szCs w:val="23"/>
        </w:rPr>
        <w:t>2. Ofertę n</w:t>
      </w:r>
      <w:r w:rsidR="00D13141">
        <w:rPr>
          <w:b/>
          <w:bCs/>
          <w:sz w:val="23"/>
          <w:szCs w:val="23"/>
        </w:rPr>
        <w:t xml:space="preserve">ależy złożyć w terminie do dnia </w:t>
      </w:r>
      <w:r w:rsidR="007B633B" w:rsidRPr="004B33B1">
        <w:rPr>
          <w:b/>
          <w:bCs/>
          <w:color w:val="auto"/>
          <w:sz w:val="23"/>
          <w:szCs w:val="23"/>
        </w:rPr>
        <w:t>03</w:t>
      </w:r>
      <w:r w:rsidR="00D13141" w:rsidRPr="004B33B1">
        <w:rPr>
          <w:b/>
          <w:bCs/>
          <w:color w:val="auto"/>
          <w:sz w:val="23"/>
          <w:szCs w:val="23"/>
        </w:rPr>
        <w:t>.0</w:t>
      </w:r>
      <w:r w:rsidR="007B633B" w:rsidRPr="004B33B1">
        <w:rPr>
          <w:b/>
          <w:bCs/>
          <w:color w:val="auto"/>
          <w:sz w:val="23"/>
          <w:szCs w:val="23"/>
        </w:rPr>
        <w:t>8</w:t>
      </w:r>
      <w:r w:rsidR="00D13141" w:rsidRPr="004B33B1">
        <w:rPr>
          <w:b/>
          <w:bCs/>
          <w:color w:val="auto"/>
          <w:sz w:val="23"/>
          <w:szCs w:val="23"/>
        </w:rPr>
        <w:t>.2021 r. do godziny 11.00</w:t>
      </w:r>
      <w:r w:rsidRPr="004B33B1">
        <w:rPr>
          <w:b/>
          <w:bCs/>
          <w:color w:val="auto"/>
          <w:sz w:val="23"/>
          <w:szCs w:val="23"/>
        </w:rPr>
        <w:t xml:space="preserve"> </w:t>
      </w:r>
    </w:p>
    <w:p w14:paraId="760F4219" w14:textId="77777777" w:rsidR="00860F40" w:rsidRDefault="00860F40" w:rsidP="00860F40">
      <w:pPr>
        <w:pStyle w:val="Default"/>
        <w:rPr>
          <w:sz w:val="23"/>
          <w:szCs w:val="23"/>
        </w:rPr>
      </w:pPr>
      <w:r>
        <w:rPr>
          <w:sz w:val="23"/>
          <w:szCs w:val="23"/>
        </w:rPr>
        <w:t xml:space="preserve">3. Wykonawca może złożyć tylko jedną ofertę. </w:t>
      </w:r>
    </w:p>
    <w:p w14:paraId="4267AB33" w14:textId="77777777" w:rsidR="00860F40" w:rsidRDefault="00860F40" w:rsidP="00860F40">
      <w:pPr>
        <w:pStyle w:val="Default"/>
        <w:rPr>
          <w:sz w:val="23"/>
          <w:szCs w:val="23"/>
        </w:rPr>
      </w:pPr>
      <w:r>
        <w:rPr>
          <w:sz w:val="23"/>
          <w:szCs w:val="23"/>
        </w:rPr>
        <w:t xml:space="preserve">4. Zamawiający odrzuci ofertę złożoną po terminie składania ofert. </w:t>
      </w:r>
    </w:p>
    <w:p w14:paraId="1E1F8F95" w14:textId="77777777" w:rsidR="00C2662D" w:rsidRDefault="00860F40" w:rsidP="00860F40">
      <w:pPr>
        <w:jc w:val="both"/>
        <w:rPr>
          <w:sz w:val="23"/>
          <w:szCs w:val="23"/>
        </w:rPr>
      </w:pPr>
      <w:r>
        <w:rPr>
          <w:sz w:val="23"/>
          <w:szCs w:val="23"/>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3BD4089E" w14:textId="77777777" w:rsidR="00C2662D" w:rsidRDefault="00C2662D" w:rsidP="00C2662D">
      <w:pPr>
        <w:pStyle w:val="Default"/>
        <w:rPr>
          <w:sz w:val="23"/>
          <w:szCs w:val="23"/>
        </w:rPr>
      </w:pPr>
      <w:r>
        <w:rPr>
          <w:sz w:val="23"/>
          <w:szCs w:val="23"/>
        </w:rPr>
        <w:t xml:space="preserve">6. Wykonawca przed upływem terminu do składania ofert może zmienić lub wycofać ofertę za pośrednictwem Formularza do złożenia, zmiany, wycofania oferty dostępnego na </w:t>
      </w:r>
      <w:proofErr w:type="spellStart"/>
      <w:r>
        <w:rPr>
          <w:sz w:val="23"/>
          <w:szCs w:val="23"/>
        </w:rPr>
        <w:t>ePUAP</w:t>
      </w:r>
      <w:proofErr w:type="spellEnd"/>
      <w:r>
        <w:rPr>
          <w:sz w:val="23"/>
          <w:szCs w:val="23"/>
        </w:rPr>
        <w:t xml:space="preserve"> i udostępnionego również na platformie zakupowej. Sposób zmiany i wycofania oferty został opisany w Instrukcji użytkownika dostępnej na platformie zakupowej. </w:t>
      </w:r>
    </w:p>
    <w:p w14:paraId="505B65CC" w14:textId="77777777" w:rsidR="00C2662D" w:rsidRDefault="00C2662D" w:rsidP="00C2662D">
      <w:pPr>
        <w:pStyle w:val="Default"/>
        <w:rPr>
          <w:sz w:val="23"/>
          <w:szCs w:val="23"/>
        </w:rPr>
      </w:pPr>
      <w:r>
        <w:rPr>
          <w:sz w:val="23"/>
          <w:szCs w:val="23"/>
        </w:rPr>
        <w:t xml:space="preserve">7. Wykonawca po upływie terminu do składania ofert nie może skutecznie dokonać zmiany ani wycofać złożonej oferty. </w:t>
      </w:r>
    </w:p>
    <w:p w14:paraId="5D5D1920" w14:textId="77777777" w:rsidR="00C2662D" w:rsidRDefault="00C2662D" w:rsidP="00C2662D">
      <w:pPr>
        <w:pStyle w:val="Default"/>
        <w:rPr>
          <w:b/>
          <w:bCs/>
          <w:sz w:val="23"/>
          <w:szCs w:val="23"/>
        </w:rPr>
      </w:pPr>
    </w:p>
    <w:p w14:paraId="5799CE8B" w14:textId="77777777" w:rsidR="00C2662D" w:rsidRDefault="00C2662D" w:rsidP="00C2662D">
      <w:pPr>
        <w:pStyle w:val="Default"/>
        <w:rPr>
          <w:sz w:val="23"/>
          <w:szCs w:val="23"/>
        </w:rPr>
      </w:pPr>
      <w:r>
        <w:rPr>
          <w:b/>
          <w:bCs/>
          <w:sz w:val="23"/>
          <w:szCs w:val="23"/>
        </w:rPr>
        <w:t xml:space="preserve">XI. TERMIN OTWARCIA OFERT </w:t>
      </w:r>
    </w:p>
    <w:p w14:paraId="4295963E" w14:textId="77777777" w:rsidR="00C2662D" w:rsidRDefault="00C2662D" w:rsidP="00C2662D">
      <w:pPr>
        <w:pStyle w:val="Default"/>
        <w:rPr>
          <w:sz w:val="23"/>
          <w:szCs w:val="23"/>
        </w:rPr>
      </w:pPr>
    </w:p>
    <w:p w14:paraId="7FB1AA00" w14:textId="5544CBAE" w:rsidR="00C2662D" w:rsidRPr="004B33B1" w:rsidRDefault="00C2662D" w:rsidP="00C2662D">
      <w:pPr>
        <w:pStyle w:val="Default"/>
        <w:rPr>
          <w:color w:val="auto"/>
          <w:sz w:val="23"/>
          <w:szCs w:val="23"/>
        </w:rPr>
      </w:pPr>
      <w:r>
        <w:rPr>
          <w:b/>
          <w:bCs/>
          <w:sz w:val="23"/>
          <w:szCs w:val="23"/>
        </w:rPr>
        <w:t>1. O</w:t>
      </w:r>
      <w:r w:rsidR="00D13141">
        <w:rPr>
          <w:b/>
          <w:bCs/>
          <w:sz w:val="23"/>
          <w:szCs w:val="23"/>
        </w:rPr>
        <w:t xml:space="preserve">twarcie ofert nastąpi w dniu </w:t>
      </w:r>
      <w:r w:rsidR="007B633B" w:rsidRPr="004B33B1">
        <w:rPr>
          <w:b/>
          <w:bCs/>
          <w:color w:val="auto"/>
          <w:sz w:val="23"/>
          <w:szCs w:val="23"/>
        </w:rPr>
        <w:t>03</w:t>
      </w:r>
      <w:r w:rsidR="00D13141" w:rsidRPr="004B33B1">
        <w:rPr>
          <w:b/>
          <w:bCs/>
          <w:color w:val="auto"/>
          <w:sz w:val="23"/>
          <w:szCs w:val="23"/>
        </w:rPr>
        <w:t>.0</w:t>
      </w:r>
      <w:r w:rsidR="007B633B" w:rsidRPr="004B33B1">
        <w:rPr>
          <w:b/>
          <w:bCs/>
          <w:color w:val="auto"/>
          <w:sz w:val="23"/>
          <w:szCs w:val="23"/>
        </w:rPr>
        <w:t>8</w:t>
      </w:r>
      <w:r w:rsidR="00D13141" w:rsidRPr="004B33B1">
        <w:rPr>
          <w:b/>
          <w:bCs/>
          <w:color w:val="auto"/>
          <w:sz w:val="23"/>
          <w:szCs w:val="23"/>
        </w:rPr>
        <w:t>.2021 r. o godzinie 12.00</w:t>
      </w:r>
      <w:r w:rsidRPr="004B33B1">
        <w:rPr>
          <w:b/>
          <w:bCs/>
          <w:color w:val="auto"/>
          <w:sz w:val="23"/>
          <w:szCs w:val="23"/>
        </w:rPr>
        <w:t xml:space="preserve"> </w:t>
      </w:r>
    </w:p>
    <w:p w14:paraId="5DD3CE44" w14:textId="77777777" w:rsidR="00C2662D" w:rsidRDefault="00C2662D" w:rsidP="00C2662D">
      <w:pPr>
        <w:pStyle w:val="Default"/>
        <w:rPr>
          <w:sz w:val="23"/>
          <w:szCs w:val="23"/>
        </w:rPr>
      </w:pPr>
      <w:r>
        <w:rPr>
          <w:sz w:val="23"/>
          <w:szCs w:val="23"/>
        </w:rPr>
        <w:t xml:space="preserve">2. Otwarcie ofert odbywa się bez udziału Wykonawców. </w:t>
      </w:r>
    </w:p>
    <w:p w14:paraId="219CE1BE" w14:textId="77777777" w:rsidR="00C2662D" w:rsidRDefault="00C2662D" w:rsidP="00C2662D">
      <w:pPr>
        <w:pStyle w:val="Default"/>
        <w:rPr>
          <w:sz w:val="23"/>
          <w:szCs w:val="23"/>
        </w:rPr>
      </w:pPr>
      <w:r>
        <w:rPr>
          <w:sz w:val="23"/>
          <w:szCs w:val="23"/>
        </w:rPr>
        <w:t xml:space="preserve">3. Zamawiający, najpóźniej przed otwarciem ofert, udostępnia na stronie internetowej prowadzonego postępowania informację o kwocie, jaką zamierza przeznaczyć na sfinansowanie zamówienia. </w:t>
      </w:r>
    </w:p>
    <w:p w14:paraId="1A8D041A" w14:textId="77777777" w:rsidR="00C2662D" w:rsidRDefault="00C2662D" w:rsidP="00C2662D">
      <w:pPr>
        <w:pStyle w:val="Default"/>
        <w:rPr>
          <w:sz w:val="23"/>
          <w:szCs w:val="23"/>
        </w:rPr>
      </w:pPr>
      <w:r>
        <w:rPr>
          <w:sz w:val="23"/>
          <w:szCs w:val="23"/>
        </w:rPr>
        <w:t xml:space="preserve">4. Zamawiający, niezwłocznie po otwarciu ofert, udostępnia na stronie internetowej prowadzonego postepowania informację o: </w:t>
      </w:r>
    </w:p>
    <w:p w14:paraId="2EE31743" w14:textId="77777777" w:rsidR="00C2662D" w:rsidRDefault="00C2662D" w:rsidP="00C2662D">
      <w:pPr>
        <w:pStyle w:val="Default"/>
        <w:rPr>
          <w:sz w:val="23"/>
          <w:szCs w:val="23"/>
        </w:rPr>
      </w:pPr>
      <w:r>
        <w:rPr>
          <w:sz w:val="23"/>
          <w:szCs w:val="23"/>
        </w:rPr>
        <w:t xml:space="preserve">a) nazwach albo imionach i nazwiskach oraz siedzibach lub miejscach prowadzonej działalności gospodarczej albo miejscach zamieszkania wykonawców, których oferty zostały otwarte; </w:t>
      </w:r>
    </w:p>
    <w:p w14:paraId="5900398F" w14:textId="77777777" w:rsidR="00C2662D" w:rsidRDefault="00C2662D" w:rsidP="00C2662D">
      <w:pPr>
        <w:pStyle w:val="Default"/>
        <w:rPr>
          <w:sz w:val="23"/>
          <w:szCs w:val="23"/>
        </w:rPr>
      </w:pPr>
      <w:r>
        <w:rPr>
          <w:sz w:val="23"/>
          <w:szCs w:val="23"/>
        </w:rPr>
        <w:t xml:space="preserve">b) cenach lub kosztach zawartych w ofertach. </w:t>
      </w:r>
    </w:p>
    <w:p w14:paraId="78AD0314" w14:textId="77777777" w:rsidR="00C2662D" w:rsidRDefault="00C2662D" w:rsidP="00C2662D">
      <w:pPr>
        <w:pStyle w:val="Default"/>
        <w:rPr>
          <w:sz w:val="23"/>
          <w:szCs w:val="23"/>
        </w:rPr>
      </w:pPr>
      <w:r>
        <w:rPr>
          <w:sz w:val="23"/>
          <w:szCs w:val="23"/>
        </w:rPr>
        <w:t xml:space="preserve">5. W przypadku wystąpienia awarii systemu teleinformatycznego, która powoduje brak możliwości otwarcia ofert w terminie określonym przez Zamawiającego, otwarcie ofert nastąpi niezwłocznie po usunięciu awarii. </w:t>
      </w:r>
    </w:p>
    <w:p w14:paraId="205C1832" w14:textId="77777777" w:rsidR="00C2662D" w:rsidRDefault="00C2662D" w:rsidP="00C2662D">
      <w:pPr>
        <w:jc w:val="both"/>
        <w:rPr>
          <w:sz w:val="23"/>
          <w:szCs w:val="23"/>
        </w:rPr>
      </w:pPr>
      <w:r>
        <w:rPr>
          <w:sz w:val="23"/>
          <w:szCs w:val="23"/>
        </w:rPr>
        <w:t>6. Zamawiający poinformuje o zmianie terminu otwarcia ofert na stronie internetowej prowadzonego postępowania.</w:t>
      </w:r>
    </w:p>
    <w:p w14:paraId="0818E872" w14:textId="77777777" w:rsidR="00C2662D" w:rsidRDefault="00C2662D" w:rsidP="00C2662D">
      <w:pPr>
        <w:pStyle w:val="Default"/>
      </w:pPr>
    </w:p>
    <w:p w14:paraId="3E9A0C52" w14:textId="77777777" w:rsidR="004764BD" w:rsidRDefault="00C2662D" w:rsidP="00C2662D">
      <w:pPr>
        <w:pStyle w:val="Default"/>
        <w:rPr>
          <w:b/>
          <w:bCs/>
          <w:sz w:val="23"/>
          <w:szCs w:val="23"/>
        </w:rPr>
      </w:pPr>
      <w:r>
        <w:rPr>
          <w:b/>
          <w:bCs/>
          <w:sz w:val="23"/>
          <w:szCs w:val="23"/>
        </w:rPr>
        <w:t>XII. SPOSÓB OBLICZANIA CENY</w:t>
      </w:r>
    </w:p>
    <w:p w14:paraId="36D77464" w14:textId="77777777" w:rsidR="00C2662D" w:rsidRDefault="00C2662D" w:rsidP="00C2662D">
      <w:pPr>
        <w:pStyle w:val="Default"/>
        <w:rPr>
          <w:sz w:val="23"/>
          <w:szCs w:val="23"/>
        </w:rPr>
      </w:pPr>
      <w:r>
        <w:rPr>
          <w:b/>
          <w:bCs/>
          <w:sz w:val="23"/>
          <w:szCs w:val="23"/>
        </w:rPr>
        <w:t xml:space="preserve"> </w:t>
      </w:r>
    </w:p>
    <w:p w14:paraId="0298E890" w14:textId="77777777" w:rsidR="00C2662D" w:rsidRDefault="00C2662D" w:rsidP="00C2662D">
      <w:pPr>
        <w:pStyle w:val="Default"/>
        <w:rPr>
          <w:sz w:val="23"/>
          <w:szCs w:val="23"/>
        </w:rPr>
      </w:pPr>
      <w:r>
        <w:rPr>
          <w:sz w:val="23"/>
          <w:szCs w:val="23"/>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F1E93AF" w14:textId="77777777" w:rsidR="00C2662D" w:rsidRDefault="00C2662D" w:rsidP="00C2662D">
      <w:pPr>
        <w:pStyle w:val="Default"/>
        <w:rPr>
          <w:sz w:val="23"/>
          <w:szCs w:val="23"/>
        </w:rPr>
      </w:pPr>
      <w:r>
        <w:rPr>
          <w:sz w:val="23"/>
          <w:szCs w:val="23"/>
        </w:rPr>
        <w:t>2. Cena ma obejmować wynagrodzenie za wszystkie obowiązki przyszłego Wykona</w:t>
      </w:r>
      <w:r w:rsidR="00755EC5">
        <w:rPr>
          <w:sz w:val="23"/>
          <w:szCs w:val="23"/>
        </w:rPr>
        <w:t>wcy niezbędne do zrealizowania zamówienia.</w:t>
      </w:r>
    </w:p>
    <w:p w14:paraId="13148356" w14:textId="77777777" w:rsidR="00C2662D" w:rsidRDefault="00C2662D" w:rsidP="00C2662D">
      <w:pPr>
        <w:pStyle w:val="Default"/>
        <w:rPr>
          <w:sz w:val="23"/>
          <w:szCs w:val="23"/>
        </w:rPr>
      </w:pPr>
      <w:r>
        <w:rPr>
          <w:sz w:val="23"/>
          <w:szCs w:val="23"/>
        </w:rPr>
        <w:t xml:space="preserve">3. Cena oferty stanowi wynagrodzenie ryczałtowe. </w:t>
      </w:r>
    </w:p>
    <w:p w14:paraId="14FF2DCC" w14:textId="77777777" w:rsidR="00C2662D" w:rsidRDefault="00C2662D" w:rsidP="00C2662D">
      <w:pPr>
        <w:pStyle w:val="Default"/>
        <w:rPr>
          <w:sz w:val="23"/>
          <w:szCs w:val="23"/>
        </w:rPr>
      </w:pPr>
      <w:r>
        <w:rPr>
          <w:sz w:val="23"/>
          <w:szCs w:val="23"/>
        </w:rPr>
        <w:t xml:space="preserve">4. Cena musi być wyrażona w złotych polskich (PLN), z dokładnością do dwóch miejsc po przecinku. Cenę należy wyliczyć na podstawie indywidualnej kalkulacji wykonawcy, uwzględniając doświadczenie i wiedzę zawodową wykonawcy, jak i wszelkie koszty niezbędne do wykonania przedmiotu zamówienia, podatki oraz rabaty, upusty itp., których wykonawca zamierza udzielić. </w:t>
      </w:r>
    </w:p>
    <w:p w14:paraId="1C8C9D64" w14:textId="77777777" w:rsidR="00C2662D" w:rsidRDefault="00C2662D" w:rsidP="00C2662D">
      <w:pPr>
        <w:pStyle w:val="Default"/>
        <w:rPr>
          <w:sz w:val="23"/>
          <w:szCs w:val="23"/>
        </w:rPr>
      </w:pPr>
      <w:r>
        <w:rPr>
          <w:sz w:val="23"/>
          <w:szCs w:val="23"/>
        </w:rPr>
        <w:t xml:space="preserve">5.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sz w:val="23"/>
          <w:szCs w:val="23"/>
        </w:rPr>
        <w:t>Pzp</w:t>
      </w:r>
      <w:proofErr w:type="spellEnd"/>
      <w:r>
        <w:rPr>
          <w:sz w:val="23"/>
          <w:szCs w:val="23"/>
        </w:rPr>
        <w:t xml:space="preserve"> w związku z art., 223 ust. 2 pkt 3 </w:t>
      </w:r>
      <w:proofErr w:type="spellStart"/>
      <w:r>
        <w:rPr>
          <w:sz w:val="23"/>
          <w:szCs w:val="23"/>
        </w:rPr>
        <w:t>Pzp</w:t>
      </w:r>
      <w:proofErr w:type="spellEnd"/>
      <w:r>
        <w:rPr>
          <w:sz w:val="23"/>
          <w:szCs w:val="23"/>
        </w:rPr>
        <w:t xml:space="preserve">. </w:t>
      </w:r>
    </w:p>
    <w:p w14:paraId="2C326919" w14:textId="77777777" w:rsidR="007B633B" w:rsidRDefault="00C2662D" w:rsidP="007B633B">
      <w:pPr>
        <w:jc w:val="both"/>
        <w:rPr>
          <w:sz w:val="23"/>
          <w:szCs w:val="23"/>
        </w:rPr>
      </w:pPr>
      <w:r>
        <w:rPr>
          <w:sz w:val="23"/>
          <w:szCs w:val="23"/>
        </w:rPr>
        <w:t>6. Rozliczenia między Zamawiającym, a Wykonawcą będą prowadzone w złotych polskich (PLN).</w:t>
      </w:r>
    </w:p>
    <w:p w14:paraId="6CD53065" w14:textId="7FEC6D84" w:rsidR="004764BD" w:rsidRDefault="004764BD" w:rsidP="007B633B">
      <w:pPr>
        <w:jc w:val="both"/>
        <w:rPr>
          <w:sz w:val="23"/>
          <w:szCs w:val="23"/>
        </w:rPr>
      </w:pPr>
      <w:r>
        <w:rPr>
          <w:sz w:val="23"/>
          <w:szCs w:val="23"/>
        </w:rPr>
        <w:t xml:space="preserve">7. W przypadku rozbieżności pomiędzy ceną ryczałtową podaną cyfrowo a słownie jako wartość właściwa zostanie przyjęta cena ryczałtowa podana słownie. </w:t>
      </w:r>
    </w:p>
    <w:p w14:paraId="49AE8149" w14:textId="77777777" w:rsidR="004764BD" w:rsidRDefault="004764BD" w:rsidP="004764BD">
      <w:pPr>
        <w:pStyle w:val="Default"/>
        <w:rPr>
          <w:sz w:val="23"/>
          <w:szCs w:val="23"/>
        </w:rPr>
      </w:pPr>
      <w:r>
        <w:rPr>
          <w:sz w:val="23"/>
          <w:szCs w:val="23"/>
        </w:rPr>
        <w:t xml:space="preserve">8. Jeżeli została złożona oferta, której wybór prowadziłby do powstania u zamawiającego obowiązku podatkowego zgodnie z ustawą z dnia 11 marca 2004 r. o podatku od towarów i usług (Dz. U. z 2018 r. poz. 2174, z </w:t>
      </w:r>
      <w:proofErr w:type="spellStart"/>
      <w:r>
        <w:rPr>
          <w:sz w:val="23"/>
          <w:szCs w:val="23"/>
        </w:rPr>
        <w:t>późn</w:t>
      </w:r>
      <w:proofErr w:type="spellEnd"/>
      <w:r>
        <w:rPr>
          <w:sz w:val="23"/>
          <w:szCs w:val="23"/>
        </w:rPr>
        <w:t xml:space="preserve">. zm.), dla celów zastosowania kryterium ceny lub kosztu zamawiający dolicza do przedstawionej w tej ofercie ceny kwotę podatku od towarów i usług, którą miałby obowiązek rozliczyć. </w:t>
      </w:r>
    </w:p>
    <w:p w14:paraId="46A2AB41" w14:textId="77777777" w:rsidR="004764BD" w:rsidRDefault="004764BD" w:rsidP="004764BD">
      <w:pPr>
        <w:pStyle w:val="Default"/>
        <w:rPr>
          <w:sz w:val="23"/>
          <w:szCs w:val="23"/>
        </w:rPr>
      </w:pPr>
      <w:r>
        <w:rPr>
          <w:sz w:val="23"/>
          <w:szCs w:val="23"/>
        </w:rPr>
        <w:t xml:space="preserve">9. W ofercie, o której mowa w pkt 8, Wykonawca ma obowiązek: </w:t>
      </w:r>
    </w:p>
    <w:p w14:paraId="6990BF5E" w14:textId="77777777" w:rsidR="004764BD" w:rsidRDefault="004764BD" w:rsidP="004764BD">
      <w:pPr>
        <w:pStyle w:val="Default"/>
        <w:rPr>
          <w:sz w:val="23"/>
          <w:szCs w:val="23"/>
        </w:rPr>
      </w:pPr>
      <w:r>
        <w:rPr>
          <w:sz w:val="23"/>
          <w:szCs w:val="23"/>
        </w:rPr>
        <w:t xml:space="preserve">a) poinformowania zamawiającego, że wybór jego oferty będzie prowadził do powstania u zamawiającego obowiązku podatkowego; </w:t>
      </w:r>
    </w:p>
    <w:p w14:paraId="710A626C" w14:textId="77777777" w:rsidR="004764BD" w:rsidRDefault="004764BD" w:rsidP="004764BD">
      <w:pPr>
        <w:pStyle w:val="Default"/>
        <w:rPr>
          <w:sz w:val="23"/>
          <w:szCs w:val="23"/>
        </w:rPr>
      </w:pPr>
      <w:r>
        <w:rPr>
          <w:sz w:val="23"/>
          <w:szCs w:val="23"/>
        </w:rPr>
        <w:t xml:space="preserve">b) wskazania nazwy (rodzaju) towaru lub usługi, których dostawa lub świadczenie będą prowadziły do powstania obowiązku podatkowego; </w:t>
      </w:r>
    </w:p>
    <w:p w14:paraId="366EAAF1" w14:textId="77777777" w:rsidR="004764BD" w:rsidRDefault="004764BD" w:rsidP="004764BD">
      <w:pPr>
        <w:pStyle w:val="Default"/>
        <w:rPr>
          <w:sz w:val="23"/>
          <w:szCs w:val="23"/>
        </w:rPr>
      </w:pPr>
      <w:r>
        <w:rPr>
          <w:sz w:val="23"/>
          <w:szCs w:val="23"/>
        </w:rPr>
        <w:t xml:space="preserve">c) wskazania wartości towaru lub usługi objętego obowiązkiem podatkowym zamawiającego, bez kwoty podatku; </w:t>
      </w:r>
    </w:p>
    <w:p w14:paraId="4EA0B3FF" w14:textId="77777777" w:rsidR="004764BD" w:rsidRDefault="004764BD" w:rsidP="004764BD">
      <w:pPr>
        <w:pStyle w:val="Default"/>
        <w:rPr>
          <w:sz w:val="23"/>
          <w:szCs w:val="23"/>
        </w:rPr>
      </w:pPr>
      <w:r>
        <w:rPr>
          <w:sz w:val="23"/>
          <w:szCs w:val="23"/>
        </w:rPr>
        <w:t xml:space="preserve">d) wskazania stawki podatku od towarów i usług, która zgodnie z wiedzą wykonawcy, będzie miała zastosowanie. </w:t>
      </w:r>
    </w:p>
    <w:p w14:paraId="06260C51" w14:textId="77777777" w:rsidR="004764BD" w:rsidRDefault="004764BD" w:rsidP="004764BD">
      <w:pPr>
        <w:pStyle w:val="Default"/>
        <w:rPr>
          <w:sz w:val="23"/>
          <w:szCs w:val="23"/>
        </w:rPr>
      </w:pPr>
      <w:r>
        <w:rPr>
          <w:sz w:val="23"/>
          <w:szCs w:val="23"/>
        </w:rPr>
        <w:t xml:space="preserve">10.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CB32842" w14:textId="77777777" w:rsidR="004764BD" w:rsidRDefault="004764BD" w:rsidP="004764BD">
      <w:pPr>
        <w:pStyle w:val="Default"/>
        <w:rPr>
          <w:sz w:val="23"/>
          <w:szCs w:val="23"/>
        </w:rPr>
      </w:pPr>
      <w:r>
        <w:rPr>
          <w:sz w:val="23"/>
          <w:szCs w:val="23"/>
        </w:rPr>
        <w:t xml:space="preserve">11. Zamawiający wybiera najkorzystniejszą ofertę w terminie związania ofertą określonym w SWZ. </w:t>
      </w:r>
    </w:p>
    <w:p w14:paraId="001C6BF5" w14:textId="77777777" w:rsidR="004764BD" w:rsidRDefault="004764BD" w:rsidP="004764BD">
      <w:pPr>
        <w:pStyle w:val="Default"/>
        <w:rPr>
          <w:sz w:val="23"/>
          <w:szCs w:val="23"/>
        </w:rPr>
      </w:pPr>
      <w:r>
        <w:rPr>
          <w:sz w:val="23"/>
          <w:szCs w:val="23"/>
        </w:rPr>
        <w:t xml:space="preserve">12. Jeżeli termin związania ofertą upłynie przed wyborem najkorzystniejszej oferty, Zamawiający wezwie Wykonawcę, którego oferta otrzymała najwyższą ocenę, do wyrażenia, w wyznaczonym przez Zamawiającego terminie, pisemnej zgody na wybór jego oferty. </w:t>
      </w:r>
    </w:p>
    <w:p w14:paraId="5D6652C5" w14:textId="77777777" w:rsidR="004764BD" w:rsidRDefault="004764BD" w:rsidP="004764BD">
      <w:pPr>
        <w:jc w:val="both"/>
        <w:rPr>
          <w:sz w:val="23"/>
          <w:szCs w:val="23"/>
        </w:rPr>
      </w:pPr>
      <w:r>
        <w:rPr>
          <w:sz w:val="23"/>
          <w:szCs w:val="23"/>
        </w:rPr>
        <w:t>13. W przypadku braku zgody, o której mowa w ust. 11, oferta podlega odrzuceniu, a Zamawiający zwraca się o wyrażenie takiej zgody do kolejnego Wykonawcy, którego oferta została najwyżej oceniona, chyba że zachodzą przesłanki do unieważnienia postępowania.</w:t>
      </w:r>
    </w:p>
    <w:p w14:paraId="39823552" w14:textId="77777777" w:rsidR="004764BD" w:rsidRDefault="004764BD" w:rsidP="004764BD">
      <w:pPr>
        <w:pStyle w:val="Default"/>
      </w:pPr>
    </w:p>
    <w:p w14:paraId="53446647" w14:textId="77777777" w:rsidR="004764BD" w:rsidRDefault="004764BD" w:rsidP="004764BD">
      <w:pPr>
        <w:pStyle w:val="Default"/>
        <w:rPr>
          <w:sz w:val="23"/>
          <w:szCs w:val="23"/>
        </w:rPr>
      </w:pPr>
      <w:r>
        <w:rPr>
          <w:b/>
          <w:bCs/>
          <w:sz w:val="23"/>
          <w:szCs w:val="23"/>
        </w:rPr>
        <w:t xml:space="preserve">XIII. OPIS KRYTERIÓW OCENY OFERT, WRAZ Z PODANIEM WAG TYCH KRYTERIÓW I SPOSOBU OCENY OFERT. </w:t>
      </w:r>
    </w:p>
    <w:tbl>
      <w:tblPr>
        <w:tblpPr w:leftFromText="141" w:rightFromText="141" w:vertAnchor="page" w:horzAnchor="margin" w:tblpY="7637"/>
        <w:tblW w:w="0" w:type="auto"/>
        <w:tblBorders>
          <w:top w:val="nil"/>
          <w:left w:val="nil"/>
          <w:bottom w:val="nil"/>
          <w:right w:val="nil"/>
        </w:tblBorders>
        <w:tblLayout w:type="fixed"/>
        <w:tblLook w:val="0000" w:firstRow="0" w:lastRow="0" w:firstColumn="0" w:lastColumn="0" w:noHBand="0" w:noVBand="0"/>
      </w:tblPr>
      <w:tblGrid>
        <w:gridCol w:w="2249"/>
        <w:gridCol w:w="2249"/>
        <w:gridCol w:w="2249"/>
        <w:gridCol w:w="2249"/>
      </w:tblGrid>
      <w:tr w:rsidR="004B33B1" w:rsidRPr="004764BD" w14:paraId="3EFBDB31" w14:textId="77777777" w:rsidTr="004B33B1">
        <w:trPr>
          <w:trHeight w:val="377"/>
        </w:trPr>
        <w:tc>
          <w:tcPr>
            <w:tcW w:w="2249" w:type="dxa"/>
            <w:tcBorders>
              <w:top w:val="single" w:sz="4" w:space="0" w:color="auto"/>
              <w:left w:val="single" w:sz="4" w:space="0" w:color="auto"/>
              <w:bottom w:val="single" w:sz="4" w:space="0" w:color="auto"/>
              <w:right w:val="single" w:sz="4" w:space="0" w:color="auto"/>
            </w:tcBorders>
          </w:tcPr>
          <w:p w14:paraId="50101ACF"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Lp. </w:t>
            </w:r>
          </w:p>
        </w:tc>
        <w:tc>
          <w:tcPr>
            <w:tcW w:w="2249" w:type="dxa"/>
            <w:tcBorders>
              <w:top w:val="single" w:sz="4" w:space="0" w:color="auto"/>
              <w:left w:val="single" w:sz="4" w:space="0" w:color="auto"/>
              <w:bottom w:val="single" w:sz="4" w:space="0" w:color="auto"/>
              <w:right w:val="single" w:sz="4" w:space="0" w:color="auto"/>
            </w:tcBorders>
          </w:tcPr>
          <w:p w14:paraId="14E1669F"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Kryterium </w:t>
            </w:r>
          </w:p>
        </w:tc>
        <w:tc>
          <w:tcPr>
            <w:tcW w:w="2249" w:type="dxa"/>
            <w:tcBorders>
              <w:top w:val="single" w:sz="4" w:space="0" w:color="auto"/>
              <w:left w:val="single" w:sz="4" w:space="0" w:color="auto"/>
              <w:bottom w:val="single" w:sz="4" w:space="0" w:color="auto"/>
              <w:right w:val="single" w:sz="4" w:space="0" w:color="auto"/>
            </w:tcBorders>
          </w:tcPr>
          <w:p w14:paraId="262A9910"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Znaczenie procentowe kryterium </w:t>
            </w:r>
          </w:p>
        </w:tc>
        <w:tc>
          <w:tcPr>
            <w:tcW w:w="2249" w:type="dxa"/>
            <w:tcBorders>
              <w:top w:val="single" w:sz="4" w:space="0" w:color="auto"/>
              <w:left w:val="single" w:sz="4" w:space="0" w:color="auto"/>
              <w:bottom w:val="single" w:sz="4" w:space="0" w:color="auto"/>
              <w:right w:val="single" w:sz="4" w:space="0" w:color="auto"/>
            </w:tcBorders>
          </w:tcPr>
          <w:p w14:paraId="4B3EB03C"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Maksymalna ilość punktów jakie może otrzymać oferta za dane kryterium </w:t>
            </w:r>
          </w:p>
        </w:tc>
      </w:tr>
      <w:tr w:rsidR="004B33B1" w:rsidRPr="004764BD" w14:paraId="771BB17C" w14:textId="77777777" w:rsidTr="004B33B1">
        <w:trPr>
          <w:trHeight w:val="110"/>
        </w:trPr>
        <w:tc>
          <w:tcPr>
            <w:tcW w:w="2249" w:type="dxa"/>
            <w:tcBorders>
              <w:top w:val="single" w:sz="4" w:space="0" w:color="auto"/>
              <w:left w:val="single" w:sz="4" w:space="0" w:color="auto"/>
              <w:bottom w:val="single" w:sz="4" w:space="0" w:color="auto"/>
              <w:right w:val="single" w:sz="4" w:space="0" w:color="auto"/>
            </w:tcBorders>
          </w:tcPr>
          <w:p w14:paraId="5F14C822"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1. </w:t>
            </w:r>
          </w:p>
        </w:tc>
        <w:tc>
          <w:tcPr>
            <w:tcW w:w="2249" w:type="dxa"/>
            <w:tcBorders>
              <w:top w:val="single" w:sz="4" w:space="0" w:color="auto"/>
              <w:left w:val="single" w:sz="4" w:space="0" w:color="auto"/>
              <w:bottom w:val="single" w:sz="4" w:space="0" w:color="auto"/>
              <w:right w:val="single" w:sz="4" w:space="0" w:color="auto"/>
            </w:tcBorders>
          </w:tcPr>
          <w:p w14:paraId="3B4E9851"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b/>
                <w:bCs/>
                <w:color w:val="000000"/>
              </w:rPr>
              <w:t xml:space="preserve">cena oferty brutto w PLN </w:t>
            </w:r>
          </w:p>
        </w:tc>
        <w:tc>
          <w:tcPr>
            <w:tcW w:w="2249" w:type="dxa"/>
            <w:tcBorders>
              <w:top w:val="single" w:sz="4" w:space="0" w:color="auto"/>
              <w:left w:val="single" w:sz="4" w:space="0" w:color="auto"/>
              <w:bottom w:val="single" w:sz="4" w:space="0" w:color="auto"/>
              <w:right w:val="single" w:sz="4" w:space="0" w:color="auto"/>
            </w:tcBorders>
          </w:tcPr>
          <w:p w14:paraId="51363EB4"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60% </w:t>
            </w:r>
          </w:p>
        </w:tc>
        <w:tc>
          <w:tcPr>
            <w:tcW w:w="2249" w:type="dxa"/>
            <w:tcBorders>
              <w:top w:val="single" w:sz="4" w:space="0" w:color="auto"/>
              <w:left w:val="single" w:sz="4" w:space="0" w:color="auto"/>
              <w:bottom w:val="single" w:sz="4" w:space="0" w:color="auto"/>
              <w:right w:val="single" w:sz="4" w:space="0" w:color="auto"/>
            </w:tcBorders>
          </w:tcPr>
          <w:p w14:paraId="29107315"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60 </w:t>
            </w:r>
          </w:p>
        </w:tc>
      </w:tr>
      <w:tr w:rsidR="004B33B1" w:rsidRPr="004764BD" w14:paraId="2A68AEBE" w14:textId="77777777" w:rsidTr="004B33B1">
        <w:trPr>
          <w:trHeight w:val="110"/>
        </w:trPr>
        <w:tc>
          <w:tcPr>
            <w:tcW w:w="2249" w:type="dxa"/>
            <w:tcBorders>
              <w:top w:val="single" w:sz="4" w:space="0" w:color="auto"/>
              <w:left w:val="single" w:sz="4" w:space="0" w:color="auto"/>
              <w:bottom w:val="single" w:sz="4" w:space="0" w:color="auto"/>
              <w:right w:val="single" w:sz="4" w:space="0" w:color="auto"/>
            </w:tcBorders>
          </w:tcPr>
          <w:p w14:paraId="7C74DF79"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2. </w:t>
            </w:r>
          </w:p>
        </w:tc>
        <w:tc>
          <w:tcPr>
            <w:tcW w:w="2249" w:type="dxa"/>
            <w:tcBorders>
              <w:top w:val="single" w:sz="4" w:space="0" w:color="auto"/>
              <w:left w:val="single" w:sz="4" w:space="0" w:color="auto"/>
              <w:bottom w:val="single" w:sz="4" w:space="0" w:color="auto"/>
              <w:right w:val="single" w:sz="4" w:space="0" w:color="auto"/>
            </w:tcBorders>
          </w:tcPr>
          <w:p w14:paraId="2AAE27DC"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b/>
                <w:bCs/>
                <w:color w:val="000000"/>
              </w:rPr>
              <w:t xml:space="preserve">okres gwarancji i rękojmi </w:t>
            </w:r>
          </w:p>
        </w:tc>
        <w:tc>
          <w:tcPr>
            <w:tcW w:w="2249" w:type="dxa"/>
            <w:tcBorders>
              <w:top w:val="single" w:sz="4" w:space="0" w:color="auto"/>
              <w:left w:val="single" w:sz="4" w:space="0" w:color="auto"/>
              <w:bottom w:val="single" w:sz="4" w:space="0" w:color="auto"/>
              <w:right w:val="single" w:sz="4" w:space="0" w:color="auto"/>
            </w:tcBorders>
          </w:tcPr>
          <w:p w14:paraId="763BE2FC"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40% </w:t>
            </w:r>
          </w:p>
        </w:tc>
        <w:tc>
          <w:tcPr>
            <w:tcW w:w="2249" w:type="dxa"/>
            <w:tcBorders>
              <w:top w:val="single" w:sz="4" w:space="0" w:color="auto"/>
              <w:left w:val="single" w:sz="4" w:space="0" w:color="auto"/>
              <w:bottom w:val="single" w:sz="4" w:space="0" w:color="auto"/>
              <w:right w:val="single" w:sz="4" w:space="0" w:color="auto"/>
            </w:tcBorders>
          </w:tcPr>
          <w:p w14:paraId="727FC2FF" w14:textId="77777777" w:rsidR="004B33B1" w:rsidRPr="004764BD" w:rsidRDefault="004B33B1" w:rsidP="004B33B1">
            <w:pPr>
              <w:autoSpaceDE w:val="0"/>
              <w:autoSpaceDN w:val="0"/>
              <w:adjustRightInd w:val="0"/>
              <w:spacing w:after="0" w:line="240" w:lineRule="auto"/>
              <w:rPr>
                <w:rFonts w:ascii="Calibri" w:hAnsi="Calibri" w:cs="Calibri"/>
                <w:color w:val="000000"/>
              </w:rPr>
            </w:pPr>
            <w:r w:rsidRPr="004764BD">
              <w:rPr>
                <w:rFonts w:ascii="Calibri" w:hAnsi="Calibri" w:cs="Calibri"/>
                <w:color w:val="000000"/>
              </w:rPr>
              <w:t xml:space="preserve">40 </w:t>
            </w:r>
          </w:p>
        </w:tc>
      </w:tr>
    </w:tbl>
    <w:p w14:paraId="02148352" w14:textId="77777777" w:rsidR="004764BD" w:rsidRDefault="004764BD" w:rsidP="004764BD">
      <w:pPr>
        <w:jc w:val="both"/>
        <w:rPr>
          <w:sz w:val="23"/>
          <w:szCs w:val="23"/>
        </w:rPr>
      </w:pPr>
      <w:r>
        <w:rPr>
          <w:sz w:val="23"/>
          <w:szCs w:val="23"/>
        </w:rPr>
        <w:t>1. Ocenie punktowej będą podlegać jedynie oferty nie podlegające odrzuceniu. Zamawiający wyznaczył następujące kryteria oceny ofert:</w:t>
      </w:r>
    </w:p>
    <w:p w14:paraId="4B754F14" w14:textId="77777777" w:rsidR="004764BD" w:rsidRDefault="004764BD" w:rsidP="004764BD">
      <w:pPr>
        <w:pStyle w:val="Default"/>
        <w:rPr>
          <w:sz w:val="23"/>
          <w:szCs w:val="23"/>
        </w:rPr>
      </w:pPr>
      <w:r>
        <w:rPr>
          <w:sz w:val="23"/>
          <w:szCs w:val="23"/>
        </w:rPr>
        <w:t xml:space="preserve">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 </w:t>
      </w:r>
    </w:p>
    <w:p w14:paraId="6E67916C" w14:textId="77777777" w:rsidR="004764BD" w:rsidRDefault="004764BD" w:rsidP="004764BD">
      <w:pPr>
        <w:pStyle w:val="Default"/>
        <w:rPr>
          <w:sz w:val="23"/>
          <w:szCs w:val="23"/>
        </w:rPr>
      </w:pPr>
      <w:r>
        <w:rPr>
          <w:b/>
          <w:bCs/>
          <w:sz w:val="23"/>
          <w:szCs w:val="23"/>
        </w:rPr>
        <w:t xml:space="preserve">N = C + G </w:t>
      </w:r>
    </w:p>
    <w:p w14:paraId="1642D04D" w14:textId="77777777" w:rsidR="004764BD" w:rsidRDefault="004764BD" w:rsidP="004764BD">
      <w:pPr>
        <w:jc w:val="both"/>
        <w:rPr>
          <w:sz w:val="23"/>
          <w:szCs w:val="23"/>
        </w:rPr>
      </w:pPr>
      <w:r>
        <w:rPr>
          <w:sz w:val="23"/>
          <w:szCs w:val="23"/>
        </w:rPr>
        <w:t>gdzie:</w:t>
      </w:r>
    </w:p>
    <w:p w14:paraId="1C3DDB63" w14:textId="77777777" w:rsidR="004764BD" w:rsidRDefault="004764BD" w:rsidP="004764BD">
      <w:pPr>
        <w:pStyle w:val="Default"/>
        <w:rPr>
          <w:sz w:val="23"/>
          <w:szCs w:val="23"/>
        </w:rPr>
      </w:pPr>
      <w:r>
        <w:rPr>
          <w:sz w:val="23"/>
          <w:szCs w:val="23"/>
        </w:rPr>
        <w:t xml:space="preserve">N – łączna ilość punktów badanej oferty </w:t>
      </w:r>
    </w:p>
    <w:p w14:paraId="0C162E66" w14:textId="77777777" w:rsidR="004764BD" w:rsidRDefault="004764BD" w:rsidP="004764BD">
      <w:pPr>
        <w:pStyle w:val="Default"/>
        <w:rPr>
          <w:sz w:val="23"/>
          <w:szCs w:val="23"/>
        </w:rPr>
      </w:pPr>
      <w:r>
        <w:rPr>
          <w:sz w:val="23"/>
          <w:szCs w:val="23"/>
        </w:rPr>
        <w:t xml:space="preserve">C – ilość punktów badanej oferty w kryterium cena </w:t>
      </w:r>
    </w:p>
    <w:p w14:paraId="49FEB2D4" w14:textId="77777777" w:rsidR="004764BD" w:rsidRDefault="004764BD" w:rsidP="004764BD">
      <w:pPr>
        <w:pStyle w:val="Default"/>
        <w:rPr>
          <w:sz w:val="23"/>
          <w:szCs w:val="23"/>
        </w:rPr>
      </w:pPr>
      <w:r>
        <w:rPr>
          <w:sz w:val="23"/>
          <w:szCs w:val="23"/>
        </w:rPr>
        <w:t xml:space="preserve">G – ilość punktów badanej oferty w kryterium okres gwarancji i rękojmi </w:t>
      </w:r>
    </w:p>
    <w:p w14:paraId="4B1F5C8F" w14:textId="77777777" w:rsidR="004764BD" w:rsidRDefault="004764BD" w:rsidP="004764BD">
      <w:pPr>
        <w:pStyle w:val="Default"/>
        <w:rPr>
          <w:sz w:val="23"/>
          <w:szCs w:val="23"/>
        </w:rPr>
      </w:pPr>
      <w:r>
        <w:rPr>
          <w:b/>
          <w:bCs/>
          <w:sz w:val="23"/>
          <w:szCs w:val="23"/>
        </w:rPr>
        <w:t xml:space="preserve">3. Zasady oceny kryterium ceny brutto: </w:t>
      </w:r>
    </w:p>
    <w:p w14:paraId="0D2EC939" w14:textId="77777777" w:rsidR="004764BD" w:rsidRDefault="004764BD" w:rsidP="004764BD">
      <w:pPr>
        <w:pStyle w:val="Default"/>
        <w:rPr>
          <w:sz w:val="23"/>
          <w:szCs w:val="23"/>
        </w:rPr>
      </w:pPr>
      <w:proofErr w:type="spellStart"/>
      <w:r>
        <w:rPr>
          <w:sz w:val="23"/>
          <w:szCs w:val="23"/>
        </w:rPr>
        <w:t>Cn</w:t>
      </w:r>
      <w:proofErr w:type="spellEnd"/>
      <w:r>
        <w:rPr>
          <w:sz w:val="23"/>
          <w:szCs w:val="23"/>
        </w:rPr>
        <w:t xml:space="preserve"> = (</w:t>
      </w:r>
      <w:proofErr w:type="spellStart"/>
      <w:r>
        <w:rPr>
          <w:sz w:val="23"/>
          <w:szCs w:val="23"/>
        </w:rPr>
        <w:t>Cmin</w:t>
      </w:r>
      <w:proofErr w:type="spellEnd"/>
      <w:r>
        <w:rPr>
          <w:sz w:val="23"/>
          <w:szCs w:val="23"/>
        </w:rPr>
        <w:t xml:space="preserve"> / </w:t>
      </w:r>
      <w:proofErr w:type="spellStart"/>
      <w:r>
        <w:rPr>
          <w:sz w:val="23"/>
          <w:szCs w:val="23"/>
        </w:rPr>
        <w:t>Cb</w:t>
      </w:r>
      <w:proofErr w:type="spellEnd"/>
      <w:r>
        <w:rPr>
          <w:sz w:val="23"/>
          <w:szCs w:val="23"/>
        </w:rPr>
        <w:t xml:space="preserve">) x 100 x 60% </w:t>
      </w:r>
    </w:p>
    <w:p w14:paraId="56EA3911" w14:textId="77777777" w:rsidR="004764BD" w:rsidRDefault="004764BD" w:rsidP="004764BD">
      <w:pPr>
        <w:pStyle w:val="Default"/>
        <w:rPr>
          <w:sz w:val="23"/>
          <w:szCs w:val="23"/>
        </w:rPr>
      </w:pPr>
      <w:r>
        <w:rPr>
          <w:sz w:val="23"/>
          <w:szCs w:val="23"/>
        </w:rPr>
        <w:t xml:space="preserve">gdzie: </w:t>
      </w:r>
    </w:p>
    <w:p w14:paraId="729C2534" w14:textId="77777777" w:rsidR="004764BD" w:rsidRDefault="004764BD" w:rsidP="004764BD">
      <w:pPr>
        <w:pStyle w:val="Default"/>
        <w:rPr>
          <w:sz w:val="23"/>
          <w:szCs w:val="23"/>
        </w:rPr>
      </w:pPr>
      <w:proofErr w:type="spellStart"/>
      <w:r>
        <w:rPr>
          <w:sz w:val="23"/>
          <w:szCs w:val="23"/>
        </w:rPr>
        <w:t>Cn</w:t>
      </w:r>
      <w:proofErr w:type="spellEnd"/>
      <w:r>
        <w:rPr>
          <w:sz w:val="23"/>
          <w:szCs w:val="23"/>
        </w:rPr>
        <w:t xml:space="preserve"> – oznacza ilość punktów przyznanych ocenianej ofercie; </w:t>
      </w:r>
    </w:p>
    <w:p w14:paraId="6B4C2889" w14:textId="77777777" w:rsidR="004764BD" w:rsidRDefault="004764BD" w:rsidP="004764BD">
      <w:pPr>
        <w:pStyle w:val="Default"/>
        <w:rPr>
          <w:sz w:val="23"/>
          <w:szCs w:val="23"/>
        </w:rPr>
      </w:pPr>
      <w:proofErr w:type="spellStart"/>
      <w:r>
        <w:rPr>
          <w:sz w:val="23"/>
          <w:szCs w:val="23"/>
        </w:rPr>
        <w:t>Cmin</w:t>
      </w:r>
      <w:proofErr w:type="spellEnd"/>
      <w:r>
        <w:rPr>
          <w:sz w:val="23"/>
          <w:szCs w:val="23"/>
        </w:rPr>
        <w:t xml:space="preserve"> – oznacza najniższą cenę oferty (spośród ofert podlegających ocenie); </w:t>
      </w:r>
    </w:p>
    <w:p w14:paraId="63BBF84B" w14:textId="77777777" w:rsidR="004764BD" w:rsidRDefault="004764BD" w:rsidP="004764BD">
      <w:pPr>
        <w:pStyle w:val="Default"/>
        <w:rPr>
          <w:sz w:val="23"/>
          <w:szCs w:val="23"/>
        </w:rPr>
      </w:pPr>
      <w:proofErr w:type="spellStart"/>
      <w:r>
        <w:rPr>
          <w:sz w:val="23"/>
          <w:szCs w:val="23"/>
        </w:rPr>
        <w:t>Cb</w:t>
      </w:r>
      <w:proofErr w:type="spellEnd"/>
      <w:r>
        <w:rPr>
          <w:sz w:val="23"/>
          <w:szCs w:val="23"/>
        </w:rPr>
        <w:t xml:space="preserve"> – oznacza cenę ocenianej oferty; </w:t>
      </w:r>
    </w:p>
    <w:p w14:paraId="3D313E12" w14:textId="77777777" w:rsidR="004764BD" w:rsidRDefault="004764BD" w:rsidP="004764BD">
      <w:pPr>
        <w:pStyle w:val="Default"/>
        <w:rPr>
          <w:sz w:val="23"/>
          <w:szCs w:val="23"/>
        </w:rPr>
      </w:pPr>
      <w:r>
        <w:rPr>
          <w:sz w:val="23"/>
          <w:szCs w:val="23"/>
        </w:rPr>
        <w:t xml:space="preserve">60 - maksymalna liczba punktów jaką może uzyskać oferta w kryterium ceny brutto. </w:t>
      </w:r>
    </w:p>
    <w:p w14:paraId="252716CD" w14:textId="77777777" w:rsidR="004764BD" w:rsidRDefault="004764BD" w:rsidP="004764BD">
      <w:pPr>
        <w:pStyle w:val="Default"/>
        <w:rPr>
          <w:sz w:val="23"/>
          <w:szCs w:val="23"/>
        </w:rPr>
      </w:pPr>
      <w:r>
        <w:rPr>
          <w:b/>
          <w:bCs/>
          <w:sz w:val="23"/>
          <w:szCs w:val="23"/>
        </w:rPr>
        <w:t xml:space="preserve">4. Kryterium okres gwarancji i rękojmi (okres rękojmi zrównany z okresem gwarancji): </w:t>
      </w:r>
    </w:p>
    <w:p w14:paraId="110DE630" w14:textId="02D486FD" w:rsidR="00FB2F18" w:rsidRPr="00692EBD" w:rsidRDefault="00FB2F18" w:rsidP="00FB2F18">
      <w:pPr>
        <w:jc w:val="both"/>
        <w:rPr>
          <w:rFonts w:ascii="Calibri" w:hAnsi="Calibri"/>
        </w:rPr>
      </w:pPr>
      <w:r w:rsidRPr="00692EBD">
        <w:rPr>
          <w:rFonts w:ascii="Calibri" w:hAnsi="Calibri"/>
        </w:rPr>
        <w:t xml:space="preserve">Oferty w tym kryterium oceniane będą w odniesieniu do najdłuższego terminu gwarancji przedstawionego przez Wykonawców, zastrzegając, iż </w:t>
      </w:r>
      <w:r w:rsidRPr="00692EBD">
        <w:rPr>
          <w:rFonts w:ascii="Calibri" w:hAnsi="Calibri"/>
          <w:b/>
          <w:bCs/>
        </w:rPr>
        <w:t xml:space="preserve">minimalny termin gwarancji wynosi </w:t>
      </w:r>
      <w:r>
        <w:rPr>
          <w:rFonts w:ascii="Calibri" w:hAnsi="Calibri"/>
          <w:b/>
          <w:bCs/>
        </w:rPr>
        <w:t>24 miesięcy</w:t>
      </w:r>
      <w:r w:rsidRPr="00692EBD">
        <w:rPr>
          <w:rFonts w:ascii="Calibri" w:hAnsi="Calibri"/>
        </w:rPr>
        <w:t xml:space="preserve">, przy uwzględnieniu następujących zasad oceny punktowej: </w:t>
      </w:r>
    </w:p>
    <w:p w14:paraId="5D4476A8" w14:textId="1A7B2D48" w:rsidR="00FB2F18" w:rsidRPr="00692EBD" w:rsidRDefault="00FB2F18" w:rsidP="00FB2F18">
      <w:pPr>
        <w:jc w:val="both"/>
        <w:rPr>
          <w:rFonts w:ascii="Calibri" w:hAnsi="Calibri"/>
        </w:rPr>
      </w:pPr>
      <w:r w:rsidRPr="00692EBD">
        <w:rPr>
          <w:rFonts w:ascii="Calibri" w:hAnsi="Calibri"/>
        </w:rPr>
        <w:t>a) 2</w:t>
      </w:r>
      <w:r w:rsidR="00AD52C1">
        <w:rPr>
          <w:rFonts w:ascii="Calibri" w:hAnsi="Calibri"/>
        </w:rPr>
        <w:t>4 miesiące</w:t>
      </w:r>
      <w:r w:rsidRPr="00692EBD">
        <w:rPr>
          <w:rFonts w:ascii="Calibri" w:hAnsi="Calibri"/>
        </w:rPr>
        <w:t xml:space="preserve"> gwarancji – 0</w:t>
      </w:r>
      <w:r>
        <w:rPr>
          <w:rFonts w:ascii="Calibri" w:hAnsi="Calibri"/>
        </w:rPr>
        <w:t xml:space="preserve"> punktów</w:t>
      </w:r>
    </w:p>
    <w:p w14:paraId="26890637" w14:textId="25C5B7EF" w:rsidR="00FB2F18" w:rsidRPr="00692EBD" w:rsidRDefault="00FB2F18" w:rsidP="00FB2F18">
      <w:pPr>
        <w:jc w:val="both"/>
        <w:rPr>
          <w:rFonts w:ascii="Calibri" w:hAnsi="Calibri"/>
        </w:rPr>
      </w:pPr>
      <w:r w:rsidRPr="00692EBD">
        <w:rPr>
          <w:rFonts w:ascii="Calibri" w:hAnsi="Calibri"/>
        </w:rPr>
        <w:t>b) 3</w:t>
      </w:r>
      <w:r w:rsidR="00AD52C1">
        <w:rPr>
          <w:rFonts w:ascii="Calibri" w:hAnsi="Calibri"/>
        </w:rPr>
        <w:t>6</w:t>
      </w:r>
      <w:r w:rsidRPr="00692EBD">
        <w:rPr>
          <w:rFonts w:ascii="Calibri" w:hAnsi="Calibri"/>
        </w:rPr>
        <w:t xml:space="preserve"> </w:t>
      </w:r>
      <w:r w:rsidR="00AD52C1">
        <w:rPr>
          <w:rFonts w:ascii="Calibri" w:hAnsi="Calibri"/>
        </w:rPr>
        <w:t>miesięcy</w:t>
      </w:r>
      <w:r w:rsidRPr="00692EBD">
        <w:rPr>
          <w:rFonts w:ascii="Calibri" w:hAnsi="Calibri"/>
        </w:rPr>
        <w:t xml:space="preserve"> gwarancji – 0,38</w:t>
      </w:r>
      <w:r>
        <w:rPr>
          <w:rFonts w:ascii="Calibri" w:hAnsi="Calibri"/>
        </w:rPr>
        <w:t xml:space="preserve"> punktu</w:t>
      </w:r>
    </w:p>
    <w:p w14:paraId="71C03721" w14:textId="4BA65A42" w:rsidR="00FB2F18" w:rsidRPr="00692EBD" w:rsidRDefault="00FB2F18" w:rsidP="00FB2F18">
      <w:pPr>
        <w:jc w:val="both"/>
        <w:rPr>
          <w:rFonts w:ascii="Calibri" w:hAnsi="Calibri"/>
        </w:rPr>
      </w:pPr>
      <w:r w:rsidRPr="00692EBD">
        <w:rPr>
          <w:rFonts w:ascii="Calibri" w:hAnsi="Calibri"/>
        </w:rPr>
        <w:t>c) 4</w:t>
      </w:r>
      <w:r w:rsidR="00AD52C1">
        <w:rPr>
          <w:rFonts w:ascii="Calibri" w:hAnsi="Calibri"/>
        </w:rPr>
        <w:t>8</w:t>
      </w:r>
      <w:r w:rsidRPr="00692EBD">
        <w:rPr>
          <w:rFonts w:ascii="Calibri" w:hAnsi="Calibri"/>
        </w:rPr>
        <w:t xml:space="preserve"> </w:t>
      </w:r>
      <w:r w:rsidR="00AD52C1">
        <w:rPr>
          <w:rFonts w:ascii="Calibri" w:hAnsi="Calibri"/>
        </w:rPr>
        <w:t>miesięcy</w:t>
      </w:r>
      <w:r w:rsidRPr="00692EBD">
        <w:rPr>
          <w:rFonts w:ascii="Calibri" w:hAnsi="Calibri"/>
        </w:rPr>
        <w:t xml:space="preserve"> gwarancji – 0,39</w:t>
      </w:r>
      <w:r>
        <w:rPr>
          <w:rFonts w:ascii="Calibri" w:hAnsi="Calibri"/>
        </w:rPr>
        <w:t xml:space="preserve"> punktu</w:t>
      </w:r>
    </w:p>
    <w:p w14:paraId="760FF44E" w14:textId="1290E0FE" w:rsidR="00FB2F18" w:rsidRPr="000908FB" w:rsidRDefault="00FB2F18" w:rsidP="00FB2F18">
      <w:pPr>
        <w:jc w:val="both"/>
        <w:rPr>
          <w:rFonts w:ascii="Calibri" w:hAnsi="Calibri"/>
        </w:rPr>
      </w:pPr>
      <w:r w:rsidRPr="00692EBD">
        <w:rPr>
          <w:rFonts w:ascii="Calibri" w:hAnsi="Calibri"/>
        </w:rPr>
        <w:t xml:space="preserve">d) </w:t>
      </w:r>
      <w:r w:rsidR="00AD52C1">
        <w:rPr>
          <w:rFonts w:ascii="Calibri" w:hAnsi="Calibri"/>
        </w:rPr>
        <w:t>60</w:t>
      </w:r>
      <w:r w:rsidRPr="00692EBD">
        <w:rPr>
          <w:rFonts w:ascii="Calibri" w:hAnsi="Calibri"/>
        </w:rPr>
        <w:t xml:space="preserve"> </w:t>
      </w:r>
      <w:r w:rsidR="00AD52C1">
        <w:rPr>
          <w:rFonts w:ascii="Calibri" w:hAnsi="Calibri"/>
        </w:rPr>
        <w:t>miesięcy</w:t>
      </w:r>
      <w:r w:rsidRPr="00692EBD">
        <w:rPr>
          <w:rFonts w:ascii="Calibri" w:hAnsi="Calibri"/>
        </w:rPr>
        <w:t xml:space="preserve"> gwarancji – 0,40</w:t>
      </w:r>
      <w:r>
        <w:rPr>
          <w:rFonts w:ascii="Calibri" w:hAnsi="Calibri"/>
        </w:rPr>
        <w:t xml:space="preserve"> punktu</w:t>
      </w:r>
    </w:p>
    <w:p w14:paraId="5D1C5656" w14:textId="7D0D337C" w:rsidR="00FB2F18" w:rsidRPr="000908FB" w:rsidRDefault="00FB2F18" w:rsidP="00FB2F18">
      <w:pPr>
        <w:jc w:val="both"/>
        <w:rPr>
          <w:rFonts w:ascii="Calibri" w:hAnsi="Calibri"/>
        </w:rPr>
      </w:pPr>
      <w:r w:rsidRPr="00E52AA0">
        <w:rPr>
          <w:rFonts w:ascii="Calibri" w:hAnsi="Calibri"/>
        </w:rPr>
        <w:t>Informacje dotyczące terminu gwarancji wykonawca poda w formularzu ofertowym, stanowiącym załącznik</w:t>
      </w:r>
      <w:r w:rsidR="00AD52C1">
        <w:rPr>
          <w:rFonts w:ascii="Calibri" w:hAnsi="Calibri"/>
        </w:rPr>
        <w:t xml:space="preserve"> </w:t>
      </w:r>
      <w:r w:rsidRPr="00E52AA0">
        <w:rPr>
          <w:rFonts w:ascii="Calibri" w:hAnsi="Calibri"/>
        </w:rPr>
        <w:t xml:space="preserve">nr </w:t>
      </w:r>
      <w:r w:rsidR="00AD52C1">
        <w:rPr>
          <w:rFonts w:ascii="Calibri" w:hAnsi="Calibri"/>
        </w:rPr>
        <w:t>2</w:t>
      </w:r>
      <w:r w:rsidRPr="00E52AA0">
        <w:rPr>
          <w:rFonts w:ascii="Calibri" w:hAnsi="Calibri"/>
        </w:rPr>
        <w:t xml:space="preserve"> do SIWZ.</w:t>
      </w:r>
      <w:r w:rsidRPr="000908FB">
        <w:rPr>
          <w:rFonts w:ascii="Calibri" w:hAnsi="Calibri"/>
        </w:rPr>
        <w:t xml:space="preserve"> </w:t>
      </w:r>
    </w:p>
    <w:p w14:paraId="232900C7" w14:textId="77777777" w:rsidR="00FB2F18" w:rsidRPr="000908FB" w:rsidRDefault="00FB2F18" w:rsidP="00FB2F18">
      <w:pPr>
        <w:jc w:val="both"/>
        <w:rPr>
          <w:rFonts w:ascii="Calibri" w:hAnsi="Calibri"/>
        </w:rPr>
      </w:pPr>
      <w:r w:rsidRPr="000908FB">
        <w:rPr>
          <w:rFonts w:ascii="Calibri" w:hAnsi="Calibri"/>
        </w:rPr>
        <w:t xml:space="preserve">Ocena punktowa tego kryterium dokonana zostanie zgodnie z formułą: </w:t>
      </w:r>
    </w:p>
    <w:p w14:paraId="770F9C78" w14:textId="1415FB66" w:rsidR="00FB2F18" w:rsidRPr="00692EBD" w:rsidRDefault="00FB2F18" w:rsidP="00FB2F18">
      <w:pPr>
        <w:jc w:val="both"/>
        <w:rPr>
          <w:rFonts w:ascii="Calibri" w:hAnsi="Calibri"/>
          <w:b/>
          <w:bCs/>
        </w:rPr>
      </w:pPr>
      <w:r w:rsidRPr="00692EBD">
        <w:rPr>
          <w:rFonts w:ascii="Calibri" w:hAnsi="Calibri"/>
          <w:b/>
          <w:bCs/>
        </w:rPr>
        <w:t xml:space="preserve">PK2=(liczba punktów przyznanych badanej ofercie/najwyższa liczba punktów spośród badanych ofert x 40%) x 100 </w:t>
      </w:r>
    </w:p>
    <w:p w14:paraId="7AED78D3" w14:textId="6B656745" w:rsidR="004764BD" w:rsidRDefault="004764BD" w:rsidP="004764BD">
      <w:pPr>
        <w:pStyle w:val="Default"/>
        <w:rPr>
          <w:sz w:val="23"/>
          <w:szCs w:val="23"/>
        </w:rPr>
      </w:pPr>
      <w:r>
        <w:rPr>
          <w:sz w:val="23"/>
          <w:szCs w:val="23"/>
        </w:rPr>
        <w:t xml:space="preserve">5. Oferty zawierające okres gwarancji i rękojmi poniżej </w:t>
      </w:r>
      <w:r w:rsidR="007B633B">
        <w:rPr>
          <w:sz w:val="23"/>
          <w:szCs w:val="23"/>
        </w:rPr>
        <w:t>24</w:t>
      </w:r>
      <w:r>
        <w:rPr>
          <w:sz w:val="23"/>
          <w:szCs w:val="23"/>
        </w:rPr>
        <w:t xml:space="preserve"> miesięcy zostaną odrzucone jako niespełniające wymagań SWZ. W przypadku nieoświadczenia się przez Wykonawcę, w zakresie oznaczenia terminu gwarancji Zamawiający przyjmie, iż Wykonawca wyznaczył minimalny termin gwarancji </w:t>
      </w:r>
      <w:r w:rsidR="007B633B">
        <w:rPr>
          <w:sz w:val="23"/>
          <w:szCs w:val="23"/>
        </w:rPr>
        <w:t>24</w:t>
      </w:r>
      <w:r>
        <w:rPr>
          <w:sz w:val="23"/>
          <w:szCs w:val="23"/>
        </w:rPr>
        <w:t xml:space="preserve"> miesięcy. Wykonawca ma podać okres gwarancji i rękojmi w pełnych miesiącach. Maksymalny okres gwarancji i rękojmi wynosi 60 miesięcy. </w:t>
      </w:r>
    </w:p>
    <w:p w14:paraId="74AF063C" w14:textId="50110E0C" w:rsidR="004764BD" w:rsidRPr="001640EF" w:rsidRDefault="004764BD" w:rsidP="001640EF">
      <w:pPr>
        <w:jc w:val="both"/>
        <w:rPr>
          <w:sz w:val="23"/>
          <w:szCs w:val="23"/>
        </w:rPr>
      </w:pPr>
      <w:r>
        <w:rPr>
          <w:sz w:val="23"/>
          <w:szCs w:val="23"/>
        </w:rPr>
        <w:t>6. 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w:t>
      </w:r>
    </w:p>
    <w:p w14:paraId="798F2AB9" w14:textId="77777777" w:rsidR="004764BD" w:rsidRDefault="004764BD" w:rsidP="004764BD">
      <w:pPr>
        <w:pStyle w:val="Default"/>
        <w:rPr>
          <w:sz w:val="23"/>
          <w:szCs w:val="23"/>
        </w:rPr>
      </w:pPr>
      <w:r>
        <w:rPr>
          <w:b/>
          <w:bCs/>
          <w:sz w:val="23"/>
          <w:szCs w:val="23"/>
        </w:rPr>
        <w:t xml:space="preserve">XIV. WADIUM </w:t>
      </w:r>
    </w:p>
    <w:p w14:paraId="046706F4" w14:textId="6F5A32F6" w:rsidR="004764BD" w:rsidRPr="004B33B1" w:rsidRDefault="004764BD" w:rsidP="004764BD">
      <w:pPr>
        <w:spacing w:after="0"/>
        <w:jc w:val="both"/>
        <w:rPr>
          <w:sz w:val="23"/>
          <w:szCs w:val="23"/>
        </w:rPr>
      </w:pPr>
      <w:r>
        <w:rPr>
          <w:sz w:val="23"/>
          <w:szCs w:val="23"/>
        </w:rPr>
        <w:t>1. Wykonawca zobowiązany jest do zabezpieczenia swojej o</w:t>
      </w:r>
      <w:r w:rsidR="00272DFF">
        <w:rPr>
          <w:sz w:val="23"/>
          <w:szCs w:val="23"/>
        </w:rPr>
        <w:t xml:space="preserve">ferty wadium w wysokości: </w:t>
      </w:r>
      <w:r w:rsidR="00126C43" w:rsidRPr="004B33B1">
        <w:rPr>
          <w:sz w:val="23"/>
          <w:szCs w:val="23"/>
        </w:rPr>
        <w:t>3</w:t>
      </w:r>
      <w:r w:rsidR="00272DFF" w:rsidRPr="004B33B1">
        <w:rPr>
          <w:sz w:val="23"/>
          <w:szCs w:val="23"/>
        </w:rPr>
        <w:t> 000,00 zł</w:t>
      </w:r>
    </w:p>
    <w:p w14:paraId="7F8268F9" w14:textId="77777777" w:rsidR="004764BD" w:rsidRDefault="004764BD" w:rsidP="004764BD">
      <w:pPr>
        <w:pStyle w:val="Default"/>
        <w:rPr>
          <w:sz w:val="23"/>
          <w:szCs w:val="23"/>
        </w:rPr>
      </w:pPr>
      <w:r>
        <w:rPr>
          <w:sz w:val="23"/>
          <w:szCs w:val="23"/>
        </w:rPr>
        <w:t xml:space="preserve">2.Wadium wnosi się przed upływem terminu składania ofert. </w:t>
      </w:r>
    </w:p>
    <w:p w14:paraId="49020A59" w14:textId="77777777" w:rsidR="004764BD" w:rsidRDefault="004764BD" w:rsidP="004764BD">
      <w:pPr>
        <w:pStyle w:val="Default"/>
        <w:rPr>
          <w:sz w:val="23"/>
          <w:szCs w:val="23"/>
        </w:rPr>
      </w:pPr>
      <w:r>
        <w:rPr>
          <w:sz w:val="23"/>
          <w:szCs w:val="23"/>
        </w:rPr>
        <w:t xml:space="preserve">3.Wadium może być wnoszone w jednej lub kilku następujących formach: </w:t>
      </w:r>
    </w:p>
    <w:p w14:paraId="6E53D5C4" w14:textId="77777777" w:rsidR="004764BD" w:rsidRDefault="004764BD" w:rsidP="004764BD">
      <w:pPr>
        <w:pStyle w:val="Default"/>
        <w:rPr>
          <w:sz w:val="23"/>
          <w:szCs w:val="23"/>
        </w:rPr>
      </w:pPr>
      <w:r>
        <w:rPr>
          <w:sz w:val="23"/>
          <w:szCs w:val="23"/>
        </w:rPr>
        <w:t xml:space="preserve">3.1. pieniądzu; </w:t>
      </w:r>
    </w:p>
    <w:p w14:paraId="213CAD73" w14:textId="77777777" w:rsidR="004764BD" w:rsidRDefault="004764BD" w:rsidP="004764BD">
      <w:pPr>
        <w:pStyle w:val="Default"/>
        <w:rPr>
          <w:sz w:val="23"/>
          <w:szCs w:val="23"/>
        </w:rPr>
      </w:pPr>
      <w:r>
        <w:rPr>
          <w:sz w:val="23"/>
          <w:szCs w:val="23"/>
        </w:rPr>
        <w:t xml:space="preserve">3.2. gwarancjach bankowych; </w:t>
      </w:r>
    </w:p>
    <w:p w14:paraId="2FD6E853" w14:textId="77777777" w:rsidR="004764BD" w:rsidRDefault="004764BD" w:rsidP="004764BD">
      <w:pPr>
        <w:pStyle w:val="Default"/>
        <w:rPr>
          <w:sz w:val="23"/>
          <w:szCs w:val="23"/>
        </w:rPr>
      </w:pPr>
      <w:r>
        <w:rPr>
          <w:sz w:val="23"/>
          <w:szCs w:val="23"/>
        </w:rPr>
        <w:t xml:space="preserve">3.3. gwarancjach ubezpieczeniowych; </w:t>
      </w:r>
    </w:p>
    <w:p w14:paraId="629B7FEF" w14:textId="77777777" w:rsidR="004764BD" w:rsidRDefault="004764BD" w:rsidP="004764BD">
      <w:pPr>
        <w:jc w:val="both"/>
        <w:rPr>
          <w:sz w:val="23"/>
          <w:szCs w:val="23"/>
        </w:rPr>
      </w:pPr>
      <w:r>
        <w:rPr>
          <w:sz w:val="23"/>
          <w:szCs w:val="23"/>
        </w:rPr>
        <w:t>3.4. poręczeniach udzielanych przez podmioty, o których mowa w art. 6b ust. 5 pkt 2 ustawy z dnia 9 listopada 2000 r. o utworzeniu Polskiej Agencji Rozwoju Przedsiębiorczości (Dz. U. z 2020 r. poz. 299)</w:t>
      </w:r>
    </w:p>
    <w:p w14:paraId="0287CE1E" w14:textId="0520670B" w:rsidR="004764BD" w:rsidRDefault="004764BD" w:rsidP="00E724A4">
      <w:pPr>
        <w:jc w:val="both"/>
        <w:rPr>
          <w:sz w:val="23"/>
          <w:szCs w:val="23"/>
        </w:rPr>
      </w:pPr>
      <w:r>
        <w:rPr>
          <w:sz w:val="23"/>
          <w:szCs w:val="23"/>
        </w:rPr>
        <w:t xml:space="preserve">4. Wadium w formie pieniężnej należy wnieść przelewem na rachunek bankowy </w:t>
      </w:r>
      <w:r w:rsidR="00E724A4">
        <w:rPr>
          <w:rFonts w:ascii="Calibri" w:hAnsi="Calibri"/>
          <w:b/>
        </w:rPr>
        <w:t>Bank Spółdzielczy Starogard Gdański O/Lipusz Nr 39 8340 0001 0200 0475 2000 0006</w:t>
      </w:r>
      <w:r>
        <w:rPr>
          <w:sz w:val="23"/>
          <w:szCs w:val="23"/>
        </w:rPr>
        <w:t xml:space="preserve"> z podaniem tytułu: „wadium w przetargu: RG.271.</w:t>
      </w:r>
      <w:r w:rsidR="001640EF">
        <w:rPr>
          <w:sz w:val="23"/>
          <w:szCs w:val="23"/>
        </w:rPr>
        <w:t>2</w:t>
      </w:r>
      <w:r>
        <w:rPr>
          <w:sz w:val="23"/>
          <w:szCs w:val="23"/>
        </w:rPr>
        <w:t xml:space="preserve">.2021 ” </w:t>
      </w:r>
    </w:p>
    <w:p w14:paraId="2EFB03A8" w14:textId="77777777" w:rsidR="004764BD" w:rsidRDefault="004764BD" w:rsidP="004764BD">
      <w:pPr>
        <w:pStyle w:val="Default"/>
        <w:rPr>
          <w:sz w:val="23"/>
          <w:szCs w:val="23"/>
        </w:rPr>
      </w:pPr>
      <w:r>
        <w:rPr>
          <w:sz w:val="23"/>
          <w:szCs w:val="23"/>
        </w:rPr>
        <w:t>UWAGA: Za termin wniesienia wadium w formie pieniężnej zostanie przyjęty termin uznania</w:t>
      </w:r>
      <w:r w:rsidR="00E724A4">
        <w:rPr>
          <w:sz w:val="23"/>
          <w:szCs w:val="23"/>
        </w:rPr>
        <w:t xml:space="preserve"> na</w:t>
      </w:r>
      <w:r>
        <w:rPr>
          <w:sz w:val="23"/>
          <w:szCs w:val="23"/>
        </w:rPr>
        <w:t xml:space="preserve"> rachunku Zamawiającego. </w:t>
      </w:r>
    </w:p>
    <w:p w14:paraId="6EC804B2" w14:textId="77777777" w:rsidR="004764BD" w:rsidRDefault="004764BD" w:rsidP="004764BD">
      <w:pPr>
        <w:pStyle w:val="Default"/>
        <w:rPr>
          <w:sz w:val="23"/>
          <w:szCs w:val="23"/>
        </w:rPr>
      </w:pPr>
      <w:r>
        <w:rPr>
          <w:sz w:val="23"/>
          <w:szCs w:val="23"/>
        </w:rPr>
        <w:t xml:space="preserve">5. Wadium wnoszone w formie poręczeń lub gwarancji musi być złożone jako oryginał gwarancji lub poręczenia w postaci elektronicznej i spełniać co najmniej poniższe wymagania: </w:t>
      </w:r>
    </w:p>
    <w:p w14:paraId="0A690825" w14:textId="77777777" w:rsidR="004764BD" w:rsidRDefault="004764BD" w:rsidP="004764BD">
      <w:pPr>
        <w:pStyle w:val="Default"/>
        <w:rPr>
          <w:sz w:val="23"/>
          <w:szCs w:val="23"/>
        </w:rPr>
      </w:pPr>
      <w:r>
        <w:rPr>
          <w:sz w:val="23"/>
          <w:szCs w:val="23"/>
        </w:rPr>
        <w:t xml:space="preserve">5.1. musi obejmować odpowiedzialność za wszystkie przypadki powodujące utratę wadium przez Wykonawcę określone w art. 98 ust. 6 </w:t>
      </w:r>
      <w:proofErr w:type="spellStart"/>
      <w:r>
        <w:rPr>
          <w:sz w:val="23"/>
          <w:szCs w:val="23"/>
        </w:rPr>
        <w:t>Pzp</w:t>
      </w:r>
      <w:proofErr w:type="spellEnd"/>
      <w:r>
        <w:rPr>
          <w:sz w:val="23"/>
          <w:szCs w:val="23"/>
        </w:rPr>
        <w:t xml:space="preserve">. </w:t>
      </w:r>
    </w:p>
    <w:p w14:paraId="7A6A2112" w14:textId="77777777" w:rsidR="004764BD" w:rsidRDefault="004764BD" w:rsidP="004764BD">
      <w:pPr>
        <w:pStyle w:val="Default"/>
        <w:rPr>
          <w:sz w:val="23"/>
          <w:szCs w:val="23"/>
        </w:rPr>
      </w:pPr>
      <w:r>
        <w:rPr>
          <w:sz w:val="23"/>
          <w:szCs w:val="23"/>
        </w:rPr>
        <w:t xml:space="preserve">5.2. z jej treści powinno jednoznacznej wynikać zobowiązanie gwaranta do zapłaty całej kwoty wadium; </w:t>
      </w:r>
    </w:p>
    <w:p w14:paraId="5483A121" w14:textId="77777777" w:rsidR="004764BD" w:rsidRDefault="004764BD" w:rsidP="004764BD">
      <w:pPr>
        <w:pStyle w:val="Default"/>
        <w:rPr>
          <w:sz w:val="23"/>
          <w:szCs w:val="23"/>
        </w:rPr>
      </w:pPr>
      <w:r>
        <w:rPr>
          <w:sz w:val="23"/>
          <w:szCs w:val="23"/>
        </w:rPr>
        <w:t xml:space="preserve">5.3. powinno być nieodwołalne i bezwarunkowe oraz płatne na pierwsze żądanie; </w:t>
      </w:r>
    </w:p>
    <w:p w14:paraId="58C956EA" w14:textId="77777777" w:rsidR="004764BD" w:rsidRDefault="004764BD" w:rsidP="004764BD">
      <w:pPr>
        <w:pStyle w:val="Default"/>
        <w:rPr>
          <w:sz w:val="23"/>
          <w:szCs w:val="23"/>
        </w:rPr>
      </w:pPr>
      <w:r>
        <w:rPr>
          <w:sz w:val="23"/>
          <w:szCs w:val="23"/>
        </w:rPr>
        <w:t xml:space="preserve">5.4. termin obowiązywania poręczenia lub gwarancji nie może być krótszy niż termin związania ofertą (zastrzeżeniem iż pierwszym dniem związania ofertą jest dzień składania ofert); </w:t>
      </w:r>
    </w:p>
    <w:p w14:paraId="3F182660" w14:textId="77777777" w:rsidR="004764BD" w:rsidRDefault="004764BD" w:rsidP="004764BD">
      <w:pPr>
        <w:pStyle w:val="Default"/>
        <w:rPr>
          <w:sz w:val="23"/>
          <w:szCs w:val="23"/>
        </w:rPr>
      </w:pPr>
      <w:r>
        <w:rPr>
          <w:sz w:val="23"/>
          <w:szCs w:val="23"/>
        </w:rPr>
        <w:t xml:space="preserve">5.5. w treści poręczenia lub gwarancji powinna znaleźć się nazwa oraz numer przedmiotowego postępowania; </w:t>
      </w:r>
    </w:p>
    <w:p w14:paraId="1C8502C6" w14:textId="77777777" w:rsidR="004764BD" w:rsidRDefault="004764BD" w:rsidP="004764BD">
      <w:pPr>
        <w:pStyle w:val="Default"/>
        <w:rPr>
          <w:sz w:val="23"/>
          <w:szCs w:val="23"/>
        </w:rPr>
      </w:pPr>
      <w:r>
        <w:rPr>
          <w:sz w:val="23"/>
          <w:szCs w:val="23"/>
        </w:rPr>
        <w:t xml:space="preserve">5.6. beneficjentem poręczenia lub gwarancji jest: </w:t>
      </w:r>
    </w:p>
    <w:p w14:paraId="35C82DDD" w14:textId="77777777" w:rsidR="004764BD" w:rsidRDefault="004764BD" w:rsidP="004764BD">
      <w:pPr>
        <w:pStyle w:val="Default"/>
        <w:rPr>
          <w:sz w:val="23"/>
          <w:szCs w:val="23"/>
        </w:rPr>
      </w:pPr>
      <w:r>
        <w:rPr>
          <w:sz w:val="23"/>
          <w:szCs w:val="23"/>
        </w:rPr>
        <w:t xml:space="preserve">5.7. w przypadku Wykonawców wspólnie ubiegających się o udzielenie zamówienia (art. 58 </w:t>
      </w:r>
      <w:proofErr w:type="spellStart"/>
      <w:r>
        <w:rPr>
          <w:sz w:val="23"/>
          <w:szCs w:val="23"/>
        </w:rPr>
        <w:t>Pzp</w:t>
      </w:r>
      <w:proofErr w:type="spellEnd"/>
      <w:r>
        <w:rPr>
          <w:sz w:val="23"/>
          <w:szCs w:val="23"/>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5B943925" w14:textId="77777777" w:rsidR="004764BD" w:rsidRDefault="004764BD" w:rsidP="004764BD">
      <w:pPr>
        <w:pStyle w:val="Default"/>
        <w:rPr>
          <w:sz w:val="23"/>
          <w:szCs w:val="23"/>
        </w:rPr>
      </w:pPr>
      <w:r>
        <w:rPr>
          <w:sz w:val="23"/>
          <w:szCs w:val="23"/>
        </w:rP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sz w:val="23"/>
          <w:szCs w:val="23"/>
        </w:rPr>
        <w:t>Pzp</w:t>
      </w:r>
      <w:proofErr w:type="spellEnd"/>
      <w:r>
        <w:rPr>
          <w:sz w:val="23"/>
          <w:szCs w:val="23"/>
        </w:rPr>
        <w:t xml:space="preserve"> zostanie odrzucona . </w:t>
      </w:r>
    </w:p>
    <w:p w14:paraId="606133AE" w14:textId="77777777" w:rsidR="004764BD" w:rsidRDefault="004764BD" w:rsidP="004764BD">
      <w:pPr>
        <w:pStyle w:val="Default"/>
        <w:rPr>
          <w:sz w:val="23"/>
          <w:szCs w:val="23"/>
        </w:rPr>
      </w:pPr>
      <w:r>
        <w:rPr>
          <w:sz w:val="23"/>
          <w:szCs w:val="23"/>
        </w:rPr>
        <w:t xml:space="preserve">7. Zasady zwrotu oraz okoliczności zatrzymania wadium określa art. 98 </w:t>
      </w:r>
      <w:proofErr w:type="spellStart"/>
      <w:r>
        <w:rPr>
          <w:sz w:val="23"/>
          <w:szCs w:val="23"/>
        </w:rPr>
        <w:t>Pzp</w:t>
      </w:r>
      <w:proofErr w:type="spellEnd"/>
      <w:r>
        <w:rPr>
          <w:sz w:val="23"/>
          <w:szCs w:val="23"/>
        </w:rPr>
        <w:t xml:space="preserve"> </w:t>
      </w:r>
    </w:p>
    <w:p w14:paraId="0C0881FD" w14:textId="77777777" w:rsidR="004764BD" w:rsidRDefault="004764BD" w:rsidP="004764BD">
      <w:pPr>
        <w:pStyle w:val="Default"/>
        <w:rPr>
          <w:b/>
          <w:bCs/>
          <w:sz w:val="23"/>
          <w:szCs w:val="23"/>
        </w:rPr>
      </w:pPr>
    </w:p>
    <w:p w14:paraId="3D6F9057" w14:textId="77777777" w:rsidR="004764BD" w:rsidRDefault="004764BD" w:rsidP="004764BD">
      <w:pPr>
        <w:pStyle w:val="Default"/>
        <w:rPr>
          <w:sz w:val="23"/>
          <w:szCs w:val="23"/>
        </w:rPr>
      </w:pPr>
      <w:r>
        <w:rPr>
          <w:b/>
          <w:bCs/>
          <w:sz w:val="23"/>
          <w:szCs w:val="23"/>
        </w:rPr>
        <w:t xml:space="preserve">XV. ZABEZPIECZENIE NALEŻYTEGO WYKONANIA UMOWY </w:t>
      </w:r>
    </w:p>
    <w:p w14:paraId="7C0133BE" w14:textId="77777777" w:rsidR="004764BD" w:rsidRDefault="004764BD" w:rsidP="004764BD">
      <w:pPr>
        <w:pStyle w:val="Default"/>
        <w:rPr>
          <w:sz w:val="23"/>
          <w:szCs w:val="23"/>
        </w:rPr>
      </w:pPr>
    </w:p>
    <w:p w14:paraId="552AED91" w14:textId="77777777" w:rsidR="004764BD" w:rsidRDefault="004764BD" w:rsidP="004764BD">
      <w:pPr>
        <w:pStyle w:val="Default"/>
        <w:rPr>
          <w:sz w:val="23"/>
          <w:szCs w:val="23"/>
        </w:rPr>
      </w:pPr>
      <w:r>
        <w:rPr>
          <w:sz w:val="23"/>
          <w:szCs w:val="23"/>
        </w:rPr>
        <w:t xml:space="preserve">1. Zabezpieczenie służy pokryciu roszczeń z tytułu niewykonania lub nienależytego wykonania umowy. </w:t>
      </w:r>
    </w:p>
    <w:p w14:paraId="6AE8C318" w14:textId="77777777" w:rsidR="004764BD" w:rsidRDefault="004764BD" w:rsidP="004764BD">
      <w:pPr>
        <w:pStyle w:val="Default"/>
        <w:rPr>
          <w:sz w:val="23"/>
          <w:szCs w:val="23"/>
        </w:rPr>
      </w:pPr>
      <w:r>
        <w:rPr>
          <w:sz w:val="23"/>
          <w:szCs w:val="23"/>
        </w:rPr>
        <w:t xml:space="preserve">2. Zabezpieczenie wnosi się przed zawarciem umowy. </w:t>
      </w:r>
    </w:p>
    <w:p w14:paraId="7E914D60" w14:textId="77777777" w:rsidR="004764BD" w:rsidRDefault="004764BD" w:rsidP="004764BD">
      <w:pPr>
        <w:pStyle w:val="Default"/>
        <w:rPr>
          <w:sz w:val="23"/>
          <w:szCs w:val="23"/>
        </w:rPr>
      </w:pPr>
      <w:r>
        <w:rPr>
          <w:sz w:val="23"/>
          <w:szCs w:val="23"/>
        </w:rPr>
        <w:t xml:space="preserve">3. Zabezpieczenie może być wnoszone, według wyboru wykonawcy, w jednej lub w kilku następujących formach: </w:t>
      </w:r>
    </w:p>
    <w:p w14:paraId="27525E2D" w14:textId="77777777" w:rsidR="004764BD" w:rsidRDefault="004764BD" w:rsidP="004764BD">
      <w:pPr>
        <w:pStyle w:val="Default"/>
        <w:rPr>
          <w:sz w:val="23"/>
          <w:szCs w:val="23"/>
        </w:rPr>
      </w:pPr>
      <w:r>
        <w:rPr>
          <w:sz w:val="23"/>
          <w:szCs w:val="23"/>
        </w:rPr>
        <w:t xml:space="preserve">1) pieniądzu; </w:t>
      </w:r>
    </w:p>
    <w:p w14:paraId="1DF3B965" w14:textId="77777777" w:rsidR="004764BD" w:rsidRDefault="004764BD" w:rsidP="004764BD">
      <w:pPr>
        <w:pStyle w:val="Default"/>
        <w:rPr>
          <w:sz w:val="23"/>
          <w:szCs w:val="23"/>
        </w:rPr>
      </w:pPr>
      <w:r>
        <w:rPr>
          <w:sz w:val="23"/>
          <w:szCs w:val="23"/>
        </w:rPr>
        <w:t xml:space="preserve">2) poręczeniach bankowych lub poręczeniach spółdzielczej kasy oszczędnościowo-kredytowej, z tym że zobowiązanie kasy jest zawsze zobowiązaniem pieniężnym; </w:t>
      </w:r>
    </w:p>
    <w:p w14:paraId="2A1C1163" w14:textId="77777777" w:rsidR="004764BD" w:rsidRDefault="004764BD" w:rsidP="004764BD">
      <w:pPr>
        <w:pStyle w:val="Default"/>
        <w:rPr>
          <w:sz w:val="23"/>
          <w:szCs w:val="23"/>
        </w:rPr>
      </w:pPr>
      <w:r>
        <w:rPr>
          <w:sz w:val="23"/>
          <w:szCs w:val="23"/>
        </w:rPr>
        <w:t xml:space="preserve">3) gwarancjach bankowych; </w:t>
      </w:r>
    </w:p>
    <w:p w14:paraId="11D3D790" w14:textId="77777777" w:rsidR="004764BD" w:rsidRDefault="004764BD" w:rsidP="004764BD">
      <w:pPr>
        <w:pStyle w:val="Default"/>
        <w:rPr>
          <w:sz w:val="23"/>
          <w:szCs w:val="23"/>
        </w:rPr>
      </w:pPr>
      <w:r>
        <w:rPr>
          <w:sz w:val="23"/>
          <w:szCs w:val="23"/>
        </w:rPr>
        <w:t xml:space="preserve">4) gwarancjach ubezpieczeniowych; </w:t>
      </w:r>
    </w:p>
    <w:p w14:paraId="07016590" w14:textId="77777777" w:rsidR="004764BD" w:rsidRDefault="004764BD" w:rsidP="004764BD">
      <w:pPr>
        <w:jc w:val="both"/>
        <w:rPr>
          <w:sz w:val="23"/>
          <w:szCs w:val="23"/>
        </w:rPr>
      </w:pPr>
      <w:r>
        <w:rPr>
          <w:sz w:val="23"/>
          <w:szCs w:val="23"/>
        </w:rPr>
        <w:t>5) poręczeniach udzielanych przez podmioty, o których mowa w art. 6b ust. 5 pkt 2 ustawy z dnia 9 listopada 2000 r. o utworzeniu Polskiej Agencji Rozwoju Przedsiębiorczości.</w:t>
      </w:r>
    </w:p>
    <w:p w14:paraId="5BA20C45" w14:textId="77777777" w:rsidR="00E724A4" w:rsidRDefault="00E724A4" w:rsidP="00E724A4">
      <w:pPr>
        <w:pStyle w:val="Default"/>
        <w:rPr>
          <w:sz w:val="23"/>
          <w:szCs w:val="23"/>
        </w:rPr>
      </w:pPr>
      <w:r>
        <w:rPr>
          <w:sz w:val="23"/>
          <w:szCs w:val="23"/>
        </w:rPr>
        <w:t xml:space="preserve">4. 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 </w:t>
      </w:r>
    </w:p>
    <w:p w14:paraId="72BD8D6D" w14:textId="77777777" w:rsidR="00E724A4" w:rsidRDefault="00E724A4" w:rsidP="00E724A4">
      <w:pPr>
        <w:pStyle w:val="Default"/>
        <w:rPr>
          <w:sz w:val="23"/>
          <w:szCs w:val="23"/>
        </w:rPr>
      </w:pPr>
      <w:r>
        <w:rPr>
          <w:sz w:val="23"/>
          <w:szCs w:val="23"/>
        </w:rPr>
        <w:t xml:space="preserve">5. W przypadku wniesienia wadium w pieniądzu wykonawca może wyrazić zgodę na zaliczenie kwoty wadium na poczet zabezpieczenia. </w:t>
      </w:r>
    </w:p>
    <w:p w14:paraId="6CE7910C" w14:textId="77777777" w:rsidR="00E724A4" w:rsidRDefault="00E724A4" w:rsidP="00E724A4">
      <w:pPr>
        <w:pStyle w:val="Default"/>
        <w:rPr>
          <w:sz w:val="23"/>
          <w:szCs w:val="23"/>
        </w:rPr>
      </w:pPr>
      <w:r>
        <w:rPr>
          <w:sz w:val="23"/>
          <w:szCs w:val="23"/>
        </w:rPr>
        <w:t xml:space="preserve">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B45C58" w14:textId="77777777" w:rsidR="00E724A4" w:rsidRDefault="00E724A4" w:rsidP="00E724A4">
      <w:pPr>
        <w:pStyle w:val="Default"/>
        <w:rPr>
          <w:sz w:val="23"/>
          <w:szCs w:val="23"/>
        </w:rPr>
      </w:pPr>
      <w:r>
        <w:rPr>
          <w:sz w:val="23"/>
          <w:szCs w:val="23"/>
        </w:rPr>
        <w:t xml:space="preserve">7. W trakcie realizacji umowy wykonawca może dokonać zmiany formy zabezpieczenia na jedną lub kilka form, o których mowa w ust. 3. </w:t>
      </w:r>
    </w:p>
    <w:p w14:paraId="44474D7F" w14:textId="77777777" w:rsidR="00E724A4" w:rsidRDefault="00E724A4" w:rsidP="00E724A4">
      <w:pPr>
        <w:pStyle w:val="Default"/>
        <w:rPr>
          <w:sz w:val="23"/>
          <w:szCs w:val="23"/>
        </w:rPr>
      </w:pPr>
      <w:r>
        <w:rPr>
          <w:sz w:val="23"/>
          <w:szCs w:val="23"/>
        </w:rPr>
        <w:t xml:space="preserve">8. Zmiana formy zabezpieczenia jest dokonywana z zachowaniem ciągłości zabezpieczenia i bez zmniejszenia jego wysokości. </w:t>
      </w:r>
    </w:p>
    <w:p w14:paraId="7E74DD72" w14:textId="77777777" w:rsidR="00E724A4" w:rsidRDefault="00E724A4" w:rsidP="00E724A4">
      <w:pPr>
        <w:pStyle w:val="Default"/>
        <w:rPr>
          <w:sz w:val="23"/>
          <w:szCs w:val="23"/>
        </w:rPr>
      </w:pPr>
      <w:r>
        <w:rPr>
          <w:sz w:val="23"/>
          <w:szCs w:val="23"/>
        </w:rPr>
        <w:t xml:space="preserve">9. Zabezpieczenie ustalone zostało w wysokości 5% ceny całkowitej podanej w ofercie. </w:t>
      </w:r>
    </w:p>
    <w:p w14:paraId="64605639" w14:textId="77777777" w:rsidR="00E724A4" w:rsidRDefault="00E724A4" w:rsidP="00E724A4">
      <w:pPr>
        <w:pStyle w:val="Default"/>
        <w:rPr>
          <w:sz w:val="23"/>
          <w:szCs w:val="23"/>
        </w:rPr>
      </w:pPr>
      <w:r>
        <w:rPr>
          <w:sz w:val="23"/>
          <w:szCs w:val="23"/>
        </w:rPr>
        <w:t xml:space="preserve">10. Zamawiający wpłaca kwoty potrącane na rachunek bankowy w tym samym dniu, w którym dokonuje zapłaty faktury. </w:t>
      </w:r>
    </w:p>
    <w:p w14:paraId="5ED8B3A1" w14:textId="77777777" w:rsidR="00E724A4" w:rsidRDefault="00E724A4" w:rsidP="00E724A4">
      <w:pPr>
        <w:pStyle w:val="Default"/>
        <w:rPr>
          <w:sz w:val="23"/>
          <w:szCs w:val="23"/>
        </w:rPr>
      </w:pPr>
      <w:r>
        <w:rPr>
          <w:sz w:val="23"/>
          <w:szCs w:val="23"/>
        </w:rPr>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A70090C" w14:textId="77777777" w:rsidR="00E724A4" w:rsidRDefault="00E724A4" w:rsidP="00E724A4">
      <w:pPr>
        <w:pStyle w:val="Default"/>
        <w:rPr>
          <w:sz w:val="23"/>
          <w:szCs w:val="23"/>
        </w:rPr>
      </w:pPr>
      <w:r>
        <w:rPr>
          <w:sz w:val="23"/>
          <w:szCs w:val="23"/>
        </w:rPr>
        <w:t xml:space="preserve">12. Wypłata, o której mowa w ust. 11, następuje nie później niż w ostatnim dniu ważności dotychczasowego zabezpieczenia. </w:t>
      </w:r>
    </w:p>
    <w:p w14:paraId="7717D7DD" w14:textId="77777777" w:rsidR="00E724A4" w:rsidRDefault="00E724A4" w:rsidP="00E724A4">
      <w:pPr>
        <w:pStyle w:val="Default"/>
        <w:rPr>
          <w:sz w:val="23"/>
          <w:szCs w:val="23"/>
        </w:rPr>
      </w:pPr>
      <w:r>
        <w:rPr>
          <w:sz w:val="23"/>
          <w:szCs w:val="23"/>
        </w:rPr>
        <w:t xml:space="preserve">13. Zamawiający zwraca część w wysokości 70% zabezpieczenie w terminie 30 dni od dnia wykonania zamówienia i uznania przez zamawiającego za należycie wykonane. </w:t>
      </w:r>
    </w:p>
    <w:p w14:paraId="68C13690" w14:textId="77777777" w:rsidR="00E724A4" w:rsidRDefault="00E724A4" w:rsidP="00E724A4">
      <w:pPr>
        <w:pStyle w:val="Default"/>
        <w:rPr>
          <w:sz w:val="23"/>
          <w:szCs w:val="23"/>
        </w:rPr>
      </w:pPr>
      <w:r>
        <w:rPr>
          <w:sz w:val="23"/>
          <w:szCs w:val="23"/>
        </w:rPr>
        <w:t xml:space="preserve">14. Zamawiający wymaga ustanowienia zabezpieczenia roszczeń z tytułu rękojmi za wady lub gwarancji kwotę w wysokości 30% zabezpieczenia. </w:t>
      </w:r>
    </w:p>
    <w:p w14:paraId="57572720" w14:textId="77777777" w:rsidR="00E724A4" w:rsidRDefault="00E724A4" w:rsidP="00E724A4">
      <w:pPr>
        <w:pStyle w:val="Default"/>
        <w:rPr>
          <w:sz w:val="23"/>
          <w:szCs w:val="23"/>
        </w:rPr>
      </w:pPr>
      <w:r>
        <w:rPr>
          <w:sz w:val="23"/>
          <w:szCs w:val="23"/>
        </w:rPr>
        <w:t xml:space="preserve">15. Kwota, o której mowa w ust. 14, jest zwracana nie później niż w 15. dniu po upływie okresu rękojmi za wady lub gwarancji. </w:t>
      </w:r>
    </w:p>
    <w:p w14:paraId="4584D748" w14:textId="77777777" w:rsidR="00E724A4" w:rsidRDefault="00E724A4" w:rsidP="00E724A4">
      <w:pPr>
        <w:pStyle w:val="Default"/>
        <w:rPr>
          <w:sz w:val="23"/>
          <w:szCs w:val="23"/>
        </w:rPr>
      </w:pPr>
      <w:r>
        <w:rPr>
          <w:sz w:val="23"/>
          <w:szCs w:val="23"/>
        </w:rPr>
        <w:t xml:space="preserve">16.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14. </w:t>
      </w:r>
    </w:p>
    <w:p w14:paraId="1443CB23" w14:textId="77777777" w:rsidR="00E724A4" w:rsidRDefault="00E724A4" w:rsidP="00E724A4">
      <w:pPr>
        <w:pStyle w:val="Default"/>
        <w:rPr>
          <w:sz w:val="23"/>
          <w:szCs w:val="23"/>
        </w:rPr>
      </w:pPr>
      <w:r>
        <w:rPr>
          <w:sz w:val="23"/>
          <w:szCs w:val="23"/>
        </w:rPr>
        <w:t xml:space="preserve">17. W przypadku złożenia przez Wykonawców występujących wspólnie zabezpieczenia należytego wykonania umowy w formie gwarancji lub poręczenia, dokument ten powinien być wystawiony na wszystkich współpartnerów łącznie. </w:t>
      </w:r>
    </w:p>
    <w:p w14:paraId="07D4B95D" w14:textId="74F11B6E" w:rsidR="00E724A4" w:rsidRDefault="00E724A4" w:rsidP="00E724A4">
      <w:pPr>
        <w:pStyle w:val="Default"/>
        <w:rPr>
          <w:sz w:val="23"/>
          <w:szCs w:val="23"/>
        </w:rPr>
      </w:pPr>
      <w:r>
        <w:rPr>
          <w:sz w:val="23"/>
          <w:szCs w:val="23"/>
        </w:rPr>
        <w:t>18. W przypadku wniesienia zabezpieczenia w formie gwarancji lub poręczenia powinno ono zawierać</w:t>
      </w:r>
      <w:r w:rsidRPr="009D6961">
        <w:rPr>
          <w:sz w:val="23"/>
          <w:szCs w:val="23"/>
        </w:rPr>
        <w:t>:</w:t>
      </w:r>
      <w:r>
        <w:rPr>
          <w:sz w:val="23"/>
          <w:szCs w:val="23"/>
        </w:rPr>
        <w:t xml:space="preserve"> </w:t>
      </w:r>
    </w:p>
    <w:p w14:paraId="06D7C861" w14:textId="77777777" w:rsidR="00E724A4" w:rsidRDefault="00E724A4" w:rsidP="00E724A4">
      <w:pPr>
        <w:pStyle w:val="Default"/>
        <w:rPr>
          <w:sz w:val="23"/>
          <w:szCs w:val="23"/>
        </w:rPr>
      </w:pPr>
      <w:r>
        <w:rPr>
          <w:sz w:val="23"/>
          <w:szCs w:val="23"/>
        </w:rPr>
        <w:t xml:space="preserve">1) wskazanie Zamawiającego, </w:t>
      </w:r>
    </w:p>
    <w:p w14:paraId="1F2EEF6E" w14:textId="77777777" w:rsidR="00E724A4" w:rsidRDefault="00E724A4" w:rsidP="00E724A4">
      <w:pPr>
        <w:pStyle w:val="Default"/>
        <w:rPr>
          <w:sz w:val="23"/>
          <w:szCs w:val="23"/>
        </w:rPr>
      </w:pPr>
      <w:r>
        <w:rPr>
          <w:sz w:val="23"/>
          <w:szCs w:val="23"/>
        </w:rPr>
        <w:t xml:space="preserve">2) wskazanie nazwy zadania, </w:t>
      </w:r>
    </w:p>
    <w:p w14:paraId="66A41FA8" w14:textId="77777777" w:rsidR="00E724A4" w:rsidRDefault="00E724A4" w:rsidP="00E724A4">
      <w:pPr>
        <w:pStyle w:val="Default"/>
        <w:rPr>
          <w:sz w:val="23"/>
          <w:szCs w:val="23"/>
        </w:rPr>
      </w:pPr>
      <w:r>
        <w:rPr>
          <w:sz w:val="23"/>
          <w:szCs w:val="23"/>
        </w:rPr>
        <w:t xml:space="preserve">3) oświadczenie, że jest nieodwołalne, bezwarunkowe, płatne na każde pierwsze, pisemne żądanie Zamawiającego. </w:t>
      </w:r>
    </w:p>
    <w:p w14:paraId="415F61EC" w14:textId="77777777" w:rsidR="00E724A4" w:rsidRDefault="00E724A4" w:rsidP="00E724A4">
      <w:pPr>
        <w:jc w:val="both"/>
        <w:rPr>
          <w:sz w:val="23"/>
          <w:szCs w:val="23"/>
        </w:rPr>
      </w:pPr>
      <w:r>
        <w:rPr>
          <w:sz w:val="23"/>
          <w:szCs w:val="23"/>
        </w:rPr>
        <w:t xml:space="preserve">19. Zamawiający dopuszcza możliwość tworzenia zabezpieczenia przez potrącenia z należności za częściowo wykonane zamówienie, zgodnie z art. 452 ust. 4-7 ustawy </w:t>
      </w:r>
      <w:proofErr w:type="spellStart"/>
      <w:r>
        <w:rPr>
          <w:sz w:val="23"/>
          <w:szCs w:val="23"/>
        </w:rPr>
        <w:t>Pzp</w:t>
      </w:r>
      <w:proofErr w:type="spellEnd"/>
      <w:r>
        <w:rPr>
          <w:sz w:val="23"/>
          <w:szCs w:val="23"/>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33C782D" w14:textId="77777777" w:rsidR="00E724A4" w:rsidRDefault="00E724A4" w:rsidP="00E724A4">
      <w:pPr>
        <w:pStyle w:val="Default"/>
      </w:pPr>
    </w:p>
    <w:p w14:paraId="41DAF6DE" w14:textId="77777777" w:rsidR="00E724A4" w:rsidRDefault="00E724A4" w:rsidP="00E724A4">
      <w:pPr>
        <w:pStyle w:val="Default"/>
        <w:rPr>
          <w:sz w:val="23"/>
          <w:szCs w:val="23"/>
        </w:rPr>
      </w:pPr>
      <w:r>
        <w:rPr>
          <w:b/>
          <w:bCs/>
          <w:sz w:val="23"/>
          <w:szCs w:val="23"/>
        </w:rPr>
        <w:t xml:space="preserve">XVI. INFORMACJE O FORMALNOŚCIACH, JAKIE MUSZĄ ZOSTAĆ DOPEŁNIONE PO WYBORZE OFERTY W CELU ZAWARCIA UMOWY W SPRAWIE ZAMÓWIENIA PUBLICZNEGO </w:t>
      </w:r>
    </w:p>
    <w:p w14:paraId="083D760D" w14:textId="77777777" w:rsidR="00576364" w:rsidRDefault="00576364" w:rsidP="00E724A4">
      <w:pPr>
        <w:pStyle w:val="Default"/>
        <w:rPr>
          <w:sz w:val="23"/>
          <w:szCs w:val="23"/>
        </w:rPr>
      </w:pPr>
    </w:p>
    <w:p w14:paraId="38E67B35" w14:textId="77777777" w:rsidR="00E724A4" w:rsidRDefault="00E724A4" w:rsidP="00E724A4">
      <w:pPr>
        <w:pStyle w:val="Default"/>
        <w:rPr>
          <w:sz w:val="23"/>
          <w:szCs w:val="23"/>
        </w:rPr>
      </w:pPr>
      <w:r>
        <w:rPr>
          <w:sz w:val="23"/>
          <w:szCs w:val="23"/>
        </w:rPr>
        <w:t xml:space="preserve">1. Niezwłocznie po wyborze najkorzystniejszej oferty zamawiający informuje równocześnie wykonawców, którzy złożyli oferty, o: </w:t>
      </w:r>
    </w:p>
    <w:p w14:paraId="7D1179B7" w14:textId="77777777" w:rsidR="00E724A4" w:rsidRDefault="00E724A4" w:rsidP="00E724A4">
      <w:pPr>
        <w:pStyle w:val="Default"/>
        <w:rPr>
          <w:sz w:val="23"/>
          <w:szCs w:val="23"/>
        </w:rPr>
      </w:pPr>
      <w:r>
        <w:rPr>
          <w:sz w:val="23"/>
          <w:szCs w:val="23"/>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2775D0A" w14:textId="77777777" w:rsidR="00E724A4" w:rsidRDefault="00E724A4" w:rsidP="00E724A4">
      <w:pPr>
        <w:pStyle w:val="Default"/>
        <w:rPr>
          <w:sz w:val="23"/>
          <w:szCs w:val="23"/>
        </w:rPr>
      </w:pPr>
      <w:r>
        <w:rPr>
          <w:sz w:val="23"/>
          <w:szCs w:val="23"/>
        </w:rPr>
        <w:t xml:space="preserve">2) wykonawcach, których oferty zostały odrzucone </w:t>
      </w:r>
    </w:p>
    <w:p w14:paraId="58391057" w14:textId="77777777" w:rsidR="00E724A4" w:rsidRDefault="00E724A4" w:rsidP="00E724A4">
      <w:pPr>
        <w:pStyle w:val="Default"/>
        <w:rPr>
          <w:sz w:val="23"/>
          <w:szCs w:val="23"/>
        </w:rPr>
      </w:pPr>
      <w:r>
        <w:rPr>
          <w:sz w:val="23"/>
          <w:szCs w:val="23"/>
        </w:rPr>
        <w:t xml:space="preserve">- podając uzasadnienie faktyczne i prawne. </w:t>
      </w:r>
    </w:p>
    <w:p w14:paraId="2034ACEE" w14:textId="77777777" w:rsidR="00E724A4" w:rsidRDefault="00E724A4" w:rsidP="00E724A4">
      <w:pPr>
        <w:pStyle w:val="Default"/>
        <w:rPr>
          <w:sz w:val="23"/>
          <w:szCs w:val="23"/>
        </w:rPr>
      </w:pPr>
      <w:r>
        <w:rPr>
          <w:sz w:val="23"/>
          <w:szCs w:val="23"/>
        </w:rPr>
        <w:t xml:space="preserve">2. Zamawiający udostępnia niezwłocznie informacje, o których mowa powyżej, na stronie internetowej prowadzonego postępowania. </w:t>
      </w:r>
    </w:p>
    <w:p w14:paraId="1FDAD957" w14:textId="77777777" w:rsidR="00E724A4" w:rsidRDefault="00E724A4" w:rsidP="00E724A4">
      <w:pPr>
        <w:pStyle w:val="Default"/>
        <w:rPr>
          <w:sz w:val="23"/>
          <w:szCs w:val="23"/>
        </w:rPr>
      </w:pPr>
      <w:r>
        <w:rPr>
          <w:sz w:val="23"/>
          <w:szCs w:val="23"/>
        </w:rPr>
        <w:t xml:space="preserve">3. Zamawiający może nie ujawniać informacji, o których mowa powyżej, jeżeli ich ujawnienie byłoby sprzeczne z ważnym interesem publicznym. </w:t>
      </w:r>
    </w:p>
    <w:p w14:paraId="29D09EE5" w14:textId="77777777" w:rsidR="00E724A4" w:rsidRDefault="00E724A4" w:rsidP="00E724A4">
      <w:pPr>
        <w:pStyle w:val="Default"/>
        <w:rPr>
          <w:sz w:val="23"/>
          <w:szCs w:val="23"/>
        </w:rPr>
      </w:pPr>
      <w:r>
        <w:rPr>
          <w:sz w:val="23"/>
          <w:szCs w:val="23"/>
        </w:rPr>
        <w:t xml:space="preserve">4. Jeżeli oferta wykonawców, którzy złożyli ofertę wspólną (konsorcjum), została wybrana, zamawiający może żądać przed zawarciem umowy w sprawie zamówienia publicznego umowy regulującej współpracę tych wykonawców. </w:t>
      </w:r>
    </w:p>
    <w:p w14:paraId="436C8B30" w14:textId="77777777" w:rsidR="00E724A4" w:rsidRDefault="00E724A4" w:rsidP="00E724A4">
      <w:pPr>
        <w:pStyle w:val="Default"/>
        <w:rPr>
          <w:sz w:val="23"/>
          <w:szCs w:val="23"/>
        </w:rPr>
      </w:pPr>
      <w:r>
        <w:rPr>
          <w:sz w:val="23"/>
          <w:szCs w:val="23"/>
        </w:rPr>
        <w:t xml:space="preserve">5. Integralną częścią podpisywanej umowy będzie złożona oferta i wskazane tam deklaracje i oświadczenia / informacje. </w:t>
      </w:r>
    </w:p>
    <w:p w14:paraId="36247BAB" w14:textId="77777777" w:rsidR="00E724A4" w:rsidRDefault="00E724A4" w:rsidP="00E724A4">
      <w:pPr>
        <w:pStyle w:val="Default"/>
        <w:rPr>
          <w:sz w:val="23"/>
          <w:szCs w:val="23"/>
        </w:rPr>
      </w:pPr>
      <w:r>
        <w:rPr>
          <w:sz w:val="23"/>
          <w:szCs w:val="23"/>
        </w:rPr>
        <w:t xml:space="preserve">6. Zamawiający zawiera umowę w sprawie zamówienia publicznego, z uwzględnieniem art. 577 </w:t>
      </w:r>
      <w:proofErr w:type="spellStart"/>
      <w:r>
        <w:rPr>
          <w:sz w:val="23"/>
          <w:szCs w:val="23"/>
        </w:rPr>
        <w:t>Pzp</w:t>
      </w:r>
      <w:proofErr w:type="spellEnd"/>
      <w:r>
        <w:rPr>
          <w:sz w:val="23"/>
          <w:szCs w:val="23"/>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A910AF" w14:textId="77777777" w:rsidR="00E724A4" w:rsidRDefault="00E724A4" w:rsidP="00E724A4">
      <w:pPr>
        <w:pStyle w:val="Default"/>
        <w:rPr>
          <w:sz w:val="23"/>
          <w:szCs w:val="23"/>
        </w:rPr>
      </w:pPr>
      <w:r>
        <w:rPr>
          <w:sz w:val="23"/>
          <w:szCs w:val="23"/>
        </w:rPr>
        <w:t xml:space="preserve">7. Zamawiający może zawrzeć umowę w sprawie zamówienia publicznego przed upływem terminu, o którym mowa w ust. 1, jeżeli w postepowaniu o udzielenie zamówienia złożono tylko jedną ofertę. </w:t>
      </w:r>
    </w:p>
    <w:p w14:paraId="60F1E0F0" w14:textId="77777777" w:rsidR="00E724A4" w:rsidRDefault="00E724A4" w:rsidP="00E724A4">
      <w:pPr>
        <w:pStyle w:val="Default"/>
        <w:rPr>
          <w:sz w:val="23"/>
          <w:szCs w:val="23"/>
        </w:rPr>
      </w:pPr>
      <w:r>
        <w:rPr>
          <w:sz w:val="23"/>
          <w:szCs w:val="23"/>
        </w:rPr>
        <w:t xml:space="preserve">8. Wykonawca, którego oferta została wybrana jako najkorzystniejsza, zostanie poinformowany przez Zamawiającego o miejscu i terminie podpisania umowy. </w:t>
      </w:r>
    </w:p>
    <w:p w14:paraId="3A4F4F73" w14:textId="77777777" w:rsidR="00E724A4" w:rsidRDefault="00E724A4" w:rsidP="00E724A4">
      <w:pPr>
        <w:pStyle w:val="Default"/>
        <w:rPr>
          <w:sz w:val="23"/>
          <w:szCs w:val="23"/>
        </w:rPr>
      </w:pPr>
      <w:r>
        <w:rPr>
          <w:sz w:val="23"/>
          <w:szCs w:val="23"/>
        </w:rPr>
        <w:t xml:space="preserve">9. Wykonawca, którego oferta została wybrana zobowiązany jest najpóźniej do dnia podpisania umowy do wniesienia zabezpieczenia należytego wykonania umowy, </w:t>
      </w:r>
    </w:p>
    <w:p w14:paraId="0FA7B6B6" w14:textId="77777777" w:rsidR="00E724A4" w:rsidRDefault="00E724A4" w:rsidP="00E724A4">
      <w:pPr>
        <w:pStyle w:val="Default"/>
        <w:rPr>
          <w:sz w:val="23"/>
          <w:szCs w:val="23"/>
        </w:rPr>
      </w:pPr>
      <w:r>
        <w:rPr>
          <w:sz w:val="23"/>
          <w:szCs w:val="23"/>
        </w:rPr>
        <w:t xml:space="preserve">10. Wykonawca, o którym mowa w pkt. 1, ma obowiązek zawrzeć umowę w sprawie zamówienia na warunkach określonych w projektowanych postanowieniach umowy, które stanowią Załącznik Nr 10 do SWZ. Umowa zostanie uzupełniona o zapisy wynikające ze złożonej oferty. </w:t>
      </w:r>
    </w:p>
    <w:p w14:paraId="301925FB" w14:textId="77777777" w:rsidR="00576364" w:rsidRDefault="00E724A4" w:rsidP="00576364">
      <w:pPr>
        <w:pStyle w:val="Default"/>
        <w:rPr>
          <w:sz w:val="23"/>
          <w:szCs w:val="23"/>
        </w:rPr>
      </w:pPr>
      <w:r>
        <w:rPr>
          <w:sz w:val="23"/>
          <w:szCs w:val="23"/>
        </w:rPr>
        <w:t>11. Jeżeli Wykonawca, którego oferta została wybrana jako najkorzystniejsza, uchyla się od zawarcia umowy w sprawie zamówienia publicznego Zamawiający może dokonać ponownego</w:t>
      </w:r>
      <w:r w:rsidR="00576364">
        <w:rPr>
          <w:sz w:val="23"/>
          <w:szCs w:val="23"/>
        </w:rPr>
        <w:t xml:space="preserve"> badania i oceny ofert spośród ofert pozostałych w postępowaniu Wykonawców albo unieważnić postępowanie. </w:t>
      </w:r>
    </w:p>
    <w:p w14:paraId="4FD2DB0F" w14:textId="77777777" w:rsidR="00576364" w:rsidRDefault="00576364" w:rsidP="00576364">
      <w:pPr>
        <w:pStyle w:val="Default"/>
        <w:rPr>
          <w:b/>
          <w:bCs/>
          <w:sz w:val="23"/>
          <w:szCs w:val="23"/>
        </w:rPr>
      </w:pPr>
    </w:p>
    <w:p w14:paraId="672AB639" w14:textId="77777777" w:rsidR="00576364" w:rsidRDefault="00576364" w:rsidP="00576364">
      <w:pPr>
        <w:pStyle w:val="Default"/>
        <w:rPr>
          <w:sz w:val="23"/>
          <w:szCs w:val="23"/>
        </w:rPr>
      </w:pPr>
      <w:r>
        <w:rPr>
          <w:b/>
          <w:bCs/>
          <w:sz w:val="23"/>
          <w:szCs w:val="23"/>
        </w:rPr>
        <w:t xml:space="preserve">XVII. POUCZENIE O ŚRODKACH OCHRONY PRAWNEJ PRZYSŁUGUJĄCYCH WYKONAWCY </w:t>
      </w:r>
    </w:p>
    <w:p w14:paraId="6C9D987F" w14:textId="77777777" w:rsidR="00576364" w:rsidRDefault="00576364" w:rsidP="00576364">
      <w:pPr>
        <w:pStyle w:val="Default"/>
        <w:rPr>
          <w:sz w:val="23"/>
          <w:szCs w:val="23"/>
        </w:rPr>
      </w:pPr>
    </w:p>
    <w:p w14:paraId="74F040A3" w14:textId="77777777" w:rsidR="00576364" w:rsidRDefault="00576364" w:rsidP="00576364">
      <w:pPr>
        <w:pStyle w:val="Default"/>
        <w:rPr>
          <w:sz w:val="23"/>
          <w:szCs w:val="23"/>
        </w:rPr>
      </w:pPr>
      <w:r>
        <w:rPr>
          <w:sz w:val="23"/>
          <w:szCs w:val="23"/>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3FEC9AD6" w14:textId="77777777" w:rsidR="00576364" w:rsidRDefault="00576364" w:rsidP="00576364">
      <w:pPr>
        <w:pStyle w:val="Default"/>
        <w:rPr>
          <w:sz w:val="23"/>
          <w:szCs w:val="23"/>
        </w:rPr>
      </w:pPr>
      <w:r>
        <w:rPr>
          <w:sz w:val="23"/>
          <w:szCs w:val="23"/>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2FCD3B0" w14:textId="77777777" w:rsidR="00576364" w:rsidRDefault="00576364" w:rsidP="00576364">
      <w:pPr>
        <w:pStyle w:val="Default"/>
        <w:rPr>
          <w:sz w:val="23"/>
          <w:szCs w:val="23"/>
        </w:rPr>
      </w:pPr>
      <w:r>
        <w:rPr>
          <w:sz w:val="23"/>
          <w:szCs w:val="23"/>
        </w:rPr>
        <w:t xml:space="preserve">3. Postępowanie odwoławcze jest prowadzone w języku polskim. </w:t>
      </w:r>
    </w:p>
    <w:p w14:paraId="6851FFDF" w14:textId="77777777" w:rsidR="00576364" w:rsidRDefault="00576364" w:rsidP="00576364">
      <w:pPr>
        <w:pStyle w:val="Default"/>
        <w:rPr>
          <w:sz w:val="23"/>
          <w:szCs w:val="23"/>
        </w:rPr>
      </w:pPr>
      <w:r>
        <w:rPr>
          <w:sz w:val="23"/>
          <w:szCs w:val="23"/>
        </w:rPr>
        <w:t xml:space="preserve">4.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2CD1EE72" w14:textId="77777777" w:rsidR="00576364" w:rsidRDefault="00576364" w:rsidP="00576364">
      <w:pPr>
        <w:pStyle w:val="Default"/>
        <w:rPr>
          <w:sz w:val="23"/>
          <w:szCs w:val="23"/>
        </w:rPr>
      </w:pPr>
      <w:r>
        <w:rPr>
          <w:sz w:val="23"/>
          <w:szCs w:val="23"/>
        </w:rPr>
        <w:t xml:space="preserve">5. Odwołanie przysługuje na: </w:t>
      </w:r>
    </w:p>
    <w:p w14:paraId="0CB55C7D" w14:textId="77777777" w:rsidR="00576364" w:rsidRDefault="00576364" w:rsidP="00576364">
      <w:pPr>
        <w:pStyle w:val="Default"/>
        <w:rPr>
          <w:sz w:val="23"/>
          <w:szCs w:val="23"/>
        </w:rPr>
      </w:pPr>
      <w:r>
        <w:rPr>
          <w:sz w:val="23"/>
          <w:szCs w:val="23"/>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A9EF6B" w14:textId="77777777" w:rsidR="00576364" w:rsidRDefault="00576364" w:rsidP="00576364">
      <w:pPr>
        <w:pStyle w:val="Default"/>
        <w:rPr>
          <w:sz w:val="23"/>
          <w:szCs w:val="23"/>
        </w:rPr>
      </w:pPr>
      <w:r>
        <w:rPr>
          <w:sz w:val="23"/>
          <w:szCs w:val="23"/>
        </w:rPr>
        <w:t xml:space="preserve">2) zaniechanie czynności w postępowaniu o udzielenie zamówienia, o zawarcie umowy ramowej, dynamicznym systemie zakupów, systemie kwalifikowania wykonawców lub konkursie, do której zamawiający był obowiązany na podstawie ustawy; </w:t>
      </w:r>
    </w:p>
    <w:p w14:paraId="2652A4B4" w14:textId="77777777" w:rsidR="00576364" w:rsidRDefault="00576364" w:rsidP="00576364">
      <w:pPr>
        <w:pStyle w:val="Default"/>
        <w:rPr>
          <w:sz w:val="23"/>
          <w:szCs w:val="23"/>
        </w:rPr>
      </w:pPr>
      <w:r>
        <w:rPr>
          <w:sz w:val="23"/>
          <w:szCs w:val="23"/>
        </w:rPr>
        <w:t xml:space="preserve">3) zaniechanie przeprowadzenia postępowania o udzielenie zamówienia lub zorganizowania konkursu na podstawie ustawy, mimo że zamawiający był do tego obowiązany. </w:t>
      </w:r>
    </w:p>
    <w:p w14:paraId="4B855625" w14:textId="77777777" w:rsidR="00576364" w:rsidRDefault="00576364" w:rsidP="00576364">
      <w:pPr>
        <w:pStyle w:val="Default"/>
        <w:rPr>
          <w:sz w:val="23"/>
          <w:szCs w:val="23"/>
        </w:rPr>
      </w:pPr>
      <w:r>
        <w:rPr>
          <w:sz w:val="23"/>
          <w:szCs w:val="23"/>
        </w:rPr>
        <w:t xml:space="preserve">6. Odwołanie wnosi się do Prezesa Izby. </w:t>
      </w:r>
    </w:p>
    <w:p w14:paraId="5546B197" w14:textId="77777777" w:rsidR="00576364" w:rsidRDefault="00576364" w:rsidP="00576364">
      <w:pPr>
        <w:pStyle w:val="Default"/>
        <w:rPr>
          <w:sz w:val="23"/>
          <w:szCs w:val="23"/>
        </w:rPr>
      </w:pPr>
      <w:r>
        <w:rPr>
          <w:sz w:val="23"/>
          <w:szCs w:val="23"/>
        </w:rPr>
        <w:t xml:space="preserve">7. Odwołujący przekazuje kopię odwołania zamawiającemu przed upływem terminu do wniesienia odwołania w taki sposób, aby mógł on zapoznać się z jego treścią przed upływem tego terminu. </w:t>
      </w:r>
    </w:p>
    <w:p w14:paraId="1417DA21" w14:textId="77777777" w:rsidR="00576364" w:rsidRDefault="00576364" w:rsidP="00576364">
      <w:pPr>
        <w:pStyle w:val="Default"/>
        <w:rPr>
          <w:sz w:val="23"/>
          <w:szCs w:val="23"/>
        </w:rPr>
      </w:pPr>
      <w:r>
        <w:rPr>
          <w:sz w:val="23"/>
          <w:szCs w:val="23"/>
        </w:rPr>
        <w:t xml:space="preserve">8. Domniemywa się, że zamawiający mógł zapoznać się z treścią odwołania przed upływem terminu do jego wniesienia, jeżeli przekazanie jego kopii nastąpiło przed upływem terminu do jego wniesienia przy użyciu środków komunikacji elektronicznej. </w:t>
      </w:r>
    </w:p>
    <w:p w14:paraId="7217E985" w14:textId="77777777" w:rsidR="00576364" w:rsidRDefault="00576364" w:rsidP="00576364">
      <w:pPr>
        <w:pStyle w:val="Default"/>
        <w:rPr>
          <w:sz w:val="23"/>
          <w:szCs w:val="23"/>
        </w:rPr>
      </w:pPr>
      <w:r>
        <w:rPr>
          <w:sz w:val="23"/>
          <w:szCs w:val="23"/>
        </w:rPr>
        <w:t xml:space="preserve">9. Odwołanie zawiera: </w:t>
      </w:r>
    </w:p>
    <w:p w14:paraId="1A6682BD" w14:textId="77777777" w:rsidR="00576364" w:rsidRDefault="00576364" w:rsidP="00576364">
      <w:pPr>
        <w:pStyle w:val="Default"/>
        <w:rPr>
          <w:sz w:val="23"/>
          <w:szCs w:val="23"/>
        </w:rPr>
      </w:pPr>
      <w:r>
        <w:rPr>
          <w:sz w:val="23"/>
          <w:szCs w:val="23"/>
        </w:rPr>
        <w:t xml:space="preserve">1) imię i nazwisko albo nazwę, miejsce zamieszkania albo siedzibę, numer telefonu oraz adres poczty elektronicznej odwołującego oraz imię i nazwisko przedstawiciela (przedstawicieli); </w:t>
      </w:r>
    </w:p>
    <w:p w14:paraId="69B24408" w14:textId="77777777" w:rsidR="00576364" w:rsidRDefault="00576364" w:rsidP="00576364">
      <w:pPr>
        <w:pStyle w:val="Default"/>
        <w:rPr>
          <w:sz w:val="23"/>
          <w:szCs w:val="23"/>
        </w:rPr>
      </w:pPr>
      <w:r>
        <w:rPr>
          <w:sz w:val="23"/>
          <w:szCs w:val="23"/>
        </w:rPr>
        <w:t xml:space="preserve">2) nazwę i siedzibę zamawiającego, numer telefonu oraz adres poczty elektronicznej zamawiającego; </w:t>
      </w:r>
    </w:p>
    <w:p w14:paraId="76E8C9A9" w14:textId="77777777" w:rsidR="00E724A4" w:rsidRDefault="00576364" w:rsidP="00576364">
      <w:pPr>
        <w:jc w:val="both"/>
        <w:rPr>
          <w:sz w:val="23"/>
          <w:szCs w:val="23"/>
        </w:rPr>
      </w:pPr>
      <w:r>
        <w:rPr>
          <w:sz w:val="23"/>
          <w:szCs w:val="23"/>
        </w:rPr>
        <w:t xml:space="preserve">3) numer Powszechnego Elektronicznego Systemu Ewidencji Ludności (PESEL) lub NIP odwołującego będącego osobą fizyczną, jeżeli jest on obowiązany do jego posiadania albo posiada go nie mając takiego obowiązku; </w:t>
      </w:r>
    </w:p>
    <w:p w14:paraId="5B8D41AB" w14:textId="77777777" w:rsidR="00576364" w:rsidRDefault="00576364" w:rsidP="00576364">
      <w:pPr>
        <w:pStyle w:val="Default"/>
        <w:rPr>
          <w:sz w:val="23"/>
          <w:szCs w:val="23"/>
        </w:rPr>
      </w:pPr>
      <w:r>
        <w:rPr>
          <w:sz w:val="23"/>
          <w:szCs w:val="23"/>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551D1EE7" w14:textId="77777777" w:rsidR="00576364" w:rsidRDefault="00576364" w:rsidP="00576364">
      <w:pPr>
        <w:pStyle w:val="Default"/>
        <w:rPr>
          <w:sz w:val="23"/>
          <w:szCs w:val="23"/>
        </w:rPr>
      </w:pPr>
      <w:r>
        <w:rPr>
          <w:sz w:val="23"/>
          <w:szCs w:val="23"/>
        </w:rPr>
        <w:t xml:space="preserve">5) określenie przedmiotu zamówienia; </w:t>
      </w:r>
    </w:p>
    <w:p w14:paraId="59375F54" w14:textId="77777777" w:rsidR="00576364" w:rsidRDefault="00576364" w:rsidP="00576364">
      <w:pPr>
        <w:pStyle w:val="Default"/>
        <w:rPr>
          <w:sz w:val="23"/>
          <w:szCs w:val="23"/>
        </w:rPr>
      </w:pPr>
      <w:r>
        <w:rPr>
          <w:sz w:val="23"/>
          <w:szCs w:val="23"/>
        </w:rPr>
        <w:t xml:space="preserve">6) wskazanie numeru ogłoszenia w przypadku zamieszczenia w Biuletynie Zamówień Publicznych albo publikacji w Dzienniku Urzędowym Unii Europejskiej; </w:t>
      </w:r>
    </w:p>
    <w:p w14:paraId="3C510A6F" w14:textId="77777777" w:rsidR="00576364" w:rsidRDefault="00576364" w:rsidP="00576364">
      <w:pPr>
        <w:pStyle w:val="Default"/>
        <w:rPr>
          <w:sz w:val="23"/>
          <w:szCs w:val="23"/>
        </w:rPr>
      </w:pPr>
      <w:r>
        <w:rPr>
          <w:sz w:val="23"/>
          <w:szCs w:val="23"/>
        </w:rPr>
        <w:t xml:space="preserve">7) wskazanie czynności lub zaniechania czynności zamawiającego, której zarzuca się niezgodność z przepisami ustawy; </w:t>
      </w:r>
    </w:p>
    <w:p w14:paraId="0C0A13E7" w14:textId="77777777" w:rsidR="00576364" w:rsidRDefault="00576364" w:rsidP="00576364">
      <w:pPr>
        <w:pStyle w:val="Default"/>
        <w:rPr>
          <w:sz w:val="23"/>
          <w:szCs w:val="23"/>
        </w:rPr>
      </w:pPr>
      <w:r>
        <w:rPr>
          <w:sz w:val="23"/>
          <w:szCs w:val="23"/>
        </w:rPr>
        <w:t xml:space="preserve">8) zwięzłe przedstawienie zarzutów; </w:t>
      </w:r>
    </w:p>
    <w:p w14:paraId="79AA34A5" w14:textId="77777777" w:rsidR="00576364" w:rsidRDefault="00576364" w:rsidP="00576364">
      <w:pPr>
        <w:pStyle w:val="Default"/>
        <w:rPr>
          <w:sz w:val="23"/>
          <w:szCs w:val="23"/>
        </w:rPr>
      </w:pPr>
      <w:r>
        <w:rPr>
          <w:sz w:val="23"/>
          <w:szCs w:val="23"/>
        </w:rPr>
        <w:t xml:space="preserve">9) żądanie co do sposobu rozstrzygnięcia odwołania; </w:t>
      </w:r>
    </w:p>
    <w:p w14:paraId="11B292D5" w14:textId="77777777" w:rsidR="00576364" w:rsidRDefault="00576364" w:rsidP="00576364">
      <w:pPr>
        <w:pStyle w:val="Default"/>
        <w:rPr>
          <w:sz w:val="23"/>
          <w:szCs w:val="23"/>
        </w:rPr>
      </w:pPr>
      <w:r>
        <w:rPr>
          <w:sz w:val="23"/>
          <w:szCs w:val="23"/>
        </w:rPr>
        <w:t xml:space="preserve">10) wskazanie okoliczności faktycznych i prawnych uzasadniających wniesienie odwołania oraz dowodów na poparcie przytoczonych okoliczności; </w:t>
      </w:r>
    </w:p>
    <w:p w14:paraId="0AB7B6A5" w14:textId="77777777" w:rsidR="00576364" w:rsidRDefault="00576364" w:rsidP="00576364">
      <w:pPr>
        <w:pStyle w:val="Default"/>
        <w:rPr>
          <w:sz w:val="23"/>
          <w:szCs w:val="23"/>
        </w:rPr>
      </w:pPr>
      <w:r>
        <w:rPr>
          <w:sz w:val="23"/>
          <w:szCs w:val="23"/>
        </w:rPr>
        <w:t xml:space="preserve">11) podpis odwołującego albo jego przedstawiciela lub przedstawicieli; </w:t>
      </w:r>
    </w:p>
    <w:p w14:paraId="44E6936F" w14:textId="77777777" w:rsidR="00576364" w:rsidRDefault="00576364" w:rsidP="00576364">
      <w:pPr>
        <w:pStyle w:val="Default"/>
        <w:rPr>
          <w:sz w:val="23"/>
          <w:szCs w:val="23"/>
        </w:rPr>
      </w:pPr>
      <w:r>
        <w:rPr>
          <w:sz w:val="23"/>
          <w:szCs w:val="23"/>
        </w:rPr>
        <w:t xml:space="preserve">12) wykaz załączników. </w:t>
      </w:r>
    </w:p>
    <w:p w14:paraId="5CB2EBB4" w14:textId="77777777" w:rsidR="00576364" w:rsidRDefault="00576364" w:rsidP="00576364">
      <w:pPr>
        <w:pStyle w:val="Default"/>
        <w:rPr>
          <w:sz w:val="23"/>
          <w:szCs w:val="23"/>
        </w:rPr>
      </w:pPr>
      <w:r>
        <w:rPr>
          <w:sz w:val="23"/>
          <w:szCs w:val="23"/>
        </w:rPr>
        <w:t xml:space="preserve">10. Do odwołania dołącza się: </w:t>
      </w:r>
    </w:p>
    <w:p w14:paraId="5709452F" w14:textId="77777777" w:rsidR="00576364" w:rsidRDefault="00576364" w:rsidP="00576364">
      <w:pPr>
        <w:pStyle w:val="Default"/>
        <w:rPr>
          <w:sz w:val="23"/>
          <w:szCs w:val="23"/>
        </w:rPr>
      </w:pPr>
      <w:r>
        <w:rPr>
          <w:sz w:val="23"/>
          <w:szCs w:val="23"/>
        </w:rPr>
        <w:t xml:space="preserve">1) dowód uiszczenia wpisu od odwołania w wymaganej wysokości; </w:t>
      </w:r>
    </w:p>
    <w:p w14:paraId="19B01263" w14:textId="77777777" w:rsidR="00576364" w:rsidRDefault="00576364" w:rsidP="00576364">
      <w:pPr>
        <w:pStyle w:val="Default"/>
        <w:rPr>
          <w:sz w:val="23"/>
          <w:szCs w:val="23"/>
        </w:rPr>
      </w:pPr>
      <w:r>
        <w:rPr>
          <w:sz w:val="23"/>
          <w:szCs w:val="23"/>
        </w:rPr>
        <w:t xml:space="preserve">2) dowód przesłania kopii odwołania zamawiającemu; </w:t>
      </w:r>
    </w:p>
    <w:p w14:paraId="12BE328A" w14:textId="77777777" w:rsidR="00576364" w:rsidRDefault="00576364" w:rsidP="00576364">
      <w:pPr>
        <w:pStyle w:val="Default"/>
        <w:rPr>
          <w:sz w:val="23"/>
          <w:szCs w:val="23"/>
        </w:rPr>
      </w:pPr>
      <w:r>
        <w:rPr>
          <w:sz w:val="23"/>
          <w:szCs w:val="23"/>
        </w:rPr>
        <w:t xml:space="preserve">3) dokument potwierdzający umocowanie do reprezentowania odwołującego. </w:t>
      </w:r>
    </w:p>
    <w:p w14:paraId="25A5920E" w14:textId="77777777" w:rsidR="00576364" w:rsidRDefault="00576364" w:rsidP="00576364">
      <w:pPr>
        <w:pStyle w:val="Default"/>
        <w:rPr>
          <w:sz w:val="23"/>
          <w:szCs w:val="23"/>
        </w:rPr>
      </w:pPr>
      <w:r>
        <w:rPr>
          <w:sz w:val="23"/>
          <w:szCs w:val="23"/>
        </w:rPr>
        <w:t xml:space="preserve">11. Odwołanie podlega rozpoznaniu, jeżeli: </w:t>
      </w:r>
    </w:p>
    <w:p w14:paraId="5BE0E638" w14:textId="77777777" w:rsidR="00576364" w:rsidRDefault="00576364" w:rsidP="00576364">
      <w:pPr>
        <w:pStyle w:val="Default"/>
        <w:rPr>
          <w:sz w:val="23"/>
          <w:szCs w:val="23"/>
        </w:rPr>
      </w:pPr>
      <w:r>
        <w:rPr>
          <w:sz w:val="23"/>
          <w:szCs w:val="23"/>
        </w:rPr>
        <w:t xml:space="preserve">1) nie zawiera braków formalnych; </w:t>
      </w:r>
    </w:p>
    <w:p w14:paraId="5DECE8F4" w14:textId="77777777" w:rsidR="00576364" w:rsidRDefault="00576364" w:rsidP="00576364">
      <w:pPr>
        <w:pStyle w:val="Default"/>
        <w:rPr>
          <w:sz w:val="23"/>
          <w:szCs w:val="23"/>
        </w:rPr>
      </w:pPr>
      <w:r>
        <w:rPr>
          <w:sz w:val="23"/>
          <w:szCs w:val="23"/>
        </w:rPr>
        <w:t xml:space="preserve">2) uiszczono wpis w wymaganej wysokości. </w:t>
      </w:r>
    </w:p>
    <w:p w14:paraId="64B1C715" w14:textId="77777777" w:rsidR="00576364" w:rsidRDefault="00576364" w:rsidP="00576364">
      <w:pPr>
        <w:pStyle w:val="Default"/>
        <w:rPr>
          <w:sz w:val="23"/>
          <w:szCs w:val="23"/>
        </w:rPr>
      </w:pPr>
      <w:r>
        <w:rPr>
          <w:sz w:val="23"/>
          <w:szCs w:val="23"/>
        </w:rPr>
        <w:t xml:space="preserve">12. Wpis uiszcza się najpóźniej do dnia upływu terminu do wniesienia odwołania. </w:t>
      </w:r>
    </w:p>
    <w:p w14:paraId="132F66CB" w14:textId="77777777" w:rsidR="00576364" w:rsidRDefault="00576364" w:rsidP="00576364">
      <w:pPr>
        <w:pStyle w:val="Default"/>
        <w:rPr>
          <w:sz w:val="23"/>
          <w:szCs w:val="23"/>
        </w:rPr>
      </w:pPr>
      <w:r>
        <w:rPr>
          <w:sz w:val="23"/>
          <w:szCs w:val="23"/>
        </w:rPr>
        <w:t xml:space="preserve">13. Odwołanie wnosi się w przypadku zamówień, których wartość jest mniejsza niż progi unijne, w terminie: </w:t>
      </w:r>
    </w:p>
    <w:p w14:paraId="1C873E62" w14:textId="77777777" w:rsidR="00576364" w:rsidRDefault="00576364" w:rsidP="00576364">
      <w:pPr>
        <w:pStyle w:val="Default"/>
        <w:rPr>
          <w:sz w:val="23"/>
          <w:szCs w:val="23"/>
        </w:rPr>
      </w:pPr>
      <w:r>
        <w:rPr>
          <w:sz w:val="23"/>
          <w:szCs w:val="23"/>
        </w:rPr>
        <w:t xml:space="preserve">a) 5 dni od dnia przekazania informacji o czynności zamawiającego stanowiącej podstawę jego wniesienia, jeżeli informacja została przekazana przy użyciu środków komunikacji elektronicznej, </w:t>
      </w:r>
    </w:p>
    <w:p w14:paraId="0B70F7C4" w14:textId="77777777" w:rsidR="00576364" w:rsidRDefault="00576364" w:rsidP="00576364">
      <w:pPr>
        <w:pStyle w:val="Default"/>
        <w:rPr>
          <w:sz w:val="23"/>
          <w:szCs w:val="23"/>
        </w:rPr>
      </w:pPr>
      <w:r>
        <w:rPr>
          <w:sz w:val="23"/>
          <w:szCs w:val="23"/>
        </w:rPr>
        <w:t xml:space="preserve">b) 10 dni od dnia przekazania informacji o czynności zamawiającego stanowiącej podstawę jego wniesienia, jeżeli informacja została przekazana w sposób inny niż określony w lit. a. </w:t>
      </w:r>
    </w:p>
    <w:p w14:paraId="07DDDC98" w14:textId="77777777" w:rsidR="00576364" w:rsidRDefault="00576364" w:rsidP="00576364">
      <w:pPr>
        <w:pStyle w:val="Default"/>
        <w:rPr>
          <w:sz w:val="23"/>
          <w:szCs w:val="23"/>
        </w:rPr>
      </w:pPr>
      <w:r>
        <w:rPr>
          <w:sz w:val="23"/>
          <w:szCs w:val="23"/>
        </w:rPr>
        <w:t xml:space="preserve">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65646425" w14:textId="77777777" w:rsidR="00576364" w:rsidRDefault="00576364" w:rsidP="00576364">
      <w:pPr>
        <w:pStyle w:val="Default"/>
        <w:rPr>
          <w:sz w:val="23"/>
          <w:szCs w:val="23"/>
        </w:rPr>
      </w:pPr>
      <w:r>
        <w:rPr>
          <w:sz w:val="23"/>
          <w:szCs w:val="23"/>
        </w:rPr>
        <w:t xml:space="preserve">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5762D0BB" w14:textId="77777777" w:rsidR="00576364" w:rsidRDefault="00576364" w:rsidP="00576364">
      <w:pPr>
        <w:pStyle w:val="Default"/>
        <w:rPr>
          <w:sz w:val="23"/>
          <w:szCs w:val="23"/>
        </w:rPr>
      </w:pPr>
      <w:r>
        <w:rPr>
          <w:sz w:val="23"/>
          <w:szCs w:val="23"/>
        </w:rPr>
        <w:t xml:space="preserve">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04EE885A" w14:textId="77777777" w:rsidR="00576364" w:rsidRDefault="00576364" w:rsidP="00576364">
      <w:pPr>
        <w:pStyle w:val="Default"/>
        <w:rPr>
          <w:sz w:val="23"/>
          <w:szCs w:val="23"/>
        </w:rPr>
      </w:pPr>
      <w:r>
        <w:rPr>
          <w:sz w:val="23"/>
          <w:szCs w:val="23"/>
        </w:rPr>
        <w:t xml:space="preserve">17. Wykonawca może zgłosić przystąpienie do postępowania odwoławczego w terminie 3 dni od dnia otrzymania kopii odwołania, wskazując stronę, do której przystępuje i interes w uzyskaniu rozstrzygnięcia na korzyść strony, do której przystępuje. </w:t>
      </w:r>
    </w:p>
    <w:p w14:paraId="4DF1A62F" w14:textId="77777777" w:rsidR="00576364" w:rsidRDefault="00576364" w:rsidP="00576364">
      <w:pPr>
        <w:pStyle w:val="Default"/>
        <w:rPr>
          <w:sz w:val="23"/>
          <w:szCs w:val="23"/>
        </w:rPr>
      </w:pPr>
      <w:r>
        <w:rPr>
          <w:sz w:val="23"/>
          <w:szCs w:val="23"/>
        </w:rPr>
        <w:t xml:space="preserve">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4A812979" w14:textId="77777777" w:rsidR="00576364" w:rsidRDefault="00576364" w:rsidP="00576364">
      <w:pPr>
        <w:pStyle w:val="Default"/>
        <w:rPr>
          <w:sz w:val="23"/>
          <w:szCs w:val="23"/>
        </w:rPr>
      </w:pPr>
      <w:r>
        <w:rPr>
          <w:sz w:val="23"/>
          <w:szCs w:val="23"/>
        </w:rPr>
        <w:t xml:space="preserve">19. Wykonawcy, którzy przystąpili do postępowania odwoławczego, stają się uczestnikami postępowania odwoławczego, jeżeli mają interes w tym, aby odwołanie zostało rozstrzygnięte na korzyść jednej ze stron. </w:t>
      </w:r>
    </w:p>
    <w:p w14:paraId="5820DCF9" w14:textId="77777777" w:rsidR="00576364" w:rsidRDefault="00576364" w:rsidP="00576364">
      <w:pPr>
        <w:pStyle w:val="Default"/>
        <w:rPr>
          <w:sz w:val="23"/>
          <w:szCs w:val="23"/>
        </w:rPr>
      </w:pPr>
      <w:r>
        <w:rPr>
          <w:sz w:val="23"/>
          <w:szCs w:val="23"/>
        </w:rPr>
        <w:t xml:space="preserve">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 </w:t>
      </w:r>
    </w:p>
    <w:p w14:paraId="7FCA2A60" w14:textId="77777777" w:rsidR="006B7F8A" w:rsidRDefault="006B7F8A" w:rsidP="006B7F8A">
      <w:pPr>
        <w:pStyle w:val="Default"/>
        <w:rPr>
          <w:b/>
          <w:bCs/>
          <w:sz w:val="23"/>
          <w:szCs w:val="23"/>
        </w:rPr>
      </w:pPr>
    </w:p>
    <w:p w14:paraId="09C890A0" w14:textId="77777777" w:rsidR="00576364" w:rsidRDefault="00576364" w:rsidP="006B7F8A">
      <w:pPr>
        <w:pStyle w:val="Default"/>
        <w:rPr>
          <w:sz w:val="23"/>
          <w:szCs w:val="23"/>
        </w:rPr>
      </w:pPr>
      <w:r>
        <w:rPr>
          <w:b/>
          <w:bCs/>
          <w:sz w:val="23"/>
          <w:szCs w:val="23"/>
        </w:rPr>
        <w:t xml:space="preserve">XVIII. PROJEKTOWANE POSTANOWIENIA UMOWY W SPRAWIE ZAMÓWIENIA PUBLICZNEGO, KTÓRE ZOSTANĄ WPROWADZONE DO TREŚCI UMOWY </w:t>
      </w:r>
    </w:p>
    <w:p w14:paraId="6E610564" w14:textId="77777777" w:rsidR="00576364" w:rsidRDefault="00576364" w:rsidP="00576364">
      <w:pPr>
        <w:pStyle w:val="Default"/>
        <w:rPr>
          <w:sz w:val="23"/>
          <w:szCs w:val="23"/>
        </w:rPr>
      </w:pPr>
    </w:p>
    <w:p w14:paraId="1B18C12B" w14:textId="77777777" w:rsidR="00576364" w:rsidRDefault="00576364" w:rsidP="00576364">
      <w:pPr>
        <w:pStyle w:val="Default"/>
        <w:rPr>
          <w:sz w:val="23"/>
          <w:szCs w:val="23"/>
        </w:rPr>
      </w:pPr>
      <w:r>
        <w:rPr>
          <w:sz w:val="23"/>
          <w:szCs w:val="23"/>
        </w:rPr>
        <w:t xml:space="preserve">1. Projektowane postanowienia umowy w sprawie zamówienia publicznego, które zostaną wprowadzone do treści tej umowy, określone zostały w załączniku nr 10 do SWZ. </w:t>
      </w:r>
    </w:p>
    <w:p w14:paraId="1FB76192" w14:textId="77777777" w:rsidR="00576364" w:rsidRDefault="00576364" w:rsidP="00576364">
      <w:pPr>
        <w:pStyle w:val="Default"/>
        <w:rPr>
          <w:sz w:val="23"/>
          <w:szCs w:val="23"/>
        </w:rPr>
      </w:pPr>
      <w:r>
        <w:rPr>
          <w:sz w:val="23"/>
          <w:szCs w:val="23"/>
        </w:rPr>
        <w:t xml:space="preserve">2. Złożenie oferty jest jednoznaczne z akceptacją przez wykonawcę projektowanych postanowień umowy. </w:t>
      </w:r>
    </w:p>
    <w:p w14:paraId="5926D470" w14:textId="77777777" w:rsidR="00576364" w:rsidRDefault="00576364" w:rsidP="00576364">
      <w:pPr>
        <w:pStyle w:val="Default"/>
        <w:rPr>
          <w:sz w:val="23"/>
          <w:szCs w:val="23"/>
        </w:rPr>
      </w:pPr>
      <w:r>
        <w:rPr>
          <w:sz w:val="23"/>
          <w:szCs w:val="23"/>
        </w:rPr>
        <w:t xml:space="preserve">3. Zamawiający przewiduje możliwość dokonania zamian w umowie na zasadach określonych w projekcie umowy </w:t>
      </w:r>
    </w:p>
    <w:p w14:paraId="41B0A195" w14:textId="77777777" w:rsidR="00576364" w:rsidRDefault="00576364" w:rsidP="00576364">
      <w:pPr>
        <w:pStyle w:val="Default"/>
        <w:rPr>
          <w:sz w:val="23"/>
          <w:szCs w:val="23"/>
        </w:rPr>
      </w:pPr>
    </w:p>
    <w:p w14:paraId="04A92AD7" w14:textId="77777777" w:rsidR="005A5115" w:rsidRDefault="005A5115" w:rsidP="006B7F8A">
      <w:pPr>
        <w:pStyle w:val="Default"/>
        <w:rPr>
          <w:b/>
          <w:bCs/>
          <w:sz w:val="23"/>
          <w:szCs w:val="23"/>
        </w:rPr>
      </w:pPr>
    </w:p>
    <w:p w14:paraId="3033A340" w14:textId="6E06599F" w:rsidR="00576364" w:rsidRDefault="00576364" w:rsidP="006B7F8A">
      <w:pPr>
        <w:pStyle w:val="Default"/>
        <w:rPr>
          <w:sz w:val="23"/>
          <w:szCs w:val="23"/>
        </w:rPr>
      </w:pPr>
      <w:r>
        <w:rPr>
          <w:b/>
          <w:bCs/>
          <w:sz w:val="23"/>
          <w:szCs w:val="23"/>
        </w:rPr>
        <w:t xml:space="preserve">XIX. ZAŁĄCZNIKI </w:t>
      </w:r>
    </w:p>
    <w:p w14:paraId="480AAB16" w14:textId="77777777" w:rsidR="00576364" w:rsidRDefault="00576364" w:rsidP="00576364">
      <w:pPr>
        <w:pStyle w:val="Default"/>
        <w:rPr>
          <w:sz w:val="23"/>
          <w:szCs w:val="23"/>
        </w:rPr>
      </w:pPr>
    </w:p>
    <w:p w14:paraId="5C5246DA" w14:textId="77777777" w:rsidR="00576364" w:rsidRDefault="00576364" w:rsidP="005A5115">
      <w:pPr>
        <w:pStyle w:val="Default"/>
        <w:jc w:val="both"/>
        <w:rPr>
          <w:sz w:val="23"/>
          <w:szCs w:val="23"/>
        </w:rPr>
      </w:pPr>
      <w:r>
        <w:rPr>
          <w:sz w:val="23"/>
          <w:szCs w:val="23"/>
        </w:rPr>
        <w:t xml:space="preserve">Stanowią one integralną część SWZ i wymagań związanych z realizacją przedmiotu zamówienia. </w:t>
      </w:r>
    </w:p>
    <w:p w14:paraId="2EE1DCCB" w14:textId="7293124A" w:rsidR="005A5115" w:rsidRDefault="00576364" w:rsidP="005A5115">
      <w:pPr>
        <w:spacing w:line="240" w:lineRule="auto"/>
        <w:jc w:val="both"/>
        <w:rPr>
          <w:rFonts w:ascii="Calibri" w:hAnsi="Calibri"/>
          <w:b/>
          <w:color w:val="FF0000"/>
        </w:rPr>
      </w:pPr>
      <w:r>
        <w:rPr>
          <w:sz w:val="23"/>
          <w:szCs w:val="23"/>
        </w:rPr>
        <w:t>Załącznik nr 1a</w:t>
      </w:r>
      <w:r w:rsidR="005A5115">
        <w:rPr>
          <w:sz w:val="23"/>
          <w:szCs w:val="23"/>
        </w:rPr>
        <w:t xml:space="preserve"> – dokumentacja techniczna – program prac konserwatorskich</w:t>
      </w:r>
    </w:p>
    <w:p w14:paraId="33345901" w14:textId="77777777" w:rsidR="005A5115" w:rsidRDefault="005A5115" w:rsidP="005A5115">
      <w:pPr>
        <w:spacing w:line="240" w:lineRule="auto"/>
        <w:jc w:val="both"/>
        <w:rPr>
          <w:sz w:val="23"/>
          <w:szCs w:val="23"/>
        </w:rPr>
      </w:pPr>
      <w:r>
        <w:rPr>
          <w:sz w:val="23"/>
          <w:szCs w:val="23"/>
        </w:rPr>
        <w:t>Załącznik nr 1b – specyfikacja techniczna wykonania i odbioru robót budowlanych</w:t>
      </w:r>
    </w:p>
    <w:p w14:paraId="34960429" w14:textId="456AF48B" w:rsidR="00576364" w:rsidRPr="005A5115" w:rsidRDefault="00576364" w:rsidP="005A5115">
      <w:pPr>
        <w:spacing w:line="240" w:lineRule="auto"/>
        <w:jc w:val="both"/>
        <w:rPr>
          <w:rFonts w:ascii="Calibri" w:hAnsi="Calibri"/>
          <w:b/>
          <w:color w:val="FF0000"/>
        </w:rPr>
      </w:pPr>
      <w:r>
        <w:rPr>
          <w:sz w:val="23"/>
          <w:szCs w:val="23"/>
        </w:rPr>
        <w:t xml:space="preserve">Załącznik nr 2 – formularz ofertowy </w:t>
      </w:r>
    </w:p>
    <w:p w14:paraId="7A2A713B" w14:textId="77777777" w:rsidR="00576364" w:rsidRDefault="00576364" w:rsidP="005A5115">
      <w:pPr>
        <w:pStyle w:val="Default"/>
        <w:jc w:val="both"/>
        <w:rPr>
          <w:sz w:val="23"/>
          <w:szCs w:val="23"/>
        </w:rPr>
      </w:pPr>
      <w:r>
        <w:rPr>
          <w:sz w:val="23"/>
          <w:szCs w:val="23"/>
        </w:rPr>
        <w:t xml:space="preserve">Załącznik nr 3 – oświadczenie składane na podstawie art. 125 ust. 1 ustawy </w:t>
      </w:r>
      <w:proofErr w:type="spellStart"/>
      <w:r>
        <w:rPr>
          <w:sz w:val="23"/>
          <w:szCs w:val="23"/>
        </w:rPr>
        <w:t>Pzp</w:t>
      </w:r>
      <w:proofErr w:type="spellEnd"/>
      <w:r>
        <w:rPr>
          <w:sz w:val="23"/>
          <w:szCs w:val="23"/>
        </w:rPr>
        <w:t xml:space="preserve"> dotyczące spełnienia warunków udziału w postępowaniu </w:t>
      </w:r>
    </w:p>
    <w:p w14:paraId="4946EA8E" w14:textId="77777777" w:rsidR="00576364" w:rsidRDefault="00576364" w:rsidP="005A5115">
      <w:pPr>
        <w:pStyle w:val="Default"/>
        <w:jc w:val="both"/>
        <w:rPr>
          <w:sz w:val="23"/>
          <w:szCs w:val="23"/>
        </w:rPr>
      </w:pPr>
      <w:r>
        <w:rPr>
          <w:sz w:val="23"/>
          <w:szCs w:val="23"/>
        </w:rPr>
        <w:t xml:space="preserve">Załącznik nr 4 – oświadczenie składane na podstawie art. 125 ust. 1 ustawy </w:t>
      </w:r>
      <w:proofErr w:type="spellStart"/>
      <w:r>
        <w:rPr>
          <w:sz w:val="23"/>
          <w:szCs w:val="23"/>
        </w:rPr>
        <w:t>Pzp</w:t>
      </w:r>
      <w:proofErr w:type="spellEnd"/>
      <w:r>
        <w:rPr>
          <w:sz w:val="23"/>
          <w:szCs w:val="23"/>
        </w:rPr>
        <w:t xml:space="preserve"> dotyczące przesłanek wykluczenia z postępowania </w:t>
      </w:r>
    </w:p>
    <w:p w14:paraId="1EA19E96" w14:textId="7AB360B4" w:rsidR="00576364" w:rsidRDefault="00576364" w:rsidP="005A5115">
      <w:pPr>
        <w:pStyle w:val="Default"/>
        <w:jc w:val="both"/>
        <w:rPr>
          <w:sz w:val="23"/>
          <w:szCs w:val="23"/>
        </w:rPr>
      </w:pPr>
      <w:r>
        <w:rPr>
          <w:sz w:val="23"/>
          <w:szCs w:val="23"/>
        </w:rPr>
        <w:t xml:space="preserve">Załącznik nr </w:t>
      </w:r>
      <w:r w:rsidR="005A5115">
        <w:rPr>
          <w:sz w:val="23"/>
          <w:szCs w:val="23"/>
        </w:rPr>
        <w:t>5</w:t>
      </w:r>
      <w:r>
        <w:rPr>
          <w:sz w:val="23"/>
          <w:szCs w:val="23"/>
        </w:rPr>
        <w:t xml:space="preserve"> – zobowiązanie podmiotu udostępniającego zasoby </w:t>
      </w:r>
    </w:p>
    <w:p w14:paraId="426E83D2" w14:textId="77777777" w:rsidR="00B4105A" w:rsidRDefault="00576364" w:rsidP="00B4105A">
      <w:pPr>
        <w:pStyle w:val="Default"/>
        <w:jc w:val="both"/>
        <w:rPr>
          <w:sz w:val="23"/>
          <w:szCs w:val="23"/>
        </w:rPr>
      </w:pPr>
      <w:r>
        <w:rPr>
          <w:sz w:val="23"/>
          <w:szCs w:val="23"/>
        </w:rPr>
        <w:t xml:space="preserve">Załącznik nr </w:t>
      </w:r>
      <w:r w:rsidR="00B4105A">
        <w:rPr>
          <w:sz w:val="23"/>
          <w:szCs w:val="23"/>
        </w:rPr>
        <w:t>6</w:t>
      </w:r>
      <w:r>
        <w:rPr>
          <w:sz w:val="23"/>
          <w:szCs w:val="23"/>
        </w:rPr>
        <w:t xml:space="preserve"> – oświadczenie wykonawcy w zakresie wypełnienia obowiązków informacyjnych przewidzianych w art. 13 lub art. 14 RODO</w:t>
      </w:r>
      <w:r w:rsidR="00B4105A" w:rsidRPr="00B4105A">
        <w:rPr>
          <w:sz w:val="23"/>
          <w:szCs w:val="23"/>
        </w:rPr>
        <w:t xml:space="preserve"> </w:t>
      </w:r>
    </w:p>
    <w:p w14:paraId="727FB3C1" w14:textId="24C3E024" w:rsidR="00576364" w:rsidRDefault="00B4105A" w:rsidP="00B4105A">
      <w:pPr>
        <w:pStyle w:val="Default"/>
        <w:jc w:val="both"/>
        <w:rPr>
          <w:sz w:val="23"/>
          <w:szCs w:val="23"/>
        </w:rPr>
      </w:pPr>
      <w:r>
        <w:rPr>
          <w:sz w:val="23"/>
          <w:szCs w:val="23"/>
        </w:rPr>
        <w:t xml:space="preserve">Załącznik nr 7 – oświadczenie o przynależności lub braku przynależności do tej samej grupy kapitałowej </w:t>
      </w:r>
    </w:p>
    <w:p w14:paraId="54E8CD67" w14:textId="77777777" w:rsidR="005A5115" w:rsidRDefault="00576364" w:rsidP="005A5115">
      <w:pPr>
        <w:pStyle w:val="Default"/>
        <w:jc w:val="both"/>
        <w:rPr>
          <w:sz w:val="23"/>
          <w:szCs w:val="23"/>
        </w:rPr>
      </w:pPr>
      <w:r>
        <w:rPr>
          <w:sz w:val="23"/>
          <w:szCs w:val="23"/>
        </w:rPr>
        <w:t xml:space="preserve">Załącznik nr </w:t>
      </w:r>
      <w:r w:rsidR="005A5115">
        <w:rPr>
          <w:sz w:val="23"/>
          <w:szCs w:val="23"/>
        </w:rPr>
        <w:t>8</w:t>
      </w:r>
      <w:r>
        <w:rPr>
          <w:sz w:val="23"/>
          <w:szCs w:val="23"/>
        </w:rPr>
        <w:t xml:space="preserve"> – oświadczenie składane przez wykonawcę lub podwykonawcę w trakcie realizacji umowy (umowa o pracę)</w:t>
      </w:r>
      <w:r w:rsidR="005A5115" w:rsidRPr="005A5115">
        <w:rPr>
          <w:sz w:val="23"/>
          <w:szCs w:val="23"/>
        </w:rPr>
        <w:t xml:space="preserve"> </w:t>
      </w:r>
    </w:p>
    <w:p w14:paraId="34B15ACF" w14:textId="27EFE623" w:rsidR="005A5115" w:rsidRDefault="005A5115" w:rsidP="005A5115">
      <w:pPr>
        <w:pStyle w:val="Default"/>
        <w:jc w:val="both"/>
        <w:rPr>
          <w:sz w:val="23"/>
          <w:szCs w:val="23"/>
        </w:rPr>
      </w:pPr>
      <w:r>
        <w:rPr>
          <w:sz w:val="23"/>
          <w:szCs w:val="23"/>
        </w:rPr>
        <w:t xml:space="preserve">Załącznik nr 9 – projekt umowy </w:t>
      </w:r>
    </w:p>
    <w:p w14:paraId="1A6A66A0" w14:textId="12F589D9" w:rsidR="006B7F8A" w:rsidRPr="00C2662D" w:rsidRDefault="006B7F8A" w:rsidP="00576364">
      <w:pPr>
        <w:jc w:val="both"/>
        <w:rPr>
          <w:sz w:val="23"/>
          <w:szCs w:val="23"/>
        </w:rPr>
      </w:pPr>
    </w:p>
    <w:sectPr w:rsidR="006B7F8A" w:rsidRPr="00C2662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E167" w14:textId="77777777" w:rsidR="00AF533B" w:rsidRDefault="00AF533B" w:rsidP="00252FD3">
      <w:pPr>
        <w:spacing w:after="0" w:line="240" w:lineRule="auto"/>
      </w:pPr>
      <w:r>
        <w:separator/>
      </w:r>
    </w:p>
  </w:endnote>
  <w:endnote w:type="continuationSeparator" w:id="0">
    <w:p w14:paraId="71D88D9B" w14:textId="77777777" w:rsidR="00AF533B" w:rsidRDefault="00AF533B" w:rsidP="0025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72785"/>
      <w:docPartObj>
        <w:docPartGallery w:val="Page Numbers (Bottom of Page)"/>
        <w:docPartUnique/>
      </w:docPartObj>
    </w:sdtPr>
    <w:sdtEndPr/>
    <w:sdtContent>
      <w:p w14:paraId="68AE73A8" w14:textId="6B70343E" w:rsidR="006A00E0" w:rsidRDefault="006A00E0">
        <w:pPr>
          <w:pStyle w:val="Stopka"/>
        </w:pPr>
        <w:r>
          <w:fldChar w:fldCharType="begin"/>
        </w:r>
        <w:r>
          <w:instrText>PAGE   \* MERGEFORMAT</w:instrText>
        </w:r>
        <w:r>
          <w:fldChar w:fldCharType="separate"/>
        </w:r>
        <w:r>
          <w:t>2</w:t>
        </w:r>
        <w:r>
          <w:fldChar w:fldCharType="end"/>
        </w:r>
      </w:p>
    </w:sdtContent>
  </w:sdt>
  <w:p w14:paraId="389AB21B" w14:textId="77777777" w:rsidR="006A00E0" w:rsidRDefault="006A00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BB94" w14:textId="77777777" w:rsidR="00AF533B" w:rsidRDefault="00AF533B" w:rsidP="00252FD3">
      <w:pPr>
        <w:spacing w:after="0" w:line="240" w:lineRule="auto"/>
      </w:pPr>
      <w:r>
        <w:separator/>
      </w:r>
    </w:p>
  </w:footnote>
  <w:footnote w:type="continuationSeparator" w:id="0">
    <w:p w14:paraId="5E9081D5" w14:textId="77777777" w:rsidR="00AF533B" w:rsidRDefault="00AF533B" w:rsidP="00252FD3">
      <w:pPr>
        <w:spacing w:after="0" w:line="240" w:lineRule="auto"/>
      </w:pPr>
      <w:r>
        <w:continuationSeparator/>
      </w:r>
    </w:p>
  </w:footnote>
  <w:footnote w:id="1">
    <w:p w14:paraId="597ED164" w14:textId="77777777" w:rsidR="00D13141" w:rsidRDefault="00D13141">
      <w:pPr>
        <w:pStyle w:val="Tekstprzypisudolnego"/>
      </w:pPr>
      <w:r>
        <w:rPr>
          <w:rStyle w:val="Odwoanieprzypisudolnego"/>
        </w:rPr>
        <w:footnoteRef/>
      </w:r>
      <w:r>
        <w:t xml:space="preserve">  t.j. wyrażonego przy użyciu wyrazów, cyfr lub innych znaków pisarskich, które można odczytać i powielić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62CB6"/>
    <w:multiLevelType w:val="hybridMultilevel"/>
    <w:tmpl w:val="4A0AC2A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E9125"/>
    <w:multiLevelType w:val="hybridMultilevel"/>
    <w:tmpl w:val="23AD04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4BA5F4"/>
    <w:multiLevelType w:val="hybridMultilevel"/>
    <w:tmpl w:val="EF70AE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610A25"/>
    <w:multiLevelType w:val="hybridMultilevel"/>
    <w:tmpl w:val="85808E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8A1D8C"/>
    <w:multiLevelType w:val="hybridMultilevel"/>
    <w:tmpl w:val="A00BA8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F8DFC4"/>
    <w:multiLevelType w:val="hybridMultilevel"/>
    <w:tmpl w:val="45D1A8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451B622"/>
    <w:multiLevelType w:val="hybridMultilevel"/>
    <w:tmpl w:val="45B8FD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68CC07"/>
    <w:multiLevelType w:val="hybridMultilevel"/>
    <w:tmpl w:val="8868C0C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A81A26"/>
    <w:multiLevelType w:val="hybridMultilevel"/>
    <w:tmpl w:val="876B11A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2B7D956"/>
    <w:multiLevelType w:val="hybridMultilevel"/>
    <w:tmpl w:val="18630E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D31370"/>
    <w:multiLevelType w:val="hybridMultilevel"/>
    <w:tmpl w:val="DB5C83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176F07"/>
    <w:multiLevelType w:val="hybridMultilevel"/>
    <w:tmpl w:val="AE1C70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D"/>
    <w:multiLevelType w:val="multilevel"/>
    <w:tmpl w:val="0000001D"/>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989187F"/>
    <w:multiLevelType w:val="hybridMultilevel"/>
    <w:tmpl w:val="85BF347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2F239A"/>
    <w:multiLevelType w:val="hybridMultilevel"/>
    <w:tmpl w:val="E346A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061899"/>
    <w:multiLevelType w:val="hybridMultilevel"/>
    <w:tmpl w:val="08843A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1656DD"/>
    <w:multiLevelType w:val="hybridMultilevel"/>
    <w:tmpl w:val="2AD46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B9BFC7"/>
    <w:multiLevelType w:val="hybridMultilevel"/>
    <w:tmpl w:val="427F26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CC2E6F"/>
    <w:multiLevelType w:val="hybridMultilevel"/>
    <w:tmpl w:val="0432E2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3F4483"/>
    <w:multiLevelType w:val="hybridMultilevel"/>
    <w:tmpl w:val="926A67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AC6299"/>
    <w:multiLevelType w:val="hybridMultilevel"/>
    <w:tmpl w:val="2370DDE5"/>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5CE03DA"/>
    <w:multiLevelType w:val="hybridMultilevel"/>
    <w:tmpl w:val="CA3409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265A61"/>
    <w:multiLevelType w:val="hybridMultilevel"/>
    <w:tmpl w:val="062C3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2"/>
  </w:num>
  <w:num w:numId="4">
    <w:abstractNumId w:val="8"/>
  </w:num>
  <w:num w:numId="5">
    <w:abstractNumId w:val="18"/>
  </w:num>
  <w:num w:numId="6">
    <w:abstractNumId w:val="0"/>
  </w:num>
  <w:num w:numId="7">
    <w:abstractNumId w:val="10"/>
  </w:num>
  <w:num w:numId="8">
    <w:abstractNumId w:val="4"/>
  </w:num>
  <w:num w:numId="9">
    <w:abstractNumId w:val="3"/>
  </w:num>
  <w:num w:numId="10">
    <w:abstractNumId w:val="17"/>
  </w:num>
  <w:num w:numId="11">
    <w:abstractNumId w:val="1"/>
  </w:num>
  <w:num w:numId="12">
    <w:abstractNumId w:val="13"/>
  </w:num>
  <w:num w:numId="13">
    <w:abstractNumId w:val="15"/>
  </w:num>
  <w:num w:numId="14">
    <w:abstractNumId w:val="7"/>
  </w:num>
  <w:num w:numId="15">
    <w:abstractNumId w:val="19"/>
  </w:num>
  <w:num w:numId="16">
    <w:abstractNumId w:val="9"/>
  </w:num>
  <w:num w:numId="17">
    <w:abstractNumId w:val="2"/>
  </w:num>
  <w:num w:numId="18">
    <w:abstractNumId w:val="6"/>
  </w:num>
  <w:num w:numId="19">
    <w:abstractNumId w:val="11"/>
  </w:num>
  <w:num w:numId="20">
    <w:abstractNumId w:val="21"/>
  </w:num>
  <w:num w:numId="21">
    <w:abstractNumId w:val="16"/>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C3"/>
    <w:rsid w:val="00013BF0"/>
    <w:rsid w:val="00035165"/>
    <w:rsid w:val="0007375E"/>
    <w:rsid w:val="000A6C8F"/>
    <w:rsid w:val="00126C43"/>
    <w:rsid w:val="00145605"/>
    <w:rsid w:val="001640EF"/>
    <w:rsid w:val="001A6AB0"/>
    <w:rsid w:val="001B1AB3"/>
    <w:rsid w:val="001B1C23"/>
    <w:rsid w:val="001D6134"/>
    <w:rsid w:val="001F2C3D"/>
    <w:rsid w:val="00230774"/>
    <w:rsid w:val="00235197"/>
    <w:rsid w:val="00250F4E"/>
    <w:rsid w:val="00252FD3"/>
    <w:rsid w:val="00272DFF"/>
    <w:rsid w:val="003217C3"/>
    <w:rsid w:val="00407CDE"/>
    <w:rsid w:val="004764BD"/>
    <w:rsid w:val="004801CB"/>
    <w:rsid w:val="004B33B1"/>
    <w:rsid w:val="00505695"/>
    <w:rsid w:val="00551565"/>
    <w:rsid w:val="0055394B"/>
    <w:rsid w:val="00576364"/>
    <w:rsid w:val="00584806"/>
    <w:rsid w:val="005A5115"/>
    <w:rsid w:val="005A5E04"/>
    <w:rsid w:val="005B119B"/>
    <w:rsid w:val="005C38E5"/>
    <w:rsid w:val="005D4CD8"/>
    <w:rsid w:val="005F3A2F"/>
    <w:rsid w:val="00683CA1"/>
    <w:rsid w:val="006A00E0"/>
    <w:rsid w:val="006B7F8A"/>
    <w:rsid w:val="006C6874"/>
    <w:rsid w:val="006E4EE3"/>
    <w:rsid w:val="00721DFE"/>
    <w:rsid w:val="00732D6A"/>
    <w:rsid w:val="007542E3"/>
    <w:rsid w:val="00755EC5"/>
    <w:rsid w:val="007A04E8"/>
    <w:rsid w:val="007B633B"/>
    <w:rsid w:val="007C7090"/>
    <w:rsid w:val="007E4D12"/>
    <w:rsid w:val="008202BC"/>
    <w:rsid w:val="00823A1F"/>
    <w:rsid w:val="00860F40"/>
    <w:rsid w:val="008877DD"/>
    <w:rsid w:val="008915F7"/>
    <w:rsid w:val="008A4DA5"/>
    <w:rsid w:val="008D0EC9"/>
    <w:rsid w:val="008F402A"/>
    <w:rsid w:val="009636D2"/>
    <w:rsid w:val="009D6961"/>
    <w:rsid w:val="009E20CF"/>
    <w:rsid w:val="009F043B"/>
    <w:rsid w:val="009F0451"/>
    <w:rsid w:val="00A101FC"/>
    <w:rsid w:val="00AD52C1"/>
    <w:rsid w:val="00AF533B"/>
    <w:rsid w:val="00B066F0"/>
    <w:rsid w:val="00B4105A"/>
    <w:rsid w:val="00BB41CC"/>
    <w:rsid w:val="00BB79D8"/>
    <w:rsid w:val="00BC1870"/>
    <w:rsid w:val="00BF23DB"/>
    <w:rsid w:val="00C2662D"/>
    <w:rsid w:val="00C34927"/>
    <w:rsid w:val="00C65C7E"/>
    <w:rsid w:val="00D05DFD"/>
    <w:rsid w:val="00D13141"/>
    <w:rsid w:val="00D2381A"/>
    <w:rsid w:val="00D73E81"/>
    <w:rsid w:val="00D958FF"/>
    <w:rsid w:val="00E023F1"/>
    <w:rsid w:val="00E102D5"/>
    <w:rsid w:val="00E724A4"/>
    <w:rsid w:val="00F24944"/>
    <w:rsid w:val="00F42CBD"/>
    <w:rsid w:val="00F432E9"/>
    <w:rsid w:val="00F47D0D"/>
    <w:rsid w:val="00F81FB1"/>
    <w:rsid w:val="00FB2F18"/>
    <w:rsid w:val="00FD0A4A"/>
    <w:rsid w:val="00FF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7629"/>
  <w15:chartTrackingRefBased/>
  <w15:docId w15:val="{DFBC8293-E199-4C83-9947-8834F9AD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145605"/>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7C3"/>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145605"/>
    <w:rPr>
      <w:b/>
      <w:bCs/>
    </w:rPr>
  </w:style>
  <w:style w:type="character" w:styleId="Hipercze">
    <w:name w:val="Hyperlink"/>
    <w:rsid w:val="00145605"/>
    <w:rPr>
      <w:color w:val="0000FF"/>
      <w:u w:val="single"/>
    </w:rPr>
  </w:style>
  <w:style w:type="character" w:customStyle="1" w:styleId="Nagwek1Znak">
    <w:name w:val="Nagłówek 1 Znak"/>
    <w:basedOn w:val="Domylnaczcionkaakapitu"/>
    <w:link w:val="Nagwek1"/>
    <w:rsid w:val="00145605"/>
    <w:rPr>
      <w:rFonts w:ascii="Times New Roman" w:eastAsia="Times New Roman" w:hAnsi="Times New Roman" w:cs="Calibri"/>
      <w:b/>
      <w:sz w:val="32"/>
      <w:szCs w:val="20"/>
      <w:lang w:eastAsia="ar-SA"/>
    </w:rPr>
  </w:style>
  <w:style w:type="paragraph" w:styleId="Tekstpodstawowy">
    <w:name w:val="Body Text"/>
    <w:basedOn w:val="Normalny"/>
    <w:link w:val="TekstpodstawowyZnak"/>
    <w:rsid w:val="00145605"/>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rsid w:val="00145605"/>
    <w:rPr>
      <w:rFonts w:ascii="Times New Roman" w:eastAsia="Times New Roman" w:hAnsi="Times New Roman" w:cs="Calibri"/>
      <w:b/>
      <w:bCs/>
      <w:sz w:val="24"/>
      <w:szCs w:val="20"/>
      <w:lang w:eastAsia="ar-SA"/>
    </w:rPr>
  </w:style>
  <w:style w:type="paragraph" w:styleId="Akapitzlist">
    <w:name w:val="List Paragraph"/>
    <w:basedOn w:val="Normalny"/>
    <w:uiPriority w:val="34"/>
    <w:qFormat/>
    <w:rsid w:val="00551565"/>
    <w:pPr>
      <w:ind w:left="720"/>
      <w:contextualSpacing/>
    </w:pPr>
  </w:style>
  <w:style w:type="paragraph" w:styleId="Tekstprzypisudolnego">
    <w:name w:val="footnote text"/>
    <w:basedOn w:val="Normalny"/>
    <w:link w:val="TekstprzypisudolnegoZnak"/>
    <w:uiPriority w:val="99"/>
    <w:semiHidden/>
    <w:unhideWhenUsed/>
    <w:rsid w:val="00252F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2FD3"/>
    <w:rPr>
      <w:sz w:val="20"/>
      <w:szCs w:val="20"/>
    </w:rPr>
  </w:style>
  <w:style w:type="character" w:styleId="Odwoanieprzypisudolnego">
    <w:name w:val="footnote reference"/>
    <w:basedOn w:val="Domylnaczcionkaakapitu"/>
    <w:uiPriority w:val="99"/>
    <w:semiHidden/>
    <w:unhideWhenUsed/>
    <w:rsid w:val="00252FD3"/>
    <w:rPr>
      <w:vertAlign w:val="superscript"/>
    </w:rPr>
  </w:style>
  <w:style w:type="paragraph" w:styleId="Nagwek">
    <w:name w:val="header"/>
    <w:basedOn w:val="Normalny"/>
    <w:link w:val="NagwekZnak"/>
    <w:uiPriority w:val="99"/>
    <w:unhideWhenUsed/>
    <w:rsid w:val="006C68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874"/>
  </w:style>
  <w:style w:type="paragraph" w:styleId="Stopka">
    <w:name w:val="footer"/>
    <w:basedOn w:val="Normalny"/>
    <w:link w:val="StopkaZnak"/>
    <w:uiPriority w:val="99"/>
    <w:unhideWhenUsed/>
    <w:rsid w:val="006C6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874"/>
  </w:style>
  <w:style w:type="paragraph" w:styleId="Tekstdymka">
    <w:name w:val="Balloon Text"/>
    <w:basedOn w:val="Normalny"/>
    <w:link w:val="TekstdymkaZnak"/>
    <w:uiPriority w:val="99"/>
    <w:semiHidden/>
    <w:unhideWhenUsed/>
    <w:rsid w:val="00823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A1F"/>
    <w:rPr>
      <w:rFonts w:ascii="Segoe UI" w:hAnsi="Segoe UI" w:cs="Segoe UI"/>
      <w:sz w:val="18"/>
      <w:szCs w:val="18"/>
    </w:rPr>
  </w:style>
  <w:style w:type="paragraph" w:customStyle="1" w:styleId="Standard">
    <w:name w:val="Standard"/>
    <w:rsid w:val="005D4CD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4711">
      <w:bodyDiv w:val="1"/>
      <w:marLeft w:val="0"/>
      <w:marRight w:val="0"/>
      <w:marTop w:val="0"/>
      <w:marBottom w:val="0"/>
      <w:divBdr>
        <w:top w:val="none" w:sz="0" w:space="0" w:color="auto"/>
        <w:left w:val="none" w:sz="0" w:space="0" w:color="auto"/>
        <w:bottom w:val="none" w:sz="0" w:space="0" w:color="auto"/>
        <w:right w:val="none" w:sz="0" w:space="0" w:color="auto"/>
      </w:divBdr>
    </w:div>
    <w:div w:id="14089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usz.biuletyn.net/" TargetMode="Externa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lipusz"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DB74-C81C-4304-A2F3-BAA7269E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25</Pages>
  <Words>10819</Words>
  <Characters>64917</Characters>
  <Application>Microsoft Office Word</Application>
  <DocSecurity>0</DocSecurity>
  <Lines>540</Lines>
  <Paragraphs>151</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SPECYFIKACJA  WARUNKÓW ZAMÓWIENIA</vt:lpstr>
      <vt:lpstr/>
      <vt:lpstr>na roboty budowlane pn.:</vt:lpstr>
    </vt:vector>
  </TitlesOfParts>
  <Company/>
  <LinksUpToDate>false</LinksUpToDate>
  <CharactersWithSpaces>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Ostrowski</dc:creator>
  <cp:keywords/>
  <dc:description/>
  <cp:lastModifiedBy>KD. Drozdowski Krzysztof</cp:lastModifiedBy>
  <cp:revision>43</cp:revision>
  <cp:lastPrinted>2021-07-16T09:11:00Z</cp:lastPrinted>
  <dcterms:created xsi:type="dcterms:W3CDTF">2021-05-12T08:14:00Z</dcterms:created>
  <dcterms:modified xsi:type="dcterms:W3CDTF">2021-07-16T11:16:00Z</dcterms:modified>
</cp:coreProperties>
</file>