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4710B8">
        <w:rPr>
          <w:rFonts w:ascii="Calibri" w:eastAsia="Times New Roman" w:hAnsi="Calibri" w:cs="Times New Roman"/>
          <w:b/>
          <w:bCs/>
        </w:rPr>
        <w:t>6</w:t>
      </w:r>
    </w:p>
    <w:p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:rsidR="000462EB" w:rsidRPr="000462EB" w:rsidRDefault="004710B8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4710B8">
        <w:rPr>
          <w:rFonts w:ascii="Calibri" w:hAnsi="Calibri" w:cs="Tahoma"/>
          <w:iCs/>
        </w:rPr>
        <w:t>USŁUGA DRUKU PUBLIKACJI WRAZ Z DOSTAWĄ NA POTRZEBY AKADEMII SZTUK PIĘKNYCH IM. WŁADYSŁAWA STRZEMIŃSKIEGO W ŁODZI</w:t>
      </w:r>
    </w:p>
    <w:p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</w:p>
    <w:p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</w:t>
      </w:r>
      <w:r w:rsidR="008A7C40">
        <w:rPr>
          <w:rFonts w:ascii="Calibri" w:eastAsia="Calibri" w:hAnsi="Calibri" w:cs="Tahoma"/>
        </w:rPr>
        <w:t xml:space="preserve"> (zgodnie z pkt 7.4. SWZ – wykonanie min. </w:t>
      </w:r>
      <w:r w:rsidR="008A7C40" w:rsidRPr="00941831">
        <w:rPr>
          <w:rFonts w:eastAsiaTheme="majorEastAsia" w:cstheme="minorHAnsi"/>
          <w:b/>
        </w:rPr>
        <w:t>3 usług druku publikacji</w:t>
      </w:r>
      <w:r w:rsidR="008A7C40" w:rsidRPr="00941831">
        <w:rPr>
          <w:b/>
        </w:rPr>
        <w:t xml:space="preserve"> w oprawie twardej z  uszlachetnieniem</w:t>
      </w:r>
      <w:r w:rsidR="008A7C40">
        <w:rPr>
          <w:rFonts w:ascii="Calibri" w:eastAsia="Calibri" w:hAnsi="Calibri" w:cs="Tahoma"/>
        </w:rPr>
        <w:t>)</w:t>
      </w:r>
      <w:bookmarkStart w:id="0" w:name="_GoBack"/>
      <w:bookmarkEnd w:id="0"/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4710B8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:rsidR="000462EB" w:rsidRPr="000462EB" w:rsidRDefault="000462EB" w:rsidP="000462EB">
      <w:pPr>
        <w:widowControl w:val="0"/>
        <w:spacing w:after="200" w:line="276" w:lineRule="auto"/>
        <w:ind w:left="-284"/>
        <w:jc w:val="right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.......................................................................</w:t>
      </w:r>
    </w:p>
    <w:p w:rsidR="00775C88" w:rsidRPr="004E41CF" w:rsidRDefault="000462EB" w:rsidP="004E41CF">
      <w:pPr>
        <w:suppressAutoHyphens/>
        <w:spacing w:after="60" w:line="240" w:lineRule="auto"/>
        <w:ind w:left="5760"/>
        <w:jc w:val="both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(</w:t>
      </w:r>
      <w:r w:rsidRPr="000462EB">
        <w:rPr>
          <w:rFonts w:ascii="Calibri" w:eastAsia="Calibri" w:hAnsi="Calibri" w:cs="Tahoma"/>
          <w:sz w:val="18"/>
          <w:szCs w:val="18"/>
        </w:rPr>
        <w:t>Podpisy i pieczątki imienne przedstawicieli Wykonawcy upoważnionych do jego reprezentacji</w:t>
      </w:r>
      <w:r w:rsidRPr="000462EB">
        <w:rPr>
          <w:rFonts w:ascii="Calibri" w:eastAsia="Calibri" w:hAnsi="Calibri" w:cs="Tahoma"/>
        </w:rPr>
        <w:t>)</w:t>
      </w:r>
    </w:p>
    <w:sectPr w:rsidR="00775C88" w:rsidRPr="004E41CF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AD" w:rsidRDefault="00CD00AD">
      <w:pPr>
        <w:spacing w:after="0" w:line="240" w:lineRule="auto"/>
      </w:pPr>
      <w:r>
        <w:separator/>
      </w:r>
    </w:p>
  </w:endnote>
  <w:endnote w:type="continuationSeparator" w:id="0">
    <w:p w:rsidR="00CD00AD" w:rsidRDefault="00CD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D0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D00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D00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AD" w:rsidRDefault="00CD00AD">
      <w:pPr>
        <w:spacing w:after="0" w:line="240" w:lineRule="auto"/>
      </w:pPr>
      <w:r>
        <w:separator/>
      </w:r>
    </w:p>
  </w:footnote>
  <w:footnote w:type="continuationSeparator" w:id="0">
    <w:p w:rsidR="00CD00AD" w:rsidRDefault="00CD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D0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D00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D00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235FCD"/>
    <w:rsid w:val="003C4089"/>
    <w:rsid w:val="004710B8"/>
    <w:rsid w:val="004E41CF"/>
    <w:rsid w:val="00775C88"/>
    <w:rsid w:val="008A7C40"/>
    <w:rsid w:val="00B21703"/>
    <w:rsid w:val="00BF6086"/>
    <w:rsid w:val="00C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2021-05-21T10:54:00Z</dcterms:created>
  <dcterms:modified xsi:type="dcterms:W3CDTF">2021-05-21T11:17:00Z</dcterms:modified>
</cp:coreProperties>
</file>