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A7249AA" w:rsidR="006D3647" w:rsidRDefault="006D3647" w:rsidP="006D3647">
      <w:pPr>
        <w:pStyle w:val="Tekstpodstawowy"/>
        <w:ind w:left="-993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68728494" r:id="rId8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69E33B74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7D34B3D0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A0126">
        <w:rPr>
          <w:rFonts w:ascii="Calibri" w:hAnsi="Calibri" w:cs="Calibri"/>
          <w:sz w:val="22"/>
          <w:szCs w:val="22"/>
        </w:rPr>
        <w:t>1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02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06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38B80CA7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71CAFDF5" w14:textId="148EFAE8" w:rsidR="009C11C3" w:rsidRPr="003041FC" w:rsidRDefault="009C213A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9C11C3">
        <w:rPr>
          <w:rFonts w:ascii="Calibri" w:hAnsi="Calibri" w:cs="Calibri"/>
          <w:sz w:val="22"/>
          <w:szCs w:val="22"/>
          <w:u w:val="single"/>
        </w:rPr>
        <w:t xml:space="preserve">.: </w:t>
      </w:r>
      <w:bookmarkStart w:id="1" w:name="_Hlk96346682"/>
      <w:r w:rsidR="009C11C3" w:rsidRPr="009C11C3">
        <w:rPr>
          <w:rFonts w:asciiTheme="minorHAnsi" w:hAnsiTheme="minorHAnsi" w:cstheme="minorHAnsi"/>
          <w:sz w:val="22"/>
          <w:szCs w:val="22"/>
          <w:u w:val="single"/>
        </w:rPr>
        <w:t>Budowa boiska wielofunkcyjnego w Jarosławcu oraz Budowa boiska wielofunkcyjnego w Mącznikach</w:t>
      </w:r>
    </w:p>
    <w:bookmarkEnd w:id="1"/>
    <w:p w14:paraId="52B503C5" w14:textId="385F9E01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57255FC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4F3D8A" w14:textId="34218830" w:rsidR="00310A53" w:rsidRPr="00453043" w:rsidRDefault="009C213A" w:rsidP="00AA01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  <w:r w:rsidR="008248A8">
        <w:rPr>
          <w:rFonts w:ascii="Calibri" w:hAnsi="Calibri" w:cs="Calibri"/>
        </w:rPr>
        <w:t xml:space="preserve"> </w:t>
      </w:r>
    </w:p>
    <w:p w14:paraId="24170752" w14:textId="77777777" w:rsidR="009C11C3" w:rsidRPr="009C11C3" w:rsidRDefault="009C11C3" w:rsidP="009C11C3">
      <w:pPr>
        <w:spacing w:after="0" w:line="276" w:lineRule="auto"/>
        <w:jc w:val="both"/>
        <w:rPr>
          <w:rFonts w:cstheme="minorHAnsi"/>
        </w:rPr>
      </w:pPr>
      <w:r w:rsidRPr="009C11C3">
        <w:rPr>
          <w:rFonts w:cstheme="minorHAnsi"/>
        </w:rPr>
        <w:t xml:space="preserve">W powyższym postępowaniu Zamawiający planuje budowę dwóch boisk wielofunkcyjnych o dwóch różnych nawierzchniach. W związku z tym, że planowane są dwa takie same boiska proponujemy ujednolicenie parametrów sztucznej trawy. </w:t>
      </w:r>
    </w:p>
    <w:p w14:paraId="22808D10" w14:textId="64BF01A9" w:rsidR="009C11C3" w:rsidRPr="009C11C3" w:rsidRDefault="009C11C3" w:rsidP="009C11C3">
      <w:pPr>
        <w:spacing w:after="0" w:line="276" w:lineRule="auto"/>
        <w:jc w:val="both"/>
        <w:rPr>
          <w:rFonts w:cstheme="minorHAnsi"/>
        </w:rPr>
      </w:pPr>
      <w:r w:rsidRPr="009C11C3">
        <w:rPr>
          <w:rFonts w:cstheme="minorHAnsi"/>
        </w:rPr>
        <w:t xml:space="preserve">Obecnie na rynku na boiska wielofunkcyjne stosuje się trawy zbudowane z włókien polietylenowych, </w:t>
      </w:r>
      <w:proofErr w:type="spellStart"/>
      <w:r w:rsidRPr="009C11C3">
        <w:rPr>
          <w:rFonts w:cstheme="minorHAnsi"/>
        </w:rPr>
        <w:t>monofilowych</w:t>
      </w:r>
      <w:proofErr w:type="spellEnd"/>
      <w:r w:rsidRPr="009C11C3">
        <w:rPr>
          <w:rFonts w:cstheme="minorHAnsi"/>
        </w:rPr>
        <w:t xml:space="preserve"> </w:t>
      </w:r>
      <w:proofErr w:type="spellStart"/>
      <w:r w:rsidRPr="009C11C3">
        <w:rPr>
          <w:rFonts w:cstheme="minorHAnsi"/>
        </w:rPr>
        <w:t>teksturyzowanych</w:t>
      </w:r>
      <w:proofErr w:type="spellEnd"/>
      <w:r w:rsidRPr="009C11C3">
        <w:rPr>
          <w:rFonts w:cstheme="minorHAnsi"/>
        </w:rPr>
        <w:t xml:space="preserve"> (kręconych), które odpowiednio zagęszczają nawierzchnie, a dodatkowo zapewniają nie przemieszczanie się wypełnienia w czasie użytkowania nawierzchni. Nawierzchnie z włókien kręconych zapewniają najlepsze odbicie piłki, dlatego na tego typu nawierzchni  można uprawiać wiele dyscyplin sportowych np.: piłkę nożną, piłkę ręczną czy koszykówkę. Proponowane poniższe parametry trawy syntetycznej dedykowane są na boiska wielofunkcyjne. Nadmieniamy, iż trawy z włókien </w:t>
      </w:r>
      <w:proofErr w:type="spellStart"/>
      <w:r w:rsidRPr="009C11C3">
        <w:rPr>
          <w:rFonts w:cstheme="minorHAnsi"/>
        </w:rPr>
        <w:t>fibrylowanych</w:t>
      </w:r>
      <w:proofErr w:type="spellEnd"/>
      <w:r w:rsidRPr="009C11C3">
        <w:rPr>
          <w:rFonts w:cstheme="minorHAnsi"/>
        </w:rPr>
        <w:t xml:space="preserve"> stosuje się głównie na korty tenisowe.  Wymienione poniżej dokumenty są standardowymi dokumentami wymaganymi dla traw dedykowanych na boiska wielofunkcyjne. Normą obowiązującą dla sztucznych traw jest norma PN-EN 15330-1. </w:t>
      </w:r>
    </w:p>
    <w:p w14:paraId="38B06219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Parametry nawierzchni syntetycznej trawiastej:</w:t>
      </w:r>
    </w:p>
    <w:p w14:paraId="61B03744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Proponowane parametry trawy syntetycznej:</w:t>
      </w:r>
    </w:p>
    <w:p w14:paraId="404511E8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 xml:space="preserve">- metoda produkcji: </w:t>
      </w:r>
      <w:proofErr w:type="spellStart"/>
      <w:r w:rsidRPr="009C11C3">
        <w:rPr>
          <w:rFonts w:cstheme="minorHAnsi"/>
        </w:rPr>
        <w:t>tuftowanie</w:t>
      </w:r>
      <w:proofErr w:type="spellEnd"/>
    </w:p>
    <w:p w14:paraId="34CCC1D5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podkład: lateksowy</w:t>
      </w:r>
    </w:p>
    <w:p w14:paraId="2E34C5F9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 xml:space="preserve"> - typ włókna: </w:t>
      </w:r>
      <w:proofErr w:type="spellStart"/>
      <w:r w:rsidRPr="009C11C3">
        <w:rPr>
          <w:rFonts w:cstheme="minorHAnsi"/>
        </w:rPr>
        <w:t>monofil</w:t>
      </w:r>
      <w:proofErr w:type="spellEnd"/>
      <w:r w:rsidRPr="009C11C3">
        <w:rPr>
          <w:rFonts w:cstheme="minorHAnsi"/>
        </w:rPr>
        <w:t xml:space="preserve"> </w:t>
      </w:r>
      <w:proofErr w:type="spellStart"/>
      <w:r w:rsidRPr="009C11C3">
        <w:rPr>
          <w:rFonts w:cstheme="minorHAnsi"/>
        </w:rPr>
        <w:t>teksturyzowany</w:t>
      </w:r>
      <w:proofErr w:type="spellEnd"/>
    </w:p>
    <w:p w14:paraId="399BA0C6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 xml:space="preserve">- skład chemiczny włókna: polietylen </w:t>
      </w:r>
    </w:p>
    <w:p w14:paraId="22739211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 xml:space="preserve">- ciężar włókna: min. 11.000 </w:t>
      </w:r>
      <w:proofErr w:type="spellStart"/>
      <w:r w:rsidRPr="009C11C3">
        <w:rPr>
          <w:rFonts w:cstheme="minorHAnsi"/>
        </w:rPr>
        <w:t>Dtex</w:t>
      </w:r>
      <w:proofErr w:type="spellEnd"/>
    </w:p>
    <w:p w14:paraId="46B74A40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wysokość włókna: min.15mm</w:t>
      </w:r>
    </w:p>
    <w:p w14:paraId="00A85C4F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 xml:space="preserve">- </w:t>
      </w:r>
      <w:proofErr w:type="spellStart"/>
      <w:r w:rsidRPr="009C11C3">
        <w:rPr>
          <w:rFonts w:cstheme="minorHAnsi"/>
        </w:rPr>
        <w:t>grubosć</w:t>
      </w:r>
      <w:proofErr w:type="spellEnd"/>
      <w:r w:rsidRPr="009C11C3">
        <w:rPr>
          <w:rFonts w:cstheme="minorHAnsi"/>
        </w:rPr>
        <w:t xml:space="preserve"> włókna min. 180mikronów</w:t>
      </w:r>
    </w:p>
    <w:p w14:paraId="55E9FB1F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ilość pęczków: min. 24.000 / m2</w:t>
      </w:r>
    </w:p>
    <w:p w14:paraId="0C53A57D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ilość włókien: min. 380.000 / m2</w:t>
      </w:r>
    </w:p>
    <w:p w14:paraId="00006775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ciężar całkowity nawierzchni: min. 2.000 gr. / m2</w:t>
      </w:r>
    </w:p>
    <w:p w14:paraId="2A8DAC14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kolor nawierzchni: zielony</w:t>
      </w:r>
    </w:p>
    <w:p w14:paraId="180F3411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wypełnienie: piasek kwarcowy zgodnie rekomendacją producenta</w:t>
      </w:r>
    </w:p>
    <w:p w14:paraId="1A4D254D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Trawa posiada dokumenty potwierdzające jej minimalne parametru:</w:t>
      </w:r>
    </w:p>
    <w:p w14:paraId="1C9CCC7F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lastRenderedPageBreak/>
        <w:t>- raport z badań potwierdzający zgodność oferowanej nawierzchni z normą EN 15330-1</w:t>
      </w:r>
    </w:p>
    <w:p w14:paraId="465DEF97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karta techniczna oferowanej trawy</w:t>
      </w:r>
    </w:p>
    <w:p w14:paraId="1CBD4A53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atest PZH</w:t>
      </w:r>
    </w:p>
    <w:p w14:paraId="58AF5E41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badanie reakcji na ogień dla oferowanej trawy (</w:t>
      </w:r>
      <w:proofErr w:type="spellStart"/>
      <w:r w:rsidRPr="009C11C3">
        <w:rPr>
          <w:rFonts w:cstheme="minorHAnsi"/>
        </w:rPr>
        <w:t>trawa+zasyp</w:t>
      </w:r>
      <w:proofErr w:type="spellEnd"/>
      <w:r w:rsidRPr="009C11C3">
        <w:rPr>
          <w:rFonts w:cstheme="minorHAnsi"/>
        </w:rPr>
        <w:t>) wg normy EN 13501-1:2018 wykonane przez akredytowane laboratorium dla materiałów podłogowych klasy min. Bfl-s1 jako materiał trudno zapalny</w:t>
      </w:r>
    </w:p>
    <w:p w14:paraId="5ABFB61C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Raport z badań przeprowadzony przez niezależne, akredytowane i certyfikowane  laboratorium potwierdzające, że trawa syntetyczna jest przyjazna dla środowiska zgodnie z normą DIN 18035-7 : Systemy sztucznej murawy (Tabela B.1 – Zalecenia środowiskowe)</w:t>
      </w:r>
    </w:p>
    <w:p w14:paraId="07BA297D" w14:textId="77777777" w:rsidR="009C11C3" w:rsidRPr="009C11C3" w:rsidRDefault="009C11C3" w:rsidP="009C11C3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-  Autoryzacja producenta trawy wystawiona dla wykonawcy na realizowane zadanie;</w:t>
      </w:r>
    </w:p>
    <w:p w14:paraId="0BD667AC" w14:textId="77777777" w:rsidR="009C11C3" w:rsidRPr="009C11C3" w:rsidRDefault="009C11C3" w:rsidP="00F463F6">
      <w:pPr>
        <w:spacing w:after="0" w:line="276" w:lineRule="auto"/>
        <w:rPr>
          <w:rFonts w:cstheme="minorHAnsi"/>
        </w:rPr>
      </w:pPr>
      <w:r w:rsidRPr="009C11C3">
        <w:rPr>
          <w:rFonts w:cstheme="minorHAnsi"/>
        </w:rPr>
        <w:t>Mając powyższe na uwadze wnosimy o ujednolicenie parametrów i dokumentów sztucznej trawy na te wymienione powyżej.</w:t>
      </w:r>
    </w:p>
    <w:p w14:paraId="607B902C" w14:textId="77777777" w:rsidR="009C11C3" w:rsidRDefault="009C11C3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1456D30F" w14:textId="77777777" w:rsidR="008E63E6" w:rsidRDefault="00AA0126" w:rsidP="00342F4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</w:p>
    <w:p w14:paraId="03422457" w14:textId="40546D0A" w:rsidR="009C11C3" w:rsidRPr="006D3647" w:rsidRDefault="009C11C3" w:rsidP="003376E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D3647">
        <w:t xml:space="preserve">Zgodnie z zapisami dokumentacji obiekty sportowe w Jarosławcu  Mącznikach zaprojektowane zostały jako boiska wielofunkcyjne  do gier zespołowych jak piłka ręczna, nożna, koszykówka i siatkówka. W celu ujednolicenia nawierzchni boisk, Zamawiający dopuszcza stosowanie nawierzchni z trawy syntetycznej, polietylenowej z włókien </w:t>
      </w:r>
      <w:proofErr w:type="spellStart"/>
      <w:r w:rsidRPr="006D3647">
        <w:t>monofilowych</w:t>
      </w:r>
      <w:proofErr w:type="spellEnd"/>
      <w:r w:rsidRPr="006D3647">
        <w:t xml:space="preserve"> </w:t>
      </w:r>
      <w:proofErr w:type="spellStart"/>
      <w:r w:rsidRPr="006D3647">
        <w:t>teksturyzowanych</w:t>
      </w:r>
      <w:proofErr w:type="spellEnd"/>
      <w:r w:rsidRPr="006D3647">
        <w:t xml:space="preserve"> (kręconych) o wys. min. 15 mm, zgodnie z PN-EN 15330-1 w kolorze zielonym.</w:t>
      </w:r>
    </w:p>
    <w:p w14:paraId="519C5687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64C1CCE0" w14:textId="5A34092E" w:rsidR="00AA0126" w:rsidRDefault="00D179C6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70066E82" w14:textId="00EB92C4" w:rsidR="00D179C6" w:rsidRDefault="00D179C6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sectPr w:rsidR="00D179C6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224650"/>
    <w:rsid w:val="00265CF1"/>
    <w:rsid w:val="00294623"/>
    <w:rsid w:val="002979C8"/>
    <w:rsid w:val="00310A53"/>
    <w:rsid w:val="0031708F"/>
    <w:rsid w:val="003376EE"/>
    <w:rsid w:val="00342F4E"/>
    <w:rsid w:val="003C166F"/>
    <w:rsid w:val="004478F4"/>
    <w:rsid w:val="00451CE3"/>
    <w:rsid w:val="00453043"/>
    <w:rsid w:val="004B5E0C"/>
    <w:rsid w:val="005335DD"/>
    <w:rsid w:val="00554933"/>
    <w:rsid w:val="005A5A85"/>
    <w:rsid w:val="00644F2D"/>
    <w:rsid w:val="0066634C"/>
    <w:rsid w:val="006A70A7"/>
    <w:rsid w:val="006D3647"/>
    <w:rsid w:val="006F0D82"/>
    <w:rsid w:val="00750395"/>
    <w:rsid w:val="00753127"/>
    <w:rsid w:val="007866C3"/>
    <w:rsid w:val="007A2AAD"/>
    <w:rsid w:val="007B0A39"/>
    <w:rsid w:val="007E5834"/>
    <w:rsid w:val="007F2902"/>
    <w:rsid w:val="008248A8"/>
    <w:rsid w:val="00824E50"/>
    <w:rsid w:val="00894EFB"/>
    <w:rsid w:val="008A4F5C"/>
    <w:rsid w:val="008E63E6"/>
    <w:rsid w:val="00903A99"/>
    <w:rsid w:val="00937BB7"/>
    <w:rsid w:val="00957723"/>
    <w:rsid w:val="00972E53"/>
    <w:rsid w:val="009C11C3"/>
    <w:rsid w:val="009C213A"/>
    <w:rsid w:val="00A22ED6"/>
    <w:rsid w:val="00A45D5F"/>
    <w:rsid w:val="00A56F4D"/>
    <w:rsid w:val="00A63975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CA52F6"/>
    <w:rsid w:val="00CC2D9B"/>
    <w:rsid w:val="00CC618E"/>
    <w:rsid w:val="00D179C6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4559"/>
    <w:rsid w:val="00F463F6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30</cp:revision>
  <cp:lastPrinted>2024-02-06T06:24:00Z</cp:lastPrinted>
  <dcterms:created xsi:type="dcterms:W3CDTF">2021-05-24T09:29:00Z</dcterms:created>
  <dcterms:modified xsi:type="dcterms:W3CDTF">2024-02-06T11:42:00Z</dcterms:modified>
</cp:coreProperties>
</file>