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ECEB1" w14:textId="77777777" w:rsidR="001E29EA" w:rsidRDefault="00D7208D">
      <w:pPr>
        <w:snapToGrid w:val="0"/>
        <w:rPr>
          <w:rFonts w:ascii="Arial Narrow" w:hAnsi="Arial Narrow"/>
          <w:b/>
          <w:vertAlign w:val="superscript"/>
        </w:rPr>
      </w:pPr>
      <w:r>
        <w:rPr>
          <w:rFonts w:ascii="Arial Narrow" w:hAnsi="Arial Narrow"/>
          <w:b/>
        </w:rPr>
        <w:t xml:space="preserve"> Zadanie nr 1 </w:t>
      </w:r>
      <w:r w:rsidR="00063A5C">
        <w:rPr>
          <w:rFonts w:ascii="Arial Narrow" w:hAnsi="Arial Narrow"/>
          <w:b/>
        </w:rPr>
        <w:t>Parametry techniczne półautomatycznego mikrotomu rotacyjnego</w:t>
      </w:r>
      <w:r w:rsidR="00BF1E55">
        <w:rPr>
          <w:rFonts w:ascii="Arial Narrow" w:hAnsi="Arial Narrow"/>
          <w:b/>
        </w:rPr>
        <w:t xml:space="preserve"> (2szt)</w:t>
      </w:r>
    </w:p>
    <w:p w14:paraId="056C1EB1" w14:textId="77777777" w:rsidR="001E29EA" w:rsidRDefault="001E29EA">
      <w:pPr>
        <w:snapToGrid w:val="0"/>
        <w:rPr>
          <w:rFonts w:ascii="Arial Narrow" w:hAnsi="Arial Narrow"/>
          <w:b/>
        </w:rPr>
      </w:pPr>
    </w:p>
    <w:p w14:paraId="1FE21D3B" w14:textId="77777777" w:rsidR="001E29EA" w:rsidRDefault="00063A5C">
      <w:pPr>
        <w:spacing w:line="300" w:lineRule="auto"/>
        <w:jc w:val="both"/>
        <w:rPr>
          <w:rFonts w:ascii="Arial Narrow" w:eastAsia="Calibri" w:hAnsi="Arial Narrow"/>
        </w:rPr>
      </w:pPr>
      <w:r>
        <w:rPr>
          <w:rFonts w:ascii="Arial Narrow" w:eastAsia="SimSun" w:hAnsi="Arial Narrow"/>
        </w:rPr>
        <w:t>Nazwa oferowanego urządzenia:……………………………………………………………….</w:t>
      </w:r>
    </w:p>
    <w:p w14:paraId="40882B5D" w14:textId="77777777" w:rsidR="001E29EA" w:rsidRDefault="00063A5C">
      <w:pPr>
        <w:spacing w:line="300" w:lineRule="auto"/>
        <w:jc w:val="both"/>
        <w:rPr>
          <w:rFonts w:ascii="Arial Narrow" w:eastAsia="Calibri" w:hAnsi="Arial Narrow"/>
        </w:rPr>
      </w:pPr>
      <w:r>
        <w:rPr>
          <w:rFonts w:ascii="Arial Narrow" w:eastAsia="SimSun" w:hAnsi="Arial Narrow"/>
        </w:rPr>
        <w:t>Typ: ………..………. Model: ………………………….…… Rok produkcji( nie starszy niż 2024r.)……………...</w:t>
      </w:r>
    </w:p>
    <w:p w14:paraId="42F45AD6" w14:textId="77777777" w:rsidR="001E29EA" w:rsidRDefault="00063A5C">
      <w:pPr>
        <w:spacing w:line="300" w:lineRule="auto"/>
        <w:jc w:val="both"/>
        <w:rPr>
          <w:rFonts w:ascii="Arial Narrow" w:eastAsia="Calibri" w:hAnsi="Arial Narrow"/>
        </w:rPr>
      </w:pPr>
      <w:r>
        <w:rPr>
          <w:rFonts w:ascii="Arial Narrow" w:eastAsia="SimSun" w:hAnsi="Arial Narrow"/>
        </w:rPr>
        <w:t>Producent:………………………………………… Numer katalogowy:…………………………...</w:t>
      </w:r>
    </w:p>
    <w:p w14:paraId="334DAB98" w14:textId="77777777" w:rsidR="001E29EA" w:rsidRDefault="00063A5C">
      <w:pPr>
        <w:spacing w:line="300" w:lineRule="auto"/>
        <w:jc w:val="both"/>
        <w:rPr>
          <w:rFonts w:ascii="Arial Narrow" w:eastAsia="Calibri" w:hAnsi="Arial Narrow"/>
        </w:rPr>
      </w:pPr>
      <w:r>
        <w:rPr>
          <w:rFonts w:ascii="Arial Narrow" w:eastAsia="SimSun" w:hAnsi="Arial Narrow"/>
        </w:rPr>
        <w:t xml:space="preserve">Kraj pochodzenia: ………………………………… </w:t>
      </w:r>
    </w:p>
    <w:p w14:paraId="45BCB69E" w14:textId="77777777" w:rsidR="001E29EA" w:rsidRDefault="001E29EA">
      <w:pPr>
        <w:snapToGrid w:val="0"/>
        <w:rPr>
          <w:rFonts w:ascii="Arial Narrow" w:hAnsi="Arial Narrow"/>
        </w:rPr>
      </w:pPr>
    </w:p>
    <w:tbl>
      <w:tblPr>
        <w:tblStyle w:val="Tabela-Siatka"/>
        <w:tblW w:w="9901" w:type="dxa"/>
        <w:tblLayout w:type="fixed"/>
        <w:tblLook w:val="04A0" w:firstRow="1" w:lastRow="0" w:firstColumn="1" w:lastColumn="0" w:noHBand="0" w:noVBand="1"/>
      </w:tblPr>
      <w:tblGrid>
        <w:gridCol w:w="661"/>
        <w:gridCol w:w="4163"/>
        <w:gridCol w:w="2377"/>
        <w:gridCol w:w="2700"/>
      </w:tblGrid>
      <w:tr w:rsidR="001E29EA" w:rsidRPr="00050588" w14:paraId="2F484292" w14:textId="77777777">
        <w:tc>
          <w:tcPr>
            <w:tcW w:w="660" w:type="dxa"/>
          </w:tcPr>
          <w:p w14:paraId="73B6A16A" w14:textId="77777777" w:rsidR="001E29EA" w:rsidRPr="00050588" w:rsidRDefault="00063A5C">
            <w:pPr>
              <w:widowControl w:val="0"/>
              <w:snapToGrid w:val="0"/>
              <w:rPr>
                <w:rFonts w:ascii="Arial Narrow" w:hAnsi="Arial Narrow"/>
                <w:b/>
              </w:rPr>
            </w:pPr>
            <w:r w:rsidRPr="00050588">
              <w:rPr>
                <w:rFonts w:ascii="Arial Narrow" w:eastAsia="Calibri" w:hAnsi="Arial Narrow"/>
                <w:b/>
              </w:rPr>
              <w:t>Lp.</w:t>
            </w:r>
          </w:p>
        </w:tc>
        <w:tc>
          <w:tcPr>
            <w:tcW w:w="4163" w:type="dxa"/>
          </w:tcPr>
          <w:p w14:paraId="405B4D6E" w14:textId="77777777" w:rsidR="001E29EA" w:rsidRPr="00050588" w:rsidRDefault="00063A5C">
            <w:pPr>
              <w:widowControl w:val="0"/>
              <w:snapToGrid w:val="0"/>
              <w:ind w:firstLine="708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b/>
              </w:rPr>
              <w:t>Opis minimalnych wymagań</w:t>
            </w:r>
          </w:p>
        </w:tc>
        <w:tc>
          <w:tcPr>
            <w:tcW w:w="2377" w:type="dxa"/>
          </w:tcPr>
          <w:p w14:paraId="09B63A6C" w14:textId="77777777" w:rsidR="001E29EA" w:rsidRPr="00050588" w:rsidRDefault="00063A5C">
            <w:pPr>
              <w:widowControl w:val="0"/>
              <w:rPr>
                <w:rFonts w:ascii="Arial Narrow" w:hAnsi="Arial Narrow"/>
                <w:b/>
                <w:bCs/>
              </w:rPr>
            </w:pPr>
            <w:r w:rsidRPr="00050588">
              <w:rPr>
                <w:rFonts w:ascii="Arial Narrow" w:eastAsia="Calibri" w:hAnsi="Arial Narrow"/>
                <w:b/>
              </w:rPr>
              <w:t>Parametry graniczne wymagane/oceniane</w:t>
            </w:r>
          </w:p>
        </w:tc>
        <w:tc>
          <w:tcPr>
            <w:tcW w:w="2700" w:type="dxa"/>
          </w:tcPr>
          <w:p w14:paraId="2EEC0353" w14:textId="77777777" w:rsidR="001E29EA" w:rsidRPr="00050588" w:rsidRDefault="00063A5C">
            <w:pPr>
              <w:widowControl w:val="0"/>
              <w:rPr>
                <w:rFonts w:ascii="Arial Narrow" w:eastAsia="Calibri" w:hAnsi="Arial Narrow"/>
              </w:rPr>
            </w:pPr>
            <w:r w:rsidRPr="00050588">
              <w:rPr>
                <w:rFonts w:ascii="Arial Narrow" w:eastAsia="Calibri" w:hAnsi="Arial Narrow"/>
                <w:b/>
                <w:bCs/>
              </w:rPr>
              <w:t xml:space="preserve">Oferowany parametr podać  TAK/NIE  </w:t>
            </w:r>
            <w:r w:rsidRPr="00050588">
              <w:rPr>
                <w:rFonts w:ascii="Arial Narrow" w:eastAsia="Calibri" w:hAnsi="Arial Narrow"/>
              </w:rPr>
              <w:t>l</w:t>
            </w:r>
            <w:r w:rsidRPr="00050588">
              <w:rPr>
                <w:rFonts w:ascii="Arial Narrow" w:eastAsia="Calibri" w:hAnsi="Arial Narrow"/>
                <w:b/>
                <w:bCs/>
              </w:rPr>
              <w:t>ub opisać</w:t>
            </w:r>
          </w:p>
        </w:tc>
      </w:tr>
      <w:tr w:rsidR="001E29EA" w:rsidRPr="00050588" w14:paraId="6680A46F" w14:textId="77777777">
        <w:tc>
          <w:tcPr>
            <w:tcW w:w="660" w:type="dxa"/>
          </w:tcPr>
          <w:p w14:paraId="022EB675" w14:textId="77777777" w:rsidR="001E29EA" w:rsidRPr="00050588" w:rsidRDefault="001E29EA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4163" w:type="dxa"/>
          </w:tcPr>
          <w:p w14:paraId="551A4AB1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/>
                <w:b/>
                <w:bCs/>
                <w:sz w:val="22"/>
                <w:szCs w:val="22"/>
              </w:rPr>
              <w:t>Charakterystyka</w:t>
            </w:r>
          </w:p>
        </w:tc>
        <w:tc>
          <w:tcPr>
            <w:tcW w:w="2377" w:type="dxa"/>
          </w:tcPr>
          <w:p w14:paraId="6CB05E3D" w14:textId="77777777" w:rsidR="001E29EA" w:rsidRPr="00050588" w:rsidRDefault="001E29EA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700" w:type="dxa"/>
          </w:tcPr>
          <w:p w14:paraId="451C3741" w14:textId="77777777" w:rsidR="001E29EA" w:rsidRPr="00050588" w:rsidRDefault="001E29EA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1E29EA" w:rsidRPr="00050588" w14:paraId="12640AD9" w14:textId="77777777">
        <w:tc>
          <w:tcPr>
            <w:tcW w:w="660" w:type="dxa"/>
          </w:tcPr>
          <w:p w14:paraId="70311EC6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4163" w:type="dxa"/>
          </w:tcPr>
          <w:p w14:paraId="277673B7" w14:textId="77777777" w:rsidR="001E29EA" w:rsidRPr="00050588" w:rsidRDefault="00063A5C">
            <w:pPr>
              <w:pStyle w:val="Default"/>
              <w:widowControl w:val="0"/>
              <w:spacing w:after="22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Półautomatyczny mikrotom rotacyjny z uchwytem do kasetek i uchwytem do żyletek nisko profilowych</w:t>
            </w:r>
          </w:p>
        </w:tc>
        <w:tc>
          <w:tcPr>
            <w:tcW w:w="2377" w:type="dxa"/>
          </w:tcPr>
          <w:p w14:paraId="0641E89C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298553D5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7AEDDDD4" w14:textId="77777777" w:rsidR="001E29EA" w:rsidRPr="00050588" w:rsidRDefault="001E29EA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E29EA" w:rsidRPr="00050588" w14:paraId="22ADF457" w14:textId="77777777">
        <w:tc>
          <w:tcPr>
            <w:tcW w:w="660" w:type="dxa"/>
          </w:tcPr>
          <w:p w14:paraId="2300F1FD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4163" w:type="dxa"/>
          </w:tcPr>
          <w:p w14:paraId="76503180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Regulacja próbki na głowicy w osi X/Y o kąt +/-8° z wizualnym mechanicznym czerwonym wskaźnikiem zmiany położenia w stosunku do pozycji 0.</w:t>
            </w:r>
          </w:p>
        </w:tc>
        <w:tc>
          <w:tcPr>
            <w:tcW w:w="2377" w:type="dxa"/>
          </w:tcPr>
          <w:p w14:paraId="7D87FD59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650F374A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</w:tcPr>
          <w:p w14:paraId="13C90ABF" w14:textId="77777777" w:rsidR="001E29EA" w:rsidRPr="00050588" w:rsidRDefault="001E29EA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E29EA" w:rsidRPr="00050588" w14:paraId="4949C1A2" w14:textId="77777777">
        <w:tc>
          <w:tcPr>
            <w:tcW w:w="660" w:type="dxa"/>
          </w:tcPr>
          <w:p w14:paraId="068374DE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4163" w:type="dxa"/>
          </w:tcPr>
          <w:p w14:paraId="7C271228" w14:textId="77777777" w:rsidR="001E29EA" w:rsidRPr="00050588" w:rsidRDefault="00063A5C">
            <w:pPr>
              <w:pStyle w:val="Default"/>
              <w:widowControl w:val="0"/>
              <w:spacing w:after="22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2 panele sterowania urządzenia, jeden wbudowany w urządzenie, drugi zewnętrzny</w:t>
            </w:r>
          </w:p>
        </w:tc>
        <w:tc>
          <w:tcPr>
            <w:tcW w:w="2377" w:type="dxa"/>
          </w:tcPr>
          <w:p w14:paraId="01F07A80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01983E9F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48A6FD21" w14:textId="77777777" w:rsidR="001E29EA" w:rsidRPr="00050588" w:rsidRDefault="001E29EA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E29EA" w:rsidRPr="00050588" w14:paraId="658FD61E" w14:textId="77777777">
        <w:tc>
          <w:tcPr>
            <w:tcW w:w="660" w:type="dxa"/>
          </w:tcPr>
          <w:p w14:paraId="2D964B1B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4163" w:type="dxa"/>
          </w:tcPr>
          <w:p w14:paraId="79CC09D2" w14:textId="77777777" w:rsidR="001E29EA" w:rsidRPr="00050588" w:rsidRDefault="00063A5C">
            <w:pPr>
              <w:pStyle w:val="Default"/>
              <w:widowControl w:val="0"/>
              <w:spacing w:after="22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Wyświetlacz z informacjami o włączonej blokadzie koła zamachowego, włączonej retrakcji, wartości grubości cięcia lub trymowania, licznika cięć, graficznego wskaźnika położenia głowicy w dostępnym zakresie;</w:t>
            </w:r>
          </w:p>
        </w:tc>
        <w:tc>
          <w:tcPr>
            <w:tcW w:w="2377" w:type="dxa"/>
          </w:tcPr>
          <w:p w14:paraId="23A1B447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0D8DCC5B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13E57A41" w14:textId="77777777" w:rsidR="001E29EA" w:rsidRPr="00050588" w:rsidRDefault="001E29EA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E29EA" w:rsidRPr="00050588" w14:paraId="32E96CBA" w14:textId="77777777">
        <w:tc>
          <w:tcPr>
            <w:tcW w:w="660" w:type="dxa"/>
          </w:tcPr>
          <w:p w14:paraId="5A163A2D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4163" w:type="dxa"/>
          </w:tcPr>
          <w:p w14:paraId="21C2C52A" w14:textId="77777777" w:rsidR="001E29EA" w:rsidRPr="00050588" w:rsidRDefault="00063A5C">
            <w:pPr>
              <w:pStyle w:val="Default"/>
              <w:widowControl w:val="0"/>
              <w:spacing w:after="22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Panel sterowania z przyciskami zmiany trybu między cięciem a trymowaniem, zmiany wartości ustawień, zmiany położenia głowicy, retrakcji;</w:t>
            </w:r>
          </w:p>
        </w:tc>
        <w:tc>
          <w:tcPr>
            <w:tcW w:w="2377" w:type="dxa"/>
          </w:tcPr>
          <w:p w14:paraId="4812968D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0C268534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3CD0D789" w14:textId="77777777" w:rsidR="001E29EA" w:rsidRPr="00050588" w:rsidRDefault="001E29EA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E29EA" w:rsidRPr="00050588" w14:paraId="79BBD2BB" w14:textId="77777777">
        <w:tc>
          <w:tcPr>
            <w:tcW w:w="660" w:type="dxa"/>
          </w:tcPr>
          <w:p w14:paraId="3FFCD9C3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4163" w:type="dxa"/>
          </w:tcPr>
          <w:p w14:paraId="623ADE89" w14:textId="77777777" w:rsidR="001E29EA" w:rsidRPr="00050588" w:rsidRDefault="00063A5C">
            <w:pPr>
              <w:pStyle w:val="Default"/>
              <w:widowControl w:val="0"/>
              <w:spacing w:after="22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Dwa sposoby blokowania koła zamachowego: za pomocą dźwigni u podstawy koła zamachowego, pozwalającej zatrzymać je w dowolnej pozycji oraz szybkiej blokady koła, która blokuje głowicę preparatu w jej najwyższym położeniu;</w:t>
            </w:r>
          </w:p>
        </w:tc>
        <w:tc>
          <w:tcPr>
            <w:tcW w:w="2377" w:type="dxa"/>
          </w:tcPr>
          <w:p w14:paraId="07781FAA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266373D5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505F7943" w14:textId="77777777" w:rsidR="001E29EA" w:rsidRPr="00050588" w:rsidRDefault="001E29EA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E29EA" w:rsidRPr="00050588" w14:paraId="301AE43D" w14:textId="77777777">
        <w:tc>
          <w:tcPr>
            <w:tcW w:w="660" w:type="dxa"/>
          </w:tcPr>
          <w:p w14:paraId="35905681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4163" w:type="dxa"/>
          </w:tcPr>
          <w:p w14:paraId="7D537564" w14:textId="77777777" w:rsidR="001E29EA" w:rsidRPr="00050588" w:rsidRDefault="00063A5C">
            <w:pPr>
              <w:pStyle w:val="Default"/>
              <w:widowControl w:val="0"/>
              <w:spacing w:after="22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Dodatkowe koło przesuwu zgrubnego głowicy zlokalizowane po przeciwnej stronie koła zamachowego;</w:t>
            </w:r>
          </w:p>
        </w:tc>
        <w:tc>
          <w:tcPr>
            <w:tcW w:w="2377" w:type="dxa"/>
          </w:tcPr>
          <w:p w14:paraId="05CB7811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69C9C5AB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7CB11260" w14:textId="77777777" w:rsidR="001E29EA" w:rsidRPr="00050588" w:rsidRDefault="001E29EA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E29EA" w:rsidRPr="00050588" w14:paraId="559489C5" w14:textId="77777777">
        <w:tc>
          <w:tcPr>
            <w:tcW w:w="660" w:type="dxa"/>
          </w:tcPr>
          <w:p w14:paraId="12B2B947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4163" w:type="dxa"/>
          </w:tcPr>
          <w:p w14:paraId="6D7A8659" w14:textId="77777777" w:rsidR="001E29EA" w:rsidRPr="00050588" w:rsidRDefault="00063A5C">
            <w:pPr>
              <w:pStyle w:val="Default"/>
              <w:widowControl w:val="0"/>
              <w:spacing w:after="22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Funkcja retrakcji w zakresie 5–100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 w skoku co 5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, z możliwością wyłączenia;</w:t>
            </w:r>
          </w:p>
        </w:tc>
        <w:tc>
          <w:tcPr>
            <w:tcW w:w="2377" w:type="dxa"/>
          </w:tcPr>
          <w:p w14:paraId="1080EEF5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3D5BF2C3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0B7D00CE" w14:textId="77777777" w:rsidR="001E29EA" w:rsidRPr="00050588" w:rsidRDefault="001E29EA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E29EA" w:rsidRPr="00050588" w14:paraId="328BA052" w14:textId="77777777">
        <w:tc>
          <w:tcPr>
            <w:tcW w:w="660" w:type="dxa"/>
          </w:tcPr>
          <w:p w14:paraId="3E76277A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4163" w:type="dxa"/>
          </w:tcPr>
          <w:p w14:paraId="55D55626" w14:textId="77777777" w:rsidR="001E29EA" w:rsidRPr="00050588" w:rsidRDefault="00063A5C">
            <w:pPr>
              <w:pStyle w:val="Default"/>
              <w:widowControl w:val="0"/>
              <w:spacing w:after="22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Funkcja Memory tj. automatyczne przywrócenie do zapamiętanej wcześniej pozycji głowicy za pomocą jednego kliknięcia przycisku;</w:t>
            </w:r>
          </w:p>
        </w:tc>
        <w:tc>
          <w:tcPr>
            <w:tcW w:w="2377" w:type="dxa"/>
          </w:tcPr>
          <w:p w14:paraId="7456E00B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43DE09F2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38305DCF" w14:textId="77777777" w:rsidR="001E29EA" w:rsidRPr="00050588" w:rsidRDefault="001E29EA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E29EA" w:rsidRPr="00050588" w14:paraId="53D74150" w14:textId="77777777">
        <w:trPr>
          <w:trHeight w:val="398"/>
        </w:trPr>
        <w:tc>
          <w:tcPr>
            <w:tcW w:w="660" w:type="dxa"/>
          </w:tcPr>
          <w:p w14:paraId="319246A0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4163" w:type="dxa"/>
          </w:tcPr>
          <w:p w14:paraId="53AC43FC" w14:textId="6A91F98F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Regulacja kąta natarcia noża od 0 do 10</w:t>
            </w:r>
            <w:r w:rsidR="00976A62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 st</w:t>
            </w:r>
            <w:r w:rsidR="009846C5">
              <w:rPr>
                <w:rFonts w:ascii="Arial Narrow" w:hAnsi="Arial Narrow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2377" w:type="dxa"/>
          </w:tcPr>
          <w:p w14:paraId="12B90EEA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607DDDDB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57B4F2E6" w14:textId="77777777" w:rsidR="001E29EA" w:rsidRPr="00050588" w:rsidRDefault="001E29EA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E29EA" w:rsidRPr="00050588" w14:paraId="0EFA3150" w14:textId="77777777">
        <w:tc>
          <w:tcPr>
            <w:tcW w:w="660" w:type="dxa"/>
          </w:tcPr>
          <w:p w14:paraId="03F17927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4163" w:type="dxa"/>
          </w:tcPr>
          <w:p w14:paraId="61C16D89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Wbudowana linijka na podstawie do mocowania stolika na noże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mikrotomowe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 ułatwiająca odnalezienie ustalonej pozycji montażu;</w:t>
            </w:r>
          </w:p>
        </w:tc>
        <w:tc>
          <w:tcPr>
            <w:tcW w:w="2377" w:type="dxa"/>
          </w:tcPr>
          <w:p w14:paraId="54940C97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4EB3E54E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</w:tcPr>
          <w:p w14:paraId="6670C31E" w14:textId="77777777" w:rsidR="001E29EA" w:rsidRPr="00050588" w:rsidRDefault="001E29EA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E29EA" w:rsidRPr="00050588" w14:paraId="6AF004F2" w14:textId="77777777">
        <w:tc>
          <w:tcPr>
            <w:tcW w:w="660" w:type="dxa"/>
          </w:tcPr>
          <w:p w14:paraId="2F42949E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/>
                <w:sz w:val="22"/>
                <w:szCs w:val="22"/>
              </w:rPr>
              <w:t>12.</w:t>
            </w:r>
          </w:p>
        </w:tc>
        <w:tc>
          <w:tcPr>
            <w:tcW w:w="4163" w:type="dxa"/>
          </w:tcPr>
          <w:p w14:paraId="284C40F9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color w:val="auto"/>
                <w:sz w:val="22"/>
                <w:szCs w:val="22"/>
              </w:rPr>
              <w:t>Dźwiękowa i wizualna sygnalizacja osiągnięcia początku oraz końca wysuwu głowicy;</w:t>
            </w:r>
          </w:p>
        </w:tc>
        <w:tc>
          <w:tcPr>
            <w:tcW w:w="2377" w:type="dxa"/>
          </w:tcPr>
          <w:p w14:paraId="1065668E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1D1BFDC0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55E27003" w14:textId="77777777" w:rsidR="001E29EA" w:rsidRPr="00050588" w:rsidRDefault="001E29EA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E29EA" w:rsidRPr="00050588" w14:paraId="22BA2342" w14:textId="77777777">
        <w:tc>
          <w:tcPr>
            <w:tcW w:w="660" w:type="dxa"/>
          </w:tcPr>
          <w:p w14:paraId="14FA9A4C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/>
                <w:sz w:val="22"/>
                <w:szCs w:val="22"/>
              </w:rPr>
              <w:t>13.</w:t>
            </w:r>
          </w:p>
        </w:tc>
        <w:tc>
          <w:tcPr>
            <w:tcW w:w="4163" w:type="dxa"/>
          </w:tcPr>
          <w:p w14:paraId="6CFE1C1D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Uchwyt na noże jednorazowe z osłoną oraz z suwakiem do bezpiecznego demontażu zużytego noża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mikrotomowego</w:t>
            </w:r>
            <w:proofErr w:type="spellEnd"/>
          </w:p>
        </w:tc>
        <w:tc>
          <w:tcPr>
            <w:tcW w:w="2377" w:type="dxa"/>
          </w:tcPr>
          <w:p w14:paraId="6B8981D0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1545FD61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39162C9C" w14:textId="77777777" w:rsidR="001E29EA" w:rsidRPr="00050588" w:rsidRDefault="001E29EA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E29EA" w:rsidRPr="00050588" w14:paraId="0286E359" w14:textId="77777777">
        <w:tc>
          <w:tcPr>
            <w:tcW w:w="660" w:type="dxa"/>
          </w:tcPr>
          <w:p w14:paraId="59E7527F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4163" w:type="dxa"/>
          </w:tcPr>
          <w:p w14:paraId="1A54C2D5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Tryb uśpienia wywoływany po 15 minutach przerwy w pracy, wybudzany dowolnym przyciskiem;</w:t>
            </w:r>
          </w:p>
        </w:tc>
        <w:tc>
          <w:tcPr>
            <w:tcW w:w="2377" w:type="dxa"/>
          </w:tcPr>
          <w:p w14:paraId="40C3200C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18B14ED1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</w:tcPr>
          <w:p w14:paraId="65297553" w14:textId="77777777" w:rsidR="001E29EA" w:rsidRPr="00050588" w:rsidRDefault="001E29EA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E29EA" w:rsidRPr="00050588" w14:paraId="09F969C4" w14:textId="77777777">
        <w:tc>
          <w:tcPr>
            <w:tcW w:w="660" w:type="dxa"/>
          </w:tcPr>
          <w:p w14:paraId="0BCC79EB" w14:textId="77777777" w:rsidR="001E29EA" w:rsidRPr="00050588" w:rsidRDefault="00063A5C">
            <w:pPr>
              <w:widowControl w:val="0"/>
              <w:snapToGrid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</w:rPr>
              <w:t>15.</w:t>
            </w:r>
          </w:p>
        </w:tc>
        <w:tc>
          <w:tcPr>
            <w:tcW w:w="4163" w:type="dxa"/>
          </w:tcPr>
          <w:p w14:paraId="3E6DE2C6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Grubość cięcia regulowana w zakresie 0,5–100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;</w:t>
            </w:r>
          </w:p>
        </w:tc>
        <w:tc>
          <w:tcPr>
            <w:tcW w:w="2377" w:type="dxa"/>
          </w:tcPr>
          <w:p w14:paraId="18A18B75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086FC147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425675FE" w14:textId="77777777" w:rsidR="001E29EA" w:rsidRPr="00050588" w:rsidRDefault="001E29EA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1E29EA" w:rsidRPr="00050588" w14:paraId="5D5E6DD4" w14:textId="77777777">
        <w:tc>
          <w:tcPr>
            <w:tcW w:w="660" w:type="dxa"/>
            <w:tcBorders>
              <w:top w:val="nil"/>
            </w:tcBorders>
          </w:tcPr>
          <w:p w14:paraId="405B4B89" w14:textId="77777777" w:rsidR="001E29EA" w:rsidRPr="00050588" w:rsidRDefault="00063A5C">
            <w:pPr>
              <w:widowControl w:val="0"/>
              <w:snapToGrid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</w:rPr>
              <w:lastRenderedPageBreak/>
              <w:t>16.</w:t>
            </w:r>
          </w:p>
        </w:tc>
        <w:tc>
          <w:tcPr>
            <w:tcW w:w="4163" w:type="dxa"/>
            <w:tcBorders>
              <w:top w:val="nil"/>
            </w:tcBorders>
          </w:tcPr>
          <w:p w14:paraId="096D9D9D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Ustawianie wartości cięcia w krokach:</w:t>
            </w:r>
          </w:p>
          <w:p w14:paraId="4D445784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- 0,5 - 5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 co 0,5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;</w:t>
            </w:r>
          </w:p>
          <w:p w14:paraId="51DE47BB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- od 5 - 20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 co 1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;</w:t>
            </w:r>
          </w:p>
          <w:p w14:paraId="5772B689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- od 20 - 50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 co 5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;</w:t>
            </w:r>
          </w:p>
          <w:p w14:paraId="66D18B4C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- od 50 - 100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 co 10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;</w:t>
            </w:r>
          </w:p>
          <w:p w14:paraId="0FD9C12C" w14:textId="77777777" w:rsidR="001E29EA" w:rsidRPr="00050588" w:rsidRDefault="001E29EA">
            <w:pPr>
              <w:widowControl w:val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2377" w:type="dxa"/>
            <w:tcBorders>
              <w:top w:val="nil"/>
            </w:tcBorders>
          </w:tcPr>
          <w:p w14:paraId="2FD4714E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040B7948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47387E9F" w14:textId="77777777" w:rsidR="001E29EA" w:rsidRPr="00050588" w:rsidRDefault="001E29EA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1E29EA" w:rsidRPr="00050588" w14:paraId="3806F027" w14:textId="77777777">
        <w:tc>
          <w:tcPr>
            <w:tcW w:w="660" w:type="dxa"/>
            <w:tcBorders>
              <w:top w:val="nil"/>
            </w:tcBorders>
            <w:shd w:val="clear" w:color="auto" w:fill="auto"/>
          </w:tcPr>
          <w:p w14:paraId="0AA85694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</w:rPr>
              <w:t xml:space="preserve"> 17.</w:t>
            </w:r>
          </w:p>
        </w:tc>
        <w:tc>
          <w:tcPr>
            <w:tcW w:w="4163" w:type="dxa"/>
            <w:tcBorders>
              <w:top w:val="nil"/>
            </w:tcBorders>
          </w:tcPr>
          <w:p w14:paraId="770E2934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Grubość trymowania regulowana w zakresie od 1μm;</w:t>
            </w:r>
          </w:p>
        </w:tc>
        <w:tc>
          <w:tcPr>
            <w:tcW w:w="2377" w:type="dxa"/>
            <w:tcBorders>
              <w:top w:val="nil"/>
            </w:tcBorders>
            <w:shd w:val="clear" w:color="auto" w:fill="auto"/>
          </w:tcPr>
          <w:p w14:paraId="754FADFE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0CD2DE17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109ED2BA" w14:textId="77777777" w:rsidR="001E29EA" w:rsidRPr="00050588" w:rsidRDefault="001E29EA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1E29EA" w:rsidRPr="00050588" w14:paraId="1AFDF046" w14:textId="77777777">
        <w:tc>
          <w:tcPr>
            <w:tcW w:w="660" w:type="dxa"/>
            <w:tcBorders>
              <w:top w:val="nil"/>
            </w:tcBorders>
          </w:tcPr>
          <w:p w14:paraId="7D37E60D" w14:textId="77777777" w:rsidR="001E29EA" w:rsidRPr="00050588" w:rsidRDefault="00063A5C">
            <w:pPr>
              <w:widowControl w:val="0"/>
              <w:snapToGrid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</w:rPr>
              <w:t>18.</w:t>
            </w:r>
          </w:p>
        </w:tc>
        <w:tc>
          <w:tcPr>
            <w:tcW w:w="4163" w:type="dxa"/>
            <w:tcBorders>
              <w:top w:val="nil"/>
            </w:tcBorders>
          </w:tcPr>
          <w:p w14:paraId="6481716A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Ustawianie wartości trymowania w krokach:</w:t>
            </w:r>
          </w:p>
          <w:p w14:paraId="54E8D08A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- od 1 - 10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 co 1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;</w:t>
            </w:r>
          </w:p>
          <w:p w14:paraId="02952098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- od 10 - 20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 co 2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;</w:t>
            </w:r>
          </w:p>
          <w:p w14:paraId="2E100E42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- od 20 - 50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 co 5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;</w:t>
            </w:r>
          </w:p>
          <w:p w14:paraId="38FFC5CF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- od 50 - 100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 co 10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;</w:t>
            </w:r>
          </w:p>
          <w:p w14:paraId="475459C9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- od 100 - 600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 co 50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;</w:t>
            </w:r>
          </w:p>
        </w:tc>
        <w:tc>
          <w:tcPr>
            <w:tcW w:w="2377" w:type="dxa"/>
            <w:tcBorders>
              <w:top w:val="nil"/>
            </w:tcBorders>
          </w:tcPr>
          <w:p w14:paraId="0A0547B8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079D0D34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2F102F93" w14:textId="77777777" w:rsidR="001E29EA" w:rsidRPr="00050588" w:rsidRDefault="001E29EA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1E29EA" w:rsidRPr="00050588" w14:paraId="75FC7A30" w14:textId="77777777">
        <w:tc>
          <w:tcPr>
            <w:tcW w:w="660" w:type="dxa"/>
            <w:tcBorders>
              <w:top w:val="nil"/>
            </w:tcBorders>
            <w:shd w:val="clear" w:color="auto" w:fill="FFFFFF" w:themeFill="background1"/>
          </w:tcPr>
          <w:p w14:paraId="1AF7670D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</w:rPr>
              <w:t>19.</w:t>
            </w:r>
          </w:p>
        </w:tc>
        <w:tc>
          <w:tcPr>
            <w:tcW w:w="4163" w:type="dxa"/>
            <w:tcBorders>
              <w:top w:val="nil"/>
            </w:tcBorders>
            <w:shd w:val="clear" w:color="auto" w:fill="FFFFFF" w:themeFill="background1"/>
          </w:tcPr>
          <w:p w14:paraId="20392B5A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Poziomy zakres ruchu głowicy: min. 24  mm;</w:t>
            </w:r>
          </w:p>
        </w:tc>
        <w:tc>
          <w:tcPr>
            <w:tcW w:w="2377" w:type="dxa"/>
            <w:tcBorders>
              <w:top w:val="nil"/>
            </w:tcBorders>
          </w:tcPr>
          <w:p w14:paraId="4C40D610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6E6110C1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1CCCC05D" w14:textId="77777777" w:rsidR="001E29EA" w:rsidRPr="00050588" w:rsidRDefault="001E29EA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1E29EA" w:rsidRPr="00050588" w14:paraId="484E9325" w14:textId="77777777">
        <w:tc>
          <w:tcPr>
            <w:tcW w:w="660" w:type="dxa"/>
            <w:tcBorders>
              <w:top w:val="nil"/>
            </w:tcBorders>
          </w:tcPr>
          <w:p w14:paraId="71E86B6F" w14:textId="77777777" w:rsidR="001E29EA" w:rsidRPr="00050588" w:rsidRDefault="00063A5C">
            <w:pPr>
              <w:widowControl w:val="0"/>
              <w:snapToGrid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</w:rPr>
              <w:t>20.</w:t>
            </w:r>
          </w:p>
        </w:tc>
        <w:tc>
          <w:tcPr>
            <w:tcW w:w="4163" w:type="dxa"/>
            <w:tcBorders>
              <w:top w:val="nil"/>
            </w:tcBorders>
          </w:tcPr>
          <w:p w14:paraId="7C6E8605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Pionowy zakres ruchu głowicy: min. 70 mm;</w:t>
            </w:r>
          </w:p>
        </w:tc>
        <w:tc>
          <w:tcPr>
            <w:tcW w:w="2377" w:type="dxa"/>
            <w:tcBorders>
              <w:top w:val="nil"/>
            </w:tcBorders>
          </w:tcPr>
          <w:p w14:paraId="37186208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3D759C41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63F8512A" w14:textId="77777777" w:rsidR="001E29EA" w:rsidRPr="00050588" w:rsidRDefault="001E29EA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1E29EA" w:rsidRPr="00050588" w14:paraId="20531EDA" w14:textId="77777777">
        <w:tc>
          <w:tcPr>
            <w:tcW w:w="660" w:type="dxa"/>
            <w:tcBorders>
              <w:top w:val="nil"/>
            </w:tcBorders>
          </w:tcPr>
          <w:p w14:paraId="096FD8F2" w14:textId="77777777" w:rsidR="001E29EA" w:rsidRPr="00050588" w:rsidRDefault="00063A5C">
            <w:pPr>
              <w:widowControl w:val="0"/>
              <w:snapToGrid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</w:rPr>
              <w:t>21.</w:t>
            </w:r>
          </w:p>
        </w:tc>
        <w:tc>
          <w:tcPr>
            <w:tcW w:w="4163" w:type="dxa"/>
            <w:tcBorders>
              <w:top w:val="nil"/>
            </w:tcBorders>
          </w:tcPr>
          <w:p w14:paraId="22E281F9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Szybkość przesuwu głowicy: 20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 / jednorazowe naciśnięcie przycisku, 1000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/s w trybie ciągłym, do 2000 </w:t>
            </w:r>
            <w:proofErr w:type="spellStart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μm</w:t>
            </w:r>
            <w:proofErr w:type="spellEnd"/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/s w trybie przyspieszonym;</w:t>
            </w:r>
          </w:p>
        </w:tc>
        <w:tc>
          <w:tcPr>
            <w:tcW w:w="2377" w:type="dxa"/>
            <w:tcBorders>
              <w:top w:val="nil"/>
            </w:tcBorders>
          </w:tcPr>
          <w:p w14:paraId="66A100ED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49AD6B46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1CF93AD8" w14:textId="77777777" w:rsidR="001E29EA" w:rsidRPr="00050588" w:rsidRDefault="001E29EA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1E29EA" w:rsidRPr="00050588" w14:paraId="345D2060" w14:textId="77777777">
        <w:tc>
          <w:tcPr>
            <w:tcW w:w="660" w:type="dxa"/>
            <w:tcBorders>
              <w:top w:val="nil"/>
            </w:tcBorders>
          </w:tcPr>
          <w:p w14:paraId="2FD35562" w14:textId="77777777" w:rsidR="001E29EA" w:rsidRPr="00050588" w:rsidRDefault="00063A5C">
            <w:pPr>
              <w:widowControl w:val="0"/>
              <w:snapToGrid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</w:rPr>
              <w:t>22.</w:t>
            </w:r>
          </w:p>
        </w:tc>
        <w:tc>
          <w:tcPr>
            <w:tcW w:w="4163" w:type="dxa"/>
            <w:tcBorders>
              <w:top w:val="nil"/>
            </w:tcBorders>
          </w:tcPr>
          <w:p w14:paraId="597F4F51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Duża tacka na ścinki z magnetycznym mocowaniem do korpusu urządzenia o pojemności </w:t>
            </w:r>
            <w:r w:rsidR="00150A99"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 min. </w:t>
            </w: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1500 ml;</w:t>
            </w:r>
          </w:p>
        </w:tc>
        <w:tc>
          <w:tcPr>
            <w:tcW w:w="2377" w:type="dxa"/>
            <w:tcBorders>
              <w:top w:val="nil"/>
            </w:tcBorders>
          </w:tcPr>
          <w:p w14:paraId="0412B18B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5C31D02D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  <w:tcBorders>
              <w:top w:val="nil"/>
            </w:tcBorders>
          </w:tcPr>
          <w:p w14:paraId="7E0C2E67" w14:textId="77777777" w:rsidR="001E29EA" w:rsidRPr="00050588" w:rsidRDefault="001E29EA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1E29EA" w:rsidRPr="00050588" w14:paraId="57D19CF1" w14:textId="77777777">
        <w:tc>
          <w:tcPr>
            <w:tcW w:w="660" w:type="dxa"/>
            <w:tcBorders>
              <w:top w:val="nil"/>
            </w:tcBorders>
          </w:tcPr>
          <w:p w14:paraId="73AFDF8F" w14:textId="77777777" w:rsidR="001E29EA" w:rsidRPr="00050588" w:rsidRDefault="00063A5C">
            <w:pPr>
              <w:widowControl w:val="0"/>
              <w:snapToGrid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</w:rPr>
              <w:t>23.</w:t>
            </w:r>
          </w:p>
        </w:tc>
        <w:tc>
          <w:tcPr>
            <w:tcW w:w="4163" w:type="dxa"/>
            <w:tcBorders>
              <w:top w:val="nil"/>
            </w:tcBorders>
          </w:tcPr>
          <w:p w14:paraId="3D20653D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Uchwyt do przenoszenia mikrotomu umieszczony z tyłu urządzenia;</w:t>
            </w:r>
          </w:p>
        </w:tc>
        <w:tc>
          <w:tcPr>
            <w:tcW w:w="2377" w:type="dxa"/>
            <w:tcBorders>
              <w:top w:val="nil"/>
            </w:tcBorders>
          </w:tcPr>
          <w:p w14:paraId="1ED8AB68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79346AE0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  <w:tcBorders>
              <w:top w:val="nil"/>
            </w:tcBorders>
          </w:tcPr>
          <w:p w14:paraId="6AF5191F" w14:textId="77777777" w:rsidR="001E29EA" w:rsidRPr="00050588" w:rsidRDefault="001E29EA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1E29EA" w:rsidRPr="00050588" w14:paraId="351873EB" w14:textId="77777777">
        <w:tc>
          <w:tcPr>
            <w:tcW w:w="660" w:type="dxa"/>
            <w:tcBorders>
              <w:top w:val="nil"/>
            </w:tcBorders>
            <w:shd w:val="clear" w:color="auto" w:fill="FFFFFF" w:themeFill="background1"/>
          </w:tcPr>
          <w:p w14:paraId="1F7EABEF" w14:textId="77777777" w:rsidR="001E29EA" w:rsidRPr="00050588" w:rsidRDefault="00063A5C">
            <w:pPr>
              <w:widowControl w:val="0"/>
              <w:snapToGrid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</w:rPr>
              <w:t>24.</w:t>
            </w:r>
          </w:p>
        </w:tc>
        <w:tc>
          <w:tcPr>
            <w:tcW w:w="4163" w:type="dxa"/>
            <w:tcBorders>
              <w:top w:val="nil"/>
            </w:tcBorders>
            <w:shd w:val="clear" w:color="auto" w:fill="FFFFFF" w:themeFill="background1"/>
          </w:tcPr>
          <w:p w14:paraId="5996B641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Półka na akcesoria o max. wym. (szer. x gł. x wys.): 250 x 250 x 20 mm (+/- 5 mm)</w:t>
            </w:r>
          </w:p>
        </w:tc>
        <w:tc>
          <w:tcPr>
            <w:tcW w:w="2377" w:type="dxa"/>
            <w:tcBorders>
              <w:top w:val="nil"/>
            </w:tcBorders>
          </w:tcPr>
          <w:p w14:paraId="05DAD1EE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36B443AB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3C94D768" w14:textId="77777777" w:rsidR="001E29EA" w:rsidRPr="00050588" w:rsidRDefault="001E29EA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1E29EA" w:rsidRPr="00050588" w14:paraId="56E552F9" w14:textId="77777777">
        <w:tc>
          <w:tcPr>
            <w:tcW w:w="660" w:type="dxa"/>
            <w:tcBorders>
              <w:top w:val="nil"/>
            </w:tcBorders>
          </w:tcPr>
          <w:p w14:paraId="0623CEA0" w14:textId="77777777" w:rsidR="001E29EA" w:rsidRPr="00050588" w:rsidRDefault="00063A5C">
            <w:pPr>
              <w:widowControl w:val="0"/>
              <w:snapToGrid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</w:rPr>
              <w:t>25.</w:t>
            </w:r>
          </w:p>
        </w:tc>
        <w:tc>
          <w:tcPr>
            <w:tcW w:w="4163" w:type="dxa"/>
            <w:tcBorders>
              <w:top w:val="nil"/>
            </w:tcBorders>
          </w:tcPr>
          <w:p w14:paraId="26BA71D8" w14:textId="77777777" w:rsidR="001E29EA" w:rsidRPr="00050588" w:rsidRDefault="00063A5C" w:rsidP="00150A99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Rozmiar próbki (dł. x wys. x szer.).: 50 x 60 x 40 mm;</w:t>
            </w:r>
            <w:r w:rsidR="00150A99"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 (+/- 5 mm)</w:t>
            </w:r>
          </w:p>
        </w:tc>
        <w:tc>
          <w:tcPr>
            <w:tcW w:w="2377" w:type="dxa"/>
            <w:tcBorders>
              <w:top w:val="nil"/>
            </w:tcBorders>
          </w:tcPr>
          <w:p w14:paraId="59AE3B44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0C248AB4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70E9DD8D" w14:textId="77777777" w:rsidR="001E29EA" w:rsidRPr="00050588" w:rsidRDefault="001E29EA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1E29EA" w:rsidRPr="00050588" w14:paraId="49C1925C" w14:textId="77777777">
        <w:tc>
          <w:tcPr>
            <w:tcW w:w="660" w:type="dxa"/>
            <w:tcBorders>
              <w:top w:val="nil"/>
            </w:tcBorders>
            <w:shd w:val="clear" w:color="auto" w:fill="FFFFFF" w:themeFill="background1"/>
          </w:tcPr>
          <w:p w14:paraId="36ACF1E6" w14:textId="77777777" w:rsidR="001E29EA" w:rsidRPr="00050588" w:rsidRDefault="00063A5C">
            <w:pPr>
              <w:widowControl w:val="0"/>
              <w:snapToGrid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</w:rPr>
              <w:t>26.</w:t>
            </w:r>
          </w:p>
        </w:tc>
        <w:tc>
          <w:tcPr>
            <w:tcW w:w="4163" w:type="dxa"/>
            <w:tcBorders>
              <w:top w:val="nil"/>
            </w:tcBorders>
            <w:shd w:val="clear" w:color="auto" w:fill="FFFFFF" w:themeFill="background1"/>
          </w:tcPr>
          <w:p w14:paraId="23C8DD6C" w14:textId="77777777" w:rsidR="001E29EA" w:rsidRPr="00050588" w:rsidRDefault="00063A5C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Wymiary urządzenia max.(dł. x szer. x wys.): 576 x 423 x 286 mm ;</w:t>
            </w:r>
            <w:r w:rsidRPr="00050588">
              <w:rPr>
                <w:rFonts w:ascii="Arial Narrow" w:hAnsi="Arial Narrow" w:cs="Calibri"/>
                <w:color w:val="auto"/>
                <w:sz w:val="22"/>
                <w:szCs w:val="22"/>
              </w:rPr>
              <w:t xml:space="preserve"> </w:t>
            </w: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(+/- 5 mm)</w:t>
            </w:r>
          </w:p>
        </w:tc>
        <w:tc>
          <w:tcPr>
            <w:tcW w:w="2377" w:type="dxa"/>
            <w:tcBorders>
              <w:top w:val="nil"/>
            </w:tcBorders>
          </w:tcPr>
          <w:p w14:paraId="6BE33C0B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07835A9A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553768F0" w14:textId="77777777" w:rsidR="001E29EA" w:rsidRPr="00050588" w:rsidRDefault="001E29EA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1E29EA" w:rsidRPr="00050588" w14:paraId="767CDC2E" w14:textId="77777777">
        <w:tc>
          <w:tcPr>
            <w:tcW w:w="660" w:type="dxa"/>
            <w:tcBorders>
              <w:top w:val="nil"/>
            </w:tcBorders>
          </w:tcPr>
          <w:p w14:paraId="22189EBA" w14:textId="77777777" w:rsidR="001E29EA" w:rsidRPr="00050588" w:rsidRDefault="00063A5C">
            <w:pPr>
              <w:widowControl w:val="0"/>
              <w:snapToGrid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</w:rPr>
              <w:t>27.</w:t>
            </w:r>
          </w:p>
        </w:tc>
        <w:tc>
          <w:tcPr>
            <w:tcW w:w="4163" w:type="dxa"/>
            <w:tcBorders>
              <w:top w:val="nil"/>
            </w:tcBorders>
          </w:tcPr>
          <w:p w14:paraId="258E0E1A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Waga max. 35 kg.</w:t>
            </w:r>
          </w:p>
        </w:tc>
        <w:tc>
          <w:tcPr>
            <w:tcW w:w="2377" w:type="dxa"/>
            <w:tcBorders>
              <w:top w:val="nil"/>
            </w:tcBorders>
          </w:tcPr>
          <w:p w14:paraId="55BFCEB1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3A692E93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702C81CF" w14:textId="77777777" w:rsidR="001E29EA" w:rsidRPr="00050588" w:rsidRDefault="001E29EA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1E29EA" w:rsidRPr="00050588" w14:paraId="08625EDB" w14:textId="77777777" w:rsidTr="00050588">
        <w:tc>
          <w:tcPr>
            <w:tcW w:w="660" w:type="dxa"/>
            <w:tcBorders>
              <w:top w:val="nil"/>
              <w:bottom w:val="single" w:sz="4" w:space="0" w:color="auto"/>
            </w:tcBorders>
          </w:tcPr>
          <w:p w14:paraId="2F17C5D3" w14:textId="77777777" w:rsidR="001E29EA" w:rsidRPr="00050588" w:rsidRDefault="00063A5C">
            <w:pPr>
              <w:widowControl w:val="0"/>
              <w:snapToGrid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</w:rPr>
              <w:t>28.</w:t>
            </w:r>
          </w:p>
        </w:tc>
        <w:tc>
          <w:tcPr>
            <w:tcW w:w="4163" w:type="dxa"/>
            <w:tcBorders>
              <w:top w:val="nil"/>
              <w:bottom w:val="single" w:sz="4" w:space="0" w:color="auto"/>
            </w:tcBorders>
          </w:tcPr>
          <w:p w14:paraId="3E0D05E5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Deklarację zgodności CE/IVD</w:t>
            </w:r>
          </w:p>
        </w:tc>
        <w:tc>
          <w:tcPr>
            <w:tcW w:w="2377" w:type="dxa"/>
            <w:tcBorders>
              <w:top w:val="nil"/>
              <w:bottom w:val="single" w:sz="4" w:space="0" w:color="auto"/>
            </w:tcBorders>
          </w:tcPr>
          <w:p w14:paraId="14A7FEA8" w14:textId="77777777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0BE12C0E" w14:textId="77777777" w:rsidR="001E29EA" w:rsidRPr="00050588" w:rsidRDefault="00063A5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050588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  <w:bottom w:val="single" w:sz="4" w:space="0" w:color="auto"/>
            </w:tcBorders>
          </w:tcPr>
          <w:p w14:paraId="5863D154" w14:textId="77777777" w:rsidR="001E29EA" w:rsidRPr="00050588" w:rsidRDefault="001E29EA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050588" w:rsidRPr="00050588" w14:paraId="0B2E1960" w14:textId="77777777" w:rsidTr="00050588">
        <w:tc>
          <w:tcPr>
            <w:tcW w:w="660" w:type="dxa"/>
            <w:tcBorders>
              <w:top w:val="single" w:sz="4" w:space="0" w:color="auto"/>
            </w:tcBorders>
          </w:tcPr>
          <w:p w14:paraId="40DDBB25" w14:textId="77777777" w:rsidR="00050588" w:rsidRPr="00050588" w:rsidRDefault="00050588">
            <w:pPr>
              <w:widowControl w:val="0"/>
              <w:snapToGrid w:val="0"/>
              <w:rPr>
                <w:rFonts w:ascii="Arial Narrow" w:eastAsia="Calibri" w:hAnsi="Arial Narrow"/>
              </w:rPr>
            </w:pPr>
            <w:r w:rsidRPr="00050588">
              <w:rPr>
                <w:rFonts w:ascii="Arial Narrow" w:eastAsia="Calibri" w:hAnsi="Arial Narrow"/>
              </w:rPr>
              <w:t>29.</w:t>
            </w:r>
          </w:p>
        </w:tc>
        <w:tc>
          <w:tcPr>
            <w:tcW w:w="4163" w:type="dxa"/>
            <w:tcBorders>
              <w:top w:val="single" w:sz="4" w:space="0" w:color="auto"/>
            </w:tcBorders>
          </w:tcPr>
          <w:p w14:paraId="15614E24" w14:textId="770D715C" w:rsidR="00050588" w:rsidRPr="00050588" w:rsidRDefault="00050588" w:rsidP="00285E1A">
            <w:pPr>
              <w:pStyle w:val="Default"/>
              <w:widowControl w:val="0"/>
              <w:rPr>
                <w:rFonts w:ascii="Arial Narrow" w:hAnsi="Arial Narrow" w:cstheme="minorHAnsi"/>
                <w:color w:val="auto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Wykonawca w ramach przedmiotu umowy zainstaluje i uruchomi urządzeni</w:t>
            </w:r>
            <w:r w:rsidR="00285E1A">
              <w:rPr>
                <w:rFonts w:ascii="Arial Narrow" w:hAnsi="Arial Narrow" w:cstheme="minorHAnsi"/>
                <w:color w:val="auto"/>
                <w:sz w:val="22"/>
                <w:szCs w:val="22"/>
              </w:rPr>
              <w:t>e</w:t>
            </w: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 oraz przeprowadzi  </w:t>
            </w:r>
            <w:r w:rsidRPr="00976A62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szkolenia personelu Zamawiającego </w:t>
            </w:r>
            <w:r w:rsidR="008861D5" w:rsidRPr="00976A62">
              <w:rPr>
                <w:rFonts w:ascii="Arial Narrow" w:hAnsi="Arial Narrow" w:cs="Arial Narrow"/>
                <w:bCs/>
                <w:color w:val="000000" w:themeColor="text1"/>
                <w:sz w:val="22"/>
                <w:szCs w:val="22"/>
                <w:lang w:eastAsia="pl-PL"/>
              </w:rPr>
              <w:t>właściwego użytkowania sprzętu/urządzenia</w:t>
            </w:r>
          </w:p>
        </w:tc>
        <w:tc>
          <w:tcPr>
            <w:tcW w:w="2377" w:type="dxa"/>
            <w:tcBorders>
              <w:top w:val="single" w:sz="4" w:space="0" w:color="auto"/>
            </w:tcBorders>
          </w:tcPr>
          <w:p w14:paraId="50FF6A6F" w14:textId="77777777" w:rsidR="00050588" w:rsidRPr="00050588" w:rsidRDefault="00050588" w:rsidP="00050588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71A2F65E" w14:textId="77777777" w:rsidR="00050588" w:rsidRPr="00050588" w:rsidRDefault="00050588" w:rsidP="00050588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050588">
              <w:rPr>
                <w:rFonts w:ascii="Arial Narrow" w:hAnsi="Arial Narrow" w:cs="Arial Narrow"/>
              </w:rPr>
              <w:t>warunek bezwzględny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14:paraId="13D27062" w14:textId="77777777" w:rsidR="00050588" w:rsidRPr="00050588" w:rsidRDefault="00050588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</w:tbl>
    <w:p w14:paraId="02902D14" w14:textId="77777777" w:rsidR="001E29EA" w:rsidRPr="00050588" w:rsidRDefault="001E29EA">
      <w:pPr>
        <w:spacing w:line="276" w:lineRule="auto"/>
        <w:jc w:val="center"/>
        <w:rPr>
          <w:rFonts w:ascii="Arial Narrow" w:eastAsia="MS Mincho" w:hAnsi="Arial Narrow"/>
          <w:b/>
        </w:rPr>
      </w:pPr>
    </w:p>
    <w:p w14:paraId="701E0A64" w14:textId="77777777" w:rsidR="001E29EA" w:rsidRPr="00050588" w:rsidRDefault="00063A5C">
      <w:pPr>
        <w:spacing w:line="276" w:lineRule="auto"/>
        <w:jc w:val="center"/>
        <w:rPr>
          <w:rFonts w:ascii="Arial Narrow" w:eastAsia="MS Mincho" w:hAnsi="Arial Narrow"/>
          <w:b/>
        </w:rPr>
      </w:pPr>
      <w:r w:rsidRPr="00050588">
        <w:rPr>
          <w:rFonts w:ascii="Arial Narrow" w:eastAsia="MS Mincho" w:hAnsi="Arial Narrow"/>
          <w:b/>
        </w:rPr>
        <w:t>WYMAGANIA DODATKOWE DOT.OFEROWANEGO SPRZĘTU.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529"/>
        <w:gridCol w:w="1560"/>
        <w:gridCol w:w="2125"/>
      </w:tblGrid>
      <w:tr w:rsidR="001E29EA" w:rsidRPr="00050588" w14:paraId="1BBD9880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18C06" w14:textId="77777777" w:rsidR="001E29EA" w:rsidRPr="00050588" w:rsidRDefault="00063A5C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 w:rsidRPr="00050588">
              <w:rPr>
                <w:rFonts w:ascii="Arial Narrow" w:eastAsia="MS Mincho" w:hAnsi="Arial Narrow"/>
                <w:b/>
              </w:rPr>
              <w:t>Lp.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5B019" w14:textId="77777777" w:rsidR="001E29EA" w:rsidRPr="00050588" w:rsidRDefault="00063A5C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 w:rsidRPr="00050588">
              <w:rPr>
                <w:rFonts w:ascii="Arial Narrow" w:eastAsia="MS Mincho" w:hAnsi="Arial Narrow"/>
                <w:b/>
              </w:rPr>
              <w:t>Wymogi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19AD4" w14:textId="77777777" w:rsidR="001E29EA" w:rsidRPr="00050588" w:rsidRDefault="00285E1A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>
              <w:rPr>
                <w:rFonts w:ascii="Arial Narrow" w:eastAsia="MS Mincho" w:hAnsi="Arial Narrow"/>
                <w:b/>
              </w:rPr>
              <w:t>Wypełnia Oferent</w:t>
            </w:r>
          </w:p>
        </w:tc>
      </w:tr>
      <w:tr w:rsidR="001E29EA" w:rsidRPr="00050588" w14:paraId="2AD48C49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0260A" w14:textId="77777777" w:rsidR="001E29EA" w:rsidRPr="00050588" w:rsidRDefault="00063A5C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050588">
              <w:rPr>
                <w:rFonts w:ascii="Arial Narrow" w:eastAsia="MS Mincho" w:hAnsi="Arial Narrow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028AB" w14:textId="77777777" w:rsidR="001E29EA" w:rsidRPr="00050588" w:rsidRDefault="00063A5C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Sprzęt w całości fabrycznie nowy, rok produkcji nie wcześniej niż  2024r.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51C8F" w14:textId="77777777" w:rsidR="001E29EA" w:rsidRPr="00050588" w:rsidRDefault="00063A5C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050588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57E21" w14:textId="77777777" w:rsidR="001E29EA" w:rsidRPr="00050588" w:rsidRDefault="001E29EA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1E29EA" w:rsidRPr="00050588" w14:paraId="3FD75F8D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68D42" w14:textId="77777777" w:rsidR="001E29EA" w:rsidRPr="00050588" w:rsidRDefault="00063A5C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050588">
              <w:rPr>
                <w:rFonts w:ascii="Arial Narrow" w:eastAsia="MS Mincho" w:hAnsi="Arial Narrow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5F46A" w14:textId="6A93C809" w:rsidR="001E29EA" w:rsidRPr="009846C5" w:rsidRDefault="00063A5C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 xml:space="preserve">Posiadanie  autoryzowanego serwisu na terenie Polski.   </w:t>
            </w:r>
            <w:r w:rsidRPr="00050588">
              <w:rPr>
                <w:rFonts w:ascii="Arial Narrow" w:eastAsia="Times New Roman" w:hAnsi="Arial Narrow"/>
                <w:kern w:val="2"/>
              </w:rPr>
              <w:t>Proszę podać nazwę i adres firmy oraz formę zgłoszenia ( elektronicznie /pisemnie)</w:t>
            </w:r>
            <w:r w:rsidR="007F01EF">
              <w:rPr>
                <w:rFonts w:ascii="Arial Narrow" w:eastAsia="Times New Roman" w:hAnsi="Arial Narrow"/>
                <w:kern w:val="2"/>
              </w:rPr>
              <w:t>.</w:t>
            </w:r>
            <w:r w:rsidRPr="00050588">
              <w:rPr>
                <w:rFonts w:ascii="Arial Narrow" w:eastAsia="Calibri" w:hAnsi="Arial Narrow"/>
                <w:color w:val="000000"/>
              </w:rPr>
              <w:t xml:space="preserve"> </w:t>
            </w:r>
            <w:r w:rsidRPr="007F01EF">
              <w:rPr>
                <w:rFonts w:ascii="Arial Narrow" w:eastAsia="Calibri" w:hAnsi="Arial Narrow"/>
                <w:color w:val="000000" w:themeColor="text1"/>
              </w:rPr>
              <w:t xml:space="preserve">Czas reakcji serwisu max. </w:t>
            </w:r>
            <w:r w:rsidR="00976A62" w:rsidRPr="007F01EF">
              <w:rPr>
                <w:rFonts w:ascii="Arial Narrow" w:eastAsia="Calibri" w:hAnsi="Arial Narrow"/>
                <w:color w:val="000000" w:themeColor="text1"/>
              </w:rPr>
              <w:t>24</w:t>
            </w:r>
            <w:r w:rsidRPr="007F01EF">
              <w:rPr>
                <w:rFonts w:ascii="Arial Narrow" w:eastAsia="Calibri" w:hAnsi="Arial Narrow"/>
                <w:color w:val="000000" w:themeColor="text1"/>
              </w:rPr>
              <w:t xml:space="preserve"> godziny.</w:t>
            </w:r>
            <w:r w:rsidR="008861D5" w:rsidRPr="007F01EF">
              <w:rPr>
                <w:rFonts w:ascii="Arial Narrow" w:eastAsia="Calibri" w:hAnsi="Arial Narrow"/>
                <w:color w:val="000000" w:themeColor="text1"/>
              </w:rPr>
              <w:t xml:space="preserve"> Czas usuwania awarii/wady/usterki</w:t>
            </w:r>
            <w:r w:rsidR="00976A62" w:rsidRPr="007F01EF">
              <w:rPr>
                <w:rFonts w:ascii="Arial Narrow" w:eastAsia="Calibri" w:hAnsi="Arial Narrow"/>
                <w:color w:val="000000" w:themeColor="text1"/>
              </w:rPr>
              <w:t xml:space="preserve"> do 5 dni roboczych</w:t>
            </w:r>
            <w:r w:rsidR="009846C5" w:rsidRPr="007F01EF">
              <w:rPr>
                <w:rFonts w:ascii="Arial Narrow" w:eastAsia="Calibri" w:hAnsi="Arial Narrow"/>
                <w:color w:val="000000" w:themeColor="text1"/>
              </w:rPr>
              <w:t xml:space="preserve">. Wykonawca  </w:t>
            </w:r>
            <w:r w:rsidR="009846C5">
              <w:rPr>
                <w:rFonts w:ascii="Arial Narrow" w:eastAsia="Calibri" w:hAnsi="Arial Narrow"/>
                <w:color w:val="000000"/>
              </w:rPr>
              <w:t>po dostawie i montażu przeszkoli personel z dezynfekcji, sterylizacji i konserwacji dostarczonego  sprzętu.</w:t>
            </w:r>
          </w:p>
          <w:p w14:paraId="388D679F" w14:textId="1E941F14" w:rsidR="001E29EA" w:rsidRPr="00050588" w:rsidRDefault="00063A5C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MS Mincho" w:hAnsi="Arial Narrow"/>
                <w:color w:val="000000"/>
              </w:rPr>
              <w:t>Zapewnienie sprzętu zastępczego na czas usuwania awarii/ wady/ napraw</w:t>
            </w:r>
            <w:r w:rsidR="008861D5">
              <w:rPr>
                <w:rFonts w:ascii="Arial Narrow" w:eastAsia="MS Mincho" w:hAnsi="Arial Narrow"/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D0F03" w14:textId="77777777" w:rsidR="001E29EA" w:rsidRPr="00050588" w:rsidRDefault="001E29EA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0CC5AE2D" w14:textId="77777777" w:rsidR="001E29EA" w:rsidRPr="00050588" w:rsidRDefault="001E29EA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16B79DC9" w14:textId="77777777" w:rsidR="001E29EA" w:rsidRPr="00050588" w:rsidRDefault="001E29EA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1D2CECA8" w14:textId="77777777" w:rsidR="001E29EA" w:rsidRPr="00050588" w:rsidRDefault="00063A5C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050588">
              <w:rPr>
                <w:rFonts w:ascii="Arial Narrow" w:eastAsia="MS Mincho" w:hAnsi="Arial Narrow"/>
              </w:rPr>
              <w:t>Tak, podać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FAB31" w14:textId="77777777" w:rsidR="001E29EA" w:rsidRPr="00050588" w:rsidRDefault="001E29EA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1E29EA" w:rsidRPr="00050588" w14:paraId="51E00F37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97B84" w14:textId="77777777" w:rsidR="001E29EA" w:rsidRPr="00050588" w:rsidRDefault="00063A5C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050588">
              <w:rPr>
                <w:rFonts w:ascii="Arial Narrow" w:eastAsia="MS Mincho" w:hAnsi="Arial Narrow"/>
              </w:rPr>
              <w:lastRenderedPageBreak/>
              <w:t>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441E3" w14:textId="77777777" w:rsidR="001E29EA" w:rsidRPr="00050588" w:rsidRDefault="00063A5C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050588">
              <w:rPr>
                <w:rFonts w:ascii="Arial Narrow" w:eastAsia="Arial" w:hAnsi="Arial Narrow"/>
                <w:color w:val="000000"/>
              </w:rPr>
              <w:t>Zapewnienie dostępności części i akcesoriów na min. 10 lat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04728" w14:textId="77777777" w:rsidR="001E29EA" w:rsidRPr="00050588" w:rsidRDefault="00063A5C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050588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68B05" w14:textId="77777777" w:rsidR="001E29EA" w:rsidRPr="00050588" w:rsidRDefault="001E29EA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1E29EA" w:rsidRPr="00050588" w14:paraId="03CEFA12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48700" w14:textId="77777777" w:rsidR="001E29EA" w:rsidRPr="00050588" w:rsidRDefault="00063A5C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050588">
              <w:rPr>
                <w:rFonts w:ascii="Arial Narrow" w:eastAsia="MS Mincho" w:hAnsi="Arial Narrow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BD28E" w14:textId="77777777" w:rsidR="001E29EA" w:rsidRPr="00050588" w:rsidRDefault="00063A5C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050588">
              <w:rPr>
                <w:rFonts w:ascii="Arial Narrow" w:eastAsia="Times New Roman" w:hAnsi="Arial Narrow"/>
                <w:lang w:eastAsia="pl-PL"/>
              </w:rPr>
              <w:t>Okres gwarancji min. 24 miesiące licząc od daty podpisania protokołu odbioru, przeglądy okresowe w ramach wynagrodzenia umownego (obejmujące dojazd i robociznę) w okresie gwarancji min. 1 w roku lub zgodnie z zaleceniami producenta - w przypadku przeglądów zgodnie z zaleceniami producenta należy przy dostawie dostarczyć potwierdzone za zgodność z oryginałem pismo z zaleceniami producenta; zapewnienie świadczenia serwisu gwarancyjnego przez autoryzowany serwis producenta lub jego przedstawiciela na terenie Polski.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97D56" w14:textId="77777777" w:rsidR="001E29EA" w:rsidRPr="00050588" w:rsidRDefault="00063A5C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050588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A0784" w14:textId="77777777" w:rsidR="001E29EA" w:rsidRPr="00050588" w:rsidRDefault="001E29EA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1E29EA" w:rsidRPr="00050588" w14:paraId="0F98916E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C30F9" w14:textId="77777777" w:rsidR="001E29EA" w:rsidRPr="00050588" w:rsidRDefault="00063A5C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050588">
              <w:rPr>
                <w:rFonts w:ascii="Arial Narrow" w:eastAsia="MS Mincho" w:hAnsi="Arial Narrow"/>
              </w:rPr>
              <w:t>5.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F8F49" w14:textId="77777777" w:rsidR="001E29EA" w:rsidRPr="00050588" w:rsidRDefault="00063A5C" w:rsidP="00BF1E55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</w:rPr>
              <w:t xml:space="preserve"> Dodatkowo wymaga się załączenia karty katalogowej lub materiałów informacyjnych producenta w języku polskim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89A4A" w14:textId="77777777" w:rsidR="001E29EA" w:rsidRPr="00050588" w:rsidRDefault="00063A5C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050588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4009F" w14:textId="77777777" w:rsidR="001E29EA" w:rsidRPr="00050588" w:rsidRDefault="001E29EA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</w:tbl>
    <w:p w14:paraId="6B0FEF3E" w14:textId="77777777" w:rsidR="001E29EA" w:rsidRPr="00050588" w:rsidRDefault="00063A5C">
      <w:pPr>
        <w:jc w:val="both"/>
        <w:rPr>
          <w:rFonts w:ascii="Arial Narrow" w:eastAsia="Calibri" w:hAnsi="Arial Narrow"/>
        </w:rPr>
      </w:pPr>
      <w:r w:rsidRPr="00050588">
        <w:rPr>
          <w:rFonts w:ascii="Arial Narrow" w:eastAsia="Calibri" w:hAnsi="Arial Narrow"/>
        </w:rPr>
        <w:t xml:space="preserve">Wykonawca winien przedstawić opis oferowanego </w:t>
      </w:r>
      <w:r w:rsidRPr="00050588">
        <w:rPr>
          <w:rFonts w:ascii="Arial Narrow" w:hAnsi="Arial Narrow"/>
        </w:rPr>
        <w:t>urządzenia</w:t>
      </w:r>
      <w:r w:rsidRPr="00050588">
        <w:rPr>
          <w:rFonts w:ascii="Arial Narrow" w:eastAsia="Calibri" w:hAnsi="Arial Narrow"/>
        </w:rPr>
        <w:t>, podając jego typ, nazwę oraz charakterystykę –         w odniesieniu do każdego wyżej opisanego parametru – w języku polskim.</w:t>
      </w:r>
    </w:p>
    <w:p w14:paraId="5D5A05E6" w14:textId="77777777" w:rsidR="001E29EA" w:rsidRDefault="001E29EA">
      <w:pPr>
        <w:jc w:val="both"/>
        <w:rPr>
          <w:rFonts w:ascii="Arial Narrow" w:eastAsia="Calibri" w:hAnsi="Arial Narrow"/>
        </w:rPr>
      </w:pPr>
    </w:p>
    <w:p w14:paraId="61A12371" w14:textId="77777777" w:rsidR="00B4129F" w:rsidRPr="00285E1A" w:rsidRDefault="00050588" w:rsidP="00285E1A">
      <w:pPr>
        <w:rPr>
          <w:rFonts w:ascii="Arial Narrow" w:eastAsia="Calibri" w:hAnsi="Arial Narrow"/>
          <w:b/>
        </w:rPr>
      </w:pPr>
      <w:r w:rsidRPr="00285E1A">
        <w:rPr>
          <w:rFonts w:ascii="Arial Narrow" w:eastAsia="Calibri" w:hAnsi="Arial Narrow"/>
          <w:b/>
        </w:rPr>
        <w:t xml:space="preserve">Zadanie nr 2 </w:t>
      </w:r>
      <w:r w:rsidR="00B4129F">
        <w:rPr>
          <w:rFonts w:ascii="Arial Narrow" w:hAnsi="Arial Narrow"/>
          <w:b/>
        </w:rPr>
        <w:t xml:space="preserve">Parametry techniczne </w:t>
      </w:r>
      <w:proofErr w:type="spellStart"/>
      <w:r w:rsidR="00B4129F">
        <w:rPr>
          <w:rFonts w:ascii="Arial Narrow" w:hAnsi="Arial Narrow"/>
          <w:b/>
        </w:rPr>
        <w:t>zaklejarki</w:t>
      </w:r>
      <w:proofErr w:type="spellEnd"/>
      <w:r w:rsidR="00B4129F">
        <w:rPr>
          <w:rFonts w:ascii="Arial Narrow" w:hAnsi="Arial Narrow"/>
          <w:b/>
        </w:rPr>
        <w:t xml:space="preserve"> (</w:t>
      </w:r>
      <w:proofErr w:type="spellStart"/>
      <w:r w:rsidR="00B4129F">
        <w:rPr>
          <w:rFonts w:ascii="Arial Narrow" w:hAnsi="Arial Narrow"/>
          <w:b/>
        </w:rPr>
        <w:t>nakrywarki</w:t>
      </w:r>
      <w:proofErr w:type="spellEnd"/>
      <w:r w:rsidR="00B4129F">
        <w:rPr>
          <w:rFonts w:ascii="Arial Narrow" w:hAnsi="Arial Narrow"/>
          <w:b/>
        </w:rPr>
        <w:t>) automatycznej</w:t>
      </w:r>
    </w:p>
    <w:p w14:paraId="7DD98C8D" w14:textId="77777777" w:rsidR="00B4129F" w:rsidRDefault="00B4129F" w:rsidP="00B4129F">
      <w:pPr>
        <w:snapToGrid w:val="0"/>
        <w:rPr>
          <w:rFonts w:ascii="Arial Narrow" w:hAnsi="Arial Narrow"/>
          <w:b/>
        </w:rPr>
      </w:pPr>
    </w:p>
    <w:p w14:paraId="1DF1E9A5" w14:textId="77777777" w:rsidR="00B4129F" w:rsidRPr="00B4129F" w:rsidRDefault="00B4129F" w:rsidP="00B4129F">
      <w:pPr>
        <w:spacing w:line="300" w:lineRule="auto"/>
        <w:jc w:val="both"/>
        <w:rPr>
          <w:rFonts w:ascii="Arial Narrow" w:eastAsia="Calibri" w:hAnsi="Arial Narrow"/>
        </w:rPr>
      </w:pPr>
      <w:r w:rsidRPr="00B4129F">
        <w:rPr>
          <w:rFonts w:ascii="Arial Narrow" w:eastAsia="SimSun" w:hAnsi="Arial Narrow"/>
        </w:rPr>
        <w:t>Nazwa oferowanego urządzenia:……………………………………………………………….</w:t>
      </w:r>
    </w:p>
    <w:p w14:paraId="649D327C" w14:textId="77777777" w:rsidR="00B4129F" w:rsidRPr="00B4129F" w:rsidRDefault="00B4129F" w:rsidP="00B4129F">
      <w:pPr>
        <w:spacing w:line="300" w:lineRule="auto"/>
        <w:jc w:val="both"/>
        <w:rPr>
          <w:rFonts w:ascii="Arial Narrow" w:eastAsia="Calibri" w:hAnsi="Arial Narrow"/>
        </w:rPr>
      </w:pPr>
      <w:r w:rsidRPr="00B4129F">
        <w:rPr>
          <w:rFonts w:ascii="Arial Narrow" w:eastAsia="SimSun" w:hAnsi="Arial Narrow"/>
        </w:rPr>
        <w:t>Typ: ………..………. Model: ………………………….…… Rok produkcji( nie starszy niż 2024r.)……………...</w:t>
      </w:r>
    </w:p>
    <w:p w14:paraId="7DA6AD30" w14:textId="77777777" w:rsidR="00B4129F" w:rsidRPr="00B4129F" w:rsidRDefault="00B4129F" w:rsidP="00B4129F">
      <w:pPr>
        <w:spacing w:line="300" w:lineRule="auto"/>
        <w:jc w:val="both"/>
        <w:rPr>
          <w:rFonts w:ascii="Arial Narrow" w:eastAsia="Calibri" w:hAnsi="Arial Narrow"/>
        </w:rPr>
      </w:pPr>
      <w:r w:rsidRPr="00B4129F">
        <w:rPr>
          <w:rFonts w:ascii="Arial Narrow" w:eastAsia="SimSun" w:hAnsi="Arial Narrow"/>
        </w:rPr>
        <w:t>Producent:………………………………………… Numer katalogowy:…………………………...</w:t>
      </w:r>
    </w:p>
    <w:p w14:paraId="7E4F0B16" w14:textId="77777777" w:rsidR="00B4129F" w:rsidRPr="00B4129F" w:rsidRDefault="00B4129F" w:rsidP="00B4129F">
      <w:pPr>
        <w:spacing w:line="300" w:lineRule="auto"/>
        <w:jc w:val="both"/>
        <w:rPr>
          <w:rFonts w:ascii="Arial Narrow" w:eastAsia="Calibri" w:hAnsi="Arial Narrow"/>
        </w:rPr>
      </w:pPr>
      <w:r w:rsidRPr="00B4129F">
        <w:rPr>
          <w:rFonts w:ascii="Arial Narrow" w:eastAsia="SimSun" w:hAnsi="Arial Narrow"/>
        </w:rPr>
        <w:t xml:space="preserve">Kraj pochodzenia: ………………………………… </w:t>
      </w:r>
    </w:p>
    <w:p w14:paraId="3969468D" w14:textId="77777777" w:rsidR="00B4129F" w:rsidRPr="00B4129F" w:rsidRDefault="00B4129F" w:rsidP="00B4129F">
      <w:pPr>
        <w:snapToGrid w:val="0"/>
        <w:rPr>
          <w:rFonts w:ascii="Arial Narrow" w:hAnsi="Arial Narrow"/>
        </w:rPr>
      </w:pPr>
    </w:p>
    <w:tbl>
      <w:tblPr>
        <w:tblStyle w:val="Tabela-Siatka"/>
        <w:tblW w:w="9901" w:type="dxa"/>
        <w:tblLayout w:type="fixed"/>
        <w:tblLook w:val="04A0" w:firstRow="1" w:lastRow="0" w:firstColumn="1" w:lastColumn="0" w:noHBand="0" w:noVBand="1"/>
      </w:tblPr>
      <w:tblGrid>
        <w:gridCol w:w="661"/>
        <w:gridCol w:w="4163"/>
        <w:gridCol w:w="2377"/>
        <w:gridCol w:w="2700"/>
      </w:tblGrid>
      <w:tr w:rsidR="00B4129F" w:rsidRPr="00B4129F" w14:paraId="22E7ED77" w14:textId="77777777" w:rsidTr="00B4129F">
        <w:tc>
          <w:tcPr>
            <w:tcW w:w="661" w:type="dxa"/>
          </w:tcPr>
          <w:p w14:paraId="16C456EF" w14:textId="77777777" w:rsidR="00B4129F" w:rsidRPr="00B4129F" w:rsidRDefault="00B4129F" w:rsidP="003B1AA6">
            <w:pPr>
              <w:widowControl w:val="0"/>
              <w:snapToGrid w:val="0"/>
              <w:rPr>
                <w:rFonts w:ascii="Arial Narrow" w:hAnsi="Arial Narrow"/>
                <w:b/>
              </w:rPr>
            </w:pPr>
            <w:r w:rsidRPr="00B4129F">
              <w:rPr>
                <w:rFonts w:ascii="Arial Narrow" w:eastAsia="Calibri" w:hAnsi="Arial Narrow"/>
                <w:b/>
              </w:rPr>
              <w:t>Lp.</w:t>
            </w:r>
          </w:p>
        </w:tc>
        <w:tc>
          <w:tcPr>
            <w:tcW w:w="4163" w:type="dxa"/>
          </w:tcPr>
          <w:p w14:paraId="0547BBC9" w14:textId="77777777" w:rsidR="00B4129F" w:rsidRPr="00B4129F" w:rsidRDefault="00B4129F" w:rsidP="003B1AA6">
            <w:pPr>
              <w:widowControl w:val="0"/>
              <w:snapToGrid w:val="0"/>
              <w:ind w:firstLine="708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/>
                <w:b/>
              </w:rPr>
              <w:t>Opis minimalnych wymagań</w:t>
            </w:r>
          </w:p>
        </w:tc>
        <w:tc>
          <w:tcPr>
            <w:tcW w:w="2377" w:type="dxa"/>
          </w:tcPr>
          <w:p w14:paraId="2BFBC0E6" w14:textId="77777777" w:rsidR="00B4129F" w:rsidRPr="00B4129F" w:rsidRDefault="00B4129F" w:rsidP="003B1AA6">
            <w:pPr>
              <w:widowControl w:val="0"/>
              <w:rPr>
                <w:rFonts w:ascii="Arial Narrow" w:hAnsi="Arial Narrow"/>
                <w:b/>
                <w:bCs/>
              </w:rPr>
            </w:pPr>
            <w:r w:rsidRPr="00B4129F">
              <w:rPr>
                <w:rFonts w:ascii="Arial Narrow" w:eastAsia="Calibri" w:hAnsi="Arial Narrow"/>
                <w:b/>
              </w:rPr>
              <w:t>Parametry graniczne wymagane/oceniane</w:t>
            </w:r>
          </w:p>
        </w:tc>
        <w:tc>
          <w:tcPr>
            <w:tcW w:w="2700" w:type="dxa"/>
          </w:tcPr>
          <w:p w14:paraId="7423F7D7" w14:textId="77777777" w:rsidR="00B4129F" w:rsidRPr="00B4129F" w:rsidRDefault="00B4129F" w:rsidP="003B1AA6">
            <w:pPr>
              <w:widowControl w:val="0"/>
              <w:rPr>
                <w:rFonts w:ascii="Arial Narrow" w:eastAsia="Calibri" w:hAnsi="Arial Narrow"/>
              </w:rPr>
            </w:pPr>
            <w:r w:rsidRPr="00B4129F">
              <w:rPr>
                <w:rFonts w:ascii="Arial Narrow" w:eastAsia="Calibri" w:hAnsi="Arial Narrow"/>
                <w:b/>
                <w:bCs/>
              </w:rPr>
              <w:t xml:space="preserve">Oferowany parametr podać  TAK/NIE  </w:t>
            </w:r>
            <w:r w:rsidRPr="00B4129F">
              <w:rPr>
                <w:rFonts w:ascii="Arial Narrow" w:eastAsia="Calibri" w:hAnsi="Arial Narrow"/>
              </w:rPr>
              <w:t>l</w:t>
            </w:r>
            <w:r w:rsidRPr="00B4129F">
              <w:rPr>
                <w:rFonts w:ascii="Arial Narrow" w:eastAsia="Calibri" w:hAnsi="Arial Narrow"/>
                <w:b/>
                <w:bCs/>
              </w:rPr>
              <w:t>ub opisać</w:t>
            </w:r>
          </w:p>
        </w:tc>
      </w:tr>
      <w:tr w:rsidR="00B4129F" w:rsidRPr="00B4129F" w14:paraId="6AF38DAD" w14:textId="77777777" w:rsidTr="00B4129F">
        <w:tc>
          <w:tcPr>
            <w:tcW w:w="661" w:type="dxa"/>
          </w:tcPr>
          <w:p w14:paraId="368DB989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4163" w:type="dxa"/>
          </w:tcPr>
          <w:p w14:paraId="7613854C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b/>
                <w:bCs/>
                <w:sz w:val="22"/>
                <w:szCs w:val="22"/>
              </w:rPr>
              <w:t>Charakterystyka</w:t>
            </w:r>
          </w:p>
        </w:tc>
        <w:tc>
          <w:tcPr>
            <w:tcW w:w="2377" w:type="dxa"/>
          </w:tcPr>
          <w:p w14:paraId="65EDAE37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700" w:type="dxa"/>
          </w:tcPr>
          <w:p w14:paraId="6A416CB0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4129F" w:rsidRPr="00B4129F" w14:paraId="172A8153" w14:textId="77777777" w:rsidTr="00B4129F">
        <w:tc>
          <w:tcPr>
            <w:tcW w:w="661" w:type="dxa"/>
          </w:tcPr>
          <w:p w14:paraId="1C8F1BB6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4163" w:type="dxa"/>
          </w:tcPr>
          <w:p w14:paraId="3926E451" w14:textId="77777777" w:rsidR="00B4129F" w:rsidRPr="00B4129F" w:rsidRDefault="00B4129F" w:rsidP="003B1AA6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4129F">
              <w:rPr>
                <w:rFonts w:ascii="Arial Narrow" w:hAnsi="Arial Narrow"/>
                <w:sz w:val="22"/>
                <w:szCs w:val="22"/>
              </w:rPr>
              <w:t>Zaklejarka</w:t>
            </w:r>
            <w:proofErr w:type="spellEnd"/>
            <w:r w:rsidRPr="00B4129F">
              <w:rPr>
                <w:rFonts w:ascii="Arial Narrow" w:hAnsi="Arial Narrow"/>
                <w:sz w:val="22"/>
                <w:szCs w:val="22"/>
              </w:rPr>
              <w:t xml:space="preserve"> do szkiełek mikroskopowych dedykowana do pracy z klejami zamykającymi</w:t>
            </w:r>
          </w:p>
        </w:tc>
        <w:tc>
          <w:tcPr>
            <w:tcW w:w="2377" w:type="dxa"/>
          </w:tcPr>
          <w:p w14:paraId="2411D10B" w14:textId="77777777" w:rsidR="00B4129F" w:rsidRPr="00B4129F" w:rsidRDefault="00B4129F" w:rsidP="003B1AA6">
            <w:pPr>
              <w:widowControl w:val="0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/>
                <w:color w:val="000000"/>
              </w:rPr>
              <w:t>Tak,</w:t>
            </w:r>
          </w:p>
          <w:p w14:paraId="5A8D4FC3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7A39D197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4129F" w:rsidRPr="00B4129F" w14:paraId="3F172A66" w14:textId="77777777" w:rsidTr="00B4129F">
        <w:tc>
          <w:tcPr>
            <w:tcW w:w="661" w:type="dxa"/>
          </w:tcPr>
          <w:p w14:paraId="54AFFD2E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4163" w:type="dxa"/>
          </w:tcPr>
          <w:p w14:paraId="7E90B81B" w14:textId="77777777" w:rsidR="00B4129F" w:rsidRPr="00B4129F" w:rsidRDefault="00B4129F" w:rsidP="003B1AA6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Całkowicie zautomatyzowany precyzyjny proces nakrywania oparty na kamerze CCD z funkcją wykrywania położenia szkiełka podstawowego</w:t>
            </w:r>
          </w:p>
        </w:tc>
        <w:tc>
          <w:tcPr>
            <w:tcW w:w="2377" w:type="dxa"/>
          </w:tcPr>
          <w:p w14:paraId="10F3E151" w14:textId="77777777" w:rsidR="00B4129F" w:rsidRPr="00B4129F" w:rsidRDefault="00B4129F" w:rsidP="003B1AA6">
            <w:pPr>
              <w:widowControl w:val="0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/>
                <w:color w:val="000000"/>
              </w:rPr>
              <w:t>Tak,</w:t>
            </w:r>
          </w:p>
          <w:p w14:paraId="77179D7D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6001C609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4129F" w:rsidRPr="00B4129F" w14:paraId="44E16769" w14:textId="77777777" w:rsidTr="00B4129F">
        <w:tc>
          <w:tcPr>
            <w:tcW w:w="661" w:type="dxa"/>
          </w:tcPr>
          <w:p w14:paraId="76C270CE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4163" w:type="dxa"/>
          </w:tcPr>
          <w:p w14:paraId="1C6E824E" w14:textId="77777777" w:rsidR="00B4129F" w:rsidRPr="00B4129F" w:rsidRDefault="00B4129F" w:rsidP="003B1AA6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 xml:space="preserve">Praca na szkiełkach podstawowych i nakrywkowych o standardowych wymiarach </w:t>
            </w:r>
            <w:r w:rsidRPr="00EA4D83">
              <w:rPr>
                <w:rFonts w:ascii="Arial Narrow" w:hAnsi="Arial Narrow"/>
                <w:color w:val="auto"/>
                <w:sz w:val="22"/>
                <w:szCs w:val="22"/>
              </w:rPr>
              <w:t>zgodnych z normami ISO</w:t>
            </w:r>
            <w:r w:rsidR="00815C50" w:rsidRPr="00EA4D83">
              <w:rPr>
                <w:rFonts w:ascii="Arial Narrow" w:hAnsi="Arial Narrow"/>
                <w:color w:val="auto"/>
                <w:sz w:val="22"/>
                <w:szCs w:val="22"/>
              </w:rPr>
              <w:t xml:space="preserve"> lub równoważny</w:t>
            </w:r>
            <w:r w:rsidRPr="00B4129F">
              <w:rPr>
                <w:rFonts w:ascii="Arial Narrow" w:hAnsi="Arial Narrow"/>
                <w:sz w:val="22"/>
                <w:szCs w:val="22"/>
              </w:rPr>
              <w:t xml:space="preserve"> dedykowanymi do danego typu szkiełek</w:t>
            </w:r>
          </w:p>
        </w:tc>
        <w:tc>
          <w:tcPr>
            <w:tcW w:w="2377" w:type="dxa"/>
          </w:tcPr>
          <w:p w14:paraId="56899A5D" w14:textId="77777777" w:rsidR="00B4129F" w:rsidRPr="00B4129F" w:rsidRDefault="00B4129F" w:rsidP="003B1AA6">
            <w:pPr>
              <w:widowControl w:val="0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/>
                <w:color w:val="000000"/>
              </w:rPr>
              <w:t>Tak,</w:t>
            </w:r>
          </w:p>
          <w:p w14:paraId="77F3CC2E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5EECFE37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4129F" w:rsidRPr="00B4129F" w14:paraId="2289E587" w14:textId="77777777" w:rsidTr="00B4129F">
        <w:tc>
          <w:tcPr>
            <w:tcW w:w="661" w:type="dxa"/>
          </w:tcPr>
          <w:p w14:paraId="16490269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4163" w:type="dxa"/>
          </w:tcPr>
          <w:p w14:paraId="09EE32C4" w14:textId="77777777" w:rsidR="00B4129F" w:rsidRPr="00B4129F" w:rsidRDefault="00B4129F" w:rsidP="003B1AA6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Możliwość stosowania szkiełek nakrywkowych o wymiarach 24 x 40 mm, 24x50 mm, 24x55  mm, w grubościach 1,0 mm oraz 1,5 mm</w:t>
            </w:r>
          </w:p>
        </w:tc>
        <w:tc>
          <w:tcPr>
            <w:tcW w:w="2377" w:type="dxa"/>
          </w:tcPr>
          <w:p w14:paraId="121E3AA9" w14:textId="77777777" w:rsidR="00B4129F" w:rsidRPr="00B4129F" w:rsidRDefault="00B4129F" w:rsidP="003B1AA6">
            <w:pPr>
              <w:widowControl w:val="0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/>
                <w:color w:val="000000"/>
              </w:rPr>
              <w:t>Tak,</w:t>
            </w:r>
          </w:p>
          <w:p w14:paraId="2CBD1460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6CC37C71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4129F" w:rsidRPr="00B4129F" w14:paraId="571AF7C8" w14:textId="77777777" w:rsidTr="00B4129F">
        <w:tc>
          <w:tcPr>
            <w:tcW w:w="661" w:type="dxa"/>
          </w:tcPr>
          <w:p w14:paraId="1F3723DE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4163" w:type="dxa"/>
          </w:tcPr>
          <w:p w14:paraId="2167BB7D" w14:textId="77777777" w:rsidR="00B4129F" w:rsidRPr="00B4129F" w:rsidRDefault="00B4129F" w:rsidP="003B1AA6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Możliwość stosowania szkiełek nakrywkowych umieszczonych w dedykowanych pojemnikach bez konieczności ich przekładania</w:t>
            </w:r>
          </w:p>
        </w:tc>
        <w:tc>
          <w:tcPr>
            <w:tcW w:w="2377" w:type="dxa"/>
          </w:tcPr>
          <w:p w14:paraId="23907AF6" w14:textId="77777777" w:rsidR="00B4129F" w:rsidRPr="00B4129F" w:rsidRDefault="00B4129F" w:rsidP="003B1AA6">
            <w:pPr>
              <w:widowControl w:val="0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/>
                <w:color w:val="000000"/>
              </w:rPr>
              <w:t>Tak,</w:t>
            </w:r>
          </w:p>
          <w:p w14:paraId="78C9ECF5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759458AE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4129F" w:rsidRPr="00B4129F" w14:paraId="4C3F4A13" w14:textId="77777777" w:rsidTr="00B4129F">
        <w:tc>
          <w:tcPr>
            <w:tcW w:w="661" w:type="dxa"/>
          </w:tcPr>
          <w:p w14:paraId="40A09523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4163" w:type="dxa"/>
          </w:tcPr>
          <w:p w14:paraId="6B86459D" w14:textId="77777777" w:rsidR="00B4129F" w:rsidRPr="00B4129F" w:rsidRDefault="00B4129F" w:rsidP="003B1AA6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Dedykowane pojemniki o pojemności do 55 szkiełek nakrywkowych</w:t>
            </w:r>
          </w:p>
        </w:tc>
        <w:tc>
          <w:tcPr>
            <w:tcW w:w="2377" w:type="dxa"/>
          </w:tcPr>
          <w:p w14:paraId="19299970" w14:textId="77777777" w:rsidR="00B4129F" w:rsidRPr="00B4129F" w:rsidRDefault="00B4129F" w:rsidP="003B1AA6">
            <w:pPr>
              <w:widowControl w:val="0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/>
                <w:color w:val="000000"/>
              </w:rPr>
              <w:t>Tak,</w:t>
            </w:r>
          </w:p>
          <w:p w14:paraId="6BF02BD6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77CE9BE3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4129F" w:rsidRPr="00B4129F" w14:paraId="0BDA5316" w14:textId="77777777" w:rsidTr="00B4129F">
        <w:tc>
          <w:tcPr>
            <w:tcW w:w="661" w:type="dxa"/>
          </w:tcPr>
          <w:p w14:paraId="3309A96C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4163" w:type="dxa"/>
          </w:tcPr>
          <w:p w14:paraId="14B56B01" w14:textId="77777777" w:rsidR="00B4129F" w:rsidRPr="00B4129F" w:rsidRDefault="00B4129F" w:rsidP="003B1AA6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Możliwość rozróżniania preparatów histologicznych oraz cytologicznych</w:t>
            </w:r>
          </w:p>
        </w:tc>
        <w:tc>
          <w:tcPr>
            <w:tcW w:w="2377" w:type="dxa"/>
          </w:tcPr>
          <w:p w14:paraId="0ED6C5E1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60720B46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</w:tcPr>
          <w:p w14:paraId="122761A9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4129F" w:rsidRPr="00B4129F" w14:paraId="3B983861" w14:textId="77777777" w:rsidTr="00B4129F">
        <w:tc>
          <w:tcPr>
            <w:tcW w:w="661" w:type="dxa"/>
          </w:tcPr>
          <w:p w14:paraId="51B2196E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4163" w:type="dxa"/>
          </w:tcPr>
          <w:p w14:paraId="388671C5" w14:textId="77777777" w:rsidR="00B4129F" w:rsidRPr="00B4129F" w:rsidRDefault="00B4129F" w:rsidP="003B1AA6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System wykrywania pozycji szkiełka nakrywkowego</w:t>
            </w:r>
          </w:p>
        </w:tc>
        <w:tc>
          <w:tcPr>
            <w:tcW w:w="2377" w:type="dxa"/>
          </w:tcPr>
          <w:p w14:paraId="18C7601F" w14:textId="77777777" w:rsidR="00B4129F" w:rsidRPr="00B4129F" w:rsidRDefault="00B4129F" w:rsidP="003B1AA6">
            <w:pPr>
              <w:widowControl w:val="0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/>
                <w:color w:val="000000"/>
              </w:rPr>
              <w:t>Tak,</w:t>
            </w:r>
          </w:p>
          <w:p w14:paraId="33BF38AA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49ED9C76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4129F" w:rsidRPr="00B4129F" w14:paraId="43CE4F40" w14:textId="77777777" w:rsidTr="00B4129F">
        <w:tc>
          <w:tcPr>
            <w:tcW w:w="661" w:type="dxa"/>
          </w:tcPr>
          <w:p w14:paraId="59B7AF16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4163" w:type="dxa"/>
          </w:tcPr>
          <w:p w14:paraId="76C4D4A0" w14:textId="77777777" w:rsidR="00B4129F" w:rsidRPr="00B4129F" w:rsidRDefault="00B4129F" w:rsidP="003B1AA6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Możliwość uzupełniania medium w trakcie trwania procesu</w:t>
            </w:r>
          </w:p>
        </w:tc>
        <w:tc>
          <w:tcPr>
            <w:tcW w:w="2377" w:type="dxa"/>
          </w:tcPr>
          <w:p w14:paraId="781E0511" w14:textId="77777777" w:rsidR="00B4129F" w:rsidRPr="00B4129F" w:rsidRDefault="00B4129F" w:rsidP="003B1AA6">
            <w:pPr>
              <w:widowControl w:val="0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/>
                <w:color w:val="000000"/>
              </w:rPr>
              <w:t>Tak,</w:t>
            </w:r>
          </w:p>
          <w:p w14:paraId="32B562A0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73955AEE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4129F" w:rsidRPr="00B4129F" w14:paraId="0313D934" w14:textId="77777777" w:rsidTr="00B4129F">
        <w:trPr>
          <w:trHeight w:val="398"/>
        </w:trPr>
        <w:tc>
          <w:tcPr>
            <w:tcW w:w="661" w:type="dxa"/>
          </w:tcPr>
          <w:p w14:paraId="5CC32E94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4163" w:type="dxa"/>
          </w:tcPr>
          <w:p w14:paraId="46DEC5EC" w14:textId="77777777" w:rsidR="00B4129F" w:rsidRPr="00B4129F" w:rsidRDefault="00B4129F" w:rsidP="003B1AA6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Wbudowany UPS, pozwalający na dokończenie wszystkich procesów</w:t>
            </w:r>
          </w:p>
        </w:tc>
        <w:tc>
          <w:tcPr>
            <w:tcW w:w="2377" w:type="dxa"/>
          </w:tcPr>
          <w:p w14:paraId="6B5BC69F" w14:textId="77777777" w:rsidR="00B4129F" w:rsidRPr="00B4129F" w:rsidRDefault="00B4129F" w:rsidP="003B1AA6">
            <w:pPr>
              <w:widowControl w:val="0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 w:cs="Arial Narrow"/>
                <w:color w:val="000000"/>
                <w:lang w:eastAsia="en-US"/>
              </w:rPr>
              <w:t>TAK=10 pkt.</w:t>
            </w:r>
          </w:p>
          <w:p w14:paraId="3ADFC470" w14:textId="77777777" w:rsidR="00B4129F" w:rsidRPr="00B4129F" w:rsidRDefault="00B4129F" w:rsidP="003B1AA6">
            <w:pPr>
              <w:widowControl w:val="0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 w:cs="Arial Narrow"/>
                <w:color w:val="000000"/>
                <w:lang w:eastAsia="en-US"/>
              </w:rPr>
              <w:t>NIE=0 pkt</w:t>
            </w:r>
          </w:p>
        </w:tc>
        <w:tc>
          <w:tcPr>
            <w:tcW w:w="2700" w:type="dxa"/>
          </w:tcPr>
          <w:p w14:paraId="357FCE23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4129F" w:rsidRPr="00B4129F" w14:paraId="0D55CA20" w14:textId="77777777" w:rsidTr="00B4129F">
        <w:tc>
          <w:tcPr>
            <w:tcW w:w="661" w:type="dxa"/>
          </w:tcPr>
          <w:p w14:paraId="2B80541E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4163" w:type="dxa"/>
          </w:tcPr>
          <w:p w14:paraId="7527CD87" w14:textId="77777777" w:rsidR="00B4129F" w:rsidRPr="00B4129F" w:rsidRDefault="00B4129F" w:rsidP="003B1AA6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Urządzenie zapewnia kontrolę stanu preparatu i uniemożliwia ponowne nakrycie szkiełka</w:t>
            </w:r>
          </w:p>
        </w:tc>
        <w:tc>
          <w:tcPr>
            <w:tcW w:w="2377" w:type="dxa"/>
          </w:tcPr>
          <w:p w14:paraId="1304A197" w14:textId="77777777" w:rsidR="00B4129F" w:rsidRPr="00B4129F" w:rsidRDefault="00B4129F" w:rsidP="003B1AA6">
            <w:pPr>
              <w:widowControl w:val="0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/>
                <w:color w:val="000000"/>
              </w:rPr>
              <w:t>Tak,</w:t>
            </w:r>
          </w:p>
          <w:p w14:paraId="33B7E6E9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3122564E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4129F" w:rsidRPr="00B4129F" w14:paraId="0754A8A9" w14:textId="77777777" w:rsidTr="00B4129F">
        <w:tc>
          <w:tcPr>
            <w:tcW w:w="661" w:type="dxa"/>
          </w:tcPr>
          <w:p w14:paraId="2F37F4A9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12.</w:t>
            </w:r>
          </w:p>
        </w:tc>
        <w:tc>
          <w:tcPr>
            <w:tcW w:w="4163" w:type="dxa"/>
          </w:tcPr>
          <w:p w14:paraId="10B1B25E" w14:textId="77777777" w:rsidR="00B4129F" w:rsidRPr="00B4129F" w:rsidRDefault="00B4129F" w:rsidP="003B1AA6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Urządzenie pozwala na regulację położenia ścieżki kleju</w:t>
            </w:r>
          </w:p>
        </w:tc>
        <w:tc>
          <w:tcPr>
            <w:tcW w:w="2377" w:type="dxa"/>
          </w:tcPr>
          <w:p w14:paraId="0C1471C1" w14:textId="77777777" w:rsidR="00B4129F" w:rsidRPr="00B4129F" w:rsidRDefault="00B4129F" w:rsidP="003B1AA6">
            <w:pPr>
              <w:widowControl w:val="0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/>
                <w:color w:val="000000"/>
              </w:rPr>
              <w:t>Tak,</w:t>
            </w:r>
          </w:p>
          <w:p w14:paraId="075CB609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0AC01E3C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4129F" w:rsidRPr="00B4129F" w14:paraId="082AD1EB" w14:textId="77777777" w:rsidTr="00B4129F">
        <w:tc>
          <w:tcPr>
            <w:tcW w:w="661" w:type="dxa"/>
          </w:tcPr>
          <w:p w14:paraId="55D70C19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lastRenderedPageBreak/>
              <w:t>13.</w:t>
            </w:r>
          </w:p>
        </w:tc>
        <w:tc>
          <w:tcPr>
            <w:tcW w:w="4163" w:type="dxa"/>
          </w:tcPr>
          <w:p w14:paraId="35F7F778" w14:textId="77777777" w:rsidR="00B4129F" w:rsidRPr="00B4129F" w:rsidRDefault="00B4129F" w:rsidP="003B1AA6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 xml:space="preserve">Intuicyjne, graficzne menu, sterowane poprzez wyświetlacz typu </w:t>
            </w:r>
            <w:proofErr w:type="spellStart"/>
            <w:r w:rsidRPr="00B4129F">
              <w:rPr>
                <w:rFonts w:ascii="Arial Narrow" w:hAnsi="Arial Narrow"/>
                <w:sz w:val="22"/>
                <w:szCs w:val="22"/>
              </w:rPr>
              <w:t>touch-screen</w:t>
            </w:r>
            <w:proofErr w:type="spellEnd"/>
            <w:r w:rsidRPr="00B4129F">
              <w:rPr>
                <w:rFonts w:ascii="Arial Narrow" w:hAnsi="Arial Narrow"/>
                <w:sz w:val="22"/>
                <w:szCs w:val="22"/>
              </w:rPr>
              <w:t xml:space="preserve"> z graficznymi podpowiedziami</w:t>
            </w:r>
          </w:p>
        </w:tc>
        <w:tc>
          <w:tcPr>
            <w:tcW w:w="2377" w:type="dxa"/>
          </w:tcPr>
          <w:p w14:paraId="04DD8F03" w14:textId="77777777" w:rsidR="00B4129F" w:rsidRPr="00B4129F" w:rsidRDefault="00B4129F" w:rsidP="003B1AA6">
            <w:pPr>
              <w:widowControl w:val="0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/>
                <w:color w:val="000000"/>
              </w:rPr>
              <w:t>Tak,</w:t>
            </w:r>
          </w:p>
          <w:p w14:paraId="42C42674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7A040B1A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4129F" w:rsidRPr="00B4129F" w14:paraId="7A30987D" w14:textId="77777777" w:rsidTr="00B4129F">
        <w:tc>
          <w:tcPr>
            <w:tcW w:w="661" w:type="dxa"/>
          </w:tcPr>
          <w:p w14:paraId="6DC3E661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4163" w:type="dxa"/>
          </w:tcPr>
          <w:p w14:paraId="0F6A186B" w14:textId="77777777" w:rsidR="00B4129F" w:rsidRPr="00B4129F" w:rsidRDefault="00B4129F" w:rsidP="003B1AA6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Zamknięty system wyposażony w filtr węglowy uniemożliwiający wydobywanie się na zewnątrz szkodliwych oparów</w:t>
            </w:r>
          </w:p>
        </w:tc>
        <w:tc>
          <w:tcPr>
            <w:tcW w:w="2377" w:type="dxa"/>
          </w:tcPr>
          <w:p w14:paraId="74377A0A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0F51C22E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</w:tcPr>
          <w:p w14:paraId="4E930B98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4129F" w:rsidRPr="00B4129F" w14:paraId="2FDAE17B" w14:textId="77777777" w:rsidTr="00B4129F">
        <w:tc>
          <w:tcPr>
            <w:tcW w:w="661" w:type="dxa"/>
          </w:tcPr>
          <w:p w14:paraId="3556DE2F" w14:textId="77777777" w:rsidR="00B4129F" w:rsidRPr="00B4129F" w:rsidRDefault="00B4129F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/>
              </w:rPr>
              <w:t>15.</w:t>
            </w:r>
          </w:p>
        </w:tc>
        <w:tc>
          <w:tcPr>
            <w:tcW w:w="4163" w:type="dxa"/>
          </w:tcPr>
          <w:p w14:paraId="609684C4" w14:textId="77777777" w:rsidR="00B4129F" w:rsidRPr="00B4129F" w:rsidRDefault="00B4129F" w:rsidP="003B1AA6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Możliwość załadowania 5 koszyczków ze szkiełkami – ilość szkiełek uzależniona od pojemności koszyka danej barwiarki</w:t>
            </w:r>
          </w:p>
        </w:tc>
        <w:tc>
          <w:tcPr>
            <w:tcW w:w="2377" w:type="dxa"/>
          </w:tcPr>
          <w:p w14:paraId="09704F4A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349E7591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</w:tcPr>
          <w:p w14:paraId="3E11118B" w14:textId="77777777" w:rsidR="00B4129F" w:rsidRPr="00B4129F" w:rsidRDefault="00B4129F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B4129F" w:rsidRPr="00B4129F" w14:paraId="16083084" w14:textId="77777777" w:rsidTr="00B4129F">
        <w:tc>
          <w:tcPr>
            <w:tcW w:w="661" w:type="dxa"/>
            <w:tcBorders>
              <w:top w:val="nil"/>
            </w:tcBorders>
          </w:tcPr>
          <w:p w14:paraId="7B08F94E" w14:textId="77777777" w:rsidR="00B4129F" w:rsidRPr="00B4129F" w:rsidRDefault="00B4129F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/>
              </w:rPr>
              <w:t>16.</w:t>
            </w:r>
          </w:p>
        </w:tc>
        <w:tc>
          <w:tcPr>
            <w:tcW w:w="4163" w:type="dxa"/>
            <w:tcBorders>
              <w:top w:val="nil"/>
            </w:tcBorders>
          </w:tcPr>
          <w:p w14:paraId="22512C6F" w14:textId="77777777" w:rsidR="00B4129F" w:rsidRPr="00B4129F" w:rsidRDefault="00B4129F" w:rsidP="003B1AA6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 xml:space="preserve">Możliwość współpracy z </w:t>
            </w:r>
            <w:proofErr w:type="spellStart"/>
            <w:r w:rsidRPr="00B4129F">
              <w:rPr>
                <w:rFonts w:ascii="Arial Narrow" w:hAnsi="Arial Narrow"/>
                <w:sz w:val="22"/>
                <w:szCs w:val="22"/>
              </w:rPr>
              <w:t>róznymi</w:t>
            </w:r>
            <w:proofErr w:type="spellEnd"/>
            <w:r w:rsidRPr="00B4129F">
              <w:rPr>
                <w:rFonts w:ascii="Arial Narrow" w:hAnsi="Arial Narrow"/>
                <w:sz w:val="22"/>
                <w:szCs w:val="22"/>
              </w:rPr>
              <w:t xml:space="preserve"> barwiarkami dostępnymi na rynku</w:t>
            </w:r>
          </w:p>
        </w:tc>
        <w:tc>
          <w:tcPr>
            <w:tcW w:w="2377" w:type="dxa"/>
            <w:tcBorders>
              <w:top w:val="nil"/>
            </w:tcBorders>
          </w:tcPr>
          <w:p w14:paraId="1F2264FC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 w:cs="Arial Narrow"/>
                <w:sz w:val="22"/>
                <w:szCs w:val="22"/>
              </w:rPr>
              <w:t>Tak,</w:t>
            </w:r>
          </w:p>
          <w:p w14:paraId="0588D60A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6D8803D7" w14:textId="77777777" w:rsidR="00B4129F" w:rsidRPr="00B4129F" w:rsidRDefault="00B4129F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B4129F" w:rsidRPr="00B4129F" w14:paraId="08B9C0B3" w14:textId="77777777" w:rsidTr="00B4129F">
        <w:tc>
          <w:tcPr>
            <w:tcW w:w="661" w:type="dxa"/>
            <w:tcBorders>
              <w:top w:val="nil"/>
            </w:tcBorders>
            <w:shd w:val="clear" w:color="auto" w:fill="auto"/>
          </w:tcPr>
          <w:p w14:paraId="5339F086" w14:textId="77777777" w:rsidR="00B4129F" w:rsidRPr="00B4129F" w:rsidRDefault="00B4129F" w:rsidP="003B1AA6">
            <w:pPr>
              <w:widowControl w:val="0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/>
              </w:rPr>
              <w:t xml:space="preserve"> 17.</w:t>
            </w:r>
          </w:p>
        </w:tc>
        <w:tc>
          <w:tcPr>
            <w:tcW w:w="4163" w:type="dxa"/>
            <w:tcBorders>
              <w:top w:val="nil"/>
            </w:tcBorders>
          </w:tcPr>
          <w:p w14:paraId="70CD23D6" w14:textId="77777777" w:rsidR="00B4129F" w:rsidRPr="00B4129F" w:rsidRDefault="00B4129F" w:rsidP="003B1AA6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/>
                <w:sz w:val="22"/>
                <w:szCs w:val="22"/>
              </w:rPr>
              <w:t>Wymiary: 575 x 645 x 500 mm          (+/-5mm)  (</w:t>
            </w:r>
            <w:proofErr w:type="spellStart"/>
            <w:r w:rsidRPr="00B4129F">
              <w:rPr>
                <w:rFonts w:ascii="Arial Narrow" w:hAnsi="Arial Narrow"/>
                <w:sz w:val="22"/>
                <w:szCs w:val="22"/>
              </w:rPr>
              <w:t>gł.x</w:t>
            </w:r>
            <w:proofErr w:type="spellEnd"/>
            <w:r w:rsidRPr="00B4129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B4129F">
              <w:rPr>
                <w:rFonts w:ascii="Arial Narrow" w:hAnsi="Arial Narrow"/>
                <w:sz w:val="22"/>
                <w:szCs w:val="22"/>
              </w:rPr>
              <w:t>szer.x</w:t>
            </w:r>
            <w:proofErr w:type="spellEnd"/>
            <w:r w:rsidRPr="00B4129F">
              <w:rPr>
                <w:rFonts w:ascii="Arial Narrow" w:hAnsi="Arial Narrow"/>
                <w:sz w:val="22"/>
                <w:szCs w:val="22"/>
              </w:rPr>
              <w:t xml:space="preserve"> wys.)</w:t>
            </w:r>
          </w:p>
          <w:p w14:paraId="08E4BCCF" w14:textId="77777777" w:rsidR="00B4129F" w:rsidRPr="00BF1E55" w:rsidRDefault="00B4129F" w:rsidP="00BF1E55">
            <w:pPr>
              <w:spacing w:line="276" w:lineRule="auto"/>
              <w:rPr>
                <w:rFonts w:ascii="Arial Narrow" w:hAnsi="Arial Narrow" w:cstheme="minorHAnsi"/>
              </w:rPr>
            </w:pPr>
          </w:p>
        </w:tc>
        <w:tc>
          <w:tcPr>
            <w:tcW w:w="2377" w:type="dxa"/>
            <w:tcBorders>
              <w:top w:val="nil"/>
            </w:tcBorders>
            <w:shd w:val="clear" w:color="auto" w:fill="auto"/>
          </w:tcPr>
          <w:p w14:paraId="4A2C129C" w14:textId="77777777" w:rsidR="00B4129F" w:rsidRPr="00B4129F" w:rsidRDefault="00B4129F" w:rsidP="003B1AA6">
            <w:pPr>
              <w:widowControl w:val="0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/>
                <w:color w:val="000000"/>
              </w:rPr>
              <w:t>Tak,</w:t>
            </w:r>
          </w:p>
          <w:p w14:paraId="17D2DA78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0F13E15F" w14:textId="77777777" w:rsidR="00B4129F" w:rsidRPr="00B4129F" w:rsidRDefault="00B4129F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B4129F" w:rsidRPr="00B4129F" w14:paraId="5044E593" w14:textId="77777777" w:rsidTr="00B4129F">
        <w:tc>
          <w:tcPr>
            <w:tcW w:w="661" w:type="dxa"/>
            <w:tcBorders>
              <w:top w:val="nil"/>
            </w:tcBorders>
          </w:tcPr>
          <w:p w14:paraId="59223591" w14:textId="77777777" w:rsidR="00B4129F" w:rsidRPr="00B4129F" w:rsidRDefault="00B4129F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/>
              </w:rPr>
              <w:t>18.</w:t>
            </w:r>
          </w:p>
        </w:tc>
        <w:tc>
          <w:tcPr>
            <w:tcW w:w="4163" w:type="dxa"/>
            <w:tcBorders>
              <w:top w:val="nil"/>
            </w:tcBorders>
          </w:tcPr>
          <w:p w14:paraId="106DF1C4" w14:textId="77777777" w:rsidR="00B4129F" w:rsidRPr="00B4129F" w:rsidRDefault="00B4129F" w:rsidP="003B1AA6">
            <w:pPr>
              <w:pStyle w:val="Default"/>
              <w:widowControl w:val="0"/>
              <w:spacing w:after="17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 w:cs="Calibri"/>
                <w:color w:val="auto"/>
                <w:sz w:val="22"/>
                <w:szCs w:val="22"/>
              </w:rPr>
              <w:t>Waga 48 kg (+/- 0,5 kg)</w:t>
            </w:r>
          </w:p>
        </w:tc>
        <w:tc>
          <w:tcPr>
            <w:tcW w:w="2377" w:type="dxa"/>
            <w:tcBorders>
              <w:top w:val="nil"/>
            </w:tcBorders>
          </w:tcPr>
          <w:p w14:paraId="64E0A9DE" w14:textId="77777777" w:rsidR="00B4129F" w:rsidRPr="00B4129F" w:rsidRDefault="00B4129F" w:rsidP="003B1AA6">
            <w:pPr>
              <w:widowControl w:val="0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/>
                <w:color w:val="000000"/>
              </w:rPr>
              <w:t>Tak,</w:t>
            </w:r>
          </w:p>
          <w:p w14:paraId="19E1964C" w14:textId="77777777" w:rsidR="00B4129F" w:rsidRPr="00B4129F" w:rsidRDefault="00B4129F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B4129F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7E4FA39E" w14:textId="77777777" w:rsidR="00B4129F" w:rsidRPr="00B4129F" w:rsidRDefault="00B4129F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B4129F" w:rsidRPr="00050588" w14:paraId="3EF2DDB3" w14:textId="77777777" w:rsidTr="00B4129F">
        <w:tc>
          <w:tcPr>
            <w:tcW w:w="661" w:type="dxa"/>
          </w:tcPr>
          <w:p w14:paraId="7E2817EF" w14:textId="77777777" w:rsidR="00B4129F" w:rsidRPr="00050588" w:rsidRDefault="00B4129F" w:rsidP="003B1AA6">
            <w:pPr>
              <w:widowControl w:val="0"/>
              <w:snapToGrid w:val="0"/>
              <w:rPr>
                <w:rFonts w:ascii="Arial Narrow" w:eastAsia="Calibri" w:hAnsi="Arial Narrow"/>
              </w:rPr>
            </w:pPr>
            <w:r>
              <w:rPr>
                <w:rFonts w:ascii="Arial Narrow" w:eastAsia="Calibri" w:hAnsi="Arial Narrow"/>
              </w:rPr>
              <w:t>1</w:t>
            </w:r>
            <w:r w:rsidRPr="00050588">
              <w:rPr>
                <w:rFonts w:ascii="Arial Narrow" w:eastAsia="Calibri" w:hAnsi="Arial Narrow"/>
              </w:rPr>
              <w:t>9.</w:t>
            </w:r>
          </w:p>
        </w:tc>
        <w:tc>
          <w:tcPr>
            <w:tcW w:w="4163" w:type="dxa"/>
          </w:tcPr>
          <w:p w14:paraId="632B1C5D" w14:textId="77777777" w:rsidR="00B4129F" w:rsidRPr="00050588" w:rsidRDefault="00B4129F" w:rsidP="00285E1A">
            <w:pPr>
              <w:pStyle w:val="Default"/>
              <w:widowControl w:val="0"/>
              <w:rPr>
                <w:rFonts w:ascii="Arial Narrow" w:hAnsi="Arial Narrow" w:cstheme="minorHAnsi"/>
                <w:color w:val="auto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Wykonawca w ramach przedmiotu umowy zainstaluje i uruchomi urządzeni</w:t>
            </w:r>
            <w:r w:rsidR="00285E1A">
              <w:rPr>
                <w:rFonts w:ascii="Arial Narrow" w:hAnsi="Arial Narrow" w:cstheme="minorHAnsi"/>
                <w:color w:val="auto"/>
                <w:sz w:val="22"/>
                <w:szCs w:val="22"/>
              </w:rPr>
              <w:t>e</w:t>
            </w: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 oraz przeprowadzi  szkolenia personelu Zamawiającego </w:t>
            </w:r>
            <w:r w:rsidRPr="00050588">
              <w:rPr>
                <w:rFonts w:ascii="Arial Narrow" w:hAnsi="Arial Narrow" w:cs="Arial Narrow"/>
                <w:bCs/>
                <w:sz w:val="22"/>
                <w:szCs w:val="22"/>
                <w:lang w:eastAsia="pl-PL"/>
              </w:rPr>
              <w:t>do właściwego używania przedmiotu dostawy</w:t>
            </w:r>
          </w:p>
        </w:tc>
        <w:tc>
          <w:tcPr>
            <w:tcW w:w="2377" w:type="dxa"/>
          </w:tcPr>
          <w:p w14:paraId="07EC1566" w14:textId="77777777" w:rsidR="00B4129F" w:rsidRPr="00050588" w:rsidRDefault="00B4129F" w:rsidP="003B1AA6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06FD95F7" w14:textId="77777777" w:rsidR="00B4129F" w:rsidRPr="00050588" w:rsidRDefault="00B4129F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050588">
              <w:rPr>
                <w:rFonts w:ascii="Arial Narrow" w:hAnsi="Arial Narrow" w:cs="Arial Narrow"/>
              </w:rPr>
              <w:t>warunek bezwzględny</w:t>
            </w:r>
          </w:p>
        </w:tc>
        <w:tc>
          <w:tcPr>
            <w:tcW w:w="2700" w:type="dxa"/>
          </w:tcPr>
          <w:p w14:paraId="496EE924" w14:textId="77777777" w:rsidR="00B4129F" w:rsidRPr="00050588" w:rsidRDefault="00B4129F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</w:tbl>
    <w:p w14:paraId="062FEAC8" w14:textId="77777777" w:rsidR="00B4129F" w:rsidRPr="00B4129F" w:rsidRDefault="00B4129F" w:rsidP="00B4129F">
      <w:pPr>
        <w:spacing w:line="276" w:lineRule="auto"/>
        <w:jc w:val="center"/>
        <w:rPr>
          <w:rFonts w:ascii="Arial Narrow" w:eastAsia="MS Mincho" w:hAnsi="Arial Narrow"/>
          <w:b/>
        </w:rPr>
      </w:pPr>
    </w:p>
    <w:p w14:paraId="774EAA75" w14:textId="77777777" w:rsidR="00B4129F" w:rsidRPr="00B4129F" w:rsidRDefault="00B4129F" w:rsidP="00B4129F">
      <w:pPr>
        <w:spacing w:line="276" w:lineRule="auto"/>
        <w:jc w:val="center"/>
        <w:rPr>
          <w:rFonts w:ascii="Arial Narrow" w:eastAsia="MS Mincho" w:hAnsi="Arial Narrow"/>
          <w:b/>
        </w:rPr>
      </w:pPr>
      <w:r w:rsidRPr="00B4129F">
        <w:rPr>
          <w:rFonts w:ascii="Arial Narrow" w:eastAsia="MS Mincho" w:hAnsi="Arial Narrow"/>
          <w:b/>
        </w:rPr>
        <w:t>WYMAGANIA DODATKOWE DOT.OFEROWANEGO SPRZĘTU.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529"/>
        <w:gridCol w:w="1560"/>
        <w:gridCol w:w="2125"/>
      </w:tblGrid>
      <w:tr w:rsidR="00B4129F" w:rsidRPr="00B4129F" w14:paraId="5E5D5744" w14:textId="77777777" w:rsidTr="003B1A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E465D" w14:textId="77777777" w:rsidR="00B4129F" w:rsidRPr="00B4129F" w:rsidRDefault="00B4129F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 w:rsidRPr="00B4129F">
              <w:rPr>
                <w:rFonts w:ascii="Arial Narrow" w:eastAsia="MS Mincho" w:hAnsi="Arial Narrow"/>
                <w:b/>
              </w:rPr>
              <w:t>Lp.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E1B01" w14:textId="77777777" w:rsidR="00B4129F" w:rsidRPr="00B4129F" w:rsidRDefault="00B4129F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 w:rsidRPr="00B4129F">
              <w:rPr>
                <w:rFonts w:ascii="Arial Narrow" w:eastAsia="MS Mincho" w:hAnsi="Arial Narrow"/>
                <w:b/>
              </w:rPr>
              <w:t>Wymogi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EB834" w14:textId="77777777" w:rsidR="00B4129F" w:rsidRPr="00B4129F" w:rsidRDefault="00285E1A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>
              <w:rPr>
                <w:rFonts w:ascii="Arial Narrow" w:eastAsia="MS Mincho" w:hAnsi="Arial Narrow"/>
                <w:b/>
              </w:rPr>
              <w:t>Wypełnia Oferent</w:t>
            </w:r>
          </w:p>
        </w:tc>
      </w:tr>
      <w:tr w:rsidR="00B4129F" w:rsidRPr="00B4129F" w14:paraId="3BE114E8" w14:textId="77777777" w:rsidTr="003B1A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9A445" w14:textId="77777777" w:rsidR="00B4129F" w:rsidRPr="00B4129F" w:rsidRDefault="00B4129F" w:rsidP="003B1AA6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B4129F">
              <w:rPr>
                <w:rFonts w:ascii="Arial Narrow" w:eastAsia="MS Mincho" w:hAnsi="Arial Narrow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FB95E" w14:textId="77777777" w:rsidR="00B4129F" w:rsidRPr="00B4129F" w:rsidRDefault="00B4129F" w:rsidP="003B1AA6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/>
                <w:color w:val="000000"/>
              </w:rPr>
              <w:t>Sprzęt w całości fabrycznie nowy, rok produkcji nie wcześniej niż  2024r.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71DDE" w14:textId="77777777" w:rsidR="00B4129F" w:rsidRPr="00B4129F" w:rsidRDefault="00B4129F" w:rsidP="003B1AA6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B4129F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1BBDE" w14:textId="77777777" w:rsidR="00B4129F" w:rsidRPr="00B4129F" w:rsidRDefault="00B4129F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B4129F" w:rsidRPr="00B4129F" w14:paraId="11D2F12E" w14:textId="77777777" w:rsidTr="003B1A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BD947" w14:textId="77777777" w:rsidR="00B4129F" w:rsidRPr="00B4129F" w:rsidRDefault="00B4129F" w:rsidP="003B1AA6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B4129F">
              <w:rPr>
                <w:rFonts w:ascii="Arial Narrow" w:eastAsia="MS Mincho" w:hAnsi="Arial Narrow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8D6D6" w14:textId="426DE0E1" w:rsidR="00976A62" w:rsidRPr="00050588" w:rsidRDefault="00B4129F" w:rsidP="00976A62">
            <w:pPr>
              <w:widowControl w:val="0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/>
                <w:color w:val="000000"/>
              </w:rPr>
              <w:t xml:space="preserve">Posiadanie  autoryzowanego serwisu na terenie Polski.   </w:t>
            </w:r>
            <w:r w:rsidRPr="00B4129F">
              <w:rPr>
                <w:rFonts w:ascii="Arial Narrow" w:eastAsia="Times New Roman" w:hAnsi="Arial Narrow"/>
                <w:kern w:val="2"/>
              </w:rPr>
              <w:t>Proszę podać nazwę i adres firmy oraz formę zgłoszenia ( elektronicznie /pisemnie</w:t>
            </w:r>
            <w:r w:rsidRPr="007F01EF">
              <w:rPr>
                <w:rFonts w:ascii="Arial Narrow" w:eastAsia="Times New Roman" w:hAnsi="Arial Narrow"/>
                <w:color w:val="000000" w:themeColor="text1"/>
                <w:kern w:val="2"/>
              </w:rPr>
              <w:t>)</w:t>
            </w:r>
            <w:r w:rsidR="007F01EF" w:rsidRPr="007F01EF">
              <w:rPr>
                <w:rFonts w:ascii="Arial Narrow" w:eastAsia="Times New Roman" w:hAnsi="Arial Narrow"/>
                <w:color w:val="000000" w:themeColor="text1"/>
                <w:kern w:val="2"/>
              </w:rPr>
              <w:t>.</w:t>
            </w:r>
            <w:r w:rsidRPr="007F01EF">
              <w:rPr>
                <w:rFonts w:ascii="Arial Narrow" w:eastAsia="Calibri" w:hAnsi="Arial Narrow"/>
                <w:color w:val="000000" w:themeColor="text1"/>
              </w:rPr>
              <w:t xml:space="preserve"> </w:t>
            </w:r>
            <w:r w:rsidR="009846C5" w:rsidRPr="007F01EF">
              <w:rPr>
                <w:rFonts w:ascii="Arial Narrow" w:eastAsia="Calibri" w:hAnsi="Arial Narrow"/>
                <w:color w:val="000000" w:themeColor="text1"/>
              </w:rPr>
              <w:t xml:space="preserve">Czas reakcji serwisu max. 24 godziny. Czas usuwania awarii/wady/usterki do 5 dni roboczych. </w:t>
            </w:r>
            <w:r w:rsidR="009846C5">
              <w:rPr>
                <w:rFonts w:ascii="Arial Narrow" w:eastAsia="Calibri" w:hAnsi="Arial Narrow"/>
                <w:color w:val="000000"/>
              </w:rPr>
              <w:t>Wykonawca  po dostawie i montażu przeszkoli personel z dezynfekcji, sterylizacji i konserwacji dostarczonego  sprzętu.</w:t>
            </w:r>
          </w:p>
          <w:p w14:paraId="45D0E647" w14:textId="2837C54D" w:rsidR="00B4129F" w:rsidRPr="00B4129F" w:rsidRDefault="00B4129F" w:rsidP="003B1AA6">
            <w:pPr>
              <w:widowControl w:val="0"/>
              <w:rPr>
                <w:rFonts w:ascii="Arial Narrow" w:hAnsi="Arial Narrow"/>
              </w:rPr>
            </w:pPr>
            <w:r w:rsidRPr="00B4129F">
              <w:rPr>
                <w:rFonts w:ascii="Arial Narrow" w:eastAsia="MS Mincho" w:hAnsi="Arial Narrow"/>
                <w:color w:val="000000"/>
              </w:rPr>
              <w:t>Zapewnienie sprzętu zastępczego na czas usuwania awarii/ wady/ napraw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F1D76" w14:textId="77777777" w:rsidR="00B4129F" w:rsidRPr="00B4129F" w:rsidRDefault="00B4129F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16BA38BF" w14:textId="77777777" w:rsidR="00B4129F" w:rsidRPr="00B4129F" w:rsidRDefault="00B4129F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011FBB0D" w14:textId="77777777" w:rsidR="00B4129F" w:rsidRPr="00B4129F" w:rsidRDefault="00B4129F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39579606" w14:textId="77777777" w:rsidR="00B4129F" w:rsidRPr="00B4129F" w:rsidRDefault="00B4129F" w:rsidP="003B1AA6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B4129F">
              <w:rPr>
                <w:rFonts w:ascii="Arial Narrow" w:eastAsia="MS Mincho" w:hAnsi="Arial Narrow"/>
              </w:rPr>
              <w:t>Tak, podać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335C6" w14:textId="77777777" w:rsidR="00B4129F" w:rsidRPr="00B4129F" w:rsidRDefault="00B4129F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B4129F" w:rsidRPr="00B4129F" w14:paraId="5F1569CC" w14:textId="77777777" w:rsidTr="003B1A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B3C1D" w14:textId="77777777" w:rsidR="00B4129F" w:rsidRPr="00B4129F" w:rsidRDefault="00B4129F" w:rsidP="003B1AA6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B4129F">
              <w:rPr>
                <w:rFonts w:ascii="Arial Narrow" w:eastAsia="MS Mincho" w:hAnsi="Arial Narrow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E0C89" w14:textId="77777777" w:rsidR="00B4129F" w:rsidRPr="00B4129F" w:rsidRDefault="00B4129F" w:rsidP="003B1AA6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B4129F">
              <w:rPr>
                <w:rFonts w:ascii="Arial Narrow" w:eastAsia="Arial" w:hAnsi="Arial Narrow"/>
                <w:color w:val="000000"/>
              </w:rPr>
              <w:t>Zapewnienie dostępności części i akcesoriów na min. 10 lat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3C21B" w14:textId="77777777" w:rsidR="00B4129F" w:rsidRPr="00B4129F" w:rsidRDefault="00B4129F" w:rsidP="003B1AA6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B4129F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A5395" w14:textId="77777777" w:rsidR="00B4129F" w:rsidRPr="00B4129F" w:rsidRDefault="00B4129F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B4129F" w:rsidRPr="00B4129F" w14:paraId="661E6696" w14:textId="77777777" w:rsidTr="003B1A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89BD0" w14:textId="77777777" w:rsidR="00B4129F" w:rsidRPr="00B4129F" w:rsidRDefault="00B4129F" w:rsidP="003B1AA6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B4129F">
              <w:rPr>
                <w:rFonts w:ascii="Arial Narrow" w:eastAsia="MS Mincho" w:hAnsi="Arial Narrow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E5933" w14:textId="77777777" w:rsidR="00B4129F" w:rsidRPr="00B4129F" w:rsidRDefault="00B4129F" w:rsidP="003B1AA6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B4129F">
              <w:rPr>
                <w:rFonts w:ascii="Arial Narrow" w:eastAsia="Times New Roman" w:hAnsi="Arial Narrow"/>
                <w:lang w:eastAsia="pl-PL"/>
              </w:rPr>
              <w:t>Okres gwarancji min. 24 miesiące licząc od daty podpisania protokołu odbioru, przeglądy okresowe w ramach wynagrodzenia umownego (obejmujące dojazd i robociznę) w okresie gwarancji min. 1 w roku lub zgodnie z zaleceniami producenta - w przypadku przeglądów zgodnie z zaleceniami producenta należy przy dostawie dostarczyć potwierdzone za zgodność z oryginałem pismo z zaleceniami producenta; zapewnienie świadczenia serwisu gwarancyjnego przez autoryzowany serwis producenta lub jego przedstawiciela na terenie Polski.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0BCD1" w14:textId="77777777" w:rsidR="00B4129F" w:rsidRPr="00B4129F" w:rsidRDefault="00B4129F" w:rsidP="003B1AA6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B4129F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855BF" w14:textId="77777777" w:rsidR="00B4129F" w:rsidRPr="00B4129F" w:rsidRDefault="00B4129F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B4129F" w:rsidRPr="00B4129F" w14:paraId="69101422" w14:textId="77777777" w:rsidTr="003B1A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27F67" w14:textId="77777777" w:rsidR="00B4129F" w:rsidRPr="00B4129F" w:rsidRDefault="00B4129F" w:rsidP="003B1AA6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B4129F">
              <w:rPr>
                <w:rFonts w:ascii="Arial Narrow" w:eastAsia="MS Mincho" w:hAnsi="Arial Narrow"/>
              </w:rPr>
              <w:t>5.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E765F" w14:textId="77777777" w:rsidR="00B4129F" w:rsidRPr="00B4129F" w:rsidRDefault="00B4129F" w:rsidP="00BF1E55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B4129F">
              <w:rPr>
                <w:rFonts w:ascii="Arial Narrow" w:eastAsia="Calibri" w:hAnsi="Arial Narrow"/>
              </w:rPr>
              <w:t xml:space="preserve"> Dodatkowo wymaga się załączenia karty katalogowej lub materiałów informacyjnych producenta w języku polskim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00031" w14:textId="77777777" w:rsidR="00B4129F" w:rsidRPr="00B4129F" w:rsidRDefault="00B4129F" w:rsidP="003B1AA6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B4129F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41E02" w14:textId="77777777" w:rsidR="00B4129F" w:rsidRPr="00B4129F" w:rsidRDefault="00B4129F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</w:tbl>
    <w:p w14:paraId="28E13B4A" w14:textId="77777777" w:rsidR="00B4129F" w:rsidRPr="00B4129F" w:rsidRDefault="00B4129F" w:rsidP="00B4129F">
      <w:pPr>
        <w:jc w:val="both"/>
        <w:rPr>
          <w:rFonts w:ascii="Arial Narrow" w:eastAsia="Calibri" w:hAnsi="Arial Narrow"/>
        </w:rPr>
      </w:pPr>
      <w:r w:rsidRPr="00B4129F">
        <w:rPr>
          <w:rFonts w:ascii="Arial Narrow" w:eastAsia="Calibri" w:hAnsi="Arial Narrow"/>
        </w:rPr>
        <w:t xml:space="preserve">Wykonawca winien przedstawić opis oferowanego </w:t>
      </w:r>
      <w:r w:rsidRPr="00B4129F">
        <w:rPr>
          <w:rFonts w:ascii="Arial Narrow" w:hAnsi="Arial Narrow"/>
        </w:rPr>
        <w:t>urządzenia</w:t>
      </w:r>
      <w:r w:rsidRPr="00B4129F">
        <w:rPr>
          <w:rFonts w:ascii="Arial Narrow" w:eastAsia="Calibri" w:hAnsi="Arial Narrow"/>
        </w:rPr>
        <w:t>, podając jego typ, nazwę oraz charakterystykę –         w odniesieniu do każdego wyżej opisanego parametru – w języku polskim.</w:t>
      </w:r>
    </w:p>
    <w:p w14:paraId="63AC3EAD" w14:textId="77777777" w:rsidR="00B4129F" w:rsidRPr="00B4129F" w:rsidRDefault="00B4129F" w:rsidP="00B4129F">
      <w:pPr>
        <w:rPr>
          <w:rFonts w:ascii="Arial Narrow" w:eastAsia="Calibri" w:hAnsi="Arial Narrow"/>
        </w:rPr>
      </w:pPr>
    </w:p>
    <w:p w14:paraId="61ED66E9" w14:textId="77777777" w:rsidR="001E29EA" w:rsidRDefault="001E29EA">
      <w:pPr>
        <w:rPr>
          <w:rFonts w:ascii="Arial Narrow" w:eastAsia="Calibri" w:hAnsi="Arial Narrow"/>
        </w:rPr>
      </w:pPr>
    </w:p>
    <w:p w14:paraId="6B91E058" w14:textId="77777777" w:rsidR="00BF1E55" w:rsidRDefault="00BF1E55">
      <w:pPr>
        <w:rPr>
          <w:rFonts w:ascii="Arial Narrow" w:eastAsia="Calibri" w:hAnsi="Arial Narrow"/>
        </w:rPr>
      </w:pPr>
    </w:p>
    <w:p w14:paraId="565878CB" w14:textId="77777777" w:rsidR="00BF1E55" w:rsidRDefault="00BF1E55">
      <w:pPr>
        <w:rPr>
          <w:rFonts w:ascii="Arial Narrow" w:eastAsia="Calibri" w:hAnsi="Arial Narrow"/>
        </w:rPr>
      </w:pPr>
    </w:p>
    <w:p w14:paraId="1B1EE215" w14:textId="77777777" w:rsidR="00BF1E55" w:rsidRDefault="00BF1E55">
      <w:pPr>
        <w:rPr>
          <w:rFonts w:ascii="Arial Narrow" w:eastAsia="Calibri" w:hAnsi="Arial Narrow"/>
        </w:rPr>
      </w:pPr>
    </w:p>
    <w:p w14:paraId="0AD40D68" w14:textId="77777777" w:rsidR="00BF1E55" w:rsidRDefault="00BF1E55">
      <w:pPr>
        <w:rPr>
          <w:rFonts w:ascii="Arial Narrow" w:eastAsia="Calibri" w:hAnsi="Arial Narrow"/>
        </w:rPr>
      </w:pPr>
    </w:p>
    <w:p w14:paraId="04131717" w14:textId="77777777" w:rsidR="004569A4" w:rsidRPr="00BF1E55" w:rsidRDefault="004569A4" w:rsidP="004569A4">
      <w:pPr>
        <w:snapToGrid w:val="0"/>
        <w:rPr>
          <w:rFonts w:ascii="Arial Narrow" w:hAnsi="Arial Narrow"/>
          <w:b/>
          <w:vertAlign w:val="superscript"/>
        </w:rPr>
      </w:pPr>
      <w:r w:rsidRPr="00BF1E55">
        <w:rPr>
          <w:rFonts w:ascii="Arial Narrow" w:eastAsia="Calibri" w:hAnsi="Arial Narrow"/>
          <w:b/>
        </w:rPr>
        <w:lastRenderedPageBreak/>
        <w:t xml:space="preserve">Zadanie nr 3 - </w:t>
      </w:r>
      <w:r w:rsidRPr="00BF1E55">
        <w:rPr>
          <w:rFonts w:ascii="Arial Narrow" w:hAnsi="Arial Narrow"/>
          <w:b/>
        </w:rPr>
        <w:t>Parametry techniczne procesora tkankowego próżniowego</w:t>
      </w:r>
    </w:p>
    <w:p w14:paraId="6B698BB2" w14:textId="77777777" w:rsidR="004569A4" w:rsidRDefault="004569A4" w:rsidP="004569A4">
      <w:pPr>
        <w:snapToGrid w:val="0"/>
        <w:rPr>
          <w:rFonts w:ascii="Arial Narrow" w:hAnsi="Arial Narrow"/>
          <w:b/>
        </w:rPr>
      </w:pPr>
    </w:p>
    <w:p w14:paraId="4B210A4C" w14:textId="77777777" w:rsidR="004569A4" w:rsidRDefault="004569A4" w:rsidP="004569A4">
      <w:pPr>
        <w:spacing w:line="300" w:lineRule="auto"/>
        <w:jc w:val="both"/>
        <w:rPr>
          <w:rFonts w:ascii="Arial Narrow" w:eastAsia="Calibri" w:hAnsi="Arial Narrow"/>
        </w:rPr>
      </w:pPr>
      <w:r>
        <w:rPr>
          <w:rFonts w:ascii="Arial Narrow" w:eastAsia="SimSun" w:hAnsi="Arial Narrow"/>
        </w:rPr>
        <w:t>Nazwa oferowanego urządzenia:……………………………………………………………….</w:t>
      </w:r>
    </w:p>
    <w:p w14:paraId="4D94EF55" w14:textId="77777777" w:rsidR="004569A4" w:rsidRDefault="004569A4" w:rsidP="004569A4">
      <w:pPr>
        <w:spacing w:line="300" w:lineRule="auto"/>
        <w:jc w:val="both"/>
        <w:rPr>
          <w:rFonts w:ascii="Arial Narrow" w:eastAsia="Calibri" w:hAnsi="Arial Narrow"/>
        </w:rPr>
      </w:pPr>
      <w:r>
        <w:rPr>
          <w:rFonts w:ascii="Arial Narrow" w:eastAsia="SimSun" w:hAnsi="Arial Narrow"/>
        </w:rPr>
        <w:t>Typ: ………..………. Model: ………………………….…… Rok produkcji( nie starszy niż 2024r.)……………...</w:t>
      </w:r>
    </w:p>
    <w:p w14:paraId="65AE7508" w14:textId="77777777" w:rsidR="004569A4" w:rsidRDefault="004569A4" w:rsidP="004569A4">
      <w:pPr>
        <w:spacing w:line="300" w:lineRule="auto"/>
        <w:jc w:val="both"/>
        <w:rPr>
          <w:rFonts w:ascii="Arial Narrow" w:eastAsia="Calibri" w:hAnsi="Arial Narrow"/>
        </w:rPr>
      </w:pPr>
      <w:r>
        <w:rPr>
          <w:rFonts w:ascii="Arial Narrow" w:eastAsia="SimSun" w:hAnsi="Arial Narrow"/>
        </w:rPr>
        <w:t>Producent:………………………………………… Numer katalogowy:…………………………...</w:t>
      </w:r>
    </w:p>
    <w:p w14:paraId="70CC95FC" w14:textId="77777777" w:rsidR="004569A4" w:rsidRDefault="004569A4" w:rsidP="004569A4">
      <w:pPr>
        <w:spacing w:line="300" w:lineRule="auto"/>
        <w:jc w:val="both"/>
        <w:rPr>
          <w:rFonts w:ascii="Arial Narrow" w:eastAsia="Calibri" w:hAnsi="Arial Narrow"/>
        </w:rPr>
      </w:pPr>
      <w:r>
        <w:rPr>
          <w:rFonts w:ascii="Arial Narrow" w:eastAsia="SimSun" w:hAnsi="Arial Narrow"/>
        </w:rPr>
        <w:t xml:space="preserve">Kraj pochodzenia: ………………………………… </w:t>
      </w:r>
    </w:p>
    <w:p w14:paraId="73A2DBD4" w14:textId="77777777" w:rsidR="004569A4" w:rsidRDefault="004569A4" w:rsidP="004569A4">
      <w:pPr>
        <w:snapToGrid w:val="0"/>
        <w:rPr>
          <w:rFonts w:ascii="Arial Narrow" w:hAnsi="Arial Narrow"/>
        </w:rPr>
      </w:pPr>
    </w:p>
    <w:tbl>
      <w:tblPr>
        <w:tblStyle w:val="Tabela-Siatka"/>
        <w:tblW w:w="9901" w:type="dxa"/>
        <w:tblLayout w:type="fixed"/>
        <w:tblLook w:val="04A0" w:firstRow="1" w:lastRow="0" w:firstColumn="1" w:lastColumn="0" w:noHBand="0" w:noVBand="1"/>
      </w:tblPr>
      <w:tblGrid>
        <w:gridCol w:w="661"/>
        <w:gridCol w:w="4163"/>
        <w:gridCol w:w="2377"/>
        <w:gridCol w:w="2700"/>
      </w:tblGrid>
      <w:tr w:rsidR="004569A4" w14:paraId="2169F118" w14:textId="77777777" w:rsidTr="004569A4">
        <w:tc>
          <w:tcPr>
            <w:tcW w:w="661" w:type="dxa"/>
          </w:tcPr>
          <w:p w14:paraId="49D85AD0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  <w:b/>
              </w:rPr>
            </w:pPr>
            <w:r>
              <w:rPr>
                <w:rFonts w:ascii="Arial Narrow" w:eastAsia="Calibri" w:hAnsi="Arial Narrow"/>
                <w:b/>
              </w:rPr>
              <w:t>Lp.</w:t>
            </w:r>
          </w:p>
        </w:tc>
        <w:tc>
          <w:tcPr>
            <w:tcW w:w="4163" w:type="dxa"/>
          </w:tcPr>
          <w:p w14:paraId="0C20AEB7" w14:textId="77777777" w:rsidR="004569A4" w:rsidRDefault="004569A4" w:rsidP="003B1AA6">
            <w:pPr>
              <w:widowControl w:val="0"/>
              <w:snapToGrid w:val="0"/>
              <w:ind w:firstLine="708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  <w:b/>
              </w:rPr>
              <w:t>Opis minimalnych wymagań</w:t>
            </w:r>
          </w:p>
        </w:tc>
        <w:tc>
          <w:tcPr>
            <w:tcW w:w="2377" w:type="dxa"/>
          </w:tcPr>
          <w:p w14:paraId="5CDB4B17" w14:textId="77777777" w:rsidR="004569A4" w:rsidRDefault="004569A4" w:rsidP="003B1AA6">
            <w:pPr>
              <w:widowControl w:val="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eastAsia="Calibri" w:hAnsi="Arial Narrow"/>
                <w:b/>
              </w:rPr>
              <w:t>Parametry graniczne wymagane/oceniane</w:t>
            </w:r>
          </w:p>
        </w:tc>
        <w:tc>
          <w:tcPr>
            <w:tcW w:w="2700" w:type="dxa"/>
          </w:tcPr>
          <w:p w14:paraId="63DC9C6D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</w:rPr>
            </w:pPr>
            <w:r>
              <w:rPr>
                <w:rFonts w:ascii="Arial Narrow" w:eastAsia="Calibri" w:hAnsi="Arial Narrow"/>
                <w:b/>
                <w:bCs/>
              </w:rPr>
              <w:t xml:space="preserve">Oferowany parametr podać  TAK/NIE  </w:t>
            </w:r>
            <w:r>
              <w:rPr>
                <w:rFonts w:ascii="Arial Narrow" w:eastAsia="Calibri" w:hAnsi="Arial Narrow"/>
              </w:rPr>
              <w:t>l</w:t>
            </w:r>
            <w:r>
              <w:rPr>
                <w:rFonts w:ascii="Arial Narrow" w:eastAsia="Calibri" w:hAnsi="Arial Narrow"/>
                <w:b/>
                <w:bCs/>
              </w:rPr>
              <w:t>ub opisać</w:t>
            </w:r>
          </w:p>
        </w:tc>
      </w:tr>
      <w:tr w:rsidR="004569A4" w14:paraId="37A0B770" w14:textId="77777777" w:rsidTr="004569A4">
        <w:tc>
          <w:tcPr>
            <w:tcW w:w="661" w:type="dxa"/>
          </w:tcPr>
          <w:p w14:paraId="7852E3FB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4163" w:type="dxa"/>
          </w:tcPr>
          <w:p w14:paraId="1F011237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Charakterystyka</w:t>
            </w:r>
          </w:p>
        </w:tc>
        <w:tc>
          <w:tcPr>
            <w:tcW w:w="2377" w:type="dxa"/>
          </w:tcPr>
          <w:p w14:paraId="07248F8A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700" w:type="dxa"/>
          </w:tcPr>
          <w:p w14:paraId="20A36685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4569A4" w14:paraId="4C14B2D3" w14:textId="77777777" w:rsidTr="004569A4">
        <w:tc>
          <w:tcPr>
            <w:tcW w:w="661" w:type="dxa"/>
          </w:tcPr>
          <w:p w14:paraId="2BAA033A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4163" w:type="dxa"/>
          </w:tcPr>
          <w:p w14:paraId="344AA31C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Calibri"/>
                <w:lang w:eastAsia="en-US"/>
              </w:rPr>
              <w:t xml:space="preserve">Procesor tkankowy próżniowy, typu zamkniętego z możliwością pracy w technice </w:t>
            </w:r>
            <w:proofErr w:type="spellStart"/>
            <w:r>
              <w:rPr>
                <w:rFonts w:ascii="Arial Narrow" w:hAnsi="Arial Narrow" w:cs="Calibri"/>
                <w:lang w:eastAsia="en-US"/>
              </w:rPr>
              <w:t>bezksylenowej</w:t>
            </w:r>
            <w:proofErr w:type="spellEnd"/>
          </w:p>
        </w:tc>
        <w:tc>
          <w:tcPr>
            <w:tcW w:w="2377" w:type="dxa"/>
          </w:tcPr>
          <w:p w14:paraId="2E603740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3C345011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3DF07065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569A4" w14:paraId="4B7D6E80" w14:textId="77777777" w:rsidTr="004569A4">
        <w:tc>
          <w:tcPr>
            <w:tcW w:w="661" w:type="dxa"/>
          </w:tcPr>
          <w:p w14:paraId="511D2437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4163" w:type="dxa"/>
          </w:tcPr>
          <w:p w14:paraId="66032A78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Pojemność min. 300 kasetek (koszyczek do luźnego układania) lub  222 kasetek   ( koszyczek uporządkowany)</w:t>
            </w:r>
          </w:p>
        </w:tc>
        <w:tc>
          <w:tcPr>
            <w:tcW w:w="2377" w:type="dxa"/>
          </w:tcPr>
          <w:p w14:paraId="22812B4A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50668CB9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0931830E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569A4" w14:paraId="179F37BB" w14:textId="77777777" w:rsidTr="004569A4">
        <w:tc>
          <w:tcPr>
            <w:tcW w:w="661" w:type="dxa"/>
          </w:tcPr>
          <w:p w14:paraId="26050A1B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4163" w:type="dxa"/>
          </w:tcPr>
          <w:p w14:paraId="2A616CFA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Urządzenie wyposażone w zestaw koszy do układania uporządkowanego i kosz do luźnego układania kasetek</w:t>
            </w:r>
          </w:p>
        </w:tc>
        <w:tc>
          <w:tcPr>
            <w:tcW w:w="2377" w:type="dxa"/>
          </w:tcPr>
          <w:p w14:paraId="769E6B03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367C5B22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5BC109BB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569A4" w14:paraId="4E9E66A9" w14:textId="77777777" w:rsidTr="004569A4">
        <w:tc>
          <w:tcPr>
            <w:tcW w:w="661" w:type="dxa"/>
          </w:tcPr>
          <w:p w14:paraId="5229D0E2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4163" w:type="dxa"/>
          </w:tcPr>
          <w:p w14:paraId="293F40AD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Pojemność butli odczynnikowych 5 l</w:t>
            </w:r>
          </w:p>
        </w:tc>
        <w:tc>
          <w:tcPr>
            <w:tcW w:w="2377" w:type="dxa"/>
          </w:tcPr>
          <w:p w14:paraId="7AA0E6C4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09C1D6B5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6C5687A3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569A4" w14:paraId="0D515BE8" w14:textId="77777777" w:rsidTr="004569A4">
        <w:tc>
          <w:tcPr>
            <w:tcW w:w="661" w:type="dxa"/>
          </w:tcPr>
          <w:p w14:paraId="2DD53158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4163" w:type="dxa"/>
          </w:tcPr>
          <w:p w14:paraId="66D2CF8A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Trzy stacje parafinowe podgrzewane z niezależnie programowaną temperaturą od 45 do 65 stopni Co pojemności min. 5,6 litrów każda</w:t>
            </w:r>
          </w:p>
        </w:tc>
        <w:tc>
          <w:tcPr>
            <w:tcW w:w="2377" w:type="dxa"/>
          </w:tcPr>
          <w:p w14:paraId="4070C16A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40B8E902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10CFC1FA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569A4" w14:paraId="42C072E8" w14:textId="77777777" w:rsidTr="004569A4">
        <w:tc>
          <w:tcPr>
            <w:tcW w:w="661" w:type="dxa"/>
          </w:tcPr>
          <w:p w14:paraId="053F7CB8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4163" w:type="dxa"/>
          </w:tcPr>
          <w:p w14:paraId="6FA0637A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Stacje parafinowe wyposażone w pojemnik jednorazowego użytku na zużytą parafinę</w:t>
            </w:r>
          </w:p>
        </w:tc>
        <w:tc>
          <w:tcPr>
            <w:tcW w:w="2377" w:type="dxa"/>
          </w:tcPr>
          <w:p w14:paraId="771527D8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01A6724C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697B8594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569A4" w14:paraId="5017EE00" w14:textId="77777777" w:rsidTr="004569A4">
        <w:tc>
          <w:tcPr>
            <w:tcW w:w="661" w:type="dxa"/>
          </w:tcPr>
          <w:p w14:paraId="6C05020C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4163" w:type="dxa"/>
          </w:tcPr>
          <w:p w14:paraId="172C8969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Komora w kształcie cylindrycznym zamykana pokrywą.</w:t>
            </w:r>
          </w:p>
        </w:tc>
        <w:tc>
          <w:tcPr>
            <w:tcW w:w="2377" w:type="dxa"/>
          </w:tcPr>
          <w:p w14:paraId="22A04F26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7B091BA6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Cs w:val="22"/>
              </w:rPr>
              <w:t>warunek bezwzględny</w:t>
            </w:r>
          </w:p>
          <w:p w14:paraId="2776AE03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700" w:type="dxa"/>
          </w:tcPr>
          <w:p w14:paraId="0EFE6290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569A4" w14:paraId="780AF809" w14:textId="77777777" w:rsidTr="004569A4">
        <w:tc>
          <w:tcPr>
            <w:tcW w:w="661" w:type="dxa"/>
          </w:tcPr>
          <w:p w14:paraId="41125EFA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4163" w:type="dxa"/>
          </w:tcPr>
          <w:p w14:paraId="78D262A6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Komora reakcyjna wyposażona w czujniki poziomu cieczy umożliwiająca napełnianie komory w trzech poziomach odczynnika w zależności od ilości próbek</w:t>
            </w:r>
          </w:p>
        </w:tc>
        <w:tc>
          <w:tcPr>
            <w:tcW w:w="2377" w:type="dxa"/>
          </w:tcPr>
          <w:p w14:paraId="3A1F8599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66550BD5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67B3CEA2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569A4" w14:paraId="074C4619" w14:textId="77777777" w:rsidTr="004569A4">
        <w:tc>
          <w:tcPr>
            <w:tcW w:w="661" w:type="dxa"/>
          </w:tcPr>
          <w:p w14:paraId="57DA73A5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4163" w:type="dxa"/>
          </w:tcPr>
          <w:p w14:paraId="72935CE0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Komora wyposażona w czujnik przepełnienia</w:t>
            </w:r>
          </w:p>
        </w:tc>
        <w:tc>
          <w:tcPr>
            <w:tcW w:w="2377" w:type="dxa"/>
          </w:tcPr>
          <w:p w14:paraId="1A5EF8B6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487810FE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4130C6ED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569A4" w14:paraId="1359C682" w14:textId="77777777" w:rsidTr="004569A4">
        <w:trPr>
          <w:trHeight w:val="398"/>
        </w:trPr>
        <w:tc>
          <w:tcPr>
            <w:tcW w:w="661" w:type="dxa"/>
          </w:tcPr>
          <w:p w14:paraId="1429D1F3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4163" w:type="dxa"/>
          </w:tcPr>
          <w:p w14:paraId="236818D7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Komora wyposażona w system odciągu oparów wraz z filtrem węglowym uruchamiający się automatycznie po otwarciu pokrywy</w:t>
            </w:r>
          </w:p>
        </w:tc>
        <w:tc>
          <w:tcPr>
            <w:tcW w:w="2377" w:type="dxa"/>
          </w:tcPr>
          <w:p w14:paraId="6B8DC778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392A3EDB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24BA1F91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569A4" w14:paraId="07C0FB60" w14:textId="77777777" w:rsidTr="004569A4">
        <w:tc>
          <w:tcPr>
            <w:tcW w:w="661" w:type="dxa"/>
          </w:tcPr>
          <w:p w14:paraId="762131FB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4163" w:type="dxa"/>
          </w:tcPr>
          <w:p w14:paraId="72875255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Miejsce przechowywania odczynników w urządzeniu wyposażone w odciąg oparów wraz z filtrami</w:t>
            </w:r>
          </w:p>
        </w:tc>
        <w:tc>
          <w:tcPr>
            <w:tcW w:w="2377" w:type="dxa"/>
          </w:tcPr>
          <w:p w14:paraId="4C6E734D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444A2485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6B67CA18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569A4" w14:paraId="510A0D20" w14:textId="77777777" w:rsidTr="004569A4">
        <w:tc>
          <w:tcPr>
            <w:tcW w:w="661" w:type="dxa"/>
          </w:tcPr>
          <w:p w14:paraId="117840B5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12.</w:t>
            </w:r>
          </w:p>
        </w:tc>
        <w:tc>
          <w:tcPr>
            <w:tcW w:w="4163" w:type="dxa"/>
          </w:tcPr>
          <w:p w14:paraId="4D572763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Układ kontroli filtra węglowego</w:t>
            </w:r>
          </w:p>
        </w:tc>
        <w:tc>
          <w:tcPr>
            <w:tcW w:w="2377" w:type="dxa"/>
          </w:tcPr>
          <w:p w14:paraId="238ECD52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386779CA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74B7FA4B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569A4" w14:paraId="0597C14E" w14:textId="77777777" w:rsidTr="004569A4">
        <w:tc>
          <w:tcPr>
            <w:tcW w:w="661" w:type="dxa"/>
          </w:tcPr>
          <w:p w14:paraId="09A66476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13.</w:t>
            </w:r>
          </w:p>
        </w:tc>
        <w:tc>
          <w:tcPr>
            <w:tcW w:w="4163" w:type="dxa"/>
          </w:tcPr>
          <w:p w14:paraId="4F68C28E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Urządzenie wyposażone w kolorowy ekran dotykowy i interfejsem użytkownika w języku polskim</w:t>
            </w:r>
          </w:p>
        </w:tc>
        <w:tc>
          <w:tcPr>
            <w:tcW w:w="2377" w:type="dxa"/>
          </w:tcPr>
          <w:p w14:paraId="00FCAA91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78281C24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35CC9C5F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569A4" w14:paraId="57BA74A7" w14:textId="77777777" w:rsidTr="004569A4">
        <w:tc>
          <w:tcPr>
            <w:tcW w:w="661" w:type="dxa"/>
          </w:tcPr>
          <w:p w14:paraId="29DF8A2E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4163" w:type="dxa"/>
          </w:tcPr>
          <w:p w14:paraId="7FC4CD11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Urządzenie wyposażone w system mechanicznego obrotowego ruchu kosza na kasetki z programowaną 5-cio stopniową regulacją intensywności poruszania niezależnie w każdym kroku programu</w:t>
            </w:r>
          </w:p>
        </w:tc>
        <w:tc>
          <w:tcPr>
            <w:tcW w:w="2377" w:type="dxa"/>
          </w:tcPr>
          <w:p w14:paraId="3BFBF485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4BE06928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</w:tcPr>
          <w:p w14:paraId="7B2F115F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569A4" w14:paraId="6D3AE492" w14:textId="77777777" w:rsidTr="004569A4">
        <w:tc>
          <w:tcPr>
            <w:tcW w:w="661" w:type="dxa"/>
          </w:tcPr>
          <w:p w14:paraId="271A1059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</w:rPr>
              <w:t>15.</w:t>
            </w:r>
          </w:p>
        </w:tc>
        <w:tc>
          <w:tcPr>
            <w:tcW w:w="4163" w:type="dxa"/>
          </w:tcPr>
          <w:p w14:paraId="2DF1EC77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Intuicyjne oprogramowanie i graficzny interfejs użytkownika odwzorowujący wszystkie istotne elementy urządzenia</w:t>
            </w:r>
          </w:p>
        </w:tc>
        <w:tc>
          <w:tcPr>
            <w:tcW w:w="2377" w:type="dxa"/>
          </w:tcPr>
          <w:p w14:paraId="35096BAB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4574622D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1CE73722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169C5B6C" w14:textId="77777777" w:rsidTr="004569A4">
        <w:tc>
          <w:tcPr>
            <w:tcW w:w="661" w:type="dxa"/>
            <w:tcBorders>
              <w:top w:val="nil"/>
            </w:tcBorders>
          </w:tcPr>
          <w:p w14:paraId="075FB159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</w:rPr>
              <w:t>16.</w:t>
            </w:r>
          </w:p>
        </w:tc>
        <w:tc>
          <w:tcPr>
            <w:tcW w:w="4163" w:type="dxa"/>
            <w:tcBorders>
              <w:top w:val="nil"/>
            </w:tcBorders>
          </w:tcPr>
          <w:p w14:paraId="7D2363FE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System kontroli zużycia odczynników bazujący na pomiarze stężenia jakości alkoholu z </w:t>
            </w:r>
            <w:r>
              <w:rPr>
                <w:rFonts w:ascii="Arial Narrow" w:hAnsi="Arial Narrow" w:cs="Arial Narrow"/>
              </w:rPr>
              <w:lastRenderedPageBreak/>
              <w:t>możliwością określenia dowolnego poziomu zużycia</w:t>
            </w:r>
          </w:p>
        </w:tc>
        <w:tc>
          <w:tcPr>
            <w:tcW w:w="2377" w:type="dxa"/>
            <w:tcBorders>
              <w:top w:val="nil"/>
            </w:tcBorders>
          </w:tcPr>
          <w:p w14:paraId="51BFFE1C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lastRenderedPageBreak/>
              <w:t>Tak,</w:t>
            </w:r>
          </w:p>
          <w:p w14:paraId="4D84554F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68C98912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63775F6A" w14:textId="77777777" w:rsidTr="004569A4">
        <w:tc>
          <w:tcPr>
            <w:tcW w:w="661" w:type="dxa"/>
            <w:tcBorders>
              <w:top w:val="nil"/>
            </w:tcBorders>
            <w:shd w:val="clear" w:color="auto" w:fill="auto"/>
          </w:tcPr>
          <w:p w14:paraId="076BF696" w14:textId="77777777" w:rsidR="004569A4" w:rsidRDefault="004569A4" w:rsidP="003B1AA6">
            <w:pPr>
              <w:widowControl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</w:rPr>
              <w:t xml:space="preserve"> 17.</w:t>
            </w:r>
          </w:p>
        </w:tc>
        <w:tc>
          <w:tcPr>
            <w:tcW w:w="4163" w:type="dxa"/>
            <w:tcBorders>
              <w:top w:val="nil"/>
            </w:tcBorders>
          </w:tcPr>
          <w:p w14:paraId="53DF7C62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Możliwość dowolnego definiowania wymiany odczynników w cyklu tygodniowym lub ilościowym niezależnie dla każdej grupy odczynników.</w:t>
            </w:r>
          </w:p>
        </w:tc>
        <w:tc>
          <w:tcPr>
            <w:tcW w:w="2377" w:type="dxa"/>
            <w:tcBorders>
              <w:top w:val="nil"/>
            </w:tcBorders>
            <w:shd w:val="clear" w:color="auto" w:fill="auto"/>
          </w:tcPr>
          <w:p w14:paraId="3FB395AA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67818155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6E4B8D44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4DB6AD97" w14:textId="77777777" w:rsidTr="004569A4">
        <w:tc>
          <w:tcPr>
            <w:tcW w:w="661" w:type="dxa"/>
            <w:tcBorders>
              <w:top w:val="nil"/>
            </w:tcBorders>
          </w:tcPr>
          <w:p w14:paraId="75944D21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</w:rPr>
              <w:t>18.</w:t>
            </w:r>
          </w:p>
        </w:tc>
        <w:tc>
          <w:tcPr>
            <w:tcW w:w="4163" w:type="dxa"/>
            <w:tcBorders>
              <w:top w:val="nil"/>
            </w:tcBorders>
          </w:tcPr>
          <w:p w14:paraId="555FF335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System automatycznej rotacji odczynników odbywający się bez nadzoru w trakcie trwania programu nie zaburzający jego działania</w:t>
            </w:r>
          </w:p>
        </w:tc>
        <w:tc>
          <w:tcPr>
            <w:tcW w:w="2377" w:type="dxa"/>
            <w:tcBorders>
              <w:top w:val="nil"/>
            </w:tcBorders>
          </w:tcPr>
          <w:p w14:paraId="5D021AC8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34CA6564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53A07509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4A18B1F3" w14:textId="77777777" w:rsidTr="004569A4">
        <w:tc>
          <w:tcPr>
            <w:tcW w:w="661" w:type="dxa"/>
            <w:tcBorders>
              <w:top w:val="nil"/>
            </w:tcBorders>
            <w:shd w:val="clear" w:color="auto" w:fill="FFFFFF" w:themeFill="background1"/>
          </w:tcPr>
          <w:p w14:paraId="742E5318" w14:textId="77777777" w:rsidR="004569A4" w:rsidRDefault="004569A4" w:rsidP="003B1AA6">
            <w:pPr>
              <w:widowControl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</w:rPr>
              <w:t>19.</w:t>
            </w:r>
          </w:p>
        </w:tc>
        <w:tc>
          <w:tcPr>
            <w:tcW w:w="4163" w:type="dxa"/>
            <w:tcBorders>
              <w:top w:val="nil"/>
            </w:tcBorders>
            <w:shd w:val="clear" w:color="auto" w:fill="FFFFFF" w:themeFill="background1"/>
          </w:tcPr>
          <w:p w14:paraId="3036A65F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Wbudowane na stałe 9 butli na odczynniki, w tym 6 na alkohol i 3 na ksylen niedostępnych dla użytkownika</w:t>
            </w:r>
          </w:p>
        </w:tc>
        <w:tc>
          <w:tcPr>
            <w:tcW w:w="2377" w:type="dxa"/>
            <w:tcBorders>
              <w:top w:val="nil"/>
            </w:tcBorders>
          </w:tcPr>
          <w:p w14:paraId="3B995EA8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05D12C33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449959D9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53B7107D" w14:textId="77777777" w:rsidTr="004569A4">
        <w:tc>
          <w:tcPr>
            <w:tcW w:w="661" w:type="dxa"/>
            <w:tcBorders>
              <w:top w:val="nil"/>
            </w:tcBorders>
          </w:tcPr>
          <w:p w14:paraId="306F8222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</w:rPr>
              <w:t>20.</w:t>
            </w:r>
          </w:p>
        </w:tc>
        <w:tc>
          <w:tcPr>
            <w:tcW w:w="4163" w:type="dxa"/>
            <w:tcBorders>
              <w:top w:val="nil"/>
            </w:tcBorders>
          </w:tcPr>
          <w:p w14:paraId="40E01770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System automatycznej wymiany odczynnika na nowy w trakcie trwania procesu bez konieczności przerywania rozpoczętego programu</w:t>
            </w:r>
          </w:p>
        </w:tc>
        <w:tc>
          <w:tcPr>
            <w:tcW w:w="2377" w:type="dxa"/>
            <w:tcBorders>
              <w:top w:val="nil"/>
            </w:tcBorders>
          </w:tcPr>
          <w:p w14:paraId="6FEFE94B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61D5D8A2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63E49864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0A570921" w14:textId="77777777" w:rsidTr="004569A4">
        <w:tc>
          <w:tcPr>
            <w:tcW w:w="661" w:type="dxa"/>
            <w:tcBorders>
              <w:top w:val="nil"/>
            </w:tcBorders>
          </w:tcPr>
          <w:p w14:paraId="31007549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</w:rPr>
              <w:t>21.</w:t>
            </w:r>
          </w:p>
        </w:tc>
        <w:tc>
          <w:tcPr>
            <w:tcW w:w="4163" w:type="dxa"/>
            <w:tcBorders>
              <w:top w:val="nil"/>
            </w:tcBorders>
          </w:tcPr>
          <w:p w14:paraId="79A03E3E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Dwa stanowiska na formalinę wyposażone w dostępne dla użytkownika butle odczynnikowe z możliwością stosowania 5 litrowych ogólnodostępnych kanistrów w których dostarczane są odczynniki co eliminuje konieczność przelewania odczynników</w:t>
            </w:r>
          </w:p>
        </w:tc>
        <w:tc>
          <w:tcPr>
            <w:tcW w:w="2377" w:type="dxa"/>
            <w:tcBorders>
              <w:top w:val="nil"/>
            </w:tcBorders>
          </w:tcPr>
          <w:p w14:paraId="1380D0BB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4FD44151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1CDAA0C9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35CD954B" w14:textId="77777777" w:rsidTr="004569A4">
        <w:tc>
          <w:tcPr>
            <w:tcW w:w="661" w:type="dxa"/>
            <w:tcBorders>
              <w:top w:val="nil"/>
            </w:tcBorders>
          </w:tcPr>
          <w:p w14:paraId="4805DCC1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</w:rPr>
              <w:t>22.</w:t>
            </w:r>
          </w:p>
        </w:tc>
        <w:tc>
          <w:tcPr>
            <w:tcW w:w="4163" w:type="dxa"/>
            <w:tcBorders>
              <w:top w:val="nil"/>
            </w:tcBorders>
          </w:tcPr>
          <w:p w14:paraId="23F2A092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Dwa stanowiska do wymiany odczynników wyposażone w butle z możliwością stosowania 5 litrowych ogólnodostępnych kanistrów w których dostarczane są odczynniki co eliminuje konieczność przelewania odczynników</w:t>
            </w:r>
          </w:p>
        </w:tc>
        <w:tc>
          <w:tcPr>
            <w:tcW w:w="2377" w:type="dxa"/>
            <w:tcBorders>
              <w:top w:val="nil"/>
            </w:tcBorders>
          </w:tcPr>
          <w:p w14:paraId="2E06CD51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55FF72D1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43E4A653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08703A7E" w14:textId="77777777" w:rsidTr="004569A4">
        <w:tc>
          <w:tcPr>
            <w:tcW w:w="661" w:type="dxa"/>
            <w:tcBorders>
              <w:top w:val="nil"/>
            </w:tcBorders>
          </w:tcPr>
          <w:p w14:paraId="2AE5419A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</w:rPr>
              <w:t>23.</w:t>
            </w:r>
          </w:p>
        </w:tc>
        <w:tc>
          <w:tcPr>
            <w:tcW w:w="4163" w:type="dxa"/>
            <w:tcBorders>
              <w:top w:val="nil"/>
            </w:tcBorders>
          </w:tcPr>
          <w:p w14:paraId="3812853E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Trzy stanowiska na odczynniki płuczące wyposażone w 5 litrowe butle z możliwością stosowania minimum dwóch 5 litrowych ogólnodostępnych kanistrów w których dostarczane są odczynniki co eliminuje konieczność przelewania odczynników</w:t>
            </w:r>
          </w:p>
        </w:tc>
        <w:tc>
          <w:tcPr>
            <w:tcW w:w="2377" w:type="dxa"/>
            <w:tcBorders>
              <w:top w:val="nil"/>
            </w:tcBorders>
          </w:tcPr>
          <w:p w14:paraId="398E5C43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Tak,</w:t>
            </w:r>
          </w:p>
          <w:p w14:paraId="25764DC8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4692CA85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377B47D3" w14:textId="77777777" w:rsidTr="004569A4">
        <w:tc>
          <w:tcPr>
            <w:tcW w:w="661" w:type="dxa"/>
            <w:tcBorders>
              <w:top w:val="nil"/>
            </w:tcBorders>
            <w:shd w:val="clear" w:color="auto" w:fill="FFFFFF" w:themeFill="background1"/>
          </w:tcPr>
          <w:p w14:paraId="5480B602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</w:rPr>
              <w:t>24.</w:t>
            </w:r>
          </w:p>
        </w:tc>
        <w:tc>
          <w:tcPr>
            <w:tcW w:w="4163" w:type="dxa"/>
            <w:tcBorders>
              <w:top w:val="nil"/>
            </w:tcBorders>
            <w:shd w:val="clear" w:color="auto" w:fill="FFFFFF" w:themeFill="background1"/>
          </w:tcPr>
          <w:p w14:paraId="68D35A71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Urządzenie wyposażone w złącze USB w celu archiwizacji programów i ustawień użytkownika</w:t>
            </w:r>
          </w:p>
        </w:tc>
        <w:tc>
          <w:tcPr>
            <w:tcW w:w="2377" w:type="dxa"/>
            <w:tcBorders>
              <w:top w:val="nil"/>
            </w:tcBorders>
          </w:tcPr>
          <w:p w14:paraId="0F419A96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62D437CB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026D55A5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6BEBD962" w14:textId="77777777" w:rsidTr="004569A4">
        <w:tc>
          <w:tcPr>
            <w:tcW w:w="661" w:type="dxa"/>
            <w:tcBorders>
              <w:top w:val="nil"/>
            </w:tcBorders>
          </w:tcPr>
          <w:p w14:paraId="0F7F3BEE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</w:rPr>
              <w:t>25.</w:t>
            </w:r>
          </w:p>
        </w:tc>
        <w:tc>
          <w:tcPr>
            <w:tcW w:w="4163" w:type="dxa"/>
            <w:tcBorders>
              <w:top w:val="nil"/>
            </w:tcBorders>
          </w:tcPr>
          <w:p w14:paraId="1F2ACE83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Możliwość zaprogramowania czasu infiltracji w zakresie od 1 min. do minimum 90 godzin</w:t>
            </w:r>
          </w:p>
        </w:tc>
        <w:tc>
          <w:tcPr>
            <w:tcW w:w="2377" w:type="dxa"/>
            <w:tcBorders>
              <w:top w:val="nil"/>
            </w:tcBorders>
          </w:tcPr>
          <w:p w14:paraId="48414225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0A935505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  <w:tcBorders>
              <w:top w:val="nil"/>
            </w:tcBorders>
          </w:tcPr>
          <w:p w14:paraId="5131508C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42104DC6" w14:textId="77777777" w:rsidTr="004569A4">
        <w:tc>
          <w:tcPr>
            <w:tcW w:w="661" w:type="dxa"/>
            <w:tcBorders>
              <w:top w:val="nil"/>
            </w:tcBorders>
            <w:shd w:val="clear" w:color="auto" w:fill="FFFFFF" w:themeFill="background1"/>
          </w:tcPr>
          <w:p w14:paraId="51FF6C3A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</w:rPr>
              <w:t>26.</w:t>
            </w:r>
          </w:p>
        </w:tc>
        <w:tc>
          <w:tcPr>
            <w:tcW w:w="4163" w:type="dxa"/>
            <w:tcBorders>
              <w:top w:val="nil"/>
            </w:tcBorders>
            <w:shd w:val="clear" w:color="auto" w:fill="FFFFFF" w:themeFill="background1"/>
          </w:tcPr>
          <w:p w14:paraId="4EE7CF00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Możliwość zaprogramowania włączenia próżni w komorze niezależnie dla każdego odczynnika</w:t>
            </w:r>
          </w:p>
        </w:tc>
        <w:tc>
          <w:tcPr>
            <w:tcW w:w="2377" w:type="dxa"/>
            <w:tcBorders>
              <w:top w:val="nil"/>
            </w:tcBorders>
          </w:tcPr>
          <w:p w14:paraId="2DFD1C5A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62356B01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3656FC0D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6E849810" w14:textId="77777777" w:rsidTr="004569A4">
        <w:tc>
          <w:tcPr>
            <w:tcW w:w="661" w:type="dxa"/>
            <w:tcBorders>
              <w:top w:val="nil"/>
            </w:tcBorders>
          </w:tcPr>
          <w:p w14:paraId="0684709C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</w:rPr>
              <w:t>27.</w:t>
            </w:r>
          </w:p>
        </w:tc>
        <w:tc>
          <w:tcPr>
            <w:tcW w:w="4163" w:type="dxa"/>
            <w:tcBorders>
              <w:top w:val="nil"/>
            </w:tcBorders>
          </w:tcPr>
          <w:p w14:paraId="21E0D5AF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Możliwość zaprogramowania czasu odsączania niezależnie dla każdego odczynnika</w:t>
            </w:r>
          </w:p>
        </w:tc>
        <w:tc>
          <w:tcPr>
            <w:tcW w:w="2377" w:type="dxa"/>
            <w:tcBorders>
              <w:top w:val="nil"/>
            </w:tcBorders>
          </w:tcPr>
          <w:p w14:paraId="49725937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42D56720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0FE20FCB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14CF7C24" w14:textId="77777777" w:rsidTr="004569A4">
        <w:tc>
          <w:tcPr>
            <w:tcW w:w="661" w:type="dxa"/>
            <w:tcBorders>
              <w:top w:val="nil"/>
            </w:tcBorders>
          </w:tcPr>
          <w:p w14:paraId="6FCA9C4A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</w:rPr>
              <w:t>28.</w:t>
            </w:r>
          </w:p>
        </w:tc>
        <w:tc>
          <w:tcPr>
            <w:tcW w:w="4163" w:type="dxa"/>
            <w:tcBorders>
              <w:top w:val="nil"/>
            </w:tcBorders>
          </w:tcPr>
          <w:p w14:paraId="4ADAB419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Możliwość zaprogramowania temperatury w komorze niezależnie dla każdego odczynnika z funkcją wstępnego podgrzania odczynników w komorze do 35°C, co zapewnia najwyższe bezpieczeństwo materiału</w:t>
            </w:r>
          </w:p>
        </w:tc>
        <w:tc>
          <w:tcPr>
            <w:tcW w:w="2377" w:type="dxa"/>
            <w:tcBorders>
              <w:top w:val="nil"/>
            </w:tcBorders>
          </w:tcPr>
          <w:p w14:paraId="433C0E9B" w14:textId="77777777" w:rsidR="004569A4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72091CE2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62A5FC5E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48C04435" w14:textId="77777777" w:rsidTr="004569A4">
        <w:tc>
          <w:tcPr>
            <w:tcW w:w="661" w:type="dxa"/>
            <w:tcBorders>
              <w:top w:val="nil"/>
            </w:tcBorders>
          </w:tcPr>
          <w:p w14:paraId="76DA2A52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29.</w:t>
            </w:r>
          </w:p>
        </w:tc>
        <w:tc>
          <w:tcPr>
            <w:tcW w:w="4163" w:type="dxa"/>
            <w:tcBorders>
              <w:top w:val="nil"/>
            </w:tcBorders>
          </w:tcPr>
          <w:p w14:paraId="2A96834D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Graficzne odwzorowanie temperatury, ciśnienia, jakości alkoholu, oraz poziomu zapełnienia komory na ekranie</w:t>
            </w:r>
          </w:p>
        </w:tc>
        <w:tc>
          <w:tcPr>
            <w:tcW w:w="2377" w:type="dxa"/>
            <w:tcBorders>
              <w:top w:val="nil"/>
            </w:tcBorders>
          </w:tcPr>
          <w:p w14:paraId="6B37F005" w14:textId="77777777" w:rsidR="004569A4" w:rsidRDefault="004569A4" w:rsidP="003B1AA6">
            <w:pPr>
              <w:widowControl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5BFFE1DB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02887A16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55ADFEE9" w14:textId="77777777" w:rsidTr="004569A4">
        <w:tc>
          <w:tcPr>
            <w:tcW w:w="661" w:type="dxa"/>
            <w:tcBorders>
              <w:top w:val="nil"/>
            </w:tcBorders>
          </w:tcPr>
          <w:p w14:paraId="13057129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30.</w:t>
            </w:r>
          </w:p>
        </w:tc>
        <w:tc>
          <w:tcPr>
            <w:tcW w:w="4163" w:type="dxa"/>
            <w:tcBorders>
              <w:top w:val="nil"/>
            </w:tcBorders>
          </w:tcPr>
          <w:p w14:paraId="52D2FC73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Możliwość dołożenia kasetek do już rozpoczętego programu na każdym etapie</w:t>
            </w:r>
          </w:p>
        </w:tc>
        <w:tc>
          <w:tcPr>
            <w:tcW w:w="2377" w:type="dxa"/>
            <w:tcBorders>
              <w:top w:val="nil"/>
            </w:tcBorders>
          </w:tcPr>
          <w:p w14:paraId="032B975B" w14:textId="77777777" w:rsidR="004569A4" w:rsidRDefault="004569A4" w:rsidP="003B1AA6">
            <w:pPr>
              <w:widowControl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3A5A2DCA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309B6CE9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61EE112F" w14:textId="77777777" w:rsidTr="004569A4">
        <w:tc>
          <w:tcPr>
            <w:tcW w:w="661" w:type="dxa"/>
            <w:tcBorders>
              <w:top w:val="nil"/>
            </w:tcBorders>
          </w:tcPr>
          <w:p w14:paraId="0F190970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31.</w:t>
            </w:r>
          </w:p>
        </w:tc>
        <w:tc>
          <w:tcPr>
            <w:tcW w:w="4163" w:type="dxa"/>
            <w:tcBorders>
              <w:top w:val="nil"/>
            </w:tcBorders>
          </w:tcPr>
          <w:p w14:paraId="4E8BCA87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Wbudowany zasilacz awaryjny UPS umożliwiający normalną pracę urządzenia w chwili przerwy w dostawie energii elektrycznej umożliwiający utrzymanie parafiny w stanie ciekłym w stacjach parafinowych</w:t>
            </w:r>
          </w:p>
        </w:tc>
        <w:tc>
          <w:tcPr>
            <w:tcW w:w="2377" w:type="dxa"/>
            <w:tcBorders>
              <w:top w:val="nil"/>
            </w:tcBorders>
          </w:tcPr>
          <w:p w14:paraId="63E589C3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77E2ED2E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  <w:tcBorders>
              <w:top w:val="nil"/>
            </w:tcBorders>
          </w:tcPr>
          <w:p w14:paraId="57B1FAC4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126798FD" w14:textId="77777777" w:rsidTr="004569A4">
        <w:tc>
          <w:tcPr>
            <w:tcW w:w="661" w:type="dxa"/>
            <w:tcBorders>
              <w:top w:val="nil"/>
            </w:tcBorders>
          </w:tcPr>
          <w:p w14:paraId="05162C11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32.</w:t>
            </w:r>
          </w:p>
        </w:tc>
        <w:tc>
          <w:tcPr>
            <w:tcW w:w="4163" w:type="dxa"/>
            <w:tcBorders>
              <w:top w:val="nil"/>
            </w:tcBorders>
          </w:tcPr>
          <w:p w14:paraId="3EA5428C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System awaryjnego otwarcia pokrywy w przypadku awarii urządzenia</w:t>
            </w:r>
          </w:p>
        </w:tc>
        <w:tc>
          <w:tcPr>
            <w:tcW w:w="2377" w:type="dxa"/>
            <w:tcBorders>
              <w:top w:val="nil"/>
            </w:tcBorders>
          </w:tcPr>
          <w:p w14:paraId="64F6BB71" w14:textId="77777777" w:rsidR="004569A4" w:rsidRDefault="004569A4" w:rsidP="003B1AA6">
            <w:pPr>
              <w:widowControl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6881BBEF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5413B084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48A4440C" w14:textId="77777777" w:rsidTr="004569A4">
        <w:tc>
          <w:tcPr>
            <w:tcW w:w="661" w:type="dxa"/>
            <w:tcBorders>
              <w:top w:val="nil"/>
            </w:tcBorders>
          </w:tcPr>
          <w:p w14:paraId="2B64DE01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33.</w:t>
            </w:r>
          </w:p>
        </w:tc>
        <w:tc>
          <w:tcPr>
            <w:tcW w:w="4163" w:type="dxa"/>
            <w:tcBorders>
              <w:top w:val="nil"/>
            </w:tcBorders>
          </w:tcPr>
          <w:p w14:paraId="57A599C3" w14:textId="77777777" w:rsidR="004569A4" w:rsidRDefault="004569A4" w:rsidP="003B1AA6">
            <w:r>
              <w:rPr>
                <w:rFonts w:ascii="Arial Narrow" w:hAnsi="Arial Narrow" w:cs="Arial Narrow"/>
              </w:rPr>
              <w:t>Urządzenie wyposażone w kółka umożliwiające jego przemieszczanie</w:t>
            </w:r>
          </w:p>
        </w:tc>
        <w:tc>
          <w:tcPr>
            <w:tcW w:w="2377" w:type="dxa"/>
            <w:tcBorders>
              <w:top w:val="nil"/>
            </w:tcBorders>
          </w:tcPr>
          <w:p w14:paraId="0708C009" w14:textId="77777777" w:rsidR="004569A4" w:rsidRDefault="004569A4" w:rsidP="003B1AA6">
            <w:pPr>
              <w:widowControl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75BBC5D9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3FA218F5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72187B52" w14:textId="77777777" w:rsidTr="004569A4">
        <w:tc>
          <w:tcPr>
            <w:tcW w:w="661" w:type="dxa"/>
            <w:tcBorders>
              <w:top w:val="nil"/>
            </w:tcBorders>
          </w:tcPr>
          <w:p w14:paraId="60D3606A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34.</w:t>
            </w:r>
          </w:p>
        </w:tc>
        <w:tc>
          <w:tcPr>
            <w:tcW w:w="4163" w:type="dxa"/>
            <w:tcBorders>
              <w:top w:val="nil"/>
            </w:tcBorders>
          </w:tcPr>
          <w:p w14:paraId="2826BD78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Kosze do uporządkowanego układania standardowych kasetek –1 zestaw, każdy mogący pomieścić min. 220 kasetek</w:t>
            </w:r>
          </w:p>
        </w:tc>
        <w:tc>
          <w:tcPr>
            <w:tcW w:w="2377" w:type="dxa"/>
            <w:tcBorders>
              <w:top w:val="nil"/>
            </w:tcBorders>
          </w:tcPr>
          <w:p w14:paraId="713F5AD7" w14:textId="77777777" w:rsidR="004569A4" w:rsidRDefault="004569A4" w:rsidP="003B1AA6">
            <w:pPr>
              <w:widowControl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268CD76D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04314B0A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6F121758" w14:textId="77777777" w:rsidTr="004569A4">
        <w:tc>
          <w:tcPr>
            <w:tcW w:w="661" w:type="dxa"/>
            <w:tcBorders>
              <w:top w:val="nil"/>
            </w:tcBorders>
          </w:tcPr>
          <w:p w14:paraId="303FFDF0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35.</w:t>
            </w:r>
          </w:p>
        </w:tc>
        <w:tc>
          <w:tcPr>
            <w:tcW w:w="4163" w:type="dxa"/>
            <w:tcBorders>
              <w:top w:val="nil"/>
            </w:tcBorders>
          </w:tcPr>
          <w:p w14:paraId="21FDB17D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Wymiary maksymalne:  710 x 580 x 1370mm (szer. x głęb. x wys.)</w:t>
            </w:r>
          </w:p>
        </w:tc>
        <w:tc>
          <w:tcPr>
            <w:tcW w:w="2377" w:type="dxa"/>
            <w:tcBorders>
              <w:top w:val="nil"/>
            </w:tcBorders>
          </w:tcPr>
          <w:p w14:paraId="1C8EBEF6" w14:textId="77777777" w:rsidR="004569A4" w:rsidRDefault="004569A4" w:rsidP="003B1AA6">
            <w:pPr>
              <w:widowControl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2B409FD6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Cs w:val="22"/>
              </w:rPr>
              <w:t xml:space="preserve">warunek </w:t>
            </w:r>
            <w:r>
              <w:rPr>
                <w:rFonts w:ascii="Arial Narrow" w:hAnsi="Arial Narrow" w:cs="Arial Narrow"/>
                <w:sz w:val="22"/>
                <w:szCs w:val="22"/>
              </w:rPr>
              <w:t>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69409E9F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082243E7" w14:textId="77777777" w:rsidTr="004569A4">
        <w:tc>
          <w:tcPr>
            <w:tcW w:w="661" w:type="dxa"/>
            <w:tcBorders>
              <w:top w:val="nil"/>
            </w:tcBorders>
          </w:tcPr>
          <w:p w14:paraId="24168627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36.</w:t>
            </w:r>
          </w:p>
        </w:tc>
        <w:tc>
          <w:tcPr>
            <w:tcW w:w="4163" w:type="dxa"/>
            <w:tcBorders>
              <w:top w:val="nil"/>
            </w:tcBorders>
          </w:tcPr>
          <w:p w14:paraId="0F255153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Waga max. (pusty) 121 kg</w:t>
            </w:r>
          </w:p>
        </w:tc>
        <w:tc>
          <w:tcPr>
            <w:tcW w:w="2377" w:type="dxa"/>
            <w:tcBorders>
              <w:top w:val="nil"/>
            </w:tcBorders>
          </w:tcPr>
          <w:p w14:paraId="25AD97C0" w14:textId="77777777" w:rsidR="004569A4" w:rsidRDefault="004569A4" w:rsidP="003B1AA6">
            <w:pPr>
              <w:widowControl w:val="0"/>
              <w:rPr>
                <w:rFonts w:ascii="Arial Narow" w:eastAsia="Calibri" w:hAnsi="Arial Narow"/>
                <w:color w:val="000000"/>
              </w:rPr>
            </w:pPr>
          </w:p>
        </w:tc>
        <w:tc>
          <w:tcPr>
            <w:tcW w:w="2700" w:type="dxa"/>
            <w:tcBorders>
              <w:top w:val="nil"/>
            </w:tcBorders>
          </w:tcPr>
          <w:p w14:paraId="0FA355E1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63ACD88C" w14:textId="77777777" w:rsidTr="004569A4">
        <w:tc>
          <w:tcPr>
            <w:tcW w:w="661" w:type="dxa"/>
            <w:tcBorders>
              <w:top w:val="nil"/>
            </w:tcBorders>
          </w:tcPr>
          <w:p w14:paraId="25939A02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37.</w:t>
            </w:r>
          </w:p>
        </w:tc>
        <w:tc>
          <w:tcPr>
            <w:tcW w:w="4163" w:type="dxa"/>
            <w:tcBorders>
              <w:top w:val="nil"/>
            </w:tcBorders>
          </w:tcPr>
          <w:p w14:paraId="2A881532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Zestaw niezbędnych odczynników do napełnienia procesora i pierwszego uruchomienia</w:t>
            </w:r>
          </w:p>
        </w:tc>
        <w:tc>
          <w:tcPr>
            <w:tcW w:w="2377" w:type="dxa"/>
            <w:tcBorders>
              <w:top w:val="nil"/>
            </w:tcBorders>
          </w:tcPr>
          <w:p w14:paraId="41A1EA2B" w14:textId="77777777" w:rsidR="004569A4" w:rsidRDefault="004569A4" w:rsidP="003B1AA6">
            <w:pPr>
              <w:widowControl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  <w:color w:val="000000"/>
              </w:rPr>
              <w:t>Tak,</w:t>
            </w:r>
          </w:p>
          <w:p w14:paraId="7BA146A3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751FE54E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14:paraId="245E77CC" w14:textId="77777777" w:rsidTr="004569A4">
        <w:tc>
          <w:tcPr>
            <w:tcW w:w="661" w:type="dxa"/>
            <w:tcBorders>
              <w:top w:val="nil"/>
            </w:tcBorders>
          </w:tcPr>
          <w:p w14:paraId="78FC4C65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38.</w:t>
            </w:r>
          </w:p>
        </w:tc>
        <w:tc>
          <w:tcPr>
            <w:tcW w:w="4163" w:type="dxa"/>
            <w:tcBorders>
              <w:top w:val="nil"/>
            </w:tcBorders>
          </w:tcPr>
          <w:p w14:paraId="020BC138" w14:textId="77777777" w:rsidR="004569A4" w:rsidRDefault="004569A4" w:rsidP="003B1AA6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Pokrywa komory wyposażona w szklane okno umożliwiające wizualną kontrolę przebiegu procesu.</w:t>
            </w:r>
          </w:p>
        </w:tc>
        <w:tc>
          <w:tcPr>
            <w:tcW w:w="2377" w:type="dxa"/>
            <w:tcBorders>
              <w:top w:val="nil"/>
            </w:tcBorders>
          </w:tcPr>
          <w:p w14:paraId="18004502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5D641207" w14:textId="77777777" w:rsidR="004569A4" w:rsidRDefault="004569A4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  <w:tcBorders>
              <w:top w:val="nil"/>
            </w:tcBorders>
          </w:tcPr>
          <w:p w14:paraId="63147F24" w14:textId="77777777" w:rsidR="004569A4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4569A4" w:rsidRPr="00050588" w14:paraId="6F5BB54B" w14:textId="77777777" w:rsidTr="004569A4">
        <w:tc>
          <w:tcPr>
            <w:tcW w:w="661" w:type="dxa"/>
          </w:tcPr>
          <w:p w14:paraId="5726A047" w14:textId="77777777" w:rsidR="004569A4" w:rsidRPr="00050588" w:rsidRDefault="004569A4" w:rsidP="003B1AA6">
            <w:pPr>
              <w:widowControl w:val="0"/>
              <w:snapToGrid w:val="0"/>
              <w:rPr>
                <w:rFonts w:ascii="Arial Narrow" w:eastAsia="Calibri" w:hAnsi="Arial Narrow"/>
              </w:rPr>
            </w:pPr>
            <w:r>
              <w:rPr>
                <w:rFonts w:ascii="Arial Narrow" w:eastAsia="Calibri" w:hAnsi="Arial Narrow"/>
              </w:rPr>
              <w:t>3</w:t>
            </w:r>
            <w:r w:rsidRPr="00050588">
              <w:rPr>
                <w:rFonts w:ascii="Arial Narrow" w:eastAsia="Calibri" w:hAnsi="Arial Narrow"/>
              </w:rPr>
              <w:t>9.</w:t>
            </w:r>
          </w:p>
        </w:tc>
        <w:tc>
          <w:tcPr>
            <w:tcW w:w="4163" w:type="dxa"/>
          </w:tcPr>
          <w:p w14:paraId="7FDFB575" w14:textId="77777777" w:rsidR="004569A4" w:rsidRPr="00050588" w:rsidRDefault="004569A4" w:rsidP="00285E1A">
            <w:pPr>
              <w:pStyle w:val="Default"/>
              <w:widowControl w:val="0"/>
              <w:rPr>
                <w:rFonts w:ascii="Arial Narrow" w:hAnsi="Arial Narrow" w:cstheme="minorHAnsi"/>
                <w:color w:val="auto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Wykonawca w ramach przedmiotu umowy zainstaluje i uruchomi urządzeni</w:t>
            </w:r>
            <w:r w:rsidR="00285E1A">
              <w:rPr>
                <w:rFonts w:ascii="Arial Narrow" w:hAnsi="Arial Narrow" w:cstheme="minorHAnsi"/>
                <w:color w:val="auto"/>
                <w:sz w:val="22"/>
                <w:szCs w:val="22"/>
              </w:rPr>
              <w:t>e</w:t>
            </w: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 oraz przeprowadzi  szkolenia personelu Zamawiającego </w:t>
            </w:r>
            <w:r w:rsidRPr="00050588">
              <w:rPr>
                <w:rFonts w:ascii="Arial Narrow" w:hAnsi="Arial Narrow" w:cs="Arial Narrow"/>
                <w:bCs/>
                <w:sz w:val="22"/>
                <w:szCs w:val="22"/>
                <w:lang w:eastAsia="pl-PL"/>
              </w:rPr>
              <w:t>do właściwego używania przedmiotu dostawy</w:t>
            </w:r>
          </w:p>
        </w:tc>
        <w:tc>
          <w:tcPr>
            <w:tcW w:w="2377" w:type="dxa"/>
          </w:tcPr>
          <w:p w14:paraId="44413866" w14:textId="77777777" w:rsidR="004569A4" w:rsidRPr="00050588" w:rsidRDefault="004569A4" w:rsidP="003B1AA6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151D744E" w14:textId="77777777" w:rsidR="004569A4" w:rsidRPr="00050588" w:rsidRDefault="004569A4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050588">
              <w:rPr>
                <w:rFonts w:ascii="Arial Narrow" w:hAnsi="Arial Narrow" w:cs="Arial Narrow"/>
              </w:rPr>
              <w:t>warunek bezwzględny</w:t>
            </w:r>
          </w:p>
        </w:tc>
        <w:tc>
          <w:tcPr>
            <w:tcW w:w="2700" w:type="dxa"/>
          </w:tcPr>
          <w:p w14:paraId="2603803F" w14:textId="77777777" w:rsidR="004569A4" w:rsidRPr="00050588" w:rsidRDefault="004569A4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</w:tbl>
    <w:p w14:paraId="2C46F83B" w14:textId="77777777" w:rsidR="004569A4" w:rsidRDefault="004569A4" w:rsidP="004569A4">
      <w:pPr>
        <w:spacing w:line="276" w:lineRule="auto"/>
        <w:jc w:val="center"/>
        <w:rPr>
          <w:rFonts w:ascii="Arial Narrow" w:eastAsia="MS Mincho" w:hAnsi="Arial Narrow"/>
          <w:b/>
        </w:rPr>
      </w:pPr>
    </w:p>
    <w:p w14:paraId="39ADBE2F" w14:textId="77777777" w:rsidR="004569A4" w:rsidRDefault="004569A4" w:rsidP="004569A4">
      <w:pPr>
        <w:spacing w:line="276" w:lineRule="auto"/>
        <w:jc w:val="center"/>
        <w:rPr>
          <w:rFonts w:ascii="Arial Narrow" w:eastAsia="MS Mincho" w:hAnsi="Arial Narrow"/>
          <w:b/>
        </w:rPr>
      </w:pPr>
      <w:r>
        <w:rPr>
          <w:rFonts w:ascii="Arial Narrow" w:eastAsia="MS Mincho" w:hAnsi="Arial Narrow"/>
          <w:b/>
        </w:rPr>
        <w:t>WYMAGANIA DODATKOWE DOT.OFEROWANEGO SPRZĘTU.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529"/>
        <w:gridCol w:w="1560"/>
        <w:gridCol w:w="2125"/>
      </w:tblGrid>
      <w:tr w:rsidR="004569A4" w14:paraId="29F4483D" w14:textId="77777777" w:rsidTr="003B1A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5E73E" w14:textId="77777777" w:rsidR="004569A4" w:rsidRDefault="004569A4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>
              <w:rPr>
                <w:rFonts w:ascii="Arial Narrow" w:eastAsia="MS Mincho" w:hAnsi="Arial Narrow"/>
                <w:b/>
              </w:rPr>
              <w:t>Lp.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50B05" w14:textId="77777777" w:rsidR="004569A4" w:rsidRDefault="004569A4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>
              <w:rPr>
                <w:rFonts w:ascii="Arial Narrow" w:eastAsia="MS Mincho" w:hAnsi="Arial Narrow"/>
                <w:b/>
              </w:rPr>
              <w:t>Wymogi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47BF6" w14:textId="77777777" w:rsidR="004569A4" w:rsidRDefault="00285E1A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>
              <w:rPr>
                <w:rFonts w:ascii="Arial Narrow" w:eastAsia="MS Mincho" w:hAnsi="Arial Narrow"/>
                <w:b/>
              </w:rPr>
              <w:t>Wypełnia Oferent</w:t>
            </w:r>
          </w:p>
        </w:tc>
      </w:tr>
      <w:tr w:rsidR="004569A4" w14:paraId="76271C6C" w14:textId="77777777" w:rsidTr="003B1A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404A9" w14:textId="77777777" w:rsidR="004569A4" w:rsidRDefault="004569A4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>
              <w:rPr>
                <w:rFonts w:ascii="Arial Narrow" w:eastAsia="MS Mincho" w:hAnsi="Arial Narrow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3879C" w14:textId="77777777" w:rsidR="004569A4" w:rsidRDefault="004569A4" w:rsidP="003B1AA6">
            <w:pPr>
              <w:widowControl w:val="0"/>
              <w:spacing w:line="276" w:lineRule="auto"/>
              <w:rPr>
                <w:rFonts w:ascii="Arial Narrow" w:eastAsia="MS Mincho" w:hAnsi="Arial Narrow"/>
              </w:rPr>
            </w:pPr>
            <w:r>
              <w:rPr>
                <w:rFonts w:ascii="Arial Narrow" w:eastAsia="Calibri" w:hAnsi="Arial Narrow"/>
                <w:color w:val="000000"/>
              </w:rPr>
              <w:t>Sprzęt w całości fabrycznie nowy, rok produkcji nie wcześniej niż  2024r.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638B3" w14:textId="77777777" w:rsidR="004569A4" w:rsidRDefault="004569A4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9FA60" w14:textId="77777777" w:rsidR="004569A4" w:rsidRDefault="004569A4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4569A4" w14:paraId="11598ED2" w14:textId="77777777" w:rsidTr="003B1A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A5C7C" w14:textId="77777777" w:rsidR="004569A4" w:rsidRDefault="004569A4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>
              <w:rPr>
                <w:rFonts w:ascii="Arial Narrow" w:eastAsia="MS Mincho" w:hAnsi="Arial Narrow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4E013" w14:textId="0C58E8E4" w:rsidR="00976A62" w:rsidRPr="00050588" w:rsidRDefault="004569A4" w:rsidP="00976A62">
            <w:pPr>
              <w:widowControl w:val="0"/>
              <w:rPr>
                <w:rFonts w:ascii="Arial Narrow" w:hAnsi="Arial Narrow"/>
              </w:rPr>
            </w:pPr>
            <w:r>
              <w:rPr>
                <w:rFonts w:ascii="Arial Narrow" w:eastAsia="Calibri" w:hAnsi="Arial Narrow"/>
                <w:color w:val="000000"/>
              </w:rPr>
              <w:t xml:space="preserve">Posiadanie  autoryzowanego serwisu na terenie Polski.   </w:t>
            </w:r>
            <w:r>
              <w:rPr>
                <w:rFonts w:ascii="Arial Narrow" w:eastAsia="Times New Roman" w:hAnsi="Arial Narrow"/>
                <w:kern w:val="2"/>
              </w:rPr>
              <w:t>Proszę podać nazwę i adres firmy oraz formę zgłoszenia                                       ( elektronicznie /pisemnie)</w:t>
            </w:r>
            <w:r w:rsidR="007F01EF">
              <w:rPr>
                <w:rFonts w:ascii="Arial Narrow" w:eastAsia="Times New Roman" w:hAnsi="Arial Narrow"/>
                <w:kern w:val="2"/>
              </w:rPr>
              <w:t>.</w:t>
            </w:r>
            <w:r>
              <w:rPr>
                <w:rFonts w:ascii="Arial Narrow" w:eastAsia="Calibri" w:hAnsi="Arial Narrow"/>
                <w:color w:val="000000"/>
              </w:rPr>
              <w:t xml:space="preserve"> </w:t>
            </w:r>
            <w:r w:rsidR="009846C5" w:rsidRPr="007F01EF">
              <w:rPr>
                <w:rFonts w:ascii="Arial Narrow" w:eastAsia="Calibri" w:hAnsi="Arial Narrow"/>
                <w:color w:val="000000" w:themeColor="text1"/>
              </w:rPr>
              <w:t xml:space="preserve">Czas reakcji serwisu max. 24 godziny. Czas usuwania awarii/wady/usterki do 5 dni roboczych. </w:t>
            </w:r>
            <w:r w:rsidR="009846C5">
              <w:rPr>
                <w:rFonts w:ascii="Arial Narrow" w:eastAsia="Calibri" w:hAnsi="Arial Narrow"/>
                <w:color w:val="000000"/>
              </w:rPr>
              <w:t>Wykonawca  po dostawie i montażu przeszkoli personel z dezynfekcji, sterylizacji i konserwacji dostarczonego  sprzętu.</w:t>
            </w:r>
          </w:p>
          <w:p w14:paraId="52C35184" w14:textId="4876D4F7" w:rsidR="004569A4" w:rsidRDefault="004569A4" w:rsidP="003B1AA6">
            <w:pPr>
              <w:widowControl w:val="0"/>
              <w:rPr>
                <w:rFonts w:ascii="Arial Narrow" w:eastAsia="MS Mincho" w:hAnsi="Arial Narrow"/>
              </w:rPr>
            </w:pPr>
            <w:r>
              <w:rPr>
                <w:rFonts w:ascii="Arial Narrow" w:eastAsia="MS Mincho" w:hAnsi="Arial Narrow"/>
                <w:color w:val="000000"/>
              </w:rPr>
              <w:t>Zapewnienie sprzętu zastępczego na czas usuwania awarii/ wady/ napraw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B1C81" w14:textId="77777777" w:rsidR="004569A4" w:rsidRDefault="004569A4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6D215BC0" w14:textId="77777777" w:rsidR="004569A4" w:rsidRDefault="004569A4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33C9BB41" w14:textId="77777777" w:rsidR="004569A4" w:rsidRDefault="004569A4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5D2172AB" w14:textId="77777777" w:rsidR="004569A4" w:rsidRDefault="004569A4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>
              <w:rPr>
                <w:rFonts w:ascii="Arial Narrow" w:eastAsia="MS Mincho" w:hAnsi="Arial Narrow"/>
              </w:rPr>
              <w:t>Tak, podać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903F4" w14:textId="77777777" w:rsidR="004569A4" w:rsidRDefault="004569A4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4569A4" w14:paraId="3C03AD39" w14:textId="77777777" w:rsidTr="003B1A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8C656" w14:textId="77777777" w:rsidR="004569A4" w:rsidRDefault="004569A4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>
              <w:rPr>
                <w:rFonts w:ascii="Arial Narrow" w:eastAsia="MS Mincho" w:hAnsi="Arial Narrow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DA5FD" w14:textId="77777777" w:rsidR="004569A4" w:rsidRDefault="004569A4" w:rsidP="003B1AA6">
            <w:pPr>
              <w:widowControl w:val="0"/>
              <w:spacing w:line="276" w:lineRule="auto"/>
              <w:rPr>
                <w:rFonts w:ascii="Arial Narrow" w:eastAsia="MS Mincho" w:hAnsi="Arial Narrow"/>
              </w:rPr>
            </w:pPr>
            <w:r>
              <w:rPr>
                <w:rFonts w:ascii="Arial Narrow" w:eastAsia="Arial" w:hAnsi="Arial Narrow"/>
                <w:color w:val="000000"/>
              </w:rPr>
              <w:t>Zapewnienie dostępności części i akcesoriów na min. 10 lat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59F18" w14:textId="77777777" w:rsidR="004569A4" w:rsidRDefault="004569A4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540CC" w14:textId="77777777" w:rsidR="004569A4" w:rsidRDefault="004569A4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4569A4" w14:paraId="5C89DE29" w14:textId="77777777" w:rsidTr="003B1A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938BF" w14:textId="77777777" w:rsidR="004569A4" w:rsidRDefault="004569A4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>
              <w:rPr>
                <w:rFonts w:ascii="Arial Narrow" w:eastAsia="MS Mincho" w:hAnsi="Arial Narrow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2FDD0" w14:textId="77777777" w:rsidR="004569A4" w:rsidRDefault="004569A4" w:rsidP="003B1AA6">
            <w:pPr>
              <w:widowControl w:val="0"/>
              <w:spacing w:line="276" w:lineRule="auto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Times New Roman" w:hAnsi="Arial Narrow"/>
                <w:lang w:eastAsia="pl-PL"/>
              </w:rPr>
              <w:t>Okres gwarancji min. 24 miesiące licząc od daty podpisania protokołu odbioru, przeglądy okresowe w ramach wynagrodzenia umownego (obejmujące dojazd i robociznę) w okresie gwarancji min. 1 w roku lub zgodnie z zaleceniami producenta - w przypadku przeglądów zgodnie z zaleceniami producenta należy przy dostawie dostarczyć potwierdzone za zgodność z oryginałem pismo z zaleceniami producenta; zapewnienie świadczenia serwisu gwarancyjnego przez autoryzowany serwis producenta lub jego przedstawiciela na terenie Polski.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FC2F2" w14:textId="77777777" w:rsidR="004569A4" w:rsidRDefault="004569A4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68219" w14:textId="77777777" w:rsidR="004569A4" w:rsidRDefault="004569A4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4569A4" w14:paraId="742CBD74" w14:textId="77777777" w:rsidTr="003B1A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CA602" w14:textId="77777777" w:rsidR="004569A4" w:rsidRDefault="004569A4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>
              <w:rPr>
                <w:rFonts w:ascii="Arial Narrow" w:eastAsia="MS Mincho" w:hAnsi="Arial Narrow"/>
              </w:rPr>
              <w:t>5.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96FC5" w14:textId="77777777" w:rsidR="004569A4" w:rsidRDefault="004569A4" w:rsidP="00BF1E55">
            <w:pPr>
              <w:widowControl w:val="0"/>
              <w:spacing w:line="276" w:lineRule="auto"/>
              <w:rPr>
                <w:rFonts w:ascii="Arial Narrow" w:eastAsia="Arial" w:hAnsi="Arial Narrow"/>
                <w:color w:val="000000"/>
              </w:rPr>
            </w:pPr>
            <w:r>
              <w:rPr>
                <w:rFonts w:ascii="Arial Narrow" w:eastAsia="Calibri" w:hAnsi="Arial Narrow"/>
              </w:rPr>
              <w:t xml:space="preserve"> Dodatkowo wymaga się załączenia karty katalogowej lub materiałów informacyjnych producenta w języku polskim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1B8A0" w14:textId="77777777" w:rsidR="004569A4" w:rsidRDefault="004569A4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4A6B7" w14:textId="77777777" w:rsidR="004569A4" w:rsidRDefault="004569A4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</w:tbl>
    <w:p w14:paraId="736CF875" w14:textId="77777777" w:rsidR="004569A4" w:rsidRDefault="004569A4" w:rsidP="004569A4">
      <w:pPr>
        <w:jc w:val="both"/>
        <w:rPr>
          <w:rFonts w:ascii="Arial Narrow" w:eastAsia="Calibri" w:hAnsi="Arial Narrow"/>
        </w:rPr>
      </w:pPr>
      <w:r>
        <w:rPr>
          <w:rFonts w:ascii="Arial Narrow" w:eastAsia="Calibri" w:hAnsi="Arial Narrow"/>
        </w:rPr>
        <w:t xml:space="preserve">Wykonawca winien przedstawić opis oferowanego </w:t>
      </w:r>
      <w:r>
        <w:rPr>
          <w:rFonts w:ascii="Arial Narrow" w:hAnsi="Arial Narrow"/>
        </w:rPr>
        <w:t>urządzenia</w:t>
      </w:r>
      <w:r>
        <w:rPr>
          <w:rFonts w:ascii="Arial Narrow" w:eastAsia="Calibri" w:hAnsi="Arial Narrow"/>
        </w:rPr>
        <w:t>, podając jego typ, nazwę oraz charakterystykę –         w odniesieniu do każdego wyżej opisanego parametru – w języku polskim.</w:t>
      </w:r>
    </w:p>
    <w:p w14:paraId="3684A14E" w14:textId="77777777" w:rsidR="001E29EA" w:rsidRDefault="001E29EA">
      <w:pPr>
        <w:rPr>
          <w:rFonts w:ascii="Arial Narrow" w:eastAsia="Calibri" w:hAnsi="Arial Narrow"/>
        </w:rPr>
      </w:pPr>
    </w:p>
    <w:p w14:paraId="192D1078" w14:textId="77777777" w:rsidR="009B304D" w:rsidRPr="009B304D" w:rsidRDefault="009B304D" w:rsidP="009B304D">
      <w:pPr>
        <w:snapToGrid w:val="0"/>
        <w:rPr>
          <w:rFonts w:ascii="Arial Narrow" w:hAnsi="Arial Narrow"/>
          <w:b/>
          <w:vertAlign w:val="superscript"/>
        </w:rPr>
      </w:pPr>
      <w:r w:rsidRPr="00285E1A">
        <w:rPr>
          <w:rFonts w:ascii="Arial Narrow" w:eastAsia="Calibri" w:hAnsi="Arial Narrow"/>
          <w:b/>
        </w:rPr>
        <w:t xml:space="preserve">Zadanie 4 </w:t>
      </w:r>
      <w:r w:rsidRPr="00285E1A">
        <w:rPr>
          <w:rFonts w:ascii="Arial Narrow" w:hAnsi="Arial Narrow"/>
          <w:b/>
        </w:rPr>
        <w:t>Parametry</w:t>
      </w:r>
      <w:r w:rsidRPr="009B304D">
        <w:rPr>
          <w:rFonts w:ascii="Arial Narrow" w:hAnsi="Arial Narrow"/>
          <w:b/>
        </w:rPr>
        <w:t xml:space="preserve"> techniczne barwiarki automatycznej</w:t>
      </w:r>
    </w:p>
    <w:p w14:paraId="70DD8AFB" w14:textId="77777777" w:rsidR="009B304D" w:rsidRPr="009B304D" w:rsidRDefault="009B304D" w:rsidP="009B304D">
      <w:pPr>
        <w:snapToGrid w:val="0"/>
        <w:rPr>
          <w:rFonts w:ascii="Arial Narrow" w:hAnsi="Arial Narrow"/>
          <w:b/>
        </w:rPr>
      </w:pPr>
    </w:p>
    <w:p w14:paraId="7E29B2A5" w14:textId="77777777" w:rsidR="009B304D" w:rsidRPr="009B304D" w:rsidRDefault="009B304D" w:rsidP="009B304D">
      <w:pPr>
        <w:spacing w:line="300" w:lineRule="auto"/>
        <w:jc w:val="both"/>
        <w:rPr>
          <w:rFonts w:ascii="Arial Narrow" w:eastAsia="Calibri" w:hAnsi="Arial Narrow"/>
        </w:rPr>
      </w:pPr>
      <w:r w:rsidRPr="009B304D">
        <w:rPr>
          <w:rFonts w:ascii="Arial Narrow" w:eastAsia="SimSun" w:hAnsi="Arial Narrow"/>
        </w:rPr>
        <w:t>Nazwa oferowanego urządzenia:……………………………………………………………….</w:t>
      </w:r>
    </w:p>
    <w:p w14:paraId="20B760B3" w14:textId="77777777" w:rsidR="009B304D" w:rsidRPr="009B304D" w:rsidRDefault="009B304D" w:rsidP="009B304D">
      <w:pPr>
        <w:spacing w:line="300" w:lineRule="auto"/>
        <w:jc w:val="both"/>
        <w:rPr>
          <w:rFonts w:ascii="Arial Narrow" w:eastAsia="Calibri" w:hAnsi="Arial Narrow"/>
        </w:rPr>
      </w:pPr>
      <w:r w:rsidRPr="009B304D">
        <w:rPr>
          <w:rFonts w:ascii="Arial Narrow" w:eastAsia="SimSun" w:hAnsi="Arial Narrow"/>
        </w:rPr>
        <w:t>Typ: ………..………. Model: ………………………….…… Rok produkcji( nie starszy niż 2024r.)……………...</w:t>
      </w:r>
    </w:p>
    <w:p w14:paraId="36057723" w14:textId="77777777" w:rsidR="009B304D" w:rsidRPr="009B304D" w:rsidRDefault="009B304D" w:rsidP="009B304D">
      <w:pPr>
        <w:spacing w:line="300" w:lineRule="auto"/>
        <w:jc w:val="both"/>
        <w:rPr>
          <w:rFonts w:ascii="Arial Narrow" w:eastAsia="Calibri" w:hAnsi="Arial Narrow"/>
        </w:rPr>
      </w:pPr>
      <w:r w:rsidRPr="009B304D">
        <w:rPr>
          <w:rFonts w:ascii="Arial Narrow" w:eastAsia="SimSun" w:hAnsi="Arial Narrow"/>
        </w:rPr>
        <w:t>Producent:………………………………………… Numer katalogowy:…………………………...</w:t>
      </w:r>
    </w:p>
    <w:p w14:paraId="0AB857D4" w14:textId="77777777" w:rsidR="009B304D" w:rsidRPr="009B304D" w:rsidRDefault="009B304D" w:rsidP="009B304D">
      <w:pPr>
        <w:spacing w:line="300" w:lineRule="auto"/>
        <w:jc w:val="both"/>
        <w:rPr>
          <w:rFonts w:ascii="Arial Narrow" w:eastAsia="Calibri" w:hAnsi="Arial Narrow"/>
        </w:rPr>
      </w:pPr>
      <w:r w:rsidRPr="009B304D">
        <w:rPr>
          <w:rFonts w:ascii="Arial Narrow" w:eastAsia="SimSun" w:hAnsi="Arial Narrow"/>
        </w:rPr>
        <w:t xml:space="preserve">Kraj pochodzenia: ………………………………… </w:t>
      </w:r>
    </w:p>
    <w:p w14:paraId="5D0E18E2" w14:textId="77777777" w:rsidR="009B304D" w:rsidRPr="009B304D" w:rsidRDefault="009B304D" w:rsidP="009B304D">
      <w:pPr>
        <w:snapToGrid w:val="0"/>
        <w:rPr>
          <w:rFonts w:ascii="Arial Narrow" w:hAnsi="Arial Narrow"/>
        </w:rPr>
      </w:pPr>
    </w:p>
    <w:tbl>
      <w:tblPr>
        <w:tblStyle w:val="Tabela-Siatka"/>
        <w:tblW w:w="9901" w:type="dxa"/>
        <w:tblLayout w:type="fixed"/>
        <w:tblLook w:val="04A0" w:firstRow="1" w:lastRow="0" w:firstColumn="1" w:lastColumn="0" w:noHBand="0" w:noVBand="1"/>
      </w:tblPr>
      <w:tblGrid>
        <w:gridCol w:w="661"/>
        <w:gridCol w:w="4163"/>
        <w:gridCol w:w="2377"/>
        <w:gridCol w:w="2700"/>
      </w:tblGrid>
      <w:tr w:rsidR="009B304D" w:rsidRPr="009B304D" w14:paraId="75D32621" w14:textId="77777777" w:rsidTr="009B304D">
        <w:tc>
          <w:tcPr>
            <w:tcW w:w="661" w:type="dxa"/>
          </w:tcPr>
          <w:p w14:paraId="00DD9123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  <w:b/>
              </w:rPr>
            </w:pPr>
            <w:r w:rsidRPr="009B304D">
              <w:rPr>
                <w:rFonts w:ascii="Arial Narrow" w:eastAsia="Calibri" w:hAnsi="Arial Narrow"/>
                <w:b/>
              </w:rPr>
              <w:t>Lp.</w:t>
            </w:r>
          </w:p>
        </w:tc>
        <w:tc>
          <w:tcPr>
            <w:tcW w:w="4163" w:type="dxa"/>
          </w:tcPr>
          <w:p w14:paraId="4F15A8EE" w14:textId="77777777" w:rsidR="009B304D" w:rsidRPr="009B304D" w:rsidRDefault="009B304D" w:rsidP="003B1AA6">
            <w:pPr>
              <w:widowControl w:val="0"/>
              <w:snapToGrid w:val="0"/>
              <w:ind w:firstLine="708"/>
              <w:rPr>
                <w:rFonts w:ascii="Arial Narrow" w:hAnsi="Arial Narrow"/>
              </w:rPr>
            </w:pPr>
            <w:r w:rsidRPr="009B304D">
              <w:rPr>
                <w:rFonts w:ascii="Arial Narrow" w:eastAsia="Calibri" w:hAnsi="Arial Narrow"/>
                <w:b/>
              </w:rPr>
              <w:t>Opis minimalnych wymagań</w:t>
            </w:r>
          </w:p>
        </w:tc>
        <w:tc>
          <w:tcPr>
            <w:tcW w:w="2377" w:type="dxa"/>
          </w:tcPr>
          <w:p w14:paraId="0CFE9BAA" w14:textId="77777777" w:rsidR="009B304D" w:rsidRPr="009B304D" w:rsidRDefault="009B304D" w:rsidP="003B1AA6">
            <w:pPr>
              <w:widowControl w:val="0"/>
              <w:rPr>
                <w:rFonts w:ascii="Arial Narrow" w:hAnsi="Arial Narrow"/>
                <w:b/>
                <w:bCs/>
              </w:rPr>
            </w:pPr>
            <w:r w:rsidRPr="009B304D">
              <w:rPr>
                <w:rFonts w:ascii="Arial Narrow" w:eastAsia="Calibri" w:hAnsi="Arial Narrow"/>
                <w:b/>
              </w:rPr>
              <w:t>Parametry graniczne wymagane/oceniane</w:t>
            </w:r>
          </w:p>
        </w:tc>
        <w:tc>
          <w:tcPr>
            <w:tcW w:w="2700" w:type="dxa"/>
          </w:tcPr>
          <w:p w14:paraId="1EA68899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</w:rPr>
            </w:pPr>
            <w:r w:rsidRPr="009B304D">
              <w:rPr>
                <w:rFonts w:ascii="Arial Narrow" w:eastAsia="Calibri" w:hAnsi="Arial Narrow"/>
                <w:b/>
                <w:bCs/>
              </w:rPr>
              <w:t xml:space="preserve">Oferowany parametr podać  TAK/NIE  </w:t>
            </w:r>
            <w:r w:rsidRPr="009B304D">
              <w:rPr>
                <w:rFonts w:ascii="Arial Narrow" w:eastAsia="Calibri" w:hAnsi="Arial Narrow"/>
              </w:rPr>
              <w:t>l</w:t>
            </w:r>
            <w:r w:rsidRPr="009B304D">
              <w:rPr>
                <w:rFonts w:ascii="Arial Narrow" w:eastAsia="Calibri" w:hAnsi="Arial Narrow"/>
                <w:b/>
                <w:bCs/>
              </w:rPr>
              <w:t>ub opisać</w:t>
            </w:r>
          </w:p>
        </w:tc>
      </w:tr>
      <w:tr w:rsidR="009B304D" w:rsidRPr="009B304D" w14:paraId="252A63FF" w14:textId="77777777" w:rsidTr="009B304D">
        <w:tc>
          <w:tcPr>
            <w:tcW w:w="661" w:type="dxa"/>
          </w:tcPr>
          <w:p w14:paraId="406AA3F1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4163" w:type="dxa"/>
          </w:tcPr>
          <w:p w14:paraId="56203A61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/>
                <w:b/>
                <w:bCs/>
                <w:sz w:val="22"/>
                <w:szCs w:val="22"/>
              </w:rPr>
              <w:t>Charakterystyka</w:t>
            </w:r>
          </w:p>
        </w:tc>
        <w:tc>
          <w:tcPr>
            <w:tcW w:w="2377" w:type="dxa"/>
          </w:tcPr>
          <w:p w14:paraId="2D6C6F4F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700" w:type="dxa"/>
          </w:tcPr>
          <w:p w14:paraId="33F6FBE6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9B304D" w:rsidRPr="009B304D" w14:paraId="4E0C27A5" w14:textId="77777777" w:rsidTr="009B304D">
        <w:tc>
          <w:tcPr>
            <w:tcW w:w="661" w:type="dxa"/>
          </w:tcPr>
          <w:p w14:paraId="664B0560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4163" w:type="dxa"/>
          </w:tcPr>
          <w:p w14:paraId="671A289C" w14:textId="77777777" w:rsidR="009B304D" w:rsidRPr="009B304D" w:rsidRDefault="009B304D" w:rsidP="003B1AA6">
            <w:pPr>
              <w:pStyle w:val="Akapitzlist"/>
              <w:ind w:left="57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  <w:lang w:eastAsia="en-US"/>
              </w:rPr>
              <w:t>Urządzenie przeznaczone do barwienia preparatów histopatologicznych i cytologicznych</w:t>
            </w:r>
          </w:p>
        </w:tc>
        <w:tc>
          <w:tcPr>
            <w:tcW w:w="2377" w:type="dxa"/>
          </w:tcPr>
          <w:p w14:paraId="7194E8B9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78B0EB4D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363FF0F8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304D" w:rsidRPr="009B304D" w14:paraId="4B163141" w14:textId="77777777" w:rsidTr="009B304D">
        <w:tc>
          <w:tcPr>
            <w:tcW w:w="661" w:type="dxa"/>
          </w:tcPr>
          <w:p w14:paraId="4359BEB5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4163" w:type="dxa"/>
          </w:tcPr>
          <w:p w14:paraId="64F5F075" w14:textId="77777777" w:rsidR="009B304D" w:rsidRPr="009B304D" w:rsidRDefault="009B304D" w:rsidP="003B1AA6">
            <w:pPr>
              <w:pStyle w:val="Akapitzlist"/>
              <w:ind w:left="57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Stacje odczynnikowe umieszczone na dwóch poziomach</w:t>
            </w:r>
          </w:p>
        </w:tc>
        <w:tc>
          <w:tcPr>
            <w:tcW w:w="2377" w:type="dxa"/>
          </w:tcPr>
          <w:p w14:paraId="4A169604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5F85E54D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2EBAB09D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304D" w:rsidRPr="009B304D" w14:paraId="42E50CCF" w14:textId="77777777" w:rsidTr="009B304D">
        <w:tc>
          <w:tcPr>
            <w:tcW w:w="661" w:type="dxa"/>
          </w:tcPr>
          <w:p w14:paraId="2D6C69A0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4163" w:type="dxa"/>
          </w:tcPr>
          <w:p w14:paraId="331CDEE4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 xml:space="preserve">Możliwość rozbudowy urządzenia o </w:t>
            </w:r>
            <w:proofErr w:type="spellStart"/>
            <w:r w:rsidRPr="009B304D">
              <w:rPr>
                <w:rFonts w:ascii="Arial Narrow" w:hAnsi="Arial Narrow" w:cs="Arial Narrow"/>
              </w:rPr>
              <w:t>zaklejarkę</w:t>
            </w:r>
            <w:proofErr w:type="spellEnd"/>
            <w:r w:rsidRPr="009B304D">
              <w:rPr>
                <w:rFonts w:ascii="Arial Narrow" w:hAnsi="Arial Narrow" w:cs="Arial Narrow"/>
              </w:rPr>
              <w:t xml:space="preserve"> z elektromechanicznym modułem pośredniczącym do transferu wybarwionych szkiełek z barwiarki do </w:t>
            </w:r>
            <w:proofErr w:type="spellStart"/>
            <w:r w:rsidRPr="009B304D">
              <w:rPr>
                <w:rFonts w:ascii="Arial Narrow" w:hAnsi="Arial Narrow" w:cs="Arial Narrow"/>
              </w:rPr>
              <w:t>zaklejarki</w:t>
            </w:r>
            <w:proofErr w:type="spellEnd"/>
            <w:r w:rsidRPr="009B304D">
              <w:rPr>
                <w:rFonts w:ascii="Arial Narrow" w:hAnsi="Arial Narrow" w:cs="Arial Narrow"/>
              </w:rPr>
              <w:t xml:space="preserve"> </w:t>
            </w:r>
          </w:p>
        </w:tc>
        <w:tc>
          <w:tcPr>
            <w:tcW w:w="2377" w:type="dxa"/>
          </w:tcPr>
          <w:p w14:paraId="759F9A68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06F36FDC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441709F0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304D" w:rsidRPr="009B304D" w14:paraId="38C28BEF" w14:textId="77777777" w:rsidTr="009B304D">
        <w:tc>
          <w:tcPr>
            <w:tcW w:w="661" w:type="dxa"/>
          </w:tcPr>
          <w:p w14:paraId="68294C1F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4163" w:type="dxa"/>
          </w:tcPr>
          <w:p w14:paraId="135A22D2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/>
              </w:rPr>
              <w:t>System zapobiegający mieszaniu się materiału histopatologicznego i cytologicznego (programy histopatologiczne i cytologiczne nie posiadają tych samych stacji odczynnikowych, co uniemożliwia przypadkową kontaminację odczynników świeżym materiałem cytologicznym</w:t>
            </w:r>
          </w:p>
        </w:tc>
        <w:tc>
          <w:tcPr>
            <w:tcW w:w="2377" w:type="dxa"/>
          </w:tcPr>
          <w:p w14:paraId="03F698CD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2650A107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7E3E57FD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304D" w:rsidRPr="009B304D" w14:paraId="43F6A73E" w14:textId="77777777" w:rsidTr="009B304D">
        <w:tc>
          <w:tcPr>
            <w:tcW w:w="661" w:type="dxa"/>
          </w:tcPr>
          <w:p w14:paraId="1A7F0F97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4163" w:type="dxa"/>
            <w:shd w:val="clear" w:color="auto" w:fill="FFFFFF"/>
          </w:tcPr>
          <w:p w14:paraId="1785DD70" w14:textId="77777777" w:rsidR="009B304D" w:rsidRPr="009B304D" w:rsidRDefault="009B304D" w:rsidP="009B304D">
            <w:pPr>
              <w:pStyle w:val="Akapitzlist"/>
              <w:ind w:left="48"/>
              <w:rPr>
                <w:rFonts w:ascii="Arial Narrow" w:hAnsi="Arial Narrow"/>
              </w:rPr>
            </w:pPr>
            <w:r w:rsidRPr="009B304D">
              <w:rPr>
                <w:rFonts w:ascii="Arial Narrow" w:hAnsi="Arial Narrow"/>
              </w:rPr>
              <w:t>41 stacji:</w:t>
            </w:r>
          </w:p>
          <w:p w14:paraId="058CD367" w14:textId="77777777" w:rsidR="009B304D" w:rsidRPr="009B304D" w:rsidRDefault="009B304D" w:rsidP="009B304D">
            <w:pPr>
              <w:pStyle w:val="Akapitzlist"/>
              <w:ind w:left="48"/>
              <w:rPr>
                <w:rFonts w:ascii="Arial Narrow" w:hAnsi="Arial Narrow"/>
              </w:rPr>
            </w:pPr>
            <w:r w:rsidRPr="009B304D">
              <w:rPr>
                <w:rFonts w:ascii="Arial Narrow" w:hAnsi="Arial Narrow"/>
              </w:rPr>
              <w:t xml:space="preserve">- 26 stacji odczynnikowych </w:t>
            </w:r>
          </w:p>
          <w:p w14:paraId="0696D55D" w14:textId="77777777" w:rsidR="009B304D" w:rsidRPr="009B304D" w:rsidRDefault="009B304D" w:rsidP="009B304D">
            <w:pPr>
              <w:pStyle w:val="Akapitzlist"/>
              <w:ind w:left="48"/>
              <w:rPr>
                <w:rFonts w:ascii="Arial Narrow" w:hAnsi="Arial Narrow"/>
              </w:rPr>
            </w:pPr>
            <w:r w:rsidRPr="009B304D">
              <w:rPr>
                <w:rFonts w:ascii="Arial Narrow" w:hAnsi="Arial Narrow"/>
              </w:rPr>
              <w:t xml:space="preserve">- 6 pojemników z wodą bieżącą do płukania, </w:t>
            </w:r>
          </w:p>
          <w:p w14:paraId="6383F413" w14:textId="77777777" w:rsidR="009B304D" w:rsidRPr="009B304D" w:rsidRDefault="009B304D" w:rsidP="009B304D">
            <w:pPr>
              <w:pStyle w:val="Akapitzlist"/>
              <w:ind w:left="48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- 2 stacje załadowcze i 2 stacje wyładowcze (umożliwiające dodanie lub usunięcie koszyka bez konieczności otwierania głównej pokrywy, osłaniającej przed parowaniem odczynników)</w:t>
            </w:r>
          </w:p>
          <w:p w14:paraId="58376BF2" w14:textId="77777777" w:rsidR="009B304D" w:rsidRPr="009B304D" w:rsidRDefault="009B304D" w:rsidP="009B304D">
            <w:pPr>
              <w:pStyle w:val="Akapitzlist"/>
              <w:ind w:left="48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- 5 stacji grzewczych o stałej temperaturze do suszenia preparatów</w:t>
            </w:r>
          </w:p>
        </w:tc>
        <w:tc>
          <w:tcPr>
            <w:tcW w:w="2377" w:type="dxa"/>
          </w:tcPr>
          <w:p w14:paraId="61350418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49EAFD1C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56FD06B1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304D" w:rsidRPr="009B304D" w14:paraId="3B455D3F" w14:textId="77777777" w:rsidTr="009B304D">
        <w:tc>
          <w:tcPr>
            <w:tcW w:w="661" w:type="dxa"/>
          </w:tcPr>
          <w:p w14:paraId="687AC16C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4163" w:type="dxa"/>
          </w:tcPr>
          <w:p w14:paraId="485B4C83" w14:textId="77777777" w:rsidR="009B304D" w:rsidRPr="009B304D" w:rsidRDefault="009B304D" w:rsidP="003B1AA6">
            <w:pPr>
              <w:rPr>
                <w:rFonts w:ascii="Arial Narrow" w:hAnsi="Arial Narrow" w:cs="Arial Narrow"/>
              </w:rPr>
            </w:pPr>
            <w:r w:rsidRPr="009B304D">
              <w:rPr>
                <w:rFonts w:ascii="Arial Narrow" w:hAnsi="Arial Narrow" w:cs="Arial Narrow"/>
              </w:rPr>
              <w:t xml:space="preserve">Każdy pojemnik na odczynniki o pojemności min. 320 ml </w:t>
            </w:r>
          </w:p>
        </w:tc>
        <w:tc>
          <w:tcPr>
            <w:tcW w:w="2377" w:type="dxa"/>
          </w:tcPr>
          <w:p w14:paraId="7193163A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32C8AAB4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</w:tcPr>
          <w:p w14:paraId="57498A24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304D" w:rsidRPr="009B304D" w14:paraId="3696603C" w14:textId="77777777" w:rsidTr="009B304D">
        <w:tc>
          <w:tcPr>
            <w:tcW w:w="661" w:type="dxa"/>
          </w:tcPr>
          <w:p w14:paraId="6F170F61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4163" w:type="dxa"/>
          </w:tcPr>
          <w:p w14:paraId="62B5DFBE" w14:textId="77777777" w:rsidR="009B304D" w:rsidRPr="009B304D" w:rsidRDefault="009B304D" w:rsidP="003B1AA6">
            <w:pPr>
              <w:pStyle w:val="Akapitzlist"/>
              <w:ind w:left="283" w:hanging="57"/>
              <w:rPr>
                <w:rFonts w:ascii="Arial Narrow" w:hAnsi="Arial Narrow"/>
              </w:rPr>
            </w:pPr>
            <w:r w:rsidRPr="009B304D">
              <w:rPr>
                <w:rFonts w:ascii="Arial Narrow" w:hAnsi="Arial Narrow"/>
              </w:rPr>
              <w:t>Jednoczesna  obsługa do maksymalnie 15 koszyczków. Przepustowość w standardowym programie barwienia HE 400 preparatów/godzinę</w:t>
            </w:r>
          </w:p>
        </w:tc>
        <w:tc>
          <w:tcPr>
            <w:tcW w:w="2377" w:type="dxa"/>
          </w:tcPr>
          <w:p w14:paraId="76555E40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440DC279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  <w:p w14:paraId="5EEA744C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700" w:type="dxa"/>
          </w:tcPr>
          <w:p w14:paraId="637C675E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304D" w:rsidRPr="009B304D" w14:paraId="338D05C4" w14:textId="77777777" w:rsidTr="009B304D">
        <w:tc>
          <w:tcPr>
            <w:tcW w:w="661" w:type="dxa"/>
          </w:tcPr>
          <w:p w14:paraId="41F6A488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4163" w:type="dxa"/>
          </w:tcPr>
          <w:p w14:paraId="2E12BADE" w14:textId="77777777" w:rsidR="009B304D" w:rsidRPr="009B304D" w:rsidRDefault="009B304D" w:rsidP="003B1AA6">
            <w:pPr>
              <w:pStyle w:val="Akapitzlist"/>
              <w:ind w:left="227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 xml:space="preserve">Koszyki o pojemności 20 szkiełek każdy </w:t>
            </w:r>
          </w:p>
        </w:tc>
        <w:tc>
          <w:tcPr>
            <w:tcW w:w="2377" w:type="dxa"/>
          </w:tcPr>
          <w:p w14:paraId="1F9798BD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15CB4615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324C48AE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304D" w:rsidRPr="009B304D" w14:paraId="0CEC8702" w14:textId="77777777" w:rsidTr="009B304D">
        <w:tc>
          <w:tcPr>
            <w:tcW w:w="661" w:type="dxa"/>
          </w:tcPr>
          <w:p w14:paraId="4422FFC7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4163" w:type="dxa"/>
          </w:tcPr>
          <w:p w14:paraId="0DBB4B64" w14:textId="77777777" w:rsidR="009B304D" w:rsidRPr="009B304D" w:rsidRDefault="009B304D" w:rsidP="003B1AA6">
            <w:pPr>
              <w:rPr>
                <w:rFonts w:ascii="Arial Narrow" w:hAnsi="Arial Narrow" w:cs="Arial Narrow"/>
              </w:rPr>
            </w:pPr>
            <w:r w:rsidRPr="009B304D">
              <w:rPr>
                <w:rFonts w:ascii="Arial Narrow" w:hAnsi="Arial Narrow" w:cs="Arial Narrow"/>
              </w:rPr>
              <w:t>System oszczędności wody bieżącej, woda jest pobierana tylko wtedy gdy jest aktywna funkcja płukania</w:t>
            </w:r>
          </w:p>
        </w:tc>
        <w:tc>
          <w:tcPr>
            <w:tcW w:w="2377" w:type="dxa"/>
          </w:tcPr>
          <w:p w14:paraId="6547E37D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11EF1A0A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</w:tcPr>
          <w:p w14:paraId="1CC6AD21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304D" w:rsidRPr="009B304D" w14:paraId="6CBCA379" w14:textId="77777777" w:rsidTr="009B304D">
        <w:trPr>
          <w:trHeight w:val="398"/>
        </w:trPr>
        <w:tc>
          <w:tcPr>
            <w:tcW w:w="661" w:type="dxa"/>
          </w:tcPr>
          <w:p w14:paraId="69041E28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4163" w:type="dxa"/>
          </w:tcPr>
          <w:p w14:paraId="5E05DAD7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Zabezpieczenie kodem – uniemożliwiające przypadkowe wprowadzenie niechcianych zmian podczas procesu barwienia</w:t>
            </w:r>
          </w:p>
        </w:tc>
        <w:tc>
          <w:tcPr>
            <w:tcW w:w="2377" w:type="dxa"/>
          </w:tcPr>
          <w:p w14:paraId="21A9630B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7A4956EA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6A983881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304D" w:rsidRPr="009B304D" w14:paraId="0F9459E0" w14:textId="77777777" w:rsidTr="009B304D">
        <w:tc>
          <w:tcPr>
            <w:tcW w:w="661" w:type="dxa"/>
          </w:tcPr>
          <w:p w14:paraId="1BD84767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4163" w:type="dxa"/>
          </w:tcPr>
          <w:p w14:paraId="53380A5E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Możliwość wprowadzenia 50 programów do pamięci urządzenia</w:t>
            </w:r>
          </w:p>
        </w:tc>
        <w:tc>
          <w:tcPr>
            <w:tcW w:w="2377" w:type="dxa"/>
          </w:tcPr>
          <w:p w14:paraId="27F28AB9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1EC09521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5D25D61F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304D" w:rsidRPr="009B304D" w14:paraId="38973AF8" w14:textId="77777777" w:rsidTr="009B304D">
        <w:tc>
          <w:tcPr>
            <w:tcW w:w="661" w:type="dxa"/>
          </w:tcPr>
          <w:p w14:paraId="4948AE75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/>
                <w:sz w:val="22"/>
                <w:szCs w:val="22"/>
              </w:rPr>
              <w:t>12.</w:t>
            </w:r>
          </w:p>
        </w:tc>
        <w:tc>
          <w:tcPr>
            <w:tcW w:w="4163" w:type="dxa"/>
          </w:tcPr>
          <w:p w14:paraId="04598E4E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Możliwość wprowadzenia 50 kroków dla każdego programu</w:t>
            </w:r>
          </w:p>
        </w:tc>
        <w:tc>
          <w:tcPr>
            <w:tcW w:w="2377" w:type="dxa"/>
          </w:tcPr>
          <w:p w14:paraId="7AB50AF8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0E72B49F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6187FA39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304D" w:rsidRPr="009B304D" w14:paraId="536D6508" w14:textId="77777777" w:rsidTr="009B304D">
        <w:tc>
          <w:tcPr>
            <w:tcW w:w="661" w:type="dxa"/>
          </w:tcPr>
          <w:p w14:paraId="1CBE02E7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/>
                <w:sz w:val="22"/>
                <w:szCs w:val="22"/>
              </w:rPr>
              <w:t>13.</w:t>
            </w:r>
          </w:p>
        </w:tc>
        <w:tc>
          <w:tcPr>
            <w:tcW w:w="4163" w:type="dxa"/>
          </w:tcPr>
          <w:p w14:paraId="40822458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Możliwość uruchomienia kilku niezależnych programów jednocześnie</w:t>
            </w:r>
          </w:p>
        </w:tc>
        <w:tc>
          <w:tcPr>
            <w:tcW w:w="2377" w:type="dxa"/>
          </w:tcPr>
          <w:p w14:paraId="5BB9284C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694BCDC3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1C21B019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304D" w:rsidRPr="009B304D" w14:paraId="378D9D4F" w14:textId="77777777" w:rsidTr="009B304D">
        <w:tc>
          <w:tcPr>
            <w:tcW w:w="661" w:type="dxa"/>
          </w:tcPr>
          <w:p w14:paraId="26C9B55B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4163" w:type="dxa"/>
          </w:tcPr>
          <w:p w14:paraId="233F288C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Niezależnie dla każdej stacji programowany czas barwienia w zakresie od 0 do 59min 59s</w:t>
            </w:r>
          </w:p>
        </w:tc>
        <w:tc>
          <w:tcPr>
            <w:tcW w:w="2377" w:type="dxa"/>
          </w:tcPr>
          <w:p w14:paraId="49033716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1B6511A0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0F61D74F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304D" w:rsidRPr="009B304D" w14:paraId="5FC0A929" w14:textId="77777777" w:rsidTr="009B304D">
        <w:tc>
          <w:tcPr>
            <w:tcW w:w="661" w:type="dxa"/>
          </w:tcPr>
          <w:p w14:paraId="4ED8AE99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9B304D">
              <w:rPr>
                <w:rFonts w:ascii="Arial Narrow" w:eastAsia="Calibri" w:hAnsi="Arial Narrow"/>
              </w:rPr>
              <w:lastRenderedPageBreak/>
              <w:t>15.</w:t>
            </w:r>
          </w:p>
        </w:tc>
        <w:tc>
          <w:tcPr>
            <w:tcW w:w="4163" w:type="dxa"/>
          </w:tcPr>
          <w:p w14:paraId="69AF07AF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Wbudowana funkcja kontroli – urządzenie automatycznie dokonuje sprawdzenia i eliminacji ewentualnych konfliktów czasowych</w:t>
            </w:r>
          </w:p>
        </w:tc>
        <w:tc>
          <w:tcPr>
            <w:tcW w:w="2377" w:type="dxa"/>
          </w:tcPr>
          <w:p w14:paraId="7AC6B82F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3494EDB1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506F7AA3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9B304D" w:rsidRPr="009B304D" w14:paraId="0CB0BBD3" w14:textId="77777777" w:rsidTr="009B304D">
        <w:tc>
          <w:tcPr>
            <w:tcW w:w="661" w:type="dxa"/>
            <w:tcBorders>
              <w:top w:val="nil"/>
            </w:tcBorders>
          </w:tcPr>
          <w:p w14:paraId="7D2683F3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9B304D">
              <w:rPr>
                <w:rFonts w:ascii="Arial Narrow" w:eastAsia="Calibri" w:hAnsi="Arial Narrow"/>
              </w:rPr>
              <w:t>16.</w:t>
            </w:r>
          </w:p>
        </w:tc>
        <w:tc>
          <w:tcPr>
            <w:tcW w:w="4163" w:type="dxa"/>
            <w:tcBorders>
              <w:top w:val="nil"/>
            </w:tcBorders>
          </w:tcPr>
          <w:p w14:paraId="49A0FD5C" w14:textId="77777777" w:rsidR="009B304D" w:rsidRPr="009B304D" w:rsidRDefault="009B304D" w:rsidP="003B1AA6">
            <w:pPr>
              <w:rPr>
                <w:rFonts w:ascii="Arial Narrow" w:hAnsi="Arial Narrow" w:cs="Arial Narrow"/>
              </w:rPr>
            </w:pPr>
            <w:r w:rsidRPr="009B304D">
              <w:rPr>
                <w:rFonts w:ascii="Arial Narrow" w:hAnsi="Arial Narrow" w:cs="Arial Narrow"/>
              </w:rPr>
              <w:t>Funkcja umożliwiająca przerwanie barwienia ostatnio załadowanego koszyczka</w:t>
            </w:r>
          </w:p>
        </w:tc>
        <w:tc>
          <w:tcPr>
            <w:tcW w:w="2377" w:type="dxa"/>
            <w:tcBorders>
              <w:top w:val="nil"/>
            </w:tcBorders>
          </w:tcPr>
          <w:p w14:paraId="40248478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53FAC576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  <w:tcBorders>
              <w:top w:val="nil"/>
            </w:tcBorders>
          </w:tcPr>
          <w:p w14:paraId="56761FD9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9B304D" w:rsidRPr="009B304D" w14:paraId="4CAD285A" w14:textId="77777777" w:rsidTr="009B304D">
        <w:trPr>
          <w:trHeight w:val="953"/>
        </w:trPr>
        <w:tc>
          <w:tcPr>
            <w:tcW w:w="661" w:type="dxa"/>
            <w:tcBorders>
              <w:top w:val="nil"/>
            </w:tcBorders>
            <w:shd w:val="clear" w:color="auto" w:fill="auto"/>
          </w:tcPr>
          <w:p w14:paraId="73224805" w14:textId="77777777" w:rsidR="009B304D" w:rsidRPr="009B304D" w:rsidRDefault="009B304D" w:rsidP="003B1AA6">
            <w:pPr>
              <w:widowControl w:val="0"/>
              <w:rPr>
                <w:rFonts w:ascii="Arial Narrow" w:hAnsi="Arial Narrow"/>
              </w:rPr>
            </w:pPr>
            <w:r w:rsidRPr="009B304D">
              <w:rPr>
                <w:rFonts w:ascii="Arial Narrow" w:eastAsia="Calibri" w:hAnsi="Arial Narrow"/>
              </w:rPr>
              <w:t xml:space="preserve"> 17.</w:t>
            </w:r>
          </w:p>
        </w:tc>
        <w:tc>
          <w:tcPr>
            <w:tcW w:w="4163" w:type="dxa"/>
            <w:tcBorders>
              <w:top w:val="nil"/>
            </w:tcBorders>
          </w:tcPr>
          <w:p w14:paraId="0531D4C4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Dźwiękowa informacja o błędach jak i o zakończeniu procesu barwienia z możliwością konfiguracji do indywidualnych preferencji użytkownika;</w:t>
            </w:r>
          </w:p>
        </w:tc>
        <w:tc>
          <w:tcPr>
            <w:tcW w:w="2377" w:type="dxa"/>
            <w:tcBorders>
              <w:top w:val="nil"/>
            </w:tcBorders>
            <w:shd w:val="clear" w:color="auto" w:fill="auto"/>
          </w:tcPr>
          <w:p w14:paraId="63BC1ADF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425FDBA4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7279FB5E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9B304D" w:rsidRPr="009B304D" w14:paraId="207B7243" w14:textId="77777777" w:rsidTr="009B304D">
        <w:tc>
          <w:tcPr>
            <w:tcW w:w="661" w:type="dxa"/>
            <w:tcBorders>
              <w:top w:val="nil"/>
            </w:tcBorders>
          </w:tcPr>
          <w:p w14:paraId="29F1F16B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9B304D">
              <w:rPr>
                <w:rFonts w:ascii="Arial Narrow" w:eastAsia="Calibri" w:hAnsi="Arial Narrow"/>
              </w:rPr>
              <w:t>18.</w:t>
            </w:r>
          </w:p>
        </w:tc>
        <w:tc>
          <w:tcPr>
            <w:tcW w:w="4163" w:type="dxa"/>
            <w:tcBorders>
              <w:top w:val="nil"/>
            </w:tcBorders>
          </w:tcPr>
          <w:p w14:paraId="41C75EDA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Mechaniczny system odciekania zapobiegający mieszaniu się odczynników w kolejnych stacjach</w:t>
            </w:r>
          </w:p>
        </w:tc>
        <w:tc>
          <w:tcPr>
            <w:tcW w:w="2377" w:type="dxa"/>
            <w:tcBorders>
              <w:top w:val="nil"/>
            </w:tcBorders>
          </w:tcPr>
          <w:p w14:paraId="188EA7E4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33CB8F60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23481C89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9B304D" w:rsidRPr="009B304D" w14:paraId="2068A41B" w14:textId="77777777" w:rsidTr="009B304D">
        <w:tc>
          <w:tcPr>
            <w:tcW w:w="661" w:type="dxa"/>
            <w:tcBorders>
              <w:top w:val="nil"/>
            </w:tcBorders>
            <w:shd w:val="clear" w:color="auto" w:fill="FFFFFF" w:themeFill="background1"/>
          </w:tcPr>
          <w:p w14:paraId="3ADB3A8C" w14:textId="77777777" w:rsidR="009B304D" w:rsidRPr="009B304D" w:rsidRDefault="009B304D" w:rsidP="003B1AA6">
            <w:pPr>
              <w:widowControl w:val="0"/>
              <w:rPr>
                <w:rFonts w:ascii="Arial Narrow" w:hAnsi="Arial Narrow"/>
              </w:rPr>
            </w:pPr>
            <w:r w:rsidRPr="009B304D">
              <w:rPr>
                <w:rFonts w:ascii="Arial Narrow" w:eastAsia="Calibri" w:hAnsi="Arial Narrow"/>
              </w:rPr>
              <w:t>19.</w:t>
            </w:r>
          </w:p>
        </w:tc>
        <w:tc>
          <w:tcPr>
            <w:tcW w:w="4163" w:type="dxa"/>
            <w:tcBorders>
              <w:top w:val="nil"/>
            </w:tcBorders>
            <w:shd w:val="clear" w:color="auto" w:fill="FFFFFF" w:themeFill="background1"/>
          </w:tcPr>
          <w:p w14:paraId="0761EE45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Kontrola stanu zużycia odczynników</w:t>
            </w:r>
          </w:p>
        </w:tc>
        <w:tc>
          <w:tcPr>
            <w:tcW w:w="2377" w:type="dxa"/>
            <w:tcBorders>
              <w:top w:val="nil"/>
            </w:tcBorders>
          </w:tcPr>
          <w:p w14:paraId="52FE85A3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09599D61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4DF73993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9B304D" w:rsidRPr="009B304D" w14:paraId="26975AC4" w14:textId="77777777" w:rsidTr="009B304D">
        <w:tc>
          <w:tcPr>
            <w:tcW w:w="661" w:type="dxa"/>
            <w:tcBorders>
              <w:top w:val="nil"/>
            </w:tcBorders>
          </w:tcPr>
          <w:p w14:paraId="696C6245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9B304D">
              <w:rPr>
                <w:rFonts w:ascii="Arial Narrow" w:eastAsia="Calibri" w:hAnsi="Arial Narrow"/>
              </w:rPr>
              <w:t>20.</w:t>
            </w:r>
          </w:p>
        </w:tc>
        <w:tc>
          <w:tcPr>
            <w:tcW w:w="4163" w:type="dxa"/>
            <w:tcBorders>
              <w:top w:val="nil"/>
            </w:tcBorders>
          </w:tcPr>
          <w:p w14:paraId="7E02CF53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Wyświetlanie informacji o aktualnym stanie urządzenia (krok programu, numer stacji, czas pozostałego barwienia)</w:t>
            </w:r>
          </w:p>
        </w:tc>
        <w:tc>
          <w:tcPr>
            <w:tcW w:w="2377" w:type="dxa"/>
            <w:tcBorders>
              <w:top w:val="nil"/>
            </w:tcBorders>
          </w:tcPr>
          <w:p w14:paraId="4CD89053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2B258CA8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5A91CDF7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9B304D" w:rsidRPr="009B304D" w14:paraId="25552528" w14:textId="77777777" w:rsidTr="009B304D">
        <w:tc>
          <w:tcPr>
            <w:tcW w:w="661" w:type="dxa"/>
            <w:tcBorders>
              <w:top w:val="nil"/>
            </w:tcBorders>
          </w:tcPr>
          <w:p w14:paraId="1781E979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9B304D">
              <w:rPr>
                <w:rFonts w:ascii="Arial Narrow" w:eastAsia="Calibri" w:hAnsi="Arial Narrow"/>
              </w:rPr>
              <w:t>21.</w:t>
            </w:r>
          </w:p>
        </w:tc>
        <w:tc>
          <w:tcPr>
            <w:tcW w:w="4163" w:type="dxa"/>
            <w:tcBorders>
              <w:top w:val="nil"/>
            </w:tcBorders>
          </w:tcPr>
          <w:p w14:paraId="6DE67962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Automatyczna blokada ramienia w chwili otwarcia osłony głównej (gwarancja bezpieczeństwa  użytkownika )</w:t>
            </w:r>
          </w:p>
        </w:tc>
        <w:tc>
          <w:tcPr>
            <w:tcW w:w="2377" w:type="dxa"/>
            <w:tcBorders>
              <w:top w:val="nil"/>
            </w:tcBorders>
          </w:tcPr>
          <w:p w14:paraId="3DCB87CF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4425D68F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7AA4F4ED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9B304D" w:rsidRPr="009B304D" w14:paraId="5328AE13" w14:textId="77777777" w:rsidTr="009B304D">
        <w:tc>
          <w:tcPr>
            <w:tcW w:w="661" w:type="dxa"/>
            <w:tcBorders>
              <w:top w:val="nil"/>
            </w:tcBorders>
          </w:tcPr>
          <w:p w14:paraId="4E7F2927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9B304D">
              <w:rPr>
                <w:rFonts w:ascii="Arial Narrow" w:eastAsia="Calibri" w:hAnsi="Arial Narrow"/>
              </w:rPr>
              <w:t>22.</w:t>
            </w:r>
          </w:p>
        </w:tc>
        <w:tc>
          <w:tcPr>
            <w:tcW w:w="4163" w:type="dxa"/>
            <w:tcBorders>
              <w:top w:val="nil"/>
            </w:tcBorders>
          </w:tcPr>
          <w:p w14:paraId="7F5A8ACA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Wbudowane podtrzymanie bateryjne urządzenia (UPS) – 40 minut</w:t>
            </w:r>
          </w:p>
        </w:tc>
        <w:tc>
          <w:tcPr>
            <w:tcW w:w="2377" w:type="dxa"/>
            <w:tcBorders>
              <w:top w:val="nil"/>
            </w:tcBorders>
          </w:tcPr>
          <w:p w14:paraId="4F8B6E7A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331A2B58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0DFD8D76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9B304D" w:rsidRPr="009B304D" w14:paraId="2C8A2E3D" w14:textId="77777777" w:rsidTr="009B304D">
        <w:trPr>
          <w:trHeight w:val="1466"/>
        </w:trPr>
        <w:tc>
          <w:tcPr>
            <w:tcW w:w="661" w:type="dxa"/>
            <w:tcBorders>
              <w:top w:val="nil"/>
            </w:tcBorders>
          </w:tcPr>
          <w:p w14:paraId="5AAAF04F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9B304D">
              <w:rPr>
                <w:rFonts w:ascii="Arial Narrow" w:eastAsia="Calibri" w:hAnsi="Arial Narrow"/>
              </w:rPr>
              <w:t>23.</w:t>
            </w:r>
          </w:p>
        </w:tc>
        <w:tc>
          <w:tcPr>
            <w:tcW w:w="4163" w:type="dxa"/>
            <w:tcBorders>
              <w:top w:val="nil"/>
            </w:tcBorders>
          </w:tcPr>
          <w:p w14:paraId="6AD1E5A2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Indywidualne pokrywki każdej stacji zapobiegają odparowywaniu odczynników z pojemników, gdy urządzenie nie jest używane oraz pokrywy zbiorcze dedykowane dla grup odczynników ułatwiające szybsze rozpoczęcie pracy</w:t>
            </w:r>
          </w:p>
        </w:tc>
        <w:tc>
          <w:tcPr>
            <w:tcW w:w="2377" w:type="dxa"/>
            <w:tcBorders>
              <w:top w:val="nil"/>
            </w:tcBorders>
          </w:tcPr>
          <w:p w14:paraId="11635704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Tak,</w:t>
            </w:r>
          </w:p>
          <w:p w14:paraId="2B0DDBF1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4DBB7BD3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9B304D" w:rsidRPr="009B304D" w14:paraId="53B5A53B" w14:textId="77777777" w:rsidTr="009B304D">
        <w:tc>
          <w:tcPr>
            <w:tcW w:w="661" w:type="dxa"/>
            <w:tcBorders>
              <w:top w:val="nil"/>
            </w:tcBorders>
            <w:shd w:val="clear" w:color="auto" w:fill="FFFFFF" w:themeFill="background1"/>
          </w:tcPr>
          <w:p w14:paraId="4C1C92CE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9B304D">
              <w:rPr>
                <w:rFonts w:ascii="Arial Narrow" w:eastAsia="Calibri" w:hAnsi="Arial Narrow"/>
              </w:rPr>
              <w:t>24.</w:t>
            </w:r>
          </w:p>
        </w:tc>
        <w:tc>
          <w:tcPr>
            <w:tcW w:w="4163" w:type="dxa"/>
            <w:tcBorders>
              <w:top w:val="nil"/>
            </w:tcBorders>
            <w:shd w:val="clear" w:color="auto" w:fill="FFFFFF" w:themeFill="background1"/>
          </w:tcPr>
          <w:p w14:paraId="7F38CEF6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 xml:space="preserve">Drzwi urządzenia wyposażone w magnetyczny </w:t>
            </w:r>
            <w:proofErr w:type="spellStart"/>
            <w:r w:rsidRPr="009B304D">
              <w:rPr>
                <w:rFonts w:ascii="Arial Narrow" w:hAnsi="Arial Narrow" w:cs="Arial Narrow"/>
              </w:rPr>
              <w:t>domyk</w:t>
            </w:r>
            <w:proofErr w:type="spellEnd"/>
            <w:r w:rsidRPr="009B304D">
              <w:rPr>
                <w:rFonts w:ascii="Arial Narrow" w:hAnsi="Arial Narrow" w:cs="Arial Narrow"/>
              </w:rPr>
              <w:t>, uniemożliwiający przypadkowe otwarcie się ich podczas pracy;</w:t>
            </w:r>
          </w:p>
        </w:tc>
        <w:tc>
          <w:tcPr>
            <w:tcW w:w="2377" w:type="dxa"/>
            <w:tcBorders>
              <w:top w:val="nil"/>
            </w:tcBorders>
          </w:tcPr>
          <w:p w14:paraId="4168A34F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664DF5EC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57E051F9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9B304D" w:rsidRPr="009B304D" w14:paraId="7E58896E" w14:textId="77777777" w:rsidTr="009B304D">
        <w:trPr>
          <w:trHeight w:val="837"/>
        </w:trPr>
        <w:tc>
          <w:tcPr>
            <w:tcW w:w="661" w:type="dxa"/>
            <w:tcBorders>
              <w:top w:val="nil"/>
            </w:tcBorders>
          </w:tcPr>
          <w:p w14:paraId="7A90B839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9B304D">
              <w:rPr>
                <w:rFonts w:ascii="Arial Narrow" w:eastAsia="Calibri" w:hAnsi="Arial Narrow"/>
              </w:rPr>
              <w:t>25.</w:t>
            </w:r>
          </w:p>
        </w:tc>
        <w:tc>
          <w:tcPr>
            <w:tcW w:w="4163" w:type="dxa"/>
            <w:tcBorders>
              <w:top w:val="nil"/>
            </w:tcBorders>
          </w:tcPr>
          <w:p w14:paraId="1CF86336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Urządzenie wyposażone w aktywny filtr węglowy do filtrowania oparów z urządzenia oraz możliwość podłączenia do centralnego odciągu oparów</w:t>
            </w:r>
          </w:p>
        </w:tc>
        <w:tc>
          <w:tcPr>
            <w:tcW w:w="2377" w:type="dxa"/>
            <w:tcBorders>
              <w:top w:val="nil"/>
            </w:tcBorders>
          </w:tcPr>
          <w:p w14:paraId="0002D5E1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07D3C241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61CFDCDA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9B304D" w:rsidRPr="009B304D" w14:paraId="6FD35B6C" w14:textId="77777777" w:rsidTr="009B304D">
        <w:tc>
          <w:tcPr>
            <w:tcW w:w="661" w:type="dxa"/>
            <w:tcBorders>
              <w:top w:val="nil"/>
            </w:tcBorders>
            <w:shd w:val="clear" w:color="auto" w:fill="FFFFFF" w:themeFill="background1"/>
          </w:tcPr>
          <w:p w14:paraId="259D39D2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9B304D">
              <w:rPr>
                <w:rFonts w:ascii="Arial Narrow" w:eastAsia="Calibri" w:hAnsi="Arial Narrow"/>
              </w:rPr>
              <w:t>26.</w:t>
            </w:r>
          </w:p>
        </w:tc>
        <w:tc>
          <w:tcPr>
            <w:tcW w:w="4163" w:type="dxa"/>
            <w:tcBorders>
              <w:top w:val="nil"/>
            </w:tcBorders>
            <w:shd w:val="clear" w:color="auto" w:fill="FFFFFF" w:themeFill="background1"/>
          </w:tcPr>
          <w:p w14:paraId="1BC006AE" w14:textId="77777777" w:rsidR="009B304D" w:rsidRPr="009B304D" w:rsidRDefault="009B304D" w:rsidP="003B1AA6">
            <w:pPr>
              <w:rPr>
                <w:rFonts w:ascii="Arial Narrow" w:hAnsi="Arial Narrow" w:cs="Arial Narrow"/>
              </w:rPr>
            </w:pPr>
            <w:r w:rsidRPr="009B304D">
              <w:rPr>
                <w:rFonts w:ascii="Arial Narrow" w:hAnsi="Arial Narrow" w:cs="Arial Narrow"/>
              </w:rPr>
              <w:t>Oświetlenie wnętrz barwiarki typu LED (automatyczne podświetlenie w momencie otwarcia drzwi)</w:t>
            </w:r>
          </w:p>
        </w:tc>
        <w:tc>
          <w:tcPr>
            <w:tcW w:w="2377" w:type="dxa"/>
            <w:tcBorders>
              <w:top w:val="nil"/>
            </w:tcBorders>
          </w:tcPr>
          <w:p w14:paraId="30CD0F70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45D60771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  <w:tcBorders>
              <w:top w:val="nil"/>
            </w:tcBorders>
          </w:tcPr>
          <w:p w14:paraId="3EE84607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9B304D" w:rsidRPr="009B304D" w14:paraId="6C915434" w14:textId="77777777" w:rsidTr="009B304D">
        <w:tc>
          <w:tcPr>
            <w:tcW w:w="661" w:type="dxa"/>
            <w:tcBorders>
              <w:top w:val="nil"/>
            </w:tcBorders>
          </w:tcPr>
          <w:p w14:paraId="1A67391F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9B304D">
              <w:rPr>
                <w:rFonts w:ascii="Arial Narrow" w:eastAsia="Calibri" w:hAnsi="Arial Narrow"/>
              </w:rPr>
              <w:t>27.</w:t>
            </w:r>
          </w:p>
        </w:tc>
        <w:tc>
          <w:tcPr>
            <w:tcW w:w="4163" w:type="dxa"/>
            <w:tcBorders>
              <w:top w:val="nil"/>
            </w:tcBorders>
          </w:tcPr>
          <w:p w14:paraId="0507098C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 xml:space="preserve">Duży, ustawiony pod kątem kolorowy, dotykowy ekran o przekątnej powyżej 30 cm zapewniający łatwość obsługi i ergonomię pracy. </w:t>
            </w:r>
          </w:p>
        </w:tc>
        <w:tc>
          <w:tcPr>
            <w:tcW w:w="2377" w:type="dxa"/>
            <w:tcBorders>
              <w:top w:val="nil"/>
            </w:tcBorders>
          </w:tcPr>
          <w:p w14:paraId="7A05E492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4F1EB564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68219D02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9B304D" w:rsidRPr="009B304D" w14:paraId="203F604E" w14:textId="77777777" w:rsidTr="009B304D">
        <w:tc>
          <w:tcPr>
            <w:tcW w:w="661" w:type="dxa"/>
            <w:tcBorders>
              <w:top w:val="nil"/>
            </w:tcBorders>
          </w:tcPr>
          <w:p w14:paraId="1E58401C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9B304D">
              <w:rPr>
                <w:rFonts w:ascii="Arial Narrow" w:eastAsia="Calibri" w:hAnsi="Arial Narrow"/>
              </w:rPr>
              <w:t>28.</w:t>
            </w:r>
          </w:p>
        </w:tc>
        <w:tc>
          <w:tcPr>
            <w:tcW w:w="4163" w:type="dxa"/>
            <w:tcBorders>
              <w:top w:val="nil"/>
            </w:tcBorders>
          </w:tcPr>
          <w:p w14:paraId="3AA03755" w14:textId="77777777" w:rsidR="009B304D" w:rsidRPr="009B304D" w:rsidRDefault="009B304D" w:rsidP="003B1AA6">
            <w:pPr>
              <w:pStyle w:val="Akapitzlist"/>
              <w:ind w:left="170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 xml:space="preserve">Graficzna informacja powalająca na śledzenie wszystkich zachodzących procesów w koszyczkach; </w:t>
            </w:r>
          </w:p>
        </w:tc>
        <w:tc>
          <w:tcPr>
            <w:tcW w:w="2377" w:type="dxa"/>
            <w:tcBorders>
              <w:top w:val="nil"/>
            </w:tcBorders>
          </w:tcPr>
          <w:p w14:paraId="2F778475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17214869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72E397B1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9B304D" w:rsidRPr="009B304D" w14:paraId="5C5B9E47" w14:textId="77777777" w:rsidTr="009B304D">
        <w:tc>
          <w:tcPr>
            <w:tcW w:w="661" w:type="dxa"/>
            <w:tcBorders>
              <w:top w:val="nil"/>
            </w:tcBorders>
          </w:tcPr>
          <w:p w14:paraId="3A5E65AE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9B304D">
              <w:rPr>
                <w:rFonts w:ascii="Arial Narrow" w:hAnsi="Arial Narrow"/>
              </w:rPr>
              <w:t>29.</w:t>
            </w:r>
          </w:p>
        </w:tc>
        <w:tc>
          <w:tcPr>
            <w:tcW w:w="4163" w:type="dxa"/>
            <w:tcBorders>
              <w:top w:val="nil"/>
            </w:tcBorders>
          </w:tcPr>
          <w:p w14:paraId="526F99C7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Wbudowany port USB we frontowej części urządzenia – pozwalający na łatwe przenoszenie danych na inne urządzenie;</w:t>
            </w:r>
          </w:p>
        </w:tc>
        <w:tc>
          <w:tcPr>
            <w:tcW w:w="2377" w:type="dxa"/>
            <w:tcBorders>
              <w:top w:val="nil"/>
            </w:tcBorders>
          </w:tcPr>
          <w:p w14:paraId="1E6B51C5" w14:textId="77777777" w:rsidR="009B304D" w:rsidRPr="009B304D" w:rsidRDefault="009B304D" w:rsidP="003B1AA6">
            <w:pPr>
              <w:widowControl w:val="0"/>
              <w:rPr>
                <w:rFonts w:ascii="Arial Narrow" w:hAnsi="Arial Narrow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162CAA51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4A8E9E4C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9B304D" w:rsidRPr="009B304D" w14:paraId="7603ED94" w14:textId="77777777" w:rsidTr="009B304D">
        <w:tc>
          <w:tcPr>
            <w:tcW w:w="661" w:type="dxa"/>
            <w:tcBorders>
              <w:top w:val="nil"/>
            </w:tcBorders>
          </w:tcPr>
          <w:p w14:paraId="41D3ED5F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9B304D">
              <w:rPr>
                <w:rFonts w:ascii="Arial Narrow" w:hAnsi="Arial Narrow"/>
              </w:rPr>
              <w:lastRenderedPageBreak/>
              <w:t>30.</w:t>
            </w:r>
          </w:p>
        </w:tc>
        <w:tc>
          <w:tcPr>
            <w:tcW w:w="4163" w:type="dxa"/>
            <w:tcBorders>
              <w:top w:val="nil"/>
            </w:tcBorders>
          </w:tcPr>
          <w:p w14:paraId="7A463EB5" w14:textId="77777777" w:rsidR="009B304D" w:rsidRPr="009B304D" w:rsidRDefault="009B304D" w:rsidP="003B1AA6">
            <w:pPr>
              <w:pStyle w:val="Akapitzlist"/>
              <w:ind w:left="57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Możliwość zapisywania protokołów barwienia, konfiguracji startowej urządzenia, dziennika zdarzeń oraz tworzenia kopii zapasowych</w:t>
            </w:r>
          </w:p>
        </w:tc>
        <w:tc>
          <w:tcPr>
            <w:tcW w:w="2377" w:type="dxa"/>
            <w:tcBorders>
              <w:top w:val="nil"/>
            </w:tcBorders>
          </w:tcPr>
          <w:p w14:paraId="73E0A6DA" w14:textId="77777777" w:rsidR="009B304D" w:rsidRPr="009B304D" w:rsidRDefault="009B304D" w:rsidP="003B1AA6">
            <w:pPr>
              <w:widowControl w:val="0"/>
              <w:rPr>
                <w:rFonts w:ascii="Arial Narrow" w:hAnsi="Arial Narrow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0C6DF834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71D791DE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9B304D" w:rsidRPr="009B304D" w14:paraId="74C75AE9" w14:textId="77777777" w:rsidTr="009B304D">
        <w:tc>
          <w:tcPr>
            <w:tcW w:w="661" w:type="dxa"/>
            <w:tcBorders>
              <w:top w:val="nil"/>
            </w:tcBorders>
          </w:tcPr>
          <w:p w14:paraId="0FBE3164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9B304D">
              <w:rPr>
                <w:rFonts w:ascii="Arial Narrow" w:hAnsi="Arial Narrow"/>
              </w:rPr>
              <w:t>31.</w:t>
            </w:r>
          </w:p>
        </w:tc>
        <w:tc>
          <w:tcPr>
            <w:tcW w:w="4163" w:type="dxa"/>
            <w:tcBorders>
              <w:top w:val="nil"/>
            </w:tcBorders>
          </w:tcPr>
          <w:p w14:paraId="0E798F17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Oprogramowanie w języku polskim</w:t>
            </w:r>
          </w:p>
        </w:tc>
        <w:tc>
          <w:tcPr>
            <w:tcW w:w="2377" w:type="dxa"/>
            <w:tcBorders>
              <w:top w:val="nil"/>
            </w:tcBorders>
          </w:tcPr>
          <w:p w14:paraId="68731CF3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232A8DF1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32940D1A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9B304D" w:rsidRPr="009B304D" w14:paraId="64746982" w14:textId="77777777" w:rsidTr="009B304D">
        <w:tc>
          <w:tcPr>
            <w:tcW w:w="661" w:type="dxa"/>
            <w:tcBorders>
              <w:top w:val="nil"/>
            </w:tcBorders>
          </w:tcPr>
          <w:p w14:paraId="1EF78CE4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9B304D">
              <w:rPr>
                <w:rFonts w:ascii="Arial Narrow" w:hAnsi="Arial Narrow"/>
              </w:rPr>
              <w:t>32.</w:t>
            </w:r>
          </w:p>
        </w:tc>
        <w:tc>
          <w:tcPr>
            <w:tcW w:w="4163" w:type="dxa"/>
            <w:tcBorders>
              <w:top w:val="nil"/>
            </w:tcBorders>
          </w:tcPr>
          <w:p w14:paraId="19E4BE34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Głośność urządzenia poniżej 70dB</w:t>
            </w:r>
          </w:p>
        </w:tc>
        <w:tc>
          <w:tcPr>
            <w:tcW w:w="2377" w:type="dxa"/>
            <w:tcBorders>
              <w:top w:val="nil"/>
            </w:tcBorders>
          </w:tcPr>
          <w:p w14:paraId="77618D48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7475EC6D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6AFC19BD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9B304D" w:rsidRPr="009B304D" w14:paraId="6BDDCCE4" w14:textId="77777777" w:rsidTr="009B304D">
        <w:tc>
          <w:tcPr>
            <w:tcW w:w="661" w:type="dxa"/>
            <w:tcBorders>
              <w:top w:val="nil"/>
            </w:tcBorders>
          </w:tcPr>
          <w:p w14:paraId="6100982F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9B304D">
              <w:rPr>
                <w:rFonts w:ascii="Arial Narrow" w:hAnsi="Arial Narrow"/>
              </w:rPr>
              <w:t>33.</w:t>
            </w:r>
          </w:p>
        </w:tc>
        <w:tc>
          <w:tcPr>
            <w:tcW w:w="4163" w:type="dxa"/>
            <w:tcBorders>
              <w:top w:val="nil"/>
            </w:tcBorders>
          </w:tcPr>
          <w:p w14:paraId="6EDB3BDB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Wymiary modułu barwiącego 79cm x 72 cm x 89 cm (+/- 1 cm)</w:t>
            </w:r>
          </w:p>
        </w:tc>
        <w:tc>
          <w:tcPr>
            <w:tcW w:w="2377" w:type="dxa"/>
            <w:tcBorders>
              <w:top w:val="nil"/>
            </w:tcBorders>
          </w:tcPr>
          <w:p w14:paraId="6B943944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3065D785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4E09DFDC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9B304D" w:rsidRPr="009B304D" w14:paraId="69C84670" w14:textId="77777777" w:rsidTr="009B304D">
        <w:tc>
          <w:tcPr>
            <w:tcW w:w="661" w:type="dxa"/>
            <w:tcBorders>
              <w:top w:val="nil"/>
            </w:tcBorders>
          </w:tcPr>
          <w:p w14:paraId="370A3C17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9B304D">
              <w:rPr>
                <w:rFonts w:ascii="Arial Narrow" w:hAnsi="Arial Narrow"/>
              </w:rPr>
              <w:t>34.</w:t>
            </w:r>
          </w:p>
        </w:tc>
        <w:tc>
          <w:tcPr>
            <w:tcW w:w="4163" w:type="dxa"/>
            <w:tcBorders>
              <w:top w:val="nil"/>
            </w:tcBorders>
          </w:tcPr>
          <w:p w14:paraId="1EB02289" w14:textId="77777777" w:rsidR="009B304D" w:rsidRPr="009B304D" w:rsidRDefault="009B304D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9B304D">
              <w:rPr>
                <w:rFonts w:ascii="Arial Narrow" w:hAnsi="Arial Narrow" w:cs="Arial Narrow"/>
              </w:rPr>
              <w:t>Waga modułu barwiącego  max. 87 kg</w:t>
            </w:r>
          </w:p>
        </w:tc>
        <w:tc>
          <w:tcPr>
            <w:tcW w:w="2377" w:type="dxa"/>
            <w:tcBorders>
              <w:top w:val="nil"/>
            </w:tcBorders>
          </w:tcPr>
          <w:p w14:paraId="6629B5FD" w14:textId="77777777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Tak,</w:t>
            </w:r>
          </w:p>
          <w:p w14:paraId="69378B0A" w14:textId="77777777" w:rsidR="009B304D" w:rsidRPr="009B304D" w:rsidRDefault="009B304D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9B304D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12DE0090" w14:textId="77777777" w:rsidR="009B304D" w:rsidRPr="009B304D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9B304D" w:rsidRPr="00050588" w14:paraId="5AA5207D" w14:textId="77777777" w:rsidTr="009B304D">
        <w:tc>
          <w:tcPr>
            <w:tcW w:w="661" w:type="dxa"/>
          </w:tcPr>
          <w:p w14:paraId="43432462" w14:textId="77777777" w:rsidR="009B304D" w:rsidRPr="00050588" w:rsidRDefault="009B304D" w:rsidP="009B304D">
            <w:pPr>
              <w:widowControl w:val="0"/>
              <w:snapToGrid w:val="0"/>
              <w:rPr>
                <w:rFonts w:ascii="Arial Narrow" w:eastAsia="Calibri" w:hAnsi="Arial Narrow"/>
              </w:rPr>
            </w:pPr>
            <w:r>
              <w:rPr>
                <w:rFonts w:ascii="Arial Narrow" w:eastAsia="Calibri" w:hAnsi="Arial Narrow"/>
              </w:rPr>
              <w:t>35</w:t>
            </w:r>
            <w:r w:rsidRPr="00050588">
              <w:rPr>
                <w:rFonts w:ascii="Arial Narrow" w:eastAsia="Calibri" w:hAnsi="Arial Narrow"/>
              </w:rPr>
              <w:t>.</w:t>
            </w:r>
          </w:p>
        </w:tc>
        <w:tc>
          <w:tcPr>
            <w:tcW w:w="4163" w:type="dxa"/>
          </w:tcPr>
          <w:p w14:paraId="01D79A73" w14:textId="77777777" w:rsidR="009B304D" w:rsidRPr="00050588" w:rsidRDefault="009B304D" w:rsidP="00285E1A">
            <w:pPr>
              <w:pStyle w:val="Default"/>
              <w:widowControl w:val="0"/>
              <w:rPr>
                <w:rFonts w:ascii="Arial Narrow" w:hAnsi="Arial Narrow" w:cstheme="minorHAnsi"/>
                <w:color w:val="auto"/>
                <w:sz w:val="22"/>
                <w:szCs w:val="22"/>
              </w:rPr>
            </w:pP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>Wykonawca w ramach przedmiotu umowy zainstaluje i uruchomi urządzeni</w:t>
            </w:r>
            <w:r w:rsidR="00285E1A">
              <w:rPr>
                <w:rFonts w:ascii="Arial Narrow" w:hAnsi="Arial Narrow" w:cstheme="minorHAnsi"/>
                <w:color w:val="auto"/>
                <w:sz w:val="22"/>
                <w:szCs w:val="22"/>
              </w:rPr>
              <w:t>e</w:t>
            </w:r>
            <w:r w:rsidRPr="00050588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 oraz przeprowadzi  szkolenia personelu Zamawiającego </w:t>
            </w:r>
            <w:r w:rsidRPr="00050588">
              <w:rPr>
                <w:rFonts w:ascii="Arial Narrow" w:hAnsi="Arial Narrow" w:cs="Arial Narrow"/>
                <w:bCs/>
                <w:sz w:val="22"/>
                <w:szCs w:val="22"/>
                <w:lang w:eastAsia="pl-PL"/>
              </w:rPr>
              <w:t>do właściwego używania przedmiotu dostawy</w:t>
            </w:r>
          </w:p>
        </w:tc>
        <w:tc>
          <w:tcPr>
            <w:tcW w:w="2377" w:type="dxa"/>
          </w:tcPr>
          <w:p w14:paraId="474CCEE5" w14:textId="77777777" w:rsidR="009B304D" w:rsidRPr="00050588" w:rsidRDefault="009B304D" w:rsidP="003B1AA6">
            <w:pPr>
              <w:widowControl w:val="0"/>
              <w:rPr>
                <w:rFonts w:ascii="Arial Narrow" w:hAnsi="Arial Narrow"/>
              </w:rPr>
            </w:pPr>
            <w:r w:rsidRPr="00050588">
              <w:rPr>
                <w:rFonts w:ascii="Arial Narrow" w:eastAsia="Calibri" w:hAnsi="Arial Narrow"/>
                <w:color w:val="000000"/>
              </w:rPr>
              <w:t>Tak,</w:t>
            </w:r>
          </w:p>
          <w:p w14:paraId="68AA0BF8" w14:textId="77777777" w:rsidR="009B304D" w:rsidRPr="00050588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050588">
              <w:rPr>
                <w:rFonts w:ascii="Arial Narrow" w:hAnsi="Arial Narrow" w:cs="Arial Narrow"/>
              </w:rPr>
              <w:t>warunek bezwzględny</w:t>
            </w:r>
          </w:p>
        </w:tc>
        <w:tc>
          <w:tcPr>
            <w:tcW w:w="2700" w:type="dxa"/>
          </w:tcPr>
          <w:p w14:paraId="5E9A25B3" w14:textId="77777777" w:rsidR="009B304D" w:rsidRPr="00050588" w:rsidRDefault="009B304D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</w:tbl>
    <w:p w14:paraId="0BDC3ACC" w14:textId="77777777" w:rsidR="009B304D" w:rsidRPr="009B304D" w:rsidRDefault="009B304D" w:rsidP="009B304D">
      <w:pPr>
        <w:spacing w:line="276" w:lineRule="auto"/>
        <w:jc w:val="center"/>
        <w:rPr>
          <w:rFonts w:ascii="Arial Narrow" w:eastAsia="MS Mincho" w:hAnsi="Arial Narrow"/>
          <w:b/>
        </w:rPr>
      </w:pPr>
    </w:p>
    <w:p w14:paraId="1AC8605B" w14:textId="77777777" w:rsidR="009B304D" w:rsidRPr="009B304D" w:rsidRDefault="009B304D" w:rsidP="009B304D">
      <w:pPr>
        <w:spacing w:line="276" w:lineRule="auto"/>
        <w:jc w:val="center"/>
        <w:rPr>
          <w:rFonts w:ascii="Arial Narrow" w:eastAsia="MS Mincho" w:hAnsi="Arial Narrow"/>
          <w:b/>
        </w:rPr>
      </w:pPr>
      <w:r w:rsidRPr="009B304D">
        <w:rPr>
          <w:rFonts w:ascii="Arial Narrow" w:eastAsia="MS Mincho" w:hAnsi="Arial Narrow"/>
          <w:b/>
        </w:rPr>
        <w:t>WYMAGANIA DODATKOWE DOT.OFEROWANEGO SPRZĘTU.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418"/>
        <w:gridCol w:w="2126"/>
      </w:tblGrid>
      <w:tr w:rsidR="009B304D" w:rsidRPr="009B304D" w14:paraId="6E639867" w14:textId="77777777" w:rsidTr="009B30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53809" w14:textId="77777777" w:rsidR="009B304D" w:rsidRPr="009B304D" w:rsidRDefault="009B304D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 w:rsidRPr="009B304D">
              <w:rPr>
                <w:rFonts w:ascii="Arial Narrow" w:eastAsia="MS Mincho" w:hAnsi="Arial Narrow"/>
                <w:b/>
              </w:rPr>
              <w:t>Lp.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374DA" w14:textId="77777777" w:rsidR="009B304D" w:rsidRPr="009B304D" w:rsidRDefault="009B304D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 w:rsidRPr="009B304D">
              <w:rPr>
                <w:rFonts w:ascii="Arial Narrow" w:eastAsia="MS Mincho" w:hAnsi="Arial Narrow"/>
                <w:b/>
              </w:rPr>
              <w:t>Wymogi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6C942" w14:textId="77777777" w:rsidR="009B304D" w:rsidRDefault="00285E1A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>
              <w:rPr>
                <w:rFonts w:ascii="Arial Narrow" w:eastAsia="MS Mincho" w:hAnsi="Arial Narrow"/>
                <w:b/>
              </w:rPr>
              <w:t>Wypełnia Oferent</w:t>
            </w:r>
          </w:p>
        </w:tc>
      </w:tr>
      <w:tr w:rsidR="009B304D" w:rsidRPr="009B304D" w14:paraId="2A054958" w14:textId="77777777" w:rsidTr="009B30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AA6CB" w14:textId="77777777" w:rsidR="009B304D" w:rsidRPr="009B304D" w:rsidRDefault="009B304D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 w:rsidRPr="009B304D">
              <w:rPr>
                <w:rFonts w:ascii="Arial Narrow" w:eastAsia="MS Mincho" w:hAnsi="Arial Narrow"/>
              </w:rPr>
              <w:t>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DB1DB" w14:textId="77777777" w:rsidR="009B304D" w:rsidRPr="009B304D" w:rsidRDefault="009B304D" w:rsidP="003B1AA6">
            <w:pPr>
              <w:widowControl w:val="0"/>
              <w:spacing w:line="276" w:lineRule="auto"/>
              <w:rPr>
                <w:rFonts w:ascii="Arial Narrow" w:eastAsia="MS Mincho" w:hAnsi="Arial Narrow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>Sprzęt w całości fabrycznie nowy, rok produkcji nie wcześniej niż  2024r.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CFEFF" w14:textId="77777777" w:rsidR="009B304D" w:rsidRPr="009B304D" w:rsidRDefault="009B304D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 w:rsidRPr="009B304D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F2759" w14:textId="77777777" w:rsidR="009B304D" w:rsidRPr="009B304D" w:rsidRDefault="009B304D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9B304D" w:rsidRPr="009B304D" w14:paraId="4B670DE9" w14:textId="77777777" w:rsidTr="009B30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B6E71" w14:textId="77777777" w:rsidR="009B304D" w:rsidRPr="009B304D" w:rsidRDefault="009B304D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 w:rsidRPr="009B304D">
              <w:rPr>
                <w:rFonts w:ascii="Arial Narrow" w:eastAsia="MS Mincho" w:hAnsi="Arial Narrow"/>
              </w:rPr>
              <w:t>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EB7F4" w14:textId="49EB1B70" w:rsidR="00976A62" w:rsidRPr="00050588" w:rsidRDefault="009B304D" w:rsidP="00976A62">
            <w:pPr>
              <w:widowControl w:val="0"/>
              <w:rPr>
                <w:rFonts w:ascii="Arial Narrow" w:hAnsi="Arial Narrow"/>
              </w:rPr>
            </w:pPr>
            <w:r w:rsidRPr="009B304D">
              <w:rPr>
                <w:rFonts w:ascii="Arial Narrow" w:eastAsia="Calibri" w:hAnsi="Arial Narrow"/>
                <w:color w:val="000000"/>
              </w:rPr>
              <w:t xml:space="preserve">Posiadanie  autoryzowanego serwisu na terenie Polski.   </w:t>
            </w:r>
            <w:r w:rsidRPr="009B304D">
              <w:rPr>
                <w:rFonts w:ascii="Arial Narrow" w:eastAsia="Times New Roman" w:hAnsi="Arial Narrow"/>
                <w:kern w:val="2"/>
              </w:rPr>
              <w:t xml:space="preserve">Proszę podać nazwę i adres firmy oraz formę zgłoszenia       </w:t>
            </w:r>
            <w:r>
              <w:rPr>
                <w:rFonts w:ascii="Arial Narrow" w:eastAsia="Times New Roman" w:hAnsi="Arial Narrow"/>
                <w:kern w:val="2"/>
              </w:rPr>
              <w:t xml:space="preserve">                       </w:t>
            </w:r>
            <w:r w:rsidRPr="009B304D">
              <w:rPr>
                <w:rFonts w:ascii="Arial Narrow" w:eastAsia="Times New Roman" w:hAnsi="Arial Narrow"/>
                <w:kern w:val="2"/>
              </w:rPr>
              <w:t>( elektronicznie /pisemnie)</w:t>
            </w:r>
            <w:r w:rsidR="007F01EF">
              <w:rPr>
                <w:rFonts w:ascii="Arial Narrow" w:eastAsia="Times New Roman" w:hAnsi="Arial Narrow"/>
                <w:kern w:val="2"/>
              </w:rPr>
              <w:t>.</w:t>
            </w:r>
            <w:r w:rsidRPr="009B304D">
              <w:rPr>
                <w:rFonts w:ascii="Arial Narrow" w:eastAsia="Calibri" w:hAnsi="Arial Narrow"/>
                <w:color w:val="000000"/>
              </w:rPr>
              <w:t xml:space="preserve"> </w:t>
            </w:r>
            <w:r w:rsidR="009846C5" w:rsidRPr="007F01EF">
              <w:rPr>
                <w:rFonts w:ascii="Arial Narrow" w:eastAsia="Calibri" w:hAnsi="Arial Narrow"/>
                <w:color w:val="000000" w:themeColor="text1"/>
              </w:rPr>
              <w:t xml:space="preserve">Czas reakcji serwisu max. 24 godziny. Czas usuwania awarii/wady/usterki do 5 dni roboczych. </w:t>
            </w:r>
            <w:r w:rsidR="009846C5">
              <w:rPr>
                <w:rFonts w:ascii="Arial Narrow" w:eastAsia="Calibri" w:hAnsi="Arial Narrow"/>
                <w:color w:val="000000"/>
              </w:rPr>
              <w:t>Wykonawca  po dostawie i montażu przeszkoli personel z dezynfekcji, sterylizacji i konserwacji dostarczonego  sprzętu.</w:t>
            </w:r>
          </w:p>
          <w:p w14:paraId="3A44CFA3" w14:textId="7056C70A" w:rsidR="009B304D" w:rsidRPr="009B304D" w:rsidRDefault="009B304D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>
              <w:rPr>
                <w:rFonts w:ascii="Arial Narrow" w:eastAsia="Calibri" w:hAnsi="Arial Narrow"/>
                <w:color w:val="000000"/>
              </w:rPr>
              <w:t xml:space="preserve"> </w:t>
            </w:r>
            <w:r w:rsidRPr="009B304D">
              <w:rPr>
                <w:rFonts w:ascii="Arial Narrow" w:eastAsia="MS Mincho" w:hAnsi="Arial Narrow"/>
                <w:color w:val="000000"/>
              </w:rPr>
              <w:t>Zapewnienie sprzętu zastępczego na czas usuwania awarii/ wady/ napraw</w:t>
            </w:r>
            <w:r>
              <w:rPr>
                <w:rFonts w:ascii="Arial Narrow" w:eastAsia="MS Mincho" w:hAnsi="Arial Narrow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E660B" w14:textId="77777777" w:rsidR="009B304D" w:rsidRPr="009B304D" w:rsidRDefault="009B304D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7AFDBF49" w14:textId="77777777" w:rsidR="009B304D" w:rsidRPr="009B304D" w:rsidRDefault="009B304D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73A04722" w14:textId="77777777" w:rsidR="009B304D" w:rsidRPr="009B304D" w:rsidRDefault="009B304D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66D5C7AE" w14:textId="77777777" w:rsidR="009B304D" w:rsidRPr="009B304D" w:rsidRDefault="009B304D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 w:rsidRPr="009B304D">
              <w:rPr>
                <w:rFonts w:ascii="Arial Narrow" w:eastAsia="MS Mincho" w:hAnsi="Arial Narrow"/>
              </w:rPr>
              <w:t>Tak, podać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A4071" w14:textId="77777777" w:rsidR="009B304D" w:rsidRPr="009B304D" w:rsidRDefault="009B304D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9B304D" w:rsidRPr="009B304D" w14:paraId="380222D1" w14:textId="77777777" w:rsidTr="009B30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D7BD6" w14:textId="77777777" w:rsidR="009B304D" w:rsidRPr="009B304D" w:rsidRDefault="009B304D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 w:rsidRPr="009B304D">
              <w:rPr>
                <w:rFonts w:ascii="Arial Narrow" w:eastAsia="MS Mincho" w:hAnsi="Arial Narrow"/>
              </w:rPr>
              <w:t>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49291" w14:textId="77777777" w:rsidR="009B304D" w:rsidRPr="009B304D" w:rsidRDefault="009B304D" w:rsidP="003B1AA6">
            <w:pPr>
              <w:widowControl w:val="0"/>
              <w:spacing w:line="276" w:lineRule="auto"/>
              <w:rPr>
                <w:rFonts w:ascii="Arial Narrow" w:eastAsia="MS Mincho" w:hAnsi="Arial Narrow"/>
              </w:rPr>
            </w:pPr>
            <w:r w:rsidRPr="009B304D">
              <w:rPr>
                <w:rFonts w:ascii="Arial Narrow" w:eastAsia="Arial" w:hAnsi="Arial Narrow"/>
                <w:color w:val="000000"/>
              </w:rPr>
              <w:t>Zapewnienie dostępności części i akcesoriów na min. 10 lat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785A4" w14:textId="77777777" w:rsidR="009B304D" w:rsidRPr="009B304D" w:rsidRDefault="009B304D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 w:rsidRPr="009B304D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EAA90" w14:textId="77777777" w:rsidR="009B304D" w:rsidRPr="009B304D" w:rsidRDefault="009B304D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9B304D" w:rsidRPr="009B304D" w14:paraId="1D2C6782" w14:textId="77777777" w:rsidTr="009B30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E70DC" w14:textId="77777777" w:rsidR="009B304D" w:rsidRPr="009B304D" w:rsidRDefault="009B304D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 w:rsidRPr="009B304D">
              <w:rPr>
                <w:rFonts w:ascii="Arial Narrow" w:eastAsia="MS Mincho" w:hAnsi="Arial Narrow"/>
              </w:rPr>
              <w:t>4.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C85F4" w14:textId="77777777" w:rsidR="009B304D" w:rsidRPr="009B304D" w:rsidRDefault="009B304D" w:rsidP="003B1AA6">
            <w:pPr>
              <w:widowControl w:val="0"/>
              <w:spacing w:line="276" w:lineRule="auto"/>
              <w:rPr>
                <w:rFonts w:ascii="Arial Narrow" w:eastAsia="Arial" w:hAnsi="Arial Narrow"/>
                <w:color w:val="000000"/>
              </w:rPr>
            </w:pPr>
            <w:r w:rsidRPr="009B304D">
              <w:rPr>
                <w:rFonts w:ascii="Arial Narrow" w:eastAsia="Times New Roman" w:hAnsi="Arial Narrow"/>
                <w:lang w:eastAsia="pl-PL"/>
              </w:rPr>
              <w:t>Okres gwarancji min. 24 miesiące licząc od daty podpisania protokołu odbioru, przeglądy okresowe w ramach wynagrodzenia umownego (obejmujące dojazd i robociznę) w okresie gwarancji min. 1 w roku lub zgodnie z zaleceniami producenta - w przypadku przeglądów zgodnie z zaleceniami producenta należy przy dostawie dostarczyć potwierdzone za zgodność z oryginałem pismo z zaleceniami producenta; zapewnienie świadczenia serwisu gwarancyjnego przez autoryzowany serwis producenta lub jego przedstawiciela na terenie Polski.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BE045" w14:textId="77777777" w:rsidR="009B304D" w:rsidRPr="009B304D" w:rsidRDefault="009B304D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 w:rsidRPr="009B304D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79001" w14:textId="77777777" w:rsidR="009B304D" w:rsidRPr="009B304D" w:rsidRDefault="009B304D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9B304D" w:rsidRPr="009B304D" w14:paraId="15DBAD0D" w14:textId="77777777" w:rsidTr="009B30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BA457" w14:textId="77777777" w:rsidR="009B304D" w:rsidRPr="009B304D" w:rsidRDefault="009B304D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 w:rsidRPr="009B304D">
              <w:rPr>
                <w:rFonts w:ascii="Arial Narrow" w:eastAsia="MS Mincho" w:hAnsi="Arial Narrow"/>
              </w:rPr>
              <w:t>5.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C8DB3" w14:textId="77777777" w:rsidR="009B304D" w:rsidRPr="009B304D" w:rsidRDefault="009B304D" w:rsidP="00BF1E55">
            <w:pPr>
              <w:widowControl w:val="0"/>
              <w:spacing w:line="276" w:lineRule="auto"/>
              <w:rPr>
                <w:rFonts w:ascii="Arial Narrow" w:eastAsia="Arial" w:hAnsi="Arial Narrow"/>
                <w:color w:val="000000"/>
              </w:rPr>
            </w:pPr>
            <w:r w:rsidRPr="009B304D">
              <w:rPr>
                <w:rFonts w:ascii="Arial Narrow" w:eastAsia="Calibri" w:hAnsi="Arial Narrow"/>
              </w:rPr>
              <w:t xml:space="preserve"> Dodatkowo wymaga się załączenia karty katalogowej lub materiałów informacyjnych producenta w języku polskim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4DBAE" w14:textId="77777777" w:rsidR="009B304D" w:rsidRPr="009B304D" w:rsidRDefault="009B304D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 w:rsidRPr="009B304D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C58E8" w14:textId="77777777" w:rsidR="009B304D" w:rsidRPr="009B304D" w:rsidRDefault="009B304D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</w:tbl>
    <w:p w14:paraId="278A8D5D" w14:textId="77777777" w:rsidR="00BF1E55" w:rsidRDefault="00BF1E55" w:rsidP="009B304D">
      <w:pPr>
        <w:jc w:val="both"/>
        <w:rPr>
          <w:rFonts w:ascii="Arial Narrow" w:eastAsia="Calibri" w:hAnsi="Arial Narrow"/>
        </w:rPr>
      </w:pPr>
    </w:p>
    <w:p w14:paraId="095DE0C3" w14:textId="77777777" w:rsidR="00BF1E55" w:rsidRDefault="00BF1E55" w:rsidP="009B304D">
      <w:pPr>
        <w:jc w:val="both"/>
        <w:rPr>
          <w:rFonts w:ascii="Arial Narrow" w:eastAsia="Calibri" w:hAnsi="Arial Narrow"/>
        </w:rPr>
      </w:pPr>
    </w:p>
    <w:p w14:paraId="71844040" w14:textId="77777777" w:rsidR="009B304D" w:rsidRDefault="009B304D" w:rsidP="009B304D">
      <w:pPr>
        <w:jc w:val="both"/>
        <w:rPr>
          <w:rFonts w:ascii="Arial Narrow" w:eastAsia="Calibri" w:hAnsi="Arial Narrow"/>
        </w:rPr>
      </w:pPr>
      <w:r w:rsidRPr="009B304D">
        <w:rPr>
          <w:rFonts w:ascii="Arial Narrow" w:eastAsia="Calibri" w:hAnsi="Arial Narrow"/>
        </w:rPr>
        <w:t xml:space="preserve">Wykonawca winien przedstawić opis oferowanego </w:t>
      </w:r>
      <w:r w:rsidRPr="009B304D">
        <w:rPr>
          <w:rFonts w:ascii="Arial Narrow" w:hAnsi="Arial Narrow"/>
        </w:rPr>
        <w:t>urządzenia</w:t>
      </w:r>
      <w:r w:rsidRPr="009B304D">
        <w:rPr>
          <w:rFonts w:ascii="Arial Narrow" w:eastAsia="Calibri" w:hAnsi="Arial Narrow"/>
        </w:rPr>
        <w:t>, podając jego typ, nazwę oraz charakterystykę –         w odniesieniu do każdego wyżej opisanego parametru</w:t>
      </w:r>
      <w:r>
        <w:rPr>
          <w:rFonts w:ascii="Arial Narrow" w:eastAsia="Calibri" w:hAnsi="Arial Narrow"/>
        </w:rPr>
        <w:t xml:space="preserve"> – w języku polskim.</w:t>
      </w:r>
    </w:p>
    <w:p w14:paraId="79A1C5EA" w14:textId="77777777" w:rsidR="009B304D" w:rsidRDefault="009B304D" w:rsidP="009B304D">
      <w:pPr>
        <w:jc w:val="both"/>
        <w:rPr>
          <w:rFonts w:ascii="Arial Narrow" w:eastAsia="Calibri" w:hAnsi="Arial Narrow"/>
        </w:rPr>
      </w:pPr>
    </w:p>
    <w:p w14:paraId="4E32AD26" w14:textId="77777777" w:rsidR="00BF1E55" w:rsidRDefault="00BF1E55" w:rsidP="003B1AA6">
      <w:pPr>
        <w:snapToGrid w:val="0"/>
        <w:rPr>
          <w:rFonts w:ascii="Arial Narrow" w:eastAsia="Calibri" w:hAnsi="Arial Narrow"/>
          <w:b/>
        </w:rPr>
      </w:pPr>
    </w:p>
    <w:p w14:paraId="0929707C" w14:textId="77777777" w:rsidR="003B1AA6" w:rsidRPr="003B1AA6" w:rsidRDefault="003B1AA6" w:rsidP="003B1AA6">
      <w:pPr>
        <w:snapToGrid w:val="0"/>
        <w:rPr>
          <w:rFonts w:ascii="Arial Narrow" w:hAnsi="Arial Narrow"/>
          <w:b/>
          <w:vertAlign w:val="superscript"/>
        </w:rPr>
      </w:pPr>
      <w:r w:rsidRPr="003B1AA6">
        <w:rPr>
          <w:rFonts w:ascii="Arial Narrow" w:eastAsia="Calibri" w:hAnsi="Arial Narrow"/>
          <w:b/>
        </w:rPr>
        <w:t>Zadanie 5</w:t>
      </w:r>
      <w:r w:rsidRPr="003B1AA6">
        <w:rPr>
          <w:rFonts w:ascii="Arial Narrow" w:hAnsi="Arial Narrow"/>
          <w:b/>
        </w:rPr>
        <w:t xml:space="preserve"> Parametry techniczne </w:t>
      </w:r>
      <w:proofErr w:type="spellStart"/>
      <w:r w:rsidRPr="003B1AA6">
        <w:rPr>
          <w:rFonts w:ascii="Arial Narrow" w:hAnsi="Arial Narrow"/>
          <w:b/>
        </w:rPr>
        <w:t>zatapiarki</w:t>
      </w:r>
      <w:proofErr w:type="spellEnd"/>
      <w:r w:rsidRPr="003B1AA6">
        <w:rPr>
          <w:rFonts w:ascii="Arial Narrow" w:hAnsi="Arial Narrow"/>
          <w:b/>
        </w:rPr>
        <w:t xml:space="preserve"> modułowej</w:t>
      </w:r>
    </w:p>
    <w:p w14:paraId="15CD0B2F" w14:textId="77777777" w:rsidR="003B1AA6" w:rsidRDefault="003B1AA6" w:rsidP="003B1AA6">
      <w:pPr>
        <w:snapToGrid w:val="0"/>
        <w:rPr>
          <w:rFonts w:ascii="Arial Narrow" w:hAnsi="Arial Narrow"/>
          <w:b/>
        </w:rPr>
      </w:pPr>
    </w:p>
    <w:p w14:paraId="7632BE25" w14:textId="77777777" w:rsidR="003B1AA6" w:rsidRDefault="003B1AA6" w:rsidP="003B1AA6">
      <w:pPr>
        <w:spacing w:line="300" w:lineRule="auto"/>
        <w:jc w:val="both"/>
        <w:rPr>
          <w:rFonts w:ascii="Arial Narrow" w:eastAsia="Calibri" w:hAnsi="Arial Narrow"/>
        </w:rPr>
      </w:pPr>
      <w:r>
        <w:rPr>
          <w:rFonts w:ascii="Arial Narrow" w:eastAsia="SimSun" w:hAnsi="Arial Narrow"/>
        </w:rPr>
        <w:t>Nazwa oferowanego urządzenia:……………………………………………………………….</w:t>
      </w:r>
    </w:p>
    <w:p w14:paraId="13B59ADD" w14:textId="77777777" w:rsidR="003B1AA6" w:rsidRDefault="003B1AA6" w:rsidP="003B1AA6">
      <w:pPr>
        <w:spacing w:line="300" w:lineRule="auto"/>
        <w:jc w:val="both"/>
        <w:rPr>
          <w:rFonts w:ascii="Arial Narrow" w:eastAsia="Calibri" w:hAnsi="Arial Narrow"/>
        </w:rPr>
      </w:pPr>
      <w:r>
        <w:rPr>
          <w:rFonts w:ascii="Arial Narrow" w:eastAsia="SimSun" w:hAnsi="Arial Narrow"/>
        </w:rPr>
        <w:t>Typ: ………..………. Model: ………………………….…… Rok produkcji( nie starszy niż 2024r.)……………...</w:t>
      </w:r>
    </w:p>
    <w:p w14:paraId="3902C8DB" w14:textId="77777777" w:rsidR="003B1AA6" w:rsidRDefault="003B1AA6" w:rsidP="003B1AA6">
      <w:pPr>
        <w:spacing w:line="300" w:lineRule="auto"/>
        <w:jc w:val="both"/>
        <w:rPr>
          <w:rFonts w:ascii="Arial Narrow" w:eastAsia="Calibri" w:hAnsi="Arial Narrow"/>
        </w:rPr>
      </w:pPr>
      <w:r>
        <w:rPr>
          <w:rFonts w:ascii="Arial Narrow" w:eastAsia="SimSun" w:hAnsi="Arial Narrow"/>
        </w:rPr>
        <w:t>Producent:………………………………………… Numer katalogowy:…………………………...</w:t>
      </w:r>
    </w:p>
    <w:p w14:paraId="3AE058B8" w14:textId="77777777" w:rsidR="003B1AA6" w:rsidRDefault="003B1AA6" w:rsidP="003B1AA6">
      <w:pPr>
        <w:spacing w:line="300" w:lineRule="auto"/>
        <w:jc w:val="both"/>
        <w:rPr>
          <w:rFonts w:ascii="Arial Narrow" w:eastAsia="Calibri" w:hAnsi="Arial Narrow"/>
        </w:rPr>
      </w:pPr>
      <w:r>
        <w:rPr>
          <w:rFonts w:ascii="Arial Narrow" w:eastAsia="SimSun" w:hAnsi="Arial Narrow"/>
        </w:rPr>
        <w:lastRenderedPageBreak/>
        <w:t xml:space="preserve">Kraj pochodzenia: ………………………………… </w:t>
      </w:r>
    </w:p>
    <w:p w14:paraId="4BB8588B" w14:textId="77777777" w:rsidR="003B1AA6" w:rsidRDefault="003B1AA6" w:rsidP="003B1AA6">
      <w:pPr>
        <w:snapToGrid w:val="0"/>
        <w:rPr>
          <w:rFonts w:ascii="Arial Narrow" w:hAnsi="Arial Narrow"/>
        </w:rPr>
      </w:pPr>
    </w:p>
    <w:tbl>
      <w:tblPr>
        <w:tblStyle w:val="Tabela-Siatka"/>
        <w:tblW w:w="9901" w:type="dxa"/>
        <w:tblLayout w:type="fixed"/>
        <w:tblLook w:val="04A0" w:firstRow="1" w:lastRow="0" w:firstColumn="1" w:lastColumn="0" w:noHBand="0" w:noVBand="1"/>
      </w:tblPr>
      <w:tblGrid>
        <w:gridCol w:w="661"/>
        <w:gridCol w:w="4163"/>
        <w:gridCol w:w="2377"/>
        <w:gridCol w:w="2700"/>
      </w:tblGrid>
      <w:tr w:rsidR="003B1AA6" w:rsidRPr="00E23F1A" w14:paraId="5C83C236" w14:textId="77777777" w:rsidTr="003B1AA6">
        <w:tc>
          <w:tcPr>
            <w:tcW w:w="661" w:type="dxa"/>
          </w:tcPr>
          <w:p w14:paraId="7A29B432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  <w:b/>
              </w:rPr>
            </w:pPr>
            <w:r w:rsidRPr="00E23F1A">
              <w:rPr>
                <w:rFonts w:ascii="Arial Narrow" w:eastAsia="Calibri" w:hAnsi="Arial Narrow"/>
                <w:b/>
              </w:rPr>
              <w:t>Lp.</w:t>
            </w:r>
          </w:p>
        </w:tc>
        <w:tc>
          <w:tcPr>
            <w:tcW w:w="4163" w:type="dxa"/>
          </w:tcPr>
          <w:p w14:paraId="2CF2CAFE" w14:textId="77777777" w:rsidR="003B1AA6" w:rsidRPr="00E23F1A" w:rsidRDefault="003B1AA6" w:rsidP="003B1AA6">
            <w:pPr>
              <w:widowControl w:val="0"/>
              <w:snapToGrid w:val="0"/>
              <w:ind w:firstLine="708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b/>
              </w:rPr>
              <w:t>Opis minimalnych wymagań</w:t>
            </w:r>
          </w:p>
        </w:tc>
        <w:tc>
          <w:tcPr>
            <w:tcW w:w="2377" w:type="dxa"/>
          </w:tcPr>
          <w:p w14:paraId="79622A3E" w14:textId="77777777" w:rsidR="003B1AA6" w:rsidRPr="00E23F1A" w:rsidRDefault="003B1AA6" w:rsidP="003B1AA6">
            <w:pPr>
              <w:widowControl w:val="0"/>
              <w:rPr>
                <w:rFonts w:ascii="Arial Narrow" w:hAnsi="Arial Narrow"/>
                <w:b/>
                <w:bCs/>
              </w:rPr>
            </w:pPr>
            <w:r w:rsidRPr="00E23F1A">
              <w:rPr>
                <w:rFonts w:ascii="Arial Narrow" w:eastAsia="Calibri" w:hAnsi="Arial Narrow"/>
                <w:b/>
              </w:rPr>
              <w:t>Parametry graniczne wymagane/oceniane</w:t>
            </w:r>
          </w:p>
        </w:tc>
        <w:tc>
          <w:tcPr>
            <w:tcW w:w="2700" w:type="dxa"/>
          </w:tcPr>
          <w:p w14:paraId="45FB80AA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</w:rPr>
            </w:pPr>
            <w:r w:rsidRPr="00E23F1A">
              <w:rPr>
                <w:rFonts w:ascii="Arial Narrow" w:eastAsia="Calibri" w:hAnsi="Arial Narrow"/>
                <w:b/>
                <w:bCs/>
              </w:rPr>
              <w:t xml:space="preserve">Oferowany parametr podać  TAK/NIE  </w:t>
            </w:r>
            <w:r w:rsidRPr="00E23F1A">
              <w:rPr>
                <w:rFonts w:ascii="Arial Narrow" w:eastAsia="Calibri" w:hAnsi="Arial Narrow"/>
              </w:rPr>
              <w:t>l</w:t>
            </w:r>
            <w:r w:rsidRPr="00E23F1A">
              <w:rPr>
                <w:rFonts w:ascii="Arial Narrow" w:eastAsia="Calibri" w:hAnsi="Arial Narrow"/>
                <w:b/>
                <w:bCs/>
              </w:rPr>
              <w:t>ub opisać</w:t>
            </w:r>
          </w:p>
        </w:tc>
      </w:tr>
      <w:tr w:rsidR="003B1AA6" w:rsidRPr="00E23F1A" w14:paraId="611C935A" w14:textId="77777777" w:rsidTr="003B1AA6">
        <w:tc>
          <w:tcPr>
            <w:tcW w:w="661" w:type="dxa"/>
          </w:tcPr>
          <w:p w14:paraId="45BE8442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4163" w:type="dxa"/>
          </w:tcPr>
          <w:p w14:paraId="38E4AE5F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b/>
                <w:bCs/>
                <w:sz w:val="22"/>
                <w:szCs w:val="22"/>
              </w:rPr>
              <w:t>Charakterystyka</w:t>
            </w:r>
          </w:p>
        </w:tc>
        <w:tc>
          <w:tcPr>
            <w:tcW w:w="2377" w:type="dxa"/>
          </w:tcPr>
          <w:p w14:paraId="3802368C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700" w:type="dxa"/>
          </w:tcPr>
          <w:p w14:paraId="47F37000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3B1AA6" w:rsidRPr="00E23F1A" w14:paraId="579981EE" w14:textId="77777777" w:rsidTr="003B1AA6">
        <w:tc>
          <w:tcPr>
            <w:tcW w:w="661" w:type="dxa"/>
          </w:tcPr>
          <w:p w14:paraId="204DDE5B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4163" w:type="dxa"/>
          </w:tcPr>
          <w:p w14:paraId="665809CB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  <w:lang w:eastAsia="en-US"/>
              </w:rPr>
              <w:t xml:space="preserve">Dwumodułowa </w:t>
            </w:r>
            <w:proofErr w:type="spellStart"/>
            <w:r w:rsidRPr="00E23F1A">
              <w:rPr>
                <w:rFonts w:ascii="Arial Narrow" w:hAnsi="Arial Narrow" w:cstheme="minorHAnsi"/>
                <w:lang w:eastAsia="en-US"/>
              </w:rPr>
              <w:t>zatapiarka</w:t>
            </w:r>
            <w:proofErr w:type="spellEnd"/>
            <w:r w:rsidRPr="00E23F1A">
              <w:rPr>
                <w:rFonts w:ascii="Arial Narrow" w:hAnsi="Arial Narrow" w:cstheme="minorHAnsi"/>
                <w:lang w:eastAsia="en-US"/>
              </w:rPr>
              <w:t xml:space="preserve"> do bloczków/kasetek histopatologicznych</w:t>
            </w:r>
          </w:p>
        </w:tc>
        <w:tc>
          <w:tcPr>
            <w:tcW w:w="2377" w:type="dxa"/>
          </w:tcPr>
          <w:p w14:paraId="5A7CAE8D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7C413016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6BDEA62A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1AA6" w:rsidRPr="00E23F1A" w14:paraId="19C936EB" w14:textId="77777777" w:rsidTr="003B1AA6">
        <w:tc>
          <w:tcPr>
            <w:tcW w:w="661" w:type="dxa"/>
          </w:tcPr>
          <w:p w14:paraId="371A7E39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4163" w:type="dxa"/>
          </w:tcPr>
          <w:p w14:paraId="0E6926BA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5 litrowy zbiornik na parafinę, zapewniający całodzienną pracę bez dodatkowego uzupełniania parafiny</w:t>
            </w:r>
          </w:p>
        </w:tc>
        <w:tc>
          <w:tcPr>
            <w:tcW w:w="2377" w:type="dxa"/>
          </w:tcPr>
          <w:p w14:paraId="72FF7520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4D3D385F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40A87625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1AA6" w:rsidRPr="00E23F1A" w14:paraId="372D40CB" w14:textId="77777777" w:rsidTr="003B1AA6">
        <w:tc>
          <w:tcPr>
            <w:tcW w:w="661" w:type="dxa"/>
          </w:tcPr>
          <w:p w14:paraId="574CA82A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4163" w:type="dxa"/>
          </w:tcPr>
          <w:p w14:paraId="32DC4872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Komora na parafinę wyposażona w filtr</w:t>
            </w:r>
          </w:p>
        </w:tc>
        <w:tc>
          <w:tcPr>
            <w:tcW w:w="2377" w:type="dxa"/>
          </w:tcPr>
          <w:p w14:paraId="47D41A8D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2F0B6499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631EFF19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1AA6" w:rsidRPr="00E23F1A" w14:paraId="41CE6C55" w14:textId="77777777" w:rsidTr="003B1AA6">
        <w:tc>
          <w:tcPr>
            <w:tcW w:w="661" w:type="dxa"/>
          </w:tcPr>
          <w:p w14:paraId="5E1B7600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4163" w:type="dxa"/>
          </w:tcPr>
          <w:p w14:paraId="5E8AB810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Pojemnik do przechowywania wanienek umieszczony z prawej strony dozownika parafiny, nad pojemnikiem na kasetki.</w:t>
            </w:r>
          </w:p>
        </w:tc>
        <w:tc>
          <w:tcPr>
            <w:tcW w:w="2377" w:type="dxa"/>
          </w:tcPr>
          <w:p w14:paraId="0AC42465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21B4DD5B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329CBB69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1AA6" w:rsidRPr="00E23F1A" w14:paraId="1E4BD20A" w14:textId="77777777" w:rsidTr="003B1AA6">
        <w:tc>
          <w:tcPr>
            <w:tcW w:w="661" w:type="dxa"/>
          </w:tcPr>
          <w:p w14:paraId="271ED3C5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4163" w:type="dxa"/>
            <w:shd w:val="clear" w:color="auto" w:fill="FFFFFF"/>
          </w:tcPr>
          <w:p w14:paraId="64AEECB4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Zbiornik do przechowywania kasetek o pojemności co najmniej 300 kasetek</w:t>
            </w:r>
          </w:p>
        </w:tc>
        <w:tc>
          <w:tcPr>
            <w:tcW w:w="2377" w:type="dxa"/>
          </w:tcPr>
          <w:p w14:paraId="25BBA1D0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2A3B7C09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47122615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1AA6" w:rsidRPr="00E23F1A" w14:paraId="6D2D2E99" w14:textId="77777777" w:rsidTr="003B1AA6">
        <w:tc>
          <w:tcPr>
            <w:tcW w:w="661" w:type="dxa"/>
          </w:tcPr>
          <w:p w14:paraId="5DC59E60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4163" w:type="dxa"/>
          </w:tcPr>
          <w:p w14:paraId="0159B36D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Niezależna cyfrowa regulacja temperatury każdego zbiornika</w:t>
            </w:r>
          </w:p>
        </w:tc>
        <w:tc>
          <w:tcPr>
            <w:tcW w:w="2377" w:type="dxa"/>
          </w:tcPr>
          <w:p w14:paraId="69451B4F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1B35A72E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745B49DA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1AA6" w:rsidRPr="00E23F1A" w14:paraId="41EF08FA" w14:textId="77777777" w:rsidTr="003B1AA6">
        <w:tc>
          <w:tcPr>
            <w:tcW w:w="661" w:type="dxa"/>
          </w:tcPr>
          <w:p w14:paraId="79618DE7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4163" w:type="dxa"/>
          </w:tcPr>
          <w:p w14:paraId="2E8DCD88" w14:textId="77777777" w:rsidR="003B1AA6" w:rsidRPr="00E23F1A" w:rsidRDefault="003B1AA6" w:rsidP="003B1AA6">
            <w:pPr>
              <w:pStyle w:val="Akapitzlist"/>
              <w:spacing w:after="0"/>
              <w:ind w:left="57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Możliwość pracy z każdym rodzajem kasetek typu Standard, Mega oraz Super Mega</w:t>
            </w:r>
          </w:p>
        </w:tc>
        <w:tc>
          <w:tcPr>
            <w:tcW w:w="2377" w:type="dxa"/>
          </w:tcPr>
          <w:p w14:paraId="1112A291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12F34515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19ADF725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1AA6" w:rsidRPr="00E23F1A" w14:paraId="059A3F3F" w14:textId="77777777" w:rsidTr="003B1AA6">
        <w:tc>
          <w:tcPr>
            <w:tcW w:w="661" w:type="dxa"/>
          </w:tcPr>
          <w:p w14:paraId="0A38440D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4163" w:type="dxa"/>
          </w:tcPr>
          <w:p w14:paraId="2B976969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10 wbudowanych w urządzenie podgrzewanych miejsc na różnej wielkości pęsety</w:t>
            </w:r>
          </w:p>
        </w:tc>
        <w:tc>
          <w:tcPr>
            <w:tcW w:w="2377" w:type="dxa"/>
          </w:tcPr>
          <w:p w14:paraId="6AB3ADF2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0A24FDBA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48266FC2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1AA6" w:rsidRPr="00E23F1A" w14:paraId="15ED644B" w14:textId="77777777" w:rsidTr="003B1AA6">
        <w:tc>
          <w:tcPr>
            <w:tcW w:w="661" w:type="dxa"/>
          </w:tcPr>
          <w:p w14:paraId="0978F83B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4163" w:type="dxa"/>
          </w:tcPr>
          <w:p w14:paraId="00D7A696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Możliwość regulacji ustawień temperatury wszystkich elementów podgrzewanych</w:t>
            </w:r>
          </w:p>
          <w:p w14:paraId="6C1E6FFA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w zakresie od 50°C do 70°C</w:t>
            </w:r>
          </w:p>
        </w:tc>
        <w:tc>
          <w:tcPr>
            <w:tcW w:w="2377" w:type="dxa"/>
          </w:tcPr>
          <w:p w14:paraId="66BABF75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254FD7A1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030FF317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1AA6" w:rsidRPr="00E23F1A" w14:paraId="582710EC" w14:textId="77777777" w:rsidTr="003B1AA6">
        <w:trPr>
          <w:trHeight w:val="398"/>
        </w:trPr>
        <w:tc>
          <w:tcPr>
            <w:tcW w:w="661" w:type="dxa"/>
          </w:tcPr>
          <w:p w14:paraId="4F2D47CC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4163" w:type="dxa"/>
          </w:tcPr>
          <w:p w14:paraId="17283095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Możliwość regulacji ustawień temperatury wszystkich elementów podgrzewanych</w:t>
            </w:r>
          </w:p>
          <w:p w14:paraId="7BDC84F0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w zakresie od 50°C do 70°C</w:t>
            </w:r>
          </w:p>
        </w:tc>
        <w:tc>
          <w:tcPr>
            <w:tcW w:w="2377" w:type="dxa"/>
          </w:tcPr>
          <w:p w14:paraId="55E4EFF6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4AD6851C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22BD6DB9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1AA6" w:rsidRPr="00E23F1A" w14:paraId="05A0ADB6" w14:textId="77777777" w:rsidTr="003B1AA6">
        <w:tc>
          <w:tcPr>
            <w:tcW w:w="661" w:type="dxa"/>
          </w:tcPr>
          <w:p w14:paraId="6DC108D8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4163" w:type="dxa"/>
          </w:tcPr>
          <w:p w14:paraId="217D41E1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 xml:space="preserve">Zimny punkt oparty o moduł </w:t>
            </w:r>
            <w:proofErr w:type="spellStart"/>
            <w:r w:rsidRPr="00E23F1A">
              <w:rPr>
                <w:rFonts w:ascii="Arial Narrow" w:hAnsi="Arial Narrow" w:cstheme="minorHAnsi"/>
              </w:rPr>
              <w:t>peltiera</w:t>
            </w:r>
            <w:proofErr w:type="spellEnd"/>
            <w:r w:rsidRPr="00E23F1A">
              <w:rPr>
                <w:rFonts w:ascii="Arial Narrow" w:hAnsi="Arial Narrow" w:cstheme="minorHAnsi"/>
              </w:rPr>
              <w:t xml:space="preserve"> o przekątnej 8 cm</w:t>
            </w:r>
          </w:p>
        </w:tc>
        <w:tc>
          <w:tcPr>
            <w:tcW w:w="2377" w:type="dxa"/>
          </w:tcPr>
          <w:p w14:paraId="5D550E82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231A6CCB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47CC59DF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1AA6" w:rsidRPr="00E23F1A" w14:paraId="6463908F" w14:textId="77777777" w:rsidTr="003B1AA6">
        <w:tc>
          <w:tcPr>
            <w:tcW w:w="661" w:type="dxa"/>
          </w:tcPr>
          <w:p w14:paraId="0034CF9A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12.</w:t>
            </w:r>
          </w:p>
        </w:tc>
        <w:tc>
          <w:tcPr>
            <w:tcW w:w="4163" w:type="dxa"/>
          </w:tcPr>
          <w:p w14:paraId="050CE811" w14:textId="77777777" w:rsidR="003B1AA6" w:rsidRPr="00E23F1A" w:rsidRDefault="003B1AA6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Arial Narrow"/>
              </w:rPr>
              <w:t>Oświetlenie LED – możliwość wybierania 5 intensywności światła</w:t>
            </w:r>
          </w:p>
        </w:tc>
        <w:tc>
          <w:tcPr>
            <w:tcW w:w="2377" w:type="dxa"/>
          </w:tcPr>
          <w:p w14:paraId="5B2F9297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4B179ED4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</w:tcPr>
          <w:p w14:paraId="64351B42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1AA6" w:rsidRPr="00E23F1A" w14:paraId="1A982062" w14:textId="77777777" w:rsidTr="003B1AA6">
        <w:tc>
          <w:tcPr>
            <w:tcW w:w="661" w:type="dxa"/>
          </w:tcPr>
          <w:p w14:paraId="5AADB921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13.</w:t>
            </w:r>
          </w:p>
        </w:tc>
        <w:tc>
          <w:tcPr>
            <w:tcW w:w="4163" w:type="dxa"/>
          </w:tcPr>
          <w:p w14:paraId="55A41881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Osobne załączane oświetlenie LED dla obszaru roboczego oraz dla obszaru akcesoriów</w:t>
            </w:r>
          </w:p>
        </w:tc>
        <w:tc>
          <w:tcPr>
            <w:tcW w:w="2377" w:type="dxa"/>
          </w:tcPr>
          <w:p w14:paraId="134CEDD3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094C6CC8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53F5DFD0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1AA6" w:rsidRPr="00E23F1A" w14:paraId="16F2D2BC" w14:textId="77777777" w:rsidTr="003B1AA6">
        <w:tc>
          <w:tcPr>
            <w:tcW w:w="661" w:type="dxa"/>
          </w:tcPr>
          <w:p w14:paraId="591EFFB4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4163" w:type="dxa"/>
          </w:tcPr>
          <w:p w14:paraId="15448DC3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 xml:space="preserve">Możliwość zmiany położenia przycisku wylewu parafiny w celu ułatwienia pracy z kasetkami różnych rozmiarów, </w:t>
            </w:r>
            <w:proofErr w:type="spellStart"/>
            <w:r w:rsidRPr="00E23F1A">
              <w:rPr>
                <w:rFonts w:ascii="Arial Narrow" w:hAnsi="Arial Narrow" w:cstheme="minorHAnsi"/>
              </w:rPr>
              <w:t>t.j</w:t>
            </w:r>
            <w:proofErr w:type="spellEnd"/>
            <w:r w:rsidRPr="00E23F1A">
              <w:rPr>
                <w:rFonts w:ascii="Arial Narrow" w:hAnsi="Arial Narrow" w:cstheme="minorHAnsi"/>
              </w:rPr>
              <w:t>. standardowych, mega i super mega</w:t>
            </w:r>
          </w:p>
        </w:tc>
        <w:tc>
          <w:tcPr>
            <w:tcW w:w="2377" w:type="dxa"/>
          </w:tcPr>
          <w:p w14:paraId="01FF1E80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3341D1DE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7F1D026C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1AA6" w:rsidRPr="00E23F1A" w14:paraId="277005CA" w14:textId="77777777" w:rsidTr="003B1AA6">
        <w:tc>
          <w:tcPr>
            <w:tcW w:w="661" w:type="dxa"/>
          </w:tcPr>
          <w:p w14:paraId="7C8B468B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15.</w:t>
            </w:r>
          </w:p>
        </w:tc>
        <w:tc>
          <w:tcPr>
            <w:tcW w:w="4163" w:type="dxa"/>
          </w:tcPr>
          <w:p w14:paraId="061E30F2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Możliwość programowania czasu pracy urządzenia w cyklu dobowym i tygodniowym</w:t>
            </w:r>
          </w:p>
        </w:tc>
        <w:tc>
          <w:tcPr>
            <w:tcW w:w="2377" w:type="dxa"/>
          </w:tcPr>
          <w:p w14:paraId="4F485D80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2637CA13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454FF4D2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3B1AA6" w:rsidRPr="00E23F1A" w14:paraId="24D2C1C0" w14:textId="77777777" w:rsidTr="003B1AA6">
        <w:tc>
          <w:tcPr>
            <w:tcW w:w="661" w:type="dxa"/>
            <w:tcBorders>
              <w:top w:val="nil"/>
              <w:bottom w:val="single" w:sz="4" w:space="0" w:color="auto"/>
            </w:tcBorders>
          </w:tcPr>
          <w:p w14:paraId="0F9AE6A2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16.</w:t>
            </w:r>
          </w:p>
        </w:tc>
        <w:tc>
          <w:tcPr>
            <w:tcW w:w="4163" w:type="dxa"/>
            <w:tcBorders>
              <w:top w:val="nil"/>
              <w:bottom w:val="single" w:sz="4" w:space="0" w:color="auto"/>
            </w:tcBorders>
          </w:tcPr>
          <w:p w14:paraId="448E9CEF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Duży czytelny ekran dotykowy, o przekątnej 13 cm pozwala na szybki dostęp do dokładnych nastaw oraz odczytów i kontroli temperatury we wszystkich zbiornikach i module chłodzącym</w:t>
            </w:r>
          </w:p>
        </w:tc>
        <w:tc>
          <w:tcPr>
            <w:tcW w:w="2377" w:type="dxa"/>
            <w:tcBorders>
              <w:top w:val="nil"/>
              <w:bottom w:val="single" w:sz="4" w:space="0" w:color="auto"/>
            </w:tcBorders>
          </w:tcPr>
          <w:p w14:paraId="2E274CA0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34B35AC3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  <w:bottom w:val="single" w:sz="4" w:space="0" w:color="auto"/>
            </w:tcBorders>
          </w:tcPr>
          <w:p w14:paraId="5FADAD00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3B1AA6" w:rsidRPr="00E23F1A" w14:paraId="60898DFA" w14:textId="77777777" w:rsidTr="003B1AA6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FBA0B" w14:textId="77777777" w:rsidR="003B1AA6" w:rsidRPr="00E23F1A" w:rsidRDefault="003B1AA6" w:rsidP="003B1AA6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 xml:space="preserve"> 17.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02ED" w14:textId="77777777" w:rsidR="003B1AA6" w:rsidRPr="00E23F1A" w:rsidRDefault="003B1AA6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Arial Narrow"/>
              </w:rPr>
              <w:t>Możliwość regulacji kontrastu wyświetlanych parametrów na ekranie urządzenia w skali od 1 do 5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A0A27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0BB43BA9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6C6F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3B1AA6" w:rsidRPr="00E23F1A" w14:paraId="76178D63" w14:textId="77777777" w:rsidTr="003B1AA6">
        <w:tc>
          <w:tcPr>
            <w:tcW w:w="661" w:type="dxa"/>
            <w:tcBorders>
              <w:top w:val="single" w:sz="4" w:space="0" w:color="auto"/>
            </w:tcBorders>
          </w:tcPr>
          <w:p w14:paraId="18189DBE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18.</w:t>
            </w:r>
          </w:p>
        </w:tc>
        <w:tc>
          <w:tcPr>
            <w:tcW w:w="4163" w:type="dxa"/>
            <w:tcBorders>
              <w:top w:val="single" w:sz="4" w:space="0" w:color="auto"/>
            </w:tcBorders>
          </w:tcPr>
          <w:p w14:paraId="03684769" w14:textId="77777777" w:rsidR="003B1AA6" w:rsidRPr="00E23F1A" w:rsidRDefault="003B1AA6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Arial Narrow"/>
              </w:rPr>
              <w:t>Możliwość ustawienia sygnału dźwiękowego tak, aby pojawił się przy każdym uruchomieniu ekranu dotykowego</w:t>
            </w:r>
          </w:p>
        </w:tc>
        <w:tc>
          <w:tcPr>
            <w:tcW w:w="2377" w:type="dxa"/>
            <w:tcBorders>
              <w:top w:val="single" w:sz="4" w:space="0" w:color="auto"/>
            </w:tcBorders>
          </w:tcPr>
          <w:p w14:paraId="52884243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5062EA3E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14:paraId="7DC1278F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3B1AA6" w:rsidRPr="00E23F1A" w14:paraId="09A23B01" w14:textId="77777777" w:rsidTr="003B1AA6">
        <w:tc>
          <w:tcPr>
            <w:tcW w:w="661" w:type="dxa"/>
            <w:tcBorders>
              <w:top w:val="nil"/>
            </w:tcBorders>
            <w:shd w:val="clear" w:color="auto" w:fill="FFFFFF" w:themeFill="background1"/>
          </w:tcPr>
          <w:p w14:paraId="0097F34C" w14:textId="77777777" w:rsidR="003B1AA6" w:rsidRPr="00E23F1A" w:rsidRDefault="003B1AA6" w:rsidP="003B1AA6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19.</w:t>
            </w:r>
          </w:p>
        </w:tc>
        <w:tc>
          <w:tcPr>
            <w:tcW w:w="4163" w:type="dxa"/>
            <w:tcBorders>
              <w:top w:val="nil"/>
            </w:tcBorders>
            <w:shd w:val="clear" w:color="auto" w:fill="FFFFFF" w:themeFill="background1"/>
          </w:tcPr>
          <w:p w14:paraId="605D667A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Wbudowane gniazdo elektrycznej pęsety</w:t>
            </w:r>
          </w:p>
        </w:tc>
        <w:tc>
          <w:tcPr>
            <w:tcW w:w="2377" w:type="dxa"/>
            <w:tcBorders>
              <w:top w:val="nil"/>
            </w:tcBorders>
          </w:tcPr>
          <w:p w14:paraId="7A31352D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4CD2095D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30BE251B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3B1AA6" w:rsidRPr="00E23F1A" w14:paraId="66696589" w14:textId="77777777" w:rsidTr="003B1AA6">
        <w:tc>
          <w:tcPr>
            <w:tcW w:w="661" w:type="dxa"/>
            <w:tcBorders>
              <w:top w:val="nil"/>
            </w:tcBorders>
          </w:tcPr>
          <w:p w14:paraId="2FBE3FB3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lastRenderedPageBreak/>
              <w:t>20.</w:t>
            </w:r>
          </w:p>
        </w:tc>
        <w:tc>
          <w:tcPr>
            <w:tcW w:w="4163" w:type="dxa"/>
            <w:tcBorders>
              <w:top w:val="nil"/>
            </w:tcBorders>
          </w:tcPr>
          <w:p w14:paraId="309E818E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Wbudowany w urządzenie trymer do kasetek, zlokalizowany z lewej strony dozownika parafiny</w:t>
            </w:r>
          </w:p>
        </w:tc>
        <w:tc>
          <w:tcPr>
            <w:tcW w:w="2377" w:type="dxa"/>
            <w:tcBorders>
              <w:top w:val="nil"/>
            </w:tcBorders>
          </w:tcPr>
          <w:p w14:paraId="4BDD0205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78A3670F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2FB5A436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3B1AA6" w:rsidRPr="00E23F1A" w14:paraId="2F45963F" w14:textId="77777777" w:rsidTr="003B1AA6">
        <w:tc>
          <w:tcPr>
            <w:tcW w:w="661" w:type="dxa"/>
            <w:tcBorders>
              <w:top w:val="nil"/>
            </w:tcBorders>
          </w:tcPr>
          <w:p w14:paraId="74692244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21.</w:t>
            </w:r>
          </w:p>
        </w:tc>
        <w:tc>
          <w:tcPr>
            <w:tcW w:w="4163" w:type="dxa"/>
            <w:tcBorders>
              <w:top w:val="nil"/>
            </w:tcBorders>
          </w:tcPr>
          <w:p w14:paraId="00548152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Moduł płyty chłodzącej z możliwością niezależnej pracy od modułu dozownika parafiny</w:t>
            </w:r>
          </w:p>
        </w:tc>
        <w:tc>
          <w:tcPr>
            <w:tcW w:w="2377" w:type="dxa"/>
            <w:tcBorders>
              <w:top w:val="nil"/>
            </w:tcBorders>
          </w:tcPr>
          <w:p w14:paraId="44F1C895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0AA8D2E7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09AF9075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3B1AA6" w:rsidRPr="00E23F1A" w14:paraId="66DB78EA" w14:textId="77777777" w:rsidTr="003B1AA6">
        <w:tc>
          <w:tcPr>
            <w:tcW w:w="661" w:type="dxa"/>
            <w:tcBorders>
              <w:top w:val="nil"/>
            </w:tcBorders>
          </w:tcPr>
          <w:p w14:paraId="1BA1BC24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22.</w:t>
            </w:r>
          </w:p>
        </w:tc>
        <w:tc>
          <w:tcPr>
            <w:tcW w:w="4163" w:type="dxa"/>
            <w:tcBorders>
              <w:top w:val="nil"/>
            </w:tcBorders>
          </w:tcPr>
          <w:p w14:paraId="26BB6EF9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Regulacja temperatury płyty chłodzącej w zakresie od -3 do -12°C</w:t>
            </w:r>
          </w:p>
        </w:tc>
        <w:tc>
          <w:tcPr>
            <w:tcW w:w="2377" w:type="dxa"/>
            <w:tcBorders>
              <w:top w:val="nil"/>
            </w:tcBorders>
          </w:tcPr>
          <w:p w14:paraId="7F9CFB47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4460D52B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51DEAE8F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3B1AA6" w:rsidRPr="00E23F1A" w14:paraId="0D6A10D4" w14:textId="77777777" w:rsidTr="003B1AA6">
        <w:tc>
          <w:tcPr>
            <w:tcW w:w="661" w:type="dxa"/>
            <w:tcBorders>
              <w:top w:val="nil"/>
            </w:tcBorders>
          </w:tcPr>
          <w:p w14:paraId="0CBAA877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23.</w:t>
            </w:r>
          </w:p>
        </w:tc>
        <w:tc>
          <w:tcPr>
            <w:tcW w:w="4163" w:type="dxa"/>
            <w:tcBorders>
              <w:top w:val="nil"/>
            </w:tcBorders>
          </w:tcPr>
          <w:p w14:paraId="6FDD8F94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 xml:space="preserve">W przypadku pracy płyty chłodzącej bez podłączenia do </w:t>
            </w:r>
            <w:proofErr w:type="spellStart"/>
            <w:r w:rsidRPr="00E23F1A">
              <w:rPr>
                <w:rFonts w:ascii="Arial Narrow" w:hAnsi="Arial Narrow" w:cstheme="minorHAnsi"/>
              </w:rPr>
              <w:t>zatapiarki</w:t>
            </w:r>
            <w:proofErr w:type="spellEnd"/>
            <w:r w:rsidRPr="00E23F1A">
              <w:rPr>
                <w:rFonts w:ascii="Arial Narrow" w:hAnsi="Arial Narrow" w:cstheme="minorHAnsi"/>
              </w:rPr>
              <w:t>, możliwość sterowania temperaturą pracy manualnie za pomocą pokrętła w zakresie od -3 do -12°C;</w:t>
            </w:r>
          </w:p>
        </w:tc>
        <w:tc>
          <w:tcPr>
            <w:tcW w:w="2377" w:type="dxa"/>
            <w:tcBorders>
              <w:top w:val="nil"/>
            </w:tcBorders>
          </w:tcPr>
          <w:p w14:paraId="21DA235E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Tak,</w:t>
            </w:r>
          </w:p>
          <w:p w14:paraId="488B97B4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2E47A3F7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3B1AA6" w:rsidRPr="00E23F1A" w14:paraId="29B222C9" w14:textId="77777777" w:rsidTr="003B1AA6">
        <w:tc>
          <w:tcPr>
            <w:tcW w:w="661" w:type="dxa"/>
            <w:tcBorders>
              <w:top w:val="nil"/>
            </w:tcBorders>
            <w:shd w:val="clear" w:color="auto" w:fill="FFFFFF" w:themeFill="background1"/>
          </w:tcPr>
          <w:p w14:paraId="39143D2E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24.</w:t>
            </w:r>
          </w:p>
        </w:tc>
        <w:tc>
          <w:tcPr>
            <w:tcW w:w="4163" w:type="dxa"/>
            <w:tcBorders>
              <w:top w:val="nil"/>
            </w:tcBorders>
            <w:shd w:val="clear" w:color="auto" w:fill="FFFFFF" w:themeFill="background1"/>
          </w:tcPr>
          <w:p w14:paraId="587BCEF9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Możliwość ustawienia płyty chłodzącej zarówno z lewej jak i prawej strony dozownika parafiny;</w:t>
            </w:r>
          </w:p>
        </w:tc>
        <w:tc>
          <w:tcPr>
            <w:tcW w:w="2377" w:type="dxa"/>
            <w:tcBorders>
              <w:top w:val="nil"/>
            </w:tcBorders>
          </w:tcPr>
          <w:p w14:paraId="20C00851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Tak,</w:t>
            </w:r>
          </w:p>
          <w:p w14:paraId="020BC773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18EF26D9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3B1AA6" w:rsidRPr="00E23F1A" w14:paraId="1216B6FA" w14:textId="77777777" w:rsidTr="003B1AA6">
        <w:tc>
          <w:tcPr>
            <w:tcW w:w="661" w:type="dxa"/>
            <w:tcBorders>
              <w:top w:val="nil"/>
            </w:tcBorders>
          </w:tcPr>
          <w:p w14:paraId="31ED3C3B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25.</w:t>
            </w:r>
          </w:p>
        </w:tc>
        <w:tc>
          <w:tcPr>
            <w:tcW w:w="4163" w:type="dxa"/>
            <w:tcBorders>
              <w:top w:val="nil"/>
            </w:tcBorders>
          </w:tcPr>
          <w:p w14:paraId="752C7AA6" w14:textId="77777777" w:rsidR="003B1AA6" w:rsidRPr="00E23F1A" w:rsidRDefault="003B1AA6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Arial Narrow"/>
              </w:rPr>
              <w:t>Półka na dokumenty medyczne i drobne akcesoria</w:t>
            </w:r>
          </w:p>
        </w:tc>
        <w:tc>
          <w:tcPr>
            <w:tcW w:w="2377" w:type="dxa"/>
            <w:tcBorders>
              <w:top w:val="nil"/>
            </w:tcBorders>
          </w:tcPr>
          <w:p w14:paraId="466A1CA1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6FD91CBC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  <w:tcBorders>
              <w:top w:val="nil"/>
            </w:tcBorders>
          </w:tcPr>
          <w:p w14:paraId="773046BD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3B1AA6" w:rsidRPr="00E23F1A" w14:paraId="0D439C59" w14:textId="77777777" w:rsidTr="003B1AA6">
        <w:tc>
          <w:tcPr>
            <w:tcW w:w="661" w:type="dxa"/>
            <w:tcBorders>
              <w:top w:val="nil"/>
            </w:tcBorders>
            <w:shd w:val="clear" w:color="auto" w:fill="FFFFFF" w:themeFill="background1"/>
          </w:tcPr>
          <w:p w14:paraId="0C76411B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26.</w:t>
            </w:r>
          </w:p>
        </w:tc>
        <w:tc>
          <w:tcPr>
            <w:tcW w:w="4163" w:type="dxa"/>
            <w:tcBorders>
              <w:top w:val="nil"/>
            </w:tcBorders>
            <w:shd w:val="clear" w:color="auto" w:fill="FFFFFF" w:themeFill="background1"/>
          </w:tcPr>
          <w:p w14:paraId="2FAC69B3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Możliwość opróżnienia zbiornika na kasetki z parafiny przez zawór spustowy bezpośrednio do pojemnika na odpady;</w:t>
            </w:r>
          </w:p>
        </w:tc>
        <w:tc>
          <w:tcPr>
            <w:tcW w:w="2377" w:type="dxa"/>
            <w:tcBorders>
              <w:top w:val="nil"/>
            </w:tcBorders>
          </w:tcPr>
          <w:p w14:paraId="045FB70C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Tak,</w:t>
            </w:r>
          </w:p>
          <w:p w14:paraId="66FDF19E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372B2552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3B1AA6" w:rsidRPr="00E23F1A" w14:paraId="692DABE0" w14:textId="77777777" w:rsidTr="003B1AA6">
        <w:tc>
          <w:tcPr>
            <w:tcW w:w="661" w:type="dxa"/>
            <w:tcBorders>
              <w:top w:val="nil"/>
            </w:tcBorders>
          </w:tcPr>
          <w:p w14:paraId="75D1C8D6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27.</w:t>
            </w:r>
          </w:p>
        </w:tc>
        <w:tc>
          <w:tcPr>
            <w:tcW w:w="4163" w:type="dxa"/>
            <w:tcBorders>
              <w:top w:val="nil"/>
            </w:tcBorders>
          </w:tcPr>
          <w:p w14:paraId="0C12B707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Oświetlenie kranika parafiny i przestrzeni do zatapiania załączane automatycznie wraz z naciśnięciem przycisku do wylewu parafiny.</w:t>
            </w:r>
          </w:p>
        </w:tc>
        <w:tc>
          <w:tcPr>
            <w:tcW w:w="2377" w:type="dxa"/>
            <w:tcBorders>
              <w:top w:val="nil"/>
            </w:tcBorders>
          </w:tcPr>
          <w:p w14:paraId="45042FA1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Tak,</w:t>
            </w:r>
          </w:p>
          <w:p w14:paraId="4CA41425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4DA5B56B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3B1AA6" w:rsidRPr="00E23F1A" w14:paraId="03AFB5DC" w14:textId="77777777" w:rsidTr="003B1AA6">
        <w:tc>
          <w:tcPr>
            <w:tcW w:w="661" w:type="dxa"/>
            <w:tcBorders>
              <w:top w:val="nil"/>
            </w:tcBorders>
          </w:tcPr>
          <w:p w14:paraId="1827A0B2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28.</w:t>
            </w:r>
          </w:p>
        </w:tc>
        <w:tc>
          <w:tcPr>
            <w:tcW w:w="4163" w:type="dxa"/>
            <w:tcBorders>
              <w:top w:val="nil"/>
            </w:tcBorders>
          </w:tcPr>
          <w:p w14:paraId="434C8ADB" w14:textId="77777777" w:rsidR="003B1AA6" w:rsidRPr="00E23F1A" w:rsidRDefault="003B1AA6" w:rsidP="003B1AA6">
            <w:pPr>
              <w:pStyle w:val="Akapitzlist"/>
              <w:spacing w:after="0"/>
              <w:ind w:left="57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W zestawie dociskacze do materiału o wielkościach 12mm i 20mm (+/- 1 mm)</w:t>
            </w:r>
          </w:p>
        </w:tc>
        <w:tc>
          <w:tcPr>
            <w:tcW w:w="2377" w:type="dxa"/>
            <w:tcBorders>
              <w:top w:val="nil"/>
            </w:tcBorders>
          </w:tcPr>
          <w:p w14:paraId="6A77C441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Tak,</w:t>
            </w:r>
          </w:p>
          <w:p w14:paraId="0FB0E382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1014A94D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3B1AA6" w:rsidRPr="00E23F1A" w14:paraId="4BB4BD7B" w14:textId="77777777" w:rsidTr="003B1AA6">
        <w:tc>
          <w:tcPr>
            <w:tcW w:w="661" w:type="dxa"/>
            <w:tcBorders>
              <w:top w:val="nil"/>
            </w:tcBorders>
          </w:tcPr>
          <w:p w14:paraId="06E065F5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hAnsi="Arial Narrow"/>
              </w:rPr>
              <w:t>29.</w:t>
            </w:r>
          </w:p>
        </w:tc>
        <w:tc>
          <w:tcPr>
            <w:tcW w:w="4163" w:type="dxa"/>
            <w:tcBorders>
              <w:top w:val="nil"/>
            </w:tcBorders>
          </w:tcPr>
          <w:p w14:paraId="69B421D9" w14:textId="77777777" w:rsidR="003B1AA6" w:rsidRPr="00E23F1A" w:rsidRDefault="003B1AA6" w:rsidP="003B1AA6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Arial Narrow"/>
              </w:rPr>
              <w:t>Profilowana, wbudowana w obudowę, podgrzewana rynienka umożliwiająca przechowywanie dociskaczy, wymiary rynienki 10,0 x 5,0 x 3,0 cm (szerokość x głębokość x wysokość) (+/- 5 mm)</w:t>
            </w:r>
          </w:p>
        </w:tc>
        <w:tc>
          <w:tcPr>
            <w:tcW w:w="2377" w:type="dxa"/>
            <w:tcBorders>
              <w:top w:val="nil"/>
            </w:tcBorders>
          </w:tcPr>
          <w:p w14:paraId="3E83645D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TAK=10 pkt.</w:t>
            </w:r>
          </w:p>
          <w:p w14:paraId="51AE1827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NIE=0 pkt.</w:t>
            </w:r>
          </w:p>
        </w:tc>
        <w:tc>
          <w:tcPr>
            <w:tcW w:w="2700" w:type="dxa"/>
            <w:tcBorders>
              <w:top w:val="nil"/>
            </w:tcBorders>
          </w:tcPr>
          <w:p w14:paraId="1EE17E3D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3B1AA6" w:rsidRPr="00E23F1A" w14:paraId="648EC8F9" w14:textId="77777777" w:rsidTr="003B1AA6">
        <w:tc>
          <w:tcPr>
            <w:tcW w:w="661" w:type="dxa"/>
            <w:tcBorders>
              <w:top w:val="nil"/>
            </w:tcBorders>
          </w:tcPr>
          <w:p w14:paraId="6FD5F0EC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hAnsi="Arial Narrow"/>
              </w:rPr>
              <w:t>30.</w:t>
            </w:r>
          </w:p>
        </w:tc>
        <w:tc>
          <w:tcPr>
            <w:tcW w:w="4163" w:type="dxa"/>
            <w:tcBorders>
              <w:top w:val="nil"/>
            </w:tcBorders>
          </w:tcPr>
          <w:p w14:paraId="7D887462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Wymiary modułu dozownika (szer. x gł. x wys.): 650 x 587 x 430 mm (+/- 5 mm)</w:t>
            </w:r>
          </w:p>
        </w:tc>
        <w:tc>
          <w:tcPr>
            <w:tcW w:w="2377" w:type="dxa"/>
            <w:tcBorders>
              <w:top w:val="nil"/>
            </w:tcBorders>
          </w:tcPr>
          <w:p w14:paraId="76E5CE1B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Tak,</w:t>
            </w:r>
          </w:p>
          <w:p w14:paraId="6920E169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2D745FDF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3B1AA6" w:rsidRPr="00E23F1A" w14:paraId="42A4AE98" w14:textId="77777777" w:rsidTr="003B1AA6">
        <w:tc>
          <w:tcPr>
            <w:tcW w:w="661" w:type="dxa"/>
            <w:tcBorders>
              <w:top w:val="nil"/>
            </w:tcBorders>
          </w:tcPr>
          <w:p w14:paraId="54C0E5ED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hAnsi="Arial Narrow"/>
              </w:rPr>
              <w:t>31.</w:t>
            </w:r>
          </w:p>
        </w:tc>
        <w:tc>
          <w:tcPr>
            <w:tcW w:w="4163" w:type="dxa"/>
            <w:tcBorders>
              <w:top w:val="nil"/>
            </w:tcBorders>
          </w:tcPr>
          <w:p w14:paraId="07419D67" w14:textId="77777777" w:rsidR="003B1AA6" w:rsidRPr="00E23F1A" w:rsidRDefault="003B1AA6" w:rsidP="003B1AA6">
            <w:pPr>
              <w:pStyle w:val="Akapitzlist"/>
              <w:spacing w:after="0"/>
              <w:ind w:left="57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Waga modułu dozownika  max. 25 kg</w:t>
            </w:r>
          </w:p>
        </w:tc>
        <w:tc>
          <w:tcPr>
            <w:tcW w:w="2377" w:type="dxa"/>
            <w:tcBorders>
              <w:top w:val="nil"/>
            </w:tcBorders>
          </w:tcPr>
          <w:p w14:paraId="7B4025E5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</w:rPr>
            </w:pPr>
            <w:r w:rsidRPr="00E23F1A">
              <w:rPr>
                <w:rFonts w:ascii="Arial Narrow" w:eastAsia="Calibri" w:hAnsi="Arial Narrow"/>
              </w:rPr>
              <w:t>Tak,</w:t>
            </w:r>
          </w:p>
          <w:p w14:paraId="66FACC35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3E78FD92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3B1AA6" w:rsidRPr="00E23F1A" w14:paraId="11D09959" w14:textId="77777777" w:rsidTr="003B1AA6">
        <w:tc>
          <w:tcPr>
            <w:tcW w:w="661" w:type="dxa"/>
            <w:tcBorders>
              <w:top w:val="nil"/>
            </w:tcBorders>
          </w:tcPr>
          <w:p w14:paraId="42CACDEB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hAnsi="Arial Narrow"/>
              </w:rPr>
              <w:t>32.</w:t>
            </w:r>
          </w:p>
        </w:tc>
        <w:tc>
          <w:tcPr>
            <w:tcW w:w="4163" w:type="dxa"/>
            <w:tcBorders>
              <w:top w:val="nil"/>
            </w:tcBorders>
          </w:tcPr>
          <w:p w14:paraId="794A7BE5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Wymiary płyty chłodzącej (szer. x gł. x wys.): 430 x 585 x 365 mm (+/- 5 mm)</w:t>
            </w:r>
          </w:p>
        </w:tc>
        <w:tc>
          <w:tcPr>
            <w:tcW w:w="2377" w:type="dxa"/>
            <w:tcBorders>
              <w:top w:val="nil"/>
            </w:tcBorders>
          </w:tcPr>
          <w:p w14:paraId="398003FE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</w:rPr>
            </w:pPr>
            <w:r w:rsidRPr="00E23F1A">
              <w:rPr>
                <w:rFonts w:ascii="Arial Narrow" w:eastAsia="Calibri" w:hAnsi="Arial Narrow"/>
              </w:rPr>
              <w:t>Tak,</w:t>
            </w:r>
          </w:p>
          <w:p w14:paraId="7F25EE3A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6D3127CB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3B1AA6" w:rsidRPr="00E23F1A" w14:paraId="0D5AE7B8" w14:textId="77777777" w:rsidTr="003B1AA6">
        <w:tc>
          <w:tcPr>
            <w:tcW w:w="661" w:type="dxa"/>
            <w:tcBorders>
              <w:top w:val="nil"/>
            </w:tcBorders>
          </w:tcPr>
          <w:p w14:paraId="0A97B5E4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hAnsi="Arial Narrow"/>
              </w:rPr>
              <w:t>33.</w:t>
            </w:r>
          </w:p>
        </w:tc>
        <w:tc>
          <w:tcPr>
            <w:tcW w:w="4163" w:type="dxa"/>
            <w:tcBorders>
              <w:top w:val="nil"/>
            </w:tcBorders>
          </w:tcPr>
          <w:p w14:paraId="79299509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Waga płyty chłodzącej  max. 20 kg</w:t>
            </w:r>
          </w:p>
        </w:tc>
        <w:tc>
          <w:tcPr>
            <w:tcW w:w="2377" w:type="dxa"/>
            <w:tcBorders>
              <w:top w:val="nil"/>
            </w:tcBorders>
          </w:tcPr>
          <w:p w14:paraId="4B4776BA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</w:rPr>
            </w:pPr>
            <w:r w:rsidRPr="00E23F1A">
              <w:rPr>
                <w:rFonts w:ascii="Arial Narrow" w:eastAsia="Calibri" w:hAnsi="Arial Narrow"/>
              </w:rPr>
              <w:t>Tak,</w:t>
            </w:r>
          </w:p>
          <w:p w14:paraId="0FA28C2C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69E83C37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3B1AA6" w:rsidRPr="00E23F1A" w14:paraId="0A6B3FFE" w14:textId="77777777" w:rsidTr="003B1AA6">
        <w:tc>
          <w:tcPr>
            <w:tcW w:w="661" w:type="dxa"/>
            <w:tcBorders>
              <w:top w:val="nil"/>
            </w:tcBorders>
          </w:tcPr>
          <w:p w14:paraId="73783A3C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hAnsi="Arial Narrow"/>
              </w:rPr>
              <w:t>34.</w:t>
            </w:r>
          </w:p>
        </w:tc>
        <w:tc>
          <w:tcPr>
            <w:tcW w:w="4163" w:type="dxa"/>
            <w:tcBorders>
              <w:top w:val="nil"/>
            </w:tcBorders>
          </w:tcPr>
          <w:p w14:paraId="665EF912" w14:textId="77777777" w:rsidR="003B1AA6" w:rsidRPr="00E23F1A" w:rsidRDefault="003B1AA6" w:rsidP="003B1AA6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Wymiary pojemnika na kasetki 31 cm x 38 cm (+/- 5 mm)</w:t>
            </w:r>
          </w:p>
        </w:tc>
        <w:tc>
          <w:tcPr>
            <w:tcW w:w="2377" w:type="dxa"/>
            <w:tcBorders>
              <w:top w:val="nil"/>
            </w:tcBorders>
          </w:tcPr>
          <w:p w14:paraId="64860952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</w:rPr>
            </w:pPr>
            <w:r w:rsidRPr="00E23F1A">
              <w:rPr>
                <w:rFonts w:ascii="Arial Narrow" w:eastAsia="Calibri" w:hAnsi="Arial Narrow"/>
              </w:rPr>
              <w:t>Tak,</w:t>
            </w:r>
          </w:p>
          <w:p w14:paraId="05206A35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47971772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3B1AA6" w:rsidRPr="00E23F1A" w14:paraId="5E4C436E" w14:textId="77777777" w:rsidTr="003B1AA6">
        <w:tc>
          <w:tcPr>
            <w:tcW w:w="661" w:type="dxa"/>
          </w:tcPr>
          <w:p w14:paraId="4F82A301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eastAsia="Calibri" w:hAnsi="Arial Narrow"/>
              </w:rPr>
            </w:pPr>
            <w:r w:rsidRPr="00E23F1A">
              <w:rPr>
                <w:rFonts w:ascii="Arial Narrow" w:eastAsia="Calibri" w:hAnsi="Arial Narrow"/>
              </w:rPr>
              <w:t>35.</w:t>
            </w:r>
          </w:p>
        </w:tc>
        <w:tc>
          <w:tcPr>
            <w:tcW w:w="4163" w:type="dxa"/>
          </w:tcPr>
          <w:p w14:paraId="61B42BE3" w14:textId="77777777" w:rsidR="003B1AA6" w:rsidRPr="00E23F1A" w:rsidRDefault="003B1AA6" w:rsidP="003B1AA6">
            <w:pPr>
              <w:pStyle w:val="Default"/>
              <w:widowControl w:val="0"/>
              <w:rPr>
                <w:rFonts w:ascii="Arial Narrow" w:hAnsi="Arial Narrow" w:cstheme="minorHAnsi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Wykonawca w ramach przedmiotu umowy zainstaluje i uruchomi urządzenie oraz przeprowadzi  szkolenia personelu Zamawiającego </w:t>
            </w:r>
            <w:r w:rsidRPr="00E23F1A">
              <w:rPr>
                <w:rFonts w:ascii="Arial Narrow" w:hAnsi="Arial Narrow" w:cs="Arial Narrow"/>
                <w:bCs/>
                <w:sz w:val="22"/>
                <w:szCs w:val="22"/>
                <w:lang w:eastAsia="pl-PL"/>
              </w:rPr>
              <w:t>do właściwego używania przedmiotu dostawy</w:t>
            </w:r>
          </w:p>
        </w:tc>
        <w:tc>
          <w:tcPr>
            <w:tcW w:w="2377" w:type="dxa"/>
          </w:tcPr>
          <w:p w14:paraId="58048B17" w14:textId="77777777" w:rsidR="003B1AA6" w:rsidRPr="00E23F1A" w:rsidRDefault="003B1AA6" w:rsidP="003B1AA6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4158D336" w14:textId="77777777" w:rsidR="003B1AA6" w:rsidRPr="00E23F1A" w:rsidRDefault="003B1AA6" w:rsidP="003B1AA6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hAnsi="Arial Narrow" w:cs="Arial Narrow"/>
              </w:rPr>
              <w:t>warunek bezwzględny</w:t>
            </w:r>
          </w:p>
        </w:tc>
        <w:tc>
          <w:tcPr>
            <w:tcW w:w="2700" w:type="dxa"/>
          </w:tcPr>
          <w:p w14:paraId="07ABA100" w14:textId="77777777" w:rsidR="003B1AA6" w:rsidRPr="00E23F1A" w:rsidRDefault="003B1AA6" w:rsidP="003B1AA6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</w:tbl>
    <w:p w14:paraId="2EC3C946" w14:textId="77777777" w:rsidR="003B1AA6" w:rsidRPr="00E23F1A" w:rsidRDefault="003B1AA6" w:rsidP="003B1AA6">
      <w:pPr>
        <w:spacing w:line="276" w:lineRule="auto"/>
        <w:jc w:val="center"/>
        <w:rPr>
          <w:rFonts w:ascii="Arial Narrow" w:eastAsia="MS Mincho" w:hAnsi="Arial Narrow"/>
          <w:b/>
        </w:rPr>
      </w:pPr>
    </w:p>
    <w:p w14:paraId="280D5501" w14:textId="77777777" w:rsidR="003B1AA6" w:rsidRPr="00E23F1A" w:rsidRDefault="003B1AA6" w:rsidP="003B1AA6">
      <w:pPr>
        <w:spacing w:line="276" w:lineRule="auto"/>
        <w:jc w:val="center"/>
        <w:rPr>
          <w:rFonts w:ascii="Arial Narrow" w:eastAsia="MS Mincho" w:hAnsi="Arial Narrow"/>
          <w:b/>
        </w:rPr>
      </w:pPr>
    </w:p>
    <w:p w14:paraId="2282C149" w14:textId="77777777" w:rsidR="003B1AA6" w:rsidRPr="00E23F1A" w:rsidRDefault="003B1AA6" w:rsidP="003B1AA6">
      <w:pPr>
        <w:spacing w:line="276" w:lineRule="auto"/>
        <w:jc w:val="center"/>
        <w:rPr>
          <w:rFonts w:ascii="Arial Narrow" w:eastAsia="MS Mincho" w:hAnsi="Arial Narrow"/>
          <w:b/>
        </w:rPr>
      </w:pPr>
      <w:r w:rsidRPr="00E23F1A">
        <w:rPr>
          <w:rFonts w:ascii="Arial Narrow" w:eastAsia="MS Mincho" w:hAnsi="Arial Narrow"/>
          <w:b/>
        </w:rPr>
        <w:t>WYMAGANIA DODATKOWE DOT.OFEROWANEGO SPRZĘTU.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529"/>
        <w:gridCol w:w="1560"/>
        <w:gridCol w:w="2125"/>
      </w:tblGrid>
      <w:tr w:rsidR="003B1AA6" w:rsidRPr="00E23F1A" w14:paraId="0EA3B2F6" w14:textId="77777777" w:rsidTr="003B1A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DD0A9" w14:textId="77777777" w:rsidR="003B1AA6" w:rsidRPr="00E23F1A" w:rsidRDefault="003B1AA6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 w:rsidRPr="00E23F1A">
              <w:rPr>
                <w:rFonts w:ascii="Arial Narrow" w:eastAsia="MS Mincho" w:hAnsi="Arial Narrow"/>
                <w:b/>
              </w:rPr>
              <w:t>Lp.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A8D48" w14:textId="77777777" w:rsidR="003B1AA6" w:rsidRPr="00E23F1A" w:rsidRDefault="003B1AA6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 w:rsidRPr="00E23F1A">
              <w:rPr>
                <w:rFonts w:ascii="Arial Narrow" w:eastAsia="MS Mincho" w:hAnsi="Arial Narrow"/>
                <w:b/>
              </w:rPr>
              <w:t>Wymogi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ACB3D" w14:textId="77777777" w:rsidR="003B1AA6" w:rsidRPr="00E23F1A" w:rsidRDefault="003B1AA6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 w:rsidRPr="00E23F1A">
              <w:rPr>
                <w:rFonts w:ascii="Arial Narrow" w:eastAsia="MS Mincho" w:hAnsi="Arial Narrow"/>
                <w:b/>
              </w:rPr>
              <w:t>Wypełnia Oferent</w:t>
            </w:r>
          </w:p>
        </w:tc>
      </w:tr>
      <w:tr w:rsidR="003B1AA6" w:rsidRPr="00E23F1A" w14:paraId="3A36F40B" w14:textId="77777777" w:rsidTr="003B1A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54C01" w14:textId="77777777" w:rsidR="003B1AA6" w:rsidRPr="00E23F1A" w:rsidRDefault="003B1AA6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 w:rsidRPr="00E23F1A">
              <w:rPr>
                <w:rFonts w:ascii="Arial Narrow" w:eastAsia="MS Mincho" w:hAnsi="Arial Narrow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18487" w14:textId="77777777" w:rsidR="003B1AA6" w:rsidRPr="00E23F1A" w:rsidRDefault="003B1AA6" w:rsidP="003B1AA6">
            <w:pPr>
              <w:widowControl w:val="0"/>
              <w:spacing w:line="276" w:lineRule="auto"/>
              <w:rPr>
                <w:rFonts w:ascii="Arial Narrow" w:eastAsia="MS Mincho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Sprzęt w całości fabrycznie nowy, rok produkcji nie wcześniej niż  2024r.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5F16F" w14:textId="77777777" w:rsidR="003B1AA6" w:rsidRPr="00E23F1A" w:rsidRDefault="003B1AA6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 w:rsidRPr="00E23F1A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BE042" w14:textId="77777777" w:rsidR="003B1AA6" w:rsidRPr="00E23F1A" w:rsidRDefault="003B1AA6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3B1AA6" w:rsidRPr="00E23F1A" w14:paraId="684C8C6B" w14:textId="77777777" w:rsidTr="003B1A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D24B2" w14:textId="77777777" w:rsidR="003B1AA6" w:rsidRPr="00E23F1A" w:rsidRDefault="003B1AA6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 w:rsidRPr="00E23F1A">
              <w:rPr>
                <w:rFonts w:ascii="Arial Narrow" w:eastAsia="MS Mincho" w:hAnsi="Arial Narrow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E7052" w14:textId="6D2C61DE" w:rsidR="00976A62" w:rsidRPr="00050588" w:rsidRDefault="003B1AA6" w:rsidP="00976A62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 xml:space="preserve">Posiadanie  autoryzowanego serwisu na terenie Polski.   </w:t>
            </w:r>
            <w:r w:rsidRPr="00E23F1A">
              <w:rPr>
                <w:rFonts w:ascii="Arial Narrow" w:eastAsia="Times New Roman" w:hAnsi="Arial Narrow"/>
                <w:kern w:val="2"/>
              </w:rPr>
              <w:t>Proszę podać nazwę i adres firmy oraz formę zgłoszenia                                       ( elektronicznie /pisemnie</w:t>
            </w:r>
            <w:r w:rsidRPr="007F01EF">
              <w:rPr>
                <w:rFonts w:ascii="Arial Narrow" w:eastAsia="Times New Roman" w:hAnsi="Arial Narrow"/>
                <w:color w:val="000000" w:themeColor="text1"/>
                <w:kern w:val="2"/>
              </w:rPr>
              <w:t>)</w:t>
            </w:r>
            <w:r w:rsidR="00976A62" w:rsidRPr="007F01EF">
              <w:rPr>
                <w:rFonts w:ascii="Arial Narrow" w:eastAsia="Times New Roman" w:hAnsi="Arial Narrow"/>
                <w:color w:val="000000" w:themeColor="text1"/>
                <w:kern w:val="2"/>
              </w:rPr>
              <w:t>.</w:t>
            </w:r>
            <w:r w:rsidRPr="007F01EF">
              <w:rPr>
                <w:rFonts w:ascii="Arial Narrow" w:eastAsia="Calibri" w:hAnsi="Arial Narrow"/>
                <w:color w:val="000000" w:themeColor="text1"/>
              </w:rPr>
              <w:t xml:space="preserve"> </w:t>
            </w:r>
            <w:r w:rsidR="009846C5" w:rsidRPr="007F01EF">
              <w:rPr>
                <w:rFonts w:ascii="Arial Narrow" w:eastAsia="Calibri" w:hAnsi="Arial Narrow"/>
                <w:color w:val="000000" w:themeColor="text1"/>
              </w:rPr>
              <w:t xml:space="preserve">Czas reakcji serwisu max. 24 godziny. Czas usuwania awarii/wady/usterki do 5 dni roboczych. </w:t>
            </w:r>
            <w:r w:rsidR="009846C5">
              <w:rPr>
                <w:rFonts w:ascii="Arial Narrow" w:eastAsia="Calibri" w:hAnsi="Arial Narrow"/>
                <w:color w:val="000000"/>
              </w:rPr>
              <w:t>Wykonawca  po dostawie i montażu przeszkoli personel z dezynfekcji, sterylizacji i konserwacji dostarczonego  sprzętu.</w:t>
            </w:r>
          </w:p>
          <w:p w14:paraId="56D0EE0E" w14:textId="5183E614" w:rsidR="003B1AA6" w:rsidRPr="00E23F1A" w:rsidRDefault="003B1AA6" w:rsidP="003B1AA6">
            <w:pPr>
              <w:widowControl w:val="0"/>
              <w:rPr>
                <w:rFonts w:ascii="Arial Narrow" w:eastAsia="MS Mincho" w:hAnsi="Arial Narrow"/>
              </w:rPr>
            </w:pPr>
            <w:r w:rsidRPr="00E23F1A">
              <w:rPr>
                <w:rFonts w:ascii="Arial Narrow" w:eastAsia="MS Mincho" w:hAnsi="Arial Narrow"/>
                <w:color w:val="000000"/>
              </w:rPr>
              <w:lastRenderedPageBreak/>
              <w:t>Zapewnienie sprzętu zastępczego na czas usuwania awarii/ wady/ napraw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97F68" w14:textId="77777777" w:rsidR="003B1AA6" w:rsidRPr="00E23F1A" w:rsidRDefault="003B1AA6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26A976F9" w14:textId="77777777" w:rsidR="003B1AA6" w:rsidRPr="00E23F1A" w:rsidRDefault="003B1AA6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4E45FF27" w14:textId="77777777" w:rsidR="003B1AA6" w:rsidRPr="00E23F1A" w:rsidRDefault="003B1AA6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6E5A6D0E" w14:textId="77777777" w:rsidR="003B1AA6" w:rsidRPr="00E23F1A" w:rsidRDefault="003B1AA6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 w:rsidRPr="00E23F1A">
              <w:rPr>
                <w:rFonts w:ascii="Arial Narrow" w:eastAsia="MS Mincho" w:hAnsi="Arial Narrow"/>
              </w:rPr>
              <w:t>Tak, podać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6B5E3" w14:textId="77777777" w:rsidR="003B1AA6" w:rsidRPr="00E23F1A" w:rsidRDefault="003B1AA6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3B1AA6" w:rsidRPr="00E23F1A" w14:paraId="01A2DBDF" w14:textId="77777777" w:rsidTr="003B1A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3E599" w14:textId="77777777" w:rsidR="003B1AA6" w:rsidRPr="00E23F1A" w:rsidRDefault="003B1AA6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 w:rsidRPr="00E23F1A">
              <w:rPr>
                <w:rFonts w:ascii="Arial Narrow" w:eastAsia="MS Mincho" w:hAnsi="Arial Narrow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BFAAC" w14:textId="77777777" w:rsidR="003B1AA6" w:rsidRPr="00E23F1A" w:rsidRDefault="003B1AA6" w:rsidP="003B1AA6">
            <w:pPr>
              <w:widowControl w:val="0"/>
              <w:spacing w:line="276" w:lineRule="auto"/>
              <w:rPr>
                <w:rFonts w:ascii="Arial Narrow" w:eastAsia="MS Mincho" w:hAnsi="Arial Narrow"/>
              </w:rPr>
            </w:pPr>
            <w:r w:rsidRPr="00E23F1A">
              <w:rPr>
                <w:rFonts w:ascii="Arial Narrow" w:eastAsia="Arial" w:hAnsi="Arial Narrow"/>
                <w:color w:val="000000"/>
              </w:rPr>
              <w:t>Zapewnienie dostępności części i akcesoriów na min. 10 lat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C5506" w14:textId="77777777" w:rsidR="003B1AA6" w:rsidRPr="00E23F1A" w:rsidRDefault="003B1AA6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 w:rsidRPr="00E23F1A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6BE63" w14:textId="77777777" w:rsidR="003B1AA6" w:rsidRPr="00E23F1A" w:rsidRDefault="003B1AA6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3B1AA6" w:rsidRPr="00E23F1A" w14:paraId="582871E7" w14:textId="77777777" w:rsidTr="003B1A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9AFE2" w14:textId="77777777" w:rsidR="003B1AA6" w:rsidRPr="00E23F1A" w:rsidRDefault="003B1AA6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 w:rsidRPr="00E23F1A">
              <w:rPr>
                <w:rFonts w:ascii="Arial Narrow" w:eastAsia="MS Mincho" w:hAnsi="Arial Narrow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D61F2" w14:textId="77777777" w:rsidR="003B1AA6" w:rsidRPr="00E23F1A" w:rsidRDefault="003B1AA6" w:rsidP="003B1AA6">
            <w:pPr>
              <w:widowControl w:val="0"/>
              <w:spacing w:line="276" w:lineRule="auto"/>
              <w:rPr>
                <w:rFonts w:ascii="Arial Narrow" w:eastAsia="Arial" w:hAnsi="Arial Narrow"/>
                <w:color w:val="000000"/>
              </w:rPr>
            </w:pPr>
            <w:r w:rsidRPr="00E23F1A">
              <w:rPr>
                <w:rFonts w:ascii="Arial Narrow" w:eastAsia="Times New Roman" w:hAnsi="Arial Narrow"/>
                <w:lang w:eastAsia="pl-PL"/>
              </w:rPr>
              <w:t>Okres gwarancji min. 24 miesiące licząc od daty podpisania protokołu odbioru, przeglądy okresowe w ramach wynagrodzenia umownego (obejmujące dojazd i robociznę) w okresie gwarancji min. 1 w roku lub zgodnie z zaleceniami producenta - w przypadku przeglądów zgodnie z zaleceniami producenta należy przy dostawie dostarczyć potwierdzone za zgodność z oryginałem pismo z zaleceniami producenta; zapewnienie świadczenia serwisu gwarancyjnego przez autoryzowany serwis producenta lub jego przedstawiciela na terenie Polski.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354FB" w14:textId="77777777" w:rsidR="003B1AA6" w:rsidRPr="00E23F1A" w:rsidRDefault="003B1AA6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 w:rsidRPr="00E23F1A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019BF" w14:textId="77777777" w:rsidR="003B1AA6" w:rsidRPr="00E23F1A" w:rsidRDefault="003B1AA6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3B1AA6" w:rsidRPr="00E23F1A" w14:paraId="41C76E11" w14:textId="77777777" w:rsidTr="003B1A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689A1" w14:textId="77777777" w:rsidR="003B1AA6" w:rsidRPr="00E23F1A" w:rsidRDefault="003B1AA6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 w:rsidRPr="00E23F1A">
              <w:rPr>
                <w:rFonts w:ascii="Arial Narrow" w:eastAsia="MS Mincho" w:hAnsi="Arial Narrow"/>
              </w:rPr>
              <w:t>5.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AAFBD" w14:textId="77777777" w:rsidR="003B1AA6" w:rsidRPr="00E23F1A" w:rsidRDefault="003B1AA6" w:rsidP="00BF1E55">
            <w:pPr>
              <w:widowControl w:val="0"/>
              <w:spacing w:line="276" w:lineRule="auto"/>
              <w:rPr>
                <w:rFonts w:ascii="Arial Narrow" w:eastAsia="Arial" w:hAnsi="Arial Narrow"/>
                <w:color w:val="000000"/>
              </w:rPr>
            </w:pPr>
            <w:r w:rsidRPr="00E23F1A">
              <w:rPr>
                <w:rFonts w:ascii="Arial Narrow" w:eastAsia="Calibri" w:hAnsi="Arial Narrow"/>
              </w:rPr>
              <w:t xml:space="preserve"> Dodatkowo wymaga się załączenia karty katalogowej lub materiałów informacyjnych producenta w języku polskim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4E616" w14:textId="77777777" w:rsidR="003B1AA6" w:rsidRPr="00E23F1A" w:rsidRDefault="003B1AA6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  <w:r w:rsidRPr="00E23F1A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BC091" w14:textId="77777777" w:rsidR="003B1AA6" w:rsidRPr="00E23F1A" w:rsidRDefault="003B1AA6" w:rsidP="003B1AA6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</w:tbl>
    <w:p w14:paraId="1AD65187" w14:textId="77777777" w:rsidR="003B1AA6" w:rsidRPr="00E23F1A" w:rsidRDefault="003B1AA6" w:rsidP="003B1AA6">
      <w:pPr>
        <w:jc w:val="both"/>
        <w:rPr>
          <w:rFonts w:ascii="Arial Narrow" w:eastAsia="Calibri" w:hAnsi="Arial Narrow"/>
        </w:rPr>
      </w:pPr>
      <w:r w:rsidRPr="00E23F1A">
        <w:rPr>
          <w:rFonts w:ascii="Arial Narrow" w:eastAsia="Calibri" w:hAnsi="Arial Narrow"/>
        </w:rPr>
        <w:t xml:space="preserve">Wykonawca winien przedstawić opis oferowanego </w:t>
      </w:r>
      <w:r w:rsidRPr="00E23F1A">
        <w:rPr>
          <w:rFonts w:ascii="Arial Narrow" w:hAnsi="Arial Narrow"/>
        </w:rPr>
        <w:t>urządzenia</w:t>
      </w:r>
      <w:r w:rsidRPr="00E23F1A">
        <w:rPr>
          <w:rFonts w:ascii="Arial Narrow" w:eastAsia="Calibri" w:hAnsi="Arial Narrow"/>
        </w:rPr>
        <w:t>, podając jego typ, nazwę oraz charakterystykę –         w odniesieniu do każdego wyżej opisanego parametru – w języku polskim.</w:t>
      </w:r>
    </w:p>
    <w:p w14:paraId="2B02693B" w14:textId="77777777" w:rsidR="003B1AA6" w:rsidRPr="00E23F1A" w:rsidRDefault="003B1AA6" w:rsidP="003B1AA6">
      <w:pPr>
        <w:jc w:val="both"/>
        <w:rPr>
          <w:rFonts w:ascii="Arial Narrow" w:eastAsia="Calibri" w:hAnsi="Arial Narrow"/>
        </w:rPr>
      </w:pPr>
    </w:p>
    <w:p w14:paraId="168BD753" w14:textId="77777777" w:rsidR="009B304D" w:rsidRPr="00E23F1A" w:rsidRDefault="009B304D" w:rsidP="009B304D">
      <w:pPr>
        <w:rPr>
          <w:rFonts w:ascii="Arial Narrow" w:eastAsia="Calibri" w:hAnsi="Arial Narrow"/>
        </w:rPr>
      </w:pPr>
    </w:p>
    <w:p w14:paraId="0DD04B4B" w14:textId="77777777" w:rsidR="00760D2A" w:rsidRPr="00E23F1A" w:rsidRDefault="00285E1A" w:rsidP="00760D2A">
      <w:pPr>
        <w:snapToGrid w:val="0"/>
        <w:rPr>
          <w:rFonts w:ascii="Arial Narrow" w:hAnsi="Arial Narrow"/>
          <w:b/>
          <w:vertAlign w:val="superscript"/>
        </w:rPr>
      </w:pPr>
      <w:r w:rsidRPr="00E23F1A">
        <w:rPr>
          <w:rFonts w:ascii="Arial Narrow" w:eastAsia="Calibri" w:hAnsi="Arial Narrow"/>
          <w:b/>
        </w:rPr>
        <w:t xml:space="preserve">Zadanie 6 </w:t>
      </w:r>
      <w:r w:rsidR="00760D2A" w:rsidRPr="00E23F1A">
        <w:rPr>
          <w:rFonts w:ascii="Arial Narrow" w:hAnsi="Arial Narrow"/>
          <w:b/>
        </w:rPr>
        <w:t>Parametry techniczne mikrotomu mrożeniowego</w:t>
      </w:r>
    </w:p>
    <w:p w14:paraId="0AE5424F" w14:textId="77777777" w:rsidR="00760D2A" w:rsidRPr="00E23F1A" w:rsidRDefault="00760D2A" w:rsidP="00760D2A">
      <w:pPr>
        <w:snapToGrid w:val="0"/>
        <w:rPr>
          <w:rFonts w:ascii="Arial Narrow" w:hAnsi="Arial Narrow"/>
          <w:b/>
        </w:rPr>
      </w:pPr>
    </w:p>
    <w:p w14:paraId="182D7DCF" w14:textId="77777777" w:rsidR="00760D2A" w:rsidRPr="00E23F1A" w:rsidRDefault="00760D2A" w:rsidP="00760D2A">
      <w:pPr>
        <w:spacing w:line="300" w:lineRule="auto"/>
        <w:jc w:val="both"/>
        <w:rPr>
          <w:rFonts w:ascii="Arial Narrow" w:eastAsia="Calibri" w:hAnsi="Arial Narrow"/>
        </w:rPr>
      </w:pPr>
      <w:r w:rsidRPr="00E23F1A">
        <w:rPr>
          <w:rFonts w:ascii="Arial Narrow" w:eastAsia="SimSun" w:hAnsi="Arial Narrow"/>
        </w:rPr>
        <w:t>Nazwa oferowanego urządzenia:……………………………………………………………….</w:t>
      </w:r>
    </w:p>
    <w:p w14:paraId="24402F04" w14:textId="77777777" w:rsidR="00760D2A" w:rsidRPr="00E23F1A" w:rsidRDefault="00760D2A" w:rsidP="00760D2A">
      <w:pPr>
        <w:spacing w:line="300" w:lineRule="auto"/>
        <w:jc w:val="both"/>
        <w:rPr>
          <w:rFonts w:ascii="Arial Narrow" w:eastAsia="Calibri" w:hAnsi="Arial Narrow"/>
        </w:rPr>
      </w:pPr>
      <w:r w:rsidRPr="00E23F1A">
        <w:rPr>
          <w:rFonts w:ascii="Arial Narrow" w:eastAsia="SimSun" w:hAnsi="Arial Narrow"/>
        </w:rPr>
        <w:t>Typ: ………..………. Model: ………………………….…… Rok produkcji( nie starszy niż 2024r.)……………...</w:t>
      </w:r>
    </w:p>
    <w:p w14:paraId="4D586480" w14:textId="77777777" w:rsidR="00760D2A" w:rsidRPr="00E23F1A" w:rsidRDefault="00760D2A" w:rsidP="00760D2A">
      <w:pPr>
        <w:spacing w:line="300" w:lineRule="auto"/>
        <w:jc w:val="both"/>
        <w:rPr>
          <w:rFonts w:ascii="Arial Narrow" w:eastAsia="Calibri" w:hAnsi="Arial Narrow"/>
        </w:rPr>
      </w:pPr>
      <w:r w:rsidRPr="00E23F1A">
        <w:rPr>
          <w:rFonts w:ascii="Arial Narrow" w:eastAsia="SimSun" w:hAnsi="Arial Narrow"/>
        </w:rPr>
        <w:t>Producent:………………………………………… Numer katalogowy:…………………………...</w:t>
      </w:r>
    </w:p>
    <w:p w14:paraId="5314573E" w14:textId="77777777" w:rsidR="00760D2A" w:rsidRPr="00E23F1A" w:rsidRDefault="00760D2A" w:rsidP="00760D2A">
      <w:pPr>
        <w:spacing w:line="300" w:lineRule="auto"/>
        <w:jc w:val="both"/>
        <w:rPr>
          <w:rFonts w:ascii="Arial Narrow" w:eastAsia="Calibri" w:hAnsi="Arial Narrow"/>
        </w:rPr>
      </w:pPr>
      <w:r w:rsidRPr="00E23F1A">
        <w:rPr>
          <w:rFonts w:ascii="Arial Narrow" w:eastAsia="SimSun" w:hAnsi="Arial Narrow"/>
        </w:rPr>
        <w:t xml:space="preserve">Kraj pochodzenia: ………………………………… </w:t>
      </w:r>
    </w:p>
    <w:p w14:paraId="4E63D012" w14:textId="77777777" w:rsidR="00760D2A" w:rsidRPr="00E23F1A" w:rsidRDefault="00760D2A" w:rsidP="00760D2A">
      <w:pPr>
        <w:snapToGrid w:val="0"/>
        <w:rPr>
          <w:rFonts w:ascii="Arial Narrow" w:hAnsi="Arial Narrow"/>
        </w:rPr>
      </w:pPr>
    </w:p>
    <w:tbl>
      <w:tblPr>
        <w:tblStyle w:val="Tabela-Siatka"/>
        <w:tblW w:w="9901" w:type="dxa"/>
        <w:tblLayout w:type="fixed"/>
        <w:tblLook w:val="04A0" w:firstRow="1" w:lastRow="0" w:firstColumn="1" w:lastColumn="0" w:noHBand="0" w:noVBand="1"/>
      </w:tblPr>
      <w:tblGrid>
        <w:gridCol w:w="661"/>
        <w:gridCol w:w="4163"/>
        <w:gridCol w:w="2377"/>
        <w:gridCol w:w="2700"/>
      </w:tblGrid>
      <w:tr w:rsidR="00760D2A" w:rsidRPr="00E23F1A" w14:paraId="6F86B23C" w14:textId="77777777" w:rsidTr="00760D2A">
        <w:tc>
          <w:tcPr>
            <w:tcW w:w="661" w:type="dxa"/>
          </w:tcPr>
          <w:p w14:paraId="6632279E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  <w:b/>
              </w:rPr>
            </w:pPr>
            <w:r w:rsidRPr="00E23F1A">
              <w:rPr>
                <w:rFonts w:ascii="Arial Narrow" w:eastAsia="Calibri" w:hAnsi="Arial Narrow"/>
                <w:b/>
              </w:rPr>
              <w:t>Lp.</w:t>
            </w:r>
          </w:p>
        </w:tc>
        <w:tc>
          <w:tcPr>
            <w:tcW w:w="4163" w:type="dxa"/>
          </w:tcPr>
          <w:p w14:paraId="2D26B383" w14:textId="77777777" w:rsidR="00760D2A" w:rsidRPr="00E23F1A" w:rsidRDefault="00760D2A" w:rsidP="00EA4D83">
            <w:pPr>
              <w:widowControl w:val="0"/>
              <w:snapToGrid w:val="0"/>
              <w:ind w:firstLine="708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b/>
              </w:rPr>
              <w:t>Opis minimalnych wymagań</w:t>
            </w:r>
          </w:p>
        </w:tc>
        <w:tc>
          <w:tcPr>
            <w:tcW w:w="2377" w:type="dxa"/>
          </w:tcPr>
          <w:p w14:paraId="40C17DA2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  <w:b/>
                <w:bCs/>
              </w:rPr>
            </w:pPr>
            <w:r w:rsidRPr="00E23F1A">
              <w:rPr>
                <w:rFonts w:ascii="Arial Narrow" w:eastAsia="Calibri" w:hAnsi="Arial Narrow"/>
                <w:b/>
              </w:rPr>
              <w:t>Parametry graniczne wymagane/oceniane</w:t>
            </w:r>
          </w:p>
        </w:tc>
        <w:tc>
          <w:tcPr>
            <w:tcW w:w="2700" w:type="dxa"/>
          </w:tcPr>
          <w:p w14:paraId="59FD8FE9" w14:textId="77777777" w:rsidR="00760D2A" w:rsidRPr="00E23F1A" w:rsidRDefault="00760D2A" w:rsidP="00EA4D83">
            <w:pPr>
              <w:widowControl w:val="0"/>
              <w:rPr>
                <w:rFonts w:ascii="Arial Narrow" w:eastAsia="Calibri" w:hAnsi="Arial Narrow"/>
              </w:rPr>
            </w:pPr>
            <w:r w:rsidRPr="00E23F1A">
              <w:rPr>
                <w:rFonts w:ascii="Arial Narrow" w:eastAsia="Calibri" w:hAnsi="Arial Narrow"/>
                <w:b/>
                <w:bCs/>
              </w:rPr>
              <w:t xml:space="preserve">Oferowany parametr podać  TAK/NIE  </w:t>
            </w:r>
            <w:r w:rsidRPr="00E23F1A">
              <w:rPr>
                <w:rFonts w:ascii="Arial Narrow" w:eastAsia="Calibri" w:hAnsi="Arial Narrow"/>
              </w:rPr>
              <w:t>l</w:t>
            </w:r>
            <w:r w:rsidRPr="00E23F1A">
              <w:rPr>
                <w:rFonts w:ascii="Arial Narrow" w:eastAsia="Calibri" w:hAnsi="Arial Narrow"/>
                <w:b/>
                <w:bCs/>
              </w:rPr>
              <w:t>ub opisać</w:t>
            </w:r>
          </w:p>
        </w:tc>
      </w:tr>
      <w:tr w:rsidR="00760D2A" w:rsidRPr="00E23F1A" w14:paraId="72249759" w14:textId="77777777" w:rsidTr="00760D2A">
        <w:tc>
          <w:tcPr>
            <w:tcW w:w="661" w:type="dxa"/>
          </w:tcPr>
          <w:p w14:paraId="1D70AAC6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4163" w:type="dxa"/>
          </w:tcPr>
          <w:p w14:paraId="065434E4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b/>
                <w:bCs/>
                <w:sz w:val="22"/>
                <w:szCs w:val="22"/>
              </w:rPr>
              <w:t>Charakterystyka</w:t>
            </w:r>
          </w:p>
        </w:tc>
        <w:tc>
          <w:tcPr>
            <w:tcW w:w="2377" w:type="dxa"/>
          </w:tcPr>
          <w:p w14:paraId="677DC2D4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700" w:type="dxa"/>
          </w:tcPr>
          <w:p w14:paraId="5EA81B1A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760D2A" w:rsidRPr="00E23F1A" w14:paraId="6F96D595" w14:textId="77777777" w:rsidTr="00760D2A">
        <w:tc>
          <w:tcPr>
            <w:tcW w:w="661" w:type="dxa"/>
          </w:tcPr>
          <w:p w14:paraId="00CF288C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4163" w:type="dxa"/>
          </w:tcPr>
          <w:p w14:paraId="2653360A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  <w:lang w:eastAsia="en-US"/>
              </w:rPr>
              <w:t>Półautomatyczny mikrotom mrożeniowy  przeznaczony  do wysokiej jakości krojenia zmrożonych wycinków tkanki w celu przygotowania preparatów mikroskopowych do badań śródoperacyjnych</w:t>
            </w:r>
          </w:p>
        </w:tc>
        <w:tc>
          <w:tcPr>
            <w:tcW w:w="2377" w:type="dxa"/>
          </w:tcPr>
          <w:p w14:paraId="614CD36E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5B581856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5DAA76A7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0D2A" w:rsidRPr="00E23F1A" w14:paraId="40182141" w14:textId="77777777" w:rsidTr="00760D2A">
        <w:tc>
          <w:tcPr>
            <w:tcW w:w="661" w:type="dxa"/>
          </w:tcPr>
          <w:p w14:paraId="088CAB12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4163" w:type="dxa"/>
          </w:tcPr>
          <w:p w14:paraId="178B816C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 xml:space="preserve">Zakres grubości skrawków: 0,5 – 500 </w:t>
            </w:r>
            <w:proofErr w:type="spellStart"/>
            <w:r w:rsidRPr="00E23F1A">
              <w:rPr>
                <w:rFonts w:ascii="Arial Narrow" w:hAnsi="Arial Narrow" w:cstheme="minorHAnsi"/>
              </w:rPr>
              <w:t>μm</w:t>
            </w:r>
            <w:proofErr w:type="spellEnd"/>
          </w:p>
        </w:tc>
        <w:tc>
          <w:tcPr>
            <w:tcW w:w="2377" w:type="dxa"/>
          </w:tcPr>
          <w:p w14:paraId="5DF0C255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785C1642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7FCEEAF1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0D2A" w:rsidRPr="00E23F1A" w14:paraId="1EC52C32" w14:textId="77777777" w:rsidTr="00760D2A">
        <w:tc>
          <w:tcPr>
            <w:tcW w:w="661" w:type="dxa"/>
          </w:tcPr>
          <w:p w14:paraId="78C07E45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4163" w:type="dxa"/>
          </w:tcPr>
          <w:p w14:paraId="0BB91E19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Calibri"/>
              </w:rPr>
              <w:t>Możliwość płynnej regulacji grubości cięcia 0,5-100 µm:</w:t>
            </w:r>
          </w:p>
          <w:p w14:paraId="57C45077" w14:textId="77777777" w:rsidR="00760D2A" w:rsidRPr="00E23F1A" w:rsidRDefault="00760D2A" w:rsidP="00760D2A">
            <w:pPr>
              <w:pStyle w:val="Akapitzlist"/>
              <w:numPr>
                <w:ilvl w:val="1"/>
                <w:numId w:val="1"/>
              </w:numPr>
              <w:ind w:left="757" w:hanging="567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Calibri"/>
              </w:rPr>
              <w:t>0,5 µm do   5 µm w krokach co 0,5 µm</w:t>
            </w:r>
          </w:p>
          <w:p w14:paraId="214FC597" w14:textId="77777777" w:rsidR="00760D2A" w:rsidRPr="00E23F1A" w:rsidRDefault="00760D2A" w:rsidP="00760D2A">
            <w:pPr>
              <w:pStyle w:val="Akapitzlist"/>
              <w:numPr>
                <w:ilvl w:val="1"/>
                <w:numId w:val="1"/>
              </w:numPr>
              <w:ind w:left="757" w:hanging="567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Calibri"/>
              </w:rPr>
              <w:t>5 µm do  10 µm w krokach co 1 µm</w:t>
            </w:r>
          </w:p>
          <w:p w14:paraId="0C5BFBF7" w14:textId="77777777" w:rsidR="00760D2A" w:rsidRPr="00E23F1A" w:rsidRDefault="00760D2A" w:rsidP="00760D2A">
            <w:pPr>
              <w:pStyle w:val="Akapitzlist"/>
              <w:numPr>
                <w:ilvl w:val="1"/>
                <w:numId w:val="1"/>
              </w:numPr>
              <w:ind w:left="757" w:hanging="567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Calibri"/>
              </w:rPr>
              <w:t>10 µm do 20 µm w krokach co 2 µm</w:t>
            </w:r>
          </w:p>
          <w:p w14:paraId="3FDDD87F" w14:textId="77777777" w:rsidR="00760D2A" w:rsidRPr="00E23F1A" w:rsidRDefault="00760D2A" w:rsidP="00760D2A">
            <w:pPr>
              <w:pStyle w:val="Akapitzlist"/>
              <w:numPr>
                <w:ilvl w:val="1"/>
                <w:numId w:val="1"/>
              </w:numPr>
              <w:ind w:left="757" w:hanging="567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Calibri"/>
              </w:rPr>
              <w:t>20 µm do 50 µm w krokach co 5 µm</w:t>
            </w:r>
          </w:p>
          <w:p w14:paraId="3CC74898" w14:textId="77777777" w:rsidR="00760D2A" w:rsidRPr="00E23F1A" w:rsidRDefault="00760D2A" w:rsidP="00760D2A">
            <w:pPr>
              <w:pStyle w:val="Akapitzlist"/>
              <w:numPr>
                <w:ilvl w:val="1"/>
                <w:numId w:val="1"/>
              </w:numPr>
              <w:ind w:left="757" w:hanging="567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50 µm do 100 µm w krokach co 10 µm</w:t>
            </w:r>
          </w:p>
        </w:tc>
        <w:tc>
          <w:tcPr>
            <w:tcW w:w="2377" w:type="dxa"/>
          </w:tcPr>
          <w:p w14:paraId="4438BB7F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4F7DCD87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28429E71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0D2A" w:rsidRPr="00E23F1A" w14:paraId="3C4B6AD1" w14:textId="77777777" w:rsidTr="00760D2A">
        <w:tc>
          <w:tcPr>
            <w:tcW w:w="661" w:type="dxa"/>
          </w:tcPr>
          <w:p w14:paraId="0D3D3729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4163" w:type="dxa"/>
          </w:tcPr>
          <w:p w14:paraId="0079CDD4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Calibri"/>
              </w:rPr>
              <w:t>Funkcja trymowania regulowana w zakresie  5 – 500 µm:</w:t>
            </w:r>
          </w:p>
          <w:p w14:paraId="5BD9FEC1" w14:textId="77777777" w:rsidR="00760D2A" w:rsidRPr="00E23F1A" w:rsidRDefault="00760D2A" w:rsidP="00E23F1A">
            <w:pPr>
              <w:pStyle w:val="Akapitzlist"/>
              <w:numPr>
                <w:ilvl w:val="0"/>
                <w:numId w:val="2"/>
              </w:numPr>
              <w:ind w:left="615" w:hanging="425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Calibri"/>
              </w:rPr>
              <w:t>5 µm do   30 µm w krokach co 5 µm</w:t>
            </w:r>
          </w:p>
          <w:p w14:paraId="550F098E" w14:textId="77777777" w:rsidR="00760D2A" w:rsidRPr="00E23F1A" w:rsidRDefault="00760D2A" w:rsidP="00E23F1A">
            <w:pPr>
              <w:pStyle w:val="Akapitzlist"/>
              <w:numPr>
                <w:ilvl w:val="0"/>
                <w:numId w:val="2"/>
              </w:numPr>
              <w:ind w:left="615" w:hanging="425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Calibri"/>
              </w:rPr>
              <w:t>30 µm do 100 µm w krokach co 10 µm</w:t>
            </w:r>
          </w:p>
          <w:p w14:paraId="3CEE70EA" w14:textId="77777777" w:rsidR="00760D2A" w:rsidRPr="00E23F1A" w:rsidRDefault="00760D2A" w:rsidP="00E23F1A">
            <w:pPr>
              <w:pStyle w:val="Akapitzlist"/>
              <w:numPr>
                <w:ilvl w:val="0"/>
                <w:numId w:val="2"/>
              </w:numPr>
              <w:ind w:left="615" w:hanging="425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Calibri"/>
              </w:rPr>
              <w:t>100 µm do 200 µm w krokach co 20 µm</w:t>
            </w:r>
          </w:p>
          <w:p w14:paraId="226EA32A" w14:textId="77777777" w:rsidR="00760D2A" w:rsidRPr="00E23F1A" w:rsidRDefault="00760D2A" w:rsidP="00E23F1A">
            <w:pPr>
              <w:pStyle w:val="Akapitzlist"/>
              <w:numPr>
                <w:ilvl w:val="0"/>
                <w:numId w:val="2"/>
              </w:numPr>
              <w:ind w:left="615" w:hanging="425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200 µm do 500 µm w krokach co 50 µm</w:t>
            </w:r>
          </w:p>
        </w:tc>
        <w:tc>
          <w:tcPr>
            <w:tcW w:w="2377" w:type="dxa"/>
          </w:tcPr>
          <w:p w14:paraId="09765A27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1C6D401E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26419059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0D2A" w:rsidRPr="00E23F1A" w14:paraId="08186087" w14:textId="77777777" w:rsidTr="00760D2A">
        <w:tc>
          <w:tcPr>
            <w:tcW w:w="661" w:type="dxa"/>
          </w:tcPr>
          <w:p w14:paraId="344DAE84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4163" w:type="dxa"/>
            <w:shd w:val="clear" w:color="auto" w:fill="FFFFFF"/>
          </w:tcPr>
          <w:p w14:paraId="232CC895" w14:textId="77777777" w:rsidR="00760D2A" w:rsidRPr="00E23F1A" w:rsidRDefault="00760D2A" w:rsidP="00EA4D83">
            <w:pPr>
              <w:pStyle w:val="Akapitzlist"/>
              <w:tabs>
                <w:tab w:val="left" w:pos="465"/>
              </w:tabs>
              <w:ind w:left="57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Funkcja retrakcji próbki</w:t>
            </w:r>
            <w:r w:rsidRPr="00E23F1A">
              <w:rPr>
                <w:rFonts w:ascii="Arial Narrow" w:hAnsi="Arial Narrow" w:cs="Calibri"/>
                <w:color w:val="FF0000"/>
              </w:rPr>
              <w:t xml:space="preserve"> </w:t>
            </w:r>
            <w:r w:rsidRPr="00E23F1A">
              <w:rPr>
                <w:rFonts w:ascii="Arial Narrow" w:hAnsi="Arial Narrow" w:cstheme="minorHAnsi"/>
              </w:rPr>
              <w:t xml:space="preserve">–  20 </w:t>
            </w:r>
            <w:proofErr w:type="spellStart"/>
            <w:r w:rsidRPr="00E23F1A">
              <w:rPr>
                <w:rFonts w:ascii="Arial Narrow" w:hAnsi="Arial Narrow" w:cstheme="minorHAnsi"/>
              </w:rPr>
              <w:t>μm</w:t>
            </w:r>
            <w:proofErr w:type="spellEnd"/>
          </w:p>
        </w:tc>
        <w:tc>
          <w:tcPr>
            <w:tcW w:w="2377" w:type="dxa"/>
          </w:tcPr>
          <w:p w14:paraId="0817D2AD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14F9E275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51717167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0D2A" w:rsidRPr="00E23F1A" w14:paraId="02ADE9DB" w14:textId="77777777" w:rsidTr="00760D2A">
        <w:tc>
          <w:tcPr>
            <w:tcW w:w="661" w:type="dxa"/>
          </w:tcPr>
          <w:p w14:paraId="2A3BC1EF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lastRenderedPageBreak/>
              <w:t>6.</w:t>
            </w:r>
          </w:p>
        </w:tc>
        <w:tc>
          <w:tcPr>
            <w:tcW w:w="4163" w:type="dxa"/>
          </w:tcPr>
          <w:p w14:paraId="518BABB7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Funkcja automatycznej retrakcji, którą można włączyć lub wyłączyć</w:t>
            </w:r>
          </w:p>
        </w:tc>
        <w:tc>
          <w:tcPr>
            <w:tcW w:w="2377" w:type="dxa"/>
          </w:tcPr>
          <w:p w14:paraId="764766AA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2C3A8A22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5CD2164A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0D2A" w:rsidRPr="00E23F1A" w14:paraId="67220C85" w14:textId="77777777" w:rsidTr="00760D2A">
        <w:tc>
          <w:tcPr>
            <w:tcW w:w="661" w:type="dxa"/>
          </w:tcPr>
          <w:p w14:paraId="64F12948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4163" w:type="dxa"/>
          </w:tcPr>
          <w:p w14:paraId="12C9AE3D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Zakres ruchu pionowego głowicy – 64 mm</w:t>
            </w:r>
          </w:p>
        </w:tc>
        <w:tc>
          <w:tcPr>
            <w:tcW w:w="2377" w:type="dxa"/>
          </w:tcPr>
          <w:p w14:paraId="5E2E2709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2B9C6C0C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2AE9D1CA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0D2A" w:rsidRPr="00E23F1A" w14:paraId="1A048A6F" w14:textId="77777777" w:rsidTr="00760D2A">
        <w:tc>
          <w:tcPr>
            <w:tcW w:w="661" w:type="dxa"/>
          </w:tcPr>
          <w:p w14:paraId="204737DD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4163" w:type="dxa"/>
          </w:tcPr>
          <w:p w14:paraId="6736E230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Zakres ruchu poziomego uchwytu ostrza – 48 mm</w:t>
            </w:r>
          </w:p>
        </w:tc>
        <w:tc>
          <w:tcPr>
            <w:tcW w:w="2377" w:type="dxa"/>
          </w:tcPr>
          <w:p w14:paraId="3F904186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1C2E95B6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42322D66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0D2A" w:rsidRPr="00E23F1A" w14:paraId="7A9FCF92" w14:textId="77777777" w:rsidTr="00760D2A">
        <w:tc>
          <w:tcPr>
            <w:tcW w:w="661" w:type="dxa"/>
          </w:tcPr>
          <w:p w14:paraId="3B3F78C6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4163" w:type="dxa"/>
          </w:tcPr>
          <w:p w14:paraId="0D092377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Interfejs z ekranem dotykowym i intuicyjne oprogramowanie umożliwiają użytkownikowi przeglądanie i regulację następujących parametrów: temperatura, grubość skrawka, pozostały zakres ruchu uchwytu ostrza, grubość skrawka i trymowanie oraz wszystkie inne ustawienia urządzenia</w:t>
            </w:r>
          </w:p>
        </w:tc>
        <w:tc>
          <w:tcPr>
            <w:tcW w:w="2377" w:type="dxa"/>
          </w:tcPr>
          <w:p w14:paraId="32A25669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18D9CD3E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76A387DB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0D2A" w:rsidRPr="00E23F1A" w14:paraId="4EE00661" w14:textId="77777777" w:rsidTr="00760D2A">
        <w:trPr>
          <w:trHeight w:val="398"/>
        </w:trPr>
        <w:tc>
          <w:tcPr>
            <w:tcW w:w="661" w:type="dxa"/>
          </w:tcPr>
          <w:p w14:paraId="5FEB0D59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4163" w:type="dxa"/>
          </w:tcPr>
          <w:p w14:paraId="576BEC2B" w14:textId="77777777" w:rsidR="00760D2A" w:rsidRPr="00E23F1A" w:rsidRDefault="00760D2A" w:rsidP="00EA4D83">
            <w:pPr>
              <w:pStyle w:val="Akapitzlist"/>
              <w:spacing w:after="0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 xml:space="preserve">Tryb „stand by” zapewniający oszczędność energii i redukcję hałasu, 1 godzina (po 1 godzinie mikrotom mrożeniowy automatycznie przechodzi w tryb gotowości) temperatura utrzymywania: -15 </w:t>
            </w:r>
            <w:proofErr w:type="spellStart"/>
            <w:r w:rsidRPr="00E23F1A">
              <w:rPr>
                <w:rFonts w:ascii="Arial Narrow" w:hAnsi="Arial Narrow" w:cstheme="minorHAnsi"/>
                <w:vertAlign w:val="superscript"/>
              </w:rPr>
              <w:t>o</w:t>
            </w:r>
            <w:r w:rsidRPr="00E23F1A">
              <w:rPr>
                <w:rFonts w:ascii="Arial Narrow" w:hAnsi="Arial Narrow" w:cstheme="minorHAnsi"/>
              </w:rPr>
              <w:t>C</w:t>
            </w:r>
            <w:proofErr w:type="spellEnd"/>
          </w:p>
        </w:tc>
        <w:tc>
          <w:tcPr>
            <w:tcW w:w="2377" w:type="dxa"/>
          </w:tcPr>
          <w:p w14:paraId="6250097B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3388A80C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</w:tcPr>
          <w:p w14:paraId="1CA3B193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0D2A" w:rsidRPr="00E23F1A" w14:paraId="2C609A21" w14:textId="77777777" w:rsidTr="00760D2A">
        <w:tc>
          <w:tcPr>
            <w:tcW w:w="661" w:type="dxa"/>
          </w:tcPr>
          <w:p w14:paraId="03619700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4163" w:type="dxa"/>
          </w:tcPr>
          <w:p w14:paraId="51EA93B8" w14:textId="77777777" w:rsidR="00760D2A" w:rsidRPr="00E23F1A" w:rsidRDefault="00760D2A" w:rsidP="00EA4D83">
            <w:pPr>
              <w:pStyle w:val="Akapitzlist"/>
              <w:spacing w:after="0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Tryb uśpienia „</w:t>
            </w:r>
            <w:proofErr w:type="spellStart"/>
            <w:r w:rsidRPr="00E23F1A">
              <w:rPr>
                <w:rFonts w:ascii="Arial Narrow" w:hAnsi="Arial Narrow" w:cstheme="minorHAnsi"/>
              </w:rPr>
              <w:t>sleep</w:t>
            </w:r>
            <w:proofErr w:type="spellEnd"/>
            <w:r w:rsidRPr="00E23F1A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E23F1A">
              <w:rPr>
                <w:rFonts w:ascii="Arial Narrow" w:hAnsi="Arial Narrow" w:cstheme="minorHAnsi"/>
              </w:rPr>
              <w:t>mode</w:t>
            </w:r>
            <w:proofErr w:type="spellEnd"/>
            <w:r w:rsidRPr="00E23F1A">
              <w:rPr>
                <w:rFonts w:ascii="Arial Narrow" w:hAnsi="Arial Narrow" w:cstheme="minorHAnsi"/>
              </w:rPr>
              <w:t xml:space="preserve">”  - po 4 godzinach mikrotom mrożeniowy automatycznie przechodzi w tryb uśpienia, utrzymywana temperatura wynosi -10 </w:t>
            </w:r>
            <w:proofErr w:type="spellStart"/>
            <w:r w:rsidRPr="00E23F1A">
              <w:rPr>
                <w:rFonts w:ascii="Arial Narrow" w:hAnsi="Arial Narrow" w:cstheme="minorHAnsi"/>
                <w:vertAlign w:val="superscript"/>
              </w:rPr>
              <w:t>o</w:t>
            </w:r>
            <w:r w:rsidRPr="00E23F1A">
              <w:rPr>
                <w:rFonts w:ascii="Arial Narrow" w:hAnsi="Arial Narrow" w:cstheme="minorHAnsi"/>
              </w:rPr>
              <w:t>C</w:t>
            </w:r>
            <w:proofErr w:type="spellEnd"/>
            <w:r w:rsidRPr="00E23F1A">
              <w:rPr>
                <w:rFonts w:ascii="Arial Narrow" w:hAnsi="Arial Narrow" w:cstheme="minorHAnsi"/>
              </w:rPr>
              <w:t>, oszczędność energii około 30 %</w:t>
            </w:r>
          </w:p>
        </w:tc>
        <w:tc>
          <w:tcPr>
            <w:tcW w:w="2377" w:type="dxa"/>
          </w:tcPr>
          <w:p w14:paraId="2F31E6F1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28757103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</w:tcPr>
          <w:p w14:paraId="3C7D422D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0D2A" w:rsidRPr="00E23F1A" w14:paraId="218FDF4F" w14:textId="77777777" w:rsidTr="00760D2A">
        <w:tc>
          <w:tcPr>
            <w:tcW w:w="661" w:type="dxa"/>
          </w:tcPr>
          <w:p w14:paraId="1105BF67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12.</w:t>
            </w:r>
          </w:p>
        </w:tc>
        <w:tc>
          <w:tcPr>
            <w:tcW w:w="4163" w:type="dxa"/>
          </w:tcPr>
          <w:p w14:paraId="248C9CF9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Calibri"/>
              </w:rPr>
              <w:t>Kolorowy ekran dotykowy</w:t>
            </w:r>
          </w:p>
        </w:tc>
        <w:tc>
          <w:tcPr>
            <w:tcW w:w="2377" w:type="dxa"/>
          </w:tcPr>
          <w:p w14:paraId="416ECC08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52962500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65163F86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0D2A" w:rsidRPr="00E23F1A" w14:paraId="1A1DAAA8" w14:textId="77777777" w:rsidTr="00760D2A">
        <w:tc>
          <w:tcPr>
            <w:tcW w:w="661" w:type="dxa"/>
          </w:tcPr>
          <w:p w14:paraId="27769532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13.</w:t>
            </w:r>
          </w:p>
        </w:tc>
        <w:tc>
          <w:tcPr>
            <w:tcW w:w="4163" w:type="dxa"/>
          </w:tcPr>
          <w:p w14:paraId="0B465B2F" w14:textId="77777777" w:rsidR="00760D2A" w:rsidRPr="00E23F1A" w:rsidRDefault="00760D2A" w:rsidP="00EA4D83">
            <w:pPr>
              <w:pStyle w:val="Akapitzlist"/>
              <w:spacing w:after="0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Przekątna wyświetlacza 17 cm (+/- 5 mm)</w:t>
            </w:r>
          </w:p>
        </w:tc>
        <w:tc>
          <w:tcPr>
            <w:tcW w:w="2377" w:type="dxa"/>
          </w:tcPr>
          <w:p w14:paraId="2524E082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12C5AB2E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</w:tcPr>
          <w:p w14:paraId="4444AFEB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0D2A" w:rsidRPr="00E23F1A" w14:paraId="027C8EC0" w14:textId="77777777" w:rsidTr="00760D2A">
        <w:tc>
          <w:tcPr>
            <w:tcW w:w="661" w:type="dxa"/>
          </w:tcPr>
          <w:p w14:paraId="7F28B22A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4163" w:type="dxa"/>
          </w:tcPr>
          <w:p w14:paraId="5747EBDE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Wyprofilowany kształt korpusu sprawia, że operator znajduje się bliżej komory i mikrotomu</w:t>
            </w:r>
          </w:p>
        </w:tc>
        <w:tc>
          <w:tcPr>
            <w:tcW w:w="2377" w:type="dxa"/>
          </w:tcPr>
          <w:p w14:paraId="7D30922A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4B645263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62B986FD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0D2A" w:rsidRPr="00E23F1A" w14:paraId="159B881E" w14:textId="77777777" w:rsidTr="00760D2A">
        <w:tc>
          <w:tcPr>
            <w:tcW w:w="661" w:type="dxa"/>
          </w:tcPr>
          <w:p w14:paraId="7F7D125F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15.</w:t>
            </w:r>
          </w:p>
        </w:tc>
        <w:tc>
          <w:tcPr>
            <w:tcW w:w="4163" w:type="dxa"/>
          </w:tcPr>
          <w:p w14:paraId="7C36B04F" w14:textId="77777777" w:rsidR="00760D2A" w:rsidRPr="00E23F1A" w:rsidRDefault="00760D2A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Ręczna blokada koła  zamachowego zabezpieczająca głowicę w górnej bezpiecznej pozycji</w:t>
            </w:r>
          </w:p>
        </w:tc>
        <w:tc>
          <w:tcPr>
            <w:tcW w:w="2377" w:type="dxa"/>
          </w:tcPr>
          <w:p w14:paraId="5916C9E6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5A4C587E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3DEBAEBE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0F387449" w14:textId="77777777" w:rsidTr="00760D2A">
        <w:tc>
          <w:tcPr>
            <w:tcW w:w="661" w:type="dxa"/>
            <w:tcBorders>
              <w:top w:val="nil"/>
            </w:tcBorders>
          </w:tcPr>
          <w:p w14:paraId="0AC19941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16.</w:t>
            </w:r>
          </w:p>
        </w:tc>
        <w:tc>
          <w:tcPr>
            <w:tcW w:w="4163" w:type="dxa"/>
            <w:tcBorders>
              <w:top w:val="nil"/>
            </w:tcBorders>
          </w:tcPr>
          <w:p w14:paraId="4021087D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 xml:space="preserve">Duża </w:t>
            </w:r>
            <w:proofErr w:type="spellStart"/>
            <w:r w:rsidRPr="00E23F1A">
              <w:rPr>
                <w:rFonts w:ascii="Arial Narrow" w:hAnsi="Arial Narrow" w:cstheme="minorHAnsi"/>
              </w:rPr>
              <w:t>kriokomora</w:t>
            </w:r>
            <w:proofErr w:type="spellEnd"/>
            <w:r w:rsidRPr="00E23F1A">
              <w:rPr>
                <w:rFonts w:ascii="Arial Narrow" w:hAnsi="Arial Narrow" w:cstheme="minorHAnsi"/>
              </w:rPr>
              <w:t xml:space="preserve"> ze stali nierdzewnej o pojemności min. 42 l</w:t>
            </w:r>
          </w:p>
        </w:tc>
        <w:tc>
          <w:tcPr>
            <w:tcW w:w="2377" w:type="dxa"/>
            <w:tcBorders>
              <w:top w:val="nil"/>
            </w:tcBorders>
          </w:tcPr>
          <w:p w14:paraId="4E4F6DE3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58378C6F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66135889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7809BF77" w14:textId="77777777" w:rsidTr="00760D2A">
        <w:tc>
          <w:tcPr>
            <w:tcW w:w="661" w:type="dxa"/>
            <w:tcBorders>
              <w:top w:val="nil"/>
            </w:tcBorders>
            <w:shd w:val="clear" w:color="auto" w:fill="auto"/>
          </w:tcPr>
          <w:p w14:paraId="03D1D94F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 xml:space="preserve"> 17.</w:t>
            </w:r>
          </w:p>
        </w:tc>
        <w:tc>
          <w:tcPr>
            <w:tcW w:w="4163" w:type="dxa"/>
            <w:tcBorders>
              <w:top w:val="nil"/>
            </w:tcBorders>
          </w:tcPr>
          <w:p w14:paraId="248A5570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Calibri"/>
              </w:rPr>
              <w:t>Zintegrowana półka z punktem szybkiego chłodzenia, pozwalająca na chłodzenie do -57°C ± 3° osiągnięcie maksymalnej temp. zajmie około 2-3 minut</w:t>
            </w:r>
          </w:p>
        </w:tc>
        <w:tc>
          <w:tcPr>
            <w:tcW w:w="2377" w:type="dxa"/>
            <w:tcBorders>
              <w:top w:val="nil"/>
            </w:tcBorders>
            <w:shd w:val="clear" w:color="auto" w:fill="auto"/>
          </w:tcPr>
          <w:p w14:paraId="69FC63D4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128EBA6C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08928520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53EDAC47" w14:textId="77777777" w:rsidTr="00760D2A">
        <w:tc>
          <w:tcPr>
            <w:tcW w:w="661" w:type="dxa"/>
            <w:tcBorders>
              <w:top w:val="nil"/>
            </w:tcBorders>
          </w:tcPr>
          <w:p w14:paraId="290323D4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18.</w:t>
            </w:r>
          </w:p>
        </w:tc>
        <w:tc>
          <w:tcPr>
            <w:tcW w:w="4163" w:type="dxa"/>
            <w:tcBorders>
              <w:top w:val="nil"/>
            </w:tcBorders>
          </w:tcPr>
          <w:p w14:paraId="78824F8F" w14:textId="77777777" w:rsidR="00760D2A" w:rsidRPr="00E23F1A" w:rsidRDefault="00760D2A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Arial Narrow"/>
              </w:rPr>
              <w:t>System zimnej dezynfekcji komory z wykorzystaniem płynu odkażającego o formule opartej na nadtlenku wodoru i jonach srebra</w:t>
            </w:r>
          </w:p>
        </w:tc>
        <w:tc>
          <w:tcPr>
            <w:tcW w:w="2377" w:type="dxa"/>
            <w:tcBorders>
              <w:top w:val="nil"/>
            </w:tcBorders>
          </w:tcPr>
          <w:p w14:paraId="3A330F18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53D6E628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76486F95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24E63CA6" w14:textId="77777777" w:rsidTr="00760D2A">
        <w:tc>
          <w:tcPr>
            <w:tcW w:w="661" w:type="dxa"/>
            <w:tcBorders>
              <w:top w:val="nil"/>
            </w:tcBorders>
            <w:shd w:val="clear" w:color="auto" w:fill="FFFFFF" w:themeFill="background1"/>
          </w:tcPr>
          <w:p w14:paraId="5FF6F117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19.</w:t>
            </w:r>
          </w:p>
        </w:tc>
        <w:tc>
          <w:tcPr>
            <w:tcW w:w="4163" w:type="dxa"/>
            <w:tcBorders>
              <w:top w:val="nil"/>
            </w:tcBorders>
            <w:shd w:val="clear" w:color="auto" w:fill="FFFFFF" w:themeFill="background1"/>
          </w:tcPr>
          <w:p w14:paraId="1F8BDC45" w14:textId="77777777" w:rsidR="00760D2A" w:rsidRPr="00E23F1A" w:rsidRDefault="00760D2A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System zimnej dezynfekcji komory z wykorzystaniem płynu odkażającego o formule opartej na nadtlenku wodoru i jonach srebra</w:t>
            </w:r>
          </w:p>
        </w:tc>
        <w:tc>
          <w:tcPr>
            <w:tcW w:w="2377" w:type="dxa"/>
            <w:tcBorders>
              <w:top w:val="nil"/>
            </w:tcBorders>
          </w:tcPr>
          <w:p w14:paraId="538DFF88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0990F4A7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190661E5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0713179A" w14:textId="77777777" w:rsidTr="00760D2A">
        <w:tc>
          <w:tcPr>
            <w:tcW w:w="661" w:type="dxa"/>
            <w:tcBorders>
              <w:top w:val="nil"/>
            </w:tcBorders>
          </w:tcPr>
          <w:p w14:paraId="2FB17776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20.</w:t>
            </w:r>
          </w:p>
        </w:tc>
        <w:tc>
          <w:tcPr>
            <w:tcW w:w="4163" w:type="dxa"/>
            <w:tcBorders>
              <w:top w:val="nil"/>
            </w:tcBorders>
          </w:tcPr>
          <w:p w14:paraId="4640A476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Stale chłodzony uchwyt noża w temperaturze od -20°C do -25°C</w:t>
            </w:r>
          </w:p>
        </w:tc>
        <w:tc>
          <w:tcPr>
            <w:tcW w:w="2377" w:type="dxa"/>
            <w:tcBorders>
              <w:top w:val="nil"/>
            </w:tcBorders>
          </w:tcPr>
          <w:p w14:paraId="38F21E5B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3B835A95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3936D195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213D5FF3" w14:textId="77777777" w:rsidTr="00760D2A">
        <w:tc>
          <w:tcPr>
            <w:tcW w:w="661" w:type="dxa"/>
            <w:tcBorders>
              <w:top w:val="nil"/>
            </w:tcBorders>
          </w:tcPr>
          <w:p w14:paraId="027D1397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21.</w:t>
            </w:r>
          </w:p>
        </w:tc>
        <w:tc>
          <w:tcPr>
            <w:tcW w:w="4163" w:type="dxa"/>
            <w:tcBorders>
              <w:top w:val="nil"/>
            </w:tcBorders>
          </w:tcPr>
          <w:p w14:paraId="13653484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Precyzyjna regulacja temperatury, dostosowuje się szybko do zmian ustawień i utrzymuje zadaną temperaturę</w:t>
            </w:r>
          </w:p>
        </w:tc>
        <w:tc>
          <w:tcPr>
            <w:tcW w:w="2377" w:type="dxa"/>
            <w:tcBorders>
              <w:top w:val="nil"/>
            </w:tcBorders>
          </w:tcPr>
          <w:p w14:paraId="2C9C6953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07815692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07E2C21C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2E194013" w14:textId="77777777" w:rsidTr="00760D2A">
        <w:tc>
          <w:tcPr>
            <w:tcW w:w="661" w:type="dxa"/>
            <w:tcBorders>
              <w:top w:val="nil"/>
            </w:tcBorders>
          </w:tcPr>
          <w:p w14:paraId="4A96B475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lastRenderedPageBreak/>
              <w:t>22.</w:t>
            </w:r>
          </w:p>
        </w:tc>
        <w:tc>
          <w:tcPr>
            <w:tcW w:w="4163" w:type="dxa"/>
            <w:tcBorders>
              <w:top w:val="nil"/>
            </w:tcBorders>
          </w:tcPr>
          <w:p w14:paraId="1295DBC7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Regulacja temperatury próbki na głowicy w zakresie od -45°C do +10°C</w:t>
            </w:r>
          </w:p>
        </w:tc>
        <w:tc>
          <w:tcPr>
            <w:tcW w:w="2377" w:type="dxa"/>
            <w:tcBorders>
              <w:top w:val="nil"/>
            </w:tcBorders>
          </w:tcPr>
          <w:p w14:paraId="1A1D0AA8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672E8CB2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7FD8754E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675ADF97" w14:textId="77777777" w:rsidTr="00760D2A">
        <w:tc>
          <w:tcPr>
            <w:tcW w:w="661" w:type="dxa"/>
            <w:tcBorders>
              <w:top w:val="nil"/>
            </w:tcBorders>
          </w:tcPr>
          <w:p w14:paraId="19BBF3CB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23.</w:t>
            </w:r>
          </w:p>
        </w:tc>
        <w:tc>
          <w:tcPr>
            <w:tcW w:w="4163" w:type="dxa"/>
            <w:tcBorders>
              <w:top w:val="nil"/>
            </w:tcBorders>
          </w:tcPr>
          <w:p w14:paraId="5A8472E2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Przesuwane szklane drzwi ze zintegrowanym oświetleniem LED</w:t>
            </w:r>
          </w:p>
        </w:tc>
        <w:tc>
          <w:tcPr>
            <w:tcW w:w="2377" w:type="dxa"/>
            <w:tcBorders>
              <w:top w:val="nil"/>
            </w:tcBorders>
          </w:tcPr>
          <w:p w14:paraId="26383486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Tak,</w:t>
            </w:r>
          </w:p>
          <w:p w14:paraId="5543CC26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24FBB4FC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7BB71540" w14:textId="77777777" w:rsidTr="00760D2A">
        <w:tc>
          <w:tcPr>
            <w:tcW w:w="661" w:type="dxa"/>
            <w:tcBorders>
              <w:top w:val="nil"/>
            </w:tcBorders>
            <w:shd w:val="clear" w:color="auto" w:fill="FFFFFF" w:themeFill="background1"/>
          </w:tcPr>
          <w:p w14:paraId="24409EF7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24.</w:t>
            </w:r>
          </w:p>
        </w:tc>
        <w:tc>
          <w:tcPr>
            <w:tcW w:w="4163" w:type="dxa"/>
            <w:tcBorders>
              <w:top w:val="nil"/>
            </w:tcBorders>
            <w:shd w:val="clear" w:color="auto" w:fill="FFFFFF" w:themeFill="background1"/>
          </w:tcPr>
          <w:p w14:paraId="5E1F2DEA" w14:textId="77777777" w:rsidR="00760D2A" w:rsidRPr="00E23F1A" w:rsidRDefault="00760D2A" w:rsidP="00EA4D83">
            <w:pPr>
              <w:pStyle w:val="Akapitzlist"/>
              <w:spacing w:after="0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 xml:space="preserve">Możliwość regulacji oświetlenia </w:t>
            </w:r>
            <w:proofErr w:type="spellStart"/>
            <w:r w:rsidRPr="00E23F1A">
              <w:rPr>
                <w:rFonts w:ascii="Arial Narrow" w:hAnsi="Arial Narrow" w:cstheme="minorHAnsi"/>
              </w:rPr>
              <w:t>wyrazona</w:t>
            </w:r>
            <w:proofErr w:type="spellEnd"/>
            <w:r w:rsidRPr="00E23F1A">
              <w:rPr>
                <w:rFonts w:ascii="Arial Narrow" w:hAnsi="Arial Narrow" w:cstheme="minorHAnsi"/>
              </w:rPr>
              <w:t xml:space="preserve"> w % - możliwość wyboru z wstępnie ustawionych wartości (25%, 50%, 75% lub 100%) lub precyzyjnie d stosowanie jasności</w:t>
            </w:r>
          </w:p>
        </w:tc>
        <w:tc>
          <w:tcPr>
            <w:tcW w:w="2377" w:type="dxa"/>
            <w:tcBorders>
              <w:top w:val="nil"/>
            </w:tcBorders>
          </w:tcPr>
          <w:p w14:paraId="6D314F15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Tak,</w:t>
            </w:r>
          </w:p>
          <w:p w14:paraId="17B3DA1C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69C312DA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66F2F450" w14:textId="77777777" w:rsidTr="00760D2A">
        <w:tc>
          <w:tcPr>
            <w:tcW w:w="661" w:type="dxa"/>
            <w:tcBorders>
              <w:top w:val="nil"/>
            </w:tcBorders>
          </w:tcPr>
          <w:p w14:paraId="39B73335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25.</w:t>
            </w:r>
          </w:p>
        </w:tc>
        <w:tc>
          <w:tcPr>
            <w:tcW w:w="4163" w:type="dxa"/>
            <w:tcBorders>
              <w:top w:val="nil"/>
            </w:tcBorders>
          </w:tcPr>
          <w:p w14:paraId="443454F1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Calibri"/>
              </w:rPr>
              <w:t xml:space="preserve">Funkcja natychmiastowego lub zaplanowanego </w:t>
            </w:r>
            <w:proofErr w:type="spellStart"/>
            <w:r w:rsidRPr="00E23F1A">
              <w:rPr>
                <w:rFonts w:ascii="Arial Narrow" w:hAnsi="Arial Narrow" w:cs="Calibri"/>
              </w:rPr>
              <w:t>odszraniania</w:t>
            </w:r>
            <w:proofErr w:type="spellEnd"/>
            <w:r w:rsidRPr="00E23F1A">
              <w:rPr>
                <w:rFonts w:ascii="Arial Narrow" w:hAnsi="Arial Narrow" w:cs="Calibri"/>
              </w:rPr>
              <w:t>/rozmrażania</w:t>
            </w:r>
          </w:p>
        </w:tc>
        <w:tc>
          <w:tcPr>
            <w:tcW w:w="2377" w:type="dxa"/>
            <w:tcBorders>
              <w:top w:val="nil"/>
            </w:tcBorders>
          </w:tcPr>
          <w:p w14:paraId="26AB6F7A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19E07191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52717DC6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37E4F4EA" w14:textId="77777777" w:rsidTr="00760D2A">
        <w:tc>
          <w:tcPr>
            <w:tcW w:w="661" w:type="dxa"/>
            <w:tcBorders>
              <w:top w:val="nil"/>
            </w:tcBorders>
            <w:shd w:val="clear" w:color="auto" w:fill="FFFFFF" w:themeFill="background1"/>
          </w:tcPr>
          <w:p w14:paraId="119383AC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26.</w:t>
            </w:r>
          </w:p>
        </w:tc>
        <w:tc>
          <w:tcPr>
            <w:tcW w:w="4163" w:type="dxa"/>
            <w:tcBorders>
              <w:top w:val="nil"/>
            </w:tcBorders>
            <w:shd w:val="clear" w:color="auto" w:fill="FFFFFF" w:themeFill="background1"/>
          </w:tcPr>
          <w:p w14:paraId="632F1275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Kolorowe podstawki na próbki w kolorach zielony/czerwony/niebieski/żółty, które ułatwiają ich identyfikację</w:t>
            </w:r>
          </w:p>
        </w:tc>
        <w:tc>
          <w:tcPr>
            <w:tcW w:w="2377" w:type="dxa"/>
            <w:tcBorders>
              <w:top w:val="nil"/>
            </w:tcBorders>
          </w:tcPr>
          <w:p w14:paraId="1FE3FC74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0858C1D7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50110476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341DB5DC" w14:textId="77777777" w:rsidTr="00760D2A">
        <w:tc>
          <w:tcPr>
            <w:tcW w:w="661" w:type="dxa"/>
            <w:tcBorders>
              <w:top w:val="nil"/>
            </w:tcBorders>
          </w:tcPr>
          <w:p w14:paraId="65948AE0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27.</w:t>
            </w:r>
          </w:p>
        </w:tc>
        <w:tc>
          <w:tcPr>
            <w:tcW w:w="4163" w:type="dxa"/>
            <w:tcBorders>
              <w:top w:val="nil"/>
            </w:tcBorders>
          </w:tcPr>
          <w:p w14:paraId="0EA0935D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Dostępne rozmiary (średnica) podstawek: 30mm oraz 40 mm (+/- 5 mm)</w:t>
            </w:r>
          </w:p>
        </w:tc>
        <w:tc>
          <w:tcPr>
            <w:tcW w:w="2377" w:type="dxa"/>
            <w:tcBorders>
              <w:top w:val="nil"/>
            </w:tcBorders>
          </w:tcPr>
          <w:p w14:paraId="4141FE0C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1BBBF318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1469A64E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7DEF3E19" w14:textId="77777777" w:rsidTr="00760D2A">
        <w:tc>
          <w:tcPr>
            <w:tcW w:w="661" w:type="dxa"/>
            <w:tcBorders>
              <w:top w:val="nil"/>
            </w:tcBorders>
          </w:tcPr>
          <w:p w14:paraId="72D6833F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28.</w:t>
            </w:r>
          </w:p>
        </w:tc>
        <w:tc>
          <w:tcPr>
            <w:tcW w:w="4163" w:type="dxa"/>
            <w:tcBorders>
              <w:top w:val="nil"/>
            </w:tcBorders>
          </w:tcPr>
          <w:p w14:paraId="2A760F49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Głowica próbki porusza się tylko w orientacji pionowej, redukując wibracje</w:t>
            </w:r>
          </w:p>
        </w:tc>
        <w:tc>
          <w:tcPr>
            <w:tcW w:w="2377" w:type="dxa"/>
            <w:tcBorders>
              <w:top w:val="nil"/>
            </w:tcBorders>
          </w:tcPr>
          <w:p w14:paraId="0E351FB1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270D774F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4AA6D968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6D2075B4" w14:textId="77777777" w:rsidTr="00760D2A">
        <w:tc>
          <w:tcPr>
            <w:tcW w:w="661" w:type="dxa"/>
            <w:tcBorders>
              <w:top w:val="nil"/>
            </w:tcBorders>
          </w:tcPr>
          <w:p w14:paraId="5E2E44AF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hAnsi="Arial Narrow"/>
              </w:rPr>
              <w:t>29.</w:t>
            </w:r>
          </w:p>
        </w:tc>
        <w:tc>
          <w:tcPr>
            <w:tcW w:w="4163" w:type="dxa"/>
            <w:tcBorders>
              <w:top w:val="nil"/>
            </w:tcBorders>
          </w:tcPr>
          <w:p w14:paraId="300DD44D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Calibri"/>
              </w:rPr>
              <w:t>Orientacja próbki: osie x - i y - uniwersalne 8° z pozycjonowaniem zerowym; oś z - do 360°</w:t>
            </w:r>
          </w:p>
        </w:tc>
        <w:tc>
          <w:tcPr>
            <w:tcW w:w="2377" w:type="dxa"/>
            <w:tcBorders>
              <w:top w:val="nil"/>
            </w:tcBorders>
          </w:tcPr>
          <w:p w14:paraId="1D9668F0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2E44864C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15E0D38D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37452F1C" w14:textId="77777777" w:rsidTr="00760D2A">
        <w:tc>
          <w:tcPr>
            <w:tcW w:w="661" w:type="dxa"/>
            <w:tcBorders>
              <w:top w:val="nil"/>
            </w:tcBorders>
          </w:tcPr>
          <w:p w14:paraId="11505E0C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hAnsi="Arial Narrow"/>
              </w:rPr>
              <w:t>30.</w:t>
            </w:r>
          </w:p>
        </w:tc>
        <w:tc>
          <w:tcPr>
            <w:tcW w:w="4163" w:type="dxa"/>
            <w:tcBorders>
              <w:top w:val="nil"/>
            </w:tcBorders>
          </w:tcPr>
          <w:p w14:paraId="5334BC50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Mikrotom z precyzyjnym posuwem silnika krokowego</w:t>
            </w:r>
          </w:p>
        </w:tc>
        <w:tc>
          <w:tcPr>
            <w:tcW w:w="2377" w:type="dxa"/>
            <w:tcBorders>
              <w:top w:val="nil"/>
            </w:tcBorders>
          </w:tcPr>
          <w:p w14:paraId="29292D9E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2BC7D719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2C93A59C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4974798C" w14:textId="77777777" w:rsidTr="00760D2A">
        <w:tc>
          <w:tcPr>
            <w:tcW w:w="661" w:type="dxa"/>
            <w:tcBorders>
              <w:top w:val="nil"/>
            </w:tcBorders>
          </w:tcPr>
          <w:p w14:paraId="742D0C0D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hAnsi="Arial Narrow"/>
              </w:rPr>
              <w:t>31.</w:t>
            </w:r>
          </w:p>
        </w:tc>
        <w:tc>
          <w:tcPr>
            <w:tcW w:w="4163" w:type="dxa"/>
            <w:tcBorders>
              <w:top w:val="nil"/>
            </w:tcBorders>
          </w:tcPr>
          <w:p w14:paraId="7F34487A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Elektromechaniczne manualne doprowadzenie noża do preparatu, szybkość zbliżania noża do preparatu w granicach 0 – 3 mm/s</w:t>
            </w:r>
          </w:p>
        </w:tc>
        <w:tc>
          <w:tcPr>
            <w:tcW w:w="2377" w:type="dxa"/>
            <w:tcBorders>
              <w:top w:val="nil"/>
            </w:tcBorders>
          </w:tcPr>
          <w:p w14:paraId="13CD76F8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4C59CB4E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2BD9468E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08B36CCB" w14:textId="77777777" w:rsidTr="00760D2A">
        <w:tc>
          <w:tcPr>
            <w:tcW w:w="661" w:type="dxa"/>
            <w:tcBorders>
              <w:top w:val="nil"/>
            </w:tcBorders>
          </w:tcPr>
          <w:p w14:paraId="1467C009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hAnsi="Arial Narrow"/>
              </w:rPr>
              <w:t>32.</w:t>
            </w:r>
          </w:p>
        </w:tc>
        <w:tc>
          <w:tcPr>
            <w:tcW w:w="4163" w:type="dxa"/>
            <w:tcBorders>
              <w:top w:val="nil"/>
            </w:tcBorders>
          </w:tcPr>
          <w:p w14:paraId="6B3EDA61" w14:textId="77777777" w:rsidR="00760D2A" w:rsidRPr="00E23F1A" w:rsidRDefault="00760D2A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 xml:space="preserve">Uchwyt do ostrzy jednorazowych </w:t>
            </w:r>
            <w:proofErr w:type="spellStart"/>
            <w:r w:rsidRPr="00E23F1A">
              <w:rPr>
                <w:rFonts w:ascii="Arial Narrow" w:hAnsi="Arial Narrow" w:cstheme="minorHAnsi"/>
              </w:rPr>
              <w:t>niskoprofilowych</w:t>
            </w:r>
            <w:proofErr w:type="spellEnd"/>
            <w:r w:rsidRPr="00E23F1A">
              <w:rPr>
                <w:rFonts w:ascii="Arial Narrow" w:hAnsi="Arial Narrow" w:cstheme="minorHAnsi"/>
              </w:rPr>
              <w:t xml:space="preserve"> lub jednorazowych ostrzy </w:t>
            </w:r>
            <w:proofErr w:type="spellStart"/>
            <w:r w:rsidRPr="00E23F1A">
              <w:rPr>
                <w:rFonts w:ascii="Arial Narrow" w:hAnsi="Arial Narrow" w:cstheme="minorHAnsi"/>
              </w:rPr>
              <w:t>wysokoporfilowych</w:t>
            </w:r>
            <w:proofErr w:type="spellEnd"/>
          </w:p>
        </w:tc>
        <w:tc>
          <w:tcPr>
            <w:tcW w:w="2377" w:type="dxa"/>
            <w:tcBorders>
              <w:top w:val="nil"/>
            </w:tcBorders>
          </w:tcPr>
          <w:p w14:paraId="654CB585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4ADC99F0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0C0A783D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6EA7D94B" w14:textId="77777777" w:rsidTr="00760D2A">
        <w:tc>
          <w:tcPr>
            <w:tcW w:w="661" w:type="dxa"/>
            <w:tcBorders>
              <w:top w:val="nil"/>
            </w:tcBorders>
          </w:tcPr>
          <w:p w14:paraId="666156CD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hAnsi="Arial Narrow"/>
              </w:rPr>
              <w:t>33.</w:t>
            </w:r>
          </w:p>
        </w:tc>
        <w:tc>
          <w:tcPr>
            <w:tcW w:w="4163" w:type="dxa"/>
            <w:tcBorders>
              <w:top w:val="nil"/>
            </w:tcBorders>
          </w:tcPr>
          <w:p w14:paraId="3F4BD302" w14:textId="77777777" w:rsidR="00760D2A" w:rsidRPr="00E23F1A" w:rsidRDefault="00760D2A" w:rsidP="00EA4D83">
            <w:pPr>
              <w:pStyle w:val="Akapitzlist"/>
              <w:ind w:left="170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Dodatkowe szkiełko zapobiegające zwijaniu się skrawków</w:t>
            </w:r>
          </w:p>
        </w:tc>
        <w:tc>
          <w:tcPr>
            <w:tcW w:w="2377" w:type="dxa"/>
            <w:tcBorders>
              <w:top w:val="nil"/>
            </w:tcBorders>
          </w:tcPr>
          <w:p w14:paraId="5AEADA14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7EBD0FBF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36121477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3974BE7B" w14:textId="77777777" w:rsidTr="00760D2A">
        <w:tc>
          <w:tcPr>
            <w:tcW w:w="661" w:type="dxa"/>
            <w:tcBorders>
              <w:top w:val="nil"/>
            </w:tcBorders>
          </w:tcPr>
          <w:p w14:paraId="3847F7B3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hAnsi="Arial Narrow"/>
              </w:rPr>
              <w:t>34.</w:t>
            </w:r>
          </w:p>
        </w:tc>
        <w:tc>
          <w:tcPr>
            <w:tcW w:w="4163" w:type="dxa"/>
            <w:tcBorders>
              <w:top w:val="nil"/>
            </w:tcBorders>
          </w:tcPr>
          <w:p w14:paraId="3BF665C5" w14:textId="77777777" w:rsidR="00760D2A" w:rsidRPr="00E23F1A" w:rsidRDefault="00760D2A" w:rsidP="00EA4D83">
            <w:pPr>
              <w:pStyle w:val="Akapitzlist"/>
              <w:ind w:left="170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Możliwość nastawy kąta nachylenia noża w zakresie 8 – 16°</w:t>
            </w:r>
          </w:p>
        </w:tc>
        <w:tc>
          <w:tcPr>
            <w:tcW w:w="2377" w:type="dxa"/>
            <w:tcBorders>
              <w:top w:val="nil"/>
            </w:tcBorders>
          </w:tcPr>
          <w:p w14:paraId="76AB04F0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19E96B3E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2AC3ED56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388D8FA5" w14:textId="77777777" w:rsidTr="00760D2A">
        <w:tc>
          <w:tcPr>
            <w:tcW w:w="661" w:type="dxa"/>
            <w:tcBorders>
              <w:top w:val="nil"/>
            </w:tcBorders>
          </w:tcPr>
          <w:p w14:paraId="4EBC3E0A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hAnsi="Arial Narrow"/>
              </w:rPr>
              <w:t>35.</w:t>
            </w:r>
          </w:p>
        </w:tc>
        <w:tc>
          <w:tcPr>
            <w:tcW w:w="4163" w:type="dxa"/>
            <w:tcBorders>
              <w:top w:val="nil"/>
            </w:tcBorders>
          </w:tcPr>
          <w:p w14:paraId="26A4D8CE" w14:textId="77777777" w:rsidR="00760D2A" w:rsidRPr="00E23F1A" w:rsidRDefault="00760D2A" w:rsidP="00EA4D83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Magnetyczny uchwyt ułatwiający usunięcie zużytego nożyka</w:t>
            </w:r>
          </w:p>
        </w:tc>
        <w:tc>
          <w:tcPr>
            <w:tcW w:w="2377" w:type="dxa"/>
            <w:tcBorders>
              <w:top w:val="nil"/>
            </w:tcBorders>
          </w:tcPr>
          <w:p w14:paraId="1D1E2224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2810879C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700" w:type="dxa"/>
            <w:tcBorders>
              <w:top w:val="nil"/>
            </w:tcBorders>
          </w:tcPr>
          <w:p w14:paraId="1D2F3EEB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44669CA9" w14:textId="77777777" w:rsidTr="00760D2A">
        <w:tc>
          <w:tcPr>
            <w:tcW w:w="661" w:type="dxa"/>
            <w:tcBorders>
              <w:top w:val="nil"/>
            </w:tcBorders>
          </w:tcPr>
          <w:p w14:paraId="29CC715A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hAnsi="Arial Narrow"/>
              </w:rPr>
              <w:t>36.</w:t>
            </w:r>
          </w:p>
        </w:tc>
        <w:tc>
          <w:tcPr>
            <w:tcW w:w="4163" w:type="dxa"/>
            <w:tcBorders>
              <w:top w:val="nil"/>
            </w:tcBorders>
          </w:tcPr>
          <w:p w14:paraId="23255D51" w14:textId="77777777" w:rsidR="00760D2A" w:rsidRPr="00E23F1A" w:rsidRDefault="00760D2A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/>
              </w:rPr>
              <w:t>Osłona ostrza</w:t>
            </w:r>
          </w:p>
        </w:tc>
        <w:tc>
          <w:tcPr>
            <w:tcW w:w="2377" w:type="dxa"/>
            <w:tcBorders>
              <w:top w:val="nil"/>
            </w:tcBorders>
          </w:tcPr>
          <w:p w14:paraId="6B79BB2C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380E8384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1FD83499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1B8C1168" w14:textId="77777777" w:rsidTr="00760D2A">
        <w:tc>
          <w:tcPr>
            <w:tcW w:w="661" w:type="dxa"/>
            <w:tcBorders>
              <w:top w:val="nil"/>
            </w:tcBorders>
          </w:tcPr>
          <w:p w14:paraId="2F94D962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hAnsi="Arial Narrow"/>
              </w:rPr>
              <w:t>37.</w:t>
            </w:r>
          </w:p>
        </w:tc>
        <w:tc>
          <w:tcPr>
            <w:tcW w:w="4163" w:type="dxa"/>
            <w:tcBorders>
              <w:top w:val="nil"/>
            </w:tcBorders>
          </w:tcPr>
          <w:p w14:paraId="7C646435" w14:textId="77777777" w:rsidR="00760D2A" w:rsidRPr="00E23F1A" w:rsidRDefault="00760D2A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/>
              </w:rPr>
              <w:t>Wyjmowana taca na odpady</w:t>
            </w:r>
          </w:p>
        </w:tc>
        <w:tc>
          <w:tcPr>
            <w:tcW w:w="2377" w:type="dxa"/>
            <w:tcBorders>
              <w:top w:val="nil"/>
            </w:tcBorders>
          </w:tcPr>
          <w:p w14:paraId="32653CC4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70D8FA40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4F055B4A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5A8375C3" w14:textId="77777777" w:rsidTr="00760D2A">
        <w:tc>
          <w:tcPr>
            <w:tcW w:w="661" w:type="dxa"/>
            <w:tcBorders>
              <w:top w:val="nil"/>
            </w:tcBorders>
          </w:tcPr>
          <w:p w14:paraId="67848F5B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hAnsi="Arial Narrow"/>
              </w:rPr>
              <w:t>38.</w:t>
            </w:r>
          </w:p>
        </w:tc>
        <w:tc>
          <w:tcPr>
            <w:tcW w:w="4163" w:type="dxa"/>
            <w:tcBorders>
              <w:top w:val="nil"/>
            </w:tcBorders>
          </w:tcPr>
          <w:p w14:paraId="637C8853" w14:textId="77777777" w:rsidR="00760D2A" w:rsidRPr="00E23F1A" w:rsidRDefault="00760D2A" w:rsidP="00EA4D83">
            <w:pPr>
              <w:pStyle w:val="Akapitzlist"/>
              <w:spacing w:line="276" w:lineRule="auto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eastAsia="Times New Roman" w:hAnsi="Arial Narrow"/>
              </w:rPr>
              <w:t>Port USB</w:t>
            </w:r>
          </w:p>
        </w:tc>
        <w:tc>
          <w:tcPr>
            <w:tcW w:w="2377" w:type="dxa"/>
            <w:tcBorders>
              <w:top w:val="nil"/>
            </w:tcBorders>
          </w:tcPr>
          <w:p w14:paraId="3B86B211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396A0ED1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34C73D32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43A7452F" w14:textId="77777777" w:rsidTr="00760D2A">
        <w:tc>
          <w:tcPr>
            <w:tcW w:w="661" w:type="dxa"/>
            <w:tcBorders>
              <w:top w:val="nil"/>
            </w:tcBorders>
          </w:tcPr>
          <w:p w14:paraId="0049A870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hAnsi="Arial Narrow"/>
              </w:rPr>
              <w:t>39.</w:t>
            </w:r>
          </w:p>
        </w:tc>
        <w:tc>
          <w:tcPr>
            <w:tcW w:w="4163" w:type="dxa"/>
            <w:tcBorders>
              <w:top w:val="nil"/>
            </w:tcBorders>
          </w:tcPr>
          <w:p w14:paraId="24CF8810" w14:textId="77777777" w:rsidR="00760D2A" w:rsidRPr="00E23F1A" w:rsidRDefault="00760D2A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/>
              </w:rPr>
              <w:t>Wymiary (szer. x gł. x wys.)  75,5 x 100 x 115,5 cm  – wersja bez wysokości  - wymiar całkowity, (+/- 1 cm)) wysokość komory bez ekranu  93  cm (+/- 1 cm)</w:t>
            </w:r>
          </w:p>
        </w:tc>
        <w:tc>
          <w:tcPr>
            <w:tcW w:w="2377" w:type="dxa"/>
            <w:tcBorders>
              <w:top w:val="nil"/>
            </w:tcBorders>
          </w:tcPr>
          <w:p w14:paraId="48A38A35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44F9E48D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41C1D222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57F6320A" w14:textId="77777777" w:rsidTr="00760D2A">
        <w:tc>
          <w:tcPr>
            <w:tcW w:w="661" w:type="dxa"/>
            <w:tcBorders>
              <w:top w:val="nil"/>
            </w:tcBorders>
          </w:tcPr>
          <w:p w14:paraId="0315E5F5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hAnsi="Arial Narrow"/>
              </w:rPr>
              <w:t>40.</w:t>
            </w:r>
          </w:p>
        </w:tc>
        <w:tc>
          <w:tcPr>
            <w:tcW w:w="4163" w:type="dxa"/>
            <w:tcBorders>
              <w:top w:val="nil"/>
            </w:tcBorders>
          </w:tcPr>
          <w:p w14:paraId="7A239F39" w14:textId="77777777" w:rsidR="00760D2A" w:rsidRPr="00E23F1A" w:rsidRDefault="00760D2A" w:rsidP="00EA4D83">
            <w:pPr>
              <w:pStyle w:val="Akapitzlist"/>
              <w:spacing w:after="0"/>
              <w:ind w:left="113"/>
              <w:jc w:val="both"/>
              <w:rPr>
                <w:rFonts w:ascii="Arial Narrow" w:hAnsi="Arial Narrow" w:cstheme="minorHAnsi"/>
              </w:rPr>
            </w:pPr>
            <w:r w:rsidRPr="00E23F1A">
              <w:rPr>
                <w:rFonts w:ascii="Arial Narrow" w:hAnsi="Arial Narrow" w:cstheme="minorHAnsi"/>
              </w:rPr>
              <w:t>Waga:  max.200  kg</w:t>
            </w:r>
          </w:p>
        </w:tc>
        <w:tc>
          <w:tcPr>
            <w:tcW w:w="2377" w:type="dxa"/>
            <w:tcBorders>
              <w:top w:val="nil"/>
            </w:tcBorders>
          </w:tcPr>
          <w:p w14:paraId="43A048E4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7719350E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1D155F50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760D2A" w:rsidRPr="00E23F1A" w14:paraId="6DD12DA1" w14:textId="77777777" w:rsidTr="00760D2A">
        <w:tc>
          <w:tcPr>
            <w:tcW w:w="661" w:type="dxa"/>
          </w:tcPr>
          <w:p w14:paraId="1AEA8965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eastAsia="Calibri" w:hAnsi="Arial Narrow"/>
              </w:rPr>
            </w:pPr>
            <w:r w:rsidRPr="00E23F1A">
              <w:rPr>
                <w:rFonts w:ascii="Arial Narrow" w:eastAsia="Calibri" w:hAnsi="Arial Narrow"/>
              </w:rPr>
              <w:t>41.</w:t>
            </w:r>
          </w:p>
        </w:tc>
        <w:tc>
          <w:tcPr>
            <w:tcW w:w="4163" w:type="dxa"/>
          </w:tcPr>
          <w:p w14:paraId="32A5A06A" w14:textId="77777777" w:rsidR="00760D2A" w:rsidRPr="00E23F1A" w:rsidRDefault="00760D2A" w:rsidP="00EA4D83">
            <w:pPr>
              <w:pStyle w:val="Default"/>
              <w:widowControl w:val="0"/>
              <w:rPr>
                <w:rFonts w:ascii="Arial Narrow" w:hAnsi="Arial Narrow" w:cstheme="minorHAnsi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Wykonawca w ramach przedmiotu umowy zainstaluje i uruchomi urządzenie oraz przeprowadzi  szkolenia personelu </w:t>
            </w:r>
            <w:r w:rsidRPr="00E23F1A">
              <w:rPr>
                <w:rFonts w:ascii="Arial Narrow" w:hAnsi="Arial Narrow" w:cstheme="minorHAnsi"/>
                <w:color w:val="auto"/>
                <w:sz w:val="22"/>
                <w:szCs w:val="22"/>
              </w:rPr>
              <w:lastRenderedPageBreak/>
              <w:t xml:space="preserve">Zamawiającego </w:t>
            </w:r>
            <w:r w:rsidRPr="00E23F1A">
              <w:rPr>
                <w:rFonts w:ascii="Arial Narrow" w:hAnsi="Arial Narrow" w:cs="Arial Narrow"/>
                <w:bCs/>
                <w:sz w:val="22"/>
                <w:szCs w:val="22"/>
                <w:lang w:eastAsia="pl-PL"/>
              </w:rPr>
              <w:t>do właściwego używania przedmiotu dostawy</w:t>
            </w:r>
          </w:p>
        </w:tc>
        <w:tc>
          <w:tcPr>
            <w:tcW w:w="2377" w:type="dxa"/>
          </w:tcPr>
          <w:p w14:paraId="1707C93E" w14:textId="77777777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lastRenderedPageBreak/>
              <w:t>Tak,</w:t>
            </w:r>
          </w:p>
          <w:p w14:paraId="20C014FC" w14:textId="77777777" w:rsidR="00760D2A" w:rsidRPr="00E23F1A" w:rsidRDefault="00760D2A" w:rsidP="00EA4D83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hAnsi="Arial Narrow" w:cs="Arial Narrow"/>
              </w:rPr>
              <w:t>warunek bezwzględny</w:t>
            </w:r>
          </w:p>
        </w:tc>
        <w:tc>
          <w:tcPr>
            <w:tcW w:w="2700" w:type="dxa"/>
          </w:tcPr>
          <w:p w14:paraId="03F1C9A3" w14:textId="77777777" w:rsidR="00760D2A" w:rsidRPr="00E23F1A" w:rsidRDefault="00760D2A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</w:tbl>
    <w:p w14:paraId="0CD07B44" w14:textId="77777777" w:rsidR="00760D2A" w:rsidRPr="00E23F1A" w:rsidRDefault="00760D2A" w:rsidP="00760D2A">
      <w:pPr>
        <w:spacing w:line="276" w:lineRule="auto"/>
        <w:jc w:val="center"/>
        <w:rPr>
          <w:rFonts w:ascii="Arial Narrow" w:eastAsia="MS Mincho" w:hAnsi="Arial Narrow"/>
          <w:b/>
        </w:rPr>
      </w:pPr>
    </w:p>
    <w:p w14:paraId="3515AA42" w14:textId="77777777" w:rsidR="00760D2A" w:rsidRPr="00E23F1A" w:rsidRDefault="00760D2A" w:rsidP="00760D2A">
      <w:pPr>
        <w:spacing w:line="276" w:lineRule="auto"/>
        <w:jc w:val="center"/>
        <w:rPr>
          <w:rFonts w:ascii="Arial Narrow" w:eastAsia="MS Mincho" w:hAnsi="Arial Narrow"/>
          <w:b/>
        </w:rPr>
      </w:pPr>
      <w:r w:rsidRPr="00E23F1A">
        <w:rPr>
          <w:rFonts w:ascii="Arial Narrow" w:eastAsia="MS Mincho" w:hAnsi="Arial Narrow"/>
          <w:b/>
        </w:rPr>
        <w:t>WYMAGANIA DODATKOWE DOT.OFEROWANEGO SPRZĘTU.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529"/>
        <w:gridCol w:w="1560"/>
        <w:gridCol w:w="2125"/>
      </w:tblGrid>
      <w:tr w:rsidR="00760D2A" w:rsidRPr="00E23F1A" w14:paraId="6B6C16E7" w14:textId="77777777" w:rsidTr="00EA4D8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1758E" w14:textId="77777777" w:rsidR="00760D2A" w:rsidRPr="00E23F1A" w:rsidRDefault="00760D2A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 w:rsidRPr="00E23F1A">
              <w:rPr>
                <w:rFonts w:ascii="Arial Narrow" w:eastAsia="MS Mincho" w:hAnsi="Arial Narrow"/>
                <w:b/>
              </w:rPr>
              <w:t>Lp.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77850" w14:textId="77777777" w:rsidR="00760D2A" w:rsidRPr="00E23F1A" w:rsidRDefault="00760D2A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 w:rsidRPr="00E23F1A">
              <w:rPr>
                <w:rFonts w:ascii="Arial Narrow" w:eastAsia="MS Mincho" w:hAnsi="Arial Narrow"/>
                <w:b/>
              </w:rPr>
              <w:t>Wymogi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F89F4" w14:textId="77777777" w:rsidR="00760D2A" w:rsidRPr="00E23F1A" w:rsidRDefault="00760D2A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 w:rsidRPr="00E23F1A">
              <w:rPr>
                <w:rFonts w:ascii="Arial Narrow" w:eastAsia="MS Mincho" w:hAnsi="Arial Narrow"/>
                <w:b/>
              </w:rPr>
              <w:t>Wypełnia Oferent</w:t>
            </w:r>
          </w:p>
        </w:tc>
      </w:tr>
      <w:tr w:rsidR="00760D2A" w:rsidRPr="00E23F1A" w14:paraId="078F24F9" w14:textId="77777777" w:rsidTr="00EA4D8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77DC7" w14:textId="77777777" w:rsidR="00760D2A" w:rsidRPr="00E23F1A" w:rsidRDefault="00760D2A" w:rsidP="00EA4D83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0F777" w14:textId="77777777" w:rsidR="00760D2A" w:rsidRPr="00E23F1A" w:rsidRDefault="00760D2A" w:rsidP="00EA4D83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Sprzęt w całości fabrycznie nowy, rok produkcji nie wcześniej niż  2024r.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23E3D" w14:textId="77777777" w:rsidR="00760D2A" w:rsidRPr="00E23F1A" w:rsidRDefault="00760D2A" w:rsidP="00EA4D83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A71DD" w14:textId="77777777" w:rsidR="00760D2A" w:rsidRPr="00E23F1A" w:rsidRDefault="00760D2A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760D2A" w:rsidRPr="00E23F1A" w14:paraId="376888A6" w14:textId="77777777" w:rsidTr="00EA4D8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A1756" w14:textId="77777777" w:rsidR="00760D2A" w:rsidRPr="00E23F1A" w:rsidRDefault="00760D2A" w:rsidP="00EA4D83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DE011" w14:textId="0A5CE2E9" w:rsidR="00976A62" w:rsidRPr="00050588" w:rsidRDefault="00760D2A" w:rsidP="00976A62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 xml:space="preserve">Posiadanie  autoryzowanego serwisu na terenie Polski.   </w:t>
            </w:r>
            <w:r w:rsidRPr="00E23F1A">
              <w:rPr>
                <w:rFonts w:ascii="Arial Narrow" w:eastAsia="Times New Roman" w:hAnsi="Arial Narrow"/>
                <w:kern w:val="2"/>
              </w:rPr>
              <w:t>Proszę podać nazwę i adres firmy oraz formę zgłoszenia                                       ( elektronicznie /pisemnie</w:t>
            </w:r>
            <w:r w:rsidR="009846C5" w:rsidRPr="007F01EF">
              <w:rPr>
                <w:rFonts w:ascii="Arial Narrow" w:eastAsia="Times New Roman" w:hAnsi="Arial Narrow"/>
                <w:color w:val="000000" w:themeColor="text1"/>
                <w:kern w:val="2"/>
              </w:rPr>
              <w:t>).</w:t>
            </w:r>
            <w:r w:rsidR="00976A62" w:rsidRPr="007F01EF">
              <w:rPr>
                <w:rFonts w:ascii="Arial Narrow" w:eastAsia="Calibri" w:hAnsi="Arial Narrow"/>
                <w:color w:val="000000" w:themeColor="text1"/>
              </w:rPr>
              <w:t xml:space="preserve"> </w:t>
            </w:r>
            <w:r w:rsidR="009846C5" w:rsidRPr="007F01EF">
              <w:rPr>
                <w:rFonts w:ascii="Arial Narrow" w:eastAsia="Calibri" w:hAnsi="Arial Narrow"/>
                <w:color w:val="000000" w:themeColor="text1"/>
              </w:rPr>
              <w:t xml:space="preserve">Czas reakcji serwisu max. 24 godziny. Czas usuwania awarii/wady/usterki do 5 dni roboczych. </w:t>
            </w:r>
            <w:r w:rsidR="009846C5">
              <w:rPr>
                <w:rFonts w:ascii="Arial Narrow" w:eastAsia="Calibri" w:hAnsi="Arial Narrow"/>
                <w:color w:val="000000"/>
              </w:rPr>
              <w:t>Wykonawca  po dostawie i montażu przeszkoli personel z dezynfekcji, sterylizacji i konserwacji dostarczonego  sprzętu.</w:t>
            </w:r>
          </w:p>
          <w:p w14:paraId="0C2CE9A6" w14:textId="7BCC509F" w:rsidR="00760D2A" w:rsidRPr="00E23F1A" w:rsidRDefault="00760D2A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  <w:color w:val="000000"/>
              </w:rPr>
              <w:t>Zapewnienie sprzętu zastępczego na czas usuwania awarii/ wady/ napraw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C46DE" w14:textId="77777777" w:rsidR="00760D2A" w:rsidRPr="00E23F1A" w:rsidRDefault="00760D2A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1C078A04" w14:textId="77777777" w:rsidR="00760D2A" w:rsidRPr="00E23F1A" w:rsidRDefault="00760D2A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68468D59" w14:textId="77777777" w:rsidR="00760D2A" w:rsidRPr="00E23F1A" w:rsidRDefault="00760D2A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75A97DA0" w14:textId="77777777" w:rsidR="00760D2A" w:rsidRPr="00E23F1A" w:rsidRDefault="00760D2A" w:rsidP="00EA4D83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</w:rPr>
              <w:t>Tak, podać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54B5B" w14:textId="77777777" w:rsidR="00760D2A" w:rsidRPr="00E23F1A" w:rsidRDefault="00760D2A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760D2A" w:rsidRPr="00E23F1A" w14:paraId="32EC3B2E" w14:textId="77777777" w:rsidTr="00EA4D8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F10B0" w14:textId="77777777" w:rsidR="00760D2A" w:rsidRPr="00E23F1A" w:rsidRDefault="00760D2A" w:rsidP="00EA4D83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00C40" w14:textId="77777777" w:rsidR="00760D2A" w:rsidRPr="00E23F1A" w:rsidRDefault="00760D2A" w:rsidP="00EA4D83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E23F1A">
              <w:rPr>
                <w:rFonts w:ascii="Arial Narrow" w:eastAsia="Arial" w:hAnsi="Arial Narrow"/>
                <w:color w:val="000000"/>
              </w:rPr>
              <w:t>Zapewnienie dostępności części i akcesoriów na min. 10 lat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2C4B3" w14:textId="77777777" w:rsidR="00760D2A" w:rsidRPr="00E23F1A" w:rsidRDefault="00760D2A" w:rsidP="00EA4D83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0CB84" w14:textId="77777777" w:rsidR="00760D2A" w:rsidRPr="00E23F1A" w:rsidRDefault="00760D2A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760D2A" w:rsidRPr="00E23F1A" w14:paraId="75B971E7" w14:textId="77777777" w:rsidTr="00EA4D8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71E57" w14:textId="77777777" w:rsidR="00760D2A" w:rsidRPr="00E23F1A" w:rsidRDefault="00760D2A" w:rsidP="00EA4D83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3C626" w14:textId="77777777" w:rsidR="00760D2A" w:rsidRPr="00E23F1A" w:rsidRDefault="00760D2A" w:rsidP="00EA4D83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E23F1A">
              <w:rPr>
                <w:rFonts w:ascii="Arial Narrow" w:eastAsia="Times New Roman" w:hAnsi="Arial Narrow"/>
                <w:lang w:eastAsia="pl-PL"/>
              </w:rPr>
              <w:t>Okres gwarancji min. 24 miesiące licząc od daty podpisania protokołu odbioru, przeglądy okresowe w ramach wynagrodzenia umownego (obejmujące dojazd i robociznę) w okresie gwarancji min. 1 w roku lub zgodnie z zaleceniami producenta - w przypadku przeglądów zgodnie z zaleceniami producenta należy przy dostawie dostarczyć potwierdzone za zgodność z oryginałem pismo z zaleceniami producenta; zapewnienie świadczenia serwisu gwarancyjnego przez autoryzowany serwis producenta lub jego przedstawiciela na terenie Polski.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571C6" w14:textId="77777777" w:rsidR="00760D2A" w:rsidRPr="00E23F1A" w:rsidRDefault="00760D2A" w:rsidP="00EA4D83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AAE31" w14:textId="77777777" w:rsidR="00760D2A" w:rsidRPr="00E23F1A" w:rsidRDefault="00760D2A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760D2A" w:rsidRPr="00E23F1A" w14:paraId="599B7637" w14:textId="77777777" w:rsidTr="00EA4D8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39E88" w14:textId="77777777" w:rsidR="00760D2A" w:rsidRPr="00E23F1A" w:rsidRDefault="00760D2A" w:rsidP="00EA4D83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</w:rPr>
              <w:t>5.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5ABBD" w14:textId="77777777" w:rsidR="00760D2A" w:rsidRPr="00E23F1A" w:rsidRDefault="00760D2A" w:rsidP="00BF1E55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 xml:space="preserve"> Dodatkowo wymaga się załączenia karty katalogowej lub materiałów informacyjnych producenta w języku polskim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A2D74" w14:textId="77777777" w:rsidR="00760D2A" w:rsidRPr="00E23F1A" w:rsidRDefault="00760D2A" w:rsidP="00EA4D83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E9307" w14:textId="77777777" w:rsidR="00760D2A" w:rsidRPr="00E23F1A" w:rsidRDefault="00760D2A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</w:tbl>
    <w:p w14:paraId="3C1313CB" w14:textId="77777777" w:rsidR="00760D2A" w:rsidRPr="00E23F1A" w:rsidRDefault="00760D2A" w:rsidP="00760D2A">
      <w:pPr>
        <w:jc w:val="both"/>
        <w:rPr>
          <w:rFonts w:ascii="Arial Narrow" w:eastAsia="Calibri" w:hAnsi="Arial Narrow"/>
        </w:rPr>
      </w:pPr>
      <w:r w:rsidRPr="00E23F1A">
        <w:rPr>
          <w:rFonts w:ascii="Arial Narrow" w:eastAsia="Calibri" w:hAnsi="Arial Narrow"/>
        </w:rPr>
        <w:t xml:space="preserve">Wykonawca winien przedstawić opis oferowanego </w:t>
      </w:r>
      <w:r w:rsidRPr="00E23F1A">
        <w:rPr>
          <w:rFonts w:ascii="Arial Narrow" w:hAnsi="Arial Narrow"/>
        </w:rPr>
        <w:t>urządzenia</w:t>
      </w:r>
      <w:r w:rsidRPr="00E23F1A">
        <w:rPr>
          <w:rFonts w:ascii="Arial Narrow" w:eastAsia="Calibri" w:hAnsi="Arial Narrow"/>
        </w:rPr>
        <w:t>, podając jego typ, nazwę oraz charakterystykę –         w odniesieniu do każdego wyżej opisanego parametru – w języku polskim.</w:t>
      </w:r>
    </w:p>
    <w:p w14:paraId="42EB173B" w14:textId="77777777" w:rsidR="00760D2A" w:rsidRPr="00E23F1A" w:rsidRDefault="00760D2A" w:rsidP="00760D2A">
      <w:pPr>
        <w:jc w:val="both"/>
        <w:rPr>
          <w:rFonts w:ascii="Arial Narrow" w:eastAsia="Calibri" w:hAnsi="Arial Narrow"/>
        </w:rPr>
      </w:pPr>
    </w:p>
    <w:p w14:paraId="4FE70D05" w14:textId="77777777" w:rsidR="00760D2A" w:rsidRPr="00E23F1A" w:rsidRDefault="00760D2A" w:rsidP="00760D2A">
      <w:pPr>
        <w:rPr>
          <w:rFonts w:ascii="Arial Narrow" w:eastAsia="Calibri" w:hAnsi="Arial Narrow"/>
        </w:rPr>
      </w:pPr>
    </w:p>
    <w:p w14:paraId="6DEB69CE" w14:textId="77777777" w:rsidR="00B320DC" w:rsidRPr="00E23F1A" w:rsidRDefault="00B320DC" w:rsidP="00B320DC">
      <w:pPr>
        <w:snapToGrid w:val="0"/>
        <w:rPr>
          <w:rFonts w:ascii="Arial Narrow" w:hAnsi="Arial Narrow"/>
          <w:b/>
          <w:vertAlign w:val="superscript"/>
        </w:rPr>
      </w:pPr>
      <w:r w:rsidRPr="00E23F1A">
        <w:rPr>
          <w:rFonts w:ascii="Arial Narrow" w:eastAsia="Calibri" w:hAnsi="Arial Narrow"/>
          <w:b/>
        </w:rPr>
        <w:t xml:space="preserve">Zadanie 7 </w:t>
      </w:r>
      <w:r w:rsidRPr="00E23F1A">
        <w:rPr>
          <w:rFonts w:ascii="Arial Narrow" w:hAnsi="Arial Narrow"/>
          <w:b/>
        </w:rPr>
        <w:t>Parametry techniczne barwiarki automatycznej</w:t>
      </w:r>
      <w:r w:rsidRPr="00E23F1A">
        <w:rPr>
          <w:rFonts w:ascii="Arial Narrow" w:hAnsi="Arial Narrow"/>
          <w:b/>
          <w:vertAlign w:val="superscript"/>
        </w:rPr>
        <w:t xml:space="preserve"> </w:t>
      </w:r>
      <w:r w:rsidRPr="00E23F1A">
        <w:rPr>
          <w:rFonts w:ascii="Arial Narrow" w:hAnsi="Arial Narrow"/>
          <w:b/>
        </w:rPr>
        <w:t xml:space="preserve"> do </w:t>
      </w:r>
      <w:proofErr w:type="spellStart"/>
      <w:r w:rsidRPr="00E23F1A">
        <w:rPr>
          <w:rFonts w:ascii="Arial Narrow" w:hAnsi="Arial Narrow"/>
          <w:b/>
        </w:rPr>
        <w:t>barwień</w:t>
      </w:r>
      <w:proofErr w:type="spellEnd"/>
      <w:r w:rsidRPr="00E23F1A">
        <w:rPr>
          <w:rFonts w:ascii="Arial Narrow" w:hAnsi="Arial Narrow"/>
          <w:b/>
        </w:rPr>
        <w:t xml:space="preserve"> wybiórczych</w:t>
      </w:r>
    </w:p>
    <w:p w14:paraId="7B4700BD" w14:textId="77777777" w:rsidR="00B320DC" w:rsidRPr="00E23F1A" w:rsidRDefault="00B320DC" w:rsidP="00B320DC">
      <w:pPr>
        <w:snapToGrid w:val="0"/>
        <w:rPr>
          <w:rFonts w:ascii="Arial Narrow" w:hAnsi="Arial Narrow"/>
          <w:b/>
        </w:rPr>
      </w:pPr>
    </w:p>
    <w:p w14:paraId="6DF44B11" w14:textId="77777777" w:rsidR="00B320DC" w:rsidRPr="00E23F1A" w:rsidRDefault="00B320DC" w:rsidP="00B320DC">
      <w:pPr>
        <w:spacing w:line="300" w:lineRule="auto"/>
        <w:jc w:val="both"/>
        <w:rPr>
          <w:rFonts w:ascii="Arial Narrow" w:eastAsia="Calibri" w:hAnsi="Arial Narrow"/>
        </w:rPr>
      </w:pPr>
      <w:r w:rsidRPr="00E23F1A">
        <w:rPr>
          <w:rFonts w:ascii="Arial Narrow" w:eastAsia="SimSun" w:hAnsi="Arial Narrow"/>
        </w:rPr>
        <w:t>Nazwa oferowanego urządzenia:……………………………………………………………….</w:t>
      </w:r>
    </w:p>
    <w:p w14:paraId="4FF0C77B" w14:textId="77777777" w:rsidR="00B320DC" w:rsidRPr="00E23F1A" w:rsidRDefault="00B320DC" w:rsidP="00B320DC">
      <w:pPr>
        <w:spacing w:line="300" w:lineRule="auto"/>
        <w:jc w:val="both"/>
        <w:rPr>
          <w:rFonts w:ascii="Arial Narrow" w:eastAsia="Calibri" w:hAnsi="Arial Narrow"/>
        </w:rPr>
      </w:pPr>
      <w:r w:rsidRPr="00E23F1A">
        <w:rPr>
          <w:rFonts w:ascii="Arial Narrow" w:eastAsia="SimSun" w:hAnsi="Arial Narrow"/>
        </w:rPr>
        <w:t>Typ: ………..………. Model: ………………………….…… Rok produkcji( nie starszy niż 2024r.)……………...</w:t>
      </w:r>
    </w:p>
    <w:p w14:paraId="6321A0B5" w14:textId="77777777" w:rsidR="00B320DC" w:rsidRPr="00E23F1A" w:rsidRDefault="00B320DC" w:rsidP="00B320DC">
      <w:pPr>
        <w:spacing w:line="300" w:lineRule="auto"/>
        <w:jc w:val="both"/>
        <w:rPr>
          <w:rFonts w:ascii="Arial Narrow" w:eastAsia="Calibri" w:hAnsi="Arial Narrow"/>
        </w:rPr>
      </w:pPr>
      <w:r w:rsidRPr="00E23F1A">
        <w:rPr>
          <w:rFonts w:ascii="Arial Narrow" w:eastAsia="SimSun" w:hAnsi="Arial Narrow"/>
        </w:rPr>
        <w:t>Producent:………………………………………… Numer katalogowy:…………………………...</w:t>
      </w:r>
    </w:p>
    <w:p w14:paraId="1C1F3698" w14:textId="77777777" w:rsidR="00B320DC" w:rsidRPr="00E23F1A" w:rsidRDefault="00B320DC" w:rsidP="00B320DC">
      <w:pPr>
        <w:spacing w:line="300" w:lineRule="auto"/>
        <w:jc w:val="both"/>
        <w:rPr>
          <w:rFonts w:ascii="Arial Narrow" w:eastAsia="Calibri" w:hAnsi="Arial Narrow"/>
        </w:rPr>
      </w:pPr>
      <w:r w:rsidRPr="00E23F1A">
        <w:rPr>
          <w:rFonts w:ascii="Arial Narrow" w:eastAsia="SimSun" w:hAnsi="Arial Narrow"/>
        </w:rPr>
        <w:t xml:space="preserve">Kraj pochodzenia: ………………………………… </w:t>
      </w:r>
    </w:p>
    <w:p w14:paraId="747E1BD7" w14:textId="77777777" w:rsidR="00B320DC" w:rsidRPr="00E23F1A" w:rsidRDefault="00B320DC" w:rsidP="00B320DC">
      <w:pPr>
        <w:snapToGrid w:val="0"/>
        <w:rPr>
          <w:rFonts w:ascii="Arial Narrow" w:hAnsi="Arial Narrow"/>
        </w:rPr>
      </w:pPr>
    </w:p>
    <w:tbl>
      <w:tblPr>
        <w:tblStyle w:val="Tabela-Siatka"/>
        <w:tblW w:w="9901" w:type="dxa"/>
        <w:tblLayout w:type="fixed"/>
        <w:tblLook w:val="04A0" w:firstRow="1" w:lastRow="0" w:firstColumn="1" w:lastColumn="0" w:noHBand="0" w:noVBand="1"/>
      </w:tblPr>
      <w:tblGrid>
        <w:gridCol w:w="661"/>
        <w:gridCol w:w="4163"/>
        <w:gridCol w:w="2377"/>
        <w:gridCol w:w="2700"/>
      </w:tblGrid>
      <w:tr w:rsidR="00B320DC" w:rsidRPr="00E23F1A" w14:paraId="2BFE83DE" w14:textId="77777777" w:rsidTr="00B320DC">
        <w:tc>
          <w:tcPr>
            <w:tcW w:w="661" w:type="dxa"/>
          </w:tcPr>
          <w:p w14:paraId="24FEF0E8" w14:textId="77777777" w:rsidR="00B320DC" w:rsidRPr="00E23F1A" w:rsidRDefault="00B320DC" w:rsidP="00EA4D83">
            <w:pPr>
              <w:widowControl w:val="0"/>
              <w:snapToGrid w:val="0"/>
              <w:rPr>
                <w:rFonts w:ascii="Arial Narrow" w:hAnsi="Arial Narrow"/>
                <w:b/>
              </w:rPr>
            </w:pPr>
            <w:r w:rsidRPr="00E23F1A">
              <w:rPr>
                <w:rFonts w:ascii="Arial Narrow" w:eastAsia="Calibri" w:hAnsi="Arial Narrow"/>
                <w:b/>
              </w:rPr>
              <w:t>Lp.</w:t>
            </w:r>
          </w:p>
        </w:tc>
        <w:tc>
          <w:tcPr>
            <w:tcW w:w="4163" w:type="dxa"/>
          </w:tcPr>
          <w:p w14:paraId="636CBA0A" w14:textId="77777777" w:rsidR="00B320DC" w:rsidRPr="00E23F1A" w:rsidRDefault="00B320DC" w:rsidP="00EA4D83">
            <w:pPr>
              <w:widowControl w:val="0"/>
              <w:snapToGrid w:val="0"/>
              <w:ind w:firstLine="708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b/>
              </w:rPr>
              <w:t>Opis minimalnych wymagań</w:t>
            </w:r>
          </w:p>
        </w:tc>
        <w:tc>
          <w:tcPr>
            <w:tcW w:w="2377" w:type="dxa"/>
          </w:tcPr>
          <w:p w14:paraId="5D29EF97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  <w:b/>
                <w:bCs/>
              </w:rPr>
            </w:pPr>
            <w:r w:rsidRPr="00E23F1A">
              <w:rPr>
                <w:rFonts w:ascii="Arial Narrow" w:eastAsia="Calibri" w:hAnsi="Arial Narrow"/>
                <w:b/>
              </w:rPr>
              <w:t>Parametry graniczne wymagane/oceniane</w:t>
            </w:r>
          </w:p>
        </w:tc>
        <w:tc>
          <w:tcPr>
            <w:tcW w:w="2700" w:type="dxa"/>
          </w:tcPr>
          <w:p w14:paraId="2CD96B84" w14:textId="77777777" w:rsidR="00B320DC" w:rsidRPr="00E23F1A" w:rsidRDefault="00B320DC" w:rsidP="00EA4D83">
            <w:pPr>
              <w:widowControl w:val="0"/>
              <w:rPr>
                <w:rFonts w:ascii="Arial Narrow" w:eastAsia="Calibri" w:hAnsi="Arial Narrow"/>
              </w:rPr>
            </w:pPr>
            <w:r w:rsidRPr="00E23F1A">
              <w:rPr>
                <w:rFonts w:ascii="Arial Narrow" w:eastAsia="Calibri" w:hAnsi="Arial Narrow"/>
                <w:b/>
                <w:bCs/>
              </w:rPr>
              <w:t xml:space="preserve">Oferowany parametr podać  TAK/NIE  </w:t>
            </w:r>
            <w:r w:rsidRPr="00E23F1A">
              <w:rPr>
                <w:rFonts w:ascii="Arial Narrow" w:eastAsia="Calibri" w:hAnsi="Arial Narrow"/>
              </w:rPr>
              <w:t>l</w:t>
            </w:r>
            <w:r w:rsidRPr="00E23F1A">
              <w:rPr>
                <w:rFonts w:ascii="Arial Narrow" w:eastAsia="Calibri" w:hAnsi="Arial Narrow"/>
                <w:b/>
                <w:bCs/>
              </w:rPr>
              <w:t>ub opisać</w:t>
            </w:r>
          </w:p>
        </w:tc>
      </w:tr>
      <w:tr w:rsidR="00B320DC" w:rsidRPr="00E23F1A" w14:paraId="2BEBDBF9" w14:textId="77777777" w:rsidTr="00B320DC">
        <w:tc>
          <w:tcPr>
            <w:tcW w:w="661" w:type="dxa"/>
          </w:tcPr>
          <w:p w14:paraId="5E15981D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4163" w:type="dxa"/>
          </w:tcPr>
          <w:p w14:paraId="7D7980C6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b/>
                <w:bCs/>
                <w:sz w:val="22"/>
                <w:szCs w:val="22"/>
              </w:rPr>
              <w:t>Charakterystyka</w:t>
            </w:r>
          </w:p>
        </w:tc>
        <w:tc>
          <w:tcPr>
            <w:tcW w:w="2377" w:type="dxa"/>
          </w:tcPr>
          <w:p w14:paraId="394E2FE1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700" w:type="dxa"/>
          </w:tcPr>
          <w:p w14:paraId="078F9FA3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320DC" w:rsidRPr="00E23F1A" w14:paraId="5EBE2E83" w14:textId="77777777" w:rsidTr="00B320DC">
        <w:tc>
          <w:tcPr>
            <w:tcW w:w="661" w:type="dxa"/>
          </w:tcPr>
          <w:p w14:paraId="1262BC4C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4163" w:type="dxa"/>
          </w:tcPr>
          <w:p w14:paraId="70DE651B" w14:textId="77777777" w:rsidR="00B320DC" w:rsidRPr="00E23F1A" w:rsidRDefault="00B320DC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  <w:lang w:eastAsia="en-US"/>
              </w:rPr>
              <w:t xml:space="preserve">Barwiarka dedykowana do </w:t>
            </w:r>
            <w:proofErr w:type="spellStart"/>
            <w:r w:rsidRPr="00E23F1A">
              <w:rPr>
                <w:rFonts w:ascii="Arial Narrow" w:hAnsi="Arial Narrow" w:cstheme="minorHAnsi"/>
                <w:lang w:eastAsia="en-US"/>
              </w:rPr>
              <w:t>barwień</w:t>
            </w:r>
            <w:proofErr w:type="spellEnd"/>
            <w:r w:rsidRPr="00E23F1A">
              <w:rPr>
                <w:rFonts w:ascii="Arial Narrow" w:hAnsi="Arial Narrow" w:cstheme="minorHAnsi"/>
                <w:lang w:eastAsia="en-US"/>
              </w:rPr>
              <w:t xml:space="preserve"> specjalnych, </w:t>
            </w:r>
            <w:proofErr w:type="spellStart"/>
            <w:r w:rsidRPr="00E23F1A">
              <w:rPr>
                <w:rFonts w:ascii="Arial Narrow" w:hAnsi="Arial Narrow" w:cstheme="minorHAnsi"/>
                <w:lang w:eastAsia="en-US"/>
              </w:rPr>
              <w:t>intr</w:t>
            </w:r>
            <w:proofErr w:type="spellEnd"/>
            <w:r w:rsidRPr="00E23F1A">
              <w:rPr>
                <w:rFonts w:ascii="Arial Narrow" w:hAnsi="Arial Narrow" w:cstheme="minorHAnsi"/>
                <w:lang w:eastAsia="en-US"/>
              </w:rPr>
              <w:t xml:space="preserve">, </w:t>
            </w:r>
            <w:proofErr w:type="spellStart"/>
            <w:r w:rsidRPr="00E23F1A">
              <w:rPr>
                <w:rFonts w:ascii="Arial Narrow" w:hAnsi="Arial Narrow" w:cstheme="minorHAnsi"/>
                <w:lang w:eastAsia="en-US"/>
              </w:rPr>
              <w:t>barwień</w:t>
            </w:r>
            <w:proofErr w:type="spellEnd"/>
            <w:r w:rsidRPr="00E23F1A">
              <w:rPr>
                <w:rFonts w:ascii="Arial Narrow" w:hAnsi="Arial Narrow" w:cstheme="minorHAnsi"/>
                <w:lang w:eastAsia="en-US"/>
              </w:rPr>
              <w:t xml:space="preserve"> </w:t>
            </w:r>
            <w:proofErr w:type="spellStart"/>
            <w:r w:rsidRPr="00E23F1A">
              <w:rPr>
                <w:rFonts w:ascii="Arial Narrow" w:hAnsi="Arial Narrow" w:cstheme="minorHAnsi"/>
                <w:lang w:eastAsia="en-US"/>
              </w:rPr>
              <w:t>Papanicolau</w:t>
            </w:r>
            <w:proofErr w:type="spellEnd"/>
          </w:p>
        </w:tc>
        <w:tc>
          <w:tcPr>
            <w:tcW w:w="2377" w:type="dxa"/>
          </w:tcPr>
          <w:p w14:paraId="1ED9B12D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206EC246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541FB060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320DC" w:rsidRPr="00E23F1A" w14:paraId="09BF254B" w14:textId="77777777" w:rsidTr="00B320DC">
        <w:tc>
          <w:tcPr>
            <w:tcW w:w="661" w:type="dxa"/>
          </w:tcPr>
          <w:p w14:paraId="410B370C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4163" w:type="dxa"/>
          </w:tcPr>
          <w:p w14:paraId="664BB0EE" w14:textId="77777777" w:rsidR="00B320DC" w:rsidRPr="00E23F1A" w:rsidRDefault="00B320DC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 xml:space="preserve">Barwiarka karuzelowa wyposażona w ramie </w:t>
            </w:r>
            <w:proofErr w:type="spellStart"/>
            <w:r w:rsidRPr="00E23F1A">
              <w:rPr>
                <w:rFonts w:ascii="Arial Narrow" w:hAnsi="Arial Narrow" w:cstheme="minorHAnsi"/>
              </w:rPr>
              <w:t>robotyczne</w:t>
            </w:r>
            <w:proofErr w:type="spellEnd"/>
            <w:r w:rsidRPr="00E23F1A">
              <w:rPr>
                <w:rFonts w:ascii="Arial Narrow" w:hAnsi="Arial Narrow" w:cstheme="minorHAnsi"/>
              </w:rPr>
              <w:t xml:space="preserve"> do transportu szkiełek</w:t>
            </w:r>
          </w:p>
        </w:tc>
        <w:tc>
          <w:tcPr>
            <w:tcW w:w="2377" w:type="dxa"/>
          </w:tcPr>
          <w:p w14:paraId="00CF980C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3708A1F5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613A042D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320DC" w:rsidRPr="00E23F1A" w14:paraId="7E79ACAC" w14:textId="77777777" w:rsidTr="00B320DC">
        <w:tc>
          <w:tcPr>
            <w:tcW w:w="661" w:type="dxa"/>
          </w:tcPr>
          <w:p w14:paraId="050653CA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/>
                <w:color w:val="auto"/>
                <w:sz w:val="22"/>
                <w:szCs w:val="22"/>
              </w:rPr>
              <w:t>3.</w:t>
            </w:r>
          </w:p>
        </w:tc>
        <w:tc>
          <w:tcPr>
            <w:tcW w:w="4163" w:type="dxa"/>
          </w:tcPr>
          <w:p w14:paraId="5EC91FEF" w14:textId="77777777" w:rsidR="00B320DC" w:rsidRPr="00E23F1A" w:rsidRDefault="00B320DC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 xml:space="preserve">42 zainstalowane predefiniowane przez producenta protokoły </w:t>
            </w:r>
            <w:proofErr w:type="spellStart"/>
            <w:r w:rsidRPr="00E23F1A">
              <w:rPr>
                <w:rFonts w:ascii="Arial Narrow" w:hAnsi="Arial Narrow" w:cstheme="minorHAnsi"/>
              </w:rPr>
              <w:t>barwień</w:t>
            </w:r>
            <w:proofErr w:type="spellEnd"/>
            <w:r w:rsidRPr="00E23F1A">
              <w:rPr>
                <w:rFonts w:ascii="Arial Narrow" w:hAnsi="Arial Narrow" w:cstheme="minorHAnsi"/>
              </w:rPr>
              <w:t xml:space="preserve"> histochemicznych wraz z dostępnymi w ofercie producenta zestawami do </w:t>
            </w:r>
            <w:proofErr w:type="spellStart"/>
            <w:r w:rsidRPr="00E23F1A">
              <w:rPr>
                <w:rFonts w:ascii="Arial Narrow" w:hAnsi="Arial Narrow" w:cstheme="minorHAnsi"/>
              </w:rPr>
              <w:t>barwień</w:t>
            </w:r>
            <w:proofErr w:type="spellEnd"/>
            <w:r w:rsidRPr="00E23F1A">
              <w:rPr>
                <w:rFonts w:ascii="Arial Narrow" w:hAnsi="Arial Narrow" w:cstheme="minorHAnsi"/>
              </w:rPr>
              <w:t xml:space="preserve"> na  min.250 testów</w:t>
            </w:r>
          </w:p>
        </w:tc>
        <w:tc>
          <w:tcPr>
            <w:tcW w:w="2377" w:type="dxa"/>
          </w:tcPr>
          <w:p w14:paraId="64DAEC76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lang w:eastAsia="en-US"/>
              </w:rPr>
              <w:t>Tak – 10 pkt</w:t>
            </w:r>
          </w:p>
          <w:p w14:paraId="3DAE6680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lang w:eastAsia="en-US"/>
              </w:rPr>
              <w:t>Nie – 0 pkt</w:t>
            </w:r>
          </w:p>
        </w:tc>
        <w:tc>
          <w:tcPr>
            <w:tcW w:w="2700" w:type="dxa"/>
          </w:tcPr>
          <w:p w14:paraId="669F0B19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</w:p>
        </w:tc>
      </w:tr>
      <w:tr w:rsidR="00B320DC" w:rsidRPr="00E23F1A" w14:paraId="02D36073" w14:textId="77777777" w:rsidTr="00B320DC">
        <w:tc>
          <w:tcPr>
            <w:tcW w:w="661" w:type="dxa"/>
          </w:tcPr>
          <w:p w14:paraId="1CE24696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/>
                <w:color w:val="auto"/>
                <w:sz w:val="22"/>
                <w:szCs w:val="22"/>
              </w:rPr>
              <w:t>4.</w:t>
            </w:r>
          </w:p>
        </w:tc>
        <w:tc>
          <w:tcPr>
            <w:tcW w:w="4163" w:type="dxa"/>
          </w:tcPr>
          <w:p w14:paraId="2FBAA4F6" w14:textId="77777777" w:rsidR="00B320DC" w:rsidRPr="00E23F1A" w:rsidRDefault="00B320DC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Możliwość wprowadzenie własnych protokołów</w:t>
            </w:r>
          </w:p>
        </w:tc>
        <w:tc>
          <w:tcPr>
            <w:tcW w:w="2377" w:type="dxa"/>
          </w:tcPr>
          <w:p w14:paraId="26573B40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Tak,</w:t>
            </w:r>
          </w:p>
          <w:p w14:paraId="7B88BD78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47D99FC7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</w:p>
        </w:tc>
      </w:tr>
      <w:tr w:rsidR="00B320DC" w:rsidRPr="00E23F1A" w14:paraId="4D2D99AD" w14:textId="77777777" w:rsidTr="00B320DC">
        <w:tc>
          <w:tcPr>
            <w:tcW w:w="661" w:type="dxa"/>
          </w:tcPr>
          <w:p w14:paraId="0227D660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/>
                <w:color w:val="auto"/>
                <w:sz w:val="22"/>
                <w:szCs w:val="22"/>
              </w:rPr>
              <w:lastRenderedPageBreak/>
              <w:t>5.</w:t>
            </w:r>
          </w:p>
        </w:tc>
        <w:tc>
          <w:tcPr>
            <w:tcW w:w="4163" w:type="dxa"/>
            <w:shd w:val="clear" w:color="auto" w:fill="FFFFFF"/>
          </w:tcPr>
          <w:p w14:paraId="4D57D600" w14:textId="77777777" w:rsidR="00B320DC" w:rsidRPr="00E23F1A" w:rsidRDefault="00B320DC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Możliwość edycji programów</w:t>
            </w:r>
          </w:p>
        </w:tc>
        <w:tc>
          <w:tcPr>
            <w:tcW w:w="2377" w:type="dxa"/>
          </w:tcPr>
          <w:p w14:paraId="3DB9A685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Tak,</w:t>
            </w:r>
          </w:p>
          <w:p w14:paraId="16361D6D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3513A1A9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</w:p>
        </w:tc>
      </w:tr>
      <w:tr w:rsidR="00B320DC" w:rsidRPr="00E23F1A" w14:paraId="4FDB85F8" w14:textId="77777777" w:rsidTr="00B320DC">
        <w:tc>
          <w:tcPr>
            <w:tcW w:w="661" w:type="dxa"/>
          </w:tcPr>
          <w:p w14:paraId="696D4E0C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/>
                <w:color w:val="auto"/>
                <w:sz w:val="22"/>
                <w:szCs w:val="22"/>
              </w:rPr>
              <w:t>6.</w:t>
            </w:r>
          </w:p>
        </w:tc>
        <w:tc>
          <w:tcPr>
            <w:tcW w:w="4163" w:type="dxa"/>
          </w:tcPr>
          <w:p w14:paraId="21581826" w14:textId="77777777" w:rsidR="00B320DC" w:rsidRPr="00E23F1A" w:rsidRDefault="00B320DC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Menu dostępne w 9 różnych językach</w:t>
            </w:r>
          </w:p>
        </w:tc>
        <w:tc>
          <w:tcPr>
            <w:tcW w:w="2377" w:type="dxa"/>
          </w:tcPr>
          <w:p w14:paraId="4BA331F6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Tak,</w:t>
            </w:r>
          </w:p>
          <w:p w14:paraId="4EC08122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4A26DC3A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</w:p>
        </w:tc>
      </w:tr>
      <w:tr w:rsidR="00B320DC" w:rsidRPr="00E23F1A" w14:paraId="5F36D41E" w14:textId="77777777" w:rsidTr="00B320DC">
        <w:tc>
          <w:tcPr>
            <w:tcW w:w="661" w:type="dxa"/>
          </w:tcPr>
          <w:p w14:paraId="33AF6053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/>
                <w:color w:val="auto"/>
                <w:sz w:val="22"/>
                <w:szCs w:val="22"/>
              </w:rPr>
              <w:t>7.</w:t>
            </w:r>
          </w:p>
        </w:tc>
        <w:tc>
          <w:tcPr>
            <w:tcW w:w="4163" w:type="dxa"/>
          </w:tcPr>
          <w:p w14:paraId="6A0F12D6" w14:textId="77777777" w:rsidR="00B320DC" w:rsidRPr="00E23F1A" w:rsidRDefault="00B320DC" w:rsidP="00EA4D83">
            <w:pPr>
              <w:pStyle w:val="Akapitzlist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Dodanie funkcji „pauzy” między poszczególnymi etapami protokołu barwienia, aby umożliwić ściekanie odczynników ze szkiełek do pojemników</w:t>
            </w:r>
          </w:p>
        </w:tc>
        <w:tc>
          <w:tcPr>
            <w:tcW w:w="2377" w:type="dxa"/>
          </w:tcPr>
          <w:p w14:paraId="5F528EE8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lang w:eastAsia="en-US"/>
              </w:rPr>
              <w:t>Tak – 10 pkt</w:t>
            </w:r>
          </w:p>
          <w:p w14:paraId="7D413B16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lang w:eastAsia="en-US"/>
              </w:rPr>
              <w:t>Nie – 0 pkt</w:t>
            </w:r>
          </w:p>
        </w:tc>
        <w:tc>
          <w:tcPr>
            <w:tcW w:w="2700" w:type="dxa"/>
          </w:tcPr>
          <w:p w14:paraId="4A84AEE8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</w:p>
        </w:tc>
      </w:tr>
      <w:tr w:rsidR="00B320DC" w:rsidRPr="00E23F1A" w14:paraId="6CA1EF45" w14:textId="77777777" w:rsidTr="00B320DC">
        <w:tc>
          <w:tcPr>
            <w:tcW w:w="661" w:type="dxa"/>
          </w:tcPr>
          <w:p w14:paraId="55747AEF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/>
                <w:color w:val="auto"/>
                <w:sz w:val="22"/>
                <w:szCs w:val="22"/>
              </w:rPr>
              <w:t>8.</w:t>
            </w:r>
          </w:p>
        </w:tc>
        <w:tc>
          <w:tcPr>
            <w:tcW w:w="4163" w:type="dxa"/>
          </w:tcPr>
          <w:p w14:paraId="709CFC36" w14:textId="77777777" w:rsidR="00B320DC" w:rsidRPr="00E23F1A" w:rsidRDefault="00B320DC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 xml:space="preserve">8 stacji, każda o pojemności min. 75 ml (7 stacji barwiących i </w:t>
            </w:r>
            <w:proofErr w:type="spellStart"/>
            <w:r w:rsidRPr="00E23F1A">
              <w:rPr>
                <w:rFonts w:ascii="Arial Narrow" w:hAnsi="Arial Narrow" w:cstheme="minorHAnsi"/>
              </w:rPr>
              <w:t>i</w:t>
            </w:r>
            <w:proofErr w:type="spellEnd"/>
            <w:r w:rsidRPr="00E23F1A">
              <w:rPr>
                <w:rFonts w:ascii="Arial Narrow" w:hAnsi="Arial Narrow" w:cstheme="minorHAnsi"/>
              </w:rPr>
              <w:t xml:space="preserve"> 1 stacja płucząca)</w:t>
            </w:r>
          </w:p>
        </w:tc>
        <w:tc>
          <w:tcPr>
            <w:tcW w:w="2377" w:type="dxa"/>
          </w:tcPr>
          <w:p w14:paraId="51849834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Tak,</w:t>
            </w:r>
          </w:p>
          <w:p w14:paraId="66CFF501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52F719B4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</w:p>
        </w:tc>
      </w:tr>
      <w:tr w:rsidR="00B320DC" w:rsidRPr="00E23F1A" w14:paraId="30983487" w14:textId="77777777" w:rsidTr="00B320DC">
        <w:trPr>
          <w:trHeight w:val="1017"/>
        </w:trPr>
        <w:tc>
          <w:tcPr>
            <w:tcW w:w="661" w:type="dxa"/>
          </w:tcPr>
          <w:p w14:paraId="1B6524F4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/>
                <w:color w:val="auto"/>
                <w:sz w:val="22"/>
                <w:szCs w:val="22"/>
              </w:rPr>
              <w:t>9.</w:t>
            </w:r>
          </w:p>
        </w:tc>
        <w:tc>
          <w:tcPr>
            <w:tcW w:w="4163" w:type="dxa"/>
          </w:tcPr>
          <w:p w14:paraId="124753EC" w14:textId="77777777" w:rsidR="00B320DC" w:rsidRPr="00E23F1A" w:rsidRDefault="00B320DC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Stacja płucząca wyposażona w zbiornik dozujący wodę o pojemności</w:t>
            </w:r>
            <w:r w:rsidRPr="00E23F1A">
              <w:rPr>
                <w:rFonts w:ascii="Arial Narrow" w:hAnsi="Arial Narrow"/>
              </w:rPr>
              <w:t xml:space="preserve"> </w:t>
            </w:r>
            <w:r w:rsidRPr="00E23F1A">
              <w:rPr>
                <w:rFonts w:ascii="Arial Narrow" w:hAnsi="Arial Narrow" w:cstheme="minorHAnsi"/>
              </w:rPr>
              <w:t>min.  2,5L oraz zbiornik na zużytą wodę o pojemności min.  2,5L</w:t>
            </w:r>
          </w:p>
        </w:tc>
        <w:tc>
          <w:tcPr>
            <w:tcW w:w="2377" w:type="dxa"/>
          </w:tcPr>
          <w:p w14:paraId="556B4FD0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Tak,</w:t>
            </w:r>
          </w:p>
          <w:p w14:paraId="10E1B88E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3E71D8D5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</w:p>
        </w:tc>
      </w:tr>
      <w:tr w:rsidR="00B320DC" w:rsidRPr="00E23F1A" w14:paraId="451F70CC" w14:textId="77777777" w:rsidTr="00B320DC">
        <w:trPr>
          <w:trHeight w:val="398"/>
        </w:trPr>
        <w:tc>
          <w:tcPr>
            <w:tcW w:w="661" w:type="dxa"/>
          </w:tcPr>
          <w:p w14:paraId="5A23EE04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/>
                <w:color w:val="auto"/>
                <w:sz w:val="22"/>
                <w:szCs w:val="22"/>
              </w:rPr>
              <w:t>10.</w:t>
            </w:r>
          </w:p>
        </w:tc>
        <w:tc>
          <w:tcPr>
            <w:tcW w:w="4163" w:type="dxa"/>
          </w:tcPr>
          <w:p w14:paraId="2F6EFA87" w14:textId="77777777" w:rsidR="00B320DC" w:rsidRPr="00E23F1A" w:rsidRDefault="00B320DC" w:rsidP="00EA4D83">
            <w:pPr>
              <w:pStyle w:val="Akapitzlist"/>
              <w:spacing w:after="0"/>
              <w:ind w:left="113"/>
              <w:jc w:val="both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Przyciski do napełniania i opróżniania stacji płuczącej</w:t>
            </w:r>
          </w:p>
        </w:tc>
        <w:tc>
          <w:tcPr>
            <w:tcW w:w="2377" w:type="dxa"/>
          </w:tcPr>
          <w:p w14:paraId="4F8DD62C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lang w:eastAsia="en-US"/>
              </w:rPr>
              <w:t>Tak – 10 pkt</w:t>
            </w:r>
          </w:p>
          <w:p w14:paraId="0F5E3A9E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 w:cs="Arial Narrow"/>
                <w:lang w:eastAsia="en-US"/>
              </w:rPr>
              <w:t>Nie – 0 pkt</w:t>
            </w:r>
          </w:p>
        </w:tc>
        <w:tc>
          <w:tcPr>
            <w:tcW w:w="2700" w:type="dxa"/>
          </w:tcPr>
          <w:p w14:paraId="2CFB70B4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</w:p>
        </w:tc>
      </w:tr>
      <w:tr w:rsidR="00B320DC" w:rsidRPr="00E23F1A" w14:paraId="4EC9F6F1" w14:textId="77777777" w:rsidTr="00B320DC">
        <w:tc>
          <w:tcPr>
            <w:tcW w:w="661" w:type="dxa"/>
          </w:tcPr>
          <w:p w14:paraId="62371FEB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/>
                <w:color w:val="auto"/>
                <w:sz w:val="22"/>
                <w:szCs w:val="22"/>
              </w:rPr>
              <w:t>11.</w:t>
            </w:r>
          </w:p>
        </w:tc>
        <w:tc>
          <w:tcPr>
            <w:tcW w:w="4163" w:type="dxa"/>
          </w:tcPr>
          <w:p w14:paraId="77D06418" w14:textId="77777777" w:rsidR="00B320DC" w:rsidRPr="00E23F1A" w:rsidRDefault="00B320DC" w:rsidP="00EA4D83">
            <w:pPr>
              <w:pStyle w:val="Akapitzlist"/>
              <w:ind w:left="57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 xml:space="preserve">Koszyki o pojemności 10 szkiełek, odporne na stosowane w </w:t>
            </w:r>
            <w:proofErr w:type="spellStart"/>
            <w:r w:rsidRPr="00E23F1A">
              <w:rPr>
                <w:rFonts w:ascii="Arial Narrow" w:hAnsi="Arial Narrow" w:cstheme="minorHAnsi"/>
              </w:rPr>
              <w:t>barwieniach</w:t>
            </w:r>
            <w:proofErr w:type="spellEnd"/>
            <w:r w:rsidRPr="00E23F1A">
              <w:rPr>
                <w:rFonts w:ascii="Arial Narrow" w:hAnsi="Arial Narrow" w:cstheme="minorHAnsi"/>
              </w:rPr>
              <w:t xml:space="preserve"> odczynniki</w:t>
            </w:r>
          </w:p>
        </w:tc>
        <w:tc>
          <w:tcPr>
            <w:tcW w:w="2377" w:type="dxa"/>
          </w:tcPr>
          <w:p w14:paraId="109CD1E0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Tak,</w:t>
            </w:r>
          </w:p>
          <w:p w14:paraId="6B2C3A3E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1AC33B63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</w:p>
        </w:tc>
      </w:tr>
      <w:tr w:rsidR="00B320DC" w:rsidRPr="00E23F1A" w14:paraId="7880F80F" w14:textId="77777777" w:rsidTr="00B320DC">
        <w:tc>
          <w:tcPr>
            <w:tcW w:w="661" w:type="dxa"/>
          </w:tcPr>
          <w:p w14:paraId="35135B4F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/>
                <w:color w:val="auto"/>
                <w:sz w:val="22"/>
                <w:szCs w:val="22"/>
              </w:rPr>
              <w:t>12.</w:t>
            </w:r>
          </w:p>
        </w:tc>
        <w:tc>
          <w:tcPr>
            <w:tcW w:w="4163" w:type="dxa"/>
          </w:tcPr>
          <w:p w14:paraId="42A2C4C9" w14:textId="77777777" w:rsidR="00B320DC" w:rsidRPr="00E23F1A" w:rsidRDefault="00B320DC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Calibri"/>
              </w:rPr>
              <w:t>Przepustowość do 20 szkiełek na godzinę, w zależności od wybranego programu</w:t>
            </w:r>
          </w:p>
        </w:tc>
        <w:tc>
          <w:tcPr>
            <w:tcW w:w="2377" w:type="dxa"/>
          </w:tcPr>
          <w:p w14:paraId="796419C0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Tak,</w:t>
            </w:r>
          </w:p>
          <w:p w14:paraId="103CC693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069AB791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</w:p>
        </w:tc>
      </w:tr>
      <w:tr w:rsidR="00B320DC" w:rsidRPr="00E23F1A" w14:paraId="16E19309" w14:textId="77777777" w:rsidTr="00B320DC">
        <w:tc>
          <w:tcPr>
            <w:tcW w:w="661" w:type="dxa"/>
          </w:tcPr>
          <w:p w14:paraId="06B9551C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/>
                <w:color w:val="auto"/>
                <w:sz w:val="22"/>
                <w:szCs w:val="22"/>
              </w:rPr>
              <w:t>13.</w:t>
            </w:r>
          </w:p>
        </w:tc>
        <w:tc>
          <w:tcPr>
            <w:tcW w:w="4163" w:type="dxa"/>
          </w:tcPr>
          <w:p w14:paraId="0F02B7D1" w14:textId="77777777" w:rsidR="00B320DC" w:rsidRPr="00E23F1A" w:rsidRDefault="00B320DC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Możliwość ustawienia czasu zanurzenia od 1 sekundy do 99 minut i 59 sekund</w:t>
            </w:r>
          </w:p>
        </w:tc>
        <w:tc>
          <w:tcPr>
            <w:tcW w:w="2377" w:type="dxa"/>
          </w:tcPr>
          <w:p w14:paraId="76527994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Tak,</w:t>
            </w:r>
          </w:p>
          <w:p w14:paraId="550F2CDC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4238C4C5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</w:p>
        </w:tc>
      </w:tr>
      <w:tr w:rsidR="00B320DC" w:rsidRPr="00E23F1A" w14:paraId="3D3F2CA1" w14:textId="77777777" w:rsidTr="00B320DC">
        <w:tc>
          <w:tcPr>
            <w:tcW w:w="661" w:type="dxa"/>
          </w:tcPr>
          <w:p w14:paraId="66D26F19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/>
                <w:color w:val="auto"/>
                <w:sz w:val="22"/>
                <w:szCs w:val="22"/>
              </w:rPr>
              <w:t>14.</w:t>
            </w:r>
          </w:p>
        </w:tc>
        <w:tc>
          <w:tcPr>
            <w:tcW w:w="4163" w:type="dxa"/>
          </w:tcPr>
          <w:p w14:paraId="31FD0014" w14:textId="77777777" w:rsidR="00B320DC" w:rsidRPr="00E23F1A" w:rsidRDefault="00B320DC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4 tryby mieszania zapewniające właściwy gradient stężenia odczynników i ułatwiające penetrację tkanek</w:t>
            </w:r>
          </w:p>
        </w:tc>
        <w:tc>
          <w:tcPr>
            <w:tcW w:w="2377" w:type="dxa"/>
          </w:tcPr>
          <w:p w14:paraId="51F8CB9E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Tak,</w:t>
            </w:r>
          </w:p>
          <w:p w14:paraId="50A849C2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63227DC0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</w:p>
        </w:tc>
      </w:tr>
      <w:tr w:rsidR="00B320DC" w:rsidRPr="00E23F1A" w14:paraId="6A65995C" w14:textId="77777777" w:rsidTr="00B320DC">
        <w:tc>
          <w:tcPr>
            <w:tcW w:w="661" w:type="dxa"/>
          </w:tcPr>
          <w:p w14:paraId="3B9FFC52" w14:textId="77777777" w:rsidR="00B320DC" w:rsidRPr="00E23F1A" w:rsidRDefault="00B320DC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15.</w:t>
            </w:r>
          </w:p>
        </w:tc>
        <w:tc>
          <w:tcPr>
            <w:tcW w:w="4163" w:type="dxa"/>
          </w:tcPr>
          <w:p w14:paraId="039FBBD8" w14:textId="77777777" w:rsidR="00B320DC" w:rsidRPr="00E23F1A" w:rsidRDefault="00B320DC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 xml:space="preserve">Otwarty system pozwalający na wykonywanie </w:t>
            </w:r>
            <w:proofErr w:type="spellStart"/>
            <w:r w:rsidRPr="00E23F1A">
              <w:rPr>
                <w:rFonts w:ascii="Arial Narrow" w:hAnsi="Arial Narrow" w:cstheme="minorHAnsi"/>
              </w:rPr>
              <w:t>barwień</w:t>
            </w:r>
            <w:proofErr w:type="spellEnd"/>
            <w:r w:rsidRPr="00E23F1A">
              <w:rPr>
                <w:rFonts w:ascii="Arial Narrow" w:hAnsi="Arial Narrow" w:cstheme="minorHAnsi"/>
              </w:rPr>
              <w:t xml:space="preserve"> na odczynnikach różnych producentów</w:t>
            </w:r>
          </w:p>
        </w:tc>
        <w:tc>
          <w:tcPr>
            <w:tcW w:w="2377" w:type="dxa"/>
          </w:tcPr>
          <w:p w14:paraId="21F61015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Tak,</w:t>
            </w:r>
          </w:p>
          <w:p w14:paraId="77D3BB76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</w:tcPr>
          <w:p w14:paraId="10CB82CC" w14:textId="77777777" w:rsidR="00B320DC" w:rsidRPr="00E23F1A" w:rsidRDefault="00B320DC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B320DC" w:rsidRPr="00E23F1A" w14:paraId="3C369307" w14:textId="77777777" w:rsidTr="00B320DC">
        <w:tc>
          <w:tcPr>
            <w:tcW w:w="661" w:type="dxa"/>
            <w:tcBorders>
              <w:top w:val="nil"/>
            </w:tcBorders>
          </w:tcPr>
          <w:p w14:paraId="56B942AD" w14:textId="77777777" w:rsidR="00B320DC" w:rsidRPr="00E23F1A" w:rsidRDefault="00B320DC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16.</w:t>
            </w:r>
          </w:p>
        </w:tc>
        <w:tc>
          <w:tcPr>
            <w:tcW w:w="4163" w:type="dxa"/>
            <w:tcBorders>
              <w:top w:val="nil"/>
            </w:tcBorders>
          </w:tcPr>
          <w:p w14:paraId="1C3FC20A" w14:textId="77777777" w:rsidR="00B320DC" w:rsidRPr="00E23F1A" w:rsidRDefault="00B320DC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Oprogramowanie wyposażone w intuicyjny interfejs użytkownika</w:t>
            </w:r>
          </w:p>
        </w:tc>
        <w:tc>
          <w:tcPr>
            <w:tcW w:w="2377" w:type="dxa"/>
            <w:tcBorders>
              <w:top w:val="nil"/>
            </w:tcBorders>
          </w:tcPr>
          <w:p w14:paraId="5503AF48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Tak,</w:t>
            </w:r>
          </w:p>
          <w:p w14:paraId="09683919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7E6322AF" w14:textId="77777777" w:rsidR="00B320DC" w:rsidRPr="00E23F1A" w:rsidRDefault="00B320DC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B320DC" w:rsidRPr="00E23F1A" w14:paraId="3932E80B" w14:textId="77777777" w:rsidTr="00B320DC">
        <w:tc>
          <w:tcPr>
            <w:tcW w:w="661" w:type="dxa"/>
            <w:tcBorders>
              <w:top w:val="nil"/>
            </w:tcBorders>
            <w:shd w:val="clear" w:color="auto" w:fill="auto"/>
          </w:tcPr>
          <w:p w14:paraId="14B34C56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 xml:space="preserve"> 17.</w:t>
            </w:r>
          </w:p>
        </w:tc>
        <w:tc>
          <w:tcPr>
            <w:tcW w:w="4163" w:type="dxa"/>
            <w:tcBorders>
              <w:top w:val="nil"/>
            </w:tcBorders>
          </w:tcPr>
          <w:p w14:paraId="3D843C16" w14:textId="77777777" w:rsidR="00B320DC" w:rsidRPr="00E23F1A" w:rsidRDefault="00B320DC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Calibri"/>
              </w:rPr>
              <w:t>Zarządzanie barwiarką za pomocą dołączonego do zestawy dotykowego tabletu</w:t>
            </w:r>
          </w:p>
        </w:tc>
        <w:tc>
          <w:tcPr>
            <w:tcW w:w="2377" w:type="dxa"/>
            <w:tcBorders>
              <w:top w:val="nil"/>
            </w:tcBorders>
            <w:shd w:val="clear" w:color="auto" w:fill="auto"/>
          </w:tcPr>
          <w:p w14:paraId="1501DE5A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Tak,</w:t>
            </w:r>
          </w:p>
          <w:p w14:paraId="03BBEBAE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5B4D228A" w14:textId="77777777" w:rsidR="00B320DC" w:rsidRPr="00E23F1A" w:rsidRDefault="00B320DC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B320DC" w:rsidRPr="00E23F1A" w14:paraId="63EBD68D" w14:textId="77777777" w:rsidTr="00B320DC">
        <w:tc>
          <w:tcPr>
            <w:tcW w:w="661" w:type="dxa"/>
            <w:tcBorders>
              <w:top w:val="nil"/>
            </w:tcBorders>
          </w:tcPr>
          <w:p w14:paraId="70FCB4A7" w14:textId="77777777" w:rsidR="00B320DC" w:rsidRPr="00E23F1A" w:rsidRDefault="00B320DC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18.</w:t>
            </w:r>
          </w:p>
        </w:tc>
        <w:tc>
          <w:tcPr>
            <w:tcW w:w="4163" w:type="dxa"/>
            <w:tcBorders>
              <w:top w:val="nil"/>
            </w:tcBorders>
          </w:tcPr>
          <w:p w14:paraId="29AB4F86" w14:textId="77777777" w:rsidR="00B320DC" w:rsidRPr="00E23F1A" w:rsidRDefault="00B320DC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="Arial Narrow"/>
              </w:rPr>
              <w:t>Alarmy dźwiękowe</w:t>
            </w:r>
          </w:p>
        </w:tc>
        <w:tc>
          <w:tcPr>
            <w:tcW w:w="2377" w:type="dxa"/>
            <w:tcBorders>
              <w:top w:val="nil"/>
            </w:tcBorders>
          </w:tcPr>
          <w:p w14:paraId="2C168E0A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Tak,</w:t>
            </w:r>
          </w:p>
          <w:p w14:paraId="7853DE9C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449003BA" w14:textId="77777777" w:rsidR="00B320DC" w:rsidRPr="00E23F1A" w:rsidRDefault="00B320DC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B320DC" w:rsidRPr="00E23F1A" w14:paraId="66623F2A" w14:textId="77777777" w:rsidTr="00B320DC">
        <w:tc>
          <w:tcPr>
            <w:tcW w:w="661" w:type="dxa"/>
            <w:tcBorders>
              <w:top w:val="nil"/>
            </w:tcBorders>
            <w:shd w:val="clear" w:color="auto" w:fill="FFFFFF" w:themeFill="background1"/>
          </w:tcPr>
          <w:p w14:paraId="6992D336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19.</w:t>
            </w:r>
          </w:p>
        </w:tc>
        <w:tc>
          <w:tcPr>
            <w:tcW w:w="4163" w:type="dxa"/>
            <w:tcBorders>
              <w:top w:val="nil"/>
            </w:tcBorders>
            <w:shd w:val="clear" w:color="auto" w:fill="FFFFFF" w:themeFill="background1"/>
          </w:tcPr>
          <w:p w14:paraId="40BD9F5A" w14:textId="77777777" w:rsidR="00B320DC" w:rsidRPr="00E23F1A" w:rsidRDefault="00B320DC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Możliwość barwienia do 10 szkiełek w tym samym czasie</w:t>
            </w:r>
          </w:p>
        </w:tc>
        <w:tc>
          <w:tcPr>
            <w:tcW w:w="2377" w:type="dxa"/>
            <w:tcBorders>
              <w:top w:val="nil"/>
            </w:tcBorders>
          </w:tcPr>
          <w:p w14:paraId="45970647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Tak,</w:t>
            </w:r>
          </w:p>
          <w:p w14:paraId="4DD8AFAD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0CD8708B" w14:textId="77777777" w:rsidR="00B320DC" w:rsidRPr="00E23F1A" w:rsidRDefault="00B320DC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B320DC" w:rsidRPr="00E23F1A" w14:paraId="2109DE64" w14:textId="77777777" w:rsidTr="00B320DC">
        <w:tc>
          <w:tcPr>
            <w:tcW w:w="661" w:type="dxa"/>
            <w:tcBorders>
              <w:top w:val="nil"/>
            </w:tcBorders>
          </w:tcPr>
          <w:p w14:paraId="621E10B6" w14:textId="77777777" w:rsidR="00B320DC" w:rsidRPr="00E23F1A" w:rsidRDefault="00B320DC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20.</w:t>
            </w:r>
          </w:p>
        </w:tc>
        <w:tc>
          <w:tcPr>
            <w:tcW w:w="4163" w:type="dxa"/>
            <w:tcBorders>
              <w:top w:val="nil"/>
            </w:tcBorders>
          </w:tcPr>
          <w:p w14:paraId="367409E2" w14:textId="77777777" w:rsidR="00B320DC" w:rsidRPr="00E23F1A" w:rsidRDefault="00B320DC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Ramię motoryczne uniemożliwiające przypadkowe uszkodzenia szkiełek w procesie barwienia</w:t>
            </w:r>
          </w:p>
        </w:tc>
        <w:tc>
          <w:tcPr>
            <w:tcW w:w="2377" w:type="dxa"/>
            <w:tcBorders>
              <w:top w:val="nil"/>
            </w:tcBorders>
          </w:tcPr>
          <w:p w14:paraId="1CABEEEE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Tak,</w:t>
            </w:r>
          </w:p>
          <w:p w14:paraId="0AF9F369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31FBB98B" w14:textId="77777777" w:rsidR="00B320DC" w:rsidRPr="00E23F1A" w:rsidRDefault="00B320DC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B320DC" w:rsidRPr="00E23F1A" w14:paraId="3361653B" w14:textId="77777777" w:rsidTr="00B320DC">
        <w:tc>
          <w:tcPr>
            <w:tcW w:w="661" w:type="dxa"/>
            <w:tcBorders>
              <w:top w:val="nil"/>
            </w:tcBorders>
          </w:tcPr>
          <w:p w14:paraId="12A57474" w14:textId="77777777" w:rsidR="00B320DC" w:rsidRPr="00E23F1A" w:rsidRDefault="00B320DC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21.</w:t>
            </w:r>
          </w:p>
        </w:tc>
        <w:tc>
          <w:tcPr>
            <w:tcW w:w="4163" w:type="dxa"/>
            <w:tcBorders>
              <w:top w:val="nil"/>
            </w:tcBorders>
          </w:tcPr>
          <w:p w14:paraId="70713C9C" w14:textId="77777777" w:rsidR="00B320DC" w:rsidRPr="00E23F1A" w:rsidRDefault="00B320DC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Możliwość wyposażenia w dodatkowe pojemniki do barwienia wraz z zestawem pokrywek, zestaw 7 sztuk silikonowych pokryw indywidualnych na odczynniki  i inne akcesoria</w:t>
            </w:r>
          </w:p>
        </w:tc>
        <w:tc>
          <w:tcPr>
            <w:tcW w:w="2377" w:type="dxa"/>
            <w:tcBorders>
              <w:top w:val="nil"/>
            </w:tcBorders>
          </w:tcPr>
          <w:p w14:paraId="432F2EE6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Tak,</w:t>
            </w:r>
          </w:p>
          <w:p w14:paraId="0426FBB5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66931389" w14:textId="77777777" w:rsidR="00B320DC" w:rsidRPr="00E23F1A" w:rsidRDefault="00B320DC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B320DC" w:rsidRPr="00E23F1A" w14:paraId="6D577A5A" w14:textId="77777777" w:rsidTr="00B320DC">
        <w:tc>
          <w:tcPr>
            <w:tcW w:w="661" w:type="dxa"/>
            <w:tcBorders>
              <w:top w:val="nil"/>
            </w:tcBorders>
          </w:tcPr>
          <w:p w14:paraId="3A7568F1" w14:textId="77777777" w:rsidR="00B320DC" w:rsidRPr="00E23F1A" w:rsidRDefault="00B320DC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22.</w:t>
            </w:r>
          </w:p>
        </w:tc>
        <w:tc>
          <w:tcPr>
            <w:tcW w:w="4163" w:type="dxa"/>
            <w:tcBorders>
              <w:top w:val="nil"/>
            </w:tcBorders>
          </w:tcPr>
          <w:p w14:paraId="4547BD97" w14:textId="77777777" w:rsidR="00B320DC" w:rsidRPr="00E23F1A" w:rsidRDefault="00B320DC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Wymiary:  200 x 200 x 220 mm (</w:t>
            </w:r>
            <w:proofErr w:type="spellStart"/>
            <w:r w:rsidRPr="00E23F1A">
              <w:rPr>
                <w:rFonts w:ascii="Arial Narrow" w:hAnsi="Arial Narrow" w:cstheme="minorHAnsi"/>
              </w:rPr>
              <w:t>szer.x</w:t>
            </w:r>
            <w:proofErr w:type="spellEnd"/>
            <w:r w:rsidRPr="00E23F1A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E23F1A">
              <w:rPr>
                <w:rFonts w:ascii="Arial Narrow" w:hAnsi="Arial Narrow" w:cstheme="minorHAnsi"/>
              </w:rPr>
              <w:t>gł.x</w:t>
            </w:r>
            <w:proofErr w:type="spellEnd"/>
            <w:r w:rsidRPr="00E23F1A">
              <w:rPr>
                <w:rFonts w:ascii="Arial Narrow" w:hAnsi="Arial Narrow" w:cstheme="minorHAnsi"/>
              </w:rPr>
              <w:t xml:space="preserve"> wys.) (+/- 10 mm)</w:t>
            </w:r>
          </w:p>
        </w:tc>
        <w:tc>
          <w:tcPr>
            <w:tcW w:w="2377" w:type="dxa"/>
            <w:tcBorders>
              <w:top w:val="nil"/>
            </w:tcBorders>
          </w:tcPr>
          <w:p w14:paraId="6C41341A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Tak,</w:t>
            </w:r>
          </w:p>
          <w:p w14:paraId="1C78B904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5E5E93C3" w14:textId="77777777" w:rsidR="00B320DC" w:rsidRPr="00E23F1A" w:rsidRDefault="00B320DC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B320DC" w:rsidRPr="00E23F1A" w14:paraId="25FCE300" w14:textId="77777777" w:rsidTr="00B320DC">
        <w:tc>
          <w:tcPr>
            <w:tcW w:w="661" w:type="dxa"/>
            <w:tcBorders>
              <w:top w:val="nil"/>
            </w:tcBorders>
          </w:tcPr>
          <w:p w14:paraId="4FFDB8B8" w14:textId="77777777" w:rsidR="00B320DC" w:rsidRPr="00E23F1A" w:rsidRDefault="00B320DC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23.</w:t>
            </w:r>
          </w:p>
        </w:tc>
        <w:tc>
          <w:tcPr>
            <w:tcW w:w="4163" w:type="dxa"/>
            <w:tcBorders>
              <w:top w:val="nil"/>
            </w:tcBorders>
          </w:tcPr>
          <w:p w14:paraId="53A44595" w14:textId="77777777" w:rsidR="00B320DC" w:rsidRPr="00E23F1A" w:rsidRDefault="00B320DC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Waga max. 2,9 kg</w:t>
            </w:r>
          </w:p>
        </w:tc>
        <w:tc>
          <w:tcPr>
            <w:tcW w:w="2377" w:type="dxa"/>
            <w:tcBorders>
              <w:top w:val="nil"/>
            </w:tcBorders>
          </w:tcPr>
          <w:p w14:paraId="600E3DB1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Tak,</w:t>
            </w:r>
          </w:p>
          <w:p w14:paraId="1D61A3F7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45DC0D74" w14:textId="77777777" w:rsidR="00B320DC" w:rsidRPr="00E23F1A" w:rsidRDefault="00B320DC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B320DC" w:rsidRPr="00E23F1A" w14:paraId="52D20FE4" w14:textId="77777777" w:rsidTr="00B320DC">
        <w:tc>
          <w:tcPr>
            <w:tcW w:w="661" w:type="dxa"/>
            <w:tcBorders>
              <w:top w:val="nil"/>
            </w:tcBorders>
            <w:shd w:val="clear" w:color="auto" w:fill="FFFFFF" w:themeFill="background1"/>
          </w:tcPr>
          <w:p w14:paraId="719D31E4" w14:textId="77777777" w:rsidR="00B320DC" w:rsidRPr="00E23F1A" w:rsidRDefault="00B320DC" w:rsidP="00EA4D83">
            <w:pPr>
              <w:widowControl w:val="0"/>
              <w:snapToGrid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24.</w:t>
            </w:r>
          </w:p>
        </w:tc>
        <w:tc>
          <w:tcPr>
            <w:tcW w:w="4163" w:type="dxa"/>
            <w:tcBorders>
              <w:top w:val="nil"/>
            </w:tcBorders>
            <w:shd w:val="clear" w:color="auto" w:fill="FFFFFF" w:themeFill="background1"/>
          </w:tcPr>
          <w:p w14:paraId="368FEF31" w14:textId="77777777" w:rsidR="00B320DC" w:rsidRPr="00E23F1A" w:rsidRDefault="00B320DC" w:rsidP="00EA4D83">
            <w:pPr>
              <w:pStyle w:val="Akapitzlist"/>
              <w:ind w:left="113"/>
              <w:rPr>
                <w:rFonts w:ascii="Arial Narrow" w:hAnsi="Arial Narrow"/>
              </w:rPr>
            </w:pPr>
            <w:r w:rsidRPr="00E23F1A">
              <w:rPr>
                <w:rFonts w:ascii="Arial Narrow" w:hAnsi="Arial Narrow" w:cstheme="minorHAnsi"/>
              </w:rPr>
              <w:t>Głośność max. 60dB</w:t>
            </w:r>
          </w:p>
        </w:tc>
        <w:tc>
          <w:tcPr>
            <w:tcW w:w="2377" w:type="dxa"/>
            <w:tcBorders>
              <w:top w:val="nil"/>
            </w:tcBorders>
          </w:tcPr>
          <w:p w14:paraId="4AD7EBEA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Tak,</w:t>
            </w:r>
          </w:p>
          <w:p w14:paraId="588243ED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="Arial Narrow"/>
                <w:color w:val="auto"/>
                <w:sz w:val="22"/>
                <w:szCs w:val="22"/>
              </w:rPr>
              <w:t>warunek bezwzględny</w:t>
            </w:r>
          </w:p>
        </w:tc>
        <w:tc>
          <w:tcPr>
            <w:tcW w:w="2700" w:type="dxa"/>
            <w:tcBorders>
              <w:top w:val="nil"/>
            </w:tcBorders>
          </w:tcPr>
          <w:p w14:paraId="1874C5B9" w14:textId="77777777" w:rsidR="00B320DC" w:rsidRPr="00E23F1A" w:rsidRDefault="00B320DC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  <w:tr w:rsidR="00B320DC" w:rsidRPr="00E23F1A" w14:paraId="751623AF" w14:textId="77777777" w:rsidTr="00B320DC">
        <w:tc>
          <w:tcPr>
            <w:tcW w:w="661" w:type="dxa"/>
          </w:tcPr>
          <w:p w14:paraId="5FB874D1" w14:textId="77777777" w:rsidR="00B320DC" w:rsidRPr="00E23F1A" w:rsidRDefault="00B320DC" w:rsidP="00EA4D83">
            <w:pPr>
              <w:widowControl w:val="0"/>
              <w:snapToGrid w:val="0"/>
              <w:rPr>
                <w:rFonts w:ascii="Arial Narrow" w:eastAsia="Calibri" w:hAnsi="Arial Narrow"/>
              </w:rPr>
            </w:pPr>
            <w:r w:rsidRPr="00E23F1A">
              <w:rPr>
                <w:rFonts w:ascii="Arial Narrow" w:eastAsia="Calibri" w:hAnsi="Arial Narrow"/>
              </w:rPr>
              <w:lastRenderedPageBreak/>
              <w:t>25.</w:t>
            </w:r>
          </w:p>
        </w:tc>
        <w:tc>
          <w:tcPr>
            <w:tcW w:w="4163" w:type="dxa"/>
          </w:tcPr>
          <w:p w14:paraId="426671B5" w14:textId="77777777" w:rsidR="00B320DC" w:rsidRPr="00E23F1A" w:rsidRDefault="00B320DC" w:rsidP="00EA4D83">
            <w:pPr>
              <w:pStyle w:val="Default"/>
              <w:widowControl w:val="0"/>
              <w:rPr>
                <w:rFonts w:ascii="Arial Narrow" w:hAnsi="Arial Narrow" w:cstheme="minorHAnsi"/>
                <w:color w:val="auto"/>
                <w:sz w:val="22"/>
                <w:szCs w:val="22"/>
              </w:rPr>
            </w:pPr>
            <w:r w:rsidRPr="00E23F1A">
              <w:rPr>
                <w:rFonts w:ascii="Arial Narrow" w:hAnsi="Arial Narrow" w:cstheme="minorHAnsi"/>
                <w:color w:val="auto"/>
                <w:sz w:val="22"/>
                <w:szCs w:val="22"/>
              </w:rPr>
              <w:t xml:space="preserve">Wykonawca w ramach przedmiotu umowy zainstaluje i uruchomi urządzenie oraz przeprowadzi  szkolenia personelu Zamawiającego </w:t>
            </w:r>
            <w:r w:rsidRPr="00E23F1A">
              <w:rPr>
                <w:rFonts w:ascii="Arial Narrow" w:hAnsi="Arial Narrow" w:cs="Arial Narrow"/>
                <w:bCs/>
                <w:sz w:val="22"/>
                <w:szCs w:val="22"/>
                <w:lang w:eastAsia="pl-PL"/>
              </w:rPr>
              <w:t>do właściwego używania przedmiotu dostawy</w:t>
            </w:r>
          </w:p>
        </w:tc>
        <w:tc>
          <w:tcPr>
            <w:tcW w:w="2377" w:type="dxa"/>
          </w:tcPr>
          <w:p w14:paraId="6F25094A" w14:textId="77777777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  <w:color w:val="000000"/>
              </w:rPr>
              <w:t>Tak,</w:t>
            </w:r>
          </w:p>
          <w:p w14:paraId="7AE2423B" w14:textId="77777777" w:rsidR="00B320DC" w:rsidRPr="00E23F1A" w:rsidRDefault="00B320DC" w:rsidP="00EA4D83">
            <w:pPr>
              <w:widowControl w:val="0"/>
              <w:rPr>
                <w:rFonts w:ascii="Arial Narrow" w:eastAsia="Calibri" w:hAnsi="Arial Narrow"/>
                <w:color w:val="000000"/>
              </w:rPr>
            </w:pPr>
            <w:r w:rsidRPr="00E23F1A">
              <w:rPr>
                <w:rFonts w:ascii="Arial Narrow" w:hAnsi="Arial Narrow" w:cs="Arial Narrow"/>
              </w:rPr>
              <w:t>warunek bezwzględny</w:t>
            </w:r>
          </w:p>
        </w:tc>
        <w:tc>
          <w:tcPr>
            <w:tcW w:w="2700" w:type="dxa"/>
          </w:tcPr>
          <w:p w14:paraId="5513D66E" w14:textId="77777777" w:rsidR="00B320DC" w:rsidRPr="00E23F1A" w:rsidRDefault="00B320DC" w:rsidP="00EA4D83">
            <w:pPr>
              <w:widowControl w:val="0"/>
              <w:snapToGrid w:val="0"/>
              <w:rPr>
                <w:rFonts w:ascii="Arial Narrow" w:hAnsi="Arial Narrow"/>
              </w:rPr>
            </w:pPr>
          </w:p>
        </w:tc>
      </w:tr>
    </w:tbl>
    <w:p w14:paraId="6D63D5BA" w14:textId="77777777" w:rsidR="00B320DC" w:rsidRPr="00E23F1A" w:rsidRDefault="00B320DC" w:rsidP="00B320DC">
      <w:pPr>
        <w:spacing w:line="276" w:lineRule="auto"/>
        <w:jc w:val="center"/>
        <w:rPr>
          <w:rFonts w:ascii="Arial Narrow" w:eastAsia="MS Mincho" w:hAnsi="Arial Narrow"/>
          <w:b/>
        </w:rPr>
      </w:pPr>
    </w:p>
    <w:p w14:paraId="2A0B22CE" w14:textId="77777777" w:rsidR="00B320DC" w:rsidRPr="00E23F1A" w:rsidRDefault="00B320DC" w:rsidP="00B320DC">
      <w:pPr>
        <w:spacing w:line="276" w:lineRule="auto"/>
        <w:jc w:val="center"/>
        <w:rPr>
          <w:rFonts w:ascii="Arial Narrow" w:eastAsia="MS Mincho" w:hAnsi="Arial Narrow"/>
          <w:b/>
        </w:rPr>
      </w:pPr>
    </w:p>
    <w:p w14:paraId="0842F169" w14:textId="77777777" w:rsidR="00B320DC" w:rsidRPr="00E23F1A" w:rsidRDefault="00B320DC" w:rsidP="00B320DC">
      <w:pPr>
        <w:spacing w:line="276" w:lineRule="auto"/>
        <w:jc w:val="center"/>
        <w:rPr>
          <w:rFonts w:ascii="Arial Narrow" w:eastAsia="MS Mincho" w:hAnsi="Arial Narrow"/>
          <w:b/>
        </w:rPr>
      </w:pPr>
      <w:r w:rsidRPr="00E23F1A">
        <w:rPr>
          <w:rFonts w:ascii="Arial Narrow" w:eastAsia="MS Mincho" w:hAnsi="Arial Narrow"/>
          <w:b/>
        </w:rPr>
        <w:t>WYMAGANIA DODATKOWE DOT.OFEROWANEGO SPRZĘTU.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529"/>
        <w:gridCol w:w="1560"/>
        <w:gridCol w:w="2125"/>
      </w:tblGrid>
      <w:tr w:rsidR="00B320DC" w:rsidRPr="00E23F1A" w14:paraId="40C4A11A" w14:textId="77777777" w:rsidTr="00EA4D8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401F2" w14:textId="77777777" w:rsidR="00B320DC" w:rsidRPr="00E23F1A" w:rsidRDefault="00B320DC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 w:rsidRPr="00E23F1A">
              <w:rPr>
                <w:rFonts w:ascii="Arial Narrow" w:eastAsia="MS Mincho" w:hAnsi="Arial Narrow"/>
                <w:b/>
              </w:rPr>
              <w:t>Lp.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B4840" w14:textId="77777777" w:rsidR="00B320DC" w:rsidRPr="00E23F1A" w:rsidRDefault="00B320DC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 w:rsidRPr="00E23F1A">
              <w:rPr>
                <w:rFonts w:ascii="Arial Narrow" w:eastAsia="MS Mincho" w:hAnsi="Arial Narrow"/>
                <w:b/>
              </w:rPr>
              <w:t>Wymogi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FA6F4" w14:textId="77777777" w:rsidR="00B320DC" w:rsidRPr="00E23F1A" w:rsidRDefault="00B320DC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 w:rsidRPr="00E23F1A">
              <w:rPr>
                <w:rFonts w:ascii="Arial Narrow" w:eastAsia="MS Mincho" w:hAnsi="Arial Narrow"/>
                <w:b/>
              </w:rPr>
              <w:t>Wypełnia Oferent</w:t>
            </w:r>
          </w:p>
        </w:tc>
      </w:tr>
      <w:tr w:rsidR="00B320DC" w:rsidRPr="00E23F1A" w14:paraId="2CED8811" w14:textId="77777777" w:rsidTr="00EA4D8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540B4" w14:textId="77777777" w:rsidR="00B320DC" w:rsidRPr="00E23F1A" w:rsidRDefault="00B320DC" w:rsidP="00EA4D83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02690" w14:textId="77777777" w:rsidR="00B320DC" w:rsidRPr="00E23F1A" w:rsidRDefault="00B320DC" w:rsidP="00EA4D83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>Sprzęt w całości fabrycznie nowy, rok produkcji nie wcześniej niż  2024r.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42EBE" w14:textId="77777777" w:rsidR="00B320DC" w:rsidRPr="00E23F1A" w:rsidRDefault="00B320DC" w:rsidP="00EA4D83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1ECFD" w14:textId="77777777" w:rsidR="00B320DC" w:rsidRPr="00E23F1A" w:rsidRDefault="00B320DC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B320DC" w:rsidRPr="00E23F1A" w14:paraId="64600E14" w14:textId="77777777" w:rsidTr="00EA4D8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9CC11" w14:textId="77777777" w:rsidR="00B320DC" w:rsidRPr="00E23F1A" w:rsidRDefault="00B320DC" w:rsidP="00EA4D83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6C6C5" w14:textId="5B8882C2" w:rsidR="00976A62" w:rsidRPr="00050588" w:rsidRDefault="00B320DC" w:rsidP="00976A62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 xml:space="preserve">Posiadanie  autoryzowanego serwisu na terenie Polski.   </w:t>
            </w:r>
            <w:r w:rsidRPr="00E23F1A">
              <w:rPr>
                <w:rFonts w:ascii="Arial Narrow" w:eastAsia="Times New Roman" w:hAnsi="Arial Narrow"/>
                <w:kern w:val="2"/>
              </w:rPr>
              <w:t>Proszę podać nazwę i adres firmy oraz formę zgłoszenia                                       ( elektronicznie /pisemnie)</w:t>
            </w:r>
            <w:r w:rsidR="007F01EF">
              <w:rPr>
                <w:rFonts w:ascii="Arial Narrow" w:eastAsia="Times New Roman" w:hAnsi="Arial Narrow"/>
                <w:kern w:val="2"/>
              </w:rPr>
              <w:t>.</w:t>
            </w:r>
            <w:bookmarkStart w:id="0" w:name="_GoBack"/>
            <w:bookmarkEnd w:id="0"/>
            <w:r w:rsidRPr="00E23F1A">
              <w:rPr>
                <w:rFonts w:ascii="Arial Narrow" w:eastAsia="Calibri" w:hAnsi="Arial Narrow"/>
              </w:rPr>
              <w:t xml:space="preserve"> </w:t>
            </w:r>
            <w:r w:rsidR="009846C5" w:rsidRPr="007F01EF">
              <w:rPr>
                <w:rFonts w:ascii="Arial Narrow" w:eastAsia="Calibri" w:hAnsi="Arial Narrow"/>
                <w:color w:val="000000" w:themeColor="text1"/>
              </w:rPr>
              <w:t xml:space="preserve">Czas reakcji serwisu max. 24 godziny. Czas usuwania awarii/wady/usterki do 5 dni roboczych. </w:t>
            </w:r>
            <w:r w:rsidR="009846C5">
              <w:rPr>
                <w:rFonts w:ascii="Arial Narrow" w:eastAsia="Calibri" w:hAnsi="Arial Narrow"/>
                <w:color w:val="000000"/>
              </w:rPr>
              <w:t>Wykonawca  po dostawie i montażu przeszkoli personel z dezynfekcji, sterylizacji i konserwacji dostarczonego  sprzętu</w:t>
            </w:r>
            <w:r w:rsidR="009846C5">
              <w:rPr>
                <w:rFonts w:ascii="Arial Narrow" w:eastAsia="Calibri" w:hAnsi="Arial Narrow"/>
                <w:color w:val="FF0000"/>
              </w:rPr>
              <w:t>.</w:t>
            </w:r>
          </w:p>
          <w:p w14:paraId="145D3C69" w14:textId="61B8425D" w:rsidR="00B320DC" w:rsidRPr="00E23F1A" w:rsidRDefault="00B320DC" w:rsidP="00EA4D83">
            <w:pPr>
              <w:widowControl w:val="0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</w:rPr>
              <w:t>Zapewnienie sprzętu zastępczego na czas usuwania awarii/ wady/ napraw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33C85" w14:textId="77777777" w:rsidR="00B320DC" w:rsidRPr="00E23F1A" w:rsidRDefault="00B320DC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439592E2" w14:textId="77777777" w:rsidR="00B320DC" w:rsidRPr="00E23F1A" w:rsidRDefault="00B320DC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5C30B666" w14:textId="77777777" w:rsidR="00B320DC" w:rsidRPr="00E23F1A" w:rsidRDefault="00B320DC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53D26023" w14:textId="77777777" w:rsidR="00B320DC" w:rsidRPr="00E23F1A" w:rsidRDefault="00B320DC" w:rsidP="00EA4D83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</w:rPr>
              <w:t>Tak, podać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F0CEF" w14:textId="77777777" w:rsidR="00B320DC" w:rsidRPr="00E23F1A" w:rsidRDefault="00B320DC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B320DC" w:rsidRPr="00E23F1A" w14:paraId="0041B800" w14:textId="77777777" w:rsidTr="00EA4D8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90CA0" w14:textId="77777777" w:rsidR="00B320DC" w:rsidRPr="00E23F1A" w:rsidRDefault="00B320DC" w:rsidP="00EA4D83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63D86" w14:textId="77777777" w:rsidR="00B320DC" w:rsidRPr="00E23F1A" w:rsidRDefault="00B320DC" w:rsidP="00EA4D83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E23F1A">
              <w:rPr>
                <w:rFonts w:ascii="Arial Narrow" w:eastAsia="Arial" w:hAnsi="Arial Narrow"/>
              </w:rPr>
              <w:t>Zapewnienie dostępności części i akcesoriów na min. 10 lat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330FF" w14:textId="77777777" w:rsidR="00B320DC" w:rsidRPr="00E23F1A" w:rsidRDefault="00B320DC" w:rsidP="00EA4D83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B6F17" w14:textId="77777777" w:rsidR="00B320DC" w:rsidRPr="00E23F1A" w:rsidRDefault="00B320DC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B320DC" w:rsidRPr="00E23F1A" w14:paraId="0208FB7D" w14:textId="77777777" w:rsidTr="00EA4D8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C8807" w14:textId="77777777" w:rsidR="00B320DC" w:rsidRPr="00E23F1A" w:rsidRDefault="00B320DC" w:rsidP="00EA4D83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B5EF1" w14:textId="77777777" w:rsidR="00B320DC" w:rsidRPr="00E23F1A" w:rsidRDefault="00B320DC" w:rsidP="00EA4D83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E23F1A">
              <w:rPr>
                <w:rFonts w:ascii="Arial Narrow" w:eastAsia="Times New Roman" w:hAnsi="Arial Narrow"/>
                <w:lang w:eastAsia="pl-PL"/>
              </w:rPr>
              <w:t>Okres gwarancji min. 24 miesiące licząc od daty podpisania protokołu odbioru, przeglądy okresowe w ramach wynagrodzenia umownego (obejmujące dojazd i robociznę) w okresie gwarancji min. 1 w roku lub zgodnie z zaleceniami producenta - w przypadku przeglądów zgodnie z zaleceniami producenta należy przy dostawie dostarczyć potwierdzone za zgodność z oryginałem pismo z zaleceniami producenta; zapewnienie świadczenia serwisu gwarancyjnego przez autoryzowany serwis producenta lub jego przedstawiciela na terenie Polski.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62913" w14:textId="77777777" w:rsidR="00B320DC" w:rsidRPr="00E23F1A" w:rsidRDefault="00B320DC" w:rsidP="00EA4D83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2C2D4" w14:textId="77777777" w:rsidR="00B320DC" w:rsidRPr="00E23F1A" w:rsidRDefault="00B320DC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B320DC" w:rsidRPr="00E23F1A" w14:paraId="0976C623" w14:textId="77777777" w:rsidTr="00EA4D8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48DEE" w14:textId="77777777" w:rsidR="00B320DC" w:rsidRPr="00E23F1A" w:rsidRDefault="00B320DC" w:rsidP="00EA4D83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</w:rPr>
              <w:t>5.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5A90F" w14:textId="77777777" w:rsidR="00B320DC" w:rsidRPr="00E23F1A" w:rsidRDefault="00B320DC" w:rsidP="00BF1E55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E23F1A">
              <w:rPr>
                <w:rFonts w:ascii="Arial Narrow" w:eastAsia="Calibri" w:hAnsi="Arial Narrow"/>
              </w:rPr>
              <w:t xml:space="preserve"> Dodatkowo wymaga się załączenia karty katalogowej lub materiałów informacyjnych producenta w języku polskim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37496" w14:textId="77777777" w:rsidR="00B320DC" w:rsidRPr="00E23F1A" w:rsidRDefault="00B320DC" w:rsidP="00EA4D83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E23F1A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C6F4E" w14:textId="77777777" w:rsidR="00B320DC" w:rsidRPr="00E23F1A" w:rsidRDefault="00B320DC" w:rsidP="00EA4D83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</w:tbl>
    <w:p w14:paraId="2C9BF0CA" w14:textId="77777777" w:rsidR="00B320DC" w:rsidRPr="00E23F1A" w:rsidRDefault="00B320DC" w:rsidP="00B320DC">
      <w:pPr>
        <w:jc w:val="both"/>
        <w:rPr>
          <w:rFonts w:ascii="Arial Narrow" w:eastAsia="Calibri" w:hAnsi="Arial Narrow"/>
        </w:rPr>
      </w:pPr>
      <w:r w:rsidRPr="00E23F1A">
        <w:rPr>
          <w:rFonts w:ascii="Arial Narrow" w:eastAsia="Calibri" w:hAnsi="Arial Narrow"/>
        </w:rPr>
        <w:t xml:space="preserve">Wykonawca winien przedstawić opis oferowanego </w:t>
      </w:r>
      <w:r w:rsidRPr="00E23F1A">
        <w:rPr>
          <w:rFonts w:ascii="Arial Narrow" w:hAnsi="Arial Narrow"/>
        </w:rPr>
        <w:t>urządzenia</w:t>
      </w:r>
      <w:r w:rsidRPr="00E23F1A">
        <w:rPr>
          <w:rFonts w:ascii="Arial Narrow" w:eastAsia="Calibri" w:hAnsi="Arial Narrow"/>
        </w:rPr>
        <w:t>, podając jego typ, nazwę oraz charakterystykę –         w odniesieniu do każdego wyżej opisanego parametru – w języku polskim.</w:t>
      </w:r>
    </w:p>
    <w:p w14:paraId="75714853" w14:textId="77777777" w:rsidR="00B320DC" w:rsidRPr="00E23F1A" w:rsidRDefault="00B320DC" w:rsidP="00B320DC">
      <w:pPr>
        <w:jc w:val="both"/>
        <w:rPr>
          <w:rFonts w:ascii="Arial Narrow" w:eastAsia="Calibri" w:hAnsi="Arial Narrow"/>
        </w:rPr>
      </w:pPr>
    </w:p>
    <w:p w14:paraId="15F09B48" w14:textId="77777777" w:rsidR="00760D2A" w:rsidRPr="00B320DC" w:rsidRDefault="00760D2A" w:rsidP="00760D2A">
      <w:pPr>
        <w:jc w:val="both"/>
        <w:rPr>
          <w:rFonts w:ascii="Arial Narrow" w:eastAsia="Calibri" w:hAnsi="Arial Narrow"/>
        </w:rPr>
      </w:pPr>
    </w:p>
    <w:p w14:paraId="4A81C7D6" w14:textId="77777777" w:rsidR="009B304D" w:rsidRDefault="009B304D" w:rsidP="009B304D">
      <w:pPr>
        <w:jc w:val="both"/>
        <w:rPr>
          <w:rFonts w:ascii="Arial Narrow" w:eastAsia="Calibri" w:hAnsi="Arial Narrow"/>
        </w:rPr>
      </w:pPr>
    </w:p>
    <w:p w14:paraId="6FDC3CCC" w14:textId="77777777" w:rsidR="009B304D" w:rsidRDefault="009B304D" w:rsidP="009B304D">
      <w:pPr>
        <w:rPr>
          <w:rFonts w:ascii="Arial Narrow" w:eastAsia="Calibri" w:hAnsi="Arial Narrow"/>
        </w:rPr>
      </w:pPr>
    </w:p>
    <w:p w14:paraId="6F155910" w14:textId="77777777" w:rsidR="009B304D" w:rsidRDefault="009B304D" w:rsidP="009B304D">
      <w:pPr>
        <w:rPr>
          <w:rFonts w:ascii="Arial Narrow" w:eastAsia="Calibri" w:hAnsi="Arial Narrow"/>
        </w:rPr>
      </w:pPr>
    </w:p>
    <w:p w14:paraId="2106BDDD" w14:textId="77777777" w:rsidR="009B304D" w:rsidRDefault="009B304D" w:rsidP="009B304D">
      <w:pPr>
        <w:rPr>
          <w:rFonts w:ascii="Arial Narrow" w:eastAsia="Calibri" w:hAnsi="Arial Narrow"/>
        </w:rPr>
      </w:pPr>
    </w:p>
    <w:p w14:paraId="1AAE954A" w14:textId="77777777" w:rsidR="009B304D" w:rsidRDefault="009B304D" w:rsidP="009B304D">
      <w:pPr>
        <w:rPr>
          <w:rFonts w:ascii="Arial Narrow" w:eastAsia="Calibri" w:hAnsi="Arial Narrow"/>
        </w:rPr>
      </w:pPr>
    </w:p>
    <w:p w14:paraId="36A1EEBB" w14:textId="77777777" w:rsidR="009B304D" w:rsidRDefault="009B304D" w:rsidP="009B304D">
      <w:pPr>
        <w:rPr>
          <w:rFonts w:ascii="Arial Narrow" w:eastAsia="Calibri" w:hAnsi="Arial Narrow"/>
        </w:rPr>
      </w:pPr>
    </w:p>
    <w:p w14:paraId="7D505445" w14:textId="77777777" w:rsidR="009B304D" w:rsidRDefault="009B304D" w:rsidP="009B304D">
      <w:pPr>
        <w:rPr>
          <w:rFonts w:ascii="Arial Narrow" w:eastAsia="Calibri" w:hAnsi="Arial Narrow"/>
        </w:rPr>
      </w:pPr>
    </w:p>
    <w:p w14:paraId="0DBDE131" w14:textId="77777777" w:rsidR="009B304D" w:rsidRDefault="009B304D" w:rsidP="009B304D">
      <w:pPr>
        <w:rPr>
          <w:rFonts w:ascii="Arial Narrow" w:eastAsia="Calibri" w:hAnsi="Arial Narrow"/>
        </w:rPr>
      </w:pPr>
    </w:p>
    <w:p w14:paraId="4874CDAC" w14:textId="77777777" w:rsidR="009B304D" w:rsidRDefault="009B304D" w:rsidP="009B304D">
      <w:pPr>
        <w:rPr>
          <w:rFonts w:ascii="Arial Narrow" w:eastAsia="Calibri" w:hAnsi="Arial Narrow"/>
        </w:rPr>
      </w:pPr>
    </w:p>
    <w:p w14:paraId="44031427" w14:textId="77777777" w:rsidR="009B304D" w:rsidRDefault="009B304D" w:rsidP="009B304D">
      <w:pPr>
        <w:rPr>
          <w:rFonts w:ascii="Arial Narrow" w:eastAsia="Calibri" w:hAnsi="Arial Narrow"/>
        </w:rPr>
      </w:pPr>
    </w:p>
    <w:p w14:paraId="4528FFBF" w14:textId="77777777" w:rsidR="009B304D" w:rsidRDefault="009B304D" w:rsidP="009B304D">
      <w:pPr>
        <w:rPr>
          <w:rFonts w:ascii="Arial Narrow" w:eastAsia="Calibri" w:hAnsi="Arial Narrow"/>
        </w:rPr>
      </w:pPr>
    </w:p>
    <w:p w14:paraId="50E82B96" w14:textId="77777777" w:rsidR="009B304D" w:rsidRDefault="009B304D" w:rsidP="009B304D">
      <w:pPr>
        <w:rPr>
          <w:rFonts w:ascii="Arial Narrow" w:eastAsia="Calibri" w:hAnsi="Arial Narrow"/>
        </w:rPr>
      </w:pPr>
    </w:p>
    <w:p w14:paraId="75DCF43A" w14:textId="77777777" w:rsidR="009B304D" w:rsidRDefault="009B304D" w:rsidP="009B304D">
      <w:pPr>
        <w:rPr>
          <w:rFonts w:ascii="Arial Narrow" w:eastAsia="Calibri" w:hAnsi="Arial Narrow"/>
        </w:rPr>
      </w:pPr>
    </w:p>
    <w:p w14:paraId="38925400" w14:textId="77777777" w:rsidR="009B304D" w:rsidRDefault="009B304D" w:rsidP="009B304D">
      <w:pPr>
        <w:rPr>
          <w:rFonts w:ascii="Arial Narrow" w:eastAsia="Calibri" w:hAnsi="Arial Narrow"/>
        </w:rPr>
      </w:pPr>
    </w:p>
    <w:p w14:paraId="60AD5273" w14:textId="77777777" w:rsidR="001E29EA" w:rsidRDefault="001E29EA">
      <w:pPr>
        <w:rPr>
          <w:rFonts w:ascii="Arial Narrow" w:eastAsia="Calibri" w:hAnsi="Arial Narrow"/>
        </w:rPr>
      </w:pPr>
    </w:p>
    <w:sectPr w:rsidR="001E29EA" w:rsidSect="00875867">
      <w:headerReference w:type="default" r:id="rId8"/>
      <w:pgSz w:w="11906" w:h="16838"/>
      <w:pgMar w:top="828" w:right="1841" w:bottom="1418" w:left="1418" w:header="0" w:footer="0" w:gutter="0"/>
      <w:cols w:space="708"/>
      <w:formProt w:val="0"/>
      <w:docGrid w:linePitch="360" w:charSpace="1228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E727AE4" w16cex:dateUtc="2024-09-12T10:19:00Z"/>
  <w16cex:commentExtensible w16cex:durableId="27D0F171" w16cex:dateUtc="2024-09-12T10:24:00Z"/>
  <w16cex:commentExtensible w16cex:durableId="6D31A3DF" w16cex:dateUtc="2024-09-12T10:25:00Z"/>
  <w16cex:commentExtensible w16cex:durableId="45720185" w16cex:dateUtc="2024-09-12T10:25:00Z"/>
  <w16cex:commentExtensible w16cex:durableId="02C70F55" w16cex:dateUtc="2024-09-12T10:26:00Z"/>
  <w16cex:commentExtensible w16cex:durableId="1DDBBF89" w16cex:dateUtc="2024-09-12T10:26:00Z"/>
  <w16cex:commentExtensible w16cex:durableId="077F7D8E" w16cex:dateUtc="2024-09-12T10:26:00Z"/>
  <w16cex:commentExtensible w16cex:durableId="457BA020" w16cex:dateUtc="2024-09-12T10:26:00Z"/>
  <w16cex:commentExtensible w16cex:durableId="753CC928" w16cex:dateUtc="2024-09-12T10:27:00Z"/>
  <w16cex:commentExtensible w16cex:durableId="32CA5C59" w16cex:dateUtc="2024-09-12T10:27:00Z"/>
  <w16cex:commentExtensible w16cex:durableId="057CAC6E" w16cex:dateUtc="2024-09-12T10:27:00Z"/>
  <w16cex:commentExtensible w16cex:durableId="6572EEF2" w16cex:dateUtc="2024-09-12T10:27:00Z"/>
  <w16cex:commentExtensible w16cex:durableId="4DD9F91F" w16cex:dateUtc="2024-09-12T10:27:00Z"/>
  <w16cex:commentExtensible w16cex:durableId="56A59922" w16cex:dateUtc="2024-09-12T10:28:00Z"/>
  <w16cex:commentExtensible w16cex:durableId="7A9AD152" w16cex:dateUtc="2024-09-12T10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9516A" w14:textId="77777777" w:rsidR="009846C5" w:rsidRDefault="009846C5">
      <w:r>
        <w:separator/>
      </w:r>
    </w:p>
  </w:endnote>
  <w:endnote w:type="continuationSeparator" w:id="0">
    <w:p w14:paraId="27870BF9" w14:textId="77777777" w:rsidR="009846C5" w:rsidRDefault="00984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ow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049EAB" w14:textId="77777777" w:rsidR="009846C5" w:rsidRDefault="009846C5">
      <w:r>
        <w:separator/>
      </w:r>
    </w:p>
  </w:footnote>
  <w:footnote w:type="continuationSeparator" w:id="0">
    <w:p w14:paraId="4D672F82" w14:textId="77777777" w:rsidR="009846C5" w:rsidRDefault="00984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42B42" w14:textId="77777777" w:rsidR="009846C5" w:rsidRDefault="009846C5">
    <w:pPr>
      <w:pStyle w:val="Nagwek1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>Zał. nr 1</w:t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  <w:t xml:space="preserve"> NZP.2800.65.2024-TP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5D2548"/>
    <w:multiLevelType w:val="hybridMultilevel"/>
    <w:tmpl w:val="0D1AF49A"/>
    <w:lvl w:ilvl="0" w:tplc="04150019">
      <w:start w:val="1"/>
      <w:numFmt w:val="lowerLetter"/>
      <w:lvlText w:val="%1."/>
      <w:lvlJc w:val="left"/>
      <w:pPr>
        <w:ind w:left="1193" w:hanging="360"/>
      </w:pPr>
    </w:lvl>
    <w:lvl w:ilvl="1" w:tplc="04150019" w:tentative="1">
      <w:start w:val="1"/>
      <w:numFmt w:val="lowerLetter"/>
      <w:lvlText w:val="%2."/>
      <w:lvlJc w:val="left"/>
      <w:pPr>
        <w:ind w:left="1913" w:hanging="360"/>
      </w:pPr>
    </w:lvl>
    <w:lvl w:ilvl="2" w:tplc="0415001B" w:tentative="1">
      <w:start w:val="1"/>
      <w:numFmt w:val="lowerRoman"/>
      <w:lvlText w:val="%3."/>
      <w:lvlJc w:val="right"/>
      <w:pPr>
        <w:ind w:left="2633" w:hanging="180"/>
      </w:pPr>
    </w:lvl>
    <w:lvl w:ilvl="3" w:tplc="0415000F" w:tentative="1">
      <w:start w:val="1"/>
      <w:numFmt w:val="decimal"/>
      <w:lvlText w:val="%4."/>
      <w:lvlJc w:val="left"/>
      <w:pPr>
        <w:ind w:left="3353" w:hanging="360"/>
      </w:pPr>
    </w:lvl>
    <w:lvl w:ilvl="4" w:tplc="04150019" w:tentative="1">
      <w:start w:val="1"/>
      <w:numFmt w:val="lowerLetter"/>
      <w:lvlText w:val="%5."/>
      <w:lvlJc w:val="left"/>
      <w:pPr>
        <w:ind w:left="4073" w:hanging="360"/>
      </w:pPr>
    </w:lvl>
    <w:lvl w:ilvl="5" w:tplc="0415001B" w:tentative="1">
      <w:start w:val="1"/>
      <w:numFmt w:val="lowerRoman"/>
      <w:lvlText w:val="%6."/>
      <w:lvlJc w:val="right"/>
      <w:pPr>
        <w:ind w:left="4793" w:hanging="180"/>
      </w:pPr>
    </w:lvl>
    <w:lvl w:ilvl="6" w:tplc="0415000F" w:tentative="1">
      <w:start w:val="1"/>
      <w:numFmt w:val="decimal"/>
      <w:lvlText w:val="%7."/>
      <w:lvlJc w:val="left"/>
      <w:pPr>
        <w:ind w:left="5513" w:hanging="360"/>
      </w:pPr>
    </w:lvl>
    <w:lvl w:ilvl="7" w:tplc="04150019" w:tentative="1">
      <w:start w:val="1"/>
      <w:numFmt w:val="lowerLetter"/>
      <w:lvlText w:val="%8."/>
      <w:lvlJc w:val="left"/>
      <w:pPr>
        <w:ind w:left="6233" w:hanging="360"/>
      </w:pPr>
    </w:lvl>
    <w:lvl w:ilvl="8" w:tplc="0415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1" w15:restartNumberingAfterBreak="0">
    <w:nsid w:val="5AB9409D"/>
    <w:multiLevelType w:val="multilevel"/>
    <w:tmpl w:val="11DEF2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9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9EA"/>
    <w:rsid w:val="00050588"/>
    <w:rsid w:val="00063A5C"/>
    <w:rsid w:val="00072FC7"/>
    <w:rsid w:val="00150A99"/>
    <w:rsid w:val="001E29EA"/>
    <w:rsid w:val="00285E1A"/>
    <w:rsid w:val="00381A78"/>
    <w:rsid w:val="003B1AA6"/>
    <w:rsid w:val="0045566A"/>
    <w:rsid w:val="004569A4"/>
    <w:rsid w:val="00474CC1"/>
    <w:rsid w:val="0054079B"/>
    <w:rsid w:val="00585CC0"/>
    <w:rsid w:val="00594E22"/>
    <w:rsid w:val="005A1811"/>
    <w:rsid w:val="00760D2A"/>
    <w:rsid w:val="007B389F"/>
    <w:rsid w:val="007F01EF"/>
    <w:rsid w:val="00815C50"/>
    <w:rsid w:val="00843775"/>
    <w:rsid w:val="00875867"/>
    <w:rsid w:val="008861D5"/>
    <w:rsid w:val="00971993"/>
    <w:rsid w:val="00976A62"/>
    <w:rsid w:val="009846C5"/>
    <w:rsid w:val="009B304D"/>
    <w:rsid w:val="00A959F3"/>
    <w:rsid w:val="00B320DC"/>
    <w:rsid w:val="00B4129F"/>
    <w:rsid w:val="00B479D5"/>
    <w:rsid w:val="00BF1E55"/>
    <w:rsid w:val="00C63BF3"/>
    <w:rsid w:val="00D21031"/>
    <w:rsid w:val="00D7208D"/>
    <w:rsid w:val="00D75BF7"/>
    <w:rsid w:val="00DB63FD"/>
    <w:rsid w:val="00E23F1A"/>
    <w:rsid w:val="00EA4D83"/>
    <w:rsid w:val="00EF1785"/>
    <w:rsid w:val="00F2151D"/>
    <w:rsid w:val="00F70562"/>
    <w:rsid w:val="00FD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C3CAB"/>
  <w15:docId w15:val="{50EDCC35-F3F1-46DF-9D73-AF76B13B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6568"/>
    <w:rPr>
      <w:rFonts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F77F6D"/>
    <w:rPr>
      <w:rFonts w:cs="Times New Roman"/>
      <w:lang w:eastAsia="zh-CN"/>
    </w:rPr>
  </w:style>
  <w:style w:type="character" w:customStyle="1" w:styleId="WW8Num3z3">
    <w:name w:val="WW8Num3z3"/>
    <w:qFormat/>
    <w:rsid w:val="003A5AFF"/>
  </w:style>
  <w:style w:type="character" w:customStyle="1" w:styleId="markedcontent">
    <w:name w:val="markedcontent"/>
    <w:basedOn w:val="Domylnaczcionkaakapitu"/>
    <w:qFormat/>
    <w:rsid w:val="00F23C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872CE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qFormat/>
    <w:rsid w:val="00875867"/>
    <w:rPr>
      <w:vertAlign w:val="superscript"/>
    </w:rPr>
  </w:style>
  <w:style w:type="character" w:styleId="Odwoanieprzypisudolnego">
    <w:name w:val="footnote reference"/>
    <w:rsid w:val="00875867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8872CE"/>
    <w:rPr>
      <w:vertAlign w:val="superscript"/>
    </w:rPr>
  </w:style>
  <w:style w:type="paragraph" w:styleId="Nagwek">
    <w:name w:val="header"/>
    <w:basedOn w:val="Normalny"/>
    <w:next w:val="Tekstpodstawowy"/>
    <w:qFormat/>
    <w:rsid w:val="00C249F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57003"/>
    <w:pPr>
      <w:spacing w:after="140" w:line="276" w:lineRule="auto"/>
    </w:pPr>
  </w:style>
  <w:style w:type="paragraph" w:styleId="Lista">
    <w:name w:val="List"/>
    <w:basedOn w:val="Tekstpodstawowy"/>
    <w:rsid w:val="00F57003"/>
    <w:rPr>
      <w:rFonts w:cs="Arial"/>
    </w:rPr>
  </w:style>
  <w:style w:type="paragraph" w:styleId="Legenda">
    <w:name w:val="caption"/>
    <w:basedOn w:val="Normalny"/>
    <w:qFormat/>
    <w:rsid w:val="0087586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5700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249F8"/>
  </w:style>
  <w:style w:type="paragraph" w:customStyle="1" w:styleId="Legenda1">
    <w:name w:val="Legenda1"/>
    <w:basedOn w:val="Normalny"/>
    <w:qFormat/>
    <w:rsid w:val="00F5700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F5700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Default">
    <w:name w:val="Default"/>
    <w:qFormat/>
    <w:rsid w:val="00BB6568"/>
    <w:rPr>
      <w:rFonts w:ascii="Garamond" w:eastAsia="Calibri" w:hAnsi="Garamond" w:cs="Garamond"/>
      <w:color w:val="000000"/>
      <w:sz w:val="24"/>
      <w:szCs w:val="24"/>
    </w:rPr>
  </w:style>
  <w:style w:type="paragraph" w:customStyle="1" w:styleId="Stopka1">
    <w:name w:val="Stopka1"/>
    <w:basedOn w:val="Normalny"/>
    <w:link w:val="StopkaZnak"/>
    <w:uiPriority w:val="99"/>
    <w:semiHidden/>
    <w:unhideWhenUsed/>
    <w:qFormat/>
    <w:rsid w:val="00F77F6D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qFormat/>
    <w:rsid w:val="00C249F8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  <w:rsid w:val="00C249F8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C249F8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872CE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table" w:styleId="Tabela-Siatka">
    <w:name w:val="Table Grid"/>
    <w:basedOn w:val="Standardowy"/>
    <w:uiPriority w:val="39"/>
    <w:rsid w:val="00F42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semiHidden/>
    <w:unhideWhenUsed/>
    <w:rsid w:val="00DB63FD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DB63FD"/>
    <w:rPr>
      <w:rFonts w:cs="Times New Roman"/>
      <w:lang w:eastAsia="zh-CN"/>
    </w:rPr>
  </w:style>
  <w:style w:type="paragraph" w:styleId="Akapitzlist">
    <w:name w:val="List Paragraph"/>
    <w:basedOn w:val="Normalny"/>
    <w:qFormat/>
    <w:rsid w:val="00B4129F"/>
    <w:pPr>
      <w:spacing w:after="160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861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61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61D5"/>
    <w:rPr>
      <w:rFonts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61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61D5"/>
    <w:rPr>
      <w:rFonts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6A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6A62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BCC1F-739B-4060-8BA0-30A557315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18</Pages>
  <Words>5982</Words>
  <Characters>35896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Kobylarz</dc:creator>
  <dc:description/>
  <cp:lastModifiedBy>Aleksandra Kubów</cp:lastModifiedBy>
  <cp:revision>5</cp:revision>
  <cp:lastPrinted>2023-03-24T08:52:00Z</cp:lastPrinted>
  <dcterms:created xsi:type="dcterms:W3CDTF">2024-09-12T10:28:00Z</dcterms:created>
  <dcterms:modified xsi:type="dcterms:W3CDTF">2024-09-12T11:26:00Z</dcterms:modified>
  <dc:language>pl-PL</dc:language>
</cp:coreProperties>
</file>