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AA3" w:rsidRPr="00B15AA3" w:rsidRDefault="00B15AA3" w:rsidP="00B15AA3">
      <w:pPr>
        <w:widowControl w:val="0"/>
        <w:suppressAutoHyphens/>
        <w:spacing w:line="360" w:lineRule="auto"/>
        <w:ind w:right="760"/>
        <w:rPr>
          <w:b/>
          <w:sz w:val="24"/>
          <w:szCs w:val="24"/>
          <w:lang w:eastAsia="ar-SA"/>
        </w:rPr>
      </w:pPr>
      <w:r w:rsidRPr="00B15AA3">
        <w:rPr>
          <w:b/>
          <w:sz w:val="24"/>
          <w:szCs w:val="24"/>
          <w:lang w:eastAsia="ar-SA"/>
        </w:rPr>
        <w:t>nr sprawy 36/D/23</w:t>
      </w:r>
    </w:p>
    <w:p w:rsidR="006E1A2F" w:rsidRPr="006E1A2F" w:rsidRDefault="00736AC5" w:rsidP="006E1A2F">
      <w:pPr>
        <w:spacing w:after="120"/>
        <w:ind w:left="283"/>
        <w:jc w:val="right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 xml:space="preserve">  </w:t>
      </w:r>
      <w:r w:rsidR="006E1A2F" w:rsidRPr="006E1A2F">
        <w:rPr>
          <w:rFonts w:asciiTheme="majorHAnsi" w:hAnsiTheme="majorHAnsi" w:cstheme="majorHAnsi"/>
          <w:b/>
          <w:sz w:val="24"/>
          <w:szCs w:val="24"/>
        </w:rPr>
        <w:t xml:space="preserve">Załącznik nr </w:t>
      </w:r>
      <w:r w:rsidR="008E0D1D">
        <w:rPr>
          <w:rFonts w:asciiTheme="majorHAnsi" w:hAnsiTheme="majorHAnsi" w:cstheme="majorHAnsi"/>
          <w:b/>
          <w:sz w:val="24"/>
          <w:szCs w:val="24"/>
        </w:rPr>
        <w:t xml:space="preserve">2 </w:t>
      </w:r>
      <w:r w:rsidR="00AC66B0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:rsidR="008E0D1D" w:rsidRDefault="008E0D1D" w:rsidP="00AC66B0">
      <w:pPr>
        <w:spacing w:after="120"/>
        <w:ind w:left="283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bookmarkStart w:id="0" w:name="_Hlk140486167"/>
    </w:p>
    <w:p w:rsidR="006E1A2F" w:rsidRPr="00CB37E1" w:rsidRDefault="00EF33CA" w:rsidP="00AC66B0">
      <w:pPr>
        <w:spacing w:after="120"/>
        <w:ind w:left="283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CB37E1">
        <w:rPr>
          <w:rFonts w:asciiTheme="majorHAnsi" w:hAnsiTheme="majorHAnsi" w:cstheme="majorHAnsi"/>
          <w:b/>
          <w:sz w:val="24"/>
          <w:szCs w:val="24"/>
          <w:u w:val="single"/>
        </w:rPr>
        <w:t xml:space="preserve">PAKIET </w:t>
      </w:r>
      <w:r w:rsidR="00F527D4" w:rsidRPr="00CB37E1">
        <w:rPr>
          <w:rFonts w:asciiTheme="majorHAnsi" w:hAnsiTheme="majorHAnsi" w:cstheme="majorHAnsi"/>
          <w:b/>
          <w:sz w:val="24"/>
          <w:szCs w:val="24"/>
          <w:u w:val="single"/>
        </w:rPr>
        <w:t xml:space="preserve">NR 1 </w:t>
      </w:r>
      <w:r w:rsidR="00CB37E1" w:rsidRPr="00CB37E1">
        <w:rPr>
          <w:rFonts w:asciiTheme="majorHAnsi" w:hAnsiTheme="majorHAnsi" w:cstheme="majorHAnsi"/>
          <w:b/>
          <w:sz w:val="24"/>
          <w:szCs w:val="24"/>
          <w:u w:val="single"/>
        </w:rPr>
        <w:t xml:space="preserve">– Karetka sanitarna typu B  </w:t>
      </w:r>
      <w:r w:rsidR="00AE567B">
        <w:rPr>
          <w:rFonts w:asciiTheme="majorHAnsi" w:hAnsiTheme="majorHAnsi" w:cstheme="majorHAnsi"/>
          <w:b/>
          <w:sz w:val="24"/>
          <w:szCs w:val="24"/>
          <w:u w:val="single"/>
        </w:rPr>
        <w:t>(karetka „S”)</w:t>
      </w:r>
    </w:p>
    <w:p w:rsidR="006E1A2F" w:rsidRDefault="00AC66B0" w:rsidP="008E0D1D">
      <w:pPr>
        <w:spacing w:after="120"/>
        <w:ind w:left="283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 xml:space="preserve">Przystępując do postępowania o udzielenie zamówienia publicznego w trybie przetargu nieograniczonego o wartości powyżej 140 000 euro na </w:t>
      </w:r>
      <w:r w:rsidR="00F527D4">
        <w:rPr>
          <w:rFonts w:asciiTheme="majorHAnsi" w:hAnsiTheme="majorHAnsi" w:cstheme="majorHAnsi"/>
          <w:b/>
          <w:sz w:val="24"/>
          <w:szCs w:val="24"/>
        </w:rPr>
        <w:t>zakup karetek sanitarnych</w:t>
      </w:r>
      <w:r>
        <w:rPr>
          <w:rFonts w:asciiTheme="majorHAnsi" w:hAnsiTheme="majorHAnsi" w:cstheme="majorHAnsi"/>
          <w:b/>
          <w:sz w:val="24"/>
          <w:szCs w:val="24"/>
        </w:rPr>
        <w:t xml:space="preserve"> , oferujemy wykonanie zamówienia na następujących warunkach:</w:t>
      </w:r>
    </w:p>
    <w:p w:rsidR="00AC66B0" w:rsidRPr="008E0D1D" w:rsidRDefault="00AC66B0" w:rsidP="008E0D1D">
      <w:pPr>
        <w:spacing w:after="120"/>
        <w:rPr>
          <w:rFonts w:asciiTheme="majorHAnsi" w:hAnsiTheme="majorHAnsi" w:cstheme="majorHAnsi"/>
          <w:b/>
          <w:sz w:val="24"/>
          <w:szCs w:val="24"/>
        </w:rPr>
      </w:pPr>
      <w:r w:rsidRPr="008E0D1D">
        <w:rPr>
          <w:rFonts w:asciiTheme="majorHAnsi" w:hAnsiTheme="majorHAnsi" w:cstheme="majorHAnsi"/>
          <w:b/>
          <w:sz w:val="24"/>
          <w:szCs w:val="24"/>
        </w:rPr>
        <w:t xml:space="preserve">Oferujemy wykonanie przedmiotu zamówienia </w:t>
      </w:r>
      <w:r w:rsidR="00F527D4" w:rsidRPr="008E0D1D">
        <w:rPr>
          <w:rFonts w:asciiTheme="majorHAnsi" w:hAnsiTheme="majorHAnsi" w:cstheme="majorHAnsi"/>
          <w:b/>
          <w:sz w:val="24"/>
          <w:szCs w:val="24"/>
        </w:rPr>
        <w:t>do 30.11.2023r.</w:t>
      </w:r>
      <w:r w:rsidRPr="008E0D1D">
        <w:rPr>
          <w:rFonts w:asciiTheme="majorHAnsi" w:hAnsiTheme="majorHAnsi" w:cstheme="majorHAnsi"/>
          <w:b/>
          <w:sz w:val="24"/>
          <w:szCs w:val="24"/>
        </w:rPr>
        <w:t xml:space="preserve"> za cenę, która uwzględnia wszystkie koszty ponoszone przez Wykonawcę i zawiera wszystkie wymagania Zamawiającego</w:t>
      </w:r>
      <w:r w:rsidR="00C25267">
        <w:rPr>
          <w:rFonts w:asciiTheme="majorHAnsi" w:hAnsiTheme="majorHAnsi" w:cstheme="majorHAnsi"/>
          <w:b/>
          <w:sz w:val="24"/>
          <w:szCs w:val="24"/>
        </w:rPr>
        <w:t>.</w:t>
      </w:r>
    </w:p>
    <w:p w:rsidR="006E1A2F" w:rsidRPr="006E1A2F" w:rsidRDefault="006E1A2F" w:rsidP="006E1A2F">
      <w:pPr>
        <w:rPr>
          <w:rFonts w:asciiTheme="majorHAnsi" w:hAnsiTheme="majorHAnsi" w:cstheme="majorHAnsi"/>
        </w:rPr>
      </w:pPr>
    </w:p>
    <w:p w:rsidR="006E1A2F" w:rsidRPr="006E1A2F" w:rsidRDefault="006E1A2F" w:rsidP="006E1A2F">
      <w:pPr>
        <w:rPr>
          <w:rFonts w:asciiTheme="majorHAnsi" w:hAnsiTheme="majorHAnsi" w:cstheme="majorHAnsi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93"/>
        <w:gridCol w:w="993"/>
        <w:gridCol w:w="1842"/>
        <w:gridCol w:w="1276"/>
        <w:gridCol w:w="2268"/>
      </w:tblGrid>
      <w:tr w:rsidR="008E0D1D" w:rsidRPr="006E1A2F" w:rsidTr="008E0D1D">
        <w:tc>
          <w:tcPr>
            <w:tcW w:w="704" w:type="dxa"/>
            <w:vAlign w:val="center"/>
          </w:tcPr>
          <w:p w:rsidR="008E0D1D" w:rsidRPr="006E1A2F" w:rsidRDefault="008E0D1D" w:rsidP="00471343">
            <w:pPr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6E1A2F">
              <w:rPr>
                <w:rFonts w:asciiTheme="majorHAnsi" w:hAnsiTheme="majorHAnsi" w:cstheme="majorHAnsi"/>
                <w:b/>
              </w:rPr>
              <w:t>L</w:t>
            </w:r>
            <w:r>
              <w:rPr>
                <w:rFonts w:asciiTheme="majorHAnsi" w:hAnsiTheme="majorHAnsi" w:cstheme="majorHAnsi"/>
                <w:b/>
              </w:rPr>
              <w:t>.p</w:t>
            </w:r>
            <w:proofErr w:type="spellEnd"/>
          </w:p>
        </w:tc>
        <w:tc>
          <w:tcPr>
            <w:tcW w:w="2693" w:type="dxa"/>
            <w:vAlign w:val="center"/>
          </w:tcPr>
          <w:p w:rsidR="008E0D1D" w:rsidRPr="006E1A2F" w:rsidRDefault="008E0D1D" w:rsidP="00471343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E1A2F">
              <w:rPr>
                <w:rFonts w:asciiTheme="majorHAnsi" w:hAnsiTheme="majorHAnsi" w:cstheme="majorHAnsi"/>
                <w:b/>
              </w:rPr>
              <w:t>Nazwa</w:t>
            </w:r>
          </w:p>
        </w:tc>
        <w:tc>
          <w:tcPr>
            <w:tcW w:w="993" w:type="dxa"/>
            <w:vAlign w:val="center"/>
          </w:tcPr>
          <w:p w:rsidR="008E0D1D" w:rsidRPr="006E1A2F" w:rsidRDefault="008E0D1D" w:rsidP="00471343">
            <w:pPr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>
              <w:rPr>
                <w:rFonts w:asciiTheme="majorHAnsi" w:hAnsiTheme="majorHAnsi" w:cstheme="majorHAnsi"/>
                <w:b/>
              </w:rPr>
              <w:t>Jed</w:t>
            </w:r>
            <w:proofErr w:type="spellEnd"/>
            <w:r>
              <w:rPr>
                <w:rFonts w:asciiTheme="majorHAnsi" w:hAnsiTheme="majorHAnsi" w:cstheme="majorHAnsi"/>
                <w:b/>
              </w:rPr>
              <w:t xml:space="preserve">. miary </w:t>
            </w:r>
          </w:p>
        </w:tc>
        <w:tc>
          <w:tcPr>
            <w:tcW w:w="1842" w:type="dxa"/>
            <w:vAlign w:val="center"/>
          </w:tcPr>
          <w:p w:rsidR="008E0D1D" w:rsidRPr="006E1A2F" w:rsidRDefault="008E0D1D" w:rsidP="008E0D1D">
            <w:pPr>
              <w:rPr>
                <w:rFonts w:asciiTheme="majorHAnsi" w:hAnsiTheme="majorHAnsi" w:cstheme="majorHAnsi"/>
                <w:b/>
              </w:rPr>
            </w:pPr>
            <w:r w:rsidRPr="006E1A2F">
              <w:rPr>
                <w:rFonts w:asciiTheme="majorHAnsi" w:hAnsiTheme="majorHAnsi" w:cstheme="majorHAnsi"/>
                <w:b/>
              </w:rPr>
              <w:t xml:space="preserve">Cena netto </w:t>
            </w:r>
          </w:p>
        </w:tc>
        <w:tc>
          <w:tcPr>
            <w:tcW w:w="1276" w:type="dxa"/>
            <w:vAlign w:val="center"/>
          </w:tcPr>
          <w:p w:rsidR="008E0D1D" w:rsidRPr="006E1A2F" w:rsidRDefault="008E0D1D" w:rsidP="00471343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E1A2F">
              <w:rPr>
                <w:rFonts w:asciiTheme="majorHAnsi" w:hAnsiTheme="majorHAnsi" w:cstheme="majorHAnsi"/>
                <w:b/>
              </w:rPr>
              <w:t>VAT %</w:t>
            </w:r>
          </w:p>
        </w:tc>
        <w:tc>
          <w:tcPr>
            <w:tcW w:w="2268" w:type="dxa"/>
            <w:vAlign w:val="center"/>
          </w:tcPr>
          <w:p w:rsidR="008E0D1D" w:rsidRDefault="008E0D1D" w:rsidP="008E0D1D">
            <w:pPr>
              <w:rPr>
                <w:rFonts w:asciiTheme="majorHAnsi" w:hAnsiTheme="majorHAnsi" w:cstheme="majorHAnsi"/>
                <w:b/>
              </w:rPr>
            </w:pPr>
          </w:p>
          <w:p w:rsidR="008E0D1D" w:rsidRDefault="008E0D1D" w:rsidP="008E0D1D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Cena   brutto </w:t>
            </w:r>
          </w:p>
          <w:p w:rsidR="008E0D1D" w:rsidRPr="006E1A2F" w:rsidRDefault="008E0D1D" w:rsidP="00AC66B0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8E0D1D" w:rsidRPr="006E1A2F" w:rsidTr="008E0D1D">
        <w:trPr>
          <w:trHeight w:val="587"/>
        </w:trPr>
        <w:tc>
          <w:tcPr>
            <w:tcW w:w="704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</w:rPr>
            </w:pPr>
          </w:p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</w:rPr>
            </w:pPr>
            <w:r w:rsidRPr="006E1A2F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2693" w:type="dxa"/>
            <w:vAlign w:val="center"/>
          </w:tcPr>
          <w:p w:rsidR="008E0D1D" w:rsidRPr="006E1A2F" w:rsidRDefault="008E0D1D" w:rsidP="0053653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Karetka sanitarna typu B </w:t>
            </w:r>
          </w:p>
        </w:tc>
        <w:tc>
          <w:tcPr>
            <w:tcW w:w="993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 szt.</w:t>
            </w:r>
          </w:p>
        </w:tc>
        <w:tc>
          <w:tcPr>
            <w:tcW w:w="1842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  <w:b/>
              </w:rPr>
            </w:pPr>
          </w:p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  <w:b/>
              </w:rPr>
            </w:pPr>
          </w:p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268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  <w:b/>
              </w:rPr>
            </w:pPr>
          </w:p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8E0D1D" w:rsidRPr="006E1A2F" w:rsidTr="008E0D1D">
        <w:trPr>
          <w:trHeight w:val="985"/>
        </w:trPr>
        <w:tc>
          <w:tcPr>
            <w:tcW w:w="704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</w:rPr>
            </w:pPr>
          </w:p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</w:p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693" w:type="dxa"/>
            <w:vAlign w:val="center"/>
          </w:tcPr>
          <w:p w:rsidR="008E0D1D" w:rsidRPr="006E1A2F" w:rsidRDefault="008E0D1D" w:rsidP="0053653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Zestaw transportowy  składający się z noszy głównych i transportera wielopoziomowego </w:t>
            </w:r>
          </w:p>
        </w:tc>
        <w:tc>
          <w:tcPr>
            <w:tcW w:w="993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1 </w:t>
            </w:r>
            <w:proofErr w:type="spellStart"/>
            <w:r>
              <w:rPr>
                <w:rFonts w:asciiTheme="majorHAnsi" w:hAnsiTheme="majorHAnsi" w:cstheme="majorHAnsi"/>
              </w:rPr>
              <w:t>kpl</w:t>
            </w:r>
            <w:proofErr w:type="spellEnd"/>
            <w:r>
              <w:rPr>
                <w:rFonts w:asciiTheme="majorHAnsi" w:hAnsiTheme="majorHAnsi" w:cstheme="majorHAnsi"/>
              </w:rPr>
              <w:t xml:space="preserve">. </w:t>
            </w:r>
          </w:p>
        </w:tc>
        <w:tc>
          <w:tcPr>
            <w:tcW w:w="1842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268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FD2C67" w:rsidRPr="006E1A2F" w:rsidTr="008E0D1D">
        <w:trPr>
          <w:trHeight w:val="985"/>
        </w:trPr>
        <w:tc>
          <w:tcPr>
            <w:tcW w:w="704" w:type="dxa"/>
            <w:vAlign w:val="center"/>
          </w:tcPr>
          <w:p w:rsidR="00FD2C67" w:rsidRPr="006E1A2F" w:rsidRDefault="00FD2C67" w:rsidP="002D6EA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2693" w:type="dxa"/>
            <w:vAlign w:val="center"/>
          </w:tcPr>
          <w:p w:rsidR="00FD2C67" w:rsidRDefault="00FD2C67" w:rsidP="0053653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Krzesełko kardiologiczne z systemem płozowym</w:t>
            </w:r>
          </w:p>
        </w:tc>
        <w:tc>
          <w:tcPr>
            <w:tcW w:w="993" w:type="dxa"/>
            <w:vAlign w:val="center"/>
          </w:tcPr>
          <w:p w:rsidR="00FD2C67" w:rsidRDefault="00FD2C67" w:rsidP="002D6EA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 szt.</w:t>
            </w:r>
          </w:p>
        </w:tc>
        <w:tc>
          <w:tcPr>
            <w:tcW w:w="1842" w:type="dxa"/>
            <w:vAlign w:val="center"/>
          </w:tcPr>
          <w:p w:rsidR="00FD2C67" w:rsidRPr="006E1A2F" w:rsidRDefault="00FD2C67" w:rsidP="002D6EA5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  <w:vAlign w:val="center"/>
          </w:tcPr>
          <w:p w:rsidR="00FD2C67" w:rsidRPr="006E1A2F" w:rsidRDefault="00FD2C67" w:rsidP="002D6EA5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268" w:type="dxa"/>
            <w:vAlign w:val="center"/>
          </w:tcPr>
          <w:p w:rsidR="00FD2C67" w:rsidRPr="006E1A2F" w:rsidRDefault="00FD2C67" w:rsidP="002D6EA5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8E0D1D" w:rsidRPr="006E1A2F" w:rsidTr="008E0D1D">
        <w:trPr>
          <w:trHeight w:val="695"/>
        </w:trPr>
        <w:tc>
          <w:tcPr>
            <w:tcW w:w="704" w:type="dxa"/>
            <w:vAlign w:val="center"/>
          </w:tcPr>
          <w:p w:rsidR="008E0D1D" w:rsidRPr="006E1A2F" w:rsidRDefault="00FD2C67" w:rsidP="002D6EA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2693" w:type="dxa"/>
            <w:vAlign w:val="center"/>
          </w:tcPr>
          <w:p w:rsidR="008E0D1D" w:rsidRPr="006E1A2F" w:rsidRDefault="008E0D1D" w:rsidP="0053653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Respirator transportowy </w:t>
            </w:r>
          </w:p>
        </w:tc>
        <w:tc>
          <w:tcPr>
            <w:tcW w:w="993" w:type="dxa"/>
            <w:vAlign w:val="center"/>
          </w:tcPr>
          <w:p w:rsidR="008E0D1D" w:rsidRPr="006E1A2F" w:rsidRDefault="008E0D1D" w:rsidP="00F527D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  1 szt.</w:t>
            </w:r>
          </w:p>
        </w:tc>
        <w:tc>
          <w:tcPr>
            <w:tcW w:w="1842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276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268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8E0D1D" w:rsidRPr="006E1A2F" w:rsidTr="008E0D1D">
        <w:trPr>
          <w:trHeight w:val="549"/>
        </w:trPr>
        <w:tc>
          <w:tcPr>
            <w:tcW w:w="704" w:type="dxa"/>
            <w:vAlign w:val="center"/>
          </w:tcPr>
          <w:p w:rsidR="008E0D1D" w:rsidRPr="006E1A2F" w:rsidRDefault="00FD2C67" w:rsidP="002D6EA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2693" w:type="dxa"/>
            <w:vAlign w:val="center"/>
          </w:tcPr>
          <w:p w:rsidR="008E0D1D" w:rsidRPr="006E1A2F" w:rsidRDefault="008E0D1D" w:rsidP="0053653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Defibrylator </w:t>
            </w:r>
            <w:r w:rsidR="00FD2C67">
              <w:rPr>
                <w:rFonts w:asciiTheme="majorHAnsi" w:hAnsiTheme="majorHAnsi" w:cstheme="majorHAnsi"/>
              </w:rPr>
              <w:t>transportowy</w:t>
            </w:r>
          </w:p>
        </w:tc>
        <w:tc>
          <w:tcPr>
            <w:tcW w:w="993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1 szt. </w:t>
            </w:r>
          </w:p>
        </w:tc>
        <w:tc>
          <w:tcPr>
            <w:tcW w:w="1842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276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268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8E0D1D" w:rsidRPr="006E1A2F" w:rsidTr="008E0D1D">
        <w:trPr>
          <w:trHeight w:val="571"/>
        </w:trPr>
        <w:tc>
          <w:tcPr>
            <w:tcW w:w="704" w:type="dxa"/>
            <w:vAlign w:val="center"/>
          </w:tcPr>
          <w:p w:rsidR="008E0D1D" w:rsidRPr="006E1A2F" w:rsidRDefault="00FD2C67" w:rsidP="002D6EA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2693" w:type="dxa"/>
            <w:vAlign w:val="center"/>
          </w:tcPr>
          <w:p w:rsidR="008E0D1D" w:rsidRPr="006E1A2F" w:rsidRDefault="008E0D1D" w:rsidP="0053653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Ssak </w:t>
            </w:r>
            <w:r w:rsidR="00FD2C67">
              <w:rPr>
                <w:rFonts w:asciiTheme="majorHAnsi" w:hAnsiTheme="majorHAnsi" w:cstheme="majorHAnsi"/>
              </w:rPr>
              <w:t>próżniowy</w:t>
            </w:r>
          </w:p>
        </w:tc>
        <w:tc>
          <w:tcPr>
            <w:tcW w:w="993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 szt.</w:t>
            </w:r>
          </w:p>
        </w:tc>
        <w:tc>
          <w:tcPr>
            <w:tcW w:w="1842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276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268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8E0D1D" w:rsidRPr="006E1A2F" w:rsidTr="008E0D1D">
        <w:trPr>
          <w:trHeight w:val="693"/>
        </w:trPr>
        <w:tc>
          <w:tcPr>
            <w:tcW w:w="704" w:type="dxa"/>
            <w:vAlign w:val="center"/>
          </w:tcPr>
          <w:p w:rsidR="008E0D1D" w:rsidRDefault="00FD2C67" w:rsidP="002D6EA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</w:t>
            </w:r>
          </w:p>
        </w:tc>
        <w:tc>
          <w:tcPr>
            <w:tcW w:w="2693" w:type="dxa"/>
            <w:vAlign w:val="center"/>
          </w:tcPr>
          <w:p w:rsidR="008E0D1D" w:rsidRPr="006E1A2F" w:rsidRDefault="008E0D1D" w:rsidP="00CB37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Pompa infuzyjna </w:t>
            </w:r>
          </w:p>
        </w:tc>
        <w:tc>
          <w:tcPr>
            <w:tcW w:w="993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 szt.</w:t>
            </w:r>
          </w:p>
        </w:tc>
        <w:tc>
          <w:tcPr>
            <w:tcW w:w="1842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276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268" w:type="dxa"/>
            <w:vAlign w:val="center"/>
          </w:tcPr>
          <w:p w:rsidR="008E0D1D" w:rsidRPr="006E1A2F" w:rsidRDefault="008E0D1D" w:rsidP="002D6EA5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FD2C67" w:rsidRPr="006E1A2F" w:rsidTr="000F654A">
        <w:trPr>
          <w:trHeight w:val="951"/>
        </w:trPr>
        <w:tc>
          <w:tcPr>
            <w:tcW w:w="3397" w:type="dxa"/>
            <w:gridSpan w:val="2"/>
            <w:vAlign w:val="center"/>
          </w:tcPr>
          <w:p w:rsidR="00FD2C67" w:rsidRDefault="00FD2C67" w:rsidP="00CB37E1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Razem  wartość netto  </w:t>
            </w:r>
          </w:p>
          <w:p w:rsidR="00FD2C67" w:rsidRPr="008E0D1D" w:rsidRDefault="00FD2C67" w:rsidP="00FD2C67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pozycja 1-7</w:t>
            </w:r>
          </w:p>
        </w:tc>
        <w:tc>
          <w:tcPr>
            <w:tcW w:w="6379" w:type="dxa"/>
            <w:gridSpan w:val="4"/>
            <w:vAlign w:val="center"/>
          </w:tcPr>
          <w:p w:rsidR="00FD2C67" w:rsidRPr="006E1A2F" w:rsidRDefault="00FD2C67" w:rsidP="008E0D1D">
            <w:pPr>
              <w:rPr>
                <w:rFonts w:asciiTheme="majorHAnsi" w:hAnsiTheme="majorHAnsi" w:cstheme="majorHAnsi"/>
              </w:rPr>
            </w:pPr>
          </w:p>
        </w:tc>
      </w:tr>
      <w:tr w:rsidR="00FD2C67" w:rsidRPr="006E1A2F" w:rsidTr="00674881">
        <w:trPr>
          <w:trHeight w:val="951"/>
        </w:trPr>
        <w:tc>
          <w:tcPr>
            <w:tcW w:w="3397" w:type="dxa"/>
            <w:gridSpan w:val="2"/>
            <w:vAlign w:val="center"/>
          </w:tcPr>
          <w:p w:rsidR="00FD2C67" w:rsidRDefault="00FD2C67" w:rsidP="00CB37E1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Razem wartość brutto </w:t>
            </w:r>
          </w:p>
          <w:p w:rsidR="00FD2C67" w:rsidRPr="008E0D1D" w:rsidRDefault="00FD2C67" w:rsidP="00FD2C67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pozycja 1-7</w:t>
            </w:r>
          </w:p>
        </w:tc>
        <w:tc>
          <w:tcPr>
            <w:tcW w:w="6379" w:type="dxa"/>
            <w:gridSpan w:val="4"/>
            <w:vAlign w:val="center"/>
          </w:tcPr>
          <w:p w:rsidR="00FD2C67" w:rsidRPr="006E1A2F" w:rsidRDefault="00FD2C67" w:rsidP="008E0D1D">
            <w:pPr>
              <w:rPr>
                <w:rFonts w:asciiTheme="majorHAnsi" w:hAnsiTheme="majorHAnsi" w:cstheme="majorHAnsi"/>
              </w:rPr>
            </w:pPr>
          </w:p>
        </w:tc>
      </w:tr>
    </w:tbl>
    <w:p w:rsidR="006E1A2F" w:rsidRPr="006E1A2F" w:rsidRDefault="006E1A2F" w:rsidP="006E1A2F">
      <w:pPr>
        <w:rPr>
          <w:rFonts w:asciiTheme="majorHAnsi" w:hAnsiTheme="majorHAnsi" w:cstheme="majorHAnsi"/>
        </w:rPr>
      </w:pPr>
    </w:p>
    <w:bookmarkEnd w:id="0"/>
    <w:p w:rsidR="006E1A2F" w:rsidRDefault="006E1A2F" w:rsidP="00536531">
      <w:pPr>
        <w:tabs>
          <w:tab w:val="left" w:pos="6521"/>
        </w:tabs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:rsidR="006E1A2F" w:rsidRPr="006E1A2F" w:rsidRDefault="006E1A2F" w:rsidP="006E1A2F">
      <w:pPr>
        <w:tabs>
          <w:tab w:val="left" w:pos="6521"/>
        </w:tabs>
        <w:spacing w:line="276" w:lineRule="auto"/>
        <w:jc w:val="right"/>
        <w:rPr>
          <w:rFonts w:asciiTheme="majorHAnsi" w:hAnsiTheme="majorHAnsi" w:cstheme="majorHAnsi"/>
          <w:sz w:val="22"/>
          <w:szCs w:val="22"/>
        </w:rPr>
      </w:pPr>
    </w:p>
    <w:p w:rsidR="006E1A2F" w:rsidRPr="006E1A2F" w:rsidRDefault="006E1A2F" w:rsidP="006E1A2F">
      <w:pPr>
        <w:tabs>
          <w:tab w:val="left" w:pos="6521"/>
        </w:tabs>
        <w:spacing w:line="276" w:lineRule="auto"/>
        <w:jc w:val="right"/>
        <w:rPr>
          <w:rFonts w:asciiTheme="majorHAnsi" w:hAnsiTheme="majorHAnsi" w:cstheme="majorHAnsi"/>
          <w:sz w:val="22"/>
          <w:szCs w:val="22"/>
        </w:rPr>
      </w:pPr>
    </w:p>
    <w:p w:rsidR="006E1A2F" w:rsidRPr="006E1A2F" w:rsidRDefault="006E1A2F" w:rsidP="006E1A2F">
      <w:pPr>
        <w:tabs>
          <w:tab w:val="left" w:pos="6521"/>
        </w:tabs>
        <w:spacing w:line="276" w:lineRule="auto"/>
        <w:jc w:val="right"/>
        <w:rPr>
          <w:rFonts w:asciiTheme="majorHAnsi" w:hAnsiTheme="majorHAnsi" w:cstheme="majorHAnsi"/>
          <w:sz w:val="22"/>
          <w:szCs w:val="22"/>
        </w:rPr>
      </w:pPr>
    </w:p>
    <w:p w:rsidR="006E1A2F" w:rsidRPr="006E1A2F" w:rsidRDefault="006E1A2F" w:rsidP="006E1A2F">
      <w:pPr>
        <w:tabs>
          <w:tab w:val="left" w:pos="6521"/>
        </w:tabs>
        <w:spacing w:line="276" w:lineRule="auto"/>
        <w:jc w:val="right"/>
        <w:rPr>
          <w:rFonts w:asciiTheme="majorHAnsi" w:hAnsiTheme="majorHAnsi" w:cstheme="majorHAnsi"/>
          <w:sz w:val="22"/>
          <w:szCs w:val="22"/>
        </w:rPr>
      </w:pPr>
    </w:p>
    <w:p w:rsidR="006E1A2F" w:rsidRDefault="006E1A2F" w:rsidP="006E1A2F">
      <w:pPr>
        <w:tabs>
          <w:tab w:val="left" w:pos="6521"/>
        </w:tabs>
        <w:spacing w:line="276" w:lineRule="auto"/>
        <w:jc w:val="right"/>
        <w:rPr>
          <w:rFonts w:asciiTheme="majorHAnsi" w:hAnsiTheme="majorHAnsi" w:cstheme="majorHAnsi"/>
          <w:sz w:val="22"/>
          <w:szCs w:val="22"/>
        </w:rPr>
      </w:pPr>
    </w:p>
    <w:p w:rsidR="008E0D1D" w:rsidRPr="00B15AA3" w:rsidRDefault="00B15AA3" w:rsidP="00B15AA3">
      <w:pPr>
        <w:widowControl w:val="0"/>
        <w:suppressAutoHyphens/>
        <w:spacing w:line="360" w:lineRule="auto"/>
        <w:ind w:right="760"/>
        <w:rPr>
          <w:b/>
          <w:sz w:val="24"/>
          <w:szCs w:val="24"/>
          <w:lang w:eastAsia="ar-SA"/>
        </w:rPr>
      </w:pPr>
      <w:r w:rsidRPr="00B15AA3">
        <w:rPr>
          <w:b/>
          <w:sz w:val="24"/>
          <w:szCs w:val="24"/>
          <w:lang w:eastAsia="ar-SA"/>
        </w:rPr>
        <w:t>nr sprawy 36/D/23</w:t>
      </w:r>
    </w:p>
    <w:p w:rsidR="008E0D1D" w:rsidRPr="006E1A2F" w:rsidRDefault="008E0D1D" w:rsidP="006E1A2F">
      <w:pPr>
        <w:tabs>
          <w:tab w:val="left" w:pos="6521"/>
        </w:tabs>
        <w:spacing w:line="276" w:lineRule="auto"/>
        <w:jc w:val="right"/>
        <w:rPr>
          <w:rFonts w:asciiTheme="majorHAnsi" w:hAnsiTheme="majorHAnsi" w:cstheme="majorHAnsi"/>
          <w:sz w:val="22"/>
          <w:szCs w:val="22"/>
        </w:rPr>
      </w:pPr>
    </w:p>
    <w:p w:rsidR="008E0D1D" w:rsidRPr="00736AC5" w:rsidRDefault="00736AC5" w:rsidP="00736AC5">
      <w:pPr>
        <w:spacing w:after="120"/>
        <w:ind w:left="7363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736AC5">
        <w:rPr>
          <w:rFonts w:asciiTheme="majorHAnsi" w:hAnsiTheme="majorHAnsi" w:cstheme="majorHAnsi"/>
          <w:b/>
          <w:sz w:val="24"/>
          <w:szCs w:val="24"/>
        </w:rPr>
        <w:t>Załącznik nr 2</w:t>
      </w:r>
    </w:p>
    <w:p w:rsidR="008E0D1D" w:rsidRPr="00CB37E1" w:rsidRDefault="008E0D1D" w:rsidP="008E0D1D">
      <w:pPr>
        <w:spacing w:after="120"/>
        <w:ind w:left="283"/>
        <w:jc w:val="center"/>
        <w:rPr>
          <w:rFonts w:asciiTheme="majorHAnsi" w:hAnsiTheme="majorHAnsi" w:cstheme="majorHAnsi"/>
          <w:b/>
          <w:sz w:val="24"/>
          <w:szCs w:val="24"/>
          <w:u w:val="single"/>
        </w:rPr>
      </w:pPr>
      <w:r w:rsidRPr="00CB37E1">
        <w:rPr>
          <w:rFonts w:asciiTheme="majorHAnsi" w:hAnsiTheme="majorHAnsi" w:cstheme="majorHAnsi"/>
          <w:b/>
          <w:sz w:val="24"/>
          <w:szCs w:val="24"/>
          <w:u w:val="single"/>
        </w:rPr>
        <w:t xml:space="preserve">PAKIET NR </w:t>
      </w:r>
      <w:r>
        <w:rPr>
          <w:rFonts w:asciiTheme="majorHAnsi" w:hAnsiTheme="majorHAnsi" w:cstheme="majorHAnsi"/>
          <w:b/>
          <w:sz w:val="24"/>
          <w:szCs w:val="24"/>
          <w:u w:val="single"/>
        </w:rPr>
        <w:t>2</w:t>
      </w:r>
      <w:r w:rsidRPr="00CB37E1">
        <w:rPr>
          <w:rFonts w:asciiTheme="majorHAnsi" w:hAnsiTheme="majorHAnsi" w:cstheme="majorHAnsi"/>
          <w:b/>
          <w:sz w:val="24"/>
          <w:szCs w:val="24"/>
          <w:u w:val="single"/>
        </w:rPr>
        <w:t xml:space="preserve"> – Karetka sanitarna typu B </w:t>
      </w:r>
      <w:r w:rsidR="00AE567B">
        <w:rPr>
          <w:rFonts w:asciiTheme="majorHAnsi" w:hAnsiTheme="majorHAnsi" w:cstheme="majorHAnsi"/>
          <w:b/>
          <w:sz w:val="24"/>
          <w:szCs w:val="24"/>
          <w:u w:val="single"/>
        </w:rPr>
        <w:t>( karetka „P”)</w:t>
      </w:r>
      <w:bookmarkStart w:id="1" w:name="_GoBack"/>
      <w:bookmarkEnd w:id="1"/>
      <w:r w:rsidRPr="00CB37E1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</w:p>
    <w:p w:rsidR="008E0D1D" w:rsidRDefault="008E0D1D" w:rsidP="008E0D1D">
      <w:pPr>
        <w:spacing w:after="120"/>
        <w:rPr>
          <w:rFonts w:asciiTheme="majorHAnsi" w:hAnsiTheme="majorHAnsi" w:cstheme="majorHAnsi"/>
          <w:b/>
          <w:sz w:val="24"/>
          <w:szCs w:val="24"/>
        </w:rPr>
      </w:pPr>
      <w:r>
        <w:rPr>
          <w:rFonts w:asciiTheme="majorHAnsi" w:hAnsiTheme="majorHAnsi" w:cstheme="majorHAnsi"/>
          <w:b/>
          <w:sz w:val="24"/>
          <w:szCs w:val="24"/>
        </w:rPr>
        <w:t>Przystępując do postępowania o udzielenie zamówienia publicznego w trybie przetargu nieograniczonego o wartości powyżej 140 000 euro na zakup karetek sanitarnych , oferujemy wykonanie zamówienia na następujących warunkach:</w:t>
      </w:r>
    </w:p>
    <w:p w:rsidR="008E0D1D" w:rsidRPr="008E0D1D" w:rsidRDefault="008E0D1D" w:rsidP="008E0D1D">
      <w:pPr>
        <w:spacing w:after="120"/>
        <w:rPr>
          <w:rFonts w:asciiTheme="majorHAnsi" w:hAnsiTheme="majorHAnsi" w:cstheme="majorHAnsi"/>
          <w:b/>
          <w:sz w:val="24"/>
          <w:szCs w:val="24"/>
        </w:rPr>
      </w:pPr>
      <w:r w:rsidRPr="008E0D1D">
        <w:rPr>
          <w:rFonts w:asciiTheme="majorHAnsi" w:hAnsiTheme="majorHAnsi" w:cstheme="majorHAnsi"/>
          <w:b/>
          <w:sz w:val="24"/>
          <w:szCs w:val="24"/>
        </w:rPr>
        <w:t>Oferujemy wykonanie przedmiotu zamówienia do 30.11.2023r. za cenę, która uwzględnia wszystkie koszty ponoszone przez Wykonawcę i zawiera wszystkie wymagania Zamawiającego</w:t>
      </w:r>
      <w:r w:rsidR="00111BF1">
        <w:rPr>
          <w:rFonts w:asciiTheme="majorHAnsi" w:hAnsiTheme="majorHAnsi" w:cstheme="majorHAnsi"/>
          <w:b/>
          <w:sz w:val="24"/>
          <w:szCs w:val="24"/>
        </w:rPr>
        <w:t>.</w:t>
      </w:r>
    </w:p>
    <w:p w:rsidR="008E0D1D" w:rsidRPr="006E1A2F" w:rsidRDefault="008E0D1D" w:rsidP="008E0D1D">
      <w:pPr>
        <w:rPr>
          <w:rFonts w:asciiTheme="majorHAnsi" w:hAnsiTheme="majorHAnsi" w:cstheme="majorHAnsi"/>
        </w:rPr>
      </w:pPr>
    </w:p>
    <w:p w:rsidR="008E0D1D" w:rsidRPr="006E1A2F" w:rsidRDefault="008E0D1D" w:rsidP="008E0D1D">
      <w:pPr>
        <w:rPr>
          <w:rFonts w:asciiTheme="majorHAnsi" w:hAnsiTheme="majorHAnsi" w:cstheme="majorHAnsi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693"/>
        <w:gridCol w:w="993"/>
        <w:gridCol w:w="1842"/>
        <w:gridCol w:w="1276"/>
        <w:gridCol w:w="2268"/>
      </w:tblGrid>
      <w:tr w:rsidR="008E0D1D" w:rsidRPr="006E1A2F" w:rsidTr="007D3597">
        <w:tc>
          <w:tcPr>
            <w:tcW w:w="704" w:type="dxa"/>
            <w:vAlign w:val="center"/>
          </w:tcPr>
          <w:p w:rsidR="008E0D1D" w:rsidRPr="006E1A2F" w:rsidRDefault="008E0D1D" w:rsidP="007D3597">
            <w:pPr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 w:rsidRPr="006E1A2F">
              <w:rPr>
                <w:rFonts w:asciiTheme="majorHAnsi" w:hAnsiTheme="majorHAnsi" w:cstheme="majorHAnsi"/>
                <w:b/>
              </w:rPr>
              <w:t>L</w:t>
            </w:r>
            <w:r>
              <w:rPr>
                <w:rFonts w:asciiTheme="majorHAnsi" w:hAnsiTheme="majorHAnsi" w:cstheme="majorHAnsi"/>
                <w:b/>
              </w:rPr>
              <w:t>.p</w:t>
            </w:r>
            <w:proofErr w:type="spellEnd"/>
          </w:p>
        </w:tc>
        <w:tc>
          <w:tcPr>
            <w:tcW w:w="2693" w:type="dxa"/>
            <w:vAlign w:val="center"/>
          </w:tcPr>
          <w:p w:rsidR="008E0D1D" w:rsidRPr="006E1A2F" w:rsidRDefault="008E0D1D" w:rsidP="007D359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E1A2F">
              <w:rPr>
                <w:rFonts w:asciiTheme="majorHAnsi" w:hAnsiTheme="majorHAnsi" w:cstheme="majorHAnsi"/>
                <w:b/>
              </w:rPr>
              <w:t>Nazwa</w:t>
            </w:r>
          </w:p>
        </w:tc>
        <w:tc>
          <w:tcPr>
            <w:tcW w:w="993" w:type="dxa"/>
            <w:vAlign w:val="center"/>
          </w:tcPr>
          <w:p w:rsidR="008E0D1D" w:rsidRPr="006E1A2F" w:rsidRDefault="008E0D1D" w:rsidP="007D3597">
            <w:pPr>
              <w:jc w:val="center"/>
              <w:rPr>
                <w:rFonts w:asciiTheme="majorHAnsi" w:hAnsiTheme="majorHAnsi" w:cstheme="majorHAnsi"/>
                <w:b/>
              </w:rPr>
            </w:pPr>
            <w:proofErr w:type="spellStart"/>
            <w:r>
              <w:rPr>
                <w:rFonts w:asciiTheme="majorHAnsi" w:hAnsiTheme="majorHAnsi" w:cstheme="majorHAnsi"/>
                <w:b/>
              </w:rPr>
              <w:t>Jed</w:t>
            </w:r>
            <w:proofErr w:type="spellEnd"/>
            <w:r>
              <w:rPr>
                <w:rFonts w:asciiTheme="majorHAnsi" w:hAnsiTheme="majorHAnsi" w:cstheme="majorHAnsi"/>
                <w:b/>
              </w:rPr>
              <w:t xml:space="preserve">. miary </w:t>
            </w:r>
          </w:p>
        </w:tc>
        <w:tc>
          <w:tcPr>
            <w:tcW w:w="1842" w:type="dxa"/>
            <w:vAlign w:val="center"/>
          </w:tcPr>
          <w:p w:rsidR="008E0D1D" w:rsidRPr="006E1A2F" w:rsidRDefault="008E0D1D" w:rsidP="007D3597">
            <w:pPr>
              <w:rPr>
                <w:rFonts w:asciiTheme="majorHAnsi" w:hAnsiTheme="majorHAnsi" w:cstheme="majorHAnsi"/>
                <w:b/>
              </w:rPr>
            </w:pPr>
            <w:r w:rsidRPr="006E1A2F">
              <w:rPr>
                <w:rFonts w:asciiTheme="majorHAnsi" w:hAnsiTheme="majorHAnsi" w:cstheme="majorHAnsi"/>
                <w:b/>
              </w:rPr>
              <w:t xml:space="preserve">Cena netto </w:t>
            </w:r>
          </w:p>
        </w:tc>
        <w:tc>
          <w:tcPr>
            <w:tcW w:w="1276" w:type="dxa"/>
            <w:vAlign w:val="center"/>
          </w:tcPr>
          <w:p w:rsidR="008E0D1D" w:rsidRPr="006E1A2F" w:rsidRDefault="008E0D1D" w:rsidP="007D359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E1A2F">
              <w:rPr>
                <w:rFonts w:asciiTheme="majorHAnsi" w:hAnsiTheme="majorHAnsi" w:cstheme="majorHAnsi"/>
                <w:b/>
              </w:rPr>
              <w:t>VAT %</w:t>
            </w:r>
          </w:p>
        </w:tc>
        <w:tc>
          <w:tcPr>
            <w:tcW w:w="2268" w:type="dxa"/>
            <w:vAlign w:val="center"/>
          </w:tcPr>
          <w:p w:rsidR="008E0D1D" w:rsidRDefault="008E0D1D" w:rsidP="007D3597">
            <w:pPr>
              <w:rPr>
                <w:rFonts w:asciiTheme="majorHAnsi" w:hAnsiTheme="majorHAnsi" w:cstheme="majorHAnsi"/>
                <w:b/>
              </w:rPr>
            </w:pPr>
          </w:p>
          <w:p w:rsidR="008E0D1D" w:rsidRDefault="008E0D1D" w:rsidP="007D3597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Cena   brutto </w:t>
            </w:r>
          </w:p>
          <w:p w:rsidR="008E0D1D" w:rsidRPr="006E1A2F" w:rsidRDefault="008E0D1D" w:rsidP="007D3597">
            <w:pPr>
              <w:rPr>
                <w:rFonts w:asciiTheme="majorHAnsi" w:hAnsiTheme="majorHAnsi" w:cstheme="majorHAnsi"/>
                <w:b/>
              </w:rPr>
            </w:pPr>
          </w:p>
        </w:tc>
      </w:tr>
      <w:tr w:rsidR="008E0D1D" w:rsidRPr="006E1A2F" w:rsidTr="007D3597">
        <w:trPr>
          <w:trHeight w:val="587"/>
        </w:trPr>
        <w:tc>
          <w:tcPr>
            <w:tcW w:w="704" w:type="dxa"/>
            <w:vAlign w:val="center"/>
          </w:tcPr>
          <w:p w:rsidR="008E0D1D" w:rsidRPr="006E1A2F" w:rsidRDefault="008E0D1D" w:rsidP="007D3597">
            <w:pPr>
              <w:jc w:val="center"/>
              <w:rPr>
                <w:rFonts w:asciiTheme="majorHAnsi" w:hAnsiTheme="majorHAnsi" w:cstheme="majorHAnsi"/>
              </w:rPr>
            </w:pPr>
          </w:p>
          <w:p w:rsidR="008E0D1D" w:rsidRPr="006E1A2F" w:rsidRDefault="008E0D1D" w:rsidP="007D3597">
            <w:pPr>
              <w:jc w:val="center"/>
              <w:rPr>
                <w:rFonts w:asciiTheme="majorHAnsi" w:hAnsiTheme="majorHAnsi" w:cstheme="majorHAnsi"/>
              </w:rPr>
            </w:pPr>
            <w:r w:rsidRPr="006E1A2F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2693" w:type="dxa"/>
            <w:vAlign w:val="center"/>
          </w:tcPr>
          <w:p w:rsidR="008E0D1D" w:rsidRPr="006E1A2F" w:rsidRDefault="008E0D1D" w:rsidP="007D35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Karetka sanitarna typu B </w:t>
            </w:r>
          </w:p>
        </w:tc>
        <w:tc>
          <w:tcPr>
            <w:tcW w:w="993" w:type="dxa"/>
            <w:vAlign w:val="center"/>
          </w:tcPr>
          <w:p w:rsidR="008E0D1D" w:rsidRPr="006E1A2F" w:rsidRDefault="008E0D1D" w:rsidP="007D3597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 szt.</w:t>
            </w:r>
          </w:p>
        </w:tc>
        <w:tc>
          <w:tcPr>
            <w:tcW w:w="1842" w:type="dxa"/>
            <w:vAlign w:val="center"/>
          </w:tcPr>
          <w:p w:rsidR="008E0D1D" w:rsidRPr="006E1A2F" w:rsidRDefault="008E0D1D" w:rsidP="007D3597">
            <w:pPr>
              <w:jc w:val="center"/>
              <w:rPr>
                <w:rFonts w:asciiTheme="majorHAnsi" w:hAnsiTheme="majorHAnsi" w:cstheme="majorHAnsi"/>
                <w:b/>
              </w:rPr>
            </w:pPr>
          </w:p>
          <w:p w:rsidR="008E0D1D" w:rsidRPr="006E1A2F" w:rsidRDefault="008E0D1D" w:rsidP="007D3597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  <w:vAlign w:val="center"/>
          </w:tcPr>
          <w:p w:rsidR="008E0D1D" w:rsidRPr="006E1A2F" w:rsidRDefault="008E0D1D" w:rsidP="007D3597">
            <w:pPr>
              <w:jc w:val="center"/>
              <w:rPr>
                <w:rFonts w:asciiTheme="majorHAnsi" w:hAnsiTheme="majorHAnsi" w:cstheme="majorHAnsi"/>
                <w:b/>
              </w:rPr>
            </w:pPr>
          </w:p>
          <w:p w:rsidR="008E0D1D" w:rsidRPr="006E1A2F" w:rsidRDefault="008E0D1D" w:rsidP="007D3597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268" w:type="dxa"/>
            <w:vAlign w:val="center"/>
          </w:tcPr>
          <w:p w:rsidR="008E0D1D" w:rsidRPr="006E1A2F" w:rsidRDefault="008E0D1D" w:rsidP="007D3597">
            <w:pPr>
              <w:jc w:val="center"/>
              <w:rPr>
                <w:rFonts w:asciiTheme="majorHAnsi" w:hAnsiTheme="majorHAnsi" w:cstheme="majorHAnsi"/>
                <w:b/>
              </w:rPr>
            </w:pPr>
          </w:p>
          <w:p w:rsidR="008E0D1D" w:rsidRPr="006E1A2F" w:rsidRDefault="008E0D1D" w:rsidP="007D3597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8E0D1D" w:rsidRPr="006E1A2F" w:rsidTr="007D3597">
        <w:trPr>
          <w:trHeight w:val="985"/>
        </w:trPr>
        <w:tc>
          <w:tcPr>
            <w:tcW w:w="704" w:type="dxa"/>
            <w:vAlign w:val="center"/>
          </w:tcPr>
          <w:p w:rsidR="008E0D1D" w:rsidRPr="006E1A2F" w:rsidRDefault="008E0D1D" w:rsidP="007D3597">
            <w:pPr>
              <w:jc w:val="center"/>
              <w:rPr>
                <w:rFonts w:asciiTheme="majorHAnsi" w:hAnsiTheme="majorHAnsi" w:cstheme="majorHAnsi"/>
              </w:rPr>
            </w:pPr>
          </w:p>
          <w:p w:rsidR="008E0D1D" w:rsidRPr="006E1A2F" w:rsidRDefault="008E0D1D" w:rsidP="007D3597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</w:p>
          <w:p w:rsidR="008E0D1D" w:rsidRPr="006E1A2F" w:rsidRDefault="008E0D1D" w:rsidP="007D3597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693" w:type="dxa"/>
            <w:vAlign w:val="center"/>
          </w:tcPr>
          <w:p w:rsidR="008E0D1D" w:rsidRPr="006E1A2F" w:rsidRDefault="008E0D1D" w:rsidP="007D35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Zestaw transportowy  składający się z noszy głównych i transportera wielopoziomowego </w:t>
            </w:r>
          </w:p>
        </w:tc>
        <w:tc>
          <w:tcPr>
            <w:tcW w:w="993" w:type="dxa"/>
            <w:vAlign w:val="center"/>
          </w:tcPr>
          <w:p w:rsidR="008E0D1D" w:rsidRPr="006E1A2F" w:rsidRDefault="008E0D1D" w:rsidP="007D3597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1 </w:t>
            </w:r>
            <w:proofErr w:type="spellStart"/>
            <w:r>
              <w:rPr>
                <w:rFonts w:asciiTheme="majorHAnsi" w:hAnsiTheme="majorHAnsi" w:cstheme="majorHAnsi"/>
              </w:rPr>
              <w:t>kpl</w:t>
            </w:r>
            <w:proofErr w:type="spellEnd"/>
            <w:r>
              <w:rPr>
                <w:rFonts w:asciiTheme="majorHAnsi" w:hAnsiTheme="majorHAnsi" w:cstheme="majorHAnsi"/>
              </w:rPr>
              <w:t xml:space="preserve">. </w:t>
            </w:r>
          </w:p>
        </w:tc>
        <w:tc>
          <w:tcPr>
            <w:tcW w:w="1842" w:type="dxa"/>
            <w:vAlign w:val="center"/>
          </w:tcPr>
          <w:p w:rsidR="008E0D1D" w:rsidRPr="006E1A2F" w:rsidRDefault="008E0D1D" w:rsidP="007D3597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  <w:vAlign w:val="center"/>
          </w:tcPr>
          <w:p w:rsidR="008E0D1D" w:rsidRPr="006E1A2F" w:rsidRDefault="008E0D1D" w:rsidP="007D3597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268" w:type="dxa"/>
            <w:vAlign w:val="center"/>
          </w:tcPr>
          <w:p w:rsidR="008E0D1D" w:rsidRPr="006E1A2F" w:rsidRDefault="008E0D1D" w:rsidP="007D3597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FD2C67" w:rsidRPr="006E1A2F" w:rsidTr="007D3597">
        <w:trPr>
          <w:trHeight w:val="985"/>
        </w:trPr>
        <w:tc>
          <w:tcPr>
            <w:tcW w:w="704" w:type="dxa"/>
            <w:vAlign w:val="center"/>
          </w:tcPr>
          <w:p w:rsidR="00FD2C67" w:rsidRPr="006E1A2F" w:rsidRDefault="00FD2C67" w:rsidP="007D3597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</w:p>
        </w:tc>
        <w:tc>
          <w:tcPr>
            <w:tcW w:w="2693" w:type="dxa"/>
            <w:vAlign w:val="center"/>
          </w:tcPr>
          <w:p w:rsidR="00FD2C67" w:rsidRDefault="00FD2C67" w:rsidP="007D35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Krzesełko kardiologiczne z systemem płozowym</w:t>
            </w:r>
          </w:p>
        </w:tc>
        <w:tc>
          <w:tcPr>
            <w:tcW w:w="993" w:type="dxa"/>
            <w:vAlign w:val="center"/>
          </w:tcPr>
          <w:p w:rsidR="00FD2C67" w:rsidRDefault="00FD2C67" w:rsidP="007D3597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 szt.</w:t>
            </w:r>
          </w:p>
        </w:tc>
        <w:tc>
          <w:tcPr>
            <w:tcW w:w="1842" w:type="dxa"/>
            <w:vAlign w:val="center"/>
          </w:tcPr>
          <w:p w:rsidR="00FD2C67" w:rsidRPr="006E1A2F" w:rsidRDefault="00FD2C67" w:rsidP="007D3597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276" w:type="dxa"/>
            <w:vAlign w:val="center"/>
          </w:tcPr>
          <w:p w:rsidR="00FD2C67" w:rsidRPr="006E1A2F" w:rsidRDefault="00FD2C67" w:rsidP="007D3597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2268" w:type="dxa"/>
            <w:vAlign w:val="center"/>
          </w:tcPr>
          <w:p w:rsidR="00FD2C67" w:rsidRPr="006E1A2F" w:rsidRDefault="00FD2C67" w:rsidP="007D3597">
            <w:pPr>
              <w:jc w:val="center"/>
              <w:rPr>
                <w:rFonts w:asciiTheme="majorHAnsi" w:hAnsiTheme="majorHAnsi" w:cstheme="majorHAnsi"/>
                <w:b/>
              </w:rPr>
            </w:pPr>
          </w:p>
        </w:tc>
      </w:tr>
      <w:tr w:rsidR="00FD2C67" w:rsidRPr="006E1A2F" w:rsidTr="00AE5E49">
        <w:trPr>
          <w:trHeight w:val="951"/>
        </w:trPr>
        <w:tc>
          <w:tcPr>
            <w:tcW w:w="3397" w:type="dxa"/>
            <w:gridSpan w:val="2"/>
            <w:vAlign w:val="center"/>
          </w:tcPr>
          <w:p w:rsidR="00FD2C67" w:rsidRDefault="00FD2C67" w:rsidP="007D3597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Razem  wartość netto  </w:t>
            </w:r>
          </w:p>
          <w:p w:rsidR="00FD2C67" w:rsidRPr="008E0D1D" w:rsidRDefault="00FD2C67" w:rsidP="00FD2C67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pozycja 1-3</w:t>
            </w:r>
          </w:p>
        </w:tc>
        <w:tc>
          <w:tcPr>
            <w:tcW w:w="6379" w:type="dxa"/>
            <w:gridSpan w:val="4"/>
            <w:vAlign w:val="center"/>
          </w:tcPr>
          <w:p w:rsidR="00FD2C67" w:rsidRPr="006E1A2F" w:rsidRDefault="00FD2C67" w:rsidP="007D3597">
            <w:pPr>
              <w:rPr>
                <w:rFonts w:asciiTheme="majorHAnsi" w:hAnsiTheme="majorHAnsi" w:cstheme="majorHAnsi"/>
              </w:rPr>
            </w:pPr>
          </w:p>
        </w:tc>
      </w:tr>
      <w:tr w:rsidR="00FD2C67" w:rsidRPr="006E1A2F" w:rsidTr="00A504B5">
        <w:trPr>
          <w:trHeight w:val="951"/>
        </w:trPr>
        <w:tc>
          <w:tcPr>
            <w:tcW w:w="3397" w:type="dxa"/>
            <w:gridSpan w:val="2"/>
            <w:vAlign w:val="center"/>
          </w:tcPr>
          <w:p w:rsidR="00FD2C67" w:rsidRDefault="00FD2C67" w:rsidP="007D3597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 xml:space="preserve">Razem wartość brutto </w:t>
            </w:r>
          </w:p>
          <w:p w:rsidR="00FD2C67" w:rsidRPr="008E0D1D" w:rsidRDefault="00FD2C67" w:rsidP="00FD2C67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pozycja 1-3</w:t>
            </w:r>
          </w:p>
        </w:tc>
        <w:tc>
          <w:tcPr>
            <w:tcW w:w="6379" w:type="dxa"/>
            <w:gridSpan w:val="4"/>
            <w:vAlign w:val="center"/>
          </w:tcPr>
          <w:p w:rsidR="00FD2C67" w:rsidRPr="006E1A2F" w:rsidRDefault="00FD2C67" w:rsidP="007D3597">
            <w:pPr>
              <w:rPr>
                <w:rFonts w:asciiTheme="majorHAnsi" w:hAnsiTheme="majorHAnsi" w:cstheme="majorHAnsi"/>
              </w:rPr>
            </w:pPr>
          </w:p>
        </w:tc>
      </w:tr>
    </w:tbl>
    <w:p w:rsidR="008E0D1D" w:rsidRPr="006E1A2F" w:rsidRDefault="008E0D1D" w:rsidP="008E0D1D">
      <w:pPr>
        <w:rPr>
          <w:rFonts w:asciiTheme="majorHAnsi" w:hAnsiTheme="majorHAnsi" w:cstheme="majorHAnsi"/>
        </w:rPr>
      </w:pPr>
    </w:p>
    <w:p w:rsidR="008E6BC8" w:rsidRPr="006E1A2F" w:rsidRDefault="008E6BC8">
      <w:pPr>
        <w:rPr>
          <w:rFonts w:asciiTheme="majorHAnsi" w:hAnsiTheme="majorHAnsi" w:cstheme="majorHAnsi"/>
        </w:rPr>
      </w:pPr>
    </w:p>
    <w:sectPr w:rsidR="008E6BC8" w:rsidRPr="006E1A2F" w:rsidSect="008E0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34413"/>
    <w:multiLevelType w:val="hybridMultilevel"/>
    <w:tmpl w:val="A06610EC"/>
    <w:lvl w:ilvl="0" w:tplc="699848D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487D3730"/>
    <w:multiLevelType w:val="hybridMultilevel"/>
    <w:tmpl w:val="D62AC8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A2F"/>
    <w:rsid w:val="00005E07"/>
    <w:rsid w:val="00032EE2"/>
    <w:rsid w:val="0006472B"/>
    <w:rsid w:val="00111BF1"/>
    <w:rsid w:val="002A435B"/>
    <w:rsid w:val="002D6EA5"/>
    <w:rsid w:val="004E502F"/>
    <w:rsid w:val="00536531"/>
    <w:rsid w:val="006E1A2F"/>
    <w:rsid w:val="00736AC5"/>
    <w:rsid w:val="008E0D1D"/>
    <w:rsid w:val="008E6BC8"/>
    <w:rsid w:val="009809D2"/>
    <w:rsid w:val="009E6C4E"/>
    <w:rsid w:val="00AC66B0"/>
    <w:rsid w:val="00AE567B"/>
    <w:rsid w:val="00B15AA3"/>
    <w:rsid w:val="00C25267"/>
    <w:rsid w:val="00C2760B"/>
    <w:rsid w:val="00C31685"/>
    <w:rsid w:val="00CB37E1"/>
    <w:rsid w:val="00EF33CA"/>
    <w:rsid w:val="00F527D4"/>
    <w:rsid w:val="00FD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3ECFA"/>
  <w15:chartTrackingRefBased/>
  <w15:docId w15:val="{14FF99B9-73C7-448D-B7B3-F83FFB1A4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1A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66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2023-07-17T09:43:00Z</cp:lastPrinted>
  <dcterms:created xsi:type="dcterms:W3CDTF">2023-07-17T09:43:00Z</dcterms:created>
  <dcterms:modified xsi:type="dcterms:W3CDTF">2023-09-18T07:52:00Z</dcterms:modified>
</cp:coreProperties>
</file>