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9B784C" w:rsidRDefault="009B784C" w:rsidP="009B784C">
      <w:pPr>
        <w:ind w:right="-108"/>
        <w:rPr>
          <w:rFonts w:asciiTheme="minorHAnsi" w:hAnsiTheme="minorHAnsi"/>
          <w:b/>
          <w:color w:val="000000"/>
        </w:rPr>
      </w:pPr>
    </w:p>
    <w:p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DABG.261.3</w:t>
      </w:r>
      <w:r w:rsidR="00BF604F">
        <w:rPr>
          <w:rFonts w:asciiTheme="minorHAnsi" w:eastAsia="Calibri" w:hAnsiTheme="minorHAnsi" w:cstheme="minorHAnsi"/>
          <w:b/>
          <w:lang w:eastAsia="en-US"/>
        </w:rPr>
        <w:t>8</w:t>
      </w:r>
      <w:r w:rsidRPr="00B121CB">
        <w:rPr>
          <w:rFonts w:asciiTheme="minorHAnsi" w:eastAsia="Calibri" w:hAnsiTheme="minorHAnsi" w:cstheme="minorHAnsi"/>
          <w:b/>
          <w:lang w:eastAsia="en-US"/>
        </w:rPr>
        <w:t>.2021</w:t>
      </w:r>
      <w:r w:rsidRPr="00B121CB">
        <w:rPr>
          <w:rFonts w:asciiTheme="minorHAnsi" w:hAnsiTheme="minorHAnsi" w:cstheme="minorHAnsi"/>
          <w:b/>
        </w:rPr>
        <w:t xml:space="preserve"> </w:t>
      </w:r>
    </w:p>
    <w:p w:rsidR="009B784C" w:rsidRPr="00B121CB"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rsidR="009B784C" w:rsidRPr="00B121CB" w:rsidRDefault="009B784C" w:rsidP="00B121CB">
      <w:pPr>
        <w:jc w:val="both"/>
        <w:rPr>
          <w:rFonts w:asciiTheme="minorHAnsi" w:hAnsiTheme="minorHAnsi" w:cstheme="minorHAnsi"/>
          <w:vanish/>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9B784C" w:rsidRPr="00B121CB" w:rsidRDefault="009B784C" w:rsidP="00B121CB">
      <w:pPr>
        <w:spacing w:after="120"/>
        <w:contextualSpacing/>
        <w:jc w:val="both"/>
        <w:rPr>
          <w:rFonts w:asciiTheme="minorHAnsi" w:hAnsiTheme="minorHAnsi" w:cstheme="minorHAnsi"/>
          <w:b/>
          <w:color w:val="0070C0"/>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rPr>
        <w:t xml:space="preserve">Przedmiotem zamówienia jest </w:t>
      </w:r>
      <w:r w:rsidR="00DD51BD" w:rsidRPr="00DD51BD">
        <w:rPr>
          <w:rFonts w:asciiTheme="minorHAnsi" w:hAnsiTheme="minorHAnsi"/>
          <w:b/>
          <w:i/>
        </w:rPr>
        <w:t>„Usług</w:t>
      </w:r>
      <w:r w:rsidR="00DD51BD">
        <w:rPr>
          <w:rFonts w:asciiTheme="minorHAnsi" w:hAnsiTheme="minorHAnsi"/>
          <w:b/>
          <w:i/>
        </w:rPr>
        <w:t>a</w:t>
      </w:r>
      <w:r w:rsidR="00DD51BD" w:rsidRPr="00DD51BD">
        <w:rPr>
          <w:rFonts w:asciiTheme="minorHAnsi" w:hAnsiTheme="minorHAnsi"/>
          <w:b/>
          <w:i/>
        </w:rPr>
        <w:t xml:space="preserve"> serwisow</w:t>
      </w:r>
      <w:r w:rsidR="00DD51BD">
        <w:rPr>
          <w:rFonts w:asciiTheme="minorHAnsi" w:hAnsiTheme="minorHAnsi"/>
          <w:b/>
          <w:i/>
        </w:rPr>
        <w:t>a</w:t>
      </w:r>
      <w:r w:rsidR="00DD51BD" w:rsidRPr="00DD51BD">
        <w:rPr>
          <w:rFonts w:asciiTheme="minorHAnsi" w:hAnsiTheme="minorHAnsi"/>
          <w:b/>
          <w:i/>
        </w:rPr>
        <w:t>, napraw</w:t>
      </w:r>
      <w:r w:rsidR="00DD51BD">
        <w:rPr>
          <w:rFonts w:asciiTheme="minorHAnsi" w:hAnsiTheme="minorHAnsi"/>
          <w:b/>
          <w:i/>
        </w:rPr>
        <w:t>a i konserwacja</w:t>
      </w:r>
      <w:r w:rsidR="00DD51BD" w:rsidRPr="00DD51BD">
        <w:rPr>
          <w:rFonts w:asciiTheme="minorHAnsi" w:hAnsiTheme="minorHAnsi"/>
          <w:b/>
          <w:i/>
        </w:rPr>
        <w:t xml:space="preserve"> </w:t>
      </w:r>
      <w:r w:rsidR="00DD51BD">
        <w:rPr>
          <w:rFonts w:asciiTheme="minorHAnsi" w:hAnsiTheme="minorHAnsi"/>
          <w:b/>
          <w:i/>
        </w:rPr>
        <w:t>Systemu T</w:t>
      </w:r>
      <w:r w:rsidR="00DD51BD" w:rsidRPr="00DD51BD">
        <w:rPr>
          <w:rFonts w:asciiTheme="minorHAnsi" w:hAnsiTheme="minorHAnsi"/>
          <w:b/>
          <w:i/>
        </w:rPr>
        <w:t xml:space="preserve">elewizji </w:t>
      </w:r>
      <w:r w:rsidR="00DD51BD">
        <w:rPr>
          <w:rFonts w:asciiTheme="minorHAnsi" w:hAnsiTheme="minorHAnsi"/>
          <w:b/>
          <w:i/>
        </w:rPr>
        <w:t>D</w:t>
      </w:r>
      <w:r w:rsidR="00DD51BD" w:rsidRPr="00DD51BD">
        <w:rPr>
          <w:rFonts w:asciiTheme="minorHAnsi" w:hAnsiTheme="minorHAnsi"/>
          <w:b/>
          <w:i/>
        </w:rPr>
        <w:t>ozorowej (CCTV), Systemu Kontroli Dostępu (SKD) oraz Systemu Sygnalizacji Włamania i Napadu (</w:t>
      </w:r>
      <w:proofErr w:type="spellStart"/>
      <w:r w:rsidR="00DD51BD" w:rsidRPr="00DD51BD">
        <w:rPr>
          <w:rFonts w:asciiTheme="minorHAnsi" w:hAnsiTheme="minorHAnsi"/>
          <w:b/>
          <w:i/>
        </w:rPr>
        <w:t>SSWiN</w:t>
      </w:r>
      <w:proofErr w:type="spellEnd"/>
      <w:r w:rsidR="00DD51BD" w:rsidRPr="00DD51BD">
        <w:rPr>
          <w:rFonts w:asciiTheme="minorHAnsi" w:hAnsiTheme="minorHAnsi"/>
          <w:b/>
          <w:i/>
        </w:rPr>
        <w:t>) w pomieszczeniach Biblioteki Głównej Politechniki Warszawskiej w Gmachu Głównym Politechniki Warszawskiej”</w:t>
      </w:r>
      <w:r w:rsidRPr="00DD51BD">
        <w:rPr>
          <w:rFonts w:asciiTheme="minorHAnsi" w:hAnsiTheme="minorHAnsi" w:cstheme="minorHAnsi"/>
          <w:b/>
        </w:rPr>
        <w:t>.</w:t>
      </w:r>
    </w:p>
    <w:p w:rsidR="009B784C" w:rsidRPr="00887230"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color w:val="000000"/>
        </w:rPr>
        <w:t xml:space="preserve">Szczegółowy zakres zamówienia znajduje się </w:t>
      </w:r>
      <w:r w:rsidRPr="00887230">
        <w:rPr>
          <w:rFonts w:asciiTheme="minorHAnsi" w:hAnsiTheme="minorHAnsi" w:cstheme="minorHAnsi"/>
        </w:rPr>
        <w:t>w</w:t>
      </w:r>
      <w:r w:rsidR="00DD51BD">
        <w:rPr>
          <w:rFonts w:asciiTheme="minorHAnsi" w:hAnsiTheme="minorHAnsi" w:cstheme="minorHAnsi"/>
        </w:rPr>
        <w:t>:</w:t>
      </w:r>
      <w:r w:rsidRPr="00887230">
        <w:rPr>
          <w:rFonts w:asciiTheme="minorHAnsi" w:hAnsiTheme="minorHAnsi" w:cstheme="minorHAnsi"/>
        </w:rPr>
        <w:t xml:space="preserve"> </w:t>
      </w:r>
      <w:r w:rsidR="00DD51BD">
        <w:rPr>
          <w:rFonts w:asciiTheme="minorHAnsi" w:hAnsiTheme="minorHAnsi" w:cstheme="minorHAnsi"/>
          <w:b/>
        </w:rPr>
        <w:t>załączniku n</w:t>
      </w:r>
      <w:r w:rsidRPr="00DD51BD">
        <w:rPr>
          <w:rFonts w:asciiTheme="minorHAnsi" w:hAnsiTheme="minorHAnsi" w:cstheme="minorHAnsi"/>
          <w:b/>
        </w:rPr>
        <w:t>r 1</w:t>
      </w:r>
      <w:r w:rsidRPr="00887230">
        <w:rPr>
          <w:rFonts w:asciiTheme="minorHAnsi" w:hAnsiTheme="minorHAnsi" w:cstheme="minorHAnsi"/>
        </w:rPr>
        <w:t xml:space="preserve"> </w:t>
      </w:r>
      <w:r w:rsidR="00DD51BD">
        <w:rPr>
          <w:rFonts w:asciiTheme="minorHAnsi" w:hAnsiTheme="minorHAnsi" w:cstheme="minorHAnsi"/>
        </w:rPr>
        <w:t xml:space="preserve">do niniejszego Zapytania Ofertowego </w:t>
      </w:r>
      <w:r w:rsidR="00DD51BD">
        <w:rPr>
          <w:rFonts w:asciiTheme="minorHAnsi" w:hAnsiTheme="minorHAnsi" w:cstheme="minorHAnsi"/>
        </w:rPr>
        <w:br/>
        <w:t>-</w:t>
      </w:r>
      <w:r w:rsidR="00887230">
        <w:rPr>
          <w:rFonts w:asciiTheme="minorHAnsi" w:hAnsiTheme="minorHAnsi" w:cstheme="minorHAnsi"/>
        </w:rPr>
        <w:t xml:space="preserve"> </w:t>
      </w:r>
      <w:r w:rsidR="00DD51BD" w:rsidRPr="00DD51BD">
        <w:rPr>
          <w:rFonts w:asciiTheme="minorHAnsi" w:hAnsiTheme="minorHAnsi" w:cstheme="minorHAnsi"/>
          <w:b/>
          <w:i/>
        </w:rPr>
        <w:t>„</w:t>
      </w:r>
      <w:r w:rsidR="00887230" w:rsidRPr="00DD51BD">
        <w:rPr>
          <w:rFonts w:asciiTheme="minorHAnsi" w:hAnsiTheme="minorHAnsi" w:cstheme="minorHAnsi"/>
          <w:b/>
          <w:i/>
        </w:rPr>
        <w:t>Opis przedmiotu zamówienia</w:t>
      </w:r>
      <w:r w:rsidR="00DD51BD" w:rsidRPr="00DD51BD">
        <w:rPr>
          <w:rFonts w:asciiTheme="minorHAnsi" w:hAnsiTheme="minorHAnsi" w:cstheme="minorHAnsi"/>
          <w:b/>
          <w:i/>
        </w:rPr>
        <w:t>”</w:t>
      </w:r>
      <w:r w:rsidRPr="00887230">
        <w:rPr>
          <w:rFonts w:asciiTheme="minorHAnsi" w:hAnsiTheme="minorHAnsi" w:cstheme="minorHAnsi"/>
        </w:rPr>
        <w:t>.</w:t>
      </w:r>
    </w:p>
    <w:p w:rsidR="009B784C" w:rsidRPr="00887230" w:rsidRDefault="009B784C" w:rsidP="00B121CB">
      <w:pPr>
        <w:spacing w:after="120"/>
        <w:contextualSpacing/>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E712DC" w:rsidRPr="00B121CB" w:rsidRDefault="00E712DC" w:rsidP="00B121CB">
      <w:pPr>
        <w:autoSpaceDE w:val="0"/>
        <w:autoSpaceDN w:val="0"/>
        <w:adjustRightInd w:val="0"/>
        <w:contextualSpacing/>
        <w:jc w:val="both"/>
        <w:rPr>
          <w:rFonts w:asciiTheme="minorHAnsi" w:hAnsiTheme="minorHAnsi" w:cstheme="minorHAnsi"/>
          <w:color w:val="000000"/>
        </w:rPr>
      </w:pPr>
    </w:p>
    <w:p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rsidR="004B0318" w:rsidRPr="00B121CB" w:rsidRDefault="009B784C" w:rsidP="005F4303">
      <w:pPr>
        <w:numPr>
          <w:ilvl w:val="1"/>
          <w:numId w:val="1"/>
        </w:numPr>
        <w:autoSpaceDE w:val="0"/>
        <w:autoSpaceDN w:val="0"/>
        <w:adjustRightInd w:val="0"/>
        <w:spacing w:before="24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Pr="00B121CB">
        <w:rPr>
          <w:rFonts w:asciiTheme="minorHAnsi" w:hAnsiTheme="minorHAnsi" w:cstheme="minorHAnsi"/>
          <w:color w:val="000000"/>
        </w:rPr>
        <w:t>jeżeli przepisy prawa nakładają obowiązek posiadania takich uprawnień;</w:t>
      </w:r>
    </w:p>
    <w:p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rsidR="00DD51BD" w:rsidRPr="008065A4" w:rsidRDefault="004B0318" w:rsidP="00DD51BD">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8065A4">
        <w:rPr>
          <w:rFonts w:asciiTheme="minorHAnsi" w:hAnsiTheme="minorHAnsi" w:cstheme="minorHAnsi"/>
        </w:rPr>
        <w:t xml:space="preserve">aktualny odpis </w:t>
      </w:r>
      <w:r w:rsidR="004E341D">
        <w:rPr>
          <w:rFonts w:asciiTheme="minorHAnsi" w:hAnsiTheme="minorHAnsi" w:cstheme="minorHAnsi"/>
        </w:rPr>
        <w:t>z</w:t>
      </w:r>
      <w:r w:rsidRPr="008065A4">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rsidR="00DD51BD" w:rsidRPr="008065A4" w:rsidRDefault="00DD51BD" w:rsidP="00DD51BD">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8065A4">
        <w:rPr>
          <w:rFonts w:asciiTheme="minorHAnsi" w:hAnsiTheme="minorHAnsi" w:cstheme="minorHAnsi"/>
        </w:rPr>
        <w:t xml:space="preserve">aktualny odpis </w:t>
      </w:r>
      <w:r w:rsidRPr="008065A4">
        <w:rPr>
          <w:rFonts w:asciiTheme="minorHAnsi" w:hAnsiTheme="minorHAnsi"/>
        </w:rPr>
        <w:t xml:space="preserve">Koncesji Ministra Spraw Wewnętrznych i Administracji na realizację usług ochrony osób i mienia realizowanych w formie zabezpieczenia technicznego, zgodnie z art. 15 Ustawy </w:t>
      </w:r>
      <w:r w:rsidRPr="008065A4">
        <w:rPr>
          <w:rFonts w:asciiTheme="minorHAnsi" w:hAnsiTheme="minorHAnsi"/>
        </w:rPr>
        <w:br/>
        <w:t xml:space="preserve">z dnia 22 sierpnia 1997 r. </w:t>
      </w:r>
      <w:r w:rsidRPr="008065A4">
        <w:rPr>
          <w:rFonts w:asciiTheme="minorHAnsi" w:hAnsiTheme="minorHAnsi"/>
          <w:i/>
        </w:rPr>
        <w:t>o ochronie osób i mienia</w:t>
      </w:r>
      <w:r w:rsidRPr="008065A4">
        <w:rPr>
          <w:rFonts w:asciiTheme="minorHAnsi" w:hAnsiTheme="minorHAnsi"/>
        </w:rPr>
        <w:t xml:space="preserve"> (tekst jedn.: Dz.U. z 2021 r. poz. 1995); </w:t>
      </w:r>
    </w:p>
    <w:p w:rsidR="008065A4" w:rsidRPr="008065A4" w:rsidRDefault="008065A4" w:rsidP="008065A4">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8065A4">
        <w:rPr>
          <w:rFonts w:asciiTheme="minorHAnsi" w:hAnsiTheme="minorHAnsi"/>
        </w:rPr>
        <w:t>Autoryzacja TECHOM – w zakresie: Instalowanie, konserwacja i eksploatacja elektronicznych systemów zabezpieczeń do stopnia zabezpieczania min. 4;</w:t>
      </w:r>
    </w:p>
    <w:p w:rsidR="008065A4" w:rsidRPr="008065A4" w:rsidRDefault="008065A4" w:rsidP="008065A4">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8065A4">
        <w:rPr>
          <w:rFonts w:asciiTheme="minorHAnsi" w:hAnsiTheme="minorHAnsi"/>
        </w:rPr>
        <w:t>Certyfikat UTC Carrier w zakresie eksploatacji systemów CCTV</w:t>
      </w:r>
      <w:r>
        <w:rPr>
          <w:rFonts w:asciiTheme="minorHAnsi" w:hAnsiTheme="minorHAnsi"/>
        </w:rPr>
        <w:t>;</w:t>
      </w:r>
    </w:p>
    <w:p w:rsidR="00DD51BD" w:rsidRPr="008065A4" w:rsidRDefault="00DD51BD" w:rsidP="008065A4">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sidRPr="008065A4">
        <w:rPr>
          <w:rFonts w:asciiTheme="minorHAnsi" w:hAnsiTheme="minorHAnsi" w:cstheme="minorHAnsi"/>
          <w:color w:val="000000"/>
        </w:rPr>
        <w:t xml:space="preserve">wykaz osób posiadających uprawnienia i kwalifikacje do prowadzenia działalności w zakresie przedmiotu zamówienia zgodnie z </w:t>
      </w:r>
      <w:r w:rsidR="004E341D">
        <w:rPr>
          <w:rFonts w:asciiTheme="minorHAnsi" w:hAnsiTheme="minorHAnsi" w:cstheme="minorHAnsi"/>
          <w:b/>
          <w:color w:val="000000"/>
        </w:rPr>
        <w:t>uzupełnieniem</w:t>
      </w:r>
      <w:r w:rsidRPr="008065A4">
        <w:rPr>
          <w:rFonts w:asciiTheme="minorHAnsi" w:hAnsiTheme="minorHAnsi" w:cstheme="minorHAnsi"/>
          <w:b/>
          <w:color w:val="000000"/>
        </w:rPr>
        <w:t xml:space="preserve"> </w:t>
      </w:r>
      <w:r w:rsidRPr="008065A4">
        <w:rPr>
          <w:rFonts w:asciiTheme="minorHAnsi" w:hAnsiTheme="minorHAnsi" w:cstheme="minorHAnsi"/>
          <w:b/>
        </w:rPr>
        <w:t>nr 1</w:t>
      </w:r>
      <w:r w:rsidRPr="008065A4">
        <w:rPr>
          <w:rFonts w:asciiTheme="minorHAnsi" w:hAnsiTheme="minorHAnsi" w:cstheme="minorHAnsi"/>
        </w:rPr>
        <w:t xml:space="preserve"> do Formularza Ofertowego - </w:t>
      </w:r>
      <w:r w:rsidRPr="008065A4">
        <w:rPr>
          <w:rFonts w:asciiTheme="minorHAnsi" w:hAnsiTheme="minorHAnsi" w:cstheme="minorHAnsi"/>
          <w:b/>
          <w:i/>
        </w:rPr>
        <w:t>„</w:t>
      </w:r>
      <w:r w:rsidRPr="008065A4">
        <w:rPr>
          <w:rFonts w:asciiTheme="minorHAnsi" w:hAnsiTheme="minorHAnsi"/>
          <w:b/>
          <w:color w:val="000000"/>
        </w:rPr>
        <w:t>Wykaz personelu do realizacji zamówienia</w:t>
      </w:r>
      <w:r w:rsidRPr="008065A4">
        <w:rPr>
          <w:rFonts w:asciiTheme="minorHAnsi" w:hAnsiTheme="minorHAnsi" w:cstheme="minorHAnsi"/>
          <w:b/>
          <w:i/>
        </w:rPr>
        <w:t>”</w:t>
      </w:r>
      <w:r w:rsidRPr="008065A4">
        <w:rPr>
          <w:rFonts w:asciiTheme="minorHAnsi" w:hAnsiTheme="minorHAnsi" w:cstheme="minorHAnsi"/>
        </w:rPr>
        <w:t>;</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rsidR="004E341D" w:rsidRPr="008065A4" w:rsidRDefault="008065A4" w:rsidP="004E341D">
      <w:pPr>
        <w:pStyle w:val="Akapitzlist"/>
        <w:numPr>
          <w:ilvl w:val="2"/>
          <w:numId w:val="1"/>
        </w:numPr>
        <w:autoSpaceDE w:val="0"/>
        <w:autoSpaceDN w:val="0"/>
        <w:adjustRightInd w:val="0"/>
        <w:spacing w:after="120"/>
        <w:ind w:left="1134" w:hanging="567"/>
        <w:jc w:val="both"/>
        <w:rPr>
          <w:rFonts w:asciiTheme="minorHAnsi" w:hAnsiTheme="minorHAnsi" w:cstheme="minorHAnsi"/>
          <w:color w:val="000000"/>
        </w:rPr>
      </w:pPr>
      <w:r>
        <w:rPr>
          <w:rFonts w:asciiTheme="minorHAnsi" w:hAnsiTheme="minorHAnsi" w:cstheme="minorHAnsi"/>
        </w:rPr>
        <w:t>3.2.1.</w:t>
      </w:r>
      <w:r w:rsidR="00C76F12" w:rsidRPr="00B121CB">
        <w:rPr>
          <w:rFonts w:asciiTheme="minorHAnsi" w:hAnsiTheme="minorHAnsi" w:cstheme="minorHAnsi"/>
        </w:rPr>
        <w:t xml:space="preserve"> </w:t>
      </w:r>
      <w:r w:rsidR="004B0318" w:rsidRPr="00B121CB">
        <w:rPr>
          <w:rFonts w:asciiTheme="minorHAnsi" w:hAnsiTheme="minorHAnsi" w:cstheme="minorHAnsi"/>
        </w:rPr>
        <w:t xml:space="preserve">wykaz zrealizowanych w okresie ostatnich </w:t>
      </w:r>
      <w:r w:rsidR="002D3307" w:rsidRPr="00B121CB">
        <w:rPr>
          <w:rFonts w:asciiTheme="minorHAnsi" w:hAnsiTheme="minorHAnsi" w:cstheme="minorHAnsi"/>
        </w:rPr>
        <w:t>3</w:t>
      </w:r>
      <w:r w:rsidR="004B0318" w:rsidRPr="00B121CB">
        <w:rPr>
          <w:rFonts w:asciiTheme="minorHAnsi" w:hAnsiTheme="minorHAnsi" w:cstheme="minorHAnsi"/>
        </w:rPr>
        <w:t xml:space="preserve"> lat przed upływem terminu składania ofert, przynajmniej </w:t>
      </w:r>
      <w:r w:rsidR="002D3307" w:rsidRPr="00B121CB">
        <w:rPr>
          <w:rFonts w:asciiTheme="minorHAnsi" w:hAnsiTheme="minorHAnsi" w:cstheme="minorHAnsi"/>
        </w:rPr>
        <w:t>3</w:t>
      </w:r>
      <w:r w:rsidR="004B0318" w:rsidRPr="00B121CB">
        <w:rPr>
          <w:rFonts w:asciiTheme="minorHAnsi" w:hAnsiTheme="minorHAnsi" w:cstheme="minorHAnsi"/>
        </w:rPr>
        <w:t xml:space="preserve"> umów, których przedmiotem był</w:t>
      </w:r>
      <w:r>
        <w:rPr>
          <w:rFonts w:asciiTheme="minorHAnsi" w:hAnsiTheme="minorHAnsi" w:cstheme="minorHAnsi"/>
        </w:rPr>
        <w:t>a</w:t>
      </w:r>
      <w:r w:rsidR="004B0318" w:rsidRPr="00B121CB">
        <w:rPr>
          <w:rFonts w:asciiTheme="minorHAnsi" w:hAnsiTheme="minorHAnsi" w:cstheme="minorHAnsi"/>
        </w:rPr>
        <w:t xml:space="preserve"> </w:t>
      </w:r>
      <w:r w:rsidR="00C52603">
        <w:rPr>
          <w:rFonts w:asciiTheme="minorHAnsi" w:hAnsiTheme="minorHAnsi" w:cstheme="minorHAnsi"/>
        </w:rPr>
        <w:t xml:space="preserve">realizacja usługi stanowiącej przedmiot zamówienia </w:t>
      </w:r>
      <w:r w:rsidR="004B0318" w:rsidRPr="00B121CB">
        <w:rPr>
          <w:rFonts w:asciiTheme="minorHAnsi" w:hAnsiTheme="minorHAnsi" w:cstheme="minorHAnsi"/>
        </w:rPr>
        <w:t xml:space="preserve">o wartości min. </w:t>
      </w:r>
      <w:r w:rsidR="002D3307" w:rsidRPr="00B121CB">
        <w:rPr>
          <w:rFonts w:asciiTheme="minorHAnsi" w:hAnsiTheme="minorHAnsi" w:cstheme="minorHAnsi"/>
        </w:rPr>
        <w:t>30.000,00</w:t>
      </w:r>
      <w:r w:rsidR="004B0318" w:rsidRPr="00B121CB">
        <w:rPr>
          <w:rFonts w:asciiTheme="minorHAnsi" w:hAnsiTheme="minorHAnsi" w:cstheme="minorHAnsi"/>
        </w:rPr>
        <w:t xml:space="preserve"> zł brutto każda</w:t>
      </w:r>
      <w:r w:rsidR="002D3307" w:rsidRPr="00B121CB">
        <w:rPr>
          <w:rFonts w:asciiTheme="minorHAnsi" w:hAnsiTheme="minorHAnsi" w:cstheme="minorHAnsi"/>
        </w:rPr>
        <w:t>,</w:t>
      </w:r>
      <w:r w:rsidR="004B0318" w:rsidRPr="00B121CB">
        <w:rPr>
          <w:rFonts w:asciiTheme="minorHAnsi" w:hAnsiTheme="minorHAnsi" w:cstheme="minorHAnsi"/>
        </w:rPr>
        <w:t xml:space="preserve"> wraz z podaniem ich przedmiotu, wartości, dat wykonania oraz podmiotów, na rzecz których umowy te zostały zrealizowane </w:t>
      </w:r>
      <w:r w:rsidR="005F4303">
        <w:rPr>
          <w:rFonts w:asciiTheme="minorHAnsi" w:hAnsiTheme="minorHAnsi" w:cstheme="minorHAnsi"/>
        </w:rPr>
        <w:br/>
      </w:r>
      <w:r w:rsidR="004B0318" w:rsidRPr="00B121CB">
        <w:rPr>
          <w:rFonts w:asciiTheme="minorHAnsi" w:hAnsiTheme="minorHAnsi" w:cstheme="minorHAnsi"/>
        </w:rPr>
        <w:t xml:space="preserve">lub są realizowane wraz z dowodami potwierdzającymi </w:t>
      </w:r>
      <w:r w:rsidR="00C52603">
        <w:rPr>
          <w:rFonts w:asciiTheme="minorHAnsi" w:hAnsiTheme="minorHAnsi" w:cstheme="minorHAnsi"/>
        </w:rPr>
        <w:t>ich wykonanie z należytą starannością</w:t>
      </w:r>
      <w:r w:rsidR="004E341D">
        <w:rPr>
          <w:rFonts w:asciiTheme="minorHAnsi" w:hAnsiTheme="minorHAnsi" w:cstheme="minorHAnsi"/>
        </w:rPr>
        <w:t xml:space="preserve"> </w:t>
      </w:r>
      <w:r w:rsidR="004E341D" w:rsidRPr="008065A4">
        <w:rPr>
          <w:rFonts w:asciiTheme="minorHAnsi" w:hAnsiTheme="minorHAnsi" w:cstheme="minorHAnsi"/>
          <w:color w:val="000000"/>
        </w:rPr>
        <w:t xml:space="preserve">zgodnie z </w:t>
      </w:r>
      <w:r w:rsidR="007D31AA">
        <w:rPr>
          <w:rFonts w:asciiTheme="minorHAnsi" w:hAnsiTheme="minorHAnsi" w:cstheme="minorHAnsi"/>
          <w:b/>
          <w:color w:val="000000"/>
        </w:rPr>
        <w:t>uzupełnieniem</w:t>
      </w:r>
      <w:r w:rsidR="004E341D" w:rsidRPr="008065A4">
        <w:rPr>
          <w:rFonts w:asciiTheme="minorHAnsi" w:hAnsiTheme="minorHAnsi" w:cstheme="minorHAnsi"/>
          <w:b/>
          <w:color w:val="000000"/>
        </w:rPr>
        <w:t xml:space="preserve"> </w:t>
      </w:r>
      <w:r w:rsidR="004E341D" w:rsidRPr="008065A4">
        <w:rPr>
          <w:rFonts w:asciiTheme="minorHAnsi" w:hAnsiTheme="minorHAnsi" w:cstheme="minorHAnsi"/>
          <w:b/>
        </w:rPr>
        <w:t xml:space="preserve">nr </w:t>
      </w:r>
      <w:r w:rsidR="004E341D">
        <w:rPr>
          <w:rFonts w:asciiTheme="minorHAnsi" w:hAnsiTheme="minorHAnsi" w:cstheme="minorHAnsi"/>
          <w:b/>
        </w:rPr>
        <w:t>2</w:t>
      </w:r>
      <w:r w:rsidR="004E341D" w:rsidRPr="008065A4">
        <w:rPr>
          <w:rFonts w:asciiTheme="minorHAnsi" w:hAnsiTheme="minorHAnsi" w:cstheme="minorHAnsi"/>
        </w:rPr>
        <w:t xml:space="preserve"> do Formularza Ofertowego - </w:t>
      </w:r>
      <w:r w:rsidR="004E341D" w:rsidRPr="008065A4">
        <w:rPr>
          <w:rFonts w:asciiTheme="minorHAnsi" w:hAnsiTheme="minorHAnsi" w:cstheme="minorHAnsi"/>
          <w:b/>
          <w:i/>
        </w:rPr>
        <w:t>„</w:t>
      </w:r>
      <w:r w:rsidR="004E341D" w:rsidRPr="008065A4">
        <w:rPr>
          <w:rFonts w:asciiTheme="minorHAnsi" w:hAnsiTheme="minorHAnsi"/>
          <w:b/>
          <w:color w:val="000000"/>
        </w:rPr>
        <w:t xml:space="preserve">Wykaz </w:t>
      </w:r>
      <w:r w:rsidR="004E341D">
        <w:rPr>
          <w:rFonts w:asciiTheme="minorHAnsi" w:hAnsiTheme="minorHAnsi"/>
          <w:b/>
          <w:color w:val="000000"/>
        </w:rPr>
        <w:t>wykonanych usług</w:t>
      </w:r>
      <w:r w:rsidR="004E341D" w:rsidRPr="008065A4">
        <w:rPr>
          <w:rFonts w:asciiTheme="minorHAnsi" w:hAnsiTheme="minorHAnsi" w:cstheme="minorHAnsi"/>
          <w:b/>
          <w:i/>
        </w:rPr>
        <w:t>”</w:t>
      </w:r>
      <w:r w:rsidR="004E341D" w:rsidRPr="008065A4">
        <w:rPr>
          <w:rFonts w:asciiTheme="minorHAnsi" w:hAnsiTheme="minorHAnsi" w:cstheme="minorHAnsi"/>
        </w:rPr>
        <w:t>;</w:t>
      </w:r>
    </w:p>
    <w:p w:rsidR="009B784C" w:rsidRPr="00B121CB" w:rsidRDefault="009B784C" w:rsidP="00D12333">
      <w:pPr>
        <w:numPr>
          <w:ilvl w:val="1"/>
          <w:numId w:val="1"/>
        </w:numPr>
        <w:autoSpaceDE w:val="0"/>
        <w:autoSpaceDN w:val="0"/>
        <w:adjustRightInd w:val="0"/>
        <w:spacing w:before="240"/>
        <w:ind w:left="567" w:hanging="425"/>
        <w:contextualSpacing/>
        <w:jc w:val="both"/>
        <w:rPr>
          <w:rFonts w:asciiTheme="minorHAnsi" w:hAnsiTheme="minorHAnsi" w:cstheme="minorHAnsi"/>
        </w:rPr>
      </w:pPr>
      <w:r w:rsidRPr="00B121CB">
        <w:rPr>
          <w:rFonts w:asciiTheme="minorHAnsi" w:hAnsiTheme="minorHAnsi" w:cstheme="minorHAnsi"/>
        </w:rPr>
        <w:lastRenderedPageBreak/>
        <w:t>Znajduje się w sytuacji ekonomicznej lub finansowej zapewniającej wykonanie zamówienia;</w:t>
      </w:r>
    </w:p>
    <w:p w:rsidR="005F4303" w:rsidRPr="005F4303"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5F4303">
        <w:rPr>
          <w:rFonts w:asciiTheme="minorHAnsi" w:hAnsiTheme="minorHAnsi" w:cstheme="minorHAnsi"/>
          <w:u w:val="single"/>
        </w:rPr>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rsidR="002D3307" w:rsidRPr="00B121CB" w:rsidRDefault="002D3307" w:rsidP="00B121CB">
      <w:pPr>
        <w:autoSpaceDE w:val="0"/>
        <w:autoSpaceDN w:val="0"/>
        <w:adjustRightInd w:val="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rsidR="002D3307" w:rsidRPr="00B121CB" w:rsidRDefault="002D3307" w:rsidP="00B121CB">
      <w:pPr>
        <w:autoSpaceDE w:val="0"/>
        <w:autoSpaceDN w:val="0"/>
        <w:adjustRightInd w:val="0"/>
        <w:ind w:left="567"/>
        <w:jc w:val="both"/>
        <w:rPr>
          <w:rFonts w:asciiTheme="minorHAnsi" w:hAnsiTheme="minorHAnsi" w:cstheme="minorHAnsi"/>
        </w:rPr>
      </w:pPr>
    </w:p>
    <w:p w:rsidR="00C76F12" w:rsidRPr="00B121CB" w:rsidRDefault="009B784C" w:rsidP="00B121CB">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8D13C0"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 odbyła się </w:t>
      </w:r>
      <w:r w:rsidRPr="008D13C0">
        <w:rPr>
          <w:rFonts w:asciiTheme="minorHAnsi" w:eastAsia="Calibri" w:hAnsiTheme="minorHAnsi" w:cstheme="minorHAnsi"/>
          <w:b/>
          <w:lang w:eastAsia="en-US"/>
        </w:rPr>
        <w:t xml:space="preserve">w </w:t>
      </w:r>
      <w:r w:rsidR="008D13C0" w:rsidRPr="008D13C0">
        <w:rPr>
          <w:rFonts w:asciiTheme="minorHAnsi" w:eastAsia="Calibri" w:hAnsiTheme="minorHAnsi" w:cstheme="minorHAnsi"/>
          <w:b/>
          <w:lang w:eastAsia="en-US"/>
        </w:rPr>
        <w:t>terminie od 1 stycznia do 31 grudnia 202</w:t>
      </w:r>
      <w:r w:rsidR="0073036E">
        <w:rPr>
          <w:rFonts w:asciiTheme="minorHAnsi" w:eastAsia="Calibri" w:hAnsiTheme="minorHAnsi" w:cstheme="minorHAnsi"/>
          <w:b/>
          <w:lang w:eastAsia="en-US"/>
        </w:rPr>
        <w:t>4</w:t>
      </w:r>
      <w:r w:rsidR="008D13C0" w:rsidRPr="008D13C0">
        <w:rPr>
          <w:rFonts w:asciiTheme="minorHAnsi" w:eastAsia="Calibri" w:hAnsiTheme="minorHAnsi" w:cstheme="minorHAnsi"/>
          <w:b/>
          <w:lang w:eastAsia="en-US"/>
        </w:rPr>
        <w:t xml:space="preserve"> roku</w:t>
      </w:r>
      <w:r w:rsidR="008D13C0">
        <w:rPr>
          <w:rFonts w:asciiTheme="minorHAnsi" w:eastAsia="Calibri" w:hAnsiTheme="minorHAnsi" w:cstheme="minorHAnsi"/>
          <w:lang w:eastAsia="en-US"/>
        </w:rPr>
        <w:t xml:space="preserve">, </w:t>
      </w:r>
      <w:r w:rsidR="00C52603">
        <w:rPr>
          <w:rFonts w:asciiTheme="minorHAnsi" w:eastAsia="Calibri" w:hAnsiTheme="minorHAnsi" w:cstheme="minorHAnsi"/>
          <w:lang w:eastAsia="en-US"/>
        </w:rPr>
        <w:t xml:space="preserve">formie </w:t>
      </w:r>
      <w:r w:rsidR="007D31AA">
        <w:rPr>
          <w:rFonts w:ascii="Calibri" w:hAnsi="Calibri" w:cstheme="minorBidi"/>
        </w:rPr>
        <w:t>12</w:t>
      </w:r>
      <w:r w:rsidR="00C52603" w:rsidRPr="00C52603">
        <w:rPr>
          <w:rFonts w:ascii="Calibri" w:hAnsi="Calibri" w:cstheme="minorBidi"/>
        </w:rPr>
        <w:t xml:space="preserve"> </w:t>
      </w:r>
      <w:r w:rsidR="00C52603">
        <w:rPr>
          <w:rFonts w:ascii="Calibri" w:hAnsi="Calibri" w:cstheme="minorBidi"/>
        </w:rPr>
        <w:t>(</w:t>
      </w:r>
      <w:r w:rsidR="007D31AA">
        <w:rPr>
          <w:rFonts w:ascii="Calibri" w:hAnsi="Calibri" w:cstheme="minorBidi"/>
        </w:rPr>
        <w:t>dwunastu</w:t>
      </w:r>
      <w:r w:rsidR="00C52603">
        <w:rPr>
          <w:rFonts w:ascii="Calibri" w:hAnsi="Calibri" w:cstheme="minorBidi"/>
        </w:rPr>
        <w:t xml:space="preserve">) </w:t>
      </w:r>
      <w:r w:rsidR="00C52603" w:rsidRPr="00C52603">
        <w:rPr>
          <w:rFonts w:ascii="Calibri" w:hAnsi="Calibri" w:cstheme="minorBidi"/>
        </w:rPr>
        <w:t>przegląd</w:t>
      </w:r>
      <w:r w:rsidR="00C52603">
        <w:rPr>
          <w:rFonts w:ascii="Calibri" w:hAnsi="Calibri" w:cstheme="minorBidi"/>
        </w:rPr>
        <w:t xml:space="preserve">ów, </w:t>
      </w:r>
      <w:r w:rsidR="00C52603" w:rsidRPr="00C52603">
        <w:rPr>
          <w:rFonts w:ascii="Calibri" w:hAnsi="Calibri" w:cstheme="minorBidi"/>
        </w:rPr>
        <w:t>w odstępach trzy miesięcznych</w:t>
      </w:r>
      <w:r w:rsidR="008D13C0">
        <w:rPr>
          <w:rFonts w:ascii="Calibri" w:hAnsi="Calibri" w:cstheme="minorBidi"/>
        </w:rPr>
        <w:t>,</w:t>
      </w:r>
      <w:r w:rsidR="00C52603" w:rsidRPr="00C52603">
        <w:rPr>
          <w:rFonts w:ascii="Calibri" w:hAnsi="Calibri" w:cstheme="minorBidi"/>
        </w:rPr>
        <w:t xml:space="preserve"> w tym pierwszy traktowany jako przegląd zerowy</w:t>
      </w:r>
      <w:r w:rsidR="00C52603">
        <w:rPr>
          <w:rFonts w:ascii="Calibri" w:hAnsi="Calibri" w:cstheme="minorBidi"/>
        </w:rPr>
        <w:t xml:space="preserve"> połączony z przeprowadzeniem inwentaryzacją systemów</w:t>
      </w:r>
      <w:r w:rsidR="00C52603" w:rsidRPr="00C52603">
        <w:rPr>
          <w:rFonts w:ascii="Calibri" w:hAnsi="Calibri" w:cstheme="minorBidi"/>
        </w:rPr>
        <w:t xml:space="preserve"> i na koszt Wykonawcy w ciągu 14 dni od podpisania Umowy.</w:t>
      </w:r>
      <w:r w:rsidR="00A75663" w:rsidRPr="00B121CB">
        <w:rPr>
          <w:rFonts w:asciiTheme="minorHAnsi" w:eastAsia="Calibri" w:hAnsiTheme="minorHAnsi" w:cstheme="minorHAnsi"/>
          <w:lang w:eastAsia="en-US"/>
        </w:rPr>
        <w:t xml:space="preserve"> </w:t>
      </w:r>
    </w:p>
    <w:p w:rsidR="00C76F12"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Realizacja przedmiotu zamówienia odbywać się będzie</w:t>
      </w:r>
      <w:r w:rsidR="00A75663" w:rsidRPr="00B121C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we wskazanych </w:t>
      </w:r>
      <w:r w:rsidR="00A75663" w:rsidRPr="00B121CB">
        <w:rPr>
          <w:rFonts w:asciiTheme="minorHAnsi" w:eastAsia="Calibri" w:hAnsiTheme="minorHAnsi" w:cstheme="minorHAnsi"/>
          <w:lang w:eastAsia="en-US"/>
        </w:rPr>
        <w:t xml:space="preserve">w trakcie wizji lokalnej,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pomieszczeniach </w:t>
      </w:r>
      <w:r w:rsidR="008D13C0">
        <w:rPr>
          <w:rFonts w:asciiTheme="minorHAnsi" w:eastAsia="Calibri" w:hAnsiTheme="minorHAnsi" w:cstheme="minorHAnsi"/>
          <w:lang w:eastAsia="en-US"/>
        </w:rPr>
        <w:t xml:space="preserve">użytkowanych przez </w:t>
      </w:r>
      <w:r w:rsidRPr="00B121CB">
        <w:rPr>
          <w:rFonts w:asciiTheme="minorHAnsi" w:eastAsia="Calibri" w:hAnsiTheme="minorHAnsi" w:cstheme="minorHAnsi"/>
          <w:lang w:eastAsia="en-US"/>
        </w:rPr>
        <w:t>Bibliotek</w:t>
      </w:r>
      <w:r w:rsidR="008D13C0">
        <w:rPr>
          <w:rFonts w:asciiTheme="minorHAnsi" w:eastAsia="Calibri" w:hAnsiTheme="minorHAnsi" w:cstheme="minorHAnsi"/>
          <w:lang w:eastAsia="en-US"/>
        </w:rPr>
        <w:t>ę</w:t>
      </w:r>
      <w:r w:rsidRPr="00B121CB">
        <w:rPr>
          <w:rFonts w:asciiTheme="minorHAnsi" w:eastAsia="Calibri" w:hAnsiTheme="minorHAnsi" w:cstheme="minorHAnsi"/>
          <w:lang w:eastAsia="en-US"/>
        </w:rPr>
        <w:t xml:space="preserve"> Głównej </w:t>
      </w:r>
      <w:r w:rsidR="008D13C0">
        <w:rPr>
          <w:rFonts w:asciiTheme="minorHAnsi" w:eastAsia="Calibri" w:hAnsiTheme="minorHAnsi" w:cstheme="minorHAnsi"/>
          <w:lang w:eastAsia="en-US"/>
        </w:rPr>
        <w:t xml:space="preserve">Politechniki Warszawskiej </w:t>
      </w:r>
      <w:r w:rsidRPr="00B121CB">
        <w:rPr>
          <w:rFonts w:asciiTheme="minorHAnsi" w:eastAsia="Calibri" w:hAnsiTheme="minorHAnsi" w:cstheme="minorHAnsi"/>
          <w:lang w:eastAsia="en-US"/>
        </w:rPr>
        <w:t xml:space="preserve">(dalej: BG PW) </w:t>
      </w:r>
      <w:r w:rsidR="008D13C0">
        <w:rPr>
          <w:rFonts w:asciiTheme="minorHAnsi" w:eastAsia="Calibri" w:hAnsiTheme="minorHAnsi" w:cstheme="minorHAnsi"/>
          <w:lang w:eastAsia="en-US"/>
        </w:rPr>
        <w:br/>
      </w:r>
      <w:r w:rsidRPr="00B121CB">
        <w:rPr>
          <w:rFonts w:asciiTheme="minorHAnsi" w:eastAsia="Calibri" w:hAnsiTheme="minorHAnsi" w:cstheme="minorHAnsi"/>
          <w:lang w:eastAsia="en-US"/>
        </w:rPr>
        <w:t>w Gmachu Głównym Politechniki Warszawskiej, w Warszawie</w:t>
      </w:r>
      <w:r w:rsidR="008D13C0" w:rsidRPr="00B121CB">
        <w:rPr>
          <w:rFonts w:asciiTheme="minorHAnsi" w:eastAsia="Calibri" w:hAnsiTheme="minorHAnsi" w:cstheme="minorHAnsi"/>
          <w:lang w:eastAsia="en-US"/>
        </w:rPr>
        <w:t xml:space="preserve"> (00-661)</w:t>
      </w:r>
      <w:r w:rsidR="005F4303">
        <w:rPr>
          <w:rFonts w:asciiTheme="minorHAnsi" w:eastAsia="Calibri" w:hAnsiTheme="minorHAnsi" w:cstheme="minorHAnsi"/>
          <w:lang w:eastAsia="en-US"/>
        </w:rPr>
        <w:t xml:space="preserve"> przy Placu Politechniki 1.</w:t>
      </w:r>
    </w:p>
    <w:p w:rsidR="005F4303" w:rsidRPr="00B121CB" w:rsidRDefault="005F4303" w:rsidP="00B121CB">
      <w:pPr>
        <w:spacing w:after="200"/>
        <w:ind w:left="567"/>
        <w:contextualSpacing/>
        <w:jc w:val="both"/>
        <w:rPr>
          <w:rFonts w:asciiTheme="minorHAnsi" w:eastAsia="Calibri" w:hAnsiTheme="minorHAnsi" w:cstheme="minorHAnsi"/>
          <w:lang w:eastAsia="en-US"/>
        </w:rPr>
      </w:pPr>
    </w:p>
    <w:p w:rsidR="00A75663" w:rsidRPr="00B121CB" w:rsidRDefault="009B784C" w:rsidP="005F4303">
      <w:pPr>
        <w:numPr>
          <w:ilvl w:val="1"/>
          <w:numId w:val="1"/>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Pr="00B121CB" w:rsidRDefault="00A7566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 do której dołączone będą kopie protokołu </w:t>
      </w:r>
      <w:r w:rsidR="008D13C0">
        <w:rPr>
          <w:rFonts w:asciiTheme="minorHAnsi" w:eastAsia="Calibri" w:hAnsiTheme="minorHAnsi" w:cstheme="minorHAnsi"/>
          <w:lang w:eastAsia="en-US"/>
        </w:rPr>
        <w:t xml:space="preserve">stwierdzający stan techniczny urządzeń objętych serwisem, naprawą </w:t>
      </w:r>
      <w:r w:rsidR="008D13C0">
        <w:rPr>
          <w:rFonts w:asciiTheme="minorHAnsi" w:eastAsia="Calibri" w:hAnsiTheme="minorHAnsi" w:cstheme="minorHAnsi"/>
          <w:lang w:eastAsia="en-US"/>
        </w:rPr>
        <w:br/>
        <w:t>i konserwacją</w:t>
      </w:r>
      <w:r w:rsidRPr="00B121CB">
        <w:rPr>
          <w:rFonts w:asciiTheme="minorHAnsi" w:eastAsia="Calibri" w:hAnsiTheme="minorHAnsi" w:cstheme="minorHAnsi"/>
          <w:lang w:eastAsia="en-US"/>
        </w:rPr>
        <w:t xml:space="preserve">. </w:t>
      </w:r>
    </w:p>
    <w:p w:rsidR="00A75663" w:rsidRDefault="00A75663" w:rsidP="00B121CB">
      <w:pPr>
        <w:autoSpaceDE w:val="0"/>
        <w:autoSpaceDN w:val="0"/>
        <w:adjustRightInd w:val="0"/>
        <w:spacing w:after="120"/>
        <w:ind w:left="567"/>
        <w:contextualSpacing/>
        <w:jc w:val="both"/>
        <w:rPr>
          <w:rFonts w:asciiTheme="minorHAnsi" w:hAnsiTheme="minorHAnsi" w:cstheme="minorHAnsi"/>
        </w:rPr>
      </w:pPr>
      <w:r w:rsidRPr="00B121CB">
        <w:rPr>
          <w:rFonts w:asciiTheme="minorHAnsi" w:eastAsia="Calibri" w:hAnsiTheme="minorHAnsi" w:cstheme="minorHAnsi"/>
          <w:bCs/>
          <w:lang w:eastAsia="en-US"/>
        </w:rPr>
        <w:t xml:space="preserve">W przypadku opóźnienia płatności Sprzedawca może obciążyć Kupującego </w:t>
      </w:r>
      <w:r w:rsidR="00564693" w:rsidRPr="00B121CB">
        <w:rPr>
          <w:rFonts w:asciiTheme="minorHAnsi" w:eastAsia="Calibri" w:hAnsiTheme="minorHAnsi" w:cstheme="minorHAnsi"/>
          <w:bCs/>
          <w:lang w:eastAsia="en-US"/>
        </w:rPr>
        <w:t>odsetkami w ustawowej wysokości</w:t>
      </w:r>
      <w:r w:rsidRPr="00B121CB">
        <w:rPr>
          <w:rFonts w:asciiTheme="minorHAnsi" w:eastAsia="Calibri" w:hAnsiTheme="minorHAnsi" w:cstheme="minorHAnsi"/>
          <w:bCs/>
          <w:lang w:eastAsia="en-US"/>
        </w:rPr>
        <w:t xml:space="preserve"> </w:t>
      </w:r>
      <w:r w:rsidRPr="00B121CB">
        <w:rPr>
          <w:rFonts w:asciiTheme="minorHAnsi" w:hAnsiTheme="minorHAnsi" w:cstheme="minorHAnsi"/>
        </w:rPr>
        <w:t xml:space="preserve">– </w:t>
      </w:r>
      <w:r w:rsidR="00564693" w:rsidRPr="00B121CB">
        <w:rPr>
          <w:rFonts w:asciiTheme="minorHAnsi" w:hAnsiTheme="minorHAnsi" w:cstheme="minorHAnsi"/>
        </w:rPr>
        <w:t xml:space="preserve">pozostałe ustalenia dotyczące warunków płatności </w:t>
      </w:r>
      <w:r w:rsidRPr="00B121CB">
        <w:rPr>
          <w:rFonts w:asciiTheme="minorHAnsi" w:hAnsiTheme="minorHAnsi" w:cstheme="minorHAnsi"/>
        </w:rPr>
        <w:t xml:space="preserve">zgodnie z </w:t>
      </w:r>
      <w:r w:rsidRPr="008D13C0">
        <w:rPr>
          <w:rFonts w:asciiTheme="minorHAnsi" w:hAnsiTheme="minorHAnsi" w:cstheme="minorHAnsi"/>
          <w:b/>
        </w:rPr>
        <w:t xml:space="preserve">załącznikiem nr </w:t>
      </w:r>
      <w:r w:rsidR="00887230" w:rsidRPr="008D13C0">
        <w:rPr>
          <w:rFonts w:asciiTheme="minorHAnsi" w:hAnsiTheme="minorHAnsi" w:cstheme="minorHAnsi"/>
          <w:b/>
        </w:rPr>
        <w:t>3</w:t>
      </w:r>
      <w:r w:rsidRPr="008D13C0">
        <w:rPr>
          <w:rFonts w:asciiTheme="minorHAnsi" w:hAnsiTheme="minorHAnsi" w:cstheme="minorHAnsi"/>
          <w:b/>
        </w:rPr>
        <w:t xml:space="preserve"> </w:t>
      </w:r>
      <w:r w:rsidR="00564693" w:rsidRPr="008D13C0">
        <w:rPr>
          <w:rFonts w:asciiTheme="minorHAnsi" w:hAnsiTheme="minorHAnsi" w:cstheme="minorHAnsi"/>
          <w:b/>
        </w:rPr>
        <w:br/>
      </w:r>
      <w:r w:rsidRPr="00887230">
        <w:rPr>
          <w:rFonts w:asciiTheme="minorHAnsi" w:hAnsiTheme="minorHAnsi" w:cstheme="minorHAnsi"/>
        </w:rPr>
        <w:t>do niniejszego Zapytania</w:t>
      </w:r>
      <w:r w:rsidR="007D31AA">
        <w:rPr>
          <w:rFonts w:asciiTheme="minorHAnsi" w:hAnsiTheme="minorHAnsi" w:cstheme="minorHAnsi"/>
        </w:rPr>
        <w:t xml:space="preserve"> Ofertowego</w:t>
      </w:r>
      <w:r w:rsidRPr="00887230">
        <w:rPr>
          <w:rFonts w:asciiTheme="minorHAnsi" w:hAnsiTheme="minorHAnsi" w:cstheme="minorHAnsi"/>
        </w:rPr>
        <w:t xml:space="preserve"> – </w:t>
      </w:r>
      <w:r w:rsidRPr="008D13C0">
        <w:rPr>
          <w:rFonts w:asciiTheme="minorHAnsi" w:hAnsiTheme="minorHAnsi" w:cstheme="minorHAnsi"/>
          <w:b/>
          <w:i/>
        </w:rPr>
        <w:t>„Wzór umowy”</w:t>
      </w:r>
      <w:r w:rsidRPr="00887230">
        <w:rPr>
          <w:rFonts w:asciiTheme="minorHAnsi" w:hAnsiTheme="minorHAnsi" w:cstheme="minorHAnsi"/>
        </w:rPr>
        <w:t>.</w:t>
      </w:r>
    </w:p>
    <w:p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rsidR="008D13C0" w:rsidRPr="008D13C0" w:rsidRDefault="008D13C0"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rsidR="00A75663" w:rsidRPr="00B121CB" w:rsidRDefault="009B784C" w:rsidP="008D13C0">
      <w:pPr>
        <w:autoSpaceDE w:val="0"/>
        <w:autoSpaceDN w:val="0"/>
        <w:adjustRightInd w:val="0"/>
        <w:spacing w:after="120"/>
        <w:ind w:left="567"/>
        <w:contextualSpacing/>
        <w:jc w:val="both"/>
        <w:rPr>
          <w:rFonts w:asciiTheme="minorHAnsi" w:hAnsiTheme="minorHAnsi" w:cstheme="minorHAnsi"/>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p>
    <w:p w:rsidR="00564693" w:rsidRPr="00B121CB" w:rsidRDefault="0056469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może żądać od Dostawcy zapłaty następujących kar umownych: </w:t>
      </w:r>
    </w:p>
    <w:p w:rsidR="00564693" w:rsidRPr="00B121CB" w:rsidRDefault="00564693" w:rsidP="00B121CB">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dostawie elementów przedmiotu zamówienia – kary umownej </w:t>
      </w:r>
      <w:r w:rsidRPr="00B121CB">
        <w:rPr>
          <w:rFonts w:asciiTheme="minorHAnsi" w:eastAsia="Calibri" w:hAnsiTheme="minorHAnsi" w:cstheme="minorHAnsi"/>
          <w:lang w:eastAsia="en-US"/>
        </w:rPr>
        <w:br/>
        <w:t xml:space="preserve">w wysokości 0,2 % wartości brutto, określonej w odpowiednim </w:t>
      </w:r>
      <w:r w:rsidRPr="00B121CB">
        <w:rPr>
          <w:rFonts w:asciiTheme="minorHAnsi" w:eastAsia="Calibri" w:hAnsiTheme="minorHAnsi" w:cstheme="minorHAnsi"/>
          <w:bCs/>
          <w:lang w:eastAsia="en-US"/>
        </w:rPr>
        <w:t>§ umowy,</w:t>
      </w:r>
      <w:r w:rsidRPr="00B121CB">
        <w:rPr>
          <w:rFonts w:asciiTheme="minorHAnsi" w:eastAsia="Calibri" w:hAnsiTheme="minorHAnsi" w:cstheme="minorHAnsi"/>
          <w:lang w:eastAsia="en-US"/>
        </w:rPr>
        <w:t xml:space="preserve"> nie dostarczonego </w:t>
      </w:r>
      <w:r w:rsidRPr="00B121CB">
        <w:rPr>
          <w:rFonts w:asciiTheme="minorHAnsi" w:eastAsia="Calibri" w:hAnsiTheme="minorHAnsi" w:cstheme="minorHAnsi"/>
          <w:lang w:eastAsia="en-US"/>
        </w:rPr>
        <w:br/>
        <w:t xml:space="preserve">w terminie przedmiotu zamówienia za każdy dzień opóźnienia w ich dostawie, jednak nie więcej niż 10 % wartości Umowy brutto; </w:t>
      </w:r>
    </w:p>
    <w:p w:rsidR="00564693" w:rsidRPr="00887230" w:rsidRDefault="00564693" w:rsidP="00B121CB">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odstąpienie od Umowy z przyczyn leżących po stronie Sprzedawcy – 5 % wynagrodzenia Sprzedawcy brutto wartości umowy </w:t>
      </w:r>
      <w:r w:rsidRPr="00B121CB">
        <w:rPr>
          <w:rFonts w:asciiTheme="minorHAnsi" w:hAnsiTheme="minorHAnsi" w:cstheme="minorHAnsi"/>
        </w:rPr>
        <w:t xml:space="preserve">– pozostałe ustalenia dotyczące warunków płatności zgodnie </w:t>
      </w:r>
      <w:r w:rsidR="002378DE" w:rsidRPr="00B121CB">
        <w:rPr>
          <w:rFonts w:asciiTheme="minorHAnsi" w:hAnsiTheme="minorHAnsi" w:cstheme="minorHAnsi"/>
        </w:rPr>
        <w:br/>
      </w:r>
      <w:r w:rsidRPr="00887230">
        <w:rPr>
          <w:rFonts w:asciiTheme="minorHAnsi" w:hAnsiTheme="minorHAnsi" w:cstheme="minorHAnsi"/>
        </w:rPr>
        <w:t xml:space="preserve">z załącznikiem nr </w:t>
      </w:r>
      <w:r w:rsidR="00887230" w:rsidRPr="00887230">
        <w:rPr>
          <w:rFonts w:asciiTheme="minorHAnsi" w:hAnsiTheme="minorHAnsi" w:cstheme="minorHAnsi"/>
        </w:rPr>
        <w:t>3</w:t>
      </w:r>
      <w:r w:rsidRPr="00887230">
        <w:rPr>
          <w:rFonts w:asciiTheme="minorHAnsi" w:hAnsiTheme="minorHAnsi" w:cstheme="minorHAnsi"/>
        </w:rPr>
        <w:t xml:space="preserve"> do niniejszego Zapytania – „Wzór umowy”.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8D13C0">
        <w:rPr>
          <w:rFonts w:asciiTheme="minorHAnsi" w:hAnsiTheme="minorHAnsi" w:cstheme="minorHAnsi"/>
        </w:rPr>
        <w:tab/>
      </w:r>
      <w:r w:rsidR="00A75663" w:rsidRPr="00B121CB">
        <w:rPr>
          <w:rFonts w:asciiTheme="minorHAnsi" w:hAnsiTheme="minorHAnsi" w:cstheme="minorHAnsi"/>
        </w:rPr>
        <w:t>– nie dotyczy.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rsidR="009B784C" w:rsidRPr="00B121CB" w:rsidRDefault="009B784C" w:rsidP="00B121CB">
      <w:pPr>
        <w:autoSpaceDE w:val="0"/>
        <w:autoSpaceDN w:val="0"/>
        <w:adjustRightInd w:val="0"/>
        <w:spacing w:after="120"/>
        <w:contextualSpacing/>
        <w:jc w:val="both"/>
        <w:rPr>
          <w:rFonts w:asciiTheme="minorHAnsi" w:hAnsiTheme="minorHAnsi" w:cstheme="minorHAnsi"/>
          <w:b/>
        </w:rPr>
      </w:pPr>
    </w:p>
    <w:p w:rsidR="008D13C0" w:rsidRPr="00887230" w:rsidRDefault="009B784C" w:rsidP="008D13C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t>
      </w:r>
      <w:r w:rsidRPr="008D13C0">
        <w:rPr>
          <w:rFonts w:asciiTheme="minorHAnsi" w:hAnsiTheme="minorHAnsi" w:cstheme="minorHAnsi"/>
          <w:strike/>
        </w:rPr>
        <w:t>ogólne warunki umowy</w:t>
      </w:r>
      <w:r w:rsidR="00887230" w:rsidRPr="008D13C0">
        <w:rPr>
          <w:rFonts w:asciiTheme="minorHAnsi" w:hAnsiTheme="minorHAnsi" w:cstheme="minorHAnsi"/>
          <w:strike/>
        </w:rPr>
        <w:t xml:space="preserve"> </w:t>
      </w:r>
      <w:r w:rsidRPr="008D13C0">
        <w:rPr>
          <w:rFonts w:asciiTheme="minorHAnsi" w:hAnsiTheme="minorHAnsi" w:cstheme="minorHAnsi"/>
          <w:strike/>
        </w:rPr>
        <w:t>/</w:t>
      </w:r>
      <w:r w:rsidRPr="00887230">
        <w:rPr>
          <w:rFonts w:asciiTheme="minorHAnsi" w:hAnsiTheme="minorHAnsi" w:cstheme="minorHAnsi"/>
        </w:rPr>
        <w:t xml:space="preserve"> wzór umowy stanowią </w:t>
      </w:r>
      <w:r w:rsidR="008D13C0">
        <w:rPr>
          <w:rFonts w:asciiTheme="minorHAnsi" w:hAnsiTheme="minorHAnsi" w:cstheme="minorHAnsi"/>
          <w:b/>
        </w:rPr>
        <w:t>załącznik</w:t>
      </w:r>
      <w:r w:rsidR="008D13C0" w:rsidRPr="008D13C0">
        <w:rPr>
          <w:rFonts w:asciiTheme="minorHAnsi" w:hAnsiTheme="minorHAnsi" w:cstheme="minorHAnsi"/>
          <w:b/>
        </w:rPr>
        <w:t xml:space="preserve"> nr 3 </w:t>
      </w:r>
      <w:r w:rsidR="008D13C0" w:rsidRPr="008D13C0">
        <w:rPr>
          <w:rFonts w:asciiTheme="minorHAnsi" w:hAnsiTheme="minorHAnsi" w:cstheme="minorHAnsi"/>
          <w:b/>
        </w:rPr>
        <w:br/>
      </w:r>
      <w:r w:rsidR="008D13C0" w:rsidRPr="00887230">
        <w:rPr>
          <w:rFonts w:asciiTheme="minorHAnsi" w:hAnsiTheme="minorHAnsi" w:cstheme="minorHAnsi"/>
        </w:rPr>
        <w:t xml:space="preserve">do niniejszego Zapytania – </w:t>
      </w:r>
      <w:r w:rsidR="008D13C0" w:rsidRPr="008D13C0">
        <w:rPr>
          <w:rFonts w:asciiTheme="minorHAnsi" w:hAnsiTheme="minorHAnsi" w:cstheme="minorHAnsi"/>
          <w:b/>
          <w:i/>
        </w:rPr>
        <w:t>„Wzór umowy”</w:t>
      </w:r>
      <w:r w:rsidR="008D13C0" w:rsidRPr="00887230">
        <w:rPr>
          <w:rFonts w:asciiTheme="minorHAnsi" w:hAnsiTheme="minorHAnsi" w:cstheme="minorHAnsi"/>
        </w:rPr>
        <w:t>.</w:t>
      </w:r>
    </w:p>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b/>
          <w:color w:val="FFFFFF"/>
        </w:rPr>
        <w:t>Kryteria oceny ofert</w:t>
      </w: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536"/>
      </w:tblGrid>
      <w:tr w:rsidR="009B784C" w:rsidRPr="00B121CB" w:rsidTr="001C7523">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536"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D61914" w:rsidRPr="00D61914" w:rsidTr="001C7523">
        <w:trPr>
          <w:trHeight w:val="425"/>
        </w:trPr>
        <w:tc>
          <w:tcPr>
            <w:tcW w:w="567" w:type="dxa"/>
            <w:vAlign w:val="center"/>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1701" w:type="dxa"/>
            <w:shd w:val="clear" w:color="auto" w:fill="auto"/>
            <w:vAlign w:val="center"/>
          </w:tcPr>
          <w:p w:rsidR="009B784C" w:rsidRPr="007D31AA" w:rsidRDefault="008D13C0" w:rsidP="007D31AA">
            <w:pPr>
              <w:spacing w:after="120"/>
              <w:rPr>
                <w:rFonts w:asciiTheme="minorHAnsi" w:hAnsiTheme="minorHAnsi" w:cstheme="minorHAnsi"/>
                <w:b/>
              </w:rPr>
            </w:pPr>
            <w:r w:rsidRPr="007D31AA">
              <w:rPr>
                <w:rFonts w:asciiTheme="minorHAnsi" w:hAnsiTheme="minorHAnsi" w:cstheme="minorHAnsi"/>
                <w:b/>
                <w:sz w:val="22"/>
              </w:rPr>
              <w:t>całkowita c</w:t>
            </w:r>
            <w:r w:rsidR="009B784C" w:rsidRPr="007D31AA">
              <w:rPr>
                <w:rFonts w:asciiTheme="minorHAnsi" w:hAnsiTheme="minorHAnsi" w:cstheme="minorHAnsi"/>
                <w:b/>
                <w:sz w:val="22"/>
              </w:rPr>
              <w:t>ena</w:t>
            </w:r>
            <w:r w:rsidRPr="007D31AA">
              <w:rPr>
                <w:rFonts w:asciiTheme="minorHAnsi" w:hAnsiTheme="minorHAnsi" w:cstheme="minorHAnsi"/>
                <w:b/>
                <w:sz w:val="22"/>
              </w:rPr>
              <w:t xml:space="preserve"> usługi </w:t>
            </w:r>
            <w:r w:rsidR="00D61914" w:rsidRPr="007D31AA">
              <w:rPr>
                <w:rFonts w:asciiTheme="minorHAnsi" w:hAnsiTheme="minorHAnsi" w:cstheme="minorHAnsi"/>
                <w:b/>
                <w:sz w:val="22"/>
              </w:rPr>
              <w:t>[</w:t>
            </w:r>
            <w:r w:rsidRPr="007D31AA">
              <w:rPr>
                <w:rFonts w:asciiTheme="minorHAnsi" w:hAnsiTheme="minorHAnsi" w:cstheme="minorHAnsi"/>
                <w:b/>
                <w:sz w:val="22"/>
              </w:rPr>
              <w:t>brutto</w:t>
            </w:r>
            <w:r w:rsidR="00D61914" w:rsidRPr="007D31AA">
              <w:rPr>
                <w:rFonts w:asciiTheme="minorHAnsi" w:hAnsiTheme="minorHAnsi" w:cstheme="minorHAnsi"/>
                <w:b/>
                <w:sz w:val="22"/>
              </w:rPr>
              <w:t>]</w:t>
            </w:r>
          </w:p>
        </w:tc>
        <w:tc>
          <w:tcPr>
            <w:tcW w:w="2552" w:type="dxa"/>
            <w:shd w:val="clear" w:color="auto" w:fill="auto"/>
            <w:vAlign w:val="center"/>
          </w:tcPr>
          <w:p w:rsidR="009B784C" w:rsidRPr="00D61914" w:rsidRDefault="00D61914" w:rsidP="00B121CB">
            <w:pPr>
              <w:spacing w:after="120"/>
              <w:jc w:val="both"/>
              <w:rPr>
                <w:rFonts w:asciiTheme="minorHAnsi" w:hAnsiTheme="minorHAnsi" w:cstheme="minorHAnsi"/>
              </w:rPr>
            </w:pPr>
            <w:r w:rsidRPr="00D61914">
              <w:rPr>
                <w:rFonts w:asciiTheme="minorHAnsi" w:hAnsiTheme="minorHAnsi" w:cstheme="minorHAnsi"/>
              </w:rPr>
              <w:t>10</w:t>
            </w:r>
            <w:r w:rsidR="009B784C" w:rsidRPr="00D61914">
              <w:rPr>
                <w:rFonts w:asciiTheme="minorHAnsi" w:hAnsiTheme="minorHAnsi" w:cstheme="minorHAnsi"/>
              </w:rPr>
              <w:t>0 % (</w:t>
            </w:r>
            <w:r w:rsidRPr="00D61914">
              <w:rPr>
                <w:rFonts w:asciiTheme="minorHAnsi" w:hAnsiTheme="minorHAnsi" w:cstheme="minorHAnsi"/>
              </w:rPr>
              <w:t>10</w:t>
            </w:r>
            <w:r w:rsidR="009B784C" w:rsidRPr="00D61914">
              <w:rPr>
                <w:rFonts w:asciiTheme="minorHAnsi" w:hAnsiTheme="minorHAnsi" w:cstheme="minorHAnsi"/>
              </w:rPr>
              <w:t>0 pkt)</w:t>
            </w:r>
          </w:p>
        </w:tc>
        <w:tc>
          <w:tcPr>
            <w:tcW w:w="4536" w:type="dxa"/>
            <w:shd w:val="clear" w:color="auto" w:fill="auto"/>
            <w:vAlign w:val="bottom"/>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 xml:space="preserve">najniższa cena netto spośród złożonych ofert / cena netto badanej oferty) </w:t>
            </w:r>
            <w:r w:rsidR="00D61914" w:rsidRPr="00D61914">
              <w:rPr>
                <w:rFonts w:asciiTheme="minorHAnsi" w:hAnsiTheme="minorHAnsi" w:cstheme="minorHAnsi"/>
              </w:rPr>
              <w:t>x 10</w:t>
            </w:r>
            <w:r w:rsidRPr="00D61914">
              <w:rPr>
                <w:rFonts w:asciiTheme="minorHAnsi" w:hAnsiTheme="minorHAnsi" w:cstheme="minorHAnsi"/>
              </w:rPr>
              <w:t>0 pkt</w:t>
            </w:r>
          </w:p>
        </w:tc>
      </w:tr>
    </w:tbl>
    <w:p w:rsidR="009B784C" w:rsidRPr="00B121CB" w:rsidRDefault="009B784C" w:rsidP="00B121CB">
      <w:pPr>
        <w:spacing w:after="120"/>
        <w:ind w:left="425"/>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E712DC" w:rsidRPr="00B121CB" w:rsidRDefault="00E712DC" w:rsidP="00B121CB">
      <w:pPr>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Wykonawca może złożyć tylko jedną ofertę. </w:t>
      </w: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lastRenderedPageBreak/>
        <w:t>Ofertę należy złożyć na Formularzu ofertowym</w:t>
      </w:r>
      <w:r w:rsidR="00887230">
        <w:rPr>
          <w:rFonts w:asciiTheme="minorHAnsi" w:hAnsiTheme="minorHAnsi" w:cstheme="minorHAnsi"/>
          <w:color w:val="000000"/>
        </w:rPr>
        <w:t xml:space="preserve"> wraz z uzupełnieniem nr 1</w:t>
      </w:r>
      <w:r w:rsidRPr="00B121CB">
        <w:rPr>
          <w:rFonts w:asciiTheme="minorHAnsi" w:hAnsiTheme="minorHAnsi" w:cstheme="minorHAnsi"/>
          <w:color w:val="000000"/>
        </w:rPr>
        <w:t xml:space="preserve">, wg wzoru stanowiącego </w:t>
      </w:r>
      <w:r w:rsidRPr="00887230">
        <w:rPr>
          <w:rFonts w:asciiTheme="minorHAnsi" w:hAnsiTheme="minorHAnsi" w:cstheme="minorHAnsi"/>
        </w:rPr>
        <w:t xml:space="preserve">Załącznik nr </w:t>
      </w:r>
      <w:r w:rsidR="00887230" w:rsidRPr="00887230">
        <w:rPr>
          <w:rFonts w:asciiTheme="minorHAnsi" w:hAnsiTheme="minorHAnsi" w:cstheme="minorHAnsi"/>
        </w:rPr>
        <w:t>2</w:t>
      </w:r>
      <w:r w:rsidRPr="00887230">
        <w:rPr>
          <w:rFonts w:asciiTheme="minorHAnsi" w:hAnsiTheme="minorHAnsi" w:cstheme="minorHAnsi"/>
        </w:rPr>
        <w:t xml:space="preserve"> </w:t>
      </w:r>
      <w:r w:rsidRPr="00B121CB">
        <w:rPr>
          <w:rFonts w:asciiTheme="minorHAnsi" w:hAnsiTheme="minorHAnsi" w:cstheme="minorHAnsi"/>
          <w:color w:val="000000"/>
        </w:rPr>
        <w:t>do niniejszego Zapytania.</w:t>
      </w:r>
    </w:p>
    <w:p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0"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B121CB">
      <w:pPr>
        <w:autoSpaceDE w:val="0"/>
        <w:autoSpaceDN w:val="0"/>
        <w:adjustRightInd w:val="0"/>
        <w:spacing w:after="120"/>
        <w:ind w:left="567"/>
        <w:jc w:val="both"/>
        <w:rPr>
          <w:rFonts w:asciiTheme="minorHAnsi" w:hAnsiTheme="minorHAnsi" w:cstheme="minorHAnsi"/>
          <w:b/>
        </w:rPr>
      </w:pPr>
      <w:r w:rsidRPr="001D73DF">
        <w:rPr>
          <w:rFonts w:asciiTheme="minorHAnsi" w:hAnsiTheme="minorHAnsi" w:cstheme="minorHAnsi"/>
          <w:b/>
        </w:rPr>
        <w:t xml:space="preserve">- do </w:t>
      </w:r>
      <w:r w:rsidR="003D04CE" w:rsidRPr="001D73DF">
        <w:rPr>
          <w:rFonts w:asciiTheme="minorHAnsi" w:hAnsiTheme="minorHAnsi" w:cstheme="minorHAnsi"/>
          <w:b/>
        </w:rPr>
        <w:t>2</w:t>
      </w:r>
      <w:r w:rsidR="007649D4">
        <w:rPr>
          <w:rFonts w:asciiTheme="minorHAnsi" w:hAnsiTheme="minorHAnsi" w:cstheme="minorHAnsi"/>
          <w:b/>
        </w:rPr>
        <w:t>4</w:t>
      </w:r>
      <w:r w:rsidR="003D04CE" w:rsidRPr="001D73DF">
        <w:rPr>
          <w:rFonts w:asciiTheme="minorHAnsi" w:hAnsiTheme="minorHAnsi" w:cstheme="minorHAnsi"/>
          <w:b/>
        </w:rPr>
        <w:t>.11.</w:t>
      </w:r>
      <w:r w:rsidR="002378DE" w:rsidRPr="001D73DF">
        <w:rPr>
          <w:rFonts w:asciiTheme="minorHAnsi" w:hAnsiTheme="minorHAnsi" w:cstheme="minorHAnsi"/>
          <w:b/>
        </w:rPr>
        <w:t>2021</w:t>
      </w:r>
      <w:r w:rsidRPr="001D73DF">
        <w:rPr>
          <w:rFonts w:asciiTheme="minorHAnsi" w:hAnsiTheme="minorHAnsi" w:cstheme="minorHAnsi"/>
          <w:b/>
        </w:rPr>
        <w:t xml:space="preserve"> r. do godz. </w:t>
      </w:r>
      <w:r w:rsidR="002378DE" w:rsidRPr="001D73DF">
        <w:rPr>
          <w:rFonts w:asciiTheme="minorHAnsi" w:hAnsiTheme="minorHAnsi" w:cstheme="minorHAnsi"/>
          <w:b/>
        </w:rPr>
        <w:t>10</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 xml:space="preserve">Oferty złożone po terminie nie będą rozpatrywane – i podlegają niezwłocznemu zwrotowi Oferentowi, </w:t>
      </w:r>
      <w:r w:rsidR="00D61914">
        <w:rPr>
          <w:rFonts w:asciiTheme="minorHAnsi" w:hAnsiTheme="minorHAnsi" w:cstheme="minorHAnsi"/>
        </w:rPr>
        <w:br/>
      </w:r>
      <w:r w:rsidRPr="00B121CB">
        <w:rPr>
          <w:rFonts w:asciiTheme="minorHAnsi" w:hAnsiTheme="minorHAnsi" w:cstheme="minorHAnsi"/>
        </w:rPr>
        <w:t>o ile zostały złożone w formie pisemnej.</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B121CB" w:rsidRDefault="009B784C" w:rsidP="00B121CB">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C51CFD" w:rsidRPr="001D73DF">
        <w:rPr>
          <w:rFonts w:asciiTheme="minorHAnsi" w:hAnsiTheme="minorHAnsi" w:cstheme="minorHAnsi"/>
          <w:b/>
        </w:rPr>
        <w:t>2</w:t>
      </w:r>
      <w:r w:rsidR="007649D4">
        <w:rPr>
          <w:rFonts w:asciiTheme="minorHAnsi" w:hAnsiTheme="minorHAnsi" w:cstheme="minorHAnsi"/>
          <w:b/>
        </w:rPr>
        <w:t>3</w:t>
      </w:r>
      <w:r w:rsidR="00C51CFD" w:rsidRPr="001D73DF">
        <w:rPr>
          <w:rFonts w:asciiTheme="minorHAnsi" w:hAnsiTheme="minorHAnsi" w:cstheme="minorHAnsi"/>
          <w:b/>
        </w:rPr>
        <w:t>.12.2021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B121CB" w:rsidRDefault="009B784C" w:rsidP="00B121CB">
      <w:pPr>
        <w:autoSpaceDE w:val="0"/>
        <w:autoSpaceDN w:val="0"/>
        <w:adjustRightInd w:val="0"/>
        <w:spacing w:after="120"/>
        <w:jc w:val="both"/>
        <w:rPr>
          <w:rFonts w:asciiTheme="minorHAnsi" w:hAnsiTheme="minorHAnsi" w:cstheme="minorHAnsi"/>
          <w:color w:val="000000"/>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autoSpaceDE w:val="0"/>
        <w:autoSpaceDN w:val="0"/>
        <w:adjustRightInd w:val="0"/>
        <w:jc w:val="both"/>
        <w:rPr>
          <w:rFonts w:asciiTheme="minorHAnsi" w:hAnsiTheme="minorHAnsi" w:cstheme="minorHAnsi"/>
          <w:color w:val="000000"/>
        </w:rPr>
      </w:pP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rsidR="007D31AA"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Zamieszczając stosowną informację na stronie internetowej – jeż</w:t>
      </w:r>
      <w:r w:rsidR="00540766" w:rsidRPr="007D31AA">
        <w:rPr>
          <w:rFonts w:asciiTheme="minorHAnsi" w:hAnsiTheme="minorHAnsi" w:cstheme="minorHAnsi"/>
          <w:color w:val="000000"/>
        </w:rPr>
        <w:t>eli Zapytanie było zamieszczone</w:t>
      </w:r>
      <w:r w:rsidR="007D31AA" w:rsidRPr="007D31AA">
        <w:rPr>
          <w:rFonts w:asciiTheme="minorHAnsi" w:hAnsiTheme="minorHAnsi" w:cstheme="minorHAnsi"/>
          <w:color w:val="000000"/>
        </w:rPr>
        <w:t xml:space="preserve"> </w:t>
      </w:r>
      <w:r w:rsidRPr="007D31AA">
        <w:rPr>
          <w:rFonts w:asciiTheme="minorHAnsi" w:hAnsiTheme="minorHAnsi" w:cstheme="minorHAnsi"/>
          <w:color w:val="000000"/>
        </w:rPr>
        <w:t>na stronie internetowej, albo wysyłając informację wyko</w:t>
      </w:r>
      <w:r w:rsidR="00540766" w:rsidRPr="007D31AA">
        <w:rPr>
          <w:rFonts w:asciiTheme="minorHAnsi" w:hAnsiTheme="minorHAnsi" w:cstheme="minorHAnsi"/>
          <w:color w:val="000000"/>
        </w:rPr>
        <w:t xml:space="preserve">nawcom zaproszonym do składania </w:t>
      </w:r>
      <w:r w:rsidRPr="007D31AA">
        <w:rPr>
          <w:rFonts w:asciiTheme="minorHAnsi" w:hAnsiTheme="minorHAnsi" w:cstheme="minorHAnsi"/>
          <w:color w:val="000000"/>
        </w:rPr>
        <w:t>ofert.</w:t>
      </w:r>
    </w:p>
    <w:p w:rsidR="009B784C"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Wykonawcom, którzy zgłosili zainteresowanie uczestnictwa w postępowaniu.</w:t>
      </w:r>
    </w:p>
    <w:p w:rsidR="009B784C" w:rsidRPr="00B121CB" w:rsidRDefault="009B784C" w:rsidP="007D31AA">
      <w:pPr>
        <w:numPr>
          <w:ilvl w:val="0"/>
          <w:numId w:val="19"/>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r w:rsidRPr="00B121CB">
        <w:rPr>
          <w:rFonts w:asciiTheme="minorHAnsi" w:hAnsiTheme="minorHAnsi" w:cstheme="minorHAnsi"/>
          <w:color w:val="0070C0"/>
        </w:rPr>
        <w:t xml:space="preserve"> </w:t>
      </w:r>
    </w:p>
    <w:p w:rsidR="005F4303" w:rsidRDefault="005F4303" w:rsidP="005F4303">
      <w:pPr>
        <w:spacing w:after="120"/>
        <w:ind w:left="567"/>
        <w:contextualSpacing/>
        <w:jc w:val="both"/>
        <w:rPr>
          <w:rFonts w:asciiTheme="minorHAnsi" w:hAnsiTheme="minorHAnsi" w:cstheme="minorHAnsi"/>
          <w:color w:val="000000"/>
          <w:u w:val="single"/>
        </w:rPr>
      </w:pPr>
    </w:p>
    <w:p w:rsidR="009B784C"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formalnych: </w:t>
      </w:r>
    </w:p>
    <w:p w:rsidR="005F4303" w:rsidRPr="00B121CB" w:rsidRDefault="005F4303" w:rsidP="005F4303">
      <w:pPr>
        <w:ind w:firstLine="567"/>
        <w:jc w:val="both"/>
        <w:rPr>
          <w:rFonts w:asciiTheme="minorHAnsi" w:hAnsiTheme="minorHAnsi" w:cstheme="minorHAnsi"/>
          <w:color w:val="000000"/>
        </w:rPr>
      </w:pPr>
      <w:r w:rsidRPr="00B121CB">
        <w:rPr>
          <w:rFonts w:asciiTheme="minorHAnsi" w:hAnsiTheme="minorHAnsi" w:cstheme="minorHAnsi"/>
          <w:color w:val="000000"/>
        </w:rPr>
        <w:t>Dorota Miecznikowska,</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71 75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1" w:history="1">
        <w:r w:rsidRPr="00B121CB">
          <w:rPr>
            <w:rStyle w:val="Hipercze"/>
            <w:rFonts w:asciiTheme="minorHAnsi" w:hAnsiTheme="minorHAnsi" w:cstheme="minorHAnsi"/>
            <w:lang w:val="en-US"/>
          </w:rPr>
          <w:t>dorota.miecznikowska@pw.edu.pl</w:t>
        </w:r>
      </w:hyperlink>
      <w:r w:rsidR="00895FDF">
        <w:rPr>
          <w:rFonts w:asciiTheme="minorHAnsi" w:hAnsiTheme="minorHAnsi" w:cstheme="minorHAnsi"/>
          <w:color w:val="000000"/>
          <w:lang w:val="en-US"/>
        </w:rPr>
        <w:t xml:space="preserve"> , </w:t>
      </w:r>
      <w:hyperlink r:id="rId12" w:history="1">
        <w:r w:rsidR="00895FDF" w:rsidRPr="00C84064">
          <w:rPr>
            <w:rStyle w:val="Hipercze"/>
            <w:rFonts w:asciiTheme="minorHAnsi" w:hAnsiTheme="minorHAnsi" w:cstheme="minorHAnsi"/>
            <w:lang w:val="en-US"/>
          </w:rPr>
          <w:t>BG@pw.edu.pl</w:t>
        </w:r>
      </w:hyperlink>
    </w:p>
    <w:p w:rsidR="00895FDF" w:rsidRPr="00B121CB" w:rsidRDefault="00895FDF" w:rsidP="005F4303">
      <w:pPr>
        <w:ind w:firstLine="567"/>
        <w:jc w:val="both"/>
        <w:rPr>
          <w:rFonts w:asciiTheme="minorHAnsi" w:hAnsiTheme="minorHAnsi" w:cstheme="minorHAnsi"/>
          <w:color w:val="000000"/>
          <w:lang w:val="en-US"/>
        </w:rPr>
      </w:pPr>
    </w:p>
    <w:p w:rsidR="005F4303" w:rsidRDefault="005F4303" w:rsidP="005F4303">
      <w:pPr>
        <w:jc w:val="both"/>
        <w:rPr>
          <w:rFonts w:asciiTheme="minorHAnsi" w:hAnsiTheme="minorHAnsi" w:cstheme="minorHAnsi"/>
          <w:color w:val="000000"/>
          <w:lang w:val="en-US"/>
        </w:rPr>
      </w:pPr>
    </w:p>
    <w:p w:rsidR="005F4303"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w:t>
      </w:r>
      <w:r>
        <w:rPr>
          <w:rFonts w:asciiTheme="minorHAnsi" w:hAnsiTheme="minorHAnsi" w:cstheme="minorHAnsi"/>
          <w:color w:val="000000"/>
          <w:u w:val="single"/>
        </w:rPr>
        <w:t>merytorycznych</w:t>
      </w:r>
      <w:r w:rsidRPr="005F4303">
        <w:rPr>
          <w:rFonts w:asciiTheme="minorHAnsi" w:hAnsiTheme="minorHAnsi" w:cstheme="minorHAnsi"/>
          <w:color w:val="000000"/>
          <w:u w:val="single"/>
        </w:rPr>
        <w:t xml:space="preserve">: </w:t>
      </w:r>
    </w:p>
    <w:p w:rsidR="005F4303" w:rsidRPr="00B121CB" w:rsidRDefault="005F4303" w:rsidP="005F4303">
      <w:pPr>
        <w:ind w:firstLine="567"/>
        <w:jc w:val="both"/>
        <w:rPr>
          <w:rFonts w:asciiTheme="minorHAnsi" w:hAnsiTheme="minorHAnsi" w:cstheme="minorHAnsi"/>
          <w:color w:val="000000"/>
        </w:rPr>
      </w:pPr>
      <w:r>
        <w:rPr>
          <w:rFonts w:asciiTheme="minorHAnsi" w:hAnsiTheme="minorHAnsi" w:cstheme="minorHAnsi"/>
          <w:color w:val="000000"/>
        </w:rPr>
        <w:t>Krzysztof Król</w:t>
      </w:r>
      <w:r w:rsidRPr="00B121CB">
        <w:rPr>
          <w:rFonts w:asciiTheme="minorHAnsi" w:hAnsiTheme="minorHAnsi" w:cstheme="minorHAnsi"/>
          <w:color w:val="000000"/>
        </w:rPr>
        <w:t>,</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77 00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3" w:history="1">
        <w:r w:rsidRPr="003B6A2F">
          <w:rPr>
            <w:rStyle w:val="Hipercze"/>
            <w:rFonts w:asciiTheme="minorHAnsi" w:hAnsiTheme="minorHAnsi" w:cstheme="minorHAnsi"/>
            <w:lang w:val="en-US"/>
          </w:rPr>
          <w:t>krzysztof.król@pw.edu.pl</w:t>
        </w:r>
      </w:hyperlink>
      <w:r w:rsidRPr="00B121CB">
        <w:rPr>
          <w:rFonts w:asciiTheme="minorHAnsi" w:hAnsiTheme="minorHAnsi" w:cstheme="minorHAnsi"/>
          <w:color w:val="000000"/>
          <w:lang w:val="en-US"/>
        </w:rPr>
        <w:t xml:space="preserve"> </w:t>
      </w:r>
      <w:r w:rsidR="00895FDF">
        <w:rPr>
          <w:rFonts w:asciiTheme="minorHAnsi" w:hAnsiTheme="minorHAnsi" w:cstheme="minorHAnsi"/>
          <w:color w:val="000000"/>
          <w:lang w:val="en-US"/>
        </w:rPr>
        <w:t xml:space="preserve">, </w:t>
      </w:r>
      <w:hyperlink r:id="rId14" w:history="1">
        <w:r w:rsidR="00895FDF" w:rsidRPr="00C84064">
          <w:rPr>
            <w:rStyle w:val="Hipercze"/>
            <w:rFonts w:asciiTheme="minorHAnsi" w:hAnsiTheme="minorHAnsi" w:cstheme="minorHAnsi"/>
            <w:lang w:val="en-US"/>
          </w:rPr>
          <w:t>BG@pw.edu.pl</w:t>
        </w:r>
      </w:hyperlink>
    </w:p>
    <w:p w:rsidR="005F4303" w:rsidRPr="005F4303" w:rsidRDefault="005F4303" w:rsidP="00B121CB">
      <w:pPr>
        <w:spacing w:after="120"/>
        <w:contextualSpacing/>
        <w:jc w:val="both"/>
        <w:rPr>
          <w:rFonts w:asciiTheme="minorHAnsi" w:hAnsiTheme="minorHAnsi" w:cstheme="minorHAnsi"/>
          <w:color w:val="000000"/>
          <w:lang w:val="en-US"/>
        </w:rPr>
      </w:pPr>
    </w:p>
    <w:p w:rsidR="00D85FD5" w:rsidRPr="00D85FD5" w:rsidRDefault="00D85FD5" w:rsidP="00D85FD5">
      <w:pPr>
        <w:shd w:val="clear" w:color="auto" w:fill="00B050"/>
        <w:autoSpaceDE w:val="0"/>
        <w:autoSpaceDN w:val="0"/>
        <w:adjustRightInd w:val="0"/>
        <w:contextualSpacing/>
        <w:jc w:val="both"/>
        <w:rPr>
          <w:rFonts w:asciiTheme="minorHAnsi" w:hAnsiTheme="minorHAnsi" w:cstheme="minorHAnsi"/>
          <w:color w:val="000000"/>
        </w:rPr>
      </w:pPr>
      <w:r w:rsidRPr="007D31AA">
        <w:rPr>
          <w:rFonts w:asciiTheme="minorHAnsi" w:hAnsiTheme="minorHAnsi" w:cstheme="minorHAnsi"/>
          <w:b/>
          <w:color w:val="FFFFFF"/>
        </w:rPr>
        <w:t xml:space="preserve">8.   </w:t>
      </w:r>
      <w:r w:rsidRPr="00D85FD5">
        <w:rPr>
          <w:rFonts w:asciiTheme="minorHAnsi" w:hAnsiTheme="minorHAnsi" w:cstheme="minorHAnsi"/>
          <w:b/>
          <w:color w:val="FFFFFF"/>
        </w:rPr>
        <w:t>Klauzula informacyjna Zamawiającego dotycząca spełnienia obowiązku informacyjnego RODO</w:t>
      </w:r>
    </w:p>
    <w:p w:rsidR="00887230" w:rsidRPr="005F4303" w:rsidRDefault="00887230" w:rsidP="005F4303">
      <w:pPr>
        <w:spacing w:before="240"/>
        <w:jc w:val="both"/>
        <w:rPr>
          <w:rFonts w:asciiTheme="minorHAnsi" w:eastAsia="Calibri" w:hAnsiTheme="minorHAnsi" w:cstheme="minorHAnsi"/>
          <w:sz w:val="18"/>
        </w:rPr>
      </w:pPr>
      <w:r w:rsidRPr="005F4303">
        <w:rPr>
          <w:rFonts w:asciiTheme="minorHAnsi" w:eastAsia="Calibri" w:hAnsiTheme="minorHAnsi" w:cstheme="minorHAnsi"/>
          <w:sz w:val="18"/>
        </w:rPr>
        <w:t xml:space="preserve">Klauzula informacyjna Zamawiającego dotycząca ochrony danych osobowych, składana względem osób fizycznych, których dane osobowe Zamawiający pozyska od Wykonawcy, a w szczególności: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prowadzącą jednoosobową działalność gospodarczą,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pełnomocnika Wykonawcy będącego osobą fizyczną, </w:t>
      </w:r>
    </w:p>
    <w:p w:rsidR="005F4303"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członka organu zarządzającego Wykonawcy, będącego osobą fizyczną, złożona zgodnie z art. 13                    </w:t>
      </w:r>
    </w:p>
    <w:p w:rsidR="00887230"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Rozporządzenia Parlamentu europejskiego i Rady (UE) 2016/679 z dnia 27 kwietnia 2016 r. w sprawie </w:t>
      </w:r>
    </w:p>
    <w:p w:rsidR="00D85FD5"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Administratorem danych osobowych jest Politechnika Warszawska z siedzibą przy Pl. Politechniki 1,</w:t>
      </w:r>
      <w:r w:rsidR="00887230" w:rsidRPr="005F4303">
        <w:rPr>
          <w:rFonts w:asciiTheme="minorHAnsi" w:eastAsia="Calibri" w:hAnsiTheme="minorHAnsi" w:cstheme="minorHAnsi"/>
          <w:sz w:val="18"/>
        </w:rPr>
        <w:t xml:space="preserve"> </w:t>
      </w:r>
      <w:r w:rsidRPr="005F4303">
        <w:rPr>
          <w:rFonts w:asciiTheme="minorHAnsi" w:eastAsia="Calibri" w:hAnsiTheme="minorHAnsi" w:cstheme="minorHAnsi"/>
          <w:sz w:val="18"/>
        </w:rPr>
        <w:t xml:space="preserve">00-661 Warszawa;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Administrator wyznaczył Inspektora Ochrony Danych nadzorującego prawidłowość przetwarzania danych osobowych, z którym można skontaktować pod adresem mailowym: </w:t>
      </w:r>
      <w:hyperlink r:id="rId15" w:history="1">
        <w:r w:rsidRPr="005F4303">
          <w:rPr>
            <w:rFonts w:asciiTheme="minorHAnsi" w:eastAsia="Calibri" w:hAnsiTheme="minorHAnsi" w:cstheme="minorHAnsi"/>
            <w:color w:val="0000FF"/>
            <w:sz w:val="18"/>
            <w:u w:val="single"/>
          </w:rPr>
          <w:t>iod@pw.edu.pl</w:t>
        </w:r>
      </w:hyperlink>
      <w:r w:rsidRPr="005F4303">
        <w:rPr>
          <w:rFonts w:asciiTheme="minorHAnsi" w:eastAsia="Calibri" w:hAnsiTheme="minorHAnsi" w:cstheme="minorHAnsi"/>
          <w:sz w:val="18"/>
        </w:rPr>
        <w:t xml:space="preserve">;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przetwarzane będą na podstawie art. 6 ust. 1 lit. c RODO w celu związanym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z postępowaniem o udzielenie zamówienia publicznego.</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będą przechowywane, zgodnie z art. 97 ust. 1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przez okres 4 lat od dnia zakończenia postępowania o udzielenie zamówienia, a jeżeli czas trwania umowy przekracza 4 lata, okres przechowywania obejmuje cały czas trwania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odniesieniu do Pani/Pana danych osobowych decyzje nie będą podejmowane w sposób zautomatyzowany, stosownie do art. 22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Nie przysługuje Pani/Panu: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związku z art. 17 ust. 3 lit. </w:t>
      </w:r>
      <w:proofErr w:type="spellStart"/>
      <w:r w:rsidRPr="005F4303">
        <w:rPr>
          <w:rFonts w:asciiTheme="minorHAnsi" w:eastAsia="Calibri" w:hAnsiTheme="minorHAnsi" w:cstheme="minorHAnsi"/>
          <w:sz w:val="18"/>
        </w:rPr>
        <w:t>b,d,e</w:t>
      </w:r>
      <w:proofErr w:type="spellEnd"/>
      <w:r w:rsidRPr="005F4303">
        <w:rPr>
          <w:rFonts w:asciiTheme="minorHAnsi" w:eastAsia="Calibri" w:hAnsiTheme="minorHAnsi" w:cstheme="minorHAnsi"/>
          <w:sz w:val="18"/>
        </w:rPr>
        <w:t xml:space="preserve"> RODO prawo do usunięcia danych osobowych,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prawo do przenoszenia danych osobowych, o którym mowa w art. 20 RODO,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na podstawie art. 21 RODO prawo sprzeciwu wobec przetwarzania danych osobowych, gdyż podstawą prawną przetwarzania Pani/Pana danych osobowych jest art. 6 ust. 1 lit. c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osobowe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skutkować zmianą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naruszać integralności protokołu oraz jego załączników;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Wystąpienie przez Panią/Pana z żądaniem, o którym mowa w art. 18 ust. 1 RODO, nie ogranicza przetwarzania danych osobowych do czasu zakończenia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Od dnia zakończenia konkursu, w przypadku gdy wniesienie żądania, o którym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1 RODO, spowoduje ograniczenie przetwarzania danych osobowych zawartych w protokole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i załącznikach do protokołu, Zamawiający nie udostępnia tych danych zawartych w protokole</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i w załącznikach do protokołu, chyba że zachodzą przesłanki, o których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2 rozporządzenia RODO; </w:t>
      </w:r>
    </w:p>
    <w:p w:rsidR="005F4303"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Obowiązek podania przez Panią/Pana danych osobowych bezpośrednio Pani/Pana dotyczących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jest wymogiem ustawowym określonym w przepisach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związanym z udziałem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w postępowaniu o udzielenie zamówienia publicznego; konsekwencje niepodania określonych danych wynikają z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prawo do wniesienia skargi do Prezesa Urzędu Ochrony Danych Osobowych,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gdy uzna Pani/Pan, że przetwarzanie danych osobowych Pani/Pana dotyczących narusza przepisy RODO.</w:t>
      </w:r>
    </w:p>
    <w:p w:rsidR="00D85FD5" w:rsidRPr="00D85FD5" w:rsidRDefault="00D85FD5" w:rsidP="00D85FD5">
      <w:pPr>
        <w:jc w:val="both"/>
        <w:rPr>
          <w:rFonts w:asciiTheme="minorHAnsi" w:hAnsiTheme="minorHAnsi" w:cstheme="minorHAnsi"/>
          <w:color w:val="000000"/>
        </w:rPr>
      </w:pPr>
    </w:p>
    <w:p w:rsidR="002378DE" w:rsidRPr="00D61914" w:rsidRDefault="00A75BE8" w:rsidP="00B121CB">
      <w:pPr>
        <w:jc w:val="both"/>
        <w:rPr>
          <w:rFonts w:asciiTheme="minorHAnsi" w:hAnsiTheme="minorHAnsi" w:cstheme="minorHAnsi"/>
          <w:b/>
          <w:color w:val="000000"/>
          <w:u w:val="single"/>
          <w:lang w:val="en-US"/>
        </w:rPr>
      </w:pPr>
      <w:proofErr w:type="spellStart"/>
      <w:r w:rsidRPr="00D61914">
        <w:rPr>
          <w:rFonts w:asciiTheme="minorHAnsi" w:hAnsiTheme="minorHAnsi" w:cstheme="minorHAnsi"/>
          <w:b/>
          <w:color w:val="000000"/>
          <w:u w:val="single"/>
          <w:lang w:val="en-US"/>
        </w:rPr>
        <w:t>Załą</w:t>
      </w:r>
      <w:r w:rsidR="002378DE" w:rsidRPr="00D61914">
        <w:rPr>
          <w:rFonts w:asciiTheme="minorHAnsi" w:hAnsiTheme="minorHAnsi" w:cstheme="minorHAnsi"/>
          <w:b/>
          <w:color w:val="000000"/>
          <w:u w:val="single"/>
          <w:lang w:val="en-US"/>
        </w:rPr>
        <w:t>czniki</w:t>
      </w:r>
      <w:bookmarkStart w:id="0" w:name="_GoBack"/>
      <w:bookmarkEnd w:id="0"/>
      <w:proofErr w:type="spellEnd"/>
      <w:r w:rsidRPr="00D61914">
        <w:rPr>
          <w:rFonts w:asciiTheme="minorHAnsi" w:hAnsiTheme="minorHAnsi" w:cstheme="minorHAnsi"/>
          <w:b/>
          <w:color w:val="000000"/>
          <w:u w:val="single"/>
          <w:lang w:val="en-US"/>
        </w:rPr>
        <w:t>:</w:t>
      </w:r>
    </w:p>
    <w:p w:rsidR="00A75BE8" w:rsidRPr="00DD51BD" w:rsidRDefault="00B121CB"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sidR="00D61914">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1 </w:t>
      </w:r>
      <w:r w:rsidR="00887230" w:rsidRPr="00DD51BD">
        <w:rPr>
          <w:rFonts w:asciiTheme="minorHAnsi" w:hAnsiTheme="minorHAnsi" w:cstheme="minorHAnsi"/>
          <w:color w:val="000000"/>
        </w:rPr>
        <w:t>–</w:t>
      </w:r>
      <w:r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Pr="00DD51BD">
        <w:rPr>
          <w:rFonts w:asciiTheme="minorHAnsi" w:hAnsiTheme="minorHAnsi" w:cstheme="minorHAnsi"/>
          <w:color w:val="000000"/>
        </w:rPr>
        <w:t>Opis przedmiotu zamówienia</w:t>
      </w:r>
      <w:r w:rsidR="00887230" w:rsidRPr="00DD51BD">
        <w:rPr>
          <w:rFonts w:asciiTheme="minorHAnsi" w:hAnsiTheme="minorHAnsi" w:cstheme="minorHAnsi"/>
          <w:color w:val="000000"/>
        </w:rPr>
        <w:t>”</w:t>
      </w:r>
    </w:p>
    <w:p w:rsidR="00B121CB" w:rsidRPr="00DD51BD" w:rsidRDefault="00D61914"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2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Formularz o</w:t>
      </w:r>
      <w:r w:rsidR="005F4303">
        <w:rPr>
          <w:rFonts w:asciiTheme="minorHAnsi" w:hAnsiTheme="minorHAnsi" w:cstheme="minorHAnsi"/>
          <w:color w:val="000000"/>
        </w:rPr>
        <w:t>fertowy wraz z uzupełnienia</w:t>
      </w:r>
      <w:r w:rsidR="00C6505E" w:rsidRPr="00DD51BD">
        <w:rPr>
          <w:rFonts w:asciiTheme="minorHAnsi" w:hAnsiTheme="minorHAnsi" w:cstheme="minorHAnsi"/>
          <w:color w:val="000000"/>
        </w:rPr>
        <w:t>m</w:t>
      </w:r>
      <w:r w:rsidR="005F4303">
        <w:rPr>
          <w:rFonts w:asciiTheme="minorHAnsi" w:hAnsiTheme="minorHAnsi" w:cstheme="minorHAnsi"/>
          <w:color w:val="000000"/>
        </w:rPr>
        <w:t>i</w:t>
      </w:r>
      <w:r w:rsidR="00887230" w:rsidRPr="00DD51BD">
        <w:rPr>
          <w:rFonts w:asciiTheme="minorHAnsi" w:hAnsiTheme="minorHAnsi" w:cstheme="minorHAnsi"/>
          <w:color w:val="000000"/>
        </w:rPr>
        <w:t>”</w:t>
      </w:r>
    </w:p>
    <w:p w:rsidR="009B784C" w:rsidRPr="00D61914" w:rsidRDefault="00D61914" w:rsidP="00D61914">
      <w:pPr>
        <w:pStyle w:val="Akapitzlist"/>
        <w:numPr>
          <w:ilvl w:val="0"/>
          <w:numId w:val="12"/>
        </w:numPr>
        <w:jc w:val="both"/>
        <w:rPr>
          <w:rFonts w:asciiTheme="minorHAnsi" w:hAnsiTheme="minorHAnsi" w:cstheme="minorHAnsi"/>
          <w:color w:val="000000"/>
          <w:lang w:val="en-US"/>
        </w:rPr>
      </w:pPr>
      <w:r w:rsidRPr="00DD51BD">
        <w:rPr>
          <w:rFonts w:asciiTheme="minorHAnsi" w:hAnsiTheme="minorHAnsi" w:cstheme="minorHAnsi"/>
          <w:color w:val="000000"/>
        </w:rPr>
        <w:t>Zał</w:t>
      </w:r>
      <w:r>
        <w:rPr>
          <w:rFonts w:asciiTheme="minorHAnsi" w:hAnsiTheme="minorHAnsi" w:cstheme="minorHAnsi"/>
          <w:color w:val="000000"/>
        </w:rPr>
        <w:t xml:space="preserve">ącznik </w:t>
      </w:r>
      <w:proofErr w:type="spellStart"/>
      <w:r w:rsidR="00C6505E">
        <w:rPr>
          <w:rFonts w:asciiTheme="minorHAnsi" w:hAnsiTheme="minorHAnsi" w:cstheme="minorHAnsi"/>
          <w:color w:val="000000"/>
          <w:lang w:val="en-US"/>
        </w:rPr>
        <w:t>nr</w:t>
      </w:r>
      <w:proofErr w:type="spellEnd"/>
      <w:r w:rsidR="00C6505E">
        <w:rPr>
          <w:rFonts w:asciiTheme="minorHAnsi" w:hAnsiTheme="minorHAnsi" w:cstheme="minorHAnsi"/>
          <w:color w:val="000000"/>
          <w:lang w:val="en-US"/>
        </w:rPr>
        <w:t xml:space="preserve"> </w:t>
      </w:r>
      <w:r w:rsidR="00540766" w:rsidRPr="00540766">
        <w:rPr>
          <w:rFonts w:asciiTheme="minorHAnsi" w:hAnsiTheme="minorHAnsi" w:cstheme="minorHAnsi"/>
          <w:color w:val="000000"/>
          <w:lang w:val="en-US"/>
        </w:rPr>
        <w:t xml:space="preserve">3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Wzór</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umowy</w:t>
      </w:r>
      <w:proofErr w:type="spellEnd"/>
      <w:r w:rsidR="00887230">
        <w:rPr>
          <w:rFonts w:asciiTheme="minorHAnsi" w:hAnsiTheme="minorHAnsi" w:cstheme="minorHAnsi"/>
          <w:color w:val="000000"/>
          <w:lang w:val="en-US"/>
        </w:rPr>
        <w:t>”</w:t>
      </w:r>
    </w:p>
    <w:sectPr w:rsidR="009B784C" w:rsidRPr="00D61914" w:rsidSect="009B784C">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D5" w:rsidRDefault="009818D5" w:rsidP="009B784C">
      <w:r>
        <w:separator/>
      </w:r>
    </w:p>
  </w:endnote>
  <w:endnote w:type="continuationSeparator" w:id="0">
    <w:p w:rsidR="009818D5" w:rsidRDefault="009818D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114886052"/>
      <w:docPartObj>
        <w:docPartGallery w:val="Page Numbers (Bottom of Page)"/>
        <w:docPartUnique/>
      </w:docPartObj>
    </w:sdtPr>
    <w:sdtEndPr/>
    <w:sdtContent>
      <w:p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895FDF" w:rsidRPr="00895FDF">
          <w:rPr>
            <w:rFonts w:asciiTheme="minorHAnsi" w:eastAsiaTheme="majorEastAsia" w:hAnsiTheme="minorHAnsi" w:cstheme="majorBidi"/>
            <w:noProof/>
            <w:sz w:val="16"/>
            <w:szCs w:val="16"/>
          </w:rPr>
          <w:t>4</w:t>
        </w:r>
        <w:r w:rsidRPr="005F4303">
          <w:rPr>
            <w:rFonts w:asciiTheme="minorHAnsi" w:eastAsiaTheme="majorEastAsia" w:hAnsiTheme="min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D5" w:rsidRDefault="009818D5" w:rsidP="009B784C">
      <w:r>
        <w:separator/>
      </w:r>
    </w:p>
  </w:footnote>
  <w:footnote w:type="continuationSeparator" w:id="0">
    <w:p w:rsidR="009818D5" w:rsidRDefault="009818D5"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5">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19">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
  </w:num>
  <w:num w:numId="2">
    <w:abstractNumId w:val="19"/>
  </w:num>
  <w:num w:numId="3">
    <w:abstractNumId w:val="6"/>
  </w:num>
  <w:num w:numId="4">
    <w:abstractNumId w:val="7"/>
  </w:num>
  <w:num w:numId="5">
    <w:abstractNumId w:val="13"/>
  </w:num>
  <w:num w:numId="6">
    <w:abstractNumId w:val="8"/>
  </w:num>
  <w:num w:numId="7">
    <w:abstractNumId w:val="4"/>
  </w:num>
  <w:num w:numId="8">
    <w:abstractNumId w:val="18"/>
  </w:num>
  <w:num w:numId="9">
    <w:abstractNumId w:val="17"/>
  </w:num>
  <w:num w:numId="10">
    <w:abstractNumId w:val="2"/>
  </w:num>
  <w:num w:numId="11">
    <w:abstractNumId w:val="10"/>
  </w:num>
  <w:num w:numId="12">
    <w:abstractNumId w:val="16"/>
  </w:num>
  <w:num w:numId="13">
    <w:abstractNumId w:val="3"/>
  </w:num>
  <w:num w:numId="14">
    <w:abstractNumId w:val="1"/>
  </w:num>
  <w:num w:numId="15">
    <w:abstractNumId w:val="0"/>
  </w:num>
  <w:num w:numId="16">
    <w:abstractNumId w:val="11"/>
  </w:num>
  <w:num w:numId="17">
    <w:abstractNumId w:val="14"/>
  </w:num>
  <w:num w:numId="18">
    <w:abstractNumId w:val="12"/>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1349BA"/>
    <w:rsid w:val="0016734D"/>
    <w:rsid w:val="001D73DF"/>
    <w:rsid w:val="002378DE"/>
    <w:rsid w:val="00247435"/>
    <w:rsid w:val="002D3307"/>
    <w:rsid w:val="003746AE"/>
    <w:rsid w:val="003D04CE"/>
    <w:rsid w:val="004B0318"/>
    <w:rsid w:val="004E341D"/>
    <w:rsid w:val="00540766"/>
    <w:rsid w:val="00564693"/>
    <w:rsid w:val="00571CA1"/>
    <w:rsid w:val="005F4303"/>
    <w:rsid w:val="006D7FD1"/>
    <w:rsid w:val="006E6DE9"/>
    <w:rsid w:val="0073036E"/>
    <w:rsid w:val="00745FC6"/>
    <w:rsid w:val="007649D4"/>
    <w:rsid w:val="007651B0"/>
    <w:rsid w:val="007D31AA"/>
    <w:rsid w:val="008065A4"/>
    <w:rsid w:val="00887230"/>
    <w:rsid w:val="00895FDF"/>
    <w:rsid w:val="008D13C0"/>
    <w:rsid w:val="009818D5"/>
    <w:rsid w:val="009B784C"/>
    <w:rsid w:val="00A75663"/>
    <w:rsid w:val="00A75BE8"/>
    <w:rsid w:val="00B121CB"/>
    <w:rsid w:val="00BB266F"/>
    <w:rsid w:val="00BF4553"/>
    <w:rsid w:val="00BF604F"/>
    <w:rsid w:val="00C51CFD"/>
    <w:rsid w:val="00C52603"/>
    <w:rsid w:val="00C6505E"/>
    <w:rsid w:val="00C76F12"/>
    <w:rsid w:val="00D12333"/>
    <w:rsid w:val="00D61914"/>
    <w:rsid w:val="00D85FD5"/>
    <w:rsid w:val="00DD51BD"/>
    <w:rsid w:val="00E712DC"/>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zysztof.kr&#243;l@p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G@p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a.miecznikowska@pw.edu.pl" TargetMode="External"/><Relationship Id="rId5" Type="http://schemas.openxmlformats.org/officeDocument/2006/relationships/settings" Target="settings.xml"/><Relationship Id="rId15" Type="http://schemas.openxmlformats.org/officeDocument/2006/relationships/hyperlink" Target="mailto:iod@pw.edu.pl" TargetMode="External"/><Relationship Id="rId10" Type="http://schemas.openxmlformats.org/officeDocument/2006/relationships/hyperlink" Target="http://www.platformazakupowa.pl/pn/pw_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G@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E4D4-0915-4EB5-A17B-33592BF3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1950</Words>
  <Characters>11703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Ksiegowosc2 BG</cp:lastModifiedBy>
  <cp:revision>7</cp:revision>
  <cp:lastPrinted>2021-11-19T09:13:00Z</cp:lastPrinted>
  <dcterms:created xsi:type="dcterms:W3CDTF">2021-11-16T12:34:00Z</dcterms:created>
  <dcterms:modified xsi:type="dcterms:W3CDTF">2021-11-19T09:13:00Z</dcterms:modified>
</cp:coreProperties>
</file>