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683"/>
        <w:gridCol w:w="127"/>
        <w:gridCol w:w="4687"/>
      </w:tblGrid>
      <w:tr w:rsidR="007347E6" w:rsidRPr="007321F5" w14:paraId="417CC0D1" w14:textId="77777777" w:rsidTr="007347E6">
        <w:trPr>
          <w:gridBefore w:val="1"/>
          <w:wBefore w:w="421" w:type="dxa"/>
          <w:jc w:val="center"/>
        </w:trPr>
        <w:tc>
          <w:tcPr>
            <w:tcW w:w="4810" w:type="dxa"/>
            <w:gridSpan w:val="2"/>
            <w:shd w:val="clear" w:color="auto" w:fill="auto"/>
          </w:tcPr>
          <w:p w14:paraId="6590E9ED" w14:textId="358053B6" w:rsidR="007347E6" w:rsidRPr="007321F5" w:rsidRDefault="007347E6" w:rsidP="006E717B">
            <w:pPr>
              <w:spacing w:line="360" w:lineRule="auto"/>
              <w:jc w:val="center"/>
              <w:rPr>
                <w:b/>
              </w:rPr>
            </w:pPr>
            <w:r w:rsidRPr="007321F5">
              <w:rPr>
                <w:b/>
                <w:noProof/>
                <w:lang w:val="pl-PL"/>
              </w:rPr>
              <w:drawing>
                <wp:inline distT="0" distB="0" distL="0" distR="0" wp14:anchorId="79DE708E" wp14:editId="62216082">
                  <wp:extent cx="2613660" cy="11582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660" cy="1158240"/>
                          </a:xfrm>
                          <a:prstGeom prst="rect">
                            <a:avLst/>
                          </a:prstGeom>
                          <a:noFill/>
                          <a:ln>
                            <a:noFill/>
                          </a:ln>
                        </pic:spPr>
                      </pic:pic>
                    </a:graphicData>
                  </a:graphic>
                </wp:inline>
              </w:drawing>
            </w:r>
          </w:p>
        </w:tc>
        <w:tc>
          <w:tcPr>
            <w:tcW w:w="4687" w:type="dxa"/>
            <w:shd w:val="clear" w:color="auto" w:fill="auto"/>
            <w:vAlign w:val="center"/>
          </w:tcPr>
          <w:p w14:paraId="036B0A22" w14:textId="77777777" w:rsidR="007347E6" w:rsidRPr="007321F5" w:rsidRDefault="007347E6" w:rsidP="006E717B">
            <w:pPr>
              <w:spacing w:line="360" w:lineRule="auto"/>
              <w:jc w:val="center"/>
              <w:rPr>
                <w:b/>
              </w:rPr>
            </w:pPr>
            <w:r w:rsidRPr="007321F5">
              <w:rPr>
                <w:b/>
              </w:rPr>
              <w:t>Zadanie dofinansowane z</w:t>
            </w:r>
          </w:p>
          <w:p w14:paraId="3C707672" w14:textId="77777777" w:rsidR="007347E6" w:rsidRPr="007321F5" w:rsidRDefault="007347E6" w:rsidP="006E717B">
            <w:pPr>
              <w:spacing w:line="360" w:lineRule="auto"/>
              <w:jc w:val="center"/>
              <w:rPr>
                <w:b/>
              </w:rPr>
            </w:pPr>
            <w:r w:rsidRPr="007321F5">
              <w:rPr>
                <w:b/>
              </w:rPr>
              <w:t>Rządowego Funduszu Rozwoju Dróg</w:t>
            </w:r>
          </w:p>
        </w:tc>
      </w:tr>
      <w:tr w:rsidR="00557591" w:rsidRPr="000B0EC1" w14:paraId="66DBBA5E" w14:textId="77777777" w:rsidTr="007347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8" w:type="dxa"/>
            <w:gridSpan w:val="4"/>
            <w:shd w:val="clear" w:color="auto" w:fill="auto"/>
          </w:tcPr>
          <w:p w14:paraId="41A4B5B5" w14:textId="77777777" w:rsidR="00557591" w:rsidRPr="000B0EC1" w:rsidRDefault="00557591" w:rsidP="006E717B">
            <w:pPr>
              <w:pStyle w:val="Standard"/>
              <w:autoSpaceDE w:val="0"/>
              <w:spacing w:line="360" w:lineRule="auto"/>
              <w:jc w:val="center"/>
              <w:rPr>
                <w:rFonts w:ascii="Calibri" w:hAnsi="Calibri" w:cs="Calibri"/>
              </w:rPr>
            </w:pPr>
          </w:p>
        </w:tc>
      </w:tr>
      <w:tr w:rsidR="00557591" w:rsidRPr="000B0EC1" w14:paraId="63A1AFF5" w14:textId="77777777" w:rsidTr="007347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4" w:type="dxa"/>
            <w:gridSpan w:val="2"/>
            <w:shd w:val="clear" w:color="auto" w:fill="auto"/>
          </w:tcPr>
          <w:p w14:paraId="16898B48" w14:textId="5CF68F25" w:rsidR="00557591" w:rsidRPr="000B0EC1" w:rsidRDefault="00557591" w:rsidP="006E717B">
            <w:pPr>
              <w:jc w:val="center"/>
              <w:rPr>
                <w:rFonts w:ascii="Calibri" w:hAnsi="Calibri" w:cs="Calibri"/>
              </w:rPr>
            </w:pPr>
          </w:p>
        </w:tc>
        <w:tc>
          <w:tcPr>
            <w:tcW w:w="4814" w:type="dxa"/>
            <w:gridSpan w:val="2"/>
            <w:shd w:val="clear" w:color="auto" w:fill="auto"/>
          </w:tcPr>
          <w:p w14:paraId="35B1088C" w14:textId="73AD5DDB" w:rsidR="00557591" w:rsidRPr="000B0EC1" w:rsidRDefault="00557591" w:rsidP="006E717B">
            <w:pPr>
              <w:jc w:val="center"/>
              <w:rPr>
                <w:rFonts w:ascii="Calibri" w:hAnsi="Calibri" w:cs="Calibri"/>
              </w:rPr>
            </w:pPr>
          </w:p>
        </w:tc>
      </w:tr>
    </w:tbl>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0081E98D" w14:textId="56A6BFB9" w:rsidR="0068045D" w:rsidRPr="00557591" w:rsidRDefault="00C1396F" w:rsidP="0068045D">
      <w:pPr>
        <w:spacing w:line="360" w:lineRule="auto"/>
        <w:jc w:val="center"/>
        <w:rPr>
          <w:rFonts w:asciiTheme="majorHAnsi" w:hAnsiTheme="majorHAnsi" w:cstheme="majorHAnsi"/>
          <w:b/>
          <w:sz w:val="24"/>
          <w:szCs w:val="24"/>
        </w:rPr>
      </w:pPr>
      <w:r w:rsidRPr="00C1396F">
        <w:rPr>
          <w:rFonts w:asciiTheme="majorHAnsi" w:hAnsiTheme="majorHAnsi" w:cstheme="majorHAnsi"/>
          <w:b/>
          <w:sz w:val="24"/>
          <w:szCs w:val="24"/>
        </w:rPr>
        <w:t>Przebu</w:t>
      </w:r>
      <w:r>
        <w:rPr>
          <w:rFonts w:asciiTheme="majorHAnsi" w:hAnsiTheme="majorHAnsi" w:cstheme="majorHAnsi"/>
          <w:b/>
          <w:sz w:val="24"/>
          <w:szCs w:val="24"/>
        </w:rPr>
        <w:t>dowa ulicy Szkolnej w Drezdenku</w:t>
      </w:r>
    </w:p>
    <w:p w14:paraId="0000000F" w14:textId="378C33E4" w:rsidR="008A53FD" w:rsidRPr="00BA674B" w:rsidRDefault="008A53FD" w:rsidP="003178F0">
      <w:pPr>
        <w:spacing w:line="360" w:lineRule="auto"/>
        <w:jc w:val="center"/>
        <w:rPr>
          <w:rFonts w:asciiTheme="majorHAnsi" w:hAnsiTheme="majorHAnsi" w:cstheme="majorHAnsi"/>
          <w:b/>
          <w:sz w:val="24"/>
          <w:szCs w:val="24"/>
        </w:rPr>
      </w:pPr>
    </w:p>
    <w:p w14:paraId="00000011" w14:textId="293150F8"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857428" w:rsidRPr="00BA674B">
        <w:rPr>
          <w:rFonts w:asciiTheme="majorHAnsi" w:hAnsiTheme="majorHAnsi" w:cstheme="majorHAnsi"/>
          <w:sz w:val="24"/>
          <w:szCs w:val="24"/>
        </w:rPr>
        <w:t>RI.271.1.</w:t>
      </w:r>
      <w:r w:rsidR="001651A8">
        <w:rPr>
          <w:rFonts w:asciiTheme="majorHAnsi" w:hAnsiTheme="majorHAnsi" w:cstheme="majorHAnsi"/>
          <w:sz w:val="24"/>
          <w:szCs w:val="24"/>
        </w:rPr>
        <w:t>2</w:t>
      </w:r>
      <w:r w:rsidR="00D6222A">
        <w:rPr>
          <w:rFonts w:asciiTheme="majorHAnsi" w:hAnsiTheme="majorHAnsi" w:cstheme="majorHAnsi"/>
          <w:sz w:val="24"/>
          <w:szCs w:val="24"/>
        </w:rPr>
        <w:t>1</w:t>
      </w:r>
      <w:r w:rsidR="00857428" w:rsidRPr="00BA674B">
        <w:rPr>
          <w:rFonts w:asciiTheme="majorHAnsi" w:hAnsiTheme="majorHAnsi" w:cstheme="majorHAnsi"/>
          <w:sz w:val="24"/>
          <w:szCs w:val="24"/>
        </w:rPr>
        <w:t>.202</w:t>
      </w:r>
      <w:r w:rsidR="00557591">
        <w:rPr>
          <w:rFonts w:asciiTheme="majorHAnsi" w:hAnsiTheme="majorHAnsi" w:cstheme="majorHAnsi"/>
          <w:sz w:val="24"/>
          <w:szCs w:val="24"/>
        </w:rPr>
        <w:t>3</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75B6B25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BB6980">
        <w:rPr>
          <w:rFonts w:asciiTheme="majorHAnsi" w:hAnsiTheme="majorHAnsi" w:cstheme="majorHAnsi"/>
          <w:sz w:val="24"/>
          <w:szCs w:val="24"/>
        </w:rPr>
        <w:t>3</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BB6980">
        <w:rPr>
          <w:rFonts w:asciiTheme="majorHAnsi" w:hAnsiTheme="majorHAnsi" w:cstheme="majorHAnsi"/>
          <w:sz w:val="24"/>
          <w:szCs w:val="24"/>
        </w:rPr>
        <w:t>605</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5D76B980" w14:textId="77777777" w:rsidR="00B736D8"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 up. Burmistrza</w:t>
      </w:r>
    </w:p>
    <w:p w14:paraId="289AD3F0" w14:textId="1E91374A" w:rsidR="00921206"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Mateusz </w:t>
      </w:r>
      <w:proofErr w:type="spellStart"/>
      <w:r>
        <w:rPr>
          <w:rFonts w:asciiTheme="majorHAnsi" w:hAnsiTheme="majorHAnsi" w:cstheme="majorHAnsi"/>
          <w:sz w:val="24"/>
          <w:szCs w:val="24"/>
        </w:rPr>
        <w:t>Grzymałowski</w:t>
      </w:r>
      <w:proofErr w:type="spellEnd"/>
      <w:r w:rsidR="00D42BBA">
        <w:rPr>
          <w:rFonts w:asciiTheme="majorHAnsi" w:hAnsiTheme="majorHAnsi" w:cstheme="majorHAnsi"/>
          <w:sz w:val="24"/>
          <w:szCs w:val="24"/>
        </w:rPr>
        <w:t xml:space="preserve"> </w:t>
      </w:r>
    </w:p>
    <w:p w14:paraId="3EC082B3" w14:textId="3D8363B3" w:rsidR="00D926DC" w:rsidRPr="00BA674B" w:rsidRDefault="00B736D8"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Zastępca Burmistrza</w:t>
      </w:r>
      <w:r w:rsidR="003832E1" w:rsidRPr="00BA674B">
        <w:rPr>
          <w:rFonts w:asciiTheme="majorHAnsi" w:hAnsiTheme="majorHAnsi" w:cstheme="majorHAnsi"/>
          <w:sz w:val="24"/>
          <w:szCs w:val="24"/>
        </w:rPr>
        <w:t xml:space="preserve"> </w:t>
      </w:r>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6C4AE0EE" w:rsidR="008A53FD" w:rsidRPr="00BA674B" w:rsidRDefault="00E9589C"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2</w:t>
      </w:r>
      <w:r w:rsidR="00C32C0C">
        <w:rPr>
          <w:rFonts w:asciiTheme="majorHAnsi" w:hAnsiTheme="majorHAnsi" w:cstheme="majorHAnsi"/>
          <w:b/>
          <w:sz w:val="24"/>
          <w:szCs w:val="24"/>
        </w:rPr>
        <w:t>2</w:t>
      </w:r>
      <w:r>
        <w:rPr>
          <w:rFonts w:asciiTheme="majorHAnsi" w:hAnsiTheme="majorHAnsi" w:cstheme="majorHAnsi"/>
          <w:b/>
          <w:sz w:val="24"/>
          <w:szCs w:val="24"/>
        </w:rPr>
        <w:t>.09</w:t>
      </w:r>
      <w:r w:rsidR="00557591">
        <w:rPr>
          <w:rFonts w:asciiTheme="majorHAnsi" w:hAnsiTheme="majorHAnsi" w:cstheme="majorHAnsi"/>
          <w:b/>
          <w:sz w:val="24"/>
          <w:szCs w:val="24"/>
        </w:rPr>
        <w:t>.2023</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9"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10"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1"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2"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3"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DF2727">
      <w:pPr>
        <w:numPr>
          <w:ilvl w:val="0"/>
          <w:numId w:val="16"/>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77777777" w:rsidR="00570073" w:rsidRPr="00A56AD8" w:rsidRDefault="00570073" w:rsidP="00DF2727">
      <w:pPr>
        <w:numPr>
          <w:ilvl w:val="0"/>
          <w:numId w:val="16"/>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łączną punktację klasyfikującą ich na pozycjach od 1 do 3.</w:t>
      </w:r>
    </w:p>
    <w:p w14:paraId="00000064"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BA674B" w:rsidRDefault="00D3778B" w:rsidP="00DF2727">
      <w:pPr>
        <w:numPr>
          <w:ilvl w:val="0"/>
          <w:numId w:val="7"/>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Szczegółowe wymagania dotyczące realizacji oraz egzekwowania wymogu zatrudnienia na podstawie stosunku pracy zostały określone we wzorze umowy. </w:t>
      </w:r>
    </w:p>
    <w:p w14:paraId="0000006E" w14:textId="3D8FD83D" w:rsidR="008A53FD" w:rsidRPr="00BA674B" w:rsidRDefault="005C2461" w:rsidP="00DF2727">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609DB789"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A60A3C">
        <w:rPr>
          <w:rFonts w:asciiTheme="majorHAnsi" w:hAnsiTheme="majorHAnsi" w:cstheme="majorHAnsi"/>
          <w:sz w:val="24"/>
          <w:szCs w:val="24"/>
        </w:rPr>
        <w:t xml:space="preserve"> </w:t>
      </w:r>
      <w:r w:rsidR="000700E0">
        <w:rPr>
          <w:rFonts w:asciiTheme="majorHAnsi" w:hAnsiTheme="majorHAnsi" w:cstheme="majorHAnsi"/>
          <w:sz w:val="24"/>
          <w:szCs w:val="24"/>
        </w:rPr>
        <w:t xml:space="preserve">przebudowie </w:t>
      </w:r>
      <w:r w:rsidR="00F7336B">
        <w:rPr>
          <w:rFonts w:asciiTheme="majorHAnsi" w:hAnsiTheme="majorHAnsi" w:cstheme="majorHAnsi"/>
          <w:sz w:val="24"/>
          <w:szCs w:val="24"/>
        </w:rPr>
        <w:t>ulic</w:t>
      </w:r>
      <w:r w:rsidR="000700E0">
        <w:rPr>
          <w:rFonts w:asciiTheme="majorHAnsi" w:hAnsiTheme="majorHAnsi" w:cstheme="majorHAnsi"/>
          <w:sz w:val="24"/>
          <w:szCs w:val="24"/>
        </w:rPr>
        <w:t>y</w:t>
      </w:r>
      <w:r w:rsidR="00F7336B">
        <w:rPr>
          <w:rFonts w:asciiTheme="majorHAnsi" w:hAnsiTheme="majorHAnsi" w:cstheme="majorHAnsi"/>
          <w:sz w:val="24"/>
          <w:szCs w:val="24"/>
        </w:rPr>
        <w:t xml:space="preserve"> </w:t>
      </w:r>
      <w:r w:rsidR="000700E0">
        <w:rPr>
          <w:rFonts w:asciiTheme="majorHAnsi" w:hAnsiTheme="majorHAnsi" w:cstheme="majorHAnsi"/>
          <w:sz w:val="24"/>
          <w:szCs w:val="24"/>
        </w:rPr>
        <w:t xml:space="preserve">Szkolnej </w:t>
      </w:r>
      <w:r w:rsidR="00F7336B">
        <w:rPr>
          <w:rFonts w:asciiTheme="majorHAnsi" w:hAnsiTheme="majorHAnsi" w:cstheme="majorHAnsi"/>
          <w:sz w:val="24"/>
          <w:szCs w:val="24"/>
        </w:rPr>
        <w:t xml:space="preserve"> w Drezdenku</w:t>
      </w:r>
      <w:r w:rsidR="005E0E11">
        <w:rPr>
          <w:rFonts w:asciiTheme="majorHAnsi" w:hAnsiTheme="majorHAnsi" w:cstheme="majorHAnsi"/>
          <w:sz w:val="24"/>
          <w:szCs w:val="24"/>
        </w:rPr>
        <w:t xml:space="preserve">. </w:t>
      </w:r>
    </w:p>
    <w:p w14:paraId="2E26B359" w14:textId="245E758C" w:rsidR="009B4E85" w:rsidRPr="004B60B8" w:rsidRDefault="009B4E85" w:rsidP="009B4E85">
      <w:pPr>
        <w:numPr>
          <w:ilvl w:val="0"/>
          <w:numId w:val="1"/>
        </w:numPr>
        <w:spacing w:line="360" w:lineRule="auto"/>
        <w:ind w:left="462"/>
        <w:jc w:val="both"/>
        <w:rPr>
          <w:rFonts w:asciiTheme="majorHAnsi" w:hAnsiTheme="majorHAnsi" w:cstheme="majorHAnsi"/>
          <w:b/>
          <w:sz w:val="24"/>
          <w:szCs w:val="24"/>
        </w:rPr>
      </w:pPr>
      <w:r w:rsidRPr="004B60B8">
        <w:rPr>
          <w:rFonts w:asciiTheme="majorHAnsi" w:hAnsiTheme="majorHAnsi" w:cstheme="majorHAnsi"/>
          <w:sz w:val="24"/>
          <w:szCs w:val="24"/>
        </w:rPr>
        <w:t xml:space="preserve">Zakres </w:t>
      </w:r>
      <w:r w:rsidR="006C1697" w:rsidRPr="004B60B8">
        <w:rPr>
          <w:rFonts w:asciiTheme="majorHAnsi" w:hAnsiTheme="majorHAnsi" w:cstheme="majorHAnsi"/>
          <w:sz w:val="24"/>
          <w:szCs w:val="24"/>
        </w:rPr>
        <w:t xml:space="preserve"> </w:t>
      </w:r>
      <w:r w:rsidRPr="004B60B8">
        <w:rPr>
          <w:rFonts w:asciiTheme="majorHAnsi" w:hAnsiTheme="majorHAnsi" w:cstheme="majorHAnsi"/>
          <w:sz w:val="24"/>
          <w:szCs w:val="24"/>
        </w:rPr>
        <w:t xml:space="preserve"> zamówienia obejmuje </w:t>
      </w:r>
      <w:r w:rsidR="00B10A19">
        <w:rPr>
          <w:rFonts w:asciiTheme="majorHAnsi" w:hAnsiTheme="majorHAnsi" w:cstheme="majorHAnsi"/>
          <w:sz w:val="24"/>
          <w:szCs w:val="24"/>
        </w:rPr>
        <w:t xml:space="preserve">pełen </w:t>
      </w:r>
      <w:r w:rsidRPr="004B60B8">
        <w:rPr>
          <w:rFonts w:asciiTheme="majorHAnsi" w:hAnsiTheme="majorHAnsi" w:cstheme="majorHAnsi"/>
          <w:sz w:val="24"/>
          <w:szCs w:val="24"/>
        </w:rPr>
        <w:t>zakres prac objęty dokumentacją projektową, w tym:</w:t>
      </w:r>
    </w:p>
    <w:p w14:paraId="33B1FE44" w14:textId="0CAB23B9" w:rsidR="008F7293"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roboty branży drogowej: </w:t>
      </w:r>
      <w:r>
        <w:rPr>
          <w:rFonts w:asciiTheme="majorHAnsi" w:hAnsiTheme="majorHAnsi" w:cstheme="majorHAnsi"/>
          <w:sz w:val="24"/>
          <w:szCs w:val="24"/>
        </w:rPr>
        <w:t xml:space="preserve">wykonanie </w:t>
      </w:r>
      <w:r w:rsidR="000700E0">
        <w:rPr>
          <w:rFonts w:asciiTheme="majorHAnsi" w:hAnsiTheme="majorHAnsi" w:cstheme="majorHAnsi"/>
          <w:sz w:val="24"/>
          <w:szCs w:val="24"/>
        </w:rPr>
        <w:t xml:space="preserve"> jezdni, chodników, zjazdów</w:t>
      </w:r>
      <w:r w:rsidR="005E0E11">
        <w:rPr>
          <w:rFonts w:asciiTheme="majorHAnsi" w:hAnsiTheme="majorHAnsi" w:cstheme="majorHAnsi"/>
          <w:sz w:val="24"/>
          <w:szCs w:val="24"/>
        </w:rPr>
        <w:t xml:space="preserve">, </w:t>
      </w:r>
    </w:p>
    <w:p w14:paraId="1E56A5E1" w14:textId="11B8AD49" w:rsidR="00A47C55" w:rsidRPr="00BA674B" w:rsidRDefault="00A47C55" w:rsidP="00A47C55">
      <w:pPr>
        <w:autoSpaceDE w:val="0"/>
        <w:autoSpaceDN w:val="0"/>
        <w:adjustRightInd w:val="0"/>
        <w:spacing w:line="360" w:lineRule="auto"/>
        <w:ind w:left="720"/>
        <w:jc w:val="both"/>
        <w:rPr>
          <w:rFonts w:asciiTheme="majorHAnsi" w:hAnsiTheme="majorHAnsi" w:cstheme="majorHAnsi"/>
          <w:sz w:val="24"/>
          <w:szCs w:val="24"/>
        </w:rPr>
      </w:pPr>
      <w:r>
        <w:rPr>
          <w:rFonts w:asciiTheme="majorHAnsi" w:hAnsiTheme="majorHAnsi" w:cstheme="majorHAnsi"/>
          <w:sz w:val="24"/>
          <w:szCs w:val="24"/>
        </w:rPr>
        <w:t>[</w:t>
      </w:r>
      <w:r w:rsidRPr="0053769F">
        <w:rPr>
          <w:rFonts w:asciiTheme="majorHAnsi" w:hAnsiTheme="majorHAnsi" w:cstheme="majorHAnsi"/>
          <w:sz w:val="24"/>
          <w:szCs w:val="24"/>
        </w:rPr>
        <w:t>należy pozostawić wyniesione przejście dla pieszych zlokalizowane przy Szkole Podstawowej nr 1 (dokumentację  fotograficzną przejścia załączono do dokumentacji technicznej)</w:t>
      </w:r>
      <w:r>
        <w:rPr>
          <w:rFonts w:asciiTheme="majorHAnsi" w:hAnsiTheme="majorHAnsi" w:cstheme="majorHAnsi"/>
          <w:sz w:val="24"/>
          <w:szCs w:val="24"/>
        </w:rPr>
        <w:t>]</w:t>
      </w:r>
      <w:r w:rsidRPr="0053769F">
        <w:rPr>
          <w:rFonts w:asciiTheme="majorHAnsi" w:hAnsiTheme="majorHAnsi" w:cstheme="majorHAnsi"/>
          <w:sz w:val="24"/>
          <w:szCs w:val="24"/>
        </w:rPr>
        <w:t>,</w:t>
      </w:r>
    </w:p>
    <w:p w14:paraId="4E74398A" w14:textId="1889F78D" w:rsidR="008F7293" w:rsidRPr="00A97687" w:rsidRDefault="00A97687" w:rsidP="00A97687">
      <w:pPr>
        <w:numPr>
          <w:ilvl w:val="0"/>
          <w:numId w:val="52"/>
        </w:numPr>
        <w:autoSpaceDE w:val="0"/>
        <w:autoSpaceDN w:val="0"/>
        <w:adjustRightInd w:val="0"/>
        <w:spacing w:line="360" w:lineRule="auto"/>
        <w:jc w:val="both"/>
        <w:rPr>
          <w:rFonts w:asciiTheme="majorHAnsi" w:hAnsiTheme="majorHAnsi" w:cstheme="majorHAnsi"/>
          <w:sz w:val="24"/>
          <w:szCs w:val="24"/>
        </w:rPr>
      </w:pPr>
      <w:r w:rsidRPr="00A97687">
        <w:rPr>
          <w:rFonts w:asciiTheme="majorHAnsi" w:hAnsiTheme="majorHAnsi" w:cstheme="majorHAnsi"/>
          <w:sz w:val="24"/>
          <w:szCs w:val="24"/>
        </w:rPr>
        <w:t xml:space="preserve">regulacja </w:t>
      </w:r>
      <w:r>
        <w:rPr>
          <w:rFonts w:asciiTheme="majorHAnsi" w:hAnsiTheme="majorHAnsi" w:cstheme="majorHAnsi"/>
          <w:sz w:val="24"/>
          <w:szCs w:val="24"/>
        </w:rPr>
        <w:t xml:space="preserve"> </w:t>
      </w:r>
      <w:r w:rsidRPr="00A97687">
        <w:rPr>
          <w:rFonts w:asciiTheme="majorHAnsi" w:hAnsiTheme="majorHAnsi" w:cstheme="majorHAnsi"/>
          <w:sz w:val="24"/>
          <w:szCs w:val="24"/>
        </w:rPr>
        <w:t>istniejących zaworów wodociągowych, gazowych, studni teletechnicznych, szaf energetycznych, studni kanalizacyjnych i wpustów deszczowych</w:t>
      </w:r>
      <w:r>
        <w:rPr>
          <w:rFonts w:asciiTheme="majorHAnsi" w:hAnsiTheme="majorHAnsi" w:cstheme="majorHAnsi"/>
          <w:sz w:val="24"/>
          <w:szCs w:val="24"/>
        </w:rPr>
        <w:t>,</w:t>
      </w:r>
      <w:r w:rsidRPr="00A97687">
        <w:rPr>
          <w:rFonts w:asciiTheme="majorHAnsi" w:hAnsiTheme="majorHAnsi" w:cstheme="majorHAnsi"/>
          <w:sz w:val="24"/>
          <w:szCs w:val="24"/>
        </w:rPr>
        <w:t xml:space="preserve"> </w:t>
      </w:r>
      <w:r w:rsidR="008F7293" w:rsidRPr="00A97687">
        <w:rPr>
          <w:rFonts w:asciiTheme="majorHAnsi" w:hAnsiTheme="majorHAnsi" w:cstheme="majorHAnsi"/>
          <w:sz w:val="24"/>
          <w:szCs w:val="24"/>
        </w:rPr>
        <w:t xml:space="preserve"> </w:t>
      </w:r>
    </w:p>
    <w:p w14:paraId="40033F9F" w14:textId="529B443A" w:rsidR="00F7336B" w:rsidRDefault="008F7293" w:rsidP="00016447">
      <w:pPr>
        <w:numPr>
          <w:ilvl w:val="0"/>
          <w:numId w:val="52"/>
        </w:numPr>
        <w:autoSpaceDE w:val="0"/>
        <w:autoSpaceDN w:val="0"/>
        <w:adjustRightInd w:val="0"/>
        <w:spacing w:line="360" w:lineRule="auto"/>
        <w:jc w:val="both"/>
        <w:rPr>
          <w:rFonts w:asciiTheme="majorHAnsi" w:hAnsiTheme="majorHAnsi" w:cstheme="majorHAnsi"/>
          <w:sz w:val="24"/>
          <w:szCs w:val="24"/>
        </w:rPr>
      </w:pPr>
      <w:r w:rsidRPr="000700E0">
        <w:rPr>
          <w:rFonts w:asciiTheme="majorHAnsi" w:hAnsiTheme="majorHAnsi" w:cstheme="majorHAnsi"/>
          <w:sz w:val="24"/>
          <w:szCs w:val="24"/>
        </w:rPr>
        <w:t xml:space="preserve">wywóz i utylizacja materiałów porozbiórkowych, </w:t>
      </w:r>
    </w:p>
    <w:p w14:paraId="58F46666" w14:textId="57AC8177" w:rsidR="008F7293" w:rsidRPr="00B60DD0"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B60DD0">
        <w:rPr>
          <w:rFonts w:asciiTheme="majorHAnsi" w:hAnsiTheme="majorHAnsi" w:cstheme="majorHAnsi"/>
          <w:sz w:val="24"/>
          <w:szCs w:val="24"/>
        </w:rPr>
        <w:t>powiadomienie zarządców wszystkich sieci znajdujących się na terenie</w:t>
      </w:r>
      <w:r w:rsidRPr="00B60DD0">
        <w:rPr>
          <w:rFonts w:asciiTheme="majorHAnsi" w:hAnsiTheme="majorHAnsi" w:cstheme="majorHAnsi"/>
          <w:sz w:val="24"/>
          <w:szCs w:val="24"/>
        </w:rPr>
        <w:br/>
        <w:t xml:space="preserve">inwestycji przed rozpoczęciem robót, </w:t>
      </w:r>
    </w:p>
    <w:p w14:paraId="33094E6B" w14:textId="18F82319" w:rsidR="008F7293" w:rsidRDefault="008F7293" w:rsidP="00F7336B">
      <w:pPr>
        <w:numPr>
          <w:ilvl w:val="0"/>
          <w:numId w:val="52"/>
        </w:numPr>
        <w:autoSpaceDE w:val="0"/>
        <w:autoSpaceDN w:val="0"/>
        <w:adjustRightInd w:val="0"/>
        <w:spacing w:line="360" w:lineRule="auto"/>
        <w:jc w:val="both"/>
        <w:rPr>
          <w:rFonts w:asciiTheme="majorHAnsi" w:hAnsiTheme="majorHAnsi" w:cstheme="majorHAnsi"/>
          <w:sz w:val="24"/>
          <w:szCs w:val="24"/>
        </w:rPr>
      </w:pPr>
      <w:r w:rsidRPr="00B60DD0">
        <w:rPr>
          <w:rFonts w:asciiTheme="majorHAnsi" w:hAnsiTheme="majorHAnsi" w:cstheme="majorHAnsi"/>
          <w:sz w:val="24"/>
          <w:szCs w:val="24"/>
        </w:rPr>
        <w:t>wykonanie wszelkich czynności nałożonych załączonymi do dokumentacji technicznej decyzjami, uzgodnieniami itp. oraz prowadzenie robót zgodnie z wymaganiami w nich określonymi</w:t>
      </w:r>
      <w:r w:rsidR="000700E0">
        <w:rPr>
          <w:rFonts w:asciiTheme="majorHAnsi" w:hAnsiTheme="majorHAnsi" w:cstheme="majorHAnsi"/>
          <w:sz w:val="24"/>
          <w:szCs w:val="24"/>
        </w:rPr>
        <w:t xml:space="preserve"> w tym prowadzenie badań archeologicznych</w:t>
      </w:r>
      <w:r w:rsidR="00C34266">
        <w:rPr>
          <w:rFonts w:asciiTheme="majorHAnsi" w:hAnsiTheme="majorHAnsi" w:cstheme="majorHAnsi"/>
          <w:sz w:val="24"/>
          <w:szCs w:val="24"/>
        </w:rPr>
        <w:t>,</w:t>
      </w:r>
    </w:p>
    <w:p w14:paraId="226C0F60" w14:textId="42A90495" w:rsidR="00C34266" w:rsidRPr="00C34266" w:rsidRDefault="00C34266" w:rsidP="00FA5053">
      <w:pPr>
        <w:numPr>
          <w:ilvl w:val="0"/>
          <w:numId w:val="52"/>
        </w:numPr>
        <w:autoSpaceDE w:val="0"/>
        <w:autoSpaceDN w:val="0"/>
        <w:adjustRightInd w:val="0"/>
        <w:spacing w:line="360" w:lineRule="auto"/>
        <w:jc w:val="both"/>
        <w:rPr>
          <w:rFonts w:asciiTheme="majorHAnsi" w:hAnsiTheme="majorHAnsi" w:cstheme="majorHAnsi"/>
          <w:sz w:val="24"/>
          <w:szCs w:val="24"/>
        </w:rPr>
      </w:pPr>
      <w:r w:rsidRPr="00C34266">
        <w:rPr>
          <w:rFonts w:asciiTheme="majorHAnsi" w:hAnsiTheme="majorHAnsi" w:cstheme="majorHAnsi"/>
          <w:sz w:val="24"/>
          <w:szCs w:val="24"/>
        </w:rPr>
        <w:t xml:space="preserve">remont kanalizacji sanitarnej </w:t>
      </w:r>
      <w:r w:rsidR="00FA5053">
        <w:rPr>
          <w:rFonts w:asciiTheme="majorHAnsi" w:hAnsiTheme="majorHAnsi" w:cstheme="majorHAnsi"/>
          <w:sz w:val="24"/>
          <w:szCs w:val="24"/>
        </w:rPr>
        <w:t>zgodnie z opisem załączonym do dokumentacji technicznej</w:t>
      </w:r>
      <w:r>
        <w:rPr>
          <w:rFonts w:asciiTheme="majorHAnsi" w:hAnsiTheme="majorHAnsi" w:cstheme="majorHAnsi"/>
          <w:sz w:val="24"/>
          <w:szCs w:val="24"/>
        </w:rPr>
        <w:t>.</w:t>
      </w:r>
    </w:p>
    <w:p w14:paraId="224A4805" w14:textId="6D003F1C"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techniczn</w:t>
      </w:r>
      <w:r w:rsidR="007C3567" w:rsidRPr="004B60B8">
        <w:rPr>
          <w:rFonts w:asciiTheme="majorHAnsi" w:hAnsiTheme="majorHAnsi" w:cstheme="majorHAnsi"/>
          <w:sz w:val="24"/>
          <w:szCs w:val="24"/>
        </w:rPr>
        <w:t>a</w:t>
      </w:r>
      <w:r w:rsidRPr="004B60B8">
        <w:rPr>
          <w:rFonts w:asciiTheme="majorHAnsi" w:hAnsiTheme="majorHAnsi" w:cstheme="majorHAnsi"/>
          <w:sz w:val="24"/>
          <w:szCs w:val="24"/>
        </w:rPr>
        <w:t xml:space="preserve"> wykonania i odbioru robót.</w:t>
      </w:r>
    </w:p>
    <w:p w14:paraId="16B9A33D" w14:textId="77777777" w:rsidR="009B4E85" w:rsidRPr="004B60B8" w:rsidRDefault="009B4E85" w:rsidP="009B4E85">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Powyższe dokumenty  stanowią załączniki do SWZ.</w:t>
      </w:r>
    </w:p>
    <w:p w14:paraId="0C27B0B0" w14:textId="7948BD79" w:rsidR="009B4E85" w:rsidRPr="00BA674B" w:rsidRDefault="009B4E85" w:rsidP="009E0A62">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1FE863F2"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wykonanie map powykonawczych,</w:t>
      </w:r>
    </w:p>
    <w:p w14:paraId="64848EAF"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dostarczenie niezbędnych certyfikatów i atestów na materiały oraz protokołów badań i sprawdzeń robót budowlanych,</w:t>
      </w:r>
    </w:p>
    <w:p w14:paraId="13084088"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lastRenderedPageBreak/>
        <w:t>przygotowanie i dostarczenie  protokołu przekazania – przejęcia środka trwałego (PT) w formie „papierowej” i elektronicznej,</w:t>
      </w:r>
    </w:p>
    <w:p w14:paraId="19487F25" w14:textId="3EA0593A" w:rsidR="008F7293"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6360AF">
        <w:rPr>
          <w:rFonts w:asciiTheme="majorHAnsi" w:hAnsiTheme="majorHAnsi" w:cstheme="majorHAnsi"/>
          <w:sz w:val="24"/>
          <w:szCs w:val="24"/>
        </w:rPr>
        <w:t>wykonanie pełnej dokumentacji do odbioru inwestycji (dokumentacja powykonawcza w 3 egzemplarzach),</w:t>
      </w:r>
    </w:p>
    <w:p w14:paraId="31F24F35" w14:textId="77777777" w:rsidR="000315C6" w:rsidRDefault="000315C6" w:rsidP="000315C6">
      <w:pPr>
        <w:numPr>
          <w:ilvl w:val="0"/>
          <w:numId w:val="53"/>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zgłoszenie rozpoczęcia robót do </w:t>
      </w:r>
      <w:r w:rsidRPr="0036229F">
        <w:rPr>
          <w:rFonts w:asciiTheme="majorHAnsi" w:hAnsiTheme="majorHAnsi" w:cstheme="majorHAnsi"/>
          <w:sz w:val="24"/>
          <w:szCs w:val="24"/>
        </w:rPr>
        <w:t>Powiatowego Inspektora Nadzoru Budowlanego w Drezdenku (Wykonawca będzie występował jako pełnomocnik Zamawiającego)</w:t>
      </w:r>
      <w:r>
        <w:rPr>
          <w:rFonts w:asciiTheme="majorHAnsi" w:hAnsiTheme="majorHAnsi" w:cstheme="majorHAnsi"/>
          <w:sz w:val="24"/>
          <w:szCs w:val="24"/>
        </w:rPr>
        <w:t>,</w:t>
      </w:r>
    </w:p>
    <w:p w14:paraId="7FD622FA" w14:textId="77777777" w:rsidR="006360AF" w:rsidRPr="00F7336B" w:rsidRDefault="006360AF"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wykonawca zobowiązany jest uzyskać pozwolenie na użytkowanie / złożyć zawiadomienie o zakończeniu robót do właściwego organu nadzoru budowlanego  wraz z wszelkimi niezbędnymi dokumentami potrzebnymi do odbioru inwestycji (Wykonawca będzie występował jako pełnomocnik Zamawiającego),</w:t>
      </w:r>
    </w:p>
    <w:p w14:paraId="68B419A8" w14:textId="77777777" w:rsidR="006360AF"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F7336B">
        <w:rPr>
          <w:rFonts w:asciiTheme="majorHAnsi" w:hAnsiTheme="majorHAnsi" w:cstheme="majorHAnsi"/>
          <w:sz w:val="24"/>
          <w:szCs w:val="24"/>
        </w:rPr>
        <w:t>wykonanie tymczasowej organizacji ruchu na czas budowy (w tym opracowanie projektu tymczasowej organizacji ruchu)   wraz z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uzgodnienie tymczasowej organizacji ruchu,</w:t>
      </w:r>
    </w:p>
    <w:p w14:paraId="08FEE2F9" w14:textId="5EBF86F8" w:rsidR="006360AF" w:rsidRPr="003C5785"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3C5785">
        <w:rPr>
          <w:rFonts w:asciiTheme="majorHAnsi" w:hAnsiTheme="majorHAnsi" w:cstheme="majorHAnsi"/>
          <w:sz w:val="24"/>
          <w:szCs w:val="24"/>
        </w:rPr>
        <w:t>przygotowanie i dostarczenie Zamawiającemu Harmonogramu  Rzeczowo – Finansowego w terminie 7 dni od daty podpisania umowy, zgodn</w:t>
      </w:r>
      <w:r w:rsidR="003C5785" w:rsidRPr="003C5785">
        <w:rPr>
          <w:rFonts w:asciiTheme="majorHAnsi" w:hAnsiTheme="majorHAnsi" w:cstheme="majorHAnsi"/>
          <w:sz w:val="24"/>
          <w:szCs w:val="24"/>
        </w:rPr>
        <w:t>ego z zestawieniem kosztów zawartych w ofercie,</w:t>
      </w:r>
      <w:r w:rsidRPr="003C5785">
        <w:rPr>
          <w:rFonts w:asciiTheme="majorHAnsi" w:hAnsiTheme="majorHAnsi" w:cstheme="majorHAnsi"/>
          <w:sz w:val="24"/>
          <w:szCs w:val="24"/>
        </w:rPr>
        <w:t xml:space="preserve"> </w:t>
      </w:r>
    </w:p>
    <w:p w14:paraId="01889F8D" w14:textId="7F1CCE4E" w:rsidR="008F7293" w:rsidRPr="003C5785" w:rsidRDefault="008F7293" w:rsidP="00F7336B">
      <w:pPr>
        <w:numPr>
          <w:ilvl w:val="0"/>
          <w:numId w:val="53"/>
        </w:numPr>
        <w:autoSpaceDE w:val="0"/>
        <w:autoSpaceDN w:val="0"/>
        <w:adjustRightInd w:val="0"/>
        <w:spacing w:line="360" w:lineRule="auto"/>
        <w:jc w:val="both"/>
        <w:rPr>
          <w:rFonts w:asciiTheme="majorHAnsi" w:hAnsiTheme="majorHAnsi" w:cstheme="majorHAnsi"/>
          <w:sz w:val="24"/>
          <w:szCs w:val="24"/>
        </w:rPr>
      </w:pPr>
      <w:r w:rsidRPr="003C5785">
        <w:rPr>
          <w:rFonts w:asciiTheme="majorHAnsi" w:hAnsiTheme="majorHAnsi" w:cstheme="majorHAnsi"/>
          <w:sz w:val="24"/>
          <w:szCs w:val="24"/>
        </w:rPr>
        <w:t>przygotowanie i dostarczenie Zamawiającemu protokołu odbioru robót sporządzonego w układzie pozycji Harmonogramu Rzeczowo – Finansowego uwzględniający kwotowe i procentowe wykonanie robót</w:t>
      </w:r>
      <w:r w:rsidR="003C5785" w:rsidRPr="003C5785">
        <w:rPr>
          <w:rFonts w:asciiTheme="majorHAnsi" w:hAnsiTheme="majorHAnsi" w:cstheme="majorHAnsi"/>
          <w:sz w:val="24"/>
          <w:szCs w:val="24"/>
        </w:rPr>
        <w:t>.</w:t>
      </w:r>
    </w:p>
    <w:p w14:paraId="2780542A" w14:textId="38DBD6EB"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Zadanie będzie rozliczone w formie ryczałtu. </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77A2B528"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uzgodnieniami i decyzjami administracyjnymi,</w:t>
      </w:r>
    </w:p>
    <w:p w14:paraId="380CB25C"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DF2727">
      <w:pPr>
        <w:numPr>
          <w:ilvl w:val="0"/>
          <w:numId w:val="43"/>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lastRenderedPageBreak/>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DF2727">
      <w:pPr>
        <w:pStyle w:val="NormalnyWeb11"/>
        <w:numPr>
          <w:ilvl w:val="0"/>
          <w:numId w:val="37"/>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 oraz prowadzenia na bieżąco dziennika budowy i umożliwienia dokonywania w nim zapisów inspektorowi nadzoru,</w:t>
      </w:r>
    </w:p>
    <w:p w14:paraId="680CD94E"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DF2727">
      <w:pPr>
        <w:pStyle w:val="NormalnyWeb11"/>
        <w:numPr>
          <w:ilvl w:val="0"/>
          <w:numId w:val="37"/>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DF2727">
      <w:pPr>
        <w:pStyle w:val="NormalnyWeb11"/>
        <w:numPr>
          <w:ilvl w:val="0"/>
          <w:numId w:val="37"/>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30382D7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7634D8B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Gdziekolwiek w dokumentacji dotyczącej zamówienia przywołane są normy lub przepisy, które spełniać mają materiały, urządzenia i inne dostarczone towary oraz roboty, będą </w:t>
      </w:r>
      <w:r w:rsidRPr="00BA674B">
        <w:rPr>
          <w:rFonts w:asciiTheme="majorHAnsi" w:hAnsiTheme="majorHAnsi" w:cstheme="majorHAnsi"/>
          <w:sz w:val="24"/>
          <w:szCs w:val="24"/>
        </w:rPr>
        <w:lastRenderedPageBreak/>
        <w:t>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E05C241" w14:textId="442B30BA" w:rsidR="009B4E85" w:rsidRPr="006360AF" w:rsidRDefault="008F7293" w:rsidP="006360AF">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płatności częściowe pod warunkiem złożenia przed wystąpieniem o płatność częściową  kosztorysu </w:t>
      </w:r>
      <w:r w:rsidR="003C5785" w:rsidRPr="003C5785">
        <w:rPr>
          <w:rFonts w:asciiTheme="majorHAnsi" w:hAnsiTheme="majorHAnsi" w:cstheme="majorHAnsi"/>
          <w:sz w:val="24"/>
          <w:szCs w:val="24"/>
        </w:rPr>
        <w:t>zgodnego z zestawieniem kosztów zawartych w ofercie</w:t>
      </w:r>
      <w:r w:rsidR="003C5785">
        <w:rPr>
          <w:rFonts w:asciiTheme="majorHAnsi" w:hAnsiTheme="majorHAnsi" w:cstheme="majorHAnsi"/>
          <w:sz w:val="24"/>
          <w:szCs w:val="24"/>
        </w:rPr>
        <w:t>.</w:t>
      </w:r>
      <w:r w:rsidR="003C5785"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4B6F13B7" w14:textId="77777777" w:rsidR="006360AF" w:rsidRDefault="008F7293" w:rsidP="006360AF">
      <w:pPr>
        <w:spacing w:line="360" w:lineRule="auto"/>
        <w:ind w:left="434"/>
        <w:rPr>
          <w:rFonts w:asciiTheme="majorHAnsi" w:hAnsiTheme="majorHAnsi" w:cstheme="majorHAnsi"/>
          <w:sz w:val="24"/>
          <w:szCs w:val="24"/>
        </w:rPr>
      </w:pPr>
      <w:r w:rsidRPr="00BA674B">
        <w:rPr>
          <w:rFonts w:asciiTheme="majorHAnsi" w:hAnsiTheme="majorHAnsi" w:cstheme="majorHAnsi"/>
          <w:sz w:val="24"/>
          <w:szCs w:val="24"/>
        </w:rPr>
        <w:t>45233120-6 – Roboty w zakresie budowy dróg</w:t>
      </w:r>
      <w:r w:rsidR="00493FAC" w:rsidRPr="00493FAC">
        <w:rPr>
          <w:rFonts w:asciiTheme="majorHAnsi" w:hAnsiTheme="majorHAnsi" w:cstheme="majorHAnsi"/>
          <w:sz w:val="24"/>
          <w:szCs w:val="24"/>
        </w:rPr>
        <w:t xml:space="preserve"> </w:t>
      </w:r>
    </w:p>
    <w:p w14:paraId="3815AFBB" w14:textId="33037133" w:rsidR="00215EC5" w:rsidRDefault="00215EC5" w:rsidP="00215EC5">
      <w:pPr>
        <w:spacing w:line="360" w:lineRule="auto"/>
        <w:ind w:left="434"/>
        <w:jc w:val="both"/>
        <w:rPr>
          <w:rFonts w:asciiTheme="majorHAnsi" w:hAnsiTheme="majorHAnsi" w:cstheme="majorHAnsi"/>
          <w:sz w:val="24"/>
          <w:szCs w:val="24"/>
        </w:rPr>
      </w:pPr>
      <w:r w:rsidRPr="00215EC5">
        <w:rPr>
          <w:rFonts w:asciiTheme="majorHAnsi" w:hAnsiTheme="majorHAnsi" w:cstheme="majorHAnsi"/>
          <w:sz w:val="24"/>
          <w:szCs w:val="24"/>
        </w:rPr>
        <w:t>45231300-8 – Roboty budowlane w zakresie budowy wodociągów i rurociągów do odprowadzania ścieków</w:t>
      </w:r>
    </w:p>
    <w:p w14:paraId="658072C6" w14:textId="479C58D0" w:rsidR="009B4E85" w:rsidRPr="00F7336B" w:rsidRDefault="009B4E85" w:rsidP="00F7336B">
      <w:pPr>
        <w:spacing w:line="360" w:lineRule="auto"/>
        <w:jc w:val="both"/>
        <w:rPr>
          <w:rFonts w:asciiTheme="majorHAnsi" w:hAnsiTheme="majorHAnsi" w:cstheme="majorHAnsi"/>
          <w:sz w:val="24"/>
          <w:szCs w:val="24"/>
        </w:rPr>
      </w:pPr>
    </w:p>
    <w:p w14:paraId="731A00C4" w14:textId="5407F5E8" w:rsidR="00F7336B" w:rsidRDefault="00F7336B" w:rsidP="0060492D">
      <w:pPr>
        <w:numPr>
          <w:ilvl w:val="0"/>
          <w:numId w:val="1"/>
        </w:numPr>
        <w:spacing w:line="360" w:lineRule="auto"/>
        <w:ind w:left="434"/>
        <w:jc w:val="both"/>
        <w:rPr>
          <w:rFonts w:asciiTheme="majorHAnsi" w:hAnsiTheme="majorHAnsi" w:cstheme="majorHAnsi"/>
          <w:sz w:val="24"/>
          <w:szCs w:val="24"/>
        </w:rPr>
      </w:pPr>
      <w:r w:rsidRPr="00F7336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4586C51D" w14:textId="16654195" w:rsidR="00D8575F" w:rsidRPr="00D8575F" w:rsidRDefault="00B15CD0" w:rsidP="00D8575F">
      <w:pPr>
        <w:numPr>
          <w:ilvl w:val="0"/>
          <w:numId w:val="1"/>
        </w:numPr>
        <w:spacing w:line="360" w:lineRule="auto"/>
        <w:ind w:left="462"/>
        <w:jc w:val="both"/>
        <w:rPr>
          <w:rFonts w:asciiTheme="majorHAnsi" w:hAnsiTheme="majorHAnsi" w:cstheme="majorHAnsi"/>
          <w:sz w:val="24"/>
          <w:szCs w:val="24"/>
        </w:rPr>
      </w:pPr>
      <w:r w:rsidRPr="00D8575F">
        <w:rPr>
          <w:rFonts w:asciiTheme="majorHAnsi" w:hAnsiTheme="majorHAnsi" w:cstheme="majorHAnsi"/>
          <w:sz w:val="24"/>
          <w:szCs w:val="24"/>
        </w:rPr>
        <w:t xml:space="preserve">Zamawiający nie dopuszcza składania ofert częściowych. Przedmiot zamówienia obejmuje jeden niewielki </w:t>
      </w:r>
      <w:r w:rsidR="000315C6">
        <w:rPr>
          <w:rFonts w:asciiTheme="majorHAnsi" w:hAnsiTheme="majorHAnsi" w:cstheme="majorHAnsi"/>
          <w:sz w:val="24"/>
          <w:szCs w:val="24"/>
        </w:rPr>
        <w:t>odcinek drogi</w:t>
      </w:r>
      <w:r w:rsidR="00E13C0D" w:rsidRPr="00D8575F">
        <w:rPr>
          <w:rFonts w:asciiTheme="majorHAnsi" w:hAnsiTheme="majorHAnsi" w:cstheme="majorHAnsi"/>
          <w:sz w:val="24"/>
          <w:szCs w:val="24"/>
        </w:rPr>
        <w:t xml:space="preserve"> </w:t>
      </w:r>
      <w:r w:rsidRPr="00D8575F">
        <w:rPr>
          <w:rFonts w:asciiTheme="majorHAnsi" w:hAnsiTheme="majorHAnsi" w:cstheme="majorHAnsi"/>
          <w:sz w:val="24"/>
          <w:szCs w:val="24"/>
        </w:rPr>
        <w:t xml:space="preserve"> i trudno byłoby prowadzić roboty na tym </w:t>
      </w:r>
      <w:r w:rsidR="00E13C0D" w:rsidRPr="00D8575F">
        <w:rPr>
          <w:rFonts w:asciiTheme="majorHAnsi" w:hAnsiTheme="majorHAnsi" w:cstheme="majorHAnsi"/>
          <w:sz w:val="24"/>
          <w:szCs w:val="24"/>
        </w:rPr>
        <w:t>małym obszarze</w:t>
      </w:r>
      <w:r w:rsidRPr="00D8575F">
        <w:rPr>
          <w:rFonts w:asciiTheme="majorHAnsi" w:hAnsiTheme="majorHAnsi" w:cstheme="majorHAnsi"/>
          <w:sz w:val="24"/>
          <w:szCs w:val="24"/>
        </w:rPr>
        <w:t xml:space="preserve"> przez więcej niż jednego Wykonawcę. </w:t>
      </w:r>
      <w:r w:rsidR="0031111D">
        <w:rPr>
          <w:rFonts w:asciiTheme="majorHAnsi" w:hAnsiTheme="majorHAnsi" w:cstheme="majorHAnsi"/>
          <w:sz w:val="24"/>
          <w:szCs w:val="24"/>
        </w:rPr>
        <w:t>E</w:t>
      </w:r>
      <w:bookmarkStart w:id="7" w:name="_GoBack"/>
      <w:bookmarkEnd w:id="7"/>
      <w:r w:rsidR="00D8575F" w:rsidRPr="00D8575F">
        <w:rPr>
          <w:rFonts w:asciiTheme="majorHAnsi" w:hAnsiTheme="majorHAnsi" w:cstheme="majorHAnsi"/>
          <w:sz w:val="24"/>
          <w:szCs w:val="24"/>
        </w:rPr>
        <w:t>wentualny podział zamówienia na części groziłby</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generowaniem nadmiernych trudności technicznych i organizacyjnych np. związanych z</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potrzebą skoordynowania działań różnych wykonawców realizujących poszczególne części</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zamówienia, lub nadmiernymi kosztami wykonania zamówienia. </w:t>
      </w:r>
      <w:r w:rsidR="003C5785">
        <w:rPr>
          <w:rFonts w:asciiTheme="majorHAnsi" w:hAnsiTheme="majorHAnsi" w:cstheme="majorHAnsi"/>
          <w:sz w:val="24"/>
          <w:szCs w:val="24"/>
        </w:rPr>
        <w:t>P</w:t>
      </w:r>
      <w:r w:rsidR="00D8575F" w:rsidRPr="00D8575F">
        <w:rPr>
          <w:rFonts w:asciiTheme="majorHAnsi" w:hAnsiTheme="majorHAnsi" w:cstheme="majorHAnsi"/>
          <w:sz w:val="24"/>
          <w:szCs w:val="24"/>
        </w:rPr>
        <w:t>odzielenie zamówienia na części (np. realizacja różnych elementów) mogłoby ponadto</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poważnie zagrozić właściwej realizacji zamówienia, gdyż wymagałoby skoordynowania</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działań różnych wykonawców realizujących poszczególn</w:t>
      </w:r>
      <w:r w:rsidR="0031637B">
        <w:rPr>
          <w:rFonts w:asciiTheme="majorHAnsi" w:hAnsiTheme="majorHAnsi" w:cstheme="majorHAnsi"/>
          <w:sz w:val="24"/>
          <w:szCs w:val="24"/>
        </w:rPr>
        <w:t xml:space="preserve">e części, powodując trudności w </w:t>
      </w:r>
      <w:r w:rsidR="00D8575F" w:rsidRPr="00D8575F">
        <w:rPr>
          <w:rFonts w:asciiTheme="majorHAnsi" w:hAnsiTheme="majorHAnsi" w:cstheme="majorHAnsi"/>
          <w:sz w:val="24"/>
          <w:szCs w:val="24"/>
        </w:rPr>
        <w:t xml:space="preserve">ustaleniu odpowiedzialności w wykonaniu zamówienia w przypadku prac prowadzonych </w:t>
      </w:r>
      <w:r w:rsidR="00D8575F" w:rsidRPr="00D8575F">
        <w:rPr>
          <w:rFonts w:asciiTheme="majorHAnsi" w:hAnsiTheme="majorHAnsi" w:cstheme="majorHAnsi"/>
          <w:sz w:val="24"/>
          <w:szCs w:val="24"/>
        </w:rPr>
        <w:lastRenderedPageBreak/>
        <w:t>przez</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kilku wykonawców. Mając powyższe na uwadze </w:t>
      </w:r>
      <w:r w:rsidR="0031637B">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 ewentualny podział zamówienia na części nie znajduje swojego racjonalnego</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uzasadnienia, tym samym nie przyniesie lub nie może przynieść wymiernych korzyści</w:t>
      </w:r>
      <w:r w:rsidR="00D8575F">
        <w:rPr>
          <w:rFonts w:asciiTheme="majorHAnsi" w:hAnsiTheme="majorHAnsi" w:cstheme="majorHAnsi"/>
          <w:sz w:val="24"/>
          <w:szCs w:val="24"/>
        </w:rPr>
        <w:t xml:space="preserve"> </w:t>
      </w:r>
      <w:r w:rsidR="00D8575F" w:rsidRPr="00D8575F">
        <w:rPr>
          <w:rFonts w:asciiTheme="majorHAnsi" w:hAnsiTheme="majorHAnsi" w:cstheme="majorHAnsi"/>
          <w:sz w:val="24"/>
          <w:szCs w:val="24"/>
        </w:rPr>
        <w:t xml:space="preserve">finansowych. </w:t>
      </w:r>
      <w:r w:rsidR="00D8575F">
        <w:rPr>
          <w:rFonts w:asciiTheme="majorHAnsi" w:hAnsiTheme="majorHAnsi" w:cstheme="majorHAnsi"/>
          <w:sz w:val="24"/>
          <w:szCs w:val="24"/>
        </w:rPr>
        <w:t>Ponadto w</w:t>
      </w:r>
      <w:r w:rsidR="00D8575F" w:rsidRPr="00D8575F">
        <w:rPr>
          <w:rFonts w:asciiTheme="majorHAnsi" w:hAnsiTheme="majorHAnsi" w:cstheme="majorHAnsi"/>
          <w:sz w:val="24"/>
          <w:szCs w:val="24"/>
        </w:rPr>
        <w:t>ielkość zamówienia i warunki udziału postępowaniu pozwalają ubiegać się o zamówienie małym i średnim przedsiębiorstwom.</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DF2727">
      <w:pPr>
        <w:numPr>
          <w:ilvl w:val="0"/>
          <w:numId w:val="6"/>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DF2727">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BA674B">
        <w:rPr>
          <w:rFonts w:asciiTheme="majorHAnsi" w:hAnsiTheme="majorHAnsi" w:cstheme="majorHAnsi"/>
          <w:color w:val="365F91" w:themeColor="accent1" w:themeShade="BF"/>
          <w:sz w:val="24"/>
          <w:szCs w:val="24"/>
        </w:rPr>
        <w:t>VII. Termin wykonania zamówienia</w:t>
      </w:r>
    </w:p>
    <w:p w14:paraId="35756D61" w14:textId="5655A30C" w:rsidR="008D18A5" w:rsidRDefault="005C2461" w:rsidP="002E05D0">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BA674B">
        <w:rPr>
          <w:rFonts w:asciiTheme="majorHAnsi" w:hAnsiTheme="majorHAnsi" w:cstheme="majorHAnsi"/>
          <w:sz w:val="24"/>
          <w:szCs w:val="24"/>
        </w:rPr>
        <w:t xml:space="preserve">:    </w:t>
      </w:r>
      <w:r w:rsidR="00595231">
        <w:rPr>
          <w:rFonts w:asciiTheme="majorHAnsi" w:hAnsiTheme="majorHAnsi" w:cstheme="majorHAnsi"/>
          <w:sz w:val="24"/>
          <w:szCs w:val="24"/>
        </w:rPr>
        <w:t>3</w:t>
      </w:r>
      <w:r w:rsidR="008E3EDE">
        <w:rPr>
          <w:rFonts w:asciiTheme="majorHAnsi" w:hAnsiTheme="majorHAnsi" w:cstheme="majorHAnsi"/>
          <w:sz w:val="24"/>
          <w:szCs w:val="24"/>
        </w:rPr>
        <w:t>0</w:t>
      </w:r>
      <w:r w:rsidR="00DB3D0E">
        <w:rPr>
          <w:rFonts w:asciiTheme="majorHAnsi" w:hAnsiTheme="majorHAnsi" w:cstheme="majorHAnsi"/>
          <w:sz w:val="24"/>
          <w:szCs w:val="24"/>
        </w:rPr>
        <w:t>0</w:t>
      </w:r>
      <w:r w:rsidR="008D18A5" w:rsidRPr="00BA674B">
        <w:rPr>
          <w:rFonts w:asciiTheme="majorHAnsi" w:hAnsiTheme="majorHAnsi" w:cstheme="majorHAnsi"/>
          <w:sz w:val="24"/>
          <w:szCs w:val="24"/>
        </w:rPr>
        <w:t xml:space="preserve"> dni od dnia zawarcia umowy</w:t>
      </w:r>
      <w:r w:rsidR="00227524" w:rsidRPr="00BA674B">
        <w:rPr>
          <w:rFonts w:asciiTheme="majorHAnsi" w:hAnsiTheme="majorHAnsi" w:cstheme="majorHAnsi"/>
          <w:sz w:val="24"/>
          <w:szCs w:val="24"/>
        </w:rPr>
        <w:t>.</w:t>
      </w:r>
    </w:p>
    <w:p w14:paraId="452EA8CC" w14:textId="374FE453" w:rsidR="0016294C" w:rsidRPr="00A1129B" w:rsidRDefault="0016294C" w:rsidP="0016294C">
      <w:pPr>
        <w:numPr>
          <w:ilvl w:val="0"/>
          <w:numId w:val="30"/>
        </w:numPr>
        <w:spacing w:line="360" w:lineRule="auto"/>
        <w:ind w:left="426"/>
        <w:jc w:val="both"/>
        <w:rPr>
          <w:rFonts w:asciiTheme="majorHAnsi" w:hAnsiTheme="majorHAnsi" w:cstheme="majorHAnsi"/>
          <w:sz w:val="24"/>
          <w:szCs w:val="24"/>
        </w:rPr>
      </w:pPr>
      <w:bookmarkStart w:id="11" w:name="_nz5qrlch0jbr" w:colFirst="0" w:colLast="0"/>
      <w:bookmarkEnd w:id="11"/>
      <w:r w:rsidRPr="00A1129B">
        <w:rPr>
          <w:rFonts w:asciiTheme="majorHAnsi" w:hAnsiTheme="majorHAnsi" w:cstheme="majorHAnsi"/>
          <w:sz w:val="24"/>
          <w:szCs w:val="24"/>
        </w:rPr>
        <w:t xml:space="preserve">Za termin wykonania przedmiotu zamówienia uważa się uzyskanie pozwolenia na użytkowanie / prawomocnego - brak sprzeciwu z organu nadzoru budowlanego </w:t>
      </w:r>
      <w:r w:rsidRPr="00AB06DE">
        <w:rPr>
          <w:rFonts w:asciiTheme="majorHAnsi" w:hAnsiTheme="majorHAnsi" w:cstheme="majorHAnsi"/>
          <w:sz w:val="24"/>
          <w:szCs w:val="24"/>
        </w:rPr>
        <w:t>zawiadomienia o zakończeniu budowy</w:t>
      </w:r>
      <w:r w:rsidRPr="00A1129B">
        <w:rPr>
          <w:rFonts w:asciiTheme="majorHAnsi" w:hAnsiTheme="majorHAnsi" w:cstheme="majorHAnsi"/>
          <w:sz w:val="24"/>
          <w:szCs w:val="24"/>
        </w:rPr>
        <w:t xml:space="preserve">. </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DF2727">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4EA5D73B" w14:textId="4B3EE1A0" w:rsidR="006360AF" w:rsidRDefault="006360AF" w:rsidP="0093013B">
      <w:pPr>
        <w:spacing w:line="360" w:lineRule="auto"/>
        <w:ind w:left="868" w:right="20"/>
        <w:jc w:val="both"/>
        <w:rPr>
          <w:rFonts w:asciiTheme="majorHAnsi" w:hAnsiTheme="majorHAnsi" w:cstheme="majorHAnsi"/>
          <w:sz w:val="24"/>
          <w:szCs w:val="24"/>
        </w:rPr>
      </w:pPr>
      <w:r w:rsidRPr="00BA674B">
        <w:rPr>
          <w:rFonts w:asciiTheme="majorHAnsi" w:hAnsiTheme="majorHAnsi" w:cstheme="majorHAnsi"/>
          <w:bCs/>
          <w:sz w:val="24"/>
          <w:szCs w:val="24"/>
        </w:rPr>
        <w:t>Zamawiający nie stawia warunku w tym zakresie.</w:t>
      </w:r>
    </w:p>
    <w:p w14:paraId="3A1F6B94" w14:textId="77777777" w:rsidR="001C3D83" w:rsidRDefault="005C2461" w:rsidP="001C3D83">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2" w:name="_Hlk70491984"/>
    </w:p>
    <w:p w14:paraId="0E9D9B73" w14:textId="6633668C" w:rsidR="001C3D83" w:rsidRPr="001C3D83" w:rsidRDefault="00CF5D35" w:rsidP="001C3D83">
      <w:pPr>
        <w:spacing w:line="360" w:lineRule="auto"/>
        <w:ind w:left="852" w:right="20"/>
        <w:jc w:val="both"/>
        <w:rPr>
          <w:rFonts w:asciiTheme="majorHAnsi" w:hAnsiTheme="majorHAnsi" w:cstheme="majorHAnsi"/>
          <w:sz w:val="24"/>
          <w:szCs w:val="24"/>
        </w:rPr>
      </w:pPr>
      <w:r w:rsidRPr="001C3D83">
        <w:rPr>
          <w:rFonts w:asciiTheme="majorHAnsi" w:hAnsiTheme="majorHAnsi" w:cstheme="majorHAnsi"/>
          <w:sz w:val="24"/>
          <w:szCs w:val="24"/>
        </w:rPr>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t>
      </w:r>
      <w:r w:rsidR="001C3D83" w:rsidRPr="001C3D83">
        <w:rPr>
          <w:rFonts w:asciiTheme="majorHAnsi" w:hAnsiTheme="majorHAnsi" w:cstheme="majorHAnsi"/>
          <w:sz w:val="24"/>
          <w:szCs w:val="24"/>
        </w:rPr>
        <w:t>w tym okresie co najmniej jedną robotę budowlaną, polegającą  na budowie, przebudowie lub rozbudowie  drogi  o</w:t>
      </w:r>
      <w:r w:rsidR="001C3D83">
        <w:rPr>
          <w:rFonts w:asciiTheme="majorHAnsi" w:hAnsiTheme="majorHAnsi" w:cstheme="majorHAnsi"/>
          <w:sz w:val="24"/>
          <w:szCs w:val="24"/>
        </w:rPr>
        <w:t xml:space="preserve"> nawierzchni </w:t>
      </w:r>
      <w:r w:rsidR="004A128B">
        <w:rPr>
          <w:rFonts w:asciiTheme="majorHAnsi" w:hAnsiTheme="majorHAnsi" w:cstheme="majorHAnsi"/>
          <w:sz w:val="24"/>
          <w:szCs w:val="24"/>
        </w:rPr>
        <w:t>asfaltowej</w:t>
      </w:r>
      <w:r w:rsidR="001C3D83">
        <w:rPr>
          <w:rFonts w:asciiTheme="majorHAnsi" w:hAnsiTheme="majorHAnsi" w:cstheme="majorHAnsi"/>
          <w:sz w:val="24"/>
          <w:szCs w:val="24"/>
        </w:rPr>
        <w:t xml:space="preserve"> </w:t>
      </w:r>
      <w:r w:rsidR="00616F25">
        <w:rPr>
          <w:rFonts w:asciiTheme="majorHAnsi" w:hAnsiTheme="majorHAnsi" w:cstheme="majorHAnsi"/>
          <w:sz w:val="24"/>
          <w:szCs w:val="24"/>
        </w:rPr>
        <w:t>o</w:t>
      </w:r>
      <w:r w:rsidR="001C3D83" w:rsidRPr="001C3D83">
        <w:rPr>
          <w:rFonts w:asciiTheme="majorHAnsi" w:hAnsiTheme="majorHAnsi" w:cstheme="majorHAnsi"/>
          <w:sz w:val="24"/>
          <w:szCs w:val="24"/>
        </w:rPr>
        <w:t xml:space="preserve"> </w:t>
      </w:r>
      <w:r w:rsidR="00D47456">
        <w:rPr>
          <w:rFonts w:asciiTheme="majorHAnsi" w:hAnsiTheme="majorHAnsi" w:cstheme="majorHAnsi"/>
          <w:sz w:val="24"/>
          <w:szCs w:val="24"/>
        </w:rPr>
        <w:t xml:space="preserve">długości minimum 100 metrów i </w:t>
      </w:r>
      <w:r w:rsidR="001C3D83" w:rsidRPr="001C3D83">
        <w:rPr>
          <w:rFonts w:asciiTheme="majorHAnsi" w:hAnsiTheme="majorHAnsi" w:cstheme="majorHAnsi"/>
          <w:sz w:val="24"/>
          <w:szCs w:val="24"/>
        </w:rPr>
        <w:t>wartości robót minimum 500 tysięcy zł brutto</w:t>
      </w:r>
      <w:r w:rsidR="00086ADE">
        <w:rPr>
          <w:rFonts w:asciiTheme="majorHAnsi" w:hAnsiTheme="majorHAnsi" w:cstheme="majorHAnsi"/>
          <w:sz w:val="24"/>
          <w:szCs w:val="24"/>
        </w:rPr>
        <w:t xml:space="preserve"> (nie dopuszcza się sumowania robót z różnych zadań w celu uzyskania wymaganej min. ilości metrów czy wartości robót)</w:t>
      </w:r>
      <w:r w:rsidR="001C3D83" w:rsidRPr="001C3D83">
        <w:rPr>
          <w:rFonts w:asciiTheme="majorHAnsi" w:hAnsiTheme="majorHAnsi" w:cstheme="majorHAnsi"/>
          <w:sz w:val="24"/>
          <w:szCs w:val="24"/>
        </w:rPr>
        <w:t>.</w:t>
      </w:r>
    </w:p>
    <w:p w14:paraId="370D922C" w14:textId="3EE3BE2C" w:rsidR="0041252C" w:rsidRPr="001C3D83" w:rsidRDefault="001C3D83" w:rsidP="001C3D83">
      <w:pPr>
        <w:spacing w:line="360" w:lineRule="auto"/>
        <w:ind w:left="852" w:right="20"/>
        <w:jc w:val="both"/>
        <w:rPr>
          <w:rFonts w:asciiTheme="majorHAnsi" w:hAnsiTheme="majorHAnsi" w:cstheme="majorHAnsi"/>
          <w:sz w:val="24"/>
          <w:szCs w:val="24"/>
        </w:rPr>
      </w:pPr>
      <w:r w:rsidRPr="001C3D83">
        <w:rPr>
          <w:rFonts w:asciiTheme="majorHAnsi" w:hAnsiTheme="majorHAnsi" w:cstheme="majorHAnsi"/>
          <w:sz w:val="24"/>
          <w:szCs w:val="24"/>
        </w:rPr>
        <w:t xml:space="preserve">Jeśli wskazana robota budowlana będzie wielobranżowa tj. budowa, przebudowa lub rozbudowa  drogi  wraz z np. </w:t>
      </w:r>
      <w:r w:rsidR="00D47456">
        <w:rPr>
          <w:rFonts w:asciiTheme="majorHAnsi" w:hAnsiTheme="majorHAnsi" w:cstheme="majorHAnsi"/>
          <w:sz w:val="24"/>
          <w:szCs w:val="24"/>
        </w:rPr>
        <w:t>c</w:t>
      </w:r>
      <w:r w:rsidRPr="001C3D83">
        <w:rPr>
          <w:rFonts w:asciiTheme="majorHAnsi" w:hAnsiTheme="majorHAnsi" w:cstheme="majorHAnsi"/>
          <w:sz w:val="24"/>
          <w:szCs w:val="24"/>
        </w:rPr>
        <w:t>hodnikami,  kanalizacją deszczową dopuszcza się aby wartość całej inwestycji nie tylko robót drogowych wynosiła minimum 500 tysięcy zł brutto.</w:t>
      </w:r>
    </w:p>
    <w:p w14:paraId="47A27BA0" w14:textId="58176139" w:rsidR="006A6316" w:rsidRPr="0041252C" w:rsidRDefault="006A6316" w:rsidP="0041252C">
      <w:pPr>
        <w:spacing w:line="360" w:lineRule="auto"/>
        <w:ind w:left="852" w:right="20"/>
        <w:jc w:val="both"/>
        <w:rPr>
          <w:rFonts w:asciiTheme="majorHAnsi" w:hAnsiTheme="majorHAnsi" w:cstheme="majorHAnsi"/>
          <w:bCs/>
          <w:sz w:val="24"/>
          <w:szCs w:val="24"/>
        </w:rPr>
      </w:pPr>
      <w:r w:rsidRPr="0041252C">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41252C">
        <w:rPr>
          <w:rFonts w:asciiTheme="majorHAnsi" w:hAnsiTheme="majorHAnsi" w:cstheme="majorHAnsi"/>
          <w:sz w:val="24"/>
          <w:szCs w:val="24"/>
        </w:rPr>
        <w:br/>
      </w:r>
      <w:r w:rsidR="00683CAD" w:rsidRPr="0041252C">
        <w:rPr>
          <w:rFonts w:asciiTheme="majorHAnsi" w:hAnsiTheme="majorHAnsi" w:cstheme="majorHAnsi"/>
          <w:sz w:val="24"/>
          <w:szCs w:val="24"/>
        </w:rPr>
        <w:t>w</w:t>
      </w:r>
      <w:r w:rsidR="00842061" w:rsidRPr="0041252C">
        <w:rPr>
          <w:rFonts w:asciiTheme="majorHAnsi" w:hAnsiTheme="majorHAnsi" w:cstheme="majorHAnsi"/>
          <w:sz w:val="24"/>
          <w:szCs w:val="24"/>
        </w:rPr>
        <w:t xml:space="preserve"> przypadku wykonawców wspólnie ubiegających się o udzielenie zamówienia warunek </w:t>
      </w:r>
      <w:r w:rsidR="0041252C">
        <w:rPr>
          <w:rFonts w:asciiTheme="majorHAnsi" w:hAnsiTheme="majorHAnsi" w:cstheme="majorHAnsi"/>
          <w:sz w:val="24"/>
          <w:szCs w:val="24"/>
        </w:rPr>
        <w:t>musi być spełniony przez jednego wykonawcę (nie dopuszcza się sumowania mniejszych zadań aby uzyskać wymaganą wielkość)</w:t>
      </w:r>
      <w:r w:rsidRPr="0041252C">
        <w:rPr>
          <w:rFonts w:asciiTheme="majorHAnsi" w:hAnsiTheme="majorHAnsi" w:cstheme="majorHAnsi"/>
          <w:sz w:val="24"/>
          <w:szCs w:val="24"/>
        </w:rPr>
        <w:t>.</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2"/>
      <w:bookmarkEnd w:id="13"/>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lastRenderedPageBreak/>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4"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5"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6"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7"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8"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9"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0"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2"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3"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2)  jeżeli urzędującego członka jego organu zarządzającego lub nadzorczego, </w:t>
      </w:r>
      <w:r w:rsidRPr="00BA674B">
        <w:rPr>
          <w:rFonts w:asciiTheme="majorHAnsi" w:hAnsiTheme="majorHAnsi" w:cstheme="majorHAnsi"/>
          <w:sz w:val="24"/>
          <w:szCs w:val="24"/>
        </w:rPr>
        <w:lastRenderedPageBreak/>
        <w:t>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BA674B" w:rsidRDefault="00B7158E" w:rsidP="0057502F">
      <w:pPr>
        <w:spacing w:line="360" w:lineRule="auto"/>
        <w:jc w:val="both"/>
        <w:rPr>
          <w:rFonts w:asciiTheme="majorHAnsi" w:hAnsiTheme="majorHAnsi" w:cstheme="majorHAnsi"/>
          <w:sz w:val="24"/>
          <w:szCs w:val="24"/>
        </w:rPr>
      </w:pP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00000091" w14:textId="20F7F493" w:rsidR="008A53FD" w:rsidRPr="00BA674B" w:rsidRDefault="005C2461" w:rsidP="00DF2727">
      <w:pPr>
        <w:numPr>
          <w:ilvl w:val="0"/>
          <w:numId w:val="13"/>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109 ust. 1 pkt. 4, 5, 7 PZP, tj.:</w:t>
      </w:r>
    </w:p>
    <w:p w14:paraId="00000092" w14:textId="77777777" w:rsidR="008A53FD" w:rsidRPr="00BA674B" w:rsidRDefault="005C2461" w:rsidP="00DF2727">
      <w:pPr>
        <w:numPr>
          <w:ilvl w:val="0"/>
          <w:numId w:val="4"/>
        </w:numPr>
        <w:spacing w:before="60" w:after="60"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BA674B" w:rsidRDefault="005C2461" w:rsidP="00DF2727">
      <w:pPr>
        <w:numPr>
          <w:ilvl w:val="0"/>
          <w:numId w:val="4"/>
        </w:numPr>
        <w:spacing w:line="360" w:lineRule="auto"/>
        <w:ind w:left="1246" w:hanging="434"/>
        <w:jc w:val="both"/>
        <w:rPr>
          <w:rFonts w:asciiTheme="majorHAnsi" w:hAnsiTheme="majorHAnsi" w:cstheme="majorHAnsi"/>
          <w:sz w:val="24"/>
          <w:szCs w:val="24"/>
        </w:rPr>
      </w:pPr>
      <w:r w:rsidRPr="00BA674B">
        <w:rPr>
          <w:rFonts w:asciiTheme="majorHAnsi" w:hAnsiTheme="majorHAnsi" w:cstheme="maj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4"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5"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6"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4" w:name="mip63236840"/>
      <w:bookmarkEnd w:id="14"/>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7"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8"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9"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0"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t>
      </w:r>
      <w:r w:rsidRPr="00C33E5C">
        <w:rPr>
          <w:rFonts w:asciiTheme="majorHAnsi" w:hAnsiTheme="majorHAnsi" w:cstheme="majorHAnsi"/>
          <w:sz w:val="24"/>
          <w:szCs w:val="24"/>
        </w:rPr>
        <w:lastRenderedPageBreak/>
        <w:t xml:space="preserve">wpisana na listę lub będąca takim beneficjentem rzeczywistym od dnia 24 lutego 2022 r., o ile została wpisana na listę na podstawie decyzji w sprawie wpisu na listę rozstrzygającej o zastosowaniu środka, o którym mowa w </w:t>
      </w:r>
      <w:hyperlink r:id="rId31"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1"/>
      <w:bookmarkEnd w:id="15"/>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2"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3"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4"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5"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6"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7"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8"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BA674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BA674B" w:rsidRDefault="005C2461" w:rsidP="00DF2727">
      <w:pPr>
        <w:numPr>
          <w:ilvl w:val="0"/>
          <w:numId w:val="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BA674B">
        <w:rPr>
          <w:rFonts w:asciiTheme="majorHAnsi" w:hAnsiTheme="majorHAnsi" w:cstheme="majorHAnsi"/>
          <w:sz w:val="24"/>
          <w:szCs w:val="24"/>
        </w:rPr>
        <w:t xml:space="preserve">oraz spełnianiu warunków udziału w postępowaniu </w:t>
      </w:r>
      <w:r w:rsidRPr="00BA674B">
        <w:rPr>
          <w:rFonts w:asciiTheme="majorHAnsi" w:hAnsiTheme="majorHAnsi" w:cstheme="majorHAnsi"/>
          <w:sz w:val="24"/>
          <w:szCs w:val="24"/>
        </w:rPr>
        <w:t xml:space="preserve">–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460AD385" w:rsidR="008A53FD" w:rsidRPr="00BA674B" w:rsidRDefault="005C2461"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00D810BB" w:rsidRPr="00BA674B">
        <w:rPr>
          <w:rFonts w:asciiTheme="majorHAnsi" w:hAnsiTheme="majorHAnsi" w:cstheme="majorHAnsi"/>
          <w:sz w:val="24"/>
          <w:szCs w:val="24"/>
        </w:rPr>
        <w:t xml:space="preserve"> oraz spełnia warunki udziału w postepowaniu</w:t>
      </w:r>
      <w:r w:rsidRPr="00BA674B">
        <w:rPr>
          <w:rFonts w:asciiTheme="majorHAnsi" w:hAnsiTheme="majorHAnsi" w:cstheme="majorHAnsi"/>
          <w:sz w:val="24"/>
          <w:szCs w:val="24"/>
        </w:rPr>
        <w:t>.</w:t>
      </w:r>
    </w:p>
    <w:p w14:paraId="31991A0F" w14:textId="3D28C0BF"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5B7C35" w:rsidRPr="00BA674B">
        <w:rPr>
          <w:rFonts w:asciiTheme="majorHAnsi" w:hAnsiTheme="majorHAnsi" w:cstheme="majorHAnsi"/>
          <w:sz w:val="24"/>
          <w:szCs w:val="24"/>
        </w:rPr>
        <w:t xml:space="preserve">Oświadczenia podmiotu udostępniającego zawarto w tym samym pliku co zobowiązanie - </w:t>
      </w:r>
      <w:r w:rsidR="00006FFB" w:rsidRPr="00BA674B">
        <w:rPr>
          <w:rFonts w:asciiTheme="majorHAnsi" w:hAnsiTheme="majorHAnsi" w:cstheme="majorHAnsi"/>
          <w:sz w:val="24"/>
          <w:szCs w:val="24"/>
        </w:rPr>
        <w:t>Załącznik nr 4 do SWZ -  Zobowiązanie oraz oświadczenia podmiotu udostępniającego zasoby).</w:t>
      </w:r>
    </w:p>
    <w:p w14:paraId="0D2FE1DE" w14:textId="549607BC"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Oświadczenia, o których mowa w ust. </w:t>
      </w:r>
      <w:r w:rsidR="005B7C35" w:rsidRPr="00BA674B">
        <w:rPr>
          <w:rFonts w:asciiTheme="majorHAnsi" w:hAnsiTheme="majorHAnsi" w:cstheme="majorHAnsi"/>
          <w:sz w:val="24"/>
          <w:szCs w:val="24"/>
        </w:rPr>
        <w:t>1, 3, 4</w:t>
      </w:r>
      <w:r w:rsidRPr="00BA674B">
        <w:rPr>
          <w:rFonts w:asciiTheme="majorHAnsi" w:hAnsiTheme="majorHAnsi" w:cstheme="majorHAnsi"/>
          <w:sz w:val="24"/>
          <w:szCs w:val="24"/>
        </w:rPr>
        <w:t xml:space="preserve">, 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00F8BF2B" w14:textId="25F26403"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BA674B">
        <w:rPr>
          <w:rFonts w:asciiTheme="majorHAnsi" w:hAnsiTheme="majorHAnsi" w:cstheme="majorHAnsi"/>
          <w:sz w:val="24"/>
          <w:szCs w:val="24"/>
        </w:rPr>
        <w:t>5</w:t>
      </w:r>
      <w:r w:rsidRPr="00BA674B">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BA674B" w:rsidRDefault="001C2612" w:rsidP="00DF2727">
      <w:pPr>
        <w:pStyle w:val="Akapitzlist"/>
        <w:numPr>
          <w:ilvl w:val="0"/>
          <w:numId w:val="4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328ED05A" w14:textId="50096DC2" w:rsidR="001C2612" w:rsidRPr="00BA674B" w:rsidRDefault="005B7C35" w:rsidP="00DF2727">
      <w:pPr>
        <w:pStyle w:val="Akapitzlist"/>
        <w:numPr>
          <w:ilvl w:val="0"/>
          <w:numId w:val="4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32028" w:rsidRPr="00BA674B">
        <w:rPr>
          <w:rFonts w:asciiTheme="majorHAnsi" w:hAnsiTheme="majorHAnsi" w:cstheme="majorHAnsi"/>
          <w:sz w:val="24"/>
          <w:szCs w:val="24"/>
        </w:rPr>
        <w:t>.</w:t>
      </w:r>
    </w:p>
    <w:p w14:paraId="5204081E" w14:textId="77777777" w:rsidR="001C2612" w:rsidRPr="00BA674B" w:rsidRDefault="001C2612" w:rsidP="00DF2727">
      <w:pPr>
        <w:numPr>
          <w:ilvl w:val="0"/>
          <w:numId w:val="5"/>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BA674B">
        <w:rPr>
          <w:rFonts w:asciiTheme="majorHAnsi" w:hAnsiTheme="majorHAnsi" w:cstheme="majorHAnsi"/>
          <w:color w:val="365F91" w:themeColor="accent1" w:themeShade="BF"/>
          <w:sz w:val="24"/>
          <w:szCs w:val="24"/>
        </w:rPr>
        <w:t>XI. Poleganie na zasobach innych podmiotów</w:t>
      </w:r>
    </w:p>
    <w:p w14:paraId="684B1FEF"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zdolnościach technicznych lub zawodowych lub sytuacji finansowej lub ekonomicznej podmiotów udostępniających zasoby</w:t>
      </w:r>
      <w:r w:rsidRPr="008253F3">
        <w:rPr>
          <w:rFonts w:asciiTheme="majorHAnsi" w:hAnsiTheme="majorHAnsi" w:cstheme="majorHAnsi"/>
          <w:sz w:val="24"/>
          <w:szCs w:val="24"/>
        </w:rPr>
        <w:t>, niezależnie od charakteru prawnego łączących go z nimi stosunków prawnych.</w:t>
      </w:r>
    </w:p>
    <w:p w14:paraId="7B075AA9" w14:textId="77777777" w:rsidR="006C34B1"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lastRenderedPageBreak/>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BA674B">
        <w:rPr>
          <w:rFonts w:asciiTheme="majorHAnsi" w:hAnsiTheme="majorHAnsi" w:cstheme="majorHAnsi"/>
          <w:sz w:val="24"/>
          <w:szCs w:val="24"/>
        </w:rPr>
        <w:t>4</w:t>
      </w:r>
      <w:r w:rsidRPr="00BA674B">
        <w:rPr>
          <w:rFonts w:asciiTheme="majorHAnsi" w:hAnsiTheme="majorHAnsi" w:cstheme="majorHAnsi"/>
          <w:sz w:val="24"/>
          <w:szCs w:val="24"/>
        </w:rPr>
        <w:t xml:space="preserve"> do SWZ</w:t>
      </w:r>
      <w:r w:rsidR="00006FFB" w:rsidRPr="00BA674B">
        <w:rPr>
          <w:rFonts w:asciiTheme="majorHAnsi" w:hAnsiTheme="majorHAnsi" w:cstheme="majorHAnsi"/>
          <w:sz w:val="24"/>
          <w:szCs w:val="24"/>
        </w:rPr>
        <w:t xml:space="preserve">  -   Zobowiązanie oraz oświadczenia podmiotu udostępniającego zasoby</w:t>
      </w:r>
      <w:r w:rsidRPr="00BA674B">
        <w:rPr>
          <w:rFonts w:asciiTheme="majorHAnsi" w:hAnsiTheme="majorHAnsi" w:cstheme="majorHAnsi"/>
          <w:sz w:val="24"/>
          <w:szCs w:val="24"/>
        </w:rPr>
        <w:t>.</w:t>
      </w:r>
    </w:p>
    <w:p w14:paraId="76DD42B4"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4F298CF8" w14:textId="77777777" w:rsidR="002635AD" w:rsidRPr="00BA674B" w:rsidRDefault="002635AD" w:rsidP="002635AD">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BA674B" w:rsidRDefault="002635AD" w:rsidP="002635AD">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5FC739" w14:textId="77777777" w:rsidR="00201F49" w:rsidRPr="008253F3" w:rsidRDefault="00201F49" w:rsidP="00201F49">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w:t>
      </w:r>
      <w:r w:rsidRPr="008253F3">
        <w:rPr>
          <w:rFonts w:asciiTheme="majorHAnsi" w:hAnsiTheme="majorHAnsi" w:cstheme="majorHAnsi"/>
          <w:sz w:val="24"/>
          <w:szCs w:val="24"/>
        </w:rPr>
        <w:lastRenderedPageBreak/>
        <w:t>zamawiającego zastąpił ten podmiot innym podmiotem lub podmiotami albo wykazał, że samodzielnie spełnia warunki udziału w postępowaniu.</w:t>
      </w:r>
    </w:p>
    <w:p w14:paraId="60D2FCA6" w14:textId="77777777"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BA674B"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BA674B">
        <w:rPr>
          <w:rFonts w:asciiTheme="majorHAnsi" w:hAnsiTheme="majorHAnsi" w:cstheme="majorHAnsi"/>
          <w:sz w:val="24"/>
          <w:szCs w:val="24"/>
        </w:rPr>
        <w:t xml:space="preserve"> (</w:t>
      </w:r>
      <w:r w:rsidR="00267C9E" w:rsidRPr="00BA674B">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BA674B">
        <w:rPr>
          <w:rFonts w:asciiTheme="majorHAnsi" w:hAnsiTheme="majorHAnsi" w:cstheme="majorHAnsi"/>
          <w:sz w:val="24"/>
          <w:szCs w:val="24"/>
        </w:rPr>
        <w:t>)</w:t>
      </w:r>
      <w:r w:rsidR="006C34B1" w:rsidRPr="00BA674B">
        <w:rPr>
          <w:rFonts w:asciiTheme="majorHAnsi" w:hAnsiTheme="majorHAnsi" w:cstheme="majorHAnsi"/>
          <w:sz w:val="24"/>
          <w:szCs w:val="24"/>
        </w:rPr>
        <w:t>.</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77777777"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94123CC" w14:textId="56E814FE" w:rsidR="006F3570" w:rsidRPr="00BA674B" w:rsidRDefault="006F3570" w:rsidP="00DF2727">
      <w:pPr>
        <w:numPr>
          <w:ilvl w:val="0"/>
          <w:numId w:val="10"/>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Wykonawcy wspólnie ubiegający się o udzielenie zamówienia dołączają do oferty oświadczenie, z którego wynika, które </w:t>
      </w:r>
      <w:r w:rsidR="00B82477" w:rsidRPr="00BA674B">
        <w:rPr>
          <w:rFonts w:asciiTheme="majorHAnsi" w:hAnsiTheme="majorHAnsi" w:cstheme="majorHAnsi"/>
          <w:sz w:val="24"/>
          <w:szCs w:val="24"/>
        </w:rPr>
        <w:t>roboty</w:t>
      </w:r>
      <w:r w:rsidRPr="00BA674B">
        <w:rPr>
          <w:rFonts w:asciiTheme="majorHAnsi" w:hAnsiTheme="majorHAnsi" w:cstheme="majorHAnsi"/>
          <w:sz w:val="24"/>
          <w:szCs w:val="24"/>
        </w:rPr>
        <w:t xml:space="preserve"> wykonają poszczególni wykonawcy</w:t>
      </w:r>
      <w:r w:rsidR="00B82477" w:rsidRPr="00BA674B">
        <w:rPr>
          <w:rFonts w:asciiTheme="majorHAnsi" w:hAnsiTheme="majorHAnsi" w:cstheme="majorHAnsi"/>
          <w:sz w:val="24"/>
          <w:szCs w:val="24"/>
        </w:rPr>
        <w:t xml:space="preserve"> (</w:t>
      </w:r>
      <w:r w:rsidR="00B7158E" w:rsidRPr="00BA674B">
        <w:rPr>
          <w:rFonts w:asciiTheme="majorHAnsi" w:hAnsiTheme="majorHAnsi" w:cstheme="majorHAnsi"/>
          <w:sz w:val="24"/>
          <w:szCs w:val="24"/>
        </w:rPr>
        <w:t>Załącznik nr 5 do SWZ -  oświadczenie Wykonawców wspólnie ubiegających się o udzielenie zamówienia</w:t>
      </w:r>
      <w:r w:rsidR="00B82477" w:rsidRPr="00BA674B">
        <w:rPr>
          <w:rFonts w:asciiTheme="majorHAnsi" w:hAnsiTheme="majorHAnsi" w:cstheme="majorHAnsi"/>
          <w:sz w:val="24"/>
          <w:szCs w:val="24"/>
        </w:rPr>
        <w:t>)</w:t>
      </w:r>
      <w:r w:rsidRPr="00BA674B">
        <w:rPr>
          <w:rFonts w:asciiTheme="majorHAnsi" w:hAnsiTheme="majorHAnsi" w:cstheme="majorHAnsi"/>
          <w:sz w:val="24"/>
          <w:szCs w:val="24"/>
        </w:rPr>
        <w:t>.</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BA674B">
        <w:rPr>
          <w:rFonts w:asciiTheme="majorHAnsi" w:hAnsiTheme="majorHAnsi" w:cstheme="majorHAnsi"/>
          <w:color w:val="365F91" w:themeColor="accent1" w:themeShade="BF"/>
          <w:sz w:val="24"/>
          <w:szCs w:val="24"/>
        </w:rPr>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DF2727">
      <w:pPr>
        <w:numPr>
          <w:ilvl w:val="0"/>
          <w:numId w:val="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3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40"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3"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stały dostęp do sieci Internet o gwarantowanej przepustowości nie mniejszej niż 512 kb/s,</w:t>
      </w:r>
    </w:p>
    <w:p w14:paraId="000000B9"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zainstalowany program Adobe Acrobat Reader lub inny obsługujący format plików .pdf,</w:t>
      </w:r>
    </w:p>
    <w:p w14:paraId="000000BD"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DF2727">
      <w:pPr>
        <w:numPr>
          <w:ilvl w:val="1"/>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(hh:mm:ss) generowany wg. czasu lokalnego serwera synchronizowanego z zegarem Głównego Urzędu Miar.</w:t>
      </w:r>
    </w:p>
    <w:p w14:paraId="000000BF"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48">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DF2727">
      <w:pPr>
        <w:numPr>
          <w:ilvl w:val="1"/>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49">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5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w:t>
      </w:r>
      <w:r w:rsidRPr="00BA674B">
        <w:rPr>
          <w:rFonts w:asciiTheme="majorHAnsi" w:hAnsiTheme="majorHAnsi" w:cstheme="majorHAnsi"/>
          <w:sz w:val="24"/>
          <w:szCs w:val="24"/>
        </w:rPr>
        <w:lastRenderedPageBreak/>
        <w:t xml:space="preserve">złożenie oferty w zakładce „Wyślij wiadomość do zamawiającego”). </w:t>
      </w:r>
      <w:r w:rsidRPr="00BA674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A674B" w:rsidRDefault="005C2461" w:rsidP="00DF2727">
      <w:pPr>
        <w:numPr>
          <w:ilvl w:val="0"/>
          <w:numId w:val="9"/>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stronie internetowej pod adresem: </w:t>
      </w:r>
      <w:hyperlink r:id="rId53">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BA674B">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DF2727">
      <w:pPr>
        <w:pStyle w:val="Nagwek5"/>
        <w:numPr>
          <w:ilvl w:val="0"/>
          <w:numId w:val="18"/>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DF2727">
      <w:pPr>
        <w:numPr>
          <w:ilvl w:val="1"/>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złożona przy użyciu środków komunikacji elektronicznej tzn. za pośrednictwem </w:t>
      </w:r>
      <w:hyperlink r:id="rId5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DF2727">
      <w:pPr>
        <w:numPr>
          <w:ilvl w:val="1"/>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podpisana </w:t>
      </w:r>
      <w:hyperlink r:id="rId55">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6">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7">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wykorzystania formatu podpisu XAdES zewnętrzny. Zamawiający wymaga dołączenia odpowiedniej ilości plików tj. podpisywanych plików z danymi oraz plików XAdES.</w:t>
      </w:r>
    </w:p>
    <w:p w14:paraId="000000CD"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5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4B452B" w:rsidP="00857428">
      <w:pPr>
        <w:spacing w:line="360" w:lineRule="auto"/>
        <w:ind w:left="720"/>
        <w:jc w:val="both"/>
        <w:rPr>
          <w:rFonts w:asciiTheme="majorHAnsi" w:hAnsiTheme="majorHAnsi" w:cstheme="majorHAnsi"/>
          <w:sz w:val="24"/>
          <w:szCs w:val="24"/>
        </w:rPr>
      </w:pPr>
      <w:hyperlink r:id="rId59">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Dokumenty i oświadczenia składane przez wykonawcę powinny być w języku polskim, chyba że w SWZ dopuszczono inaczej. W przypadku  załączenia dokumentów </w:t>
      </w:r>
      <w:r w:rsidRPr="00BA674B">
        <w:rPr>
          <w:rFonts w:asciiTheme="majorHAnsi" w:hAnsiTheme="majorHAnsi" w:cstheme="majorHAnsi"/>
          <w:sz w:val="24"/>
          <w:szCs w:val="24"/>
        </w:rPr>
        <w:lastRenderedPageBreak/>
        <w:t>sporządzonych w innym języku niż dopuszczony, Wykonawca zobowiązany jest załączyć tłumaczenie na język polski.</w:t>
      </w:r>
    </w:p>
    <w:p w14:paraId="000000D3"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BA674B" w:rsidRDefault="005C2461" w:rsidP="00DF2727">
      <w:pPr>
        <w:numPr>
          <w:ilvl w:val="0"/>
          <w:numId w:val="1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rekomenduje wykorzystanie formatów: .pdf .doc .docx .xls .xlsx .jpg (.jpeg)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DF2727">
      <w:pPr>
        <w:numPr>
          <w:ilvl w:val="1"/>
          <w:numId w:val="1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DF2727">
      <w:pPr>
        <w:numPr>
          <w:ilvl w:val="0"/>
          <w:numId w:val="18"/>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.rar .gif .bmp .numbers .pages.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DF2727">
      <w:pPr>
        <w:numPr>
          <w:ilvl w:val="0"/>
          <w:numId w:val="18"/>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eDoApp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DF2727">
      <w:pPr>
        <w:numPr>
          <w:ilvl w:val="0"/>
          <w:numId w:val="11"/>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lastRenderedPageBreak/>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t xml:space="preserve">przekonwertowanie plików składających się na ofertę na rozszerzenie .pdf  i opatrzenie ich podpisem kwalifikowanym w formacie PAdES. </w:t>
      </w:r>
    </w:p>
    <w:p w14:paraId="000000DE"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zaleca się opatrzyć podpisem w formacie XAdES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DF2727">
      <w:pPr>
        <w:numPr>
          <w:ilvl w:val="0"/>
          <w:numId w:val="1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rekomenduje wykorzystanie podpisu z kwalifikowanym znacznikiem czasu.</w:t>
      </w:r>
    </w:p>
    <w:p w14:paraId="000000E0"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DF2727">
      <w:pPr>
        <w:numPr>
          <w:ilvl w:val="0"/>
          <w:numId w:val="1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1E803DD" w14:textId="116DFE03" w:rsidR="00A26BB1" w:rsidRPr="00BA674B" w:rsidRDefault="0067648C"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BA674B">
        <w:rPr>
          <w:rFonts w:asciiTheme="majorHAnsi" w:hAnsiTheme="majorHAnsi" w:cstheme="majorHAnsi"/>
          <w:sz w:val="24"/>
          <w:szCs w:val="24"/>
        </w:rPr>
        <w:t xml:space="preserve"> –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DF2727">
      <w:pPr>
        <w:pStyle w:val="Akapitzlist"/>
        <w:numPr>
          <w:ilvl w:val="0"/>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 przypadku wykonawców wspólnie ubiegających się o zamówienie pełnomocnictwo/pełnomocnictwa  dla osoby/osób   podpisujących ofertę,</w:t>
      </w:r>
    </w:p>
    <w:p w14:paraId="577D4F7F" w14:textId="77777777" w:rsidR="0067648C" w:rsidRPr="00BA674B" w:rsidRDefault="0012615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r w:rsidR="0067648C" w:rsidRPr="00BA674B">
        <w:rPr>
          <w:rFonts w:asciiTheme="majorHAnsi" w:hAnsiTheme="majorHAnsi" w:cstheme="majorHAnsi"/>
          <w:sz w:val="24"/>
          <w:szCs w:val="24"/>
        </w:rPr>
        <w:t>,</w:t>
      </w:r>
    </w:p>
    <w:p w14:paraId="18442075" w14:textId="77777777" w:rsidR="00807200" w:rsidRPr="00BA674B" w:rsidRDefault="00F3211D"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807200" w:rsidRPr="00BA674B">
        <w:rPr>
          <w:rFonts w:asciiTheme="majorHAnsi" w:hAnsiTheme="majorHAnsi" w:cstheme="majorHAnsi"/>
          <w:sz w:val="24"/>
          <w:szCs w:val="24"/>
        </w:rPr>
        <w:t>,</w:t>
      </w:r>
    </w:p>
    <w:p w14:paraId="72495136" w14:textId="69C329A2" w:rsidR="00A26BB1" w:rsidRPr="00BA674B" w:rsidRDefault="00807200" w:rsidP="00DF2727">
      <w:pPr>
        <w:pStyle w:val="Akapitzlist"/>
        <w:numPr>
          <w:ilvl w:val="0"/>
          <w:numId w:val="33"/>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oświadczenie wykonawców wspólnie ubiegających się o udzielenie zamówienia – załącznik nr 5 do SWZ</w:t>
      </w:r>
      <w:r w:rsidR="003D5AF0" w:rsidRPr="00BA674B">
        <w:rPr>
          <w:rFonts w:asciiTheme="majorHAnsi" w:hAnsiTheme="majorHAnsi" w:cstheme="majorHAnsi"/>
          <w:sz w:val="24"/>
          <w:szCs w:val="24"/>
        </w:rPr>
        <w:t xml:space="preserve"> (składają tylko Wykonawcy wspólnie ubiegający się o udzielenie zamówienia)</w:t>
      </w:r>
      <w:r w:rsidR="00A26BB1" w:rsidRPr="00BA674B">
        <w:rPr>
          <w:rFonts w:asciiTheme="majorHAnsi" w:hAnsiTheme="majorHAnsi" w:cstheme="majorHAnsi"/>
          <w:spacing w:val="-5"/>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BA674B" w:rsidRDefault="00AB5492" w:rsidP="00DF2727">
      <w:pPr>
        <w:numPr>
          <w:ilvl w:val="0"/>
          <w:numId w:val="35"/>
        </w:numPr>
        <w:spacing w:line="360" w:lineRule="auto"/>
        <w:jc w:val="both"/>
        <w:rPr>
          <w:rFonts w:asciiTheme="majorHAnsi" w:hAnsiTheme="majorHAnsi" w:cstheme="majorHAnsi"/>
          <w:sz w:val="24"/>
          <w:szCs w:val="24"/>
        </w:rPr>
      </w:pPr>
      <w:bookmarkStart w:id="23" w:name="_Toc214354258"/>
      <w:r w:rsidRPr="00BA674B">
        <w:rPr>
          <w:rFonts w:asciiTheme="majorHAnsi" w:hAnsiTheme="majorHAnsi" w:cstheme="majorHAnsi"/>
          <w:sz w:val="24"/>
          <w:szCs w:val="24"/>
        </w:rPr>
        <w:t>Waluta Zamówienia</w:t>
      </w:r>
      <w:bookmarkEnd w:id="23"/>
      <w:r w:rsidRPr="00BA674B">
        <w:rPr>
          <w:rFonts w:asciiTheme="majorHAnsi" w:hAnsiTheme="majorHAnsi" w:cstheme="majorHAnsi"/>
          <w:sz w:val="24"/>
          <w:szCs w:val="24"/>
        </w:rPr>
        <w:t xml:space="preserve"> – złoty polski.</w:t>
      </w:r>
    </w:p>
    <w:p w14:paraId="34338F88" w14:textId="34D0EE3B"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DF2727">
      <w:pPr>
        <w:numPr>
          <w:ilvl w:val="0"/>
          <w:numId w:val="3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BA674B">
        <w:rPr>
          <w:rFonts w:asciiTheme="majorHAnsi" w:hAnsiTheme="majorHAnsi" w:cstheme="majorHAnsi"/>
          <w:color w:val="365F91" w:themeColor="accent1" w:themeShade="BF"/>
          <w:sz w:val="24"/>
          <w:szCs w:val="24"/>
        </w:rPr>
        <w:lastRenderedPageBreak/>
        <w:t>XVI. Wymagania dotyczące wadium</w:t>
      </w:r>
    </w:p>
    <w:p w14:paraId="000000F4" w14:textId="7A9E21C2"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Wykonawca zobowiązany jest do zabezpieczenia swojej oferty wadium w wysokości</w:t>
      </w:r>
      <w:r w:rsidR="00631A41" w:rsidRPr="00BA674B">
        <w:rPr>
          <w:rFonts w:asciiTheme="majorHAnsi" w:hAnsiTheme="majorHAnsi" w:cstheme="majorHAnsi"/>
          <w:sz w:val="24"/>
          <w:szCs w:val="24"/>
        </w:rPr>
        <w:t xml:space="preserve"> </w:t>
      </w:r>
      <w:r w:rsidR="00715AB8">
        <w:rPr>
          <w:rFonts w:asciiTheme="majorHAnsi" w:hAnsiTheme="majorHAnsi" w:cstheme="majorHAnsi"/>
          <w:sz w:val="24"/>
          <w:szCs w:val="24"/>
        </w:rPr>
        <w:t>8</w:t>
      </w:r>
      <w:r w:rsidR="00FD11C9" w:rsidRPr="00BA674B">
        <w:rPr>
          <w:rFonts w:asciiTheme="majorHAnsi" w:hAnsiTheme="majorHAnsi" w:cstheme="majorHAnsi"/>
          <w:sz w:val="24"/>
          <w:szCs w:val="24"/>
        </w:rPr>
        <w:t xml:space="preserve">.000,00 zł (słownie: </w:t>
      </w:r>
      <w:r w:rsidR="00715AB8">
        <w:rPr>
          <w:rFonts w:asciiTheme="majorHAnsi" w:hAnsiTheme="majorHAnsi" w:cstheme="majorHAnsi"/>
          <w:sz w:val="24"/>
          <w:szCs w:val="24"/>
        </w:rPr>
        <w:t>osiem</w:t>
      </w:r>
      <w:r w:rsidR="00860CB8">
        <w:rPr>
          <w:rFonts w:asciiTheme="majorHAnsi" w:hAnsiTheme="majorHAnsi" w:cstheme="majorHAnsi"/>
          <w:sz w:val="24"/>
          <w:szCs w:val="24"/>
        </w:rPr>
        <w:t xml:space="preserve"> </w:t>
      </w:r>
      <w:r w:rsidR="00FD11C9" w:rsidRPr="00BA674B">
        <w:rPr>
          <w:rFonts w:asciiTheme="majorHAnsi" w:hAnsiTheme="majorHAnsi" w:cstheme="majorHAnsi"/>
          <w:sz w:val="24"/>
          <w:szCs w:val="24"/>
        </w:rPr>
        <w:t xml:space="preserve"> tysi</w:t>
      </w:r>
      <w:r w:rsidR="00AF5CF3">
        <w:rPr>
          <w:rFonts w:asciiTheme="majorHAnsi" w:hAnsiTheme="majorHAnsi" w:cstheme="majorHAnsi"/>
          <w:sz w:val="24"/>
          <w:szCs w:val="24"/>
        </w:rPr>
        <w:t>ęcy</w:t>
      </w:r>
      <w:r w:rsidR="00860CB8">
        <w:rPr>
          <w:rFonts w:asciiTheme="majorHAnsi" w:hAnsiTheme="majorHAnsi" w:cstheme="majorHAnsi"/>
          <w:sz w:val="24"/>
          <w:szCs w:val="24"/>
        </w:rPr>
        <w:t xml:space="preserve"> zło</w:t>
      </w:r>
      <w:r w:rsidR="00FD11C9" w:rsidRPr="00BA674B">
        <w:rPr>
          <w:rFonts w:asciiTheme="majorHAnsi" w:hAnsiTheme="majorHAnsi" w:cstheme="majorHAnsi"/>
          <w:sz w:val="24"/>
          <w:szCs w:val="24"/>
        </w:rPr>
        <w:t>tych 00/100)</w:t>
      </w:r>
      <w:r w:rsidR="00631A41" w:rsidRPr="00BA674B">
        <w:rPr>
          <w:rFonts w:asciiTheme="majorHAnsi" w:hAnsiTheme="majorHAnsi" w:cstheme="majorHAnsi"/>
          <w:sz w:val="24"/>
          <w:szCs w:val="24"/>
        </w:rPr>
        <w:t>.</w:t>
      </w:r>
    </w:p>
    <w:p w14:paraId="000000F5"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000000F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000000F7"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000000F8"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000000F9"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000000FA" w14:textId="77777777" w:rsidR="008A53FD" w:rsidRPr="00BA674B" w:rsidRDefault="005C2461" w:rsidP="00DF2727">
      <w:pPr>
        <w:numPr>
          <w:ilvl w:val="1"/>
          <w:numId w:val="44"/>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2BE9A0E1" w:rsidR="00831905"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 formie pieniądza należy wnieść przelewem na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205D6B" w:rsidRPr="00BA674B">
        <w:rPr>
          <w:rFonts w:asciiTheme="majorHAnsi" w:hAnsiTheme="majorHAnsi" w:cstheme="majorHAnsi"/>
          <w:i/>
          <w:sz w:val="24"/>
          <w:szCs w:val="24"/>
        </w:rPr>
        <w:t>RI.271.1.</w:t>
      </w:r>
      <w:r w:rsidR="00983520">
        <w:rPr>
          <w:rFonts w:asciiTheme="majorHAnsi" w:hAnsiTheme="majorHAnsi" w:cstheme="majorHAnsi"/>
          <w:i/>
          <w:sz w:val="24"/>
          <w:szCs w:val="24"/>
        </w:rPr>
        <w:t>2</w:t>
      </w:r>
      <w:r w:rsidR="00715AB8">
        <w:rPr>
          <w:rFonts w:asciiTheme="majorHAnsi" w:hAnsiTheme="majorHAnsi" w:cstheme="majorHAnsi"/>
          <w:i/>
          <w:sz w:val="24"/>
          <w:szCs w:val="24"/>
        </w:rPr>
        <w:t>1</w:t>
      </w:r>
      <w:r w:rsidR="00205D6B" w:rsidRPr="00BA674B">
        <w:rPr>
          <w:rFonts w:asciiTheme="majorHAnsi" w:hAnsiTheme="majorHAnsi" w:cstheme="majorHAnsi"/>
          <w:i/>
          <w:sz w:val="24"/>
          <w:szCs w:val="24"/>
        </w:rPr>
        <w:t>.202</w:t>
      </w:r>
      <w:r w:rsidR="00813494">
        <w:rPr>
          <w:rFonts w:asciiTheme="majorHAnsi" w:hAnsiTheme="majorHAnsi" w:cstheme="majorHAnsi"/>
          <w:i/>
          <w:sz w:val="24"/>
          <w:szCs w:val="24"/>
        </w:rPr>
        <w:t>3</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DF2727">
      <w:pPr>
        <w:numPr>
          <w:ilvl w:val="0"/>
          <w:numId w:val="12"/>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77777777" w:rsidR="008A53FD" w:rsidRPr="00BA674B" w:rsidRDefault="005C2461" w:rsidP="00DF2727">
      <w:pPr>
        <w:numPr>
          <w:ilvl w:val="3"/>
          <w:numId w:val="1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BA674B">
        <w:rPr>
          <w:rFonts w:asciiTheme="majorHAnsi" w:hAnsiTheme="majorHAnsi" w:cstheme="majorHAnsi"/>
          <w:color w:val="365F91" w:themeColor="accent1" w:themeShade="BF"/>
          <w:sz w:val="24"/>
          <w:szCs w:val="24"/>
        </w:rPr>
        <w:t>XVII. Termin związania ofertą</w:t>
      </w:r>
    </w:p>
    <w:p w14:paraId="00000108" w14:textId="4870022E" w:rsidR="008A53FD" w:rsidRPr="00BA674B" w:rsidRDefault="00965DBA"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F144ED">
        <w:rPr>
          <w:rFonts w:asciiTheme="majorHAnsi" w:hAnsiTheme="majorHAnsi" w:cstheme="majorHAnsi"/>
          <w:b/>
          <w:bCs/>
          <w:sz w:val="24"/>
          <w:szCs w:val="24"/>
        </w:rPr>
        <w:t>10.11</w:t>
      </w:r>
      <w:r w:rsidR="00281026">
        <w:rPr>
          <w:rFonts w:asciiTheme="majorHAnsi" w:hAnsiTheme="majorHAnsi" w:cstheme="majorHAnsi"/>
          <w:b/>
          <w:bCs/>
          <w:sz w:val="24"/>
          <w:szCs w:val="24"/>
        </w:rPr>
        <w:t>.2023</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DF2727">
      <w:pPr>
        <w:numPr>
          <w:ilvl w:val="0"/>
          <w:numId w:val="3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2476A00D"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60">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1"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6F6876">
        <w:rPr>
          <w:rFonts w:asciiTheme="majorHAnsi" w:hAnsiTheme="majorHAnsi" w:cstheme="majorHAnsi"/>
          <w:b/>
          <w:bCs/>
          <w:sz w:val="24"/>
          <w:szCs w:val="24"/>
        </w:rPr>
        <w:t>13.10</w:t>
      </w:r>
      <w:r w:rsidR="005330CF">
        <w:rPr>
          <w:rFonts w:asciiTheme="majorHAnsi" w:hAnsiTheme="majorHAnsi" w:cstheme="majorHAnsi"/>
          <w:b/>
          <w:bCs/>
          <w:sz w:val="24"/>
          <w:szCs w:val="24"/>
        </w:rPr>
        <w:t>.2023</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Po wypełnieniu Formularza składania oferty lub wniosku i dołączenia  wszystkich wymaganych załączników należy kliknąć przycisk „Przejdź do podsumowania”.</w:t>
      </w:r>
    </w:p>
    <w:p w14:paraId="0000010F"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DF2727">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4">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BA674B">
        <w:rPr>
          <w:rFonts w:asciiTheme="majorHAnsi" w:hAnsiTheme="majorHAnsi" w:cstheme="majorHAnsi"/>
          <w:color w:val="365F91" w:themeColor="accent1" w:themeShade="BF"/>
          <w:sz w:val="24"/>
          <w:szCs w:val="24"/>
        </w:rPr>
        <w:t>XIX. Otwarcie ofert</w:t>
      </w:r>
    </w:p>
    <w:p w14:paraId="391E20D4" w14:textId="33E386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6F6876">
        <w:rPr>
          <w:rFonts w:asciiTheme="majorHAnsi" w:hAnsiTheme="majorHAnsi" w:cstheme="majorHAnsi"/>
          <w:b/>
          <w:bCs/>
          <w:sz w:val="24"/>
          <w:szCs w:val="24"/>
        </w:rPr>
        <w:t>13.10</w:t>
      </w:r>
      <w:r w:rsidR="005330CF">
        <w:rPr>
          <w:rFonts w:asciiTheme="majorHAnsi" w:hAnsiTheme="majorHAnsi" w:cstheme="majorHAnsi"/>
          <w:b/>
          <w:bCs/>
          <w:sz w:val="24"/>
          <w:szCs w:val="24"/>
        </w:rPr>
        <w:t>.2023</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DF2727">
      <w:pPr>
        <w:pStyle w:val="Akapitzlist"/>
        <w:numPr>
          <w:ilvl w:val="0"/>
          <w:numId w:val="26"/>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Informacja zostanie opublikowana na stronie postępowania na</w:t>
      </w:r>
      <w:hyperlink r:id="rId65">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DF2727">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20C3B616" w:rsidR="004C1F92" w:rsidRPr="00BA674B" w:rsidRDefault="004C1F92"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DF2727">
      <w:pPr>
        <w:numPr>
          <w:ilvl w:val="0"/>
          <w:numId w:val="23"/>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liczona wg wzoru cena najniższej oferty / cena rozpatrywanej oferty x 60</w:t>
      </w:r>
    </w:p>
    <w:p w14:paraId="48705712" w14:textId="77777777" w:rsidR="00524A84" w:rsidRPr="00BA674B" w:rsidRDefault="00524A84" w:rsidP="00DF2727">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DF2727">
      <w:pPr>
        <w:numPr>
          <w:ilvl w:val="0"/>
          <w:numId w:val="38"/>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DF2727">
      <w:pPr>
        <w:numPr>
          <w:ilvl w:val="0"/>
          <w:numId w:val="25"/>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DF2727">
      <w:pPr>
        <w:numPr>
          <w:ilvl w:val="0"/>
          <w:numId w:val="2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lastRenderedPageBreak/>
        <w:t>XXI. Informacje o formalnościach, jakie powinny być dopełnione po wyborze oferty w celu zawarcia umowy</w:t>
      </w:r>
    </w:p>
    <w:p w14:paraId="0000012F" w14:textId="77777777" w:rsidR="008A53FD" w:rsidRPr="00BA674B" w:rsidRDefault="005C2461" w:rsidP="00DF2727">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DF2727">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8" w:name="_8o16t0j5rcy" w:colFirst="0" w:colLast="0"/>
      <w:bookmarkEnd w:id="28"/>
      <w:r w:rsidRPr="00BA674B">
        <w:rPr>
          <w:rFonts w:asciiTheme="majorHAnsi" w:hAnsiTheme="majorHAnsi" w:cstheme="majorHAnsi"/>
          <w:color w:val="365F91" w:themeColor="accent1" w:themeShade="BF"/>
          <w:sz w:val="24"/>
          <w:szCs w:val="24"/>
        </w:rPr>
        <w:t>XXII. Wymagania dotyczące zabezpieczenia należytego wykonania umowy</w:t>
      </w:r>
    </w:p>
    <w:p w14:paraId="222E8A63" w14:textId="77777777" w:rsidR="005617D4" w:rsidRPr="00BA674B" w:rsidRDefault="005617D4" w:rsidP="00DF2727">
      <w:pPr>
        <w:numPr>
          <w:ilvl w:val="0"/>
          <w:numId w:val="39"/>
        </w:numPr>
        <w:spacing w:line="360" w:lineRule="auto"/>
        <w:jc w:val="both"/>
        <w:rPr>
          <w:rFonts w:asciiTheme="majorHAnsi" w:hAnsiTheme="majorHAnsi" w:cstheme="majorHAnsi"/>
          <w:sz w:val="24"/>
          <w:szCs w:val="24"/>
        </w:rPr>
      </w:pPr>
      <w:bookmarkStart w:id="29" w:name="_n1rtepxw0unn" w:colFirst="0" w:colLast="0"/>
      <w:bookmarkEnd w:id="29"/>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musi zostać wniesione przed podpisaniem umowy o wykonanie przedmiotu zamówienia.</w:t>
      </w:r>
    </w:p>
    <w:p w14:paraId="368715B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77580422"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06A38E95"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4BA191EA"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0" w:name="mip51082700"/>
      <w:bookmarkEnd w:id="30"/>
    </w:p>
    <w:p w14:paraId="1067A929"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lastRenderedPageBreak/>
        <w:t>poręczeniach bankowych lub poręczeniach spółdzielczej kasy oszczędnościowo-kredytowej, z tym że zobowiązanie kasy jest zawsze zobowiązaniem pieniężnym</w:t>
      </w:r>
      <w:bookmarkStart w:id="31" w:name="mip51082701"/>
      <w:bookmarkEnd w:id="31"/>
      <w:r w:rsidRPr="00BA674B">
        <w:rPr>
          <w:rFonts w:asciiTheme="majorHAnsi" w:hAnsiTheme="majorHAnsi" w:cstheme="majorHAnsi"/>
          <w:sz w:val="24"/>
          <w:szCs w:val="24"/>
        </w:rPr>
        <w:t>;</w:t>
      </w:r>
    </w:p>
    <w:p w14:paraId="73D133A0"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2" w:name="mip51082702"/>
      <w:bookmarkEnd w:id="32"/>
    </w:p>
    <w:p w14:paraId="3BB687FF"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3" w:name="mip51082703"/>
      <w:bookmarkEnd w:id="33"/>
    </w:p>
    <w:p w14:paraId="648C19AD" w14:textId="77777777" w:rsidR="005617D4" w:rsidRPr="00BA674B" w:rsidRDefault="005617D4" w:rsidP="00DF2727">
      <w:pPr>
        <w:pStyle w:val="Akapitzlist"/>
        <w:numPr>
          <w:ilvl w:val="0"/>
          <w:numId w:val="40"/>
        </w:numPr>
        <w:spacing w:line="360" w:lineRule="auto"/>
        <w:rPr>
          <w:rFonts w:asciiTheme="majorHAnsi" w:hAnsiTheme="majorHAnsi" w:cstheme="majorHAnsi"/>
          <w:sz w:val="24"/>
          <w:szCs w:val="24"/>
        </w:rPr>
      </w:pPr>
      <w:r w:rsidRPr="00BA674B">
        <w:rPr>
          <w:rFonts w:asciiTheme="majorHAnsi" w:hAnsiTheme="majorHAnsi" w:cstheme="majorHAnsi"/>
          <w:sz w:val="24"/>
          <w:szCs w:val="24"/>
        </w:rPr>
        <w:t xml:space="preserve">poręczeniach udzielanych przez podmioty, o których mowa w </w:t>
      </w:r>
      <w:hyperlink r:id="rId66"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6DC1EC1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2F3825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bookmarkStart w:id="34" w:name="mip51082729"/>
      <w:bookmarkEnd w:id="34"/>
      <w:r w:rsidRPr="00BA674B">
        <w:rPr>
          <w:rFonts w:asciiTheme="majorHAnsi" w:hAnsiTheme="majorHAnsi" w:cstheme="majorHAnsi"/>
          <w:sz w:val="24"/>
          <w:szCs w:val="24"/>
        </w:rPr>
        <w:t>Pozostałe 30% Zabezpieczenia, Zamawiający pozostawia na zabezpieczenie roszczeń z tytułu rękojmi za wady lub gwarancji</w:t>
      </w:r>
      <w:bookmarkStart w:id="35" w:name="mip51082730"/>
      <w:bookmarkEnd w:id="35"/>
      <w:r w:rsidRPr="00BA674B">
        <w:rPr>
          <w:rFonts w:asciiTheme="majorHAnsi" w:hAnsiTheme="majorHAnsi" w:cstheme="majorHAnsi"/>
          <w:sz w:val="24"/>
          <w:szCs w:val="24"/>
        </w:rPr>
        <w:t xml:space="preserve"> i zwraca nie później niż w 15. dniu po upływie okresu rękojmi za wady lub gwarancji. </w:t>
      </w:r>
    </w:p>
    <w:p w14:paraId="22DB2117"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1A11B5A1" w14:textId="77777777" w:rsidR="005617D4" w:rsidRPr="00BA674B" w:rsidRDefault="005617D4" w:rsidP="00DF2727">
      <w:pPr>
        <w:numPr>
          <w:ilvl w:val="0"/>
          <w:numId w:val="3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DF2727">
      <w:pPr>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6" w:name="_kmfqfyi30wag" w:colFirst="0" w:colLast="0"/>
      <w:bookmarkEnd w:id="36"/>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DF2727">
      <w:pPr>
        <w:numPr>
          <w:ilvl w:val="0"/>
          <w:numId w:val="21"/>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7" w:name="_uarrfy5kozla" w:colFirst="0" w:colLast="0"/>
      <w:bookmarkEnd w:id="37"/>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55FF1D79" w14:textId="77777777" w:rsidR="006866AD" w:rsidRPr="00BA674B" w:rsidRDefault="00B3369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Załącznik nr 3 do SWZ – oświadczenie o braku podstaw do wykluczenia</w:t>
      </w:r>
      <w:r w:rsidR="006866AD" w:rsidRPr="00BA674B">
        <w:rPr>
          <w:rFonts w:asciiTheme="majorHAnsi" w:hAnsiTheme="majorHAnsi" w:cstheme="majorHAnsi"/>
          <w:sz w:val="24"/>
          <w:szCs w:val="24"/>
        </w:rPr>
        <w:t xml:space="preserve"> oraz spełnieniu warunków udziału w postępowaniu,</w:t>
      </w:r>
    </w:p>
    <w:p w14:paraId="531BD5A7" w14:textId="77777777" w:rsidR="00EB3A4C" w:rsidRPr="00BA674B" w:rsidRDefault="006866AD"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Załącznik nr 4 do SWZ -  </w:t>
      </w:r>
      <w:r w:rsidR="006106CF" w:rsidRPr="00BA674B">
        <w:rPr>
          <w:rFonts w:asciiTheme="majorHAnsi" w:hAnsiTheme="majorHAnsi" w:cstheme="majorHAnsi"/>
          <w:sz w:val="24"/>
          <w:szCs w:val="24"/>
        </w:rPr>
        <w:t>z</w:t>
      </w:r>
      <w:r w:rsidRPr="00BA674B">
        <w:rPr>
          <w:rFonts w:asciiTheme="majorHAnsi" w:hAnsiTheme="majorHAnsi" w:cstheme="majorHAnsi"/>
          <w:sz w:val="24"/>
          <w:szCs w:val="24"/>
        </w:rPr>
        <w:t>obowiązanie oraz oświadczenia podmiotu udostępniającego zasoby</w:t>
      </w:r>
      <w:r w:rsidR="00EB3A4C" w:rsidRPr="00BA674B">
        <w:rPr>
          <w:rFonts w:asciiTheme="majorHAnsi" w:hAnsiTheme="majorHAnsi" w:cstheme="majorHAnsi"/>
          <w:sz w:val="24"/>
          <w:szCs w:val="24"/>
        </w:rPr>
        <w:t>,</w:t>
      </w:r>
    </w:p>
    <w:p w14:paraId="00000153" w14:textId="662C100E" w:rsidR="008A53FD" w:rsidRPr="00BA674B" w:rsidRDefault="00EB3A4C" w:rsidP="00DF2727">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nr</w:t>
      </w:r>
      <w:r w:rsidR="00807200" w:rsidRPr="00BA674B">
        <w:rPr>
          <w:rFonts w:asciiTheme="majorHAnsi" w:hAnsiTheme="majorHAnsi" w:cstheme="majorHAnsi"/>
          <w:sz w:val="24"/>
          <w:szCs w:val="24"/>
        </w:rPr>
        <w:t xml:space="preserve"> </w:t>
      </w:r>
      <w:r w:rsidRPr="00BA674B">
        <w:rPr>
          <w:rFonts w:asciiTheme="majorHAnsi" w:hAnsiTheme="majorHAnsi" w:cstheme="majorHAnsi"/>
          <w:sz w:val="24"/>
          <w:szCs w:val="24"/>
        </w:rPr>
        <w:t>5 do SWZ – oświadczenie Wykonawców wspólnie ubiegających się o udzielenie zamówienia.</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7"/>
      <w:footerReference w:type="default" r:id="rId68"/>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82E07" w14:textId="77777777" w:rsidR="004B452B" w:rsidRDefault="004B452B">
      <w:pPr>
        <w:spacing w:line="240" w:lineRule="auto"/>
      </w:pPr>
      <w:r>
        <w:separator/>
      </w:r>
    </w:p>
  </w:endnote>
  <w:endnote w:type="continuationSeparator" w:id="0">
    <w:p w14:paraId="318E6D97" w14:textId="77777777" w:rsidR="004B452B" w:rsidRDefault="004B4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A47C55" w:rsidRDefault="00A47C55">
    <w:pPr>
      <w:jc w:val="right"/>
    </w:pPr>
    <w:r>
      <w:fldChar w:fldCharType="begin"/>
    </w:r>
    <w:r>
      <w:instrText>PAGE</w:instrText>
    </w:r>
    <w:r>
      <w:fldChar w:fldCharType="separate"/>
    </w:r>
    <w:r w:rsidR="0031111D">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D1C44" w14:textId="77777777" w:rsidR="004B452B" w:rsidRDefault="004B452B">
      <w:pPr>
        <w:spacing w:line="240" w:lineRule="auto"/>
      </w:pPr>
      <w:r>
        <w:separator/>
      </w:r>
    </w:p>
  </w:footnote>
  <w:footnote w:type="continuationSeparator" w:id="0">
    <w:p w14:paraId="389A282E" w14:textId="77777777" w:rsidR="004B452B" w:rsidRDefault="004B45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28DB4BBB" w:rsidR="00A47C55" w:rsidRPr="00600A01" w:rsidRDefault="00A47C55">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Pr>
        <w:color w:val="365F91" w:themeColor="accent1" w:themeShade="BF"/>
        <w:sz w:val="20"/>
        <w:szCs w:val="20"/>
      </w:rPr>
      <w:t>21</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59"/>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C170F5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4F3616F"/>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3504EAD"/>
    <w:multiLevelType w:val="hybridMultilevel"/>
    <w:tmpl w:val="12A21590"/>
    <w:lvl w:ilvl="0" w:tplc="04150019">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23"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EB4FCB"/>
    <w:multiLevelType w:val="hybridMultilevel"/>
    <w:tmpl w:val="B1EE8DB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B6B0B2A"/>
    <w:multiLevelType w:val="hybridMultilevel"/>
    <w:tmpl w:val="F6EED1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51B17B0"/>
    <w:multiLevelType w:val="hybridMultilevel"/>
    <w:tmpl w:val="688C5F16"/>
    <w:lvl w:ilvl="0" w:tplc="04150015">
      <w:start w:val="1"/>
      <w:numFmt w:val="upperLetter"/>
      <w:lvlText w:val="%1."/>
      <w:lvlJc w:val="left"/>
      <w:pPr>
        <w:ind w:left="1588" w:hanging="360"/>
      </w:pPr>
      <w:rPr>
        <w:rFont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2" w15:restartNumberingAfterBreak="0">
    <w:nsid w:val="70F419C0"/>
    <w:multiLevelType w:val="hybridMultilevel"/>
    <w:tmpl w:val="205E324E"/>
    <w:lvl w:ilvl="0" w:tplc="FFFFFFF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3"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4" w15:restartNumberingAfterBreak="0">
    <w:nsid w:val="75923A64"/>
    <w:multiLevelType w:val="hybridMultilevel"/>
    <w:tmpl w:val="0322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7"/>
  </w:num>
  <w:num w:numId="3">
    <w:abstractNumId w:val="5"/>
  </w:num>
  <w:num w:numId="4">
    <w:abstractNumId w:val="51"/>
  </w:num>
  <w:num w:numId="5">
    <w:abstractNumId w:val="16"/>
  </w:num>
  <w:num w:numId="6">
    <w:abstractNumId w:val="53"/>
  </w:num>
  <w:num w:numId="7">
    <w:abstractNumId w:val="20"/>
  </w:num>
  <w:num w:numId="8">
    <w:abstractNumId w:val="24"/>
  </w:num>
  <w:num w:numId="9">
    <w:abstractNumId w:val="1"/>
  </w:num>
  <w:num w:numId="10">
    <w:abstractNumId w:val="28"/>
  </w:num>
  <w:num w:numId="11">
    <w:abstractNumId w:val="7"/>
  </w:num>
  <w:num w:numId="12">
    <w:abstractNumId w:val="9"/>
  </w:num>
  <w:num w:numId="13">
    <w:abstractNumId w:val="34"/>
  </w:num>
  <w:num w:numId="14">
    <w:abstractNumId w:val="13"/>
  </w:num>
  <w:num w:numId="15">
    <w:abstractNumId w:val="21"/>
  </w:num>
  <w:num w:numId="16">
    <w:abstractNumId w:val="11"/>
  </w:num>
  <w:num w:numId="17">
    <w:abstractNumId w:val="26"/>
  </w:num>
  <w:num w:numId="18">
    <w:abstractNumId w:val="40"/>
  </w:num>
  <w:num w:numId="19">
    <w:abstractNumId w:val="19"/>
  </w:num>
  <w:num w:numId="20">
    <w:abstractNumId w:val="41"/>
  </w:num>
  <w:num w:numId="21">
    <w:abstractNumId w:val="36"/>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5"/>
  </w:num>
  <w:num w:numId="26">
    <w:abstractNumId w:val="50"/>
  </w:num>
  <w:num w:numId="27">
    <w:abstractNumId w:val="8"/>
  </w:num>
  <w:num w:numId="28">
    <w:abstractNumId w:val="38"/>
  </w:num>
  <w:num w:numId="29">
    <w:abstractNumId w:val="25"/>
  </w:num>
  <w:num w:numId="30">
    <w:abstractNumId w:val="42"/>
  </w:num>
  <w:num w:numId="31">
    <w:abstractNumId w:val="33"/>
  </w:num>
  <w:num w:numId="32">
    <w:abstractNumId w:val="44"/>
  </w:num>
  <w:num w:numId="33">
    <w:abstractNumId w:val="32"/>
  </w:num>
  <w:num w:numId="34">
    <w:abstractNumId w:val="10"/>
  </w:num>
  <w:num w:numId="35">
    <w:abstractNumId w:val="49"/>
  </w:num>
  <w:num w:numId="36">
    <w:abstractNumId w:val="17"/>
  </w:num>
  <w:num w:numId="37">
    <w:abstractNumId w:val="43"/>
  </w:num>
  <w:num w:numId="38">
    <w:abstractNumId w:val="35"/>
  </w:num>
  <w:num w:numId="39">
    <w:abstractNumId w:val="23"/>
  </w:num>
  <w:num w:numId="40">
    <w:abstractNumId w:val="39"/>
  </w:num>
  <w:num w:numId="41">
    <w:abstractNumId w:val="45"/>
  </w:num>
  <w:num w:numId="42">
    <w:abstractNumId w:val="2"/>
  </w:num>
  <w:num w:numId="43">
    <w:abstractNumId w:val="27"/>
  </w:num>
  <w:num w:numId="44">
    <w:abstractNumId w:val="4"/>
  </w:num>
  <w:num w:numId="45">
    <w:abstractNumId w:val="46"/>
  </w:num>
  <w:num w:numId="46">
    <w:abstractNumId w:val="48"/>
  </w:num>
  <w:num w:numId="47">
    <w:abstractNumId w:val="29"/>
  </w:num>
  <w:num w:numId="48">
    <w:abstractNumId w:val="6"/>
  </w:num>
  <w:num w:numId="49">
    <w:abstractNumId w:val="22"/>
  </w:num>
  <w:num w:numId="50">
    <w:abstractNumId w:val="54"/>
  </w:num>
  <w:num w:numId="51">
    <w:abstractNumId w:val="30"/>
  </w:num>
  <w:num w:numId="52">
    <w:abstractNumId w:val="3"/>
  </w:num>
  <w:num w:numId="53">
    <w:abstractNumId w:val="0"/>
  </w:num>
  <w:num w:numId="54">
    <w:abstractNumId w:val="52"/>
  </w:num>
  <w:num w:numId="55">
    <w:abstractNumId w:val="14"/>
  </w:num>
  <w:num w:numId="56">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0B73"/>
    <w:rsid w:val="000111CC"/>
    <w:rsid w:val="000126CB"/>
    <w:rsid w:val="000142A3"/>
    <w:rsid w:val="00016447"/>
    <w:rsid w:val="000269D2"/>
    <w:rsid w:val="000279AB"/>
    <w:rsid w:val="000315C6"/>
    <w:rsid w:val="00031A9A"/>
    <w:rsid w:val="000320CA"/>
    <w:rsid w:val="000348FE"/>
    <w:rsid w:val="0003583E"/>
    <w:rsid w:val="000401E3"/>
    <w:rsid w:val="00041FFA"/>
    <w:rsid w:val="00042E60"/>
    <w:rsid w:val="00044F89"/>
    <w:rsid w:val="0005550E"/>
    <w:rsid w:val="0006138E"/>
    <w:rsid w:val="000640F8"/>
    <w:rsid w:val="00065295"/>
    <w:rsid w:val="000700E0"/>
    <w:rsid w:val="00073A1D"/>
    <w:rsid w:val="00077EF8"/>
    <w:rsid w:val="000808BE"/>
    <w:rsid w:val="00083C4D"/>
    <w:rsid w:val="00084196"/>
    <w:rsid w:val="00086ADE"/>
    <w:rsid w:val="000903B2"/>
    <w:rsid w:val="00091F20"/>
    <w:rsid w:val="00092A97"/>
    <w:rsid w:val="000965D2"/>
    <w:rsid w:val="000A254E"/>
    <w:rsid w:val="000A2F7E"/>
    <w:rsid w:val="000A7819"/>
    <w:rsid w:val="000B4F83"/>
    <w:rsid w:val="000B7280"/>
    <w:rsid w:val="000C09DD"/>
    <w:rsid w:val="000C1DCD"/>
    <w:rsid w:val="000C5FCC"/>
    <w:rsid w:val="000C79B6"/>
    <w:rsid w:val="000E53C9"/>
    <w:rsid w:val="000E7609"/>
    <w:rsid w:val="000F0DB3"/>
    <w:rsid w:val="000F31DC"/>
    <w:rsid w:val="000F3231"/>
    <w:rsid w:val="000F5D44"/>
    <w:rsid w:val="00102D37"/>
    <w:rsid w:val="00110706"/>
    <w:rsid w:val="001133F3"/>
    <w:rsid w:val="00116F00"/>
    <w:rsid w:val="00120DD9"/>
    <w:rsid w:val="001255E0"/>
    <w:rsid w:val="00126150"/>
    <w:rsid w:val="00127AD3"/>
    <w:rsid w:val="00130B7D"/>
    <w:rsid w:val="0013435B"/>
    <w:rsid w:val="00136E89"/>
    <w:rsid w:val="001431D9"/>
    <w:rsid w:val="001431DA"/>
    <w:rsid w:val="00145D34"/>
    <w:rsid w:val="001527E3"/>
    <w:rsid w:val="0015290F"/>
    <w:rsid w:val="00153D15"/>
    <w:rsid w:val="001601F7"/>
    <w:rsid w:val="0016294C"/>
    <w:rsid w:val="001651A8"/>
    <w:rsid w:val="001663B6"/>
    <w:rsid w:val="00173DFB"/>
    <w:rsid w:val="001834EC"/>
    <w:rsid w:val="001A6963"/>
    <w:rsid w:val="001A7971"/>
    <w:rsid w:val="001B12F1"/>
    <w:rsid w:val="001B50D4"/>
    <w:rsid w:val="001C2612"/>
    <w:rsid w:val="001C3D83"/>
    <w:rsid w:val="001C476A"/>
    <w:rsid w:val="001C7CF4"/>
    <w:rsid w:val="001D13D3"/>
    <w:rsid w:val="001D210E"/>
    <w:rsid w:val="001E1DCC"/>
    <w:rsid w:val="001E3478"/>
    <w:rsid w:val="001F1159"/>
    <w:rsid w:val="001F1FF7"/>
    <w:rsid w:val="00201F49"/>
    <w:rsid w:val="00205AC3"/>
    <w:rsid w:val="00205D6B"/>
    <w:rsid w:val="00210610"/>
    <w:rsid w:val="00215EC5"/>
    <w:rsid w:val="00227524"/>
    <w:rsid w:val="002337C1"/>
    <w:rsid w:val="00236375"/>
    <w:rsid w:val="002374E2"/>
    <w:rsid w:val="00237FE7"/>
    <w:rsid w:val="00241DA8"/>
    <w:rsid w:val="00243E0C"/>
    <w:rsid w:val="002465AD"/>
    <w:rsid w:val="002547F2"/>
    <w:rsid w:val="002601C1"/>
    <w:rsid w:val="002635AD"/>
    <w:rsid w:val="00264348"/>
    <w:rsid w:val="00267C9E"/>
    <w:rsid w:val="00281026"/>
    <w:rsid w:val="00291AC3"/>
    <w:rsid w:val="002961FA"/>
    <w:rsid w:val="002A0DE7"/>
    <w:rsid w:val="002A0EEA"/>
    <w:rsid w:val="002B26B1"/>
    <w:rsid w:val="002B3D1A"/>
    <w:rsid w:val="002B669E"/>
    <w:rsid w:val="002B7899"/>
    <w:rsid w:val="002C230D"/>
    <w:rsid w:val="002D36BB"/>
    <w:rsid w:val="002D6BA4"/>
    <w:rsid w:val="002E05D0"/>
    <w:rsid w:val="002F0EF1"/>
    <w:rsid w:val="002F5D40"/>
    <w:rsid w:val="00303E6F"/>
    <w:rsid w:val="0031111D"/>
    <w:rsid w:val="00315DF3"/>
    <w:rsid w:val="0031637B"/>
    <w:rsid w:val="00316AB2"/>
    <w:rsid w:val="003178F0"/>
    <w:rsid w:val="00322429"/>
    <w:rsid w:val="00325762"/>
    <w:rsid w:val="00334E6D"/>
    <w:rsid w:val="00336CC8"/>
    <w:rsid w:val="0033701D"/>
    <w:rsid w:val="0033702A"/>
    <w:rsid w:val="00340331"/>
    <w:rsid w:val="003427B3"/>
    <w:rsid w:val="00352627"/>
    <w:rsid w:val="003536F5"/>
    <w:rsid w:val="0035464F"/>
    <w:rsid w:val="003550DE"/>
    <w:rsid w:val="0035542D"/>
    <w:rsid w:val="003564B9"/>
    <w:rsid w:val="00356973"/>
    <w:rsid w:val="00360399"/>
    <w:rsid w:val="00362B0A"/>
    <w:rsid w:val="00365E85"/>
    <w:rsid w:val="00366D4B"/>
    <w:rsid w:val="00371567"/>
    <w:rsid w:val="003758EC"/>
    <w:rsid w:val="003779BF"/>
    <w:rsid w:val="003832E1"/>
    <w:rsid w:val="003935E7"/>
    <w:rsid w:val="003A19D1"/>
    <w:rsid w:val="003C08D7"/>
    <w:rsid w:val="003C2F15"/>
    <w:rsid w:val="003C3E3F"/>
    <w:rsid w:val="003C5785"/>
    <w:rsid w:val="003D4353"/>
    <w:rsid w:val="003D4ABF"/>
    <w:rsid w:val="003D5AF0"/>
    <w:rsid w:val="003F320C"/>
    <w:rsid w:val="004004CF"/>
    <w:rsid w:val="00402432"/>
    <w:rsid w:val="004049C0"/>
    <w:rsid w:val="00411E5E"/>
    <w:rsid w:val="0041252C"/>
    <w:rsid w:val="004201EC"/>
    <w:rsid w:val="004228E5"/>
    <w:rsid w:val="00430396"/>
    <w:rsid w:val="00442470"/>
    <w:rsid w:val="00442AA8"/>
    <w:rsid w:val="004439FC"/>
    <w:rsid w:val="00443FBA"/>
    <w:rsid w:val="004456FF"/>
    <w:rsid w:val="00451BFC"/>
    <w:rsid w:val="004533A4"/>
    <w:rsid w:val="00466583"/>
    <w:rsid w:val="004679AC"/>
    <w:rsid w:val="0047082B"/>
    <w:rsid w:val="004721F7"/>
    <w:rsid w:val="00481984"/>
    <w:rsid w:val="00493FAC"/>
    <w:rsid w:val="00496036"/>
    <w:rsid w:val="004A128B"/>
    <w:rsid w:val="004B452B"/>
    <w:rsid w:val="004B60B8"/>
    <w:rsid w:val="004C0411"/>
    <w:rsid w:val="004C1F92"/>
    <w:rsid w:val="004C5696"/>
    <w:rsid w:val="004D5F8B"/>
    <w:rsid w:val="004E0273"/>
    <w:rsid w:val="004E1071"/>
    <w:rsid w:val="004E4CC6"/>
    <w:rsid w:val="004E649C"/>
    <w:rsid w:val="004F0E20"/>
    <w:rsid w:val="0051248C"/>
    <w:rsid w:val="00512682"/>
    <w:rsid w:val="005149FD"/>
    <w:rsid w:val="00516610"/>
    <w:rsid w:val="00516FF1"/>
    <w:rsid w:val="005217DA"/>
    <w:rsid w:val="005229B2"/>
    <w:rsid w:val="00524A84"/>
    <w:rsid w:val="00527843"/>
    <w:rsid w:val="005330CF"/>
    <w:rsid w:val="0053769F"/>
    <w:rsid w:val="00537939"/>
    <w:rsid w:val="00541769"/>
    <w:rsid w:val="00551B99"/>
    <w:rsid w:val="0055428B"/>
    <w:rsid w:val="00555319"/>
    <w:rsid w:val="00557591"/>
    <w:rsid w:val="005615D2"/>
    <w:rsid w:val="005617D4"/>
    <w:rsid w:val="00570073"/>
    <w:rsid w:val="0057119F"/>
    <w:rsid w:val="005732C1"/>
    <w:rsid w:val="0057502F"/>
    <w:rsid w:val="00576175"/>
    <w:rsid w:val="00583D75"/>
    <w:rsid w:val="00584DFB"/>
    <w:rsid w:val="00584FB8"/>
    <w:rsid w:val="00585F2F"/>
    <w:rsid w:val="00590820"/>
    <w:rsid w:val="00593169"/>
    <w:rsid w:val="00595231"/>
    <w:rsid w:val="005A0247"/>
    <w:rsid w:val="005A4D43"/>
    <w:rsid w:val="005A57A0"/>
    <w:rsid w:val="005A7077"/>
    <w:rsid w:val="005B5CAF"/>
    <w:rsid w:val="005B7C35"/>
    <w:rsid w:val="005C2461"/>
    <w:rsid w:val="005D551E"/>
    <w:rsid w:val="005D61C8"/>
    <w:rsid w:val="005D6E4C"/>
    <w:rsid w:val="005E0E11"/>
    <w:rsid w:val="005E47CC"/>
    <w:rsid w:val="005E505D"/>
    <w:rsid w:val="005E5AF8"/>
    <w:rsid w:val="005E7196"/>
    <w:rsid w:val="005F5BC8"/>
    <w:rsid w:val="00600A01"/>
    <w:rsid w:val="0060240C"/>
    <w:rsid w:val="0060492D"/>
    <w:rsid w:val="0060671F"/>
    <w:rsid w:val="0061034C"/>
    <w:rsid w:val="006106CF"/>
    <w:rsid w:val="0061109A"/>
    <w:rsid w:val="00614DE4"/>
    <w:rsid w:val="006164DC"/>
    <w:rsid w:val="00616F25"/>
    <w:rsid w:val="00621552"/>
    <w:rsid w:val="00622520"/>
    <w:rsid w:val="006264F0"/>
    <w:rsid w:val="00627646"/>
    <w:rsid w:val="00631931"/>
    <w:rsid w:val="00631A41"/>
    <w:rsid w:val="0063394A"/>
    <w:rsid w:val="006360AF"/>
    <w:rsid w:val="006362BB"/>
    <w:rsid w:val="00645096"/>
    <w:rsid w:val="00652E40"/>
    <w:rsid w:val="006629BF"/>
    <w:rsid w:val="006636F7"/>
    <w:rsid w:val="00663C73"/>
    <w:rsid w:val="00665061"/>
    <w:rsid w:val="0067098D"/>
    <w:rsid w:val="00673B66"/>
    <w:rsid w:val="0067648C"/>
    <w:rsid w:val="0068045D"/>
    <w:rsid w:val="00680DB9"/>
    <w:rsid w:val="00683CAD"/>
    <w:rsid w:val="006866AD"/>
    <w:rsid w:val="00690F9E"/>
    <w:rsid w:val="00695010"/>
    <w:rsid w:val="006A140A"/>
    <w:rsid w:val="006A6316"/>
    <w:rsid w:val="006A7B80"/>
    <w:rsid w:val="006B6F8D"/>
    <w:rsid w:val="006C1697"/>
    <w:rsid w:val="006C34B1"/>
    <w:rsid w:val="006C41DB"/>
    <w:rsid w:val="006C680F"/>
    <w:rsid w:val="006C6E07"/>
    <w:rsid w:val="006D151A"/>
    <w:rsid w:val="006D7B7E"/>
    <w:rsid w:val="006E213F"/>
    <w:rsid w:val="006E4C66"/>
    <w:rsid w:val="006E563D"/>
    <w:rsid w:val="006E717B"/>
    <w:rsid w:val="006F3570"/>
    <w:rsid w:val="006F6876"/>
    <w:rsid w:val="00704952"/>
    <w:rsid w:val="00715AB8"/>
    <w:rsid w:val="00721997"/>
    <w:rsid w:val="00730A6C"/>
    <w:rsid w:val="007347E6"/>
    <w:rsid w:val="007361E3"/>
    <w:rsid w:val="00737F84"/>
    <w:rsid w:val="0074305C"/>
    <w:rsid w:val="00744872"/>
    <w:rsid w:val="00754F76"/>
    <w:rsid w:val="0075593F"/>
    <w:rsid w:val="00763732"/>
    <w:rsid w:val="00766F0B"/>
    <w:rsid w:val="00793BC9"/>
    <w:rsid w:val="00795CB7"/>
    <w:rsid w:val="007B28FA"/>
    <w:rsid w:val="007B471D"/>
    <w:rsid w:val="007B7B08"/>
    <w:rsid w:val="007B7B7F"/>
    <w:rsid w:val="007C3567"/>
    <w:rsid w:val="007D76F0"/>
    <w:rsid w:val="007F47C1"/>
    <w:rsid w:val="007F519D"/>
    <w:rsid w:val="00802786"/>
    <w:rsid w:val="00807200"/>
    <w:rsid w:val="00810343"/>
    <w:rsid w:val="008104EA"/>
    <w:rsid w:val="00813494"/>
    <w:rsid w:val="008162A3"/>
    <w:rsid w:val="0081709E"/>
    <w:rsid w:val="00821D4D"/>
    <w:rsid w:val="00823DF7"/>
    <w:rsid w:val="00824EE9"/>
    <w:rsid w:val="00831905"/>
    <w:rsid w:val="00842061"/>
    <w:rsid w:val="008448D1"/>
    <w:rsid w:val="00845C78"/>
    <w:rsid w:val="0085266D"/>
    <w:rsid w:val="00856E0D"/>
    <w:rsid w:val="00857428"/>
    <w:rsid w:val="00860CB8"/>
    <w:rsid w:val="00864909"/>
    <w:rsid w:val="00871FFA"/>
    <w:rsid w:val="008935DF"/>
    <w:rsid w:val="008948AF"/>
    <w:rsid w:val="0089785F"/>
    <w:rsid w:val="008A4E35"/>
    <w:rsid w:val="008A53FD"/>
    <w:rsid w:val="008B0137"/>
    <w:rsid w:val="008C21E8"/>
    <w:rsid w:val="008C7F97"/>
    <w:rsid w:val="008D18A5"/>
    <w:rsid w:val="008D3842"/>
    <w:rsid w:val="008D4C26"/>
    <w:rsid w:val="008E0C98"/>
    <w:rsid w:val="008E3EDE"/>
    <w:rsid w:val="008F7293"/>
    <w:rsid w:val="00901780"/>
    <w:rsid w:val="009027DB"/>
    <w:rsid w:val="00912FC0"/>
    <w:rsid w:val="00913707"/>
    <w:rsid w:val="00916274"/>
    <w:rsid w:val="00921206"/>
    <w:rsid w:val="00921AB4"/>
    <w:rsid w:val="00922C3E"/>
    <w:rsid w:val="00923D43"/>
    <w:rsid w:val="0092654A"/>
    <w:rsid w:val="00927944"/>
    <w:rsid w:val="0093013B"/>
    <w:rsid w:val="0093152E"/>
    <w:rsid w:val="00934F1C"/>
    <w:rsid w:val="00937719"/>
    <w:rsid w:val="00951FCF"/>
    <w:rsid w:val="009565CF"/>
    <w:rsid w:val="009572CA"/>
    <w:rsid w:val="00965DBA"/>
    <w:rsid w:val="00967419"/>
    <w:rsid w:val="00977082"/>
    <w:rsid w:val="009772CE"/>
    <w:rsid w:val="00980C15"/>
    <w:rsid w:val="009816F3"/>
    <w:rsid w:val="00983520"/>
    <w:rsid w:val="009855A0"/>
    <w:rsid w:val="0098589B"/>
    <w:rsid w:val="009A43E7"/>
    <w:rsid w:val="009A4FC1"/>
    <w:rsid w:val="009B10E5"/>
    <w:rsid w:val="009B4E85"/>
    <w:rsid w:val="009C68D1"/>
    <w:rsid w:val="009D2059"/>
    <w:rsid w:val="009D3098"/>
    <w:rsid w:val="009E0A62"/>
    <w:rsid w:val="009E2ADF"/>
    <w:rsid w:val="009E368A"/>
    <w:rsid w:val="009F2E48"/>
    <w:rsid w:val="009F6BEF"/>
    <w:rsid w:val="00A07D45"/>
    <w:rsid w:val="00A26BB1"/>
    <w:rsid w:val="00A270AC"/>
    <w:rsid w:val="00A32A9F"/>
    <w:rsid w:val="00A354D9"/>
    <w:rsid w:val="00A3768F"/>
    <w:rsid w:val="00A43367"/>
    <w:rsid w:val="00A47C55"/>
    <w:rsid w:val="00A60A3C"/>
    <w:rsid w:val="00A610CF"/>
    <w:rsid w:val="00A6281C"/>
    <w:rsid w:val="00A62DA8"/>
    <w:rsid w:val="00A67D57"/>
    <w:rsid w:val="00A70088"/>
    <w:rsid w:val="00A70C69"/>
    <w:rsid w:val="00A83E56"/>
    <w:rsid w:val="00A860AA"/>
    <w:rsid w:val="00A8694A"/>
    <w:rsid w:val="00A87BEC"/>
    <w:rsid w:val="00A97554"/>
    <w:rsid w:val="00A97687"/>
    <w:rsid w:val="00AA0073"/>
    <w:rsid w:val="00AA06F6"/>
    <w:rsid w:val="00AA0B92"/>
    <w:rsid w:val="00AA7A1D"/>
    <w:rsid w:val="00AB4429"/>
    <w:rsid w:val="00AB48A7"/>
    <w:rsid w:val="00AB5492"/>
    <w:rsid w:val="00AB6D23"/>
    <w:rsid w:val="00AC40F1"/>
    <w:rsid w:val="00AD5010"/>
    <w:rsid w:val="00AD7A4A"/>
    <w:rsid w:val="00AE361C"/>
    <w:rsid w:val="00AF5CF3"/>
    <w:rsid w:val="00B078C7"/>
    <w:rsid w:val="00B10A19"/>
    <w:rsid w:val="00B10EC1"/>
    <w:rsid w:val="00B12D29"/>
    <w:rsid w:val="00B15CD0"/>
    <w:rsid w:val="00B2019A"/>
    <w:rsid w:val="00B2453F"/>
    <w:rsid w:val="00B304AD"/>
    <w:rsid w:val="00B31B53"/>
    <w:rsid w:val="00B32028"/>
    <w:rsid w:val="00B3369C"/>
    <w:rsid w:val="00B43877"/>
    <w:rsid w:val="00B52451"/>
    <w:rsid w:val="00B600D9"/>
    <w:rsid w:val="00B60DD0"/>
    <w:rsid w:val="00B61947"/>
    <w:rsid w:val="00B62D85"/>
    <w:rsid w:val="00B6338E"/>
    <w:rsid w:val="00B636F9"/>
    <w:rsid w:val="00B6653F"/>
    <w:rsid w:val="00B66C6D"/>
    <w:rsid w:val="00B7158E"/>
    <w:rsid w:val="00B736D8"/>
    <w:rsid w:val="00B76143"/>
    <w:rsid w:val="00B81878"/>
    <w:rsid w:val="00B82477"/>
    <w:rsid w:val="00B84C04"/>
    <w:rsid w:val="00B85D89"/>
    <w:rsid w:val="00B92B27"/>
    <w:rsid w:val="00B95191"/>
    <w:rsid w:val="00BA674B"/>
    <w:rsid w:val="00BA7703"/>
    <w:rsid w:val="00BB0225"/>
    <w:rsid w:val="00BB137F"/>
    <w:rsid w:val="00BB6980"/>
    <w:rsid w:val="00BB7BA4"/>
    <w:rsid w:val="00BC03DA"/>
    <w:rsid w:val="00BC35D2"/>
    <w:rsid w:val="00BD0E42"/>
    <w:rsid w:val="00BD4958"/>
    <w:rsid w:val="00BD4D6A"/>
    <w:rsid w:val="00BD6348"/>
    <w:rsid w:val="00BD7F84"/>
    <w:rsid w:val="00BE428F"/>
    <w:rsid w:val="00BE4E15"/>
    <w:rsid w:val="00BF45E4"/>
    <w:rsid w:val="00C02788"/>
    <w:rsid w:val="00C06441"/>
    <w:rsid w:val="00C1396F"/>
    <w:rsid w:val="00C22CFE"/>
    <w:rsid w:val="00C23479"/>
    <w:rsid w:val="00C249B2"/>
    <w:rsid w:val="00C25969"/>
    <w:rsid w:val="00C2617D"/>
    <w:rsid w:val="00C32C0C"/>
    <w:rsid w:val="00C34266"/>
    <w:rsid w:val="00C364FD"/>
    <w:rsid w:val="00C403FA"/>
    <w:rsid w:val="00C516D6"/>
    <w:rsid w:val="00C51922"/>
    <w:rsid w:val="00C538C6"/>
    <w:rsid w:val="00C54B01"/>
    <w:rsid w:val="00C54BE0"/>
    <w:rsid w:val="00C63568"/>
    <w:rsid w:val="00C65B27"/>
    <w:rsid w:val="00C719F7"/>
    <w:rsid w:val="00C74FC4"/>
    <w:rsid w:val="00C760F9"/>
    <w:rsid w:val="00C80090"/>
    <w:rsid w:val="00C82359"/>
    <w:rsid w:val="00C87EEE"/>
    <w:rsid w:val="00C90ECA"/>
    <w:rsid w:val="00C91CC6"/>
    <w:rsid w:val="00CA4A27"/>
    <w:rsid w:val="00CB4690"/>
    <w:rsid w:val="00CB721F"/>
    <w:rsid w:val="00CC5826"/>
    <w:rsid w:val="00CD2909"/>
    <w:rsid w:val="00CD5A08"/>
    <w:rsid w:val="00CE59A0"/>
    <w:rsid w:val="00CF2A0F"/>
    <w:rsid w:val="00CF5D35"/>
    <w:rsid w:val="00D10BBA"/>
    <w:rsid w:val="00D152FD"/>
    <w:rsid w:val="00D16445"/>
    <w:rsid w:val="00D17065"/>
    <w:rsid w:val="00D36EE7"/>
    <w:rsid w:val="00D3778B"/>
    <w:rsid w:val="00D421FF"/>
    <w:rsid w:val="00D42BBA"/>
    <w:rsid w:val="00D4432B"/>
    <w:rsid w:val="00D45A51"/>
    <w:rsid w:val="00D4715C"/>
    <w:rsid w:val="00D47456"/>
    <w:rsid w:val="00D53271"/>
    <w:rsid w:val="00D53380"/>
    <w:rsid w:val="00D6222A"/>
    <w:rsid w:val="00D72A66"/>
    <w:rsid w:val="00D76BE6"/>
    <w:rsid w:val="00D805EE"/>
    <w:rsid w:val="00D810BB"/>
    <w:rsid w:val="00D82EC0"/>
    <w:rsid w:val="00D8575F"/>
    <w:rsid w:val="00D926DC"/>
    <w:rsid w:val="00DA2438"/>
    <w:rsid w:val="00DA3AF7"/>
    <w:rsid w:val="00DB3D0E"/>
    <w:rsid w:val="00DC2689"/>
    <w:rsid w:val="00DC3E74"/>
    <w:rsid w:val="00DE0476"/>
    <w:rsid w:val="00DE5CF3"/>
    <w:rsid w:val="00DF18CB"/>
    <w:rsid w:val="00DF2381"/>
    <w:rsid w:val="00DF2727"/>
    <w:rsid w:val="00DF295D"/>
    <w:rsid w:val="00DF40F3"/>
    <w:rsid w:val="00DF6553"/>
    <w:rsid w:val="00E04926"/>
    <w:rsid w:val="00E04ADE"/>
    <w:rsid w:val="00E07277"/>
    <w:rsid w:val="00E12B63"/>
    <w:rsid w:val="00E12F45"/>
    <w:rsid w:val="00E13326"/>
    <w:rsid w:val="00E136A5"/>
    <w:rsid w:val="00E13C0D"/>
    <w:rsid w:val="00E173F4"/>
    <w:rsid w:val="00E2652C"/>
    <w:rsid w:val="00E3214E"/>
    <w:rsid w:val="00E322E5"/>
    <w:rsid w:val="00E4494D"/>
    <w:rsid w:val="00E45608"/>
    <w:rsid w:val="00E53142"/>
    <w:rsid w:val="00E53BEE"/>
    <w:rsid w:val="00E55485"/>
    <w:rsid w:val="00E56E8C"/>
    <w:rsid w:val="00E6092B"/>
    <w:rsid w:val="00E66635"/>
    <w:rsid w:val="00E66FFD"/>
    <w:rsid w:val="00E76CBE"/>
    <w:rsid w:val="00E84869"/>
    <w:rsid w:val="00E8518F"/>
    <w:rsid w:val="00E922FE"/>
    <w:rsid w:val="00E9282F"/>
    <w:rsid w:val="00E9589C"/>
    <w:rsid w:val="00E97D34"/>
    <w:rsid w:val="00EB3A4C"/>
    <w:rsid w:val="00EC23C2"/>
    <w:rsid w:val="00ED2B97"/>
    <w:rsid w:val="00EE0D6D"/>
    <w:rsid w:val="00EE6E44"/>
    <w:rsid w:val="00EF3DAD"/>
    <w:rsid w:val="00EF5A8B"/>
    <w:rsid w:val="00F12A12"/>
    <w:rsid w:val="00F133E3"/>
    <w:rsid w:val="00F1360E"/>
    <w:rsid w:val="00F144ED"/>
    <w:rsid w:val="00F15460"/>
    <w:rsid w:val="00F17122"/>
    <w:rsid w:val="00F20F36"/>
    <w:rsid w:val="00F264B7"/>
    <w:rsid w:val="00F3151F"/>
    <w:rsid w:val="00F3211D"/>
    <w:rsid w:val="00F36189"/>
    <w:rsid w:val="00F4695E"/>
    <w:rsid w:val="00F51F31"/>
    <w:rsid w:val="00F627AC"/>
    <w:rsid w:val="00F7336B"/>
    <w:rsid w:val="00F74287"/>
    <w:rsid w:val="00F7615E"/>
    <w:rsid w:val="00F76E44"/>
    <w:rsid w:val="00F8178B"/>
    <w:rsid w:val="00F8233C"/>
    <w:rsid w:val="00F84A3B"/>
    <w:rsid w:val="00F84D8D"/>
    <w:rsid w:val="00F93B9F"/>
    <w:rsid w:val="00FA5053"/>
    <w:rsid w:val="00FB0DDF"/>
    <w:rsid w:val="00FB1523"/>
    <w:rsid w:val="00FB4ABC"/>
    <w:rsid w:val="00FB6822"/>
    <w:rsid w:val="00FB7918"/>
    <w:rsid w:val="00FC15E3"/>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6"/>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3048">
      <w:bodyDiv w:val="1"/>
      <w:marLeft w:val="0"/>
      <w:marRight w:val="0"/>
      <w:marTop w:val="0"/>
      <w:marBottom w:val="0"/>
      <w:divBdr>
        <w:top w:val="none" w:sz="0" w:space="0" w:color="auto"/>
        <w:left w:val="none" w:sz="0" w:space="0" w:color="auto"/>
        <w:bottom w:val="none" w:sz="0" w:space="0" w:color="auto"/>
        <w:right w:val="none" w:sz="0" w:space="0" w:color="auto"/>
      </w:divBdr>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 w:id="187349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njqgy2dgltqmfyc4njzgy4dsmzyge"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yperlink" Target="https://platformazakupowa.pl/pn/drezdenko" TargetMode="External"/><Relationship Id="rId24" Type="http://schemas.openxmlformats.org/officeDocument/2006/relationships/hyperlink" Target="https://sip.legalis.pl/document-view.seam?documentId=mfrxilrxgazdgmjrhazc44dboaxdcmjwgm2tgmjr" TargetMode="External"/><Relationship Id="rId32" Type="http://schemas.openxmlformats.org/officeDocument/2006/relationships/hyperlink" Target="https://sip.legalis.pl/document-view.seam?documentId=mfrxilrtg4ytkojvg42dmltqmfyc4njxgu4dcmbxg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platformazakupowa.pl/pn/drezdenko"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sip.legalis.pl/document-view.seam?documentId=mfrxilrtg4ytgmzsge2dmltqmfyc4nbxgqytcobtgu" TargetMode="External"/><Relationship Id="rId5" Type="http://schemas.openxmlformats.org/officeDocument/2006/relationships/webSettings" Target="webSettings.xml"/><Relationship Id="rId61"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omzug44toltqmfyc4nrsg44donbsgi"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tg4ytmobxgiydeltqmfyc4nrrge2tonjtgu" TargetMode="External"/><Relationship Id="rId43" Type="http://schemas.openxmlformats.org/officeDocument/2006/relationships/hyperlink" Target="mailto:przetargi@drezdenko.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moj.gov.pl/nforms/signer/upload?xFormsAppName=SIGNER" TargetMode="External"/><Relationship Id="rId64" Type="http://schemas.openxmlformats.org/officeDocument/2006/relationships/hyperlink" Target="https://platformazakupowa.pl/strona/45-instrukcje"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um@drezdenko.pl"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shaydomrqgiydoltqmfyc4mrxgiydimbyhe" TargetMode="External"/><Relationship Id="rId33" Type="http://schemas.openxmlformats.org/officeDocument/2006/relationships/hyperlink" Target="https://sip.legalis.pl/document-view.seam?documentId=mfrxilrtg4ytkojvg42dmltqmfyc4njxgu4dcmbqg4"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eader" Target="header1.xm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omzxgmydoltqmfyc4nrsha3dmmzsgy"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www.gov.pl/web/mswia/oprogramowanie-do-pobrania"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drezdenko.pl" TargetMode="External"/><Relationship Id="rId13" Type="http://schemas.openxmlformats.org/officeDocument/2006/relationships/hyperlink" Target="mailto:iod@drezdenko.pl" TargetMode="External"/><Relationship Id="rId18" Type="http://schemas.openxmlformats.org/officeDocument/2006/relationships/hyperlink" Target="https://sip.legalis.pl/document-view.seam?documentId=mfrxilrtg4ytmobtheztsltqmfyc4nrrga2tqnjxge" TargetMode="External"/><Relationship Id="rId39" Type="http://schemas.openxmlformats.org/officeDocument/2006/relationships/hyperlink" Target="https://platformazakupowa.pl/" TargetMode="External"/><Relationship Id="rId34" Type="http://schemas.openxmlformats.org/officeDocument/2006/relationships/hyperlink" Target="https://sip.legalis.pl/document-view.seam?documentId=mfrxilrtg4ytmobxgiydcltqmfyc4nrrge2tmobzgu" TargetMode="External"/><Relationship Id="rId50" Type="http://schemas.openxmlformats.org/officeDocument/2006/relationships/hyperlink" Target="http://platformazakupowa.pl" TargetMode="External"/><Relationship Id="rId55" Type="http://schemas.openxmlformats.org/officeDocument/2006/relationships/hyperlink" Target="https://www.ncc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9103-F826-4451-BB63-62931115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34</Pages>
  <Words>9693</Words>
  <Characters>58160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68</cp:revision>
  <dcterms:created xsi:type="dcterms:W3CDTF">2021-03-01T14:14:00Z</dcterms:created>
  <dcterms:modified xsi:type="dcterms:W3CDTF">2023-09-22T10:02:00Z</dcterms:modified>
</cp:coreProperties>
</file>