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7E9C" w14:textId="36E1EDE4" w:rsidR="002627F8" w:rsidRPr="002B23AC"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2B23AC">
        <w:rPr>
          <w:rFonts w:ascii="Arial" w:hAnsi="Arial" w:cs="Arial"/>
          <w:b/>
          <w:snapToGrid w:val="0"/>
          <w:sz w:val="20"/>
          <w:szCs w:val="20"/>
        </w:rPr>
        <w:t xml:space="preserve">UMOWA nr </w:t>
      </w:r>
      <w:r w:rsidR="008270EB" w:rsidRPr="002B23AC">
        <w:rPr>
          <w:rFonts w:ascii="Arial" w:hAnsi="Arial" w:cs="Arial"/>
          <w:b/>
          <w:snapToGrid w:val="0"/>
          <w:sz w:val="20"/>
          <w:szCs w:val="20"/>
        </w:rPr>
        <w:t>………/202</w:t>
      </w:r>
      <w:r w:rsidR="001D3A91" w:rsidRPr="002B23AC">
        <w:rPr>
          <w:rFonts w:ascii="Arial" w:hAnsi="Arial" w:cs="Arial"/>
          <w:b/>
          <w:snapToGrid w:val="0"/>
          <w:sz w:val="20"/>
          <w:szCs w:val="20"/>
        </w:rPr>
        <w:t>3</w:t>
      </w:r>
    </w:p>
    <w:p w14:paraId="681AFB30" w14:textId="77777777" w:rsidR="002627F8" w:rsidRPr="002B23AC" w:rsidRDefault="002627F8" w:rsidP="002627F8">
      <w:pPr>
        <w:spacing w:line="276" w:lineRule="auto"/>
        <w:ind w:left="426"/>
        <w:jc w:val="center"/>
        <w:rPr>
          <w:rFonts w:ascii="Arial" w:hAnsi="Arial" w:cs="Arial"/>
          <w:bCs/>
          <w:sz w:val="20"/>
          <w:szCs w:val="20"/>
        </w:rPr>
      </w:pPr>
    </w:p>
    <w:p w14:paraId="6E235C71" w14:textId="3CFEDEDC" w:rsidR="002627F8" w:rsidRPr="002B23AC" w:rsidRDefault="002627F8" w:rsidP="002627F8">
      <w:pPr>
        <w:spacing w:line="276" w:lineRule="auto"/>
        <w:jc w:val="both"/>
        <w:rPr>
          <w:rFonts w:ascii="Arial" w:eastAsia="Calibri" w:hAnsi="Arial" w:cs="Arial"/>
          <w:bCs/>
          <w:sz w:val="20"/>
          <w:szCs w:val="20"/>
        </w:rPr>
      </w:pPr>
      <w:r w:rsidRPr="002B23AC">
        <w:rPr>
          <w:rFonts w:ascii="Arial" w:eastAsia="Calibri" w:hAnsi="Arial" w:cs="Arial"/>
          <w:bCs/>
          <w:sz w:val="20"/>
          <w:szCs w:val="20"/>
        </w:rPr>
        <w:t>Zawarta w dniu  ……………20</w:t>
      </w:r>
      <w:r w:rsidR="00023BB9" w:rsidRPr="002B23AC">
        <w:rPr>
          <w:rFonts w:ascii="Arial" w:eastAsia="Calibri" w:hAnsi="Arial" w:cs="Arial"/>
          <w:bCs/>
          <w:sz w:val="20"/>
          <w:szCs w:val="20"/>
        </w:rPr>
        <w:t>2</w:t>
      </w:r>
      <w:r w:rsidR="0065566D" w:rsidRPr="002B23AC">
        <w:rPr>
          <w:rFonts w:ascii="Arial" w:eastAsia="Calibri" w:hAnsi="Arial" w:cs="Arial"/>
          <w:bCs/>
          <w:sz w:val="20"/>
          <w:szCs w:val="20"/>
        </w:rPr>
        <w:t>3</w:t>
      </w:r>
      <w:r w:rsidRPr="002B23AC">
        <w:rPr>
          <w:rFonts w:ascii="Arial" w:eastAsia="Calibri" w:hAnsi="Arial" w:cs="Arial"/>
          <w:bCs/>
          <w:sz w:val="20"/>
          <w:szCs w:val="20"/>
        </w:rPr>
        <w:t xml:space="preserve"> r. w Siechnicach pomiędzy:</w:t>
      </w:r>
    </w:p>
    <w:p w14:paraId="5D9E4C7E" w14:textId="77777777" w:rsidR="002627F8" w:rsidRPr="002B23AC" w:rsidRDefault="002627F8" w:rsidP="002627F8">
      <w:pPr>
        <w:spacing w:line="276" w:lineRule="auto"/>
        <w:jc w:val="both"/>
        <w:rPr>
          <w:rFonts w:ascii="Arial" w:hAnsi="Arial" w:cs="Arial"/>
          <w:bCs/>
          <w:sz w:val="20"/>
          <w:szCs w:val="20"/>
        </w:rPr>
      </w:pPr>
    </w:p>
    <w:p w14:paraId="1CE957EA" w14:textId="77777777" w:rsidR="002627F8" w:rsidRPr="002B23AC" w:rsidRDefault="002627F8" w:rsidP="002627F8">
      <w:pPr>
        <w:jc w:val="both"/>
        <w:rPr>
          <w:rFonts w:ascii="Arial" w:hAnsi="Arial" w:cs="Arial"/>
          <w:bCs/>
          <w:sz w:val="20"/>
          <w:szCs w:val="20"/>
        </w:rPr>
      </w:pPr>
      <w:r w:rsidRPr="002B23AC">
        <w:rPr>
          <w:rFonts w:ascii="Arial" w:hAnsi="Arial" w:cs="Arial"/>
          <w:bCs/>
          <w:sz w:val="20"/>
          <w:szCs w:val="20"/>
        </w:rPr>
        <w:t>Gminą Siechnice z siedzibą  przy ul. Jana Pawła II 12 w Siechnicach, NIP: 912-100-56-91, REGON: 931935129, zwaną dalej Zamawiającym, reprezentowaną przez:</w:t>
      </w:r>
    </w:p>
    <w:p w14:paraId="3EDE7331" w14:textId="77777777" w:rsidR="002627F8" w:rsidRPr="002B23AC" w:rsidRDefault="002627F8" w:rsidP="002627F8">
      <w:pPr>
        <w:jc w:val="both"/>
        <w:outlineLvl w:val="0"/>
        <w:rPr>
          <w:rFonts w:ascii="Arial" w:hAnsi="Arial" w:cs="Arial"/>
          <w:bCs/>
          <w:sz w:val="20"/>
          <w:szCs w:val="20"/>
        </w:rPr>
      </w:pPr>
      <w:r w:rsidRPr="002B23AC">
        <w:rPr>
          <w:rFonts w:ascii="Arial" w:hAnsi="Arial" w:cs="Arial"/>
          <w:bCs/>
          <w:sz w:val="20"/>
          <w:szCs w:val="20"/>
        </w:rPr>
        <w:t>Milana Ušáka - Burmistrza Siechnic</w:t>
      </w:r>
    </w:p>
    <w:p w14:paraId="52C6DA7A" w14:textId="77777777" w:rsidR="002627F8" w:rsidRPr="002B23AC" w:rsidRDefault="002627F8" w:rsidP="002627F8">
      <w:pPr>
        <w:widowControl w:val="0"/>
        <w:tabs>
          <w:tab w:val="left" w:pos="6237"/>
          <w:tab w:val="left" w:pos="9781"/>
        </w:tabs>
        <w:spacing w:line="360" w:lineRule="auto"/>
        <w:ind w:right="20"/>
        <w:jc w:val="both"/>
        <w:rPr>
          <w:rFonts w:ascii="Arial" w:hAnsi="Arial" w:cs="Arial"/>
          <w:bCs/>
          <w:sz w:val="20"/>
          <w:szCs w:val="20"/>
        </w:rPr>
      </w:pPr>
      <w:r w:rsidRPr="002B23AC">
        <w:rPr>
          <w:rFonts w:ascii="Arial" w:hAnsi="Arial" w:cs="Arial"/>
          <w:bCs/>
          <w:sz w:val="20"/>
          <w:szCs w:val="20"/>
        </w:rPr>
        <w:t>a</w:t>
      </w:r>
    </w:p>
    <w:p w14:paraId="3FCA2CFB" w14:textId="77777777" w:rsidR="001D3A91" w:rsidRPr="002B23AC" w:rsidRDefault="001D3A91" w:rsidP="001D3A91">
      <w:pPr>
        <w:tabs>
          <w:tab w:val="left" w:pos="6237"/>
          <w:tab w:val="left" w:pos="9781"/>
        </w:tabs>
        <w:ind w:right="20"/>
        <w:jc w:val="both"/>
        <w:rPr>
          <w:rFonts w:ascii="Arial" w:hAnsi="Arial" w:cs="Arial"/>
          <w:sz w:val="20"/>
          <w:szCs w:val="20"/>
        </w:rPr>
      </w:pPr>
      <w:r w:rsidRPr="002B23AC">
        <w:rPr>
          <w:rFonts w:ascii="Arial" w:hAnsi="Arial" w:cs="Arial"/>
          <w:sz w:val="20"/>
          <w:szCs w:val="20"/>
        </w:rPr>
        <w:t>……………………………………………………………………………………………………………………………………………………………………………………………………………………………………………………</w:t>
      </w:r>
    </w:p>
    <w:p w14:paraId="4A2C5CC5" w14:textId="77777777" w:rsidR="001D3A91" w:rsidRPr="002B23AC" w:rsidRDefault="001D3A91" w:rsidP="001D3A91">
      <w:pPr>
        <w:pStyle w:val="Tekstpodstawowy"/>
        <w:rPr>
          <w:rFonts w:ascii="Arial" w:hAnsi="Arial" w:cs="Arial"/>
          <w:sz w:val="20"/>
        </w:rPr>
      </w:pPr>
      <w:r w:rsidRPr="002B23AC">
        <w:rPr>
          <w:rFonts w:ascii="Arial" w:hAnsi="Arial" w:cs="Arial"/>
          <w:sz w:val="20"/>
        </w:rPr>
        <w:t xml:space="preserve">zwanym dalej </w:t>
      </w:r>
      <w:r w:rsidRPr="002B23AC">
        <w:rPr>
          <w:rFonts w:ascii="Arial" w:hAnsi="Arial" w:cs="Arial"/>
          <w:b/>
          <w:sz w:val="20"/>
        </w:rPr>
        <w:t>„Wykonawcą”</w:t>
      </w:r>
      <w:r w:rsidRPr="002B23AC">
        <w:rPr>
          <w:rFonts w:ascii="Arial" w:hAnsi="Arial" w:cs="Arial"/>
          <w:sz w:val="20"/>
        </w:rPr>
        <w:t xml:space="preserve">, reprezentowaną przez: </w:t>
      </w:r>
    </w:p>
    <w:p w14:paraId="22EFC543" w14:textId="77777777" w:rsidR="001D3A91" w:rsidRPr="002B23AC" w:rsidRDefault="001D3A91" w:rsidP="001D3A91">
      <w:pPr>
        <w:pStyle w:val="Listanumerowana"/>
        <w:numPr>
          <w:ilvl w:val="0"/>
          <w:numId w:val="0"/>
        </w:numPr>
        <w:rPr>
          <w:rFonts w:ascii="Arial" w:hAnsi="Arial" w:cs="Arial"/>
          <w:sz w:val="20"/>
          <w:szCs w:val="20"/>
        </w:rPr>
      </w:pPr>
      <w:r w:rsidRPr="002B23AC">
        <w:rPr>
          <w:rFonts w:ascii="Arial" w:hAnsi="Arial" w:cs="Arial"/>
          <w:sz w:val="20"/>
          <w:szCs w:val="20"/>
        </w:rPr>
        <w:t>……………………………………………………………</w:t>
      </w:r>
    </w:p>
    <w:p w14:paraId="6C56205A" w14:textId="77777777" w:rsidR="008270EB" w:rsidRPr="002B23AC" w:rsidRDefault="008270EB" w:rsidP="008270EB">
      <w:pPr>
        <w:jc w:val="both"/>
        <w:rPr>
          <w:rFonts w:ascii="Arial" w:hAnsi="Arial" w:cs="Arial"/>
          <w:sz w:val="20"/>
          <w:szCs w:val="20"/>
        </w:rPr>
      </w:pPr>
    </w:p>
    <w:p w14:paraId="48BCA50C" w14:textId="77777777" w:rsidR="001A5E44" w:rsidRPr="002B23AC" w:rsidRDefault="001A5E44" w:rsidP="008270EB">
      <w:pPr>
        <w:jc w:val="both"/>
        <w:rPr>
          <w:rFonts w:ascii="Arial" w:hAnsi="Arial" w:cs="Arial"/>
          <w:sz w:val="20"/>
          <w:szCs w:val="20"/>
        </w:rPr>
      </w:pPr>
    </w:p>
    <w:p w14:paraId="5D4F6720" w14:textId="79FD13D2" w:rsidR="001D3A91" w:rsidRPr="002B23AC" w:rsidRDefault="001D3A91" w:rsidP="001D3A91">
      <w:pPr>
        <w:tabs>
          <w:tab w:val="left" w:pos="-1980"/>
        </w:tabs>
        <w:jc w:val="both"/>
        <w:rPr>
          <w:rFonts w:ascii="Arial" w:hAnsi="Arial" w:cs="Arial"/>
          <w:sz w:val="20"/>
          <w:szCs w:val="20"/>
        </w:rPr>
      </w:pPr>
      <w:r w:rsidRPr="002B23AC">
        <w:rPr>
          <w:rFonts w:ascii="Arial" w:hAnsi="Arial" w:cs="Arial"/>
          <w:sz w:val="20"/>
          <w:szCs w:val="20"/>
        </w:rPr>
        <w:t>Podstawą zawarcia niniejszej Umowy jest wybór oferty najkorzystniejszej w przeprowadzonym postępowaniu o udzielenie zamówienia klasycznego o wartości ………………. niż progi unijne na podstawie art. …………… ustawy z dnia 11 września 2019 roku prawo zamówień publicznych (Dz.U. z 2023 r. poz. 1605, z późn. zm.), zwanej dalej „Ustawą”.</w:t>
      </w:r>
    </w:p>
    <w:p w14:paraId="6D63CC9D" w14:textId="77777777" w:rsidR="001A5E44" w:rsidRPr="002B23AC" w:rsidRDefault="001A5E44" w:rsidP="001A5E44">
      <w:pPr>
        <w:pStyle w:val="Tekstpodstawowy"/>
        <w:spacing w:after="0"/>
        <w:jc w:val="both"/>
        <w:rPr>
          <w:rFonts w:ascii="Arial" w:hAnsi="Arial" w:cs="Arial"/>
          <w:bCs/>
          <w:sz w:val="20"/>
          <w:szCs w:val="20"/>
        </w:rPr>
      </w:pPr>
    </w:p>
    <w:p w14:paraId="0852AB6E" w14:textId="1A66A018" w:rsidR="00F82FDA" w:rsidRPr="002B23AC" w:rsidRDefault="00F82FDA" w:rsidP="00F82FDA">
      <w:pPr>
        <w:tabs>
          <w:tab w:val="right" w:pos="0"/>
          <w:tab w:val="right" w:pos="9336"/>
        </w:tabs>
        <w:jc w:val="center"/>
        <w:rPr>
          <w:rFonts w:ascii="Arial" w:hAnsi="Arial" w:cs="Arial"/>
          <w:b/>
          <w:snapToGrid w:val="0"/>
          <w:color w:val="000000" w:themeColor="text1"/>
          <w:sz w:val="20"/>
          <w:szCs w:val="20"/>
        </w:rPr>
      </w:pPr>
      <w:r w:rsidRPr="002B23AC">
        <w:rPr>
          <w:rFonts w:ascii="Arial" w:hAnsi="Arial" w:cs="Arial"/>
          <w:b/>
          <w:snapToGrid w:val="0"/>
          <w:color w:val="000000" w:themeColor="text1"/>
          <w:sz w:val="20"/>
          <w:szCs w:val="20"/>
        </w:rPr>
        <w:t>§ 1</w:t>
      </w:r>
    </w:p>
    <w:p w14:paraId="66874658" w14:textId="38A15AA4" w:rsidR="00F82FDA" w:rsidRPr="002B23AC" w:rsidRDefault="00F82FDA" w:rsidP="00F82FDA">
      <w:pPr>
        <w:pStyle w:val="Nagwek2"/>
        <w:tabs>
          <w:tab w:val="right" w:pos="0"/>
        </w:tabs>
        <w:spacing w:before="0" w:after="0"/>
        <w:jc w:val="center"/>
        <w:rPr>
          <w:rFonts w:cs="Arial"/>
          <w:bCs w:val="0"/>
          <w:i w:val="0"/>
          <w:color w:val="000000" w:themeColor="text1"/>
          <w:sz w:val="20"/>
          <w:szCs w:val="20"/>
        </w:rPr>
      </w:pPr>
      <w:r w:rsidRPr="002B23AC">
        <w:rPr>
          <w:rFonts w:cs="Arial"/>
          <w:bCs w:val="0"/>
          <w:i w:val="0"/>
          <w:color w:val="000000" w:themeColor="text1"/>
          <w:sz w:val="20"/>
          <w:szCs w:val="20"/>
        </w:rPr>
        <w:t>PRZEDMIOT UMOWY</w:t>
      </w:r>
    </w:p>
    <w:p w14:paraId="64B66F18" w14:textId="77777777" w:rsidR="00105CB0" w:rsidRPr="002B23AC" w:rsidRDefault="00105CB0" w:rsidP="0065566D">
      <w:pPr>
        <w:pStyle w:val="Tekstpodstawowy"/>
        <w:numPr>
          <w:ilvl w:val="0"/>
          <w:numId w:val="19"/>
        </w:numPr>
        <w:tabs>
          <w:tab w:val="clear" w:pos="720"/>
        </w:tabs>
        <w:autoSpaceDE w:val="0"/>
        <w:autoSpaceDN w:val="0"/>
        <w:spacing w:after="0"/>
        <w:ind w:left="340" w:hanging="340"/>
        <w:jc w:val="both"/>
        <w:rPr>
          <w:rFonts w:ascii="Arial" w:hAnsi="Arial" w:cs="Arial"/>
          <w:sz w:val="20"/>
        </w:rPr>
      </w:pPr>
      <w:r w:rsidRPr="002B23AC">
        <w:rPr>
          <w:rFonts w:ascii="Arial" w:hAnsi="Arial" w:cs="Arial"/>
          <w:sz w:val="20"/>
        </w:rPr>
        <w:t xml:space="preserve">Przedmiotem Umowy jest wykonanie </w:t>
      </w:r>
      <w:r w:rsidRPr="002B23AC">
        <w:rPr>
          <w:rFonts w:ascii="Arial" w:hAnsi="Arial" w:cs="Arial"/>
          <w:color w:val="000000" w:themeColor="text1"/>
          <w:sz w:val="20"/>
        </w:rPr>
        <w:t xml:space="preserve">robót budowlanych polegających na </w:t>
      </w:r>
      <w:r w:rsidRPr="002B23AC">
        <w:rPr>
          <w:rFonts w:ascii="Arial" w:hAnsi="Arial" w:cs="Arial"/>
          <w:b/>
          <w:color w:val="000000" w:themeColor="text1"/>
          <w:sz w:val="20"/>
        </w:rPr>
        <w:t>„Modernizacja ul. Adama Mickiewicza w Siechnicach”.</w:t>
      </w:r>
    </w:p>
    <w:p w14:paraId="45D0DCA3" w14:textId="77777777" w:rsidR="00105CB0" w:rsidRPr="002B23AC" w:rsidRDefault="00105CB0" w:rsidP="0065566D">
      <w:pPr>
        <w:pStyle w:val="Tekstpodstawowy"/>
        <w:numPr>
          <w:ilvl w:val="0"/>
          <w:numId w:val="19"/>
        </w:numPr>
        <w:tabs>
          <w:tab w:val="clear" w:pos="720"/>
        </w:tabs>
        <w:autoSpaceDE w:val="0"/>
        <w:autoSpaceDN w:val="0"/>
        <w:spacing w:after="0"/>
        <w:ind w:left="340" w:hanging="340"/>
        <w:jc w:val="both"/>
        <w:rPr>
          <w:rFonts w:ascii="Arial" w:hAnsi="Arial" w:cs="Arial"/>
          <w:sz w:val="20"/>
        </w:rPr>
      </w:pPr>
      <w:r w:rsidRPr="002B23AC">
        <w:rPr>
          <w:rFonts w:ascii="Arial" w:hAnsi="Arial" w:cs="Arial"/>
          <w:sz w:val="20"/>
        </w:rPr>
        <w:t>Szczegółowy opis przedmiotu zamówienia zawarto w załączniku nr 1 „Opis przedmiotu zamówienia”.</w:t>
      </w:r>
    </w:p>
    <w:p w14:paraId="7F826C3A" w14:textId="77777777" w:rsidR="00475EFA" w:rsidRPr="002B23AC" w:rsidRDefault="00475EFA" w:rsidP="00F82FDA">
      <w:pPr>
        <w:tabs>
          <w:tab w:val="right" w:pos="0"/>
          <w:tab w:val="right" w:pos="8126"/>
        </w:tabs>
        <w:jc w:val="center"/>
        <w:rPr>
          <w:rFonts w:ascii="Arial" w:hAnsi="Arial" w:cs="Arial"/>
          <w:bCs/>
          <w:snapToGrid w:val="0"/>
          <w:color w:val="000000" w:themeColor="text1"/>
          <w:sz w:val="20"/>
          <w:szCs w:val="20"/>
        </w:rPr>
      </w:pPr>
    </w:p>
    <w:p w14:paraId="497EE28F" w14:textId="77777777" w:rsidR="00F82FDA" w:rsidRPr="002B23AC" w:rsidRDefault="00F82FDA" w:rsidP="00F82FDA">
      <w:pPr>
        <w:tabs>
          <w:tab w:val="right" w:pos="0"/>
          <w:tab w:val="right" w:pos="8126"/>
        </w:tabs>
        <w:jc w:val="center"/>
        <w:rPr>
          <w:rFonts w:ascii="Arial" w:hAnsi="Arial" w:cs="Arial"/>
          <w:b/>
          <w:snapToGrid w:val="0"/>
          <w:color w:val="000000" w:themeColor="text1"/>
          <w:sz w:val="20"/>
          <w:szCs w:val="20"/>
        </w:rPr>
      </w:pPr>
      <w:r w:rsidRPr="002B23AC">
        <w:rPr>
          <w:rFonts w:ascii="Arial" w:hAnsi="Arial" w:cs="Arial"/>
          <w:b/>
          <w:snapToGrid w:val="0"/>
          <w:color w:val="000000" w:themeColor="text1"/>
          <w:sz w:val="20"/>
          <w:szCs w:val="20"/>
        </w:rPr>
        <w:t>§ 2</w:t>
      </w:r>
    </w:p>
    <w:p w14:paraId="23C65A99" w14:textId="5C18528F" w:rsidR="00F82FDA" w:rsidRPr="002B23AC" w:rsidRDefault="00F82FDA" w:rsidP="00F82FDA">
      <w:pPr>
        <w:tabs>
          <w:tab w:val="right" w:pos="0"/>
          <w:tab w:val="right" w:pos="8126"/>
        </w:tabs>
        <w:jc w:val="center"/>
        <w:rPr>
          <w:rFonts w:ascii="Arial" w:hAnsi="Arial" w:cs="Arial"/>
          <w:b/>
          <w:snapToGrid w:val="0"/>
          <w:color w:val="000000" w:themeColor="text1"/>
          <w:sz w:val="20"/>
          <w:szCs w:val="20"/>
        </w:rPr>
      </w:pPr>
      <w:r w:rsidRPr="002B23AC">
        <w:rPr>
          <w:rFonts w:ascii="Arial" w:hAnsi="Arial" w:cs="Arial"/>
          <w:b/>
          <w:snapToGrid w:val="0"/>
          <w:color w:val="000000" w:themeColor="text1"/>
          <w:sz w:val="20"/>
          <w:szCs w:val="20"/>
        </w:rPr>
        <w:t>TERMIN REALIZACJI UMOWY</w:t>
      </w:r>
    </w:p>
    <w:p w14:paraId="0B8E6079" w14:textId="781A16F2" w:rsidR="00F82FDA" w:rsidRPr="002B23AC" w:rsidRDefault="00F82FDA" w:rsidP="00F82FDA">
      <w:pPr>
        <w:jc w:val="both"/>
        <w:rPr>
          <w:rFonts w:ascii="Arial" w:hAnsi="Arial" w:cs="Arial"/>
          <w:bCs/>
          <w:color w:val="000000"/>
          <w:sz w:val="20"/>
          <w:szCs w:val="20"/>
        </w:rPr>
      </w:pPr>
      <w:r w:rsidRPr="002B23AC">
        <w:rPr>
          <w:rFonts w:ascii="Arial" w:hAnsi="Arial" w:cs="Arial"/>
          <w:bCs/>
          <w:sz w:val="20"/>
          <w:szCs w:val="20"/>
        </w:rPr>
        <w:t>Strony</w:t>
      </w:r>
      <w:r w:rsidRPr="002B23AC">
        <w:rPr>
          <w:rFonts w:ascii="Arial" w:hAnsi="Arial" w:cs="Arial"/>
          <w:bCs/>
          <w:color w:val="000000" w:themeColor="text1"/>
          <w:sz w:val="20"/>
          <w:szCs w:val="20"/>
        </w:rPr>
        <w:t xml:space="preserve"> ustalają następujący termin realizacji przedmiotu </w:t>
      </w:r>
      <w:r w:rsidR="00D1232E" w:rsidRPr="002B23AC">
        <w:rPr>
          <w:rFonts w:ascii="Arial" w:hAnsi="Arial" w:cs="Arial"/>
          <w:bCs/>
          <w:color w:val="000000" w:themeColor="text1"/>
          <w:sz w:val="20"/>
          <w:szCs w:val="20"/>
        </w:rPr>
        <w:t>Umowy</w:t>
      </w:r>
      <w:r w:rsidR="00D1232E" w:rsidRPr="002B23AC">
        <w:rPr>
          <w:rFonts w:ascii="Arial" w:hAnsi="Arial" w:cs="Arial"/>
          <w:bCs/>
          <w:sz w:val="20"/>
          <w:szCs w:val="20"/>
        </w:rPr>
        <w:t>:</w:t>
      </w:r>
      <w:r w:rsidR="00D1232E" w:rsidRPr="002B23AC">
        <w:rPr>
          <w:rFonts w:ascii="Arial" w:hAnsi="Arial" w:cs="Arial"/>
          <w:bCs/>
          <w:color w:val="000000"/>
          <w:sz w:val="20"/>
          <w:szCs w:val="20"/>
        </w:rPr>
        <w:t xml:space="preserve"> </w:t>
      </w:r>
      <w:r w:rsidR="00105CB0" w:rsidRPr="00625129">
        <w:rPr>
          <w:rFonts w:ascii="Arial" w:hAnsi="Arial" w:cs="Arial"/>
          <w:b/>
          <w:bCs/>
          <w:color w:val="000000" w:themeColor="text1"/>
          <w:sz w:val="20"/>
        </w:rPr>
        <w:t>31.12.2023 r.</w:t>
      </w:r>
    </w:p>
    <w:p w14:paraId="7017C0F8" w14:textId="77777777" w:rsidR="00F82FDA" w:rsidRPr="002B23AC" w:rsidRDefault="00F82FDA" w:rsidP="00F82FDA">
      <w:pPr>
        <w:tabs>
          <w:tab w:val="right" w:pos="0"/>
          <w:tab w:val="right" w:pos="8126"/>
        </w:tabs>
        <w:jc w:val="center"/>
        <w:rPr>
          <w:rFonts w:ascii="Arial" w:hAnsi="Arial" w:cs="Arial"/>
          <w:bCs/>
          <w:snapToGrid w:val="0"/>
          <w:color w:val="000000" w:themeColor="text1"/>
          <w:sz w:val="20"/>
          <w:szCs w:val="20"/>
        </w:rPr>
      </w:pPr>
    </w:p>
    <w:p w14:paraId="2F222099" w14:textId="4B494840" w:rsidR="00FA49A1" w:rsidRPr="002B23AC" w:rsidRDefault="00F82FDA" w:rsidP="00FA49A1">
      <w:pPr>
        <w:tabs>
          <w:tab w:val="right" w:pos="0"/>
          <w:tab w:val="right" w:pos="8126"/>
        </w:tabs>
        <w:jc w:val="center"/>
        <w:rPr>
          <w:rFonts w:ascii="Arial" w:hAnsi="Arial" w:cs="Arial"/>
          <w:b/>
          <w:snapToGrid w:val="0"/>
          <w:color w:val="000000" w:themeColor="text1"/>
          <w:sz w:val="20"/>
          <w:szCs w:val="20"/>
        </w:rPr>
      </w:pPr>
      <w:r w:rsidRPr="002B23AC">
        <w:rPr>
          <w:rFonts w:ascii="Arial" w:hAnsi="Arial" w:cs="Arial"/>
          <w:b/>
          <w:snapToGrid w:val="0"/>
          <w:color w:val="000000" w:themeColor="text1"/>
          <w:sz w:val="20"/>
          <w:szCs w:val="20"/>
        </w:rPr>
        <w:t>§ 3</w:t>
      </w:r>
    </w:p>
    <w:p w14:paraId="46C7BDFE" w14:textId="5565AD35" w:rsidR="00F82FDA" w:rsidRPr="002B23AC" w:rsidRDefault="00F82FDA" w:rsidP="00F82FDA">
      <w:pPr>
        <w:tabs>
          <w:tab w:val="right" w:pos="0"/>
          <w:tab w:val="right" w:pos="8126"/>
        </w:tabs>
        <w:jc w:val="center"/>
        <w:rPr>
          <w:rFonts w:ascii="Arial" w:hAnsi="Arial" w:cs="Arial"/>
          <w:b/>
          <w:snapToGrid w:val="0"/>
          <w:color w:val="000000" w:themeColor="text1"/>
          <w:sz w:val="20"/>
          <w:szCs w:val="20"/>
        </w:rPr>
      </w:pPr>
      <w:r w:rsidRPr="002B23AC">
        <w:rPr>
          <w:rFonts w:ascii="Arial" w:hAnsi="Arial" w:cs="Arial"/>
          <w:b/>
          <w:snapToGrid w:val="0"/>
          <w:color w:val="000000" w:themeColor="text1"/>
          <w:sz w:val="20"/>
          <w:szCs w:val="20"/>
        </w:rPr>
        <w:t>WYNAGRODZENIE</w:t>
      </w:r>
    </w:p>
    <w:p w14:paraId="67D2EF7F" w14:textId="77777777" w:rsidR="00105CB0" w:rsidRPr="002B23AC" w:rsidRDefault="00105CB0" w:rsidP="0065566D">
      <w:pPr>
        <w:pStyle w:val="Tekstpodstawowy"/>
        <w:numPr>
          <w:ilvl w:val="0"/>
          <w:numId w:val="3"/>
        </w:numPr>
        <w:autoSpaceDE w:val="0"/>
        <w:autoSpaceDN w:val="0"/>
        <w:spacing w:after="0"/>
        <w:ind w:left="357" w:hanging="357"/>
        <w:contextualSpacing/>
        <w:jc w:val="both"/>
        <w:rPr>
          <w:rFonts w:ascii="Arial" w:hAnsi="Arial" w:cs="Arial"/>
          <w:sz w:val="20"/>
        </w:rPr>
      </w:pPr>
      <w:r w:rsidRPr="002B23AC">
        <w:rPr>
          <w:rFonts w:ascii="Arial" w:hAnsi="Arial" w:cs="Arial"/>
          <w:sz w:val="20"/>
        </w:rPr>
        <w:t xml:space="preserve">Za wykonanie przedmiotu </w:t>
      </w:r>
      <w:r w:rsidRPr="002B23AC">
        <w:rPr>
          <w:rFonts w:ascii="Arial" w:hAnsi="Arial" w:cs="Arial"/>
          <w:b/>
          <w:sz w:val="20"/>
        </w:rPr>
        <w:t>Umowy</w:t>
      </w:r>
      <w:r w:rsidRPr="002B23AC">
        <w:rPr>
          <w:rFonts w:ascii="Arial" w:hAnsi="Arial" w:cs="Arial"/>
          <w:sz w:val="20"/>
        </w:rPr>
        <w:t xml:space="preserve"> ustala się wynagrodzenie ryczałtowe w wysokości .………… zł brutto  (słownie brutto: ………………………….).</w:t>
      </w:r>
    </w:p>
    <w:p w14:paraId="270C72F0" w14:textId="77777777" w:rsidR="00105CB0" w:rsidRPr="002B23AC" w:rsidRDefault="00FD158F" w:rsidP="0065566D">
      <w:pPr>
        <w:numPr>
          <w:ilvl w:val="0"/>
          <w:numId w:val="3"/>
        </w:numPr>
        <w:tabs>
          <w:tab w:val="right" w:pos="0"/>
          <w:tab w:val="right" w:pos="8837"/>
        </w:tabs>
        <w:ind w:left="284" w:hanging="284"/>
        <w:jc w:val="both"/>
        <w:rPr>
          <w:rFonts w:ascii="Arial" w:hAnsi="Arial" w:cs="Arial"/>
          <w:color w:val="000000" w:themeColor="text1"/>
          <w:sz w:val="20"/>
          <w:szCs w:val="20"/>
        </w:rPr>
      </w:pPr>
      <w:r w:rsidRPr="002B23AC">
        <w:rPr>
          <w:rFonts w:ascii="Arial" w:hAnsi="Arial" w:cs="Arial"/>
          <w:sz w:val="20"/>
          <w:szCs w:val="20"/>
          <w:lang w:eastAsia="en-US"/>
        </w:rPr>
        <w:t xml:space="preserve">Na wynagrodzenie, o którym mowa w ust. 1 niniejszego paragrafu, składa się całość kosztów związanych z kompleksową realizacją zadania. </w:t>
      </w:r>
    </w:p>
    <w:p w14:paraId="507923D9" w14:textId="5DBFEDA3" w:rsidR="00105CB0" w:rsidRPr="002B23AC" w:rsidRDefault="00105CB0" w:rsidP="0065566D">
      <w:pPr>
        <w:numPr>
          <w:ilvl w:val="0"/>
          <w:numId w:val="3"/>
        </w:numPr>
        <w:tabs>
          <w:tab w:val="right" w:pos="0"/>
          <w:tab w:val="right" w:pos="8837"/>
        </w:tabs>
        <w:ind w:left="284" w:hanging="284"/>
        <w:jc w:val="both"/>
        <w:rPr>
          <w:rFonts w:ascii="Arial" w:hAnsi="Arial" w:cs="Arial"/>
          <w:color w:val="000000" w:themeColor="text1"/>
          <w:sz w:val="20"/>
          <w:szCs w:val="20"/>
        </w:rPr>
      </w:pPr>
      <w:r w:rsidRPr="002B23AC">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7F60B44F" w14:textId="77777777" w:rsidR="00270B29" w:rsidRPr="002B23AC" w:rsidRDefault="00270B29" w:rsidP="00270B29">
      <w:pPr>
        <w:tabs>
          <w:tab w:val="right" w:pos="0"/>
          <w:tab w:val="right" w:pos="8895"/>
        </w:tabs>
        <w:jc w:val="center"/>
        <w:rPr>
          <w:rFonts w:ascii="Arial" w:hAnsi="Arial" w:cs="Arial"/>
          <w:b/>
          <w:snapToGrid w:val="0"/>
          <w:color w:val="000000" w:themeColor="text1"/>
          <w:sz w:val="20"/>
          <w:szCs w:val="20"/>
        </w:rPr>
      </w:pPr>
    </w:p>
    <w:p w14:paraId="4BE8F244" w14:textId="77777777" w:rsidR="00105CB0" w:rsidRPr="002B23AC" w:rsidRDefault="00105CB0" w:rsidP="00105CB0">
      <w:pPr>
        <w:keepNext/>
        <w:tabs>
          <w:tab w:val="right" w:pos="0"/>
          <w:tab w:val="right" w:pos="8895"/>
        </w:tabs>
        <w:jc w:val="center"/>
        <w:rPr>
          <w:rFonts w:ascii="Arial" w:hAnsi="Arial" w:cs="Arial"/>
          <w:b/>
          <w:snapToGrid w:val="0"/>
          <w:sz w:val="20"/>
          <w:szCs w:val="20"/>
        </w:rPr>
      </w:pPr>
      <w:r w:rsidRPr="002B23AC">
        <w:rPr>
          <w:rFonts w:ascii="Arial" w:hAnsi="Arial" w:cs="Arial"/>
          <w:b/>
          <w:snapToGrid w:val="0"/>
          <w:sz w:val="20"/>
          <w:szCs w:val="20"/>
        </w:rPr>
        <w:t>§ 4</w:t>
      </w:r>
    </w:p>
    <w:p w14:paraId="42A30926" w14:textId="77777777" w:rsidR="00105CB0" w:rsidRPr="002B23AC" w:rsidRDefault="00105CB0" w:rsidP="00105CB0">
      <w:pPr>
        <w:keepNext/>
        <w:tabs>
          <w:tab w:val="right" w:pos="0"/>
          <w:tab w:val="right" w:pos="8895"/>
        </w:tabs>
        <w:jc w:val="center"/>
        <w:rPr>
          <w:rFonts w:ascii="Arial" w:hAnsi="Arial" w:cs="Arial"/>
          <w:b/>
          <w:snapToGrid w:val="0"/>
          <w:sz w:val="20"/>
          <w:szCs w:val="20"/>
        </w:rPr>
      </w:pPr>
      <w:r w:rsidRPr="002B23AC">
        <w:rPr>
          <w:rFonts w:ascii="Arial" w:hAnsi="Arial" w:cs="Arial"/>
          <w:b/>
          <w:snapToGrid w:val="0"/>
          <w:sz w:val="20"/>
          <w:szCs w:val="20"/>
        </w:rPr>
        <w:t>WARUNKI PŁATNOŚCI</w:t>
      </w:r>
    </w:p>
    <w:p w14:paraId="2843AF42" w14:textId="2F054593" w:rsidR="00105CB0" w:rsidRPr="002B23AC" w:rsidRDefault="00105CB0" w:rsidP="0065566D">
      <w:pPr>
        <w:pStyle w:val="Akapitzlist"/>
        <w:numPr>
          <w:ilvl w:val="0"/>
          <w:numId w:val="20"/>
        </w:numPr>
        <w:tabs>
          <w:tab w:val="right" w:pos="0"/>
          <w:tab w:val="right" w:pos="8837"/>
        </w:tabs>
        <w:ind w:left="357" w:hanging="357"/>
        <w:jc w:val="both"/>
        <w:rPr>
          <w:rFonts w:ascii="Arial" w:hAnsi="Arial" w:cs="Arial"/>
          <w:color w:val="000000" w:themeColor="text1"/>
          <w:sz w:val="20"/>
          <w:szCs w:val="20"/>
        </w:rPr>
      </w:pPr>
      <w:r w:rsidRPr="002B23AC">
        <w:rPr>
          <w:rFonts w:ascii="Arial" w:hAnsi="Arial" w:cs="Arial"/>
          <w:snapToGrid w:val="0"/>
          <w:color w:val="000000" w:themeColor="text1"/>
          <w:sz w:val="20"/>
          <w:szCs w:val="20"/>
        </w:rPr>
        <w:t>Zamawiający zapłaci Wykonawcy wynagrodzenie, o którym mowa w § 3 ust. 1 na podstawie faktury wystawionej w oparciu o protokół odbioru końcowego przedmiotu umowy podpisany przez Zamawiającego.</w:t>
      </w:r>
    </w:p>
    <w:p w14:paraId="47A737F0" w14:textId="44130861" w:rsidR="00105CB0" w:rsidRPr="002B23AC" w:rsidRDefault="004C7089" w:rsidP="0065566D">
      <w:pPr>
        <w:numPr>
          <w:ilvl w:val="0"/>
          <w:numId w:val="20"/>
        </w:numPr>
        <w:tabs>
          <w:tab w:val="right" w:pos="0"/>
          <w:tab w:val="right" w:pos="8837"/>
        </w:tabs>
        <w:ind w:left="284" w:hanging="284"/>
        <w:jc w:val="both"/>
        <w:rPr>
          <w:rFonts w:ascii="Arial" w:hAnsi="Arial" w:cs="Arial"/>
          <w:color w:val="000000" w:themeColor="text1"/>
          <w:sz w:val="20"/>
          <w:szCs w:val="20"/>
        </w:rPr>
      </w:pPr>
      <w:r w:rsidRPr="002B23AC">
        <w:rPr>
          <w:rFonts w:ascii="Arial" w:hAnsi="Arial" w:cs="Arial"/>
          <w:sz w:val="20"/>
          <w:szCs w:val="20"/>
        </w:rPr>
        <w:t xml:space="preserve"> </w:t>
      </w:r>
      <w:r w:rsidR="00105CB0" w:rsidRPr="002B23AC">
        <w:rPr>
          <w:rFonts w:ascii="Arial" w:hAnsi="Arial" w:cs="Arial"/>
          <w:sz w:val="20"/>
          <w:szCs w:val="20"/>
        </w:rPr>
        <w:t xml:space="preserve">Zapłata należnego wynagrodzenia, w formie przelewu bankowego na rachunek bankowy Wykonawcy wskazany w fakturze VAT, nastąpi z zastrzeżeniem ust. 3 w terminie do 30 dni, od daty wpływu do Zamawiającego poprawnie </w:t>
      </w:r>
      <w:r w:rsidR="00105CB0" w:rsidRPr="002B23AC">
        <w:rPr>
          <w:rFonts w:ascii="Arial" w:hAnsi="Arial" w:cs="Arial"/>
          <w:snapToGrid w:val="0"/>
          <w:sz w:val="20"/>
          <w:szCs w:val="20"/>
        </w:rPr>
        <w:t>wystawionej</w:t>
      </w:r>
      <w:r w:rsidR="00105CB0" w:rsidRPr="002B23AC">
        <w:rPr>
          <w:rFonts w:ascii="Arial" w:hAnsi="Arial" w:cs="Arial"/>
          <w:sz w:val="20"/>
          <w:szCs w:val="20"/>
        </w:rPr>
        <w:t xml:space="preserve"> faktury wraz z dokumentami potwierdzającymi zasadność jej wystawienia. </w:t>
      </w:r>
      <w:r w:rsidR="00105CB0" w:rsidRPr="002B23AC">
        <w:rPr>
          <w:rFonts w:ascii="Arial" w:hAnsi="Arial" w:cs="Arial"/>
          <w:snapToGrid w:val="0"/>
          <w:sz w:val="20"/>
          <w:szCs w:val="20"/>
        </w:rPr>
        <w:t>Za dzień zapłaty wynagrodzenia strony ustalają dzień obciążenia rachunku bankowego Zamawiającego.</w:t>
      </w:r>
    </w:p>
    <w:p w14:paraId="7C7AFA45" w14:textId="77777777" w:rsidR="00105CB0" w:rsidRPr="002B23AC" w:rsidRDefault="00105CB0" w:rsidP="0065566D">
      <w:pPr>
        <w:numPr>
          <w:ilvl w:val="0"/>
          <w:numId w:val="20"/>
        </w:numPr>
        <w:tabs>
          <w:tab w:val="right" w:pos="0"/>
          <w:tab w:val="right" w:pos="8837"/>
        </w:tabs>
        <w:ind w:left="284" w:hanging="284"/>
        <w:jc w:val="both"/>
        <w:rPr>
          <w:rFonts w:ascii="Arial" w:hAnsi="Arial" w:cs="Arial"/>
          <w:color w:val="000000" w:themeColor="text1"/>
          <w:sz w:val="20"/>
          <w:szCs w:val="20"/>
        </w:rPr>
      </w:pPr>
      <w:r w:rsidRPr="002B23AC">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14:paraId="516FDFC9" w14:textId="77777777" w:rsidR="00105CB0" w:rsidRPr="002B23AC" w:rsidRDefault="00105CB0" w:rsidP="00270B29">
      <w:pPr>
        <w:tabs>
          <w:tab w:val="right" w:pos="0"/>
          <w:tab w:val="right" w:pos="8895"/>
        </w:tabs>
        <w:jc w:val="center"/>
        <w:rPr>
          <w:rFonts w:ascii="Arial" w:hAnsi="Arial" w:cs="Arial"/>
          <w:b/>
          <w:snapToGrid w:val="0"/>
          <w:color w:val="000000" w:themeColor="text1"/>
          <w:sz w:val="20"/>
          <w:szCs w:val="20"/>
        </w:rPr>
      </w:pPr>
    </w:p>
    <w:p w14:paraId="3BF23C8D" w14:textId="7D5D069F" w:rsidR="00270B29" w:rsidRPr="002B23AC" w:rsidRDefault="00270B29" w:rsidP="00270B29">
      <w:pPr>
        <w:tabs>
          <w:tab w:val="right" w:pos="0"/>
        </w:tabs>
        <w:jc w:val="center"/>
        <w:outlineLvl w:val="0"/>
        <w:rPr>
          <w:rFonts w:ascii="Arial" w:hAnsi="Arial" w:cs="Arial"/>
          <w:b/>
          <w:bCs/>
          <w:color w:val="000000" w:themeColor="text1"/>
          <w:sz w:val="20"/>
          <w:szCs w:val="20"/>
        </w:rPr>
      </w:pPr>
      <w:r w:rsidRPr="002B23AC">
        <w:rPr>
          <w:rFonts w:ascii="Arial" w:hAnsi="Arial" w:cs="Arial"/>
          <w:b/>
          <w:bCs/>
          <w:color w:val="000000" w:themeColor="text1"/>
          <w:sz w:val="20"/>
          <w:szCs w:val="20"/>
        </w:rPr>
        <w:t xml:space="preserve">§ </w:t>
      </w:r>
      <w:r w:rsidR="004C7089" w:rsidRPr="002B23AC">
        <w:rPr>
          <w:rFonts w:ascii="Arial" w:hAnsi="Arial" w:cs="Arial"/>
          <w:b/>
          <w:bCs/>
          <w:color w:val="000000" w:themeColor="text1"/>
          <w:sz w:val="20"/>
          <w:szCs w:val="20"/>
        </w:rPr>
        <w:t>5</w:t>
      </w:r>
    </w:p>
    <w:p w14:paraId="5709BED2" w14:textId="1D75F6EB" w:rsidR="00270B29" w:rsidRPr="002B23AC" w:rsidRDefault="00270B29" w:rsidP="00270B29">
      <w:pPr>
        <w:tabs>
          <w:tab w:val="right" w:pos="0"/>
          <w:tab w:val="left" w:pos="284"/>
        </w:tabs>
        <w:jc w:val="center"/>
        <w:outlineLvl w:val="0"/>
        <w:rPr>
          <w:rFonts w:ascii="Arial" w:hAnsi="Arial" w:cs="Arial"/>
          <w:b/>
          <w:bCs/>
          <w:color w:val="000000" w:themeColor="text1"/>
          <w:sz w:val="20"/>
          <w:szCs w:val="20"/>
        </w:rPr>
      </w:pPr>
      <w:r w:rsidRPr="002B23AC">
        <w:rPr>
          <w:rFonts w:ascii="Arial" w:hAnsi="Arial" w:cs="Arial"/>
          <w:b/>
          <w:bCs/>
          <w:color w:val="000000" w:themeColor="text1"/>
          <w:sz w:val="20"/>
          <w:szCs w:val="20"/>
        </w:rPr>
        <w:t>OBOWIĄZKI WYKONAWCY</w:t>
      </w:r>
    </w:p>
    <w:p w14:paraId="2BEA50B6" w14:textId="77777777" w:rsidR="00270B29" w:rsidRPr="002B23AC" w:rsidRDefault="00270B29" w:rsidP="0065566D">
      <w:pPr>
        <w:pStyle w:val="Akapitzlist"/>
        <w:numPr>
          <w:ilvl w:val="0"/>
          <w:numId w:val="4"/>
        </w:numPr>
        <w:autoSpaceDE w:val="0"/>
        <w:autoSpaceDN w:val="0"/>
        <w:adjustRightInd w:val="0"/>
        <w:ind w:left="284" w:hanging="284"/>
        <w:contextualSpacing/>
        <w:jc w:val="both"/>
        <w:rPr>
          <w:rFonts w:ascii="Arial" w:hAnsi="Arial" w:cs="Arial"/>
          <w:sz w:val="20"/>
          <w:szCs w:val="20"/>
          <w:lang w:eastAsia="en-US"/>
        </w:rPr>
      </w:pPr>
      <w:r w:rsidRPr="002B23AC">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14:paraId="57272876" w14:textId="77777777" w:rsidR="00270B29" w:rsidRPr="002B23AC" w:rsidRDefault="00270B29" w:rsidP="0065566D">
      <w:pPr>
        <w:pStyle w:val="Akapitzlist"/>
        <w:numPr>
          <w:ilvl w:val="0"/>
          <w:numId w:val="4"/>
        </w:numPr>
        <w:autoSpaceDE w:val="0"/>
        <w:autoSpaceDN w:val="0"/>
        <w:adjustRightInd w:val="0"/>
        <w:ind w:left="284" w:hanging="284"/>
        <w:contextualSpacing/>
        <w:jc w:val="both"/>
        <w:rPr>
          <w:rFonts w:ascii="Arial" w:hAnsi="Arial" w:cs="Arial"/>
          <w:sz w:val="20"/>
          <w:szCs w:val="20"/>
          <w:lang w:eastAsia="en-US"/>
        </w:rPr>
      </w:pPr>
      <w:r w:rsidRPr="002B23AC">
        <w:rPr>
          <w:rFonts w:ascii="Arial" w:hAnsi="Arial" w:cs="Arial"/>
          <w:sz w:val="20"/>
          <w:szCs w:val="20"/>
          <w:lang w:eastAsia="en-US"/>
        </w:rPr>
        <w:t>Przy wykonywaniu umowy wykonawca ponosi odpowiedzialność za:</w:t>
      </w:r>
    </w:p>
    <w:p w14:paraId="1448289C" w14:textId="77777777" w:rsidR="00270B29" w:rsidRPr="002B23AC" w:rsidRDefault="00270B29" w:rsidP="0065566D">
      <w:pPr>
        <w:pStyle w:val="Akapitzlist"/>
        <w:numPr>
          <w:ilvl w:val="1"/>
          <w:numId w:val="4"/>
        </w:numPr>
        <w:autoSpaceDE w:val="0"/>
        <w:autoSpaceDN w:val="0"/>
        <w:adjustRightInd w:val="0"/>
        <w:ind w:left="851"/>
        <w:contextualSpacing/>
        <w:jc w:val="both"/>
        <w:rPr>
          <w:rFonts w:ascii="Arial" w:hAnsi="Arial" w:cs="Arial"/>
          <w:sz w:val="20"/>
          <w:szCs w:val="20"/>
          <w:lang w:eastAsia="en-US"/>
        </w:rPr>
      </w:pPr>
      <w:r w:rsidRPr="002B23AC">
        <w:rPr>
          <w:rFonts w:ascii="Arial" w:hAnsi="Arial" w:cs="Arial"/>
          <w:sz w:val="20"/>
          <w:szCs w:val="20"/>
          <w:lang w:eastAsia="en-US"/>
        </w:rPr>
        <w:t>kompletne, należyte i terminowe wykonywanie przedmiotu Umowy,</w:t>
      </w:r>
    </w:p>
    <w:p w14:paraId="2F4AB82C" w14:textId="77777777" w:rsidR="00270B29" w:rsidRPr="002B23AC" w:rsidRDefault="00270B29" w:rsidP="0065566D">
      <w:pPr>
        <w:pStyle w:val="Akapitzlist"/>
        <w:numPr>
          <w:ilvl w:val="1"/>
          <w:numId w:val="4"/>
        </w:numPr>
        <w:autoSpaceDE w:val="0"/>
        <w:autoSpaceDN w:val="0"/>
        <w:adjustRightInd w:val="0"/>
        <w:ind w:left="851"/>
        <w:contextualSpacing/>
        <w:jc w:val="both"/>
        <w:rPr>
          <w:rFonts w:ascii="Arial" w:hAnsi="Arial" w:cs="Arial"/>
          <w:sz w:val="20"/>
          <w:szCs w:val="20"/>
          <w:lang w:eastAsia="en-US"/>
        </w:rPr>
      </w:pPr>
      <w:r w:rsidRPr="002B23AC">
        <w:rPr>
          <w:rFonts w:ascii="Arial" w:hAnsi="Arial" w:cs="Arial"/>
          <w:sz w:val="20"/>
          <w:szCs w:val="20"/>
          <w:lang w:eastAsia="en-US"/>
        </w:rPr>
        <w:t>wszelkie szkody wyrządzone w mieniu Zamawiającego i osób trzecich przez osoby zatrudnione przez wykonawcę przy wykonywaniu Umowy.</w:t>
      </w:r>
    </w:p>
    <w:p w14:paraId="60883F1B" w14:textId="45A963A7" w:rsidR="00270B29" w:rsidRPr="002B23AC" w:rsidRDefault="00270B29" w:rsidP="0065566D">
      <w:pPr>
        <w:pStyle w:val="Akapitzlist"/>
        <w:numPr>
          <w:ilvl w:val="0"/>
          <w:numId w:val="4"/>
        </w:numPr>
        <w:autoSpaceDE w:val="0"/>
        <w:autoSpaceDN w:val="0"/>
        <w:adjustRightInd w:val="0"/>
        <w:ind w:left="284" w:hanging="284"/>
        <w:contextualSpacing/>
        <w:jc w:val="both"/>
        <w:rPr>
          <w:rFonts w:ascii="Arial" w:hAnsi="Arial" w:cs="Arial"/>
          <w:sz w:val="20"/>
          <w:szCs w:val="20"/>
          <w:lang w:eastAsia="en-US"/>
        </w:rPr>
      </w:pPr>
      <w:r w:rsidRPr="002B23AC">
        <w:rPr>
          <w:rFonts w:ascii="Arial" w:hAnsi="Arial" w:cs="Arial"/>
          <w:sz w:val="20"/>
          <w:szCs w:val="20"/>
          <w:lang w:eastAsia="en-US"/>
        </w:rPr>
        <w:lastRenderedPageBreak/>
        <w:t xml:space="preserve">Wykonawca zorganizuje i zagospodaruje miejsce wykonywania przedmiotu Umowy, w sposób zapewniający prawidłowe pod względem technicznym, technologicznym i bezpieczeństwa wykonanie przedmiotu Umowy, </w:t>
      </w:r>
      <w:r w:rsidR="00D1232E" w:rsidRPr="002B23AC">
        <w:rPr>
          <w:rFonts w:ascii="Arial" w:hAnsi="Arial" w:cs="Arial"/>
          <w:sz w:val="20"/>
          <w:szCs w:val="20"/>
          <w:lang w:eastAsia="en-US"/>
        </w:rPr>
        <w:t>nieuszkodzenie</w:t>
      </w:r>
      <w:r w:rsidRPr="002B23AC">
        <w:rPr>
          <w:rFonts w:ascii="Arial" w:hAnsi="Arial" w:cs="Arial"/>
          <w:sz w:val="20"/>
          <w:szCs w:val="20"/>
          <w:lang w:eastAsia="en-US"/>
        </w:rPr>
        <w:t xml:space="preserve"> istniejących elementów zagospodarowania terenu, niedopuszczenie do powstania szkód w mieniu Zamawiającego lub osób trzecich, a po zakończeniu robot uporządkuje i przywróci teren</w:t>
      </w:r>
      <w:r w:rsidR="0038456B" w:rsidRPr="002B23AC">
        <w:rPr>
          <w:rFonts w:ascii="Arial" w:hAnsi="Arial" w:cs="Arial"/>
          <w:sz w:val="20"/>
          <w:szCs w:val="20"/>
          <w:lang w:eastAsia="en-US"/>
        </w:rPr>
        <w:t>,</w:t>
      </w:r>
      <w:r w:rsidRPr="002B23AC">
        <w:rPr>
          <w:rFonts w:ascii="Arial" w:hAnsi="Arial" w:cs="Arial"/>
          <w:sz w:val="20"/>
          <w:szCs w:val="20"/>
          <w:lang w:eastAsia="en-US"/>
        </w:rPr>
        <w:t xml:space="preserve"> z którego korzystał do stanu pierwotnego.</w:t>
      </w:r>
    </w:p>
    <w:p w14:paraId="65E9E7D1" w14:textId="77777777" w:rsidR="00270B29" w:rsidRPr="002B23AC" w:rsidRDefault="00270B29" w:rsidP="0065566D">
      <w:pPr>
        <w:pStyle w:val="Akapitzlist"/>
        <w:numPr>
          <w:ilvl w:val="0"/>
          <w:numId w:val="4"/>
        </w:numPr>
        <w:autoSpaceDE w:val="0"/>
        <w:autoSpaceDN w:val="0"/>
        <w:adjustRightInd w:val="0"/>
        <w:ind w:left="284" w:hanging="284"/>
        <w:contextualSpacing/>
        <w:jc w:val="both"/>
        <w:rPr>
          <w:rFonts w:ascii="Arial" w:hAnsi="Arial" w:cs="Arial"/>
          <w:sz w:val="20"/>
          <w:szCs w:val="20"/>
          <w:lang w:eastAsia="en-US"/>
        </w:rPr>
      </w:pPr>
      <w:r w:rsidRPr="002B23AC">
        <w:rPr>
          <w:rFonts w:ascii="Arial" w:hAnsi="Arial" w:cs="Arial"/>
          <w:sz w:val="20"/>
          <w:szCs w:val="20"/>
          <w:lang w:eastAsia="en-US"/>
        </w:rPr>
        <w:t>Wykonawca zobowiązany jest do utrzymania porządku w trakcie realizacji robót oraz systematycznego porządkowania miejsc wykonywania robót.</w:t>
      </w:r>
    </w:p>
    <w:p w14:paraId="596F242D" w14:textId="77777777" w:rsidR="00270B29" w:rsidRPr="002B23AC" w:rsidRDefault="00270B29" w:rsidP="0065566D">
      <w:pPr>
        <w:pStyle w:val="Akapitzlist"/>
        <w:numPr>
          <w:ilvl w:val="0"/>
          <w:numId w:val="4"/>
        </w:numPr>
        <w:autoSpaceDE w:val="0"/>
        <w:autoSpaceDN w:val="0"/>
        <w:adjustRightInd w:val="0"/>
        <w:ind w:left="284" w:hanging="284"/>
        <w:contextualSpacing/>
        <w:jc w:val="both"/>
        <w:rPr>
          <w:rFonts w:ascii="Arial" w:hAnsi="Arial" w:cs="Arial"/>
          <w:sz w:val="20"/>
          <w:szCs w:val="20"/>
          <w:lang w:eastAsia="en-US"/>
        </w:rPr>
      </w:pPr>
      <w:r w:rsidRPr="002B23AC">
        <w:rPr>
          <w:rFonts w:ascii="Arial" w:hAnsi="Arial" w:cs="Arial"/>
          <w:sz w:val="20"/>
          <w:szCs w:val="20"/>
          <w:lang w:eastAsia="en-US"/>
        </w:rPr>
        <w:t>Wykonawca przed przystąpieniem do realizacji przedmiotu Umowy zabezpieczy teren przed dostępem osób trzecich.</w:t>
      </w:r>
    </w:p>
    <w:p w14:paraId="17CBB7BA" w14:textId="77777777" w:rsidR="00270B29" w:rsidRPr="002B23AC" w:rsidRDefault="00270B29" w:rsidP="0065566D">
      <w:pPr>
        <w:pStyle w:val="Akapitzlist"/>
        <w:numPr>
          <w:ilvl w:val="0"/>
          <w:numId w:val="4"/>
        </w:numPr>
        <w:autoSpaceDE w:val="0"/>
        <w:autoSpaceDN w:val="0"/>
        <w:adjustRightInd w:val="0"/>
        <w:ind w:left="284" w:hanging="284"/>
        <w:contextualSpacing/>
        <w:jc w:val="both"/>
        <w:rPr>
          <w:rFonts w:ascii="Arial" w:hAnsi="Arial" w:cs="Arial"/>
          <w:sz w:val="20"/>
          <w:szCs w:val="20"/>
          <w:lang w:eastAsia="en-US"/>
        </w:rPr>
      </w:pPr>
      <w:r w:rsidRPr="002B23AC">
        <w:rPr>
          <w:rFonts w:ascii="Arial" w:hAnsi="Arial" w:cs="Arial"/>
          <w:sz w:val="20"/>
          <w:szCs w:val="20"/>
          <w:lang w:eastAsia="en-US"/>
        </w:rPr>
        <w:t>Wykonawca jest zobowiązany zgłosić zakończenie robót.</w:t>
      </w:r>
    </w:p>
    <w:p w14:paraId="7D542B31" w14:textId="77777777" w:rsidR="00270B29" w:rsidRPr="002B23AC" w:rsidRDefault="00270B29" w:rsidP="0065566D">
      <w:pPr>
        <w:pStyle w:val="Akapitzlist"/>
        <w:numPr>
          <w:ilvl w:val="0"/>
          <w:numId w:val="4"/>
        </w:numPr>
        <w:autoSpaceDE w:val="0"/>
        <w:autoSpaceDN w:val="0"/>
        <w:adjustRightInd w:val="0"/>
        <w:ind w:left="284" w:hanging="284"/>
        <w:contextualSpacing/>
        <w:jc w:val="both"/>
        <w:rPr>
          <w:rFonts w:ascii="Arial" w:hAnsi="Arial" w:cs="Arial"/>
          <w:sz w:val="20"/>
          <w:szCs w:val="20"/>
          <w:lang w:eastAsia="en-US"/>
        </w:rPr>
      </w:pPr>
      <w:r w:rsidRPr="002B23AC">
        <w:rPr>
          <w:rFonts w:ascii="Arial" w:hAnsi="Arial" w:cs="Arial"/>
          <w:sz w:val="20"/>
          <w:szCs w:val="20"/>
          <w:lang w:eastAsia="en-US"/>
        </w:rPr>
        <w:t>Wykonawca ponosi odpowiedzialność za jakość wykonywanych robót oraz zgodność z ofertą i obowiązującymi normami.</w:t>
      </w:r>
    </w:p>
    <w:p w14:paraId="4D12E840" w14:textId="77777777" w:rsidR="00FD158F" w:rsidRPr="002B23AC" w:rsidRDefault="00270B29" w:rsidP="0065566D">
      <w:pPr>
        <w:pStyle w:val="Akapitzlist"/>
        <w:numPr>
          <w:ilvl w:val="0"/>
          <w:numId w:val="4"/>
        </w:numPr>
        <w:autoSpaceDE w:val="0"/>
        <w:autoSpaceDN w:val="0"/>
        <w:adjustRightInd w:val="0"/>
        <w:ind w:left="284" w:hanging="284"/>
        <w:contextualSpacing/>
        <w:jc w:val="both"/>
        <w:rPr>
          <w:rFonts w:ascii="Arial" w:hAnsi="Arial" w:cs="Arial"/>
          <w:sz w:val="20"/>
          <w:szCs w:val="20"/>
          <w:lang w:eastAsia="en-US"/>
        </w:rPr>
      </w:pPr>
      <w:r w:rsidRPr="002B23AC">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ale zobowiązany jest do ich usunięcia w sposób określony </w:t>
      </w:r>
      <w:r w:rsidR="00ED3DCD" w:rsidRPr="002B23AC">
        <w:rPr>
          <w:rFonts w:ascii="Arial" w:hAnsi="Arial" w:cs="Arial"/>
          <w:sz w:val="20"/>
          <w:szCs w:val="20"/>
          <w:lang w:eastAsia="en-US"/>
        </w:rPr>
        <w:t>przez obie strony i użytkownika urządzenia podziemnego</w:t>
      </w:r>
      <w:r w:rsidRPr="002B23AC">
        <w:rPr>
          <w:rFonts w:ascii="Arial" w:hAnsi="Arial" w:cs="Arial"/>
          <w:sz w:val="20"/>
          <w:szCs w:val="20"/>
          <w:lang w:eastAsia="en-US"/>
        </w:rPr>
        <w:t xml:space="preserve"> za odrębnie ustalonym w ramach negocjacji wynagrodzeniem</w:t>
      </w:r>
    </w:p>
    <w:p w14:paraId="26235309" w14:textId="48324F24" w:rsidR="00FD158F" w:rsidRPr="002B23AC" w:rsidRDefault="00FD158F" w:rsidP="0065566D">
      <w:pPr>
        <w:pStyle w:val="Akapitzlist"/>
        <w:numPr>
          <w:ilvl w:val="0"/>
          <w:numId w:val="4"/>
        </w:numPr>
        <w:autoSpaceDE w:val="0"/>
        <w:autoSpaceDN w:val="0"/>
        <w:adjustRightInd w:val="0"/>
        <w:ind w:left="284" w:hanging="284"/>
        <w:contextualSpacing/>
        <w:jc w:val="both"/>
        <w:rPr>
          <w:rFonts w:ascii="Arial" w:hAnsi="Arial" w:cs="Arial"/>
          <w:sz w:val="20"/>
          <w:szCs w:val="20"/>
          <w:lang w:eastAsia="en-US"/>
        </w:rPr>
      </w:pPr>
      <w:r w:rsidRPr="002B23AC">
        <w:rPr>
          <w:rFonts w:ascii="Arial" w:eastAsia="Calibri" w:hAnsi="Arial" w:cs="Arial"/>
          <w:sz w:val="20"/>
          <w:szCs w:val="20"/>
          <w:lang w:eastAsia="en-US"/>
        </w:rPr>
        <w:t xml:space="preserve">W przypadku wystąpienia robót dodatkowych </w:t>
      </w:r>
      <w:r w:rsidRPr="002B23AC">
        <w:rPr>
          <w:rFonts w:ascii="Arial" w:hAnsi="Arial" w:cs="Arial"/>
          <w:sz w:val="20"/>
          <w:szCs w:val="20"/>
        </w:rPr>
        <w:t>wynagrodzenie Wykonawcy z tytułu wykonania tych prac będzie ustalone:</w:t>
      </w:r>
    </w:p>
    <w:p w14:paraId="343555B0" w14:textId="77777777" w:rsidR="00FD158F" w:rsidRPr="002B23AC" w:rsidRDefault="00FD158F" w:rsidP="0065566D">
      <w:pPr>
        <w:pStyle w:val="Akapitzlist"/>
        <w:numPr>
          <w:ilvl w:val="0"/>
          <w:numId w:val="18"/>
        </w:numPr>
        <w:ind w:left="993" w:hanging="426"/>
        <w:contextualSpacing/>
        <w:jc w:val="both"/>
        <w:rPr>
          <w:rFonts w:ascii="Arial" w:eastAsia="Calibri" w:hAnsi="Arial" w:cs="Arial"/>
          <w:sz w:val="20"/>
          <w:szCs w:val="20"/>
          <w:lang w:eastAsia="en-US"/>
        </w:rPr>
      </w:pPr>
      <w:r w:rsidRPr="002B23AC">
        <w:rPr>
          <w:rFonts w:ascii="Arial" w:hAnsi="Arial" w:cs="Arial"/>
          <w:sz w:val="20"/>
          <w:szCs w:val="20"/>
        </w:rPr>
        <w:t xml:space="preserve"> kosztorysem powykonawczym</w:t>
      </w:r>
      <w:r w:rsidRPr="002B23AC">
        <w:rPr>
          <w:rFonts w:ascii="Arial" w:eastAsia="Calibri" w:hAnsi="Arial" w:cs="Arial"/>
          <w:sz w:val="20"/>
          <w:szCs w:val="20"/>
          <w:lang w:eastAsia="en-US"/>
        </w:rPr>
        <w:t xml:space="preserve"> na podstawie odpowiednich Katalogów Nakładów Rzeczowych (KNR) oraz stawki roboczogodziny kosztorysowej i wskaźników narzutów;</w:t>
      </w:r>
    </w:p>
    <w:p w14:paraId="7D251D78" w14:textId="77777777" w:rsidR="00FD158F" w:rsidRPr="002B23AC" w:rsidRDefault="00FD158F" w:rsidP="0065566D">
      <w:pPr>
        <w:pStyle w:val="Akapitzlist"/>
        <w:numPr>
          <w:ilvl w:val="0"/>
          <w:numId w:val="18"/>
        </w:numPr>
        <w:ind w:left="993" w:hanging="426"/>
        <w:contextualSpacing/>
        <w:jc w:val="both"/>
        <w:rPr>
          <w:rFonts w:ascii="Arial" w:eastAsia="Calibri" w:hAnsi="Arial" w:cs="Arial"/>
          <w:sz w:val="20"/>
          <w:szCs w:val="20"/>
          <w:lang w:eastAsia="en-US"/>
        </w:rPr>
      </w:pPr>
      <w:r w:rsidRPr="002B23AC">
        <w:rPr>
          <w:rFonts w:ascii="Arial" w:eastAsia="Calibri" w:hAnsi="Arial" w:cs="Arial"/>
          <w:sz w:val="20"/>
          <w:szCs w:val="20"/>
          <w:lang w:eastAsia="en-US"/>
        </w:rPr>
        <w:t>ceny materiałów lub wyrobów budowlanych rozliczane będą w wysokości równej średniej cenie materiału lub wyrobu opublikowanej w wydawnictwie Sekocenbud za kwartał poprzedzający okres, w którym roboty zostały wykonane;</w:t>
      </w:r>
    </w:p>
    <w:p w14:paraId="13E89150" w14:textId="77777777" w:rsidR="00FD158F" w:rsidRPr="002B23AC" w:rsidRDefault="00FD158F" w:rsidP="0065566D">
      <w:pPr>
        <w:pStyle w:val="Akapitzlist"/>
        <w:numPr>
          <w:ilvl w:val="0"/>
          <w:numId w:val="18"/>
        </w:numPr>
        <w:ind w:left="993" w:hanging="426"/>
        <w:contextualSpacing/>
        <w:jc w:val="both"/>
        <w:rPr>
          <w:rFonts w:ascii="Arial" w:eastAsia="Calibri" w:hAnsi="Arial" w:cs="Arial"/>
          <w:sz w:val="20"/>
          <w:szCs w:val="20"/>
          <w:lang w:eastAsia="en-US"/>
        </w:rPr>
      </w:pPr>
      <w:r w:rsidRPr="002B23AC">
        <w:rPr>
          <w:rFonts w:ascii="Arial" w:eastAsia="Calibri" w:hAnsi="Arial" w:cs="Arial"/>
          <w:sz w:val="20"/>
          <w:szCs w:val="20"/>
          <w:lang w:eastAsia="en-US"/>
        </w:rPr>
        <w:t>stawki pracy sprzętu rozliczane będą w wysokości średnich stawek najmu sprzętu za kwartał poprzedzający wykonanie robót, opublikowanych w biuletynie wydawnictwa „Sekocenbud”.</w:t>
      </w:r>
    </w:p>
    <w:p w14:paraId="5696F35B" w14:textId="77777777" w:rsidR="00832486" w:rsidRPr="002B23AC" w:rsidRDefault="00FD158F" w:rsidP="0065566D">
      <w:pPr>
        <w:pStyle w:val="Akapitzlist"/>
        <w:numPr>
          <w:ilvl w:val="0"/>
          <w:numId w:val="4"/>
        </w:numPr>
        <w:ind w:left="426" w:hanging="426"/>
        <w:contextualSpacing/>
        <w:jc w:val="both"/>
        <w:rPr>
          <w:rFonts w:ascii="Arial" w:eastAsia="Calibri" w:hAnsi="Arial" w:cs="Arial"/>
          <w:sz w:val="20"/>
          <w:szCs w:val="20"/>
          <w:lang w:eastAsia="en-US"/>
        </w:rPr>
      </w:pPr>
      <w:r w:rsidRPr="002B23AC">
        <w:rPr>
          <w:rFonts w:ascii="Arial" w:eastAsia="Calibri" w:hAnsi="Arial" w:cs="Arial"/>
          <w:sz w:val="20"/>
          <w:szCs w:val="20"/>
          <w:lang w:eastAsia="en-US"/>
        </w:rPr>
        <w:t>Podstawą zafakturowania wykonanych robót dodatkowych będzie protokół odbioru końcowego, podpisany przez Zamawiającego, książka obmiaru prac, kosztorys powykonawczy oraz wszelkie dokumenty niezbędne do rozliczenia robót, w tym kopia przelewów bankowych dokonanych na rzecz Podwykonawców lub oświadczenie Wykonawcy o braku Podwykonawców. Wykonawca przekaże również Zamawiającemu dokumentację powykonawczą, w szczególności: dokumenty gwarancyjne na zamontowane wyroby i urządzenia, wystawione przez ich producentów.</w:t>
      </w:r>
    </w:p>
    <w:p w14:paraId="6C67C5B8" w14:textId="499083CD" w:rsidR="00832486" w:rsidRPr="002B23AC" w:rsidRDefault="00832486" w:rsidP="0065566D">
      <w:pPr>
        <w:pStyle w:val="Akapitzlist"/>
        <w:numPr>
          <w:ilvl w:val="0"/>
          <w:numId w:val="4"/>
        </w:numPr>
        <w:ind w:left="426" w:hanging="426"/>
        <w:contextualSpacing/>
        <w:jc w:val="both"/>
        <w:rPr>
          <w:rFonts w:ascii="Arial" w:eastAsia="Calibri" w:hAnsi="Arial" w:cs="Arial"/>
          <w:sz w:val="20"/>
          <w:szCs w:val="20"/>
          <w:lang w:eastAsia="en-US"/>
        </w:rPr>
      </w:pPr>
      <w:r w:rsidRPr="002B23AC">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sidRPr="002B23AC">
        <w:rPr>
          <w:rFonts w:ascii="Arial" w:eastAsia="Calibri" w:hAnsi="Arial" w:cs="Arial"/>
          <w:sz w:val="20"/>
          <w:szCs w:val="20"/>
          <w:lang w:eastAsia="en-US"/>
        </w:rPr>
        <w:t xml:space="preserve"> </w:t>
      </w:r>
      <w:r w:rsidRPr="002B23AC">
        <w:rPr>
          <w:rFonts w:ascii="Arial" w:hAnsi="Arial" w:cs="Arial"/>
          <w:sz w:val="20"/>
          <w:szCs w:val="20"/>
        </w:rPr>
        <w:t>osobom ze szczególnymi potrzebami następuje, o ile jest to możliwe, z uwzględnieniem uniwersalnego projektowania oraz jest adekwatne do zakresu zadania.</w:t>
      </w:r>
    </w:p>
    <w:p w14:paraId="1AA7A095" w14:textId="77777777" w:rsidR="00270B29" w:rsidRPr="002B23AC" w:rsidRDefault="00270B29" w:rsidP="00270B29">
      <w:pPr>
        <w:pStyle w:val="Tekstpodstawowy"/>
        <w:widowControl w:val="0"/>
        <w:autoSpaceDE w:val="0"/>
        <w:autoSpaceDN w:val="0"/>
        <w:spacing w:after="0"/>
        <w:ind w:right="20"/>
        <w:jc w:val="center"/>
        <w:rPr>
          <w:rFonts w:ascii="Arial" w:hAnsi="Arial" w:cs="Arial"/>
          <w:b/>
          <w:snapToGrid w:val="0"/>
          <w:sz w:val="20"/>
          <w:szCs w:val="20"/>
        </w:rPr>
      </w:pPr>
    </w:p>
    <w:p w14:paraId="2E07BF9D" w14:textId="41D45A3B" w:rsidR="00FD158F" w:rsidRPr="002B23AC" w:rsidRDefault="00FD158F" w:rsidP="00FD158F">
      <w:pPr>
        <w:autoSpaceDE w:val="0"/>
        <w:autoSpaceDN w:val="0"/>
        <w:adjustRightInd w:val="0"/>
        <w:jc w:val="center"/>
        <w:rPr>
          <w:rFonts w:ascii="Arial" w:hAnsi="Arial" w:cs="Arial"/>
          <w:b/>
          <w:bCs/>
          <w:sz w:val="20"/>
          <w:szCs w:val="20"/>
          <w:lang w:eastAsia="en-US"/>
        </w:rPr>
      </w:pPr>
      <w:r w:rsidRPr="002B23AC">
        <w:rPr>
          <w:rFonts w:ascii="Arial" w:hAnsi="Arial" w:cs="Arial"/>
          <w:b/>
          <w:bCs/>
          <w:sz w:val="20"/>
          <w:szCs w:val="20"/>
          <w:lang w:eastAsia="en-US"/>
        </w:rPr>
        <w:t xml:space="preserve">§ </w:t>
      </w:r>
      <w:r w:rsidR="00E27F0E" w:rsidRPr="002B23AC">
        <w:rPr>
          <w:rFonts w:ascii="Arial" w:hAnsi="Arial" w:cs="Arial"/>
          <w:b/>
          <w:bCs/>
          <w:sz w:val="20"/>
          <w:szCs w:val="20"/>
          <w:lang w:eastAsia="en-US"/>
        </w:rPr>
        <w:t>6</w:t>
      </w:r>
    </w:p>
    <w:p w14:paraId="7A4EA4B3" w14:textId="77777777" w:rsidR="00FD158F" w:rsidRPr="002B23AC" w:rsidRDefault="00FD158F" w:rsidP="00FD158F">
      <w:pPr>
        <w:tabs>
          <w:tab w:val="right" w:pos="0"/>
          <w:tab w:val="right" w:pos="8127"/>
        </w:tabs>
        <w:jc w:val="center"/>
        <w:rPr>
          <w:rFonts w:ascii="Arial" w:hAnsi="Arial" w:cs="Arial"/>
          <w:b/>
          <w:snapToGrid w:val="0"/>
          <w:sz w:val="20"/>
          <w:szCs w:val="20"/>
        </w:rPr>
      </w:pPr>
      <w:r w:rsidRPr="002B23AC">
        <w:rPr>
          <w:rFonts w:ascii="Arial" w:hAnsi="Arial" w:cs="Arial"/>
          <w:b/>
          <w:snapToGrid w:val="0"/>
          <w:sz w:val="20"/>
          <w:szCs w:val="20"/>
        </w:rPr>
        <w:t>ODBIÓR PRZEDMIOTU UMOWY</w:t>
      </w:r>
    </w:p>
    <w:p w14:paraId="36116FD9" w14:textId="77777777" w:rsidR="00FD158F" w:rsidRPr="002B23AC" w:rsidRDefault="00FD158F" w:rsidP="0065566D">
      <w:pPr>
        <w:numPr>
          <w:ilvl w:val="0"/>
          <w:numId w:val="16"/>
        </w:numPr>
        <w:tabs>
          <w:tab w:val="clear" w:pos="720"/>
          <w:tab w:val="num" w:pos="284"/>
        </w:tabs>
        <w:ind w:left="284" w:hanging="284"/>
        <w:jc w:val="both"/>
        <w:rPr>
          <w:rFonts w:ascii="Arial" w:hAnsi="Arial" w:cs="Arial"/>
          <w:sz w:val="20"/>
          <w:szCs w:val="20"/>
        </w:rPr>
      </w:pPr>
      <w:r w:rsidRPr="002B23AC">
        <w:rPr>
          <w:rFonts w:ascii="Arial" w:hAnsi="Arial" w:cs="Arial"/>
          <w:sz w:val="20"/>
          <w:szCs w:val="20"/>
        </w:rPr>
        <w:t>Zamawiający zobowiązuje Wykonawcę do uczestniczenia we wszystkich odbiorach dotyczących przedmiotu niniejszej umowy.</w:t>
      </w:r>
    </w:p>
    <w:p w14:paraId="55FCA562" w14:textId="77777777" w:rsidR="00FD158F" w:rsidRPr="002B23AC" w:rsidRDefault="00FD158F" w:rsidP="0065566D">
      <w:pPr>
        <w:numPr>
          <w:ilvl w:val="0"/>
          <w:numId w:val="16"/>
        </w:numPr>
        <w:tabs>
          <w:tab w:val="clear" w:pos="720"/>
          <w:tab w:val="num" w:pos="284"/>
        </w:tabs>
        <w:ind w:left="284" w:hanging="284"/>
        <w:jc w:val="both"/>
        <w:rPr>
          <w:rFonts w:ascii="Arial" w:hAnsi="Arial" w:cs="Arial"/>
          <w:sz w:val="20"/>
          <w:szCs w:val="20"/>
        </w:rPr>
      </w:pPr>
      <w:r w:rsidRPr="002B23AC">
        <w:rPr>
          <w:rFonts w:ascii="Arial" w:hAnsi="Arial" w:cs="Arial"/>
          <w:sz w:val="20"/>
          <w:szCs w:val="20"/>
        </w:rPr>
        <w:t xml:space="preserve">Fakt gotowości do odbioru końcowego Wykonawca zgłosi odrębnym pismem przesłanym na adres Zamawiającego. </w:t>
      </w:r>
    </w:p>
    <w:p w14:paraId="58617A5D" w14:textId="77777777" w:rsidR="00FD158F" w:rsidRPr="002B23AC" w:rsidRDefault="00FD158F" w:rsidP="0065566D">
      <w:pPr>
        <w:numPr>
          <w:ilvl w:val="0"/>
          <w:numId w:val="16"/>
        </w:numPr>
        <w:tabs>
          <w:tab w:val="clear" w:pos="720"/>
          <w:tab w:val="num" w:pos="284"/>
        </w:tabs>
        <w:ind w:left="284" w:hanging="284"/>
        <w:jc w:val="both"/>
        <w:rPr>
          <w:rFonts w:ascii="Arial" w:hAnsi="Arial" w:cs="Arial"/>
          <w:sz w:val="20"/>
          <w:szCs w:val="20"/>
        </w:rPr>
      </w:pPr>
      <w:r w:rsidRPr="002B23AC">
        <w:rPr>
          <w:rFonts w:ascii="Arial" w:hAnsi="Arial" w:cs="Arial"/>
          <w:sz w:val="20"/>
          <w:szCs w:val="20"/>
        </w:rPr>
        <w:t>Zamawiający poprzez swojego przedstawiciela lub inspektora nadzoru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14:paraId="2EA032DA" w14:textId="77777777" w:rsidR="00FD158F" w:rsidRPr="002B23AC" w:rsidRDefault="00FD158F" w:rsidP="0065566D">
      <w:pPr>
        <w:numPr>
          <w:ilvl w:val="0"/>
          <w:numId w:val="16"/>
        </w:numPr>
        <w:tabs>
          <w:tab w:val="clear" w:pos="720"/>
          <w:tab w:val="num" w:pos="284"/>
        </w:tabs>
        <w:ind w:left="284" w:hanging="284"/>
        <w:jc w:val="both"/>
        <w:rPr>
          <w:rFonts w:ascii="Arial" w:hAnsi="Arial" w:cs="Arial"/>
          <w:color w:val="000000"/>
          <w:sz w:val="20"/>
          <w:szCs w:val="20"/>
        </w:rPr>
      </w:pPr>
      <w:r w:rsidRPr="002B23AC">
        <w:rPr>
          <w:rFonts w:ascii="Arial" w:hAnsi="Arial" w:cs="Arial"/>
          <w:sz w:val="20"/>
          <w:szCs w:val="20"/>
        </w:rPr>
        <w:t>Odbiór końcowy</w:t>
      </w:r>
      <w:r w:rsidRPr="002B23AC">
        <w:rPr>
          <w:rFonts w:ascii="Arial" w:hAnsi="Arial" w:cs="Arial"/>
          <w:color w:val="000000"/>
          <w:sz w:val="20"/>
          <w:szCs w:val="20"/>
        </w:rPr>
        <w:t xml:space="preserve"> winien być przeprowadzony niezwłocznie, nie później jednak niż w terminie 10 dni roboczych od daty zgłoszenia. </w:t>
      </w:r>
    </w:p>
    <w:p w14:paraId="52CBB2B4" w14:textId="77777777" w:rsidR="00FD158F" w:rsidRPr="002B23AC" w:rsidRDefault="00FD158F" w:rsidP="0065566D">
      <w:pPr>
        <w:numPr>
          <w:ilvl w:val="0"/>
          <w:numId w:val="16"/>
        </w:numPr>
        <w:tabs>
          <w:tab w:val="clear" w:pos="720"/>
          <w:tab w:val="num" w:pos="284"/>
        </w:tabs>
        <w:ind w:left="284" w:hanging="284"/>
        <w:jc w:val="both"/>
        <w:rPr>
          <w:rFonts w:ascii="Arial" w:hAnsi="Arial" w:cs="Arial"/>
          <w:color w:val="000000"/>
          <w:sz w:val="20"/>
          <w:szCs w:val="20"/>
        </w:rPr>
      </w:pPr>
      <w:r w:rsidRPr="002B23AC">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6B93979A" w14:textId="77777777" w:rsidR="00FD158F" w:rsidRPr="002B23AC" w:rsidRDefault="00FD158F" w:rsidP="0065566D">
      <w:pPr>
        <w:numPr>
          <w:ilvl w:val="0"/>
          <w:numId w:val="16"/>
        </w:numPr>
        <w:tabs>
          <w:tab w:val="clear" w:pos="720"/>
          <w:tab w:val="num" w:pos="284"/>
        </w:tabs>
        <w:ind w:left="284" w:hanging="284"/>
        <w:jc w:val="both"/>
        <w:rPr>
          <w:rFonts w:ascii="Arial" w:hAnsi="Arial" w:cs="Arial"/>
          <w:sz w:val="20"/>
          <w:szCs w:val="20"/>
        </w:rPr>
      </w:pPr>
      <w:r w:rsidRPr="002B23AC">
        <w:rPr>
          <w:rFonts w:ascii="Arial" w:hAnsi="Arial" w:cs="Arial"/>
          <w:sz w:val="20"/>
          <w:szCs w:val="20"/>
        </w:rPr>
        <w:t>Po odbiorze końcowym Strony sporządzą końcowe rozliczenie przedmiotu umowy uwzględniający ewentualne kary umowne lub inne zmiany wynagrodzenia Wykonawcy.</w:t>
      </w:r>
    </w:p>
    <w:p w14:paraId="182BE496" w14:textId="77777777" w:rsidR="00FD158F" w:rsidRPr="002B23AC" w:rsidRDefault="00FD158F" w:rsidP="0065566D">
      <w:pPr>
        <w:numPr>
          <w:ilvl w:val="0"/>
          <w:numId w:val="16"/>
        </w:numPr>
        <w:tabs>
          <w:tab w:val="clear" w:pos="720"/>
          <w:tab w:val="num" w:pos="284"/>
        </w:tabs>
        <w:ind w:left="284" w:hanging="284"/>
        <w:jc w:val="both"/>
        <w:rPr>
          <w:rFonts w:ascii="Arial" w:hAnsi="Arial" w:cs="Arial"/>
          <w:color w:val="000000"/>
          <w:sz w:val="20"/>
          <w:szCs w:val="20"/>
        </w:rPr>
      </w:pPr>
      <w:r w:rsidRPr="002B23AC">
        <w:rPr>
          <w:rFonts w:ascii="Arial" w:hAnsi="Arial" w:cs="Arial"/>
          <w:color w:val="000000"/>
          <w:sz w:val="20"/>
          <w:szCs w:val="20"/>
        </w:rPr>
        <w:t xml:space="preserve">W </w:t>
      </w:r>
      <w:r w:rsidRPr="002B23AC">
        <w:rPr>
          <w:rFonts w:ascii="Arial" w:hAnsi="Arial" w:cs="Arial"/>
          <w:sz w:val="20"/>
          <w:szCs w:val="20"/>
        </w:rPr>
        <w:t>przypadku</w:t>
      </w:r>
      <w:r w:rsidRPr="002B23AC">
        <w:rPr>
          <w:rFonts w:ascii="Arial" w:hAnsi="Arial" w:cs="Arial"/>
          <w:color w:val="000000"/>
          <w:sz w:val="20"/>
          <w:szCs w:val="20"/>
        </w:rPr>
        <w:t xml:space="preserve"> stwierdzenia wad podczas odbioru końcowego Zamawiającemu przysługują następujące uprawnienia: </w:t>
      </w:r>
    </w:p>
    <w:p w14:paraId="66ED08DC" w14:textId="77777777" w:rsidR="00FD158F" w:rsidRPr="002B23AC" w:rsidRDefault="00FD158F" w:rsidP="0065566D">
      <w:pPr>
        <w:pStyle w:val="Akapitzlist"/>
        <w:numPr>
          <w:ilvl w:val="0"/>
          <w:numId w:val="17"/>
        </w:numPr>
        <w:tabs>
          <w:tab w:val="left" w:pos="1080"/>
        </w:tabs>
        <w:autoSpaceDE w:val="0"/>
        <w:contextualSpacing/>
        <w:jc w:val="both"/>
        <w:rPr>
          <w:rFonts w:ascii="Arial" w:hAnsi="Arial" w:cs="Arial"/>
          <w:color w:val="000000"/>
          <w:sz w:val="20"/>
          <w:szCs w:val="20"/>
        </w:rPr>
      </w:pPr>
      <w:r w:rsidRPr="002B23AC">
        <w:rPr>
          <w:rFonts w:ascii="Arial" w:hAnsi="Arial" w:cs="Arial"/>
          <w:color w:val="000000"/>
          <w:sz w:val="20"/>
          <w:szCs w:val="20"/>
        </w:rPr>
        <w:t xml:space="preserve">jeżeli wady nadają się do usunięcia Zamawiający może dokonać odbioru i zażądać usunięcia wad w terminie przez siebie wyznaczonym, </w:t>
      </w:r>
    </w:p>
    <w:p w14:paraId="2E79CCDE" w14:textId="77777777" w:rsidR="00FD158F" w:rsidRPr="002B23AC" w:rsidRDefault="00FD158F" w:rsidP="0065566D">
      <w:pPr>
        <w:pStyle w:val="Akapitzlist"/>
        <w:numPr>
          <w:ilvl w:val="0"/>
          <w:numId w:val="17"/>
        </w:numPr>
        <w:tabs>
          <w:tab w:val="left" w:pos="1080"/>
        </w:tabs>
        <w:autoSpaceDE w:val="0"/>
        <w:contextualSpacing/>
        <w:jc w:val="both"/>
        <w:rPr>
          <w:rFonts w:ascii="Arial" w:hAnsi="Arial" w:cs="Arial"/>
          <w:color w:val="000000"/>
          <w:sz w:val="20"/>
          <w:szCs w:val="20"/>
        </w:rPr>
      </w:pPr>
      <w:r w:rsidRPr="002B23AC">
        <w:rPr>
          <w:rFonts w:ascii="Arial" w:hAnsi="Arial" w:cs="Arial"/>
          <w:color w:val="000000"/>
          <w:sz w:val="20"/>
          <w:szCs w:val="20"/>
        </w:rPr>
        <w:t xml:space="preserve">jeżeli wady nie nadają się do usunięcia to: </w:t>
      </w:r>
    </w:p>
    <w:p w14:paraId="11B53E89" w14:textId="77777777" w:rsidR="00FD158F" w:rsidRPr="002B23AC" w:rsidRDefault="00FD158F" w:rsidP="0065566D">
      <w:pPr>
        <w:numPr>
          <w:ilvl w:val="1"/>
          <w:numId w:val="16"/>
        </w:numPr>
        <w:tabs>
          <w:tab w:val="clear" w:pos="1440"/>
          <w:tab w:val="num" w:pos="1134"/>
        </w:tabs>
        <w:autoSpaceDE w:val="0"/>
        <w:ind w:left="1134" w:hanging="283"/>
        <w:rPr>
          <w:rFonts w:ascii="Arial" w:hAnsi="Arial" w:cs="Arial"/>
          <w:color w:val="000000"/>
          <w:sz w:val="20"/>
          <w:szCs w:val="20"/>
        </w:rPr>
      </w:pPr>
      <w:r w:rsidRPr="002B23AC">
        <w:rPr>
          <w:rFonts w:ascii="Arial" w:hAnsi="Arial" w:cs="Arial"/>
          <w:color w:val="000000"/>
          <w:sz w:val="20"/>
          <w:szCs w:val="20"/>
        </w:rPr>
        <w:t>jeżeli umożliwiają one użytkowanie przedmiotu umowy zgodnie z przeznaczeniem, Zamawiający może dokonać odbioru oraz obniżyć odpowiednio wynagrodzenie,</w:t>
      </w:r>
    </w:p>
    <w:p w14:paraId="712CD819" w14:textId="77777777" w:rsidR="00FD158F" w:rsidRPr="002B23AC" w:rsidRDefault="00FD158F" w:rsidP="0065566D">
      <w:pPr>
        <w:numPr>
          <w:ilvl w:val="1"/>
          <w:numId w:val="16"/>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2B23AC">
        <w:rPr>
          <w:rFonts w:ascii="Arial" w:eastAsia="Calibri" w:hAnsi="Arial" w:cs="Arial"/>
          <w:color w:val="000000"/>
          <w:sz w:val="20"/>
          <w:szCs w:val="20"/>
          <w:lang w:eastAsia="ar-SA"/>
        </w:rPr>
        <w:lastRenderedPageBreak/>
        <w:t>jeżeli wady uniemożliwiają użytkowanie przedmiotu umowy zgodnie z przeznaczeniem, Zamawiający może odmówić odbioru przedmiotu umowy oraz odstąpić od umowy z winy Wykonawcy.</w:t>
      </w:r>
    </w:p>
    <w:p w14:paraId="606B181D" w14:textId="77777777" w:rsidR="00FD158F" w:rsidRPr="002B23AC" w:rsidRDefault="00FD158F" w:rsidP="0065566D">
      <w:pPr>
        <w:numPr>
          <w:ilvl w:val="0"/>
          <w:numId w:val="16"/>
        </w:numPr>
        <w:tabs>
          <w:tab w:val="clear" w:pos="720"/>
          <w:tab w:val="num" w:pos="284"/>
        </w:tabs>
        <w:ind w:left="284" w:hanging="426"/>
        <w:jc w:val="both"/>
        <w:rPr>
          <w:rFonts w:ascii="Arial" w:hAnsi="Arial" w:cs="Arial"/>
          <w:sz w:val="20"/>
          <w:szCs w:val="20"/>
        </w:rPr>
      </w:pPr>
      <w:r w:rsidRPr="002B23AC">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14:paraId="0788F312" w14:textId="77777777" w:rsidR="00FD158F" w:rsidRPr="002B23AC" w:rsidRDefault="00FD158F" w:rsidP="0065566D">
      <w:pPr>
        <w:numPr>
          <w:ilvl w:val="0"/>
          <w:numId w:val="16"/>
        </w:numPr>
        <w:tabs>
          <w:tab w:val="clear" w:pos="720"/>
          <w:tab w:val="num" w:pos="284"/>
        </w:tabs>
        <w:ind w:left="284" w:hanging="426"/>
        <w:jc w:val="both"/>
        <w:rPr>
          <w:rFonts w:ascii="Arial" w:hAnsi="Arial" w:cs="Arial"/>
          <w:sz w:val="20"/>
          <w:szCs w:val="20"/>
        </w:rPr>
      </w:pPr>
      <w:r w:rsidRPr="002B23AC">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14:paraId="2BE1A78C" w14:textId="77777777" w:rsidR="00FD158F" w:rsidRPr="002B23AC" w:rsidRDefault="00FD158F" w:rsidP="0065566D">
      <w:pPr>
        <w:numPr>
          <w:ilvl w:val="0"/>
          <w:numId w:val="16"/>
        </w:numPr>
        <w:tabs>
          <w:tab w:val="clear" w:pos="720"/>
          <w:tab w:val="num" w:pos="284"/>
        </w:tabs>
        <w:ind w:left="284" w:hanging="426"/>
        <w:jc w:val="both"/>
        <w:rPr>
          <w:rFonts w:ascii="Arial" w:hAnsi="Arial" w:cs="Arial"/>
          <w:sz w:val="20"/>
          <w:szCs w:val="20"/>
        </w:rPr>
      </w:pPr>
      <w:r w:rsidRPr="002B23AC">
        <w:rPr>
          <w:rFonts w:ascii="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0AE56D92" w14:textId="77777777" w:rsidR="00FD158F" w:rsidRPr="002B23AC" w:rsidRDefault="00FD158F" w:rsidP="0065566D">
      <w:pPr>
        <w:numPr>
          <w:ilvl w:val="0"/>
          <w:numId w:val="16"/>
        </w:numPr>
        <w:tabs>
          <w:tab w:val="clear" w:pos="720"/>
          <w:tab w:val="num" w:pos="284"/>
        </w:tabs>
        <w:ind w:left="284" w:hanging="426"/>
        <w:jc w:val="both"/>
        <w:rPr>
          <w:rFonts w:ascii="Arial" w:hAnsi="Arial" w:cs="Arial"/>
          <w:sz w:val="20"/>
          <w:szCs w:val="20"/>
        </w:rPr>
      </w:pPr>
      <w:r w:rsidRPr="002B23AC">
        <w:rPr>
          <w:rFonts w:ascii="Arial" w:hAnsi="Arial" w:cs="Arial"/>
          <w:sz w:val="20"/>
          <w:szCs w:val="20"/>
        </w:rPr>
        <w:t xml:space="preserve">O fakcie usunięcia wad Wykonawca zawiadamia Zamawiającego, żądając jednocześnie wyznaczenia terminu odbioru robót zakwestionowanych, jako wadliwe. </w:t>
      </w:r>
    </w:p>
    <w:p w14:paraId="1EA92700" w14:textId="0C457531" w:rsidR="00FD158F" w:rsidRPr="002B23AC" w:rsidRDefault="00FD158F" w:rsidP="0065566D">
      <w:pPr>
        <w:numPr>
          <w:ilvl w:val="0"/>
          <w:numId w:val="16"/>
        </w:numPr>
        <w:tabs>
          <w:tab w:val="clear" w:pos="720"/>
          <w:tab w:val="num" w:pos="284"/>
        </w:tabs>
        <w:ind w:left="284" w:hanging="426"/>
        <w:jc w:val="both"/>
        <w:rPr>
          <w:rFonts w:ascii="Arial" w:hAnsi="Arial" w:cs="Arial"/>
          <w:sz w:val="20"/>
          <w:szCs w:val="20"/>
        </w:rPr>
      </w:pPr>
      <w:r w:rsidRPr="002B23AC">
        <w:rPr>
          <w:rFonts w:ascii="Arial" w:hAnsi="Arial" w:cs="Arial"/>
          <w:sz w:val="20"/>
          <w:szCs w:val="20"/>
        </w:rPr>
        <w:t xml:space="preserve">Zamawiający wyznacza terminy przeglądu przedmiotu umowy po odbiorze końcowym w okresie rękojmi </w:t>
      </w:r>
      <w:r w:rsidRPr="002B23AC">
        <w:rPr>
          <w:rFonts w:ascii="Arial" w:hAnsi="Arial" w:cs="Arial"/>
          <w:sz w:val="20"/>
          <w:szCs w:val="20"/>
        </w:rPr>
        <w:br/>
        <w:t>i gwarancji, a w razie stwierdzenia wad Wykonawca usunie je w terminie</w:t>
      </w:r>
      <w:r w:rsidR="0024113D" w:rsidRPr="002B23AC">
        <w:rPr>
          <w:rFonts w:ascii="Arial" w:hAnsi="Arial" w:cs="Arial"/>
          <w:sz w:val="20"/>
          <w:szCs w:val="20"/>
        </w:rPr>
        <w:t xml:space="preserve"> wyznaczonym przez Zamawiającego.</w:t>
      </w:r>
      <w:r w:rsidRPr="002B23AC">
        <w:rPr>
          <w:rFonts w:ascii="Arial" w:hAnsi="Arial" w:cs="Arial"/>
          <w:sz w:val="20"/>
          <w:szCs w:val="20"/>
        </w:rPr>
        <w:t xml:space="preserve"> </w:t>
      </w:r>
    </w:p>
    <w:p w14:paraId="5A49DDE0" w14:textId="77777777" w:rsidR="00FD158F" w:rsidRPr="002B23AC" w:rsidRDefault="00FD158F" w:rsidP="0065566D">
      <w:pPr>
        <w:numPr>
          <w:ilvl w:val="0"/>
          <w:numId w:val="16"/>
        </w:numPr>
        <w:tabs>
          <w:tab w:val="clear" w:pos="720"/>
          <w:tab w:val="num" w:pos="284"/>
        </w:tabs>
        <w:ind w:left="284" w:hanging="426"/>
        <w:jc w:val="both"/>
        <w:rPr>
          <w:rFonts w:ascii="Arial" w:hAnsi="Arial" w:cs="Arial"/>
          <w:sz w:val="20"/>
          <w:szCs w:val="20"/>
        </w:rPr>
      </w:pPr>
      <w:r w:rsidRPr="002B23AC">
        <w:rPr>
          <w:rFonts w:ascii="Arial" w:hAnsi="Arial" w:cs="Arial"/>
          <w:sz w:val="20"/>
          <w:szCs w:val="20"/>
        </w:rPr>
        <w:t>Odbiór gwarancyjny robót, o których mowa w ust. 12, dokonany zostanie w terminie ustalonym przez Zamawiającego.</w:t>
      </w:r>
    </w:p>
    <w:p w14:paraId="5ED1C106" w14:textId="77777777" w:rsidR="00FD158F" w:rsidRPr="002B23AC" w:rsidRDefault="00FD158F" w:rsidP="0065566D">
      <w:pPr>
        <w:numPr>
          <w:ilvl w:val="0"/>
          <w:numId w:val="16"/>
        </w:numPr>
        <w:tabs>
          <w:tab w:val="clear" w:pos="720"/>
          <w:tab w:val="num" w:pos="284"/>
        </w:tabs>
        <w:ind w:left="284" w:hanging="426"/>
        <w:jc w:val="both"/>
        <w:rPr>
          <w:rFonts w:ascii="Arial" w:hAnsi="Arial" w:cs="Arial"/>
          <w:sz w:val="20"/>
          <w:szCs w:val="20"/>
        </w:rPr>
      </w:pPr>
      <w:r w:rsidRPr="002B23AC">
        <w:rPr>
          <w:rFonts w:ascii="Arial" w:hAnsi="Arial" w:cs="Arial"/>
          <w:sz w:val="20"/>
          <w:szCs w:val="20"/>
        </w:rPr>
        <w:t xml:space="preserve">Odbiór gwarancyjny polega na ocenie wykonanych robót związanych z usunięciem wad powstałych i ujawnionych w okresie gwarancji i rękojmi. </w:t>
      </w:r>
    </w:p>
    <w:p w14:paraId="2FE6FD8A" w14:textId="77777777" w:rsidR="00FD158F" w:rsidRPr="002B23AC" w:rsidRDefault="00FD158F" w:rsidP="0065566D">
      <w:pPr>
        <w:numPr>
          <w:ilvl w:val="0"/>
          <w:numId w:val="16"/>
        </w:numPr>
        <w:tabs>
          <w:tab w:val="clear" w:pos="720"/>
          <w:tab w:val="num" w:pos="284"/>
        </w:tabs>
        <w:ind w:left="284" w:hanging="426"/>
        <w:jc w:val="both"/>
        <w:rPr>
          <w:rFonts w:ascii="Arial" w:hAnsi="Arial" w:cs="Arial"/>
          <w:sz w:val="20"/>
          <w:szCs w:val="20"/>
        </w:rPr>
      </w:pPr>
      <w:r w:rsidRPr="002B23AC">
        <w:rPr>
          <w:rFonts w:ascii="Arial" w:hAnsi="Arial" w:cs="Arial"/>
          <w:color w:val="000000"/>
          <w:sz w:val="20"/>
          <w:szCs w:val="20"/>
        </w:rPr>
        <w:t>W przypadku wykonania przez Wykonawcę robót w zakresie rzeczowym lub ilościowym większym niż określone w umowie</w:t>
      </w:r>
      <w:r w:rsidRPr="002B23AC">
        <w:rPr>
          <w:rFonts w:ascii="Arial" w:hAnsi="Arial" w:cs="Arial"/>
          <w:sz w:val="20"/>
          <w:szCs w:val="20"/>
        </w:rPr>
        <w:t xml:space="preserve"> </w:t>
      </w:r>
      <w:r w:rsidRPr="002B23AC">
        <w:rPr>
          <w:rFonts w:ascii="Arial" w:hAnsi="Arial" w:cs="Arial"/>
          <w:color w:val="000000"/>
          <w:sz w:val="20"/>
          <w:szCs w:val="20"/>
        </w:rPr>
        <w:t>bez pisemnej akceptacji przedstawiciela Zamawiającego, Wykonawcy nie przysługuje wynagrodzenie za te roboty.</w:t>
      </w:r>
    </w:p>
    <w:p w14:paraId="65ACB2FB" w14:textId="77777777" w:rsidR="00270B29" w:rsidRPr="002B23AC" w:rsidRDefault="00270B29" w:rsidP="00270B29">
      <w:pPr>
        <w:tabs>
          <w:tab w:val="right" w:pos="0"/>
          <w:tab w:val="right" w:pos="8126"/>
        </w:tabs>
        <w:jc w:val="center"/>
        <w:rPr>
          <w:rFonts w:ascii="Arial" w:hAnsi="Arial" w:cs="Arial"/>
          <w:b/>
          <w:snapToGrid w:val="0"/>
          <w:sz w:val="20"/>
          <w:szCs w:val="20"/>
        </w:rPr>
      </w:pPr>
    </w:p>
    <w:p w14:paraId="2D5B24B2" w14:textId="4756FB7F" w:rsidR="00270B29" w:rsidRPr="002B23AC" w:rsidRDefault="00270B29" w:rsidP="00270B29">
      <w:pPr>
        <w:tabs>
          <w:tab w:val="right" w:pos="0"/>
          <w:tab w:val="right" w:pos="8126"/>
        </w:tabs>
        <w:jc w:val="center"/>
        <w:rPr>
          <w:rFonts w:ascii="Arial" w:hAnsi="Arial" w:cs="Arial"/>
          <w:b/>
          <w:snapToGrid w:val="0"/>
          <w:sz w:val="20"/>
          <w:szCs w:val="20"/>
        </w:rPr>
      </w:pPr>
      <w:r w:rsidRPr="002B23AC">
        <w:rPr>
          <w:rFonts w:ascii="Arial" w:hAnsi="Arial" w:cs="Arial"/>
          <w:b/>
          <w:snapToGrid w:val="0"/>
          <w:sz w:val="20"/>
          <w:szCs w:val="20"/>
        </w:rPr>
        <w:t xml:space="preserve">§ </w:t>
      </w:r>
      <w:r w:rsidR="00E27F0E" w:rsidRPr="002B23AC">
        <w:rPr>
          <w:rFonts w:ascii="Arial" w:hAnsi="Arial" w:cs="Arial"/>
          <w:b/>
          <w:snapToGrid w:val="0"/>
          <w:sz w:val="20"/>
          <w:szCs w:val="20"/>
        </w:rPr>
        <w:t>7</w:t>
      </w:r>
    </w:p>
    <w:p w14:paraId="1C9B8E84" w14:textId="77777777" w:rsidR="00270B29" w:rsidRPr="002B23AC" w:rsidRDefault="00270B29" w:rsidP="00270B29">
      <w:pPr>
        <w:tabs>
          <w:tab w:val="right" w:pos="0"/>
          <w:tab w:val="right" w:pos="8126"/>
        </w:tabs>
        <w:jc w:val="center"/>
        <w:rPr>
          <w:rFonts w:ascii="Arial" w:hAnsi="Arial" w:cs="Arial"/>
          <w:b/>
          <w:snapToGrid w:val="0"/>
          <w:sz w:val="20"/>
          <w:szCs w:val="20"/>
        </w:rPr>
      </w:pPr>
      <w:r w:rsidRPr="002B23AC">
        <w:rPr>
          <w:rFonts w:ascii="Arial" w:hAnsi="Arial" w:cs="Arial"/>
          <w:b/>
          <w:snapToGrid w:val="0"/>
          <w:sz w:val="20"/>
          <w:szCs w:val="20"/>
        </w:rPr>
        <w:t>KARY UMOWNE</w:t>
      </w:r>
    </w:p>
    <w:p w14:paraId="16B72D3B" w14:textId="77777777" w:rsidR="00270B29" w:rsidRPr="002B23AC" w:rsidRDefault="00270B29" w:rsidP="0065566D">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2B23AC">
        <w:rPr>
          <w:rFonts w:ascii="Arial" w:hAnsi="Arial" w:cs="Arial"/>
          <w:sz w:val="20"/>
          <w:szCs w:val="20"/>
          <w:lang w:eastAsia="en-US"/>
        </w:rPr>
        <w:t>Wykonawca zapłaci Zamawiającemu karę umowną:</w:t>
      </w:r>
    </w:p>
    <w:p w14:paraId="0C4EEAA8" w14:textId="77777777" w:rsidR="00270B29" w:rsidRPr="002B23AC" w:rsidRDefault="00270B29" w:rsidP="0065566D">
      <w:pPr>
        <w:pStyle w:val="Akapitzlist"/>
        <w:numPr>
          <w:ilvl w:val="0"/>
          <w:numId w:val="6"/>
        </w:numPr>
        <w:autoSpaceDE w:val="0"/>
        <w:autoSpaceDN w:val="0"/>
        <w:adjustRightInd w:val="0"/>
        <w:ind w:left="567"/>
        <w:contextualSpacing/>
        <w:jc w:val="both"/>
        <w:rPr>
          <w:rFonts w:ascii="Arial" w:hAnsi="Arial" w:cs="Arial"/>
          <w:sz w:val="20"/>
          <w:szCs w:val="20"/>
          <w:lang w:eastAsia="en-US"/>
        </w:rPr>
      </w:pPr>
      <w:r w:rsidRPr="002B23AC">
        <w:rPr>
          <w:rFonts w:ascii="Arial" w:hAnsi="Arial" w:cs="Arial"/>
          <w:sz w:val="20"/>
          <w:szCs w:val="20"/>
          <w:lang w:eastAsia="en-US"/>
        </w:rPr>
        <w:t>w wysokości 0,2% wynagrodzenia brutto, o którym mowa w § 3 ust. 1 za każdy dzień zwłoki  w wykonaniu przedmiotu Umowy w stosunku do terminu, o którym mowa w § 2 Umowy,</w:t>
      </w:r>
    </w:p>
    <w:p w14:paraId="4A8CE7AD" w14:textId="2963EA69" w:rsidR="00270B29" w:rsidRPr="002B23AC" w:rsidRDefault="00270B29" w:rsidP="0065566D">
      <w:pPr>
        <w:pStyle w:val="Akapitzlist"/>
        <w:numPr>
          <w:ilvl w:val="0"/>
          <w:numId w:val="6"/>
        </w:numPr>
        <w:autoSpaceDE w:val="0"/>
        <w:autoSpaceDN w:val="0"/>
        <w:adjustRightInd w:val="0"/>
        <w:ind w:left="567"/>
        <w:contextualSpacing/>
        <w:jc w:val="both"/>
        <w:rPr>
          <w:rFonts w:ascii="Arial" w:hAnsi="Arial" w:cs="Arial"/>
          <w:sz w:val="20"/>
          <w:szCs w:val="20"/>
          <w:lang w:eastAsia="en-US"/>
        </w:rPr>
      </w:pPr>
      <w:r w:rsidRPr="002B23AC">
        <w:rPr>
          <w:rFonts w:ascii="Arial" w:hAnsi="Arial" w:cs="Arial"/>
          <w:sz w:val="20"/>
          <w:szCs w:val="20"/>
          <w:lang w:eastAsia="en-US"/>
        </w:rPr>
        <w:t xml:space="preserve">w wysokości 0,1% wynagrodzenia brutto, o którym mowa w § </w:t>
      </w:r>
      <w:r w:rsidR="00E27F0E" w:rsidRPr="002B23AC">
        <w:rPr>
          <w:rFonts w:ascii="Arial" w:hAnsi="Arial" w:cs="Arial"/>
          <w:sz w:val="20"/>
          <w:szCs w:val="20"/>
          <w:lang w:eastAsia="en-US"/>
        </w:rPr>
        <w:t>3</w:t>
      </w:r>
      <w:r w:rsidRPr="002B23AC">
        <w:rPr>
          <w:rFonts w:ascii="Arial" w:hAnsi="Arial" w:cs="Arial"/>
          <w:sz w:val="20"/>
          <w:szCs w:val="20"/>
          <w:lang w:eastAsia="en-US"/>
        </w:rPr>
        <w:t xml:space="preserve"> ust. 1 za nieterminowe usunięcie wad i usterek stwierdzonych przy odbiorze w stosunku do terminów wyznaczonych przez Zamawiającego na ich usunięcie,</w:t>
      </w:r>
    </w:p>
    <w:p w14:paraId="1AA0BDFA" w14:textId="099FEA7A" w:rsidR="00270B29" w:rsidRPr="002B23AC" w:rsidRDefault="00270B29" w:rsidP="0065566D">
      <w:pPr>
        <w:pStyle w:val="Akapitzlist"/>
        <w:numPr>
          <w:ilvl w:val="0"/>
          <w:numId w:val="6"/>
        </w:numPr>
        <w:autoSpaceDE w:val="0"/>
        <w:autoSpaceDN w:val="0"/>
        <w:adjustRightInd w:val="0"/>
        <w:ind w:left="567"/>
        <w:contextualSpacing/>
        <w:jc w:val="both"/>
        <w:rPr>
          <w:rFonts w:ascii="Arial" w:hAnsi="Arial" w:cs="Arial"/>
          <w:sz w:val="20"/>
          <w:szCs w:val="20"/>
          <w:lang w:eastAsia="en-US"/>
        </w:rPr>
      </w:pPr>
      <w:r w:rsidRPr="002B23AC">
        <w:rPr>
          <w:rFonts w:ascii="Arial" w:hAnsi="Arial" w:cs="Arial"/>
          <w:sz w:val="20"/>
          <w:szCs w:val="20"/>
          <w:lang w:eastAsia="en-US"/>
        </w:rPr>
        <w:t>w wysokości 1</w:t>
      </w:r>
      <w:r w:rsidR="00E27F0E" w:rsidRPr="002B23AC">
        <w:rPr>
          <w:rFonts w:ascii="Arial" w:hAnsi="Arial" w:cs="Arial"/>
          <w:sz w:val="20"/>
          <w:szCs w:val="20"/>
          <w:lang w:eastAsia="en-US"/>
        </w:rPr>
        <w:t>0</w:t>
      </w:r>
      <w:r w:rsidRPr="002B23AC">
        <w:rPr>
          <w:rFonts w:ascii="Arial" w:hAnsi="Arial" w:cs="Arial"/>
          <w:sz w:val="20"/>
          <w:szCs w:val="20"/>
          <w:lang w:eastAsia="en-US"/>
        </w:rPr>
        <w:t>% wynagrodzenia brutto, o którym mowa w § 3 ust. 1 niniejszej Umowy, za odstąpienie</w:t>
      </w:r>
      <w:r w:rsidR="00E27F0E" w:rsidRPr="002B23AC">
        <w:rPr>
          <w:rFonts w:ascii="Arial" w:hAnsi="Arial" w:cs="Arial"/>
          <w:sz w:val="20"/>
          <w:szCs w:val="20"/>
          <w:lang w:eastAsia="en-US"/>
        </w:rPr>
        <w:t xml:space="preserve"> </w:t>
      </w:r>
      <w:r w:rsidRPr="002B23AC">
        <w:rPr>
          <w:rFonts w:ascii="Arial" w:hAnsi="Arial" w:cs="Arial"/>
          <w:sz w:val="20"/>
          <w:szCs w:val="20"/>
          <w:lang w:eastAsia="en-US"/>
        </w:rPr>
        <w:t>od Umowy z przyczyn leżących po stronie Wykonawcy</w:t>
      </w:r>
      <w:r w:rsidR="00E27F0E" w:rsidRPr="002B23AC">
        <w:rPr>
          <w:rFonts w:ascii="Arial" w:hAnsi="Arial" w:cs="Arial"/>
          <w:sz w:val="20"/>
          <w:szCs w:val="20"/>
          <w:lang w:eastAsia="en-US"/>
        </w:rPr>
        <w:t>.</w:t>
      </w:r>
    </w:p>
    <w:p w14:paraId="23A4E967" w14:textId="77777777" w:rsidR="00270B29" w:rsidRPr="002B23AC" w:rsidRDefault="00270B29" w:rsidP="0065566D">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2B23AC">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089AD622" w14:textId="77777777" w:rsidR="00270B29" w:rsidRPr="002B23AC" w:rsidRDefault="00270B29" w:rsidP="0065566D">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2B23AC">
        <w:rPr>
          <w:rFonts w:ascii="Arial" w:hAnsi="Arial" w:cs="Arial"/>
          <w:sz w:val="20"/>
          <w:szCs w:val="20"/>
          <w:lang w:eastAsia="en-US"/>
        </w:rPr>
        <w:t>Zamawiający zastrzega sobie możliwość potrącenia kar umownych oraz odszkodowania z wynagrodzenia należnego Wykonawcy.</w:t>
      </w:r>
    </w:p>
    <w:p w14:paraId="3715954B" w14:textId="77777777" w:rsidR="00270B29" w:rsidRPr="002B23AC" w:rsidRDefault="00270B29" w:rsidP="0065566D">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2B23AC">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520D27E6" w14:textId="77777777" w:rsidR="00270B29" w:rsidRPr="002B23AC" w:rsidRDefault="00270B29" w:rsidP="00270B29">
      <w:pPr>
        <w:tabs>
          <w:tab w:val="right" w:pos="0"/>
          <w:tab w:val="right" w:pos="8126"/>
        </w:tabs>
        <w:rPr>
          <w:rFonts w:ascii="Arial" w:hAnsi="Arial" w:cs="Arial"/>
          <w:b/>
          <w:snapToGrid w:val="0"/>
          <w:sz w:val="20"/>
          <w:szCs w:val="20"/>
        </w:rPr>
      </w:pPr>
    </w:p>
    <w:p w14:paraId="3F9E7BC4" w14:textId="31CF8C98" w:rsidR="00270B29" w:rsidRPr="002B23AC" w:rsidRDefault="00270B29" w:rsidP="00270B29">
      <w:pPr>
        <w:tabs>
          <w:tab w:val="right" w:pos="0"/>
          <w:tab w:val="right" w:pos="8126"/>
        </w:tabs>
        <w:jc w:val="center"/>
        <w:rPr>
          <w:rFonts w:ascii="Arial" w:hAnsi="Arial" w:cs="Arial"/>
          <w:b/>
          <w:snapToGrid w:val="0"/>
          <w:sz w:val="20"/>
          <w:szCs w:val="20"/>
        </w:rPr>
      </w:pPr>
      <w:r w:rsidRPr="002B23AC">
        <w:rPr>
          <w:rFonts w:ascii="Arial" w:hAnsi="Arial" w:cs="Arial"/>
          <w:b/>
          <w:snapToGrid w:val="0"/>
          <w:sz w:val="20"/>
          <w:szCs w:val="20"/>
        </w:rPr>
        <w:t xml:space="preserve">§ </w:t>
      </w:r>
      <w:r w:rsidR="00E27F0E" w:rsidRPr="002B23AC">
        <w:rPr>
          <w:rFonts w:ascii="Arial" w:hAnsi="Arial" w:cs="Arial"/>
          <w:b/>
          <w:snapToGrid w:val="0"/>
          <w:sz w:val="20"/>
          <w:szCs w:val="20"/>
        </w:rPr>
        <w:t>8</w:t>
      </w:r>
    </w:p>
    <w:p w14:paraId="497C93DB" w14:textId="77777777" w:rsidR="00FD158F" w:rsidRPr="002B23AC" w:rsidRDefault="00FD158F" w:rsidP="00FD158F">
      <w:pPr>
        <w:autoSpaceDE w:val="0"/>
        <w:autoSpaceDN w:val="0"/>
        <w:adjustRightInd w:val="0"/>
        <w:jc w:val="center"/>
        <w:rPr>
          <w:rFonts w:ascii="Arial" w:hAnsi="Arial" w:cs="Arial"/>
          <w:b/>
          <w:bCs/>
          <w:sz w:val="20"/>
          <w:szCs w:val="20"/>
          <w:lang w:eastAsia="en-US"/>
        </w:rPr>
      </w:pPr>
      <w:r w:rsidRPr="002B23AC">
        <w:rPr>
          <w:rFonts w:ascii="Arial" w:hAnsi="Arial" w:cs="Arial"/>
          <w:b/>
          <w:bCs/>
          <w:sz w:val="20"/>
          <w:szCs w:val="20"/>
          <w:lang w:eastAsia="en-US"/>
        </w:rPr>
        <w:t>WARUNKI GWARANCJI I RĘKOJMI</w:t>
      </w:r>
    </w:p>
    <w:p w14:paraId="4B41086F" w14:textId="2DBC119F" w:rsidR="00FD158F" w:rsidRPr="002B23AC" w:rsidRDefault="00FD158F" w:rsidP="0065566D">
      <w:pPr>
        <w:widowControl w:val="0"/>
        <w:numPr>
          <w:ilvl w:val="0"/>
          <w:numId w:val="10"/>
        </w:numPr>
        <w:tabs>
          <w:tab w:val="left" w:pos="426"/>
        </w:tabs>
        <w:ind w:left="426" w:right="20" w:hanging="426"/>
        <w:jc w:val="both"/>
        <w:rPr>
          <w:rFonts w:ascii="Arial" w:hAnsi="Arial" w:cs="Arial"/>
          <w:sz w:val="20"/>
          <w:szCs w:val="20"/>
        </w:rPr>
      </w:pPr>
      <w:r w:rsidRPr="002B23AC">
        <w:rPr>
          <w:rFonts w:ascii="Arial" w:hAnsi="Arial" w:cs="Arial"/>
          <w:sz w:val="20"/>
          <w:szCs w:val="20"/>
        </w:rPr>
        <w:t xml:space="preserve">Na przedmiot umowy Wykonawca udziela </w:t>
      </w:r>
      <w:r w:rsidR="007720D2" w:rsidRPr="002B23AC">
        <w:rPr>
          <w:rFonts w:ascii="Arial" w:hAnsi="Arial" w:cs="Arial"/>
          <w:b/>
          <w:sz w:val="20"/>
          <w:szCs w:val="20"/>
        </w:rPr>
        <w:t>24</w:t>
      </w:r>
      <w:r w:rsidRPr="002B23AC">
        <w:rPr>
          <w:rFonts w:ascii="Arial" w:hAnsi="Arial" w:cs="Arial"/>
          <w:b/>
          <w:sz w:val="20"/>
          <w:szCs w:val="20"/>
        </w:rPr>
        <w:t xml:space="preserve"> miesięcznej gwarancji</w:t>
      </w:r>
      <w:r w:rsidRPr="002B23AC">
        <w:rPr>
          <w:rFonts w:ascii="Arial" w:hAnsi="Arial" w:cs="Arial"/>
          <w:sz w:val="20"/>
          <w:szCs w:val="20"/>
        </w:rPr>
        <w:t xml:space="preserve">. Bieg terminu gwarancji rozpoczyna się w dniu następnym po odbiorze końcowym. Gwarancja obejmuje wady materiałowe urządzenia oraz wady w robociźnie. </w:t>
      </w:r>
    </w:p>
    <w:p w14:paraId="18ED55EE" w14:textId="64A3FB6C" w:rsidR="00FD158F" w:rsidRPr="002B23AC" w:rsidRDefault="00FD158F" w:rsidP="0065566D">
      <w:pPr>
        <w:widowControl w:val="0"/>
        <w:numPr>
          <w:ilvl w:val="0"/>
          <w:numId w:val="10"/>
        </w:numPr>
        <w:tabs>
          <w:tab w:val="left" w:pos="426"/>
        </w:tabs>
        <w:ind w:left="426" w:right="20" w:hanging="426"/>
        <w:jc w:val="both"/>
        <w:rPr>
          <w:rFonts w:ascii="Arial" w:hAnsi="Arial" w:cs="Arial"/>
          <w:sz w:val="20"/>
          <w:szCs w:val="20"/>
        </w:rPr>
      </w:pPr>
      <w:r w:rsidRPr="002B23AC">
        <w:rPr>
          <w:rFonts w:ascii="Arial" w:hAnsi="Arial" w:cs="Arial"/>
          <w:sz w:val="20"/>
          <w:szCs w:val="20"/>
        </w:rPr>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w:t>
      </w:r>
      <w:r w:rsidR="001A370F">
        <w:rPr>
          <w:rFonts w:ascii="Arial" w:hAnsi="Arial" w:cs="Arial"/>
          <w:sz w:val="20"/>
          <w:szCs w:val="20"/>
        </w:rPr>
        <w:t>6</w:t>
      </w:r>
      <w:r w:rsidRPr="002B23AC">
        <w:rPr>
          <w:rFonts w:ascii="Arial" w:hAnsi="Arial" w:cs="Arial"/>
          <w:sz w:val="20"/>
          <w:szCs w:val="20"/>
        </w:rPr>
        <w:t xml:space="preserve"> ust. 12.</w:t>
      </w:r>
    </w:p>
    <w:p w14:paraId="64064980" w14:textId="77777777" w:rsidR="00FD158F" w:rsidRPr="002B23AC" w:rsidRDefault="00FD158F" w:rsidP="0065566D">
      <w:pPr>
        <w:widowControl w:val="0"/>
        <w:numPr>
          <w:ilvl w:val="0"/>
          <w:numId w:val="10"/>
        </w:numPr>
        <w:tabs>
          <w:tab w:val="left" w:pos="426"/>
        </w:tabs>
        <w:ind w:left="426" w:right="20" w:hanging="426"/>
        <w:jc w:val="both"/>
        <w:rPr>
          <w:rFonts w:ascii="Arial" w:hAnsi="Arial" w:cs="Arial"/>
          <w:sz w:val="20"/>
          <w:szCs w:val="20"/>
        </w:rPr>
      </w:pPr>
      <w:r w:rsidRPr="002B23AC">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14:paraId="603E9C9F" w14:textId="77777777" w:rsidR="00FD158F" w:rsidRPr="002B23AC" w:rsidRDefault="00FD158F" w:rsidP="0065566D">
      <w:pPr>
        <w:widowControl w:val="0"/>
        <w:numPr>
          <w:ilvl w:val="0"/>
          <w:numId w:val="10"/>
        </w:numPr>
        <w:tabs>
          <w:tab w:val="left" w:pos="426"/>
        </w:tabs>
        <w:ind w:left="426" w:right="20" w:hanging="426"/>
        <w:jc w:val="both"/>
        <w:rPr>
          <w:rFonts w:ascii="Arial" w:hAnsi="Arial" w:cs="Arial"/>
          <w:sz w:val="20"/>
          <w:szCs w:val="20"/>
        </w:rPr>
      </w:pPr>
      <w:r w:rsidRPr="002B23AC">
        <w:rPr>
          <w:rFonts w:ascii="Arial" w:hAnsi="Arial" w:cs="Arial"/>
          <w:sz w:val="20"/>
          <w:szCs w:val="20"/>
        </w:rPr>
        <w:t>Pomimo wygaśnięcia gwarancji lub rękojmi Wykonawca zobowiązany jest usunąć wady, które zostały zgłoszone przez Zamawiającego w okresie gwarancji lub rękojmi.</w:t>
      </w:r>
    </w:p>
    <w:p w14:paraId="5D0B79E5" w14:textId="77777777" w:rsidR="00FD158F" w:rsidRPr="002B23AC" w:rsidRDefault="00FD158F" w:rsidP="0065566D">
      <w:pPr>
        <w:widowControl w:val="0"/>
        <w:numPr>
          <w:ilvl w:val="0"/>
          <w:numId w:val="10"/>
        </w:numPr>
        <w:tabs>
          <w:tab w:val="left" w:pos="426"/>
        </w:tabs>
        <w:ind w:left="426" w:right="20" w:hanging="426"/>
        <w:jc w:val="both"/>
        <w:rPr>
          <w:rFonts w:ascii="Arial" w:hAnsi="Arial" w:cs="Arial"/>
          <w:sz w:val="20"/>
          <w:szCs w:val="20"/>
        </w:rPr>
      </w:pPr>
      <w:r w:rsidRPr="002B23AC">
        <w:rPr>
          <w:rFonts w:ascii="Arial" w:hAnsi="Arial" w:cs="Arial"/>
          <w:sz w:val="20"/>
          <w:szCs w:val="20"/>
        </w:rPr>
        <w:t>Wykonawca nie może odmówić usunięcia wad ze względu na wysokość kosztów usunięcia wad.</w:t>
      </w:r>
    </w:p>
    <w:p w14:paraId="114AC346" w14:textId="77777777" w:rsidR="00270B29" w:rsidRPr="002B23AC" w:rsidRDefault="00270B29" w:rsidP="00270B29">
      <w:pPr>
        <w:tabs>
          <w:tab w:val="right" w:pos="0"/>
          <w:tab w:val="right" w:pos="7973"/>
        </w:tabs>
        <w:jc w:val="center"/>
        <w:rPr>
          <w:rFonts w:ascii="Arial" w:hAnsi="Arial" w:cs="Arial"/>
          <w:b/>
          <w:snapToGrid w:val="0"/>
          <w:sz w:val="20"/>
          <w:szCs w:val="20"/>
        </w:rPr>
      </w:pPr>
    </w:p>
    <w:p w14:paraId="7C3219CF" w14:textId="0BD872E2" w:rsidR="00270B29" w:rsidRPr="002B23AC" w:rsidRDefault="00270B29" w:rsidP="00270B29">
      <w:pPr>
        <w:tabs>
          <w:tab w:val="right" w:pos="0"/>
          <w:tab w:val="right" w:pos="8126"/>
        </w:tabs>
        <w:jc w:val="center"/>
        <w:rPr>
          <w:rFonts w:ascii="Arial" w:hAnsi="Arial" w:cs="Arial"/>
          <w:b/>
          <w:snapToGrid w:val="0"/>
          <w:sz w:val="20"/>
          <w:szCs w:val="20"/>
        </w:rPr>
      </w:pPr>
      <w:r w:rsidRPr="002B23AC">
        <w:rPr>
          <w:rFonts w:ascii="Arial" w:hAnsi="Arial" w:cs="Arial"/>
          <w:b/>
          <w:snapToGrid w:val="0"/>
          <w:sz w:val="20"/>
          <w:szCs w:val="20"/>
        </w:rPr>
        <w:t xml:space="preserve">§ </w:t>
      </w:r>
      <w:r w:rsidR="00E27F0E" w:rsidRPr="002B23AC">
        <w:rPr>
          <w:rFonts w:ascii="Arial" w:hAnsi="Arial" w:cs="Arial"/>
          <w:b/>
          <w:snapToGrid w:val="0"/>
          <w:sz w:val="20"/>
          <w:szCs w:val="20"/>
        </w:rPr>
        <w:t>9</w:t>
      </w:r>
    </w:p>
    <w:p w14:paraId="2915220C" w14:textId="670B4E7A" w:rsidR="00270B29" w:rsidRPr="002B23AC" w:rsidRDefault="00270B29" w:rsidP="00270B29">
      <w:pPr>
        <w:autoSpaceDE w:val="0"/>
        <w:autoSpaceDN w:val="0"/>
        <w:adjustRightInd w:val="0"/>
        <w:jc w:val="center"/>
        <w:rPr>
          <w:rFonts w:ascii="Arial" w:hAnsi="Arial" w:cs="Arial"/>
          <w:b/>
          <w:bCs/>
          <w:color w:val="000000"/>
          <w:sz w:val="20"/>
          <w:szCs w:val="20"/>
          <w:lang w:eastAsia="en-US"/>
        </w:rPr>
      </w:pPr>
      <w:r w:rsidRPr="002B23AC">
        <w:rPr>
          <w:rFonts w:ascii="Arial" w:hAnsi="Arial" w:cs="Arial"/>
          <w:b/>
          <w:bCs/>
          <w:color w:val="000000"/>
          <w:sz w:val="20"/>
          <w:szCs w:val="20"/>
          <w:lang w:eastAsia="en-US"/>
        </w:rPr>
        <w:t>NADZÓR NAD PRACAMI</w:t>
      </w:r>
    </w:p>
    <w:p w14:paraId="45923819" w14:textId="6EA86415" w:rsidR="00A12EEC" w:rsidRPr="002B23AC" w:rsidRDefault="00A12EEC" w:rsidP="0065566D">
      <w:pPr>
        <w:pStyle w:val="Akapitzlist"/>
        <w:numPr>
          <w:ilvl w:val="0"/>
          <w:numId w:val="7"/>
        </w:numPr>
        <w:autoSpaceDE w:val="0"/>
        <w:autoSpaceDN w:val="0"/>
        <w:adjustRightInd w:val="0"/>
        <w:spacing w:after="20"/>
        <w:ind w:left="284" w:hanging="284"/>
        <w:contextualSpacing/>
        <w:jc w:val="both"/>
        <w:rPr>
          <w:rFonts w:ascii="Arial" w:hAnsi="Arial" w:cs="Arial"/>
          <w:color w:val="000000"/>
          <w:sz w:val="20"/>
          <w:szCs w:val="20"/>
          <w:lang w:eastAsia="en-US"/>
        </w:rPr>
      </w:pPr>
      <w:r w:rsidRPr="002B23AC">
        <w:rPr>
          <w:rFonts w:ascii="Arial" w:hAnsi="Arial" w:cs="Arial"/>
          <w:sz w:val="20"/>
          <w:szCs w:val="20"/>
          <w:lang w:eastAsia="en-US"/>
        </w:rPr>
        <w:t>Przedstawicielem</w:t>
      </w:r>
      <w:r w:rsidRPr="002B23AC">
        <w:rPr>
          <w:rFonts w:ascii="Arial" w:hAnsi="Arial" w:cs="Arial"/>
          <w:color w:val="000000"/>
          <w:sz w:val="20"/>
          <w:szCs w:val="20"/>
          <w:lang w:eastAsia="en-US"/>
        </w:rPr>
        <w:t xml:space="preserve"> Wykonawcy jest </w:t>
      </w:r>
      <w:r w:rsidR="00E81B26" w:rsidRPr="002B23AC">
        <w:rPr>
          <w:rFonts w:ascii="Arial" w:hAnsi="Arial" w:cs="Arial"/>
          <w:sz w:val="20"/>
          <w:szCs w:val="20"/>
        </w:rPr>
        <w:t>………………</w:t>
      </w:r>
    </w:p>
    <w:p w14:paraId="51CE6376" w14:textId="21D47B68" w:rsidR="00270B29" w:rsidRPr="002B23AC" w:rsidRDefault="00270B29" w:rsidP="0065566D">
      <w:pPr>
        <w:pStyle w:val="Akapitzlist"/>
        <w:numPr>
          <w:ilvl w:val="0"/>
          <w:numId w:val="7"/>
        </w:numPr>
        <w:autoSpaceDE w:val="0"/>
        <w:autoSpaceDN w:val="0"/>
        <w:adjustRightInd w:val="0"/>
        <w:spacing w:after="20"/>
        <w:ind w:left="284" w:hanging="284"/>
        <w:contextualSpacing/>
        <w:jc w:val="both"/>
        <w:rPr>
          <w:rFonts w:ascii="Arial" w:hAnsi="Arial" w:cs="Arial"/>
          <w:color w:val="000000"/>
          <w:sz w:val="20"/>
          <w:szCs w:val="20"/>
          <w:lang w:eastAsia="en-US"/>
        </w:rPr>
      </w:pPr>
      <w:r w:rsidRPr="002B23AC">
        <w:rPr>
          <w:rFonts w:ascii="Arial" w:hAnsi="Arial" w:cs="Arial"/>
          <w:sz w:val="20"/>
          <w:szCs w:val="20"/>
          <w:lang w:eastAsia="en-US"/>
        </w:rPr>
        <w:t>Koordynatorem</w:t>
      </w:r>
      <w:r w:rsidRPr="002B23AC">
        <w:rPr>
          <w:rFonts w:ascii="Arial" w:hAnsi="Arial" w:cs="Arial"/>
          <w:color w:val="000000"/>
          <w:sz w:val="20"/>
          <w:szCs w:val="20"/>
          <w:lang w:eastAsia="en-US"/>
        </w:rPr>
        <w:t xml:space="preserve"> prac stanowiących przedmiot Umowy ze strony Zamawiającego jest</w:t>
      </w:r>
      <w:r w:rsidR="005B362A" w:rsidRPr="002B23AC">
        <w:rPr>
          <w:rFonts w:ascii="Arial" w:hAnsi="Arial" w:cs="Arial"/>
          <w:color w:val="000000"/>
          <w:sz w:val="20"/>
          <w:szCs w:val="20"/>
          <w:lang w:eastAsia="en-US"/>
        </w:rPr>
        <w:t xml:space="preserve"> </w:t>
      </w:r>
      <w:r w:rsidR="00E27F0E" w:rsidRPr="002B23AC">
        <w:rPr>
          <w:rFonts w:ascii="Arial" w:hAnsi="Arial" w:cs="Arial"/>
          <w:color w:val="000000" w:themeColor="text1"/>
          <w:sz w:val="20"/>
        </w:rPr>
        <w:t xml:space="preserve">Ewelina Biały, tel (71) 786-09-25, e-mail: </w:t>
      </w:r>
      <w:hyperlink r:id="rId8" w:history="1">
        <w:r w:rsidR="00E27F0E" w:rsidRPr="002B23AC">
          <w:rPr>
            <w:rStyle w:val="Hipercze"/>
            <w:rFonts w:ascii="Arial" w:hAnsi="Arial" w:cs="Arial"/>
            <w:color w:val="000000" w:themeColor="text1"/>
            <w:sz w:val="20"/>
          </w:rPr>
          <w:t>ebialy@umsiechnice.pl</w:t>
        </w:r>
      </w:hyperlink>
      <w:r w:rsidR="00E27F0E" w:rsidRPr="002B23AC">
        <w:rPr>
          <w:rStyle w:val="Hipercze"/>
          <w:rFonts w:ascii="Arial" w:hAnsi="Arial" w:cs="Arial"/>
          <w:color w:val="000000" w:themeColor="text1"/>
          <w:sz w:val="20"/>
        </w:rPr>
        <w:t>.</w:t>
      </w:r>
    </w:p>
    <w:p w14:paraId="75CA962F" w14:textId="77777777" w:rsidR="00270B29" w:rsidRPr="002B23AC" w:rsidRDefault="00270B29" w:rsidP="0065566D">
      <w:pPr>
        <w:pStyle w:val="Akapitzlist"/>
        <w:numPr>
          <w:ilvl w:val="0"/>
          <w:numId w:val="7"/>
        </w:numPr>
        <w:autoSpaceDE w:val="0"/>
        <w:autoSpaceDN w:val="0"/>
        <w:adjustRightInd w:val="0"/>
        <w:ind w:left="284" w:hanging="284"/>
        <w:contextualSpacing/>
        <w:jc w:val="both"/>
        <w:rPr>
          <w:rFonts w:ascii="Arial" w:hAnsi="Arial" w:cs="Arial"/>
          <w:color w:val="000000"/>
          <w:sz w:val="20"/>
          <w:szCs w:val="20"/>
          <w:lang w:eastAsia="en-US"/>
        </w:rPr>
      </w:pPr>
      <w:r w:rsidRPr="002B23AC">
        <w:rPr>
          <w:rFonts w:ascii="Arial" w:hAnsi="Arial" w:cs="Arial"/>
          <w:sz w:val="20"/>
          <w:szCs w:val="20"/>
          <w:lang w:eastAsia="en-US"/>
        </w:rPr>
        <w:lastRenderedPageBreak/>
        <w:t>Koordynator</w:t>
      </w:r>
      <w:r w:rsidRPr="002B23AC">
        <w:rPr>
          <w:rFonts w:ascii="Arial" w:hAnsi="Arial" w:cs="Arial"/>
          <w:color w:val="000000"/>
          <w:sz w:val="20"/>
          <w:szCs w:val="20"/>
          <w:lang w:eastAsia="en-US"/>
        </w:rPr>
        <w:t xml:space="preserve"> robót, o którym mowa w ust. 2 nie jest upoważniony przez Zamawiającego do zaciągania zobowiązań finansowych w jego imieniu.</w:t>
      </w:r>
    </w:p>
    <w:p w14:paraId="77F06DA0" w14:textId="77777777" w:rsidR="00270B29" w:rsidRPr="002B23AC" w:rsidRDefault="00270B29" w:rsidP="0065566D">
      <w:pPr>
        <w:pStyle w:val="Akapitzlist"/>
        <w:numPr>
          <w:ilvl w:val="0"/>
          <w:numId w:val="7"/>
        </w:numPr>
        <w:autoSpaceDE w:val="0"/>
        <w:autoSpaceDN w:val="0"/>
        <w:adjustRightInd w:val="0"/>
        <w:ind w:left="284" w:hanging="284"/>
        <w:contextualSpacing/>
        <w:jc w:val="both"/>
        <w:rPr>
          <w:rFonts w:ascii="Arial" w:hAnsi="Arial" w:cs="Arial"/>
          <w:color w:val="000000"/>
          <w:sz w:val="20"/>
          <w:szCs w:val="20"/>
          <w:lang w:eastAsia="en-US"/>
        </w:rPr>
      </w:pPr>
      <w:r w:rsidRPr="002B23AC">
        <w:rPr>
          <w:rFonts w:ascii="Arial" w:hAnsi="Arial" w:cs="Arial"/>
          <w:sz w:val="20"/>
          <w:szCs w:val="20"/>
          <w:lang w:eastAsia="en-US"/>
        </w:rPr>
        <w:t>Strony</w:t>
      </w:r>
      <w:r w:rsidRPr="002B23AC">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14:paraId="5DAA8A56" w14:textId="77777777" w:rsidR="00270B29" w:rsidRPr="002B23AC" w:rsidRDefault="00270B29" w:rsidP="0065566D">
      <w:pPr>
        <w:pStyle w:val="Akapitzlist"/>
        <w:numPr>
          <w:ilvl w:val="0"/>
          <w:numId w:val="7"/>
        </w:numPr>
        <w:autoSpaceDE w:val="0"/>
        <w:autoSpaceDN w:val="0"/>
        <w:adjustRightInd w:val="0"/>
        <w:ind w:left="284" w:hanging="284"/>
        <w:contextualSpacing/>
        <w:jc w:val="both"/>
        <w:rPr>
          <w:rFonts w:ascii="Arial" w:hAnsi="Arial" w:cs="Arial"/>
          <w:color w:val="000000"/>
          <w:sz w:val="20"/>
          <w:szCs w:val="20"/>
          <w:lang w:eastAsia="en-US"/>
        </w:rPr>
      </w:pPr>
      <w:r w:rsidRPr="002B23AC">
        <w:rPr>
          <w:rFonts w:ascii="Arial" w:hAnsi="Arial" w:cs="Arial"/>
          <w:sz w:val="20"/>
          <w:szCs w:val="20"/>
          <w:lang w:eastAsia="en-US"/>
        </w:rPr>
        <w:t>Wykonawca</w:t>
      </w:r>
      <w:r w:rsidRPr="002B23AC">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7289DEC7" w14:textId="77777777" w:rsidR="00270B29" w:rsidRPr="002B23AC" w:rsidRDefault="00270B29" w:rsidP="00270B29">
      <w:pPr>
        <w:tabs>
          <w:tab w:val="right" w:pos="0"/>
          <w:tab w:val="right" w:pos="7973"/>
        </w:tabs>
        <w:jc w:val="center"/>
        <w:rPr>
          <w:rFonts w:ascii="Arial" w:hAnsi="Arial" w:cs="Arial"/>
          <w:b/>
          <w:snapToGrid w:val="0"/>
          <w:sz w:val="20"/>
          <w:szCs w:val="20"/>
        </w:rPr>
      </w:pPr>
    </w:p>
    <w:p w14:paraId="2E588DF3" w14:textId="562DA9EB" w:rsidR="00270B29" w:rsidRPr="002B23AC" w:rsidRDefault="00270B29" w:rsidP="00270B29">
      <w:pPr>
        <w:tabs>
          <w:tab w:val="right" w:pos="0"/>
          <w:tab w:val="right" w:pos="5559"/>
        </w:tabs>
        <w:jc w:val="center"/>
        <w:rPr>
          <w:rFonts w:ascii="Arial" w:hAnsi="Arial" w:cs="Arial"/>
          <w:b/>
          <w:snapToGrid w:val="0"/>
          <w:sz w:val="20"/>
          <w:szCs w:val="20"/>
        </w:rPr>
      </w:pPr>
      <w:r w:rsidRPr="002B23AC">
        <w:rPr>
          <w:rFonts w:ascii="Arial" w:hAnsi="Arial" w:cs="Arial"/>
          <w:b/>
          <w:snapToGrid w:val="0"/>
          <w:sz w:val="20"/>
          <w:szCs w:val="20"/>
        </w:rPr>
        <w:t xml:space="preserve">§ </w:t>
      </w:r>
      <w:r w:rsidR="00E27F0E" w:rsidRPr="002B23AC">
        <w:rPr>
          <w:rFonts w:ascii="Arial" w:hAnsi="Arial" w:cs="Arial"/>
          <w:b/>
          <w:snapToGrid w:val="0"/>
          <w:sz w:val="20"/>
          <w:szCs w:val="20"/>
        </w:rPr>
        <w:t>10</w:t>
      </w:r>
    </w:p>
    <w:p w14:paraId="164A7DF2" w14:textId="77777777" w:rsidR="00270B29" w:rsidRPr="002B23AC" w:rsidRDefault="00270B29" w:rsidP="00270B29">
      <w:pPr>
        <w:tabs>
          <w:tab w:val="right" w:pos="0"/>
          <w:tab w:val="right" w:pos="9663"/>
        </w:tabs>
        <w:jc w:val="center"/>
        <w:rPr>
          <w:rFonts w:ascii="Arial" w:hAnsi="Arial" w:cs="Arial"/>
          <w:b/>
          <w:snapToGrid w:val="0"/>
          <w:sz w:val="20"/>
          <w:szCs w:val="20"/>
        </w:rPr>
      </w:pPr>
      <w:r w:rsidRPr="002B23AC">
        <w:rPr>
          <w:rFonts w:ascii="Arial" w:hAnsi="Arial" w:cs="Arial"/>
          <w:b/>
          <w:snapToGrid w:val="0"/>
          <w:sz w:val="20"/>
          <w:szCs w:val="20"/>
        </w:rPr>
        <w:t>ODSTĄPIENIE OD UMOWY</w:t>
      </w:r>
    </w:p>
    <w:p w14:paraId="42CE5826" w14:textId="77777777" w:rsidR="00270B29" w:rsidRPr="002B23AC" w:rsidRDefault="00270B29" w:rsidP="0065566D">
      <w:pPr>
        <w:numPr>
          <w:ilvl w:val="0"/>
          <w:numId w:val="8"/>
        </w:numPr>
        <w:tabs>
          <w:tab w:val="clear" w:pos="1222"/>
          <w:tab w:val="num" w:pos="284"/>
        </w:tabs>
        <w:suppressAutoHyphens/>
        <w:snapToGrid w:val="0"/>
        <w:ind w:hanging="1222"/>
        <w:jc w:val="both"/>
        <w:rPr>
          <w:rFonts w:ascii="Arial" w:hAnsi="Arial" w:cs="Arial"/>
          <w:sz w:val="20"/>
          <w:szCs w:val="20"/>
        </w:rPr>
      </w:pPr>
      <w:r w:rsidRPr="002B23AC">
        <w:rPr>
          <w:rFonts w:ascii="Arial" w:hAnsi="Arial" w:cs="Arial"/>
          <w:sz w:val="20"/>
          <w:szCs w:val="20"/>
        </w:rPr>
        <w:t>Zamawiający może odstąpić od Umowy w terminie 30 dni od dnia powzięcia wiadomości, jeżeli:</w:t>
      </w:r>
    </w:p>
    <w:p w14:paraId="01187C3B" w14:textId="77777777" w:rsidR="00270B29" w:rsidRPr="002B23AC" w:rsidRDefault="00270B29" w:rsidP="0065566D">
      <w:pPr>
        <w:numPr>
          <w:ilvl w:val="1"/>
          <w:numId w:val="8"/>
        </w:numPr>
        <w:tabs>
          <w:tab w:val="num" w:pos="720"/>
        </w:tabs>
        <w:suppressAutoHyphens/>
        <w:snapToGrid w:val="0"/>
        <w:ind w:left="720"/>
        <w:jc w:val="both"/>
        <w:rPr>
          <w:rFonts w:ascii="Arial" w:hAnsi="Arial" w:cs="Arial"/>
          <w:sz w:val="20"/>
          <w:szCs w:val="20"/>
        </w:rPr>
      </w:pPr>
      <w:r w:rsidRPr="002B23AC">
        <w:rPr>
          <w:rFonts w:ascii="Arial" w:hAnsi="Arial" w:cs="Arial"/>
          <w:sz w:val="20"/>
          <w:szCs w:val="20"/>
        </w:rPr>
        <w:t>Wykonawca nie wykonuje robót zgodnie z Umową lub pisemnymi zastrzeżeniami Zamawiającego            lub opóźnia się z wykonaniem robót przez okres 7 dni.</w:t>
      </w:r>
    </w:p>
    <w:p w14:paraId="23628F6B" w14:textId="77777777" w:rsidR="00270B29" w:rsidRPr="002B23AC" w:rsidRDefault="00270B29" w:rsidP="0065566D">
      <w:pPr>
        <w:numPr>
          <w:ilvl w:val="0"/>
          <w:numId w:val="9"/>
        </w:numPr>
        <w:jc w:val="both"/>
        <w:rPr>
          <w:rFonts w:ascii="Arial" w:hAnsi="Arial" w:cs="Arial"/>
          <w:sz w:val="20"/>
          <w:szCs w:val="20"/>
        </w:rPr>
      </w:pPr>
      <w:r w:rsidRPr="002B23AC">
        <w:rPr>
          <w:rFonts w:ascii="Arial" w:hAnsi="Arial" w:cs="Arial"/>
          <w:sz w:val="20"/>
          <w:szCs w:val="20"/>
        </w:rPr>
        <w:t>gdy wysokość naliczonych kar umownych przekroczy 10% wartości Umowy.</w:t>
      </w:r>
    </w:p>
    <w:p w14:paraId="1724C741" w14:textId="77777777" w:rsidR="00270B29" w:rsidRPr="002B23AC" w:rsidRDefault="00270B29" w:rsidP="0065566D">
      <w:pPr>
        <w:numPr>
          <w:ilvl w:val="0"/>
          <w:numId w:val="8"/>
        </w:numPr>
        <w:tabs>
          <w:tab w:val="clear" w:pos="1222"/>
        </w:tabs>
        <w:suppressAutoHyphens/>
        <w:snapToGrid w:val="0"/>
        <w:ind w:left="284" w:hanging="284"/>
        <w:jc w:val="both"/>
        <w:rPr>
          <w:rFonts w:ascii="Arial" w:hAnsi="Arial" w:cs="Arial"/>
          <w:sz w:val="20"/>
          <w:szCs w:val="20"/>
        </w:rPr>
      </w:pPr>
      <w:r w:rsidRPr="002B23AC">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2BD285B4" w14:textId="77777777" w:rsidR="0065566D" w:rsidRPr="002B23AC" w:rsidRDefault="0065566D" w:rsidP="008253EB">
      <w:pPr>
        <w:keepNext/>
        <w:jc w:val="center"/>
        <w:rPr>
          <w:rFonts w:ascii="Arial" w:hAnsi="Arial" w:cs="Arial"/>
          <w:b/>
          <w:sz w:val="20"/>
          <w:szCs w:val="20"/>
        </w:rPr>
      </w:pPr>
    </w:p>
    <w:p w14:paraId="6E39082E" w14:textId="627780A1" w:rsidR="0065566D" w:rsidRPr="002B23AC" w:rsidRDefault="0065566D" w:rsidP="0065566D">
      <w:pPr>
        <w:pStyle w:val="Tekstpodstawowywcity"/>
        <w:keepNext/>
        <w:tabs>
          <w:tab w:val="left" w:pos="4962"/>
        </w:tabs>
        <w:spacing w:after="0"/>
        <w:ind w:left="0"/>
        <w:jc w:val="center"/>
        <w:rPr>
          <w:rFonts w:ascii="Arial" w:hAnsi="Arial" w:cs="Arial"/>
          <w:b/>
          <w:sz w:val="20"/>
          <w:szCs w:val="20"/>
        </w:rPr>
      </w:pPr>
      <w:r w:rsidRPr="002B23AC">
        <w:rPr>
          <w:rFonts w:ascii="Arial" w:hAnsi="Arial" w:cs="Arial"/>
          <w:b/>
          <w:sz w:val="20"/>
          <w:szCs w:val="20"/>
        </w:rPr>
        <w:t>§ 1</w:t>
      </w:r>
      <w:r w:rsidRPr="002B23AC">
        <w:rPr>
          <w:rFonts w:ascii="Arial" w:hAnsi="Arial" w:cs="Arial"/>
          <w:b/>
          <w:sz w:val="20"/>
          <w:szCs w:val="20"/>
        </w:rPr>
        <w:t>1</w:t>
      </w:r>
    </w:p>
    <w:p w14:paraId="1CFBC9FE" w14:textId="77777777" w:rsidR="0065566D" w:rsidRPr="002B23AC" w:rsidRDefault="0065566D" w:rsidP="0065566D">
      <w:pPr>
        <w:pStyle w:val="Tekstpodstawowywcity"/>
        <w:keepNext/>
        <w:spacing w:after="0"/>
        <w:ind w:left="0"/>
        <w:jc w:val="center"/>
        <w:rPr>
          <w:rFonts w:ascii="Arial" w:hAnsi="Arial" w:cs="Arial"/>
          <w:b/>
          <w:sz w:val="20"/>
          <w:szCs w:val="20"/>
        </w:rPr>
      </w:pPr>
      <w:r w:rsidRPr="002B23AC">
        <w:rPr>
          <w:rFonts w:ascii="Arial" w:hAnsi="Arial" w:cs="Arial"/>
          <w:b/>
          <w:sz w:val="20"/>
          <w:szCs w:val="20"/>
        </w:rPr>
        <w:t>ZMIANY UMOWY. PROCEDURA KONTROLI ZMIAN</w:t>
      </w:r>
    </w:p>
    <w:p w14:paraId="25AD10DE" w14:textId="77777777" w:rsidR="0065566D" w:rsidRPr="002B23AC" w:rsidRDefault="0065566D" w:rsidP="0065566D">
      <w:pPr>
        <w:pStyle w:val="Akapitzlist"/>
        <w:numPr>
          <w:ilvl w:val="0"/>
          <w:numId w:val="22"/>
        </w:numPr>
        <w:ind w:left="426" w:hanging="284"/>
        <w:contextualSpacing/>
        <w:jc w:val="both"/>
        <w:rPr>
          <w:rFonts w:ascii="Arial" w:hAnsi="Arial" w:cs="Arial"/>
          <w:sz w:val="20"/>
          <w:szCs w:val="20"/>
        </w:rPr>
      </w:pPr>
      <w:r w:rsidRPr="002B23AC">
        <w:rPr>
          <w:rFonts w:ascii="Arial" w:hAnsi="Arial" w:cs="Arial"/>
          <w:sz w:val="20"/>
          <w:szCs w:val="20"/>
        </w:rPr>
        <w:t>Strony przewidują następujące zmiany Umowy:</w:t>
      </w:r>
    </w:p>
    <w:p w14:paraId="7B6CD443" w14:textId="77777777" w:rsidR="0065566D" w:rsidRPr="002B23AC" w:rsidRDefault="0065566D" w:rsidP="0065566D">
      <w:pPr>
        <w:pStyle w:val="Akapitzlist"/>
        <w:numPr>
          <w:ilvl w:val="1"/>
          <w:numId w:val="22"/>
        </w:numPr>
        <w:ind w:left="993" w:hanging="284"/>
        <w:contextualSpacing/>
        <w:jc w:val="both"/>
        <w:rPr>
          <w:rFonts w:ascii="Arial" w:hAnsi="Arial" w:cs="Arial"/>
          <w:sz w:val="20"/>
          <w:szCs w:val="20"/>
        </w:rPr>
      </w:pPr>
      <w:r w:rsidRPr="002B23AC">
        <w:rPr>
          <w:rFonts w:ascii="Arial" w:hAnsi="Arial" w:cs="Arial"/>
          <w:sz w:val="20"/>
          <w:szCs w:val="20"/>
        </w:rPr>
        <w:t>Zmiana terminu realizacji umowy:</w:t>
      </w:r>
    </w:p>
    <w:p w14:paraId="1918075A" w14:textId="77777777" w:rsidR="0065566D" w:rsidRPr="002B23AC" w:rsidRDefault="0065566D" w:rsidP="0065566D">
      <w:pPr>
        <w:pStyle w:val="Akapitzlist"/>
        <w:numPr>
          <w:ilvl w:val="2"/>
          <w:numId w:val="23"/>
        </w:numPr>
        <w:tabs>
          <w:tab w:val="left" w:pos="567"/>
          <w:tab w:val="left" w:pos="993"/>
        </w:tabs>
        <w:ind w:left="1276" w:hanging="283"/>
        <w:contextualSpacing/>
        <w:jc w:val="both"/>
        <w:rPr>
          <w:rFonts w:ascii="Arial" w:hAnsi="Arial" w:cs="Arial"/>
          <w:sz w:val="20"/>
          <w:szCs w:val="20"/>
        </w:rPr>
      </w:pPr>
      <w:r w:rsidRPr="002B23AC">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realizacji Przedmiotu umowy,</w:t>
      </w:r>
    </w:p>
    <w:p w14:paraId="49DEC8A8" w14:textId="77777777" w:rsidR="0065566D" w:rsidRPr="002B23AC" w:rsidRDefault="0065566D" w:rsidP="0065566D">
      <w:pPr>
        <w:pStyle w:val="Akapitzlist"/>
        <w:numPr>
          <w:ilvl w:val="2"/>
          <w:numId w:val="23"/>
        </w:numPr>
        <w:tabs>
          <w:tab w:val="left" w:pos="567"/>
          <w:tab w:val="left" w:pos="993"/>
        </w:tabs>
        <w:ind w:left="1276" w:hanging="283"/>
        <w:jc w:val="both"/>
        <w:rPr>
          <w:rFonts w:ascii="Arial" w:hAnsi="Arial" w:cs="Arial"/>
          <w:sz w:val="20"/>
          <w:szCs w:val="20"/>
        </w:rPr>
      </w:pPr>
      <w:r w:rsidRPr="002B23AC">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02C4C162" w14:textId="77777777" w:rsidR="0065566D" w:rsidRPr="002B23AC" w:rsidRDefault="0065566D" w:rsidP="0065566D">
      <w:pPr>
        <w:pStyle w:val="Akapitzlist"/>
        <w:numPr>
          <w:ilvl w:val="2"/>
          <w:numId w:val="23"/>
        </w:numPr>
        <w:tabs>
          <w:tab w:val="left" w:pos="567"/>
          <w:tab w:val="left" w:pos="993"/>
        </w:tabs>
        <w:ind w:left="1276" w:hanging="283"/>
        <w:jc w:val="both"/>
        <w:rPr>
          <w:rFonts w:ascii="Arial" w:hAnsi="Arial" w:cs="Arial"/>
          <w:sz w:val="20"/>
          <w:szCs w:val="20"/>
        </w:rPr>
      </w:pPr>
      <w:r w:rsidRPr="002B23AC">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13B72BD" w14:textId="77777777" w:rsidR="0065566D" w:rsidRPr="002B23AC" w:rsidRDefault="0065566D" w:rsidP="0065566D">
      <w:pPr>
        <w:pStyle w:val="Akapitzlist"/>
        <w:numPr>
          <w:ilvl w:val="2"/>
          <w:numId w:val="23"/>
        </w:numPr>
        <w:tabs>
          <w:tab w:val="left" w:pos="567"/>
          <w:tab w:val="left" w:pos="993"/>
        </w:tabs>
        <w:ind w:left="1276" w:hanging="283"/>
        <w:jc w:val="both"/>
        <w:rPr>
          <w:rFonts w:ascii="Arial" w:hAnsi="Arial" w:cs="Arial"/>
          <w:sz w:val="20"/>
          <w:szCs w:val="20"/>
        </w:rPr>
      </w:pPr>
      <w:r w:rsidRPr="002B23AC">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0ADA7F5" w14:textId="77777777" w:rsidR="0065566D" w:rsidRPr="002B23AC" w:rsidRDefault="0065566D" w:rsidP="0065566D">
      <w:pPr>
        <w:pStyle w:val="Akapitzlist"/>
        <w:numPr>
          <w:ilvl w:val="2"/>
          <w:numId w:val="23"/>
        </w:numPr>
        <w:tabs>
          <w:tab w:val="left" w:pos="567"/>
          <w:tab w:val="left" w:pos="993"/>
        </w:tabs>
        <w:ind w:left="1276" w:hanging="283"/>
        <w:jc w:val="both"/>
        <w:rPr>
          <w:rFonts w:ascii="Arial" w:hAnsi="Arial" w:cs="Arial"/>
          <w:sz w:val="20"/>
          <w:szCs w:val="20"/>
        </w:rPr>
      </w:pPr>
      <w:r w:rsidRPr="002B23AC">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111570B" w14:textId="3AAFFB9C" w:rsidR="0065566D" w:rsidRPr="002B23AC" w:rsidRDefault="0065566D" w:rsidP="0065566D">
      <w:pPr>
        <w:pStyle w:val="Akapitzlist"/>
        <w:numPr>
          <w:ilvl w:val="2"/>
          <w:numId w:val="23"/>
        </w:numPr>
        <w:tabs>
          <w:tab w:val="left" w:pos="567"/>
          <w:tab w:val="left" w:pos="993"/>
        </w:tabs>
        <w:ind w:left="1276" w:hanging="283"/>
        <w:jc w:val="both"/>
        <w:rPr>
          <w:rFonts w:ascii="Arial" w:hAnsi="Arial" w:cs="Arial"/>
          <w:sz w:val="20"/>
          <w:szCs w:val="20"/>
        </w:rPr>
      </w:pPr>
      <w:r w:rsidRPr="002B23AC">
        <w:rPr>
          <w:rFonts w:ascii="Arial" w:hAnsi="Arial" w:cs="Arial"/>
          <w:sz w:val="20"/>
          <w:szCs w:val="20"/>
        </w:rPr>
        <w:t>jeżeli wystąpi brak możliwości wykonywania robót z powodu niedopuszczania do ich wykonywania przez uprawniony organ lub nakazania ich wstrzymania przez uprawniony organ, z przyczyn niezależnych od Wykonawcy,</w:t>
      </w:r>
    </w:p>
    <w:p w14:paraId="21451059" w14:textId="77777777" w:rsidR="0065566D" w:rsidRPr="002B23AC" w:rsidRDefault="0065566D" w:rsidP="0065566D">
      <w:pPr>
        <w:pStyle w:val="Akapitzlist"/>
        <w:numPr>
          <w:ilvl w:val="2"/>
          <w:numId w:val="23"/>
        </w:numPr>
        <w:tabs>
          <w:tab w:val="left" w:pos="567"/>
          <w:tab w:val="left" w:pos="993"/>
        </w:tabs>
        <w:ind w:left="1276" w:hanging="283"/>
        <w:jc w:val="both"/>
        <w:rPr>
          <w:rFonts w:ascii="Arial" w:hAnsi="Arial" w:cs="Arial"/>
          <w:sz w:val="20"/>
          <w:szCs w:val="20"/>
        </w:rPr>
      </w:pPr>
      <w:r w:rsidRPr="002B23AC">
        <w:rPr>
          <w:rFonts w:ascii="Arial" w:hAnsi="Arial" w:cs="Arial"/>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7190E784" w14:textId="77777777" w:rsidR="0065566D" w:rsidRPr="002B23AC" w:rsidRDefault="0065566D" w:rsidP="0065566D">
      <w:pPr>
        <w:pStyle w:val="Akapitzlist"/>
        <w:numPr>
          <w:ilvl w:val="1"/>
          <w:numId w:val="23"/>
        </w:numPr>
        <w:autoSpaceDE w:val="0"/>
        <w:autoSpaceDN w:val="0"/>
        <w:adjustRightInd w:val="0"/>
        <w:ind w:left="567" w:hanging="283"/>
        <w:jc w:val="both"/>
        <w:rPr>
          <w:rFonts w:ascii="Arial" w:hAnsi="Arial" w:cs="Arial"/>
          <w:sz w:val="20"/>
          <w:szCs w:val="20"/>
        </w:rPr>
      </w:pPr>
      <w:r w:rsidRPr="002B23AC">
        <w:rPr>
          <w:rFonts w:ascii="Arial" w:hAnsi="Arial" w:cs="Arial"/>
          <w:sz w:val="20"/>
          <w:szCs w:val="20"/>
        </w:rPr>
        <w:t>Zmiana w zakresie 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5F0EB434" w14:textId="443F440A" w:rsidR="0065566D" w:rsidRPr="002B23AC" w:rsidRDefault="002B23AC" w:rsidP="0065566D">
      <w:pPr>
        <w:pStyle w:val="Akapitzlist"/>
        <w:numPr>
          <w:ilvl w:val="1"/>
          <w:numId w:val="23"/>
        </w:numPr>
        <w:ind w:left="709" w:hanging="425"/>
        <w:jc w:val="both"/>
        <w:rPr>
          <w:rFonts w:ascii="Arial" w:hAnsi="Arial" w:cs="Arial"/>
          <w:sz w:val="20"/>
          <w:szCs w:val="20"/>
        </w:rPr>
      </w:pPr>
      <w:r w:rsidRPr="002B23AC">
        <w:rPr>
          <w:rFonts w:ascii="Arial" w:hAnsi="Arial" w:cs="Arial"/>
          <w:sz w:val="20"/>
          <w:szCs w:val="20"/>
        </w:rPr>
        <w:t>Z</w:t>
      </w:r>
      <w:r w:rsidR="0065566D" w:rsidRPr="002B23AC">
        <w:rPr>
          <w:rFonts w:ascii="Arial" w:hAnsi="Arial" w:cs="Arial"/>
          <w:sz w:val="20"/>
          <w:szCs w:val="20"/>
        </w:rPr>
        <w:t>miany w zakresie sposobu rozliczania umowy lub dokonywania płatności:</w:t>
      </w:r>
    </w:p>
    <w:p w14:paraId="52241577" w14:textId="77777777" w:rsidR="0065566D" w:rsidRPr="002B23AC" w:rsidRDefault="0065566D" w:rsidP="0065566D">
      <w:pPr>
        <w:pStyle w:val="Akapitzlist"/>
        <w:numPr>
          <w:ilvl w:val="1"/>
          <w:numId w:val="28"/>
        </w:numPr>
        <w:tabs>
          <w:tab w:val="left" w:pos="567"/>
          <w:tab w:val="left" w:pos="1134"/>
        </w:tabs>
        <w:ind w:left="993" w:hanging="284"/>
        <w:contextualSpacing/>
        <w:jc w:val="both"/>
        <w:rPr>
          <w:rFonts w:ascii="Arial" w:hAnsi="Arial" w:cs="Arial"/>
          <w:sz w:val="20"/>
          <w:szCs w:val="20"/>
        </w:rPr>
      </w:pPr>
      <w:r w:rsidRPr="002B23AC">
        <w:rPr>
          <w:rFonts w:ascii="Arial" w:hAnsi="Arial" w:cs="Arial"/>
          <w:sz w:val="20"/>
          <w:szCs w:val="20"/>
        </w:rPr>
        <w:t>w związku ze zmianami zawartej przez Zamawiającego umowy o dofinansowanie projektu lub zmianami wytycznych dotyczących realizacji projektu,</w:t>
      </w:r>
    </w:p>
    <w:p w14:paraId="4D58699F" w14:textId="77777777" w:rsidR="0065566D" w:rsidRPr="002B23AC" w:rsidRDefault="0065566D" w:rsidP="0065566D">
      <w:pPr>
        <w:pStyle w:val="Akapitzlist"/>
        <w:numPr>
          <w:ilvl w:val="1"/>
          <w:numId w:val="28"/>
        </w:numPr>
        <w:tabs>
          <w:tab w:val="left" w:pos="567"/>
          <w:tab w:val="left" w:pos="1134"/>
        </w:tabs>
        <w:ind w:left="993" w:hanging="284"/>
        <w:contextualSpacing/>
        <w:jc w:val="both"/>
        <w:rPr>
          <w:rFonts w:ascii="Arial" w:hAnsi="Arial" w:cs="Arial"/>
          <w:sz w:val="20"/>
          <w:szCs w:val="20"/>
        </w:rPr>
      </w:pPr>
      <w:r w:rsidRPr="002B23AC">
        <w:rPr>
          <w:rFonts w:ascii="Arial" w:hAnsi="Arial" w:cs="Arial"/>
          <w:sz w:val="20"/>
          <w:szCs w:val="20"/>
        </w:rPr>
        <w:t xml:space="preserve">w związku ze zmianami terminu realizacji przedmiotu umowy niezależnymi od Wykonawcy, </w:t>
      </w:r>
    </w:p>
    <w:p w14:paraId="53D8C81C" w14:textId="77777777" w:rsidR="0065566D" w:rsidRPr="002B23AC" w:rsidRDefault="0065566D" w:rsidP="0065566D">
      <w:pPr>
        <w:pStyle w:val="Akapitzlist"/>
        <w:numPr>
          <w:ilvl w:val="1"/>
          <w:numId w:val="28"/>
        </w:numPr>
        <w:tabs>
          <w:tab w:val="left" w:pos="567"/>
          <w:tab w:val="left" w:pos="1134"/>
        </w:tabs>
        <w:ind w:left="993" w:hanging="284"/>
        <w:contextualSpacing/>
        <w:jc w:val="both"/>
        <w:rPr>
          <w:rFonts w:ascii="Arial" w:hAnsi="Arial" w:cs="Arial"/>
          <w:sz w:val="20"/>
          <w:szCs w:val="20"/>
        </w:rPr>
      </w:pPr>
      <w:r w:rsidRPr="002B23AC">
        <w:rPr>
          <w:rFonts w:ascii="Arial" w:hAnsi="Arial" w:cs="Arial"/>
          <w:sz w:val="20"/>
          <w:szCs w:val="20"/>
        </w:rPr>
        <w:t xml:space="preserve">w związku ze zmianami wysokości wynagrodzenia na podstawie art. 455 ust. 1 pkt 3 i 4 oraz ust. 2 pzp, </w:t>
      </w:r>
    </w:p>
    <w:p w14:paraId="3E81C1B9" w14:textId="77777777" w:rsidR="0065566D" w:rsidRPr="002B23AC" w:rsidRDefault="0065566D" w:rsidP="0065566D">
      <w:pPr>
        <w:pStyle w:val="Akapitzlist"/>
        <w:numPr>
          <w:ilvl w:val="1"/>
          <w:numId w:val="23"/>
        </w:numPr>
        <w:tabs>
          <w:tab w:val="left" w:pos="567"/>
          <w:tab w:val="left" w:pos="1134"/>
        </w:tabs>
        <w:ind w:left="567" w:hanging="283"/>
        <w:contextualSpacing/>
        <w:jc w:val="both"/>
        <w:rPr>
          <w:rFonts w:ascii="Arial" w:hAnsi="Arial" w:cs="Arial"/>
          <w:sz w:val="20"/>
          <w:szCs w:val="20"/>
        </w:rPr>
      </w:pPr>
      <w:r w:rsidRPr="002B23AC">
        <w:rPr>
          <w:rFonts w:ascii="Arial" w:hAnsi="Arial" w:cs="Arial"/>
          <w:color w:val="000000"/>
          <w:sz w:val="20"/>
          <w:szCs w:val="20"/>
        </w:rPr>
        <w:lastRenderedPageBreak/>
        <w:t>Zmiana wysokości wynagrodzenia należnego z tytułu realizacji Umowy, zmiana w zakresie materiałów, parametrów technicznych, technologii wykonania robót budowlanych, sposobu i zakresu wykonania przedmiotu Umowy w następujących sytuacjach:</w:t>
      </w:r>
    </w:p>
    <w:p w14:paraId="12F1B119" w14:textId="77777777" w:rsidR="0065566D" w:rsidRPr="002B23AC" w:rsidRDefault="0065566D" w:rsidP="0065566D">
      <w:pPr>
        <w:pStyle w:val="Akapitzlist"/>
        <w:numPr>
          <w:ilvl w:val="2"/>
          <w:numId w:val="23"/>
        </w:numPr>
        <w:tabs>
          <w:tab w:val="left" w:pos="851"/>
          <w:tab w:val="left" w:pos="1134"/>
        </w:tabs>
        <w:ind w:left="1701" w:hanging="283"/>
        <w:jc w:val="both"/>
        <w:rPr>
          <w:rFonts w:ascii="Arial" w:hAnsi="Arial" w:cs="Arial"/>
          <w:sz w:val="20"/>
          <w:szCs w:val="20"/>
        </w:rPr>
      </w:pPr>
      <w:r w:rsidRPr="002B23AC">
        <w:rPr>
          <w:rFonts w:ascii="Arial" w:hAnsi="Arial" w:cs="Arial"/>
          <w:color w:val="000000"/>
          <w:sz w:val="20"/>
          <w:szCs w:val="20"/>
        </w:rPr>
        <w:t xml:space="preserve"> konieczności zrealizowania jakiejkolwiek części robót, objętej przedmiotem Umowy,</w:t>
      </w:r>
      <w:r w:rsidRPr="002B23AC">
        <w:rPr>
          <w:rFonts w:ascii="Arial" w:hAnsi="Arial" w:cs="Arial"/>
          <w:sz w:val="20"/>
          <w:szCs w:val="20"/>
        </w:rPr>
        <w:t xml:space="preserve"> </w:t>
      </w:r>
      <w:r w:rsidRPr="002B23AC">
        <w:rPr>
          <w:rFonts w:ascii="Arial" w:hAnsi="Arial" w:cs="Arial"/>
          <w:color w:val="000000"/>
          <w:sz w:val="20"/>
          <w:szCs w:val="20"/>
        </w:rPr>
        <w:t>przy zastosowaniu odmiennych rozwiązań technicznych, materiałowych lub</w:t>
      </w:r>
      <w:r w:rsidRPr="002B23AC">
        <w:rPr>
          <w:rFonts w:ascii="Arial" w:hAnsi="Arial" w:cs="Arial"/>
          <w:sz w:val="20"/>
          <w:szCs w:val="20"/>
        </w:rPr>
        <w:t xml:space="preserve"> </w:t>
      </w:r>
      <w:r w:rsidRPr="002B23AC">
        <w:rPr>
          <w:rFonts w:ascii="Arial" w:hAnsi="Arial" w:cs="Arial"/>
          <w:color w:val="000000"/>
          <w:sz w:val="20"/>
          <w:szCs w:val="20"/>
        </w:rPr>
        <w:t>technologicznych, niż wskazane w Dokumentacji projektowej, a w szczególności</w:t>
      </w:r>
      <w:r w:rsidRPr="002B23AC">
        <w:rPr>
          <w:rFonts w:ascii="Arial" w:hAnsi="Arial" w:cs="Arial"/>
          <w:sz w:val="20"/>
          <w:szCs w:val="20"/>
        </w:rPr>
        <w:t xml:space="preserve"> </w:t>
      </w:r>
      <w:r w:rsidRPr="002B23AC">
        <w:rPr>
          <w:rFonts w:ascii="Arial" w:hAnsi="Arial" w:cs="Arial"/>
          <w:color w:val="000000"/>
          <w:sz w:val="20"/>
          <w:szCs w:val="20"/>
        </w:rPr>
        <w:t>wynikających ze stwierdzonych Wad tej Dokumentacji lub zmiany stanu prawnego w</w:t>
      </w:r>
      <w:r w:rsidRPr="002B23AC">
        <w:rPr>
          <w:rFonts w:ascii="Arial" w:hAnsi="Arial" w:cs="Arial"/>
          <w:sz w:val="20"/>
          <w:szCs w:val="20"/>
        </w:rPr>
        <w:t xml:space="preserve"> </w:t>
      </w:r>
      <w:r w:rsidRPr="002B23AC">
        <w:rPr>
          <w:rFonts w:ascii="Arial" w:hAnsi="Arial" w:cs="Arial"/>
          <w:color w:val="000000"/>
          <w:sz w:val="20"/>
          <w:szCs w:val="20"/>
        </w:rPr>
        <w:t>oparciu, o który je przygotowano lub zmiany stanu prawnego w trakcie realizacji robót,</w:t>
      </w:r>
      <w:r w:rsidRPr="002B23AC">
        <w:rPr>
          <w:rFonts w:ascii="Arial" w:hAnsi="Arial" w:cs="Arial"/>
          <w:sz w:val="20"/>
          <w:szCs w:val="20"/>
        </w:rPr>
        <w:t xml:space="preserve"> </w:t>
      </w:r>
      <w:r w:rsidRPr="002B23AC">
        <w:rPr>
          <w:rFonts w:ascii="Arial" w:hAnsi="Arial" w:cs="Arial"/>
          <w:color w:val="000000"/>
          <w:sz w:val="20"/>
          <w:szCs w:val="20"/>
        </w:rPr>
        <w:t>gdyby zastosowanie przewidzianych rozwiązań groziło niewykonaniem lub</w:t>
      </w:r>
      <w:r w:rsidRPr="002B23AC">
        <w:rPr>
          <w:rFonts w:ascii="Arial" w:hAnsi="Arial" w:cs="Arial"/>
          <w:sz w:val="20"/>
          <w:szCs w:val="20"/>
        </w:rPr>
        <w:t xml:space="preserve"> </w:t>
      </w:r>
      <w:r w:rsidRPr="002B23AC">
        <w:rPr>
          <w:rFonts w:ascii="Arial" w:hAnsi="Arial" w:cs="Arial"/>
          <w:color w:val="000000"/>
          <w:sz w:val="20"/>
          <w:szCs w:val="20"/>
        </w:rPr>
        <w:t>nienależytym wykonaniem przedmiotu Umowy lub naruszeniem prawa;</w:t>
      </w:r>
    </w:p>
    <w:p w14:paraId="5D23CC38" w14:textId="77777777" w:rsidR="0065566D" w:rsidRPr="002B23AC" w:rsidRDefault="0065566D" w:rsidP="0065566D">
      <w:pPr>
        <w:pStyle w:val="Akapitzlist"/>
        <w:numPr>
          <w:ilvl w:val="2"/>
          <w:numId w:val="23"/>
        </w:numPr>
        <w:tabs>
          <w:tab w:val="left" w:pos="851"/>
          <w:tab w:val="left" w:pos="1134"/>
        </w:tabs>
        <w:ind w:left="1701" w:hanging="283"/>
        <w:jc w:val="both"/>
        <w:rPr>
          <w:rFonts w:ascii="Arial" w:hAnsi="Arial" w:cs="Arial"/>
          <w:sz w:val="20"/>
          <w:szCs w:val="20"/>
        </w:rPr>
      </w:pPr>
      <w:r w:rsidRPr="002B23AC">
        <w:rPr>
          <w:rFonts w:ascii="Arial" w:hAnsi="Arial" w:cs="Arial"/>
          <w:color w:val="000000"/>
          <w:sz w:val="20"/>
          <w:szCs w:val="20"/>
        </w:rPr>
        <w:t xml:space="preserve"> konieczności realizacji robót wynikających z wprowadzenia w Dokumentacji</w:t>
      </w:r>
      <w:r w:rsidRPr="002B23AC">
        <w:rPr>
          <w:rFonts w:ascii="Arial" w:hAnsi="Arial" w:cs="Arial"/>
          <w:sz w:val="20"/>
          <w:szCs w:val="20"/>
        </w:rPr>
        <w:t xml:space="preserve"> </w:t>
      </w:r>
      <w:r w:rsidRPr="002B23AC">
        <w:rPr>
          <w:rFonts w:ascii="Arial" w:hAnsi="Arial" w:cs="Arial"/>
          <w:color w:val="000000"/>
          <w:sz w:val="20"/>
          <w:szCs w:val="20"/>
        </w:rPr>
        <w:t>projektowej zmian uznanych za nieistotne odstępstwo od Projektu budowlanego,</w:t>
      </w:r>
      <w:r w:rsidRPr="002B23AC">
        <w:rPr>
          <w:rFonts w:ascii="Arial" w:hAnsi="Arial" w:cs="Arial"/>
          <w:sz w:val="20"/>
          <w:szCs w:val="20"/>
        </w:rPr>
        <w:t xml:space="preserve"> </w:t>
      </w:r>
      <w:r w:rsidRPr="002B23AC">
        <w:rPr>
          <w:rFonts w:ascii="Arial" w:hAnsi="Arial" w:cs="Arial"/>
          <w:color w:val="000000"/>
          <w:sz w:val="20"/>
          <w:szCs w:val="20"/>
        </w:rPr>
        <w:t>wynikających z art. 36a ust. 1 Prawo Budowlane;</w:t>
      </w:r>
    </w:p>
    <w:p w14:paraId="415E6CC4" w14:textId="77777777" w:rsidR="0065566D" w:rsidRPr="002B23AC" w:rsidRDefault="0065566D" w:rsidP="0065566D">
      <w:pPr>
        <w:pStyle w:val="Akapitzlist"/>
        <w:numPr>
          <w:ilvl w:val="2"/>
          <w:numId w:val="23"/>
        </w:numPr>
        <w:tabs>
          <w:tab w:val="left" w:pos="851"/>
          <w:tab w:val="left" w:pos="1134"/>
        </w:tabs>
        <w:ind w:left="1701" w:hanging="283"/>
        <w:jc w:val="both"/>
        <w:rPr>
          <w:rFonts w:ascii="Arial" w:hAnsi="Arial" w:cs="Arial"/>
          <w:sz w:val="20"/>
          <w:szCs w:val="20"/>
        </w:rPr>
      </w:pPr>
      <w:r w:rsidRPr="002B23AC">
        <w:rPr>
          <w:rFonts w:ascii="Arial" w:hAnsi="Arial" w:cs="Arial"/>
          <w:color w:val="000000"/>
          <w:sz w:val="20"/>
          <w:szCs w:val="20"/>
        </w:rPr>
        <w:t>wystąpienie warunków geologicznych, geotechnicznych lub hydrologicznych</w:t>
      </w:r>
      <w:r w:rsidRPr="002B23AC">
        <w:rPr>
          <w:rFonts w:ascii="Arial" w:hAnsi="Arial" w:cs="Arial"/>
          <w:sz w:val="20"/>
          <w:szCs w:val="20"/>
        </w:rPr>
        <w:t xml:space="preserve"> </w:t>
      </w:r>
      <w:r w:rsidRPr="002B23AC">
        <w:rPr>
          <w:rFonts w:ascii="Arial" w:hAnsi="Arial" w:cs="Arial"/>
          <w:color w:val="000000"/>
          <w:sz w:val="20"/>
          <w:szCs w:val="20"/>
        </w:rPr>
        <w:t>odbiegających w sposób istotny od przyjętych w Dokumentacji projektowej (kategorie</w:t>
      </w:r>
      <w:r w:rsidRPr="002B23AC">
        <w:rPr>
          <w:rFonts w:ascii="Arial" w:hAnsi="Arial" w:cs="Arial"/>
          <w:sz w:val="20"/>
          <w:szCs w:val="20"/>
        </w:rPr>
        <w:t xml:space="preserve"> </w:t>
      </w:r>
      <w:r w:rsidRPr="002B23AC">
        <w:rPr>
          <w:rFonts w:ascii="Arial" w:hAnsi="Arial" w:cs="Arial"/>
          <w:color w:val="000000"/>
          <w:sz w:val="20"/>
          <w:szCs w:val="20"/>
        </w:rPr>
        <w:t>gruntu, kurzawka, głazy narzutowe, warunki gruntowe itp., konieczność odwodnienia</w:t>
      </w:r>
      <w:r w:rsidRPr="002B23AC">
        <w:rPr>
          <w:rFonts w:ascii="Arial" w:hAnsi="Arial" w:cs="Arial"/>
          <w:sz w:val="20"/>
          <w:szCs w:val="20"/>
        </w:rPr>
        <w:t xml:space="preserve"> </w:t>
      </w:r>
      <w:r w:rsidRPr="002B23AC">
        <w:rPr>
          <w:rFonts w:ascii="Arial" w:hAnsi="Arial" w:cs="Arial"/>
          <w:color w:val="000000"/>
          <w:sz w:val="20"/>
          <w:szCs w:val="20"/>
        </w:rPr>
        <w:t>terenu w zakresie odbiegającym od wynikającego z przeprowadzonych badań</w:t>
      </w:r>
      <w:r w:rsidRPr="002B23AC">
        <w:rPr>
          <w:rFonts w:ascii="Arial" w:hAnsi="Arial" w:cs="Arial"/>
          <w:sz w:val="20"/>
          <w:szCs w:val="20"/>
        </w:rPr>
        <w:t xml:space="preserve"> </w:t>
      </w:r>
      <w:r w:rsidRPr="002B23AC">
        <w:rPr>
          <w:rFonts w:ascii="Arial" w:hAnsi="Arial" w:cs="Arial"/>
          <w:color w:val="000000"/>
          <w:sz w:val="20"/>
          <w:szCs w:val="20"/>
        </w:rPr>
        <w:t>geologicznych i opracowanej dokumentacji projektowej, powodująca konieczność</w:t>
      </w:r>
      <w:r w:rsidRPr="002B23AC">
        <w:rPr>
          <w:rFonts w:ascii="Arial" w:hAnsi="Arial" w:cs="Arial"/>
          <w:sz w:val="20"/>
          <w:szCs w:val="20"/>
        </w:rPr>
        <w:t xml:space="preserve"> </w:t>
      </w:r>
      <w:r w:rsidRPr="002B23AC">
        <w:rPr>
          <w:rFonts w:ascii="Arial" w:hAnsi="Arial" w:cs="Arial"/>
          <w:color w:val="000000"/>
          <w:sz w:val="20"/>
          <w:szCs w:val="20"/>
        </w:rPr>
        <w:t>zastosowania dodatkowego, specjalistycznego sprzętu do odwodnienia i/lub wykonania</w:t>
      </w:r>
      <w:r w:rsidRPr="002B23AC">
        <w:rPr>
          <w:rFonts w:ascii="Arial" w:hAnsi="Arial" w:cs="Arial"/>
          <w:sz w:val="20"/>
          <w:szCs w:val="20"/>
        </w:rPr>
        <w:t xml:space="preserve"> </w:t>
      </w:r>
      <w:r w:rsidRPr="002B23AC">
        <w:rPr>
          <w:rFonts w:ascii="Arial" w:hAnsi="Arial" w:cs="Arial"/>
          <w:color w:val="000000"/>
          <w:sz w:val="20"/>
          <w:szCs w:val="20"/>
        </w:rPr>
        <w:t>dodatkowych robót), rozpoznania terenu w zakresie znalezisk archeologicznych,</w:t>
      </w:r>
      <w:r w:rsidRPr="002B23AC">
        <w:rPr>
          <w:rFonts w:ascii="Arial" w:hAnsi="Arial" w:cs="Arial"/>
          <w:sz w:val="20"/>
          <w:szCs w:val="20"/>
        </w:rPr>
        <w:t xml:space="preserve"> </w:t>
      </w:r>
      <w:r w:rsidRPr="002B23AC">
        <w:rPr>
          <w:rFonts w:ascii="Arial" w:hAnsi="Arial" w:cs="Arial"/>
          <w:color w:val="000000"/>
          <w:sz w:val="20"/>
          <w:szCs w:val="20"/>
        </w:rPr>
        <w:t>występowania niewybuchów lub niewypałów, które mogą skutkować w świetle</w:t>
      </w:r>
      <w:r w:rsidRPr="002B23AC">
        <w:rPr>
          <w:rFonts w:ascii="Arial" w:hAnsi="Arial" w:cs="Arial"/>
          <w:sz w:val="20"/>
          <w:szCs w:val="20"/>
        </w:rPr>
        <w:t xml:space="preserve"> </w:t>
      </w:r>
      <w:r w:rsidRPr="002B23AC">
        <w:rPr>
          <w:rFonts w:ascii="Arial" w:hAnsi="Arial" w:cs="Arial"/>
          <w:color w:val="000000"/>
          <w:sz w:val="20"/>
          <w:szCs w:val="20"/>
        </w:rPr>
        <w:t>dotychczasowych założeń niewykonaniem lub nienależytym wykonaniem przedmiotu</w:t>
      </w:r>
      <w:r w:rsidRPr="002B23AC">
        <w:rPr>
          <w:rFonts w:ascii="Arial" w:hAnsi="Arial" w:cs="Arial"/>
          <w:sz w:val="20"/>
          <w:szCs w:val="20"/>
        </w:rPr>
        <w:t xml:space="preserve"> </w:t>
      </w:r>
      <w:r w:rsidRPr="002B23AC">
        <w:rPr>
          <w:rFonts w:ascii="Arial" w:hAnsi="Arial" w:cs="Arial"/>
          <w:color w:val="000000"/>
          <w:sz w:val="20"/>
          <w:szCs w:val="20"/>
        </w:rPr>
        <w:t>Umowy;</w:t>
      </w:r>
    </w:p>
    <w:p w14:paraId="5E7F6EAC" w14:textId="77777777" w:rsidR="0065566D" w:rsidRPr="002B23AC" w:rsidRDefault="0065566D" w:rsidP="0065566D">
      <w:pPr>
        <w:pStyle w:val="Akapitzlist"/>
        <w:numPr>
          <w:ilvl w:val="2"/>
          <w:numId w:val="23"/>
        </w:numPr>
        <w:tabs>
          <w:tab w:val="left" w:pos="851"/>
          <w:tab w:val="left" w:pos="1134"/>
        </w:tabs>
        <w:ind w:left="1701" w:hanging="283"/>
        <w:jc w:val="both"/>
        <w:rPr>
          <w:rFonts w:ascii="Arial" w:hAnsi="Arial" w:cs="Arial"/>
          <w:sz w:val="20"/>
          <w:szCs w:val="20"/>
        </w:rPr>
      </w:pPr>
      <w:r w:rsidRPr="002B23AC">
        <w:rPr>
          <w:rFonts w:ascii="Arial" w:hAnsi="Arial" w:cs="Arial"/>
          <w:color w:val="000000"/>
          <w:sz w:val="20"/>
          <w:szCs w:val="20"/>
        </w:rPr>
        <w:t>wystąpienia warunków terenu budowy odbiegających w sposób istotny od przyjętych</w:t>
      </w:r>
      <w:r w:rsidRPr="002B23AC">
        <w:rPr>
          <w:rFonts w:ascii="Arial" w:hAnsi="Arial" w:cs="Arial"/>
          <w:sz w:val="20"/>
          <w:szCs w:val="20"/>
        </w:rPr>
        <w:t xml:space="preserve"> </w:t>
      </w:r>
      <w:r w:rsidRPr="002B23AC">
        <w:rPr>
          <w:rFonts w:ascii="Arial" w:hAnsi="Arial" w:cs="Arial"/>
          <w:color w:val="000000"/>
          <w:sz w:val="20"/>
          <w:szCs w:val="20"/>
        </w:rPr>
        <w:t>w Dokumentacji projektowej, w szczególności napotkania niezinwentaryzowanych lub</w:t>
      </w:r>
      <w:r w:rsidRPr="002B23AC">
        <w:rPr>
          <w:rFonts w:ascii="Arial" w:hAnsi="Arial" w:cs="Arial"/>
          <w:sz w:val="20"/>
          <w:szCs w:val="20"/>
        </w:rPr>
        <w:t xml:space="preserve"> </w:t>
      </w:r>
      <w:r w:rsidRPr="002B23AC">
        <w:rPr>
          <w:rFonts w:ascii="Arial" w:hAnsi="Arial" w:cs="Arial"/>
          <w:color w:val="000000"/>
          <w:sz w:val="20"/>
          <w:szCs w:val="20"/>
        </w:rPr>
        <w:t>błędnie zinwentaryzowanych sieci, instalacji lub innych obiektów budowlanych, które</w:t>
      </w:r>
      <w:r w:rsidRPr="002B23AC">
        <w:rPr>
          <w:rFonts w:ascii="Arial" w:hAnsi="Arial" w:cs="Arial"/>
          <w:sz w:val="20"/>
          <w:szCs w:val="20"/>
        </w:rPr>
        <w:t xml:space="preserve"> </w:t>
      </w:r>
      <w:r w:rsidRPr="002B23AC">
        <w:rPr>
          <w:rFonts w:ascii="Arial" w:hAnsi="Arial" w:cs="Arial"/>
          <w:color w:val="000000"/>
          <w:sz w:val="20"/>
          <w:szCs w:val="20"/>
        </w:rPr>
        <w:t>mogą skutkować niewykonaniem lub nienależytym wykonaniem przedmiotu Umowy,</w:t>
      </w:r>
      <w:r w:rsidRPr="002B23AC">
        <w:rPr>
          <w:rFonts w:ascii="Arial" w:hAnsi="Arial" w:cs="Arial"/>
          <w:sz w:val="20"/>
          <w:szCs w:val="20"/>
        </w:rPr>
        <w:t xml:space="preserve"> </w:t>
      </w:r>
      <w:r w:rsidRPr="002B23AC">
        <w:rPr>
          <w:rFonts w:ascii="Arial" w:hAnsi="Arial" w:cs="Arial"/>
          <w:color w:val="000000"/>
          <w:sz w:val="20"/>
          <w:szCs w:val="20"/>
        </w:rPr>
        <w:t>w tym w szczególności wymagających wstrzymania robót,</w:t>
      </w:r>
    </w:p>
    <w:p w14:paraId="59C5A3A9" w14:textId="77777777" w:rsidR="0065566D" w:rsidRPr="002B23AC" w:rsidRDefault="0065566D" w:rsidP="0065566D">
      <w:pPr>
        <w:pStyle w:val="Akapitzlist"/>
        <w:numPr>
          <w:ilvl w:val="2"/>
          <w:numId w:val="23"/>
        </w:numPr>
        <w:tabs>
          <w:tab w:val="left" w:pos="851"/>
          <w:tab w:val="left" w:pos="1134"/>
        </w:tabs>
        <w:ind w:left="1701" w:hanging="283"/>
        <w:jc w:val="both"/>
        <w:rPr>
          <w:rFonts w:ascii="Arial" w:hAnsi="Arial" w:cs="Arial"/>
          <w:sz w:val="20"/>
          <w:szCs w:val="20"/>
        </w:rPr>
      </w:pPr>
      <w:r w:rsidRPr="002B23AC">
        <w:rPr>
          <w:rFonts w:ascii="Arial" w:hAnsi="Arial" w:cs="Arial"/>
          <w:color w:val="000000"/>
          <w:sz w:val="20"/>
          <w:szCs w:val="20"/>
        </w:rPr>
        <w:t>konieczności zrealizowania przedmiotu Umowy przy zastosowaniu innych rozwiązań</w:t>
      </w:r>
      <w:r w:rsidRPr="002B23AC">
        <w:rPr>
          <w:rFonts w:ascii="Arial" w:hAnsi="Arial" w:cs="Arial"/>
          <w:sz w:val="20"/>
          <w:szCs w:val="20"/>
        </w:rPr>
        <w:t xml:space="preserve"> </w:t>
      </w:r>
      <w:r w:rsidRPr="002B23AC">
        <w:rPr>
          <w:rFonts w:ascii="Arial" w:hAnsi="Arial" w:cs="Arial"/>
          <w:color w:val="000000"/>
          <w:sz w:val="20"/>
          <w:szCs w:val="20"/>
        </w:rPr>
        <w:t>technicznych lub materiałowych ze względu na zmiany obowiązującego prawa;</w:t>
      </w:r>
    </w:p>
    <w:p w14:paraId="0E2468CF" w14:textId="77777777" w:rsidR="0065566D" w:rsidRPr="002B23AC" w:rsidRDefault="0065566D" w:rsidP="0065566D">
      <w:pPr>
        <w:pStyle w:val="Akapitzlist"/>
        <w:numPr>
          <w:ilvl w:val="2"/>
          <w:numId w:val="23"/>
        </w:numPr>
        <w:tabs>
          <w:tab w:val="left" w:pos="851"/>
          <w:tab w:val="left" w:pos="1134"/>
        </w:tabs>
        <w:ind w:left="1701" w:hanging="283"/>
        <w:jc w:val="both"/>
        <w:rPr>
          <w:rFonts w:ascii="Arial" w:hAnsi="Arial" w:cs="Arial"/>
          <w:sz w:val="20"/>
          <w:szCs w:val="20"/>
        </w:rPr>
      </w:pPr>
      <w:r w:rsidRPr="002B23AC">
        <w:rPr>
          <w:rFonts w:ascii="Arial" w:hAnsi="Arial" w:cs="Arial"/>
          <w:color w:val="000000"/>
          <w:sz w:val="20"/>
          <w:szCs w:val="20"/>
        </w:rPr>
        <w:t>zaistnieje potrzeba wykonania robót nie objętych przedmiotem niniejszego</w:t>
      </w:r>
      <w:r w:rsidRPr="002B23AC">
        <w:rPr>
          <w:rFonts w:ascii="Arial" w:hAnsi="Arial" w:cs="Arial"/>
          <w:sz w:val="20"/>
          <w:szCs w:val="20"/>
        </w:rPr>
        <w:t xml:space="preserve"> </w:t>
      </w:r>
      <w:r w:rsidRPr="002B23AC">
        <w:rPr>
          <w:rFonts w:ascii="Arial" w:hAnsi="Arial" w:cs="Arial"/>
          <w:color w:val="000000"/>
          <w:sz w:val="20"/>
          <w:szCs w:val="20"/>
        </w:rPr>
        <w:t>zamówienia, a koniecznych do jego prawidłowego wykonania;</w:t>
      </w:r>
    </w:p>
    <w:p w14:paraId="25D57B95" w14:textId="77777777" w:rsidR="0065566D" w:rsidRPr="002B23AC" w:rsidRDefault="0065566D" w:rsidP="0065566D">
      <w:pPr>
        <w:pStyle w:val="Akapitzlist"/>
        <w:numPr>
          <w:ilvl w:val="2"/>
          <w:numId w:val="23"/>
        </w:numPr>
        <w:tabs>
          <w:tab w:val="left" w:pos="851"/>
          <w:tab w:val="left" w:pos="1134"/>
        </w:tabs>
        <w:ind w:left="1701" w:hanging="283"/>
        <w:jc w:val="both"/>
        <w:rPr>
          <w:rFonts w:ascii="Arial" w:hAnsi="Arial" w:cs="Arial"/>
          <w:sz w:val="20"/>
          <w:szCs w:val="20"/>
        </w:rPr>
      </w:pPr>
      <w:r w:rsidRPr="002B23AC">
        <w:rPr>
          <w:rFonts w:ascii="Arial" w:hAnsi="Arial" w:cs="Arial"/>
          <w:color w:val="000000"/>
          <w:sz w:val="20"/>
          <w:szCs w:val="20"/>
        </w:rPr>
        <w:t>zmiana dokonana na podstawie art. 20 ust. 1 pkt 4 lit. b) ustawy Prawo Budowlane -</w:t>
      </w:r>
      <w:r w:rsidRPr="002B23AC">
        <w:rPr>
          <w:rFonts w:ascii="Arial" w:hAnsi="Arial" w:cs="Arial"/>
          <w:sz w:val="20"/>
          <w:szCs w:val="20"/>
        </w:rPr>
        <w:t xml:space="preserve"> </w:t>
      </w:r>
      <w:r w:rsidRPr="002B23AC">
        <w:rPr>
          <w:rFonts w:ascii="Arial" w:hAnsi="Arial" w:cs="Arial"/>
          <w:color w:val="000000"/>
          <w:sz w:val="20"/>
          <w:szCs w:val="20"/>
        </w:rPr>
        <w:t>uzgodniona możliwość wprowadzenia rozwiązań zamiennych w stosunku</w:t>
      </w:r>
      <w:r w:rsidRPr="002B23AC">
        <w:rPr>
          <w:rFonts w:ascii="Arial" w:hAnsi="Arial" w:cs="Arial"/>
          <w:sz w:val="20"/>
          <w:szCs w:val="20"/>
        </w:rPr>
        <w:t xml:space="preserve"> </w:t>
      </w:r>
      <w:r w:rsidRPr="002B23AC">
        <w:rPr>
          <w:rFonts w:ascii="Arial" w:hAnsi="Arial" w:cs="Arial"/>
          <w:color w:val="000000"/>
          <w:sz w:val="20"/>
          <w:szCs w:val="20"/>
        </w:rPr>
        <w:t>do przewidzianych w projekcie, zgłoszonych przez Kierownika budowy lub Inspektora nadzoru inwestorskiego; przy czym zmiany dokonane zostaną podczas wykonywania robót i nie odstępują w sposób istotny</w:t>
      </w:r>
      <w:r w:rsidRPr="002B23AC">
        <w:rPr>
          <w:rFonts w:ascii="Arial" w:hAnsi="Arial" w:cs="Arial"/>
          <w:sz w:val="20"/>
          <w:szCs w:val="20"/>
        </w:rPr>
        <w:t xml:space="preserve"> </w:t>
      </w:r>
      <w:r w:rsidRPr="002B23AC">
        <w:rPr>
          <w:rFonts w:ascii="Arial" w:hAnsi="Arial" w:cs="Arial"/>
          <w:color w:val="000000"/>
          <w:sz w:val="20"/>
          <w:szCs w:val="20"/>
        </w:rPr>
        <w:t>od zatwierdzonego projektu lub warunków pozwolenia na budowę w ramach art. 36a</w:t>
      </w:r>
      <w:r w:rsidRPr="002B23AC">
        <w:rPr>
          <w:rFonts w:ascii="Arial" w:hAnsi="Arial" w:cs="Arial"/>
          <w:sz w:val="20"/>
          <w:szCs w:val="20"/>
        </w:rPr>
        <w:t xml:space="preserve"> </w:t>
      </w:r>
      <w:r w:rsidRPr="002B23AC">
        <w:rPr>
          <w:rFonts w:ascii="Arial" w:hAnsi="Arial" w:cs="Arial"/>
          <w:color w:val="000000"/>
          <w:sz w:val="20"/>
          <w:szCs w:val="20"/>
        </w:rPr>
        <w:t>ust. 5 ustawy Prawo Budowlane i dokonane zostaną zgodnie z zapisami art. 36a ust. 6</w:t>
      </w:r>
      <w:r w:rsidRPr="002B23AC">
        <w:rPr>
          <w:rFonts w:ascii="Arial" w:hAnsi="Arial" w:cs="Arial"/>
          <w:sz w:val="20"/>
          <w:szCs w:val="20"/>
        </w:rPr>
        <w:t xml:space="preserve"> </w:t>
      </w:r>
      <w:r w:rsidRPr="002B23AC">
        <w:rPr>
          <w:rFonts w:ascii="Arial" w:hAnsi="Arial" w:cs="Arial"/>
          <w:color w:val="000000"/>
          <w:sz w:val="20"/>
          <w:szCs w:val="20"/>
        </w:rPr>
        <w:t>ustawy Prawo Budowlane, spełniając zapisy art. 57 ust. 2 ustawy Prawo Budowlane;</w:t>
      </w:r>
    </w:p>
    <w:p w14:paraId="09F2C751" w14:textId="77777777" w:rsidR="0065566D" w:rsidRPr="002B23AC" w:rsidRDefault="0065566D" w:rsidP="0065566D">
      <w:pPr>
        <w:pStyle w:val="Akapitzlist"/>
        <w:numPr>
          <w:ilvl w:val="2"/>
          <w:numId w:val="23"/>
        </w:numPr>
        <w:tabs>
          <w:tab w:val="left" w:pos="851"/>
          <w:tab w:val="left" w:pos="1134"/>
        </w:tabs>
        <w:ind w:left="1701" w:hanging="283"/>
        <w:jc w:val="both"/>
        <w:rPr>
          <w:rFonts w:ascii="Arial" w:hAnsi="Arial" w:cs="Arial"/>
          <w:sz w:val="20"/>
          <w:szCs w:val="20"/>
        </w:rPr>
      </w:pPr>
      <w:r w:rsidRPr="002B23AC">
        <w:rPr>
          <w:rFonts w:ascii="Arial" w:hAnsi="Arial" w:cs="Arial"/>
          <w:color w:val="000000"/>
          <w:sz w:val="20"/>
          <w:szCs w:val="20"/>
        </w:rPr>
        <w:t>zmiany wartości zamówienia z powodu rezygnacji przez Zamawiającego z realizacji</w:t>
      </w:r>
      <w:r w:rsidRPr="002B23AC">
        <w:rPr>
          <w:rFonts w:ascii="Arial" w:hAnsi="Arial" w:cs="Arial"/>
          <w:sz w:val="20"/>
          <w:szCs w:val="20"/>
        </w:rPr>
        <w:t xml:space="preserve"> </w:t>
      </w:r>
      <w:r w:rsidRPr="002B23AC">
        <w:rPr>
          <w:rFonts w:ascii="Arial" w:hAnsi="Arial" w:cs="Arial"/>
          <w:color w:val="000000"/>
          <w:sz w:val="20"/>
          <w:szCs w:val="20"/>
        </w:rPr>
        <w:t>części przedmiotu Umowy, o kwoty odpowiadające cenie robót, z których Zamawiający</w:t>
      </w:r>
      <w:r w:rsidRPr="002B23AC">
        <w:rPr>
          <w:rFonts w:ascii="Arial" w:hAnsi="Arial" w:cs="Arial"/>
          <w:sz w:val="20"/>
          <w:szCs w:val="20"/>
        </w:rPr>
        <w:t xml:space="preserve"> </w:t>
      </w:r>
      <w:r w:rsidRPr="002B23AC">
        <w:rPr>
          <w:rFonts w:ascii="Arial" w:hAnsi="Arial" w:cs="Arial"/>
          <w:color w:val="000000"/>
          <w:sz w:val="20"/>
          <w:szCs w:val="20"/>
        </w:rPr>
        <w:t>rezygnuje ustalone w oparciu kosztorys tych robót.</w:t>
      </w:r>
    </w:p>
    <w:p w14:paraId="41D52D24" w14:textId="77777777" w:rsidR="0065566D" w:rsidRPr="002B23AC" w:rsidRDefault="0065566D" w:rsidP="0065566D">
      <w:pPr>
        <w:pStyle w:val="Akapitzlist"/>
        <w:numPr>
          <w:ilvl w:val="2"/>
          <w:numId w:val="23"/>
        </w:numPr>
        <w:tabs>
          <w:tab w:val="left" w:pos="851"/>
          <w:tab w:val="left" w:pos="1134"/>
        </w:tabs>
        <w:ind w:left="1701" w:hanging="283"/>
        <w:jc w:val="both"/>
        <w:rPr>
          <w:rFonts w:ascii="Arial" w:hAnsi="Arial" w:cs="Arial"/>
          <w:sz w:val="20"/>
          <w:szCs w:val="20"/>
        </w:rPr>
      </w:pPr>
      <w:r w:rsidRPr="002B23AC">
        <w:rPr>
          <w:rFonts w:ascii="Arial" w:hAnsi="Arial" w:cs="Arial"/>
          <w:sz w:val="20"/>
          <w:szCs w:val="20"/>
        </w:rPr>
        <w:t xml:space="preserve">W </w:t>
      </w:r>
      <w:r w:rsidRPr="002B23AC">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4BCEC1D8" w14:textId="77777777" w:rsidR="0065566D" w:rsidRPr="002B23AC" w:rsidRDefault="0065566D" w:rsidP="0065566D">
      <w:pPr>
        <w:pStyle w:val="Akapitzlist"/>
        <w:numPr>
          <w:ilvl w:val="1"/>
          <w:numId w:val="23"/>
        </w:numPr>
        <w:ind w:left="1276" w:hanging="567"/>
        <w:contextualSpacing/>
        <w:jc w:val="both"/>
        <w:rPr>
          <w:rFonts w:ascii="Arial" w:hAnsi="Arial" w:cs="Arial"/>
          <w:sz w:val="20"/>
          <w:szCs w:val="20"/>
        </w:rPr>
      </w:pPr>
      <w:r w:rsidRPr="002B23AC">
        <w:rPr>
          <w:rFonts w:ascii="Arial" w:hAnsi="Arial" w:cs="Arial"/>
          <w:sz w:val="20"/>
          <w:szCs w:val="20"/>
        </w:rPr>
        <w:t>Zmiana wysokości wynagrodzenia należnego z tytułu realizacji umowy:</w:t>
      </w:r>
    </w:p>
    <w:p w14:paraId="55EF5B87" w14:textId="77777777" w:rsidR="0065566D" w:rsidRPr="002B23AC" w:rsidRDefault="0065566D" w:rsidP="0065566D">
      <w:pPr>
        <w:pStyle w:val="Akapitzlist"/>
        <w:numPr>
          <w:ilvl w:val="3"/>
          <w:numId w:val="27"/>
        </w:numPr>
        <w:ind w:left="1560" w:hanging="284"/>
        <w:contextualSpacing/>
        <w:jc w:val="both"/>
        <w:rPr>
          <w:rFonts w:ascii="Arial" w:hAnsi="Arial" w:cs="Arial"/>
          <w:sz w:val="20"/>
          <w:szCs w:val="20"/>
        </w:rPr>
      </w:pPr>
      <w:r w:rsidRPr="002B23AC">
        <w:rPr>
          <w:rFonts w:ascii="Arial" w:hAnsi="Arial" w:cs="Arial"/>
          <w:sz w:val="20"/>
          <w:szCs w:val="20"/>
        </w:rPr>
        <w:t xml:space="preserve">w przypadku zmiany stawki podatku VAT oraz podatku akcyzowego – poprzez uwzględnienie zmienionej stawki w wysokości wynagrodzenia, </w:t>
      </w:r>
    </w:p>
    <w:p w14:paraId="5A971EA3" w14:textId="77777777" w:rsidR="0065566D" w:rsidRPr="002B23AC" w:rsidRDefault="0065566D" w:rsidP="0065566D">
      <w:pPr>
        <w:pStyle w:val="Akapitzlist"/>
        <w:numPr>
          <w:ilvl w:val="3"/>
          <w:numId w:val="27"/>
        </w:numPr>
        <w:ind w:left="1560" w:hanging="284"/>
        <w:contextualSpacing/>
        <w:jc w:val="both"/>
        <w:rPr>
          <w:rFonts w:ascii="Arial" w:hAnsi="Arial" w:cs="Arial"/>
          <w:sz w:val="20"/>
          <w:szCs w:val="20"/>
        </w:rPr>
      </w:pPr>
      <w:r w:rsidRPr="002B23AC">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727F2FD3" w14:textId="77777777" w:rsidR="0065566D" w:rsidRPr="002B23AC" w:rsidRDefault="0065566D" w:rsidP="0065566D">
      <w:pPr>
        <w:pStyle w:val="Akapitzlist"/>
        <w:numPr>
          <w:ilvl w:val="3"/>
          <w:numId w:val="27"/>
        </w:numPr>
        <w:ind w:left="1560" w:hanging="284"/>
        <w:contextualSpacing/>
        <w:jc w:val="both"/>
        <w:rPr>
          <w:rFonts w:ascii="Arial" w:hAnsi="Arial" w:cs="Arial"/>
          <w:sz w:val="20"/>
          <w:szCs w:val="20"/>
        </w:rPr>
      </w:pPr>
      <w:r w:rsidRPr="002B23AC">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145A9EFA" w14:textId="77777777" w:rsidR="0065566D" w:rsidRPr="002B23AC" w:rsidRDefault="0065566D" w:rsidP="0065566D">
      <w:pPr>
        <w:pStyle w:val="Akapitzlist"/>
        <w:numPr>
          <w:ilvl w:val="3"/>
          <w:numId w:val="27"/>
        </w:numPr>
        <w:ind w:left="1560" w:hanging="284"/>
        <w:contextualSpacing/>
        <w:jc w:val="both"/>
        <w:rPr>
          <w:rFonts w:ascii="Arial" w:hAnsi="Arial" w:cs="Arial"/>
          <w:sz w:val="20"/>
          <w:szCs w:val="20"/>
        </w:rPr>
      </w:pPr>
      <w:r w:rsidRPr="002B23AC">
        <w:rPr>
          <w:rFonts w:ascii="Arial" w:hAnsi="Arial" w:cs="Arial"/>
          <w:bCs/>
          <w:sz w:val="20"/>
          <w:szCs w:val="20"/>
        </w:rPr>
        <w:t xml:space="preserve">w przypadku zasad gromadzenia i wysokości wpłat do pracowniczych planów kapitałowych, o których mowa w ustawie z dnia 4 października 2018 r. o pracowniczych planach kapitałowych </w:t>
      </w:r>
    </w:p>
    <w:p w14:paraId="739190E5" w14:textId="77777777" w:rsidR="0065566D" w:rsidRPr="002B23AC" w:rsidRDefault="0065566D" w:rsidP="0065566D">
      <w:pPr>
        <w:pStyle w:val="Akapitzlist"/>
        <w:ind w:left="1560"/>
        <w:contextualSpacing/>
        <w:jc w:val="both"/>
        <w:rPr>
          <w:rFonts w:ascii="Arial" w:hAnsi="Arial" w:cs="Arial"/>
          <w:b/>
          <w:bCs/>
          <w:sz w:val="20"/>
          <w:szCs w:val="20"/>
        </w:rPr>
      </w:pPr>
      <w:r w:rsidRPr="002B23AC">
        <w:rPr>
          <w:rFonts w:ascii="Arial" w:hAnsi="Arial" w:cs="Arial"/>
          <w:b/>
          <w:bCs/>
          <w:sz w:val="20"/>
          <w:szCs w:val="20"/>
        </w:rPr>
        <w:t>– jeżeli Wykonawca wykaże wpływ tej zmiany na wysokość wynagrodzenia określonego w umowie.</w:t>
      </w:r>
    </w:p>
    <w:p w14:paraId="6A891305" w14:textId="77777777" w:rsidR="0065566D" w:rsidRPr="002B23AC" w:rsidRDefault="0065566D" w:rsidP="0065566D">
      <w:pPr>
        <w:pStyle w:val="Akapitzlist"/>
        <w:numPr>
          <w:ilvl w:val="0"/>
          <w:numId w:val="23"/>
        </w:numPr>
        <w:ind w:left="426" w:hanging="426"/>
        <w:contextualSpacing/>
        <w:jc w:val="both"/>
        <w:rPr>
          <w:rFonts w:ascii="Arial" w:hAnsi="Arial" w:cs="Arial"/>
          <w:sz w:val="20"/>
          <w:szCs w:val="20"/>
        </w:rPr>
      </w:pPr>
      <w:r w:rsidRPr="002B23AC">
        <w:rPr>
          <w:rFonts w:ascii="Arial" w:hAnsi="Arial" w:cs="Arial"/>
          <w:sz w:val="20"/>
          <w:szCs w:val="20"/>
        </w:rPr>
        <w:t xml:space="preserve">Strony ustalają następujące zasady ustalania wynagrodzenia Wykonawcy: </w:t>
      </w:r>
    </w:p>
    <w:p w14:paraId="27AB8FA5" w14:textId="77777777" w:rsidR="0065566D" w:rsidRPr="002B23AC" w:rsidRDefault="0065566D" w:rsidP="0065566D">
      <w:pPr>
        <w:pStyle w:val="Akapitzlist"/>
        <w:numPr>
          <w:ilvl w:val="1"/>
          <w:numId w:val="23"/>
        </w:numPr>
        <w:ind w:left="993" w:hanging="284"/>
        <w:contextualSpacing/>
        <w:jc w:val="both"/>
        <w:rPr>
          <w:rFonts w:ascii="Arial" w:hAnsi="Arial" w:cs="Arial"/>
          <w:sz w:val="20"/>
          <w:szCs w:val="20"/>
        </w:rPr>
      </w:pPr>
      <w:r w:rsidRPr="002B23AC">
        <w:rPr>
          <w:rFonts w:ascii="Arial" w:hAnsi="Arial" w:cs="Arial"/>
          <w:sz w:val="20"/>
          <w:szCs w:val="20"/>
        </w:rPr>
        <w:t xml:space="preserve">w przypadku zmiany umowy dokonywanej na podstawie art. 455 ust. 1 pkt 3 /roboty dodatkowe/ 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7BB264D6" w14:textId="77777777" w:rsidR="0065566D" w:rsidRPr="002B23AC" w:rsidRDefault="0065566D" w:rsidP="0065566D">
      <w:pPr>
        <w:numPr>
          <w:ilvl w:val="0"/>
          <w:numId w:val="21"/>
        </w:numPr>
        <w:ind w:left="1560" w:hanging="284"/>
        <w:jc w:val="both"/>
        <w:rPr>
          <w:rFonts w:ascii="Arial" w:hAnsi="Arial" w:cs="Arial"/>
          <w:sz w:val="20"/>
          <w:szCs w:val="20"/>
        </w:rPr>
      </w:pPr>
      <w:r w:rsidRPr="002B23AC">
        <w:rPr>
          <w:rFonts w:ascii="Arial" w:hAnsi="Arial" w:cs="Arial"/>
          <w:sz w:val="20"/>
          <w:szCs w:val="20"/>
        </w:rPr>
        <w:t>stawki roboczogodziny (R) - średnia z notowanych  w wydawnictwach  „Sekocenbud” albo „ORGBUD” dla okresu wykonywania robót,</w:t>
      </w:r>
    </w:p>
    <w:p w14:paraId="05D352EB" w14:textId="77777777" w:rsidR="0065566D" w:rsidRPr="002B23AC" w:rsidRDefault="0065566D" w:rsidP="0065566D">
      <w:pPr>
        <w:numPr>
          <w:ilvl w:val="0"/>
          <w:numId w:val="21"/>
        </w:numPr>
        <w:ind w:left="1560" w:hanging="284"/>
        <w:jc w:val="both"/>
        <w:rPr>
          <w:rFonts w:ascii="Arial" w:hAnsi="Arial" w:cs="Arial"/>
          <w:sz w:val="20"/>
          <w:szCs w:val="20"/>
        </w:rPr>
      </w:pPr>
      <w:r w:rsidRPr="002B23AC">
        <w:rPr>
          <w:rFonts w:ascii="Arial" w:hAnsi="Arial" w:cs="Arial"/>
          <w:sz w:val="20"/>
          <w:szCs w:val="20"/>
        </w:rPr>
        <w:t>wskaźnik narzutów kosztów pośrednich (Kp), liczony od R i S - średnia z notowanych w wydawnictwach „Sekocenbud” albo „ORGBUD dla okresu dla okresu wykonywania robót,</w:t>
      </w:r>
    </w:p>
    <w:p w14:paraId="1720A783" w14:textId="77777777" w:rsidR="0065566D" w:rsidRPr="002B23AC" w:rsidRDefault="0065566D" w:rsidP="0065566D">
      <w:pPr>
        <w:numPr>
          <w:ilvl w:val="0"/>
          <w:numId w:val="21"/>
        </w:numPr>
        <w:ind w:left="1560" w:hanging="284"/>
        <w:jc w:val="both"/>
        <w:rPr>
          <w:rFonts w:ascii="Arial" w:hAnsi="Arial" w:cs="Arial"/>
          <w:sz w:val="20"/>
          <w:szCs w:val="20"/>
        </w:rPr>
      </w:pPr>
      <w:r w:rsidRPr="002B23AC">
        <w:rPr>
          <w:rFonts w:ascii="Arial" w:hAnsi="Arial" w:cs="Arial"/>
          <w:sz w:val="20"/>
          <w:szCs w:val="20"/>
        </w:rPr>
        <w:t>wskaźnik narzutów kosztów zysku (Z)  liczony od R, S, i Kp - średnich z notowanych w wydawnictwach „Sekocenbud” albo „ORGBUD dla okresu  wykonywania robót,</w:t>
      </w:r>
    </w:p>
    <w:p w14:paraId="5AC71186" w14:textId="77777777" w:rsidR="0065566D" w:rsidRPr="002B23AC" w:rsidRDefault="0065566D" w:rsidP="0065566D">
      <w:pPr>
        <w:numPr>
          <w:ilvl w:val="0"/>
          <w:numId w:val="21"/>
        </w:numPr>
        <w:ind w:left="1560" w:hanging="284"/>
        <w:jc w:val="both"/>
        <w:rPr>
          <w:rFonts w:ascii="Arial" w:hAnsi="Arial" w:cs="Arial"/>
          <w:sz w:val="20"/>
          <w:szCs w:val="20"/>
        </w:rPr>
      </w:pPr>
      <w:r w:rsidRPr="002B23AC">
        <w:rPr>
          <w:rFonts w:ascii="Arial" w:hAnsi="Arial" w:cs="Arial"/>
          <w:sz w:val="20"/>
          <w:szCs w:val="20"/>
        </w:rPr>
        <w:t>ceny materiałów na podstawie rachunków zakupu</w:t>
      </w:r>
    </w:p>
    <w:p w14:paraId="21F81FB8" w14:textId="77777777" w:rsidR="0065566D" w:rsidRPr="002B23AC" w:rsidRDefault="0065566D" w:rsidP="0065566D">
      <w:pPr>
        <w:numPr>
          <w:ilvl w:val="0"/>
          <w:numId w:val="21"/>
        </w:numPr>
        <w:ind w:left="1560" w:hanging="284"/>
        <w:jc w:val="both"/>
        <w:rPr>
          <w:rFonts w:ascii="Arial" w:hAnsi="Arial" w:cs="Arial"/>
          <w:sz w:val="20"/>
          <w:szCs w:val="20"/>
        </w:rPr>
      </w:pPr>
      <w:r w:rsidRPr="002B23AC">
        <w:rPr>
          <w:rFonts w:ascii="Arial" w:hAnsi="Arial" w:cs="Arial"/>
          <w:sz w:val="20"/>
          <w:szCs w:val="20"/>
        </w:rPr>
        <w:t>Koszty zakupu materiałów liczone wskaźnikowo w wysokości średniej publikowanej w wydawnictwie „Sekocenbud” albo „Orgbud” dla okresu wykonywania robót.</w:t>
      </w:r>
    </w:p>
    <w:p w14:paraId="46E587BF" w14:textId="77777777" w:rsidR="0065566D" w:rsidRPr="002B23AC" w:rsidRDefault="0065566D" w:rsidP="0065566D">
      <w:pPr>
        <w:numPr>
          <w:ilvl w:val="0"/>
          <w:numId w:val="21"/>
        </w:numPr>
        <w:ind w:left="1560" w:hanging="284"/>
        <w:jc w:val="both"/>
        <w:rPr>
          <w:rFonts w:ascii="Arial" w:hAnsi="Arial" w:cs="Arial"/>
          <w:sz w:val="20"/>
          <w:szCs w:val="20"/>
        </w:rPr>
      </w:pPr>
      <w:r w:rsidRPr="002B23AC">
        <w:rPr>
          <w:rFonts w:ascii="Arial" w:hAnsi="Arial" w:cs="Arial"/>
          <w:sz w:val="20"/>
          <w:szCs w:val="20"/>
        </w:rPr>
        <w:t>Źródłem cen i wskaźników czynników produkcji może być wyłącznie jedno wydawnictwo podane wyżej dla wszystkich pozycji kosztorysowych.</w:t>
      </w:r>
    </w:p>
    <w:p w14:paraId="6E95832D" w14:textId="77777777" w:rsidR="0065566D" w:rsidRPr="002B23AC" w:rsidRDefault="0065566D" w:rsidP="0065566D">
      <w:pPr>
        <w:pStyle w:val="Akapitzlist"/>
        <w:numPr>
          <w:ilvl w:val="1"/>
          <w:numId w:val="23"/>
        </w:numPr>
        <w:ind w:left="284" w:hanging="284"/>
        <w:jc w:val="both"/>
        <w:rPr>
          <w:rFonts w:ascii="Arial" w:hAnsi="Arial" w:cs="Arial"/>
          <w:sz w:val="20"/>
          <w:szCs w:val="20"/>
        </w:rPr>
      </w:pPr>
      <w:r w:rsidRPr="002B23AC">
        <w:rPr>
          <w:rFonts w:ascii="Arial" w:hAnsi="Arial" w:cs="Arial"/>
          <w:sz w:val="20"/>
          <w:szCs w:val="20"/>
        </w:rPr>
        <w:t xml:space="preserve">w przypadku zmiany umowy dokonywanej na podstawie art. 455 ust. 1 pkt 4 oraz ust. 2 pzp /zamówienia lub roboty uzupełniające, zamienne, zaniechane/ warunki zmiany Umowy będą ustalone na podstawie przeprowadzonych negocjacji pomiędzy Stronami. Przed przystąpieniem do negocjacji Wykonawca, na wniosek i w </w:t>
      </w:r>
      <w:r w:rsidRPr="002B23AC">
        <w:rPr>
          <w:rFonts w:ascii="Arial" w:eastAsia="Calibri" w:hAnsi="Arial" w:cs="Arial"/>
          <w:sz w:val="20"/>
          <w:szCs w:val="20"/>
          <w:lang w:eastAsia="en-US"/>
        </w:rPr>
        <w:t>terminie uzgodnionym z Zamawiającym</w:t>
      </w:r>
      <w:r w:rsidRPr="002B23AC">
        <w:rPr>
          <w:rFonts w:ascii="Arial" w:hAnsi="Arial" w:cs="Arial"/>
          <w:sz w:val="20"/>
          <w:szCs w:val="20"/>
        </w:rPr>
        <w:t xml:space="preserve">, zobowiązany będzie do złożenia Zamawiającemu oferty uwzględniającej </w:t>
      </w:r>
      <w:r w:rsidRPr="002B23AC">
        <w:rPr>
          <w:rFonts w:ascii="Arial" w:eastAsia="Calibri" w:hAnsi="Arial" w:cs="Arial"/>
          <w:sz w:val="20"/>
          <w:szCs w:val="20"/>
          <w:lang w:eastAsia="en-US"/>
        </w:rPr>
        <w:t>założenia dotyczące sposobu i metody wykonania tych zamówień, tj. w szczególności dotyczących szacowanego</w:t>
      </w:r>
      <w:r w:rsidRPr="002B23AC">
        <w:rPr>
          <w:rFonts w:ascii="Arial" w:hAnsi="Arial" w:cs="Arial"/>
          <w:sz w:val="20"/>
          <w:szCs w:val="20"/>
        </w:rPr>
        <w:t xml:space="preserve"> wynagrodzenia Wykonawcy z tytułu zaniechania prac lub wykonania prac (kosztorys) oraz terminu w jakim zobowiązuje się wykonać te zamówienia.</w:t>
      </w:r>
    </w:p>
    <w:p w14:paraId="78D6388D" w14:textId="77777777" w:rsidR="0065566D" w:rsidRPr="002B23AC" w:rsidRDefault="0065566D" w:rsidP="0065566D">
      <w:pPr>
        <w:pStyle w:val="Akapitzlist"/>
        <w:ind w:left="360"/>
        <w:jc w:val="both"/>
        <w:rPr>
          <w:rFonts w:ascii="Arial" w:hAnsi="Arial" w:cs="Arial"/>
          <w:sz w:val="20"/>
          <w:szCs w:val="20"/>
        </w:rPr>
      </w:pPr>
      <w:r w:rsidRPr="002B23AC">
        <w:rPr>
          <w:rFonts w:ascii="Arial" w:hAnsi="Arial" w:cs="Arial"/>
          <w:sz w:val="20"/>
          <w:szCs w:val="20"/>
        </w:rPr>
        <w:t>Ostateczne wynagrodzenie będzie ustalone w trakcie przeprowadzonych negocjacji i będzie miało charakter ryczałtowy. Po ustaleniu kwoty wynagrodzenia  i innych warunków wykonania robót zostanie sporządzony aneks do umowy.</w:t>
      </w:r>
    </w:p>
    <w:p w14:paraId="5407BDF8" w14:textId="77777777" w:rsidR="0065566D" w:rsidRPr="002B23AC" w:rsidRDefault="0065566D" w:rsidP="0065566D">
      <w:pPr>
        <w:pStyle w:val="Akapitzlist"/>
        <w:numPr>
          <w:ilvl w:val="0"/>
          <w:numId w:val="23"/>
        </w:numPr>
        <w:tabs>
          <w:tab w:val="left" w:pos="851"/>
          <w:tab w:val="left" w:pos="1134"/>
        </w:tabs>
        <w:ind w:left="426" w:hanging="426"/>
        <w:jc w:val="both"/>
        <w:rPr>
          <w:rFonts w:ascii="Arial" w:hAnsi="Arial" w:cs="Arial"/>
          <w:sz w:val="20"/>
          <w:szCs w:val="20"/>
        </w:rPr>
      </w:pPr>
      <w:r w:rsidRPr="002B23AC">
        <w:rPr>
          <w:rFonts w:ascii="Arial" w:hAnsi="Arial" w:cs="Arial"/>
          <w:sz w:val="20"/>
          <w:szCs w:val="20"/>
        </w:rPr>
        <w:t>Wprowadzenie zmian do umowy określonych w ust. 1 oraz 2 może nastąpić w przypadku wystąpienia następujących okoliczności:</w:t>
      </w:r>
    </w:p>
    <w:p w14:paraId="480FB0C1" w14:textId="77777777" w:rsidR="0065566D" w:rsidRPr="002B23AC" w:rsidRDefault="0065566D" w:rsidP="0065566D">
      <w:pPr>
        <w:pStyle w:val="Akapitzlist"/>
        <w:numPr>
          <w:ilvl w:val="1"/>
          <w:numId w:val="23"/>
        </w:numPr>
        <w:tabs>
          <w:tab w:val="left" w:pos="851"/>
        </w:tabs>
        <w:ind w:left="851" w:hanging="284"/>
        <w:jc w:val="both"/>
        <w:rPr>
          <w:rFonts w:ascii="Arial" w:hAnsi="Arial" w:cs="Arial"/>
          <w:sz w:val="20"/>
          <w:szCs w:val="20"/>
        </w:rPr>
      </w:pPr>
      <w:r w:rsidRPr="002B23AC">
        <w:rPr>
          <w:rFonts w:ascii="Arial" w:hAnsi="Arial" w:cs="Arial"/>
          <w:color w:val="000000"/>
          <w:sz w:val="20"/>
          <w:szCs w:val="20"/>
        </w:rPr>
        <w:t>zaistniała zmiana okoliczności ekonomicznych lub technicznych</w:t>
      </w:r>
      <w:r w:rsidRPr="002B23AC">
        <w:rPr>
          <w:rFonts w:ascii="Arial" w:hAnsi="Arial" w:cs="Arial"/>
          <w:sz w:val="20"/>
          <w:szCs w:val="20"/>
        </w:rPr>
        <w:t xml:space="preserve"> </w:t>
      </w:r>
      <w:r w:rsidRPr="002B23AC">
        <w:rPr>
          <w:rFonts w:ascii="Arial" w:hAnsi="Arial" w:cs="Arial"/>
          <w:color w:val="000000"/>
          <w:sz w:val="20"/>
          <w:szCs w:val="20"/>
        </w:rPr>
        <w:t>skutkujących niemożliwością wykonania lub należytego wykonania Umowy w pierwotnym kształcie, w</w:t>
      </w:r>
      <w:r w:rsidRPr="002B23AC">
        <w:rPr>
          <w:rFonts w:ascii="Arial" w:hAnsi="Arial" w:cs="Arial"/>
          <w:sz w:val="20"/>
          <w:szCs w:val="20"/>
        </w:rPr>
        <w:t xml:space="preserve"> </w:t>
      </w:r>
      <w:r w:rsidRPr="002B23AC">
        <w:rPr>
          <w:rFonts w:ascii="Arial" w:hAnsi="Arial" w:cs="Arial"/>
          <w:color w:val="000000"/>
          <w:sz w:val="20"/>
          <w:szCs w:val="20"/>
        </w:rPr>
        <w:t>szczególności w zakresie zmiany sposobu wykonania, materiałów i technologii robót;</w:t>
      </w:r>
    </w:p>
    <w:p w14:paraId="1CFCB7E7" w14:textId="77777777" w:rsidR="0065566D" w:rsidRPr="002B23AC" w:rsidRDefault="0065566D" w:rsidP="0065566D">
      <w:pPr>
        <w:pStyle w:val="Akapitzlist"/>
        <w:numPr>
          <w:ilvl w:val="1"/>
          <w:numId w:val="23"/>
        </w:numPr>
        <w:tabs>
          <w:tab w:val="left" w:pos="851"/>
        </w:tabs>
        <w:ind w:left="851" w:hanging="284"/>
        <w:jc w:val="both"/>
        <w:rPr>
          <w:rFonts w:ascii="Arial" w:hAnsi="Arial" w:cs="Arial"/>
          <w:sz w:val="20"/>
          <w:szCs w:val="20"/>
        </w:rPr>
      </w:pPr>
      <w:r w:rsidRPr="002B23AC">
        <w:rPr>
          <w:rFonts w:ascii="Arial" w:hAnsi="Arial" w:cs="Arial"/>
          <w:color w:val="000000"/>
          <w:sz w:val="20"/>
          <w:szCs w:val="20"/>
        </w:rPr>
        <w:t>w przypadku zaistnienia innej istotnej zmiany okoliczności powodującej, że wykonanie</w:t>
      </w:r>
      <w:r w:rsidRPr="002B23AC">
        <w:rPr>
          <w:rFonts w:ascii="Arial" w:hAnsi="Arial" w:cs="Arial"/>
          <w:sz w:val="20"/>
          <w:szCs w:val="20"/>
        </w:rPr>
        <w:t xml:space="preserve"> </w:t>
      </w:r>
      <w:r w:rsidRPr="002B23AC">
        <w:rPr>
          <w:rFonts w:ascii="Arial" w:hAnsi="Arial" w:cs="Arial"/>
          <w:color w:val="000000"/>
          <w:sz w:val="20"/>
          <w:szCs w:val="20"/>
        </w:rPr>
        <w:t>Umowy bez dokonania jej zmian nie leży w interesie publicznym, czego nie można było</w:t>
      </w:r>
      <w:r w:rsidRPr="002B23AC">
        <w:rPr>
          <w:rFonts w:ascii="Arial" w:hAnsi="Arial" w:cs="Arial"/>
          <w:sz w:val="20"/>
          <w:szCs w:val="20"/>
        </w:rPr>
        <w:t xml:space="preserve"> </w:t>
      </w:r>
      <w:r w:rsidRPr="002B23AC">
        <w:rPr>
          <w:rFonts w:ascii="Arial" w:hAnsi="Arial" w:cs="Arial"/>
          <w:color w:val="000000"/>
          <w:sz w:val="20"/>
          <w:szCs w:val="20"/>
        </w:rPr>
        <w:t>przewidzieć na etapie zawierania Umowy;</w:t>
      </w:r>
    </w:p>
    <w:p w14:paraId="2627DFF4" w14:textId="77777777" w:rsidR="0065566D" w:rsidRPr="002B23AC" w:rsidRDefault="0065566D" w:rsidP="0065566D">
      <w:pPr>
        <w:pStyle w:val="Akapitzlist"/>
        <w:numPr>
          <w:ilvl w:val="1"/>
          <w:numId w:val="23"/>
        </w:numPr>
        <w:tabs>
          <w:tab w:val="left" w:pos="851"/>
        </w:tabs>
        <w:ind w:left="851" w:hanging="284"/>
        <w:jc w:val="both"/>
        <w:rPr>
          <w:rFonts w:ascii="Arial" w:hAnsi="Arial" w:cs="Arial"/>
          <w:sz w:val="20"/>
          <w:szCs w:val="20"/>
        </w:rPr>
      </w:pPr>
      <w:r w:rsidRPr="002B23AC">
        <w:rPr>
          <w:rFonts w:ascii="Arial" w:hAnsi="Arial" w:cs="Arial"/>
          <w:color w:val="000000"/>
          <w:sz w:val="20"/>
          <w:szCs w:val="20"/>
        </w:rPr>
        <w:t>w przypadku, gdy konieczność zmiany Umowy wynikać będzie z decyzji</w:t>
      </w:r>
      <w:r w:rsidRPr="002B23AC">
        <w:rPr>
          <w:rFonts w:ascii="Arial" w:hAnsi="Arial" w:cs="Arial"/>
          <w:sz w:val="20"/>
          <w:szCs w:val="20"/>
        </w:rPr>
        <w:t xml:space="preserve"> </w:t>
      </w:r>
      <w:r w:rsidRPr="002B23AC">
        <w:rPr>
          <w:rFonts w:ascii="Arial" w:hAnsi="Arial" w:cs="Arial"/>
          <w:color w:val="000000"/>
          <w:sz w:val="20"/>
          <w:szCs w:val="20"/>
        </w:rPr>
        <w:t>administracyjnych lub wyroków sądowych;</w:t>
      </w:r>
    </w:p>
    <w:p w14:paraId="62C74E9B" w14:textId="77777777" w:rsidR="0065566D" w:rsidRPr="002B23AC" w:rsidRDefault="0065566D" w:rsidP="0065566D">
      <w:pPr>
        <w:pStyle w:val="Akapitzlist"/>
        <w:numPr>
          <w:ilvl w:val="1"/>
          <w:numId w:val="23"/>
        </w:numPr>
        <w:tabs>
          <w:tab w:val="left" w:pos="851"/>
        </w:tabs>
        <w:ind w:left="851" w:hanging="284"/>
        <w:jc w:val="both"/>
        <w:rPr>
          <w:rFonts w:ascii="Arial" w:hAnsi="Arial" w:cs="Arial"/>
          <w:sz w:val="20"/>
          <w:szCs w:val="20"/>
        </w:rPr>
      </w:pPr>
      <w:r w:rsidRPr="002B23AC">
        <w:rPr>
          <w:rFonts w:ascii="Arial" w:hAnsi="Arial" w:cs="Arial"/>
          <w:color w:val="000000"/>
          <w:sz w:val="20"/>
          <w:szCs w:val="20"/>
        </w:rPr>
        <w:t>w konsekwencji zmiany powszechnie obowiązujących przepisów prawa, z których wynika konieczność</w:t>
      </w:r>
      <w:r w:rsidRPr="002B23AC">
        <w:rPr>
          <w:rFonts w:ascii="Arial" w:hAnsi="Arial" w:cs="Arial"/>
          <w:sz w:val="20"/>
          <w:szCs w:val="20"/>
        </w:rPr>
        <w:t xml:space="preserve"> </w:t>
      </w:r>
      <w:r w:rsidRPr="002B23AC">
        <w:rPr>
          <w:rFonts w:ascii="Arial" w:hAnsi="Arial" w:cs="Arial"/>
          <w:color w:val="000000"/>
          <w:sz w:val="20"/>
          <w:szCs w:val="20"/>
        </w:rPr>
        <w:t>lub zasadność wprowadzenia zmian Umowy;</w:t>
      </w:r>
    </w:p>
    <w:p w14:paraId="131F8EA4" w14:textId="77777777" w:rsidR="0065566D" w:rsidRPr="002B23AC" w:rsidRDefault="0065566D" w:rsidP="0065566D">
      <w:pPr>
        <w:pStyle w:val="Akapitzlist"/>
        <w:numPr>
          <w:ilvl w:val="1"/>
          <w:numId w:val="23"/>
        </w:numPr>
        <w:tabs>
          <w:tab w:val="left" w:pos="851"/>
        </w:tabs>
        <w:ind w:left="851" w:hanging="284"/>
        <w:jc w:val="both"/>
        <w:rPr>
          <w:rFonts w:ascii="Arial" w:hAnsi="Arial" w:cs="Arial"/>
          <w:sz w:val="20"/>
          <w:szCs w:val="20"/>
        </w:rPr>
      </w:pPr>
      <w:r w:rsidRPr="002B23AC">
        <w:rPr>
          <w:rFonts w:ascii="Arial" w:hAnsi="Arial" w:cs="Arial"/>
          <w:color w:val="000000"/>
          <w:sz w:val="20"/>
          <w:szCs w:val="20"/>
        </w:rPr>
        <w:t>gdy dokonanie zmiany Umowy jest korzystne dla Zamawiającego,</w:t>
      </w:r>
      <w:r w:rsidRPr="002B23AC">
        <w:rPr>
          <w:rFonts w:ascii="Arial" w:hAnsi="Arial" w:cs="Arial"/>
          <w:sz w:val="20"/>
          <w:szCs w:val="20"/>
        </w:rPr>
        <w:t xml:space="preserve"> </w:t>
      </w:r>
      <w:r w:rsidRPr="002B23AC">
        <w:rPr>
          <w:rFonts w:ascii="Arial" w:hAnsi="Arial" w:cs="Arial"/>
          <w:color w:val="000000"/>
          <w:sz w:val="20"/>
          <w:szCs w:val="20"/>
        </w:rPr>
        <w:t>a w szczególności:</w:t>
      </w:r>
    </w:p>
    <w:p w14:paraId="3CAFE67F" w14:textId="77777777" w:rsidR="0065566D" w:rsidRPr="002B23AC" w:rsidRDefault="0065566D" w:rsidP="0065566D">
      <w:pPr>
        <w:pStyle w:val="Akapitzlist"/>
        <w:numPr>
          <w:ilvl w:val="0"/>
          <w:numId w:val="25"/>
        </w:numPr>
        <w:autoSpaceDE w:val="0"/>
        <w:autoSpaceDN w:val="0"/>
        <w:adjustRightInd w:val="0"/>
        <w:ind w:left="1134" w:hanging="283"/>
        <w:jc w:val="both"/>
        <w:rPr>
          <w:rFonts w:ascii="Arial" w:hAnsi="Arial" w:cs="Arial"/>
          <w:color w:val="000000"/>
          <w:sz w:val="20"/>
          <w:szCs w:val="20"/>
        </w:rPr>
      </w:pPr>
      <w:r w:rsidRPr="002B23AC">
        <w:rPr>
          <w:rFonts w:ascii="Arial" w:hAnsi="Arial" w:cs="Arial"/>
          <w:color w:val="000000"/>
          <w:sz w:val="20"/>
          <w:szCs w:val="20"/>
        </w:rPr>
        <w:t>może obniżyć koszt realizacji przedmiotu Umowy,</w:t>
      </w:r>
    </w:p>
    <w:p w14:paraId="432A6376" w14:textId="77777777" w:rsidR="0065566D" w:rsidRPr="002B23AC" w:rsidRDefault="0065566D" w:rsidP="0065566D">
      <w:pPr>
        <w:pStyle w:val="Akapitzlist"/>
        <w:numPr>
          <w:ilvl w:val="0"/>
          <w:numId w:val="25"/>
        </w:numPr>
        <w:autoSpaceDE w:val="0"/>
        <w:autoSpaceDN w:val="0"/>
        <w:adjustRightInd w:val="0"/>
        <w:ind w:left="1134" w:hanging="283"/>
        <w:jc w:val="both"/>
        <w:rPr>
          <w:rFonts w:ascii="Arial" w:hAnsi="Arial" w:cs="Arial"/>
          <w:color w:val="000000"/>
          <w:sz w:val="20"/>
          <w:szCs w:val="20"/>
        </w:rPr>
      </w:pPr>
      <w:r w:rsidRPr="002B23AC">
        <w:rPr>
          <w:rFonts w:ascii="Arial" w:hAnsi="Arial" w:cs="Arial"/>
          <w:color w:val="000000"/>
          <w:sz w:val="20"/>
          <w:szCs w:val="20"/>
        </w:rPr>
        <w:t>może przyczynić się do podniesienia bezpieczeństwa wykonania przedmiotu Umowy,</w:t>
      </w:r>
    </w:p>
    <w:p w14:paraId="4C369117" w14:textId="77777777" w:rsidR="0065566D" w:rsidRPr="002B23AC" w:rsidRDefault="0065566D" w:rsidP="0065566D">
      <w:pPr>
        <w:pStyle w:val="Akapitzlist"/>
        <w:numPr>
          <w:ilvl w:val="0"/>
          <w:numId w:val="25"/>
        </w:numPr>
        <w:autoSpaceDE w:val="0"/>
        <w:autoSpaceDN w:val="0"/>
        <w:adjustRightInd w:val="0"/>
        <w:ind w:left="1134" w:hanging="283"/>
        <w:jc w:val="both"/>
        <w:rPr>
          <w:rFonts w:ascii="Arial" w:hAnsi="Arial" w:cs="Arial"/>
          <w:color w:val="000000"/>
          <w:sz w:val="20"/>
          <w:szCs w:val="20"/>
        </w:rPr>
      </w:pPr>
      <w:r w:rsidRPr="002B23AC">
        <w:rPr>
          <w:rFonts w:ascii="Arial" w:hAnsi="Arial" w:cs="Arial"/>
          <w:color w:val="000000"/>
          <w:sz w:val="20"/>
          <w:szCs w:val="20"/>
        </w:rPr>
        <w:t>może przyczynić się do podniesienia jakości wykonania przedmiotu Umowy,</w:t>
      </w:r>
    </w:p>
    <w:p w14:paraId="6468F66C" w14:textId="77777777" w:rsidR="0065566D" w:rsidRPr="002B23AC" w:rsidRDefault="0065566D" w:rsidP="0065566D">
      <w:pPr>
        <w:pStyle w:val="Akapitzlist"/>
        <w:numPr>
          <w:ilvl w:val="0"/>
          <w:numId w:val="25"/>
        </w:numPr>
        <w:autoSpaceDE w:val="0"/>
        <w:autoSpaceDN w:val="0"/>
        <w:adjustRightInd w:val="0"/>
        <w:ind w:left="1134" w:hanging="283"/>
        <w:jc w:val="both"/>
        <w:rPr>
          <w:rFonts w:ascii="Arial" w:hAnsi="Arial" w:cs="Arial"/>
          <w:color w:val="000000"/>
          <w:sz w:val="20"/>
          <w:szCs w:val="20"/>
        </w:rPr>
      </w:pPr>
      <w:r w:rsidRPr="002B23AC">
        <w:rPr>
          <w:rFonts w:ascii="Arial" w:hAnsi="Arial" w:cs="Arial"/>
          <w:color w:val="000000"/>
          <w:sz w:val="20"/>
          <w:szCs w:val="20"/>
        </w:rPr>
        <w:t>może przyczynić się do usprawnienia i podniesienia efektywności wykonania przedmiotu Umowy,</w:t>
      </w:r>
    </w:p>
    <w:p w14:paraId="29C2699F" w14:textId="77777777" w:rsidR="0065566D" w:rsidRPr="002B23AC" w:rsidRDefault="0065566D" w:rsidP="0065566D">
      <w:pPr>
        <w:pStyle w:val="Akapitzlist"/>
        <w:numPr>
          <w:ilvl w:val="0"/>
          <w:numId w:val="25"/>
        </w:numPr>
        <w:autoSpaceDE w:val="0"/>
        <w:autoSpaceDN w:val="0"/>
        <w:adjustRightInd w:val="0"/>
        <w:ind w:left="1134" w:hanging="283"/>
        <w:jc w:val="both"/>
        <w:rPr>
          <w:rFonts w:ascii="Arial" w:hAnsi="Arial" w:cs="Arial"/>
          <w:color w:val="000000"/>
          <w:sz w:val="20"/>
          <w:szCs w:val="20"/>
        </w:rPr>
      </w:pPr>
      <w:r w:rsidRPr="002B23AC">
        <w:rPr>
          <w:rFonts w:ascii="Arial" w:hAnsi="Arial" w:cs="Arial"/>
          <w:color w:val="000000"/>
          <w:sz w:val="20"/>
          <w:szCs w:val="20"/>
        </w:rPr>
        <w:t>może przyczynić się do korzystnego dla Zamawiającego skrócenia terminu realizacji wykonania przedmiotu Umowy,</w:t>
      </w:r>
    </w:p>
    <w:p w14:paraId="225AD12E" w14:textId="77777777" w:rsidR="0065566D" w:rsidRPr="002B23AC" w:rsidRDefault="0065566D" w:rsidP="0065566D">
      <w:pPr>
        <w:pStyle w:val="Akapitzlist"/>
        <w:numPr>
          <w:ilvl w:val="0"/>
          <w:numId w:val="25"/>
        </w:numPr>
        <w:autoSpaceDE w:val="0"/>
        <w:autoSpaceDN w:val="0"/>
        <w:adjustRightInd w:val="0"/>
        <w:ind w:left="1134" w:hanging="283"/>
        <w:jc w:val="both"/>
        <w:rPr>
          <w:rFonts w:ascii="Arial" w:hAnsi="Arial" w:cs="Arial"/>
          <w:color w:val="000000"/>
          <w:sz w:val="20"/>
          <w:szCs w:val="20"/>
        </w:rPr>
      </w:pPr>
      <w:r w:rsidRPr="002B23AC">
        <w:rPr>
          <w:rFonts w:ascii="Arial" w:hAnsi="Arial" w:cs="Arial"/>
          <w:color w:val="000000"/>
          <w:sz w:val="20"/>
          <w:szCs w:val="20"/>
        </w:rPr>
        <w:t>może wprowadzić zmiany technologiczne, o ile są korzystne dla Zamawiającego, w szczególności jeżeli są spowodowane następującymi okolicznościami:</w:t>
      </w:r>
    </w:p>
    <w:p w14:paraId="11179214" w14:textId="77777777" w:rsidR="0065566D" w:rsidRPr="002B23AC" w:rsidRDefault="0065566D" w:rsidP="0065566D">
      <w:pPr>
        <w:pStyle w:val="Akapitzlist"/>
        <w:numPr>
          <w:ilvl w:val="0"/>
          <w:numId w:val="26"/>
        </w:numPr>
        <w:autoSpaceDE w:val="0"/>
        <w:autoSpaceDN w:val="0"/>
        <w:adjustRightInd w:val="0"/>
        <w:ind w:left="1418" w:hanging="284"/>
        <w:jc w:val="both"/>
        <w:rPr>
          <w:rFonts w:ascii="Arial" w:hAnsi="Arial" w:cs="Arial"/>
          <w:color w:val="000000"/>
          <w:sz w:val="20"/>
          <w:szCs w:val="20"/>
        </w:rPr>
      </w:pPr>
      <w:r w:rsidRPr="002B23AC">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504BBDDD" w14:textId="77777777" w:rsidR="0065566D" w:rsidRPr="002B23AC" w:rsidRDefault="0065566D" w:rsidP="0065566D">
      <w:pPr>
        <w:pStyle w:val="Akapitzlist"/>
        <w:numPr>
          <w:ilvl w:val="0"/>
          <w:numId w:val="26"/>
        </w:numPr>
        <w:autoSpaceDE w:val="0"/>
        <w:autoSpaceDN w:val="0"/>
        <w:adjustRightInd w:val="0"/>
        <w:ind w:left="1418" w:hanging="284"/>
        <w:jc w:val="both"/>
        <w:rPr>
          <w:rFonts w:ascii="Arial" w:hAnsi="Arial" w:cs="Arial"/>
          <w:color w:val="000000"/>
          <w:sz w:val="20"/>
          <w:szCs w:val="20"/>
        </w:rPr>
      </w:pPr>
      <w:r w:rsidRPr="002B23AC">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04BFB4C2" w14:textId="77777777" w:rsidR="0065566D" w:rsidRPr="002B23AC" w:rsidRDefault="0065566D" w:rsidP="0065566D">
      <w:pPr>
        <w:pStyle w:val="Akapitzlist"/>
        <w:numPr>
          <w:ilvl w:val="0"/>
          <w:numId w:val="26"/>
        </w:numPr>
        <w:autoSpaceDE w:val="0"/>
        <w:autoSpaceDN w:val="0"/>
        <w:adjustRightInd w:val="0"/>
        <w:ind w:left="1418" w:hanging="284"/>
        <w:jc w:val="both"/>
        <w:rPr>
          <w:rFonts w:ascii="Arial" w:hAnsi="Arial" w:cs="Arial"/>
          <w:color w:val="000000"/>
          <w:sz w:val="20"/>
          <w:szCs w:val="20"/>
        </w:rPr>
      </w:pPr>
      <w:r w:rsidRPr="002B23AC">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p>
    <w:p w14:paraId="4986386A" w14:textId="77777777" w:rsidR="0065566D" w:rsidRPr="002B23AC" w:rsidRDefault="0065566D" w:rsidP="0065566D">
      <w:pPr>
        <w:pStyle w:val="Standard"/>
        <w:widowControl/>
        <w:numPr>
          <w:ilvl w:val="0"/>
          <w:numId w:val="23"/>
        </w:numPr>
        <w:tabs>
          <w:tab w:val="clear" w:pos="567"/>
        </w:tabs>
        <w:autoSpaceDE/>
        <w:autoSpaceDN w:val="0"/>
        <w:ind w:left="284" w:right="23" w:hanging="284"/>
        <w:textAlignment w:val="baseline"/>
        <w:rPr>
          <w:rFonts w:ascii="Arial" w:hAnsi="Arial" w:cs="Arial"/>
          <w:color w:val="000000"/>
          <w:sz w:val="20"/>
        </w:rPr>
      </w:pPr>
      <w:r w:rsidRPr="002B23AC">
        <w:rPr>
          <w:rFonts w:ascii="Arial" w:hAnsi="Arial" w:cs="Arial"/>
          <w:color w:val="000000"/>
          <w:sz w:val="20"/>
        </w:rPr>
        <w:t>Wprowadza się następującą procedurę wprowadzania zmian w umowie:</w:t>
      </w:r>
    </w:p>
    <w:p w14:paraId="3D2F0E5A" w14:textId="77777777" w:rsidR="0065566D" w:rsidRPr="002B23AC" w:rsidRDefault="0065566D" w:rsidP="0065566D">
      <w:pPr>
        <w:pStyle w:val="Standard"/>
        <w:widowControl/>
        <w:numPr>
          <w:ilvl w:val="1"/>
          <w:numId w:val="23"/>
        </w:numPr>
        <w:tabs>
          <w:tab w:val="clear" w:pos="567"/>
        </w:tabs>
        <w:autoSpaceDE/>
        <w:autoSpaceDN w:val="0"/>
        <w:ind w:left="567" w:right="23" w:hanging="283"/>
        <w:textAlignment w:val="baseline"/>
        <w:rPr>
          <w:rFonts w:ascii="Arial" w:hAnsi="Arial" w:cs="Arial"/>
          <w:sz w:val="20"/>
        </w:rPr>
      </w:pPr>
      <w:r w:rsidRPr="002B23AC">
        <w:rPr>
          <w:rFonts w:ascii="Arial" w:hAnsi="Arial" w:cs="Arial"/>
          <w:color w:val="000000"/>
          <w:sz w:val="20"/>
        </w:rPr>
        <w:lastRenderedPageBreak/>
        <w:t>wszelkie zmiany, które wraz z warunkami ich wprowadzenia zostały przewidziane niniejszą umową, lub których wprowadzenie możliwe jest zgodnie z przepisami prawa, będą dokumentowane w ramach procedury kontroli zmian określonej w pkt 2-4 poniżej.</w:t>
      </w:r>
    </w:p>
    <w:p w14:paraId="51467659" w14:textId="77777777" w:rsidR="0065566D" w:rsidRPr="002B23AC" w:rsidRDefault="0065566D" w:rsidP="0065566D">
      <w:pPr>
        <w:pStyle w:val="Standard"/>
        <w:widowControl/>
        <w:numPr>
          <w:ilvl w:val="1"/>
          <w:numId w:val="23"/>
        </w:numPr>
        <w:tabs>
          <w:tab w:val="clear" w:pos="567"/>
        </w:tabs>
        <w:autoSpaceDE/>
        <w:autoSpaceDN w:val="0"/>
        <w:ind w:left="567" w:right="23" w:hanging="283"/>
        <w:textAlignment w:val="baseline"/>
        <w:rPr>
          <w:rFonts w:ascii="Arial" w:hAnsi="Arial" w:cs="Arial"/>
          <w:sz w:val="20"/>
        </w:rPr>
      </w:pPr>
      <w:r w:rsidRPr="002B23AC">
        <w:rPr>
          <w:rFonts w:ascii="Arial" w:hAnsi="Arial" w:cs="Arial"/>
          <w:color w:val="000000"/>
          <w:sz w:val="20"/>
        </w:rPr>
        <w:t>W przypadku złożenia wniosku o dokonanie zmiany:</w:t>
      </w:r>
    </w:p>
    <w:p w14:paraId="17372481" w14:textId="77777777" w:rsidR="0065566D" w:rsidRPr="002B23AC" w:rsidRDefault="0065566D" w:rsidP="0065566D">
      <w:pPr>
        <w:pStyle w:val="Standard"/>
        <w:widowControl/>
        <w:numPr>
          <w:ilvl w:val="0"/>
          <w:numId w:val="24"/>
        </w:numPr>
        <w:tabs>
          <w:tab w:val="clear" w:pos="567"/>
        </w:tabs>
        <w:autoSpaceDE/>
        <w:autoSpaceDN w:val="0"/>
        <w:ind w:left="851" w:right="20" w:hanging="284"/>
        <w:textAlignment w:val="baseline"/>
        <w:rPr>
          <w:rFonts w:ascii="Arial" w:hAnsi="Arial" w:cs="Arial"/>
          <w:sz w:val="20"/>
        </w:rPr>
      </w:pPr>
      <w:r w:rsidRPr="002B23AC">
        <w:rPr>
          <w:rFonts w:ascii="Arial" w:hAnsi="Arial" w:cs="Arial"/>
          <w:sz w:val="20"/>
        </w:rPr>
        <w:t>przez</w:t>
      </w:r>
      <w:r w:rsidRPr="002B23AC">
        <w:rPr>
          <w:rFonts w:ascii="Arial" w:hAnsi="Arial" w:cs="Arial"/>
          <w:color w:val="000000"/>
          <w:sz w:val="20"/>
        </w:rPr>
        <w:t xml:space="preserve"> </w:t>
      </w:r>
      <w:r w:rsidRPr="002B23AC">
        <w:rPr>
          <w:rFonts w:ascii="Arial" w:hAnsi="Arial" w:cs="Arial"/>
          <w:sz w:val="20"/>
        </w:rPr>
        <w:t xml:space="preserve">Zamawiającego – Wykonawca w terminie uzgodnionym przez Strony przygotuje </w:t>
      </w:r>
      <w:r w:rsidRPr="002B23AC">
        <w:rPr>
          <w:rFonts w:ascii="Arial" w:hAnsi="Arial" w:cs="Arial"/>
          <w:color w:val="000000"/>
          <w:sz w:val="20"/>
        </w:rPr>
        <w:t>założenia</w:t>
      </w:r>
      <w:r w:rsidRPr="002B23AC">
        <w:rPr>
          <w:rFonts w:ascii="Arial" w:hAnsi="Arial" w:cs="Arial"/>
          <w:sz w:val="20"/>
        </w:rPr>
        <w:t xml:space="preserve"> dotyczące dokonania wnioskowanej zmiany;</w:t>
      </w:r>
    </w:p>
    <w:p w14:paraId="3980191E" w14:textId="77777777" w:rsidR="0065566D" w:rsidRPr="002B23AC" w:rsidRDefault="0065566D" w:rsidP="0065566D">
      <w:pPr>
        <w:pStyle w:val="Standard"/>
        <w:widowControl/>
        <w:numPr>
          <w:ilvl w:val="0"/>
          <w:numId w:val="24"/>
        </w:numPr>
        <w:tabs>
          <w:tab w:val="clear" w:pos="567"/>
        </w:tabs>
        <w:autoSpaceDE/>
        <w:autoSpaceDN w:val="0"/>
        <w:ind w:left="851" w:right="20" w:hanging="284"/>
        <w:textAlignment w:val="baseline"/>
        <w:rPr>
          <w:rFonts w:ascii="Arial" w:hAnsi="Arial" w:cs="Arial"/>
          <w:sz w:val="20"/>
        </w:rPr>
      </w:pPr>
      <w:r w:rsidRPr="002B23AC">
        <w:rPr>
          <w:rFonts w:ascii="Arial" w:hAnsi="Arial" w:cs="Arial"/>
          <w:sz w:val="20"/>
        </w:rPr>
        <w:t xml:space="preserve">przez Wykonawcę – wraz z takim wnioskiem Wykonawca przedłoży założenia dotyczące </w:t>
      </w:r>
      <w:r w:rsidRPr="002B23AC">
        <w:rPr>
          <w:rFonts w:ascii="Arial" w:hAnsi="Arial" w:cs="Arial"/>
          <w:color w:val="000000"/>
          <w:sz w:val="20"/>
        </w:rPr>
        <w:t>dokonania</w:t>
      </w:r>
      <w:r w:rsidRPr="002B23AC">
        <w:rPr>
          <w:rFonts w:ascii="Arial" w:hAnsi="Arial" w:cs="Arial"/>
          <w:sz w:val="20"/>
        </w:rPr>
        <w:t xml:space="preserve"> wnioskowanej zmiany.</w:t>
      </w:r>
    </w:p>
    <w:p w14:paraId="02506CD8" w14:textId="77777777" w:rsidR="0065566D" w:rsidRPr="002B23AC" w:rsidRDefault="0065566D" w:rsidP="0065566D">
      <w:pPr>
        <w:pStyle w:val="Standard"/>
        <w:ind w:left="567" w:right="23" w:hanging="283"/>
        <w:rPr>
          <w:rFonts w:ascii="Arial" w:hAnsi="Arial" w:cs="Arial"/>
          <w:sz w:val="20"/>
        </w:rPr>
      </w:pPr>
      <w:r w:rsidRPr="002B23AC">
        <w:rPr>
          <w:rFonts w:ascii="Arial" w:hAnsi="Arial" w:cs="Arial"/>
          <w:sz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626C3EE2" w14:textId="7A8D7737" w:rsidR="0065566D" w:rsidRPr="002B23AC" w:rsidRDefault="0065566D" w:rsidP="0065566D">
      <w:pPr>
        <w:pStyle w:val="Standard"/>
        <w:ind w:left="567" w:right="23" w:hanging="283"/>
        <w:rPr>
          <w:rFonts w:ascii="Arial" w:hAnsi="Arial" w:cs="Arial"/>
          <w:sz w:val="20"/>
        </w:rPr>
      </w:pPr>
      <w:r w:rsidRPr="002B23AC">
        <w:rPr>
          <w:rFonts w:ascii="Arial" w:hAnsi="Arial" w:cs="Arial"/>
          <w:sz w:val="20"/>
        </w:rPr>
        <w:t xml:space="preserve">4) Niezwłocznie w odpowiedzi na wniosek o dokonanie zmiany składany przez Zamawiającego lub wraz z </w:t>
      </w:r>
      <w:r w:rsidRPr="002B23AC">
        <w:rPr>
          <w:rFonts w:ascii="Arial" w:hAnsi="Arial" w:cs="Arial"/>
          <w:color w:val="000000"/>
          <w:sz w:val="20"/>
        </w:rPr>
        <w:t>wnioskiem</w:t>
      </w:r>
      <w:r w:rsidR="002B23AC" w:rsidRPr="002B23AC">
        <w:rPr>
          <w:rFonts w:ascii="Arial" w:hAnsi="Arial" w:cs="Arial"/>
          <w:sz w:val="20"/>
        </w:rPr>
        <w:t xml:space="preserve"> </w:t>
      </w:r>
      <w:r w:rsidRPr="002B23AC">
        <w:rPr>
          <w:rFonts w:ascii="Arial" w:hAnsi="Arial" w:cs="Arial"/>
          <w:sz w:val="20"/>
        </w:rPr>
        <w:t>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6DB54895" w14:textId="77777777" w:rsidR="0065566D" w:rsidRPr="002B23AC" w:rsidRDefault="0065566D" w:rsidP="0065566D">
      <w:pPr>
        <w:pStyle w:val="Akapitzlist"/>
        <w:ind w:left="720"/>
        <w:jc w:val="both"/>
        <w:rPr>
          <w:rFonts w:ascii="Arial" w:hAnsi="Arial" w:cs="Arial"/>
          <w:sz w:val="20"/>
          <w:szCs w:val="20"/>
        </w:rPr>
      </w:pPr>
    </w:p>
    <w:p w14:paraId="511DB3E6" w14:textId="02F6E0A4" w:rsidR="008253EB" w:rsidRPr="002B23AC" w:rsidRDefault="008253EB" w:rsidP="008253EB">
      <w:pPr>
        <w:keepNext/>
        <w:jc w:val="center"/>
        <w:rPr>
          <w:rFonts w:ascii="Arial" w:hAnsi="Arial" w:cs="Arial"/>
          <w:b/>
          <w:sz w:val="20"/>
          <w:szCs w:val="20"/>
        </w:rPr>
      </w:pPr>
      <w:r w:rsidRPr="002B23AC">
        <w:rPr>
          <w:rFonts w:ascii="Arial" w:hAnsi="Arial" w:cs="Arial"/>
          <w:b/>
          <w:sz w:val="20"/>
          <w:szCs w:val="20"/>
        </w:rPr>
        <w:t xml:space="preserve">§ </w:t>
      </w:r>
      <w:r w:rsidR="00D1232E" w:rsidRPr="002B23AC">
        <w:rPr>
          <w:rFonts w:ascii="Arial" w:hAnsi="Arial" w:cs="Arial"/>
          <w:b/>
          <w:sz w:val="20"/>
          <w:szCs w:val="20"/>
        </w:rPr>
        <w:t>1</w:t>
      </w:r>
      <w:r w:rsidR="0065566D" w:rsidRPr="002B23AC">
        <w:rPr>
          <w:rFonts w:ascii="Arial" w:hAnsi="Arial" w:cs="Arial"/>
          <w:b/>
          <w:sz w:val="20"/>
          <w:szCs w:val="20"/>
        </w:rPr>
        <w:t>2</w:t>
      </w:r>
    </w:p>
    <w:p w14:paraId="7B8B5ED6" w14:textId="22807C96" w:rsidR="008253EB" w:rsidRPr="002B23AC" w:rsidRDefault="004C7089" w:rsidP="008253EB">
      <w:pPr>
        <w:tabs>
          <w:tab w:val="right" w:pos="0"/>
          <w:tab w:val="right" w:pos="9663"/>
        </w:tabs>
        <w:jc w:val="center"/>
        <w:rPr>
          <w:rFonts w:ascii="Arial" w:hAnsi="Arial" w:cs="Arial"/>
          <w:b/>
          <w:snapToGrid w:val="0"/>
          <w:sz w:val="20"/>
          <w:szCs w:val="20"/>
        </w:rPr>
      </w:pPr>
      <w:r w:rsidRPr="002B23AC">
        <w:rPr>
          <w:rFonts w:ascii="Arial" w:hAnsi="Arial" w:cs="Arial"/>
          <w:b/>
          <w:snapToGrid w:val="0"/>
          <w:sz w:val="20"/>
          <w:szCs w:val="20"/>
        </w:rPr>
        <w:t>OCHRONA DANYCH OSOBOWYCH</w:t>
      </w:r>
    </w:p>
    <w:p w14:paraId="2E8217C6" w14:textId="77777777" w:rsidR="008253EB" w:rsidRPr="002B23AC" w:rsidRDefault="008253EB" w:rsidP="0065566D">
      <w:pPr>
        <w:pStyle w:val="Akapitzlist"/>
        <w:numPr>
          <w:ilvl w:val="3"/>
          <w:numId w:val="14"/>
        </w:numPr>
        <w:ind w:left="284" w:hanging="284"/>
        <w:jc w:val="both"/>
        <w:rPr>
          <w:rFonts w:ascii="Arial" w:hAnsi="Arial" w:cs="Arial"/>
          <w:sz w:val="20"/>
          <w:szCs w:val="20"/>
        </w:rPr>
      </w:pPr>
      <w:r w:rsidRPr="002B23AC">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4FD6CF03" w14:textId="77777777" w:rsidR="008253EB" w:rsidRPr="002B23AC" w:rsidRDefault="008253EB" w:rsidP="0065566D">
      <w:pPr>
        <w:pStyle w:val="Akapitzlist"/>
        <w:numPr>
          <w:ilvl w:val="3"/>
          <w:numId w:val="14"/>
        </w:numPr>
        <w:ind w:left="284" w:hanging="284"/>
        <w:jc w:val="both"/>
        <w:rPr>
          <w:rFonts w:ascii="Arial" w:hAnsi="Arial" w:cs="Arial"/>
          <w:sz w:val="20"/>
          <w:szCs w:val="20"/>
        </w:rPr>
      </w:pPr>
      <w:r w:rsidRPr="002B23AC">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7ED075E3" w14:textId="77777777" w:rsidR="008253EB" w:rsidRPr="002B23AC" w:rsidRDefault="008253EB" w:rsidP="0065566D">
      <w:pPr>
        <w:pStyle w:val="Akapitzlist"/>
        <w:numPr>
          <w:ilvl w:val="3"/>
          <w:numId w:val="14"/>
        </w:numPr>
        <w:ind w:left="284" w:hanging="284"/>
        <w:jc w:val="both"/>
        <w:rPr>
          <w:rFonts w:ascii="Arial" w:hAnsi="Arial" w:cs="Arial"/>
          <w:sz w:val="20"/>
          <w:szCs w:val="20"/>
        </w:rPr>
      </w:pPr>
      <w:r w:rsidRPr="002B23AC">
        <w:rPr>
          <w:rFonts w:ascii="Arial" w:hAnsi="Arial" w:cs="Arial"/>
          <w:sz w:val="20"/>
          <w:szCs w:val="20"/>
        </w:rPr>
        <w:t>W związku z zawarciem i realizacją Umowy Strony udostępniają sobie nawzajem dane osobowe:</w:t>
      </w:r>
    </w:p>
    <w:p w14:paraId="1E477077" w14:textId="77777777" w:rsidR="008253EB" w:rsidRPr="002B23AC" w:rsidRDefault="008253EB" w:rsidP="0065566D">
      <w:pPr>
        <w:pStyle w:val="Akapitzlist"/>
        <w:numPr>
          <w:ilvl w:val="4"/>
          <w:numId w:val="15"/>
        </w:numPr>
        <w:ind w:left="709"/>
        <w:jc w:val="both"/>
        <w:rPr>
          <w:rFonts w:ascii="Arial" w:hAnsi="Arial" w:cs="Arial"/>
          <w:sz w:val="20"/>
          <w:szCs w:val="20"/>
        </w:rPr>
      </w:pPr>
      <w:r w:rsidRPr="002B23AC">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35B24765" w14:textId="77777777" w:rsidR="008253EB" w:rsidRPr="002B23AC" w:rsidRDefault="008253EB" w:rsidP="0065566D">
      <w:pPr>
        <w:pStyle w:val="Akapitzlist"/>
        <w:numPr>
          <w:ilvl w:val="4"/>
          <w:numId w:val="15"/>
        </w:numPr>
        <w:ind w:left="709"/>
        <w:jc w:val="both"/>
        <w:rPr>
          <w:rFonts w:ascii="Arial" w:hAnsi="Arial" w:cs="Arial"/>
          <w:sz w:val="20"/>
          <w:szCs w:val="20"/>
        </w:rPr>
      </w:pPr>
      <w:r w:rsidRPr="002B23AC">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1369B015" w14:textId="77777777" w:rsidR="008253EB" w:rsidRPr="002B23AC" w:rsidRDefault="008253EB" w:rsidP="0065566D">
      <w:pPr>
        <w:pStyle w:val="Akapitzlist"/>
        <w:numPr>
          <w:ilvl w:val="3"/>
          <w:numId w:val="14"/>
        </w:numPr>
        <w:ind w:left="284" w:hanging="284"/>
        <w:jc w:val="both"/>
        <w:rPr>
          <w:rFonts w:ascii="Arial" w:hAnsi="Arial" w:cs="Arial"/>
          <w:sz w:val="20"/>
          <w:szCs w:val="20"/>
        </w:rPr>
      </w:pPr>
      <w:r w:rsidRPr="002B23AC">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5894C68E" w14:textId="77777777" w:rsidR="008253EB" w:rsidRPr="002B23AC" w:rsidRDefault="008253EB" w:rsidP="0065566D">
      <w:pPr>
        <w:pStyle w:val="Akapitzlist"/>
        <w:numPr>
          <w:ilvl w:val="3"/>
          <w:numId w:val="14"/>
        </w:numPr>
        <w:ind w:left="284" w:hanging="284"/>
        <w:jc w:val="both"/>
        <w:rPr>
          <w:rFonts w:ascii="Arial" w:hAnsi="Arial" w:cs="Arial"/>
          <w:sz w:val="20"/>
          <w:szCs w:val="20"/>
        </w:rPr>
      </w:pPr>
      <w:r w:rsidRPr="002B23AC">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E9226E0" w14:textId="77777777" w:rsidR="008253EB" w:rsidRPr="002B23AC" w:rsidRDefault="008253EB" w:rsidP="0065566D">
      <w:pPr>
        <w:pStyle w:val="Akapitzlist"/>
        <w:numPr>
          <w:ilvl w:val="3"/>
          <w:numId w:val="14"/>
        </w:numPr>
        <w:ind w:left="284"/>
        <w:jc w:val="both"/>
        <w:rPr>
          <w:rFonts w:ascii="Arial" w:hAnsi="Arial" w:cs="Arial"/>
          <w:sz w:val="20"/>
          <w:szCs w:val="20"/>
        </w:rPr>
      </w:pPr>
      <w:r w:rsidRPr="002B23AC">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27EA51CB" w14:textId="77777777" w:rsidR="008253EB" w:rsidRPr="002B23AC" w:rsidRDefault="008253EB" w:rsidP="0065566D">
      <w:pPr>
        <w:pStyle w:val="Akapitzlist"/>
        <w:numPr>
          <w:ilvl w:val="3"/>
          <w:numId w:val="14"/>
        </w:numPr>
        <w:ind w:left="284"/>
        <w:jc w:val="both"/>
        <w:rPr>
          <w:rFonts w:ascii="Arial" w:hAnsi="Arial" w:cs="Arial"/>
          <w:sz w:val="20"/>
          <w:szCs w:val="20"/>
        </w:rPr>
      </w:pPr>
      <w:r w:rsidRPr="002B23AC">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63509A3B" w14:textId="77777777" w:rsidR="008253EB" w:rsidRPr="002B23AC" w:rsidRDefault="008253EB" w:rsidP="0065566D">
      <w:pPr>
        <w:pStyle w:val="Akapitzlist"/>
        <w:numPr>
          <w:ilvl w:val="3"/>
          <w:numId w:val="14"/>
        </w:numPr>
        <w:ind w:left="284"/>
        <w:jc w:val="both"/>
        <w:rPr>
          <w:rFonts w:ascii="Arial" w:hAnsi="Arial" w:cs="Arial"/>
          <w:sz w:val="20"/>
          <w:szCs w:val="20"/>
        </w:rPr>
      </w:pPr>
      <w:r w:rsidRPr="002B23AC">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639C032" w14:textId="77777777" w:rsidR="008253EB" w:rsidRPr="002B23AC" w:rsidRDefault="008253EB" w:rsidP="0065566D">
      <w:pPr>
        <w:pStyle w:val="Akapitzlist"/>
        <w:numPr>
          <w:ilvl w:val="3"/>
          <w:numId w:val="14"/>
        </w:numPr>
        <w:ind w:left="284" w:hanging="426"/>
        <w:jc w:val="both"/>
        <w:rPr>
          <w:rFonts w:ascii="Arial" w:hAnsi="Arial" w:cs="Arial"/>
          <w:sz w:val="20"/>
          <w:szCs w:val="20"/>
        </w:rPr>
      </w:pPr>
      <w:r w:rsidRPr="002B23AC">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108F142F" w14:textId="77777777" w:rsidR="008253EB" w:rsidRPr="002B23AC" w:rsidRDefault="008253EB" w:rsidP="008253EB">
      <w:pPr>
        <w:pStyle w:val="Akapitzlist"/>
        <w:ind w:left="284" w:hanging="426"/>
        <w:jc w:val="both"/>
        <w:rPr>
          <w:rFonts w:ascii="Arial" w:hAnsi="Arial" w:cs="Arial"/>
          <w:sz w:val="20"/>
          <w:szCs w:val="20"/>
        </w:rPr>
      </w:pPr>
      <w:r w:rsidRPr="002B23AC">
        <w:rPr>
          <w:rFonts w:ascii="Arial" w:hAnsi="Arial" w:cs="Arial"/>
          <w:sz w:val="20"/>
          <w:szCs w:val="20"/>
        </w:rPr>
        <w:t xml:space="preserve">       Zobowiązane dotyczy także przetwarzania danych osobowych na serwerach zlokalizowanych poza Europejskim Obszarem Gospodarczym.</w:t>
      </w:r>
    </w:p>
    <w:p w14:paraId="5C0616A1" w14:textId="77777777" w:rsidR="008253EB" w:rsidRPr="002B23AC" w:rsidRDefault="008253EB" w:rsidP="0065566D">
      <w:pPr>
        <w:pStyle w:val="Akapitzlist"/>
        <w:numPr>
          <w:ilvl w:val="3"/>
          <w:numId w:val="14"/>
        </w:numPr>
        <w:ind w:left="284" w:hanging="426"/>
        <w:jc w:val="both"/>
        <w:rPr>
          <w:rFonts w:ascii="Arial" w:hAnsi="Arial" w:cs="Arial"/>
          <w:sz w:val="20"/>
          <w:szCs w:val="20"/>
        </w:rPr>
      </w:pPr>
      <w:r w:rsidRPr="002B23AC">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2B23AC">
        <w:rPr>
          <w:rFonts w:ascii="Arial" w:hAnsi="Arial" w:cs="Arial"/>
          <w:i/>
          <w:sz w:val="20"/>
          <w:szCs w:val="20"/>
        </w:rPr>
        <w:t>Zamawiającego</w:t>
      </w:r>
      <w:r w:rsidRPr="002B23AC">
        <w:rPr>
          <w:rFonts w:ascii="Arial" w:hAnsi="Arial" w:cs="Arial"/>
          <w:sz w:val="20"/>
          <w:szCs w:val="20"/>
        </w:rPr>
        <w:t>.</w:t>
      </w:r>
    </w:p>
    <w:p w14:paraId="20588148" w14:textId="55D16541" w:rsidR="008253EB" w:rsidRPr="002B23AC" w:rsidRDefault="008253EB" w:rsidP="0065566D">
      <w:pPr>
        <w:pStyle w:val="Akapitzlist"/>
        <w:numPr>
          <w:ilvl w:val="3"/>
          <w:numId w:val="14"/>
        </w:numPr>
        <w:ind w:left="284" w:hanging="426"/>
        <w:jc w:val="both"/>
        <w:rPr>
          <w:rFonts w:ascii="Arial" w:hAnsi="Arial" w:cs="Arial"/>
          <w:sz w:val="20"/>
          <w:szCs w:val="20"/>
        </w:rPr>
      </w:pPr>
      <w:r w:rsidRPr="002B23AC">
        <w:rPr>
          <w:rFonts w:ascii="Arial" w:hAnsi="Arial" w:cs="Arial"/>
          <w:sz w:val="20"/>
          <w:szCs w:val="20"/>
        </w:rPr>
        <w:lastRenderedPageBreak/>
        <w:t xml:space="preserve">Za realizację zadań, o których mowa w art. 39 RODO z uwzględnieniem art. 38 ust. 6 RODO po stronie: UM w Siechnicach odpowiada </w:t>
      </w:r>
      <w:r w:rsidRPr="002B23AC">
        <w:rPr>
          <w:rFonts w:ascii="Arial" w:hAnsi="Arial" w:cs="Arial"/>
          <w:b/>
          <w:sz w:val="20"/>
          <w:szCs w:val="20"/>
        </w:rPr>
        <w:t>Inspektor Ochrony Danych – Tomasz Radziszewski</w:t>
      </w:r>
      <w:r w:rsidRPr="002B23AC">
        <w:rPr>
          <w:rFonts w:ascii="Arial" w:hAnsi="Arial" w:cs="Arial"/>
          <w:sz w:val="20"/>
          <w:szCs w:val="20"/>
        </w:rPr>
        <w:t>, email: iod@umsiechnice.pl.</w:t>
      </w:r>
    </w:p>
    <w:p w14:paraId="5E2DFEF8" w14:textId="77777777" w:rsidR="00C950E0" w:rsidRPr="002B23AC" w:rsidRDefault="00C950E0" w:rsidP="008253EB">
      <w:pPr>
        <w:jc w:val="center"/>
        <w:rPr>
          <w:rFonts w:ascii="Arial" w:hAnsi="Arial" w:cs="Arial"/>
          <w:b/>
          <w:sz w:val="20"/>
          <w:szCs w:val="20"/>
        </w:rPr>
      </w:pPr>
    </w:p>
    <w:p w14:paraId="16C251B1" w14:textId="386AA97A" w:rsidR="008253EB" w:rsidRPr="002B23AC" w:rsidRDefault="008253EB" w:rsidP="008253EB">
      <w:pPr>
        <w:keepNext/>
        <w:jc w:val="center"/>
        <w:rPr>
          <w:rFonts w:ascii="Arial" w:hAnsi="Arial" w:cs="Arial"/>
          <w:b/>
          <w:sz w:val="20"/>
          <w:szCs w:val="20"/>
        </w:rPr>
      </w:pPr>
      <w:r w:rsidRPr="002B23AC">
        <w:rPr>
          <w:rFonts w:ascii="Arial" w:hAnsi="Arial" w:cs="Arial"/>
          <w:b/>
          <w:sz w:val="20"/>
          <w:szCs w:val="20"/>
        </w:rPr>
        <w:t>§ 1</w:t>
      </w:r>
      <w:r w:rsidR="0065566D" w:rsidRPr="002B23AC">
        <w:rPr>
          <w:rFonts w:ascii="Arial" w:hAnsi="Arial" w:cs="Arial"/>
          <w:b/>
          <w:sz w:val="20"/>
          <w:szCs w:val="20"/>
        </w:rPr>
        <w:t>3</w:t>
      </w:r>
    </w:p>
    <w:p w14:paraId="0DEB95B8" w14:textId="77777777" w:rsidR="008253EB" w:rsidRPr="002B23AC" w:rsidRDefault="008253EB" w:rsidP="008253EB">
      <w:pPr>
        <w:tabs>
          <w:tab w:val="left" w:pos="3420"/>
          <w:tab w:val="right" w:pos="5559"/>
        </w:tabs>
        <w:jc w:val="center"/>
        <w:rPr>
          <w:rFonts w:ascii="Arial" w:eastAsia="Arial" w:hAnsi="Arial" w:cs="Arial"/>
          <w:b/>
          <w:bCs/>
          <w:sz w:val="20"/>
          <w:szCs w:val="20"/>
        </w:rPr>
      </w:pPr>
      <w:r w:rsidRPr="002B23AC">
        <w:rPr>
          <w:rFonts w:ascii="Arial" w:hAnsi="Arial" w:cs="Arial"/>
          <w:b/>
          <w:bCs/>
          <w:sz w:val="20"/>
          <w:szCs w:val="20"/>
          <w:lang w:val="en-US"/>
        </w:rPr>
        <w:t>POSTANOWIENIA KO</w:t>
      </w:r>
      <w:r w:rsidRPr="002B23AC">
        <w:rPr>
          <w:rFonts w:ascii="Arial" w:hAnsi="Arial" w:cs="Arial"/>
          <w:b/>
          <w:bCs/>
          <w:sz w:val="20"/>
          <w:szCs w:val="20"/>
        </w:rPr>
        <w:t>Ń</w:t>
      </w:r>
      <w:r w:rsidRPr="002B23AC">
        <w:rPr>
          <w:rFonts w:ascii="Arial" w:hAnsi="Arial" w:cs="Arial"/>
          <w:b/>
          <w:bCs/>
          <w:sz w:val="20"/>
          <w:szCs w:val="20"/>
          <w:lang w:val="de-DE"/>
        </w:rPr>
        <w:t>COWE</w:t>
      </w:r>
    </w:p>
    <w:p w14:paraId="79AFDF9A" w14:textId="77777777" w:rsidR="008253EB" w:rsidRPr="002B23AC" w:rsidRDefault="008253EB" w:rsidP="0065566D">
      <w:pPr>
        <w:numPr>
          <w:ilvl w:val="0"/>
          <w:numId w:val="11"/>
        </w:numPr>
        <w:tabs>
          <w:tab w:val="clear" w:pos="1080"/>
        </w:tabs>
        <w:ind w:left="426" w:hanging="426"/>
        <w:jc w:val="both"/>
        <w:rPr>
          <w:rFonts w:ascii="Arial" w:hAnsi="Arial" w:cs="Arial"/>
          <w:sz w:val="20"/>
          <w:szCs w:val="20"/>
        </w:rPr>
      </w:pPr>
      <w:r w:rsidRPr="002B23AC">
        <w:rPr>
          <w:rFonts w:ascii="Arial" w:hAnsi="Arial" w:cs="Arial"/>
          <w:sz w:val="20"/>
          <w:szCs w:val="20"/>
        </w:rPr>
        <w:t>Zamawiający oświadcza, że:</w:t>
      </w:r>
    </w:p>
    <w:p w14:paraId="6B222276" w14:textId="77777777" w:rsidR="008253EB" w:rsidRPr="002B23AC" w:rsidRDefault="008253EB" w:rsidP="0065566D">
      <w:pPr>
        <w:pStyle w:val="Tekstpodstawowy"/>
        <w:numPr>
          <w:ilvl w:val="0"/>
          <w:numId w:val="12"/>
        </w:numPr>
        <w:autoSpaceDE w:val="0"/>
        <w:autoSpaceDN w:val="0"/>
        <w:spacing w:after="0"/>
        <w:jc w:val="both"/>
        <w:rPr>
          <w:rFonts w:ascii="Arial" w:hAnsi="Arial" w:cs="Arial"/>
          <w:sz w:val="20"/>
          <w:szCs w:val="20"/>
        </w:rPr>
      </w:pPr>
      <w:r w:rsidRPr="002B23AC">
        <w:rPr>
          <w:rFonts w:ascii="Arial" w:hAnsi="Arial" w:cs="Arial"/>
          <w:sz w:val="20"/>
          <w:szCs w:val="20"/>
        </w:rPr>
        <w:t xml:space="preserve">jest płatnikiem VAT i posługuje się nr NIP </w:t>
      </w:r>
    </w:p>
    <w:p w14:paraId="1790EB1A" w14:textId="77777777" w:rsidR="008253EB" w:rsidRPr="002B23AC" w:rsidRDefault="008253EB" w:rsidP="0065566D">
      <w:pPr>
        <w:pStyle w:val="Tekstpodstawowy"/>
        <w:numPr>
          <w:ilvl w:val="0"/>
          <w:numId w:val="12"/>
        </w:numPr>
        <w:autoSpaceDE w:val="0"/>
        <w:autoSpaceDN w:val="0"/>
        <w:spacing w:after="0"/>
        <w:jc w:val="both"/>
        <w:rPr>
          <w:rFonts w:ascii="Arial" w:hAnsi="Arial" w:cs="Arial"/>
          <w:sz w:val="20"/>
          <w:szCs w:val="20"/>
        </w:rPr>
      </w:pPr>
      <w:r w:rsidRPr="002B23AC">
        <w:rPr>
          <w:rFonts w:ascii="Arial" w:hAnsi="Arial" w:cs="Arial"/>
          <w:sz w:val="20"/>
          <w:szCs w:val="20"/>
        </w:rPr>
        <w:t>jest upoważniony do wystawiania i otrzymywania faktur VAT</w:t>
      </w:r>
    </w:p>
    <w:p w14:paraId="2D97FD05" w14:textId="77777777" w:rsidR="008253EB" w:rsidRPr="002B23AC" w:rsidRDefault="008253EB" w:rsidP="0065566D">
      <w:pPr>
        <w:numPr>
          <w:ilvl w:val="0"/>
          <w:numId w:val="11"/>
        </w:numPr>
        <w:tabs>
          <w:tab w:val="clear" w:pos="1080"/>
          <w:tab w:val="left" w:pos="426"/>
        </w:tabs>
        <w:ind w:left="426" w:hanging="426"/>
        <w:jc w:val="both"/>
        <w:rPr>
          <w:rFonts w:ascii="Arial" w:hAnsi="Arial" w:cs="Arial"/>
          <w:sz w:val="20"/>
          <w:szCs w:val="20"/>
        </w:rPr>
      </w:pPr>
      <w:r w:rsidRPr="002B23AC">
        <w:rPr>
          <w:rFonts w:ascii="Arial" w:hAnsi="Arial" w:cs="Arial"/>
          <w:sz w:val="20"/>
          <w:szCs w:val="20"/>
        </w:rPr>
        <w:t xml:space="preserve">Wykonawca oświadcza, że jest płatnikiem VAT i posługuje się nr NIP </w:t>
      </w:r>
    </w:p>
    <w:p w14:paraId="3AD2619D" w14:textId="77777777" w:rsidR="008253EB" w:rsidRPr="002B23AC" w:rsidRDefault="008253EB" w:rsidP="0065566D">
      <w:pPr>
        <w:numPr>
          <w:ilvl w:val="0"/>
          <w:numId w:val="11"/>
        </w:numPr>
        <w:tabs>
          <w:tab w:val="clear" w:pos="1080"/>
        </w:tabs>
        <w:ind w:left="426" w:hanging="426"/>
        <w:jc w:val="both"/>
        <w:rPr>
          <w:rFonts w:ascii="Arial" w:hAnsi="Arial" w:cs="Arial"/>
          <w:sz w:val="20"/>
          <w:szCs w:val="20"/>
        </w:rPr>
      </w:pPr>
      <w:r w:rsidRPr="002B23AC">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3F791BD" w14:textId="77777777" w:rsidR="008253EB" w:rsidRPr="002B23AC" w:rsidRDefault="008253EB" w:rsidP="0065566D">
      <w:pPr>
        <w:numPr>
          <w:ilvl w:val="0"/>
          <w:numId w:val="11"/>
        </w:numPr>
        <w:tabs>
          <w:tab w:val="clear" w:pos="1080"/>
        </w:tabs>
        <w:ind w:left="426" w:hanging="426"/>
        <w:jc w:val="both"/>
        <w:rPr>
          <w:rFonts w:ascii="Arial" w:hAnsi="Arial" w:cs="Arial"/>
          <w:sz w:val="20"/>
          <w:szCs w:val="20"/>
        </w:rPr>
      </w:pPr>
      <w:r w:rsidRPr="002B23AC">
        <w:rPr>
          <w:rFonts w:ascii="Arial" w:hAnsi="Arial" w:cs="Arial"/>
          <w:sz w:val="20"/>
          <w:szCs w:val="20"/>
        </w:rPr>
        <w:t>Zmiany Umowy wymagają zachowania formy pisemnej pod rygorem nieważności.</w:t>
      </w:r>
    </w:p>
    <w:p w14:paraId="3B9EC100" w14:textId="77777777" w:rsidR="008253EB" w:rsidRPr="002B23AC" w:rsidRDefault="008253EB" w:rsidP="0065566D">
      <w:pPr>
        <w:numPr>
          <w:ilvl w:val="0"/>
          <w:numId w:val="11"/>
        </w:numPr>
        <w:tabs>
          <w:tab w:val="clear" w:pos="1080"/>
        </w:tabs>
        <w:ind w:left="426" w:hanging="426"/>
        <w:jc w:val="both"/>
        <w:rPr>
          <w:rFonts w:ascii="Arial" w:hAnsi="Arial" w:cs="Arial"/>
          <w:sz w:val="20"/>
          <w:szCs w:val="20"/>
        </w:rPr>
      </w:pPr>
      <w:r w:rsidRPr="002B23AC">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67484582" w14:textId="1B602A8E" w:rsidR="0065566D" w:rsidRPr="002B23AC" w:rsidRDefault="008253EB" w:rsidP="0065566D">
      <w:pPr>
        <w:numPr>
          <w:ilvl w:val="0"/>
          <w:numId w:val="11"/>
        </w:numPr>
        <w:tabs>
          <w:tab w:val="clear" w:pos="1080"/>
        </w:tabs>
        <w:ind w:left="426" w:hanging="426"/>
        <w:jc w:val="both"/>
        <w:rPr>
          <w:rFonts w:ascii="Arial" w:hAnsi="Arial" w:cs="Arial"/>
          <w:sz w:val="20"/>
          <w:szCs w:val="20"/>
        </w:rPr>
      </w:pPr>
      <w:r w:rsidRPr="002B23AC">
        <w:rPr>
          <w:rFonts w:ascii="Arial" w:hAnsi="Arial" w:cs="Arial"/>
          <w:sz w:val="20"/>
          <w:szCs w:val="20"/>
        </w:rPr>
        <w:t xml:space="preserve">W sprawach nieuregulowanych Umową mają zastosowanie odpowiednie przepisy prawa polskiego, </w:t>
      </w:r>
      <w:r w:rsidR="001873E2" w:rsidRPr="002B23AC">
        <w:rPr>
          <w:rFonts w:ascii="Arial" w:hAnsi="Arial" w:cs="Arial"/>
          <w:sz w:val="20"/>
          <w:szCs w:val="20"/>
        </w:rPr>
        <w:br/>
      </w:r>
      <w:r w:rsidRPr="002B23AC">
        <w:rPr>
          <w:rFonts w:ascii="Arial" w:hAnsi="Arial" w:cs="Arial"/>
          <w:sz w:val="20"/>
          <w:szCs w:val="20"/>
        </w:rPr>
        <w:t xml:space="preserve">w </w:t>
      </w:r>
      <w:r w:rsidR="001873E2" w:rsidRPr="002B23AC">
        <w:rPr>
          <w:rFonts w:ascii="Arial" w:hAnsi="Arial" w:cs="Arial"/>
          <w:sz w:val="20"/>
          <w:szCs w:val="20"/>
        </w:rPr>
        <w:t>szczególności</w:t>
      </w:r>
      <w:r w:rsidRPr="002B23AC">
        <w:rPr>
          <w:rFonts w:ascii="Arial" w:hAnsi="Arial" w:cs="Arial"/>
          <w:sz w:val="20"/>
          <w:szCs w:val="20"/>
          <w:lang w:val="it-IT"/>
        </w:rPr>
        <w:t xml:space="preserve">: </w:t>
      </w:r>
    </w:p>
    <w:p w14:paraId="11D7921C" w14:textId="77777777" w:rsidR="0065566D" w:rsidRPr="002B23AC" w:rsidRDefault="0065566D" w:rsidP="0065566D">
      <w:pPr>
        <w:numPr>
          <w:ilvl w:val="0"/>
          <w:numId w:val="13"/>
        </w:numPr>
        <w:jc w:val="both"/>
        <w:rPr>
          <w:rFonts w:ascii="Arial" w:hAnsi="Arial" w:cs="Arial"/>
          <w:sz w:val="20"/>
          <w:szCs w:val="20"/>
        </w:rPr>
      </w:pPr>
      <w:r w:rsidRPr="002B23AC">
        <w:rPr>
          <w:rFonts w:ascii="Arial" w:hAnsi="Arial" w:cs="Arial"/>
          <w:sz w:val="20"/>
          <w:szCs w:val="20"/>
        </w:rPr>
        <w:t>ustawy z dnia 11 września 2019r. - Prawo zamówień publicznych,</w:t>
      </w:r>
    </w:p>
    <w:p w14:paraId="283908CC" w14:textId="77777777" w:rsidR="008253EB" w:rsidRPr="002B23AC" w:rsidRDefault="008253EB" w:rsidP="0065566D">
      <w:pPr>
        <w:pStyle w:val="Tekstpodstawowy"/>
        <w:numPr>
          <w:ilvl w:val="0"/>
          <w:numId w:val="13"/>
        </w:numPr>
        <w:autoSpaceDE w:val="0"/>
        <w:autoSpaceDN w:val="0"/>
        <w:spacing w:after="0"/>
        <w:jc w:val="both"/>
        <w:rPr>
          <w:rFonts w:ascii="Arial" w:hAnsi="Arial" w:cs="Arial"/>
          <w:sz w:val="20"/>
          <w:szCs w:val="20"/>
        </w:rPr>
      </w:pPr>
      <w:r w:rsidRPr="002B23AC">
        <w:rPr>
          <w:rFonts w:ascii="Arial" w:hAnsi="Arial" w:cs="Arial"/>
          <w:sz w:val="20"/>
          <w:szCs w:val="20"/>
        </w:rPr>
        <w:t xml:space="preserve">ustawy z dnia 7 lipca 1994 r. - Prawo budowlane, </w:t>
      </w:r>
    </w:p>
    <w:p w14:paraId="2F13468A" w14:textId="77777777" w:rsidR="008253EB" w:rsidRPr="002B23AC" w:rsidRDefault="008253EB" w:rsidP="0065566D">
      <w:pPr>
        <w:pStyle w:val="Tekstpodstawowy"/>
        <w:numPr>
          <w:ilvl w:val="0"/>
          <w:numId w:val="13"/>
        </w:numPr>
        <w:autoSpaceDE w:val="0"/>
        <w:autoSpaceDN w:val="0"/>
        <w:spacing w:after="0"/>
        <w:jc w:val="both"/>
        <w:rPr>
          <w:rFonts w:ascii="Arial" w:hAnsi="Arial" w:cs="Arial"/>
          <w:sz w:val="20"/>
          <w:szCs w:val="20"/>
        </w:rPr>
      </w:pPr>
      <w:r w:rsidRPr="002B23AC">
        <w:rPr>
          <w:rFonts w:ascii="Arial" w:hAnsi="Arial" w:cs="Arial"/>
          <w:sz w:val="20"/>
          <w:szCs w:val="20"/>
        </w:rPr>
        <w:t>ustawy z dnia 23 kwietnia 1964 r. - Kodeks cywilny,</w:t>
      </w:r>
    </w:p>
    <w:p w14:paraId="1185DA1A" w14:textId="77777777" w:rsidR="008253EB" w:rsidRPr="002B23AC" w:rsidRDefault="008253EB" w:rsidP="0065566D">
      <w:pPr>
        <w:numPr>
          <w:ilvl w:val="0"/>
          <w:numId w:val="11"/>
        </w:numPr>
        <w:tabs>
          <w:tab w:val="clear" w:pos="1080"/>
        </w:tabs>
        <w:ind w:left="426" w:hanging="426"/>
        <w:jc w:val="both"/>
        <w:rPr>
          <w:rFonts w:ascii="Arial" w:hAnsi="Arial" w:cs="Arial"/>
          <w:sz w:val="20"/>
          <w:szCs w:val="20"/>
        </w:rPr>
      </w:pPr>
      <w:r w:rsidRPr="002B23AC">
        <w:rPr>
          <w:rFonts w:ascii="Arial" w:hAnsi="Arial" w:cs="Arial"/>
          <w:sz w:val="20"/>
          <w:szCs w:val="20"/>
        </w:rPr>
        <w:t>Umowę sporządzono w trzech (3) jednobrzmiących egzemplarzach, z których 2 egz. otrzymuje Zamawiający, a 1 egz. Wykonawca.</w:t>
      </w:r>
    </w:p>
    <w:p w14:paraId="570CD33D" w14:textId="77777777" w:rsidR="008253EB" w:rsidRPr="002B23AC" w:rsidRDefault="008253EB" w:rsidP="008253EB">
      <w:pPr>
        <w:jc w:val="both"/>
        <w:rPr>
          <w:rFonts w:ascii="Arial" w:hAnsi="Arial" w:cs="Arial"/>
          <w:sz w:val="20"/>
          <w:szCs w:val="20"/>
        </w:rPr>
      </w:pPr>
    </w:p>
    <w:p w14:paraId="2210A30E" w14:textId="77777777" w:rsidR="008253EB" w:rsidRPr="002B23AC" w:rsidRDefault="008253EB" w:rsidP="008253EB">
      <w:pPr>
        <w:jc w:val="both"/>
        <w:rPr>
          <w:rFonts w:ascii="Arial" w:hAnsi="Arial" w:cs="Arial"/>
          <w:sz w:val="20"/>
          <w:szCs w:val="20"/>
        </w:rPr>
      </w:pPr>
    </w:p>
    <w:p w14:paraId="734C0608" w14:textId="77777777"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2B23AC">
        <w:rPr>
          <w:rFonts w:ascii="Arial" w:hAnsi="Arial" w:cs="Arial"/>
          <w:b/>
          <w:bCs/>
          <w:sz w:val="20"/>
          <w:szCs w:val="20"/>
        </w:rPr>
        <w:tab/>
        <w:t xml:space="preserve">WYKONAWCA </w:t>
      </w:r>
      <w:r w:rsidRPr="002B23AC">
        <w:rPr>
          <w:rFonts w:ascii="Arial" w:hAnsi="Arial" w:cs="Arial"/>
          <w:b/>
          <w:bCs/>
          <w:sz w:val="20"/>
          <w:szCs w:val="20"/>
        </w:rPr>
        <w:tab/>
        <w:t>ZAMAWIAJĄCY</w:t>
      </w:r>
    </w:p>
    <w:p w14:paraId="469058B7" w14:textId="77777777" w:rsidR="008253EB" w:rsidRPr="00FD158F" w:rsidRDefault="008253EB" w:rsidP="008253EB">
      <w:pPr>
        <w:jc w:val="both"/>
        <w:rPr>
          <w:rFonts w:ascii="Arial" w:hAnsi="Arial" w:cs="Arial"/>
          <w:sz w:val="20"/>
          <w:szCs w:val="20"/>
        </w:rPr>
      </w:pPr>
    </w:p>
    <w:p w14:paraId="3A0077A6" w14:textId="77777777"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41144B">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79CB" w14:textId="77777777" w:rsidR="00DE63A8" w:rsidRDefault="00DE63A8">
      <w:r>
        <w:separator/>
      </w:r>
    </w:p>
  </w:endnote>
  <w:endnote w:type="continuationSeparator" w:id="0">
    <w:p w14:paraId="034CD560" w14:textId="77777777" w:rsidR="00DE63A8" w:rsidRDefault="00DE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DE52" w14:textId="77777777" w:rsidR="00DE63A8" w:rsidRDefault="00A83B40" w:rsidP="00265F1B">
    <w:pPr>
      <w:pStyle w:val="Stopka"/>
      <w:framePr w:wrap="around" w:vAnchor="text" w:hAnchor="margin" w:xAlign="right" w:y="1"/>
      <w:rPr>
        <w:rStyle w:val="Numerstrony"/>
      </w:rPr>
    </w:pPr>
    <w:r>
      <w:rPr>
        <w:rStyle w:val="Numerstrony"/>
      </w:rPr>
      <w:fldChar w:fldCharType="begin"/>
    </w:r>
    <w:r w:rsidR="00DE63A8">
      <w:rPr>
        <w:rStyle w:val="Numerstrony"/>
      </w:rPr>
      <w:instrText xml:space="preserve">PAGE  </w:instrText>
    </w:r>
    <w:r>
      <w:rPr>
        <w:rStyle w:val="Numerstrony"/>
      </w:rPr>
      <w:fldChar w:fldCharType="end"/>
    </w:r>
  </w:p>
  <w:p w14:paraId="6A18C940" w14:textId="77777777" w:rsidR="00DE63A8" w:rsidRDefault="00DE63A8"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05634"/>
      <w:docPartObj>
        <w:docPartGallery w:val="Page Numbers (Bottom of Page)"/>
        <w:docPartUnique/>
      </w:docPartObj>
    </w:sdtPr>
    <w:sdtEndPr/>
    <w:sdtContent>
      <w:sdt>
        <w:sdtPr>
          <w:id w:val="-2087145178"/>
          <w:docPartObj>
            <w:docPartGallery w:val="Page Numbers (Top of Page)"/>
            <w:docPartUnique/>
          </w:docPartObj>
        </w:sdtPr>
        <w:sdtEndPr/>
        <w:sdtContent>
          <w:p w14:paraId="5CE5A7D4" w14:textId="77777777" w:rsidR="00DE63A8" w:rsidRDefault="00DE63A8">
            <w:pPr>
              <w:pStyle w:val="Stopka"/>
              <w:jc w:val="right"/>
            </w:pPr>
            <w:r>
              <w:t xml:space="preserve">Strona </w:t>
            </w:r>
            <w:r w:rsidR="00A83B40">
              <w:rPr>
                <w:b/>
                <w:szCs w:val="24"/>
              </w:rPr>
              <w:fldChar w:fldCharType="begin"/>
            </w:r>
            <w:r>
              <w:rPr>
                <w:b/>
              </w:rPr>
              <w:instrText>PAGE</w:instrText>
            </w:r>
            <w:r w:rsidR="00A83B40">
              <w:rPr>
                <w:b/>
                <w:szCs w:val="24"/>
              </w:rPr>
              <w:fldChar w:fldCharType="separate"/>
            </w:r>
            <w:r w:rsidR="00F6602D">
              <w:rPr>
                <w:b/>
                <w:noProof/>
              </w:rPr>
              <w:t>4</w:t>
            </w:r>
            <w:r w:rsidR="00A83B40">
              <w:rPr>
                <w:b/>
                <w:szCs w:val="24"/>
              </w:rPr>
              <w:fldChar w:fldCharType="end"/>
            </w:r>
            <w:r>
              <w:t xml:space="preserve"> z </w:t>
            </w:r>
            <w:r w:rsidR="00A83B40">
              <w:rPr>
                <w:b/>
                <w:szCs w:val="24"/>
              </w:rPr>
              <w:fldChar w:fldCharType="begin"/>
            </w:r>
            <w:r>
              <w:rPr>
                <w:b/>
              </w:rPr>
              <w:instrText>NUMPAGES</w:instrText>
            </w:r>
            <w:r w:rsidR="00A83B40">
              <w:rPr>
                <w:b/>
                <w:szCs w:val="24"/>
              </w:rPr>
              <w:fldChar w:fldCharType="separate"/>
            </w:r>
            <w:r w:rsidR="00F6602D">
              <w:rPr>
                <w:b/>
                <w:noProof/>
              </w:rPr>
              <w:t>4</w:t>
            </w:r>
            <w:r w:rsidR="00A83B40">
              <w:rPr>
                <w:b/>
                <w:szCs w:val="24"/>
              </w:rPr>
              <w:fldChar w:fldCharType="end"/>
            </w:r>
          </w:p>
        </w:sdtContent>
      </w:sdt>
    </w:sdtContent>
  </w:sdt>
  <w:p w14:paraId="716462BA" w14:textId="77777777" w:rsidR="00DE63A8" w:rsidRPr="00197A94" w:rsidRDefault="00DE63A8"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4C77" w14:textId="77777777" w:rsidR="005B362A" w:rsidRDefault="005B3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FB37" w14:textId="77777777" w:rsidR="00DE63A8" w:rsidRDefault="00DE63A8">
      <w:r>
        <w:separator/>
      </w:r>
    </w:p>
  </w:footnote>
  <w:footnote w:type="continuationSeparator" w:id="0">
    <w:p w14:paraId="13BDD912" w14:textId="77777777" w:rsidR="00DE63A8" w:rsidRDefault="00DE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D868" w14:textId="1946B0FA" w:rsidR="005B362A" w:rsidRDefault="005B36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1526" w14:textId="48002D07" w:rsidR="005B362A" w:rsidRDefault="005B362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147E" w14:textId="26C61CAC" w:rsidR="005B362A" w:rsidRDefault="005B36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66053B"/>
    <w:multiLevelType w:val="hybridMultilevel"/>
    <w:tmpl w:val="ABB0EF7C"/>
    <w:lvl w:ilvl="0" w:tplc="8E1650E2">
      <w:start w:val="1"/>
      <w:numFmt w:val="bullet"/>
      <w:lvlText w:val=""/>
      <w:lvlJc w:val="left"/>
      <w:pPr>
        <w:ind w:left="1778"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4"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753DC3"/>
    <w:multiLevelType w:val="hybridMultilevel"/>
    <w:tmpl w:val="76ECE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19"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1"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28"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644"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026059176">
    <w:abstractNumId w:val="6"/>
  </w:num>
  <w:num w:numId="2" w16cid:durableId="276182336">
    <w:abstractNumId w:val="26"/>
  </w:num>
  <w:num w:numId="3" w16cid:durableId="981665056">
    <w:abstractNumId w:val="31"/>
  </w:num>
  <w:num w:numId="4" w16cid:durableId="1964457413">
    <w:abstractNumId w:val="11"/>
  </w:num>
  <w:num w:numId="5" w16cid:durableId="1060203005">
    <w:abstractNumId w:val="17"/>
  </w:num>
  <w:num w:numId="6" w16cid:durableId="183059744">
    <w:abstractNumId w:val="28"/>
  </w:num>
  <w:num w:numId="7" w16cid:durableId="250509648">
    <w:abstractNumId w:val="15"/>
  </w:num>
  <w:num w:numId="8" w16cid:durableId="2054423958">
    <w:abstractNumId w:val="18"/>
  </w:num>
  <w:num w:numId="9" w16cid:durableId="1396124587">
    <w:abstractNumId w:val="8"/>
  </w:num>
  <w:num w:numId="10" w16cid:durableId="456409453">
    <w:abstractNumId w:val="23"/>
  </w:num>
  <w:num w:numId="11" w16cid:durableId="425812497">
    <w:abstractNumId w:val="5"/>
  </w:num>
  <w:num w:numId="12" w16cid:durableId="1828549109">
    <w:abstractNumId w:val="14"/>
  </w:num>
  <w:num w:numId="13" w16cid:durableId="978612532">
    <w:abstractNumId w:val="0"/>
  </w:num>
  <w:num w:numId="14" w16cid:durableId="1644895697">
    <w:abstractNumId w:val="33"/>
  </w:num>
  <w:num w:numId="15" w16cid:durableId="2135785279">
    <w:abstractNumId w:val="21"/>
  </w:num>
  <w:num w:numId="16" w16cid:durableId="947086079">
    <w:abstractNumId w:val="9"/>
  </w:num>
  <w:num w:numId="17" w16cid:durableId="290015779">
    <w:abstractNumId w:val="19"/>
  </w:num>
  <w:num w:numId="18" w16cid:durableId="12378601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7609634">
    <w:abstractNumId w:val="20"/>
  </w:num>
  <w:num w:numId="20" w16cid:durableId="1152217240">
    <w:abstractNumId w:val="16"/>
  </w:num>
  <w:num w:numId="21" w16cid:durableId="889073183">
    <w:abstractNumId w:val="13"/>
  </w:num>
  <w:num w:numId="22" w16cid:durableId="296421132">
    <w:abstractNumId w:val="12"/>
  </w:num>
  <w:num w:numId="23" w16cid:durableId="184557783">
    <w:abstractNumId w:val="32"/>
  </w:num>
  <w:num w:numId="24" w16cid:durableId="2058889224">
    <w:abstractNumId w:val="7"/>
    <w:lvlOverride w:ilvl="0">
      <w:lvl w:ilvl="0">
        <w:start w:val="1"/>
        <w:numFmt w:val="lowerLetter"/>
        <w:lvlText w:val="%1)"/>
        <w:lvlJc w:val="left"/>
        <w:rPr>
          <w:rFonts w:ascii="Arial" w:hAnsi="Arial" w:cs="Arial" w:hint="default"/>
          <w:sz w:val="20"/>
          <w:szCs w:val="20"/>
        </w:rPr>
      </w:lvl>
    </w:lvlOverride>
  </w:num>
  <w:num w:numId="25" w16cid:durableId="1860464038">
    <w:abstractNumId w:val="24"/>
  </w:num>
  <w:num w:numId="26" w16cid:durableId="924342334">
    <w:abstractNumId w:val="22"/>
  </w:num>
  <w:num w:numId="27" w16cid:durableId="2033797582">
    <w:abstractNumId w:val="30"/>
  </w:num>
  <w:num w:numId="28" w16cid:durableId="922029029">
    <w:abstractNumId w:val="29"/>
  </w:num>
  <w:num w:numId="29" w16cid:durableId="210379089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786F"/>
    <w:rsid w:val="001013C6"/>
    <w:rsid w:val="00101A64"/>
    <w:rsid w:val="0010211A"/>
    <w:rsid w:val="001042BD"/>
    <w:rsid w:val="0010487C"/>
    <w:rsid w:val="00104B6F"/>
    <w:rsid w:val="00105CB0"/>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40DB1"/>
    <w:rsid w:val="00140EBB"/>
    <w:rsid w:val="00141DC7"/>
    <w:rsid w:val="00142A34"/>
    <w:rsid w:val="00143333"/>
    <w:rsid w:val="001435FC"/>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D32"/>
    <w:rsid w:val="00173A2B"/>
    <w:rsid w:val="00175D30"/>
    <w:rsid w:val="00176844"/>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370F"/>
    <w:rsid w:val="001A4791"/>
    <w:rsid w:val="001A5E44"/>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A91"/>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079"/>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23AC"/>
    <w:rsid w:val="002B39F3"/>
    <w:rsid w:val="002B441F"/>
    <w:rsid w:val="002B4B17"/>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C2F"/>
    <w:rsid w:val="00347C71"/>
    <w:rsid w:val="003509AC"/>
    <w:rsid w:val="00350EF2"/>
    <w:rsid w:val="003519CA"/>
    <w:rsid w:val="00351D2C"/>
    <w:rsid w:val="00352055"/>
    <w:rsid w:val="003535A9"/>
    <w:rsid w:val="0035368D"/>
    <w:rsid w:val="00353FFA"/>
    <w:rsid w:val="0035604E"/>
    <w:rsid w:val="0035684A"/>
    <w:rsid w:val="00357413"/>
    <w:rsid w:val="0036104E"/>
    <w:rsid w:val="00361869"/>
    <w:rsid w:val="00362940"/>
    <w:rsid w:val="0036548F"/>
    <w:rsid w:val="003655EB"/>
    <w:rsid w:val="003660A9"/>
    <w:rsid w:val="00367F4B"/>
    <w:rsid w:val="00372ACF"/>
    <w:rsid w:val="00372C2C"/>
    <w:rsid w:val="00373A3E"/>
    <w:rsid w:val="00374E1A"/>
    <w:rsid w:val="00374FE7"/>
    <w:rsid w:val="00375165"/>
    <w:rsid w:val="003757FF"/>
    <w:rsid w:val="00375D2D"/>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56B"/>
    <w:rsid w:val="00384756"/>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7571"/>
    <w:rsid w:val="004A7577"/>
    <w:rsid w:val="004A75B2"/>
    <w:rsid w:val="004B09DB"/>
    <w:rsid w:val="004B0C96"/>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C7089"/>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129"/>
    <w:rsid w:val="00625647"/>
    <w:rsid w:val="0062597E"/>
    <w:rsid w:val="0062607F"/>
    <w:rsid w:val="006262B2"/>
    <w:rsid w:val="006263C4"/>
    <w:rsid w:val="00627232"/>
    <w:rsid w:val="00627735"/>
    <w:rsid w:val="006318D0"/>
    <w:rsid w:val="0063250B"/>
    <w:rsid w:val="00634808"/>
    <w:rsid w:val="00634ABC"/>
    <w:rsid w:val="006352C6"/>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66D"/>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7A49"/>
    <w:rsid w:val="00677E79"/>
    <w:rsid w:val="00680F7D"/>
    <w:rsid w:val="006813F0"/>
    <w:rsid w:val="00681D11"/>
    <w:rsid w:val="006846BE"/>
    <w:rsid w:val="0068533C"/>
    <w:rsid w:val="006878F0"/>
    <w:rsid w:val="006916A8"/>
    <w:rsid w:val="00692CFA"/>
    <w:rsid w:val="006930E3"/>
    <w:rsid w:val="006958A3"/>
    <w:rsid w:val="006961DD"/>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486"/>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4CC5"/>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75F7"/>
    <w:rsid w:val="00A77F97"/>
    <w:rsid w:val="00A81ABA"/>
    <w:rsid w:val="00A81CAC"/>
    <w:rsid w:val="00A81F6D"/>
    <w:rsid w:val="00A821C9"/>
    <w:rsid w:val="00A83281"/>
    <w:rsid w:val="00A83B40"/>
    <w:rsid w:val="00A83CA8"/>
    <w:rsid w:val="00A84070"/>
    <w:rsid w:val="00A842F3"/>
    <w:rsid w:val="00A8501F"/>
    <w:rsid w:val="00A87786"/>
    <w:rsid w:val="00A87BC1"/>
    <w:rsid w:val="00A87FA9"/>
    <w:rsid w:val="00A9191F"/>
    <w:rsid w:val="00A93289"/>
    <w:rsid w:val="00A934F7"/>
    <w:rsid w:val="00A93581"/>
    <w:rsid w:val="00A94151"/>
    <w:rsid w:val="00A965F5"/>
    <w:rsid w:val="00A976E3"/>
    <w:rsid w:val="00AA0C98"/>
    <w:rsid w:val="00AA39BB"/>
    <w:rsid w:val="00AA3A5A"/>
    <w:rsid w:val="00AA4455"/>
    <w:rsid w:val="00AA4961"/>
    <w:rsid w:val="00AA4BF6"/>
    <w:rsid w:val="00AA5328"/>
    <w:rsid w:val="00AA5344"/>
    <w:rsid w:val="00AB02FF"/>
    <w:rsid w:val="00AB0F9C"/>
    <w:rsid w:val="00AB1FBB"/>
    <w:rsid w:val="00AB4152"/>
    <w:rsid w:val="00AB5324"/>
    <w:rsid w:val="00AB5F1E"/>
    <w:rsid w:val="00AB6239"/>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8FA"/>
    <w:rsid w:val="00AD6821"/>
    <w:rsid w:val="00AD6919"/>
    <w:rsid w:val="00AD7114"/>
    <w:rsid w:val="00AD7B79"/>
    <w:rsid w:val="00AE0885"/>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20A5"/>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24FA"/>
    <w:rsid w:val="00B52FAC"/>
    <w:rsid w:val="00B56A9A"/>
    <w:rsid w:val="00B56E65"/>
    <w:rsid w:val="00B57BCA"/>
    <w:rsid w:val="00B60A38"/>
    <w:rsid w:val="00B61346"/>
    <w:rsid w:val="00B620B8"/>
    <w:rsid w:val="00B625E4"/>
    <w:rsid w:val="00B629F0"/>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27F0E"/>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423D"/>
    <w:rsid w:val="00E84415"/>
    <w:rsid w:val="00E85F6E"/>
    <w:rsid w:val="00E87182"/>
    <w:rsid w:val="00E87DFC"/>
    <w:rsid w:val="00E90342"/>
    <w:rsid w:val="00E90BA8"/>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8353"/>
    <o:shapelayout v:ext="edit">
      <o:idmap v:ext="edit" data="1"/>
    </o:shapelayout>
  </w:shapeDefaults>
  <w:decimalSymbol w:val=","/>
  <w:listSeparator w:val=";"/>
  <w14:docId w14:val="32EFD9C8"/>
  <w15:docId w15:val="{780BEF6B-B47D-4243-8D5B-C1823F7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unhideWhenUsed/>
    <w:rsid w:val="004E20E8"/>
    <w:rPr>
      <w:sz w:val="20"/>
      <w:szCs w:val="20"/>
    </w:rPr>
  </w:style>
  <w:style w:type="character" w:customStyle="1" w:styleId="TekstkomentarzaZnak">
    <w:name w:val="Tekst komentarza Znak"/>
    <w:link w:val="Tekstkomentarza"/>
    <w:uiPriority w:val="99"/>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1"/>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uiPriority w:val="99"/>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2"/>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styleId="Nierozpoznanawzmianka">
    <w:name w:val="Unresolved Mention"/>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 w:type="numbering" w:customStyle="1" w:styleId="WWNum30">
    <w:name w:val="WWNum30"/>
    <w:rsid w:val="0065566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240991098">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aly@umsiechn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9DBC9-8DA3-4A9B-819B-E2CED69C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4470</Words>
  <Characters>26826</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31234</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Ewelina Biały</cp:lastModifiedBy>
  <cp:revision>7</cp:revision>
  <cp:lastPrinted>2023-10-02T07:11:00Z</cp:lastPrinted>
  <dcterms:created xsi:type="dcterms:W3CDTF">2023-09-29T08:31:00Z</dcterms:created>
  <dcterms:modified xsi:type="dcterms:W3CDTF">2023-10-02T08:06:00Z</dcterms:modified>
</cp:coreProperties>
</file>