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F" w:rsidRPr="00E62CE0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E62CE0">
        <w:rPr>
          <w:rFonts w:ascii="Tahoma" w:hAnsi="Tahoma" w:cs="Tahoma"/>
          <w:b/>
          <w:bCs/>
        </w:rPr>
        <w:t>Ogłoszenie o zamówieniu publicznym do</w:t>
      </w:r>
      <w:r w:rsidR="00E62CE0" w:rsidRPr="00E62CE0">
        <w:rPr>
          <w:rFonts w:ascii="Tahoma" w:hAnsi="Tahoma" w:cs="Tahoma"/>
          <w:b/>
          <w:bCs/>
        </w:rPr>
        <w:t xml:space="preserve"> kwoty 30</w:t>
      </w:r>
      <w:r w:rsidRPr="00E62CE0">
        <w:rPr>
          <w:rFonts w:ascii="Tahoma" w:hAnsi="Tahoma" w:cs="Tahoma"/>
          <w:b/>
          <w:bCs/>
        </w:rPr>
        <w:t>.000 EUR</w:t>
      </w:r>
      <w:r w:rsidR="00117876">
        <w:rPr>
          <w:rFonts w:ascii="Tahoma" w:hAnsi="Tahoma" w:cs="Tahoma"/>
          <w:b/>
          <w:bCs/>
        </w:rPr>
        <w:br/>
        <w:t>w zakresie opracowania studium wykonalności</w:t>
      </w:r>
    </w:p>
    <w:p w:rsidR="007A64DF" w:rsidRPr="00E62CE0" w:rsidRDefault="007A64DF" w:rsidP="007A64D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Zamawiający: </w:t>
      </w: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9A33B9">
        <w:rPr>
          <w:rFonts w:ascii="Tahoma" w:hAnsi="Tahoma" w:cs="Tahoma"/>
          <w:sz w:val="22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945554" w:rsidRDefault="00A27179" w:rsidP="00961E8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D6A13">
        <w:rPr>
          <w:rFonts w:ascii="Tahoma" w:hAnsi="Tahoma" w:cs="Tahoma"/>
          <w:sz w:val="22"/>
          <w:szCs w:val="22"/>
        </w:rPr>
        <w:t>Opracowanie studium</w:t>
      </w:r>
      <w:r w:rsidR="001766EF">
        <w:rPr>
          <w:rFonts w:ascii="Tahoma" w:hAnsi="Tahoma" w:cs="Tahoma"/>
          <w:sz w:val="22"/>
          <w:szCs w:val="22"/>
        </w:rPr>
        <w:t xml:space="preserve"> wykonalności </w:t>
      </w:r>
      <w:r w:rsidR="00EF4231">
        <w:rPr>
          <w:rFonts w:ascii="Tahoma" w:hAnsi="Tahoma" w:cs="Tahoma"/>
          <w:sz w:val="22"/>
          <w:szCs w:val="22"/>
        </w:rPr>
        <w:t xml:space="preserve">wraz z analizą finansowo-ekonomiczną </w:t>
      </w:r>
      <w:r w:rsidR="001766EF">
        <w:rPr>
          <w:rFonts w:ascii="Tahoma" w:hAnsi="Tahoma" w:cs="Tahoma"/>
          <w:sz w:val="22"/>
          <w:szCs w:val="22"/>
        </w:rPr>
        <w:t xml:space="preserve">dla projektu </w:t>
      </w:r>
      <w:r w:rsidR="00945554" w:rsidRPr="002A5AB0">
        <w:rPr>
          <w:rFonts w:ascii="Tahoma" w:hAnsi="Tahoma" w:cs="Tahoma"/>
          <w:sz w:val="22"/>
          <w:szCs w:val="22"/>
        </w:rPr>
        <w:t xml:space="preserve">pn. </w:t>
      </w:r>
      <w:r w:rsidR="00961E86" w:rsidRPr="000B5B2E">
        <w:rPr>
          <w:rFonts w:ascii="Tahoma" w:hAnsi="Tahoma" w:cs="Tahoma"/>
          <w:b/>
          <w:sz w:val="22"/>
          <w:szCs w:val="22"/>
        </w:rPr>
        <w:t>„</w:t>
      </w:r>
      <w:r w:rsidR="0067552F" w:rsidRPr="000B5B2E">
        <w:rPr>
          <w:rFonts w:ascii="Tahoma" w:hAnsi="Tahoma" w:cs="Tahoma"/>
          <w:b/>
          <w:sz w:val="22"/>
          <w:szCs w:val="22"/>
        </w:rPr>
        <w:t xml:space="preserve">Rozwój e-usług </w:t>
      </w:r>
      <w:r w:rsidR="00742F00" w:rsidRPr="000B5B2E">
        <w:rPr>
          <w:rFonts w:ascii="Tahoma" w:hAnsi="Tahoma" w:cs="Tahoma"/>
          <w:b/>
          <w:sz w:val="22"/>
          <w:szCs w:val="22"/>
        </w:rPr>
        <w:t>publicznych w Gminie Miasto Elbląg</w:t>
      </w:r>
      <w:r w:rsidR="00961E86" w:rsidRPr="000B5B2E">
        <w:rPr>
          <w:rFonts w:ascii="Tahoma" w:hAnsi="Tahoma" w:cs="Tahoma"/>
          <w:b/>
          <w:sz w:val="22"/>
          <w:szCs w:val="22"/>
        </w:rPr>
        <w:t>”</w:t>
      </w:r>
      <w:r w:rsidR="00961E86" w:rsidRPr="00961E86">
        <w:rPr>
          <w:rFonts w:ascii="Tahoma" w:hAnsi="Tahoma" w:cs="Tahoma"/>
          <w:sz w:val="22"/>
          <w:szCs w:val="22"/>
        </w:rPr>
        <w:t xml:space="preserve"> </w:t>
      </w:r>
      <w:r w:rsidR="00961E86" w:rsidRPr="00961E86">
        <w:rPr>
          <w:rFonts w:ascii="Tahoma" w:hAnsi="Tahoma" w:cs="Tahoma"/>
          <w:i/>
          <w:sz w:val="22"/>
          <w:szCs w:val="22"/>
        </w:rPr>
        <w:t>(tytuł projektu może jeszcze ulec zmianie)</w:t>
      </w:r>
      <w:r w:rsidR="00961E86" w:rsidRPr="00961E86">
        <w:rPr>
          <w:rFonts w:ascii="Tahoma" w:hAnsi="Tahoma" w:cs="Tahoma"/>
          <w:sz w:val="22"/>
          <w:szCs w:val="22"/>
        </w:rPr>
        <w:t xml:space="preserve"> </w:t>
      </w:r>
      <w:r w:rsidR="00945554" w:rsidRPr="00B327AA">
        <w:rPr>
          <w:rFonts w:ascii="Tahoma" w:hAnsi="Tahoma" w:cs="Tahoma"/>
          <w:sz w:val="22"/>
          <w:szCs w:val="22"/>
        </w:rPr>
        <w:t>planowanego do</w:t>
      </w:r>
      <w:r w:rsidR="00945554">
        <w:rPr>
          <w:rFonts w:ascii="Tahoma" w:hAnsi="Tahoma" w:cs="Tahoma"/>
          <w:b/>
          <w:sz w:val="22"/>
          <w:szCs w:val="22"/>
        </w:rPr>
        <w:t xml:space="preserve"> </w:t>
      </w:r>
      <w:r w:rsidR="00945554">
        <w:rPr>
          <w:rFonts w:ascii="Tahoma" w:hAnsi="Tahoma" w:cs="Tahoma"/>
          <w:sz w:val="22"/>
          <w:szCs w:val="22"/>
        </w:rPr>
        <w:t>dofinansowania</w:t>
      </w:r>
      <w:r w:rsidR="00945554" w:rsidRPr="002A5AB0">
        <w:rPr>
          <w:rFonts w:ascii="Tahoma" w:hAnsi="Tahoma" w:cs="Tahoma"/>
          <w:sz w:val="22"/>
          <w:szCs w:val="22"/>
        </w:rPr>
        <w:t xml:space="preserve"> ze środków Europejskiego Funduszu Rozwoju Regionalnego w ramach</w:t>
      </w:r>
      <w:r w:rsidR="00EF4231" w:rsidRPr="00EF4231">
        <w:rPr>
          <w:rFonts w:ascii="Tahoma" w:hAnsi="Tahoma" w:cs="Tahoma"/>
          <w:sz w:val="22"/>
          <w:szCs w:val="22"/>
        </w:rPr>
        <w:t xml:space="preserve"> </w:t>
      </w:r>
      <w:r w:rsidR="00EF4231" w:rsidRPr="007511A2">
        <w:rPr>
          <w:rFonts w:ascii="Tahoma" w:hAnsi="Tahoma" w:cs="Tahoma"/>
          <w:sz w:val="22"/>
          <w:szCs w:val="22"/>
        </w:rPr>
        <w:t xml:space="preserve">konkursu </w:t>
      </w:r>
      <w:r w:rsidR="00EF4231" w:rsidRPr="007511A2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nr RPWM.03.01.00-IZ.00-28-001/1</w:t>
      </w:r>
      <w:r w:rsidR="00EF4231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9</w:t>
      </w:r>
      <w:r w:rsidR="00945554" w:rsidRPr="002A5AB0">
        <w:rPr>
          <w:rFonts w:ascii="Tahoma" w:hAnsi="Tahoma" w:cs="Tahoma"/>
          <w:sz w:val="22"/>
          <w:szCs w:val="22"/>
        </w:rPr>
        <w:t xml:space="preserve"> Regionalnego Programu Operacyjnego </w:t>
      </w:r>
      <w:r w:rsidR="00945554">
        <w:rPr>
          <w:rFonts w:ascii="Tahoma" w:hAnsi="Tahoma" w:cs="Tahoma"/>
          <w:sz w:val="22"/>
          <w:szCs w:val="22"/>
        </w:rPr>
        <w:t>Województwa Warmińsko-Mazurskiego dla Osi</w:t>
      </w:r>
      <w:r w:rsidR="00945554" w:rsidRPr="009A5525">
        <w:rPr>
          <w:rFonts w:ascii="Tahoma" w:hAnsi="Tahoma" w:cs="Tahoma"/>
          <w:sz w:val="22"/>
          <w:szCs w:val="22"/>
        </w:rPr>
        <w:t xml:space="preserve"> Priorytetow</w:t>
      </w:r>
      <w:r w:rsidR="00945554">
        <w:rPr>
          <w:rFonts w:ascii="Tahoma" w:hAnsi="Tahoma" w:cs="Tahoma"/>
          <w:sz w:val="22"/>
          <w:szCs w:val="22"/>
        </w:rPr>
        <w:t>ej</w:t>
      </w:r>
      <w:r w:rsidR="00945554" w:rsidRPr="009A5525">
        <w:rPr>
          <w:rFonts w:ascii="Tahoma" w:hAnsi="Tahoma" w:cs="Tahoma"/>
          <w:sz w:val="22"/>
          <w:szCs w:val="22"/>
        </w:rPr>
        <w:t xml:space="preserve"> </w:t>
      </w:r>
      <w:r w:rsidR="0067552F">
        <w:rPr>
          <w:rFonts w:ascii="Tahoma" w:hAnsi="Tahoma" w:cs="Tahoma"/>
          <w:sz w:val="22"/>
          <w:szCs w:val="22"/>
        </w:rPr>
        <w:t>3</w:t>
      </w:r>
      <w:r w:rsidR="000B5B2E">
        <w:rPr>
          <w:rFonts w:ascii="Tahoma" w:hAnsi="Tahoma" w:cs="Tahoma"/>
          <w:sz w:val="22"/>
          <w:szCs w:val="22"/>
        </w:rPr>
        <w:t> </w:t>
      </w:r>
      <w:r w:rsidR="0067552F" w:rsidRPr="007511A2">
        <w:rPr>
          <w:rFonts w:ascii="Tahoma" w:hAnsi="Tahoma" w:cs="Tahoma"/>
          <w:sz w:val="22"/>
          <w:szCs w:val="22"/>
        </w:rPr>
        <w:t>Cyfrowy Region, Działanie 3.1 Cyfrowa dostępność informacji sektora publicznego oraz wysoka jakość e-usług publicznych</w:t>
      </w:r>
      <w:r w:rsidR="0067552F">
        <w:rPr>
          <w:rFonts w:ascii="Tahoma" w:hAnsi="Tahoma" w:cs="Tahoma"/>
          <w:sz w:val="22"/>
          <w:szCs w:val="22"/>
        </w:rPr>
        <w:t>.</w:t>
      </w:r>
    </w:p>
    <w:p w:rsidR="00A543CC" w:rsidRDefault="00F25AE4" w:rsidP="003E36E1">
      <w:pPr>
        <w:tabs>
          <w:tab w:val="left" w:pos="360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 należy opracować zgodnie z wytycznymi, które wraz z obowiązującymi wzorami dokumentów </w:t>
      </w:r>
      <w:r w:rsidR="00A643A3">
        <w:rPr>
          <w:rFonts w:ascii="Tahoma" w:hAnsi="Tahoma" w:cs="Tahoma"/>
          <w:sz w:val="22"/>
          <w:szCs w:val="22"/>
        </w:rPr>
        <w:t xml:space="preserve">(arkusze kalkulacyjne i tabele) </w:t>
      </w:r>
      <w:r>
        <w:rPr>
          <w:rFonts w:ascii="Tahoma" w:hAnsi="Tahoma" w:cs="Tahoma"/>
          <w:sz w:val="22"/>
          <w:szCs w:val="22"/>
        </w:rPr>
        <w:t xml:space="preserve">dostępne są na stronie internetowej pod </w:t>
      </w:r>
      <w:r w:rsidRPr="0080400B">
        <w:rPr>
          <w:rFonts w:ascii="Tahoma" w:hAnsi="Tahoma" w:cs="Tahoma"/>
          <w:sz w:val="22"/>
          <w:szCs w:val="22"/>
        </w:rPr>
        <w:t>adresem:</w:t>
      </w:r>
      <w:r w:rsidR="00D01872" w:rsidRPr="0080400B">
        <w:rPr>
          <w:rFonts w:ascii="Tahoma" w:hAnsi="Tahoma" w:cs="Tahoma"/>
          <w:sz w:val="22"/>
          <w:szCs w:val="22"/>
        </w:rPr>
        <w:t xml:space="preserve"> </w:t>
      </w:r>
    </w:p>
    <w:p w:rsidR="00A27179" w:rsidRPr="00472968" w:rsidRDefault="000719AB" w:rsidP="003E36E1">
      <w:pPr>
        <w:tabs>
          <w:tab w:val="left" w:pos="360"/>
        </w:tabs>
        <w:spacing w:after="60"/>
        <w:jc w:val="both"/>
        <w:rPr>
          <w:rFonts w:ascii="Tahoma" w:hAnsi="Tahoma" w:cs="Tahoma"/>
          <w:sz w:val="22"/>
          <w:szCs w:val="22"/>
        </w:rPr>
      </w:pPr>
      <w:hyperlink r:id="rId8" w:history="1">
        <w:r w:rsidR="0067552F" w:rsidRPr="001501AB">
          <w:rPr>
            <w:rStyle w:val="Hipercze"/>
            <w:rFonts w:ascii="Tahoma" w:hAnsi="Tahoma" w:cs="Tahoma"/>
            <w:color w:val="auto"/>
            <w:sz w:val="22"/>
            <w:szCs w:val="22"/>
          </w:rPr>
          <w:t>https://rpo.warmia.mazury.pl/artykul/5296/dzialanie-31-cyfrowa-dostepnosc-informacji-sektora-publicznego-oraz-wysoka-jakosc-e-uslug-publicznych-konkurs-nr-rpwm030100-iz00-28-00119</w:t>
        </w:r>
      </w:hyperlink>
      <w:r w:rsidR="0067552F">
        <w:rPr>
          <w:rStyle w:val="Hipercze"/>
          <w:rFonts w:ascii="Tahoma" w:hAnsi="Tahoma" w:cs="Tahoma"/>
          <w:color w:val="auto"/>
          <w:sz w:val="22"/>
          <w:szCs w:val="22"/>
        </w:rPr>
        <w:t xml:space="preserve"> </w:t>
      </w:r>
    </w:p>
    <w:p w:rsidR="001641DD" w:rsidRPr="00D01872" w:rsidRDefault="001641DD" w:rsidP="003E36E1">
      <w:pPr>
        <w:pStyle w:val="Default"/>
        <w:spacing w:after="60" w:line="276" w:lineRule="auto"/>
        <w:jc w:val="both"/>
        <w:rPr>
          <w:rFonts w:ascii="Tahoma" w:hAnsi="Tahoma" w:cs="Tahoma"/>
          <w:sz w:val="10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Wspólny Słownik Zamówień (CPV): </w:t>
      </w:r>
    </w:p>
    <w:p w:rsidR="007A64DF" w:rsidRPr="009A33B9" w:rsidRDefault="00507F81" w:rsidP="003E36E1">
      <w:pPr>
        <w:pStyle w:val="Default"/>
        <w:spacing w:after="60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507F81">
        <w:rPr>
          <w:rFonts w:ascii="Tahoma" w:hAnsi="Tahoma" w:cs="Tahoma"/>
          <w:bCs/>
          <w:sz w:val="22"/>
          <w:szCs w:val="22"/>
        </w:rPr>
        <w:t>71241000-9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07F81">
        <w:rPr>
          <w:rFonts w:ascii="Tahoma" w:hAnsi="Tahoma" w:cs="Tahoma"/>
          <w:bCs/>
          <w:sz w:val="22"/>
          <w:szCs w:val="22"/>
        </w:rPr>
        <w:t>Studia wykonalności, usługi doradcze, analizy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7A64DF" w:rsidRPr="00D01872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b/>
          <w:bCs/>
          <w:sz w:val="10"/>
          <w:szCs w:val="22"/>
          <w:u w:val="single"/>
        </w:rPr>
      </w:pPr>
    </w:p>
    <w:p w:rsidR="007A64DF" w:rsidRPr="001766EF" w:rsidRDefault="007A64DF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766EF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4B6468" w:rsidRPr="001766EF" w:rsidRDefault="007A64DF" w:rsidP="003E36E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766EF">
        <w:rPr>
          <w:rFonts w:ascii="Tahoma" w:hAnsi="Tahoma" w:cs="Tahoma"/>
          <w:sz w:val="22"/>
          <w:szCs w:val="22"/>
        </w:rPr>
        <w:t>Przy wyborze oferty Zamawiający będzie kierował się kryteri</w:t>
      </w:r>
      <w:r w:rsidR="004B6468" w:rsidRPr="001766EF">
        <w:rPr>
          <w:rFonts w:ascii="Tahoma" w:hAnsi="Tahoma" w:cs="Tahoma"/>
          <w:sz w:val="22"/>
          <w:szCs w:val="22"/>
        </w:rPr>
        <w:t>ami:</w:t>
      </w:r>
    </w:p>
    <w:p w:rsidR="004B6468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>c</w:t>
      </w:r>
      <w:r w:rsidR="007A64DF" w:rsidRPr="001766EF">
        <w:rPr>
          <w:rFonts w:ascii="Tahoma" w:hAnsi="Tahoma" w:cs="Tahoma"/>
        </w:rPr>
        <w:t>en</w:t>
      </w:r>
      <w:r w:rsidRPr="001766EF">
        <w:rPr>
          <w:rFonts w:ascii="Tahoma" w:hAnsi="Tahoma" w:cs="Tahoma"/>
        </w:rPr>
        <w:t xml:space="preserve">a – </w:t>
      </w:r>
      <w:r w:rsidR="00472776">
        <w:rPr>
          <w:rFonts w:ascii="Tahoma" w:hAnsi="Tahoma" w:cs="Tahoma"/>
        </w:rPr>
        <w:t>5</w:t>
      </w:r>
      <w:r w:rsidRPr="001766EF">
        <w:rPr>
          <w:rFonts w:ascii="Tahoma" w:hAnsi="Tahoma" w:cs="Tahoma"/>
        </w:rPr>
        <w:t>0%</w:t>
      </w:r>
    </w:p>
    <w:p w:rsidR="000176AC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 xml:space="preserve">doświadczenie </w:t>
      </w:r>
      <w:r w:rsidR="000176AC" w:rsidRPr="001766EF">
        <w:rPr>
          <w:rFonts w:ascii="Tahoma" w:hAnsi="Tahoma" w:cs="Tahoma"/>
        </w:rPr>
        <w:t xml:space="preserve">– </w:t>
      </w:r>
      <w:r w:rsidR="00472776">
        <w:rPr>
          <w:rFonts w:ascii="Tahoma" w:hAnsi="Tahoma" w:cs="Tahoma"/>
        </w:rPr>
        <w:t>5</w:t>
      </w:r>
      <w:r w:rsidR="000176AC" w:rsidRPr="001766EF">
        <w:rPr>
          <w:rFonts w:ascii="Tahoma" w:hAnsi="Tahoma" w:cs="Tahoma"/>
        </w:rPr>
        <w:t xml:space="preserve">0% </w:t>
      </w:r>
    </w:p>
    <w:p w:rsidR="00C26641" w:rsidRPr="00C26641" w:rsidRDefault="00C26641" w:rsidP="00C2664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C26641">
        <w:rPr>
          <w:rFonts w:ascii="Tahoma" w:hAnsi="Tahoma" w:cs="Tahoma"/>
          <w:sz w:val="22"/>
          <w:szCs w:val="22"/>
        </w:rPr>
        <w:t xml:space="preserve">Minimum 2 referencje* (kopie potwierdzone za zgodność z oryginałem) dot. realizacji </w:t>
      </w:r>
      <w:r>
        <w:rPr>
          <w:rFonts w:ascii="Tahoma" w:hAnsi="Tahoma" w:cs="Tahoma"/>
          <w:sz w:val="22"/>
          <w:szCs w:val="22"/>
        </w:rPr>
        <w:br/>
      </w:r>
      <w:r w:rsidRPr="00C26641">
        <w:rPr>
          <w:rFonts w:ascii="Tahoma" w:hAnsi="Tahoma" w:cs="Tahoma"/>
          <w:sz w:val="22"/>
          <w:szCs w:val="22"/>
        </w:rPr>
        <w:t>w ciągu ostatnich 5 lat studiów wykonalności dla projektów unijnych z</w:t>
      </w:r>
      <w:r w:rsidR="0067552F">
        <w:rPr>
          <w:rFonts w:ascii="Tahoma" w:hAnsi="Tahoma" w:cs="Tahoma"/>
          <w:sz w:val="22"/>
          <w:szCs w:val="22"/>
        </w:rPr>
        <w:t xml:space="preserve"> </w:t>
      </w:r>
      <w:r w:rsidR="0067552F" w:rsidRPr="0067552F">
        <w:rPr>
          <w:rFonts w:ascii="Tahoma" w:hAnsi="Tahoma" w:cs="Tahoma"/>
          <w:bCs/>
          <w:sz w:val="22"/>
          <w:szCs w:val="22"/>
        </w:rPr>
        <w:t>cyfrowej dostępności informacji sektora publicznego oraz wysokiej jakości e-usług publicznych (budowy systemów informacji przestrzennej; elektronicznego zarządzania zasobami informacji sektora publicznego; e</w:t>
      </w:r>
      <w:r w:rsidR="0067552F">
        <w:rPr>
          <w:rFonts w:ascii="Tahoma" w:hAnsi="Tahoma" w:cs="Tahoma"/>
          <w:bCs/>
          <w:sz w:val="22"/>
          <w:szCs w:val="22"/>
        </w:rPr>
        <w:t>-administracji)</w:t>
      </w:r>
      <w:r w:rsidRPr="00C26641">
        <w:rPr>
          <w:rFonts w:ascii="Tahoma" w:hAnsi="Tahoma" w:cs="Tahoma"/>
          <w:sz w:val="22"/>
          <w:szCs w:val="22"/>
        </w:rPr>
        <w:t>:</w:t>
      </w:r>
    </w:p>
    <w:p w:rsidR="00C26641" w:rsidRPr="00C26641" w:rsidRDefault="00C26641" w:rsidP="00C2664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C26641">
        <w:rPr>
          <w:rFonts w:ascii="Tahoma" w:hAnsi="Tahoma" w:cs="Tahoma"/>
          <w:sz w:val="22"/>
          <w:szCs w:val="22"/>
        </w:rPr>
        <w:t>2 referencje – 20 punktów</w:t>
      </w:r>
    </w:p>
    <w:p w:rsidR="00C26641" w:rsidRPr="00C26641" w:rsidRDefault="00C26641" w:rsidP="00C2664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C26641">
        <w:rPr>
          <w:rFonts w:ascii="Tahoma" w:hAnsi="Tahoma" w:cs="Tahoma"/>
          <w:sz w:val="22"/>
          <w:szCs w:val="22"/>
        </w:rPr>
        <w:t>3 referencje – 30 punktów</w:t>
      </w:r>
    </w:p>
    <w:p w:rsidR="00C26641" w:rsidRPr="00C26641" w:rsidRDefault="00C26641" w:rsidP="00C2664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C26641">
        <w:rPr>
          <w:rFonts w:ascii="Tahoma" w:hAnsi="Tahoma" w:cs="Tahoma"/>
          <w:sz w:val="22"/>
          <w:szCs w:val="22"/>
        </w:rPr>
        <w:t>4 referencje – 40 punktów</w:t>
      </w:r>
    </w:p>
    <w:p w:rsidR="00C26641" w:rsidRPr="00C26641" w:rsidRDefault="00C26641" w:rsidP="00C26641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C26641">
        <w:rPr>
          <w:rFonts w:ascii="Tahoma" w:hAnsi="Tahoma" w:cs="Tahoma"/>
          <w:sz w:val="22"/>
          <w:szCs w:val="22"/>
        </w:rPr>
        <w:t xml:space="preserve">5 i więcej referencji – 50 punktów </w:t>
      </w:r>
    </w:p>
    <w:p w:rsidR="00C26641" w:rsidRPr="00D01872" w:rsidRDefault="00C26641" w:rsidP="00C26641">
      <w:pPr>
        <w:spacing w:after="60"/>
        <w:jc w:val="both"/>
        <w:rPr>
          <w:rFonts w:ascii="Tahoma" w:hAnsi="Tahoma" w:cs="Tahoma"/>
          <w:sz w:val="12"/>
          <w:szCs w:val="22"/>
        </w:rPr>
      </w:pPr>
    </w:p>
    <w:p w:rsidR="004D5C97" w:rsidRPr="00C26641" w:rsidRDefault="00C26641" w:rsidP="00C26641">
      <w:pPr>
        <w:spacing w:after="60"/>
        <w:jc w:val="both"/>
        <w:rPr>
          <w:rFonts w:ascii="Tahoma" w:hAnsi="Tahoma" w:cs="Tahoma"/>
          <w:szCs w:val="22"/>
        </w:rPr>
      </w:pPr>
      <w:r w:rsidRPr="00C26641">
        <w:rPr>
          <w:rFonts w:ascii="Tahoma" w:hAnsi="Tahoma" w:cs="Tahoma"/>
          <w:szCs w:val="22"/>
        </w:rPr>
        <w:t>*Uwzględniane są tylko referencje, nie protokoły przekazania/odbioru. W przypadku braku min. 2</w:t>
      </w:r>
      <w:r w:rsidR="000B5B2E">
        <w:rPr>
          <w:rFonts w:ascii="Tahoma" w:hAnsi="Tahoma" w:cs="Tahoma"/>
          <w:szCs w:val="22"/>
        </w:rPr>
        <w:t> </w:t>
      </w:r>
      <w:r w:rsidRPr="00C26641">
        <w:rPr>
          <w:rFonts w:ascii="Tahoma" w:hAnsi="Tahoma" w:cs="Tahoma"/>
          <w:szCs w:val="22"/>
        </w:rPr>
        <w:t xml:space="preserve">referencji – oferta nie jest </w:t>
      </w:r>
      <w:r w:rsidR="006D3DA6">
        <w:rPr>
          <w:rFonts w:ascii="Tahoma" w:hAnsi="Tahoma" w:cs="Tahoma"/>
          <w:szCs w:val="22"/>
        </w:rPr>
        <w:t>brana pod uwagę</w:t>
      </w:r>
      <w:r w:rsidRPr="00C26641">
        <w:rPr>
          <w:rFonts w:ascii="Tahoma" w:hAnsi="Tahoma" w:cs="Tahoma"/>
          <w:szCs w:val="22"/>
        </w:rPr>
        <w:t xml:space="preserve"> przy ocenie.</w:t>
      </w:r>
    </w:p>
    <w:p w:rsidR="000176AC" w:rsidRDefault="000176AC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Pr="000176AC" w:rsidRDefault="007A64DF" w:rsidP="003E36E1">
      <w:pPr>
        <w:suppressAutoHyphens w:val="0"/>
        <w:spacing w:after="60"/>
        <w:rPr>
          <w:rFonts w:ascii="Tahoma" w:hAnsi="Tahoma" w:cs="Tahoma"/>
          <w:b/>
          <w:sz w:val="22"/>
          <w:szCs w:val="22"/>
          <w:u w:val="single"/>
        </w:rPr>
      </w:pPr>
      <w:r w:rsidRPr="000176AC">
        <w:rPr>
          <w:rFonts w:ascii="Tahoma" w:hAnsi="Tahoma" w:cs="Tahoma"/>
          <w:b/>
          <w:sz w:val="22"/>
          <w:szCs w:val="22"/>
          <w:u w:val="single"/>
        </w:rPr>
        <w:t xml:space="preserve">Termin i miejsce składania ofert </w:t>
      </w:r>
    </w:p>
    <w:p w:rsidR="00911676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85A70">
        <w:rPr>
          <w:rFonts w:ascii="Tahoma" w:hAnsi="Tahoma" w:cs="Tahoma"/>
          <w:sz w:val="22"/>
          <w:szCs w:val="22"/>
        </w:rPr>
        <w:t xml:space="preserve">Oferty należy złożyć w terminie: do dnia </w:t>
      </w:r>
      <w:r w:rsidR="000B5B2E">
        <w:rPr>
          <w:rFonts w:ascii="Tahoma" w:hAnsi="Tahoma" w:cs="Tahoma"/>
          <w:b/>
          <w:sz w:val="22"/>
          <w:szCs w:val="22"/>
        </w:rPr>
        <w:t xml:space="preserve">2 kwietnia </w:t>
      </w:r>
      <w:r w:rsidR="007D545F" w:rsidRPr="00E85A70">
        <w:rPr>
          <w:rFonts w:ascii="Tahoma" w:hAnsi="Tahoma" w:cs="Tahoma"/>
          <w:b/>
          <w:sz w:val="22"/>
          <w:szCs w:val="22"/>
        </w:rPr>
        <w:t>201</w:t>
      </w:r>
      <w:r w:rsidR="0067552F">
        <w:rPr>
          <w:rFonts w:ascii="Tahoma" w:hAnsi="Tahoma" w:cs="Tahoma"/>
          <w:b/>
          <w:sz w:val="22"/>
          <w:szCs w:val="22"/>
        </w:rPr>
        <w:t>9</w:t>
      </w:r>
      <w:r w:rsidR="007D545F" w:rsidRPr="00E85A70">
        <w:rPr>
          <w:rFonts w:ascii="Tahoma" w:hAnsi="Tahoma" w:cs="Tahoma"/>
          <w:b/>
          <w:sz w:val="22"/>
          <w:szCs w:val="22"/>
        </w:rPr>
        <w:t xml:space="preserve"> r</w:t>
      </w:r>
      <w:r w:rsidRPr="00E85A70">
        <w:rPr>
          <w:rFonts w:ascii="Tahoma" w:hAnsi="Tahoma" w:cs="Tahoma"/>
          <w:b/>
          <w:sz w:val="22"/>
          <w:szCs w:val="22"/>
        </w:rPr>
        <w:t>.</w:t>
      </w:r>
      <w:r w:rsidRPr="00E85A70">
        <w:rPr>
          <w:rFonts w:ascii="Tahoma" w:hAnsi="Tahoma" w:cs="Tahoma"/>
          <w:sz w:val="22"/>
          <w:szCs w:val="22"/>
        </w:rPr>
        <w:t xml:space="preserve">, do godz. </w:t>
      </w:r>
      <w:r w:rsidR="00987B6E" w:rsidRPr="00E85A70">
        <w:rPr>
          <w:rFonts w:ascii="Tahoma" w:hAnsi="Tahoma" w:cs="Tahoma"/>
          <w:b/>
          <w:sz w:val="22"/>
          <w:szCs w:val="22"/>
        </w:rPr>
        <w:t>09</w:t>
      </w:r>
      <w:r w:rsidR="00D842D6" w:rsidRPr="00E85A70">
        <w:rPr>
          <w:rFonts w:ascii="Tahoma" w:hAnsi="Tahoma" w:cs="Tahoma"/>
          <w:b/>
          <w:sz w:val="22"/>
          <w:szCs w:val="22"/>
        </w:rPr>
        <w:t>:0</w:t>
      </w:r>
      <w:r w:rsidR="003C0A12" w:rsidRPr="00E85A70">
        <w:rPr>
          <w:rFonts w:ascii="Tahoma" w:hAnsi="Tahoma" w:cs="Tahoma"/>
          <w:b/>
          <w:sz w:val="22"/>
          <w:szCs w:val="22"/>
        </w:rPr>
        <w:t>0</w:t>
      </w:r>
      <w:r w:rsidRPr="00E85A70">
        <w:rPr>
          <w:rFonts w:ascii="Tahoma" w:hAnsi="Tahoma" w:cs="Tahoma"/>
          <w:sz w:val="22"/>
          <w:szCs w:val="22"/>
        </w:rPr>
        <w:t xml:space="preserve"> </w:t>
      </w:r>
    </w:p>
    <w:p w:rsidR="0067552F" w:rsidRPr="009A46CF" w:rsidRDefault="006141A7" w:rsidP="006141A7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Style w:val="Hipercze"/>
          <w:rFonts w:ascii="Tahoma" w:hAnsi="Tahoma" w:cs="Tahoma"/>
          <w:color w:val="auto"/>
          <w:sz w:val="22"/>
          <w:szCs w:val="22"/>
          <w:u w:val="none"/>
        </w:rPr>
      </w:pPr>
      <w:r w:rsidRPr="006141A7">
        <w:rPr>
          <w:rFonts w:ascii="Tahoma" w:hAnsi="Tahoma" w:cs="Tahoma"/>
          <w:sz w:val="22"/>
          <w:szCs w:val="22"/>
        </w:rPr>
        <w:t xml:space="preserve">Zamawiający informuje, że korespondencja z wykonawcami odbywa się za pośrednictwem platformy zakupowej. </w:t>
      </w:r>
      <w:r w:rsidR="0067552F" w:rsidRPr="006141A7">
        <w:rPr>
          <w:rFonts w:ascii="Tahoma" w:hAnsi="Tahoma" w:cs="Tahoma"/>
          <w:sz w:val="22"/>
          <w:szCs w:val="22"/>
        </w:rPr>
        <w:t>Osoba do kontaktu: Jerzy Fidura / Referat ds. Funduszy Unijnych i</w:t>
      </w:r>
      <w:r w:rsidR="000B5B2E">
        <w:rPr>
          <w:rFonts w:ascii="Tahoma" w:hAnsi="Tahoma" w:cs="Tahoma"/>
          <w:sz w:val="22"/>
          <w:szCs w:val="22"/>
        </w:rPr>
        <w:t> </w:t>
      </w:r>
      <w:r w:rsidR="0067552F" w:rsidRPr="006141A7">
        <w:rPr>
          <w:rFonts w:ascii="Tahoma" w:hAnsi="Tahoma" w:cs="Tahoma"/>
          <w:sz w:val="22"/>
          <w:szCs w:val="22"/>
        </w:rPr>
        <w:t xml:space="preserve">Rozwoju, Departament Strategii i Rozwoju, kontakt: tel. 55 239-32-70, e-mail: </w:t>
      </w:r>
      <w:hyperlink r:id="rId9" w:history="1">
        <w:r w:rsidR="0067552F" w:rsidRPr="000B5B2E">
          <w:rPr>
            <w:rStyle w:val="Hipercze"/>
            <w:rFonts w:ascii="Tahoma" w:hAnsi="Tahoma" w:cs="Tahoma"/>
            <w:color w:val="auto"/>
            <w:sz w:val="22"/>
            <w:szCs w:val="22"/>
          </w:rPr>
          <w:t>jerzy.fidura@umelblag.pl</w:t>
        </w:r>
      </w:hyperlink>
      <w:r w:rsidR="009A46CF" w:rsidRPr="000B5B2E">
        <w:rPr>
          <w:rStyle w:val="Hipercze"/>
          <w:rFonts w:ascii="Tahoma" w:hAnsi="Tahoma" w:cs="Tahoma"/>
          <w:color w:val="auto"/>
          <w:sz w:val="22"/>
          <w:szCs w:val="22"/>
        </w:rPr>
        <w:t xml:space="preserve"> </w:t>
      </w:r>
    </w:p>
    <w:p w:rsidR="009A46CF" w:rsidRPr="009A46CF" w:rsidRDefault="009A46CF" w:rsidP="009A46CF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A46CF">
        <w:rPr>
          <w:rStyle w:val="Hipercze"/>
          <w:rFonts w:ascii="Tahoma" w:hAnsi="Tahoma" w:cs="Tahoma"/>
          <w:color w:val="auto"/>
          <w:sz w:val="22"/>
          <w:szCs w:val="22"/>
          <w:u w:val="none"/>
        </w:rPr>
        <w:lastRenderedPageBreak/>
        <w:t>Zamawiający informuje, że składanie ofert odbywa się za pośrednictwem platformy zakupowej.</w:t>
      </w:r>
    </w:p>
    <w:p w:rsidR="009A46CF" w:rsidRPr="009A46CF" w:rsidRDefault="007A64DF" w:rsidP="009A46CF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E85A70">
        <w:rPr>
          <w:rFonts w:ascii="Tahoma" w:hAnsi="Tahoma" w:cs="Tahoma"/>
          <w:sz w:val="22"/>
          <w:szCs w:val="22"/>
        </w:rPr>
        <w:t xml:space="preserve">Otwarcie ofert jest jawne. Nastąpi dnia </w:t>
      </w:r>
      <w:r w:rsidR="000B5B2E">
        <w:rPr>
          <w:rFonts w:ascii="Tahoma" w:hAnsi="Tahoma" w:cs="Tahoma"/>
          <w:b/>
          <w:sz w:val="22"/>
          <w:szCs w:val="22"/>
        </w:rPr>
        <w:t xml:space="preserve">2 kwietnia </w:t>
      </w:r>
      <w:r w:rsidR="008C5BDC" w:rsidRPr="00E85A70">
        <w:rPr>
          <w:rFonts w:ascii="Tahoma" w:hAnsi="Tahoma" w:cs="Tahoma"/>
          <w:b/>
          <w:sz w:val="22"/>
          <w:szCs w:val="22"/>
        </w:rPr>
        <w:t>201</w:t>
      </w:r>
      <w:r w:rsidR="004F3030">
        <w:rPr>
          <w:rFonts w:ascii="Tahoma" w:hAnsi="Tahoma" w:cs="Tahoma"/>
          <w:b/>
          <w:sz w:val="22"/>
          <w:szCs w:val="22"/>
        </w:rPr>
        <w:t>9</w:t>
      </w:r>
      <w:r w:rsidR="008C5BDC" w:rsidRPr="00E85A70">
        <w:rPr>
          <w:rFonts w:ascii="Tahoma" w:hAnsi="Tahoma" w:cs="Tahoma"/>
          <w:b/>
          <w:sz w:val="22"/>
          <w:szCs w:val="22"/>
        </w:rPr>
        <w:t xml:space="preserve"> r.</w:t>
      </w:r>
      <w:r w:rsidR="008C5BDC" w:rsidRPr="00E85A70">
        <w:rPr>
          <w:rFonts w:ascii="Tahoma" w:hAnsi="Tahoma" w:cs="Tahoma"/>
          <w:sz w:val="22"/>
          <w:szCs w:val="22"/>
        </w:rPr>
        <w:t xml:space="preserve"> </w:t>
      </w:r>
      <w:r w:rsidRPr="00E85A70">
        <w:rPr>
          <w:rFonts w:ascii="Tahoma" w:hAnsi="Tahoma" w:cs="Tahoma"/>
          <w:sz w:val="22"/>
          <w:szCs w:val="22"/>
        </w:rPr>
        <w:t xml:space="preserve">o godz. </w:t>
      </w:r>
      <w:r w:rsidR="00D842D6" w:rsidRPr="00E85A70">
        <w:rPr>
          <w:rFonts w:ascii="Tahoma" w:hAnsi="Tahoma" w:cs="Tahoma"/>
          <w:b/>
          <w:sz w:val="22"/>
          <w:szCs w:val="22"/>
        </w:rPr>
        <w:t>0</w:t>
      </w:r>
      <w:r w:rsidR="00987B6E" w:rsidRPr="00E85A70">
        <w:rPr>
          <w:rFonts w:ascii="Tahoma" w:hAnsi="Tahoma" w:cs="Tahoma"/>
          <w:b/>
          <w:sz w:val="22"/>
          <w:szCs w:val="22"/>
        </w:rPr>
        <w:t>9:</w:t>
      </w:r>
      <w:r w:rsidR="00D842D6" w:rsidRPr="00E85A70">
        <w:rPr>
          <w:rFonts w:ascii="Tahoma" w:hAnsi="Tahoma" w:cs="Tahoma"/>
          <w:b/>
          <w:sz w:val="22"/>
          <w:szCs w:val="22"/>
        </w:rPr>
        <w:t>3</w:t>
      </w:r>
      <w:r w:rsidR="003C0A12" w:rsidRPr="00E85A70">
        <w:rPr>
          <w:rFonts w:ascii="Tahoma" w:hAnsi="Tahoma" w:cs="Tahoma"/>
          <w:b/>
          <w:sz w:val="22"/>
          <w:szCs w:val="22"/>
        </w:rPr>
        <w:t>0</w:t>
      </w:r>
      <w:r w:rsidRPr="00E85A70">
        <w:rPr>
          <w:rFonts w:ascii="Tahoma" w:hAnsi="Tahoma" w:cs="Tahoma"/>
          <w:sz w:val="22"/>
          <w:szCs w:val="22"/>
        </w:rPr>
        <w:t xml:space="preserve"> </w:t>
      </w:r>
    </w:p>
    <w:p w:rsidR="009A46CF" w:rsidRPr="009A46CF" w:rsidRDefault="009A46CF" w:rsidP="009A46CF">
      <w:pPr>
        <w:suppressAutoHyphens w:val="0"/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7A64DF" w:rsidRDefault="00911676" w:rsidP="009A46CF">
      <w:pPr>
        <w:suppressAutoHyphens w:val="0"/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9A33B9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7D545F">
        <w:rPr>
          <w:rFonts w:ascii="Tahoma" w:hAnsi="Tahoma" w:cs="Tahoma"/>
          <w:b/>
          <w:sz w:val="22"/>
          <w:szCs w:val="22"/>
        </w:rPr>
        <w:t>:</w:t>
      </w:r>
      <w:r w:rsidR="007D545F">
        <w:rPr>
          <w:rFonts w:ascii="Tahoma" w:hAnsi="Tahoma" w:cs="Tahoma"/>
          <w:b/>
          <w:sz w:val="22"/>
          <w:szCs w:val="22"/>
        </w:rPr>
        <w:t xml:space="preserve"> </w:t>
      </w:r>
      <w:r w:rsidR="000B5B2E">
        <w:rPr>
          <w:rFonts w:ascii="Tahoma" w:hAnsi="Tahoma" w:cs="Tahoma"/>
          <w:b/>
          <w:sz w:val="22"/>
          <w:szCs w:val="22"/>
        </w:rPr>
        <w:t>24 kwietnia</w:t>
      </w:r>
      <w:r w:rsidR="0080400B">
        <w:rPr>
          <w:rFonts w:ascii="Tahoma" w:hAnsi="Tahoma" w:cs="Tahoma"/>
          <w:b/>
          <w:sz w:val="22"/>
          <w:szCs w:val="22"/>
        </w:rPr>
        <w:t xml:space="preserve"> 201</w:t>
      </w:r>
      <w:r w:rsidR="0067552F">
        <w:rPr>
          <w:rFonts w:ascii="Tahoma" w:hAnsi="Tahoma" w:cs="Tahoma"/>
          <w:b/>
          <w:sz w:val="22"/>
          <w:szCs w:val="22"/>
        </w:rPr>
        <w:t>9</w:t>
      </w:r>
      <w:r w:rsidR="007D545F">
        <w:rPr>
          <w:rFonts w:ascii="Tahoma" w:hAnsi="Tahoma" w:cs="Tahoma"/>
          <w:b/>
          <w:sz w:val="22"/>
          <w:szCs w:val="22"/>
        </w:rPr>
        <w:t xml:space="preserve"> r.</w:t>
      </w:r>
      <w:r w:rsidR="0022060D">
        <w:rPr>
          <w:rFonts w:ascii="Tahoma" w:hAnsi="Tahoma" w:cs="Tahoma"/>
          <w:b/>
          <w:sz w:val="22"/>
          <w:szCs w:val="22"/>
        </w:rPr>
        <w:t xml:space="preserve"> – ostateczna wersja dokumentu.</w:t>
      </w:r>
    </w:p>
    <w:p w:rsidR="007A64DF" w:rsidRPr="00D01872" w:rsidRDefault="007A64DF" w:rsidP="003E36E1">
      <w:pPr>
        <w:spacing w:after="60"/>
        <w:jc w:val="both"/>
        <w:rPr>
          <w:rFonts w:ascii="Tahoma" w:hAnsi="Tahoma" w:cs="Tahoma"/>
          <w:sz w:val="10"/>
          <w:szCs w:val="22"/>
        </w:rPr>
      </w:pPr>
    </w:p>
    <w:p w:rsidR="003E36E1" w:rsidRPr="003E36E1" w:rsidRDefault="003E36E1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6141A7" w:rsidRDefault="006141A7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</w:rPr>
      </w:pPr>
      <w:r w:rsidRPr="006141A7">
        <w:rPr>
          <w:rFonts w:ascii="Tahoma" w:hAnsi="Tahoma" w:cs="Tahoma"/>
        </w:rPr>
        <w:t>Zamówienie o wyniku postępowania zostanie zamieszczone na stronie internetowej Zamawiającego (platforma zakupowa).</w:t>
      </w:r>
    </w:p>
    <w:p w:rsidR="003E36E1" w:rsidRPr="003E36E1" w:rsidRDefault="003E36E1" w:rsidP="00D01872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ahoma" w:hAnsi="Tahoma" w:cs="Tahoma"/>
        </w:rPr>
      </w:pPr>
      <w:r w:rsidRPr="003E36E1">
        <w:rPr>
          <w:rFonts w:ascii="Tahoma" w:hAnsi="Tahoma" w:cs="Tahoma"/>
          <w:bCs/>
        </w:rPr>
        <w:t xml:space="preserve">Zamawiający informuje, że zgodnie z wydanymi przez Ministerstwo Infrastruktury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 xml:space="preserve"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wykonującymi w imieniu beneficjanta czynności związane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>z przygotowaniem i przeprowadzeniem procedury wyboru wykonawcy a wykonawcą, polegające w szczególności na:</w:t>
      </w:r>
    </w:p>
    <w:p w:rsidR="003E36E1" w:rsidRPr="003E36E1" w:rsidRDefault="003E36E1" w:rsidP="00D018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 xml:space="preserve">uczestniczeniu w spółce jako wspólnik spółki cywilnej lub spółki osobowej, </w:t>
      </w:r>
    </w:p>
    <w:p w:rsidR="003E36E1" w:rsidRPr="003E36E1" w:rsidRDefault="003E36E1" w:rsidP="00D018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posiadaniu co najmniej 10% udziałów lub akcji,</w:t>
      </w:r>
    </w:p>
    <w:p w:rsidR="003E36E1" w:rsidRPr="003E36E1" w:rsidRDefault="003E36E1" w:rsidP="00D018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pełnieniu funkcji członka organu nadzorczego lub zarządzającego, prokurenta, pełnomocnika,</w:t>
      </w:r>
    </w:p>
    <w:p w:rsidR="003E36E1" w:rsidRPr="003E36E1" w:rsidRDefault="003E36E1" w:rsidP="00D018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Pr="003E36E1" w:rsidRDefault="003E36E1" w:rsidP="00D01872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E36E1">
        <w:rPr>
          <w:rFonts w:ascii="Tahoma" w:hAnsi="Tahoma" w:cs="Tahoma"/>
          <w:bCs/>
          <w:sz w:val="22"/>
          <w:szCs w:val="22"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D01872" w:rsidRDefault="00D01872" w:rsidP="00D0187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bCs/>
        </w:rPr>
      </w:pPr>
      <w:r w:rsidRPr="00D01872">
        <w:rPr>
          <w:rFonts w:ascii="Tahoma" w:hAnsi="Tahoma" w:cs="Tahoma"/>
          <w:bCs/>
        </w:rPr>
        <w:t xml:space="preserve">Beneficjent informuje, że na realizację przedmiotu umowy przeznacza kwotę </w:t>
      </w:r>
      <w:r w:rsidR="00B1499A">
        <w:rPr>
          <w:rFonts w:ascii="Tahoma" w:hAnsi="Tahoma" w:cs="Tahoma"/>
          <w:bCs/>
        </w:rPr>
        <w:br/>
      </w:r>
      <w:r w:rsidRPr="00D01872">
        <w:rPr>
          <w:rFonts w:ascii="Tahoma" w:hAnsi="Tahoma" w:cs="Tahoma"/>
          <w:bCs/>
        </w:rPr>
        <w:t xml:space="preserve">w wysokości </w:t>
      </w:r>
      <w:r w:rsidR="000B5B2E">
        <w:rPr>
          <w:rFonts w:ascii="Tahoma" w:hAnsi="Tahoma" w:cs="Tahoma"/>
          <w:b/>
          <w:bCs/>
        </w:rPr>
        <w:t>10000</w:t>
      </w:r>
      <w:r w:rsidRPr="00685958">
        <w:rPr>
          <w:rFonts w:ascii="Tahoma" w:hAnsi="Tahoma" w:cs="Tahoma"/>
          <w:b/>
          <w:bCs/>
        </w:rPr>
        <w:t xml:space="preserve"> zł brutto</w:t>
      </w:r>
      <w:r w:rsidRPr="00D01872">
        <w:rPr>
          <w:rFonts w:ascii="Tahoma" w:hAnsi="Tahoma" w:cs="Tahoma"/>
          <w:bCs/>
        </w:rPr>
        <w:t xml:space="preserve">, która zgodnie z </w:t>
      </w:r>
      <w:r w:rsidRPr="00D01872">
        <w:rPr>
          <w:rFonts w:ascii="Tahoma" w:hAnsi="Tahoma" w:cs="Tahoma"/>
          <w:bCs/>
          <w:i/>
        </w:rPr>
        <w:t>Wytycznymi w sprawie kwalifikowalności wydatków</w:t>
      </w:r>
      <w:r w:rsidRPr="00D01872">
        <w:rPr>
          <w:rFonts w:ascii="Tahoma" w:hAnsi="Tahoma" w:cs="Tahoma"/>
          <w:bCs/>
        </w:rPr>
        <w:t xml:space="preserve"> stanowi wydatek kwalifikowalny w projekcie.</w:t>
      </w:r>
    </w:p>
    <w:p w:rsidR="003E36E1" w:rsidRPr="00C9547A" w:rsidRDefault="00D01872" w:rsidP="007A64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bCs/>
        </w:rPr>
      </w:pPr>
      <w:r w:rsidRPr="00D01872">
        <w:rPr>
          <w:rFonts w:ascii="Tahoma" w:hAnsi="Tahoma" w:cs="Tahoma"/>
          <w:bCs/>
        </w:rPr>
        <w:t>Beneficjent zastrzega sobie wystawienie Zaświadczenia o jakości wykonanej usługi.</w:t>
      </w:r>
    </w:p>
    <w:p w:rsidR="005F2460" w:rsidRDefault="005F2460" w:rsidP="005F2460">
      <w:pPr>
        <w:suppressAutoHyphens w:val="0"/>
        <w:spacing w:after="60" w:line="276" w:lineRule="auto"/>
        <w:jc w:val="both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</w:p>
    <w:p w:rsidR="005F2460" w:rsidRPr="008A4E07" w:rsidRDefault="005F2460" w:rsidP="005F2460">
      <w:pPr>
        <w:suppressAutoHyphens w:val="0"/>
        <w:spacing w:after="60" w:line="276" w:lineRule="auto"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8A4E07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Informacja dotycząca przetwarzania danych osobowych</w:t>
      </w:r>
    </w:p>
    <w:p w:rsidR="005F2460" w:rsidRPr="005F2460" w:rsidRDefault="005F2460" w:rsidP="005F2460">
      <w:pPr>
        <w:suppressAutoHyphens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Zgodnie z art. 13 Rozporządzenia Parlamentu Europejskiego i Rady (UE) 2016/679 z dnia 27.04.2016 r. informuję, iż Administratorem Pani/Pana danych osobowych jest Gmina Miasto Elbląg z siedzibą przy ul. Łączności 1, reprezentowana przez: Prezydenta Miasta Elbląg.</w:t>
      </w:r>
    </w:p>
    <w:p w:rsidR="005F2460" w:rsidRPr="005F2460" w:rsidRDefault="005F2460" w:rsidP="005F2460">
      <w:pPr>
        <w:pStyle w:val="Akapitzlist"/>
        <w:numPr>
          <w:ilvl w:val="0"/>
          <w:numId w:val="40"/>
        </w:numPr>
        <w:spacing w:after="60"/>
        <w:ind w:left="426" w:hanging="284"/>
        <w:jc w:val="both"/>
        <w:rPr>
          <w:rFonts w:ascii="Tahoma" w:hAnsi="Tahoma" w:cs="Tahoma"/>
        </w:rPr>
      </w:pPr>
      <w:r w:rsidRPr="005F2460">
        <w:rPr>
          <w:rFonts w:ascii="Tahoma" w:hAnsi="Tahoma" w:cs="Tahoma"/>
        </w:rPr>
        <w:t xml:space="preserve">Administrator wyznaczył Inspektora Ochrony Danych, kontakt: tel. 55 239 33 28, e-mail: </w:t>
      </w:r>
      <w:hyperlink r:id="rId10" w:history="1">
        <w:r w:rsidRPr="000B5B2E">
          <w:rPr>
            <w:rStyle w:val="Hipercze"/>
            <w:rFonts w:ascii="Tahoma" w:hAnsi="Tahoma" w:cs="Tahoma"/>
            <w:color w:val="auto"/>
          </w:rPr>
          <w:t>iod@umelblag.pl</w:t>
        </w:r>
      </w:hyperlink>
      <w:r w:rsidRPr="000B5B2E">
        <w:rPr>
          <w:rFonts w:ascii="Tahoma" w:hAnsi="Tahoma" w:cs="Tahoma"/>
        </w:rPr>
        <w:t xml:space="preserve"> </w:t>
      </w:r>
    </w:p>
    <w:p w:rsidR="005F2460" w:rsidRPr="005F2460" w:rsidRDefault="005F2460" w:rsidP="005F2460">
      <w:pPr>
        <w:pStyle w:val="Akapitzlist"/>
        <w:numPr>
          <w:ilvl w:val="0"/>
          <w:numId w:val="40"/>
        </w:numPr>
        <w:spacing w:after="60"/>
        <w:ind w:left="426" w:hanging="284"/>
        <w:jc w:val="both"/>
        <w:rPr>
          <w:rFonts w:ascii="Tahoma" w:hAnsi="Tahoma" w:cs="Tahoma"/>
        </w:rPr>
      </w:pPr>
      <w:r w:rsidRPr="005F2460">
        <w:rPr>
          <w:rFonts w:ascii="Tahoma" w:hAnsi="Tahoma" w:cs="Tahoma"/>
        </w:rPr>
        <w:t xml:space="preserve">Dane osobowe przetwarzane będą w celu związanym z postępowaniem o udzielenie zamówienia na </w:t>
      </w:r>
      <w:r>
        <w:rPr>
          <w:rFonts w:ascii="Tahoma" w:hAnsi="Tahoma" w:cs="Tahoma"/>
        </w:rPr>
        <w:t>op</w:t>
      </w:r>
      <w:r w:rsidRPr="001D6A13">
        <w:rPr>
          <w:rFonts w:ascii="Tahoma" w:hAnsi="Tahoma" w:cs="Tahoma"/>
        </w:rPr>
        <w:t>racowanie studium</w:t>
      </w:r>
      <w:r>
        <w:rPr>
          <w:rFonts w:ascii="Tahoma" w:hAnsi="Tahoma" w:cs="Tahoma"/>
        </w:rPr>
        <w:t xml:space="preserve"> wykonalności dla projektu </w:t>
      </w:r>
      <w:r w:rsidRPr="002A5AB0">
        <w:rPr>
          <w:rFonts w:ascii="Tahoma" w:hAnsi="Tahoma" w:cs="Tahoma"/>
        </w:rPr>
        <w:t xml:space="preserve">pn. </w:t>
      </w:r>
      <w:r w:rsidRPr="00961E86">
        <w:rPr>
          <w:rFonts w:ascii="Tahoma" w:hAnsi="Tahoma" w:cs="Tahoma"/>
        </w:rPr>
        <w:t>„</w:t>
      </w:r>
      <w:r w:rsidR="000B5B2E" w:rsidRPr="00742F00">
        <w:rPr>
          <w:rFonts w:ascii="Tahoma" w:hAnsi="Tahoma" w:cs="Tahoma"/>
        </w:rPr>
        <w:t>Rozwój e-usług publicznych w Gminie Miasto Elbląg</w:t>
      </w:r>
      <w:r w:rsidRPr="00961E86">
        <w:rPr>
          <w:rFonts w:ascii="Tahoma" w:hAnsi="Tahoma" w:cs="Tahoma"/>
        </w:rPr>
        <w:t>”</w:t>
      </w:r>
      <w:r w:rsidR="00051D1C">
        <w:rPr>
          <w:rFonts w:ascii="Tahoma" w:hAnsi="Tahoma" w:cs="Tahoma"/>
        </w:rPr>
        <w:t xml:space="preserve"> </w:t>
      </w:r>
      <w:r w:rsidR="00051D1C" w:rsidRPr="00961E86">
        <w:rPr>
          <w:rFonts w:ascii="Tahoma" w:hAnsi="Tahoma" w:cs="Tahoma"/>
          <w:i/>
        </w:rPr>
        <w:t>(tytuł projektu może jeszcze ulec zmianie)</w:t>
      </w:r>
      <w:r w:rsidR="00051D1C" w:rsidRPr="00961E86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Pr="005F2460">
        <w:rPr>
          <w:rFonts w:ascii="Tahoma" w:hAnsi="Tahoma" w:cs="Tahoma"/>
        </w:rPr>
        <w:t>prowadzonym w trybie zapytania ofertowego na podstawie art. 4 ust. 8 ustawy Prawo zamówień publicznych.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lastRenderedPageBreak/>
        <w:t>Pani/Pana dane osobowe będą lub mogą być przekazywane wyłącznie podmiotom uprawnionym do uzyskania danych osobowych na podstawie przepisów prawa.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Podawane dane osobowe będą przechowywane przez okres niezbędny do realizacji wskazanych w pkt. 2 celów, a po tym czasie przez okres oraz w zakresie wymaganym przez przepisy prawa.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Posiada Pani/Pan prawo dostępu do treści swoich danych, sprostowania, ograniczenia przetwarzania, a także prawo do wniesienia sprzeciwu wobec przetwarzania z wykluczeniem, kiedy przetwarzanie jest niezbędne dla wykonywania zadania realizowanego w interesie publicznym lub w ramach sprawowania władzy publicznej powierzonej administratorowi.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Podanie danych osobowych jest wymogiem ustawowym, wynika z realizacji obowiązków wynikających z przepisów prawa.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Posiada Pani/Pan w przypadku danych przetwarzanych na podstawie zgody prawo do cofnięcia zgody na przetwarzanie danych.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Posiada Pani/Pan prawo do złożenia skargi do organu nadzorczego: Prezesa Urzędu Ochrony Danych Osobowych, ul. Stawki 2, 00-193 Warszawa.</w:t>
      </w:r>
    </w:p>
    <w:p w:rsidR="005F2460" w:rsidRPr="005F2460" w:rsidRDefault="005F2460" w:rsidP="005F2460">
      <w:pPr>
        <w:numPr>
          <w:ilvl w:val="0"/>
          <w:numId w:val="40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F2460">
        <w:rPr>
          <w:rFonts w:ascii="Tahoma" w:eastAsia="Calibri" w:hAnsi="Tahoma" w:cs="Tahoma"/>
          <w:sz w:val="22"/>
          <w:szCs w:val="22"/>
          <w:lang w:eastAsia="en-US"/>
        </w:rPr>
        <w:t>Pani/Pana dane osobowe nie podlegają zautomatyzowanemu podejmowaniu decyzji.</w:t>
      </w: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D01872" w:rsidRDefault="00D01872" w:rsidP="007A64DF">
      <w:pPr>
        <w:jc w:val="both"/>
        <w:rPr>
          <w:rFonts w:ascii="Tahoma" w:hAnsi="Tahoma" w:cs="Tahoma"/>
          <w:u w:val="single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sectPr w:rsidR="009476A8" w:rsidRPr="004D5C97" w:rsidSect="003E36E1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AB" w:rsidRDefault="000719AB">
      <w:r>
        <w:separator/>
      </w:r>
    </w:p>
  </w:endnote>
  <w:endnote w:type="continuationSeparator" w:id="0">
    <w:p w:rsidR="000719AB" w:rsidRDefault="0007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051D1C">
          <w:rPr>
            <w:rFonts w:ascii="Tahoma" w:hAnsi="Tahoma" w:cs="Tahoma"/>
            <w:noProof/>
            <w:sz w:val="18"/>
            <w:szCs w:val="18"/>
          </w:rPr>
          <w:t>3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AB" w:rsidRDefault="000719AB">
      <w:r>
        <w:separator/>
      </w:r>
    </w:p>
  </w:footnote>
  <w:footnote w:type="continuationSeparator" w:id="0">
    <w:p w:rsidR="000719AB" w:rsidRDefault="0007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86395"/>
    <w:multiLevelType w:val="hybridMultilevel"/>
    <w:tmpl w:val="260A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17C5"/>
    <w:multiLevelType w:val="hybridMultilevel"/>
    <w:tmpl w:val="059467BA"/>
    <w:lvl w:ilvl="0" w:tplc="D6DC5A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8662E5"/>
    <w:multiLevelType w:val="hybridMultilevel"/>
    <w:tmpl w:val="9F04083C"/>
    <w:lvl w:ilvl="0" w:tplc="9B4053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0E8D"/>
    <w:multiLevelType w:val="multilevel"/>
    <w:tmpl w:val="AB7E84F2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5">
    <w:nsid w:val="575E71F6"/>
    <w:multiLevelType w:val="hybridMultilevel"/>
    <w:tmpl w:val="71E8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30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36"/>
  </w:num>
  <w:num w:numId="14">
    <w:abstractNumId w:val="3"/>
  </w:num>
  <w:num w:numId="15">
    <w:abstractNumId w:val="30"/>
  </w:num>
  <w:num w:numId="16">
    <w:abstractNumId w:val="34"/>
  </w:num>
  <w:num w:numId="17">
    <w:abstractNumId w:val="28"/>
  </w:num>
  <w:num w:numId="18">
    <w:abstractNumId w:val="24"/>
  </w:num>
  <w:num w:numId="19">
    <w:abstractNumId w:val="16"/>
  </w:num>
  <w:num w:numId="20">
    <w:abstractNumId w:val="30"/>
  </w:num>
  <w:num w:numId="21">
    <w:abstractNumId w:val="13"/>
  </w:num>
  <w:num w:numId="22">
    <w:abstractNumId w:val="26"/>
  </w:num>
  <w:num w:numId="23">
    <w:abstractNumId w:val="5"/>
  </w:num>
  <w:num w:numId="24">
    <w:abstractNumId w:val="36"/>
  </w:num>
  <w:num w:numId="25">
    <w:abstractNumId w:val="3"/>
  </w:num>
  <w:num w:numId="26">
    <w:abstractNumId w:val="27"/>
  </w:num>
  <w:num w:numId="27">
    <w:abstractNumId w:val="33"/>
  </w:num>
  <w:num w:numId="28">
    <w:abstractNumId w:val="19"/>
  </w:num>
  <w:num w:numId="29">
    <w:abstractNumId w:val="11"/>
  </w:num>
  <w:num w:numId="30">
    <w:abstractNumId w:val="20"/>
  </w:num>
  <w:num w:numId="31">
    <w:abstractNumId w:val="35"/>
  </w:num>
  <w:num w:numId="32">
    <w:abstractNumId w:val="32"/>
  </w:num>
  <w:num w:numId="33">
    <w:abstractNumId w:val="0"/>
  </w:num>
  <w:num w:numId="34">
    <w:abstractNumId w:val="8"/>
  </w:num>
  <w:num w:numId="35">
    <w:abstractNumId w:val="1"/>
  </w:num>
  <w:num w:numId="36">
    <w:abstractNumId w:val="4"/>
  </w:num>
  <w:num w:numId="37">
    <w:abstractNumId w:val="31"/>
  </w:num>
  <w:num w:numId="38">
    <w:abstractNumId w:val="22"/>
  </w:num>
  <w:num w:numId="39">
    <w:abstractNumId w:val="25"/>
  </w:num>
  <w:num w:numId="40">
    <w:abstractNumId w:val="12"/>
  </w:num>
  <w:num w:numId="4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51D1C"/>
    <w:rsid w:val="000631AB"/>
    <w:rsid w:val="00067358"/>
    <w:rsid w:val="0007087D"/>
    <w:rsid w:val="000719AB"/>
    <w:rsid w:val="000764DF"/>
    <w:rsid w:val="00076F0F"/>
    <w:rsid w:val="00081BB9"/>
    <w:rsid w:val="00084A30"/>
    <w:rsid w:val="00085905"/>
    <w:rsid w:val="00087FA0"/>
    <w:rsid w:val="0009716A"/>
    <w:rsid w:val="000A2AE3"/>
    <w:rsid w:val="000B1629"/>
    <w:rsid w:val="000B39AA"/>
    <w:rsid w:val="000B47CB"/>
    <w:rsid w:val="000B5B2E"/>
    <w:rsid w:val="000B7691"/>
    <w:rsid w:val="000D1B7B"/>
    <w:rsid w:val="000E6BDF"/>
    <w:rsid w:val="000E7D11"/>
    <w:rsid w:val="000F2CFF"/>
    <w:rsid w:val="000F488B"/>
    <w:rsid w:val="000F4B20"/>
    <w:rsid w:val="00110C52"/>
    <w:rsid w:val="00111506"/>
    <w:rsid w:val="001161AD"/>
    <w:rsid w:val="00117876"/>
    <w:rsid w:val="00120088"/>
    <w:rsid w:val="001229C6"/>
    <w:rsid w:val="001232AC"/>
    <w:rsid w:val="00125CEE"/>
    <w:rsid w:val="00126106"/>
    <w:rsid w:val="00134810"/>
    <w:rsid w:val="00140C96"/>
    <w:rsid w:val="00142E82"/>
    <w:rsid w:val="00147BE4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D6A13"/>
    <w:rsid w:val="001D7613"/>
    <w:rsid w:val="001F0A7F"/>
    <w:rsid w:val="002036F1"/>
    <w:rsid w:val="00205920"/>
    <w:rsid w:val="0021548C"/>
    <w:rsid w:val="00215E9D"/>
    <w:rsid w:val="0022060D"/>
    <w:rsid w:val="002207FD"/>
    <w:rsid w:val="0022295B"/>
    <w:rsid w:val="00222FC2"/>
    <w:rsid w:val="002411C0"/>
    <w:rsid w:val="00244BC3"/>
    <w:rsid w:val="00250F33"/>
    <w:rsid w:val="002521C8"/>
    <w:rsid w:val="00254AAC"/>
    <w:rsid w:val="00256F82"/>
    <w:rsid w:val="00285457"/>
    <w:rsid w:val="00293B3D"/>
    <w:rsid w:val="002A47D7"/>
    <w:rsid w:val="002B62C3"/>
    <w:rsid w:val="002D1D0A"/>
    <w:rsid w:val="002D7078"/>
    <w:rsid w:val="002E7556"/>
    <w:rsid w:val="003021A5"/>
    <w:rsid w:val="003060A8"/>
    <w:rsid w:val="003072BD"/>
    <w:rsid w:val="00310456"/>
    <w:rsid w:val="0031122F"/>
    <w:rsid w:val="00311400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646B8"/>
    <w:rsid w:val="00372795"/>
    <w:rsid w:val="003752C3"/>
    <w:rsid w:val="0038743F"/>
    <w:rsid w:val="0039783C"/>
    <w:rsid w:val="003A059F"/>
    <w:rsid w:val="003A5DEE"/>
    <w:rsid w:val="003A7FB2"/>
    <w:rsid w:val="003B1854"/>
    <w:rsid w:val="003B383F"/>
    <w:rsid w:val="003C0A12"/>
    <w:rsid w:val="003C6741"/>
    <w:rsid w:val="003D100A"/>
    <w:rsid w:val="003E173E"/>
    <w:rsid w:val="003E26F9"/>
    <w:rsid w:val="003E3614"/>
    <w:rsid w:val="003E36E1"/>
    <w:rsid w:val="003E3EAB"/>
    <w:rsid w:val="003E418E"/>
    <w:rsid w:val="00402589"/>
    <w:rsid w:val="00404439"/>
    <w:rsid w:val="004109B3"/>
    <w:rsid w:val="004127D5"/>
    <w:rsid w:val="0042275A"/>
    <w:rsid w:val="00424939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2776"/>
    <w:rsid w:val="00472968"/>
    <w:rsid w:val="0047391C"/>
    <w:rsid w:val="00482B1F"/>
    <w:rsid w:val="004866BB"/>
    <w:rsid w:val="004A1722"/>
    <w:rsid w:val="004B0AA9"/>
    <w:rsid w:val="004B0CEC"/>
    <w:rsid w:val="004B10A8"/>
    <w:rsid w:val="004B6468"/>
    <w:rsid w:val="004B7D70"/>
    <w:rsid w:val="004C5B44"/>
    <w:rsid w:val="004C7C19"/>
    <w:rsid w:val="004D5C97"/>
    <w:rsid w:val="004E374D"/>
    <w:rsid w:val="004E5620"/>
    <w:rsid w:val="004F1630"/>
    <w:rsid w:val="004F3030"/>
    <w:rsid w:val="004F59CE"/>
    <w:rsid w:val="004F62C9"/>
    <w:rsid w:val="004F71B3"/>
    <w:rsid w:val="004F7B0C"/>
    <w:rsid w:val="0050163D"/>
    <w:rsid w:val="00507465"/>
    <w:rsid w:val="00507F81"/>
    <w:rsid w:val="00520BF0"/>
    <w:rsid w:val="0052443A"/>
    <w:rsid w:val="005253C2"/>
    <w:rsid w:val="005264D1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B266A"/>
    <w:rsid w:val="005B3354"/>
    <w:rsid w:val="005B75E8"/>
    <w:rsid w:val="005C1FDC"/>
    <w:rsid w:val="005C214D"/>
    <w:rsid w:val="005C4956"/>
    <w:rsid w:val="005C4C97"/>
    <w:rsid w:val="005D2BBC"/>
    <w:rsid w:val="005D4813"/>
    <w:rsid w:val="005E1AED"/>
    <w:rsid w:val="005F1D15"/>
    <w:rsid w:val="005F2460"/>
    <w:rsid w:val="005F5016"/>
    <w:rsid w:val="005F7C2C"/>
    <w:rsid w:val="0060031B"/>
    <w:rsid w:val="0060375D"/>
    <w:rsid w:val="00604778"/>
    <w:rsid w:val="006141A7"/>
    <w:rsid w:val="006142C1"/>
    <w:rsid w:val="00616775"/>
    <w:rsid w:val="00620956"/>
    <w:rsid w:val="00621643"/>
    <w:rsid w:val="0062251F"/>
    <w:rsid w:val="00633A2B"/>
    <w:rsid w:val="006447AF"/>
    <w:rsid w:val="006529D1"/>
    <w:rsid w:val="006600EF"/>
    <w:rsid w:val="0067552F"/>
    <w:rsid w:val="006817D7"/>
    <w:rsid w:val="006831B9"/>
    <w:rsid w:val="006858C1"/>
    <w:rsid w:val="00685958"/>
    <w:rsid w:val="006926C8"/>
    <w:rsid w:val="006932E5"/>
    <w:rsid w:val="006A12CA"/>
    <w:rsid w:val="006A5520"/>
    <w:rsid w:val="006A76CC"/>
    <w:rsid w:val="006A7720"/>
    <w:rsid w:val="006B1D14"/>
    <w:rsid w:val="006B3102"/>
    <w:rsid w:val="006C69AA"/>
    <w:rsid w:val="006D3DA6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D16"/>
    <w:rsid w:val="00742F00"/>
    <w:rsid w:val="007447B4"/>
    <w:rsid w:val="007612B2"/>
    <w:rsid w:val="007625F5"/>
    <w:rsid w:val="00764F3F"/>
    <w:rsid w:val="00777568"/>
    <w:rsid w:val="00790207"/>
    <w:rsid w:val="0079143C"/>
    <w:rsid w:val="007943C3"/>
    <w:rsid w:val="00794988"/>
    <w:rsid w:val="00797045"/>
    <w:rsid w:val="007A5BD4"/>
    <w:rsid w:val="007A64DF"/>
    <w:rsid w:val="007B2D75"/>
    <w:rsid w:val="007B3E73"/>
    <w:rsid w:val="007B7C9B"/>
    <w:rsid w:val="007C18D5"/>
    <w:rsid w:val="007C252B"/>
    <w:rsid w:val="007C32B5"/>
    <w:rsid w:val="007D135D"/>
    <w:rsid w:val="007D2B70"/>
    <w:rsid w:val="007D545F"/>
    <w:rsid w:val="007D6278"/>
    <w:rsid w:val="007E0E67"/>
    <w:rsid w:val="007E5772"/>
    <w:rsid w:val="007E5ED1"/>
    <w:rsid w:val="007F0411"/>
    <w:rsid w:val="0080400B"/>
    <w:rsid w:val="00806D57"/>
    <w:rsid w:val="00812595"/>
    <w:rsid w:val="00815288"/>
    <w:rsid w:val="00816677"/>
    <w:rsid w:val="008231E1"/>
    <w:rsid w:val="008319DB"/>
    <w:rsid w:val="00836E50"/>
    <w:rsid w:val="00842E34"/>
    <w:rsid w:val="00843366"/>
    <w:rsid w:val="00850FFF"/>
    <w:rsid w:val="00860616"/>
    <w:rsid w:val="00862F0A"/>
    <w:rsid w:val="00876EAB"/>
    <w:rsid w:val="008777C0"/>
    <w:rsid w:val="0087791F"/>
    <w:rsid w:val="0088060F"/>
    <w:rsid w:val="00880D27"/>
    <w:rsid w:val="008876D9"/>
    <w:rsid w:val="008B2544"/>
    <w:rsid w:val="008B4552"/>
    <w:rsid w:val="008B5F7B"/>
    <w:rsid w:val="008B62FB"/>
    <w:rsid w:val="008B6819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6A06"/>
    <w:rsid w:val="00911676"/>
    <w:rsid w:val="00911A02"/>
    <w:rsid w:val="00912746"/>
    <w:rsid w:val="009130EA"/>
    <w:rsid w:val="00915741"/>
    <w:rsid w:val="009242FC"/>
    <w:rsid w:val="00932B95"/>
    <w:rsid w:val="009375EE"/>
    <w:rsid w:val="00937B3B"/>
    <w:rsid w:val="00945554"/>
    <w:rsid w:val="009476A8"/>
    <w:rsid w:val="00961E86"/>
    <w:rsid w:val="00965DAC"/>
    <w:rsid w:val="00966866"/>
    <w:rsid w:val="00975E8F"/>
    <w:rsid w:val="00976DD1"/>
    <w:rsid w:val="00987B6E"/>
    <w:rsid w:val="00991D7D"/>
    <w:rsid w:val="009963E4"/>
    <w:rsid w:val="0099752F"/>
    <w:rsid w:val="009A05C6"/>
    <w:rsid w:val="009A1B52"/>
    <w:rsid w:val="009A24F8"/>
    <w:rsid w:val="009A33B9"/>
    <w:rsid w:val="009A46CF"/>
    <w:rsid w:val="009A6A2E"/>
    <w:rsid w:val="009B06F1"/>
    <w:rsid w:val="009B77C7"/>
    <w:rsid w:val="009C0FF1"/>
    <w:rsid w:val="009C14C4"/>
    <w:rsid w:val="009C1651"/>
    <w:rsid w:val="009C5F71"/>
    <w:rsid w:val="009E1B20"/>
    <w:rsid w:val="009F1FE3"/>
    <w:rsid w:val="009F3069"/>
    <w:rsid w:val="009F330A"/>
    <w:rsid w:val="009F58F1"/>
    <w:rsid w:val="00A13B72"/>
    <w:rsid w:val="00A14F84"/>
    <w:rsid w:val="00A27179"/>
    <w:rsid w:val="00A30688"/>
    <w:rsid w:val="00A40795"/>
    <w:rsid w:val="00A44ECC"/>
    <w:rsid w:val="00A543CC"/>
    <w:rsid w:val="00A5481B"/>
    <w:rsid w:val="00A60F42"/>
    <w:rsid w:val="00A62665"/>
    <w:rsid w:val="00A643A3"/>
    <w:rsid w:val="00A6594A"/>
    <w:rsid w:val="00A67B75"/>
    <w:rsid w:val="00A73E3F"/>
    <w:rsid w:val="00A811C9"/>
    <w:rsid w:val="00A85A23"/>
    <w:rsid w:val="00A91E2D"/>
    <w:rsid w:val="00AA75CA"/>
    <w:rsid w:val="00AB2DC2"/>
    <w:rsid w:val="00AC27C5"/>
    <w:rsid w:val="00AC60C8"/>
    <w:rsid w:val="00AD0F8E"/>
    <w:rsid w:val="00AD47BE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4960"/>
    <w:rsid w:val="00B1499A"/>
    <w:rsid w:val="00B159B5"/>
    <w:rsid w:val="00B171F3"/>
    <w:rsid w:val="00B249E7"/>
    <w:rsid w:val="00B27EED"/>
    <w:rsid w:val="00B31002"/>
    <w:rsid w:val="00B33B83"/>
    <w:rsid w:val="00B545B1"/>
    <w:rsid w:val="00B5643F"/>
    <w:rsid w:val="00B6432D"/>
    <w:rsid w:val="00B7144F"/>
    <w:rsid w:val="00B739A5"/>
    <w:rsid w:val="00B83C10"/>
    <w:rsid w:val="00B83CAE"/>
    <w:rsid w:val="00B83E10"/>
    <w:rsid w:val="00B91EAC"/>
    <w:rsid w:val="00B94BCF"/>
    <w:rsid w:val="00B956EF"/>
    <w:rsid w:val="00BA4E21"/>
    <w:rsid w:val="00BB1A29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17174"/>
    <w:rsid w:val="00C21922"/>
    <w:rsid w:val="00C23B67"/>
    <w:rsid w:val="00C25802"/>
    <w:rsid w:val="00C26363"/>
    <w:rsid w:val="00C26641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7973"/>
    <w:rsid w:val="00C912CA"/>
    <w:rsid w:val="00C915A0"/>
    <w:rsid w:val="00C9515F"/>
    <w:rsid w:val="00C9547A"/>
    <w:rsid w:val="00CA2FC9"/>
    <w:rsid w:val="00CB033C"/>
    <w:rsid w:val="00CB0BE6"/>
    <w:rsid w:val="00CB4A17"/>
    <w:rsid w:val="00CD62BB"/>
    <w:rsid w:val="00CD750D"/>
    <w:rsid w:val="00CE5B65"/>
    <w:rsid w:val="00CF08B5"/>
    <w:rsid w:val="00CF67CF"/>
    <w:rsid w:val="00CF7893"/>
    <w:rsid w:val="00D01872"/>
    <w:rsid w:val="00D06817"/>
    <w:rsid w:val="00D111C7"/>
    <w:rsid w:val="00D175BB"/>
    <w:rsid w:val="00D20D95"/>
    <w:rsid w:val="00D2254A"/>
    <w:rsid w:val="00D30D7A"/>
    <w:rsid w:val="00D33A2F"/>
    <w:rsid w:val="00D3415E"/>
    <w:rsid w:val="00D3642C"/>
    <w:rsid w:val="00D37B18"/>
    <w:rsid w:val="00D45B38"/>
    <w:rsid w:val="00D55A64"/>
    <w:rsid w:val="00D56895"/>
    <w:rsid w:val="00D66942"/>
    <w:rsid w:val="00D71B04"/>
    <w:rsid w:val="00D72DDC"/>
    <w:rsid w:val="00D75065"/>
    <w:rsid w:val="00D842D6"/>
    <w:rsid w:val="00D87247"/>
    <w:rsid w:val="00DA11AE"/>
    <w:rsid w:val="00DA226E"/>
    <w:rsid w:val="00DA350B"/>
    <w:rsid w:val="00DA3A8C"/>
    <w:rsid w:val="00DA4B81"/>
    <w:rsid w:val="00DA4C0E"/>
    <w:rsid w:val="00DA57A8"/>
    <w:rsid w:val="00DA65AF"/>
    <w:rsid w:val="00DB03F3"/>
    <w:rsid w:val="00DB1283"/>
    <w:rsid w:val="00DB1659"/>
    <w:rsid w:val="00DB6241"/>
    <w:rsid w:val="00DC116D"/>
    <w:rsid w:val="00DC1550"/>
    <w:rsid w:val="00DC3124"/>
    <w:rsid w:val="00DC57C7"/>
    <w:rsid w:val="00DD14DA"/>
    <w:rsid w:val="00DD176B"/>
    <w:rsid w:val="00DD212E"/>
    <w:rsid w:val="00DE1C84"/>
    <w:rsid w:val="00DE4CBB"/>
    <w:rsid w:val="00DE50EF"/>
    <w:rsid w:val="00DE7798"/>
    <w:rsid w:val="00DF1B8B"/>
    <w:rsid w:val="00DF425A"/>
    <w:rsid w:val="00DF5C8F"/>
    <w:rsid w:val="00E0307C"/>
    <w:rsid w:val="00E075D0"/>
    <w:rsid w:val="00E075FA"/>
    <w:rsid w:val="00E111AE"/>
    <w:rsid w:val="00E2262E"/>
    <w:rsid w:val="00E23971"/>
    <w:rsid w:val="00E314E8"/>
    <w:rsid w:val="00E32859"/>
    <w:rsid w:val="00E35324"/>
    <w:rsid w:val="00E4261F"/>
    <w:rsid w:val="00E47D24"/>
    <w:rsid w:val="00E62CE0"/>
    <w:rsid w:val="00E70438"/>
    <w:rsid w:val="00E71477"/>
    <w:rsid w:val="00E85A70"/>
    <w:rsid w:val="00E8684C"/>
    <w:rsid w:val="00E95E42"/>
    <w:rsid w:val="00EA2033"/>
    <w:rsid w:val="00ED0460"/>
    <w:rsid w:val="00EE076C"/>
    <w:rsid w:val="00EE4B09"/>
    <w:rsid w:val="00EE4DB3"/>
    <w:rsid w:val="00EE5244"/>
    <w:rsid w:val="00EF4231"/>
    <w:rsid w:val="00F00F72"/>
    <w:rsid w:val="00F0649E"/>
    <w:rsid w:val="00F07231"/>
    <w:rsid w:val="00F10523"/>
    <w:rsid w:val="00F137A5"/>
    <w:rsid w:val="00F13D41"/>
    <w:rsid w:val="00F1528B"/>
    <w:rsid w:val="00F22CA2"/>
    <w:rsid w:val="00F25AE4"/>
    <w:rsid w:val="00F27780"/>
    <w:rsid w:val="00F31E34"/>
    <w:rsid w:val="00F3449A"/>
    <w:rsid w:val="00F4542D"/>
    <w:rsid w:val="00F571AF"/>
    <w:rsid w:val="00F5785F"/>
    <w:rsid w:val="00F70C0A"/>
    <w:rsid w:val="00F722ED"/>
    <w:rsid w:val="00F77D78"/>
    <w:rsid w:val="00F86DB9"/>
    <w:rsid w:val="00FA02AD"/>
    <w:rsid w:val="00FA48F1"/>
    <w:rsid w:val="00FA7701"/>
    <w:rsid w:val="00FB0321"/>
    <w:rsid w:val="00FB2A38"/>
    <w:rsid w:val="00FD0B0F"/>
    <w:rsid w:val="00FD0FF6"/>
    <w:rsid w:val="00FD108E"/>
    <w:rsid w:val="00FD321E"/>
    <w:rsid w:val="00FE579A"/>
    <w:rsid w:val="00FF16BE"/>
    <w:rsid w:val="00FF4B3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2060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5296/dzialanie-31-cyfrowa-dostepnosc-informacji-sektora-publicznego-oraz-wysoka-jakosc-e-uslug-publicznych-konkurs-nr-rpwm030100-iz00-28-001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zy.fidur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Jerzy Fidura</cp:lastModifiedBy>
  <cp:revision>26</cp:revision>
  <cp:lastPrinted>2018-03-29T07:20:00Z</cp:lastPrinted>
  <dcterms:created xsi:type="dcterms:W3CDTF">2018-03-28T07:25:00Z</dcterms:created>
  <dcterms:modified xsi:type="dcterms:W3CDTF">2019-03-25T09:00:00Z</dcterms:modified>
</cp:coreProperties>
</file>