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526D" w14:textId="77777777" w:rsidR="007533E0" w:rsidRPr="006A0598" w:rsidRDefault="007533E0" w:rsidP="00D53C8E">
      <w:pPr>
        <w:spacing w:line="271" w:lineRule="auto"/>
        <w:rPr>
          <w:color w:val="404040" w:themeColor="text1" w:themeTint="BF"/>
          <w:sz w:val="8"/>
          <w:szCs w:val="8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083"/>
        <w:gridCol w:w="7260"/>
      </w:tblGrid>
      <w:tr w:rsidR="006A0598" w:rsidRPr="00F23E44" w14:paraId="32974B58" w14:textId="77777777" w:rsidTr="00A65686">
        <w:tc>
          <w:tcPr>
            <w:tcW w:w="2093" w:type="dxa"/>
            <w:shd w:val="clear" w:color="auto" w:fill="F2F2F2"/>
          </w:tcPr>
          <w:p w14:paraId="5499F863" w14:textId="77777777" w:rsidR="007E2072" w:rsidRPr="00F23E44" w:rsidRDefault="007E2072" w:rsidP="00C861D7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0" w:name="_Hlk69477047"/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Nazwa Wykonawcy (Wykonawców)</w:t>
            </w:r>
          </w:p>
        </w:tc>
        <w:tc>
          <w:tcPr>
            <w:tcW w:w="7371" w:type="dxa"/>
            <w:shd w:val="clear" w:color="auto" w:fill="auto"/>
          </w:tcPr>
          <w:p w14:paraId="31DAD12C" w14:textId="77777777" w:rsidR="007E2072" w:rsidRPr="00F23E44" w:rsidRDefault="007E2072" w:rsidP="00C861D7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6A0598" w:rsidRPr="00F23E44" w14:paraId="479E7914" w14:textId="77777777" w:rsidTr="00A65686">
        <w:tc>
          <w:tcPr>
            <w:tcW w:w="2093" w:type="dxa"/>
            <w:shd w:val="clear" w:color="auto" w:fill="F2F2F2"/>
          </w:tcPr>
          <w:p w14:paraId="713237F2" w14:textId="77777777" w:rsidR="007E2072" w:rsidRPr="00F23E44" w:rsidRDefault="007E2072" w:rsidP="00C861D7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Wykonawcy (Wykonawców)</w:t>
            </w:r>
          </w:p>
        </w:tc>
        <w:tc>
          <w:tcPr>
            <w:tcW w:w="7371" w:type="dxa"/>
            <w:shd w:val="clear" w:color="auto" w:fill="auto"/>
          </w:tcPr>
          <w:p w14:paraId="2E993BF9" w14:textId="77777777" w:rsidR="007E2072" w:rsidRPr="00F23E44" w:rsidRDefault="007E2072" w:rsidP="00C861D7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0"/>
    <w:p w14:paraId="2597C1E5" w14:textId="77777777" w:rsidR="00D81625" w:rsidRPr="00F23E44" w:rsidRDefault="00D81625" w:rsidP="00D53C8E">
      <w:pPr>
        <w:shd w:val="clear" w:color="auto" w:fill="F2F2F2"/>
        <w:spacing w:before="24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FORMULARZ OFERTOWY </w:t>
      </w:r>
      <w:r w:rsidR="00035BBE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do Części </w:t>
      </w:r>
      <w:r w:rsidR="001719EF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2</w:t>
      </w:r>
    </w:p>
    <w:p w14:paraId="49F6288F" w14:textId="77777777" w:rsidR="00D81625" w:rsidRPr="00F23E44" w:rsidRDefault="00D81625" w:rsidP="00C861D7">
      <w:pPr>
        <w:spacing w:before="120" w:line="271" w:lineRule="auto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Oświadczenia Wykonawcy:</w:t>
      </w:r>
    </w:p>
    <w:p w14:paraId="037EE2E6" w14:textId="14A44EBA" w:rsidR="00224A72" w:rsidRPr="00F23E44" w:rsidRDefault="00224A72" w:rsidP="00C861D7">
      <w:pPr>
        <w:numPr>
          <w:ilvl w:val="0"/>
          <w:numId w:val="1"/>
        </w:numPr>
        <w:tabs>
          <w:tab w:val="left" w:pos="284"/>
          <w:tab w:val="num" w:pos="1418"/>
        </w:tabs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Zapoznaliśmy się z warunkami udzielenia zamówienia publicznego na </w:t>
      </w:r>
      <w:r w:rsidR="00F26EA0" w:rsidRPr="00F23E44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 xml:space="preserve">usługę </w:t>
      </w:r>
      <w:r w:rsidR="00131731" w:rsidRPr="00F23E44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 xml:space="preserve">ubezpieczenia Przedsiębiorstwa Gospodarki Komunalnej i Mieszkaniowej Sp. z o.o. z siedzibą w Turku wraz z mieniem oddanym w oddanym w administrowanie w zakresie ubezpieczenia mienia, odpowiedzialności cywilnej oraz ubezpieczeń komunikacyjnych </w:t>
      </w:r>
      <w:r w:rsidR="00F26EA0" w:rsidRPr="00F23E44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(2 CZĘŚCI) </w:t>
      </w:r>
      <w:r w:rsidR="00973920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w zakresie </w:t>
      </w:r>
      <w:r w:rsidR="005547C5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ubezpieczeń komunikacyjnych</w:t>
      </w:r>
      <w:r w:rsidR="00D656A1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973920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– Część </w:t>
      </w:r>
      <w:r w:rsidR="007533E0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2</w:t>
      </w:r>
      <w:r w:rsidR="00973920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,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zawartymi w Specyfikacji Warunków Zamówienia i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wnosimy do nich zastrzeżeń.</w:t>
      </w:r>
    </w:p>
    <w:p w14:paraId="35D34914" w14:textId="3F893C16" w:rsidR="00224A72" w:rsidRPr="00F23E44" w:rsidRDefault="00224A72" w:rsidP="00C861D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Oferujemy ubezpieczeni</w:t>
      </w:r>
      <w:r w:rsidR="00CB37C7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5547C5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ryzyk komunikacyjnych</w:t>
      </w:r>
      <w:r w:rsidR="007533E0" w:rsidRPr="00F23E44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 </w:t>
      </w:r>
      <w:bookmarkStart w:id="1" w:name="_Hlk118287699"/>
      <w:bookmarkStart w:id="2" w:name="_Hlk78889772"/>
      <w:r w:rsidR="00322445" w:rsidRPr="00F23E44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Przedsiębiorstwa Gospodarki Komunalnej i Mieszkaniowej Sp. z o.o. w Turku</w:t>
      </w:r>
      <w:bookmarkEnd w:id="1"/>
      <w:r w:rsidR="00322445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322445"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en-US"/>
        </w:rPr>
        <w:t xml:space="preserve"> </w:t>
      </w:r>
      <w:r w:rsidR="00322445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zgodnie z warunkami określonymi w Załączniku nr 2 do SWZ</w:t>
      </w:r>
      <w:bookmarkEnd w:id="2"/>
      <w:r w:rsidR="00322445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jako ZAKRES MINIMALNY</w:t>
      </w:r>
      <w:r w:rsidR="00322445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(obligatoryjny) </w:t>
      </w:r>
      <w:r w:rsidR="00322445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oraz dodatkowo w zakresie preferowanym</w:t>
      </w:r>
      <w:r w:rsidR="00322445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zgodnie z wypełnionymi przez nas tabelami w części „PREFEROWANY ZAKRES UBEZPIECZENIA” niniejszego Formularza ofertowego</w:t>
      </w:r>
      <w:r w:rsidR="0061649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05A74E99" w14:textId="2E771BA5" w:rsidR="004D203A" w:rsidRPr="00F23E44" w:rsidRDefault="00224A72" w:rsidP="00C861D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Termin realizacji zamówienia: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CB37C7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24 miesiące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7E7EFE3F" w14:textId="77777777" w:rsidR="004F50D7" w:rsidRPr="00F23E44" w:rsidRDefault="004F50D7" w:rsidP="00C861D7">
      <w:pPr>
        <w:tabs>
          <w:tab w:val="left" w:pos="284"/>
        </w:tabs>
        <w:spacing w:before="120" w:line="271" w:lineRule="auto"/>
        <w:ind w:left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pojazdów.</w:t>
      </w:r>
    </w:p>
    <w:p w14:paraId="51BF65DA" w14:textId="77777777" w:rsidR="006A0598" w:rsidRPr="00F23E44" w:rsidRDefault="006A0598" w:rsidP="006A0598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Wskazane w niniejszym Formularzu ofertowym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OWU lub inne wzorce umowy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będą mieć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zastosowanie do zawartej umowy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tylko w kwestiach nieuregulowanych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SWZ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a w odniesieniu do zakresu preferowanego w kwestiach nieokreślonych w niniejszym Formularzu ofertowym.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przypadku sprzeczności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treści karty produktu, OWU lub innych wzorców umowy z postanowieniami określonymi w SWZ lub w Formularzu ofertowym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strony związane są postanowieniami określonymi w SWZ lub w Formularzu ofertowym</w:t>
      </w:r>
      <w:r w:rsidR="00224A72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11AC9A1A" w14:textId="1B3EC2AF" w:rsidR="00224A72" w:rsidRPr="00F23E44" w:rsidRDefault="006A0598" w:rsidP="006A0598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Jeżeli w treści OWU znajdują się postanowienia dotyczące szerszego zakresu ochrony niż opisany w SWZ i w złożonej przez Wykonawcę ofercie, to automatycznie zostają one włączone do ochrony ubezpieczeniowej. </w:t>
      </w:r>
      <w:r w:rsidRPr="00F23E44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Uregulowanie to nie dotyczy rozszerzeń podstawowego zakresu ochrony, wynikającego z OWU (o dodatkowe klauzule), które nie zostały przez Zamawiającego wymienione jako ryzyka objęte zakresem ubezpieczenia</w:t>
      </w:r>
      <w:r w:rsidR="00224A72"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.</w:t>
      </w:r>
    </w:p>
    <w:p w14:paraId="25A0A227" w14:textId="4A2AA2AD" w:rsidR="00224A72" w:rsidRPr="00F23E44" w:rsidRDefault="00224A72" w:rsidP="00C861D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Wszystkie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podane </w:t>
      </w: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sumy ubezpieczenia, limity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i podlimity (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ile inaczej nie wynika z przepisów prawa lub nie zostało to inaczej opisane)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5D1620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odnoszą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się do</w:t>
      </w:r>
      <w:r w:rsidR="005D1620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każdego z podanych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roczn</w:t>
      </w:r>
      <w:r w:rsidR="005D1620"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ych </w:t>
      </w:r>
      <w:r w:rsidR="005D1620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kres</w:t>
      </w:r>
      <w:r w:rsidR="005D1620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ów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ubezpieczenia</w:t>
      </w:r>
      <w:r w:rsidR="005D1620"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="005D1620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(</w:t>
      </w:r>
      <w:r w:rsidR="005D1620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ile inaczej nie wynika z przepisów prawa lub nie zostało to inaczej opisane)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1E796951" w14:textId="77777777" w:rsidR="00224A72" w:rsidRPr="00F23E44" w:rsidRDefault="00224A72" w:rsidP="00C861D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Stawki i składki (gdy brak stawki), określone w niniejszym Formularzu</w:t>
      </w:r>
      <w:r w:rsidR="008C2169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ofertowym 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pozostaną bez zmian przez cały okres obowiązywania umowy. W przypadku ubezpieczenia o innym niż podany w SWZ okresie ubezpieczenia składka zostanie wyliczona proporcjonalnie do ilości dni udzielonej ochrony bez stosowania składki minimalnej.</w:t>
      </w:r>
    </w:p>
    <w:p w14:paraId="32CA1647" w14:textId="77777777" w:rsidR="00D656A1" w:rsidRPr="00F23E44" w:rsidRDefault="00D656A1" w:rsidP="00C861D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Uznajemy za wystarczające istniejące zabezpieczenia przeciwkradzieżowe</w:t>
      </w:r>
      <w:r w:rsidR="008C2169"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0DC57112" w14:textId="226BBE74" w:rsidR="00A57C3F" w:rsidRPr="00F23E44" w:rsidRDefault="00A57C3F" w:rsidP="00D53C8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Informujemy, że uważamy się za związanych niniejszą ofertą w okresie wskazanym </w:t>
      </w:r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Specyfikacji Warunków Zamówienia. </w:t>
      </w:r>
    </w:p>
    <w:p w14:paraId="6A8F79C2" w14:textId="77777777" w:rsidR="00224A72" w:rsidRPr="00F23E44" w:rsidRDefault="00224A72" w:rsidP="00D53C8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Akceptujemy treść wzoru umowy stanowiącą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7533E0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b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zobowiązujemy się w</w:t>
      </w:r>
      <w:r w:rsidR="007533E0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 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</w:t>
      </w:r>
      <w:r w:rsidR="00973920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wybrania naszej oferty jako najkorzystniejszej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zawarcia umowy w miejscu i terminie wyznaczonym przez Zamawiającego. </w:t>
      </w:r>
    </w:p>
    <w:p w14:paraId="067BA0AD" w14:textId="77777777" w:rsidR="00813127" w:rsidRPr="00F23E44" w:rsidRDefault="00813127" w:rsidP="00813127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Wybór naszej oferty 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nie będzie prowadzić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powstania u Zamawiającego obowiązku podatkowego. </w:t>
      </w:r>
    </w:p>
    <w:p w14:paraId="4FCFC6EB" w14:textId="77777777" w:rsidR="00813127" w:rsidRPr="00F23E44" w:rsidRDefault="00813127" w:rsidP="00813127">
      <w:pPr>
        <w:tabs>
          <w:tab w:val="left" w:pos="284"/>
        </w:tabs>
        <w:spacing w:line="271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23E44">
        <w:rPr>
          <w:rFonts w:asciiTheme="minorHAnsi" w:hAnsiTheme="minorHAnsi" w:cstheme="minorHAnsi"/>
          <w:bCs/>
          <w:i/>
          <w:color w:val="FF0000"/>
          <w:sz w:val="20"/>
          <w:szCs w:val="20"/>
        </w:rPr>
        <w:lastRenderedPageBreak/>
        <w:t xml:space="preserve">Uwaga: jeżeli wybór oferty będzie prowadzić </w:t>
      </w:r>
      <w:r w:rsidRPr="00F23E44">
        <w:rPr>
          <w:rFonts w:asciiTheme="minorHAnsi" w:hAnsiTheme="minorHAnsi" w:cstheme="minorHAnsi"/>
          <w:i/>
          <w:color w:val="FF000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21F5CCEE" w14:textId="6CC11B02" w:rsidR="00616497" w:rsidRPr="00F23E44" w:rsidRDefault="00813127" w:rsidP="00D53C8E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</w:t>
      </w:r>
      <w:r w:rsidR="0061649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DC3882C" w14:textId="587458B2" w:rsidR="00D13AEA" w:rsidRPr="00F23E44" w:rsidRDefault="00D13AEA" w:rsidP="00D53C8E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Wykonawca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jest:</w:t>
      </w:r>
    </w:p>
    <w:bookmarkStart w:id="3" w:name="_Hlk69809438"/>
    <w:p w14:paraId="74453AE6" w14:textId="5711423B" w:rsidR="00813127" w:rsidRPr="00F23E44" w:rsidRDefault="003212FF" w:rsidP="00813127">
      <w:pPr>
        <w:pStyle w:val="NormalnyWeb"/>
        <w:spacing w:before="120" w:after="12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41567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27" w:rsidRPr="00F23E44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mikro,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21336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27" w:rsidRPr="00F23E44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małym,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75040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27" w:rsidRPr="00F23E44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średnim przedsiębiorcą*</w:t>
      </w:r>
    </w:p>
    <w:bookmarkEnd w:id="3"/>
    <w:p w14:paraId="1EF18E2E" w14:textId="77777777" w:rsidR="00813127" w:rsidRPr="00F23E44" w:rsidRDefault="00813127" w:rsidP="00813127">
      <w:pPr>
        <w:pStyle w:val="Akapitzlist"/>
        <w:tabs>
          <w:tab w:val="left" w:pos="540"/>
        </w:tabs>
        <w:spacing w:line="271" w:lineRule="auto"/>
        <w:ind w:left="360"/>
        <w:jc w:val="both"/>
        <w:rPr>
          <w:rStyle w:val="DeltaViewInsertion"/>
          <w:rFonts w:asciiTheme="minorHAnsi" w:hAnsiTheme="minorHAnsi" w:cstheme="minorHAnsi"/>
          <w:b w:val="0"/>
          <w:iCs/>
          <w:color w:val="404040" w:themeColor="text1" w:themeTint="BF"/>
          <w:sz w:val="20"/>
          <w:szCs w:val="20"/>
        </w:rPr>
      </w:pPr>
      <w:r w:rsidRPr="00F23E44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>* 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 (2003) 1422).</w:t>
      </w:r>
    </w:p>
    <w:p w14:paraId="045A4F36" w14:textId="77777777" w:rsidR="00972349" w:rsidRPr="00F23E44" w:rsidRDefault="00D13AEA" w:rsidP="00D53C8E">
      <w:pPr>
        <w:numPr>
          <w:ilvl w:val="0"/>
          <w:numId w:val="1"/>
        </w:numPr>
        <w:spacing w:before="120" w:line="271" w:lineRule="auto"/>
        <w:ind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Oferta nie zawiera informacji/zawiera informacje*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stanowiące/ych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tajemnicę przedsiębiorstwa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rozumieniu przepisów o zwalczaniu nieuczciwej konkurencji. </w:t>
      </w:r>
    </w:p>
    <w:bookmarkStart w:id="4" w:name="_Hlk69809469"/>
    <w:p w14:paraId="7D12DE5C" w14:textId="24C8CD7F" w:rsidR="00813127" w:rsidRPr="00F23E44" w:rsidRDefault="003212FF" w:rsidP="00813127">
      <w:pPr>
        <w:pStyle w:val="NormalnyWeb"/>
        <w:spacing w:before="60" w:after="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-173984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27" w:rsidRPr="00F23E44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zawiera,</w:t>
      </w:r>
    </w:p>
    <w:p w14:paraId="57E9729F" w14:textId="4140E7C2" w:rsidR="00813127" w:rsidRPr="00F23E44" w:rsidRDefault="003212FF" w:rsidP="00813127">
      <w:pPr>
        <w:pStyle w:val="NormalnyWeb"/>
        <w:spacing w:before="60" w:after="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48884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27" w:rsidRPr="00F23E44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813127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 zawiera. </w:t>
      </w:r>
    </w:p>
    <w:bookmarkEnd w:id="4"/>
    <w:p w14:paraId="31DF19B3" w14:textId="77777777" w:rsidR="00813127" w:rsidRPr="00F23E44" w:rsidRDefault="00813127" w:rsidP="00813127">
      <w:pPr>
        <w:tabs>
          <w:tab w:val="left" w:pos="540"/>
        </w:tabs>
        <w:spacing w:line="271" w:lineRule="auto"/>
        <w:jc w:val="both"/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</w:pPr>
      <w:r w:rsidRPr="00F23E44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>*Jeżeli Wykonawca nie zakreśli żadnej z powyższych opcji, Zamawiający przyjmie, że oferta nie zawiera informacji stanowiących tajemnicę przedsiębiorstwa.</w:t>
      </w:r>
    </w:p>
    <w:p w14:paraId="2462DB5B" w14:textId="77777777" w:rsidR="00813127" w:rsidRPr="00F23E44" w:rsidRDefault="00813127" w:rsidP="00813127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Oświadczenie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Wykonawcy o powierzeniu części zamówienia podwykonawcom</w:t>
      </w:r>
      <w:r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(</w:t>
      </w:r>
      <w:r w:rsidRPr="00F23E44">
        <w:rPr>
          <w:rFonts w:asciiTheme="minorHAnsi" w:hAnsiTheme="minorHAnsi" w:cstheme="minorHAnsi"/>
          <w:bCs/>
          <w:i/>
          <w:color w:val="404040" w:themeColor="text1" w:themeTint="BF"/>
          <w:sz w:val="20"/>
          <w:szCs w:val="20"/>
        </w:rPr>
        <w:t>jeśli dotyczy uzupełnić tabelkę</w:t>
      </w:r>
      <w:r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)</w:t>
      </w:r>
      <w:r w:rsidRPr="00F23E44">
        <w:rPr>
          <w:rFonts w:asciiTheme="minorHAnsi" w:hAnsiTheme="minorHAnsi" w:cstheme="minorHAnsi"/>
          <w:b/>
          <w:bCs/>
          <w:i/>
          <w:color w:val="404040" w:themeColor="text1" w:themeTint="BF"/>
          <w:sz w:val="20"/>
          <w:szCs w:val="20"/>
        </w:rPr>
        <w:t>.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2663"/>
        <w:gridCol w:w="3596"/>
        <w:gridCol w:w="2440"/>
      </w:tblGrid>
      <w:tr w:rsidR="00813127" w:rsidRPr="00F23E44" w14:paraId="3CA43D2D" w14:textId="77777777" w:rsidTr="00D507E8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7F85F3B1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63" w:type="dxa"/>
            <w:shd w:val="clear" w:color="auto" w:fill="F2F2F2"/>
            <w:vAlign w:val="center"/>
            <w:hideMark/>
          </w:tcPr>
          <w:p w14:paraId="50E2D200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Nazwa firmy podwykonawcy</w:t>
            </w:r>
          </w:p>
        </w:tc>
        <w:tc>
          <w:tcPr>
            <w:tcW w:w="3596" w:type="dxa"/>
            <w:shd w:val="clear" w:color="auto" w:fill="F2F2F2"/>
            <w:vAlign w:val="center"/>
            <w:hideMark/>
          </w:tcPr>
          <w:p w14:paraId="289F17DA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440" w:type="dxa"/>
            <w:shd w:val="clear" w:color="auto" w:fill="F2F2F2"/>
            <w:vAlign w:val="center"/>
          </w:tcPr>
          <w:p w14:paraId="7A62D577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 xml:space="preserve">Wartość lub procentowa część, jaka ewentualnie zostanie zlecona </w:t>
            </w:r>
          </w:p>
        </w:tc>
      </w:tr>
      <w:tr w:rsidR="00813127" w:rsidRPr="00F23E44" w14:paraId="42623ADD" w14:textId="77777777" w:rsidTr="00D507E8">
        <w:trPr>
          <w:trHeight w:val="260"/>
          <w:jc w:val="center"/>
        </w:trPr>
        <w:tc>
          <w:tcPr>
            <w:tcW w:w="593" w:type="dxa"/>
            <w:vAlign w:val="center"/>
          </w:tcPr>
          <w:p w14:paraId="03CBC670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3B88570F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78809FE8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9836FBA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813127" w:rsidRPr="00F23E44" w14:paraId="49E76F93" w14:textId="77777777" w:rsidTr="00D507E8">
        <w:trPr>
          <w:trHeight w:val="260"/>
          <w:jc w:val="center"/>
        </w:trPr>
        <w:tc>
          <w:tcPr>
            <w:tcW w:w="593" w:type="dxa"/>
            <w:vAlign w:val="center"/>
          </w:tcPr>
          <w:p w14:paraId="4D7919B5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39DC2466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4D6D2942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FD49866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813127" w:rsidRPr="00F23E44" w14:paraId="30D2408E" w14:textId="77777777" w:rsidTr="00D507E8">
        <w:trPr>
          <w:trHeight w:val="294"/>
          <w:jc w:val="center"/>
        </w:trPr>
        <w:tc>
          <w:tcPr>
            <w:tcW w:w="593" w:type="dxa"/>
            <w:vAlign w:val="center"/>
          </w:tcPr>
          <w:p w14:paraId="4EB0313E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585E055E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2A00CBEE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B9C28B2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D036639" w14:textId="77777777" w:rsidR="00813127" w:rsidRPr="00F23E44" w:rsidRDefault="00813127" w:rsidP="00813127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/>
          <w:sz w:val="20"/>
          <w:szCs w:val="20"/>
        </w:rPr>
      </w:pPr>
      <w:r w:rsidRPr="00F23E44">
        <w:rPr>
          <w:rFonts w:asciiTheme="minorHAnsi" w:hAnsiTheme="minorHAnsi" w:cstheme="minorHAnsi"/>
          <w:b/>
          <w:bCs/>
          <w:color w:val="404040"/>
          <w:sz w:val="20"/>
          <w:szCs w:val="20"/>
        </w:rPr>
        <w:t>Oświadczenie</w:t>
      </w:r>
      <w:r w:rsidRPr="00F23E44">
        <w:rPr>
          <w:rFonts w:asciiTheme="minorHAnsi" w:hAnsiTheme="minorHAnsi" w:cstheme="minorHAnsi"/>
          <w:color w:val="404040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3630"/>
        <w:gridCol w:w="5069"/>
      </w:tblGrid>
      <w:tr w:rsidR="00813127" w:rsidRPr="00F23E44" w14:paraId="609F8B4D" w14:textId="77777777" w:rsidTr="00D507E8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56755BFE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Lp.</w:t>
            </w:r>
          </w:p>
        </w:tc>
        <w:tc>
          <w:tcPr>
            <w:tcW w:w="3630" w:type="dxa"/>
            <w:shd w:val="clear" w:color="auto" w:fill="F2F2F2"/>
            <w:vAlign w:val="center"/>
            <w:hideMark/>
          </w:tcPr>
          <w:p w14:paraId="6F56FD75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Nazwa firmy konsorcjanta</w:t>
            </w:r>
          </w:p>
        </w:tc>
        <w:tc>
          <w:tcPr>
            <w:tcW w:w="5069" w:type="dxa"/>
            <w:shd w:val="clear" w:color="auto" w:fill="F2F2F2"/>
            <w:vAlign w:val="center"/>
            <w:hideMark/>
          </w:tcPr>
          <w:p w14:paraId="774657B4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Posiada zezwolenie na wykonywanie działalności ubezpieczeniowej w zakresie ubezpieczeń, o których mowa w dziale II w grupie 13 załącznika do ustawy o działalności ubezpieczeniowej i reasekuracyjnej</w:t>
            </w:r>
          </w:p>
        </w:tc>
      </w:tr>
      <w:tr w:rsidR="00813127" w:rsidRPr="00F23E44" w14:paraId="23C9C551" w14:textId="77777777" w:rsidTr="00D507E8">
        <w:trPr>
          <w:trHeight w:val="260"/>
          <w:jc w:val="center"/>
        </w:trPr>
        <w:tc>
          <w:tcPr>
            <w:tcW w:w="593" w:type="dxa"/>
          </w:tcPr>
          <w:p w14:paraId="63AFED00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6F2405A5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53F97351" w14:textId="77777777" w:rsidR="00813127" w:rsidRPr="00F23E44" w:rsidRDefault="003212FF" w:rsidP="00D507E8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4036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8818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813127" w:rsidRPr="00F23E44" w14:paraId="6D50AD60" w14:textId="77777777" w:rsidTr="00D507E8">
        <w:trPr>
          <w:trHeight w:val="294"/>
          <w:jc w:val="center"/>
        </w:trPr>
        <w:tc>
          <w:tcPr>
            <w:tcW w:w="593" w:type="dxa"/>
          </w:tcPr>
          <w:p w14:paraId="0EA37491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2FBBA4BC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4CAB93C4" w14:textId="77777777" w:rsidR="00813127" w:rsidRPr="00F23E44" w:rsidRDefault="003212FF" w:rsidP="00D507E8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20044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7238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813127" w:rsidRPr="00F23E44" w14:paraId="7A412482" w14:textId="77777777" w:rsidTr="00D507E8">
        <w:trPr>
          <w:trHeight w:val="294"/>
          <w:jc w:val="center"/>
        </w:trPr>
        <w:tc>
          <w:tcPr>
            <w:tcW w:w="593" w:type="dxa"/>
          </w:tcPr>
          <w:p w14:paraId="4B1840A6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7C74F50C" w14:textId="77777777" w:rsidR="00813127" w:rsidRPr="00F23E44" w:rsidRDefault="00813127" w:rsidP="00D507E8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DE9B7E9" w14:textId="77777777" w:rsidR="00813127" w:rsidRPr="00F23E44" w:rsidRDefault="003212FF" w:rsidP="00D507E8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3015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860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27" w:rsidRPr="00F23E44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813127"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</w:tbl>
    <w:p w14:paraId="30227847" w14:textId="77777777" w:rsidR="00813127" w:rsidRPr="00F23E44" w:rsidRDefault="00813127" w:rsidP="00813127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Osobą uprawnioną do kontaktu z Zamawiającym jest: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5"/>
        <w:gridCol w:w="6700"/>
      </w:tblGrid>
      <w:tr w:rsidR="00813127" w:rsidRPr="00F23E44" w14:paraId="0801FDE1" w14:textId="77777777" w:rsidTr="00D507E8">
        <w:tc>
          <w:tcPr>
            <w:tcW w:w="2552" w:type="dxa"/>
            <w:shd w:val="clear" w:color="auto" w:fill="F2F2F2"/>
          </w:tcPr>
          <w:p w14:paraId="356D08BF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5" w:name="_Hlk69809502"/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F54FC5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13127" w:rsidRPr="00F23E44" w14:paraId="20A30013" w14:textId="77777777" w:rsidTr="00D507E8">
        <w:tc>
          <w:tcPr>
            <w:tcW w:w="2552" w:type="dxa"/>
            <w:shd w:val="clear" w:color="auto" w:fill="F2F2F2"/>
          </w:tcPr>
          <w:p w14:paraId="4F7554E3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nr telefonu/e-mail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46727D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13127" w:rsidRPr="00F23E44" w14:paraId="56CDAA14" w14:textId="77777777" w:rsidTr="00D507E8">
        <w:tc>
          <w:tcPr>
            <w:tcW w:w="2552" w:type="dxa"/>
            <w:shd w:val="clear" w:color="auto" w:fill="F2F2F2"/>
          </w:tcPr>
          <w:p w14:paraId="2846AA80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do korespondencji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07C2EC" w14:textId="77777777" w:rsidR="00813127" w:rsidRPr="00F23E44" w:rsidRDefault="00813127" w:rsidP="00D507E8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bookmarkEnd w:id="5"/>
    </w:tbl>
    <w:p w14:paraId="2B40D6A5" w14:textId="71772FE9" w:rsidR="00813127" w:rsidRDefault="00813127" w:rsidP="00F23E44">
      <w:pPr>
        <w:pStyle w:val="Zawartoramki"/>
        <w:tabs>
          <w:tab w:val="center" w:pos="7200"/>
        </w:tabs>
        <w:spacing w:before="240" w:after="120" w:line="271" w:lineRule="auto"/>
        <w:jc w:val="left"/>
        <w:rPr>
          <w:rFonts w:ascii="Calibri" w:hAnsi="Calibri" w:cs="Calibri"/>
          <w:color w:val="404040" w:themeColor="text1" w:themeTint="BF"/>
          <w:sz w:val="34"/>
          <w:szCs w:val="34"/>
        </w:rPr>
      </w:pPr>
    </w:p>
    <w:p w14:paraId="1AC68D8B" w14:textId="143F3EA1" w:rsidR="00655FBF" w:rsidRPr="00F23E44" w:rsidRDefault="00655FBF" w:rsidP="00813127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</w:rPr>
        <w:lastRenderedPageBreak/>
        <w:t>I KRYTERIUM: CENA / SKŁADKA</w:t>
      </w:r>
    </w:p>
    <w:p w14:paraId="4E30D175" w14:textId="459F2BEF" w:rsidR="008A7AE2" w:rsidRPr="00F23E44" w:rsidRDefault="008A7AE2" w:rsidP="00D53C8E">
      <w:pPr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6" w:name="_Hlk78890012"/>
      <w:r w:rsidRPr="00F23E44">
        <w:rPr>
          <w:rFonts w:asciiTheme="minorHAnsi" w:hAnsiTheme="minorHAnsi" w:cstheme="minorHAnsi"/>
          <w:b/>
          <w:caps/>
          <w:color w:val="404040" w:themeColor="text1" w:themeTint="BF"/>
          <w:sz w:val="20"/>
          <w:szCs w:val="20"/>
          <w:lang w:val="x-none"/>
        </w:rPr>
        <w:t xml:space="preserve">Łączna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cena/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x-none"/>
        </w:rPr>
        <w:t xml:space="preserve">składka 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przedstawionej oferty dla CZĘŚCI </w:t>
      </w:r>
      <w:r w:rsidR="001071D1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2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, </w:t>
      </w:r>
      <w:r w:rsidRPr="00F23E4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za wskazany w SWZ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650D5F"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24</w:t>
      </w: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miesięczny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okres realizacji zamówienia wynosi: </w:t>
      </w:r>
    </w:p>
    <w:p w14:paraId="41E045AD" w14:textId="77777777" w:rsidR="008A7AE2" w:rsidRPr="00F23E44" w:rsidRDefault="008A7AE2" w:rsidP="00D53C8E">
      <w:pPr>
        <w:spacing w:before="120" w:line="271" w:lineRule="auto"/>
        <w:jc w:val="center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PLN</w:t>
      </w:r>
    </w:p>
    <w:p w14:paraId="53DDE553" w14:textId="77777777" w:rsidR="008A7AE2" w:rsidRPr="00F23E44" w:rsidRDefault="008A7AE2" w:rsidP="00D53C8E">
      <w:p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słownie: 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 w:frame="1"/>
        </w:rPr>
        <w:tab/>
      </w:r>
    </w:p>
    <w:p w14:paraId="02B37513" w14:textId="77777777" w:rsidR="008A7AE2" w:rsidRPr="00F23E44" w:rsidRDefault="008A7AE2" w:rsidP="00D53C8E">
      <w:pPr>
        <w:tabs>
          <w:tab w:val="left" w:pos="426"/>
        </w:tabs>
        <w:spacing w:before="120" w:line="271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brutto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w tym VAT zwolniony.</w:t>
      </w:r>
    </w:p>
    <w:p w14:paraId="399F1E2A" w14:textId="5DDD2BDD" w:rsidR="004B103E" w:rsidRPr="00F23E44" w:rsidRDefault="00C363EA" w:rsidP="00D53C8E">
      <w:pPr>
        <w:tabs>
          <w:tab w:val="left" w:pos="426"/>
        </w:tabs>
        <w:spacing w:before="12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Składka</w:t>
      </w:r>
      <w:r w:rsidR="008A7AE2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</w:t>
      </w:r>
      <w:r w:rsidR="00057D34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 poszczególne pojazdy </w:t>
      </w:r>
      <w:r w:rsidR="008A7AE2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płatna przelewem, w 2 </w:t>
      </w:r>
      <w:r w:rsidR="00650D5F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równych ratach</w:t>
      </w:r>
      <w:r w:rsidR="008A7AE2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odniesieniu do rocznego okresu ubezpieczenia, płatnych co 6 miesięcy odpowiednio do </w:t>
      </w:r>
      <w:r w:rsidR="00057D34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ostatniego</w:t>
      </w:r>
      <w:r w:rsidR="008A7AE2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dnia miesiąca, przy czym termin płatności I raty winien przypadać nie wcześniej niż 15 dni po dniu wystawienia polisy</w:t>
      </w:r>
      <w:r w:rsidR="004B103E"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bookmarkEnd w:id="6"/>
    <w:p w14:paraId="2854F6F2" w14:textId="6BBBC18F" w:rsidR="00AD736B" w:rsidRPr="00F23E44" w:rsidRDefault="00AD736B" w:rsidP="00D53C8E">
      <w:pPr>
        <w:tabs>
          <w:tab w:val="left" w:pos="360"/>
          <w:tab w:val="num" w:pos="510"/>
        </w:tabs>
        <w:spacing w:line="271" w:lineRule="auto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Łączna</w:t>
      </w:r>
      <w:r w:rsidR="00C9682F"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cena/składka jest sumą składek w odniesieniu do każdego pojazdu, za poszczególne rodzaje ubezpieczeń:</w:t>
      </w:r>
    </w:p>
    <w:p w14:paraId="5E92698B" w14:textId="77777777" w:rsidR="00827859" w:rsidRPr="00F23E44" w:rsidRDefault="000376F3" w:rsidP="00057D34">
      <w:pPr>
        <w:numPr>
          <w:ilvl w:val="0"/>
          <w:numId w:val="41"/>
        </w:numPr>
        <w:pBdr>
          <w:bottom w:val="single" w:sz="4" w:space="1" w:color="808080"/>
        </w:pBdr>
        <w:tabs>
          <w:tab w:val="left" w:pos="567"/>
        </w:tabs>
        <w:spacing w:before="12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Obowiązkowe </w:t>
      </w:r>
      <w:r w:rsidR="00827859"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ODPOWIEDZIALNOŚCI CYWILNEJ</w:t>
      </w: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POSIADACZY POJAZDÓW MECHANICZNYCH ZA SZKODY POWSTAŁE W ZWIĄZKU Z RUCHEM TYCH POJAZDÓW</w:t>
      </w:r>
    </w:p>
    <w:p w14:paraId="31E7EC36" w14:textId="77777777" w:rsidR="0089269D" w:rsidRPr="00F23E44" w:rsidRDefault="0089269D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12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OC ppm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295DB0FB" w14:textId="2B5920ED" w:rsidR="0089269D" w:rsidRPr="00F23E44" w:rsidRDefault="0089269D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650D5F"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24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OC ppm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0A5B4D1A" w14:textId="7097C595" w:rsidR="00690675" w:rsidRPr="00F23E44" w:rsidRDefault="00650D5F" w:rsidP="00690675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</w:t>
      </w:r>
      <w:r w:rsidR="00690675"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 </w:t>
      </w:r>
    </w:p>
    <w:p w14:paraId="6BA98F99" w14:textId="77777777" w:rsidR="004B0571" w:rsidRPr="00F23E44" w:rsidRDefault="0089269D" w:rsidP="00057D34">
      <w:pPr>
        <w:numPr>
          <w:ilvl w:val="0"/>
          <w:numId w:val="41"/>
        </w:numPr>
        <w:pBdr>
          <w:bottom w:val="single" w:sz="4" w:space="1" w:color="808080"/>
        </w:pBdr>
        <w:tabs>
          <w:tab w:val="left" w:pos="567"/>
        </w:tabs>
        <w:spacing w:before="12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AUTO- CASCO</w:t>
      </w:r>
    </w:p>
    <w:p w14:paraId="62F6C06A" w14:textId="77777777" w:rsidR="0089269D" w:rsidRPr="00F23E44" w:rsidRDefault="0089269D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12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AC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2F4088A3" w14:textId="2C5B0520" w:rsidR="0089269D" w:rsidRPr="00F23E44" w:rsidRDefault="0089269D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057D34"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24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AC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59C69ECB" w14:textId="237D8594" w:rsidR="00690675" w:rsidRPr="00F23E44" w:rsidRDefault="00650D5F" w:rsidP="00690675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</w:t>
      </w:r>
    </w:p>
    <w:p w14:paraId="33C6B9D3" w14:textId="77777777" w:rsidR="004B0571" w:rsidRPr="00F23E44" w:rsidRDefault="00A848E4" w:rsidP="00057D34">
      <w:pPr>
        <w:numPr>
          <w:ilvl w:val="0"/>
          <w:numId w:val="41"/>
        </w:numPr>
        <w:pBdr>
          <w:bottom w:val="single" w:sz="4" w:space="1" w:color="808080"/>
        </w:pBdr>
        <w:tabs>
          <w:tab w:val="left" w:pos="567"/>
        </w:tabs>
        <w:spacing w:before="12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NNW KIEROWCY I PASAŻERÓW</w:t>
      </w:r>
    </w:p>
    <w:p w14:paraId="69D39297" w14:textId="77777777" w:rsidR="00A848E4" w:rsidRPr="00F23E44" w:rsidRDefault="00A848E4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12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NNW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74AB9ADF" w14:textId="6C1BB70D" w:rsidR="00A848E4" w:rsidRPr="00F23E44" w:rsidRDefault="00A848E4" w:rsidP="00D53C8E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650D5F"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24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miesięczny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NNW wynosi: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 w:frame="1"/>
        </w:rPr>
        <w:tab/>
        <w:t xml:space="preserve">            </w:t>
      </w:r>
      <w:r w:rsidRPr="00F23E44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76614C0D" w14:textId="746C1882" w:rsidR="00690675" w:rsidRPr="00F23E44" w:rsidRDefault="00650D5F" w:rsidP="00690675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</w:t>
      </w:r>
      <w:r w:rsidR="00690675" w:rsidRPr="00F23E44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. </w:t>
      </w:r>
    </w:p>
    <w:p w14:paraId="0DAF966C" w14:textId="77777777" w:rsidR="004B0571" w:rsidRPr="00F23E44" w:rsidRDefault="00D53C8E" w:rsidP="00057D34">
      <w:pPr>
        <w:numPr>
          <w:ilvl w:val="0"/>
          <w:numId w:val="41"/>
        </w:numPr>
        <w:pBdr>
          <w:bottom w:val="single" w:sz="4" w:space="1" w:color="808080"/>
        </w:pBdr>
        <w:tabs>
          <w:tab w:val="left" w:pos="567"/>
        </w:tabs>
        <w:spacing w:before="12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ASSISTANCE</w:t>
      </w:r>
    </w:p>
    <w:p w14:paraId="242A5EEA" w14:textId="6B45C434" w:rsidR="004B0571" w:rsidRPr="00F23E44" w:rsidRDefault="00922B77" w:rsidP="00922B77">
      <w:pPr>
        <w:tabs>
          <w:tab w:val="left" w:pos="360"/>
          <w:tab w:val="num" w:pos="510"/>
        </w:tabs>
        <w:spacing w:before="120" w:after="120" w:line="271" w:lineRule="auto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Wariant bezskładkowy </w:t>
      </w:r>
    </w:p>
    <w:p w14:paraId="0887FAE6" w14:textId="77777777" w:rsidR="00922B77" w:rsidRPr="00F23E44" w:rsidRDefault="00EB3EBF" w:rsidP="00922B77">
      <w:pPr>
        <w:tabs>
          <w:tab w:val="left" w:pos="360"/>
          <w:tab w:val="num" w:pos="51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Zakres ubezpieczenia </w:t>
      </w:r>
      <w:r w:rsidR="00922B77"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Assistance </w:t>
      </w:r>
      <w:r w:rsidR="00922B77" w:rsidRPr="00F23E44">
        <w:rPr>
          <w:rFonts w:asciiTheme="minorHAnsi" w:eastAsia="Arial Narrow" w:hAnsiTheme="minorHAnsi" w:cstheme="minorHAnsi"/>
          <w:b/>
          <w:i/>
          <w:iCs/>
          <w:color w:val="404040" w:themeColor="text1" w:themeTint="BF"/>
          <w:sz w:val="20"/>
          <w:szCs w:val="20"/>
        </w:rPr>
        <w:t>nie jest objęty wymogami minimalnymi</w:t>
      </w:r>
      <w:r w:rsidR="00922B77"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 oraz nie podlega ocenie zgodności warunków z treścią SWZ. </w:t>
      </w:r>
    </w:p>
    <w:p w14:paraId="63B0EC65" w14:textId="595AB6DB" w:rsidR="00922B77" w:rsidRPr="00F23E44" w:rsidRDefault="00922B77" w:rsidP="00922B77">
      <w:pPr>
        <w:tabs>
          <w:tab w:val="left" w:pos="360"/>
          <w:tab w:val="num" w:pos="51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Jeżeli do ubezpieczeń opisanych w punkcie </w:t>
      </w:r>
      <w:r w:rsidR="00680D4B"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>C.1.</w:t>
      </w: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 i/lub </w:t>
      </w:r>
      <w:r w:rsidR="00680D4B"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>C.2.</w:t>
      </w: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 Części 2 </w:t>
      </w:r>
      <w:r w:rsidR="00680D4B"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>zamówienia</w:t>
      </w: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 xml:space="preserve"> Wykonawca standardowo bez naliczania dodatkowej składki (z zastrzeżeniem, że zależy to od kategorii ubezpieczanego pojazdu), oferuje pakiety </w:t>
      </w: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lastRenderedPageBreak/>
        <w:t>usług Assistance, to będą one uwzględnione w przypadku złożenia oferty w niniejszym postępowaniu i zawarciu umowy ubezpieczenia na jego podstawie.</w:t>
      </w:r>
    </w:p>
    <w:p w14:paraId="1569CA4B" w14:textId="77777777" w:rsidR="00922B77" w:rsidRPr="00F23E44" w:rsidRDefault="00922B77" w:rsidP="00922B77">
      <w:pPr>
        <w:tabs>
          <w:tab w:val="left" w:pos="360"/>
          <w:tab w:val="num" w:pos="51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>Oczekiwane jest zaoferowanie niniejszego ubezpieczenia wyłącznie dla rodzajów i kategorii pojazdów, dla których Wykonawca oferuje standardowo ubezpieczenie Assistance.</w:t>
      </w:r>
    </w:p>
    <w:p w14:paraId="4EDB9BBD" w14:textId="77777777" w:rsidR="00B14E92" w:rsidRPr="00F23E44" w:rsidRDefault="00B14E92" w:rsidP="00680D4B">
      <w:pPr>
        <w:tabs>
          <w:tab w:val="left" w:pos="360"/>
          <w:tab w:val="num" w:pos="510"/>
        </w:tabs>
        <w:spacing w:before="960" w:after="120" w:line="271" w:lineRule="auto"/>
        <w:jc w:val="both"/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Szczegółowe zestawienie wysokości składki za ryzyka komunikacyjne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  <w:u w:val="single"/>
        </w:rPr>
        <w:t>w skali roku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w rozbiciu na poszczególne pojazdy:</w:t>
      </w:r>
    </w:p>
    <w:p w14:paraId="59F27222" w14:textId="77777777" w:rsidR="00DC60B3" w:rsidRPr="00F23E44" w:rsidRDefault="00B14E92" w:rsidP="00B14E92">
      <w:pPr>
        <w:tabs>
          <w:tab w:val="left" w:pos="360"/>
          <w:tab w:val="num" w:pos="510"/>
        </w:tabs>
        <w:spacing w:before="80" w:after="120" w:line="271" w:lineRule="auto"/>
        <w:jc w:val="both"/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F23E44">
        <w:rPr>
          <w:rFonts w:asciiTheme="minorHAnsi" w:eastAsia="Arial Narrow" w:hAnsiTheme="minorHAnsi" w:cstheme="minorHAnsi"/>
          <w:bCs/>
          <w:i/>
          <w:iCs/>
          <w:color w:val="404040" w:themeColor="text1" w:themeTint="BF"/>
          <w:sz w:val="20"/>
          <w:szCs w:val="20"/>
        </w:rPr>
        <w:t>bez uwzględniania zapisów Klauzuli wyrównania okresu ubezpieczenia w obowiązkowym ubezpieczeniu OC posiadaczy pojazdów mechanicznych i Klauzuli naliczania składki w ubezpieczeniu dobrowolnym AC, NNW, Assistance</w:t>
      </w:r>
    </w:p>
    <w:p w14:paraId="45115F56" w14:textId="77777777" w:rsidR="00DC60B3" w:rsidRPr="006A0598" w:rsidRDefault="00DC60B3" w:rsidP="00B14E92">
      <w:pPr>
        <w:tabs>
          <w:tab w:val="left" w:pos="360"/>
          <w:tab w:val="num" w:pos="510"/>
        </w:tabs>
        <w:spacing w:before="80" w:after="120" w:line="271" w:lineRule="auto"/>
        <w:jc w:val="both"/>
        <w:rPr>
          <w:rFonts w:ascii="Calibri" w:eastAsia="Arial Narrow" w:hAnsi="Calibri" w:cs="Arial Narrow"/>
          <w:bCs/>
          <w:i/>
          <w:iCs/>
          <w:color w:val="404040" w:themeColor="text1" w:themeTint="BF"/>
          <w:sz w:val="22"/>
          <w:szCs w:val="20"/>
        </w:rPr>
        <w:sectPr w:rsidR="00DC60B3" w:rsidRPr="006A0598" w:rsidSect="006B05E1">
          <w:headerReference w:type="default" r:id="rId8"/>
          <w:footerReference w:type="default" r:id="rId9"/>
          <w:pgSz w:w="11905" w:h="16837"/>
          <w:pgMar w:top="1134" w:right="1134" w:bottom="1135" w:left="1418" w:header="340" w:footer="567" w:gutter="0"/>
          <w:cols w:space="708"/>
          <w:docGrid w:linePitch="360"/>
        </w:sectPr>
      </w:pPr>
    </w:p>
    <w:tbl>
      <w:tblPr>
        <w:tblW w:w="5359" w:type="pct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128"/>
        <w:gridCol w:w="2268"/>
        <w:gridCol w:w="2556"/>
        <w:gridCol w:w="1415"/>
        <w:gridCol w:w="1279"/>
        <w:gridCol w:w="1276"/>
        <w:gridCol w:w="847"/>
        <w:gridCol w:w="1276"/>
        <w:gridCol w:w="1273"/>
        <w:gridCol w:w="1703"/>
      </w:tblGrid>
      <w:tr w:rsidR="0070490C" w:rsidRPr="00B13B56" w14:paraId="70646DF5" w14:textId="77777777" w:rsidTr="00B13B56">
        <w:trPr>
          <w:trHeight w:val="47"/>
        </w:trPr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C59AB71" w14:textId="6F4B91BE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65" w:type="pct"/>
            <w:vMerge w:val="restart"/>
            <w:shd w:val="clear" w:color="auto" w:fill="D9D9D9" w:themeFill="background1" w:themeFillShade="D9"/>
            <w:vAlign w:val="center"/>
          </w:tcPr>
          <w:p w14:paraId="5712DA07" w14:textId="248BD56D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734" w:type="pct"/>
            <w:vMerge w:val="restart"/>
            <w:shd w:val="clear" w:color="auto" w:fill="D9D9D9" w:themeFill="background1" w:themeFillShade="D9"/>
            <w:vAlign w:val="center"/>
          </w:tcPr>
          <w:p w14:paraId="09431F6E" w14:textId="2DA505C1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14:paraId="6F196D1D" w14:textId="096BFDEF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458" w:type="pct"/>
            <w:vMerge w:val="restart"/>
            <w:shd w:val="clear" w:color="auto" w:fill="D9D9D9" w:themeFill="background1" w:themeFillShade="D9"/>
          </w:tcPr>
          <w:p w14:paraId="3523E210" w14:textId="77777777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Suma ubezpieczenia </w:t>
            </w:r>
          </w:p>
          <w:p w14:paraId="234DFA75" w14:textId="05418DAD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AC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br/>
              <w:t>(netto, bez VAT)</w:t>
            </w:r>
          </w:p>
        </w:tc>
        <w:tc>
          <w:tcPr>
            <w:tcW w:w="414" w:type="pct"/>
            <w:vMerge w:val="restart"/>
            <w:shd w:val="clear" w:color="auto" w:fill="D9D9D9" w:themeFill="background1" w:themeFillShade="D9"/>
            <w:vAlign w:val="center"/>
          </w:tcPr>
          <w:p w14:paraId="3D7BED8B" w14:textId="3A34C882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Suma ubezpieczenia NNW</w:t>
            </w:r>
          </w:p>
        </w:tc>
        <w:tc>
          <w:tcPr>
            <w:tcW w:w="1512" w:type="pct"/>
            <w:gridSpan w:val="4"/>
            <w:shd w:val="clear" w:color="auto" w:fill="D9D9D9" w:themeFill="background1" w:themeFillShade="D9"/>
            <w:vAlign w:val="center"/>
          </w:tcPr>
          <w:p w14:paraId="0F04E88A" w14:textId="70F10910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Składka ROCZNA</w:t>
            </w:r>
          </w:p>
        </w:tc>
        <w:tc>
          <w:tcPr>
            <w:tcW w:w="551" w:type="pct"/>
            <w:vMerge w:val="restart"/>
            <w:shd w:val="clear" w:color="auto" w:fill="D9D9D9" w:themeFill="background1" w:themeFillShade="D9"/>
            <w:vAlign w:val="center"/>
          </w:tcPr>
          <w:p w14:paraId="4BAF04DB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ASS </w:t>
            </w:r>
            <w:r w:rsidRPr="00B13B56">
              <w:rPr>
                <w:rFonts w:asciiTheme="minorHAnsi" w:hAnsiTheme="minorHAnsi" w:cstheme="minorHAnsi"/>
                <w:b/>
                <w:bCs/>
                <w:caps/>
                <w:color w:val="404040" w:themeColor="text1" w:themeTint="BF"/>
                <w:sz w:val="18"/>
                <w:szCs w:val="18"/>
                <w:lang w:eastAsia="pl-PL"/>
              </w:rPr>
              <w:t>bezskładkowy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 </w:t>
            </w:r>
          </w:p>
          <w:p w14:paraId="4A59C196" w14:textId="145A1FA0" w:rsidR="00F0136E" w:rsidRPr="00B13B56" w:rsidRDefault="00F0136E" w:rsidP="00AF52E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*)</w:t>
            </w:r>
          </w:p>
        </w:tc>
      </w:tr>
      <w:tr w:rsidR="0069699F" w:rsidRPr="00B13B56" w14:paraId="5B80FE40" w14:textId="77777777" w:rsidTr="00B13B56">
        <w:trPr>
          <w:trHeight w:val="47"/>
        </w:trPr>
        <w:tc>
          <w:tcPr>
            <w:tcW w:w="139" w:type="pct"/>
            <w:vMerge/>
            <w:shd w:val="clear" w:color="auto" w:fill="F2F2F2"/>
            <w:vAlign w:val="center"/>
            <w:hideMark/>
          </w:tcPr>
          <w:p w14:paraId="4683500A" w14:textId="42DB39F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F2F2F2"/>
            <w:vAlign w:val="center"/>
            <w:hideMark/>
          </w:tcPr>
          <w:p w14:paraId="36A27BC1" w14:textId="534BF892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vMerge/>
            <w:shd w:val="clear" w:color="auto" w:fill="F2F2F2"/>
            <w:vAlign w:val="center"/>
            <w:hideMark/>
          </w:tcPr>
          <w:p w14:paraId="12727914" w14:textId="244607C6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Merge/>
            <w:shd w:val="clear" w:color="auto" w:fill="F2F2F2"/>
            <w:vAlign w:val="center"/>
            <w:hideMark/>
          </w:tcPr>
          <w:p w14:paraId="4C9B9F33" w14:textId="5E29ECBD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2F2F2"/>
          </w:tcPr>
          <w:p w14:paraId="439E1221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vMerge/>
            <w:shd w:val="clear" w:color="auto" w:fill="F2F2F2"/>
            <w:vAlign w:val="center"/>
            <w:hideMark/>
          </w:tcPr>
          <w:p w14:paraId="09374471" w14:textId="018E1A92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vAlign w:val="center"/>
            <w:hideMark/>
          </w:tcPr>
          <w:p w14:paraId="28495F85" w14:textId="74C7EDEF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OC 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br/>
            </w: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[w zł]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  <w:hideMark/>
          </w:tcPr>
          <w:p w14:paraId="1D170C49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Stawka </w:t>
            </w:r>
          </w:p>
          <w:p w14:paraId="21E23B33" w14:textId="45627AA0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AC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br/>
            </w: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  <w:hideMark/>
          </w:tcPr>
          <w:p w14:paraId="7F05CABF" w14:textId="34FFE5FB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AC 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br/>
            </w: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[w zł]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14:paraId="1C3FFC92" w14:textId="5826A746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 xml:space="preserve">NNW </w:t>
            </w: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br/>
            </w: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[w zł]</w:t>
            </w:r>
          </w:p>
        </w:tc>
        <w:tc>
          <w:tcPr>
            <w:tcW w:w="551" w:type="pct"/>
            <w:vMerge/>
            <w:shd w:val="clear" w:color="auto" w:fill="F2F2F2"/>
            <w:vAlign w:val="center"/>
            <w:hideMark/>
          </w:tcPr>
          <w:p w14:paraId="6B273DF6" w14:textId="07330763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</w:tr>
      <w:tr w:rsidR="00B13B56" w:rsidRPr="00B13B56" w14:paraId="214EE86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14:paraId="1356964E" w14:textId="062B6A42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  <w:hideMark/>
          </w:tcPr>
          <w:p w14:paraId="7BD0DAD7" w14:textId="6D1A4AA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PTU60RG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686644" w14:textId="7C12C31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B13B56" w:rsidRPr="00B13B56">
              <w:rPr>
                <w:rFonts w:asciiTheme="minorHAnsi" w:hAnsiTheme="minorHAnsi" w:cstheme="minorHAnsi"/>
                <w:sz w:val="18"/>
                <w:szCs w:val="18"/>
              </w:rPr>
              <w:t xml:space="preserve"> CARAVELLE</w:t>
            </w:r>
          </w:p>
        </w:tc>
        <w:tc>
          <w:tcPr>
            <w:tcW w:w="827" w:type="pct"/>
            <w:shd w:val="clear" w:color="auto" w:fill="auto"/>
            <w:hideMark/>
          </w:tcPr>
          <w:p w14:paraId="3E27F16E" w14:textId="37407F7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Ciężar.osobowy</w:t>
            </w:r>
          </w:p>
        </w:tc>
        <w:tc>
          <w:tcPr>
            <w:tcW w:w="458" w:type="pct"/>
            <w:vAlign w:val="center"/>
          </w:tcPr>
          <w:p w14:paraId="4CD54708" w14:textId="11CB728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D65E1AE" w14:textId="3999E3E3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14:paraId="688F8615" w14:textId="7C6118B6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6517C478" w14:textId="4F45A7E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14:paraId="5BD91E90" w14:textId="7D44EDB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  <w:hideMark/>
          </w:tcPr>
          <w:p w14:paraId="33765487" w14:textId="74BC2919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DDE961" w14:textId="50F4DD99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3137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0903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4F508980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70D8CB3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DDB96CE" w14:textId="24AFAF0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PTU7501E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352644" w14:textId="5475F96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B13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B56" w:rsidRPr="00B13B56">
              <w:rPr>
                <w:rFonts w:asciiTheme="minorHAnsi" w:hAnsiTheme="minorHAnsi" w:cstheme="minorHAnsi"/>
                <w:sz w:val="18"/>
                <w:szCs w:val="18"/>
              </w:rPr>
              <w:t>TRANSPORTER</w:t>
            </w:r>
          </w:p>
        </w:tc>
        <w:tc>
          <w:tcPr>
            <w:tcW w:w="827" w:type="pct"/>
            <w:shd w:val="clear" w:color="auto" w:fill="auto"/>
          </w:tcPr>
          <w:p w14:paraId="5E09D8D7" w14:textId="4067EF5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osobowy</w:t>
            </w:r>
          </w:p>
        </w:tc>
        <w:tc>
          <w:tcPr>
            <w:tcW w:w="458" w:type="pct"/>
            <w:vAlign w:val="center"/>
          </w:tcPr>
          <w:p w14:paraId="46EE6BEE" w14:textId="44F4544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AD09DA7" w14:textId="099A8198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03CD89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694D4F20" w14:textId="3E46169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5E162A7" w14:textId="58607AF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2928D50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B441E71" w14:textId="414B2B98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6450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7372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E789C2B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9FCF09C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7A77F0C" w14:textId="02DB8E9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PTU98KY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FC191D4" w14:textId="02F6226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B13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B56" w:rsidRPr="00B13B56">
              <w:rPr>
                <w:rFonts w:asciiTheme="minorHAnsi" w:hAnsiTheme="minorHAnsi" w:cstheme="minorHAnsi"/>
                <w:sz w:val="18"/>
                <w:szCs w:val="18"/>
              </w:rPr>
              <w:t>TRANSPORTER</w:t>
            </w:r>
          </w:p>
        </w:tc>
        <w:tc>
          <w:tcPr>
            <w:tcW w:w="827" w:type="pct"/>
            <w:shd w:val="clear" w:color="auto" w:fill="auto"/>
          </w:tcPr>
          <w:p w14:paraId="00043AC6" w14:textId="6E5501D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39D1FA89" w14:textId="6C52992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D4F7FB8" w14:textId="13EFCDA5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DE37BC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B0F6E83" w14:textId="21DD6D0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A0F516F" w14:textId="085A4EB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B3F1D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A5232ED" w14:textId="0C453F63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400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3244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5ABA5B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6813A68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56AA921A" w14:textId="3BFB17C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PTU2714A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8B3E60E" w14:textId="33B3DAD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CITROEN</w:t>
            </w:r>
            <w:r w:rsidR="00B13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B56" w:rsidRPr="00B13B56">
              <w:rPr>
                <w:rFonts w:asciiTheme="minorHAnsi" w:hAnsiTheme="minorHAnsi" w:cstheme="minorHAnsi"/>
                <w:sz w:val="18"/>
                <w:szCs w:val="18"/>
              </w:rPr>
              <w:t>JUMPER</w:t>
            </w:r>
          </w:p>
        </w:tc>
        <w:tc>
          <w:tcPr>
            <w:tcW w:w="827" w:type="pct"/>
            <w:shd w:val="clear" w:color="auto" w:fill="auto"/>
          </w:tcPr>
          <w:p w14:paraId="588D9587" w14:textId="4E357CC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597637BC" w14:textId="37C9B00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AAE5234" w14:textId="29ACD23E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C947FE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7FB0FFE" w14:textId="46ABAA8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5A145A9" w14:textId="0B8B8FE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6FA3BA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8D099DD" w14:textId="0002B068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3551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4694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0043731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5E00F629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5F069C5" w14:textId="2ACBA84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PTUFM72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3169377" w14:textId="7EDF299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B13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TRANSPORTER T5</w:t>
            </w:r>
          </w:p>
        </w:tc>
        <w:tc>
          <w:tcPr>
            <w:tcW w:w="827" w:type="pct"/>
            <w:shd w:val="clear" w:color="auto" w:fill="auto"/>
          </w:tcPr>
          <w:p w14:paraId="24242176" w14:textId="750019E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1E9F7E00" w14:textId="4F72CDF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9246E8E" w14:textId="397DB45B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B20A6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A4558C6" w14:textId="42B933B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16B717C" w14:textId="041CC30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1ED557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8F3E77B" w14:textId="5276A6B7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742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6265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8ABA295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9AD5CBE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ACBD126" w14:textId="62036FC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PTUXM95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8235667" w14:textId="6ABEE71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TRANSPORTER</w:t>
            </w:r>
          </w:p>
        </w:tc>
        <w:tc>
          <w:tcPr>
            <w:tcW w:w="827" w:type="pct"/>
            <w:shd w:val="clear" w:color="auto" w:fill="auto"/>
          </w:tcPr>
          <w:p w14:paraId="1EB67EB8" w14:textId="1FEDD32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1FBBE16A" w14:textId="02554DC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A280F64" w14:textId="1C689049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DE35228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4D3B8C7" w14:textId="5600C77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9646183" w14:textId="5E728DC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AFDD9C6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7984C16" w14:textId="1047BE1F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5065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3755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6071A91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53239B53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80AAB0D" w14:textId="38E30F4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PTUVA54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C50DAC6" w14:textId="681678A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TRANSPORTER</w:t>
            </w:r>
          </w:p>
        </w:tc>
        <w:tc>
          <w:tcPr>
            <w:tcW w:w="827" w:type="pct"/>
            <w:shd w:val="clear" w:color="auto" w:fill="auto"/>
          </w:tcPr>
          <w:p w14:paraId="74E5E1F3" w14:textId="01CAA0A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3566D046" w14:textId="1D94E61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21A2994" w14:textId="67DCB2DB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0B9E7C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66FED041" w14:textId="76F0387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8884892" w14:textId="6BB6DC6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F54E5A6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6FAFE9F" w14:textId="7429C630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4539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009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C773C38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29E83D02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D792C59" w14:textId="79CE4AF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PTUXM94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A73C22" w14:textId="120E709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CADY</w:t>
            </w:r>
          </w:p>
        </w:tc>
        <w:tc>
          <w:tcPr>
            <w:tcW w:w="827" w:type="pct"/>
            <w:shd w:val="clear" w:color="auto" w:fill="auto"/>
          </w:tcPr>
          <w:p w14:paraId="76BAAA1B" w14:textId="558177C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6EBC7420" w14:textId="744AE4C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21CD221" w14:textId="0DD7E3EF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6B633CC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6EE0409" w14:textId="78B2A46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41D8877" w14:textId="6131F03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C0903BD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0E14095" w14:textId="48C3AC5E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552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583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61A1AE7F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3F6CA523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608188A" w14:textId="7A1FEC8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PTUWM10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FA24465" w14:textId="72172E8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IVECO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DAILY</w:t>
            </w:r>
          </w:p>
        </w:tc>
        <w:tc>
          <w:tcPr>
            <w:tcW w:w="827" w:type="pct"/>
            <w:shd w:val="clear" w:color="auto" w:fill="auto"/>
          </w:tcPr>
          <w:p w14:paraId="4F269D7F" w14:textId="62DC58E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3069B77E" w14:textId="7838A06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7503EE" w14:textId="4EB03BE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F247F6C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6395AC1" w14:textId="785959A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15B7627" w14:textId="53DA8DE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CD0A06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AA6F214" w14:textId="5D2CFAF3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72881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8566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3784AE7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F0C5439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708076B" w14:textId="35C2EE3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PTUGF29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A115F54" w14:textId="5D2F686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FC STARACHOWICE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STAR 1142</w:t>
            </w:r>
          </w:p>
        </w:tc>
        <w:tc>
          <w:tcPr>
            <w:tcW w:w="827" w:type="pct"/>
            <w:shd w:val="clear" w:color="auto" w:fill="auto"/>
          </w:tcPr>
          <w:p w14:paraId="2782C99F" w14:textId="3A4C217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Specjalny – do czyszczenia kanalizacji</w:t>
            </w:r>
          </w:p>
        </w:tc>
        <w:tc>
          <w:tcPr>
            <w:tcW w:w="458" w:type="pct"/>
            <w:vAlign w:val="center"/>
          </w:tcPr>
          <w:p w14:paraId="3F58C6F2" w14:textId="2F6D98A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F7DA3C3" w14:textId="6E840338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2006939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4D19371" w14:textId="16D261D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7120089" w14:textId="0282E22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8AB613D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1BE0FFF" w14:textId="07FDA546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1288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5303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BACF96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598F8D32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328A767" w14:textId="1239536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PTU27XW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9AB1E5D" w14:textId="25DB452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STAR TRUCKS</w:t>
            </w:r>
          </w:p>
        </w:tc>
        <w:tc>
          <w:tcPr>
            <w:tcW w:w="827" w:type="pct"/>
            <w:shd w:val="clear" w:color="auto" w:fill="auto"/>
          </w:tcPr>
          <w:p w14:paraId="34B8D10B" w14:textId="15AD846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47841909" w14:textId="1A8642C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1386532" w14:textId="12D3F2B4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B8EEC9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517CE0D" w14:textId="1FFF87A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D489719" w14:textId="722A1EE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4D973C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53B36AA" w14:textId="198960D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3664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1377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6DAA515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2B95233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A935BFF" w14:textId="3C4067D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PTU18VL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23D2E04" w14:textId="69A68D8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TGL 12,100</w:t>
            </w:r>
          </w:p>
        </w:tc>
        <w:tc>
          <w:tcPr>
            <w:tcW w:w="827" w:type="pct"/>
            <w:shd w:val="clear" w:color="auto" w:fill="auto"/>
          </w:tcPr>
          <w:p w14:paraId="501B03E7" w14:textId="3CBCAAD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5E3D5440" w14:textId="2BBC3BF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7719474" w14:textId="2BCDF8D9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B58F05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E084CE3" w14:textId="2903439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F7A64CC" w14:textId="54F1252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579D91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E8B737F" w14:textId="5112C9E8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9351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4805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051EE92E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9E868B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40684B6" w14:textId="0DDC4E0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PTU78JT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91DE520" w14:textId="17B94E5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MERCEDES-BENZ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AXSOR 2528 L 6X2/4</w:t>
            </w:r>
          </w:p>
        </w:tc>
        <w:tc>
          <w:tcPr>
            <w:tcW w:w="827" w:type="pct"/>
            <w:shd w:val="clear" w:color="auto" w:fill="auto"/>
          </w:tcPr>
          <w:p w14:paraId="6AEBE081" w14:textId="2CF31B5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37FD26F8" w14:textId="6F550F4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79 000,00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6109392" w14:textId="31F2A6D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4FA38A7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E5C5F2C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8BBE23D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AE3346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95DF8CE" w14:textId="691CE48B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313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2400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EBB0875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3EAFA21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2EA971C" w14:textId="57AAB28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PTU59NG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CB3FAF1" w14:textId="466EC53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MERCEDES-BENZ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AXSOR 2528 L 6X2/4 MEDIUM XL</w:t>
            </w:r>
          </w:p>
        </w:tc>
        <w:tc>
          <w:tcPr>
            <w:tcW w:w="827" w:type="pct"/>
            <w:shd w:val="clear" w:color="auto" w:fill="auto"/>
          </w:tcPr>
          <w:p w14:paraId="0FAECD70" w14:textId="056D215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1B5429E2" w14:textId="2D37F880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88 000,00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00C0C04" w14:textId="604582CD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935D67D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1723581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57B6343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99BF388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EDA7B59" w14:textId="3CCA7A96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6868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11108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616D366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084960BE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2111D23" w14:textId="4A90615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PTU48TT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5977F76" w14:textId="0FF6E38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MERCEDES-BENZ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ATEGO 1518 LKO/FAUN-VIAJET</w:t>
            </w:r>
          </w:p>
        </w:tc>
        <w:tc>
          <w:tcPr>
            <w:tcW w:w="827" w:type="pct"/>
            <w:shd w:val="clear" w:color="auto" w:fill="auto"/>
          </w:tcPr>
          <w:p w14:paraId="0001B11C" w14:textId="46A4D1A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Specjalny – do oczyszczania dróg</w:t>
            </w:r>
          </w:p>
        </w:tc>
        <w:tc>
          <w:tcPr>
            <w:tcW w:w="458" w:type="pct"/>
            <w:vAlign w:val="center"/>
          </w:tcPr>
          <w:p w14:paraId="125D23E8" w14:textId="57451AF1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110 000,00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BF41E1E" w14:textId="59E06B4F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F343F6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2719707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ABBD95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38E74E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B2719D5" w14:textId="6A64B78D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1073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9989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990A44B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1D845DB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A0C5E11" w14:textId="1FF29D6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PTUHW51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781A68A" w14:textId="0CFC7A7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TGS 26360 6X4 BB</w:t>
            </w:r>
          </w:p>
        </w:tc>
        <w:tc>
          <w:tcPr>
            <w:tcW w:w="827" w:type="pct"/>
            <w:shd w:val="clear" w:color="auto" w:fill="auto"/>
          </w:tcPr>
          <w:p w14:paraId="53DED96B" w14:textId="3C0D009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Specjalny – do czyszczenia kanałów sanitarnych</w:t>
            </w:r>
          </w:p>
        </w:tc>
        <w:tc>
          <w:tcPr>
            <w:tcW w:w="458" w:type="pct"/>
            <w:vAlign w:val="center"/>
          </w:tcPr>
          <w:p w14:paraId="541A825A" w14:textId="11278498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725 000,00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747BD2F" w14:textId="31C2DA70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631695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0A35ACB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5DEE0F6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268EE38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E87C4AB" w14:textId="293B8080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7745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013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458199D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1BE34CE7" w14:textId="77777777" w:rsidR="00AF52EB" w:rsidRPr="00B13B56" w:rsidRDefault="00AF52EB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A0A0511" w14:textId="398D0947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PTU6298A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D71647E" w14:textId="44494E48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DAIMLER CHRYSLER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950.53</w:t>
            </w:r>
          </w:p>
        </w:tc>
        <w:tc>
          <w:tcPr>
            <w:tcW w:w="827" w:type="pct"/>
            <w:shd w:val="clear" w:color="auto" w:fill="auto"/>
          </w:tcPr>
          <w:p w14:paraId="322937C6" w14:textId="59DB73EB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Ciężarowy-wywóz śmieci</w:t>
            </w:r>
          </w:p>
        </w:tc>
        <w:tc>
          <w:tcPr>
            <w:tcW w:w="458" w:type="pct"/>
            <w:vAlign w:val="center"/>
          </w:tcPr>
          <w:p w14:paraId="76885AB2" w14:textId="3416640E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24D8676" w14:textId="1359F911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32C4D69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75A28863" w14:textId="3DB3273B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7573699" w14:textId="053FC660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7D67681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98D147F" w14:textId="5809EFFC" w:rsidR="00AF52EB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7134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1294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E0A04C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501A526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5B29ABEC" w14:textId="72A9BD9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PTU1745 G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8B56628" w14:textId="536C9DE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RENAULT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D26 WIDE P 6X2</w:t>
            </w:r>
          </w:p>
        </w:tc>
        <w:tc>
          <w:tcPr>
            <w:tcW w:w="827" w:type="pct"/>
            <w:shd w:val="clear" w:color="auto" w:fill="auto"/>
          </w:tcPr>
          <w:p w14:paraId="121CFC2D" w14:textId="52FAF5E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Ciężarowy-wywóz śmieci</w:t>
            </w:r>
          </w:p>
        </w:tc>
        <w:tc>
          <w:tcPr>
            <w:tcW w:w="458" w:type="pct"/>
            <w:vAlign w:val="center"/>
          </w:tcPr>
          <w:p w14:paraId="3C24CD77" w14:textId="5A0946B3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528 000,00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D03168C" w14:textId="18639DC4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A84EEA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8C41E76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6D16BB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B1DEC99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60A8E83" w14:textId="1083CD9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5463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3762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048BEDD0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FD8BC62" w14:textId="77777777" w:rsidR="00AF52EB" w:rsidRPr="00B13B56" w:rsidRDefault="00AF52EB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8BFDBF5" w14:textId="74DBFB2F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PTU64TS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36636A0" w14:textId="449D8D60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URSUS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C-360P</w:t>
            </w:r>
          </w:p>
        </w:tc>
        <w:tc>
          <w:tcPr>
            <w:tcW w:w="827" w:type="pct"/>
            <w:shd w:val="clear" w:color="auto" w:fill="auto"/>
          </w:tcPr>
          <w:p w14:paraId="234A4BD4" w14:textId="00B7AE15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Ciągnik rolniczy</w:t>
            </w:r>
          </w:p>
        </w:tc>
        <w:tc>
          <w:tcPr>
            <w:tcW w:w="458" w:type="pct"/>
            <w:vAlign w:val="center"/>
          </w:tcPr>
          <w:p w14:paraId="5C6F950F" w14:textId="30EA2429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44BC43A" w14:textId="0D37A881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9B3D876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383F638" w14:textId="1936955F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8898389" w14:textId="43D004F3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E87D34B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BC1CABF" w14:textId="11F75305" w:rsidR="00AF52EB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4578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8230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4B461461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2A1BFD39" w14:textId="77777777" w:rsidR="00AF52EB" w:rsidRPr="00B13B56" w:rsidRDefault="00AF52EB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ECE2C82" w14:textId="36404178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PTUTN32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68E1E91" w14:textId="24C8B564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URSUS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827" w:type="pct"/>
            <w:shd w:val="clear" w:color="auto" w:fill="auto"/>
          </w:tcPr>
          <w:p w14:paraId="65376203" w14:textId="219DF9FA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Ciągnik rolniczy</w:t>
            </w:r>
          </w:p>
        </w:tc>
        <w:tc>
          <w:tcPr>
            <w:tcW w:w="458" w:type="pct"/>
            <w:vAlign w:val="center"/>
          </w:tcPr>
          <w:p w14:paraId="5148081E" w14:textId="2179F849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8B7F5EB" w14:textId="09BB47D8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461F044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C4B4DE0" w14:textId="5E0D2824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FF756CE" w14:textId="1E5ABE6A" w:rsidR="00AF52EB" w:rsidRPr="00B13B56" w:rsidRDefault="00AF52EB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EC9DACE" w14:textId="77777777" w:rsidR="00AF52EB" w:rsidRPr="00B13B56" w:rsidRDefault="00AF52EB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0DBCCA1" w14:textId="37995EBD" w:rsidR="00AF52EB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3348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0822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B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F52EB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982920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1FD5586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EC6D2E4" w14:textId="5A1C7B2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PTU8971C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954D2B" w14:textId="0F206CD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TGM.18.250</w:t>
            </w:r>
          </w:p>
        </w:tc>
        <w:tc>
          <w:tcPr>
            <w:tcW w:w="827" w:type="pct"/>
            <w:shd w:val="clear" w:color="auto" w:fill="auto"/>
          </w:tcPr>
          <w:p w14:paraId="46BE4A61" w14:textId="448BB4F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Ciężarowy-wywóz śmieci</w:t>
            </w:r>
          </w:p>
        </w:tc>
        <w:tc>
          <w:tcPr>
            <w:tcW w:w="458" w:type="pct"/>
            <w:vAlign w:val="center"/>
          </w:tcPr>
          <w:p w14:paraId="7B865E1F" w14:textId="5F36D59F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385 000,00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D384A53" w14:textId="0EBC5CDC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38818E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72F81EC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498232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B8AA3D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0BCE3F9" w14:textId="6550C28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59822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8272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EEA8BBC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C2911F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EA3AC30" w14:textId="11AC4EF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PTU0586E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8119DC0" w14:textId="2E6A0DB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12.180</w:t>
            </w:r>
          </w:p>
        </w:tc>
        <w:tc>
          <w:tcPr>
            <w:tcW w:w="827" w:type="pct"/>
            <w:shd w:val="clear" w:color="auto" w:fill="auto"/>
          </w:tcPr>
          <w:p w14:paraId="56DDD9AA" w14:textId="3EA9BE6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5FF43119" w14:textId="55AE0B14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37 000,00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F445F9" w14:textId="0AAE55A8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12D1490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97A8725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C9F5E13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8E8CB4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5CA59FA" w14:textId="1044DA5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8637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4750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C7CFBF4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2A8EF0C6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8B7B086" w14:textId="1A5F545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PTU3585E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9FBE14A" w14:textId="14B5162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15.240</w:t>
            </w:r>
          </w:p>
        </w:tc>
        <w:tc>
          <w:tcPr>
            <w:tcW w:w="827" w:type="pct"/>
            <w:shd w:val="clear" w:color="auto" w:fill="auto"/>
          </w:tcPr>
          <w:p w14:paraId="5EFEC134" w14:textId="10FA822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 - przewóz kontenerów</w:t>
            </w:r>
          </w:p>
        </w:tc>
        <w:tc>
          <w:tcPr>
            <w:tcW w:w="458" w:type="pct"/>
            <w:vAlign w:val="center"/>
          </w:tcPr>
          <w:p w14:paraId="170A8540" w14:textId="10EBE1B3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78 000,00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E46C240" w14:textId="1BC9D29F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B9713B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DDB9D02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D232D8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99702D7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154C7AD" w14:textId="29DFC2CC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0290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9695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2B23DA2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34BD7430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31F1F64" w14:textId="028ABA3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PTU6065F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0423E2" w14:textId="5C73FC4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MERCEDES-BENZ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ACTROS 2541</w:t>
            </w:r>
          </w:p>
        </w:tc>
        <w:tc>
          <w:tcPr>
            <w:tcW w:w="827" w:type="pct"/>
            <w:shd w:val="clear" w:color="auto" w:fill="auto"/>
          </w:tcPr>
          <w:p w14:paraId="05E165CE" w14:textId="755F30D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 - przewóz kontenerów</w:t>
            </w:r>
          </w:p>
        </w:tc>
        <w:tc>
          <w:tcPr>
            <w:tcW w:w="458" w:type="pct"/>
            <w:vAlign w:val="center"/>
          </w:tcPr>
          <w:p w14:paraId="5A2963CA" w14:textId="443E44ED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96 000,00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30B3500" w14:textId="66A4F7A3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FFD1E6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C857592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6FC356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49AC387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04C1AEF" w14:textId="0685B26D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769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7231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2D91FB6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50E8211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44AC2F3" w14:textId="5633874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PTU48X8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325E2AE" w14:textId="5C6652B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PARAGAN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PKD</w:t>
            </w:r>
          </w:p>
        </w:tc>
        <w:tc>
          <w:tcPr>
            <w:tcW w:w="827" w:type="pct"/>
            <w:shd w:val="clear" w:color="auto" w:fill="auto"/>
          </w:tcPr>
          <w:p w14:paraId="0F76178A" w14:textId="5FE15D7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specjalna</w:t>
            </w:r>
          </w:p>
        </w:tc>
        <w:tc>
          <w:tcPr>
            <w:tcW w:w="458" w:type="pct"/>
            <w:vAlign w:val="center"/>
          </w:tcPr>
          <w:p w14:paraId="17FA82D8" w14:textId="23E71B1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071B305" w14:textId="49C0B47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4ED8EE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88FDD5B" w14:textId="6335560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22BB0B2" w14:textId="3ECAA62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1265ED4" w14:textId="38BFE2C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10AD67" w14:textId="58F329B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5400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2447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DD3C224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51A4052F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C67B2B2" w14:textId="11D9FB2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PTU53X1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13F093D" w14:textId="477E78C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POM-ZŁOCIENIEC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T.070</w:t>
            </w:r>
          </w:p>
        </w:tc>
        <w:tc>
          <w:tcPr>
            <w:tcW w:w="827" w:type="pct"/>
            <w:shd w:val="clear" w:color="auto" w:fill="auto"/>
          </w:tcPr>
          <w:p w14:paraId="7A525A4C" w14:textId="63CB119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rolnicza</w:t>
            </w:r>
          </w:p>
        </w:tc>
        <w:tc>
          <w:tcPr>
            <w:tcW w:w="458" w:type="pct"/>
            <w:vAlign w:val="center"/>
          </w:tcPr>
          <w:p w14:paraId="7144431E" w14:textId="7406A61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45F2074" w14:textId="00D95A3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06CCBF3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8D8D988" w14:textId="103319C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21E0F58" w14:textId="7F558A5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63F941D" w14:textId="346BD93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21DACD" w14:textId="184EEAC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200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1286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B0F8243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4E9ACB6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5393AA44" w14:textId="7283BAE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PTUP398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2F7DEF9" w14:textId="777177E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NIEWIADÓW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B1000</w:t>
            </w:r>
          </w:p>
        </w:tc>
        <w:tc>
          <w:tcPr>
            <w:tcW w:w="827" w:type="pct"/>
            <w:shd w:val="clear" w:color="auto" w:fill="auto"/>
          </w:tcPr>
          <w:p w14:paraId="5A31E25A" w14:textId="006DCD2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ciężarowa</w:t>
            </w:r>
          </w:p>
        </w:tc>
        <w:tc>
          <w:tcPr>
            <w:tcW w:w="458" w:type="pct"/>
            <w:vAlign w:val="center"/>
          </w:tcPr>
          <w:p w14:paraId="565A7E77" w14:textId="3E1E48F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6C5861D" w14:textId="2D66769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2B6E433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D5D2DF3" w14:textId="13708DB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AB8B0AC" w14:textId="0FA86FA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A5E97D0" w14:textId="2879D70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9F304E5" w14:textId="668560E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2940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0799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6833E06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28B25D19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5DAA400D" w14:textId="42A6770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PTU8P50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76826DC" w14:textId="111BBEA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TRZEBIATÓW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D 35T</w:t>
            </w:r>
          </w:p>
        </w:tc>
        <w:tc>
          <w:tcPr>
            <w:tcW w:w="827" w:type="pct"/>
            <w:shd w:val="clear" w:color="auto" w:fill="auto"/>
          </w:tcPr>
          <w:p w14:paraId="21A7B498" w14:textId="0F63429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ciężarowa</w:t>
            </w:r>
          </w:p>
        </w:tc>
        <w:tc>
          <w:tcPr>
            <w:tcW w:w="458" w:type="pct"/>
            <w:vAlign w:val="center"/>
          </w:tcPr>
          <w:p w14:paraId="20FA2872" w14:textId="2AE24E1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9C7E98F" w14:textId="4EDFBEA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557F19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9DBCAC7" w14:textId="5FFA1FB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FFF127A" w14:textId="4BD09A9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774B885" w14:textId="653BB1B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3D7BD3B" w14:textId="15D16397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2712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4007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2431B72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34C27D56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244F0A36" w14:textId="07302CA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KNA469Z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747756A" w14:textId="70E2E3D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NIEWIADÓW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N 126E</w:t>
            </w:r>
          </w:p>
        </w:tc>
        <w:tc>
          <w:tcPr>
            <w:tcW w:w="827" w:type="pct"/>
            <w:shd w:val="clear" w:color="auto" w:fill="auto"/>
          </w:tcPr>
          <w:p w14:paraId="5B701509" w14:textId="6DFE0E9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campingowa</w:t>
            </w:r>
          </w:p>
        </w:tc>
        <w:tc>
          <w:tcPr>
            <w:tcW w:w="458" w:type="pct"/>
            <w:vAlign w:val="center"/>
          </w:tcPr>
          <w:p w14:paraId="5081BFE2" w14:textId="46DB068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5E3D694" w14:textId="78A18BB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0ABE39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D466954" w14:textId="19A0899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14376B6" w14:textId="1CC821F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42DEAA1" w14:textId="3E1C8DF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08ED30A" w14:textId="7E6B1705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9697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3645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555E830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25991AB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21363EA4" w14:textId="0456404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KNE318Y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90DD42C" w14:textId="3D70B66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NIEWIADÓW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N126E</w:t>
            </w:r>
          </w:p>
        </w:tc>
        <w:tc>
          <w:tcPr>
            <w:tcW w:w="827" w:type="pct"/>
            <w:shd w:val="clear" w:color="auto" w:fill="auto"/>
          </w:tcPr>
          <w:p w14:paraId="62917778" w14:textId="4681BE1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P-pa campingowa</w:t>
            </w:r>
          </w:p>
        </w:tc>
        <w:tc>
          <w:tcPr>
            <w:tcW w:w="458" w:type="pct"/>
            <w:vAlign w:val="center"/>
          </w:tcPr>
          <w:p w14:paraId="6ACB0601" w14:textId="5B961CA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1A12E7C" w14:textId="2EEBA983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F80F024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089452F" w14:textId="3F07E9E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D2FF295" w14:textId="0DA909E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379F96F" w14:textId="2A869FA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962FB78" w14:textId="201495C9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6250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8791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3FAEE09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3D9C3C9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438BF4D" w14:textId="4B135A1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00FB92C" w14:textId="3D873E7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CATEPILAR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428 C</w:t>
            </w:r>
          </w:p>
        </w:tc>
        <w:tc>
          <w:tcPr>
            <w:tcW w:w="827" w:type="pct"/>
            <w:shd w:val="clear" w:color="auto" w:fill="auto"/>
          </w:tcPr>
          <w:p w14:paraId="563FC2C5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58" w:type="pct"/>
            <w:vAlign w:val="center"/>
          </w:tcPr>
          <w:p w14:paraId="192C72CF" w14:textId="28D6ABB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71FEE15" w14:textId="21D2E50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EFD98C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71DA315A" w14:textId="2DA4EF0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AA43298" w14:textId="28ED3FB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35D672" w14:textId="09A898F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470BC76" w14:textId="5F719D0F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5850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5932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172414B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AD0E6C0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B3151C7" w14:textId="4F50DF1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E1B2D36" w14:textId="4933583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SCHMIDT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SK 100</w:t>
            </w:r>
          </w:p>
        </w:tc>
        <w:tc>
          <w:tcPr>
            <w:tcW w:w="827" w:type="pct"/>
            <w:shd w:val="clear" w:color="auto" w:fill="auto"/>
          </w:tcPr>
          <w:p w14:paraId="53A25C70" w14:textId="7A6709E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Zamiatarka</w:t>
            </w:r>
          </w:p>
        </w:tc>
        <w:tc>
          <w:tcPr>
            <w:tcW w:w="458" w:type="pct"/>
            <w:vAlign w:val="center"/>
          </w:tcPr>
          <w:p w14:paraId="19933695" w14:textId="4E86F61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6C11D24" w14:textId="32A8113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987A980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47E488D" w14:textId="2B739F0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BB213C6" w14:textId="30B1A7F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29AD88DE" w14:textId="24015C3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16882E5" w14:textId="6D8AE63E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2292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3897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453DE63C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707693F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25D73C7" w14:textId="2C71A13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62F3D42" w14:textId="69047F8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JCB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3CX SM4T</w:t>
            </w:r>
          </w:p>
        </w:tc>
        <w:tc>
          <w:tcPr>
            <w:tcW w:w="827" w:type="pct"/>
            <w:shd w:val="clear" w:color="auto" w:fill="auto"/>
          </w:tcPr>
          <w:p w14:paraId="6D4DEE02" w14:textId="5DF45CBA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koparko-ładowarka</w:t>
            </w:r>
          </w:p>
        </w:tc>
        <w:tc>
          <w:tcPr>
            <w:tcW w:w="458" w:type="pct"/>
            <w:vAlign w:val="center"/>
          </w:tcPr>
          <w:p w14:paraId="3985C405" w14:textId="2A9B529B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110 000,00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1B0BC2F" w14:textId="74AA70B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43041D9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5A5AF573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E8731E3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391CDFF" w14:textId="13A615B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B988548" w14:textId="1630FA9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572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7476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885EE6B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E1BDE9C" w14:textId="77777777" w:rsidR="0070490C" w:rsidRPr="00B13B56" w:rsidRDefault="0070490C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E37E755" w14:textId="52BFA158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1B2677E" w14:textId="53637481" w:rsidR="0070490C" w:rsidRPr="00B13B56" w:rsidRDefault="00047411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04741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T-103</w:t>
            </w:r>
          </w:p>
        </w:tc>
        <w:tc>
          <w:tcPr>
            <w:tcW w:w="827" w:type="pct"/>
            <w:shd w:val="clear" w:color="auto" w:fill="auto"/>
          </w:tcPr>
          <w:p w14:paraId="14392EC8" w14:textId="02963C31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N-pa ciągnikowa</w:t>
            </w:r>
          </w:p>
        </w:tc>
        <w:tc>
          <w:tcPr>
            <w:tcW w:w="458" w:type="pct"/>
            <w:vAlign w:val="center"/>
          </w:tcPr>
          <w:p w14:paraId="1D0006C4" w14:textId="23BCC905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0C4789C" w14:textId="49B32855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C53DD3A" w14:textId="77777777" w:rsidR="0070490C" w:rsidRPr="00B13B56" w:rsidRDefault="0070490C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785ACAEA" w14:textId="06F5731F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E2772D6" w14:textId="61AF0C22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A6D5116" w14:textId="0CA0D4AA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ECC8E90" w14:textId="0E4CB06C" w:rsidR="0070490C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5356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0805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AC52325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3705440E" w14:textId="77777777" w:rsidR="0070490C" w:rsidRPr="00B13B56" w:rsidRDefault="0070490C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010A520" w14:textId="637FF6E7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99BA6DF" w14:textId="0475BBE6" w:rsidR="0070490C" w:rsidRPr="00B13B56" w:rsidRDefault="00047411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04741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N 225</w:t>
            </w:r>
          </w:p>
        </w:tc>
        <w:tc>
          <w:tcPr>
            <w:tcW w:w="827" w:type="pct"/>
            <w:shd w:val="clear" w:color="auto" w:fill="auto"/>
          </w:tcPr>
          <w:p w14:paraId="635DA894" w14:textId="588FD780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N-pa ciągnikowa</w:t>
            </w:r>
          </w:p>
        </w:tc>
        <w:tc>
          <w:tcPr>
            <w:tcW w:w="458" w:type="pct"/>
            <w:vAlign w:val="center"/>
          </w:tcPr>
          <w:p w14:paraId="7B128A71" w14:textId="1C788DF3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B192171" w14:textId="791F333F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E24A034" w14:textId="77777777" w:rsidR="0070490C" w:rsidRPr="00B13B56" w:rsidRDefault="0070490C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4E22AE8D" w14:textId="114E2F2D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38F31E3" w14:textId="137170E3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779A310" w14:textId="110B2B3E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716F3C" w14:textId="5802C505" w:rsidR="0070490C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58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337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E9B94AB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1E43222F" w14:textId="77777777" w:rsidR="0070490C" w:rsidRPr="00B13B56" w:rsidRDefault="0070490C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10833387" w14:textId="2B616B8B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45C7C57" w14:textId="44D354CC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KUBOTA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G 26 - HD</w:t>
            </w:r>
          </w:p>
        </w:tc>
        <w:tc>
          <w:tcPr>
            <w:tcW w:w="827" w:type="pct"/>
            <w:shd w:val="clear" w:color="auto" w:fill="auto"/>
          </w:tcPr>
          <w:p w14:paraId="3B1AD538" w14:textId="214B3015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kosiarka</w:t>
            </w:r>
          </w:p>
        </w:tc>
        <w:tc>
          <w:tcPr>
            <w:tcW w:w="458" w:type="pct"/>
            <w:vAlign w:val="center"/>
          </w:tcPr>
          <w:p w14:paraId="2B9EF66E" w14:textId="57EA618B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F72A75A" w14:textId="3CFDE715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C8AF1A6" w14:textId="77777777" w:rsidR="0070490C" w:rsidRPr="00B13B56" w:rsidRDefault="0070490C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96551DC" w14:textId="7F748CB0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F02359E" w14:textId="02046399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2CFE04B" w14:textId="7486A6D0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BDC5451" w14:textId="324F2B7A" w:rsidR="0070490C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906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8295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755E7C7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BED3338" w14:textId="77777777" w:rsidR="0070490C" w:rsidRPr="00B13B56" w:rsidRDefault="0070490C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5D2E4F5" w14:textId="45080089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6A636FE" w14:textId="78FF932A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KOMATSU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FG15LT-17</w:t>
            </w:r>
          </w:p>
        </w:tc>
        <w:tc>
          <w:tcPr>
            <w:tcW w:w="827" w:type="pct"/>
            <w:shd w:val="clear" w:color="auto" w:fill="auto"/>
          </w:tcPr>
          <w:p w14:paraId="3198534A" w14:textId="5C80534B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Wózek widłowy</w:t>
            </w:r>
          </w:p>
        </w:tc>
        <w:tc>
          <w:tcPr>
            <w:tcW w:w="458" w:type="pct"/>
            <w:vAlign w:val="center"/>
          </w:tcPr>
          <w:p w14:paraId="748B34E4" w14:textId="58E3F07C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BC00D62" w14:textId="7396D962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1CE37BA" w14:textId="77777777" w:rsidR="0070490C" w:rsidRPr="00B13B56" w:rsidRDefault="0070490C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6F3CAD37" w14:textId="354636BF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5CDFE3C" w14:textId="7D6DA1B8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A9F02F6" w14:textId="6CBA69BA" w:rsidR="0070490C" w:rsidRPr="00B13B56" w:rsidRDefault="0070490C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14175ED" w14:textId="0EAFE99E" w:rsidR="0070490C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1497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3205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C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70490C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15F4C62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1181D77B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3D34361E" w14:textId="5F09732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PTU3089P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70CEBBA" w14:textId="31018F1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PRONAR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T663/4</w:t>
            </w:r>
          </w:p>
        </w:tc>
        <w:tc>
          <w:tcPr>
            <w:tcW w:w="827" w:type="pct"/>
            <w:shd w:val="clear" w:color="auto" w:fill="auto"/>
          </w:tcPr>
          <w:p w14:paraId="65BBF557" w14:textId="420850E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przyczepa ciężarowa</w:t>
            </w:r>
          </w:p>
        </w:tc>
        <w:tc>
          <w:tcPr>
            <w:tcW w:w="458" w:type="pct"/>
            <w:vAlign w:val="center"/>
          </w:tcPr>
          <w:p w14:paraId="0EDAD0BA" w14:textId="55ACE929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120 000,00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6C00256" w14:textId="7D1E6CC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F26A77C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48F41ED5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84FA29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21DC3E4" w14:textId="467701A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AF0C26A" w14:textId="03E5A881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4573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5219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1636B9CD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52C49A3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4F11C430" w14:textId="08931116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PTU3TA1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7A03455" w14:textId="1EBBA9E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KUBOTA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M7173 KPL9</w:t>
            </w:r>
          </w:p>
        </w:tc>
        <w:tc>
          <w:tcPr>
            <w:tcW w:w="827" w:type="pct"/>
            <w:shd w:val="clear" w:color="auto" w:fill="auto"/>
          </w:tcPr>
          <w:p w14:paraId="5804AB58" w14:textId="5414233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Ciągnik rolniczy</w:t>
            </w:r>
          </w:p>
        </w:tc>
        <w:tc>
          <w:tcPr>
            <w:tcW w:w="458" w:type="pct"/>
            <w:vAlign w:val="center"/>
          </w:tcPr>
          <w:p w14:paraId="65AD6180" w14:textId="6579B7AA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460 000,00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62E4295" w14:textId="133EEE2D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7BD326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042B4CA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A1E8579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FF32F80" w14:textId="5E86371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F721259" w14:textId="22B554BA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9559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9847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74FB22F6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9FFE96E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9AB17A5" w14:textId="7128633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70A5A" w14:textId="176FD62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ALIMA BIS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EVO SPREADERM 13</w:t>
            </w:r>
          </w:p>
        </w:tc>
        <w:tc>
          <w:tcPr>
            <w:tcW w:w="827" w:type="pct"/>
            <w:shd w:val="clear" w:color="auto" w:fill="auto"/>
          </w:tcPr>
          <w:p w14:paraId="001510BE" w14:textId="23975CB5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Rozrzutnik osadu</w:t>
            </w:r>
          </w:p>
        </w:tc>
        <w:tc>
          <w:tcPr>
            <w:tcW w:w="458" w:type="pct"/>
            <w:vAlign w:val="center"/>
          </w:tcPr>
          <w:p w14:paraId="70177952" w14:textId="0987D292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255 000,00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32FE7AB" w14:textId="7043E18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FD7702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6F55D69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E0D3A32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C7E5AB8" w14:textId="5DFCFAC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66B146B" w14:textId="13CE9A4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1124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1620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00FABAC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7B63A68D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38F96E9A" w14:textId="1144852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 nr. rej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414DBB1" w14:textId="5691BCE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DOSSAN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DL220-5</w:t>
            </w:r>
          </w:p>
        </w:tc>
        <w:tc>
          <w:tcPr>
            <w:tcW w:w="827" w:type="pct"/>
            <w:shd w:val="clear" w:color="auto" w:fill="auto"/>
          </w:tcPr>
          <w:p w14:paraId="3F3CF5A9" w14:textId="00CC44E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Ładowarka do osadów</w:t>
            </w:r>
          </w:p>
        </w:tc>
        <w:tc>
          <w:tcPr>
            <w:tcW w:w="458" w:type="pct"/>
            <w:vAlign w:val="center"/>
          </w:tcPr>
          <w:p w14:paraId="500CFE43" w14:textId="3AA5EE66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750 000,00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0A91E80" w14:textId="772FE62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303E0A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6CD48F2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C74383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19C8631" w14:textId="4D2E44D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CD4F034" w14:textId="127B127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268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7110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2420D469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3037142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761CBBFA" w14:textId="0CB5A322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PTU3138P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7645F34" w14:textId="42C3DD5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CHEVAL LIBERTE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CARGO TIPPER AVI1AB</w:t>
            </w:r>
          </w:p>
        </w:tc>
        <w:tc>
          <w:tcPr>
            <w:tcW w:w="827" w:type="pct"/>
            <w:shd w:val="clear" w:color="auto" w:fill="auto"/>
          </w:tcPr>
          <w:p w14:paraId="70A5319E" w14:textId="377D024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Przyczepa ciężarowa</w:t>
            </w:r>
          </w:p>
        </w:tc>
        <w:tc>
          <w:tcPr>
            <w:tcW w:w="458" w:type="pct"/>
            <w:vAlign w:val="center"/>
          </w:tcPr>
          <w:p w14:paraId="4FAD6D93" w14:textId="0AB7A436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38 000,00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C6D718A" w14:textId="039E99E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DA9676A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46F134C2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E81DBD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6DC312E" w14:textId="0313D90E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8579CA3" w14:textId="46DE18CC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7548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9608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43086452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64A00FCA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6B8AB489" w14:textId="2F400108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PTU22T9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33CEB26" w14:textId="0F93634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DEUTZ FAHR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3050</w:t>
            </w:r>
          </w:p>
        </w:tc>
        <w:tc>
          <w:tcPr>
            <w:tcW w:w="827" w:type="pct"/>
            <w:shd w:val="clear" w:color="auto" w:fill="auto"/>
          </w:tcPr>
          <w:p w14:paraId="1315E28E" w14:textId="51CD30E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Ciągnik rolniczy</w:t>
            </w:r>
          </w:p>
        </w:tc>
        <w:tc>
          <w:tcPr>
            <w:tcW w:w="458" w:type="pct"/>
            <w:vAlign w:val="center"/>
          </w:tcPr>
          <w:p w14:paraId="1246B19E" w14:textId="42236756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138 000,00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9A11B95" w14:textId="76820981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4ABED3C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2B8E2ED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59E6668D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6F921DC" w14:textId="2B7AA59C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E94F1AD" w14:textId="4E9DB6B8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5631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416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3F05D92C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27C6A0A1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0A0D1815" w14:textId="457453CB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PTU0363H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3619E11" w14:textId="1724233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TRANSPORTER T4</w:t>
            </w:r>
          </w:p>
        </w:tc>
        <w:tc>
          <w:tcPr>
            <w:tcW w:w="827" w:type="pct"/>
            <w:shd w:val="clear" w:color="auto" w:fill="auto"/>
          </w:tcPr>
          <w:p w14:paraId="42F9D41B" w14:textId="47D96AA0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</w:t>
            </w:r>
          </w:p>
        </w:tc>
        <w:tc>
          <w:tcPr>
            <w:tcW w:w="458" w:type="pct"/>
            <w:vAlign w:val="center"/>
          </w:tcPr>
          <w:p w14:paraId="78404B9F" w14:textId="63401F2A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76 000,00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54AF929" w14:textId="294F727B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8455C35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7EF2D95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DB455D0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A4CFE9B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6D04578" w14:textId="41AFE162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6532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6728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B13B56" w:rsidRPr="00B13B56" w14:paraId="537486A0" w14:textId="77777777" w:rsidTr="00B13B56">
        <w:trPr>
          <w:trHeight w:val="240"/>
        </w:trPr>
        <w:tc>
          <w:tcPr>
            <w:tcW w:w="139" w:type="pct"/>
            <w:shd w:val="clear" w:color="auto" w:fill="auto"/>
            <w:noWrap/>
            <w:vAlign w:val="center"/>
          </w:tcPr>
          <w:p w14:paraId="4791C905" w14:textId="77777777" w:rsidR="0069699F" w:rsidRPr="00B13B56" w:rsidRDefault="0069699F" w:rsidP="00AF52EB">
            <w:pPr>
              <w:pStyle w:val="Akapitzlist"/>
              <w:numPr>
                <w:ilvl w:val="0"/>
                <w:numId w:val="43"/>
              </w:numPr>
              <w:suppressAutoHyphens w:val="0"/>
              <w:spacing w:line="271" w:lineRule="auto"/>
              <w:ind w:left="344" w:hanging="34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noWrap/>
            <w:vAlign w:val="center"/>
          </w:tcPr>
          <w:p w14:paraId="3ED9943E" w14:textId="1ABF5BF4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PTU0654H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18D6AE" w14:textId="29A192B9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RENAULT</w:t>
            </w:r>
            <w:r w:rsidR="00047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7411" w:rsidRPr="00047411">
              <w:rPr>
                <w:rFonts w:asciiTheme="minorHAnsi" w:hAnsiTheme="minorHAnsi" w:cstheme="minorHAnsi"/>
                <w:sz w:val="18"/>
                <w:szCs w:val="18"/>
              </w:rPr>
              <w:t>D 18 WIDE</w:t>
            </w:r>
          </w:p>
        </w:tc>
        <w:tc>
          <w:tcPr>
            <w:tcW w:w="827" w:type="pct"/>
            <w:shd w:val="clear" w:color="auto" w:fill="auto"/>
          </w:tcPr>
          <w:p w14:paraId="1FF0A7FB" w14:textId="7ADC671F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Ciężarowy-wywóz śmieci</w:t>
            </w:r>
          </w:p>
        </w:tc>
        <w:tc>
          <w:tcPr>
            <w:tcW w:w="458" w:type="pct"/>
            <w:vAlign w:val="center"/>
          </w:tcPr>
          <w:p w14:paraId="41FB6ABA" w14:textId="2DF86EB1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620 000,00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E6908B2" w14:textId="3AED1311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  <w:r w:rsidRPr="00B13B56">
              <w:rPr>
                <w:rFonts w:asciiTheme="minorHAnsi" w:hAnsiTheme="minorHAnsi" w:cstheme="minorHAnsi"/>
                <w:sz w:val="18"/>
                <w:szCs w:val="18"/>
              </w:rPr>
              <w:t>10 000,00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E7F7D90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C00E28B" w14:textId="77777777" w:rsidR="0069699F" w:rsidRPr="00B13B56" w:rsidRDefault="0069699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18FFB12F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243D24E1" w14:textId="77777777" w:rsidR="0069699F" w:rsidRPr="00B13B56" w:rsidRDefault="0069699F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8BC862E" w14:textId="3BCB47F4" w:rsidR="0069699F" w:rsidRPr="00B13B56" w:rsidRDefault="003212FF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6509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Tak,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18"/>
                  <w:szCs w:val="18"/>
                  <w:lang w:eastAsia="pl-PL"/>
                </w:rPr>
                <w:id w:val="-13943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9F" w:rsidRPr="00B13B56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9699F"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F0136E" w:rsidRPr="00B13B56" w14:paraId="575C8617" w14:textId="77777777" w:rsidTr="0070490C">
        <w:trPr>
          <w:trHeight w:val="240"/>
        </w:trPr>
        <w:tc>
          <w:tcPr>
            <w:tcW w:w="2937" w:type="pct"/>
            <w:gridSpan w:val="6"/>
          </w:tcPr>
          <w:p w14:paraId="6250A567" w14:textId="152D56BD" w:rsidR="00F0136E" w:rsidRPr="00B13B56" w:rsidRDefault="00F0136E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Razem składka roczna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4AE6583A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01D393EC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CDE78F6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DD33FFF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shd w:val="clear" w:color="auto" w:fill="BFBFBF"/>
            <w:vAlign w:val="center"/>
          </w:tcPr>
          <w:p w14:paraId="76D152A5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x</w:t>
            </w:r>
          </w:p>
        </w:tc>
      </w:tr>
      <w:tr w:rsidR="00F0136E" w:rsidRPr="00B13B56" w14:paraId="0B13CD1B" w14:textId="77777777" w:rsidTr="0070490C">
        <w:trPr>
          <w:trHeight w:val="240"/>
        </w:trPr>
        <w:tc>
          <w:tcPr>
            <w:tcW w:w="2937" w:type="pct"/>
            <w:gridSpan w:val="6"/>
          </w:tcPr>
          <w:p w14:paraId="13910DD4" w14:textId="563B1E9F" w:rsidR="00F0136E" w:rsidRPr="00B13B56" w:rsidRDefault="00F0136E" w:rsidP="00AF52EB">
            <w:pPr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  <w:t>Łączna składka 2</w:t>
            </w:r>
            <w:r w:rsidRPr="00B13B5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-letnia</w:t>
            </w:r>
            <w:r w:rsidRPr="00B13B56"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  <w:t xml:space="preserve"> (łączna składka roczna x 2)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3ECC3FF4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3CBE477C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AC943B3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6371A32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shd w:val="clear" w:color="auto" w:fill="BFBFBF"/>
            <w:vAlign w:val="center"/>
          </w:tcPr>
          <w:p w14:paraId="0D5B8541" w14:textId="77777777" w:rsidR="00F0136E" w:rsidRPr="00B13B56" w:rsidRDefault="00F0136E" w:rsidP="00AF52EB">
            <w:pPr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B13B5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x</w:t>
            </w:r>
          </w:p>
        </w:tc>
      </w:tr>
    </w:tbl>
    <w:p w14:paraId="333AB9DC" w14:textId="293F8CF8" w:rsidR="00646A7A" w:rsidRPr="00F23E44" w:rsidRDefault="00646A7A" w:rsidP="00B13B56">
      <w:pPr>
        <w:tabs>
          <w:tab w:val="left" w:pos="360"/>
          <w:tab w:val="num" w:pos="510"/>
        </w:tabs>
        <w:spacing w:before="360" w:after="120" w:line="271" w:lineRule="auto"/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</w:rPr>
      </w:pP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</w:rPr>
        <w:t xml:space="preserve">Nazwa oferowanego Wariantu ASSISTANCE bezskładkowego: </w:t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  <w:r w:rsidRPr="00F23E44">
        <w:rPr>
          <w:rFonts w:asciiTheme="minorHAnsi" w:eastAsia="Arial Narrow" w:hAnsiTheme="minorHAnsi" w:cstheme="minorHAnsi"/>
          <w:b/>
          <w:color w:val="404040" w:themeColor="text1" w:themeTint="BF"/>
          <w:sz w:val="22"/>
          <w:szCs w:val="20"/>
          <w:bdr w:val="single" w:sz="4" w:space="0" w:color="808080"/>
        </w:rPr>
        <w:tab/>
      </w:r>
    </w:p>
    <w:p w14:paraId="6348AFB7" w14:textId="52CC72D9" w:rsidR="00E0250E" w:rsidRPr="00F23E44" w:rsidRDefault="00650D5F" w:rsidP="00457E1E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</w:pPr>
      <w:r w:rsidRPr="00F23E44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lastRenderedPageBreak/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</w:t>
      </w:r>
      <w:r w:rsidR="00457E1E" w:rsidRPr="00F23E44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. </w:t>
      </w:r>
    </w:p>
    <w:p w14:paraId="0C8151EC" w14:textId="0042B8A2" w:rsidR="00457E1E" w:rsidRPr="00F23E44" w:rsidRDefault="00650D5F" w:rsidP="00650D5F">
      <w:pPr>
        <w:spacing w:before="120" w:line="271" w:lineRule="auto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  <w:sectPr w:rsidR="00457E1E" w:rsidRPr="00F23E44" w:rsidSect="006B05E1">
          <w:pgSz w:w="16837" w:h="11905" w:orient="landscape"/>
          <w:pgMar w:top="1418" w:right="1134" w:bottom="709" w:left="1276" w:header="340" w:footer="567" w:gutter="0"/>
          <w:cols w:space="708"/>
          <w:docGrid w:linePitch="360"/>
        </w:sectPr>
      </w:pPr>
      <w:r w:rsidRPr="00F23E44">
        <w:rPr>
          <w:rFonts w:asciiTheme="minorHAnsi" w:hAnsiTheme="minorHAnsi" w:cstheme="minorHAnsi"/>
          <w:i/>
          <w:iCs/>
          <w:color w:val="C00000"/>
          <w:sz w:val="22"/>
          <w:szCs w:val="22"/>
        </w:rPr>
        <w:t>UWAGA! Sumy ubezpieczenia dla ryzyka autocasco podane w zestawieniu pojazdów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  <w:r w:rsidR="00457E1E" w:rsidRPr="00F23E44">
        <w:rPr>
          <w:rFonts w:asciiTheme="minorHAnsi" w:hAnsiTheme="minorHAnsi" w:cstheme="minorHAnsi"/>
          <w:i/>
          <w:iCs/>
          <w:color w:val="C00000"/>
          <w:sz w:val="22"/>
          <w:szCs w:val="22"/>
        </w:rPr>
        <w:t>.</w:t>
      </w:r>
    </w:p>
    <w:p w14:paraId="58309151" w14:textId="77777777" w:rsidR="00B37CA9" w:rsidRPr="00F23E44" w:rsidRDefault="00B37CA9" w:rsidP="00650D5F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</w:rPr>
        <w:lastRenderedPageBreak/>
        <w:t>II. KRYTERIUM:</w:t>
      </w:r>
      <w:r w:rsidR="00FF53D0" w:rsidRPr="00F23E44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Pr="00F23E44">
        <w:rPr>
          <w:rFonts w:asciiTheme="minorHAnsi" w:hAnsiTheme="minorHAnsi" w:cstheme="minorHAnsi"/>
          <w:color w:val="404040" w:themeColor="text1" w:themeTint="BF"/>
          <w:sz w:val="20"/>
        </w:rPr>
        <w:t>PREFEROWANY ZAKRES UBEZPIECZENIA</w:t>
      </w:r>
    </w:p>
    <w:p w14:paraId="5A43AE4F" w14:textId="77777777" w:rsidR="00B37CA9" w:rsidRPr="00F23E44" w:rsidRDefault="00B37CA9" w:rsidP="006C2E17">
      <w:pPr>
        <w:numPr>
          <w:ilvl w:val="1"/>
          <w:numId w:val="31"/>
        </w:numPr>
        <w:spacing w:before="120" w:line="271" w:lineRule="auto"/>
        <w:ind w:left="567" w:hanging="567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KLAUZULE / RYZYKA</w:t>
      </w:r>
    </w:p>
    <w:p w14:paraId="54730A07" w14:textId="77777777" w:rsidR="00650D5F" w:rsidRPr="00F23E44" w:rsidRDefault="00650D5F" w:rsidP="00650D5F">
      <w:pPr>
        <w:numPr>
          <w:ilvl w:val="0"/>
          <w:numId w:val="31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bookmarkStart w:id="7" w:name="_Hlk81226654"/>
      <w:r w:rsidRPr="00F23E44">
        <w:rPr>
          <w:rFonts w:asciiTheme="minorHAnsi" w:hAnsiTheme="minorHAnsi" w:cstheme="minorHAnsi"/>
          <w:bCs/>
          <w:i/>
          <w:color w:val="990033"/>
          <w:sz w:val="20"/>
          <w:szCs w:val="20"/>
        </w:rPr>
        <w:t>Wykonawca obowiązany jest wypełnić kolumnę „2”, wpisując słowo „TAK” albo „NIE”.</w:t>
      </w:r>
    </w:p>
    <w:p w14:paraId="5C54969E" w14:textId="77777777" w:rsidR="00650D5F" w:rsidRPr="00F23E44" w:rsidRDefault="00650D5F" w:rsidP="00650D5F">
      <w:pPr>
        <w:numPr>
          <w:ilvl w:val="0"/>
          <w:numId w:val="31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F23E44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W przypadku akceptacji Klauzuli /Ryzyka z zakresu preferowanego w treści opisanej w SWZ prosimy o zaznaczenie słowa „TAK” w kolumnie „2” </w:t>
      </w:r>
    </w:p>
    <w:p w14:paraId="342310B4" w14:textId="77777777" w:rsidR="00650D5F" w:rsidRPr="00F23E44" w:rsidRDefault="00650D5F" w:rsidP="00650D5F">
      <w:pPr>
        <w:numPr>
          <w:ilvl w:val="0"/>
          <w:numId w:val="31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F23E44">
        <w:rPr>
          <w:rFonts w:asciiTheme="minorHAnsi" w:hAnsiTheme="minorHAnsi" w:cstheme="minorHAnsi"/>
          <w:bCs/>
          <w:i/>
          <w:color w:val="990033"/>
          <w:sz w:val="20"/>
          <w:szCs w:val="20"/>
        </w:rPr>
        <w:t>W przypadku odrzucenia Klauzuli /Ryzyka z zakresu preferowanego w treści opisanej w SWZ prosimy o zaznaczenie słowa „NIE” w kolumnie „2”.</w:t>
      </w:r>
    </w:p>
    <w:p w14:paraId="4044930C" w14:textId="77777777" w:rsidR="00650D5F" w:rsidRPr="00F23E44" w:rsidRDefault="00650D5F" w:rsidP="00650D5F">
      <w:pPr>
        <w:numPr>
          <w:ilvl w:val="0"/>
          <w:numId w:val="31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F23E44">
        <w:rPr>
          <w:rFonts w:asciiTheme="minorHAnsi" w:hAnsiTheme="minorHAnsi" w:cstheme="minorHAnsi"/>
          <w:bCs/>
          <w:i/>
          <w:color w:val="990033"/>
          <w:sz w:val="20"/>
          <w:szCs w:val="20"/>
        </w:rPr>
        <w:t>Klauzula przyjęta w treści opisanej w SWZ otrzyma liczbę punktów wskazaną w kolumnie „3” poniższej tabeli dla danej klauzuli.</w:t>
      </w:r>
    </w:p>
    <w:p w14:paraId="21C9FC0B" w14:textId="02921F9E" w:rsidR="00650D5F" w:rsidRPr="00F23E44" w:rsidRDefault="00650D5F" w:rsidP="00650D5F">
      <w:pPr>
        <w:numPr>
          <w:ilvl w:val="0"/>
          <w:numId w:val="31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F23E44">
        <w:rPr>
          <w:rFonts w:asciiTheme="minorHAnsi" w:hAnsiTheme="minorHAnsi" w:cstheme="minorHAnsi"/>
          <w:bCs/>
          <w:i/>
          <w:color w:val="990033"/>
          <w:sz w:val="20"/>
          <w:szCs w:val="20"/>
        </w:rPr>
        <w:t>Brak akceptacji klauzuli/ryzyka w treści SWZ spowoduje nieprzyznanie punktów</w:t>
      </w:r>
    </w:p>
    <w:tbl>
      <w:tblPr>
        <w:tblW w:w="926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992"/>
        <w:gridCol w:w="992"/>
        <w:gridCol w:w="1371"/>
      </w:tblGrid>
      <w:tr w:rsidR="00650D5F" w:rsidRPr="00F23E44" w14:paraId="1AD430E9" w14:textId="77777777" w:rsidTr="00D507E8">
        <w:trPr>
          <w:trHeight w:val="4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4A892F54" w14:textId="77777777" w:rsidR="00650D5F" w:rsidRPr="00F23E44" w:rsidRDefault="00650D5F" w:rsidP="00D507E8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  <w:u w:val="single"/>
              </w:rPr>
              <w:br w:type="page"/>
            </w:r>
            <w:r w:rsidRPr="00F23E44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0BE98DEC" w14:textId="77777777" w:rsidR="00650D5F" w:rsidRPr="00F23E44" w:rsidRDefault="00650D5F" w:rsidP="00D507E8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19F65980" w14:textId="77777777" w:rsidR="00650D5F" w:rsidRPr="00F23E44" w:rsidRDefault="00650D5F" w:rsidP="00D507E8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3</w:t>
            </w:r>
          </w:p>
        </w:tc>
      </w:tr>
      <w:tr w:rsidR="00650D5F" w:rsidRPr="00F23E44" w14:paraId="7BC34706" w14:textId="77777777" w:rsidTr="00D507E8">
        <w:trPr>
          <w:trHeight w:val="39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596510F7" w14:textId="77777777" w:rsidR="00650D5F" w:rsidRPr="00F23E44" w:rsidRDefault="00650D5F" w:rsidP="00D507E8">
            <w:pPr>
              <w:tabs>
                <w:tab w:val="left" w:pos="720"/>
              </w:tabs>
              <w:snapToGrid w:val="0"/>
              <w:spacing w:before="60" w:after="60" w:line="271" w:lineRule="auto"/>
              <w:ind w:left="157" w:right="133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Klauzule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1548C806" w14:textId="77777777" w:rsidR="00650D5F" w:rsidRPr="00F23E44" w:rsidRDefault="00650D5F" w:rsidP="00D507E8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Akceptujemy w treści opisanej </w:t>
            </w:r>
            <w:r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w SWZ</w:t>
            </w:r>
          </w:p>
          <w:p w14:paraId="242E3E10" w14:textId="77777777" w:rsidR="00650D5F" w:rsidRPr="00F23E44" w:rsidRDefault="00650D5F" w:rsidP="00D507E8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(TAK / NIE)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1D0FA1EA" w14:textId="77777777" w:rsidR="00650D5F" w:rsidRPr="00F23E44" w:rsidRDefault="00650D5F" w:rsidP="00D507E8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Liczba punktów możliwych do uzyskania</w:t>
            </w:r>
          </w:p>
        </w:tc>
      </w:tr>
      <w:tr w:rsidR="00650D5F" w:rsidRPr="00F23E44" w14:paraId="515A1F24" w14:textId="77777777" w:rsidTr="00D507E8">
        <w:trPr>
          <w:trHeight w:val="397"/>
          <w:jc w:val="center"/>
        </w:trPr>
        <w:tc>
          <w:tcPr>
            <w:tcW w:w="9266" w:type="dxa"/>
            <w:gridSpan w:val="4"/>
            <w:shd w:val="clear" w:color="auto" w:fill="auto"/>
            <w:vAlign w:val="center"/>
          </w:tcPr>
          <w:p w14:paraId="0D88BA27" w14:textId="5398F209" w:rsidR="00650D5F" w:rsidRPr="00F23E44" w:rsidRDefault="00650D5F" w:rsidP="00D507E8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Klauzule dotyczące ubezpieczenia AC (zakres </w:t>
            </w:r>
            <w:r w:rsidR="006F66C1"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B.2.</w:t>
            </w:r>
            <w:r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6F66C1"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C</w:t>
            </w:r>
            <w:r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zęści 2)</w:t>
            </w:r>
          </w:p>
        </w:tc>
      </w:tr>
      <w:tr w:rsidR="00650D5F" w:rsidRPr="00F23E44" w14:paraId="0EB1CCE4" w14:textId="77777777" w:rsidTr="00D507E8">
        <w:trPr>
          <w:trHeight w:val="47"/>
          <w:jc w:val="center"/>
        </w:trPr>
        <w:tc>
          <w:tcPr>
            <w:tcW w:w="5911" w:type="dxa"/>
            <w:vAlign w:val="center"/>
          </w:tcPr>
          <w:p w14:paraId="09699208" w14:textId="521B0B3F" w:rsidR="00650D5F" w:rsidRPr="00F23E44" w:rsidRDefault="00650D5F" w:rsidP="006F66C1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71" w:lineRule="auto"/>
              <w:ind w:left="381" w:right="66" w:hanging="23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samolikwidacji szkód drobnych</w:t>
            </w:r>
          </w:p>
        </w:tc>
        <w:tc>
          <w:tcPr>
            <w:tcW w:w="992" w:type="dxa"/>
            <w:vAlign w:val="center"/>
          </w:tcPr>
          <w:p w14:paraId="3213EA3D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410DFBE1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5084B8C9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50D5F" w:rsidRPr="00F23E44" w14:paraId="61BAE681" w14:textId="77777777" w:rsidTr="00D507E8">
        <w:trPr>
          <w:trHeight w:val="47"/>
          <w:jc w:val="center"/>
        </w:trPr>
        <w:tc>
          <w:tcPr>
            <w:tcW w:w="5911" w:type="dxa"/>
            <w:vAlign w:val="center"/>
          </w:tcPr>
          <w:p w14:paraId="560E0072" w14:textId="65E2C75E" w:rsidR="00650D5F" w:rsidRPr="00F23E44" w:rsidRDefault="00650D5F" w:rsidP="006F66C1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71" w:lineRule="auto"/>
              <w:ind w:left="381" w:right="66" w:hanging="23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odstąpienia od wyłączeń odpowiedzialności</w:t>
            </w:r>
          </w:p>
        </w:tc>
        <w:tc>
          <w:tcPr>
            <w:tcW w:w="992" w:type="dxa"/>
            <w:vAlign w:val="center"/>
          </w:tcPr>
          <w:p w14:paraId="72340966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51599526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74BBBFD3" w14:textId="7645CF61" w:rsidR="00650D5F" w:rsidRPr="00F23E44" w:rsidRDefault="003212F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0F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50D5F" w:rsidRPr="00F23E44" w14:paraId="5E27CAA3" w14:textId="77777777" w:rsidTr="00D507E8">
        <w:trPr>
          <w:trHeight w:val="47"/>
          <w:jc w:val="center"/>
        </w:trPr>
        <w:tc>
          <w:tcPr>
            <w:tcW w:w="5911" w:type="dxa"/>
            <w:vAlign w:val="center"/>
          </w:tcPr>
          <w:p w14:paraId="5A29CF95" w14:textId="765A001A" w:rsidR="00650D5F" w:rsidRPr="00F23E44" w:rsidRDefault="00650D5F" w:rsidP="006F66C1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71" w:lineRule="auto"/>
              <w:ind w:left="381" w:right="66" w:hanging="23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6F66C1" w:rsidRPr="00F23E4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wysokości odszkodowania za szkodę całkowitą</w:t>
            </w:r>
          </w:p>
        </w:tc>
        <w:tc>
          <w:tcPr>
            <w:tcW w:w="992" w:type="dxa"/>
            <w:vAlign w:val="center"/>
          </w:tcPr>
          <w:p w14:paraId="110D767A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4C86D6A6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"/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bookmarkEnd w:id="8"/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6BE57E36" w14:textId="3D50A009" w:rsidR="00650D5F" w:rsidRPr="00F23E44" w:rsidRDefault="003212F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50D5F" w:rsidRPr="00F23E44" w14:paraId="064477BE" w14:textId="77777777" w:rsidTr="00D507E8">
        <w:trPr>
          <w:trHeight w:val="47"/>
          <w:jc w:val="center"/>
        </w:trPr>
        <w:tc>
          <w:tcPr>
            <w:tcW w:w="5911" w:type="dxa"/>
            <w:vAlign w:val="center"/>
          </w:tcPr>
          <w:p w14:paraId="3795B425" w14:textId="3AFDE11B" w:rsidR="00650D5F" w:rsidRPr="00F23E44" w:rsidRDefault="00650D5F" w:rsidP="006F66C1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71" w:lineRule="auto"/>
              <w:ind w:left="381" w:right="66" w:hanging="23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6F66C1" w:rsidRPr="00F23E44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ładunkowa</w:t>
            </w:r>
          </w:p>
        </w:tc>
        <w:tc>
          <w:tcPr>
            <w:tcW w:w="992" w:type="dxa"/>
            <w:vAlign w:val="center"/>
          </w:tcPr>
          <w:p w14:paraId="052CBC9F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204CD6B0" w14:textId="77777777" w:rsidR="00650D5F" w:rsidRPr="00F23E44" w:rsidRDefault="00650D5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ED4D6E2" w14:textId="649BBC28" w:rsidR="00650D5F" w:rsidRPr="00F23E44" w:rsidRDefault="003212F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F66C1" w:rsidRPr="00F23E44" w14:paraId="7E3894EC" w14:textId="77777777" w:rsidTr="00FB25FD">
        <w:trPr>
          <w:trHeight w:val="397"/>
          <w:jc w:val="center"/>
        </w:trPr>
        <w:tc>
          <w:tcPr>
            <w:tcW w:w="9266" w:type="dxa"/>
            <w:gridSpan w:val="4"/>
            <w:shd w:val="clear" w:color="auto" w:fill="auto"/>
            <w:vAlign w:val="center"/>
          </w:tcPr>
          <w:p w14:paraId="39A69CE0" w14:textId="77777777" w:rsidR="006F66C1" w:rsidRPr="00F23E44" w:rsidRDefault="006F66C1" w:rsidP="006F66C1">
            <w:pPr>
              <w:tabs>
                <w:tab w:val="left" w:pos="720"/>
              </w:tabs>
              <w:spacing w:before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Klauzule dotyczące wszystkich ubezpieczeń wskazanych w Części 2 </w:t>
            </w:r>
          </w:p>
          <w:p w14:paraId="50058127" w14:textId="4BD6361A" w:rsidR="006F66C1" w:rsidRPr="00F23E44" w:rsidRDefault="006F66C1" w:rsidP="006F66C1">
            <w:pPr>
              <w:tabs>
                <w:tab w:val="left" w:pos="720"/>
              </w:tabs>
              <w:spacing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(zakres B.1., B.2., B.3. Części 2)</w:t>
            </w:r>
          </w:p>
        </w:tc>
      </w:tr>
      <w:tr w:rsidR="006F66C1" w:rsidRPr="00F23E44" w14:paraId="2A4A928A" w14:textId="77777777" w:rsidTr="00D507E8">
        <w:trPr>
          <w:trHeight w:val="47"/>
          <w:jc w:val="center"/>
        </w:trPr>
        <w:tc>
          <w:tcPr>
            <w:tcW w:w="5911" w:type="dxa"/>
            <w:vAlign w:val="center"/>
          </w:tcPr>
          <w:p w14:paraId="0882483C" w14:textId="17FE755D" w:rsidR="006F66C1" w:rsidRPr="00F23E44" w:rsidRDefault="006F66C1" w:rsidP="006F66C1">
            <w:pPr>
              <w:numPr>
                <w:ilvl w:val="0"/>
                <w:numId w:val="42"/>
              </w:numPr>
              <w:spacing w:before="60" w:after="60" w:line="271" w:lineRule="auto"/>
              <w:ind w:right="66" w:hanging="578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0919EE2E" w14:textId="3C1AD1AD" w:rsidR="006F66C1" w:rsidRPr="00F23E44" w:rsidRDefault="0070490C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42D32005" w14:textId="7B68A13F" w:rsidR="006F66C1" w:rsidRPr="00F23E44" w:rsidRDefault="0070490C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3212FF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F23E44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8803A55" w14:textId="141A8423" w:rsidR="006F66C1" w:rsidRPr="00F23E44" w:rsidRDefault="003212FF" w:rsidP="00650D5F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F0F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50D5F" w:rsidRPr="00F23E44" w14:paraId="0BB331D5" w14:textId="77777777" w:rsidTr="00D507E8">
        <w:trPr>
          <w:trHeight w:val="298"/>
          <w:jc w:val="center"/>
        </w:trPr>
        <w:tc>
          <w:tcPr>
            <w:tcW w:w="7895" w:type="dxa"/>
            <w:gridSpan w:val="3"/>
            <w:shd w:val="clear" w:color="auto" w:fill="F2F2F2"/>
            <w:vAlign w:val="center"/>
          </w:tcPr>
          <w:p w14:paraId="064D282B" w14:textId="77777777" w:rsidR="00650D5F" w:rsidRPr="00F23E44" w:rsidRDefault="00650D5F" w:rsidP="00D507E8">
            <w:pPr>
              <w:tabs>
                <w:tab w:val="left" w:pos="720"/>
              </w:tabs>
              <w:snapToGrid w:val="0"/>
              <w:spacing w:before="60" w:after="60" w:line="271" w:lineRule="auto"/>
              <w:ind w:right="108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RAZEM: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590ABAF5" w14:textId="268AA9F6" w:rsidR="00650D5F" w:rsidRPr="00F23E44" w:rsidDel="004A7A4F" w:rsidRDefault="003212FF" w:rsidP="00D507E8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8</w:t>
            </w:r>
            <w:r w:rsidR="00650D5F" w:rsidRPr="00F23E44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0</w:t>
            </w:r>
          </w:p>
        </w:tc>
      </w:tr>
    </w:tbl>
    <w:p w14:paraId="39D5B279" w14:textId="77777777" w:rsidR="00650D5F" w:rsidRPr="00F23E44" w:rsidRDefault="00650D5F" w:rsidP="00650D5F">
      <w:pPr>
        <w:tabs>
          <w:tab w:val="left" w:pos="284"/>
        </w:tabs>
        <w:spacing w:before="36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kwestiach </w:t>
      </w: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nieuregulowanych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lub niniejszym Formularzu ofertowym do umowy </w:t>
      </w:r>
      <w:r w:rsidRPr="00F23E4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będą mieć zastosowanie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(OWU lub inne wzorce umowy Wykonawcy </w:t>
      </w:r>
      <w:r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u w:val="single"/>
        </w:rPr>
        <w:t>nie są częścią oferty</w:t>
      </w:r>
      <w:r w:rsidRPr="00F23E44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, a Zamawiający nie będzie badał ich zgodności z treścią SWZ, nawet jeśli Wykonawca dołączy je do oferty)</w:t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6B4CB5FC" w14:textId="1B3FF0B1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78EE7DA1" w14:textId="7F01796F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705677B5" w14:textId="769C8DEF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403B3C16" w14:textId="6EFDF857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3B7CF009" w14:textId="202D1ED0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43114D28" w14:textId="7E03D91E" w:rsidR="001D2A11" w:rsidRPr="00F23E44" w:rsidRDefault="001D2A11" w:rsidP="001D2A11">
      <w:pPr>
        <w:numPr>
          <w:ilvl w:val="0"/>
          <w:numId w:val="35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09C9C0BD" w14:textId="74E815B6" w:rsidR="001D2A11" w:rsidRPr="00F23E44" w:rsidRDefault="001D2A11" w:rsidP="001D2A11">
      <w:pPr>
        <w:tabs>
          <w:tab w:val="left" w:pos="-2160"/>
        </w:tabs>
        <w:spacing w:before="240" w:after="120" w:line="268" w:lineRule="auto"/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 do Formularza ofertowego </w:t>
      </w:r>
      <w:r w:rsidRPr="00F23E44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(</w:t>
      </w:r>
      <w:r w:rsidR="0070490C" w:rsidRPr="00F23E44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uzupełnić,</w:t>
      </w:r>
      <w:r w:rsidRPr="00F23E44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 xml:space="preserve"> </w:t>
      </w:r>
      <w:r w:rsidRPr="00F23E44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  <w:u w:val="single"/>
        </w:rPr>
        <w:t>jeśli dotyczy</w:t>
      </w:r>
      <w:r w:rsidRPr="00F23E44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):</w:t>
      </w:r>
    </w:p>
    <w:p w14:paraId="1BF3D7E5" w14:textId="74AD3FA4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74AE3FBC" w14:textId="356F7E93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lastRenderedPageBreak/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5BCFFD71" w14:textId="11579AF5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553AB27D" w14:textId="68E05C67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47DE4877" w14:textId="0245CC7D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p w14:paraId="358EDC04" w14:textId="4AC28E8F" w:rsidR="001D2A11" w:rsidRPr="00F23E44" w:rsidRDefault="001D2A11" w:rsidP="001D2A11">
      <w:pPr>
        <w:numPr>
          <w:ilvl w:val="0"/>
          <w:numId w:val="36"/>
        </w:numPr>
        <w:tabs>
          <w:tab w:val="left" w:pos="284"/>
        </w:tabs>
        <w:spacing w:before="120" w:after="120" w:line="268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  <w:r w:rsidRPr="00F23E44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 w:frame="1"/>
        </w:rPr>
        <w:tab/>
      </w:r>
    </w:p>
    <w:bookmarkEnd w:id="7"/>
    <w:p w14:paraId="22A2169F" w14:textId="1D79A1AD" w:rsidR="00650D5F" w:rsidRPr="00F23E44" w:rsidRDefault="00650D5F" w:rsidP="00650D5F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F23E44">
        <w:rPr>
          <w:rFonts w:asciiTheme="minorHAnsi" w:hAnsiTheme="minorHAnsi" w:cstheme="minorHAnsi"/>
          <w:i/>
          <w:color w:val="C00000"/>
          <w:sz w:val="20"/>
          <w:szCs w:val="20"/>
        </w:rPr>
        <w:t>(</w:t>
      </w:r>
      <w:r w:rsidRPr="00F23E44">
        <w:rPr>
          <w:rFonts w:asciiTheme="minorHAnsi" w:hAnsiTheme="minorHAnsi" w:cstheme="minorHAnsi"/>
          <w:b/>
          <w:i/>
          <w:color w:val="C00000"/>
          <w:sz w:val="20"/>
          <w:szCs w:val="20"/>
        </w:rPr>
        <w:t xml:space="preserve">Wymagane oświadczenia lub dokumenty, </w:t>
      </w:r>
      <w:r w:rsidRPr="00F23E44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wymienione w rozdziale VIII SWZ, nie są przez Zamawiającego uważane za </w:t>
      </w:r>
      <w:r w:rsidRPr="00F23E44">
        <w:rPr>
          <w:rFonts w:asciiTheme="minorHAnsi" w:hAnsiTheme="minorHAnsi" w:cstheme="minorHAnsi"/>
          <w:i/>
          <w:color w:val="C00000"/>
          <w:sz w:val="20"/>
          <w:szCs w:val="20"/>
          <w:u w:val="single"/>
        </w:rPr>
        <w:t>Załączniki do Formularza ofertowego</w:t>
      </w:r>
      <w:r w:rsidRPr="00F23E44">
        <w:rPr>
          <w:rFonts w:asciiTheme="minorHAnsi" w:hAnsiTheme="minorHAnsi" w:cstheme="minorHAnsi"/>
          <w:i/>
          <w:color w:val="C00000"/>
          <w:sz w:val="20"/>
          <w:szCs w:val="20"/>
        </w:rPr>
        <w:t>)</w:t>
      </w:r>
    </w:p>
    <w:p w14:paraId="3F4A9D5D" w14:textId="77777777" w:rsidR="00650D5F" w:rsidRPr="00F23E44" w:rsidRDefault="00650D5F" w:rsidP="00650D5F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</w:pPr>
      <w:bookmarkStart w:id="9" w:name="_Hlk68769699"/>
      <w:bookmarkStart w:id="10" w:name="_Hlk68769158"/>
      <w:r w:rsidRPr="00F23E44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Formularz ofertowy musi być opatrzony przez osobę lub osoby upoważnione do reprezentowania firmy</w:t>
      </w:r>
      <w:r w:rsidRPr="00F23E44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Start w:id="11" w:name="_Hlk83054871"/>
      <w:r w:rsidRPr="00F23E44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>– podpisem zaufanym, osobistym lub kwalifikowanym podpisem elektronicznym</w:t>
      </w:r>
      <w:r w:rsidRPr="00F23E44" w:rsidDel="00F82418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End w:id="11"/>
      <w:r w:rsidRPr="00F23E44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zgodnie z Rozdziałem XIII SWZ i przekazany Zamawiającemu wraz z dokumentem (-ami) potwierdzającymi prawo do reprezentacji Wykonawcy przez osobę lub osoby podpisujące ofertę zgodnie z zapisami Rozdziału XI SWZ.</w:t>
      </w:r>
      <w:bookmarkEnd w:id="9"/>
      <w:bookmarkEnd w:id="10"/>
    </w:p>
    <w:p w14:paraId="59C96390" w14:textId="22779B0C" w:rsidR="00650D5F" w:rsidRPr="00F23E44" w:rsidRDefault="00650D5F" w:rsidP="00650D5F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FF0000"/>
          <w:sz w:val="20"/>
          <w:szCs w:val="20"/>
        </w:rPr>
      </w:pPr>
      <w:r w:rsidRPr="00F23E44">
        <w:rPr>
          <w:rFonts w:asciiTheme="minorHAnsi" w:eastAsia="TrebuchetMS-Italic" w:hAnsiTheme="minorHAnsi" w:cstheme="minorHAnsi"/>
          <w:color w:val="FF0000"/>
          <w:sz w:val="20"/>
          <w:szCs w:val="20"/>
        </w:rPr>
        <w:t>Uwaga! Nanoszenie jakichkolwiek zmian w treści dokumentu po opatrzeniu w.w. podpisem może skutkować naruszeniem integralności podpisu, a w konsekwencji skutkować odrzuceniem oferty.</w:t>
      </w:r>
    </w:p>
    <w:p w14:paraId="2331A8C0" w14:textId="77777777" w:rsidR="006C2E17" w:rsidRPr="00F23E44" w:rsidRDefault="006C2E17" w:rsidP="006C2E17">
      <w:pPr>
        <w:spacing w:before="80" w:after="80" w:line="268" w:lineRule="auto"/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0"/>
          <w:szCs w:val="20"/>
        </w:rPr>
      </w:pPr>
    </w:p>
    <w:sectPr w:rsidR="006C2E17" w:rsidRPr="00F23E44" w:rsidSect="006B05E1">
      <w:pgSz w:w="11905" w:h="16837"/>
      <w:pgMar w:top="1134" w:right="1134" w:bottom="1276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5B3" w14:textId="77777777" w:rsidR="00FB7892" w:rsidRDefault="00FB7892" w:rsidP="000128EC">
      <w:r>
        <w:separator/>
      </w:r>
    </w:p>
  </w:endnote>
  <w:endnote w:type="continuationSeparator" w:id="0">
    <w:p w14:paraId="1A822C5D" w14:textId="77777777" w:rsidR="00FB7892" w:rsidRDefault="00FB7892" w:rsidP="000128EC">
      <w:r>
        <w:continuationSeparator/>
      </w:r>
    </w:p>
  </w:endnote>
  <w:endnote w:type="continuationNotice" w:id="1">
    <w:p w14:paraId="2AA0483C" w14:textId="77777777" w:rsidR="00FB7892" w:rsidRDefault="00FB7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FA0" w14:textId="77777777" w:rsidR="00B6558D" w:rsidRPr="005E0D7F" w:rsidRDefault="005E0D7F" w:rsidP="005E0D7F">
    <w:pPr>
      <w:pStyle w:val="Stopka"/>
      <w:jc w:val="right"/>
      <w:rPr>
        <w:rFonts w:ascii="Calibri" w:hAnsi="Calibri" w:cs="Calibri"/>
        <w:sz w:val="20"/>
        <w:szCs w:val="20"/>
      </w:rPr>
    </w:pPr>
    <w:r w:rsidRPr="005E0D7F">
      <w:rPr>
        <w:rFonts w:ascii="Calibri" w:hAnsi="Calibri" w:cs="Calibri"/>
        <w:sz w:val="20"/>
        <w:szCs w:val="20"/>
        <w:lang w:val="pl-PL"/>
      </w:rPr>
      <w:t xml:space="preserve">Strona | </w:t>
    </w:r>
    <w:r w:rsidRPr="005E0D7F">
      <w:rPr>
        <w:rFonts w:ascii="Calibri" w:hAnsi="Calibri" w:cs="Calibri"/>
        <w:sz w:val="20"/>
        <w:szCs w:val="20"/>
      </w:rPr>
      <w:fldChar w:fldCharType="begin"/>
    </w:r>
    <w:r w:rsidRPr="005E0D7F">
      <w:rPr>
        <w:rFonts w:ascii="Calibri" w:hAnsi="Calibri" w:cs="Calibri"/>
        <w:sz w:val="20"/>
        <w:szCs w:val="20"/>
      </w:rPr>
      <w:instrText>PAGE   \* MERGEFORMAT</w:instrText>
    </w:r>
    <w:r w:rsidRPr="005E0D7F">
      <w:rPr>
        <w:rFonts w:ascii="Calibri" w:hAnsi="Calibri" w:cs="Calibri"/>
        <w:sz w:val="20"/>
        <w:szCs w:val="20"/>
      </w:rPr>
      <w:fldChar w:fldCharType="separate"/>
    </w:r>
    <w:r w:rsidRPr="005E0D7F">
      <w:rPr>
        <w:rFonts w:ascii="Calibri" w:hAnsi="Calibri" w:cs="Calibri"/>
        <w:sz w:val="20"/>
        <w:szCs w:val="20"/>
        <w:lang w:val="pl-PL"/>
      </w:rPr>
      <w:t>2</w:t>
    </w:r>
    <w:r w:rsidRPr="005E0D7F">
      <w:rPr>
        <w:rFonts w:ascii="Calibri" w:hAnsi="Calibri" w:cs="Calibri"/>
        <w:sz w:val="20"/>
        <w:szCs w:val="20"/>
      </w:rPr>
      <w:fldChar w:fldCharType="end"/>
    </w:r>
    <w:r w:rsidRPr="005E0D7F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37CE" w14:textId="77777777" w:rsidR="00FB7892" w:rsidRDefault="00FB7892" w:rsidP="000128EC">
      <w:r>
        <w:separator/>
      </w:r>
    </w:p>
  </w:footnote>
  <w:footnote w:type="continuationSeparator" w:id="0">
    <w:p w14:paraId="270F9AFD" w14:textId="77777777" w:rsidR="00FB7892" w:rsidRDefault="00FB7892" w:rsidP="000128EC">
      <w:r>
        <w:continuationSeparator/>
      </w:r>
    </w:p>
  </w:footnote>
  <w:footnote w:type="continuationNotice" w:id="1">
    <w:p w14:paraId="1A75E453" w14:textId="77777777" w:rsidR="00FB7892" w:rsidRDefault="00FB7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311" w14:textId="77777777" w:rsidR="00703DEE" w:rsidRDefault="00703DEE" w:rsidP="00703DEE">
    <w:pPr>
      <w:pStyle w:val="Nagwek"/>
      <w:tabs>
        <w:tab w:val="clear" w:pos="9072"/>
        <w:tab w:val="right" w:pos="9356"/>
      </w:tabs>
      <w:jc w:val="right"/>
      <w:rPr>
        <w:rFonts w:ascii="Calibri" w:hAnsi="Calibri"/>
        <w:sz w:val="18"/>
        <w:szCs w:val="18"/>
        <w:lang w:val="en-US" w:eastAsia="pl-PL"/>
      </w:rPr>
    </w:pPr>
    <w:r w:rsidRPr="001719EF">
      <w:rPr>
        <w:rFonts w:ascii="Calibri" w:hAnsi="Calibri"/>
        <w:color w:val="404040"/>
        <w:sz w:val="18"/>
        <w:szCs w:val="18"/>
      </w:rPr>
      <w:t>Załącznik nr 4</w:t>
    </w:r>
    <w:r w:rsidRPr="001719EF">
      <w:rPr>
        <w:rFonts w:ascii="Calibri" w:hAnsi="Calibri"/>
        <w:color w:val="404040"/>
        <w:sz w:val="18"/>
        <w:szCs w:val="18"/>
        <w:lang w:val="pl-PL"/>
      </w:rPr>
      <w:t xml:space="preserve">b </w:t>
    </w:r>
    <w:r w:rsidR="005C3BA2">
      <w:rPr>
        <w:rFonts w:ascii="Calibri" w:hAnsi="Calibri"/>
        <w:color w:val="404040"/>
        <w:sz w:val="18"/>
        <w:szCs w:val="18"/>
        <w:lang w:val="pl-PL"/>
      </w:rPr>
      <w:t xml:space="preserve">do SWZ </w:t>
    </w:r>
    <w:r w:rsidRPr="001719EF">
      <w:rPr>
        <w:rFonts w:ascii="Calibri" w:hAnsi="Calibri"/>
        <w:color w:val="404040"/>
        <w:sz w:val="18"/>
        <w:szCs w:val="18"/>
      </w:rPr>
      <w:t xml:space="preserve">– Formularz ofertowy </w:t>
    </w:r>
    <w:r w:rsidRPr="001719EF">
      <w:rPr>
        <w:rFonts w:ascii="Calibri" w:hAnsi="Calibri"/>
        <w:color w:val="404040"/>
        <w:sz w:val="18"/>
        <w:szCs w:val="18"/>
        <w:lang w:val="pl-PL"/>
      </w:rPr>
      <w:t>dla Części 2</w:t>
    </w:r>
  </w:p>
  <w:p w14:paraId="382F2884" w14:textId="387D4881" w:rsidR="00F26EA0" w:rsidRDefault="00F26EA0" w:rsidP="00F26EA0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D573D3">
      <w:rPr>
        <w:rFonts w:ascii="Calibri" w:hAnsi="Calibri" w:cs="Tahoma"/>
        <w:color w:val="404040" w:themeColor="text1" w:themeTint="BF"/>
        <w:sz w:val="16"/>
        <w:szCs w:val="16"/>
      </w:rPr>
      <w:t>P</w:t>
    </w:r>
    <w:r>
      <w:rPr>
        <w:rFonts w:ascii="Calibri" w:hAnsi="Calibri" w:cs="Tahoma"/>
        <w:color w:val="404040" w:themeColor="text1" w:themeTint="BF"/>
        <w:sz w:val="16"/>
        <w:szCs w:val="16"/>
      </w:rPr>
      <w:t>rzedsiębiorstwo Gospodarki Komunalnej i</w:t>
    </w:r>
    <w:r w:rsidRPr="00D573D3">
      <w:rPr>
        <w:rFonts w:ascii="Calibri" w:hAnsi="Calibri" w:cs="Tahoma"/>
        <w:color w:val="404040" w:themeColor="text1" w:themeTint="BF"/>
        <w:sz w:val="16"/>
        <w:szCs w:val="16"/>
      </w:rPr>
      <w:t xml:space="preserve"> M</w:t>
    </w:r>
    <w:r>
      <w:rPr>
        <w:rFonts w:ascii="Calibri" w:hAnsi="Calibri" w:cs="Tahoma"/>
        <w:color w:val="404040" w:themeColor="text1" w:themeTint="BF"/>
        <w:sz w:val="16"/>
        <w:szCs w:val="16"/>
      </w:rPr>
      <w:t>ieszkaniowej Sp. z o.o.</w:t>
    </w:r>
  </w:p>
  <w:p w14:paraId="395356B4" w14:textId="407C7BE8" w:rsidR="00D866E6" w:rsidRDefault="00D866E6" w:rsidP="00F26EA0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D866E6">
      <w:rPr>
        <w:rFonts w:ascii="Calibri" w:hAnsi="Calibri" w:cs="Tahoma"/>
        <w:color w:val="404040" w:themeColor="text1" w:themeTint="BF"/>
        <w:sz w:val="16"/>
        <w:szCs w:val="16"/>
      </w:rPr>
      <w:t>62-700 Turek ul. Polna 4</w:t>
    </w:r>
  </w:p>
  <w:p w14:paraId="04321318" w14:textId="5653389E" w:rsidR="00F26EA0" w:rsidRPr="007674E4" w:rsidRDefault="00F26EA0" w:rsidP="00F26EA0">
    <w:pPr>
      <w:pStyle w:val="Bezodstpw"/>
      <w:rPr>
        <w:rFonts w:ascii="Calibri" w:hAnsi="Calibri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/>
        <w:b/>
        <w:bCs/>
        <w:color w:val="404040" w:themeColor="text1" w:themeTint="BF"/>
        <w:sz w:val="16"/>
        <w:szCs w:val="16"/>
      </w:rPr>
      <w:t xml:space="preserve">znak sprawy: </w:t>
    </w:r>
    <w:r w:rsidR="00AE626F" w:rsidRPr="00AE626F">
      <w:rPr>
        <w:rFonts w:ascii="Calibri" w:hAnsi="Calibri"/>
        <w:b/>
        <w:bCs/>
        <w:color w:val="404040" w:themeColor="text1" w:themeTint="BF"/>
        <w:sz w:val="16"/>
        <w:szCs w:val="16"/>
      </w:rPr>
      <w:t>DGK-GRAIZ/SG-102/2022</w:t>
    </w:r>
  </w:p>
  <w:p w14:paraId="77219735" w14:textId="77777777" w:rsidR="00B6558D" w:rsidRPr="00813127" w:rsidRDefault="00D81625" w:rsidP="00813127">
    <w:pPr>
      <w:pStyle w:val="Nagwek"/>
      <w:spacing w:after="240"/>
      <w:jc w:val="center"/>
      <w:rPr>
        <w:rFonts w:ascii="Calibri" w:hAnsi="Calibri" w:cs="Arial"/>
        <w:b/>
        <w:i/>
        <w:iCs/>
        <w:color w:val="244061"/>
        <w:lang w:val="pl-PL"/>
      </w:rPr>
    </w:pPr>
    <w:r w:rsidRPr="00813127">
      <w:rPr>
        <w:rFonts w:ascii="Calibri" w:hAnsi="Calibri" w:cs="Arial"/>
        <w:b/>
        <w:i/>
        <w:iCs/>
        <w:color w:val="244061"/>
        <w:lang w:val="pl-PL"/>
      </w:rPr>
      <w:t xml:space="preserve">UWAGA: Prosimy o wypełnienie wszystkich </w:t>
    </w:r>
    <w:r w:rsidR="007E2072" w:rsidRPr="00813127">
      <w:rPr>
        <w:rFonts w:ascii="Calibri" w:hAnsi="Calibri" w:cs="Arial"/>
        <w:b/>
        <w:i/>
        <w:iCs/>
        <w:color w:val="244061"/>
        <w:lang w:val="pl-PL"/>
      </w:rPr>
      <w:t>okien</w:t>
    </w:r>
  </w:p>
  <w:p w14:paraId="5EB2CC88" w14:textId="77777777" w:rsidR="006B05E1" w:rsidRPr="006B05E1" w:rsidRDefault="006B05E1" w:rsidP="006B05E1">
    <w:pPr>
      <w:pStyle w:val="Nagwek"/>
      <w:jc w:val="center"/>
      <w:rPr>
        <w:rFonts w:ascii="Calibri" w:hAnsi="Calibri" w:cs="Arial"/>
        <w:b/>
        <w:color w:val="244061"/>
        <w:sz w:val="8"/>
        <w:szCs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10E58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71F5E"/>
    <w:multiLevelType w:val="hybridMultilevel"/>
    <w:tmpl w:val="39D28538"/>
    <w:lvl w:ilvl="0" w:tplc="BA40DD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0083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B0EB7"/>
    <w:multiLevelType w:val="hybridMultilevel"/>
    <w:tmpl w:val="8E967FA2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7E1"/>
    <w:multiLevelType w:val="hybridMultilevel"/>
    <w:tmpl w:val="76C4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297E"/>
    <w:multiLevelType w:val="hybridMultilevel"/>
    <w:tmpl w:val="2A1A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04EF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0339C"/>
    <w:multiLevelType w:val="hybridMultilevel"/>
    <w:tmpl w:val="FA74CE1E"/>
    <w:lvl w:ilvl="0" w:tplc="E35AA6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iCs/>
        <w:color w:val="404040" w:themeColor="text1" w:themeTint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111C"/>
    <w:multiLevelType w:val="hybridMultilevel"/>
    <w:tmpl w:val="3DF8D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587FF3"/>
    <w:multiLevelType w:val="hybridMultilevel"/>
    <w:tmpl w:val="E284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C170C"/>
    <w:multiLevelType w:val="hybridMultilevel"/>
    <w:tmpl w:val="12500E30"/>
    <w:lvl w:ilvl="0" w:tplc="AABC8FB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64432"/>
    <w:multiLevelType w:val="hybridMultilevel"/>
    <w:tmpl w:val="38EE8D8A"/>
    <w:lvl w:ilvl="0" w:tplc="788C2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251F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3496E"/>
    <w:multiLevelType w:val="hybridMultilevel"/>
    <w:tmpl w:val="8488B468"/>
    <w:lvl w:ilvl="0" w:tplc="CA34D71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7BED"/>
    <w:multiLevelType w:val="hybridMultilevel"/>
    <w:tmpl w:val="E696A6CE"/>
    <w:lvl w:ilvl="0" w:tplc="EE0CFC6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4BB3"/>
    <w:multiLevelType w:val="hybridMultilevel"/>
    <w:tmpl w:val="A34AC93A"/>
    <w:lvl w:ilvl="0" w:tplc="788C23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5D4"/>
    <w:multiLevelType w:val="hybridMultilevel"/>
    <w:tmpl w:val="C81430DA"/>
    <w:lvl w:ilvl="0" w:tplc="4BF43086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D7F2FEA0">
      <w:start w:val="1"/>
      <w:numFmt w:val="lowerLetter"/>
      <w:lvlText w:val="II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15B0E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04D5F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B05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003B7"/>
    <w:multiLevelType w:val="multilevel"/>
    <w:tmpl w:val="13B8028A"/>
    <w:name w:val="WW8Num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C6CA7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04D5F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03A10"/>
    <w:multiLevelType w:val="hybridMultilevel"/>
    <w:tmpl w:val="78CC87AA"/>
    <w:lvl w:ilvl="0" w:tplc="E7AE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11552"/>
    <w:multiLevelType w:val="hybridMultilevel"/>
    <w:tmpl w:val="404E5CBA"/>
    <w:lvl w:ilvl="0" w:tplc="0BC2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424C3"/>
    <w:multiLevelType w:val="hybridMultilevel"/>
    <w:tmpl w:val="31CA7C4A"/>
    <w:lvl w:ilvl="0" w:tplc="F48C29A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43DD"/>
    <w:multiLevelType w:val="hybridMultilevel"/>
    <w:tmpl w:val="77A6885A"/>
    <w:lvl w:ilvl="0" w:tplc="B5FCFA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3A18"/>
    <w:multiLevelType w:val="hybridMultilevel"/>
    <w:tmpl w:val="4A7A8BEA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7CC11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CA7195A"/>
    <w:multiLevelType w:val="hybridMultilevel"/>
    <w:tmpl w:val="64184B66"/>
    <w:lvl w:ilvl="0" w:tplc="67C2D862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72B88"/>
    <w:multiLevelType w:val="hybridMultilevel"/>
    <w:tmpl w:val="8EC0D4EC"/>
    <w:lvl w:ilvl="0" w:tplc="4C7E0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566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080331">
    <w:abstractNumId w:val="31"/>
  </w:num>
  <w:num w:numId="3" w16cid:durableId="992872404">
    <w:abstractNumId w:val="18"/>
  </w:num>
  <w:num w:numId="4" w16cid:durableId="1149244188">
    <w:abstractNumId w:val="17"/>
  </w:num>
  <w:num w:numId="5" w16cid:durableId="1844320605">
    <w:abstractNumId w:val="30"/>
  </w:num>
  <w:num w:numId="6" w16cid:durableId="2075469355">
    <w:abstractNumId w:val="9"/>
  </w:num>
  <w:num w:numId="7" w16cid:durableId="1805999304">
    <w:abstractNumId w:val="2"/>
  </w:num>
  <w:num w:numId="8" w16cid:durableId="211158745">
    <w:abstractNumId w:val="39"/>
  </w:num>
  <w:num w:numId="9" w16cid:durableId="308634104">
    <w:abstractNumId w:val="16"/>
  </w:num>
  <w:num w:numId="10" w16cid:durableId="1771464893">
    <w:abstractNumId w:val="0"/>
  </w:num>
  <w:num w:numId="11" w16cid:durableId="1481313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3887978">
    <w:abstractNumId w:val="12"/>
  </w:num>
  <w:num w:numId="13" w16cid:durableId="5047811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1882153">
    <w:abstractNumId w:val="5"/>
  </w:num>
  <w:num w:numId="15" w16cid:durableId="1444231017">
    <w:abstractNumId w:val="23"/>
  </w:num>
  <w:num w:numId="16" w16cid:durableId="2050061024">
    <w:abstractNumId w:val="14"/>
  </w:num>
  <w:num w:numId="17" w16cid:durableId="1147281529">
    <w:abstractNumId w:val="36"/>
  </w:num>
  <w:num w:numId="18" w16cid:durableId="998382482">
    <w:abstractNumId w:val="35"/>
  </w:num>
  <w:num w:numId="19" w16cid:durableId="12754001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538366">
    <w:abstractNumId w:val="26"/>
  </w:num>
  <w:num w:numId="21" w16cid:durableId="1377051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124098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0790915">
    <w:abstractNumId w:val="21"/>
  </w:num>
  <w:num w:numId="24" w16cid:durableId="437332658">
    <w:abstractNumId w:val="32"/>
  </w:num>
  <w:num w:numId="25" w16cid:durableId="1335764769">
    <w:abstractNumId w:val="33"/>
  </w:num>
  <w:num w:numId="26" w16cid:durableId="2039743298">
    <w:abstractNumId w:val="34"/>
  </w:num>
  <w:num w:numId="27" w16cid:durableId="421417618">
    <w:abstractNumId w:val="25"/>
  </w:num>
  <w:num w:numId="28" w16cid:durableId="891618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4627454">
    <w:abstractNumId w:val="15"/>
  </w:num>
  <w:num w:numId="30" w16cid:durableId="425686959">
    <w:abstractNumId w:val="22"/>
  </w:num>
  <w:num w:numId="31" w16cid:durableId="650717772">
    <w:abstractNumId w:val="24"/>
  </w:num>
  <w:num w:numId="32" w16cid:durableId="1287085651">
    <w:abstractNumId w:val="29"/>
  </w:num>
  <w:num w:numId="33" w16cid:durableId="4755293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5535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7943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10952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5928270">
    <w:abstractNumId w:val="7"/>
  </w:num>
  <w:num w:numId="38" w16cid:durableId="1850441047">
    <w:abstractNumId w:val="4"/>
  </w:num>
  <w:num w:numId="39" w16cid:durableId="1085765788">
    <w:abstractNumId w:val="10"/>
  </w:num>
  <w:num w:numId="40" w16cid:durableId="1694727917">
    <w:abstractNumId w:val="6"/>
  </w:num>
  <w:num w:numId="41" w16cid:durableId="1342926097">
    <w:abstractNumId w:val="37"/>
  </w:num>
  <w:num w:numId="42" w16cid:durableId="2057898392">
    <w:abstractNumId w:val="19"/>
  </w:num>
  <w:num w:numId="43" w16cid:durableId="24210789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B7"/>
    <w:rsid w:val="00002325"/>
    <w:rsid w:val="00004187"/>
    <w:rsid w:val="000116CF"/>
    <w:rsid w:val="000123BF"/>
    <w:rsid w:val="000128EC"/>
    <w:rsid w:val="000155A8"/>
    <w:rsid w:val="00021F5B"/>
    <w:rsid w:val="000307FD"/>
    <w:rsid w:val="00030AA5"/>
    <w:rsid w:val="00033DF4"/>
    <w:rsid w:val="00035BBE"/>
    <w:rsid w:val="00036B3C"/>
    <w:rsid w:val="00036BDA"/>
    <w:rsid w:val="000376F3"/>
    <w:rsid w:val="000417B6"/>
    <w:rsid w:val="00041D4D"/>
    <w:rsid w:val="00047411"/>
    <w:rsid w:val="00047C30"/>
    <w:rsid w:val="00047F5E"/>
    <w:rsid w:val="00047FE5"/>
    <w:rsid w:val="00051E90"/>
    <w:rsid w:val="000530AC"/>
    <w:rsid w:val="00057D34"/>
    <w:rsid w:val="00060035"/>
    <w:rsid w:val="00074069"/>
    <w:rsid w:val="000932C1"/>
    <w:rsid w:val="00094781"/>
    <w:rsid w:val="000C14F7"/>
    <w:rsid w:val="000C32B7"/>
    <w:rsid w:val="000C375A"/>
    <w:rsid w:val="000D0334"/>
    <w:rsid w:val="000D20F7"/>
    <w:rsid w:val="000D31A3"/>
    <w:rsid w:val="000D36FF"/>
    <w:rsid w:val="000D699F"/>
    <w:rsid w:val="000E1AE9"/>
    <w:rsid w:val="000E1ECF"/>
    <w:rsid w:val="000E7441"/>
    <w:rsid w:val="000F05C1"/>
    <w:rsid w:val="000F07C9"/>
    <w:rsid w:val="000F38D5"/>
    <w:rsid w:val="000F42D3"/>
    <w:rsid w:val="000F4EBC"/>
    <w:rsid w:val="000F79D3"/>
    <w:rsid w:val="00102364"/>
    <w:rsid w:val="00102FAA"/>
    <w:rsid w:val="0010496B"/>
    <w:rsid w:val="001071D1"/>
    <w:rsid w:val="0010722A"/>
    <w:rsid w:val="00111304"/>
    <w:rsid w:val="00112537"/>
    <w:rsid w:val="00113CFF"/>
    <w:rsid w:val="00114DDC"/>
    <w:rsid w:val="00117882"/>
    <w:rsid w:val="00120833"/>
    <w:rsid w:val="00120E9A"/>
    <w:rsid w:val="00131731"/>
    <w:rsid w:val="001348FA"/>
    <w:rsid w:val="00141F99"/>
    <w:rsid w:val="00142B86"/>
    <w:rsid w:val="00142E93"/>
    <w:rsid w:val="00142FD4"/>
    <w:rsid w:val="0014456E"/>
    <w:rsid w:val="001554E1"/>
    <w:rsid w:val="00163746"/>
    <w:rsid w:val="00163A6F"/>
    <w:rsid w:val="00167F3B"/>
    <w:rsid w:val="00170BFD"/>
    <w:rsid w:val="00170E58"/>
    <w:rsid w:val="001719EF"/>
    <w:rsid w:val="0017325A"/>
    <w:rsid w:val="00182651"/>
    <w:rsid w:val="00183D0B"/>
    <w:rsid w:val="0018639D"/>
    <w:rsid w:val="00191FF8"/>
    <w:rsid w:val="001B0BAD"/>
    <w:rsid w:val="001B1FD6"/>
    <w:rsid w:val="001B3FAF"/>
    <w:rsid w:val="001B7C12"/>
    <w:rsid w:val="001D088A"/>
    <w:rsid w:val="001D2A11"/>
    <w:rsid w:val="001D54AD"/>
    <w:rsid w:val="001D7D7B"/>
    <w:rsid w:val="001E6D12"/>
    <w:rsid w:val="001F317E"/>
    <w:rsid w:val="001F75BD"/>
    <w:rsid w:val="002065CF"/>
    <w:rsid w:val="0020792A"/>
    <w:rsid w:val="00207A80"/>
    <w:rsid w:val="0021095D"/>
    <w:rsid w:val="00213768"/>
    <w:rsid w:val="002160A6"/>
    <w:rsid w:val="00220693"/>
    <w:rsid w:val="00224A72"/>
    <w:rsid w:val="00225E0D"/>
    <w:rsid w:val="00230047"/>
    <w:rsid w:val="00234F8F"/>
    <w:rsid w:val="00245ABA"/>
    <w:rsid w:val="0025277E"/>
    <w:rsid w:val="00252EC0"/>
    <w:rsid w:val="00254DCE"/>
    <w:rsid w:val="00256EC8"/>
    <w:rsid w:val="00261BCD"/>
    <w:rsid w:val="00262DF4"/>
    <w:rsid w:val="002632B9"/>
    <w:rsid w:val="00265B39"/>
    <w:rsid w:val="00266B4C"/>
    <w:rsid w:val="00267E82"/>
    <w:rsid w:val="002779E1"/>
    <w:rsid w:val="002836D3"/>
    <w:rsid w:val="00291352"/>
    <w:rsid w:val="00291B74"/>
    <w:rsid w:val="00294C00"/>
    <w:rsid w:val="002A1A08"/>
    <w:rsid w:val="002A35B5"/>
    <w:rsid w:val="002A426A"/>
    <w:rsid w:val="002B3972"/>
    <w:rsid w:val="002B6829"/>
    <w:rsid w:val="002D5E8E"/>
    <w:rsid w:val="002E69BE"/>
    <w:rsid w:val="002F31EE"/>
    <w:rsid w:val="002F32AC"/>
    <w:rsid w:val="00304357"/>
    <w:rsid w:val="0030499F"/>
    <w:rsid w:val="003065F2"/>
    <w:rsid w:val="00307174"/>
    <w:rsid w:val="00314D98"/>
    <w:rsid w:val="00315CEF"/>
    <w:rsid w:val="003212FF"/>
    <w:rsid w:val="00322445"/>
    <w:rsid w:val="00322D86"/>
    <w:rsid w:val="00324962"/>
    <w:rsid w:val="003311E9"/>
    <w:rsid w:val="00331A76"/>
    <w:rsid w:val="00335CBF"/>
    <w:rsid w:val="0034479A"/>
    <w:rsid w:val="0034663D"/>
    <w:rsid w:val="003472FD"/>
    <w:rsid w:val="00353670"/>
    <w:rsid w:val="0035785E"/>
    <w:rsid w:val="003648AF"/>
    <w:rsid w:val="003658EA"/>
    <w:rsid w:val="00370790"/>
    <w:rsid w:val="00372D12"/>
    <w:rsid w:val="003734DD"/>
    <w:rsid w:val="00373C6D"/>
    <w:rsid w:val="00377FD3"/>
    <w:rsid w:val="00382F9A"/>
    <w:rsid w:val="00386AFB"/>
    <w:rsid w:val="00394A1D"/>
    <w:rsid w:val="00397561"/>
    <w:rsid w:val="003A0A58"/>
    <w:rsid w:val="003A550C"/>
    <w:rsid w:val="003A5DB8"/>
    <w:rsid w:val="003B0C26"/>
    <w:rsid w:val="003B3DC6"/>
    <w:rsid w:val="003B6242"/>
    <w:rsid w:val="003C1F4A"/>
    <w:rsid w:val="003D0B08"/>
    <w:rsid w:val="003E7DE1"/>
    <w:rsid w:val="003F2C05"/>
    <w:rsid w:val="003F45A6"/>
    <w:rsid w:val="004031BF"/>
    <w:rsid w:val="00412B9D"/>
    <w:rsid w:val="00415E44"/>
    <w:rsid w:val="0041677A"/>
    <w:rsid w:val="0042176C"/>
    <w:rsid w:val="00424E74"/>
    <w:rsid w:val="004310E3"/>
    <w:rsid w:val="004357C3"/>
    <w:rsid w:val="00437064"/>
    <w:rsid w:val="00440789"/>
    <w:rsid w:val="00443419"/>
    <w:rsid w:val="00444366"/>
    <w:rsid w:val="00447353"/>
    <w:rsid w:val="0045004B"/>
    <w:rsid w:val="00456E04"/>
    <w:rsid w:val="00457E1E"/>
    <w:rsid w:val="00461425"/>
    <w:rsid w:val="00465914"/>
    <w:rsid w:val="00471179"/>
    <w:rsid w:val="00476448"/>
    <w:rsid w:val="00487EFD"/>
    <w:rsid w:val="00490A46"/>
    <w:rsid w:val="00491579"/>
    <w:rsid w:val="004915EE"/>
    <w:rsid w:val="00493ED9"/>
    <w:rsid w:val="004A0E18"/>
    <w:rsid w:val="004A58D5"/>
    <w:rsid w:val="004B0571"/>
    <w:rsid w:val="004B103E"/>
    <w:rsid w:val="004B7CD7"/>
    <w:rsid w:val="004C04A0"/>
    <w:rsid w:val="004C09D3"/>
    <w:rsid w:val="004C16CE"/>
    <w:rsid w:val="004C1C1C"/>
    <w:rsid w:val="004C2DB7"/>
    <w:rsid w:val="004C7D68"/>
    <w:rsid w:val="004D203A"/>
    <w:rsid w:val="004D5A0D"/>
    <w:rsid w:val="004E0260"/>
    <w:rsid w:val="004E131B"/>
    <w:rsid w:val="004E1A09"/>
    <w:rsid w:val="004E44A1"/>
    <w:rsid w:val="004E6533"/>
    <w:rsid w:val="004F16EF"/>
    <w:rsid w:val="004F50D7"/>
    <w:rsid w:val="004F64B0"/>
    <w:rsid w:val="005040A3"/>
    <w:rsid w:val="005074A7"/>
    <w:rsid w:val="00512396"/>
    <w:rsid w:val="00513F50"/>
    <w:rsid w:val="005178FA"/>
    <w:rsid w:val="005317E2"/>
    <w:rsid w:val="00531A5B"/>
    <w:rsid w:val="00532083"/>
    <w:rsid w:val="00532E45"/>
    <w:rsid w:val="0053392D"/>
    <w:rsid w:val="005345E2"/>
    <w:rsid w:val="005349E5"/>
    <w:rsid w:val="005530B2"/>
    <w:rsid w:val="0055373A"/>
    <w:rsid w:val="005547C5"/>
    <w:rsid w:val="005600CD"/>
    <w:rsid w:val="005621A0"/>
    <w:rsid w:val="0056623C"/>
    <w:rsid w:val="00566D94"/>
    <w:rsid w:val="005712C3"/>
    <w:rsid w:val="005721B7"/>
    <w:rsid w:val="0057551E"/>
    <w:rsid w:val="005821BA"/>
    <w:rsid w:val="0058644C"/>
    <w:rsid w:val="00593582"/>
    <w:rsid w:val="005A1C72"/>
    <w:rsid w:val="005B1177"/>
    <w:rsid w:val="005B450C"/>
    <w:rsid w:val="005C1879"/>
    <w:rsid w:val="005C2F92"/>
    <w:rsid w:val="005C3A68"/>
    <w:rsid w:val="005C3BA2"/>
    <w:rsid w:val="005D016E"/>
    <w:rsid w:val="005D1620"/>
    <w:rsid w:val="005E07E5"/>
    <w:rsid w:val="005E0D7F"/>
    <w:rsid w:val="005E2FCB"/>
    <w:rsid w:val="005E42C0"/>
    <w:rsid w:val="005E44EA"/>
    <w:rsid w:val="005E5923"/>
    <w:rsid w:val="005F2C35"/>
    <w:rsid w:val="005F5A03"/>
    <w:rsid w:val="006026B7"/>
    <w:rsid w:val="00607064"/>
    <w:rsid w:val="00616497"/>
    <w:rsid w:val="006171F4"/>
    <w:rsid w:val="00620D66"/>
    <w:rsid w:val="006230A2"/>
    <w:rsid w:val="006237E1"/>
    <w:rsid w:val="00626F73"/>
    <w:rsid w:val="00627028"/>
    <w:rsid w:val="006273F0"/>
    <w:rsid w:val="00633278"/>
    <w:rsid w:val="00636954"/>
    <w:rsid w:val="00640707"/>
    <w:rsid w:val="0064449D"/>
    <w:rsid w:val="006446D3"/>
    <w:rsid w:val="00645B99"/>
    <w:rsid w:val="00645F2B"/>
    <w:rsid w:val="00646A7A"/>
    <w:rsid w:val="00650D5F"/>
    <w:rsid w:val="00655AF5"/>
    <w:rsid w:val="00655FBF"/>
    <w:rsid w:val="00657508"/>
    <w:rsid w:val="00657BBB"/>
    <w:rsid w:val="00661F01"/>
    <w:rsid w:val="006654DC"/>
    <w:rsid w:val="00670B98"/>
    <w:rsid w:val="006738B8"/>
    <w:rsid w:val="00673C1E"/>
    <w:rsid w:val="00680D4B"/>
    <w:rsid w:val="00681B92"/>
    <w:rsid w:val="00686250"/>
    <w:rsid w:val="00686FEE"/>
    <w:rsid w:val="006877EB"/>
    <w:rsid w:val="00687A6A"/>
    <w:rsid w:val="00690675"/>
    <w:rsid w:val="00690751"/>
    <w:rsid w:val="00695227"/>
    <w:rsid w:val="0069699F"/>
    <w:rsid w:val="006A0598"/>
    <w:rsid w:val="006A24E3"/>
    <w:rsid w:val="006A28FA"/>
    <w:rsid w:val="006A3340"/>
    <w:rsid w:val="006B0238"/>
    <w:rsid w:val="006B0382"/>
    <w:rsid w:val="006B05E1"/>
    <w:rsid w:val="006B673A"/>
    <w:rsid w:val="006C19E0"/>
    <w:rsid w:val="006C2E17"/>
    <w:rsid w:val="006C3ECB"/>
    <w:rsid w:val="006C542E"/>
    <w:rsid w:val="006D06D7"/>
    <w:rsid w:val="006D1A48"/>
    <w:rsid w:val="006D37BF"/>
    <w:rsid w:val="006D5AD4"/>
    <w:rsid w:val="006E4B22"/>
    <w:rsid w:val="006E5BAF"/>
    <w:rsid w:val="006F158C"/>
    <w:rsid w:val="006F4BB2"/>
    <w:rsid w:val="006F5844"/>
    <w:rsid w:val="006F66C1"/>
    <w:rsid w:val="00703DEE"/>
    <w:rsid w:val="0070490C"/>
    <w:rsid w:val="00706649"/>
    <w:rsid w:val="00707346"/>
    <w:rsid w:val="00713417"/>
    <w:rsid w:val="00713833"/>
    <w:rsid w:val="00714381"/>
    <w:rsid w:val="0072107F"/>
    <w:rsid w:val="00724A20"/>
    <w:rsid w:val="00726284"/>
    <w:rsid w:val="0072696F"/>
    <w:rsid w:val="00730FF5"/>
    <w:rsid w:val="00734B1E"/>
    <w:rsid w:val="00737736"/>
    <w:rsid w:val="00741CE1"/>
    <w:rsid w:val="007455A0"/>
    <w:rsid w:val="0075103E"/>
    <w:rsid w:val="00752EB3"/>
    <w:rsid w:val="007533E0"/>
    <w:rsid w:val="007552EF"/>
    <w:rsid w:val="00761856"/>
    <w:rsid w:val="00771CD6"/>
    <w:rsid w:val="00772640"/>
    <w:rsid w:val="00772CFE"/>
    <w:rsid w:val="007923F4"/>
    <w:rsid w:val="00797EDB"/>
    <w:rsid w:val="007A2A28"/>
    <w:rsid w:val="007A2F67"/>
    <w:rsid w:val="007A3F18"/>
    <w:rsid w:val="007A7106"/>
    <w:rsid w:val="007B379B"/>
    <w:rsid w:val="007B41E5"/>
    <w:rsid w:val="007B5C01"/>
    <w:rsid w:val="007B6E1A"/>
    <w:rsid w:val="007C1106"/>
    <w:rsid w:val="007C4F78"/>
    <w:rsid w:val="007D0465"/>
    <w:rsid w:val="007D0D5D"/>
    <w:rsid w:val="007D44C9"/>
    <w:rsid w:val="007E2072"/>
    <w:rsid w:val="007E5EA3"/>
    <w:rsid w:val="007F03C8"/>
    <w:rsid w:val="007F2D3E"/>
    <w:rsid w:val="007F3195"/>
    <w:rsid w:val="007F42A8"/>
    <w:rsid w:val="007F5CFC"/>
    <w:rsid w:val="00801D9F"/>
    <w:rsid w:val="00804CEE"/>
    <w:rsid w:val="008053EA"/>
    <w:rsid w:val="00805478"/>
    <w:rsid w:val="00807D33"/>
    <w:rsid w:val="00811449"/>
    <w:rsid w:val="00811A9E"/>
    <w:rsid w:val="00812D04"/>
    <w:rsid w:val="00813127"/>
    <w:rsid w:val="00824ADA"/>
    <w:rsid w:val="00826B10"/>
    <w:rsid w:val="00826C2E"/>
    <w:rsid w:val="00827859"/>
    <w:rsid w:val="0082786F"/>
    <w:rsid w:val="00831778"/>
    <w:rsid w:val="00834B52"/>
    <w:rsid w:val="00836ADB"/>
    <w:rsid w:val="008372FE"/>
    <w:rsid w:val="0084135F"/>
    <w:rsid w:val="00847DDF"/>
    <w:rsid w:val="008531A0"/>
    <w:rsid w:val="00854187"/>
    <w:rsid w:val="00864C24"/>
    <w:rsid w:val="0086732B"/>
    <w:rsid w:val="00870187"/>
    <w:rsid w:val="00871757"/>
    <w:rsid w:val="00872EAD"/>
    <w:rsid w:val="00875B53"/>
    <w:rsid w:val="00881717"/>
    <w:rsid w:val="00891B04"/>
    <w:rsid w:val="0089269D"/>
    <w:rsid w:val="008A0BD1"/>
    <w:rsid w:val="008A19F4"/>
    <w:rsid w:val="008A2129"/>
    <w:rsid w:val="008A34C2"/>
    <w:rsid w:val="008A44A9"/>
    <w:rsid w:val="008A5538"/>
    <w:rsid w:val="008A6B4C"/>
    <w:rsid w:val="008A7AE2"/>
    <w:rsid w:val="008C2169"/>
    <w:rsid w:val="008C2BEB"/>
    <w:rsid w:val="008C6868"/>
    <w:rsid w:val="008D3D43"/>
    <w:rsid w:val="008D4A61"/>
    <w:rsid w:val="008D5470"/>
    <w:rsid w:val="008D643B"/>
    <w:rsid w:val="008F0FA5"/>
    <w:rsid w:val="008F2834"/>
    <w:rsid w:val="009019B6"/>
    <w:rsid w:val="00901D5A"/>
    <w:rsid w:val="009021C0"/>
    <w:rsid w:val="00907F7A"/>
    <w:rsid w:val="00916CB7"/>
    <w:rsid w:val="00922B77"/>
    <w:rsid w:val="00924F70"/>
    <w:rsid w:val="0092576F"/>
    <w:rsid w:val="009259A8"/>
    <w:rsid w:val="009275C4"/>
    <w:rsid w:val="00931AF9"/>
    <w:rsid w:val="00940255"/>
    <w:rsid w:val="00941A1A"/>
    <w:rsid w:val="00943F55"/>
    <w:rsid w:val="0094784C"/>
    <w:rsid w:val="009505B7"/>
    <w:rsid w:val="00952122"/>
    <w:rsid w:val="009538C9"/>
    <w:rsid w:val="00955A9E"/>
    <w:rsid w:val="00957523"/>
    <w:rsid w:val="0096059E"/>
    <w:rsid w:val="009640A0"/>
    <w:rsid w:val="00966AA4"/>
    <w:rsid w:val="009674B1"/>
    <w:rsid w:val="009704F0"/>
    <w:rsid w:val="00970640"/>
    <w:rsid w:val="00972349"/>
    <w:rsid w:val="00973920"/>
    <w:rsid w:val="00982347"/>
    <w:rsid w:val="00985425"/>
    <w:rsid w:val="009913CC"/>
    <w:rsid w:val="00997C69"/>
    <w:rsid w:val="009A136D"/>
    <w:rsid w:val="009A3843"/>
    <w:rsid w:val="009A44B2"/>
    <w:rsid w:val="009A530B"/>
    <w:rsid w:val="009A5E74"/>
    <w:rsid w:val="009A7997"/>
    <w:rsid w:val="009B3537"/>
    <w:rsid w:val="009B60AE"/>
    <w:rsid w:val="009C0A42"/>
    <w:rsid w:val="009C38E4"/>
    <w:rsid w:val="009C6DCA"/>
    <w:rsid w:val="009E276E"/>
    <w:rsid w:val="009E429C"/>
    <w:rsid w:val="009E4C30"/>
    <w:rsid w:val="009E4C46"/>
    <w:rsid w:val="009E68A3"/>
    <w:rsid w:val="009E695C"/>
    <w:rsid w:val="009F4B21"/>
    <w:rsid w:val="009F5941"/>
    <w:rsid w:val="00A00F5D"/>
    <w:rsid w:val="00A02BA9"/>
    <w:rsid w:val="00A036A8"/>
    <w:rsid w:val="00A07A60"/>
    <w:rsid w:val="00A100D1"/>
    <w:rsid w:val="00A1118C"/>
    <w:rsid w:val="00A11605"/>
    <w:rsid w:val="00A25637"/>
    <w:rsid w:val="00A25727"/>
    <w:rsid w:val="00A40FC1"/>
    <w:rsid w:val="00A432AC"/>
    <w:rsid w:val="00A442EB"/>
    <w:rsid w:val="00A46A28"/>
    <w:rsid w:val="00A47C08"/>
    <w:rsid w:val="00A507FF"/>
    <w:rsid w:val="00A54F89"/>
    <w:rsid w:val="00A555BA"/>
    <w:rsid w:val="00A56D2B"/>
    <w:rsid w:val="00A57C3F"/>
    <w:rsid w:val="00A621C8"/>
    <w:rsid w:val="00A64710"/>
    <w:rsid w:val="00A64AD9"/>
    <w:rsid w:val="00A65686"/>
    <w:rsid w:val="00A676EB"/>
    <w:rsid w:val="00A73449"/>
    <w:rsid w:val="00A73E27"/>
    <w:rsid w:val="00A75449"/>
    <w:rsid w:val="00A81D63"/>
    <w:rsid w:val="00A82B77"/>
    <w:rsid w:val="00A848E4"/>
    <w:rsid w:val="00A84BB1"/>
    <w:rsid w:val="00A873BA"/>
    <w:rsid w:val="00AA2EDA"/>
    <w:rsid w:val="00AA30E0"/>
    <w:rsid w:val="00AB0BB0"/>
    <w:rsid w:val="00AB3134"/>
    <w:rsid w:val="00AB5AD7"/>
    <w:rsid w:val="00AC0777"/>
    <w:rsid w:val="00AC2537"/>
    <w:rsid w:val="00AC62A4"/>
    <w:rsid w:val="00AD736B"/>
    <w:rsid w:val="00AE1B6B"/>
    <w:rsid w:val="00AE247D"/>
    <w:rsid w:val="00AE626F"/>
    <w:rsid w:val="00AE666C"/>
    <w:rsid w:val="00AE788C"/>
    <w:rsid w:val="00AF3928"/>
    <w:rsid w:val="00AF52EB"/>
    <w:rsid w:val="00AF5D93"/>
    <w:rsid w:val="00AF5FBB"/>
    <w:rsid w:val="00AF739D"/>
    <w:rsid w:val="00B02A66"/>
    <w:rsid w:val="00B043BA"/>
    <w:rsid w:val="00B13110"/>
    <w:rsid w:val="00B13312"/>
    <w:rsid w:val="00B13B56"/>
    <w:rsid w:val="00B14E92"/>
    <w:rsid w:val="00B164C6"/>
    <w:rsid w:val="00B17BC5"/>
    <w:rsid w:val="00B25E7C"/>
    <w:rsid w:val="00B355FC"/>
    <w:rsid w:val="00B3700B"/>
    <w:rsid w:val="00B378BB"/>
    <w:rsid w:val="00B37CA9"/>
    <w:rsid w:val="00B414E1"/>
    <w:rsid w:val="00B41DB7"/>
    <w:rsid w:val="00B44136"/>
    <w:rsid w:val="00B4771F"/>
    <w:rsid w:val="00B54672"/>
    <w:rsid w:val="00B559B1"/>
    <w:rsid w:val="00B60DAC"/>
    <w:rsid w:val="00B61F88"/>
    <w:rsid w:val="00B64260"/>
    <w:rsid w:val="00B6430B"/>
    <w:rsid w:val="00B6510A"/>
    <w:rsid w:val="00B6558D"/>
    <w:rsid w:val="00B6622C"/>
    <w:rsid w:val="00B70795"/>
    <w:rsid w:val="00B773B5"/>
    <w:rsid w:val="00B824BD"/>
    <w:rsid w:val="00B830F7"/>
    <w:rsid w:val="00B857E7"/>
    <w:rsid w:val="00B95794"/>
    <w:rsid w:val="00B97225"/>
    <w:rsid w:val="00B97727"/>
    <w:rsid w:val="00BA39E4"/>
    <w:rsid w:val="00BB18DE"/>
    <w:rsid w:val="00BB341E"/>
    <w:rsid w:val="00BC3E16"/>
    <w:rsid w:val="00BC62AA"/>
    <w:rsid w:val="00BE01A0"/>
    <w:rsid w:val="00BE3588"/>
    <w:rsid w:val="00BE5D61"/>
    <w:rsid w:val="00BF4FEE"/>
    <w:rsid w:val="00BF5E95"/>
    <w:rsid w:val="00C04139"/>
    <w:rsid w:val="00C130CE"/>
    <w:rsid w:val="00C13AFF"/>
    <w:rsid w:val="00C146B8"/>
    <w:rsid w:val="00C17F71"/>
    <w:rsid w:val="00C2031A"/>
    <w:rsid w:val="00C2711A"/>
    <w:rsid w:val="00C33B5F"/>
    <w:rsid w:val="00C34C76"/>
    <w:rsid w:val="00C363EA"/>
    <w:rsid w:val="00C4067E"/>
    <w:rsid w:val="00C451B0"/>
    <w:rsid w:val="00C465D6"/>
    <w:rsid w:val="00C46934"/>
    <w:rsid w:val="00C52CEE"/>
    <w:rsid w:val="00C63654"/>
    <w:rsid w:val="00C67156"/>
    <w:rsid w:val="00C67D6E"/>
    <w:rsid w:val="00C82C65"/>
    <w:rsid w:val="00C85732"/>
    <w:rsid w:val="00C861D7"/>
    <w:rsid w:val="00C917F4"/>
    <w:rsid w:val="00C91C3F"/>
    <w:rsid w:val="00C93901"/>
    <w:rsid w:val="00C95186"/>
    <w:rsid w:val="00C95A35"/>
    <w:rsid w:val="00C9682F"/>
    <w:rsid w:val="00CA22E7"/>
    <w:rsid w:val="00CA3A08"/>
    <w:rsid w:val="00CA3C33"/>
    <w:rsid w:val="00CA69C7"/>
    <w:rsid w:val="00CA6AB8"/>
    <w:rsid w:val="00CB1C73"/>
    <w:rsid w:val="00CB1DD5"/>
    <w:rsid w:val="00CB237D"/>
    <w:rsid w:val="00CB37C7"/>
    <w:rsid w:val="00CB7401"/>
    <w:rsid w:val="00CC1AB0"/>
    <w:rsid w:val="00CC21B6"/>
    <w:rsid w:val="00CC2FB1"/>
    <w:rsid w:val="00CD5E2A"/>
    <w:rsid w:val="00CD6357"/>
    <w:rsid w:val="00CE0C69"/>
    <w:rsid w:val="00CE6120"/>
    <w:rsid w:val="00CF5664"/>
    <w:rsid w:val="00D051AB"/>
    <w:rsid w:val="00D05CF6"/>
    <w:rsid w:val="00D129F3"/>
    <w:rsid w:val="00D13AEA"/>
    <w:rsid w:val="00D21D0B"/>
    <w:rsid w:val="00D25717"/>
    <w:rsid w:val="00D33457"/>
    <w:rsid w:val="00D35DC9"/>
    <w:rsid w:val="00D40403"/>
    <w:rsid w:val="00D42E75"/>
    <w:rsid w:val="00D430C0"/>
    <w:rsid w:val="00D45C39"/>
    <w:rsid w:val="00D45D1C"/>
    <w:rsid w:val="00D53C8E"/>
    <w:rsid w:val="00D5648D"/>
    <w:rsid w:val="00D5706B"/>
    <w:rsid w:val="00D656A1"/>
    <w:rsid w:val="00D66F2B"/>
    <w:rsid w:val="00D77D82"/>
    <w:rsid w:val="00D81625"/>
    <w:rsid w:val="00D845BC"/>
    <w:rsid w:val="00D866E6"/>
    <w:rsid w:val="00DA1CB1"/>
    <w:rsid w:val="00DA2640"/>
    <w:rsid w:val="00DA28F5"/>
    <w:rsid w:val="00DA4ED8"/>
    <w:rsid w:val="00DA70EF"/>
    <w:rsid w:val="00DC08E5"/>
    <w:rsid w:val="00DC2536"/>
    <w:rsid w:val="00DC60B3"/>
    <w:rsid w:val="00DC7E2A"/>
    <w:rsid w:val="00DD5A13"/>
    <w:rsid w:val="00DE3994"/>
    <w:rsid w:val="00DE7676"/>
    <w:rsid w:val="00DF50A1"/>
    <w:rsid w:val="00DF6B8B"/>
    <w:rsid w:val="00DF7FBA"/>
    <w:rsid w:val="00E0250E"/>
    <w:rsid w:val="00E05CC6"/>
    <w:rsid w:val="00E10321"/>
    <w:rsid w:val="00E10EE1"/>
    <w:rsid w:val="00E1573B"/>
    <w:rsid w:val="00E216F6"/>
    <w:rsid w:val="00E24413"/>
    <w:rsid w:val="00E319FF"/>
    <w:rsid w:val="00E35337"/>
    <w:rsid w:val="00E3751C"/>
    <w:rsid w:val="00E409D5"/>
    <w:rsid w:val="00E45636"/>
    <w:rsid w:val="00E47592"/>
    <w:rsid w:val="00E53837"/>
    <w:rsid w:val="00E53CAE"/>
    <w:rsid w:val="00E54357"/>
    <w:rsid w:val="00E607C2"/>
    <w:rsid w:val="00E61B68"/>
    <w:rsid w:val="00E67CFD"/>
    <w:rsid w:val="00E74257"/>
    <w:rsid w:val="00E7632D"/>
    <w:rsid w:val="00E77FC2"/>
    <w:rsid w:val="00E80CE5"/>
    <w:rsid w:val="00E81762"/>
    <w:rsid w:val="00E838F3"/>
    <w:rsid w:val="00E848D1"/>
    <w:rsid w:val="00E97A30"/>
    <w:rsid w:val="00EA2304"/>
    <w:rsid w:val="00EA6773"/>
    <w:rsid w:val="00EB0095"/>
    <w:rsid w:val="00EB3EBF"/>
    <w:rsid w:val="00EB6F5A"/>
    <w:rsid w:val="00EB7D80"/>
    <w:rsid w:val="00EC5CBC"/>
    <w:rsid w:val="00EC6E59"/>
    <w:rsid w:val="00ED4421"/>
    <w:rsid w:val="00EE1AA4"/>
    <w:rsid w:val="00EF1220"/>
    <w:rsid w:val="00EF2661"/>
    <w:rsid w:val="00F0136E"/>
    <w:rsid w:val="00F021F6"/>
    <w:rsid w:val="00F03CE3"/>
    <w:rsid w:val="00F11F9A"/>
    <w:rsid w:val="00F138AB"/>
    <w:rsid w:val="00F23B0D"/>
    <w:rsid w:val="00F23E44"/>
    <w:rsid w:val="00F2474C"/>
    <w:rsid w:val="00F26EA0"/>
    <w:rsid w:val="00F4336F"/>
    <w:rsid w:val="00F50FDB"/>
    <w:rsid w:val="00F5285E"/>
    <w:rsid w:val="00F560AB"/>
    <w:rsid w:val="00F6441A"/>
    <w:rsid w:val="00F64FD6"/>
    <w:rsid w:val="00F705FD"/>
    <w:rsid w:val="00F70615"/>
    <w:rsid w:val="00F84645"/>
    <w:rsid w:val="00F848CB"/>
    <w:rsid w:val="00F84CBC"/>
    <w:rsid w:val="00F90A9A"/>
    <w:rsid w:val="00F96B03"/>
    <w:rsid w:val="00FA3ACC"/>
    <w:rsid w:val="00FA51CE"/>
    <w:rsid w:val="00FB1A5B"/>
    <w:rsid w:val="00FB6B85"/>
    <w:rsid w:val="00FB7892"/>
    <w:rsid w:val="00FC2876"/>
    <w:rsid w:val="00FC3949"/>
    <w:rsid w:val="00FC67EE"/>
    <w:rsid w:val="00FD5599"/>
    <w:rsid w:val="00FD7445"/>
    <w:rsid w:val="00FE44AF"/>
    <w:rsid w:val="00FF085A"/>
    <w:rsid w:val="00FF453C"/>
    <w:rsid w:val="00FF45DA"/>
    <w:rsid w:val="00FF4ADE"/>
    <w:rsid w:val="00FF4D27"/>
    <w:rsid w:val="00FF4FBC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679C00"/>
  <w15:chartTrackingRefBased/>
  <w15:docId w15:val="{443C7057-6CA4-4549-A911-5022A89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26B7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6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026B7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026B7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26B7"/>
    <w:rPr>
      <w:rFonts w:ascii="Arial" w:eastAsia="Times New Roman" w:hAnsi="Arial" w:cs="Arial"/>
      <w:b/>
      <w:i/>
      <w:smallCaps/>
      <w:color w:val="000000"/>
      <w:lang w:eastAsia="ar-SA"/>
    </w:rPr>
  </w:style>
  <w:style w:type="character" w:customStyle="1" w:styleId="Nagwek3Znak">
    <w:name w:val="Nagłówek 3 Znak"/>
    <w:link w:val="Nagwek3"/>
    <w:rsid w:val="006026B7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link w:val="Nagwek4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6B7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6026B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6026B7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026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026B7"/>
  </w:style>
  <w:style w:type="paragraph" w:customStyle="1" w:styleId="WW-Tekstpodstawowywcity2">
    <w:name w:val="WW-Tekst podstawowy wcięty 2"/>
    <w:basedOn w:val="Normalny"/>
    <w:rsid w:val="006026B7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6026B7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6026B7"/>
    <w:pPr>
      <w:keepLines w:val="0"/>
      <w:suppressAutoHyphens w:val="0"/>
      <w:spacing w:before="240" w:after="60"/>
      <w:jc w:val="both"/>
    </w:pPr>
    <w:rPr>
      <w:rFonts w:ascii="Arial" w:hAnsi="Arial" w:cs="Arial"/>
      <w:bCs w:val="0"/>
      <w:iCs/>
      <w:color w:val="auto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6026B7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026B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8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128EC"/>
    <w:pPr>
      <w:suppressLineNumbers/>
    </w:pPr>
  </w:style>
  <w:style w:type="paragraph" w:customStyle="1" w:styleId="Tekstpodstawowywcity310">
    <w:name w:val="Tekst podstawowy wcięty 31"/>
    <w:basedOn w:val="Normalny"/>
    <w:rsid w:val="000D36FF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6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E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6E5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E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6E59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225E0D"/>
    <w:pPr>
      <w:ind w:left="708"/>
    </w:pPr>
  </w:style>
  <w:style w:type="table" w:styleId="Tabela-Siatka">
    <w:name w:val="Table Grid"/>
    <w:basedOn w:val="Standardowy"/>
    <w:uiPriority w:val="59"/>
    <w:rsid w:val="0012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24A72"/>
    <w:pPr>
      <w:spacing w:before="280" w:after="280"/>
    </w:pPr>
  </w:style>
  <w:style w:type="paragraph" w:styleId="Bezodstpw">
    <w:name w:val="No Spacing"/>
    <w:uiPriority w:val="1"/>
    <w:qFormat/>
    <w:rsid w:val="00B6558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13AE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13AEA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D13AEA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373C6D"/>
    <w:rPr>
      <w:vertAlign w:val="superscript"/>
    </w:rPr>
  </w:style>
  <w:style w:type="paragraph" w:customStyle="1" w:styleId="Default">
    <w:name w:val="Default"/>
    <w:rsid w:val="0095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490A46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DC60B3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C60B3"/>
    <w:rPr>
      <w:color w:val="954F72"/>
      <w:u w:val="single"/>
    </w:rPr>
  </w:style>
  <w:style w:type="paragraph" w:customStyle="1" w:styleId="msonormal0">
    <w:name w:val="msonormal"/>
    <w:basedOn w:val="Normalny"/>
    <w:rsid w:val="00DC60B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77">
    <w:name w:val="xl177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DC60B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79">
    <w:name w:val="xl179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80">
    <w:name w:val="xl180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AF4EA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82">
    <w:name w:val="xl182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DC60B3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4">
    <w:name w:val="xl184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6">
    <w:name w:val="xl186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94">
    <w:name w:val="xl194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95">
    <w:name w:val="xl195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DC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7">
    <w:name w:val="xl197"/>
    <w:basedOn w:val="Normalny"/>
    <w:rsid w:val="0026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98">
    <w:name w:val="xl198"/>
    <w:basedOn w:val="Normalny"/>
    <w:rsid w:val="0026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F32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f01">
    <w:name w:val="cf01"/>
    <w:rsid w:val="00813127"/>
    <w:rPr>
      <w:rFonts w:ascii="Segoe UI" w:hAnsi="Segoe UI" w:cs="Segoe UI" w:hint="default"/>
      <w:i/>
      <w:iCs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3AEB-3CB8-4E69-9019-70F7EB6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2295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MERYDIAN</dc:creator>
  <cp:keywords/>
  <cp:lastModifiedBy>User</cp:lastModifiedBy>
  <cp:revision>28</cp:revision>
  <cp:lastPrinted>2018-06-13T08:51:00Z</cp:lastPrinted>
  <dcterms:created xsi:type="dcterms:W3CDTF">2021-09-22T11:57:00Z</dcterms:created>
  <dcterms:modified xsi:type="dcterms:W3CDTF">2022-11-29T22:34:00Z</dcterms:modified>
</cp:coreProperties>
</file>