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F38C" w14:textId="418AC578" w:rsidR="00C903EB" w:rsidRDefault="00C903EB" w:rsidP="00C903EB">
      <w:pPr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1a</w:t>
      </w:r>
    </w:p>
    <w:p w14:paraId="22B209E2" w14:textId="77777777" w:rsidR="00C903EB" w:rsidRDefault="00C903EB" w:rsidP="00C903EB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12A8149" w14:textId="636E8A07" w:rsidR="00C903EB" w:rsidRPr="00C903EB" w:rsidRDefault="00C903EB" w:rsidP="00C903EB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03EB">
        <w:rPr>
          <w:rFonts w:ascii="Times New Roman" w:hAnsi="Times New Roman"/>
          <w:b/>
          <w:bCs/>
          <w:color w:val="000000"/>
          <w:sz w:val="28"/>
          <w:szCs w:val="28"/>
        </w:rPr>
        <w:t>Szczegółowy opis przedmiotu zamówienia:</w:t>
      </w:r>
    </w:p>
    <w:p w14:paraId="76AE9855" w14:textId="77777777" w:rsidR="00C903EB" w:rsidRDefault="00C903EB" w:rsidP="00C903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dostawa i montaż fabrycznie nowego systemu regałów przesuwnych (jezdnych) oraz regałów wolnostojących w pomieszczeniu z przeznaczeniem na dokumentację Starostwa Powiatowego w Golubiu-Dobrzyniu zlokalizowanego w budynku przy ul. </w:t>
      </w:r>
      <w:proofErr w:type="spellStart"/>
      <w:r>
        <w:rPr>
          <w:rFonts w:ascii="Times New Roman" w:hAnsi="Times New Roman"/>
          <w:sz w:val="24"/>
          <w:szCs w:val="24"/>
        </w:rPr>
        <w:t>Koppa</w:t>
      </w:r>
      <w:proofErr w:type="spellEnd"/>
      <w:r>
        <w:rPr>
          <w:rFonts w:ascii="Times New Roman" w:hAnsi="Times New Roman"/>
          <w:sz w:val="24"/>
          <w:szCs w:val="24"/>
        </w:rPr>
        <w:t xml:space="preserve"> 1 a w Golubiu-Dobrzyniu.</w:t>
      </w:r>
    </w:p>
    <w:p w14:paraId="2316F007" w14:textId="77777777" w:rsidR="00C903EB" w:rsidRDefault="00C903EB" w:rsidP="00C903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Wytyczne Zamawiającego:</w:t>
      </w:r>
    </w:p>
    <w:p w14:paraId="4202F111" w14:textId="77777777" w:rsidR="00C903EB" w:rsidRDefault="00C903EB" w:rsidP="00C903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Specyfikacja techniczna:</w:t>
      </w:r>
    </w:p>
    <w:p w14:paraId="05E6FFAE" w14:textId="26D01BE0" w:rsidR="00C903EB" w:rsidRDefault="00C903EB" w:rsidP="00C903EB">
      <w:pPr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C903EB">
        <w:rPr>
          <w:rFonts w:ascii="Times New Roman" w:hAnsi="Times New Roman"/>
          <w:b/>
          <w:sz w:val="24"/>
          <w:szCs w:val="24"/>
        </w:rPr>
        <w:t>1) Regał przesuwny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9EB7C46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napęd ręczny, z blokadą w dowolnym miejscu trasy przejazdu regału,</w:t>
      </w:r>
    </w:p>
    <w:p w14:paraId="2A0B368A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szyny nawierzchniowe, z najazdami,</w:t>
      </w:r>
    </w:p>
    <w:p w14:paraId="0B380CF3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wysokość całkowita (liczona od poziomu posadzki): nie więcej  210 cm, </w:t>
      </w:r>
    </w:p>
    <w:p w14:paraId="00557E54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składowanie akt: w poziomie (dłuższą krawędzią),</w:t>
      </w:r>
    </w:p>
    <w:p w14:paraId="6ADC0AE5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głębokość półki pojedynczej: 30 cm +/- 2 cm,</w:t>
      </w:r>
    </w:p>
    <w:p w14:paraId="169ADDBE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światło pomiędzy półkami: 33 cm  +/- 2 cm,</w:t>
      </w:r>
    </w:p>
    <w:p w14:paraId="4E398F20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obciążenie półek: nie mniej niż 80 kg/mb, </w:t>
      </w:r>
    </w:p>
    <w:p w14:paraId="113494F2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ilość poziomów składowania (nie uwzględnia się półki przekrywającej): nie mniej niż 5,</w:t>
      </w:r>
    </w:p>
    <w:p w14:paraId="2942C4FB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regał wyposażony w półkę przykrywającą,</w:t>
      </w:r>
    </w:p>
    <w:p w14:paraId="018BAC73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możliwość regulacji rozstawu półek,</w:t>
      </w:r>
    </w:p>
    <w:p w14:paraId="66637464" w14:textId="6F24211B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zabezpieczenie antykorozyjne: malowanie proszkowe lakierem odpornym na ścieranie, kolor podstawowy: dowolny</w:t>
      </w:r>
      <w:r>
        <w:rPr>
          <w:rFonts w:ascii="Times New Roman" w:hAnsi="Times New Roman"/>
          <w:sz w:val="24"/>
          <w:szCs w:val="24"/>
        </w:rPr>
        <w:t>,</w:t>
      </w:r>
    </w:p>
    <w:p w14:paraId="5C4C5D7D" w14:textId="1C6B183B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ilość : 7 sztuk.</w:t>
      </w:r>
    </w:p>
    <w:p w14:paraId="78204208" w14:textId="383C865E" w:rsidR="00C903EB" w:rsidRPr="00C903EB" w:rsidRDefault="00C903EB" w:rsidP="00C903EB">
      <w:pPr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C903EB">
        <w:rPr>
          <w:rFonts w:ascii="Times New Roman" w:hAnsi="Times New Roman"/>
          <w:b/>
          <w:bCs/>
          <w:sz w:val="24"/>
          <w:szCs w:val="24"/>
        </w:rPr>
        <w:t>2) Regał wolnostojący: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89220D3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wysokość całkowita (liczona od poziomu posadzki) nie więcej niż 210 cm,</w:t>
      </w:r>
    </w:p>
    <w:p w14:paraId="6901F220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składowanie akt: w poziomie (dłuższą krawędzią),</w:t>
      </w:r>
    </w:p>
    <w:p w14:paraId="0AB2ADAA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głębokość półki pojedynczej: 30 cm +/- 2 cm,</w:t>
      </w:r>
    </w:p>
    <w:p w14:paraId="03BD05CA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światło pomiędzy półkami: 33 cm  +/- 2 cm,</w:t>
      </w:r>
    </w:p>
    <w:p w14:paraId="0593BE40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obciążenie półek: nie mniej niż 80 kg/mb,</w:t>
      </w:r>
    </w:p>
    <w:p w14:paraId="0FF642A4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ilość poziomów składowania (nie uwzględnia się półki przekrywającej): nie mniej niż 5,</w:t>
      </w:r>
    </w:p>
    <w:p w14:paraId="7567598D" w14:textId="77777777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regał wyposażony w półkę przykrywającą,</w:t>
      </w:r>
    </w:p>
    <w:p w14:paraId="18E37D79" w14:textId="0323F37C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zabezpieczenie antykorozyjne: malowanie proszkowe lakierem odpornym na ścieranie, kolor podstawowy: dowolny</w:t>
      </w:r>
      <w:r>
        <w:rPr>
          <w:rFonts w:ascii="Times New Roman" w:hAnsi="Times New Roman"/>
          <w:sz w:val="24"/>
          <w:szCs w:val="24"/>
        </w:rPr>
        <w:t>,</w:t>
      </w:r>
    </w:p>
    <w:p w14:paraId="1540864F" w14:textId="48B3E3F2" w:rsidR="00C903EB" w:rsidRDefault="00C903EB" w:rsidP="00C903E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ilość : 30 sztuk.</w:t>
      </w:r>
    </w:p>
    <w:p w14:paraId="43676A67" w14:textId="77777777" w:rsidR="00C903EB" w:rsidRDefault="00C903EB" w:rsidP="00C903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A51392F" w14:textId="04FB9A9F" w:rsidR="00C903EB" w:rsidRDefault="00C903EB" w:rsidP="00C903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2. Inne wymagania:</w:t>
      </w:r>
    </w:p>
    <w:p w14:paraId="490BC30C" w14:textId="77777777" w:rsidR="00C903EB" w:rsidRDefault="00C903EB" w:rsidP="00C903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przestrzeń robocza (odstęp) pomiędzy regałami: nie mniej niż 50 cm,</w:t>
      </w:r>
    </w:p>
    <w:p w14:paraId="634690AE" w14:textId="77777777" w:rsidR="00C903EB" w:rsidRDefault="00C903EB" w:rsidP="00C903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 drogi ewakuacyjnej: nie mniej niż 100 cm,</w:t>
      </w:r>
    </w:p>
    <w:p w14:paraId="25293D94" w14:textId="77777777" w:rsidR="00C903EB" w:rsidRDefault="00C903EB" w:rsidP="00C903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najbardziej racjonalne wykorzystane przestrzeni, uwzgledniające wymogi specyfikacji technicznej, przepisy prawa oraz inne ograniczenia (droga ewakuacyjna, istniejące instalacje itp.) wyrażające się w jak największej wysokości i największej długości półek.</w:t>
      </w:r>
    </w:p>
    <w:p w14:paraId="3A2C0C7D" w14:textId="77777777" w:rsidR="00C903EB" w:rsidRDefault="00C903EB" w:rsidP="00C903EB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„G</w:t>
      </w:r>
      <w:r>
        <w:rPr>
          <w:rFonts w:ascii="Times New Roman" w:eastAsia="Times New Roman" w:hAnsi="Times New Roman"/>
          <w:bCs/>
          <w:iCs/>
          <w:sz w:val="24"/>
          <w:szCs w:val="24"/>
          <w:lang w:bidi="pl-PL"/>
        </w:rPr>
        <w:t>ęstość zabudowania” rozumiana jako stosunek powierzchni rzutu regałów netto (nie uwzględniając przejścia roboczego pomiędzy regałami) na płaszczyznę posadzki, do dostępnej do wykorzystania powierzchni posadzki - nie mniej niż 85 %. Powierzchnia rzutu pojedynczego regału (prostokąt) ma obejmować także elementy wystające poza konstrukcję zasadniczą np. odboje itp.</w:t>
      </w:r>
    </w:p>
    <w:p w14:paraId="46E7FA51" w14:textId="77777777" w:rsidR="00C903EB" w:rsidRDefault="00C903EB" w:rsidP="00C903EB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lang w:bidi="pl-PL"/>
        </w:rPr>
        <w:t>montaż elementów systemu (szyny, usztywnienia itp.) do elementów budynku za pomocą kotew mechanicznych, nie dopuszcza się, poza uzasadnionymi przypadkami wyjątkowymi, montażu kotwami chemicznymi,</w:t>
      </w:r>
    </w:p>
    <w:p w14:paraId="4C7AC646" w14:textId="18CF520C" w:rsidR="00C903EB" w:rsidRPr="00C903EB" w:rsidRDefault="00C903EB" w:rsidP="00C903EB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zaoferowany system regałów przesuwnych winien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stwarzać możliwość innej konfiguracji, w tym podział na krótsze regały.</w:t>
      </w:r>
    </w:p>
    <w:p w14:paraId="648B4D5B" w14:textId="77777777" w:rsidR="00C903EB" w:rsidRDefault="00C903EB" w:rsidP="00C903EB">
      <w:pPr>
        <w:spacing w:after="0" w:line="360" w:lineRule="auto"/>
        <w:ind w:left="644"/>
        <w:jc w:val="both"/>
      </w:pPr>
    </w:p>
    <w:p w14:paraId="1D1544E6" w14:textId="77777777" w:rsidR="00C903EB" w:rsidRPr="00C903EB" w:rsidRDefault="00C903EB" w:rsidP="00C903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03EB">
        <w:rPr>
          <w:rFonts w:ascii="Times New Roman" w:hAnsi="Times New Roman"/>
          <w:b/>
          <w:sz w:val="24"/>
          <w:szCs w:val="24"/>
          <w:u w:val="single"/>
        </w:rPr>
        <w:t>3. Opis lokalizacji i pomieszczenia projektowanych regałów.</w:t>
      </w:r>
    </w:p>
    <w:p w14:paraId="5400DA62" w14:textId="77777777" w:rsidR="00C903EB" w:rsidRDefault="00C903EB" w:rsidP="00C903EB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Lokal użytkowy, w którym zlokalizowano składnicę akt znajduje się </w:t>
      </w:r>
      <w:r>
        <w:rPr>
          <w:rFonts w:ascii="Times New Roman" w:hAnsi="Times New Roman"/>
          <w:sz w:val="24"/>
          <w:szCs w:val="24"/>
        </w:rPr>
        <w:br/>
        <w:t xml:space="preserve">w budynku przy ul. </w:t>
      </w:r>
      <w:proofErr w:type="spellStart"/>
      <w:r>
        <w:rPr>
          <w:rFonts w:ascii="Times New Roman" w:hAnsi="Times New Roman"/>
          <w:sz w:val="24"/>
          <w:szCs w:val="24"/>
        </w:rPr>
        <w:t>Koppa</w:t>
      </w:r>
      <w:proofErr w:type="spellEnd"/>
      <w:r>
        <w:rPr>
          <w:rFonts w:ascii="Times New Roman" w:hAnsi="Times New Roman"/>
          <w:sz w:val="24"/>
          <w:szCs w:val="24"/>
        </w:rPr>
        <w:t xml:space="preserve"> 1 a w Golubiu-Dobrzyniu – piwnica. </w:t>
      </w:r>
    </w:p>
    <w:p w14:paraId="3FC6CF99" w14:textId="77777777" w:rsidR="00C903EB" w:rsidRDefault="00C903EB" w:rsidP="00C903EB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Regały będące przedmiotem niniejszego postępowania zostaną zamontowane w trzech pomieszczeniach. W pomieszczeniu pierwszym i drugim pożądane jest wstawienie regałów wolnostojących, w pomieszczeniu trzecim regałów przesuwnych.</w:t>
      </w:r>
    </w:p>
    <w:p w14:paraId="4916ECEF" w14:textId="77777777" w:rsidR="00C903EB" w:rsidRDefault="00C903EB" w:rsidP="00C903EB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Regały będą montowane wzdłuż ścian bez okien. </w:t>
      </w:r>
    </w:p>
    <w:p w14:paraId="0F8C6A30" w14:textId="77777777" w:rsidR="00C903EB" w:rsidRDefault="00C903EB" w:rsidP="00C903EB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Pełne wykorzystanie przestrzeni ograniczają elementy instalacji centralnego ogrzewania (grzejniki, orurowanie). </w:t>
      </w:r>
    </w:p>
    <w:p w14:paraId="18D2735B" w14:textId="77777777" w:rsidR="00C903EB" w:rsidRDefault="00C903EB" w:rsidP="00C903EB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Wysokość użytkowa pomieszczeń ~ 2,4 m,</w:t>
      </w:r>
    </w:p>
    <w:p w14:paraId="5CA01B36" w14:textId="77777777" w:rsidR="00C903EB" w:rsidRDefault="00C903EB" w:rsidP="00C903EB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Przybliżone wymiary pomieszczeń:</w:t>
      </w:r>
    </w:p>
    <w:p w14:paraId="0540C674" w14:textId="77777777" w:rsidR="00C903EB" w:rsidRDefault="00C903EB" w:rsidP="00C903EB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pierwsze pomieszczenie przeznaczone dla regałów wolnostojących:</w:t>
      </w:r>
    </w:p>
    <w:p w14:paraId="210A0FD5" w14:textId="77777777" w:rsidR="00C903EB" w:rsidRDefault="00C903EB" w:rsidP="00C903EB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długość 6 m, szerokość 2,5 m, wysokość 2,4 m,</w:t>
      </w:r>
    </w:p>
    <w:p w14:paraId="1A0E20FE" w14:textId="77777777" w:rsidR="00C903EB" w:rsidRDefault="00C903EB" w:rsidP="00C903EB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drugie pomieszczenie przeznaczone dla regałów wolnostojących:</w:t>
      </w:r>
    </w:p>
    <w:p w14:paraId="2B14761C" w14:textId="77777777" w:rsidR="00C903EB" w:rsidRDefault="00C903EB" w:rsidP="00C903EB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długość 5,7 m, szerokość 2,8 m, wysokość 2,4 m,</w:t>
      </w:r>
    </w:p>
    <w:p w14:paraId="4B03CEBD" w14:textId="77777777" w:rsidR="00C903EB" w:rsidRDefault="00C903EB" w:rsidP="00C903EB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trzecie pomieszczenie przeznaczone dla regałów przesuwnych o wymiarach:</w:t>
      </w:r>
    </w:p>
    <w:p w14:paraId="6C1EF5D5" w14:textId="77777777" w:rsidR="00C903EB" w:rsidRDefault="00C903EB" w:rsidP="00C903EB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długość 5,8 m, szerokość 5,6 m, wysokość 2,4 m.</w:t>
      </w:r>
    </w:p>
    <w:p w14:paraId="0BF75A53" w14:textId="77777777" w:rsidR="008D7855" w:rsidRDefault="008D7855" w:rsidP="00C903EB">
      <w:pPr>
        <w:ind w:left="284"/>
      </w:pPr>
    </w:p>
    <w:sectPr w:rsidR="008D7855" w:rsidSect="00C903EB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C263C"/>
    <w:multiLevelType w:val="multilevel"/>
    <w:tmpl w:val="ED520996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355741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EB"/>
    <w:rsid w:val="008D7855"/>
    <w:rsid w:val="00C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7DA2"/>
  <w15:chartTrackingRefBased/>
  <w15:docId w15:val="{7AC6BD9C-A828-4847-A6F3-3CCA0AF8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3EB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03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</cp:revision>
  <dcterms:created xsi:type="dcterms:W3CDTF">2022-11-16T12:21:00Z</dcterms:created>
  <dcterms:modified xsi:type="dcterms:W3CDTF">2022-11-16T12:28:00Z</dcterms:modified>
</cp:coreProperties>
</file>