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16" w:rsidRPr="00B05D3A" w:rsidRDefault="00EC1816" w:rsidP="00EC1816">
      <w:pPr>
        <w:spacing w:before="100" w:beforeAutospacing="1" w:after="100" w:afterAutospacing="1" w:line="23" w:lineRule="atLeast"/>
        <w:ind w:left="5664" w:firstLine="708"/>
        <w:contextualSpacing/>
        <w:jc w:val="both"/>
        <w:rPr>
          <w:rFonts w:eastAsia="Times New Roman" w:cstheme="minorHAnsi"/>
          <w:color w:val="000000"/>
          <w:lang w:eastAsia="pl-PL"/>
        </w:rPr>
      </w:pPr>
      <w:r w:rsidRPr="00B05D3A">
        <w:rPr>
          <w:rFonts w:eastAsia="Times New Roman" w:cstheme="minorHAnsi"/>
          <w:color w:val="000000"/>
          <w:lang w:eastAsia="pl-PL"/>
        </w:rPr>
        <w:t xml:space="preserve">Kleszczewo, </w:t>
      </w:r>
      <w:r w:rsidR="00A701BC">
        <w:rPr>
          <w:rFonts w:eastAsia="Times New Roman" w:cstheme="minorHAnsi"/>
          <w:color w:val="000000"/>
          <w:lang w:eastAsia="pl-PL"/>
        </w:rPr>
        <w:t>1</w:t>
      </w:r>
      <w:r w:rsidR="00AF5F2C">
        <w:rPr>
          <w:rFonts w:eastAsia="Times New Roman" w:cstheme="minorHAnsi"/>
          <w:color w:val="000000"/>
          <w:lang w:eastAsia="pl-PL"/>
        </w:rPr>
        <w:t>1</w:t>
      </w:r>
      <w:r>
        <w:rPr>
          <w:rFonts w:eastAsia="Times New Roman" w:cstheme="minorHAnsi"/>
          <w:color w:val="000000"/>
          <w:lang w:eastAsia="pl-PL"/>
        </w:rPr>
        <w:t>.</w:t>
      </w:r>
      <w:r w:rsidR="00CE4E42">
        <w:rPr>
          <w:rFonts w:eastAsia="Times New Roman" w:cstheme="minorHAnsi"/>
          <w:color w:val="000000"/>
          <w:lang w:eastAsia="pl-PL"/>
        </w:rPr>
        <w:t>1</w:t>
      </w:r>
      <w:r w:rsidR="00A701BC">
        <w:rPr>
          <w:rFonts w:eastAsia="Times New Roman" w:cstheme="minorHAnsi"/>
          <w:color w:val="000000"/>
          <w:lang w:eastAsia="pl-PL"/>
        </w:rPr>
        <w:t>2</w:t>
      </w:r>
      <w:r w:rsidR="00EF009D">
        <w:rPr>
          <w:rFonts w:eastAsia="Times New Roman" w:cstheme="minorHAnsi"/>
          <w:color w:val="000000"/>
          <w:lang w:eastAsia="pl-PL"/>
        </w:rPr>
        <w:t>.2023</w:t>
      </w:r>
      <w:r w:rsidRPr="00B05D3A">
        <w:rPr>
          <w:rFonts w:eastAsia="Times New Roman" w:cstheme="minorHAnsi"/>
          <w:color w:val="000000"/>
          <w:lang w:eastAsia="pl-PL"/>
        </w:rPr>
        <w:t>r.</w:t>
      </w:r>
    </w:p>
    <w:p w:rsidR="00EC1816" w:rsidRPr="00B05D3A" w:rsidRDefault="00EC1816" w:rsidP="00EC1816">
      <w:pPr>
        <w:spacing w:before="100" w:beforeAutospacing="1" w:after="100" w:afterAutospacing="1" w:line="23" w:lineRule="atLeast"/>
        <w:ind w:left="5664" w:firstLine="708"/>
        <w:contextualSpacing/>
        <w:jc w:val="both"/>
        <w:rPr>
          <w:rFonts w:eastAsia="Times New Roman" w:cstheme="minorHAnsi"/>
          <w:color w:val="000000"/>
          <w:lang w:eastAsia="pl-PL"/>
        </w:rPr>
      </w:pPr>
    </w:p>
    <w:p w:rsidR="00EC1816" w:rsidRPr="00B05D3A" w:rsidRDefault="00EC1816" w:rsidP="00EC1816">
      <w:pPr>
        <w:spacing w:before="100" w:beforeAutospacing="1" w:after="100" w:afterAutospacing="1" w:line="23" w:lineRule="atLeast"/>
        <w:contextualSpacing/>
        <w:jc w:val="both"/>
        <w:rPr>
          <w:rFonts w:eastAsia="Times New Roman" w:cstheme="minorHAnsi"/>
          <w:bCs/>
          <w:color w:val="000000"/>
          <w:lang w:eastAsia="pl-PL"/>
        </w:rPr>
      </w:pPr>
      <w:r w:rsidRPr="00B05D3A">
        <w:rPr>
          <w:rFonts w:eastAsia="Times New Roman" w:cstheme="minorHAnsi"/>
          <w:bCs/>
          <w:color w:val="000000"/>
          <w:lang w:eastAsia="pl-PL"/>
        </w:rPr>
        <w:t>Nr postępowania:</w:t>
      </w:r>
    </w:p>
    <w:p w:rsidR="00EC1816" w:rsidRPr="00B05D3A" w:rsidRDefault="00EC1816" w:rsidP="00EC1816">
      <w:pPr>
        <w:spacing w:line="23" w:lineRule="atLeast"/>
        <w:rPr>
          <w:rFonts w:eastAsia="Times New Roman" w:cstheme="minorHAnsi"/>
          <w:color w:val="000000"/>
          <w:lang w:eastAsia="pl-PL"/>
        </w:rPr>
      </w:pPr>
      <w:r w:rsidRPr="00B05D3A">
        <w:rPr>
          <w:rFonts w:eastAsia="Times New Roman" w:cstheme="minorHAnsi"/>
          <w:color w:val="000000"/>
          <w:lang w:eastAsia="pl-PL"/>
        </w:rPr>
        <w:t>ZP.271.</w:t>
      </w:r>
      <w:r w:rsidR="00A701BC">
        <w:rPr>
          <w:rFonts w:eastAsia="Times New Roman" w:cstheme="minorHAnsi"/>
          <w:color w:val="000000"/>
          <w:lang w:eastAsia="pl-PL"/>
        </w:rPr>
        <w:t>4</w:t>
      </w:r>
      <w:r w:rsidRPr="00B05D3A">
        <w:rPr>
          <w:rFonts w:eastAsia="Times New Roman" w:cstheme="minorHAnsi"/>
          <w:color w:val="000000"/>
          <w:lang w:eastAsia="pl-PL"/>
        </w:rPr>
        <w:t>.202</w:t>
      </w:r>
      <w:r w:rsidR="00EF009D">
        <w:rPr>
          <w:rFonts w:eastAsia="Times New Roman" w:cstheme="minorHAnsi"/>
          <w:color w:val="000000"/>
          <w:lang w:eastAsia="pl-PL"/>
        </w:rPr>
        <w:t>3</w:t>
      </w:r>
    </w:p>
    <w:p w:rsidR="00EC1816" w:rsidRDefault="00EC1816" w:rsidP="00EC1816">
      <w:pPr>
        <w:spacing w:line="23" w:lineRule="atLeast"/>
        <w:rPr>
          <w:rFonts w:cstheme="minorHAnsi"/>
        </w:rPr>
      </w:pPr>
      <w:r w:rsidRPr="00B05D3A">
        <w:rPr>
          <w:rFonts w:cstheme="minorHAnsi"/>
        </w:rPr>
        <w:br w:type="textWrapping" w:clear="all"/>
      </w:r>
    </w:p>
    <w:p w:rsidR="00EC1816" w:rsidRDefault="00EC1816" w:rsidP="00EC1816">
      <w:pPr>
        <w:spacing w:line="23" w:lineRule="atLeast"/>
        <w:jc w:val="center"/>
        <w:rPr>
          <w:rFonts w:cstheme="minorHAnsi"/>
          <w:b/>
        </w:rPr>
      </w:pPr>
    </w:p>
    <w:p w:rsidR="00EF009D" w:rsidRPr="00B05D3A" w:rsidRDefault="00EF009D" w:rsidP="00EC1816">
      <w:pPr>
        <w:spacing w:line="23" w:lineRule="atLeast"/>
        <w:jc w:val="center"/>
        <w:rPr>
          <w:rFonts w:cstheme="minorHAnsi"/>
          <w:b/>
        </w:rPr>
      </w:pPr>
    </w:p>
    <w:p w:rsidR="00EC1816" w:rsidRPr="00B05D3A" w:rsidRDefault="00EC1816" w:rsidP="00EC1816">
      <w:pPr>
        <w:spacing w:line="23" w:lineRule="atLeast"/>
        <w:jc w:val="center"/>
        <w:rPr>
          <w:rFonts w:cstheme="minorHAnsi"/>
          <w:b/>
        </w:rPr>
      </w:pPr>
      <w:r w:rsidRPr="00B05D3A">
        <w:rPr>
          <w:rFonts w:cstheme="minorHAnsi"/>
          <w:b/>
        </w:rPr>
        <w:t xml:space="preserve">SPECYFIKACJA WARUNKÓW ZAMÓWIENIA </w:t>
      </w:r>
    </w:p>
    <w:p w:rsidR="00EC1816" w:rsidRDefault="00EC1816" w:rsidP="00EC1816">
      <w:pPr>
        <w:spacing w:line="23" w:lineRule="atLeast"/>
        <w:jc w:val="center"/>
        <w:rPr>
          <w:rFonts w:cstheme="minorHAnsi"/>
          <w:b/>
        </w:rPr>
      </w:pPr>
      <w:r w:rsidRPr="00B05D3A">
        <w:rPr>
          <w:rFonts w:cstheme="minorHAnsi"/>
          <w:b/>
        </w:rPr>
        <w:t>(SWZ)</w:t>
      </w:r>
    </w:p>
    <w:p w:rsidR="00EC1816" w:rsidRPr="00B05D3A" w:rsidRDefault="00EC1816" w:rsidP="00EC1816">
      <w:pPr>
        <w:spacing w:line="23" w:lineRule="atLeast"/>
        <w:rPr>
          <w:rFonts w:cstheme="minorHAnsi"/>
        </w:rPr>
      </w:pPr>
    </w:p>
    <w:p w:rsidR="00EC1816" w:rsidRPr="00B05D3A" w:rsidRDefault="00EC1816" w:rsidP="00EC1816">
      <w:pPr>
        <w:spacing w:line="23" w:lineRule="atLeast"/>
        <w:jc w:val="center"/>
        <w:rPr>
          <w:rFonts w:cstheme="minorHAnsi"/>
          <w:color w:val="FF0000"/>
        </w:rPr>
      </w:pPr>
      <w:r w:rsidRPr="00B05D3A">
        <w:rPr>
          <w:rFonts w:cstheme="minorHAnsi"/>
        </w:rPr>
        <w:t>dla postępowania o udzielenie zamówienia klasycznego</w:t>
      </w:r>
      <w:r w:rsidRPr="00B05D3A">
        <w:rPr>
          <w:rFonts w:cstheme="minorHAnsi"/>
        </w:rPr>
        <w:br/>
        <w:t xml:space="preserve">w trybie podstawowym  </w:t>
      </w:r>
      <w:r w:rsidRPr="00B05D3A">
        <w:rPr>
          <w:rFonts w:cstheme="minorHAnsi"/>
        </w:rPr>
        <w:br/>
        <w:t xml:space="preserve">przewidzianym w art. 275 pkt </w:t>
      </w:r>
      <w:r w:rsidR="005F479B">
        <w:rPr>
          <w:rFonts w:cstheme="minorHAnsi"/>
        </w:rPr>
        <w:t>2</w:t>
      </w:r>
      <w:r w:rsidRPr="00B05D3A">
        <w:rPr>
          <w:rFonts w:cstheme="minorHAnsi"/>
        </w:rPr>
        <w:t xml:space="preserve"> </w:t>
      </w:r>
      <w:r w:rsidRPr="00B05D3A">
        <w:rPr>
          <w:rFonts w:cstheme="minorHAnsi"/>
        </w:rPr>
        <w:br/>
        <w:t>ustawy z dnia 11 września 2019 r. Prawo zamówień publicznych</w:t>
      </w:r>
      <w:r w:rsidRPr="00B05D3A">
        <w:rPr>
          <w:rFonts w:cstheme="minorHAnsi"/>
        </w:rPr>
        <w:br/>
      </w:r>
      <w:r>
        <w:rPr>
          <w:rFonts w:cstheme="minorHAnsi"/>
        </w:rPr>
        <w:t>na</w:t>
      </w:r>
      <w:r w:rsidR="00EF009D">
        <w:rPr>
          <w:rFonts w:cstheme="minorHAnsi"/>
        </w:rPr>
        <w:t xml:space="preserve"> usługę</w:t>
      </w:r>
      <w:r>
        <w:rPr>
          <w:rFonts w:cstheme="minorHAnsi"/>
        </w:rPr>
        <w:t>:</w:t>
      </w:r>
    </w:p>
    <w:p w:rsidR="00EC1816" w:rsidRPr="00B05D3A" w:rsidRDefault="00EC1816" w:rsidP="00EC1816">
      <w:pPr>
        <w:spacing w:line="23" w:lineRule="atLeast"/>
        <w:rPr>
          <w:rFonts w:cstheme="minorHAnsi"/>
        </w:rPr>
      </w:pPr>
    </w:p>
    <w:p w:rsidR="00EC1816" w:rsidRPr="00B05D3A" w:rsidRDefault="00EC1816" w:rsidP="00EC1816">
      <w:pPr>
        <w:spacing w:line="23" w:lineRule="atLeast"/>
        <w:rPr>
          <w:rFonts w:cstheme="minorHAnsi"/>
          <w:b/>
        </w:rPr>
      </w:pPr>
    </w:p>
    <w:p w:rsidR="00EC1816" w:rsidRPr="00B05D3A" w:rsidRDefault="00EC1816" w:rsidP="00EC1816">
      <w:pPr>
        <w:spacing w:line="23" w:lineRule="atLeast"/>
        <w:rPr>
          <w:rFonts w:cstheme="minorHAnsi"/>
        </w:rPr>
      </w:pPr>
    </w:p>
    <w:p w:rsidR="00A701BC" w:rsidRDefault="00A701BC" w:rsidP="00A701BC">
      <w:pPr>
        <w:autoSpaceDE w:val="0"/>
        <w:autoSpaceDN w:val="0"/>
        <w:adjustRightInd w:val="0"/>
        <w:spacing w:after="0"/>
        <w:ind w:left="1134" w:hanging="1134"/>
        <w:jc w:val="center"/>
        <w:rPr>
          <w:rFonts w:cstheme="minorHAnsi"/>
          <w:b/>
          <w:sz w:val="24"/>
          <w:szCs w:val="24"/>
        </w:rPr>
      </w:pPr>
      <w:r>
        <w:rPr>
          <w:rFonts w:cstheme="minorHAnsi"/>
          <w:b/>
          <w:sz w:val="24"/>
          <w:szCs w:val="24"/>
        </w:rPr>
        <w:t>O</w:t>
      </w:r>
      <w:r w:rsidRPr="00A701BC">
        <w:rPr>
          <w:rFonts w:cstheme="minorHAnsi"/>
          <w:b/>
          <w:sz w:val="24"/>
          <w:szCs w:val="24"/>
        </w:rPr>
        <w:t>pracowanie dokumentacji projektowo-kosztorysowej</w:t>
      </w:r>
    </w:p>
    <w:p w:rsidR="00A701BC" w:rsidRDefault="00A701BC" w:rsidP="00A701BC">
      <w:pPr>
        <w:autoSpaceDE w:val="0"/>
        <w:autoSpaceDN w:val="0"/>
        <w:adjustRightInd w:val="0"/>
        <w:spacing w:after="0"/>
        <w:ind w:left="1134" w:hanging="1134"/>
        <w:jc w:val="center"/>
        <w:rPr>
          <w:rFonts w:cstheme="minorHAnsi"/>
          <w:b/>
          <w:sz w:val="24"/>
          <w:szCs w:val="24"/>
        </w:rPr>
      </w:pPr>
      <w:r w:rsidRPr="00A701BC">
        <w:rPr>
          <w:rFonts w:cstheme="minorHAnsi"/>
          <w:b/>
          <w:sz w:val="24"/>
          <w:szCs w:val="24"/>
        </w:rPr>
        <w:t xml:space="preserve">na budowę dróg wraz z infrastrukturą </w:t>
      </w:r>
    </w:p>
    <w:p w:rsidR="00A701BC" w:rsidRDefault="00A701BC" w:rsidP="00A701BC">
      <w:pPr>
        <w:autoSpaceDE w:val="0"/>
        <w:autoSpaceDN w:val="0"/>
        <w:adjustRightInd w:val="0"/>
        <w:spacing w:after="0"/>
        <w:ind w:left="1134" w:hanging="1134"/>
        <w:jc w:val="center"/>
        <w:rPr>
          <w:rFonts w:cstheme="minorHAnsi"/>
          <w:b/>
          <w:sz w:val="24"/>
          <w:szCs w:val="24"/>
        </w:rPr>
      </w:pPr>
      <w:r w:rsidRPr="00A701BC">
        <w:rPr>
          <w:rFonts w:cstheme="minorHAnsi"/>
          <w:b/>
          <w:sz w:val="24"/>
          <w:szCs w:val="24"/>
        </w:rPr>
        <w:t xml:space="preserve">ul. Śliwkowa, Wiśniowa, Morelowa, Brzoskwiniowa, Dębowa, Czereśniowa i Krótka </w:t>
      </w:r>
    </w:p>
    <w:p w:rsidR="00A701BC" w:rsidRPr="00A701BC" w:rsidRDefault="00A701BC" w:rsidP="00A701BC">
      <w:pPr>
        <w:autoSpaceDE w:val="0"/>
        <w:autoSpaceDN w:val="0"/>
        <w:adjustRightInd w:val="0"/>
        <w:spacing w:after="0"/>
        <w:ind w:left="1134" w:hanging="1134"/>
        <w:jc w:val="center"/>
        <w:rPr>
          <w:rFonts w:cstheme="minorHAnsi"/>
          <w:b/>
          <w:sz w:val="24"/>
          <w:szCs w:val="24"/>
        </w:rPr>
      </w:pPr>
      <w:r w:rsidRPr="00A701BC">
        <w:rPr>
          <w:rFonts w:cstheme="minorHAnsi"/>
          <w:b/>
          <w:sz w:val="24"/>
          <w:szCs w:val="24"/>
        </w:rPr>
        <w:t>w miejscowości Kleszczewo.</w:t>
      </w:r>
    </w:p>
    <w:p w:rsidR="00EC1816" w:rsidRPr="00B05D3A" w:rsidRDefault="00EC1816" w:rsidP="00EC1816">
      <w:pPr>
        <w:spacing w:line="23" w:lineRule="atLeast"/>
        <w:jc w:val="center"/>
        <w:rPr>
          <w:rFonts w:cstheme="minorHAnsi"/>
          <w:b/>
        </w:rPr>
      </w:pPr>
    </w:p>
    <w:p w:rsidR="00EC1816" w:rsidRPr="00B05D3A" w:rsidRDefault="00EC1816" w:rsidP="00EC1816">
      <w:pPr>
        <w:spacing w:line="23" w:lineRule="atLeast"/>
        <w:jc w:val="center"/>
        <w:rPr>
          <w:rFonts w:cstheme="minorHAnsi"/>
          <w:b/>
        </w:rPr>
      </w:pPr>
    </w:p>
    <w:p w:rsidR="00EC1816" w:rsidRPr="00B05D3A" w:rsidRDefault="00EC1816" w:rsidP="00EC1816">
      <w:pPr>
        <w:spacing w:line="23" w:lineRule="atLeast"/>
        <w:jc w:val="center"/>
        <w:rPr>
          <w:rFonts w:cstheme="minorHAnsi"/>
          <w:b/>
        </w:rPr>
      </w:pPr>
    </w:p>
    <w:p w:rsidR="00EC1816" w:rsidRPr="00B05D3A" w:rsidRDefault="00EC1816" w:rsidP="00EC1816">
      <w:pPr>
        <w:spacing w:line="23" w:lineRule="atLeast"/>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Default="00EC1816" w:rsidP="00EC1816">
      <w:pPr>
        <w:spacing w:line="23" w:lineRule="atLeast"/>
        <w:jc w:val="center"/>
        <w:rPr>
          <w:rFonts w:cstheme="minorHAnsi"/>
        </w:rPr>
      </w:pPr>
    </w:p>
    <w:p w:rsidR="00EC1816" w:rsidRPr="00B05D3A" w:rsidRDefault="00EC1816" w:rsidP="00EC1816">
      <w:pPr>
        <w:spacing w:line="23" w:lineRule="atLeast"/>
        <w:ind w:left="4248" w:firstLine="708"/>
        <w:jc w:val="center"/>
        <w:rPr>
          <w:rFonts w:cstheme="minorHAnsi"/>
        </w:rPr>
      </w:pPr>
      <w:r w:rsidRPr="00B05D3A">
        <w:rPr>
          <w:rFonts w:cstheme="minorHAnsi"/>
          <w:sz w:val="20"/>
          <w:szCs w:val="20"/>
        </w:rPr>
        <w:t>ZATWIERDZAM:</w:t>
      </w: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Default="00EC1816"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832C51" w:rsidRDefault="00832C51"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Pr="00B05D3A" w:rsidRDefault="00EF009D" w:rsidP="00EC1816">
      <w:pPr>
        <w:spacing w:line="23" w:lineRule="atLeast"/>
        <w:jc w:val="center"/>
        <w:rPr>
          <w:rFonts w:cstheme="minorHAnsi"/>
        </w:rPr>
      </w:pPr>
    </w:p>
    <w:p w:rsidR="00EC1816" w:rsidRPr="00B05D3A"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B05D3A">
        <w:rPr>
          <w:rFonts w:cstheme="minorHAnsi"/>
          <w:b/>
          <w:sz w:val="20"/>
          <w:szCs w:val="20"/>
        </w:rPr>
        <w:t>NAZWA ORAZ ADRES ZAMAWIAJĄCEGO</w:t>
      </w:r>
    </w:p>
    <w:p w:rsidR="00EC1816" w:rsidRPr="00B05D3A" w:rsidRDefault="00EC1816" w:rsidP="00EC1816">
      <w:pPr>
        <w:tabs>
          <w:tab w:val="left" w:pos="1281"/>
          <w:tab w:val="right" w:pos="8953"/>
        </w:tabs>
        <w:autoSpaceDE w:val="0"/>
        <w:autoSpaceDN w:val="0"/>
        <w:spacing w:after="0" w:line="240" w:lineRule="auto"/>
        <w:ind w:left="360"/>
        <w:rPr>
          <w:rFonts w:eastAsia="Calibri" w:cstheme="minorHAnsi"/>
          <w:sz w:val="20"/>
          <w:szCs w:val="20"/>
          <w:lang w:eastAsia="pl-PL"/>
        </w:rPr>
      </w:pPr>
      <w:r w:rsidRPr="00B05D3A">
        <w:rPr>
          <w:rFonts w:cstheme="minorHAnsi"/>
        </w:rPr>
        <w:t xml:space="preserve">Gmina Kleszczewo, </w:t>
      </w:r>
      <w:r w:rsidRPr="00B05D3A">
        <w:rPr>
          <w:rFonts w:cstheme="minorHAnsi"/>
        </w:rPr>
        <w:br/>
      </w:r>
      <w:r w:rsidRPr="00B05D3A">
        <w:rPr>
          <w:rFonts w:eastAsia="Calibri" w:cstheme="minorHAnsi"/>
          <w:sz w:val="20"/>
          <w:szCs w:val="20"/>
          <w:lang w:eastAsia="pl-PL"/>
        </w:rPr>
        <w:t>w imieniu której postępowanie prowadzi: Wójt Gminy Kleszczewo</w:t>
      </w:r>
      <w:r w:rsidRPr="00B05D3A">
        <w:rPr>
          <w:rFonts w:eastAsia="Calibri" w:cstheme="minorHAnsi"/>
          <w:sz w:val="20"/>
          <w:szCs w:val="20"/>
          <w:lang w:eastAsia="pl-PL"/>
        </w:rPr>
        <w:br/>
        <w:t>ul. Poznańska 4</w:t>
      </w:r>
      <w:r w:rsidRPr="00B05D3A">
        <w:rPr>
          <w:rFonts w:eastAsia="Calibri" w:cstheme="minorHAnsi"/>
          <w:sz w:val="20"/>
          <w:szCs w:val="20"/>
          <w:lang w:eastAsia="pl-PL"/>
        </w:rPr>
        <w:br/>
        <w:t xml:space="preserve">63-005 Kleszczewo </w:t>
      </w:r>
      <w:r w:rsidRPr="00B05D3A">
        <w:rPr>
          <w:rFonts w:eastAsia="Calibri" w:cstheme="minorHAnsi"/>
          <w:sz w:val="20"/>
          <w:szCs w:val="20"/>
          <w:lang w:eastAsia="pl-PL"/>
        </w:rPr>
        <w:br/>
        <w:t>tel. 61 817 60 17, 61 817 60 20, 61 817 60 33, fax. 61 817 61 84</w:t>
      </w:r>
      <w:r w:rsidRPr="00B05D3A">
        <w:rPr>
          <w:rFonts w:eastAsia="Calibri" w:cstheme="minorHAnsi"/>
          <w:sz w:val="20"/>
          <w:szCs w:val="20"/>
          <w:lang w:eastAsia="pl-PL"/>
        </w:rPr>
        <w:br/>
        <w:t>godziny urzędowania: poniedziałek 8:00 – 16:00, wtorek – piątek 7:00 – 15:00.</w:t>
      </w:r>
    </w:p>
    <w:p w:rsidR="00EC1816" w:rsidRPr="00B05D3A" w:rsidRDefault="00EC1816" w:rsidP="00EC1816">
      <w:pPr>
        <w:tabs>
          <w:tab w:val="left" w:pos="426"/>
          <w:tab w:val="right" w:pos="8953"/>
        </w:tabs>
        <w:autoSpaceDE w:val="0"/>
        <w:autoSpaceDN w:val="0"/>
        <w:spacing w:after="0" w:line="240" w:lineRule="auto"/>
        <w:jc w:val="both"/>
        <w:rPr>
          <w:rFonts w:eastAsia="Calibri" w:cstheme="minorHAnsi"/>
          <w:sz w:val="20"/>
          <w:szCs w:val="20"/>
          <w:lang w:eastAsia="pl-PL"/>
        </w:rPr>
      </w:pPr>
      <w:r w:rsidRPr="00B05D3A">
        <w:rPr>
          <w:rFonts w:eastAsia="Calibri" w:cstheme="minorHAnsi"/>
          <w:sz w:val="20"/>
          <w:szCs w:val="20"/>
          <w:lang w:eastAsia="pl-PL"/>
        </w:rPr>
        <w:tab/>
        <w:t xml:space="preserve">e-mail: </w:t>
      </w:r>
      <w:hyperlink r:id="rId8" w:history="1">
        <w:r w:rsidRPr="00B05D3A">
          <w:rPr>
            <w:rFonts w:eastAsia="Calibri" w:cstheme="minorHAnsi"/>
            <w:sz w:val="20"/>
            <w:szCs w:val="20"/>
            <w:lang w:eastAsia="pl-PL"/>
          </w:rPr>
          <w:t>urzad@kleszczewo.pl</w:t>
        </w:r>
      </w:hyperlink>
    </w:p>
    <w:p w:rsidR="00EC1816" w:rsidRPr="00B05D3A" w:rsidRDefault="00EC1816" w:rsidP="00EC1816">
      <w:pPr>
        <w:tabs>
          <w:tab w:val="left" w:pos="1281"/>
          <w:tab w:val="right" w:pos="8953"/>
        </w:tabs>
        <w:autoSpaceDE w:val="0"/>
        <w:autoSpaceDN w:val="0"/>
        <w:spacing w:after="0" w:line="240" w:lineRule="auto"/>
        <w:jc w:val="both"/>
        <w:rPr>
          <w:rFonts w:eastAsia="Calibri" w:cstheme="minorHAnsi"/>
          <w:sz w:val="20"/>
          <w:szCs w:val="20"/>
          <w:lang w:eastAsia="pl-PL"/>
        </w:rPr>
      </w:pPr>
    </w:p>
    <w:p w:rsidR="00EC1816" w:rsidRPr="00B05D3A"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B05D3A">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EC1816" w:rsidRPr="004F7985" w:rsidRDefault="00EC1816" w:rsidP="00EC1816">
      <w:pPr>
        <w:pStyle w:val="Akapitzlist"/>
        <w:tabs>
          <w:tab w:val="left" w:pos="9072"/>
        </w:tabs>
        <w:spacing w:after="0" w:line="240" w:lineRule="auto"/>
        <w:ind w:left="426"/>
        <w:jc w:val="both"/>
        <w:rPr>
          <w:rStyle w:val="Hipercze"/>
          <w:color w:val="337AB7"/>
          <w:u w:val="none"/>
          <w:shd w:val="clear" w:color="auto" w:fill="FFFFFF"/>
        </w:rPr>
      </w:pPr>
      <w:r w:rsidRPr="00B05D3A">
        <w:rPr>
          <w:rFonts w:cstheme="minorHAnsi"/>
          <w:sz w:val="20"/>
          <w:szCs w:val="20"/>
        </w:rPr>
        <w:t xml:space="preserve">Zmiany i wyjaśnienia treści SWZ oraz inne dokumenty zamówienia bezpośrednio związane z postępowaniem o udzielenie zamówienia będą udostępniane na stronie internetowej: </w:t>
      </w:r>
      <w:r w:rsidR="00535CEC" w:rsidRPr="00535CEC">
        <w:rPr>
          <w:rFonts w:cstheme="minorHAnsi"/>
          <w:color w:val="666666"/>
          <w:sz w:val="20"/>
          <w:szCs w:val="20"/>
          <w:shd w:val="clear" w:color="auto" w:fill="FFFFFF"/>
        </w:rPr>
        <w:t> </w:t>
      </w:r>
      <w:r w:rsidR="004F7985">
        <w:t xml:space="preserve"> </w:t>
      </w:r>
      <w:hyperlink r:id="rId9" w:history="1">
        <w:r w:rsidR="004F7985" w:rsidRPr="004F7985">
          <w:rPr>
            <w:rStyle w:val="Hipercze"/>
            <w:rFonts w:cstheme="minorHAnsi"/>
            <w:color w:val="337AB7"/>
            <w:sz w:val="20"/>
            <w:szCs w:val="20"/>
            <w:u w:val="none"/>
            <w:shd w:val="clear" w:color="auto" w:fill="FFFFFF"/>
          </w:rPr>
          <w:t>https://platformazakupowa.pl/transakcja/857196</w:t>
        </w:r>
      </w:hyperlink>
    </w:p>
    <w:p w:rsidR="00EC1816" w:rsidRPr="00B05D3A" w:rsidRDefault="00EC1816" w:rsidP="00EC1816">
      <w:pPr>
        <w:pStyle w:val="Akapitzlist"/>
        <w:tabs>
          <w:tab w:val="left" w:pos="9072"/>
        </w:tabs>
        <w:spacing w:after="0" w:line="240" w:lineRule="auto"/>
        <w:ind w:left="426"/>
        <w:jc w:val="both"/>
        <w:rPr>
          <w:rFonts w:cstheme="minorHAnsi"/>
          <w:sz w:val="20"/>
          <w:szCs w:val="20"/>
        </w:rPr>
      </w:pPr>
    </w:p>
    <w:p w:rsidR="00EC1816" w:rsidRPr="00B05D3A"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B05D3A">
        <w:rPr>
          <w:rFonts w:cstheme="minorHAnsi"/>
          <w:b/>
          <w:sz w:val="20"/>
          <w:szCs w:val="20"/>
        </w:rPr>
        <w:t xml:space="preserve">TRYB UDZIELENIA ZAMÓWIENIA </w:t>
      </w:r>
    </w:p>
    <w:p w:rsidR="00EC1816" w:rsidRPr="00B05D3A"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B05D3A">
        <w:rPr>
          <w:rFonts w:cstheme="minorHAnsi"/>
          <w:sz w:val="20"/>
          <w:szCs w:val="20"/>
        </w:rPr>
        <w:t xml:space="preserve">Postępowanie o udzielenie zamówienia publicznego prowadzone jest w trybie podstawowym, na podstawie art. 275 pkt </w:t>
      </w:r>
      <w:r w:rsidR="001A0A59">
        <w:rPr>
          <w:rFonts w:cstheme="minorHAnsi"/>
          <w:sz w:val="20"/>
          <w:szCs w:val="20"/>
        </w:rPr>
        <w:t>2</w:t>
      </w:r>
      <w:r w:rsidRPr="00B05D3A">
        <w:rPr>
          <w:rFonts w:cstheme="minorHAnsi"/>
          <w:sz w:val="20"/>
          <w:szCs w:val="20"/>
        </w:rPr>
        <w:t xml:space="preserve"> ustawy z dnia 11 września 2019 r. Prawo zamówień publicznych, zwanej dalej także „ustawą pzp”.</w:t>
      </w:r>
    </w:p>
    <w:p w:rsidR="00EC1816" w:rsidRPr="00B05D3A"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B05D3A">
        <w:rPr>
          <w:rFonts w:cstheme="minorHAnsi"/>
          <w:sz w:val="20"/>
          <w:szCs w:val="20"/>
        </w:rPr>
        <w:t>Szacunkowa wartość przedmiotowego zamówienia nie przekracza progów unijnych, o których mowa w art. 3 ustawy pzp.</w:t>
      </w:r>
    </w:p>
    <w:p w:rsidR="00EC1816" w:rsidRPr="00B05D3A" w:rsidRDefault="00EC1816" w:rsidP="006E24F2">
      <w:pPr>
        <w:numPr>
          <w:ilvl w:val="0"/>
          <w:numId w:val="17"/>
        </w:numPr>
        <w:spacing w:after="0" w:line="23" w:lineRule="atLeast"/>
        <w:ind w:left="426"/>
        <w:jc w:val="both"/>
        <w:rPr>
          <w:rFonts w:cstheme="minorHAnsi"/>
          <w:sz w:val="20"/>
          <w:szCs w:val="20"/>
        </w:rPr>
      </w:pPr>
      <w:r w:rsidRPr="00B05D3A">
        <w:rPr>
          <w:rFonts w:cstheme="minorHAnsi"/>
          <w:sz w:val="20"/>
          <w:szCs w:val="20"/>
        </w:rPr>
        <w:t>Zamawiający nie przewiduje składania ofert w postaci katalogów elektronicznych.</w:t>
      </w:r>
    </w:p>
    <w:p w:rsidR="00EC1816" w:rsidRPr="00B05D3A" w:rsidRDefault="00EC1816" w:rsidP="006E24F2">
      <w:pPr>
        <w:numPr>
          <w:ilvl w:val="0"/>
          <w:numId w:val="17"/>
        </w:numPr>
        <w:spacing w:after="0" w:line="23" w:lineRule="atLeast"/>
        <w:ind w:left="426"/>
        <w:jc w:val="both"/>
        <w:rPr>
          <w:rFonts w:cstheme="minorHAnsi"/>
          <w:sz w:val="20"/>
          <w:szCs w:val="20"/>
        </w:rPr>
      </w:pPr>
      <w:r w:rsidRPr="00B05D3A">
        <w:rPr>
          <w:rFonts w:cstheme="minorHAnsi"/>
          <w:sz w:val="20"/>
          <w:szCs w:val="20"/>
        </w:rPr>
        <w:t xml:space="preserve">Zamawiający nie przewiduje zawarcia umowy ramowej. </w:t>
      </w:r>
    </w:p>
    <w:p w:rsidR="001A0A59" w:rsidRPr="00457A53" w:rsidRDefault="001A0A59" w:rsidP="006E24F2">
      <w:pPr>
        <w:pStyle w:val="Akapitzlist"/>
        <w:numPr>
          <w:ilvl w:val="0"/>
          <w:numId w:val="17"/>
        </w:numPr>
        <w:spacing w:after="0" w:line="23" w:lineRule="atLeast"/>
        <w:ind w:left="426"/>
        <w:jc w:val="both"/>
        <w:rPr>
          <w:rFonts w:cstheme="minorHAnsi"/>
          <w:sz w:val="20"/>
          <w:szCs w:val="20"/>
        </w:rPr>
      </w:pPr>
      <w:r w:rsidRPr="00436B9B">
        <w:rPr>
          <w:rFonts w:cstheme="minorHAnsi"/>
          <w:sz w:val="20"/>
          <w:szCs w:val="20"/>
        </w:rPr>
        <w:t>Zamawiający</w:t>
      </w:r>
      <w:r>
        <w:rPr>
          <w:rFonts w:cstheme="minorHAnsi"/>
          <w:sz w:val="20"/>
          <w:szCs w:val="20"/>
        </w:rPr>
        <w:t xml:space="preserve"> nie dopuszcza składania ofert częściowych. Zamawiający </w:t>
      </w:r>
      <w:r w:rsidRPr="00457A53">
        <w:rPr>
          <w:rFonts w:cstheme="minorHAnsi"/>
          <w:sz w:val="20"/>
          <w:szCs w:val="20"/>
        </w:rPr>
        <w:t>nie przewiduje podziału zamówienia na części</w:t>
      </w:r>
      <w:r>
        <w:rPr>
          <w:rFonts w:cstheme="minorHAnsi"/>
          <w:sz w:val="20"/>
          <w:szCs w:val="20"/>
        </w:rPr>
        <w:t>,</w:t>
      </w:r>
      <w:r w:rsidRPr="00457A53">
        <w:rPr>
          <w:rFonts w:cstheme="minorHAnsi"/>
          <w:sz w:val="20"/>
          <w:szCs w:val="20"/>
        </w:rPr>
        <w:t xml:space="preserve"> ze względu na konieczność łącznego wykonania </w:t>
      </w:r>
      <w:r>
        <w:rPr>
          <w:rFonts w:cstheme="minorHAnsi"/>
          <w:sz w:val="20"/>
          <w:szCs w:val="20"/>
        </w:rPr>
        <w:t>usługi</w:t>
      </w:r>
      <w:r w:rsidRPr="00457A53">
        <w:rPr>
          <w:rFonts w:cstheme="minorHAnsi"/>
          <w:sz w:val="20"/>
          <w:szCs w:val="20"/>
        </w:rPr>
        <w:t xml:space="preserve"> będąc</w:t>
      </w:r>
      <w:r>
        <w:rPr>
          <w:rFonts w:cstheme="minorHAnsi"/>
          <w:sz w:val="20"/>
          <w:szCs w:val="20"/>
        </w:rPr>
        <w:t>ej</w:t>
      </w:r>
      <w:r w:rsidRPr="00457A53">
        <w:rPr>
          <w:rFonts w:cstheme="minorHAnsi"/>
          <w:sz w:val="20"/>
          <w:szCs w:val="20"/>
        </w:rPr>
        <w:t xml:space="preserve"> przedmiotem zamówienia. </w:t>
      </w:r>
    </w:p>
    <w:p w:rsidR="00EC1816" w:rsidRPr="00B81939" w:rsidRDefault="00EC1816" w:rsidP="006E24F2">
      <w:pPr>
        <w:numPr>
          <w:ilvl w:val="0"/>
          <w:numId w:val="17"/>
        </w:numPr>
        <w:spacing w:after="0" w:line="23" w:lineRule="atLeast"/>
        <w:ind w:left="426"/>
        <w:jc w:val="both"/>
        <w:rPr>
          <w:rFonts w:cstheme="minorHAnsi"/>
          <w:sz w:val="20"/>
          <w:szCs w:val="20"/>
        </w:rPr>
      </w:pPr>
      <w:r w:rsidRPr="00B81939">
        <w:rPr>
          <w:rFonts w:cstheme="minorHAnsi"/>
          <w:sz w:val="20"/>
          <w:szCs w:val="20"/>
        </w:rPr>
        <w:t xml:space="preserve">Zamawiający nie dopuszcza składania ofert wariantowych. </w:t>
      </w:r>
    </w:p>
    <w:p w:rsidR="00EC1816" w:rsidRPr="00B05D3A"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B05D3A">
        <w:rPr>
          <w:rFonts w:cstheme="minorHAnsi"/>
          <w:sz w:val="20"/>
          <w:szCs w:val="20"/>
        </w:rPr>
        <w:t>Zamawiający nie przewiduje aukcji elektronicznej.</w:t>
      </w:r>
    </w:p>
    <w:p w:rsidR="00EC1816" w:rsidRPr="00B05D3A"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B05D3A">
        <w:rPr>
          <w:rFonts w:cstheme="minorHAnsi"/>
          <w:sz w:val="20"/>
          <w:szCs w:val="20"/>
        </w:rPr>
        <w:t>Zamawiający nie zastrzega możliwości ubiegania się o udzielenie zamówienia wyłącznie przez Wykonawców, o których mowa w art. 94 ustawy pzp.</w:t>
      </w:r>
    </w:p>
    <w:p w:rsidR="00EC1816" w:rsidRPr="00B05D3A" w:rsidRDefault="00EC1816" w:rsidP="006E24F2">
      <w:pPr>
        <w:numPr>
          <w:ilvl w:val="0"/>
          <w:numId w:val="17"/>
        </w:numPr>
        <w:spacing w:after="0" w:line="276" w:lineRule="auto"/>
        <w:ind w:left="426"/>
        <w:jc w:val="both"/>
        <w:rPr>
          <w:rFonts w:cstheme="minorHAnsi"/>
          <w:sz w:val="20"/>
          <w:szCs w:val="20"/>
        </w:rPr>
      </w:pPr>
      <w:r w:rsidRPr="00B05D3A">
        <w:rPr>
          <w:rFonts w:cstheme="minorHAnsi"/>
          <w:sz w:val="20"/>
          <w:szCs w:val="20"/>
        </w:rPr>
        <w:t>Zamawiający nie określa dodatkowych wymagań związanych z zatrudnianiem osób, o których mowa w art. 96 ust. 2 pkt 2ustawy pzp.</w:t>
      </w:r>
    </w:p>
    <w:p w:rsidR="00EC1816" w:rsidRPr="00B05D3A" w:rsidRDefault="00EC1816" w:rsidP="006E24F2">
      <w:pPr>
        <w:numPr>
          <w:ilvl w:val="0"/>
          <w:numId w:val="17"/>
        </w:numPr>
        <w:spacing w:after="0" w:line="23" w:lineRule="atLeast"/>
        <w:ind w:left="426"/>
        <w:jc w:val="both"/>
        <w:rPr>
          <w:rFonts w:cstheme="minorHAnsi"/>
          <w:sz w:val="20"/>
          <w:szCs w:val="20"/>
        </w:rPr>
      </w:pPr>
      <w:r w:rsidRPr="00B05D3A">
        <w:rPr>
          <w:rFonts w:cstheme="minorHAnsi"/>
          <w:sz w:val="20"/>
          <w:szCs w:val="20"/>
        </w:rPr>
        <w:t xml:space="preserve">Zamawiający przewiduje udzielenie zamówień polegających na powtórzeniu podobnych robót budowlanych w oparciu o art. 214 ust. 1 pkt. 7 ustawy pzp, </w:t>
      </w:r>
      <w:r w:rsidR="00932A5D">
        <w:rPr>
          <w:rFonts w:cstheme="minorHAnsi"/>
          <w:sz w:val="20"/>
          <w:szCs w:val="20"/>
        </w:rPr>
        <w:t>do wysokości 5</w:t>
      </w:r>
      <w:r w:rsidRPr="00B05D3A">
        <w:rPr>
          <w:rFonts w:cstheme="minorHAnsi"/>
          <w:sz w:val="20"/>
          <w:szCs w:val="20"/>
        </w:rPr>
        <w:t>0% wartości zamówienia podstawowego i zgodnych z przedmiotem tego zamówienia. Zamówienie będzie mogło być udzielone w przypadku, gdy Zamawiający będzie dysponował środkami na jego realizację i na warunkach zgodnych z zamówieniem podstawowym.</w:t>
      </w:r>
    </w:p>
    <w:p w:rsidR="00EC1816" w:rsidRPr="00B05D3A" w:rsidRDefault="00EC1816" w:rsidP="006E24F2">
      <w:pPr>
        <w:numPr>
          <w:ilvl w:val="0"/>
          <w:numId w:val="17"/>
        </w:numPr>
        <w:spacing w:after="0" w:line="23" w:lineRule="atLeast"/>
        <w:ind w:left="426"/>
        <w:jc w:val="both"/>
        <w:rPr>
          <w:rFonts w:cstheme="minorHAnsi"/>
          <w:sz w:val="20"/>
          <w:szCs w:val="20"/>
        </w:rPr>
      </w:pPr>
      <w:r w:rsidRPr="00B05D3A">
        <w:rPr>
          <w:rFonts w:cstheme="minorHAnsi"/>
          <w:sz w:val="20"/>
          <w:szCs w:val="20"/>
        </w:rPr>
        <w:t xml:space="preserve">Zamawiający nie przewiduje zwrotu kosztów udziału w postępowaniu, koszty przygotowania oferty ponosi Wykonawca, z zastrzeżeniem sytuacji opisanej w art. 261 ustawy pzp. </w:t>
      </w:r>
    </w:p>
    <w:p w:rsidR="00EC1816" w:rsidRPr="00B05D3A" w:rsidRDefault="00EC1816" w:rsidP="00EC1816">
      <w:pPr>
        <w:tabs>
          <w:tab w:val="left" w:pos="9072"/>
        </w:tabs>
        <w:spacing w:after="0" w:line="240" w:lineRule="auto"/>
        <w:jc w:val="both"/>
        <w:rPr>
          <w:rFonts w:cstheme="minorHAnsi"/>
          <w:sz w:val="20"/>
          <w:szCs w:val="20"/>
        </w:rPr>
      </w:pPr>
    </w:p>
    <w:p w:rsidR="00EC1816" w:rsidRPr="00B05D3A"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B05D3A">
        <w:rPr>
          <w:rFonts w:cstheme="minorHAnsi"/>
          <w:b/>
          <w:sz w:val="20"/>
          <w:szCs w:val="20"/>
        </w:rPr>
        <w:t xml:space="preserve">INFORMACJA, CZY ZAMAWIAJĄCY PRZEWIDUJE WYBÓR NAJKORZYSTNIEJSZEJ OFERTY Z MOŻLIWOŚCIĄ PROWADZENIA NEGOCJACJI </w:t>
      </w:r>
    </w:p>
    <w:p w:rsidR="000D2297" w:rsidRPr="00454E90"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454E90">
        <w:rPr>
          <w:rFonts w:cstheme="minorHAnsi"/>
          <w:sz w:val="20"/>
          <w:szCs w:val="20"/>
        </w:rPr>
        <w:t>Zamawiający</w:t>
      </w:r>
      <w:r>
        <w:rPr>
          <w:rFonts w:cstheme="minorHAnsi"/>
          <w:sz w:val="20"/>
          <w:szCs w:val="20"/>
        </w:rPr>
        <w:t xml:space="preserve"> </w:t>
      </w:r>
      <w:r w:rsidRPr="00454E90">
        <w:rPr>
          <w:rFonts w:cstheme="minorHAnsi"/>
          <w:sz w:val="20"/>
          <w:szCs w:val="20"/>
        </w:rPr>
        <w:t>przewiduje</w:t>
      </w:r>
      <w:r>
        <w:rPr>
          <w:rFonts w:cstheme="minorHAnsi"/>
          <w:sz w:val="20"/>
          <w:szCs w:val="20"/>
        </w:rPr>
        <w:t xml:space="preserve"> wybó</w:t>
      </w:r>
      <w:r w:rsidRPr="00454E90">
        <w:rPr>
          <w:rFonts w:cstheme="minorHAnsi"/>
          <w:sz w:val="20"/>
          <w:szCs w:val="20"/>
        </w:rPr>
        <w:t>r</w:t>
      </w:r>
      <w:r>
        <w:rPr>
          <w:rFonts w:cstheme="minorHAnsi"/>
          <w:sz w:val="20"/>
          <w:szCs w:val="20"/>
        </w:rPr>
        <w:t xml:space="preserve"> </w:t>
      </w:r>
      <w:r w:rsidRPr="00454E90">
        <w:rPr>
          <w:rFonts w:cstheme="minorHAnsi"/>
          <w:sz w:val="20"/>
          <w:szCs w:val="20"/>
        </w:rPr>
        <w:t>najkorzystniejszej</w:t>
      </w:r>
      <w:r>
        <w:rPr>
          <w:rFonts w:cstheme="minorHAnsi"/>
          <w:sz w:val="20"/>
          <w:szCs w:val="20"/>
        </w:rPr>
        <w:t xml:space="preserve"> </w:t>
      </w:r>
      <w:r w:rsidRPr="00454E90">
        <w:rPr>
          <w:rFonts w:cstheme="minorHAnsi"/>
          <w:sz w:val="20"/>
          <w:szCs w:val="20"/>
        </w:rPr>
        <w:t>oferty</w:t>
      </w:r>
      <w:r>
        <w:rPr>
          <w:rFonts w:cstheme="minorHAnsi"/>
          <w:sz w:val="20"/>
          <w:szCs w:val="20"/>
        </w:rPr>
        <w:t xml:space="preserve"> </w:t>
      </w:r>
      <w:r w:rsidRPr="00454E90">
        <w:rPr>
          <w:rFonts w:cstheme="minorHAnsi"/>
          <w:sz w:val="20"/>
          <w:szCs w:val="20"/>
        </w:rPr>
        <w:t>z</w:t>
      </w:r>
      <w:r>
        <w:rPr>
          <w:rFonts w:cstheme="minorHAnsi"/>
          <w:sz w:val="20"/>
          <w:szCs w:val="20"/>
        </w:rPr>
        <w:t xml:space="preserve"> </w:t>
      </w:r>
      <w:r w:rsidRPr="00454E90">
        <w:rPr>
          <w:rFonts w:cstheme="minorHAnsi"/>
          <w:sz w:val="20"/>
          <w:szCs w:val="20"/>
        </w:rPr>
        <w:t>możliwością prowadzenia</w:t>
      </w:r>
      <w:r>
        <w:rPr>
          <w:rFonts w:cstheme="minorHAnsi"/>
          <w:sz w:val="20"/>
          <w:szCs w:val="20"/>
        </w:rPr>
        <w:t xml:space="preserve"> </w:t>
      </w:r>
      <w:r w:rsidRPr="00454E90">
        <w:rPr>
          <w:rFonts w:cstheme="minorHAnsi"/>
          <w:sz w:val="20"/>
          <w:szCs w:val="20"/>
        </w:rPr>
        <w:t>negocjacji.</w:t>
      </w:r>
    </w:p>
    <w:p w:rsidR="000D2297" w:rsidRPr="00A0293D"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A0293D">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0D2297" w:rsidRPr="00A0293D"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A0293D">
        <w:rPr>
          <w:rFonts w:cstheme="minorHAnsi"/>
          <w:sz w:val="20"/>
          <w:szCs w:val="20"/>
        </w:rPr>
        <w:t xml:space="preserve">Zamawiający </w:t>
      </w:r>
      <w:r w:rsidR="007F0E7E">
        <w:rPr>
          <w:rFonts w:cstheme="minorHAnsi"/>
          <w:sz w:val="20"/>
          <w:szCs w:val="20"/>
        </w:rPr>
        <w:t xml:space="preserve">nie </w:t>
      </w:r>
      <w:r w:rsidRPr="00A0293D">
        <w:rPr>
          <w:rFonts w:cstheme="minorHAnsi"/>
          <w:sz w:val="20"/>
          <w:szCs w:val="20"/>
        </w:rPr>
        <w:t>ogranicza liczb</w:t>
      </w:r>
      <w:r w:rsidR="007F0E7E">
        <w:rPr>
          <w:rFonts w:cstheme="minorHAnsi"/>
          <w:sz w:val="20"/>
          <w:szCs w:val="20"/>
        </w:rPr>
        <w:t>y</w:t>
      </w:r>
      <w:r w:rsidRPr="00A0293D">
        <w:rPr>
          <w:rFonts w:cstheme="minorHAnsi"/>
          <w:sz w:val="20"/>
          <w:szCs w:val="20"/>
        </w:rPr>
        <w:t xml:space="preserve"> Wykonawców, których zaprosi do negocjacji.</w:t>
      </w:r>
    </w:p>
    <w:p w:rsidR="000D2297" w:rsidRPr="00A0293D"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A0293D">
        <w:rPr>
          <w:rFonts w:cstheme="minorHAnsi"/>
          <w:sz w:val="20"/>
          <w:szCs w:val="20"/>
        </w:rPr>
        <w:t>Zamawiający poinformuje równocześnie wszystkich Wykonawców, którzy w odpowiedzi na ogłoszenie o zamówieniu złożyli oferty, o Wykonawcach:</w:t>
      </w:r>
    </w:p>
    <w:p w:rsidR="000D2297" w:rsidRPr="00A0293D" w:rsidRDefault="000D2297" w:rsidP="006E24F2">
      <w:pPr>
        <w:pStyle w:val="Akapitzlist"/>
        <w:numPr>
          <w:ilvl w:val="0"/>
          <w:numId w:val="27"/>
        </w:numPr>
        <w:tabs>
          <w:tab w:val="left" w:pos="9072"/>
        </w:tabs>
        <w:spacing w:after="0" w:line="240" w:lineRule="auto"/>
        <w:ind w:left="851"/>
        <w:jc w:val="both"/>
        <w:rPr>
          <w:rFonts w:cstheme="minorHAnsi"/>
          <w:sz w:val="20"/>
          <w:szCs w:val="20"/>
        </w:rPr>
      </w:pPr>
      <w:r w:rsidRPr="00A0293D">
        <w:rPr>
          <w:rFonts w:cstheme="minorHAnsi"/>
          <w:sz w:val="20"/>
          <w:szCs w:val="20"/>
        </w:rPr>
        <w:t>których oferty nie zostały odrzucone oraz punktacji przyznanej ofertom w każdym kryterium oceny ofert i łącznej punktacji,</w:t>
      </w:r>
    </w:p>
    <w:p w:rsidR="000D2297" w:rsidRPr="00A0293D" w:rsidRDefault="000D2297" w:rsidP="006E24F2">
      <w:pPr>
        <w:pStyle w:val="Akapitzlist"/>
        <w:numPr>
          <w:ilvl w:val="0"/>
          <w:numId w:val="27"/>
        </w:numPr>
        <w:tabs>
          <w:tab w:val="left" w:pos="9072"/>
        </w:tabs>
        <w:spacing w:after="0" w:line="240" w:lineRule="auto"/>
        <w:ind w:left="851"/>
        <w:jc w:val="both"/>
        <w:rPr>
          <w:rFonts w:cstheme="minorHAnsi"/>
          <w:sz w:val="20"/>
          <w:szCs w:val="20"/>
        </w:rPr>
      </w:pPr>
      <w:r w:rsidRPr="00A0293D">
        <w:rPr>
          <w:rFonts w:cstheme="minorHAnsi"/>
          <w:sz w:val="20"/>
          <w:szCs w:val="20"/>
        </w:rPr>
        <w:t>których oferty zostały odrzucone,</w:t>
      </w:r>
    </w:p>
    <w:p w:rsidR="000D2297" w:rsidRPr="00A0293D" w:rsidRDefault="000D2297" w:rsidP="006E24F2">
      <w:pPr>
        <w:pStyle w:val="Akapitzlist"/>
        <w:numPr>
          <w:ilvl w:val="0"/>
          <w:numId w:val="27"/>
        </w:numPr>
        <w:tabs>
          <w:tab w:val="left" w:pos="9072"/>
        </w:tabs>
        <w:spacing w:after="0" w:line="240" w:lineRule="auto"/>
        <w:ind w:left="851"/>
        <w:jc w:val="both"/>
        <w:rPr>
          <w:rFonts w:cstheme="minorHAnsi"/>
          <w:sz w:val="20"/>
          <w:szCs w:val="20"/>
        </w:rPr>
      </w:pPr>
      <w:r w:rsidRPr="00A0293D">
        <w:rPr>
          <w:rFonts w:cstheme="minorHAnsi"/>
          <w:sz w:val="20"/>
          <w:szCs w:val="20"/>
        </w:rPr>
        <w:t>którzy nie zostali zakwalifikowani do negocjacji oraz punktacji przyznanej ich ofertom w każdy kryterium oceny ofert i łącznej punktacji,</w:t>
      </w:r>
    </w:p>
    <w:p w:rsidR="000D2297" w:rsidRPr="00A0293D" w:rsidRDefault="000D2297" w:rsidP="000D2297">
      <w:pPr>
        <w:tabs>
          <w:tab w:val="left" w:pos="9072"/>
        </w:tabs>
        <w:spacing w:after="0" w:line="240" w:lineRule="auto"/>
        <w:ind w:left="567"/>
        <w:jc w:val="both"/>
        <w:rPr>
          <w:rFonts w:cstheme="minorHAnsi"/>
          <w:sz w:val="20"/>
          <w:szCs w:val="20"/>
        </w:rPr>
      </w:pPr>
      <w:r w:rsidRPr="00A0293D">
        <w:rPr>
          <w:rFonts w:cstheme="minorHAnsi"/>
          <w:sz w:val="20"/>
          <w:szCs w:val="20"/>
        </w:rPr>
        <w:t>podając uzasadnienie faktyczne i prawne.</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 zaproszeniu do negocjacji wskaże miejsce, termin i sposób prowadzenia negocjacji oraz kryteria oceny ofert</w:t>
      </w:r>
      <w:r w:rsidR="000C2FE1">
        <w:rPr>
          <w:rFonts w:cstheme="minorHAnsi"/>
          <w:sz w:val="20"/>
          <w:szCs w:val="20"/>
        </w:rPr>
        <w:t>,</w:t>
      </w:r>
      <w:r w:rsidRPr="00A0293D">
        <w:rPr>
          <w:rFonts w:cstheme="minorHAnsi"/>
          <w:sz w:val="20"/>
          <w:szCs w:val="20"/>
        </w:rPr>
        <w:t xml:space="preserve"> w ramach których będą prowadzone negocjacje w celu ulepszenia treści ofert.</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lastRenderedPageBreak/>
        <w:t>Negocjacje treści ofert:</w:t>
      </w:r>
    </w:p>
    <w:p w:rsidR="000D2297" w:rsidRPr="00A0293D" w:rsidRDefault="000D2297" w:rsidP="006E24F2">
      <w:pPr>
        <w:pStyle w:val="Akapitzlist"/>
        <w:numPr>
          <w:ilvl w:val="0"/>
          <w:numId w:val="28"/>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nie mogą prowadzić do zmiany treści SWZ,</w:t>
      </w:r>
    </w:p>
    <w:p w:rsidR="000D2297" w:rsidRPr="00E66FD2" w:rsidRDefault="000D2297" w:rsidP="006E24F2">
      <w:pPr>
        <w:pStyle w:val="Akapitzlist"/>
        <w:numPr>
          <w:ilvl w:val="0"/>
          <w:numId w:val="28"/>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dotyczą wyłącznie tych elementów treści ofert, które podlegają ocenie w ramach</w:t>
      </w:r>
      <w:r>
        <w:rPr>
          <w:rFonts w:cstheme="minorHAnsi"/>
          <w:sz w:val="20"/>
          <w:szCs w:val="20"/>
        </w:rPr>
        <w:t xml:space="preserve"> </w:t>
      </w:r>
      <w:r w:rsidRPr="00E66FD2">
        <w:rPr>
          <w:rFonts w:cstheme="minorHAnsi"/>
          <w:sz w:val="20"/>
          <w:szCs w:val="20"/>
        </w:rPr>
        <w:t>kryteriów oceny ofert.</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Prowadzone negocjacje mają poufny charakter. Żadna ze stron nie może, bez zgody</w:t>
      </w:r>
      <w:r>
        <w:rPr>
          <w:rFonts w:cstheme="minorHAnsi"/>
          <w:sz w:val="20"/>
          <w:szCs w:val="20"/>
        </w:rPr>
        <w:t xml:space="preserve"> </w:t>
      </w:r>
      <w:r w:rsidRPr="00A0293D">
        <w:rPr>
          <w:rFonts w:cstheme="minorHAnsi"/>
          <w:sz w:val="20"/>
          <w:szCs w:val="20"/>
        </w:rPr>
        <w:t>drugiej strony, ujawniać informacji technicznych i handlowych związanych</w:t>
      </w:r>
      <w:r>
        <w:rPr>
          <w:rFonts w:cstheme="minorHAnsi"/>
          <w:sz w:val="20"/>
          <w:szCs w:val="20"/>
        </w:rPr>
        <w:t xml:space="preserve"> </w:t>
      </w:r>
      <w:r w:rsidRPr="00A0293D">
        <w:rPr>
          <w:rFonts w:cstheme="minorHAnsi"/>
          <w:sz w:val="20"/>
          <w:szCs w:val="20"/>
        </w:rPr>
        <w:t>z negocjacjami. Zgoda jest udzielana w odniesieniu do konkretnych informacji i przed</w:t>
      </w:r>
      <w:r>
        <w:rPr>
          <w:rFonts w:cstheme="minorHAnsi"/>
          <w:sz w:val="20"/>
          <w:szCs w:val="20"/>
        </w:rPr>
        <w:t xml:space="preserve"> </w:t>
      </w:r>
      <w:r w:rsidRPr="00A0293D">
        <w:rPr>
          <w:rFonts w:cstheme="minorHAnsi"/>
          <w:sz w:val="20"/>
          <w:szCs w:val="20"/>
        </w:rPr>
        <w:t>ich ujawnieniem.</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 zakończeniu negocjacji Zamawiający informuje o tym fakcie równocześnie wszystkich Wykonawców, których oferty nie zostały odrzucone oraz zaprasza ich do składania ofert dodatkowych.</w:t>
      </w:r>
    </w:p>
    <w:p w:rsidR="000D2297" w:rsidRPr="00A0293D" w:rsidRDefault="000D2297" w:rsidP="006E24F2">
      <w:pPr>
        <w:pStyle w:val="Akapitzlist"/>
        <w:numPr>
          <w:ilvl w:val="0"/>
          <w:numId w:val="26"/>
        </w:numPr>
        <w:autoSpaceDE w:val="0"/>
        <w:autoSpaceDN w:val="0"/>
        <w:adjustRightInd w:val="0"/>
        <w:spacing w:after="0" w:line="240" w:lineRule="auto"/>
        <w:ind w:left="567" w:hanging="283"/>
        <w:jc w:val="both"/>
        <w:rPr>
          <w:rFonts w:cstheme="minorHAnsi"/>
          <w:sz w:val="20"/>
          <w:szCs w:val="20"/>
        </w:rPr>
      </w:pPr>
      <w:r>
        <w:rPr>
          <w:rFonts w:cstheme="minorHAnsi"/>
          <w:sz w:val="20"/>
          <w:szCs w:val="20"/>
        </w:rPr>
        <w:t xml:space="preserve"> </w:t>
      </w:r>
      <w:r w:rsidRPr="00A0293D">
        <w:rPr>
          <w:rFonts w:cstheme="minorHAnsi"/>
          <w:sz w:val="20"/>
          <w:szCs w:val="20"/>
        </w:rPr>
        <w:t>Zaproszenie do złożenia ofert dodatkowych będzie zawierać co najmniej:</w:t>
      </w:r>
    </w:p>
    <w:p w:rsidR="000D2297" w:rsidRPr="00A0293D" w:rsidRDefault="000D2297" w:rsidP="006E24F2">
      <w:pPr>
        <w:pStyle w:val="Akapitzlist"/>
        <w:numPr>
          <w:ilvl w:val="0"/>
          <w:numId w:val="29"/>
        </w:numPr>
        <w:autoSpaceDE w:val="0"/>
        <w:autoSpaceDN w:val="0"/>
        <w:adjustRightInd w:val="0"/>
        <w:spacing w:after="0" w:line="240" w:lineRule="auto"/>
        <w:jc w:val="both"/>
        <w:rPr>
          <w:rFonts w:cstheme="minorHAnsi"/>
          <w:sz w:val="20"/>
          <w:szCs w:val="20"/>
        </w:rPr>
      </w:pPr>
      <w:r w:rsidRPr="00A0293D">
        <w:rPr>
          <w:rFonts w:cstheme="minorHAnsi"/>
          <w:sz w:val="20"/>
          <w:szCs w:val="20"/>
        </w:rPr>
        <w:t>nazwę oraz adres Zamawiającego, numer telefonu, adres poczty elektronicznej oraz strony internetowej prowadzonego postępowania,</w:t>
      </w:r>
    </w:p>
    <w:p w:rsidR="000D2297" w:rsidRPr="00A0293D" w:rsidRDefault="000D2297" w:rsidP="006E24F2">
      <w:pPr>
        <w:pStyle w:val="Akapitzlist"/>
        <w:numPr>
          <w:ilvl w:val="0"/>
          <w:numId w:val="29"/>
        </w:numPr>
        <w:autoSpaceDE w:val="0"/>
        <w:autoSpaceDN w:val="0"/>
        <w:adjustRightInd w:val="0"/>
        <w:spacing w:after="0" w:line="240" w:lineRule="auto"/>
        <w:jc w:val="both"/>
        <w:rPr>
          <w:rFonts w:cstheme="minorHAnsi"/>
          <w:sz w:val="20"/>
          <w:szCs w:val="20"/>
        </w:rPr>
      </w:pPr>
      <w:r w:rsidRPr="00A0293D">
        <w:rPr>
          <w:rFonts w:cstheme="minorHAnsi"/>
          <w:sz w:val="20"/>
          <w:szCs w:val="20"/>
        </w:rPr>
        <w:t>sposób i termin składania ofert dodatkowych oraz język lub języki, w jakich muszą one być sporządzone, oraz termin otwarcia tych ofert.</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Oferty dodatkowe wraz z wymaganymi dokumentami należy złożyć po zastosowaniu przez Zamawiającego opcji składania ofert dodatkowych za pośrednictwem Platformy zakupowej, działającej pod adresem</w:t>
      </w:r>
      <w:r w:rsidRPr="002648EE">
        <w:rPr>
          <w:rFonts w:cstheme="minorHAnsi"/>
          <w:sz w:val="20"/>
          <w:szCs w:val="20"/>
        </w:rPr>
        <w:t xml:space="preserve">: </w:t>
      </w:r>
      <w:hyperlink r:id="rId10" w:history="1">
        <w:r w:rsidRPr="002648EE">
          <w:rPr>
            <w:rStyle w:val="Hipercze"/>
            <w:rFonts w:cstheme="minorHAnsi"/>
            <w:color w:val="337AB7"/>
            <w:sz w:val="20"/>
            <w:szCs w:val="20"/>
            <w:shd w:val="clear" w:color="auto" w:fill="FFFFFF"/>
          </w:rPr>
          <w:t>https://platformazakupowa.pl</w:t>
        </w:r>
      </w:hyperlink>
      <w:r w:rsidRPr="002648EE">
        <w:rPr>
          <w:rFonts w:cstheme="minorHAnsi"/>
          <w:sz w:val="20"/>
          <w:szCs w:val="20"/>
        </w:rPr>
        <w:t>.</w:t>
      </w:r>
      <w:r w:rsidRPr="00C0307F">
        <w:rPr>
          <w:rFonts w:cstheme="minorHAnsi"/>
          <w:sz w:val="20"/>
          <w:szCs w:val="20"/>
        </w:rPr>
        <w:t xml:space="preserve"> Sposób składania ofert dodatkowych odbywa się na</w:t>
      </w:r>
      <w:r>
        <w:rPr>
          <w:rFonts w:cstheme="minorHAnsi"/>
          <w:sz w:val="20"/>
          <w:szCs w:val="20"/>
        </w:rPr>
        <w:t xml:space="preserve"> </w:t>
      </w:r>
      <w:r w:rsidRPr="00C0307F">
        <w:rPr>
          <w:rFonts w:cstheme="minorHAnsi"/>
          <w:sz w:val="20"/>
          <w:szCs w:val="20"/>
        </w:rPr>
        <w:t>analogicznych zasada</w:t>
      </w:r>
      <w:r>
        <w:rPr>
          <w:rFonts w:cstheme="minorHAnsi"/>
          <w:sz w:val="20"/>
          <w:szCs w:val="20"/>
        </w:rPr>
        <w:t xml:space="preserve">ch, o których </w:t>
      </w:r>
      <w:r w:rsidRPr="00D1652A">
        <w:rPr>
          <w:rFonts w:cstheme="minorHAnsi"/>
          <w:sz w:val="20"/>
          <w:szCs w:val="20"/>
        </w:rPr>
        <w:t>mowa w Rozdziale XII SWZ.</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nie może być mniej korzystna w żadnym z kryteriów oceny ofert</w:t>
      </w:r>
      <w:r>
        <w:rPr>
          <w:rFonts w:cstheme="minorHAnsi"/>
          <w:sz w:val="20"/>
          <w:szCs w:val="20"/>
        </w:rPr>
        <w:t xml:space="preserve"> </w:t>
      </w:r>
      <w:r w:rsidRPr="00A0293D">
        <w:rPr>
          <w:rFonts w:cstheme="minorHAnsi"/>
          <w:sz w:val="20"/>
          <w:szCs w:val="20"/>
        </w:rPr>
        <w:t>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przestaje wiązać Wykonawcę w zakresie, w jakim złoży on ofertę dodatkową</w:t>
      </w:r>
      <w:r>
        <w:rPr>
          <w:rFonts w:cstheme="minorHAnsi"/>
          <w:sz w:val="20"/>
          <w:szCs w:val="20"/>
        </w:rPr>
        <w:t xml:space="preserve"> </w:t>
      </w:r>
      <w:r w:rsidRPr="00A0293D">
        <w:rPr>
          <w:rFonts w:cstheme="minorHAnsi"/>
          <w:sz w:val="20"/>
          <w:szCs w:val="20"/>
        </w:rPr>
        <w:t>zawierającą korzystniejsze propozycje w ramach każdego z kryteriów oceny ofert</w:t>
      </w:r>
      <w:r>
        <w:rPr>
          <w:rFonts w:cstheme="minorHAnsi"/>
          <w:sz w:val="20"/>
          <w:szCs w:val="20"/>
        </w:rPr>
        <w:t xml:space="preserve"> </w:t>
      </w:r>
      <w:r w:rsidRPr="00A0293D">
        <w:rPr>
          <w:rFonts w:cstheme="minorHAnsi"/>
          <w:sz w:val="20"/>
          <w:szCs w:val="20"/>
        </w:rPr>
        <w:t>wskazanych w zaproszeniu do negocjacji.</w:t>
      </w:r>
    </w:p>
    <w:p w:rsidR="000D2297"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która jest mniej korzystna w którymkolwiek z kryteriów oceny</w:t>
      </w:r>
      <w:r>
        <w:rPr>
          <w:rFonts w:cstheme="minorHAnsi"/>
          <w:sz w:val="20"/>
          <w:szCs w:val="20"/>
        </w:rPr>
        <w:t xml:space="preserve"> </w:t>
      </w:r>
      <w:r w:rsidRPr="00A0293D">
        <w:rPr>
          <w:rFonts w:cstheme="minorHAnsi"/>
          <w:sz w:val="20"/>
          <w:szCs w:val="20"/>
        </w:rPr>
        <w:t>ofert 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 podlega odrzuceniu.</w:t>
      </w:r>
    </w:p>
    <w:p w:rsidR="00EC1816" w:rsidRPr="00B05D3A" w:rsidRDefault="00EC1816" w:rsidP="00EC1816">
      <w:pPr>
        <w:tabs>
          <w:tab w:val="left" w:pos="9072"/>
        </w:tabs>
        <w:spacing w:after="0" w:line="240" w:lineRule="auto"/>
        <w:jc w:val="both"/>
        <w:rPr>
          <w:rFonts w:cstheme="minorHAnsi"/>
          <w:sz w:val="20"/>
          <w:szCs w:val="20"/>
        </w:rPr>
      </w:pPr>
    </w:p>
    <w:p w:rsidR="00EC1816" w:rsidRPr="003E1413" w:rsidRDefault="00EC1816" w:rsidP="00EC1816">
      <w:pPr>
        <w:tabs>
          <w:tab w:val="left" w:pos="9072"/>
        </w:tabs>
        <w:spacing w:after="0" w:line="240" w:lineRule="auto"/>
        <w:ind w:left="426" w:hanging="426"/>
        <w:jc w:val="both"/>
        <w:rPr>
          <w:rFonts w:cstheme="minorHAnsi"/>
          <w:b/>
          <w:sz w:val="20"/>
          <w:szCs w:val="20"/>
        </w:rPr>
      </w:pPr>
      <w:r w:rsidRPr="003E1413">
        <w:rPr>
          <w:rFonts w:cstheme="minorHAnsi"/>
          <w:b/>
          <w:sz w:val="20"/>
          <w:szCs w:val="20"/>
        </w:rPr>
        <w:t>V.</w:t>
      </w:r>
      <w:r w:rsidRPr="003E1413">
        <w:rPr>
          <w:rFonts w:cstheme="minorHAnsi"/>
          <w:b/>
          <w:sz w:val="20"/>
          <w:szCs w:val="20"/>
        </w:rPr>
        <w:tab/>
        <w:t>OPIS PRZEDMIOTU ZAMÓWIENIA</w:t>
      </w:r>
    </w:p>
    <w:p w:rsidR="006A5AE2" w:rsidRPr="006A5AE2" w:rsidRDefault="006A5AE2" w:rsidP="006A5AE2">
      <w:pPr>
        <w:autoSpaceDE w:val="0"/>
        <w:autoSpaceDN w:val="0"/>
        <w:adjustRightInd w:val="0"/>
        <w:spacing w:after="0"/>
        <w:ind w:left="1134" w:hanging="1134"/>
        <w:jc w:val="both"/>
        <w:rPr>
          <w:sz w:val="20"/>
          <w:szCs w:val="20"/>
        </w:rPr>
      </w:pPr>
    </w:p>
    <w:p w:rsidR="006A5AE2" w:rsidRDefault="006A5AE2" w:rsidP="006A5AE2">
      <w:pPr>
        <w:pStyle w:val="Akapitzlist"/>
        <w:numPr>
          <w:ilvl w:val="0"/>
          <w:numId w:val="34"/>
        </w:numPr>
        <w:spacing w:line="252" w:lineRule="auto"/>
        <w:ind w:left="426"/>
        <w:contextualSpacing w:val="0"/>
        <w:jc w:val="both"/>
        <w:rPr>
          <w:sz w:val="20"/>
          <w:szCs w:val="20"/>
        </w:rPr>
      </w:pPr>
      <w:r>
        <w:rPr>
          <w:sz w:val="20"/>
          <w:szCs w:val="20"/>
        </w:rPr>
        <w:t>Przedmiotem zamówienia jest o</w:t>
      </w:r>
      <w:r w:rsidRPr="006A5AE2">
        <w:rPr>
          <w:sz w:val="20"/>
          <w:szCs w:val="20"/>
        </w:rPr>
        <w:t>pracowanie dokumentacji projektowo-kosztorysowej</w:t>
      </w:r>
      <w:r>
        <w:rPr>
          <w:sz w:val="20"/>
          <w:szCs w:val="20"/>
        </w:rPr>
        <w:t xml:space="preserve"> </w:t>
      </w:r>
      <w:r w:rsidRPr="006A5AE2">
        <w:rPr>
          <w:sz w:val="20"/>
          <w:szCs w:val="20"/>
        </w:rPr>
        <w:t xml:space="preserve">na budowę dróg wraz z infrastrukturą </w:t>
      </w:r>
      <w:r>
        <w:rPr>
          <w:sz w:val="20"/>
          <w:szCs w:val="20"/>
        </w:rPr>
        <w:t xml:space="preserve">- </w:t>
      </w:r>
      <w:r w:rsidRPr="006A5AE2">
        <w:rPr>
          <w:sz w:val="20"/>
          <w:szCs w:val="20"/>
        </w:rPr>
        <w:t>ul. Śliwkowa, Wiśniowa, Morelowa, Brzoskwiniowa, Dębowa, Czereśniowa i Krótka w miejscowości Kleszczewo.</w:t>
      </w:r>
    </w:p>
    <w:p w:rsidR="002E361E" w:rsidRDefault="006A5AE2" w:rsidP="006A5AE2">
      <w:pPr>
        <w:pStyle w:val="Akapitzlist"/>
        <w:numPr>
          <w:ilvl w:val="0"/>
          <w:numId w:val="34"/>
        </w:numPr>
        <w:spacing w:line="252" w:lineRule="auto"/>
        <w:ind w:left="426"/>
        <w:contextualSpacing w:val="0"/>
        <w:jc w:val="both"/>
        <w:rPr>
          <w:sz w:val="20"/>
          <w:szCs w:val="20"/>
        </w:rPr>
      </w:pPr>
      <w:r>
        <w:rPr>
          <w:sz w:val="20"/>
          <w:szCs w:val="20"/>
        </w:rPr>
        <w:t xml:space="preserve">Zadanie polega </w:t>
      </w:r>
      <w:r w:rsidR="002E361E">
        <w:rPr>
          <w:sz w:val="20"/>
          <w:szCs w:val="20"/>
        </w:rPr>
        <w:t xml:space="preserve">w szczególności </w:t>
      </w:r>
      <w:r>
        <w:rPr>
          <w:sz w:val="20"/>
          <w:szCs w:val="20"/>
        </w:rPr>
        <w:t>na wykonaniu dokumentacji projektowo-kosztorysowej</w:t>
      </w:r>
      <w:r w:rsidR="002E361E">
        <w:rPr>
          <w:sz w:val="20"/>
          <w:szCs w:val="20"/>
        </w:rPr>
        <w:t>:</w:t>
      </w:r>
    </w:p>
    <w:p w:rsidR="006A5AE2" w:rsidRPr="002E361E" w:rsidRDefault="006A5AE2" w:rsidP="002E361E">
      <w:pPr>
        <w:pStyle w:val="Akapitzlist"/>
        <w:numPr>
          <w:ilvl w:val="0"/>
          <w:numId w:val="39"/>
        </w:numPr>
        <w:spacing w:line="252" w:lineRule="auto"/>
        <w:contextualSpacing w:val="0"/>
        <w:jc w:val="both"/>
        <w:rPr>
          <w:sz w:val="20"/>
          <w:szCs w:val="20"/>
        </w:rPr>
      </w:pPr>
      <w:r>
        <w:rPr>
          <w:sz w:val="20"/>
          <w:szCs w:val="20"/>
        </w:rPr>
        <w:t>dróg wewnętrznych z kostki betonowej koloru szarego, typu domino, gr. 8 cm, wraz z obustronnym chodnikiem z kostki betonowej koloru czerwonego, gr. 8 cm, bez krawężnika oraz ze zjazdami z kostki betonowej koloru grafitowego, gr. 8 cm.</w:t>
      </w:r>
      <w:r w:rsidR="002E361E">
        <w:rPr>
          <w:sz w:val="20"/>
          <w:szCs w:val="20"/>
        </w:rPr>
        <w:t xml:space="preserve"> P</w:t>
      </w:r>
      <w:r w:rsidRPr="002E361E">
        <w:rPr>
          <w:sz w:val="20"/>
          <w:szCs w:val="20"/>
        </w:rPr>
        <w:t xml:space="preserve">rzejścia dla pieszych z kostki betonowej gr. 8 cm w kolorze białym i grafitowym. </w:t>
      </w:r>
    </w:p>
    <w:p w:rsidR="002E361E" w:rsidRDefault="006A5AE2" w:rsidP="002E361E">
      <w:pPr>
        <w:pStyle w:val="Akapitzlist"/>
        <w:numPr>
          <w:ilvl w:val="0"/>
          <w:numId w:val="39"/>
        </w:numPr>
        <w:jc w:val="both"/>
        <w:rPr>
          <w:sz w:val="20"/>
          <w:szCs w:val="20"/>
        </w:rPr>
      </w:pPr>
      <w:r>
        <w:rPr>
          <w:sz w:val="20"/>
          <w:szCs w:val="20"/>
        </w:rPr>
        <w:t>kanalizacj</w:t>
      </w:r>
      <w:r w:rsidR="002E361E">
        <w:rPr>
          <w:sz w:val="20"/>
          <w:szCs w:val="20"/>
        </w:rPr>
        <w:t>i sanitarnej</w:t>
      </w:r>
      <w:r>
        <w:rPr>
          <w:sz w:val="20"/>
          <w:szCs w:val="20"/>
        </w:rPr>
        <w:t xml:space="preserve"> (w uzgodnieniu z Zakładem Komunalnym w Kleszczewie Sp. z o.o.), </w:t>
      </w:r>
    </w:p>
    <w:p w:rsidR="006A5AE2" w:rsidRDefault="006A5AE2" w:rsidP="002E361E">
      <w:pPr>
        <w:pStyle w:val="Akapitzlist"/>
        <w:numPr>
          <w:ilvl w:val="0"/>
          <w:numId w:val="39"/>
        </w:numPr>
        <w:jc w:val="both"/>
        <w:rPr>
          <w:sz w:val="20"/>
          <w:szCs w:val="20"/>
        </w:rPr>
      </w:pPr>
      <w:r>
        <w:rPr>
          <w:sz w:val="20"/>
          <w:szCs w:val="20"/>
        </w:rPr>
        <w:t>kanalizacj</w:t>
      </w:r>
      <w:r w:rsidR="002E361E">
        <w:rPr>
          <w:sz w:val="20"/>
          <w:szCs w:val="20"/>
        </w:rPr>
        <w:t>i deszczowej</w:t>
      </w:r>
      <w:r>
        <w:rPr>
          <w:sz w:val="20"/>
          <w:szCs w:val="20"/>
        </w:rPr>
        <w:t xml:space="preserve"> podłączon</w:t>
      </w:r>
      <w:r w:rsidR="002E361E">
        <w:rPr>
          <w:sz w:val="20"/>
          <w:szCs w:val="20"/>
        </w:rPr>
        <w:t>ej</w:t>
      </w:r>
      <w:r>
        <w:rPr>
          <w:sz w:val="20"/>
          <w:szCs w:val="20"/>
        </w:rPr>
        <w:t xml:space="preserve"> do rowu zlokalizowanego za osiedlem, na działce nr ewid. 106, obręb ewid. Kleszczewo </w:t>
      </w:r>
      <w:r w:rsidRPr="00210831">
        <w:rPr>
          <w:bCs/>
          <w:sz w:val="20"/>
          <w:szCs w:val="20"/>
        </w:rPr>
        <w:t>lub projektowanego kolektora kanalizacji deszczowej, lokalizowanego w ul. Śliwkowej.</w:t>
      </w:r>
      <w:r w:rsidR="002E361E">
        <w:rPr>
          <w:sz w:val="20"/>
          <w:szCs w:val="20"/>
        </w:rPr>
        <w:t xml:space="preserve"> Wody opadowe odprowadzane</w:t>
      </w:r>
      <w:r>
        <w:rPr>
          <w:sz w:val="20"/>
          <w:szCs w:val="20"/>
        </w:rPr>
        <w:t xml:space="preserve"> do kratek ściekowych ściekiem ulicznym (obniżenie 2 lub 3 rzędów kostki), usytuowanym między jezdnią a chodnikiem. </w:t>
      </w:r>
    </w:p>
    <w:p w:rsidR="002E361E" w:rsidRPr="002E361E" w:rsidRDefault="002E361E" w:rsidP="002E361E">
      <w:pPr>
        <w:ind w:left="786"/>
        <w:jc w:val="both"/>
        <w:rPr>
          <w:sz w:val="20"/>
          <w:szCs w:val="20"/>
        </w:rPr>
      </w:pPr>
      <w:r w:rsidRPr="002E361E">
        <w:rPr>
          <w:sz w:val="20"/>
          <w:szCs w:val="20"/>
        </w:rPr>
        <w:t xml:space="preserve">Całkowita długość dróg wynosi około 1 </w:t>
      </w:r>
      <w:r w:rsidR="00BA4575">
        <w:rPr>
          <w:sz w:val="20"/>
          <w:szCs w:val="20"/>
        </w:rPr>
        <w:t>4</w:t>
      </w:r>
      <w:r w:rsidRPr="002E361E">
        <w:rPr>
          <w:sz w:val="20"/>
          <w:szCs w:val="20"/>
        </w:rPr>
        <w:t>00 mb.</w:t>
      </w:r>
    </w:p>
    <w:p w:rsidR="006A5AE2" w:rsidRPr="00210831" w:rsidRDefault="006A5AE2" w:rsidP="002E361E">
      <w:pPr>
        <w:pStyle w:val="Akapitzlist"/>
        <w:ind w:left="426" w:firstLine="282"/>
        <w:jc w:val="both"/>
        <w:rPr>
          <w:bCs/>
          <w:sz w:val="20"/>
          <w:szCs w:val="20"/>
        </w:rPr>
      </w:pPr>
      <w:r w:rsidRPr="00210831">
        <w:rPr>
          <w:bCs/>
          <w:sz w:val="20"/>
          <w:szCs w:val="20"/>
        </w:rPr>
        <w:t>Zamawiający dysponuje mapami do celów projektowych w wersji elektronicznej.</w:t>
      </w:r>
    </w:p>
    <w:p w:rsidR="006A5AE2" w:rsidRDefault="006A5AE2" w:rsidP="002E361E">
      <w:pPr>
        <w:pStyle w:val="Akapitzlist"/>
        <w:ind w:left="426" w:firstLine="282"/>
        <w:jc w:val="both"/>
        <w:rPr>
          <w:sz w:val="20"/>
          <w:szCs w:val="20"/>
        </w:rPr>
      </w:pPr>
      <w:r>
        <w:rPr>
          <w:sz w:val="20"/>
          <w:szCs w:val="20"/>
        </w:rPr>
        <w:t>Realizacja zamówienia w szczególności obejmować będzie wykonanie:</w:t>
      </w:r>
    </w:p>
    <w:p w:rsidR="006A5AE2" w:rsidRDefault="006A5AE2" w:rsidP="002E361E">
      <w:pPr>
        <w:pStyle w:val="Akapitzlist"/>
        <w:numPr>
          <w:ilvl w:val="0"/>
          <w:numId w:val="35"/>
        </w:numPr>
        <w:spacing w:after="0" w:line="240" w:lineRule="auto"/>
        <w:ind w:left="1560"/>
        <w:contextualSpacing w:val="0"/>
        <w:jc w:val="both"/>
        <w:rPr>
          <w:sz w:val="20"/>
          <w:szCs w:val="20"/>
        </w:rPr>
      </w:pPr>
      <w:r>
        <w:rPr>
          <w:sz w:val="20"/>
          <w:szCs w:val="20"/>
        </w:rPr>
        <w:t>badań geologicznych,</w:t>
      </w:r>
    </w:p>
    <w:p w:rsidR="006A5AE2" w:rsidRDefault="006A5AE2" w:rsidP="002E361E">
      <w:pPr>
        <w:pStyle w:val="Akapitzlist"/>
        <w:numPr>
          <w:ilvl w:val="0"/>
          <w:numId w:val="35"/>
        </w:numPr>
        <w:spacing w:after="0" w:line="240" w:lineRule="auto"/>
        <w:ind w:left="1560"/>
        <w:contextualSpacing w:val="0"/>
        <w:jc w:val="both"/>
        <w:rPr>
          <w:sz w:val="20"/>
          <w:szCs w:val="20"/>
        </w:rPr>
      </w:pPr>
      <w:r>
        <w:rPr>
          <w:sz w:val="20"/>
          <w:szCs w:val="20"/>
        </w:rPr>
        <w:t>dokumentacji projektowej obejmującej:</w:t>
      </w:r>
    </w:p>
    <w:p w:rsidR="006A5AE2" w:rsidRDefault="006A5AE2" w:rsidP="002E361E">
      <w:pPr>
        <w:pStyle w:val="Akapitzlist"/>
        <w:numPr>
          <w:ilvl w:val="0"/>
          <w:numId w:val="36"/>
        </w:numPr>
        <w:spacing w:after="0" w:line="240" w:lineRule="auto"/>
        <w:ind w:left="1985"/>
        <w:contextualSpacing w:val="0"/>
        <w:jc w:val="both"/>
        <w:rPr>
          <w:sz w:val="20"/>
          <w:szCs w:val="20"/>
        </w:rPr>
      </w:pPr>
      <w:r>
        <w:rPr>
          <w:sz w:val="20"/>
          <w:szCs w:val="20"/>
        </w:rPr>
        <w:t>projekt drogowy,</w:t>
      </w:r>
    </w:p>
    <w:p w:rsidR="006A5AE2" w:rsidRDefault="006A5AE2" w:rsidP="002E361E">
      <w:pPr>
        <w:pStyle w:val="Akapitzlist"/>
        <w:numPr>
          <w:ilvl w:val="0"/>
          <w:numId w:val="36"/>
        </w:numPr>
        <w:spacing w:after="0" w:line="240" w:lineRule="auto"/>
        <w:ind w:left="1985"/>
        <w:contextualSpacing w:val="0"/>
        <w:jc w:val="both"/>
        <w:rPr>
          <w:sz w:val="20"/>
          <w:szCs w:val="20"/>
        </w:rPr>
      </w:pPr>
      <w:r>
        <w:rPr>
          <w:sz w:val="20"/>
          <w:szCs w:val="20"/>
        </w:rPr>
        <w:lastRenderedPageBreak/>
        <w:t>projekt kanalizacji deszczowej,</w:t>
      </w:r>
    </w:p>
    <w:p w:rsidR="006A5AE2" w:rsidRDefault="006A5AE2" w:rsidP="002E361E">
      <w:pPr>
        <w:pStyle w:val="Akapitzlist"/>
        <w:numPr>
          <w:ilvl w:val="0"/>
          <w:numId w:val="36"/>
        </w:numPr>
        <w:spacing w:after="0" w:line="240" w:lineRule="auto"/>
        <w:ind w:left="1985"/>
        <w:contextualSpacing w:val="0"/>
        <w:jc w:val="both"/>
        <w:rPr>
          <w:sz w:val="20"/>
          <w:szCs w:val="20"/>
        </w:rPr>
      </w:pPr>
      <w:r>
        <w:rPr>
          <w:sz w:val="20"/>
          <w:szCs w:val="20"/>
        </w:rPr>
        <w:t>projekt kanalizacji sanitarnej,</w:t>
      </w:r>
    </w:p>
    <w:p w:rsidR="006A5AE2" w:rsidRDefault="006A5AE2" w:rsidP="002E361E">
      <w:pPr>
        <w:pStyle w:val="Akapitzlist"/>
        <w:numPr>
          <w:ilvl w:val="0"/>
          <w:numId w:val="35"/>
        </w:numPr>
        <w:spacing w:after="0" w:line="240" w:lineRule="auto"/>
        <w:ind w:left="1560"/>
        <w:contextualSpacing w:val="0"/>
        <w:jc w:val="both"/>
        <w:rPr>
          <w:sz w:val="20"/>
          <w:szCs w:val="20"/>
        </w:rPr>
      </w:pPr>
      <w:r>
        <w:rPr>
          <w:sz w:val="20"/>
          <w:szCs w:val="20"/>
        </w:rPr>
        <w:t>Projektu Stałej Organizacji Ruchu wraz z jego zatwierdzeniem,</w:t>
      </w:r>
    </w:p>
    <w:p w:rsidR="006A5AE2" w:rsidRDefault="006A5AE2" w:rsidP="002E361E">
      <w:pPr>
        <w:pStyle w:val="Akapitzlist"/>
        <w:numPr>
          <w:ilvl w:val="0"/>
          <w:numId w:val="35"/>
        </w:numPr>
        <w:spacing w:after="0" w:line="240" w:lineRule="auto"/>
        <w:ind w:left="1560"/>
        <w:contextualSpacing w:val="0"/>
        <w:jc w:val="both"/>
        <w:rPr>
          <w:sz w:val="20"/>
          <w:szCs w:val="20"/>
        </w:rPr>
      </w:pPr>
      <w:r>
        <w:rPr>
          <w:sz w:val="20"/>
          <w:szCs w:val="20"/>
        </w:rPr>
        <w:t>STWiOR,</w:t>
      </w:r>
    </w:p>
    <w:p w:rsidR="006A5AE2" w:rsidRDefault="006A5AE2" w:rsidP="002E361E">
      <w:pPr>
        <w:pStyle w:val="Akapitzlist"/>
        <w:numPr>
          <w:ilvl w:val="0"/>
          <w:numId w:val="35"/>
        </w:numPr>
        <w:spacing w:after="0" w:line="240" w:lineRule="auto"/>
        <w:ind w:left="1560"/>
        <w:contextualSpacing w:val="0"/>
        <w:jc w:val="both"/>
        <w:rPr>
          <w:sz w:val="20"/>
          <w:szCs w:val="20"/>
        </w:rPr>
      </w:pPr>
      <w:r>
        <w:rPr>
          <w:sz w:val="20"/>
          <w:szCs w:val="20"/>
        </w:rPr>
        <w:t>Kosztorysów ofertowych oraz inwestorskich,</w:t>
      </w:r>
    </w:p>
    <w:p w:rsidR="006A5AE2" w:rsidRDefault="006A5AE2" w:rsidP="002E361E">
      <w:pPr>
        <w:pStyle w:val="Akapitzlist"/>
        <w:numPr>
          <w:ilvl w:val="0"/>
          <w:numId w:val="35"/>
        </w:numPr>
        <w:spacing w:after="0" w:line="240" w:lineRule="auto"/>
        <w:ind w:left="1560"/>
        <w:contextualSpacing w:val="0"/>
        <w:jc w:val="both"/>
        <w:rPr>
          <w:sz w:val="20"/>
          <w:szCs w:val="20"/>
        </w:rPr>
      </w:pPr>
      <w:r>
        <w:rPr>
          <w:sz w:val="20"/>
          <w:szCs w:val="20"/>
        </w:rPr>
        <w:t>Przedmiarów robót</w:t>
      </w:r>
    </w:p>
    <w:p w:rsidR="006A5AE2" w:rsidRDefault="006A5AE2" w:rsidP="002E361E">
      <w:pPr>
        <w:spacing w:after="0"/>
        <w:ind w:firstLine="708"/>
        <w:jc w:val="both"/>
        <w:rPr>
          <w:sz w:val="20"/>
          <w:szCs w:val="20"/>
        </w:rPr>
      </w:pPr>
      <w:r>
        <w:rPr>
          <w:sz w:val="20"/>
          <w:szCs w:val="20"/>
        </w:rPr>
        <w:t>oraz uzyskanie:</w:t>
      </w:r>
    </w:p>
    <w:p w:rsidR="006A5AE2" w:rsidRDefault="006A5AE2" w:rsidP="002E361E">
      <w:pPr>
        <w:pStyle w:val="Akapitzlist"/>
        <w:numPr>
          <w:ilvl w:val="0"/>
          <w:numId w:val="37"/>
        </w:numPr>
        <w:spacing w:after="0" w:line="240" w:lineRule="auto"/>
        <w:ind w:left="1560"/>
        <w:contextualSpacing w:val="0"/>
        <w:jc w:val="both"/>
        <w:rPr>
          <w:sz w:val="20"/>
          <w:szCs w:val="20"/>
        </w:rPr>
      </w:pPr>
      <w:r>
        <w:rPr>
          <w:sz w:val="20"/>
          <w:szCs w:val="20"/>
        </w:rPr>
        <w:t>decyzji środowiskowej,</w:t>
      </w:r>
      <w:r w:rsidRPr="006D185A">
        <w:rPr>
          <w:sz w:val="20"/>
          <w:szCs w:val="20"/>
        </w:rPr>
        <w:t xml:space="preserve"> </w:t>
      </w:r>
    </w:p>
    <w:p w:rsidR="006A5AE2" w:rsidRDefault="006A5AE2" w:rsidP="002E361E">
      <w:pPr>
        <w:pStyle w:val="Akapitzlist"/>
        <w:numPr>
          <w:ilvl w:val="0"/>
          <w:numId w:val="37"/>
        </w:numPr>
        <w:spacing w:after="0" w:line="240" w:lineRule="auto"/>
        <w:ind w:left="1560"/>
        <w:contextualSpacing w:val="0"/>
        <w:jc w:val="both"/>
        <w:rPr>
          <w:sz w:val="20"/>
          <w:szCs w:val="20"/>
        </w:rPr>
      </w:pPr>
      <w:r>
        <w:rPr>
          <w:sz w:val="20"/>
          <w:szCs w:val="20"/>
        </w:rPr>
        <w:t xml:space="preserve">wszystkich wymaganych obowiązującymi </w:t>
      </w:r>
      <w:r w:rsidRPr="00210831">
        <w:rPr>
          <w:sz w:val="20"/>
          <w:szCs w:val="20"/>
        </w:rPr>
        <w:t xml:space="preserve">przepisami prawa </w:t>
      </w:r>
      <w:r w:rsidRPr="00210831">
        <w:rPr>
          <w:bCs/>
          <w:sz w:val="20"/>
          <w:szCs w:val="20"/>
        </w:rPr>
        <w:t>decyzji,</w:t>
      </w:r>
      <w:r>
        <w:rPr>
          <w:sz w:val="20"/>
          <w:szCs w:val="20"/>
        </w:rPr>
        <w:t xml:space="preserve"> uzgodnień, warunków i opinii,</w:t>
      </w:r>
    </w:p>
    <w:p w:rsidR="006A5AE2" w:rsidRDefault="006A5AE2" w:rsidP="002E361E">
      <w:pPr>
        <w:pStyle w:val="Akapitzlist"/>
        <w:numPr>
          <w:ilvl w:val="0"/>
          <w:numId w:val="37"/>
        </w:numPr>
        <w:spacing w:after="0" w:line="240" w:lineRule="auto"/>
        <w:ind w:left="1560"/>
        <w:contextualSpacing w:val="0"/>
        <w:jc w:val="both"/>
        <w:rPr>
          <w:sz w:val="20"/>
          <w:szCs w:val="20"/>
        </w:rPr>
      </w:pPr>
      <w:r>
        <w:rPr>
          <w:sz w:val="20"/>
          <w:szCs w:val="20"/>
        </w:rPr>
        <w:t>prawomocnej decyzji pozwolenia na budowę wraz z opieczętowanym dziennikiem budowy.</w:t>
      </w:r>
    </w:p>
    <w:p w:rsidR="006A5AE2" w:rsidRDefault="006A5AE2" w:rsidP="006A5AE2">
      <w:pPr>
        <w:pStyle w:val="Akapitzlist"/>
        <w:spacing w:after="0" w:line="240" w:lineRule="auto"/>
        <w:ind w:left="426"/>
        <w:jc w:val="both"/>
        <w:rPr>
          <w:sz w:val="20"/>
          <w:szCs w:val="20"/>
        </w:rPr>
      </w:pPr>
    </w:p>
    <w:p w:rsidR="006A5AE2" w:rsidRDefault="006A5AE2" w:rsidP="006A5AE2">
      <w:pPr>
        <w:pStyle w:val="Akapitzlist"/>
        <w:numPr>
          <w:ilvl w:val="0"/>
          <w:numId w:val="34"/>
        </w:numPr>
        <w:spacing w:after="0" w:line="240" w:lineRule="auto"/>
        <w:ind w:left="426"/>
        <w:contextualSpacing w:val="0"/>
        <w:jc w:val="both"/>
        <w:rPr>
          <w:sz w:val="20"/>
          <w:szCs w:val="20"/>
        </w:rPr>
      </w:pPr>
      <w:r>
        <w:rPr>
          <w:sz w:val="20"/>
          <w:szCs w:val="20"/>
        </w:rPr>
        <w:t>Projekty powinny spełniać wymagania w zakresie dostępności dla osób niepełnosprawnych.</w:t>
      </w:r>
    </w:p>
    <w:p w:rsidR="006A5AE2" w:rsidRDefault="006A5AE2" w:rsidP="006A5AE2">
      <w:pPr>
        <w:pStyle w:val="Akapitzlist"/>
        <w:numPr>
          <w:ilvl w:val="0"/>
          <w:numId w:val="34"/>
        </w:numPr>
        <w:spacing w:after="0" w:line="240" w:lineRule="auto"/>
        <w:ind w:left="426"/>
        <w:contextualSpacing w:val="0"/>
        <w:jc w:val="both"/>
        <w:rPr>
          <w:sz w:val="20"/>
          <w:szCs w:val="20"/>
        </w:rPr>
      </w:pPr>
      <w:r>
        <w:rPr>
          <w:sz w:val="20"/>
          <w:szCs w:val="20"/>
        </w:rPr>
        <w:t>Zamawiający nie wymaga złożenia oferty po odbyciu wizji lokalnej lub sprawdzeniu innych, niż udostępnione w ramach postępowania, dokumentów niezbędnych do realizacji zamówienia.</w:t>
      </w:r>
    </w:p>
    <w:p w:rsidR="006A5AE2" w:rsidRDefault="006A5AE2" w:rsidP="006A5AE2">
      <w:pPr>
        <w:pStyle w:val="Akapitzlist"/>
        <w:numPr>
          <w:ilvl w:val="0"/>
          <w:numId w:val="34"/>
        </w:numPr>
        <w:spacing w:after="0" w:line="240" w:lineRule="auto"/>
        <w:ind w:left="426"/>
        <w:contextualSpacing w:val="0"/>
        <w:jc w:val="both"/>
        <w:rPr>
          <w:sz w:val="20"/>
          <w:szCs w:val="20"/>
        </w:rPr>
      </w:pPr>
      <w:r>
        <w:rPr>
          <w:sz w:val="20"/>
          <w:szCs w:val="20"/>
        </w:rPr>
        <w:t>Zamawiający nie zastrzega obowiązku osobistego wykonania przez Wykonawcę któregokolwiek z kluczowych zadań dotyczących zamówień na roboty budowlane stanowiące przedmiot zamówienia.</w:t>
      </w:r>
    </w:p>
    <w:p w:rsidR="006A5AE2" w:rsidRDefault="006A5AE2" w:rsidP="006A5AE2">
      <w:pPr>
        <w:pStyle w:val="Akapitzlist"/>
        <w:numPr>
          <w:ilvl w:val="0"/>
          <w:numId w:val="34"/>
        </w:numPr>
        <w:spacing w:after="0" w:line="240" w:lineRule="auto"/>
        <w:ind w:left="426"/>
        <w:contextualSpacing w:val="0"/>
        <w:jc w:val="both"/>
        <w:rPr>
          <w:sz w:val="20"/>
          <w:szCs w:val="20"/>
        </w:rPr>
      </w:pPr>
      <w:r>
        <w:rPr>
          <w:sz w:val="20"/>
          <w:szCs w:val="20"/>
        </w:rPr>
        <w:t xml:space="preserve">Zgodnie z art. 95 ustawy pzp Zamawiający nie wymaga zatrudnienia przy realizacji zamówienia przez Wykonawcę lub Podwykonawcę osób na podstawie umowy o pracę. </w:t>
      </w:r>
    </w:p>
    <w:p w:rsidR="006A5AE2" w:rsidRDefault="006A5AE2" w:rsidP="006A5AE2">
      <w:pPr>
        <w:pStyle w:val="Akapitzlist"/>
        <w:numPr>
          <w:ilvl w:val="0"/>
          <w:numId w:val="34"/>
        </w:numPr>
        <w:spacing w:after="0" w:line="240" w:lineRule="auto"/>
        <w:ind w:left="426"/>
        <w:contextualSpacing w:val="0"/>
        <w:jc w:val="both"/>
        <w:rPr>
          <w:sz w:val="20"/>
          <w:szCs w:val="20"/>
        </w:rPr>
      </w:pPr>
      <w:r>
        <w:rPr>
          <w:sz w:val="20"/>
          <w:szCs w:val="20"/>
        </w:rPr>
        <w:t>Zamawiający wymaga udzielenia 36 miesięcznego okresu gwarancji na przedmiot zamówienia liczony od dnia podpisania protokołu odbioru końcowego bez uwag.</w:t>
      </w:r>
    </w:p>
    <w:p w:rsidR="006A5AE2" w:rsidRDefault="006A5AE2" w:rsidP="006A5AE2">
      <w:pPr>
        <w:pStyle w:val="Akapitzlist"/>
        <w:numPr>
          <w:ilvl w:val="0"/>
          <w:numId w:val="34"/>
        </w:numPr>
        <w:spacing w:after="0" w:line="240" w:lineRule="auto"/>
        <w:ind w:left="426"/>
        <w:contextualSpacing w:val="0"/>
        <w:jc w:val="both"/>
        <w:rPr>
          <w:sz w:val="20"/>
          <w:szCs w:val="20"/>
        </w:rPr>
      </w:pPr>
      <w:r>
        <w:rPr>
          <w:sz w:val="20"/>
          <w:szCs w:val="20"/>
        </w:rPr>
        <w:t>Nazwy i kody zamówienia według Wspólnego Słownika Zamówień (CPV):</w:t>
      </w:r>
    </w:p>
    <w:p w:rsidR="006A5AE2" w:rsidRDefault="006A5AE2" w:rsidP="006A5AE2">
      <w:pPr>
        <w:pStyle w:val="Akapitzlist"/>
        <w:autoSpaceDE w:val="0"/>
        <w:autoSpaceDN w:val="0"/>
        <w:spacing w:after="0" w:line="240" w:lineRule="auto"/>
        <w:ind w:left="426"/>
        <w:rPr>
          <w:sz w:val="20"/>
          <w:szCs w:val="20"/>
        </w:rPr>
      </w:pPr>
      <w:r>
        <w:rPr>
          <w:sz w:val="20"/>
          <w:szCs w:val="20"/>
        </w:rPr>
        <w:t xml:space="preserve">71200000-0 – Usługi architektoniczne i podobne </w:t>
      </w:r>
    </w:p>
    <w:p w:rsidR="006A5AE2" w:rsidRDefault="006A5AE2" w:rsidP="006A5AE2">
      <w:pPr>
        <w:pStyle w:val="Akapitzlist"/>
        <w:spacing w:after="120" w:line="240" w:lineRule="auto"/>
        <w:ind w:left="426"/>
        <w:rPr>
          <w:sz w:val="20"/>
          <w:szCs w:val="20"/>
        </w:rPr>
      </w:pPr>
      <w:r>
        <w:rPr>
          <w:sz w:val="20"/>
          <w:szCs w:val="20"/>
        </w:rPr>
        <w:t xml:space="preserve">71320000-7 – usługi inżynieryjne w zakresie projektowania </w:t>
      </w:r>
    </w:p>
    <w:p w:rsidR="006A5AE2" w:rsidRDefault="006A5AE2" w:rsidP="006A5AE2">
      <w:pPr>
        <w:pStyle w:val="Akapitzlist"/>
        <w:spacing w:after="120" w:line="240" w:lineRule="auto"/>
        <w:ind w:left="426"/>
        <w:rPr>
          <w:sz w:val="20"/>
          <w:szCs w:val="20"/>
        </w:rPr>
      </w:pPr>
      <w:r>
        <w:rPr>
          <w:sz w:val="20"/>
          <w:szCs w:val="20"/>
        </w:rPr>
        <w:t>71322000-1 – usługi inżynierii projektowej w zakresie inżynierii lądowej i wodnej</w:t>
      </w:r>
    </w:p>
    <w:p w:rsidR="00EC1816" w:rsidRPr="00B05D3A" w:rsidRDefault="00EC1816" w:rsidP="00EC1816">
      <w:pPr>
        <w:pStyle w:val="Akapitzlist"/>
        <w:spacing w:after="120" w:line="276" w:lineRule="auto"/>
        <w:rPr>
          <w:rFonts w:cstheme="minorHAnsi"/>
          <w:sz w:val="20"/>
          <w:szCs w:val="20"/>
        </w:rPr>
      </w:pPr>
    </w:p>
    <w:p w:rsidR="00EC1816" w:rsidRPr="001D2BBC"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VI.</w:t>
      </w:r>
      <w:r w:rsidRPr="00B05D3A">
        <w:rPr>
          <w:rFonts w:cstheme="minorHAnsi"/>
          <w:b/>
          <w:sz w:val="20"/>
          <w:szCs w:val="20"/>
        </w:rPr>
        <w:tab/>
        <w:t xml:space="preserve">TERMIN WYKONANIA ZAMÓWIENIA </w:t>
      </w:r>
    </w:p>
    <w:p w:rsidR="00EC1816" w:rsidRPr="001D2BBC" w:rsidRDefault="00EC1816" w:rsidP="00EC1816">
      <w:pPr>
        <w:tabs>
          <w:tab w:val="left" w:pos="9072"/>
        </w:tabs>
        <w:spacing w:after="0" w:line="240" w:lineRule="auto"/>
        <w:jc w:val="both"/>
        <w:rPr>
          <w:rFonts w:cstheme="minorHAnsi"/>
          <w:sz w:val="20"/>
          <w:szCs w:val="20"/>
        </w:rPr>
      </w:pPr>
      <w:r w:rsidRPr="001D2BBC">
        <w:rPr>
          <w:rFonts w:cstheme="minorHAnsi"/>
          <w:sz w:val="20"/>
          <w:szCs w:val="20"/>
        </w:rPr>
        <w:t>Wykonawca zobowiązany jest zrealizować przedmiot zamówienia w terminie</w:t>
      </w:r>
      <w:r w:rsidR="00701FC7" w:rsidRPr="001D2BBC">
        <w:rPr>
          <w:rFonts w:cstheme="minorHAnsi"/>
          <w:sz w:val="20"/>
          <w:szCs w:val="20"/>
        </w:rPr>
        <w:t xml:space="preserve"> do </w:t>
      </w:r>
      <w:r w:rsidR="001D2BBC" w:rsidRPr="001D2BBC">
        <w:rPr>
          <w:rFonts w:cstheme="minorHAnsi"/>
          <w:b/>
          <w:sz w:val="20"/>
          <w:szCs w:val="20"/>
        </w:rPr>
        <w:t>9</w:t>
      </w:r>
      <w:r w:rsidRPr="001D2BBC">
        <w:rPr>
          <w:rFonts w:cstheme="minorHAnsi"/>
          <w:b/>
          <w:sz w:val="20"/>
          <w:szCs w:val="20"/>
        </w:rPr>
        <w:t xml:space="preserve"> miesięcy</w:t>
      </w:r>
      <w:r w:rsidR="00701FC7" w:rsidRPr="001D2BBC">
        <w:rPr>
          <w:rFonts w:cstheme="minorHAnsi"/>
          <w:sz w:val="20"/>
          <w:szCs w:val="20"/>
        </w:rPr>
        <w:t xml:space="preserve"> </w:t>
      </w:r>
      <w:r w:rsidRPr="001D2BBC">
        <w:rPr>
          <w:rFonts w:cstheme="minorHAnsi"/>
          <w:sz w:val="20"/>
          <w:szCs w:val="20"/>
        </w:rPr>
        <w:t>od dnia podpisania umowy.</w:t>
      </w:r>
    </w:p>
    <w:p w:rsidR="00EC1816" w:rsidRPr="00B05D3A" w:rsidRDefault="00EC1816" w:rsidP="00EC1816">
      <w:pPr>
        <w:pStyle w:val="Teksttreci"/>
        <w:shd w:val="clear" w:color="auto" w:fill="aut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76" w:lineRule="auto"/>
        <w:jc w:val="both"/>
        <w:rPr>
          <w:rFonts w:asciiTheme="minorHAnsi" w:eastAsiaTheme="minorHAnsi" w:hAnsiTheme="minorHAnsi" w:cstheme="minorHAnsi"/>
          <w:color w:val="auto"/>
          <w:sz w:val="20"/>
          <w:szCs w:val="20"/>
          <w:bdr w:val="none" w:sz="0" w:space="0" w:color="auto"/>
          <w:lang w:eastAsia="en-US"/>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VII.</w:t>
      </w:r>
      <w:r w:rsidRPr="00B05D3A">
        <w:rPr>
          <w:rFonts w:cstheme="minorHAnsi"/>
          <w:b/>
          <w:sz w:val="20"/>
          <w:szCs w:val="20"/>
        </w:rPr>
        <w:tab/>
        <w:t>PROJEKTOWANE POSTANOWIENIA UMOWY W SPRAWIE ZAMÓWIENIA PUBLICZNEGO, KTÓRE ZOSTANĄ WPROWADZONE DO TREŚCI TEJ UMOWY</w:t>
      </w:r>
    </w:p>
    <w:p w:rsidR="00EC1816" w:rsidRPr="00B05D3A" w:rsidRDefault="00EC1816" w:rsidP="006E24F2">
      <w:pPr>
        <w:pStyle w:val="Akapitzlist"/>
        <w:numPr>
          <w:ilvl w:val="0"/>
          <w:numId w:val="5"/>
        </w:numPr>
        <w:tabs>
          <w:tab w:val="left" w:pos="9072"/>
        </w:tabs>
        <w:spacing w:after="0" w:line="240" w:lineRule="auto"/>
        <w:ind w:left="426"/>
        <w:jc w:val="both"/>
        <w:rPr>
          <w:rFonts w:cstheme="minorHAnsi"/>
          <w:sz w:val="20"/>
          <w:szCs w:val="20"/>
        </w:rPr>
      </w:pPr>
      <w:r w:rsidRPr="00B05D3A">
        <w:rPr>
          <w:rFonts w:cstheme="minorHAnsi"/>
          <w:sz w:val="20"/>
          <w:szCs w:val="20"/>
        </w:rPr>
        <w:t>Projektowane postanowienia umowy zawarto we wzorze, który stanowi Załącznik nr 6 do SWZ.</w:t>
      </w:r>
    </w:p>
    <w:p w:rsidR="00EC1816" w:rsidRPr="00B05D3A" w:rsidRDefault="00EC1816" w:rsidP="006E24F2">
      <w:pPr>
        <w:pStyle w:val="Akapitzlist"/>
        <w:numPr>
          <w:ilvl w:val="0"/>
          <w:numId w:val="5"/>
        </w:numPr>
        <w:tabs>
          <w:tab w:val="left" w:pos="9072"/>
        </w:tabs>
        <w:spacing w:after="0" w:line="240" w:lineRule="auto"/>
        <w:ind w:left="426"/>
        <w:jc w:val="both"/>
        <w:rPr>
          <w:rFonts w:cstheme="minorHAnsi"/>
          <w:sz w:val="20"/>
          <w:szCs w:val="20"/>
        </w:rPr>
      </w:pPr>
      <w:r w:rsidRPr="00B05D3A">
        <w:rPr>
          <w:rFonts w:cstheme="minorHAnsi"/>
          <w:sz w:val="20"/>
          <w:szCs w:val="20"/>
        </w:rPr>
        <w:t>Zamawiający przewiduje możliwość dokonania istotnych zmian zawartej umowy w stosunku do treści oferty, na podstawie której dokonano wyboru wykonawcy. Dopuszczalne przypadki zmian umowy zawarto w projektowanych postanowieniach umowy, które stanowią Załącznik nr 6 do SWZ.</w:t>
      </w:r>
    </w:p>
    <w:p w:rsidR="00EC1816" w:rsidRPr="00B05D3A" w:rsidRDefault="00EC1816" w:rsidP="00EC1816">
      <w:pPr>
        <w:tabs>
          <w:tab w:val="left" w:pos="9072"/>
        </w:tabs>
        <w:spacing w:after="0" w:line="240" w:lineRule="auto"/>
        <w:ind w:left="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VIII.</w:t>
      </w:r>
      <w:r w:rsidRPr="00B05D3A">
        <w:rPr>
          <w:rFonts w:cstheme="minorHAnsi"/>
          <w:b/>
          <w:sz w:val="20"/>
          <w:szCs w:val="20"/>
        </w:rPr>
        <w:tab/>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EC1816" w:rsidRPr="00B05D3A" w:rsidRDefault="00EC1816" w:rsidP="00EC1816">
      <w:pPr>
        <w:tabs>
          <w:tab w:val="left" w:pos="9072"/>
        </w:tabs>
        <w:spacing w:after="0" w:line="240" w:lineRule="auto"/>
        <w:ind w:left="426" w:hanging="426"/>
        <w:jc w:val="both"/>
        <w:rPr>
          <w:rFonts w:cstheme="minorHAnsi"/>
          <w:b/>
          <w:sz w:val="20"/>
          <w:szCs w:val="20"/>
        </w:rPr>
      </w:pPr>
      <w:bookmarkStart w:id="0" w:name="_GoBack"/>
      <w:bookmarkEnd w:id="0"/>
    </w:p>
    <w:p w:rsidR="00EC1816" w:rsidRPr="00B05D3A" w:rsidRDefault="00EC1816" w:rsidP="006E24F2">
      <w:pPr>
        <w:pStyle w:val="Akapitzlist"/>
        <w:numPr>
          <w:ilvl w:val="0"/>
          <w:numId w:val="4"/>
        </w:numPr>
        <w:tabs>
          <w:tab w:val="left" w:pos="9072"/>
        </w:tabs>
        <w:spacing w:after="0" w:line="240" w:lineRule="auto"/>
        <w:ind w:left="426" w:hanging="426"/>
        <w:jc w:val="both"/>
        <w:rPr>
          <w:rStyle w:val="InternetLink"/>
          <w:rFonts w:cstheme="minorHAnsi"/>
          <w:sz w:val="20"/>
          <w:szCs w:val="20"/>
        </w:rPr>
      </w:pPr>
      <w:r w:rsidRPr="00B05D3A">
        <w:rPr>
          <w:rFonts w:cstheme="minorHAnsi"/>
          <w:sz w:val="20"/>
          <w:szCs w:val="20"/>
        </w:rPr>
        <w:t xml:space="preserve">Postępowanie prowadzone jest w języku polskim za pośrednictwem </w:t>
      </w:r>
      <w:hyperlink r:id="rId11" w:history="1">
        <w:r w:rsidRPr="00B05D3A">
          <w:rPr>
            <w:rFonts w:cstheme="minorHAnsi"/>
            <w:sz w:val="20"/>
            <w:szCs w:val="20"/>
          </w:rPr>
          <w:t>platformazakupowa.pl</w:t>
        </w:r>
      </w:hyperlink>
      <w:r w:rsidRPr="00B05D3A">
        <w:rPr>
          <w:rFonts w:cstheme="minorHAnsi"/>
          <w:sz w:val="20"/>
          <w:szCs w:val="20"/>
        </w:rPr>
        <w:t xml:space="preserve"> pod adresem</w:t>
      </w:r>
      <w:r w:rsidR="008D351C">
        <w:rPr>
          <w:rFonts w:cstheme="minorHAnsi"/>
          <w:sz w:val="20"/>
          <w:szCs w:val="20"/>
        </w:rPr>
        <w:t xml:space="preserve"> </w:t>
      </w:r>
      <w:hyperlink r:id="rId12" w:history="1">
        <w:r w:rsidR="008D351C" w:rsidRPr="004F7985">
          <w:rPr>
            <w:rStyle w:val="Hipercze"/>
            <w:rFonts w:cstheme="minorHAnsi"/>
            <w:color w:val="337AB7"/>
            <w:sz w:val="20"/>
            <w:szCs w:val="20"/>
            <w:u w:val="none"/>
            <w:shd w:val="clear" w:color="auto" w:fill="FFFFFF"/>
          </w:rPr>
          <w:t>https://platformazakupowa.pl/transakcja/857196</w:t>
        </w:r>
      </w:hyperlink>
      <w:r w:rsidR="00701FC7">
        <w:t>.</w:t>
      </w:r>
    </w:p>
    <w:p w:rsidR="00EC1816" w:rsidRPr="00B05D3A"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B05D3A">
        <w:rPr>
          <w:rFonts w:cstheme="minorHAnsi"/>
          <w:sz w:val="20"/>
          <w:szCs w:val="20"/>
        </w:rPr>
        <w:t>W celu skrócenia czasu udzielenia odpowiedzi na pytania komunikacja między Zamawiającym, a Wykonawcami w zakresie:</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Zamawiającemu pytań do treści SWZ;</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odpowiedzi na wezwanie Zamawiającego do złożenia podmiotowych środków dowodowych;</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przesłania odpowiedzi na inne wezwania Zamawiającego wynikające z ustawy - Prawo zamówień publicznych;</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wniosków, informacji, oświadczeń Wykonawcy;</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odwołania/inne</w:t>
      </w:r>
    </w:p>
    <w:p w:rsidR="00EC1816" w:rsidRPr="00B05D3A" w:rsidRDefault="00EC1816" w:rsidP="00EC1816">
      <w:pPr>
        <w:spacing w:after="0" w:line="240" w:lineRule="auto"/>
        <w:ind w:left="426"/>
        <w:jc w:val="both"/>
        <w:rPr>
          <w:rFonts w:cstheme="minorHAnsi"/>
          <w:sz w:val="20"/>
          <w:szCs w:val="20"/>
        </w:rPr>
      </w:pPr>
      <w:r w:rsidRPr="00B05D3A">
        <w:rPr>
          <w:rFonts w:cstheme="minorHAnsi"/>
          <w:sz w:val="20"/>
          <w:szCs w:val="20"/>
        </w:rPr>
        <w:t xml:space="preserve">odbywa się za pośrednictwem </w:t>
      </w:r>
      <w:hyperlink r:id="rId13" w:history="1">
        <w:r w:rsidRPr="00B05D3A">
          <w:rPr>
            <w:rFonts w:cstheme="minorHAnsi"/>
            <w:sz w:val="20"/>
            <w:szCs w:val="20"/>
          </w:rPr>
          <w:t>platformazakupowa.pl</w:t>
        </w:r>
      </w:hyperlink>
      <w:r w:rsidRPr="00B05D3A">
        <w:rPr>
          <w:rFonts w:cstheme="minorHAnsi"/>
          <w:sz w:val="20"/>
          <w:szCs w:val="20"/>
        </w:rPr>
        <w:t xml:space="preserve"> i formularza „Wyślij wiadomość do zamawiającego”. </w:t>
      </w:r>
    </w:p>
    <w:p w:rsidR="00EC1816" w:rsidRPr="00B05D3A" w:rsidRDefault="00EC1816" w:rsidP="00EC1816">
      <w:pPr>
        <w:spacing w:after="0" w:line="240" w:lineRule="auto"/>
        <w:ind w:left="426"/>
        <w:jc w:val="both"/>
        <w:rPr>
          <w:rFonts w:cstheme="minorHAnsi"/>
          <w:sz w:val="20"/>
          <w:szCs w:val="20"/>
        </w:rPr>
      </w:pPr>
      <w:r w:rsidRPr="00B05D3A">
        <w:rPr>
          <w:rFonts w:cstheme="minorHAnsi"/>
          <w:sz w:val="20"/>
          <w:szCs w:val="20"/>
        </w:rPr>
        <w:t xml:space="preserve">Za datę przekazania (wpływu) oświadczeń, wniosków, zawiadomień oraz informacji przyjmuje się datę ich przesłania za pośrednictwem </w:t>
      </w:r>
      <w:hyperlink r:id="rId14" w:history="1">
        <w:r w:rsidRPr="00B05D3A">
          <w:rPr>
            <w:rFonts w:cstheme="minorHAnsi"/>
            <w:sz w:val="20"/>
            <w:szCs w:val="20"/>
          </w:rPr>
          <w:t>platformazakupowa.pl</w:t>
        </w:r>
      </w:hyperlink>
      <w:r w:rsidRPr="00B05D3A">
        <w:rPr>
          <w:rFonts w:cstheme="minorHAnsi"/>
          <w:sz w:val="20"/>
          <w:szCs w:val="20"/>
        </w:rPr>
        <w:t xml:space="preserve"> poprzez kliknięcie przycisku  „Wyślij wiadomość do </w:t>
      </w:r>
      <w:r w:rsidRPr="00B05D3A">
        <w:rPr>
          <w:rFonts w:cstheme="minorHAnsi"/>
          <w:sz w:val="20"/>
          <w:szCs w:val="20"/>
        </w:rPr>
        <w:lastRenderedPageBreak/>
        <w:t>zamawiającego”, po których pojawi się komunikat, że wiadomość została wysłana do zamawiającego. Zamawiający dopuszcza, opcjonalnie, komunikację  za pośrednictwem poczty elektronicznej. Adres poczty elektronicznej osoby uprawnionej do kontaktu z Wykonawcami: urzad@kleszczewo.pl.</w:t>
      </w:r>
    </w:p>
    <w:p w:rsidR="00EC1816" w:rsidRPr="00B05D3A"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B05D3A">
        <w:rPr>
          <w:rFonts w:cstheme="minorHAnsi"/>
          <w:sz w:val="20"/>
          <w:szCs w:val="20"/>
        </w:rPr>
        <w:t xml:space="preserve">Zamawiający będzie przekazywał Wykonawcom informacje za pośrednictwem </w:t>
      </w:r>
      <w:hyperlink r:id="rId15" w:history="1">
        <w:r w:rsidRPr="00B05D3A">
          <w:rPr>
            <w:rFonts w:cstheme="minorHAnsi"/>
            <w:sz w:val="20"/>
            <w:szCs w:val="20"/>
          </w:rPr>
          <w:t>platformazakupowa.pl</w:t>
        </w:r>
      </w:hyperlink>
      <w:r w:rsidRPr="00B05D3A">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B05D3A">
          <w:rPr>
            <w:rFonts w:cstheme="minorHAnsi"/>
            <w:sz w:val="20"/>
            <w:szCs w:val="20"/>
          </w:rPr>
          <w:t>platformazakupowa.pl</w:t>
        </w:r>
      </w:hyperlink>
      <w:r w:rsidRPr="00B05D3A">
        <w:rPr>
          <w:rFonts w:cstheme="minorHAnsi"/>
          <w:sz w:val="20"/>
          <w:szCs w:val="20"/>
        </w:rPr>
        <w:t xml:space="preserve"> do konkretnego wykonawcy.</w:t>
      </w:r>
    </w:p>
    <w:p w:rsidR="00EC1816" w:rsidRPr="00B05D3A"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B05D3A">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C1816" w:rsidRPr="00B05D3A"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B05D3A">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B05D3A">
          <w:rPr>
            <w:rFonts w:cstheme="minorHAnsi"/>
            <w:sz w:val="20"/>
            <w:szCs w:val="20"/>
          </w:rPr>
          <w:t>platformazakupowa.pl</w:t>
        </w:r>
      </w:hyperlink>
      <w:r w:rsidRPr="00B05D3A">
        <w:rPr>
          <w:rFonts w:cstheme="minorHAnsi"/>
          <w:sz w:val="20"/>
          <w:szCs w:val="20"/>
        </w:rPr>
        <w:t>, tj.:</w:t>
      </w:r>
    </w:p>
    <w:p w:rsidR="00EC1816" w:rsidRPr="00B05D3A"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B05D3A">
        <w:rPr>
          <w:rFonts w:cstheme="minorHAnsi"/>
          <w:sz w:val="20"/>
          <w:szCs w:val="20"/>
        </w:rPr>
        <w:t>stały dostęp do sieci Internet o gwarantowanej przepustowości nie mniejszej niż 512 kb/s,</w:t>
      </w:r>
    </w:p>
    <w:p w:rsidR="00EC1816" w:rsidRPr="00B05D3A"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B05D3A">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EC1816" w:rsidRPr="00B05D3A"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B05D3A">
        <w:rPr>
          <w:rFonts w:cstheme="minorHAnsi"/>
          <w:sz w:val="20"/>
          <w:szCs w:val="20"/>
        </w:rPr>
        <w:t>zainstalowana dowolna przeglądarka internetowa, w przypadku Internet Explorer minimalnie wersja 10.0,</w:t>
      </w:r>
    </w:p>
    <w:p w:rsidR="00EC1816" w:rsidRPr="00B05D3A"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B05D3A">
        <w:rPr>
          <w:rFonts w:cstheme="minorHAnsi"/>
          <w:sz w:val="20"/>
          <w:szCs w:val="20"/>
        </w:rPr>
        <w:t>włączona obsługa JavaScript,</w:t>
      </w:r>
    </w:p>
    <w:p w:rsidR="00EC1816" w:rsidRPr="00B05D3A"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B05D3A">
        <w:rPr>
          <w:rFonts w:cstheme="minorHAnsi"/>
          <w:sz w:val="20"/>
          <w:szCs w:val="20"/>
        </w:rPr>
        <w:t>zainstalowany program Adobe Acrobat Reader lub inny obsługujący format plików .pdf,</w:t>
      </w:r>
    </w:p>
    <w:p w:rsidR="00EC1816" w:rsidRPr="00B05D3A"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B05D3A">
        <w:rPr>
          <w:rFonts w:cstheme="minorHAnsi"/>
          <w:sz w:val="20"/>
          <w:szCs w:val="20"/>
        </w:rPr>
        <w:t>Szyfrowanie na platformazakupowa.pl odbywa się za pomocą protokołu TLS 1.3.</w:t>
      </w:r>
    </w:p>
    <w:p w:rsidR="00EC1816" w:rsidRPr="00B05D3A"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B05D3A">
        <w:rPr>
          <w:rFonts w:cstheme="minorHAnsi"/>
          <w:sz w:val="20"/>
          <w:szCs w:val="20"/>
        </w:rPr>
        <w:t>Oznaczenie czasu odbioru danych przez platformę zakupową stanowi datę oraz dokładny czas (hh:mm:ss) generowany wg czasu lokalnego serwera synchronizowanego z zegarem Głównego Urzędu Miar.</w:t>
      </w:r>
    </w:p>
    <w:p w:rsidR="00EC1816" w:rsidRPr="00B05D3A"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B05D3A">
        <w:rPr>
          <w:rFonts w:cstheme="minorHAnsi"/>
          <w:sz w:val="20"/>
          <w:szCs w:val="20"/>
        </w:rPr>
        <w:t>Wykonawca, przystępując do niniejszego postępowania o udzielenie zamówienia publicznego:</w:t>
      </w:r>
    </w:p>
    <w:p w:rsidR="00EC1816" w:rsidRPr="00B05D3A" w:rsidRDefault="00EC1816" w:rsidP="006E24F2">
      <w:pPr>
        <w:numPr>
          <w:ilvl w:val="1"/>
          <w:numId w:val="12"/>
        </w:numPr>
        <w:tabs>
          <w:tab w:val="clear" w:pos="1440"/>
        </w:tabs>
        <w:spacing w:after="0" w:line="240" w:lineRule="auto"/>
        <w:ind w:left="567" w:hanging="218"/>
        <w:jc w:val="both"/>
        <w:textAlignment w:val="baseline"/>
        <w:rPr>
          <w:rFonts w:cstheme="minorHAnsi"/>
          <w:sz w:val="20"/>
          <w:szCs w:val="20"/>
        </w:rPr>
      </w:pPr>
      <w:r w:rsidRPr="00B05D3A">
        <w:rPr>
          <w:rFonts w:cstheme="minorHAnsi"/>
          <w:sz w:val="20"/>
          <w:szCs w:val="20"/>
        </w:rPr>
        <w:t xml:space="preserve">akceptuje warunki korzystania z </w:t>
      </w:r>
      <w:hyperlink r:id="rId18" w:history="1">
        <w:r w:rsidRPr="00B05D3A">
          <w:rPr>
            <w:rFonts w:ascii="Calibri" w:eastAsia="Times New Roman" w:hAnsi="Calibri" w:cs="Calibri"/>
            <w:bCs/>
            <w:color w:val="1155CC"/>
            <w:sz w:val="20"/>
            <w:szCs w:val="20"/>
            <w:u w:val="single"/>
            <w:lang w:eastAsia="pl-PL"/>
          </w:rPr>
          <w:t>platformazakupowa.pl</w:t>
        </w:r>
      </w:hyperlink>
      <w:r w:rsidRPr="00B05D3A">
        <w:rPr>
          <w:rFonts w:cstheme="minorHAnsi"/>
          <w:sz w:val="20"/>
          <w:szCs w:val="20"/>
        </w:rPr>
        <w:t xml:space="preserve"> określone w Regulaminie zamieszczonym na stronie internetowej </w:t>
      </w:r>
      <w:hyperlink r:id="rId19" w:history="1">
        <w:r w:rsidRPr="00B05D3A">
          <w:rPr>
            <w:rFonts w:ascii="Calibri" w:eastAsia="Times New Roman" w:hAnsi="Calibri" w:cs="Calibri"/>
            <w:bCs/>
            <w:color w:val="1155CC"/>
            <w:sz w:val="20"/>
            <w:szCs w:val="20"/>
            <w:u w:val="single"/>
            <w:lang w:eastAsia="pl-PL"/>
          </w:rPr>
          <w:t>pod linkiem</w:t>
        </w:r>
      </w:hyperlink>
      <w:r w:rsidRPr="00B05D3A">
        <w:rPr>
          <w:rFonts w:cstheme="minorHAnsi"/>
          <w:sz w:val="20"/>
          <w:szCs w:val="20"/>
        </w:rPr>
        <w:t>  w zakładce „Regulamin" oraz uznaje go za wiążący,</w:t>
      </w:r>
    </w:p>
    <w:p w:rsidR="00EC1816" w:rsidRPr="00B05D3A" w:rsidRDefault="00EC1816" w:rsidP="006E24F2">
      <w:pPr>
        <w:numPr>
          <w:ilvl w:val="1"/>
          <w:numId w:val="12"/>
        </w:numPr>
        <w:tabs>
          <w:tab w:val="clear" w:pos="1440"/>
        </w:tabs>
        <w:spacing w:after="0" w:line="240" w:lineRule="auto"/>
        <w:ind w:left="567" w:hanging="218"/>
        <w:jc w:val="both"/>
        <w:textAlignment w:val="baseline"/>
        <w:rPr>
          <w:rFonts w:cstheme="minorHAnsi"/>
          <w:sz w:val="20"/>
          <w:szCs w:val="20"/>
        </w:rPr>
      </w:pPr>
      <w:r w:rsidRPr="00B05D3A">
        <w:rPr>
          <w:rFonts w:cstheme="minorHAnsi"/>
          <w:sz w:val="20"/>
          <w:szCs w:val="20"/>
        </w:rPr>
        <w:t xml:space="preserve">zapoznał i stosuje się do Instrukcji składania ofert/wniosków dostępnej </w:t>
      </w:r>
      <w:hyperlink r:id="rId20" w:history="1">
        <w:r w:rsidRPr="00B05D3A">
          <w:rPr>
            <w:rFonts w:ascii="Calibri" w:eastAsia="Times New Roman" w:hAnsi="Calibri" w:cs="Calibri"/>
            <w:bCs/>
            <w:color w:val="1155CC"/>
            <w:sz w:val="20"/>
            <w:szCs w:val="20"/>
            <w:u w:val="single"/>
            <w:lang w:eastAsia="pl-PL"/>
          </w:rPr>
          <w:t>pod linkiem</w:t>
        </w:r>
      </w:hyperlink>
      <w:r w:rsidRPr="00B05D3A">
        <w:rPr>
          <w:rFonts w:cstheme="minorHAnsi"/>
          <w:sz w:val="20"/>
          <w:szCs w:val="20"/>
        </w:rPr>
        <w:t>. </w:t>
      </w:r>
    </w:p>
    <w:p w:rsidR="00EC1816" w:rsidRPr="00B05D3A" w:rsidRDefault="00EC1816" w:rsidP="006E24F2">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B05D3A">
        <w:rPr>
          <w:rFonts w:eastAsia="Times New Roman" w:cstheme="minorHAnsi"/>
          <w:sz w:val="20"/>
          <w:szCs w:val="20"/>
          <w:lang w:eastAsia="ar-SA"/>
        </w:rPr>
        <w:t xml:space="preserve">Zamawiający nie ponosi odpowiedzialności za złożenie oferty w sposób niezgodny z Instrukcją korzystania z </w:t>
      </w:r>
      <w:hyperlink r:id="rId21" w:history="1">
        <w:r w:rsidRPr="00B05D3A">
          <w:rPr>
            <w:rFonts w:ascii="Calibri" w:eastAsia="Times New Roman" w:hAnsi="Calibri" w:cs="Calibri"/>
            <w:bCs/>
            <w:color w:val="1155CC"/>
            <w:sz w:val="20"/>
            <w:szCs w:val="20"/>
            <w:u w:val="single"/>
            <w:lang w:eastAsia="pl-PL"/>
          </w:rPr>
          <w:t>platformazakupowa.pl</w:t>
        </w:r>
      </w:hyperlink>
      <w:r w:rsidRPr="00B05D3A">
        <w:rPr>
          <w:rFonts w:eastAsia="Times New Roman" w:cstheme="minorHAnsi"/>
          <w:sz w:val="20"/>
          <w:szCs w:val="20"/>
          <w:lang w:eastAsia="ar-SA"/>
        </w:rPr>
        <w:t xml:space="preserve">, w szczególności za sytuację, gdy Zamawiający zapozna się z treścią oferty przed upływem terminu składania ofert (np. złożenie oferty w zakładce „Wyślij wiadomość do zamawiającego”). </w:t>
      </w:r>
      <w:r w:rsidRPr="00B05D3A">
        <w:rPr>
          <w:rFonts w:eastAsia="Times New Roman" w:cstheme="minorHAnsi"/>
          <w:sz w:val="20"/>
          <w:szCs w:val="20"/>
          <w:lang w:eastAsia="ar-SA"/>
        </w:rPr>
        <w:br/>
        <w:t>Taka oferta zostanie uznana przez Zamawiającego za ofertę handlową i nie będzie brana pod uwagę w przedmiotowym postępowaniu, ponieważ nie został spełniony obowiązek narzucony w art. 221 Ustawy Prawo Zamówień Publicznych.</w:t>
      </w:r>
    </w:p>
    <w:p w:rsidR="00EC1816" w:rsidRPr="00B05D3A" w:rsidRDefault="00EC1816" w:rsidP="006E24F2">
      <w:pPr>
        <w:numPr>
          <w:ilvl w:val="0"/>
          <w:numId w:val="4"/>
        </w:numPr>
        <w:spacing w:after="0" w:line="240" w:lineRule="auto"/>
        <w:ind w:left="426"/>
        <w:jc w:val="both"/>
        <w:textAlignment w:val="baseline"/>
        <w:rPr>
          <w:rFonts w:ascii="Calibri" w:eastAsia="Times New Roman" w:hAnsi="Calibri" w:cs="Calibri"/>
          <w:color w:val="000000"/>
          <w:sz w:val="20"/>
          <w:szCs w:val="20"/>
          <w:lang w:eastAsia="pl-PL"/>
        </w:rPr>
      </w:pPr>
      <w:r w:rsidRPr="00B05D3A">
        <w:rPr>
          <w:rFonts w:ascii="Calibri" w:eastAsia="Times New Roman" w:hAnsi="Calibri" w:cs="Calibri"/>
          <w:color w:val="000000"/>
          <w:sz w:val="20"/>
          <w:szCs w:val="20"/>
          <w:lang w:eastAsia="pl-PL"/>
        </w:rPr>
        <w:t xml:space="preserve">Zamawiający informuje, że instrukcje korzystania z </w:t>
      </w:r>
      <w:hyperlink r:id="rId22" w:history="1">
        <w:r w:rsidRPr="00B05D3A">
          <w:rPr>
            <w:rFonts w:ascii="Calibri" w:eastAsia="Times New Roman" w:hAnsi="Calibri" w:cs="Calibri"/>
            <w:color w:val="1155CC"/>
            <w:sz w:val="20"/>
            <w:szCs w:val="20"/>
            <w:u w:val="single"/>
            <w:lang w:eastAsia="pl-PL"/>
          </w:rPr>
          <w:t>platformazakupowa.pl</w:t>
        </w:r>
      </w:hyperlink>
      <w:r w:rsidRPr="00B05D3A">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3" w:history="1">
        <w:r w:rsidRPr="00B05D3A">
          <w:rPr>
            <w:rFonts w:ascii="Calibri" w:eastAsia="Times New Roman" w:hAnsi="Calibri" w:cs="Calibri"/>
            <w:color w:val="1155CC"/>
            <w:sz w:val="20"/>
            <w:szCs w:val="20"/>
            <w:u w:val="single"/>
            <w:lang w:eastAsia="pl-PL"/>
          </w:rPr>
          <w:t>platformazakupowa.pl</w:t>
        </w:r>
      </w:hyperlink>
      <w:r w:rsidRPr="00B05D3A">
        <w:rPr>
          <w:rFonts w:ascii="Calibri" w:eastAsia="Times New Roman" w:hAnsi="Calibri" w:cs="Calibri"/>
          <w:color w:val="000000"/>
          <w:sz w:val="20"/>
          <w:szCs w:val="20"/>
          <w:lang w:eastAsia="pl-PL"/>
        </w:rPr>
        <w:t xml:space="preserve"> znajdują się w zakładce „Instrukcje dla Wykonawców" na stronie internetowej pod adresem: </w:t>
      </w:r>
      <w:hyperlink r:id="rId24" w:history="1">
        <w:r w:rsidRPr="00B05D3A">
          <w:rPr>
            <w:rFonts w:ascii="Calibri" w:eastAsia="Times New Roman" w:hAnsi="Calibri" w:cs="Calibri"/>
            <w:color w:val="1155CC"/>
            <w:sz w:val="20"/>
            <w:szCs w:val="20"/>
            <w:u w:val="single"/>
            <w:lang w:eastAsia="pl-PL"/>
          </w:rPr>
          <w:t>https://platformazakupowa.pl/strona/45-instrukcje</w:t>
        </w:r>
      </w:hyperlink>
    </w:p>
    <w:p w:rsidR="00EC1816" w:rsidRPr="00B05D3A" w:rsidRDefault="00EC1816" w:rsidP="006E24F2">
      <w:pPr>
        <w:widowControl w:val="0"/>
        <w:numPr>
          <w:ilvl w:val="0"/>
          <w:numId w:val="4"/>
        </w:numPr>
        <w:suppressAutoHyphens/>
        <w:spacing w:after="0" w:line="240" w:lineRule="auto"/>
        <w:ind w:left="426" w:hanging="426"/>
        <w:jc w:val="both"/>
        <w:rPr>
          <w:rFonts w:cstheme="minorHAnsi"/>
          <w:sz w:val="20"/>
          <w:szCs w:val="20"/>
        </w:rPr>
      </w:pPr>
      <w:r w:rsidRPr="00B05D3A">
        <w:rPr>
          <w:rFonts w:cstheme="minorHAnsi"/>
          <w:sz w:val="20"/>
          <w:szCs w:val="20"/>
        </w:rPr>
        <w:t>Zamawiający nie przewiduje sposobu komunikowania się z Wykonawcami w inny sposób niż przy użyciu środków komunikacji elektronicznej, wskazanej w SWZ.</w:t>
      </w:r>
    </w:p>
    <w:p w:rsidR="00EC1816" w:rsidRPr="00B05D3A" w:rsidRDefault="00EC1816" w:rsidP="006E24F2">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B05D3A">
        <w:rPr>
          <w:rFonts w:cstheme="minorHAnsi"/>
          <w:sz w:val="20"/>
          <w:szCs w:val="20"/>
        </w:rPr>
        <w:t>W przypadkach nie ujętych zapisami niniejszej SWZ będą miały zastosowanie przepisy ustawy Pzp i aktów wykonawczych.</w:t>
      </w:r>
    </w:p>
    <w:p w:rsidR="00EC1816" w:rsidRPr="00B05D3A" w:rsidRDefault="00EC1816" w:rsidP="00EC1816">
      <w:pPr>
        <w:tabs>
          <w:tab w:val="left" w:pos="9072"/>
        </w:tabs>
        <w:spacing w:after="0" w:line="240" w:lineRule="auto"/>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IX.</w:t>
      </w:r>
      <w:r w:rsidRPr="00B05D3A">
        <w:rPr>
          <w:rFonts w:cstheme="minorHAnsi"/>
          <w:b/>
          <w:sz w:val="20"/>
          <w:szCs w:val="20"/>
        </w:rPr>
        <w:tab/>
        <w:t>WSKAZANIE OSÓB UPRAWNIONYCH DO KOMUNIKOWANIA SIĘ Z WYKONAWCAMI</w:t>
      </w:r>
    </w:p>
    <w:p w:rsidR="00EC1816" w:rsidRPr="00B05D3A" w:rsidRDefault="00EC1816" w:rsidP="00EC1816">
      <w:pPr>
        <w:tabs>
          <w:tab w:val="left" w:pos="9072"/>
        </w:tabs>
        <w:spacing w:after="0" w:line="240" w:lineRule="auto"/>
        <w:jc w:val="both"/>
        <w:rPr>
          <w:rFonts w:cstheme="minorHAnsi"/>
          <w:sz w:val="20"/>
          <w:szCs w:val="20"/>
        </w:rPr>
      </w:pPr>
      <w:r w:rsidRPr="00B05D3A">
        <w:rPr>
          <w:rFonts w:cstheme="minorHAnsi"/>
          <w:sz w:val="20"/>
          <w:szCs w:val="20"/>
        </w:rPr>
        <w:t>Osobą uprawnioną do kontaktu z Wykonawcami jest Joanna Laskowska</w:t>
      </w:r>
      <w:r w:rsidR="0030198D">
        <w:rPr>
          <w:rFonts w:cstheme="minorHAnsi"/>
          <w:sz w:val="20"/>
          <w:szCs w:val="20"/>
        </w:rPr>
        <w:t>.</w:t>
      </w:r>
    </w:p>
    <w:p w:rsidR="00EC1816" w:rsidRPr="00B05D3A" w:rsidRDefault="00EC1816" w:rsidP="00EC1816">
      <w:pPr>
        <w:tabs>
          <w:tab w:val="left" w:pos="9072"/>
        </w:tabs>
        <w:spacing w:after="0" w:line="240" w:lineRule="auto"/>
        <w:ind w:left="426"/>
        <w:jc w:val="both"/>
        <w:rPr>
          <w:rFonts w:cstheme="minorHAnsi"/>
          <w:sz w:val="20"/>
          <w:szCs w:val="20"/>
        </w:rPr>
      </w:pPr>
    </w:p>
    <w:p w:rsidR="00EC1816" w:rsidRPr="00C3401E" w:rsidRDefault="00EC1816" w:rsidP="00EC1816">
      <w:pPr>
        <w:tabs>
          <w:tab w:val="left" w:pos="9072"/>
        </w:tabs>
        <w:spacing w:after="0" w:line="240" w:lineRule="auto"/>
        <w:ind w:left="426" w:hanging="426"/>
        <w:jc w:val="both"/>
        <w:rPr>
          <w:rFonts w:cstheme="minorHAnsi"/>
          <w:b/>
          <w:sz w:val="20"/>
          <w:szCs w:val="20"/>
        </w:rPr>
      </w:pPr>
      <w:r w:rsidRPr="00C3401E">
        <w:rPr>
          <w:rFonts w:cstheme="minorHAnsi"/>
          <w:b/>
          <w:sz w:val="20"/>
          <w:szCs w:val="20"/>
        </w:rPr>
        <w:t>X.</w:t>
      </w:r>
      <w:r w:rsidRPr="00C3401E">
        <w:rPr>
          <w:rFonts w:cstheme="minorHAnsi"/>
          <w:b/>
          <w:sz w:val="20"/>
          <w:szCs w:val="20"/>
        </w:rPr>
        <w:tab/>
        <w:t>TERMIN ZWIĄZANIA OFERTĄ</w:t>
      </w:r>
    </w:p>
    <w:p w:rsidR="00EC1816" w:rsidRPr="00B05D3A" w:rsidRDefault="00EC1816" w:rsidP="00EC1816">
      <w:pPr>
        <w:tabs>
          <w:tab w:val="left" w:pos="9072"/>
        </w:tabs>
        <w:spacing w:after="0" w:line="240" w:lineRule="auto"/>
        <w:ind w:left="426" w:hanging="426"/>
        <w:jc w:val="both"/>
        <w:rPr>
          <w:rFonts w:cstheme="minorHAnsi"/>
          <w:sz w:val="20"/>
          <w:szCs w:val="20"/>
        </w:rPr>
      </w:pPr>
      <w:r w:rsidRPr="00C3401E">
        <w:rPr>
          <w:rFonts w:cstheme="minorHAnsi"/>
          <w:sz w:val="20"/>
          <w:szCs w:val="20"/>
        </w:rPr>
        <w:t>1.</w:t>
      </w:r>
      <w:r w:rsidRPr="00C3401E">
        <w:rPr>
          <w:rFonts w:cstheme="minorHAnsi"/>
          <w:sz w:val="20"/>
          <w:szCs w:val="20"/>
        </w:rPr>
        <w:tab/>
        <w:t xml:space="preserve">Wykonawca jest związany ofertą przez okres 30 dni od dnia upływu terminu składania ofert, czyli do dnia </w:t>
      </w:r>
      <w:r w:rsidR="00922169" w:rsidRPr="00EA36A6">
        <w:rPr>
          <w:rFonts w:cstheme="minorHAnsi"/>
          <w:b/>
          <w:sz w:val="20"/>
          <w:szCs w:val="20"/>
        </w:rPr>
        <w:t>1</w:t>
      </w:r>
      <w:r w:rsidR="00AF5F2C" w:rsidRPr="00EA36A6">
        <w:rPr>
          <w:rFonts w:cstheme="minorHAnsi"/>
          <w:b/>
          <w:sz w:val="20"/>
          <w:szCs w:val="20"/>
        </w:rPr>
        <w:t>9</w:t>
      </w:r>
      <w:r w:rsidRPr="00EA36A6">
        <w:rPr>
          <w:rFonts w:cstheme="minorHAnsi"/>
          <w:b/>
          <w:sz w:val="20"/>
          <w:szCs w:val="20"/>
        </w:rPr>
        <w:t>.</w:t>
      </w:r>
      <w:r w:rsidR="00AF5F2C" w:rsidRPr="00EA36A6">
        <w:rPr>
          <w:rFonts w:cstheme="minorHAnsi"/>
          <w:b/>
          <w:sz w:val="20"/>
          <w:szCs w:val="20"/>
        </w:rPr>
        <w:t>0</w:t>
      </w:r>
      <w:r w:rsidR="00107B79" w:rsidRPr="00EA36A6">
        <w:rPr>
          <w:rFonts w:cstheme="minorHAnsi"/>
          <w:b/>
          <w:sz w:val="20"/>
          <w:szCs w:val="20"/>
        </w:rPr>
        <w:t>1</w:t>
      </w:r>
      <w:r w:rsidRPr="00EA36A6">
        <w:rPr>
          <w:rFonts w:cstheme="minorHAnsi"/>
          <w:b/>
          <w:sz w:val="20"/>
          <w:szCs w:val="20"/>
        </w:rPr>
        <w:t>.202</w:t>
      </w:r>
      <w:r w:rsidR="00AF5F2C" w:rsidRPr="00EA36A6">
        <w:rPr>
          <w:rFonts w:cstheme="minorHAnsi"/>
          <w:b/>
          <w:sz w:val="20"/>
          <w:szCs w:val="20"/>
        </w:rPr>
        <w:t>4</w:t>
      </w:r>
      <w:r w:rsidRPr="00EA36A6">
        <w:rPr>
          <w:rFonts w:cstheme="minorHAnsi"/>
          <w:b/>
          <w:sz w:val="20"/>
          <w:szCs w:val="20"/>
        </w:rPr>
        <w:t>r.</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2.</w:t>
      </w:r>
      <w:r w:rsidRPr="00B05D3A">
        <w:rPr>
          <w:rFonts w:cstheme="minorHAnsi"/>
          <w:sz w:val="20"/>
          <w:szCs w:val="20"/>
        </w:rPr>
        <w:tab/>
        <w:t>W przypadku, gdy wybór najkorzystniejszej oferty nie nastąpi przed upływem terminu zwią</w:t>
      </w:r>
      <w:r w:rsidR="008D351C">
        <w:rPr>
          <w:rFonts w:cstheme="minorHAnsi"/>
          <w:sz w:val="20"/>
          <w:szCs w:val="20"/>
        </w:rPr>
        <w:t>zania ofertą określonego w SWZ,</w:t>
      </w:r>
      <w:r w:rsidRPr="00B05D3A">
        <w:rPr>
          <w:rFonts w:cstheme="minorHAnsi"/>
          <w:sz w:val="20"/>
          <w:szCs w:val="20"/>
        </w:rPr>
        <w:t xml:space="preserve"> związania ofertą zwróci się jednokrotnie do Wykonawców o wyrażenie zgody na przedłużenie tego terminu o wskazany przez Zamawiającego okres, nie dłuższy niż 30 dni, zgodnie z art. 307 ust. 2 ustawy pzp.</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3.</w:t>
      </w:r>
      <w:r w:rsidRPr="00B05D3A">
        <w:rPr>
          <w:rFonts w:cstheme="minorHAnsi"/>
          <w:sz w:val="20"/>
          <w:szCs w:val="20"/>
        </w:rPr>
        <w:tab/>
        <w:t>Przedłużenie terminu związania ofertą, o którym mowa w ust. 2, wymaga złożenia przez Wykonawcę pisemnego oświadczenia o wyrażeniu zgody na przedłużenie terminu związania ofertą.</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lastRenderedPageBreak/>
        <w:t>4.</w:t>
      </w:r>
      <w:r w:rsidRPr="00B05D3A">
        <w:rPr>
          <w:rFonts w:cstheme="minorHAnsi"/>
          <w:sz w:val="20"/>
          <w:szCs w:val="20"/>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XI.</w:t>
      </w:r>
      <w:r w:rsidRPr="00B05D3A">
        <w:rPr>
          <w:rFonts w:cstheme="minorHAnsi"/>
          <w:b/>
          <w:sz w:val="20"/>
          <w:szCs w:val="20"/>
        </w:rPr>
        <w:tab/>
        <w:t>OPIS SPOSOBU PRZYGOTOWANIA OFERTY</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Pr="00B05D3A">
        <w:rPr>
          <w:rFonts w:cstheme="minorHAnsi"/>
          <w:sz w:val="20"/>
          <w:szCs w:val="20"/>
        </w:rPr>
        <w:tab/>
        <w:t xml:space="preserve">Oferta, wniosek oraz przedmiotowe środki dowodowe (jeżeli były wymagane) składane elektronicznie muszą zostać podpisane elektronicznym podpisem kwalifikowanym lub elektronicznym podpisem zaufanym lub elektronicznym podpisem osobistym (e-dowód). </w:t>
      </w:r>
      <w:r w:rsidRPr="00B05D3A">
        <w:rPr>
          <w:rFonts w:eastAsia="Times New Roman" w:cstheme="minorHAnsi"/>
          <w:color w:val="000000"/>
          <w:sz w:val="20"/>
          <w:szCs w:val="20"/>
          <w:lang w:eastAsia="pl-PL"/>
        </w:rPr>
        <w:t xml:space="preserve">W procesie składania oferty, wniosku, w tym przedmiotowych środków dowodowych na platformie, </w:t>
      </w:r>
      <w:r w:rsidRPr="00B05D3A">
        <w:rPr>
          <w:rFonts w:eastAsia="Times New Roman" w:cstheme="minorHAnsi"/>
          <w:bCs/>
          <w:color w:val="000000"/>
          <w:sz w:val="20"/>
          <w:szCs w:val="20"/>
          <w:lang w:eastAsia="pl-PL"/>
        </w:rPr>
        <w:t>kwalifikowany podpis elektroniczny</w:t>
      </w:r>
      <w:r w:rsidRPr="00B05D3A">
        <w:rPr>
          <w:rFonts w:eastAsia="Times New Roman" w:cstheme="minorHAnsi"/>
          <w:color w:val="000000"/>
          <w:sz w:val="20"/>
          <w:szCs w:val="20"/>
          <w:lang w:eastAsia="pl-PL"/>
        </w:rPr>
        <w:t xml:space="preserve"> lub </w:t>
      </w:r>
      <w:r w:rsidRPr="00B05D3A">
        <w:rPr>
          <w:rFonts w:eastAsia="Times New Roman" w:cstheme="minorHAnsi"/>
          <w:bCs/>
          <w:color w:val="000000"/>
          <w:sz w:val="20"/>
          <w:szCs w:val="20"/>
          <w:lang w:eastAsia="pl-PL"/>
        </w:rPr>
        <w:t>podpis zaufany</w:t>
      </w:r>
      <w:r w:rsidRPr="00B05D3A">
        <w:rPr>
          <w:rFonts w:eastAsia="Times New Roman" w:cstheme="minorHAnsi"/>
          <w:color w:val="000000"/>
          <w:sz w:val="20"/>
          <w:szCs w:val="20"/>
          <w:lang w:eastAsia="pl-PL"/>
        </w:rPr>
        <w:t xml:space="preserve"> lub </w:t>
      </w:r>
      <w:r w:rsidRPr="00B05D3A">
        <w:rPr>
          <w:rFonts w:eastAsia="Times New Roman" w:cstheme="minorHAnsi"/>
          <w:bCs/>
          <w:color w:val="000000"/>
          <w:sz w:val="20"/>
          <w:szCs w:val="20"/>
          <w:lang w:eastAsia="pl-PL"/>
        </w:rPr>
        <w:t>podpis osobisty</w:t>
      </w:r>
      <w:r w:rsidRPr="00B05D3A">
        <w:rPr>
          <w:rFonts w:eastAsia="Times New Roman" w:cstheme="minorHAnsi"/>
          <w:color w:val="000000"/>
          <w:sz w:val="20"/>
          <w:szCs w:val="20"/>
          <w:lang w:eastAsia="pl-PL"/>
        </w:rPr>
        <w:t xml:space="preserve"> Wykonawca składa bezpośrednio na dokumencie, który następnie przesyła do systemu</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2.</w:t>
      </w:r>
      <w:r w:rsidRPr="00B05D3A">
        <w:rPr>
          <w:rFonts w:cstheme="minorHAnsi"/>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plik podpisany kwalifikowanym podpisem elektronicznym lub elektronicznym podpisem zaufanym lub elektronicznym podpisem osobistym przez osobę upoważnioną. Poświadczenie za zgodność z oryginałem następuje w postaci elektronicznej podpisane kwalifikowanym podpisem elektronicznym lub podpisem zaufanym lub elektronicznym podpisem osobistym przez osobę upoważnioną.</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3.</w:t>
      </w:r>
      <w:r w:rsidRPr="00B05D3A">
        <w:rPr>
          <w:rFonts w:cstheme="minorHAnsi"/>
          <w:sz w:val="20"/>
          <w:szCs w:val="20"/>
        </w:rPr>
        <w:tab/>
        <w:t xml:space="preserve">Oferta powinna być: </w:t>
      </w:r>
    </w:p>
    <w:p w:rsidR="00EC1816" w:rsidRPr="00B05D3A" w:rsidRDefault="00EC1816" w:rsidP="006E24F2">
      <w:pPr>
        <w:pStyle w:val="Akapitzlist"/>
        <w:numPr>
          <w:ilvl w:val="2"/>
          <w:numId w:val="13"/>
        </w:numPr>
        <w:tabs>
          <w:tab w:val="left" w:pos="9072"/>
        </w:tabs>
        <w:spacing w:after="0" w:line="240" w:lineRule="auto"/>
        <w:ind w:left="709" w:hanging="218"/>
        <w:jc w:val="both"/>
        <w:rPr>
          <w:rFonts w:cstheme="minorHAnsi"/>
          <w:sz w:val="20"/>
          <w:szCs w:val="20"/>
        </w:rPr>
      </w:pPr>
      <w:r w:rsidRPr="00B05D3A">
        <w:rPr>
          <w:rFonts w:cstheme="minorHAnsi"/>
          <w:sz w:val="20"/>
          <w:szCs w:val="20"/>
        </w:rPr>
        <w:t xml:space="preserve">sporządzona na podstawie załączników do niniejszej SWZ w języku polskim, </w:t>
      </w:r>
    </w:p>
    <w:p w:rsidR="00EC1816" w:rsidRPr="00B05D3A" w:rsidRDefault="00EC1816" w:rsidP="006E24F2">
      <w:pPr>
        <w:pStyle w:val="Akapitzlist"/>
        <w:numPr>
          <w:ilvl w:val="2"/>
          <w:numId w:val="13"/>
        </w:numPr>
        <w:tabs>
          <w:tab w:val="left" w:pos="9072"/>
        </w:tabs>
        <w:spacing w:after="0" w:line="240" w:lineRule="auto"/>
        <w:ind w:left="709" w:hanging="218"/>
        <w:jc w:val="both"/>
        <w:rPr>
          <w:rFonts w:eastAsia="Times New Roman" w:cstheme="minorHAnsi"/>
          <w:color w:val="000000"/>
          <w:sz w:val="20"/>
          <w:szCs w:val="20"/>
          <w:lang w:eastAsia="pl-PL"/>
        </w:rPr>
      </w:pPr>
      <w:r w:rsidRPr="00B05D3A">
        <w:rPr>
          <w:rFonts w:eastAsia="Times New Roman" w:cstheme="minorHAnsi"/>
          <w:color w:val="000000"/>
          <w:sz w:val="20"/>
          <w:szCs w:val="20"/>
          <w:lang w:eastAsia="pl-PL"/>
        </w:rPr>
        <w:t xml:space="preserve">złożona przy użyciu środków komunikacji elektronicznej tzn. za pośrednictwem </w:t>
      </w:r>
      <w:hyperlink r:id="rId25"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w:t>
      </w:r>
    </w:p>
    <w:p w:rsidR="00EC1816" w:rsidRPr="00B05D3A" w:rsidRDefault="00EC1816" w:rsidP="006E24F2">
      <w:pPr>
        <w:pStyle w:val="Akapitzlist"/>
        <w:numPr>
          <w:ilvl w:val="2"/>
          <w:numId w:val="13"/>
        </w:numPr>
        <w:tabs>
          <w:tab w:val="left" w:pos="9072"/>
        </w:tabs>
        <w:spacing w:after="0" w:line="240" w:lineRule="auto"/>
        <w:ind w:left="709" w:hanging="218"/>
        <w:jc w:val="both"/>
        <w:rPr>
          <w:rFonts w:cstheme="minorHAnsi"/>
          <w:sz w:val="20"/>
          <w:szCs w:val="20"/>
        </w:rPr>
      </w:pPr>
      <w:r w:rsidRPr="00B05D3A">
        <w:rPr>
          <w:rFonts w:cstheme="minorHAnsi"/>
          <w:sz w:val="20"/>
          <w:szCs w:val="20"/>
        </w:rPr>
        <w:t xml:space="preserve">podpisana kwalifikowanym podpisem elektronicznym lub elektronicznym podpisem zaufanym lub elektronicznym podpisem osobistym (e-dowód) przez osobę/osoby upoważnioną/upoważnione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4.</w:t>
      </w:r>
      <w:r w:rsidRPr="00B05D3A">
        <w:rPr>
          <w:rFonts w:cstheme="minorHAnsi"/>
          <w:sz w:val="20"/>
          <w:szCs w:val="20"/>
        </w:rPr>
        <w:tab/>
        <w:t xml:space="preserve">Podpisy kwalifikowane wykorzystywane przez wykonawców do podpisywania wszelkich plików muszą spełniać wymagania zawarte w Rozporządzeniu Parlamentu Europejskiego i Rady w sprawie identyfikacji elektronicznej i usług zaufania w odniesieniu do transakcji elektronicznych na rynku wewnętrznym (eIDAS) (UE) nr 910/2014 - od 1 lipca 2016 roku.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5.</w:t>
      </w:r>
      <w:r w:rsidRPr="00B05D3A">
        <w:rPr>
          <w:rFonts w:cstheme="minorHAnsi"/>
          <w:sz w:val="20"/>
          <w:szCs w:val="20"/>
        </w:rPr>
        <w:tab/>
        <w:t xml:space="preserve">W przypadku wykorzystania formatu podpisu XAdES zewnętrzny Zamawiający wymaga dołączenia odpowiedniej ilości plików: podpisywanych plików z danymi oraz plików XAdES. </w:t>
      </w:r>
    </w:p>
    <w:p w:rsidR="00EC1816" w:rsidRPr="00B05D3A" w:rsidRDefault="00EC1816" w:rsidP="00EC1816">
      <w:pPr>
        <w:spacing w:after="0" w:line="240" w:lineRule="auto"/>
        <w:ind w:left="426" w:hanging="426"/>
        <w:jc w:val="both"/>
        <w:rPr>
          <w:rFonts w:eastAsia="Times New Roman" w:cstheme="minorHAnsi"/>
          <w:color w:val="000000"/>
          <w:sz w:val="20"/>
          <w:szCs w:val="20"/>
          <w:lang w:eastAsia="pl-PL"/>
        </w:rPr>
      </w:pPr>
      <w:r w:rsidRPr="00B05D3A">
        <w:rPr>
          <w:rFonts w:cstheme="minorHAnsi"/>
          <w:sz w:val="20"/>
          <w:szCs w:val="20"/>
        </w:rPr>
        <w:t>6.</w:t>
      </w:r>
      <w:r w:rsidRPr="00B05D3A">
        <w:rPr>
          <w:rFonts w:cstheme="minorHAnsi"/>
          <w:sz w:val="20"/>
          <w:szCs w:val="20"/>
        </w:rPr>
        <w:tab/>
      </w:r>
      <w:r w:rsidRPr="00B05D3A">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D351C" w:rsidRPr="008D351C" w:rsidRDefault="00EC1816" w:rsidP="008D351C">
      <w:pPr>
        <w:spacing w:after="0" w:line="240" w:lineRule="auto"/>
        <w:ind w:left="426" w:hanging="426"/>
        <w:jc w:val="both"/>
        <w:textAlignment w:val="baseline"/>
        <w:rPr>
          <w:rFonts w:eastAsia="Times New Roman" w:cstheme="minorHAnsi"/>
          <w:color w:val="000000"/>
          <w:sz w:val="20"/>
          <w:szCs w:val="20"/>
          <w:lang w:eastAsia="pl-PL"/>
        </w:rPr>
      </w:pPr>
      <w:r w:rsidRPr="00B05D3A">
        <w:rPr>
          <w:rFonts w:cstheme="minorHAnsi"/>
          <w:sz w:val="20"/>
          <w:szCs w:val="20"/>
        </w:rPr>
        <w:t>7.</w:t>
      </w:r>
      <w:r w:rsidRPr="00B05D3A">
        <w:rPr>
          <w:rFonts w:cstheme="minorHAnsi"/>
          <w:sz w:val="20"/>
          <w:szCs w:val="20"/>
        </w:rPr>
        <w:tab/>
      </w:r>
      <w:r w:rsidRPr="00B05D3A">
        <w:rPr>
          <w:rFonts w:eastAsia="Times New Roman" w:cstheme="minorHAnsi"/>
          <w:color w:val="000000"/>
          <w:sz w:val="20"/>
          <w:szCs w:val="20"/>
          <w:lang w:eastAsia="pl-PL"/>
        </w:rPr>
        <w:t xml:space="preserve">Wykonawca, za pośrednictwem </w:t>
      </w:r>
      <w:hyperlink r:id="rId26" w:history="1">
        <w:r w:rsidRPr="00B05D3A">
          <w:rPr>
            <w:rFonts w:eastAsia="Times New Roman" w:cstheme="minorHAnsi"/>
            <w:color w:val="1155CC"/>
            <w:sz w:val="20"/>
            <w:szCs w:val="20"/>
            <w:u w:val="single"/>
            <w:lang w:eastAsia="pl-PL"/>
          </w:rPr>
          <w:t>platformazakupowa.pl</w:t>
        </w:r>
      </w:hyperlink>
      <w:r w:rsidRPr="00B05D3A">
        <w:t>,</w:t>
      </w:r>
      <w:r w:rsidRPr="00B05D3A">
        <w:rPr>
          <w:rFonts w:eastAsia="Times New Roman" w:cstheme="minorHAnsi"/>
          <w:color w:val="000000"/>
          <w:sz w:val="20"/>
          <w:szCs w:val="20"/>
          <w:lang w:eastAsia="pl-PL"/>
        </w:rPr>
        <w:t xml:space="preserve"> może przed upływem terminu do składania ofert wycofać ofertę. Sposób wycofania oferty zamieszczono w instrukcji zamieszczonej na stronie internetowej pod adresem: </w:t>
      </w:r>
      <w:hyperlink r:id="rId27" w:history="1">
        <w:r w:rsidRPr="00B05D3A">
          <w:rPr>
            <w:rFonts w:eastAsia="Times New Roman" w:cstheme="minorHAnsi"/>
            <w:color w:val="1155CC"/>
            <w:sz w:val="20"/>
            <w:szCs w:val="20"/>
            <w:u w:val="single"/>
            <w:lang w:eastAsia="pl-PL"/>
          </w:rPr>
          <w:t>https://platformazakupowa.pl/strona/45-instrukcje</w:t>
        </w:r>
      </w:hyperlink>
    </w:p>
    <w:p w:rsidR="00EC1816" w:rsidRPr="00B05D3A" w:rsidRDefault="008D351C" w:rsidP="00EC1816">
      <w:pPr>
        <w:tabs>
          <w:tab w:val="left" w:pos="9072"/>
        </w:tabs>
        <w:spacing w:after="0" w:line="240" w:lineRule="auto"/>
        <w:ind w:left="426" w:hanging="426"/>
        <w:jc w:val="both"/>
        <w:rPr>
          <w:rFonts w:cstheme="minorHAnsi"/>
          <w:sz w:val="20"/>
          <w:szCs w:val="20"/>
        </w:rPr>
      </w:pPr>
      <w:r>
        <w:rPr>
          <w:rFonts w:cstheme="minorHAnsi"/>
          <w:sz w:val="20"/>
          <w:szCs w:val="20"/>
        </w:rPr>
        <w:t>8</w:t>
      </w:r>
      <w:r w:rsidR="00EC1816" w:rsidRPr="00B05D3A">
        <w:rPr>
          <w:rFonts w:cstheme="minorHAnsi"/>
          <w:sz w:val="20"/>
          <w:szCs w:val="20"/>
        </w:rPr>
        <w:t>.</w:t>
      </w:r>
      <w:r w:rsidR="00EC1816" w:rsidRPr="00B05D3A">
        <w:rPr>
          <w:rFonts w:cstheme="minorHAnsi"/>
          <w:sz w:val="20"/>
          <w:szCs w:val="20"/>
        </w:rPr>
        <w:tab/>
        <w:t xml:space="preserve">Ceny oferty muszą zawierać wszystkie koszty, które musi ponieść Wykonawca, aby zrealizować zamówienie z najwyższą starannością. </w:t>
      </w:r>
    </w:p>
    <w:p w:rsidR="00EC1816" w:rsidRPr="00B05D3A" w:rsidRDefault="008D351C" w:rsidP="00EC1816">
      <w:pPr>
        <w:tabs>
          <w:tab w:val="left" w:pos="9072"/>
        </w:tabs>
        <w:spacing w:after="0" w:line="240" w:lineRule="auto"/>
        <w:ind w:left="426" w:hanging="426"/>
        <w:jc w:val="both"/>
        <w:rPr>
          <w:rFonts w:cstheme="minorHAnsi"/>
          <w:sz w:val="20"/>
          <w:szCs w:val="20"/>
        </w:rPr>
      </w:pPr>
      <w:r>
        <w:rPr>
          <w:rFonts w:cstheme="minorHAnsi"/>
          <w:sz w:val="20"/>
          <w:szCs w:val="20"/>
        </w:rPr>
        <w:t>9</w:t>
      </w:r>
      <w:r w:rsidR="00EC1816" w:rsidRPr="00B05D3A">
        <w:rPr>
          <w:rFonts w:cstheme="minorHAnsi"/>
          <w:sz w:val="20"/>
          <w:szCs w:val="20"/>
        </w:rPr>
        <w:t>.</w:t>
      </w:r>
      <w:r w:rsidR="00EC1816" w:rsidRPr="00B05D3A">
        <w:rPr>
          <w:rFonts w:cstheme="minorHAnsi"/>
          <w:sz w:val="20"/>
          <w:szCs w:val="20"/>
        </w:rPr>
        <w:tab/>
        <w:t xml:space="preserve">Dokumenty i oświadczenia składane przez Wykonawcę powinny być w języku polskim. W przypadku załączenia dokumentów sporządzonych w innym języku, Wykonawca zobowiązany jest załączyć tłumaczenie na język polski.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008D351C">
        <w:rPr>
          <w:rFonts w:cstheme="minorHAnsi"/>
          <w:sz w:val="20"/>
          <w:szCs w:val="20"/>
        </w:rPr>
        <w:t>0</w:t>
      </w:r>
      <w:r w:rsidRPr="00B05D3A">
        <w:rPr>
          <w:rFonts w:cstheme="minorHAnsi"/>
          <w:sz w:val="20"/>
          <w:szCs w:val="20"/>
        </w:rPr>
        <w:t>.</w:t>
      </w:r>
      <w:r w:rsidRPr="00B05D3A">
        <w:rPr>
          <w:rFonts w:cstheme="minorHAnsi"/>
          <w:sz w:val="20"/>
          <w:szCs w:val="20"/>
        </w:rPr>
        <w:tab/>
        <w:t xml:space="preserve">Zgodnie z definicją dokumentu elektronicznego z art.3 ust. 2 Ustawy o informatyzacji działalności podmiotów realizujących zadania publiczne, opatrzenie pliku zawierającego skompresowane dane kwalifikowanym podpisem elektronicznym, elektronicznym podpisem zaufanym lub elektronicznym podpisem osobistym (e-dowód)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EC1816" w:rsidRPr="00B05D3A" w:rsidRDefault="00EC1816" w:rsidP="00EC1816">
      <w:pPr>
        <w:tabs>
          <w:tab w:val="left" w:pos="9072"/>
        </w:tabs>
        <w:spacing w:after="0" w:line="240" w:lineRule="auto"/>
        <w:ind w:left="426" w:hanging="426"/>
        <w:jc w:val="both"/>
        <w:rPr>
          <w:rFonts w:eastAsia="Times New Roman" w:cstheme="minorHAnsi"/>
          <w:color w:val="000000"/>
          <w:sz w:val="20"/>
          <w:szCs w:val="20"/>
          <w:lang w:eastAsia="pl-PL"/>
        </w:rPr>
      </w:pPr>
      <w:r w:rsidRPr="00B05D3A">
        <w:rPr>
          <w:rFonts w:cstheme="minorHAnsi"/>
          <w:sz w:val="20"/>
          <w:szCs w:val="20"/>
        </w:rPr>
        <w:t>1</w:t>
      </w:r>
      <w:r w:rsidR="008D351C">
        <w:rPr>
          <w:rFonts w:cstheme="minorHAnsi"/>
          <w:sz w:val="20"/>
          <w:szCs w:val="20"/>
        </w:rPr>
        <w:t>1</w:t>
      </w:r>
      <w:r w:rsidRPr="00B05D3A">
        <w:rPr>
          <w:rFonts w:cstheme="minorHAnsi"/>
          <w:sz w:val="20"/>
          <w:szCs w:val="20"/>
        </w:rPr>
        <w:t>.</w:t>
      </w:r>
      <w:r w:rsidRPr="00B05D3A">
        <w:rPr>
          <w:rFonts w:cstheme="minorHAnsi"/>
          <w:sz w:val="20"/>
          <w:szCs w:val="20"/>
        </w:rPr>
        <w:tab/>
      </w:r>
      <w:r w:rsidRPr="00B05D3A">
        <w:rPr>
          <w:rFonts w:eastAsia="Times New Roman" w:cstheme="minorHAnsi"/>
          <w:color w:val="000000"/>
          <w:sz w:val="20"/>
          <w:szCs w:val="20"/>
          <w:lang w:eastAsia="pl-PL"/>
        </w:rPr>
        <w:t>Maksymalny rozmiar jednego pliku przesyłanego za pośrednictwem dedykowanych formularzy do złożenia oferty wynosi 150 MB, natomiast przy komunikacji wielkość pliku to maksymalnie 500 MB.</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008D351C">
        <w:rPr>
          <w:rFonts w:cstheme="minorHAnsi"/>
          <w:sz w:val="20"/>
          <w:szCs w:val="20"/>
        </w:rPr>
        <w:t>2</w:t>
      </w:r>
      <w:r w:rsidRPr="00B05D3A">
        <w:rPr>
          <w:rFonts w:cstheme="minorHAnsi"/>
          <w:sz w:val="20"/>
          <w:szCs w:val="20"/>
        </w:rPr>
        <w:t>.</w:t>
      </w:r>
      <w:r w:rsidRPr="00B05D3A">
        <w:rPr>
          <w:rFonts w:cstheme="minorHAnsi"/>
          <w:sz w:val="20"/>
          <w:szCs w:val="20"/>
        </w:rPr>
        <w:tab/>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008D351C">
        <w:rPr>
          <w:rFonts w:cstheme="minorHAnsi"/>
          <w:sz w:val="20"/>
          <w:szCs w:val="20"/>
        </w:rPr>
        <w:t>3</w:t>
      </w:r>
      <w:r w:rsidRPr="00B05D3A">
        <w:rPr>
          <w:rFonts w:cstheme="minorHAnsi"/>
          <w:sz w:val="20"/>
          <w:szCs w:val="20"/>
        </w:rPr>
        <w:t>.</w:t>
      </w:r>
      <w:r w:rsidRPr="00B05D3A">
        <w:rPr>
          <w:rFonts w:cstheme="minorHAnsi"/>
          <w:sz w:val="20"/>
          <w:szCs w:val="20"/>
        </w:rPr>
        <w:tab/>
        <w:t xml:space="preserve">Zalecenia: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a) Zamawiający rekomenduje wykorzystanie formatów: .pdf .doc .xls .jpg (.jpeg) ze szczególnym wskazaniem na .pdf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lastRenderedPageBreak/>
        <w:t xml:space="preserve">b) W celu ewentualnej kompresji danych Zamawiający rekomenduje wykorzystanie jednego z formatów: </w:t>
      </w:r>
      <w:r w:rsidRPr="00B05D3A">
        <w:rPr>
          <w:rFonts w:cstheme="minorHAnsi"/>
          <w:sz w:val="20"/>
          <w:szCs w:val="20"/>
        </w:rPr>
        <w:t>.zip.7z;</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c) Wśród formatów powszechnych, a NIE występujących w rozporządzeniu, znajdują się: .rar .gif .bmp .numbers .pages. Dokumenty złożone w takich plikach zostaną uznane za złożone nieskutecznie.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d) Zamawiający zwraca uwagę na ograniczenia wielkości plików podpisywanych profilem zaufanym, które wynoszą max 10MB, oraz na ograniczenie wielkości plików podpisywanych w aplikacji eDoApp służącej do składania podpisu osobistego, które wynosi max 5MB.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g) Zamawiający zaleca, aby w przypadku podpisywania pliku przez kilka osób, stosować podpisy tego samego rodzaju. Podpisywanie różnymi rodzajami podpisów np. osobistym i kwalifikowanym może doprowadzić do problemów w weryfikacji plików. </w:t>
      </w:r>
    </w:p>
    <w:p w:rsidR="00EC1816" w:rsidRPr="00B05D3A" w:rsidRDefault="00EC1816" w:rsidP="00EC1816">
      <w:pPr>
        <w:tabs>
          <w:tab w:val="left" w:pos="9072"/>
        </w:tabs>
        <w:spacing w:after="0" w:line="240" w:lineRule="auto"/>
        <w:ind w:left="567" w:hanging="283"/>
        <w:jc w:val="both"/>
        <w:rPr>
          <w:rFonts w:cstheme="minorHAnsi"/>
          <w:i/>
          <w:iCs/>
          <w:sz w:val="20"/>
          <w:szCs w:val="20"/>
        </w:rPr>
      </w:pPr>
      <w:r w:rsidRPr="00B05D3A">
        <w:rPr>
          <w:rFonts w:cstheme="minorHAnsi"/>
          <w:i/>
          <w:iCs/>
          <w:sz w:val="20"/>
          <w:szCs w:val="20"/>
        </w:rPr>
        <w:t xml:space="preserve">h) Zamawiający zaleca, aby Wykonawca z odpowiednim wyprzedzeniem przetestował możliwość prawidłowego wykorzystania wybranej metody podpisania plików oferty. </w:t>
      </w:r>
    </w:p>
    <w:p w:rsidR="00EC1816" w:rsidRPr="00B05D3A" w:rsidRDefault="00EC1816" w:rsidP="00EC1816">
      <w:pPr>
        <w:spacing w:after="0" w:line="240" w:lineRule="auto"/>
        <w:ind w:left="567" w:hanging="283"/>
        <w:jc w:val="both"/>
        <w:textAlignment w:val="baseline"/>
        <w:rPr>
          <w:rFonts w:cstheme="minorHAnsi"/>
          <w:i/>
          <w:iCs/>
          <w:sz w:val="20"/>
          <w:szCs w:val="20"/>
        </w:rPr>
      </w:pPr>
      <w:r w:rsidRPr="00B05D3A">
        <w:rPr>
          <w:rFonts w:cstheme="minorHAnsi"/>
          <w:i/>
          <w:iCs/>
          <w:sz w:val="20"/>
          <w:szCs w:val="20"/>
        </w:rPr>
        <w:t>i) Zaleca się, aby komunikacja z Wykonawcami odbywała się tylko na Platformie za pośrednictwem formularza “Wyślij wiadomość do zamawiającego”, nie za pośrednictwem adresu email.</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j) Osobą składającą ofertę powinna być osoba kontaktowa podawana w dokumentacji.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C1816" w:rsidRPr="00B05D3A" w:rsidRDefault="00EC1816" w:rsidP="00EC1816">
      <w:pPr>
        <w:spacing w:after="0" w:line="240" w:lineRule="auto"/>
        <w:ind w:left="567" w:hanging="283"/>
        <w:jc w:val="both"/>
        <w:textAlignment w:val="baseline"/>
        <w:rPr>
          <w:rFonts w:cstheme="minorHAnsi"/>
          <w:i/>
          <w:iCs/>
          <w:sz w:val="20"/>
          <w:szCs w:val="20"/>
        </w:rPr>
      </w:pPr>
      <w:r w:rsidRPr="00B05D3A">
        <w:rPr>
          <w:rFonts w:cstheme="minorHAnsi"/>
          <w:i/>
          <w:iCs/>
          <w:sz w:val="20"/>
          <w:szCs w:val="20"/>
        </w:rPr>
        <w:t>l) Jeśli wykonawca pakuje dokumenty np. w plik ZIP zalecamy wcześniejsze podpisanie każdego z kompresowanych plików. </w:t>
      </w:r>
    </w:p>
    <w:p w:rsidR="00EC1816" w:rsidRPr="00B05D3A" w:rsidRDefault="00EC1816" w:rsidP="00EC1816">
      <w:pPr>
        <w:tabs>
          <w:tab w:val="left" w:pos="9072"/>
        </w:tabs>
        <w:spacing w:after="0" w:line="240" w:lineRule="auto"/>
        <w:ind w:left="567" w:hanging="283"/>
        <w:jc w:val="both"/>
        <w:rPr>
          <w:rFonts w:cstheme="minorHAnsi"/>
          <w:i/>
          <w:iCs/>
          <w:sz w:val="20"/>
          <w:szCs w:val="20"/>
        </w:rPr>
      </w:pPr>
      <w:r w:rsidRPr="00B05D3A">
        <w:rPr>
          <w:rFonts w:cstheme="minorHAnsi"/>
          <w:sz w:val="20"/>
          <w:szCs w:val="20"/>
        </w:rPr>
        <w:t xml:space="preserve">m) </w:t>
      </w:r>
      <w:r w:rsidRPr="00B05D3A">
        <w:rPr>
          <w:rFonts w:cstheme="minorHAnsi"/>
          <w:i/>
          <w:iCs/>
          <w:sz w:val="20"/>
          <w:szCs w:val="20"/>
        </w:rPr>
        <w:t xml:space="preserve">Zamawiający zaleca, aby nie wprowadzać żadnych zmian w plikach po podpisaniu ich podpisem kwalifikowanym, zaufanym bądź osobistym. Może to skutkować naruszeniem integralności plików, co równoważne będzie z koniecznością odrzucenia oferty w postępowaniu. </w:t>
      </w:r>
    </w:p>
    <w:p w:rsidR="00EC1816" w:rsidRPr="00B05D3A" w:rsidRDefault="00EC1816" w:rsidP="00EC1816">
      <w:pPr>
        <w:tabs>
          <w:tab w:val="left" w:pos="9072"/>
        </w:tabs>
        <w:spacing w:after="0" w:line="240" w:lineRule="auto"/>
        <w:ind w:left="567" w:hanging="283"/>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15.</w:t>
      </w:r>
      <w:r w:rsidRPr="00B05D3A">
        <w:rPr>
          <w:rFonts w:cstheme="minorHAnsi"/>
          <w:sz w:val="20"/>
          <w:szCs w:val="20"/>
        </w:rPr>
        <w:tab/>
      </w:r>
      <w:r w:rsidRPr="00B05D3A">
        <w:rPr>
          <w:rFonts w:cstheme="minorHAnsi"/>
          <w:b/>
          <w:u w:val="single"/>
        </w:rPr>
        <w:t xml:space="preserve">DOKUMENTY STANOWIACE OFERTĘ, KTÓRE NALEŻY ZŁOŻYĆ: </w:t>
      </w:r>
    </w:p>
    <w:p w:rsidR="00EC1816" w:rsidRPr="00B05D3A" w:rsidRDefault="00EC1816" w:rsidP="00EC1816">
      <w:pPr>
        <w:tabs>
          <w:tab w:val="left" w:pos="993"/>
          <w:tab w:val="left" w:pos="9072"/>
        </w:tabs>
        <w:spacing w:after="0" w:line="240" w:lineRule="auto"/>
        <w:ind w:left="851" w:hanging="567"/>
        <w:jc w:val="both"/>
        <w:rPr>
          <w:rFonts w:cstheme="minorHAnsi"/>
          <w:sz w:val="20"/>
          <w:szCs w:val="20"/>
        </w:rPr>
      </w:pPr>
      <w:r w:rsidRPr="00B05D3A">
        <w:rPr>
          <w:rFonts w:cstheme="minorHAnsi"/>
          <w:sz w:val="20"/>
          <w:szCs w:val="20"/>
        </w:rPr>
        <w:t>15.1.</w:t>
      </w:r>
      <w:r w:rsidRPr="00B05D3A">
        <w:rPr>
          <w:rFonts w:cstheme="minorHAnsi"/>
          <w:sz w:val="20"/>
          <w:szCs w:val="20"/>
        </w:rPr>
        <w:tab/>
      </w:r>
      <w:r w:rsidRPr="00B05D3A">
        <w:rPr>
          <w:rFonts w:cstheme="minorHAnsi"/>
          <w:b/>
          <w:sz w:val="20"/>
          <w:szCs w:val="20"/>
        </w:rPr>
        <w:t xml:space="preserve">Formularz ofertowy - </w:t>
      </w:r>
      <w:r w:rsidRPr="00B05D3A">
        <w:rPr>
          <w:rFonts w:cstheme="minorHAnsi"/>
          <w:sz w:val="20"/>
          <w:szCs w:val="20"/>
        </w:rPr>
        <w:t xml:space="preserve">według wzoru stanowiącego </w:t>
      </w:r>
      <w:r w:rsidRPr="00B05D3A">
        <w:rPr>
          <w:rFonts w:cstheme="minorHAnsi"/>
          <w:b/>
          <w:sz w:val="20"/>
          <w:szCs w:val="20"/>
        </w:rPr>
        <w:t>załącznik nr 1</w:t>
      </w:r>
      <w:r w:rsidRPr="00B05D3A">
        <w:rPr>
          <w:rFonts w:cstheme="minorHAnsi"/>
          <w:sz w:val="20"/>
          <w:szCs w:val="20"/>
        </w:rPr>
        <w:t xml:space="preserve"> do SWZ</w:t>
      </w:r>
      <w:r w:rsidR="00660860">
        <w:rPr>
          <w:rFonts w:cstheme="minorHAnsi"/>
          <w:sz w:val="20"/>
          <w:szCs w:val="20"/>
        </w:rPr>
        <w:t xml:space="preserve"> wraz z załącznikiem do formularza </w:t>
      </w:r>
      <w:r w:rsidR="00660860" w:rsidRPr="00B05D3A">
        <w:rPr>
          <w:rFonts w:cstheme="minorHAnsi"/>
          <w:sz w:val="20"/>
          <w:szCs w:val="20"/>
        </w:rPr>
        <w:t xml:space="preserve">(według wzoru stanowiącego </w:t>
      </w:r>
      <w:r w:rsidR="00660860" w:rsidRPr="00B05D3A">
        <w:rPr>
          <w:rFonts w:cstheme="minorHAnsi"/>
          <w:b/>
          <w:sz w:val="20"/>
          <w:szCs w:val="20"/>
        </w:rPr>
        <w:t xml:space="preserve">załącznik nr </w:t>
      </w:r>
      <w:r w:rsidR="00660860">
        <w:rPr>
          <w:rFonts w:cstheme="minorHAnsi"/>
          <w:b/>
          <w:sz w:val="20"/>
          <w:szCs w:val="20"/>
        </w:rPr>
        <w:t>1a</w:t>
      </w:r>
      <w:r w:rsidR="00660860" w:rsidRPr="00B05D3A">
        <w:rPr>
          <w:rFonts w:cstheme="minorHAnsi"/>
          <w:sz w:val="20"/>
          <w:szCs w:val="20"/>
        </w:rPr>
        <w:t>)</w:t>
      </w:r>
      <w:r w:rsidRPr="00B05D3A">
        <w:rPr>
          <w:rFonts w:cstheme="minorHAnsi"/>
          <w:sz w:val="20"/>
          <w:szCs w:val="20"/>
        </w:rPr>
        <w:t>,</w:t>
      </w:r>
    </w:p>
    <w:p w:rsidR="00EC1816" w:rsidRPr="00B05D3A" w:rsidRDefault="00EC1816" w:rsidP="00EC1816">
      <w:pPr>
        <w:tabs>
          <w:tab w:val="left" w:pos="567"/>
          <w:tab w:val="left" w:pos="9072"/>
        </w:tabs>
        <w:spacing w:after="0" w:line="240" w:lineRule="auto"/>
        <w:ind w:left="851" w:hanging="567"/>
        <w:jc w:val="both"/>
        <w:rPr>
          <w:rFonts w:cstheme="minorHAnsi"/>
          <w:sz w:val="20"/>
          <w:szCs w:val="20"/>
        </w:rPr>
      </w:pPr>
      <w:r w:rsidRPr="00B05D3A">
        <w:rPr>
          <w:rFonts w:cstheme="minorHAnsi"/>
          <w:sz w:val="20"/>
          <w:szCs w:val="20"/>
        </w:rPr>
        <w:t>15.2.</w:t>
      </w:r>
      <w:r w:rsidRPr="00B05D3A">
        <w:rPr>
          <w:rFonts w:cstheme="minorHAnsi"/>
          <w:sz w:val="20"/>
          <w:szCs w:val="20"/>
        </w:rPr>
        <w:tab/>
      </w:r>
      <w:r w:rsidRPr="00B05D3A">
        <w:rPr>
          <w:rFonts w:cstheme="minorHAnsi"/>
          <w:b/>
          <w:bCs/>
          <w:sz w:val="20"/>
          <w:szCs w:val="20"/>
        </w:rPr>
        <w:t xml:space="preserve">Oświadczenie Wykonawcy o niepodleganiu wykluczeniu z postępowania </w:t>
      </w:r>
      <w:r w:rsidRPr="00B05D3A">
        <w:rPr>
          <w:rFonts w:cstheme="minorHAnsi"/>
          <w:sz w:val="20"/>
          <w:szCs w:val="20"/>
        </w:rPr>
        <w:t xml:space="preserve">– w przypadku wspólnego ubiegania się o zamówienie, oświadczenie o niepodleganiu wykluczeniu składa każdy z Wykonawców (według wzoru stanowiącego </w:t>
      </w:r>
      <w:r w:rsidRPr="00B05D3A">
        <w:rPr>
          <w:rFonts w:cstheme="minorHAnsi"/>
          <w:b/>
          <w:sz w:val="20"/>
          <w:szCs w:val="20"/>
        </w:rPr>
        <w:t>załącznik nr 2</w:t>
      </w:r>
      <w:r w:rsidRPr="00B05D3A">
        <w:rPr>
          <w:rFonts w:cstheme="minorHAnsi"/>
          <w:sz w:val="20"/>
          <w:szCs w:val="20"/>
        </w:rPr>
        <w:t xml:space="preserve"> do SWZ),</w:t>
      </w:r>
    </w:p>
    <w:p w:rsidR="00EC1816" w:rsidRPr="00B05D3A" w:rsidRDefault="00EC1816" w:rsidP="00EC1816">
      <w:pPr>
        <w:tabs>
          <w:tab w:val="left" w:pos="567"/>
          <w:tab w:val="left" w:pos="9072"/>
        </w:tabs>
        <w:spacing w:after="0" w:line="240" w:lineRule="auto"/>
        <w:ind w:left="851" w:hanging="567"/>
        <w:jc w:val="both"/>
        <w:rPr>
          <w:rFonts w:cstheme="minorHAnsi"/>
          <w:sz w:val="20"/>
          <w:szCs w:val="20"/>
        </w:rPr>
      </w:pPr>
      <w:r w:rsidRPr="00B05D3A">
        <w:rPr>
          <w:rFonts w:cstheme="minorHAnsi"/>
          <w:sz w:val="20"/>
          <w:szCs w:val="20"/>
        </w:rPr>
        <w:t>15.3.</w:t>
      </w:r>
      <w:r w:rsidRPr="00B05D3A">
        <w:rPr>
          <w:rFonts w:cstheme="minorHAnsi"/>
          <w:sz w:val="20"/>
          <w:szCs w:val="20"/>
        </w:rPr>
        <w:tab/>
      </w:r>
      <w:r w:rsidRPr="00B05D3A">
        <w:rPr>
          <w:rFonts w:cstheme="minorHAnsi"/>
          <w:b/>
          <w:bCs/>
          <w:sz w:val="20"/>
          <w:szCs w:val="20"/>
        </w:rPr>
        <w:t xml:space="preserve">Oświadczenie Wykonawcy o spełnianiu warunków udziału w postępowaniu </w:t>
      </w:r>
      <w:r w:rsidRPr="00B05D3A">
        <w:rPr>
          <w:rFonts w:cstheme="minorHAnsi"/>
          <w:sz w:val="20"/>
          <w:szCs w:val="20"/>
        </w:rPr>
        <w:t xml:space="preserve">– w przypadku wspólnego ubiegania się o zamówienie, oświadczenie o spełnieniu warunków udziału, składa każdy z Wykonawców w zakresie prac, które będzie wykonywał (według wzoru stanowiącego </w:t>
      </w:r>
      <w:r w:rsidRPr="00B05D3A">
        <w:rPr>
          <w:rFonts w:cstheme="minorHAnsi"/>
          <w:b/>
          <w:sz w:val="20"/>
          <w:szCs w:val="20"/>
        </w:rPr>
        <w:t>załącznik nr 3</w:t>
      </w:r>
      <w:r w:rsidRPr="00B05D3A">
        <w:rPr>
          <w:rFonts w:cstheme="minorHAnsi"/>
          <w:sz w:val="20"/>
          <w:szCs w:val="20"/>
        </w:rPr>
        <w:t xml:space="preserve"> do SWZ);</w:t>
      </w:r>
    </w:p>
    <w:p w:rsidR="00EC1816" w:rsidRDefault="00EC1816" w:rsidP="00EC1816">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w:t>
      </w:r>
      <w:r w:rsidR="00D247C8">
        <w:rPr>
          <w:rFonts w:cstheme="minorHAnsi"/>
          <w:sz w:val="20"/>
          <w:szCs w:val="20"/>
        </w:rPr>
        <w:t>4</w:t>
      </w:r>
      <w:r>
        <w:rPr>
          <w:rFonts w:cstheme="minorHAnsi"/>
          <w:sz w:val="20"/>
          <w:szCs w:val="20"/>
        </w:rPr>
        <w:t>.</w:t>
      </w:r>
      <w:r w:rsidRPr="004D1FE8">
        <w:rPr>
          <w:rFonts w:cstheme="minorHAnsi"/>
          <w:sz w:val="20"/>
          <w:szCs w:val="20"/>
        </w:rPr>
        <w:t xml:space="preserve">    Dowód wniesienia </w:t>
      </w:r>
      <w:r>
        <w:rPr>
          <w:rFonts w:cstheme="minorHAnsi"/>
          <w:b/>
          <w:sz w:val="20"/>
          <w:szCs w:val="20"/>
        </w:rPr>
        <w:t>wadium;</w:t>
      </w:r>
    </w:p>
    <w:p w:rsidR="00EC1816" w:rsidRPr="00B05D3A" w:rsidRDefault="00D247C8" w:rsidP="00EC1816">
      <w:pPr>
        <w:tabs>
          <w:tab w:val="left" w:pos="567"/>
          <w:tab w:val="left" w:pos="9072"/>
        </w:tabs>
        <w:spacing w:after="0" w:line="240" w:lineRule="auto"/>
        <w:ind w:left="851" w:hanging="567"/>
        <w:jc w:val="both"/>
        <w:rPr>
          <w:rFonts w:cstheme="minorHAnsi"/>
          <w:sz w:val="20"/>
          <w:szCs w:val="20"/>
        </w:rPr>
      </w:pPr>
      <w:r>
        <w:rPr>
          <w:rFonts w:cstheme="minorHAnsi"/>
          <w:sz w:val="20"/>
          <w:szCs w:val="20"/>
        </w:rPr>
        <w:t>15.5</w:t>
      </w:r>
      <w:r w:rsidR="00EC1816" w:rsidRPr="00B05D3A">
        <w:rPr>
          <w:rFonts w:cstheme="minorHAnsi"/>
          <w:sz w:val="20"/>
          <w:szCs w:val="20"/>
        </w:rPr>
        <w:t>.</w:t>
      </w:r>
      <w:r w:rsidR="00EC1816" w:rsidRPr="00B05D3A">
        <w:rPr>
          <w:rFonts w:cstheme="minorHAnsi"/>
          <w:sz w:val="20"/>
          <w:szCs w:val="20"/>
        </w:rPr>
        <w:tab/>
      </w:r>
      <w:r w:rsidR="00EC1816" w:rsidRPr="00B05D3A">
        <w:rPr>
          <w:rFonts w:cstheme="minorHAnsi"/>
          <w:b/>
          <w:bCs/>
          <w:sz w:val="20"/>
          <w:szCs w:val="20"/>
        </w:rPr>
        <w:t xml:space="preserve">Pełnomocnictwo </w:t>
      </w:r>
      <w:r w:rsidR="00EC1816" w:rsidRPr="00B05D3A">
        <w:rPr>
          <w:rFonts w:cstheme="minorHAnsi"/>
          <w:sz w:val="20"/>
          <w:szCs w:val="20"/>
        </w:rPr>
        <w:t xml:space="preserve">upoważniające do złożenia oferty, o ile ofertę składa pełnomocnik; </w:t>
      </w:r>
    </w:p>
    <w:p w:rsidR="00EC1816" w:rsidRPr="00B05D3A" w:rsidRDefault="00D247C8" w:rsidP="00EC1816">
      <w:pPr>
        <w:tabs>
          <w:tab w:val="left" w:pos="567"/>
          <w:tab w:val="left" w:pos="9072"/>
        </w:tabs>
        <w:spacing w:after="0" w:line="240" w:lineRule="auto"/>
        <w:ind w:left="851" w:hanging="567"/>
        <w:jc w:val="both"/>
        <w:rPr>
          <w:rFonts w:cstheme="minorHAnsi"/>
          <w:sz w:val="20"/>
          <w:szCs w:val="20"/>
        </w:rPr>
      </w:pPr>
      <w:r>
        <w:rPr>
          <w:rFonts w:cstheme="minorHAnsi"/>
          <w:sz w:val="20"/>
          <w:szCs w:val="20"/>
        </w:rPr>
        <w:t>15.6</w:t>
      </w:r>
      <w:r w:rsidR="00EC1816" w:rsidRPr="00B05D3A">
        <w:rPr>
          <w:rFonts w:cstheme="minorHAnsi"/>
          <w:sz w:val="20"/>
          <w:szCs w:val="20"/>
        </w:rPr>
        <w:t>.</w:t>
      </w:r>
      <w:r w:rsidR="00EC1816" w:rsidRPr="00B05D3A">
        <w:rPr>
          <w:rFonts w:cstheme="minorHAnsi"/>
          <w:sz w:val="20"/>
          <w:szCs w:val="20"/>
        </w:rPr>
        <w:tab/>
      </w:r>
      <w:r w:rsidR="00EC1816" w:rsidRPr="00B05D3A">
        <w:rPr>
          <w:rFonts w:cstheme="minorHAnsi"/>
          <w:b/>
          <w:bCs/>
          <w:sz w:val="20"/>
          <w:szCs w:val="20"/>
        </w:rPr>
        <w:t xml:space="preserve">Pełnomocnictwo dla pełnomocnika </w:t>
      </w:r>
      <w:r w:rsidR="00EC1816" w:rsidRPr="00B05D3A">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EC1816" w:rsidRPr="00B05D3A" w:rsidRDefault="00EC1816" w:rsidP="00EC1816">
      <w:pPr>
        <w:tabs>
          <w:tab w:val="left" w:pos="567"/>
          <w:tab w:val="left" w:pos="9072"/>
        </w:tabs>
        <w:spacing w:after="0" w:line="240" w:lineRule="auto"/>
        <w:ind w:left="851" w:hanging="567"/>
        <w:jc w:val="both"/>
        <w:rPr>
          <w:rFonts w:cstheme="minorHAnsi"/>
          <w:sz w:val="20"/>
          <w:szCs w:val="20"/>
        </w:rPr>
      </w:pPr>
      <w:r w:rsidRPr="00B05D3A">
        <w:rPr>
          <w:rFonts w:cstheme="minorHAnsi"/>
          <w:sz w:val="20"/>
          <w:szCs w:val="20"/>
        </w:rPr>
        <w:t>15.</w:t>
      </w:r>
      <w:r w:rsidR="00D247C8">
        <w:rPr>
          <w:rFonts w:cstheme="minorHAnsi"/>
          <w:sz w:val="20"/>
          <w:szCs w:val="20"/>
        </w:rPr>
        <w:t>7</w:t>
      </w:r>
      <w:r w:rsidRPr="00B05D3A">
        <w:rPr>
          <w:rFonts w:cstheme="minorHAnsi"/>
          <w:sz w:val="20"/>
          <w:szCs w:val="20"/>
        </w:rPr>
        <w:t>.   Oświadczenie, z którego wynika, które prace będą wykonywane przez poszczególnych wykonawców – w przypadku wspólnego ubiegania się o udzielenie zamówienia;</w:t>
      </w:r>
    </w:p>
    <w:p w:rsidR="00EC1816" w:rsidRPr="00B05D3A" w:rsidRDefault="00EC1816" w:rsidP="00EC1816">
      <w:pPr>
        <w:spacing w:after="0" w:line="240" w:lineRule="auto"/>
        <w:ind w:left="851" w:hanging="567"/>
        <w:rPr>
          <w:rFonts w:cstheme="minorHAnsi"/>
          <w:b/>
        </w:rPr>
      </w:pPr>
      <w:r w:rsidRPr="00B05D3A">
        <w:rPr>
          <w:rFonts w:cstheme="minorHAnsi"/>
          <w:sz w:val="20"/>
          <w:szCs w:val="20"/>
        </w:rPr>
        <w:t>15.</w:t>
      </w:r>
      <w:r w:rsidR="00D247C8">
        <w:rPr>
          <w:rFonts w:cstheme="minorHAnsi"/>
          <w:sz w:val="20"/>
          <w:szCs w:val="20"/>
        </w:rPr>
        <w:t>8</w:t>
      </w:r>
      <w:r w:rsidRPr="00B05D3A">
        <w:rPr>
          <w:rFonts w:cstheme="minorHAnsi"/>
          <w:sz w:val="20"/>
          <w:szCs w:val="20"/>
        </w:rPr>
        <w:t xml:space="preserve">.   Oświadczenie podmiotu udostępniającego zasoby – jeżeli dotyczy (według wzoru stanowiącego </w:t>
      </w:r>
      <w:r w:rsidRPr="00B05D3A">
        <w:rPr>
          <w:rFonts w:cstheme="minorHAnsi"/>
          <w:sz w:val="20"/>
          <w:szCs w:val="20"/>
        </w:rPr>
        <w:br/>
      </w:r>
      <w:r w:rsidRPr="00B05D3A">
        <w:rPr>
          <w:rFonts w:cstheme="minorHAnsi"/>
          <w:b/>
          <w:sz w:val="20"/>
          <w:szCs w:val="20"/>
        </w:rPr>
        <w:t>załącznik nr 7</w:t>
      </w:r>
      <w:r w:rsidRPr="00B05D3A">
        <w:rPr>
          <w:rFonts w:cstheme="minorHAnsi"/>
          <w:sz w:val="20"/>
          <w:szCs w:val="20"/>
        </w:rPr>
        <w:t xml:space="preserve"> do SWZ).</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16.</w:t>
      </w:r>
      <w:r w:rsidRPr="00B05D3A">
        <w:rPr>
          <w:rFonts w:cstheme="minorHAnsi"/>
          <w:sz w:val="20"/>
          <w:szCs w:val="20"/>
        </w:rPr>
        <w:tab/>
        <w:t xml:space="preserve">Oferta oraz oświadczenia muszą być złożone w oryginale.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17.</w:t>
      </w:r>
      <w:r w:rsidRPr="00B05D3A">
        <w:rPr>
          <w:rFonts w:cstheme="minorHAnsi"/>
          <w:sz w:val="20"/>
          <w:szCs w:val="20"/>
        </w:rPr>
        <w:tab/>
        <w:t>Zamawiający zaleca ponumerowanie stron oferty.</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18.</w:t>
      </w:r>
      <w:r w:rsidRPr="00B05D3A">
        <w:rPr>
          <w:rFonts w:cstheme="minorHAnsi"/>
          <w:sz w:val="20"/>
          <w:szCs w:val="20"/>
        </w:rPr>
        <w:tab/>
        <w:t xml:space="preserve">Pełnomocnictwo do złożenia oferty musi być złożone w oryginale w takiej samej formie, jak składana oferta (t.j. w formie elektronicznej lub postaci elektronicznej opatrzonej podpisem zaufanym lub elektronicznym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19.</w:t>
      </w:r>
      <w:r w:rsidRPr="00B05D3A">
        <w:rPr>
          <w:rFonts w:cstheme="minorHAnsi"/>
          <w:sz w:val="20"/>
          <w:szCs w:val="20"/>
        </w:rPr>
        <w:tab/>
        <w:t>Oferty składane wspólnie (konsorcjum, spółka cywilna itp.):</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19.1.</w:t>
      </w:r>
      <w:r w:rsidRPr="00B05D3A">
        <w:rPr>
          <w:rFonts w:cstheme="minorHAnsi"/>
          <w:sz w:val="20"/>
          <w:szCs w:val="20"/>
        </w:rPr>
        <w:tab/>
        <w:t xml:space="preserve">Wykonawcy mogą wspólnie ubiegać się o udzielenie zamówienia. </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lastRenderedPageBreak/>
        <w:t>19.2.</w:t>
      </w:r>
      <w:r w:rsidRPr="00B05D3A">
        <w:rPr>
          <w:rFonts w:cstheme="minorHAnsi"/>
          <w:sz w:val="20"/>
          <w:szCs w:val="20"/>
        </w:rPr>
        <w:tab/>
        <w:t xml:space="preserve">Wykonawcy składający ofertę wspólną ustanawiają pełnomocnika do reprezentowania ich w postępowaniu o udzielenie zamówienia albo reprezentowania w postępowaniu i zawarcia umowy w sprawie zamówienia publicznego. </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19.3.</w:t>
      </w:r>
      <w:r w:rsidRPr="00B05D3A">
        <w:rPr>
          <w:rFonts w:cstheme="minorHAnsi"/>
          <w:sz w:val="20"/>
          <w:szCs w:val="20"/>
        </w:rPr>
        <w:tab/>
        <w:t xml:space="preserve">Pełnomocnictwo musi zostać dołączone do oferty. </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19.4.</w:t>
      </w:r>
      <w:r w:rsidRPr="00B05D3A">
        <w:rPr>
          <w:rFonts w:cstheme="minorHAnsi"/>
          <w:sz w:val="20"/>
          <w:szCs w:val="20"/>
        </w:rPr>
        <w:tab/>
        <w:t xml:space="preserve">Pełnomocnik pozostaje w kontakcie z Zamawiającym w toku postępowania i do niego Zamawiający kieruje informacje, korespondencję, itp. </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19.5.</w:t>
      </w:r>
      <w:r w:rsidRPr="00B05D3A">
        <w:rPr>
          <w:rFonts w:cstheme="minorHAnsi"/>
          <w:sz w:val="20"/>
          <w:szCs w:val="20"/>
        </w:rPr>
        <w:tab/>
        <w:t>Wykonawcy składający ofertę wspólną dołączają do oferty oświadczenie, z którego wynika, które prace wykonują poszczególni wykonawcy.</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19.6.</w:t>
      </w:r>
      <w:r w:rsidRPr="00B05D3A">
        <w:rPr>
          <w:rFonts w:cstheme="minorHAnsi"/>
          <w:sz w:val="20"/>
          <w:szCs w:val="20"/>
        </w:rPr>
        <w:tab/>
        <w:t>Każdy z Wykonawców składa we własnym imieniu oświadczenia i dokumenty potwierdzające brak podstaw do wykluczenia z postępowania (Załącznik nr 2 do SWZ) oraz spełnienie warunków udziału w postępowaniu w zakresie, w którym będzie realizował roboty budowlane (Załącznik nr 3 do SWZ).</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19.7.</w:t>
      </w:r>
      <w:r w:rsidRPr="00B05D3A">
        <w:rPr>
          <w:rFonts w:cstheme="minorHAnsi"/>
          <w:sz w:val="20"/>
          <w:szCs w:val="20"/>
        </w:rPr>
        <w:tab/>
        <w:t xml:space="preserve">Przed podpisaniem umowy (w przypadku wygrania postępowania) Wykonawcy składający ofertę wspólną będą mieli obowiązek przedstawić Zamawiającemu umowę konsorcjum, zawierającą co najmniej: </w:t>
      </w:r>
    </w:p>
    <w:p w:rsidR="00EC1816" w:rsidRPr="00B05D3A" w:rsidRDefault="00EC1816" w:rsidP="00EC1816">
      <w:pPr>
        <w:tabs>
          <w:tab w:val="left" w:pos="9072"/>
        </w:tabs>
        <w:spacing w:after="0" w:line="240" w:lineRule="auto"/>
        <w:ind w:left="993" w:hanging="426"/>
        <w:jc w:val="both"/>
        <w:rPr>
          <w:rFonts w:cstheme="minorHAnsi"/>
          <w:sz w:val="20"/>
          <w:szCs w:val="20"/>
        </w:rPr>
      </w:pPr>
      <w:r w:rsidRPr="00B05D3A">
        <w:rPr>
          <w:rFonts w:cstheme="minorHAnsi"/>
          <w:sz w:val="20"/>
          <w:szCs w:val="20"/>
        </w:rPr>
        <w:t>a)</w:t>
      </w:r>
      <w:r w:rsidRPr="00B05D3A">
        <w:rPr>
          <w:rFonts w:cstheme="minorHAnsi"/>
          <w:sz w:val="20"/>
          <w:szCs w:val="20"/>
        </w:rPr>
        <w:tab/>
        <w:t xml:space="preserve">zobowiązanie do realizacji wspólnego przedsięwzięcia gospodarczego obejmującego swoim zakresem realizację przedmiotu zamówienia i określające zakres działania poszczególnych stron umowy, </w:t>
      </w:r>
    </w:p>
    <w:p w:rsidR="00EC1816" w:rsidRPr="00B05D3A" w:rsidRDefault="00EC1816" w:rsidP="00EC1816">
      <w:pPr>
        <w:tabs>
          <w:tab w:val="left" w:pos="9072"/>
        </w:tabs>
        <w:spacing w:after="0" w:line="240" w:lineRule="auto"/>
        <w:ind w:left="993" w:hanging="426"/>
        <w:jc w:val="both"/>
        <w:rPr>
          <w:rFonts w:cstheme="minorHAnsi"/>
          <w:sz w:val="20"/>
          <w:szCs w:val="20"/>
        </w:rPr>
      </w:pPr>
      <w:r w:rsidRPr="00B05D3A">
        <w:rPr>
          <w:rFonts w:cstheme="minorHAnsi"/>
          <w:sz w:val="20"/>
          <w:szCs w:val="20"/>
        </w:rPr>
        <w:t>b)</w:t>
      </w:r>
      <w:r w:rsidRPr="00B05D3A">
        <w:rPr>
          <w:rFonts w:cstheme="minorHAnsi"/>
          <w:sz w:val="20"/>
          <w:szCs w:val="20"/>
        </w:rPr>
        <w:tab/>
        <w:t>czas obowiązywania umowy, który nie może być krótszy, niż okres obejmujący realizację zamówienia oraz czas trwania gwarancji jakości i rękojmi.</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20.</w:t>
      </w:r>
      <w:r w:rsidRPr="00B05D3A">
        <w:rPr>
          <w:rFonts w:cstheme="minorHAnsi"/>
          <w:sz w:val="20"/>
          <w:szCs w:val="20"/>
        </w:rPr>
        <w:tab/>
        <w:t>Poleganie na zasobach innych podmiotów:</w:t>
      </w:r>
    </w:p>
    <w:p w:rsidR="00EC1816" w:rsidRPr="00B05D3A" w:rsidRDefault="00EC1816" w:rsidP="00EC1816">
      <w:pPr>
        <w:spacing w:after="0" w:line="276" w:lineRule="auto"/>
        <w:ind w:left="851" w:right="20" w:hanging="709"/>
        <w:jc w:val="both"/>
        <w:rPr>
          <w:rFonts w:asciiTheme="majorHAnsi" w:hAnsiTheme="majorHAnsi" w:cstheme="majorHAnsi"/>
        </w:rPr>
      </w:pPr>
      <w:r w:rsidRPr="00B05D3A">
        <w:rPr>
          <w:rFonts w:cstheme="minorHAnsi"/>
          <w:sz w:val="20"/>
          <w:szCs w:val="20"/>
        </w:rPr>
        <w:t>20.1. Wykonawca może w celu potwierdzenia spełniania warunków udziału w polegać na zdolnościach technicznych lub zawodowych podmiotów udostępniających zasoby, niezależnie od charakteru prawnego łączących go z nimi stosunków prawnych.</w:t>
      </w:r>
    </w:p>
    <w:p w:rsidR="00EC1816" w:rsidRPr="00B05D3A" w:rsidRDefault="00EC1816" w:rsidP="00EC1816">
      <w:pPr>
        <w:spacing w:after="0" w:line="276" w:lineRule="auto"/>
        <w:ind w:left="851" w:right="20" w:hanging="709"/>
        <w:jc w:val="both"/>
        <w:rPr>
          <w:rFonts w:cstheme="minorHAnsi"/>
          <w:sz w:val="20"/>
          <w:szCs w:val="20"/>
        </w:rPr>
      </w:pPr>
      <w:r w:rsidRPr="00B05D3A">
        <w:rPr>
          <w:rFonts w:cstheme="minorHAnsi"/>
          <w:sz w:val="20"/>
          <w:szCs w:val="20"/>
        </w:rPr>
        <w:t>20.2. W odniesieniu do warunków dotyczących doświadczenia, wykonawcy mogą polegać na zdolnościach podmiotów udostępniających zasoby, jeśli podmioty te wykonają świadczenie, do realizacji którego te zdolności są wymagane.</w:t>
      </w:r>
    </w:p>
    <w:p w:rsidR="00EC1816" w:rsidRPr="00B05D3A" w:rsidRDefault="00EC1816" w:rsidP="00EC1816">
      <w:pPr>
        <w:spacing w:after="0" w:line="276" w:lineRule="auto"/>
        <w:ind w:left="851" w:right="20" w:hanging="709"/>
        <w:jc w:val="both"/>
        <w:rPr>
          <w:rFonts w:cstheme="minorHAnsi"/>
          <w:sz w:val="20"/>
          <w:szCs w:val="20"/>
        </w:rPr>
      </w:pPr>
      <w:r w:rsidRPr="00B05D3A">
        <w:rPr>
          <w:rFonts w:cstheme="minorHAnsi"/>
          <w:sz w:val="20"/>
          <w:szCs w:val="20"/>
        </w:rPr>
        <w:t xml:space="preserve">20.3.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oświadczenie podmiotu udostępniającego zasoby, potwierdzające brak podstaw wykluczenia tego podmiotu oraz odpowiednio spełnianie warunków udziału w postępowaniu, w zakresie, w jakim Wykonawca powołuje się na jego zasoby – wg Załącznika nr 7. </w:t>
      </w:r>
    </w:p>
    <w:p w:rsidR="00EC1816" w:rsidRPr="00B05D3A" w:rsidRDefault="00EC1816" w:rsidP="00EC1816">
      <w:pPr>
        <w:spacing w:after="0" w:line="276" w:lineRule="auto"/>
        <w:ind w:left="851" w:right="20" w:hanging="709"/>
        <w:jc w:val="both"/>
        <w:rPr>
          <w:rFonts w:cstheme="minorHAnsi"/>
          <w:sz w:val="20"/>
          <w:szCs w:val="20"/>
        </w:rPr>
      </w:pPr>
      <w:r w:rsidRPr="00B05D3A">
        <w:rPr>
          <w:rFonts w:cstheme="minorHAnsi"/>
          <w:sz w:val="20"/>
          <w:szCs w:val="20"/>
        </w:rPr>
        <w:t>20.4.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C1816" w:rsidRPr="00B05D3A" w:rsidRDefault="00EC1816" w:rsidP="00EC1816">
      <w:pPr>
        <w:spacing w:after="0" w:line="276" w:lineRule="auto"/>
        <w:ind w:left="851" w:right="20" w:hanging="709"/>
        <w:jc w:val="both"/>
        <w:rPr>
          <w:rFonts w:cstheme="minorHAnsi"/>
          <w:sz w:val="20"/>
          <w:szCs w:val="20"/>
        </w:rPr>
      </w:pPr>
      <w:r w:rsidRPr="00B05D3A">
        <w:rPr>
          <w:rFonts w:cstheme="minorHAnsi"/>
          <w:sz w:val="20"/>
          <w:szCs w:val="20"/>
        </w:rPr>
        <w:t>20.5.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C1816" w:rsidRPr="00B05D3A" w:rsidRDefault="00EC1816" w:rsidP="00EC1816">
      <w:pPr>
        <w:spacing w:after="0" w:line="276" w:lineRule="auto"/>
        <w:ind w:left="-28" w:right="20"/>
        <w:jc w:val="both"/>
        <w:rPr>
          <w:rFonts w:cstheme="minorHAnsi"/>
          <w:sz w:val="20"/>
          <w:szCs w:val="20"/>
        </w:rPr>
      </w:pPr>
      <w:r w:rsidRPr="00B05D3A">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C1816" w:rsidRPr="00B05D3A" w:rsidRDefault="00EC1816" w:rsidP="00EC1816">
      <w:pPr>
        <w:tabs>
          <w:tab w:val="left" w:pos="9072"/>
        </w:tabs>
        <w:spacing w:after="0" w:line="240" w:lineRule="auto"/>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XII.</w:t>
      </w:r>
      <w:r w:rsidRPr="00B05D3A">
        <w:rPr>
          <w:rFonts w:cstheme="minorHAnsi"/>
          <w:b/>
          <w:sz w:val="20"/>
          <w:szCs w:val="20"/>
        </w:rPr>
        <w:tab/>
        <w:t>SPOSÓB ORAZ TERMIN SKŁADANIA OFERT</w:t>
      </w:r>
    </w:p>
    <w:p w:rsidR="00EC1816" w:rsidRPr="005F558B"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5F558B">
        <w:rPr>
          <w:rFonts w:cstheme="minorHAnsi"/>
          <w:sz w:val="20"/>
          <w:szCs w:val="20"/>
        </w:rPr>
        <w:t xml:space="preserve">Ofertę </w:t>
      </w:r>
      <w:r w:rsidRPr="005F558B">
        <w:rPr>
          <w:rFonts w:eastAsia="Times New Roman" w:cstheme="minorHAnsi"/>
          <w:color w:val="000000"/>
          <w:sz w:val="20"/>
          <w:szCs w:val="20"/>
          <w:lang w:eastAsia="pl-PL"/>
        </w:rPr>
        <w:t xml:space="preserve">wraz z wymaganymi dokumentami należy umieścić na </w:t>
      </w:r>
      <w:hyperlink r:id="rId28" w:history="1">
        <w:r w:rsidRPr="005F558B">
          <w:rPr>
            <w:rFonts w:eastAsia="Times New Roman" w:cstheme="minorHAnsi"/>
            <w:color w:val="1155CC"/>
            <w:sz w:val="20"/>
            <w:szCs w:val="20"/>
            <w:u w:val="single"/>
            <w:lang w:eastAsia="pl-PL"/>
          </w:rPr>
          <w:t>platformazakupowa.pl</w:t>
        </w:r>
      </w:hyperlink>
      <w:r w:rsidRPr="005F558B">
        <w:rPr>
          <w:rFonts w:eastAsia="Times New Roman" w:cstheme="minorHAnsi"/>
          <w:color w:val="000000"/>
          <w:sz w:val="20"/>
          <w:szCs w:val="20"/>
          <w:lang w:eastAsia="pl-PL"/>
        </w:rPr>
        <w:t xml:space="preserve"> pod adresem: </w:t>
      </w:r>
      <w:hyperlink r:id="rId29" w:history="1">
        <w:r w:rsidR="00A16784" w:rsidRPr="004F7985">
          <w:rPr>
            <w:rStyle w:val="Hipercze"/>
            <w:rFonts w:cstheme="minorHAnsi"/>
            <w:color w:val="337AB7"/>
            <w:sz w:val="20"/>
            <w:szCs w:val="20"/>
            <w:u w:val="none"/>
            <w:shd w:val="clear" w:color="auto" w:fill="FFFFFF"/>
          </w:rPr>
          <w:t>https://platformazakupowa.pl/transakcja/857196</w:t>
        </w:r>
      </w:hyperlink>
      <w:r w:rsidRPr="00F731D8">
        <w:rPr>
          <w:rFonts w:eastAsia="Times New Roman" w:cstheme="minorHAnsi"/>
          <w:color w:val="FF0000"/>
          <w:sz w:val="20"/>
          <w:szCs w:val="20"/>
          <w:lang w:eastAsia="pl-PL"/>
        </w:rPr>
        <w:t xml:space="preserve"> </w:t>
      </w:r>
      <w:r w:rsidRPr="005F558B">
        <w:rPr>
          <w:rFonts w:eastAsia="Times New Roman" w:cstheme="minorHAnsi"/>
          <w:color w:val="000000"/>
          <w:sz w:val="20"/>
          <w:szCs w:val="20"/>
          <w:lang w:eastAsia="pl-PL"/>
        </w:rPr>
        <w:t>w myśl Ustawy na stronie interne</w:t>
      </w:r>
      <w:r w:rsidR="00101172">
        <w:rPr>
          <w:rFonts w:eastAsia="Times New Roman" w:cstheme="minorHAnsi"/>
          <w:color w:val="000000"/>
          <w:sz w:val="20"/>
          <w:szCs w:val="20"/>
          <w:lang w:eastAsia="pl-PL"/>
        </w:rPr>
        <w:t>towej prowadzonego postępowania</w:t>
      </w:r>
      <w:r w:rsidRPr="005F558B">
        <w:rPr>
          <w:rFonts w:eastAsia="Times New Roman" w:cstheme="minorHAnsi"/>
          <w:color w:val="000000"/>
          <w:sz w:val="20"/>
          <w:szCs w:val="20"/>
          <w:lang w:eastAsia="pl-PL"/>
        </w:rPr>
        <w:t xml:space="preserve"> </w:t>
      </w:r>
      <w:r w:rsidRPr="00EA36A6">
        <w:rPr>
          <w:rFonts w:eastAsia="Times New Roman" w:cstheme="minorHAnsi"/>
          <w:color w:val="000000"/>
          <w:sz w:val="20"/>
          <w:szCs w:val="20"/>
          <w:lang w:eastAsia="pl-PL"/>
        </w:rPr>
        <w:t xml:space="preserve">do dnia </w:t>
      </w:r>
      <w:r w:rsidR="00EA36A6" w:rsidRPr="00EA36A6">
        <w:rPr>
          <w:rFonts w:eastAsia="Times New Roman" w:cstheme="minorHAnsi"/>
          <w:b/>
          <w:sz w:val="20"/>
          <w:szCs w:val="20"/>
          <w:lang w:eastAsia="pl-PL"/>
        </w:rPr>
        <w:t>21</w:t>
      </w:r>
      <w:r w:rsidRPr="00EA36A6">
        <w:rPr>
          <w:rFonts w:cstheme="minorHAnsi"/>
          <w:b/>
          <w:sz w:val="20"/>
          <w:szCs w:val="20"/>
        </w:rPr>
        <w:t>.</w:t>
      </w:r>
      <w:r w:rsidR="00107B79" w:rsidRPr="00EA36A6">
        <w:rPr>
          <w:rFonts w:cstheme="minorHAnsi"/>
          <w:b/>
          <w:sz w:val="20"/>
          <w:szCs w:val="20"/>
        </w:rPr>
        <w:t>1</w:t>
      </w:r>
      <w:r w:rsidR="00EA36A6" w:rsidRPr="00EA36A6">
        <w:rPr>
          <w:rFonts w:cstheme="minorHAnsi"/>
          <w:b/>
          <w:sz w:val="20"/>
          <w:szCs w:val="20"/>
        </w:rPr>
        <w:t>2</w:t>
      </w:r>
      <w:r w:rsidRPr="00EA36A6">
        <w:rPr>
          <w:rFonts w:cstheme="minorHAnsi"/>
          <w:b/>
          <w:sz w:val="20"/>
          <w:szCs w:val="20"/>
        </w:rPr>
        <w:t>.202</w:t>
      </w:r>
      <w:r w:rsidR="00107B79" w:rsidRPr="00EA36A6">
        <w:rPr>
          <w:rFonts w:cstheme="minorHAnsi"/>
          <w:b/>
          <w:sz w:val="20"/>
          <w:szCs w:val="20"/>
        </w:rPr>
        <w:t>3</w:t>
      </w:r>
      <w:r w:rsidRPr="00EA36A6">
        <w:rPr>
          <w:rFonts w:cstheme="minorHAnsi"/>
          <w:b/>
          <w:sz w:val="20"/>
          <w:szCs w:val="20"/>
        </w:rPr>
        <w:t xml:space="preserve">r. do godz. </w:t>
      </w:r>
      <w:r w:rsidR="00EA36A6" w:rsidRPr="00EA36A6">
        <w:rPr>
          <w:rFonts w:cstheme="minorHAnsi"/>
          <w:b/>
          <w:sz w:val="20"/>
          <w:szCs w:val="20"/>
        </w:rPr>
        <w:t>1</w:t>
      </w:r>
      <w:r w:rsidRPr="00EA36A6">
        <w:rPr>
          <w:rFonts w:cstheme="minorHAnsi"/>
          <w:b/>
          <w:sz w:val="20"/>
          <w:szCs w:val="20"/>
        </w:rPr>
        <w:t>0:00.</w:t>
      </w:r>
    </w:p>
    <w:p w:rsidR="00EC1816" w:rsidRPr="00B05D3A"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B05D3A">
        <w:rPr>
          <w:rFonts w:cstheme="minorHAnsi"/>
          <w:sz w:val="20"/>
          <w:szCs w:val="20"/>
        </w:rPr>
        <w:t>Do oferty należy dołączyć wszystkie wymagane w SWZ dokumenty.</w:t>
      </w:r>
    </w:p>
    <w:p w:rsidR="00EC1816" w:rsidRPr="00B05D3A"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B05D3A">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EC1816" w:rsidRPr="00B05D3A"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B05D3A">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0"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 xml:space="preserve">, wykonawca powinien złożyć podpis bezpośrednio na dokumentach przesłanych za pośrednictwem </w:t>
      </w:r>
      <w:hyperlink r:id="rId31"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 xml:space="preserve">. Zalecamy stosowanie podpisu na każdym załączonym pliku osobno, w szczególności wskazanych w art. 63 ust. 1 </w:t>
      </w:r>
      <w:r w:rsidRPr="00B05D3A">
        <w:rPr>
          <w:rFonts w:eastAsia="Times New Roman" w:cstheme="minorHAnsi"/>
          <w:color w:val="000000"/>
          <w:sz w:val="20"/>
          <w:szCs w:val="20"/>
          <w:lang w:eastAsia="pl-PL"/>
        </w:rPr>
        <w:lastRenderedPageBreak/>
        <w:t>oraz ust. 2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EC1816" w:rsidRPr="00B05D3A"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B05D3A">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EC1816" w:rsidRPr="00B05D3A"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B05D3A">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2" w:history="1">
        <w:r w:rsidRPr="00B05D3A">
          <w:rPr>
            <w:rFonts w:eastAsia="Times New Roman" w:cstheme="minorHAnsi"/>
            <w:color w:val="1155CC"/>
            <w:sz w:val="20"/>
            <w:szCs w:val="20"/>
            <w:u w:val="single"/>
            <w:lang w:eastAsia="pl-PL"/>
          </w:rPr>
          <w:t>https://platformazakupowa.pl/strona/45-instrukcje</w:t>
        </w:r>
      </w:hyperlink>
      <w:r w:rsidRPr="00B05D3A">
        <w:rPr>
          <w:rFonts w:eastAsia="Times New Roman" w:cstheme="minorHAnsi"/>
          <w:color w:val="000000"/>
          <w:sz w:val="20"/>
          <w:szCs w:val="20"/>
          <w:lang w:eastAsia="pl-PL"/>
        </w:rPr>
        <w:t>.</w:t>
      </w:r>
    </w:p>
    <w:p w:rsidR="00EC1816" w:rsidRPr="00B05D3A"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B05D3A">
        <w:rPr>
          <w:rFonts w:cstheme="minorHAnsi"/>
          <w:sz w:val="20"/>
          <w:szCs w:val="20"/>
        </w:rPr>
        <w:t>Wykonawca po upływie terminu składania ofert nie może wycofać ani zmienić złożonej oferty.</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XIII.</w:t>
      </w:r>
      <w:r w:rsidRPr="00B05D3A">
        <w:rPr>
          <w:rFonts w:cstheme="minorHAnsi"/>
          <w:b/>
          <w:sz w:val="20"/>
          <w:szCs w:val="20"/>
        </w:rPr>
        <w:tab/>
        <w:t>TERMIN OTWARCIA OFERT</w:t>
      </w:r>
    </w:p>
    <w:p w:rsidR="00EC1816" w:rsidRPr="00B05D3A" w:rsidRDefault="00EC1816" w:rsidP="006E24F2">
      <w:pPr>
        <w:numPr>
          <w:ilvl w:val="0"/>
          <w:numId w:val="15"/>
        </w:numPr>
        <w:spacing w:after="0" w:line="240" w:lineRule="auto"/>
        <w:ind w:left="426" w:hanging="426"/>
        <w:jc w:val="both"/>
        <w:rPr>
          <w:rFonts w:cstheme="minorHAnsi"/>
          <w:sz w:val="20"/>
          <w:szCs w:val="20"/>
        </w:rPr>
      </w:pPr>
      <w:r w:rsidRPr="00B05D3A">
        <w:rPr>
          <w:rFonts w:cstheme="minorHAnsi"/>
          <w:sz w:val="20"/>
          <w:szCs w:val="20"/>
        </w:rPr>
        <w:t>Otwarcie ofert nastąpi 10 minut po upływie terminu składania ofert. Otwarcie ofert jest niejawne.</w:t>
      </w:r>
    </w:p>
    <w:p w:rsidR="00EC1816" w:rsidRPr="00B05D3A" w:rsidRDefault="00EC1816" w:rsidP="006E24F2">
      <w:pPr>
        <w:numPr>
          <w:ilvl w:val="0"/>
          <w:numId w:val="15"/>
        </w:numPr>
        <w:pBdr>
          <w:top w:val="nil"/>
          <w:left w:val="nil"/>
          <w:bottom w:val="nil"/>
          <w:right w:val="nil"/>
          <w:between w:val="nil"/>
        </w:pBdr>
        <w:spacing w:after="0" w:line="240" w:lineRule="auto"/>
        <w:ind w:left="426" w:hanging="426"/>
        <w:jc w:val="both"/>
        <w:rPr>
          <w:rFonts w:cstheme="minorHAnsi"/>
          <w:sz w:val="20"/>
          <w:szCs w:val="20"/>
        </w:rPr>
      </w:pPr>
      <w:r w:rsidRPr="00B05D3A">
        <w:rPr>
          <w:rFonts w:cstheme="minorHAnsi"/>
          <w:sz w:val="20"/>
          <w:szCs w:val="20"/>
        </w:rPr>
        <w:t>Otwarcie ofert nastąpi przy użyciu systemu teleinformatycznego. W przypadku awarii tego systemu, która spowoduje brak możliwości otwarcia ofert w terminie określonym przez zamawiającego, otwarcie ofert nastąpi niezwłocznie po usunięciu awarii.</w:t>
      </w:r>
    </w:p>
    <w:p w:rsidR="00EC1816" w:rsidRPr="00B05D3A" w:rsidRDefault="00EC1816" w:rsidP="006E24F2">
      <w:pPr>
        <w:numPr>
          <w:ilvl w:val="0"/>
          <w:numId w:val="15"/>
        </w:numPr>
        <w:spacing w:after="0" w:line="240" w:lineRule="auto"/>
        <w:ind w:left="426" w:hanging="426"/>
        <w:jc w:val="both"/>
        <w:rPr>
          <w:rFonts w:cstheme="minorHAnsi"/>
          <w:sz w:val="20"/>
          <w:szCs w:val="20"/>
        </w:rPr>
      </w:pPr>
      <w:r w:rsidRPr="00B05D3A">
        <w:rPr>
          <w:rFonts w:eastAsia="Times New Roman" w:cstheme="minorHAnsi"/>
          <w:color w:val="000000"/>
          <w:sz w:val="20"/>
          <w:szCs w:val="20"/>
          <w:lang w:eastAsia="pl-PL"/>
        </w:rPr>
        <w:t>Zamawiający poinformuje o ewentualnej zmianie terminu otwarcia ofert na stronie internetowej prowadzonego postępowania.</w:t>
      </w:r>
    </w:p>
    <w:p w:rsidR="00EC1816" w:rsidRPr="00B05D3A" w:rsidRDefault="00EC1816" w:rsidP="006E24F2">
      <w:pPr>
        <w:numPr>
          <w:ilvl w:val="0"/>
          <w:numId w:val="15"/>
        </w:numPr>
        <w:spacing w:after="0" w:line="240" w:lineRule="auto"/>
        <w:ind w:left="426" w:hanging="426"/>
        <w:jc w:val="both"/>
        <w:rPr>
          <w:rFonts w:cstheme="minorHAnsi"/>
          <w:sz w:val="20"/>
          <w:szCs w:val="20"/>
        </w:rPr>
      </w:pPr>
      <w:r w:rsidRPr="00B05D3A">
        <w:rPr>
          <w:rFonts w:cstheme="minorHAnsi"/>
          <w:sz w:val="20"/>
          <w:szCs w:val="20"/>
        </w:rPr>
        <w:t>Zamawiający, najpóźniej przed otwarciem ofert, udostępni na stronie internetowej prowadzonego postępowania informację o kwocie, jaką zamierza przeznaczyć na sfinansowanie zamówienia.</w:t>
      </w:r>
    </w:p>
    <w:p w:rsidR="00EC1816" w:rsidRPr="00B05D3A" w:rsidRDefault="00EC1816" w:rsidP="006E24F2">
      <w:pPr>
        <w:pStyle w:val="Akapitzlist"/>
        <w:numPr>
          <w:ilvl w:val="0"/>
          <w:numId w:val="15"/>
        </w:numPr>
        <w:shd w:val="clear" w:color="auto" w:fill="FFFFFF"/>
        <w:spacing w:after="0" w:line="240" w:lineRule="auto"/>
        <w:ind w:left="426"/>
        <w:jc w:val="both"/>
        <w:rPr>
          <w:rFonts w:eastAsia="Times New Roman" w:cstheme="minorHAnsi"/>
          <w:sz w:val="20"/>
          <w:szCs w:val="20"/>
          <w:lang w:eastAsia="pl-PL"/>
        </w:rPr>
      </w:pPr>
      <w:r w:rsidRPr="00B05D3A">
        <w:rPr>
          <w:rFonts w:eastAsia="Times New Roman" w:cstheme="minorHAnsi"/>
          <w:color w:val="000000"/>
          <w:sz w:val="20"/>
          <w:szCs w:val="20"/>
          <w:lang w:eastAsia="pl-PL"/>
        </w:rPr>
        <w:t>Zamawiający, niezwłocznie po otwarciu ofert, udostępnia na stronie internetowej prowadzonego postępowania informacje o:</w:t>
      </w:r>
    </w:p>
    <w:p w:rsidR="00EC1816" w:rsidRPr="00B05D3A" w:rsidRDefault="00EC1816" w:rsidP="006E24F2">
      <w:pPr>
        <w:pStyle w:val="Akapitzlist"/>
        <w:numPr>
          <w:ilvl w:val="1"/>
          <w:numId w:val="16"/>
        </w:numPr>
        <w:shd w:val="clear" w:color="auto" w:fill="FFFFFF"/>
        <w:spacing w:after="0" w:line="240" w:lineRule="auto"/>
        <w:ind w:left="709"/>
        <w:jc w:val="both"/>
        <w:rPr>
          <w:rFonts w:eastAsia="Times New Roman" w:cstheme="minorHAnsi"/>
          <w:sz w:val="20"/>
          <w:szCs w:val="20"/>
          <w:lang w:eastAsia="pl-PL"/>
        </w:rPr>
      </w:pPr>
      <w:r w:rsidRPr="00B05D3A">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EC1816" w:rsidRPr="00B05D3A" w:rsidRDefault="00EC1816" w:rsidP="006E24F2">
      <w:pPr>
        <w:pStyle w:val="Akapitzlist"/>
        <w:numPr>
          <w:ilvl w:val="1"/>
          <w:numId w:val="16"/>
        </w:numPr>
        <w:shd w:val="clear" w:color="auto" w:fill="FFFFFF"/>
        <w:spacing w:after="0" w:line="240" w:lineRule="auto"/>
        <w:ind w:left="709"/>
        <w:jc w:val="both"/>
        <w:rPr>
          <w:rFonts w:eastAsia="Times New Roman" w:cstheme="minorHAnsi"/>
          <w:sz w:val="20"/>
          <w:szCs w:val="20"/>
          <w:lang w:eastAsia="pl-PL"/>
        </w:rPr>
      </w:pPr>
      <w:r w:rsidRPr="00B05D3A">
        <w:rPr>
          <w:rFonts w:eastAsia="Times New Roman" w:cstheme="minorHAnsi"/>
          <w:color w:val="000000"/>
          <w:sz w:val="20"/>
          <w:szCs w:val="20"/>
          <w:lang w:eastAsia="pl-PL"/>
        </w:rPr>
        <w:t>cenach lub kosztach zawartych w ofertach.</w:t>
      </w:r>
    </w:p>
    <w:p w:rsidR="00EC1816" w:rsidRPr="00B05D3A" w:rsidRDefault="00EC1816" w:rsidP="00EC1816">
      <w:pPr>
        <w:pStyle w:val="Akapitzlist"/>
        <w:shd w:val="clear" w:color="auto" w:fill="FFFFFF"/>
        <w:spacing w:after="0" w:line="240" w:lineRule="auto"/>
        <w:ind w:left="426"/>
        <w:jc w:val="both"/>
        <w:rPr>
          <w:rFonts w:eastAsia="Times New Roman" w:cstheme="minorHAnsi"/>
          <w:color w:val="000000"/>
          <w:sz w:val="20"/>
          <w:szCs w:val="20"/>
          <w:lang w:eastAsia="pl-PL"/>
        </w:rPr>
      </w:pPr>
      <w:r w:rsidRPr="00B05D3A">
        <w:rPr>
          <w:rFonts w:eastAsia="Times New Roman" w:cstheme="minorHAnsi"/>
          <w:color w:val="000000"/>
          <w:sz w:val="20"/>
          <w:szCs w:val="20"/>
          <w:lang w:eastAsia="pl-PL"/>
        </w:rPr>
        <w:t xml:space="preserve">Informacja zostanie opublikowana na stronie postępowania na </w:t>
      </w:r>
      <w:hyperlink r:id="rId33"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 xml:space="preserve"> w sekcji ,,Komunikaty”.</w:t>
      </w:r>
    </w:p>
    <w:p w:rsidR="00EC1816" w:rsidRPr="00B05D3A" w:rsidRDefault="00EC1816" w:rsidP="006E24F2">
      <w:pPr>
        <w:pStyle w:val="Akapitzlist"/>
        <w:numPr>
          <w:ilvl w:val="0"/>
          <w:numId w:val="15"/>
        </w:numPr>
        <w:shd w:val="clear" w:color="auto" w:fill="FFFFFF"/>
        <w:spacing w:after="0" w:line="240" w:lineRule="auto"/>
        <w:ind w:left="426"/>
        <w:jc w:val="both"/>
        <w:rPr>
          <w:rFonts w:eastAsia="Times New Roman" w:cstheme="minorHAnsi"/>
          <w:sz w:val="20"/>
          <w:szCs w:val="20"/>
          <w:lang w:eastAsia="pl-PL"/>
        </w:rPr>
      </w:pPr>
      <w:r w:rsidRPr="00B05D3A">
        <w:rPr>
          <w:rFonts w:eastAsia="Times New Roman" w:cstheme="minorHAnsi"/>
          <w:color w:val="000000"/>
          <w:sz w:val="20"/>
          <w:szCs w:val="20"/>
          <w:lang w:eastAsia="pl-PL"/>
        </w:rPr>
        <w:t>Zgodnie z Ustawą Prawo Zamówień Publicznych Zamawiający nie ma obowiązku przeprowadzania sesji otwarcia ofert w sposób jawny z udziałem wykonawców lub transmitowania sesji otwarcia za pośrednictwem elektronicznych narzędzi do przekazu wideo on-line, a ma jedynie takie uprawnienie.</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b/>
          <w:sz w:val="20"/>
          <w:szCs w:val="20"/>
        </w:rPr>
        <w:t>XIV.</w:t>
      </w:r>
      <w:r w:rsidRPr="00B05D3A">
        <w:rPr>
          <w:rFonts w:cstheme="minorHAnsi"/>
          <w:b/>
          <w:sz w:val="20"/>
          <w:szCs w:val="20"/>
        </w:rPr>
        <w:tab/>
        <w:t>PODSTAWY WYKLUCZENIA</w:t>
      </w:r>
    </w:p>
    <w:p w:rsidR="00107B79" w:rsidRPr="004D1FE8" w:rsidRDefault="00107B79" w:rsidP="00107B79">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Pr="004D1FE8">
        <w:rPr>
          <w:rFonts w:cstheme="minorHAnsi"/>
          <w:sz w:val="20"/>
          <w:szCs w:val="20"/>
        </w:rPr>
        <w:tab/>
        <w:t xml:space="preserve">O udzielenie zamówienia </w:t>
      </w:r>
      <w:r>
        <w:rPr>
          <w:rFonts w:cstheme="minorHAnsi"/>
          <w:sz w:val="20"/>
          <w:szCs w:val="20"/>
        </w:rPr>
        <w:t xml:space="preserve">nie </w:t>
      </w:r>
      <w:r w:rsidRPr="004D1FE8">
        <w:rPr>
          <w:rFonts w:cstheme="minorHAnsi"/>
          <w:sz w:val="20"/>
          <w:szCs w:val="20"/>
        </w:rPr>
        <w:t>mogą ubiegać się Wykonawcy, którzy:</w:t>
      </w:r>
    </w:p>
    <w:p w:rsidR="00107B79" w:rsidRPr="004D1FE8" w:rsidRDefault="00107B79" w:rsidP="00107B79">
      <w:pPr>
        <w:spacing w:after="0" w:line="240" w:lineRule="auto"/>
        <w:ind w:left="851" w:hanging="567"/>
        <w:jc w:val="both"/>
        <w:rPr>
          <w:rFonts w:cstheme="minorHAnsi"/>
          <w:sz w:val="20"/>
          <w:szCs w:val="20"/>
        </w:rPr>
      </w:pPr>
      <w:r w:rsidRPr="004D1FE8">
        <w:rPr>
          <w:rFonts w:cstheme="minorHAnsi"/>
          <w:sz w:val="20"/>
          <w:szCs w:val="20"/>
        </w:rPr>
        <w:t>1.1.</w:t>
      </w:r>
      <w:r>
        <w:rPr>
          <w:rFonts w:cstheme="minorHAnsi"/>
          <w:sz w:val="20"/>
          <w:szCs w:val="20"/>
        </w:rPr>
        <w:t xml:space="preserve">  </w:t>
      </w:r>
      <w:r w:rsidRPr="004D1FE8">
        <w:rPr>
          <w:rFonts w:cstheme="minorHAnsi"/>
          <w:sz w:val="20"/>
          <w:szCs w:val="20"/>
        </w:rPr>
        <w:t>podlegają wykluczeniu z udziału w postępowaniu na po</w:t>
      </w:r>
      <w:r>
        <w:rPr>
          <w:rFonts w:cstheme="minorHAnsi"/>
          <w:sz w:val="20"/>
          <w:szCs w:val="20"/>
        </w:rPr>
        <w:t>dstawie art. 108 ust. 1</w:t>
      </w:r>
      <w:r w:rsidRPr="004D1FE8">
        <w:rPr>
          <w:rFonts w:cstheme="minorHAnsi"/>
          <w:sz w:val="20"/>
          <w:szCs w:val="20"/>
        </w:rPr>
        <w:t xml:space="preserve"> ustawy pzp</w:t>
      </w:r>
      <w:r w:rsidR="004B24BB">
        <w:rPr>
          <w:rFonts w:cstheme="minorHAnsi"/>
          <w:sz w:val="20"/>
          <w:szCs w:val="20"/>
        </w:rPr>
        <w:t xml:space="preserve"> </w:t>
      </w:r>
      <w:r w:rsidRPr="004D1FE8">
        <w:rPr>
          <w:rFonts w:cstheme="minorHAnsi"/>
          <w:sz w:val="20"/>
          <w:szCs w:val="20"/>
        </w:rPr>
        <w:t>– obligatoryjne przesłanki wykluczenia;</w:t>
      </w:r>
    </w:p>
    <w:p w:rsidR="00107B79" w:rsidRDefault="00107B79" w:rsidP="00107B79">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Pr="004D1FE8">
        <w:rPr>
          <w:rFonts w:cstheme="minorHAnsi"/>
          <w:sz w:val="20"/>
          <w:szCs w:val="20"/>
        </w:rPr>
        <w:tab/>
        <w:t>podlegają wykluczeniu na podstawie art. 109 ust. 1 pkt 4, ustawy w poniższym zakresie – Zamawiający wykluczy z postępowania o zamówienie Wykonawcę,</w:t>
      </w:r>
      <w:r>
        <w:rPr>
          <w:rFonts w:cstheme="minorHAnsi"/>
          <w:sz w:val="20"/>
          <w:szCs w:val="20"/>
        </w:rPr>
        <w:t xml:space="preserve"> </w:t>
      </w:r>
      <w:r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C1816" w:rsidRPr="00666AE2" w:rsidRDefault="00EC1816" w:rsidP="00EC1816">
      <w:pPr>
        <w:pStyle w:val="Akapitzlist"/>
        <w:ind w:left="426" w:hanging="426"/>
        <w:jc w:val="both"/>
        <w:rPr>
          <w:rFonts w:cstheme="minorHAnsi"/>
          <w:sz w:val="20"/>
          <w:szCs w:val="20"/>
        </w:rPr>
      </w:pPr>
      <w:r w:rsidRPr="00666AE2">
        <w:rPr>
          <w:rFonts w:cstheme="minorHAnsi"/>
          <w:sz w:val="20"/>
          <w:szCs w:val="20"/>
        </w:rPr>
        <w:t>2.</w:t>
      </w:r>
      <w:r w:rsidRPr="00666AE2">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EC1816" w:rsidRPr="00666AE2" w:rsidRDefault="00EC1816" w:rsidP="00EC1816">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EC1816" w:rsidRPr="00666AE2" w:rsidRDefault="00EC1816" w:rsidP="00EC1816">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w:t>
      </w:r>
      <w:r w:rsidR="00A16784">
        <w:rPr>
          <w:rFonts w:cstheme="minorHAnsi"/>
          <w:sz w:val="20"/>
          <w:szCs w:val="20"/>
        </w:rPr>
        <w:t>y oraz finansowaniu terroryzmu</w:t>
      </w:r>
      <w:r w:rsidRPr="00666AE2">
        <w:rPr>
          <w:rFonts w:cstheme="minorHAnsi"/>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EC1816" w:rsidRPr="00666AE2" w:rsidRDefault="00EC1816" w:rsidP="00EC1816">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w:t>
      </w:r>
      <w:r w:rsidR="00A16784">
        <w:rPr>
          <w:rFonts w:cstheme="minorHAnsi"/>
          <w:sz w:val="20"/>
          <w:szCs w:val="20"/>
        </w:rPr>
        <w:t>rześnia 1994 r. o rachunkowości</w:t>
      </w:r>
      <w:r w:rsidRPr="00666AE2">
        <w:rPr>
          <w:rFonts w:cstheme="minorHAnsi"/>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EC1816" w:rsidRPr="00666AE2" w:rsidRDefault="00EC1816" w:rsidP="00EC1816">
      <w:pPr>
        <w:pStyle w:val="Akapitzlist"/>
        <w:ind w:left="426" w:hanging="426"/>
        <w:jc w:val="both"/>
        <w:rPr>
          <w:rFonts w:cstheme="minorHAnsi"/>
          <w:sz w:val="20"/>
          <w:szCs w:val="20"/>
        </w:rPr>
      </w:pPr>
      <w:r w:rsidRPr="00666AE2">
        <w:rPr>
          <w:rFonts w:cstheme="minorHAnsi"/>
          <w:sz w:val="20"/>
          <w:szCs w:val="20"/>
        </w:rPr>
        <w:lastRenderedPageBreak/>
        <w:t>3.     Wykluczenie o którym mowa w ust. 2, następuje na okres trwania okoliczności określonych w ust. 2, przy czym okres wykluczenia, o którym mowa w zdaniu uprzednim, rozpoczyna się nie wcześniej niż po upływie 14 dni od dnia wejścia w życie w/w ustawy.</w:t>
      </w:r>
    </w:p>
    <w:p w:rsidR="00EC1816" w:rsidRPr="00666AE2" w:rsidRDefault="00EC1816" w:rsidP="00EC1816">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EC1816" w:rsidRPr="00666AE2" w:rsidRDefault="00EC1816" w:rsidP="00EC1816">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EC1816" w:rsidRPr="00B05D3A" w:rsidRDefault="00EC1816" w:rsidP="00EC1816">
      <w:pPr>
        <w:tabs>
          <w:tab w:val="left" w:pos="9072"/>
        </w:tabs>
        <w:spacing w:after="0" w:line="240" w:lineRule="auto"/>
        <w:ind w:left="426" w:hanging="426"/>
        <w:jc w:val="both"/>
        <w:rPr>
          <w:rFonts w:cstheme="minorHAnsi"/>
          <w:sz w:val="20"/>
          <w:szCs w:val="20"/>
        </w:rPr>
      </w:pPr>
      <w:r>
        <w:rPr>
          <w:rFonts w:cstheme="minorHAnsi"/>
          <w:sz w:val="20"/>
          <w:szCs w:val="20"/>
        </w:rPr>
        <w:t>6</w:t>
      </w:r>
      <w:r w:rsidRPr="00B05D3A">
        <w:rPr>
          <w:rFonts w:cstheme="minorHAnsi"/>
          <w:sz w:val="20"/>
          <w:szCs w:val="20"/>
        </w:rPr>
        <w:t>.</w:t>
      </w:r>
      <w:r w:rsidRPr="00B05D3A">
        <w:rPr>
          <w:rFonts w:cstheme="minorHAnsi"/>
          <w:sz w:val="20"/>
          <w:szCs w:val="20"/>
        </w:rPr>
        <w:tab/>
        <w:t>Wykonawca może zostać wykluczony przez Zamawiającego na każdym etapie postępowania o udzielenie zamówienia.</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1A509C" w:rsidRDefault="00EC1816" w:rsidP="00EC1816">
      <w:pPr>
        <w:tabs>
          <w:tab w:val="left" w:pos="9072"/>
        </w:tabs>
        <w:spacing w:after="0" w:line="240" w:lineRule="auto"/>
        <w:ind w:left="426" w:hanging="426"/>
        <w:jc w:val="both"/>
        <w:rPr>
          <w:rFonts w:cstheme="minorHAnsi"/>
          <w:b/>
          <w:sz w:val="20"/>
          <w:szCs w:val="20"/>
        </w:rPr>
      </w:pPr>
      <w:r w:rsidRPr="001A509C">
        <w:rPr>
          <w:rFonts w:cstheme="minorHAnsi"/>
          <w:b/>
          <w:sz w:val="20"/>
          <w:szCs w:val="20"/>
        </w:rPr>
        <w:t>XV.</w:t>
      </w:r>
      <w:r w:rsidRPr="001A509C">
        <w:rPr>
          <w:rFonts w:cstheme="minorHAnsi"/>
          <w:b/>
          <w:sz w:val="20"/>
          <w:szCs w:val="20"/>
        </w:rPr>
        <w:tab/>
        <w:t>WARUNKI UDZIAŁU W POSTĘPOWANIU</w:t>
      </w:r>
    </w:p>
    <w:p w:rsidR="00EC1816" w:rsidRPr="001A509C" w:rsidRDefault="00EC1816" w:rsidP="00EC1816">
      <w:pPr>
        <w:numPr>
          <w:ilvl w:val="0"/>
          <w:numId w:val="2"/>
        </w:numPr>
        <w:tabs>
          <w:tab w:val="left" w:pos="9072"/>
        </w:tabs>
        <w:spacing w:after="0" w:line="240" w:lineRule="auto"/>
        <w:ind w:left="426" w:hanging="426"/>
        <w:contextualSpacing/>
        <w:jc w:val="both"/>
        <w:rPr>
          <w:rFonts w:cstheme="minorHAnsi"/>
          <w:bCs/>
          <w:sz w:val="20"/>
          <w:szCs w:val="20"/>
        </w:rPr>
      </w:pPr>
      <w:r w:rsidRPr="001A509C">
        <w:rPr>
          <w:rFonts w:cstheme="minorHAnsi"/>
          <w:sz w:val="20"/>
          <w:szCs w:val="20"/>
        </w:rPr>
        <w:t xml:space="preserve">O udzielenie zamówienia mogą ubiegać się Wykonawcy, którzy </w:t>
      </w:r>
      <w:r w:rsidRPr="001A509C">
        <w:rPr>
          <w:rFonts w:cstheme="minorHAnsi"/>
          <w:bCs/>
          <w:sz w:val="20"/>
          <w:szCs w:val="20"/>
        </w:rPr>
        <w:t>spełniają następujące warunki udziału w postępowaniu dotyczące:</w:t>
      </w:r>
    </w:p>
    <w:p w:rsidR="00EC1816" w:rsidRPr="001A509C"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1A509C">
        <w:rPr>
          <w:rFonts w:cstheme="minorHAnsi"/>
          <w:sz w:val="20"/>
          <w:szCs w:val="20"/>
        </w:rPr>
        <w:t xml:space="preserve">zdolności do występowania w obrocie gospodarczym - </w:t>
      </w:r>
      <w:r w:rsidRPr="001A509C">
        <w:rPr>
          <w:rFonts w:eastAsia="Calibri" w:cstheme="minorHAnsi"/>
          <w:bCs/>
          <w:sz w:val="20"/>
          <w:szCs w:val="20"/>
        </w:rPr>
        <w:t xml:space="preserve">nie dotyczy (Zamawiający w tym zakresie nie wprowadza żadnych ograniczeń). </w:t>
      </w:r>
    </w:p>
    <w:p w:rsidR="00EC1816" w:rsidRPr="001A509C"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1A509C">
        <w:rPr>
          <w:rFonts w:cstheme="minorHAnsi"/>
          <w:sz w:val="20"/>
          <w:szCs w:val="20"/>
        </w:rPr>
        <w:t xml:space="preserve">uprawnień do prowadzenia określonej działalności gospodarczej lub zawodowej, o ile wynika to z odrębnych przepisów - </w:t>
      </w:r>
      <w:r w:rsidRPr="001A509C">
        <w:rPr>
          <w:rFonts w:eastAsia="Calibri" w:cstheme="minorHAnsi"/>
          <w:bCs/>
          <w:sz w:val="20"/>
          <w:szCs w:val="20"/>
        </w:rPr>
        <w:t>nie dotyczy (Zamawiający w tym zakresie nie wprowadza żadnych ograniczeń).</w:t>
      </w:r>
    </w:p>
    <w:p w:rsidR="00EC1816" w:rsidRPr="001A509C"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1A509C">
        <w:rPr>
          <w:rFonts w:cstheme="minorHAnsi"/>
          <w:sz w:val="20"/>
          <w:szCs w:val="20"/>
        </w:rPr>
        <w:t xml:space="preserve">sytuacji ekonomicznej lub finansowej - </w:t>
      </w:r>
      <w:r w:rsidRPr="001A509C">
        <w:rPr>
          <w:rFonts w:eastAsia="Calibri" w:cstheme="minorHAnsi"/>
          <w:bCs/>
          <w:sz w:val="20"/>
          <w:szCs w:val="20"/>
        </w:rPr>
        <w:t>nie dotyczy (Zamawiający w tym zakresie nie wprowadza żadnych ograniczeń).</w:t>
      </w:r>
    </w:p>
    <w:p w:rsidR="00EC1816" w:rsidRPr="0072250D"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72250D">
        <w:rPr>
          <w:rFonts w:cstheme="minorHAnsi"/>
          <w:sz w:val="20"/>
          <w:szCs w:val="20"/>
        </w:rPr>
        <w:t>zdolności technicznej lub zawodowej:</w:t>
      </w:r>
    </w:p>
    <w:p w:rsidR="00EC1816" w:rsidRPr="00046BF5" w:rsidRDefault="00EC1816" w:rsidP="00C6385D">
      <w:pPr>
        <w:pStyle w:val="Akapitzlist"/>
        <w:numPr>
          <w:ilvl w:val="2"/>
          <w:numId w:val="2"/>
        </w:numPr>
        <w:tabs>
          <w:tab w:val="left" w:pos="1418"/>
          <w:tab w:val="left" w:pos="9072"/>
        </w:tabs>
        <w:spacing w:after="0" w:line="240" w:lineRule="auto"/>
        <w:ind w:hanging="229"/>
        <w:jc w:val="both"/>
        <w:rPr>
          <w:rFonts w:cstheme="minorHAnsi"/>
          <w:sz w:val="20"/>
          <w:szCs w:val="20"/>
        </w:rPr>
      </w:pPr>
      <w:r w:rsidRPr="00046BF5">
        <w:rPr>
          <w:rFonts w:cstheme="minorHAnsi"/>
          <w:sz w:val="20"/>
          <w:szCs w:val="20"/>
        </w:rPr>
        <w:t xml:space="preserve">Zamawiający uzna ww. warunek za spełniony, jeżeli Wykonawca wykaże, że </w:t>
      </w:r>
      <w:r w:rsidRPr="00046BF5">
        <w:rPr>
          <w:rFonts w:cstheme="minorHAnsi"/>
          <w:bCs/>
          <w:sz w:val="20"/>
          <w:szCs w:val="20"/>
        </w:rPr>
        <w:t xml:space="preserve">w okresie ostatnich 3 lat </w:t>
      </w:r>
      <w:r w:rsidRPr="00046BF5">
        <w:rPr>
          <w:rFonts w:cstheme="minorHAnsi"/>
          <w:sz w:val="20"/>
          <w:szCs w:val="20"/>
        </w:rPr>
        <w:t xml:space="preserve">przed upływem terminu składania ofert, a jeżeli okres prowadzenia działalności jest krótszy, w tym okresie, wykonał min. </w:t>
      </w:r>
      <w:r w:rsidR="00F54E54" w:rsidRPr="00046BF5">
        <w:rPr>
          <w:rFonts w:cstheme="minorHAnsi"/>
          <w:sz w:val="20"/>
          <w:szCs w:val="20"/>
        </w:rPr>
        <w:t>1 usługę projektową</w:t>
      </w:r>
      <w:r w:rsidRPr="00046BF5">
        <w:rPr>
          <w:rFonts w:cstheme="minorHAnsi"/>
          <w:sz w:val="20"/>
          <w:szCs w:val="20"/>
        </w:rPr>
        <w:t xml:space="preserve">, </w:t>
      </w:r>
      <w:r w:rsidR="0072250D" w:rsidRPr="00046BF5">
        <w:rPr>
          <w:rFonts w:cstheme="minorHAnsi"/>
          <w:sz w:val="20"/>
          <w:szCs w:val="20"/>
        </w:rPr>
        <w:t xml:space="preserve">której zakresem było wykonanie dokumentacji projektowej </w:t>
      </w:r>
      <w:r w:rsidR="004E66C0" w:rsidRPr="00046BF5">
        <w:rPr>
          <w:rFonts w:cstheme="minorHAnsi"/>
          <w:sz w:val="20"/>
          <w:szCs w:val="20"/>
        </w:rPr>
        <w:t xml:space="preserve">budowy, </w:t>
      </w:r>
      <w:r w:rsidR="0006463E" w:rsidRPr="00046BF5">
        <w:rPr>
          <w:rFonts w:cstheme="minorHAnsi"/>
          <w:sz w:val="20"/>
          <w:szCs w:val="20"/>
        </w:rPr>
        <w:t>przebudowy lub rozbudowy drogi</w:t>
      </w:r>
      <w:r w:rsidR="0072250D" w:rsidRPr="00046BF5">
        <w:rPr>
          <w:rFonts w:cstheme="minorHAnsi"/>
          <w:sz w:val="20"/>
          <w:szCs w:val="20"/>
        </w:rPr>
        <w:t xml:space="preserve">, </w:t>
      </w:r>
      <w:r w:rsidRPr="00046BF5">
        <w:rPr>
          <w:rFonts w:cstheme="minorHAnsi"/>
          <w:sz w:val="20"/>
          <w:szCs w:val="20"/>
        </w:rPr>
        <w:t>dla któr</w:t>
      </w:r>
      <w:r w:rsidR="0067333F" w:rsidRPr="00046BF5">
        <w:rPr>
          <w:rFonts w:cstheme="minorHAnsi"/>
          <w:sz w:val="20"/>
          <w:szCs w:val="20"/>
        </w:rPr>
        <w:t>ej</w:t>
      </w:r>
      <w:r w:rsidRPr="00046BF5">
        <w:rPr>
          <w:rFonts w:cstheme="minorHAnsi"/>
          <w:sz w:val="20"/>
          <w:szCs w:val="20"/>
        </w:rPr>
        <w:t xml:space="preserve"> uzyskano skuteczne zgłoszenie robót budowlanych lub ostateczną decyzję pozwolenia na budowę</w:t>
      </w:r>
      <w:r w:rsidR="0072250D" w:rsidRPr="00046BF5">
        <w:rPr>
          <w:rFonts w:cstheme="minorHAnsi"/>
          <w:sz w:val="20"/>
          <w:szCs w:val="20"/>
        </w:rPr>
        <w:t>.</w:t>
      </w:r>
    </w:p>
    <w:p w:rsidR="00C6385D" w:rsidRPr="00046BF5" w:rsidRDefault="00C6385D" w:rsidP="00C6385D">
      <w:pPr>
        <w:pStyle w:val="Akapitzlist"/>
        <w:numPr>
          <w:ilvl w:val="2"/>
          <w:numId w:val="2"/>
        </w:numPr>
        <w:tabs>
          <w:tab w:val="left" w:pos="1418"/>
          <w:tab w:val="left" w:pos="9072"/>
        </w:tabs>
        <w:spacing w:after="0" w:line="240" w:lineRule="auto"/>
        <w:ind w:hanging="229"/>
        <w:jc w:val="both"/>
        <w:rPr>
          <w:rFonts w:eastAsia="Times New Roman" w:cstheme="minorHAnsi"/>
          <w:sz w:val="20"/>
          <w:szCs w:val="20"/>
          <w:lang w:eastAsia="pl-PL"/>
        </w:rPr>
      </w:pPr>
      <w:r w:rsidRPr="00046BF5">
        <w:rPr>
          <w:rFonts w:cstheme="minorHAnsi"/>
          <w:sz w:val="20"/>
          <w:szCs w:val="20"/>
        </w:rPr>
        <w:t xml:space="preserve">Zamawiający uzna ww. warunek za spełniony, jeżeli Wykonawca wykaże, że </w:t>
      </w:r>
      <w:r w:rsidRPr="00046BF5">
        <w:rPr>
          <w:rFonts w:cstheme="minorHAnsi"/>
          <w:bCs/>
          <w:sz w:val="20"/>
          <w:szCs w:val="20"/>
        </w:rPr>
        <w:t>dysponuje lub będzie dysponował osobami zdolnymi do wykonania zamówienia:</w:t>
      </w:r>
    </w:p>
    <w:p w:rsidR="00C6385D" w:rsidRPr="00046BF5" w:rsidRDefault="00C6385D" w:rsidP="006E24F2">
      <w:pPr>
        <w:numPr>
          <w:ilvl w:val="2"/>
          <w:numId w:val="33"/>
        </w:numPr>
        <w:spacing w:after="0" w:line="240" w:lineRule="auto"/>
        <w:ind w:left="1418" w:hanging="142"/>
        <w:jc w:val="both"/>
        <w:rPr>
          <w:rFonts w:cstheme="minorHAnsi"/>
          <w:sz w:val="20"/>
          <w:szCs w:val="20"/>
        </w:rPr>
      </w:pPr>
      <w:r w:rsidRPr="00046BF5">
        <w:rPr>
          <w:rFonts w:cstheme="minorHAnsi"/>
          <w:sz w:val="20"/>
          <w:szCs w:val="20"/>
        </w:rPr>
        <w:t xml:space="preserve">minimum 1 osobą, która będzie pełniła funkcję projektanta i koordynatora prac projektowych, posiadającą uprawnienia budowlane do projektowania w specjalności </w:t>
      </w:r>
      <w:r w:rsidR="0006463E" w:rsidRPr="00046BF5">
        <w:rPr>
          <w:rFonts w:cstheme="minorHAnsi"/>
          <w:sz w:val="20"/>
          <w:szCs w:val="20"/>
        </w:rPr>
        <w:t>drogowej</w:t>
      </w:r>
    </w:p>
    <w:p w:rsidR="00C6385D" w:rsidRPr="004D1FE8" w:rsidRDefault="00C6385D" w:rsidP="00C6385D">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lub odpowiadające im uprawnienia wydane na podstawie wcześniej obowiązujących przepisów.</w:t>
      </w:r>
    </w:p>
    <w:p w:rsidR="00C6385D" w:rsidRPr="004D1FE8" w:rsidRDefault="00C6385D" w:rsidP="00C6385D">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p>
    <w:p w:rsidR="00C6385D" w:rsidRPr="004D1FE8" w:rsidRDefault="00C6385D" w:rsidP="00C6385D">
      <w:pPr>
        <w:tabs>
          <w:tab w:val="left" w:pos="426"/>
          <w:tab w:val="left" w:pos="9072"/>
        </w:tabs>
        <w:spacing w:after="0" w:line="240" w:lineRule="auto"/>
        <w:jc w:val="both"/>
        <w:rPr>
          <w:rFonts w:cstheme="minorHAnsi"/>
          <w:b/>
          <w:sz w:val="20"/>
          <w:szCs w:val="20"/>
        </w:rPr>
      </w:pPr>
    </w:p>
    <w:p w:rsidR="00EC1816" w:rsidRPr="00C6385D" w:rsidRDefault="00EC1816" w:rsidP="00EC1816">
      <w:pPr>
        <w:tabs>
          <w:tab w:val="left" w:pos="426"/>
          <w:tab w:val="left" w:pos="9072"/>
        </w:tabs>
        <w:spacing w:after="0" w:line="240" w:lineRule="auto"/>
        <w:jc w:val="both"/>
        <w:rPr>
          <w:rFonts w:cstheme="minorHAnsi"/>
          <w:b/>
          <w:sz w:val="20"/>
          <w:szCs w:val="20"/>
        </w:rPr>
      </w:pPr>
      <w:r w:rsidRPr="00C6385D">
        <w:rPr>
          <w:rFonts w:cstheme="minorHAnsi"/>
          <w:b/>
          <w:sz w:val="20"/>
          <w:szCs w:val="20"/>
        </w:rPr>
        <w:t>XVI.</w:t>
      </w:r>
      <w:r w:rsidRPr="00C6385D">
        <w:rPr>
          <w:rFonts w:cstheme="minorHAnsi"/>
          <w:b/>
          <w:sz w:val="20"/>
          <w:szCs w:val="20"/>
        </w:rPr>
        <w:tab/>
        <w:t>PODMIOTOWE ŚRODKI DOWODOWE</w:t>
      </w:r>
    </w:p>
    <w:p w:rsidR="00EC1816" w:rsidRPr="00C6385D" w:rsidRDefault="00EC1816" w:rsidP="00EC1816">
      <w:pPr>
        <w:spacing w:line="23" w:lineRule="atLeast"/>
        <w:jc w:val="both"/>
        <w:rPr>
          <w:rFonts w:cstheme="minorHAnsi"/>
          <w:sz w:val="20"/>
          <w:szCs w:val="20"/>
        </w:rPr>
      </w:pPr>
      <w:r w:rsidRPr="00C6385D">
        <w:rPr>
          <w:rFonts w:cstheme="minorHAnsi"/>
          <w:sz w:val="20"/>
          <w:szCs w:val="20"/>
        </w:rPr>
        <w:t>Wykonawca, którego oferta zostanie najwyżej oceniona, zostanie wezwany do złożenia w wyznaczonym terminie, nie krótszym niż 5 dni od dnia przekazania wezwania, następujących, aktualnych na dzień złożenia podmiotowych środków dowodowych:</w:t>
      </w:r>
    </w:p>
    <w:p w:rsidR="00F504CF" w:rsidRPr="004D1FE8" w:rsidRDefault="00F504CF" w:rsidP="006E24F2">
      <w:pPr>
        <w:pStyle w:val="Akapitzlist"/>
        <w:numPr>
          <w:ilvl w:val="0"/>
          <w:numId w:val="6"/>
        </w:numPr>
        <w:spacing w:line="23" w:lineRule="atLeast"/>
        <w:ind w:left="426"/>
        <w:jc w:val="both"/>
        <w:rPr>
          <w:rFonts w:cstheme="minorHAnsi"/>
          <w:sz w:val="20"/>
          <w:szCs w:val="20"/>
        </w:rPr>
      </w:pPr>
      <w:r w:rsidRPr="00C6385D">
        <w:rPr>
          <w:rFonts w:cstheme="minorHAnsi"/>
          <w:b/>
          <w:sz w:val="20"/>
          <w:szCs w:val="20"/>
        </w:rPr>
        <w:t xml:space="preserve">Wykaz </w:t>
      </w:r>
      <w:r w:rsidR="00E91801">
        <w:rPr>
          <w:rFonts w:cstheme="minorHAnsi"/>
          <w:b/>
          <w:sz w:val="20"/>
          <w:szCs w:val="20"/>
        </w:rPr>
        <w:t>usług</w:t>
      </w:r>
      <w:r w:rsidRPr="00C6385D">
        <w:rPr>
          <w:rFonts w:cstheme="minorHAnsi"/>
          <w:b/>
          <w:sz w:val="20"/>
          <w:szCs w:val="20"/>
        </w:rPr>
        <w:t xml:space="preserve"> </w:t>
      </w:r>
      <w:r w:rsidRPr="00C6385D">
        <w:rPr>
          <w:rFonts w:cstheme="minorHAnsi"/>
          <w:sz w:val="20"/>
          <w:szCs w:val="20"/>
        </w:rPr>
        <w:t xml:space="preserve">z załączeniem dowodów określających, czy te </w:t>
      </w:r>
      <w:r w:rsidR="00E91801">
        <w:rPr>
          <w:rFonts w:cstheme="minorHAnsi"/>
          <w:sz w:val="20"/>
          <w:szCs w:val="20"/>
        </w:rPr>
        <w:t>usługi</w:t>
      </w:r>
      <w:r w:rsidRPr="00C6385D">
        <w:rPr>
          <w:rFonts w:cstheme="minorHAnsi"/>
          <w:sz w:val="20"/>
          <w:szCs w:val="20"/>
        </w:rPr>
        <w:t xml:space="preserve"> zostały</w:t>
      </w:r>
      <w:r w:rsidRPr="004D1FE8">
        <w:rPr>
          <w:rFonts w:cstheme="minorHAnsi"/>
          <w:sz w:val="20"/>
          <w:szCs w:val="20"/>
        </w:rPr>
        <w:t xml:space="preserve"> wykonane należycie, , przy czym dowodami, o których mowa są referencje, bądź inne dokumenty wystawione przez podmiot, na rzecz którego </w:t>
      </w:r>
      <w:r w:rsidR="00E91801">
        <w:rPr>
          <w:rFonts w:cstheme="minorHAnsi"/>
          <w:sz w:val="20"/>
          <w:szCs w:val="20"/>
        </w:rPr>
        <w:t>usługi</w:t>
      </w:r>
      <w:r w:rsidRPr="004D1FE8">
        <w:rPr>
          <w:rFonts w:cstheme="minorHAnsi"/>
          <w:sz w:val="20"/>
          <w:szCs w:val="20"/>
        </w:rPr>
        <w:t xml:space="preserve"> były wykonywane, a jeżeli z uzasadnionej przyczyny o obiektywnym charakterze wykonawca nie jest w stanie uzyskać tych dokumentów – inne dokumenty. </w:t>
      </w:r>
      <w:r w:rsidRPr="004D1FE8">
        <w:rPr>
          <w:rFonts w:cstheme="minorHAnsi"/>
          <w:bCs/>
          <w:sz w:val="20"/>
          <w:szCs w:val="20"/>
        </w:rPr>
        <w:t>Dokument ten ma potwierdzać spe</w:t>
      </w:r>
      <w:r w:rsidR="00E91801">
        <w:rPr>
          <w:rFonts w:cstheme="minorHAnsi"/>
          <w:bCs/>
          <w:sz w:val="20"/>
          <w:szCs w:val="20"/>
        </w:rPr>
        <w:t xml:space="preserve">łnienie wymagań wskazanych </w:t>
      </w:r>
      <w:r>
        <w:rPr>
          <w:rFonts w:cstheme="minorHAnsi"/>
          <w:bCs/>
          <w:sz w:val="20"/>
          <w:szCs w:val="20"/>
        </w:rPr>
        <w:t>w punkcie XV. 1.4.1 SWZ (</w:t>
      </w:r>
      <w:r w:rsidRPr="004D1FE8">
        <w:rPr>
          <w:rFonts w:cstheme="minorHAnsi"/>
          <w:bCs/>
          <w:sz w:val="20"/>
          <w:szCs w:val="20"/>
        </w:rPr>
        <w:t xml:space="preserve">według wzoru stanowiącego </w:t>
      </w:r>
      <w:r w:rsidRPr="004D1FE8">
        <w:rPr>
          <w:rFonts w:cstheme="minorHAnsi"/>
          <w:b/>
          <w:bCs/>
          <w:sz w:val="20"/>
          <w:szCs w:val="20"/>
        </w:rPr>
        <w:t>załącznik nr 4</w:t>
      </w:r>
      <w:r w:rsidRPr="004D1FE8">
        <w:rPr>
          <w:rFonts w:cstheme="minorHAnsi"/>
          <w:bCs/>
          <w:sz w:val="20"/>
          <w:szCs w:val="20"/>
        </w:rPr>
        <w:t xml:space="preserve"> do SWZ).</w:t>
      </w:r>
    </w:p>
    <w:p w:rsidR="00F504CF" w:rsidRPr="00357865" w:rsidRDefault="00F504CF" w:rsidP="006E24F2">
      <w:pPr>
        <w:pStyle w:val="Akapitzlist"/>
        <w:numPr>
          <w:ilvl w:val="0"/>
          <w:numId w:val="6"/>
        </w:numPr>
        <w:spacing w:line="23" w:lineRule="atLeast"/>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t>
      </w:r>
      <w:r>
        <w:rPr>
          <w:rFonts w:cstheme="minorHAnsi"/>
          <w:bCs/>
          <w:sz w:val="20"/>
          <w:szCs w:val="20"/>
        </w:rPr>
        <w:br/>
      </w:r>
      <w:r w:rsidRPr="004D1FE8">
        <w:rPr>
          <w:rFonts w:cstheme="minorHAnsi"/>
          <w:bCs/>
          <w:sz w:val="20"/>
          <w:szCs w:val="20"/>
        </w:rPr>
        <w:t xml:space="preserve">w </w:t>
      </w:r>
      <w:r>
        <w:rPr>
          <w:rFonts w:cstheme="minorHAnsi"/>
          <w:bCs/>
          <w:sz w:val="20"/>
          <w:szCs w:val="20"/>
        </w:rPr>
        <w:t xml:space="preserve">punkcie </w:t>
      </w:r>
      <w:r w:rsidRPr="004D1FE8">
        <w:rPr>
          <w:rFonts w:cstheme="minorHAnsi"/>
          <w:bCs/>
          <w:sz w:val="20"/>
          <w:szCs w:val="20"/>
        </w:rPr>
        <w:t xml:space="preserve">XV. 1.4.2  SWZ (według wzoru stanowiącego </w:t>
      </w:r>
      <w:r w:rsidRPr="004D1FE8">
        <w:rPr>
          <w:rFonts w:cstheme="minorHAnsi"/>
          <w:b/>
          <w:bCs/>
          <w:sz w:val="20"/>
          <w:szCs w:val="20"/>
        </w:rPr>
        <w:t>załącznik nr 5</w:t>
      </w:r>
      <w:r w:rsidRPr="004D1FE8">
        <w:rPr>
          <w:rFonts w:cstheme="minorHAnsi"/>
          <w:bCs/>
          <w:sz w:val="20"/>
          <w:szCs w:val="20"/>
        </w:rPr>
        <w:t xml:space="preserve"> do SWZ).</w:t>
      </w:r>
    </w:p>
    <w:p w:rsidR="00F504CF" w:rsidRDefault="00F504CF" w:rsidP="006E24F2">
      <w:pPr>
        <w:pStyle w:val="Akapitzlist"/>
        <w:numPr>
          <w:ilvl w:val="0"/>
          <w:numId w:val="6"/>
        </w:numPr>
        <w:spacing w:line="23" w:lineRule="atLeast"/>
        <w:ind w:left="426"/>
        <w:jc w:val="both"/>
        <w:rPr>
          <w:rFonts w:cstheme="minorHAnsi"/>
          <w:sz w:val="20"/>
          <w:szCs w:val="20"/>
        </w:rPr>
      </w:pPr>
      <w:r w:rsidRPr="00357865">
        <w:rPr>
          <w:rFonts w:cstheme="minorHAnsi"/>
          <w:b/>
          <w:bCs/>
          <w:sz w:val="20"/>
          <w:szCs w:val="20"/>
        </w:rPr>
        <w:t>Oświadczeni</w:t>
      </w:r>
      <w:r>
        <w:rPr>
          <w:rFonts w:cstheme="minorHAnsi"/>
          <w:b/>
          <w:bCs/>
          <w:sz w:val="20"/>
          <w:szCs w:val="20"/>
        </w:rPr>
        <w:t>e</w:t>
      </w:r>
      <w:r w:rsidRPr="00357865">
        <w:rPr>
          <w:rFonts w:cstheme="minorHAnsi"/>
          <w:b/>
          <w:bCs/>
          <w:sz w:val="20"/>
          <w:szCs w:val="20"/>
        </w:rPr>
        <w:t xml:space="preserve"> o aktualności informacji</w:t>
      </w:r>
      <w:r>
        <w:rPr>
          <w:rFonts w:cstheme="minorHAnsi"/>
          <w:b/>
          <w:bCs/>
          <w:sz w:val="20"/>
          <w:szCs w:val="20"/>
        </w:rPr>
        <w:t xml:space="preserve"> </w:t>
      </w:r>
      <w:r>
        <w:rPr>
          <w:rFonts w:cstheme="minorHAnsi"/>
          <w:bCs/>
          <w:sz w:val="20"/>
          <w:szCs w:val="20"/>
        </w:rPr>
        <w:t xml:space="preserve">zawartych w oświadczeniu, o którym mowa w art. 125 ust. 1 </w:t>
      </w:r>
      <w:r>
        <w:rPr>
          <w:rFonts w:cstheme="minorHAnsi"/>
          <w:bCs/>
          <w:sz w:val="20"/>
          <w:szCs w:val="20"/>
        </w:rPr>
        <w:br/>
        <w:t>w zakresie podstaw wykluczenia, o których mowa w punkcie XIV SWZ</w:t>
      </w:r>
      <w:r>
        <w:rPr>
          <w:rFonts w:cstheme="minorHAnsi"/>
          <w:sz w:val="20"/>
          <w:szCs w:val="20"/>
        </w:rPr>
        <w:t xml:space="preserve">– wg </w:t>
      </w:r>
      <w:r w:rsidRPr="00CB5A80">
        <w:rPr>
          <w:rFonts w:cstheme="minorHAnsi"/>
          <w:b/>
          <w:sz w:val="20"/>
          <w:szCs w:val="20"/>
        </w:rPr>
        <w:t xml:space="preserve">załącznika nr </w:t>
      </w:r>
      <w:r w:rsidR="00A414D9">
        <w:rPr>
          <w:rFonts w:cstheme="minorHAnsi"/>
          <w:b/>
          <w:sz w:val="20"/>
          <w:szCs w:val="20"/>
        </w:rPr>
        <w:t>8</w:t>
      </w:r>
      <w:r>
        <w:rPr>
          <w:rFonts w:cstheme="minorHAnsi"/>
          <w:sz w:val="20"/>
          <w:szCs w:val="20"/>
        </w:rPr>
        <w:t xml:space="preserve"> do SWZ.</w:t>
      </w:r>
    </w:p>
    <w:p w:rsidR="00EC1816" w:rsidRPr="00B05D3A" w:rsidRDefault="00EC1816" w:rsidP="00EC1816">
      <w:pPr>
        <w:pStyle w:val="Akapitzlist"/>
        <w:spacing w:line="23" w:lineRule="atLeast"/>
        <w:ind w:left="426"/>
        <w:jc w:val="both"/>
        <w:rPr>
          <w:rFonts w:cstheme="minorHAnsi"/>
          <w:sz w:val="20"/>
          <w:szCs w:val="20"/>
        </w:rPr>
      </w:pPr>
    </w:p>
    <w:p w:rsidR="00EC1816" w:rsidRDefault="00EC1816" w:rsidP="00EC1816">
      <w:pPr>
        <w:spacing w:after="0" w:line="240" w:lineRule="auto"/>
        <w:rPr>
          <w:rFonts w:cstheme="minorHAnsi"/>
          <w:b/>
          <w:sz w:val="20"/>
          <w:szCs w:val="20"/>
        </w:rPr>
      </w:pPr>
      <w:r w:rsidRPr="00357865">
        <w:rPr>
          <w:rFonts w:cstheme="minorHAnsi"/>
          <w:b/>
          <w:sz w:val="20"/>
          <w:szCs w:val="20"/>
        </w:rPr>
        <w:t>XVII.</w:t>
      </w:r>
      <w:r w:rsidRPr="00357865">
        <w:rPr>
          <w:rFonts w:cstheme="minorHAnsi"/>
          <w:b/>
          <w:sz w:val="20"/>
          <w:szCs w:val="20"/>
        </w:rPr>
        <w:tab/>
        <w:t>WADIUM</w:t>
      </w:r>
    </w:p>
    <w:p w:rsidR="00EC1816" w:rsidRPr="00F37805" w:rsidRDefault="00EC1816" w:rsidP="006E24F2">
      <w:pPr>
        <w:numPr>
          <w:ilvl w:val="3"/>
          <w:numId w:val="23"/>
        </w:numPr>
        <w:spacing w:after="0" w:line="240" w:lineRule="auto"/>
        <w:ind w:left="284" w:hanging="284"/>
        <w:jc w:val="both"/>
        <w:rPr>
          <w:rFonts w:cstheme="minorHAnsi"/>
          <w:sz w:val="20"/>
          <w:szCs w:val="20"/>
        </w:rPr>
      </w:pPr>
      <w:r w:rsidRPr="00F37805">
        <w:rPr>
          <w:rFonts w:cstheme="minorHAnsi"/>
          <w:sz w:val="20"/>
          <w:szCs w:val="20"/>
        </w:rPr>
        <w:t xml:space="preserve">Wykonawca przystępujący do przetargu, obowiązany jest wnieść wadium w </w:t>
      </w:r>
      <w:r w:rsidRPr="00832C51">
        <w:rPr>
          <w:rFonts w:cstheme="minorHAnsi"/>
          <w:sz w:val="20"/>
          <w:szCs w:val="20"/>
        </w:rPr>
        <w:t xml:space="preserve">wysokości: </w:t>
      </w:r>
      <w:r w:rsidRPr="00832C51">
        <w:rPr>
          <w:rFonts w:cstheme="minorHAnsi"/>
          <w:b/>
          <w:sz w:val="20"/>
          <w:szCs w:val="20"/>
        </w:rPr>
        <w:t>1 000 zł</w:t>
      </w:r>
      <w:r w:rsidR="004C29C2" w:rsidRPr="00832C51">
        <w:rPr>
          <w:rFonts w:cstheme="minorHAnsi"/>
          <w:sz w:val="20"/>
          <w:szCs w:val="20"/>
        </w:rPr>
        <w:t>.</w:t>
      </w:r>
    </w:p>
    <w:p w:rsidR="00EC1816" w:rsidRPr="007406AB" w:rsidRDefault="00EC1816" w:rsidP="006E24F2">
      <w:pPr>
        <w:numPr>
          <w:ilvl w:val="3"/>
          <w:numId w:val="23"/>
        </w:numPr>
        <w:spacing w:after="0" w:line="240" w:lineRule="auto"/>
        <w:ind w:left="284" w:hanging="284"/>
        <w:jc w:val="both"/>
        <w:rPr>
          <w:rFonts w:cstheme="minorHAnsi"/>
          <w:sz w:val="20"/>
          <w:szCs w:val="20"/>
        </w:rPr>
      </w:pPr>
      <w:r w:rsidRPr="007406AB">
        <w:rPr>
          <w:rFonts w:cstheme="minorHAnsi"/>
          <w:sz w:val="20"/>
          <w:szCs w:val="20"/>
        </w:rPr>
        <w:lastRenderedPageBreak/>
        <w:t>Wadium wnosi się przed upływem terminu składania ofert.</w:t>
      </w:r>
    </w:p>
    <w:p w:rsidR="00EC1816" w:rsidRPr="007406AB" w:rsidRDefault="00EC1816" w:rsidP="006E24F2">
      <w:pPr>
        <w:numPr>
          <w:ilvl w:val="3"/>
          <w:numId w:val="23"/>
        </w:numPr>
        <w:spacing w:after="0" w:line="240" w:lineRule="auto"/>
        <w:ind w:left="284" w:hanging="284"/>
        <w:jc w:val="both"/>
        <w:rPr>
          <w:rFonts w:cstheme="minorHAnsi"/>
          <w:sz w:val="20"/>
          <w:szCs w:val="20"/>
        </w:rPr>
      </w:pPr>
      <w:r w:rsidRPr="007406AB">
        <w:rPr>
          <w:rFonts w:cstheme="minorHAnsi"/>
          <w:sz w:val="20"/>
          <w:szCs w:val="20"/>
        </w:rPr>
        <w:t>Wadium może być wnoszone w jednej lub kilku następujących formach:</w:t>
      </w:r>
    </w:p>
    <w:p w:rsidR="00EC1816" w:rsidRPr="007406AB" w:rsidRDefault="00EC1816" w:rsidP="006E24F2">
      <w:pPr>
        <w:numPr>
          <w:ilvl w:val="1"/>
          <w:numId w:val="24"/>
        </w:numPr>
        <w:spacing w:after="0" w:line="240" w:lineRule="auto"/>
        <w:ind w:left="567" w:hanging="283"/>
        <w:jc w:val="both"/>
        <w:rPr>
          <w:rFonts w:cstheme="minorHAnsi"/>
          <w:sz w:val="20"/>
          <w:szCs w:val="20"/>
        </w:rPr>
      </w:pPr>
      <w:r w:rsidRPr="007406AB">
        <w:rPr>
          <w:rFonts w:cstheme="minorHAnsi"/>
          <w:sz w:val="20"/>
          <w:szCs w:val="20"/>
        </w:rPr>
        <w:t xml:space="preserve">pieniądzu; </w:t>
      </w:r>
    </w:p>
    <w:p w:rsidR="00EC1816" w:rsidRPr="007406AB" w:rsidRDefault="00EC1816" w:rsidP="006E24F2">
      <w:pPr>
        <w:numPr>
          <w:ilvl w:val="1"/>
          <w:numId w:val="24"/>
        </w:numPr>
        <w:spacing w:after="0" w:line="240" w:lineRule="auto"/>
        <w:ind w:left="567" w:hanging="283"/>
        <w:jc w:val="both"/>
        <w:rPr>
          <w:rFonts w:cstheme="minorHAnsi"/>
          <w:sz w:val="20"/>
          <w:szCs w:val="20"/>
        </w:rPr>
      </w:pPr>
      <w:r w:rsidRPr="007406AB">
        <w:rPr>
          <w:rFonts w:cstheme="minorHAnsi"/>
          <w:sz w:val="20"/>
          <w:szCs w:val="20"/>
        </w:rPr>
        <w:t>gwarancjach bankowych;</w:t>
      </w:r>
    </w:p>
    <w:p w:rsidR="00EC1816" w:rsidRPr="007406AB" w:rsidRDefault="00EC1816" w:rsidP="006E24F2">
      <w:pPr>
        <w:numPr>
          <w:ilvl w:val="1"/>
          <w:numId w:val="24"/>
        </w:numPr>
        <w:spacing w:after="0" w:line="240" w:lineRule="auto"/>
        <w:ind w:left="567" w:hanging="283"/>
        <w:jc w:val="both"/>
        <w:rPr>
          <w:rFonts w:cstheme="minorHAnsi"/>
          <w:sz w:val="20"/>
          <w:szCs w:val="20"/>
        </w:rPr>
      </w:pPr>
      <w:r w:rsidRPr="007406AB">
        <w:rPr>
          <w:rFonts w:cstheme="minorHAnsi"/>
          <w:sz w:val="20"/>
          <w:szCs w:val="20"/>
        </w:rPr>
        <w:t>gwarancjach ubezpieczeniowych;</w:t>
      </w:r>
    </w:p>
    <w:p w:rsidR="00EC1816" w:rsidRPr="007406AB" w:rsidRDefault="00EC1816" w:rsidP="006E24F2">
      <w:pPr>
        <w:numPr>
          <w:ilvl w:val="1"/>
          <w:numId w:val="24"/>
        </w:numPr>
        <w:spacing w:after="0" w:line="240" w:lineRule="auto"/>
        <w:ind w:left="567" w:hanging="283"/>
        <w:jc w:val="both"/>
        <w:rPr>
          <w:rFonts w:cstheme="minorHAnsi"/>
          <w:sz w:val="20"/>
          <w:szCs w:val="20"/>
        </w:rPr>
      </w:pPr>
      <w:r w:rsidRPr="007406AB">
        <w:rPr>
          <w:rFonts w:cstheme="minorHAnsi"/>
          <w:sz w:val="20"/>
          <w:szCs w:val="20"/>
        </w:rPr>
        <w:t>poręczeniach udzielanych przez podmioty, o których mowa w art. 6b ust. 5 pkt 2 ustawy z dnia 9 listopada 2000 r. o utworzeniu Polskiej Agencji Rozwoju Przedsiębiorczości.</w:t>
      </w:r>
    </w:p>
    <w:p w:rsidR="00EC1816" w:rsidRPr="00BB3245" w:rsidRDefault="00EC1816" w:rsidP="006E24F2">
      <w:pPr>
        <w:numPr>
          <w:ilvl w:val="3"/>
          <w:numId w:val="23"/>
        </w:numPr>
        <w:spacing w:after="0" w:line="240" w:lineRule="auto"/>
        <w:ind w:left="426"/>
        <w:jc w:val="both"/>
        <w:rPr>
          <w:rFonts w:cstheme="minorHAnsi"/>
          <w:sz w:val="20"/>
          <w:szCs w:val="20"/>
        </w:rPr>
      </w:pPr>
      <w:r w:rsidRPr="00BB3245">
        <w:rPr>
          <w:rFonts w:cstheme="minorHAnsi"/>
          <w:sz w:val="20"/>
          <w:szCs w:val="20"/>
        </w:rPr>
        <w:t xml:space="preserve">Wadium wnoszone w pieniądzu wpłaca się przelewem na rachunek bankowy wskazany przez Zamawiającego: Bank Spółdzielczy w Kórniku nr rachunku: 68 9076 0008 2001 0015 1106 0003, tytułem „wadium </w:t>
      </w:r>
      <w:r>
        <w:rPr>
          <w:rFonts w:cstheme="minorHAnsi"/>
          <w:sz w:val="20"/>
          <w:szCs w:val="20"/>
        </w:rPr>
        <w:t xml:space="preserve"> - </w:t>
      </w:r>
      <w:r w:rsidR="004C29C2">
        <w:rPr>
          <w:rFonts w:cstheme="minorHAnsi"/>
          <w:sz w:val="20"/>
          <w:szCs w:val="20"/>
        </w:rPr>
        <w:t>Opracowa</w:t>
      </w:r>
      <w:r w:rsidR="00276577">
        <w:rPr>
          <w:rFonts w:cstheme="minorHAnsi"/>
          <w:sz w:val="20"/>
          <w:szCs w:val="20"/>
        </w:rPr>
        <w:t>nie dokumentacji projektowo-kosztorysowej na budowę dróg w Kleszczewie</w:t>
      </w:r>
      <w:r w:rsidRPr="00BB3245">
        <w:rPr>
          <w:rFonts w:cstheme="minorHAnsi"/>
          <w:sz w:val="20"/>
          <w:szCs w:val="20"/>
        </w:rPr>
        <w:t>”. Za termin wniesienia wadium uznaje się chwilę uznania kwoty na rachunku Zamawiającego.</w:t>
      </w:r>
    </w:p>
    <w:p w:rsidR="00EC1816" w:rsidRPr="00BB3245" w:rsidRDefault="00EC1816" w:rsidP="006E24F2">
      <w:pPr>
        <w:numPr>
          <w:ilvl w:val="3"/>
          <w:numId w:val="23"/>
        </w:numPr>
        <w:spacing w:after="0" w:line="240" w:lineRule="auto"/>
        <w:ind w:left="426"/>
        <w:jc w:val="both"/>
        <w:rPr>
          <w:rFonts w:cstheme="minorHAnsi"/>
          <w:sz w:val="20"/>
          <w:szCs w:val="20"/>
        </w:rPr>
      </w:pPr>
      <w:r w:rsidRPr="00BB3245">
        <w:rPr>
          <w:rFonts w:cstheme="minorHAnsi"/>
          <w:sz w:val="20"/>
          <w:szCs w:val="20"/>
        </w:rPr>
        <w:t>Wadium wnoszone w formie poręczeń lub gwarancji musi być złożone jako oryginał gwarancji lub poręczenia w postaci elektronicznej i spełniać co najmniej poniższe wymagania:</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 xml:space="preserve">musi obejmować odpowiedzialność za wszystkie przypadki powodujące utratę wadium przez Wykonawcę określone w ustawie PZP; </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z treści powinno jednoznacznie wynikać zobowiązanie gwaranta do zapłaty całej kwoty wadium;</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powinno być nieodwołalne i bezwarunkowe oraz płatne na pierwsze żądanie;</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w treści poręczenia lub gwarancji powinna znaleźć się nazwa oraz numer przedmiotowego postępowania;</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 xml:space="preserve">beneficjentem poręczenia lub gwarancji jest: </w:t>
      </w:r>
      <w:r>
        <w:rPr>
          <w:rFonts w:cstheme="minorHAnsi"/>
          <w:sz w:val="20"/>
          <w:szCs w:val="20"/>
        </w:rPr>
        <w:t>Gmina Kleszczewo</w:t>
      </w:r>
      <w:r w:rsidRPr="00BB3245">
        <w:rPr>
          <w:rFonts w:cstheme="minorHAnsi"/>
          <w:sz w:val="20"/>
          <w:szCs w:val="20"/>
        </w:rPr>
        <w:t>.</w:t>
      </w:r>
    </w:p>
    <w:p w:rsidR="00EC1816" w:rsidRPr="009854B9" w:rsidRDefault="00EC1816" w:rsidP="006E24F2">
      <w:pPr>
        <w:numPr>
          <w:ilvl w:val="0"/>
          <w:numId w:val="25"/>
        </w:numPr>
        <w:spacing w:after="0" w:line="240" w:lineRule="auto"/>
        <w:ind w:left="851"/>
        <w:jc w:val="both"/>
        <w:rPr>
          <w:rFonts w:cstheme="minorHAnsi"/>
          <w:sz w:val="20"/>
          <w:szCs w:val="20"/>
        </w:rPr>
      </w:pPr>
      <w:r w:rsidRPr="009854B9">
        <w:rPr>
          <w:rFonts w:cstheme="min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C1816" w:rsidRPr="009854B9" w:rsidRDefault="00EC1816" w:rsidP="006E24F2">
      <w:pPr>
        <w:numPr>
          <w:ilvl w:val="3"/>
          <w:numId w:val="23"/>
        </w:numPr>
        <w:spacing w:after="0" w:line="240" w:lineRule="auto"/>
        <w:ind w:left="426"/>
        <w:jc w:val="both"/>
        <w:rPr>
          <w:rFonts w:cstheme="minorHAnsi"/>
          <w:sz w:val="20"/>
          <w:szCs w:val="20"/>
        </w:rPr>
      </w:pPr>
      <w:r w:rsidRPr="009854B9">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EC1816" w:rsidRPr="009854B9" w:rsidRDefault="00EC1816" w:rsidP="006E24F2">
      <w:pPr>
        <w:numPr>
          <w:ilvl w:val="3"/>
          <w:numId w:val="23"/>
        </w:numPr>
        <w:spacing w:after="0" w:line="240" w:lineRule="auto"/>
        <w:ind w:left="426"/>
        <w:jc w:val="both"/>
        <w:rPr>
          <w:rFonts w:cstheme="minorHAnsi"/>
          <w:sz w:val="20"/>
          <w:szCs w:val="20"/>
        </w:rPr>
      </w:pPr>
      <w:r w:rsidRPr="009854B9">
        <w:rPr>
          <w:rFonts w:cstheme="minorHAnsi"/>
          <w:sz w:val="20"/>
          <w:szCs w:val="20"/>
        </w:rPr>
        <w:t>Zasady zwrotu oraz okoliczności zatrzymania wadium określa art. 98 PZP</w:t>
      </w:r>
    </w:p>
    <w:p w:rsidR="00EC1816" w:rsidRPr="00B05D3A" w:rsidRDefault="00EC1816" w:rsidP="00EC1816">
      <w:pPr>
        <w:tabs>
          <w:tab w:val="left" w:pos="426"/>
          <w:tab w:val="left" w:pos="9072"/>
        </w:tabs>
        <w:spacing w:after="0" w:line="240" w:lineRule="auto"/>
        <w:jc w:val="both"/>
        <w:rPr>
          <w:rFonts w:cstheme="minorHAnsi"/>
          <w:sz w:val="20"/>
          <w:szCs w:val="20"/>
        </w:rPr>
      </w:pPr>
    </w:p>
    <w:p w:rsidR="00EC1816" w:rsidRPr="00B05D3A" w:rsidRDefault="00EC1816" w:rsidP="00EC1816">
      <w:pPr>
        <w:tabs>
          <w:tab w:val="left" w:pos="567"/>
          <w:tab w:val="left" w:pos="9072"/>
        </w:tabs>
        <w:spacing w:after="0" w:line="240" w:lineRule="auto"/>
        <w:ind w:left="426" w:hanging="426"/>
        <w:jc w:val="both"/>
        <w:rPr>
          <w:rFonts w:cstheme="minorHAnsi"/>
          <w:b/>
          <w:sz w:val="20"/>
          <w:szCs w:val="20"/>
        </w:rPr>
      </w:pPr>
      <w:r w:rsidRPr="00B05D3A">
        <w:rPr>
          <w:rFonts w:cstheme="minorHAnsi"/>
          <w:b/>
          <w:sz w:val="20"/>
          <w:szCs w:val="20"/>
        </w:rPr>
        <w:t>XVIII. SPOSÓB OBLICZENIA CENY</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 Wykonawca poda cenę oferty w Formularzu Ofertowym sporządzonym według wzoru stanowiącego Załącznik Nr 1 do SWZ, jako cenę brutto [z uwzględnieniem kwoty podatku od towarów i usług (VAT)] z wyszczególnieniem stawki podatku od towarów i usług (VAT).</w:t>
      </w:r>
    </w:p>
    <w:p w:rsidR="00EC1816" w:rsidRPr="00B05D3A" w:rsidRDefault="00EC1816" w:rsidP="00EC1816">
      <w:pPr>
        <w:spacing w:after="0" w:line="240" w:lineRule="auto"/>
        <w:ind w:left="426" w:hanging="426"/>
        <w:jc w:val="both"/>
        <w:rPr>
          <w:rFonts w:cstheme="minorHAnsi"/>
          <w:sz w:val="20"/>
          <w:szCs w:val="20"/>
        </w:rPr>
      </w:pPr>
      <w:r w:rsidRPr="00B05D3A">
        <w:rPr>
          <w:rFonts w:cstheme="minorHAnsi"/>
          <w:sz w:val="20"/>
          <w:szCs w:val="20"/>
        </w:rPr>
        <w:t>2.</w:t>
      </w:r>
      <w:r w:rsidRPr="00B05D3A">
        <w:rPr>
          <w:rFonts w:cstheme="minorHAnsi"/>
          <w:sz w:val="20"/>
          <w:szCs w:val="20"/>
        </w:rPr>
        <w:tab/>
        <w:t xml:space="preserve">Cena oferty stanowi wynagrodzenie ryczałtowe. Powinna obejmować wszelkie koszty związane z realizacją przedmiotu zamówienia przedstawionego przez Zamawiającego w SWZ, jak również wszystkie inne koszty o jakimkolwiek charakterze, które mogą powstać w związku z realizacją przedmiotu zamówienia.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3.</w:t>
      </w:r>
      <w:r w:rsidRPr="00B05D3A">
        <w:rPr>
          <w:rFonts w:cstheme="minorHAnsi"/>
          <w:sz w:val="20"/>
          <w:szCs w:val="20"/>
        </w:rPr>
        <w:tab/>
        <w:t>Rozliczenia między Zamawiającym a Wykonawcą będą prowadzone w złotych polskich (PLN). Zamawiający nie przewiduje rozliczenia w walutach obcych.</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4.</w:t>
      </w:r>
      <w:r w:rsidRPr="00B05D3A">
        <w:rPr>
          <w:rFonts w:cstheme="minorHAnsi"/>
          <w:sz w:val="20"/>
          <w:szCs w:val="20"/>
        </w:rPr>
        <w:tab/>
        <w:t>Cena musi być wyrażona w złotych polskich (PLN), z dokładnością nie większą niż dwa miejsca po przecinku.</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5.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6.</w:t>
      </w:r>
      <w:r w:rsidRPr="00B05D3A">
        <w:rPr>
          <w:rFonts w:cstheme="minorHAnsi"/>
          <w:sz w:val="20"/>
          <w:szCs w:val="20"/>
        </w:rPr>
        <w:tab/>
        <w:t>W przypadku rozbieżności pomiędzy ceną ryczałtową podaną cyfrowo a słownie, jako wartość właściwa zostanie przyjęta cena ryczałtowa podana słownie.</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XIX.</w:t>
      </w:r>
      <w:r w:rsidRPr="00B05D3A">
        <w:rPr>
          <w:rFonts w:cstheme="minorHAnsi"/>
          <w:b/>
          <w:sz w:val="20"/>
          <w:szCs w:val="20"/>
        </w:rPr>
        <w:tab/>
        <w:t>OPIS KRYTERIÓW OCENY OFERT, WRAZ Z PODANIEM WAG TYCH KRYTERIÓW I SPOSOBU OCENY OFERT</w:t>
      </w:r>
    </w:p>
    <w:p w:rsidR="00EC1816" w:rsidRPr="009D17B1" w:rsidRDefault="00EC1816" w:rsidP="004C29C2">
      <w:pPr>
        <w:pStyle w:val="Akapitzlist"/>
        <w:numPr>
          <w:ilvl w:val="0"/>
          <w:numId w:val="3"/>
        </w:numPr>
        <w:tabs>
          <w:tab w:val="left" w:pos="9072"/>
        </w:tabs>
        <w:spacing w:after="0" w:line="240" w:lineRule="auto"/>
        <w:ind w:left="426" w:hanging="426"/>
        <w:jc w:val="both"/>
        <w:rPr>
          <w:rFonts w:cstheme="minorHAnsi"/>
          <w:sz w:val="20"/>
          <w:szCs w:val="20"/>
        </w:rPr>
      </w:pPr>
      <w:r w:rsidRPr="009D17B1">
        <w:rPr>
          <w:rFonts w:cstheme="minorHAnsi"/>
          <w:sz w:val="20"/>
          <w:szCs w:val="20"/>
        </w:rPr>
        <w:t>Przy wyborze najkorzystniejszej oferty Zamawiający będzie się kierował następującymi kryteriami oceny ofert:</w:t>
      </w:r>
    </w:p>
    <w:p w:rsidR="00EC1816" w:rsidRPr="009D17B1" w:rsidRDefault="00EC1816" w:rsidP="006E24F2">
      <w:pPr>
        <w:numPr>
          <w:ilvl w:val="0"/>
          <w:numId w:val="21"/>
        </w:numPr>
        <w:tabs>
          <w:tab w:val="left" w:pos="993"/>
        </w:tabs>
        <w:spacing w:after="0" w:line="240" w:lineRule="auto"/>
        <w:ind w:left="851" w:hanging="284"/>
        <w:rPr>
          <w:rFonts w:cstheme="minorHAnsi"/>
          <w:sz w:val="20"/>
          <w:szCs w:val="20"/>
        </w:rPr>
      </w:pPr>
      <w:r w:rsidRPr="009D17B1">
        <w:rPr>
          <w:rFonts w:cstheme="minorHAnsi"/>
          <w:b/>
          <w:sz w:val="20"/>
          <w:szCs w:val="20"/>
        </w:rPr>
        <w:t xml:space="preserve">Cena </w:t>
      </w:r>
      <w:r w:rsidRPr="009D17B1">
        <w:rPr>
          <w:rFonts w:cstheme="minorHAnsi"/>
          <w:sz w:val="20"/>
          <w:szCs w:val="20"/>
        </w:rPr>
        <w:t xml:space="preserve"> – maksymalna ilość punktów - </w:t>
      </w:r>
      <w:r w:rsidRPr="009D17B1">
        <w:rPr>
          <w:rFonts w:cstheme="minorHAnsi"/>
          <w:smallCaps/>
          <w:sz w:val="20"/>
          <w:szCs w:val="20"/>
        </w:rPr>
        <w:t xml:space="preserve">60 </w:t>
      </w:r>
      <w:r w:rsidRPr="009D17B1">
        <w:rPr>
          <w:rFonts w:cstheme="minorHAnsi"/>
          <w:sz w:val="20"/>
          <w:szCs w:val="20"/>
        </w:rPr>
        <w:t xml:space="preserve">pkt. </w:t>
      </w:r>
    </w:p>
    <w:p w:rsidR="00EC1816" w:rsidRPr="009D17B1" w:rsidRDefault="00EC1816" w:rsidP="006E24F2">
      <w:pPr>
        <w:numPr>
          <w:ilvl w:val="0"/>
          <w:numId w:val="21"/>
        </w:numPr>
        <w:tabs>
          <w:tab w:val="left" w:pos="993"/>
        </w:tabs>
        <w:spacing w:after="0" w:line="240" w:lineRule="auto"/>
        <w:ind w:left="851" w:hanging="284"/>
        <w:rPr>
          <w:rFonts w:cstheme="minorHAnsi"/>
          <w:sz w:val="20"/>
          <w:szCs w:val="20"/>
        </w:rPr>
      </w:pPr>
      <w:r w:rsidRPr="009D17B1">
        <w:rPr>
          <w:rFonts w:cstheme="minorHAnsi"/>
          <w:b/>
          <w:sz w:val="20"/>
          <w:szCs w:val="20"/>
        </w:rPr>
        <w:t>Doświadczenie</w:t>
      </w:r>
      <w:r w:rsidR="00E66F90" w:rsidRPr="009D17B1">
        <w:rPr>
          <w:rFonts w:cstheme="minorHAnsi"/>
          <w:b/>
          <w:sz w:val="20"/>
          <w:szCs w:val="20"/>
        </w:rPr>
        <w:t xml:space="preserve"> projektanta branży </w:t>
      </w:r>
      <w:r w:rsidR="003F133D">
        <w:rPr>
          <w:rFonts w:cstheme="minorHAnsi"/>
          <w:b/>
          <w:sz w:val="20"/>
          <w:szCs w:val="20"/>
        </w:rPr>
        <w:t>drogowej</w:t>
      </w:r>
      <w:r w:rsidRPr="009D17B1">
        <w:rPr>
          <w:rFonts w:cstheme="minorHAnsi"/>
          <w:b/>
          <w:sz w:val="20"/>
          <w:szCs w:val="20"/>
        </w:rPr>
        <w:t xml:space="preserve"> </w:t>
      </w:r>
      <w:r w:rsidRPr="009D17B1">
        <w:rPr>
          <w:rFonts w:cstheme="minorHAnsi"/>
          <w:sz w:val="20"/>
          <w:szCs w:val="20"/>
        </w:rPr>
        <w:t xml:space="preserve">– maksymalna ilość punktów - </w:t>
      </w:r>
      <w:r w:rsidRPr="009D17B1">
        <w:rPr>
          <w:rFonts w:cstheme="minorHAnsi"/>
          <w:smallCaps/>
          <w:sz w:val="20"/>
          <w:szCs w:val="20"/>
        </w:rPr>
        <w:t xml:space="preserve">40 </w:t>
      </w:r>
      <w:r w:rsidRPr="009D17B1">
        <w:rPr>
          <w:rFonts w:cstheme="minorHAnsi"/>
          <w:sz w:val="20"/>
          <w:szCs w:val="20"/>
        </w:rPr>
        <w:t>pkt.</w:t>
      </w:r>
    </w:p>
    <w:p w:rsidR="00EC1816" w:rsidRPr="009D17B1" w:rsidRDefault="00EC1816" w:rsidP="004C29C2">
      <w:pPr>
        <w:tabs>
          <w:tab w:val="left" w:pos="993"/>
        </w:tabs>
        <w:spacing w:after="0" w:line="240" w:lineRule="auto"/>
        <w:ind w:left="851"/>
        <w:rPr>
          <w:rFonts w:cstheme="minorHAnsi"/>
          <w:sz w:val="20"/>
          <w:szCs w:val="20"/>
        </w:rPr>
      </w:pPr>
    </w:p>
    <w:p w:rsidR="00EC1816" w:rsidRPr="009D17B1" w:rsidRDefault="00EC1816" w:rsidP="004C29C2">
      <w:pPr>
        <w:pStyle w:val="Akapitzlist"/>
        <w:numPr>
          <w:ilvl w:val="0"/>
          <w:numId w:val="3"/>
        </w:numPr>
        <w:spacing w:after="0" w:line="240" w:lineRule="auto"/>
        <w:ind w:left="426"/>
        <w:jc w:val="both"/>
        <w:rPr>
          <w:rFonts w:cstheme="minorHAnsi"/>
          <w:sz w:val="20"/>
          <w:szCs w:val="20"/>
        </w:rPr>
      </w:pPr>
      <w:r w:rsidRPr="009D17B1">
        <w:rPr>
          <w:rFonts w:cstheme="minorHAnsi"/>
          <w:sz w:val="20"/>
          <w:szCs w:val="20"/>
        </w:rPr>
        <w:t>Zasady oceny ofert w poszczególnych kryteriach:</w:t>
      </w:r>
    </w:p>
    <w:p w:rsidR="00EC1816" w:rsidRPr="009D17B1" w:rsidRDefault="00EC1816" w:rsidP="006E24F2">
      <w:pPr>
        <w:numPr>
          <w:ilvl w:val="0"/>
          <w:numId w:val="22"/>
        </w:numPr>
        <w:spacing w:after="0" w:line="240" w:lineRule="auto"/>
        <w:ind w:left="851" w:hanging="201"/>
        <w:jc w:val="both"/>
        <w:rPr>
          <w:rFonts w:cstheme="minorHAnsi"/>
          <w:sz w:val="20"/>
          <w:szCs w:val="20"/>
        </w:rPr>
      </w:pPr>
      <w:r w:rsidRPr="009D17B1">
        <w:rPr>
          <w:rFonts w:cstheme="minorHAnsi"/>
          <w:b/>
          <w:sz w:val="20"/>
          <w:szCs w:val="20"/>
        </w:rPr>
        <w:t>Cena:</w:t>
      </w:r>
    </w:p>
    <w:p w:rsidR="00EC1816" w:rsidRPr="009D17B1" w:rsidRDefault="00EC1816" w:rsidP="004C29C2">
      <w:pPr>
        <w:spacing w:line="240" w:lineRule="auto"/>
        <w:ind w:left="851" w:hanging="201"/>
        <w:jc w:val="both"/>
        <w:rPr>
          <w:rFonts w:cstheme="minorHAnsi"/>
          <w:sz w:val="20"/>
          <w:szCs w:val="20"/>
        </w:rPr>
      </w:pPr>
      <m:oMathPara>
        <m:oMath>
          <m:r>
            <w:rPr>
              <w:rFonts w:ascii="Cambria Math" w:hAnsi="Cambria Math" w:cstheme="minorHAnsi"/>
              <w:sz w:val="20"/>
              <w:szCs w:val="20"/>
            </w:rPr>
            <m:t xml:space="preserve">C= </m:t>
          </m:r>
          <m:f>
            <m:fPr>
              <m:ctrlPr>
                <w:rPr>
                  <w:rFonts w:ascii="Cambria Math" w:hAnsi="Cambria Math" w:cstheme="minorHAnsi"/>
                  <w:i/>
                  <w:sz w:val="20"/>
                  <w:szCs w:val="20"/>
                </w:rPr>
              </m:ctrlPr>
            </m:fPr>
            <m:num>
              <m:r>
                <w:rPr>
                  <w:rFonts w:ascii="Cambria Math" w:hAnsi="Cambria Math" w:cstheme="minorHAnsi"/>
                  <w:sz w:val="20"/>
                  <w:szCs w:val="20"/>
                </w:rPr>
                <m:t>cena najniższa brutto*</m:t>
              </m:r>
            </m:num>
            <m:den>
              <m:r>
                <w:rPr>
                  <w:rFonts w:ascii="Cambria Math" w:hAnsi="Cambria Math" w:cstheme="minorHAnsi"/>
                  <w:sz w:val="20"/>
                  <w:szCs w:val="20"/>
                </w:rPr>
                <m:t>cena oferty badanej brutto</m:t>
              </m:r>
            </m:den>
          </m:f>
          <m:r>
            <w:rPr>
              <w:rFonts w:ascii="Cambria Math" w:hAnsi="Cambria Math" w:cstheme="minorHAnsi"/>
              <w:sz w:val="20"/>
              <w:szCs w:val="20"/>
            </w:rPr>
            <m:t xml:space="preserve"> x 60 pkt.</m:t>
          </m:r>
        </m:oMath>
      </m:oMathPara>
    </w:p>
    <w:p w:rsidR="00EC1816" w:rsidRPr="009D17B1" w:rsidRDefault="00EC1816" w:rsidP="004C29C2">
      <w:pPr>
        <w:spacing w:line="240" w:lineRule="auto"/>
        <w:ind w:left="851" w:hanging="201"/>
        <w:jc w:val="both"/>
        <w:rPr>
          <w:rFonts w:cstheme="minorHAnsi"/>
          <w:sz w:val="20"/>
          <w:szCs w:val="20"/>
        </w:rPr>
      </w:pPr>
      <w:r w:rsidRPr="009D17B1">
        <w:rPr>
          <w:rFonts w:cstheme="minorHAnsi"/>
          <w:b/>
          <w:sz w:val="20"/>
          <w:szCs w:val="20"/>
        </w:rPr>
        <w:lastRenderedPageBreak/>
        <w:t xml:space="preserve">* </w:t>
      </w:r>
      <w:r w:rsidRPr="009D17B1">
        <w:rPr>
          <w:rFonts w:cstheme="minorHAnsi"/>
          <w:sz w:val="20"/>
          <w:szCs w:val="20"/>
        </w:rPr>
        <w:t>spośród wszystkich złożonych ofert niepodlegających odrzuceniu</w:t>
      </w:r>
    </w:p>
    <w:p w:rsidR="00EC1816" w:rsidRPr="009D17B1" w:rsidRDefault="00EC1816" w:rsidP="004C29C2">
      <w:pPr>
        <w:spacing w:after="0" w:line="240" w:lineRule="auto"/>
        <w:ind w:left="709" w:hanging="59"/>
        <w:jc w:val="both"/>
        <w:rPr>
          <w:rFonts w:cstheme="minorHAnsi"/>
          <w:sz w:val="20"/>
          <w:szCs w:val="20"/>
        </w:rPr>
      </w:pPr>
      <w:r w:rsidRPr="009D17B1">
        <w:rPr>
          <w:rFonts w:cstheme="minorHAnsi"/>
          <w:sz w:val="20"/>
          <w:szCs w:val="20"/>
        </w:rPr>
        <w:t>Podstawą przyznania punktów w kryterium „cena” będzie cena ofertowa brutto podana przez Wykonawcę w Formularzu Ofertowym.</w:t>
      </w:r>
    </w:p>
    <w:p w:rsidR="00EC1816" w:rsidRPr="009D17B1" w:rsidRDefault="00EC1816" w:rsidP="004C29C2">
      <w:pPr>
        <w:spacing w:after="0" w:line="240" w:lineRule="auto"/>
        <w:ind w:left="709" w:hanging="59"/>
        <w:jc w:val="both"/>
        <w:rPr>
          <w:rFonts w:cstheme="minorHAnsi"/>
          <w:sz w:val="20"/>
          <w:szCs w:val="20"/>
        </w:rPr>
      </w:pPr>
      <w:r w:rsidRPr="009D17B1">
        <w:rPr>
          <w:rFonts w:cstheme="minorHAnsi"/>
          <w:sz w:val="20"/>
          <w:szCs w:val="20"/>
        </w:rPr>
        <w:t>Cena ofertowa brutto musi uwzględniać wszelkie koszty jakie Wykonawca poniesie w związku z realizacją przedmiotu zamówienia.</w:t>
      </w:r>
    </w:p>
    <w:p w:rsidR="00EC1816" w:rsidRPr="009D17B1" w:rsidRDefault="00EC1816" w:rsidP="004C29C2">
      <w:pPr>
        <w:spacing w:line="240" w:lineRule="auto"/>
        <w:ind w:left="426"/>
        <w:jc w:val="both"/>
        <w:rPr>
          <w:rFonts w:cstheme="minorHAnsi"/>
          <w:sz w:val="20"/>
          <w:szCs w:val="20"/>
        </w:rPr>
      </w:pPr>
    </w:p>
    <w:p w:rsidR="00EC1816" w:rsidRPr="00117D64" w:rsidRDefault="00EC1816" w:rsidP="004C29C2">
      <w:pPr>
        <w:spacing w:line="240" w:lineRule="auto"/>
        <w:ind w:left="709"/>
        <w:rPr>
          <w:rFonts w:cstheme="minorHAnsi"/>
          <w:b/>
          <w:sz w:val="20"/>
          <w:szCs w:val="20"/>
        </w:rPr>
      </w:pPr>
      <w:r w:rsidRPr="00117D64">
        <w:rPr>
          <w:rFonts w:cstheme="minorHAnsi"/>
          <w:b/>
          <w:sz w:val="20"/>
          <w:szCs w:val="20"/>
        </w:rPr>
        <w:t>2) Doświadczenie</w:t>
      </w:r>
      <w:r w:rsidR="003F133D" w:rsidRPr="00117D64">
        <w:rPr>
          <w:rFonts w:cstheme="minorHAnsi"/>
          <w:b/>
          <w:sz w:val="20"/>
          <w:szCs w:val="20"/>
        </w:rPr>
        <w:t xml:space="preserve"> projektanta branży drogowe</w:t>
      </w:r>
      <w:r w:rsidR="00BF1E55" w:rsidRPr="00117D64">
        <w:rPr>
          <w:rFonts w:cstheme="minorHAnsi"/>
          <w:b/>
          <w:sz w:val="20"/>
          <w:szCs w:val="20"/>
        </w:rPr>
        <w:t>j</w:t>
      </w:r>
      <w:r w:rsidRPr="00117D64">
        <w:rPr>
          <w:rFonts w:cstheme="minorHAnsi"/>
          <w:b/>
          <w:sz w:val="20"/>
          <w:szCs w:val="20"/>
        </w:rPr>
        <w:t>:</w:t>
      </w:r>
    </w:p>
    <w:p w:rsidR="00D87E56" w:rsidRPr="004A3644" w:rsidRDefault="00EC1816" w:rsidP="004C29C2">
      <w:pPr>
        <w:spacing w:line="240" w:lineRule="auto"/>
        <w:ind w:left="709"/>
        <w:jc w:val="both"/>
        <w:rPr>
          <w:rFonts w:cstheme="minorHAnsi"/>
          <w:sz w:val="20"/>
          <w:szCs w:val="20"/>
        </w:rPr>
      </w:pPr>
      <w:r w:rsidRPr="00117D64">
        <w:rPr>
          <w:rFonts w:cstheme="minorHAnsi"/>
          <w:sz w:val="20"/>
          <w:szCs w:val="20"/>
        </w:rPr>
        <w:t>Przy ocenie będzie brane pod uwagę wykonanie</w:t>
      </w:r>
      <w:r w:rsidR="00D87E56" w:rsidRPr="00117D64">
        <w:rPr>
          <w:rFonts w:cstheme="minorHAnsi"/>
          <w:sz w:val="20"/>
          <w:szCs w:val="20"/>
        </w:rPr>
        <w:t xml:space="preserve"> przez projektanta branży </w:t>
      </w:r>
      <w:r w:rsidR="003775CD" w:rsidRPr="00117D64">
        <w:rPr>
          <w:rFonts w:cstheme="minorHAnsi"/>
          <w:sz w:val="20"/>
          <w:szCs w:val="20"/>
        </w:rPr>
        <w:t xml:space="preserve">drogowej, </w:t>
      </w:r>
      <w:r w:rsidR="00D87E56" w:rsidRPr="00117D64">
        <w:rPr>
          <w:rFonts w:cstheme="minorHAnsi"/>
          <w:sz w:val="20"/>
          <w:szCs w:val="20"/>
        </w:rPr>
        <w:t>wyznaczonego przez Wykonawcę do realizacji zadania</w:t>
      </w:r>
      <w:r w:rsidRPr="00117D64">
        <w:rPr>
          <w:rFonts w:cstheme="minorHAnsi"/>
          <w:sz w:val="20"/>
          <w:szCs w:val="20"/>
        </w:rPr>
        <w:t xml:space="preserve"> </w:t>
      </w:r>
      <w:r w:rsidR="00D87E56" w:rsidRPr="00117D64">
        <w:rPr>
          <w:rFonts w:cstheme="minorHAnsi"/>
          <w:sz w:val="20"/>
          <w:szCs w:val="20"/>
        </w:rPr>
        <w:t>(</w:t>
      </w:r>
      <w:r w:rsidRPr="00117D64">
        <w:rPr>
          <w:rFonts w:cstheme="minorHAnsi"/>
          <w:bCs/>
          <w:sz w:val="20"/>
          <w:szCs w:val="20"/>
        </w:rPr>
        <w:t xml:space="preserve">w okresie ostatnich </w:t>
      </w:r>
      <w:r w:rsidR="00F40742" w:rsidRPr="00117D64">
        <w:rPr>
          <w:rFonts w:cstheme="minorHAnsi"/>
          <w:bCs/>
          <w:sz w:val="20"/>
          <w:szCs w:val="20"/>
        </w:rPr>
        <w:t>10</w:t>
      </w:r>
      <w:r w:rsidRPr="00117D64">
        <w:rPr>
          <w:rFonts w:cstheme="minorHAnsi"/>
          <w:bCs/>
          <w:sz w:val="20"/>
          <w:szCs w:val="20"/>
        </w:rPr>
        <w:t xml:space="preserve"> lat </w:t>
      </w:r>
      <w:r w:rsidRPr="00117D64">
        <w:rPr>
          <w:rFonts w:cstheme="minorHAnsi"/>
          <w:sz w:val="20"/>
          <w:szCs w:val="20"/>
        </w:rPr>
        <w:t xml:space="preserve">przed </w:t>
      </w:r>
      <w:r w:rsidR="00F40742" w:rsidRPr="00117D64">
        <w:rPr>
          <w:rFonts w:cstheme="minorHAnsi"/>
          <w:sz w:val="20"/>
          <w:szCs w:val="20"/>
        </w:rPr>
        <w:t>upływem terminu składania ofert</w:t>
      </w:r>
      <w:r w:rsidR="00D87E56" w:rsidRPr="00117D64">
        <w:rPr>
          <w:rFonts w:cstheme="minorHAnsi"/>
          <w:sz w:val="20"/>
          <w:szCs w:val="20"/>
        </w:rPr>
        <w:t>)</w:t>
      </w:r>
      <w:r w:rsidRPr="00117D64">
        <w:rPr>
          <w:rFonts w:cstheme="minorHAnsi"/>
          <w:sz w:val="20"/>
          <w:szCs w:val="20"/>
        </w:rPr>
        <w:t>, usług projektowych, dla których uzyskano skuteczne zgłoszenie robót budowlanych lub ostateczną decyzję pozwolenia na budowę, których zakresem było wyko</w:t>
      </w:r>
      <w:r w:rsidR="00D87E56" w:rsidRPr="00117D64">
        <w:rPr>
          <w:rFonts w:cstheme="minorHAnsi"/>
          <w:sz w:val="20"/>
          <w:szCs w:val="20"/>
        </w:rPr>
        <w:t>nanie dokumentacji projektowej</w:t>
      </w:r>
      <w:r w:rsidR="00117D64" w:rsidRPr="00117D64">
        <w:rPr>
          <w:rFonts w:cstheme="minorHAnsi"/>
          <w:sz w:val="20"/>
          <w:szCs w:val="20"/>
        </w:rPr>
        <w:t xml:space="preserve"> budowy/przebudowy/rozbudowy drogi</w:t>
      </w:r>
      <w:r w:rsidR="004A3644" w:rsidRPr="00117D64">
        <w:rPr>
          <w:rFonts w:cstheme="minorHAnsi"/>
          <w:sz w:val="20"/>
          <w:szCs w:val="20"/>
        </w:rPr>
        <w:t>.</w:t>
      </w:r>
    </w:p>
    <w:p w:rsidR="00EC1816" w:rsidRPr="004A3644" w:rsidRDefault="00EC1816" w:rsidP="004C29C2">
      <w:pPr>
        <w:spacing w:line="240" w:lineRule="auto"/>
        <w:ind w:left="426"/>
        <w:rPr>
          <w:rFonts w:cstheme="minorHAnsi"/>
          <w:sz w:val="20"/>
          <w:szCs w:val="20"/>
        </w:rPr>
      </w:pPr>
      <w:r w:rsidRPr="004A3644">
        <w:rPr>
          <w:rFonts w:cstheme="minorHAnsi"/>
          <w:sz w:val="20"/>
          <w:szCs w:val="20"/>
        </w:rPr>
        <w:t xml:space="preserve">     Zamawiający będzie punktował kryterium doświadczenie</w:t>
      </w:r>
      <w:r w:rsidR="00515204">
        <w:rPr>
          <w:rFonts w:cstheme="minorHAnsi"/>
          <w:sz w:val="20"/>
          <w:szCs w:val="20"/>
        </w:rPr>
        <w:t xml:space="preserve"> projektanta branży drogowej</w:t>
      </w:r>
      <w:r w:rsidRPr="004A3644">
        <w:rPr>
          <w:rFonts w:cstheme="minorHAnsi"/>
          <w:sz w:val="20"/>
          <w:szCs w:val="20"/>
        </w:rPr>
        <w:t xml:space="preserve"> (D) według poniższej tabeli:</w:t>
      </w:r>
    </w:p>
    <w:tbl>
      <w:tblPr>
        <w:tblW w:w="0" w:type="auto"/>
        <w:tblInd w:w="426" w:type="dxa"/>
        <w:tblLook w:val="04A0"/>
      </w:tblPr>
      <w:tblGrid>
        <w:gridCol w:w="6628"/>
        <w:gridCol w:w="2212"/>
      </w:tblGrid>
      <w:tr w:rsidR="00EC1816" w:rsidRPr="004A3644" w:rsidTr="00EF009D">
        <w:tc>
          <w:tcPr>
            <w:tcW w:w="6628" w:type="dxa"/>
          </w:tcPr>
          <w:p w:rsidR="00EC1816" w:rsidRPr="004A3644" w:rsidRDefault="00EC1816" w:rsidP="003775CD">
            <w:pPr>
              <w:spacing w:line="240" w:lineRule="auto"/>
              <w:jc w:val="center"/>
              <w:rPr>
                <w:rFonts w:cstheme="minorHAnsi"/>
                <w:sz w:val="20"/>
                <w:szCs w:val="20"/>
              </w:rPr>
            </w:pPr>
            <w:r w:rsidRPr="004A3644">
              <w:rPr>
                <w:rFonts w:cstheme="minorHAnsi"/>
                <w:sz w:val="20"/>
                <w:szCs w:val="20"/>
              </w:rPr>
              <w:t>Doświadczenie</w:t>
            </w:r>
            <w:r w:rsidR="008B04C1" w:rsidRPr="004A3644">
              <w:rPr>
                <w:rFonts w:cstheme="minorHAnsi"/>
                <w:sz w:val="20"/>
                <w:szCs w:val="20"/>
              </w:rPr>
              <w:t xml:space="preserve"> projektanta branży </w:t>
            </w:r>
            <w:r w:rsidR="003775CD">
              <w:rPr>
                <w:rFonts w:cstheme="minorHAnsi"/>
                <w:sz w:val="20"/>
                <w:szCs w:val="20"/>
              </w:rPr>
              <w:t>drogowej</w:t>
            </w:r>
          </w:p>
        </w:tc>
        <w:tc>
          <w:tcPr>
            <w:tcW w:w="2212" w:type="dxa"/>
          </w:tcPr>
          <w:p w:rsidR="00EC1816" w:rsidRPr="004A3644" w:rsidRDefault="00EC1816" w:rsidP="004C29C2">
            <w:pPr>
              <w:spacing w:line="240" w:lineRule="auto"/>
              <w:jc w:val="center"/>
              <w:rPr>
                <w:rFonts w:cstheme="minorHAnsi"/>
                <w:sz w:val="20"/>
                <w:szCs w:val="20"/>
              </w:rPr>
            </w:pPr>
            <w:r w:rsidRPr="004A3644">
              <w:rPr>
                <w:rFonts w:cstheme="minorHAnsi"/>
                <w:sz w:val="20"/>
                <w:szCs w:val="20"/>
              </w:rPr>
              <w:t>Liczba punktów (D)</w:t>
            </w:r>
          </w:p>
        </w:tc>
      </w:tr>
      <w:tr w:rsidR="00EC1816" w:rsidRPr="004A3644" w:rsidTr="00EF009D">
        <w:tc>
          <w:tcPr>
            <w:tcW w:w="6628" w:type="dxa"/>
          </w:tcPr>
          <w:p w:rsidR="00EC1816" w:rsidRPr="004A3644" w:rsidRDefault="00EC1816" w:rsidP="003775CD">
            <w:pPr>
              <w:spacing w:line="240" w:lineRule="auto"/>
              <w:rPr>
                <w:rFonts w:cstheme="minorHAnsi"/>
                <w:sz w:val="20"/>
                <w:szCs w:val="20"/>
              </w:rPr>
            </w:pPr>
            <w:r w:rsidRPr="004A3644">
              <w:rPr>
                <w:rFonts w:cstheme="minorHAnsi"/>
                <w:sz w:val="20"/>
                <w:szCs w:val="20"/>
              </w:rPr>
              <w:t xml:space="preserve">Wykonanie </w:t>
            </w:r>
            <w:r w:rsidR="008B04C1" w:rsidRPr="004A3644">
              <w:rPr>
                <w:rFonts w:cstheme="minorHAnsi"/>
                <w:sz w:val="20"/>
                <w:szCs w:val="20"/>
              </w:rPr>
              <w:t>1</w:t>
            </w:r>
            <w:r w:rsidRPr="004A3644">
              <w:rPr>
                <w:rFonts w:cstheme="minorHAnsi"/>
                <w:sz w:val="20"/>
                <w:szCs w:val="20"/>
              </w:rPr>
              <w:t xml:space="preserve"> dokumentacji projektow</w:t>
            </w:r>
            <w:r w:rsidR="008B04C1" w:rsidRPr="004A3644">
              <w:rPr>
                <w:rFonts w:cstheme="minorHAnsi"/>
                <w:sz w:val="20"/>
                <w:szCs w:val="20"/>
              </w:rPr>
              <w:t xml:space="preserve">ej </w:t>
            </w:r>
          </w:p>
        </w:tc>
        <w:tc>
          <w:tcPr>
            <w:tcW w:w="2212" w:type="dxa"/>
            <w:vAlign w:val="center"/>
          </w:tcPr>
          <w:p w:rsidR="00EC1816" w:rsidRPr="004A3644" w:rsidRDefault="00DB414F" w:rsidP="004C29C2">
            <w:pPr>
              <w:spacing w:line="240" w:lineRule="auto"/>
              <w:jc w:val="center"/>
              <w:rPr>
                <w:rFonts w:cstheme="minorHAnsi"/>
                <w:sz w:val="20"/>
                <w:szCs w:val="20"/>
              </w:rPr>
            </w:pPr>
            <w:r w:rsidRPr="004A3644">
              <w:rPr>
                <w:rFonts w:cstheme="minorHAnsi"/>
                <w:sz w:val="20"/>
                <w:szCs w:val="20"/>
              </w:rPr>
              <w:t>1</w:t>
            </w:r>
            <w:r w:rsidR="00EC1816" w:rsidRPr="004A3644">
              <w:rPr>
                <w:rFonts w:cstheme="minorHAnsi"/>
                <w:sz w:val="20"/>
                <w:szCs w:val="20"/>
              </w:rPr>
              <w:t>0</w:t>
            </w:r>
          </w:p>
        </w:tc>
      </w:tr>
      <w:tr w:rsidR="00EC1816" w:rsidRPr="004A3644" w:rsidTr="00EF009D">
        <w:tc>
          <w:tcPr>
            <w:tcW w:w="6628" w:type="dxa"/>
          </w:tcPr>
          <w:p w:rsidR="00EC1816" w:rsidRPr="004A3644" w:rsidRDefault="008B04C1" w:rsidP="003775CD">
            <w:pPr>
              <w:spacing w:line="240" w:lineRule="auto"/>
              <w:rPr>
                <w:rFonts w:cstheme="minorHAnsi"/>
                <w:sz w:val="20"/>
                <w:szCs w:val="20"/>
              </w:rPr>
            </w:pPr>
            <w:r w:rsidRPr="004A3644">
              <w:rPr>
                <w:rFonts w:cstheme="minorHAnsi"/>
                <w:sz w:val="20"/>
                <w:szCs w:val="20"/>
              </w:rPr>
              <w:t xml:space="preserve">Wykonanie 2 dokumentacji projektowej </w:t>
            </w:r>
          </w:p>
        </w:tc>
        <w:tc>
          <w:tcPr>
            <w:tcW w:w="2212" w:type="dxa"/>
            <w:vAlign w:val="center"/>
          </w:tcPr>
          <w:p w:rsidR="00EC1816" w:rsidRPr="004A3644" w:rsidRDefault="00EC1816" w:rsidP="004C29C2">
            <w:pPr>
              <w:spacing w:line="240" w:lineRule="auto"/>
              <w:jc w:val="center"/>
              <w:rPr>
                <w:rFonts w:cstheme="minorHAnsi"/>
                <w:sz w:val="20"/>
                <w:szCs w:val="20"/>
              </w:rPr>
            </w:pPr>
            <w:r w:rsidRPr="004A3644">
              <w:rPr>
                <w:rFonts w:cstheme="minorHAnsi"/>
                <w:sz w:val="20"/>
                <w:szCs w:val="20"/>
              </w:rPr>
              <w:t>20</w:t>
            </w:r>
          </w:p>
        </w:tc>
      </w:tr>
      <w:tr w:rsidR="00DB414F" w:rsidRPr="004A3644" w:rsidTr="006D07CF">
        <w:tc>
          <w:tcPr>
            <w:tcW w:w="6628" w:type="dxa"/>
          </w:tcPr>
          <w:p w:rsidR="00DB414F" w:rsidRPr="004A3644" w:rsidRDefault="00DB414F" w:rsidP="003775CD">
            <w:pPr>
              <w:spacing w:line="240" w:lineRule="auto"/>
              <w:rPr>
                <w:rFonts w:cstheme="minorHAnsi"/>
                <w:sz w:val="20"/>
                <w:szCs w:val="20"/>
              </w:rPr>
            </w:pPr>
            <w:r w:rsidRPr="004A3644">
              <w:rPr>
                <w:rFonts w:cstheme="minorHAnsi"/>
                <w:sz w:val="20"/>
                <w:szCs w:val="20"/>
              </w:rPr>
              <w:t xml:space="preserve">Wykonanie 3 dokumentacji projektowej </w:t>
            </w:r>
          </w:p>
        </w:tc>
        <w:tc>
          <w:tcPr>
            <w:tcW w:w="2212" w:type="dxa"/>
            <w:vAlign w:val="center"/>
          </w:tcPr>
          <w:p w:rsidR="00DB414F" w:rsidRPr="004A3644" w:rsidRDefault="00DB414F" w:rsidP="006D07CF">
            <w:pPr>
              <w:spacing w:line="240" w:lineRule="auto"/>
              <w:jc w:val="center"/>
              <w:rPr>
                <w:rFonts w:cstheme="minorHAnsi"/>
                <w:sz w:val="20"/>
                <w:szCs w:val="20"/>
              </w:rPr>
            </w:pPr>
            <w:r w:rsidRPr="004A3644">
              <w:rPr>
                <w:rFonts w:cstheme="minorHAnsi"/>
                <w:sz w:val="20"/>
                <w:szCs w:val="20"/>
              </w:rPr>
              <w:t>30</w:t>
            </w:r>
          </w:p>
        </w:tc>
      </w:tr>
      <w:tr w:rsidR="00EC1816" w:rsidRPr="004A3644" w:rsidTr="00EF009D">
        <w:tc>
          <w:tcPr>
            <w:tcW w:w="6628" w:type="dxa"/>
          </w:tcPr>
          <w:p w:rsidR="00EC1816" w:rsidRPr="004A3644" w:rsidRDefault="00DB414F" w:rsidP="003775CD">
            <w:pPr>
              <w:spacing w:line="240" w:lineRule="auto"/>
              <w:rPr>
                <w:rFonts w:cstheme="minorHAnsi"/>
                <w:sz w:val="20"/>
                <w:szCs w:val="20"/>
              </w:rPr>
            </w:pPr>
            <w:r w:rsidRPr="004A3644">
              <w:rPr>
                <w:rFonts w:cstheme="minorHAnsi"/>
                <w:sz w:val="20"/>
                <w:szCs w:val="20"/>
              </w:rPr>
              <w:t>Wykonanie 4</w:t>
            </w:r>
            <w:r w:rsidR="008B04C1" w:rsidRPr="004A3644">
              <w:rPr>
                <w:rFonts w:cstheme="minorHAnsi"/>
                <w:sz w:val="20"/>
                <w:szCs w:val="20"/>
              </w:rPr>
              <w:t xml:space="preserve"> </w:t>
            </w:r>
            <w:r w:rsidR="00506DE1" w:rsidRPr="004A3644">
              <w:rPr>
                <w:rFonts w:cstheme="minorHAnsi"/>
                <w:sz w:val="20"/>
                <w:szCs w:val="20"/>
              </w:rPr>
              <w:t xml:space="preserve">lub więcej </w:t>
            </w:r>
            <w:r w:rsidR="008B04C1" w:rsidRPr="004A3644">
              <w:rPr>
                <w:rFonts w:cstheme="minorHAnsi"/>
                <w:sz w:val="20"/>
                <w:szCs w:val="20"/>
              </w:rPr>
              <w:t xml:space="preserve">dokumentacji projektowej </w:t>
            </w:r>
          </w:p>
        </w:tc>
        <w:tc>
          <w:tcPr>
            <w:tcW w:w="2212" w:type="dxa"/>
            <w:vAlign w:val="center"/>
          </w:tcPr>
          <w:p w:rsidR="00EC1816" w:rsidRPr="004A3644" w:rsidRDefault="00EC1816" w:rsidP="004C29C2">
            <w:pPr>
              <w:spacing w:line="240" w:lineRule="auto"/>
              <w:jc w:val="center"/>
              <w:rPr>
                <w:rFonts w:cstheme="minorHAnsi"/>
                <w:sz w:val="20"/>
                <w:szCs w:val="20"/>
              </w:rPr>
            </w:pPr>
            <w:r w:rsidRPr="004A3644">
              <w:rPr>
                <w:rFonts w:cstheme="minorHAnsi"/>
                <w:sz w:val="20"/>
                <w:szCs w:val="20"/>
              </w:rPr>
              <w:t>40</w:t>
            </w:r>
          </w:p>
        </w:tc>
      </w:tr>
    </w:tbl>
    <w:p w:rsidR="007B3488" w:rsidRPr="004A3644" w:rsidRDefault="007B3488" w:rsidP="007B3488">
      <w:pPr>
        <w:autoSpaceDE w:val="0"/>
        <w:autoSpaceDN w:val="0"/>
        <w:adjustRightInd w:val="0"/>
        <w:spacing w:after="0" w:line="240" w:lineRule="auto"/>
        <w:rPr>
          <w:rFonts w:ascii="Times New Roman" w:hAnsi="Times New Roman" w:cs="Times New Roman"/>
          <w:color w:val="000000"/>
          <w:sz w:val="24"/>
          <w:szCs w:val="24"/>
        </w:rPr>
      </w:pPr>
    </w:p>
    <w:p w:rsidR="007B3488" w:rsidRPr="004A3644" w:rsidRDefault="007B3488" w:rsidP="007B3488">
      <w:pPr>
        <w:spacing w:line="240" w:lineRule="auto"/>
        <w:ind w:left="709"/>
        <w:jc w:val="both"/>
        <w:rPr>
          <w:rFonts w:cstheme="minorHAnsi"/>
          <w:sz w:val="20"/>
          <w:szCs w:val="20"/>
        </w:rPr>
      </w:pPr>
      <w:r w:rsidRPr="004A3644">
        <w:rPr>
          <w:rFonts w:cstheme="minorHAnsi"/>
          <w:sz w:val="20"/>
          <w:szCs w:val="20"/>
        </w:rPr>
        <w:t xml:space="preserve"> Uwaga: </w:t>
      </w:r>
    </w:p>
    <w:p w:rsidR="00EC1816" w:rsidRDefault="007B3488" w:rsidP="007B3488">
      <w:pPr>
        <w:spacing w:line="240" w:lineRule="auto"/>
        <w:ind w:left="709"/>
        <w:jc w:val="both"/>
        <w:rPr>
          <w:rFonts w:cstheme="minorHAnsi"/>
          <w:sz w:val="20"/>
          <w:szCs w:val="20"/>
        </w:rPr>
      </w:pPr>
      <w:r w:rsidRPr="004A3644">
        <w:rPr>
          <w:rFonts w:cstheme="minorHAnsi"/>
          <w:sz w:val="20"/>
          <w:szCs w:val="20"/>
        </w:rPr>
        <w:t xml:space="preserve">W kryterium „Doświadczenie projektanta branży </w:t>
      </w:r>
      <w:r w:rsidR="00515204">
        <w:rPr>
          <w:rFonts w:cstheme="minorHAnsi"/>
          <w:sz w:val="20"/>
          <w:szCs w:val="20"/>
        </w:rPr>
        <w:t>drogowe</w:t>
      </w:r>
      <w:r w:rsidRPr="004A3644">
        <w:rPr>
          <w:rFonts w:cstheme="minorHAnsi"/>
          <w:sz w:val="20"/>
          <w:szCs w:val="20"/>
        </w:rPr>
        <w:t>j” ocenie będą podlegać jedynie informacje o dokumentacjach projektowych, wykazane w Załączniku Nr 1</w:t>
      </w:r>
      <w:r w:rsidR="006D07CF">
        <w:rPr>
          <w:rFonts w:cstheme="minorHAnsi"/>
          <w:sz w:val="20"/>
          <w:szCs w:val="20"/>
        </w:rPr>
        <w:t>a</w:t>
      </w:r>
      <w:r w:rsidR="00F40742" w:rsidRPr="004A3644">
        <w:rPr>
          <w:rFonts w:cstheme="minorHAnsi"/>
          <w:sz w:val="20"/>
          <w:szCs w:val="20"/>
        </w:rPr>
        <w:t xml:space="preserve"> do </w:t>
      </w:r>
      <w:r w:rsidRPr="004A3644">
        <w:rPr>
          <w:rFonts w:cstheme="minorHAnsi"/>
          <w:sz w:val="20"/>
          <w:szCs w:val="20"/>
        </w:rPr>
        <w:t>Formularz</w:t>
      </w:r>
      <w:r w:rsidR="006D07CF">
        <w:rPr>
          <w:rFonts w:cstheme="minorHAnsi"/>
          <w:sz w:val="20"/>
          <w:szCs w:val="20"/>
        </w:rPr>
        <w:t>a</w:t>
      </w:r>
      <w:r w:rsidRPr="004A3644">
        <w:rPr>
          <w:rFonts w:cstheme="minorHAnsi"/>
          <w:sz w:val="20"/>
          <w:szCs w:val="20"/>
        </w:rPr>
        <w:t xml:space="preserve"> ofertow</w:t>
      </w:r>
      <w:r w:rsidR="006D07CF">
        <w:rPr>
          <w:rFonts w:cstheme="minorHAnsi"/>
          <w:sz w:val="20"/>
          <w:szCs w:val="20"/>
        </w:rPr>
        <w:t>ego,</w:t>
      </w:r>
      <w:r w:rsidRPr="007B3488">
        <w:rPr>
          <w:rFonts w:cstheme="minorHAnsi"/>
          <w:sz w:val="20"/>
          <w:szCs w:val="20"/>
        </w:rPr>
        <w:t xml:space="preserve"> </w:t>
      </w:r>
      <w:r w:rsidR="006D07CF">
        <w:rPr>
          <w:rFonts w:cstheme="minorHAnsi"/>
          <w:sz w:val="20"/>
          <w:szCs w:val="20"/>
        </w:rPr>
        <w:t>złożonym wraz z ofertą.</w:t>
      </w:r>
    </w:p>
    <w:p w:rsidR="006D07CF" w:rsidRPr="007B3488" w:rsidRDefault="006D07CF" w:rsidP="007B3488">
      <w:pPr>
        <w:spacing w:line="240" w:lineRule="auto"/>
        <w:ind w:left="709"/>
        <w:jc w:val="both"/>
        <w:rPr>
          <w:rFonts w:cstheme="minorHAnsi"/>
          <w:sz w:val="20"/>
          <w:szCs w:val="20"/>
        </w:rPr>
      </w:pPr>
      <w:r>
        <w:rPr>
          <w:rFonts w:cstheme="minorHAnsi"/>
          <w:sz w:val="20"/>
          <w:szCs w:val="20"/>
        </w:rPr>
        <w:t>Jeżeli Wykonawca nie złoży wraz z ofertą załącznika nr 1a „Doświadczenie projektanta”</w:t>
      </w:r>
      <w:r w:rsidR="00117D64">
        <w:rPr>
          <w:rFonts w:cstheme="minorHAnsi"/>
          <w:sz w:val="20"/>
          <w:szCs w:val="20"/>
        </w:rPr>
        <w:t xml:space="preserve"> lub nie wykaże wykonania przez projektanta branży drogowej żadnej dokumentacji projektowej</w:t>
      </w:r>
      <w:r w:rsidR="00611716">
        <w:rPr>
          <w:rFonts w:cstheme="minorHAnsi"/>
          <w:sz w:val="20"/>
          <w:szCs w:val="20"/>
        </w:rPr>
        <w:t>, to w tym kryterium oferta otrzyma 0 (zero) punktów.</w:t>
      </w:r>
    </w:p>
    <w:p w:rsidR="007B3488" w:rsidRPr="00506DE1" w:rsidRDefault="007B3488" w:rsidP="007B3488">
      <w:pPr>
        <w:spacing w:line="240" w:lineRule="auto"/>
        <w:ind w:left="709"/>
        <w:jc w:val="both"/>
        <w:rPr>
          <w:rFonts w:cstheme="minorHAnsi"/>
          <w:sz w:val="20"/>
          <w:szCs w:val="20"/>
          <w:highlight w:val="yellow"/>
        </w:rPr>
      </w:pPr>
    </w:p>
    <w:p w:rsidR="00EC1816" w:rsidRPr="007D0888" w:rsidRDefault="00EC1816" w:rsidP="004C29C2">
      <w:pPr>
        <w:spacing w:line="240" w:lineRule="auto"/>
        <w:ind w:left="426"/>
        <w:jc w:val="both"/>
        <w:rPr>
          <w:rFonts w:cstheme="minorHAnsi"/>
          <w:sz w:val="20"/>
          <w:szCs w:val="20"/>
        </w:rPr>
      </w:pPr>
      <w:r w:rsidRPr="007D0888">
        <w:rPr>
          <w:rFonts w:cstheme="minorHAnsi"/>
          <w:sz w:val="20"/>
          <w:szCs w:val="20"/>
        </w:rPr>
        <w:t xml:space="preserve">Zamówienie zostanie udzielone temu Wykonawcy, którego oferta uzyska największą ilość punktów </w:t>
      </w:r>
      <w:r w:rsidRPr="007D0888">
        <w:rPr>
          <w:rFonts w:cstheme="minorHAnsi"/>
          <w:sz w:val="20"/>
          <w:szCs w:val="20"/>
        </w:rPr>
        <w:br/>
        <w:t>z zaokrągleniem do dwóch miejsc po przecinku obliczoną wg wzoru:</w:t>
      </w:r>
    </w:p>
    <w:p w:rsidR="00EC1816" w:rsidRPr="007D0888" w:rsidRDefault="00EC1816" w:rsidP="004C29C2">
      <w:pPr>
        <w:spacing w:line="240" w:lineRule="auto"/>
        <w:ind w:left="426"/>
        <w:rPr>
          <w:oMath/>
          <w:rFonts w:ascii="Cambria Math" w:cstheme="minorHAnsi"/>
          <w:sz w:val="20"/>
          <w:szCs w:val="20"/>
          <w:vertAlign w:val="subscript"/>
        </w:rPr>
      </w:pPr>
      <m:oMathPara>
        <m:oMath>
          <m:r>
            <w:rPr>
              <w:rFonts w:ascii="Cambria Math" w:hAnsi="Cambria Math" w:cstheme="minorHAnsi"/>
              <w:sz w:val="20"/>
              <w:szCs w:val="20"/>
            </w:rPr>
            <m:t>O</m:t>
          </m:r>
          <m:r>
            <w:rPr>
              <w:rFonts w:ascii="Cambria Math" w:cstheme="minorHAnsi"/>
              <w:sz w:val="20"/>
              <w:szCs w:val="20"/>
            </w:rPr>
            <m:t>=</m:t>
          </m:r>
          <m:r>
            <w:rPr>
              <w:rFonts w:ascii="Cambria Math" w:hAnsi="Cambria Math" w:cstheme="minorHAnsi"/>
              <w:sz w:val="20"/>
              <w:szCs w:val="20"/>
            </w:rPr>
            <m:t>C</m:t>
          </m:r>
          <m:r>
            <w:rPr>
              <w:rFonts w:ascii="Cambria Math" w:cstheme="minorHAnsi"/>
              <w:sz w:val="20"/>
              <w:szCs w:val="20"/>
            </w:rPr>
            <m:t>+</m:t>
          </m:r>
          <m:r>
            <w:rPr>
              <w:rFonts w:ascii="Cambria Math" w:hAnsi="Cambria Math" w:cstheme="minorHAnsi"/>
              <w:sz w:val="20"/>
              <w:szCs w:val="20"/>
            </w:rPr>
            <m:t>D</m:t>
          </m:r>
        </m:oMath>
      </m:oMathPara>
    </w:p>
    <w:p w:rsidR="00EC1816" w:rsidRPr="007D0888" w:rsidRDefault="00EC1816" w:rsidP="004C29C2">
      <w:pPr>
        <w:spacing w:line="240" w:lineRule="auto"/>
        <w:ind w:left="426"/>
        <w:rPr>
          <w:rFonts w:cstheme="minorHAnsi"/>
          <w:sz w:val="20"/>
          <w:szCs w:val="20"/>
        </w:rPr>
      </w:pPr>
      <w:r w:rsidRPr="007D0888">
        <w:rPr>
          <w:rFonts w:cstheme="minorHAnsi"/>
          <w:sz w:val="20"/>
          <w:szCs w:val="20"/>
        </w:rPr>
        <w:t xml:space="preserve">gdzie:    </w:t>
      </w:r>
    </w:p>
    <w:p w:rsidR="00EC1816" w:rsidRPr="007D0888" w:rsidRDefault="00EC1816" w:rsidP="004C29C2">
      <w:pPr>
        <w:spacing w:line="240" w:lineRule="auto"/>
        <w:ind w:left="426"/>
        <w:rPr>
          <w:rFonts w:cstheme="minorHAnsi"/>
          <w:sz w:val="20"/>
          <w:szCs w:val="20"/>
        </w:rPr>
      </w:pPr>
      <w:r w:rsidRPr="007D0888">
        <w:rPr>
          <w:rFonts w:cstheme="minorHAnsi"/>
          <w:sz w:val="20"/>
          <w:szCs w:val="20"/>
        </w:rPr>
        <w:t xml:space="preserve">O - całkowita ocena punktowa badanej oferty </w:t>
      </w:r>
    </w:p>
    <w:p w:rsidR="00EC1816" w:rsidRPr="007D0888" w:rsidRDefault="00EC1816" w:rsidP="004C29C2">
      <w:pPr>
        <w:spacing w:line="240" w:lineRule="auto"/>
        <w:ind w:left="426"/>
        <w:rPr>
          <w:rFonts w:cstheme="minorHAnsi"/>
          <w:sz w:val="20"/>
          <w:szCs w:val="20"/>
        </w:rPr>
      </w:pPr>
      <w:r w:rsidRPr="007D0888">
        <w:rPr>
          <w:rFonts w:cstheme="minorHAnsi"/>
          <w:sz w:val="20"/>
          <w:szCs w:val="20"/>
        </w:rPr>
        <w:t>C -ocena punktowa badanej oferty w kryterium „cena”</w:t>
      </w:r>
    </w:p>
    <w:p w:rsidR="00EC1816" w:rsidRPr="007D0888" w:rsidRDefault="00EC1816" w:rsidP="004C29C2">
      <w:pPr>
        <w:spacing w:line="240" w:lineRule="auto"/>
        <w:ind w:left="426"/>
        <w:rPr>
          <w:rFonts w:cstheme="minorHAnsi"/>
          <w:sz w:val="20"/>
          <w:szCs w:val="20"/>
        </w:rPr>
      </w:pPr>
      <w:r w:rsidRPr="007D0888">
        <w:rPr>
          <w:rFonts w:cstheme="minorHAnsi"/>
          <w:sz w:val="20"/>
          <w:szCs w:val="20"/>
        </w:rPr>
        <w:t xml:space="preserve">D - ocena punktowa badanej oferty w kryterium „doświadczenie” </w:t>
      </w:r>
    </w:p>
    <w:p w:rsidR="00EC1816" w:rsidRPr="007D0888" w:rsidRDefault="00EC1816" w:rsidP="004C29C2">
      <w:pPr>
        <w:numPr>
          <w:ilvl w:val="0"/>
          <w:numId w:val="3"/>
        </w:numPr>
        <w:spacing w:after="0" w:line="240" w:lineRule="auto"/>
        <w:ind w:left="426" w:hanging="426"/>
        <w:jc w:val="both"/>
        <w:rPr>
          <w:rFonts w:cstheme="minorHAnsi"/>
          <w:sz w:val="20"/>
          <w:szCs w:val="20"/>
        </w:rPr>
      </w:pPr>
      <w:r w:rsidRPr="007D0888">
        <w:rPr>
          <w:rFonts w:cstheme="minorHAnsi"/>
          <w:sz w:val="20"/>
          <w:szCs w:val="20"/>
        </w:rPr>
        <w:t>Punktacja przyznawana ofertom w poszczególnych kryteriach oceny ofert będzie liczona z dokładnością do dwóch miejsc po przecinku, zgodnie z zasadami arytmetyki.</w:t>
      </w:r>
    </w:p>
    <w:p w:rsidR="00EC1816" w:rsidRPr="007D0888" w:rsidRDefault="00EC1816" w:rsidP="004C29C2">
      <w:pPr>
        <w:numPr>
          <w:ilvl w:val="0"/>
          <w:numId w:val="3"/>
        </w:numPr>
        <w:spacing w:after="0" w:line="240" w:lineRule="auto"/>
        <w:ind w:left="426" w:hanging="426"/>
        <w:jc w:val="both"/>
        <w:rPr>
          <w:rFonts w:cstheme="minorHAnsi"/>
          <w:sz w:val="20"/>
          <w:szCs w:val="20"/>
        </w:rPr>
      </w:pPr>
      <w:r w:rsidRPr="007D0888">
        <w:rPr>
          <w:rFonts w:cstheme="minorHAnsi"/>
          <w:sz w:val="20"/>
          <w:szCs w:val="20"/>
        </w:rPr>
        <w:t>W toku badania i oceny ofert Zamawiający może żądać od Wykonawcy wyjaśnień dotyczących treści złożonej oferty, w tym zaoferowanej ceny.</w:t>
      </w:r>
    </w:p>
    <w:p w:rsidR="00EC1816" w:rsidRPr="007D0888" w:rsidRDefault="00EC1816" w:rsidP="004C29C2">
      <w:pPr>
        <w:numPr>
          <w:ilvl w:val="0"/>
          <w:numId w:val="3"/>
        </w:numPr>
        <w:spacing w:after="0" w:line="240" w:lineRule="auto"/>
        <w:ind w:left="426" w:hanging="426"/>
        <w:jc w:val="both"/>
        <w:rPr>
          <w:rFonts w:cstheme="minorHAnsi"/>
          <w:sz w:val="20"/>
          <w:szCs w:val="20"/>
        </w:rPr>
      </w:pPr>
      <w:r w:rsidRPr="007D0888">
        <w:rPr>
          <w:rFonts w:cstheme="minorHAnsi"/>
          <w:sz w:val="20"/>
          <w:szCs w:val="20"/>
        </w:rPr>
        <w:t>Ocenie będą podlegać wyłącznie oferty niepodlegające odrzuceniu.</w:t>
      </w:r>
    </w:p>
    <w:p w:rsidR="00EC1816" w:rsidRPr="007D0888" w:rsidRDefault="00EC1816" w:rsidP="004C29C2">
      <w:pPr>
        <w:numPr>
          <w:ilvl w:val="0"/>
          <w:numId w:val="3"/>
        </w:numPr>
        <w:spacing w:after="0" w:line="240" w:lineRule="auto"/>
        <w:ind w:left="426" w:hanging="426"/>
        <w:jc w:val="both"/>
        <w:rPr>
          <w:rFonts w:cstheme="minorHAnsi"/>
          <w:sz w:val="20"/>
          <w:szCs w:val="20"/>
        </w:rPr>
      </w:pPr>
      <w:r w:rsidRPr="007D0888">
        <w:rPr>
          <w:rFonts w:cstheme="minorHAnsi"/>
          <w:sz w:val="20"/>
          <w:szCs w:val="20"/>
        </w:rPr>
        <w:t>Zamawiający udzieli zamówienia Wykonawcy, którego oferta zostanie uznana za najkorzystniejszą, czyli uzyska największą ilość punktów.</w:t>
      </w:r>
    </w:p>
    <w:p w:rsidR="00EC1816" w:rsidRPr="007D0888" w:rsidRDefault="00EC1816" w:rsidP="004C29C2">
      <w:pPr>
        <w:pStyle w:val="Akapitzlist"/>
        <w:numPr>
          <w:ilvl w:val="0"/>
          <w:numId w:val="3"/>
        </w:numPr>
        <w:spacing w:after="0" w:line="240" w:lineRule="auto"/>
        <w:ind w:left="426"/>
        <w:jc w:val="both"/>
        <w:rPr>
          <w:rFonts w:cstheme="minorHAnsi"/>
          <w:sz w:val="20"/>
          <w:szCs w:val="20"/>
        </w:rPr>
      </w:pPr>
      <w:r w:rsidRPr="007D0888">
        <w:rPr>
          <w:rFonts w:cstheme="minorHAnsi"/>
          <w:sz w:val="20"/>
          <w:szCs w:val="20"/>
        </w:rPr>
        <w:t>W sytuacji, gdy Zamawiający nie będzie mógł dokonać wyboru najkorzystniejszej oferty ze względu na to, że zostały złożone oferty, którym przyznano taką samą liczbę punktów, wezwie on Wykonawców, którzy złożyli te oferty, do złożenia, w terminie określonym przez Zamawiającego, ofert dodatkowych, zawierających nowe propozycje kryteriów podlegających ocenie w ramach oceny ofert, wskazane przez Zamawiającego. Oferta dodatkowa nie może być mniej korzystna w żadnym z kryteriów oceny ofert wskazanych przez Zamawiającego.</w:t>
      </w:r>
    </w:p>
    <w:p w:rsidR="00EC1816" w:rsidRPr="007D0888" w:rsidRDefault="00EC1816" w:rsidP="004C29C2">
      <w:pPr>
        <w:pStyle w:val="Akapitzlist"/>
        <w:numPr>
          <w:ilvl w:val="0"/>
          <w:numId w:val="3"/>
        </w:numPr>
        <w:spacing w:after="0" w:line="240" w:lineRule="auto"/>
        <w:ind w:left="426"/>
        <w:jc w:val="both"/>
        <w:rPr>
          <w:rFonts w:cstheme="minorHAnsi"/>
          <w:sz w:val="20"/>
          <w:szCs w:val="20"/>
        </w:rPr>
      </w:pPr>
      <w:r w:rsidRPr="007D0888">
        <w:rPr>
          <w:rFonts w:cstheme="minorHAnsi"/>
          <w:sz w:val="20"/>
          <w:szCs w:val="20"/>
        </w:rPr>
        <w:t>Zamawiający wybiera najkorzystniejszą ofertę w terminie związania ofertą określonym w SWZ.</w:t>
      </w:r>
    </w:p>
    <w:p w:rsidR="00EC1816" w:rsidRPr="007D0888" w:rsidRDefault="00EC1816" w:rsidP="004C29C2">
      <w:pPr>
        <w:pStyle w:val="Akapitzlist"/>
        <w:numPr>
          <w:ilvl w:val="0"/>
          <w:numId w:val="3"/>
        </w:numPr>
        <w:spacing w:after="0" w:line="240" w:lineRule="auto"/>
        <w:ind w:left="426"/>
        <w:jc w:val="both"/>
        <w:rPr>
          <w:rFonts w:cstheme="minorHAnsi"/>
          <w:sz w:val="20"/>
          <w:szCs w:val="20"/>
        </w:rPr>
      </w:pPr>
      <w:r w:rsidRPr="007D0888">
        <w:rPr>
          <w:rFonts w:cstheme="minorHAnsi"/>
          <w:sz w:val="20"/>
          <w:szCs w:val="20"/>
        </w:rPr>
        <w:lastRenderedPageBreak/>
        <w:t>Jeżeli termin związania ofertą upłynie przed wyborem najkorzystniejszej oferty, Zamawiający zwróci się do wykonawców o wyrażenie zgody na przedłużenie tego terminu o okres nie dłuższy niż 30 dni.</w:t>
      </w:r>
    </w:p>
    <w:p w:rsidR="00EC1816" w:rsidRPr="007D0888" w:rsidRDefault="00EC1816" w:rsidP="004C29C2">
      <w:pPr>
        <w:pStyle w:val="Akapitzlist"/>
        <w:numPr>
          <w:ilvl w:val="0"/>
          <w:numId w:val="3"/>
        </w:numPr>
        <w:spacing w:after="0" w:line="240" w:lineRule="auto"/>
        <w:ind w:left="426"/>
        <w:jc w:val="both"/>
        <w:rPr>
          <w:rFonts w:cstheme="minorHAnsi"/>
          <w:sz w:val="20"/>
          <w:szCs w:val="20"/>
        </w:rPr>
      </w:pPr>
      <w:r w:rsidRPr="007D0888">
        <w:rPr>
          <w:rFonts w:cstheme="minorHAnsi"/>
          <w:sz w:val="20"/>
          <w:szCs w:val="20"/>
        </w:rPr>
        <w:t>Zamawiający nie przewiduje dokonywania wyboru najkorzystniejszej oferty z zastosowaniem aukcji elektronicznej.</w:t>
      </w:r>
    </w:p>
    <w:p w:rsidR="00EC1816" w:rsidRPr="00B05D3A" w:rsidRDefault="00EC1816" w:rsidP="004C29C2">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XX.</w:t>
      </w:r>
      <w:r w:rsidRPr="00B05D3A">
        <w:rPr>
          <w:rFonts w:cstheme="minorHAnsi"/>
          <w:b/>
          <w:sz w:val="20"/>
          <w:szCs w:val="20"/>
        </w:rPr>
        <w:tab/>
        <w:t>INFORMACJE O FORMALNOŚCIACH, JAKIE MUSZĄ ZOSTAĆ DOPEŁNIONE PO WYBORZE OFERTY W CELU ZAWARCIA UMOWY W SPRAWIE ZAMÓWIENIA PUBLICZNEGO</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EC1816" w:rsidRPr="00B05D3A" w:rsidRDefault="00EC1816" w:rsidP="006E24F2">
      <w:pPr>
        <w:pStyle w:val="Akapitzlist"/>
        <w:numPr>
          <w:ilvl w:val="0"/>
          <w:numId w:val="18"/>
        </w:numPr>
        <w:tabs>
          <w:tab w:val="left" w:pos="9072"/>
        </w:tabs>
        <w:spacing w:after="0" w:line="240" w:lineRule="auto"/>
        <w:ind w:left="426"/>
        <w:jc w:val="both"/>
        <w:rPr>
          <w:rFonts w:cstheme="minorHAnsi"/>
          <w:sz w:val="20"/>
          <w:szCs w:val="20"/>
        </w:rPr>
      </w:pPr>
      <w:r w:rsidRPr="00B05D3A">
        <w:rPr>
          <w:rFonts w:cstheme="minorHAnsi"/>
          <w:sz w:val="20"/>
          <w:szCs w:val="20"/>
        </w:rPr>
        <w:t>Zamawiający może zawrzeć umowę w sprawie zamówienia publicznego przed upływem terminu, o którym mowa w ust. 1, jeżeli w postępowaniu o udzielenie zamówienia złożono tylko jedną ofertę.</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Wykonawca, którego oferta została wybrana jako najkorzystniejsza, zostanie poinformowany przez Zamawiającego o miejscu i terminie podpisania umowy.</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Przed zawarciem umowy Wykonawca zobowiązany jest przedstawić Zamawiającemu:</w:t>
      </w:r>
    </w:p>
    <w:p w:rsidR="00EC1816" w:rsidRDefault="00EC1816" w:rsidP="006E24F2">
      <w:pPr>
        <w:pStyle w:val="Akapitzlist1"/>
        <w:numPr>
          <w:ilvl w:val="0"/>
          <w:numId w:val="19"/>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B05D3A">
        <w:rPr>
          <w:rFonts w:asciiTheme="minorHAnsi" w:eastAsiaTheme="minorHAnsi" w:hAnsiTheme="minorHAnsi" w:cstheme="minorHAnsi"/>
          <w:sz w:val="20"/>
          <w:szCs w:val="20"/>
        </w:rPr>
        <w:t>pełnomocnictwo do jej podpisania, jeżeli nie wynika ono z załączonych do oferty dokumentów;</w:t>
      </w:r>
    </w:p>
    <w:p w:rsidR="00544F84" w:rsidRPr="00544F84" w:rsidRDefault="00544F84" w:rsidP="00544F84">
      <w:pPr>
        <w:pStyle w:val="Akapitzlist1"/>
        <w:numPr>
          <w:ilvl w:val="0"/>
          <w:numId w:val="19"/>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 xml:space="preserve">dokumenty potwierdzające posiadanie uprawnień do </w:t>
      </w:r>
      <w:r>
        <w:rPr>
          <w:rFonts w:asciiTheme="minorHAnsi" w:eastAsiaTheme="minorHAnsi" w:hAnsiTheme="minorHAnsi" w:cstheme="minorHAnsi"/>
          <w:sz w:val="20"/>
          <w:szCs w:val="20"/>
        </w:rPr>
        <w:t>projektowania</w:t>
      </w:r>
      <w:r w:rsidRPr="006361EB">
        <w:rPr>
          <w:rFonts w:asciiTheme="minorHAnsi" w:eastAsiaTheme="minorHAnsi" w:hAnsiTheme="minorHAnsi" w:cstheme="minorHAnsi"/>
          <w:sz w:val="20"/>
          <w:szCs w:val="20"/>
        </w:rPr>
        <w:t xml:space="preserve"> wraz z aktualnym wpisem do izby inżynierów, przez osoby skierowane przez Wykonawcę do realizacji zamówienia publicznego, </w:t>
      </w:r>
      <w:r>
        <w:rPr>
          <w:rFonts w:asciiTheme="minorHAnsi" w:eastAsiaTheme="minorHAnsi" w:hAnsiTheme="minorHAnsi" w:cstheme="minorHAnsi"/>
          <w:sz w:val="20"/>
          <w:szCs w:val="20"/>
        </w:rPr>
        <w:t>wymienione w załączniku nr 5 do SWZ;</w:t>
      </w:r>
    </w:p>
    <w:p w:rsidR="00EC1816" w:rsidRPr="00B05D3A" w:rsidRDefault="00EC1816" w:rsidP="006E24F2">
      <w:pPr>
        <w:pStyle w:val="Akapitzlist1"/>
        <w:numPr>
          <w:ilvl w:val="0"/>
          <w:numId w:val="19"/>
        </w:numPr>
        <w:spacing w:after="0" w:line="23" w:lineRule="atLeast"/>
        <w:ind w:left="709" w:hanging="218"/>
        <w:jc w:val="both"/>
        <w:rPr>
          <w:rFonts w:asciiTheme="minorHAnsi" w:eastAsiaTheme="minorHAnsi" w:hAnsiTheme="minorHAnsi" w:cstheme="minorHAnsi"/>
          <w:sz w:val="20"/>
          <w:szCs w:val="20"/>
        </w:rPr>
      </w:pPr>
      <w:r w:rsidRPr="00B05D3A">
        <w:rPr>
          <w:rFonts w:asciiTheme="minorHAnsi" w:eastAsiaTheme="minorHAnsi" w:hAnsiTheme="minorHAnsi" w:cstheme="minorHAnsi"/>
          <w:sz w:val="20"/>
          <w:szCs w:val="20"/>
        </w:rPr>
        <w:t>aktualną opłaconą polisę ubezpieczeniową, a w przypadku jej braku inny dokument potwierdzający, że Wykonawca jest ubezpieczony od odpowiedzialności cywilnej w zakresie prowadzonej działalności związanej z przedmiotem  zamówienia, na sumę gwarancyjną nie mniejszą niż wartość umowy brutto.</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Wykonawca, o którym mowa w ust. 1, ma obowiązek zawrzeć umowę w sprawie zamówienia na warunkach określonych w projektowanych postanowieniach umowy, które stanowią Załącznik Nr 6 do SWZ. Umowa zostanie uzupełniona o zapisy wynikające ze złożonej oferty.</w:t>
      </w:r>
    </w:p>
    <w:p w:rsidR="00EC1816" w:rsidRPr="00B05D3A" w:rsidRDefault="00EC1816" w:rsidP="006E24F2">
      <w:pPr>
        <w:pStyle w:val="Akapitzlist"/>
        <w:numPr>
          <w:ilvl w:val="0"/>
          <w:numId w:val="18"/>
        </w:numPr>
        <w:tabs>
          <w:tab w:val="left" w:pos="9072"/>
        </w:tabs>
        <w:spacing w:after="0" w:line="240" w:lineRule="auto"/>
        <w:ind w:left="426"/>
        <w:jc w:val="both"/>
        <w:rPr>
          <w:rFonts w:cstheme="minorHAnsi"/>
          <w:sz w:val="20"/>
          <w:szCs w:val="20"/>
        </w:rPr>
      </w:pPr>
      <w:r w:rsidRPr="00B05D3A">
        <w:rPr>
          <w:rFonts w:cstheme="minorHAnsi"/>
          <w:sz w:val="20"/>
          <w:szCs w:val="20"/>
        </w:rPr>
        <w:t>Przed podpisaniem umowy Wykonawcy wspólnie ubiegający się o udzielenie zamówienia (w przypadku wyboru ich oferty jako najkorzystniejszej) przedstawią Zamawiającemu umowę regulującą współpracę tych Wykonawców.</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XXI.</w:t>
      </w:r>
      <w:r w:rsidRPr="00B05D3A">
        <w:rPr>
          <w:rFonts w:cstheme="minorHAnsi"/>
          <w:b/>
          <w:sz w:val="20"/>
          <w:szCs w:val="20"/>
        </w:rPr>
        <w:tab/>
        <w:t>POUCZENIE O ŚRODKACH OCHRONY PRAWNEJ PRZYSŁUGUJĄCYCH WYKONAWCY</w:t>
      </w:r>
    </w:p>
    <w:p w:rsidR="00EC1816" w:rsidRPr="00B05D3A" w:rsidRDefault="00EC1816" w:rsidP="00EC1816">
      <w:pPr>
        <w:tabs>
          <w:tab w:val="left" w:pos="426"/>
        </w:tabs>
        <w:spacing w:after="0" w:line="240" w:lineRule="auto"/>
        <w:ind w:left="426" w:hanging="426"/>
        <w:jc w:val="both"/>
        <w:rPr>
          <w:rFonts w:cstheme="minorHAnsi"/>
          <w:sz w:val="20"/>
          <w:szCs w:val="20"/>
        </w:rPr>
      </w:pPr>
      <w:r w:rsidRPr="00B05D3A">
        <w:rPr>
          <w:rFonts w:cstheme="minorHAnsi"/>
          <w:sz w:val="20"/>
          <w:szCs w:val="20"/>
        </w:rPr>
        <w:t>1. Środki ochrony prawnej przysługują Wykonawcy, jeżeli ma lub miał interes w uzyskaniu zamówienia oraz poniósł lub może ponieść szkodę w wyniku naruszenia przez Zamawiającego przepisów pzp.</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2. Odwołanie przysługuje na:</w:t>
      </w:r>
    </w:p>
    <w:p w:rsidR="00EC1816" w:rsidRPr="00B05D3A" w:rsidRDefault="00EC1816" w:rsidP="00EC1816">
      <w:pPr>
        <w:tabs>
          <w:tab w:val="left" w:pos="851"/>
        </w:tabs>
        <w:spacing w:after="0" w:line="240" w:lineRule="auto"/>
        <w:ind w:left="851" w:hanging="567"/>
        <w:jc w:val="both"/>
        <w:rPr>
          <w:rFonts w:cstheme="minorHAnsi"/>
          <w:sz w:val="20"/>
          <w:szCs w:val="20"/>
        </w:rPr>
      </w:pPr>
      <w:r w:rsidRPr="00B05D3A">
        <w:rPr>
          <w:rFonts w:cstheme="minorHAnsi"/>
          <w:sz w:val="20"/>
          <w:szCs w:val="20"/>
        </w:rPr>
        <w:t>2.1.</w:t>
      </w:r>
      <w:r w:rsidRPr="00B05D3A">
        <w:rPr>
          <w:rFonts w:cstheme="minorHAnsi"/>
          <w:sz w:val="20"/>
          <w:szCs w:val="20"/>
        </w:rPr>
        <w:tab/>
        <w:t>niezgodną z przepisami ustawy czynność Zamawiającego, podjętą w postępowaniu o udzielenie zamówienia, w tym na projektowane postanowienia umowy;</w:t>
      </w:r>
    </w:p>
    <w:p w:rsidR="00EC1816" w:rsidRPr="00B05D3A" w:rsidRDefault="00EC1816" w:rsidP="00EC1816">
      <w:pPr>
        <w:tabs>
          <w:tab w:val="left" w:pos="851"/>
        </w:tabs>
        <w:spacing w:after="0" w:line="240" w:lineRule="auto"/>
        <w:ind w:left="851" w:hanging="567"/>
        <w:jc w:val="both"/>
        <w:rPr>
          <w:rFonts w:cstheme="minorHAnsi"/>
          <w:sz w:val="20"/>
          <w:szCs w:val="20"/>
        </w:rPr>
      </w:pPr>
      <w:r w:rsidRPr="00B05D3A">
        <w:rPr>
          <w:rFonts w:cstheme="minorHAnsi"/>
          <w:sz w:val="20"/>
          <w:szCs w:val="20"/>
        </w:rPr>
        <w:t>2.2. zaniechanie czynności w postępowaniu o udzielenie zamówienia, do której Zamawiający był obowiązany na podstawie ustawy.</w:t>
      </w:r>
    </w:p>
    <w:p w:rsidR="00EC1816" w:rsidRPr="00B05D3A" w:rsidRDefault="00EC1816" w:rsidP="00EC1816">
      <w:pPr>
        <w:tabs>
          <w:tab w:val="left" w:pos="426"/>
        </w:tabs>
        <w:spacing w:after="0" w:line="240" w:lineRule="auto"/>
        <w:ind w:left="426" w:hanging="426"/>
        <w:jc w:val="both"/>
        <w:rPr>
          <w:rFonts w:cstheme="minorHAnsi"/>
          <w:sz w:val="20"/>
          <w:szCs w:val="20"/>
        </w:rPr>
      </w:pPr>
      <w:r w:rsidRPr="00B05D3A">
        <w:rPr>
          <w:rFonts w:cstheme="minorHAnsi"/>
          <w:sz w:val="20"/>
          <w:szCs w:val="20"/>
        </w:rPr>
        <w:t>3. Odwołanie wnosi się do Prezesa Krajowej Izby Odwoławczej w formie pisemnej, w formie elektronicznej albo w postaci elektronicznej opatrzonej podpisem zaufanym lub elektronicznym podpisem osobistym.</w:t>
      </w:r>
    </w:p>
    <w:p w:rsidR="00EC1816" w:rsidRPr="00B05D3A" w:rsidRDefault="00EC1816" w:rsidP="00EC1816">
      <w:pPr>
        <w:tabs>
          <w:tab w:val="left" w:pos="426"/>
        </w:tabs>
        <w:spacing w:after="0" w:line="240" w:lineRule="auto"/>
        <w:ind w:left="426" w:hanging="426"/>
        <w:jc w:val="both"/>
        <w:rPr>
          <w:rFonts w:cstheme="minorHAnsi"/>
          <w:sz w:val="20"/>
          <w:szCs w:val="20"/>
        </w:rPr>
      </w:pPr>
      <w:r w:rsidRPr="00B05D3A">
        <w:rPr>
          <w:rFonts w:cstheme="minorHAnsi"/>
          <w:sz w:val="20"/>
          <w:szCs w:val="20"/>
        </w:rPr>
        <w:t>4. 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5. Szczegółowe informacje dotyczące środków ochrony prawnej określone są w Dziale IX „Środki ochrony prawnej” ustawy pzp.</w:t>
      </w:r>
    </w:p>
    <w:p w:rsidR="00EC1816" w:rsidRPr="00B05D3A" w:rsidRDefault="00EC1816" w:rsidP="00EC1816">
      <w:pPr>
        <w:tabs>
          <w:tab w:val="left" w:pos="9072"/>
        </w:tabs>
        <w:spacing w:after="0" w:line="240" w:lineRule="auto"/>
        <w:ind w:left="426" w:hanging="426"/>
        <w:jc w:val="both"/>
        <w:rPr>
          <w:rFonts w:cstheme="minorHAnsi"/>
          <w:b/>
          <w:sz w:val="20"/>
          <w:szCs w:val="20"/>
        </w:rPr>
      </w:pP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b/>
          <w:sz w:val="20"/>
          <w:szCs w:val="20"/>
        </w:rPr>
        <w:t xml:space="preserve">XXII.  KLAUZULA </w:t>
      </w:r>
      <w:r w:rsidRPr="00B05D3A">
        <w:rPr>
          <w:rFonts w:eastAsia="Times New Roman" w:cstheme="minorHAnsi"/>
          <w:b/>
          <w:sz w:val="20"/>
          <w:szCs w:val="20"/>
        </w:rPr>
        <w:t>INFORMACYJNA DOTYCZĄCA PRZETWARZANIA DANYCH OSOBOWYCH</w:t>
      </w:r>
      <w:r w:rsidRPr="00B05D3A">
        <w:rPr>
          <w:rFonts w:eastAsia="Times New Roman" w:cstheme="minorHAnsi"/>
          <w:b/>
          <w:sz w:val="20"/>
          <w:szCs w:val="20"/>
        </w:rPr>
        <w:cr/>
      </w:r>
      <w:r w:rsidRPr="00B05D3A">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C1816" w:rsidRPr="00B05D3A" w:rsidRDefault="00EC1816" w:rsidP="006E24F2">
      <w:pPr>
        <w:numPr>
          <w:ilvl w:val="0"/>
          <w:numId w:val="7"/>
        </w:numPr>
        <w:tabs>
          <w:tab w:val="left" w:pos="426"/>
        </w:tabs>
        <w:spacing w:before="100" w:beforeAutospacing="1" w:after="100" w:afterAutospacing="1" w:line="20" w:lineRule="atLeast"/>
        <w:ind w:left="425" w:hanging="425"/>
        <w:rPr>
          <w:rFonts w:cstheme="minorHAnsi"/>
          <w:sz w:val="20"/>
          <w:szCs w:val="20"/>
        </w:rPr>
      </w:pPr>
      <w:r w:rsidRPr="00B05D3A">
        <w:rPr>
          <w:rFonts w:cstheme="minorHAnsi"/>
          <w:sz w:val="20"/>
          <w:szCs w:val="20"/>
        </w:rPr>
        <w:t>Administratorem Pani/Pana danych osobowych jest: Urząd Gmina Kleszczewo w osobie Wójta Gminy Kleszczewo, ul. Poznańska 4, 63-005 Kleszczewo, mail:</w:t>
      </w:r>
      <w:r w:rsidR="00EB6F9A">
        <w:rPr>
          <w:rFonts w:cstheme="minorHAnsi"/>
          <w:sz w:val="20"/>
          <w:szCs w:val="20"/>
        </w:rPr>
        <w:t xml:space="preserve"> </w:t>
      </w:r>
      <w:hyperlink r:id="rId34">
        <w:r w:rsidRPr="00B05D3A">
          <w:rPr>
            <w:rFonts w:cstheme="minorHAnsi"/>
            <w:sz w:val="20"/>
            <w:szCs w:val="20"/>
          </w:rPr>
          <w:t>urzad@kleszczewo.pl</w:t>
        </w:r>
      </w:hyperlink>
      <w:r w:rsidRPr="00B05D3A">
        <w:rPr>
          <w:rFonts w:cstheme="minorHAnsi"/>
          <w:sz w:val="20"/>
          <w:szCs w:val="20"/>
        </w:rPr>
        <w:t xml:space="preserve">, tel.: 061 817 60 17. </w:t>
      </w:r>
    </w:p>
    <w:p w:rsidR="00EC1816" w:rsidRPr="00B05D3A" w:rsidRDefault="00EC1816" w:rsidP="00403B37">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W sprawach związanych z ochroną danych osobowych można kontaktować się z Inspektorem Ochrony Danych pod adresem e-mail: iod</w:t>
      </w:r>
      <w:hyperlink r:id="rId35">
        <w:r w:rsidRPr="00B05D3A">
          <w:rPr>
            <w:rFonts w:cstheme="minorHAnsi"/>
            <w:sz w:val="20"/>
            <w:szCs w:val="20"/>
          </w:rPr>
          <w:t>@kleszczewo.pl</w:t>
        </w:r>
      </w:hyperlink>
      <w:r w:rsidRPr="00B05D3A">
        <w:rPr>
          <w:rFonts w:cstheme="minorHAnsi"/>
          <w:sz w:val="20"/>
          <w:szCs w:val="20"/>
        </w:rPr>
        <w:t xml:space="preserve"> oraz adres</w:t>
      </w:r>
      <w:r w:rsidR="00EB6F9A">
        <w:rPr>
          <w:rFonts w:cstheme="minorHAnsi"/>
          <w:sz w:val="20"/>
          <w:szCs w:val="20"/>
        </w:rPr>
        <w:t>em</w:t>
      </w:r>
      <w:r w:rsidRPr="00B05D3A">
        <w:rPr>
          <w:rFonts w:cstheme="minorHAnsi"/>
          <w:sz w:val="20"/>
          <w:szCs w:val="20"/>
        </w:rPr>
        <w:t xml:space="preserve"> siedziby: 63-005 Kleszczewo</w:t>
      </w:r>
      <w:r w:rsidR="00EB6F9A">
        <w:rPr>
          <w:rFonts w:cstheme="minorHAnsi"/>
          <w:sz w:val="20"/>
          <w:szCs w:val="20"/>
        </w:rPr>
        <w:t>,</w:t>
      </w:r>
      <w:r w:rsidRPr="00B05D3A">
        <w:rPr>
          <w:rFonts w:cstheme="minorHAnsi"/>
          <w:sz w:val="20"/>
          <w:szCs w:val="20"/>
        </w:rPr>
        <w:t xml:space="preserve"> ul. Poznańska 4.</w:t>
      </w:r>
    </w:p>
    <w:p w:rsidR="00EC1816" w:rsidRPr="00403B37" w:rsidRDefault="00EC1816" w:rsidP="00403B37">
      <w:pPr>
        <w:numPr>
          <w:ilvl w:val="0"/>
          <w:numId w:val="7"/>
        </w:numPr>
        <w:tabs>
          <w:tab w:val="clear" w:pos="928"/>
          <w:tab w:val="num" w:pos="426"/>
        </w:tabs>
        <w:autoSpaceDE w:val="0"/>
        <w:autoSpaceDN w:val="0"/>
        <w:adjustRightInd w:val="0"/>
        <w:spacing w:beforeAutospacing="1" w:after="0" w:afterAutospacing="1" w:line="215" w:lineRule="atLeast"/>
        <w:ind w:left="426" w:hanging="426"/>
        <w:jc w:val="both"/>
        <w:rPr>
          <w:rFonts w:cstheme="minorHAnsi"/>
          <w:sz w:val="20"/>
          <w:szCs w:val="20"/>
        </w:rPr>
      </w:pPr>
      <w:r w:rsidRPr="00403B37">
        <w:rPr>
          <w:rFonts w:cstheme="minorHAnsi"/>
          <w:sz w:val="20"/>
          <w:szCs w:val="20"/>
        </w:rPr>
        <w:lastRenderedPageBreak/>
        <w:t>Państwa dane osobowe przetwarzane będą na podstawie art. 6 ust. 1 lit. c RODO w celu związanym z postępowaniem o udzielenie zamówienia publicznego na „</w:t>
      </w:r>
      <w:r w:rsidR="00403B37" w:rsidRPr="00403B37">
        <w:rPr>
          <w:rFonts w:cstheme="minorHAnsi"/>
          <w:sz w:val="20"/>
          <w:szCs w:val="20"/>
        </w:rPr>
        <w:t>Opracowanie dokumentacji projektowo-kosztorysowej</w:t>
      </w:r>
      <w:r w:rsidR="00403B37">
        <w:rPr>
          <w:rFonts w:cstheme="minorHAnsi"/>
          <w:sz w:val="20"/>
          <w:szCs w:val="20"/>
        </w:rPr>
        <w:t xml:space="preserve"> </w:t>
      </w:r>
      <w:r w:rsidR="00403B37" w:rsidRPr="00403B37">
        <w:rPr>
          <w:rFonts w:cstheme="minorHAnsi"/>
          <w:sz w:val="20"/>
          <w:szCs w:val="20"/>
        </w:rPr>
        <w:t xml:space="preserve">na budowę dróg wraz z infrastrukturą </w:t>
      </w:r>
      <w:r w:rsidR="00403B37">
        <w:rPr>
          <w:rFonts w:cstheme="minorHAnsi"/>
          <w:sz w:val="20"/>
          <w:szCs w:val="20"/>
        </w:rPr>
        <w:t xml:space="preserve">- </w:t>
      </w:r>
      <w:r w:rsidR="00403B37" w:rsidRPr="00403B37">
        <w:rPr>
          <w:rFonts w:cstheme="minorHAnsi"/>
          <w:sz w:val="20"/>
          <w:szCs w:val="20"/>
        </w:rPr>
        <w:t>ul. Śliwkowa, Wiśniowa, Morelowa, Brzoskwiniowa, Dębowa, Czereśniowa i Krótka w miejscowości Kleszczewo</w:t>
      </w:r>
      <w:r w:rsidR="00403B37">
        <w:rPr>
          <w:rFonts w:cstheme="minorHAnsi"/>
          <w:sz w:val="20"/>
          <w:szCs w:val="20"/>
        </w:rPr>
        <w:t>”</w:t>
      </w:r>
      <w:r w:rsidR="00403B37" w:rsidRPr="00403B37">
        <w:rPr>
          <w:rFonts w:cstheme="minorHAnsi"/>
          <w:sz w:val="20"/>
          <w:szCs w:val="20"/>
        </w:rPr>
        <w:t xml:space="preserve"> </w:t>
      </w:r>
      <w:r w:rsidRPr="00403B37">
        <w:rPr>
          <w:rFonts w:cstheme="minorHAnsi"/>
          <w:sz w:val="20"/>
          <w:szCs w:val="20"/>
        </w:rPr>
        <w:t>prowadzonym w trybie podstawo</w:t>
      </w:r>
      <w:r w:rsidR="008C0D65" w:rsidRPr="00403B37">
        <w:rPr>
          <w:rFonts w:cstheme="minorHAnsi"/>
          <w:sz w:val="20"/>
          <w:szCs w:val="20"/>
        </w:rPr>
        <w:t>wym, na podstawie art. 275 pkt 2</w:t>
      </w:r>
      <w:r w:rsidRPr="00403B37">
        <w:rPr>
          <w:rFonts w:cstheme="minorHAnsi"/>
          <w:sz w:val="20"/>
          <w:szCs w:val="20"/>
        </w:rPr>
        <w:t xml:space="preserve"> ustawy pzp oraz zawarcia umowy.</w:t>
      </w:r>
    </w:p>
    <w:p w:rsidR="00EC1816" w:rsidRPr="00B05D3A" w:rsidRDefault="00EC1816" w:rsidP="00C63E14">
      <w:pPr>
        <w:numPr>
          <w:ilvl w:val="0"/>
          <w:numId w:val="7"/>
        </w:numPr>
        <w:tabs>
          <w:tab w:val="left" w:pos="426"/>
        </w:tabs>
        <w:spacing w:beforeAutospacing="1" w:after="200" w:afterAutospacing="1" w:line="240" w:lineRule="auto"/>
        <w:ind w:left="426" w:hanging="426"/>
        <w:jc w:val="both"/>
        <w:rPr>
          <w:rFonts w:cstheme="minorHAnsi"/>
          <w:sz w:val="20"/>
          <w:szCs w:val="20"/>
        </w:rPr>
      </w:pPr>
      <w:r w:rsidRPr="00B05D3A">
        <w:rPr>
          <w:rFonts w:cstheme="minorHAnsi"/>
          <w:sz w:val="20"/>
          <w:szCs w:val="20"/>
        </w:rPr>
        <w:t>Odbiorcami Pani/Pana danych osobowych będą osoby lub podmioty, którym udostępniona zostanie dokumentacja postępowania w oparciu o art. 18 oraz art. 74 ustawy Prawo zamówień publicznych. Państwa dane osobowe będą przechowywane, zgodnie z art. 78 ust. 1 ustawy Pzp, przez okres 4 lat od dnia zakończenia postępowania o udzielenie zamówienia, a jeżeli czas trwania umowy przekracza 4 lata, okres przechowywania obejmuje cały czas trwania umowy.</w:t>
      </w:r>
    </w:p>
    <w:p w:rsidR="00EC1816" w:rsidRPr="00B05D3A"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Posiada Pani/Pan:</w:t>
      </w:r>
    </w:p>
    <w:p w:rsidR="00EC1816" w:rsidRPr="00B05D3A" w:rsidRDefault="00EC1816" w:rsidP="00C63E14">
      <w:pPr>
        <w:pStyle w:val="Akapitzlist"/>
        <w:numPr>
          <w:ilvl w:val="1"/>
          <w:numId w:val="7"/>
        </w:numPr>
        <w:tabs>
          <w:tab w:val="left" w:pos="709"/>
        </w:tabs>
        <w:spacing w:after="0" w:line="240" w:lineRule="auto"/>
        <w:ind w:left="709" w:hanging="283"/>
        <w:jc w:val="both"/>
        <w:rPr>
          <w:rFonts w:cstheme="minorHAnsi"/>
          <w:sz w:val="20"/>
          <w:szCs w:val="20"/>
        </w:rPr>
      </w:pPr>
      <w:r w:rsidRPr="00B05D3A">
        <w:rPr>
          <w:rFonts w:cstheme="minorHAnsi"/>
          <w:sz w:val="20"/>
          <w:szCs w:val="20"/>
        </w:rPr>
        <w:t>na podstawie art. 15 RODO prawo dostępu do danych osobowych Pani/Pana dotyczących;</w:t>
      </w:r>
    </w:p>
    <w:p w:rsidR="00EC1816" w:rsidRPr="00B05D3A" w:rsidRDefault="00EC1816" w:rsidP="00C63E14">
      <w:pPr>
        <w:pStyle w:val="Akapitzlist"/>
        <w:numPr>
          <w:ilvl w:val="1"/>
          <w:numId w:val="7"/>
        </w:numPr>
        <w:tabs>
          <w:tab w:val="left" w:pos="709"/>
        </w:tabs>
        <w:spacing w:after="0" w:line="240" w:lineRule="auto"/>
        <w:ind w:left="709" w:hanging="283"/>
        <w:jc w:val="both"/>
        <w:rPr>
          <w:rFonts w:cstheme="minorHAnsi"/>
          <w:sz w:val="20"/>
          <w:szCs w:val="20"/>
        </w:rPr>
      </w:pPr>
      <w:r w:rsidRPr="00B05D3A">
        <w:rPr>
          <w:rFonts w:cstheme="minorHAnsi"/>
          <w:sz w:val="20"/>
          <w:szCs w:val="20"/>
        </w:rPr>
        <w:t>na podstawie art. 16 RODO prawo do sprostowania Pani/Pana danych osobowych</w:t>
      </w:r>
      <w:r w:rsidRPr="00B05D3A">
        <w:rPr>
          <w:rFonts w:cstheme="minorHAnsi"/>
          <w:sz w:val="20"/>
          <w:szCs w:val="20"/>
          <w:vertAlign w:val="superscript"/>
        </w:rPr>
        <w:footnoteReference w:id="2"/>
      </w:r>
      <w:r w:rsidRPr="00B05D3A">
        <w:rPr>
          <w:rFonts w:cstheme="minorHAnsi"/>
          <w:sz w:val="20"/>
          <w:szCs w:val="20"/>
        </w:rPr>
        <w:t>;</w:t>
      </w:r>
    </w:p>
    <w:p w:rsidR="00EC1816" w:rsidRPr="00B05D3A" w:rsidRDefault="00EC1816" w:rsidP="00C63E14">
      <w:pPr>
        <w:pStyle w:val="Akapitzlist"/>
        <w:numPr>
          <w:ilvl w:val="1"/>
          <w:numId w:val="7"/>
        </w:numPr>
        <w:tabs>
          <w:tab w:val="left" w:pos="709"/>
        </w:tabs>
        <w:spacing w:after="0" w:line="240" w:lineRule="auto"/>
        <w:ind w:left="709" w:hanging="283"/>
        <w:jc w:val="both"/>
        <w:rPr>
          <w:rFonts w:cstheme="minorHAnsi"/>
          <w:sz w:val="20"/>
          <w:szCs w:val="20"/>
        </w:rPr>
      </w:pPr>
      <w:r w:rsidRPr="00B05D3A">
        <w:rPr>
          <w:rFonts w:cstheme="minorHAnsi"/>
          <w:sz w:val="20"/>
          <w:szCs w:val="20"/>
        </w:rPr>
        <w:t>na podstawie art. 18 RODO prawo żądania od administratora ograniczenia przetwarzania danych osobowych z zastrzeżeniem przypadków, o których mowa w art. 18 ust. 2 RODO</w:t>
      </w:r>
      <w:r w:rsidRPr="00B05D3A">
        <w:rPr>
          <w:rFonts w:cstheme="minorHAnsi"/>
          <w:sz w:val="20"/>
          <w:szCs w:val="20"/>
          <w:vertAlign w:val="superscript"/>
        </w:rPr>
        <w:footnoteReference w:id="3"/>
      </w:r>
      <w:r w:rsidRPr="00B05D3A">
        <w:rPr>
          <w:rFonts w:cstheme="minorHAnsi"/>
          <w:sz w:val="20"/>
          <w:szCs w:val="20"/>
        </w:rPr>
        <w:t>.</w:t>
      </w:r>
    </w:p>
    <w:p w:rsidR="00EC1816" w:rsidRPr="00B05D3A" w:rsidRDefault="00EC1816" w:rsidP="00C63E14">
      <w:pPr>
        <w:tabs>
          <w:tab w:val="left" w:pos="426"/>
        </w:tabs>
        <w:spacing w:after="0" w:line="240" w:lineRule="auto"/>
        <w:ind w:left="426" w:hanging="426"/>
        <w:jc w:val="both"/>
        <w:rPr>
          <w:rFonts w:cstheme="minorHAnsi"/>
          <w:sz w:val="20"/>
          <w:szCs w:val="20"/>
        </w:rPr>
      </w:pPr>
      <w:r w:rsidRPr="00B05D3A">
        <w:rPr>
          <w:rFonts w:cstheme="minorHAnsi"/>
          <w:sz w:val="20"/>
          <w:szCs w:val="20"/>
        </w:rPr>
        <w:t>Nie przysługuje Pani/Panu:</w:t>
      </w:r>
    </w:p>
    <w:p w:rsidR="00EC1816" w:rsidRPr="00B05D3A" w:rsidRDefault="00EC1816" w:rsidP="00C63E14">
      <w:pPr>
        <w:pStyle w:val="Akapitzlist"/>
        <w:numPr>
          <w:ilvl w:val="0"/>
          <w:numId w:val="8"/>
        </w:numPr>
        <w:tabs>
          <w:tab w:val="left" w:pos="851"/>
        </w:tabs>
        <w:spacing w:after="0" w:line="240" w:lineRule="auto"/>
        <w:ind w:left="709" w:hanging="283"/>
        <w:jc w:val="both"/>
        <w:rPr>
          <w:rFonts w:cstheme="minorHAnsi"/>
          <w:sz w:val="20"/>
          <w:szCs w:val="20"/>
        </w:rPr>
      </w:pPr>
      <w:r w:rsidRPr="00B05D3A">
        <w:rPr>
          <w:rFonts w:cstheme="minorHAnsi"/>
          <w:sz w:val="20"/>
          <w:szCs w:val="20"/>
        </w:rPr>
        <w:t>w związku z art. 17 ust. 3 lit. b, d lub e RODO prawo do usunięcia danych osobowych;</w:t>
      </w:r>
    </w:p>
    <w:p w:rsidR="00EC1816" w:rsidRPr="00B05D3A" w:rsidRDefault="00EC1816" w:rsidP="00C63E14">
      <w:pPr>
        <w:pStyle w:val="Akapitzlist"/>
        <w:numPr>
          <w:ilvl w:val="0"/>
          <w:numId w:val="8"/>
        </w:numPr>
        <w:tabs>
          <w:tab w:val="left" w:pos="851"/>
        </w:tabs>
        <w:spacing w:after="0" w:line="240" w:lineRule="auto"/>
        <w:ind w:left="709" w:hanging="283"/>
        <w:jc w:val="both"/>
        <w:rPr>
          <w:rFonts w:cstheme="minorHAnsi"/>
          <w:sz w:val="20"/>
          <w:szCs w:val="20"/>
        </w:rPr>
      </w:pPr>
      <w:r w:rsidRPr="00B05D3A">
        <w:rPr>
          <w:rFonts w:cstheme="minorHAnsi"/>
          <w:sz w:val="20"/>
          <w:szCs w:val="20"/>
        </w:rPr>
        <w:t>prawo do przenoszenia danych osobowych, o którym mowa w art. 20 RODO;</w:t>
      </w:r>
    </w:p>
    <w:p w:rsidR="00EC1816" w:rsidRPr="00B05D3A" w:rsidRDefault="00EC1816" w:rsidP="00C63E14">
      <w:pPr>
        <w:pStyle w:val="Akapitzlist"/>
        <w:numPr>
          <w:ilvl w:val="0"/>
          <w:numId w:val="8"/>
        </w:numPr>
        <w:tabs>
          <w:tab w:val="left" w:pos="851"/>
        </w:tabs>
        <w:spacing w:after="0" w:line="240" w:lineRule="auto"/>
        <w:ind w:left="709" w:hanging="283"/>
        <w:jc w:val="both"/>
        <w:rPr>
          <w:rFonts w:cstheme="minorHAnsi"/>
          <w:sz w:val="20"/>
          <w:szCs w:val="20"/>
        </w:rPr>
      </w:pPr>
      <w:r w:rsidRPr="00B05D3A">
        <w:rPr>
          <w:rFonts w:cstheme="minorHAnsi"/>
          <w:sz w:val="20"/>
          <w:szCs w:val="20"/>
        </w:rPr>
        <w:t>na podstawie art. 21 RODO prawo sprzeciwu, wobec przetwarzania danych osobowych, gdyż podstawą prawną przetwarzania Państwa danych osobowych jest art. 6 ust. 1 lit. c RODO.</w:t>
      </w:r>
    </w:p>
    <w:p w:rsidR="00EC1816" w:rsidRPr="00B05D3A" w:rsidRDefault="00EC1816" w:rsidP="00C63E14">
      <w:pPr>
        <w:pStyle w:val="Akapitzlist"/>
        <w:numPr>
          <w:ilvl w:val="0"/>
          <w:numId w:val="7"/>
        </w:numPr>
        <w:tabs>
          <w:tab w:val="left" w:pos="426"/>
        </w:tabs>
        <w:spacing w:after="0" w:line="240" w:lineRule="auto"/>
        <w:ind w:left="426" w:hanging="426"/>
        <w:jc w:val="both"/>
        <w:rPr>
          <w:rFonts w:cstheme="minorHAnsi"/>
          <w:sz w:val="20"/>
          <w:szCs w:val="20"/>
        </w:rPr>
      </w:pPr>
      <w:r w:rsidRPr="00B05D3A">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C1816" w:rsidRPr="00B05D3A" w:rsidRDefault="00EC1816" w:rsidP="00C63E14">
      <w:pPr>
        <w:numPr>
          <w:ilvl w:val="0"/>
          <w:numId w:val="7"/>
        </w:numPr>
        <w:tabs>
          <w:tab w:val="left" w:pos="426"/>
        </w:tabs>
        <w:spacing w:beforeAutospacing="1" w:after="200" w:afterAutospacing="1" w:line="240" w:lineRule="auto"/>
        <w:ind w:left="426" w:hanging="426"/>
        <w:jc w:val="both"/>
        <w:rPr>
          <w:rFonts w:cstheme="minorHAnsi"/>
          <w:sz w:val="20"/>
          <w:szCs w:val="20"/>
        </w:rPr>
      </w:pPr>
      <w:r w:rsidRPr="00B05D3A">
        <w:rPr>
          <w:rFonts w:cstheme="minorHAnsi"/>
          <w:sz w:val="20"/>
          <w:szCs w:val="20"/>
        </w:rPr>
        <w:t>Pani/Pana dane osobowe nie będą przekazywane poza terytorium Europejskiego Obszaru Gospodarczego/do organizacji międzynarodowej.</w:t>
      </w:r>
    </w:p>
    <w:p w:rsidR="00EC1816" w:rsidRPr="00B05D3A" w:rsidRDefault="00EC1816" w:rsidP="00C63E14">
      <w:pPr>
        <w:numPr>
          <w:ilvl w:val="0"/>
          <w:numId w:val="7"/>
        </w:numPr>
        <w:tabs>
          <w:tab w:val="left" w:pos="426"/>
        </w:tabs>
        <w:spacing w:beforeAutospacing="1" w:after="200" w:afterAutospacing="1" w:line="240" w:lineRule="auto"/>
        <w:ind w:left="426" w:hanging="426"/>
        <w:jc w:val="both"/>
        <w:rPr>
          <w:rFonts w:cstheme="minorHAnsi"/>
          <w:sz w:val="20"/>
          <w:szCs w:val="20"/>
        </w:rPr>
      </w:pPr>
      <w:r w:rsidRPr="00B05D3A">
        <w:rPr>
          <w:rFonts w:cstheme="minorHAnsi"/>
          <w:sz w:val="20"/>
          <w:szCs w:val="20"/>
        </w:rPr>
        <w:t>Pani/Pana dane nie będą podlegały  zautomatyzowanemu podejmowaniu decyzji, w tym również profilowaniu.</w:t>
      </w:r>
    </w:p>
    <w:p w:rsidR="00EC1816" w:rsidRPr="00B05D3A" w:rsidRDefault="00EC1816" w:rsidP="00C63E14">
      <w:pPr>
        <w:numPr>
          <w:ilvl w:val="0"/>
          <w:numId w:val="7"/>
        </w:numPr>
        <w:tabs>
          <w:tab w:val="left" w:pos="426"/>
        </w:tabs>
        <w:spacing w:beforeAutospacing="1" w:after="200" w:afterAutospacing="1" w:line="240" w:lineRule="auto"/>
        <w:ind w:left="426" w:hanging="426"/>
        <w:jc w:val="both"/>
        <w:rPr>
          <w:rFonts w:cstheme="minorHAnsi"/>
          <w:sz w:val="20"/>
          <w:szCs w:val="20"/>
        </w:rPr>
      </w:pPr>
      <w:r w:rsidRPr="00B05D3A">
        <w:rPr>
          <w:rFonts w:cstheme="minorHAnsi"/>
          <w:sz w:val="20"/>
          <w:szCs w:val="20"/>
        </w:rPr>
        <w:t xml:space="preserve"> Ma Pan/Pani prawo wniesienia skargi do Prezesa Urzędu Ochrony Danych Osobowych ul. Stawki 2, 00-193 Warszawa, gdy uzna Pani/Pan, iż przetwarzanie Pani/Pana danych osobowych narusza przepisy Rozporządzenia.</w:t>
      </w:r>
    </w:p>
    <w:p w:rsidR="00EC1816" w:rsidRPr="00CC3413" w:rsidRDefault="00EC1816" w:rsidP="00EC1816">
      <w:pPr>
        <w:tabs>
          <w:tab w:val="left" w:pos="9072"/>
        </w:tabs>
        <w:spacing w:after="0" w:line="240" w:lineRule="auto"/>
        <w:ind w:left="426" w:hanging="426"/>
        <w:jc w:val="both"/>
        <w:rPr>
          <w:rFonts w:cstheme="minorHAnsi"/>
          <w:b/>
          <w:sz w:val="20"/>
          <w:szCs w:val="20"/>
        </w:rPr>
      </w:pPr>
      <w:r w:rsidRPr="00CC3413">
        <w:rPr>
          <w:rFonts w:cstheme="minorHAnsi"/>
          <w:b/>
          <w:sz w:val="20"/>
          <w:szCs w:val="20"/>
        </w:rPr>
        <w:t>XXIII. ZAŁĄCZNIKI DO SWZ</w:t>
      </w:r>
    </w:p>
    <w:p w:rsidR="00EC1816" w:rsidRPr="00CC3413" w:rsidRDefault="00EC1816" w:rsidP="00EC1816">
      <w:pPr>
        <w:tabs>
          <w:tab w:val="left" w:pos="9072"/>
        </w:tabs>
        <w:spacing w:after="0" w:line="240" w:lineRule="auto"/>
        <w:jc w:val="both"/>
        <w:rPr>
          <w:rFonts w:cstheme="minorHAnsi"/>
          <w:sz w:val="20"/>
          <w:szCs w:val="20"/>
        </w:rPr>
      </w:pPr>
      <w:r w:rsidRPr="00CC3413">
        <w:rPr>
          <w:rFonts w:cstheme="minorHAnsi"/>
          <w:sz w:val="20"/>
          <w:szCs w:val="20"/>
        </w:rPr>
        <w:t>Integralną część niniejszej SWZ stanowią następujące załączniki:</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Formularz Ofertowy – Załącznik nr 1</w:t>
      </w:r>
      <w:r w:rsidR="00CC3413" w:rsidRPr="00CC3413">
        <w:rPr>
          <w:rFonts w:cstheme="minorHAnsi"/>
          <w:sz w:val="20"/>
          <w:szCs w:val="20"/>
        </w:rPr>
        <w:t xml:space="preserve"> wraz z załącznikiem do formularza ofertowego nr 1a</w:t>
      </w:r>
      <w:r w:rsidR="00445E81">
        <w:rPr>
          <w:rFonts w:cstheme="minorHAnsi"/>
          <w:sz w:val="20"/>
          <w:szCs w:val="20"/>
        </w:rPr>
        <w:t xml:space="preserve"> „Doświadczenie projektanta”</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Oświadczenie o niepodleganiu wykluczeniu – Załącznik nr 2</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Oświadczenie o spełnianiu warunków udziału w postępowaniu – Załącznik nr 3</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 xml:space="preserve">Wykaz </w:t>
      </w:r>
      <w:r w:rsidR="00700738" w:rsidRPr="00CC3413">
        <w:rPr>
          <w:rFonts w:cstheme="minorHAnsi"/>
          <w:sz w:val="20"/>
          <w:szCs w:val="20"/>
        </w:rPr>
        <w:t>usług</w:t>
      </w:r>
      <w:r w:rsidRPr="00CC3413">
        <w:rPr>
          <w:rFonts w:cstheme="minorHAnsi"/>
          <w:sz w:val="20"/>
          <w:szCs w:val="20"/>
        </w:rPr>
        <w:t xml:space="preserve"> – Załącznik nr 4 </w:t>
      </w:r>
    </w:p>
    <w:p w:rsidR="00EC1816" w:rsidRPr="00CC3413" w:rsidRDefault="00700738"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Wykaz osób</w:t>
      </w:r>
      <w:r w:rsidR="00EC1816" w:rsidRPr="00CC3413">
        <w:rPr>
          <w:rFonts w:cstheme="minorHAnsi"/>
          <w:sz w:val="20"/>
          <w:szCs w:val="20"/>
        </w:rPr>
        <w:t xml:space="preserve"> – Załącznik nr </w:t>
      </w:r>
      <w:r w:rsidRPr="00CC3413">
        <w:rPr>
          <w:rFonts w:cstheme="minorHAnsi"/>
          <w:sz w:val="20"/>
          <w:szCs w:val="20"/>
        </w:rPr>
        <w:t>5</w:t>
      </w:r>
      <w:r w:rsidR="00EC1816" w:rsidRPr="00CC3413">
        <w:rPr>
          <w:rFonts w:cstheme="minorHAnsi"/>
          <w:sz w:val="20"/>
          <w:szCs w:val="20"/>
        </w:rPr>
        <w:t xml:space="preserve"> </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Projektowane postanowienia umowy w sprawie zamówienia publicznego – Załącznik nr 6</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Oświadczenie podmiotu udostępniającego zasoby – Załącznik nr 7</w:t>
      </w:r>
    </w:p>
    <w:p w:rsidR="00700738" w:rsidRDefault="00700738"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Oświadczenie o aktualności informacji – Załącznik nr 8</w:t>
      </w:r>
    </w:p>
    <w:p w:rsidR="00C63E14" w:rsidRPr="00CC3413" w:rsidRDefault="00C63E14"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Pr>
          <w:rFonts w:cstheme="minorHAnsi"/>
          <w:sz w:val="20"/>
          <w:szCs w:val="20"/>
        </w:rPr>
        <w:t>Mapa poglądowa – Załącznik nr 9</w:t>
      </w:r>
    </w:p>
    <w:p w:rsidR="00700738" w:rsidRPr="00700738" w:rsidRDefault="00700738" w:rsidP="00700738">
      <w:pPr>
        <w:tabs>
          <w:tab w:val="left" w:pos="709"/>
          <w:tab w:val="left" w:pos="9072"/>
        </w:tabs>
        <w:spacing w:after="0" w:line="240" w:lineRule="auto"/>
        <w:jc w:val="both"/>
        <w:rPr>
          <w:rFonts w:cstheme="minorHAnsi"/>
          <w:sz w:val="20"/>
          <w:szCs w:val="20"/>
          <w:highlight w:val="yellow"/>
        </w:rPr>
      </w:pPr>
    </w:p>
    <w:p w:rsidR="00EC1816" w:rsidRPr="00B05D3A" w:rsidRDefault="00EC1816" w:rsidP="00EC1816">
      <w:pPr>
        <w:tabs>
          <w:tab w:val="left" w:pos="709"/>
          <w:tab w:val="left" w:pos="9072"/>
        </w:tabs>
        <w:spacing w:after="0" w:line="240" w:lineRule="auto"/>
        <w:jc w:val="both"/>
        <w:rPr>
          <w:rFonts w:cstheme="minorHAnsi"/>
          <w:sz w:val="20"/>
          <w:szCs w:val="20"/>
        </w:rPr>
      </w:pPr>
    </w:p>
    <w:p w:rsidR="00EC1816" w:rsidRPr="00B05D3A" w:rsidRDefault="00EC1816" w:rsidP="00EC1816">
      <w:pPr>
        <w:tabs>
          <w:tab w:val="left" w:pos="709"/>
          <w:tab w:val="left" w:pos="9072"/>
        </w:tabs>
        <w:spacing w:after="0" w:line="240" w:lineRule="auto"/>
        <w:jc w:val="both"/>
        <w:rPr>
          <w:rFonts w:cstheme="minorHAnsi"/>
          <w:sz w:val="20"/>
          <w:szCs w:val="20"/>
        </w:rPr>
      </w:pPr>
    </w:p>
    <w:p w:rsidR="00EC1816" w:rsidRPr="00B05D3A" w:rsidRDefault="00EC1816" w:rsidP="00EC1816">
      <w:pPr>
        <w:tabs>
          <w:tab w:val="left" w:pos="709"/>
          <w:tab w:val="left" w:pos="9072"/>
        </w:tabs>
        <w:spacing w:after="0" w:line="240" w:lineRule="auto"/>
        <w:jc w:val="both"/>
        <w:rPr>
          <w:rFonts w:cstheme="minorHAnsi"/>
          <w:sz w:val="20"/>
          <w:szCs w:val="20"/>
        </w:rPr>
      </w:pPr>
    </w:p>
    <w:p w:rsidR="00EC1816" w:rsidRDefault="00EC1816" w:rsidP="00EC1816">
      <w:pPr>
        <w:tabs>
          <w:tab w:val="left" w:pos="5103"/>
          <w:tab w:val="left" w:pos="9072"/>
        </w:tabs>
        <w:spacing w:after="0" w:line="240" w:lineRule="auto"/>
        <w:jc w:val="both"/>
        <w:rPr>
          <w:rFonts w:cstheme="minorHAnsi"/>
          <w:sz w:val="20"/>
          <w:szCs w:val="20"/>
        </w:rPr>
      </w:pPr>
      <w:r w:rsidRPr="00B05D3A">
        <w:rPr>
          <w:rFonts w:cstheme="minorHAnsi"/>
          <w:sz w:val="20"/>
          <w:szCs w:val="20"/>
        </w:rPr>
        <w:tab/>
      </w:r>
    </w:p>
    <w:p w:rsidR="00EC1816" w:rsidRDefault="00EC1816" w:rsidP="00EC1816">
      <w:pPr>
        <w:tabs>
          <w:tab w:val="left" w:pos="709"/>
          <w:tab w:val="left" w:pos="9072"/>
        </w:tabs>
        <w:spacing w:after="0" w:line="240" w:lineRule="auto"/>
        <w:jc w:val="both"/>
        <w:rPr>
          <w:rFonts w:cstheme="minorHAnsi"/>
          <w:sz w:val="20"/>
          <w:szCs w:val="20"/>
        </w:rPr>
      </w:pPr>
    </w:p>
    <w:p w:rsidR="00EC1816" w:rsidRPr="00BE7647" w:rsidRDefault="00EC1816" w:rsidP="00EC1816">
      <w:pPr>
        <w:tabs>
          <w:tab w:val="left" w:pos="709"/>
          <w:tab w:val="left" w:pos="9072"/>
        </w:tabs>
        <w:spacing w:after="0" w:line="240" w:lineRule="auto"/>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rsidR="00CA1272" w:rsidRDefault="005144DB" w:rsidP="005144DB">
      <w:pPr>
        <w:tabs>
          <w:tab w:val="left" w:pos="3514"/>
        </w:tabs>
        <w:ind w:left="708"/>
      </w:pPr>
      <w:r>
        <w:tab/>
      </w:r>
    </w:p>
    <w:sectPr w:rsidR="00CA1272" w:rsidSect="00EF009D">
      <w:headerReference w:type="even" r:id="rId36"/>
      <w:footerReference w:type="default" r:id="rId37"/>
      <w:pgSz w:w="11905" w:h="16837"/>
      <w:pgMar w:top="709"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FDB" w:rsidRDefault="001C5FDB" w:rsidP="00EC1816">
      <w:pPr>
        <w:spacing w:after="0" w:line="240" w:lineRule="auto"/>
      </w:pPr>
      <w:r>
        <w:separator/>
      </w:r>
    </w:p>
  </w:endnote>
  <w:endnote w:type="continuationSeparator" w:id="1">
    <w:p w:rsidR="001C5FDB" w:rsidRDefault="001C5FDB" w:rsidP="00EC1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117D64" w:rsidRDefault="00117D64">
            <w:pPr>
              <w:pStyle w:val="Stopka"/>
              <w:jc w:val="center"/>
            </w:pPr>
            <w:r w:rsidRPr="008A3837">
              <w:rPr>
                <w:rFonts w:ascii="Times New Roman" w:hAnsi="Times New Roman" w:cs="Times New Roman"/>
                <w:sz w:val="18"/>
                <w:szCs w:val="18"/>
              </w:rPr>
              <w:t xml:space="preserve">Strona </w:t>
            </w:r>
            <w:r w:rsidR="00FD1B04"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00FD1B04" w:rsidRPr="008A3837">
              <w:rPr>
                <w:rFonts w:ascii="Times New Roman" w:hAnsi="Times New Roman" w:cs="Times New Roman"/>
                <w:b/>
                <w:sz w:val="18"/>
                <w:szCs w:val="18"/>
              </w:rPr>
              <w:fldChar w:fldCharType="separate"/>
            </w:r>
            <w:r w:rsidR="00832C51">
              <w:rPr>
                <w:rFonts w:ascii="Times New Roman" w:hAnsi="Times New Roman" w:cs="Times New Roman"/>
                <w:b/>
                <w:noProof/>
                <w:sz w:val="18"/>
                <w:szCs w:val="18"/>
              </w:rPr>
              <w:t>2</w:t>
            </w:r>
            <w:r w:rsidR="00FD1B04"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00FD1B04"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00FD1B04" w:rsidRPr="008A3837">
              <w:rPr>
                <w:rFonts w:ascii="Times New Roman" w:hAnsi="Times New Roman" w:cs="Times New Roman"/>
                <w:sz w:val="18"/>
                <w:szCs w:val="18"/>
              </w:rPr>
              <w:fldChar w:fldCharType="separate"/>
            </w:r>
            <w:r w:rsidR="00832C51">
              <w:rPr>
                <w:rFonts w:ascii="Times New Roman" w:hAnsi="Times New Roman" w:cs="Times New Roman"/>
                <w:noProof/>
                <w:sz w:val="18"/>
                <w:szCs w:val="18"/>
              </w:rPr>
              <w:t>15</w:t>
            </w:r>
            <w:r w:rsidR="00FD1B04" w:rsidRPr="008A3837">
              <w:rPr>
                <w:rFonts w:ascii="Times New Roman" w:hAnsi="Times New Roman" w:cs="Times New Roman"/>
                <w:sz w:val="18"/>
                <w:szCs w:val="18"/>
              </w:rPr>
              <w:fldChar w:fldCharType="end"/>
            </w:r>
          </w:p>
        </w:sdtContent>
      </w:sdt>
    </w:sdtContent>
  </w:sdt>
  <w:p w:rsidR="00117D64" w:rsidRDefault="00117D6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FDB" w:rsidRDefault="001C5FDB" w:rsidP="00EC1816">
      <w:pPr>
        <w:spacing w:after="0" w:line="240" w:lineRule="auto"/>
      </w:pPr>
      <w:r>
        <w:separator/>
      </w:r>
    </w:p>
  </w:footnote>
  <w:footnote w:type="continuationSeparator" w:id="1">
    <w:p w:rsidR="001C5FDB" w:rsidRDefault="001C5FDB" w:rsidP="00EC1816">
      <w:pPr>
        <w:spacing w:after="0" w:line="240" w:lineRule="auto"/>
      </w:pPr>
      <w:r>
        <w:continuationSeparator/>
      </w:r>
    </w:p>
  </w:footnote>
  <w:footnote w:id="2">
    <w:p w:rsidR="00117D64" w:rsidRPr="008C0D65" w:rsidRDefault="00117D64" w:rsidP="00EC1816">
      <w:pPr>
        <w:spacing w:after="0" w:line="240" w:lineRule="auto"/>
        <w:jc w:val="both"/>
        <w:rPr>
          <w:rFonts w:cstheme="minorHAnsi"/>
        </w:rPr>
      </w:pPr>
      <w:r w:rsidRPr="008C0D65">
        <w:rPr>
          <w:rStyle w:val="Odwoanieprzypisudolnego"/>
          <w:rFonts w:cstheme="minorHAnsi"/>
        </w:rPr>
        <w:footnoteRef/>
      </w:r>
      <w:r w:rsidRPr="008C0D65">
        <w:rPr>
          <w:rFonts w:cstheme="minorHAns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117D64" w:rsidRPr="008C0D65" w:rsidRDefault="00117D64" w:rsidP="00EC1816">
      <w:pPr>
        <w:spacing w:after="0"/>
        <w:jc w:val="both"/>
        <w:rPr>
          <w:rFonts w:cstheme="minorHAnsi"/>
          <w:sz w:val="16"/>
          <w:szCs w:val="16"/>
        </w:rPr>
      </w:pPr>
      <w:r w:rsidRPr="008C0D65">
        <w:rPr>
          <w:rStyle w:val="Odwoanieprzypisudolnego"/>
          <w:rFonts w:cstheme="minorHAnsi"/>
        </w:rPr>
        <w:footnoteRef/>
      </w:r>
      <w:r w:rsidRPr="008C0D65">
        <w:rPr>
          <w:rFonts w:cstheme="minorHAnsi"/>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117D64" w:rsidRDefault="00117D64" w:rsidP="00EC1816">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64" w:rsidRDefault="00117D64">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B8C1134"/>
    <w:multiLevelType w:val="hybridMultilevel"/>
    <w:tmpl w:val="6CF68566"/>
    <w:lvl w:ilvl="0" w:tplc="67B899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200A454C"/>
    <w:multiLevelType w:val="hybridMultilevel"/>
    <w:tmpl w:val="69FEC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28435779"/>
    <w:multiLevelType w:val="hybridMultilevel"/>
    <w:tmpl w:val="EEEA4CF4"/>
    <w:lvl w:ilvl="0" w:tplc="2B4E9C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ACD1916"/>
    <w:multiLevelType w:val="hybridMultilevel"/>
    <w:tmpl w:val="1A72CCFC"/>
    <w:lvl w:ilvl="0" w:tplc="04150019">
      <w:start w:val="1"/>
      <w:numFmt w:val="lowerLetter"/>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3B0C02CD"/>
    <w:multiLevelType w:val="hybridMultilevel"/>
    <w:tmpl w:val="6556026A"/>
    <w:lvl w:ilvl="0" w:tplc="67B89998">
      <w:start w:val="1"/>
      <w:numFmt w:val="bullet"/>
      <w:lvlText w:val=""/>
      <w:lvlJc w:val="left"/>
      <w:pPr>
        <w:ind w:left="108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0836B6"/>
    <w:multiLevelType w:val="hybridMultilevel"/>
    <w:tmpl w:val="5E881DF2"/>
    <w:lvl w:ilvl="0" w:tplc="67B8999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7">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nsid w:val="4B9A2409"/>
    <w:multiLevelType w:val="hybridMultilevel"/>
    <w:tmpl w:val="64629E2E"/>
    <w:lvl w:ilvl="0" w:tplc="67B8999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54633A"/>
    <w:multiLevelType w:val="hybridMultilevel"/>
    <w:tmpl w:val="D6483158"/>
    <w:lvl w:ilvl="0" w:tplc="67B8999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53B04833"/>
    <w:multiLevelType w:val="multilevel"/>
    <w:tmpl w:val="1BB664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544B118A"/>
    <w:multiLevelType w:val="multilevel"/>
    <w:tmpl w:val="0B32E6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9">
    <w:nsid w:val="5CA333D2"/>
    <w:multiLevelType w:val="multilevel"/>
    <w:tmpl w:val="6C6CFD5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1">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58B2CD0"/>
    <w:multiLevelType w:val="hybridMultilevel"/>
    <w:tmpl w:val="D7BCE50E"/>
    <w:lvl w:ilvl="0" w:tplc="67B8999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7768181D"/>
    <w:multiLevelType w:val="multilevel"/>
    <w:tmpl w:val="47AAAD2E"/>
    <w:lvl w:ilvl="0">
      <w:start w:val="1"/>
      <w:numFmt w:val="decimal"/>
      <w:lvlText w:val="%1."/>
      <w:lvlJc w:val="left"/>
      <w:pPr>
        <w:ind w:left="720" w:hanging="360"/>
      </w:pPr>
      <w:rPr>
        <w:color w:val="auto"/>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24"/>
  </w:num>
  <w:num w:numId="3">
    <w:abstractNumId w:val="25"/>
  </w:num>
  <w:num w:numId="4">
    <w:abstractNumId w:val="35"/>
  </w:num>
  <w:num w:numId="5">
    <w:abstractNumId w:val="33"/>
  </w:num>
  <w:num w:numId="6">
    <w:abstractNumId w:val="15"/>
  </w:num>
  <w:num w:numId="7">
    <w:abstractNumId w:val="32"/>
  </w:num>
  <w:num w:numId="8">
    <w:abstractNumId w:val="28"/>
  </w:num>
  <w:num w:numId="9">
    <w:abstractNumId w:val="10"/>
  </w:num>
  <w:num w:numId="10">
    <w:abstractNumId w:val="30"/>
  </w:num>
  <w:num w:numId="11">
    <w:abstractNumId w:val="9"/>
  </w:num>
  <w:num w:numId="12">
    <w:abstractNumId w:val="20"/>
  </w:num>
  <w:num w:numId="13">
    <w:abstractNumId w:val="8"/>
  </w:num>
  <w:num w:numId="14">
    <w:abstractNumId w:val="0"/>
  </w:num>
  <w:num w:numId="15">
    <w:abstractNumId w:val="2"/>
  </w:num>
  <w:num w:numId="16">
    <w:abstractNumId w:val="23"/>
  </w:num>
  <w:num w:numId="17">
    <w:abstractNumId w:val="36"/>
  </w:num>
  <w:num w:numId="18">
    <w:abstractNumId w:val="5"/>
  </w:num>
  <w:num w:numId="19">
    <w:abstractNumId w:val="37"/>
  </w:num>
  <w:num w:numId="20">
    <w:abstractNumId w:val="4"/>
  </w:num>
  <w:num w:numId="21">
    <w:abstractNumId w:val="31"/>
  </w:num>
  <w:num w:numId="22">
    <w:abstractNumId w:val="29"/>
  </w:num>
  <w:num w:numId="23">
    <w:abstractNumId w:val="26"/>
  </w:num>
  <w:num w:numId="24">
    <w:abstractNumId w:val="27"/>
  </w:num>
  <w:num w:numId="25">
    <w:abstractNumId w:val="17"/>
  </w:num>
  <w:num w:numId="26">
    <w:abstractNumId w:val="21"/>
  </w:num>
  <w:num w:numId="27">
    <w:abstractNumId w:val="7"/>
  </w:num>
  <w:num w:numId="28">
    <w:abstractNumId w:val="11"/>
  </w:num>
  <w:num w:numId="29">
    <w:abstractNumId w:val="14"/>
  </w:num>
  <w:num w:numId="30">
    <w:abstractNumId w:val="18"/>
  </w:num>
  <w:num w:numId="31">
    <w:abstractNumId w:val="16"/>
  </w:num>
  <w:num w:numId="32">
    <w:abstractNumId w:val="19"/>
  </w:num>
  <w:num w:numId="33">
    <w:abstractNumId w:val="2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EC1816"/>
    <w:rsid w:val="00036DC9"/>
    <w:rsid w:val="00046BF5"/>
    <w:rsid w:val="0006463E"/>
    <w:rsid w:val="000C1B4E"/>
    <w:rsid w:val="000C2FE1"/>
    <w:rsid w:val="000D2297"/>
    <w:rsid w:val="001006C7"/>
    <w:rsid w:val="00101172"/>
    <w:rsid w:val="00103AA5"/>
    <w:rsid w:val="00107B79"/>
    <w:rsid w:val="00117D64"/>
    <w:rsid w:val="00131121"/>
    <w:rsid w:val="00142AC5"/>
    <w:rsid w:val="00163029"/>
    <w:rsid w:val="001805F8"/>
    <w:rsid w:val="001A0A59"/>
    <w:rsid w:val="001A509C"/>
    <w:rsid w:val="001C5FDB"/>
    <w:rsid w:val="001D2BBC"/>
    <w:rsid w:val="00207571"/>
    <w:rsid w:val="00222B46"/>
    <w:rsid w:val="002236F3"/>
    <w:rsid w:val="00240B2D"/>
    <w:rsid w:val="002600CD"/>
    <w:rsid w:val="00276577"/>
    <w:rsid w:val="002777E6"/>
    <w:rsid w:val="00277916"/>
    <w:rsid w:val="002E361E"/>
    <w:rsid w:val="0030198D"/>
    <w:rsid w:val="00371C27"/>
    <w:rsid w:val="003775CD"/>
    <w:rsid w:val="00391A72"/>
    <w:rsid w:val="003A5926"/>
    <w:rsid w:val="003F133D"/>
    <w:rsid w:val="003F3625"/>
    <w:rsid w:val="003F563F"/>
    <w:rsid w:val="00403B37"/>
    <w:rsid w:val="00431CE5"/>
    <w:rsid w:val="004346A8"/>
    <w:rsid w:val="00445E81"/>
    <w:rsid w:val="00477476"/>
    <w:rsid w:val="00486891"/>
    <w:rsid w:val="004940AA"/>
    <w:rsid w:val="004A3644"/>
    <w:rsid w:val="004B24BB"/>
    <w:rsid w:val="004C29C2"/>
    <w:rsid w:val="004C5FE5"/>
    <w:rsid w:val="004E66C0"/>
    <w:rsid w:val="004F7985"/>
    <w:rsid w:val="00506DE1"/>
    <w:rsid w:val="005144DB"/>
    <w:rsid w:val="00515204"/>
    <w:rsid w:val="00522BB3"/>
    <w:rsid w:val="00535CEC"/>
    <w:rsid w:val="005404BA"/>
    <w:rsid w:val="00543411"/>
    <w:rsid w:val="00544F84"/>
    <w:rsid w:val="00552EA1"/>
    <w:rsid w:val="005675F3"/>
    <w:rsid w:val="0059147E"/>
    <w:rsid w:val="005A6BBD"/>
    <w:rsid w:val="005C36C4"/>
    <w:rsid w:val="005F479B"/>
    <w:rsid w:val="005F58CD"/>
    <w:rsid w:val="00611716"/>
    <w:rsid w:val="00631535"/>
    <w:rsid w:val="006519C8"/>
    <w:rsid w:val="00660860"/>
    <w:rsid w:val="0067100C"/>
    <w:rsid w:val="00672873"/>
    <w:rsid w:val="0067333F"/>
    <w:rsid w:val="006A0A0D"/>
    <w:rsid w:val="006A5AE2"/>
    <w:rsid w:val="006D07CF"/>
    <w:rsid w:val="006E24F2"/>
    <w:rsid w:val="006F42AA"/>
    <w:rsid w:val="00700738"/>
    <w:rsid w:val="00701FC7"/>
    <w:rsid w:val="00715EA6"/>
    <w:rsid w:val="0072250D"/>
    <w:rsid w:val="0074040F"/>
    <w:rsid w:val="00747630"/>
    <w:rsid w:val="007637F0"/>
    <w:rsid w:val="00767318"/>
    <w:rsid w:val="007878D7"/>
    <w:rsid w:val="007937D4"/>
    <w:rsid w:val="007B3488"/>
    <w:rsid w:val="007C4EFE"/>
    <w:rsid w:val="007D0888"/>
    <w:rsid w:val="007F0E7E"/>
    <w:rsid w:val="007F6336"/>
    <w:rsid w:val="00832C51"/>
    <w:rsid w:val="0085629E"/>
    <w:rsid w:val="0087711E"/>
    <w:rsid w:val="008B04C1"/>
    <w:rsid w:val="008B6080"/>
    <w:rsid w:val="008C0D65"/>
    <w:rsid w:val="008D0F33"/>
    <w:rsid w:val="008D351C"/>
    <w:rsid w:val="00922169"/>
    <w:rsid w:val="0093005E"/>
    <w:rsid w:val="00932A5D"/>
    <w:rsid w:val="0095471D"/>
    <w:rsid w:val="009675AB"/>
    <w:rsid w:val="009A0259"/>
    <w:rsid w:val="009D17B1"/>
    <w:rsid w:val="009F6875"/>
    <w:rsid w:val="00A11278"/>
    <w:rsid w:val="00A16784"/>
    <w:rsid w:val="00A303AD"/>
    <w:rsid w:val="00A414D9"/>
    <w:rsid w:val="00A6762F"/>
    <w:rsid w:val="00A701BC"/>
    <w:rsid w:val="00A842C9"/>
    <w:rsid w:val="00AC27E9"/>
    <w:rsid w:val="00AF5F2C"/>
    <w:rsid w:val="00B12207"/>
    <w:rsid w:val="00B53A96"/>
    <w:rsid w:val="00B75733"/>
    <w:rsid w:val="00B80075"/>
    <w:rsid w:val="00B81939"/>
    <w:rsid w:val="00B85399"/>
    <w:rsid w:val="00BA4575"/>
    <w:rsid w:val="00BD78E2"/>
    <w:rsid w:val="00BF1E55"/>
    <w:rsid w:val="00C3401E"/>
    <w:rsid w:val="00C62CCF"/>
    <w:rsid w:val="00C6385D"/>
    <w:rsid w:val="00C63E14"/>
    <w:rsid w:val="00C65D07"/>
    <w:rsid w:val="00C77E2F"/>
    <w:rsid w:val="00CA1272"/>
    <w:rsid w:val="00CC3413"/>
    <w:rsid w:val="00CE4E42"/>
    <w:rsid w:val="00D247C8"/>
    <w:rsid w:val="00D46B7F"/>
    <w:rsid w:val="00D50EFB"/>
    <w:rsid w:val="00D62982"/>
    <w:rsid w:val="00D63481"/>
    <w:rsid w:val="00D87E56"/>
    <w:rsid w:val="00D9497A"/>
    <w:rsid w:val="00DB02B0"/>
    <w:rsid w:val="00DB414F"/>
    <w:rsid w:val="00DD1202"/>
    <w:rsid w:val="00DD54DD"/>
    <w:rsid w:val="00E511DD"/>
    <w:rsid w:val="00E63BE6"/>
    <w:rsid w:val="00E66F90"/>
    <w:rsid w:val="00E91801"/>
    <w:rsid w:val="00EA36A6"/>
    <w:rsid w:val="00EB6F9A"/>
    <w:rsid w:val="00EC1816"/>
    <w:rsid w:val="00EF009D"/>
    <w:rsid w:val="00F37805"/>
    <w:rsid w:val="00F40742"/>
    <w:rsid w:val="00F41DE8"/>
    <w:rsid w:val="00F504CF"/>
    <w:rsid w:val="00F54E54"/>
    <w:rsid w:val="00F65648"/>
    <w:rsid w:val="00F731D8"/>
    <w:rsid w:val="00FA395E"/>
    <w:rsid w:val="00FB3063"/>
    <w:rsid w:val="00FD1B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1816"/>
    <w:pPr>
      <w:spacing w:after="160" w:line="259" w:lineRule="auto"/>
      <w:jc w:val="left"/>
    </w:pPr>
  </w:style>
  <w:style w:type="paragraph" w:styleId="Nagwek1">
    <w:name w:val="heading 1"/>
    <w:basedOn w:val="Normalny"/>
    <w:next w:val="Normalny"/>
    <w:link w:val="Nagwek1Znak"/>
    <w:qFormat/>
    <w:rsid w:val="00EC1816"/>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1816"/>
    <w:rPr>
      <w:rFonts w:ascii="Times New Roman" w:eastAsia="Arial" w:hAnsi="Times New Roman" w:cs="Arial"/>
      <w:b/>
      <w:bCs/>
      <w:sz w:val="24"/>
      <w:szCs w:val="24"/>
      <w:u w:val="single"/>
      <w:lang w:eastAsia="pl-PL" w:bidi="pl-PL"/>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EC1816"/>
    <w:pPr>
      <w:ind w:left="720"/>
      <w:contextualSpacing/>
    </w:p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EC1816"/>
  </w:style>
  <w:style w:type="character" w:styleId="Hipercze">
    <w:name w:val="Hyperlink"/>
    <w:basedOn w:val="Domylnaczcionkaakapitu"/>
    <w:uiPriority w:val="99"/>
    <w:unhideWhenUsed/>
    <w:rsid w:val="00EC1816"/>
    <w:rPr>
      <w:color w:val="0000FF" w:themeColor="hyperlink"/>
      <w:u w:val="single"/>
    </w:rPr>
  </w:style>
  <w:style w:type="paragraph" w:styleId="Nagwek">
    <w:name w:val="header"/>
    <w:basedOn w:val="Normalny"/>
    <w:link w:val="NagwekZnak"/>
    <w:unhideWhenUsed/>
    <w:rsid w:val="00EC1816"/>
    <w:pPr>
      <w:tabs>
        <w:tab w:val="center" w:pos="4536"/>
        <w:tab w:val="right" w:pos="9072"/>
      </w:tabs>
      <w:spacing w:after="0" w:line="240" w:lineRule="auto"/>
    </w:pPr>
  </w:style>
  <w:style w:type="character" w:customStyle="1" w:styleId="NagwekZnak">
    <w:name w:val="Nagłówek Znak"/>
    <w:basedOn w:val="Domylnaczcionkaakapitu"/>
    <w:link w:val="Nagwek"/>
    <w:rsid w:val="00EC1816"/>
  </w:style>
  <w:style w:type="paragraph" w:styleId="Stopka">
    <w:name w:val="footer"/>
    <w:basedOn w:val="Normalny"/>
    <w:link w:val="StopkaZnak"/>
    <w:uiPriority w:val="99"/>
    <w:unhideWhenUsed/>
    <w:rsid w:val="00EC18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816"/>
  </w:style>
  <w:style w:type="character" w:customStyle="1" w:styleId="TekstkomentarzaZnak">
    <w:name w:val="Tekst komentarza Znak"/>
    <w:basedOn w:val="Domylnaczcionkaakapitu"/>
    <w:link w:val="Tekstkomentarza"/>
    <w:uiPriority w:val="99"/>
    <w:semiHidden/>
    <w:rsid w:val="00EC1816"/>
    <w:rPr>
      <w:sz w:val="20"/>
      <w:szCs w:val="20"/>
    </w:rPr>
  </w:style>
  <w:style w:type="paragraph" w:styleId="Tekstkomentarza">
    <w:name w:val="annotation text"/>
    <w:basedOn w:val="Normalny"/>
    <w:link w:val="TekstkomentarzaZnak"/>
    <w:uiPriority w:val="99"/>
    <w:semiHidden/>
    <w:unhideWhenUsed/>
    <w:rsid w:val="00EC1816"/>
    <w:pPr>
      <w:spacing w:line="240" w:lineRule="auto"/>
    </w:pPr>
    <w:rPr>
      <w:sz w:val="20"/>
      <w:szCs w:val="20"/>
    </w:rPr>
  </w:style>
  <w:style w:type="character" w:styleId="Odwoaniedokomentarza">
    <w:name w:val="annotation reference"/>
    <w:rsid w:val="00EC1816"/>
    <w:rPr>
      <w:sz w:val="16"/>
      <w:szCs w:val="16"/>
    </w:rPr>
  </w:style>
  <w:style w:type="paragraph" w:styleId="Tekstdymka">
    <w:name w:val="Balloon Text"/>
    <w:basedOn w:val="Normalny"/>
    <w:link w:val="TekstdymkaZnak"/>
    <w:uiPriority w:val="99"/>
    <w:semiHidden/>
    <w:unhideWhenUsed/>
    <w:rsid w:val="00EC18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816"/>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EC1816"/>
    <w:rPr>
      <w:b/>
      <w:bCs/>
    </w:rPr>
  </w:style>
  <w:style w:type="paragraph" w:styleId="Tematkomentarza">
    <w:name w:val="annotation subject"/>
    <w:basedOn w:val="Tekstkomentarza"/>
    <w:next w:val="Tekstkomentarza"/>
    <w:link w:val="TematkomentarzaZnak"/>
    <w:uiPriority w:val="99"/>
    <w:semiHidden/>
    <w:unhideWhenUsed/>
    <w:rsid w:val="00EC1816"/>
    <w:rPr>
      <w:b/>
      <w:bCs/>
    </w:rPr>
  </w:style>
  <w:style w:type="table" w:styleId="Tabela-Siatka">
    <w:name w:val="Table Grid"/>
    <w:basedOn w:val="Standardowy"/>
    <w:rsid w:val="00EC1816"/>
    <w:pPr>
      <w:spacing w:line="240" w:lineRule="auto"/>
      <w:jc w:val="left"/>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1816"/>
    <w:pPr>
      <w:suppressAutoHyphens/>
      <w:spacing w:line="100" w:lineRule="atLeast"/>
      <w:jc w:val="lef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EC1816"/>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EC1816"/>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EC1816"/>
    <w:rPr>
      <w:color w:val="0000FF"/>
      <w:u w:val="single"/>
    </w:rPr>
  </w:style>
  <w:style w:type="character" w:customStyle="1" w:styleId="FontStyle25">
    <w:name w:val="Font Style25"/>
    <w:uiPriority w:val="99"/>
    <w:rsid w:val="00EC1816"/>
    <w:rPr>
      <w:rFonts w:ascii="Times New Roman" w:hAnsi="Times New Roman" w:cs="Times New Roman"/>
      <w:color w:val="000000"/>
      <w:sz w:val="18"/>
      <w:szCs w:val="18"/>
    </w:rPr>
  </w:style>
  <w:style w:type="paragraph" w:customStyle="1" w:styleId="Akapitzlist1">
    <w:name w:val="Akapit z listą1"/>
    <w:basedOn w:val="Normalny"/>
    <w:link w:val="ListParagraphChar"/>
    <w:rsid w:val="00EC1816"/>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EC1816"/>
    <w:rPr>
      <w:rFonts w:ascii="Calibri" w:eastAsia="MS Mincho" w:hAnsi="Calibri" w:cs="Times New Roman"/>
    </w:rPr>
  </w:style>
  <w:style w:type="character" w:customStyle="1" w:styleId="TekstprzypisudolnegoZnak">
    <w:name w:val="Tekst przypisu dolnego Znak"/>
    <w:link w:val="Tekstprzypisudolnego"/>
    <w:uiPriority w:val="99"/>
    <w:qFormat/>
    <w:rsid w:val="00EC1816"/>
  </w:style>
  <w:style w:type="paragraph" w:styleId="Tekstprzypisudolnego">
    <w:name w:val="footnote text"/>
    <w:basedOn w:val="Normalny"/>
    <w:link w:val="TekstprzypisudolnegoZnak"/>
    <w:uiPriority w:val="99"/>
    <w:rsid w:val="00EC1816"/>
    <w:pPr>
      <w:spacing w:after="200" w:line="276" w:lineRule="auto"/>
    </w:pPr>
  </w:style>
  <w:style w:type="character" w:styleId="Odwoanieprzypisudolnego">
    <w:name w:val="footnote reference"/>
    <w:uiPriority w:val="99"/>
    <w:semiHidden/>
    <w:unhideWhenUsed/>
    <w:qFormat/>
    <w:rsid w:val="00EC1816"/>
    <w:rPr>
      <w:vertAlign w:val="superscript"/>
    </w:rPr>
  </w:style>
  <w:style w:type="character" w:customStyle="1" w:styleId="FootnoteAnchor">
    <w:name w:val="Footnote Anchor"/>
    <w:rsid w:val="00EC1816"/>
    <w:rPr>
      <w:vertAlign w:val="superscript"/>
    </w:rPr>
  </w:style>
  <w:style w:type="character" w:customStyle="1" w:styleId="TekstprzypisudolnegoZnak1">
    <w:name w:val="Tekst przypisu dolnego Znak1"/>
    <w:basedOn w:val="Domylnaczcionkaakapitu"/>
    <w:link w:val="Tekstprzypisudolnego"/>
    <w:uiPriority w:val="99"/>
    <w:semiHidden/>
    <w:rsid w:val="00EC1816"/>
    <w:rPr>
      <w:sz w:val="20"/>
      <w:szCs w:val="20"/>
    </w:rPr>
  </w:style>
  <w:style w:type="character" w:customStyle="1" w:styleId="Brak">
    <w:name w:val="Brak"/>
    <w:rsid w:val="00EC1816"/>
  </w:style>
  <w:style w:type="paragraph" w:customStyle="1" w:styleId="Teksttreci">
    <w:name w:val="Tekst treści"/>
    <w:rsid w:val="00EC1816"/>
    <w:pPr>
      <w:pBdr>
        <w:top w:val="nil"/>
        <w:left w:val="nil"/>
        <w:bottom w:val="nil"/>
        <w:right w:val="nil"/>
        <w:between w:val="nil"/>
        <w:bar w:val="nil"/>
      </w:pBdr>
      <w:shd w:val="clear" w:color="auto" w:fill="FFFFFF"/>
      <w:spacing w:before="840" w:after="420" w:line="241" w:lineRule="exact"/>
      <w:jc w:val="center"/>
    </w:pPr>
    <w:rPr>
      <w:rFonts w:ascii="Tahoma" w:eastAsia="Arial Unicode MS" w:hAnsi="Tahoma" w:cs="Arial Unicode MS"/>
      <w:color w:val="000000"/>
      <w:sz w:val="18"/>
      <w:szCs w:val="18"/>
      <w:u w:color="000000"/>
      <w:bdr w:val="nil"/>
      <w:lang w:eastAsia="pl-PL"/>
    </w:rPr>
  </w:style>
  <w:style w:type="paragraph" w:styleId="Tekstprzypisukocowego">
    <w:name w:val="endnote text"/>
    <w:basedOn w:val="Normalny"/>
    <w:link w:val="TekstprzypisukocowegoZnak"/>
    <w:uiPriority w:val="99"/>
    <w:semiHidden/>
    <w:unhideWhenUsed/>
    <w:rsid w:val="005144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44DB"/>
    <w:rPr>
      <w:sz w:val="20"/>
      <w:szCs w:val="20"/>
    </w:rPr>
  </w:style>
  <w:style w:type="character" w:styleId="Odwoanieprzypisukocowego">
    <w:name w:val="endnote reference"/>
    <w:basedOn w:val="Domylnaczcionkaakapitu"/>
    <w:uiPriority w:val="99"/>
    <w:semiHidden/>
    <w:unhideWhenUsed/>
    <w:rsid w:val="005144D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urzad@kleszczewo.pl" TargetMode="External"/><Relationship Id="rId7" Type="http://schemas.openxmlformats.org/officeDocument/2006/relationships/endnotes" Target="endnotes.xml"/><Relationship Id="rId12" Type="http://schemas.openxmlformats.org/officeDocument/2006/relationships/hyperlink" Target="https://platformazakupowa.pl/transakcja/857196"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transakcja/8571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s://platformazakupowa.pl/transakcja/764170"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857196"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a.palkowska@kleszc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6BC91-24B2-47A3-828E-836877C9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15</Pages>
  <Words>7871</Words>
  <Characters>47229</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Joasia Laskowska</dc:creator>
  <cp:lastModifiedBy>Joasia Laskowska</cp:lastModifiedBy>
  <cp:revision>36</cp:revision>
  <cp:lastPrinted>2023-12-11T11:49:00Z</cp:lastPrinted>
  <dcterms:created xsi:type="dcterms:W3CDTF">2023-10-09T10:10:00Z</dcterms:created>
  <dcterms:modified xsi:type="dcterms:W3CDTF">2023-12-11T12:00:00Z</dcterms:modified>
</cp:coreProperties>
</file>