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E7363" w14:textId="77777777" w:rsidR="000516BB" w:rsidRDefault="00252CD3">
      <w:pPr>
        <w:spacing w:after="0" w:line="276" w:lineRule="auto"/>
        <w:ind w:left="6733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3 do SWZ</w:t>
      </w:r>
    </w:p>
    <w:p w14:paraId="168D79E1" w14:textId="77777777" w:rsidR="000516BB" w:rsidRDefault="000516BB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896934" w14:textId="77777777" w:rsidR="000516BB" w:rsidRDefault="00252CD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Projektowane postanowienia umowy</w:t>
      </w:r>
    </w:p>
    <w:p w14:paraId="4E95E022" w14:textId="77777777" w:rsidR="000516BB" w:rsidRDefault="000516B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C455EF" w14:textId="77777777" w:rsidR="000516BB" w:rsidRDefault="00252CD3">
      <w:pPr>
        <w:spacing w:after="0"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 dniu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................ 2021 r. w Szczecinie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na podstawie przeprowadzonego postępowania o udzielenie zamówienia publicznego w trybie </w:t>
      </w:r>
      <w:r>
        <w:rPr>
          <w:rFonts w:ascii="Arial" w:hAnsi="Arial" w:cs="Arial"/>
          <w:sz w:val="20"/>
          <w:szCs w:val="20"/>
        </w:rPr>
        <w:t xml:space="preserve">podstawowym zgodnie z art. 275 pkt 1 Ustawy </w:t>
      </w:r>
      <w:r>
        <w:rPr>
          <w:rFonts w:ascii="Arial" w:eastAsia="Times New Roman" w:hAnsi="Arial" w:cs="Arial"/>
          <w:sz w:val="20"/>
          <w:szCs w:val="20"/>
          <w:lang w:eastAsia="pl-PL"/>
        </w:rPr>
        <w:t>Prawo zamówień publicznych, pomiędzy:</w:t>
      </w:r>
    </w:p>
    <w:p w14:paraId="1521AD02" w14:textId="77777777" w:rsidR="000516BB" w:rsidRDefault="000516BB">
      <w:pPr>
        <w:tabs>
          <w:tab w:val="left" w:pos="851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F6F0E1" w14:textId="77777777" w:rsidR="000516BB" w:rsidRDefault="00252CD3">
      <w:pPr>
        <w:tabs>
          <w:tab w:val="left" w:pos="851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109 Szpitalem Wojskowym z Przychodnią  SP ZOZ, ul. Piotra Skargi 9 – 11; 70 – 965 Szczecin,</w:t>
      </w:r>
    </w:p>
    <w:p w14:paraId="6783C8B2" w14:textId="77777777" w:rsidR="000516BB" w:rsidRDefault="00252CD3">
      <w:pPr>
        <w:tabs>
          <w:tab w:val="left" w:pos="851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NIP 851-25-43-558, REGON 810200960</w:t>
      </w:r>
    </w:p>
    <w:p w14:paraId="45B73027" w14:textId="77777777" w:rsidR="000516BB" w:rsidRDefault="00252CD3">
      <w:pPr>
        <w:spacing w:after="0"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zwanym w dalszej treści umowy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„ZAMAWIAJĄCYM", </w:t>
      </w:r>
      <w:r>
        <w:rPr>
          <w:rFonts w:ascii="Arial" w:eastAsia="Times New Roman" w:hAnsi="Arial" w:cs="Arial"/>
          <w:sz w:val="20"/>
          <w:szCs w:val="20"/>
          <w:lang w:eastAsia="pl-PL"/>
        </w:rPr>
        <w:t>a reprezentowanym przez :</w:t>
      </w:r>
    </w:p>
    <w:p w14:paraId="1FBF19B1" w14:textId="77777777" w:rsidR="000516BB" w:rsidRDefault="000516B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4966C2" w14:textId="77777777" w:rsidR="000516BB" w:rsidRDefault="00252CD3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- KOMENDANTA – płk mgr inż. Krzysztof Pietraszko</w:t>
      </w:r>
    </w:p>
    <w:p w14:paraId="77F7D094" w14:textId="77777777" w:rsidR="000516BB" w:rsidRDefault="000516B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09AF21" w14:textId="77777777" w:rsidR="000516BB" w:rsidRDefault="00252C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039089FD" w14:textId="77777777" w:rsidR="000516BB" w:rsidRDefault="00252C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B0A7245" w14:textId="77777777" w:rsidR="000516BB" w:rsidRDefault="00252C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</w:p>
    <w:p w14:paraId="3ACEA638" w14:textId="77777777" w:rsidR="000516BB" w:rsidRDefault="00252CD3">
      <w:pPr>
        <w:spacing w:after="0" w:line="276" w:lineRule="auto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zwanym w dalszej treści umowy „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WYKONAWCĄ”,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a reprezentowanym przez:</w:t>
      </w:r>
    </w:p>
    <w:p w14:paraId="24CB946D" w14:textId="77777777" w:rsidR="000516BB" w:rsidRDefault="000516B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09EA85" w14:textId="77777777" w:rsidR="000516BB" w:rsidRDefault="00252C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.................................................................</w:t>
      </w:r>
    </w:p>
    <w:p w14:paraId="6476D0BF" w14:textId="77777777" w:rsidR="000516BB" w:rsidRDefault="000516B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3326D3" w14:textId="77777777" w:rsidR="000516BB" w:rsidRDefault="000516B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6534A8" w14:textId="77777777" w:rsidR="000516BB" w:rsidRDefault="00252CD3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została zawarta umowa o następującej treści:</w:t>
      </w:r>
    </w:p>
    <w:p w14:paraId="3BA2003A" w14:textId="77777777" w:rsidR="000516BB" w:rsidRDefault="000516B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EF79D3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ab/>
      </w:r>
      <w:bookmarkStart w:id="0" w:name="_Ref40343225"/>
      <w:r>
        <w:t xml:space="preserve">§ 1 </w:t>
      </w:r>
    </w:p>
    <w:p w14:paraId="0E217BCE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 xml:space="preserve">      Definicje</w:t>
      </w:r>
      <w:bookmarkEnd w:id="0"/>
    </w:p>
    <w:p w14:paraId="359753BF" w14:textId="77777777" w:rsidR="000516BB" w:rsidRDefault="000516BB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</w:p>
    <w:p w14:paraId="09748BED" w14:textId="77777777" w:rsidR="000516BB" w:rsidRDefault="00252CD3">
      <w:p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>Pojęciom stosowanym w niniejszej umowie strony nadają następuje znaczenie:</w:t>
      </w:r>
    </w:p>
    <w:p w14:paraId="5728A5CA" w14:textId="77777777" w:rsidR="000516BB" w:rsidRDefault="00252CD3">
      <w:p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– podmiot udostępniający Platformę określony w komparycji niniejszej umowy.</w:t>
      </w:r>
    </w:p>
    <w:p w14:paraId="4D6D140B" w14:textId="77777777" w:rsidR="000516BB" w:rsidRDefault="00252CD3">
      <w:p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 xml:space="preserve">2) </w:t>
      </w:r>
      <w:r>
        <w:rPr>
          <w:rFonts w:ascii="Arial" w:hAnsi="Arial" w:cs="Arial"/>
          <w:b/>
          <w:bCs/>
          <w:sz w:val="20"/>
          <w:szCs w:val="20"/>
        </w:rPr>
        <w:t xml:space="preserve">Zamawiający </w:t>
      </w:r>
      <w:r>
        <w:rPr>
          <w:rFonts w:ascii="Arial" w:hAnsi="Arial" w:cs="Arial"/>
          <w:sz w:val="20"/>
          <w:szCs w:val="20"/>
        </w:rPr>
        <w:t>– 109 Szpital Wojskowy z Przychodnią SP ZOZ pozyskujący dla własnych potrzeb od Wykonawcy dostęp do Platformy jako użytkownik końcowy w celu korzystania z Platformy.</w:t>
      </w:r>
    </w:p>
    <w:p w14:paraId="6CA6C5C8" w14:textId="77777777" w:rsidR="000516BB" w:rsidRDefault="00252C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>
        <w:rPr>
          <w:rFonts w:ascii="Arial" w:hAnsi="Arial" w:cs="Arial"/>
          <w:b/>
          <w:bCs/>
          <w:sz w:val="20"/>
          <w:szCs w:val="20"/>
        </w:rPr>
        <w:t>Platforma</w:t>
      </w:r>
      <w:r>
        <w:rPr>
          <w:rFonts w:ascii="Arial" w:hAnsi="Arial" w:cs="Arial"/>
          <w:sz w:val="20"/>
          <w:szCs w:val="20"/>
        </w:rPr>
        <w:t xml:space="preserve"> - dedykowana platforma wymiany danych (CDE) będąca przedmiotem niniejszej umowy udostępniana w modelu SaaS.</w:t>
      </w:r>
    </w:p>
    <w:p w14:paraId="54FE770D" w14:textId="77777777" w:rsidR="000516BB" w:rsidRDefault="00252CD3">
      <w:p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>4)</w:t>
      </w:r>
      <w:r>
        <w:rPr>
          <w:rFonts w:ascii="Arial" w:hAnsi="Arial" w:cs="Arial"/>
          <w:b/>
          <w:bCs/>
          <w:sz w:val="20"/>
          <w:szCs w:val="20"/>
        </w:rPr>
        <w:t xml:space="preserve"> SaaS</w:t>
      </w:r>
      <w:r>
        <w:rPr>
          <w:rFonts w:ascii="Arial" w:hAnsi="Arial" w:cs="Arial"/>
          <w:sz w:val="20"/>
          <w:szCs w:val="20"/>
        </w:rPr>
        <w:t xml:space="preserve"> - (Software as a Service) - model chmury obliczeniowej, w którym aplikacja jest przechowywana i wykonywana na komputerach Wykonawcy usługi. Aplikacja jest udostępniana Użytkownikom za pomocą połączenia internetowego.</w:t>
      </w:r>
    </w:p>
    <w:p w14:paraId="412A0F0E" w14:textId="77777777" w:rsidR="000516BB" w:rsidRDefault="00252CD3">
      <w:p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>5)</w:t>
      </w:r>
      <w:r>
        <w:rPr>
          <w:rFonts w:ascii="Arial" w:hAnsi="Arial" w:cs="Arial"/>
          <w:b/>
          <w:bCs/>
          <w:sz w:val="20"/>
          <w:szCs w:val="20"/>
        </w:rPr>
        <w:t xml:space="preserve"> Uruchomienie Platformy</w:t>
      </w:r>
      <w:r>
        <w:rPr>
          <w:rFonts w:ascii="Arial" w:hAnsi="Arial" w:cs="Arial"/>
          <w:sz w:val="20"/>
          <w:szCs w:val="20"/>
        </w:rPr>
        <w:t xml:space="preserve"> - gotowość Platformy do K</w:t>
      </w:r>
      <w:r>
        <w:rPr>
          <w:rFonts w:ascii="Arial" w:hAnsi="Arial" w:cs="Arial"/>
          <w:color w:val="000000"/>
          <w:sz w:val="20"/>
          <w:szCs w:val="20"/>
        </w:rPr>
        <w:t>onfiguracji.</w:t>
      </w:r>
    </w:p>
    <w:p w14:paraId="0590640E" w14:textId="77777777" w:rsidR="000516BB" w:rsidRDefault="00252CD3">
      <w:p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 xml:space="preserve">6) </w:t>
      </w:r>
      <w:r>
        <w:rPr>
          <w:rFonts w:ascii="Arial" w:hAnsi="Arial" w:cs="Arial"/>
          <w:b/>
          <w:bCs/>
          <w:sz w:val="20"/>
          <w:szCs w:val="20"/>
        </w:rPr>
        <w:t xml:space="preserve">Konfiguracja Platformy </w:t>
      </w:r>
      <w:r>
        <w:rPr>
          <w:rFonts w:ascii="Arial" w:hAnsi="Arial" w:cs="Arial"/>
          <w:sz w:val="20"/>
          <w:szCs w:val="20"/>
        </w:rPr>
        <w:t>- ustawienie parametrów potrzebnych do funkcjonowania Platformy.</w:t>
      </w:r>
    </w:p>
    <w:p w14:paraId="0F5B2A02" w14:textId="77777777" w:rsidR="000516BB" w:rsidRDefault="00252CD3">
      <w:p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>7)</w:t>
      </w:r>
      <w:r>
        <w:rPr>
          <w:rFonts w:ascii="Arial" w:hAnsi="Arial" w:cs="Arial"/>
          <w:b/>
          <w:bCs/>
          <w:sz w:val="20"/>
          <w:szCs w:val="20"/>
        </w:rPr>
        <w:t xml:space="preserve"> Użytkownik</w:t>
      </w:r>
      <w:r>
        <w:rPr>
          <w:rFonts w:ascii="Arial" w:hAnsi="Arial" w:cs="Arial"/>
          <w:sz w:val="20"/>
          <w:szCs w:val="20"/>
        </w:rPr>
        <w:t xml:space="preserve"> - osoba, która ma założone konto użytkownika na Platformie i będzie wykorzystywać Platformę do realizacji celów Zamawiającego. Użytkownikiem może być wyłącznie osoba zgłoszona przez Zamawiającego.</w:t>
      </w:r>
    </w:p>
    <w:p w14:paraId="376735B1" w14:textId="77777777" w:rsidR="000516BB" w:rsidRPr="00252CD3" w:rsidRDefault="00252CD3">
      <w:pPr>
        <w:spacing w:after="0" w:line="240" w:lineRule="auto"/>
        <w:jc w:val="both"/>
      </w:pPr>
      <w:r w:rsidRPr="00252CD3">
        <w:rPr>
          <w:rFonts w:ascii="Arial" w:hAnsi="Arial" w:cs="Arial"/>
          <w:sz w:val="20"/>
          <w:szCs w:val="20"/>
        </w:rPr>
        <w:t xml:space="preserve">8) </w:t>
      </w:r>
      <w:r w:rsidRPr="00252CD3">
        <w:rPr>
          <w:rFonts w:ascii="Arial" w:hAnsi="Arial" w:cs="Arial"/>
          <w:b/>
          <w:bCs/>
          <w:sz w:val="20"/>
          <w:szCs w:val="20"/>
        </w:rPr>
        <w:t>Konfiguracja Projektu</w:t>
      </w:r>
      <w:r w:rsidRPr="00252CD3">
        <w:rPr>
          <w:rFonts w:ascii="Arial" w:hAnsi="Arial" w:cs="Arial"/>
          <w:sz w:val="20"/>
          <w:szCs w:val="20"/>
        </w:rPr>
        <w:t xml:space="preserve"> – proces ustalenia dostępów dla Użytkowników, konfiguracji folderów wraz z dostępami, konfiguracji standardu nazewnictwa dokumentacji projektowej, konfiguracji obiegów według typowych założeń uzgodnionych z Zamawiającym.</w:t>
      </w:r>
    </w:p>
    <w:p w14:paraId="0D838C2A" w14:textId="77777777" w:rsidR="000516BB" w:rsidRDefault="00252C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</w:t>
      </w:r>
      <w:r>
        <w:rPr>
          <w:rFonts w:ascii="Arial" w:hAnsi="Arial" w:cs="Arial"/>
          <w:b/>
          <w:bCs/>
          <w:sz w:val="20"/>
          <w:szCs w:val="20"/>
        </w:rPr>
        <w:t xml:space="preserve"> Dni robocze</w:t>
      </w:r>
      <w:r>
        <w:rPr>
          <w:rFonts w:ascii="Arial" w:hAnsi="Arial" w:cs="Arial"/>
          <w:sz w:val="20"/>
          <w:szCs w:val="20"/>
        </w:rPr>
        <w:t xml:space="preserve"> – dni od poniedziałku do piątku, z wyłączeniem dni ustawowo wolnych od pracy na terenie Rzeczypospolitej Polskiej, w rozumieniu ustawy z dnia 18 stycznia 1951 roku o dniach wolnych od pracy ( tekst jednolity Dz.U.2020.1920 ).</w:t>
      </w:r>
    </w:p>
    <w:p w14:paraId="0AA4D7F7" w14:textId="77777777" w:rsidR="000516BB" w:rsidRDefault="00252C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10) </w:t>
      </w:r>
      <w:r>
        <w:rPr>
          <w:rFonts w:ascii="Arial" w:hAnsi="Arial" w:cs="Arial"/>
          <w:b/>
          <w:bCs/>
          <w:sz w:val="20"/>
          <w:szCs w:val="20"/>
        </w:rPr>
        <w:t xml:space="preserve">Awaria -  </w:t>
      </w:r>
      <w:r>
        <w:rPr>
          <w:rFonts w:ascii="Arial" w:hAnsi="Arial" w:cs="Arial"/>
          <w:sz w:val="20"/>
          <w:szCs w:val="20"/>
        </w:rPr>
        <w:t>sytuacja uniemożliwiająca Użytkownikowi Platformy korzystanie z którejkolwiek kluczowej funkcjonalności Platformy.</w:t>
      </w:r>
    </w:p>
    <w:p w14:paraId="70FDD4C0" w14:textId="77777777" w:rsidR="000516BB" w:rsidRDefault="00252C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11) </w:t>
      </w:r>
      <w:r>
        <w:rPr>
          <w:rFonts w:ascii="Arial" w:hAnsi="Arial" w:cs="Arial"/>
          <w:b/>
          <w:bCs/>
          <w:sz w:val="20"/>
          <w:szCs w:val="20"/>
        </w:rPr>
        <w:t>Usterka –</w:t>
      </w:r>
      <w:r>
        <w:rPr>
          <w:rFonts w:ascii="Arial" w:hAnsi="Arial" w:cs="Arial"/>
          <w:sz w:val="20"/>
          <w:szCs w:val="20"/>
        </w:rPr>
        <w:t xml:space="preserve"> sytuacja, w której uszkodzeniu uległ jakikolwiek element Platformy. </w:t>
      </w:r>
    </w:p>
    <w:p w14:paraId="54D7C887" w14:textId="77777777" w:rsidR="000516BB" w:rsidRDefault="000516BB">
      <w:pPr>
        <w:spacing w:after="0" w:line="240" w:lineRule="auto"/>
        <w:jc w:val="both"/>
        <w:rPr>
          <w:rFonts w:ascii="Arial" w:hAnsi="Arial"/>
          <w:sz w:val="20"/>
          <w:szCs w:val="20"/>
        </w:rPr>
      </w:pPr>
    </w:p>
    <w:p w14:paraId="7534C9C4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ab/>
      </w:r>
      <w:bookmarkStart w:id="1" w:name="_Ref40343398"/>
      <w:r>
        <w:t xml:space="preserve">§ 2 </w:t>
      </w:r>
    </w:p>
    <w:p w14:paraId="052D6589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>Przedmiot umowy</w:t>
      </w:r>
      <w:bookmarkEnd w:id="1"/>
    </w:p>
    <w:p w14:paraId="399CD9AA" w14:textId="77777777" w:rsidR="000516BB" w:rsidRDefault="000516BB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</w:p>
    <w:p w14:paraId="51571EA1" w14:textId="77777777" w:rsidR="000516BB" w:rsidRDefault="00252CD3">
      <w:pPr>
        <w:pStyle w:val="Punktor"/>
      </w:pPr>
      <w:r>
        <w:t>Przedmiotem niniejszej umowy jest udostępnienie Zamawiającemu przez Wykonawcę Platformy w modelu SaaS (Software as a Service).</w:t>
      </w:r>
    </w:p>
    <w:p w14:paraId="163EF875" w14:textId="77777777" w:rsidR="000516BB" w:rsidRDefault="00252CD3">
      <w:pPr>
        <w:pStyle w:val="Punktor"/>
      </w:pPr>
      <w:r>
        <w:lastRenderedPageBreak/>
        <w:t xml:space="preserve">Platforma przez cały okres obowiązywania niniejszej umowy będzie spełniała wymagania określone w Załączniku nr 1 do niniejszej umowy. </w:t>
      </w:r>
    </w:p>
    <w:p w14:paraId="08CE5E8C" w14:textId="77777777" w:rsidR="000516BB" w:rsidRDefault="00252CD3">
      <w:pPr>
        <w:pStyle w:val="Punktor"/>
      </w:pPr>
      <w:r>
        <w:rPr>
          <w:color w:val="000000"/>
        </w:rPr>
        <w:t xml:space="preserve">Aplikacja i sposób jej dostarczenia </w:t>
      </w:r>
      <w:r>
        <w:t>będą zgodne z treścią niniejszej umowy i załączników do  niniejszej umowy.</w:t>
      </w:r>
    </w:p>
    <w:p w14:paraId="700DE39E" w14:textId="77777777" w:rsidR="000516BB" w:rsidRDefault="00252CD3">
      <w:pPr>
        <w:pStyle w:val="Punktor"/>
      </w:pPr>
      <w:bookmarkStart w:id="2" w:name="_Ref40343400"/>
      <w:r>
        <w:t>W ramach realizacji przedmiotu niniejszej umowy Wykonawca:</w:t>
      </w:r>
      <w:bookmarkEnd w:id="2"/>
    </w:p>
    <w:p w14:paraId="5FE21E88" w14:textId="77777777" w:rsidR="000516BB" w:rsidRDefault="00252CD3">
      <w:pPr>
        <w:pStyle w:val="Punktor"/>
        <w:numPr>
          <w:ilvl w:val="0"/>
          <w:numId w:val="0"/>
        </w:numPr>
        <w:ind w:left="360"/>
      </w:pPr>
      <w:r>
        <w:t>a) przeprowadzi jednorazową Konfigurację Platformy w zakresie niezbędnym dla korzystania przez Zamawiającego z Platformy,</w:t>
      </w:r>
    </w:p>
    <w:p w14:paraId="00BA243F" w14:textId="77777777" w:rsidR="000516BB" w:rsidRDefault="00252CD3">
      <w:pPr>
        <w:pStyle w:val="Punktor"/>
        <w:numPr>
          <w:ilvl w:val="0"/>
          <w:numId w:val="0"/>
        </w:numPr>
        <w:ind w:left="360"/>
      </w:pPr>
      <w:r>
        <w:t>b) przeprowadzi jednorazową Konfigurację Projektu,</w:t>
      </w:r>
    </w:p>
    <w:p w14:paraId="000D3A64" w14:textId="77777777" w:rsidR="000516BB" w:rsidRDefault="00252CD3">
      <w:pPr>
        <w:pStyle w:val="Punktor"/>
        <w:numPr>
          <w:ilvl w:val="0"/>
          <w:numId w:val="0"/>
        </w:numPr>
        <w:ind w:left="360"/>
      </w:pPr>
      <w:r>
        <w:t>c)</w:t>
      </w:r>
      <w:bookmarkStart w:id="3" w:name="_Ref40343402"/>
      <w:r>
        <w:t xml:space="preserve"> udostępni Zamawiającemu Platformę na okres od dnia Uruchomienia Platformy do dnia 31.12.2025 roku w taki sposób, aby zapewnić jej nieprzerwaną i bezawaryjną pracę, prawidłowe działanie oraz stałą dostępność dla wszystkich Użytkowników,</w:t>
      </w:r>
      <w:bookmarkEnd w:id="3"/>
      <w:r>
        <w:t xml:space="preserve"> sprawność i funkcjonalność</w:t>
      </w:r>
      <w:r>
        <w:rPr>
          <w:rFonts w:ascii="sans-serif" w:hAnsi="sans-serif"/>
          <w:sz w:val="23"/>
        </w:rPr>
        <w:t>,</w:t>
      </w:r>
    </w:p>
    <w:p w14:paraId="1685B5F8" w14:textId="77777777" w:rsidR="000516BB" w:rsidRDefault="00252CD3">
      <w:pPr>
        <w:pStyle w:val="Punktor"/>
        <w:numPr>
          <w:ilvl w:val="0"/>
          <w:numId w:val="0"/>
        </w:numPr>
        <w:ind w:left="360"/>
      </w:pPr>
      <w:r>
        <w:t>d) zapewni Zamawiającemu nieograniczoną możliwość modyfikacji dostępu Użytkowników (dodawanie/usuwanie kont do Platformy) przez cały okres obowiązywania niniejszej umowy,</w:t>
      </w:r>
    </w:p>
    <w:p w14:paraId="22A2AD71" w14:textId="77777777" w:rsidR="000516BB" w:rsidRDefault="00252CD3">
      <w:pPr>
        <w:pStyle w:val="Punktor"/>
        <w:numPr>
          <w:ilvl w:val="0"/>
          <w:numId w:val="0"/>
        </w:numPr>
        <w:ind w:left="360"/>
      </w:pPr>
      <w:r>
        <w:t>e) przeprowadzi szkolenia online w ilości 5 szkoleń dla poszczególnych grup: inwestor, 2 x projektant, 2 x wykonawcy</w:t>
      </w:r>
      <w:r>
        <w:rPr>
          <w:color w:val="FF0000"/>
        </w:rPr>
        <w:t xml:space="preserve"> - </w:t>
      </w:r>
      <w:r>
        <w:t xml:space="preserve">w terminach wspólnie ustalonych z Zamawiającym, </w:t>
      </w:r>
    </w:p>
    <w:p w14:paraId="55E49A31" w14:textId="77777777" w:rsidR="000516BB" w:rsidRDefault="00252CD3">
      <w:pPr>
        <w:pStyle w:val="Punktor"/>
        <w:numPr>
          <w:ilvl w:val="0"/>
          <w:numId w:val="0"/>
        </w:numPr>
        <w:ind w:left="360"/>
      </w:pPr>
      <w:r>
        <w:t>f) zapewni doraźne wsparcie Użytkowników w formie konsultacji online dla Użytkowników Platformy przez cały okres obowiązywania niniejszej umowy,</w:t>
      </w:r>
    </w:p>
    <w:p w14:paraId="3DFC1EC5" w14:textId="77777777" w:rsidR="000516BB" w:rsidRDefault="00252CD3">
      <w:pPr>
        <w:pStyle w:val="Punktor"/>
        <w:numPr>
          <w:ilvl w:val="0"/>
          <w:numId w:val="0"/>
        </w:numPr>
        <w:ind w:left="360"/>
      </w:pPr>
      <w:r>
        <w:t xml:space="preserve">g) zapewni niezbędne usługi serwisowe w związku z korzystaniem przez Zamawiającego z Platformy, usuwanie awarii i usterek związanych z poprawnym funkcjonowaniem Platformy, , </w:t>
      </w:r>
    </w:p>
    <w:p w14:paraId="0C3544A9" w14:textId="77777777" w:rsidR="000516BB" w:rsidRDefault="00252CD3">
      <w:pPr>
        <w:pStyle w:val="Punktor"/>
      </w:pPr>
      <w:r>
        <w:t>Wykonawca zapewnia, iż Platforma jest rozwiązaniem:</w:t>
      </w:r>
    </w:p>
    <w:p w14:paraId="7297B9BE" w14:textId="77777777" w:rsidR="000516BB" w:rsidRDefault="00252CD3">
      <w:pPr>
        <w:pStyle w:val="Punktor"/>
        <w:numPr>
          <w:ilvl w:val="0"/>
          <w:numId w:val="6"/>
        </w:numPr>
      </w:pPr>
      <w:r>
        <w:t>nowoczesnym, rozwojowym oraz zapewniającym zaspokojenie potrzeb Zamawiającego,</w:t>
      </w:r>
    </w:p>
    <w:p w14:paraId="41BDB0A0" w14:textId="77777777" w:rsidR="000516BB" w:rsidRDefault="00252CD3">
      <w:pPr>
        <w:pStyle w:val="Punktor"/>
        <w:numPr>
          <w:ilvl w:val="0"/>
          <w:numId w:val="6"/>
        </w:numPr>
      </w:pPr>
      <w:r>
        <w:t xml:space="preserve">zabezpieczającym poufność i bezpieczeństwo danych oraz możliwość rozliczenia działań Użytkowników, </w:t>
      </w:r>
    </w:p>
    <w:p w14:paraId="252DB4AE" w14:textId="77777777" w:rsidR="000516BB" w:rsidRDefault="00252CD3">
      <w:pPr>
        <w:pStyle w:val="Punktor"/>
        <w:numPr>
          <w:ilvl w:val="0"/>
          <w:numId w:val="6"/>
        </w:numPr>
      </w:pPr>
      <w:r>
        <w:t>skalowalnym w ramach niniejszej umowy.</w:t>
      </w:r>
    </w:p>
    <w:p w14:paraId="657946C8" w14:textId="77777777" w:rsidR="000516BB" w:rsidRDefault="00252CD3">
      <w:pPr>
        <w:pStyle w:val="Punktor"/>
      </w:pPr>
      <w:bookmarkStart w:id="4" w:name="_Ref40343203"/>
      <w:r>
        <w:t xml:space="preserve">Zamawiający przez cały okres obowiązywania niniejszej umowy ma możliwość wprowadzania </w:t>
      </w:r>
      <w:bookmarkStart w:id="5" w:name="_Hlk42161255"/>
      <w:r>
        <w:t>zmian w kwestii konfiguracji Platformy (np. modyfikacje, dostosowanie, zmiany i rozszerzenie istniejących modułów</w:t>
      </w:r>
      <w:bookmarkEnd w:id="5"/>
      <w:r>
        <w:t>).</w:t>
      </w:r>
      <w:bookmarkEnd w:id="4"/>
    </w:p>
    <w:p w14:paraId="789D631C" w14:textId="77777777" w:rsidR="000516BB" w:rsidRDefault="00252CD3">
      <w:pPr>
        <w:pStyle w:val="Punktor"/>
      </w:pPr>
      <w:r>
        <w:t xml:space="preserve">Wykonawca udziela Zamawiającemu gwarancji na poprawne wykonanie i funkcjonowanie Platformy, , przez cały okres, na który niniejsza umowa została zawarta. </w:t>
      </w:r>
    </w:p>
    <w:p w14:paraId="48F01E0F" w14:textId="77777777" w:rsidR="000516BB" w:rsidRDefault="000516BB">
      <w:pPr>
        <w:pStyle w:val="Punktor"/>
        <w:numPr>
          <w:ilvl w:val="0"/>
          <w:numId w:val="0"/>
        </w:numPr>
        <w:rPr>
          <w:color w:val="FF0000"/>
        </w:rPr>
      </w:pPr>
    </w:p>
    <w:p w14:paraId="3EBE0D13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ab/>
        <w:t xml:space="preserve">    </w:t>
      </w:r>
      <w:bookmarkStart w:id="6" w:name="_Ref40352432"/>
      <w:r>
        <w:t xml:space="preserve">§ 3 </w:t>
      </w:r>
    </w:p>
    <w:p w14:paraId="1C0873C3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>Prawa i obowiązki stron</w:t>
      </w:r>
      <w:bookmarkEnd w:id="6"/>
    </w:p>
    <w:p w14:paraId="0B4DBBDC" w14:textId="77777777" w:rsidR="000516BB" w:rsidRDefault="00252CD3">
      <w:pPr>
        <w:pStyle w:val="Punktor"/>
        <w:numPr>
          <w:ilvl w:val="0"/>
          <w:numId w:val="18"/>
        </w:numPr>
        <w:spacing w:line="240" w:lineRule="auto"/>
      </w:pPr>
      <w:r>
        <w:t>Wykonawca oświadcza, że:</w:t>
      </w:r>
    </w:p>
    <w:p w14:paraId="402CAD5B" w14:textId="77777777" w:rsidR="000516BB" w:rsidRDefault="00252CD3">
      <w:pPr>
        <w:pStyle w:val="Punktor"/>
        <w:numPr>
          <w:ilvl w:val="0"/>
          <w:numId w:val="0"/>
        </w:numPr>
        <w:ind w:left="720"/>
      </w:pPr>
      <w:r>
        <w:t>a) usługi będą świadczone przez Wykonawcę z najwyższą starannością wynikającą z zawodowego charakteru prowadzonej działalności gospodarczej oraz według najlepszej wiedzy Wykonawcy,</w:t>
      </w:r>
    </w:p>
    <w:p w14:paraId="0D034C03" w14:textId="77777777" w:rsidR="000516BB" w:rsidRDefault="00252CD3">
      <w:pPr>
        <w:pStyle w:val="Punktor"/>
        <w:numPr>
          <w:ilvl w:val="0"/>
          <w:numId w:val="0"/>
        </w:numPr>
        <w:ind w:left="720"/>
      </w:pPr>
      <w:r>
        <w:t>b) usługi będą dostarczane zgodnie z treścią załączników do niniejszej umowy oraz obowiązujących przepisów prawa,</w:t>
      </w:r>
    </w:p>
    <w:p w14:paraId="5287BB4C" w14:textId="77777777" w:rsidR="000516BB" w:rsidRDefault="00252CD3">
      <w:pPr>
        <w:pStyle w:val="Punktor"/>
        <w:numPr>
          <w:ilvl w:val="0"/>
          <w:numId w:val="0"/>
        </w:numPr>
        <w:ind w:left="720"/>
      </w:pPr>
      <w:r>
        <w:t>c) posiada wiedzę, doświadczenie, zasoby osobowe i sprzętowe, umożliwiające należyte wykonanie zobowiązań wynikających z niniejszej umowy, jak również, iż nie istnieją żadne przeszkody natury technicznej, prawnej ani finansowej, które mogą uniemożliwić wykonanie przedmiotu niniejszej umowy,</w:t>
      </w:r>
    </w:p>
    <w:p w14:paraId="3C2932E5" w14:textId="77777777" w:rsidR="000516BB" w:rsidRDefault="00252CD3">
      <w:pPr>
        <w:pStyle w:val="Punktor"/>
        <w:numPr>
          <w:ilvl w:val="0"/>
          <w:numId w:val="0"/>
        </w:numPr>
        <w:ind w:left="720"/>
      </w:pPr>
      <w:r>
        <w:t>d) posiada odpowiednie zgody, pozwolenia i licencje na świadczenie usług objętych niniejszą umową,</w:t>
      </w:r>
    </w:p>
    <w:p w14:paraId="13923E55" w14:textId="77777777" w:rsidR="000516BB" w:rsidRDefault="00252CD3">
      <w:pPr>
        <w:pStyle w:val="Punktor"/>
        <w:numPr>
          <w:ilvl w:val="0"/>
          <w:numId w:val="0"/>
        </w:numPr>
        <w:ind w:left="720"/>
      </w:pPr>
      <w:r>
        <w:t>e) używany przez Wykonawcę sprzęt jest wykorzystywany zgodnie z jego przeznaczeniem, obowiązującym prawem oraz udzielonymi licencjami,</w:t>
      </w:r>
    </w:p>
    <w:p w14:paraId="6C6DECC3" w14:textId="77777777" w:rsidR="000516BB" w:rsidRDefault="00252CD3">
      <w:pPr>
        <w:pStyle w:val="Punktor"/>
        <w:numPr>
          <w:ilvl w:val="0"/>
          <w:numId w:val="0"/>
        </w:numPr>
        <w:ind w:left="720"/>
      </w:pPr>
      <w:r>
        <w:t>f) serwery, a także powierzone dane, w tym dane osobowe, zabezpieczone są według najwyższych standardów przed dostępem osób nieupoważnionych,</w:t>
      </w:r>
    </w:p>
    <w:p w14:paraId="5020E349" w14:textId="77777777" w:rsidR="000516BB" w:rsidRDefault="00252CD3">
      <w:pPr>
        <w:pStyle w:val="Punktor"/>
        <w:numPr>
          <w:ilvl w:val="0"/>
          <w:numId w:val="0"/>
        </w:numPr>
        <w:ind w:left="720"/>
      </w:pPr>
      <w:r>
        <w:t>g) podczas realizacji niniejszej umowy a także w czasie korzystania z Platformy w zakresie i na zasadach określonych w niniejszej umowie Zamawiający nie będzie zobowiązany do odpłatnego nabywania żadnych dodatkowych usług, licencji ani uprawnień innych niż określone w niniejszej umowie.</w:t>
      </w:r>
    </w:p>
    <w:p w14:paraId="18BC3779" w14:textId="77777777" w:rsidR="000516BB" w:rsidRDefault="00252CD3">
      <w:pPr>
        <w:pStyle w:val="Punktor"/>
        <w:rPr>
          <w:rFonts w:eastAsia="Times New Roman"/>
        </w:rPr>
      </w:pPr>
      <w:r>
        <w:rPr>
          <w:rFonts w:eastAsia="Times New Roman"/>
        </w:rPr>
        <w:t>Uruchomienie Platformy, Konfiguracja Platformy oraz Konfiguracja Projektu odbędą się w terminie</w:t>
      </w:r>
      <w:r>
        <w:t xml:space="preserve"> do 2 miesięcy od daty podpisania niniejszej umowy.</w:t>
      </w:r>
      <w:r>
        <w:rPr>
          <w:rFonts w:eastAsia="Times New Roman"/>
        </w:rPr>
        <w:t xml:space="preserve"> O zakończeniu wszystkich czynności wskazanych w zdaniu poprzedzających Wykonawca powiadomi Zamawiającego na adres e-mail wskazany w § 11 ust. 2 niniejszej umowy, w terminie wskazanym w zdaniu poprzedzającym, zgłaszając Platformę do odbioru.</w:t>
      </w:r>
    </w:p>
    <w:p w14:paraId="07A8C92B" w14:textId="77777777" w:rsidR="000516BB" w:rsidRDefault="00252CD3">
      <w:pPr>
        <w:pStyle w:val="Punktor"/>
      </w:pPr>
      <w:r>
        <w:lastRenderedPageBreak/>
        <w:t>Zamawiający</w:t>
      </w:r>
      <w:r>
        <w:rPr>
          <w:rFonts w:eastAsia="Times New Roman"/>
        </w:rPr>
        <w:t xml:space="preserve"> zobowiązany jest w terminie 7 dni od dnia otrzymania zawiadomienia, o którym mowa w ust. 2 niniejszego paragrafu, do odbioru prac wykonanych przez </w:t>
      </w:r>
      <w:r>
        <w:t>Wykonawcę</w:t>
      </w:r>
      <w:r>
        <w:rPr>
          <w:rFonts w:eastAsia="Times New Roman"/>
        </w:rPr>
        <w:t xml:space="preserve">. Z czynności odbioru sporządzony zostanie protokół odbioru, podpisany przez przedstawicieli Zamawiającego i Wykonawcy. </w:t>
      </w:r>
    </w:p>
    <w:p w14:paraId="713A308A" w14:textId="77777777" w:rsidR="000516BB" w:rsidRDefault="00252CD3">
      <w:pPr>
        <w:pStyle w:val="Punktor"/>
      </w:pPr>
      <w:r>
        <w:rPr>
          <w:rFonts w:eastAsia="Times New Roman"/>
        </w:rPr>
        <w:t xml:space="preserve">W przypadku stwierdzenia w protokole odbioru niezgodności Platformy z wymogami Zamawiającego określonymi w niniejszej umowie oraz załącznikach do niej, Wykonawca dokona żądanych przez Zamawiającego zmian w Platformie w terminie do 3 dni roboczych, po czym ponownie przekaże Platformę do odbioru. </w:t>
      </w:r>
    </w:p>
    <w:p w14:paraId="606507A1" w14:textId="77777777" w:rsidR="000516BB" w:rsidRDefault="00252CD3">
      <w:pPr>
        <w:pStyle w:val="Punktor"/>
      </w:pPr>
      <w:r>
        <w:rPr>
          <w:rFonts w:eastAsia="Times New Roman"/>
        </w:rPr>
        <w:t xml:space="preserve">Zamawiający w okresie obowiązywania niniejszej umowy zobowiązany jest zgłaszać Wykonawcy wszelkie braki lub wady, które mogą zakłócić bezpieczeństwo lub działanie usług stanowiących przedmiot niniejszej umowy, w szczególności niespełnianie przez Platformę kryteriów określonych w Załączniku nr 1 do niniejszej umowy na adres e-mail Wykonawcy wskazany w § 11 ust. 2 niniejszej umowy. </w:t>
      </w:r>
    </w:p>
    <w:p w14:paraId="1EE2A21A" w14:textId="77777777" w:rsidR="000516BB" w:rsidRDefault="00252CD3">
      <w:pPr>
        <w:pStyle w:val="Punktor"/>
      </w:pPr>
      <w:r>
        <w:rPr>
          <w:rFonts w:eastAsia="Times New Roman"/>
        </w:rPr>
        <w:t xml:space="preserve">W przypadku gdy Platforma w okresie obowiązywania niniejszej umowy przestanie spełniać którekolwiek z kryteriów określonych w Załączniku nr 1 do niniejszej umowy, Wykonawca zobowiązuje się do przywrócenia Platformy do stanu zgodnego z Załącznikiem nr 1 do niniejszej umowy  niezwłocznie, nie później niż w terminie 48 godzin od momentu wystąpienia stanu niezgodności. </w:t>
      </w:r>
    </w:p>
    <w:p w14:paraId="77718786" w14:textId="77777777" w:rsidR="000516BB" w:rsidRDefault="00252CD3">
      <w:pPr>
        <w:pStyle w:val="Punktor"/>
      </w:pPr>
      <w:r>
        <w:rPr>
          <w:rFonts w:eastAsia="Times New Roman"/>
        </w:rPr>
        <w:t>Czas na przywrócenie Platformy do stanu zgodnego z Załącznikiem nr 1 do niniejszej umowy liczy się od chwili wysłania przez Wykonawcę wiadomości e-mail zgodnie z treścią ust. 5 niniejszego paragrafu.</w:t>
      </w:r>
    </w:p>
    <w:p w14:paraId="596915D7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rPr>
          <w:rStyle w:val="Pogrubienie"/>
          <w:b/>
          <w:bCs w:val="0"/>
        </w:rPr>
        <w:tab/>
        <w:t xml:space="preserve">       </w:t>
      </w:r>
      <w:bookmarkStart w:id="7" w:name="_Ref40347559"/>
      <w:r>
        <w:rPr>
          <w:rStyle w:val="Pogrubienie"/>
          <w:b/>
          <w:bCs w:val="0"/>
        </w:rPr>
        <w:t xml:space="preserve">§ 4 </w:t>
      </w:r>
    </w:p>
    <w:p w14:paraId="2F77C42E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rPr>
          <w:rStyle w:val="Pogrubienie"/>
          <w:b/>
          <w:bCs w:val="0"/>
        </w:rPr>
        <w:t>Parametry świadczenia usług</w:t>
      </w:r>
      <w:bookmarkEnd w:id="7"/>
    </w:p>
    <w:p w14:paraId="20ADE1D8" w14:textId="77777777" w:rsidR="000516BB" w:rsidRDefault="000516BB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</w:p>
    <w:p w14:paraId="49BDD9BC" w14:textId="77777777" w:rsidR="000516BB" w:rsidRDefault="00252CD3">
      <w:pPr>
        <w:pStyle w:val="Punktor"/>
        <w:numPr>
          <w:ilvl w:val="0"/>
          <w:numId w:val="19"/>
        </w:numPr>
      </w:pPr>
      <w:r>
        <w:rPr>
          <w:rFonts w:eastAsia="Times New Roman"/>
        </w:rPr>
        <w:t xml:space="preserve">Dla </w:t>
      </w:r>
      <w:r>
        <w:t>prawidłowego świadczenia usług po stronie Zamawiającego niezbędne jest zapewnienie co najmniej następującego sprzętu o przynajmniej następujących danych technicznych (parametrach) tego sprzętu:</w:t>
      </w:r>
    </w:p>
    <w:p w14:paraId="1356D8F7" w14:textId="77777777" w:rsidR="000516BB" w:rsidRDefault="00252CD3">
      <w:pPr>
        <w:pStyle w:val="Punktor"/>
        <w:numPr>
          <w:ilvl w:val="0"/>
          <w:numId w:val="0"/>
        </w:numPr>
        <w:ind w:left="360"/>
      </w:pPr>
      <w:r>
        <w:t>a) komputera o systemie operacyjnym min. Windows 7,</w:t>
      </w:r>
    </w:p>
    <w:p w14:paraId="05CE4324" w14:textId="77777777" w:rsidR="000516BB" w:rsidRDefault="00252CD3">
      <w:pPr>
        <w:pStyle w:val="Punktor"/>
        <w:numPr>
          <w:ilvl w:val="0"/>
          <w:numId w:val="0"/>
        </w:numPr>
        <w:ind w:left="360"/>
      </w:pPr>
      <w:r>
        <w:t>b) dostępu do Internetu o przepustowości min. 10Mb/s.,</w:t>
      </w:r>
    </w:p>
    <w:p w14:paraId="54F27386" w14:textId="77777777" w:rsidR="000516BB" w:rsidRDefault="00252CD3">
      <w:pPr>
        <w:pStyle w:val="Punktor"/>
        <w:numPr>
          <w:ilvl w:val="0"/>
          <w:numId w:val="0"/>
        </w:numPr>
        <w:ind w:left="360"/>
      </w:pPr>
      <w:r>
        <w:t xml:space="preserve">c) przeglądarki internetowej </w:t>
      </w:r>
      <w:proofErr w:type="spellStart"/>
      <w:r>
        <w:t>Firefox</w:t>
      </w:r>
      <w:proofErr w:type="spellEnd"/>
      <w:r>
        <w:t>, Chrome, Safari lub Edge, najnowszej wersji Internet Explorer lub Opera.</w:t>
      </w:r>
    </w:p>
    <w:p w14:paraId="7446C567" w14:textId="77777777" w:rsidR="000516BB" w:rsidRDefault="00252CD3">
      <w:pPr>
        <w:pStyle w:val="Punktor"/>
      </w:pPr>
      <w:r>
        <w:t xml:space="preserve">Platforma dostępna będzie przez 24 godziny na dobę przez 7 dni w tygodniu. </w:t>
      </w:r>
    </w:p>
    <w:p w14:paraId="5A0FE592" w14:textId="77777777" w:rsidR="000516BB" w:rsidRDefault="00252CD3">
      <w:pPr>
        <w:pStyle w:val="Punktor"/>
      </w:pPr>
      <w:r>
        <w:t>Usługi związane z doraźnym wsparciem Użytkowników świadczone będą w dni robocze w godzinach od 9.00 do 16.00.</w:t>
      </w:r>
    </w:p>
    <w:p w14:paraId="2EE6F445" w14:textId="77777777" w:rsidR="000516BB" w:rsidRDefault="00252CD3">
      <w:pPr>
        <w:pStyle w:val="Punktor"/>
      </w:pPr>
      <w:bookmarkStart w:id="8" w:name="_Ref40347564"/>
      <w:r>
        <w:t>Wykonawca gwarantuje czas bezawaryjnego działania serwerów, na których zainstalowana jest Platforma oraz ciągłość świadczenia usług na poziomie nie niższym niż 97% w skali miesiąca (</w:t>
      </w:r>
      <w:proofErr w:type="spellStart"/>
      <w:r>
        <w:t>uptime</w:t>
      </w:r>
      <w:proofErr w:type="spellEnd"/>
      <w:r>
        <w:t>). Brak ciągłości świadczenia usług wynosić może max 3% (limit niedostępności usługi).</w:t>
      </w:r>
      <w:bookmarkEnd w:id="8"/>
      <w:r>
        <w:t xml:space="preserve"> </w:t>
      </w:r>
      <w:bookmarkStart w:id="9" w:name="_Ref40347993"/>
    </w:p>
    <w:p w14:paraId="6D35D9EC" w14:textId="77777777" w:rsidR="000516BB" w:rsidRDefault="00252CD3">
      <w:pPr>
        <w:pStyle w:val="Punktor"/>
      </w:pPr>
      <w:r>
        <w:t>Wszystkie przerwy techniczne związane z koniecznością prowadzenia bieżących prac serwisowych</w:t>
      </w:r>
      <w:ins w:id="10" w:author="Aleksandra" w:date="2021-07-11T18:16:00Z">
        <w:r>
          <w:t xml:space="preserve"> </w:t>
        </w:r>
      </w:ins>
      <w:del w:id="11" w:author="Aleksandra" w:date="2021-07-11T19:31:00Z">
        <w:r>
          <w:delText xml:space="preserve"> </w:delText>
        </w:r>
      </w:del>
      <w:r>
        <w:t>będą zgłaszane do Zamawiającego na adres e-mail wskazany w § 11 ust. 2 niniejszej umowy nie później niż 72 godziny przed ich wystąpieniem</w:t>
      </w:r>
      <w:bookmarkEnd w:id="9"/>
      <w:r>
        <w:t xml:space="preserve"> wraz z każdorazowym określeniem długości danej przerwy technicznej. Przerwy techniczne, o których mowa w zdaniu poprzedzającym, nie będą występowały w dni robocze w godzinach od 7.00 do 15.00.           </w:t>
      </w:r>
    </w:p>
    <w:p w14:paraId="45F6314A" w14:textId="77777777" w:rsidR="000516BB" w:rsidRDefault="00252CD3">
      <w:pPr>
        <w:pStyle w:val="Punktor"/>
      </w:pPr>
      <w:r>
        <w:t>Wykonawca zobowiązuje się usunąć wszelkie dane dotyczące Zamawiającego znajdujące się w przestrzeni serwerów udostępnionych przez Wykonawcę lub na Platformie, na każde żądanie Zamawiającego, w terminie 14 dni licząc od dnia otrzymania pisemnego żądania.</w:t>
      </w:r>
    </w:p>
    <w:p w14:paraId="10CDB5C8" w14:textId="77777777" w:rsidR="000516BB" w:rsidRDefault="00252CD3">
      <w:pPr>
        <w:pStyle w:val="Punktor"/>
      </w:pPr>
      <w:r>
        <w:t>Wszelkie zgłoszenia dotyczące nieprawidłowości w zakresie świadczonych usług lub działania Platformy, w tym</w:t>
      </w:r>
      <w:r>
        <w:rPr>
          <w:color w:val="FF0000"/>
        </w:rPr>
        <w:t xml:space="preserve"> </w:t>
      </w:r>
      <w:r>
        <w:t xml:space="preserve">awarie i usterki będą zgłaszane na adres e-mail Wykonawcy wskazany w § 11 ust. 2 niniejszej umowy. </w:t>
      </w:r>
    </w:p>
    <w:p w14:paraId="3EC38196" w14:textId="77777777" w:rsidR="000516BB" w:rsidRDefault="00252CD3">
      <w:pPr>
        <w:pStyle w:val="Punktor"/>
      </w:pPr>
      <w:r>
        <w:t>Wykonawca zobowiązuje się do usunięcia awarii lub usterki Platformy niezwłocznie, nie później niż w terminie 48 godzin od momentu jej wystąpienia. Jeżeli z przyczyn technicznych nie jest możliwe usunięcie awarii lub usterki w terminie wskazanym w zdaniu poprzedzającym, Wykonawca usunie awarię lub usterkę niezwłocznie, a o przewidywanym terminie usunięcia awarii lub usterki poinformuje Zamawiającego. Wykonawca poinformuje Użytkowników Platformy o planowanym terminie usunięcia awarii lub usterki poprzez komunikat zamieszczony na Platformie lub stronie przerwy technicznej dostępnej pod adresem Platformy.</w:t>
      </w:r>
    </w:p>
    <w:p w14:paraId="6D4F3FB7" w14:textId="77777777" w:rsidR="000516BB" w:rsidRDefault="00252CD3">
      <w:pPr>
        <w:pStyle w:val="Punktor"/>
      </w:pPr>
      <w:r>
        <w:t>Czas na usunięcie awarii lub usterki, o których mowa w ust. 9 niniejszego paragrafu liczy się od chwili wysłania przez Wykonawcę wiadomości e-mail zgodnie z treścią ust. 8 niniejszego paragrafu.</w:t>
      </w:r>
    </w:p>
    <w:p w14:paraId="144C42B9" w14:textId="77777777" w:rsidR="000516BB" w:rsidRDefault="00252CD3">
      <w:pPr>
        <w:pStyle w:val="Punktor"/>
      </w:pPr>
      <w:r>
        <w:lastRenderedPageBreak/>
        <w:t>Wykonawca zobowiązuje się po zakończeniu obowiązywania niniejszej umowy w terminie 7 dni od dnia zakończenia jej obowiązywania do przekazania Zamawiającemu wszelkich danych zgromadzonych w przestrzeni serwerów udostępnionych przez Wykonawcę lub na Platformie wprowadzonych przez Użytkowników - na nośniki danych udostępnione lub wskazane przez Zamawiającego, ewentualnie do umożliwienia ich zdalnego pobrania przez Zamawiającego drogą elektroniczną z przestrzeni serwerów Wykonawcy – według wyboru Zamawiającego.</w:t>
      </w:r>
    </w:p>
    <w:p w14:paraId="4CA874C5" w14:textId="77777777" w:rsidR="000516BB" w:rsidRDefault="000516BB">
      <w:pPr>
        <w:pStyle w:val="Punktor"/>
        <w:numPr>
          <w:ilvl w:val="0"/>
          <w:numId w:val="0"/>
        </w:numPr>
        <w:ind w:left="360"/>
        <w:jc w:val="center"/>
        <w:rPr>
          <w:color w:val="FF0000"/>
        </w:rPr>
      </w:pPr>
    </w:p>
    <w:p w14:paraId="759480EE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 w:hanging="3544"/>
      </w:pPr>
      <w:r>
        <w:t xml:space="preserve">§ 5 </w:t>
      </w:r>
    </w:p>
    <w:p w14:paraId="5D2322B8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 w:hanging="3544"/>
      </w:pPr>
      <w:bookmarkStart w:id="12" w:name="_Ref40343280"/>
      <w:r>
        <w:t>Wynagrodzenie i zasady płatności</w:t>
      </w:r>
      <w:bookmarkEnd w:id="12"/>
    </w:p>
    <w:p w14:paraId="27F7DB37" w14:textId="77777777" w:rsidR="000516BB" w:rsidRDefault="000516BB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 w:hanging="3544"/>
      </w:pPr>
    </w:p>
    <w:p w14:paraId="6AA195CF" w14:textId="77777777" w:rsidR="000516BB" w:rsidRDefault="00252CD3">
      <w:pPr>
        <w:pStyle w:val="Punktor"/>
        <w:numPr>
          <w:ilvl w:val="0"/>
          <w:numId w:val="20"/>
        </w:numPr>
      </w:pPr>
      <w:bookmarkStart w:id="13" w:name="_Ref74916424"/>
      <w:r>
        <w:t>Z tytułu wykonania niniejszej umowy, w zakresie określonym w § 2 niniejszej umowy Wykonawcy przysługuje wynagrodzenie ryczałtowe w wysokości ………………..netto, powiększone o podatek VAT ……….., tj. brutto …………………. , które będzie rozliczane w następujący sposób:</w:t>
      </w:r>
      <w:bookmarkEnd w:id="13"/>
    </w:p>
    <w:p w14:paraId="53FD1551" w14:textId="77777777" w:rsidR="000516BB" w:rsidRDefault="00252CD3">
      <w:pPr>
        <w:pStyle w:val="Punktor"/>
        <w:numPr>
          <w:ilvl w:val="0"/>
          <w:numId w:val="7"/>
        </w:numPr>
      </w:pPr>
      <w:r>
        <w:t>pierwsza płatność stanowiąca  20 %  wynagrodzenia brutto za uruchomienie i funkcjonowanie Platformy od dnia podpisania niniejszej umowy do końca roku kalendarzowego, w którym niniejsza umowa została zawarta, nastąpi</w:t>
      </w:r>
      <w:r>
        <w:rPr>
          <w:color w:val="FF0000"/>
        </w:rPr>
        <w:t xml:space="preserve"> </w:t>
      </w:r>
      <w:r w:rsidRPr="00252CD3">
        <w:t xml:space="preserve">po uruchomieniu i bezusterkowym odbiorze funkcjonującej Platformy </w:t>
      </w:r>
      <w:r>
        <w:t xml:space="preserve">- w terminie 60 dni od daty dostarczenia prawidłowo wystawionej faktury VAT; </w:t>
      </w:r>
    </w:p>
    <w:p w14:paraId="2F27AC94" w14:textId="77777777" w:rsidR="000516BB" w:rsidRDefault="00252CD3">
      <w:pPr>
        <w:pStyle w:val="Punktor"/>
        <w:numPr>
          <w:ilvl w:val="0"/>
          <w:numId w:val="7"/>
        </w:numPr>
      </w:pPr>
      <w:r>
        <w:t>pozostała kwota stanowiąca 80 % wynagrodzenia brutto będzie rozliczana w równych ratach za każde kolejne pełne 12 miesięcy kalendarzowych funkcjonowania Platformy płatne z góry w terminie 60 dni od daty dostarczenia prawidłowo wystawionej faktury VAT.</w:t>
      </w:r>
    </w:p>
    <w:p w14:paraId="20146FAD" w14:textId="77777777" w:rsidR="000516BB" w:rsidRDefault="00252CD3">
      <w:pPr>
        <w:pStyle w:val="Punktor"/>
        <w:numPr>
          <w:ilvl w:val="0"/>
          <w:numId w:val="0"/>
        </w:numPr>
        <w:ind w:left="284"/>
      </w:pPr>
      <w:r>
        <w:t xml:space="preserve">Faktury będą dostarczane Zamawiającemu w wersji elektronicznej. Doręczenie faktur będzie następować na adres mailowy Zamawiającego wskazany w § 11 ust. 2 niniejszej umowy. </w:t>
      </w:r>
    </w:p>
    <w:p w14:paraId="4B0D0561" w14:textId="77777777" w:rsidR="000516BB" w:rsidRDefault="00252CD3">
      <w:pPr>
        <w:pStyle w:val="Punktor"/>
      </w:pPr>
      <w:r>
        <w:t xml:space="preserve">Wynagrodzenie będzie płatne każdorazowo </w:t>
      </w:r>
      <w:r>
        <w:rPr>
          <w:rFonts w:eastAsia="Times New Roman"/>
          <w:lang w:eastAsia="pl-PL"/>
        </w:rPr>
        <w:t xml:space="preserve">w terminie do 60 dni od daty wpływu do Zamawiającego prawidłowo wystawionej faktury VAT </w:t>
      </w:r>
      <w:r>
        <w:t xml:space="preserve">na rachunek bankowy Wykonawcy wskazany w treści faktury VAT. </w:t>
      </w:r>
    </w:p>
    <w:p w14:paraId="4D9449A8" w14:textId="77777777" w:rsidR="000516BB" w:rsidRDefault="00252CD3">
      <w:pPr>
        <w:pStyle w:val="Punktor"/>
      </w:pPr>
      <w:r>
        <w:t>Jako dzień zapłaty Strony rozumieją każdorazowo dzień obciążenia rachunku bankowego Zamawiającego.</w:t>
      </w:r>
    </w:p>
    <w:p w14:paraId="4CDA8FB1" w14:textId="77777777" w:rsidR="000516BB" w:rsidRDefault="00252CD3">
      <w:pPr>
        <w:pStyle w:val="Punktor"/>
      </w:pPr>
      <w:r>
        <w:t>Bez zgody Zamawiającego i Ministra Obrony Narodowej Wykonawca nie ma prawa dokonywać przelewu wierzytelności Wykonawcy wynikających z niniejszej umowy i związanych z nimi należności ubocznych (np. odsetek), jak również podejmować jakichkolwiek czynności prawnych ani faktycznych, w następstwie których może dojść do zmiany po stronie wierzyciela. W szczególności Wykonawca bez pisemnej zgody Zamawiającego nie ma prawa zawierać umów poręczenia, umów gwarancji bądź dokonywać na podstawie art. 921¹- art. 921</w:t>
      </w:r>
      <w:r>
        <w:rPr>
          <w:vertAlign w:val="superscript"/>
        </w:rPr>
        <w:t>5</w:t>
      </w:r>
      <w:r>
        <w:t xml:space="preserve"> </w:t>
      </w:r>
      <w:proofErr w:type="spellStart"/>
      <w:r>
        <w:t>kc</w:t>
      </w:r>
      <w:proofErr w:type="spellEnd"/>
      <w:r>
        <w:t xml:space="preserve"> przekazu świadczenia Zamawiającego należnego na podstawie niniejszej umowy.</w:t>
      </w:r>
    </w:p>
    <w:p w14:paraId="77C75516" w14:textId="77777777" w:rsidR="000516BB" w:rsidRDefault="00252CD3">
      <w:pPr>
        <w:pStyle w:val="Punktor"/>
      </w:pPr>
      <w:r>
        <w:t>Zgoda, o której mowa w ust. 4 niniejszego paragrafu winna być wyrażona w formie pisemnej pod rygorem nieważności.</w:t>
      </w:r>
    </w:p>
    <w:p w14:paraId="35181A63" w14:textId="77777777" w:rsidR="000516BB" w:rsidRDefault="000516BB">
      <w:pPr>
        <w:pStyle w:val="Punktor"/>
        <w:numPr>
          <w:ilvl w:val="0"/>
          <w:numId w:val="0"/>
        </w:numPr>
        <w:ind w:left="360"/>
      </w:pPr>
    </w:p>
    <w:p w14:paraId="78B9294B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ab/>
        <w:t xml:space="preserve">§ 6 </w:t>
      </w:r>
    </w:p>
    <w:p w14:paraId="72722093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>Odpowiedzialność</w:t>
      </w:r>
    </w:p>
    <w:p w14:paraId="1F588AD6" w14:textId="77777777" w:rsidR="000516BB" w:rsidRDefault="000516BB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</w:p>
    <w:p w14:paraId="22D2E8B8" w14:textId="77777777" w:rsidR="000516BB" w:rsidRDefault="00252CD3">
      <w:pPr>
        <w:pStyle w:val="Punktor"/>
        <w:numPr>
          <w:ilvl w:val="0"/>
          <w:numId w:val="0"/>
        </w:numPr>
        <w:spacing w:line="240" w:lineRule="auto"/>
        <w:ind w:left="284" w:hanging="284"/>
      </w:pPr>
      <w:r>
        <w:t>1. Wykonawca ponosi odpowiedzialność za niewykonanie lub nienależyte wykonanie niniejszej umowy na zasadach opisanych w niniejszej umowie oraz na zasadach ogólnych przewidzianych w przepisach prawa.</w:t>
      </w:r>
    </w:p>
    <w:p w14:paraId="10369E6F" w14:textId="77777777" w:rsidR="000516BB" w:rsidRDefault="00252CD3">
      <w:pPr>
        <w:pStyle w:val="Punktor"/>
        <w:numPr>
          <w:ilvl w:val="0"/>
          <w:numId w:val="0"/>
        </w:numPr>
        <w:spacing w:line="240" w:lineRule="auto"/>
        <w:ind w:left="284" w:hanging="284"/>
      </w:pPr>
      <w:r>
        <w:t>2. Żadna ze Stron nie ponosi odpowiedzialności z tytułu niewykonania lub nienależytego wykonania zobowiązań w wyniku wystąpienia siły wyższej.</w:t>
      </w:r>
    </w:p>
    <w:p w14:paraId="1A68B5A9" w14:textId="77777777" w:rsidR="000516BB" w:rsidRDefault="00252CD3">
      <w:pPr>
        <w:pStyle w:val="Punktor"/>
        <w:numPr>
          <w:ilvl w:val="0"/>
          <w:numId w:val="0"/>
        </w:numPr>
        <w:spacing w:line="240" w:lineRule="auto"/>
        <w:ind w:left="284" w:hanging="284"/>
      </w:pPr>
      <w:r>
        <w:t xml:space="preserve">3. Dla potrzeb niniejszej umowa siła wyższa oznacza wydarzenie o charakterze nadzwyczajnym, niemożliwie do przewidzenia i zapobieżenia, w szczególności: działania wojenne, ataki terrorystyczne, katastrofalne działanie sił przyrody. </w:t>
      </w:r>
    </w:p>
    <w:p w14:paraId="3E0DC3C0" w14:textId="77777777" w:rsidR="000516BB" w:rsidRDefault="00252CD3">
      <w:pPr>
        <w:pStyle w:val="Punktor"/>
        <w:numPr>
          <w:ilvl w:val="0"/>
          <w:numId w:val="0"/>
        </w:numPr>
        <w:spacing w:line="240" w:lineRule="auto"/>
        <w:ind w:left="284" w:hanging="284"/>
      </w:pPr>
      <w:r>
        <w:t>4. Jeżeli siła Wyższa spowoduje niewykonanie lub nienależyte wykonanie zobowiązań wynikających z niniejszej umowy przez Stronę, to:</w:t>
      </w:r>
    </w:p>
    <w:p w14:paraId="311B6ECC" w14:textId="77777777" w:rsidR="000516BB" w:rsidRDefault="00252CD3">
      <w:pPr>
        <w:pStyle w:val="Punktor"/>
        <w:numPr>
          <w:ilvl w:val="0"/>
          <w:numId w:val="0"/>
        </w:numPr>
        <w:spacing w:line="240" w:lineRule="auto"/>
        <w:ind w:left="284" w:hanging="284"/>
      </w:pPr>
      <w:r>
        <w:t>a) Strona ta niezwłocznie zawiadomi drugą Stronę o powstaniu tego zdarzenia na adres e-mail wskazany w § 11 niniejszej umowy, a ponadto będzie informować drugą Stronę o istotnych faktach mających wpływ na przebieg takiego zdarzenia, w szczególności o przewidywanym terminie jego zakończenia i o przewidywanym terminie podjęcia wykonywania zobowiązań wynikających z niniejszej umowy, oraz o zakończeniu tego zdarzenia, w miarę możliwości przedstawiając dokumentację w tym zakresie;</w:t>
      </w:r>
    </w:p>
    <w:p w14:paraId="04765DFB" w14:textId="77777777" w:rsidR="000516BB" w:rsidRDefault="00252CD3">
      <w:pPr>
        <w:pStyle w:val="Punktor"/>
        <w:numPr>
          <w:ilvl w:val="0"/>
          <w:numId w:val="0"/>
        </w:numPr>
        <w:spacing w:line="240" w:lineRule="auto"/>
        <w:ind w:left="284" w:hanging="284"/>
      </w:pPr>
      <w:r>
        <w:t>b) przedstawiciele Stron spotkają się w celu dokonania stosownych ustaleń w zakresie sposobu postępowania wobec tego zdarzenia nie później niż w terminie 3 dni po jego zgłoszeniu;</w:t>
      </w:r>
    </w:p>
    <w:p w14:paraId="4C001FCE" w14:textId="77777777" w:rsidR="000516BB" w:rsidRDefault="00252CD3">
      <w:pPr>
        <w:pStyle w:val="Punktor"/>
        <w:numPr>
          <w:ilvl w:val="0"/>
          <w:numId w:val="0"/>
        </w:numPr>
        <w:spacing w:line="240" w:lineRule="auto"/>
        <w:ind w:left="284" w:hanging="284"/>
      </w:pPr>
      <w:r>
        <w:lastRenderedPageBreak/>
        <w:t xml:space="preserve">c) każda ze Stron może wypowiedzieć niniejszą umowę ze skutkiem natychmiastowym w przypadku siły wyższej, która trwa ponad 30 dni. </w:t>
      </w:r>
    </w:p>
    <w:p w14:paraId="3BD0EF76" w14:textId="77777777" w:rsidR="000516BB" w:rsidRDefault="000516BB">
      <w:pPr>
        <w:pStyle w:val="Punktor"/>
        <w:numPr>
          <w:ilvl w:val="0"/>
          <w:numId w:val="0"/>
        </w:numPr>
        <w:ind w:left="360"/>
        <w:rPr>
          <w:color w:val="FF00FF"/>
        </w:rPr>
      </w:pPr>
    </w:p>
    <w:p w14:paraId="597F6299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ab/>
        <w:t xml:space="preserve">§ 7 </w:t>
      </w:r>
    </w:p>
    <w:p w14:paraId="06F67488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 xml:space="preserve">       Poufność</w:t>
      </w:r>
    </w:p>
    <w:p w14:paraId="37E13CEE" w14:textId="77777777" w:rsidR="000516BB" w:rsidRDefault="000516BB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</w:p>
    <w:p w14:paraId="56EB40CA" w14:textId="77777777" w:rsidR="000516BB" w:rsidRDefault="00252CD3">
      <w:pPr>
        <w:pStyle w:val="Punktor"/>
        <w:numPr>
          <w:ilvl w:val="0"/>
          <w:numId w:val="21"/>
        </w:numPr>
      </w:pPr>
      <w:r>
        <w:t>Wykonawca</w:t>
      </w:r>
      <w:r>
        <w:rPr>
          <w:color w:val="FF0000"/>
        </w:rPr>
        <w:t xml:space="preserve"> </w:t>
      </w:r>
      <w:r>
        <w:t>zobowiązany jest do nieograniczonego w czasie zachowania poufności wszelkich informacji ujawnianych w związku z zawarciem niniejszej umowy oraz korzystaniem przez Zamawiającego z usług stanowiących przedmiot niniejszej umowy i podjęcia wszelkich niezbędnych środków w celu zapewnienia, że żadna nieupoważniona osoba nie uzyska dostępu do takich poufnych informacji. W szczególności Wykonawca powstrzyma się od wykorzystywania takich poufnych informacji uzyskanych w toku realizacji przedmiotu niniejszej umowy dla własnych lub zewnętrznych celów lub od rejestracji lub roszczenia do nich praw handlowych lub innych praw własności.</w:t>
      </w:r>
    </w:p>
    <w:p w14:paraId="1A21666B" w14:textId="77777777" w:rsidR="000516BB" w:rsidRDefault="00252CD3">
      <w:pPr>
        <w:pStyle w:val="Punktor"/>
      </w:pPr>
      <w:r>
        <w:t xml:space="preserve">Informacje poufne w rozumieniu ust. 1 niniejszego paragrafu będą obejmować wszystkie informacje, jakie Zamawiający lub Użytkownik przekazuje Wykonawcy w związku z zawarciem lub realizacją przedmiotu niniejszej umowy, takie jak  informacje techniczne, handlowe, organizacyjne lub prawne, w szczególności dane osobowe, hasła dostępu Użytkowników, dane dotyczące działalności Zamawiającego ujęte w dokumentach przekazywanych Wykonawcy lub umieszczanych na Platformie. </w:t>
      </w:r>
    </w:p>
    <w:p w14:paraId="0E62D2F8" w14:textId="77777777" w:rsidR="000516BB" w:rsidRDefault="00252CD3">
      <w:pPr>
        <w:pStyle w:val="Punktor"/>
      </w:pPr>
      <w:r>
        <w:t xml:space="preserve">Wykonawca nie ma obowiązku zachowania poufności w stosunku do przekazanych przez Zamawiającego informacji, które są powszechnie znane lub zostały podane do publicznej wiadomości bez naruszenia obowiązku zachowania poufności. </w:t>
      </w:r>
    </w:p>
    <w:p w14:paraId="00441B23" w14:textId="77777777" w:rsidR="000516BB" w:rsidRDefault="000516BB">
      <w:pPr>
        <w:pStyle w:val="Punktor"/>
        <w:numPr>
          <w:ilvl w:val="0"/>
          <w:numId w:val="0"/>
        </w:numPr>
        <w:ind w:left="720"/>
      </w:pPr>
    </w:p>
    <w:p w14:paraId="4FD1B32E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ab/>
        <w:t xml:space="preserve">§ 8 </w:t>
      </w:r>
    </w:p>
    <w:p w14:paraId="3AD3BEA9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jc w:val="left"/>
      </w:pPr>
      <w:r>
        <w:tab/>
      </w:r>
      <w:r>
        <w:tab/>
      </w:r>
      <w:r>
        <w:tab/>
      </w:r>
      <w:r>
        <w:tab/>
      </w:r>
      <w:r>
        <w:tab/>
        <w:t>Ochrona danych i prywatność</w:t>
      </w:r>
    </w:p>
    <w:p w14:paraId="68461E2D" w14:textId="77777777" w:rsidR="000516BB" w:rsidRDefault="000516BB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</w:p>
    <w:p w14:paraId="65009ACF" w14:textId="77777777" w:rsidR="000516BB" w:rsidRDefault="00252CD3">
      <w:pPr>
        <w:pStyle w:val="Punktor"/>
        <w:numPr>
          <w:ilvl w:val="0"/>
          <w:numId w:val="8"/>
        </w:numPr>
        <w:ind w:left="284" w:hanging="284"/>
      </w:pPr>
      <w:r>
        <w:t>Zamawiający jako administrator  powierzy Wykonawcy jako podmiotowi przetwarzającemu dane osobowe Użytkowników w celu stworzenia dla każdego z nich konta Użytkownika na Platformie.</w:t>
      </w:r>
    </w:p>
    <w:p w14:paraId="633FD7B4" w14:textId="77777777" w:rsidR="000516BB" w:rsidRDefault="00252CD3">
      <w:pPr>
        <w:pStyle w:val="Punktor"/>
        <w:numPr>
          <w:ilvl w:val="0"/>
          <w:numId w:val="8"/>
        </w:numPr>
        <w:ind w:left="284" w:hanging="284"/>
      </w:pPr>
      <w:r>
        <w:t>Każdy Użytkownik otrzyma hasło dostępu na indywidualny adres e-mail podany przez Zamawiającego.</w:t>
      </w:r>
    </w:p>
    <w:p w14:paraId="234312CC" w14:textId="77777777" w:rsidR="000516BB" w:rsidRDefault="00252CD3">
      <w:pPr>
        <w:pStyle w:val="Punktor"/>
        <w:numPr>
          <w:ilvl w:val="0"/>
          <w:numId w:val="8"/>
        </w:numPr>
        <w:ind w:left="284" w:hanging="284"/>
      </w:pPr>
      <w:r>
        <w:t>Udostępnione dane osób korzystających z Platformy oraz wymieniane w Platformie będą dostępne tylko po zalogowaniu się na indywidualne konto przez Użytkownika Platformy.</w:t>
      </w:r>
    </w:p>
    <w:p w14:paraId="5F34DFFE" w14:textId="77777777" w:rsidR="000516BB" w:rsidRDefault="00252CD3">
      <w:pPr>
        <w:pStyle w:val="Punktor"/>
        <w:numPr>
          <w:ilvl w:val="0"/>
          <w:numId w:val="8"/>
        </w:numPr>
        <w:ind w:left="284" w:hanging="284"/>
      </w:pPr>
      <w:r>
        <w:t>Każdy Użytkownik będzie zobowiązany podpisać dokument, stanowiący o ochronie danych i prywatności, którego wzór zostanie przygotowany przez Wykonawcę i przesłany Zamawiającemu na adres e-mail wskazany w § 11 ust. 2 niniejszej umowy co najmniej na 3 dni robocze przed terminem szkolenia. Dokument winien zostać podpisany w dniu odbywania szkolenia.</w:t>
      </w:r>
    </w:p>
    <w:p w14:paraId="0A8202D8" w14:textId="77777777" w:rsidR="000516BB" w:rsidRDefault="00252CD3">
      <w:pPr>
        <w:pStyle w:val="Punktor"/>
        <w:numPr>
          <w:ilvl w:val="0"/>
          <w:numId w:val="8"/>
        </w:numPr>
        <w:ind w:left="284" w:hanging="284"/>
      </w:pPr>
      <w:r>
        <w:t xml:space="preserve">Szczegółowe wymagania w zakresie przetwarzania danych osobowych wskazano w </w:t>
      </w:r>
      <w:bookmarkStart w:id="14" w:name="_Hlk77179281"/>
      <w:r>
        <w:t>Standardowych klauzulach umownych</w:t>
      </w:r>
      <w:bookmarkEnd w:id="14"/>
      <w:r>
        <w:t xml:space="preserve">, przyjętych </w:t>
      </w:r>
      <w:r>
        <w:rPr>
          <w:rFonts w:eastAsia="Times New Roman"/>
          <w:lang w:eastAsia="pl-PL"/>
        </w:rPr>
        <w:t>Decyzją Wykonawczą Komisji (UE) 2021/915 z dnia 4 czerwca 2021r. w sprawie standardowych klauzul umownych między administratorami a podmiotami przetwarzającymi na podstawie art. 28 ust. 7 rozporządzenia Parlamentu Europejskiego i Rady (UE) 2016/679 oraz art. 29 ust. 7 rozporządzenia Parlamentu Europejskiego i Rady (UE) 2018/1725 – Załącznik nr 2 do niniejszej umowy.</w:t>
      </w:r>
    </w:p>
    <w:p w14:paraId="38B3DDB4" w14:textId="77777777" w:rsidR="000516BB" w:rsidRDefault="000516BB">
      <w:pPr>
        <w:pStyle w:val="Punktor"/>
        <w:numPr>
          <w:ilvl w:val="0"/>
          <w:numId w:val="0"/>
        </w:numPr>
        <w:ind w:left="360"/>
      </w:pPr>
    </w:p>
    <w:p w14:paraId="674D15EF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ab/>
        <w:t xml:space="preserve">      § 9 </w:t>
      </w:r>
    </w:p>
    <w:p w14:paraId="134F5FF9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jc w:val="left"/>
      </w:pPr>
      <w:r>
        <w:tab/>
      </w:r>
      <w:r>
        <w:tab/>
      </w:r>
      <w:r>
        <w:tab/>
      </w:r>
      <w:r>
        <w:tab/>
      </w:r>
      <w:r>
        <w:tab/>
        <w:t xml:space="preserve">        Prawo własności intelektualnej </w:t>
      </w:r>
    </w:p>
    <w:p w14:paraId="67218761" w14:textId="77777777" w:rsidR="000516BB" w:rsidRDefault="000516BB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  <w:rPr>
          <w:color w:val="FF0000"/>
        </w:rPr>
      </w:pPr>
    </w:p>
    <w:p w14:paraId="0C538FB9" w14:textId="77777777" w:rsidR="000516BB" w:rsidRDefault="00252CD3">
      <w:pPr>
        <w:pStyle w:val="Punktor"/>
        <w:numPr>
          <w:ilvl w:val="0"/>
          <w:numId w:val="0"/>
        </w:numPr>
        <w:ind w:left="360" w:hanging="360"/>
      </w:pPr>
      <w:r>
        <w:t>1. Zamawiający zobowiązuje się do zachowania, bez zmian, informacji o prawach własności  zawartych w Platformie, takich jak informacje o prawach autorskich i inne informacje prawne.</w:t>
      </w:r>
    </w:p>
    <w:p w14:paraId="7CBD6CDE" w14:textId="77777777" w:rsidR="000516BB" w:rsidRDefault="00252CD3">
      <w:pPr>
        <w:pStyle w:val="Punktor"/>
        <w:numPr>
          <w:ilvl w:val="0"/>
          <w:numId w:val="0"/>
        </w:numPr>
        <w:ind w:left="360" w:hanging="360"/>
        <w:rPr>
          <w:b/>
        </w:rPr>
      </w:pPr>
      <w:r>
        <w:t>2.  Wykonawca oświadcza, iż wykonywanie przez niego przedmiotu niniejszej umowy nie narusza przepisów prawa, prawem chronionych dóbr osobistych lub maj</w:t>
      </w:r>
      <w:r>
        <w:rPr>
          <w:rFonts w:eastAsia="TTE23D5298t00;Arial Unicode MS"/>
        </w:rPr>
        <w:t>ą</w:t>
      </w:r>
      <w:r>
        <w:t>tkowych osób trzecich ani te</w:t>
      </w:r>
      <w:r>
        <w:rPr>
          <w:rFonts w:eastAsia="TTE23D5298t00;Arial Unicode MS"/>
        </w:rPr>
        <w:t xml:space="preserve">ż </w:t>
      </w:r>
      <w:r>
        <w:t>praw na dobrach niematerialnych, w szczególno</w:t>
      </w:r>
      <w:r>
        <w:rPr>
          <w:rFonts w:eastAsia="TTE23D5298t00;Arial Unicode MS"/>
        </w:rPr>
        <w:t>ś</w:t>
      </w:r>
      <w:r>
        <w:t xml:space="preserve">ci praw autorskich, praw pokrewnych, praw z rejestracji wzorów przemysłowych oraz praw ochronnych na znaki towarowe. W przypadku skierowania jakichkolwiek roszczeń osób trzecich przeciwko Zamawiającemu, Wykonawca zobowiązuje się podjąć wszelkie niezbędne czynności prawne i faktyczne w celu zwolnienia Zamawiającego od odpowiedzialności w stosunku do takich osób, w szczególności przystąpić do toczących się postępowań. Wykonawca zwróci także Zamawiającemu wszelkie koszty i straty poniesione w </w:t>
      </w:r>
      <w:r>
        <w:lastRenderedPageBreak/>
        <w:t>wyniku lub w związku z roszczeniami osób trzecich, o których mowa w zdaniu poprzedzającym, w tym koszty zastępstwa procesowego.</w:t>
      </w:r>
    </w:p>
    <w:p w14:paraId="0A06777D" w14:textId="77777777" w:rsidR="000516BB" w:rsidRDefault="00252CD3">
      <w:pPr>
        <w:pStyle w:val="Punktor"/>
        <w:numPr>
          <w:ilvl w:val="0"/>
          <w:numId w:val="0"/>
        </w:numPr>
        <w:ind w:left="360" w:hanging="360"/>
      </w:pPr>
      <w:r>
        <w:t>3. W sytuacji, w której wskutek wystąpienia w stosunku do Zamawiającego z roszczeniami zgłaszanymi przez osoby trzecie z tytułu naruszenia ich praw, Zamawiający nie będzie mógł korzystać z Platformy, Wykonawca niezwłocznie na swój koszt i odpowiedzialność:</w:t>
      </w:r>
    </w:p>
    <w:p w14:paraId="3522AD2F" w14:textId="77777777" w:rsidR="000516BB" w:rsidRDefault="00252CD3">
      <w:pPr>
        <w:pStyle w:val="Punktor"/>
        <w:numPr>
          <w:ilvl w:val="0"/>
          <w:numId w:val="0"/>
        </w:numPr>
        <w:ind w:left="360"/>
        <w:rPr>
          <w:b/>
        </w:rPr>
      </w:pPr>
      <w:r>
        <w:t>a) zmodyfikuje Platformę w taki sposób, by nie naruszała praw osób trzecich lub</w:t>
      </w:r>
    </w:p>
    <w:p w14:paraId="0E5AB573" w14:textId="77777777" w:rsidR="000516BB" w:rsidRDefault="00252CD3">
      <w:pPr>
        <w:pStyle w:val="Punktor"/>
        <w:numPr>
          <w:ilvl w:val="0"/>
          <w:numId w:val="0"/>
        </w:numPr>
        <w:ind w:left="360"/>
        <w:rPr>
          <w:b/>
        </w:rPr>
      </w:pPr>
      <w:r>
        <w:t>b) uzyska dla Zamawiaj</w:t>
      </w:r>
      <w:r>
        <w:rPr>
          <w:rFonts w:eastAsia="TTE23D5298t00;Arial Unicode MS"/>
        </w:rPr>
        <w:t>ą</w:t>
      </w:r>
      <w:r>
        <w:t>cego prawo do dalszego korzystania z Platformy.</w:t>
      </w:r>
    </w:p>
    <w:p w14:paraId="48EFBA4B" w14:textId="77777777" w:rsidR="000516BB" w:rsidRDefault="00252CD3">
      <w:pPr>
        <w:pStyle w:val="Punktor"/>
      </w:pPr>
      <w:r>
        <w:t>Zamawiający zachowuje wszelkie prawa do materiałów umieszczonych na Platformie przez cały okres obowiązywania niniejszej umowy. Wykonawca nie posiada praw autorskich do treści umieszczanych przez Użytkowników na udostępnianej Platformie.</w:t>
      </w:r>
    </w:p>
    <w:p w14:paraId="2FCAADF5" w14:textId="77777777" w:rsidR="000516BB" w:rsidRDefault="00252CD3">
      <w:pPr>
        <w:pStyle w:val="Punktor"/>
        <w:rPr>
          <w:b/>
        </w:rPr>
      </w:pPr>
      <w:r>
        <w:t>W przypadku otrzymania przez Wykonawcę powiadomienia od osób trzecich o materiałach naruszających prawo własności znajdujących się na Platformie, Wykonawca zobowiązany jest do niezwłocznego poinformowania o tym Zamawiającego.</w:t>
      </w:r>
    </w:p>
    <w:p w14:paraId="0D805A43" w14:textId="77777777" w:rsidR="000516BB" w:rsidRDefault="000516BB">
      <w:pPr>
        <w:pStyle w:val="Punktor"/>
        <w:numPr>
          <w:ilvl w:val="0"/>
          <w:numId w:val="0"/>
        </w:numPr>
        <w:ind w:left="360"/>
        <w:rPr>
          <w:b/>
        </w:rPr>
      </w:pPr>
    </w:p>
    <w:p w14:paraId="1013700B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ab/>
        <w:t xml:space="preserve">§ 10 </w:t>
      </w:r>
    </w:p>
    <w:p w14:paraId="54BE1635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 xml:space="preserve">    Kary umowne</w:t>
      </w:r>
    </w:p>
    <w:p w14:paraId="1B66E2A5" w14:textId="77777777" w:rsidR="000516BB" w:rsidRDefault="000516BB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</w:p>
    <w:p w14:paraId="5511A34A" w14:textId="77777777" w:rsidR="000516BB" w:rsidRDefault="00252CD3">
      <w:pPr>
        <w:pStyle w:val="Punktor"/>
        <w:numPr>
          <w:ilvl w:val="0"/>
          <w:numId w:val="22"/>
        </w:numPr>
      </w:pPr>
      <w:r>
        <w:t>Wykonawca zapłaci Zamawiającemu karę umowną:</w:t>
      </w:r>
    </w:p>
    <w:p w14:paraId="20B23570" w14:textId="657A490F" w:rsidR="000516BB" w:rsidRDefault="00252CD3">
      <w:pPr>
        <w:pStyle w:val="Akapitzlist1"/>
        <w:spacing w:after="0" w:line="240" w:lineRule="auto"/>
        <w:ind w:left="643"/>
        <w:contextualSpacing/>
        <w:jc w:val="both"/>
      </w:pPr>
      <w:r>
        <w:rPr>
          <w:rFonts w:ascii="Arial" w:hAnsi="Arial" w:cs="Arial"/>
          <w:sz w:val="20"/>
          <w:szCs w:val="20"/>
        </w:rPr>
        <w:t xml:space="preserve">a) za zwłokę w przekazaniu Platformy do odbioru w stosunku do terminu określonego w § 3 </w:t>
      </w:r>
      <w:r>
        <w:rPr>
          <w:rFonts w:ascii="Arial" w:hAnsi="Arial"/>
          <w:sz w:val="20"/>
          <w:szCs w:val="20"/>
        </w:rPr>
        <w:fldChar w:fldCharType="begin"/>
      </w:r>
      <w:r>
        <w:rPr>
          <w:rFonts w:ascii="Arial" w:hAnsi="Arial"/>
          <w:sz w:val="20"/>
          <w:szCs w:val="20"/>
        </w:rPr>
        <w:instrText>REF _Ref40343254 \n \h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ust. 2</w:t>
      </w:r>
      <w:r>
        <w:rPr>
          <w:rFonts w:ascii="Arial" w:hAnsi="Arial"/>
          <w:sz w:val="20"/>
          <w:szCs w:val="20"/>
        </w:rPr>
        <w:t xml:space="preserve"> niniejszej umowy </w:t>
      </w:r>
      <w:r>
        <w:rPr>
          <w:rFonts w:ascii="Arial" w:hAnsi="Arial" w:cs="Arial"/>
          <w:sz w:val="20"/>
          <w:szCs w:val="20"/>
        </w:rPr>
        <w:t>w wysokości 0,5% wynagrodzenia umownego brutto za każdy rozpoczęty dzień zwłoki,</w:t>
      </w:r>
    </w:p>
    <w:p w14:paraId="6FB8BE36" w14:textId="77777777" w:rsidR="000516BB" w:rsidRDefault="00252CD3">
      <w:pPr>
        <w:pStyle w:val="Akapitzlist1"/>
        <w:spacing w:after="0" w:line="240" w:lineRule="auto"/>
        <w:ind w:left="643"/>
        <w:contextualSpacing/>
        <w:jc w:val="both"/>
      </w:pPr>
      <w:r>
        <w:rPr>
          <w:rFonts w:ascii="Arial" w:hAnsi="Arial" w:cs="Arial"/>
          <w:sz w:val="20"/>
          <w:szCs w:val="20"/>
        </w:rPr>
        <w:t xml:space="preserve">b) za zwłokę w </w:t>
      </w:r>
      <w:r>
        <w:rPr>
          <w:rFonts w:ascii="Arial" w:eastAsia="Times New Roman" w:hAnsi="Arial" w:cs="Arial"/>
          <w:sz w:val="20"/>
          <w:szCs w:val="20"/>
        </w:rPr>
        <w:t>dokonaniu żądanych przez Zamawiającego zmian w Platformie i ponownym przekazaniu Platformy do odbioru w stosunku do terminu określonego w § 3 ust. 4 niniejszej umowy w wysokości 0,5 % wynagrodzenia umownego brutto za każdy rozpoczęty dzień zwłoki,</w:t>
      </w:r>
    </w:p>
    <w:p w14:paraId="1D66041F" w14:textId="77777777" w:rsidR="000516BB" w:rsidRDefault="00252CD3">
      <w:pPr>
        <w:pStyle w:val="Akapitzlist1"/>
        <w:spacing w:after="0" w:line="240" w:lineRule="auto"/>
        <w:ind w:left="643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c) za zwłokę w przywróceniu</w:t>
      </w:r>
      <w:r>
        <w:rPr>
          <w:rFonts w:ascii="Arial" w:hAnsi="Arial" w:cs="Arial"/>
          <w:sz w:val="20"/>
          <w:szCs w:val="20"/>
        </w:rPr>
        <w:t xml:space="preserve"> funkcjonalności Platformy zgodnie z treścią Załącznika nr 1 do niniejszej umowy na podstawie § 3 ust. 6 niniejszej umowy </w:t>
      </w:r>
      <w:r>
        <w:rPr>
          <w:rFonts w:ascii="Arial" w:eastAsia="Times New Roman" w:hAnsi="Arial" w:cs="Arial"/>
          <w:sz w:val="20"/>
          <w:szCs w:val="20"/>
        </w:rPr>
        <w:t>w wysokości 0,5% wynagrodzenia umownego brutto za każdy rozpoczęty dzień zwłoki,</w:t>
      </w:r>
    </w:p>
    <w:p w14:paraId="6DB8DF51" w14:textId="317DA53B" w:rsidR="000516BB" w:rsidRDefault="00252CD3">
      <w:pPr>
        <w:pStyle w:val="Akapitzlist1"/>
        <w:spacing w:after="0" w:line="240" w:lineRule="auto"/>
        <w:ind w:left="643"/>
        <w:contextualSpacing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d) za przestój w dostawie usługi zgodnie z treścią </w:t>
      </w:r>
      <w:r>
        <w:rPr>
          <w:rFonts w:ascii="Arial" w:hAnsi="Arial" w:cs="Arial"/>
          <w:sz w:val="20"/>
          <w:szCs w:val="20"/>
        </w:rPr>
        <w:t xml:space="preserve">§ 4 </w:t>
      </w:r>
      <w:r>
        <w:rPr>
          <w:rFonts w:ascii="Arial" w:hAnsi="Arial"/>
          <w:sz w:val="20"/>
          <w:szCs w:val="20"/>
        </w:rPr>
        <w:fldChar w:fldCharType="begin"/>
      </w:r>
      <w:r>
        <w:rPr>
          <w:rFonts w:ascii="Arial" w:hAnsi="Arial"/>
          <w:sz w:val="20"/>
          <w:szCs w:val="20"/>
        </w:rPr>
        <w:instrText>REF _Ref40343254 \n \h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ust. </w:t>
      </w:r>
      <w:r>
        <w:rPr>
          <w:rFonts w:ascii="Arial" w:hAnsi="Arial"/>
          <w:sz w:val="20"/>
          <w:szCs w:val="20"/>
        </w:rPr>
        <w:fldChar w:fldCharType="begin"/>
      </w:r>
      <w:r>
        <w:rPr>
          <w:rFonts w:ascii="Arial" w:hAnsi="Arial"/>
          <w:sz w:val="20"/>
          <w:szCs w:val="20"/>
        </w:rPr>
        <w:instrText>REF _Ref40347564 \n \h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niniejszej umowy w przypadku przekroczenia limitu niedostępności usługi ponad czas określony w treści </w:t>
      </w:r>
      <w:r>
        <w:rPr>
          <w:rFonts w:ascii="Arial" w:hAnsi="Arial" w:cs="Arial"/>
          <w:sz w:val="20"/>
          <w:szCs w:val="20"/>
        </w:rPr>
        <w:t xml:space="preserve">§ 4 </w:t>
      </w:r>
      <w:r>
        <w:rPr>
          <w:rFonts w:ascii="Arial" w:hAnsi="Arial"/>
          <w:sz w:val="20"/>
          <w:szCs w:val="20"/>
        </w:rPr>
        <w:fldChar w:fldCharType="begin"/>
      </w:r>
      <w:r>
        <w:rPr>
          <w:rFonts w:ascii="Arial" w:hAnsi="Arial"/>
          <w:sz w:val="20"/>
          <w:szCs w:val="20"/>
        </w:rPr>
        <w:instrText>REF _Ref40343254 \n \h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ust. </w:t>
      </w:r>
      <w:r>
        <w:rPr>
          <w:rFonts w:ascii="Arial" w:hAnsi="Arial"/>
          <w:sz w:val="20"/>
          <w:szCs w:val="20"/>
        </w:rPr>
        <w:fldChar w:fldCharType="begin"/>
      </w:r>
      <w:r>
        <w:rPr>
          <w:rFonts w:ascii="Arial" w:hAnsi="Arial"/>
          <w:sz w:val="20"/>
          <w:szCs w:val="20"/>
        </w:rPr>
        <w:instrText>REF _Ref40347564 \n \h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/>
          <w:sz w:val="20"/>
          <w:szCs w:val="20"/>
        </w:rPr>
        <w:t xml:space="preserve"> niniejszej umowy w wysokości 0,05 % wynagrodzenia umownego brutto za każdą rozpoczętą godzinę czasu niedostępności serwerów ponad limit niedostępności usługi - wyliczaną jako sumę wszystkich minut czasu niedostępności serwerów w  miesiącu,</w:t>
      </w:r>
    </w:p>
    <w:p w14:paraId="685C2042" w14:textId="3C388DD2" w:rsidR="000516BB" w:rsidRDefault="00252CD3">
      <w:pPr>
        <w:pStyle w:val="Akapitzlist1"/>
        <w:spacing w:after="0" w:line="240" w:lineRule="auto"/>
        <w:ind w:left="643"/>
        <w:contextualSpacing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e) za przestój w dostawie usługi w przypadku niezgłoszenia Zamawiającemu, że nastąpi przerwa techniczna zgodnie z treścią </w:t>
      </w:r>
      <w:r>
        <w:rPr>
          <w:rFonts w:ascii="Arial" w:hAnsi="Arial" w:cs="Arial"/>
          <w:sz w:val="20"/>
          <w:szCs w:val="20"/>
        </w:rPr>
        <w:t xml:space="preserve">§ 4 </w:t>
      </w:r>
      <w:r>
        <w:rPr>
          <w:rFonts w:ascii="Arial" w:hAnsi="Arial"/>
          <w:sz w:val="20"/>
          <w:szCs w:val="20"/>
        </w:rPr>
        <w:fldChar w:fldCharType="begin"/>
      </w:r>
      <w:r>
        <w:rPr>
          <w:rFonts w:ascii="Arial" w:hAnsi="Arial"/>
          <w:sz w:val="20"/>
          <w:szCs w:val="20"/>
        </w:rPr>
        <w:instrText>REF _Ref40343254 \n \h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ust. 7 </w:t>
      </w:r>
      <w:r>
        <w:rPr>
          <w:rFonts w:ascii="Arial" w:hAnsi="Arial"/>
          <w:sz w:val="20"/>
          <w:szCs w:val="20"/>
        </w:rPr>
        <w:t>niniejszej umowy lub przekroczenia długości zgłoszonej przerwy technicznej w wysokości 0,05 % wynagrodzenia umownego brutto za każdą rozpoczętą godzinę niezgłoszonej przerwy technicznej lub przekroczenia czasu zgłoszonej przerwy technicznej,</w:t>
      </w:r>
    </w:p>
    <w:p w14:paraId="314E6B4E" w14:textId="60A577E8" w:rsidR="000516BB" w:rsidRDefault="00252CD3">
      <w:pPr>
        <w:pStyle w:val="Akapitzlist1"/>
        <w:spacing w:after="0" w:line="240" w:lineRule="auto"/>
        <w:ind w:left="643"/>
        <w:contextualSpacing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f) za przestój w dostawie usługi spowodowany brakiem możliwości uzyskania doraźnego wsparcia Użytkowników zgodnie z treścią </w:t>
      </w:r>
      <w:r>
        <w:rPr>
          <w:rFonts w:ascii="Arial" w:hAnsi="Arial" w:cs="Arial"/>
          <w:sz w:val="20"/>
          <w:szCs w:val="20"/>
        </w:rPr>
        <w:t xml:space="preserve">§ 4 </w:t>
      </w:r>
      <w:r>
        <w:rPr>
          <w:rFonts w:ascii="Arial" w:hAnsi="Arial"/>
          <w:sz w:val="20"/>
          <w:szCs w:val="20"/>
        </w:rPr>
        <w:fldChar w:fldCharType="begin"/>
      </w:r>
      <w:r>
        <w:rPr>
          <w:rFonts w:ascii="Arial" w:hAnsi="Arial"/>
          <w:sz w:val="20"/>
          <w:szCs w:val="20"/>
        </w:rPr>
        <w:instrText>REF _Ref40343254 \n \h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ust. 5 </w:t>
      </w:r>
      <w:r>
        <w:rPr>
          <w:rFonts w:ascii="Arial" w:hAnsi="Arial"/>
          <w:sz w:val="20"/>
          <w:szCs w:val="20"/>
        </w:rPr>
        <w:t>niniejszej umowy w wysokości 0,05 % wynagrodzenia umownego brutto za każdą rozpoczętą godzinę przestoju,</w:t>
      </w:r>
    </w:p>
    <w:p w14:paraId="28775552" w14:textId="77777777" w:rsidR="000516BB" w:rsidRDefault="00252CD3">
      <w:pPr>
        <w:pStyle w:val="Akapitzlist1"/>
        <w:spacing w:after="0" w:line="240" w:lineRule="auto"/>
        <w:ind w:left="643"/>
        <w:contextualSpacing/>
        <w:jc w:val="both"/>
      </w:pPr>
      <w:r>
        <w:rPr>
          <w:rFonts w:ascii="Arial" w:hAnsi="Arial"/>
          <w:sz w:val="20"/>
          <w:szCs w:val="20"/>
        </w:rPr>
        <w:t xml:space="preserve">g) </w:t>
      </w:r>
      <w:r>
        <w:rPr>
          <w:rFonts w:ascii="Arial" w:eastAsia="Times New Roman" w:hAnsi="Arial" w:cs="Arial"/>
          <w:sz w:val="20"/>
          <w:szCs w:val="20"/>
        </w:rPr>
        <w:t>za zwłokę w usuwaniu awarii i usterek</w:t>
      </w:r>
      <w:r>
        <w:rPr>
          <w:rFonts w:ascii="Arial" w:hAnsi="Arial" w:cs="Arial"/>
          <w:sz w:val="20"/>
          <w:szCs w:val="20"/>
        </w:rPr>
        <w:t xml:space="preserve"> Platformy zgodnie z treścią § 4 ust. 9 niniejszej umowy </w:t>
      </w:r>
      <w:r>
        <w:rPr>
          <w:rFonts w:ascii="Arial" w:eastAsia="Times New Roman" w:hAnsi="Arial" w:cs="Arial"/>
          <w:sz w:val="20"/>
          <w:szCs w:val="20"/>
        </w:rPr>
        <w:t>w wysokości 0,5% wynagrodzenia umownego brutto za każdy rozpoczęty dzień zwłoki,</w:t>
      </w:r>
    </w:p>
    <w:p w14:paraId="0510F74B" w14:textId="77777777" w:rsidR="000516BB" w:rsidRDefault="00252CD3">
      <w:pPr>
        <w:pStyle w:val="Akapitzlist1"/>
        <w:spacing w:after="0" w:line="240" w:lineRule="auto"/>
        <w:ind w:left="643"/>
        <w:contextualSpacing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h) za każdy przypadek naruszenia zobowiązań dotyczących ochrony danych i poufności, zawartych w § 7 lub 8 w wysokości 5 % wynagrodzenia umownego brutto,</w:t>
      </w:r>
    </w:p>
    <w:p w14:paraId="76EBBD2D" w14:textId="77777777" w:rsidR="000516BB" w:rsidRDefault="00252CD3">
      <w:pPr>
        <w:pStyle w:val="Akapitzlist1"/>
        <w:spacing w:after="0" w:line="240" w:lineRule="auto"/>
        <w:ind w:left="643"/>
        <w:contextualSpacing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i) w przypadku odstąpienia od niniejszej umowy przez którąkolwiek ze Stron z przyczyn leżących po stronie Wykonawcy w wysokości 10 % wynagrodzenia umownego brutto.</w:t>
      </w:r>
    </w:p>
    <w:p w14:paraId="4CC56BBF" w14:textId="77777777" w:rsidR="000516BB" w:rsidRDefault="00252CD3">
      <w:pPr>
        <w:pStyle w:val="Punktor"/>
      </w:pPr>
      <w:r>
        <w:t xml:space="preserve">Zamawiający zapłaci Wykonawcy karę umowną </w:t>
      </w:r>
      <w:r>
        <w:rPr>
          <w:rFonts w:cs="Calibri"/>
        </w:rPr>
        <w:t xml:space="preserve">w przypadku odstąpienia od niniejszej umowy przez którąkolwiek ze Stron z przyczyn leżących po stronie Zamawiającego, </w:t>
      </w:r>
      <w:r>
        <w:rPr>
          <w:rFonts w:eastAsia="Times New Roman"/>
          <w:lang w:eastAsia="pl-PL"/>
        </w:rPr>
        <w:t>za wyjątkiem odstąpienia na skutek okoliczności określonych w art. 456 ustawy Prawo zamówień publicznych</w:t>
      </w:r>
      <w:r>
        <w:rPr>
          <w:rFonts w:cs="Calibri"/>
        </w:rPr>
        <w:t xml:space="preserve"> w wysokości 10 % wynagrodzenia umownego brutto.</w:t>
      </w:r>
    </w:p>
    <w:p w14:paraId="4CC356BA" w14:textId="77777777" w:rsidR="000516BB" w:rsidRDefault="00252CD3">
      <w:pPr>
        <w:pStyle w:val="Punktor"/>
      </w:pPr>
      <w:r>
        <w:t>Maksymalna wysokość kar umownych dla jednej ze Stron nie może przekroczyć 25% wartości niniejszej umowy.</w:t>
      </w:r>
    </w:p>
    <w:p w14:paraId="7CE2FD53" w14:textId="77777777" w:rsidR="000516BB" w:rsidRDefault="00252CD3">
      <w:pPr>
        <w:pStyle w:val="Punktor"/>
      </w:pPr>
      <w:r>
        <w:t>Strony zastrzegają sobie prawo dochodzenia odszkodowania uzupełniającego do wysokości                  rzeczywiście poniesionej szkody, wraz z odsetkami.</w:t>
      </w:r>
    </w:p>
    <w:p w14:paraId="2B1D5E9A" w14:textId="77777777" w:rsidR="000516BB" w:rsidRDefault="00252CD3">
      <w:pPr>
        <w:pStyle w:val="Punktor"/>
      </w:pPr>
      <w:r>
        <w:t>Wykonawca wyraża zgodę na potrącenie kar umownych z wynagrodzenia za wykonanie przedmiotu niniejszej umowy.</w:t>
      </w:r>
    </w:p>
    <w:p w14:paraId="20C300C1" w14:textId="77777777" w:rsidR="000516BB" w:rsidRDefault="000516BB">
      <w:pPr>
        <w:pStyle w:val="Punktor"/>
        <w:numPr>
          <w:ilvl w:val="0"/>
          <w:numId w:val="0"/>
        </w:numPr>
        <w:ind w:left="360"/>
      </w:pPr>
    </w:p>
    <w:p w14:paraId="7400B88A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544"/>
        <w:jc w:val="left"/>
      </w:pPr>
      <w:r>
        <w:tab/>
        <w:t xml:space="preserve">§ 11 </w:t>
      </w:r>
    </w:p>
    <w:p w14:paraId="5AB46A76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jc w:val="left"/>
      </w:pPr>
      <w:r>
        <w:tab/>
      </w:r>
      <w:r>
        <w:tab/>
      </w:r>
      <w:r>
        <w:tab/>
      </w:r>
      <w:r>
        <w:tab/>
        <w:t>Osoby odpowiedzialne za realizację umowy</w:t>
      </w:r>
    </w:p>
    <w:p w14:paraId="56651319" w14:textId="77777777" w:rsidR="000516BB" w:rsidRDefault="000516BB">
      <w:pPr>
        <w:pStyle w:val="Paragraf"/>
        <w:numPr>
          <w:ilvl w:val="0"/>
          <w:numId w:val="0"/>
        </w:numPr>
        <w:tabs>
          <w:tab w:val="left" w:pos="708"/>
        </w:tabs>
        <w:spacing w:before="0" w:after="0" w:line="240" w:lineRule="auto"/>
        <w:jc w:val="left"/>
      </w:pPr>
    </w:p>
    <w:p w14:paraId="7E9A84F0" w14:textId="77777777" w:rsidR="000516BB" w:rsidRDefault="00252CD3">
      <w:pPr>
        <w:pStyle w:val="Punktor"/>
        <w:numPr>
          <w:ilvl w:val="0"/>
          <w:numId w:val="23"/>
        </w:numPr>
        <w:spacing w:line="240" w:lineRule="auto"/>
        <w:ind w:left="357" w:hanging="357"/>
      </w:pPr>
      <w:r>
        <w:t>Osobą odpowiedzialną za realizację niniejszej umowy ze strony Wykonawcy jest:</w:t>
      </w:r>
    </w:p>
    <w:p w14:paraId="08EAE9BF" w14:textId="77777777" w:rsidR="000516BB" w:rsidRDefault="00252CD3">
      <w:r>
        <w:rPr>
          <w:rFonts w:ascii="Arial" w:hAnsi="Arial" w:cs="Arial"/>
          <w:sz w:val="20"/>
          <w:szCs w:val="20"/>
        </w:rPr>
        <w:t>Imię i nazwisko:</w:t>
      </w:r>
      <w:r>
        <w:rPr>
          <w:rFonts w:ascii="Arial" w:hAnsi="Arial" w:cs="Arial"/>
          <w:sz w:val="20"/>
          <w:szCs w:val="20"/>
        </w:rPr>
        <w:tab/>
        <w:t xml:space="preserve"> …………………………telefon:</w:t>
      </w:r>
      <w:r>
        <w:rPr>
          <w:rFonts w:ascii="Arial" w:hAnsi="Arial" w:cs="Arial"/>
          <w:sz w:val="20"/>
          <w:szCs w:val="20"/>
        </w:rPr>
        <w:tab/>
        <w:t>…………….. adres e-mail: …………………..</w:t>
      </w:r>
      <w:r>
        <w:rPr>
          <w:rFonts w:ascii="Arial" w:hAnsi="Arial" w:cs="Arial"/>
          <w:sz w:val="20"/>
          <w:szCs w:val="20"/>
        </w:rPr>
        <w:tab/>
      </w:r>
    </w:p>
    <w:p w14:paraId="3715EFEC" w14:textId="77777777" w:rsidR="000516BB" w:rsidRDefault="00252CD3">
      <w:pPr>
        <w:pStyle w:val="Punktor"/>
      </w:pPr>
      <w:r>
        <w:t>Osobą odpowiedzialną za realizację niniejszej umowy ze strony</w:t>
      </w:r>
      <w:r>
        <w:rPr>
          <w:rFonts w:eastAsia="Times New Roman"/>
          <w:b/>
        </w:rPr>
        <w:t xml:space="preserve"> </w:t>
      </w:r>
      <w:r>
        <w:rPr>
          <w:rFonts w:eastAsia="Times New Roman"/>
          <w:bCs/>
        </w:rPr>
        <w:t>Zamawiającego</w:t>
      </w:r>
      <w:r>
        <w:rPr>
          <w:rFonts w:eastAsia="Times New Roman"/>
          <w:b/>
        </w:rPr>
        <w:t xml:space="preserve"> </w:t>
      </w:r>
      <w:r>
        <w:t>jest:</w:t>
      </w:r>
    </w:p>
    <w:p w14:paraId="5FA1F8AA" w14:textId="77777777" w:rsidR="000516BB" w:rsidRDefault="00252CD3">
      <w:r>
        <w:rPr>
          <w:rFonts w:ascii="Arial" w:hAnsi="Arial" w:cs="Arial"/>
          <w:sz w:val="20"/>
          <w:szCs w:val="20"/>
        </w:rPr>
        <w:t>Imię i nazwisko: ………………. telefon: …………………….. adres e-mail: ……………..</w:t>
      </w:r>
      <w:r>
        <w:rPr>
          <w:rFonts w:ascii="Arial" w:hAnsi="Arial" w:cs="Arial"/>
          <w:bCs/>
          <w:sz w:val="20"/>
          <w:szCs w:val="20"/>
          <w:lang w:eastAsia="pl-PL"/>
        </w:rPr>
        <w:tab/>
      </w:r>
    </w:p>
    <w:p w14:paraId="63CD79FB" w14:textId="77777777" w:rsidR="000516BB" w:rsidRDefault="00252CD3">
      <w:pPr>
        <w:pStyle w:val="Punktor"/>
      </w:pPr>
      <w:r>
        <w:t xml:space="preserve">Osobą odpowiedzialną ze strony </w:t>
      </w:r>
      <w:r>
        <w:rPr>
          <w:rFonts w:eastAsia="Times New Roman"/>
          <w:bCs/>
        </w:rPr>
        <w:t>Zamawiającego</w:t>
      </w:r>
      <w:r>
        <w:rPr>
          <w:rFonts w:eastAsia="Times New Roman"/>
          <w:b/>
        </w:rPr>
        <w:t xml:space="preserve"> </w:t>
      </w:r>
      <w:r>
        <w:rPr>
          <w:rFonts w:eastAsia="Times New Roman"/>
          <w:bCs/>
        </w:rPr>
        <w:t xml:space="preserve">za zgłaszanie Użytkowników oraz ustalanie terminów szkoleń </w:t>
      </w:r>
      <w:r>
        <w:t>jest:</w:t>
      </w:r>
    </w:p>
    <w:p w14:paraId="5CCD856C" w14:textId="77777777" w:rsidR="000516BB" w:rsidRDefault="00252CD3">
      <w:r>
        <w:rPr>
          <w:rFonts w:ascii="Arial" w:hAnsi="Arial" w:cs="Arial"/>
          <w:sz w:val="20"/>
          <w:szCs w:val="20"/>
        </w:rPr>
        <w:t>Imię i nazwisko: ………………..  telefon: ……………………….</w:t>
      </w:r>
      <w:r>
        <w:rPr>
          <w:rFonts w:ascii="Arial" w:hAnsi="Arial" w:cs="Arial"/>
          <w:sz w:val="20"/>
          <w:szCs w:val="20"/>
        </w:rPr>
        <w:tab/>
        <w:t>adres e-mail: 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  <w:t xml:space="preserve"> </w:t>
      </w:r>
    </w:p>
    <w:p w14:paraId="53846802" w14:textId="77777777" w:rsidR="000516BB" w:rsidRDefault="00252CD3">
      <w:pPr>
        <w:widowControl w:val="0"/>
        <w:spacing w:after="0" w:line="240" w:lineRule="auto"/>
        <w:ind w:left="4440" w:hanging="444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§12  </w:t>
      </w:r>
    </w:p>
    <w:p w14:paraId="19970486" w14:textId="77777777" w:rsidR="000516BB" w:rsidRDefault="00252CD3">
      <w:pPr>
        <w:widowControl w:val="0"/>
        <w:spacing w:after="0" w:line="240" w:lineRule="auto"/>
        <w:ind w:left="4440" w:hanging="444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Zmiany umowy</w:t>
      </w:r>
    </w:p>
    <w:p w14:paraId="51953C74" w14:textId="77777777" w:rsidR="000516BB" w:rsidRDefault="000516BB">
      <w:pPr>
        <w:widowControl w:val="0"/>
        <w:spacing w:after="0" w:line="240" w:lineRule="auto"/>
        <w:ind w:left="4440" w:hanging="444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53D1BAF" w14:textId="77777777" w:rsidR="000516BB" w:rsidRDefault="00252CD3">
      <w:pPr>
        <w:spacing w:after="0" w:line="24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1. W przypadkach przewidzianych w niniejszej umowie dopuszcza się wprowadzenie zmian za zgodą Zamawiającego. Zmiany przewidziane w niniejszej umowie mogą być inicjowane przez Strony niniejszej umowy.</w:t>
      </w:r>
    </w:p>
    <w:p w14:paraId="745BF7D7" w14:textId="77777777" w:rsidR="000516BB" w:rsidRDefault="00252CD3">
      <w:pPr>
        <w:spacing w:after="0" w:line="240" w:lineRule="auto"/>
        <w:ind w:left="360" w:hanging="360"/>
        <w:jc w:val="both"/>
      </w:pPr>
      <w:r>
        <w:rPr>
          <w:rFonts w:ascii="Arial" w:eastAsia="MS Mincho" w:hAnsi="Arial" w:cs="Arial"/>
          <w:sz w:val="20"/>
          <w:szCs w:val="20"/>
          <w:lang w:eastAsia="ar-SA"/>
        </w:rPr>
        <w:t>2. Zmiana postanowień niniejszej umowy może nastąpić na podstawie i pod rygorami art. 455 ust. 1</w:t>
      </w:r>
      <w:del w:id="15" w:author="Aleksandra" w:date="2021-07-11T21:21:00Z">
        <w:r>
          <w:rPr>
            <w:rFonts w:ascii="Arial" w:eastAsia="MS Mincho" w:hAnsi="Arial" w:cs="Arial"/>
            <w:sz w:val="20"/>
            <w:szCs w:val="20"/>
            <w:lang w:eastAsia="ar-SA"/>
          </w:rPr>
          <w:delText xml:space="preserve"> </w:delText>
        </w:r>
      </w:del>
      <w:ins w:id="16" w:author="Aleksandra" w:date="2021-07-11T21:21:00Z">
        <w:r>
          <w:rPr>
            <w:rFonts w:ascii="Arial" w:eastAsia="MS Mincho" w:hAnsi="Arial" w:cs="Arial"/>
            <w:sz w:val="20"/>
            <w:szCs w:val="20"/>
            <w:lang w:eastAsia="ar-SA"/>
          </w:rPr>
          <w:t xml:space="preserve"> </w:t>
        </w:r>
      </w:ins>
      <w:r>
        <w:rPr>
          <w:rFonts w:ascii="Arial" w:eastAsia="MS Mincho" w:hAnsi="Arial" w:cs="Arial"/>
          <w:sz w:val="20"/>
          <w:szCs w:val="20"/>
          <w:lang w:eastAsia="ar-SA"/>
        </w:rPr>
        <w:t xml:space="preserve">ustawy Prawo zamówień publicznych. </w:t>
      </w:r>
    </w:p>
    <w:p w14:paraId="073FE932" w14:textId="77777777" w:rsidR="000516BB" w:rsidRDefault="00252CD3">
      <w:pPr>
        <w:spacing w:after="0" w:line="240" w:lineRule="auto"/>
        <w:ind w:left="360" w:hanging="360"/>
        <w:jc w:val="both"/>
      </w:pPr>
      <w:r>
        <w:rPr>
          <w:rFonts w:ascii="Arial" w:eastAsia="MS Mincho" w:hAnsi="Arial" w:cs="Arial"/>
          <w:sz w:val="20"/>
          <w:szCs w:val="20"/>
          <w:lang w:eastAsia="ar-SA"/>
        </w:rPr>
        <w:t>3. Zamawiający przewiduje możliwość wprowadzenia istotnych zmian postanowień niniejszej umowy, które będą dotyczyć:</w:t>
      </w:r>
    </w:p>
    <w:p w14:paraId="39E1E0D5" w14:textId="77777777" w:rsidR="000516BB" w:rsidRDefault="00252CD3">
      <w:pPr>
        <w:spacing w:after="0" w:line="240" w:lineRule="auto"/>
        <w:ind w:left="360" w:hanging="76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a) zmiany terminu realizacji zamówienia poprzez jego przedłużenie ze względu na przyczyny leżące po stronie Zamawiającego dotyczące np. braku przygotowania/przekazania miejsca realizacji/ usługi, oraz inne niezawinione przez Strony przyczyny, </w:t>
      </w:r>
    </w:p>
    <w:p w14:paraId="297B11AA" w14:textId="77777777" w:rsidR="000516BB" w:rsidRDefault="00252CD3">
      <w:pPr>
        <w:spacing w:after="0" w:line="240" w:lineRule="auto"/>
        <w:ind w:left="360" w:hanging="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b) poprawy jakości lub innych parametrów charakterystycznych dla danego elementu usługi lub zmiany technologii na równoważną lub lepszą, </w:t>
      </w:r>
    </w:p>
    <w:p w14:paraId="716168C4" w14:textId="77777777" w:rsidR="000516BB" w:rsidRDefault="00252CD3">
      <w:pPr>
        <w:spacing w:after="0" w:line="240" w:lineRule="auto"/>
        <w:ind w:left="360" w:hanging="76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c)  zmiany podwykonawcy ze względów losowych lub innych korzystnych dla Zamawiającego, w przypadku zadeklarowania przez Wykonawcę realizacji zamówienia przy pomocy podwykonawców,</w:t>
      </w:r>
    </w:p>
    <w:p w14:paraId="40FD2861" w14:textId="77777777" w:rsidR="000516BB" w:rsidRDefault="00252CD3">
      <w:pPr>
        <w:widowControl w:val="0"/>
        <w:spacing w:after="0" w:line="240" w:lineRule="auto"/>
        <w:ind w:left="2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e) zmian obowiązujących przepisów prawa lub wejścia w życie nowych przepisów prawa w zakresie przedmiotu niniejszej umowy;</w:t>
      </w:r>
    </w:p>
    <w:p w14:paraId="4B02F0C6" w14:textId="77777777" w:rsidR="000516BB" w:rsidRDefault="00252CD3">
      <w:pPr>
        <w:widowControl w:val="0"/>
        <w:spacing w:after="0" w:line="240" w:lineRule="auto"/>
        <w:ind w:left="284" w:hanging="76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f) zmian obowiązujących przepisów prawa lub wejścia w życie nowych przepisów prawa niezwiązanych bezpośrednio z przedmiotem niniejszej umowy a mających wpływ na jej realizację (zakres, sposób, termin realizacji);</w:t>
      </w:r>
    </w:p>
    <w:p w14:paraId="4ADBA61C" w14:textId="77777777" w:rsidR="000516BB" w:rsidRDefault="00252CD3">
      <w:pPr>
        <w:widowControl w:val="0"/>
        <w:spacing w:after="0" w:line="240" w:lineRule="auto"/>
        <w:ind w:firstLine="2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g) zaistnienia innych okoliczności prawnych, ekonomicznych;</w:t>
      </w:r>
    </w:p>
    <w:p w14:paraId="67805344" w14:textId="77777777" w:rsidR="000516BB" w:rsidRDefault="00252CD3">
      <w:pPr>
        <w:widowControl w:val="0"/>
        <w:spacing w:after="0" w:line="240" w:lineRule="auto"/>
        <w:ind w:left="284" w:hanging="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h) wystąpienia siły wyższej: za przypadek siły wyższej uważa się sytuacje, w której wykonywanie przedmiotu niniejszej umowy stało się niemożliwe wskutek zdarzeń zewnętrznych, nadzwyczajnych, niemożliwych do przewidzenia ( oraz niemożliwych do przewidzenia skutków tych zdarzeń, którym żadna ze Stron nie mogła zapobiec nawet przy dochowaniu najwyższej staranności ) takich jak huragany, inne anomalia pogodowe, strajki, zamieszki, stan nadzwyczajny, pandemia, epidemia.</w:t>
      </w:r>
    </w:p>
    <w:p w14:paraId="41074267" w14:textId="77777777" w:rsidR="000516BB" w:rsidRDefault="00252CD3">
      <w:pPr>
        <w:widowControl w:val="0"/>
        <w:spacing w:after="0" w:line="24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4. Zamawiający dopuszcza możliwość zmian niniejszej umowy gdy konieczność wprowadzenia takich zmian wynikać będzie z okoliczności, których nie można było przewidzieć w chwili zawarcia niniejszej umowy lub zmiany te są korzystne dla Zamawiającego w szczególności: zmiany wynikające z aktualnych na czas wykonywania zamówienia przepisów prawa, zwiększenia bezpieczeństwa wykonywanych usług lub zapobieżenia powstania nieodwracalnych w skutkach strat dla Zamawiającego.</w:t>
      </w:r>
    </w:p>
    <w:p w14:paraId="4E8B3612" w14:textId="77777777" w:rsidR="000516BB" w:rsidRDefault="00252CD3">
      <w:pPr>
        <w:widowControl w:val="0"/>
        <w:spacing w:after="0" w:line="24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5. W przypadku zmiany stawki podatku od towarów i usług przyjętej do określenia wysokości wynagrodzenia Wykonawcy, która to zmiana zacznie obowiązywać po dniu zawarcia niniejszej umowy, wynagrodzenie Wykonawcy brutto ulegnie odpowiedniej zmianie poprzez zastosowanie zmienionej stawki podatku od towarów i usług. Zmianie ulegnie wysokość wynagrodzenia należnego Wykonawcy za wykonanie niniejszej umowy w okresie od dnia obowiązywania zmienionej stawki podatku, przy czym zmiana dotyczyć będzie wyłącznie tej części wynagrodzenia Wykonawcy, do której zgodnie z przepisami prawa powinna być stosowana zmieniona stawka podatku. Zmiana powyższa nie wymaga aneksu do niniejszej umowy.</w:t>
      </w:r>
    </w:p>
    <w:p w14:paraId="4DA62369" w14:textId="77777777" w:rsidR="000516BB" w:rsidRDefault="00252CD3">
      <w:pPr>
        <w:widowControl w:val="0"/>
        <w:spacing w:after="0" w:line="240" w:lineRule="auto"/>
        <w:ind w:right="202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6. W przypadku, gdy w okresie obowiązywania niniejszej umowy nastąpi zmiana:</w:t>
      </w:r>
    </w:p>
    <w:p w14:paraId="79A948EF" w14:textId="77777777" w:rsidR="000516BB" w:rsidRDefault="00252CD3">
      <w:pPr>
        <w:widowControl w:val="0"/>
        <w:spacing w:after="0" w:line="240" w:lineRule="auto"/>
        <w:ind w:left="284" w:right="20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1) wysokości minimalnego wynagrodzenia za pracę albo wysokości minimalnej stawki godzinowej, ustalonych na podstawie przepisów ustawy z dnia 10 października 2002 r. o minimalnym wynagrodzeniu za pracę,</w:t>
      </w:r>
    </w:p>
    <w:p w14:paraId="6E5FF833" w14:textId="77777777" w:rsidR="000516BB" w:rsidRDefault="00252CD3">
      <w:pPr>
        <w:widowControl w:val="0"/>
        <w:spacing w:after="0" w:line="240" w:lineRule="auto"/>
        <w:ind w:left="284" w:right="20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2) zasad podlegania ubezpieczeniom społecznym lub ubezpieczeniu zdrowotnemu lub wysokości stawki składki na ubezpieczenia społeczne lub zdrowotne - jeżeli zmiany te będą miały wpływ na koszty wykonania zamówienia przez Wykonawcę,</w:t>
      </w:r>
    </w:p>
    <w:p w14:paraId="72C1B4A2" w14:textId="77777777" w:rsidR="000516BB" w:rsidRDefault="00252CD3">
      <w:pPr>
        <w:widowControl w:val="0"/>
        <w:spacing w:after="0" w:line="240" w:lineRule="auto"/>
        <w:ind w:left="284" w:right="20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3) zasad gromadzenia i wysokości wpłat do pracowniczych planów kapitałowych, o których mowa w ustawie z dnia 4 października 2018 r. o pracowniczych planach kapitałowych. oraz gdy zmiana ta lub zmiany będą miały wpływ na koszty wykonania umowy przez Wykonawcę – zastosowanie mają zasady wprowadzania zmian wysokości wynagrodzenia należnego Wykonawcy.</w:t>
      </w:r>
    </w:p>
    <w:p w14:paraId="0C3BB1A7" w14:textId="77777777" w:rsidR="000516BB" w:rsidRDefault="00252CD3">
      <w:pPr>
        <w:widowControl w:val="0"/>
        <w:spacing w:after="0" w:line="240" w:lineRule="auto"/>
        <w:ind w:left="284" w:right="202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może przekazać Zamawiającemu pisemny wniosek o dokonanie zmiany niniejszej umowy najwcześniej w dniu opublikowania w odpowiednim dzienniku urzędowym aktu prawnego wprowadzającego zmianę, o której mowa w niniejszym ustępie, a  najpóźniej w terminie 30 dni od dnia opublikowania w odpowiednim dzienniku urzędowym aktu prawnego wprowadzającego zmianę, o której mowa w powyżej. Jeżeli w terminie 30-dniowym Wykonawca nie zwróci się do Zamawiającego o zmianę, Zamawiający uzna, iż zmiany przepisów nie mają wpływu na koszty wykonania zamówienia przez Wykonawcę. Wniosek powinien zawierać propozycję zmiany niniejszej umowy w zakresie wysokości wynagrodzenia, uzasadnienie zmiany oraz dokumenty potwierdzające wpływ zmiany na koszty wykonania niniejszej umowy oraz w jakim stopniu zmiany tych kosztów uzasadniają zmianę wysokości wynagrodzenia Wykonawcy określonego w niniejszej umowie, w szczególności:</w:t>
      </w:r>
    </w:p>
    <w:p w14:paraId="691AFE73" w14:textId="77777777" w:rsidR="000516BB" w:rsidRDefault="00252CD3">
      <w:pPr>
        <w:widowControl w:val="0"/>
        <w:spacing w:after="0" w:line="240" w:lineRule="auto"/>
        <w:ind w:left="284" w:right="202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1) przyjęte w momencie sporządzania oferty zasady kalkulacji kosztów wykonania niniejszej umowy obejmujących cały okres jej wykonania wraz z dokumentami potwierdzającymi prawidłowość przyjętej kalkulacji (np. umowy o pracę, dokumenty potwierdzające zgłoszenie pracowników do ubezpieczeń);</w:t>
      </w:r>
    </w:p>
    <w:p w14:paraId="4BA0771D" w14:textId="77777777" w:rsidR="000516BB" w:rsidRDefault="00252CD3">
      <w:pPr>
        <w:widowControl w:val="0"/>
        <w:spacing w:after="0" w:line="240" w:lineRule="auto"/>
        <w:ind w:left="284" w:right="202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2) wykazanie wpływu zmian, o których mowa w niniejszym ustępie, na wysokość kosztów, wykonania niniejszej umowy przez Wykonawcę;</w:t>
      </w:r>
    </w:p>
    <w:p w14:paraId="66067E9B" w14:textId="77777777" w:rsidR="000516BB" w:rsidRDefault="00252CD3">
      <w:pPr>
        <w:widowControl w:val="0"/>
        <w:spacing w:after="0" w:line="240" w:lineRule="auto"/>
        <w:ind w:left="284" w:right="202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3) szczegółową kalkulację proponowanej zmienionej wysokości wynagrodzenia Wykonawcy przy zachowaniu zasad, o których mowa w pkt. 1 powyżej.</w:t>
      </w:r>
    </w:p>
    <w:p w14:paraId="2233EFCE" w14:textId="77777777" w:rsidR="000516BB" w:rsidRDefault="00252CD3">
      <w:pPr>
        <w:widowControl w:val="0"/>
        <w:spacing w:after="0" w:line="240" w:lineRule="auto"/>
        <w:ind w:left="284" w:right="202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7. W terminie 30 dni od dnia otrzymania wniosku, o którym mowa w ust. 6 niniejszego paragrafu, Zamawiający może zwrócić się do Wykonawcy o jego uzupełnienie, poprzez przekazanie dodatkowych wyjaśnień, informacji lub dokumentów (oryginałów do wglądu lub kopii potwierdzonych za zgodność z oryginałami).</w:t>
      </w:r>
    </w:p>
    <w:p w14:paraId="3D83701A" w14:textId="77777777" w:rsidR="000516BB" w:rsidRDefault="00252CD3">
      <w:pPr>
        <w:widowControl w:val="0"/>
        <w:spacing w:after="0" w:line="240" w:lineRule="auto"/>
        <w:ind w:left="284" w:right="202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8. Zamawiający zajmie pisemne stanowisko wobec wniosku Wykonawcy w terminie 30 dni od dnia otrzymania kompletnego w jego ocenie wniosku. Za dzień przekazania stanowiska uznaje się dzień jego wysłania na adres właściwy dla doręczeń pism dla Wykonawcy.</w:t>
      </w:r>
    </w:p>
    <w:p w14:paraId="76706D1C" w14:textId="77777777" w:rsidR="000516BB" w:rsidRDefault="00252CD3">
      <w:pPr>
        <w:widowControl w:val="0"/>
        <w:spacing w:after="0" w:line="240" w:lineRule="auto"/>
        <w:ind w:left="284" w:right="202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9. W przypadku uwzględnienia wniosku Wykonawcy przez Zamawiającego Strony podejmą działania w celu uzgodnienia treści aneksu do niniejszej umowy oraz jego podpisania.</w:t>
      </w:r>
    </w:p>
    <w:p w14:paraId="5216B8F1" w14:textId="77777777" w:rsidR="000516BB" w:rsidRDefault="00252CD3">
      <w:pPr>
        <w:widowControl w:val="0"/>
        <w:spacing w:after="0" w:line="240" w:lineRule="auto"/>
        <w:ind w:left="284" w:right="202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10. Podstawą dokonania zmiany niniejszej umowy będzie zmiana powszechnie obowiązujących przepisów prawa w zakresie mającym wpływ na realizację przedmiotu niniejszej umowy.</w:t>
      </w:r>
    </w:p>
    <w:p w14:paraId="4CC1D36F" w14:textId="77777777" w:rsidR="000516BB" w:rsidRDefault="00252CD3">
      <w:pPr>
        <w:widowControl w:val="0"/>
        <w:spacing w:after="0" w:line="240" w:lineRule="auto"/>
        <w:ind w:left="284" w:right="202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11. Zmiany niedotyczące postanowień umownych np. gdy z przyczyn organizacyjnych konieczna będzie zmiana danych teleadresowych określonych w umowie jednej ze Stron nastąpią poprzez przekazanie pisemnego oświadczenie Strony, której te zmiany dotyczą, drugiej Stronie.</w:t>
      </w:r>
    </w:p>
    <w:p w14:paraId="42D93A04" w14:textId="77777777" w:rsidR="000516BB" w:rsidRDefault="00252CD3">
      <w:pPr>
        <w:widowControl w:val="0"/>
        <w:spacing w:after="0" w:line="240" w:lineRule="auto"/>
        <w:ind w:left="284" w:right="202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12. </w:t>
      </w:r>
      <w:r>
        <w:rPr>
          <w:rFonts w:ascii="Arial" w:hAnsi="Arial" w:cs="Arial"/>
          <w:sz w:val="20"/>
          <w:szCs w:val="20"/>
        </w:rPr>
        <w:t>Zmiana wysokości wynagrodzenia Wykonawcy jest także dopuszczalna w okolicznościach wskazanych w art. 439 ustawy Prawo zamówień publicznych. W takiej sytuacji będą obowiązywały następujące zasady :</w:t>
      </w:r>
    </w:p>
    <w:p w14:paraId="22938C7D" w14:textId="77777777" w:rsidR="000516BB" w:rsidRDefault="00252CD3">
      <w:pPr>
        <w:spacing w:after="0" w:line="24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>a ) poziom zmiany ceny materiałów lub kosztów: 30 % w stosunku do dnia zawarcia umowy,</w:t>
      </w:r>
    </w:p>
    <w:p w14:paraId="11815381" w14:textId="77777777" w:rsidR="000516BB" w:rsidRDefault="00252CD3">
      <w:pPr>
        <w:spacing w:after="0" w:line="24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  <w:t>początkowy termin ustalenia zmiany wynagrodzenia: 12 miesięcy od dnia zawarcia umowy,</w:t>
      </w:r>
    </w:p>
    <w:p w14:paraId="296D4944" w14:textId="77777777" w:rsidR="000516BB" w:rsidRDefault="00252CD3">
      <w:pPr>
        <w:spacing w:after="0" w:line="24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ab/>
        <w:t>sposób ustalania zmiany wynagrodzenia: wskaźnik cen usług publikowany przez Prezesa GUS,</w:t>
      </w:r>
    </w:p>
    <w:p w14:paraId="60A08187" w14:textId="77777777" w:rsidR="000516BB" w:rsidRDefault="00252CD3">
      <w:pPr>
        <w:spacing w:after="0" w:line="24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>d)</w:t>
      </w:r>
      <w:r>
        <w:rPr>
          <w:rFonts w:ascii="Arial" w:hAnsi="Arial" w:cs="Arial"/>
          <w:sz w:val="20"/>
          <w:szCs w:val="20"/>
        </w:rPr>
        <w:tab/>
        <w:t>sposób określenia wpływu zmiany ceny materiałów lub kosztów na koszt wykonania zamówienia: 50 % wskaźnika,</w:t>
      </w:r>
    </w:p>
    <w:p w14:paraId="0896115B" w14:textId="77777777" w:rsidR="000516BB" w:rsidRDefault="00252CD3">
      <w:pPr>
        <w:spacing w:after="0" w:line="24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>e)</w:t>
      </w:r>
      <w:r>
        <w:rPr>
          <w:rFonts w:ascii="Arial" w:hAnsi="Arial" w:cs="Arial"/>
          <w:sz w:val="20"/>
          <w:szCs w:val="20"/>
        </w:rPr>
        <w:tab/>
        <w:t xml:space="preserve">określenie okresów, w których może następować zmiana wynagrodzenia wykonawcy: 12 miesięcy od ostatniej zmiany w oparciu o wskaźnik, </w:t>
      </w:r>
    </w:p>
    <w:p w14:paraId="00248676" w14:textId="77777777" w:rsidR="000516BB" w:rsidRDefault="00252CD3">
      <w:pPr>
        <w:spacing w:after="0" w:line="24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>f)</w:t>
      </w:r>
      <w:r>
        <w:rPr>
          <w:rFonts w:ascii="Arial" w:hAnsi="Arial" w:cs="Arial"/>
          <w:sz w:val="20"/>
          <w:szCs w:val="20"/>
        </w:rPr>
        <w:tab/>
        <w:t xml:space="preserve">maksymalną wartość zmiany wynagrodzenia, jaką dopuszcza Zamawiający w efekcie zastosowania postanowień o ww. zasadach wprowadzania zmian: 15 % wysokości wynagrodzenia z dnia podpisania niniejszej umowy. </w:t>
      </w:r>
    </w:p>
    <w:p w14:paraId="14470B67" w14:textId="77777777" w:rsidR="000516BB" w:rsidRDefault="00252CD3">
      <w:pPr>
        <w:widowControl w:val="0"/>
        <w:spacing w:after="0" w:line="240" w:lineRule="auto"/>
        <w:ind w:right="202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13. Zmiany treści niniejszej umowy wymagają zachowania formy </w:t>
      </w:r>
      <w:r>
        <w:t>pisemne</w:t>
      </w:r>
      <w:r>
        <w:rPr>
          <w:rFonts w:ascii="Arial" w:eastAsia="Times New Roman" w:hAnsi="Arial" w:cs="Arial"/>
          <w:sz w:val="20"/>
          <w:szCs w:val="20"/>
          <w:lang w:eastAsia="pl-PL"/>
        </w:rPr>
        <w:t>go aneksu pod rygorem nieważności.</w:t>
      </w:r>
    </w:p>
    <w:p w14:paraId="048D1A2E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</w:pPr>
      <w:r>
        <w:t xml:space="preserve">§ 13 </w:t>
      </w:r>
    </w:p>
    <w:p w14:paraId="34321B8D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</w:pPr>
      <w:bookmarkStart w:id="17" w:name="_Ref40343254"/>
      <w:r>
        <w:t>Czas trwania umowy</w:t>
      </w:r>
      <w:bookmarkEnd w:id="17"/>
    </w:p>
    <w:p w14:paraId="0157CF24" w14:textId="77777777" w:rsidR="000516BB" w:rsidRDefault="00252CD3">
      <w:pPr>
        <w:pStyle w:val="Punktor"/>
        <w:numPr>
          <w:ilvl w:val="0"/>
          <w:numId w:val="24"/>
        </w:numPr>
      </w:pPr>
      <w:r>
        <w:t xml:space="preserve">Niniejsza umowa zostaje zawarta na czas określony - od momentu uruchomienia Platformy do dnia 31.12.2025 roku. </w:t>
      </w:r>
    </w:p>
    <w:p w14:paraId="20B258BE" w14:textId="77777777" w:rsidR="000516BB" w:rsidRDefault="000516BB">
      <w:pPr>
        <w:tabs>
          <w:tab w:val="left" w:pos="360"/>
          <w:tab w:val="left" w:pos="8820"/>
        </w:tabs>
        <w:spacing w:after="0" w:line="240" w:lineRule="auto"/>
        <w:ind w:left="35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03417F" w14:textId="77777777" w:rsidR="000516BB" w:rsidRDefault="00252CD3">
      <w:pPr>
        <w:widowControl w:val="0"/>
        <w:spacing w:after="0" w:line="240" w:lineRule="auto"/>
        <w:ind w:left="4440" w:hanging="4440"/>
        <w:jc w:val="center"/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§ 14 </w:t>
      </w:r>
    </w:p>
    <w:p w14:paraId="18F48DA0" w14:textId="77777777" w:rsidR="000516BB" w:rsidRDefault="00252CD3">
      <w:pPr>
        <w:widowControl w:val="0"/>
        <w:spacing w:after="0" w:line="240" w:lineRule="auto"/>
        <w:ind w:left="4440" w:hanging="444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Odstąpienie od umowy</w:t>
      </w:r>
    </w:p>
    <w:p w14:paraId="78EA0551" w14:textId="77777777" w:rsidR="000516BB" w:rsidRDefault="000516BB">
      <w:pPr>
        <w:widowControl w:val="0"/>
        <w:spacing w:after="0" w:line="240" w:lineRule="auto"/>
        <w:ind w:left="4440" w:hanging="444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4DAFE98" w14:textId="77777777" w:rsidR="000516BB" w:rsidRDefault="00252CD3">
      <w:pPr>
        <w:pStyle w:val="Akapitzlist"/>
        <w:widowControl w:val="0"/>
        <w:numPr>
          <w:ilvl w:val="0"/>
          <w:numId w:val="1"/>
        </w:numPr>
        <w:tabs>
          <w:tab w:val="left" w:pos="-2340"/>
          <w:tab w:val="left" w:pos="2380"/>
        </w:tabs>
        <w:spacing w:after="0" w:line="240" w:lineRule="auto"/>
        <w:ind w:left="284" w:hanging="284"/>
        <w:contextualSpacing/>
        <w:jc w:val="both"/>
        <w:textAlignment w:val="baseline"/>
      </w:pPr>
      <w:r>
        <w:rPr>
          <w:rFonts w:ascii="Arial" w:hAnsi="Arial" w:cs="Arial"/>
          <w:sz w:val="20"/>
          <w:szCs w:val="20"/>
        </w:rPr>
        <w:t>Zamawiający może odstąpić od niniejszej umowy w terminie 30 dni od dnia powzięcia wiadomości o zaistnieniu istotnej zmiany okoliczności powodującej, że wykonanie niniejszej umowy nie leży w interesie publicznym, czego nie można było przewidzieć w chwili zawarcia niniejszej umowy, lub dalsze wykonywanie niniejszej umowy może zagrozić podstawowemu interesowi bezpieczeństwa państwa lub bezpieczeństwu publicznemu.</w:t>
      </w:r>
    </w:p>
    <w:p w14:paraId="2065E4F6" w14:textId="77777777" w:rsidR="000516BB" w:rsidRDefault="00252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284" w:hanging="284"/>
        <w:jc w:val="both"/>
      </w:pPr>
      <w:r>
        <w:rPr>
          <w:rFonts w:ascii="Arial" w:eastAsia="ヒラギノ角ゴ Pro W3" w:hAnsi="Arial" w:cs="Arial"/>
          <w:bCs/>
          <w:iCs/>
          <w:sz w:val="20"/>
          <w:szCs w:val="20"/>
        </w:rPr>
        <w:t>2. Zamawiający może odstąpić od niniejszej umowy, jeżeli zachodzi co najmniej jedna z następujących okoliczności:</w:t>
      </w:r>
    </w:p>
    <w:p w14:paraId="000D7FBF" w14:textId="77777777" w:rsidR="000516BB" w:rsidRDefault="00252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284" w:hanging="284"/>
        <w:jc w:val="both"/>
      </w:pPr>
      <w:r>
        <w:rPr>
          <w:rFonts w:ascii="Arial" w:eastAsia="ヒラギノ角ゴ Pro W3" w:hAnsi="Arial" w:cs="Arial"/>
          <w:bCs/>
          <w:iCs/>
          <w:sz w:val="20"/>
          <w:szCs w:val="20"/>
        </w:rPr>
        <w:t xml:space="preserve">a) zmiana niniejszej umowy została dokonana z naruszeniem art. 454 i 455 ustawy Prawo zamówień publicznych; </w:t>
      </w:r>
    </w:p>
    <w:p w14:paraId="20EA75B7" w14:textId="77777777" w:rsidR="000516BB" w:rsidRDefault="00252C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284" w:hanging="284"/>
        <w:jc w:val="both"/>
      </w:pPr>
      <w:r>
        <w:rPr>
          <w:rFonts w:ascii="Arial" w:eastAsia="ヒラギノ角ゴ Pro W3" w:hAnsi="Arial" w:cs="Arial"/>
          <w:bCs/>
          <w:iCs/>
          <w:sz w:val="20"/>
          <w:szCs w:val="20"/>
        </w:rPr>
        <w:t>b) Wykonawca  w chwili zawarcia umowy podlegał wykluczeniu na podstawie art. 108 ustawy Prawo zamówień publicznych,</w:t>
      </w:r>
    </w:p>
    <w:p w14:paraId="5DB2B137" w14:textId="77777777" w:rsidR="000516BB" w:rsidRDefault="00252CD3">
      <w:pPr>
        <w:spacing w:after="0" w:line="240" w:lineRule="auto"/>
        <w:jc w:val="both"/>
      </w:pPr>
      <w:r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bCs/>
          <w:sz w:val="20"/>
          <w:szCs w:val="20"/>
        </w:rPr>
        <w:t>Trybunał Sprawiedliwości Unii Europejskiej stwierdził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2B457A40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</w:pPr>
      <w:r>
        <w:rPr>
          <w:rFonts w:ascii="Arial" w:hAnsi="Arial" w:cs="Arial"/>
          <w:bCs/>
          <w:sz w:val="20"/>
          <w:szCs w:val="20"/>
        </w:rPr>
        <w:t>3. W przypadku, o którym mowa w ust. 2 lit. a) niniejszego paragrafu Zamawiający odstępuje od niniejszej umowy w części, której zmiana dotyczy.</w:t>
      </w:r>
    </w:p>
    <w:p w14:paraId="236FB8FA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</w:pPr>
      <w:r>
        <w:rPr>
          <w:rFonts w:ascii="Arial" w:hAnsi="Arial" w:cs="Arial"/>
          <w:bCs/>
          <w:sz w:val="20"/>
          <w:szCs w:val="20"/>
        </w:rPr>
        <w:t>4. W przypadkach, o których mowa w ust. 1 i 2 niniejszego paragrafu, Wykonawca może żądać wyłącznie wynagrodzenia należnego z tytułu wykonania części niniejszej umowy.</w:t>
      </w:r>
    </w:p>
    <w:p w14:paraId="10180C7D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</w:pPr>
      <w:r>
        <w:rPr>
          <w:rFonts w:ascii="Arial" w:hAnsi="Arial" w:cs="Arial"/>
          <w:bCs/>
          <w:sz w:val="20"/>
          <w:szCs w:val="20"/>
        </w:rPr>
        <w:t>5.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Niezależnie do przyczyn wskazanych w ust. 2 niniejszego paragrafu Zamawiający może odstąpić od niniejszej umowy, jeżeli zajdzie przynajmniej jedna z niżej wymienionych okoliczności:</w:t>
      </w:r>
    </w:p>
    <w:p w14:paraId="05A3DDB2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a) </w:t>
      </w:r>
      <w:bookmarkStart w:id="18" w:name="_Ref403432621"/>
      <w:r>
        <w:rPr>
          <w:rFonts w:ascii="Arial" w:hAnsi="Arial" w:cs="Arial"/>
          <w:bCs/>
          <w:sz w:val="20"/>
          <w:szCs w:val="20"/>
        </w:rPr>
        <w:t>gdy Wykonawca przekroczy termin zgłoszenia Platformy do odbioru o 30 dni w stosunku do terminu określonego w § 3 ust. 2 niniejszej umowy</w:t>
      </w:r>
      <w:bookmarkEnd w:id="18"/>
      <w:r>
        <w:rPr>
          <w:rFonts w:ascii="Arial" w:hAnsi="Arial" w:cs="Arial"/>
          <w:bCs/>
          <w:sz w:val="20"/>
          <w:szCs w:val="20"/>
        </w:rPr>
        <w:t>,</w:t>
      </w:r>
    </w:p>
    <w:p w14:paraId="7A7CB7AC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b) </w:t>
      </w:r>
      <w:bookmarkStart w:id="19" w:name="_Ref4034326211"/>
      <w:r>
        <w:rPr>
          <w:rFonts w:ascii="Arial" w:hAnsi="Arial" w:cs="Arial"/>
          <w:bCs/>
          <w:sz w:val="20"/>
          <w:szCs w:val="20"/>
        </w:rPr>
        <w:t xml:space="preserve">gdy Wykonawca przekroczy termin dokonania </w:t>
      </w:r>
      <w:r>
        <w:rPr>
          <w:rFonts w:ascii="Arial" w:eastAsia="Times New Roman" w:hAnsi="Arial" w:cs="Arial"/>
          <w:bCs/>
          <w:sz w:val="20"/>
          <w:szCs w:val="20"/>
        </w:rPr>
        <w:t>żądanych przez Zamawiającego w protokole odbioru zmian w Platformie o</w:t>
      </w:r>
      <w:r>
        <w:rPr>
          <w:rFonts w:ascii="Arial" w:hAnsi="Arial" w:cs="Arial"/>
          <w:bCs/>
          <w:sz w:val="20"/>
          <w:szCs w:val="20"/>
        </w:rPr>
        <w:t xml:space="preserve"> 30 dni w stosunku do terminu określonego w § 3 ust. 4 niniejszej umowy</w:t>
      </w:r>
      <w:bookmarkEnd w:id="19"/>
      <w:r>
        <w:rPr>
          <w:rFonts w:ascii="Arial" w:hAnsi="Arial" w:cs="Arial"/>
          <w:bCs/>
          <w:sz w:val="20"/>
          <w:szCs w:val="20"/>
        </w:rPr>
        <w:t>,</w:t>
      </w:r>
    </w:p>
    <w:p w14:paraId="1D9F42AA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c) gdy Wykonawca przekroczy termin </w:t>
      </w:r>
      <w:r>
        <w:rPr>
          <w:rFonts w:ascii="Arial" w:eastAsia="Times New Roman" w:hAnsi="Arial" w:cs="Arial"/>
          <w:bCs/>
          <w:sz w:val="20"/>
          <w:szCs w:val="20"/>
        </w:rPr>
        <w:t>przywrócenia Platformy do stanu zgodnego z Załącznikiem nr 1 do niniejszej umowy o 30 dni w stosunku do terminu określonego w § 3 ust. 6 niniejszej umowy,</w:t>
      </w:r>
    </w:p>
    <w:p w14:paraId="01CD2CEF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d) gdy Wykonawca przekroczy termin usuwania awarii lub usterki Platformy o 30 dni w stosunku do terminu określonego w </w:t>
      </w:r>
      <w:r>
        <w:rPr>
          <w:rFonts w:ascii="Arial" w:eastAsia="Times New Roman" w:hAnsi="Arial" w:cs="Arial"/>
          <w:bCs/>
          <w:sz w:val="20"/>
          <w:szCs w:val="20"/>
        </w:rPr>
        <w:t xml:space="preserve">§ </w:t>
      </w:r>
      <w:r>
        <w:rPr>
          <w:rFonts w:ascii="Arial" w:hAnsi="Arial" w:cs="Arial"/>
          <w:bCs/>
          <w:sz w:val="20"/>
          <w:szCs w:val="20"/>
        </w:rPr>
        <w:t>4</w:t>
      </w:r>
      <w:r>
        <w:rPr>
          <w:rFonts w:ascii="Arial" w:eastAsia="Times New Roman" w:hAnsi="Arial" w:cs="Arial"/>
          <w:bCs/>
          <w:sz w:val="20"/>
          <w:szCs w:val="20"/>
        </w:rPr>
        <w:t xml:space="preserve"> ust. 9 niniejszej umowy,</w:t>
      </w:r>
    </w:p>
    <w:p w14:paraId="374170A4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e) gdy co najmniej dwukrotnie nastąpiło przekroczenie miesięcznego limitu niedostępności usługi określonego w § 4 ust. 5 niniejszej umowy lub nastąpiła przerwa techniczna naruszająca zasady określone w  § 4 ust. 6 niniejszej umowy.</w:t>
      </w:r>
    </w:p>
    <w:p w14:paraId="648B16AD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6. Wykonawca może odstąpić od niniejszej umowy w przypadku gdy zwłoka Zamawiającego z zapłatą wynagrodzenia przekracza 30 dni pomimo dwukrotnego wezwania na piśmie pod rygorem nieważności do zapłaty wynagrodzenia i wyznaczenia dodatkowego terminu płatności nie krótszego niż 7 dni.</w:t>
      </w:r>
    </w:p>
    <w:p w14:paraId="46F1C62F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</w:pPr>
      <w:r>
        <w:t xml:space="preserve">7. Odstąpienie od </w:t>
      </w:r>
      <w:r>
        <w:rPr>
          <w:rFonts w:ascii="Arial" w:hAnsi="Arial" w:cs="Arial"/>
          <w:bCs/>
          <w:sz w:val="20"/>
          <w:szCs w:val="20"/>
        </w:rPr>
        <w:t>niniejszej umowy w przypadkach określonych w ust. 5 i 6 niniejszego paragrafu może nastąpić w terminie 60 dni od dnia zaistnienia podstawy do odstąpienia.</w:t>
      </w:r>
    </w:p>
    <w:p w14:paraId="444CE306" w14:textId="77777777" w:rsidR="000516BB" w:rsidRDefault="00252CD3">
      <w:pPr>
        <w:widowControl w:val="0"/>
        <w:tabs>
          <w:tab w:val="left" w:pos="-2340"/>
        </w:tabs>
        <w:spacing w:after="0" w:line="240" w:lineRule="auto"/>
        <w:ind w:left="284" w:hanging="284"/>
        <w:jc w:val="both"/>
      </w:pPr>
      <w:r>
        <w:rPr>
          <w:rFonts w:ascii="Arial" w:hAnsi="Arial" w:cs="Arial"/>
          <w:bCs/>
          <w:sz w:val="20"/>
          <w:szCs w:val="20"/>
        </w:rPr>
        <w:t>8. Odstąpienie od niniejszej umowy nie wyłącza uprawnienia Zamawiającego do obciążenia Wykonawcy karami umownymi, o których mowa w § 10 niniejszej umowy.</w:t>
      </w:r>
    </w:p>
    <w:p w14:paraId="54AE30E0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ind w:left="2836" w:hanging="2836"/>
      </w:pPr>
      <w:r>
        <w:t>§15</w:t>
      </w:r>
    </w:p>
    <w:p w14:paraId="3995D718" w14:textId="77777777" w:rsidR="000516BB" w:rsidRDefault="00252CD3">
      <w:pPr>
        <w:pStyle w:val="Paragraf"/>
        <w:numPr>
          <w:ilvl w:val="0"/>
          <w:numId w:val="0"/>
        </w:numPr>
        <w:tabs>
          <w:tab w:val="left" w:pos="708"/>
        </w:tabs>
        <w:ind w:left="2836" w:hanging="2836"/>
        <w:rPr>
          <w:color w:val="FF00FF"/>
        </w:rPr>
      </w:pPr>
      <w:r>
        <w:t xml:space="preserve"> Postanowienia końcowe</w:t>
      </w:r>
    </w:p>
    <w:p w14:paraId="446985C4" w14:textId="77777777" w:rsidR="000516BB" w:rsidRDefault="00252CD3">
      <w:pPr>
        <w:pStyle w:val="Punktor"/>
        <w:numPr>
          <w:ilvl w:val="0"/>
          <w:numId w:val="0"/>
        </w:numPr>
        <w:ind w:left="284" w:hanging="284"/>
      </w:pPr>
      <w:r>
        <w:t>1. Wszelka korespondencja Stron związana z realizacją niniejszej umowy będzie wysyłana na adresy wskazane przy oznaczeniu Stron w komparycji niniejszej umowy. Zmiana adresu wymaga poinformowania o tym drugiej Strony w formie zgłoszenia na adresy e-mail wskazane w §11 niniejszej umowy pod rygorem uznania oświadczenia złożonego na poprzedni adres za doręczone, z zastrzeżeniem, że ustalenia realizacyjne są wiążące, jeżeli zostaną dokonane w formie dokumentowej. Powyższe nie dotyczy zmian niniejszej umowy lub oświadczeń, dla których niniejsza umowa przewiduje obowiązek zachowania formy pisemnej.</w:t>
      </w:r>
    </w:p>
    <w:p w14:paraId="1F3D8613" w14:textId="77777777" w:rsidR="000516BB" w:rsidRDefault="00252CD3">
      <w:pPr>
        <w:pStyle w:val="Punktor"/>
        <w:numPr>
          <w:ilvl w:val="0"/>
          <w:numId w:val="0"/>
        </w:numPr>
        <w:ind w:left="284" w:hanging="284"/>
      </w:pPr>
      <w:r>
        <w:t>2. W przypadku powstania sporu na tle wykonania niniejszej umowy Zamawiający jest zobowiązany przede wszystkim do wyczerpania drogi postępowania reklamacyjnego.</w:t>
      </w:r>
    </w:p>
    <w:p w14:paraId="164D4086" w14:textId="77777777" w:rsidR="000516BB" w:rsidRDefault="00252CD3">
      <w:pPr>
        <w:pStyle w:val="Punktor"/>
        <w:numPr>
          <w:ilvl w:val="0"/>
          <w:numId w:val="0"/>
        </w:numPr>
        <w:ind w:left="284" w:hanging="284"/>
      </w:pPr>
      <w:r>
        <w:t>3. Reklamacje wykonuje się poprzez skierowania konkretnego roszczenia do Wykonawcy.</w:t>
      </w:r>
    </w:p>
    <w:p w14:paraId="2CB1224F" w14:textId="77777777" w:rsidR="000516BB" w:rsidRDefault="00252CD3">
      <w:pPr>
        <w:pStyle w:val="Punktor"/>
        <w:numPr>
          <w:ilvl w:val="0"/>
          <w:numId w:val="0"/>
        </w:numPr>
        <w:ind w:left="284" w:hanging="284"/>
      </w:pPr>
      <w:r>
        <w:lastRenderedPageBreak/>
        <w:t>4. W przypadku odmowy przez Wykonawcę uznania roszczenia Zamawiającego, Zamawiający uprawniony jest do wystąpienia na drogę sądową.</w:t>
      </w:r>
    </w:p>
    <w:p w14:paraId="227DEB12" w14:textId="77777777" w:rsidR="000516BB" w:rsidRDefault="00252CD3">
      <w:pPr>
        <w:pStyle w:val="Punktor"/>
        <w:numPr>
          <w:ilvl w:val="0"/>
          <w:numId w:val="0"/>
        </w:numPr>
        <w:ind w:left="284" w:hanging="284"/>
      </w:pPr>
      <w:r>
        <w:t>5. Spory wynikłe na tle realizacji niniejszej umowy będą ostatecznie rozstrzygane w sądzie powszechnym właściwym dla siedziby Zamawiającego.</w:t>
      </w:r>
    </w:p>
    <w:p w14:paraId="53AFD81F" w14:textId="77777777" w:rsidR="000516BB" w:rsidRDefault="00252CD3">
      <w:pPr>
        <w:pStyle w:val="Punktor"/>
        <w:numPr>
          <w:ilvl w:val="0"/>
          <w:numId w:val="0"/>
        </w:numPr>
        <w:ind w:left="284" w:hanging="284"/>
      </w:pPr>
      <w:r>
        <w:t xml:space="preserve">6. W sprawach nieuregulowanych w niniejszej umowie mają zastosowanie przepisy ustawy Prawo zamówień publicznych oraz Kodeksu cywilnego. </w:t>
      </w:r>
    </w:p>
    <w:p w14:paraId="1C02FB26" w14:textId="77777777" w:rsidR="000516BB" w:rsidRDefault="00252CD3">
      <w:pPr>
        <w:pStyle w:val="Punktor"/>
        <w:numPr>
          <w:ilvl w:val="0"/>
          <w:numId w:val="0"/>
        </w:numPr>
        <w:ind w:left="284" w:hanging="284"/>
      </w:pPr>
      <w:r>
        <w:t>7. Niniejszą umowę spisano w 3 jednobrzmiących egzemplarzach, 2 egzemplarze dla Zamawiającego, 1 egzemplarz dla Wykonawcy.</w:t>
      </w:r>
    </w:p>
    <w:p w14:paraId="3969AB22" w14:textId="77777777" w:rsidR="000516BB" w:rsidRDefault="00252CD3">
      <w:pPr>
        <w:pStyle w:val="Punktor"/>
        <w:numPr>
          <w:ilvl w:val="0"/>
          <w:numId w:val="0"/>
        </w:numPr>
        <w:ind w:left="284" w:hanging="284"/>
      </w:pPr>
      <w:r>
        <w:t>8. Załączniki do niniejszej umowy stanowią jej integralną część.</w:t>
      </w:r>
    </w:p>
    <w:p w14:paraId="25D71863" w14:textId="77777777" w:rsidR="000516BB" w:rsidRDefault="000516BB">
      <w:pPr>
        <w:pStyle w:val="Punktor"/>
        <w:numPr>
          <w:ilvl w:val="0"/>
          <w:numId w:val="0"/>
        </w:numPr>
      </w:pPr>
    </w:p>
    <w:p w14:paraId="47CF4A0F" w14:textId="77777777" w:rsidR="000516BB" w:rsidRDefault="00252CD3">
      <w:pPr>
        <w:pStyle w:val="Punktor"/>
        <w:numPr>
          <w:ilvl w:val="0"/>
          <w:numId w:val="0"/>
        </w:numPr>
        <w:rPr>
          <w:b/>
          <w:bCs/>
        </w:rPr>
      </w:pPr>
      <w:r>
        <w:rPr>
          <w:b/>
          <w:bCs/>
        </w:rPr>
        <w:t>Lista załączników:</w:t>
      </w:r>
    </w:p>
    <w:p w14:paraId="7658EED9" w14:textId="77777777" w:rsidR="000516BB" w:rsidRDefault="00252CD3">
      <w:pPr>
        <w:pStyle w:val="Bezodstpw"/>
        <w:numPr>
          <w:ilvl w:val="0"/>
          <w:numId w:val="25"/>
        </w:numPr>
        <w:rPr>
          <w:rFonts w:ascii="Arial" w:hAnsi="Arial" w:cs="Arial"/>
          <w:szCs w:val="20"/>
        </w:rPr>
      </w:pPr>
      <w:bookmarkStart w:id="20" w:name="_Ref40357579"/>
      <w:r>
        <w:rPr>
          <w:rFonts w:ascii="Arial" w:hAnsi="Arial" w:cs="Arial"/>
          <w:szCs w:val="20"/>
        </w:rPr>
        <w:t>- Opis funkcjonalności platformy</w:t>
      </w:r>
      <w:bookmarkEnd w:id="20"/>
    </w:p>
    <w:p w14:paraId="4CCFED06" w14:textId="77777777" w:rsidR="000516BB" w:rsidRDefault="00252CD3">
      <w:pPr>
        <w:pStyle w:val="Akapitzlist"/>
        <w:numPr>
          <w:ilvl w:val="0"/>
          <w:numId w:val="26"/>
        </w:numPr>
      </w:pPr>
      <w:r>
        <w:t>– standardowe klauzule umowne</w:t>
      </w:r>
    </w:p>
    <w:p w14:paraId="5FC4D220" w14:textId="77777777" w:rsidR="000516BB" w:rsidRDefault="000516BB"/>
    <w:p w14:paraId="1CBDF264" w14:textId="77777777" w:rsidR="000516BB" w:rsidRDefault="000516B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108" w:type="dxa"/>
        <w:tblLayout w:type="fixed"/>
        <w:tblLook w:val="0000" w:firstRow="0" w:lastRow="0" w:firstColumn="0" w:lastColumn="0" w:noHBand="0" w:noVBand="0"/>
      </w:tblPr>
      <w:tblGrid>
        <w:gridCol w:w="3547"/>
        <w:gridCol w:w="5525"/>
      </w:tblGrid>
      <w:tr w:rsidR="000516BB" w14:paraId="3CAD18D5" w14:textId="77777777">
        <w:tc>
          <w:tcPr>
            <w:tcW w:w="3547" w:type="dxa"/>
            <w:vAlign w:val="center"/>
          </w:tcPr>
          <w:p w14:paraId="3E0894DC" w14:textId="77777777" w:rsidR="000516BB" w:rsidRDefault="000516B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524" w:type="dxa"/>
            <w:vAlign w:val="center"/>
          </w:tcPr>
          <w:p w14:paraId="6A438E0B" w14:textId="77777777" w:rsidR="000516BB" w:rsidRDefault="000516B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516BB" w14:paraId="49EC60E4" w14:textId="77777777">
        <w:tc>
          <w:tcPr>
            <w:tcW w:w="3547" w:type="dxa"/>
            <w:vAlign w:val="center"/>
          </w:tcPr>
          <w:p w14:paraId="579E7F3D" w14:textId="77777777" w:rsidR="000516BB" w:rsidRDefault="000516BB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5524" w:type="dxa"/>
            <w:vAlign w:val="center"/>
          </w:tcPr>
          <w:p w14:paraId="76843B85" w14:textId="77777777" w:rsidR="000516BB" w:rsidRDefault="000516BB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14:paraId="0C4DE32C" w14:textId="77777777" w:rsidR="000516BB" w:rsidRDefault="000516BB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310C862" w14:textId="77777777" w:rsidR="000516BB" w:rsidRDefault="00252CD3">
      <w:pPr>
        <w:widowControl w:val="0"/>
        <w:spacing w:after="0" w:line="240" w:lineRule="auto"/>
        <w:ind w:right="20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ZAMAWIAJĄCY</w:t>
      </w:r>
    </w:p>
    <w:p w14:paraId="55E41052" w14:textId="77777777" w:rsidR="000516BB" w:rsidRDefault="000516BB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295306E3" w14:textId="77777777" w:rsidR="000516BB" w:rsidRDefault="000516BB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3BF7EC" w14:textId="77777777" w:rsidR="000516BB" w:rsidRDefault="000516BB">
      <w:pPr>
        <w:pStyle w:val="Style1"/>
        <w:ind w:left="284"/>
        <w:jc w:val="both"/>
      </w:pPr>
    </w:p>
    <w:sectPr w:rsidR="000516BB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22B13" w14:textId="77777777" w:rsidR="00134D62" w:rsidRDefault="00252CD3">
      <w:pPr>
        <w:spacing w:after="0" w:line="240" w:lineRule="auto"/>
      </w:pPr>
      <w:r>
        <w:separator/>
      </w:r>
    </w:p>
  </w:endnote>
  <w:endnote w:type="continuationSeparator" w:id="0">
    <w:p w14:paraId="20CE0C89" w14:textId="77777777" w:rsidR="00134D62" w:rsidRDefault="00252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sans-serif">
    <w:altName w:val="Arial"/>
    <w:charset w:val="01"/>
    <w:family w:val="roman"/>
    <w:pitch w:val="variable"/>
  </w:font>
  <w:font w:name="TTE23D5298t00;Arial Unicode M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BF4C" w14:textId="77777777" w:rsidR="000516BB" w:rsidRDefault="00252CD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  <w:p w14:paraId="686D9AC0" w14:textId="77777777" w:rsidR="000516BB" w:rsidRDefault="00252CD3">
    <w:pPr>
      <w:pStyle w:val="Stopka"/>
      <w:tabs>
        <w:tab w:val="clear" w:pos="9072"/>
        <w:tab w:val="left" w:pos="5061"/>
      </w:tabs>
      <w:ind w:right="360"/>
      <w:jc w:val="center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RPoZP</w:t>
    </w:r>
    <w:proofErr w:type="spellEnd"/>
    <w:r>
      <w:rPr>
        <w:rFonts w:ascii="Arial" w:hAnsi="Arial" w:cs="Arial"/>
        <w:sz w:val="16"/>
        <w:szCs w:val="16"/>
      </w:rPr>
      <w:t xml:space="preserve"> 14/2021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30130" w14:textId="77777777" w:rsidR="00134D62" w:rsidRDefault="00252CD3">
      <w:pPr>
        <w:spacing w:after="0" w:line="240" w:lineRule="auto"/>
      </w:pPr>
      <w:r>
        <w:separator/>
      </w:r>
    </w:p>
  </w:footnote>
  <w:footnote w:type="continuationSeparator" w:id="0">
    <w:p w14:paraId="4130F1B6" w14:textId="77777777" w:rsidR="00134D62" w:rsidRDefault="00252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D98"/>
    <w:multiLevelType w:val="multilevel"/>
    <w:tmpl w:val="50506FE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C5236D"/>
    <w:multiLevelType w:val="multilevel"/>
    <w:tmpl w:val="7B5C041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7.%8.%9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B7D6634"/>
    <w:multiLevelType w:val="multilevel"/>
    <w:tmpl w:val="433E297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131DAC"/>
    <w:multiLevelType w:val="multilevel"/>
    <w:tmpl w:val="ECF8AB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7.%8.%9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16C40C80"/>
    <w:multiLevelType w:val="multilevel"/>
    <w:tmpl w:val="99C251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7.%8.%9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1C8F4958"/>
    <w:multiLevelType w:val="multilevel"/>
    <w:tmpl w:val="FF68C3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7.%8.%9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1D9B725A"/>
    <w:multiLevelType w:val="multilevel"/>
    <w:tmpl w:val="2FC8614C"/>
    <w:lvl w:ilvl="0">
      <w:start w:val="1"/>
      <w:numFmt w:val="decimal"/>
      <w:pStyle w:val="Punktor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/>
        <w:i w:val="0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7.%8.%9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23EA7E8D"/>
    <w:multiLevelType w:val="multilevel"/>
    <w:tmpl w:val="5412A79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7.%8.%9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45B7390"/>
    <w:multiLevelType w:val="multilevel"/>
    <w:tmpl w:val="72A830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7.%8.%9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2F4D6439"/>
    <w:multiLevelType w:val="multilevel"/>
    <w:tmpl w:val="3C0AC966"/>
    <w:lvl w:ilvl="0">
      <w:start w:val="1"/>
      <w:numFmt w:val="decimal"/>
      <w:pStyle w:val="Bezodstpw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7.%8.%9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779077D"/>
    <w:multiLevelType w:val="multilevel"/>
    <w:tmpl w:val="DC9C042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7.%8.%9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98F0978"/>
    <w:multiLevelType w:val="multilevel"/>
    <w:tmpl w:val="C71C26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7.%8.%9"/>
      <w:lvlJc w:val="left"/>
      <w:pPr>
        <w:tabs>
          <w:tab w:val="num" w:pos="0"/>
        </w:tabs>
        <w:ind w:left="3240" w:hanging="360"/>
      </w:pPr>
    </w:lvl>
  </w:abstractNum>
  <w:abstractNum w:abstractNumId="12" w15:restartNumberingAfterBreak="0">
    <w:nsid w:val="69204872"/>
    <w:multiLevelType w:val="multilevel"/>
    <w:tmpl w:val="045698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A04661F"/>
    <w:multiLevelType w:val="multilevel"/>
    <w:tmpl w:val="E6C21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7.%8.%9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6DE829A3"/>
    <w:multiLevelType w:val="multilevel"/>
    <w:tmpl w:val="383821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ED94809"/>
    <w:multiLevelType w:val="multilevel"/>
    <w:tmpl w:val="8918CD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1.%2.%3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%4.%5.%6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7.%8.%9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75545DCB"/>
    <w:multiLevelType w:val="multilevel"/>
    <w:tmpl w:val="F4B41D1C"/>
    <w:lvl w:ilvl="0">
      <w:start w:val="1"/>
      <w:numFmt w:val="decimal"/>
      <w:pStyle w:val="Paragraf"/>
      <w:lvlText w:val="%1"/>
      <w:lvlJc w:val="left"/>
      <w:pPr>
        <w:tabs>
          <w:tab w:val="num" w:pos="0"/>
        </w:tabs>
        <w:ind w:left="3904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-1963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-1243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-523" w:hanging="360"/>
      </w:pPr>
    </w:lvl>
    <w:lvl w:ilvl="4">
      <w:start w:val="1"/>
      <w:numFmt w:val="lowerLetter"/>
      <w:lvlText w:val="%3.%4.%5"/>
      <w:lvlJc w:val="left"/>
      <w:pPr>
        <w:tabs>
          <w:tab w:val="num" w:pos="0"/>
        </w:tabs>
        <w:ind w:left="197" w:hanging="360"/>
      </w:pPr>
    </w:lvl>
    <w:lvl w:ilvl="5">
      <w:start w:val="1"/>
      <w:numFmt w:val="lowerRoman"/>
      <w:lvlText w:val="%4.%5.%6"/>
      <w:lvlJc w:val="right"/>
      <w:pPr>
        <w:tabs>
          <w:tab w:val="num" w:pos="0"/>
        </w:tabs>
        <w:ind w:left="917" w:hanging="180"/>
      </w:pPr>
    </w:lvl>
    <w:lvl w:ilvl="6">
      <w:start w:val="1"/>
      <w:numFmt w:val="decimal"/>
      <w:lvlText w:val="%5.%6.%7"/>
      <w:lvlJc w:val="left"/>
      <w:pPr>
        <w:tabs>
          <w:tab w:val="num" w:pos="0"/>
        </w:tabs>
        <w:ind w:left="1637" w:hanging="360"/>
      </w:pPr>
    </w:lvl>
    <w:lvl w:ilvl="7">
      <w:start w:val="1"/>
      <w:numFmt w:val="lowerLetter"/>
      <w:lvlText w:val="%6.%7.%8"/>
      <w:lvlJc w:val="left"/>
      <w:pPr>
        <w:tabs>
          <w:tab w:val="num" w:pos="0"/>
        </w:tabs>
        <w:ind w:left="2357" w:hanging="360"/>
      </w:pPr>
    </w:lvl>
    <w:lvl w:ilvl="8">
      <w:start w:val="1"/>
      <w:numFmt w:val="lowerRoman"/>
      <w:lvlText w:val="%7.%8.%9"/>
      <w:lvlJc w:val="right"/>
      <w:pPr>
        <w:tabs>
          <w:tab w:val="num" w:pos="0"/>
        </w:tabs>
        <w:ind w:left="3077" w:hanging="180"/>
      </w:pPr>
    </w:lvl>
  </w:abstractNum>
  <w:num w:numId="1">
    <w:abstractNumId w:val="1"/>
  </w:num>
  <w:num w:numId="2">
    <w:abstractNumId w:val="9"/>
  </w:num>
  <w:num w:numId="3">
    <w:abstractNumId w:val="16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14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3"/>
  </w:num>
  <w:num w:numId="14">
    <w:abstractNumId w:val="11"/>
  </w:num>
  <w:num w:numId="15">
    <w:abstractNumId w:val="5"/>
  </w:num>
  <w:num w:numId="16">
    <w:abstractNumId w:val="10"/>
  </w:num>
  <w:num w:numId="17">
    <w:abstractNumId w:val="12"/>
  </w:num>
  <w:num w:numId="18">
    <w:abstractNumId w:val="6"/>
    <w:lvlOverride w:ilvl="0">
      <w:startOverride w:val="1"/>
      <w:lvl w:ilvl="0">
        <w:start w:val="1"/>
        <w:numFmt w:val="decimal"/>
        <w:pStyle w:val="Punktor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eastAsia="Times New Roman" w:hAnsi="Arial" w:cs="Arial"/>
          <w:b w:val="0"/>
          <w:i w:val="0"/>
          <w:sz w:val="20"/>
          <w:szCs w:val="20"/>
        </w:rPr>
      </w:lvl>
    </w:lvlOverride>
  </w:num>
  <w:num w:numId="19">
    <w:abstractNumId w:val="6"/>
    <w:lvlOverride w:ilvl="0">
      <w:startOverride w:val="1"/>
      <w:lvl w:ilvl="0">
        <w:start w:val="1"/>
        <w:numFmt w:val="decimal"/>
        <w:pStyle w:val="Punktor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eastAsia="Times New Roman" w:hAnsi="Arial" w:cs="Arial"/>
          <w:b w:val="0"/>
          <w:i w:val="0"/>
          <w:sz w:val="20"/>
          <w:szCs w:val="20"/>
        </w:rPr>
      </w:lvl>
    </w:lvlOverride>
  </w:num>
  <w:num w:numId="20">
    <w:abstractNumId w:val="6"/>
    <w:lvlOverride w:ilvl="0">
      <w:startOverride w:val="1"/>
      <w:lvl w:ilvl="0">
        <w:start w:val="1"/>
        <w:numFmt w:val="decimal"/>
        <w:pStyle w:val="Punktor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eastAsia="Times New Roman" w:hAnsi="Arial" w:cs="Arial"/>
          <w:b w:val="0"/>
          <w:i w:val="0"/>
          <w:sz w:val="20"/>
          <w:szCs w:val="20"/>
        </w:rPr>
      </w:lvl>
    </w:lvlOverride>
  </w:num>
  <w:num w:numId="21">
    <w:abstractNumId w:val="6"/>
    <w:lvlOverride w:ilvl="0">
      <w:startOverride w:val="1"/>
      <w:lvl w:ilvl="0">
        <w:start w:val="1"/>
        <w:numFmt w:val="decimal"/>
        <w:pStyle w:val="Punktor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eastAsia="Times New Roman" w:hAnsi="Arial" w:cs="Arial"/>
          <w:b w:val="0"/>
          <w:i w:val="0"/>
          <w:sz w:val="20"/>
          <w:szCs w:val="20"/>
        </w:rPr>
      </w:lvl>
    </w:lvlOverride>
  </w:num>
  <w:num w:numId="22">
    <w:abstractNumId w:val="6"/>
    <w:lvlOverride w:ilvl="0">
      <w:startOverride w:val="1"/>
      <w:lvl w:ilvl="0">
        <w:start w:val="1"/>
        <w:numFmt w:val="decimal"/>
        <w:pStyle w:val="Punktor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eastAsia="Times New Roman" w:hAnsi="Arial" w:cs="Arial"/>
          <w:b w:val="0"/>
          <w:i w:val="0"/>
          <w:sz w:val="20"/>
          <w:szCs w:val="20"/>
        </w:rPr>
      </w:lvl>
    </w:lvlOverride>
  </w:num>
  <w:num w:numId="23">
    <w:abstractNumId w:val="6"/>
    <w:lvlOverride w:ilvl="0">
      <w:startOverride w:val="1"/>
      <w:lvl w:ilvl="0">
        <w:start w:val="1"/>
        <w:numFmt w:val="decimal"/>
        <w:pStyle w:val="Punktor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eastAsia="Times New Roman" w:hAnsi="Arial" w:cs="Arial"/>
          <w:b w:val="0"/>
          <w:i w:val="0"/>
          <w:sz w:val="20"/>
          <w:szCs w:val="20"/>
        </w:rPr>
      </w:lvl>
    </w:lvlOverride>
  </w:num>
  <w:num w:numId="24">
    <w:abstractNumId w:val="6"/>
    <w:lvlOverride w:ilvl="0">
      <w:startOverride w:val="1"/>
      <w:lvl w:ilvl="0">
        <w:start w:val="1"/>
        <w:numFmt w:val="decimal"/>
        <w:pStyle w:val="Punktor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eastAsia="Times New Roman" w:hAnsi="Arial" w:cs="Arial"/>
          <w:b w:val="0"/>
          <w:i w:val="0"/>
          <w:sz w:val="20"/>
          <w:szCs w:val="20"/>
        </w:rPr>
      </w:lvl>
    </w:lvlOverride>
  </w:num>
  <w:num w:numId="25">
    <w:abstractNumId w:val="10"/>
    <w:lvlOverride w:ilvl="0">
      <w:startOverride w:val="1"/>
    </w:lvlOverride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BB"/>
    <w:rsid w:val="000516BB"/>
    <w:rsid w:val="00134D62"/>
    <w:rsid w:val="00252CD3"/>
    <w:rsid w:val="0040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A18B"/>
  <w15:docId w15:val="{C10E987C-15F1-44FC-85B8-2E30F4BE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</w:style>
  <w:style w:type="paragraph" w:styleId="Nagwek3">
    <w:name w:val="heading 3"/>
    <w:basedOn w:val="Heading"/>
    <w:next w:val="Tekstpodstawowy"/>
    <w:uiPriority w:val="9"/>
    <w:semiHidden/>
    <w:unhideWhenUsed/>
    <w:qFormat/>
    <w:pPr>
      <w:spacing w:before="140"/>
      <w:outlineLvl w:val="2"/>
    </w:pPr>
    <w:rPr>
      <w:rFonts w:ascii="Liberation Serif" w:eastAsia="Tahoma" w:hAnsi="Liberation Serif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qFormat/>
    <w:rPr>
      <w:color w:val="605E5C"/>
      <w:shd w:val="clear" w:color="auto" w:fill="E1DFDD"/>
    </w:rPr>
  </w:style>
  <w:style w:type="character" w:customStyle="1" w:styleId="ListParagraphZnak">
    <w:name w:val="List Paragraph Znak"/>
    <w:qFormat/>
    <w:rPr>
      <w:rFonts w:ascii="Calibri" w:hAnsi="Calibri" w:cs="Calibri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LineNumbering">
    <w:name w:val="Line Numbering"/>
  </w:style>
  <w:style w:type="character" w:customStyle="1" w:styleId="WW8Num13z0">
    <w:name w:val="WW8Num13z0"/>
    <w:qFormat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3z1">
    <w:name w:val="WW8Num13z1"/>
    <w:qFormat/>
    <w:rPr>
      <w:rFonts w:cs="Times New Roman"/>
    </w:rPr>
  </w:style>
  <w:style w:type="character" w:customStyle="1" w:styleId="WW8Num31z0">
    <w:name w:val="WW8Num31z0"/>
    <w:qFormat/>
    <w:rPr>
      <w:rFonts w:cs="Times New Roman"/>
    </w:rPr>
  </w:style>
  <w:style w:type="character" w:customStyle="1" w:styleId="WW8Num31z1">
    <w:name w:val="WW8Num31z1"/>
    <w:qFormat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2"/>
      <w:vertAlign w:val="baseline"/>
    </w:rPr>
  </w:style>
  <w:style w:type="character" w:customStyle="1" w:styleId="WW8Num7z0">
    <w:name w:val="WW8Num7z0"/>
    <w:qFormat/>
    <w:rPr>
      <w:rFonts w:ascii="Arial" w:hAnsi="Arial" w:cs="Arial"/>
      <w:sz w:val="22"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52z0">
    <w:name w:val="WW8Num52z0"/>
    <w:qFormat/>
    <w:rPr>
      <w:rFonts w:ascii="Times New Roman" w:hAnsi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2"/>
      <w:vertAlign w:val="baseline"/>
    </w:rPr>
  </w:style>
  <w:style w:type="character" w:customStyle="1" w:styleId="WW8Num52z1">
    <w:name w:val="WW8Num52z1"/>
    <w:qFormat/>
    <w:rPr>
      <w:rFonts w:cs="Times New Roman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pPr>
      <w:ind w:left="708" w:hanging="567"/>
    </w:pPr>
  </w:style>
  <w:style w:type="paragraph" w:styleId="Tekstprzypisudolnego">
    <w:name w:val="footnote text"/>
    <w:basedOn w:val="Normalny"/>
    <w:pPr>
      <w:widowControl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Style1">
    <w:name w:val="Style 1"/>
    <w:qFormat/>
    <w:pPr>
      <w:widowControl w:val="0"/>
      <w:overflowPunct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pPr>
      <w:overflowPunct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basedOn w:val="Normalny"/>
    <w:next w:val="Normalny"/>
    <w:autoRedefine/>
    <w:qFormat/>
    <w:pPr>
      <w:numPr>
        <w:numId w:val="2"/>
      </w:numPr>
      <w:spacing w:after="0" w:line="240" w:lineRule="auto"/>
    </w:pPr>
    <w:rPr>
      <w:rFonts w:ascii="Arial Nova Light" w:hAnsi="Arial Nova Light"/>
      <w:sz w:val="20"/>
    </w:rPr>
  </w:style>
  <w:style w:type="paragraph" w:customStyle="1" w:styleId="Paragraf">
    <w:name w:val="_Paragraf"/>
    <w:basedOn w:val="Akapitzlist"/>
    <w:qFormat/>
    <w:pPr>
      <w:numPr>
        <w:numId w:val="3"/>
      </w:numPr>
      <w:tabs>
        <w:tab w:val="left" w:pos="360"/>
      </w:tabs>
      <w:spacing w:before="240" w:after="240" w:line="360" w:lineRule="auto"/>
      <w:ind w:left="360" w:firstLine="0"/>
      <w:contextualSpacing/>
      <w:jc w:val="center"/>
    </w:pPr>
    <w:rPr>
      <w:rFonts w:ascii="Arial" w:hAnsi="Arial" w:cs="Arial"/>
      <w:b/>
      <w:sz w:val="20"/>
      <w:szCs w:val="20"/>
    </w:rPr>
  </w:style>
  <w:style w:type="paragraph" w:customStyle="1" w:styleId="Punktor">
    <w:name w:val="_Punktor"/>
    <w:basedOn w:val="Normalny"/>
    <w:qFormat/>
    <w:pPr>
      <w:numPr>
        <w:numId w:val="4"/>
      </w:numPr>
      <w:spacing w:after="0" w:line="252" w:lineRule="auto"/>
      <w:contextualSpacing/>
      <w:jc w:val="both"/>
    </w:pPr>
    <w:rPr>
      <w:rFonts w:ascii="Arial" w:hAnsi="Arial" w:cs="Arial"/>
      <w:sz w:val="20"/>
      <w:szCs w:val="20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cs="Calibri"/>
    </w:rPr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numbering" w:customStyle="1" w:styleId="Litery">
    <w:name w:val="Litery"/>
    <w:qFormat/>
  </w:style>
  <w:style w:type="numbering" w:customStyle="1" w:styleId="WW8Num31">
    <w:name w:val="WW8Num31"/>
    <w:qFormat/>
  </w:style>
  <w:style w:type="numbering" w:customStyle="1" w:styleId="WW8Num7">
    <w:name w:val="WW8Num7"/>
    <w:qFormat/>
  </w:style>
  <w:style w:type="numbering" w:customStyle="1" w:styleId="WW8Num52">
    <w:name w:val="WW8Num5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5074</Words>
  <Characters>30444</Characters>
  <Application>Microsoft Office Word</Application>
  <DocSecurity>0</DocSecurity>
  <Lines>253</Lines>
  <Paragraphs>70</Paragraphs>
  <ScaleCrop>false</ScaleCrop>
  <Company/>
  <LinksUpToDate>false</LinksUpToDate>
  <CharactersWithSpaces>35448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dc:description/>
  <cp:lastModifiedBy>Izabela Bobik</cp:lastModifiedBy>
  <cp:revision>8</cp:revision>
  <cp:lastPrinted>2021-07-19T12:25:00Z</cp:lastPrinted>
  <dcterms:created xsi:type="dcterms:W3CDTF">2021-07-19T07:24:00Z</dcterms:created>
  <dcterms:modified xsi:type="dcterms:W3CDTF">2021-07-21T06:41:00Z</dcterms:modified>
  <dc:language>pl-PL</dc:language>
</cp:coreProperties>
</file>