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F" w:rsidRDefault="00E903BF" w:rsidP="00C2707F">
      <w:pPr>
        <w:spacing w:after="0"/>
        <w:jc w:val="center"/>
        <w:rPr>
          <w:b/>
        </w:rPr>
      </w:pPr>
      <w:bookmarkStart w:id="0" w:name="_GoBack"/>
      <w:bookmarkEnd w:id="0"/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C2707F" w:rsidRDefault="00C2707F" w:rsidP="00C2707F">
      <w:pPr>
        <w:jc w:val="both"/>
        <w:rPr>
          <w:b/>
        </w:rPr>
      </w:pPr>
    </w:p>
    <w:p w:rsidR="00C2707F" w:rsidRDefault="00C2707F" w:rsidP="00C2707F">
      <w:pPr>
        <w:jc w:val="both"/>
        <w:rPr>
          <w:b/>
        </w:rPr>
      </w:pPr>
      <w:r>
        <w:rPr>
          <w:b/>
        </w:rPr>
        <w:t>I.  ZAKRES STOSOWANIA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</w:t>
      </w:r>
      <w:r w:rsidR="008F0ADC">
        <w:t>rażonej w złotych kwoty 130 000,00 PLN.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9" w:history="1">
        <w:r w:rsidRPr="008C3DDA">
          <w:rPr>
            <w:rStyle w:val="Hipercze"/>
          </w:rPr>
          <w:t>https://platformazakupowa.pl/pn/lodz_wsa</w:t>
        </w:r>
      </w:hyperlink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Dz.U.2019.2019 ze zm.)</w:t>
      </w:r>
      <w:r w:rsidR="005B1204">
        <w:t>.</w:t>
      </w:r>
    </w:p>
    <w:p w:rsidR="005B1204" w:rsidRDefault="005B1204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5B1204" w:rsidRDefault="005B1204" w:rsidP="005B120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</w:t>
      </w:r>
      <w:r w:rsidR="00455A39">
        <w:t>.</w:t>
      </w:r>
    </w:p>
    <w:p w:rsidR="00455A39" w:rsidRPr="00455A39" w:rsidRDefault="00455A39" w:rsidP="00455A39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455A39" w:rsidRPr="00D7283A" w:rsidRDefault="00455A39" w:rsidP="00455A39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 w:rsidR="000B38FC">
        <w:rPr>
          <w:b/>
        </w:rPr>
        <w:t xml:space="preserve"> I UDZIELANIE WYJAŚNIEŃ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Wniosek o wyjaśnienie treśc</w:t>
      </w:r>
      <w:r w:rsidR="007674A3">
        <w:t>i zapytania ofertowego oferenci</w:t>
      </w:r>
      <w:r>
        <w:t xml:space="preserve">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D7283A" w:rsidRPr="00C2707F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</w:t>
      </w:r>
      <w:r w:rsidR="000B38FC">
        <w:t>oczy dłużej niż data zamieszczenia wyjaśnień na platformie zakupowej.</w:t>
      </w:r>
    </w:p>
    <w:p w:rsidR="000B38FC" w:rsidRDefault="000B38FC" w:rsidP="000B38FC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0B38FC" w:rsidRPr="000B38FC" w:rsidRDefault="000B38FC" w:rsidP="000B38FC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0B38FC" w:rsidRPr="00900427" w:rsidRDefault="00900427" w:rsidP="00900427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ustala pozycję rankingową złożonych ofert zgodnie z przyjętymi kryteriami,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badania oferty, która została oc</w:t>
      </w:r>
      <w:r w:rsidR="002A24C9">
        <w:t>eniona jako najkorzystniejsza w </w:t>
      </w:r>
      <w:r>
        <w:t>zakresie spełniania warunków udziału, kompletności złożonych dokumentów, poprawności wyliczenia ceny ofertowej oraz rażąco niskiej ceny.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żądać wyjaśnień treści złożonej oferty,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900427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wezwać do uzupełnienia pełnomocnictw,</w:t>
      </w:r>
    </w:p>
    <w:p w:rsidR="002A24C9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w toku badania oferty</w:t>
      </w:r>
      <w:r w:rsidR="002A24C9">
        <w:t xml:space="preserve"> oferta najkorzystniejsza podlegać będzie odrzuceniu, zamawiający zbada ofertę następną w kolejności w pozycji rankingowej.</w:t>
      </w:r>
    </w:p>
    <w:p w:rsidR="00DA5AC8" w:rsidRDefault="002A24C9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DA5AC8" w:rsidRDefault="00DA5AC8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wyboru najkorzystniejszej oferty zgodnej z ustalonymi zasadami postępowania  lub,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unieważnia postępowanie.</w:t>
      </w:r>
    </w:p>
    <w:p w:rsidR="004E723C" w:rsidRDefault="004E723C" w:rsidP="004E723C">
      <w:pPr>
        <w:pStyle w:val="Akapitzlist"/>
        <w:numPr>
          <w:ilvl w:val="0"/>
          <w:numId w:val="9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lastRenderedPageBreak/>
        <w:t>w przypadku zastosowania kryterium najniższej ceny – ceny ofert poszczególnych oferentów,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166759" w:rsidRDefault="00166759" w:rsidP="00166759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przypadku </w:t>
      </w:r>
      <w:r w:rsidR="00C078DF">
        <w:t xml:space="preserve">unieważnienia postępowania zamawiający </w:t>
      </w:r>
      <w:r>
        <w:t xml:space="preserve">zamieszcza informację na platformie zakupowej. </w:t>
      </w:r>
    </w:p>
    <w:p w:rsidR="00166759" w:rsidRPr="00561FC2" w:rsidRDefault="00166759" w:rsidP="00166759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166759" w:rsidRDefault="00166759" w:rsidP="00561FC2">
      <w:pPr>
        <w:spacing w:line="360" w:lineRule="auto"/>
        <w:jc w:val="both"/>
      </w:pPr>
      <w:r>
        <w:t>Zamawiający odrzuca ofertę gdy: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jest nieważna na podstawie odrębnych przepisów,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wadliwie lub po wyznaczonym terminie,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 xml:space="preserve">oferent nie udzielił </w:t>
      </w:r>
      <w:r w:rsidR="00561FC2">
        <w:t>wyjaśnień lub jeżeli dokonana ocena wyjaśnień wraz ze złożonymi dowodami potwierdza, że ofe</w:t>
      </w:r>
      <w:r w:rsidR="008E75E7">
        <w:t>rta zawiera rażąco niską cenę w </w:t>
      </w:r>
      <w:r w:rsidR="00561FC2">
        <w:t>stosunku do przedmiotu zamówienia,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(Dz.U.2020.1913 ze zm.),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oferent w okresie ostatniego roku od wyznaczonej daty składania ofert: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lastRenderedPageBreak/>
        <w:t>nienależycie wykonał wcześniej zawartą umowę z zamawiającym, co doprowadziło do naliczenia kar umownych w wysokości co najmniej 10% wartości umowy lub,</w:t>
      </w:r>
    </w:p>
    <w:p w:rsidR="000B38FC" w:rsidRDefault="00561FC2" w:rsidP="000B38FC">
      <w:pPr>
        <w:pStyle w:val="Akapitzlist"/>
        <w:numPr>
          <w:ilvl w:val="2"/>
          <w:numId w:val="13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DC07D4" w:rsidRDefault="00DC07D4" w:rsidP="00DC07D4">
      <w:pPr>
        <w:pStyle w:val="Akapitzlist"/>
        <w:spacing w:line="360" w:lineRule="auto"/>
        <w:ind w:left="2160"/>
        <w:jc w:val="both"/>
      </w:pPr>
    </w:p>
    <w:p w:rsidR="00561FC2" w:rsidRPr="00561FC2" w:rsidRDefault="00561FC2" w:rsidP="00561FC2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561FC2" w:rsidRDefault="00561FC2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561FC2" w:rsidRDefault="00851C27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</w:t>
      </w:r>
      <w:r w:rsidR="007B2EA9">
        <w:t>respondencyjny podpisania umowy lub podpisanie umowy podpisem elektronicznym.</w:t>
      </w:r>
    </w:p>
    <w:p w:rsidR="00851C27" w:rsidRDefault="00E25BDB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W przypadku, gdy oferent:</w:t>
      </w:r>
    </w:p>
    <w:p w:rsidR="00E25BDB" w:rsidRDefault="00E25BDB" w:rsidP="00E25BDB">
      <w:pPr>
        <w:pStyle w:val="Akapitzlist"/>
        <w:numPr>
          <w:ilvl w:val="1"/>
          <w:numId w:val="15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złoży zamawiającemu oświadczenie o odmowie podpisania umowy,</w:t>
      </w:r>
    </w:p>
    <w:p w:rsidR="00E25BDB" w:rsidRDefault="00E25BDB" w:rsidP="00E25BDB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E25BDB" w:rsidRDefault="00E25BDB" w:rsidP="00E25BDB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przypadku, o którym mowa w ust. 3, zamawiający zastrzega</w:t>
      </w:r>
      <w:r w:rsidR="00D63ED2">
        <w:t xml:space="preserve"> sobie możliwość wyboru kolejnej oferty w ustalonym rankingu ofert i w takim wypadku zamawiający: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</w:t>
      </w:r>
      <w:r w:rsidR="00CF1316">
        <w:t>ił</w:t>
      </w:r>
      <w:r>
        <w:t xml:space="preserve"> się od zawarcia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</w:t>
      </w:r>
      <w:r w:rsidR="007674A3">
        <w:t>y należy złożyć umowę regulującą</w:t>
      </w:r>
      <w:r>
        <w:t xml:space="preserve"> współpracę tych podmiotów (np. umowa kon</w:t>
      </w:r>
      <w:r w:rsidR="00DC07D4">
        <w:t>sorcjum, umowa spółki cywilnej).</w:t>
      </w:r>
    </w:p>
    <w:p w:rsidR="00DC07D4" w:rsidRDefault="00DC07D4" w:rsidP="00DC07D4">
      <w:pPr>
        <w:pStyle w:val="Akapitzlist"/>
        <w:spacing w:after="0" w:line="360" w:lineRule="auto"/>
        <w:jc w:val="both"/>
      </w:pPr>
    </w:p>
    <w:p w:rsidR="00CF1316" w:rsidRPr="008E75E7" w:rsidRDefault="00CF1316" w:rsidP="00CF1316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CF1316" w:rsidRDefault="008E75E7" w:rsidP="00CF1316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nie złożono żadnej oferty niepodlegającej odrzuceniu,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cena najkorzystniejszej oferty przewyższa kwotę, którą zamawiający zamierza przeznaczyć na sfinansowanie zamówienia chyba, że zamawiający może zwiększyć tę kwotę do ceny najkorzystniejszej oferty lub przeprowadzono negocjacje w oparciu o przesłanki określone </w:t>
      </w:r>
      <w:r w:rsidR="008B3F11">
        <w:t>w części VI ust. 4,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8B3F11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DC07D4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:rsidR="008B3F11" w:rsidRPr="008B3F11" w:rsidRDefault="008B3F11" w:rsidP="008B3F11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745207" w:rsidRDefault="008B3F11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</w:t>
      </w:r>
      <w:r w:rsidR="00745207">
        <w:t xml:space="preserve">y </w:t>
      </w:r>
      <w:r w:rsidR="00745207">
        <w:lastRenderedPageBreak/>
        <w:t>z </w:t>
      </w:r>
      <w:r>
        <w:t>6 września 2001 r. o dostępie do informacji publicznej</w:t>
      </w:r>
      <w:r w:rsidR="00745207">
        <w:t xml:space="preserve"> (Dz.U.2019.1429 ze zm.).</w:t>
      </w:r>
    </w:p>
    <w:p w:rsidR="008B3F11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W</w:t>
      </w:r>
      <w:r w:rsidR="008B3F11">
        <w:t>niosek o</w:t>
      </w:r>
      <w:r>
        <w:t xml:space="preserve"> udostępnienie informacji publicznej jest dostępny pod adresem: </w:t>
      </w:r>
      <w:hyperlink r:id="rId10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745207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1" w:history="1">
        <w:r w:rsidRPr="00C33BE6">
          <w:rPr>
            <w:rStyle w:val="Hipercze"/>
          </w:rPr>
          <w:t>wydzialinformacji@lodz.wsa.gov.pl</w:t>
        </w:r>
      </w:hyperlink>
    </w:p>
    <w:p w:rsidR="00745207" w:rsidRPr="00DC07D4" w:rsidRDefault="00745207" w:rsidP="00745207">
      <w:pPr>
        <w:spacing w:after="0" w:line="360" w:lineRule="auto"/>
        <w:jc w:val="both"/>
        <w:rPr>
          <w:b/>
        </w:rPr>
      </w:pPr>
    </w:p>
    <w:p w:rsidR="00DC07D4" w:rsidRDefault="00745207" w:rsidP="00745207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E8221B" w:rsidRDefault="00DC07D4" w:rsidP="00E8221B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="00745207" w:rsidRPr="00DC07D4">
        <w:rPr>
          <w:b/>
        </w:rPr>
        <w:t>PRZETWARZANIU</w:t>
      </w:r>
    </w:p>
    <w:p w:rsidR="00E8221B" w:rsidRDefault="00E8221B" w:rsidP="00E8221B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2" w:history="1">
        <w:r>
          <w:rPr>
            <w:rStyle w:val="Hipercze"/>
          </w:rPr>
          <w:t>iod@lodz.wsa.gov.pl</w:t>
        </w:r>
      </w:hyperlink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Posiada Pani/Pan: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lastRenderedPageBreak/>
        <w:t xml:space="preserve">- prawo wniesienia skargi do Prezesa Urzędu Ochrony Danych Osobowych w przypadku uznania, że przetwarzanie przez Administratora Pani/Pana danych osobowych narusza przepisy prawa.  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7. Nie przysługuje Pani/Panu: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E8221B" w:rsidRDefault="00E8221B" w:rsidP="00E8221B">
      <w:pPr>
        <w:spacing w:after="0" w:line="360" w:lineRule="auto"/>
        <w:ind w:left="360"/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/>
    <w:p w:rsidR="00E8221B" w:rsidRDefault="00E8221B" w:rsidP="00E8221B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D7283A" w:rsidRPr="00C2707F" w:rsidRDefault="00D7283A" w:rsidP="00D7283A">
      <w:pPr>
        <w:pStyle w:val="Akapitzlist"/>
        <w:spacing w:line="360" w:lineRule="auto"/>
        <w:ind w:left="1440"/>
        <w:jc w:val="both"/>
      </w:pPr>
    </w:p>
    <w:sectPr w:rsidR="00D7283A" w:rsidRPr="00C2707F" w:rsidSect="00DC07D4">
      <w:headerReference w:type="default" r:id="rId13"/>
      <w:footerReference w:type="default" r:id="rId14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F8" w:rsidRDefault="006568F8" w:rsidP="00D63ED2">
      <w:pPr>
        <w:spacing w:after="0" w:line="240" w:lineRule="auto"/>
      </w:pPr>
      <w:r>
        <w:separator/>
      </w:r>
    </w:p>
  </w:endnote>
  <w:endnote w:type="continuationSeparator" w:id="0">
    <w:p w:rsidR="006568F8" w:rsidRDefault="006568F8" w:rsidP="00D6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38350"/>
      <w:docPartObj>
        <w:docPartGallery w:val="Page Numbers (Bottom of Page)"/>
        <w:docPartUnique/>
      </w:docPartObj>
    </w:sdtPr>
    <w:sdtEndPr/>
    <w:sdtContent>
      <w:p w:rsidR="00DC07D4" w:rsidRDefault="00DC0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CF4">
          <w:rPr>
            <w:noProof/>
          </w:rPr>
          <w:t>2</w:t>
        </w:r>
        <w:r>
          <w:fldChar w:fldCharType="end"/>
        </w:r>
      </w:p>
    </w:sdtContent>
  </w:sdt>
  <w:p w:rsidR="00DC07D4" w:rsidRDefault="00DC0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F8" w:rsidRDefault="006568F8" w:rsidP="00D63ED2">
      <w:pPr>
        <w:spacing w:after="0" w:line="240" w:lineRule="auto"/>
      </w:pPr>
      <w:r>
        <w:separator/>
      </w:r>
    </w:p>
  </w:footnote>
  <w:footnote w:type="continuationSeparator" w:id="0">
    <w:p w:rsidR="006568F8" w:rsidRDefault="006568F8" w:rsidP="00D6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D4" w:rsidRPr="00DC07D4" w:rsidRDefault="00DC07D4" w:rsidP="00DC07D4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A10"/>
    <w:multiLevelType w:val="hybridMultilevel"/>
    <w:tmpl w:val="57F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765"/>
    <w:multiLevelType w:val="hybridMultilevel"/>
    <w:tmpl w:val="B8BA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4B51"/>
    <w:multiLevelType w:val="hybridMultilevel"/>
    <w:tmpl w:val="B546C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7555"/>
    <w:multiLevelType w:val="hybridMultilevel"/>
    <w:tmpl w:val="3AF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0B12"/>
    <w:multiLevelType w:val="hybridMultilevel"/>
    <w:tmpl w:val="C7B26B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12B9"/>
    <w:multiLevelType w:val="hybridMultilevel"/>
    <w:tmpl w:val="C860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F2458"/>
    <w:multiLevelType w:val="hybridMultilevel"/>
    <w:tmpl w:val="F7F4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30D26"/>
    <w:multiLevelType w:val="hybridMultilevel"/>
    <w:tmpl w:val="0F86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73C26"/>
    <w:multiLevelType w:val="hybridMultilevel"/>
    <w:tmpl w:val="FA986324"/>
    <w:lvl w:ilvl="0" w:tplc="92149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F7B68"/>
    <w:multiLevelType w:val="hybridMultilevel"/>
    <w:tmpl w:val="18A8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A75BF"/>
    <w:multiLevelType w:val="hybridMultilevel"/>
    <w:tmpl w:val="072C7F1A"/>
    <w:lvl w:ilvl="0" w:tplc="92149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365F"/>
    <w:multiLevelType w:val="hybridMultilevel"/>
    <w:tmpl w:val="2F64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E34CC"/>
    <w:multiLevelType w:val="hybridMultilevel"/>
    <w:tmpl w:val="48788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0540B"/>
    <w:multiLevelType w:val="hybridMultilevel"/>
    <w:tmpl w:val="DF22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945E3"/>
    <w:multiLevelType w:val="hybridMultilevel"/>
    <w:tmpl w:val="A708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55E6D"/>
    <w:multiLevelType w:val="hybridMultilevel"/>
    <w:tmpl w:val="A3F21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06253"/>
    <w:multiLevelType w:val="hybridMultilevel"/>
    <w:tmpl w:val="A92A3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1E1628"/>
    <w:multiLevelType w:val="hybridMultilevel"/>
    <w:tmpl w:val="591E31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8C1CBD"/>
    <w:multiLevelType w:val="hybridMultilevel"/>
    <w:tmpl w:val="D97C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10"/>
  </w:num>
  <w:num w:numId="5">
    <w:abstractNumId w:val="11"/>
  </w:num>
  <w:num w:numId="6">
    <w:abstractNumId w:val="18"/>
  </w:num>
  <w:num w:numId="7">
    <w:abstractNumId w:val="12"/>
  </w:num>
  <w:num w:numId="8">
    <w:abstractNumId w:val="28"/>
  </w:num>
  <w:num w:numId="9">
    <w:abstractNumId w:val="29"/>
  </w:num>
  <w:num w:numId="10">
    <w:abstractNumId w:val="31"/>
  </w:num>
  <w:num w:numId="11">
    <w:abstractNumId w:val="23"/>
  </w:num>
  <w:num w:numId="12">
    <w:abstractNumId w:val="16"/>
  </w:num>
  <w:num w:numId="13">
    <w:abstractNumId w:val="14"/>
  </w:num>
  <w:num w:numId="14">
    <w:abstractNumId w:val="27"/>
  </w:num>
  <w:num w:numId="15">
    <w:abstractNumId w:val="6"/>
  </w:num>
  <w:num w:numId="16">
    <w:abstractNumId w:val="1"/>
  </w:num>
  <w:num w:numId="17">
    <w:abstractNumId w:val="25"/>
  </w:num>
  <w:num w:numId="18">
    <w:abstractNumId w:val="30"/>
  </w:num>
  <w:num w:numId="19">
    <w:abstractNumId w:val="4"/>
  </w:num>
  <w:num w:numId="20">
    <w:abstractNumId w:val="22"/>
  </w:num>
  <w:num w:numId="21">
    <w:abstractNumId w:val="20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</w:num>
  <w:num w:numId="26">
    <w:abstractNumId w:val="7"/>
  </w:num>
  <w:num w:numId="27">
    <w:abstractNumId w:val="15"/>
  </w:num>
  <w:num w:numId="28">
    <w:abstractNumId w:val="17"/>
  </w:num>
  <w:num w:numId="29">
    <w:abstractNumId w:val="2"/>
  </w:num>
  <w:num w:numId="30">
    <w:abstractNumId w:val="0"/>
  </w:num>
  <w:num w:numId="31">
    <w:abstractNumId w:val="19"/>
  </w:num>
  <w:num w:numId="32">
    <w:abstractNumId w:val="5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7F"/>
    <w:rsid w:val="00015A29"/>
    <w:rsid w:val="00020060"/>
    <w:rsid w:val="000B38FC"/>
    <w:rsid w:val="001615A7"/>
    <w:rsid w:val="00166759"/>
    <w:rsid w:val="0017480B"/>
    <w:rsid w:val="002A24C9"/>
    <w:rsid w:val="002A32E2"/>
    <w:rsid w:val="002A7BE8"/>
    <w:rsid w:val="00455A39"/>
    <w:rsid w:val="004E723C"/>
    <w:rsid w:val="00550CF4"/>
    <w:rsid w:val="00561FC2"/>
    <w:rsid w:val="005B1204"/>
    <w:rsid w:val="005C1A71"/>
    <w:rsid w:val="006209AD"/>
    <w:rsid w:val="0065456D"/>
    <w:rsid w:val="006568F8"/>
    <w:rsid w:val="006B659A"/>
    <w:rsid w:val="00715177"/>
    <w:rsid w:val="00745207"/>
    <w:rsid w:val="007674A3"/>
    <w:rsid w:val="007B2EA9"/>
    <w:rsid w:val="007C3161"/>
    <w:rsid w:val="007C4255"/>
    <w:rsid w:val="007D487A"/>
    <w:rsid w:val="00830387"/>
    <w:rsid w:val="00851C27"/>
    <w:rsid w:val="008B3F11"/>
    <w:rsid w:val="008E75E7"/>
    <w:rsid w:val="008F0ADC"/>
    <w:rsid w:val="00900427"/>
    <w:rsid w:val="00912F1F"/>
    <w:rsid w:val="00917DD7"/>
    <w:rsid w:val="00982F80"/>
    <w:rsid w:val="00A23657"/>
    <w:rsid w:val="00A634F7"/>
    <w:rsid w:val="00A76485"/>
    <w:rsid w:val="00AF025E"/>
    <w:rsid w:val="00C078DF"/>
    <w:rsid w:val="00C2707F"/>
    <w:rsid w:val="00CB1CE7"/>
    <w:rsid w:val="00CF1316"/>
    <w:rsid w:val="00D63ED2"/>
    <w:rsid w:val="00D7283A"/>
    <w:rsid w:val="00DA5AC8"/>
    <w:rsid w:val="00DC07D4"/>
    <w:rsid w:val="00DF35BE"/>
    <w:rsid w:val="00E25BDB"/>
    <w:rsid w:val="00E8221B"/>
    <w:rsid w:val="00E903BF"/>
    <w:rsid w:val="00F51412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A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D2"/>
    <w:rPr>
      <w:vertAlign w:val="superscript"/>
    </w:rPr>
  </w:style>
  <w:style w:type="character" w:customStyle="1" w:styleId="liam79">
    <w:name w:val="liam79"/>
    <w:basedOn w:val="Domylnaczcionkaakapitu"/>
    <w:rsid w:val="00745207"/>
  </w:style>
  <w:style w:type="paragraph" w:styleId="Nagwek">
    <w:name w:val="header"/>
    <w:basedOn w:val="Normalny"/>
    <w:link w:val="Nagwek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D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A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D2"/>
    <w:rPr>
      <w:vertAlign w:val="superscript"/>
    </w:rPr>
  </w:style>
  <w:style w:type="character" w:customStyle="1" w:styleId="liam79">
    <w:name w:val="liam79"/>
    <w:basedOn w:val="Domylnaczcionkaakapitu"/>
    <w:rsid w:val="00745207"/>
  </w:style>
  <w:style w:type="paragraph" w:styleId="Nagwek">
    <w:name w:val="header"/>
    <w:basedOn w:val="Normalny"/>
    <w:link w:val="Nagwek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D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lodz.ws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dzialinformacji@lodz.wsa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odz.wsa.gov.pl/61/140/wniosek-o-udostepnienie-informacji-publicznej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lodz_ws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A77E-14BA-40CF-842D-F53388E3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2</cp:revision>
  <cp:lastPrinted>2021-04-08T06:22:00Z</cp:lastPrinted>
  <dcterms:created xsi:type="dcterms:W3CDTF">2021-04-08T07:20:00Z</dcterms:created>
  <dcterms:modified xsi:type="dcterms:W3CDTF">2021-04-08T07:20:00Z</dcterms:modified>
</cp:coreProperties>
</file>