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11" w:rsidRPr="00232668" w:rsidRDefault="00305A11" w:rsidP="00305A1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1.  </w:t>
      </w:r>
      <w:r w:rsidRPr="00232668">
        <w:rPr>
          <w:rFonts w:ascii="Times New Roman" w:hAnsi="Times New Roman"/>
          <w:sz w:val="24"/>
          <w:szCs w:val="24"/>
        </w:rPr>
        <w:t xml:space="preserve">Akumulator do radiotelefonu Motorola DP 4801 – </w:t>
      </w:r>
      <w:r>
        <w:rPr>
          <w:rFonts w:ascii="Times New Roman" w:hAnsi="Times New Roman"/>
          <w:sz w:val="24"/>
          <w:szCs w:val="24"/>
        </w:rPr>
        <w:t>5</w:t>
      </w:r>
      <w:r w:rsidRPr="00232668">
        <w:rPr>
          <w:rFonts w:ascii="Times New Roman" w:hAnsi="Times New Roman"/>
          <w:sz w:val="24"/>
          <w:szCs w:val="24"/>
        </w:rPr>
        <w:t xml:space="preserve"> szt.</w:t>
      </w:r>
    </w:p>
    <w:p w:rsidR="00305A11" w:rsidRDefault="00305A11" w:rsidP="00305A1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5A11" w:rsidRPr="000A6B63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B63">
        <w:rPr>
          <w:rFonts w:ascii="Times New Roman" w:hAnsi="Times New Roman"/>
          <w:sz w:val="24"/>
          <w:szCs w:val="24"/>
        </w:rPr>
        <w:t xml:space="preserve">Li-Ion, </w:t>
      </w:r>
    </w:p>
    <w:p w:rsidR="00305A11" w:rsidRPr="000A6B63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B63">
        <w:rPr>
          <w:rFonts w:ascii="Times New Roman" w:hAnsi="Times New Roman"/>
          <w:sz w:val="24"/>
          <w:szCs w:val="24"/>
        </w:rPr>
        <w:t>pojemność 2</w:t>
      </w:r>
      <w:r>
        <w:rPr>
          <w:rFonts w:ascii="Times New Roman" w:hAnsi="Times New Roman"/>
          <w:sz w:val="24"/>
          <w:szCs w:val="24"/>
        </w:rPr>
        <w:t>1</w:t>
      </w:r>
      <w:r w:rsidRPr="000A6B63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0A6B63">
        <w:rPr>
          <w:rFonts w:ascii="Times New Roman" w:hAnsi="Times New Roman"/>
          <w:sz w:val="24"/>
          <w:szCs w:val="24"/>
        </w:rPr>
        <w:t>mAh</w:t>
      </w:r>
      <w:proofErr w:type="spellEnd"/>
      <w:r w:rsidRPr="000A6B63">
        <w:rPr>
          <w:rFonts w:ascii="Times New Roman" w:hAnsi="Times New Roman"/>
          <w:sz w:val="24"/>
          <w:szCs w:val="24"/>
        </w:rPr>
        <w:t xml:space="preserve">, </w:t>
      </w:r>
    </w:p>
    <w:p w:rsidR="00305A11" w:rsidRPr="000A6B63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B63">
        <w:rPr>
          <w:rFonts w:ascii="Times New Roman" w:hAnsi="Times New Roman"/>
          <w:sz w:val="24"/>
          <w:szCs w:val="24"/>
        </w:rPr>
        <w:t>ilość cykli ła</w:t>
      </w:r>
      <w:r>
        <w:rPr>
          <w:rFonts w:ascii="Times New Roman" w:hAnsi="Times New Roman"/>
          <w:sz w:val="24"/>
          <w:szCs w:val="24"/>
        </w:rPr>
        <w:t>dowanie/rozładowanie min. 500,</w:t>
      </w:r>
    </w:p>
    <w:p w:rsidR="00305A11" w:rsidRPr="000A6B63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B63">
        <w:rPr>
          <w:rFonts w:ascii="Times New Roman" w:hAnsi="Times New Roman"/>
          <w:sz w:val="24"/>
          <w:szCs w:val="24"/>
        </w:rPr>
        <w:t>kompatybilny z ładowa</w:t>
      </w:r>
      <w:r>
        <w:rPr>
          <w:rFonts w:ascii="Times New Roman" w:hAnsi="Times New Roman"/>
          <w:sz w:val="24"/>
          <w:szCs w:val="24"/>
        </w:rPr>
        <w:t>rkami IMPRESS producenta radiotelefonów,</w:t>
      </w:r>
    </w:p>
    <w:p w:rsidR="00305A11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B63">
        <w:rPr>
          <w:rFonts w:ascii="Times New Roman" w:hAnsi="Times New Roman"/>
          <w:sz w:val="24"/>
          <w:szCs w:val="24"/>
        </w:rPr>
        <w:t>brak tzw. „efektu pamięci” stanu naładowania</w:t>
      </w:r>
      <w:r>
        <w:rPr>
          <w:rFonts w:ascii="Times New Roman" w:hAnsi="Times New Roman"/>
          <w:sz w:val="24"/>
          <w:szCs w:val="24"/>
        </w:rPr>
        <w:t>,</w:t>
      </w:r>
    </w:p>
    <w:p w:rsidR="00305A11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akumulator musi być prawidłowo rozpoznawany przez radiotelefon bez ingerencji w oprogramowanie radiotelefonu oraz jego ustawienia,</w:t>
      </w:r>
    </w:p>
    <w:p w:rsidR="00305A11" w:rsidRDefault="00305A11" w:rsidP="00305A1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akumulator musi być wyposażony w technologię umożliwiającą  prezentowanie na wyświetlaczu radiotelefonu poziomu naładowania wyrażonego w % dla wersji </w:t>
      </w:r>
      <w:proofErr w:type="spellStart"/>
      <w:r>
        <w:rPr>
          <w:rFonts w:ascii="Times New Roman" w:hAnsi="Times New Roman"/>
          <w:sz w:val="24"/>
          <w:szCs w:val="24"/>
        </w:rPr>
        <w:t>firmware</w:t>
      </w:r>
      <w:proofErr w:type="spellEnd"/>
      <w:r>
        <w:rPr>
          <w:rFonts w:ascii="Times New Roman" w:hAnsi="Times New Roman"/>
          <w:sz w:val="24"/>
          <w:szCs w:val="24"/>
        </w:rPr>
        <w:t xml:space="preserve"> radiotelefonu od R02.06 do R02.10.</w:t>
      </w:r>
    </w:p>
    <w:p w:rsidR="00BE7EA2" w:rsidRDefault="00BE7EA2"/>
    <w:sectPr w:rsidR="00BE7EA2" w:rsidSect="00BE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4E5D"/>
    <w:multiLevelType w:val="hybridMultilevel"/>
    <w:tmpl w:val="08A029B8"/>
    <w:lvl w:ilvl="0" w:tplc="27C4D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A11"/>
    <w:rsid w:val="00305A11"/>
    <w:rsid w:val="00B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List Paragraph,Akapit z listą2,Akapit z listą3"/>
    <w:basedOn w:val="Normalny"/>
    <w:link w:val="AkapitzlistZnak"/>
    <w:uiPriority w:val="34"/>
    <w:qFormat/>
    <w:rsid w:val="00305A11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List Paragraph Znak,Akapit z listą2 Znak,Akapit z listą3 Znak"/>
    <w:link w:val="Akapitzlist"/>
    <w:uiPriority w:val="34"/>
    <w:qFormat/>
    <w:locked/>
    <w:rsid w:val="00305A1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2024-12-02T08:35:00Z</dcterms:created>
  <dcterms:modified xsi:type="dcterms:W3CDTF">2024-12-02T08:36:00Z</dcterms:modified>
</cp:coreProperties>
</file>