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1D" w:rsidRPr="00827F49" w:rsidRDefault="00020B02" w:rsidP="00CB041D">
      <w:pPr>
        <w:spacing w:before="0" w:after="0"/>
        <w:jc w:val="left"/>
        <w:rPr>
          <w:rFonts w:cstheme="minorHAnsi"/>
          <w:b/>
          <w:noProof/>
          <w:sz w:val="20"/>
          <w:szCs w:val="20"/>
        </w:rPr>
      </w:pPr>
      <w:bookmarkStart w:id="0" w:name="_Hlk98229942"/>
      <w:r w:rsidRPr="00827F49">
        <w:rPr>
          <w:rFonts w:cstheme="minorHAnsi"/>
          <w:b/>
          <w:noProof/>
          <w:sz w:val="20"/>
          <w:szCs w:val="20"/>
        </w:rPr>
        <w:t xml:space="preserve"> </w:t>
      </w:r>
    </w:p>
    <w:p w:rsidR="00753767" w:rsidRPr="00827F49" w:rsidRDefault="00020B02" w:rsidP="004F0DE1">
      <w:pPr>
        <w:spacing w:before="0" w:after="0"/>
        <w:jc w:val="right"/>
        <w:rPr>
          <w:rFonts w:cstheme="minorHAnsi"/>
          <w:b/>
          <w:noProof/>
          <w:sz w:val="20"/>
          <w:szCs w:val="20"/>
        </w:rPr>
      </w:pPr>
      <w:r w:rsidRPr="00827F49">
        <w:rPr>
          <w:rFonts w:cstheme="minorHAnsi"/>
          <w:b/>
          <w:noProof/>
          <w:sz w:val="20"/>
          <w:szCs w:val="20"/>
        </w:rPr>
        <w:t xml:space="preserve"> </w:t>
      </w:r>
    </w:p>
    <w:p w:rsidR="004F0DE1" w:rsidRDefault="004F0DE1" w:rsidP="004F0DE1">
      <w:pPr>
        <w:spacing w:before="0" w:after="0"/>
        <w:ind w:left="34"/>
        <w:jc w:val="center"/>
        <w:rPr>
          <w:b/>
        </w:rPr>
      </w:pPr>
      <w:r>
        <w:rPr>
          <w:noProof/>
          <w:lang w:eastAsia="pl-PL"/>
        </w:rPr>
        <w:drawing>
          <wp:anchor distT="0" distB="0" distL="114300" distR="114300" simplePos="0" relativeHeight="251659264" behindDoc="0" locked="0" layoutInCell="1" allowOverlap="0">
            <wp:simplePos x="0" y="0"/>
            <wp:positionH relativeFrom="page">
              <wp:posOffset>1965960</wp:posOffset>
            </wp:positionH>
            <wp:positionV relativeFrom="page">
              <wp:posOffset>213360</wp:posOffset>
            </wp:positionV>
            <wp:extent cx="6187440" cy="670560"/>
            <wp:effectExtent l="0" t="0" r="381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7440" cy="670560"/>
                    </a:xfrm>
                    <a:prstGeom prst="rect">
                      <a:avLst/>
                    </a:prstGeom>
                    <a:noFill/>
                    <a:ln>
                      <a:noFill/>
                    </a:ln>
                  </pic:spPr>
                </pic:pic>
              </a:graphicData>
            </a:graphic>
          </wp:anchor>
        </w:drawing>
      </w:r>
      <w:r w:rsidRPr="00E91ACA">
        <w:rPr>
          <w:b/>
        </w:rPr>
        <w:t>Sfinansowano w ramach reakcji Unii na pandemię COVID-19</w:t>
      </w:r>
    </w:p>
    <w:p w:rsidR="004F0DE1" w:rsidRDefault="004F0DE1" w:rsidP="004F0DE1">
      <w:pPr>
        <w:tabs>
          <w:tab w:val="center" w:pos="4536"/>
          <w:tab w:val="right" w:pos="9072"/>
        </w:tabs>
        <w:spacing w:before="0" w:after="0" w:line="312" w:lineRule="auto"/>
        <w:rPr>
          <w:rFonts w:ascii="Arial" w:hAnsi="Arial" w:cs="Arial"/>
          <w:b/>
          <w:bCs/>
          <w:lang w:eastAsia="pl-PL"/>
        </w:rPr>
      </w:pPr>
      <w:r w:rsidRPr="00F10FF8">
        <w:rPr>
          <w:rFonts w:cs="Calibri"/>
          <w:b/>
        </w:rPr>
        <w:t>Oznaczenie sprawy</w:t>
      </w:r>
      <w:r w:rsidRPr="004252E1">
        <w:rPr>
          <w:rFonts w:cs="Calibri"/>
          <w:b/>
        </w:rPr>
        <w:t xml:space="preserve">: </w:t>
      </w:r>
      <w:r w:rsidRPr="007921C5">
        <w:rPr>
          <w:rFonts w:cs="Calibri"/>
          <w:b/>
        </w:rPr>
        <w:t>RRG.ZP.271.</w:t>
      </w:r>
      <w:r w:rsidR="007921C5" w:rsidRPr="007921C5">
        <w:rPr>
          <w:rFonts w:cs="Calibri"/>
          <w:b/>
        </w:rPr>
        <w:t>5</w:t>
      </w:r>
      <w:r w:rsidRPr="007921C5">
        <w:rPr>
          <w:rFonts w:cs="Calibri"/>
          <w:b/>
        </w:rPr>
        <w:t>.202</w:t>
      </w:r>
      <w:r w:rsidR="007921C5" w:rsidRPr="007921C5">
        <w:rPr>
          <w:rFonts w:cs="Calibri"/>
          <w:b/>
        </w:rPr>
        <w:t>3</w:t>
      </w:r>
    </w:p>
    <w:p w:rsidR="004F0DE1" w:rsidRDefault="004F0DE1" w:rsidP="004F0DE1">
      <w:pPr>
        <w:tabs>
          <w:tab w:val="center" w:pos="4536"/>
          <w:tab w:val="right" w:pos="9072"/>
        </w:tabs>
        <w:spacing w:before="0" w:after="0" w:line="312" w:lineRule="auto"/>
        <w:rPr>
          <w:rFonts w:ascii="Arial" w:hAnsi="Arial" w:cs="Arial"/>
          <w:b/>
          <w:bCs/>
          <w:lang w:eastAsia="pl-PL"/>
        </w:rPr>
      </w:pPr>
      <w:r w:rsidRPr="00AE4642">
        <w:rPr>
          <w:rFonts w:ascii="Arial" w:hAnsi="Arial" w:cs="Arial"/>
          <w:b/>
          <w:bCs/>
          <w:lang w:eastAsia="pl-PL"/>
        </w:rPr>
        <w:t>Rozdział I</w:t>
      </w:r>
      <w:r>
        <w:rPr>
          <w:rFonts w:ascii="Arial" w:hAnsi="Arial" w:cs="Arial"/>
          <w:b/>
          <w:bCs/>
          <w:lang w:eastAsia="pl-PL"/>
        </w:rPr>
        <w:t xml:space="preserve">II SWZ – Szczegółowy opis przedmiotu zamówienia </w:t>
      </w:r>
    </w:p>
    <w:p w:rsidR="004F0DE1" w:rsidRDefault="004F0DE1" w:rsidP="004F0DE1">
      <w:pPr>
        <w:spacing w:before="0" w:after="0"/>
        <w:jc w:val="center"/>
        <w:rPr>
          <w:rFonts w:cs="Calibri"/>
          <w:b/>
          <w:sz w:val="24"/>
        </w:rPr>
      </w:pPr>
      <w:r w:rsidRPr="00F10FF8">
        <w:rPr>
          <w:rFonts w:cs="Calibri"/>
          <w:b/>
          <w:sz w:val="24"/>
        </w:rPr>
        <w:t>ZAKUP WRAZ Z DOSTAWĄ SPRZĘTU KOMPUTEROWEGO</w:t>
      </w:r>
      <w:r>
        <w:rPr>
          <w:rFonts w:cs="Calibri"/>
          <w:b/>
          <w:sz w:val="24"/>
        </w:rPr>
        <w:t xml:space="preserve"> ORAZ ROZBUDOWA I MODERNIZACJA WEWNĘTRZNEJ SIECI LAN  </w:t>
      </w:r>
    </w:p>
    <w:p w:rsidR="004F0DE1" w:rsidRDefault="004F0DE1" w:rsidP="004F0DE1">
      <w:pPr>
        <w:spacing w:before="0" w:after="0"/>
        <w:jc w:val="center"/>
        <w:rPr>
          <w:rFonts w:cs="Calibri"/>
          <w:b/>
          <w:sz w:val="24"/>
        </w:rPr>
      </w:pPr>
      <w:r w:rsidRPr="00F10FF8">
        <w:rPr>
          <w:rFonts w:cs="Calibri"/>
          <w:b/>
          <w:sz w:val="24"/>
        </w:rPr>
        <w:t>W RAMACH REALIZACJI PROJEKTU GRANTOWEGO „</w:t>
      </w:r>
      <w:r>
        <w:rPr>
          <w:rFonts w:cs="Calibri"/>
          <w:b/>
          <w:sz w:val="24"/>
        </w:rPr>
        <w:t>CYFROWA GMINA</w:t>
      </w:r>
      <w:r w:rsidRPr="00F10FF8">
        <w:rPr>
          <w:rFonts w:cs="Calibri"/>
          <w:b/>
          <w:sz w:val="24"/>
        </w:rPr>
        <w:t>”</w:t>
      </w:r>
    </w:p>
    <w:p w:rsidR="004F0DE1" w:rsidRDefault="004F0DE1" w:rsidP="004F0DE1">
      <w:pPr>
        <w:spacing w:before="0" w:after="0"/>
        <w:jc w:val="center"/>
        <w:rPr>
          <w:rFonts w:ascii="Arial" w:hAnsi="Arial" w:cs="Arial"/>
          <w:b/>
          <w:bCs/>
        </w:rPr>
      </w:pPr>
    </w:p>
    <w:p w:rsidR="004F0DE1" w:rsidRPr="00032E2A" w:rsidRDefault="004F0DE1" w:rsidP="004F0DE1">
      <w:pPr>
        <w:spacing w:before="0" w:after="0"/>
        <w:rPr>
          <w:rFonts w:cs="Arial"/>
          <w:b/>
          <w:bCs/>
          <w:color w:val="000000"/>
        </w:rPr>
      </w:pPr>
      <w:r w:rsidRPr="00231086">
        <w:rPr>
          <w:rFonts w:ascii="Arial" w:hAnsi="Arial" w:cs="Arial"/>
          <w:b/>
          <w:bCs/>
        </w:rPr>
        <w:t xml:space="preserve"> </w:t>
      </w:r>
      <w:bookmarkStart w:id="1" w:name="_Hlk105341956"/>
      <w:r w:rsidRPr="00032E2A">
        <w:rPr>
          <w:rFonts w:cs="Arial"/>
          <w:b/>
          <w:bCs/>
          <w:color w:val="000000"/>
        </w:rPr>
        <w:t>Karta szczegółowego opisu przedmiotu zamówienia, która po wypełnieniu kolumny 4, 6. jest załącznikiem do Oferty Wykonawcy</w:t>
      </w:r>
    </w:p>
    <w:bookmarkEnd w:id="1"/>
    <w:p w:rsidR="00534229" w:rsidRDefault="00534229" w:rsidP="004F0DE1">
      <w:pPr>
        <w:spacing w:before="0" w:after="0"/>
        <w:jc w:val="left"/>
        <w:rPr>
          <w:rFonts w:cstheme="minorHAnsi"/>
          <w:b/>
          <w:bCs/>
          <w:sz w:val="20"/>
          <w:szCs w:val="20"/>
        </w:rPr>
      </w:pPr>
    </w:p>
    <w:p w:rsidR="00534229" w:rsidRDefault="00534229" w:rsidP="004F0DE1">
      <w:pPr>
        <w:spacing w:before="0" w:after="0"/>
        <w:jc w:val="left"/>
        <w:rPr>
          <w:rFonts w:cstheme="minorHAnsi"/>
          <w:b/>
          <w:bCs/>
          <w:sz w:val="20"/>
          <w:szCs w:val="20"/>
        </w:rPr>
      </w:pPr>
    </w:p>
    <w:p w:rsidR="00534229" w:rsidRPr="004F0DE1" w:rsidRDefault="004F0DE1" w:rsidP="004F0DE1">
      <w:pPr>
        <w:pStyle w:val="Akapitzlist"/>
        <w:numPr>
          <w:ilvl w:val="0"/>
          <w:numId w:val="15"/>
        </w:numPr>
        <w:spacing w:before="0" w:after="0"/>
        <w:jc w:val="left"/>
        <w:rPr>
          <w:rFonts w:cstheme="minorHAnsi"/>
          <w:b/>
          <w:noProof/>
          <w:sz w:val="20"/>
        </w:rPr>
      </w:pPr>
      <w:r w:rsidRPr="004F0DE1">
        <w:rPr>
          <w:rFonts w:cstheme="minorHAnsi"/>
          <w:b/>
          <w:bCs/>
          <w:sz w:val="20"/>
        </w:rPr>
        <w:t xml:space="preserve">KOMPUTER PRZENOŚNY -TYPU LAPTOP </w:t>
      </w:r>
    </w:p>
    <w:p w:rsidR="00753767" w:rsidRPr="00827F49" w:rsidRDefault="00753767" w:rsidP="004F0DE1">
      <w:pPr>
        <w:spacing w:before="0" w:after="0"/>
        <w:jc w:val="left"/>
        <w:rPr>
          <w:rFonts w:cstheme="minorHAnsi"/>
          <w:sz w:val="20"/>
          <w:szCs w:val="20"/>
        </w:rPr>
      </w:pPr>
    </w:p>
    <w:tbl>
      <w:tblPr>
        <w:tblW w:w="51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50"/>
        <w:gridCol w:w="1886"/>
        <w:gridCol w:w="4360"/>
        <w:gridCol w:w="2397"/>
        <w:gridCol w:w="2828"/>
        <w:gridCol w:w="2216"/>
      </w:tblGrid>
      <w:tr w:rsidR="004F0DE1" w:rsidRPr="00827F49" w:rsidTr="003E4910">
        <w:trPr>
          <w:trHeight w:val="284"/>
        </w:trPr>
        <w:tc>
          <w:tcPr>
            <w:tcW w:w="190" w:type="pct"/>
            <w:tcBorders>
              <w:top w:val="single" w:sz="4" w:space="0" w:color="auto"/>
              <w:left w:val="single" w:sz="4" w:space="0" w:color="auto"/>
              <w:bottom w:val="single" w:sz="4" w:space="0" w:color="auto"/>
              <w:right w:val="single" w:sz="4" w:space="0" w:color="auto"/>
            </w:tcBorders>
            <w:vAlign w:val="center"/>
            <w:hideMark/>
          </w:tcPr>
          <w:p w:rsidR="004F0DE1" w:rsidRPr="00517F03" w:rsidRDefault="004F0DE1" w:rsidP="00517F03">
            <w:pPr>
              <w:pStyle w:val="Tabelapozycja"/>
              <w:spacing w:line="276" w:lineRule="auto"/>
              <w:jc w:val="center"/>
              <w:rPr>
                <w:rFonts w:asciiTheme="minorHAnsi" w:eastAsia="Times New Roman" w:hAnsiTheme="minorHAnsi" w:cstheme="minorHAnsi"/>
                <w:b/>
                <w:sz w:val="20"/>
                <w:lang w:eastAsia="en-US"/>
              </w:rPr>
            </w:pPr>
            <w:r w:rsidRPr="00517F03">
              <w:rPr>
                <w:rFonts w:asciiTheme="minorHAnsi" w:eastAsia="Times New Roman" w:hAnsiTheme="minorHAnsi" w:cstheme="minorHAnsi"/>
                <w:b/>
                <w:sz w:val="20"/>
                <w:lang w:eastAsia="en-US"/>
              </w:rPr>
              <w:t>Lp.</w:t>
            </w:r>
          </w:p>
        </w:tc>
        <w:tc>
          <w:tcPr>
            <w:tcW w:w="667" w:type="pct"/>
            <w:tcBorders>
              <w:top w:val="single" w:sz="4" w:space="0" w:color="auto"/>
              <w:left w:val="single" w:sz="4" w:space="0" w:color="auto"/>
              <w:bottom w:val="single" w:sz="4" w:space="0" w:color="auto"/>
              <w:right w:val="single" w:sz="4" w:space="0" w:color="auto"/>
            </w:tcBorders>
            <w:vAlign w:val="center"/>
            <w:hideMark/>
          </w:tcPr>
          <w:p w:rsidR="004F0DE1" w:rsidRPr="00517F03" w:rsidRDefault="004F0DE1" w:rsidP="00517F03">
            <w:pPr>
              <w:spacing w:before="0" w:after="0" w:line="276" w:lineRule="auto"/>
              <w:jc w:val="center"/>
              <w:rPr>
                <w:rFonts w:cstheme="minorHAnsi"/>
                <w:b/>
                <w:sz w:val="20"/>
                <w:szCs w:val="20"/>
                <w:lang w:eastAsia="en-US"/>
              </w:rPr>
            </w:pPr>
            <w:r w:rsidRPr="00517F03">
              <w:rPr>
                <w:rFonts w:cstheme="minorHAnsi"/>
                <w:b/>
                <w:sz w:val="20"/>
                <w:szCs w:val="20"/>
                <w:lang w:eastAsia="en-US"/>
              </w:rPr>
              <w:t>Nazwa komponentu</w:t>
            </w:r>
          </w:p>
        </w:tc>
        <w:tc>
          <w:tcPr>
            <w:tcW w:w="1524" w:type="pct"/>
            <w:tcBorders>
              <w:top w:val="single" w:sz="4" w:space="0" w:color="auto"/>
              <w:left w:val="single" w:sz="4" w:space="0" w:color="auto"/>
              <w:bottom w:val="single" w:sz="4" w:space="0" w:color="auto"/>
              <w:right w:val="single" w:sz="4" w:space="0" w:color="auto"/>
            </w:tcBorders>
            <w:vAlign w:val="center"/>
            <w:hideMark/>
          </w:tcPr>
          <w:p w:rsidR="004F0DE1" w:rsidRPr="00517F03" w:rsidRDefault="004F0DE1" w:rsidP="00517F03">
            <w:pPr>
              <w:spacing w:before="0" w:after="0" w:line="276" w:lineRule="auto"/>
              <w:jc w:val="center"/>
              <w:rPr>
                <w:rFonts w:cstheme="minorHAnsi"/>
                <w:b/>
                <w:sz w:val="20"/>
                <w:szCs w:val="20"/>
                <w:lang w:eastAsia="en-US"/>
              </w:rPr>
            </w:pPr>
            <w:r w:rsidRPr="00517F03">
              <w:rPr>
                <w:rFonts w:cstheme="minorHAnsi"/>
                <w:b/>
                <w:sz w:val="20"/>
                <w:szCs w:val="20"/>
                <w:lang w:eastAsia="en-US"/>
              </w:rPr>
              <w:t>Opis</w:t>
            </w:r>
          </w:p>
        </w:tc>
        <w:tc>
          <w:tcPr>
            <w:tcW w:w="844"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3E4910">
            <w:pPr>
              <w:spacing w:after="0"/>
              <w:jc w:val="center"/>
              <w:rPr>
                <w:b/>
                <w:sz w:val="20"/>
                <w:szCs w:val="20"/>
                <w:lang w:eastAsia="pl-PL"/>
              </w:rPr>
            </w:pPr>
            <w:r w:rsidRPr="00517F03">
              <w:rPr>
                <w:b/>
                <w:sz w:val="20"/>
                <w:szCs w:val="20"/>
                <w:lang w:eastAsia="pl-PL"/>
              </w:rPr>
              <w:t>Cena jednostkowa</w:t>
            </w:r>
          </w:p>
          <w:p w:rsidR="004F0DE1" w:rsidRPr="00517F03" w:rsidRDefault="004F0DE1" w:rsidP="003E4910">
            <w:pPr>
              <w:spacing w:before="0" w:after="0" w:line="276" w:lineRule="auto"/>
              <w:jc w:val="center"/>
              <w:rPr>
                <w:rFonts w:cstheme="minorHAnsi"/>
                <w:b/>
                <w:sz w:val="20"/>
                <w:szCs w:val="20"/>
                <w:lang w:eastAsia="en-US"/>
              </w:rPr>
            </w:pPr>
            <w:r w:rsidRPr="00517F03">
              <w:rPr>
                <w:b/>
                <w:sz w:val="20"/>
                <w:szCs w:val="20"/>
                <w:lang w:eastAsia="pl-PL"/>
              </w:rPr>
              <w:t>w zł ( z VAT)</w:t>
            </w:r>
          </w:p>
        </w:tc>
        <w:tc>
          <w:tcPr>
            <w:tcW w:w="993"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517F03">
            <w:pPr>
              <w:spacing w:after="0"/>
              <w:jc w:val="center"/>
              <w:rPr>
                <w:b/>
                <w:sz w:val="20"/>
                <w:szCs w:val="20"/>
                <w:lang w:eastAsia="pl-PL"/>
              </w:rPr>
            </w:pPr>
            <w:r w:rsidRPr="00517F03">
              <w:rPr>
                <w:b/>
                <w:sz w:val="20"/>
                <w:szCs w:val="20"/>
                <w:lang w:eastAsia="pl-PL"/>
              </w:rPr>
              <w:t>ILOŚĆ  (szt.)</w:t>
            </w:r>
          </w:p>
        </w:tc>
        <w:tc>
          <w:tcPr>
            <w:tcW w:w="781"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3E4910">
            <w:pPr>
              <w:spacing w:after="0"/>
              <w:jc w:val="center"/>
              <w:rPr>
                <w:b/>
                <w:sz w:val="20"/>
                <w:szCs w:val="20"/>
                <w:lang w:eastAsia="pl-PL"/>
              </w:rPr>
            </w:pPr>
            <w:r w:rsidRPr="00517F03">
              <w:rPr>
                <w:b/>
                <w:sz w:val="20"/>
                <w:szCs w:val="20"/>
                <w:lang w:eastAsia="pl-PL"/>
              </w:rPr>
              <w:t xml:space="preserve">CENA OFERTOWA </w:t>
            </w:r>
            <w:r w:rsidR="00517F03" w:rsidRPr="00517F03">
              <w:rPr>
                <w:b/>
                <w:sz w:val="20"/>
                <w:szCs w:val="20"/>
                <w:lang w:eastAsia="pl-PL"/>
              </w:rPr>
              <w:t xml:space="preserve">                </w:t>
            </w:r>
            <w:r w:rsidRPr="00517F03">
              <w:rPr>
                <w:b/>
                <w:sz w:val="20"/>
                <w:szCs w:val="20"/>
                <w:lang w:eastAsia="pl-PL"/>
              </w:rPr>
              <w:t>za całość zamówienia</w:t>
            </w:r>
            <w:r w:rsidR="00517F03">
              <w:rPr>
                <w:b/>
                <w:sz w:val="20"/>
                <w:szCs w:val="20"/>
                <w:lang w:eastAsia="pl-PL"/>
              </w:rPr>
              <w:t xml:space="preserve">              </w:t>
            </w:r>
            <w:r w:rsidRPr="00517F03">
              <w:rPr>
                <w:b/>
                <w:sz w:val="20"/>
                <w:szCs w:val="20"/>
                <w:lang w:eastAsia="pl-PL"/>
              </w:rPr>
              <w:t xml:space="preserve"> w zł (z VAT)</w:t>
            </w:r>
          </w:p>
          <w:p w:rsidR="004F0DE1" w:rsidRPr="00517F03" w:rsidRDefault="004F0DE1" w:rsidP="003E4910">
            <w:pPr>
              <w:spacing w:after="0"/>
              <w:jc w:val="center"/>
              <w:rPr>
                <w:b/>
                <w:sz w:val="20"/>
                <w:szCs w:val="20"/>
                <w:lang w:eastAsia="pl-PL"/>
              </w:rPr>
            </w:pPr>
            <w:r w:rsidRPr="00517F03">
              <w:rPr>
                <w:b/>
                <w:sz w:val="20"/>
                <w:szCs w:val="20"/>
                <w:lang w:eastAsia="pl-PL"/>
              </w:rPr>
              <w:t>kol.4 x kol.5</w:t>
            </w:r>
          </w:p>
        </w:tc>
      </w:tr>
      <w:tr w:rsidR="004F0DE1" w:rsidRPr="00827F49" w:rsidTr="003468B5">
        <w:trPr>
          <w:trHeight w:val="284"/>
        </w:trPr>
        <w:tc>
          <w:tcPr>
            <w:tcW w:w="190" w:type="pct"/>
            <w:tcBorders>
              <w:top w:val="single" w:sz="4" w:space="0" w:color="auto"/>
              <w:left w:val="single" w:sz="4" w:space="0" w:color="auto"/>
              <w:bottom w:val="single" w:sz="4" w:space="0" w:color="auto"/>
              <w:right w:val="single" w:sz="4" w:space="0" w:color="auto"/>
            </w:tcBorders>
            <w:vAlign w:val="center"/>
          </w:tcPr>
          <w:p w:rsidR="004F0DE1" w:rsidRPr="00827F49" w:rsidRDefault="004F0DE1" w:rsidP="004F0DE1">
            <w:pPr>
              <w:pStyle w:val="Tabelapozycja"/>
              <w:spacing w:line="276" w:lineRule="auto"/>
              <w:jc w:val="center"/>
              <w:rPr>
                <w:rFonts w:asciiTheme="minorHAnsi" w:eastAsia="Times New Roman" w:hAnsiTheme="minorHAnsi" w:cstheme="minorHAnsi"/>
                <w:b/>
                <w:sz w:val="20"/>
                <w:lang w:eastAsia="en-US"/>
              </w:rPr>
            </w:pPr>
            <w:r>
              <w:rPr>
                <w:rFonts w:asciiTheme="minorHAnsi" w:eastAsia="Times New Roman" w:hAnsiTheme="minorHAnsi" w:cstheme="minorHAnsi"/>
                <w:b/>
                <w:sz w:val="20"/>
                <w:lang w:eastAsia="en-US"/>
              </w:rPr>
              <w:t>1</w:t>
            </w:r>
          </w:p>
        </w:tc>
        <w:tc>
          <w:tcPr>
            <w:tcW w:w="667" w:type="pct"/>
            <w:tcBorders>
              <w:top w:val="single" w:sz="4" w:space="0" w:color="auto"/>
              <w:left w:val="single" w:sz="4" w:space="0" w:color="auto"/>
              <w:bottom w:val="single" w:sz="4" w:space="0" w:color="auto"/>
              <w:right w:val="single" w:sz="4" w:space="0" w:color="auto"/>
            </w:tcBorders>
            <w:vAlign w:val="center"/>
          </w:tcPr>
          <w:p w:rsidR="004F0DE1" w:rsidRPr="00827F49" w:rsidRDefault="004F0DE1" w:rsidP="004F0DE1">
            <w:pPr>
              <w:spacing w:before="0" w:after="0" w:line="276" w:lineRule="auto"/>
              <w:jc w:val="center"/>
              <w:rPr>
                <w:rFonts w:cstheme="minorHAnsi"/>
                <w:b/>
                <w:sz w:val="20"/>
                <w:szCs w:val="20"/>
                <w:lang w:eastAsia="en-US"/>
              </w:rPr>
            </w:pPr>
            <w:r>
              <w:rPr>
                <w:rFonts w:cstheme="minorHAnsi"/>
                <w:b/>
                <w:sz w:val="20"/>
                <w:szCs w:val="20"/>
                <w:lang w:eastAsia="en-US"/>
              </w:rPr>
              <w:t>2</w:t>
            </w:r>
          </w:p>
        </w:tc>
        <w:tc>
          <w:tcPr>
            <w:tcW w:w="1524" w:type="pct"/>
            <w:tcBorders>
              <w:top w:val="single" w:sz="4" w:space="0" w:color="auto"/>
              <w:left w:val="single" w:sz="4" w:space="0" w:color="auto"/>
              <w:bottom w:val="single" w:sz="4" w:space="0" w:color="auto"/>
              <w:right w:val="single" w:sz="4" w:space="0" w:color="auto"/>
            </w:tcBorders>
            <w:vAlign w:val="center"/>
          </w:tcPr>
          <w:p w:rsidR="004F0DE1" w:rsidRDefault="004F0DE1" w:rsidP="004F0DE1">
            <w:pPr>
              <w:spacing w:before="0" w:after="0" w:line="276" w:lineRule="auto"/>
              <w:jc w:val="center"/>
              <w:rPr>
                <w:rFonts w:cstheme="minorHAnsi"/>
                <w:b/>
                <w:sz w:val="20"/>
                <w:szCs w:val="20"/>
                <w:lang w:eastAsia="en-US"/>
              </w:rPr>
            </w:pPr>
            <w:r>
              <w:rPr>
                <w:rFonts w:cstheme="minorHAnsi"/>
                <w:b/>
                <w:sz w:val="20"/>
                <w:szCs w:val="20"/>
                <w:lang w:eastAsia="en-US"/>
              </w:rPr>
              <w:t>3</w:t>
            </w:r>
          </w:p>
        </w:tc>
        <w:tc>
          <w:tcPr>
            <w:tcW w:w="844" w:type="pct"/>
            <w:tcBorders>
              <w:top w:val="single" w:sz="4" w:space="0" w:color="auto"/>
              <w:left w:val="single" w:sz="4" w:space="0" w:color="auto"/>
              <w:bottom w:val="single" w:sz="4" w:space="0" w:color="auto"/>
              <w:right w:val="single" w:sz="4" w:space="0" w:color="auto"/>
            </w:tcBorders>
          </w:tcPr>
          <w:p w:rsidR="004F0DE1" w:rsidRDefault="004F0DE1" w:rsidP="004F0DE1">
            <w:pPr>
              <w:spacing w:after="0"/>
              <w:jc w:val="center"/>
              <w:rPr>
                <w:b/>
                <w:sz w:val="24"/>
                <w:lang w:eastAsia="pl-PL"/>
              </w:rPr>
            </w:pPr>
            <w:r>
              <w:rPr>
                <w:b/>
                <w:sz w:val="24"/>
                <w:lang w:eastAsia="pl-PL"/>
              </w:rPr>
              <w:t>4</w:t>
            </w:r>
          </w:p>
        </w:tc>
        <w:tc>
          <w:tcPr>
            <w:tcW w:w="993" w:type="pct"/>
            <w:tcBorders>
              <w:top w:val="single" w:sz="4" w:space="0" w:color="auto"/>
              <w:left w:val="single" w:sz="4" w:space="0" w:color="auto"/>
              <w:bottom w:val="single" w:sz="4" w:space="0" w:color="auto"/>
              <w:right w:val="single" w:sz="4" w:space="0" w:color="auto"/>
            </w:tcBorders>
            <w:vAlign w:val="center"/>
          </w:tcPr>
          <w:p w:rsidR="004F0DE1" w:rsidRDefault="004F0DE1" w:rsidP="004F0DE1">
            <w:pPr>
              <w:spacing w:after="0"/>
              <w:jc w:val="center"/>
              <w:rPr>
                <w:b/>
                <w:sz w:val="24"/>
                <w:lang w:eastAsia="pl-PL"/>
              </w:rPr>
            </w:pPr>
            <w:r>
              <w:rPr>
                <w:b/>
                <w:sz w:val="24"/>
                <w:lang w:eastAsia="pl-PL"/>
              </w:rPr>
              <w:t>5</w:t>
            </w:r>
          </w:p>
        </w:tc>
        <w:tc>
          <w:tcPr>
            <w:tcW w:w="781" w:type="pct"/>
            <w:tcBorders>
              <w:top w:val="single" w:sz="4" w:space="0" w:color="auto"/>
              <w:left w:val="single" w:sz="4" w:space="0" w:color="auto"/>
              <w:bottom w:val="single" w:sz="4" w:space="0" w:color="auto"/>
              <w:right w:val="single" w:sz="4" w:space="0" w:color="auto"/>
            </w:tcBorders>
            <w:vAlign w:val="center"/>
          </w:tcPr>
          <w:p w:rsidR="004F0DE1" w:rsidRDefault="004F0DE1" w:rsidP="004F0DE1">
            <w:pPr>
              <w:spacing w:after="0"/>
              <w:jc w:val="center"/>
              <w:rPr>
                <w:b/>
                <w:sz w:val="24"/>
                <w:lang w:eastAsia="pl-PL"/>
              </w:rPr>
            </w:pPr>
            <w:r>
              <w:rPr>
                <w:b/>
                <w:sz w:val="24"/>
                <w:lang w:eastAsia="pl-PL"/>
              </w:rPr>
              <w:t>6</w:t>
            </w: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Komputer</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Komputer będzie wykorzystywany dla potrzeb aplikacji biurowych, dostępu do Internetu oraz poczty elektronicznej, jako lokalna baza danych, stacja programistyczna.</w:t>
            </w:r>
          </w:p>
          <w:p w:rsidR="004F0DE1" w:rsidRPr="004F0DE1" w:rsidRDefault="004F0DE1" w:rsidP="004F0DE1">
            <w:pPr>
              <w:spacing w:before="0" w:after="0" w:line="276" w:lineRule="auto"/>
              <w:jc w:val="left"/>
              <w:rPr>
                <w:rFonts w:cstheme="minorHAnsi"/>
                <w:sz w:val="18"/>
                <w:szCs w:val="18"/>
                <w:lang w:eastAsia="en-US"/>
              </w:rPr>
            </w:pPr>
            <w:r w:rsidRPr="004F0DE1">
              <w:rPr>
                <w:rStyle w:val="markedcontent"/>
                <w:rFonts w:cstheme="minorHAnsi"/>
                <w:sz w:val="18"/>
                <w:szCs w:val="18"/>
              </w:rPr>
              <w:t>Dostarczany sprzęt musi być fabrycznie nowy, dopuszczony do obrotu na rynku polskim oraz posiadać wszelkie wymagane prawem certyfikaty.</w:t>
            </w:r>
          </w:p>
        </w:tc>
        <w:tc>
          <w:tcPr>
            <w:tcW w:w="844" w:type="pct"/>
            <w:vMerge w:val="restart"/>
            <w:tcBorders>
              <w:top w:val="single" w:sz="4" w:space="0" w:color="auto"/>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val="restart"/>
            <w:tcBorders>
              <w:top w:val="single" w:sz="4" w:space="0" w:color="auto"/>
              <w:left w:val="single" w:sz="4" w:space="0" w:color="auto"/>
              <w:right w:val="single" w:sz="4" w:space="0" w:color="auto"/>
            </w:tcBorders>
          </w:tcPr>
          <w:p w:rsidR="004F0DE1" w:rsidRDefault="004F0DE1" w:rsidP="004F0DE1">
            <w:pPr>
              <w:spacing w:before="0" w:after="0" w:line="276" w:lineRule="auto"/>
              <w:jc w:val="left"/>
              <w:rPr>
                <w:rFonts w:cstheme="minorHAnsi"/>
                <w:sz w:val="18"/>
                <w:szCs w:val="18"/>
                <w:lang w:eastAsia="en-US"/>
              </w:rPr>
            </w:pPr>
          </w:p>
          <w:p w:rsidR="004F0DE1" w:rsidRDefault="004F0DE1" w:rsidP="004F0DE1">
            <w:pPr>
              <w:spacing w:before="0" w:after="0" w:line="276" w:lineRule="auto"/>
              <w:jc w:val="left"/>
              <w:rPr>
                <w:rFonts w:cstheme="minorHAnsi"/>
                <w:sz w:val="18"/>
                <w:szCs w:val="18"/>
                <w:lang w:eastAsia="en-US"/>
              </w:rPr>
            </w:pPr>
          </w:p>
          <w:p w:rsidR="004F0DE1" w:rsidRPr="004F0DE1" w:rsidRDefault="004F0DE1" w:rsidP="004F0DE1">
            <w:pPr>
              <w:spacing w:before="0" w:after="0" w:line="276" w:lineRule="auto"/>
              <w:jc w:val="left"/>
              <w:rPr>
                <w:rFonts w:cstheme="minorHAnsi"/>
                <w:b/>
                <w:bCs/>
                <w:lang w:eastAsia="en-US"/>
              </w:rPr>
            </w:pPr>
            <w:r>
              <w:rPr>
                <w:rFonts w:cstheme="minorHAnsi"/>
                <w:sz w:val="18"/>
                <w:szCs w:val="18"/>
                <w:lang w:eastAsia="en-US"/>
              </w:rPr>
              <w:t xml:space="preserve">                       </w:t>
            </w:r>
            <w:r w:rsidRPr="004F0DE1">
              <w:rPr>
                <w:rFonts w:cstheme="minorHAnsi"/>
                <w:b/>
                <w:bCs/>
                <w:szCs w:val="22"/>
                <w:lang w:eastAsia="en-US"/>
              </w:rPr>
              <w:t xml:space="preserve">  1</w:t>
            </w:r>
          </w:p>
        </w:tc>
        <w:tc>
          <w:tcPr>
            <w:tcW w:w="781" w:type="pct"/>
            <w:vMerge w:val="restart"/>
            <w:tcBorders>
              <w:top w:val="single" w:sz="4" w:space="0" w:color="auto"/>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2</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Ekran</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outlineLvl w:val="0"/>
              <w:rPr>
                <w:rFonts w:cstheme="minorHAnsi"/>
                <w:sz w:val="18"/>
                <w:szCs w:val="18"/>
                <w:lang w:eastAsia="en-US"/>
              </w:rPr>
            </w:pPr>
            <w:r w:rsidRPr="004F0DE1">
              <w:rPr>
                <w:rFonts w:cstheme="minorHAnsi"/>
                <w:sz w:val="18"/>
                <w:szCs w:val="18"/>
                <w:lang w:eastAsia="en-US"/>
              </w:rPr>
              <w:t xml:space="preserve">Min. 15 cali FHD (min. 1920 x 1080), jasność min.220 </w:t>
            </w:r>
            <w:proofErr w:type="spellStart"/>
            <w:r w:rsidRPr="004F0DE1">
              <w:rPr>
                <w:rFonts w:cstheme="minorHAnsi"/>
                <w:sz w:val="18"/>
                <w:szCs w:val="18"/>
                <w:lang w:eastAsia="en-US"/>
              </w:rPr>
              <w:t>nits</w:t>
            </w:r>
            <w:proofErr w:type="spellEnd"/>
            <w:r w:rsidRPr="004F0DE1">
              <w:rPr>
                <w:rFonts w:cstheme="minorHAnsi"/>
                <w:sz w:val="18"/>
                <w:szCs w:val="18"/>
                <w:lang w:eastAsia="en-US"/>
              </w:rPr>
              <w:t>. matowy</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3</w:t>
            </w:r>
          </w:p>
        </w:tc>
        <w:tc>
          <w:tcPr>
            <w:tcW w:w="667"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Procesor</w:t>
            </w:r>
          </w:p>
        </w:tc>
        <w:tc>
          <w:tcPr>
            <w:tcW w:w="1524"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r w:rsidRPr="004F0DE1">
              <w:rPr>
                <w:rFonts w:cstheme="minorHAnsi"/>
                <w:sz w:val="18"/>
                <w:szCs w:val="18"/>
                <w:lang w:eastAsia="en-US"/>
              </w:rPr>
              <w:t xml:space="preserve">Wielowątkowy, osiągający w teście </w:t>
            </w:r>
            <w:proofErr w:type="spellStart"/>
            <w:r w:rsidRPr="004F0DE1">
              <w:rPr>
                <w:rFonts w:cstheme="minorHAnsi"/>
                <w:sz w:val="18"/>
                <w:szCs w:val="18"/>
              </w:rPr>
              <w:t>PassMark</w:t>
            </w:r>
            <w:proofErr w:type="spellEnd"/>
            <w:r w:rsidRPr="004F0DE1">
              <w:rPr>
                <w:rFonts w:cstheme="minorHAnsi"/>
                <w:sz w:val="18"/>
                <w:szCs w:val="18"/>
              </w:rPr>
              <w:t xml:space="preserve"> - CPU Mark min. 8000pkt- według wykazu z dnia 8 marca 2023r.</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4</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Chipset</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Dostosowany do zaoferowanego procesora </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5</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Płyta główna</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Wyposażona m.in. w interfejs SATA III (6 </w:t>
            </w:r>
            <w:proofErr w:type="spellStart"/>
            <w:r w:rsidRPr="004F0DE1">
              <w:rPr>
                <w:rFonts w:cstheme="minorHAnsi"/>
                <w:sz w:val="18"/>
                <w:szCs w:val="18"/>
                <w:lang w:eastAsia="en-US"/>
              </w:rPr>
              <w:t>Gb</w:t>
            </w:r>
            <w:proofErr w:type="spellEnd"/>
            <w:r w:rsidRPr="004F0DE1">
              <w:rPr>
                <w:rFonts w:cstheme="minorHAnsi"/>
                <w:sz w:val="18"/>
                <w:szCs w:val="18"/>
                <w:lang w:eastAsia="en-US"/>
              </w:rPr>
              <w:t>/s) do obsługi dysków twardych, M.2</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7</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Pamięć operacyjna</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Min 12GB z możliwością rozbudowy do 16GB, rodzaj </w:t>
            </w:r>
            <w:r w:rsidRPr="004F0DE1">
              <w:rPr>
                <w:rFonts w:cstheme="minorHAnsi"/>
                <w:sz w:val="18"/>
                <w:szCs w:val="18"/>
                <w:lang w:eastAsia="en-US"/>
              </w:rPr>
              <w:lastRenderedPageBreak/>
              <w:t xml:space="preserve">pamięci min. DDR4. </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lastRenderedPageBreak/>
              <w:t>8</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Dysk twardy</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Min. 512GB SSD M.2 zawierający partycję RECOVERY umożliwiającą odtworzenie systemu operacyjnego fabrycznie zainstalowanego na komputerze po awarii.</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9</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Karta graficzna</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Zintegrowana karta graficzna wykorzystująca pamięć RAM systemu dynamicznie przydzielaną na potrzeby grafiki w trybie UMA (</w:t>
            </w:r>
            <w:proofErr w:type="spellStart"/>
            <w:r w:rsidRPr="004F0DE1">
              <w:rPr>
                <w:rFonts w:cstheme="minorHAnsi"/>
                <w:sz w:val="18"/>
                <w:szCs w:val="18"/>
                <w:lang w:eastAsia="en-US"/>
              </w:rPr>
              <w:t>Unified</w:t>
            </w:r>
            <w:proofErr w:type="spellEnd"/>
            <w:r w:rsidRPr="004F0DE1">
              <w:rPr>
                <w:rFonts w:cstheme="minorHAnsi"/>
                <w:sz w:val="18"/>
                <w:szCs w:val="18"/>
                <w:lang w:eastAsia="en-US"/>
              </w:rPr>
              <w:t xml:space="preserve"> </w:t>
            </w:r>
            <w:proofErr w:type="spellStart"/>
            <w:r w:rsidRPr="004F0DE1">
              <w:rPr>
                <w:rFonts w:cstheme="minorHAnsi"/>
                <w:sz w:val="18"/>
                <w:szCs w:val="18"/>
                <w:lang w:eastAsia="en-US"/>
              </w:rPr>
              <w:t>Memory</w:t>
            </w:r>
            <w:proofErr w:type="spellEnd"/>
            <w:r w:rsidRPr="004F0DE1">
              <w:rPr>
                <w:rFonts w:cstheme="minorHAnsi"/>
                <w:sz w:val="18"/>
                <w:szCs w:val="18"/>
                <w:lang w:eastAsia="en-US"/>
              </w:rPr>
              <w:t xml:space="preserve"> Access) </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10</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Audio/Video</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Wbudowana, zgodna z HD Audio, wbudowane głośniki stereo min 2szt. , wbudowany mikrofon,  wbudowana kamera. </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11</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Karta sieciowa</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Zintegrowana z płytą główną 10/100/1000 – RJ45 </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12</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Porty/złącza</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outlineLvl w:val="0"/>
              <w:rPr>
                <w:rFonts w:cstheme="minorHAnsi"/>
                <w:sz w:val="18"/>
                <w:szCs w:val="18"/>
                <w:lang w:eastAsia="en-US"/>
              </w:rPr>
            </w:pPr>
            <w:r w:rsidRPr="004F0DE1">
              <w:rPr>
                <w:rFonts w:cstheme="minorHAnsi"/>
                <w:sz w:val="18"/>
                <w:szCs w:val="18"/>
                <w:lang w:eastAsia="en-US"/>
              </w:rPr>
              <w:t xml:space="preserve">3xUSB w tym minimum 2xUSB 3.2,  złącze słuchawek i złącze mikrofonu typu COMBO, 1xHDMI, RJ-45. Złącze bezpieczeństwa typu </w:t>
            </w:r>
            <w:proofErr w:type="spellStart"/>
            <w:r w:rsidRPr="004F0DE1">
              <w:rPr>
                <w:rFonts w:cstheme="minorHAnsi"/>
                <w:sz w:val="18"/>
                <w:szCs w:val="18"/>
                <w:lang w:eastAsia="en-US"/>
              </w:rPr>
              <w:t>Kensington</w:t>
            </w:r>
            <w:proofErr w:type="spellEnd"/>
            <w:r w:rsidRPr="004F0DE1">
              <w:rPr>
                <w:rFonts w:cstheme="minorHAnsi"/>
                <w:sz w:val="18"/>
                <w:szCs w:val="18"/>
                <w:lang w:eastAsia="en-US"/>
              </w:rPr>
              <w:t xml:space="preserve"> lub Noble.</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13</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Klawiatura</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Układ US. Klawiatura z wydzielonym blokiem numerycznym.</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14</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proofErr w:type="spellStart"/>
            <w:r w:rsidRPr="004F0DE1">
              <w:rPr>
                <w:rFonts w:cstheme="minorHAnsi"/>
                <w:sz w:val="18"/>
                <w:szCs w:val="18"/>
                <w:lang w:eastAsia="en-US"/>
              </w:rPr>
              <w:t>WiFi</w:t>
            </w:r>
            <w:proofErr w:type="spellEnd"/>
            <w:r w:rsidRPr="004F0DE1">
              <w:rPr>
                <w:rFonts w:cstheme="minorHAnsi"/>
                <w:sz w:val="18"/>
                <w:szCs w:val="18"/>
                <w:lang w:eastAsia="en-US"/>
              </w:rPr>
              <w:t xml:space="preserve"> </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Wbudowana karta sieciowa, pracująca w standardzie AC </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15</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Bluetooth</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Wbudowany moduł Bluetooth min. 4.2</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16</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Bateria</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Bateria pozwalająca na nieprzerwaną pracę urządzenia minimum 4 godziny</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17</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Zasilacz</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sz w:val="18"/>
                <w:szCs w:val="18"/>
                <w:lang w:eastAsia="en-US"/>
              </w:rPr>
              <w:t xml:space="preserve">Zasilacz zewnętrzny </w:t>
            </w:r>
            <w:r w:rsidRPr="004F0DE1">
              <w:rPr>
                <w:rStyle w:val="markedcontent"/>
                <w:rFonts w:cstheme="minorHAnsi"/>
                <w:sz w:val="18"/>
                <w:szCs w:val="18"/>
              </w:rPr>
              <w:t>z kablami połączeniowymi.</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18</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BIOS  </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BIOS zgodny ze specyfikacją UEFI.</w:t>
            </w:r>
            <w:r w:rsidRPr="004F0DE1">
              <w:rPr>
                <w:rFonts w:cstheme="minorHAnsi"/>
                <w:sz w:val="18"/>
                <w:szCs w:val="18"/>
                <w:lang w:eastAsia="en-US"/>
              </w:rPr>
              <w:br/>
              <w:t xml:space="preserve">Możliwość ustawienia hasła na starcie komputera tzw. POWER-On </w:t>
            </w:r>
            <w:proofErr w:type="spellStart"/>
            <w:r w:rsidRPr="004F0DE1">
              <w:rPr>
                <w:rFonts w:cstheme="minorHAnsi"/>
                <w:sz w:val="18"/>
                <w:szCs w:val="18"/>
                <w:lang w:eastAsia="en-US"/>
              </w:rPr>
              <w:t>Password</w:t>
            </w:r>
            <w:proofErr w:type="spellEnd"/>
            <w:r w:rsidRPr="004F0DE1">
              <w:rPr>
                <w:rFonts w:cstheme="minorHAnsi"/>
                <w:sz w:val="18"/>
                <w:szCs w:val="18"/>
                <w:lang w:eastAsia="en-US"/>
              </w:rPr>
              <w:t xml:space="preserve"> </w:t>
            </w:r>
          </w:p>
          <w:p w:rsidR="004F0DE1" w:rsidRPr="004F0DE1" w:rsidRDefault="004F0DE1" w:rsidP="004F0DE1">
            <w:pPr>
              <w:numPr>
                <w:ilvl w:val="0"/>
                <w:numId w:val="1"/>
              </w:numPr>
              <w:suppressAutoHyphens w:val="0"/>
              <w:spacing w:before="0" w:after="0" w:line="276" w:lineRule="auto"/>
              <w:ind w:left="0"/>
              <w:jc w:val="left"/>
              <w:rPr>
                <w:rFonts w:cstheme="minorHAnsi"/>
                <w:sz w:val="18"/>
                <w:szCs w:val="18"/>
                <w:lang w:eastAsia="en-US"/>
              </w:rPr>
            </w:pPr>
            <w:r w:rsidRPr="004F0DE1">
              <w:rPr>
                <w:rFonts w:cstheme="minorHAnsi"/>
                <w:sz w:val="18"/>
                <w:szCs w:val="18"/>
                <w:lang w:eastAsia="en-US"/>
              </w:rPr>
              <w:t xml:space="preserve">Możliwość ustawienia hasła Administratora i użytkownika BIOS </w:t>
            </w:r>
          </w:p>
          <w:p w:rsidR="004F0DE1" w:rsidRPr="004F0DE1" w:rsidRDefault="004F0DE1" w:rsidP="004F0DE1">
            <w:pPr>
              <w:numPr>
                <w:ilvl w:val="0"/>
                <w:numId w:val="1"/>
              </w:numPr>
              <w:suppressAutoHyphens w:val="0"/>
              <w:spacing w:before="0" w:after="0" w:line="276" w:lineRule="auto"/>
              <w:ind w:left="0"/>
              <w:jc w:val="left"/>
              <w:rPr>
                <w:rFonts w:cstheme="minorHAnsi"/>
                <w:sz w:val="18"/>
                <w:szCs w:val="18"/>
                <w:lang w:eastAsia="en-US"/>
              </w:rPr>
            </w:pPr>
            <w:r w:rsidRPr="004F0DE1">
              <w:rPr>
                <w:rFonts w:cstheme="minorHAnsi"/>
                <w:sz w:val="18"/>
                <w:szCs w:val="18"/>
                <w:lang w:eastAsia="en-US"/>
              </w:rPr>
              <w:t>Możliwość Wyłączania/Włączania: zintegrowanej karty WIFI, portów USB, Tryby PXE dla karty sieciowej,</w:t>
            </w:r>
          </w:p>
          <w:p w:rsidR="004F0DE1" w:rsidRPr="004F0DE1" w:rsidRDefault="004F0DE1" w:rsidP="004F0DE1">
            <w:pPr>
              <w:spacing w:before="0" w:after="0" w:line="276" w:lineRule="auto"/>
              <w:jc w:val="left"/>
              <w:rPr>
                <w:rFonts w:cstheme="minorHAnsi"/>
                <w:sz w:val="18"/>
                <w:szCs w:val="18"/>
                <w:lang w:eastAsia="en-US"/>
              </w:rPr>
            </w:pPr>
            <w:r w:rsidRPr="004F0DE1">
              <w:rPr>
                <w:rFonts w:cstheme="minorHAnsi"/>
                <w:bCs/>
                <w:sz w:val="18"/>
                <w:szCs w:val="18"/>
                <w:lang w:eastAsia="en-US"/>
              </w:rPr>
              <w:t xml:space="preserve">Możliwość ustawienia portów USB w trybie „no BOOT”, czyli podczas startu komputer nie wykrywa urządzeń </w:t>
            </w:r>
            <w:proofErr w:type="spellStart"/>
            <w:r w:rsidRPr="004F0DE1">
              <w:rPr>
                <w:rFonts w:cstheme="minorHAnsi"/>
                <w:bCs/>
                <w:sz w:val="18"/>
                <w:szCs w:val="18"/>
                <w:lang w:eastAsia="en-US"/>
              </w:rPr>
              <w:t>bootujących</w:t>
            </w:r>
            <w:proofErr w:type="spellEnd"/>
            <w:r w:rsidRPr="004F0DE1">
              <w:rPr>
                <w:rFonts w:cstheme="minorHAnsi"/>
                <w:bCs/>
                <w:sz w:val="18"/>
                <w:szCs w:val="18"/>
                <w:lang w:eastAsia="en-US"/>
              </w:rPr>
              <w:t xml:space="preserve"> typu USB, natomiast po uruchomieniu systemu operacyjnego porty USB są aktywne.</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19</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bCs/>
                <w:sz w:val="18"/>
                <w:szCs w:val="18"/>
                <w:lang w:eastAsia="en-US"/>
              </w:rPr>
              <w:t>Bezpieczeństwo</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 xml:space="preserve">- złącze </w:t>
            </w:r>
            <w:proofErr w:type="spellStart"/>
            <w:r w:rsidRPr="004F0DE1">
              <w:rPr>
                <w:rFonts w:cstheme="minorHAnsi"/>
                <w:bCs/>
                <w:sz w:val="18"/>
                <w:szCs w:val="18"/>
                <w:lang w:eastAsia="en-US"/>
              </w:rPr>
              <w:t>Kensington</w:t>
            </w:r>
            <w:proofErr w:type="spellEnd"/>
            <w:r w:rsidRPr="004F0DE1">
              <w:rPr>
                <w:rFonts w:cstheme="minorHAnsi"/>
                <w:bCs/>
                <w:sz w:val="18"/>
                <w:szCs w:val="18"/>
                <w:lang w:eastAsia="en-US"/>
              </w:rPr>
              <w:t xml:space="preserve"> Lock,</w:t>
            </w:r>
          </w:p>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 xml:space="preserve">- Zintegrowany z płytą główną dedykowany układ sprzętowy służący do tworzenia i zarządzania </w:t>
            </w:r>
            <w:r w:rsidRPr="004F0DE1">
              <w:rPr>
                <w:rFonts w:cstheme="minorHAnsi"/>
                <w:bCs/>
                <w:sz w:val="18"/>
                <w:szCs w:val="18"/>
                <w:lang w:eastAsia="en-US"/>
              </w:rPr>
              <w:lastRenderedPageBreak/>
              <w:t>wygenerowanymi przez komputer kluczami szyfrowania. Zabezpieczenie to musi posiadać możliwość szyfrowania poufnych dokumentów przechowywanych na dysku twardym przy użyciu klucza sprzętowego (TPM 2.0).</w:t>
            </w:r>
          </w:p>
          <w:p w:rsidR="004F0DE1" w:rsidRPr="004F0DE1" w:rsidRDefault="004F0DE1" w:rsidP="004F0DE1">
            <w:pPr>
              <w:spacing w:before="0" w:after="0" w:line="276" w:lineRule="auto"/>
              <w:ind w:left="349" w:hanging="284"/>
              <w:jc w:val="left"/>
              <w:rPr>
                <w:rFonts w:cstheme="minorHAnsi"/>
                <w:b/>
                <w:sz w:val="18"/>
                <w:szCs w:val="18"/>
                <w:lang w:eastAsia="en-US"/>
              </w:rPr>
            </w:pPr>
          </w:p>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
                <w:sz w:val="18"/>
                <w:szCs w:val="18"/>
                <w:lang w:eastAsia="en-US"/>
              </w:rPr>
              <w:t xml:space="preserve"> </w:t>
            </w: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
                <w:bCs/>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
                <w:bCs/>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
                <w:bCs/>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lastRenderedPageBreak/>
              <w:t>2</w:t>
            </w:r>
            <w:r>
              <w:rPr>
                <w:rFonts w:cstheme="minorHAnsi"/>
                <w:bCs/>
                <w:sz w:val="18"/>
                <w:szCs w:val="18"/>
                <w:lang w:eastAsia="en-US"/>
              </w:rPr>
              <w:t>0</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Waga/Wymiary</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numPr>
                <w:ilvl w:val="0"/>
                <w:numId w:val="1"/>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Waga urządzenia z baterią podstawową maksymalnie 3,5kg</w:t>
            </w:r>
          </w:p>
        </w:tc>
        <w:tc>
          <w:tcPr>
            <w:tcW w:w="844" w:type="pct"/>
            <w:vMerge/>
            <w:tcBorders>
              <w:left w:val="single" w:sz="4" w:space="0" w:color="auto"/>
              <w:right w:val="single" w:sz="4" w:space="0" w:color="auto"/>
            </w:tcBorders>
          </w:tcPr>
          <w:p w:rsidR="004F0DE1" w:rsidRPr="004F0DE1" w:rsidRDefault="004F0DE1" w:rsidP="004F0DE1">
            <w:pPr>
              <w:numPr>
                <w:ilvl w:val="0"/>
                <w:numId w:val="1"/>
              </w:numPr>
              <w:suppressAutoHyphens w:val="0"/>
              <w:spacing w:before="0" w:after="0" w:line="276" w:lineRule="auto"/>
              <w:ind w:left="0"/>
              <w:jc w:val="left"/>
              <w:rPr>
                <w:rFonts w:cstheme="minorHAnsi"/>
                <w:bCs/>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numPr>
                <w:ilvl w:val="0"/>
                <w:numId w:val="1"/>
              </w:numPr>
              <w:suppressAutoHyphens w:val="0"/>
              <w:spacing w:before="0" w:after="0" w:line="276" w:lineRule="auto"/>
              <w:ind w:left="0"/>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numPr>
                <w:ilvl w:val="0"/>
                <w:numId w:val="1"/>
              </w:numPr>
              <w:suppressAutoHyphens w:val="0"/>
              <w:spacing w:before="0" w:after="0" w:line="276" w:lineRule="auto"/>
              <w:ind w:left="0"/>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2</w:t>
            </w:r>
            <w:r>
              <w:rPr>
                <w:rFonts w:cstheme="minorHAnsi"/>
                <w:bCs/>
                <w:sz w:val="18"/>
                <w:szCs w:val="18"/>
                <w:lang w:eastAsia="en-US"/>
              </w:rPr>
              <w:t>1</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 xml:space="preserve">System operacyjny – w formularzu oferty trzeba podać nazwę oferowanego oprogramowania </w:t>
            </w:r>
          </w:p>
        </w:tc>
        <w:tc>
          <w:tcPr>
            <w:tcW w:w="1524"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bookmarkStart w:id="2" w:name="_Hlk96542343"/>
            <w:r w:rsidRPr="004F0DE1">
              <w:rPr>
                <w:rFonts w:cstheme="minorHAnsi"/>
                <w:bCs/>
                <w:sz w:val="18"/>
                <w:szCs w:val="18"/>
                <w:lang w:eastAsia="en-US"/>
              </w:rPr>
              <w:t xml:space="preserve">System operacyjny umożliwiający uruchomienie oprogramowania wykorzystywanego przez Zamawiającego m.in. programy firmy </w:t>
            </w:r>
            <w:proofErr w:type="spellStart"/>
            <w:r w:rsidRPr="004F0DE1">
              <w:rPr>
                <w:rFonts w:cstheme="minorHAnsi"/>
                <w:bCs/>
                <w:sz w:val="18"/>
                <w:szCs w:val="18"/>
                <w:lang w:eastAsia="en-US"/>
              </w:rPr>
              <w:t>Nefeni</w:t>
            </w:r>
            <w:proofErr w:type="spellEnd"/>
            <w:r w:rsidRPr="004F0DE1">
              <w:rPr>
                <w:rFonts w:cstheme="minorHAnsi"/>
                <w:bCs/>
                <w:sz w:val="18"/>
                <w:szCs w:val="18"/>
                <w:lang w:eastAsia="en-US"/>
              </w:rPr>
              <w:t xml:space="preserve">, Płatnik, </w:t>
            </w:r>
            <w:proofErr w:type="spellStart"/>
            <w:r w:rsidRPr="004F0DE1">
              <w:rPr>
                <w:rFonts w:cstheme="minorHAnsi"/>
                <w:bCs/>
                <w:sz w:val="18"/>
                <w:szCs w:val="18"/>
                <w:lang w:eastAsia="en-US"/>
              </w:rPr>
              <w:t>Sigid</w:t>
            </w:r>
            <w:proofErr w:type="spellEnd"/>
            <w:r w:rsidRPr="004F0DE1">
              <w:rPr>
                <w:rFonts w:cstheme="minorHAnsi"/>
                <w:bCs/>
                <w:sz w:val="18"/>
                <w:szCs w:val="18"/>
                <w:lang w:eastAsia="en-US"/>
              </w:rPr>
              <w:t>.</w:t>
            </w:r>
          </w:p>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System operacyjny klasy PC musi spełniać następujące wymagania poprzez wbudowane mechanizmy, bez użycia dodatkowych aplikacji:</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Dostępne dwa rodzaje graficznego interfejsu użytkownika:</w:t>
            </w:r>
          </w:p>
          <w:p w:rsidR="004F0DE1" w:rsidRPr="004F0DE1" w:rsidRDefault="004F0DE1" w:rsidP="004F0DE1">
            <w:pPr>
              <w:pStyle w:val="Akapitzlist"/>
              <w:numPr>
                <w:ilvl w:val="1"/>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Klasyczny, umożliwiający obsługę przy pomocy klawiatury i myszy,</w:t>
            </w:r>
          </w:p>
          <w:p w:rsidR="004F0DE1" w:rsidRPr="004F0DE1" w:rsidRDefault="004F0DE1" w:rsidP="004F0DE1">
            <w:pPr>
              <w:pStyle w:val="Akapitzlist"/>
              <w:numPr>
                <w:ilvl w:val="1"/>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Dotykowy umożliwiający sterowanie dotykiem na urządzeniach typu tablet lub monitorach dotykowych</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Funkcje związane z obsługą komputerów typu tablet, z wbudowanym modułem „uczenia się” pisma użytkownika – obsługa języka polskiego</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Interfejs użytkownika dostępny w wielu językach do wyboru – w tym polskim i angielskim</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Możliwość tworzenia pulpitów wirtualnych, przenoszenia aplikacji pomiędzy pulpitami i przełączanie się pomiędzy pulpitami za pomocą skrótów klawiaturowych lub GUI.</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Wbudowane w system operacyjny minimum dwie przeglądarki Internetowe</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Zlokalizowane w języku polskim, co najmniej następujące elementy: menu, pomoc, komunikaty systemowe, menedżer plików.</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Graficzne środowisko instalacji i konfiguracji dostępne w języku polskim</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Wbudowany system pomocy w języku polskim.</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Możliwość przystosowania stanowiska dla osób niepełnosprawnych (np. słabo widzących).</w:t>
            </w:r>
          </w:p>
          <w:p w:rsidR="004F0DE1" w:rsidRPr="004F0DE1" w:rsidRDefault="004F0DE1" w:rsidP="004F0DE1">
            <w:pPr>
              <w:autoSpaceDE w:val="0"/>
              <w:autoSpaceDN w:val="0"/>
              <w:adjustRightInd w:val="0"/>
              <w:spacing w:before="0" w:after="0" w:line="276" w:lineRule="auto"/>
              <w:jc w:val="left"/>
              <w:rPr>
                <w:rFonts w:cstheme="minorHAnsi"/>
                <w:bCs/>
                <w:sz w:val="18"/>
                <w:szCs w:val="18"/>
              </w:rPr>
            </w:pPr>
            <w:r w:rsidRPr="004F0DE1">
              <w:rPr>
                <w:rFonts w:cstheme="minorHAnsi"/>
                <w:bCs/>
                <w:sz w:val="18"/>
                <w:szCs w:val="18"/>
              </w:rPr>
              <w:t>Możliwość sterowania czasem dostarczania nowych wersji systemu operacyjnego, możliwość centralnego opóźniania dostarczania nowej wersji o minimum 4 miesiące.</w:t>
            </w:r>
          </w:p>
          <w:p w:rsidR="004F0DE1" w:rsidRPr="004F0DE1" w:rsidRDefault="004F0DE1" w:rsidP="004F0DE1">
            <w:pPr>
              <w:autoSpaceDE w:val="0"/>
              <w:autoSpaceDN w:val="0"/>
              <w:adjustRightInd w:val="0"/>
              <w:spacing w:before="0" w:after="0" w:line="276" w:lineRule="auto"/>
              <w:jc w:val="left"/>
              <w:rPr>
                <w:rFonts w:cstheme="minorHAnsi"/>
                <w:bCs/>
                <w:sz w:val="18"/>
                <w:szCs w:val="18"/>
                <w:lang w:eastAsia="en-US"/>
              </w:rPr>
            </w:pPr>
            <w:r w:rsidRPr="004F0DE1">
              <w:rPr>
                <w:rFonts w:cstheme="minorHAnsi"/>
                <w:bCs/>
                <w:sz w:val="18"/>
                <w:szCs w:val="18"/>
              </w:rPr>
              <w:t xml:space="preserve">Klucz produktu przypisany do komputera aby przy ponownej </w:t>
            </w:r>
            <w:proofErr w:type="spellStart"/>
            <w:r w:rsidRPr="004F0DE1">
              <w:rPr>
                <w:rFonts w:cstheme="minorHAnsi"/>
                <w:bCs/>
                <w:sz w:val="18"/>
                <w:szCs w:val="18"/>
              </w:rPr>
              <w:t>reinstalacji</w:t>
            </w:r>
            <w:proofErr w:type="spellEnd"/>
            <w:r w:rsidRPr="004F0DE1">
              <w:rPr>
                <w:rFonts w:cstheme="minorHAnsi"/>
                <w:bCs/>
                <w:sz w:val="18"/>
                <w:szCs w:val="18"/>
              </w:rPr>
              <w:t xml:space="preserve"> systemu nie było konieczności wpisywania klucza.</w:t>
            </w:r>
            <w:bookmarkEnd w:id="2"/>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2</w:t>
            </w:r>
            <w:r>
              <w:rPr>
                <w:rFonts w:cstheme="minorHAnsi"/>
                <w:bCs/>
                <w:sz w:val="18"/>
                <w:szCs w:val="18"/>
                <w:lang w:eastAsia="en-US"/>
              </w:rPr>
              <w:t>2</w:t>
            </w:r>
          </w:p>
        </w:tc>
        <w:tc>
          <w:tcPr>
            <w:tcW w:w="66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Gwarancja</w:t>
            </w:r>
          </w:p>
        </w:tc>
        <w:tc>
          <w:tcPr>
            <w:tcW w:w="1524"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2-letnia gwarancja</w:t>
            </w:r>
          </w:p>
          <w:p w:rsidR="004F0DE1" w:rsidRPr="004F0DE1" w:rsidRDefault="004F0DE1" w:rsidP="004F0DE1">
            <w:pPr>
              <w:spacing w:before="0" w:after="0" w:line="276" w:lineRule="auto"/>
              <w:jc w:val="left"/>
              <w:rPr>
                <w:rFonts w:cstheme="minorHAnsi"/>
                <w:bCs/>
                <w:sz w:val="18"/>
                <w:szCs w:val="18"/>
                <w:lang w:eastAsia="en-US"/>
              </w:rPr>
            </w:pPr>
          </w:p>
        </w:tc>
        <w:tc>
          <w:tcPr>
            <w:tcW w:w="844"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p>
        </w:tc>
        <w:tc>
          <w:tcPr>
            <w:tcW w:w="993"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E2795D">
        <w:trPr>
          <w:trHeight w:val="284"/>
        </w:trPr>
        <w:tc>
          <w:tcPr>
            <w:tcW w:w="190"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2</w:t>
            </w:r>
            <w:r>
              <w:rPr>
                <w:rFonts w:cstheme="minorHAnsi"/>
                <w:bCs/>
                <w:sz w:val="18"/>
                <w:szCs w:val="18"/>
                <w:lang w:eastAsia="en-US"/>
              </w:rPr>
              <w:t>3</w:t>
            </w:r>
          </w:p>
        </w:tc>
        <w:tc>
          <w:tcPr>
            <w:tcW w:w="667"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Program antywirusowy</w:t>
            </w:r>
          </w:p>
        </w:tc>
        <w:tc>
          <w:tcPr>
            <w:tcW w:w="1524"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 xml:space="preserve">Komercyjny program antywirusowy, zgodny z aktualnie wykorzystywanym systemem antywirusowym w kupującego </w:t>
            </w:r>
            <w:proofErr w:type="spellStart"/>
            <w:r w:rsidRPr="004F0DE1">
              <w:rPr>
                <w:rFonts w:cstheme="minorHAnsi"/>
                <w:bCs/>
                <w:sz w:val="18"/>
                <w:szCs w:val="18"/>
                <w:lang w:eastAsia="en-US"/>
              </w:rPr>
              <w:t>BitDefender</w:t>
            </w:r>
            <w:proofErr w:type="spellEnd"/>
            <w:r w:rsidRPr="004F0DE1">
              <w:rPr>
                <w:rFonts w:cstheme="minorHAnsi"/>
                <w:bCs/>
                <w:sz w:val="18"/>
                <w:szCs w:val="18"/>
                <w:lang w:eastAsia="en-US"/>
              </w:rPr>
              <w:t xml:space="preserve"> </w:t>
            </w:r>
            <w:proofErr w:type="spellStart"/>
            <w:r w:rsidRPr="004F0DE1">
              <w:rPr>
                <w:rFonts w:cstheme="minorHAnsi"/>
                <w:bCs/>
                <w:sz w:val="18"/>
                <w:szCs w:val="18"/>
                <w:lang w:eastAsia="en-US"/>
              </w:rPr>
              <w:t>Gravity</w:t>
            </w:r>
            <w:proofErr w:type="spellEnd"/>
            <w:r w:rsidRPr="004F0DE1">
              <w:rPr>
                <w:rFonts w:cstheme="minorHAnsi"/>
                <w:bCs/>
                <w:sz w:val="18"/>
                <w:szCs w:val="18"/>
                <w:lang w:eastAsia="en-US"/>
              </w:rPr>
              <w:t xml:space="preserve"> </w:t>
            </w:r>
            <w:proofErr w:type="spellStart"/>
            <w:r w:rsidRPr="004F0DE1">
              <w:rPr>
                <w:rFonts w:cstheme="minorHAnsi"/>
                <w:bCs/>
                <w:sz w:val="18"/>
                <w:szCs w:val="18"/>
                <w:lang w:eastAsia="en-US"/>
              </w:rPr>
              <w:t>Zone</w:t>
            </w:r>
            <w:proofErr w:type="spellEnd"/>
            <w:r w:rsidRPr="004F0DE1">
              <w:rPr>
                <w:rFonts w:cstheme="minorHAnsi"/>
                <w:bCs/>
                <w:sz w:val="18"/>
                <w:szCs w:val="18"/>
                <w:lang w:eastAsia="en-US"/>
              </w:rPr>
              <w:t xml:space="preserve"> zakupiony jako rozszerzenie posiadanych licencji na okres……… </w:t>
            </w:r>
          </w:p>
        </w:tc>
        <w:tc>
          <w:tcPr>
            <w:tcW w:w="844" w:type="pct"/>
            <w:vMerge/>
            <w:tcBorders>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3" w:type="pct"/>
            <w:vMerge/>
            <w:tcBorders>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781" w:type="pct"/>
            <w:vMerge/>
            <w:tcBorders>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bookmarkEnd w:id="0"/>
    </w:tbl>
    <w:p w:rsidR="00753767" w:rsidRPr="004F0DE1" w:rsidRDefault="00753767" w:rsidP="00753767">
      <w:pPr>
        <w:spacing w:before="0" w:after="0"/>
        <w:jc w:val="left"/>
        <w:rPr>
          <w:rFonts w:cstheme="minorHAnsi"/>
          <w:sz w:val="18"/>
          <w:szCs w:val="18"/>
        </w:rPr>
      </w:pPr>
    </w:p>
    <w:p w:rsidR="00827F49" w:rsidRDefault="00827F49" w:rsidP="00753767">
      <w:pPr>
        <w:spacing w:before="0" w:after="0"/>
        <w:jc w:val="left"/>
        <w:rPr>
          <w:rFonts w:cstheme="minorHAnsi"/>
          <w:sz w:val="18"/>
          <w:szCs w:val="18"/>
        </w:rPr>
      </w:pPr>
    </w:p>
    <w:p w:rsidR="004F0DE1" w:rsidRDefault="004F0DE1" w:rsidP="00753767">
      <w:pPr>
        <w:spacing w:before="0" w:after="0"/>
        <w:jc w:val="left"/>
        <w:rPr>
          <w:rFonts w:cstheme="minorHAnsi"/>
          <w:sz w:val="18"/>
          <w:szCs w:val="18"/>
        </w:rPr>
      </w:pPr>
    </w:p>
    <w:p w:rsidR="002E0E5A" w:rsidRPr="0046547F" w:rsidRDefault="004F0DE1" w:rsidP="004F0DE1">
      <w:pPr>
        <w:pStyle w:val="Akapitzlist"/>
        <w:numPr>
          <w:ilvl w:val="0"/>
          <w:numId w:val="15"/>
        </w:numPr>
        <w:spacing w:before="0" w:after="0"/>
        <w:jc w:val="left"/>
        <w:rPr>
          <w:rFonts w:cstheme="minorHAnsi"/>
          <w:b/>
          <w:noProof/>
          <w:szCs w:val="22"/>
        </w:rPr>
      </w:pPr>
      <w:r w:rsidRPr="0046547F">
        <w:rPr>
          <w:rFonts w:cstheme="minorHAnsi"/>
          <w:b/>
          <w:bCs/>
          <w:szCs w:val="22"/>
        </w:rPr>
        <w:t>KOMPUTER STACJONARNY</w:t>
      </w:r>
    </w:p>
    <w:p w:rsidR="002E0E5A" w:rsidRPr="004F0DE1" w:rsidRDefault="002E0E5A" w:rsidP="002E0E5A">
      <w:pPr>
        <w:spacing w:before="0" w:after="0"/>
        <w:jc w:val="left"/>
        <w:rPr>
          <w:rFonts w:cstheme="minorHAnsi"/>
          <w:sz w:val="18"/>
          <w:szCs w:val="18"/>
        </w:rPr>
      </w:pPr>
    </w:p>
    <w:tbl>
      <w:tblPr>
        <w:tblW w:w="508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53"/>
        <w:gridCol w:w="1863"/>
        <w:gridCol w:w="4447"/>
        <w:gridCol w:w="2437"/>
        <w:gridCol w:w="2863"/>
        <w:gridCol w:w="2009"/>
      </w:tblGrid>
      <w:tr w:rsidR="004F0DE1" w:rsidRPr="004F0DE1" w:rsidTr="003E4910">
        <w:trPr>
          <w:trHeight w:val="284"/>
        </w:trPr>
        <w:tc>
          <w:tcPr>
            <w:tcW w:w="262"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F0DE1">
            <w:pPr>
              <w:pStyle w:val="Tabelapozycja"/>
              <w:spacing w:line="276" w:lineRule="auto"/>
              <w:rPr>
                <w:rFonts w:asciiTheme="minorHAnsi" w:eastAsia="Times New Roman" w:hAnsiTheme="minorHAnsi" w:cstheme="minorHAnsi"/>
                <w:b/>
                <w:szCs w:val="22"/>
                <w:lang w:eastAsia="en-US"/>
              </w:rPr>
            </w:pPr>
            <w:r w:rsidRPr="00517F03">
              <w:rPr>
                <w:rFonts w:asciiTheme="minorHAnsi" w:eastAsia="Times New Roman" w:hAnsiTheme="minorHAnsi" w:cstheme="minorHAnsi"/>
                <w:b/>
                <w:szCs w:val="22"/>
                <w:lang w:eastAsia="en-US"/>
              </w:rPr>
              <w:t>Lp.</w:t>
            </w:r>
          </w:p>
        </w:tc>
        <w:tc>
          <w:tcPr>
            <w:tcW w:w="648"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F0DE1">
            <w:pPr>
              <w:spacing w:before="0" w:after="0" w:line="276" w:lineRule="auto"/>
              <w:jc w:val="left"/>
              <w:rPr>
                <w:rFonts w:cstheme="minorHAnsi"/>
                <w:b/>
                <w:lang w:eastAsia="en-US"/>
              </w:rPr>
            </w:pPr>
            <w:r w:rsidRPr="00517F03">
              <w:rPr>
                <w:rFonts w:cstheme="minorHAnsi"/>
                <w:b/>
                <w:szCs w:val="22"/>
                <w:lang w:eastAsia="en-US"/>
              </w:rPr>
              <w:t>Nazwa komponentu</w:t>
            </w:r>
          </w:p>
        </w:tc>
        <w:tc>
          <w:tcPr>
            <w:tcW w:w="1547"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6547F">
            <w:pPr>
              <w:spacing w:before="0" w:after="0" w:line="276" w:lineRule="auto"/>
              <w:jc w:val="center"/>
              <w:rPr>
                <w:rFonts w:cstheme="minorHAnsi"/>
                <w:b/>
                <w:lang w:eastAsia="en-US"/>
              </w:rPr>
            </w:pPr>
            <w:r w:rsidRPr="00517F03">
              <w:rPr>
                <w:rFonts w:cstheme="minorHAnsi"/>
                <w:b/>
                <w:szCs w:val="22"/>
                <w:lang w:eastAsia="en-US"/>
              </w:rPr>
              <w:t>Opis</w:t>
            </w:r>
          </w:p>
        </w:tc>
        <w:tc>
          <w:tcPr>
            <w:tcW w:w="848"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3E4910">
            <w:pPr>
              <w:spacing w:after="0"/>
              <w:jc w:val="center"/>
              <w:rPr>
                <w:b/>
                <w:lang w:eastAsia="pl-PL"/>
              </w:rPr>
            </w:pPr>
            <w:r w:rsidRPr="00517F03">
              <w:rPr>
                <w:b/>
                <w:szCs w:val="22"/>
                <w:lang w:eastAsia="pl-PL"/>
              </w:rPr>
              <w:t>Cena jednostkowa</w:t>
            </w:r>
          </w:p>
          <w:p w:rsidR="004F0DE1" w:rsidRPr="00517F03" w:rsidRDefault="004F0DE1" w:rsidP="003E4910">
            <w:pPr>
              <w:spacing w:before="0" w:after="0" w:line="276" w:lineRule="auto"/>
              <w:jc w:val="center"/>
              <w:rPr>
                <w:rFonts w:cstheme="minorHAnsi"/>
                <w:b/>
                <w:lang w:eastAsia="en-US"/>
              </w:rPr>
            </w:pPr>
            <w:r w:rsidRPr="00517F03">
              <w:rPr>
                <w:b/>
                <w:szCs w:val="22"/>
                <w:lang w:eastAsia="pl-PL"/>
              </w:rPr>
              <w:t>w zł ( z VAT)</w:t>
            </w:r>
          </w:p>
        </w:tc>
        <w:tc>
          <w:tcPr>
            <w:tcW w:w="996"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6547F">
            <w:pPr>
              <w:spacing w:before="0" w:after="0" w:line="276" w:lineRule="auto"/>
              <w:jc w:val="center"/>
              <w:rPr>
                <w:rFonts w:cstheme="minorHAnsi"/>
                <w:b/>
                <w:lang w:eastAsia="en-US"/>
              </w:rPr>
            </w:pPr>
            <w:r w:rsidRPr="00517F03">
              <w:rPr>
                <w:b/>
                <w:szCs w:val="22"/>
                <w:lang w:eastAsia="pl-PL"/>
              </w:rPr>
              <w:t>ILOŚĆ  (szt.)</w:t>
            </w:r>
          </w:p>
        </w:tc>
        <w:tc>
          <w:tcPr>
            <w:tcW w:w="699"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F0DE1">
            <w:pPr>
              <w:spacing w:after="0"/>
              <w:jc w:val="center"/>
              <w:rPr>
                <w:b/>
                <w:sz w:val="20"/>
                <w:szCs w:val="20"/>
                <w:lang w:eastAsia="pl-PL"/>
              </w:rPr>
            </w:pPr>
            <w:r w:rsidRPr="00517F03">
              <w:rPr>
                <w:b/>
                <w:sz w:val="20"/>
                <w:szCs w:val="20"/>
                <w:lang w:eastAsia="pl-PL"/>
              </w:rPr>
              <w:t xml:space="preserve">CENA OFERTOWA </w:t>
            </w:r>
            <w:r w:rsidR="00517F03">
              <w:rPr>
                <w:b/>
                <w:sz w:val="20"/>
                <w:szCs w:val="20"/>
                <w:lang w:eastAsia="pl-PL"/>
              </w:rPr>
              <w:t xml:space="preserve">               </w:t>
            </w:r>
            <w:r w:rsidRPr="00517F03">
              <w:rPr>
                <w:b/>
                <w:sz w:val="20"/>
                <w:szCs w:val="20"/>
                <w:lang w:eastAsia="pl-PL"/>
              </w:rPr>
              <w:t>za całość zamówienia w zł (z VAT)</w:t>
            </w:r>
          </w:p>
          <w:p w:rsidR="004F0DE1" w:rsidRPr="00517F03" w:rsidRDefault="004F0DE1" w:rsidP="004F0DE1">
            <w:pPr>
              <w:spacing w:before="0" w:after="0" w:line="276" w:lineRule="auto"/>
              <w:jc w:val="left"/>
              <w:rPr>
                <w:rFonts w:cstheme="minorHAnsi"/>
                <w:b/>
                <w:lang w:eastAsia="en-US"/>
              </w:rPr>
            </w:pPr>
            <w:r w:rsidRPr="00517F03">
              <w:rPr>
                <w:b/>
                <w:sz w:val="20"/>
                <w:szCs w:val="20"/>
                <w:lang w:eastAsia="pl-PL"/>
              </w:rPr>
              <w:t xml:space="preserve">         Kol4  x kol.5</w:t>
            </w: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F0DE1">
            <w:pPr>
              <w:pStyle w:val="Tabelapozycja"/>
              <w:spacing w:line="276" w:lineRule="auto"/>
              <w:jc w:val="center"/>
              <w:rPr>
                <w:rFonts w:asciiTheme="minorHAnsi" w:eastAsia="Times New Roman" w:hAnsiTheme="minorHAnsi" w:cstheme="minorHAnsi"/>
                <w:b/>
                <w:szCs w:val="22"/>
                <w:lang w:eastAsia="en-US"/>
              </w:rPr>
            </w:pPr>
            <w:r w:rsidRPr="00517F03">
              <w:rPr>
                <w:rFonts w:asciiTheme="minorHAnsi" w:eastAsia="Times New Roman" w:hAnsiTheme="minorHAnsi" w:cstheme="minorHAnsi"/>
                <w:b/>
                <w:szCs w:val="22"/>
                <w:lang w:eastAsia="en-US"/>
              </w:rPr>
              <w:t>1</w:t>
            </w:r>
          </w:p>
        </w:tc>
        <w:tc>
          <w:tcPr>
            <w:tcW w:w="648"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F0DE1">
            <w:pPr>
              <w:spacing w:before="0" w:after="0" w:line="276" w:lineRule="auto"/>
              <w:jc w:val="center"/>
              <w:rPr>
                <w:rFonts w:cstheme="minorHAnsi"/>
                <w:b/>
                <w:lang w:eastAsia="en-US"/>
              </w:rPr>
            </w:pPr>
            <w:r w:rsidRPr="00517F03">
              <w:rPr>
                <w:rFonts w:cstheme="minorHAnsi"/>
                <w:b/>
                <w:szCs w:val="22"/>
                <w:lang w:eastAsia="en-US"/>
              </w:rPr>
              <w:t>2</w:t>
            </w:r>
          </w:p>
        </w:tc>
        <w:tc>
          <w:tcPr>
            <w:tcW w:w="1547"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F0DE1">
            <w:pPr>
              <w:spacing w:before="0" w:after="0" w:line="276" w:lineRule="auto"/>
              <w:jc w:val="center"/>
              <w:rPr>
                <w:rFonts w:cstheme="minorHAnsi"/>
                <w:b/>
                <w:lang w:eastAsia="en-US"/>
              </w:rPr>
            </w:pPr>
            <w:r w:rsidRPr="00517F03">
              <w:rPr>
                <w:rFonts w:cstheme="minorHAnsi"/>
                <w:b/>
                <w:szCs w:val="22"/>
                <w:lang w:eastAsia="en-US"/>
              </w:rPr>
              <w:t>3</w:t>
            </w:r>
          </w:p>
        </w:tc>
        <w:tc>
          <w:tcPr>
            <w:tcW w:w="848" w:type="pct"/>
            <w:tcBorders>
              <w:top w:val="single" w:sz="4" w:space="0" w:color="auto"/>
              <w:left w:val="single" w:sz="4" w:space="0" w:color="auto"/>
              <w:bottom w:val="single" w:sz="4" w:space="0" w:color="auto"/>
              <w:right w:val="single" w:sz="4" w:space="0" w:color="auto"/>
            </w:tcBorders>
          </w:tcPr>
          <w:p w:rsidR="004F0DE1" w:rsidRPr="00517F03" w:rsidRDefault="004F0DE1" w:rsidP="004F0DE1">
            <w:pPr>
              <w:spacing w:before="0" w:after="0" w:line="276" w:lineRule="auto"/>
              <w:jc w:val="center"/>
              <w:rPr>
                <w:rFonts w:cstheme="minorHAnsi"/>
                <w:b/>
                <w:lang w:eastAsia="en-US"/>
              </w:rPr>
            </w:pPr>
            <w:r w:rsidRPr="00517F03">
              <w:rPr>
                <w:b/>
                <w:szCs w:val="22"/>
                <w:lang w:eastAsia="pl-PL"/>
              </w:rPr>
              <w:t>4</w:t>
            </w:r>
          </w:p>
        </w:tc>
        <w:tc>
          <w:tcPr>
            <w:tcW w:w="996"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F0DE1">
            <w:pPr>
              <w:spacing w:before="0" w:after="0" w:line="276" w:lineRule="auto"/>
              <w:jc w:val="center"/>
              <w:rPr>
                <w:rFonts w:cstheme="minorHAnsi"/>
                <w:b/>
                <w:lang w:eastAsia="en-US"/>
              </w:rPr>
            </w:pPr>
            <w:r w:rsidRPr="00517F03">
              <w:rPr>
                <w:b/>
                <w:szCs w:val="22"/>
                <w:lang w:eastAsia="pl-PL"/>
              </w:rPr>
              <w:t>5</w:t>
            </w:r>
          </w:p>
        </w:tc>
        <w:tc>
          <w:tcPr>
            <w:tcW w:w="699" w:type="pct"/>
            <w:tcBorders>
              <w:top w:val="single" w:sz="4" w:space="0" w:color="auto"/>
              <w:left w:val="single" w:sz="4" w:space="0" w:color="auto"/>
              <w:bottom w:val="single" w:sz="4" w:space="0" w:color="auto"/>
              <w:right w:val="single" w:sz="4" w:space="0" w:color="auto"/>
            </w:tcBorders>
            <w:vAlign w:val="center"/>
          </w:tcPr>
          <w:p w:rsidR="004F0DE1" w:rsidRPr="00517F03" w:rsidRDefault="004F0DE1" w:rsidP="004F0DE1">
            <w:pPr>
              <w:spacing w:before="0" w:after="0" w:line="276" w:lineRule="auto"/>
              <w:jc w:val="center"/>
              <w:rPr>
                <w:rFonts w:cstheme="minorHAnsi"/>
                <w:b/>
                <w:lang w:eastAsia="en-US"/>
              </w:rPr>
            </w:pPr>
            <w:r w:rsidRPr="00517F03">
              <w:rPr>
                <w:b/>
                <w:szCs w:val="22"/>
                <w:lang w:eastAsia="pl-PL"/>
              </w:rPr>
              <w:t>6</w:t>
            </w: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Komputer</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Komputer będzie wykorzystywany dla potrzeb aplikacji biurowych, dostępu do Internetu oraz poczty elektronicznej, jako lokalna baza danych, stacja programistyczna.</w:t>
            </w:r>
          </w:p>
          <w:p w:rsidR="004F0DE1" w:rsidRPr="004F0DE1" w:rsidRDefault="004F0DE1" w:rsidP="004F0DE1">
            <w:pPr>
              <w:spacing w:before="0" w:after="0" w:line="276" w:lineRule="auto"/>
              <w:jc w:val="left"/>
              <w:rPr>
                <w:rFonts w:cstheme="minorHAnsi"/>
                <w:sz w:val="18"/>
                <w:szCs w:val="18"/>
                <w:lang w:eastAsia="en-US"/>
              </w:rPr>
            </w:pPr>
            <w:r w:rsidRPr="004F0DE1">
              <w:rPr>
                <w:rStyle w:val="markedcontent"/>
                <w:rFonts w:cstheme="minorHAnsi"/>
                <w:sz w:val="18"/>
                <w:szCs w:val="18"/>
              </w:rPr>
              <w:t>Dostarczany sprzęt musi być fabrycznie nowy, dopuszczony do obrotu na rynku polskim oraz posiadać wszelkie wymagane prawem certyfikaty.</w:t>
            </w:r>
          </w:p>
        </w:tc>
        <w:tc>
          <w:tcPr>
            <w:tcW w:w="848" w:type="pct"/>
            <w:vMerge w:val="restart"/>
            <w:tcBorders>
              <w:top w:val="single" w:sz="4" w:space="0" w:color="auto"/>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val="restart"/>
            <w:tcBorders>
              <w:top w:val="single" w:sz="4" w:space="0" w:color="auto"/>
              <w:left w:val="single" w:sz="4" w:space="0" w:color="auto"/>
              <w:right w:val="single" w:sz="4" w:space="0" w:color="auto"/>
            </w:tcBorders>
          </w:tcPr>
          <w:p w:rsidR="004F0DE1" w:rsidRDefault="004F0DE1" w:rsidP="004F0DE1">
            <w:pPr>
              <w:spacing w:before="0" w:after="0" w:line="276" w:lineRule="auto"/>
              <w:jc w:val="left"/>
              <w:rPr>
                <w:rFonts w:cstheme="minorHAnsi"/>
                <w:sz w:val="18"/>
                <w:szCs w:val="18"/>
                <w:lang w:eastAsia="en-US"/>
              </w:rPr>
            </w:pPr>
          </w:p>
          <w:p w:rsidR="004F0DE1" w:rsidRDefault="004F0DE1" w:rsidP="004F0DE1">
            <w:pPr>
              <w:spacing w:before="0" w:after="0" w:line="276" w:lineRule="auto"/>
              <w:jc w:val="left"/>
              <w:rPr>
                <w:rFonts w:cstheme="minorHAnsi"/>
                <w:sz w:val="18"/>
                <w:szCs w:val="18"/>
                <w:lang w:eastAsia="en-US"/>
              </w:rPr>
            </w:pPr>
          </w:p>
          <w:p w:rsidR="004F0DE1" w:rsidRPr="004F0DE1" w:rsidRDefault="004F0DE1" w:rsidP="004F0DE1">
            <w:pPr>
              <w:spacing w:before="0" w:after="0" w:line="276" w:lineRule="auto"/>
              <w:jc w:val="left"/>
              <w:rPr>
                <w:rFonts w:cstheme="minorHAnsi"/>
                <w:b/>
                <w:bCs/>
                <w:sz w:val="24"/>
                <w:lang w:eastAsia="en-US"/>
              </w:rPr>
            </w:pPr>
            <w:r w:rsidRPr="004F0DE1">
              <w:rPr>
                <w:rFonts w:cstheme="minorHAnsi"/>
                <w:b/>
                <w:bCs/>
                <w:sz w:val="24"/>
                <w:lang w:eastAsia="en-US"/>
              </w:rPr>
              <w:t xml:space="preserve">                      4</w:t>
            </w:r>
          </w:p>
        </w:tc>
        <w:tc>
          <w:tcPr>
            <w:tcW w:w="699" w:type="pct"/>
            <w:vMerge w:val="restart"/>
            <w:tcBorders>
              <w:top w:val="single" w:sz="4" w:space="0" w:color="auto"/>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2</w:t>
            </w:r>
          </w:p>
        </w:tc>
        <w:tc>
          <w:tcPr>
            <w:tcW w:w="648"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Procesor</w:t>
            </w:r>
          </w:p>
        </w:tc>
        <w:tc>
          <w:tcPr>
            <w:tcW w:w="1547"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r w:rsidRPr="004F0DE1">
              <w:rPr>
                <w:rFonts w:cstheme="minorHAnsi"/>
                <w:sz w:val="18"/>
                <w:szCs w:val="18"/>
                <w:lang w:eastAsia="en-US"/>
              </w:rPr>
              <w:t xml:space="preserve">Wielowątkowy, osiągający w teście </w:t>
            </w:r>
            <w:proofErr w:type="spellStart"/>
            <w:r w:rsidRPr="004F0DE1">
              <w:rPr>
                <w:rFonts w:cstheme="minorHAnsi"/>
                <w:sz w:val="18"/>
                <w:szCs w:val="18"/>
              </w:rPr>
              <w:t>PassMark</w:t>
            </w:r>
            <w:proofErr w:type="spellEnd"/>
            <w:r w:rsidRPr="004F0DE1">
              <w:rPr>
                <w:rFonts w:cstheme="minorHAnsi"/>
                <w:sz w:val="18"/>
                <w:szCs w:val="18"/>
              </w:rPr>
              <w:t xml:space="preserve"> - CPU Mark min. 8000pkt- według wykazu z dnia 8 marca 2023r.</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3</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Chipset</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Dostosowany do zaoferowanego procesora </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4</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Płyta główna</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Wyposażona m.in. w interfejs SATA III (6 </w:t>
            </w:r>
            <w:proofErr w:type="spellStart"/>
            <w:r w:rsidRPr="004F0DE1">
              <w:rPr>
                <w:rFonts w:cstheme="minorHAnsi"/>
                <w:sz w:val="18"/>
                <w:szCs w:val="18"/>
                <w:lang w:eastAsia="en-US"/>
              </w:rPr>
              <w:t>Gb</w:t>
            </w:r>
            <w:proofErr w:type="spellEnd"/>
            <w:r w:rsidRPr="004F0DE1">
              <w:rPr>
                <w:rFonts w:cstheme="minorHAnsi"/>
                <w:sz w:val="18"/>
                <w:szCs w:val="18"/>
                <w:lang w:eastAsia="en-US"/>
              </w:rPr>
              <w:t>/s) do obsługi dysków twardych, M.2</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586"/>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5</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Pamięć operacyjna</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Min 12GB z możliwością rozbudowy do 16GB, rodzaj pamięci min. DDR4. </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6</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Dysk twardy</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Min. 512GB SSD M.2 zawierający partycję RECOVERY umożliwiającą odtworzenie systemu operacyjnego fabrycznie zainstalowanego na komputerze po awarii.</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7</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Karta graficzna</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Zintegrowana karta graficzna wykorzystująca pamięć RAM systemu dynamicznie przydzielaną na potrzeby grafiki w trybie UMA (</w:t>
            </w:r>
            <w:proofErr w:type="spellStart"/>
            <w:r w:rsidRPr="004F0DE1">
              <w:rPr>
                <w:rFonts w:cstheme="minorHAnsi"/>
                <w:sz w:val="18"/>
                <w:szCs w:val="18"/>
                <w:lang w:eastAsia="en-US"/>
              </w:rPr>
              <w:t>Unified</w:t>
            </w:r>
            <w:proofErr w:type="spellEnd"/>
            <w:r w:rsidRPr="004F0DE1">
              <w:rPr>
                <w:rFonts w:cstheme="minorHAnsi"/>
                <w:sz w:val="18"/>
                <w:szCs w:val="18"/>
                <w:lang w:eastAsia="en-US"/>
              </w:rPr>
              <w:t xml:space="preserve"> </w:t>
            </w:r>
            <w:proofErr w:type="spellStart"/>
            <w:r w:rsidRPr="004F0DE1">
              <w:rPr>
                <w:rFonts w:cstheme="minorHAnsi"/>
                <w:sz w:val="18"/>
                <w:szCs w:val="18"/>
                <w:lang w:eastAsia="en-US"/>
              </w:rPr>
              <w:t>Memory</w:t>
            </w:r>
            <w:proofErr w:type="spellEnd"/>
            <w:r w:rsidRPr="004F0DE1">
              <w:rPr>
                <w:rFonts w:cstheme="minorHAnsi"/>
                <w:sz w:val="18"/>
                <w:szCs w:val="18"/>
                <w:lang w:eastAsia="en-US"/>
              </w:rPr>
              <w:t xml:space="preserve"> Access) </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8</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Audio/Video</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Wbudowana, zgodna z HD Audio, </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9</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Karta sieciowa</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Zintegrowana z płytą główną 10/100/1000 – RJ45 </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10</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Porty/złącza</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outlineLvl w:val="0"/>
              <w:rPr>
                <w:rFonts w:cstheme="minorHAnsi"/>
                <w:sz w:val="18"/>
                <w:szCs w:val="18"/>
                <w:lang w:eastAsia="en-US"/>
              </w:rPr>
            </w:pPr>
            <w:r w:rsidRPr="004F0DE1">
              <w:rPr>
                <w:rFonts w:cstheme="minorHAnsi"/>
                <w:sz w:val="18"/>
                <w:szCs w:val="18"/>
                <w:lang w:eastAsia="en-US"/>
              </w:rPr>
              <w:t xml:space="preserve">Min. 4xUSB w tym minimum 2xUSB 3.2,  złącze słuchawek i złącze mikrofonu, 1xHDMI, RJ-45. Złącze bezpieczeństwa typu </w:t>
            </w:r>
            <w:proofErr w:type="spellStart"/>
            <w:r w:rsidRPr="004F0DE1">
              <w:rPr>
                <w:rFonts w:cstheme="minorHAnsi"/>
                <w:sz w:val="18"/>
                <w:szCs w:val="18"/>
                <w:lang w:eastAsia="en-US"/>
              </w:rPr>
              <w:t>Kensington</w:t>
            </w:r>
            <w:proofErr w:type="spellEnd"/>
            <w:r w:rsidRPr="004F0DE1">
              <w:rPr>
                <w:rFonts w:cstheme="minorHAnsi"/>
                <w:sz w:val="18"/>
                <w:szCs w:val="18"/>
                <w:lang w:eastAsia="en-US"/>
              </w:rPr>
              <w:t xml:space="preserve"> lub Noble.</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outlineLvl w:val="0"/>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11</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Klawiatura i mysz</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W zestawie, Układ US. Klawiatura z wydzielonym blokiem numerycznym, mysz optyczna</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12</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 xml:space="preserve">BIOS  </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sz w:val="18"/>
                <w:szCs w:val="18"/>
                <w:lang w:eastAsia="en-US"/>
              </w:rPr>
              <w:t>BIOS zgodny ze specyfikacją UEFI.</w:t>
            </w:r>
            <w:r w:rsidRPr="004F0DE1">
              <w:rPr>
                <w:rFonts w:cstheme="minorHAnsi"/>
                <w:sz w:val="18"/>
                <w:szCs w:val="18"/>
                <w:lang w:eastAsia="en-US"/>
              </w:rPr>
              <w:br/>
              <w:t xml:space="preserve">Możliwość ustawienia hasła na starcie komputera tzw. POWER-On </w:t>
            </w:r>
            <w:proofErr w:type="spellStart"/>
            <w:r w:rsidRPr="004F0DE1">
              <w:rPr>
                <w:rFonts w:cstheme="minorHAnsi"/>
                <w:sz w:val="18"/>
                <w:szCs w:val="18"/>
                <w:lang w:eastAsia="en-US"/>
              </w:rPr>
              <w:t>Password</w:t>
            </w:r>
            <w:proofErr w:type="spellEnd"/>
            <w:r w:rsidRPr="004F0DE1">
              <w:rPr>
                <w:rFonts w:cstheme="minorHAnsi"/>
                <w:sz w:val="18"/>
                <w:szCs w:val="18"/>
                <w:lang w:eastAsia="en-US"/>
              </w:rPr>
              <w:t xml:space="preserve"> </w:t>
            </w:r>
          </w:p>
          <w:p w:rsidR="004F0DE1" w:rsidRPr="004F0DE1" w:rsidRDefault="004F0DE1" w:rsidP="004F0DE1">
            <w:pPr>
              <w:numPr>
                <w:ilvl w:val="0"/>
                <w:numId w:val="1"/>
              </w:numPr>
              <w:suppressAutoHyphens w:val="0"/>
              <w:spacing w:before="0" w:after="0" w:line="276" w:lineRule="auto"/>
              <w:ind w:left="0"/>
              <w:jc w:val="left"/>
              <w:rPr>
                <w:rFonts w:cstheme="minorHAnsi"/>
                <w:sz w:val="18"/>
                <w:szCs w:val="18"/>
                <w:lang w:eastAsia="en-US"/>
              </w:rPr>
            </w:pPr>
            <w:r w:rsidRPr="004F0DE1">
              <w:rPr>
                <w:rFonts w:cstheme="minorHAnsi"/>
                <w:sz w:val="18"/>
                <w:szCs w:val="18"/>
                <w:lang w:eastAsia="en-US"/>
              </w:rPr>
              <w:t xml:space="preserve">Możliwość ustawienia hasła Administratora i użytkownika BIOS </w:t>
            </w:r>
          </w:p>
          <w:p w:rsidR="004F0DE1" w:rsidRPr="004F0DE1" w:rsidRDefault="004F0DE1" w:rsidP="004F0DE1">
            <w:pPr>
              <w:numPr>
                <w:ilvl w:val="0"/>
                <w:numId w:val="1"/>
              </w:numPr>
              <w:suppressAutoHyphens w:val="0"/>
              <w:spacing w:before="0" w:after="0" w:line="276" w:lineRule="auto"/>
              <w:ind w:left="0"/>
              <w:jc w:val="left"/>
              <w:rPr>
                <w:rFonts w:cstheme="minorHAnsi"/>
                <w:sz w:val="18"/>
                <w:szCs w:val="18"/>
                <w:lang w:eastAsia="en-US"/>
              </w:rPr>
            </w:pPr>
            <w:r w:rsidRPr="004F0DE1">
              <w:rPr>
                <w:rFonts w:cstheme="minorHAnsi"/>
                <w:sz w:val="18"/>
                <w:szCs w:val="18"/>
                <w:lang w:eastAsia="en-US"/>
              </w:rPr>
              <w:t>Możliwość Wyłączania/Włączania: zintegrowanej karty WIFI, portów USB, Tryby PXE dla karty sieciowej,</w:t>
            </w:r>
          </w:p>
          <w:p w:rsidR="004F0DE1" w:rsidRPr="004F0DE1" w:rsidRDefault="004F0DE1" w:rsidP="004F0DE1">
            <w:pPr>
              <w:spacing w:before="0" w:after="0" w:line="276" w:lineRule="auto"/>
              <w:jc w:val="left"/>
              <w:rPr>
                <w:rFonts w:cstheme="minorHAnsi"/>
                <w:sz w:val="18"/>
                <w:szCs w:val="18"/>
                <w:lang w:eastAsia="en-US"/>
              </w:rPr>
            </w:pPr>
            <w:r w:rsidRPr="004F0DE1">
              <w:rPr>
                <w:rFonts w:cstheme="minorHAnsi"/>
                <w:bCs/>
                <w:sz w:val="18"/>
                <w:szCs w:val="18"/>
                <w:lang w:eastAsia="en-US"/>
              </w:rPr>
              <w:t xml:space="preserve">Możliwość ustawienia portów USB w trybie „no BOOT”, czyli podczas startu komputer nie wykrywa urządzeń </w:t>
            </w:r>
            <w:proofErr w:type="spellStart"/>
            <w:r w:rsidRPr="004F0DE1">
              <w:rPr>
                <w:rFonts w:cstheme="minorHAnsi"/>
                <w:bCs/>
                <w:sz w:val="18"/>
                <w:szCs w:val="18"/>
                <w:lang w:eastAsia="en-US"/>
              </w:rPr>
              <w:t>bootujących</w:t>
            </w:r>
            <w:proofErr w:type="spellEnd"/>
            <w:r w:rsidRPr="004F0DE1">
              <w:rPr>
                <w:rFonts w:cstheme="minorHAnsi"/>
                <w:bCs/>
                <w:sz w:val="18"/>
                <w:szCs w:val="18"/>
                <w:lang w:eastAsia="en-US"/>
              </w:rPr>
              <w:t xml:space="preserve"> typu USB, natomiast po uruchomieniu systemu operacyjnego porty USB są aktywne.</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13</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sz w:val="18"/>
                <w:szCs w:val="18"/>
                <w:lang w:eastAsia="en-US"/>
              </w:rPr>
            </w:pPr>
            <w:r w:rsidRPr="004F0DE1">
              <w:rPr>
                <w:rFonts w:cstheme="minorHAnsi"/>
                <w:bCs/>
                <w:sz w:val="18"/>
                <w:szCs w:val="18"/>
                <w:lang w:eastAsia="en-US"/>
              </w:rPr>
              <w:t>Bezpieczeństwo</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val="en-US" w:eastAsia="en-US"/>
              </w:rPr>
            </w:pPr>
            <w:r w:rsidRPr="004F0DE1">
              <w:rPr>
                <w:rFonts w:cstheme="minorHAnsi"/>
                <w:bCs/>
                <w:sz w:val="18"/>
                <w:szCs w:val="18"/>
                <w:lang w:val="en-US" w:eastAsia="en-US"/>
              </w:rPr>
              <w:t xml:space="preserve">- </w:t>
            </w:r>
            <w:proofErr w:type="spellStart"/>
            <w:r w:rsidRPr="004F0DE1">
              <w:rPr>
                <w:rFonts w:cstheme="minorHAnsi"/>
                <w:bCs/>
                <w:sz w:val="18"/>
                <w:szCs w:val="18"/>
                <w:lang w:val="en-US" w:eastAsia="en-US"/>
              </w:rPr>
              <w:t>złącze</w:t>
            </w:r>
            <w:proofErr w:type="spellEnd"/>
            <w:r w:rsidRPr="004F0DE1">
              <w:rPr>
                <w:rFonts w:cstheme="minorHAnsi"/>
                <w:bCs/>
                <w:sz w:val="18"/>
                <w:szCs w:val="18"/>
                <w:lang w:val="en-US" w:eastAsia="en-US"/>
              </w:rPr>
              <w:t xml:space="preserve"> Kensington Lock </w:t>
            </w:r>
            <w:proofErr w:type="spellStart"/>
            <w:r w:rsidRPr="004F0DE1">
              <w:rPr>
                <w:rFonts w:cstheme="minorHAnsi"/>
                <w:sz w:val="18"/>
                <w:szCs w:val="18"/>
                <w:lang w:val="en-US" w:eastAsia="en-US"/>
              </w:rPr>
              <w:t>lub</w:t>
            </w:r>
            <w:proofErr w:type="spellEnd"/>
            <w:r w:rsidRPr="004F0DE1">
              <w:rPr>
                <w:rFonts w:cstheme="minorHAnsi"/>
                <w:sz w:val="18"/>
                <w:szCs w:val="18"/>
                <w:lang w:val="en-US" w:eastAsia="en-US"/>
              </w:rPr>
              <w:t xml:space="preserve"> Noble</w:t>
            </w:r>
            <w:r w:rsidRPr="004F0DE1">
              <w:rPr>
                <w:rFonts w:cstheme="minorHAnsi"/>
                <w:bCs/>
                <w:sz w:val="18"/>
                <w:szCs w:val="18"/>
                <w:lang w:val="en-US" w:eastAsia="en-US"/>
              </w:rPr>
              <w:t>,</w:t>
            </w:r>
          </w:p>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2.0).</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
                <w:bCs/>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
                <w:bCs/>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
                <w:bCs/>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w:t>
            </w:r>
            <w:r w:rsidR="005966D3">
              <w:rPr>
                <w:rFonts w:cstheme="minorHAnsi"/>
                <w:bCs/>
                <w:sz w:val="18"/>
                <w:szCs w:val="18"/>
                <w:lang w:eastAsia="en-US"/>
              </w:rPr>
              <w:t>4</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 xml:space="preserve">System operacyjny – w formularzu oferty trzeba podać nazwę oferowanego oprogramowania </w:t>
            </w:r>
          </w:p>
        </w:tc>
        <w:tc>
          <w:tcPr>
            <w:tcW w:w="1547"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 xml:space="preserve">System operacyjny umożliwiający uruchomienie oprogramowania wykorzystywanego przez Zamawiającego m.in. programy firmy </w:t>
            </w:r>
            <w:proofErr w:type="spellStart"/>
            <w:r w:rsidRPr="004F0DE1">
              <w:rPr>
                <w:rFonts w:cstheme="minorHAnsi"/>
                <w:bCs/>
                <w:sz w:val="18"/>
                <w:szCs w:val="18"/>
                <w:lang w:eastAsia="en-US"/>
              </w:rPr>
              <w:t>Nefeni</w:t>
            </w:r>
            <w:proofErr w:type="spellEnd"/>
            <w:r w:rsidRPr="004F0DE1">
              <w:rPr>
                <w:rFonts w:cstheme="minorHAnsi"/>
                <w:bCs/>
                <w:sz w:val="18"/>
                <w:szCs w:val="18"/>
                <w:lang w:eastAsia="en-US"/>
              </w:rPr>
              <w:t xml:space="preserve">, Płatnik, </w:t>
            </w:r>
            <w:proofErr w:type="spellStart"/>
            <w:r w:rsidRPr="004F0DE1">
              <w:rPr>
                <w:rFonts w:cstheme="minorHAnsi"/>
                <w:bCs/>
                <w:sz w:val="18"/>
                <w:szCs w:val="18"/>
                <w:lang w:eastAsia="en-US"/>
              </w:rPr>
              <w:t>Sigid</w:t>
            </w:r>
            <w:proofErr w:type="spellEnd"/>
            <w:r w:rsidRPr="004F0DE1">
              <w:rPr>
                <w:rFonts w:cstheme="minorHAnsi"/>
                <w:bCs/>
                <w:sz w:val="18"/>
                <w:szCs w:val="18"/>
                <w:lang w:eastAsia="en-US"/>
              </w:rPr>
              <w:t>.</w:t>
            </w:r>
          </w:p>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System operacyjny klasy PC musi spełniać następujące wymagania poprzez wbudowane mechanizmy, bez użycia dodatkowych aplikacji:</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Dostępne dwa rodzaje graficznego interfejsu użytkownika:</w:t>
            </w:r>
          </w:p>
          <w:p w:rsidR="004F0DE1" w:rsidRPr="004F0DE1" w:rsidRDefault="004F0DE1" w:rsidP="004F0DE1">
            <w:pPr>
              <w:pStyle w:val="Akapitzlist"/>
              <w:numPr>
                <w:ilvl w:val="1"/>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Klasyczny, umożliwiający obsługę przy pomocy klawiatury i myszy,</w:t>
            </w:r>
          </w:p>
          <w:p w:rsidR="004F0DE1" w:rsidRPr="004F0DE1" w:rsidRDefault="004F0DE1" w:rsidP="004F0DE1">
            <w:pPr>
              <w:pStyle w:val="Akapitzlist"/>
              <w:numPr>
                <w:ilvl w:val="1"/>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Dotykowy umożliwiający sterowanie dotykiem na urządzeniach typu tablet lub monitorach dotykowych</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Funkcje związane z obsługą komputerów typu tablet, z wbudowanym modułem „uczenia się” pisma użytkownika – obsługa języka polskiego</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Interfejs użytkownika dostępny w wielu językach do wyboru – w tym polskim i angielskim</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Możliwość tworzenia pulpitów wirtualnych, przenoszenia aplikacji pomiędzy pulpitami i przełączanie się pomiędzy pulpitami za pomocą skrótów klawiaturowych lub GUI.</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Wbudowane w system operacyjny minimum dwie przeglądarki Internetowe</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Zlokalizowane w języku polskim, co najmniej następujące elementy: menu, pomoc, komunikaty systemowe, menedżer plików.</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Graficzne środowisko instalacji i konfiguracji dostępne w języku polskim</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Wbudowany system pomocy w języku polskim.</w:t>
            </w:r>
          </w:p>
          <w:p w:rsidR="004F0DE1" w:rsidRPr="004F0DE1" w:rsidRDefault="004F0DE1" w:rsidP="004F0DE1">
            <w:pPr>
              <w:pStyle w:val="Akapitzlist"/>
              <w:numPr>
                <w:ilvl w:val="0"/>
                <w:numId w:val="3"/>
              </w:numPr>
              <w:suppressAutoHyphens w:val="0"/>
              <w:spacing w:before="0" w:after="0" w:line="276" w:lineRule="auto"/>
              <w:ind w:left="0"/>
              <w:contextualSpacing w:val="0"/>
              <w:jc w:val="left"/>
              <w:rPr>
                <w:rFonts w:cstheme="minorHAnsi"/>
                <w:bCs/>
                <w:sz w:val="18"/>
                <w:szCs w:val="18"/>
                <w:lang w:val="pl-PL"/>
              </w:rPr>
            </w:pPr>
            <w:r w:rsidRPr="004F0DE1">
              <w:rPr>
                <w:rFonts w:cstheme="minorHAnsi"/>
                <w:bCs/>
                <w:sz w:val="18"/>
                <w:szCs w:val="18"/>
                <w:lang w:val="pl-PL"/>
              </w:rPr>
              <w:t>Możliwość przystosowania stanowiska dla osób niepełnosprawnych (np. słabo widzących).</w:t>
            </w:r>
          </w:p>
          <w:p w:rsidR="004F0DE1" w:rsidRPr="004F0DE1" w:rsidRDefault="004F0DE1" w:rsidP="004F0DE1">
            <w:pPr>
              <w:autoSpaceDE w:val="0"/>
              <w:autoSpaceDN w:val="0"/>
              <w:adjustRightInd w:val="0"/>
              <w:spacing w:before="0" w:after="0" w:line="276" w:lineRule="auto"/>
              <w:jc w:val="left"/>
              <w:rPr>
                <w:rFonts w:cstheme="minorHAnsi"/>
                <w:bCs/>
                <w:sz w:val="18"/>
                <w:szCs w:val="18"/>
              </w:rPr>
            </w:pPr>
            <w:r w:rsidRPr="004F0DE1">
              <w:rPr>
                <w:rFonts w:cstheme="minorHAnsi"/>
                <w:bCs/>
                <w:sz w:val="18"/>
                <w:szCs w:val="18"/>
              </w:rPr>
              <w:t>Możliwość sterowania czasem dostarczania nowych wersji systemu operacyjnego, możliwość centralnego opóźniania dostarczania nowej wersji o minimum 4 miesiące.</w:t>
            </w:r>
          </w:p>
          <w:p w:rsidR="004F0DE1" w:rsidRPr="004F0DE1" w:rsidRDefault="004F0DE1" w:rsidP="004F0DE1">
            <w:pPr>
              <w:autoSpaceDE w:val="0"/>
              <w:autoSpaceDN w:val="0"/>
              <w:adjustRightInd w:val="0"/>
              <w:spacing w:before="0" w:after="0" w:line="276" w:lineRule="auto"/>
              <w:jc w:val="left"/>
              <w:rPr>
                <w:rFonts w:cstheme="minorHAnsi"/>
                <w:bCs/>
                <w:sz w:val="18"/>
                <w:szCs w:val="18"/>
                <w:lang w:eastAsia="en-US"/>
              </w:rPr>
            </w:pPr>
            <w:r w:rsidRPr="004F0DE1">
              <w:rPr>
                <w:rFonts w:cstheme="minorHAnsi"/>
                <w:bCs/>
                <w:sz w:val="18"/>
                <w:szCs w:val="18"/>
              </w:rPr>
              <w:t xml:space="preserve">Klucz produktu przypisany do komputera aby przy ponownej </w:t>
            </w:r>
            <w:proofErr w:type="spellStart"/>
            <w:r w:rsidRPr="004F0DE1">
              <w:rPr>
                <w:rFonts w:cstheme="minorHAnsi"/>
                <w:bCs/>
                <w:sz w:val="18"/>
                <w:szCs w:val="18"/>
              </w:rPr>
              <w:t>reinstalacji</w:t>
            </w:r>
            <w:proofErr w:type="spellEnd"/>
            <w:r w:rsidRPr="004F0DE1">
              <w:rPr>
                <w:rFonts w:cstheme="minorHAnsi"/>
                <w:bCs/>
                <w:sz w:val="18"/>
                <w:szCs w:val="18"/>
              </w:rPr>
              <w:t xml:space="preserve"> systemu nie było konieczności wpisywania klucza.</w:t>
            </w: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numPr>
                <w:ilvl w:val="0"/>
                <w:numId w:val="4"/>
              </w:numPr>
              <w:suppressAutoHyphens w:val="0"/>
              <w:spacing w:before="0" w:after="0" w:line="276" w:lineRule="auto"/>
              <w:ind w:left="0"/>
              <w:jc w:val="left"/>
              <w:rPr>
                <w:rFonts w:cstheme="minorHAnsi"/>
                <w:bCs/>
                <w:sz w:val="18"/>
                <w:szCs w:val="18"/>
                <w:lang w:eastAsia="en-US"/>
              </w:rPr>
            </w:pPr>
            <w:r w:rsidRPr="004F0DE1">
              <w:rPr>
                <w:rFonts w:cstheme="minorHAnsi"/>
                <w:bCs/>
                <w:sz w:val="18"/>
                <w:szCs w:val="18"/>
                <w:lang w:eastAsia="en-US"/>
              </w:rPr>
              <w:t>1</w:t>
            </w:r>
            <w:r w:rsidR="005966D3">
              <w:rPr>
                <w:rFonts w:cstheme="minorHAnsi"/>
                <w:bCs/>
                <w:sz w:val="18"/>
                <w:szCs w:val="18"/>
                <w:lang w:eastAsia="en-US"/>
              </w:rPr>
              <w:t>5</w:t>
            </w:r>
          </w:p>
        </w:tc>
        <w:tc>
          <w:tcPr>
            <w:tcW w:w="648" w:type="pct"/>
            <w:tcBorders>
              <w:top w:val="single" w:sz="4" w:space="0" w:color="auto"/>
              <w:left w:val="single" w:sz="4" w:space="0" w:color="auto"/>
              <w:bottom w:val="single" w:sz="4" w:space="0" w:color="auto"/>
              <w:right w:val="single" w:sz="4" w:space="0" w:color="auto"/>
            </w:tcBorders>
            <w:hideMark/>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Gwarancja</w:t>
            </w:r>
          </w:p>
        </w:tc>
        <w:tc>
          <w:tcPr>
            <w:tcW w:w="1547"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2-letnia gwarancja</w:t>
            </w:r>
          </w:p>
          <w:p w:rsidR="004F0DE1" w:rsidRPr="004F0DE1" w:rsidRDefault="004F0DE1" w:rsidP="004F0DE1">
            <w:pPr>
              <w:spacing w:before="0" w:after="0" w:line="276" w:lineRule="auto"/>
              <w:jc w:val="left"/>
              <w:rPr>
                <w:rFonts w:cstheme="minorHAnsi"/>
                <w:bCs/>
                <w:sz w:val="18"/>
                <w:szCs w:val="18"/>
                <w:lang w:eastAsia="en-US"/>
              </w:rPr>
            </w:pPr>
          </w:p>
        </w:tc>
        <w:tc>
          <w:tcPr>
            <w:tcW w:w="848"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p>
        </w:tc>
        <w:tc>
          <w:tcPr>
            <w:tcW w:w="996"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r w:rsidR="004F0DE1"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4F0DE1" w:rsidRPr="004F0DE1" w:rsidRDefault="005966D3" w:rsidP="004F0DE1">
            <w:pPr>
              <w:numPr>
                <w:ilvl w:val="0"/>
                <w:numId w:val="4"/>
              </w:numPr>
              <w:suppressAutoHyphens w:val="0"/>
              <w:spacing w:before="0" w:after="0" w:line="276" w:lineRule="auto"/>
              <w:ind w:left="0"/>
              <w:jc w:val="left"/>
              <w:rPr>
                <w:rFonts w:cstheme="minorHAnsi"/>
                <w:bCs/>
                <w:sz w:val="18"/>
                <w:szCs w:val="18"/>
                <w:lang w:eastAsia="en-US"/>
              </w:rPr>
            </w:pPr>
            <w:r>
              <w:rPr>
                <w:rFonts w:cstheme="minorHAnsi"/>
                <w:bCs/>
                <w:sz w:val="18"/>
                <w:szCs w:val="18"/>
                <w:lang w:eastAsia="en-US"/>
              </w:rPr>
              <w:t>16</w:t>
            </w:r>
          </w:p>
        </w:tc>
        <w:tc>
          <w:tcPr>
            <w:tcW w:w="648"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Program antywirusowy</w:t>
            </w:r>
          </w:p>
        </w:tc>
        <w:tc>
          <w:tcPr>
            <w:tcW w:w="1547" w:type="pct"/>
            <w:tcBorders>
              <w:top w:val="single" w:sz="4" w:space="0" w:color="auto"/>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bCs/>
                <w:sz w:val="18"/>
                <w:szCs w:val="18"/>
                <w:lang w:eastAsia="en-US"/>
              </w:rPr>
            </w:pPr>
            <w:r w:rsidRPr="004F0DE1">
              <w:rPr>
                <w:rFonts w:cstheme="minorHAnsi"/>
                <w:bCs/>
                <w:sz w:val="18"/>
                <w:szCs w:val="18"/>
                <w:lang w:eastAsia="en-US"/>
              </w:rPr>
              <w:t xml:space="preserve">Komercyjny program antywirusowy, zgodny z aktualnie wykorzystywanym systemem antywirusowym w kupującego </w:t>
            </w:r>
            <w:proofErr w:type="spellStart"/>
            <w:r w:rsidRPr="004F0DE1">
              <w:rPr>
                <w:rFonts w:cstheme="minorHAnsi"/>
                <w:bCs/>
                <w:sz w:val="18"/>
                <w:szCs w:val="18"/>
                <w:lang w:eastAsia="en-US"/>
              </w:rPr>
              <w:t>BitDefender</w:t>
            </w:r>
            <w:proofErr w:type="spellEnd"/>
            <w:r w:rsidRPr="004F0DE1">
              <w:rPr>
                <w:rFonts w:cstheme="minorHAnsi"/>
                <w:bCs/>
                <w:sz w:val="18"/>
                <w:szCs w:val="18"/>
                <w:lang w:eastAsia="en-US"/>
              </w:rPr>
              <w:t xml:space="preserve"> </w:t>
            </w:r>
            <w:proofErr w:type="spellStart"/>
            <w:r w:rsidRPr="004F0DE1">
              <w:rPr>
                <w:rFonts w:cstheme="minorHAnsi"/>
                <w:bCs/>
                <w:sz w:val="18"/>
                <w:szCs w:val="18"/>
                <w:lang w:eastAsia="en-US"/>
              </w:rPr>
              <w:t>Gravity</w:t>
            </w:r>
            <w:proofErr w:type="spellEnd"/>
            <w:r w:rsidRPr="004F0DE1">
              <w:rPr>
                <w:rFonts w:cstheme="minorHAnsi"/>
                <w:bCs/>
                <w:sz w:val="18"/>
                <w:szCs w:val="18"/>
                <w:lang w:eastAsia="en-US"/>
              </w:rPr>
              <w:t xml:space="preserve"> </w:t>
            </w:r>
            <w:proofErr w:type="spellStart"/>
            <w:r w:rsidRPr="004F0DE1">
              <w:rPr>
                <w:rFonts w:cstheme="minorHAnsi"/>
                <w:bCs/>
                <w:sz w:val="18"/>
                <w:szCs w:val="18"/>
                <w:lang w:eastAsia="en-US"/>
              </w:rPr>
              <w:t>Zone</w:t>
            </w:r>
            <w:proofErr w:type="spellEnd"/>
            <w:r w:rsidRPr="004F0DE1">
              <w:rPr>
                <w:rFonts w:cstheme="minorHAnsi"/>
                <w:bCs/>
                <w:sz w:val="18"/>
                <w:szCs w:val="18"/>
                <w:lang w:eastAsia="en-US"/>
              </w:rPr>
              <w:t xml:space="preserve"> zakupiony jako rozszerzenie posiadanych licencji na okres……… </w:t>
            </w:r>
          </w:p>
        </w:tc>
        <w:tc>
          <w:tcPr>
            <w:tcW w:w="848" w:type="pct"/>
            <w:vMerge/>
            <w:tcBorders>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996" w:type="pct"/>
            <w:vMerge/>
            <w:tcBorders>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c>
          <w:tcPr>
            <w:tcW w:w="699" w:type="pct"/>
            <w:vMerge/>
            <w:tcBorders>
              <w:left w:val="single" w:sz="4" w:space="0" w:color="auto"/>
              <w:bottom w:val="single" w:sz="4" w:space="0" w:color="auto"/>
              <w:right w:val="single" w:sz="4" w:space="0" w:color="auto"/>
            </w:tcBorders>
          </w:tcPr>
          <w:p w:rsidR="004F0DE1" w:rsidRPr="004F0DE1" w:rsidRDefault="004F0DE1" w:rsidP="004F0DE1">
            <w:pPr>
              <w:spacing w:before="0" w:after="0" w:line="276" w:lineRule="auto"/>
              <w:jc w:val="left"/>
              <w:rPr>
                <w:rFonts w:cstheme="minorHAnsi"/>
                <w:sz w:val="18"/>
                <w:szCs w:val="18"/>
                <w:lang w:eastAsia="en-US"/>
              </w:rPr>
            </w:pPr>
          </w:p>
        </w:tc>
      </w:tr>
    </w:tbl>
    <w:p w:rsidR="002E0E5A" w:rsidRPr="004F0DE1" w:rsidRDefault="002E0E5A" w:rsidP="002E0E5A">
      <w:pPr>
        <w:spacing w:before="0" w:after="0"/>
        <w:jc w:val="left"/>
        <w:rPr>
          <w:rFonts w:cstheme="minorHAnsi"/>
          <w:sz w:val="18"/>
          <w:szCs w:val="18"/>
        </w:rPr>
      </w:pPr>
    </w:p>
    <w:p w:rsidR="002E0E5A" w:rsidRDefault="002E0E5A" w:rsidP="002E0E5A">
      <w:pPr>
        <w:spacing w:before="0" w:after="0"/>
        <w:jc w:val="left"/>
        <w:rPr>
          <w:rFonts w:cstheme="minorHAnsi"/>
          <w:sz w:val="18"/>
          <w:szCs w:val="18"/>
        </w:rPr>
      </w:pPr>
    </w:p>
    <w:p w:rsidR="004F0DE1" w:rsidRDefault="004F0DE1" w:rsidP="002E0E5A">
      <w:pPr>
        <w:spacing w:before="0" w:after="0"/>
        <w:jc w:val="left"/>
        <w:rPr>
          <w:rFonts w:cstheme="minorHAnsi"/>
          <w:sz w:val="18"/>
          <w:szCs w:val="18"/>
        </w:rPr>
      </w:pPr>
    </w:p>
    <w:p w:rsidR="004F0DE1" w:rsidRPr="004F0DE1" w:rsidRDefault="004F0DE1" w:rsidP="002E0E5A">
      <w:pPr>
        <w:spacing w:before="0" w:after="0"/>
        <w:jc w:val="left"/>
        <w:rPr>
          <w:rFonts w:cstheme="minorHAnsi"/>
          <w:sz w:val="18"/>
          <w:szCs w:val="18"/>
        </w:rPr>
      </w:pPr>
    </w:p>
    <w:p w:rsidR="004E6C61" w:rsidRPr="0046547F" w:rsidRDefault="0046547F" w:rsidP="0046547F">
      <w:pPr>
        <w:pStyle w:val="Akapitzlist"/>
        <w:numPr>
          <w:ilvl w:val="0"/>
          <w:numId w:val="15"/>
        </w:numPr>
        <w:rPr>
          <w:rFonts w:cstheme="minorHAnsi"/>
          <w:b/>
          <w:bCs/>
          <w:szCs w:val="22"/>
        </w:rPr>
      </w:pPr>
      <w:r w:rsidRPr="0046547F">
        <w:rPr>
          <w:rFonts w:cstheme="minorHAnsi"/>
          <w:b/>
          <w:bCs/>
          <w:szCs w:val="22"/>
        </w:rPr>
        <w:t xml:space="preserve">MONITOR KOMPUTEROWY </w:t>
      </w: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14"/>
        <w:gridCol w:w="1434"/>
        <w:gridCol w:w="4585"/>
        <w:gridCol w:w="2291"/>
        <w:gridCol w:w="2291"/>
        <w:gridCol w:w="2291"/>
      </w:tblGrid>
      <w:tr w:rsidR="0046547F" w:rsidRPr="004F0DE1" w:rsidTr="003E4910">
        <w:trPr>
          <w:trHeight w:val="284"/>
        </w:trPr>
        <w:tc>
          <w:tcPr>
            <w:tcW w:w="262" w:type="pct"/>
            <w:tcBorders>
              <w:top w:val="single" w:sz="4" w:space="0" w:color="auto"/>
              <w:left w:val="single" w:sz="4" w:space="0" w:color="auto"/>
              <w:bottom w:val="single" w:sz="4" w:space="0" w:color="auto"/>
              <w:right w:val="single" w:sz="4" w:space="0" w:color="auto"/>
            </w:tcBorders>
            <w:vAlign w:val="center"/>
            <w:hideMark/>
          </w:tcPr>
          <w:p w:rsidR="0046547F" w:rsidRPr="00517F03" w:rsidRDefault="0046547F" w:rsidP="0046547F">
            <w:pPr>
              <w:jc w:val="center"/>
              <w:rPr>
                <w:rFonts w:eastAsia="MS Outlook" w:cstheme="minorHAnsi"/>
                <w:b/>
                <w:sz w:val="20"/>
                <w:szCs w:val="20"/>
                <w:lang w:eastAsia="en-US"/>
              </w:rPr>
            </w:pPr>
            <w:r w:rsidRPr="00517F03">
              <w:rPr>
                <w:rFonts w:cstheme="minorHAnsi"/>
                <w:b/>
                <w:sz w:val="20"/>
                <w:szCs w:val="20"/>
                <w:lang w:eastAsia="en-US"/>
              </w:rPr>
              <w:t>Lp.</w:t>
            </w:r>
          </w:p>
        </w:tc>
        <w:tc>
          <w:tcPr>
            <w:tcW w:w="527" w:type="pct"/>
            <w:tcBorders>
              <w:top w:val="single" w:sz="4" w:space="0" w:color="auto"/>
              <w:left w:val="single" w:sz="4" w:space="0" w:color="auto"/>
              <w:bottom w:val="single" w:sz="4" w:space="0" w:color="auto"/>
              <w:right w:val="single" w:sz="4" w:space="0" w:color="auto"/>
            </w:tcBorders>
            <w:vAlign w:val="center"/>
            <w:hideMark/>
          </w:tcPr>
          <w:p w:rsidR="0046547F" w:rsidRPr="00517F03" w:rsidRDefault="0046547F" w:rsidP="0046547F">
            <w:pPr>
              <w:jc w:val="center"/>
              <w:rPr>
                <w:rFonts w:eastAsia="Calibri" w:cstheme="minorHAnsi"/>
                <w:b/>
                <w:sz w:val="20"/>
                <w:szCs w:val="20"/>
                <w:lang w:eastAsia="en-US"/>
              </w:rPr>
            </w:pPr>
            <w:r w:rsidRPr="00517F03">
              <w:rPr>
                <w:rFonts w:cstheme="minorHAnsi"/>
                <w:b/>
                <w:sz w:val="20"/>
                <w:szCs w:val="20"/>
                <w:lang w:eastAsia="en-US"/>
              </w:rPr>
              <w:t>Nazwa komponentu</w:t>
            </w:r>
          </w:p>
        </w:tc>
        <w:tc>
          <w:tcPr>
            <w:tcW w:w="1685" w:type="pct"/>
            <w:tcBorders>
              <w:top w:val="single" w:sz="4" w:space="0" w:color="auto"/>
              <w:left w:val="single" w:sz="4" w:space="0" w:color="auto"/>
              <w:bottom w:val="single" w:sz="4" w:space="0" w:color="auto"/>
              <w:right w:val="single" w:sz="4" w:space="0" w:color="auto"/>
            </w:tcBorders>
            <w:vAlign w:val="center"/>
            <w:hideMark/>
          </w:tcPr>
          <w:p w:rsidR="0046547F" w:rsidRPr="00517F03" w:rsidRDefault="0046547F" w:rsidP="0046547F">
            <w:pPr>
              <w:jc w:val="center"/>
              <w:rPr>
                <w:rFonts w:eastAsia="Calibri" w:cstheme="minorHAnsi"/>
                <w:b/>
                <w:sz w:val="20"/>
                <w:szCs w:val="20"/>
                <w:lang w:eastAsia="en-US"/>
              </w:rPr>
            </w:pPr>
            <w:r w:rsidRPr="00517F03">
              <w:rPr>
                <w:rFonts w:cstheme="minorHAnsi"/>
                <w:b/>
                <w:sz w:val="20"/>
                <w:szCs w:val="20"/>
                <w:lang w:eastAsia="en-US"/>
              </w:rPr>
              <w:t>Opis</w:t>
            </w:r>
          </w:p>
        </w:tc>
        <w:tc>
          <w:tcPr>
            <w:tcW w:w="842" w:type="pct"/>
            <w:tcBorders>
              <w:top w:val="single" w:sz="4" w:space="0" w:color="auto"/>
              <w:left w:val="single" w:sz="4" w:space="0" w:color="auto"/>
              <w:bottom w:val="single" w:sz="4" w:space="0" w:color="auto"/>
              <w:right w:val="single" w:sz="4" w:space="0" w:color="auto"/>
            </w:tcBorders>
            <w:vAlign w:val="center"/>
          </w:tcPr>
          <w:p w:rsidR="0046547F" w:rsidRPr="00517F03" w:rsidRDefault="0046547F" w:rsidP="003E4910">
            <w:pPr>
              <w:spacing w:after="0"/>
              <w:jc w:val="center"/>
              <w:rPr>
                <w:b/>
                <w:sz w:val="20"/>
                <w:szCs w:val="20"/>
                <w:lang w:eastAsia="pl-PL"/>
              </w:rPr>
            </w:pPr>
            <w:r w:rsidRPr="00517F03">
              <w:rPr>
                <w:b/>
                <w:sz w:val="20"/>
                <w:szCs w:val="20"/>
                <w:lang w:eastAsia="pl-PL"/>
              </w:rPr>
              <w:t>Cena jednostkowa</w:t>
            </w:r>
          </w:p>
          <w:p w:rsidR="0046547F" w:rsidRPr="00517F03" w:rsidRDefault="0046547F" w:rsidP="003E4910">
            <w:pPr>
              <w:jc w:val="center"/>
              <w:rPr>
                <w:rFonts w:eastAsia="Calibri" w:cstheme="minorHAnsi"/>
                <w:b/>
                <w:sz w:val="20"/>
                <w:szCs w:val="20"/>
                <w:lang w:eastAsia="en-US"/>
              </w:rPr>
            </w:pPr>
            <w:r w:rsidRPr="00517F03">
              <w:rPr>
                <w:b/>
                <w:sz w:val="20"/>
                <w:szCs w:val="20"/>
                <w:lang w:eastAsia="pl-PL"/>
              </w:rPr>
              <w:t>w zł ( z VAT)</w:t>
            </w:r>
          </w:p>
        </w:tc>
        <w:tc>
          <w:tcPr>
            <w:tcW w:w="842" w:type="pct"/>
            <w:tcBorders>
              <w:top w:val="single" w:sz="4" w:space="0" w:color="auto"/>
              <w:left w:val="single" w:sz="4" w:space="0" w:color="auto"/>
              <w:bottom w:val="single" w:sz="4" w:space="0" w:color="auto"/>
              <w:right w:val="single" w:sz="4" w:space="0" w:color="auto"/>
            </w:tcBorders>
            <w:vAlign w:val="center"/>
          </w:tcPr>
          <w:p w:rsidR="0046547F" w:rsidRPr="00517F03" w:rsidRDefault="0046547F" w:rsidP="0046547F">
            <w:pPr>
              <w:jc w:val="center"/>
              <w:rPr>
                <w:rFonts w:eastAsia="Calibri" w:cstheme="minorHAnsi"/>
                <w:b/>
                <w:sz w:val="20"/>
                <w:szCs w:val="20"/>
                <w:lang w:eastAsia="en-US"/>
              </w:rPr>
            </w:pPr>
            <w:r w:rsidRPr="00517F03">
              <w:rPr>
                <w:b/>
                <w:sz w:val="20"/>
                <w:szCs w:val="20"/>
                <w:lang w:eastAsia="pl-PL"/>
              </w:rPr>
              <w:t>ILOŚĆ  (szt.)</w:t>
            </w:r>
          </w:p>
        </w:tc>
        <w:tc>
          <w:tcPr>
            <w:tcW w:w="842" w:type="pct"/>
            <w:tcBorders>
              <w:top w:val="single" w:sz="4" w:space="0" w:color="auto"/>
              <w:left w:val="single" w:sz="4" w:space="0" w:color="auto"/>
              <w:bottom w:val="single" w:sz="4" w:space="0" w:color="auto"/>
              <w:right w:val="single" w:sz="4" w:space="0" w:color="auto"/>
            </w:tcBorders>
            <w:vAlign w:val="center"/>
          </w:tcPr>
          <w:p w:rsidR="0046547F" w:rsidRPr="00517F03" w:rsidRDefault="0046547F" w:rsidP="0046547F">
            <w:pPr>
              <w:spacing w:after="0"/>
              <w:jc w:val="center"/>
              <w:rPr>
                <w:b/>
                <w:sz w:val="20"/>
                <w:szCs w:val="20"/>
                <w:lang w:eastAsia="pl-PL"/>
              </w:rPr>
            </w:pPr>
            <w:r w:rsidRPr="00517F03">
              <w:rPr>
                <w:b/>
                <w:sz w:val="20"/>
                <w:szCs w:val="20"/>
                <w:lang w:eastAsia="pl-PL"/>
              </w:rPr>
              <w:t xml:space="preserve">CENA OFERTOWA </w:t>
            </w:r>
            <w:r w:rsidR="00517F03">
              <w:rPr>
                <w:b/>
                <w:sz w:val="20"/>
                <w:szCs w:val="20"/>
                <w:lang w:eastAsia="pl-PL"/>
              </w:rPr>
              <w:t xml:space="preserve">                   </w:t>
            </w:r>
            <w:r w:rsidRPr="00517F03">
              <w:rPr>
                <w:b/>
                <w:sz w:val="20"/>
                <w:szCs w:val="20"/>
                <w:lang w:eastAsia="pl-PL"/>
              </w:rPr>
              <w:t xml:space="preserve">za całość zamówienia </w:t>
            </w:r>
            <w:r w:rsidR="00517F03">
              <w:rPr>
                <w:b/>
                <w:sz w:val="20"/>
                <w:szCs w:val="20"/>
                <w:lang w:eastAsia="pl-PL"/>
              </w:rPr>
              <w:t xml:space="preserve">            </w:t>
            </w:r>
            <w:r w:rsidRPr="00517F03">
              <w:rPr>
                <w:b/>
                <w:sz w:val="20"/>
                <w:szCs w:val="20"/>
                <w:lang w:eastAsia="pl-PL"/>
              </w:rPr>
              <w:t>w zł (z VAT)</w:t>
            </w:r>
          </w:p>
          <w:p w:rsidR="0046547F" w:rsidRPr="00517F03" w:rsidRDefault="0046547F" w:rsidP="0046547F">
            <w:pPr>
              <w:jc w:val="center"/>
              <w:rPr>
                <w:rFonts w:eastAsia="Calibri" w:cstheme="minorHAnsi"/>
                <w:b/>
                <w:sz w:val="20"/>
                <w:szCs w:val="20"/>
                <w:lang w:eastAsia="en-US"/>
              </w:rPr>
            </w:pPr>
            <w:r w:rsidRPr="00517F03">
              <w:rPr>
                <w:b/>
                <w:sz w:val="20"/>
                <w:szCs w:val="20"/>
                <w:lang w:eastAsia="pl-PL"/>
              </w:rPr>
              <w:t>Kol4  x kol.5</w:t>
            </w:r>
          </w:p>
        </w:tc>
      </w:tr>
      <w:tr w:rsidR="0046547F" w:rsidRPr="004F0DE1" w:rsidTr="00671ED7">
        <w:trPr>
          <w:trHeight w:val="284"/>
        </w:trPr>
        <w:tc>
          <w:tcPr>
            <w:tcW w:w="262" w:type="pct"/>
            <w:tcBorders>
              <w:top w:val="single" w:sz="4" w:space="0" w:color="auto"/>
              <w:left w:val="single" w:sz="4" w:space="0" w:color="auto"/>
              <w:bottom w:val="single" w:sz="4" w:space="0" w:color="auto"/>
              <w:right w:val="single" w:sz="4" w:space="0" w:color="auto"/>
            </w:tcBorders>
            <w:vAlign w:val="center"/>
          </w:tcPr>
          <w:p w:rsidR="0046547F" w:rsidRPr="00517F03" w:rsidRDefault="0046547F" w:rsidP="0046547F">
            <w:pPr>
              <w:jc w:val="center"/>
              <w:rPr>
                <w:rFonts w:eastAsia="MS Outlook" w:cstheme="minorHAnsi"/>
                <w:b/>
                <w:sz w:val="20"/>
                <w:szCs w:val="20"/>
                <w:lang w:eastAsia="en-US"/>
              </w:rPr>
            </w:pPr>
            <w:r w:rsidRPr="00517F03">
              <w:rPr>
                <w:rFonts w:cstheme="minorHAnsi"/>
                <w:b/>
                <w:sz w:val="20"/>
                <w:szCs w:val="20"/>
                <w:lang w:eastAsia="en-US"/>
              </w:rPr>
              <w:t>1</w:t>
            </w:r>
          </w:p>
        </w:tc>
        <w:tc>
          <w:tcPr>
            <w:tcW w:w="527" w:type="pct"/>
            <w:tcBorders>
              <w:top w:val="single" w:sz="4" w:space="0" w:color="auto"/>
              <w:left w:val="single" w:sz="4" w:space="0" w:color="auto"/>
              <w:bottom w:val="single" w:sz="4" w:space="0" w:color="auto"/>
              <w:right w:val="single" w:sz="4" w:space="0" w:color="auto"/>
            </w:tcBorders>
            <w:vAlign w:val="center"/>
          </w:tcPr>
          <w:p w:rsidR="0046547F" w:rsidRPr="00517F03" w:rsidRDefault="0046547F" w:rsidP="0046547F">
            <w:pPr>
              <w:jc w:val="center"/>
              <w:rPr>
                <w:rFonts w:eastAsia="Calibri" w:cstheme="minorHAnsi"/>
                <w:b/>
                <w:sz w:val="20"/>
                <w:szCs w:val="20"/>
                <w:lang w:eastAsia="en-US"/>
              </w:rPr>
            </w:pPr>
            <w:r w:rsidRPr="00517F03">
              <w:rPr>
                <w:rFonts w:cstheme="minorHAnsi"/>
                <w:b/>
                <w:sz w:val="20"/>
                <w:szCs w:val="20"/>
                <w:lang w:eastAsia="en-US"/>
              </w:rPr>
              <w:t>2</w:t>
            </w:r>
          </w:p>
        </w:tc>
        <w:tc>
          <w:tcPr>
            <w:tcW w:w="1685" w:type="pct"/>
            <w:tcBorders>
              <w:top w:val="single" w:sz="4" w:space="0" w:color="auto"/>
              <w:left w:val="single" w:sz="4" w:space="0" w:color="auto"/>
              <w:bottom w:val="single" w:sz="4" w:space="0" w:color="auto"/>
              <w:right w:val="single" w:sz="4" w:space="0" w:color="auto"/>
            </w:tcBorders>
            <w:vAlign w:val="center"/>
          </w:tcPr>
          <w:p w:rsidR="0046547F" w:rsidRPr="00517F03" w:rsidRDefault="0046547F" w:rsidP="0046547F">
            <w:pPr>
              <w:jc w:val="center"/>
              <w:rPr>
                <w:rFonts w:eastAsia="Calibri" w:cstheme="minorHAnsi"/>
                <w:b/>
                <w:sz w:val="20"/>
                <w:szCs w:val="20"/>
                <w:lang w:eastAsia="en-US"/>
              </w:rPr>
            </w:pPr>
            <w:r w:rsidRPr="00517F03">
              <w:rPr>
                <w:rFonts w:cstheme="minorHAnsi"/>
                <w:b/>
                <w:sz w:val="20"/>
                <w:szCs w:val="20"/>
                <w:lang w:eastAsia="en-US"/>
              </w:rPr>
              <w:t>3</w:t>
            </w:r>
          </w:p>
        </w:tc>
        <w:tc>
          <w:tcPr>
            <w:tcW w:w="842" w:type="pct"/>
            <w:tcBorders>
              <w:top w:val="single" w:sz="4" w:space="0" w:color="auto"/>
              <w:left w:val="single" w:sz="4" w:space="0" w:color="auto"/>
              <w:bottom w:val="single" w:sz="4" w:space="0" w:color="auto"/>
              <w:right w:val="single" w:sz="4" w:space="0" w:color="auto"/>
            </w:tcBorders>
          </w:tcPr>
          <w:p w:rsidR="0046547F" w:rsidRPr="00517F03" w:rsidRDefault="0046547F" w:rsidP="0046547F">
            <w:pPr>
              <w:jc w:val="center"/>
              <w:rPr>
                <w:rFonts w:eastAsia="Calibri" w:cstheme="minorHAnsi"/>
                <w:b/>
                <w:sz w:val="20"/>
                <w:szCs w:val="20"/>
                <w:lang w:eastAsia="en-US"/>
              </w:rPr>
            </w:pPr>
            <w:r w:rsidRPr="00517F03">
              <w:rPr>
                <w:b/>
                <w:sz w:val="20"/>
                <w:szCs w:val="20"/>
                <w:lang w:eastAsia="pl-PL"/>
              </w:rPr>
              <w:t>4</w:t>
            </w:r>
          </w:p>
        </w:tc>
        <w:tc>
          <w:tcPr>
            <w:tcW w:w="842" w:type="pct"/>
            <w:tcBorders>
              <w:top w:val="single" w:sz="4" w:space="0" w:color="auto"/>
              <w:left w:val="single" w:sz="4" w:space="0" w:color="auto"/>
              <w:bottom w:val="single" w:sz="4" w:space="0" w:color="auto"/>
              <w:right w:val="single" w:sz="4" w:space="0" w:color="auto"/>
            </w:tcBorders>
            <w:vAlign w:val="center"/>
          </w:tcPr>
          <w:p w:rsidR="0046547F" w:rsidRPr="00517F03" w:rsidRDefault="0046547F" w:rsidP="0046547F">
            <w:pPr>
              <w:jc w:val="center"/>
              <w:rPr>
                <w:rFonts w:eastAsia="Calibri" w:cstheme="minorHAnsi"/>
                <w:b/>
                <w:sz w:val="20"/>
                <w:szCs w:val="20"/>
                <w:lang w:eastAsia="en-US"/>
              </w:rPr>
            </w:pPr>
            <w:r w:rsidRPr="00517F03">
              <w:rPr>
                <w:b/>
                <w:sz w:val="20"/>
                <w:szCs w:val="20"/>
                <w:lang w:eastAsia="pl-PL"/>
              </w:rPr>
              <w:t>5</w:t>
            </w:r>
          </w:p>
        </w:tc>
        <w:tc>
          <w:tcPr>
            <w:tcW w:w="842" w:type="pct"/>
            <w:tcBorders>
              <w:top w:val="single" w:sz="4" w:space="0" w:color="auto"/>
              <w:left w:val="single" w:sz="4" w:space="0" w:color="auto"/>
              <w:bottom w:val="single" w:sz="4" w:space="0" w:color="auto"/>
              <w:right w:val="single" w:sz="4" w:space="0" w:color="auto"/>
            </w:tcBorders>
            <w:vAlign w:val="center"/>
          </w:tcPr>
          <w:p w:rsidR="0046547F" w:rsidRPr="00517F03" w:rsidRDefault="0046547F" w:rsidP="0046547F">
            <w:pPr>
              <w:jc w:val="center"/>
              <w:rPr>
                <w:rFonts w:eastAsia="Calibri" w:cstheme="minorHAnsi"/>
                <w:b/>
                <w:sz w:val="20"/>
                <w:szCs w:val="20"/>
                <w:lang w:eastAsia="en-US"/>
              </w:rPr>
            </w:pPr>
            <w:r w:rsidRPr="00517F03">
              <w:rPr>
                <w:b/>
                <w:sz w:val="20"/>
                <w:szCs w:val="20"/>
                <w:lang w:eastAsia="pl-PL"/>
              </w:rPr>
              <w:t>6</w:t>
            </w: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w:t>
            </w:r>
          </w:p>
        </w:tc>
        <w:tc>
          <w:tcPr>
            <w:tcW w:w="527"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Typ</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Monitor LED</w:t>
            </w:r>
          </w:p>
        </w:tc>
        <w:tc>
          <w:tcPr>
            <w:tcW w:w="842" w:type="pct"/>
            <w:vMerge w:val="restart"/>
            <w:tcBorders>
              <w:top w:val="single" w:sz="4" w:space="0" w:color="auto"/>
              <w:left w:val="single" w:sz="4" w:space="0" w:color="auto"/>
              <w:right w:val="single" w:sz="4" w:space="0" w:color="auto"/>
            </w:tcBorders>
          </w:tcPr>
          <w:p w:rsidR="0046547F" w:rsidRPr="004F0DE1" w:rsidRDefault="0046547F" w:rsidP="0046547F">
            <w:pPr>
              <w:rPr>
                <w:rFonts w:eastAsia="Calibri" w:cstheme="minorHAnsi"/>
                <w:sz w:val="18"/>
                <w:szCs w:val="18"/>
                <w:lang w:eastAsia="en-US"/>
              </w:rPr>
            </w:pPr>
          </w:p>
        </w:tc>
        <w:tc>
          <w:tcPr>
            <w:tcW w:w="842" w:type="pct"/>
            <w:vMerge w:val="restart"/>
            <w:tcBorders>
              <w:top w:val="single" w:sz="4" w:space="0" w:color="auto"/>
              <w:left w:val="single" w:sz="4" w:space="0" w:color="auto"/>
              <w:right w:val="single" w:sz="4" w:space="0" w:color="auto"/>
            </w:tcBorders>
          </w:tcPr>
          <w:p w:rsidR="0046547F" w:rsidRDefault="0046547F" w:rsidP="0046547F">
            <w:pPr>
              <w:rPr>
                <w:rFonts w:eastAsia="Calibri" w:cstheme="minorHAnsi"/>
                <w:sz w:val="18"/>
                <w:szCs w:val="18"/>
                <w:lang w:eastAsia="en-US"/>
              </w:rPr>
            </w:pPr>
          </w:p>
          <w:p w:rsidR="0046547F" w:rsidRDefault="0046547F" w:rsidP="0046547F">
            <w:pPr>
              <w:rPr>
                <w:rFonts w:eastAsia="Calibri" w:cstheme="minorHAnsi"/>
                <w:sz w:val="18"/>
                <w:szCs w:val="18"/>
                <w:lang w:eastAsia="en-US"/>
              </w:rPr>
            </w:pPr>
          </w:p>
          <w:p w:rsidR="0046547F" w:rsidRPr="0046547F" w:rsidRDefault="0046547F" w:rsidP="0046547F">
            <w:pPr>
              <w:jc w:val="center"/>
              <w:rPr>
                <w:rFonts w:eastAsia="Calibri" w:cstheme="minorHAnsi"/>
                <w:b/>
                <w:bCs/>
                <w:sz w:val="28"/>
                <w:szCs w:val="28"/>
                <w:lang w:eastAsia="en-US"/>
              </w:rPr>
            </w:pPr>
            <w:r w:rsidRPr="0046547F">
              <w:rPr>
                <w:rFonts w:eastAsia="Calibri" w:cstheme="minorHAnsi"/>
                <w:b/>
                <w:bCs/>
                <w:sz w:val="28"/>
                <w:szCs w:val="28"/>
                <w:lang w:eastAsia="en-US"/>
              </w:rPr>
              <w:t>4</w:t>
            </w:r>
          </w:p>
        </w:tc>
        <w:tc>
          <w:tcPr>
            <w:tcW w:w="842" w:type="pct"/>
            <w:vMerge w:val="restart"/>
            <w:tcBorders>
              <w:top w:val="single" w:sz="4" w:space="0" w:color="auto"/>
              <w:left w:val="single" w:sz="4" w:space="0" w:color="auto"/>
              <w:right w:val="single" w:sz="4" w:space="0" w:color="auto"/>
            </w:tcBorders>
          </w:tcPr>
          <w:p w:rsidR="0046547F" w:rsidRPr="004F0DE1" w:rsidRDefault="0046547F" w:rsidP="0046547F">
            <w:pPr>
              <w:rPr>
                <w:rFonts w:eastAsia="Calibri" w:cstheme="minorHAnsi"/>
                <w:sz w:val="18"/>
                <w:szCs w:val="18"/>
                <w:lang w:eastAsia="en-US"/>
              </w:rPr>
            </w:pP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2</w:t>
            </w:r>
          </w:p>
        </w:tc>
        <w:tc>
          <w:tcPr>
            <w:tcW w:w="527"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Przekątna ekranu</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Min.23,8cala</w:t>
            </w:r>
          </w:p>
        </w:tc>
        <w:tc>
          <w:tcPr>
            <w:tcW w:w="842" w:type="pct"/>
            <w:vMerge/>
            <w:tcBorders>
              <w:left w:val="single" w:sz="4" w:space="0" w:color="auto"/>
              <w:right w:val="single" w:sz="4" w:space="0" w:color="auto"/>
            </w:tcBorders>
          </w:tcPr>
          <w:p w:rsidR="0046547F" w:rsidRPr="004F0DE1" w:rsidRDefault="0046547F" w:rsidP="0046547F">
            <w:pPr>
              <w:jc w:val="center"/>
              <w:rPr>
                <w:rFonts w:eastAsia="Calibri"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3</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Powłoka matrycy</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Matowa</w:t>
            </w: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4</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Rodzaj matrycy</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LED, IPS</w:t>
            </w: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5</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Rozdzielczość ekranu</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1920 x 1080 (</w:t>
            </w:r>
            <w:proofErr w:type="spellStart"/>
            <w:r w:rsidRPr="004F0DE1">
              <w:rPr>
                <w:rFonts w:eastAsia="Calibri" w:cstheme="minorHAnsi"/>
                <w:sz w:val="18"/>
                <w:szCs w:val="18"/>
                <w:lang w:eastAsia="en-US"/>
              </w:rPr>
              <w:t>FullHD</w:t>
            </w:r>
            <w:proofErr w:type="spellEnd"/>
            <w:r w:rsidRPr="004F0DE1">
              <w:rPr>
                <w:rFonts w:eastAsia="Calibri" w:cstheme="minorHAnsi"/>
                <w:sz w:val="18"/>
                <w:szCs w:val="18"/>
                <w:lang w:eastAsia="en-US"/>
              </w:rPr>
              <w:t>)</w:t>
            </w: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6</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Format obrazu</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16:9</w:t>
            </w: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7</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Częstotliwość odświeżania ekranu</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Min. 75Hz</w:t>
            </w: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8</w:t>
            </w:r>
          </w:p>
        </w:tc>
        <w:tc>
          <w:tcPr>
            <w:tcW w:w="527"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Czas reakcji</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 xml:space="preserve">Max. 4ms. </w:t>
            </w:r>
          </w:p>
        </w:tc>
        <w:tc>
          <w:tcPr>
            <w:tcW w:w="842" w:type="pct"/>
            <w:vMerge/>
            <w:tcBorders>
              <w:left w:val="single" w:sz="4" w:space="0" w:color="auto"/>
              <w:right w:val="single" w:sz="4" w:space="0" w:color="auto"/>
            </w:tcBorders>
          </w:tcPr>
          <w:p w:rsidR="0046547F" w:rsidRPr="004F0DE1" w:rsidRDefault="0046547F" w:rsidP="0046547F">
            <w:pPr>
              <w:jc w:val="center"/>
              <w:rPr>
                <w:rFonts w:eastAsia="Calibri"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9</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Wielkość plamki</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0,275 x 0,275 mm</w:t>
            </w: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r>
      <w:tr w:rsidR="0046547F" w:rsidRPr="004F0DE1" w:rsidTr="008570E3">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10</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Jasność</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Min. 250 cd/m²</w:t>
            </w: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jc w:val="center"/>
              <w:rPr>
                <w:rFonts w:cstheme="minorHAnsi"/>
                <w:sz w:val="18"/>
                <w:szCs w:val="18"/>
                <w:lang w:eastAsia="en-US"/>
              </w:rPr>
            </w:pPr>
          </w:p>
        </w:tc>
      </w:tr>
      <w:tr w:rsidR="0046547F" w:rsidRPr="004F0DE1" w:rsidTr="008570E3">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11</w:t>
            </w:r>
          </w:p>
        </w:tc>
        <w:tc>
          <w:tcPr>
            <w:tcW w:w="527"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Kontrast statyczny</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1 000:1</w:t>
            </w: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eastAsia="Calibri"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r>
      <w:tr w:rsidR="0046547F" w:rsidRPr="004F0DE1" w:rsidTr="008570E3">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12</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Kąt widzenia w poziomie i w pionie</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Min. 178stopni</w:t>
            </w: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r>
      <w:tr w:rsidR="0046547F" w:rsidRPr="004F0DE1" w:rsidTr="008570E3">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13</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Złącza</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numPr>
                <w:ilvl w:val="0"/>
                <w:numId w:val="2"/>
              </w:numPr>
              <w:suppressAutoHyphens w:val="0"/>
              <w:spacing w:before="0" w:after="0"/>
              <w:contextualSpacing/>
              <w:rPr>
                <w:rFonts w:eastAsia="Calibri" w:cstheme="minorHAnsi"/>
                <w:sz w:val="18"/>
                <w:szCs w:val="18"/>
                <w:lang w:eastAsia="en-US"/>
              </w:rPr>
            </w:pPr>
            <w:r w:rsidRPr="004F0DE1">
              <w:rPr>
                <w:rFonts w:eastAsia="Calibri" w:cstheme="minorHAnsi"/>
                <w:sz w:val="18"/>
                <w:szCs w:val="18"/>
                <w:lang w:eastAsia="en-US"/>
              </w:rPr>
              <w:t>Min. HDMI - 2 szt.</w:t>
            </w:r>
          </w:p>
          <w:p w:rsidR="0046547F" w:rsidRPr="004F0DE1" w:rsidRDefault="0046547F" w:rsidP="0046547F">
            <w:pPr>
              <w:numPr>
                <w:ilvl w:val="0"/>
                <w:numId w:val="2"/>
              </w:numPr>
              <w:suppressAutoHyphens w:val="0"/>
              <w:spacing w:before="0" w:after="0"/>
              <w:contextualSpacing/>
              <w:rPr>
                <w:rFonts w:eastAsia="Calibri" w:cstheme="minorHAnsi"/>
                <w:sz w:val="18"/>
                <w:szCs w:val="18"/>
                <w:lang w:eastAsia="en-US"/>
              </w:rPr>
            </w:pPr>
            <w:r w:rsidRPr="004F0DE1">
              <w:rPr>
                <w:rFonts w:eastAsia="Calibri" w:cstheme="minorHAnsi"/>
                <w:sz w:val="18"/>
                <w:szCs w:val="18"/>
                <w:lang w:eastAsia="en-US"/>
              </w:rPr>
              <w:t>Min. Wyjście audio - 1 szt.</w:t>
            </w:r>
          </w:p>
          <w:p w:rsidR="0046547F" w:rsidRPr="004F0DE1" w:rsidRDefault="0046547F" w:rsidP="0046547F">
            <w:pPr>
              <w:numPr>
                <w:ilvl w:val="0"/>
                <w:numId w:val="2"/>
              </w:numPr>
              <w:suppressAutoHyphens w:val="0"/>
              <w:spacing w:before="0" w:after="0"/>
              <w:contextualSpacing/>
              <w:rPr>
                <w:rFonts w:eastAsia="Calibri" w:cstheme="minorHAnsi"/>
                <w:sz w:val="18"/>
                <w:szCs w:val="18"/>
                <w:lang w:eastAsia="en-US"/>
              </w:rPr>
            </w:pPr>
            <w:r w:rsidRPr="004F0DE1">
              <w:rPr>
                <w:rFonts w:eastAsia="Calibri" w:cstheme="minorHAnsi"/>
                <w:sz w:val="18"/>
                <w:szCs w:val="18"/>
                <w:lang w:eastAsia="en-US"/>
              </w:rPr>
              <w:t>AC-in (wejście zasilania) - 1 szt.</w:t>
            </w: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r>
      <w:tr w:rsidR="0046547F" w:rsidRPr="004F0DE1" w:rsidTr="008570E3">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14</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Głośniki</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TAK</w:t>
            </w: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r>
      <w:tr w:rsidR="0046547F" w:rsidRPr="004F0DE1" w:rsidTr="008570E3">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15</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Moc głośników</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Min. 2 x 3W</w:t>
            </w: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r>
      <w:tr w:rsidR="0046547F" w:rsidRPr="004F0DE1" w:rsidTr="008570E3">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16</w:t>
            </w:r>
          </w:p>
        </w:tc>
        <w:tc>
          <w:tcPr>
            <w:tcW w:w="527"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Możliwość montażu na ścianie - VESA</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46547F">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VESA 100 x 100 mm</w:t>
            </w: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46547F">
            <w:pPr>
              <w:suppressAutoHyphens w:val="0"/>
              <w:spacing w:before="0" w:after="0"/>
              <w:contextualSpacing/>
              <w:jc w:val="center"/>
              <w:rPr>
                <w:rFonts w:cstheme="minorHAnsi"/>
                <w:sz w:val="18"/>
                <w:szCs w:val="18"/>
                <w:lang w:eastAsia="en-US"/>
              </w:rPr>
            </w:pPr>
          </w:p>
        </w:tc>
      </w:tr>
      <w:tr w:rsidR="0046547F" w:rsidRPr="004F0DE1" w:rsidTr="008570E3">
        <w:tc>
          <w:tcPr>
            <w:tcW w:w="262"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ind w:left="360"/>
              <w:rPr>
                <w:rFonts w:eastAsia="Calibri" w:cstheme="minorHAnsi"/>
                <w:sz w:val="18"/>
                <w:szCs w:val="18"/>
                <w:lang w:eastAsia="en-US"/>
              </w:rPr>
            </w:pPr>
            <w:r w:rsidRPr="004F0DE1">
              <w:rPr>
                <w:rFonts w:eastAsia="Calibri" w:cstheme="minorHAnsi"/>
                <w:sz w:val="18"/>
                <w:szCs w:val="18"/>
                <w:lang w:eastAsia="en-US"/>
              </w:rPr>
              <w:t>17</w:t>
            </w:r>
          </w:p>
        </w:tc>
        <w:tc>
          <w:tcPr>
            <w:tcW w:w="527"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rPr>
                <w:rFonts w:eastAsia="Calibri" w:cstheme="minorHAnsi"/>
                <w:sz w:val="18"/>
                <w:szCs w:val="18"/>
                <w:lang w:eastAsia="en-US"/>
              </w:rPr>
            </w:pPr>
            <w:r w:rsidRPr="004F0DE1">
              <w:rPr>
                <w:rFonts w:eastAsia="Calibri" w:cstheme="minorHAnsi"/>
                <w:sz w:val="18"/>
                <w:szCs w:val="18"/>
                <w:lang w:eastAsia="en-US"/>
              </w:rPr>
              <w:t>Gwarancja i wsparcie techniczne producenta</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46547F">
            <w:pPr>
              <w:rPr>
                <w:rFonts w:cstheme="minorHAnsi"/>
                <w:sz w:val="18"/>
                <w:szCs w:val="18"/>
              </w:rPr>
            </w:pPr>
            <w:r w:rsidRPr="004F0DE1">
              <w:rPr>
                <w:rFonts w:cstheme="minorHAnsi"/>
                <w:sz w:val="18"/>
                <w:szCs w:val="18"/>
              </w:rPr>
              <w:t>3-letnia gwarancja.</w:t>
            </w:r>
          </w:p>
          <w:p w:rsidR="0046547F" w:rsidRPr="004F0DE1" w:rsidRDefault="0046547F" w:rsidP="0046547F">
            <w:pPr>
              <w:rPr>
                <w:rFonts w:cstheme="minorHAnsi"/>
                <w:sz w:val="18"/>
                <w:szCs w:val="18"/>
              </w:rPr>
            </w:pPr>
          </w:p>
        </w:tc>
        <w:tc>
          <w:tcPr>
            <w:tcW w:w="842" w:type="pct"/>
            <w:vMerge/>
            <w:tcBorders>
              <w:left w:val="single" w:sz="4" w:space="0" w:color="auto"/>
              <w:bottom w:val="single" w:sz="4" w:space="0" w:color="auto"/>
              <w:right w:val="single" w:sz="4" w:space="0" w:color="auto"/>
            </w:tcBorders>
          </w:tcPr>
          <w:p w:rsidR="0046547F" w:rsidRPr="004F0DE1" w:rsidRDefault="0046547F" w:rsidP="0046547F">
            <w:pPr>
              <w:rPr>
                <w:rFonts w:cstheme="minorHAnsi"/>
                <w:sz w:val="18"/>
                <w:szCs w:val="18"/>
              </w:rPr>
            </w:pPr>
          </w:p>
        </w:tc>
        <w:tc>
          <w:tcPr>
            <w:tcW w:w="842" w:type="pct"/>
            <w:vMerge/>
            <w:tcBorders>
              <w:left w:val="single" w:sz="4" w:space="0" w:color="auto"/>
              <w:bottom w:val="single" w:sz="4" w:space="0" w:color="auto"/>
              <w:right w:val="single" w:sz="4" w:space="0" w:color="auto"/>
            </w:tcBorders>
          </w:tcPr>
          <w:p w:rsidR="0046547F" w:rsidRPr="004F0DE1" w:rsidRDefault="0046547F" w:rsidP="0046547F">
            <w:pPr>
              <w:rPr>
                <w:rFonts w:cstheme="minorHAnsi"/>
                <w:sz w:val="18"/>
                <w:szCs w:val="18"/>
                <w:lang w:eastAsia="en-US"/>
              </w:rPr>
            </w:pPr>
          </w:p>
        </w:tc>
        <w:tc>
          <w:tcPr>
            <w:tcW w:w="842" w:type="pct"/>
            <w:vMerge/>
            <w:tcBorders>
              <w:left w:val="single" w:sz="4" w:space="0" w:color="auto"/>
              <w:bottom w:val="single" w:sz="4" w:space="0" w:color="auto"/>
              <w:right w:val="single" w:sz="4" w:space="0" w:color="auto"/>
            </w:tcBorders>
          </w:tcPr>
          <w:p w:rsidR="0046547F" w:rsidRPr="004F0DE1" w:rsidRDefault="0046547F" w:rsidP="0046547F">
            <w:pPr>
              <w:rPr>
                <w:rFonts w:cstheme="minorHAnsi"/>
                <w:sz w:val="18"/>
                <w:szCs w:val="18"/>
                <w:lang w:eastAsia="en-US"/>
              </w:rPr>
            </w:pPr>
          </w:p>
        </w:tc>
      </w:tr>
    </w:tbl>
    <w:p w:rsidR="00165664" w:rsidRPr="004F0DE1" w:rsidRDefault="00165664" w:rsidP="004E6C61">
      <w:pPr>
        <w:rPr>
          <w:rFonts w:cstheme="minorHAnsi"/>
          <w:sz w:val="18"/>
          <w:szCs w:val="18"/>
        </w:rPr>
      </w:pPr>
    </w:p>
    <w:p w:rsidR="00A1545D" w:rsidRPr="00A1524E" w:rsidRDefault="0046547F" w:rsidP="00A1524E">
      <w:pPr>
        <w:pStyle w:val="Akapitzlist"/>
        <w:numPr>
          <w:ilvl w:val="0"/>
          <w:numId w:val="15"/>
        </w:numPr>
        <w:spacing w:after="0"/>
        <w:rPr>
          <w:rFonts w:ascii="Arial" w:hAnsi="Arial" w:cs="Arial"/>
          <w:b/>
          <w:lang w:eastAsia="pl-PL"/>
        </w:rPr>
      </w:pPr>
      <w:r w:rsidRPr="00A1524E">
        <w:rPr>
          <w:rFonts w:cstheme="minorHAnsi"/>
          <w:b/>
          <w:bCs/>
          <w:szCs w:val="22"/>
        </w:rPr>
        <w:t xml:space="preserve">SERWER </w:t>
      </w:r>
    </w:p>
    <w:p w:rsidR="002B0E7C" w:rsidRPr="0046547F" w:rsidRDefault="002B0E7C" w:rsidP="00A1524E">
      <w:pPr>
        <w:pStyle w:val="Akapitzlist"/>
        <w:rPr>
          <w:rFonts w:cstheme="minorHAnsi"/>
          <w:b/>
          <w:bCs/>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50"/>
        <w:gridCol w:w="1424"/>
        <w:gridCol w:w="4578"/>
        <w:gridCol w:w="2284"/>
        <w:gridCol w:w="2285"/>
        <w:gridCol w:w="2285"/>
      </w:tblGrid>
      <w:tr w:rsidR="0046547F" w:rsidRPr="004F0DE1" w:rsidTr="003E4910">
        <w:trPr>
          <w:trHeight w:val="284"/>
        </w:trPr>
        <w:tc>
          <w:tcPr>
            <w:tcW w:w="262" w:type="pct"/>
            <w:tcBorders>
              <w:top w:val="single" w:sz="4" w:space="0" w:color="auto"/>
              <w:left w:val="single" w:sz="4" w:space="0" w:color="auto"/>
              <w:bottom w:val="single" w:sz="4" w:space="0" w:color="auto"/>
              <w:right w:val="single" w:sz="4" w:space="0" w:color="auto"/>
            </w:tcBorders>
            <w:vAlign w:val="center"/>
            <w:hideMark/>
          </w:tcPr>
          <w:p w:rsidR="0046547F" w:rsidRPr="0046547F" w:rsidRDefault="0046547F" w:rsidP="0046547F">
            <w:pPr>
              <w:jc w:val="center"/>
              <w:rPr>
                <w:rFonts w:eastAsia="MS Outlook" w:cstheme="minorHAnsi"/>
                <w:b/>
                <w:sz w:val="20"/>
                <w:szCs w:val="20"/>
                <w:lang w:eastAsia="en-US"/>
              </w:rPr>
            </w:pPr>
            <w:r w:rsidRPr="0046547F">
              <w:rPr>
                <w:rFonts w:cstheme="minorHAnsi"/>
                <w:b/>
                <w:sz w:val="20"/>
                <w:szCs w:val="20"/>
                <w:lang w:eastAsia="en-US"/>
              </w:rPr>
              <w:t>Lp.</w:t>
            </w:r>
          </w:p>
        </w:tc>
        <w:tc>
          <w:tcPr>
            <w:tcW w:w="526" w:type="pct"/>
            <w:tcBorders>
              <w:top w:val="single" w:sz="4" w:space="0" w:color="auto"/>
              <w:left w:val="single" w:sz="4" w:space="0" w:color="auto"/>
              <w:bottom w:val="single" w:sz="4" w:space="0" w:color="auto"/>
              <w:right w:val="single" w:sz="4" w:space="0" w:color="auto"/>
            </w:tcBorders>
            <w:vAlign w:val="center"/>
            <w:hideMark/>
          </w:tcPr>
          <w:p w:rsidR="0046547F" w:rsidRPr="0046547F" w:rsidRDefault="0046547F" w:rsidP="0046547F">
            <w:pPr>
              <w:jc w:val="center"/>
              <w:rPr>
                <w:rFonts w:eastAsia="Calibri" w:cstheme="minorHAnsi"/>
                <w:b/>
                <w:sz w:val="20"/>
                <w:szCs w:val="20"/>
                <w:lang w:eastAsia="en-US"/>
              </w:rPr>
            </w:pPr>
            <w:r w:rsidRPr="0046547F">
              <w:rPr>
                <w:rFonts w:cstheme="minorHAnsi"/>
                <w:b/>
                <w:sz w:val="20"/>
                <w:szCs w:val="20"/>
                <w:lang w:eastAsia="en-US"/>
              </w:rPr>
              <w:t>Nazwa komponentu</w:t>
            </w:r>
          </w:p>
        </w:tc>
        <w:tc>
          <w:tcPr>
            <w:tcW w:w="1685" w:type="pct"/>
            <w:tcBorders>
              <w:top w:val="single" w:sz="4" w:space="0" w:color="auto"/>
              <w:left w:val="single" w:sz="4" w:space="0" w:color="auto"/>
              <w:bottom w:val="single" w:sz="4" w:space="0" w:color="auto"/>
              <w:right w:val="single" w:sz="4" w:space="0" w:color="auto"/>
            </w:tcBorders>
            <w:vAlign w:val="center"/>
            <w:hideMark/>
          </w:tcPr>
          <w:p w:rsidR="0046547F" w:rsidRPr="0046547F" w:rsidRDefault="0046547F" w:rsidP="0046547F">
            <w:pPr>
              <w:jc w:val="center"/>
              <w:rPr>
                <w:rFonts w:eastAsia="Calibri" w:cstheme="minorHAnsi"/>
                <w:b/>
                <w:sz w:val="20"/>
                <w:szCs w:val="20"/>
                <w:lang w:eastAsia="en-US"/>
              </w:rPr>
            </w:pPr>
            <w:r w:rsidRPr="0046547F">
              <w:rPr>
                <w:rFonts w:cstheme="minorHAnsi"/>
                <w:b/>
                <w:sz w:val="20"/>
                <w:szCs w:val="20"/>
                <w:lang w:eastAsia="en-US"/>
              </w:rPr>
              <w:t>Opis</w:t>
            </w:r>
          </w:p>
        </w:tc>
        <w:tc>
          <w:tcPr>
            <w:tcW w:w="842" w:type="pct"/>
            <w:tcBorders>
              <w:top w:val="single" w:sz="4" w:space="0" w:color="auto"/>
              <w:left w:val="single" w:sz="4" w:space="0" w:color="auto"/>
              <w:bottom w:val="single" w:sz="4" w:space="0" w:color="auto"/>
              <w:right w:val="single" w:sz="4" w:space="0" w:color="auto"/>
            </w:tcBorders>
            <w:vAlign w:val="center"/>
          </w:tcPr>
          <w:p w:rsidR="0046547F" w:rsidRPr="0046547F" w:rsidRDefault="0046547F" w:rsidP="003E4910">
            <w:pPr>
              <w:spacing w:after="0"/>
              <w:jc w:val="center"/>
              <w:rPr>
                <w:b/>
                <w:sz w:val="20"/>
                <w:szCs w:val="20"/>
                <w:lang w:eastAsia="pl-PL"/>
              </w:rPr>
            </w:pPr>
            <w:r w:rsidRPr="0046547F">
              <w:rPr>
                <w:b/>
                <w:sz w:val="20"/>
                <w:szCs w:val="20"/>
                <w:lang w:eastAsia="pl-PL"/>
              </w:rPr>
              <w:t>Cena jednostkowa</w:t>
            </w:r>
          </w:p>
          <w:p w:rsidR="0046547F" w:rsidRPr="0046547F" w:rsidRDefault="0046547F" w:rsidP="003E4910">
            <w:pPr>
              <w:jc w:val="center"/>
              <w:rPr>
                <w:rFonts w:eastAsia="Calibri" w:cstheme="minorHAnsi"/>
                <w:b/>
                <w:sz w:val="20"/>
                <w:szCs w:val="20"/>
                <w:lang w:eastAsia="en-US"/>
              </w:rPr>
            </w:pPr>
            <w:r w:rsidRPr="0046547F">
              <w:rPr>
                <w:b/>
                <w:sz w:val="20"/>
                <w:szCs w:val="20"/>
                <w:lang w:eastAsia="pl-PL"/>
              </w:rPr>
              <w:t>w zł ( z VAT)</w:t>
            </w:r>
          </w:p>
        </w:tc>
        <w:tc>
          <w:tcPr>
            <w:tcW w:w="842" w:type="pct"/>
            <w:tcBorders>
              <w:top w:val="single" w:sz="4" w:space="0" w:color="auto"/>
              <w:left w:val="single" w:sz="4" w:space="0" w:color="auto"/>
              <w:bottom w:val="single" w:sz="4" w:space="0" w:color="auto"/>
              <w:right w:val="single" w:sz="4" w:space="0" w:color="auto"/>
            </w:tcBorders>
            <w:vAlign w:val="center"/>
          </w:tcPr>
          <w:p w:rsidR="0046547F" w:rsidRPr="0046547F" w:rsidRDefault="0046547F" w:rsidP="0046547F">
            <w:pPr>
              <w:jc w:val="center"/>
              <w:rPr>
                <w:rFonts w:eastAsia="Calibri" w:cstheme="minorHAnsi"/>
                <w:b/>
                <w:sz w:val="20"/>
                <w:szCs w:val="20"/>
                <w:lang w:eastAsia="en-US"/>
              </w:rPr>
            </w:pPr>
            <w:r w:rsidRPr="0046547F">
              <w:rPr>
                <w:b/>
                <w:sz w:val="20"/>
                <w:szCs w:val="20"/>
                <w:lang w:eastAsia="pl-PL"/>
              </w:rPr>
              <w:t>ILOŚĆ  (szt.)</w:t>
            </w:r>
          </w:p>
        </w:tc>
        <w:tc>
          <w:tcPr>
            <w:tcW w:w="842" w:type="pct"/>
            <w:tcBorders>
              <w:top w:val="single" w:sz="4" w:space="0" w:color="auto"/>
              <w:left w:val="single" w:sz="4" w:space="0" w:color="auto"/>
              <w:bottom w:val="single" w:sz="4" w:space="0" w:color="auto"/>
              <w:right w:val="single" w:sz="4" w:space="0" w:color="auto"/>
            </w:tcBorders>
            <w:vAlign w:val="center"/>
          </w:tcPr>
          <w:p w:rsidR="0046547F" w:rsidRPr="0046547F" w:rsidRDefault="0046547F" w:rsidP="0046547F">
            <w:pPr>
              <w:spacing w:after="0"/>
              <w:jc w:val="center"/>
              <w:rPr>
                <w:b/>
                <w:sz w:val="20"/>
                <w:szCs w:val="20"/>
                <w:lang w:eastAsia="pl-PL"/>
              </w:rPr>
            </w:pPr>
            <w:r w:rsidRPr="0046547F">
              <w:rPr>
                <w:b/>
                <w:sz w:val="20"/>
                <w:szCs w:val="20"/>
                <w:lang w:eastAsia="pl-PL"/>
              </w:rPr>
              <w:t xml:space="preserve">CENA OFERTOWA </w:t>
            </w:r>
            <w:r>
              <w:rPr>
                <w:b/>
                <w:sz w:val="20"/>
                <w:szCs w:val="20"/>
                <w:lang w:eastAsia="pl-PL"/>
              </w:rPr>
              <w:t xml:space="preserve">                          </w:t>
            </w:r>
            <w:r w:rsidRPr="0046547F">
              <w:rPr>
                <w:b/>
                <w:sz w:val="20"/>
                <w:szCs w:val="20"/>
                <w:lang w:eastAsia="pl-PL"/>
              </w:rPr>
              <w:t xml:space="preserve">za całość zamówienia </w:t>
            </w:r>
            <w:r w:rsidR="00517F03">
              <w:rPr>
                <w:b/>
                <w:sz w:val="20"/>
                <w:szCs w:val="20"/>
                <w:lang w:eastAsia="pl-PL"/>
              </w:rPr>
              <w:t xml:space="preserve">              </w:t>
            </w:r>
            <w:r w:rsidRPr="0046547F">
              <w:rPr>
                <w:b/>
                <w:sz w:val="20"/>
                <w:szCs w:val="20"/>
                <w:lang w:eastAsia="pl-PL"/>
              </w:rPr>
              <w:t>w zł (z VAT)</w:t>
            </w:r>
          </w:p>
          <w:p w:rsidR="0046547F" w:rsidRPr="0046547F" w:rsidRDefault="0046547F" w:rsidP="0046547F">
            <w:pPr>
              <w:jc w:val="center"/>
              <w:rPr>
                <w:rFonts w:eastAsia="Calibri" w:cstheme="minorHAnsi"/>
                <w:b/>
                <w:sz w:val="20"/>
                <w:szCs w:val="20"/>
                <w:lang w:eastAsia="en-US"/>
              </w:rPr>
            </w:pPr>
            <w:r w:rsidRPr="0046547F">
              <w:rPr>
                <w:b/>
                <w:sz w:val="20"/>
                <w:szCs w:val="20"/>
                <w:lang w:eastAsia="pl-PL"/>
              </w:rPr>
              <w:t>kol.4 x kol.5</w:t>
            </w:r>
          </w:p>
        </w:tc>
      </w:tr>
      <w:tr w:rsidR="0046547F" w:rsidRPr="004F0DE1" w:rsidTr="0046547F">
        <w:trPr>
          <w:trHeight w:val="284"/>
        </w:trPr>
        <w:tc>
          <w:tcPr>
            <w:tcW w:w="262" w:type="pct"/>
            <w:tcBorders>
              <w:top w:val="single" w:sz="4" w:space="0" w:color="auto"/>
              <w:left w:val="single" w:sz="4" w:space="0" w:color="auto"/>
              <w:bottom w:val="single" w:sz="4" w:space="0" w:color="auto"/>
              <w:right w:val="single" w:sz="4" w:space="0" w:color="auto"/>
            </w:tcBorders>
            <w:vAlign w:val="center"/>
          </w:tcPr>
          <w:p w:rsidR="0046547F" w:rsidRPr="0046547F" w:rsidRDefault="0046547F" w:rsidP="0046547F">
            <w:pPr>
              <w:jc w:val="center"/>
              <w:rPr>
                <w:rFonts w:eastAsia="MS Outlook" w:cstheme="minorHAnsi"/>
                <w:b/>
                <w:sz w:val="20"/>
                <w:szCs w:val="20"/>
                <w:lang w:eastAsia="en-US"/>
              </w:rPr>
            </w:pPr>
            <w:r w:rsidRPr="0046547F">
              <w:rPr>
                <w:rFonts w:cstheme="minorHAnsi"/>
                <w:b/>
                <w:sz w:val="20"/>
                <w:szCs w:val="20"/>
                <w:lang w:eastAsia="en-US"/>
              </w:rPr>
              <w:t>1</w:t>
            </w:r>
          </w:p>
        </w:tc>
        <w:tc>
          <w:tcPr>
            <w:tcW w:w="526" w:type="pct"/>
            <w:tcBorders>
              <w:top w:val="single" w:sz="4" w:space="0" w:color="auto"/>
              <w:left w:val="single" w:sz="4" w:space="0" w:color="auto"/>
              <w:bottom w:val="single" w:sz="4" w:space="0" w:color="auto"/>
              <w:right w:val="single" w:sz="4" w:space="0" w:color="auto"/>
            </w:tcBorders>
            <w:vAlign w:val="center"/>
          </w:tcPr>
          <w:p w:rsidR="0046547F" w:rsidRPr="0046547F" w:rsidRDefault="0046547F" w:rsidP="0046547F">
            <w:pPr>
              <w:jc w:val="center"/>
              <w:rPr>
                <w:rFonts w:eastAsia="Calibri" w:cstheme="minorHAnsi"/>
                <w:b/>
                <w:sz w:val="20"/>
                <w:szCs w:val="20"/>
                <w:lang w:eastAsia="en-US"/>
              </w:rPr>
            </w:pPr>
            <w:r w:rsidRPr="0046547F">
              <w:rPr>
                <w:rFonts w:eastAsia="Calibri" w:cstheme="minorHAnsi"/>
                <w:b/>
                <w:sz w:val="20"/>
                <w:szCs w:val="20"/>
                <w:lang w:eastAsia="en-US"/>
              </w:rPr>
              <w:t>2</w:t>
            </w:r>
          </w:p>
        </w:tc>
        <w:tc>
          <w:tcPr>
            <w:tcW w:w="1685" w:type="pct"/>
            <w:tcBorders>
              <w:top w:val="single" w:sz="4" w:space="0" w:color="auto"/>
              <w:left w:val="single" w:sz="4" w:space="0" w:color="auto"/>
              <w:bottom w:val="single" w:sz="4" w:space="0" w:color="auto"/>
              <w:right w:val="single" w:sz="4" w:space="0" w:color="auto"/>
            </w:tcBorders>
            <w:vAlign w:val="center"/>
          </w:tcPr>
          <w:p w:rsidR="0046547F" w:rsidRPr="0046547F" w:rsidRDefault="0046547F" w:rsidP="0046547F">
            <w:pPr>
              <w:jc w:val="center"/>
              <w:rPr>
                <w:rFonts w:eastAsia="Calibri" w:cstheme="minorHAnsi"/>
                <w:b/>
                <w:sz w:val="20"/>
                <w:szCs w:val="20"/>
                <w:lang w:eastAsia="en-US"/>
              </w:rPr>
            </w:pPr>
            <w:r w:rsidRPr="0046547F">
              <w:rPr>
                <w:rFonts w:eastAsia="Calibri" w:cstheme="minorHAnsi"/>
                <w:b/>
                <w:sz w:val="20"/>
                <w:szCs w:val="20"/>
                <w:lang w:eastAsia="en-US"/>
              </w:rPr>
              <w:t>3</w:t>
            </w:r>
          </w:p>
        </w:tc>
        <w:tc>
          <w:tcPr>
            <w:tcW w:w="842" w:type="pct"/>
            <w:tcBorders>
              <w:top w:val="single" w:sz="4" w:space="0" w:color="auto"/>
              <w:left w:val="single" w:sz="4" w:space="0" w:color="auto"/>
              <w:bottom w:val="single" w:sz="4" w:space="0" w:color="auto"/>
              <w:right w:val="single" w:sz="4" w:space="0" w:color="auto"/>
            </w:tcBorders>
          </w:tcPr>
          <w:p w:rsidR="0046547F" w:rsidRPr="0046547F" w:rsidRDefault="0046547F" w:rsidP="0046547F">
            <w:pPr>
              <w:jc w:val="center"/>
              <w:rPr>
                <w:rFonts w:eastAsia="Calibri" w:cstheme="minorHAnsi"/>
                <w:b/>
                <w:sz w:val="20"/>
                <w:szCs w:val="20"/>
                <w:lang w:eastAsia="en-US"/>
              </w:rPr>
            </w:pPr>
            <w:r w:rsidRPr="0046547F">
              <w:rPr>
                <w:rFonts w:eastAsia="Calibri" w:cstheme="minorHAnsi"/>
                <w:b/>
                <w:sz w:val="20"/>
                <w:szCs w:val="20"/>
                <w:lang w:eastAsia="en-US"/>
              </w:rPr>
              <w:t>4</w:t>
            </w:r>
          </w:p>
        </w:tc>
        <w:tc>
          <w:tcPr>
            <w:tcW w:w="842" w:type="pct"/>
            <w:tcBorders>
              <w:top w:val="single" w:sz="4" w:space="0" w:color="auto"/>
              <w:left w:val="single" w:sz="4" w:space="0" w:color="auto"/>
              <w:bottom w:val="single" w:sz="4" w:space="0" w:color="auto"/>
              <w:right w:val="single" w:sz="4" w:space="0" w:color="auto"/>
            </w:tcBorders>
          </w:tcPr>
          <w:p w:rsidR="0046547F" w:rsidRPr="0046547F" w:rsidRDefault="0046547F" w:rsidP="0046547F">
            <w:pPr>
              <w:jc w:val="center"/>
              <w:rPr>
                <w:rFonts w:eastAsia="Calibri" w:cstheme="minorHAnsi"/>
                <w:b/>
                <w:sz w:val="20"/>
                <w:szCs w:val="20"/>
                <w:lang w:eastAsia="en-US"/>
              </w:rPr>
            </w:pPr>
            <w:r w:rsidRPr="0046547F">
              <w:rPr>
                <w:rFonts w:eastAsia="Calibri" w:cstheme="minorHAnsi"/>
                <w:b/>
                <w:sz w:val="20"/>
                <w:szCs w:val="20"/>
                <w:lang w:eastAsia="en-US"/>
              </w:rPr>
              <w:t>5</w:t>
            </w:r>
          </w:p>
        </w:tc>
        <w:tc>
          <w:tcPr>
            <w:tcW w:w="842" w:type="pct"/>
            <w:tcBorders>
              <w:top w:val="single" w:sz="4" w:space="0" w:color="auto"/>
              <w:left w:val="single" w:sz="4" w:space="0" w:color="auto"/>
              <w:bottom w:val="single" w:sz="4" w:space="0" w:color="auto"/>
              <w:right w:val="single" w:sz="4" w:space="0" w:color="auto"/>
            </w:tcBorders>
          </w:tcPr>
          <w:p w:rsidR="0046547F" w:rsidRPr="0046547F" w:rsidRDefault="0046547F" w:rsidP="0046547F">
            <w:pPr>
              <w:jc w:val="center"/>
              <w:rPr>
                <w:rFonts w:eastAsia="Calibri" w:cstheme="minorHAnsi"/>
                <w:b/>
                <w:sz w:val="20"/>
                <w:szCs w:val="20"/>
                <w:lang w:eastAsia="en-US"/>
              </w:rPr>
            </w:pPr>
            <w:r w:rsidRPr="0046547F">
              <w:rPr>
                <w:rFonts w:eastAsia="Calibri" w:cstheme="minorHAnsi"/>
                <w:b/>
                <w:sz w:val="20"/>
                <w:szCs w:val="20"/>
                <w:lang w:eastAsia="en-US"/>
              </w:rPr>
              <w:t>6</w:t>
            </w:r>
          </w:p>
        </w:tc>
      </w:tr>
      <w:tr w:rsidR="0046547F" w:rsidRPr="004F0DE1" w:rsidTr="004B66B5">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w:t>
            </w:r>
          </w:p>
        </w:tc>
        <w:tc>
          <w:tcPr>
            <w:tcW w:w="526"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Typ</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Serwer</w:t>
            </w:r>
          </w:p>
        </w:tc>
        <w:tc>
          <w:tcPr>
            <w:tcW w:w="842" w:type="pct"/>
            <w:vMerge w:val="restart"/>
            <w:tcBorders>
              <w:top w:val="single" w:sz="4" w:space="0" w:color="auto"/>
              <w:left w:val="single" w:sz="4" w:space="0" w:color="auto"/>
              <w:right w:val="single" w:sz="4" w:space="0" w:color="auto"/>
            </w:tcBorders>
          </w:tcPr>
          <w:p w:rsidR="0046547F" w:rsidRPr="004F0DE1" w:rsidRDefault="0046547F" w:rsidP="005B152D">
            <w:pPr>
              <w:rPr>
                <w:rFonts w:eastAsia="Calibri" w:cstheme="minorHAnsi"/>
                <w:sz w:val="18"/>
                <w:szCs w:val="18"/>
                <w:lang w:eastAsia="en-US"/>
              </w:rPr>
            </w:pPr>
          </w:p>
        </w:tc>
        <w:tc>
          <w:tcPr>
            <w:tcW w:w="842" w:type="pct"/>
            <w:vMerge w:val="restart"/>
            <w:tcBorders>
              <w:top w:val="single" w:sz="4" w:space="0" w:color="auto"/>
              <w:left w:val="single" w:sz="4" w:space="0" w:color="auto"/>
              <w:right w:val="single" w:sz="4" w:space="0" w:color="auto"/>
            </w:tcBorders>
          </w:tcPr>
          <w:p w:rsidR="0046547F" w:rsidRPr="0046547F" w:rsidRDefault="0046547F" w:rsidP="0046547F">
            <w:pPr>
              <w:jc w:val="center"/>
              <w:rPr>
                <w:rFonts w:eastAsia="Calibri" w:cstheme="minorHAnsi"/>
                <w:b/>
                <w:bCs/>
                <w:sz w:val="24"/>
                <w:lang w:eastAsia="en-US"/>
              </w:rPr>
            </w:pPr>
          </w:p>
          <w:p w:rsidR="0046547F" w:rsidRPr="0046547F" w:rsidRDefault="0046547F" w:rsidP="0046547F">
            <w:pPr>
              <w:jc w:val="center"/>
              <w:rPr>
                <w:rFonts w:eastAsia="Calibri" w:cstheme="minorHAnsi"/>
                <w:b/>
                <w:bCs/>
                <w:sz w:val="24"/>
                <w:lang w:eastAsia="en-US"/>
              </w:rPr>
            </w:pPr>
            <w:r w:rsidRPr="0046547F">
              <w:rPr>
                <w:rFonts w:eastAsia="Calibri" w:cstheme="minorHAnsi"/>
                <w:b/>
                <w:bCs/>
                <w:sz w:val="24"/>
                <w:lang w:eastAsia="en-US"/>
              </w:rPr>
              <w:t>1</w:t>
            </w:r>
          </w:p>
        </w:tc>
        <w:tc>
          <w:tcPr>
            <w:tcW w:w="842" w:type="pct"/>
            <w:vMerge w:val="restart"/>
            <w:tcBorders>
              <w:top w:val="single" w:sz="4" w:space="0" w:color="auto"/>
              <w:left w:val="single" w:sz="4" w:space="0" w:color="auto"/>
              <w:right w:val="single" w:sz="4" w:space="0" w:color="auto"/>
            </w:tcBorders>
          </w:tcPr>
          <w:p w:rsidR="0046547F" w:rsidRPr="004F0DE1" w:rsidRDefault="0046547F" w:rsidP="0046547F">
            <w:pPr>
              <w:rPr>
                <w:rFonts w:eastAsia="Calibri" w:cstheme="minorHAnsi"/>
                <w:sz w:val="18"/>
                <w:szCs w:val="18"/>
                <w:lang w:eastAsia="en-US"/>
              </w:rPr>
            </w:pPr>
          </w:p>
        </w:tc>
      </w:tr>
      <w:tr w:rsidR="0046547F" w:rsidRPr="004F0DE1" w:rsidTr="004B66B5">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2</w:t>
            </w:r>
          </w:p>
        </w:tc>
        <w:tc>
          <w:tcPr>
            <w:tcW w:w="526"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Wymiary</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Dla obudowy typu RACK Standard 19”, wysokość max. 2U , głębokość max. 1000mm</w:t>
            </w:r>
          </w:p>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 xml:space="preserve">Dla obudowy typu </w:t>
            </w:r>
            <w:proofErr w:type="spellStart"/>
            <w:r w:rsidRPr="004F0DE1">
              <w:rPr>
                <w:rFonts w:eastAsia="Calibri" w:cstheme="minorHAnsi"/>
                <w:sz w:val="18"/>
                <w:szCs w:val="18"/>
                <w:lang w:eastAsia="en-US"/>
              </w:rPr>
              <w:t>tower</w:t>
            </w:r>
            <w:proofErr w:type="spellEnd"/>
            <w:r w:rsidRPr="004F0DE1">
              <w:rPr>
                <w:rFonts w:eastAsia="Calibri" w:cstheme="minorHAnsi"/>
                <w:sz w:val="18"/>
                <w:szCs w:val="18"/>
                <w:lang w:eastAsia="en-US"/>
              </w:rPr>
              <w:t>: dowolne</w:t>
            </w: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eastAsia="Calibri" w:cstheme="minorHAnsi"/>
                <w:sz w:val="18"/>
                <w:szCs w:val="18"/>
                <w:lang w:eastAsia="en-US"/>
              </w:rPr>
            </w:pPr>
          </w:p>
        </w:tc>
      </w:tr>
      <w:tr w:rsidR="0046547F" w:rsidRPr="004F0DE1" w:rsidTr="004B66B5">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3</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Ilość procesorów</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Min. 2 szt.</w:t>
            </w: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4</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Parametry procesorów</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 xml:space="preserve">Taktowanie min. 2,8GHz., min. </w:t>
            </w:r>
            <w:r w:rsidRPr="004F0DE1">
              <w:rPr>
                <w:rStyle w:val="has-pretty-child"/>
                <w:rFonts w:cstheme="minorHAnsi"/>
                <w:sz w:val="18"/>
                <w:szCs w:val="18"/>
              </w:rPr>
              <w:t xml:space="preserve">8 rdzeni / 16 wątków, min. 12 MB cache, min. 105 W, osiągający w  teście </w:t>
            </w:r>
            <w:proofErr w:type="spellStart"/>
            <w:r w:rsidRPr="004F0DE1">
              <w:rPr>
                <w:rStyle w:val="has-pretty-child"/>
                <w:rFonts w:cstheme="minorHAnsi"/>
                <w:sz w:val="18"/>
                <w:szCs w:val="18"/>
              </w:rPr>
              <w:t>PassMark</w:t>
            </w:r>
            <w:proofErr w:type="spellEnd"/>
            <w:r w:rsidRPr="004F0DE1">
              <w:rPr>
                <w:rStyle w:val="has-pretty-child"/>
                <w:rFonts w:cstheme="minorHAnsi"/>
                <w:sz w:val="18"/>
                <w:szCs w:val="18"/>
              </w:rPr>
              <w:t xml:space="preserve"> wynik min. 19000. w dniu 08-03-2023</w:t>
            </w: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5</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Pamięć RAM</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val="en-US" w:eastAsia="en-US"/>
              </w:rPr>
            </w:pPr>
            <w:r w:rsidRPr="004F0DE1">
              <w:rPr>
                <w:rFonts w:eastAsia="Calibri" w:cstheme="minorHAnsi"/>
                <w:sz w:val="18"/>
                <w:szCs w:val="18"/>
                <w:lang w:val="en-US" w:eastAsia="en-US"/>
              </w:rPr>
              <w:t xml:space="preserve">Min. 64MB, </w:t>
            </w:r>
            <w:r w:rsidRPr="004F0DE1">
              <w:rPr>
                <w:rStyle w:val="has-pretty-child"/>
                <w:rFonts w:cstheme="minorHAnsi"/>
                <w:sz w:val="18"/>
                <w:szCs w:val="18"/>
                <w:lang w:val="en-US"/>
              </w:rPr>
              <w:t>3200MHz, DDR4 RDIMM, Dual Rank, ECC</w:t>
            </w:r>
            <w:r w:rsidRPr="004F0DE1">
              <w:rPr>
                <w:rFonts w:eastAsia="Calibri" w:cstheme="minorHAnsi"/>
                <w:sz w:val="18"/>
                <w:szCs w:val="18"/>
                <w:lang w:val="en-US" w:eastAsia="en-US"/>
              </w:rPr>
              <w:t xml:space="preserve"> </w:t>
            </w: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val="en-US" w:eastAsia="en-US"/>
              </w:rPr>
            </w:pP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val="en-US"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val="en-US" w:eastAsia="en-US"/>
              </w:rPr>
            </w:pPr>
          </w:p>
        </w:tc>
      </w:tr>
      <w:tr w:rsidR="0046547F" w:rsidRPr="004F0DE1" w:rsidTr="004B66B5">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val="en-US" w:eastAsia="en-US"/>
              </w:rPr>
            </w:pPr>
            <w:r w:rsidRPr="004F0DE1">
              <w:rPr>
                <w:rFonts w:eastAsia="Calibri" w:cstheme="minorHAnsi"/>
                <w:sz w:val="18"/>
                <w:szCs w:val="18"/>
                <w:lang w:val="en-US" w:eastAsia="en-US"/>
              </w:rPr>
              <w:t>6</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Kontroler RAID</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FB3399">
            <w:pPr>
              <w:pStyle w:val="NormalnyWeb"/>
              <w:rPr>
                <w:rFonts w:asciiTheme="minorHAnsi" w:hAnsiTheme="minorHAnsi" w:cstheme="minorHAnsi"/>
                <w:sz w:val="18"/>
                <w:szCs w:val="18"/>
              </w:rPr>
            </w:pPr>
            <w:r w:rsidRPr="004F0DE1">
              <w:rPr>
                <w:rFonts w:asciiTheme="minorHAnsi" w:eastAsia="Calibri" w:hAnsiTheme="minorHAnsi" w:cstheme="minorHAnsi"/>
                <w:sz w:val="18"/>
                <w:szCs w:val="18"/>
                <w:lang w:eastAsia="en-US"/>
              </w:rPr>
              <w:t xml:space="preserve">Sprzętowy, </w:t>
            </w:r>
            <w:proofErr w:type="spellStart"/>
            <w:r w:rsidRPr="004F0DE1">
              <w:rPr>
                <w:rFonts w:asciiTheme="minorHAnsi" w:eastAsia="Calibri" w:hAnsiTheme="minorHAnsi" w:cstheme="minorHAnsi"/>
                <w:sz w:val="18"/>
                <w:szCs w:val="18"/>
                <w:lang w:eastAsia="en-US"/>
              </w:rPr>
              <w:t>PCIe</w:t>
            </w:r>
            <w:proofErr w:type="spellEnd"/>
            <w:r w:rsidRPr="004F0DE1">
              <w:rPr>
                <w:rFonts w:asciiTheme="minorHAnsi" w:eastAsia="Calibri" w:hAnsiTheme="minorHAnsi" w:cstheme="minorHAnsi"/>
                <w:sz w:val="18"/>
                <w:szCs w:val="18"/>
                <w:lang w:eastAsia="en-US"/>
              </w:rPr>
              <w:t xml:space="preserve"> gen. 4, obsługujący min. </w:t>
            </w:r>
            <w:proofErr w:type="spellStart"/>
            <w:r w:rsidRPr="004F0DE1">
              <w:rPr>
                <w:rFonts w:asciiTheme="minorHAnsi" w:eastAsia="Calibri" w:hAnsiTheme="minorHAnsi" w:cstheme="minorHAnsi"/>
                <w:sz w:val="18"/>
                <w:szCs w:val="18"/>
                <w:lang w:eastAsia="en-US"/>
              </w:rPr>
              <w:t>Raid</w:t>
            </w:r>
            <w:proofErr w:type="spellEnd"/>
            <w:r w:rsidRPr="004F0DE1">
              <w:rPr>
                <w:rFonts w:asciiTheme="minorHAnsi" w:eastAsia="Calibri" w:hAnsiTheme="minorHAnsi" w:cstheme="minorHAnsi"/>
                <w:sz w:val="18"/>
                <w:szCs w:val="18"/>
                <w:lang w:eastAsia="en-US"/>
              </w:rPr>
              <w:t xml:space="preserve"> 0/1/10, Obsługujący dyski: </w:t>
            </w:r>
            <w:r w:rsidRPr="004F0DE1">
              <w:rPr>
                <w:rFonts w:asciiTheme="minorHAnsi" w:hAnsiTheme="minorHAnsi" w:cstheme="minorHAnsi"/>
                <w:sz w:val="18"/>
                <w:szCs w:val="18"/>
              </w:rPr>
              <w:t>12Gb/s SAS, 6Gb/s SAS/SATA</w:t>
            </w: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7</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Obudowa</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 xml:space="preserve">Tower lub </w:t>
            </w:r>
            <w:proofErr w:type="spellStart"/>
            <w:r w:rsidRPr="004F0DE1">
              <w:rPr>
                <w:rFonts w:eastAsia="Calibri" w:cstheme="minorHAnsi"/>
                <w:sz w:val="18"/>
                <w:szCs w:val="18"/>
                <w:lang w:eastAsia="en-US"/>
              </w:rPr>
              <w:t>Rack</w:t>
            </w:r>
            <w:proofErr w:type="spellEnd"/>
            <w:r w:rsidRPr="004F0DE1">
              <w:rPr>
                <w:rFonts w:eastAsia="Calibri" w:cstheme="minorHAnsi"/>
                <w:sz w:val="18"/>
                <w:szCs w:val="18"/>
                <w:lang w:eastAsia="en-US"/>
              </w:rPr>
              <w:t xml:space="preserve"> pozwalająca na montaż min. 8 dysków 2,5 cala </w:t>
            </w: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rPr>
          <w:trHeight w:val="284"/>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8</w:t>
            </w:r>
          </w:p>
        </w:tc>
        <w:tc>
          <w:tcPr>
            <w:tcW w:w="526"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Dyski</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 xml:space="preserve">Min. 4 szt., SSD SATA, każdy o pojemności min. 1,92TB </w:t>
            </w: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eastAsia="Calibri" w:cstheme="minorHAnsi"/>
                <w:sz w:val="18"/>
                <w:szCs w:val="18"/>
                <w:lang w:eastAsia="en-US"/>
              </w:rPr>
            </w:pPr>
          </w:p>
        </w:tc>
      </w:tr>
      <w:tr w:rsidR="0046547F" w:rsidRPr="004F0DE1" w:rsidTr="004B66B5">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9</w:t>
            </w:r>
          </w:p>
        </w:tc>
        <w:tc>
          <w:tcPr>
            <w:tcW w:w="526"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Interface sieciowe RJ45</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numPr>
                <w:ilvl w:val="0"/>
                <w:numId w:val="2"/>
              </w:numPr>
              <w:suppressAutoHyphens w:val="0"/>
              <w:spacing w:before="0" w:after="0"/>
              <w:ind w:left="0"/>
              <w:contextualSpacing/>
              <w:rPr>
                <w:rFonts w:eastAsia="Calibri" w:cstheme="minorHAnsi"/>
                <w:sz w:val="18"/>
                <w:szCs w:val="18"/>
                <w:lang w:val="en-US" w:eastAsia="en-US"/>
              </w:rPr>
            </w:pPr>
            <w:r w:rsidRPr="004F0DE1">
              <w:rPr>
                <w:rFonts w:eastAsia="Calibri" w:cstheme="minorHAnsi"/>
                <w:sz w:val="18"/>
                <w:szCs w:val="18"/>
                <w:lang w:val="en-US" w:eastAsia="en-US"/>
              </w:rPr>
              <w:t xml:space="preserve">Min. 4 </w:t>
            </w:r>
            <w:proofErr w:type="spellStart"/>
            <w:r w:rsidRPr="004F0DE1">
              <w:rPr>
                <w:rFonts w:eastAsia="Calibri" w:cstheme="minorHAnsi"/>
                <w:sz w:val="18"/>
                <w:szCs w:val="18"/>
                <w:lang w:val="en-US" w:eastAsia="en-US"/>
              </w:rPr>
              <w:t>szt</w:t>
            </w:r>
            <w:proofErr w:type="spellEnd"/>
            <w:r w:rsidRPr="004F0DE1">
              <w:rPr>
                <w:rFonts w:eastAsia="Calibri" w:cstheme="minorHAnsi"/>
                <w:sz w:val="18"/>
                <w:szCs w:val="18"/>
                <w:lang w:val="en-US" w:eastAsia="en-US"/>
              </w:rPr>
              <w:t xml:space="preserve">. </w:t>
            </w:r>
            <w:r w:rsidRPr="004F0DE1">
              <w:rPr>
                <w:rStyle w:val="has-pretty-child"/>
                <w:rFonts w:cstheme="minorHAnsi"/>
                <w:sz w:val="18"/>
                <w:szCs w:val="18"/>
                <w:lang w:val="en-US"/>
              </w:rPr>
              <w:t>1Gb/s, 1000Base-T</w:t>
            </w: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eastAsia="Calibri" w:cstheme="minorHAnsi"/>
                <w:sz w:val="18"/>
                <w:szCs w:val="18"/>
                <w:lang w:eastAsia="en-US"/>
              </w:rPr>
            </w:pPr>
          </w:p>
        </w:tc>
      </w:tr>
      <w:tr w:rsidR="0046547F" w:rsidRPr="004F0DE1" w:rsidTr="004B66B5">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10</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Zdalne zarządzanie</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TAK- realizowane sprzętowo, za pomocą dedykowanego interfejsu sieciowego</w:t>
            </w: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11</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Panel przedni</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Z wbudowanym wyświetlaczem informacyjnym</w:t>
            </w: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12</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Szyny montażowe</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Tak ruchome</w:t>
            </w: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13</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Zasilanie</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numPr>
                <w:ilvl w:val="0"/>
                <w:numId w:val="2"/>
              </w:numPr>
              <w:suppressAutoHyphens w:val="0"/>
              <w:spacing w:before="0" w:after="0"/>
              <w:ind w:left="0"/>
              <w:contextualSpacing/>
              <w:rPr>
                <w:rFonts w:eastAsia="Calibri" w:cstheme="minorHAnsi"/>
                <w:sz w:val="18"/>
                <w:szCs w:val="18"/>
                <w:lang w:eastAsia="en-US"/>
              </w:rPr>
            </w:pPr>
            <w:proofErr w:type="spellStart"/>
            <w:r w:rsidRPr="004F0DE1">
              <w:rPr>
                <w:rFonts w:eastAsia="Calibri" w:cstheme="minorHAnsi"/>
                <w:sz w:val="18"/>
                <w:szCs w:val="18"/>
                <w:lang w:eastAsia="en-US"/>
              </w:rPr>
              <w:t>Redudantne</w:t>
            </w:r>
            <w:proofErr w:type="spellEnd"/>
            <w:r w:rsidRPr="004F0DE1">
              <w:rPr>
                <w:rFonts w:eastAsia="Calibri" w:cstheme="minorHAnsi"/>
                <w:sz w:val="18"/>
                <w:szCs w:val="18"/>
                <w:lang w:eastAsia="en-US"/>
              </w:rPr>
              <w:t>, min. 2 x min. 800W z możliwością wymiany modułu zasilacza w trakcie pracy serwera</w:t>
            </w: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14</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System operacyjny-</w:t>
            </w:r>
            <w:r w:rsidRPr="004F0DE1">
              <w:rPr>
                <w:rFonts w:cstheme="minorHAnsi"/>
                <w:bCs/>
                <w:sz w:val="18"/>
                <w:szCs w:val="18"/>
                <w:lang w:eastAsia="en-US"/>
              </w:rPr>
              <w:t xml:space="preserve"> w formularzu oferty trzeba podać nazwę oferowanego oprogramowania</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5B152D">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 xml:space="preserve">Dedykowany do rozwiązań serwerowych, w najnowszej możliwej wersji, umożliwiający zainstalowanie oprogramowania wykorzystywanego przez Zamawiającego. M.in. programów firmy </w:t>
            </w:r>
            <w:proofErr w:type="spellStart"/>
            <w:r w:rsidRPr="004F0DE1">
              <w:rPr>
                <w:rFonts w:eastAsia="Calibri" w:cstheme="minorHAnsi"/>
                <w:sz w:val="18"/>
                <w:szCs w:val="18"/>
                <w:lang w:eastAsia="en-US"/>
              </w:rPr>
              <w:t>nefeni</w:t>
            </w:r>
            <w:proofErr w:type="spellEnd"/>
            <w:r w:rsidRPr="004F0DE1">
              <w:rPr>
                <w:rFonts w:eastAsia="Calibri" w:cstheme="minorHAnsi"/>
                <w:sz w:val="18"/>
                <w:szCs w:val="18"/>
                <w:lang w:eastAsia="en-US"/>
              </w:rPr>
              <w:t xml:space="preserve">, </w:t>
            </w:r>
            <w:proofErr w:type="spellStart"/>
            <w:r w:rsidRPr="004F0DE1">
              <w:rPr>
                <w:rFonts w:eastAsia="Calibri" w:cstheme="minorHAnsi"/>
                <w:sz w:val="18"/>
                <w:szCs w:val="18"/>
                <w:lang w:eastAsia="en-US"/>
              </w:rPr>
              <w:t>sigid</w:t>
            </w:r>
            <w:proofErr w:type="spellEnd"/>
            <w:r w:rsidRPr="004F0DE1">
              <w:rPr>
                <w:rFonts w:eastAsia="Calibri" w:cstheme="minorHAnsi"/>
                <w:sz w:val="18"/>
                <w:szCs w:val="18"/>
                <w:lang w:eastAsia="en-US"/>
              </w:rPr>
              <w:t xml:space="preserve">, programu płatnik, Systemu zarządzania bazą danych MS SQL STD 2017.  </w:t>
            </w: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rPr>
          <w:trHeight w:val="695"/>
        </w:trPr>
        <w:tc>
          <w:tcPr>
            <w:tcW w:w="262" w:type="pct"/>
            <w:tcBorders>
              <w:top w:val="single" w:sz="4" w:space="0" w:color="auto"/>
              <w:left w:val="single" w:sz="4" w:space="0" w:color="auto"/>
              <w:bottom w:val="single" w:sz="4" w:space="0" w:color="auto"/>
              <w:right w:val="single" w:sz="4" w:space="0" w:color="auto"/>
            </w:tcBorders>
          </w:tcPr>
          <w:p w:rsidR="0046547F" w:rsidRPr="004F0DE1" w:rsidRDefault="0046547F" w:rsidP="003E5A2A">
            <w:pPr>
              <w:numPr>
                <w:ilvl w:val="0"/>
                <w:numId w:val="4"/>
              </w:numPr>
              <w:suppressAutoHyphens w:val="0"/>
              <w:spacing w:before="0" w:after="0" w:line="276" w:lineRule="auto"/>
              <w:ind w:left="0"/>
              <w:jc w:val="right"/>
              <w:rPr>
                <w:rFonts w:eastAsia="Calibri" w:cstheme="minorHAnsi"/>
                <w:sz w:val="18"/>
                <w:szCs w:val="18"/>
                <w:lang w:eastAsia="en-US"/>
              </w:rPr>
            </w:pPr>
            <w:r w:rsidRPr="004F0DE1">
              <w:rPr>
                <w:rFonts w:eastAsia="Calibri" w:cstheme="minorHAnsi"/>
                <w:sz w:val="18"/>
                <w:szCs w:val="18"/>
                <w:lang w:eastAsia="en-US"/>
              </w:rPr>
              <w:t>15</w:t>
            </w:r>
          </w:p>
        </w:tc>
        <w:tc>
          <w:tcPr>
            <w:tcW w:w="526" w:type="pct"/>
            <w:tcBorders>
              <w:top w:val="single" w:sz="4" w:space="0" w:color="auto"/>
              <w:left w:val="single" w:sz="4" w:space="0" w:color="auto"/>
              <w:bottom w:val="single" w:sz="4" w:space="0" w:color="auto"/>
              <w:right w:val="single" w:sz="4" w:space="0" w:color="auto"/>
            </w:tcBorders>
          </w:tcPr>
          <w:p w:rsidR="0046547F" w:rsidRPr="004F0DE1" w:rsidRDefault="0046547F" w:rsidP="003E5A2A">
            <w:pPr>
              <w:rPr>
                <w:rFonts w:eastAsia="Calibri" w:cstheme="minorHAnsi"/>
                <w:sz w:val="18"/>
                <w:szCs w:val="18"/>
                <w:lang w:eastAsia="en-US"/>
              </w:rPr>
            </w:pPr>
            <w:r w:rsidRPr="004F0DE1">
              <w:rPr>
                <w:rFonts w:eastAsia="Calibri" w:cstheme="minorHAnsi"/>
                <w:sz w:val="18"/>
                <w:szCs w:val="18"/>
                <w:lang w:eastAsia="en-US"/>
              </w:rPr>
              <w:t>Program antywirusowy</w:t>
            </w:r>
          </w:p>
        </w:tc>
        <w:tc>
          <w:tcPr>
            <w:tcW w:w="1685" w:type="pct"/>
            <w:tcBorders>
              <w:top w:val="single" w:sz="4" w:space="0" w:color="auto"/>
              <w:left w:val="single" w:sz="4" w:space="0" w:color="auto"/>
              <w:bottom w:val="single" w:sz="4" w:space="0" w:color="auto"/>
              <w:right w:val="single" w:sz="4" w:space="0" w:color="auto"/>
            </w:tcBorders>
          </w:tcPr>
          <w:p w:rsidR="0046547F" w:rsidRPr="004F0DE1" w:rsidRDefault="0046547F" w:rsidP="003E5A2A">
            <w:pPr>
              <w:tabs>
                <w:tab w:val="num" w:pos="360"/>
              </w:tabs>
              <w:suppressAutoHyphens w:val="0"/>
              <w:spacing w:before="0" w:after="0"/>
              <w:ind w:hanging="360"/>
              <w:contextualSpacing/>
              <w:rPr>
                <w:rFonts w:eastAsia="Calibri" w:cstheme="minorHAnsi"/>
                <w:sz w:val="18"/>
                <w:szCs w:val="18"/>
                <w:lang w:eastAsia="en-US"/>
              </w:rPr>
            </w:pPr>
            <w:r w:rsidRPr="004F0DE1">
              <w:rPr>
                <w:rFonts w:eastAsia="Calibri" w:cstheme="minorHAnsi"/>
                <w:sz w:val="18"/>
                <w:szCs w:val="18"/>
                <w:lang w:eastAsia="en-US"/>
              </w:rPr>
              <w:t xml:space="preserve">Komercyjny program antywirusowy, zgodny z aktualnie wykorzystywanym systemem antywirusowym w kupującego </w:t>
            </w:r>
            <w:proofErr w:type="spellStart"/>
            <w:r w:rsidRPr="004F0DE1">
              <w:rPr>
                <w:rFonts w:eastAsia="Calibri" w:cstheme="minorHAnsi"/>
                <w:sz w:val="18"/>
                <w:szCs w:val="18"/>
                <w:lang w:eastAsia="en-US"/>
              </w:rPr>
              <w:t>BitDefender</w:t>
            </w:r>
            <w:proofErr w:type="spellEnd"/>
            <w:r w:rsidRPr="004F0DE1">
              <w:rPr>
                <w:rFonts w:eastAsia="Calibri" w:cstheme="minorHAnsi"/>
                <w:sz w:val="18"/>
                <w:szCs w:val="18"/>
                <w:lang w:eastAsia="en-US"/>
              </w:rPr>
              <w:t xml:space="preserve"> </w:t>
            </w:r>
            <w:proofErr w:type="spellStart"/>
            <w:r w:rsidRPr="004F0DE1">
              <w:rPr>
                <w:rFonts w:eastAsia="Calibri" w:cstheme="minorHAnsi"/>
                <w:sz w:val="18"/>
                <w:szCs w:val="18"/>
                <w:lang w:eastAsia="en-US"/>
              </w:rPr>
              <w:t>Gravity</w:t>
            </w:r>
            <w:proofErr w:type="spellEnd"/>
            <w:r w:rsidRPr="004F0DE1">
              <w:rPr>
                <w:rFonts w:eastAsia="Calibri" w:cstheme="minorHAnsi"/>
                <w:sz w:val="18"/>
                <w:szCs w:val="18"/>
                <w:lang w:eastAsia="en-US"/>
              </w:rPr>
              <w:t xml:space="preserve"> </w:t>
            </w:r>
            <w:proofErr w:type="spellStart"/>
            <w:r w:rsidRPr="004F0DE1">
              <w:rPr>
                <w:rFonts w:eastAsia="Calibri" w:cstheme="minorHAnsi"/>
                <w:sz w:val="18"/>
                <w:szCs w:val="18"/>
                <w:lang w:eastAsia="en-US"/>
              </w:rPr>
              <w:t>Zone</w:t>
            </w:r>
            <w:proofErr w:type="spellEnd"/>
            <w:r w:rsidRPr="004F0DE1">
              <w:rPr>
                <w:rFonts w:eastAsia="Calibri" w:cstheme="minorHAnsi"/>
                <w:sz w:val="18"/>
                <w:szCs w:val="18"/>
                <w:lang w:eastAsia="en-US"/>
              </w:rPr>
              <w:t xml:space="preserve"> zakupiony jako rozszerzenie posiadanych licencji na okres……… </w:t>
            </w:r>
          </w:p>
        </w:tc>
        <w:tc>
          <w:tcPr>
            <w:tcW w:w="842" w:type="pct"/>
            <w:vMerge/>
            <w:tcBorders>
              <w:left w:val="single" w:sz="4" w:space="0" w:color="auto"/>
              <w:right w:val="single" w:sz="4" w:space="0" w:color="auto"/>
            </w:tcBorders>
          </w:tcPr>
          <w:p w:rsidR="0046547F" w:rsidRPr="004F0DE1" w:rsidRDefault="0046547F" w:rsidP="003E5A2A">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3E5A2A">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46547F" w:rsidRPr="004F0DE1" w:rsidRDefault="0046547F" w:rsidP="005B152D">
            <w:pPr>
              <w:rPr>
                <w:rFonts w:cstheme="minorHAnsi"/>
                <w:sz w:val="18"/>
                <w:szCs w:val="18"/>
                <w:lang w:eastAsia="en-US"/>
              </w:rPr>
            </w:pPr>
          </w:p>
        </w:tc>
      </w:tr>
      <w:tr w:rsidR="0046547F" w:rsidRPr="004F0DE1" w:rsidTr="004B66B5">
        <w:tc>
          <w:tcPr>
            <w:tcW w:w="262"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ind w:left="360"/>
              <w:rPr>
                <w:rFonts w:eastAsia="Calibri" w:cstheme="minorHAnsi"/>
                <w:sz w:val="18"/>
                <w:szCs w:val="18"/>
                <w:lang w:eastAsia="en-US"/>
              </w:rPr>
            </w:pPr>
            <w:r w:rsidRPr="004F0DE1">
              <w:rPr>
                <w:rFonts w:eastAsia="Calibri" w:cstheme="minorHAnsi"/>
                <w:sz w:val="18"/>
                <w:szCs w:val="18"/>
                <w:lang w:eastAsia="en-US"/>
              </w:rPr>
              <w:t>16</w:t>
            </w:r>
          </w:p>
        </w:tc>
        <w:tc>
          <w:tcPr>
            <w:tcW w:w="526"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rPr>
                <w:rFonts w:eastAsia="Calibri" w:cstheme="minorHAnsi"/>
                <w:sz w:val="18"/>
                <w:szCs w:val="18"/>
                <w:lang w:eastAsia="en-US"/>
              </w:rPr>
            </w:pPr>
            <w:r w:rsidRPr="004F0DE1">
              <w:rPr>
                <w:rFonts w:eastAsia="Calibri" w:cstheme="minorHAnsi"/>
                <w:sz w:val="18"/>
                <w:szCs w:val="18"/>
                <w:lang w:eastAsia="en-US"/>
              </w:rPr>
              <w:t>Gwarancja i wsparcie techniczne producenta</w:t>
            </w:r>
          </w:p>
        </w:tc>
        <w:tc>
          <w:tcPr>
            <w:tcW w:w="1685" w:type="pct"/>
            <w:tcBorders>
              <w:top w:val="single" w:sz="4" w:space="0" w:color="auto"/>
              <w:left w:val="single" w:sz="4" w:space="0" w:color="auto"/>
              <w:bottom w:val="single" w:sz="4" w:space="0" w:color="auto"/>
              <w:right w:val="single" w:sz="4" w:space="0" w:color="auto"/>
            </w:tcBorders>
            <w:hideMark/>
          </w:tcPr>
          <w:p w:rsidR="0046547F" w:rsidRPr="004F0DE1" w:rsidRDefault="0046547F" w:rsidP="005B152D">
            <w:pPr>
              <w:rPr>
                <w:rFonts w:cstheme="minorHAnsi"/>
                <w:sz w:val="18"/>
                <w:szCs w:val="18"/>
              </w:rPr>
            </w:pPr>
            <w:r w:rsidRPr="004F0DE1">
              <w:rPr>
                <w:rFonts w:cstheme="minorHAnsi"/>
                <w:sz w:val="18"/>
                <w:szCs w:val="18"/>
              </w:rPr>
              <w:t>5-letnia gwarancja producenta, zapewniająca naprawę urządzenia w siedzibie zamawiającego na następny dzień roboczy od zgłoszenia usterki</w:t>
            </w:r>
          </w:p>
          <w:p w:rsidR="0046547F" w:rsidRPr="004F0DE1" w:rsidRDefault="0046547F" w:rsidP="005B152D">
            <w:pPr>
              <w:rPr>
                <w:rFonts w:cstheme="minorHAnsi"/>
                <w:sz w:val="18"/>
                <w:szCs w:val="18"/>
              </w:rPr>
            </w:pPr>
          </w:p>
        </w:tc>
        <w:tc>
          <w:tcPr>
            <w:tcW w:w="842" w:type="pct"/>
            <w:vMerge/>
            <w:tcBorders>
              <w:left w:val="single" w:sz="4" w:space="0" w:color="auto"/>
              <w:bottom w:val="single" w:sz="4" w:space="0" w:color="auto"/>
              <w:right w:val="single" w:sz="4" w:space="0" w:color="auto"/>
            </w:tcBorders>
          </w:tcPr>
          <w:p w:rsidR="0046547F" w:rsidRPr="004F0DE1" w:rsidRDefault="0046547F" w:rsidP="005B152D">
            <w:pPr>
              <w:rPr>
                <w:rFonts w:cstheme="minorHAnsi"/>
                <w:sz w:val="18"/>
                <w:szCs w:val="18"/>
                <w:lang w:eastAsia="en-US"/>
              </w:rPr>
            </w:pPr>
          </w:p>
        </w:tc>
        <w:tc>
          <w:tcPr>
            <w:tcW w:w="842" w:type="pct"/>
            <w:vMerge/>
            <w:tcBorders>
              <w:left w:val="single" w:sz="4" w:space="0" w:color="auto"/>
              <w:bottom w:val="single" w:sz="4" w:space="0" w:color="auto"/>
              <w:right w:val="single" w:sz="4" w:space="0" w:color="auto"/>
            </w:tcBorders>
          </w:tcPr>
          <w:p w:rsidR="0046547F" w:rsidRPr="004F0DE1" w:rsidRDefault="0046547F" w:rsidP="005B152D">
            <w:pPr>
              <w:rPr>
                <w:rFonts w:cstheme="minorHAnsi"/>
                <w:sz w:val="18"/>
                <w:szCs w:val="18"/>
                <w:lang w:eastAsia="en-US"/>
              </w:rPr>
            </w:pPr>
          </w:p>
        </w:tc>
        <w:tc>
          <w:tcPr>
            <w:tcW w:w="842" w:type="pct"/>
            <w:vMerge/>
            <w:tcBorders>
              <w:left w:val="single" w:sz="4" w:space="0" w:color="auto"/>
              <w:bottom w:val="single" w:sz="4" w:space="0" w:color="auto"/>
              <w:right w:val="single" w:sz="4" w:space="0" w:color="auto"/>
            </w:tcBorders>
          </w:tcPr>
          <w:p w:rsidR="0046547F" w:rsidRPr="004F0DE1" w:rsidRDefault="0046547F" w:rsidP="005B152D">
            <w:pPr>
              <w:rPr>
                <w:rFonts w:cstheme="minorHAnsi"/>
                <w:sz w:val="18"/>
                <w:szCs w:val="18"/>
              </w:rPr>
            </w:pPr>
          </w:p>
        </w:tc>
      </w:tr>
    </w:tbl>
    <w:p w:rsidR="002B0E7C" w:rsidRDefault="002B0E7C" w:rsidP="004E6C61">
      <w:pPr>
        <w:rPr>
          <w:rFonts w:cstheme="minorHAnsi"/>
          <w:sz w:val="18"/>
          <w:szCs w:val="18"/>
        </w:rPr>
      </w:pPr>
    </w:p>
    <w:p w:rsidR="003E4910" w:rsidRDefault="003E4910" w:rsidP="004E6C61">
      <w:pPr>
        <w:rPr>
          <w:rFonts w:cstheme="minorHAnsi"/>
          <w:sz w:val="18"/>
          <w:szCs w:val="18"/>
        </w:rPr>
      </w:pPr>
    </w:p>
    <w:p w:rsidR="003E4910" w:rsidRDefault="003E4910" w:rsidP="004E6C61">
      <w:pPr>
        <w:rPr>
          <w:rFonts w:cstheme="minorHAnsi"/>
          <w:sz w:val="18"/>
          <w:szCs w:val="18"/>
        </w:rPr>
      </w:pPr>
    </w:p>
    <w:p w:rsidR="003E4910" w:rsidRPr="004F0DE1" w:rsidRDefault="003E4910" w:rsidP="004E6C61">
      <w:pPr>
        <w:rPr>
          <w:rFonts w:cstheme="minorHAnsi"/>
          <w:sz w:val="18"/>
          <w:szCs w:val="18"/>
        </w:rPr>
      </w:pPr>
    </w:p>
    <w:p w:rsidR="005D4795" w:rsidRPr="00C54FC6" w:rsidRDefault="00C54FC6" w:rsidP="00C54FC6">
      <w:pPr>
        <w:pStyle w:val="Akapitzlist"/>
        <w:numPr>
          <w:ilvl w:val="0"/>
          <w:numId w:val="15"/>
        </w:numPr>
        <w:suppressAutoHyphens w:val="0"/>
        <w:spacing w:before="100" w:beforeAutospacing="1" w:after="100" w:afterAutospacing="1"/>
        <w:jc w:val="left"/>
        <w:outlineLvl w:val="0"/>
        <w:rPr>
          <w:rFonts w:cstheme="minorHAnsi"/>
          <w:b/>
          <w:bCs/>
          <w:kern w:val="36"/>
          <w:szCs w:val="22"/>
          <w:lang w:eastAsia="pl-PL"/>
        </w:rPr>
      </w:pPr>
      <w:r w:rsidRPr="00C54FC6">
        <w:rPr>
          <w:rFonts w:cstheme="minorHAnsi"/>
          <w:b/>
          <w:bCs/>
          <w:kern w:val="36"/>
          <w:szCs w:val="22"/>
          <w:lang w:eastAsia="pl-PL"/>
        </w:rPr>
        <w:t>URZĄDZENIE PAMIĘCI MASOWEJ NAS</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12"/>
        <w:gridCol w:w="1431"/>
        <w:gridCol w:w="4587"/>
        <w:gridCol w:w="2291"/>
        <w:gridCol w:w="2291"/>
        <w:gridCol w:w="2291"/>
      </w:tblGrid>
      <w:tr w:rsidR="00C54FC6" w:rsidRPr="004F0DE1" w:rsidTr="003E4910">
        <w:trPr>
          <w:trHeight w:val="284"/>
        </w:trPr>
        <w:tc>
          <w:tcPr>
            <w:tcW w:w="262" w:type="pct"/>
            <w:tcBorders>
              <w:top w:val="single" w:sz="4" w:space="0" w:color="auto"/>
              <w:left w:val="single" w:sz="4" w:space="0" w:color="auto"/>
              <w:bottom w:val="single" w:sz="4" w:space="0" w:color="auto"/>
              <w:right w:val="single" w:sz="4" w:space="0" w:color="auto"/>
            </w:tcBorders>
            <w:vAlign w:val="center"/>
            <w:hideMark/>
          </w:tcPr>
          <w:p w:rsidR="00C54FC6" w:rsidRPr="004F0DE1" w:rsidRDefault="00C54FC6" w:rsidP="00C54FC6">
            <w:pPr>
              <w:jc w:val="center"/>
              <w:rPr>
                <w:rFonts w:eastAsia="MS Outlook" w:cstheme="minorHAnsi"/>
                <w:b/>
                <w:sz w:val="18"/>
                <w:szCs w:val="18"/>
                <w:lang w:eastAsia="en-US"/>
              </w:rPr>
            </w:pPr>
            <w:r w:rsidRPr="0046547F">
              <w:rPr>
                <w:rFonts w:cstheme="minorHAnsi"/>
                <w:b/>
                <w:sz w:val="20"/>
                <w:szCs w:val="20"/>
                <w:lang w:eastAsia="en-US"/>
              </w:rPr>
              <w:t>Lp.</w:t>
            </w:r>
          </w:p>
        </w:tc>
        <w:tc>
          <w:tcPr>
            <w:tcW w:w="526" w:type="pct"/>
            <w:tcBorders>
              <w:top w:val="single" w:sz="4" w:space="0" w:color="auto"/>
              <w:left w:val="single" w:sz="4" w:space="0" w:color="auto"/>
              <w:bottom w:val="single" w:sz="4" w:space="0" w:color="auto"/>
              <w:right w:val="single" w:sz="4" w:space="0" w:color="auto"/>
            </w:tcBorders>
            <w:vAlign w:val="center"/>
            <w:hideMark/>
          </w:tcPr>
          <w:p w:rsidR="00C54FC6" w:rsidRPr="004F0DE1" w:rsidRDefault="00C54FC6" w:rsidP="00C54FC6">
            <w:pPr>
              <w:jc w:val="center"/>
              <w:rPr>
                <w:rFonts w:eastAsia="Calibri" w:cstheme="minorHAnsi"/>
                <w:b/>
                <w:sz w:val="18"/>
                <w:szCs w:val="18"/>
                <w:lang w:eastAsia="en-US"/>
              </w:rPr>
            </w:pPr>
            <w:r w:rsidRPr="0046547F">
              <w:rPr>
                <w:rFonts w:cstheme="minorHAnsi"/>
                <w:b/>
                <w:sz w:val="20"/>
                <w:szCs w:val="20"/>
                <w:lang w:eastAsia="en-US"/>
              </w:rPr>
              <w:t>Nazwa komponentu</w:t>
            </w:r>
          </w:p>
        </w:tc>
        <w:tc>
          <w:tcPr>
            <w:tcW w:w="1686" w:type="pct"/>
            <w:tcBorders>
              <w:top w:val="single" w:sz="4" w:space="0" w:color="auto"/>
              <w:left w:val="single" w:sz="4" w:space="0" w:color="auto"/>
              <w:bottom w:val="single" w:sz="4" w:space="0" w:color="auto"/>
              <w:right w:val="single" w:sz="4" w:space="0" w:color="auto"/>
            </w:tcBorders>
            <w:vAlign w:val="center"/>
            <w:hideMark/>
          </w:tcPr>
          <w:p w:rsidR="00C54FC6" w:rsidRPr="004F0DE1" w:rsidRDefault="00C54FC6" w:rsidP="00C54FC6">
            <w:pPr>
              <w:jc w:val="center"/>
              <w:rPr>
                <w:rFonts w:eastAsia="Calibri" w:cstheme="minorHAnsi"/>
                <w:b/>
                <w:sz w:val="18"/>
                <w:szCs w:val="18"/>
                <w:lang w:eastAsia="en-US"/>
              </w:rPr>
            </w:pPr>
            <w:r w:rsidRPr="0046547F">
              <w:rPr>
                <w:rFonts w:cstheme="minorHAnsi"/>
                <w:b/>
                <w:sz w:val="20"/>
                <w:szCs w:val="20"/>
                <w:lang w:eastAsia="en-US"/>
              </w:rPr>
              <w:t>Opis</w:t>
            </w:r>
          </w:p>
        </w:tc>
        <w:tc>
          <w:tcPr>
            <w:tcW w:w="842" w:type="pct"/>
            <w:tcBorders>
              <w:top w:val="single" w:sz="4" w:space="0" w:color="auto"/>
              <w:left w:val="single" w:sz="4" w:space="0" w:color="auto"/>
              <w:bottom w:val="single" w:sz="4" w:space="0" w:color="auto"/>
              <w:right w:val="single" w:sz="4" w:space="0" w:color="auto"/>
            </w:tcBorders>
            <w:vAlign w:val="center"/>
          </w:tcPr>
          <w:p w:rsidR="00C54FC6" w:rsidRPr="0046547F" w:rsidRDefault="00C54FC6" w:rsidP="003E4910">
            <w:pPr>
              <w:spacing w:after="0"/>
              <w:jc w:val="center"/>
              <w:rPr>
                <w:b/>
                <w:sz w:val="20"/>
                <w:szCs w:val="20"/>
                <w:lang w:eastAsia="pl-PL"/>
              </w:rPr>
            </w:pPr>
            <w:r w:rsidRPr="0046547F">
              <w:rPr>
                <w:b/>
                <w:sz w:val="20"/>
                <w:szCs w:val="20"/>
                <w:lang w:eastAsia="pl-PL"/>
              </w:rPr>
              <w:t>Cena jednostkowa</w:t>
            </w:r>
          </w:p>
          <w:p w:rsidR="00C54FC6" w:rsidRPr="004F0DE1" w:rsidRDefault="00C54FC6" w:rsidP="003E4910">
            <w:pPr>
              <w:jc w:val="center"/>
              <w:rPr>
                <w:rFonts w:eastAsia="Calibri" w:cstheme="minorHAnsi"/>
                <w:b/>
                <w:sz w:val="18"/>
                <w:szCs w:val="18"/>
                <w:lang w:eastAsia="en-US"/>
              </w:rPr>
            </w:pPr>
            <w:r w:rsidRPr="0046547F">
              <w:rPr>
                <w:b/>
                <w:sz w:val="20"/>
                <w:szCs w:val="20"/>
                <w:lang w:eastAsia="pl-PL"/>
              </w:rPr>
              <w:t>w zł ( z VAT)</w:t>
            </w:r>
          </w:p>
        </w:tc>
        <w:tc>
          <w:tcPr>
            <w:tcW w:w="842" w:type="pct"/>
            <w:tcBorders>
              <w:top w:val="single" w:sz="4" w:space="0" w:color="auto"/>
              <w:left w:val="single" w:sz="4" w:space="0" w:color="auto"/>
              <w:bottom w:val="single" w:sz="4" w:space="0" w:color="auto"/>
              <w:right w:val="single" w:sz="4" w:space="0" w:color="auto"/>
            </w:tcBorders>
            <w:vAlign w:val="center"/>
          </w:tcPr>
          <w:p w:rsidR="00C54FC6" w:rsidRPr="004F0DE1" w:rsidRDefault="00C54FC6" w:rsidP="00C54FC6">
            <w:pPr>
              <w:jc w:val="center"/>
              <w:rPr>
                <w:rFonts w:eastAsia="Calibri" w:cstheme="minorHAnsi"/>
                <w:b/>
                <w:sz w:val="18"/>
                <w:szCs w:val="18"/>
                <w:lang w:eastAsia="en-US"/>
              </w:rPr>
            </w:pPr>
            <w:r w:rsidRPr="0046547F">
              <w:rPr>
                <w:b/>
                <w:sz w:val="20"/>
                <w:szCs w:val="20"/>
                <w:lang w:eastAsia="pl-PL"/>
              </w:rPr>
              <w:t>ILOŚĆ  (szt.)</w:t>
            </w:r>
          </w:p>
        </w:tc>
        <w:tc>
          <w:tcPr>
            <w:tcW w:w="842" w:type="pct"/>
            <w:tcBorders>
              <w:top w:val="single" w:sz="4" w:space="0" w:color="auto"/>
              <w:left w:val="single" w:sz="4" w:space="0" w:color="auto"/>
              <w:bottom w:val="single" w:sz="4" w:space="0" w:color="auto"/>
              <w:right w:val="single" w:sz="4" w:space="0" w:color="auto"/>
            </w:tcBorders>
            <w:vAlign w:val="center"/>
          </w:tcPr>
          <w:p w:rsidR="00C54FC6" w:rsidRPr="0046547F" w:rsidRDefault="00C54FC6" w:rsidP="00C54FC6">
            <w:pPr>
              <w:spacing w:after="0"/>
              <w:jc w:val="center"/>
              <w:rPr>
                <w:b/>
                <w:sz w:val="20"/>
                <w:szCs w:val="20"/>
                <w:lang w:eastAsia="pl-PL"/>
              </w:rPr>
            </w:pPr>
            <w:r w:rsidRPr="0046547F">
              <w:rPr>
                <w:b/>
                <w:sz w:val="20"/>
                <w:szCs w:val="20"/>
                <w:lang w:eastAsia="pl-PL"/>
              </w:rPr>
              <w:t xml:space="preserve">CENA OFERTOWA </w:t>
            </w:r>
            <w:r>
              <w:rPr>
                <w:b/>
                <w:sz w:val="20"/>
                <w:szCs w:val="20"/>
                <w:lang w:eastAsia="pl-PL"/>
              </w:rPr>
              <w:t xml:space="preserve">                          </w:t>
            </w:r>
            <w:r w:rsidRPr="0046547F">
              <w:rPr>
                <w:b/>
                <w:sz w:val="20"/>
                <w:szCs w:val="20"/>
                <w:lang w:eastAsia="pl-PL"/>
              </w:rPr>
              <w:t xml:space="preserve">za całość zamówienia </w:t>
            </w:r>
            <w:r>
              <w:rPr>
                <w:b/>
                <w:sz w:val="20"/>
                <w:szCs w:val="20"/>
                <w:lang w:eastAsia="pl-PL"/>
              </w:rPr>
              <w:t xml:space="preserve">              </w:t>
            </w:r>
            <w:r w:rsidRPr="0046547F">
              <w:rPr>
                <w:b/>
                <w:sz w:val="20"/>
                <w:szCs w:val="20"/>
                <w:lang w:eastAsia="pl-PL"/>
              </w:rPr>
              <w:t>w zł (z VAT)</w:t>
            </w:r>
          </w:p>
          <w:p w:rsidR="00C54FC6" w:rsidRPr="004F0DE1" w:rsidRDefault="00C54FC6" w:rsidP="00C54FC6">
            <w:pPr>
              <w:jc w:val="center"/>
              <w:rPr>
                <w:rFonts w:eastAsia="Calibri" w:cstheme="minorHAnsi"/>
                <w:b/>
                <w:sz w:val="18"/>
                <w:szCs w:val="18"/>
                <w:lang w:eastAsia="en-US"/>
              </w:rPr>
            </w:pPr>
            <w:r w:rsidRPr="0046547F">
              <w:rPr>
                <w:b/>
                <w:sz w:val="20"/>
                <w:szCs w:val="20"/>
                <w:lang w:eastAsia="pl-PL"/>
              </w:rPr>
              <w:t>kol.4 x kol.5</w:t>
            </w:r>
          </w:p>
        </w:tc>
      </w:tr>
      <w:tr w:rsidR="00C54FC6" w:rsidRPr="004F0DE1" w:rsidTr="00C54FC6">
        <w:trPr>
          <w:trHeight w:val="284"/>
        </w:trPr>
        <w:tc>
          <w:tcPr>
            <w:tcW w:w="262" w:type="pct"/>
            <w:tcBorders>
              <w:top w:val="single" w:sz="4" w:space="0" w:color="auto"/>
              <w:left w:val="single" w:sz="4" w:space="0" w:color="auto"/>
              <w:bottom w:val="single" w:sz="4" w:space="0" w:color="auto"/>
              <w:right w:val="single" w:sz="4" w:space="0" w:color="auto"/>
            </w:tcBorders>
            <w:vAlign w:val="center"/>
          </w:tcPr>
          <w:p w:rsidR="00C54FC6" w:rsidRPr="004F0DE1" w:rsidRDefault="00C54FC6" w:rsidP="00C54FC6">
            <w:pPr>
              <w:jc w:val="center"/>
              <w:rPr>
                <w:rFonts w:eastAsia="MS Outlook" w:cstheme="minorHAnsi"/>
                <w:b/>
                <w:sz w:val="18"/>
                <w:szCs w:val="18"/>
                <w:lang w:eastAsia="en-US"/>
              </w:rPr>
            </w:pPr>
            <w:r>
              <w:rPr>
                <w:rFonts w:eastAsia="MS Outlook" w:cstheme="minorHAnsi"/>
                <w:b/>
                <w:sz w:val="18"/>
                <w:szCs w:val="18"/>
                <w:lang w:eastAsia="en-US"/>
              </w:rPr>
              <w:t>1</w:t>
            </w:r>
          </w:p>
        </w:tc>
        <w:tc>
          <w:tcPr>
            <w:tcW w:w="526" w:type="pct"/>
            <w:tcBorders>
              <w:top w:val="single" w:sz="4" w:space="0" w:color="auto"/>
              <w:left w:val="single" w:sz="4" w:space="0" w:color="auto"/>
              <w:bottom w:val="single" w:sz="4" w:space="0" w:color="auto"/>
              <w:right w:val="single" w:sz="4" w:space="0" w:color="auto"/>
            </w:tcBorders>
            <w:vAlign w:val="center"/>
          </w:tcPr>
          <w:p w:rsidR="00C54FC6" w:rsidRPr="004F0DE1" w:rsidRDefault="00C54FC6" w:rsidP="00C54FC6">
            <w:pPr>
              <w:jc w:val="center"/>
              <w:rPr>
                <w:rFonts w:eastAsia="Calibri" w:cstheme="minorHAnsi"/>
                <w:b/>
                <w:sz w:val="18"/>
                <w:szCs w:val="18"/>
                <w:lang w:eastAsia="en-US"/>
              </w:rPr>
            </w:pPr>
            <w:r>
              <w:rPr>
                <w:rFonts w:eastAsia="Calibri" w:cstheme="minorHAnsi"/>
                <w:b/>
                <w:sz w:val="18"/>
                <w:szCs w:val="18"/>
                <w:lang w:eastAsia="en-US"/>
              </w:rPr>
              <w:t>2</w:t>
            </w:r>
          </w:p>
        </w:tc>
        <w:tc>
          <w:tcPr>
            <w:tcW w:w="1686" w:type="pct"/>
            <w:tcBorders>
              <w:top w:val="single" w:sz="4" w:space="0" w:color="auto"/>
              <w:left w:val="single" w:sz="4" w:space="0" w:color="auto"/>
              <w:bottom w:val="single" w:sz="4" w:space="0" w:color="auto"/>
              <w:right w:val="single" w:sz="4" w:space="0" w:color="auto"/>
            </w:tcBorders>
            <w:vAlign w:val="center"/>
          </w:tcPr>
          <w:p w:rsidR="00C54FC6" w:rsidRPr="004F0DE1" w:rsidRDefault="00C54FC6" w:rsidP="00C54FC6">
            <w:pPr>
              <w:jc w:val="center"/>
              <w:rPr>
                <w:rFonts w:eastAsia="Calibri" w:cstheme="minorHAnsi"/>
                <w:b/>
                <w:sz w:val="18"/>
                <w:szCs w:val="18"/>
                <w:lang w:eastAsia="en-US"/>
              </w:rPr>
            </w:pPr>
            <w:r>
              <w:rPr>
                <w:rFonts w:eastAsia="Calibri" w:cstheme="minorHAnsi"/>
                <w:b/>
                <w:sz w:val="18"/>
                <w:szCs w:val="18"/>
                <w:lang w:eastAsia="en-US"/>
              </w:rPr>
              <w:t>3</w:t>
            </w:r>
          </w:p>
        </w:tc>
        <w:tc>
          <w:tcPr>
            <w:tcW w:w="842" w:type="pct"/>
            <w:tcBorders>
              <w:top w:val="single" w:sz="4" w:space="0" w:color="auto"/>
              <w:left w:val="single" w:sz="4" w:space="0" w:color="auto"/>
              <w:bottom w:val="single" w:sz="4" w:space="0" w:color="auto"/>
              <w:right w:val="single" w:sz="4" w:space="0" w:color="auto"/>
            </w:tcBorders>
          </w:tcPr>
          <w:p w:rsidR="00C54FC6" w:rsidRPr="004F0DE1" w:rsidRDefault="00C54FC6" w:rsidP="00C54FC6">
            <w:pPr>
              <w:jc w:val="center"/>
              <w:rPr>
                <w:rFonts w:eastAsia="Calibri" w:cstheme="minorHAnsi"/>
                <w:b/>
                <w:sz w:val="18"/>
                <w:szCs w:val="18"/>
                <w:lang w:eastAsia="en-US"/>
              </w:rPr>
            </w:pPr>
            <w:r>
              <w:rPr>
                <w:rFonts w:eastAsia="Calibri" w:cstheme="minorHAnsi"/>
                <w:b/>
                <w:sz w:val="18"/>
                <w:szCs w:val="18"/>
                <w:lang w:eastAsia="en-US"/>
              </w:rPr>
              <w:t>4</w:t>
            </w:r>
          </w:p>
        </w:tc>
        <w:tc>
          <w:tcPr>
            <w:tcW w:w="842" w:type="pct"/>
            <w:tcBorders>
              <w:top w:val="single" w:sz="4" w:space="0" w:color="auto"/>
              <w:left w:val="single" w:sz="4" w:space="0" w:color="auto"/>
              <w:bottom w:val="single" w:sz="4" w:space="0" w:color="auto"/>
              <w:right w:val="single" w:sz="4" w:space="0" w:color="auto"/>
            </w:tcBorders>
          </w:tcPr>
          <w:p w:rsidR="00C54FC6" w:rsidRPr="004F0DE1" w:rsidRDefault="00C54FC6" w:rsidP="00C54FC6">
            <w:pPr>
              <w:jc w:val="center"/>
              <w:rPr>
                <w:rFonts w:eastAsia="Calibri" w:cstheme="minorHAnsi"/>
                <w:b/>
                <w:sz w:val="18"/>
                <w:szCs w:val="18"/>
                <w:lang w:eastAsia="en-US"/>
              </w:rPr>
            </w:pPr>
            <w:r>
              <w:rPr>
                <w:rFonts w:eastAsia="Calibri" w:cstheme="minorHAnsi"/>
                <w:b/>
                <w:sz w:val="18"/>
                <w:szCs w:val="18"/>
                <w:lang w:eastAsia="en-US"/>
              </w:rPr>
              <w:t>5</w:t>
            </w:r>
          </w:p>
        </w:tc>
        <w:tc>
          <w:tcPr>
            <w:tcW w:w="842" w:type="pct"/>
            <w:tcBorders>
              <w:top w:val="single" w:sz="4" w:space="0" w:color="auto"/>
              <w:left w:val="single" w:sz="4" w:space="0" w:color="auto"/>
              <w:bottom w:val="single" w:sz="4" w:space="0" w:color="auto"/>
              <w:right w:val="single" w:sz="4" w:space="0" w:color="auto"/>
            </w:tcBorders>
          </w:tcPr>
          <w:p w:rsidR="00C54FC6" w:rsidRPr="004F0DE1" w:rsidRDefault="00C54FC6" w:rsidP="00C54FC6">
            <w:pPr>
              <w:jc w:val="center"/>
              <w:rPr>
                <w:rFonts w:eastAsia="Calibri" w:cstheme="minorHAnsi"/>
                <w:b/>
                <w:sz w:val="18"/>
                <w:szCs w:val="18"/>
                <w:lang w:eastAsia="en-US"/>
              </w:rPr>
            </w:pPr>
            <w:r>
              <w:rPr>
                <w:rFonts w:eastAsia="Calibri" w:cstheme="minorHAnsi"/>
                <w:b/>
                <w:sz w:val="18"/>
                <w:szCs w:val="18"/>
                <w:lang w:eastAsia="en-US"/>
              </w:rPr>
              <w:t>6</w:t>
            </w:r>
          </w:p>
        </w:tc>
      </w:tr>
      <w:tr w:rsidR="00C54FC6" w:rsidRPr="004F0DE1" w:rsidTr="009631A7">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w:t>
            </w:r>
          </w:p>
        </w:tc>
        <w:tc>
          <w:tcPr>
            <w:tcW w:w="52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Typ</w:t>
            </w:r>
          </w:p>
        </w:tc>
        <w:tc>
          <w:tcPr>
            <w:tcW w:w="168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Urządzenie pamięci masowej NAS</w:t>
            </w:r>
          </w:p>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Urządzenie musi być fabrycznie nowe, dopuszczone do sprzedaży na rynku polskim. Musi posiadać wszelkie niezbędne , wymagane prawem certyfikaty</w:t>
            </w:r>
          </w:p>
        </w:tc>
        <w:tc>
          <w:tcPr>
            <w:tcW w:w="842" w:type="pct"/>
            <w:vMerge w:val="restart"/>
            <w:tcBorders>
              <w:top w:val="single" w:sz="4" w:space="0" w:color="auto"/>
              <w:left w:val="single" w:sz="4" w:space="0" w:color="auto"/>
              <w:right w:val="single" w:sz="4" w:space="0" w:color="auto"/>
            </w:tcBorders>
          </w:tcPr>
          <w:p w:rsidR="00C54FC6" w:rsidRPr="004F0DE1" w:rsidRDefault="00C54FC6" w:rsidP="005B152D">
            <w:pPr>
              <w:rPr>
                <w:rFonts w:eastAsia="Calibri" w:cstheme="minorHAnsi"/>
                <w:sz w:val="18"/>
                <w:szCs w:val="18"/>
                <w:lang w:eastAsia="en-US"/>
              </w:rPr>
            </w:pPr>
          </w:p>
        </w:tc>
        <w:tc>
          <w:tcPr>
            <w:tcW w:w="842" w:type="pct"/>
            <w:vMerge w:val="restart"/>
            <w:tcBorders>
              <w:top w:val="single" w:sz="4" w:space="0" w:color="auto"/>
              <w:left w:val="single" w:sz="4" w:space="0" w:color="auto"/>
              <w:right w:val="single" w:sz="4" w:space="0" w:color="auto"/>
            </w:tcBorders>
          </w:tcPr>
          <w:p w:rsidR="00C54FC6" w:rsidRDefault="00C54FC6" w:rsidP="005B152D">
            <w:pPr>
              <w:rPr>
                <w:rFonts w:eastAsia="Calibri" w:cstheme="minorHAnsi"/>
                <w:sz w:val="18"/>
                <w:szCs w:val="18"/>
                <w:lang w:eastAsia="en-US"/>
              </w:rPr>
            </w:pPr>
          </w:p>
          <w:p w:rsidR="00C54FC6" w:rsidRDefault="00C54FC6" w:rsidP="005B152D">
            <w:pPr>
              <w:rPr>
                <w:rFonts w:eastAsia="Calibri" w:cstheme="minorHAnsi"/>
                <w:sz w:val="18"/>
                <w:szCs w:val="18"/>
                <w:lang w:eastAsia="en-US"/>
              </w:rPr>
            </w:pPr>
          </w:p>
          <w:p w:rsidR="00C54FC6" w:rsidRPr="00C54FC6" w:rsidRDefault="00C54FC6" w:rsidP="005B152D">
            <w:pPr>
              <w:rPr>
                <w:rFonts w:eastAsia="Calibri" w:cstheme="minorHAnsi"/>
                <w:b/>
                <w:bCs/>
                <w:sz w:val="24"/>
                <w:lang w:eastAsia="en-US"/>
              </w:rPr>
            </w:pPr>
            <w:r>
              <w:rPr>
                <w:rFonts w:eastAsia="Calibri" w:cstheme="minorHAnsi"/>
                <w:sz w:val="18"/>
                <w:szCs w:val="18"/>
                <w:lang w:eastAsia="en-US"/>
              </w:rPr>
              <w:t xml:space="preserve">                   </w:t>
            </w:r>
            <w:r w:rsidRPr="00C54FC6">
              <w:rPr>
                <w:rFonts w:eastAsia="Calibri" w:cstheme="minorHAnsi"/>
                <w:b/>
                <w:bCs/>
                <w:sz w:val="24"/>
                <w:lang w:eastAsia="en-US"/>
              </w:rPr>
              <w:t>1</w:t>
            </w:r>
          </w:p>
        </w:tc>
        <w:tc>
          <w:tcPr>
            <w:tcW w:w="842" w:type="pct"/>
            <w:vMerge w:val="restart"/>
            <w:tcBorders>
              <w:top w:val="single" w:sz="4" w:space="0" w:color="auto"/>
              <w:left w:val="single" w:sz="4" w:space="0" w:color="auto"/>
              <w:right w:val="single" w:sz="4" w:space="0" w:color="auto"/>
            </w:tcBorders>
          </w:tcPr>
          <w:p w:rsidR="00C54FC6" w:rsidRPr="004F0DE1" w:rsidRDefault="00C54FC6" w:rsidP="005B152D">
            <w:pPr>
              <w:rPr>
                <w:rFonts w:eastAsia="Calibri" w:cstheme="minorHAnsi"/>
                <w:sz w:val="18"/>
                <w:szCs w:val="18"/>
                <w:lang w:eastAsia="en-US"/>
              </w:rPr>
            </w:pPr>
          </w:p>
        </w:tc>
      </w:tr>
      <w:tr w:rsidR="00C54FC6" w:rsidRPr="004F0DE1" w:rsidTr="009631A7">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2</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Ilość obsługiwanych dysków</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6szt.</w:t>
            </w: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r>
      <w:tr w:rsidR="00C54FC6" w:rsidRPr="004F0DE1" w:rsidTr="009631A7">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3</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Charakterystyka obsługiwanych dysków</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 xml:space="preserve">6 szt. </w:t>
            </w:r>
            <w:proofErr w:type="spellStart"/>
            <w:r w:rsidRPr="004F0DE1">
              <w:rPr>
                <w:rFonts w:eastAsia="Calibri" w:cstheme="minorHAnsi"/>
                <w:sz w:val="18"/>
                <w:szCs w:val="18"/>
                <w:lang w:eastAsia="en-US"/>
              </w:rPr>
              <w:t>Sata</w:t>
            </w:r>
            <w:proofErr w:type="spellEnd"/>
            <w:r w:rsidRPr="004F0DE1">
              <w:rPr>
                <w:rFonts w:eastAsia="Calibri" w:cstheme="minorHAnsi"/>
                <w:sz w:val="18"/>
                <w:szCs w:val="18"/>
                <w:lang w:eastAsia="en-US"/>
              </w:rPr>
              <w:t xml:space="preserve"> III, rozmiar dysku 3,5”</w:t>
            </w: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r>
      <w:tr w:rsidR="00C54FC6" w:rsidRPr="004F0DE1" w:rsidTr="009631A7">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4</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Obudowa</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8D3E00">
            <w:pPr>
              <w:suppressAutoHyphens w:val="0"/>
              <w:spacing w:before="100" w:beforeAutospacing="1" w:after="100" w:afterAutospacing="1"/>
              <w:jc w:val="left"/>
              <w:outlineLvl w:val="0"/>
              <w:rPr>
                <w:rFonts w:cstheme="minorHAnsi"/>
                <w:kern w:val="36"/>
                <w:sz w:val="18"/>
                <w:szCs w:val="18"/>
                <w:lang w:eastAsia="pl-PL"/>
              </w:rPr>
            </w:pPr>
            <w:r w:rsidRPr="004F0DE1">
              <w:rPr>
                <w:rFonts w:cstheme="minorHAnsi"/>
                <w:kern w:val="36"/>
                <w:sz w:val="18"/>
                <w:szCs w:val="18"/>
                <w:lang w:eastAsia="pl-PL"/>
              </w:rPr>
              <w:t xml:space="preserve">Tower/Desktop lub </w:t>
            </w:r>
            <w:proofErr w:type="spellStart"/>
            <w:r w:rsidRPr="004F0DE1">
              <w:rPr>
                <w:rFonts w:cstheme="minorHAnsi"/>
                <w:kern w:val="36"/>
                <w:sz w:val="18"/>
                <w:szCs w:val="18"/>
                <w:lang w:eastAsia="pl-PL"/>
              </w:rPr>
              <w:t>Rack</w:t>
            </w:r>
            <w:proofErr w:type="spellEnd"/>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r>
      <w:tr w:rsidR="00C54FC6" w:rsidRPr="004F0DE1" w:rsidTr="009631A7">
        <w:trPr>
          <w:trHeight w:val="695"/>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5</w:t>
            </w:r>
          </w:p>
        </w:tc>
        <w:tc>
          <w:tcPr>
            <w:tcW w:w="52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Certyfikaty i standardy</w:t>
            </w:r>
          </w:p>
        </w:tc>
        <w:tc>
          <w:tcPr>
            <w:tcW w:w="168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numPr>
                <w:ilvl w:val="0"/>
                <w:numId w:val="2"/>
              </w:numPr>
              <w:suppressAutoHyphens w:val="0"/>
              <w:spacing w:before="0" w:after="0"/>
              <w:ind w:left="0"/>
              <w:contextualSpacing/>
              <w:rPr>
                <w:rFonts w:eastAsia="Calibri" w:cstheme="minorHAnsi"/>
                <w:sz w:val="18"/>
                <w:szCs w:val="18"/>
                <w:lang w:eastAsia="en-US"/>
              </w:rPr>
            </w:pPr>
            <w:r w:rsidRPr="004F0DE1">
              <w:rPr>
                <w:rFonts w:eastAsia="Calibri" w:cstheme="minorHAnsi"/>
                <w:sz w:val="18"/>
                <w:szCs w:val="18"/>
                <w:lang w:eastAsia="en-US"/>
              </w:rPr>
              <w:t>Deklaracja zgodności CE</w:t>
            </w:r>
          </w:p>
        </w:tc>
        <w:tc>
          <w:tcPr>
            <w:tcW w:w="842" w:type="pct"/>
            <w:vMerge/>
            <w:tcBorders>
              <w:left w:val="single" w:sz="4" w:space="0" w:color="auto"/>
              <w:right w:val="single" w:sz="4" w:space="0" w:color="auto"/>
            </w:tcBorders>
          </w:tcPr>
          <w:p w:rsidR="00C54FC6" w:rsidRPr="004F0DE1" w:rsidRDefault="00C54FC6"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suppressAutoHyphens w:val="0"/>
              <w:spacing w:before="0" w:after="0"/>
              <w:contextualSpacing/>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eastAsia="Calibri" w:cstheme="minorHAnsi"/>
                <w:sz w:val="18"/>
                <w:szCs w:val="18"/>
                <w:lang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ind w:left="360"/>
              <w:rPr>
                <w:rFonts w:eastAsia="Calibri" w:cstheme="minorHAnsi"/>
                <w:sz w:val="18"/>
                <w:szCs w:val="18"/>
                <w:lang w:eastAsia="en-US"/>
              </w:rPr>
            </w:pPr>
            <w:r w:rsidRPr="004F0DE1">
              <w:rPr>
                <w:rFonts w:eastAsia="Calibri" w:cstheme="minorHAnsi"/>
                <w:sz w:val="18"/>
                <w:szCs w:val="18"/>
                <w:lang w:eastAsia="en-US"/>
              </w:rPr>
              <w:t>6</w:t>
            </w:r>
          </w:p>
        </w:tc>
        <w:tc>
          <w:tcPr>
            <w:tcW w:w="52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Gwarancja i wsparcie techniczne producenta</w:t>
            </w:r>
          </w:p>
        </w:tc>
        <w:tc>
          <w:tcPr>
            <w:tcW w:w="168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cstheme="minorHAnsi"/>
                <w:sz w:val="18"/>
                <w:szCs w:val="18"/>
              </w:rPr>
            </w:pPr>
            <w:r w:rsidRPr="004F0DE1">
              <w:rPr>
                <w:rFonts w:cstheme="minorHAnsi"/>
                <w:sz w:val="18"/>
                <w:szCs w:val="18"/>
              </w:rPr>
              <w:t>2-letnia gwarancja.</w:t>
            </w:r>
          </w:p>
          <w:p w:rsidR="00C54FC6" w:rsidRPr="004F0DE1" w:rsidRDefault="00C54FC6" w:rsidP="005B152D">
            <w:pPr>
              <w:rPr>
                <w:rFonts w:cstheme="minorHAnsi"/>
                <w:sz w:val="18"/>
                <w:szCs w:val="18"/>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eastAsia="en-US"/>
              </w:rPr>
            </w:pPr>
            <w:r w:rsidRPr="004F0DE1">
              <w:rPr>
                <w:rFonts w:eastAsia="Calibri" w:cstheme="minorHAnsi"/>
                <w:sz w:val="18"/>
                <w:szCs w:val="18"/>
                <w:lang w:eastAsia="en-US"/>
              </w:rPr>
              <w:t>7</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Wspierane interfejsy dysków twardych</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rPr>
            </w:pPr>
            <w:r w:rsidRPr="004F0DE1">
              <w:rPr>
                <w:rFonts w:cstheme="minorHAnsi"/>
                <w:sz w:val="18"/>
                <w:szCs w:val="18"/>
              </w:rPr>
              <w:t>M.2, Serial ATA II, Serial ATA III</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eastAsia="en-US"/>
              </w:rPr>
            </w:pPr>
            <w:r w:rsidRPr="004F0DE1">
              <w:rPr>
                <w:rFonts w:eastAsia="Calibri" w:cstheme="minorHAnsi"/>
                <w:sz w:val="18"/>
                <w:szCs w:val="18"/>
                <w:lang w:eastAsia="en-US"/>
              </w:rPr>
              <w:t>8</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Rozmiary dysków pamięci, które mogą być używane</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rPr>
            </w:pPr>
            <w:r w:rsidRPr="004F0DE1">
              <w:rPr>
                <w:rFonts w:cstheme="minorHAnsi"/>
                <w:sz w:val="18"/>
                <w:szCs w:val="18"/>
              </w:rPr>
              <w:t xml:space="preserve">Obsługiwane rozmiary dysków pamięci </w:t>
            </w:r>
            <w:r w:rsidRPr="004F0DE1">
              <w:rPr>
                <w:rFonts w:cstheme="minorHAnsi"/>
                <w:sz w:val="18"/>
                <w:szCs w:val="18"/>
              </w:rPr>
              <w:tab/>
              <w:t>2.5,3.5,M.2</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eastAsia="en-US"/>
              </w:rPr>
            </w:pPr>
            <w:r w:rsidRPr="004F0DE1">
              <w:rPr>
                <w:rFonts w:eastAsia="Calibri" w:cstheme="minorHAnsi"/>
                <w:sz w:val="18"/>
                <w:szCs w:val="18"/>
                <w:lang w:eastAsia="en-US"/>
              </w:rPr>
              <w:t>9</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956046">
            <w:pPr>
              <w:jc w:val="left"/>
              <w:rPr>
                <w:rFonts w:eastAsia="Calibri" w:cstheme="minorHAnsi"/>
                <w:sz w:val="18"/>
                <w:szCs w:val="18"/>
                <w:lang w:eastAsia="en-US"/>
              </w:rPr>
            </w:pPr>
            <w:r w:rsidRPr="004F0DE1">
              <w:rPr>
                <w:rFonts w:eastAsia="Calibri" w:cstheme="minorHAnsi"/>
                <w:sz w:val="18"/>
                <w:szCs w:val="18"/>
                <w:lang w:eastAsia="en-US"/>
              </w:rPr>
              <w:t>Urządzenia wykorzystujące technologię RAID</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rPr>
            </w:pPr>
            <w:r w:rsidRPr="004F0DE1">
              <w:rPr>
                <w:rFonts w:cstheme="minorHAnsi"/>
                <w:sz w:val="18"/>
                <w:szCs w:val="18"/>
              </w:rPr>
              <w:t>RAID 0,1,5,10</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eastAsia="en-US"/>
              </w:rPr>
            </w:pPr>
            <w:r w:rsidRPr="004F0DE1">
              <w:rPr>
                <w:rFonts w:eastAsia="Calibri" w:cstheme="minorHAnsi"/>
                <w:sz w:val="18"/>
                <w:szCs w:val="18"/>
                <w:lang w:eastAsia="en-US"/>
              </w:rPr>
              <w:t>10</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val="en-US" w:eastAsia="en-US"/>
              </w:rPr>
            </w:pPr>
            <w:proofErr w:type="spellStart"/>
            <w:r w:rsidRPr="004F0DE1">
              <w:rPr>
                <w:rFonts w:eastAsia="Calibri" w:cstheme="minorHAnsi"/>
                <w:sz w:val="18"/>
                <w:szCs w:val="18"/>
                <w:lang w:val="en-US" w:eastAsia="en-US"/>
              </w:rPr>
              <w:t>Ilość</w:t>
            </w:r>
            <w:proofErr w:type="spellEnd"/>
            <w:r w:rsidRPr="004F0DE1">
              <w:rPr>
                <w:rFonts w:eastAsia="Calibri" w:cstheme="minorHAnsi"/>
                <w:sz w:val="18"/>
                <w:szCs w:val="18"/>
                <w:lang w:val="en-US" w:eastAsia="en-US"/>
              </w:rPr>
              <w:t xml:space="preserve"> </w:t>
            </w:r>
            <w:proofErr w:type="spellStart"/>
            <w:r w:rsidRPr="004F0DE1">
              <w:rPr>
                <w:rFonts w:eastAsia="Calibri" w:cstheme="minorHAnsi"/>
                <w:sz w:val="18"/>
                <w:szCs w:val="18"/>
                <w:lang w:val="en-US" w:eastAsia="en-US"/>
              </w:rPr>
              <w:t>portów</w:t>
            </w:r>
            <w:proofErr w:type="spellEnd"/>
            <w:r w:rsidRPr="004F0DE1">
              <w:rPr>
                <w:rFonts w:eastAsia="Calibri" w:cstheme="minorHAnsi"/>
                <w:sz w:val="18"/>
                <w:szCs w:val="18"/>
                <w:lang w:val="en-US" w:eastAsia="en-US"/>
              </w:rPr>
              <w:t xml:space="preserve"> Ethernet LAN (RJ-45)</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val="en-US"/>
              </w:rPr>
            </w:pPr>
            <w:r w:rsidRPr="004F0DE1">
              <w:rPr>
                <w:rFonts w:cstheme="minorHAnsi"/>
                <w:sz w:val="18"/>
                <w:szCs w:val="18"/>
                <w:lang w:val="en-US"/>
              </w:rPr>
              <w:t>Min. 2szt.</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11</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val="en-US" w:eastAsia="en-US"/>
              </w:rPr>
            </w:pPr>
            <w:proofErr w:type="spellStart"/>
            <w:r w:rsidRPr="004F0DE1">
              <w:rPr>
                <w:rFonts w:eastAsia="Calibri" w:cstheme="minorHAnsi"/>
                <w:sz w:val="18"/>
                <w:szCs w:val="18"/>
                <w:lang w:val="en-US" w:eastAsia="en-US"/>
              </w:rPr>
              <w:t>Taktowanie</w:t>
            </w:r>
            <w:proofErr w:type="spellEnd"/>
            <w:r w:rsidRPr="004F0DE1">
              <w:rPr>
                <w:rFonts w:eastAsia="Calibri" w:cstheme="minorHAnsi"/>
                <w:sz w:val="18"/>
                <w:szCs w:val="18"/>
                <w:lang w:val="en-US" w:eastAsia="en-US"/>
              </w:rPr>
              <w:t xml:space="preserve"> </w:t>
            </w:r>
            <w:proofErr w:type="spellStart"/>
            <w:r w:rsidRPr="004F0DE1">
              <w:rPr>
                <w:rFonts w:eastAsia="Calibri" w:cstheme="minorHAnsi"/>
                <w:sz w:val="18"/>
                <w:szCs w:val="18"/>
                <w:lang w:val="en-US" w:eastAsia="en-US"/>
              </w:rPr>
              <w:t>procesora</w:t>
            </w:r>
            <w:proofErr w:type="spellEnd"/>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val="en-US"/>
              </w:rPr>
            </w:pPr>
            <w:r w:rsidRPr="004F0DE1">
              <w:rPr>
                <w:rFonts w:cstheme="minorHAnsi"/>
                <w:sz w:val="18"/>
                <w:szCs w:val="18"/>
                <w:lang w:val="en-US"/>
              </w:rPr>
              <w:t>Min. 2.2GHz</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12</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val="en-US" w:eastAsia="en-US"/>
              </w:rPr>
            </w:pPr>
            <w:proofErr w:type="spellStart"/>
            <w:r w:rsidRPr="004F0DE1">
              <w:rPr>
                <w:rFonts w:eastAsia="Calibri" w:cstheme="minorHAnsi"/>
                <w:sz w:val="18"/>
                <w:szCs w:val="18"/>
                <w:lang w:val="en-US" w:eastAsia="en-US"/>
              </w:rPr>
              <w:t>Typ</w:t>
            </w:r>
            <w:proofErr w:type="spellEnd"/>
            <w:r w:rsidRPr="004F0DE1">
              <w:rPr>
                <w:rFonts w:eastAsia="Calibri" w:cstheme="minorHAnsi"/>
                <w:sz w:val="18"/>
                <w:szCs w:val="18"/>
                <w:lang w:val="en-US" w:eastAsia="en-US"/>
              </w:rPr>
              <w:t xml:space="preserve"> </w:t>
            </w:r>
            <w:proofErr w:type="spellStart"/>
            <w:r w:rsidRPr="004F0DE1">
              <w:rPr>
                <w:rFonts w:eastAsia="Calibri" w:cstheme="minorHAnsi"/>
                <w:sz w:val="18"/>
                <w:szCs w:val="18"/>
                <w:lang w:val="en-US" w:eastAsia="en-US"/>
              </w:rPr>
              <w:t>pamięci</w:t>
            </w:r>
            <w:proofErr w:type="spellEnd"/>
            <w:r w:rsidRPr="004F0DE1">
              <w:rPr>
                <w:rFonts w:eastAsia="Calibri" w:cstheme="minorHAnsi"/>
                <w:sz w:val="18"/>
                <w:szCs w:val="18"/>
                <w:lang w:val="en-US" w:eastAsia="en-US"/>
              </w:rPr>
              <w:t xml:space="preserve"> </w:t>
            </w:r>
            <w:proofErr w:type="spellStart"/>
            <w:r w:rsidRPr="004F0DE1">
              <w:rPr>
                <w:rFonts w:eastAsia="Calibri" w:cstheme="minorHAnsi"/>
                <w:sz w:val="18"/>
                <w:szCs w:val="18"/>
                <w:lang w:val="en-US" w:eastAsia="en-US"/>
              </w:rPr>
              <w:t>wewnętrznej</w:t>
            </w:r>
            <w:proofErr w:type="spellEnd"/>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val="en-US"/>
              </w:rPr>
            </w:pPr>
            <w:r w:rsidRPr="004F0DE1">
              <w:rPr>
                <w:rFonts w:cstheme="minorHAnsi"/>
                <w:sz w:val="18"/>
                <w:szCs w:val="18"/>
                <w:lang w:val="en-US"/>
              </w:rPr>
              <w:t>DDR4</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13</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val="en-US" w:eastAsia="en-US"/>
              </w:rPr>
            </w:pPr>
            <w:proofErr w:type="spellStart"/>
            <w:r w:rsidRPr="004F0DE1">
              <w:rPr>
                <w:rFonts w:eastAsia="Calibri" w:cstheme="minorHAnsi"/>
                <w:sz w:val="18"/>
                <w:szCs w:val="18"/>
                <w:lang w:val="en-US" w:eastAsia="en-US"/>
              </w:rPr>
              <w:t>Liczba</w:t>
            </w:r>
            <w:proofErr w:type="spellEnd"/>
            <w:r w:rsidRPr="004F0DE1">
              <w:rPr>
                <w:rFonts w:eastAsia="Calibri" w:cstheme="minorHAnsi"/>
                <w:sz w:val="18"/>
                <w:szCs w:val="18"/>
                <w:lang w:val="en-US" w:eastAsia="en-US"/>
              </w:rPr>
              <w:t xml:space="preserve"> </w:t>
            </w:r>
            <w:proofErr w:type="spellStart"/>
            <w:r w:rsidRPr="004F0DE1">
              <w:rPr>
                <w:rFonts w:eastAsia="Calibri" w:cstheme="minorHAnsi"/>
                <w:sz w:val="18"/>
                <w:szCs w:val="18"/>
                <w:lang w:val="en-US" w:eastAsia="en-US"/>
              </w:rPr>
              <w:t>wątkoów</w:t>
            </w:r>
            <w:proofErr w:type="spellEnd"/>
            <w:r w:rsidRPr="004F0DE1">
              <w:rPr>
                <w:rFonts w:eastAsia="Calibri" w:cstheme="minorHAnsi"/>
                <w:sz w:val="18"/>
                <w:szCs w:val="18"/>
                <w:lang w:val="en-US" w:eastAsia="en-US"/>
              </w:rPr>
              <w:t xml:space="preserve"> </w:t>
            </w:r>
            <w:proofErr w:type="spellStart"/>
            <w:r w:rsidRPr="004F0DE1">
              <w:rPr>
                <w:rFonts w:eastAsia="Calibri" w:cstheme="minorHAnsi"/>
                <w:sz w:val="18"/>
                <w:szCs w:val="18"/>
                <w:lang w:val="en-US" w:eastAsia="en-US"/>
              </w:rPr>
              <w:t>procesora</w:t>
            </w:r>
            <w:proofErr w:type="spellEnd"/>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val="en-US"/>
              </w:rPr>
            </w:pPr>
            <w:r w:rsidRPr="004F0DE1">
              <w:rPr>
                <w:rFonts w:cstheme="minorHAnsi"/>
                <w:sz w:val="18"/>
                <w:szCs w:val="18"/>
                <w:lang w:val="en-US"/>
              </w:rPr>
              <w:t>8</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14</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val="en-US" w:eastAsia="en-US"/>
              </w:rPr>
            </w:pPr>
            <w:proofErr w:type="spellStart"/>
            <w:r w:rsidRPr="004F0DE1">
              <w:rPr>
                <w:rFonts w:eastAsia="Calibri" w:cstheme="minorHAnsi"/>
                <w:sz w:val="18"/>
                <w:szCs w:val="18"/>
                <w:lang w:val="en-US" w:eastAsia="en-US"/>
              </w:rPr>
              <w:t>Wielkość</w:t>
            </w:r>
            <w:proofErr w:type="spellEnd"/>
            <w:r w:rsidRPr="004F0DE1">
              <w:rPr>
                <w:rFonts w:eastAsia="Calibri" w:cstheme="minorHAnsi"/>
                <w:sz w:val="18"/>
                <w:szCs w:val="18"/>
                <w:lang w:val="en-US" w:eastAsia="en-US"/>
              </w:rPr>
              <w:t xml:space="preserve"> </w:t>
            </w:r>
            <w:proofErr w:type="spellStart"/>
            <w:r w:rsidRPr="004F0DE1">
              <w:rPr>
                <w:rFonts w:eastAsia="Calibri" w:cstheme="minorHAnsi"/>
                <w:sz w:val="18"/>
                <w:szCs w:val="18"/>
                <w:lang w:val="en-US" w:eastAsia="en-US"/>
              </w:rPr>
              <w:t>pamięci</w:t>
            </w:r>
            <w:proofErr w:type="spellEnd"/>
            <w:r w:rsidRPr="004F0DE1">
              <w:rPr>
                <w:rFonts w:eastAsia="Calibri" w:cstheme="minorHAnsi"/>
                <w:sz w:val="18"/>
                <w:szCs w:val="18"/>
                <w:lang w:val="en-US" w:eastAsia="en-US"/>
              </w:rPr>
              <w:t xml:space="preserve"> </w:t>
            </w:r>
            <w:proofErr w:type="spellStart"/>
            <w:r w:rsidRPr="004F0DE1">
              <w:rPr>
                <w:rFonts w:eastAsia="Calibri" w:cstheme="minorHAnsi"/>
                <w:sz w:val="18"/>
                <w:szCs w:val="18"/>
                <w:lang w:val="en-US" w:eastAsia="en-US"/>
              </w:rPr>
              <w:t>wewnętrznej</w:t>
            </w:r>
            <w:proofErr w:type="spellEnd"/>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val="en-US"/>
              </w:rPr>
            </w:pPr>
            <w:r w:rsidRPr="004F0DE1">
              <w:rPr>
                <w:rFonts w:cstheme="minorHAnsi"/>
                <w:sz w:val="18"/>
                <w:szCs w:val="18"/>
                <w:lang w:val="en-US"/>
              </w:rPr>
              <w:t>Min. 8GB</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15</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956046">
            <w:pPr>
              <w:rPr>
                <w:rFonts w:eastAsia="Calibri" w:cstheme="minorHAnsi"/>
                <w:sz w:val="18"/>
                <w:szCs w:val="18"/>
                <w:lang w:val="en-US" w:eastAsia="en-US"/>
              </w:rPr>
            </w:pPr>
            <w:r w:rsidRPr="004F0DE1">
              <w:rPr>
                <w:rFonts w:eastAsia="Calibri" w:cstheme="minorHAnsi"/>
                <w:sz w:val="18"/>
                <w:szCs w:val="18"/>
                <w:lang w:eastAsia="en-US"/>
              </w:rPr>
              <w:t xml:space="preserve">Obsługa </w:t>
            </w:r>
            <w:proofErr w:type="spellStart"/>
            <w:r w:rsidRPr="004F0DE1">
              <w:rPr>
                <w:rFonts w:eastAsia="Calibri" w:cstheme="minorHAnsi"/>
                <w:sz w:val="18"/>
                <w:szCs w:val="18"/>
                <w:lang w:eastAsia="en-US"/>
              </w:rPr>
              <w:t>iSCSI</w:t>
            </w:r>
            <w:proofErr w:type="spellEnd"/>
            <w:r w:rsidRPr="004F0DE1">
              <w:rPr>
                <w:rFonts w:eastAsia="Calibri" w:cstheme="minorHAnsi"/>
                <w:sz w:val="18"/>
                <w:szCs w:val="18"/>
                <w:lang w:eastAsia="en-US"/>
              </w:rPr>
              <w:t xml:space="preserve"> </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val="en-US"/>
              </w:rPr>
            </w:pPr>
            <w:r w:rsidRPr="004F0DE1">
              <w:rPr>
                <w:rFonts w:cstheme="minorHAnsi"/>
                <w:sz w:val="18"/>
                <w:szCs w:val="18"/>
                <w:lang w:val="en-US"/>
              </w:rPr>
              <w:t>Tak</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16</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956046">
            <w:pPr>
              <w:rPr>
                <w:rFonts w:eastAsia="Calibri" w:cstheme="minorHAnsi"/>
                <w:sz w:val="18"/>
                <w:szCs w:val="18"/>
                <w:lang w:eastAsia="en-US"/>
              </w:rPr>
            </w:pPr>
            <w:r w:rsidRPr="004F0DE1">
              <w:rPr>
                <w:rFonts w:eastAsia="Calibri" w:cstheme="minorHAnsi"/>
                <w:sz w:val="18"/>
                <w:szCs w:val="18"/>
                <w:lang w:eastAsia="en-US"/>
              </w:rPr>
              <w:t>Funkcja Wake-On-LAN</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val="en-US"/>
              </w:rPr>
            </w:pPr>
            <w:r w:rsidRPr="004F0DE1">
              <w:rPr>
                <w:rFonts w:cstheme="minorHAnsi"/>
                <w:sz w:val="18"/>
                <w:szCs w:val="18"/>
                <w:lang w:val="en-US"/>
              </w:rPr>
              <w:t>Tak</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17</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956046">
            <w:pPr>
              <w:rPr>
                <w:rFonts w:eastAsia="Calibri" w:cstheme="minorHAnsi"/>
                <w:sz w:val="18"/>
                <w:szCs w:val="18"/>
                <w:lang w:eastAsia="en-US"/>
              </w:rPr>
            </w:pPr>
            <w:proofErr w:type="spellStart"/>
            <w:r w:rsidRPr="004F0DE1">
              <w:rPr>
                <w:rFonts w:eastAsia="Calibri" w:cstheme="minorHAnsi"/>
                <w:sz w:val="18"/>
                <w:szCs w:val="18"/>
                <w:lang w:val="en-US" w:eastAsia="en-US"/>
              </w:rPr>
              <w:t>Dynamiczny</w:t>
            </w:r>
            <w:proofErr w:type="spellEnd"/>
            <w:r w:rsidRPr="004F0DE1">
              <w:rPr>
                <w:rFonts w:eastAsia="Calibri" w:cstheme="minorHAnsi"/>
                <w:sz w:val="18"/>
                <w:szCs w:val="18"/>
                <w:lang w:val="en-US" w:eastAsia="en-US"/>
              </w:rPr>
              <w:t xml:space="preserve"> DNS</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val="en-US"/>
              </w:rPr>
            </w:pPr>
            <w:r w:rsidRPr="004F0DE1">
              <w:rPr>
                <w:rFonts w:cstheme="minorHAnsi"/>
                <w:sz w:val="18"/>
                <w:szCs w:val="18"/>
                <w:lang w:val="en-US"/>
              </w:rPr>
              <w:t>Tak</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val="en-US"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18</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956046">
            <w:pPr>
              <w:rPr>
                <w:rFonts w:eastAsia="Calibri" w:cstheme="minorHAnsi"/>
                <w:sz w:val="18"/>
                <w:szCs w:val="18"/>
                <w:lang w:eastAsia="en-US"/>
              </w:rPr>
            </w:pPr>
            <w:r w:rsidRPr="004F0DE1">
              <w:rPr>
                <w:rFonts w:eastAsia="Calibri" w:cstheme="minorHAnsi"/>
                <w:sz w:val="18"/>
                <w:szCs w:val="18"/>
                <w:lang w:eastAsia="en-US"/>
              </w:rPr>
              <w:t>Obsługa S.M.A.R.T.</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rPr>
            </w:pPr>
            <w:r w:rsidRPr="004F0DE1">
              <w:rPr>
                <w:rFonts w:cstheme="minorHAnsi"/>
                <w:sz w:val="18"/>
                <w:szCs w:val="18"/>
              </w:rPr>
              <w:t>Tak</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19</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956046">
            <w:pPr>
              <w:rPr>
                <w:rFonts w:eastAsia="Calibri" w:cstheme="minorHAnsi"/>
                <w:sz w:val="18"/>
                <w:szCs w:val="18"/>
                <w:lang w:eastAsia="en-US"/>
              </w:rPr>
            </w:pPr>
            <w:r w:rsidRPr="004F0DE1">
              <w:rPr>
                <w:rFonts w:eastAsia="Calibri" w:cstheme="minorHAnsi"/>
                <w:sz w:val="18"/>
                <w:szCs w:val="18"/>
                <w:lang w:eastAsia="en-US"/>
              </w:rPr>
              <w:t>Wbudowany serwer FTP</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rPr>
            </w:pPr>
            <w:r w:rsidRPr="004F0DE1">
              <w:rPr>
                <w:rFonts w:cstheme="minorHAnsi"/>
                <w:sz w:val="18"/>
                <w:szCs w:val="18"/>
              </w:rPr>
              <w:t>Tak</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r>
      <w:tr w:rsidR="00C54FC6" w:rsidRPr="004F0DE1" w:rsidTr="009631A7">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ind w:left="360"/>
              <w:rPr>
                <w:rFonts w:eastAsia="Calibri" w:cstheme="minorHAnsi"/>
                <w:sz w:val="18"/>
                <w:szCs w:val="18"/>
                <w:lang w:val="en-US" w:eastAsia="en-US"/>
              </w:rPr>
            </w:pPr>
            <w:r w:rsidRPr="004F0DE1">
              <w:rPr>
                <w:rFonts w:eastAsia="Calibri" w:cstheme="minorHAnsi"/>
                <w:sz w:val="18"/>
                <w:szCs w:val="18"/>
                <w:lang w:val="en-US" w:eastAsia="en-US"/>
              </w:rPr>
              <w:t>20</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956046">
            <w:pPr>
              <w:rPr>
                <w:rFonts w:eastAsia="Calibri" w:cstheme="minorHAnsi"/>
                <w:sz w:val="18"/>
                <w:szCs w:val="18"/>
                <w:lang w:eastAsia="en-US"/>
              </w:rPr>
            </w:pPr>
            <w:r w:rsidRPr="004F0DE1">
              <w:rPr>
                <w:rFonts w:eastAsia="Calibri" w:cstheme="minorHAnsi"/>
                <w:sz w:val="18"/>
                <w:szCs w:val="18"/>
                <w:lang w:eastAsia="en-US"/>
              </w:rPr>
              <w:t xml:space="preserve">Zgodny z </w:t>
            </w:r>
            <w:proofErr w:type="spellStart"/>
            <w:r w:rsidRPr="004F0DE1">
              <w:rPr>
                <w:rFonts w:eastAsia="Calibri" w:cstheme="minorHAnsi"/>
                <w:sz w:val="18"/>
                <w:szCs w:val="18"/>
                <w:lang w:eastAsia="en-US"/>
              </w:rPr>
              <w:t>Jumbo</w:t>
            </w:r>
            <w:proofErr w:type="spellEnd"/>
            <w:r w:rsidRPr="004F0DE1">
              <w:rPr>
                <w:rFonts w:eastAsia="Calibri" w:cstheme="minorHAnsi"/>
                <w:sz w:val="18"/>
                <w:szCs w:val="18"/>
                <w:lang w:eastAsia="en-US"/>
              </w:rPr>
              <w:t xml:space="preserve"> </w:t>
            </w:r>
            <w:proofErr w:type="spellStart"/>
            <w:r w:rsidRPr="004F0DE1">
              <w:rPr>
                <w:rFonts w:eastAsia="Calibri" w:cstheme="minorHAnsi"/>
                <w:sz w:val="18"/>
                <w:szCs w:val="18"/>
                <w:lang w:eastAsia="en-US"/>
              </w:rPr>
              <w:t>Frames</w:t>
            </w:r>
            <w:proofErr w:type="spellEnd"/>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cstheme="minorHAnsi"/>
                <w:sz w:val="18"/>
                <w:szCs w:val="18"/>
              </w:rPr>
            </w:pPr>
            <w:r w:rsidRPr="004F0DE1">
              <w:rPr>
                <w:rFonts w:cstheme="minorHAnsi"/>
                <w:sz w:val="18"/>
                <w:szCs w:val="18"/>
              </w:rPr>
              <w:t>Tak</w:t>
            </w:r>
          </w:p>
        </w:tc>
        <w:tc>
          <w:tcPr>
            <w:tcW w:w="842" w:type="pct"/>
            <w:vMerge/>
            <w:tcBorders>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eastAsia="en-US"/>
              </w:rPr>
            </w:pPr>
          </w:p>
        </w:tc>
      </w:tr>
    </w:tbl>
    <w:p w:rsidR="005D4795" w:rsidRPr="00C54FC6" w:rsidRDefault="00C54FC6" w:rsidP="00C54FC6">
      <w:pPr>
        <w:pStyle w:val="Akapitzlist"/>
        <w:numPr>
          <w:ilvl w:val="0"/>
          <w:numId w:val="15"/>
        </w:numPr>
        <w:suppressAutoHyphens w:val="0"/>
        <w:spacing w:before="100" w:beforeAutospacing="1" w:after="100" w:afterAutospacing="1"/>
        <w:jc w:val="left"/>
        <w:outlineLvl w:val="0"/>
        <w:rPr>
          <w:rFonts w:cstheme="minorHAnsi"/>
          <w:b/>
          <w:bCs/>
          <w:kern w:val="36"/>
          <w:szCs w:val="22"/>
          <w:lang w:eastAsia="pl-PL"/>
        </w:rPr>
      </w:pPr>
      <w:r w:rsidRPr="00C54FC6">
        <w:rPr>
          <w:rFonts w:cstheme="minorHAnsi"/>
          <w:b/>
          <w:bCs/>
          <w:kern w:val="36"/>
          <w:szCs w:val="22"/>
          <w:lang w:eastAsia="pl-PL"/>
        </w:rPr>
        <w:t>DYSKI HDD</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12"/>
        <w:gridCol w:w="1431"/>
        <w:gridCol w:w="4587"/>
        <w:gridCol w:w="2291"/>
        <w:gridCol w:w="2291"/>
        <w:gridCol w:w="2291"/>
      </w:tblGrid>
      <w:tr w:rsidR="00C54FC6" w:rsidRPr="004F0DE1" w:rsidTr="003E4910">
        <w:trPr>
          <w:trHeight w:val="284"/>
        </w:trPr>
        <w:tc>
          <w:tcPr>
            <w:tcW w:w="262" w:type="pct"/>
            <w:tcBorders>
              <w:top w:val="single" w:sz="4" w:space="0" w:color="auto"/>
              <w:left w:val="single" w:sz="4" w:space="0" w:color="auto"/>
              <w:bottom w:val="single" w:sz="4" w:space="0" w:color="auto"/>
              <w:right w:val="single" w:sz="4" w:space="0" w:color="auto"/>
            </w:tcBorders>
            <w:vAlign w:val="center"/>
            <w:hideMark/>
          </w:tcPr>
          <w:p w:rsidR="00C54FC6" w:rsidRPr="004F0DE1" w:rsidRDefault="00C54FC6" w:rsidP="00C54FC6">
            <w:pPr>
              <w:jc w:val="center"/>
              <w:rPr>
                <w:rFonts w:eastAsia="MS Outlook" w:cstheme="minorHAnsi"/>
                <w:b/>
                <w:sz w:val="18"/>
                <w:szCs w:val="18"/>
                <w:lang w:eastAsia="en-US"/>
              </w:rPr>
            </w:pPr>
            <w:r w:rsidRPr="0046547F">
              <w:rPr>
                <w:rFonts w:cstheme="minorHAnsi"/>
                <w:b/>
                <w:sz w:val="20"/>
                <w:szCs w:val="20"/>
                <w:lang w:eastAsia="en-US"/>
              </w:rPr>
              <w:t>Lp.</w:t>
            </w:r>
          </w:p>
        </w:tc>
        <w:tc>
          <w:tcPr>
            <w:tcW w:w="526" w:type="pct"/>
            <w:tcBorders>
              <w:top w:val="single" w:sz="4" w:space="0" w:color="auto"/>
              <w:left w:val="single" w:sz="4" w:space="0" w:color="auto"/>
              <w:bottom w:val="single" w:sz="4" w:space="0" w:color="auto"/>
              <w:right w:val="single" w:sz="4" w:space="0" w:color="auto"/>
            </w:tcBorders>
            <w:vAlign w:val="center"/>
            <w:hideMark/>
          </w:tcPr>
          <w:p w:rsidR="00C54FC6" w:rsidRPr="004F0DE1" w:rsidRDefault="00C54FC6" w:rsidP="00C54FC6">
            <w:pPr>
              <w:jc w:val="center"/>
              <w:rPr>
                <w:rFonts w:eastAsia="Calibri" w:cstheme="minorHAnsi"/>
                <w:b/>
                <w:sz w:val="18"/>
                <w:szCs w:val="18"/>
                <w:lang w:eastAsia="en-US"/>
              </w:rPr>
            </w:pPr>
            <w:r w:rsidRPr="0046547F">
              <w:rPr>
                <w:rFonts w:cstheme="minorHAnsi"/>
                <w:b/>
                <w:sz w:val="20"/>
                <w:szCs w:val="20"/>
                <w:lang w:eastAsia="en-US"/>
              </w:rPr>
              <w:t>Nazwa komponentu</w:t>
            </w:r>
          </w:p>
        </w:tc>
        <w:tc>
          <w:tcPr>
            <w:tcW w:w="1686" w:type="pct"/>
            <w:tcBorders>
              <w:top w:val="single" w:sz="4" w:space="0" w:color="auto"/>
              <w:left w:val="single" w:sz="4" w:space="0" w:color="auto"/>
              <w:bottom w:val="single" w:sz="4" w:space="0" w:color="auto"/>
              <w:right w:val="single" w:sz="4" w:space="0" w:color="auto"/>
            </w:tcBorders>
            <w:vAlign w:val="center"/>
            <w:hideMark/>
          </w:tcPr>
          <w:p w:rsidR="00C54FC6" w:rsidRPr="004F0DE1" w:rsidRDefault="00C54FC6" w:rsidP="00C54FC6">
            <w:pPr>
              <w:jc w:val="center"/>
              <w:rPr>
                <w:rFonts w:eastAsia="Calibri" w:cstheme="minorHAnsi"/>
                <w:b/>
                <w:sz w:val="18"/>
                <w:szCs w:val="18"/>
                <w:lang w:eastAsia="en-US"/>
              </w:rPr>
            </w:pPr>
            <w:r w:rsidRPr="0046547F">
              <w:rPr>
                <w:rFonts w:cstheme="minorHAnsi"/>
                <w:b/>
                <w:sz w:val="20"/>
                <w:szCs w:val="20"/>
                <w:lang w:eastAsia="en-US"/>
              </w:rPr>
              <w:t>Opis</w:t>
            </w:r>
          </w:p>
        </w:tc>
        <w:tc>
          <w:tcPr>
            <w:tcW w:w="842" w:type="pct"/>
            <w:tcBorders>
              <w:top w:val="single" w:sz="4" w:space="0" w:color="auto"/>
              <w:left w:val="single" w:sz="4" w:space="0" w:color="auto"/>
              <w:bottom w:val="single" w:sz="4" w:space="0" w:color="auto"/>
              <w:right w:val="single" w:sz="4" w:space="0" w:color="auto"/>
            </w:tcBorders>
            <w:vAlign w:val="center"/>
          </w:tcPr>
          <w:p w:rsidR="00C54FC6" w:rsidRPr="0046547F" w:rsidRDefault="00C54FC6" w:rsidP="003E4910">
            <w:pPr>
              <w:spacing w:after="0"/>
              <w:jc w:val="center"/>
              <w:rPr>
                <w:b/>
                <w:sz w:val="20"/>
                <w:szCs w:val="20"/>
                <w:lang w:eastAsia="pl-PL"/>
              </w:rPr>
            </w:pPr>
            <w:r w:rsidRPr="0046547F">
              <w:rPr>
                <w:b/>
                <w:sz w:val="20"/>
                <w:szCs w:val="20"/>
                <w:lang w:eastAsia="pl-PL"/>
              </w:rPr>
              <w:t>Cena jednostkowa</w:t>
            </w:r>
          </w:p>
          <w:p w:rsidR="00C54FC6" w:rsidRPr="004F0DE1" w:rsidRDefault="00C54FC6" w:rsidP="003E4910">
            <w:pPr>
              <w:jc w:val="center"/>
              <w:rPr>
                <w:rFonts w:eastAsia="Calibri" w:cstheme="minorHAnsi"/>
                <w:b/>
                <w:sz w:val="18"/>
                <w:szCs w:val="18"/>
                <w:lang w:eastAsia="en-US"/>
              </w:rPr>
            </w:pPr>
            <w:r w:rsidRPr="0046547F">
              <w:rPr>
                <w:b/>
                <w:sz w:val="20"/>
                <w:szCs w:val="20"/>
                <w:lang w:eastAsia="pl-PL"/>
              </w:rPr>
              <w:t>w zł ( z VAT)</w:t>
            </w:r>
          </w:p>
        </w:tc>
        <w:tc>
          <w:tcPr>
            <w:tcW w:w="842" w:type="pct"/>
            <w:tcBorders>
              <w:top w:val="single" w:sz="4" w:space="0" w:color="auto"/>
              <w:left w:val="single" w:sz="4" w:space="0" w:color="auto"/>
              <w:bottom w:val="single" w:sz="4" w:space="0" w:color="auto"/>
              <w:right w:val="single" w:sz="4" w:space="0" w:color="auto"/>
            </w:tcBorders>
            <w:vAlign w:val="center"/>
          </w:tcPr>
          <w:p w:rsidR="00C54FC6" w:rsidRPr="004F0DE1" w:rsidRDefault="00C54FC6" w:rsidP="00C54FC6">
            <w:pPr>
              <w:jc w:val="center"/>
              <w:rPr>
                <w:rFonts w:eastAsia="Calibri" w:cstheme="minorHAnsi"/>
                <w:b/>
                <w:sz w:val="18"/>
                <w:szCs w:val="18"/>
                <w:lang w:eastAsia="en-US"/>
              </w:rPr>
            </w:pPr>
            <w:r w:rsidRPr="0046547F">
              <w:rPr>
                <w:b/>
                <w:sz w:val="20"/>
                <w:szCs w:val="20"/>
                <w:lang w:eastAsia="pl-PL"/>
              </w:rPr>
              <w:t>ILOŚĆ  (szt.)</w:t>
            </w:r>
          </w:p>
        </w:tc>
        <w:tc>
          <w:tcPr>
            <w:tcW w:w="842" w:type="pct"/>
            <w:tcBorders>
              <w:top w:val="single" w:sz="4" w:space="0" w:color="auto"/>
              <w:left w:val="single" w:sz="4" w:space="0" w:color="auto"/>
              <w:bottom w:val="single" w:sz="4" w:space="0" w:color="auto"/>
              <w:right w:val="single" w:sz="4" w:space="0" w:color="auto"/>
            </w:tcBorders>
            <w:vAlign w:val="center"/>
          </w:tcPr>
          <w:p w:rsidR="00C54FC6" w:rsidRPr="0046547F" w:rsidRDefault="00C54FC6" w:rsidP="00C54FC6">
            <w:pPr>
              <w:spacing w:after="0"/>
              <w:jc w:val="center"/>
              <w:rPr>
                <w:b/>
                <w:sz w:val="20"/>
                <w:szCs w:val="20"/>
                <w:lang w:eastAsia="pl-PL"/>
              </w:rPr>
            </w:pPr>
            <w:r w:rsidRPr="0046547F">
              <w:rPr>
                <w:b/>
                <w:sz w:val="20"/>
                <w:szCs w:val="20"/>
                <w:lang w:eastAsia="pl-PL"/>
              </w:rPr>
              <w:t xml:space="preserve">CENA OFERTOWA </w:t>
            </w:r>
            <w:r>
              <w:rPr>
                <w:b/>
                <w:sz w:val="20"/>
                <w:szCs w:val="20"/>
                <w:lang w:eastAsia="pl-PL"/>
              </w:rPr>
              <w:t xml:space="preserve">                          </w:t>
            </w:r>
            <w:r w:rsidRPr="0046547F">
              <w:rPr>
                <w:b/>
                <w:sz w:val="20"/>
                <w:szCs w:val="20"/>
                <w:lang w:eastAsia="pl-PL"/>
              </w:rPr>
              <w:t xml:space="preserve">za całość zamówienia </w:t>
            </w:r>
            <w:r>
              <w:rPr>
                <w:b/>
                <w:sz w:val="20"/>
                <w:szCs w:val="20"/>
                <w:lang w:eastAsia="pl-PL"/>
              </w:rPr>
              <w:t xml:space="preserve">              </w:t>
            </w:r>
            <w:r w:rsidRPr="0046547F">
              <w:rPr>
                <w:b/>
                <w:sz w:val="20"/>
                <w:szCs w:val="20"/>
                <w:lang w:eastAsia="pl-PL"/>
              </w:rPr>
              <w:t>w zł (z VAT)</w:t>
            </w:r>
          </w:p>
          <w:p w:rsidR="00C54FC6" w:rsidRPr="004F0DE1" w:rsidRDefault="00C54FC6" w:rsidP="00C54FC6">
            <w:pPr>
              <w:jc w:val="center"/>
              <w:rPr>
                <w:rFonts w:eastAsia="Calibri" w:cstheme="minorHAnsi"/>
                <w:b/>
                <w:sz w:val="18"/>
                <w:szCs w:val="18"/>
                <w:lang w:eastAsia="en-US"/>
              </w:rPr>
            </w:pPr>
            <w:r w:rsidRPr="0046547F">
              <w:rPr>
                <w:b/>
                <w:sz w:val="20"/>
                <w:szCs w:val="20"/>
                <w:lang w:eastAsia="pl-PL"/>
              </w:rPr>
              <w:t>kol.4 x kol.5</w:t>
            </w:r>
          </w:p>
        </w:tc>
      </w:tr>
      <w:tr w:rsidR="00C54FC6" w:rsidRPr="004F0DE1" w:rsidTr="00C54FC6">
        <w:trPr>
          <w:trHeight w:val="284"/>
        </w:trPr>
        <w:tc>
          <w:tcPr>
            <w:tcW w:w="262" w:type="pct"/>
            <w:tcBorders>
              <w:top w:val="single" w:sz="4" w:space="0" w:color="auto"/>
              <w:left w:val="single" w:sz="4" w:space="0" w:color="auto"/>
              <w:bottom w:val="single" w:sz="4" w:space="0" w:color="auto"/>
              <w:right w:val="single" w:sz="4" w:space="0" w:color="auto"/>
            </w:tcBorders>
            <w:vAlign w:val="center"/>
          </w:tcPr>
          <w:p w:rsidR="00C54FC6" w:rsidRPr="00C54FC6" w:rsidRDefault="00C54FC6" w:rsidP="00C54FC6">
            <w:pPr>
              <w:jc w:val="center"/>
              <w:rPr>
                <w:rFonts w:eastAsia="MS Outlook" w:cstheme="minorHAnsi"/>
                <w:b/>
                <w:sz w:val="20"/>
                <w:szCs w:val="20"/>
                <w:lang w:eastAsia="en-US"/>
              </w:rPr>
            </w:pPr>
            <w:r w:rsidRPr="00C54FC6">
              <w:rPr>
                <w:rFonts w:eastAsia="MS Outlook" w:cstheme="minorHAnsi"/>
                <w:b/>
                <w:sz w:val="20"/>
                <w:szCs w:val="20"/>
                <w:lang w:eastAsia="en-US"/>
              </w:rPr>
              <w:t>1</w:t>
            </w:r>
          </w:p>
        </w:tc>
        <w:tc>
          <w:tcPr>
            <w:tcW w:w="526" w:type="pct"/>
            <w:tcBorders>
              <w:top w:val="single" w:sz="4" w:space="0" w:color="auto"/>
              <w:left w:val="single" w:sz="4" w:space="0" w:color="auto"/>
              <w:bottom w:val="single" w:sz="4" w:space="0" w:color="auto"/>
              <w:right w:val="single" w:sz="4" w:space="0" w:color="auto"/>
            </w:tcBorders>
            <w:vAlign w:val="center"/>
          </w:tcPr>
          <w:p w:rsidR="00C54FC6" w:rsidRPr="00C54FC6" w:rsidRDefault="00C54FC6" w:rsidP="00C54FC6">
            <w:pPr>
              <w:jc w:val="center"/>
              <w:rPr>
                <w:rFonts w:eastAsia="Calibri" w:cstheme="minorHAnsi"/>
                <w:b/>
                <w:sz w:val="20"/>
                <w:szCs w:val="20"/>
                <w:lang w:eastAsia="en-US"/>
              </w:rPr>
            </w:pPr>
            <w:r w:rsidRPr="00C54FC6">
              <w:rPr>
                <w:rFonts w:eastAsia="Calibri" w:cstheme="minorHAnsi"/>
                <w:b/>
                <w:sz w:val="20"/>
                <w:szCs w:val="20"/>
                <w:lang w:eastAsia="en-US"/>
              </w:rPr>
              <w:t>2</w:t>
            </w:r>
          </w:p>
        </w:tc>
        <w:tc>
          <w:tcPr>
            <w:tcW w:w="1686" w:type="pct"/>
            <w:tcBorders>
              <w:top w:val="single" w:sz="4" w:space="0" w:color="auto"/>
              <w:left w:val="single" w:sz="4" w:space="0" w:color="auto"/>
              <w:bottom w:val="single" w:sz="4" w:space="0" w:color="auto"/>
              <w:right w:val="single" w:sz="4" w:space="0" w:color="auto"/>
            </w:tcBorders>
            <w:vAlign w:val="center"/>
          </w:tcPr>
          <w:p w:rsidR="00C54FC6" w:rsidRPr="00C54FC6" w:rsidRDefault="00C54FC6" w:rsidP="00C54FC6">
            <w:pPr>
              <w:jc w:val="center"/>
              <w:rPr>
                <w:rFonts w:eastAsia="Calibri" w:cstheme="minorHAnsi"/>
                <w:b/>
                <w:sz w:val="20"/>
                <w:szCs w:val="20"/>
                <w:lang w:eastAsia="en-US"/>
              </w:rPr>
            </w:pPr>
            <w:r w:rsidRPr="00C54FC6">
              <w:rPr>
                <w:rFonts w:eastAsia="Calibri" w:cstheme="minorHAnsi"/>
                <w:b/>
                <w:sz w:val="20"/>
                <w:szCs w:val="20"/>
                <w:lang w:eastAsia="en-US"/>
              </w:rPr>
              <w:t>3</w:t>
            </w:r>
          </w:p>
        </w:tc>
        <w:tc>
          <w:tcPr>
            <w:tcW w:w="842" w:type="pct"/>
            <w:tcBorders>
              <w:top w:val="single" w:sz="4" w:space="0" w:color="auto"/>
              <w:left w:val="single" w:sz="4" w:space="0" w:color="auto"/>
              <w:bottom w:val="single" w:sz="4" w:space="0" w:color="auto"/>
              <w:right w:val="single" w:sz="4" w:space="0" w:color="auto"/>
            </w:tcBorders>
          </w:tcPr>
          <w:p w:rsidR="00C54FC6" w:rsidRPr="00C54FC6" w:rsidRDefault="00C54FC6" w:rsidP="00C54FC6">
            <w:pPr>
              <w:jc w:val="center"/>
              <w:rPr>
                <w:rFonts w:eastAsia="Calibri" w:cstheme="minorHAnsi"/>
                <w:b/>
                <w:sz w:val="20"/>
                <w:szCs w:val="20"/>
                <w:lang w:eastAsia="en-US"/>
              </w:rPr>
            </w:pPr>
            <w:r w:rsidRPr="00C54FC6">
              <w:rPr>
                <w:rFonts w:eastAsia="Calibri" w:cstheme="minorHAnsi"/>
                <w:b/>
                <w:sz w:val="20"/>
                <w:szCs w:val="20"/>
                <w:lang w:eastAsia="en-US"/>
              </w:rPr>
              <w:t>4</w:t>
            </w:r>
          </w:p>
        </w:tc>
        <w:tc>
          <w:tcPr>
            <w:tcW w:w="842" w:type="pct"/>
            <w:tcBorders>
              <w:top w:val="single" w:sz="4" w:space="0" w:color="auto"/>
              <w:left w:val="single" w:sz="4" w:space="0" w:color="auto"/>
              <w:bottom w:val="single" w:sz="4" w:space="0" w:color="auto"/>
              <w:right w:val="single" w:sz="4" w:space="0" w:color="auto"/>
            </w:tcBorders>
          </w:tcPr>
          <w:p w:rsidR="00C54FC6" w:rsidRPr="00C54FC6" w:rsidRDefault="00C54FC6" w:rsidP="00C54FC6">
            <w:pPr>
              <w:jc w:val="center"/>
              <w:rPr>
                <w:rFonts w:eastAsia="Calibri" w:cstheme="minorHAnsi"/>
                <w:b/>
                <w:sz w:val="20"/>
                <w:szCs w:val="20"/>
                <w:lang w:eastAsia="en-US"/>
              </w:rPr>
            </w:pPr>
            <w:r w:rsidRPr="00C54FC6">
              <w:rPr>
                <w:rFonts w:eastAsia="Calibri" w:cstheme="minorHAnsi"/>
                <w:b/>
                <w:sz w:val="20"/>
                <w:szCs w:val="20"/>
                <w:lang w:eastAsia="en-US"/>
              </w:rPr>
              <w:t>5</w:t>
            </w:r>
          </w:p>
        </w:tc>
        <w:tc>
          <w:tcPr>
            <w:tcW w:w="842" w:type="pct"/>
            <w:tcBorders>
              <w:top w:val="single" w:sz="4" w:space="0" w:color="auto"/>
              <w:left w:val="single" w:sz="4" w:space="0" w:color="auto"/>
              <w:bottom w:val="single" w:sz="4" w:space="0" w:color="auto"/>
              <w:right w:val="single" w:sz="4" w:space="0" w:color="auto"/>
            </w:tcBorders>
          </w:tcPr>
          <w:p w:rsidR="00C54FC6" w:rsidRPr="00C54FC6" w:rsidRDefault="00C54FC6" w:rsidP="00C54FC6">
            <w:pPr>
              <w:jc w:val="center"/>
              <w:rPr>
                <w:rFonts w:eastAsia="Calibri" w:cstheme="minorHAnsi"/>
                <w:b/>
                <w:sz w:val="20"/>
                <w:szCs w:val="20"/>
                <w:lang w:eastAsia="en-US"/>
              </w:rPr>
            </w:pPr>
            <w:r w:rsidRPr="00C54FC6">
              <w:rPr>
                <w:rFonts w:eastAsia="Calibri" w:cstheme="minorHAnsi"/>
                <w:b/>
                <w:sz w:val="20"/>
                <w:szCs w:val="20"/>
                <w:lang w:eastAsia="en-US"/>
              </w:rPr>
              <w:t>6</w:t>
            </w:r>
          </w:p>
        </w:tc>
      </w:tr>
      <w:tr w:rsidR="00C54FC6" w:rsidRPr="004F0DE1" w:rsidTr="00244969">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w:t>
            </w:r>
          </w:p>
        </w:tc>
        <w:tc>
          <w:tcPr>
            <w:tcW w:w="52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Typ</w:t>
            </w:r>
          </w:p>
        </w:tc>
        <w:tc>
          <w:tcPr>
            <w:tcW w:w="168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Dyski HDD przeznaczone do zastosowania w urządzeniach NAS</w:t>
            </w:r>
          </w:p>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Urządzenie musi być fabrycznie nowe, dopuszczone do sprzedaży na rynku polskim. Musi posiadać wszelkie niezbędne , wymagane prawem certyfikaty</w:t>
            </w:r>
          </w:p>
        </w:tc>
        <w:tc>
          <w:tcPr>
            <w:tcW w:w="842" w:type="pct"/>
            <w:vMerge w:val="restart"/>
            <w:tcBorders>
              <w:top w:val="single" w:sz="4" w:space="0" w:color="auto"/>
              <w:left w:val="single" w:sz="4" w:space="0" w:color="auto"/>
              <w:right w:val="single" w:sz="4" w:space="0" w:color="auto"/>
            </w:tcBorders>
          </w:tcPr>
          <w:p w:rsidR="00C54FC6" w:rsidRPr="004F0DE1" w:rsidRDefault="00C54FC6" w:rsidP="005B152D">
            <w:pPr>
              <w:rPr>
                <w:rFonts w:eastAsia="Calibri" w:cstheme="minorHAnsi"/>
                <w:sz w:val="18"/>
                <w:szCs w:val="18"/>
                <w:lang w:eastAsia="en-US"/>
              </w:rPr>
            </w:pPr>
          </w:p>
        </w:tc>
        <w:tc>
          <w:tcPr>
            <w:tcW w:w="842" w:type="pct"/>
            <w:vMerge w:val="restart"/>
            <w:tcBorders>
              <w:top w:val="single" w:sz="4" w:space="0" w:color="auto"/>
              <w:left w:val="single" w:sz="4" w:space="0" w:color="auto"/>
              <w:right w:val="single" w:sz="4" w:space="0" w:color="auto"/>
            </w:tcBorders>
          </w:tcPr>
          <w:p w:rsidR="00C54FC6" w:rsidRDefault="00C54FC6" w:rsidP="00C54FC6">
            <w:pPr>
              <w:jc w:val="center"/>
              <w:rPr>
                <w:rFonts w:eastAsia="Calibri" w:cstheme="minorHAnsi"/>
                <w:sz w:val="18"/>
                <w:szCs w:val="18"/>
                <w:lang w:eastAsia="en-US"/>
              </w:rPr>
            </w:pPr>
          </w:p>
          <w:p w:rsidR="00C54FC6" w:rsidRDefault="00C54FC6" w:rsidP="00C54FC6">
            <w:pPr>
              <w:jc w:val="center"/>
              <w:rPr>
                <w:rFonts w:eastAsia="Calibri" w:cstheme="minorHAnsi"/>
                <w:sz w:val="18"/>
                <w:szCs w:val="18"/>
                <w:lang w:eastAsia="en-US"/>
              </w:rPr>
            </w:pPr>
          </w:p>
          <w:p w:rsidR="00C54FC6" w:rsidRPr="00C54FC6" w:rsidRDefault="00C54FC6" w:rsidP="00C54FC6">
            <w:pPr>
              <w:jc w:val="center"/>
              <w:rPr>
                <w:rFonts w:eastAsia="Calibri" w:cstheme="minorHAnsi"/>
                <w:b/>
                <w:bCs/>
                <w:sz w:val="24"/>
                <w:lang w:eastAsia="en-US"/>
              </w:rPr>
            </w:pPr>
            <w:r w:rsidRPr="00C54FC6">
              <w:rPr>
                <w:rFonts w:eastAsia="Calibri" w:cstheme="minorHAnsi"/>
                <w:b/>
                <w:bCs/>
                <w:sz w:val="24"/>
                <w:lang w:eastAsia="en-US"/>
              </w:rPr>
              <w:t>6</w:t>
            </w:r>
          </w:p>
        </w:tc>
        <w:tc>
          <w:tcPr>
            <w:tcW w:w="842" w:type="pct"/>
            <w:vMerge w:val="restart"/>
            <w:tcBorders>
              <w:top w:val="single" w:sz="4" w:space="0" w:color="auto"/>
              <w:left w:val="single" w:sz="4" w:space="0" w:color="auto"/>
              <w:right w:val="single" w:sz="4" w:space="0" w:color="auto"/>
            </w:tcBorders>
          </w:tcPr>
          <w:p w:rsidR="00C54FC6" w:rsidRPr="004F0DE1" w:rsidRDefault="00C54FC6" w:rsidP="005B152D">
            <w:pPr>
              <w:rPr>
                <w:rFonts w:eastAsia="Calibri" w:cstheme="minorHAnsi"/>
                <w:sz w:val="18"/>
                <w:szCs w:val="18"/>
                <w:lang w:eastAsia="en-US"/>
              </w:rPr>
            </w:pPr>
          </w:p>
        </w:tc>
      </w:tr>
      <w:tr w:rsidR="00C54FC6" w:rsidRPr="004F0DE1" w:rsidTr="00244969">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2</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Pojemność</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Min 8TB</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r>
      <w:tr w:rsidR="00C54FC6" w:rsidRPr="004F0DE1" w:rsidTr="00244969">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3</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Format</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3,5”</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r>
      <w:tr w:rsidR="00C54FC6" w:rsidRPr="004F0DE1" w:rsidTr="00244969">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proofErr w:type="spellStart"/>
            <w:r w:rsidRPr="004F0DE1">
              <w:rPr>
                <w:rFonts w:eastAsia="Calibri" w:cstheme="minorHAnsi"/>
                <w:sz w:val="18"/>
                <w:szCs w:val="18"/>
                <w:lang w:eastAsia="en-US"/>
              </w:rPr>
              <w:t>Intercace</w:t>
            </w:r>
            <w:proofErr w:type="spellEnd"/>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100" w:beforeAutospacing="1" w:after="100" w:afterAutospacing="1"/>
              <w:jc w:val="left"/>
              <w:outlineLvl w:val="0"/>
              <w:rPr>
                <w:rFonts w:cstheme="minorHAnsi"/>
                <w:kern w:val="36"/>
                <w:sz w:val="18"/>
                <w:szCs w:val="18"/>
                <w:lang w:eastAsia="pl-PL"/>
              </w:rPr>
            </w:pPr>
            <w:r w:rsidRPr="004F0DE1">
              <w:rPr>
                <w:rFonts w:cstheme="minorHAnsi"/>
                <w:kern w:val="36"/>
                <w:sz w:val="18"/>
                <w:szCs w:val="18"/>
                <w:lang w:eastAsia="pl-PL"/>
              </w:rPr>
              <w:t xml:space="preserve">SATA III (6.0 </w:t>
            </w:r>
            <w:proofErr w:type="spellStart"/>
            <w:r w:rsidRPr="004F0DE1">
              <w:rPr>
                <w:rFonts w:cstheme="minorHAnsi"/>
                <w:kern w:val="36"/>
                <w:sz w:val="18"/>
                <w:szCs w:val="18"/>
                <w:lang w:eastAsia="pl-PL"/>
              </w:rPr>
              <w:t>Gb</w:t>
            </w:r>
            <w:proofErr w:type="spellEnd"/>
            <w:r w:rsidRPr="004F0DE1">
              <w:rPr>
                <w:rFonts w:cstheme="minorHAnsi"/>
                <w:kern w:val="36"/>
                <w:sz w:val="18"/>
                <w:szCs w:val="18"/>
                <w:lang w:eastAsia="pl-PL"/>
              </w:rPr>
              <w:t>/s) - 1 szt.</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r>
      <w:tr w:rsidR="00C54FC6" w:rsidRPr="004F0DE1" w:rsidTr="00244969">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p>
        </w:tc>
        <w:tc>
          <w:tcPr>
            <w:tcW w:w="526" w:type="pct"/>
            <w:tcBorders>
              <w:top w:val="single" w:sz="4" w:space="0" w:color="auto"/>
              <w:left w:val="single" w:sz="4" w:space="0" w:color="auto"/>
              <w:bottom w:val="single" w:sz="4" w:space="0" w:color="auto"/>
              <w:right w:val="single" w:sz="4" w:space="0" w:color="auto"/>
            </w:tcBorders>
          </w:tcPr>
          <w:p w:rsidR="00C54FC6" w:rsidRPr="005966D3" w:rsidRDefault="00C54FC6" w:rsidP="005966D3">
            <w:pPr>
              <w:suppressAutoHyphens w:val="0"/>
              <w:spacing w:before="100" w:beforeAutospacing="1" w:after="100" w:afterAutospacing="1"/>
              <w:jc w:val="left"/>
              <w:outlineLvl w:val="0"/>
              <w:rPr>
                <w:rFonts w:cstheme="minorHAnsi"/>
                <w:kern w:val="36"/>
                <w:sz w:val="18"/>
                <w:szCs w:val="18"/>
                <w:lang w:eastAsia="pl-PL"/>
              </w:rPr>
            </w:pPr>
            <w:r w:rsidRPr="004F0DE1">
              <w:rPr>
                <w:rFonts w:cstheme="minorHAnsi"/>
                <w:kern w:val="36"/>
                <w:sz w:val="18"/>
                <w:szCs w:val="18"/>
                <w:lang w:eastAsia="pl-PL"/>
              </w:rPr>
              <w:t>Pamięć podręczna cache</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 xml:space="preserve">Min. 256MB. </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r>
      <w:tr w:rsidR="00C54FC6" w:rsidRPr="004F0DE1" w:rsidTr="00244969">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Pr</w:t>
            </w:r>
            <w:r w:rsidR="005966D3">
              <w:rPr>
                <w:rFonts w:eastAsia="Calibri" w:cstheme="minorHAnsi"/>
                <w:sz w:val="18"/>
                <w:szCs w:val="18"/>
                <w:lang w:eastAsia="en-US"/>
              </w:rPr>
              <w:t>ę</w:t>
            </w:r>
            <w:r w:rsidRPr="004F0DE1">
              <w:rPr>
                <w:rFonts w:eastAsia="Calibri" w:cstheme="minorHAnsi"/>
                <w:sz w:val="18"/>
                <w:szCs w:val="18"/>
                <w:lang w:eastAsia="en-US"/>
              </w:rPr>
              <w:t>dkość obrotowa</w:t>
            </w: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Min. 5400obr/min.</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r>
      <w:tr w:rsidR="00C54FC6" w:rsidRPr="004F0DE1" w:rsidTr="00244969">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3</w:t>
            </w:r>
          </w:p>
        </w:tc>
        <w:tc>
          <w:tcPr>
            <w:tcW w:w="52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C54FC6">
            <w:pPr>
              <w:suppressAutoHyphens w:val="0"/>
              <w:spacing w:before="100" w:beforeAutospacing="1" w:after="100" w:afterAutospacing="1"/>
              <w:jc w:val="left"/>
              <w:outlineLvl w:val="0"/>
              <w:rPr>
                <w:rFonts w:eastAsia="Calibri" w:cstheme="minorHAnsi"/>
                <w:sz w:val="18"/>
                <w:szCs w:val="18"/>
                <w:lang w:eastAsia="en-US"/>
              </w:rPr>
            </w:pPr>
            <w:r w:rsidRPr="004F0DE1">
              <w:rPr>
                <w:rFonts w:cstheme="minorHAnsi"/>
                <w:kern w:val="36"/>
                <w:sz w:val="18"/>
                <w:szCs w:val="18"/>
                <w:lang w:eastAsia="pl-PL"/>
              </w:rPr>
              <w:t>Niezawodność MTBF</w:t>
            </w:r>
          </w:p>
        </w:tc>
        <w:tc>
          <w:tcPr>
            <w:tcW w:w="168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eastAsia="Calibri" w:cstheme="minorHAnsi"/>
                <w:sz w:val="18"/>
                <w:szCs w:val="18"/>
                <w:lang w:eastAsia="en-US"/>
              </w:rPr>
            </w:pPr>
            <w:r w:rsidRPr="004F0DE1">
              <w:rPr>
                <w:rFonts w:cstheme="minorHAnsi"/>
                <w:kern w:val="36"/>
                <w:sz w:val="18"/>
                <w:szCs w:val="18"/>
                <w:lang w:eastAsia="pl-PL"/>
              </w:rPr>
              <w:t xml:space="preserve">1 000 </w:t>
            </w:r>
            <w:proofErr w:type="spellStart"/>
            <w:r w:rsidRPr="004F0DE1">
              <w:rPr>
                <w:rFonts w:cstheme="minorHAnsi"/>
                <w:kern w:val="36"/>
                <w:sz w:val="18"/>
                <w:szCs w:val="18"/>
                <w:lang w:eastAsia="pl-PL"/>
              </w:rPr>
              <w:t>000</w:t>
            </w:r>
            <w:proofErr w:type="spellEnd"/>
            <w:r w:rsidRPr="004F0DE1">
              <w:rPr>
                <w:rFonts w:cstheme="minorHAnsi"/>
                <w:kern w:val="36"/>
                <w:sz w:val="18"/>
                <w:szCs w:val="18"/>
                <w:lang w:eastAsia="pl-PL"/>
              </w:rPr>
              <w:t xml:space="preserve"> </w:t>
            </w:r>
            <w:proofErr w:type="spellStart"/>
            <w:r w:rsidRPr="004F0DE1">
              <w:rPr>
                <w:rFonts w:cstheme="minorHAnsi"/>
                <w:kern w:val="36"/>
                <w:sz w:val="18"/>
                <w:szCs w:val="18"/>
                <w:lang w:eastAsia="pl-PL"/>
              </w:rPr>
              <w:t>godz</w:t>
            </w:r>
            <w:proofErr w:type="spellEnd"/>
          </w:p>
        </w:tc>
        <w:tc>
          <w:tcPr>
            <w:tcW w:w="842" w:type="pct"/>
            <w:vMerge/>
            <w:tcBorders>
              <w:left w:val="single" w:sz="4" w:space="0" w:color="auto"/>
              <w:right w:val="single" w:sz="4" w:space="0" w:color="auto"/>
            </w:tcBorders>
          </w:tcPr>
          <w:p w:rsidR="00C54FC6" w:rsidRPr="004F0DE1" w:rsidRDefault="00C54FC6" w:rsidP="005B152D">
            <w:pPr>
              <w:rPr>
                <w:rFonts w:eastAsia="Calibri"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r>
      <w:tr w:rsidR="00C54FC6" w:rsidRPr="004F0DE1" w:rsidTr="00244969">
        <w:trPr>
          <w:trHeight w:val="284"/>
        </w:trPr>
        <w:tc>
          <w:tcPr>
            <w:tcW w:w="262" w:type="pct"/>
            <w:tcBorders>
              <w:top w:val="single" w:sz="4" w:space="0" w:color="auto"/>
              <w:left w:val="single" w:sz="4" w:space="0" w:color="auto"/>
              <w:bottom w:val="single" w:sz="4" w:space="0" w:color="auto"/>
              <w:right w:val="single" w:sz="4" w:space="0" w:color="auto"/>
            </w:tcBorders>
          </w:tcPr>
          <w:p w:rsidR="00C54FC6" w:rsidRPr="004F0DE1" w:rsidRDefault="005966D3" w:rsidP="005B152D">
            <w:pPr>
              <w:suppressAutoHyphens w:val="0"/>
              <w:spacing w:before="0" w:after="0"/>
              <w:ind w:left="360"/>
              <w:contextualSpacing/>
              <w:rPr>
                <w:rFonts w:eastAsia="Calibri" w:cstheme="minorHAnsi"/>
                <w:sz w:val="18"/>
                <w:szCs w:val="18"/>
                <w:lang w:eastAsia="en-US"/>
              </w:rPr>
            </w:pPr>
            <w:r>
              <w:rPr>
                <w:rFonts w:eastAsia="Calibri" w:cstheme="minorHAnsi"/>
                <w:sz w:val="18"/>
                <w:szCs w:val="18"/>
                <w:lang w:eastAsia="en-US"/>
              </w:rPr>
              <w:t>4</w:t>
            </w:r>
          </w:p>
        </w:tc>
        <w:tc>
          <w:tcPr>
            <w:tcW w:w="526" w:type="pct"/>
            <w:tcBorders>
              <w:top w:val="single" w:sz="4" w:space="0" w:color="auto"/>
              <w:left w:val="single" w:sz="4" w:space="0" w:color="auto"/>
              <w:bottom w:val="single" w:sz="4" w:space="0" w:color="auto"/>
              <w:right w:val="single" w:sz="4" w:space="0" w:color="auto"/>
            </w:tcBorders>
          </w:tcPr>
          <w:p w:rsidR="00C54FC6" w:rsidRPr="004F0DE1" w:rsidRDefault="00C54FC6" w:rsidP="005B152D">
            <w:pPr>
              <w:suppressAutoHyphens w:val="0"/>
              <w:spacing w:before="100" w:beforeAutospacing="1" w:after="100" w:afterAutospacing="1"/>
              <w:jc w:val="left"/>
              <w:outlineLvl w:val="0"/>
              <w:rPr>
                <w:rFonts w:cstheme="minorHAnsi"/>
                <w:kern w:val="36"/>
                <w:sz w:val="18"/>
                <w:szCs w:val="18"/>
                <w:lang w:eastAsia="pl-PL"/>
              </w:rPr>
            </w:pPr>
            <w:r w:rsidRPr="004F0DE1">
              <w:rPr>
                <w:rFonts w:cstheme="minorHAnsi"/>
                <w:kern w:val="36"/>
                <w:sz w:val="18"/>
                <w:szCs w:val="18"/>
                <w:lang w:eastAsia="pl-PL"/>
              </w:rPr>
              <w:t>Dodatkowe informacje</w:t>
            </w:r>
          </w:p>
          <w:p w:rsidR="00C54FC6" w:rsidRPr="004F0DE1" w:rsidRDefault="00C54FC6" w:rsidP="005B152D">
            <w:pPr>
              <w:suppressAutoHyphens w:val="0"/>
              <w:spacing w:before="100" w:beforeAutospacing="1" w:after="100" w:afterAutospacing="1"/>
              <w:jc w:val="left"/>
              <w:outlineLvl w:val="0"/>
              <w:rPr>
                <w:rFonts w:cstheme="minorHAnsi"/>
                <w:kern w:val="36"/>
                <w:sz w:val="18"/>
                <w:szCs w:val="18"/>
                <w:lang w:eastAsia="pl-PL"/>
              </w:rPr>
            </w:pPr>
          </w:p>
        </w:tc>
        <w:tc>
          <w:tcPr>
            <w:tcW w:w="1686" w:type="pct"/>
            <w:tcBorders>
              <w:top w:val="single" w:sz="4" w:space="0" w:color="auto"/>
              <w:left w:val="single" w:sz="4" w:space="0" w:color="auto"/>
              <w:bottom w:val="single" w:sz="4" w:space="0" w:color="auto"/>
              <w:right w:val="single" w:sz="4" w:space="0" w:color="auto"/>
            </w:tcBorders>
          </w:tcPr>
          <w:p w:rsidR="00C54FC6" w:rsidRPr="004F0DE1" w:rsidRDefault="00C54FC6" w:rsidP="00C54FC6">
            <w:pPr>
              <w:suppressAutoHyphens w:val="0"/>
              <w:spacing w:before="0" w:after="0"/>
              <w:jc w:val="left"/>
              <w:outlineLvl w:val="0"/>
              <w:rPr>
                <w:rFonts w:cstheme="minorHAnsi"/>
                <w:kern w:val="36"/>
                <w:sz w:val="18"/>
                <w:szCs w:val="18"/>
                <w:lang w:eastAsia="pl-PL"/>
              </w:rPr>
            </w:pPr>
            <w:r w:rsidRPr="004F0DE1">
              <w:rPr>
                <w:rFonts w:cstheme="minorHAnsi"/>
                <w:kern w:val="36"/>
                <w:sz w:val="18"/>
                <w:szCs w:val="18"/>
                <w:lang w:eastAsia="pl-PL"/>
              </w:rPr>
              <w:t>Technologia SMR</w:t>
            </w:r>
          </w:p>
          <w:p w:rsidR="00C54FC6" w:rsidRPr="004F0DE1" w:rsidRDefault="00C54FC6" w:rsidP="00C54FC6">
            <w:pPr>
              <w:suppressAutoHyphens w:val="0"/>
              <w:spacing w:before="0" w:after="0"/>
              <w:jc w:val="left"/>
              <w:outlineLvl w:val="0"/>
              <w:rPr>
                <w:rFonts w:cstheme="minorHAnsi"/>
                <w:kern w:val="36"/>
                <w:sz w:val="18"/>
                <w:szCs w:val="18"/>
                <w:lang w:eastAsia="pl-PL"/>
              </w:rPr>
            </w:pPr>
            <w:r w:rsidRPr="004F0DE1">
              <w:rPr>
                <w:rFonts w:cstheme="minorHAnsi"/>
                <w:kern w:val="36"/>
                <w:sz w:val="18"/>
                <w:szCs w:val="18"/>
                <w:lang w:eastAsia="pl-PL"/>
              </w:rPr>
              <w:t>Zgodność z systemami NAS</w:t>
            </w:r>
          </w:p>
          <w:p w:rsidR="00C54FC6" w:rsidRPr="004F0DE1" w:rsidRDefault="00C54FC6" w:rsidP="00C54FC6">
            <w:pPr>
              <w:suppressAutoHyphens w:val="0"/>
              <w:spacing w:before="0" w:after="0"/>
              <w:jc w:val="left"/>
              <w:outlineLvl w:val="0"/>
              <w:rPr>
                <w:rFonts w:cstheme="minorHAnsi"/>
                <w:kern w:val="36"/>
                <w:sz w:val="18"/>
                <w:szCs w:val="18"/>
                <w:lang w:eastAsia="pl-PL"/>
              </w:rPr>
            </w:pPr>
            <w:r w:rsidRPr="004F0DE1">
              <w:rPr>
                <w:rFonts w:cstheme="minorHAnsi"/>
                <w:kern w:val="36"/>
                <w:sz w:val="18"/>
                <w:szCs w:val="18"/>
                <w:lang w:eastAsia="pl-PL"/>
              </w:rPr>
              <w:t>Zaawansowane formatowanie (AF)</w:t>
            </w:r>
          </w:p>
        </w:tc>
        <w:tc>
          <w:tcPr>
            <w:tcW w:w="842" w:type="pct"/>
            <w:vMerge/>
            <w:tcBorders>
              <w:left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c>
          <w:tcPr>
            <w:tcW w:w="842" w:type="pct"/>
            <w:vMerge/>
            <w:tcBorders>
              <w:left w:val="single" w:sz="4" w:space="0" w:color="auto"/>
              <w:right w:val="single" w:sz="4" w:space="0" w:color="auto"/>
            </w:tcBorders>
          </w:tcPr>
          <w:p w:rsidR="00C54FC6" w:rsidRPr="004F0DE1" w:rsidRDefault="00C54FC6" w:rsidP="005B152D">
            <w:pPr>
              <w:jc w:val="center"/>
              <w:rPr>
                <w:rFonts w:cstheme="minorHAnsi"/>
                <w:sz w:val="18"/>
                <w:szCs w:val="18"/>
                <w:lang w:eastAsia="en-US"/>
              </w:rPr>
            </w:pPr>
          </w:p>
        </w:tc>
      </w:tr>
      <w:tr w:rsidR="00C54FC6" w:rsidRPr="004F0DE1" w:rsidTr="00244969">
        <w:tc>
          <w:tcPr>
            <w:tcW w:w="262" w:type="pct"/>
            <w:tcBorders>
              <w:top w:val="single" w:sz="4" w:space="0" w:color="auto"/>
              <w:left w:val="single" w:sz="4" w:space="0" w:color="auto"/>
              <w:bottom w:val="single" w:sz="4" w:space="0" w:color="auto"/>
              <w:right w:val="single" w:sz="4" w:space="0" w:color="auto"/>
            </w:tcBorders>
            <w:hideMark/>
          </w:tcPr>
          <w:p w:rsidR="00C54FC6" w:rsidRPr="004F0DE1" w:rsidRDefault="005966D3" w:rsidP="005B152D">
            <w:pPr>
              <w:ind w:left="360"/>
              <w:rPr>
                <w:rFonts w:eastAsia="Calibri" w:cstheme="minorHAnsi"/>
                <w:sz w:val="18"/>
                <w:szCs w:val="18"/>
                <w:lang w:eastAsia="en-US"/>
              </w:rPr>
            </w:pPr>
            <w:r>
              <w:rPr>
                <w:rFonts w:eastAsia="Calibri" w:cstheme="minorHAnsi"/>
                <w:sz w:val="18"/>
                <w:szCs w:val="18"/>
                <w:lang w:eastAsia="en-US"/>
              </w:rPr>
              <w:t>5</w:t>
            </w:r>
          </w:p>
        </w:tc>
        <w:tc>
          <w:tcPr>
            <w:tcW w:w="52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eastAsia="Calibri" w:cstheme="minorHAnsi"/>
                <w:sz w:val="18"/>
                <w:szCs w:val="18"/>
                <w:lang w:eastAsia="en-US"/>
              </w:rPr>
            </w:pPr>
            <w:r w:rsidRPr="004F0DE1">
              <w:rPr>
                <w:rFonts w:eastAsia="Calibri" w:cstheme="minorHAnsi"/>
                <w:sz w:val="18"/>
                <w:szCs w:val="18"/>
                <w:lang w:eastAsia="en-US"/>
              </w:rPr>
              <w:t>Gwarancja i wsparcie techniczne producenta</w:t>
            </w:r>
          </w:p>
        </w:tc>
        <w:tc>
          <w:tcPr>
            <w:tcW w:w="1686" w:type="pct"/>
            <w:tcBorders>
              <w:top w:val="single" w:sz="4" w:space="0" w:color="auto"/>
              <w:left w:val="single" w:sz="4" w:space="0" w:color="auto"/>
              <w:bottom w:val="single" w:sz="4" w:space="0" w:color="auto"/>
              <w:right w:val="single" w:sz="4" w:space="0" w:color="auto"/>
            </w:tcBorders>
            <w:hideMark/>
          </w:tcPr>
          <w:p w:rsidR="00C54FC6" w:rsidRPr="004F0DE1" w:rsidRDefault="00C54FC6" w:rsidP="005B152D">
            <w:pPr>
              <w:rPr>
                <w:rFonts w:cstheme="minorHAnsi"/>
                <w:sz w:val="18"/>
                <w:szCs w:val="18"/>
              </w:rPr>
            </w:pPr>
            <w:r w:rsidRPr="004F0DE1">
              <w:rPr>
                <w:rFonts w:cstheme="minorHAnsi"/>
                <w:sz w:val="18"/>
                <w:szCs w:val="18"/>
              </w:rPr>
              <w:t>3-letnia gwarancja.</w:t>
            </w:r>
          </w:p>
          <w:p w:rsidR="00C54FC6" w:rsidRPr="004F0DE1" w:rsidRDefault="00C54FC6" w:rsidP="005B152D">
            <w:pPr>
              <w:rPr>
                <w:rFonts w:cstheme="minorHAnsi"/>
                <w:sz w:val="18"/>
                <w:szCs w:val="18"/>
              </w:rPr>
            </w:pPr>
          </w:p>
        </w:tc>
        <w:tc>
          <w:tcPr>
            <w:tcW w:w="842" w:type="pct"/>
            <w:vMerge/>
            <w:tcBorders>
              <w:left w:val="single" w:sz="4" w:space="0" w:color="auto"/>
              <w:bottom w:val="single" w:sz="4" w:space="0" w:color="auto"/>
              <w:right w:val="single" w:sz="4" w:space="0" w:color="auto"/>
            </w:tcBorders>
          </w:tcPr>
          <w:p w:rsidR="00C54FC6" w:rsidRPr="004F0DE1" w:rsidRDefault="00C54FC6" w:rsidP="005B152D">
            <w:pPr>
              <w:rPr>
                <w:rFonts w:cstheme="minorHAnsi"/>
                <w:sz w:val="18"/>
                <w:szCs w:val="18"/>
              </w:rPr>
            </w:pPr>
          </w:p>
        </w:tc>
        <w:tc>
          <w:tcPr>
            <w:tcW w:w="842" w:type="pct"/>
            <w:vMerge/>
            <w:tcBorders>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eastAsia="en-US"/>
              </w:rPr>
            </w:pPr>
          </w:p>
        </w:tc>
        <w:tc>
          <w:tcPr>
            <w:tcW w:w="842" w:type="pct"/>
            <w:vMerge/>
            <w:tcBorders>
              <w:left w:val="single" w:sz="4" w:space="0" w:color="auto"/>
              <w:bottom w:val="single" w:sz="4" w:space="0" w:color="auto"/>
              <w:right w:val="single" w:sz="4" w:space="0" w:color="auto"/>
            </w:tcBorders>
          </w:tcPr>
          <w:p w:rsidR="00C54FC6" w:rsidRPr="004F0DE1" w:rsidRDefault="00C54FC6" w:rsidP="005B152D">
            <w:pPr>
              <w:rPr>
                <w:rFonts w:cstheme="minorHAnsi"/>
                <w:sz w:val="18"/>
                <w:szCs w:val="18"/>
                <w:lang w:eastAsia="en-US"/>
              </w:rPr>
            </w:pPr>
          </w:p>
        </w:tc>
      </w:tr>
    </w:tbl>
    <w:p w:rsidR="00AD54FE" w:rsidRPr="004F0DE1" w:rsidRDefault="00AD54FE" w:rsidP="005966D3">
      <w:pPr>
        <w:suppressAutoHyphens w:val="0"/>
        <w:spacing w:before="0" w:after="0"/>
        <w:jc w:val="left"/>
        <w:outlineLvl w:val="0"/>
        <w:rPr>
          <w:rFonts w:cstheme="minorHAnsi"/>
          <w:sz w:val="18"/>
          <w:szCs w:val="18"/>
        </w:rPr>
      </w:pPr>
    </w:p>
    <w:p w:rsidR="00660D19" w:rsidRPr="005966D3" w:rsidRDefault="005966D3" w:rsidP="005966D3">
      <w:pPr>
        <w:pStyle w:val="Akapitzlist"/>
        <w:numPr>
          <w:ilvl w:val="0"/>
          <w:numId w:val="15"/>
        </w:numPr>
        <w:suppressAutoHyphens w:val="0"/>
        <w:spacing w:before="0" w:after="0"/>
        <w:jc w:val="left"/>
        <w:outlineLvl w:val="0"/>
        <w:rPr>
          <w:rFonts w:cstheme="minorHAnsi"/>
          <w:b/>
          <w:bCs/>
          <w:kern w:val="36"/>
          <w:szCs w:val="22"/>
          <w:lang w:eastAsia="pl-PL"/>
        </w:rPr>
      </w:pPr>
      <w:bookmarkStart w:id="3" w:name="_Hlk129780966"/>
      <w:r w:rsidRPr="005966D3">
        <w:rPr>
          <w:rFonts w:cstheme="minorHAnsi"/>
          <w:b/>
          <w:bCs/>
          <w:szCs w:val="22"/>
        </w:rPr>
        <w:t>ZAKUP SPECJALISTYCZNEGO OPROGRAMOWANIA</w:t>
      </w:r>
      <w:bookmarkEnd w:id="3"/>
      <w:r w:rsidR="00C25D4B" w:rsidRPr="005966D3">
        <w:rPr>
          <w:rFonts w:cstheme="minorHAnsi"/>
          <w:b/>
          <w:bCs/>
          <w:szCs w:val="22"/>
        </w:rPr>
        <w:br/>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12"/>
        <w:gridCol w:w="1431"/>
        <w:gridCol w:w="4587"/>
        <w:gridCol w:w="2291"/>
        <w:gridCol w:w="2291"/>
        <w:gridCol w:w="2291"/>
      </w:tblGrid>
      <w:tr w:rsidR="005966D3" w:rsidRPr="004F0DE1" w:rsidTr="003E4910">
        <w:trPr>
          <w:trHeight w:val="284"/>
        </w:trPr>
        <w:tc>
          <w:tcPr>
            <w:tcW w:w="262" w:type="pct"/>
            <w:tcBorders>
              <w:top w:val="single" w:sz="4" w:space="0" w:color="auto"/>
              <w:left w:val="single" w:sz="4" w:space="0" w:color="auto"/>
              <w:bottom w:val="single" w:sz="4" w:space="0" w:color="auto"/>
              <w:right w:val="single" w:sz="4" w:space="0" w:color="auto"/>
            </w:tcBorders>
            <w:vAlign w:val="center"/>
            <w:hideMark/>
          </w:tcPr>
          <w:p w:rsidR="005966D3" w:rsidRPr="004F0DE1" w:rsidRDefault="005966D3" w:rsidP="005966D3">
            <w:pPr>
              <w:jc w:val="center"/>
              <w:rPr>
                <w:rFonts w:eastAsia="MS Outlook" w:cstheme="minorHAnsi"/>
                <w:b/>
                <w:sz w:val="18"/>
                <w:szCs w:val="18"/>
                <w:lang w:eastAsia="en-US"/>
              </w:rPr>
            </w:pPr>
            <w:r w:rsidRPr="0046547F">
              <w:rPr>
                <w:rFonts w:cstheme="minorHAnsi"/>
                <w:b/>
                <w:sz w:val="20"/>
                <w:szCs w:val="20"/>
                <w:lang w:eastAsia="en-US"/>
              </w:rPr>
              <w:t>Lp.</w:t>
            </w:r>
          </w:p>
        </w:tc>
        <w:tc>
          <w:tcPr>
            <w:tcW w:w="526" w:type="pct"/>
            <w:tcBorders>
              <w:top w:val="single" w:sz="4" w:space="0" w:color="auto"/>
              <w:left w:val="single" w:sz="4" w:space="0" w:color="auto"/>
              <w:bottom w:val="single" w:sz="4" w:space="0" w:color="auto"/>
              <w:right w:val="single" w:sz="4" w:space="0" w:color="auto"/>
            </w:tcBorders>
            <w:vAlign w:val="center"/>
            <w:hideMark/>
          </w:tcPr>
          <w:p w:rsidR="005966D3" w:rsidRPr="004F0DE1" w:rsidRDefault="005966D3" w:rsidP="005966D3">
            <w:pPr>
              <w:jc w:val="center"/>
              <w:rPr>
                <w:rFonts w:eastAsia="Calibri" w:cstheme="minorHAnsi"/>
                <w:b/>
                <w:sz w:val="18"/>
                <w:szCs w:val="18"/>
                <w:lang w:eastAsia="en-US"/>
              </w:rPr>
            </w:pPr>
            <w:r w:rsidRPr="0046547F">
              <w:rPr>
                <w:rFonts w:cstheme="minorHAnsi"/>
                <w:b/>
                <w:sz w:val="20"/>
                <w:szCs w:val="20"/>
                <w:lang w:eastAsia="en-US"/>
              </w:rPr>
              <w:t>Nazwa komponentu</w:t>
            </w:r>
          </w:p>
        </w:tc>
        <w:tc>
          <w:tcPr>
            <w:tcW w:w="1686" w:type="pct"/>
            <w:tcBorders>
              <w:top w:val="single" w:sz="4" w:space="0" w:color="auto"/>
              <w:left w:val="single" w:sz="4" w:space="0" w:color="auto"/>
              <w:bottom w:val="single" w:sz="4" w:space="0" w:color="auto"/>
              <w:right w:val="single" w:sz="4" w:space="0" w:color="auto"/>
            </w:tcBorders>
            <w:vAlign w:val="center"/>
            <w:hideMark/>
          </w:tcPr>
          <w:p w:rsidR="005966D3" w:rsidRPr="004F0DE1" w:rsidRDefault="005966D3" w:rsidP="005966D3">
            <w:pPr>
              <w:jc w:val="center"/>
              <w:rPr>
                <w:rFonts w:eastAsia="Calibri" w:cstheme="minorHAnsi"/>
                <w:b/>
                <w:sz w:val="18"/>
                <w:szCs w:val="18"/>
                <w:lang w:eastAsia="en-US"/>
              </w:rPr>
            </w:pPr>
            <w:r w:rsidRPr="0046547F">
              <w:rPr>
                <w:rFonts w:cstheme="minorHAnsi"/>
                <w:b/>
                <w:sz w:val="20"/>
                <w:szCs w:val="20"/>
                <w:lang w:eastAsia="en-US"/>
              </w:rPr>
              <w:t>Opis</w:t>
            </w:r>
          </w:p>
        </w:tc>
        <w:tc>
          <w:tcPr>
            <w:tcW w:w="842" w:type="pct"/>
            <w:tcBorders>
              <w:top w:val="single" w:sz="4" w:space="0" w:color="auto"/>
              <w:left w:val="single" w:sz="4" w:space="0" w:color="auto"/>
              <w:bottom w:val="single" w:sz="4" w:space="0" w:color="auto"/>
              <w:right w:val="single" w:sz="4" w:space="0" w:color="auto"/>
            </w:tcBorders>
            <w:vAlign w:val="center"/>
          </w:tcPr>
          <w:p w:rsidR="005966D3" w:rsidRPr="0046547F" w:rsidRDefault="005966D3" w:rsidP="003E4910">
            <w:pPr>
              <w:spacing w:after="0"/>
              <w:jc w:val="center"/>
              <w:rPr>
                <w:b/>
                <w:sz w:val="20"/>
                <w:szCs w:val="20"/>
                <w:lang w:eastAsia="pl-PL"/>
              </w:rPr>
            </w:pPr>
            <w:r w:rsidRPr="0046547F">
              <w:rPr>
                <w:b/>
                <w:sz w:val="20"/>
                <w:szCs w:val="20"/>
                <w:lang w:eastAsia="pl-PL"/>
              </w:rPr>
              <w:t>Cena jednostkowa</w:t>
            </w:r>
          </w:p>
          <w:p w:rsidR="005966D3" w:rsidRPr="004F0DE1" w:rsidRDefault="005966D3" w:rsidP="003E4910">
            <w:pPr>
              <w:jc w:val="center"/>
              <w:rPr>
                <w:rFonts w:eastAsia="Calibri" w:cstheme="minorHAnsi"/>
                <w:b/>
                <w:sz w:val="18"/>
                <w:szCs w:val="18"/>
                <w:lang w:eastAsia="en-US"/>
              </w:rPr>
            </w:pPr>
            <w:r w:rsidRPr="0046547F">
              <w:rPr>
                <w:b/>
                <w:sz w:val="20"/>
                <w:szCs w:val="20"/>
                <w:lang w:eastAsia="pl-PL"/>
              </w:rPr>
              <w:t>w zł ( z VAT)</w:t>
            </w:r>
          </w:p>
        </w:tc>
        <w:tc>
          <w:tcPr>
            <w:tcW w:w="842" w:type="pct"/>
            <w:tcBorders>
              <w:top w:val="single" w:sz="4" w:space="0" w:color="auto"/>
              <w:left w:val="single" w:sz="4" w:space="0" w:color="auto"/>
              <w:bottom w:val="single" w:sz="4" w:space="0" w:color="auto"/>
              <w:right w:val="single" w:sz="4" w:space="0" w:color="auto"/>
            </w:tcBorders>
            <w:vAlign w:val="center"/>
          </w:tcPr>
          <w:p w:rsidR="005966D3" w:rsidRPr="004F0DE1" w:rsidRDefault="005966D3" w:rsidP="005966D3">
            <w:pPr>
              <w:jc w:val="center"/>
              <w:rPr>
                <w:rFonts w:eastAsia="Calibri" w:cstheme="minorHAnsi"/>
                <w:b/>
                <w:sz w:val="18"/>
                <w:szCs w:val="18"/>
                <w:lang w:eastAsia="en-US"/>
              </w:rPr>
            </w:pPr>
            <w:r w:rsidRPr="0046547F">
              <w:rPr>
                <w:b/>
                <w:sz w:val="20"/>
                <w:szCs w:val="20"/>
                <w:lang w:eastAsia="pl-PL"/>
              </w:rPr>
              <w:t>ILOŚĆ  (szt.)</w:t>
            </w:r>
          </w:p>
        </w:tc>
        <w:tc>
          <w:tcPr>
            <w:tcW w:w="842" w:type="pct"/>
            <w:tcBorders>
              <w:top w:val="single" w:sz="4" w:space="0" w:color="auto"/>
              <w:left w:val="single" w:sz="4" w:space="0" w:color="auto"/>
              <w:bottom w:val="single" w:sz="4" w:space="0" w:color="auto"/>
              <w:right w:val="single" w:sz="4" w:space="0" w:color="auto"/>
            </w:tcBorders>
            <w:vAlign w:val="center"/>
          </w:tcPr>
          <w:p w:rsidR="005966D3" w:rsidRPr="0046547F" w:rsidRDefault="005966D3" w:rsidP="005966D3">
            <w:pPr>
              <w:spacing w:after="0"/>
              <w:jc w:val="center"/>
              <w:rPr>
                <w:b/>
                <w:sz w:val="20"/>
                <w:szCs w:val="20"/>
                <w:lang w:eastAsia="pl-PL"/>
              </w:rPr>
            </w:pPr>
            <w:r w:rsidRPr="0046547F">
              <w:rPr>
                <w:b/>
                <w:sz w:val="20"/>
                <w:szCs w:val="20"/>
                <w:lang w:eastAsia="pl-PL"/>
              </w:rPr>
              <w:t xml:space="preserve">CENA OFERTOWA </w:t>
            </w:r>
            <w:r>
              <w:rPr>
                <w:b/>
                <w:sz w:val="20"/>
                <w:szCs w:val="20"/>
                <w:lang w:eastAsia="pl-PL"/>
              </w:rPr>
              <w:t xml:space="preserve">                          </w:t>
            </w:r>
            <w:r w:rsidRPr="0046547F">
              <w:rPr>
                <w:b/>
                <w:sz w:val="20"/>
                <w:szCs w:val="20"/>
                <w:lang w:eastAsia="pl-PL"/>
              </w:rPr>
              <w:t xml:space="preserve">za całość zamówienia </w:t>
            </w:r>
            <w:r>
              <w:rPr>
                <w:b/>
                <w:sz w:val="20"/>
                <w:szCs w:val="20"/>
                <w:lang w:eastAsia="pl-PL"/>
              </w:rPr>
              <w:t xml:space="preserve">              </w:t>
            </w:r>
            <w:r w:rsidRPr="0046547F">
              <w:rPr>
                <w:b/>
                <w:sz w:val="20"/>
                <w:szCs w:val="20"/>
                <w:lang w:eastAsia="pl-PL"/>
              </w:rPr>
              <w:t>w zł (z VAT)</w:t>
            </w:r>
          </w:p>
          <w:p w:rsidR="005966D3" w:rsidRPr="004F0DE1" w:rsidRDefault="005966D3" w:rsidP="005966D3">
            <w:pPr>
              <w:jc w:val="center"/>
              <w:rPr>
                <w:rFonts w:eastAsia="Calibri" w:cstheme="minorHAnsi"/>
                <w:b/>
                <w:sz w:val="18"/>
                <w:szCs w:val="18"/>
                <w:lang w:eastAsia="en-US"/>
              </w:rPr>
            </w:pPr>
            <w:r w:rsidRPr="0046547F">
              <w:rPr>
                <w:b/>
                <w:sz w:val="20"/>
                <w:szCs w:val="20"/>
                <w:lang w:eastAsia="pl-PL"/>
              </w:rPr>
              <w:t>kol.4 x kol.5</w:t>
            </w:r>
          </w:p>
        </w:tc>
      </w:tr>
      <w:tr w:rsidR="005966D3"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vAlign w:val="center"/>
          </w:tcPr>
          <w:p w:rsidR="005966D3" w:rsidRPr="004F0DE1" w:rsidRDefault="005966D3" w:rsidP="005966D3">
            <w:pPr>
              <w:jc w:val="center"/>
              <w:rPr>
                <w:rFonts w:eastAsia="MS Outlook" w:cstheme="minorHAnsi"/>
                <w:b/>
                <w:sz w:val="18"/>
                <w:szCs w:val="18"/>
                <w:lang w:eastAsia="en-US"/>
              </w:rPr>
            </w:pPr>
            <w:r w:rsidRPr="00C54FC6">
              <w:rPr>
                <w:rFonts w:eastAsia="MS Outlook" w:cstheme="minorHAnsi"/>
                <w:b/>
                <w:sz w:val="20"/>
                <w:szCs w:val="20"/>
                <w:lang w:eastAsia="en-US"/>
              </w:rPr>
              <w:t>1</w:t>
            </w:r>
          </w:p>
        </w:tc>
        <w:tc>
          <w:tcPr>
            <w:tcW w:w="526" w:type="pct"/>
            <w:tcBorders>
              <w:top w:val="single" w:sz="4" w:space="0" w:color="auto"/>
              <w:left w:val="single" w:sz="4" w:space="0" w:color="auto"/>
              <w:bottom w:val="single" w:sz="4" w:space="0" w:color="auto"/>
              <w:right w:val="single" w:sz="4" w:space="0" w:color="auto"/>
            </w:tcBorders>
            <w:vAlign w:val="center"/>
          </w:tcPr>
          <w:p w:rsidR="005966D3" w:rsidRPr="004F0DE1" w:rsidRDefault="005966D3" w:rsidP="005966D3">
            <w:pPr>
              <w:jc w:val="center"/>
              <w:rPr>
                <w:rFonts w:eastAsia="Calibri" w:cstheme="minorHAnsi"/>
                <w:b/>
                <w:sz w:val="18"/>
                <w:szCs w:val="18"/>
                <w:lang w:eastAsia="en-US"/>
              </w:rPr>
            </w:pPr>
            <w:r w:rsidRPr="00C54FC6">
              <w:rPr>
                <w:rFonts w:eastAsia="Calibri" w:cstheme="minorHAnsi"/>
                <w:b/>
                <w:sz w:val="20"/>
                <w:szCs w:val="20"/>
                <w:lang w:eastAsia="en-US"/>
              </w:rPr>
              <w:t>2</w:t>
            </w:r>
          </w:p>
        </w:tc>
        <w:tc>
          <w:tcPr>
            <w:tcW w:w="1686" w:type="pct"/>
            <w:tcBorders>
              <w:top w:val="single" w:sz="4" w:space="0" w:color="auto"/>
              <w:left w:val="single" w:sz="4" w:space="0" w:color="auto"/>
              <w:bottom w:val="single" w:sz="4" w:space="0" w:color="auto"/>
              <w:right w:val="single" w:sz="4" w:space="0" w:color="auto"/>
            </w:tcBorders>
            <w:vAlign w:val="center"/>
          </w:tcPr>
          <w:p w:rsidR="005966D3" w:rsidRPr="004F0DE1" w:rsidRDefault="005966D3" w:rsidP="005966D3">
            <w:pPr>
              <w:jc w:val="center"/>
              <w:rPr>
                <w:rFonts w:eastAsia="Calibri" w:cstheme="minorHAnsi"/>
                <w:b/>
                <w:sz w:val="18"/>
                <w:szCs w:val="18"/>
                <w:lang w:eastAsia="en-US"/>
              </w:rPr>
            </w:pPr>
            <w:r w:rsidRPr="00C54FC6">
              <w:rPr>
                <w:rFonts w:eastAsia="Calibri" w:cstheme="minorHAnsi"/>
                <w:b/>
                <w:sz w:val="20"/>
                <w:szCs w:val="20"/>
                <w:lang w:eastAsia="en-US"/>
              </w:rPr>
              <w:t>3</w:t>
            </w:r>
          </w:p>
        </w:tc>
        <w:tc>
          <w:tcPr>
            <w:tcW w:w="842"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jc w:val="center"/>
              <w:rPr>
                <w:rFonts w:eastAsia="Calibri" w:cstheme="minorHAnsi"/>
                <w:b/>
                <w:sz w:val="18"/>
                <w:szCs w:val="18"/>
                <w:lang w:eastAsia="en-US"/>
              </w:rPr>
            </w:pPr>
            <w:r w:rsidRPr="00C54FC6">
              <w:rPr>
                <w:rFonts w:eastAsia="Calibri" w:cstheme="minorHAnsi"/>
                <w:b/>
                <w:sz w:val="20"/>
                <w:szCs w:val="20"/>
                <w:lang w:eastAsia="en-US"/>
              </w:rPr>
              <w:t>4</w:t>
            </w:r>
          </w:p>
        </w:tc>
        <w:tc>
          <w:tcPr>
            <w:tcW w:w="842"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jc w:val="center"/>
              <w:rPr>
                <w:rFonts w:eastAsia="Calibri" w:cstheme="minorHAnsi"/>
                <w:b/>
                <w:sz w:val="18"/>
                <w:szCs w:val="18"/>
                <w:lang w:eastAsia="en-US"/>
              </w:rPr>
            </w:pPr>
            <w:r w:rsidRPr="00C54FC6">
              <w:rPr>
                <w:rFonts w:eastAsia="Calibri" w:cstheme="minorHAnsi"/>
                <w:b/>
                <w:sz w:val="20"/>
                <w:szCs w:val="20"/>
                <w:lang w:eastAsia="en-US"/>
              </w:rPr>
              <w:t>5</w:t>
            </w:r>
          </w:p>
        </w:tc>
        <w:tc>
          <w:tcPr>
            <w:tcW w:w="842"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jc w:val="center"/>
              <w:rPr>
                <w:rFonts w:eastAsia="Calibri" w:cstheme="minorHAnsi"/>
                <w:b/>
                <w:sz w:val="18"/>
                <w:szCs w:val="18"/>
                <w:lang w:eastAsia="en-US"/>
              </w:rPr>
            </w:pPr>
            <w:r w:rsidRPr="00C54FC6">
              <w:rPr>
                <w:rFonts w:eastAsia="Calibri" w:cstheme="minorHAnsi"/>
                <w:b/>
                <w:sz w:val="20"/>
                <w:szCs w:val="20"/>
                <w:lang w:eastAsia="en-US"/>
              </w:rPr>
              <w:t>6</w:t>
            </w:r>
          </w:p>
        </w:tc>
      </w:tr>
      <w:tr w:rsidR="005966D3" w:rsidRPr="004F0DE1" w:rsidTr="005966D3">
        <w:trPr>
          <w:trHeight w:val="284"/>
        </w:trPr>
        <w:tc>
          <w:tcPr>
            <w:tcW w:w="262" w:type="pct"/>
            <w:tcBorders>
              <w:top w:val="single" w:sz="4" w:space="0" w:color="auto"/>
              <w:left w:val="single" w:sz="4" w:space="0" w:color="auto"/>
              <w:bottom w:val="single" w:sz="4" w:space="0" w:color="auto"/>
              <w:right w:val="single" w:sz="4" w:space="0" w:color="auto"/>
            </w:tcBorders>
          </w:tcPr>
          <w:p w:rsidR="005966D3" w:rsidRPr="004F0DE1" w:rsidRDefault="005966D3" w:rsidP="0005556E">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w:t>
            </w:r>
          </w:p>
        </w:tc>
        <w:tc>
          <w:tcPr>
            <w:tcW w:w="526" w:type="pct"/>
            <w:tcBorders>
              <w:top w:val="single" w:sz="4" w:space="0" w:color="auto"/>
              <w:left w:val="single" w:sz="4" w:space="0" w:color="auto"/>
              <w:bottom w:val="single" w:sz="4" w:space="0" w:color="auto"/>
              <w:right w:val="single" w:sz="4" w:space="0" w:color="auto"/>
            </w:tcBorders>
            <w:hideMark/>
          </w:tcPr>
          <w:p w:rsidR="005966D3" w:rsidRPr="004F0DE1" w:rsidRDefault="005966D3" w:rsidP="0005556E">
            <w:pPr>
              <w:rPr>
                <w:rFonts w:eastAsia="Calibri" w:cstheme="minorHAnsi"/>
                <w:sz w:val="18"/>
                <w:szCs w:val="18"/>
                <w:lang w:eastAsia="en-US"/>
              </w:rPr>
            </w:pPr>
            <w:bookmarkStart w:id="4" w:name="_Hlk129780991"/>
            <w:proofErr w:type="spellStart"/>
            <w:r w:rsidRPr="004F0DE1">
              <w:rPr>
                <w:rFonts w:eastAsia="Calibri" w:cstheme="minorHAnsi"/>
                <w:sz w:val="18"/>
                <w:szCs w:val="18"/>
                <w:lang w:eastAsia="en-US"/>
              </w:rPr>
              <w:t>Fortigate</w:t>
            </w:r>
            <w:proofErr w:type="spellEnd"/>
            <w:r w:rsidRPr="004F0DE1">
              <w:rPr>
                <w:rFonts w:eastAsia="Calibri" w:cstheme="minorHAnsi"/>
                <w:sz w:val="18"/>
                <w:szCs w:val="18"/>
                <w:lang w:eastAsia="en-US"/>
              </w:rPr>
              <w:t xml:space="preserve"> 61E</w:t>
            </w:r>
            <w:bookmarkEnd w:id="4"/>
          </w:p>
        </w:tc>
        <w:tc>
          <w:tcPr>
            <w:tcW w:w="1686" w:type="pct"/>
            <w:tcBorders>
              <w:top w:val="single" w:sz="4" w:space="0" w:color="auto"/>
              <w:left w:val="single" w:sz="4" w:space="0" w:color="auto"/>
              <w:bottom w:val="single" w:sz="4" w:space="0" w:color="auto"/>
              <w:right w:val="single" w:sz="4" w:space="0" w:color="auto"/>
            </w:tcBorders>
            <w:hideMark/>
          </w:tcPr>
          <w:p w:rsidR="005966D3" w:rsidRPr="004F0DE1" w:rsidRDefault="005966D3" w:rsidP="0005556E">
            <w:pPr>
              <w:rPr>
                <w:rFonts w:eastAsia="Calibri" w:cstheme="minorHAnsi"/>
                <w:sz w:val="18"/>
                <w:szCs w:val="18"/>
                <w:lang w:val="en-US" w:eastAsia="en-US"/>
              </w:rPr>
            </w:pPr>
            <w:proofErr w:type="spellStart"/>
            <w:r w:rsidRPr="004F0DE1">
              <w:rPr>
                <w:rFonts w:eastAsia="Calibri" w:cstheme="minorHAnsi"/>
                <w:sz w:val="18"/>
                <w:szCs w:val="18"/>
                <w:lang w:val="en-US" w:eastAsia="en-US"/>
              </w:rPr>
              <w:t>Licencja</w:t>
            </w:r>
            <w:proofErr w:type="spellEnd"/>
            <w:r w:rsidRPr="004F0DE1">
              <w:rPr>
                <w:rFonts w:eastAsia="Calibri" w:cstheme="minorHAnsi"/>
                <w:sz w:val="18"/>
                <w:szCs w:val="18"/>
                <w:lang w:val="en-US" w:eastAsia="en-US"/>
              </w:rPr>
              <w:t xml:space="preserve"> </w:t>
            </w:r>
            <w:proofErr w:type="spellStart"/>
            <w:r w:rsidRPr="004F0DE1">
              <w:rPr>
                <w:rFonts w:cstheme="minorHAnsi"/>
                <w:sz w:val="18"/>
                <w:szCs w:val="18"/>
                <w:lang w:val="en-US"/>
              </w:rPr>
              <w:t>Fortinet</w:t>
            </w:r>
            <w:proofErr w:type="spellEnd"/>
            <w:r w:rsidRPr="004F0DE1">
              <w:rPr>
                <w:rFonts w:cstheme="minorHAnsi"/>
                <w:sz w:val="18"/>
                <w:szCs w:val="18"/>
                <w:lang w:val="en-US"/>
              </w:rPr>
              <w:t xml:space="preserve"> </w:t>
            </w:r>
            <w:proofErr w:type="spellStart"/>
            <w:r w:rsidRPr="004F0DE1">
              <w:rPr>
                <w:rFonts w:cstheme="minorHAnsi"/>
                <w:sz w:val="18"/>
                <w:szCs w:val="18"/>
                <w:lang w:val="en-US"/>
              </w:rPr>
              <w:t>FortiGuard</w:t>
            </w:r>
            <w:proofErr w:type="spellEnd"/>
            <w:r w:rsidRPr="004F0DE1">
              <w:rPr>
                <w:rFonts w:cstheme="minorHAnsi"/>
                <w:sz w:val="18"/>
                <w:szCs w:val="18"/>
                <w:lang w:val="en-US"/>
              </w:rPr>
              <w:t xml:space="preserve"> </w:t>
            </w:r>
            <w:proofErr w:type="spellStart"/>
            <w:r w:rsidRPr="004F0DE1">
              <w:rPr>
                <w:rFonts w:cstheme="minorHAnsi"/>
                <w:sz w:val="18"/>
                <w:szCs w:val="18"/>
                <w:lang w:val="en-US"/>
              </w:rPr>
              <w:t>i</w:t>
            </w:r>
            <w:proofErr w:type="spellEnd"/>
            <w:r w:rsidRPr="004F0DE1">
              <w:rPr>
                <w:rFonts w:cstheme="minorHAnsi"/>
                <w:sz w:val="18"/>
                <w:szCs w:val="18"/>
                <w:lang w:val="en-US"/>
              </w:rPr>
              <w:t xml:space="preserve"> </w:t>
            </w:r>
            <w:proofErr w:type="spellStart"/>
            <w:r w:rsidRPr="004F0DE1">
              <w:rPr>
                <w:rFonts w:cstheme="minorHAnsi"/>
                <w:sz w:val="18"/>
                <w:szCs w:val="18"/>
                <w:lang w:val="en-US"/>
              </w:rPr>
              <w:t>FortiCare</w:t>
            </w:r>
            <w:proofErr w:type="spellEnd"/>
            <w:r w:rsidRPr="004F0DE1">
              <w:rPr>
                <w:rFonts w:cstheme="minorHAnsi"/>
                <w:sz w:val="18"/>
                <w:szCs w:val="18"/>
                <w:lang w:val="en-US"/>
              </w:rPr>
              <w:t xml:space="preserve"> 8x5  </w:t>
            </w:r>
            <w:proofErr w:type="spellStart"/>
            <w:r w:rsidRPr="004F0DE1">
              <w:rPr>
                <w:rFonts w:cstheme="minorHAnsi"/>
                <w:sz w:val="18"/>
                <w:szCs w:val="18"/>
                <w:lang w:val="en-US"/>
              </w:rPr>
              <w:t>na</w:t>
            </w:r>
            <w:proofErr w:type="spellEnd"/>
            <w:r w:rsidRPr="004F0DE1">
              <w:rPr>
                <w:rFonts w:cstheme="minorHAnsi"/>
                <w:sz w:val="18"/>
                <w:szCs w:val="18"/>
                <w:lang w:val="en-US"/>
              </w:rPr>
              <w:t xml:space="preserve"> 2 </w:t>
            </w:r>
            <w:proofErr w:type="spellStart"/>
            <w:r w:rsidRPr="004F0DE1">
              <w:rPr>
                <w:rFonts w:cstheme="minorHAnsi"/>
                <w:sz w:val="18"/>
                <w:szCs w:val="18"/>
                <w:lang w:val="en-US"/>
              </w:rPr>
              <w:t>lata</w:t>
            </w:r>
            <w:proofErr w:type="spellEnd"/>
          </w:p>
        </w:tc>
        <w:tc>
          <w:tcPr>
            <w:tcW w:w="842" w:type="pct"/>
            <w:tcBorders>
              <w:top w:val="single" w:sz="4" w:space="0" w:color="auto"/>
              <w:left w:val="single" w:sz="4" w:space="0" w:color="auto"/>
              <w:bottom w:val="single" w:sz="4" w:space="0" w:color="auto"/>
              <w:right w:val="single" w:sz="4" w:space="0" w:color="auto"/>
            </w:tcBorders>
          </w:tcPr>
          <w:p w:rsidR="005966D3" w:rsidRPr="004F0DE1" w:rsidRDefault="005966D3" w:rsidP="0005556E">
            <w:pPr>
              <w:rPr>
                <w:rFonts w:eastAsia="Calibri" w:cstheme="minorHAnsi"/>
                <w:sz w:val="18"/>
                <w:szCs w:val="18"/>
                <w:lang w:val="en-US" w:eastAsia="en-US"/>
              </w:rPr>
            </w:pPr>
          </w:p>
        </w:tc>
        <w:tc>
          <w:tcPr>
            <w:tcW w:w="842" w:type="pct"/>
            <w:tcBorders>
              <w:top w:val="single" w:sz="4" w:space="0" w:color="auto"/>
              <w:left w:val="single" w:sz="4" w:space="0" w:color="auto"/>
              <w:bottom w:val="single" w:sz="4" w:space="0" w:color="auto"/>
              <w:right w:val="single" w:sz="4" w:space="0" w:color="auto"/>
            </w:tcBorders>
          </w:tcPr>
          <w:p w:rsidR="005966D3" w:rsidRPr="007D3C0E" w:rsidRDefault="007D3C0E" w:rsidP="007D3C0E">
            <w:pPr>
              <w:jc w:val="center"/>
              <w:rPr>
                <w:rFonts w:eastAsia="Calibri" w:cstheme="minorHAnsi"/>
                <w:b/>
                <w:bCs/>
                <w:sz w:val="24"/>
                <w:lang w:val="en-US" w:eastAsia="en-US"/>
              </w:rPr>
            </w:pPr>
            <w:r w:rsidRPr="007D3C0E">
              <w:rPr>
                <w:rFonts w:eastAsia="Calibri" w:cstheme="minorHAnsi"/>
                <w:b/>
                <w:bCs/>
                <w:sz w:val="24"/>
                <w:lang w:val="en-US" w:eastAsia="en-US"/>
              </w:rPr>
              <w:t>1</w:t>
            </w:r>
          </w:p>
        </w:tc>
        <w:tc>
          <w:tcPr>
            <w:tcW w:w="842" w:type="pct"/>
            <w:tcBorders>
              <w:top w:val="single" w:sz="4" w:space="0" w:color="auto"/>
              <w:left w:val="single" w:sz="4" w:space="0" w:color="auto"/>
              <w:bottom w:val="single" w:sz="4" w:space="0" w:color="auto"/>
              <w:right w:val="single" w:sz="4" w:space="0" w:color="auto"/>
            </w:tcBorders>
          </w:tcPr>
          <w:p w:rsidR="005966D3" w:rsidRPr="004F0DE1" w:rsidRDefault="005966D3" w:rsidP="0005556E">
            <w:pPr>
              <w:rPr>
                <w:rFonts w:eastAsia="Calibri" w:cstheme="minorHAnsi"/>
                <w:sz w:val="18"/>
                <w:szCs w:val="18"/>
                <w:lang w:val="en-US" w:eastAsia="en-US"/>
              </w:rPr>
            </w:pPr>
          </w:p>
        </w:tc>
      </w:tr>
    </w:tbl>
    <w:p w:rsidR="003E4910" w:rsidRPr="003E4910" w:rsidRDefault="003E4910" w:rsidP="003E4910">
      <w:pPr>
        <w:pStyle w:val="Akapitzlist"/>
        <w:suppressAutoHyphens w:val="0"/>
        <w:spacing w:before="0" w:after="0"/>
        <w:jc w:val="left"/>
        <w:outlineLvl w:val="0"/>
        <w:rPr>
          <w:rFonts w:cstheme="minorHAnsi"/>
          <w:b/>
          <w:bCs/>
          <w:kern w:val="36"/>
          <w:szCs w:val="22"/>
          <w:lang w:eastAsia="pl-PL"/>
        </w:rPr>
      </w:pPr>
      <w:bookmarkStart w:id="5" w:name="_Hlk129781051"/>
    </w:p>
    <w:p w:rsidR="00050F99" w:rsidRPr="005966D3" w:rsidRDefault="005966D3" w:rsidP="005966D3">
      <w:pPr>
        <w:pStyle w:val="Akapitzlist"/>
        <w:numPr>
          <w:ilvl w:val="0"/>
          <w:numId w:val="15"/>
        </w:numPr>
        <w:suppressAutoHyphens w:val="0"/>
        <w:spacing w:before="0" w:after="0"/>
        <w:jc w:val="left"/>
        <w:outlineLvl w:val="0"/>
        <w:rPr>
          <w:rFonts w:cstheme="minorHAnsi"/>
          <w:b/>
          <w:bCs/>
          <w:kern w:val="36"/>
          <w:szCs w:val="22"/>
          <w:lang w:eastAsia="pl-PL"/>
        </w:rPr>
      </w:pPr>
      <w:r w:rsidRPr="005966D3">
        <w:rPr>
          <w:rFonts w:cstheme="minorHAnsi"/>
          <w:b/>
          <w:bCs/>
          <w:szCs w:val="22"/>
        </w:rPr>
        <w:t xml:space="preserve">PRZEŁĄCZNIK SIECIOWY </w:t>
      </w:r>
      <w:bookmarkEnd w:id="5"/>
      <w:r w:rsidR="00050F99" w:rsidRPr="005966D3">
        <w:rPr>
          <w:rFonts w:cstheme="minorHAnsi"/>
          <w:b/>
          <w:bCs/>
          <w:szCs w:val="22"/>
        </w:rPr>
        <w:br/>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50"/>
        <w:gridCol w:w="2080"/>
        <w:gridCol w:w="3841"/>
        <w:gridCol w:w="2320"/>
        <w:gridCol w:w="2320"/>
        <w:gridCol w:w="2320"/>
      </w:tblGrid>
      <w:tr w:rsidR="005966D3" w:rsidRPr="004F0DE1" w:rsidTr="003E4910">
        <w:trPr>
          <w:trHeight w:val="284"/>
        </w:trPr>
        <w:tc>
          <w:tcPr>
            <w:tcW w:w="275" w:type="pct"/>
            <w:tcBorders>
              <w:top w:val="single" w:sz="4" w:space="0" w:color="auto"/>
              <w:left w:val="single" w:sz="4" w:space="0" w:color="auto"/>
              <w:bottom w:val="single" w:sz="4" w:space="0" w:color="auto"/>
              <w:right w:val="single" w:sz="4" w:space="0" w:color="auto"/>
            </w:tcBorders>
            <w:vAlign w:val="center"/>
            <w:hideMark/>
          </w:tcPr>
          <w:p w:rsidR="005966D3" w:rsidRPr="004F0DE1" w:rsidRDefault="005966D3" w:rsidP="005966D3">
            <w:pPr>
              <w:spacing w:before="0" w:after="0"/>
              <w:jc w:val="center"/>
              <w:rPr>
                <w:rFonts w:eastAsia="MS Outlook" w:cstheme="minorHAnsi"/>
                <w:b/>
                <w:sz w:val="18"/>
                <w:szCs w:val="18"/>
                <w:lang w:eastAsia="en-US"/>
              </w:rPr>
            </w:pPr>
            <w:r w:rsidRPr="0046547F">
              <w:rPr>
                <w:rFonts w:cstheme="minorHAnsi"/>
                <w:b/>
                <w:sz w:val="20"/>
                <w:szCs w:val="20"/>
                <w:lang w:eastAsia="en-US"/>
              </w:rPr>
              <w:t>Lp.</w:t>
            </w:r>
          </w:p>
        </w:tc>
        <w:tc>
          <w:tcPr>
            <w:tcW w:w="763" w:type="pct"/>
            <w:tcBorders>
              <w:top w:val="single" w:sz="4" w:space="0" w:color="auto"/>
              <w:left w:val="single" w:sz="4" w:space="0" w:color="auto"/>
              <w:bottom w:val="single" w:sz="4" w:space="0" w:color="auto"/>
              <w:right w:val="single" w:sz="4" w:space="0" w:color="auto"/>
            </w:tcBorders>
            <w:vAlign w:val="center"/>
            <w:hideMark/>
          </w:tcPr>
          <w:p w:rsidR="005966D3" w:rsidRPr="004F0DE1" w:rsidRDefault="005966D3" w:rsidP="005966D3">
            <w:pPr>
              <w:spacing w:before="0" w:after="0"/>
              <w:jc w:val="center"/>
              <w:rPr>
                <w:rFonts w:eastAsia="Calibri" w:cstheme="minorHAnsi"/>
                <w:b/>
                <w:sz w:val="18"/>
                <w:szCs w:val="18"/>
                <w:lang w:eastAsia="en-US"/>
              </w:rPr>
            </w:pPr>
            <w:r w:rsidRPr="0046547F">
              <w:rPr>
                <w:rFonts w:cstheme="minorHAnsi"/>
                <w:b/>
                <w:sz w:val="20"/>
                <w:szCs w:val="20"/>
                <w:lang w:eastAsia="en-US"/>
              </w:rPr>
              <w:t>Nazwa komponentu</w:t>
            </w:r>
          </w:p>
        </w:tc>
        <w:tc>
          <w:tcPr>
            <w:tcW w:w="1409" w:type="pct"/>
            <w:tcBorders>
              <w:top w:val="single" w:sz="4" w:space="0" w:color="auto"/>
              <w:left w:val="single" w:sz="4" w:space="0" w:color="auto"/>
              <w:bottom w:val="single" w:sz="4" w:space="0" w:color="auto"/>
              <w:right w:val="single" w:sz="4" w:space="0" w:color="auto"/>
            </w:tcBorders>
            <w:vAlign w:val="center"/>
            <w:hideMark/>
          </w:tcPr>
          <w:p w:rsidR="005966D3" w:rsidRPr="004F0DE1" w:rsidRDefault="005966D3" w:rsidP="005966D3">
            <w:pPr>
              <w:spacing w:before="0" w:after="0"/>
              <w:jc w:val="center"/>
              <w:rPr>
                <w:rFonts w:eastAsia="Calibri" w:cstheme="minorHAnsi"/>
                <w:b/>
                <w:sz w:val="18"/>
                <w:szCs w:val="18"/>
                <w:lang w:eastAsia="en-US"/>
              </w:rPr>
            </w:pPr>
            <w:r w:rsidRPr="0046547F">
              <w:rPr>
                <w:rFonts w:cstheme="minorHAnsi"/>
                <w:b/>
                <w:sz w:val="20"/>
                <w:szCs w:val="20"/>
                <w:lang w:eastAsia="en-US"/>
              </w:rPr>
              <w:t>Opis</w:t>
            </w:r>
          </w:p>
        </w:tc>
        <w:tc>
          <w:tcPr>
            <w:tcW w:w="851" w:type="pct"/>
            <w:tcBorders>
              <w:top w:val="single" w:sz="4" w:space="0" w:color="auto"/>
              <w:left w:val="single" w:sz="4" w:space="0" w:color="auto"/>
              <w:bottom w:val="single" w:sz="4" w:space="0" w:color="auto"/>
              <w:right w:val="single" w:sz="4" w:space="0" w:color="auto"/>
            </w:tcBorders>
            <w:vAlign w:val="center"/>
          </w:tcPr>
          <w:p w:rsidR="005966D3" w:rsidRPr="0046547F" w:rsidRDefault="005966D3" w:rsidP="003E4910">
            <w:pPr>
              <w:spacing w:before="0" w:after="0"/>
              <w:jc w:val="center"/>
              <w:rPr>
                <w:b/>
                <w:sz w:val="20"/>
                <w:szCs w:val="20"/>
                <w:lang w:eastAsia="pl-PL"/>
              </w:rPr>
            </w:pPr>
            <w:r w:rsidRPr="0046547F">
              <w:rPr>
                <w:b/>
                <w:sz w:val="20"/>
                <w:szCs w:val="20"/>
                <w:lang w:eastAsia="pl-PL"/>
              </w:rPr>
              <w:t>Cena jednostkowa</w:t>
            </w:r>
          </w:p>
          <w:p w:rsidR="005966D3" w:rsidRPr="004F0DE1" w:rsidRDefault="005966D3" w:rsidP="003E4910">
            <w:pPr>
              <w:spacing w:before="0" w:after="0"/>
              <w:jc w:val="center"/>
              <w:rPr>
                <w:rFonts w:eastAsia="Calibri" w:cstheme="minorHAnsi"/>
                <w:b/>
                <w:sz w:val="18"/>
                <w:szCs w:val="18"/>
                <w:lang w:eastAsia="en-US"/>
              </w:rPr>
            </w:pPr>
            <w:r w:rsidRPr="0046547F">
              <w:rPr>
                <w:b/>
                <w:sz w:val="20"/>
                <w:szCs w:val="20"/>
                <w:lang w:eastAsia="pl-PL"/>
              </w:rPr>
              <w:t>w zł ( z VAT)</w:t>
            </w:r>
          </w:p>
        </w:tc>
        <w:tc>
          <w:tcPr>
            <w:tcW w:w="851" w:type="pct"/>
            <w:tcBorders>
              <w:top w:val="single" w:sz="4" w:space="0" w:color="auto"/>
              <w:left w:val="single" w:sz="4" w:space="0" w:color="auto"/>
              <w:bottom w:val="single" w:sz="4" w:space="0" w:color="auto"/>
              <w:right w:val="single" w:sz="4" w:space="0" w:color="auto"/>
            </w:tcBorders>
            <w:vAlign w:val="center"/>
          </w:tcPr>
          <w:p w:rsidR="005966D3" w:rsidRPr="004F0DE1" w:rsidRDefault="005966D3" w:rsidP="005966D3">
            <w:pPr>
              <w:spacing w:before="0" w:after="0"/>
              <w:jc w:val="center"/>
              <w:rPr>
                <w:rFonts w:eastAsia="Calibri" w:cstheme="minorHAnsi"/>
                <w:b/>
                <w:sz w:val="18"/>
                <w:szCs w:val="18"/>
                <w:lang w:eastAsia="en-US"/>
              </w:rPr>
            </w:pPr>
            <w:r w:rsidRPr="0046547F">
              <w:rPr>
                <w:b/>
                <w:sz w:val="20"/>
                <w:szCs w:val="20"/>
                <w:lang w:eastAsia="pl-PL"/>
              </w:rPr>
              <w:t>ILOŚĆ  (szt.)</w:t>
            </w:r>
          </w:p>
        </w:tc>
        <w:tc>
          <w:tcPr>
            <w:tcW w:w="851" w:type="pct"/>
            <w:tcBorders>
              <w:top w:val="single" w:sz="4" w:space="0" w:color="auto"/>
              <w:left w:val="single" w:sz="4" w:space="0" w:color="auto"/>
              <w:bottom w:val="single" w:sz="4" w:space="0" w:color="auto"/>
              <w:right w:val="single" w:sz="4" w:space="0" w:color="auto"/>
            </w:tcBorders>
            <w:vAlign w:val="center"/>
          </w:tcPr>
          <w:p w:rsidR="005966D3" w:rsidRPr="0046547F" w:rsidRDefault="005966D3" w:rsidP="005966D3">
            <w:pPr>
              <w:spacing w:before="0" w:after="0"/>
              <w:jc w:val="center"/>
              <w:rPr>
                <w:b/>
                <w:sz w:val="20"/>
                <w:szCs w:val="20"/>
                <w:lang w:eastAsia="pl-PL"/>
              </w:rPr>
            </w:pPr>
            <w:r w:rsidRPr="0046547F">
              <w:rPr>
                <w:b/>
                <w:sz w:val="20"/>
                <w:szCs w:val="20"/>
                <w:lang w:eastAsia="pl-PL"/>
              </w:rPr>
              <w:t xml:space="preserve">CENA OFERTOWA </w:t>
            </w:r>
            <w:r>
              <w:rPr>
                <w:b/>
                <w:sz w:val="20"/>
                <w:szCs w:val="20"/>
                <w:lang w:eastAsia="pl-PL"/>
              </w:rPr>
              <w:t xml:space="preserve">                          </w:t>
            </w:r>
            <w:r w:rsidRPr="0046547F">
              <w:rPr>
                <w:b/>
                <w:sz w:val="20"/>
                <w:szCs w:val="20"/>
                <w:lang w:eastAsia="pl-PL"/>
              </w:rPr>
              <w:t xml:space="preserve">za całość zamówienia </w:t>
            </w:r>
            <w:r>
              <w:rPr>
                <w:b/>
                <w:sz w:val="20"/>
                <w:szCs w:val="20"/>
                <w:lang w:eastAsia="pl-PL"/>
              </w:rPr>
              <w:t xml:space="preserve">              </w:t>
            </w:r>
            <w:r w:rsidRPr="0046547F">
              <w:rPr>
                <w:b/>
                <w:sz w:val="20"/>
                <w:szCs w:val="20"/>
                <w:lang w:eastAsia="pl-PL"/>
              </w:rPr>
              <w:t>w zł (z VAT)</w:t>
            </w:r>
          </w:p>
          <w:p w:rsidR="005966D3" w:rsidRPr="004F0DE1" w:rsidRDefault="005966D3" w:rsidP="005966D3">
            <w:pPr>
              <w:spacing w:before="0" w:after="0"/>
              <w:jc w:val="center"/>
              <w:rPr>
                <w:rFonts w:eastAsia="Calibri" w:cstheme="minorHAnsi"/>
                <w:b/>
                <w:sz w:val="18"/>
                <w:szCs w:val="18"/>
                <w:lang w:eastAsia="en-US"/>
              </w:rPr>
            </w:pPr>
            <w:r w:rsidRPr="0046547F">
              <w:rPr>
                <w:b/>
                <w:sz w:val="20"/>
                <w:szCs w:val="20"/>
                <w:lang w:eastAsia="pl-PL"/>
              </w:rPr>
              <w:t>kol.4 x kol.5</w:t>
            </w: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vAlign w:val="center"/>
          </w:tcPr>
          <w:p w:rsidR="005966D3" w:rsidRPr="004F0DE1" w:rsidRDefault="005966D3" w:rsidP="005966D3">
            <w:pPr>
              <w:spacing w:before="0" w:after="0"/>
              <w:jc w:val="center"/>
              <w:rPr>
                <w:rFonts w:eastAsia="MS Outlook" w:cstheme="minorHAnsi"/>
                <w:b/>
                <w:sz w:val="18"/>
                <w:szCs w:val="18"/>
                <w:lang w:eastAsia="en-US"/>
              </w:rPr>
            </w:pPr>
            <w:r w:rsidRPr="00C54FC6">
              <w:rPr>
                <w:rFonts w:eastAsia="MS Outlook" w:cstheme="minorHAnsi"/>
                <w:b/>
                <w:sz w:val="20"/>
                <w:szCs w:val="20"/>
                <w:lang w:eastAsia="en-US"/>
              </w:rPr>
              <w:t>1</w:t>
            </w:r>
          </w:p>
        </w:tc>
        <w:tc>
          <w:tcPr>
            <w:tcW w:w="763" w:type="pct"/>
            <w:tcBorders>
              <w:top w:val="single" w:sz="4" w:space="0" w:color="auto"/>
              <w:left w:val="single" w:sz="4" w:space="0" w:color="auto"/>
              <w:bottom w:val="single" w:sz="4" w:space="0" w:color="auto"/>
              <w:right w:val="single" w:sz="4" w:space="0" w:color="auto"/>
            </w:tcBorders>
            <w:vAlign w:val="center"/>
          </w:tcPr>
          <w:p w:rsidR="005966D3" w:rsidRPr="004F0DE1" w:rsidRDefault="005966D3" w:rsidP="005966D3">
            <w:pPr>
              <w:spacing w:before="0" w:after="0"/>
              <w:jc w:val="center"/>
              <w:rPr>
                <w:rFonts w:eastAsia="Calibri" w:cstheme="minorHAnsi"/>
                <w:b/>
                <w:sz w:val="18"/>
                <w:szCs w:val="18"/>
                <w:lang w:eastAsia="en-US"/>
              </w:rPr>
            </w:pPr>
            <w:r w:rsidRPr="00C54FC6">
              <w:rPr>
                <w:rFonts w:eastAsia="Calibri" w:cstheme="minorHAnsi"/>
                <w:b/>
                <w:sz w:val="20"/>
                <w:szCs w:val="20"/>
                <w:lang w:eastAsia="en-US"/>
              </w:rPr>
              <w:t>2</w:t>
            </w:r>
          </w:p>
        </w:tc>
        <w:tc>
          <w:tcPr>
            <w:tcW w:w="1409" w:type="pct"/>
            <w:tcBorders>
              <w:top w:val="single" w:sz="4" w:space="0" w:color="auto"/>
              <w:left w:val="single" w:sz="4" w:space="0" w:color="auto"/>
              <w:bottom w:val="single" w:sz="4" w:space="0" w:color="auto"/>
              <w:right w:val="single" w:sz="4" w:space="0" w:color="auto"/>
            </w:tcBorders>
            <w:vAlign w:val="center"/>
          </w:tcPr>
          <w:p w:rsidR="005966D3" w:rsidRPr="004F0DE1" w:rsidRDefault="005966D3" w:rsidP="005966D3">
            <w:pPr>
              <w:spacing w:before="0" w:after="0"/>
              <w:jc w:val="center"/>
              <w:rPr>
                <w:rFonts w:eastAsia="Calibri" w:cstheme="minorHAnsi"/>
                <w:b/>
                <w:sz w:val="18"/>
                <w:szCs w:val="18"/>
                <w:lang w:eastAsia="en-US"/>
              </w:rPr>
            </w:pPr>
            <w:r w:rsidRPr="00C54FC6">
              <w:rPr>
                <w:rFonts w:eastAsia="Calibri" w:cstheme="minorHAnsi"/>
                <w:b/>
                <w:sz w:val="20"/>
                <w:szCs w:val="20"/>
                <w:lang w:eastAsia="en-US"/>
              </w:rPr>
              <w:t>3</w:t>
            </w:r>
          </w:p>
        </w:tc>
        <w:tc>
          <w:tcPr>
            <w:tcW w:w="851"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spacing w:before="0" w:after="0"/>
              <w:jc w:val="center"/>
              <w:rPr>
                <w:rFonts w:eastAsia="Calibri" w:cstheme="minorHAnsi"/>
                <w:b/>
                <w:sz w:val="18"/>
                <w:szCs w:val="18"/>
                <w:lang w:eastAsia="en-US"/>
              </w:rPr>
            </w:pPr>
            <w:r w:rsidRPr="00C54FC6">
              <w:rPr>
                <w:rFonts w:eastAsia="Calibri" w:cstheme="minorHAnsi"/>
                <w:b/>
                <w:sz w:val="20"/>
                <w:szCs w:val="20"/>
                <w:lang w:eastAsia="en-US"/>
              </w:rPr>
              <w:t>4</w:t>
            </w:r>
          </w:p>
        </w:tc>
        <w:tc>
          <w:tcPr>
            <w:tcW w:w="851"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spacing w:before="0" w:after="0"/>
              <w:jc w:val="center"/>
              <w:rPr>
                <w:rFonts w:eastAsia="Calibri" w:cstheme="minorHAnsi"/>
                <w:b/>
                <w:sz w:val="18"/>
                <w:szCs w:val="18"/>
                <w:lang w:eastAsia="en-US"/>
              </w:rPr>
            </w:pPr>
            <w:r w:rsidRPr="00C54FC6">
              <w:rPr>
                <w:rFonts w:eastAsia="Calibri" w:cstheme="minorHAnsi"/>
                <w:b/>
                <w:sz w:val="20"/>
                <w:szCs w:val="20"/>
                <w:lang w:eastAsia="en-US"/>
              </w:rPr>
              <w:t>5</w:t>
            </w:r>
          </w:p>
        </w:tc>
        <w:tc>
          <w:tcPr>
            <w:tcW w:w="851"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spacing w:before="0" w:after="0"/>
              <w:jc w:val="center"/>
              <w:rPr>
                <w:rFonts w:eastAsia="Calibri" w:cstheme="minorHAnsi"/>
                <w:b/>
                <w:sz w:val="18"/>
                <w:szCs w:val="18"/>
                <w:lang w:eastAsia="en-US"/>
              </w:rPr>
            </w:pPr>
            <w:r w:rsidRPr="00C54FC6">
              <w:rPr>
                <w:rFonts w:eastAsia="Calibri" w:cstheme="minorHAnsi"/>
                <w:b/>
                <w:sz w:val="20"/>
                <w:szCs w:val="20"/>
                <w:lang w:eastAsia="en-US"/>
              </w:rPr>
              <w:t>6</w:t>
            </w: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spacing w:before="0" w:after="0"/>
              <w:rPr>
                <w:rFonts w:eastAsia="Calibri" w:cstheme="minorHAnsi"/>
                <w:sz w:val="18"/>
                <w:szCs w:val="18"/>
                <w:lang w:eastAsia="en-US"/>
              </w:rPr>
            </w:pPr>
            <w:r w:rsidRPr="004F0DE1">
              <w:rPr>
                <w:rFonts w:eastAsia="Calibri" w:cstheme="minorHAnsi"/>
                <w:sz w:val="18"/>
                <w:szCs w:val="18"/>
                <w:lang w:eastAsia="en-US"/>
              </w:rPr>
              <w:t>Typ przełącznika</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spacing w:before="0" w:after="0"/>
              <w:rPr>
                <w:rFonts w:eastAsia="Calibri" w:cstheme="minorHAnsi"/>
                <w:sz w:val="18"/>
                <w:szCs w:val="18"/>
                <w:lang w:val="en-US" w:eastAsia="en-US"/>
              </w:rPr>
            </w:pPr>
            <w:proofErr w:type="spellStart"/>
            <w:r w:rsidRPr="004F0DE1">
              <w:rPr>
                <w:rFonts w:eastAsia="Calibri" w:cstheme="minorHAnsi"/>
                <w:sz w:val="18"/>
                <w:szCs w:val="18"/>
                <w:lang w:val="en-US" w:eastAsia="en-US"/>
              </w:rPr>
              <w:t>Zarządzalny</w:t>
            </w:r>
            <w:proofErr w:type="spellEnd"/>
          </w:p>
        </w:tc>
        <w:tc>
          <w:tcPr>
            <w:tcW w:w="851" w:type="pct"/>
            <w:vMerge w:val="restart"/>
            <w:tcBorders>
              <w:top w:val="single" w:sz="4" w:space="0" w:color="auto"/>
              <w:left w:val="single" w:sz="4" w:space="0" w:color="auto"/>
              <w:right w:val="single" w:sz="4" w:space="0" w:color="auto"/>
            </w:tcBorders>
          </w:tcPr>
          <w:p w:rsidR="005966D3" w:rsidRPr="004F0DE1" w:rsidRDefault="005966D3" w:rsidP="005966D3">
            <w:pPr>
              <w:spacing w:before="0" w:after="0"/>
              <w:rPr>
                <w:rFonts w:eastAsia="Calibri" w:cstheme="minorHAnsi"/>
                <w:sz w:val="18"/>
                <w:szCs w:val="18"/>
                <w:lang w:val="en-US" w:eastAsia="en-US"/>
              </w:rPr>
            </w:pPr>
          </w:p>
        </w:tc>
        <w:tc>
          <w:tcPr>
            <w:tcW w:w="851" w:type="pct"/>
            <w:vMerge w:val="restart"/>
            <w:tcBorders>
              <w:top w:val="single" w:sz="4" w:space="0" w:color="auto"/>
              <w:left w:val="single" w:sz="4" w:space="0" w:color="auto"/>
              <w:right w:val="single" w:sz="4" w:space="0" w:color="auto"/>
            </w:tcBorders>
          </w:tcPr>
          <w:p w:rsidR="005966D3" w:rsidRPr="005966D3" w:rsidRDefault="005966D3" w:rsidP="005966D3">
            <w:pPr>
              <w:spacing w:before="0" w:after="0"/>
              <w:jc w:val="center"/>
              <w:rPr>
                <w:rFonts w:eastAsia="Calibri" w:cstheme="minorHAnsi"/>
                <w:b/>
                <w:bCs/>
                <w:sz w:val="24"/>
                <w:lang w:val="en-US" w:eastAsia="en-US"/>
              </w:rPr>
            </w:pPr>
          </w:p>
          <w:p w:rsidR="005966D3" w:rsidRPr="005966D3" w:rsidRDefault="005966D3" w:rsidP="005966D3">
            <w:pPr>
              <w:spacing w:before="0" w:after="0"/>
              <w:jc w:val="center"/>
              <w:rPr>
                <w:rFonts w:eastAsia="Calibri" w:cstheme="minorHAnsi"/>
                <w:b/>
                <w:bCs/>
                <w:sz w:val="24"/>
                <w:lang w:val="en-US" w:eastAsia="en-US"/>
              </w:rPr>
            </w:pPr>
            <w:r w:rsidRPr="005966D3">
              <w:rPr>
                <w:rFonts w:eastAsia="Calibri" w:cstheme="minorHAnsi"/>
                <w:b/>
                <w:bCs/>
                <w:sz w:val="24"/>
                <w:lang w:val="en-US" w:eastAsia="en-US"/>
              </w:rPr>
              <w:t>1</w:t>
            </w:r>
          </w:p>
        </w:tc>
        <w:tc>
          <w:tcPr>
            <w:tcW w:w="851" w:type="pct"/>
            <w:vMerge w:val="restart"/>
            <w:tcBorders>
              <w:top w:val="single" w:sz="4" w:space="0" w:color="auto"/>
              <w:left w:val="single" w:sz="4" w:space="0" w:color="auto"/>
              <w:right w:val="single" w:sz="4" w:space="0" w:color="auto"/>
            </w:tcBorders>
          </w:tcPr>
          <w:p w:rsidR="005966D3" w:rsidRPr="004F0DE1" w:rsidRDefault="005966D3" w:rsidP="005966D3">
            <w:pPr>
              <w:spacing w:before="0" w:after="0"/>
              <w:rPr>
                <w:rFonts w:eastAsia="Calibri" w:cstheme="minorHAnsi"/>
                <w:sz w:val="18"/>
                <w:szCs w:val="18"/>
                <w:lang w:val="en-US"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5966D3">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2</w:t>
            </w:r>
          </w:p>
        </w:tc>
        <w:tc>
          <w:tcPr>
            <w:tcW w:w="763" w:type="pct"/>
            <w:tcBorders>
              <w:top w:val="single" w:sz="4" w:space="0" w:color="auto"/>
              <w:left w:val="single" w:sz="4" w:space="0" w:color="auto"/>
              <w:bottom w:val="single" w:sz="4" w:space="0" w:color="auto"/>
              <w:right w:val="single" w:sz="4" w:space="0" w:color="auto"/>
            </w:tcBorders>
            <w:hideMark/>
          </w:tcPr>
          <w:p w:rsidR="005966D3" w:rsidRPr="004F0DE1" w:rsidRDefault="005966D3" w:rsidP="005966D3">
            <w:pPr>
              <w:spacing w:before="0" w:after="0"/>
              <w:rPr>
                <w:rFonts w:eastAsia="Calibri" w:cstheme="minorHAnsi"/>
                <w:sz w:val="18"/>
                <w:szCs w:val="18"/>
                <w:lang w:eastAsia="en-US"/>
              </w:rPr>
            </w:pPr>
            <w:r w:rsidRPr="004F0DE1">
              <w:rPr>
                <w:rFonts w:eastAsia="Calibri" w:cstheme="minorHAnsi"/>
                <w:sz w:val="18"/>
                <w:szCs w:val="18"/>
                <w:lang w:eastAsia="en-US"/>
              </w:rPr>
              <w:t>Pojemność pamięci wewnętrznej</w:t>
            </w:r>
          </w:p>
        </w:tc>
        <w:tc>
          <w:tcPr>
            <w:tcW w:w="1409" w:type="pct"/>
            <w:tcBorders>
              <w:top w:val="single" w:sz="4" w:space="0" w:color="auto"/>
              <w:left w:val="single" w:sz="4" w:space="0" w:color="auto"/>
              <w:bottom w:val="single" w:sz="4" w:space="0" w:color="auto"/>
              <w:right w:val="single" w:sz="4" w:space="0" w:color="auto"/>
            </w:tcBorders>
            <w:hideMark/>
          </w:tcPr>
          <w:p w:rsidR="005966D3" w:rsidRPr="004F0DE1" w:rsidRDefault="005966D3" w:rsidP="005966D3">
            <w:pPr>
              <w:spacing w:before="0" w:after="0"/>
              <w:rPr>
                <w:rFonts w:eastAsia="Calibri" w:cstheme="minorHAnsi"/>
                <w:sz w:val="18"/>
                <w:szCs w:val="18"/>
                <w:lang w:val="en-US" w:eastAsia="en-US"/>
              </w:rPr>
            </w:pPr>
            <w:r w:rsidRPr="004F0DE1">
              <w:rPr>
                <w:rFonts w:eastAsia="Calibri" w:cstheme="minorHAnsi"/>
                <w:sz w:val="18"/>
                <w:szCs w:val="18"/>
                <w:lang w:val="en-US" w:eastAsia="en-US"/>
              </w:rPr>
              <w:t>Min. 128 MB</w:t>
            </w:r>
          </w:p>
        </w:tc>
        <w:tc>
          <w:tcPr>
            <w:tcW w:w="851" w:type="pct"/>
            <w:vMerge/>
            <w:tcBorders>
              <w:left w:val="single" w:sz="4" w:space="0" w:color="auto"/>
              <w:right w:val="single" w:sz="4" w:space="0" w:color="auto"/>
            </w:tcBorders>
          </w:tcPr>
          <w:p w:rsidR="005966D3" w:rsidRPr="004F0DE1" w:rsidRDefault="005966D3" w:rsidP="005966D3">
            <w:pPr>
              <w:spacing w:before="0" w:after="0"/>
              <w:rPr>
                <w:rFonts w:eastAsia="Calibri" w:cstheme="minorHAnsi"/>
                <w:sz w:val="18"/>
                <w:szCs w:val="18"/>
                <w:lang w:val="en-US" w:eastAsia="en-US"/>
              </w:rPr>
            </w:pPr>
          </w:p>
        </w:tc>
        <w:tc>
          <w:tcPr>
            <w:tcW w:w="851" w:type="pct"/>
            <w:vMerge/>
            <w:tcBorders>
              <w:left w:val="single" w:sz="4" w:space="0" w:color="auto"/>
              <w:right w:val="single" w:sz="4" w:space="0" w:color="auto"/>
            </w:tcBorders>
          </w:tcPr>
          <w:p w:rsidR="005966D3" w:rsidRPr="004F0DE1" w:rsidRDefault="005966D3" w:rsidP="005966D3">
            <w:pPr>
              <w:spacing w:before="0" w:after="0"/>
              <w:rPr>
                <w:rFonts w:eastAsia="Calibri" w:cstheme="minorHAnsi"/>
                <w:sz w:val="18"/>
                <w:szCs w:val="18"/>
                <w:lang w:val="en-US" w:eastAsia="en-US"/>
              </w:rPr>
            </w:pPr>
          </w:p>
        </w:tc>
        <w:tc>
          <w:tcPr>
            <w:tcW w:w="851" w:type="pct"/>
            <w:vMerge/>
            <w:tcBorders>
              <w:left w:val="single" w:sz="4" w:space="0" w:color="auto"/>
              <w:right w:val="single" w:sz="4" w:space="0" w:color="auto"/>
            </w:tcBorders>
          </w:tcPr>
          <w:p w:rsidR="005966D3" w:rsidRPr="004F0DE1" w:rsidRDefault="005966D3" w:rsidP="005966D3">
            <w:pPr>
              <w:spacing w:before="0" w:after="0"/>
              <w:rPr>
                <w:rFonts w:eastAsia="Calibri" w:cstheme="minorHAnsi"/>
                <w:sz w:val="18"/>
                <w:szCs w:val="18"/>
                <w:lang w:val="en-US"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3</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 xml:space="preserve">Wielkość pamięci </w:t>
            </w:r>
            <w:proofErr w:type="spellStart"/>
            <w:r w:rsidRPr="004F0DE1">
              <w:rPr>
                <w:rFonts w:eastAsia="Calibri" w:cstheme="minorHAnsi"/>
                <w:sz w:val="18"/>
                <w:szCs w:val="18"/>
                <w:lang w:eastAsia="en-US"/>
              </w:rPr>
              <w:t>flash</w:t>
            </w:r>
            <w:proofErr w:type="spellEnd"/>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val="en-US" w:eastAsia="en-US"/>
              </w:rPr>
            </w:pPr>
            <w:r w:rsidRPr="004F0DE1">
              <w:rPr>
                <w:rFonts w:eastAsia="Calibri" w:cstheme="minorHAnsi"/>
                <w:sz w:val="18"/>
                <w:szCs w:val="18"/>
                <w:lang w:val="en-US" w:eastAsia="en-US"/>
              </w:rPr>
              <w:t>Min. 32MB</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val="en-US"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val="en-US"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val="en-US"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4</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Podstawowe przełączanie RJ-45 Liczba portów Ethernet</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48</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5</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 xml:space="preserve">Podstawowe przełączania Ethernet RJ-45 porty typ </w:t>
            </w:r>
            <w:r w:rsidRPr="004F0DE1">
              <w:rPr>
                <w:rFonts w:eastAsia="Calibri" w:cstheme="minorHAnsi"/>
                <w:sz w:val="18"/>
                <w:szCs w:val="18"/>
                <w:lang w:eastAsia="en-US"/>
              </w:rPr>
              <w:tab/>
              <w:t>Gigabit Ethernet</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(10/100/1000)</w:t>
            </w:r>
            <w:proofErr w:type="spellStart"/>
            <w:r w:rsidRPr="004F0DE1">
              <w:rPr>
                <w:rFonts w:eastAsia="Calibri" w:cstheme="minorHAnsi"/>
                <w:sz w:val="18"/>
                <w:szCs w:val="18"/>
                <w:lang w:eastAsia="en-US"/>
              </w:rPr>
              <w:t>Mbps</w:t>
            </w:r>
            <w:proofErr w:type="spellEnd"/>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6</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Liczba portów SFP Combo</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2</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7</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Standardy komunikacyjne</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IEEE 802.1ab, IEEE 802.1D, IEEE 802.1p, IEEE 802.1Q, IEEE 802.1s, IEEE 802.1w, IEEE 802.1x, IEEE 802.3, IEEE 802.3ab, IEEE 802.3ad, IEEE 802.3af, IEEE 802.3at, IEEE 802.3az, IEEE 802.3u, IEEE 802.3x, IEEE 802.3z</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8</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Dublowanie portów</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TAK</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9</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Agregator połączenia</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TAK</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10</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Protokół drzewa rozpinającego</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TAK</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11</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Kontrola wzrostu natężenia ruchu</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TAK</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12</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Obsługa sieci VLAN</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TAK</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13</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 xml:space="preserve">Liczba </w:t>
            </w:r>
            <w:proofErr w:type="spellStart"/>
            <w:r w:rsidRPr="004F0DE1">
              <w:rPr>
                <w:rFonts w:eastAsia="Calibri" w:cstheme="minorHAnsi"/>
                <w:sz w:val="18"/>
                <w:szCs w:val="18"/>
                <w:lang w:eastAsia="en-US"/>
              </w:rPr>
              <w:t>VLANs</w:t>
            </w:r>
            <w:proofErr w:type="spellEnd"/>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Min. 256</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14</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Zarządzanie przez stronę www</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TAK</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15</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Obsługa jakość serwisu (</w:t>
            </w:r>
            <w:proofErr w:type="spellStart"/>
            <w:r w:rsidRPr="004F0DE1">
              <w:rPr>
                <w:rFonts w:eastAsia="Calibri" w:cstheme="minorHAnsi"/>
                <w:sz w:val="18"/>
                <w:szCs w:val="18"/>
                <w:lang w:eastAsia="en-US"/>
              </w:rPr>
              <w:t>QoS</w:t>
            </w:r>
            <w:proofErr w:type="spellEnd"/>
            <w:r w:rsidRPr="004F0DE1">
              <w:rPr>
                <w:rFonts w:eastAsia="Calibri" w:cstheme="minorHAnsi"/>
                <w:sz w:val="18"/>
                <w:szCs w:val="18"/>
                <w:lang w:eastAsia="en-US"/>
              </w:rPr>
              <w:t>)</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TAK</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16</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Przełącznik wielowarstwowy</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9C2FAF">
            <w:pPr>
              <w:rPr>
                <w:rFonts w:eastAsia="Calibri" w:cstheme="minorHAnsi"/>
                <w:sz w:val="18"/>
                <w:szCs w:val="18"/>
                <w:lang w:eastAsia="en-US"/>
              </w:rPr>
            </w:pPr>
            <w:r w:rsidRPr="004F0DE1">
              <w:rPr>
                <w:rFonts w:eastAsia="Calibri" w:cstheme="minorHAnsi"/>
                <w:sz w:val="18"/>
                <w:szCs w:val="18"/>
                <w:lang w:eastAsia="en-US"/>
              </w:rPr>
              <w:t>L2</w:t>
            </w: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9C2FAF">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E80A09">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17</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E80A09">
            <w:pPr>
              <w:rPr>
                <w:rFonts w:eastAsia="Calibri" w:cstheme="minorHAnsi"/>
                <w:sz w:val="18"/>
                <w:szCs w:val="18"/>
                <w:lang w:eastAsia="en-US"/>
              </w:rPr>
            </w:pPr>
            <w:r w:rsidRPr="004F0DE1">
              <w:rPr>
                <w:rFonts w:eastAsia="Calibri" w:cstheme="minorHAnsi"/>
                <w:sz w:val="18"/>
                <w:szCs w:val="18"/>
                <w:lang w:eastAsia="en-US"/>
              </w:rPr>
              <w:t>Aktualizacje oprogramowania urządzenia</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E80A09">
            <w:pPr>
              <w:rPr>
                <w:rFonts w:eastAsia="Calibri" w:cstheme="minorHAnsi"/>
                <w:sz w:val="18"/>
                <w:szCs w:val="18"/>
                <w:lang w:eastAsia="en-US"/>
              </w:rPr>
            </w:pPr>
            <w:r w:rsidRPr="004F0DE1">
              <w:rPr>
                <w:rFonts w:eastAsia="Calibri" w:cstheme="minorHAnsi"/>
                <w:sz w:val="18"/>
                <w:szCs w:val="18"/>
                <w:lang w:eastAsia="en-US"/>
              </w:rPr>
              <w:t>TAK</w:t>
            </w:r>
          </w:p>
        </w:tc>
        <w:tc>
          <w:tcPr>
            <w:tcW w:w="851" w:type="pct"/>
            <w:vMerge/>
            <w:tcBorders>
              <w:left w:val="single" w:sz="4" w:space="0" w:color="auto"/>
              <w:right w:val="single" w:sz="4" w:space="0" w:color="auto"/>
            </w:tcBorders>
          </w:tcPr>
          <w:p w:rsidR="005966D3" w:rsidRPr="004F0DE1" w:rsidRDefault="005966D3" w:rsidP="00E80A09">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E80A09">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E80A09">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E80A09">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18</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E80A09">
            <w:pPr>
              <w:rPr>
                <w:rFonts w:eastAsia="Calibri" w:cstheme="minorHAnsi"/>
                <w:sz w:val="18"/>
                <w:szCs w:val="18"/>
                <w:lang w:eastAsia="en-US"/>
              </w:rPr>
            </w:pPr>
            <w:r w:rsidRPr="004F0DE1">
              <w:rPr>
                <w:rFonts w:eastAsia="Calibri" w:cstheme="minorHAnsi"/>
                <w:sz w:val="18"/>
                <w:szCs w:val="18"/>
                <w:lang w:eastAsia="en-US"/>
              </w:rPr>
              <w:t>Filtrowanie adresów MAC</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E80A09">
            <w:pPr>
              <w:rPr>
                <w:rFonts w:eastAsia="Calibri" w:cstheme="minorHAnsi"/>
                <w:sz w:val="18"/>
                <w:szCs w:val="18"/>
                <w:lang w:eastAsia="en-US"/>
              </w:rPr>
            </w:pPr>
            <w:r w:rsidRPr="004F0DE1">
              <w:rPr>
                <w:rFonts w:eastAsia="Calibri" w:cstheme="minorHAnsi"/>
                <w:sz w:val="18"/>
                <w:szCs w:val="18"/>
                <w:lang w:eastAsia="en-US"/>
              </w:rPr>
              <w:t>TAK</w:t>
            </w:r>
          </w:p>
        </w:tc>
        <w:tc>
          <w:tcPr>
            <w:tcW w:w="851" w:type="pct"/>
            <w:vMerge/>
            <w:tcBorders>
              <w:left w:val="single" w:sz="4" w:space="0" w:color="auto"/>
              <w:right w:val="single" w:sz="4" w:space="0" w:color="auto"/>
            </w:tcBorders>
          </w:tcPr>
          <w:p w:rsidR="005966D3" w:rsidRPr="004F0DE1" w:rsidRDefault="005966D3" w:rsidP="00E80A09">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E80A09">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E80A09">
            <w:pPr>
              <w:rPr>
                <w:rFonts w:eastAsia="Calibri" w:cstheme="minorHAnsi"/>
                <w:sz w:val="18"/>
                <w:szCs w:val="18"/>
                <w:lang w:eastAsia="en-US"/>
              </w:rPr>
            </w:pPr>
          </w:p>
        </w:tc>
      </w:tr>
      <w:tr w:rsidR="005966D3" w:rsidRPr="004F0DE1"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Pr="004F0DE1" w:rsidRDefault="005966D3" w:rsidP="00E80A09">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19</w:t>
            </w:r>
          </w:p>
        </w:tc>
        <w:tc>
          <w:tcPr>
            <w:tcW w:w="763" w:type="pct"/>
            <w:tcBorders>
              <w:top w:val="single" w:sz="4" w:space="0" w:color="auto"/>
              <w:left w:val="single" w:sz="4" w:space="0" w:color="auto"/>
              <w:bottom w:val="single" w:sz="4" w:space="0" w:color="auto"/>
              <w:right w:val="single" w:sz="4" w:space="0" w:color="auto"/>
            </w:tcBorders>
          </w:tcPr>
          <w:p w:rsidR="005966D3" w:rsidRPr="004F0DE1" w:rsidRDefault="005966D3" w:rsidP="00E80A09">
            <w:pPr>
              <w:rPr>
                <w:rFonts w:eastAsia="Calibri" w:cstheme="minorHAnsi"/>
                <w:sz w:val="18"/>
                <w:szCs w:val="18"/>
                <w:lang w:eastAsia="en-US"/>
              </w:rPr>
            </w:pPr>
            <w:r w:rsidRPr="004F0DE1">
              <w:rPr>
                <w:rFonts w:eastAsia="Calibri" w:cstheme="minorHAnsi"/>
                <w:sz w:val="18"/>
                <w:szCs w:val="18"/>
                <w:lang w:eastAsia="en-US"/>
              </w:rPr>
              <w:t>Funkcje DHCP</w:t>
            </w:r>
          </w:p>
        </w:tc>
        <w:tc>
          <w:tcPr>
            <w:tcW w:w="1409" w:type="pct"/>
            <w:tcBorders>
              <w:top w:val="single" w:sz="4" w:space="0" w:color="auto"/>
              <w:left w:val="single" w:sz="4" w:space="0" w:color="auto"/>
              <w:bottom w:val="single" w:sz="4" w:space="0" w:color="auto"/>
              <w:right w:val="single" w:sz="4" w:space="0" w:color="auto"/>
            </w:tcBorders>
          </w:tcPr>
          <w:p w:rsidR="005966D3" w:rsidRPr="004F0DE1" w:rsidRDefault="005966D3" w:rsidP="00E80A09">
            <w:pPr>
              <w:rPr>
                <w:rFonts w:eastAsia="Calibri" w:cstheme="minorHAnsi"/>
                <w:sz w:val="18"/>
                <w:szCs w:val="18"/>
                <w:lang w:eastAsia="en-US"/>
              </w:rPr>
            </w:pPr>
            <w:r w:rsidRPr="004F0DE1">
              <w:rPr>
                <w:rFonts w:eastAsia="Calibri" w:cstheme="minorHAnsi"/>
                <w:sz w:val="18"/>
                <w:szCs w:val="18"/>
                <w:lang w:eastAsia="en-US"/>
              </w:rPr>
              <w:t>DHCP Klient</w:t>
            </w:r>
          </w:p>
        </w:tc>
        <w:tc>
          <w:tcPr>
            <w:tcW w:w="851" w:type="pct"/>
            <w:vMerge/>
            <w:tcBorders>
              <w:left w:val="single" w:sz="4" w:space="0" w:color="auto"/>
              <w:right w:val="single" w:sz="4" w:space="0" w:color="auto"/>
            </w:tcBorders>
          </w:tcPr>
          <w:p w:rsidR="005966D3" w:rsidRPr="004F0DE1" w:rsidRDefault="005966D3" w:rsidP="00E80A09">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E80A09">
            <w:pPr>
              <w:rPr>
                <w:rFonts w:eastAsia="Calibri" w:cstheme="minorHAnsi"/>
                <w:sz w:val="18"/>
                <w:szCs w:val="18"/>
                <w:lang w:eastAsia="en-US"/>
              </w:rPr>
            </w:pPr>
          </w:p>
        </w:tc>
        <w:tc>
          <w:tcPr>
            <w:tcW w:w="851" w:type="pct"/>
            <w:vMerge/>
            <w:tcBorders>
              <w:left w:val="single" w:sz="4" w:space="0" w:color="auto"/>
              <w:right w:val="single" w:sz="4" w:space="0" w:color="auto"/>
            </w:tcBorders>
          </w:tcPr>
          <w:p w:rsidR="005966D3" w:rsidRPr="004F0DE1" w:rsidRDefault="005966D3" w:rsidP="00E80A09">
            <w:pPr>
              <w:rPr>
                <w:rFonts w:eastAsia="Calibri" w:cstheme="minorHAnsi"/>
                <w:sz w:val="18"/>
                <w:szCs w:val="18"/>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20</w:t>
            </w:r>
          </w:p>
        </w:tc>
        <w:tc>
          <w:tcPr>
            <w:tcW w:w="763"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sidRPr="00E80A09">
              <w:rPr>
                <w:rFonts w:eastAsia="Calibri" w:cstheme="minorHAnsi"/>
                <w:sz w:val="20"/>
                <w:szCs w:val="20"/>
                <w:lang w:eastAsia="en-US"/>
              </w:rPr>
              <w:t>Lista kontrolna dostępu (ACL)</w:t>
            </w:r>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TAK</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21</w:t>
            </w:r>
          </w:p>
        </w:tc>
        <w:tc>
          <w:tcPr>
            <w:tcW w:w="763"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sidRPr="00E80A09">
              <w:rPr>
                <w:rFonts w:eastAsia="Calibri" w:cstheme="minorHAnsi"/>
                <w:sz w:val="20"/>
                <w:szCs w:val="20"/>
                <w:lang w:eastAsia="en-US"/>
              </w:rPr>
              <w:t xml:space="preserve">IGMP </w:t>
            </w:r>
            <w:proofErr w:type="spellStart"/>
            <w:r w:rsidRPr="00E80A09">
              <w:rPr>
                <w:rFonts w:eastAsia="Calibri" w:cstheme="minorHAnsi"/>
                <w:sz w:val="20"/>
                <w:szCs w:val="20"/>
                <w:lang w:eastAsia="en-US"/>
              </w:rPr>
              <w:t>snooping</w:t>
            </w:r>
            <w:proofErr w:type="spellEnd"/>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TAK</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22</w:t>
            </w:r>
          </w:p>
        </w:tc>
        <w:tc>
          <w:tcPr>
            <w:tcW w:w="763"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sidRPr="00E80A09">
              <w:rPr>
                <w:rFonts w:eastAsia="Calibri" w:cstheme="minorHAnsi"/>
                <w:sz w:val="20"/>
                <w:szCs w:val="20"/>
                <w:lang w:eastAsia="en-US"/>
              </w:rPr>
              <w:t>obsługuje SSH/SSL</w:t>
            </w:r>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TAK</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23</w:t>
            </w:r>
          </w:p>
        </w:tc>
        <w:tc>
          <w:tcPr>
            <w:tcW w:w="763"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sidRPr="00E80A09">
              <w:rPr>
                <w:rFonts w:eastAsia="Calibri" w:cstheme="minorHAnsi"/>
                <w:sz w:val="20"/>
                <w:szCs w:val="20"/>
                <w:lang w:eastAsia="en-US"/>
              </w:rPr>
              <w:t>Zakres temperatur (eksploatacja)</w:t>
            </w:r>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0-50 stopni C</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24</w:t>
            </w:r>
          </w:p>
        </w:tc>
        <w:tc>
          <w:tcPr>
            <w:tcW w:w="763"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sidRPr="00E80A09">
              <w:rPr>
                <w:rFonts w:eastAsia="Calibri" w:cstheme="minorHAnsi"/>
                <w:sz w:val="20"/>
                <w:szCs w:val="20"/>
                <w:lang w:eastAsia="en-US"/>
              </w:rPr>
              <w:t xml:space="preserve">Przepustowość </w:t>
            </w:r>
            <w:proofErr w:type="spellStart"/>
            <w:r w:rsidRPr="00E80A09">
              <w:rPr>
                <w:rFonts w:eastAsia="Calibri" w:cstheme="minorHAnsi"/>
                <w:sz w:val="20"/>
                <w:szCs w:val="20"/>
                <w:lang w:eastAsia="en-US"/>
              </w:rPr>
              <w:t>rutowania</w:t>
            </w:r>
            <w:proofErr w:type="spellEnd"/>
            <w:r w:rsidRPr="00E80A09">
              <w:rPr>
                <w:rFonts w:eastAsia="Calibri" w:cstheme="minorHAnsi"/>
                <w:sz w:val="20"/>
                <w:szCs w:val="20"/>
                <w:lang w:eastAsia="en-US"/>
              </w:rPr>
              <w:t>/przełączania</w:t>
            </w:r>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 xml:space="preserve">Min. </w:t>
            </w:r>
            <w:r w:rsidRPr="00E80A09">
              <w:rPr>
                <w:rFonts w:eastAsia="Calibri" w:cstheme="minorHAnsi"/>
                <w:sz w:val="20"/>
                <w:szCs w:val="20"/>
                <w:lang w:eastAsia="en-US"/>
              </w:rPr>
              <w:t xml:space="preserve">100 </w:t>
            </w:r>
            <w:proofErr w:type="spellStart"/>
            <w:r w:rsidRPr="00E80A09">
              <w:rPr>
                <w:rFonts w:eastAsia="Calibri" w:cstheme="minorHAnsi"/>
                <w:sz w:val="20"/>
                <w:szCs w:val="20"/>
                <w:lang w:eastAsia="en-US"/>
              </w:rPr>
              <w:t>Gbit</w:t>
            </w:r>
            <w:proofErr w:type="spellEnd"/>
            <w:r w:rsidRPr="00E80A09">
              <w:rPr>
                <w:rFonts w:eastAsia="Calibri" w:cstheme="minorHAnsi"/>
                <w:sz w:val="20"/>
                <w:szCs w:val="20"/>
                <w:lang w:eastAsia="en-US"/>
              </w:rPr>
              <w:t>/s</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25</w:t>
            </w:r>
          </w:p>
        </w:tc>
        <w:tc>
          <w:tcPr>
            <w:tcW w:w="763"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sidRPr="00E80A09">
              <w:rPr>
                <w:rFonts w:eastAsia="Calibri" w:cstheme="minorHAnsi"/>
                <w:sz w:val="20"/>
                <w:szCs w:val="20"/>
                <w:lang w:eastAsia="en-US"/>
              </w:rPr>
              <w:t>Prędkość przekazywania</w:t>
            </w:r>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Min.</w:t>
            </w:r>
            <w:r w:rsidRPr="00E80A09">
              <w:rPr>
                <w:rFonts w:eastAsia="Calibri" w:cstheme="minorHAnsi"/>
                <w:sz w:val="20"/>
                <w:szCs w:val="20"/>
                <w:lang w:eastAsia="en-US"/>
              </w:rPr>
              <w:t xml:space="preserve">74,4 </w:t>
            </w:r>
            <w:proofErr w:type="spellStart"/>
            <w:r w:rsidRPr="00E80A09">
              <w:rPr>
                <w:rFonts w:eastAsia="Calibri" w:cstheme="minorHAnsi"/>
                <w:sz w:val="20"/>
                <w:szCs w:val="20"/>
                <w:lang w:eastAsia="en-US"/>
              </w:rPr>
              <w:t>Mpps</w:t>
            </w:r>
            <w:proofErr w:type="spellEnd"/>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26</w:t>
            </w:r>
          </w:p>
        </w:tc>
        <w:tc>
          <w:tcPr>
            <w:tcW w:w="763"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sidRPr="00E80A09">
              <w:rPr>
                <w:rFonts w:eastAsia="Calibri" w:cstheme="minorHAnsi"/>
                <w:sz w:val="20"/>
                <w:szCs w:val="20"/>
                <w:lang w:eastAsia="en-US"/>
              </w:rPr>
              <w:t>Wielkość tabeli adresów</w:t>
            </w:r>
          </w:p>
        </w:tc>
        <w:tc>
          <w:tcPr>
            <w:tcW w:w="1409"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Pr>
                <w:rFonts w:eastAsia="Calibri" w:cstheme="minorHAnsi"/>
                <w:sz w:val="20"/>
                <w:szCs w:val="20"/>
                <w:lang w:eastAsia="en-US"/>
              </w:rPr>
              <w:t xml:space="preserve">Min. </w:t>
            </w:r>
            <w:r w:rsidRPr="00E80A09">
              <w:rPr>
                <w:rFonts w:eastAsia="Calibri" w:cstheme="minorHAnsi"/>
                <w:sz w:val="20"/>
                <w:szCs w:val="20"/>
                <w:lang w:eastAsia="en-US"/>
              </w:rPr>
              <w:t>8192 wejścia</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27</w:t>
            </w:r>
          </w:p>
        </w:tc>
        <w:tc>
          <w:tcPr>
            <w:tcW w:w="763"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sidRPr="00E80A09">
              <w:rPr>
                <w:rFonts w:eastAsia="Calibri" w:cstheme="minorHAnsi"/>
                <w:sz w:val="20"/>
                <w:szCs w:val="20"/>
                <w:lang w:eastAsia="en-US"/>
              </w:rPr>
              <w:t xml:space="preserve">Zgodny z </w:t>
            </w:r>
            <w:proofErr w:type="spellStart"/>
            <w:r w:rsidRPr="00E80A09">
              <w:rPr>
                <w:rFonts w:eastAsia="Calibri" w:cstheme="minorHAnsi"/>
                <w:sz w:val="20"/>
                <w:szCs w:val="20"/>
                <w:lang w:eastAsia="en-US"/>
              </w:rPr>
              <w:t>Jumbo</w:t>
            </w:r>
            <w:proofErr w:type="spellEnd"/>
            <w:r w:rsidRPr="00E80A09">
              <w:rPr>
                <w:rFonts w:eastAsia="Calibri" w:cstheme="minorHAnsi"/>
                <w:sz w:val="20"/>
                <w:szCs w:val="20"/>
                <w:lang w:eastAsia="en-US"/>
              </w:rPr>
              <w:t xml:space="preserve"> </w:t>
            </w:r>
            <w:proofErr w:type="spellStart"/>
            <w:r w:rsidRPr="00E80A09">
              <w:rPr>
                <w:rFonts w:eastAsia="Calibri" w:cstheme="minorHAnsi"/>
                <w:sz w:val="20"/>
                <w:szCs w:val="20"/>
                <w:lang w:eastAsia="en-US"/>
              </w:rPr>
              <w:t>Frames</w:t>
            </w:r>
            <w:proofErr w:type="spellEnd"/>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TAK</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28</w:t>
            </w:r>
          </w:p>
        </w:tc>
        <w:tc>
          <w:tcPr>
            <w:tcW w:w="763" w:type="pct"/>
            <w:tcBorders>
              <w:top w:val="single" w:sz="4" w:space="0" w:color="auto"/>
              <w:left w:val="single" w:sz="4" w:space="0" w:color="auto"/>
              <w:bottom w:val="single" w:sz="4" w:space="0" w:color="auto"/>
              <w:right w:val="single" w:sz="4" w:space="0" w:color="auto"/>
            </w:tcBorders>
          </w:tcPr>
          <w:p w:rsidR="005966D3" w:rsidRPr="00E80A09" w:rsidRDefault="005966D3" w:rsidP="00E80A09">
            <w:pPr>
              <w:rPr>
                <w:rFonts w:eastAsia="Calibri" w:cstheme="minorHAnsi"/>
                <w:sz w:val="20"/>
                <w:szCs w:val="20"/>
                <w:lang w:eastAsia="en-US"/>
              </w:rPr>
            </w:pPr>
            <w:r w:rsidRPr="00F36339">
              <w:rPr>
                <w:rFonts w:eastAsia="Calibri" w:cstheme="minorHAnsi"/>
                <w:sz w:val="20"/>
                <w:szCs w:val="20"/>
                <w:lang w:eastAsia="en-US"/>
              </w:rPr>
              <w:t>Pamięci bufora pakietów</w:t>
            </w:r>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 xml:space="preserve">MIN. </w:t>
            </w:r>
            <w:r w:rsidRPr="00F36339">
              <w:rPr>
                <w:rFonts w:eastAsia="Calibri" w:cstheme="minorHAnsi"/>
                <w:sz w:val="20"/>
                <w:szCs w:val="20"/>
                <w:lang w:eastAsia="en-US"/>
              </w:rPr>
              <w:t>12 MB</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29</w:t>
            </w:r>
          </w:p>
        </w:tc>
        <w:tc>
          <w:tcPr>
            <w:tcW w:w="763" w:type="pct"/>
            <w:tcBorders>
              <w:top w:val="single" w:sz="4" w:space="0" w:color="auto"/>
              <w:left w:val="single" w:sz="4" w:space="0" w:color="auto"/>
              <w:bottom w:val="single" w:sz="4" w:space="0" w:color="auto"/>
              <w:right w:val="single" w:sz="4" w:space="0" w:color="auto"/>
            </w:tcBorders>
          </w:tcPr>
          <w:p w:rsidR="005966D3" w:rsidRPr="00F36339" w:rsidRDefault="005966D3" w:rsidP="00E80A09">
            <w:pPr>
              <w:rPr>
                <w:rFonts w:eastAsia="Calibri" w:cstheme="minorHAnsi"/>
                <w:sz w:val="20"/>
                <w:szCs w:val="20"/>
                <w:lang w:eastAsia="en-US"/>
              </w:rPr>
            </w:pPr>
            <w:r w:rsidRPr="00F36339">
              <w:rPr>
                <w:rFonts w:eastAsia="Calibri" w:cstheme="minorHAnsi"/>
                <w:sz w:val="20"/>
                <w:szCs w:val="20"/>
                <w:lang w:eastAsia="en-US"/>
              </w:rPr>
              <w:t>Diody LED</w:t>
            </w:r>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TAK</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30</w:t>
            </w:r>
          </w:p>
        </w:tc>
        <w:tc>
          <w:tcPr>
            <w:tcW w:w="763" w:type="pct"/>
            <w:tcBorders>
              <w:top w:val="single" w:sz="4" w:space="0" w:color="auto"/>
              <w:left w:val="single" w:sz="4" w:space="0" w:color="auto"/>
              <w:bottom w:val="single" w:sz="4" w:space="0" w:color="auto"/>
              <w:right w:val="single" w:sz="4" w:space="0" w:color="auto"/>
            </w:tcBorders>
          </w:tcPr>
          <w:p w:rsidR="005966D3" w:rsidRPr="00F36339" w:rsidRDefault="005966D3" w:rsidP="00E80A09">
            <w:pPr>
              <w:rPr>
                <w:rFonts w:eastAsia="Calibri" w:cstheme="minorHAnsi"/>
                <w:sz w:val="20"/>
                <w:szCs w:val="20"/>
                <w:lang w:eastAsia="en-US"/>
              </w:rPr>
            </w:pPr>
            <w:r w:rsidRPr="00F36339">
              <w:rPr>
                <w:rFonts w:eastAsia="Calibri" w:cstheme="minorHAnsi"/>
                <w:sz w:val="20"/>
                <w:szCs w:val="20"/>
                <w:lang w:eastAsia="en-US"/>
              </w:rPr>
              <w:t xml:space="preserve">Obsługa </w:t>
            </w:r>
            <w:proofErr w:type="spellStart"/>
            <w:r w:rsidRPr="00F36339">
              <w:rPr>
                <w:rFonts w:eastAsia="Calibri" w:cstheme="minorHAnsi"/>
                <w:sz w:val="20"/>
                <w:szCs w:val="20"/>
                <w:lang w:eastAsia="en-US"/>
              </w:rPr>
              <w:t>PoE</w:t>
            </w:r>
            <w:proofErr w:type="spellEnd"/>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NIE</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31</w:t>
            </w:r>
          </w:p>
        </w:tc>
        <w:tc>
          <w:tcPr>
            <w:tcW w:w="763" w:type="pct"/>
            <w:tcBorders>
              <w:top w:val="single" w:sz="4" w:space="0" w:color="auto"/>
              <w:left w:val="single" w:sz="4" w:space="0" w:color="auto"/>
              <w:bottom w:val="single" w:sz="4" w:space="0" w:color="auto"/>
              <w:right w:val="single" w:sz="4" w:space="0" w:color="auto"/>
            </w:tcBorders>
          </w:tcPr>
          <w:p w:rsidR="005966D3" w:rsidRPr="00F36339" w:rsidRDefault="005966D3" w:rsidP="00E80A09">
            <w:pPr>
              <w:rPr>
                <w:rFonts w:eastAsia="Calibri" w:cstheme="minorHAnsi"/>
                <w:sz w:val="20"/>
                <w:szCs w:val="20"/>
                <w:lang w:eastAsia="en-US"/>
              </w:rPr>
            </w:pPr>
            <w:r>
              <w:rPr>
                <w:rFonts w:eastAsia="Calibri" w:cstheme="minorHAnsi"/>
                <w:sz w:val="20"/>
                <w:szCs w:val="20"/>
                <w:lang w:eastAsia="en-US"/>
              </w:rPr>
              <w:t>Gwarancja</w:t>
            </w:r>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2 lata producenta</w:t>
            </w: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r w:rsidR="005966D3" w:rsidRPr="00050F99" w:rsidTr="007D3C0E">
        <w:trPr>
          <w:trHeight w:val="284"/>
        </w:trPr>
        <w:tc>
          <w:tcPr>
            <w:tcW w:w="275" w:type="pct"/>
            <w:tcBorders>
              <w:top w:val="single" w:sz="4" w:space="0" w:color="auto"/>
              <w:left w:val="single" w:sz="4" w:space="0" w:color="auto"/>
              <w:bottom w:val="single" w:sz="4" w:space="0" w:color="auto"/>
              <w:right w:val="single" w:sz="4" w:space="0" w:color="auto"/>
            </w:tcBorders>
          </w:tcPr>
          <w:p w:rsidR="005966D3" w:rsidRDefault="005966D3" w:rsidP="00E80A09">
            <w:pPr>
              <w:suppressAutoHyphens w:val="0"/>
              <w:spacing w:before="0" w:after="0"/>
              <w:ind w:left="360"/>
              <w:contextualSpacing/>
              <w:rPr>
                <w:rFonts w:eastAsia="Calibri" w:cstheme="minorHAnsi"/>
                <w:sz w:val="20"/>
                <w:szCs w:val="20"/>
                <w:lang w:eastAsia="en-US"/>
              </w:rPr>
            </w:pPr>
            <w:r>
              <w:rPr>
                <w:rFonts w:eastAsia="Calibri" w:cstheme="minorHAnsi"/>
                <w:sz w:val="20"/>
                <w:szCs w:val="20"/>
                <w:lang w:eastAsia="en-US"/>
              </w:rPr>
              <w:t>32</w:t>
            </w:r>
          </w:p>
        </w:tc>
        <w:tc>
          <w:tcPr>
            <w:tcW w:w="763"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Normy</w:t>
            </w:r>
          </w:p>
        </w:tc>
        <w:tc>
          <w:tcPr>
            <w:tcW w:w="1409" w:type="pct"/>
            <w:tcBorders>
              <w:top w:val="single" w:sz="4" w:space="0" w:color="auto"/>
              <w:left w:val="single" w:sz="4" w:space="0" w:color="auto"/>
              <w:bottom w:val="single" w:sz="4" w:space="0" w:color="auto"/>
              <w:right w:val="single" w:sz="4" w:space="0" w:color="auto"/>
            </w:tcBorders>
          </w:tcPr>
          <w:p w:rsidR="005966D3" w:rsidRDefault="005966D3" w:rsidP="00E80A09">
            <w:pPr>
              <w:rPr>
                <w:rFonts w:eastAsia="Calibri" w:cstheme="minorHAnsi"/>
                <w:sz w:val="20"/>
                <w:szCs w:val="20"/>
                <w:lang w:eastAsia="en-US"/>
              </w:rPr>
            </w:pPr>
            <w:r>
              <w:rPr>
                <w:rFonts w:eastAsia="Calibri" w:cstheme="minorHAnsi"/>
                <w:sz w:val="20"/>
                <w:szCs w:val="20"/>
                <w:lang w:eastAsia="en-US"/>
              </w:rPr>
              <w:t>Urządzenie musi być zgodne z polskimi normami i dopuszczone do obrotu na terenie UE</w:t>
            </w:r>
          </w:p>
        </w:tc>
        <w:tc>
          <w:tcPr>
            <w:tcW w:w="851" w:type="pct"/>
            <w:vMerge/>
            <w:tcBorders>
              <w:left w:val="single" w:sz="4" w:space="0" w:color="auto"/>
              <w:bottom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bottom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c>
          <w:tcPr>
            <w:tcW w:w="851" w:type="pct"/>
            <w:vMerge/>
            <w:tcBorders>
              <w:left w:val="single" w:sz="4" w:space="0" w:color="auto"/>
              <w:bottom w:val="single" w:sz="4" w:space="0" w:color="auto"/>
              <w:right w:val="single" w:sz="4" w:space="0" w:color="auto"/>
            </w:tcBorders>
          </w:tcPr>
          <w:p w:rsidR="005966D3" w:rsidRPr="00050F99" w:rsidRDefault="005966D3" w:rsidP="00E80A09">
            <w:pPr>
              <w:rPr>
                <w:rFonts w:eastAsia="Calibri" w:cstheme="minorHAnsi"/>
                <w:sz w:val="20"/>
                <w:szCs w:val="20"/>
                <w:lang w:eastAsia="en-US"/>
              </w:rPr>
            </w:pPr>
          </w:p>
        </w:tc>
      </w:tr>
    </w:tbl>
    <w:p w:rsidR="003E4910" w:rsidRDefault="003E4910" w:rsidP="003E4910">
      <w:pPr>
        <w:pStyle w:val="Akapitzlist"/>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p w:rsidR="003E4910" w:rsidRDefault="003E4910" w:rsidP="003E4910">
      <w:pPr>
        <w:pStyle w:val="Akapitzlist"/>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p w:rsidR="003E4910" w:rsidRDefault="003E4910" w:rsidP="003E4910">
      <w:pPr>
        <w:pStyle w:val="Akapitzlist"/>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p w:rsidR="003E4910" w:rsidRDefault="003E4910" w:rsidP="003E4910">
      <w:pPr>
        <w:pStyle w:val="Akapitzlist"/>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p w:rsidR="003E4910" w:rsidRDefault="003E4910" w:rsidP="003E4910">
      <w:pPr>
        <w:pStyle w:val="Akapitzlist"/>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p w:rsidR="003E4910" w:rsidRDefault="003E4910" w:rsidP="003E4910">
      <w:pPr>
        <w:pStyle w:val="Akapitzlist"/>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p w:rsidR="003E4910" w:rsidRDefault="003E4910" w:rsidP="003E4910">
      <w:pPr>
        <w:pStyle w:val="Akapitzlist"/>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p w:rsidR="003E4910" w:rsidRDefault="003E4910" w:rsidP="003E4910">
      <w:pPr>
        <w:pStyle w:val="Akapitzlist"/>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p w:rsidR="003E4910" w:rsidRPr="003E4910" w:rsidRDefault="003E4910" w:rsidP="003E4910">
      <w:pPr>
        <w:pStyle w:val="Akapitzlist"/>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p w:rsidR="005966D3" w:rsidRPr="003E4910" w:rsidRDefault="007D3C0E" w:rsidP="007D3C0E">
      <w:pPr>
        <w:pStyle w:val="Akapitzlist"/>
        <w:numPr>
          <w:ilvl w:val="0"/>
          <w:numId w:val="15"/>
        </w:numPr>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r w:rsidRPr="003E4910">
        <w:rPr>
          <w:rFonts w:ascii="Calibri" w:hAnsi="Calibri" w:cs="Calibri"/>
          <w:b/>
          <w:bCs/>
        </w:rPr>
        <w:t xml:space="preserve"> </w:t>
      </w:r>
      <w:proofErr w:type="spellStart"/>
      <w:r w:rsidRPr="003E4910">
        <w:rPr>
          <w:rFonts w:ascii="Calibri" w:hAnsi="Calibri" w:cs="Calibri"/>
          <w:b/>
          <w:szCs w:val="22"/>
        </w:rPr>
        <w:t>rozbudowa</w:t>
      </w:r>
      <w:proofErr w:type="spellEnd"/>
      <w:r w:rsidRPr="003E4910">
        <w:rPr>
          <w:rFonts w:ascii="Calibri" w:hAnsi="Calibri" w:cs="Calibri"/>
          <w:b/>
          <w:szCs w:val="22"/>
        </w:rPr>
        <w:t xml:space="preserve"> </w:t>
      </w:r>
      <w:proofErr w:type="spellStart"/>
      <w:r w:rsidRPr="003E4910">
        <w:rPr>
          <w:rFonts w:ascii="Calibri" w:hAnsi="Calibri" w:cs="Calibri"/>
          <w:b/>
          <w:szCs w:val="22"/>
        </w:rPr>
        <w:t>i</w:t>
      </w:r>
      <w:proofErr w:type="spellEnd"/>
      <w:r w:rsidRPr="003E4910">
        <w:rPr>
          <w:rFonts w:ascii="Calibri" w:hAnsi="Calibri" w:cs="Calibri"/>
          <w:b/>
          <w:szCs w:val="22"/>
        </w:rPr>
        <w:t xml:space="preserve"> </w:t>
      </w:r>
      <w:proofErr w:type="spellStart"/>
      <w:r w:rsidRPr="003E4910">
        <w:rPr>
          <w:rFonts w:ascii="Calibri" w:hAnsi="Calibri" w:cs="Calibri"/>
          <w:b/>
          <w:szCs w:val="22"/>
        </w:rPr>
        <w:t>modernizacja</w:t>
      </w:r>
      <w:proofErr w:type="spellEnd"/>
      <w:r w:rsidRPr="003E4910">
        <w:rPr>
          <w:rFonts w:ascii="Calibri" w:hAnsi="Calibri" w:cs="Calibri"/>
          <w:b/>
          <w:szCs w:val="22"/>
        </w:rPr>
        <w:t xml:space="preserve"> </w:t>
      </w:r>
      <w:proofErr w:type="spellStart"/>
      <w:r w:rsidRPr="003E4910">
        <w:rPr>
          <w:rStyle w:val="markedcontent"/>
          <w:rFonts w:ascii="Calibri" w:hAnsi="Calibri" w:cs="Calibri"/>
          <w:b/>
          <w:szCs w:val="22"/>
        </w:rPr>
        <w:t>wewnętrznej</w:t>
      </w:r>
      <w:proofErr w:type="spellEnd"/>
      <w:r w:rsidRPr="003E4910">
        <w:rPr>
          <w:rStyle w:val="markedcontent"/>
          <w:rFonts w:ascii="Calibri" w:hAnsi="Calibri" w:cs="Calibri"/>
          <w:b/>
          <w:szCs w:val="22"/>
        </w:rPr>
        <w:t xml:space="preserve"> </w:t>
      </w:r>
      <w:proofErr w:type="spellStart"/>
      <w:r w:rsidRPr="003E4910">
        <w:rPr>
          <w:rStyle w:val="markedcontent"/>
          <w:rFonts w:ascii="Calibri" w:hAnsi="Calibri" w:cs="Calibri"/>
          <w:b/>
          <w:szCs w:val="22"/>
        </w:rPr>
        <w:t>instalacji</w:t>
      </w:r>
      <w:proofErr w:type="spellEnd"/>
      <w:r w:rsidRPr="003E4910">
        <w:rPr>
          <w:rStyle w:val="markedcontent"/>
          <w:rFonts w:ascii="Calibri" w:hAnsi="Calibri" w:cs="Calibri"/>
          <w:b/>
          <w:szCs w:val="22"/>
        </w:rPr>
        <w:t xml:space="preserve"> </w:t>
      </w:r>
      <w:proofErr w:type="spellStart"/>
      <w:r w:rsidRPr="003E4910">
        <w:rPr>
          <w:rStyle w:val="markedcontent"/>
          <w:rFonts w:ascii="Calibri" w:hAnsi="Calibri" w:cs="Calibri"/>
          <w:b/>
          <w:szCs w:val="22"/>
        </w:rPr>
        <w:t>sieci</w:t>
      </w:r>
      <w:proofErr w:type="spellEnd"/>
      <w:r w:rsidRPr="003E4910">
        <w:rPr>
          <w:rStyle w:val="markedcontent"/>
          <w:rFonts w:ascii="Calibri" w:hAnsi="Calibri" w:cs="Calibri"/>
          <w:b/>
          <w:szCs w:val="22"/>
        </w:rPr>
        <w:t xml:space="preserve"> LAN </w:t>
      </w:r>
      <w:proofErr w:type="spellStart"/>
      <w:r w:rsidRPr="003E4910">
        <w:rPr>
          <w:rStyle w:val="markedcontent"/>
          <w:rFonts w:ascii="Calibri" w:hAnsi="Calibri" w:cs="Calibri"/>
          <w:b/>
          <w:szCs w:val="22"/>
        </w:rPr>
        <w:t>oraz</w:t>
      </w:r>
      <w:proofErr w:type="spellEnd"/>
      <w:r w:rsidRPr="003E4910">
        <w:rPr>
          <w:rStyle w:val="markedcontent"/>
          <w:rFonts w:ascii="Calibri" w:hAnsi="Calibri" w:cs="Calibri"/>
          <w:b/>
          <w:szCs w:val="22"/>
        </w:rPr>
        <w:t xml:space="preserve"> </w:t>
      </w:r>
      <w:proofErr w:type="spellStart"/>
      <w:r w:rsidRPr="003E4910">
        <w:rPr>
          <w:rStyle w:val="markedcontent"/>
          <w:rFonts w:ascii="Calibri" w:hAnsi="Calibri" w:cs="Calibri"/>
          <w:b/>
          <w:szCs w:val="22"/>
        </w:rPr>
        <w:t>systemu</w:t>
      </w:r>
      <w:proofErr w:type="spellEnd"/>
      <w:r w:rsidRPr="003E4910">
        <w:rPr>
          <w:rStyle w:val="markedcontent"/>
          <w:rFonts w:ascii="Calibri" w:hAnsi="Calibri" w:cs="Calibri"/>
          <w:b/>
          <w:szCs w:val="22"/>
        </w:rPr>
        <w:t xml:space="preserve"> </w:t>
      </w:r>
      <w:proofErr w:type="spellStart"/>
      <w:r w:rsidRPr="003E4910">
        <w:rPr>
          <w:rStyle w:val="markedcontent"/>
          <w:rFonts w:ascii="Calibri" w:hAnsi="Calibri" w:cs="Calibri"/>
          <w:b/>
          <w:szCs w:val="22"/>
        </w:rPr>
        <w:t>ochrony</w:t>
      </w:r>
      <w:proofErr w:type="spellEnd"/>
      <w:r w:rsidRPr="003E4910">
        <w:rPr>
          <w:rStyle w:val="markedcontent"/>
          <w:rFonts w:ascii="Calibri" w:hAnsi="Calibri" w:cs="Calibri"/>
          <w:b/>
          <w:szCs w:val="22"/>
        </w:rPr>
        <w:t xml:space="preserve"> </w:t>
      </w:r>
      <w:proofErr w:type="spellStart"/>
      <w:r w:rsidRPr="003E4910">
        <w:rPr>
          <w:rStyle w:val="markedcontent"/>
          <w:rFonts w:ascii="Calibri" w:hAnsi="Calibri" w:cs="Calibri"/>
          <w:b/>
          <w:szCs w:val="22"/>
        </w:rPr>
        <w:t>serwerowni</w:t>
      </w:r>
      <w:proofErr w:type="spellEnd"/>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12"/>
        <w:gridCol w:w="1431"/>
        <w:gridCol w:w="4587"/>
        <w:gridCol w:w="2291"/>
        <w:gridCol w:w="2291"/>
        <w:gridCol w:w="2291"/>
      </w:tblGrid>
      <w:tr w:rsidR="007D3C0E" w:rsidRPr="004F0DE1" w:rsidTr="003E4910">
        <w:trPr>
          <w:trHeight w:val="284"/>
        </w:trPr>
        <w:tc>
          <w:tcPr>
            <w:tcW w:w="262" w:type="pct"/>
            <w:tcBorders>
              <w:top w:val="single" w:sz="4" w:space="0" w:color="auto"/>
              <w:left w:val="single" w:sz="4" w:space="0" w:color="auto"/>
              <w:bottom w:val="single" w:sz="4" w:space="0" w:color="auto"/>
              <w:right w:val="single" w:sz="4" w:space="0" w:color="auto"/>
            </w:tcBorders>
            <w:vAlign w:val="center"/>
            <w:hideMark/>
          </w:tcPr>
          <w:p w:rsidR="007D3C0E" w:rsidRPr="004F0DE1" w:rsidRDefault="007D3C0E" w:rsidP="00346BDF">
            <w:pPr>
              <w:jc w:val="center"/>
              <w:rPr>
                <w:rFonts w:eastAsia="MS Outlook" w:cstheme="minorHAnsi"/>
                <w:b/>
                <w:sz w:val="18"/>
                <w:szCs w:val="18"/>
                <w:lang w:eastAsia="en-US"/>
              </w:rPr>
            </w:pPr>
            <w:r w:rsidRPr="0046547F">
              <w:rPr>
                <w:rFonts w:cstheme="minorHAnsi"/>
                <w:b/>
                <w:sz w:val="20"/>
                <w:szCs w:val="20"/>
                <w:lang w:eastAsia="en-US"/>
              </w:rPr>
              <w:t>Lp.</w:t>
            </w:r>
          </w:p>
        </w:tc>
        <w:tc>
          <w:tcPr>
            <w:tcW w:w="526" w:type="pct"/>
            <w:tcBorders>
              <w:top w:val="single" w:sz="4" w:space="0" w:color="auto"/>
              <w:left w:val="single" w:sz="4" w:space="0" w:color="auto"/>
              <w:bottom w:val="single" w:sz="4" w:space="0" w:color="auto"/>
              <w:right w:val="single" w:sz="4" w:space="0" w:color="auto"/>
            </w:tcBorders>
            <w:vAlign w:val="center"/>
            <w:hideMark/>
          </w:tcPr>
          <w:p w:rsidR="007D3C0E" w:rsidRPr="004F0DE1" w:rsidRDefault="007D3C0E" w:rsidP="00346BDF">
            <w:pPr>
              <w:jc w:val="center"/>
              <w:rPr>
                <w:rFonts w:eastAsia="Calibri" w:cstheme="minorHAnsi"/>
                <w:b/>
                <w:sz w:val="18"/>
                <w:szCs w:val="18"/>
                <w:lang w:eastAsia="en-US"/>
              </w:rPr>
            </w:pPr>
            <w:r w:rsidRPr="0046547F">
              <w:rPr>
                <w:rFonts w:cstheme="minorHAnsi"/>
                <w:b/>
                <w:sz w:val="20"/>
                <w:szCs w:val="20"/>
                <w:lang w:eastAsia="en-US"/>
              </w:rPr>
              <w:t>Nazwa komponentu</w:t>
            </w:r>
          </w:p>
        </w:tc>
        <w:tc>
          <w:tcPr>
            <w:tcW w:w="1686" w:type="pct"/>
            <w:tcBorders>
              <w:top w:val="single" w:sz="4" w:space="0" w:color="auto"/>
              <w:left w:val="single" w:sz="4" w:space="0" w:color="auto"/>
              <w:bottom w:val="single" w:sz="4" w:space="0" w:color="auto"/>
              <w:right w:val="single" w:sz="4" w:space="0" w:color="auto"/>
            </w:tcBorders>
            <w:vAlign w:val="center"/>
            <w:hideMark/>
          </w:tcPr>
          <w:p w:rsidR="007D3C0E" w:rsidRPr="004F0DE1" w:rsidRDefault="007D3C0E" w:rsidP="003E4910">
            <w:pPr>
              <w:jc w:val="center"/>
              <w:rPr>
                <w:rFonts w:eastAsia="Calibri" w:cstheme="minorHAnsi"/>
                <w:b/>
                <w:sz w:val="18"/>
                <w:szCs w:val="18"/>
                <w:lang w:eastAsia="en-US"/>
              </w:rPr>
            </w:pPr>
            <w:r w:rsidRPr="0046547F">
              <w:rPr>
                <w:rFonts w:cstheme="minorHAnsi"/>
                <w:b/>
                <w:sz w:val="20"/>
                <w:szCs w:val="20"/>
                <w:lang w:eastAsia="en-US"/>
              </w:rPr>
              <w:t>Opis</w:t>
            </w:r>
          </w:p>
        </w:tc>
        <w:tc>
          <w:tcPr>
            <w:tcW w:w="842" w:type="pct"/>
            <w:tcBorders>
              <w:top w:val="single" w:sz="4" w:space="0" w:color="auto"/>
              <w:left w:val="single" w:sz="4" w:space="0" w:color="auto"/>
              <w:bottom w:val="single" w:sz="4" w:space="0" w:color="auto"/>
              <w:right w:val="single" w:sz="4" w:space="0" w:color="auto"/>
            </w:tcBorders>
            <w:vAlign w:val="center"/>
          </w:tcPr>
          <w:p w:rsidR="007D3C0E" w:rsidRPr="0046547F" w:rsidRDefault="007D3C0E" w:rsidP="003E4910">
            <w:pPr>
              <w:spacing w:after="0"/>
              <w:jc w:val="center"/>
              <w:rPr>
                <w:b/>
                <w:sz w:val="20"/>
                <w:szCs w:val="20"/>
                <w:lang w:eastAsia="pl-PL"/>
              </w:rPr>
            </w:pPr>
            <w:r w:rsidRPr="0046547F">
              <w:rPr>
                <w:b/>
                <w:sz w:val="20"/>
                <w:szCs w:val="20"/>
                <w:lang w:eastAsia="pl-PL"/>
              </w:rPr>
              <w:t>Cena jednostkowa</w:t>
            </w:r>
          </w:p>
          <w:p w:rsidR="007D3C0E" w:rsidRPr="004F0DE1" w:rsidRDefault="007D3C0E" w:rsidP="003E4910">
            <w:pPr>
              <w:jc w:val="center"/>
              <w:rPr>
                <w:rFonts w:eastAsia="Calibri" w:cstheme="minorHAnsi"/>
                <w:b/>
                <w:sz w:val="18"/>
                <w:szCs w:val="18"/>
                <w:lang w:eastAsia="en-US"/>
              </w:rPr>
            </w:pPr>
            <w:r w:rsidRPr="0046547F">
              <w:rPr>
                <w:b/>
                <w:sz w:val="20"/>
                <w:szCs w:val="20"/>
                <w:lang w:eastAsia="pl-PL"/>
              </w:rPr>
              <w:t>w zł ( z VAT)</w:t>
            </w:r>
          </w:p>
        </w:tc>
        <w:tc>
          <w:tcPr>
            <w:tcW w:w="842" w:type="pct"/>
            <w:tcBorders>
              <w:top w:val="single" w:sz="4" w:space="0" w:color="auto"/>
              <w:left w:val="single" w:sz="4" w:space="0" w:color="auto"/>
              <w:bottom w:val="single" w:sz="4" w:space="0" w:color="auto"/>
              <w:right w:val="single" w:sz="4" w:space="0" w:color="auto"/>
            </w:tcBorders>
            <w:vAlign w:val="center"/>
          </w:tcPr>
          <w:p w:rsidR="007D3C0E" w:rsidRPr="004F0DE1" w:rsidRDefault="007D3C0E" w:rsidP="00346BDF">
            <w:pPr>
              <w:jc w:val="center"/>
              <w:rPr>
                <w:rFonts w:eastAsia="Calibri" w:cstheme="minorHAnsi"/>
                <w:b/>
                <w:sz w:val="18"/>
                <w:szCs w:val="18"/>
                <w:lang w:eastAsia="en-US"/>
              </w:rPr>
            </w:pPr>
            <w:r w:rsidRPr="0046547F">
              <w:rPr>
                <w:b/>
                <w:sz w:val="20"/>
                <w:szCs w:val="20"/>
                <w:lang w:eastAsia="pl-PL"/>
              </w:rPr>
              <w:t>ILOŚĆ  (szt.)</w:t>
            </w:r>
          </w:p>
        </w:tc>
        <w:tc>
          <w:tcPr>
            <w:tcW w:w="842" w:type="pct"/>
            <w:tcBorders>
              <w:top w:val="single" w:sz="4" w:space="0" w:color="auto"/>
              <w:left w:val="single" w:sz="4" w:space="0" w:color="auto"/>
              <w:bottom w:val="single" w:sz="4" w:space="0" w:color="auto"/>
              <w:right w:val="single" w:sz="4" w:space="0" w:color="auto"/>
            </w:tcBorders>
            <w:vAlign w:val="center"/>
          </w:tcPr>
          <w:p w:rsidR="007D3C0E" w:rsidRPr="0046547F" w:rsidRDefault="007D3C0E" w:rsidP="00346BDF">
            <w:pPr>
              <w:spacing w:after="0"/>
              <w:jc w:val="center"/>
              <w:rPr>
                <w:b/>
                <w:sz w:val="20"/>
                <w:szCs w:val="20"/>
                <w:lang w:eastAsia="pl-PL"/>
              </w:rPr>
            </w:pPr>
            <w:r w:rsidRPr="0046547F">
              <w:rPr>
                <w:b/>
                <w:sz w:val="20"/>
                <w:szCs w:val="20"/>
                <w:lang w:eastAsia="pl-PL"/>
              </w:rPr>
              <w:t xml:space="preserve">CENA OFERTOWA </w:t>
            </w:r>
            <w:r>
              <w:rPr>
                <w:b/>
                <w:sz w:val="20"/>
                <w:szCs w:val="20"/>
                <w:lang w:eastAsia="pl-PL"/>
              </w:rPr>
              <w:t xml:space="preserve">                          </w:t>
            </w:r>
            <w:r w:rsidRPr="0046547F">
              <w:rPr>
                <w:b/>
                <w:sz w:val="20"/>
                <w:szCs w:val="20"/>
                <w:lang w:eastAsia="pl-PL"/>
              </w:rPr>
              <w:t xml:space="preserve">za całość zamówienia </w:t>
            </w:r>
            <w:r>
              <w:rPr>
                <w:b/>
                <w:sz w:val="20"/>
                <w:szCs w:val="20"/>
                <w:lang w:eastAsia="pl-PL"/>
              </w:rPr>
              <w:t xml:space="preserve">              </w:t>
            </w:r>
            <w:r w:rsidRPr="0046547F">
              <w:rPr>
                <w:b/>
                <w:sz w:val="20"/>
                <w:szCs w:val="20"/>
                <w:lang w:eastAsia="pl-PL"/>
              </w:rPr>
              <w:t>w zł (z VAT)</w:t>
            </w:r>
          </w:p>
          <w:p w:rsidR="007D3C0E" w:rsidRPr="004F0DE1" w:rsidRDefault="007D3C0E" w:rsidP="00346BDF">
            <w:pPr>
              <w:jc w:val="center"/>
              <w:rPr>
                <w:rFonts w:eastAsia="Calibri" w:cstheme="minorHAnsi"/>
                <w:b/>
                <w:sz w:val="18"/>
                <w:szCs w:val="18"/>
                <w:lang w:eastAsia="en-US"/>
              </w:rPr>
            </w:pPr>
            <w:r w:rsidRPr="0046547F">
              <w:rPr>
                <w:b/>
                <w:sz w:val="20"/>
                <w:szCs w:val="20"/>
                <w:lang w:eastAsia="pl-PL"/>
              </w:rPr>
              <w:t>kol.4 x kol.5</w:t>
            </w:r>
          </w:p>
        </w:tc>
      </w:tr>
      <w:tr w:rsidR="007D3C0E" w:rsidRPr="004F0DE1" w:rsidTr="00346BDF">
        <w:trPr>
          <w:trHeight w:val="284"/>
        </w:trPr>
        <w:tc>
          <w:tcPr>
            <w:tcW w:w="262" w:type="pct"/>
            <w:tcBorders>
              <w:top w:val="single" w:sz="4" w:space="0" w:color="auto"/>
              <w:left w:val="single" w:sz="4" w:space="0" w:color="auto"/>
              <w:bottom w:val="single" w:sz="4" w:space="0" w:color="auto"/>
              <w:right w:val="single" w:sz="4" w:space="0" w:color="auto"/>
            </w:tcBorders>
            <w:vAlign w:val="center"/>
          </w:tcPr>
          <w:p w:rsidR="007D3C0E" w:rsidRPr="004F0DE1" w:rsidRDefault="007D3C0E" w:rsidP="00346BDF">
            <w:pPr>
              <w:jc w:val="center"/>
              <w:rPr>
                <w:rFonts w:eastAsia="MS Outlook" w:cstheme="minorHAnsi"/>
                <w:b/>
                <w:sz w:val="18"/>
                <w:szCs w:val="18"/>
                <w:lang w:eastAsia="en-US"/>
              </w:rPr>
            </w:pPr>
            <w:r w:rsidRPr="00C54FC6">
              <w:rPr>
                <w:rFonts w:eastAsia="MS Outlook" w:cstheme="minorHAnsi"/>
                <w:b/>
                <w:sz w:val="20"/>
                <w:szCs w:val="20"/>
                <w:lang w:eastAsia="en-US"/>
              </w:rPr>
              <w:t>1</w:t>
            </w:r>
          </w:p>
        </w:tc>
        <w:tc>
          <w:tcPr>
            <w:tcW w:w="526" w:type="pct"/>
            <w:tcBorders>
              <w:top w:val="single" w:sz="4" w:space="0" w:color="auto"/>
              <w:left w:val="single" w:sz="4" w:space="0" w:color="auto"/>
              <w:bottom w:val="single" w:sz="4" w:space="0" w:color="auto"/>
              <w:right w:val="single" w:sz="4" w:space="0" w:color="auto"/>
            </w:tcBorders>
            <w:vAlign w:val="center"/>
          </w:tcPr>
          <w:p w:rsidR="007D3C0E" w:rsidRPr="004F0DE1" w:rsidRDefault="007D3C0E" w:rsidP="00346BDF">
            <w:pPr>
              <w:jc w:val="center"/>
              <w:rPr>
                <w:rFonts w:eastAsia="Calibri" w:cstheme="minorHAnsi"/>
                <w:b/>
                <w:sz w:val="18"/>
                <w:szCs w:val="18"/>
                <w:lang w:eastAsia="en-US"/>
              </w:rPr>
            </w:pPr>
            <w:r w:rsidRPr="00C54FC6">
              <w:rPr>
                <w:rFonts w:eastAsia="Calibri" w:cstheme="minorHAnsi"/>
                <w:b/>
                <w:sz w:val="20"/>
                <w:szCs w:val="20"/>
                <w:lang w:eastAsia="en-US"/>
              </w:rPr>
              <w:t>2</w:t>
            </w:r>
          </w:p>
        </w:tc>
        <w:tc>
          <w:tcPr>
            <w:tcW w:w="1686" w:type="pct"/>
            <w:tcBorders>
              <w:top w:val="single" w:sz="4" w:space="0" w:color="auto"/>
              <w:left w:val="single" w:sz="4" w:space="0" w:color="auto"/>
              <w:bottom w:val="single" w:sz="4" w:space="0" w:color="auto"/>
              <w:right w:val="single" w:sz="4" w:space="0" w:color="auto"/>
            </w:tcBorders>
            <w:vAlign w:val="center"/>
          </w:tcPr>
          <w:p w:rsidR="007D3C0E" w:rsidRPr="004F0DE1" w:rsidRDefault="007D3C0E" w:rsidP="00346BDF">
            <w:pPr>
              <w:jc w:val="center"/>
              <w:rPr>
                <w:rFonts w:eastAsia="Calibri" w:cstheme="minorHAnsi"/>
                <w:b/>
                <w:sz w:val="18"/>
                <w:szCs w:val="18"/>
                <w:lang w:eastAsia="en-US"/>
              </w:rPr>
            </w:pPr>
            <w:r w:rsidRPr="00C54FC6">
              <w:rPr>
                <w:rFonts w:eastAsia="Calibri" w:cstheme="minorHAnsi"/>
                <w:b/>
                <w:sz w:val="20"/>
                <w:szCs w:val="20"/>
                <w:lang w:eastAsia="en-US"/>
              </w:rPr>
              <w:t>3</w:t>
            </w:r>
          </w:p>
        </w:tc>
        <w:tc>
          <w:tcPr>
            <w:tcW w:w="842" w:type="pct"/>
            <w:tcBorders>
              <w:top w:val="single" w:sz="4" w:space="0" w:color="auto"/>
              <w:left w:val="single" w:sz="4" w:space="0" w:color="auto"/>
              <w:bottom w:val="single" w:sz="4" w:space="0" w:color="auto"/>
              <w:right w:val="single" w:sz="4" w:space="0" w:color="auto"/>
            </w:tcBorders>
          </w:tcPr>
          <w:p w:rsidR="007D3C0E" w:rsidRPr="004F0DE1" w:rsidRDefault="007D3C0E" w:rsidP="00346BDF">
            <w:pPr>
              <w:jc w:val="center"/>
              <w:rPr>
                <w:rFonts w:eastAsia="Calibri" w:cstheme="minorHAnsi"/>
                <w:b/>
                <w:sz w:val="18"/>
                <w:szCs w:val="18"/>
                <w:lang w:eastAsia="en-US"/>
              </w:rPr>
            </w:pPr>
            <w:r w:rsidRPr="00C54FC6">
              <w:rPr>
                <w:rFonts w:eastAsia="Calibri" w:cstheme="minorHAnsi"/>
                <w:b/>
                <w:sz w:val="20"/>
                <w:szCs w:val="20"/>
                <w:lang w:eastAsia="en-US"/>
              </w:rPr>
              <w:t>4</w:t>
            </w:r>
          </w:p>
        </w:tc>
        <w:tc>
          <w:tcPr>
            <w:tcW w:w="842" w:type="pct"/>
            <w:tcBorders>
              <w:top w:val="single" w:sz="4" w:space="0" w:color="auto"/>
              <w:left w:val="single" w:sz="4" w:space="0" w:color="auto"/>
              <w:bottom w:val="single" w:sz="4" w:space="0" w:color="auto"/>
              <w:right w:val="single" w:sz="4" w:space="0" w:color="auto"/>
            </w:tcBorders>
          </w:tcPr>
          <w:p w:rsidR="007D3C0E" w:rsidRPr="004F0DE1" w:rsidRDefault="007D3C0E" w:rsidP="00346BDF">
            <w:pPr>
              <w:jc w:val="center"/>
              <w:rPr>
                <w:rFonts w:eastAsia="Calibri" w:cstheme="minorHAnsi"/>
                <w:b/>
                <w:sz w:val="18"/>
                <w:szCs w:val="18"/>
                <w:lang w:eastAsia="en-US"/>
              </w:rPr>
            </w:pPr>
            <w:r w:rsidRPr="00C54FC6">
              <w:rPr>
                <w:rFonts w:eastAsia="Calibri" w:cstheme="minorHAnsi"/>
                <w:b/>
                <w:sz w:val="20"/>
                <w:szCs w:val="20"/>
                <w:lang w:eastAsia="en-US"/>
              </w:rPr>
              <w:t>5</w:t>
            </w:r>
          </w:p>
        </w:tc>
        <w:tc>
          <w:tcPr>
            <w:tcW w:w="842" w:type="pct"/>
            <w:tcBorders>
              <w:top w:val="single" w:sz="4" w:space="0" w:color="auto"/>
              <w:left w:val="single" w:sz="4" w:space="0" w:color="auto"/>
              <w:bottom w:val="single" w:sz="4" w:space="0" w:color="auto"/>
              <w:right w:val="single" w:sz="4" w:space="0" w:color="auto"/>
            </w:tcBorders>
          </w:tcPr>
          <w:p w:rsidR="007D3C0E" w:rsidRPr="004F0DE1" w:rsidRDefault="007D3C0E" w:rsidP="00346BDF">
            <w:pPr>
              <w:jc w:val="center"/>
              <w:rPr>
                <w:rFonts w:eastAsia="Calibri" w:cstheme="minorHAnsi"/>
                <w:b/>
                <w:sz w:val="18"/>
                <w:szCs w:val="18"/>
                <w:lang w:eastAsia="en-US"/>
              </w:rPr>
            </w:pPr>
            <w:r w:rsidRPr="00C54FC6">
              <w:rPr>
                <w:rFonts w:eastAsia="Calibri" w:cstheme="minorHAnsi"/>
                <w:b/>
                <w:sz w:val="20"/>
                <w:szCs w:val="20"/>
                <w:lang w:eastAsia="en-US"/>
              </w:rPr>
              <w:t>6</w:t>
            </w:r>
          </w:p>
        </w:tc>
      </w:tr>
      <w:tr w:rsidR="007D3C0E" w:rsidRPr="004F0DE1" w:rsidTr="00346BDF">
        <w:trPr>
          <w:trHeight w:val="284"/>
        </w:trPr>
        <w:tc>
          <w:tcPr>
            <w:tcW w:w="262" w:type="pct"/>
            <w:tcBorders>
              <w:top w:val="single" w:sz="4" w:space="0" w:color="auto"/>
              <w:left w:val="single" w:sz="4" w:space="0" w:color="auto"/>
              <w:bottom w:val="single" w:sz="4" w:space="0" w:color="auto"/>
              <w:right w:val="single" w:sz="4" w:space="0" w:color="auto"/>
            </w:tcBorders>
          </w:tcPr>
          <w:p w:rsidR="007D3C0E" w:rsidRPr="004F0DE1" w:rsidRDefault="007D3C0E" w:rsidP="00346BDF">
            <w:pPr>
              <w:suppressAutoHyphens w:val="0"/>
              <w:spacing w:before="0" w:after="0"/>
              <w:ind w:left="360"/>
              <w:contextualSpacing/>
              <w:rPr>
                <w:rFonts w:eastAsia="Calibri" w:cstheme="minorHAnsi"/>
                <w:sz w:val="18"/>
                <w:szCs w:val="18"/>
                <w:lang w:eastAsia="en-US"/>
              </w:rPr>
            </w:pPr>
            <w:r w:rsidRPr="004F0DE1">
              <w:rPr>
                <w:rFonts w:eastAsia="Calibri" w:cstheme="minorHAnsi"/>
                <w:sz w:val="18"/>
                <w:szCs w:val="18"/>
                <w:lang w:eastAsia="en-US"/>
              </w:rPr>
              <w:t>1</w:t>
            </w:r>
          </w:p>
        </w:tc>
        <w:tc>
          <w:tcPr>
            <w:tcW w:w="526" w:type="pct"/>
            <w:tcBorders>
              <w:top w:val="single" w:sz="4" w:space="0" w:color="auto"/>
              <w:left w:val="single" w:sz="4" w:space="0" w:color="auto"/>
              <w:bottom w:val="single" w:sz="4" w:space="0" w:color="auto"/>
              <w:right w:val="single" w:sz="4" w:space="0" w:color="auto"/>
            </w:tcBorders>
            <w:hideMark/>
          </w:tcPr>
          <w:p w:rsidR="007D3C0E" w:rsidRPr="007D3C0E" w:rsidRDefault="007D3C0E" w:rsidP="007D3C0E">
            <w:pPr>
              <w:suppressAutoHyphens w:val="0"/>
              <w:spacing w:before="100" w:beforeAutospacing="1" w:after="100" w:afterAutospacing="1"/>
              <w:jc w:val="left"/>
              <w:outlineLvl w:val="0"/>
              <w:rPr>
                <w:rFonts w:cstheme="minorHAnsi"/>
                <w:b/>
                <w:bCs/>
                <w:kern w:val="36"/>
                <w:sz w:val="20"/>
                <w:szCs w:val="20"/>
                <w:lang w:eastAsia="pl-PL"/>
              </w:rPr>
            </w:pPr>
            <w:r>
              <w:rPr>
                <w:rFonts w:cstheme="minorHAnsi"/>
                <w:sz w:val="20"/>
                <w:szCs w:val="20"/>
              </w:rPr>
              <w:t>R</w:t>
            </w:r>
            <w:r w:rsidRPr="007D3C0E">
              <w:rPr>
                <w:rFonts w:cstheme="minorHAnsi"/>
                <w:sz w:val="20"/>
                <w:szCs w:val="20"/>
              </w:rPr>
              <w:t xml:space="preserve">ozbudowa i modernizacja </w:t>
            </w:r>
            <w:r w:rsidRPr="007D3C0E">
              <w:rPr>
                <w:rStyle w:val="markedcontent"/>
                <w:rFonts w:cstheme="minorHAnsi"/>
                <w:sz w:val="20"/>
                <w:szCs w:val="20"/>
              </w:rPr>
              <w:t xml:space="preserve"> wewnętrznej instalacji sieci LAN oraz systemu ochrony serwerowni</w:t>
            </w:r>
          </w:p>
          <w:p w:rsidR="007D3C0E" w:rsidRPr="007D3C0E" w:rsidRDefault="007D3C0E" w:rsidP="00346BDF">
            <w:pPr>
              <w:rPr>
                <w:rFonts w:eastAsia="Calibri" w:cstheme="minorHAnsi"/>
                <w:sz w:val="20"/>
                <w:szCs w:val="20"/>
                <w:lang w:eastAsia="en-US"/>
              </w:rPr>
            </w:pPr>
          </w:p>
        </w:tc>
        <w:tc>
          <w:tcPr>
            <w:tcW w:w="1686" w:type="pct"/>
            <w:tcBorders>
              <w:top w:val="single" w:sz="4" w:space="0" w:color="auto"/>
              <w:left w:val="single" w:sz="4" w:space="0" w:color="auto"/>
              <w:bottom w:val="single" w:sz="4" w:space="0" w:color="auto"/>
              <w:right w:val="single" w:sz="4" w:space="0" w:color="auto"/>
            </w:tcBorders>
            <w:hideMark/>
          </w:tcPr>
          <w:p w:rsidR="007D3C0E" w:rsidRPr="007D3C0E" w:rsidRDefault="007D3C0E" w:rsidP="00B13753">
            <w:pPr>
              <w:autoSpaceDE w:val="0"/>
              <w:autoSpaceDN w:val="0"/>
              <w:adjustRightInd w:val="0"/>
              <w:spacing w:before="0" w:after="0"/>
              <w:rPr>
                <w:rFonts w:cstheme="minorHAnsi"/>
                <w:sz w:val="20"/>
                <w:szCs w:val="20"/>
              </w:rPr>
            </w:pPr>
            <w:r w:rsidRPr="007D3C0E">
              <w:rPr>
                <w:rFonts w:cstheme="minorHAnsi"/>
                <w:sz w:val="20"/>
                <w:szCs w:val="20"/>
              </w:rPr>
              <w:t>1.Rozbudowa i  modernizacja sieci polegała będzie głównie na:</w:t>
            </w:r>
          </w:p>
          <w:p w:rsidR="007D3C0E" w:rsidRPr="007D3C0E" w:rsidRDefault="007D3C0E" w:rsidP="00B13753">
            <w:pPr>
              <w:autoSpaceDE w:val="0"/>
              <w:autoSpaceDN w:val="0"/>
              <w:adjustRightInd w:val="0"/>
              <w:spacing w:before="0" w:after="0"/>
              <w:rPr>
                <w:rFonts w:cstheme="minorHAnsi"/>
                <w:sz w:val="20"/>
                <w:szCs w:val="20"/>
              </w:rPr>
            </w:pPr>
            <w:r w:rsidRPr="007D3C0E">
              <w:rPr>
                <w:rFonts w:cstheme="minorHAnsi"/>
                <w:sz w:val="20"/>
                <w:szCs w:val="20"/>
              </w:rPr>
              <w:t xml:space="preserve"> - rozbudowie sieci LAN w Sali konferencyjnej o min. 5 nowych punktów dostępowych, </w:t>
            </w:r>
          </w:p>
          <w:p w:rsidR="007D3C0E" w:rsidRPr="007D3C0E" w:rsidRDefault="007D3C0E" w:rsidP="00B13753">
            <w:pPr>
              <w:autoSpaceDE w:val="0"/>
              <w:autoSpaceDN w:val="0"/>
              <w:adjustRightInd w:val="0"/>
              <w:spacing w:before="0" w:after="0"/>
              <w:rPr>
                <w:rFonts w:cstheme="minorHAnsi"/>
                <w:sz w:val="20"/>
                <w:szCs w:val="20"/>
              </w:rPr>
            </w:pPr>
            <w:r w:rsidRPr="007D3C0E">
              <w:rPr>
                <w:rFonts w:cstheme="minorHAnsi"/>
                <w:sz w:val="20"/>
                <w:szCs w:val="20"/>
              </w:rPr>
              <w:t xml:space="preserve">- stworzenie nowego segmentu sieci LAN oraz instalacje min. 4 nowych punktów dostępowych                      w ciągach komunikacyjnych budynku urzędu na potrzeby petentów, </w:t>
            </w:r>
          </w:p>
          <w:p w:rsidR="007D3C0E" w:rsidRPr="007D3C0E" w:rsidRDefault="007D3C0E" w:rsidP="00B13753">
            <w:pPr>
              <w:autoSpaceDE w:val="0"/>
              <w:autoSpaceDN w:val="0"/>
              <w:adjustRightInd w:val="0"/>
              <w:spacing w:before="0" w:after="0"/>
              <w:rPr>
                <w:rFonts w:cstheme="minorHAnsi"/>
                <w:sz w:val="20"/>
                <w:szCs w:val="20"/>
              </w:rPr>
            </w:pPr>
            <w:r w:rsidRPr="007D3C0E">
              <w:rPr>
                <w:rFonts w:cstheme="minorHAnsi"/>
                <w:sz w:val="20"/>
                <w:szCs w:val="20"/>
              </w:rPr>
              <w:t xml:space="preserve">-rozbudowę sieci LAN o min. 2 nowe punkty dostępowe w nowym pokoju obsługi petenta, </w:t>
            </w:r>
          </w:p>
          <w:p w:rsidR="007D3C0E" w:rsidRPr="007D3C0E" w:rsidRDefault="007D3C0E" w:rsidP="00B13753">
            <w:pPr>
              <w:autoSpaceDE w:val="0"/>
              <w:autoSpaceDN w:val="0"/>
              <w:adjustRightInd w:val="0"/>
              <w:spacing w:before="0" w:after="0"/>
              <w:rPr>
                <w:rFonts w:cstheme="minorHAnsi"/>
                <w:sz w:val="20"/>
                <w:szCs w:val="20"/>
              </w:rPr>
            </w:pPr>
            <w:r w:rsidRPr="007D3C0E">
              <w:rPr>
                <w:rFonts w:cstheme="minorHAnsi"/>
                <w:sz w:val="20"/>
                <w:szCs w:val="20"/>
              </w:rPr>
              <w:t xml:space="preserve">-zmodernizowanie istniejącej sieci LAN w celu przywrócenia prawidłowego funkcjonowania                                 8 punktów dostępowych, w związku ze zmianą miejsca i sposobu obsługi petentów w USC i ewidencji ludności, </w:t>
            </w:r>
          </w:p>
          <w:p w:rsidR="007D3C0E" w:rsidRPr="007D3C0E" w:rsidRDefault="007D3C0E" w:rsidP="00B13753">
            <w:pPr>
              <w:autoSpaceDE w:val="0"/>
              <w:autoSpaceDN w:val="0"/>
              <w:adjustRightInd w:val="0"/>
              <w:spacing w:before="0" w:after="0"/>
              <w:rPr>
                <w:rFonts w:cstheme="minorHAnsi"/>
                <w:sz w:val="20"/>
                <w:szCs w:val="20"/>
              </w:rPr>
            </w:pPr>
            <w:r w:rsidRPr="007D3C0E">
              <w:rPr>
                <w:rFonts w:cstheme="minorHAnsi"/>
                <w:sz w:val="20"/>
                <w:szCs w:val="20"/>
              </w:rPr>
              <w:t xml:space="preserve">-instalacja 2 punktów dostępowych, </w:t>
            </w:r>
          </w:p>
          <w:p w:rsidR="007D3C0E" w:rsidRPr="007D3C0E" w:rsidRDefault="007D3C0E" w:rsidP="00B13753">
            <w:pPr>
              <w:autoSpaceDE w:val="0"/>
              <w:autoSpaceDN w:val="0"/>
              <w:adjustRightInd w:val="0"/>
              <w:spacing w:before="0" w:after="0"/>
              <w:rPr>
                <w:rFonts w:cstheme="minorHAnsi"/>
                <w:sz w:val="20"/>
                <w:szCs w:val="20"/>
              </w:rPr>
            </w:pPr>
            <w:r w:rsidRPr="007D3C0E">
              <w:rPr>
                <w:rFonts w:cstheme="minorHAnsi"/>
                <w:sz w:val="20"/>
                <w:szCs w:val="20"/>
              </w:rPr>
              <w:t xml:space="preserve">- przekonfigurowanie obecnie wykorzystywanych urządzeń sieciowych w celu realizacji ww. założeń oraz aktualizację dokumentacji sieci. </w:t>
            </w:r>
          </w:p>
          <w:p w:rsidR="007D3C0E" w:rsidRPr="007D3C0E" w:rsidRDefault="007D3C0E" w:rsidP="007D3C0E">
            <w:pPr>
              <w:autoSpaceDE w:val="0"/>
              <w:autoSpaceDN w:val="0"/>
              <w:adjustRightInd w:val="0"/>
              <w:rPr>
                <w:rStyle w:val="markedcontent"/>
                <w:rFonts w:cstheme="minorHAnsi"/>
                <w:sz w:val="20"/>
                <w:szCs w:val="20"/>
              </w:rPr>
            </w:pPr>
            <w:r w:rsidRPr="007D3C0E">
              <w:rPr>
                <w:rFonts w:cstheme="minorHAnsi"/>
                <w:sz w:val="20"/>
                <w:szCs w:val="20"/>
              </w:rPr>
              <w:t xml:space="preserve">2.Modernizacja systemu ochrony serwerowni zostanie przeprowadzona poprzez zakup aktualizacji                                  i przedłużenie licencji i gwarancji dla urządzenia </w:t>
            </w:r>
            <w:proofErr w:type="spellStart"/>
            <w:r w:rsidRPr="007D3C0E">
              <w:rPr>
                <w:rFonts w:cstheme="minorHAnsi"/>
                <w:sz w:val="20"/>
                <w:szCs w:val="20"/>
              </w:rPr>
              <w:t>fortigate</w:t>
            </w:r>
            <w:proofErr w:type="spellEnd"/>
            <w:r w:rsidRPr="007D3C0E">
              <w:rPr>
                <w:rFonts w:cstheme="minorHAnsi"/>
                <w:sz w:val="20"/>
                <w:szCs w:val="20"/>
              </w:rPr>
              <w:t>.</w:t>
            </w:r>
            <w:r w:rsidR="00B13753">
              <w:rPr>
                <w:rFonts w:cstheme="minorHAnsi"/>
                <w:sz w:val="20"/>
                <w:szCs w:val="20"/>
              </w:rPr>
              <w:t xml:space="preserve">- </w:t>
            </w:r>
            <w:proofErr w:type="spellStart"/>
            <w:r w:rsidR="00B13753">
              <w:rPr>
                <w:rFonts w:cstheme="minorHAnsi"/>
                <w:sz w:val="20"/>
                <w:szCs w:val="20"/>
              </w:rPr>
              <w:t>pkt.g</w:t>
            </w:r>
            <w:proofErr w:type="spellEnd"/>
            <w:r w:rsidR="00B13753">
              <w:rPr>
                <w:rFonts w:cstheme="minorHAnsi"/>
                <w:sz w:val="20"/>
                <w:szCs w:val="20"/>
              </w:rPr>
              <w:t>) w tabeli</w:t>
            </w:r>
          </w:p>
          <w:p w:rsidR="007D3C0E" w:rsidRPr="007D3C0E" w:rsidRDefault="007D3C0E" w:rsidP="007D3C0E">
            <w:pPr>
              <w:tabs>
                <w:tab w:val="center" w:pos="4536"/>
                <w:tab w:val="right" w:pos="9072"/>
              </w:tabs>
              <w:spacing w:before="0" w:after="0"/>
              <w:rPr>
                <w:rStyle w:val="markedcontent"/>
                <w:rFonts w:cstheme="minorHAnsi"/>
                <w:sz w:val="20"/>
                <w:szCs w:val="20"/>
              </w:rPr>
            </w:pPr>
            <w:r w:rsidRPr="007D3C0E">
              <w:rPr>
                <w:rStyle w:val="markedcontent"/>
                <w:rFonts w:cstheme="minorHAnsi"/>
                <w:sz w:val="20"/>
                <w:szCs w:val="20"/>
              </w:rPr>
              <w:t>3.Inne wymagania:</w:t>
            </w:r>
          </w:p>
          <w:p w:rsidR="007D3C0E" w:rsidRPr="007D3C0E" w:rsidRDefault="007D3C0E" w:rsidP="007D3C0E">
            <w:pPr>
              <w:tabs>
                <w:tab w:val="center" w:pos="4536"/>
                <w:tab w:val="right" w:pos="9072"/>
              </w:tabs>
              <w:spacing w:before="0" w:after="0"/>
              <w:rPr>
                <w:rStyle w:val="markedcontent"/>
                <w:rFonts w:cstheme="minorHAnsi"/>
                <w:sz w:val="20"/>
                <w:szCs w:val="20"/>
              </w:rPr>
            </w:pPr>
            <w:r w:rsidRPr="007D3C0E">
              <w:rPr>
                <w:rStyle w:val="markedcontent"/>
                <w:rFonts w:cstheme="minorHAnsi"/>
                <w:sz w:val="20"/>
                <w:szCs w:val="20"/>
              </w:rPr>
              <w:t>-prace należy wykonywać w taki sposób aby zapewnić ciągłość pracy</w:t>
            </w:r>
            <w:r w:rsidRPr="007D3C0E">
              <w:rPr>
                <w:rFonts w:cstheme="minorHAnsi"/>
                <w:sz w:val="20"/>
                <w:szCs w:val="20"/>
              </w:rPr>
              <w:t xml:space="preserve"> </w:t>
            </w:r>
            <w:r w:rsidRPr="007D3C0E">
              <w:rPr>
                <w:rStyle w:val="markedcontent"/>
                <w:rFonts w:cstheme="minorHAnsi"/>
                <w:sz w:val="20"/>
                <w:szCs w:val="20"/>
              </w:rPr>
              <w:t>Zamawiającego,</w:t>
            </w:r>
          </w:p>
          <w:p w:rsidR="007D3C0E" w:rsidRPr="007D3C0E" w:rsidRDefault="007D3C0E" w:rsidP="007D3C0E">
            <w:pPr>
              <w:spacing w:before="0" w:after="0"/>
              <w:outlineLvl w:val="0"/>
              <w:rPr>
                <w:rFonts w:cstheme="minorHAnsi"/>
                <w:kern w:val="36"/>
                <w:sz w:val="20"/>
                <w:szCs w:val="20"/>
              </w:rPr>
            </w:pPr>
            <w:r w:rsidRPr="007D3C0E">
              <w:rPr>
                <w:rStyle w:val="markedcontent"/>
                <w:rFonts w:cstheme="minorHAnsi"/>
                <w:sz w:val="20"/>
                <w:szCs w:val="20"/>
              </w:rPr>
              <w:t xml:space="preserve">- </w:t>
            </w:r>
            <w:r w:rsidRPr="007D3C0E">
              <w:rPr>
                <w:rFonts w:cstheme="minorHAnsi"/>
                <w:kern w:val="36"/>
                <w:sz w:val="20"/>
                <w:szCs w:val="20"/>
              </w:rPr>
              <w:t xml:space="preserve">prace maga być wykonywane w dni powszednie po godz. 17 do godz.21 oraz w weekendy                            od 8 do godz. 18. Zamawiający zapewni w tych godzinach dostępność pomieszczeń dla wykonawcy. </w:t>
            </w:r>
          </w:p>
          <w:p w:rsidR="007D3C0E" w:rsidRPr="007D3C0E" w:rsidRDefault="007D3C0E" w:rsidP="007D3C0E">
            <w:pPr>
              <w:spacing w:before="0" w:after="0"/>
              <w:outlineLvl w:val="0"/>
              <w:rPr>
                <w:rFonts w:cstheme="minorHAnsi"/>
                <w:kern w:val="36"/>
                <w:sz w:val="20"/>
                <w:szCs w:val="20"/>
              </w:rPr>
            </w:pPr>
            <w:r w:rsidRPr="007D3C0E">
              <w:rPr>
                <w:rFonts w:cstheme="minorHAnsi"/>
                <w:kern w:val="36"/>
                <w:sz w:val="20"/>
                <w:szCs w:val="20"/>
              </w:rPr>
              <w:t xml:space="preserve">-zastosowane przewody UTP kat. 6e, Przewody muszą być umieszczone w korytach lub pod tynkiem, przy czym wykonawca stosując podtynkowe układanie przewodów musi przywrócić stan ścian                           i sufitów sprzed modernizacji. Przewody muszą być zakończone na jednym końcu </w:t>
            </w:r>
            <w:proofErr w:type="spellStart"/>
            <w:r w:rsidRPr="007D3C0E">
              <w:rPr>
                <w:rFonts w:cstheme="minorHAnsi"/>
                <w:kern w:val="36"/>
                <w:sz w:val="20"/>
                <w:szCs w:val="20"/>
              </w:rPr>
              <w:t>patchpanelem</w:t>
            </w:r>
            <w:proofErr w:type="spellEnd"/>
            <w:r w:rsidRPr="007D3C0E">
              <w:rPr>
                <w:rFonts w:cstheme="minorHAnsi"/>
                <w:kern w:val="36"/>
                <w:sz w:val="20"/>
                <w:szCs w:val="20"/>
              </w:rPr>
              <w:t xml:space="preserve">                    a na drugim gniazdem RJ45. Wykonawca zobowiązuje się do stosowania materiałów dopuszczonych do obrotu na rynku polskim. Zobowiązuje się do stworzenia dokumentacji powykonawczej wykonanych połączeń</w:t>
            </w:r>
          </w:p>
          <w:p w:rsidR="007D3C0E" w:rsidRPr="007D3C0E" w:rsidRDefault="007D3C0E" w:rsidP="007D3C0E">
            <w:pPr>
              <w:spacing w:before="0" w:after="0"/>
              <w:outlineLvl w:val="0"/>
              <w:rPr>
                <w:rFonts w:cstheme="minorHAnsi"/>
                <w:kern w:val="36"/>
                <w:sz w:val="20"/>
                <w:szCs w:val="20"/>
              </w:rPr>
            </w:pPr>
            <w:r w:rsidRPr="007D3C0E">
              <w:rPr>
                <w:rFonts w:cstheme="minorHAnsi"/>
                <w:kern w:val="36"/>
                <w:sz w:val="20"/>
                <w:szCs w:val="20"/>
              </w:rPr>
              <w:t xml:space="preserve">-kabel musi spełniać wymagania minimum kategorii 6 klasa E w paśmie do  250MHz wg ISO/IEC 11801 lub normy równoważnej, z żyłami miedzianymi jednodrutowymi o średnicy 23AWG.Promienie gięcia muszą być zgodnie z normą producenta oraz powinny być zakończone w sposób trwały na8 -pozycyjnym złączu. Kable transmisyjne należy zakończyć w szafie RACK na 19” panelach rozdzielczych. </w:t>
            </w:r>
          </w:p>
          <w:p w:rsidR="007D3C0E" w:rsidRPr="007D3C0E" w:rsidRDefault="007D3C0E" w:rsidP="007D3C0E">
            <w:pPr>
              <w:spacing w:before="0" w:after="0"/>
              <w:outlineLvl w:val="0"/>
              <w:rPr>
                <w:rFonts w:cstheme="minorHAnsi"/>
                <w:kern w:val="36"/>
                <w:sz w:val="20"/>
                <w:szCs w:val="20"/>
              </w:rPr>
            </w:pPr>
            <w:r w:rsidRPr="007D3C0E">
              <w:rPr>
                <w:rFonts w:cstheme="minorHAnsi"/>
                <w:kern w:val="36"/>
                <w:sz w:val="20"/>
                <w:szCs w:val="20"/>
              </w:rPr>
              <w:t xml:space="preserve">-punkty dostępowe sieci LAN należy wykonać zgodnie z zatwierdzoną dokumentacją projektową uwzględniającą minimalne wymagania dla sieci określone przez Zamawiającego w niniejszym dokumencie. Punkt dostępowy w postaci gniazda teleinformatycznego RJ45 w standardzie </w:t>
            </w:r>
            <w:proofErr w:type="spellStart"/>
            <w:r w:rsidRPr="007D3C0E">
              <w:rPr>
                <w:rFonts w:cstheme="minorHAnsi"/>
                <w:kern w:val="36"/>
                <w:sz w:val="20"/>
                <w:szCs w:val="20"/>
              </w:rPr>
              <w:t>Mosaic</w:t>
            </w:r>
            <w:proofErr w:type="spellEnd"/>
            <w:r w:rsidRPr="007D3C0E">
              <w:rPr>
                <w:rFonts w:cstheme="minorHAnsi"/>
                <w:kern w:val="36"/>
                <w:sz w:val="20"/>
                <w:szCs w:val="20"/>
              </w:rPr>
              <w:t xml:space="preserve"> 45 minimum kategoria 6 klasa E należy zamontować w puszce p/t na płycie czołowej zapewniającej zgodne z normą producenta promień gięcia kabla w puszce. Kategoria gniazda musi być zgodna z kategorią użytego kabla. Gniazda muszą być wyposażone w złącza szczelinowe IDC z sekwencją 568A/B. </w:t>
            </w:r>
          </w:p>
          <w:p w:rsidR="007D3C0E" w:rsidRPr="007D3C0E" w:rsidRDefault="007D3C0E" w:rsidP="007D3C0E">
            <w:pPr>
              <w:spacing w:before="0" w:after="0"/>
              <w:rPr>
                <w:rFonts w:eastAsia="Calibri" w:cstheme="minorHAnsi"/>
                <w:sz w:val="20"/>
                <w:szCs w:val="20"/>
                <w:lang w:val="en-US" w:eastAsia="en-US"/>
              </w:rPr>
            </w:pPr>
            <w:r w:rsidRPr="007D3C0E">
              <w:rPr>
                <w:rFonts w:cstheme="minorHAnsi"/>
                <w:kern w:val="36"/>
                <w:sz w:val="20"/>
                <w:szCs w:val="20"/>
              </w:rPr>
              <w:t>-potencjalny wykonawca zobowiązany jest do wykonania samodzielnie pomiarów i wyceny zamawianej sieci.</w:t>
            </w:r>
          </w:p>
        </w:tc>
        <w:tc>
          <w:tcPr>
            <w:tcW w:w="842" w:type="pct"/>
            <w:tcBorders>
              <w:top w:val="single" w:sz="4" w:space="0" w:color="auto"/>
              <w:left w:val="single" w:sz="4" w:space="0" w:color="auto"/>
              <w:bottom w:val="single" w:sz="4" w:space="0" w:color="auto"/>
              <w:right w:val="single" w:sz="4" w:space="0" w:color="auto"/>
            </w:tcBorders>
          </w:tcPr>
          <w:p w:rsidR="007D3C0E" w:rsidRPr="004F0DE1" w:rsidRDefault="007D3C0E" w:rsidP="00346BDF">
            <w:pPr>
              <w:rPr>
                <w:rFonts w:eastAsia="Calibri" w:cstheme="minorHAnsi"/>
                <w:sz w:val="18"/>
                <w:szCs w:val="18"/>
                <w:lang w:val="en-US" w:eastAsia="en-US"/>
              </w:rPr>
            </w:pPr>
          </w:p>
        </w:tc>
        <w:tc>
          <w:tcPr>
            <w:tcW w:w="842" w:type="pct"/>
            <w:tcBorders>
              <w:top w:val="single" w:sz="4" w:space="0" w:color="auto"/>
              <w:left w:val="single" w:sz="4" w:space="0" w:color="auto"/>
              <w:bottom w:val="single" w:sz="4" w:space="0" w:color="auto"/>
              <w:right w:val="single" w:sz="4" w:space="0" w:color="auto"/>
            </w:tcBorders>
          </w:tcPr>
          <w:p w:rsidR="007D3C0E" w:rsidRPr="007D3C0E" w:rsidRDefault="007D3C0E" w:rsidP="00346BDF">
            <w:pPr>
              <w:jc w:val="center"/>
              <w:rPr>
                <w:rFonts w:eastAsia="Calibri" w:cstheme="minorHAnsi"/>
                <w:b/>
                <w:bCs/>
                <w:sz w:val="24"/>
                <w:lang w:val="en-US" w:eastAsia="en-US"/>
              </w:rPr>
            </w:pPr>
            <w:r w:rsidRPr="007D3C0E">
              <w:rPr>
                <w:rFonts w:eastAsia="Calibri" w:cstheme="minorHAnsi"/>
                <w:b/>
                <w:bCs/>
                <w:sz w:val="24"/>
                <w:lang w:val="en-US" w:eastAsia="en-US"/>
              </w:rPr>
              <w:t>1</w:t>
            </w:r>
          </w:p>
        </w:tc>
        <w:tc>
          <w:tcPr>
            <w:tcW w:w="842" w:type="pct"/>
            <w:tcBorders>
              <w:top w:val="single" w:sz="4" w:space="0" w:color="auto"/>
              <w:left w:val="single" w:sz="4" w:space="0" w:color="auto"/>
              <w:bottom w:val="single" w:sz="4" w:space="0" w:color="auto"/>
              <w:right w:val="single" w:sz="4" w:space="0" w:color="auto"/>
            </w:tcBorders>
          </w:tcPr>
          <w:p w:rsidR="007D3C0E" w:rsidRPr="004F0DE1" w:rsidRDefault="007D3C0E" w:rsidP="00346BDF">
            <w:pPr>
              <w:rPr>
                <w:rFonts w:eastAsia="Calibri" w:cstheme="minorHAnsi"/>
                <w:sz w:val="18"/>
                <w:szCs w:val="18"/>
                <w:lang w:val="en-US" w:eastAsia="en-US"/>
              </w:rPr>
            </w:pPr>
          </w:p>
        </w:tc>
      </w:tr>
    </w:tbl>
    <w:p w:rsidR="005966D3" w:rsidRDefault="005966D3" w:rsidP="00660D19">
      <w:pPr>
        <w:suppressAutoHyphens w:val="0"/>
        <w:spacing w:before="100" w:beforeAutospacing="1" w:after="100" w:afterAutospacing="1"/>
        <w:jc w:val="left"/>
        <w:outlineLvl w:val="0"/>
        <w:rPr>
          <w:rFonts w:asciiTheme="majorHAnsi" w:hAnsiTheme="majorHAnsi" w:cstheme="majorHAnsi"/>
          <w:b/>
          <w:bCs/>
          <w:kern w:val="36"/>
          <w:sz w:val="18"/>
          <w:szCs w:val="18"/>
          <w:lang w:eastAsia="pl-PL"/>
        </w:rPr>
      </w:pPr>
    </w:p>
    <w:tbl>
      <w:tblPr>
        <w:tblW w:w="13462" w:type="dxa"/>
        <w:tblLayout w:type="fixed"/>
        <w:tblCellMar>
          <w:left w:w="10" w:type="dxa"/>
          <w:right w:w="10" w:type="dxa"/>
        </w:tblCellMar>
        <w:tblLook w:val="04A0"/>
      </w:tblPr>
      <w:tblGrid>
        <w:gridCol w:w="9892"/>
        <w:gridCol w:w="3570"/>
      </w:tblGrid>
      <w:tr w:rsidR="00426D24" w:rsidTr="00426D24">
        <w:tc>
          <w:tcPr>
            <w:tcW w:w="9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D24" w:rsidRDefault="00426D24">
            <w:pPr>
              <w:spacing w:after="0" w:line="276" w:lineRule="auto"/>
              <w:jc w:val="center"/>
              <w:rPr>
                <w:rFonts w:ascii="Calibri" w:hAnsi="Calibri" w:cs="Calibri"/>
                <w:b/>
                <w:sz w:val="24"/>
                <w:lang w:eastAsia="pl-PL"/>
              </w:rPr>
            </w:pPr>
            <w:r>
              <w:rPr>
                <w:rFonts w:cs="Calibri"/>
                <w:b/>
                <w:sz w:val="24"/>
                <w:lang w:eastAsia="pl-PL"/>
              </w:rPr>
              <w:t xml:space="preserve">Razem brutto za całość zamówienia ( </w:t>
            </w:r>
            <w:proofErr w:type="spellStart"/>
            <w:r>
              <w:rPr>
                <w:rFonts w:cs="Calibri"/>
                <w:b/>
                <w:sz w:val="24"/>
                <w:lang w:eastAsia="pl-PL"/>
              </w:rPr>
              <w:t>a+b+c+d+e+f+g+h</w:t>
            </w:r>
            <w:r w:rsidR="00B13753">
              <w:rPr>
                <w:rFonts w:cs="Calibri"/>
                <w:b/>
                <w:sz w:val="24"/>
                <w:lang w:eastAsia="pl-PL"/>
              </w:rPr>
              <w:t>+i</w:t>
            </w:r>
            <w:proofErr w:type="spellEnd"/>
            <w:r>
              <w:rPr>
                <w:rFonts w:cs="Calibri"/>
                <w:b/>
                <w:sz w:val="24"/>
                <w:lang w:eastAsia="pl-PL"/>
              </w:rPr>
              <w:t>)</w:t>
            </w:r>
          </w:p>
        </w:tc>
        <w:tc>
          <w:tcPr>
            <w:tcW w:w="3570" w:type="dxa"/>
            <w:tcBorders>
              <w:top w:val="single" w:sz="4" w:space="0" w:color="000000"/>
              <w:left w:val="single" w:sz="4" w:space="0" w:color="000000"/>
              <w:bottom w:val="single" w:sz="4" w:space="0" w:color="000000"/>
              <w:right w:val="single" w:sz="4" w:space="0" w:color="000000"/>
            </w:tcBorders>
          </w:tcPr>
          <w:p w:rsidR="00426D24" w:rsidRDefault="00426D24">
            <w:pPr>
              <w:spacing w:after="0" w:line="276" w:lineRule="auto"/>
              <w:jc w:val="center"/>
              <w:rPr>
                <w:rFonts w:cs="Calibri"/>
                <w:b/>
                <w:sz w:val="24"/>
                <w:lang w:eastAsia="pl-PL"/>
              </w:rPr>
            </w:pPr>
          </w:p>
        </w:tc>
      </w:tr>
    </w:tbl>
    <w:p w:rsidR="005966D3" w:rsidRDefault="005966D3" w:rsidP="005966D3">
      <w:pPr>
        <w:spacing w:after="0"/>
        <w:rPr>
          <w:rFonts w:ascii="Calibri" w:eastAsia="Calibri" w:hAnsi="Calibri"/>
          <w:b/>
          <w:bCs/>
          <w:szCs w:val="22"/>
          <w:lang w:eastAsia="en-US"/>
        </w:rPr>
      </w:pPr>
    </w:p>
    <w:p w:rsidR="005966D3" w:rsidRDefault="005966D3" w:rsidP="005966D3">
      <w:pPr>
        <w:spacing w:after="0"/>
      </w:pPr>
      <w:r>
        <w:rPr>
          <w:b/>
          <w:bCs/>
        </w:rPr>
        <w:t xml:space="preserve">Razem słownie: </w:t>
      </w:r>
      <w:r>
        <w:t>………………………………………………………………………………………………………………………………………………………………………………………………………………..</w:t>
      </w:r>
    </w:p>
    <w:p w:rsidR="005966D3" w:rsidRDefault="005966D3" w:rsidP="005966D3">
      <w:pPr>
        <w:spacing w:after="0"/>
        <w:rPr>
          <w:rFonts w:cs="Arial"/>
          <w:color w:val="000000"/>
        </w:rPr>
      </w:pPr>
    </w:p>
    <w:p w:rsidR="005966D3" w:rsidRDefault="005966D3" w:rsidP="005966D3">
      <w:pPr>
        <w:spacing w:after="0"/>
        <w:rPr>
          <w:rFonts w:cs="Arial"/>
          <w:color w:val="000000"/>
        </w:rPr>
      </w:pPr>
    </w:p>
    <w:p w:rsidR="005966D3" w:rsidRDefault="005966D3" w:rsidP="005966D3">
      <w:pPr>
        <w:spacing w:after="0"/>
        <w:rPr>
          <w:rFonts w:cs="Arial"/>
          <w:color w:val="000000"/>
        </w:rPr>
      </w:pPr>
      <w:r>
        <w:rPr>
          <w:rFonts w:cs="Arial"/>
          <w:b/>
          <w:color w:val="000000"/>
        </w:rPr>
        <w:t>Data:</w:t>
      </w:r>
      <w:r>
        <w:rPr>
          <w:rFonts w:cs="Arial"/>
          <w:color w:val="000000"/>
        </w:rPr>
        <w:t xml:space="preserve"> …………………………….</w:t>
      </w:r>
    </w:p>
    <w:p w:rsidR="005966D3" w:rsidRDefault="005966D3" w:rsidP="005966D3">
      <w:pPr>
        <w:spacing w:after="0"/>
        <w:rPr>
          <w:rFonts w:cs="Arial"/>
          <w:color w:val="000000"/>
        </w:rPr>
      </w:pPr>
    </w:p>
    <w:p w:rsidR="005966D3" w:rsidRDefault="005966D3" w:rsidP="005966D3">
      <w:pPr>
        <w:spacing w:after="0"/>
        <w:rPr>
          <w:rFonts w:cs="Arial"/>
          <w:color w:val="000000"/>
          <w:sz w:val="18"/>
          <w:szCs w:val="18"/>
        </w:rPr>
      </w:pP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t xml:space="preserve">                                              _________________________________________________________________</w:t>
      </w:r>
    </w:p>
    <w:p w:rsidR="005966D3" w:rsidRDefault="005966D3" w:rsidP="005966D3">
      <w:pPr>
        <w:spacing w:after="0"/>
        <w:rPr>
          <w:rFonts w:cs="Arial"/>
          <w:color w:val="000000"/>
          <w:sz w:val="18"/>
          <w:szCs w:val="18"/>
        </w:rPr>
      </w:pPr>
      <w:r>
        <w:rPr>
          <w:rFonts w:cs="Arial"/>
          <w:color w:val="000000"/>
          <w:sz w:val="18"/>
          <w:szCs w:val="18"/>
        </w:rPr>
        <w:t xml:space="preserve">                                                                                                                                                                                        (podpis wykonawcy</w:t>
      </w:r>
    </w:p>
    <w:p w:rsidR="005966D3" w:rsidRDefault="005966D3" w:rsidP="005966D3">
      <w:pPr>
        <w:spacing w:after="0"/>
        <w:rPr>
          <w:rFonts w:eastAsia="Calibri" w:cs="Arial"/>
          <w:sz w:val="18"/>
          <w:szCs w:val="18"/>
        </w:rPr>
      </w:pPr>
      <w:r>
        <w:rPr>
          <w:rFonts w:cs="Arial"/>
          <w:color w:val="000000"/>
          <w:sz w:val="18"/>
          <w:szCs w:val="18"/>
        </w:rPr>
        <w:t xml:space="preserve">                                                                                                                                                                                         lub upełnomocnionej osoby do podpisania w imieniu wykonawcy)  </w:t>
      </w:r>
    </w:p>
    <w:p w:rsidR="005966D3" w:rsidRDefault="005966D3" w:rsidP="005966D3">
      <w:pPr>
        <w:rPr>
          <w:szCs w:val="22"/>
        </w:rPr>
      </w:pPr>
    </w:p>
    <w:p w:rsidR="008D3E00" w:rsidRPr="00BA3D5E" w:rsidRDefault="008D3E00" w:rsidP="003855CB">
      <w:pPr>
        <w:suppressAutoHyphens w:val="0"/>
        <w:spacing w:before="100" w:beforeAutospacing="1" w:after="100" w:afterAutospacing="1"/>
        <w:jc w:val="left"/>
        <w:outlineLvl w:val="0"/>
        <w:rPr>
          <w:rFonts w:ascii="Times New Roman" w:hAnsi="Times New Roman"/>
          <w:b/>
          <w:bCs/>
          <w:kern w:val="36"/>
          <w:sz w:val="48"/>
          <w:szCs w:val="48"/>
          <w:lang w:eastAsia="pl-PL"/>
        </w:rPr>
      </w:pPr>
    </w:p>
    <w:sectPr w:rsidR="008D3E00" w:rsidRPr="00BA3D5E" w:rsidSect="005D0E67">
      <w:footerReference w:type="default" r:id="rId8"/>
      <w:pgSz w:w="16838" w:h="11906" w:orient="landscape"/>
      <w:pgMar w:top="1269" w:right="1417"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BE" w:rsidRDefault="008956BE">
      <w:pPr>
        <w:spacing w:before="0" w:after="0"/>
      </w:pPr>
      <w:r>
        <w:separator/>
      </w:r>
    </w:p>
  </w:endnote>
  <w:endnote w:type="continuationSeparator" w:id="0">
    <w:p w:rsidR="008956BE" w:rsidRDefault="008956B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09" w:rsidRDefault="007A0BA5" w:rsidP="001C4B09">
    <w:pPr>
      <w:pStyle w:val="Stopka"/>
      <w:jc w:val="right"/>
    </w:pPr>
    <w:sdt>
      <w:sdtPr>
        <w:id w:val="-1918872842"/>
        <w:docPartObj>
          <w:docPartGallery w:val="Page Numbers (Bottom of Page)"/>
          <w:docPartUnique/>
        </w:docPartObj>
      </w:sdtPr>
      <w:sdtContent>
        <w:sdt>
          <w:sdtPr>
            <w:id w:val="810570607"/>
            <w:docPartObj>
              <w:docPartGallery w:val="Page Numbers (Top of Page)"/>
              <w:docPartUnique/>
            </w:docPartObj>
          </w:sdtPr>
          <w:sdtContent>
            <w:r w:rsidR="00753767" w:rsidRPr="004E1EE9">
              <w:rPr>
                <w:rFonts w:ascii="Times New Roman" w:hAnsi="Times New Roman"/>
                <w:sz w:val="16"/>
                <w:szCs w:val="16"/>
              </w:rPr>
              <w:t xml:space="preserve">Strona </w:t>
            </w:r>
            <w:r w:rsidRPr="004E1EE9">
              <w:rPr>
                <w:rFonts w:ascii="Times New Roman" w:hAnsi="Times New Roman"/>
                <w:b/>
                <w:sz w:val="16"/>
                <w:szCs w:val="16"/>
              </w:rPr>
              <w:fldChar w:fldCharType="begin"/>
            </w:r>
            <w:r w:rsidR="00753767" w:rsidRPr="004E1EE9">
              <w:rPr>
                <w:rFonts w:ascii="Times New Roman" w:hAnsi="Times New Roman"/>
                <w:b/>
                <w:sz w:val="16"/>
                <w:szCs w:val="16"/>
              </w:rPr>
              <w:instrText>PAGE</w:instrText>
            </w:r>
            <w:r w:rsidRPr="004E1EE9">
              <w:rPr>
                <w:rFonts w:ascii="Times New Roman" w:hAnsi="Times New Roman"/>
                <w:b/>
                <w:sz w:val="16"/>
                <w:szCs w:val="16"/>
              </w:rPr>
              <w:fldChar w:fldCharType="separate"/>
            </w:r>
            <w:r w:rsidR="003E4910">
              <w:rPr>
                <w:rFonts w:ascii="Times New Roman" w:hAnsi="Times New Roman"/>
                <w:b/>
                <w:noProof/>
                <w:sz w:val="16"/>
                <w:szCs w:val="16"/>
              </w:rPr>
              <w:t>19</w:t>
            </w:r>
            <w:r w:rsidRPr="004E1EE9">
              <w:rPr>
                <w:rFonts w:ascii="Times New Roman" w:hAnsi="Times New Roman"/>
                <w:b/>
                <w:sz w:val="16"/>
                <w:szCs w:val="16"/>
              </w:rPr>
              <w:fldChar w:fldCharType="end"/>
            </w:r>
            <w:r w:rsidR="00753767" w:rsidRPr="004E1EE9">
              <w:rPr>
                <w:rFonts w:ascii="Times New Roman" w:hAnsi="Times New Roman"/>
                <w:sz w:val="16"/>
                <w:szCs w:val="16"/>
              </w:rPr>
              <w:t xml:space="preserve"> z </w:t>
            </w:r>
            <w:r w:rsidRPr="004E1EE9">
              <w:rPr>
                <w:rFonts w:ascii="Times New Roman" w:hAnsi="Times New Roman"/>
                <w:b/>
                <w:sz w:val="16"/>
                <w:szCs w:val="16"/>
              </w:rPr>
              <w:fldChar w:fldCharType="begin"/>
            </w:r>
            <w:r w:rsidR="00753767" w:rsidRPr="004E1EE9">
              <w:rPr>
                <w:rFonts w:ascii="Times New Roman" w:hAnsi="Times New Roman"/>
                <w:b/>
                <w:sz w:val="16"/>
                <w:szCs w:val="16"/>
              </w:rPr>
              <w:instrText>NUMPAGES</w:instrText>
            </w:r>
            <w:r w:rsidRPr="004E1EE9">
              <w:rPr>
                <w:rFonts w:ascii="Times New Roman" w:hAnsi="Times New Roman"/>
                <w:b/>
                <w:sz w:val="16"/>
                <w:szCs w:val="16"/>
              </w:rPr>
              <w:fldChar w:fldCharType="separate"/>
            </w:r>
            <w:r w:rsidR="003E4910">
              <w:rPr>
                <w:rFonts w:ascii="Times New Roman" w:hAnsi="Times New Roman"/>
                <w:b/>
                <w:noProof/>
                <w:sz w:val="16"/>
                <w:szCs w:val="16"/>
              </w:rPr>
              <w:t>19</w:t>
            </w:r>
            <w:r w:rsidRPr="004E1EE9">
              <w:rPr>
                <w:rFonts w:ascii="Times New Roman" w:hAnsi="Times New Roman"/>
                <w:b/>
                <w:sz w:val="16"/>
                <w:szCs w:val="16"/>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BE" w:rsidRDefault="008956BE">
      <w:pPr>
        <w:spacing w:before="0" w:after="0"/>
      </w:pPr>
      <w:r>
        <w:separator/>
      </w:r>
    </w:p>
  </w:footnote>
  <w:footnote w:type="continuationSeparator" w:id="0">
    <w:p w:rsidR="008956BE" w:rsidRDefault="008956B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12B85"/>
    <w:multiLevelType w:val="hybridMultilevel"/>
    <w:tmpl w:val="FC1EA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3EF3DE7"/>
    <w:multiLevelType w:val="hybridMultilevel"/>
    <w:tmpl w:val="D8FAA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3A7BE3"/>
    <w:multiLevelType w:val="hybridMultilevel"/>
    <w:tmpl w:val="31805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7A3816"/>
    <w:multiLevelType w:val="hybridMultilevel"/>
    <w:tmpl w:val="D6922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8A24B8"/>
    <w:multiLevelType w:val="hybridMultilevel"/>
    <w:tmpl w:val="E49E1F50"/>
    <w:lvl w:ilvl="0" w:tplc="787CC104">
      <w:start w:val="1"/>
      <w:numFmt w:val="decimal"/>
      <w:lvlText w:val="%1"/>
      <w:lvlJc w:val="left"/>
      <w:pPr>
        <w:tabs>
          <w:tab w:val="num" w:pos="1505"/>
        </w:tabs>
        <w:ind w:left="1505" w:hanging="1080"/>
      </w:pPr>
      <w:rPr>
        <w:rFonts w:hint="default"/>
      </w:r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C0011B5"/>
    <w:multiLevelType w:val="hybridMultilevel"/>
    <w:tmpl w:val="BFF0EC00"/>
    <w:lvl w:ilvl="0" w:tplc="04150017">
      <w:start w:val="1"/>
      <w:numFmt w:val="lowerLetter"/>
      <w:lvlText w:val="%1)"/>
      <w:lvlJc w:val="left"/>
      <w:pPr>
        <w:ind w:left="64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
    <w:nsid w:val="425F0394"/>
    <w:multiLevelType w:val="hybridMultilevel"/>
    <w:tmpl w:val="C03403F4"/>
    <w:lvl w:ilvl="0" w:tplc="19D09D74">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5A1FF8"/>
    <w:multiLevelType w:val="hybridMultilevel"/>
    <w:tmpl w:val="FC1EA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5FE56AF"/>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4A527192"/>
    <w:multiLevelType w:val="hybridMultilevel"/>
    <w:tmpl w:val="8C4E01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nsid w:val="780F19E8"/>
    <w:multiLevelType w:val="hybridMultilevel"/>
    <w:tmpl w:val="5F70AAA0"/>
    <w:lvl w:ilvl="0" w:tplc="0C9063B6">
      <w:start w:val="1"/>
      <w:numFmt w:val="decimal"/>
      <w:lvlText w:val="%1."/>
      <w:lvlJc w:val="left"/>
      <w:pPr>
        <w:ind w:left="1068" w:hanging="708"/>
      </w:pPr>
    </w:lvl>
    <w:lvl w:ilvl="1" w:tplc="5FB64BBC">
      <w:start w:val="1"/>
      <w:numFmt w:val="lowerLetter"/>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8B2223A"/>
    <w:multiLevelType w:val="hybridMultilevel"/>
    <w:tmpl w:val="ACA0FCE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0"/>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5"/>
  </w:num>
  <w:num w:numId="11">
    <w:abstractNumId w:val="3"/>
  </w:num>
  <w:num w:numId="12">
    <w:abstractNumId w:val="0"/>
  </w:num>
  <w:num w:numId="13">
    <w:abstractNumId w:val="7"/>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753767"/>
    <w:rsid w:val="000061E7"/>
    <w:rsid w:val="00007D72"/>
    <w:rsid w:val="00011769"/>
    <w:rsid w:val="00020B02"/>
    <w:rsid w:val="000239D4"/>
    <w:rsid w:val="00025144"/>
    <w:rsid w:val="00050F99"/>
    <w:rsid w:val="00067046"/>
    <w:rsid w:val="00071D58"/>
    <w:rsid w:val="000955AB"/>
    <w:rsid w:val="000B485D"/>
    <w:rsid w:val="000D080B"/>
    <w:rsid w:val="000E718B"/>
    <w:rsid w:val="00116AD8"/>
    <w:rsid w:val="0011735B"/>
    <w:rsid w:val="001246A5"/>
    <w:rsid w:val="0015312D"/>
    <w:rsid w:val="00165664"/>
    <w:rsid w:val="00176531"/>
    <w:rsid w:val="00181424"/>
    <w:rsid w:val="00197513"/>
    <w:rsid w:val="001A244F"/>
    <w:rsid w:val="001B4237"/>
    <w:rsid w:val="001C4B09"/>
    <w:rsid w:val="00213229"/>
    <w:rsid w:val="002166B4"/>
    <w:rsid w:val="002833E7"/>
    <w:rsid w:val="002B0E7C"/>
    <w:rsid w:val="002E0E5A"/>
    <w:rsid w:val="0030008B"/>
    <w:rsid w:val="003146FE"/>
    <w:rsid w:val="00362F3A"/>
    <w:rsid w:val="00367E20"/>
    <w:rsid w:val="00370593"/>
    <w:rsid w:val="003855CB"/>
    <w:rsid w:val="003D2C14"/>
    <w:rsid w:val="003E4910"/>
    <w:rsid w:val="003E5A2A"/>
    <w:rsid w:val="00412255"/>
    <w:rsid w:val="00412617"/>
    <w:rsid w:val="00424472"/>
    <w:rsid w:val="00426D24"/>
    <w:rsid w:val="0043282B"/>
    <w:rsid w:val="0043735F"/>
    <w:rsid w:val="00442684"/>
    <w:rsid w:val="00465458"/>
    <w:rsid w:val="0046547F"/>
    <w:rsid w:val="0047034F"/>
    <w:rsid w:val="004D50EC"/>
    <w:rsid w:val="004D6F9F"/>
    <w:rsid w:val="004E6C61"/>
    <w:rsid w:val="004F0DE1"/>
    <w:rsid w:val="004F221A"/>
    <w:rsid w:val="00517F03"/>
    <w:rsid w:val="00534229"/>
    <w:rsid w:val="005364B4"/>
    <w:rsid w:val="005568B0"/>
    <w:rsid w:val="00574409"/>
    <w:rsid w:val="005966D3"/>
    <w:rsid w:val="005A700E"/>
    <w:rsid w:val="005C4DEC"/>
    <w:rsid w:val="005D4795"/>
    <w:rsid w:val="005F70FF"/>
    <w:rsid w:val="006309F2"/>
    <w:rsid w:val="00635148"/>
    <w:rsid w:val="00650BED"/>
    <w:rsid w:val="00660D19"/>
    <w:rsid w:val="006775B1"/>
    <w:rsid w:val="0068177B"/>
    <w:rsid w:val="00696F87"/>
    <w:rsid w:val="006C69B9"/>
    <w:rsid w:val="006E4005"/>
    <w:rsid w:val="00722A21"/>
    <w:rsid w:val="0075185D"/>
    <w:rsid w:val="00753767"/>
    <w:rsid w:val="0077266A"/>
    <w:rsid w:val="00785B04"/>
    <w:rsid w:val="007921C5"/>
    <w:rsid w:val="007A0BA5"/>
    <w:rsid w:val="007D3C0E"/>
    <w:rsid w:val="007E3084"/>
    <w:rsid w:val="007F10C0"/>
    <w:rsid w:val="007F641A"/>
    <w:rsid w:val="008108A0"/>
    <w:rsid w:val="00815E49"/>
    <w:rsid w:val="00827F49"/>
    <w:rsid w:val="00830893"/>
    <w:rsid w:val="00841B9C"/>
    <w:rsid w:val="008461C6"/>
    <w:rsid w:val="008934E2"/>
    <w:rsid w:val="008956BE"/>
    <w:rsid w:val="008A2C99"/>
    <w:rsid w:val="008A3D6C"/>
    <w:rsid w:val="008A53D8"/>
    <w:rsid w:val="008B2209"/>
    <w:rsid w:val="008C154C"/>
    <w:rsid w:val="008D3E00"/>
    <w:rsid w:val="008D3EC5"/>
    <w:rsid w:val="008F2CFF"/>
    <w:rsid w:val="009061EE"/>
    <w:rsid w:val="00926AC7"/>
    <w:rsid w:val="009367BB"/>
    <w:rsid w:val="00956046"/>
    <w:rsid w:val="0096726C"/>
    <w:rsid w:val="009A5C19"/>
    <w:rsid w:val="009A68D5"/>
    <w:rsid w:val="00A11787"/>
    <w:rsid w:val="00A1524E"/>
    <w:rsid w:val="00A1545D"/>
    <w:rsid w:val="00A16C5B"/>
    <w:rsid w:val="00A6219C"/>
    <w:rsid w:val="00A6707F"/>
    <w:rsid w:val="00AD54FE"/>
    <w:rsid w:val="00AD598F"/>
    <w:rsid w:val="00AE17EF"/>
    <w:rsid w:val="00AF18ED"/>
    <w:rsid w:val="00B03788"/>
    <w:rsid w:val="00B05A54"/>
    <w:rsid w:val="00B13753"/>
    <w:rsid w:val="00B23B01"/>
    <w:rsid w:val="00B32610"/>
    <w:rsid w:val="00B60C57"/>
    <w:rsid w:val="00B74D39"/>
    <w:rsid w:val="00B75EF5"/>
    <w:rsid w:val="00B834C6"/>
    <w:rsid w:val="00B93627"/>
    <w:rsid w:val="00BA3D5E"/>
    <w:rsid w:val="00BA5FF2"/>
    <w:rsid w:val="00BA7102"/>
    <w:rsid w:val="00BB6652"/>
    <w:rsid w:val="00BF01E2"/>
    <w:rsid w:val="00C04A06"/>
    <w:rsid w:val="00C24490"/>
    <w:rsid w:val="00C25D4B"/>
    <w:rsid w:val="00C3137A"/>
    <w:rsid w:val="00C54FC6"/>
    <w:rsid w:val="00C8143D"/>
    <w:rsid w:val="00C83D0F"/>
    <w:rsid w:val="00CB041D"/>
    <w:rsid w:val="00CB4F74"/>
    <w:rsid w:val="00CB6068"/>
    <w:rsid w:val="00CC141A"/>
    <w:rsid w:val="00CC6248"/>
    <w:rsid w:val="00CD089F"/>
    <w:rsid w:val="00CE0E37"/>
    <w:rsid w:val="00CE1562"/>
    <w:rsid w:val="00D05A2E"/>
    <w:rsid w:val="00D11DB1"/>
    <w:rsid w:val="00D32C5F"/>
    <w:rsid w:val="00D54068"/>
    <w:rsid w:val="00D66D68"/>
    <w:rsid w:val="00D8171D"/>
    <w:rsid w:val="00DC22CF"/>
    <w:rsid w:val="00DC4BC4"/>
    <w:rsid w:val="00DC6C41"/>
    <w:rsid w:val="00DD05E0"/>
    <w:rsid w:val="00DE1962"/>
    <w:rsid w:val="00DE5803"/>
    <w:rsid w:val="00E341E3"/>
    <w:rsid w:val="00E37E45"/>
    <w:rsid w:val="00E63A80"/>
    <w:rsid w:val="00E64338"/>
    <w:rsid w:val="00E74B79"/>
    <w:rsid w:val="00E80A09"/>
    <w:rsid w:val="00E815E2"/>
    <w:rsid w:val="00E83977"/>
    <w:rsid w:val="00E84D7D"/>
    <w:rsid w:val="00ED58B3"/>
    <w:rsid w:val="00ED748F"/>
    <w:rsid w:val="00EE1385"/>
    <w:rsid w:val="00EE3C10"/>
    <w:rsid w:val="00EE5A39"/>
    <w:rsid w:val="00EF26CE"/>
    <w:rsid w:val="00F10430"/>
    <w:rsid w:val="00F10E1F"/>
    <w:rsid w:val="00F2474C"/>
    <w:rsid w:val="00F36339"/>
    <w:rsid w:val="00FB3399"/>
    <w:rsid w:val="00FB6B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3767"/>
    <w:pPr>
      <w:suppressAutoHyphens/>
      <w:spacing w:before="120" w:after="120" w:line="240" w:lineRule="auto"/>
      <w:jc w:val="both"/>
    </w:pPr>
    <w:rPr>
      <w:rFonts w:eastAsia="Times New Roman" w:cs="Times New Roman"/>
      <w:szCs w:val="24"/>
      <w:lang w:eastAsia="ar-SA"/>
    </w:rPr>
  </w:style>
  <w:style w:type="paragraph" w:styleId="Nagwek1">
    <w:name w:val="heading 1"/>
    <w:basedOn w:val="Normalny"/>
    <w:link w:val="Nagwek1Znak"/>
    <w:uiPriority w:val="9"/>
    <w:qFormat/>
    <w:rsid w:val="00BA3D5E"/>
    <w:pPr>
      <w:suppressAutoHyphens w:val="0"/>
      <w:spacing w:before="100" w:beforeAutospacing="1" w:after="100" w:afterAutospacing="1"/>
      <w:jc w:val="left"/>
      <w:outlineLvl w:val="0"/>
    </w:pPr>
    <w:rPr>
      <w:rFonts w:ascii="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7726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753767"/>
    <w:pPr>
      <w:ind w:left="720"/>
      <w:contextualSpacing/>
    </w:pPr>
    <w:rPr>
      <w:szCs w:val="20"/>
      <w:lang w:val="en-GB"/>
    </w:rPr>
  </w:style>
  <w:style w:type="character" w:customStyle="1" w:styleId="AkapitzlistZnak">
    <w:name w:val="Akapit z listą Znak"/>
    <w:aliases w:val="Numerowanie Znak,List Paragraph Znak,Akapit z listą BS Znak"/>
    <w:link w:val="Akapitzlist"/>
    <w:uiPriority w:val="34"/>
    <w:qFormat/>
    <w:locked/>
    <w:rsid w:val="00753767"/>
    <w:rPr>
      <w:rFonts w:eastAsia="Times New Roman" w:cs="Times New Roman"/>
      <w:szCs w:val="20"/>
      <w:lang w:val="en-GB" w:eastAsia="ar-SA"/>
    </w:rPr>
  </w:style>
  <w:style w:type="paragraph" w:customStyle="1" w:styleId="Tabelapozycja">
    <w:name w:val="Tabela pozycja"/>
    <w:basedOn w:val="Normalny"/>
    <w:rsid w:val="00753767"/>
    <w:pPr>
      <w:suppressAutoHyphens w:val="0"/>
      <w:spacing w:before="0" w:after="0"/>
      <w:jc w:val="left"/>
    </w:pPr>
    <w:rPr>
      <w:rFonts w:ascii="Arial" w:eastAsia="MS Outlook" w:hAnsi="Arial"/>
      <w:szCs w:val="20"/>
      <w:lang w:eastAsia="pl-PL"/>
    </w:rPr>
  </w:style>
  <w:style w:type="paragraph" w:styleId="Nagwek">
    <w:name w:val="header"/>
    <w:aliases w:val=" Znak"/>
    <w:basedOn w:val="Normalny"/>
    <w:link w:val="NagwekZnak"/>
    <w:uiPriority w:val="99"/>
    <w:unhideWhenUsed/>
    <w:rsid w:val="00753767"/>
    <w:pPr>
      <w:tabs>
        <w:tab w:val="center" w:pos="4536"/>
        <w:tab w:val="right" w:pos="9072"/>
      </w:tabs>
      <w:spacing w:before="0" w:after="0"/>
    </w:pPr>
  </w:style>
  <w:style w:type="character" w:customStyle="1" w:styleId="NagwekZnak">
    <w:name w:val="Nagłówek Znak"/>
    <w:aliases w:val=" Znak Znak"/>
    <w:basedOn w:val="Domylnaczcionkaakapitu"/>
    <w:link w:val="Nagwek"/>
    <w:uiPriority w:val="99"/>
    <w:rsid w:val="00753767"/>
    <w:rPr>
      <w:rFonts w:eastAsia="Times New Roman" w:cs="Times New Roman"/>
      <w:szCs w:val="24"/>
      <w:lang w:eastAsia="ar-SA"/>
    </w:rPr>
  </w:style>
  <w:style w:type="paragraph" w:styleId="Stopka">
    <w:name w:val="footer"/>
    <w:aliases w:val="stand"/>
    <w:basedOn w:val="Normalny"/>
    <w:link w:val="StopkaZnak"/>
    <w:uiPriority w:val="99"/>
    <w:unhideWhenUsed/>
    <w:rsid w:val="00753767"/>
    <w:pPr>
      <w:tabs>
        <w:tab w:val="center" w:pos="4536"/>
        <w:tab w:val="right" w:pos="9072"/>
      </w:tabs>
      <w:spacing w:before="0" w:after="0"/>
    </w:pPr>
  </w:style>
  <w:style w:type="character" w:customStyle="1" w:styleId="StopkaZnak">
    <w:name w:val="Stopka Znak"/>
    <w:aliases w:val="stand Znak"/>
    <w:basedOn w:val="Domylnaczcionkaakapitu"/>
    <w:link w:val="Stopka"/>
    <w:uiPriority w:val="99"/>
    <w:rsid w:val="00753767"/>
    <w:rPr>
      <w:rFonts w:eastAsia="Times New Roman" w:cs="Times New Roman"/>
      <w:szCs w:val="24"/>
      <w:lang w:eastAsia="ar-SA"/>
    </w:rPr>
  </w:style>
  <w:style w:type="character" w:customStyle="1" w:styleId="markedcontent">
    <w:name w:val="markedcontent"/>
    <w:basedOn w:val="Domylnaczcionkaakapitu"/>
    <w:rsid w:val="00D66D68"/>
  </w:style>
  <w:style w:type="paragraph" w:customStyle="1" w:styleId="Standard">
    <w:name w:val="Standard"/>
    <w:rsid w:val="00827F49"/>
    <w:pPr>
      <w:suppressAutoHyphens/>
      <w:autoSpaceDN w:val="0"/>
      <w:spacing w:after="0" w:line="240" w:lineRule="auto"/>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4703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BA3D5E"/>
    <w:rPr>
      <w:rFonts w:ascii="Times New Roman" w:eastAsia="Times New Roman" w:hAnsi="Times New Roman" w:cs="Times New Roman"/>
      <w:b/>
      <w:bCs/>
      <w:kern w:val="36"/>
      <w:sz w:val="48"/>
      <w:szCs w:val="48"/>
      <w:lang w:eastAsia="pl-PL"/>
    </w:rPr>
  </w:style>
  <w:style w:type="character" w:customStyle="1" w:styleId="has-pretty-child">
    <w:name w:val="has-pretty-child"/>
    <w:basedOn w:val="Domylnaczcionkaakapitu"/>
    <w:rsid w:val="00FB3399"/>
  </w:style>
  <w:style w:type="paragraph" w:styleId="NormalnyWeb">
    <w:name w:val="Normal (Web)"/>
    <w:basedOn w:val="Normalny"/>
    <w:uiPriority w:val="99"/>
    <w:unhideWhenUsed/>
    <w:rsid w:val="00FB3399"/>
    <w:pPr>
      <w:suppressAutoHyphens w:val="0"/>
      <w:spacing w:before="100" w:beforeAutospacing="1" w:after="100" w:afterAutospacing="1"/>
      <w:jc w:val="left"/>
    </w:pPr>
    <w:rPr>
      <w:rFonts w:ascii="Times New Roman" w:hAnsi="Times New Roman"/>
      <w:sz w:val="24"/>
      <w:lang w:eastAsia="pl-PL"/>
    </w:rPr>
  </w:style>
  <w:style w:type="character" w:customStyle="1" w:styleId="Nagwek2Znak">
    <w:name w:val="Nagłówek 2 Znak"/>
    <w:basedOn w:val="Domylnaczcionkaakapitu"/>
    <w:link w:val="Nagwek2"/>
    <w:uiPriority w:val="9"/>
    <w:semiHidden/>
    <w:rsid w:val="0077266A"/>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r="http://schemas.openxmlformats.org/officeDocument/2006/relationships" xmlns:w="http://schemas.openxmlformats.org/wordprocessingml/2006/main">
  <w:divs>
    <w:div w:id="211698053">
      <w:bodyDiv w:val="1"/>
      <w:marLeft w:val="0"/>
      <w:marRight w:val="0"/>
      <w:marTop w:val="0"/>
      <w:marBottom w:val="0"/>
      <w:divBdr>
        <w:top w:val="none" w:sz="0" w:space="0" w:color="auto"/>
        <w:left w:val="none" w:sz="0" w:space="0" w:color="auto"/>
        <w:bottom w:val="none" w:sz="0" w:space="0" w:color="auto"/>
        <w:right w:val="none" w:sz="0" w:space="0" w:color="auto"/>
      </w:divBdr>
    </w:div>
    <w:div w:id="272787377">
      <w:bodyDiv w:val="1"/>
      <w:marLeft w:val="0"/>
      <w:marRight w:val="0"/>
      <w:marTop w:val="0"/>
      <w:marBottom w:val="0"/>
      <w:divBdr>
        <w:top w:val="none" w:sz="0" w:space="0" w:color="auto"/>
        <w:left w:val="none" w:sz="0" w:space="0" w:color="auto"/>
        <w:bottom w:val="none" w:sz="0" w:space="0" w:color="auto"/>
        <w:right w:val="none" w:sz="0" w:space="0" w:color="auto"/>
      </w:divBdr>
    </w:div>
    <w:div w:id="314839491">
      <w:bodyDiv w:val="1"/>
      <w:marLeft w:val="0"/>
      <w:marRight w:val="0"/>
      <w:marTop w:val="0"/>
      <w:marBottom w:val="0"/>
      <w:divBdr>
        <w:top w:val="none" w:sz="0" w:space="0" w:color="auto"/>
        <w:left w:val="none" w:sz="0" w:space="0" w:color="auto"/>
        <w:bottom w:val="none" w:sz="0" w:space="0" w:color="auto"/>
        <w:right w:val="none" w:sz="0" w:space="0" w:color="auto"/>
      </w:divBdr>
    </w:div>
    <w:div w:id="537815027">
      <w:bodyDiv w:val="1"/>
      <w:marLeft w:val="0"/>
      <w:marRight w:val="0"/>
      <w:marTop w:val="0"/>
      <w:marBottom w:val="0"/>
      <w:divBdr>
        <w:top w:val="none" w:sz="0" w:space="0" w:color="auto"/>
        <w:left w:val="none" w:sz="0" w:space="0" w:color="auto"/>
        <w:bottom w:val="none" w:sz="0" w:space="0" w:color="auto"/>
        <w:right w:val="none" w:sz="0" w:space="0" w:color="auto"/>
      </w:divBdr>
    </w:div>
    <w:div w:id="590698701">
      <w:bodyDiv w:val="1"/>
      <w:marLeft w:val="0"/>
      <w:marRight w:val="0"/>
      <w:marTop w:val="0"/>
      <w:marBottom w:val="0"/>
      <w:divBdr>
        <w:top w:val="none" w:sz="0" w:space="0" w:color="auto"/>
        <w:left w:val="none" w:sz="0" w:space="0" w:color="auto"/>
        <w:bottom w:val="none" w:sz="0" w:space="0" w:color="auto"/>
        <w:right w:val="none" w:sz="0" w:space="0" w:color="auto"/>
      </w:divBdr>
      <w:divsChild>
        <w:div w:id="1907102864">
          <w:marLeft w:val="0"/>
          <w:marRight w:val="0"/>
          <w:marTop w:val="0"/>
          <w:marBottom w:val="0"/>
          <w:divBdr>
            <w:top w:val="none" w:sz="0" w:space="0" w:color="auto"/>
            <w:left w:val="none" w:sz="0" w:space="0" w:color="auto"/>
            <w:bottom w:val="none" w:sz="0" w:space="0" w:color="auto"/>
            <w:right w:val="none" w:sz="0" w:space="0" w:color="auto"/>
          </w:divBdr>
          <w:divsChild>
            <w:div w:id="1745644976">
              <w:marLeft w:val="0"/>
              <w:marRight w:val="0"/>
              <w:marTop w:val="0"/>
              <w:marBottom w:val="0"/>
              <w:divBdr>
                <w:top w:val="none" w:sz="0" w:space="0" w:color="auto"/>
                <w:left w:val="none" w:sz="0" w:space="0" w:color="auto"/>
                <w:bottom w:val="none" w:sz="0" w:space="0" w:color="auto"/>
                <w:right w:val="none" w:sz="0" w:space="0" w:color="auto"/>
              </w:divBdr>
              <w:divsChild>
                <w:div w:id="397826267">
                  <w:marLeft w:val="0"/>
                  <w:marRight w:val="0"/>
                  <w:marTop w:val="0"/>
                  <w:marBottom w:val="0"/>
                  <w:divBdr>
                    <w:top w:val="none" w:sz="0" w:space="0" w:color="auto"/>
                    <w:left w:val="none" w:sz="0" w:space="0" w:color="auto"/>
                    <w:bottom w:val="none" w:sz="0" w:space="0" w:color="auto"/>
                    <w:right w:val="none" w:sz="0" w:space="0" w:color="auto"/>
                  </w:divBdr>
                </w:div>
              </w:divsChild>
            </w:div>
            <w:div w:id="1711682817">
              <w:marLeft w:val="0"/>
              <w:marRight w:val="0"/>
              <w:marTop w:val="0"/>
              <w:marBottom w:val="0"/>
              <w:divBdr>
                <w:top w:val="none" w:sz="0" w:space="0" w:color="auto"/>
                <w:left w:val="none" w:sz="0" w:space="0" w:color="auto"/>
                <w:bottom w:val="none" w:sz="0" w:space="0" w:color="auto"/>
                <w:right w:val="none" w:sz="0" w:space="0" w:color="auto"/>
              </w:divBdr>
              <w:divsChild>
                <w:div w:id="293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7592">
          <w:marLeft w:val="0"/>
          <w:marRight w:val="0"/>
          <w:marTop w:val="0"/>
          <w:marBottom w:val="0"/>
          <w:divBdr>
            <w:top w:val="none" w:sz="0" w:space="0" w:color="auto"/>
            <w:left w:val="none" w:sz="0" w:space="0" w:color="auto"/>
            <w:bottom w:val="none" w:sz="0" w:space="0" w:color="auto"/>
            <w:right w:val="none" w:sz="0" w:space="0" w:color="auto"/>
          </w:divBdr>
          <w:divsChild>
            <w:div w:id="1225726780">
              <w:marLeft w:val="0"/>
              <w:marRight w:val="0"/>
              <w:marTop w:val="0"/>
              <w:marBottom w:val="0"/>
              <w:divBdr>
                <w:top w:val="none" w:sz="0" w:space="0" w:color="auto"/>
                <w:left w:val="none" w:sz="0" w:space="0" w:color="auto"/>
                <w:bottom w:val="none" w:sz="0" w:space="0" w:color="auto"/>
                <w:right w:val="none" w:sz="0" w:space="0" w:color="auto"/>
              </w:divBdr>
              <w:divsChild>
                <w:div w:id="2027366068">
                  <w:marLeft w:val="0"/>
                  <w:marRight w:val="0"/>
                  <w:marTop w:val="0"/>
                  <w:marBottom w:val="0"/>
                  <w:divBdr>
                    <w:top w:val="none" w:sz="0" w:space="0" w:color="auto"/>
                    <w:left w:val="none" w:sz="0" w:space="0" w:color="auto"/>
                    <w:bottom w:val="none" w:sz="0" w:space="0" w:color="auto"/>
                    <w:right w:val="none" w:sz="0" w:space="0" w:color="auto"/>
                  </w:divBdr>
                </w:div>
              </w:divsChild>
            </w:div>
            <w:div w:id="1072507811">
              <w:marLeft w:val="0"/>
              <w:marRight w:val="0"/>
              <w:marTop w:val="0"/>
              <w:marBottom w:val="0"/>
              <w:divBdr>
                <w:top w:val="none" w:sz="0" w:space="0" w:color="auto"/>
                <w:left w:val="none" w:sz="0" w:space="0" w:color="auto"/>
                <w:bottom w:val="none" w:sz="0" w:space="0" w:color="auto"/>
                <w:right w:val="none" w:sz="0" w:space="0" w:color="auto"/>
              </w:divBdr>
              <w:divsChild>
                <w:div w:id="13837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807">
          <w:marLeft w:val="0"/>
          <w:marRight w:val="0"/>
          <w:marTop w:val="0"/>
          <w:marBottom w:val="0"/>
          <w:divBdr>
            <w:top w:val="none" w:sz="0" w:space="0" w:color="auto"/>
            <w:left w:val="none" w:sz="0" w:space="0" w:color="auto"/>
            <w:bottom w:val="none" w:sz="0" w:space="0" w:color="auto"/>
            <w:right w:val="none" w:sz="0" w:space="0" w:color="auto"/>
          </w:divBdr>
          <w:divsChild>
            <w:div w:id="1081372760">
              <w:marLeft w:val="0"/>
              <w:marRight w:val="0"/>
              <w:marTop w:val="0"/>
              <w:marBottom w:val="0"/>
              <w:divBdr>
                <w:top w:val="none" w:sz="0" w:space="0" w:color="auto"/>
                <w:left w:val="none" w:sz="0" w:space="0" w:color="auto"/>
                <w:bottom w:val="none" w:sz="0" w:space="0" w:color="auto"/>
                <w:right w:val="none" w:sz="0" w:space="0" w:color="auto"/>
              </w:divBdr>
              <w:divsChild>
                <w:div w:id="855383204">
                  <w:marLeft w:val="0"/>
                  <w:marRight w:val="0"/>
                  <w:marTop w:val="0"/>
                  <w:marBottom w:val="0"/>
                  <w:divBdr>
                    <w:top w:val="none" w:sz="0" w:space="0" w:color="auto"/>
                    <w:left w:val="none" w:sz="0" w:space="0" w:color="auto"/>
                    <w:bottom w:val="none" w:sz="0" w:space="0" w:color="auto"/>
                    <w:right w:val="none" w:sz="0" w:space="0" w:color="auto"/>
                  </w:divBdr>
                </w:div>
              </w:divsChild>
            </w:div>
            <w:div w:id="714817741">
              <w:marLeft w:val="0"/>
              <w:marRight w:val="0"/>
              <w:marTop w:val="0"/>
              <w:marBottom w:val="0"/>
              <w:divBdr>
                <w:top w:val="none" w:sz="0" w:space="0" w:color="auto"/>
                <w:left w:val="none" w:sz="0" w:space="0" w:color="auto"/>
                <w:bottom w:val="none" w:sz="0" w:space="0" w:color="auto"/>
                <w:right w:val="none" w:sz="0" w:space="0" w:color="auto"/>
              </w:divBdr>
              <w:divsChild>
                <w:div w:id="20356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5910">
          <w:marLeft w:val="0"/>
          <w:marRight w:val="0"/>
          <w:marTop w:val="0"/>
          <w:marBottom w:val="0"/>
          <w:divBdr>
            <w:top w:val="none" w:sz="0" w:space="0" w:color="auto"/>
            <w:left w:val="none" w:sz="0" w:space="0" w:color="auto"/>
            <w:bottom w:val="none" w:sz="0" w:space="0" w:color="auto"/>
            <w:right w:val="none" w:sz="0" w:space="0" w:color="auto"/>
          </w:divBdr>
          <w:divsChild>
            <w:div w:id="894895276">
              <w:marLeft w:val="0"/>
              <w:marRight w:val="0"/>
              <w:marTop w:val="0"/>
              <w:marBottom w:val="0"/>
              <w:divBdr>
                <w:top w:val="none" w:sz="0" w:space="0" w:color="auto"/>
                <w:left w:val="none" w:sz="0" w:space="0" w:color="auto"/>
                <w:bottom w:val="none" w:sz="0" w:space="0" w:color="auto"/>
                <w:right w:val="none" w:sz="0" w:space="0" w:color="auto"/>
              </w:divBdr>
              <w:divsChild>
                <w:div w:id="311716042">
                  <w:marLeft w:val="0"/>
                  <w:marRight w:val="0"/>
                  <w:marTop w:val="0"/>
                  <w:marBottom w:val="0"/>
                  <w:divBdr>
                    <w:top w:val="none" w:sz="0" w:space="0" w:color="auto"/>
                    <w:left w:val="none" w:sz="0" w:space="0" w:color="auto"/>
                    <w:bottom w:val="none" w:sz="0" w:space="0" w:color="auto"/>
                    <w:right w:val="none" w:sz="0" w:space="0" w:color="auto"/>
                  </w:divBdr>
                </w:div>
              </w:divsChild>
            </w:div>
            <w:div w:id="1423720249">
              <w:marLeft w:val="0"/>
              <w:marRight w:val="0"/>
              <w:marTop w:val="0"/>
              <w:marBottom w:val="0"/>
              <w:divBdr>
                <w:top w:val="none" w:sz="0" w:space="0" w:color="auto"/>
                <w:left w:val="none" w:sz="0" w:space="0" w:color="auto"/>
                <w:bottom w:val="none" w:sz="0" w:space="0" w:color="auto"/>
                <w:right w:val="none" w:sz="0" w:space="0" w:color="auto"/>
              </w:divBdr>
              <w:divsChild>
                <w:div w:id="12123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2724">
          <w:marLeft w:val="0"/>
          <w:marRight w:val="0"/>
          <w:marTop w:val="0"/>
          <w:marBottom w:val="0"/>
          <w:divBdr>
            <w:top w:val="none" w:sz="0" w:space="0" w:color="auto"/>
            <w:left w:val="none" w:sz="0" w:space="0" w:color="auto"/>
            <w:bottom w:val="none" w:sz="0" w:space="0" w:color="auto"/>
            <w:right w:val="none" w:sz="0" w:space="0" w:color="auto"/>
          </w:divBdr>
          <w:divsChild>
            <w:div w:id="507670709">
              <w:marLeft w:val="0"/>
              <w:marRight w:val="0"/>
              <w:marTop w:val="0"/>
              <w:marBottom w:val="0"/>
              <w:divBdr>
                <w:top w:val="none" w:sz="0" w:space="0" w:color="auto"/>
                <w:left w:val="none" w:sz="0" w:space="0" w:color="auto"/>
                <w:bottom w:val="none" w:sz="0" w:space="0" w:color="auto"/>
                <w:right w:val="none" w:sz="0" w:space="0" w:color="auto"/>
              </w:divBdr>
              <w:divsChild>
                <w:div w:id="1669557890">
                  <w:marLeft w:val="0"/>
                  <w:marRight w:val="0"/>
                  <w:marTop w:val="0"/>
                  <w:marBottom w:val="0"/>
                  <w:divBdr>
                    <w:top w:val="none" w:sz="0" w:space="0" w:color="auto"/>
                    <w:left w:val="none" w:sz="0" w:space="0" w:color="auto"/>
                    <w:bottom w:val="none" w:sz="0" w:space="0" w:color="auto"/>
                    <w:right w:val="none" w:sz="0" w:space="0" w:color="auto"/>
                  </w:divBdr>
                </w:div>
              </w:divsChild>
            </w:div>
            <w:div w:id="2010253524">
              <w:marLeft w:val="0"/>
              <w:marRight w:val="0"/>
              <w:marTop w:val="0"/>
              <w:marBottom w:val="0"/>
              <w:divBdr>
                <w:top w:val="none" w:sz="0" w:space="0" w:color="auto"/>
                <w:left w:val="none" w:sz="0" w:space="0" w:color="auto"/>
                <w:bottom w:val="none" w:sz="0" w:space="0" w:color="auto"/>
                <w:right w:val="none" w:sz="0" w:space="0" w:color="auto"/>
              </w:divBdr>
              <w:divsChild>
                <w:div w:id="19243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3348">
          <w:marLeft w:val="0"/>
          <w:marRight w:val="0"/>
          <w:marTop w:val="0"/>
          <w:marBottom w:val="0"/>
          <w:divBdr>
            <w:top w:val="none" w:sz="0" w:space="0" w:color="auto"/>
            <w:left w:val="none" w:sz="0" w:space="0" w:color="auto"/>
            <w:bottom w:val="none" w:sz="0" w:space="0" w:color="auto"/>
            <w:right w:val="none" w:sz="0" w:space="0" w:color="auto"/>
          </w:divBdr>
          <w:divsChild>
            <w:div w:id="1711030764">
              <w:marLeft w:val="0"/>
              <w:marRight w:val="0"/>
              <w:marTop w:val="0"/>
              <w:marBottom w:val="0"/>
              <w:divBdr>
                <w:top w:val="none" w:sz="0" w:space="0" w:color="auto"/>
                <w:left w:val="none" w:sz="0" w:space="0" w:color="auto"/>
                <w:bottom w:val="none" w:sz="0" w:space="0" w:color="auto"/>
                <w:right w:val="none" w:sz="0" w:space="0" w:color="auto"/>
              </w:divBdr>
              <w:divsChild>
                <w:div w:id="13121929">
                  <w:marLeft w:val="0"/>
                  <w:marRight w:val="0"/>
                  <w:marTop w:val="0"/>
                  <w:marBottom w:val="0"/>
                  <w:divBdr>
                    <w:top w:val="none" w:sz="0" w:space="0" w:color="auto"/>
                    <w:left w:val="none" w:sz="0" w:space="0" w:color="auto"/>
                    <w:bottom w:val="none" w:sz="0" w:space="0" w:color="auto"/>
                    <w:right w:val="none" w:sz="0" w:space="0" w:color="auto"/>
                  </w:divBdr>
                </w:div>
              </w:divsChild>
            </w:div>
            <w:div w:id="116532543">
              <w:marLeft w:val="0"/>
              <w:marRight w:val="0"/>
              <w:marTop w:val="0"/>
              <w:marBottom w:val="0"/>
              <w:divBdr>
                <w:top w:val="none" w:sz="0" w:space="0" w:color="auto"/>
                <w:left w:val="none" w:sz="0" w:space="0" w:color="auto"/>
                <w:bottom w:val="none" w:sz="0" w:space="0" w:color="auto"/>
                <w:right w:val="none" w:sz="0" w:space="0" w:color="auto"/>
              </w:divBdr>
              <w:divsChild>
                <w:div w:id="3233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611">
          <w:marLeft w:val="0"/>
          <w:marRight w:val="0"/>
          <w:marTop w:val="0"/>
          <w:marBottom w:val="0"/>
          <w:divBdr>
            <w:top w:val="none" w:sz="0" w:space="0" w:color="auto"/>
            <w:left w:val="none" w:sz="0" w:space="0" w:color="auto"/>
            <w:bottom w:val="none" w:sz="0" w:space="0" w:color="auto"/>
            <w:right w:val="none" w:sz="0" w:space="0" w:color="auto"/>
          </w:divBdr>
          <w:divsChild>
            <w:div w:id="110637490">
              <w:marLeft w:val="0"/>
              <w:marRight w:val="0"/>
              <w:marTop w:val="0"/>
              <w:marBottom w:val="0"/>
              <w:divBdr>
                <w:top w:val="none" w:sz="0" w:space="0" w:color="auto"/>
                <w:left w:val="none" w:sz="0" w:space="0" w:color="auto"/>
                <w:bottom w:val="none" w:sz="0" w:space="0" w:color="auto"/>
                <w:right w:val="none" w:sz="0" w:space="0" w:color="auto"/>
              </w:divBdr>
              <w:divsChild>
                <w:div w:id="1400833361">
                  <w:marLeft w:val="0"/>
                  <w:marRight w:val="0"/>
                  <w:marTop w:val="0"/>
                  <w:marBottom w:val="0"/>
                  <w:divBdr>
                    <w:top w:val="none" w:sz="0" w:space="0" w:color="auto"/>
                    <w:left w:val="none" w:sz="0" w:space="0" w:color="auto"/>
                    <w:bottom w:val="none" w:sz="0" w:space="0" w:color="auto"/>
                    <w:right w:val="none" w:sz="0" w:space="0" w:color="auto"/>
                  </w:divBdr>
                </w:div>
              </w:divsChild>
            </w:div>
            <w:div w:id="1555702011">
              <w:marLeft w:val="0"/>
              <w:marRight w:val="0"/>
              <w:marTop w:val="0"/>
              <w:marBottom w:val="0"/>
              <w:divBdr>
                <w:top w:val="none" w:sz="0" w:space="0" w:color="auto"/>
                <w:left w:val="none" w:sz="0" w:space="0" w:color="auto"/>
                <w:bottom w:val="none" w:sz="0" w:space="0" w:color="auto"/>
                <w:right w:val="none" w:sz="0" w:space="0" w:color="auto"/>
              </w:divBdr>
              <w:divsChild>
                <w:div w:id="2814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311">
          <w:marLeft w:val="0"/>
          <w:marRight w:val="0"/>
          <w:marTop w:val="0"/>
          <w:marBottom w:val="0"/>
          <w:divBdr>
            <w:top w:val="none" w:sz="0" w:space="0" w:color="auto"/>
            <w:left w:val="none" w:sz="0" w:space="0" w:color="auto"/>
            <w:bottom w:val="none" w:sz="0" w:space="0" w:color="auto"/>
            <w:right w:val="none" w:sz="0" w:space="0" w:color="auto"/>
          </w:divBdr>
          <w:divsChild>
            <w:div w:id="578946937">
              <w:marLeft w:val="0"/>
              <w:marRight w:val="0"/>
              <w:marTop w:val="0"/>
              <w:marBottom w:val="0"/>
              <w:divBdr>
                <w:top w:val="none" w:sz="0" w:space="0" w:color="auto"/>
                <w:left w:val="none" w:sz="0" w:space="0" w:color="auto"/>
                <w:bottom w:val="none" w:sz="0" w:space="0" w:color="auto"/>
                <w:right w:val="none" w:sz="0" w:space="0" w:color="auto"/>
              </w:divBdr>
              <w:divsChild>
                <w:div w:id="1857190521">
                  <w:marLeft w:val="0"/>
                  <w:marRight w:val="0"/>
                  <w:marTop w:val="0"/>
                  <w:marBottom w:val="0"/>
                  <w:divBdr>
                    <w:top w:val="none" w:sz="0" w:space="0" w:color="auto"/>
                    <w:left w:val="none" w:sz="0" w:space="0" w:color="auto"/>
                    <w:bottom w:val="none" w:sz="0" w:space="0" w:color="auto"/>
                    <w:right w:val="none" w:sz="0" w:space="0" w:color="auto"/>
                  </w:divBdr>
                </w:div>
              </w:divsChild>
            </w:div>
            <w:div w:id="99032426">
              <w:marLeft w:val="0"/>
              <w:marRight w:val="0"/>
              <w:marTop w:val="0"/>
              <w:marBottom w:val="0"/>
              <w:divBdr>
                <w:top w:val="none" w:sz="0" w:space="0" w:color="auto"/>
                <w:left w:val="none" w:sz="0" w:space="0" w:color="auto"/>
                <w:bottom w:val="none" w:sz="0" w:space="0" w:color="auto"/>
                <w:right w:val="none" w:sz="0" w:space="0" w:color="auto"/>
              </w:divBdr>
              <w:divsChild>
                <w:div w:id="1144348646">
                  <w:marLeft w:val="0"/>
                  <w:marRight w:val="0"/>
                  <w:marTop w:val="0"/>
                  <w:marBottom w:val="0"/>
                  <w:divBdr>
                    <w:top w:val="none" w:sz="0" w:space="0" w:color="auto"/>
                    <w:left w:val="none" w:sz="0" w:space="0" w:color="auto"/>
                    <w:bottom w:val="none" w:sz="0" w:space="0" w:color="auto"/>
                    <w:right w:val="none" w:sz="0" w:space="0" w:color="auto"/>
                  </w:divBdr>
                </w:div>
                <w:div w:id="497506011">
                  <w:marLeft w:val="0"/>
                  <w:marRight w:val="0"/>
                  <w:marTop w:val="0"/>
                  <w:marBottom w:val="0"/>
                  <w:divBdr>
                    <w:top w:val="none" w:sz="0" w:space="0" w:color="auto"/>
                    <w:left w:val="none" w:sz="0" w:space="0" w:color="auto"/>
                    <w:bottom w:val="none" w:sz="0" w:space="0" w:color="auto"/>
                    <w:right w:val="none" w:sz="0" w:space="0" w:color="auto"/>
                  </w:divBdr>
                </w:div>
                <w:div w:id="10055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1750">
      <w:bodyDiv w:val="1"/>
      <w:marLeft w:val="0"/>
      <w:marRight w:val="0"/>
      <w:marTop w:val="0"/>
      <w:marBottom w:val="0"/>
      <w:divBdr>
        <w:top w:val="none" w:sz="0" w:space="0" w:color="auto"/>
        <w:left w:val="none" w:sz="0" w:space="0" w:color="auto"/>
        <w:bottom w:val="none" w:sz="0" w:space="0" w:color="auto"/>
        <w:right w:val="none" w:sz="0" w:space="0" w:color="auto"/>
      </w:divBdr>
      <w:divsChild>
        <w:div w:id="292712819">
          <w:marLeft w:val="0"/>
          <w:marRight w:val="0"/>
          <w:marTop w:val="0"/>
          <w:marBottom w:val="0"/>
          <w:divBdr>
            <w:top w:val="single" w:sz="6" w:space="6" w:color="EBEBEB"/>
            <w:left w:val="none" w:sz="0" w:space="0" w:color="auto"/>
            <w:bottom w:val="none" w:sz="0" w:space="0" w:color="auto"/>
            <w:right w:val="none" w:sz="0" w:space="0" w:color="auto"/>
          </w:divBdr>
          <w:divsChild>
            <w:div w:id="1586721402">
              <w:marLeft w:val="2849"/>
              <w:marRight w:val="0"/>
              <w:marTop w:val="0"/>
              <w:marBottom w:val="0"/>
              <w:divBdr>
                <w:top w:val="none" w:sz="0" w:space="0" w:color="auto"/>
                <w:left w:val="none" w:sz="0" w:space="0" w:color="auto"/>
                <w:bottom w:val="none" w:sz="0" w:space="0" w:color="auto"/>
                <w:right w:val="none" w:sz="0" w:space="0" w:color="auto"/>
              </w:divBdr>
              <w:divsChild>
                <w:div w:id="2090039824">
                  <w:marLeft w:val="0"/>
                  <w:marRight w:val="0"/>
                  <w:marTop w:val="0"/>
                  <w:marBottom w:val="0"/>
                  <w:divBdr>
                    <w:top w:val="none" w:sz="0" w:space="0" w:color="auto"/>
                    <w:left w:val="none" w:sz="0" w:space="0" w:color="auto"/>
                    <w:bottom w:val="none" w:sz="0" w:space="0" w:color="auto"/>
                    <w:right w:val="none" w:sz="0" w:space="0" w:color="auto"/>
                  </w:divBdr>
                </w:div>
              </w:divsChild>
            </w:div>
            <w:div w:id="1469712468">
              <w:marLeft w:val="0"/>
              <w:marRight w:val="0"/>
              <w:marTop w:val="0"/>
              <w:marBottom w:val="0"/>
              <w:divBdr>
                <w:top w:val="none" w:sz="0" w:space="0" w:color="auto"/>
                <w:left w:val="none" w:sz="0" w:space="0" w:color="auto"/>
                <w:bottom w:val="none" w:sz="0" w:space="0" w:color="auto"/>
                <w:right w:val="none" w:sz="0" w:space="0" w:color="auto"/>
              </w:divBdr>
              <w:divsChild>
                <w:div w:id="17410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5527">
          <w:marLeft w:val="0"/>
          <w:marRight w:val="0"/>
          <w:marTop w:val="0"/>
          <w:marBottom w:val="0"/>
          <w:divBdr>
            <w:top w:val="single" w:sz="6" w:space="6" w:color="EBEBEB"/>
            <w:left w:val="none" w:sz="0" w:space="0" w:color="auto"/>
            <w:bottom w:val="none" w:sz="0" w:space="0" w:color="auto"/>
            <w:right w:val="none" w:sz="0" w:space="0" w:color="auto"/>
          </w:divBdr>
          <w:divsChild>
            <w:div w:id="1711763621">
              <w:marLeft w:val="2849"/>
              <w:marRight w:val="0"/>
              <w:marTop w:val="0"/>
              <w:marBottom w:val="0"/>
              <w:divBdr>
                <w:top w:val="none" w:sz="0" w:space="0" w:color="auto"/>
                <w:left w:val="none" w:sz="0" w:space="0" w:color="auto"/>
                <w:bottom w:val="none" w:sz="0" w:space="0" w:color="auto"/>
                <w:right w:val="none" w:sz="0" w:space="0" w:color="auto"/>
              </w:divBdr>
              <w:divsChild>
                <w:div w:id="1631670427">
                  <w:marLeft w:val="0"/>
                  <w:marRight w:val="0"/>
                  <w:marTop w:val="0"/>
                  <w:marBottom w:val="0"/>
                  <w:divBdr>
                    <w:top w:val="none" w:sz="0" w:space="0" w:color="auto"/>
                    <w:left w:val="none" w:sz="0" w:space="0" w:color="auto"/>
                    <w:bottom w:val="none" w:sz="0" w:space="0" w:color="auto"/>
                    <w:right w:val="none" w:sz="0" w:space="0" w:color="auto"/>
                  </w:divBdr>
                </w:div>
              </w:divsChild>
            </w:div>
            <w:div w:id="1923180995">
              <w:marLeft w:val="0"/>
              <w:marRight w:val="0"/>
              <w:marTop w:val="0"/>
              <w:marBottom w:val="0"/>
              <w:divBdr>
                <w:top w:val="none" w:sz="0" w:space="0" w:color="auto"/>
                <w:left w:val="none" w:sz="0" w:space="0" w:color="auto"/>
                <w:bottom w:val="none" w:sz="0" w:space="0" w:color="auto"/>
                <w:right w:val="none" w:sz="0" w:space="0" w:color="auto"/>
              </w:divBdr>
              <w:divsChild>
                <w:div w:id="425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3539">
          <w:marLeft w:val="0"/>
          <w:marRight w:val="0"/>
          <w:marTop w:val="0"/>
          <w:marBottom w:val="0"/>
          <w:divBdr>
            <w:top w:val="single" w:sz="6" w:space="6" w:color="EBEBEB"/>
            <w:left w:val="none" w:sz="0" w:space="0" w:color="auto"/>
            <w:bottom w:val="none" w:sz="0" w:space="0" w:color="auto"/>
            <w:right w:val="none" w:sz="0" w:space="0" w:color="auto"/>
          </w:divBdr>
          <w:divsChild>
            <w:div w:id="2108651909">
              <w:marLeft w:val="2849"/>
              <w:marRight w:val="0"/>
              <w:marTop w:val="0"/>
              <w:marBottom w:val="0"/>
              <w:divBdr>
                <w:top w:val="none" w:sz="0" w:space="0" w:color="auto"/>
                <w:left w:val="none" w:sz="0" w:space="0" w:color="auto"/>
                <w:bottom w:val="none" w:sz="0" w:space="0" w:color="auto"/>
                <w:right w:val="none" w:sz="0" w:space="0" w:color="auto"/>
              </w:divBdr>
              <w:divsChild>
                <w:div w:id="1685395227">
                  <w:marLeft w:val="0"/>
                  <w:marRight w:val="0"/>
                  <w:marTop w:val="0"/>
                  <w:marBottom w:val="0"/>
                  <w:divBdr>
                    <w:top w:val="none" w:sz="0" w:space="0" w:color="auto"/>
                    <w:left w:val="none" w:sz="0" w:space="0" w:color="auto"/>
                    <w:bottom w:val="none" w:sz="0" w:space="0" w:color="auto"/>
                    <w:right w:val="none" w:sz="0" w:space="0" w:color="auto"/>
                  </w:divBdr>
                </w:div>
              </w:divsChild>
            </w:div>
            <w:div w:id="481656161">
              <w:marLeft w:val="0"/>
              <w:marRight w:val="0"/>
              <w:marTop w:val="0"/>
              <w:marBottom w:val="0"/>
              <w:divBdr>
                <w:top w:val="none" w:sz="0" w:space="0" w:color="auto"/>
                <w:left w:val="none" w:sz="0" w:space="0" w:color="auto"/>
                <w:bottom w:val="none" w:sz="0" w:space="0" w:color="auto"/>
                <w:right w:val="none" w:sz="0" w:space="0" w:color="auto"/>
              </w:divBdr>
              <w:divsChild>
                <w:div w:id="459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792">
          <w:marLeft w:val="0"/>
          <w:marRight w:val="0"/>
          <w:marTop w:val="0"/>
          <w:marBottom w:val="0"/>
          <w:divBdr>
            <w:top w:val="single" w:sz="6" w:space="6" w:color="EBEBEB"/>
            <w:left w:val="none" w:sz="0" w:space="0" w:color="auto"/>
            <w:bottom w:val="none" w:sz="0" w:space="0" w:color="auto"/>
            <w:right w:val="none" w:sz="0" w:space="0" w:color="auto"/>
          </w:divBdr>
          <w:divsChild>
            <w:div w:id="1297293115">
              <w:marLeft w:val="2849"/>
              <w:marRight w:val="0"/>
              <w:marTop w:val="0"/>
              <w:marBottom w:val="0"/>
              <w:divBdr>
                <w:top w:val="none" w:sz="0" w:space="0" w:color="auto"/>
                <w:left w:val="none" w:sz="0" w:space="0" w:color="auto"/>
                <w:bottom w:val="none" w:sz="0" w:space="0" w:color="auto"/>
                <w:right w:val="none" w:sz="0" w:space="0" w:color="auto"/>
              </w:divBdr>
              <w:divsChild>
                <w:div w:id="643704733">
                  <w:marLeft w:val="0"/>
                  <w:marRight w:val="0"/>
                  <w:marTop w:val="0"/>
                  <w:marBottom w:val="0"/>
                  <w:divBdr>
                    <w:top w:val="none" w:sz="0" w:space="0" w:color="auto"/>
                    <w:left w:val="none" w:sz="0" w:space="0" w:color="auto"/>
                    <w:bottom w:val="none" w:sz="0" w:space="0" w:color="auto"/>
                    <w:right w:val="none" w:sz="0" w:space="0" w:color="auto"/>
                  </w:divBdr>
                </w:div>
              </w:divsChild>
            </w:div>
            <w:div w:id="1431008984">
              <w:marLeft w:val="0"/>
              <w:marRight w:val="0"/>
              <w:marTop w:val="0"/>
              <w:marBottom w:val="0"/>
              <w:divBdr>
                <w:top w:val="none" w:sz="0" w:space="0" w:color="auto"/>
                <w:left w:val="none" w:sz="0" w:space="0" w:color="auto"/>
                <w:bottom w:val="none" w:sz="0" w:space="0" w:color="auto"/>
                <w:right w:val="none" w:sz="0" w:space="0" w:color="auto"/>
              </w:divBdr>
              <w:divsChild>
                <w:div w:id="888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9638">
          <w:marLeft w:val="0"/>
          <w:marRight w:val="0"/>
          <w:marTop w:val="0"/>
          <w:marBottom w:val="0"/>
          <w:divBdr>
            <w:top w:val="single" w:sz="6" w:space="6" w:color="EBEBEB"/>
            <w:left w:val="none" w:sz="0" w:space="0" w:color="auto"/>
            <w:bottom w:val="none" w:sz="0" w:space="0" w:color="auto"/>
            <w:right w:val="none" w:sz="0" w:space="0" w:color="auto"/>
          </w:divBdr>
          <w:divsChild>
            <w:div w:id="39282917">
              <w:marLeft w:val="2849"/>
              <w:marRight w:val="0"/>
              <w:marTop w:val="0"/>
              <w:marBottom w:val="0"/>
              <w:divBdr>
                <w:top w:val="none" w:sz="0" w:space="0" w:color="auto"/>
                <w:left w:val="none" w:sz="0" w:space="0" w:color="auto"/>
                <w:bottom w:val="none" w:sz="0" w:space="0" w:color="auto"/>
                <w:right w:val="none" w:sz="0" w:space="0" w:color="auto"/>
              </w:divBdr>
              <w:divsChild>
                <w:div w:id="1152986082">
                  <w:marLeft w:val="0"/>
                  <w:marRight w:val="0"/>
                  <w:marTop w:val="0"/>
                  <w:marBottom w:val="0"/>
                  <w:divBdr>
                    <w:top w:val="none" w:sz="0" w:space="0" w:color="auto"/>
                    <w:left w:val="none" w:sz="0" w:space="0" w:color="auto"/>
                    <w:bottom w:val="none" w:sz="0" w:space="0" w:color="auto"/>
                    <w:right w:val="none" w:sz="0" w:space="0" w:color="auto"/>
                  </w:divBdr>
                </w:div>
              </w:divsChild>
            </w:div>
            <w:div w:id="1054887090">
              <w:marLeft w:val="0"/>
              <w:marRight w:val="0"/>
              <w:marTop w:val="0"/>
              <w:marBottom w:val="0"/>
              <w:divBdr>
                <w:top w:val="none" w:sz="0" w:space="0" w:color="auto"/>
                <w:left w:val="none" w:sz="0" w:space="0" w:color="auto"/>
                <w:bottom w:val="none" w:sz="0" w:space="0" w:color="auto"/>
                <w:right w:val="none" w:sz="0" w:space="0" w:color="auto"/>
              </w:divBdr>
              <w:divsChild>
                <w:div w:id="11885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695">
          <w:marLeft w:val="0"/>
          <w:marRight w:val="0"/>
          <w:marTop w:val="0"/>
          <w:marBottom w:val="0"/>
          <w:divBdr>
            <w:top w:val="single" w:sz="6" w:space="6" w:color="EBEBEB"/>
            <w:left w:val="none" w:sz="0" w:space="0" w:color="auto"/>
            <w:bottom w:val="none" w:sz="0" w:space="0" w:color="auto"/>
            <w:right w:val="none" w:sz="0" w:space="0" w:color="auto"/>
          </w:divBdr>
          <w:divsChild>
            <w:div w:id="953361387">
              <w:marLeft w:val="2849"/>
              <w:marRight w:val="0"/>
              <w:marTop w:val="0"/>
              <w:marBottom w:val="0"/>
              <w:divBdr>
                <w:top w:val="none" w:sz="0" w:space="0" w:color="auto"/>
                <w:left w:val="none" w:sz="0" w:space="0" w:color="auto"/>
                <w:bottom w:val="none" w:sz="0" w:space="0" w:color="auto"/>
                <w:right w:val="none" w:sz="0" w:space="0" w:color="auto"/>
              </w:divBdr>
              <w:divsChild>
                <w:div w:id="1641613477">
                  <w:marLeft w:val="0"/>
                  <w:marRight w:val="0"/>
                  <w:marTop w:val="0"/>
                  <w:marBottom w:val="0"/>
                  <w:divBdr>
                    <w:top w:val="none" w:sz="0" w:space="0" w:color="auto"/>
                    <w:left w:val="none" w:sz="0" w:space="0" w:color="auto"/>
                    <w:bottom w:val="none" w:sz="0" w:space="0" w:color="auto"/>
                    <w:right w:val="none" w:sz="0" w:space="0" w:color="auto"/>
                  </w:divBdr>
                </w:div>
              </w:divsChild>
            </w:div>
            <w:div w:id="1616211019">
              <w:marLeft w:val="0"/>
              <w:marRight w:val="0"/>
              <w:marTop w:val="0"/>
              <w:marBottom w:val="0"/>
              <w:divBdr>
                <w:top w:val="none" w:sz="0" w:space="0" w:color="auto"/>
                <w:left w:val="none" w:sz="0" w:space="0" w:color="auto"/>
                <w:bottom w:val="none" w:sz="0" w:space="0" w:color="auto"/>
                <w:right w:val="none" w:sz="0" w:space="0" w:color="auto"/>
              </w:divBdr>
              <w:divsChild>
                <w:div w:id="1936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1077">
          <w:marLeft w:val="0"/>
          <w:marRight w:val="0"/>
          <w:marTop w:val="0"/>
          <w:marBottom w:val="0"/>
          <w:divBdr>
            <w:top w:val="single" w:sz="6" w:space="6" w:color="EBEBEB"/>
            <w:left w:val="none" w:sz="0" w:space="0" w:color="auto"/>
            <w:bottom w:val="none" w:sz="0" w:space="0" w:color="auto"/>
            <w:right w:val="none" w:sz="0" w:space="0" w:color="auto"/>
          </w:divBdr>
          <w:divsChild>
            <w:div w:id="1916084737">
              <w:marLeft w:val="2849"/>
              <w:marRight w:val="0"/>
              <w:marTop w:val="0"/>
              <w:marBottom w:val="0"/>
              <w:divBdr>
                <w:top w:val="none" w:sz="0" w:space="0" w:color="auto"/>
                <w:left w:val="none" w:sz="0" w:space="0" w:color="auto"/>
                <w:bottom w:val="none" w:sz="0" w:space="0" w:color="auto"/>
                <w:right w:val="none" w:sz="0" w:space="0" w:color="auto"/>
              </w:divBdr>
              <w:divsChild>
                <w:div w:id="1122461386">
                  <w:marLeft w:val="0"/>
                  <w:marRight w:val="0"/>
                  <w:marTop w:val="0"/>
                  <w:marBottom w:val="0"/>
                  <w:divBdr>
                    <w:top w:val="none" w:sz="0" w:space="0" w:color="auto"/>
                    <w:left w:val="none" w:sz="0" w:space="0" w:color="auto"/>
                    <w:bottom w:val="none" w:sz="0" w:space="0" w:color="auto"/>
                    <w:right w:val="none" w:sz="0" w:space="0" w:color="auto"/>
                  </w:divBdr>
                </w:div>
              </w:divsChild>
            </w:div>
            <w:div w:id="483812692">
              <w:marLeft w:val="0"/>
              <w:marRight w:val="0"/>
              <w:marTop w:val="0"/>
              <w:marBottom w:val="0"/>
              <w:divBdr>
                <w:top w:val="none" w:sz="0" w:space="0" w:color="auto"/>
                <w:left w:val="none" w:sz="0" w:space="0" w:color="auto"/>
                <w:bottom w:val="none" w:sz="0" w:space="0" w:color="auto"/>
                <w:right w:val="none" w:sz="0" w:space="0" w:color="auto"/>
              </w:divBdr>
              <w:divsChild>
                <w:div w:id="2734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8494">
          <w:marLeft w:val="0"/>
          <w:marRight w:val="0"/>
          <w:marTop w:val="0"/>
          <w:marBottom w:val="0"/>
          <w:divBdr>
            <w:top w:val="single" w:sz="6" w:space="6" w:color="EBEBEB"/>
            <w:left w:val="none" w:sz="0" w:space="0" w:color="auto"/>
            <w:bottom w:val="none" w:sz="0" w:space="0" w:color="auto"/>
            <w:right w:val="none" w:sz="0" w:space="0" w:color="auto"/>
          </w:divBdr>
          <w:divsChild>
            <w:div w:id="516390720">
              <w:marLeft w:val="2849"/>
              <w:marRight w:val="0"/>
              <w:marTop w:val="0"/>
              <w:marBottom w:val="0"/>
              <w:divBdr>
                <w:top w:val="none" w:sz="0" w:space="0" w:color="auto"/>
                <w:left w:val="none" w:sz="0" w:space="0" w:color="auto"/>
                <w:bottom w:val="none" w:sz="0" w:space="0" w:color="auto"/>
                <w:right w:val="none" w:sz="0" w:space="0" w:color="auto"/>
              </w:divBdr>
              <w:divsChild>
                <w:div w:id="1096907305">
                  <w:marLeft w:val="0"/>
                  <w:marRight w:val="0"/>
                  <w:marTop w:val="0"/>
                  <w:marBottom w:val="0"/>
                  <w:divBdr>
                    <w:top w:val="none" w:sz="0" w:space="0" w:color="auto"/>
                    <w:left w:val="none" w:sz="0" w:space="0" w:color="auto"/>
                    <w:bottom w:val="none" w:sz="0" w:space="0" w:color="auto"/>
                    <w:right w:val="none" w:sz="0" w:space="0" w:color="auto"/>
                  </w:divBdr>
                </w:div>
              </w:divsChild>
            </w:div>
            <w:div w:id="657656942">
              <w:marLeft w:val="0"/>
              <w:marRight w:val="0"/>
              <w:marTop w:val="0"/>
              <w:marBottom w:val="0"/>
              <w:divBdr>
                <w:top w:val="none" w:sz="0" w:space="0" w:color="auto"/>
                <w:left w:val="none" w:sz="0" w:space="0" w:color="auto"/>
                <w:bottom w:val="none" w:sz="0" w:space="0" w:color="auto"/>
                <w:right w:val="none" w:sz="0" w:space="0" w:color="auto"/>
              </w:divBdr>
              <w:divsChild>
                <w:div w:id="19092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022">
          <w:marLeft w:val="0"/>
          <w:marRight w:val="0"/>
          <w:marTop w:val="0"/>
          <w:marBottom w:val="0"/>
          <w:divBdr>
            <w:top w:val="single" w:sz="6" w:space="6" w:color="EBEBEB"/>
            <w:left w:val="none" w:sz="0" w:space="0" w:color="auto"/>
            <w:bottom w:val="none" w:sz="0" w:space="0" w:color="auto"/>
            <w:right w:val="none" w:sz="0" w:space="0" w:color="auto"/>
          </w:divBdr>
          <w:divsChild>
            <w:div w:id="2078016097">
              <w:marLeft w:val="2849"/>
              <w:marRight w:val="0"/>
              <w:marTop w:val="0"/>
              <w:marBottom w:val="0"/>
              <w:divBdr>
                <w:top w:val="none" w:sz="0" w:space="0" w:color="auto"/>
                <w:left w:val="none" w:sz="0" w:space="0" w:color="auto"/>
                <w:bottom w:val="none" w:sz="0" w:space="0" w:color="auto"/>
                <w:right w:val="none" w:sz="0" w:space="0" w:color="auto"/>
              </w:divBdr>
              <w:divsChild>
                <w:div w:id="495456197">
                  <w:marLeft w:val="0"/>
                  <w:marRight w:val="0"/>
                  <w:marTop w:val="0"/>
                  <w:marBottom w:val="0"/>
                  <w:divBdr>
                    <w:top w:val="none" w:sz="0" w:space="0" w:color="auto"/>
                    <w:left w:val="none" w:sz="0" w:space="0" w:color="auto"/>
                    <w:bottom w:val="none" w:sz="0" w:space="0" w:color="auto"/>
                    <w:right w:val="none" w:sz="0" w:space="0" w:color="auto"/>
                  </w:divBdr>
                </w:div>
              </w:divsChild>
            </w:div>
            <w:div w:id="1202748555">
              <w:marLeft w:val="0"/>
              <w:marRight w:val="0"/>
              <w:marTop w:val="0"/>
              <w:marBottom w:val="0"/>
              <w:divBdr>
                <w:top w:val="none" w:sz="0" w:space="0" w:color="auto"/>
                <w:left w:val="none" w:sz="0" w:space="0" w:color="auto"/>
                <w:bottom w:val="none" w:sz="0" w:space="0" w:color="auto"/>
                <w:right w:val="none" w:sz="0" w:space="0" w:color="auto"/>
              </w:divBdr>
              <w:divsChild>
                <w:div w:id="1561743341">
                  <w:marLeft w:val="0"/>
                  <w:marRight w:val="0"/>
                  <w:marTop w:val="0"/>
                  <w:marBottom w:val="60"/>
                  <w:divBdr>
                    <w:top w:val="none" w:sz="0" w:space="0" w:color="auto"/>
                    <w:left w:val="none" w:sz="0" w:space="0" w:color="auto"/>
                    <w:bottom w:val="none" w:sz="0" w:space="0" w:color="auto"/>
                    <w:right w:val="none" w:sz="0" w:space="0" w:color="auto"/>
                  </w:divBdr>
                </w:div>
                <w:div w:id="1561591950">
                  <w:marLeft w:val="0"/>
                  <w:marRight w:val="0"/>
                  <w:marTop w:val="0"/>
                  <w:marBottom w:val="60"/>
                  <w:divBdr>
                    <w:top w:val="none" w:sz="0" w:space="0" w:color="auto"/>
                    <w:left w:val="none" w:sz="0" w:space="0" w:color="auto"/>
                    <w:bottom w:val="none" w:sz="0" w:space="0" w:color="auto"/>
                    <w:right w:val="none" w:sz="0" w:space="0" w:color="auto"/>
                  </w:divBdr>
                </w:div>
                <w:div w:id="1550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4873">
          <w:marLeft w:val="0"/>
          <w:marRight w:val="0"/>
          <w:marTop w:val="0"/>
          <w:marBottom w:val="0"/>
          <w:divBdr>
            <w:top w:val="single" w:sz="6" w:space="6" w:color="EBEBEB"/>
            <w:left w:val="none" w:sz="0" w:space="0" w:color="auto"/>
            <w:bottom w:val="none" w:sz="0" w:space="0" w:color="auto"/>
            <w:right w:val="none" w:sz="0" w:space="0" w:color="auto"/>
          </w:divBdr>
          <w:divsChild>
            <w:div w:id="1795513702">
              <w:marLeft w:val="2849"/>
              <w:marRight w:val="0"/>
              <w:marTop w:val="0"/>
              <w:marBottom w:val="0"/>
              <w:divBdr>
                <w:top w:val="none" w:sz="0" w:space="0" w:color="auto"/>
                <w:left w:val="none" w:sz="0" w:space="0" w:color="auto"/>
                <w:bottom w:val="none" w:sz="0" w:space="0" w:color="auto"/>
                <w:right w:val="none" w:sz="0" w:space="0" w:color="auto"/>
              </w:divBdr>
              <w:divsChild>
                <w:div w:id="1593540169">
                  <w:marLeft w:val="0"/>
                  <w:marRight w:val="0"/>
                  <w:marTop w:val="0"/>
                  <w:marBottom w:val="0"/>
                  <w:divBdr>
                    <w:top w:val="none" w:sz="0" w:space="0" w:color="auto"/>
                    <w:left w:val="none" w:sz="0" w:space="0" w:color="auto"/>
                    <w:bottom w:val="none" w:sz="0" w:space="0" w:color="auto"/>
                    <w:right w:val="none" w:sz="0" w:space="0" w:color="auto"/>
                  </w:divBdr>
                </w:div>
              </w:divsChild>
            </w:div>
            <w:div w:id="2142266182">
              <w:marLeft w:val="0"/>
              <w:marRight w:val="0"/>
              <w:marTop w:val="0"/>
              <w:marBottom w:val="0"/>
              <w:divBdr>
                <w:top w:val="none" w:sz="0" w:space="0" w:color="auto"/>
                <w:left w:val="none" w:sz="0" w:space="0" w:color="auto"/>
                <w:bottom w:val="none" w:sz="0" w:space="0" w:color="auto"/>
                <w:right w:val="none" w:sz="0" w:space="0" w:color="auto"/>
              </w:divBdr>
              <w:divsChild>
                <w:div w:id="775906504">
                  <w:marLeft w:val="0"/>
                  <w:marRight w:val="0"/>
                  <w:marTop w:val="0"/>
                  <w:marBottom w:val="60"/>
                  <w:divBdr>
                    <w:top w:val="none" w:sz="0" w:space="0" w:color="auto"/>
                    <w:left w:val="none" w:sz="0" w:space="0" w:color="auto"/>
                    <w:bottom w:val="none" w:sz="0" w:space="0" w:color="auto"/>
                    <w:right w:val="none" w:sz="0" w:space="0" w:color="auto"/>
                  </w:divBdr>
                </w:div>
                <w:div w:id="2096709759">
                  <w:marLeft w:val="0"/>
                  <w:marRight w:val="0"/>
                  <w:marTop w:val="0"/>
                  <w:marBottom w:val="60"/>
                  <w:divBdr>
                    <w:top w:val="none" w:sz="0" w:space="0" w:color="auto"/>
                    <w:left w:val="none" w:sz="0" w:space="0" w:color="auto"/>
                    <w:bottom w:val="none" w:sz="0" w:space="0" w:color="auto"/>
                    <w:right w:val="none" w:sz="0" w:space="0" w:color="auto"/>
                  </w:divBdr>
                </w:div>
                <w:div w:id="1831680014">
                  <w:marLeft w:val="0"/>
                  <w:marRight w:val="0"/>
                  <w:marTop w:val="0"/>
                  <w:marBottom w:val="60"/>
                  <w:divBdr>
                    <w:top w:val="none" w:sz="0" w:space="0" w:color="auto"/>
                    <w:left w:val="none" w:sz="0" w:space="0" w:color="auto"/>
                    <w:bottom w:val="none" w:sz="0" w:space="0" w:color="auto"/>
                    <w:right w:val="none" w:sz="0" w:space="0" w:color="auto"/>
                  </w:divBdr>
                </w:div>
                <w:div w:id="2736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8610">
          <w:marLeft w:val="0"/>
          <w:marRight w:val="0"/>
          <w:marTop w:val="0"/>
          <w:marBottom w:val="0"/>
          <w:divBdr>
            <w:top w:val="single" w:sz="6" w:space="6" w:color="EBEBEB"/>
            <w:left w:val="none" w:sz="0" w:space="0" w:color="auto"/>
            <w:bottom w:val="none" w:sz="0" w:space="0" w:color="auto"/>
            <w:right w:val="none" w:sz="0" w:space="0" w:color="auto"/>
          </w:divBdr>
          <w:divsChild>
            <w:div w:id="604579894">
              <w:marLeft w:val="2849"/>
              <w:marRight w:val="0"/>
              <w:marTop w:val="0"/>
              <w:marBottom w:val="0"/>
              <w:divBdr>
                <w:top w:val="none" w:sz="0" w:space="0" w:color="auto"/>
                <w:left w:val="none" w:sz="0" w:space="0" w:color="auto"/>
                <w:bottom w:val="none" w:sz="0" w:space="0" w:color="auto"/>
                <w:right w:val="none" w:sz="0" w:space="0" w:color="auto"/>
              </w:divBdr>
              <w:divsChild>
                <w:div w:id="465205234">
                  <w:marLeft w:val="0"/>
                  <w:marRight w:val="0"/>
                  <w:marTop w:val="0"/>
                  <w:marBottom w:val="0"/>
                  <w:divBdr>
                    <w:top w:val="none" w:sz="0" w:space="0" w:color="auto"/>
                    <w:left w:val="none" w:sz="0" w:space="0" w:color="auto"/>
                    <w:bottom w:val="none" w:sz="0" w:space="0" w:color="auto"/>
                    <w:right w:val="none" w:sz="0" w:space="0" w:color="auto"/>
                  </w:divBdr>
                </w:div>
              </w:divsChild>
            </w:div>
            <w:div w:id="1801339162">
              <w:marLeft w:val="0"/>
              <w:marRight w:val="0"/>
              <w:marTop w:val="0"/>
              <w:marBottom w:val="0"/>
              <w:divBdr>
                <w:top w:val="none" w:sz="0" w:space="0" w:color="auto"/>
                <w:left w:val="none" w:sz="0" w:space="0" w:color="auto"/>
                <w:bottom w:val="none" w:sz="0" w:space="0" w:color="auto"/>
                <w:right w:val="none" w:sz="0" w:space="0" w:color="auto"/>
              </w:divBdr>
              <w:divsChild>
                <w:div w:id="622076093">
                  <w:marLeft w:val="0"/>
                  <w:marRight w:val="0"/>
                  <w:marTop w:val="0"/>
                  <w:marBottom w:val="60"/>
                  <w:divBdr>
                    <w:top w:val="none" w:sz="0" w:space="0" w:color="auto"/>
                    <w:left w:val="none" w:sz="0" w:space="0" w:color="auto"/>
                    <w:bottom w:val="none" w:sz="0" w:space="0" w:color="auto"/>
                    <w:right w:val="none" w:sz="0" w:space="0" w:color="auto"/>
                  </w:divBdr>
                </w:div>
                <w:div w:id="133641184">
                  <w:marLeft w:val="0"/>
                  <w:marRight w:val="0"/>
                  <w:marTop w:val="0"/>
                  <w:marBottom w:val="60"/>
                  <w:divBdr>
                    <w:top w:val="none" w:sz="0" w:space="0" w:color="auto"/>
                    <w:left w:val="none" w:sz="0" w:space="0" w:color="auto"/>
                    <w:bottom w:val="none" w:sz="0" w:space="0" w:color="auto"/>
                    <w:right w:val="none" w:sz="0" w:space="0" w:color="auto"/>
                  </w:divBdr>
                </w:div>
                <w:div w:id="523522367">
                  <w:marLeft w:val="0"/>
                  <w:marRight w:val="0"/>
                  <w:marTop w:val="0"/>
                  <w:marBottom w:val="60"/>
                  <w:divBdr>
                    <w:top w:val="none" w:sz="0" w:space="0" w:color="auto"/>
                    <w:left w:val="none" w:sz="0" w:space="0" w:color="auto"/>
                    <w:bottom w:val="none" w:sz="0" w:space="0" w:color="auto"/>
                    <w:right w:val="none" w:sz="0" w:space="0" w:color="auto"/>
                  </w:divBdr>
                </w:div>
                <w:div w:id="1403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3758">
          <w:marLeft w:val="0"/>
          <w:marRight w:val="0"/>
          <w:marTop w:val="0"/>
          <w:marBottom w:val="0"/>
          <w:divBdr>
            <w:top w:val="single" w:sz="6" w:space="6" w:color="EBEBEB"/>
            <w:left w:val="none" w:sz="0" w:space="0" w:color="auto"/>
            <w:bottom w:val="none" w:sz="0" w:space="0" w:color="auto"/>
            <w:right w:val="none" w:sz="0" w:space="0" w:color="auto"/>
          </w:divBdr>
          <w:divsChild>
            <w:div w:id="1977635802">
              <w:marLeft w:val="2849"/>
              <w:marRight w:val="0"/>
              <w:marTop w:val="0"/>
              <w:marBottom w:val="0"/>
              <w:divBdr>
                <w:top w:val="none" w:sz="0" w:space="0" w:color="auto"/>
                <w:left w:val="none" w:sz="0" w:space="0" w:color="auto"/>
                <w:bottom w:val="none" w:sz="0" w:space="0" w:color="auto"/>
                <w:right w:val="none" w:sz="0" w:space="0" w:color="auto"/>
              </w:divBdr>
              <w:divsChild>
                <w:div w:id="1329938519">
                  <w:marLeft w:val="0"/>
                  <w:marRight w:val="0"/>
                  <w:marTop w:val="0"/>
                  <w:marBottom w:val="0"/>
                  <w:divBdr>
                    <w:top w:val="none" w:sz="0" w:space="0" w:color="auto"/>
                    <w:left w:val="none" w:sz="0" w:space="0" w:color="auto"/>
                    <w:bottom w:val="none" w:sz="0" w:space="0" w:color="auto"/>
                    <w:right w:val="none" w:sz="0" w:space="0" w:color="auto"/>
                  </w:divBdr>
                </w:div>
              </w:divsChild>
            </w:div>
            <w:div w:id="1000615939">
              <w:marLeft w:val="0"/>
              <w:marRight w:val="0"/>
              <w:marTop w:val="0"/>
              <w:marBottom w:val="0"/>
              <w:divBdr>
                <w:top w:val="none" w:sz="0" w:space="0" w:color="auto"/>
                <w:left w:val="none" w:sz="0" w:space="0" w:color="auto"/>
                <w:bottom w:val="none" w:sz="0" w:space="0" w:color="auto"/>
                <w:right w:val="none" w:sz="0" w:space="0" w:color="auto"/>
              </w:divBdr>
              <w:divsChild>
                <w:div w:id="2120221017">
                  <w:marLeft w:val="0"/>
                  <w:marRight w:val="0"/>
                  <w:marTop w:val="0"/>
                  <w:marBottom w:val="60"/>
                  <w:divBdr>
                    <w:top w:val="none" w:sz="0" w:space="0" w:color="auto"/>
                    <w:left w:val="none" w:sz="0" w:space="0" w:color="auto"/>
                    <w:bottom w:val="none" w:sz="0" w:space="0" w:color="auto"/>
                    <w:right w:val="none" w:sz="0" w:space="0" w:color="auto"/>
                  </w:divBdr>
                </w:div>
                <w:div w:id="1224876960">
                  <w:marLeft w:val="0"/>
                  <w:marRight w:val="0"/>
                  <w:marTop w:val="0"/>
                  <w:marBottom w:val="60"/>
                  <w:divBdr>
                    <w:top w:val="none" w:sz="0" w:space="0" w:color="auto"/>
                    <w:left w:val="none" w:sz="0" w:space="0" w:color="auto"/>
                    <w:bottom w:val="none" w:sz="0" w:space="0" w:color="auto"/>
                    <w:right w:val="none" w:sz="0" w:space="0" w:color="auto"/>
                  </w:divBdr>
                </w:div>
                <w:div w:id="1351837583">
                  <w:marLeft w:val="0"/>
                  <w:marRight w:val="0"/>
                  <w:marTop w:val="0"/>
                  <w:marBottom w:val="60"/>
                  <w:divBdr>
                    <w:top w:val="none" w:sz="0" w:space="0" w:color="auto"/>
                    <w:left w:val="none" w:sz="0" w:space="0" w:color="auto"/>
                    <w:bottom w:val="none" w:sz="0" w:space="0" w:color="auto"/>
                    <w:right w:val="none" w:sz="0" w:space="0" w:color="auto"/>
                  </w:divBdr>
                </w:div>
                <w:div w:id="418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5529">
          <w:marLeft w:val="0"/>
          <w:marRight w:val="0"/>
          <w:marTop w:val="0"/>
          <w:marBottom w:val="0"/>
          <w:divBdr>
            <w:top w:val="single" w:sz="6" w:space="6" w:color="EBEBEB"/>
            <w:left w:val="none" w:sz="0" w:space="0" w:color="auto"/>
            <w:bottom w:val="none" w:sz="0" w:space="0" w:color="auto"/>
            <w:right w:val="none" w:sz="0" w:space="0" w:color="auto"/>
          </w:divBdr>
          <w:divsChild>
            <w:div w:id="1126853026">
              <w:marLeft w:val="2849"/>
              <w:marRight w:val="0"/>
              <w:marTop w:val="0"/>
              <w:marBottom w:val="0"/>
              <w:divBdr>
                <w:top w:val="none" w:sz="0" w:space="0" w:color="auto"/>
                <w:left w:val="none" w:sz="0" w:space="0" w:color="auto"/>
                <w:bottom w:val="none" w:sz="0" w:space="0" w:color="auto"/>
                <w:right w:val="none" w:sz="0" w:space="0" w:color="auto"/>
              </w:divBdr>
              <w:divsChild>
                <w:div w:id="582492671">
                  <w:marLeft w:val="0"/>
                  <w:marRight w:val="0"/>
                  <w:marTop w:val="0"/>
                  <w:marBottom w:val="0"/>
                  <w:divBdr>
                    <w:top w:val="none" w:sz="0" w:space="0" w:color="auto"/>
                    <w:left w:val="none" w:sz="0" w:space="0" w:color="auto"/>
                    <w:bottom w:val="none" w:sz="0" w:space="0" w:color="auto"/>
                    <w:right w:val="none" w:sz="0" w:space="0" w:color="auto"/>
                  </w:divBdr>
                </w:div>
              </w:divsChild>
            </w:div>
            <w:div w:id="840389609">
              <w:marLeft w:val="0"/>
              <w:marRight w:val="0"/>
              <w:marTop w:val="0"/>
              <w:marBottom w:val="0"/>
              <w:divBdr>
                <w:top w:val="none" w:sz="0" w:space="0" w:color="auto"/>
                <w:left w:val="none" w:sz="0" w:space="0" w:color="auto"/>
                <w:bottom w:val="none" w:sz="0" w:space="0" w:color="auto"/>
                <w:right w:val="none" w:sz="0" w:space="0" w:color="auto"/>
              </w:divBdr>
              <w:divsChild>
                <w:div w:id="4728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0952">
          <w:marLeft w:val="0"/>
          <w:marRight w:val="0"/>
          <w:marTop w:val="0"/>
          <w:marBottom w:val="0"/>
          <w:divBdr>
            <w:top w:val="single" w:sz="6" w:space="6" w:color="EBEBEB"/>
            <w:left w:val="none" w:sz="0" w:space="0" w:color="auto"/>
            <w:bottom w:val="none" w:sz="0" w:space="0" w:color="auto"/>
            <w:right w:val="none" w:sz="0" w:space="0" w:color="auto"/>
          </w:divBdr>
          <w:divsChild>
            <w:div w:id="923606299">
              <w:marLeft w:val="2849"/>
              <w:marRight w:val="0"/>
              <w:marTop w:val="0"/>
              <w:marBottom w:val="0"/>
              <w:divBdr>
                <w:top w:val="none" w:sz="0" w:space="0" w:color="auto"/>
                <w:left w:val="none" w:sz="0" w:space="0" w:color="auto"/>
                <w:bottom w:val="none" w:sz="0" w:space="0" w:color="auto"/>
                <w:right w:val="none" w:sz="0" w:space="0" w:color="auto"/>
              </w:divBdr>
              <w:divsChild>
                <w:div w:id="878585750">
                  <w:marLeft w:val="0"/>
                  <w:marRight w:val="0"/>
                  <w:marTop w:val="0"/>
                  <w:marBottom w:val="0"/>
                  <w:divBdr>
                    <w:top w:val="none" w:sz="0" w:space="0" w:color="auto"/>
                    <w:left w:val="none" w:sz="0" w:space="0" w:color="auto"/>
                    <w:bottom w:val="none" w:sz="0" w:space="0" w:color="auto"/>
                    <w:right w:val="none" w:sz="0" w:space="0" w:color="auto"/>
                  </w:divBdr>
                </w:div>
              </w:divsChild>
            </w:div>
            <w:div w:id="129641628">
              <w:marLeft w:val="0"/>
              <w:marRight w:val="0"/>
              <w:marTop w:val="0"/>
              <w:marBottom w:val="0"/>
              <w:divBdr>
                <w:top w:val="none" w:sz="0" w:space="0" w:color="auto"/>
                <w:left w:val="none" w:sz="0" w:space="0" w:color="auto"/>
                <w:bottom w:val="none" w:sz="0" w:space="0" w:color="auto"/>
                <w:right w:val="none" w:sz="0" w:space="0" w:color="auto"/>
              </w:divBdr>
              <w:divsChild>
                <w:div w:id="3149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6759">
          <w:marLeft w:val="0"/>
          <w:marRight w:val="0"/>
          <w:marTop w:val="0"/>
          <w:marBottom w:val="0"/>
          <w:divBdr>
            <w:top w:val="single" w:sz="6" w:space="6" w:color="EBEBEB"/>
            <w:left w:val="none" w:sz="0" w:space="0" w:color="auto"/>
            <w:bottom w:val="none" w:sz="0" w:space="0" w:color="auto"/>
            <w:right w:val="none" w:sz="0" w:space="0" w:color="auto"/>
          </w:divBdr>
          <w:divsChild>
            <w:div w:id="295065877">
              <w:marLeft w:val="2849"/>
              <w:marRight w:val="0"/>
              <w:marTop w:val="0"/>
              <w:marBottom w:val="0"/>
              <w:divBdr>
                <w:top w:val="none" w:sz="0" w:space="0" w:color="auto"/>
                <w:left w:val="none" w:sz="0" w:space="0" w:color="auto"/>
                <w:bottom w:val="none" w:sz="0" w:space="0" w:color="auto"/>
                <w:right w:val="none" w:sz="0" w:space="0" w:color="auto"/>
              </w:divBdr>
              <w:divsChild>
                <w:div w:id="1461151595">
                  <w:marLeft w:val="0"/>
                  <w:marRight w:val="0"/>
                  <w:marTop w:val="0"/>
                  <w:marBottom w:val="0"/>
                  <w:divBdr>
                    <w:top w:val="none" w:sz="0" w:space="0" w:color="auto"/>
                    <w:left w:val="none" w:sz="0" w:space="0" w:color="auto"/>
                    <w:bottom w:val="none" w:sz="0" w:space="0" w:color="auto"/>
                    <w:right w:val="none" w:sz="0" w:space="0" w:color="auto"/>
                  </w:divBdr>
                </w:div>
              </w:divsChild>
            </w:div>
            <w:div w:id="21639401">
              <w:marLeft w:val="0"/>
              <w:marRight w:val="0"/>
              <w:marTop w:val="0"/>
              <w:marBottom w:val="0"/>
              <w:divBdr>
                <w:top w:val="none" w:sz="0" w:space="0" w:color="auto"/>
                <w:left w:val="none" w:sz="0" w:space="0" w:color="auto"/>
                <w:bottom w:val="none" w:sz="0" w:space="0" w:color="auto"/>
                <w:right w:val="none" w:sz="0" w:space="0" w:color="auto"/>
              </w:divBdr>
              <w:divsChild>
                <w:div w:id="183523778">
                  <w:marLeft w:val="0"/>
                  <w:marRight w:val="0"/>
                  <w:marTop w:val="0"/>
                  <w:marBottom w:val="60"/>
                  <w:divBdr>
                    <w:top w:val="none" w:sz="0" w:space="0" w:color="auto"/>
                    <w:left w:val="none" w:sz="0" w:space="0" w:color="auto"/>
                    <w:bottom w:val="none" w:sz="0" w:space="0" w:color="auto"/>
                    <w:right w:val="none" w:sz="0" w:space="0" w:color="auto"/>
                  </w:divBdr>
                </w:div>
                <w:div w:id="3075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7357">
          <w:marLeft w:val="0"/>
          <w:marRight w:val="0"/>
          <w:marTop w:val="0"/>
          <w:marBottom w:val="0"/>
          <w:divBdr>
            <w:top w:val="single" w:sz="6" w:space="6" w:color="EBEBEB"/>
            <w:left w:val="none" w:sz="0" w:space="0" w:color="auto"/>
            <w:bottom w:val="none" w:sz="0" w:space="0" w:color="auto"/>
            <w:right w:val="none" w:sz="0" w:space="0" w:color="auto"/>
          </w:divBdr>
          <w:divsChild>
            <w:div w:id="920525273">
              <w:marLeft w:val="2849"/>
              <w:marRight w:val="0"/>
              <w:marTop w:val="0"/>
              <w:marBottom w:val="0"/>
              <w:divBdr>
                <w:top w:val="none" w:sz="0" w:space="0" w:color="auto"/>
                <w:left w:val="none" w:sz="0" w:space="0" w:color="auto"/>
                <w:bottom w:val="none" w:sz="0" w:space="0" w:color="auto"/>
                <w:right w:val="none" w:sz="0" w:space="0" w:color="auto"/>
              </w:divBdr>
              <w:divsChild>
                <w:div w:id="1489322700">
                  <w:marLeft w:val="0"/>
                  <w:marRight w:val="0"/>
                  <w:marTop w:val="0"/>
                  <w:marBottom w:val="0"/>
                  <w:divBdr>
                    <w:top w:val="none" w:sz="0" w:space="0" w:color="auto"/>
                    <w:left w:val="none" w:sz="0" w:space="0" w:color="auto"/>
                    <w:bottom w:val="none" w:sz="0" w:space="0" w:color="auto"/>
                    <w:right w:val="none" w:sz="0" w:space="0" w:color="auto"/>
                  </w:divBdr>
                </w:div>
              </w:divsChild>
            </w:div>
            <w:div w:id="1039932123">
              <w:marLeft w:val="0"/>
              <w:marRight w:val="0"/>
              <w:marTop w:val="0"/>
              <w:marBottom w:val="0"/>
              <w:divBdr>
                <w:top w:val="none" w:sz="0" w:space="0" w:color="auto"/>
                <w:left w:val="none" w:sz="0" w:space="0" w:color="auto"/>
                <w:bottom w:val="none" w:sz="0" w:space="0" w:color="auto"/>
                <w:right w:val="none" w:sz="0" w:space="0" w:color="auto"/>
              </w:divBdr>
              <w:divsChild>
                <w:div w:id="481316716">
                  <w:marLeft w:val="0"/>
                  <w:marRight w:val="0"/>
                  <w:marTop w:val="0"/>
                  <w:marBottom w:val="60"/>
                  <w:divBdr>
                    <w:top w:val="none" w:sz="0" w:space="0" w:color="auto"/>
                    <w:left w:val="none" w:sz="0" w:space="0" w:color="auto"/>
                    <w:bottom w:val="none" w:sz="0" w:space="0" w:color="auto"/>
                    <w:right w:val="none" w:sz="0" w:space="0" w:color="auto"/>
                  </w:divBdr>
                </w:div>
                <w:div w:id="346174880">
                  <w:marLeft w:val="0"/>
                  <w:marRight w:val="0"/>
                  <w:marTop w:val="0"/>
                  <w:marBottom w:val="60"/>
                  <w:divBdr>
                    <w:top w:val="none" w:sz="0" w:space="0" w:color="auto"/>
                    <w:left w:val="none" w:sz="0" w:space="0" w:color="auto"/>
                    <w:bottom w:val="none" w:sz="0" w:space="0" w:color="auto"/>
                    <w:right w:val="none" w:sz="0" w:space="0" w:color="auto"/>
                  </w:divBdr>
                </w:div>
                <w:div w:id="1691253724">
                  <w:marLeft w:val="0"/>
                  <w:marRight w:val="0"/>
                  <w:marTop w:val="0"/>
                  <w:marBottom w:val="60"/>
                  <w:divBdr>
                    <w:top w:val="none" w:sz="0" w:space="0" w:color="auto"/>
                    <w:left w:val="none" w:sz="0" w:space="0" w:color="auto"/>
                    <w:bottom w:val="none" w:sz="0" w:space="0" w:color="auto"/>
                    <w:right w:val="none" w:sz="0" w:space="0" w:color="auto"/>
                  </w:divBdr>
                </w:div>
                <w:div w:id="12303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8006">
          <w:marLeft w:val="0"/>
          <w:marRight w:val="0"/>
          <w:marTop w:val="0"/>
          <w:marBottom w:val="0"/>
          <w:divBdr>
            <w:top w:val="single" w:sz="6" w:space="6" w:color="EBEBEB"/>
            <w:left w:val="none" w:sz="0" w:space="0" w:color="auto"/>
            <w:bottom w:val="none" w:sz="0" w:space="0" w:color="auto"/>
            <w:right w:val="none" w:sz="0" w:space="0" w:color="auto"/>
          </w:divBdr>
          <w:divsChild>
            <w:div w:id="164588880">
              <w:marLeft w:val="2849"/>
              <w:marRight w:val="0"/>
              <w:marTop w:val="0"/>
              <w:marBottom w:val="0"/>
              <w:divBdr>
                <w:top w:val="none" w:sz="0" w:space="0" w:color="auto"/>
                <w:left w:val="none" w:sz="0" w:space="0" w:color="auto"/>
                <w:bottom w:val="none" w:sz="0" w:space="0" w:color="auto"/>
                <w:right w:val="none" w:sz="0" w:space="0" w:color="auto"/>
              </w:divBdr>
              <w:divsChild>
                <w:div w:id="1691909062">
                  <w:marLeft w:val="0"/>
                  <w:marRight w:val="0"/>
                  <w:marTop w:val="0"/>
                  <w:marBottom w:val="0"/>
                  <w:divBdr>
                    <w:top w:val="none" w:sz="0" w:space="0" w:color="auto"/>
                    <w:left w:val="none" w:sz="0" w:space="0" w:color="auto"/>
                    <w:bottom w:val="none" w:sz="0" w:space="0" w:color="auto"/>
                    <w:right w:val="none" w:sz="0" w:space="0" w:color="auto"/>
                  </w:divBdr>
                </w:div>
              </w:divsChild>
            </w:div>
            <w:div w:id="1341347536">
              <w:marLeft w:val="0"/>
              <w:marRight w:val="0"/>
              <w:marTop w:val="0"/>
              <w:marBottom w:val="0"/>
              <w:divBdr>
                <w:top w:val="none" w:sz="0" w:space="0" w:color="auto"/>
                <w:left w:val="none" w:sz="0" w:space="0" w:color="auto"/>
                <w:bottom w:val="none" w:sz="0" w:space="0" w:color="auto"/>
                <w:right w:val="none" w:sz="0" w:space="0" w:color="auto"/>
              </w:divBdr>
              <w:divsChild>
                <w:div w:id="1289512208">
                  <w:marLeft w:val="0"/>
                  <w:marRight w:val="0"/>
                  <w:marTop w:val="0"/>
                  <w:marBottom w:val="60"/>
                  <w:divBdr>
                    <w:top w:val="none" w:sz="0" w:space="0" w:color="auto"/>
                    <w:left w:val="none" w:sz="0" w:space="0" w:color="auto"/>
                    <w:bottom w:val="none" w:sz="0" w:space="0" w:color="auto"/>
                    <w:right w:val="none" w:sz="0" w:space="0" w:color="auto"/>
                  </w:divBdr>
                </w:div>
                <w:div w:id="1197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1868">
          <w:marLeft w:val="0"/>
          <w:marRight w:val="0"/>
          <w:marTop w:val="0"/>
          <w:marBottom w:val="0"/>
          <w:divBdr>
            <w:top w:val="single" w:sz="6" w:space="6" w:color="EBEBEB"/>
            <w:left w:val="none" w:sz="0" w:space="0" w:color="auto"/>
            <w:bottom w:val="none" w:sz="0" w:space="0" w:color="auto"/>
            <w:right w:val="none" w:sz="0" w:space="0" w:color="auto"/>
          </w:divBdr>
          <w:divsChild>
            <w:div w:id="1076786929">
              <w:marLeft w:val="2849"/>
              <w:marRight w:val="0"/>
              <w:marTop w:val="0"/>
              <w:marBottom w:val="0"/>
              <w:divBdr>
                <w:top w:val="none" w:sz="0" w:space="0" w:color="auto"/>
                <w:left w:val="none" w:sz="0" w:space="0" w:color="auto"/>
                <w:bottom w:val="none" w:sz="0" w:space="0" w:color="auto"/>
                <w:right w:val="none" w:sz="0" w:space="0" w:color="auto"/>
              </w:divBdr>
              <w:divsChild>
                <w:div w:id="675617679">
                  <w:marLeft w:val="0"/>
                  <w:marRight w:val="0"/>
                  <w:marTop w:val="0"/>
                  <w:marBottom w:val="0"/>
                  <w:divBdr>
                    <w:top w:val="none" w:sz="0" w:space="0" w:color="auto"/>
                    <w:left w:val="none" w:sz="0" w:space="0" w:color="auto"/>
                    <w:bottom w:val="none" w:sz="0" w:space="0" w:color="auto"/>
                    <w:right w:val="none" w:sz="0" w:space="0" w:color="auto"/>
                  </w:divBdr>
                </w:div>
              </w:divsChild>
            </w:div>
            <w:div w:id="2002614037">
              <w:marLeft w:val="0"/>
              <w:marRight w:val="0"/>
              <w:marTop w:val="0"/>
              <w:marBottom w:val="0"/>
              <w:divBdr>
                <w:top w:val="none" w:sz="0" w:space="0" w:color="auto"/>
                <w:left w:val="none" w:sz="0" w:space="0" w:color="auto"/>
                <w:bottom w:val="none" w:sz="0" w:space="0" w:color="auto"/>
                <w:right w:val="none" w:sz="0" w:space="0" w:color="auto"/>
              </w:divBdr>
              <w:divsChild>
                <w:div w:id="9421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644">
          <w:marLeft w:val="0"/>
          <w:marRight w:val="0"/>
          <w:marTop w:val="0"/>
          <w:marBottom w:val="0"/>
          <w:divBdr>
            <w:top w:val="single" w:sz="6" w:space="6" w:color="EBEBEB"/>
            <w:left w:val="none" w:sz="0" w:space="0" w:color="auto"/>
            <w:bottom w:val="none" w:sz="0" w:space="0" w:color="auto"/>
            <w:right w:val="none" w:sz="0" w:space="0" w:color="auto"/>
          </w:divBdr>
          <w:divsChild>
            <w:div w:id="254748811">
              <w:marLeft w:val="2849"/>
              <w:marRight w:val="0"/>
              <w:marTop w:val="0"/>
              <w:marBottom w:val="0"/>
              <w:divBdr>
                <w:top w:val="none" w:sz="0" w:space="0" w:color="auto"/>
                <w:left w:val="none" w:sz="0" w:space="0" w:color="auto"/>
                <w:bottom w:val="none" w:sz="0" w:space="0" w:color="auto"/>
                <w:right w:val="none" w:sz="0" w:space="0" w:color="auto"/>
              </w:divBdr>
              <w:divsChild>
                <w:div w:id="1703245849">
                  <w:marLeft w:val="0"/>
                  <w:marRight w:val="0"/>
                  <w:marTop w:val="0"/>
                  <w:marBottom w:val="0"/>
                  <w:divBdr>
                    <w:top w:val="none" w:sz="0" w:space="0" w:color="auto"/>
                    <w:left w:val="none" w:sz="0" w:space="0" w:color="auto"/>
                    <w:bottom w:val="none" w:sz="0" w:space="0" w:color="auto"/>
                    <w:right w:val="none" w:sz="0" w:space="0" w:color="auto"/>
                  </w:divBdr>
                </w:div>
              </w:divsChild>
            </w:div>
            <w:div w:id="1901204551">
              <w:marLeft w:val="0"/>
              <w:marRight w:val="0"/>
              <w:marTop w:val="0"/>
              <w:marBottom w:val="0"/>
              <w:divBdr>
                <w:top w:val="none" w:sz="0" w:space="0" w:color="auto"/>
                <w:left w:val="none" w:sz="0" w:space="0" w:color="auto"/>
                <w:bottom w:val="none" w:sz="0" w:space="0" w:color="auto"/>
                <w:right w:val="none" w:sz="0" w:space="0" w:color="auto"/>
              </w:divBdr>
              <w:divsChild>
                <w:div w:id="15665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3851">
          <w:marLeft w:val="0"/>
          <w:marRight w:val="0"/>
          <w:marTop w:val="0"/>
          <w:marBottom w:val="0"/>
          <w:divBdr>
            <w:top w:val="single" w:sz="6" w:space="6" w:color="EBEBEB"/>
            <w:left w:val="none" w:sz="0" w:space="0" w:color="auto"/>
            <w:bottom w:val="none" w:sz="0" w:space="0" w:color="auto"/>
            <w:right w:val="none" w:sz="0" w:space="0" w:color="auto"/>
          </w:divBdr>
          <w:divsChild>
            <w:div w:id="1840844913">
              <w:marLeft w:val="2849"/>
              <w:marRight w:val="0"/>
              <w:marTop w:val="0"/>
              <w:marBottom w:val="0"/>
              <w:divBdr>
                <w:top w:val="none" w:sz="0" w:space="0" w:color="auto"/>
                <w:left w:val="none" w:sz="0" w:space="0" w:color="auto"/>
                <w:bottom w:val="none" w:sz="0" w:space="0" w:color="auto"/>
                <w:right w:val="none" w:sz="0" w:space="0" w:color="auto"/>
              </w:divBdr>
              <w:divsChild>
                <w:div w:id="1155953355">
                  <w:marLeft w:val="0"/>
                  <w:marRight w:val="0"/>
                  <w:marTop w:val="0"/>
                  <w:marBottom w:val="0"/>
                  <w:divBdr>
                    <w:top w:val="none" w:sz="0" w:space="0" w:color="auto"/>
                    <w:left w:val="none" w:sz="0" w:space="0" w:color="auto"/>
                    <w:bottom w:val="none" w:sz="0" w:space="0" w:color="auto"/>
                    <w:right w:val="none" w:sz="0" w:space="0" w:color="auto"/>
                  </w:divBdr>
                </w:div>
              </w:divsChild>
            </w:div>
            <w:div w:id="1731921051">
              <w:marLeft w:val="0"/>
              <w:marRight w:val="0"/>
              <w:marTop w:val="0"/>
              <w:marBottom w:val="0"/>
              <w:divBdr>
                <w:top w:val="none" w:sz="0" w:space="0" w:color="auto"/>
                <w:left w:val="none" w:sz="0" w:space="0" w:color="auto"/>
                <w:bottom w:val="none" w:sz="0" w:space="0" w:color="auto"/>
                <w:right w:val="none" w:sz="0" w:space="0" w:color="auto"/>
              </w:divBdr>
              <w:divsChild>
                <w:div w:id="9572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44">
          <w:marLeft w:val="0"/>
          <w:marRight w:val="0"/>
          <w:marTop w:val="0"/>
          <w:marBottom w:val="0"/>
          <w:divBdr>
            <w:top w:val="single" w:sz="6" w:space="6" w:color="EBEBEB"/>
            <w:left w:val="none" w:sz="0" w:space="0" w:color="auto"/>
            <w:bottom w:val="none" w:sz="0" w:space="0" w:color="auto"/>
            <w:right w:val="none" w:sz="0" w:space="0" w:color="auto"/>
          </w:divBdr>
          <w:divsChild>
            <w:div w:id="964042016">
              <w:marLeft w:val="2849"/>
              <w:marRight w:val="0"/>
              <w:marTop w:val="0"/>
              <w:marBottom w:val="0"/>
              <w:divBdr>
                <w:top w:val="none" w:sz="0" w:space="0" w:color="auto"/>
                <w:left w:val="none" w:sz="0" w:space="0" w:color="auto"/>
                <w:bottom w:val="none" w:sz="0" w:space="0" w:color="auto"/>
                <w:right w:val="none" w:sz="0" w:space="0" w:color="auto"/>
              </w:divBdr>
              <w:divsChild>
                <w:div w:id="129514338">
                  <w:marLeft w:val="0"/>
                  <w:marRight w:val="0"/>
                  <w:marTop w:val="0"/>
                  <w:marBottom w:val="0"/>
                  <w:divBdr>
                    <w:top w:val="none" w:sz="0" w:space="0" w:color="auto"/>
                    <w:left w:val="none" w:sz="0" w:space="0" w:color="auto"/>
                    <w:bottom w:val="none" w:sz="0" w:space="0" w:color="auto"/>
                    <w:right w:val="none" w:sz="0" w:space="0" w:color="auto"/>
                  </w:divBdr>
                </w:div>
              </w:divsChild>
            </w:div>
            <w:div w:id="1479180101">
              <w:marLeft w:val="0"/>
              <w:marRight w:val="0"/>
              <w:marTop w:val="0"/>
              <w:marBottom w:val="0"/>
              <w:divBdr>
                <w:top w:val="none" w:sz="0" w:space="0" w:color="auto"/>
                <w:left w:val="none" w:sz="0" w:space="0" w:color="auto"/>
                <w:bottom w:val="none" w:sz="0" w:space="0" w:color="auto"/>
                <w:right w:val="none" w:sz="0" w:space="0" w:color="auto"/>
              </w:divBdr>
              <w:divsChild>
                <w:div w:id="16017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4977">
          <w:marLeft w:val="0"/>
          <w:marRight w:val="0"/>
          <w:marTop w:val="0"/>
          <w:marBottom w:val="0"/>
          <w:divBdr>
            <w:top w:val="single" w:sz="6" w:space="6" w:color="EBEBEB"/>
            <w:left w:val="none" w:sz="0" w:space="0" w:color="auto"/>
            <w:bottom w:val="none" w:sz="0" w:space="0" w:color="auto"/>
            <w:right w:val="none" w:sz="0" w:space="0" w:color="auto"/>
          </w:divBdr>
          <w:divsChild>
            <w:div w:id="1262836295">
              <w:marLeft w:val="2849"/>
              <w:marRight w:val="0"/>
              <w:marTop w:val="0"/>
              <w:marBottom w:val="0"/>
              <w:divBdr>
                <w:top w:val="none" w:sz="0" w:space="0" w:color="auto"/>
                <w:left w:val="none" w:sz="0" w:space="0" w:color="auto"/>
                <w:bottom w:val="none" w:sz="0" w:space="0" w:color="auto"/>
                <w:right w:val="none" w:sz="0" w:space="0" w:color="auto"/>
              </w:divBdr>
              <w:divsChild>
                <w:div w:id="1716588133">
                  <w:marLeft w:val="0"/>
                  <w:marRight w:val="0"/>
                  <w:marTop w:val="0"/>
                  <w:marBottom w:val="0"/>
                  <w:divBdr>
                    <w:top w:val="none" w:sz="0" w:space="0" w:color="auto"/>
                    <w:left w:val="none" w:sz="0" w:space="0" w:color="auto"/>
                    <w:bottom w:val="none" w:sz="0" w:space="0" w:color="auto"/>
                    <w:right w:val="none" w:sz="0" w:space="0" w:color="auto"/>
                  </w:divBdr>
                </w:div>
              </w:divsChild>
            </w:div>
            <w:div w:id="1181703700">
              <w:marLeft w:val="0"/>
              <w:marRight w:val="0"/>
              <w:marTop w:val="0"/>
              <w:marBottom w:val="0"/>
              <w:divBdr>
                <w:top w:val="none" w:sz="0" w:space="0" w:color="auto"/>
                <w:left w:val="none" w:sz="0" w:space="0" w:color="auto"/>
                <w:bottom w:val="none" w:sz="0" w:space="0" w:color="auto"/>
                <w:right w:val="none" w:sz="0" w:space="0" w:color="auto"/>
              </w:divBdr>
              <w:divsChild>
                <w:div w:id="20990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6557">
          <w:marLeft w:val="0"/>
          <w:marRight w:val="0"/>
          <w:marTop w:val="0"/>
          <w:marBottom w:val="0"/>
          <w:divBdr>
            <w:top w:val="single" w:sz="6" w:space="6" w:color="EBEBEB"/>
            <w:left w:val="none" w:sz="0" w:space="0" w:color="auto"/>
            <w:bottom w:val="none" w:sz="0" w:space="0" w:color="auto"/>
            <w:right w:val="none" w:sz="0" w:space="0" w:color="auto"/>
          </w:divBdr>
          <w:divsChild>
            <w:div w:id="2134445120">
              <w:marLeft w:val="2849"/>
              <w:marRight w:val="0"/>
              <w:marTop w:val="0"/>
              <w:marBottom w:val="0"/>
              <w:divBdr>
                <w:top w:val="none" w:sz="0" w:space="0" w:color="auto"/>
                <w:left w:val="none" w:sz="0" w:space="0" w:color="auto"/>
                <w:bottom w:val="none" w:sz="0" w:space="0" w:color="auto"/>
                <w:right w:val="none" w:sz="0" w:space="0" w:color="auto"/>
              </w:divBdr>
              <w:divsChild>
                <w:div w:id="55250014">
                  <w:marLeft w:val="0"/>
                  <w:marRight w:val="0"/>
                  <w:marTop w:val="0"/>
                  <w:marBottom w:val="0"/>
                  <w:divBdr>
                    <w:top w:val="none" w:sz="0" w:space="0" w:color="auto"/>
                    <w:left w:val="none" w:sz="0" w:space="0" w:color="auto"/>
                    <w:bottom w:val="none" w:sz="0" w:space="0" w:color="auto"/>
                    <w:right w:val="none" w:sz="0" w:space="0" w:color="auto"/>
                  </w:divBdr>
                </w:div>
              </w:divsChild>
            </w:div>
            <w:div w:id="1249735535">
              <w:marLeft w:val="0"/>
              <w:marRight w:val="0"/>
              <w:marTop w:val="0"/>
              <w:marBottom w:val="0"/>
              <w:divBdr>
                <w:top w:val="none" w:sz="0" w:space="0" w:color="auto"/>
                <w:left w:val="none" w:sz="0" w:space="0" w:color="auto"/>
                <w:bottom w:val="none" w:sz="0" w:space="0" w:color="auto"/>
                <w:right w:val="none" w:sz="0" w:space="0" w:color="auto"/>
              </w:divBdr>
              <w:divsChild>
                <w:div w:id="966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3032</Words>
  <Characters>18197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Ewelina</cp:lastModifiedBy>
  <cp:revision>3</cp:revision>
  <dcterms:created xsi:type="dcterms:W3CDTF">2023-03-16T09:45:00Z</dcterms:created>
  <dcterms:modified xsi:type="dcterms:W3CDTF">2023-03-16T11:22:00Z</dcterms:modified>
</cp:coreProperties>
</file>