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48D1466" w14:textId="77777777" w:rsidR="00D37DCA" w:rsidRPr="00D37DCA" w:rsidRDefault="00D37DCA" w:rsidP="00D37DCA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37DCA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3491CB63" w14:textId="063A4FFB" w:rsidR="00995ECD" w:rsidRPr="00315A7C" w:rsidRDefault="00995ECD" w:rsidP="00995EC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315A7C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Pr="00315A7C">
        <w:rPr>
          <w:rFonts w:asciiTheme="minorHAnsi" w:hAnsiTheme="minorHAnsi" w:cstheme="minorHAnsi"/>
          <w:b/>
          <w:color w:val="000000" w:themeColor="text1"/>
          <w:sz w:val="22"/>
        </w:rPr>
        <w:t>„Świadczenie usług ochrony mienia</w:t>
      </w:r>
    </w:p>
    <w:p w14:paraId="583474B9" w14:textId="77777777" w:rsidR="00995ECD" w:rsidRPr="00315A7C" w:rsidRDefault="00995ECD" w:rsidP="00995ECD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315A7C">
        <w:rPr>
          <w:rFonts w:asciiTheme="minorHAnsi" w:hAnsiTheme="minorHAnsi" w:cstheme="minorHAnsi"/>
          <w:b/>
          <w:color w:val="000000" w:themeColor="text1"/>
          <w:sz w:val="22"/>
        </w:rPr>
        <w:t>w obiektach Zakładu Usług Komunalnych Sp. z o.o. w Dopiewie”</w:t>
      </w:r>
    </w:p>
    <w:p w14:paraId="6F6EBC4A" w14:textId="318E96B4" w:rsidR="00995ECD" w:rsidRPr="00315A7C" w:rsidRDefault="00995ECD" w:rsidP="00995EC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315A7C">
        <w:rPr>
          <w:rFonts w:asciiTheme="minorHAnsi" w:hAnsiTheme="minorHAnsi" w:cstheme="minorHAnsi"/>
          <w:b/>
          <w:bCs/>
          <w:sz w:val="22"/>
        </w:rPr>
        <w:t>Nr postępowania: ZP/ZUK-</w:t>
      </w:r>
      <w:r w:rsidR="00021FDD">
        <w:rPr>
          <w:rFonts w:asciiTheme="minorHAnsi" w:hAnsiTheme="minorHAnsi" w:cstheme="minorHAnsi"/>
          <w:b/>
          <w:bCs/>
          <w:sz w:val="22"/>
        </w:rPr>
        <w:t>21</w:t>
      </w:r>
      <w:r w:rsidRPr="00315A7C">
        <w:rPr>
          <w:rFonts w:asciiTheme="minorHAnsi" w:hAnsiTheme="minorHAnsi" w:cstheme="minorHAnsi"/>
          <w:b/>
          <w:bCs/>
          <w:sz w:val="22"/>
        </w:rPr>
        <w:t>/20</w:t>
      </w:r>
      <w:r w:rsidR="00021FDD">
        <w:rPr>
          <w:rFonts w:asciiTheme="minorHAnsi" w:hAnsiTheme="minorHAnsi" w:cstheme="minorHAnsi"/>
          <w:b/>
          <w:bCs/>
          <w:sz w:val="22"/>
        </w:rPr>
        <w:t>24</w:t>
      </w:r>
    </w:p>
    <w:p w14:paraId="36908282" w14:textId="3399F67C" w:rsidR="00F22116" w:rsidRPr="006403B3" w:rsidRDefault="00F22116" w:rsidP="00995ECD">
      <w:pPr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7AB50A00" w14:textId="700441AA" w:rsidR="009D3984" w:rsidRPr="00073936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600973B4" w:rsidR="00F22116" w:rsidRPr="00BE6ABB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2C99D3C" w14:textId="6E580E31" w:rsidR="00BE6ABB" w:rsidRPr="00073936" w:rsidRDefault="006C5387" w:rsidP="00073936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6B5373"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C384" w14:textId="77777777" w:rsidR="006B5373" w:rsidRDefault="006B5373">
      <w:pPr>
        <w:spacing w:after="0" w:line="240" w:lineRule="auto"/>
      </w:pPr>
      <w:r>
        <w:separator/>
      </w:r>
    </w:p>
  </w:endnote>
  <w:endnote w:type="continuationSeparator" w:id="0">
    <w:p w14:paraId="26E7B433" w14:textId="77777777" w:rsidR="006B5373" w:rsidRDefault="006B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000000" w:rsidRDefault="00000000" w:rsidP="00380C70">
    <w:pPr>
      <w:pStyle w:val="Stopka"/>
    </w:pPr>
  </w:p>
  <w:p w14:paraId="7B49D63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A519" w14:textId="77777777" w:rsidR="006B5373" w:rsidRDefault="006B5373">
      <w:pPr>
        <w:spacing w:after="0" w:line="240" w:lineRule="auto"/>
      </w:pPr>
      <w:r>
        <w:separator/>
      </w:r>
    </w:p>
  </w:footnote>
  <w:footnote w:type="continuationSeparator" w:id="0">
    <w:p w14:paraId="5C3E262E" w14:textId="77777777" w:rsidR="006B5373" w:rsidRDefault="006B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94B7" w14:textId="2855AA43" w:rsidR="005233D3" w:rsidRPr="005233D3" w:rsidRDefault="00074207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021FDD">
      <w:rPr>
        <w:rFonts w:asciiTheme="minorHAnsi" w:hAnsiTheme="minorHAnsi" w:cstheme="minorHAnsi"/>
        <w:bCs/>
        <w:sz w:val="20"/>
        <w:szCs w:val="20"/>
      </w:rPr>
      <w:t>21</w:t>
    </w:r>
    <w:r w:rsidR="00995ECD">
      <w:rPr>
        <w:rFonts w:asciiTheme="minorHAnsi" w:hAnsiTheme="minorHAnsi" w:cstheme="minorHAnsi"/>
        <w:bCs/>
        <w:sz w:val="20"/>
        <w:szCs w:val="20"/>
      </w:rPr>
      <w:t>/202</w:t>
    </w:r>
    <w:r w:rsidR="00021FDD">
      <w:rPr>
        <w:rFonts w:asciiTheme="minorHAnsi" w:hAnsiTheme="minorHAnsi" w:cstheme="minorHAnsi"/>
        <w:bCs/>
        <w:sz w:val="20"/>
        <w:szCs w:val="20"/>
      </w:rPr>
      <w:t>4</w:t>
    </w:r>
  </w:p>
  <w:p w14:paraId="07518F03" w14:textId="4FD067A9" w:rsidR="00000000" w:rsidRPr="005233D3" w:rsidRDefault="00000000" w:rsidP="00523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835914">
    <w:abstractNumId w:val="0"/>
  </w:num>
  <w:num w:numId="2" w16cid:durableId="88028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16"/>
    <w:rsid w:val="00021FDD"/>
    <w:rsid w:val="00025E8B"/>
    <w:rsid w:val="00043236"/>
    <w:rsid w:val="00073936"/>
    <w:rsid w:val="00074207"/>
    <w:rsid w:val="00092A94"/>
    <w:rsid w:val="000B67DD"/>
    <w:rsid w:val="00107F4C"/>
    <w:rsid w:val="00117161"/>
    <w:rsid w:val="00154961"/>
    <w:rsid w:val="00192506"/>
    <w:rsid w:val="00281C09"/>
    <w:rsid w:val="002C3017"/>
    <w:rsid w:val="00315A7C"/>
    <w:rsid w:val="004237AB"/>
    <w:rsid w:val="00487D3D"/>
    <w:rsid w:val="004A3F12"/>
    <w:rsid w:val="005233D3"/>
    <w:rsid w:val="00594628"/>
    <w:rsid w:val="0060596F"/>
    <w:rsid w:val="006403B3"/>
    <w:rsid w:val="006B5373"/>
    <w:rsid w:val="006C5387"/>
    <w:rsid w:val="007635B5"/>
    <w:rsid w:val="007A5401"/>
    <w:rsid w:val="007D0A16"/>
    <w:rsid w:val="008976AB"/>
    <w:rsid w:val="008A1B81"/>
    <w:rsid w:val="009457C3"/>
    <w:rsid w:val="0095297C"/>
    <w:rsid w:val="009729F2"/>
    <w:rsid w:val="00995ECD"/>
    <w:rsid w:val="009A3E90"/>
    <w:rsid w:val="009D3984"/>
    <w:rsid w:val="009E5AEB"/>
    <w:rsid w:val="00A3659B"/>
    <w:rsid w:val="00A40644"/>
    <w:rsid w:val="00AA58D1"/>
    <w:rsid w:val="00BE6ABB"/>
    <w:rsid w:val="00C01622"/>
    <w:rsid w:val="00C12101"/>
    <w:rsid w:val="00C148A3"/>
    <w:rsid w:val="00C85BF0"/>
    <w:rsid w:val="00CA51D4"/>
    <w:rsid w:val="00CB4BD7"/>
    <w:rsid w:val="00CC3536"/>
    <w:rsid w:val="00D37DCA"/>
    <w:rsid w:val="00D41841"/>
    <w:rsid w:val="00DB7943"/>
    <w:rsid w:val="00E662AA"/>
    <w:rsid w:val="00E95832"/>
    <w:rsid w:val="00EE5F30"/>
    <w:rsid w:val="00F20EF3"/>
    <w:rsid w:val="00F22116"/>
    <w:rsid w:val="00FC106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15</cp:revision>
  <cp:lastPrinted>2024-02-27T10:31:00Z</cp:lastPrinted>
  <dcterms:created xsi:type="dcterms:W3CDTF">2022-03-15T21:28:00Z</dcterms:created>
  <dcterms:modified xsi:type="dcterms:W3CDTF">2024-02-27T10:31:00Z</dcterms:modified>
</cp:coreProperties>
</file>