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B244" w14:textId="77777777" w:rsidR="00003C8A" w:rsidRPr="00E96D7B" w:rsidRDefault="00003C8A" w:rsidP="00003C8A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iCs/>
        </w:rPr>
      </w:pPr>
      <w:r w:rsidRPr="00E96D7B">
        <w:rPr>
          <w:rFonts w:ascii="Calibri" w:hAnsi="Calibri" w:cs="Arial"/>
          <w:iCs/>
        </w:rPr>
        <w:t>Zamawiający – Gmina Miasta Tarnowa - Urząd Miasta Tarnowa</w:t>
      </w:r>
    </w:p>
    <w:p w14:paraId="6059BAAF" w14:textId="77777777" w:rsidR="00003C8A" w:rsidRPr="00E96D7B" w:rsidRDefault="00003C8A" w:rsidP="00003C8A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iCs/>
        </w:rPr>
      </w:pPr>
      <w:r w:rsidRPr="00E96D7B">
        <w:rPr>
          <w:rFonts w:ascii="Calibri" w:hAnsi="Calibri" w:cs="Arial"/>
          <w:iCs/>
        </w:rPr>
        <w:t>Postępowanie o udzielenie zamówienia na zadanie</w:t>
      </w:r>
    </w:p>
    <w:p w14:paraId="0B578719" w14:textId="77777777" w:rsidR="0031422A" w:rsidRDefault="00003C8A" w:rsidP="00003C8A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Cs/>
        </w:rPr>
      </w:pPr>
      <w:r w:rsidRPr="00E96D7B">
        <w:rPr>
          <w:rFonts w:ascii="Calibri" w:hAnsi="Calibri" w:cs="Arial"/>
          <w:iCs/>
        </w:rPr>
        <w:t>pn.</w:t>
      </w:r>
      <w:r w:rsidRPr="00E96D7B">
        <w:rPr>
          <w:rFonts w:ascii="Calibri" w:hAnsi="Calibri" w:cs="Arial"/>
        </w:rPr>
        <w:t xml:space="preserve"> </w:t>
      </w:r>
      <w:bookmarkStart w:id="0" w:name="_Hlk67642826"/>
      <w:r w:rsidRPr="00E96D7B">
        <w:rPr>
          <w:rFonts w:asciiTheme="minorHAnsi" w:hAnsiTheme="minorHAnsi" w:cstheme="minorHAnsi"/>
          <w:b/>
          <w:iCs/>
        </w:rPr>
        <w:t>„</w:t>
      </w:r>
      <w:bookmarkEnd w:id="0"/>
      <w:r w:rsidR="00D47B4F" w:rsidRPr="00E96D7B">
        <w:rPr>
          <w:rFonts w:ascii="Calibri" w:hAnsi="Calibri" w:cs="Arial"/>
          <w:b/>
          <w:iCs/>
        </w:rPr>
        <w:t xml:space="preserve">Ochrona budynków Urzędu Miasta Tarnowa w okresie </w:t>
      </w:r>
    </w:p>
    <w:p w14:paraId="6D5BBF90" w14:textId="01789E24" w:rsidR="00003C8A" w:rsidRPr="0031422A" w:rsidRDefault="00D47B4F" w:rsidP="00003C8A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Calibri"/>
          <w:b/>
          <w:bCs/>
          <w:iCs/>
          <w:color w:val="000000"/>
        </w:rPr>
      </w:pPr>
      <w:r w:rsidRPr="00E96D7B">
        <w:rPr>
          <w:rFonts w:ascii="Calibri" w:hAnsi="Calibri" w:cs="Arial"/>
          <w:b/>
          <w:iCs/>
        </w:rPr>
        <w:t>od 01 lutego 2024 r. do 31 stycznia 2025 r</w:t>
      </w:r>
      <w:r w:rsidRPr="0031422A">
        <w:rPr>
          <w:rFonts w:ascii="Calibri" w:hAnsi="Calibri" w:cs="Arial"/>
          <w:b/>
          <w:iCs/>
        </w:rPr>
        <w:t>.</w:t>
      </w:r>
      <w:r w:rsidR="00B24528" w:rsidRPr="0031422A">
        <w:rPr>
          <w:rFonts w:asciiTheme="minorHAnsi" w:hAnsiTheme="minorHAnsi" w:cstheme="minorHAnsi"/>
          <w:b/>
          <w:bCs/>
          <w:iCs/>
        </w:rPr>
        <w:t>”</w:t>
      </w:r>
    </w:p>
    <w:p w14:paraId="5DFC5F64" w14:textId="457320F0" w:rsidR="006A5A3C" w:rsidRPr="004A4484" w:rsidRDefault="00C44B11" w:rsidP="00C44B11">
      <w:pPr>
        <w:widowControl w:val="0"/>
        <w:pBdr>
          <w:bottom w:val="single" w:sz="4" w:space="1" w:color="auto"/>
        </w:pBdr>
        <w:suppressAutoHyphens/>
        <w:spacing w:line="276" w:lineRule="auto"/>
        <w:ind w:left="284"/>
        <w:jc w:val="center"/>
        <w:rPr>
          <w:rFonts w:ascii="Calibri" w:hAnsi="Calibri" w:cs="Calibri"/>
          <w:b/>
          <w:sz w:val="16"/>
          <w:szCs w:val="16"/>
          <w:shd w:val="clear" w:color="auto" w:fill="FFFFFF"/>
        </w:rPr>
      </w:pPr>
      <w:r w:rsidRPr="00E96D7B">
        <w:rPr>
          <w:rFonts w:ascii="Calibri" w:hAnsi="Calibri" w:cs="Arial"/>
          <w:iCs/>
          <w:color w:val="000000"/>
          <w:sz w:val="24"/>
          <w:szCs w:val="24"/>
        </w:rPr>
        <w:t>Oznaczenie sprawy (numer referencyjny): WOR-RAG.271.6.2023</w:t>
      </w:r>
    </w:p>
    <w:p w14:paraId="16D59A6C" w14:textId="46BB9D1F" w:rsidR="00EB3757" w:rsidRPr="00320695" w:rsidRDefault="006A5A3C" w:rsidP="00320695">
      <w:pPr>
        <w:widowControl w:val="0"/>
        <w:suppressAutoHyphens/>
        <w:spacing w:before="240" w:after="240" w:line="276" w:lineRule="auto"/>
        <w:ind w:left="284"/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320695">
        <w:rPr>
          <w:rFonts w:ascii="Calibri" w:hAnsi="Calibri" w:cs="Calibri"/>
          <w:b/>
          <w:sz w:val="28"/>
          <w:szCs w:val="28"/>
          <w:shd w:val="clear" w:color="auto" w:fill="FFFFFF"/>
        </w:rPr>
        <w:t>SPECYFIKACJA WARUNKÓW ZAMÓWIENIA (SWZ)</w:t>
      </w:r>
    </w:p>
    <w:p w14:paraId="48E0C503" w14:textId="26CDE553" w:rsidR="00320695" w:rsidRPr="0031422A" w:rsidRDefault="00320695" w:rsidP="00320695">
      <w:pPr>
        <w:pStyle w:val="Nagwek2"/>
        <w:spacing w:line="288" w:lineRule="auto"/>
        <w:ind w:left="426" w:hanging="426"/>
        <w:jc w:val="left"/>
        <w:rPr>
          <w:rFonts w:asciiTheme="minorHAnsi" w:hAnsiTheme="minorHAnsi" w:cstheme="minorHAnsi"/>
          <w:b/>
          <w:bCs/>
          <w:szCs w:val="24"/>
        </w:rPr>
      </w:pPr>
      <w:bookmarkStart w:id="1" w:name="_Hlk151469210"/>
      <w:r w:rsidRPr="0031422A">
        <w:rPr>
          <w:rFonts w:asciiTheme="minorHAnsi" w:hAnsiTheme="minorHAnsi" w:cstheme="minorHAnsi"/>
          <w:b/>
          <w:bCs/>
          <w:szCs w:val="24"/>
        </w:rPr>
        <w:t>I. Nazwa i adres Zamawiającego oraz dane teleinformatyczne</w:t>
      </w:r>
    </w:p>
    <w:bookmarkEnd w:id="1"/>
    <w:p w14:paraId="1B91DB62" w14:textId="77777777" w:rsidR="0054644E" w:rsidRPr="00320695" w:rsidRDefault="0054644E" w:rsidP="00320695">
      <w:pPr>
        <w:widowControl w:val="0"/>
        <w:suppressAutoHyphens/>
        <w:spacing w:line="276" w:lineRule="auto"/>
        <w:ind w:left="284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20695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Gmina Miasta Tarnowa - Urząd Miasta Tarnowa</w:t>
      </w:r>
    </w:p>
    <w:p w14:paraId="4599F047" w14:textId="77777777" w:rsidR="0054644E" w:rsidRPr="00C44B11" w:rsidRDefault="0054644E" w:rsidP="00C44B11">
      <w:pPr>
        <w:widowControl w:val="0"/>
        <w:suppressAutoHyphens/>
        <w:spacing w:line="276" w:lineRule="auto"/>
        <w:ind w:left="284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44B11">
        <w:rPr>
          <w:rFonts w:asciiTheme="minorHAnsi" w:hAnsiTheme="minorHAnsi" w:cstheme="minorHAnsi"/>
          <w:kern w:val="1"/>
          <w:sz w:val="24"/>
          <w:szCs w:val="24"/>
          <w:lang w:eastAsia="zh-CN"/>
        </w:rPr>
        <w:t>ul. A. Mickiewicza 2</w:t>
      </w:r>
    </w:p>
    <w:p w14:paraId="3DA3BE0B" w14:textId="77777777" w:rsidR="0054644E" w:rsidRPr="00C44B11" w:rsidRDefault="0054644E" w:rsidP="00C44B11">
      <w:pPr>
        <w:widowControl w:val="0"/>
        <w:suppressAutoHyphens/>
        <w:spacing w:line="276" w:lineRule="auto"/>
        <w:ind w:left="284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44B11">
        <w:rPr>
          <w:rFonts w:asciiTheme="minorHAnsi" w:hAnsiTheme="minorHAnsi" w:cstheme="minorHAnsi"/>
          <w:kern w:val="1"/>
          <w:sz w:val="24"/>
          <w:szCs w:val="24"/>
          <w:lang w:eastAsia="zh-CN"/>
        </w:rPr>
        <w:t>33-100 Tarnów</w:t>
      </w:r>
    </w:p>
    <w:p w14:paraId="4DBE7533" w14:textId="3A6E005D" w:rsidR="0054644E" w:rsidRPr="00C44B11" w:rsidRDefault="0054644E" w:rsidP="00C44B11">
      <w:pPr>
        <w:pStyle w:val="Akapitzlist"/>
        <w:widowControl w:val="0"/>
        <w:numPr>
          <w:ilvl w:val="0"/>
          <w:numId w:val="51"/>
        </w:numPr>
        <w:suppressAutoHyphens/>
        <w:spacing w:line="276" w:lineRule="auto"/>
        <w:ind w:left="567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C44B11">
        <w:rPr>
          <w:rFonts w:asciiTheme="minorHAnsi" w:hAnsiTheme="minorHAnsi" w:cstheme="minorHAnsi"/>
          <w:kern w:val="1"/>
          <w:sz w:val="24"/>
          <w:szCs w:val="24"/>
          <w:lang w:eastAsia="zh-CN"/>
        </w:rPr>
        <w:t>tel. +48 14 68 82</w:t>
      </w:r>
      <w:r w:rsidR="008E1059" w:rsidRPr="00C44B11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9171AB" w:rsidRPr="00C44B11">
        <w:rPr>
          <w:rFonts w:asciiTheme="minorHAnsi" w:hAnsiTheme="minorHAnsi" w:cstheme="minorHAnsi"/>
          <w:kern w:val="1"/>
          <w:sz w:val="24"/>
          <w:szCs w:val="24"/>
          <w:lang w:eastAsia="zh-CN"/>
        </w:rPr>
        <w:t>7</w:t>
      </w:r>
      <w:r w:rsidR="00632625" w:rsidRPr="00C44B11">
        <w:rPr>
          <w:rFonts w:asciiTheme="minorHAnsi" w:hAnsiTheme="minorHAnsi" w:cstheme="minorHAnsi"/>
          <w:kern w:val="1"/>
          <w:sz w:val="24"/>
          <w:szCs w:val="24"/>
          <w:lang w:eastAsia="zh-CN"/>
        </w:rPr>
        <w:t>32</w:t>
      </w:r>
      <w:r w:rsidR="00FE6E6B" w:rsidRPr="00C44B11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636BEF" w:rsidRPr="00C44B11">
        <w:rPr>
          <w:rFonts w:asciiTheme="minorHAnsi" w:hAnsiTheme="minorHAnsi" w:cstheme="minorHAnsi"/>
          <w:kern w:val="1"/>
          <w:sz w:val="24"/>
          <w:szCs w:val="24"/>
          <w:lang w:eastAsia="zh-CN"/>
        </w:rPr>
        <w:t>(</w:t>
      </w:r>
      <w:r w:rsidR="00636BEF" w:rsidRPr="00C44B11">
        <w:rPr>
          <w:rFonts w:asciiTheme="minorHAnsi" w:hAnsiTheme="minorHAnsi" w:cstheme="minorHAnsi"/>
          <w:bCs/>
          <w:sz w:val="24"/>
          <w:szCs w:val="24"/>
        </w:rPr>
        <w:t>Biuro Zamówień Publicznych)</w:t>
      </w:r>
    </w:p>
    <w:p w14:paraId="2AF29F88" w14:textId="77777777" w:rsidR="006F2019" w:rsidRPr="00AB3D20" w:rsidRDefault="0054644E" w:rsidP="00C44B11">
      <w:pPr>
        <w:pStyle w:val="Akapitzlist"/>
        <w:widowControl w:val="0"/>
        <w:numPr>
          <w:ilvl w:val="0"/>
          <w:numId w:val="50"/>
        </w:numPr>
        <w:suppressAutoHyphens/>
        <w:spacing w:line="276" w:lineRule="auto"/>
        <w:ind w:left="567" w:hanging="283"/>
        <w:rPr>
          <w:rFonts w:asciiTheme="minorHAnsi" w:hAnsiTheme="minorHAnsi" w:cstheme="minorHAnsi"/>
          <w:kern w:val="1"/>
          <w:sz w:val="24"/>
          <w:szCs w:val="24"/>
          <w:lang w:val="en-US" w:eastAsia="zh-CN"/>
        </w:rPr>
      </w:pPr>
      <w:r w:rsidRPr="00AB3D20">
        <w:rPr>
          <w:rFonts w:asciiTheme="minorHAnsi" w:hAnsiTheme="minorHAnsi" w:cstheme="minorHAnsi"/>
          <w:kern w:val="1"/>
          <w:sz w:val="24"/>
          <w:szCs w:val="24"/>
          <w:lang w:val="en-US" w:eastAsia="zh-CN"/>
        </w:rPr>
        <w:t xml:space="preserve">e-mail: </w:t>
      </w:r>
      <w:hyperlink r:id="rId8" w:history="1">
        <w:r w:rsidRPr="00AB3D20">
          <w:rPr>
            <w:rFonts w:asciiTheme="minorHAnsi" w:hAnsiTheme="minorHAnsi" w:cstheme="minorHAnsi"/>
            <w:kern w:val="1"/>
            <w:sz w:val="24"/>
            <w:szCs w:val="24"/>
            <w:lang w:val="en-US" w:eastAsia="zh-CN"/>
          </w:rPr>
          <w:t>zamowienia@umt.tarnow.pl</w:t>
        </w:r>
      </w:hyperlink>
    </w:p>
    <w:p w14:paraId="40E82BA3" w14:textId="41EFCB7C" w:rsidR="0054644E" w:rsidRPr="00AB3D20" w:rsidRDefault="00526756" w:rsidP="00320695">
      <w:pPr>
        <w:pStyle w:val="Akapitzlist"/>
        <w:widowControl w:val="0"/>
        <w:numPr>
          <w:ilvl w:val="0"/>
          <w:numId w:val="50"/>
        </w:numPr>
        <w:suppressAutoHyphens/>
        <w:spacing w:after="240" w:line="276" w:lineRule="auto"/>
        <w:ind w:left="568" w:hanging="284"/>
        <w:rPr>
          <w:rFonts w:asciiTheme="minorHAnsi" w:hAnsiTheme="minorHAnsi" w:cstheme="minorHAnsi"/>
          <w:kern w:val="1"/>
          <w:sz w:val="24"/>
          <w:szCs w:val="24"/>
          <w:lang w:val="en-US" w:eastAsia="zh-CN"/>
        </w:rPr>
      </w:pPr>
      <w:r w:rsidRPr="00AB3D20">
        <w:rPr>
          <w:rFonts w:asciiTheme="minorHAnsi" w:hAnsiTheme="minorHAnsi" w:cstheme="minorHAnsi"/>
          <w:sz w:val="24"/>
          <w:szCs w:val="24"/>
        </w:rPr>
        <w:t xml:space="preserve">strona internetowa prowadzonego postępowania, na której będą zamieszczane zmiany i wyjaśnienia treści SWZ oraz inne dokumenty zamówienia bezpośrednio związane z postępowaniem: </w:t>
      </w:r>
      <w:r w:rsidR="00AB3D20" w:rsidRPr="00AB3D20">
        <w:rPr>
          <w:rFonts w:asciiTheme="minorHAnsi" w:hAnsiTheme="minorHAnsi" w:cstheme="minorHAnsi"/>
          <w:sz w:val="24"/>
          <w:szCs w:val="24"/>
        </w:rPr>
        <w:t>https://platformazakupowa.pl/transakcja/866683</w:t>
      </w:r>
    </w:p>
    <w:p w14:paraId="48651CDE" w14:textId="10C17189" w:rsidR="00320695" w:rsidRPr="00320695" w:rsidRDefault="00320695" w:rsidP="00320695">
      <w:pPr>
        <w:pStyle w:val="Nagwek2"/>
        <w:numPr>
          <w:ilvl w:val="0"/>
          <w:numId w:val="40"/>
        </w:numPr>
        <w:spacing w:line="288" w:lineRule="auto"/>
        <w:ind w:left="426" w:hanging="426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="Calibri" w:hAnsi="Calibri" w:cs="Calibri"/>
          <w:b/>
          <w:bCs/>
          <w:szCs w:val="24"/>
        </w:rPr>
        <w:t>Tryb udzielenia zamówienia</w:t>
      </w:r>
    </w:p>
    <w:p w14:paraId="25DEDD70" w14:textId="2B09825D" w:rsidR="005064DB" w:rsidRPr="006D3BA5" w:rsidRDefault="0054644E" w:rsidP="006D3BA5">
      <w:pPr>
        <w:pStyle w:val="Akapitzlist"/>
        <w:numPr>
          <w:ilvl w:val="0"/>
          <w:numId w:val="36"/>
        </w:numPr>
        <w:spacing w:line="276" w:lineRule="auto"/>
        <w:ind w:left="284" w:right="1" w:hanging="284"/>
        <w:rPr>
          <w:rFonts w:asciiTheme="minorHAnsi" w:hAnsiTheme="minorHAnsi" w:cstheme="minorHAnsi"/>
          <w:sz w:val="24"/>
          <w:szCs w:val="24"/>
        </w:rPr>
      </w:pPr>
      <w:r w:rsidRPr="00C44B11">
        <w:rPr>
          <w:rFonts w:asciiTheme="minorHAnsi" w:hAnsiTheme="minorHAnsi" w:cstheme="minorHAnsi"/>
          <w:sz w:val="24"/>
          <w:szCs w:val="24"/>
        </w:rPr>
        <w:t>Niniejsze p</w:t>
      </w:r>
      <w:r w:rsidR="005064DB" w:rsidRPr="00C44B11">
        <w:rPr>
          <w:rFonts w:asciiTheme="minorHAnsi" w:hAnsiTheme="minorHAnsi" w:cstheme="minorHAnsi"/>
          <w:sz w:val="24"/>
          <w:szCs w:val="24"/>
        </w:rPr>
        <w:t xml:space="preserve">ostępowanie </w:t>
      </w:r>
      <w:r w:rsidR="006D3BA5">
        <w:rPr>
          <w:rFonts w:asciiTheme="minorHAnsi" w:hAnsiTheme="minorHAnsi" w:cstheme="minorHAnsi"/>
          <w:sz w:val="24"/>
          <w:szCs w:val="24"/>
        </w:rPr>
        <w:t>na usługę społeczną</w:t>
      </w:r>
      <w:r w:rsidR="00344335">
        <w:rPr>
          <w:rFonts w:asciiTheme="minorHAnsi" w:hAnsiTheme="minorHAnsi" w:cstheme="minorHAnsi"/>
          <w:sz w:val="24"/>
          <w:szCs w:val="24"/>
        </w:rPr>
        <w:t xml:space="preserve"> o wartości</w:t>
      </w:r>
      <w:r w:rsidR="006D3BA5">
        <w:rPr>
          <w:rFonts w:asciiTheme="minorHAnsi" w:hAnsiTheme="minorHAnsi" w:cstheme="minorHAnsi"/>
          <w:sz w:val="24"/>
          <w:szCs w:val="24"/>
        </w:rPr>
        <w:t xml:space="preserve"> poniżej 750 000 euro, nie mniejszej jednak niż 130 000 PLN, </w:t>
      </w:r>
      <w:r w:rsidR="005064DB" w:rsidRPr="00C44B11">
        <w:rPr>
          <w:rFonts w:asciiTheme="minorHAnsi" w:hAnsiTheme="minorHAnsi" w:cstheme="minorHAnsi"/>
          <w:sz w:val="24"/>
          <w:szCs w:val="24"/>
        </w:rPr>
        <w:t xml:space="preserve">prowadzone jest w </w:t>
      </w:r>
      <w:r w:rsidR="005064DB" w:rsidRPr="00C44B11">
        <w:rPr>
          <w:rFonts w:asciiTheme="minorHAnsi" w:hAnsiTheme="minorHAnsi" w:cstheme="minorHAnsi"/>
          <w:b/>
          <w:sz w:val="24"/>
          <w:szCs w:val="24"/>
        </w:rPr>
        <w:t>trybie</w:t>
      </w:r>
      <w:r w:rsidR="002522CF" w:rsidRPr="00C44B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767A" w:rsidRPr="00C44B11">
        <w:rPr>
          <w:rFonts w:asciiTheme="minorHAnsi" w:hAnsiTheme="minorHAnsi" w:cstheme="minorHAnsi"/>
          <w:b/>
          <w:sz w:val="24"/>
          <w:szCs w:val="24"/>
        </w:rPr>
        <w:t>podstawowym</w:t>
      </w:r>
      <w:r w:rsidR="00E0767A" w:rsidRPr="00C44B11">
        <w:rPr>
          <w:rFonts w:asciiTheme="minorHAnsi" w:hAnsiTheme="minorHAnsi" w:cstheme="minorHAnsi"/>
          <w:sz w:val="24"/>
          <w:szCs w:val="24"/>
        </w:rPr>
        <w:t>, zgodnie z</w:t>
      </w:r>
      <w:r w:rsidR="00344335">
        <w:rPr>
          <w:rFonts w:asciiTheme="minorHAnsi" w:hAnsiTheme="minorHAnsi" w:cstheme="minorHAnsi"/>
          <w:sz w:val="24"/>
          <w:szCs w:val="24"/>
        </w:rPr>
        <w:t> </w:t>
      </w:r>
      <w:r w:rsidR="00E0767A" w:rsidRPr="00C44B11">
        <w:rPr>
          <w:rFonts w:asciiTheme="minorHAnsi" w:hAnsiTheme="minorHAnsi" w:cstheme="minorHAnsi"/>
          <w:sz w:val="24"/>
          <w:szCs w:val="24"/>
        </w:rPr>
        <w:t xml:space="preserve">ustawą </w:t>
      </w:r>
      <w:r w:rsidR="00E0767A" w:rsidRPr="006D3BA5">
        <w:rPr>
          <w:rFonts w:asciiTheme="minorHAnsi" w:hAnsiTheme="minorHAnsi" w:cstheme="minorHAnsi"/>
          <w:sz w:val="24"/>
          <w:szCs w:val="24"/>
        </w:rPr>
        <w:t>z</w:t>
      </w:r>
      <w:r w:rsidR="00C44B11" w:rsidRPr="006D3BA5">
        <w:rPr>
          <w:rFonts w:asciiTheme="minorHAnsi" w:hAnsiTheme="minorHAnsi" w:cstheme="minorHAnsi"/>
          <w:sz w:val="24"/>
          <w:szCs w:val="24"/>
        </w:rPr>
        <w:t xml:space="preserve"> </w:t>
      </w:r>
      <w:r w:rsidR="00E0767A" w:rsidRPr="006D3BA5">
        <w:rPr>
          <w:rFonts w:asciiTheme="minorHAnsi" w:hAnsiTheme="minorHAnsi" w:cstheme="minorHAnsi"/>
          <w:sz w:val="24"/>
          <w:szCs w:val="24"/>
        </w:rPr>
        <w:t>dnia</w:t>
      </w:r>
      <w:r w:rsidR="00AB79C4" w:rsidRPr="006D3BA5">
        <w:rPr>
          <w:rFonts w:asciiTheme="minorHAnsi" w:hAnsiTheme="minorHAnsi" w:cstheme="minorHAnsi"/>
          <w:sz w:val="24"/>
          <w:szCs w:val="24"/>
        </w:rPr>
        <w:t xml:space="preserve"> </w:t>
      </w:r>
      <w:r w:rsidR="00E0767A" w:rsidRPr="006D3BA5">
        <w:rPr>
          <w:rFonts w:asciiTheme="minorHAnsi" w:hAnsiTheme="minorHAnsi" w:cstheme="minorHAnsi"/>
          <w:sz w:val="24"/>
          <w:szCs w:val="24"/>
        </w:rPr>
        <w:t>11</w:t>
      </w:r>
      <w:r w:rsidR="0031422A">
        <w:rPr>
          <w:rFonts w:asciiTheme="minorHAnsi" w:hAnsiTheme="minorHAnsi" w:cstheme="minorHAnsi"/>
          <w:sz w:val="24"/>
          <w:szCs w:val="24"/>
        </w:rPr>
        <w:t xml:space="preserve"> </w:t>
      </w:r>
      <w:r w:rsidR="00E0767A" w:rsidRPr="006D3BA5">
        <w:rPr>
          <w:rFonts w:asciiTheme="minorHAnsi" w:hAnsiTheme="minorHAnsi" w:cstheme="minorHAnsi"/>
          <w:sz w:val="24"/>
          <w:szCs w:val="24"/>
        </w:rPr>
        <w:t>września</w:t>
      </w:r>
      <w:r w:rsidR="00AB79C4" w:rsidRPr="006D3BA5">
        <w:rPr>
          <w:rFonts w:asciiTheme="minorHAnsi" w:hAnsiTheme="minorHAnsi" w:cstheme="minorHAnsi"/>
          <w:sz w:val="24"/>
          <w:szCs w:val="24"/>
        </w:rPr>
        <w:t xml:space="preserve"> </w:t>
      </w:r>
      <w:r w:rsidR="00E0767A" w:rsidRPr="006D3BA5">
        <w:rPr>
          <w:rFonts w:asciiTheme="minorHAnsi" w:hAnsiTheme="minorHAnsi" w:cstheme="minorHAnsi"/>
          <w:sz w:val="24"/>
          <w:szCs w:val="24"/>
        </w:rPr>
        <w:t xml:space="preserve">2019 </w:t>
      </w:r>
      <w:r w:rsidR="005064DB" w:rsidRPr="006D3BA5">
        <w:rPr>
          <w:rFonts w:asciiTheme="minorHAnsi" w:hAnsiTheme="minorHAnsi" w:cstheme="minorHAnsi"/>
          <w:sz w:val="24"/>
          <w:szCs w:val="24"/>
        </w:rPr>
        <w:t>r.</w:t>
      </w:r>
      <w:r w:rsidR="00AB79C4" w:rsidRPr="006D3BA5">
        <w:rPr>
          <w:rFonts w:asciiTheme="minorHAnsi" w:hAnsiTheme="minorHAnsi" w:cstheme="minorHAnsi"/>
          <w:sz w:val="24"/>
          <w:szCs w:val="24"/>
        </w:rPr>
        <w:t xml:space="preserve"> </w:t>
      </w:r>
      <w:r w:rsidR="005064DB" w:rsidRPr="006D3BA5">
        <w:rPr>
          <w:rFonts w:asciiTheme="minorHAnsi" w:hAnsiTheme="minorHAnsi" w:cstheme="minorHAnsi"/>
          <w:sz w:val="24"/>
          <w:szCs w:val="24"/>
        </w:rPr>
        <w:t>Prawo zamówi</w:t>
      </w:r>
      <w:r w:rsidR="00E0767A" w:rsidRPr="006D3BA5">
        <w:rPr>
          <w:rFonts w:asciiTheme="minorHAnsi" w:hAnsiTheme="minorHAnsi" w:cstheme="minorHAnsi"/>
          <w:sz w:val="24"/>
          <w:szCs w:val="24"/>
        </w:rPr>
        <w:t>eń publicznych (</w:t>
      </w:r>
      <w:proofErr w:type="spellStart"/>
      <w:r w:rsidR="008E1059" w:rsidRPr="006D3BA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E1059" w:rsidRPr="006D3BA5">
        <w:rPr>
          <w:rFonts w:asciiTheme="minorHAnsi" w:hAnsiTheme="minorHAnsi" w:cstheme="minorHAnsi"/>
          <w:sz w:val="24"/>
          <w:szCs w:val="24"/>
        </w:rPr>
        <w:t xml:space="preserve">. </w:t>
      </w:r>
      <w:r w:rsidR="005064DB" w:rsidRPr="006D3BA5">
        <w:rPr>
          <w:rFonts w:asciiTheme="minorHAnsi" w:hAnsiTheme="minorHAnsi" w:cstheme="minorHAnsi"/>
          <w:sz w:val="24"/>
          <w:szCs w:val="24"/>
        </w:rPr>
        <w:t>Dz. U. z 20</w:t>
      </w:r>
      <w:r w:rsidR="00FA7DC4" w:rsidRPr="006D3BA5">
        <w:rPr>
          <w:rFonts w:asciiTheme="minorHAnsi" w:hAnsiTheme="minorHAnsi" w:cstheme="minorHAnsi"/>
          <w:sz w:val="24"/>
          <w:szCs w:val="24"/>
        </w:rPr>
        <w:t>2</w:t>
      </w:r>
      <w:r w:rsidR="00B24528" w:rsidRPr="006D3BA5">
        <w:rPr>
          <w:rFonts w:asciiTheme="minorHAnsi" w:hAnsiTheme="minorHAnsi" w:cstheme="minorHAnsi"/>
          <w:sz w:val="24"/>
          <w:szCs w:val="24"/>
        </w:rPr>
        <w:t>3</w:t>
      </w:r>
      <w:r w:rsidR="00FA7DC4" w:rsidRPr="006D3BA5">
        <w:rPr>
          <w:rFonts w:asciiTheme="minorHAnsi" w:hAnsiTheme="minorHAnsi" w:cstheme="minorHAnsi"/>
          <w:sz w:val="24"/>
          <w:szCs w:val="24"/>
        </w:rPr>
        <w:t xml:space="preserve"> </w:t>
      </w:r>
      <w:r w:rsidR="005064DB" w:rsidRPr="006D3BA5">
        <w:rPr>
          <w:rFonts w:asciiTheme="minorHAnsi" w:hAnsiTheme="minorHAnsi" w:cstheme="minorHAnsi"/>
          <w:sz w:val="24"/>
          <w:szCs w:val="24"/>
        </w:rPr>
        <w:t>r.</w:t>
      </w:r>
      <w:r w:rsidR="00AB79C4" w:rsidRPr="006D3BA5">
        <w:rPr>
          <w:rFonts w:asciiTheme="minorHAnsi" w:hAnsiTheme="minorHAnsi" w:cstheme="minorHAnsi"/>
          <w:sz w:val="24"/>
          <w:szCs w:val="24"/>
        </w:rPr>
        <w:t xml:space="preserve"> </w:t>
      </w:r>
      <w:r w:rsidR="005064DB" w:rsidRPr="006D3BA5">
        <w:rPr>
          <w:rFonts w:asciiTheme="minorHAnsi" w:hAnsiTheme="minorHAnsi" w:cstheme="minorHAnsi"/>
          <w:sz w:val="24"/>
          <w:szCs w:val="24"/>
        </w:rPr>
        <w:t xml:space="preserve">poz. </w:t>
      </w:r>
      <w:r w:rsidR="00FA7DC4" w:rsidRPr="006D3BA5">
        <w:rPr>
          <w:rFonts w:asciiTheme="minorHAnsi" w:hAnsiTheme="minorHAnsi" w:cstheme="minorHAnsi"/>
          <w:sz w:val="24"/>
          <w:szCs w:val="24"/>
        </w:rPr>
        <w:t>1</w:t>
      </w:r>
      <w:r w:rsidR="00B24528" w:rsidRPr="006D3BA5">
        <w:rPr>
          <w:rFonts w:asciiTheme="minorHAnsi" w:hAnsiTheme="minorHAnsi" w:cstheme="minorHAnsi"/>
          <w:sz w:val="24"/>
          <w:szCs w:val="24"/>
        </w:rPr>
        <w:t>605</w:t>
      </w:r>
      <w:r w:rsidR="00757CCE" w:rsidRPr="006D3BA5">
        <w:rPr>
          <w:rFonts w:asciiTheme="minorHAnsi" w:hAnsiTheme="minorHAnsi" w:cstheme="minorHAnsi"/>
          <w:sz w:val="24"/>
          <w:szCs w:val="24"/>
        </w:rPr>
        <w:t xml:space="preserve"> </w:t>
      </w:r>
      <w:r w:rsidR="00AB79C4" w:rsidRPr="006D3BA5">
        <w:rPr>
          <w:rFonts w:asciiTheme="minorHAnsi" w:hAnsiTheme="minorHAnsi" w:cstheme="minorHAnsi"/>
          <w:sz w:val="24"/>
          <w:szCs w:val="24"/>
        </w:rPr>
        <w:t xml:space="preserve">ze zm.) </w:t>
      </w:r>
      <w:r w:rsidR="00E0767A" w:rsidRPr="006D3BA5">
        <w:rPr>
          <w:rFonts w:asciiTheme="minorHAnsi" w:hAnsiTheme="minorHAnsi" w:cstheme="minorHAnsi"/>
          <w:sz w:val="24"/>
          <w:szCs w:val="24"/>
        </w:rPr>
        <w:t xml:space="preserve">zwaną </w:t>
      </w:r>
      <w:r w:rsidR="00C868F6" w:rsidRPr="006D3BA5">
        <w:rPr>
          <w:rFonts w:asciiTheme="minorHAnsi" w:hAnsiTheme="minorHAnsi" w:cstheme="minorHAnsi"/>
          <w:sz w:val="24"/>
          <w:szCs w:val="24"/>
        </w:rPr>
        <w:t>w</w:t>
      </w:r>
      <w:r w:rsidR="0031422A">
        <w:rPr>
          <w:rFonts w:asciiTheme="minorHAnsi" w:hAnsiTheme="minorHAnsi" w:cstheme="minorHAnsi"/>
          <w:sz w:val="24"/>
          <w:szCs w:val="24"/>
        </w:rPr>
        <w:t xml:space="preserve"> </w:t>
      </w:r>
      <w:r w:rsidR="00B4667B" w:rsidRPr="006D3BA5">
        <w:rPr>
          <w:rFonts w:asciiTheme="minorHAnsi" w:hAnsiTheme="minorHAnsi" w:cstheme="minorHAnsi"/>
          <w:sz w:val="24"/>
          <w:szCs w:val="24"/>
        </w:rPr>
        <w:t xml:space="preserve">dalszej części </w:t>
      </w:r>
      <w:r w:rsidR="00065FF9" w:rsidRPr="006D3BA5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065FF9" w:rsidRPr="006D3BA5">
        <w:rPr>
          <w:rFonts w:asciiTheme="minorHAnsi" w:hAnsiTheme="minorHAnsi" w:cstheme="minorHAnsi"/>
          <w:sz w:val="24"/>
          <w:szCs w:val="24"/>
        </w:rPr>
        <w:t>uPzp</w:t>
      </w:r>
      <w:proofErr w:type="spellEnd"/>
      <w:r w:rsidR="00065FF9" w:rsidRPr="006D3BA5">
        <w:rPr>
          <w:rFonts w:asciiTheme="minorHAnsi" w:hAnsiTheme="minorHAnsi" w:cstheme="minorHAnsi"/>
          <w:sz w:val="24"/>
          <w:szCs w:val="24"/>
        </w:rPr>
        <w:t>” lub „</w:t>
      </w:r>
      <w:r w:rsidR="00B4667B" w:rsidRPr="006D3BA5">
        <w:rPr>
          <w:rFonts w:asciiTheme="minorHAnsi" w:hAnsiTheme="minorHAnsi" w:cstheme="minorHAnsi"/>
          <w:sz w:val="24"/>
          <w:szCs w:val="24"/>
        </w:rPr>
        <w:t>ustawą</w:t>
      </w:r>
      <w:r w:rsidR="002522CF" w:rsidRPr="006D3B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A0DD9" w:rsidRPr="006D3BA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65FF9" w:rsidRPr="006D3BA5">
        <w:rPr>
          <w:rFonts w:asciiTheme="minorHAnsi" w:hAnsiTheme="minorHAnsi" w:cstheme="minorHAnsi"/>
          <w:sz w:val="24"/>
          <w:szCs w:val="24"/>
        </w:rPr>
        <w:t>”</w:t>
      </w:r>
      <w:r w:rsidR="005064DB" w:rsidRPr="006D3BA5">
        <w:rPr>
          <w:rFonts w:asciiTheme="minorHAnsi" w:hAnsiTheme="minorHAnsi" w:cstheme="minorHAnsi"/>
          <w:sz w:val="24"/>
          <w:szCs w:val="24"/>
        </w:rPr>
        <w:t>. W sprawach</w:t>
      </w:r>
      <w:r w:rsidR="00344335">
        <w:rPr>
          <w:rFonts w:asciiTheme="minorHAnsi" w:hAnsiTheme="minorHAnsi" w:cstheme="minorHAnsi"/>
          <w:sz w:val="24"/>
          <w:szCs w:val="24"/>
        </w:rPr>
        <w:t xml:space="preserve"> </w:t>
      </w:r>
      <w:r w:rsidR="005064DB" w:rsidRPr="006D3BA5">
        <w:rPr>
          <w:rFonts w:asciiTheme="minorHAnsi" w:hAnsiTheme="minorHAnsi" w:cstheme="minorHAnsi"/>
          <w:sz w:val="24"/>
          <w:szCs w:val="24"/>
        </w:rPr>
        <w:t>nieureg</w:t>
      </w:r>
      <w:r w:rsidR="00E0767A" w:rsidRPr="006D3BA5">
        <w:rPr>
          <w:rFonts w:asciiTheme="minorHAnsi" w:hAnsiTheme="minorHAnsi" w:cstheme="minorHAnsi"/>
          <w:sz w:val="24"/>
          <w:szCs w:val="24"/>
        </w:rPr>
        <w:t>ulowanych zapisami niniejszej S</w:t>
      </w:r>
      <w:r w:rsidR="005064DB" w:rsidRPr="006D3BA5">
        <w:rPr>
          <w:rFonts w:asciiTheme="minorHAnsi" w:hAnsiTheme="minorHAnsi" w:cstheme="minorHAnsi"/>
          <w:sz w:val="24"/>
          <w:szCs w:val="24"/>
        </w:rPr>
        <w:t>WZ, stosuje się przepisy</w:t>
      </w:r>
      <w:r w:rsidR="002E63FB" w:rsidRPr="006D3BA5">
        <w:rPr>
          <w:rFonts w:asciiTheme="minorHAnsi" w:hAnsiTheme="minorHAnsi" w:cstheme="minorHAnsi"/>
          <w:sz w:val="24"/>
          <w:szCs w:val="24"/>
        </w:rPr>
        <w:t xml:space="preserve"> wspomnianej ustawy</w:t>
      </w:r>
      <w:r w:rsidR="003B21A1" w:rsidRPr="006D3BA5">
        <w:rPr>
          <w:rFonts w:asciiTheme="minorHAnsi" w:hAnsiTheme="minorHAnsi" w:cstheme="minorHAnsi"/>
          <w:sz w:val="24"/>
          <w:szCs w:val="24"/>
        </w:rPr>
        <w:t xml:space="preserve"> wraz z aktami wykonawczymi do tej ustawy.</w:t>
      </w:r>
    </w:p>
    <w:p w14:paraId="71E1E7A1" w14:textId="2DBC80B1" w:rsidR="00E0767A" w:rsidRPr="00C44B11" w:rsidRDefault="00E0767A" w:rsidP="00C44B11">
      <w:pPr>
        <w:pStyle w:val="Akapitzlist"/>
        <w:numPr>
          <w:ilvl w:val="0"/>
          <w:numId w:val="36"/>
        </w:numPr>
        <w:spacing w:line="276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C44B11">
        <w:rPr>
          <w:rFonts w:asciiTheme="minorHAnsi" w:hAnsiTheme="minorHAnsi" w:cstheme="minorHAnsi"/>
          <w:sz w:val="24"/>
          <w:szCs w:val="24"/>
        </w:rPr>
        <w:t xml:space="preserve">Zamawiający dokona wyboru oferty najkorzystniejszej </w:t>
      </w:r>
      <w:r w:rsidRPr="00C44B11">
        <w:rPr>
          <w:rFonts w:asciiTheme="minorHAnsi" w:hAnsiTheme="minorHAnsi" w:cstheme="minorHAnsi"/>
          <w:b/>
          <w:sz w:val="24"/>
          <w:szCs w:val="24"/>
        </w:rPr>
        <w:t>bez przeprowadzenia negocjacji</w:t>
      </w:r>
      <w:r w:rsidRPr="00C44B11">
        <w:rPr>
          <w:rFonts w:asciiTheme="minorHAnsi" w:hAnsiTheme="minorHAnsi" w:cstheme="minorHAnsi"/>
          <w:sz w:val="24"/>
          <w:szCs w:val="24"/>
        </w:rPr>
        <w:t>,</w:t>
      </w:r>
      <w:r w:rsidR="00AB79C4" w:rsidRPr="00C44B11">
        <w:rPr>
          <w:rFonts w:asciiTheme="minorHAnsi" w:hAnsiTheme="minorHAnsi" w:cstheme="minorHAnsi"/>
          <w:sz w:val="24"/>
          <w:szCs w:val="24"/>
        </w:rPr>
        <w:t xml:space="preserve"> </w:t>
      </w:r>
      <w:r w:rsidRPr="00C44B11">
        <w:rPr>
          <w:rFonts w:asciiTheme="minorHAnsi" w:hAnsiTheme="minorHAnsi" w:cstheme="minorHAnsi"/>
          <w:sz w:val="24"/>
          <w:szCs w:val="24"/>
        </w:rPr>
        <w:t>co</w:t>
      </w:r>
      <w:r w:rsidR="00176470" w:rsidRPr="00C44B11">
        <w:rPr>
          <w:rFonts w:asciiTheme="minorHAnsi" w:hAnsiTheme="minorHAnsi" w:cstheme="minorHAnsi"/>
          <w:sz w:val="24"/>
          <w:szCs w:val="24"/>
        </w:rPr>
        <w:t> </w:t>
      </w:r>
      <w:r w:rsidRPr="00C44B11">
        <w:rPr>
          <w:rFonts w:asciiTheme="minorHAnsi" w:hAnsiTheme="minorHAnsi" w:cstheme="minorHAnsi"/>
          <w:sz w:val="24"/>
          <w:szCs w:val="24"/>
        </w:rPr>
        <w:t xml:space="preserve">oznacza </w:t>
      </w:r>
      <w:r w:rsidRPr="00C44B11">
        <w:rPr>
          <w:rFonts w:asciiTheme="minorHAnsi" w:hAnsiTheme="minorHAnsi" w:cstheme="minorHAnsi"/>
          <w:bCs/>
          <w:sz w:val="24"/>
          <w:szCs w:val="24"/>
        </w:rPr>
        <w:t>tryb podstawowy</w:t>
      </w:r>
      <w:r w:rsidRPr="00C44B11"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Pr="00C44B11">
        <w:rPr>
          <w:rFonts w:asciiTheme="minorHAnsi" w:hAnsiTheme="minorHAnsi" w:cstheme="minorHAnsi"/>
          <w:b/>
          <w:bCs/>
          <w:sz w:val="24"/>
          <w:szCs w:val="24"/>
        </w:rPr>
        <w:t xml:space="preserve">art. 275 pkt 1 </w:t>
      </w:r>
      <w:r w:rsidRPr="00C44B11">
        <w:rPr>
          <w:rFonts w:asciiTheme="minorHAnsi" w:hAnsiTheme="minorHAnsi" w:cstheme="minorHAnsi"/>
          <w:sz w:val="24"/>
          <w:szCs w:val="24"/>
        </w:rPr>
        <w:t>ustawy</w:t>
      </w:r>
      <w:r w:rsidR="002522CF" w:rsidRPr="00C44B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5FF9" w:rsidRPr="00C44B1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4B11">
        <w:rPr>
          <w:rFonts w:asciiTheme="minorHAnsi" w:hAnsiTheme="minorHAnsi" w:cstheme="minorHAnsi"/>
          <w:sz w:val="24"/>
          <w:szCs w:val="24"/>
        </w:rPr>
        <w:t>.</w:t>
      </w:r>
    </w:p>
    <w:p w14:paraId="027FF272" w14:textId="77777777" w:rsidR="00E0767A" w:rsidRPr="00C44B11" w:rsidRDefault="00E0767A" w:rsidP="00C44B11">
      <w:pPr>
        <w:pStyle w:val="Akapitzlist"/>
        <w:numPr>
          <w:ilvl w:val="0"/>
          <w:numId w:val="36"/>
        </w:numPr>
        <w:spacing w:line="276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C44B11">
        <w:rPr>
          <w:rFonts w:asciiTheme="minorHAnsi" w:hAnsiTheme="minorHAnsi" w:cstheme="minorHAnsi"/>
          <w:sz w:val="24"/>
          <w:szCs w:val="24"/>
        </w:rPr>
        <w:t xml:space="preserve">Postępowanie prowadzone jest dla wartości zamówienia </w:t>
      </w:r>
      <w:r w:rsidRPr="00C44B11">
        <w:rPr>
          <w:rFonts w:asciiTheme="minorHAnsi" w:hAnsiTheme="minorHAnsi" w:cstheme="minorHAnsi"/>
          <w:b/>
          <w:bCs/>
          <w:sz w:val="24"/>
          <w:szCs w:val="24"/>
        </w:rPr>
        <w:t xml:space="preserve">mniejszej </w:t>
      </w:r>
      <w:r w:rsidRPr="00C44B11">
        <w:rPr>
          <w:rFonts w:asciiTheme="minorHAnsi" w:hAnsiTheme="minorHAnsi" w:cstheme="minorHAnsi"/>
          <w:b/>
          <w:sz w:val="24"/>
          <w:szCs w:val="24"/>
        </w:rPr>
        <w:t>niż próg unijny</w:t>
      </w:r>
      <w:r w:rsidRPr="00C44B11">
        <w:rPr>
          <w:rFonts w:asciiTheme="minorHAnsi" w:hAnsiTheme="minorHAnsi" w:cstheme="minorHAnsi"/>
          <w:sz w:val="24"/>
          <w:szCs w:val="24"/>
        </w:rPr>
        <w:t>.</w:t>
      </w:r>
    </w:p>
    <w:p w14:paraId="0B748F48" w14:textId="364F6407" w:rsidR="00017C0F" w:rsidRPr="00B51E99" w:rsidRDefault="00DB665A" w:rsidP="00B51E99">
      <w:pPr>
        <w:pStyle w:val="Akapitzlist"/>
        <w:numPr>
          <w:ilvl w:val="0"/>
          <w:numId w:val="36"/>
        </w:numPr>
        <w:spacing w:after="240" w:line="276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C44B11">
        <w:rPr>
          <w:rFonts w:asciiTheme="minorHAnsi" w:hAnsiTheme="minorHAnsi" w:cstheme="minorHAnsi"/>
          <w:sz w:val="24"/>
          <w:szCs w:val="24"/>
        </w:rPr>
        <w:t xml:space="preserve">Rodzaj zamówienia: </w:t>
      </w:r>
      <w:r w:rsidR="007566E2" w:rsidRPr="00C44B11">
        <w:rPr>
          <w:rFonts w:asciiTheme="minorHAnsi" w:hAnsiTheme="minorHAnsi" w:cstheme="minorHAnsi"/>
          <w:b/>
          <w:bCs/>
          <w:sz w:val="24"/>
          <w:szCs w:val="24"/>
        </w:rPr>
        <w:t>usługi.</w:t>
      </w:r>
    </w:p>
    <w:p w14:paraId="66816D15" w14:textId="45BFABF1" w:rsidR="0054644E" w:rsidRPr="00320695" w:rsidRDefault="00636BEF" w:rsidP="00320695">
      <w:pPr>
        <w:pStyle w:val="Nagwek2"/>
        <w:numPr>
          <w:ilvl w:val="0"/>
          <w:numId w:val="40"/>
        </w:numPr>
        <w:spacing w:line="288" w:lineRule="auto"/>
        <w:ind w:left="426" w:hanging="426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="Calibri" w:hAnsi="Calibri" w:cs="Calibri"/>
          <w:b/>
          <w:bCs/>
          <w:szCs w:val="24"/>
        </w:rPr>
        <w:t>P</w:t>
      </w:r>
      <w:r w:rsidR="0054644E" w:rsidRPr="00320695">
        <w:rPr>
          <w:rFonts w:ascii="Calibri" w:hAnsi="Calibri" w:cs="Calibri"/>
          <w:b/>
          <w:bCs/>
          <w:color w:val="000000"/>
          <w:szCs w:val="24"/>
        </w:rPr>
        <w:t>rzedmiot zamówienia</w:t>
      </w:r>
    </w:p>
    <w:p w14:paraId="0E429EC4" w14:textId="443A5D3A" w:rsidR="00E623CF" w:rsidRPr="00C44B11" w:rsidRDefault="006B3A9F" w:rsidP="00C44B11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C44B11">
        <w:rPr>
          <w:rFonts w:asciiTheme="minorHAnsi" w:hAnsiTheme="minorHAnsi" w:cstheme="minorHAnsi"/>
          <w:bCs/>
          <w:sz w:val="24"/>
          <w:szCs w:val="24"/>
        </w:rPr>
        <w:t>Nazwa zamówienia:</w:t>
      </w:r>
    </w:p>
    <w:p w14:paraId="0E174BE5" w14:textId="7A0CDC7D" w:rsidR="00003C8A" w:rsidRPr="00C44B11" w:rsidRDefault="00003C8A" w:rsidP="00C44B11">
      <w:pPr>
        <w:widowControl w:val="0"/>
        <w:suppressAutoHyphens/>
        <w:spacing w:after="60"/>
        <w:ind w:left="284"/>
        <w:rPr>
          <w:rFonts w:ascii="Calibri" w:hAnsi="Calibri" w:cs="Calibri"/>
          <w:b/>
          <w:kern w:val="1"/>
          <w:sz w:val="24"/>
          <w:szCs w:val="24"/>
          <w:lang w:val="x-none" w:eastAsia="ar-SA"/>
        </w:rPr>
      </w:pPr>
      <w:r w:rsidRPr="00C44B11">
        <w:rPr>
          <w:rFonts w:ascii="Calibri" w:hAnsi="Calibri" w:cs="Calibri"/>
          <w:b/>
          <w:sz w:val="24"/>
          <w:szCs w:val="24"/>
        </w:rPr>
        <w:t>„</w:t>
      </w:r>
      <w:r w:rsidR="009C7844" w:rsidRPr="00C44B11">
        <w:rPr>
          <w:rFonts w:ascii="Calibri" w:hAnsi="Calibri" w:cs="Arial"/>
          <w:b/>
          <w:sz w:val="24"/>
          <w:szCs w:val="24"/>
        </w:rPr>
        <w:t>Ochrona budynków Urzędu Miasta Tarnowa w okresie od 01 lutego 2024 r. do</w:t>
      </w:r>
      <w:r w:rsidR="0031422A">
        <w:rPr>
          <w:rFonts w:ascii="Calibri" w:hAnsi="Calibri" w:cs="Arial"/>
          <w:b/>
          <w:sz w:val="24"/>
          <w:szCs w:val="24"/>
        </w:rPr>
        <w:t> </w:t>
      </w:r>
      <w:r w:rsidR="009C7844" w:rsidRPr="00C44B11">
        <w:rPr>
          <w:rFonts w:ascii="Calibri" w:hAnsi="Calibri" w:cs="Arial"/>
          <w:b/>
          <w:sz w:val="24"/>
          <w:szCs w:val="24"/>
        </w:rPr>
        <w:t>31</w:t>
      </w:r>
      <w:r w:rsidR="0031422A">
        <w:rPr>
          <w:rFonts w:ascii="Calibri" w:hAnsi="Calibri" w:cs="Arial"/>
          <w:b/>
          <w:sz w:val="24"/>
          <w:szCs w:val="24"/>
        </w:rPr>
        <w:t> </w:t>
      </w:r>
      <w:r w:rsidR="009C7844" w:rsidRPr="00C44B11">
        <w:rPr>
          <w:rFonts w:ascii="Calibri" w:hAnsi="Calibri" w:cs="Arial"/>
          <w:b/>
          <w:sz w:val="24"/>
          <w:szCs w:val="24"/>
        </w:rPr>
        <w:t>stycznia 2025 r</w:t>
      </w:r>
      <w:r w:rsidR="0031422A">
        <w:rPr>
          <w:rFonts w:ascii="Calibri" w:hAnsi="Calibri" w:cs="Arial"/>
          <w:b/>
          <w:sz w:val="24"/>
          <w:szCs w:val="24"/>
        </w:rPr>
        <w:t>.</w:t>
      </w:r>
      <w:r w:rsidR="00B24528" w:rsidRPr="00C44B11">
        <w:rPr>
          <w:rFonts w:asciiTheme="minorHAnsi" w:hAnsiTheme="minorHAnsi" w:cstheme="minorHAnsi"/>
          <w:b/>
          <w:sz w:val="24"/>
          <w:szCs w:val="24"/>
        </w:rPr>
        <w:t>”.</w:t>
      </w:r>
    </w:p>
    <w:p w14:paraId="45A5B1B6" w14:textId="002FFF52" w:rsidR="00D92A3F" w:rsidRPr="000D4CFF" w:rsidRDefault="0054644E" w:rsidP="000D4CFF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0D4CFF">
        <w:rPr>
          <w:rFonts w:ascii="Calibri" w:hAnsi="Calibri" w:cs="Calibri"/>
          <w:kern w:val="1"/>
          <w:sz w:val="24"/>
          <w:szCs w:val="24"/>
          <w:lang w:eastAsia="ar-SA"/>
        </w:rPr>
        <w:t>Określenie</w:t>
      </w:r>
      <w:r w:rsidR="00CF262C" w:rsidRPr="000D4CFF">
        <w:rPr>
          <w:rFonts w:ascii="Calibri" w:hAnsi="Calibri" w:cs="Calibri"/>
          <w:kern w:val="1"/>
          <w:sz w:val="24"/>
          <w:szCs w:val="24"/>
          <w:lang w:eastAsia="ar-SA"/>
        </w:rPr>
        <w:t xml:space="preserve"> </w:t>
      </w:r>
      <w:r w:rsidRPr="000D4CFF">
        <w:rPr>
          <w:rFonts w:ascii="Calibri" w:hAnsi="Calibri" w:cs="Calibri"/>
          <w:kern w:val="1"/>
          <w:sz w:val="24"/>
          <w:szCs w:val="24"/>
          <w:lang w:eastAsia="ar-SA"/>
        </w:rPr>
        <w:t>przedmiotu zamówienia</w:t>
      </w:r>
      <w:r w:rsidR="00003C8A" w:rsidRPr="000D4CFF">
        <w:rPr>
          <w:rFonts w:ascii="Calibri" w:hAnsi="Calibri" w:cs="Calibri"/>
          <w:kern w:val="1"/>
          <w:sz w:val="24"/>
          <w:szCs w:val="24"/>
          <w:lang w:eastAsia="ar-SA"/>
        </w:rPr>
        <w:t>.</w:t>
      </w:r>
      <w:r w:rsidR="00CF262C" w:rsidRPr="000D4CFF">
        <w:rPr>
          <w:rFonts w:ascii="Calibri" w:hAnsi="Calibri" w:cs="Calibri"/>
          <w:kern w:val="1"/>
          <w:sz w:val="24"/>
          <w:szCs w:val="24"/>
          <w:lang w:eastAsia="ar-SA"/>
        </w:rPr>
        <w:t xml:space="preserve"> </w:t>
      </w:r>
    </w:p>
    <w:p w14:paraId="69E6EA15" w14:textId="77777777" w:rsidR="009C7844" w:rsidRPr="000D4CFF" w:rsidRDefault="009C7844" w:rsidP="000D4CFF">
      <w:pPr>
        <w:pStyle w:val="SWTEKST"/>
        <w:spacing w:before="0" w:after="0" w:line="276" w:lineRule="auto"/>
        <w:ind w:firstLine="284"/>
        <w:jc w:val="left"/>
        <w:rPr>
          <w:rFonts w:asciiTheme="minorHAnsi" w:hAnsiTheme="minorHAnsi" w:cstheme="minorHAnsi"/>
          <w:sz w:val="24"/>
        </w:rPr>
      </w:pPr>
      <w:r w:rsidRPr="000D4CFF">
        <w:rPr>
          <w:rFonts w:ascii="Calibri" w:hAnsi="Calibri" w:cs="Calibri"/>
          <w:sz w:val="24"/>
        </w:rPr>
        <w:t xml:space="preserve">Zakres zamówienia </w:t>
      </w:r>
      <w:r w:rsidRPr="000D4CFF">
        <w:rPr>
          <w:rFonts w:asciiTheme="minorHAnsi" w:hAnsiTheme="minorHAnsi" w:cstheme="minorHAnsi"/>
          <w:sz w:val="24"/>
        </w:rPr>
        <w:t>obejmuje ochronę budynków Urzędu Miasta Tarnowa:</w:t>
      </w:r>
    </w:p>
    <w:p w14:paraId="2A4AD1B6" w14:textId="77777777" w:rsidR="0031422A" w:rsidRDefault="000D4CFF" w:rsidP="0031422A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709" w:hanging="567"/>
        <w:rPr>
          <w:rFonts w:ascii="Calibri" w:hAnsi="Calibri" w:cs="Calibri"/>
          <w:sz w:val="24"/>
          <w:szCs w:val="24"/>
        </w:rPr>
      </w:pPr>
      <w:r w:rsidRPr="0031422A">
        <w:rPr>
          <w:rFonts w:ascii="Calibri" w:hAnsi="Calibri" w:cs="Calibri"/>
          <w:b/>
          <w:sz w:val="24"/>
          <w:szCs w:val="24"/>
        </w:rPr>
        <w:t>Budynek Nowa 3</w:t>
      </w:r>
      <w:r w:rsidRPr="0031422A">
        <w:rPr>
          <w:rFonts w:ascii="Calibri" w:hAnsi="Calibri" w:cs="Calibri"/>
          <w:sz w:val="24"/>
          <w:szCs w:val="24"/>
        </w:rPr>
        <w:t xml:space="preserve"> – </w:t>
      </w:r>
      <w:r w:rsidR="00575DB3" w:rsidRPr="0031422A">
        <w:rPr>
          <w:rFonts w:ascii="Calibri" w:hAnsi="Calibri" w:cs="Calibri"/>
          <w:sz w:val="24"/>
          <w:szCs w:val="24"/>
        </w:rPr>
        <w:t xml:space="preserve">objęty </w:t>
      </w:r>
      <w:r w:rsidR="00575DB3" w:rsidRPr="0031422A">
        <w:rPr>
          <w:rFonts w:ascii="Calibri" w:hAnsi="Calibri" w:cs="Calibri"/>
          <w:b/>
          <w:bCs/>
          <w:sz w:val="24"/>
          <w:szCs w:val="24"/>
        </w:rPr>
        <w:t>stałą ochroną fizyczną</w:t>
      </w:r>
      <w:r w:rsidR="00575DB3" w:rsidRPr="0031422A">
        <w:rPr>
          <w:rFonts w:ascii="Calibri" w:hAnsi="Calibri" w:cs="Calibri"/>
          <w:sz w:val="24"/>
          <w:szCs w:val="24"/>
        </w:rPr>
        <w:t xml:space="preserve"> polegającą na pełnieniu służby ochronnej w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>obiekcie przez pracowników ochrony w dni robocze pomiędzy godziną 06:30 a 21:00 oraz inne dni lub godziny (prawo opcji) w przypadku zaistnienia takiej potrzeby (np. konieczności udostępnienia budynku w dni wolne od pracy lub poza godzinami służby określonymi w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>harmonogramie). W pozostałych godzinach w dni robocze oraz całodobowo w dni wolne od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 xml:space="preserve">pracy budynek będzie objęty ochroną polegającą na stałym dozorze sygnałów przesyłanych, gromadzonych </w:t>
      </w:r>
      <w:r w:rsidR="00575DB3" w:rsidRPr="0031422A">
        <w:rPr>
          <w:rFonts w:ascii="Calibri" w:hAnsi="Calibri" w:cs="Calibri"/>
          <w:sz w:val="24"/>
          <w:szCs w:val="24"/>
        </w:rPr>
        <w:lastRenderedPageBreak/>
        <w:t>i</w:t>
      </w:r>
      <w:r w:rsidR="0031422A">
        <w:rPr>
          <w:rFonts w:ascii="Calibri" w:hAnsi="Calibri" w:cs="Calibri"/>
          <w:sz w:val="24"/>
          <w:szCs w:val="24"/>
        </w:rPr>
        <w:t> </w:t>
      </w:r>
      <w:r w:rsidR="00575DB3" w:rsidRPr="0031422A">
        <w:rPr>
          <w:rFonts w:ascii="Calibri" w:hAnsi="Calibri" w:cs="Calibri"/>
          <w:sz w:val="24"/>
          <w:szCs w:val="24"/>
        </w:rPr>
        <w:t>przetwarzanych w elektronicznych urządzeniach i systemach alarmowych (</w:t>
      </w:r>
      <w:r w:rsidR="00575DB3" w:rsidRPr="0031422A">
        <w:rPr>
          <w:rFonts w:ascii="Calibri" w:hAnsi="Calibri" w:cs="Calibri"/>
          <w:b/>
          <w:sz w:val="24"/>
          <w:szCs w:val="24"/>
        </w:rPr>
        <w:t>SIW, SSP oraz CCTV).</w:t>
      </w:r>
      <w:r w:rsidR="00575DB3" w:rsidRPr="0031422A">
        <w:rPr>
          <w:rFonts w:ascii="Calibri" w:hAnsi="Calibri" w:cs="Calibri"/>
          <w:sz w:val="24"/>
          <w:szCs w:val="24"/>
        </w:rPr>
        <w:t xml:space="preserve"> Godziny rozpoczęcia i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>zakończenia służby w formie stałej ochrony fizycznej będą określane w harmonogramie pełnienia służby.</w:t>
      </w:r>
    </w:p>
    <w:p w14:paraId="14CA53B5" w14:textId="77777777" w:rsidR="0031422A" w:rsidRDefault="000D4CFF" w:rsidP="0031422A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709" w:hanging="567"/>
        <w:rPr>
          <w:rFonts w:ascii="Calibri" w:hAnsi="Calibri" w:cs="Calibri"/>
          <w:sz w:val="24"/>
          <w:szCs w:val="24"/>
        </w:rPr>
      </w:pPr>
      <w:r w:rsidRPr="0031422A">
        <w:rPr>
          <w:rFonts w:ascii="Calibri" w:hAnsi="Calibri" w:cs="Calibri"/>
          <w:b/>
          <w:sz w:val="24"/>
          <w:szCs w:val="24"/>
        </w:rPr>
        <w:t>Budynek Nowa 4</w:t>
      </w:r>
      <w:r w:rsidRPr="0031422A">
        <w:rPr>
          <w:rFonts w:ascii="Calibri" w:hAnsi="Calibri" w:cs="Calibri"/>
          <w:sz w:val="24"/>
          <w:szCs w:val="24"/>
        </w:rPr>
        <w:t xml:space="preserve"> – </w:t>
      </w:r>
      <w:r w:rsidR="00575DB3" w:rsidRPr="0031422A">
        <w:rPr>
          <w:rFonts w:ascii="Calibri" w:hAnsi="Calibri" w:cs="Calibri"/>
          <w:sz w:val="24"/>
          <w:szCs w:val="24"/>
        </w:rPr>
        <w:t xml:space="preserve">objęty </w:t>
      </w:r>
      <w:r w:rsidR="00575DB3" w:rsidRPr="0031422A">
        <w:rPr>
          <w:rFonts w:ascii="Calibri" w:hAnsi="Calibri" w:cs="Calibri"/>
          <w:b/>
          <w:bCs/>
          <w:sz w:val="24"/>
          <w:szCs w:val="24"/>
        </w:rPr>
        <w:t>stałą ochroną fizyczną</w:t>
      </w:r>
      <w:r w:rsidR="00575DB3" w:rsidRPr="0031422A">
        <w:rPr>
          <w:rFonts w:ascii="Calibri" w:hAnsi="Calibri" w:cs="Calibri"/>
          <w:sz w:val="24"/>
          <w:szCs w:val="24"/>
        </w:rPr>
        <w:t xml:space="preserve"> polegającą </w:t>
      </w:r>
      <w:r w:rsidR="00575DB3" w:rsidRPr="0031422A">
        <w:rPr>
          <w:rFonts w:ascii="Calibri" w:hAnsi="Calibri" w:cs="Calibri"/>
          <w:bCs/>
          <w:sz w:val="24"/>
          <w:szCs w:val="24"/>
        </w:rPr>
        <w:t>na pełnieniu służby</w:t>
      </w:r>
      <w:r w:rsidR="00575DB3" w:rsidRP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bCs/>
          <w:sz w:val="24"/>
          <w:szCs w:val="24"/>
        </w:rPr>
        <w:t>ochronnej</w:t>
      </w:r>
      <w:r w:rsidR="00575DB3" w:rsidRPr="0031422A">
        <w:rPr>
          <w:rFonts w:ascii="Calibri" w:hAnsi="Calibri" w:cs="Calibri"/>
          <w:sz w:val="24"/>
          <w:szCs w:val="24"/>
        </w:rPr>
        <w:t xml:space="preserve"> w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>obiekcie przez pracowników ochrony w trzy soboty miesiąca pomiędzy 07:00 a 21:00 oraz inne dni (w ramach prawa opcji) w przypadku zaistnienia takiej potrzeby (np. potrzeby udostępnienia obiektu w dni wolne od pracy). W pozostałych godzinach w dni robocze oraz całodobowo w dni wolne od pracy budynek będzie objęty ochroną polegającą na stałym dozorze sygnałów przesyłanych, gromadzonych i</w:t>
      </w:r>
      <w:r w:rsidR="0031422A">
        <w:rPr>
          <w:rFonts w:ascii="Calibri" w:hAnsi="Calibri" w:cs="Calibri"/>
          <w:sz w:val="24"/>
          <w:szCs w:val="24"/>
        </w:rPr>
        <w:t> </w:t>
      </w:r>
      <w:r w:rsidR="00575DB3" w:rsidRPr="0031422A">
        <w:rPr>
          <w:rFonts w:ascii="Calibri" w:hAnsi="Calibri" w:cs="Calibri"/>
          <w:sz w:val="24"/>
          <w:szCs w:val="24"/>
        </w:rPr>
        <w:t>przetwarzanych w elektronicznych urządzeniach i systemach alarmowych (</w:t>
      </w:r>
      <w:r w:rsidR="00575DB3" w:rsidRPr="0031422A">
        <w:rPr>
          <w:rFonts w:ascii="Calibri" w:hAnsi="Calibri" w:cs="Calibri"/>
          <w:b/>
          <w:sz w:val="24"/>
          <w:szCs w:val="24"/>
        </w:rPr>
        <w:t>SIW, SSP oraz CCTV).</w:t>
      </w:r>
      <w:r w:rsidR="00575DB3" w:rsidRPr="0031422A">
        <w:rPr>
          <w:rFonts w:ascii="Calibri" w:hAnsi="Calibri" w:cs="Calibri"/>
          <w:sz w:val="24"/>
          <w:szCs w:val="24"/>
        </w:rPr>
        <w:t xml:space="preserve"> Godziny rozpoczęcia i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>zakończenia służby w formie stałej ochrony fizycznej będą określane w harmonogramie pełnienia służby.</w:t>
      </w:r>
    </w:p>
    <w:p w14:paraId="7D949B6D" w14:textId="77777777" w:rsidR="0031422A" w:rsidRDefault="000D4CFF" w:rsidP="0031422A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709" w:hanging="567"/>
        <w:rPr>
          <w:rFonts w:ascii="Calibri" w:hAnsi="Calibri" w:cs="Calibri"/>
          <w:sz w:val="24"/>
          <w:szCs w:val="24"/>
        </w:rPr>
      </w:pPr>
      <w:r w:rsidRPr="0031422A">
        <w:rPr>
          <w:rFonts w:ascii="Calibri" w:hAnsi="Calibri" w:cs="Calibri"/>
          <w:b/>
          <w:sz w:val="24"/>
          <w:szCs w:val="24"/>
        </w:rPr>
        <w:t>Budynek Mickiewicza 2</w:t>
      </w:r>
      <w:r w:rsidRPr="0031422A">
        <w:rPr>
          <w:rFonts w:ascii="Calibri" w:hAnsi="Calibri" w:cs="Calibri"/>
          <w:sz w:val="24"/>
          <w:szCs w:val="24"/>
        </w:rPr>
        <w:t xml:space="preserve"> – </w:t>
      </w:r>
      <w:r w:rsidR="00575DB3" w:rsidRPr="0031422A">
        <w:rPr>
          <w:rFonts w:ascii="Calibri" w:hAnsi="Calibri" w:cs="Calibri"/>
          <w:sz w:val="24"/>
          <w:szCs w:val="24"/>
        </w:rPr>
        <w:t xml:space="preserve">objęty </w:t>
      </w:r>
      <w:r w:rsidR="00575DB3" w:rsidRPr="0031422A">
        <w:rPr>
          <w:rFonts w:ascii="Calibri" w:hAnsi="Calibri" w:cs="Calibri"/>
          <w:b/>
          <w:bCs/>
          <w:sz w:val="24"/>
          <w:szCs w:val="24"/>
        </w:rPr>
        <w:t>stałą ochroną fizyczną</w:t>
      </w:r>
      <w:r w:rsidR="00575DB3" w:rsidRPr="0031422A">
        <w:rPr>
          <w:rFonts w:ascii="Calibri" w:hAnsi="Calibri" w:cs="Calibri"/>
          <w:sz w:val="24"/>
          <w:szCs w:val="24"/>
        </w:rPr>
        <w:t xml:space="preserve"> polegającą na pełnieniu służby ochronnej w obiekcie przez pracowników ochrony w dni robocze pomiędzy godziną 14:00 a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>20:00 oraz inne dni lub godziny (prawo opcji) w przypadku zaistnienia takiej potrzeby (np.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>w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 xml:space="preserve">razie choroby lub urlopu pracownika Zamawiającego, w razie konieczności udostępnienia obiektu w dni wolne od pracy). </w:t>
      </w:r>
      <w:r w:rsidR="00575DB3" w:rsidRPr="0031422A">
        <w:rPr>
          <w:rFonts w:ascii="Calibri" w:hAnsi="Calibri" w:cs="Calibri"/>
          <w:b/>
          <w:bCs/>
          <w:sz w:val="24"/>
          <w:szCs w:val="24"/>
        </w:rPr>
        <w:t xml:space="preserve">Budynek czynny w dni robocze od godziny 06:00 do 20:00. </w:t>
      </w:r>
      <w:r w:rsidR="00575DB3" w:rsidRPr="0031422A">
        <w:rPr>
          <w:rFonts w:ascii="Calibri" w:hAnsi="Calibri" w:cs="Calibri"/>
          <w:sz w:val="24"/>
          <w:szCs w:val="24"/>
        </w:rPr>
        <w:t>W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 xml:space="preserve">pozostałych godzinach w dni robocze oraz całodobowo w dni wolne od pracy budynek będzie objęty </w:t>
      </w:r>
      <w:bookmarkStart w:id="2" w:name="_Hlk152228607"/>
      <w:r w:rsidR="00575DB3" w:rsidRPr="0031422A">
        <w:rPr>
          <w:rFonts w:ascii="Calibri" w:hAnsi="Calibri" w:cs="Calibri"/>
          <w:sz w:val="24"/>
          <w:szCs w:val="24"/>
        </w:rPr>
        <w:t>ochroną polegającą na</w:t>
      </w:r>
      <w:r w:rsidR="0031422A">
        <w:rPr>
          <w:rFonts w:ascii="Calibri" w:hAnsi="Calibri" w:cs="Calibri"/>
          <w:sz w:val="24"/>
          <w:szCs w:val="24"/>
        </w:rPr>
        <w:t> </w:t>
      </w:r>
      <w:r w:rsidR="00575DB3" w:rsidRPr="0031422A">
        <w:rPr>
          <w:rFonts w:ascii="Calibri" w:hAnsi="Calibri" w:cs="Calibri"/>
          <w:sz w:val="24"/>
          <w:szCs w:val="24"/>
        </w:rPr>
        <w:t>stałym dozorze sygnałów przesyłanych, gromadzonych i przetwarzanych w</w:t>
      </w:r>
      <w:r w:rsidR="0031422A">
        <w:rPr>
          <w:rFonts w:ascii="Calibri" w:hAnsi="Calibri" w:cs="Calibri"/>
          <w:sz w:val="24"/>
          <w:szCs w:val="24"/>
        </w:rPr>
        <w:t> </w:t>
      </w:r>
      <w:r w:rsidR="00575DB3" w:rsidRPr="0031422A">
        <w:rPr>
          <w:rFonts w:ascii="Calibri" w:hAnsi="Calibri" w:cs="Calibri"/>
          <w:sz w:val="24"/>
          <w:szCs w:val="24"/>
        </w:rPr>
        <w:t>elektronicznych urządzeniach i systemach alarmowych (</w:t>
      </w:r>
      <w:r w:rsidR="00575DB3" w:rsidRPr="0031422A">
        <w:rPr>
          <w:rFonts w:ascii="Calibri" w:hAnsi="Calibri" w:cs="Calibri"/>
          <w:b/>
          <w:sz w:val="24"/>
          <w:szCs w:val="24"/>
        </w:rPr>
        <w:t>SIW, SSP oraz CCTV).</w:t>
      </w:r>
      <w:r w:rsidR="00575DB3" w:rsidRPr="0031422A">
        <w:rPr>
          <w:rFonts w:ascii="Calibri" w:hAnsi="Calibri" w:cs="Calibri"/>
          <w:sz w:val="24"/>
          <w:szCs w:val="24"/>
        </w:rPr>
        <w:t xml:space="preserve"> </w:t>
      </w:r>
      <w:bookmarkEnd w:id="2"/>
      <w:r w:rsidR="00575DB3" w:rsidRPr="0031422A">
        <w:rPr>
          <w:rFonts w:ascii="Calibri" w:hAnsi="Calibri" w:cs="Calibri"/>
          <w:sz w:val="24"/>
          <w:szCs w:val="24"/>
        </w:rPr>
        <w:t>Godziny rozpoczęcia i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575DB3" w:rsidRPr="0031422A">
        <w:rPr>
          <w:rFonts w:ascii="Calibri" w:hAnsi="Calibri" w:cs="Calibri"/>
          <w:sz w:val="24"/>
          <w:szCs w:val="24"/>
        </w:rPr>
        <w:t>zakończenia służby w formie stałej ochrony fizycznej będą określane w harmonogramie pełnienia służby.</w:t>
      </w:r>
    </w:p>
    <w:p w14:paraId="193BD63E" w14:textId="77777777" w:rsidR="0031422A" w:rsidRDefault="000D4CFF" w:rsidP="0031422A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709" w:hanging="567"/>
        <w:rPr>
          <w:rFonts w:ascii="Calibri" w:hAnsi="Calibri" w:cs="Calibri"/>
          <w:sz w:val="24"/>
          <w:szCs w:val="24"/>
        </w:rPr>
      </w:pPr>
      <w:r w:rsidRPr="0031422A">
        <w:rPr>
          <w:rFonts w:ascii="Calibri" w:hAnsi="Calibri" w:cs="Calibri"/>
          <w:b/>
          <w:bCs/>
          <w:sz w:val="24"/>
          <w:szCs w:val="24"/>
        </w:rPr>
        <w:t xml:space="preserve">Budynek Legionów 14 </w:t>
      </w:r>
      <w:r w:rsidRPr="0031422A">
        <w:rPr>
          <w:rFonts w:ascii="Calibri" w:hAnsi="Calibri" w:cs="Calibri"/>
          <w:sz w:val="24"/>
          <w:szCs w:val="24"/>
        </w:rPr>
        <w:t>–</w:t>
      </w:r>
      <w:r w:rsidRPr="003142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53870" w:rsidRPr="0031422A">
        <w:rPr>
          <w:rFonts w:ascii="Calibri" w:hAnsi="Calibri" w:cs="Calibri"/>
          <w:bCs/>
          <w:sz w:val="24"/>
          <w:szCs w:val="24"/>
        </w:rPr>
        <w:t>objęty</w:t>
      </w:r>
      <w:r w:rsidR="00353870" w:rsidRPr="0031422A">
        <w:rPr>
          <w:rFonts w:ascii="Calibri" w:hAnsi="Calibri" w:cs="Calibri"/>
          <w:b/>
          <w:bCs/>
          <w:sz w:val="24"/>
          <w:szCs w:val="24"/>
        </w:rPr>
        <w:t xml:space="preserve"> stałą ochroną przy pomocy dozoru CCTV w dni robocze pomiędzy godziną 06:00 a 20:00 (przez portiera lub pracownika ochrony pełniącego służbę w</w:t>
      </w:r>
      <w:r w:rsidR="003142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53870" w:rsidRPr="0031422A">
        <w:rPr>
          <w:rFonts w:ascii="Calibri" w:hAnsi="Calibri" w:cs="Calibri"/>
          <w:b/>
          <w:bCs/>
          <w:sz w:val="24"/>
          <w:szCs w:val="24"/>
        </w:rPr>
        <w:t>budynku Mickiewicza 2).</w:t>
      </w:r>
      <w:r w:rsidR="00353870" w:rsidRPr="0031422A">
        <w:rPr>
          <w:rFonts w:ascii="Calibri" w:hAnsi="Calibri" w:cs="Calibri"/>
          <w:sz w:val="24"/>
          <w:szCs w:val="24"/>
        </w:rPr>
        <w:t xml:space="preserve"> W pozostałych godzinach w dni robocze oraz całodobowo w dni wolne od pracy budynek będzie objęty ochroną polegającą na stałym dozorze sygnałów przesyłanych, gromadzonych i</w:t>
      </w:r>
      <w:r w:rsidR="0031422A">
        <w:rPr>
          <w:rFonts w:ascii="Calibri" w:hAnsi="Calibri" w:cs="Calibri"/>
          <w:sz w:val="24"/>
          <w:szCs w:val="24"/>
        </w:rPr>
        <w:t> </w:t>
      </w:r>
      <w:r w:rsidR="00353870" w:rsidRPr="0031422A">
        <w:rPr>
          <w:rFonts w:ascii="Calibri" w:hAnsi="Calibri" w:cs="Calibri"/>
          <w:sz w:val="24"/>
          <w:szCs w:val="24"/>
        </w:rPr>
        <w:t>przetwarzanych w elektronicznych urządzeniach i systemach alarmowych (</w:t>
      </w:r>
      <w:r w:rsidR="00353870" w:rsidRPr="0031422A">
        <w:rPr>
          <w:rFonts w:ascii="Calibri" w:hAnsi="Calibri" w:cs="Calibri"/>
          <w:b/>
          <w:sz w:val="24"/>
          <w:szCs w:val="24"/>
        </w:rPr>
        <w:t>SIW, SSP oraz CCTV).</w:t>
      </w:r>
      <w:r w:rsidR="00353870" w:rsidRPr="0031422A">
        <w:rPr>
          <w:rFonts w:ascii="Calibri" w:hAnsi="Calibri" w:cs="Calibri"/>
          <w:sz w:val="24"/>
          <w:szCs w:val="24"/>
        </w:rPr>
        <w:t xml:space="preserve"> Godziny rozpoczęcia i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353870" w:rsidRPr="0031422A">
        <w:rPr>
          <w:rFonts w:ascii="Calibri" w:hAnsi="Calibri" w:cs="Calibri"/>
          <w:sz w:val="24"/>
          <w:szCs w:val="24"/>
        </w:rPr>
        <w:t xml:space="preserve">zakończenia służby w formie stałej ochrony fizycznej będą określane w harmonogramie pełnienia służby. </w:t>
      </w:r>
      <w:r w:rsidR="00353870" w:rsidRPr="0031422A">
        <w:rPr>
          <w:rFonts w:ascii="Calibri" w:hAnsi="Calibri" w:cs="Calibri"/>
          <w:b/>
          <w:bCs/>
          <w:sz w:val="24"/>
          <w:szCs w:val="24"/>
        </w:rPr>
        <w:t>Zamawiający przewiduje możliwość zmiany sposobu ochrony obiektu na stałą ochroną fizyczną</w:t>
      </w:r>
      <w:r w:rsidR="00353870" w:rsidRPr="0031422A">
        <w:rPr>
          <w:rFonts w:ascii="Calibri" w:hAnsi="Calibri" w:cs="Calibri"/>
          <w:sz w:val="24"/>
          <w:szCs w:val="24"/>
        </w:rPr>
        <w:t xml:space="preserve"> polegającą na pełnieniu służby ochronnej w obiekcie przez pracowników ochrony w</w:t>
      </w:r>
      <w:r w:rsidR="0031422A">
        <w:rPr>
          <w:rFonts w:ascii="Calibri" w:hAnsi="Calibri" w:cs="Calibri"/>
          <w:sz w:val="24"/>
          <w:szCs w:val="24"/>
        </w:rPr>
        <w:t> </w:t>
      </w:r>
      <w:r w:rsidR="00353870" w:rsidRPr="0031422A">
        <w:rPr>
          <w:rFonts w:ascii="Calibri" w:hAnsi="Calibri" w:cs="Calibri"/>
          <w:sz w:val="24"/>
          <w:szCs w:val="24"/>
        </w:rPr>
        <w:t>dni robocze pomiędzy godziną 06:00 a 20:00 oraz inne dni lub godziny (prawo opcji) w przypadku zaistnienia takiej potrzeby (np.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353870" w:rsidRPr="0031422A">
        <w:rPr>
          <w:rFonts w:ascii="Calibri" w:hAnsi="Calibri" w:cs="Calibri"/>
          <w:sz w:val="24"/>
          <w:szCs w:val="24"/>
        </w:rPr>
        <w:t>w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353870" w:rsidRPr="0031422A">
        <w:rPr>
          <w:rFonts w:ascii="Calibri" w:hAnsi="Calibri" w:cs="Calibri"/>
          <w:sz w:val="24"/>
          <w:szCs w:val="24"/>
        </w:rPr>
        <w:t>razie konieczności udostępnienia obiektu w dni wolne od pracy). Godziny rozpoczęcia i</w:t>
      </w:r>
      <w:r w:rsidR="0031422A">
        <w:rPr>
          <w:rFonts w:ascii="Calibri" w:hAnsi="Calibri" w:cs="Calibri"/>
          <w:sz w:val="24"/>
          <w:szCs w:val="24"/>
        </w:rPr>
        <w:t xml:space="preserve"> </w:t>
      </w:r>
      <w:r w:rsidR="00353870" w:rsidRPr="0031422A">
        <w:rPr>
          <w:rFonts w:ascii="Calibri" w:hAnsi="Calibri" w:cs="Calibri"/>
          <w:sz w:val="24"/>
          <w:szCs w:val="24"/>
        </w:rPr>
        <w:t>zakończenia służby w formie stacjonarnej ochrony fizycznej będą określane w harmonogramie pełnienia służby.</w:t>
      </w:r>
    </w:p>
    <w:p w14:paraId="2852394D" w14:textId="77777777" w:rsidR="0031422A" w:rsidRDefault="000D4CFF" w:rsidP="0031422A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709" w:hanging="567"/>
        <w:rPr>
          <w:rFonts w:ascii="Calibri" w:hAnsi="Calibri" w:cs="Calibri"/>
          <w:sz w:val="24"/>
          <w:szCs w:val="24"/>
        </w:rPr>
      </w:pPr>
      <w:r w:rsidRPr="0031422A">
        <w:rPr>
          <w:rFonts w:ascii="Calibri" w:hAnsi="Calibri" w:cs="Calibri"/>
          <w:b/>
          <w:bCs/>
          <w:sz w:val="24"/>
          <w:szCs w:val="24"/>
        </w:rPr>
        <w:t xml:space="preserve">Budynek Gumniska 30 </w:t>
      </w:r>
      <w:r w:rsidRPr="0031422A">
        <w:rPr>
          <w:rFonts w:ascii="Calibri" w:hAnsi="Calibri" w:cs="Calibri"/>
          <w:sz w:val="24"/>
          <w:szCs w:val="24"/>
        </w:rPr>
        <w:t xml:space="preserve">– </w:t>
      </w:r>
      <w:r w:rsidR="00353870" w:rsidRPr="0031422A">
        <w:rPr>
          <w:rFonts w:ascii="Calibri" w:hAnsi="Calibri" w:cs="Calibri"/>
          <w:bCs/>
          <w:sz w:val="24"/>
          <w:szCs w:val="24"/>
        </w:rPr>
        <w:t>objęty</w:t>
      </w:r>
      <w:r w:rsidR="00353870" w:rsidRPr="0031422A">
        <w:rPr>
          <w:rFonts w:ascii="Calibri" w:hAnsi="Calibri" w:cs="Calibri"/>
          <w:b/>
          <w:bCs/>
          <w:sz w:val="24"/>
          <w:szCs w:val="24"/>
        </w:rPr>
        <w:t xml:space="preserve"> stałą </w:t>
      </w:r>
      <w:r w:rsidR="00353870" w:rsidRPr="0031422A">
        <w:rPr>
          <w:rFonts w:ascii="Calibri" w:hAnsi="Calibri" w:cs="Calibri"/>
          <w:sz w:val="24"/>
          <w:szCs w:val="24"/>
        </w:rPr>
        <w:t>ochroną polegającą na stałym dozorze sygnałów przesyłanych, gromadzonych i przetwarzanych w elektronicznych urządzeniach i</w:t>
      </w:r>
      <w:r w:rsidR="0031422A">
        <w:rPr>
          <w:rFonts w:ascii="Calibri" w:hAnsi="Calibri" w:cs="Calibri"/>
          <w:sz w:val="24"/>
          <w:szCs w:val="24"/>
        </w:rPr>
        <w:t> </w:t>
      </w:r>
      <w:r w:rsidR="00353870" w:rsidRPr="0031422A">
        <w:rPr>
          <w:rFonts w:ascii="Calibri" w:hAnsi="Calibri" w:cs="Calibri"/>
          <w:sz w:val="24"/>
          <w:szCs w:val="24"/>
        </w:rPr>
        <w:t>systemach alarmowych (</w:t>
      </w:r>
      <w:r w:rsidR="00353870" w:rsidRPr="0031422A">
        <w:rPr>
          <w:rFonts w:ascii="Calibri" w:hAnsi="Calibri" w:cs="Calibri"/>
          <w:b/>
          <w:sz w:val="24"/>
          <w:szCs w:val="24"/>
        </w:rPr>
        <w:t>SIW, SSP oraz CCTV),</w:t>
      </w:r>
      <w:r w:rsidR="00353870" w:rsidRPr="0031422A">
        <w:rPr>
          <w:rFonts w:ascii="Calibri" w:hAnsi="Calibri" w:cs="Calibri"/>
          <w:b/>
          <w:bCs/>
          <w:sz w:val="24"/>
          <w:szCs w:val="24"/>
        </w:rPr>
        <w:t xml:space="preserve"> (w dni robocze pomiędzy godziną 07:00 a 16:00 w budynku przebywają pracownicy UMT).</w:t>
      </w:r>
      <w:r w:rsidR="00353870" w:rsidRPr="0031422A">
        <w:rPr>
          <w:rFonts w:ascii="Calibri" w:hAnsi="Calibri" w:cs="Calibri"/>
          <w:sz w:val="24"/>
          <w:szCs w:val="24"/>
        </w:rPr>
        <w:t xml:space="preserve"> W pozostałych godzinach w</w:t>
      </w:r>
      <w:r w:rsidR="0031422A">
        <w:rPr>
          <w:rFonts w:ascii="Calibri" w:hAnsi="Calibri" w:cs="Calibri"/>
          <w:sz w:val="24"/>
          <w:szCs w:val="24"/>
        </w:rPr>
        <w:t> </w:t>
      </w:r>
      <w:r w:rsidR="00353870" w:rsidRPr="0031422A">
        <w:rPr>
          <w:rFonts w:ascii="Calibri" w:hAnsi="Calibri" w:cs="Calibri"/>
          <w:sz w:val="24"/>
          <w:szCs w:val="24"/>
        </w:rPr>
        <w:t xml:space="preserve">dni robocze oraz całodobowo w dni wolne od pracy budynek będzie objęty </w:t>
      </w:r>
      <w:r w:rsidR="00353870" w:rsidRPr="0031422A">
        <w:rPr>
          <w:rFonts w:ascii="Calibri" w:hAnsi="Calibri" w:cs="Calibri"/>
          <w:b/>
          <w:sz w:val="24"/>
          <w:szCs w:val="24"/>
        </w:rPr>
        <w:lastRenderedPageBreak/>
        <w:t>dozorem SIW i CCTV</w:t>
      </w:r>
      <w:r w:rsidR="00353870" w:rsidRPr="0031422A">
        <w:rPr>
          <w:rFonts w:ascii="Calibri" w:hAnsi="Calibri" w:cs="Calibri"/>
          <w:sz w:val="24"/>
          <w:szCs w:val="24"/>
        </w:rPr>
        <w:t>. Zamawiający przewiduje możliwość konieczności udostępnienia obiektu w dni wolne od pracy lub poza godzinami pracy. Dostarczanie i zabieranie kluczy do obiektu oraz obsługę SIW (kodowanie i rozkodowywanie systemu) będzie należało do GI Wykonawcy.</w:t>
      </w:r>
    </w:p>
    <w:p w14:paraId="4136748F" w14:textId="70810D3B" w:rsidR="000D4CFF" w:rsidRPr="0031422A" w:rsidRDefault="000D4CFF" w:rsidP="0031422A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709" w:hanging="567"/>
        <w:rPr>
          <w:rFonts w:ascii="Calibri" w:hAnsi="Calibri" w:cs="Calibri"/>
          <w:sz w:val="24"/>
          <w:szCs w:val="24"/>
        </w:rPr>
      </w:pPr>
      <w:r w:rsidRPr="0031422A">
        <w:rPr>
          <w:rFonts w:ascii="Calibri" w:hAnsi="Calibri" w:cs="Calibri"/>
          <w:b/>
          <w:sz w:val="24"/>
          <w:szCs w:val="24"/>
        </w:rPr>
        <w:t>Budynek Krzyska 17A</w:t>
      </w:r>
      <w:r w:rsidRPr="0031422A">
        <w:rPr>
          <w:rFonts w:ascii="Calibri" w:hAnsi="Calibri" w:cs="Calibri"/>
          <w:sz w:val="24"/>
          <w:szCs w:val="24"/>
        </w:rPr>
        <w:t xml:space="preserve"> – </w:t>
      </w:r>
      <w:r w:rsidR="00353870" w:rsidRPr="0031422A">
        <w:rPr>
          <w:rFonts w:ascii="Calibri" w:hAnsi="Calibri" w:cs="Calibri"/>
          <w:sz w:val="24"/>
          <w:szCs w:val="24"/>
        </w:rPr>
        <w:t xml:space="preserve">objęty całodobową (7 dni w tygodniu) </w:t>
      </w:r>
      <w:r w:rsidR="00353870" w:rsidRPr="0031422A">
        <w:rPr>
          <w:rFonts w:ascii="Calibri" w:hAnsi="Calibri" w:cs="Calibri"/>
          <w:b/>
          <w:bCs/>
          <w:sz w:val="24"/>
          <w:szCs w:val="24"/>
        </w:rPr>
        <w:t xml:space="preserve">stałą </w:t>
      </w:r>
      <w:r w:rsidR="00353870" w:rsidRPr="0031422A">
        <w:rPr>
          <w:rFonts w:ascii="Calibri" w:hAnsi="Calibri" w:cs="Calibri"/>
          <w:sz w:val="24"/>
          <w:szCs w:val="24"/>
        </w:rPr>
        <w:t>ochroną polegającą na stałym dozorze sygnałów przesyłanych, gromadzonych i</w:t>
      </w:r>
      <w:r w:rsidR="0031422A">
        <w:rPr>
          <w:rFonts w:ascii="Calibri" w:hAnsi="Calibri" w:cs="Calibri"/>
          <w:sz w:val="24"/>
          <w:szCs w:val="24"/>
        </w:rPr>
        <w:t> </w:t>
      </w:r>
      <w:r w:rsidR="00353870" w:rsidRPr="0031422A">
        <w:rPr>
          <w:rFonts w:ascii="Calibri" w:hAnsi="Calibri" w:cs="Calibri"/>
          <w:sz w:val="24"/>
          <w:szCs w:val="24"/>
        </w:rPr>
        <w:t>przetwarzanych w elektronicznych urządzeniach i systemach alarmowych (</w:t>
      </w:r>
      <w:r w:rsidR="00353870" w:rsidRPr="0031422A">
        <w:rPr>
          <w:rFonts w:ascii="Calibri" w:hAnsi="Calibri" w:cs="Calibri"/>
          <w:b/>
          <w:sz w:val="24"/>
          <w:szCs w:val="24"/>
        </w:rPr>
        <w:t>SIW, SSP oraz IZ).</w:t>
      </w:r>
    </w:p>
    <w:p w14:paraId="4FA9D649" w14:textId="5C3E280E" w:rsidR="00D2421C" w:rsidRPr="000D4CFF" w:rsidRDefault="00D2421C" w:rsidP="00315125">
      <w:pPr>
        <w:pStyle w:val="SWTEKST"/>
        <w:spacing w:before="0" w:after="0" w:line="276" w:lineRule="auto"/>
        <w:ind w:left="284" w:firstLine="0"/>
        <w:jc w:val="left"/>
        <w:rPr>
          <w:rFonts w:ascii="Calibri" w:hAnsi="Calibri" w:cs="Calibri"/>
          <w:sz w:val="24"/>
        </w:rPr>
      </w:pPr>
      <w:r w:rsidRPr="000D4CFF">
        <w:rPr>
          <w:rFonts w:ascii="Calibri" w:hAnsi="Calibri" w:cs="Calibri"/>
          <w:sz w:val="24"/>
        </w:rPr>
        <w:t xml:space="preserve">Szczegółowe określenie przedmiotu zamówienia zawiera „Szczegółowy opis przedmiotu zamówienia” (SOPZ), stanowiący </w:t>
      </w:r>
      <w:r w:rsidRPr="000D4CFF">
        <w:rPr>
          <w:rFonts w:ascii="Calibri" w:hAnsi="Calibri" w:cs="Calibri"/>
          <w:b/>
          <w:sz w:val="24"/>
        </w:rPr>
        <w:t>załącznik nr 1</w:t>
      </w:r>
      <w:r w:rsidRPr="000D4CFF">
        <w:rPr>
          <w:rFonts w:ascii="Calibri" w:hAnsi="Calibri" w:cs="Calibri"/>
          <w:sz w:val="24"/>
        </w:rPr>
        <w:t xml:space="preserve"> do </w:t>
      </w:r>
      <w:r w:rsidR="000479EB">
        <w:rPr>
          <w:rFonts w:ascii="Calibri" w:hAnsi="Calibri" w:cs="Calibri"/>
          <w:sz w:val="24"/>
        </w:rPr>
        <w:t>Projektowanych postanowień umowy.</w:t>
      </w:r>
    </w:p>
    <w:p w14:paraId="107849FF" w14:textId="7C106FCF" w:rsidR="00D96162" w:rsidRPr="000D4CFF" w:rsidRDefault="00D96162" w:rsidP="00D9616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x-none"/>
        </w:rPr>
      </w:pPr>
      <w:r w:rsidRPr="000D4CFF">
        <w:rPr>
          <w:rFonts w:ascii="Calibri" w:hAnsi="Calibri" w:cs="Calibri"/>
          <w:sz w:val="24"/>
          <w:szCs w:val="24"/>
          <w:lang w:val="x-none" w:eastAsia="x-none"/>
        </w:rPr>
        <w:t xml:space="preserve">Zamawiający zastrzega sobie prawo do skorzystania z </w:t>
      </w:r>
      <w:r w:rsidRPr="000D4CFF">
        <w:rPr>
          <w:rFonts w:ascii="Calibri" w:hAnsi="Calibri" w:cs="Calibri"/>
          <w:b/>
          <w:bCs/>
          <w:sz w:val="24"/>
          <w:szCs w:val="24"/>
          <w:lang w:val="x-none" w:eastAsia="x-none"/>
        </w:rPr>
        <w:t>prawa opcji</w:t>
      </w:r>
      <w:r w:rsidRPr="000D4CFF">
        <w:rPr>
          <w:rFonts w:ascii="Calibri" w:hAnsi="Calibri" w:cs="Calibri"/>
          <w:sz w:val="24"/>
          <w:szCs w:val="24"/>
          <w:lang w:val="x-none" w:eastAsia="x-none"/>
        </w:rPr>
        <w:t>, polegającego na</w:t>
      </w:r>
      <w:r w:rsidR="0031422A">
        <w:rPr>
          <w:rFonts w:ascii="Calibri" w:hAnsi="Calibri" w:cs="Calibri"/>
          <w:sz w:val="24"/>
          <w:szCs w:val="24"/>
          <w:lang w:eastAsia="x-none"/>
        </w:rPr>
        <w:t> </w:t>
      </w:r>
      <w:r w:rsidRPr="000D4CFF">
        <w:rPr>
          <w:rFonts w:ascii="Calibri" w:hAnsi="Calibri" w:cs="Calibri"/>
          <w:sz w:val="24"/>
          <w:szCs w:val="24"/>
          <w:lang w:eastAsia="x-none"/>
        </w:rPr>
        <w:t>pełnieniu przez pracowników Wykonawcy ochrony fizycznej:</w:t>
      </w:r>
    </w:p>
    <w:p w14:paraId="4C40A7F5" w14:textId="74741A7D" w:rsidR="00AA452F" w:rsidRDefault="00D96162" w:rsidP="009630E2">
      <w:pPr>
        <w:pStyle w:val="Akapitzlist"/>
        <w:numPr>
          <w:ilvl w:val="1"/>
          <w:numId w:val="37"/>
        </w:numPr>
        <w:spacing w:line="276" w:lineRule="auto"/>
        <w:ind w:left="709" w:hanging="567"/>
        <w:rPr>
          <w:rFonts w:ascii="Calibri" w:hAnsi="Calibri" w:cs="Calibri"/>
          <w:sz w:val="24"/>
          <w:szCs w:val="24"/>
          <w:lang w:eastAsia="x-none"/>
        </w:rPr>
      </w:pPr>
      <w:r w:rsidRPr="000D4CFF">
        <w:rPr>
          <w:rFonts w:asciiTheme="minorHAnsi" w:hAnsiTheme="minorHAnsi" w:cstheme="minorHAnsi"/>
          <w:sz w:val="24"/>
          <w:szCs w:val="24"/>
          <w:lang w:eastAsia="x-none"/>
        </w:rPr>
        <w:t xml:space="preserve">w budynkach ul. Nowa 4, ul. Nowa 3, Mickiewicza 2 </w:t>
      </w:r>
      <w:r w:rsidR="00904F91" w:rsidRPr="000D4CFF">
        <w:rPr>
          <w:rFonts w:asciiTheme="minorHAnsi" w:hAnsiTheme="minorHAnsi" w:cstheme="minorHAnsi"/>
          <w:sz w:val="24"/>
          <w:szCs w:val="24"/>
          <w:lang w:eastAsia="x-none"/>
        </w:rPr>
        <w:t xml:space="preserve">w </w:t>
      </w:r>
      <w:r w:rsidR="00904F91" w:rsidRPr="000D4CFF">
        <w:rPr>
          <w:rFonts w:ascii="Calibri" w:hAnsi="Calibri" w:cs="Calibri"/>
          <w:sz w:val="24"/>
          <w:szCs w:val="24"/>
          <w:lang w:val="x-none" w:eastAsia="zh-CN"/>
        </w:rPr>
        <w:t>dni robocze w wymiarze godzin przekraczającym liczbę godzin objętych zamówieniem podstawowym oraz w dni wolne od</w:t>
      </w:r>
      <w:r w:rsidR="00315125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="00904F91" w:rsidRPr="000D4CFF">
        <w:rPr>
          <w:rFonts w:ascii="Calibri" w:hAnsi="Calibri" w:cs="Calibri"/>
          <w:sz w:val="24"/>
          <w:szCs w:val="24"/>
          <w:lang w:val="x-none" w:eastAsia="zh-CN"/>
        </w:rPr>
        <w:t>pracy w przypadku potrzeby udostępnienia dostępu i wejścia na teren budynków</w:t>
      </w:r>
      <w:r w:rsidR="00904F91" w:rsidRPr="000D4CFF">
        <w:rPr>
          <w:rFonts w:ascii="Calibri" w:hAnsi="Calibri" w:cs="Calibri"/>
          <w:sz w:val="24"/>
          <w:szCs w:val="24"/>
          <w:lang w:eastAsia="zh-CN"/>
        </w:rPr>
        <w:t>,</w:t>
      </w:r>
    </w:p>
    <w:p w14:paraId="422074FD" w14:textId="55E911FE" w:rsidR="00D96162" w:rsidRPr="00AA452F" w:rsidRDefault="00D96162" w:rsidP="009630E2">
      <w:pPr>
        <w:pStyle w:val="Akapitzlist"/>
        <w:numPr>
          <w:ilvl w:val="1"/>
          <w:numId w:val="37"/>
        </w:numPr>
        <w:spacing w:line="276" w:lineRule="auto"/>
        <w:ind w:left="709" w:hanging="567"/>
        <w:jc w:val="both"/>
        <w:rPr>
          <w:rFonts w:ascii="Calibri" w:hAnsi="Calibri" w:cs="Calibri"/>
          <w:sz w:val="24"/>
          <w:szCs w:val="24"/>
          <w:lang w:eastAsia="x-none"/>
        </w:rPr>
      </w:pPr>
      <w:r w:rsidRPr="00AA452F">
        <w:rPr>
          <w:rFonts w:asciiTheme="minorHAnsi" w:hAnsiTheme="minorHAnsi" w:cstheme="minorHAnsi"/>
          <w:sz w:val="24"/>
          <w:szCs w:val="24"/>
        </w:rPr>
        <w:t>w budynk</w:t>
      </w:r>
      <w:r w:rsidR="00315125">
        <w:rPr>
          <w:rFonts w:asciiTheme="minorHAnsi" w:hAnsiTheme="minorHAnsi" w:cstheme="minorHAnsi"/>
          <w:sz w:val="24"/>
          <w:szCs w:val="24"/>
        </w:rPr>
        <w:t>ach</w:t>
      </w:r>
      <w:r w:rsidRPr="00AA452F">
        <w:rPr>
          <w:rFonts w:asciiTheme="minorHAnsi" w:hAnsiTheme="minorHAnsi" w:cstheme="minorHAnsi"/>
          <w:sz w:val="24"/>
          <w:szCs w:val="24"/>
        </w:rPr>
        <w:t xml:space="preserve"> Legionów 14</w:t>
      </w:r>
      <w:r w:rsidR="00904F91" w:rsidRPr="00AA452F">
        <w:rPr>
          <w:rFonts w:asciiTheme="minorHAnsi" w:hAnsiTheme="minorHAnsi" w:cstheme="minorHAnsi"/>
          <w:sz w:val="24"/>
          <w:szCs w:val="24"/>
        </w:rPr>
        <w:t xml:space="preserve"> i Gumniska 30</w:t>
      </w:r>
      <w:r w:rsidRPr="00AA452F">
        <w:rPr>
          <w:rFonts w:asciiTheme="minorHAnsi" w:hAnsiTheme="minorHAnsi" w:cstheme="minorHAnsi"/>
          <w:sz w:val="24"/>
          <w:szCs w:val="24"/>
        </w:rPr>
        <w:t xml:space="preserve"> w przypadku zmiany sposobu ochrony</w:t>
      </w:r>
      <w:bookmarkStart w:id="3" w:name="_Hlk90988352"/>
      <w:r w:rsidRPr="00AA452F">
        <w:rPr>
          <w:rFonts w:asciiTheme="minorHAnsi" w:hAnsiTheme="minorHAnsi" w:cstheme="minorHAnsi"/>
          <w:sz w:val="24"/>
          <w:szCs w:val="24"/>
        </w:rPr>
        <w:t>,</w:t>
      </w:r>
    </w:p>
    <w:p w14:paraId="7234D7B6" w14:textId="5648BEDF" w:rsidR="00D96162" w:rsidRPr="00DF648D" w:rsidRDefault="00D96162" w:rsidP="009630E2">
      <w:pPr>
        <w:pStyle w:val="Akapitzlist"/>
        <w:numPr>
          <w:ilvl w:val="1"/>
          <w:numId w:val="37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w budynku Mickiewicza 2 </w:t>
      </w:r>
      <w:bookmarkEnd w:id="3"/>
      <w:r w:rsidR="006C5BDE" w:rsidRPr="000D4CFF">
        <w:rPr>
          <w:rFonts w:ascii="Calibri" w:hAnsi="Calibri" w:cs="Calibri"/>
          <w:sz w:val="24"/>
          <w:szCs w:val="24"/>
          <w:lang w:val="x-none" w:eastAsia="zh-CN"/>
        </w:rPr>
        <w:t>w dni robocze pomiędzy godziną 6:00 a 14:00 w przypadku absencji pracowników Zamawiającego oraz w dni wolne od pracy w przypadku potrzeby udostępnienia wejścia na teren budynków.</w:t>
      </w:r>
    </w:p>
    <w:p w14:paraId="2A58BC8B" w14:textId="41B78F9C" w:rsidR="00DF648D" w:rsidRPr="00DF648D" w:rsidRDefault="00DF648D" w:rsidP="00002A27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F648D">
        <w:rPr>
          <w:rFonts w:asciiTheme="minorHAnsi" w:hAnsiTheme="minorHAnsi" w:cstheme="minorHAnsi"/>
          <w:sz w:val="24"/>
          <w:szCs w:val="24"/>
        </w:rPr>
        <w:t>O uruchomieniu służby w ramach prawa opcji Zamawiający będzie informował telefonicznie</w:t>
      </w:r>
      <w:r w:rsidR="00002A27">
        <w:rPr>
          <w:rFonts w:asciiTheme="minorHAnsi" w:hAnsiTheme="minorHAnsi" w:cstheme="minorHAnsi"/>
          <w:sz w:val="24"/>
          <w:szCs w:val="24"/>
        </w:rPr>
        <w:t xml:space="preserve"> </w:t>
      </w:r>
      <w:r w:rsidRPr="00DF648D">
        <w:rPr>
          <w:rFonts w:asciiTheme="minorHAnsi" w:hAnsiTheme="minorHAnsi" w:cstheme="minorHAnsi"/>
          <w:sz w:val="24"/>
          <w:szCs w:val="24"/>
        </w:rPr>
        <w:t>z minimum dwudniowym wyprzedzeniem, co zostanie potwierdzone zapisami w</w:t>
      </w:r>
      <w:r w:rsidR="00315125">
        <w:rPr>
          <w:rFonts w:asciiTheme="minorHAnsi" w:hAnsiTheme="minorHAnsi" w:cstheme="minorHAnsi"/>
          <w:sz w:val="24"/>
          <w:szCs w:val="24"/>
        </w:rPr>
        <w:t xml:space="preserve"> </w:t>
      </w:r>
      <w:r w:rsidRPr="00DF648D">
        <w:rPr>
          <w:rFonts w:asciiTheme="minorHAnsi" w:hAnsiTheme="minorHAnsi" w:cstheme="minorHAnsi"/>
          <w:sz w:val="24"/>
          <w:szCs w:val="24"/>
        </w:rPr>
        <w:t>harmonogramie służby na dany miesiąc.</w:t>
      </w:r>
    </w:p>
    <w:p w14:paraId="03AFE772" w14:textId="26DFA908" w:rsidR="00D2421C" w:rsidRPr="000D4CFF" w:rsidRDefault="00D96162" w:rsidP="000D4CFF">
      <w:pPr>
        <w:pStyle w:val="SWTEKST"/>
        <w:spacing w:before="0" w:after="0" w:line="276" w:lineRule="auto"/>
        <w:ind w:left="284" w:firstLine="0"/>
        <w:jc w:val="left"/>
        <w:rPr>
          <w:rFonts w:ascii="Calibri" w:hAnsi="Calibri" w:cs="Calibri"/>
          <w:sz w:val="24"/>
        </w:rPr>
      </w:pPr>
      <w:r w:rsidRPr="000D4CFF">
        <w:rPr>
          <w:rFonts w:ascii="Calibri" w:hAnsi="Calibri" w:cs="Calibri"/>
          <w:b/>
          <w:bCs/>
          <w:sz w:val="24"/>
          <w:lang w:eastAsia="x-none"/>
        </w:rPr>
        <w:t>Realizacja zakresu maksymalnego zamówienia uzależniona będzie od okoliczności niezależnych od</w:t>
      </w:r>
      <w:r w:rsidR="00315125">
        <w:rPr>
          <w:rFonts w:ascii="Calibri" w:hAnsi="Calibri" w:cs="Calibri"/>
          <w:b/>
          <w:bCs/>
          <w:sz w:val="24"/>
          <w:lang w:eastAsia="x-none"/>
        </w:rPr>
        <w:t xml:space="preserve"> </w:t>
      </w:r>
      <w:r w:rsidRPr="000D4CFF">
        <w:rPr>
          <w:rFonts w:ascii="Calibri" w:hAnsi="Calibri" w:cs="Calibri"/>
          <w:b/>
          <w:bCs/>
          <w:sz w:val="24"/>
          <w:lang w:eastAsia="x-none"/>
        </w:rPr>
        <w:t xml:space="preserve">Zamawiającego i </w:t>
      </w:r>
      <w:r w:rsidRPr="002F7D3E">
        <w:rPr>
          <w:rFonts w:ascii="Calibri" w:hAnsi="Calibri" w:cs="Calibri"/>
          <w:b/>
          <w:bCs/>
          <w:sz w:val="24"/>
          <w:lang w:eastAsia="x-none"/>
        </w:rPr>
        <w:t>stanowi uprawnienie Zamawiającego, z którego może, ale nie musi on skorzystać.</w:t>
      </w:r>
    </w:p>
    <w:p w14:paraId="5419303D" w14:textId="77777777" w:rsidR="0054644E" w:rsidRPr="000D4CFF" w:rsidRDefault="0054644E" w:rsidP="000D4CFF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0D4CFF">
        <w:rPr>
          <w:rFonts w:ascii="Calibri" w:hAnsi="Calibri" w:cs="Calibri"/>
          <w:sz w:val="24"/>
          <w:szCs w:val="24"/>
        </w:rPr>
        <w:t xml:space="preserve">Nazwy i kody dotyczące przedmiotu zamówienia określone we Wspólnym Słowniku Zamówień Publicznych (CPV): </w:t>
      </w:r>
    </w:p>
    <w:p w14:paraId="455AC128" w14:textId="6C9E9433" w:rsidR="003A2CD6" w:rsidRPr="000D4CFF" w:rsidRDefault="0054644E" w:rsidP="000D4CFF">
      <w:pPr>
        <w:widowControl w:val="0"/>
        <w:suppressAutoHyphens/>
        <w:spacing w:line="276" w:lineRule="auto"/>
        <w:ind w:left="3402" w:hanging="3118"/>
        <w:rPr>
          <w:rFonts w:ascii="Calibri" w:hAnsi="Calibri" w:cs="Calibri"/>
          <w:kern w:val="1"/>
          <w:sz w:val="24"/>
          <w:szCs w:val="24"/>
          <w:lang w:eastAsia="zh-CN"/>
        </w:rPr>
      </w:pPr>
      <w:r w:rsidRPr="000D4CFF">
        <w:rPr>
          <w:rFonts w:ascii="Calibri" w:hAnsi="Calibri" w:cs="Calibri"/>
          <w:kern w:val="1"/>
          <w:sz w:val="24"/>
          <w:szCs w:val="24"/>
          <w:lang w:eastAsia="zh-CN"/>
        </w:rPr>
        <w:t xml:space="preserve">Główny przedmiot: </w:t>
      </w:r>
      <w:r w:rsidR="0059489A" w:rsidRPr="000D4CFF">
        <w:rPr>
          <w:rFonts w:asciiTheme="minorHAnsi" w:hAnsiTheme="minorHAnsi" w:cstheme="minorHAnsi"/>
          <w:b/>
          <w:bCs/>
          <w:color w:val="000000"/>
          <w:sz w:val="24"/>
          <w:szCs w:val="24"/>
        </w:rPr>
        <w:t>79710000-4</w:t>
      </w:r>
      <w:r w:rsidR="0059489A" w:rsidRPr="000D4C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9489A" w:rsidRPr="000D4CFF">
        <w:rPr>
          <w:rFonts w:asciiTheme="minorHAnsi" w:hAnsiTheme="minorHAnsi" w:cstheme="minorHAnsi"/>
          <w:sz w:val="24"/>
          <w:szCs w:val="24"/>
        </w:rPr>
        <w:t xml:space="preserve">– </w:t>
      </w:r>
      <w:r w:rsidR="0059489A" w:rsidRPr="000D4CFF">
        <w:rPr>
          <w:rFonts w:asciiTheme="minorHAnsi" w:hAnsiTheme="minorHAnsi" w:cstheme="minorHAnsi"/>
          <w:color w:val="000000"/>
          <w:sz w:val="24"/>
          <w:szCs w:val="24"/>
        </w:rPr>
        <w:t>Usługi ochroniarskie.</w:t>
      </w:r>
    </w:p>
    <w:p w14:paraId="12711F35" w14:textId="77777777" w:rsidR="0000072D" w:rsidRPr="000D4CFF" w:rsidRDefault="0000072D" w:rsidP="000D4CFF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D4CFF">
        <w:rPr>
          <w:rFonts w:asciiTheme="minorHAnsi" w:hAnsiTheme="minorHAnsi" w:cstheme="minorHAnsi"/>
          <w:b/>
          <w:sz w:val="24"/>
          <w:szCs w:val="24"/>
        </w:rPr>
        <w:t>Przedmiotowe środki dowodowe</w:t>
      </w:r>
    </w:p>
    <w:p w14:paraId="18C6F093" w14:textId="77777777" w:rsidR="00986ECE" w:rsidRPr="000D4CFF" w:rsidRDefault="00986ECE" w:rsidP="000D4CFF">
      <w:pPr>
        <w:pStyle w:val="Tekstpodstawowywcity2"/>
        <w:spacing w:after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0D4CFF">
        <w:rPr>
          <w:rFonts w:asciiTheme="minorHAnsi" w:hAnsiTheme="minorHAnsi" w:cstheme="minorHAnsi"/>
          <w:b/>
          <w:sz w:val="24"/>
          <w:szCs w:val="24"/>
        </w:rPr>
        <w:t>nie wymaga</w:t>
      </w:r>
      <w:r w:rsidRPr="000D4CFF">
        <w:rPr>
          <w:rFonts w:asciiTheme="minorHAnsi" w:hAnsiTheme="minorHAnsi" w:cstheme="minorHAnsi"/>
          <w:sz w:val="24"/>
          <w:szCs w:val="24"/>
        </w:rPr>
        <w:t xml:space="preserve"> złożenia przedmiotowych środków dowodowych w niniejszym postępowaniu.</w:t>
      </w:r>
    </w:p>
    <w:p w14:paraId="2307F359" w14:textId="60C01C73" w:rsidR="00986ECE" w:rsidRPr="000D4CFF" w:rsidRDefault="007A0DD9" w:rsidP="000D4CFF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0D4CFF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Zamawiający </w:t>
      </w:r>
      <w:r w:rsidR="000B7236" w:rsidRPr="000D4CFF">
        <w:rPr>
          <w:rFonts w:asciiTheme="minorHAnsi" w:hAnsiTheme="minorHAnsi" w:cstheme="minorHAnsi"/>
          <w:b/>
          <w:bCs/>
          <w:kern w:val="1"/>
          <w:sz w:val="24"/>
          <w:szCs w:val="24"/>
          <w:lang w:eastAsia="zh-CN"/>
        </w:rPr>
        <w:t>nie</w:t>
      </w:r>
      <w:r w:rsidR="002522CF" w:rsidRPr="000D4CFF">
        <w:rPr>
          <w:rFonts w:asciiTheme="minorHAnsi" w:hAnsiTheme="minorHAnsi" w:cstheme="minorHAnsi"/>
          <w:b/>
          <w:bCs/>
          <w:kern w:val="1"/>
          <w:sz w:val="24"/>
          <w:szCs w:val="24"/>
          <w:lang w:eastAsia="zh-CN"/>
        </w:rPr>
        <w:t xml:space="preserve"> </w:t>
      </w:r>
      <w:r w:rsidRPr="000D4CF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dopuszcza</w:t>
      </w:r>
      <w:r w:rsidRPr="000D4CFF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możliwoś</w:t>
      </w:r>
      <w:r w:rsidR="00E14004" w:rsidRPr="000D4CFF">
        <w:rPr>
          <w:rFonts w:asciiTheme="minorHAnsi" w:hAnsiTheme="minorHAnsi" w:cstheme="minorHAnsi"/>
          <w:kern w:val="1"/>
          <w:sz w:val="24"/>
          <w:szCs w:val="24"/>
          <w:lang w:eastAsia="zh-CN"/>
        </w:rPr>
        <w:t>ci</w:t>
      </w:r>
      <w:r w:rsidRPr="000D4CFF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składania ofert częściowych</w:t>
      </w:r>
      <w:r w:rsidR="000B7236" w:rsidRPr="000D4CFF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2522CF" w:rsidRPr="000D4CFF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986ECE" w:rsidRPr="000D4CFF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musi obejmować całość zamówienia.</w:t>
      </w:r>
    </w:p>
    <w:p w14:paraId="267DB3FE" w14:textId="0D04B3D1" w:rsidR="00CA7721" w:rsidRPr="000D4CFF" w:rsidRDefault="00D60595" w:rsidP="000D4CF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Na podstawie art. 91 ust. 2 ustawy </w:t>
      </w:r>
      <w:proofErr w:type="spellStart"/>
      <w:r w:rsidRPr="000D4CF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D4CFF">
        <w:rPr>
          <w:rFonts w:asciiTheme="minorHAnsi" w:hAnsiTheme="minorHAnsi" w:cstheme="minorHAnsi"/>
          <w:sz w:val="24"/>
          <w:szCs w:val="24"/>
        </w:rPr>
        <w:t xml:space="preserve"> Zamawiający wskazuje, że p</w:t>
      </w:r>
      <w:r w:rsidR="00CA7721" w:rsidRPr="000D4CFF">
        <w:rPr>
          <w:rFonts w:asciiTheme="minorHAnsi" w:hAnsiTheme="minorHAnsi" w:cstheme="minorHAnsi"/>
          <w:sz w:val="24"/>
          <w:szCs w:val="24"/>
        </w:rPr>
        <w:t>rzedmiot zamówienia, z uwagi na jego rodzaj, zakres oraz specyfikę wymaga spójności. Poszczególne rodzaje usług częściowych – monitoring, ochrona fizyczna i interwencja patrolu wzajemnie się uzupełniają i stanowią kompleksową usługę.</w:t>
      </w:r>
      <w:r w:rsidRPr="000D4CFF">
        <w:rPr>
          <w:rFonts w:asciiTheme="minorHAnsi" w:hAnsiTheme="minorHAnsi" w:cstheme="minorHAnsi"/>
          <w:sz w:val="24"/>
          <w:szCs w:val="24"/>
        </w:rPr>
        <w:t xml:space="preserve"> </w:t>
      </w:r>
      <w:r w:rsidR="00CA7721" w:rsidRPr="000D4CFF">
        <w:rPr>
          <w:rFonts w:asciiTheme="minorHAnsi" w:hAnsiTheme="minorHAnsi" w:cstheme="minorHAnsi"/>
          <w:sz w:val="24"/>
          <w:szCs w:val="24"/>
        </w:rPr>
        <w:t xml:space="preserve">Podział zamówienia będzie stwarzał komplikacje związane z zabezpieczeniem </w:t>
      </w:r>
      <w:r w:rsidR="00797399">
        <w:rPr>
          <w:rFonts w:asciiTheme="minorHAnsi" w:hAnsiTheme="minorHAnsi" w:cstheme="minorHAnsi"/>
          <w:sz w:val="24"/>
          <w:szCs w:val="24"/>
        </w:rPr>
        <w:t>b</w:t>
      </w:r>
      <w:r w:rsidR="00CA7721" w:rsidRPr="000D4CFF">
        <w:rPr>
          <w:rFonts w:asciiTheme="minorHAnsi" w:hAnsiTheme="minorHAnsi" w:cstheme="minorHAnsi"/>
          <w:sz w:val="24"/>
          <w:szCs w:val="24"/>
        </w:rPr>
        <w:t xml:space="preserve">ezpieczeństwa i koordynacji działań różnych wykonawców. Na uwagę zasługuje również fakt, iż brak podziału zamówienia na części nie wpływa negatywnie na konkurencyjność postępowania z uwagi na istnienie na rynku podmiotów zdolnych zrealizować cele i zamierzenie </w:t>
      </w:r>
      <w:r w:rsidR="00315125">
        <w:rPr>
          <w:rFonts w:asciiTheme="minorHAnsi" w:hAnsiTheme="minorHAnsi" w:cstheme="minorHAnsi"/>
          <w:sz w:val="24"/>
          <w:szCs w:val="24"/>
        </w:rPr>
        <w:t>Z</w:t>
      </w:r>
      <w:r w:rsidR="00CA7721" w:rsidRPr="000D4CFF">
        <w:rPr>
          <w:rFonts w:asciiTheme="minorHAnsi" w:hAnsiTheme="minorHAnsi" w:cstheme="minorHAnsi"/>
          <w:sz w:val="24"/>
          <w:szCs w:val="24"/>
        </w:rPr>
        <w:t xml:space="preserve">amawiającego poprzez powierzenie </w:t>
      </w:r>
      <w:r w:rsidR="00CA7721" w:rsidRPr="000D4CFF">
        <w:rPr>
          <w:rFonts w:asciiTheme="minorHAnsi" w:hAnsiTheme="minorHAnsi" w:cstheme="minorHAnsi"/>
          <w:sz w:val="24"/>
          <w:szCs w:val="24"/>
        </w:rPr>
        <w:lastRenderedPageBreak/>
        <w:t>im do wykonania całości przedsięwzięcia, bez sztucznego jego podziału na mniejsze elementy.</w:t>
      </w:r>
    </w:p>
    <w:p w14:paraId="7F67D22D" w14:textId="77777777" w:rsidR="00815B6A" w:rsidRPr="000D4CFF" w:rsidRDefault="007A0DD9" w:rsidP="000D4CFF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0D4CFF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Zamawiający </w:t>
      </w:r>
      <w:r w:rsidRPr="000D4CFF">
        <w:rPr>
          <w:rFonts w:asciiTheme="minorHAnsi" w:hAnsiTheme="minorHAnsi" w:cstheme="minorHAnsi"/>
          <w:b/>
          <w:bCs/>
          <w:kern w:val="1"/>
          <w:sz w:val="24"/>
          <w:szCs w:val="24"/>
          <w:lang w:eastAsia="zh-CN"/>
        </w:rPr>
        <w:t>nie dopuszcza</w:t>
      </w:r>
      <w:r w:rsidRPr="000D4CFF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możliwości składania ofert wariantowych.</w:t>
      </w:r>
    </w:p>
    <w:p w14:paraId="3F4DB305" w14:textId="6C4E22EF" w:rsidR="00C75DBF" w:rsidRPr="000D4CFF" w:rsidRDefault="00815B6A" w:rsidP="000D4CFF">
      <w:pPr>
        <w:pStyle w:val="Akapitzlist"/>
        <w:numPr>
          <w:ilvl w:val="0"/>
          <w:numId w:val="37"/>
        </w:numPr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6E34BE" w:rsidRPr="000D4CFF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przewiduje</w:t>
      </w:r>
      <w:r w:rsidRPr="000D4CFF">
        <w:rPr>
          <w:rFonts w:asciiTheme="minorHAnsi" w:hAnsiTheme="minorHAnsi" w:cstheme="minorHAnsi"/>
          <w:sz w:val="24"/>
          <w:szCs w:val="24"/>
        </w:rPr>
        <w:t xml:space="preserve"> </w:t>
      </w:r>
      <w:r w:rsidR="006E34BE" w:rsidRPr="000D4CFF">
        <w:rPr>
          <w:rFonts w:asciiTheme="minorHAnsi" w:hAnsiTheme="minorHAnsi" w:cstheme="minorHAnsi"/>
          <w:sz w:val="24"/>
          <w:szCs w:val="24"/>
        </w:rPr>
        <w:t xml:space="preserve">udzielenia zamówienia polegającego na powtórzeniu podobnych usług, o których mowa w art. 214 ust. 1 pkt 7 </w:t>
      </w:r>
      <w:proofErr w:type="spellStart"/>
      <w:r w:rsidR="006E34BE" w:rsidRPr="000D4CFF">
        <w:rPr>
          <w:rFonts w:asciiTheme="minorHAnsi" w:hAnsiTheme="minorHAnsi" w:cstheme="minorHAnsi"/>
          <w:sz w:val="24"/>
          <w:szCs w:val="24"/>
        </w:rPr>
        <w:t>uPzp</w:t>
      </w:r>
      <w:proofErr w:type="spellEnd"/>
      <w:r w:rsidR="006E34BE" w:rsidRPr="000D4CFF">
        <w:rPr>
          <w:rFonts w:asciiTheme="minorHAnsi" w:hAnsiTheme="minorHAnsi" w:cstheme="minorHAnsi"/>
          <w:sz w:val="24"/>
          <w:szCs w:val="24"/>
        </w:rPr>
        <w:t>.</w:t>
      </w:r>
    </w:p>
    <w:p w14:paraId="3AEABF17" w14:textId="77777777" w:rsidR="006A370E" w:rsidRPr="000D4CFF" w:rsidRDefault="00023F81" w:rsidP="000D4CFF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="Calibri" w:hAnsi="Calibri" w:cs="Calibri"/>
          <w:kern w:val="1"/>
          <w:sz w:val="24"/>
          <w:szCs w:val="24"/>
          <w:lang w:eastAsia="zh-CN"/>
        </w:rPr>
        <w:t xml:space="preserve">Zamawiający </w:t>
      </w:r>
      <w:r w:rsidRPr="000D4CFF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nie przewiduje</w:t>
      </w:r>
      <w:r w:rsidRPr="000D4CFF">
        <w:rPr>
          <w:rFonts w:ascii="Calibri" w:hAnsi="Calibri" w:cs="Calibri"/>
          <w:kern w:val="1"/>
          <w:sz w:val="24"/>
          <w:szCs w:val="24"/>
          <w:lang w:eastAsia="zh-CN"/>
        </w:rPr>
        <w:t xml:space="preserve"> zawarcia umowy ramowej</w:t>
      </w:r>
      <w:r w:rsidR="006A370E" w:rsidRPr="000D4CFF">
        <w:rPr>
          <w:rFonts w:asciiTheme="minorHAnsi" w:hAnsiTheme="minorHAnsi" w:cstheme="minorHAnsi"/>
          <w:sz w:val="24"/>
          <w:szCs w:val="24"/>
        </w:rPr>
        <w:t>.</w:t>
      </w:r>
    </w:p>
    <w:p w14:paraId="5AB1A407" w14:textId="77777777" w:rsidR="009171AB" w:rsidRPr="000D4CFF" w:rsidRDefault="00023F81" w:rsidP="000D4CFF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nie przewiduje</w:t>
      </w:r>
      <w:r w:rsidRPr="000D4CFF">
        <w:rPr>
          <w:rFonts w:asciiTheme="minorHAnsi" w:hAnsiTheme="minorHAnsi" w:cstheme="minorHAnsi"/>
          <w:sz w:val="24"/>
          <w:szCs w:val="24"/>
        </w:rPr>
        <w:t xml:space="preserve"> wyboru oferty z zastosowaniem aukcji elektronicznej.</w:t>
      </w:r>
    </w:p>
    <w:p w14:paraId="6BEE961A" w14:textId="77777777" w:rsidR="004F0466" w:rsidRPr="000D4CFF" w:rsidRDefault="004F0466" w:rsidP="000D4CFF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nie wprowadza</w:t>
      </w:r>
      <w:r w:rsidRPr="000D4CFF">
        <w:rPr>
          <w:rFonts w:asciiTheme="minorHAnsi" w:hAnsiTheme="minorHAnsi" w:cstheme="minorHAnsi"/>
          <w:sz w:val="24"/>
          <w:szCs w:val="24"/>
        </w:rPr>
        <w:t xml:space="preserve"> zastrzeżenia, o którym mowa w art. 94 ust. 1 ustawy </w:t>
      </w:r>
      <w:proofErr w:type="spellStart"/>
      <w:r w:rsidRPr="000D4CF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D4CFF">
        <w:rPr>
          <w:rFonts w:asciiTheme="minorHAnsi" w:hAnsiTheme="minorHAnsi" w:cstheme="minorHAnsi"/>
          <w:sz w:val="24"/>
          <w:szCs w:val="24"/>
        </w:rPr>
        <w:t>.</w:t>
      </w:r>
    </w:p>
    <w:p w14:paraId="3B01636C" w14:textId="77777777" w:rsidR="004F0466" w:rsidRPr="000D4CFF" w:rsidRDefault="004F0466" w:rsidP="000D4CFF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nie przewiduje</w:t>
      </w:r>
      <w:r w:rsidRPr="000D4CFF">
        <w:rPr>
          <w:rFonts w:asciiTheme="minorHAnsi" w:hAnsiTheme="minorHAnsi" w:cstheme="minorHAnsi"/>
          <w:sz w:val="24"/>
          <w:szCs w:val="24"/>
        </w:rPr>
        <w:t xml:space="preserve"> udzielenia zaliczek na poczet wykonania zamówienia.</w:t>
      </w:r>
    </w:p>
    <w:p w14:paraId="3F50095D" w14:textId="4264896F" w:rsidR="00E67963" w:rsidRPr="000D4CFF" w:rsidRDefault="00E67963" w:rsidP="000D4CFF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nie przewiduje</w:t>
      </w:r>
      <w:r w:rsidRPr="000D4CFF">
        <w:rPr>
          <w:rFonts w:asciiTheme="minorHAnsi" w:hAnsiTheme="minorHAnsi" w:cstheme="minorHAnsi"/>
          <w:sz w:val="24"/>
          <w:szCs w:val="24"/>
        </w:rPr>
        <w:t xml:space="preserve"> zwrotu kosztów udziału w postępowaniu (za wyjątkiem zaistnienia sytuacji, o której mowa w art. 261 ustawy </w:t>
      </w:r>
      <w:proofErr w:type="spellStart"/>
      <w:r w:rsidRPr="000D4CF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D4CFF">
        <w:rPr>
          <w:rFonts w:asciiTheme="minorHAnsi" w:hAnsiTheme="minorHAnsi" w:cstheme="minorHAnsi"/>
          <w:sz w:val="24"/>
          <w:szCs w:val="24"/>
        </w:rPr>
        <w:t xml:space="preserve">). Wykonawca ponosi wszelkie koszty udziału </w:t>
      </w:r>
      <w:r w:rsidR="00D81793" w:rsidRPr="000D4CFF">
        <w:rPr>
          <w:rFonts w:asciiTheme="minorHAnsi" w:hAnsiTheme="minorHAnsi" w:cstheme="minorHAnsi"/>
          <w:sz w:val="24"/>
          <w:szCs w:val="24"/>
        </w:rPr>
        <w:t>w</w:t>
      </w:r>
      <w:r w:rsidR="00315125">
        <w:rPr>
          <w:rFonts w:asciiTheme="minorHAnsi" w:hAnsiTheme="minorHAnsi" w:cstheme="minorHAnsi"/>
          <w:sz w:val="24"/>
          <w:szCs w:val="24"/>
        </w:rPr>
        <w:t xml:space="preserve"> </w:t>
      </w:r>
      <w:r w:rsidRPr="000D4CFF">
        <w:rPr>
          <w:rFonts w:asciiTheme="minorHAnsi" w:hAnsiTheme="minorHAnsi" w:cstheme="minorHAnsi"/>
          <w:sz w:val="24"/>
          <w:szCs w:val="24"/>
        </w:rPr>
        <w:t>postępowaniu, w tym koszty przygotowania oferty.</w:t>
      </w:r>
    </w:p>
    <w:p w14:paraId="7C841A89" w14:textId="05B4AA66" w:rsidR="00E67963" w:rsidRPr="000D4CFF" w:rsidRDefault="00E67963" w:rsidP="000D4CFF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6" w:right="28" w:hanging="426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>Zamawiający</w:t>
      </w:r>
      <w:r w:rsidR="006E34BE" w:rsidRPr="000D4CFF">
        <w:rPr>
          <w:rFonts w:asciiTheme="minorHAnsi" w:hAnsiTheme="minorHAnsi" w:cstheme="minorHAnsi"/>
          <w:sz w:val="24"/>
          <w:szCs w:val="24"/>
        </w:rPr>
        <w:t xml:space="preserve">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przewiduje</w:t>
      </w:r>
      <w:r w:rsidRPr="000D4CFF">
        <w:rPr>
          <w:rFonts w:asciiTheme="minorHAnsi" w:hAnsiTheme="minorHAnsi" w:cstheme="minorHAnsi"/>
          <w:sz w:val="24"/>
          <w:szCs w:val="24"/>
        </w:rPr>
        <w:t xml:space="preserve"> wniesieni</w:t>
      </w:r>
      <w:r w:rsidR="0087261D" w:rsidRPr="000D4CFF">
        <w:rPr>
          <w:rFonts w:asciiTheme="minorHAnsi" w:hAnsiTheme="minorHAnsi" w:cstheme="minorHAnsi"/>
          <w:sz w:val="24"/>
          <w:szCs w:val="24"/>
        </w:rPr>
        <w:t>e</w:t>
      </w:r>
      <w:r w:rsidRPr="000D4CFF">
        <w:rPr>
          <w:rFonts w:asciiTheme="minorHAnsi" w:hAnsiTheme="minorHAnsi" w:cstheme="minorHAnsi"/>
          <w:sz w:val="24"/>
          <w:szCs w:val="24"/>
        </w:rPr>
        <w:t xml:space="preserve"> wadium.</w:t>
      </w:r>
    </w:p>
    <w:p w14:paraId="72FAED3B" w14:textId="1F107546" w:rsidR="009B6268" w:rsidRPr="000D4CFF" w:rsidRDefault="00E67963" w:rsidP="000D4CFF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6" w:right="28" w:hanging="426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>Zamawiający</w:t>
      </w:r>
      <w:r w:rsidR="002522CF" w:rsidRPr="000D4CFF">
        <w:rPr>
          <w:rFonts w:asciiTheme="minorHAnsi" w:hAnsiTheme="minorHAnsi" w:cstheme="minorHAnsi"/>
          <w:sz w:val="24"/>
          <w:szCs w:val="24"/>
        </w:rPr>
        <w:t xml:space="preserve"> </w:t>
      </w:r>
      <w:r w:rsidR="00915782" w:rsidRPr="000D4CFF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przewiduje</w:t>
      </w:r>
      <w:r w:rsidRPr="000D4CFF">
        <w:rPr>
          <w:rFonts w:asciiTheme="minorHAnsi" w:hAnsiTheme="minorHAnsi" w:cstheme="minorHAnsi"/>
          <w:sz w:val="24"/>
          <w:szCs w:val="24"/>
        </w:rPr>
        <w:t xml:space="preserve"> wniesieni</w:t>
      </w:r>
      <w:r w:rsidR="00915782" w:rsidRPr="000D4CFF">
        <w:rPr>
          <w:rFonts w:asciiTheme="minorHAnsi" w:hAnsiTheme="minorHAnsi" w:cstheme="minorHAnsi"/>
          <w:sz w:val="24"/>
          <w:szCs w:val="24"/>
        </w:rPr>
        <w:t>a</w:t>
      </w:r>
      <w:r w:rsidRPr="000D4CFF">
        <w:rPr>
          <w:rFonts w:asciiTheme="minorHAnsi" w:hAnsiTheme="minorHAnsi" w:cstheme="minorHAnsi"/>
          <w:sz w:val="24"/>
          <w:szCs w:val="24"/>
        </w:rPr>
        <w:t xml:space="preserve"> zabezpieczenia należytego wykonania umowy.</w:t>
      </w:r>
    </w:p>
    <w:p w14:paraId="1F6BED31" w14:textId="77777777" w:rsidR="00130AB7" w:rsidRPr="000D4CFF" w:rsidRDefault="00130AB7" w:rsidP="000D4CFF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5" w:right="28" w:hanging="425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Zamawiający będzie rozliczał się z Wykonawcą wyłącznie w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walucie polskiej</w:t>
      </w:r>
      <w:r w:rsidRPr="000D4CFF">
        <w:rPr>
          <w:rFonts w:asciiTheme="minorHAnsi" w:hAnsiTheme="minorHAnsi" w:cstheme="minorHAnsi"/>
          <w:sz w:val="24"/>
          <w:szCs w:val="24"/>
        </w:rPr>
        <w:t xml:space="preserve"> (PLN).</w:t>
      </w:r>
    </w:p>
    <w:p w14:paraId="0A7734EA" w14:textId="77777777" w:rsidR="004F0466" w:rsidRPr="000D4CFF" w:rsidRDefault="004F0466" w:rsidP="000D4CFF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right="28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0D4CFF">
        <w:rPr>
          <w:rFonts w:asciiTheme="minorHAnsi" w:hAnsiTheme="minorHAnsi" w:cstheme="minorHAnsi"/>
          <w:b/>
          <w:bCs/>
          <w:sz w:val="24"/>
          <w:szCs w:val="24"/>
        </w:rPr>
        <w:t>Podwykonawstwo</w:t>
      </w:r>
    </w:p>
    <w:p w14:paraId="1A35ACC2" w14:textId="77777777" w:rsidR="004F0466" w:rsidRPr="000D4CFF" w:rsidRDefault="004F0466" w:rsidP="000D4CFF">
      <w:pPr>
        <w:pStyle w:val="Akapitzlist"/>
        <w:numPr>
          <w:ilvl w:val="1"/>
          <w:numId w:val="37"/>
        </w:numPr>
        <w:spacing w:line="276" w:lineRule="auto"/>
        <w:ind w:left="709" w:hanging="567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706BCAA3" w14:textId="7D581CE3" w:rsidR="0006266C" w:rsidRPr="000D4CFF" w:rsidRDefault="0006266C" w:rsidP="00103994">
      <w:pPr>
        <w:pStyle w:val="Akapitzlist"/>
        <w:numPr>
          <w:ilvl w:val="1"/>
          <w:numId w:val="37"/>
        </w:numPr>
        <w:shd w:val="clear" w:color="auto" w:fill="99CCFF"/>
        <w:spacing w:line="276" w:lineRule="auto"/>
        <w:ind w:left="709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zastrzega</w:t>
      </w:r>
      <w:r w:rsidRPr="000D4CFF">
        <w:rPr>
          <w:rFonts w:asciiTheme="minorHAnsi" w:hAnsiTheme="minorHAnsi" w:cstheme="minorHAnsi"/>
          <w:bCs/>
          <w:sz w:val="24"/>
          <w:szCs w:val="24"/>
        </w:rPr>
        <w:t xml:space="preserve"> obowiązek osobistego wykonania przez Wykonawcę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kluczowych zadań</w:t>
      </w:r>
      <w:r w:rsidRPr="000D4CFF">
        <w:rPr>
          <w:rFonts w:asciiTheme="minorHAnsi" w:hAnsiTheme="minorHAnsi" w:cstheme="minorHAnsi"/>
          <w:bCs/>
          <w:sz w:val="24"/>
          <w:szCs w:val="24"/>
        </w:rPr>
        <w:t xml:space="preserve">, w trybie określonym w art. 121 ustawy </w:t>
      </w:r>
      <w:proofErr w:type="spellStart"/>
      <w:r w:rsidRPr="000D4CFF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0D4CFF">
        <w:rPr>
          <w:rFonts w:asciiTheme="minorHAnsi" w:hAnsiTheme="minorHAnsi" w:cstheme="minorHAnsi"/>
          <w:bCs/>
          <w:sz w:val="24"/>
          <w:szCs w:val="24"/>
        </w:rPr>
        <w:t xml:space="preserve">, w zakresie </w:t>
      </w:r>
      <w:r w:rsidRPr="000D4CFF">
        <w:rPr>
          <w:rFonts w:asciiTheme="minorHAnsi" w:hAnsiTheme="minorHAnsi" w:cstheme="minorHAnsi"/>
          <w:b/>
          <w:sz w:val="24"/>
          <w:szCs w:val="24"/>
        </w:rPr>
        <w:t>monitoringu elektronicznych systemów alarmowych.</w:t>
      </w:r>
    </w:p>
    <w:p w14:paraId="2A28A94D" w14:textId="56AC56F3" w:rsidR="00D30ABD" w:rsidRPr="000D4CFF" w:rsidRDefault="00D30ABD" w:rsidP="000D4CFF">
      <w:pPr>
        <w:pStyle w:val="Akapitzlist"/>
        <w:numPr>
          <w:ilvl w:val="1"/>
          <w:numId w:val="37"/>
        </w:numPr>
        <w:spacing w:line="276" w:lineRule="auto"/>
        <w:ind w:left="709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Pr="000D4CFF">
        <w:rPr>
          <w:rFonts w:asciiTheme="minorHAnsi" w:hAnsiTheme="minorHAnsi" w:cstheme="minorHAnsi"/>
          <w:b/>
          <w:sz w:val="24"/>
          <w:szCs w:val="24"/>
        </w:rPr>
        <w:t>oraz podać nazwę ewentualnych Podwykonawców</w:t>
      </w:r>
      <w:r w:rsidRPr="000D4CFF">
        <w:rPr>
          <w:rFonts w:asciiTheme="minorHAnsi" w:hAnsiTheme="minorHAnsi" w:cstheme="minorHAnsi"/>
          <w:sz w:val="24"/>
          <w:szCs w:val="24"/>
        </w:rPr>
        <w:t xml:space="preserve">, </w:t>
      </w:r>
      <w:r w:rsidRPr="000D4CFF">
        <w:rPr>
          <w:rFonts w:asciiTheme="minorHAnsi" w:hAnsiTheme="minorHAnsi" w:cstheme="minorHAnsi"/>
          <w:b/>
          <w:bCs/>
          <w:sz w:val="24"/>
          <w:szCs w:val="24"/>
        </w:rPr>
        <w:t>jeżeli są już znani</w:t>
      </w:r>
      <w:r w:rsidRPr="000D4CFF">
        <w:rPr>
          <w:rFonts w:asciiTheme="minorHAnsi" w:hAnsiTheme="minorHAnsi" w:cstheme="minorHAnsi"/>
          <w:sz w:val="24"/>
          <w:szCs w:val="24"/>
        </w:rPr>
        <w:t xml:space="preserve">. Należy w tym celu wypełnić odpowiedni punkt formularza oferty, stanowiącego </w:t>
      </w:r>
      <w:r w:rsidRPr="000D4CF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777FA">
        <w:rPr>
          <w:rFonts w:asciiTheme="minorHAnsi" w:hAnsiTheme="minorHAnsi" w:cstheme="minorHAnsi"/>
          <w:b/>
          <w:sz w:val="24"/>
          <w:szCs w:val="24"/>
        </w:rPr>
        <w:t>1</w:t>
      </w:r>
      <w:r w:rsidRPr="000D4CFF">
        <w:rPr>
          <w:rFonts w:asciiTheme="minorHAnsi" w:hAnsiTheme="minorHAnsi" w:cstheme="minorHAnsi"/>
          <w:sz w:val="24"/>
          <w:szCs w:val="24"/>
        </w:rPr>
        <w:t xml:space="preserve"> do SWZ. W przypadku, gdy Wykonawca nie zamierza wykonywać zamówienia przy udziale Podwykonawców, należy wpisać w formularzu „nie dotyczy” lub inne podobne sformułowanie. Jeżeli Wykonawca zostawi ten punkt niewypełniony (puste pole), Zamawiający uzna, iż zamówienie zostanie wykonane siłami własnymi, tj. bez udziału Podwykonawców.</w:t>
      </w:r>
    </w:p>
    <w:p w14:paraId="4F193F93" w14:textId="31654FB0" w:rsidR="00D30ABD" w:rsidRPr="000D4CFF" w:rsidRDefault="00D30ABD" w:rsidP="000D4CFF">
      <w:pPr>
        <w:pStyle w:val="Akapitzlist"/>
        <w:numPr>
          <w:ilvl w:val="1"/>
          <w:numId w:val="37"/>
        </w:numPr>
        <w:spacing w:line="276" w:lineRule="auto"/>
        <w:ind w:left="709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Zamawiający żąda, </w:t>
      </w:r>
      <w:r w:rsidRPr="000D4CFF">
        <w:rPr>
          <w:rFonts w:asciiTheme="minorHAnsi" w:hAnsiTheme="minorHAnsi" w:cstheme="minorHAnsi"/>
          <w:color w:val="000000"/>
          <w:sz w:val="24"/>
          <w:szCs w:val="24"/>
        </w:rPr>
        <w:t>aby przed przystąpieniem do wykonania zamówienia Wykonawca podał nazwy, dane kontaktowe oraz przedstawicieli, podwykonawców zaangażowanych w</w:t>
      </w:r>
      <w:r w:rsidR="001039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D4CFF">
        <w:rPr>
          <w:rFonts w:asciiTheme="minorHAnsi" w:hAnsiTheme="minorHAnsi" w:cstheme="minorHAnsi"/>
          <w:color w:val="000000"/>
          <w:sz w:val="24"/>
          <w:szCs w:val="24"/>
        </w:rPr>
        <w:t xml:space="preserve">wykonanie zamówienia (jeżeli są już znani). Wykonawca zobowiązany jest do zawiadomienia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 </w:t>
      </w:r>
    </w:p>
    <w:p w14:paraId="395FC581" w14:textId="4F6823D8" w:rsidR="00D30ABD" w:rsidRPr="000D4CFF" w:rsidRDefault="00D30ABD" w:rsidP="000D4CFF">
      <w:pPr>
        <w:pStyle w:val="Akapitzlist"/>
        <w:numPr>
          <w:ilvl w:val="1"/>
          <w:numId w:val="37"/>
        </w:numPr>
        <w:spacing w:line="276" w:lineRule="auto"/>
        <w:ind w:left="709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="Calibri" w:hAnsi="Calibri" w:cs="Calibri"/>
          <w:sz w:val="24"/>
          <w:szCs w:val="24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0D4CFF">
        <w:rPr>
          <w:rFonts w:ascii="Calibri" w:hAnsi="Calibri" w:cs="Calibri"/>
          <w:sz w:val="24"/>
          <w:szCs w:val="24"/>
        </w:rPr>
        <w:t>Pzp</w:t>
      </w:r>
      <w:proofErr w:type="spellEnd"/>
      <w:r w:rsidRPr="000D4CFF">
        <w:rPr>
          <w:rFonts w:ascii="Calibri" w:hAnsi="Calibri" w:cs="Calibri"/>
          <w:sz w:val="24"/>
          <w:szCs w:val="24"/>
        </w:rPr>
        <w:t>, w</w:t>
      </w:r>
      <w:r w:rsidR="00103994">
        <w:rPr>
          <w:rFonts w:ascii="Calibri" w:hAnsi="Calibri" w:cs="Calibri"/>
          <w:sz w:val="24"/>
          <w:szCs w:val="24"/>
        </w:rPr>
        <w:t> </w:t>
      </w:r>
      <w:r w:rsidRPr="000D4CFF">
        <w:rPr>
          <w:rFonts w:ascii="Calibri" w:hAnsi="Calibri" w:cs="Calibri"/>
          <w:sz w:val="24"/>
          <w:szCs w:val="24"/>
        </w:rPr>
        <w:t xml:space="preserve">celu wykazania spełniania warunków udziału w postępowaniu w zakresie zdolności zawodowej, Wykonawca jest obowiązany wykazać Zamawiającemu, że proponowany inny Podwykonawca lub Wykonawca samodzielnie spełnia je w stopniu nie </w:t>
      </w:r>
      <w:r w:rsidRPr="000D4CFF">
        <w:rPr>
          <w:rFonts w:ascii="Calibri" w:hAnsi="Calibri" w:cs="Calibri"/>
          <w:sz w:val="24"/>
          <w:szCs w:val="24"/>
        </w:rPr>
        <w:lastRenderedPageBreak/>
        <w:t>mniejszym niż Podwykonawca, na którego zasoby Wykonawca powoływał się w trakcie postępowania o udzielenie zamówienia.</w:t>
      </w:r>
    </w:p>
    <w:p w14:paraId="043CB3F8" w14:textId="63BD4E25" w:rsidR="00051DAA" w:rsidRPr="000D4CFF" w:rsidRDefault="004F0466" w:rsidP="000D4CFF">
      <w:pPr>
        <w:pStyle w:val="Akapitzlist"/>
        <w:numPr>
          <w:ilvl w:val="1"/>
          <w:numId w:val="37"/>
        </w:numPr>
        <w:spacing w:line="276" w:lineRule="auto"/>
        <w:ind w:left="709" w:hanging="567"/>
        <w:rPr>
          <w:rFonts w:asciiTheme="minorHAnsi" w:hAnsiTheme="minorHAnsi" w:cstheme="minorHAnsi"/>
          <w:sz w:val="24"/>
          <w:szCs w:val="24"/>
        </w:rPr>
      </w:pPr>
      <w:r w:rsidRPr="000D4CFF">
        <w:rPr>
          <w:rFonts w:asciiTheme="minorHAnsi" w:hAnsiTheme="minorHAnsi" w:cstheme="minorHAnsi"/>
          <w:sz w:val="24"/>
          <w:szCs w:val="24"/>
        </w:rPr>
        <w:t xml:space="preserve">Powierzenie wykonania części zamówienia </w:t>
      </w:r>
      <w:r w:rsidR="00436ABB" w:rsidRPr="000D4CFF">
        <w:rPr>
          <w:rFonts w:asciiTheme="minorHAnsi" w:hAnsiTheme="minorHAnsi" w:cstheme="minorHAnsi"/>
          <w:sz w:val="24"/>
          <w:szCs w:val="24"/>
        </w:rPr>
        <w:t>P</w:t>
      </w:r>
      <w:r w:rsidRPr="000D4CFF">
        <w:rPr>
          <w:rFonts w:asciiTheme="minorHAnsi" w:hAnsiTheme="minorHAnsi" w:cstheme="minorHAnsi"/>
          <w:sz w:val="24"/>
          <w:szCs w:val="24"/>
        </w:rPr>
        <w:t>odwykonawcom nie zwalnia Wykonawcy z odpowiedzialności za należyte wykonanie tego zamówienia.</w:t>
      </w:r>
    </w:p>
    <w:p w14:paraId="7823617D" w14:textId="77777777" w:rsidR="00D30ABD" w:rsidRPr="000D4CFF" w:rsidRDefault="00D30ABD" w:rsidP="000D4CFF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4CFF">
        <w:rPr>
          <w:rFonts w:asciiTheme="minorHAnsi" w:hAnsiTheme="minorHAnsi" w:cstheme="minorHAnsi"/>
          <w:b/>
          <w:bCs/>
          <w:sz w:val="24"/>
          <w:szCs w:val="24"/>
          <w:u w:val="single"/>
        </w:rPr>
        <w:t>Wymagania zatrudnienia na podstawie stosunku pracy</w:t>
      </w:r>
    </w:p>
    <w:p w14:paraId="005FF35F" w14:textId="6CFBE69E" w:rsidR="00D30ABD" w:rsidRPr="000D4CFF" w:rsidRDefault="00D30ABD" w:rsidP="000D4CFF">
      <w:pPr>
        <w:spacing w:line="276" w:lineRule="auto"/>
        <w:ind w:left="426"/>
        <w:rPr>
          <w:rFonts w:ascii="Calibri" w:hAnsi="Calibri"/>
          <w:sz w:val="24"/>
          <w:szCs w:val="24"/>
        </w:rPr>
      </w:pPr>
      <w:r w:rsidRPr="000D4CFF">
        <w:rPr>
          <w:rFonts w:ascii="Calibri" w:hAnsi="Calibri"/>
          <w:sz w:val="24"/>
          <w:szCs w:val="24"/>
        </w:rPr>
        <w:t xml:space="preserve">Zamawiający na podstawie art. 95 ust. 1 ustawy </w:t>
      </w:r>
      <w:proofErr w:type="spellStart"/>
      <w:r w:rsidRPr="000D4CFF">
        <w:rPr>
          <w:rFonts w:ascii="Calibri" w:hAnsi="Calibri"/>
          <w:sz w:val="24"/>
          <w:szCs w:val="24"/>
        </w:rPr>
        <w:t>Pzp</w:t>
      </w:r>
      <w:proofErr w:type="spellEnd"/>
      <w:r w:rsidRPr="000D4CFF">
        <w:rPr>
          <w:rFonts w:ascii="Calibri" w:hAnsi="Calibri"/>
          <w:sz w:val="24"/>
          <w:szCs w:val="24"/>
        </w:rPr>
        <w:t xml:space="preserve"> wymaga zatrudnienia przez Wykonawcę lub Podwykonawcę na podstawie stosunku pracy osób wykonujących wskazane przez Zamawiającego czynności w zakresie realizacji zamówienia, jeżeli wykonanie tych czynności polega na wykonywaniu pracy w sposób określony w art. 22 § 1</w:t>
      </w:r>
      <w:r w:rsidRPr="000D4CFF">
        <w:rPr>
          <w:rStyle w:val="Odwoanieprzypisudolnego"/>
          <w:rFonts w:ascii="Calibri" w:hAnsi="Calibri"/>
          <w:sz w:val="24"/>
          <w:szCs w:val="24"/>
        </w:rPr>
        <w:footnoteReference w:id="1"/>
      </w:r>
      <w:r w:rsidRPr="000D4CFF">
        <w:rPr>
          <w:rFonts w:ascii="Calibri" w:hAnsi="Calibri"/>
          <w:sz w:val="24"/>
          <w:szCs w:val="24"/>
        </w:rPr>
        <w:t xml:space="preserve"> ustawy z dnia 26 czerwca 1974 r. - </w:t>
      </w:r>
      <w:r w:rsidRPr="00943B4E">
        <w:rPr>
          <w:rFonts w:ascii="Calibri" w:hAnsi="Calibri"/>
          <w:iCs/>
          <w:sz w:val="24"/>
          <w:szCs w:val="24"/>
        </w:rPr>
        <w:t>Kodeks pracy</w:t>
      </w:r>
      <w:r w:rsidRPr="000D4CFF">
        <w:rPr>
          <w:rFonts w:ascii="Calibri" w:hAnsi="Calibri"/>
          <w:i/>
          <w:sz w:val="24"/>
          <w:szCs w:val="24"/>
        </w:rPr>
        <w:t xml:space="preserve"> </w:t>
      </w:r>
      <w:r w:rsidRPr="000D4CFF">
        <w:rPr>
          <w:rFonts w:ascii="Calibri" w:hAnsi="Calibri"/>
          <w:sz w:val="24"/>
          <w:szCs w:val="24"/>
        </w:rPr>
        <w:t>(</w:t>
      </w:r>
      <w:proofErr w:type="spellStart"/>
      <w:r w:rsidRPr="000D4CFF">
        <w:rPr>
          <w:rFonts w:ascii="Calibri" w:hAnsi="Calibri"/>
          <w:sz w:val="24"/>
          <w:szCs w:val="24"/>
        </w:rPr>
        <w:t>t.j</w:t>
      </w:r>
      <w:proofErr w:type="spellEnd"/>
      <w:r w:rsidRPr="000D4CFF">
        <w:rPr>
          <w:rFonts w:ascii="Calibri" w:hAnsi="Calibri"/>
          <w:sz w:val="24"/>
          <w:szCs w:val="24"/>
        </w:rPr>
        <w:t>. Dz. U. z 202</w:t>
      </w:r>
      <w:r w:rsidR="00B65315" w:rsidRPr="000D4CFF">
        <w:rPr>
          <w:rFonts w:ascii="Calibri" w:hAnsi="Calibri"/>
          <w:sz w:val="24"/>
          <w:szCs w:val="24"/>
        </w:rPr>
        <w:t>3</w:t>
      </w:r>
      <w:r w:rsidRPr="000D4CFF">
        <w:rPr>
          <w:rFonts w:ascii="Calibri" w:hAnsi="Calibri"/>
          <w:sz w:val="24"/>
          <w:szCs w:val="24"/>
        </w:rPr>
        <w:t xml:space="preserve"> r. poz. </w:t>
      </w:r>
      <w:r w:rsidR="00B65315" w:rsidRPr="000D4CFF">
        <w:rPr>
          <w:rFonts w:ascii="Calibri" w:hAnsi="Calibri"/>
          <w:sz w:val="24"/>
          <w:szCs w:val="24"/>
        </w:rPr>
        <w:t>1465).</w:t>
      </w:r>
      <w:r w:rsidRPr="000D4CFF">
        <w:rPr>
          <w:rFonts w:ascii="Calibri" w:hAnsi="Calibri"/>
          <w:sz w:val="24"/>
          <w:szCs w:val="24"/>
        </w:rPr>
        <w:t xml:space="preserve"> </w:t>
      </w:r>
    </w:p>
    <w:p w14:paraId="629F94AB" w14:textId="0C68F83B" w:rsidR="00D30ABD" w:rsidRPr="000D4CFF" w:rsidRDefault="00D30ABD" w:rsidP="000D4CFF">
      <w:pPr>
        <w:spacing w:line="276" w:lineRule="auto"/>
        <w:ind w:left="426"/>
        <w:rPr>
          <w:rFonts w:ascii="Calibri" w:hAnsi="Calibri"/>
          <w:sz w:val="24"/>
          <w:szCs w:val="24"/>
        </w:rPr>
      </w:pPr>
      <w:r w:rsidRPr="000D4CFF">
        <w:rPr>
          <w:rFonts w:ascii="Calibri" w:hAnsi="Calibri"/>
          <w:sz w:val="24"/>
          <w:szCs w:val="24"/>
        </w:rPr>
        <w:t xml:space="preserve">Rodzaj czynności </w:t>
      </w:r>
      <w:r w:rsidRPr="000D4CFF">
        <w:rPr>
          <w:rFonts w:ascii="Calibri" w:hAnsi="Calibri"/>
          <w:color w:val="000000" w:themeColor="text1"/>
          <w:sz w:val="24"/>
          <w:szCs w:val="24"/>
        </w:rPr>
        <w:t>związanych z realizacją zamówienia</w:t>
      </w:r>
      <w:r w:rsidRPr="000D4CFF">
        <w:rPr>
          <w:rFonts w:ascii="Calibri" w:hAnsi="Calibri"/>
          <w:sz w:val="24"/>
          <w:szCs w:val="24"/>
        </w:rPr>
        <w:t xml:space="preserve">, których dotyczą wymagania zatrudnienia </w:t>
      </w:r>
      <w:r w:rsidRPr="000D4CFF">
        <w:rPr>
          <w:rFonts w:ascii="Calibri" w:hAnsi="Calibri"/>
          <w:color w:val="000000" w:themeColor="text1"/>
          <w:sz w:val="24"/>
          <w:szCs w:val="24"/>
        </w:rPr>
        <w:t>na</w:t>
      </w:r>
      <w:r w:rsidR="00AC2A0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0D4CFF">
        <w:rPr>
          <w:rFonts w:ascii="Calibri" w:hAnsi="Calibri"/>
          <w:color w:val="000000" w:themeColor="text1"/>
          <w:sz w:val="24"/>
          <w:szCs w:val="24"/>
        </w:rPr>
        <w:t xml:space="preserve">podstawie stosunku pracy </w:t>
      </w:r>
      <w:r w:rsidRPr="000D4CFF">
        <w:rPr>
          <w:rFonts w:ascii="Calibri" w:hAnsi="Calibri"/>
          <w:sz w:val="24"/>
          <w:szCs w:val="24"/>
        </w:rPr>
        <w:t>przez Wykonawcę lub Podwykonawcę osób wykonujących czynności w</w:t>
      </w:r>
      <w:r w:rsidR="00AC2A0D">
        <w:rPr>
          <w:rFonts w:ascii="Calibri" w:hAnsi="Calibri"/>
          <w:sz w:val="24"/>
          <w:szCs w:val="24"/>
        </w:rPr>
        <w:t xml:space="preserve"> </w:t>
      </w:r>
      <w:r w:rsidRPr="000D4CFF">
        <w:rPr>
          <w:rFonts w:ascii="Calibri" w:hAnsi="Calibri"/>
          <w:sz w:val="24"/>
          <w:szCs w:val="24"/>
        </w:rPr>
        <w:t xml:space="preserve">trakcie realizacji zamówienia: </w:t>
      </w:r>
      <w:bookmarkStart w:id="4" w:name="_Hlk506880062"/>
      <w:r w:rsidRPr="000D4CFF">
        <w:rPr>
          <w:rFonts w:ascii="Calibri" w:hAnsi="Calibri"/>
          <w:b/>
          <w:sz w:val="24"/>
          <w:szCs w:val="24"/>
        </w:rPr>
        <w:t>czynności polegające na</w:t>
      </w:r>
      <w:r w:rsidR="00AC2A0D">
        <w:rPr>
          <w:rFonts w:ascii="Calibri" w:hAnsi="Calibri"/>
          <w:b/>
          <w:sz w:val="24"/>
          <w:szCs w:val="24"/>
        </w:rPr>
        <w:t> </w:t>
      </w:r>
      <w:r w:rsidRPr="000D4CFF">
        <w:rPr>
          <w:rFonts w:ascii="Calibri" w:hAnsi="Calibri"/>
          <w:b/>
          <w:sz w:val="24"/>
          <w:szCs w:val="24"/>
        </w:rPr>
        <w:t xml:space="preserve">bezpośredniej ochronie fizycznej </w:t>
      </w:r>
      <w:bookmarkEnd w:id="4"/>
      <w:r w:rsidRPr="000D4CFF">
        <w:rPr>
          <w:rFonts w:ascii="Calibri" w:hAnsi="Calibri"/>
          <w:b/>
          <w:sz w:val="24"/>
          <w:szCs w:val="24"/>
        </w:rPr>
        <w:t>w</w:t>
      </w:r>
      <w:r w:rsidR="00AC2A0D">
        <w:rPr>
          <w:rFonts w:ascii="Calibri" w:hAnsi="Calibri"/>
          <w:b/>
          <w:sz w:val="24"/>
          <w:szCs w:val="24"/>
        </w:rPr>
        <w:t xml:space="preserve"> </w:t>
      </w:r>
      <w:r w:rsidRPr="000D4CFF">
        <w:rPr>
          <w:rFonts w:ascii="Calibri" w:hAnsi="Calibri"/>
          <w:b/>
          <w:sz w:val="24"/>
          <w:szCs w:val="24"/>
        </w:rPr>
        <w:t xml:space="preserve">zakresie opisanym w </w:t>
      </w:r>
      <w:r w:rsidRPr="000D4CFF">
        <w:rPr>
          <w:rFonts w:ascii="Calibri" w:hAnsi="Calibri" w:cs="Calibri"/>
          <w:b/>
          <w:bCs/>
          <w:sz w:val="24"/>
          <w:szCs w:val="24"/>
        </w:rPr>
        <w:t xml:space="preserve">§ 1 ust. 1 pkt 1 Projektowanych Postanowień Umowy, stanowiących załącznik nr </w:t>
      </w:r>
      <w:r w:rsidR="00B777FA">
        <w:rPr>
          <w:rFonts w:ascii="Calibri" w:hAnsi="Calibri" w:cs="Calibri"/>
          <w:b/>
          <w:bCs/>
          <w:sz w:val="24"/>
          <w:szCs w:val="24"/>
        </w:rPr>
        <w:t>6</w:t>
      </w:r>
      <w:r w:rsidRPr="000D4CFF">
        <w:rPr>
          <w:rFonts w:ascii="Calibri" w:hAnsi="Calibri" w:cs="Calibri"/>
          <w:b/>
          <w:bCs/>
          <w:sz w:val="24"/>
          <w:szCs w:val="24"/>
        </w:rPr>
        <w:t xml:space="preserve"> do SWZ.</w:t>
      </w:r>
    </w:p>
    <w:p w14:paraId="1F1748C1" w14:textId="77777777" w:rsidR="00D30ABD" w:rsidRPr="000D4CFF" w:rsidRDefault="00D30ABD" w:rsidP="000D4CFF">
      <w:pPr>
        <w:spacing w:line="276" w:lineRule="auto"/>
        <w:ind w:left="426"/>
        <w:rPr>
          <w:rFonts w:ascii="Calibri" w:hAnsi="Calibri" w:cs="Arial"/>
          <w:sz w:val="24"/>
          <w:szCs w:val="24"/>
        </w:rPr>
      </w:pPr>
      <w:r w:rsidRPr="000D4CFF">
        <w:rPr>
          <w:rFonts w:ascii="Calibri" w:hAnsi="Calibri" w:cs="Arial"/>
          <w:sz w:val="24"/>
          <w:szCs w:val="24"/>
        </w:rPr>
        <w:t xml:space="preserve">Powyższy warunek zostanie spełniony poprzez zatrudnienie na umowę o pracę nowych pracowników lub wyznaczenie do realizacji zamówienia zatrudnionych już pracowników u Wykonawcy lub Podwykonawcy. </w:t>
      </w:r>
    </w:p>
    <w:p w14:paraId="468E09A8" w14:textId="427FC0E8" w:rsidR="00CE450F" w:rsidRPr="001F5819" w:rsidRDefault="00D30ABD" w:rsidP="00B51E99">
      <w:pPr>
        <w:spacing w:after="240" w:line="276" w:lineRule="auto"/>
        <w:ind w:left="425"/>
        <w:rPr>
          <w:rFonts w:ascii="Calibri" w:hAnsi="Calibri" w:cs="Arial"/>
          <w:color w:val="000000" w:themeColor="text1"/>
          <w:sz w:val="24"/>
          <w:szCs w:val="24"/>
        </w:rPr>
      </w:pPr>
      <w:r w:rsidRPr="001F5819">
        <w:rPr>
          <w:rFonts w:ascii="Calibri" w:hAnsi="Calibri" w:cs="Arial"/>
          <w:color w:val="000000" w:themeColor="text1"/>
          <w:sz w:val="24"/>
          <w:szCs w:val="24"/>
        </w:rPr>
        <w:t>Postanowienia dotyczące sposobu dokumentowania zatrudnienia oraz kontroli spełniania przez Wykonawcę lub Podwykonawcę wymagań dotyczących zatrudnienia na</w:t>
      </w:r>
      <w:r w:rsidR="00AC2A0D">
        <w:rPr>
          <w:rFonts w:ascii="Calibri" w:hAnsi="Calibri" w:cs="Arial"/>
          <w:color w:val="000000" w:themeColor="text1"/>
          <w:sz w:val="24"/>
          <w:szCs w:val="24"/>
        </w:rPr>
        <w:t> </w:t>
      </w:r>
      <w:r w:rsidRPr="001F5819">
        <w:rPr>
          <w:rFonts w:ascii="Calibri" w:hAnsi="Calibri" w:cs="Arial"/>
          <w:color w:val="000000" w:themeColor="text1"/>
          <w:sz w:val="24"/>
          <w:szCs w:val="24"/>
        </w:rPr>
        <w:t>podstawie umowy o</w:t>
      </w:r>
      <w:r w:rsidR="00AC2A0D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1F5819">
        <w:rPr>
          <w:rFonts w:ascii="Calibri" w:hAnsi="Calibri" w:cs="Arial"/>
          <w:color w:val="000000" w:themeColor="text1"/>
          <w:sz w:val="24"/>
          <w:szCs w:val="24"/>
        </w:rPr>
        <w:t>pracę oraz postanowienia dotyczące sankcji z tytułu niespełnienia wymagań, o których mowa w</w:t>
      </w:r>
      <w:r w:rsidR="00AC2A0D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1F5819">
        <w:rPr>
          <w:rFonts w:ascii="Calibri" w:hAnsi="Calibri" w:cs="Arial"/>
          <w:color w:val="000000" w:themeColor="text1"/>
          <w:sz w:val="24"/>
          <w:szCs w:val="24"/>
        </w:rPr>
        <w:t xml:space="preserve">art. 95 ust. 1 </w:t>
      </w:r>
      <w:proofErr w:type="spellStart"/>
      <w:r w:rsidRPr="001F5819">
        <w:rPr>
          <w:rFonts w:ascii="Calibri" w:hAnsi="Calibri" w:cs="Arial"/>
          <w:color w:val="000000" w:themeColor="text1"/>
          <w:sz w:val="24"/>
          <w:szCs w:val="24"/>
        </w:rPr>
        <w:t>uPzp</w:t>
      </w:r>
      <w:proofErr w:type="spellEnd"/>
      <w:r w:rsidRPr="001F5819">
        <w:rPr>
          <w:rFonts w:ascii="Calibri" w:hAnsi="Calibri" w:cs="Arial"/>
          <w:color w:val="000000" w:themeColor="text1"/>
          <w:sz w:val="24"/>
          <w:szCs w:val="24"/>
        </w:rPr>
        <w:t>, zawarte są</w:t>
      </w:r>
      <w:r w:rsidR="00AC2A0D">
        <w:rPr>
          <w:rFonts w:ascii="Calibri" w:hAnsi="Calibri" w:cs="Arial"/>
          <w:color w:val="000000" w:themeColor="text1"/>
          <w:sz w:val="24"/>
          <w:szCs w:val="24"/>
        </w:rPr>
        <w:t> </w:t>
      </w:r>
      <w:r w:rsidRPr="001F5819">
        <w:rPr>
          <w:rFonts w:ascii="Calibri" w:hAnsi="Calibri" w:cs="Arial"/>
          <w:color w:val="000000" w:themeColor="text1"/>
          <w:sz w:val="24"/>
          <w:szCs w:val="24"/>
        </w:rPr>
        <w:t>w</w:t>
      </w:r>
      <w:r w:rsidR="00AC2A0D">
        <w:rPr>
          <w:rFonts w:ascii="Calibri" w:hAnsi="Calibri" w:cs="Arial"/>
          <w:color w:val="000000" w:themeColor="text1"/>
          <w:sz w:val="24"/>
          <w:szCs w:val="24"/>
        </w:rPr>
        <w:t> </w:t>
      </w:r>
      <w:r w:rsidRPr="001F5819">
        <w:rPr>
          <w:rFonts w:ascii="Calibri" w:hAnsi="Calibri" w:cs="Arial"/>
          <w:color w:val="000000" w:themeColor="text1"/>
          <w:sz w:val="24"/>
          <w:szCs w:val="24"/>
        </w:rPr>
        <w:t xml:space="preserve">Projektowanych Postanowieniach Umowy, które stanowią </w:t>
      </w:r>
      <w:r w:rsidRPr="001F5819">
        <w:rPr>
          <w:rFonts w:ascii="Calibri" w:hAnsi="Calibri" w:cs="Arial"/>
          <w:b/>
          <w:color w:val="000000" w:themeColor="text1"/>
          <w:sz w:val="24"/>
          <w:szCs w:val="24"/>
        </w:rPr>
        <w:t xml:space="preserve">załącznik nr </w:t>
      </w:r>
      <w:r w:rsidR="001F5819">
        <w:rPr>
          <w:rFonts w:ascii="Calibri" w:hAnsi="Calibri" w:cs="Arial"/>
          <w:b/>
          <w:color w:val="000000" w:themeColor="text1"/>
          <w:sz w:val="24"/>
          <w:szCs w:val="24"/>
        </w:rPr>
        <w:t>6</w:t>
      </w:r>
      <w:r w:rsidRPr="001F5819">
        <w:rPr>
          <w:rFonts w:ascii="Calibri" w:hAnsi="Calibri" w:cs="Arial"/>
          <w:color w:val="000000" w:themeColor="text1"/>
          <w:sz w:val="24"/>
          <w:szCs w:val="24"/>
        </w:rPr>
        <w:t xml:space="preserve"> do SWZ.</w:t>
      </w:r>
    </w:p>
    <w:p w14:paraId="25C2FC5C" w14:textId="202B776E" w:rsidR="00F51645" w:rsidRPr="00320695" w:rsidRDefault="00F51645" w:rsidP="00320695">
      <w:pPr>
        <w:pStyle w:val="Nagwek2"/>
        <w:numPr>
          <w:ilvl w:val="0"/>
          <w:numId w:val="40"/>
        </w:numPr>
        <w:spacing w:line="288" w:lineRule="auto"/>
        <w:ind w:left="426" w:hanging="426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="Calibri" w:hAnsi="Calibri" w:cs="Calibri"/>
          <w:b/>
          <w:bCs/>
          <w:szCs w:val="24"/>
        </w:rPr>
        <w:t>Termin wykonania zamówienia</w:t>
      </w:r>
    </w:p>
    <w:p w14:paraId="6A59610C" w14:textId="54ABB3C0" w:rsidR="0041383E" w:rsidRPr="00B51E99" w:rsidRDefault="006E34BE" w:rsidP="00B51E99">
      <w:pPr>
        <w:suppressAutoHyphens/>
        <w:spacing w:before="40" w:after="240"/>
        <w:ind w:left="284"/>
        <w:rPr>
          <w:rFonts w:ascii="Calibri" w:hAnsi="Calibri"/>
          <w:b/>
          <w:kern w:val="1"/>
          <w:sz w:val="24"/>
          <w:szCs w:val="24"/>
          <w:lang w:eastAsia="zh-CN"/>
        </w:rPr>
      </w:pPr>
      <w:r w:rsidRPr="000D4CFF">
        <w:rPr>
          <w:rFonts w:ascii="Calibri" w:hAnsi="Calibri" w:cs="Calibri"/>
          <w:kern w:val="1"/>
          <w:sz w:val="24"/>
          <w:szCs w:val="24"/>
          <w:lang w:eastAsia="zh-CN"/>
        </w:rPr>
        <w:t xml:space="preserve">Zamawiający wymaga realizacji zamówienia w terminie </w:t>
      </w:r>
      <w:r w:rsidR="00780C48" w:rsidRPr="000D4CFF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od 01 lutego 2024 r. do</w:t>
      </w:r>
      <w:r w:rsidR="00AC2A0D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 </w:t>
      </w:r>
      <w:r w:rsidR="00780C48" w:rsidRPr="000D4CFF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31</w:t>
      </w:r>
      <w:r w:rsidR="000D4CFF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 </w:t>
      </w:r>
      <w:r w:rsidR="00780C48" w:rsidRPr="000D4CFF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stycznia 2025 r.</w:t>
      </w:r>
    </w:p>
    <w:p w14:paraId="5986EAB6" w14:textId="2DE8B60F" w:rsidR="00D72E23" w:rsidRPr="00320695" w:rsidRDefault="00F51645" w:rsidP="00320695">
      <w:pPr>
        <w:pStyle w:val="Nagwek2"/>
        <w:numPr>
          <w:ilvl w:val="0"/>
          <w:numId w:val="40"/>
        </w:numPr>
        <w:spacing w:line="288" w:lineRule="auto"/>
        <w:ind w:left="426" w:hanging="426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>Projektowane postanowienia umowy w sprawie zamówienia publicznego, które zostaną wprowadzone do treści tej umowy</w:t>
      </w:r>
    </w:p>
    <w:p w14:paraId="76ECED50" w14:textId="36584B30" w:rsidR="00D72E23" w:rsidRPr="0072410A" w:rsidRDefault="00D72E23" w:rsidP="0072410A">
      <w:pPr>
        <w:numPr>
          <w:ilvl w:val="0"/>
          <w:numId w:val="57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72410A">
        <w:rPr>
          <w:rFonts w:ascii="Calibri" w:hAnsi="Calibri" w:cs="Calibri"/>
          <w:sz w:val="24"/>
          <w:szCs w:val="24"/>
        </w:rPr>
        <w:t xml:space="preserve">Projektowane Postanowienia Umowy w sprawie zamówienia publicznego, które zostaną wprowadzone do treści tej umowy, zawiera </w:t>
      </w:r>
      <w:r w:rsidRPr="0072410A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5B19B5">
        <w:rPr>
          <w:rFonts w:ascii="Calibri" w:hAnsi="Calibri" w:cs="Calibri"/>
          <w:b/>
          <w:bCs/>
          <w:sz w:val="24"/>
          <w:szCs w:val="24"/>
        </w:rPr>
        <w:t>6</w:t>
      </w:r>
      <w:r w:rsidRPr="007241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410A">
        <w:rPr>
          <w:rFonts w:ascii="Calibri" w:hAnsi="Calibri" w:cs="Calibri"/>
          <w:bCs/>
          <w:sz w:val="24"/>
          <w:szCs w:val="24"/>
        </w:rPr>
        <w:t>do SWZ.</w:t>
      </w:r>
    </w:p>
    <w:p w14:paraId="3080C1D6" w14:textId="253D3124" w:rsidR="00574CF7" w:rsidRPr="0072410A" w:rsidRDefault="00574CF7" w:rsidP="0072410A">
      <w:pPr>
        <w:numPr>
          <w:ilvl w:val="0"/>
          <w:numId w:val="57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72410A">
        <w:rPr>
          <w:rFonts w:ascii="Calibri" w:hAnsi="Calibri" w:cs="Calibri"/>
          <w:sz w:val="24"/>
          <w:szCs w:val="24"/>
        </w:rPr>
        <w:t xml:space="preserve">Zamawiający przewiduje możliwość zmian postanowień zawartej umowy (tzw. zmiany kontraktowe w oparciu o art. 455 ust. 1 pkt 1 </w:t>
      </w:r>
      <w:proofErr w:type="spellStart"/>
      <w:r w:rsidRPr="0072410A">
        <w:rPr>
          <w:rFonts w:ascii="Calibri" w:hAnsi="Calibri" w:cs="Calibri"/>
          <w:sz w:val="24"/>
          <w:szCs w:val="24"/>
        </w:rPr>
        <w:t>uPzp</w:t>
      </w:r>
      <w:proofErr w:type="spellEnd"/>
      <w:r w:rsidRPr="0072410A">
        <w:rPr>
          <w:rFonts w:ascii="Calibri" w:hAnsi="Calibri" w:cs="Calibri"/>
          <w:sz w:val="24"/>
          <w:szCs w:val="24"/>
        </w:rPr>
        <w:t>) w stosunku do treści oferty, na</w:t>
      </w:r>
      <w:r w:rsidR="00AC2A0D">
        <w:rPr>
          <w:rFonts w:ascii="Calibri" w:hAnsi="Calibri" w:cs="Calibri"/>
          <w:sz w:val="24"/>
          <w:szCs w:val="24"/>
        </w:rPr>
        <w:t> </w:t>
      </w:r>
      <w:r w:rsidRPr="0072410A">
        <w:rPr>
          <w:rFonts w:ascii="Calibri" w:hAnsi="Calibri" w:cs="Calibri"/>
          <w:sz w:val="24"/>
          <w:szCs w:val="24"/>
        </w:rPr>
        <w:t xml:space="preserve">podstawie której dokonano wyboru Wykonawcy, zgodnie z warunkami zawartymi </w:t>
      </w:r>
      <w:r w:rsidRPr="0072410A">
        <w:rPr>
          <w:rFonts w:ascii="Calibri" w:hAnsi="Calibri" w:cs="Calibri"/>
          <w:b/>
          <w:bCs/>
          <w:sz w:val="24"/>
          <w:szCs w:val="24"/>
        </w:rPr>
        <w:t>w</w:t>
      </w:r>
      <w:r w:rsidR="0072410A">
        <w:rPr>
          <w:rFonts w:ascii="Calibri" w:hAnsi="Calibri" w:cs="Calibri"/>
          <w:b/>
          <w:bCs/>
          <w:sz w:val="24"/>
          <w:szCs w:val="24"/>
        </w:rPr>
        <w:t> </w:t>
      </w:r>
      <w:r w:rsidRPr="0072410A">
        <w:rPr>
          <w:rFonts w:ascii="Calibri" w:hAnsi="Calibri" w:cs="Calibri"/>
          <w:b/>
          <w:bCs/>
          <w:sz w:val="24"/>
          <w:szCs w:val="24"/>
        </w:rPr>
        <w:t xml:space="preserve">załączniku nr </w:t>
      </w:r>
      <w:r w:rsidR="005B19B5">
        <w:rPr>
          <w:rFonts w:ascii="Calibri" w:hAnsi="Calibri" w:cs="Calibri"/>
          <w:b/>
          <w:bCs/>
          <w:sz w:val="24"/>
          <w:szCs w:val="24"/>
        </w:rPr>
        <w:t>6</w:t>
      </w:r>
      <w:r w:rsidRPr="007241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410A">
        <w:rPr>
          <w:rFonts w:ascii="Calibri" w:hAnsi="Calibri" w:cs="Calibri"/>
          <w:bCs/>
          <w:sz w:val="24"/>
          <w:szCs w:val="24"/>
        </w:rPr>
        <w:t>do SWZ.</w:t>
      </w:r>
    </w:p>
    <w:p w14:paraId="1D7F1CCE" w14:textId="5698EEA8" w:rsidR="00574CF7" w:rsidRPr="0072410A" w:rsidRDefault="00574CF7" w:rsidP="0072410A">
      <w:pPr>
        <w:numPr>
          <w:ilvl w:val="0"/>
          <w:numId w:val="57"/>
        </w:numPr>
        <w:spacing w:line="276" w:lineRule="auto"/>
        <w:ind w:left="284" w:hanging="284"/>
        <w:rPr>
          <w:rFonts w:ascii="Calibri" w:hAnsi="Calibri" w:cs="Calibri"/>
          <w:strike/>
          <w:sz w:val="24"/>
          <w:szCs w:val="24"/>
        </w:rPr>
      </w:pPr>
      <w:r w:rsidRPr="0072410A">
        <w:rPr>
          <w:rFonts w:ascii="Calibri" w:hAnsi="Calibri" w:cs="Calibri"/>
          <w:sz w:val="24"/>
          <w:szCs w:val="24"/>
        </w:rPr>
        <w:t xml:space="preserve">Zmiana umowy może także nastąpić w przypadkach, o których mowa w art. 455 ust. 1 pkt 2-4 oraz ust. 2 ustawy </w:t>
      </w:r>
      <w:proofErr w:type="spellStart"/>
      <w:r w:rsidRPr="0072410A">
        <w:rPr>
          <w:rFonts w:ascii="Calibri" w:hAnsi="Calibri" w:cs="Calibri"/>
          <w:sz w:val="24"/>
          <w:szCs w:val="24"/>
        </w:rPr>
        <w:t>Pzp</w:t>
      </w:r>
      <w:proofErr w:type="spellEnd"/>
      <w:r w:rsidRPr="0072410A">
        <w:rPr>
          <w:rFonts w:ascii="Calibri" w:hAnsi="Calibri" w:cs="Calibri"/>
          <w:sz w:val="24"/>
          <w:szCs w:val="24"/>
        </w:rPr>
        <w:t>.</w:t>
      </w:r>
    </w:p>
    <w:p w14:paraId="35A24942" w14:textId="60C63FB1" w:rsidR="00C7402C" w:rsidRPr="0072410A" w:rsidRDefault="00D65413" w:rsidP="0072410A">
      <w:pPr>
        <w:numPr>
          <w:ilvl w:val="0"/>
          <w:numId w:val="57"/>
        </w:numPr>
        <w:tabs>
          <w:tab w:val="left" w:pos="426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72410A">
        <w:rPr>
          <w:rFonts w:ascii="Calibri" w:hAnsi="Calibri" w:cs="Calibri"/>
          <w:sz w:val="24"/>
          <w:szCs w:val="24"/>
        </w:rPr>
        <w:lastRenderedPageBreak/>
        <w:t>Wszelkie zmiany umowy wymagają formy pisemnej pod rygorem nieważności.</w:t>
      </w:r>
    </w:p>
    <w:p w14:paraId="788C7E0F" w14:textId="2DD42E41" w:rsidR="00962F12" w:rsidRPr="00320695" w:rsidRDefault="0037511B" w:rsidP="00AC2A0D">
      <w:pPr>
        <w:pStyle w:val="Nagwek2"/>
        <w:numPr>
          <w:ilvl w:val="0"/>
          <w:numId w:val="40"/>
        </w:numPr>
        <w:spacing w:before="240" w:after="120" w:line="288" w:lineRule="auto"/>
        <w:ind w:left="425" w:hanging="425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>S</w:t>
      </w:r>
      <w:r w:rsidR="00D8411E" w:rsidRPr="00320695">
        <w:rPr>
          <w:rFonts w:asciiTheme="minorHAnsi" w:hAnsiTheme="minorHAnsi" w:cstheme="minorHAnsi"/>
          <w:b/>
          <w:szCs w:val="24"/>
        </w:rPr>
        <w:t>pos</w:t>
      </w:r>
      <w:r w:rsidRPr="00320695">
        <w:rPr>
          <w:rFonts w:asciiTheme="minorHAnsi" w:hAnsiTheme="minorHAnsi" w:cstheme="minorHAnsi"/>
          <w:b/>
          <w:szCs w:val="24"/>
        </w:rPr>
        <w:t>ób</w:t>
      </w:r>
      <w:r w:rsidR="00D8411E" w:rsidRPr="00320695">
        <w:rPr>
          <w:rFonts w:asciiTheme="minorHAnsi" w:hAnsiTheme="minorHAnsi" w:cstheme="minorHAnsi"/>
          <w:b/>
          <w:szCs w:val="24"/>
        </w:rPr>
        <w:t xml:space="preserve"> obliczenia ceny</w:t>
      </w:r>
    </w:p>
    <w:p w14:paraId="31F279A6" w14:textId="48D89DF6" w:rsidR="00A05B44" w:rsidRPr="0072410A" w:rsidRDefault="00A0564C" w:rsidP="0072410A">
      <w:pPr>
        <w:pStyle w:val="Akapitzlist"/>
        <w:numPr>
          <w:ilvl w:val="0"/>
          <w:numId w:val="41"/>
        </w:numPr>
        <w:autoSpaceDN w:val="0"/>
        <w:spacing w:line="276" w:lineRule="auto"/>
        <w:ind w:left="284" w:hanging="284"/>
        <w:rPr>
          <w:rFonts w:ascii="Calibri" w:hAnsi="Calibri" w:cs="Arial"/>
          <w:sz w:val="24"/>
          <w:szCs w:val="24"/>
        </w:rPr>
      </w:pPr>
      <w:r w:rsidRPr="0072410A">
        <w:rPr>
          <w:rFonts w:ascii="Calibri" w:hAnsi="Calibri" w:cs="Calibri"/>
          <w:sz w:val="24"/>
          <w:szCs w:val="24"/>
        </w:rPr>
        <w:t xml:space="preserve">Wykonawca określa cenę realizacji zamówienia poprzez wskazanie w Formularzu ofertowym, sporządzonym wg </w:t>
      </w:r>
      <w:r w:rsidRPr="0072410A">
        <w:rPr>
          <w:rFonts w:ascii="Calibri" w:hAnsi="Calibri" w:cs="Calibri"/>
          <w:b/>
          <w:bCs/>
          <w:sz w:val="24"/>
          <w:szCs w:val="24"/>
        </w:rPr>
        <w:t>załącznika nr 1</w:t>
      </w:r>
      <w:r w:rsidRPr="0072410A">
        <w:rPr>
          <w:rFonts w:ascii="Calibri" w:hAnsi="Calibri" w:cs="Calibri"/>
          <w:sz w:val="24"/>
          <w:szCs w:val="24"/>
        </w:rPr>
        <w:t xml:space="preserve"> do SWZ ceny ofertowej brutto za realizację całego przedmiotu zamówienia</w:t>
      </w:r>
      <w:r w:rsidRPr="0072410A">
        <w:rPr>
          <w:rFonts w:ascii="Calibri" w:hAnsi="Calibri"/>
          <w:sz w:val="24"/>
          <w:szCs w:val="24"/>
        </w:rPr>
        <w:t>.</w:t>
      </w:r>
    </w:p>
    <w:p w14:paraId="350B4915" w14:textId="77777777" w:rsidR="00A0564C" w:rsidRPr="0072410A" w:rsidRDefault="00A0564C" w:rsidP="0072410A">
      <w:pPr>
        <w:widowControl w:val="0"/>
        <w:numPr>
          <w:ilvl w:val="0"/>
          <w:numId w:val="41"/>
        </w:numPr>
        <w:suppressAutoHyphens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72410A">
        <w:rPr>
          <w:rFonts w:ascii="Calibri" w:hAnsi="Calibri" w:cs="Calibri"/>
          <w:sz w:val="24"/>
          <w:szCs w:val="24"/>
        </w:rPr>
        <w:t>Cena ofertowa brutto musi uwzględniać wszystkie koszty związane z realizacją przedmiotu zamówienia zgodnie z opisem przedmiotu zamówienia oraz Projektowanymi Postanowieniami Umowy określonymi w niniejszej SWZ.</w:t>
      </w:r>
    </w:p>
    <w:p w14:paraId="0CFF7B08" w14:textId="77777777" w:rsidR="00A0564C" w:rsidRPr="0072410A" w:rsidRDefault="00A0564C" w:rsidP="0072410A">
      <w:pPr>
        <w:widowControl w:val="0"/>
        <w:numPr>
          <w:ilvl w:val="0"/>
          <w:numId w:val="41"/>
        </w:numPr>
        <w:suppressAutoHyphens/>
        <w:spacing w:after="6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72410A">
        <w:rPr>
          <w:rFonts w:ascii="Calibri" w:hAnsi="Calibri" w:cs="Calibri"/>
          <w:sz w:val="24"/>
          <w:szCs w:val="24"/>
        </w:rPr>
        <w:t>Cena oferty winna być wyrażona w złotych polskich (PLN).</w:t>
      </w:r>
    </w:p>
    <w:p w14:paraId="401F9190" w14:textId="69213601" w:rsidR="00A0564C" w:rsidRPr="00AC2A0D" w:rsidRDefault="00A0564C" w:rsidP="0072410A">
      <w:pPr>
        <w:widowControl w:val="0"/>
        <w:numPr>
          <w:ilvl w:val="0"/>
          <w:numId w:val="41"/>
        </w:numPr>
        <w:suppressAutoHyphens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72410A">
        <w:rPr>
          <w:rFonts w:ascii="Calibri" w:hAnsi="Calibri" w:cs="Calibri"/>
          <w:sz w:val="24"/>
          <w:szCs w:val="24"/>
        </w:rPr>
        <w:t>Cena oferty powinna być wyrażona cyfrowo oraz podana z dokładnością do dwóch miejsc po przecinku.</w:t>
      </w:r>
      <w:r w:rsidR="0062001A" w:rsidRPr="0072410A">
        <w:rPr>
          <w:rFonts w:ascii="Calibri" w:hAnsi="Calibri" w:cs="Calibri"/>
          <w:b/>
          <w:sz w:val="24"/>
          <w:szCs w:val="24"/>
        </w:rPr>
        <w:t xml:space="preserve"> Dla ustalenia ceny oferty uwzględnia się największy możliwy zakres zamówienia z</w:t>
      </w:r>
      <w:r w:rsidR="00AC2A0D">
        <w:rPr>
          <w:rFonts w:ascii="Calibri" w:hAnsi="Calibri" w:cs="Calibri"/>
          <w:b/>
          <w:sz w:val="24"/>
          <w:szCs w:val="24"/>
        </w:rPr>
        <w:t xml:space="preserve"> </w:t>
      </w:r>
      <w:r w:rsidR="0062001A" w:rsidRPr="0072410A">
        <w:rPr>
          <w:rFonts w:ascii="Calibri" w:hAnsi="Calibri" w:cs="Calibri"/>
          <w:b/>
          <w:sz w:val="24"/>
          <w:szCs w:val="24"/>
        </w:rPr>
        <w:t xml:space="preserve">uwzględnieniem </w:t>
      </w:r>
      <w:r w:rsidR="0062001A" w:rsidRPr="00AC2A0D">
        <w:rPr>
          <w:rFonts w:ascii="Calibri" w:hAnsi="Calibri" w:cs="Calibri"/>
          <w:b/>
          <w:sz w:val="24"/>
          <w:szCs w:val="24"/>
        </w:rPr>
        <w:t>prawa opcji.</w:t>
      </w:r>
    </w:p>
    <w:p w14:paraId="19450D78" w14:textId="4B5FE448" w:rsidR="00133854" w:rsidRPr="00AC2A0D" w:rsidRDefault="00BE7922" w:rsidP="0072410A">
      <w:pPr>
        <w:widowControl w:val="0"/>
        <w:numPr>
          <w:ilvl w:val="0"/>
          <w:numId w:val="41"/>
        </w:numPr>
        <w:suppressAutoHyphens/>
        <w:spacing w:after="6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AC2A0D">
        <w:rPr>
          <w:rFonts w:asciiTheme="minorHAnsi" w:hAnsiTheme="minorHAnsi" w:cstheme="minorHAnsi"/>
          <w:sz w:val="24"/>
          <w:szCs w:val="24"/>
        </w:rPr>
        <w:t xml:space="preserve">Wykonawca, którego oferta zostanie wybrana jako najkorzystniejsza, przed podpisaniem umowy przedłoży </w:t>
      </w:r>
      <w:bookmarkStart w:id="5" w:name="_Hlk121737488"/>
      <w:r w:rsidRPr="00AC2A0D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Pr="00AC2A0D">
        <w:rPr>
          <w:rFonts w:asciiTheme="minorHAnsi" w:hAnsiTheme="minorHAnsi" w:cstheme="minorHAnsi"/>
          <w:b/>
          <w:bCs/>
          <w:sz w:val="24"/>
          <w:szCs w:val="24"/>
        </w:rPr>
        <w:t xml:space="preserve">kalkulację ceny, </w:t>
      </w:r>
      <w:r w:rsidRPr="00AC2A0D">
        <w:rPr>
          <w:rFonts w:asciiTheme="minorHAnsi" w:hAnsiTheme="minorHAnsi" w:cstheme="minorHAnsi"/>
          <w:sz w:val="24"/>
          <w:szCs w:val="24"/>
        </w:rPr>
        <w:t>zawierającą</w:t>
      </w:r>
      <w:r w:rsidRPr="004879EA">
        <w:rPr>
          <w:rFonts w:asciiTheme="minorHAnsi" w:hAnsiTheme="minorHAnsi" w:cstheme="minorHAnsi"/>
          <w:sz w:val="24"/>
          <w:szCs w:val="24"/>
        </w:rPr>
        <w:t xml:space="preserve"> w szczególności: stawkę wynagrodzenia za</w:t>
      </w:r>
      <w:r w:rsidR="00AC2A0D">
        <w:rPr>
          <w:rFonts w:asciiTheme="minorHAnsi" w:hAnsiTheme="minorHAnsi" w:cstheme="minorHAnsi"/>
          <w:sz w:val="24"/>
          <w:szCs w:val="24"/>
        </w:rPr>
        <w:t xml:space="preserve"> </w:t>
      </w:r>
      <w:r w:rsidRPr="004879EA">
        <w:rPr>
          <w:rFonts w:asciiTheme="minorHAnsi" w:hAnsiTheme="minorHAnsi" w:cstheme="minorHAnsi"/>
          <w:sz w:val="24"/>
          <w:szCs w:val="24"/>
        </w:rPr>
        <w:t xml:space="preserve">jedną roboczogodzinę </w:t>
      </w:r>
      <w:r w:rsidR="006C083E" w:rsidRPr="004879EA">
        <w:rPr>
          <w:rFonts w:asciiTheme="minorHAnsi" w:hAnsiTheme="minorHAnsi" w:cstheme="minorHAnsi"/>
          <w:sz w:val="24"/>
          <w:szCs w:val="24"/>
        </w:rPr>
        <w:t>stałej bezpośredniej ochrony fizycznej</w:t>
      </w:r>
      <w:r w:rsidRPr="004879EA">
        <w:rPr>
          <w:rFonts w:asciiTheme="minorHAnsi" w:hAnsiTheme="minorHAnsi" w:cstheme="minorHAnsi"/>
          <w:sz w:val="24"/>
          <w:szCs w:val="24"/>
        </w:rPr>
        <w:t xml:space="preserve"> budynków miesięcznie </w:t>
      </w:r>
      <w:r w:rsidRPr="00471559">
        <w:rPr>
          <w:rFonts w:asciiTheme="minorHAnsi" w:hAnsiTheme="minorHAnsi" w:cstheme="minorHAnsi"/>
          <w:sz w:val="24"/>
          <w:szCs w:val="24"/>
        </w:rPr>
        <w:t xml:space="preserve">(stawka ta musi być jednakowa dla </w:t>
      </w:r>
      <w:r w:rsidRPr="00471559">
        <w:rPr>
          <w:rFonts w:ascii="Calibri" w:hAnsi="Calibri"/>
          <w:sz w:val="24"/>
          <w:szCs w:val="24"/>
        </w:rPr>
        <w:t>minimalnego (gwarantowanego) i</w:t>
      </w:r>
      <w:r w:rsidR="007872DB">
        <w:rPr>
          <w:rFonts w:ascii="Calibri" w:hAnsi="Calibri"/>
          <w:sz w:val="24"/>
          <w:szCs w:val="24"/>
        </w:rPr>
        <w:t> </w:t>
      </w:r>
      <w:r w:rsidRPr="00471559">
        <w:rPr>
          <w:rFonts w:ascii="Calibri" w:hAnsi="Calibri"/>
          <w:sz w:val="24"/>
          <w:szCs w:val="24"/>
        </w:rPr>
        <w:t>maksymalnego (uwzględniającego prawo opcji) zakresu zamówienia</w:t>
      </w:r>
      <w:r w:rsidRPr="00471559">
        <w:rPr>
          <w:rFonts w:asciiTheme="minorHAnsi" w:hAnsiTheme="minorHAnsi" w:cstheme="minorHAnsi"/>
          <w:sz w:val="24"/>
          <w:szCs w:val="24"/>
        </w:rPr>
        <w:t>,</w:t>
      </w:r>
      <w:r w:rsidRPr="004879E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879EA">
        <w:rPr>
          <w:rFonts w:asciiTheme="minorHAnsi" w:hAnsiTheme="minorHAnsi" w:cstheme="minorHAnsi"/>
          <w:sz w:val="24"/>
          <w:szCs w:val="24"/>
        </w:rPr>
        <w:t xml:space="preserve">łączną stawkę wynagrodzenia za </w:t>
      </w:r>
      <w:r w:rsidR="00133854" w:rsidRPr="004879EA">
        <w:rPr>
          <w:rFonts w:asciiTheme="minorHAnsi" w:hAnsiTheme="minorHAnsi" w:cstheme="minorHAnsi"/>
          <w:sz w:val="24"/>
          <w:szCs w:val="24"/>
        </w:rPr>
        <w:t>stały dozór sygnałów</w:t>
      </w:r>
      <w:r w:rsidRPr="004879EA">
        <w:rPr>
          <w:rFonts w:asciiTheme="minorHAnsi" w:hAnsiTheme="minorHAnsi" w:cstheme="minorHAnsi"/>
          <w:sz w:val="24"/>
          <w:szCs w:val="24"/>
        </w:rPr>
        <w:t xml:space="preserve"> </w:t>
      </w:r>
      <w:r w:rsidR="00133854" w:rsidRPr="004879EA">
        <w:rPr>
          <w:rFonts w:asciiTheme="minorHAnsi" w:hAnsiTheme="minorHAnsi" w:cstheme="minorHAnsi"/>
          <w:sz w:val="24"/>
          <w:szCs w:val="24"/>
        </w:rPr>
        <w:t>przesyłanych, gromadzonych i przetwarzanych w</w:t>
      </w:r>
      <w:r w:rsidR="009778CD" w:rsidRPr="004879EA">
        <w:rPr>
          <w:rFonts w:asciiTheme="minorHAnsi" w:hAnsiTheme="minorHAnsi" w:cstheme="minorHAnsi"/>
          <w:sz w:val="24"/>
          <w:szCs w:val="24"/>
        </w:rPr>
        <w:t> </w:t>
      </w:r>
      <w:r w:rsidR="00133854" w:rsidRPr="004879EA">
        <w:rPr>
          <w:rFonts w:asciiTheme="minorHAnsi" w:hAnsiTheme="minorHAnsi" w:cstheme="minorHAnsi"/>
          <w:sz w:val="24"/>
          <w:szCs w:val="24"/>
        </w:rPr>
        <w:t>elektronicznych urządzeniach i systemach alarmowych</w:t>
      </w:r>
      <w:r w:rsidR="003015F2" w:rsidRPr="004879EA">
        <w:rPr>
          <w:rFonts w:asciiTheme="minorHAnsi" w:hAnsiTheme="minorHAnsi" w:cstheme="minorHAnsi"/>
          <w:sz w:val="24"/>
          <w:szCs w:val="24"/>
        </w:rPr>
        <w:t xml:space="preserve"> SIW, SSP, IZ oraz CCTV</w:t>
      </w:r>
      <w:r w:rsidR="00133854" w:rsidRPr="004879EA">
        <w:rPr>
          <w:rFonts w:asciiTheme="minorHAnsi" w:hAnsiTheme="minorHAnsi" w:cstheme="minorHAnsi"/>
          <w:sz w:val="24"/>
          <w:szCs w:val="24"/>
        </w:rPr>
        <w:t xml:space="preserve"> </w:t>
      </w:r>
      <w:r w:rsidRPr="004879EA">
        <w:rPr>
          <w:rFonts w:asciiTheme="minorHAnsi" w:hAnsiTheme="minorHAnsi" w:cstheme="minorHAnsi"/>
          <w:sz w:val="24"/>
          <w:szCs w:val="24"/>
        </w:rPr>
        <w:t xml:space="preserve">miesięcznie, stawkę wynagrodzenia za </w:t>
      </w:r>
      <w:r w:rsidR="003015F2" w:rsidRPr="004879EA">
        <w:rPr>
          <w:rFonts w:asciiTheme="minorHAnsi" w:hAnsiTheme="minorHAnsi" w:cstheme="minorHAnsi"/>
          <w:sz w:val="24"/>
          <w:szCs w:val="24"/>
        </w:rPr>
        <w:t>stały dozór sygnałów przesyłanych, gromadzonych i</w:t>
      </w:r>
      <w:r w:rsidR="009778CD" w:rsidRPr="004879EA">
        <w:rPr>
          <w:rFonts w:asciiTheme="minorHAnsi" w:hAnsiTheme="minorHAnsi" w:cstheme="minorHAnsi"/>
          <w:sz w:val="24"/>
          <w:szCs w:val="24"/>
        </w:rPr>
        <w:t> </w:t>
      </w:r>
      <w:r w:rsidR="003015F2" w:rsidRPr="004879EA">
        <w:rPr>
          <w:rFonts w:asciiTheme="minorHAnsi" w:hAnsiTheme="minorHAnsi" w:cstheme="minorHAnsi"/>
          <w:sz w:val="24"/>
          <w:szCs w:val="24"/>
        </w:rPr>
        <w:t>przetwarzanych w elektronicznych urządzeniach i systemach alarmowych SIW, SSP, IZ oraz CCTV dla</w:t>
      </w:r>
      <w:r w:rsidRPr="004879EA">
        <w:rPr>
          <w:rFonts w:asciiTheme="minorHAnsi" w:hAnsiTheme="minorHAnsi" w:cstheme="minorHAnsi"/>
          <w:sz w:val="24"/>
          <w:szCs w:val="24"/>
        </w:rPr>
        <w:t xml:space="preserve"> jednego budynku miesięcznie. Kalkulacja ceny podpisana przez Wykonawcę stanowić będzie załącznik do umowy. </w:t>
      </w:r>
      <w:bookmarkEnd w:id="5"/>
      <w:r w:rsidRPr="00AC2A0D">
        <w:rPr>
          <w:rFonts w:asciiTheme="minorHAnsi" w:hAnsiTheme="minorHAnsi" w:cstheme="minorHAnsi"/>
          <w:b/>
          <w:bCs/>
          <w:sz w:val="24"/>
          <w:szCs w:val="24"/>
        </w:rPr>
        <w:t xml:space="preserve">Kalkulacji ceny nie należy dołączać do oferty. </w:t>
      </w:r>
    </w:p>
    <w:p w14:paraId="162008DF" w14:textId="5D1DA3F7" w:rsidR="00A0564C" w:rsidRPr="0072410A" w:rsidRDefault="00A0564C" w:rsidP="0072410A">
      <w:pPr>
        <w:widowControl w:val="0"/>
        <w:numPr>
          <w:ilvl w:val="0"/>
          <w:numId w:val="41"/>
        </w:numPr>
        <w:suppressAutoHyphens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72410A">
        <w:rPr>
          <w:rFonts w:asciiTheme="minorHAnsi" w:hAnsiTheme="minorHAnsi" w:cstheme="minorHAnsi"/>
          <w:color w:val="000000"/>
          <w:sz w:val="24"/>
          <w:szCs w:val="24"/>
        </w:rPr>
        <w:t xml:space="preserve">Wykonawca, składając ofertę (na formularzu stanowiącym </w:t>
      </w:r>
      <w:r w:rsidRPr="0072410A">
        <w:rPr>
          <w:rFonts w:asciiTheme="minorHAnsi" w:hAnsiTheme="minorHAnsi" w:cstheme="minorHAnsi"/>
          <w:b/>
          <w:color w:val="000000"/>
          <w:sz w:val="24"/>
          <w:szCs w:val="24"/>
        </w:rPr>
        <w:t>załącznik nr 1</w:t>
      </w:r>
      <w:r w:rsidRPr="0072410A">
        <w:rPr>
          <w:rFonts w:asciiTheme="minorHAnsi" w:hAnsiTheme="minorHAnsi" w:cstheme="minorHAnsi"/>
          <w:color w:val="000000"/>
          <w:sz w:val="24"/>
          <w:szCs w:val="24"/>
        </w:rPr>
        <w:t xml:space="preserve"> do SWZ) informuje Zamawiającego </w:t>
      </w:r>
      <w:r w:rsidRPr="0072410A">
        <w:rPr>
          <w:rFonts w:ascii="Calibri" w:hAnsi="Calibri" w:cs="Calibri"/>
          <w:color w:val="000000" w:themeColor="text1"/>
          <w:sz w:val="24"/>
          <w:szCs w:val="24"/>
        </w:rPr>
        <w:t xml:space="preserve">na podstawie art. 225 ust. 2 </w:t>
      </w:r>
      <w:proofErr w:type="spellStart"/>
      <w:r w:rsidRPr="0072410A">
        <w:rPr>
          <w:rFonts w:ascii="Calibri" w:hAnsi="Calibri" w:cs="Calibri"/>
          <w:color w:val="000000" w:themeColor="text1"/>
          <w:sz w:val="24"/>
          <w:szCs w:val="24"/>
        </w:rPr>
        <w:t>uPzp</w:t>
      </w:r>
      <w:proofErr w:type="spellEnd"/>
      <w:r w:rsidRPr="007241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72410A">
        <w:rPr>
          <w:rFonts w:asciiTheme="minorHAnsi" w:hAnsiTheme="minorHAnsi" w:cstheme="minorHAnsi"/>
          <w:color w:val="000000"/>
          <w:sz w:val="24"/>
          <w:szCs w:val="24"/>
        </w:rPr>
        <w:t xml:space="preserve">że </w:t>
      </w:r>
      <w:r w:rsidRPr="0072410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wybór jego oferty będzie prowadził do powstania u Zamawiającego </w:t>
      </w:r>
      <w:r w:rsidRPr="0072410A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obowiązku podatkowego</w:t>
      </w:r>
      <w:r w:rsidRPr="0072410A">
        <w:rPr>
          <w:rFonts w:asciiTheme="minorHAnsi" w:hAnsiTheme="minorHAnsi" w:cstheme="minorHAnsi"/>
          <w:color w:val="000000"/>
          <w:sz w:val="24"/>
          <w:szCs w:val="24"/>
        </w:rPr>
        <w:t>, wskazując:</w:t>
      </w:r>
    </w:p>
    <w:p w14:paraId="66011865" w14:textId="77777777" w:rsidR="00A0564C" w:rsidRPr="0072410A" w:rsidRDefault="00A0564C" w:rsidP="0072410A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72410A">
        <w:rPr>
          <w:rFonts w:asciiTheme="minorHAnsi" w:hAnsiTheme="minorHAnsi" w:cstheme="minorHAnsi"/>
          <w:color w:val="000000"/>
          <w:sz w:val="24"/>
          <w:szCs w:val="24"/>
        </w:rPr>
        <w:t>nazwę (rodzaj) towaru lub usługi, których dostawa lub świadczenie będą prowadziły do powstania obowiązku podatkowego;</w:t>
      </w:r>
    </w:p>
    <w:p w14:paraId="5311BC2C" w14:textId="77777777" w:rsidR="00A0564C" w:rsidRPr="0072410A" w:rsidRDefault="00A0564C" w:rsidP="0072410A">
      <w:pPr>
        <w:pStyle w:val="Akapitzlist"/>
        <w:widowControl w:val="0"/>
        <w:numPr>
          <w:ilvl w:val="0"/>
          <w:numId w:val="39"/>
        </w:numPr>
        <w:tabs>
          <w:tab w:val="left" w:pos="567"/>
        </w:tabs>
        <w:suppressAutoHyphens/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72410A">
        <w:rPr>
          <w:rFonts w:asciiTheme="minorHAnsi" w:hAnsiTheme="minorHAnsi" w:cstheme="minorHAnsi"/>
          <w:color w:val="000000"/>
          <w:sz w:val="24"/>
          <w:szCs w:val="24"/>
        </w:rPr>
        <w:t>wartość towaru lub usługi objętego obowiązkiem podatkowym Zamawiającego, bez kwoty podatku;</w:t>
      </w:r>
    </w:p>
    <w:p w14:paraId="103DFC78" w14:textId="2419CB5D" w:rsidR="00A0564C" w:rsidRPr="00B51E99" w:rsidRDefault="00A0564C" w:rsidP="00B51E99">
      <w:pPr>
        <w:pStyle w:val="Akapitzlist"/>
        <w:widowControl w:val="0"/>
        <w:numPr>
          <w:ilvl w:val="0"/>
          <w:numId w:val="39"/>
        </w:numPr>
        <w:tabs>
          <w:tab w:val="left" w:pos="567"/>
        </w:tabs>
        <w:suppressAutoHyphens/>
        <w:spacing w:after="24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72410A">
        <w:rPr>
          <w:rFonts w:asciiTheme="minorHAnsi" w:hAnsiTheme="minorHAnsi" w:cstheme="minorHAnsi"/>
          <w:color w:val="000000"/>
          <w:sz w:val="24"/>
          <w:szCs w:val="24"/>
        </w:rPr>
        <w:t>stawkę podatku od towarów i usług, która zgodnie z wiedzą Wykonawcy, będzie miała zastosowanie.</w:t>
      </w:r>
    </w:p>
    <w:p w14:paraId="671E9704" w14:textId="1B7A594E" w:rsidR="00B83F31" w:rsidRPr="00320695" w:rsidRDefault="0050318A" w:rsidP="00320695">
      <w:pPr>
        <w:pStyle w:val="Nagwek2"/>
        <w:numPr>
          <w:ilvl w:val="0"/>
          <w:numId w:val="40"/>
        </w:numPr>
        <w:spacing w:line="288" w:lineRule="auto"/>
        <w:ind w:left="426" w:hanging="426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 xml:space="preserve">Informacja o środkach komunikacji elektronicznej, przy użyciu których </w:t>
      </w:r>
      <w:r w:rsidR="00E87D51" w:rsidRPr="00320695">
        <w:rPr>
          <w:rFonts w:asciiTheme="minorHAnsi" w:hAnsiTheme="minorHAnsi" w:cstheme="minorHAnsi"/>
          <w:b/>
          <w:szCs w:val="24"/>
        </w:rPr>
        <w:t>Z</w:t>
      </w:r>
      <w:r w:rsidRPr="00320695">
        <w:rPr>
          <w:rFonts w:asciiTheme="minorHAnsi" w:hAnsiTheme="minorHAnsi" w:cstheme="minorHAnsi"/>
          <w:b/>
          <w:szCs w:val="24"/>
        </w:rPr>
        <w:t xml:space="preserve">amawiający będzie komunikował się z </w:t>
      </w:r>
      <w:r w:rsidR="00E87D51" w:rsidRPr="00320695">
        <w:rPr>
          <w:rFonts w:asciiTheme="minorHAnsi" w:hAnsiTheme="minorHAnsi" w:cstheme="minorHAnsi"/>
          <w:b/>
          <w:szCs w:val="24"/>
        </w:rPr>
        <w:t>W</w:t>
      </w:r>
      <w:r w:rsidRPr="00320695">
        <w:rPr>
          <w:rFonts w:asciiTheme="minorHAnsi" w:hAnsiTheme="minorHAnsi" w:cstheme="minorHAnsi"/>
          <w:b/>
          <w:szCs w:val="24"/>
        </w:rPr>
        <w:t>ykonawcami</w:t>
      </w:r>
    </w:p>
    <w:p w14:paraId="57650282" w14:textId="65E50041" w:rsidR="00034D10" w:rsidRPr="002222CE" w:rsidRDefault="00034D10" w:rsidP="002222CE">
      <w:pPr>
        <w:numPr>
          <w:ilvl w:val="1"/>
          <w:numId w:val="4"/>
        </w:numPr>
        <w:tabs>
          <w:tab w:val="clear" w:pos="567"/>
        </w:tabs>
        <w:spacing w:before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222CE">
        <w:rPr>
          <w:rFonts w:asciiTheme="minorHAnsi" w:hAnsiTheme="minorHAnsi" w:cstheme="minorHAnsi"/>
          <w:sz w:val="24"/>
          <w:szCs w:val="24"/>
        </w:rPr>
        <w:t>Z zastrzeżeniem postanowień zawartych w rozdziale X SWZ oraz w ust. 6 rozdziału VII SWZ, komunikacja między Zamawiającym a Wykonawcami może się odbywać wyłącznie przy użyciu środków komunikacji elektronicznej w rozumieniu ustawy z dnia 18 lipca 2002</w:t>
      </w:r>
      <w:r w:rsidR="002222CE">
        <w:rPr>
          <w:rFonts w:asciiTheme="minorHAnsi" w:hAnsiTheme="minorHAnsi" w:cstheme="minorHAnsi"/>
          <w:sz w:val="24"/>
          <w:szCs w:val="24"/>
        </w:rPr>
        <w:t> </w:t>
      </w:r>
      <w:r w:rsidRPr="002222CE">
        <w:rPr>
          <w:rFonts w:asciiTheme="minorHAnsi" w:hAnsiTheme="minorHAnsi" w:cstheme="minorHAnsi"/>
          <w:sz w:val="24"/>
          <w:szCs w:val="24"/>
        </w:rPr>
        <w:t xml:space="preserve">r. </w:t>
      </w:r>
      <w:r w:rsidRPr="002222CE">
        <w:rPr>
          <w:rFonts w:asciiTheme="minorHAnsi" w:hAnsiTheme="minorHAnsi" w:cstheme="minorHAnsi"/>
          <w:i/>
          <w:sz w:val="24"/>
          <w:szCs w:val="24"/>
        </w:rPr>
        <w:t>o </w:t>
      </w:r>
      <w:r w:rsidRPr="00907FE1">
        <w:rPr>
          <w:rFonts w:asciiTheme="minorHAnsi" w:hAnsiTheme="minorHAnsi" w:cstheme="minorHAnsi"/>
          <w:iCs/>
          <w:sz w:val="24"/>
          <w:szCs w:val="24"/>
        </w:rPr>
        <w:t>świadczeniu usług drogą elektroniczną</w:t>
      </w:r>
      <w:r w:rsidRPr="002222C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215A6" w:rsidRPr="002222C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215A6" w:rsidRPr="002222CE">
        <w:rPr>
          <w:rFonts w:asciiTheme="minorHAnsi" w:hAnsiTheme="minorHAnsi" w:cstheme="minorHAnsi"/>
          <w:sz w:val="24"/>
          <w:szCs w:val="24"/>
        </w:rPr>
        <w:t xml:space="preserve">. </w:t>
      </w:r>
      <w:r w:rsidRPr="002222CE">
        <w:rPr>
          <w:rFonts w:asciiTheme="minorHAnsi" w:hAnsiTheme="minorHAnsi" w:cstheme="minorHAnsi"/>
          <w:sz w:val="24"/>
          <w:szCs w:val="24"/>
        </w:rPr>
        <w:t xml:space="preserve">Dz.U. z 2020 r. poz. 344), tj. platformy zakupowej Urzędu Miasta Tarnowa - </w:t>
      </w:r>
      <w:hyperlink r:id="rId9" w:history="1">
        <w:r w:rsidRPr="002222C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https://platformazakupowa.pl/pn/tarnow</w:t>
        </w:r>
      </w:hyperlink>
      <w:r w:rsidRPr="00222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1E0F10" w14:textId="77777777" w:rsidR="00034D10" w:rsidRPr="002222CE" w:rsidRDefault="00034D10" w:rsidP="002222CE">
      <w:pPr>
        <w:numPr>
          <w:ilvl w:val="1"/>
          <w:numId w:val="4"/>
        </w:numPr>
        <w:tabs>
          <w:tab w:val="clear" w:pos="567"/>
        </w:tabs>
        <w:spacing w:before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222C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Ofertę składa się pod rygorem nieważności, </w:t>
      </w:r>
      <w:r w:rsidRPr="002222CE">
        <w:rPr>
          <w:rFonts w:asciiTheme="minorHAnsi" w:hAnsiTheme="minorHAnsi" w:cstheme="minorHAnsi"/>
          <w:sz w:val="24"/>
          <w:szCs w:val="24"/>
        </w:rPr>
        <w:t>zgodnie z wyborem Wykonawcy:</w:t>
      </w:r>
    </w:p>
    <w:p w14:paraId="7134D0D8" w14:textId="77777777" w:rsidR="00034D10" w:rsidRPr="002222CE" w:rsidRDefault="00034D10" w:rsidP="002222CE">
      <w:pPr>
        <w:pStyle w:val="Akapitzlist"/>
        <w:numPr>
          <w:ilvl w:val="2"/>
          <w:numId w:val="4"/>
        </w:numPr>
        <w:spacing w:line="276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2222CE">
        <w:rPr>
          <w:rFonts w:asciiTheme="minorHAnsi" w:hAnsiTheme="minorHAnsi" w:cstheme="minorHAnsi"/>
          <w:b/>
          <w:sz w:val="24"/>
          <w:szCs w:val="24"/>
        </w:rPr>
        <w:t>w formie elektronicznej (oznacza to postać elektroniczną opatrzoną kwalifikowanym podpisem elektronicznym),</w:t>
      </w:r>
    </w:p>
    <w:p w14:paraId="123CEE3A" w14:textId="77777777" w:rsidR="00034D10" w:rsidRPr="002222CE" w:rsidRDefault="00034D10" w:rsidP="002222CE">
      <w:pPr>
        <w:pStyle w:val="Akapitzlist"/>
        <w:numPr>
          <w:ilvl w:val="2"/>
          <w:numId w:val="4"/>
        </w:numPr>
        <w:spacing w:line="276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2222CE">
        <w:rPr>
          <w:rFonts w:asciiTheme="minorHAnsi" w:hAnsiTheme="minorHAnsi" w:cstheme="minorHAnsi"/>
          <w:b/>
          <w:sz w:val="24"/>
          <w:szCs w:val="24"/>
        </w:rPr>
        <w:t>w postaci elektronicznej opatrzonej podpisem zaufanym lub podpisem osobistym</w:t>
      </w:r>
    </w:p>
    <w:p w14:paraId="468BCF02" w14:textId="77777777" w:rsidR="00034D10" w:rsidRPr="002222CE" w:rsidRDefault="00034D10" w:rsidP="002222CE">
      <w:pPr>
        <w:spacing w:line="276" w:lineRule="auto"/>
        <w:ind w:left="425" w:hanging="141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222CE">
        <w:rPr>
          <w:rFonts w:asciiTheme="minorHAnsi" w:hAnsiTheme="minorHAnsi" w:cstheme="minorHAnsi"/>
          <w:b/>
          <w:color w:val="FF0000"/>
          <w:sz w:val="24"/>
          <w:szCs w:val="24"/>
        </w:rPr>
        <w:t>– wyłącznie poprzez platformę zakupową Urzędu Miasta Tarnowa.</w:t>
      </w:r>
    </w:p>
    <w:p w14:paraId="7C915272" w14:textId="2C420FDB" w:rsidR="00034D10" w:rsidRPr="002222CE" w:rsidRDefault="00034D10" w:rsidP="002222CE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222CE">
        <w:rPr>
          <w:rFonts w:asciiTheme="minorHAnsi" w:hAnsiTheme="minorHAnsi" w:cstheme="minorHAnsi"/>
          <w:sz w:val="24"/>
          <w:szCs w:val="24"/>
        </w:rPr>
        <w:t>Ilekroć w SWZ jest mowa o ofercie, należy przez to rozumieć również ofertę dodatkową, o</w:t>
      </w:r>
      <w:r w:rsidR="0064445A">
        <w:rPr>
          <w:rFonts w:asciiTheme="minorHAnsi" w:hAnsiTheme="minorHAnsi" w:cstheme="minorHAnsi"/>
          <w:sz w:val="24"/>
          <w:szCs w:val="24"/>
        </w:rPr>
        <w:t> </w:t>
      </w:r>
      <w:r w:rsidRPr="002222CE">
        <w:rPr>
          <w:rFonts w:asciiTheme="minorHAnsi" w:hAnsiTheme="minorHAnsi" w:cstheme="minorHAnsi"/>
          <w:sz w:val="24"/>
          <w:szCs w:val="24"/>
        </w:rPr>
        <w:t xml:space="preserve">której mowa w rozdz. </w:t>
      </w:r>
      <w:r w:rsidRPr="0092514D">
        <w:rPr>
          <w:rFonts w:asciiTheme="minorHAnsi" w:hAnsiTheme="minorHAnsi" w:cstheme="minorHAnsi"/>
          <w:color w:val="000000"/>
          <w:sz w:val="24"/>
          <w:szCs w:val="24"/>
        </w:rPr>
        <w:t>X</w:t>
      </w:r>
      <w:r w:rsidR="0092514D" w:rsidRPr="0092514D">
        <w:rPr>
          <w:rFonts w:asciiTheme="minorHAnsi" w:hAnsiTheme="minorHAnsi" w:cstheme="minorHAnsi"/>
          <w:color w:val="000000"/>
          <w:sz w:val="24"/>
          <w:szCs w:val="24"/>
        </w:rPr>
        <w:t>X</w:t>
      </w:r>
      <w:r w:rsidRPr="009251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2823" w:rsidRPr="0092514D">
        <w:rPr>
          <w:rFonts w:asciiTheme="minorHAnsi" w:hAnsiTheme="minorHAnsi" w:cstheme="minorHAnsi"/>
          <w:sz w:val="24"/>
          <w:szCs w:val="24"/>
        </w:rPr>
        <w:t>ust</w:t>
      </w:r>
      <w:r w:rsidR="00041016" w:rsidRPr="0092514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2823" w:rsidRPr="009251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2514D" w:rsidRPr="0092514D">
        <w:rPr>
          <w:rFonts w:asciiTheme="minorHAnsi" w:hAnsiTheme="minorHAnsi" w:cstheme="minorHAnsi"/>
          <w:color w:val="000000"/>
          <w:sz w:val="24"/>
          <w:szCs w:val="24"/>
        </w:rPr>
        <w:t>6.2</w:t>
      </w:r>
      <w:r w:rsidRPr="009251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514D">
        <w:rPr>
          <w:rFonts w:asciiTheme="minorHAnsi" w:hAnsiTheme="minorHAnsi" w:cstheme="minorHAnsi"/>
          <w:sz w:val="24"/>
          <w:szCs w:val="24"/>
        </w:rPr>
        <w:t>SWZ.</w:t>
      </w:r>
    </w:p>
    <w:p w14:paraId="6E14CDA2" w14:textId="333E8EE9" w:rsidR="00034D10" w:rsidRPr="00164A68" w:rsidRDefault="00034D10" w:rsidP="00164A68">
      <w:pPr>
        <w:numPr>
          <w:ilvl w:val="1"/>
          <w:numId w:val="4"/>
        </w:numPr>
        <w:tabs>
          <w:tab w:val="clear" w:pos="567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164A68">
        <w:rPr>
          <w:rFonts w:asciiTheme="minorHAnsi" w:hAnsiTheme="minorHAnsi" w:cstheme="minorHAnsi"/>
          <w:sz w:val="24"/>
          <w:szCs w:val="24"/>
        </w:rPr>
        <w:t>Zamawiający lub Wykonawca przekazując oświadczenia, wnioski, zawiadomienia oraz informacje przy użyciu środków komunikacji elektronicznej w rozumieniu ustawy z dnia 18 lipca 2002 r.</w:t>
      </w:r>
      <w:r w:rsidRPr="00164A68">
        <w:rPr>
          <w:rFonts w:ascii="Calibri" w:hAnsi="Calibri" w:cs="Calibri"/>
          <w:sz w:val="24"/>
          <w:szCs w:val="24"/>
        </w:rPr>
        <w:t xml:space="preserve"> </w:t>
      </w:r>
      <w:r w:rsidRPr="00BC77EF">
        <w:rPr>
          <w:rFonts w:ascii="Calibri" w:hAnsi="Calibri" w:cs="Calibri"/>
          <w:iCs/>
          <w:sz w:val="24"/>
          <w:szCs w:val="24"/>
        </w:rPr>
        <w:t>o</w:t>
      </w:r>
      <w:r w:rsidR="009630E2">
        <w:rPr>
          <w:rFonts w:ascii="Calibri" w:hAnsi="Calibri" w:cs="Calibri"/>
          <w:iCs/>
          <w:sz w:val="24"/>
          <w:szCs w:val="24"/>
        </w:rPr>
        <w:t xml:space="preserve"> </w:t>
      </w:r>
      <w:r w:rsidRPr="00BC77EF">
        <w:rPr>
          <w:rFonts w:ascii="Calibri" w:hAnsi="Calibri" w:cs="Calibri"/>
          <w:iCs/>
          <w:sz w:val="24"/>
          <w:szCs w:val="24"/>
        </w:rPr>
        <w:t>świadczeniu usług drogą elektroniczną</w:t>
      </w:r>
      <w:r w:rsidRPr="00164A68">
        <w:rPr>
          <w:rFonts w:ascii="Calibri" w:hAnsi="Calibri" w:cs="Calibri"/>
          <w:sz w:val="24"/>
          <w:szCs w:val="24"/>
        </w:rPr>
        <w:t xml:space="preserve">, mogą zażądać od drugiej strony niezwłocznego potwierdzenia ich otrzymania. </w:t>
      </w:r>
    </w:p>
    <w:p w14:paraId="2F21A12F" w14:textId="77777777" w:rsidR="00034D10" w:rsidRPr="00164A68" w:rsidRDefault="00034D10" w:rsidP="00164A68">
      <w:pPr>
        <w:pStyle w:val="Akapitzlist"/>
        <w:numPr>
          <w:ilvl w:val="1"/>
          <w:numId w:val="4"/>
        </w:numPr>
        <w:tabs>
          <w:tab w:val="clear" w:pos="567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907FE1">
        <w:rPr>
          <w:rFonts w:ascii="Calibri" w:hAnsi="Calibri" w:cs="Calibri"/>
          <w:sz w:val="24"/>
          <w:szCs w:val="24"/>
        </w:rPr>
        <w:t>„Wyślij wiadomość do zamawiającego”.</w:t>
      </w:r>
      <w:r w:rsidRPr="00164A68">
        <w:rPr>
          <w:rFonts w:ascii="Calibri" w:hAnsi="Calibri" w:cs="Calibri"/>
          <w:sz w:val="24"/>
          <w:szCs w:val="24"/>
        </w:rPr>
        <w:t xml:space="preserve"> </w:t>
      </w:r>
    </w:p>
    <w:p w14:paraId="3831601E" w14:textId="77777777" w:rsidR="00034D10" w:rsidRPr="00164A68" w:rsidRDefault="00034D10" w:rsidP="00164A68">
      <w:pPr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platformazakupowa.pl poprzez kliknięcie przycisku </w:t>
      </w:r>
      <w:r w:rsidRPr="00907FE1">
        <w:rPr>
          <w:rFonts w:ascii="Calibri" w:hAnsi="Calibri" w:cs="Calibri"/>
          <w:sz w:val="24"/>
          <w:szCs w:val="24"/>
        </w:rPr>
        <w:t xml:space="preserve">„Wyślij wiadomość do zamawiającego”, </w:t>
      </w:r>
      <w:r w:rsidRPr="00164A68">
        <w:rPr>
          <w:rFonts w:ascii="Calibri" w:hAnsi="Calibri" w:cs="Calibri"/>
          <w:sz w:val="24"/>
          <w:szCs w:val="24"/>
        </w:rPr>
        <w:t>po których pojawi się komunikat, że wiadomość została wysłana do Zamawiającego.</w:t>
      </w:r>
    </w:p>
    <w:p w14:paraId="594122C8" w14:textId="440B2E5F" w:rsidR="00034D10" w:rsidRPr="00164A68" w:rsidRDefault="00034D10" w:rsidP="00164A68">
      <w:pPr>
        <w:pStyle w:val="Akapitzlist"/>
        <w:numPr>
          <w:ilvl w:val="1"/>
          <w:numId w:val="4"/>
        </w:numPr>
        <w:tabs>
          <w:tab w:val="clear" w:pos="567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>Zamawiający będzie przekazywał Wykonawcom informacje w formie elektronicznej za pośrednictwem platformazakupowa.pl. Informacje dotyczące odpowiedzi na pytania, zmiany specyfikacji, zmiany terminu składania i otwarcia ofert Zamawiający będzie zamieszczał na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164A68">
        <w:rPr>
          <w:rFonts w:ascii="Calibri" w:hAnsi="Calibri" w:cs="Calibri"/>
          <w:sz w:val="24"/>
          <w:szCs w:val="24"/>
        </w:rPr>
        <w:t xml:space="preserve">platformie w sekcji </w:t>
      </w:r>
      <w:r w:rsidRPr="00164A68">
        <w:rPr>
          <w:rFonts w:ascii="Calibri" w:hAnsi="Calibri" w:cs="Calibri"/>
          <w:i/>
          <w:iCs/>
          <w:sz w:val="24"/>
          <w:szCs w:val="24"/>
        </w:rPr>
        <w:t>„Komunikaty”</w:t>
      </w:r>
      <w:r w:rsidRPr="00164A68">
        <w:rPr>
          <w:rFonts w:ascii="Calibri" w:hAnsi="Calibri" w:cs="Calibri"/>
          <w:sz w:val="24"/>
          <w:szCs w:val="24"/>
        </w:rPr>
        <w:t>. Korespondencja, której zgodnie z</w:t>
      </w:r>
      <w:r w:rsidR="00AC2A0D">
        <w:rPr>
          <w:rFonts w:ascii="Calibri" w:hAnsi="Calibri" w:cs="Calibri"/>
          <w:sz w:val="24"/>
          <w:szCs w:val="24"/>
        </w:rPr>
        <w:t> </w:t>
      </w:r>
      <w:r w:rsidRPr="00164A68">
        <w:rPr>
          <w:rFonts w:ascii="Calibri" w:hAnsi="Calibri" w:cs="Calibri"/>
          <w:sz w:val="24"/>
          <w:szCs w:val="24"/>
        </w:rPr>
        <w:t>obowiązującymi przepisami adresatem jest konkretny Wykonawca, będzie przekazywana w formie elektronicznej za pośrednictwem platformazakupowa.pl do</w:t>
      </w:r>
      <w:r w:rsidR="00AC2A0D">
        <w:rPr>
          <w:rFonts w:ascii="Calibri" w:hAnsi="Calibri" w:cs="Calibri"/>
          <w:sz w:val="24"/>
          <w:szCs w:val="24"/>
        </w:rPr>
        <w:t> </w:t>
      </w:r>
      <w:r w:rsidRPr="00164A68">
        <w:rPr>
          <w:rFonts w:ascii="Calibri" w:hAnsi="Calibri" w:cs="Calibri"/>
          <w:sz w:val="24"/>
          <w:szCs w:val="24"/>
        </w:rPr>
        <w:t>konkretnego Wykonawcy.</w:t>
      </w:r>
    </w:p>
    <w:p w14:paraId="32E0423A" w14:textId="3D40FD90" w:rsidR="00034D10" w:rsidRPr="00164A68" w:rsidRDefault="00034D10" w:rsidP="00164A68">
      <w:pPr>
        <w:pStyle w:val="Akapitzlist"/>
        <w:numPr>
          <w:ilvl w:val="1"/>
          <w:numId w:val="4"/>
        </w:numPr>
        <w:tabs>
          <w:tab w:val="clear" w:pos="567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b/>
          <w:bCs/>
          <w:sz w:val="24"/>
          <w:szCs w:val="24"/>
        </w:rPr>
        <w:t>Komunikacja ustna</w:t>
      </w:r>
      <w:r w:rsidRPr="00164A68">
        <w:rPr>
          <w:rFonts w:ascii="Calibri" w:hAnsi="Calibri" w:cs="Calibri"/>
          <w:sz w:val="24"/>
          <w:szCs w:val="24"/>
        </w:rPr>
        <w:t xml:space="preserve"> dopuszczalna jest wyłącznie w odniesieniu do informacji, które nie są</w:t>
      </w:r>
      <w:r w:rsidR="00AC2A0D">
        <w:rPr>
          <w:rFonts w:ascii="Calibri" w:hAnsi="Calibri" w:cs="Calibri"/>
          <w:sz w:val="24"/>
          <w:szCs w:val="24"/>
        </w:rPr>
        <w:t> </w:t>
      </w:r>
      <w:r w:rsidRPr="00164A68">
        <w:rPr>
          <w:rFonts w:ascii="Calibri" w:hAnsi="Calibri" w:cs="Calibri"/>
          <w:sz w:val="24"/>
          <w:szCs w:val="24"/>
        </w:rPr>
        <w:t>istotne, w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164A68">
        <w:rPr>
          <w:rFonts w:ascii="Calibri" w:hAnsi="Calibri" w:cs="Calibri"/>
          <w:sz w:val="24"/>
          <w:szCs w:val="24"/>
        </w:rPr>
        <w:t>szczególności nie dotyczą ogłoszenia o zamówieniu lub dokumentów zamówienia, ofert, o ile jej treść jest udokumentowana (wymagana jest pisemna notatka z</w:t>
      </w:r>
      <w:r w:rsidR="00164A68">
        <w:rPr>
          <w:rFonts w:ascii="Calibri" w:hAnsi="Calibri" w:cs="Calibri"/>
          <w:sz w:val="24"/>
          <w:szCs w:val="24"/>
        </w:rPr>
        <w:t> </w:t>
      </w:r>
      <w:r w:rsidRPr="00164A68">
        <w:rPr>
          <w:rFonts w:ascii="Calibri" w:hAnsi="Calibri" w:cs="Calibri"/>
          <w:sz w:val="24"/>
          <w:szCs w:val="24"/>
        </w:rPr>
        <w:t>ustnej rozmowy).</w:t>
      </w:r>
    </w:p>
    <w:p w14:paraId="6059704D" w14:textId="3FD12046" w:rsidR="00034D10" w:rsidRPr="00164A68" w:rsidRDefault="00034D10" w:rsidP="00164A68">
      <w:pPr>
        <w:pStyle w:val="Akapitzlist"/>
        <w:numPr>
          <w:ilvl w:val="1"/>
          <w:numId w:val="4"/>
        </w:numPr>
        <w:tabs>
          <w:tab w:val="clear" w:pos="567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 xml:space="preserve">Wykonawca jako podmiot profesjonalny </w:t>
      </w:r>
      <w:r w:rsidRPr="00164A68">
        <w:rPr>
          <w:rFonts w:ascii="Calibri" w:hAnsi="Calibri" w:cs="Calibri"/>
          <w:b/>
          <w:bCs/>
          <w:sz w:val="24"/>
          <w:szCs w:val="24"/>
        </w:rPr>
        <w:t>ma obowiązek sprawdzania komunikatów i</w:t>
      </w:r>
      <w:r w:rsidR="00164A68">
        <w:rPr>
          <w:rFonts w:ascii="Calibri" w:hAnsi="Calibri" w:cs="Calibri"/>
          <w:b/>
          <w:bCs/>
          <w:sz w:val="24"/>
          <w:szCs w:val="24"/>
        </w:rPr>
        <w:t> </w:t>
      </w:r>
      <w:r w:rsidRPr="00164A68">
        <w:rPr>
          <w:rFonts w:ascii="Calibri" w:hAnsi="Calibri" w:cs="Calibri"/>
          <w:b/>
          <w:bCs/>
          <w:sz w:val="24"/>
          <w:szCs w:val="24"/>
        </w:rPr>
        <w:t>wiadomości</w:t>
      </w:r>
      <w:r w:rsidRPr="00164A68">
        <w:rPr>
          <w:rFonts w:ascii="Calibri" w:hAnsi="Calibri" w:cs="Calibri"/>
          <w:sz w:val="24"/>
          <w:szCs w:val="24"/>
        </w:rPr>
        <w:t xml:space="preserve"> </w:t>
      </w:r>
      <w:r w:rsidRPr="00164A68">
        <w:rPr>
          <w:rFonts w:ascii="Calibri" w:hAnsi="Calibri" w:cs="Calibri"/>
          <w:b/>
          <w:bCs/>
          <w:sz w:val="24"/>
          <w:szCs w:val="24"/>
        </w:rPr>
        <w:t>bezpośrednio na platformazakupowa.pl</w:t>
      </w:r>
      <w:r w:rsidRPr="00164A68">
        <w:rPr>
          <w:rFonts w:ascii="Calibri" w:hAnsi="Calibri" w:cs="Calibr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623633E1" w14:textId="77777777" w:rsidR="00034D10" w:rsidRPr="00164A68" w:rsidRDefault="00034D10" w:rsidP="00164A68">
      <w:pPr>
        <w:pStyle w:val="Akapitzlist"/>
        <w:numPr>
          <w:ilvl w:val="1"/>
          <w:numId w:val="4"/>
        </w:numPr>
        <w:tabs>
          <w:tab w:val="clear" w:pos="567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>Niezwłocznie po otwarciu złożonych ofert, Zamawiający zamieści na stronie prowadzonego postępowania informacje o:</w:t>
      </w:r>
    </w:p>
    <w:p w14:paraId="54712CE2" w14:textId="77777777" w:rsidR="00034D10" w:rsidRPr="00164A68" w:rsidRDefault="00034D10" w:rsidP="00164A68">
      <w:pPr>
        <w:pStyle w:val="Akapitzlist"/>
        <w:numPr>
          <w:ilvl w:val="2"/>
          <w:numId w:val="4"/>
        </w:numPr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14D3B465" w14:textId="77777777" w:rsidR="00034D10" w:rsidRPr="00164A68" w:rsidRDefault="00034D10" w:rsidP="00164A68">
      <w:pPr>
        <w:pStyle w:val="Akapitzlist"/>
        <w:numPr>
          <w:ilvl w:val="2"/>
          <w:numId w:val="4"/>
        </w:numPr>
        <w:spacing w:line="276" w:lineRule="auto"/>
        <w:ind w:left="567" w:hanging="283"/>
        <w:rPr>
          <w:rFonts w:ascii="Calibri" w:hAnsi="Calibri" w:cs="Calibri"/>
          <w:b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>cenach zawartych w ofertach.</w:t>
      </w:r>
    </w:p>
    <w:p w14:paraId="220C9ED4" w14:textId="54280C93" w:rsidR="007F14E7" w:rsidRPr="00B51E99" w:rsidRDefault="00034D10" w:rsidP="00B51E99">
      <w:pPr>
        <w:numPr>
          <w:ilvl w:val="0"/>
          <w:numId w:val="62"/>
        </w:numPr>
        <w:spacing w:after="24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>Informację o wyborze oferty najkorzystniejszej bądź o unieważnieniu postępowania Zamawiający zamieści na stronie prowadzonego postępowania.</w:t>
      </w:r>
    </w:p>
    <w:p w14:paraId="2E343FF9" w14:textId="2118BA77" w:rsidR="00143A7B" w:rsidRPr="00320695" w:rsidRDefault="0050318A" w:rsidP="00320695">
      <w:pPr>
        <w:pStyle w:val="Nagwek2"/>
        <w:numPr>
          <w:ilvl w:val="0"/>
          <w:numId w:val="40"/>
        </w:numPr>
        <w:spacing w:line="288" w:lineRule="auto"/>
        <w:ind w:left="567"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lastRenderedPageBreak/>
        <w:t>Informacje o wymaganiach technicznych i organizacyjnych sporządzania, wysyłania i</w:t>
      </w:r>
      <w:r w:rsidR="00A61D66" w:rsidRPr="00320695">
        <w:rPr>
          <w:rFonts w:asciiTheme="minorHAnsi" w:hAnsiTheme="minorHAnsi" w:cstheme="minorHAnsi"/>
          <w:b/>
          <w:szCs w:val="24"/>
        </w:rPr>
        <w:t> </w:t>
      </w:r>
      <w:r w:rsidRPr="00320695">
        <w:rPr>
          <w:rFonts w:asciiTheme="minorHAnsi" w:hAnsiTheme="minorHAnsi" w:cstheme="minorHAnsi"/>
          <w:b/>
          <w:szCs w:val="24"/>
        </w:rPr>
        <w:t>odbierania korespondencji elektronicznej</w:t>
      </w:r>
    </w:p>
    <w:p w14:paraId="68503922" w14:textId="77777777" w:rsidR="00034D10" w:rsidRPr="00164A68" w:rsidRDefault="00034D10" w:rsidP="00164A68">
      <w:pPr>
        <w:widowControl w:val="0"/>
        <w:numPr>
          <w:ilvl w:val="1"/>
          <w:numId w:val="42"/>
        </w:numPr>
        <w:suppressAutoHyphens/>
        <w:spacing w:before="60" w:line="276" w:lineRule="auto"/>
        <w:ind w:left="284" w:hanging="284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Wykonawca, przystępując do niniejszego postępowania o udzielenie zamówienia publicznego:</w:t>
      </w:r>
    </w:p>
    <w:p w14:paraId="68ACCB27" w14:textId="77777777" w:rsidR="00034D10" w:rsidRPr="00164A68" w:rsidRDefault="00034D10" w:rsidP="00164A68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akceptuje warunki korzystania z platformazakupowa.pl określone w Regulaminie zamieszczonym na stronie internetowej pod linkiem </w:t>
      </w:r>
      <w:hyperlink r:id="rId10" w:history="1">
        <w:r w:rsidRPr="005D2F95">
          <w:rPr>
            <w:rStyle w:val="Hipercze"/>
            <w:rFonts w:asciiTheme="minorHAnsi" w:hAnsiTheme="minorHAnsi" w:cstheme="minorHAnsi"/>
            <w:color w:val="auto"/>
            <w:kern w:val="1"/>
            <w:sz w:val="24"/>
            <w:szCs w:val="24"/>
            <w:u w:val="none"/>
            <w:lang w:eastAsia="zh-CN"/>
          </w:rPr>
          <w:t>https://platformazakupowa.pl/strona/1-regulamin</w:t>
        </w:r>
      </w:hyperlink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 zakładce </w:t>
      </w:r>
      <w:r w:rsidRPr="0076315F">
        <w:rPr>
          <w:rFonts w:asciiTheme="minorHAnsi" w:hAnsiTheme="minorHAnsi" w:cstheme="minorHAnsi"/>
          <w:kern w:val="1"/>
          <w:sz w:val="24"/>
          <w:szCs w:val="24"/>
          <w:lang w:eastAsia="zh-CN"/>
        </w:rPr>
        <w:t>„Regulamin”</w:t>
      </w: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oraz uznaje go za wiążący,</w:t>
      </w:r>
    </w:p>
    <w:p w14:paraId="47FA9665" w14:textId="77777777" w:rsidR="00034D10" w:rsidRPr="00164A68" w:rsidRDefault="00034D10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zapoznał i stosuje się do </w:t>
      </w:r>
      <w:r w:rsidRPr="0076315F">
        <w:rPr>
          <w:rFonts w:asciiTheme="minorHAnsi" w:hAnsiTheme="minorHAnsi" w:cstheme="minorHAnsi"/>
          <w:kern w:val="1"/>
          <w:sz w:val="24"/>
          <w:szCs w:val="24"/>
          <w:lang w:eastAsia="zh-CN"/>
        </w:rPr>
        <w:t>Instrukcji składania ofert/wniosków</w:t>
      </w: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dostępnej pod linkiem: </w:t>
      </w:r>
      <w:hyperlink r:id="rId11" w:history="1">
        <w:r w:rsidRPr="005D2F9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Pr="00164A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688ADD" w14:textId="77777777" w:rsidR="00034D10" w:rsidRPr="00164A68" w:rsidRDefault="00034D10" w:rsidP="00AC2A0D">
      <w:pPr>
        <w:widowControl w:val="0"/>
        <w:tabs>
          <w:tab w:val="left" w:pos="284"/>
        </w:tabs>
        <w:suppressAutoHyphens/>
        <w:spacing w:line="276" w:lineRule="auto"/>
        <w:ind w:left="284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>Zaleca się, aby przed rozpoczęciem wypełniania Formularza składania oferty lub wniosku Wykonawca zalogował się do systemu, a jeżeli nie posiada konta, założył bezpłatne konto. W przeciwnym wypadku Wykonawca będzie miał ograniczone funkcjonalności, np. brak widoku wiadomości prywatnych od Zamawiającego w systemie lub wycofania oferty lub wniosku bez kontaktu z Centrum Wsparcia Klienta.</w:t>
      </w:r>
    </w:p>
    <w:p w14:paraId="0CA428E3" w14:textId="67737374" w:rsidR="00034D10" w:rsidRPr="00164A68" w:rsidRDefault="00034D10" w:rsidP="00AC2A0D">
      <w:pPr>
        <w:widowControl w:val="0"/>
        <w:numPr>
          <w:ilvl w:val="1"/>
          <w:numId w:val="42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>Instrukcje korzystania z platformazakupowa.pl dotyczące w szczególności logowania, składania wniosków o wyjaśnienie treści SWZ, składania ofert oraz innych czynności podejmowanych w</w:t>
      </w:r>
      <w:r w:rsidR="00AC2A0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niniejszym postępowaniu przy użyciu platformazakupowa.pl znajdują się w zakładce </w:t>
      </w:r>
      <w:r w:rsidRPr="0076315F">
        <w:rPr>
          <w:rFonts w:asciiTheme="minorHAnsi" w:hAnsiTheme="minorHAnsi" w:cstheme="minorHAnsi"/>
          <w:kern w:val="1"/>
          <w:sz w:val="24"/>
          <w:szCs w:val="24"/>
          <w:lang w:eastAsia="zh-CN"/>
        </w:rPr>
        <w:t>„Instrukcje dla Wykonawców”</w:t>
      </w: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 stronie internetowej pod adresem: </w:t>
      </w:r>
    </w:p>
    <w:p w14:paraId="10C155D3" w14:textId="77777777" w:rsidR="00034D10" w:rsidRPr="005D2F95" w:rsidRDefault="00000000" w:rsidP="00034D10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hyperlink r:id="rId12" w:history="1">
        <w:r w:rsidR="00034D10" w:rsidRPr="005D2F95">
          <w:rPr>
            <w:rStyle w:val="Hipercze"/>
            <w:rFonts w:asciiTheme="minorHAnsi" w:hAnsiTheme="minorHAnsi" w:cstheme="minorHAnsi"/>
            <w:color w:val="auto"/>
            <w:kern w:val="1"/>
            <w:sz w:val="24"/>
            <w:szCs w:val="24"/>
            <w:u w:val="none"/>
            <w:lang w:eastAsia="zh-CN"/>
          </w:rPr>
          <w:t>https://platformazakupowa.pl/strona/45-instrukcje</w:t>
        </w:r>
      </w:hyperlink>
    </w:p>
    <w:p w14:paraId="64062C75" w14:textId="3A3E7FC5" w:rsidR="00034D10" w:rsidRPr="00164A68" w:rsidRDefault="00034D10" w:rsidP="00164A68">
      <w:pPr>
        <w:widowControl w:val="0"/>
        <w:numPr>
          <w:ilvl w:val="1"/>
          <w:numId w:val="4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Zamawiający nie ponosi odpowiedzialności za złożenie oferty w sposób niezgodny z</w:t>
      </w:r>
      <w:r w:rsidR="00AC2A0D">
        <w:rPr>
          <w:rFonts w:ascii="Calibri" w:hAnsi="Calibri" w:cs="Calibri"/>
          <w:kern w:val="1"/>
          <w:sz w:val="24"/>
          <w:szCs w:val="24"/>
          <w:lang w:eastAsia="zh-CN"/>
        </w:rPr>
        <w:t> </w:t>
      </w:r>
      <w:r w:rsidRPr="0076315F">
        <w:rPr>
          <w:rFonts w:ascii="Calibri" w:hAnsi="Calibri" w:cs="Calibri"/>
          <w:kern w:val="1"/>
          <w:sz w:val="24"/>
          <w:szCs w:val="24"/>
          <w:lang w:eastAsia="zh-CN"/>
        </w:rPr>
        <w:t>Instrukcją korzystania z platformazakupowa.pl,</w:t>
      </w: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 w szczególności za sytuację, gdy Zamawiający zapozna się z treścią oferty przed upływem terminu składania ofert (np. złożenie oferty w zakładce </w:t>
      </w:r>
      <w:r w:rsidRPr="0076315F">
        <w:rPr>
          <w:rFonts w:ascii="Calibri" w:hAnsi="Calibri" w:cs="Calibri"/>
          <w:kern w:val="1"/>
          <w:sz w:val="24"/>
          <w:szCs w:val="24"/>
          <w:lang w:eastAsia="zh-CN"/>
        </w:rPr>
        <w:t>„Wyślij wiadomość do zamawiającego”).</w:t>
      </w:r>
    </w:p>
    <w:p w14:paraId="5BE4762B" w14:textId="00643AF6" w:rsidR="00034D10" w:rsidRPr="00164A68" w:rsidRDefault="00034D10" w:rsidP="00164A68">
      <w:pPr>
        <w:widowControl w:val="0"/>
        <w:numPr>
          <w:ilvl w:val="1"/>
          <w:numId w:val="4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Zamawiający, zgodnie z § 11 ust. 2 Rozporządzenia Prezesa Rady Ministrów z dnia 30</w:t>
      </w:r>
      <w:r w:rsidR="00AC2A0D">
        <w:rPr>
          <w:rFonts w:ascii="Calibri" w:hAnsi="Calibri" w:cs="Calibri"/>
          <w:kern w:val="1"/>
          <w:sz w:val="24"/>
          <w:szCs w:val="24"/>
          <w:lang w:eastAsia="zh-CN"/>
        </w:rPr>
        <w:t> </w:t>
      </w: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grudnia 2020 r. </w:t>
      </w:r>
      <w:r w:rsidRPr="0076315F">
        <w:rPr>
          <w:rFonts w:ascii="Calibri" w:hAnsi="Calibri" w:cs="Calibri"/>
          <w:kern w:val="1"/>
          <w:sz w:val="24"/>
          <w:szCs w:val="24"/>
          <w:lang w:eastAsia="zh-CN"/>
        </w:rPr>
        <w:t>w sprawie sposobu sporządzania i przekazywania informacji oraz wymagań technicznych dla dokumentów elektronicznych oraz środków komunikacji elektronicznej w</w:t>
      </w:r>
      <w:r w:rsidR="0076315F">
        <w:rPr>
          <w:rFonts w:ascii="Calibri" w:hAnsi="Calibri" w:cs="Calibri"/>
          <w:kern w:val="1"/>
          <w:sz w:val="24"/>
          <w:szCs w:val="24"/>
          <w:lang w:eastAsia="zh-CN"/>
        </w:rPr>
        <w:t> </w:t>
      </w:r>
      <w:r w:rsidRPr="0076315F">
        <w:rPr>
          <w:rFonts w:ascii="Calibri" w:hAnsi="Calibri" w:cs="Calibri"/>
          <w:kern w:val="1"/>
          <w:sz w:val="24"/>
          <w:szCs w:val="24"/>
          <w:lang w:eastAsia="zh-CN"/>
        </w:rPr>
        <w:t>postępowaniu o</w:t>
      </w:r>
      <w:r w:rsidR="00AC2A0D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  <w:r w:rsidRPr="0076315F">
        <w:rPr>
          <w:rFonts w:ascii="Calibri" w:hAnsi="Calibri" w:cs="Calibri"/>
          <w:kern w:val="1"/>
          <w:sz w:val="24"/>
          <w:szCs w:val="24"/>
          <w:lang w:eastAsia="zh-CN"/>
        </w:rPr>
        <w:t>udzielenie zamówienia publicznego lub konkursie</w:t>
      </w: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 zamieszcza wymagania dotyczące specyfikacji połączenia, formatu przesyłanych danych oraz szyfrowania i oznaczania czasu przekazania i</w:t>
      </w:r>
      <w:r w:rsidR="00AC2A0D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odbioru danych za</w:t>
      </w:r>
      <w:r w:rsidR="00AC2A0D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pośrednictwem platformazakupowa.pl, tj.:</w:t>
      </w:r>
    </w:p>
    <w:p w14:paraId="66963E83" w14:textId="77777777" w:rsidR="00034D10" w:rsidRPr="00164A68" w:rsidRDefault="00034D10" w:rsidP="00164A68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suppressAutoHyphens/>
        <w:spacing w:line="276" w:lineRule="auto"/>
        <w:rPr>
          <w:rFonts w:ascii="Calibri" w:hAnsi="Calibri" w:cs="Calibri"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stały dostęp do sieci Internet o gwarantowanej przepustowości nie mniejszej niż 512 </w:t>
      </w:r>
      <w:proofErr w:type="spellStart"/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kb</w:t>
      </w:r>
      <w:proofErr w:type="spellEnd"/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/s,</w:t>
      </w:r>
    </w:p>
    <w:p w14:paraId="2CE92133" w14:textId="7621E878" w:rsidR="00034D10" w:rsidRPr="00164A68" w:rsidRDefault="00034D10" w:rsidP="00164A68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suppressAutoHyphens/>
        <w:spacing w:line="276" w:lineRule="auto"/>
        <w:rPr>
          <w:rFonts w:ascii="Calibri" w:hAnsi="Calibri" w:cs="Calibri"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komputer klasy PC lub MAC o następującej konfiguracji: pamięć min. 2 GB RAM, procesor Intel IV 2 GHZ lub jego nowsza wersja, jeden z systemów operacyjnych </w:t>
      </w:r>
      <w:r w:rsidR="00AC2A0D">
        <w:rPr>
          <w:rFonts w:ascii="Calibri" w:hAnsi="Calibri" w:cs="Calibri"/>
          <w:kern w:val="1"/>
          <w:sz w:val="24"/>
          <w:szCs w:val="24"/>
          <w:lang w:eastAsia="zh-CN"/>
        </w:rPr>
        <w:t>–</w:t>
      </w: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 MS</w:t>
      </w:r>
      <w:r w:rsidR="00AC2A0D">
        <w:rPr>
          <w:rFonts w:ascii="Calibri" w:hAnsi="Calibri" w:cs="Calibri"/>
          <w:kern w:val="1"/>
          <w:sz w:val="24"/>
          <w:szCs w:val="24"/>
          <w:lang w:eastAsia="zh-CN"/>
        </w:rPr>
        <w:t> </w:t>
      </w: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Windows 7, Mac Os x 10 4, Linux, lub ich nowsze wersje,</w:t>
      </w:r>
    </w:p>
    <w:p w14:paraId="06AB73CD" w14:textId="77777777" w:rsidR="00034D10" w:rsidRPr="00164A68" w:rsidRDefault="00034D10" w:rsidP="00164A68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suppressAutoHyphens/>
        <w:spacing w:line="276" w:lineRule="auto"/>
        <w:rPr>
          <w:rFonts w:ascii="Calibri" w:hAnsi="Calibri" w:cs="Calibri"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zainstalowana dowolna przeglądarka internetowa, w przypadku Internet Explorer minimalnie wersja 10.0., </w:t>
      </w:r>
    </w:p>
    <w:p w14:paraId="7A8643E1" w14:textId="77777777" w:rsidR="00034D10" w:rsidRPr="00164A68" w:rsidRDefault="00034D10" w:rsidP="00164A68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suppressAutoHyphens/>
        <w:spacing w:line="276" w:lineRule="auto"/>
        <w:rPr>
          <w:rFonts w:ascii="Calibri" w:hAnsi="Calibri" w:cs="Calibri"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włączona obsługa JavaScript,</w:t>
      </w:r>
    </w:p>
    <w:p w14:paraId="0BE708BA" w14:textId="77777777" w:rsidR="00034D10" w:rsidRPr="00164A68" w:rsidRDefault="00034D10" w:rsidP="00164A68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suppressAutoHyphens/>
        <w:spacing w:line="276" w:lineRule="auto"/>
        <w:rPr>
          <w:rFonts w:ascii="Calibri" w:hAnsi="Calibri" w:cs="Calibri"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zainstalowany program Adobe </w:t>
      </w:r>
      <w:proofErr w:type="spellStart"/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Acrobat</w:t>
      </w:r>
      <w:proofErr w:type="spellEnd"/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 Reader lub inny obsługujący format plików .pdf,</w:t>
      </w:r>
    </w:p>
    <w:p w14:paraId="39466FF5" w14:textId="77777777" w:rsidR="00034D10" w:rsidRPr="00164A68" w:rsidRDefault="00034D10" w:rsidP="00164A68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suppressAutoHyphens/>
        <w:spacing w:line="276" w:lineRule="auto"/>
        <w:rPr>
          <w:rFonts w:ascii="Calibri" w:hAnsi="Calibri" w:cs="Calibri"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platformazakupowa.pl działa według standardu przyjętego w komunikacji sieciowej - </w:t>
      </w: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lastRenderedPageBreak/>
        <w:t>kodowanie UTF8,</w:t>
      </w:r>
    </w:p>
    <w:p w14:paraId="5E41E02B" w14:textId="77777777" w:rsidR="00034D10" w:rsidRPr="00164A68" w:rsidRDefault="00034D10" w:rsidP="00164A68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suppressAutoHyphens/>
        <w:spacing w:line="276" w:lineRule="auto"/>
        <w:rPr>
          <w:rFonts w:ascii="Calibri" w:hAnsi="Calibri" w:cs="Calibri"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oznaczenie czasu odbioru danych przez platformę zakupową stanowi datę oraz dokładny czas (</w:t>
      </w:r>
      <w:proofErr w:type="spellStart"/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hh:mm:ss</w:t>
      </w:r>
      <w:proofErr w:type="spellEnd"/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>) generowany wg czasu lokalnego serwera synchronizowanego z zegarem Głównego Urzędu Miar.</w:t>
      </w:r>
    </w:p>
    <w:p w14:paraId="2041CD7B" w14:textId="77777777" w:rsidR="00034D10" w:rsidRPr="00164A68" w:rsidRDefault="00034D10" w:rsidP="00164A68">
      <w:pPr>
        <w:widowControl w:val="0"/>
        <w:numPr>
          <w:ilvl w:val="1"/>
          <w:numId w:val="4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b/>
          <w:kern w:val="1"/>
          <w:sz w:val="24"/>
          <w:szCs w:val="24"/>
          <w:lang w:eastAsia="zh-CN"/>
        </w:rPr>
      </w:pPr>
      <w:r w:rsidRPr="00164A68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Maksymalny rozmiar plików</w:t>
      </w:r>
      <w:r w:rsidRPr="00164A68">
        <w:rPr>
          <w:rFonts w:ascii="Calibri" w:hAnsi="Calibri" w:cs="Calibri"/>
          <w:kern w:val="1"/>
          <w:sz w:val="24"/>
          <w:szCs w:val="24"/>
          <w:lang w:eastAsia="zh-CN"/>
        </w:rPr>
        <w:t xml:space="preserve"> przesyłanych za pośrednictwem dedykowanych formularzy do: złożenia, wycofania oferty lub wniosku </w:t>
      </w:r>
      <w:r w:rsidRPr="00164A68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wynosi 150 MB</w:t>
      </w:r>
      <w:r w:rsidRPr="00164A68">
        <w:rPr>
          <w:rFonts w:ascii="Calibri" w:hAnsi="Calibri" w:cs="Calibri"/>
          <w:bCs/>
          <w:kern w:val="1"/>
          <w:sz w:val="24"/>
          <w:szCs w:val="24"/>
          <w:lang w:eastAsia="zh-CN"/>
        </w:rPr>
        <w:t>, natomiast przy komunikacji wielkość pliku to maksymalnie</w:t>
      </w:r>
      <w:r w:rsidRPr="00164A68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 xml:space="preserve"> 500 MB.</w:t>
      </w:r>
    </w:p>
    <w:p w14:paraId="1774A4D4" w14:textId="77777777" w:rsidR="00034D10" w:rsidRPr="00164A68" w:rsidRDefault="00034D10" w:rsidP="00164A68">
      <w:pPr>
        <w:widowControl w:val="0"/>
        <w:numPr>
          <w:ilvl w:val="1"/>
          <w:numId w:val="42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Zamawiający zwraca uwagę na ograniczenia wielkości plików podpisywanych profilem zaufanym, który wynosi maksymalnie 10 MB, oraz na ograniczenie wielkości plików podpisywanych w aplikacji </w:t>
      </w:r>
      <w:proofErr w:type="spellStart"/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>eDoApp</w:t>
      </w:r>
      <w:proofErr w:type="spellEnd"/>
      <w:r w:rsidRPr="00164A68">
        <w:rPr>
          <w:rFonts w:asciiTheme="minorHAnsi" w:hAnsiTheme="minorHAnsi" w:cstheme="minorHAnsi"/>
          <w:kern w:val="1"/>
          <w:sz w:val="24"/>
          <w:szCs w:val="24"/>
          <w:lang w:eastAsia="zh-CN"/>
        </w:rPr>
        <w:t>, służącej do składania podpisu osobistego, który wynosi maksymalnie 5 MB.</w:t>
      </w:r>
    </w:p>
    <w:p w14:paraId="70E414E1" w14:textId="77777777" w:rsidR="00034D10" w:rsidRPr="00164A68" w:rsidRDefault="00034D10" w:rsidP="00164A68">
      <w:pPr>
        <w:pStyle w:val="Akapitzlist"/>
        <w:numPr>
          <w:ilvl w:val="1"/>
          <w:numId w:val="42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64A68">
        <w:rPr>
          <w:rFonts w:asciiTheme="minorHAnsi" w:hAnsiTheme="minorHAnsi" w:cstheme="minorHAnsi"/>
          <w:sz w:val="24"/>
          <w:szCs w:val="24"/>
        </w:rPr>
        <w:t xml:space="preserve">Za datę złożenia oferty przyjmuje się datę jej przekazania w systemie (platformie) w drugim kroku składania oferty poprzez kliknięcie przycisku </w:t>
      </w:r>
      <w:r w:rsidRPr="0076315F">
        <w:rPr>
          <w:rFonts w:asciiTheme="minorHAnsi" w:hAnsiTheme="minorHAnsi" w:cstheme="minorHAnsi"/>
          <w:sz w:val="24"/>
          <w:szCs w:val="24"/>
        </w:rPr>
        <w:t>„Złóż ofertę”</w:t>
      </w:r>
      <w:r w:rsidRPr="00164A68">
        <w:rPr>
          <w:rFonts w:asciiTheme="minorHAnsi" w:hAnsiTheme="minorHAnsi" w:cstheme="minorHAnsi"/>
          <w:sz w:val="24"/>
          <w:szCs w:val="24"/>
        </w:rPr>
        <w:t xml:space="preserve"> i wyświetlenie się komunikatu, że oferta została zaszyfrowana i złożona.</w:t>
      </w:r>
    </w:p>
    <w:p w14:paraId="790200F5" w14:textId="4347B5F1" w:rsidR="00034D10" w:rsidRPr="00164A68" w:rsidRDefault="00034D10" w:rsidP="00164A68">
      <w:pPr>
        <w:pStyle w:val="Akapitzlist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64A68">
        <w:rPr>
          <w:rFonts w:asciiTheme="minorHAnsi" w:hAnsiTheme="minorHAnsi" w:cstheme="minorHAnsi"/>
          <w:sz w:val="24"/>
          <w:szCs w:val="24"/>
        </w:rPr>
        <w:t>Szczegółowa instrukcja dla Wykonawców dotycząca złożenia i wycofania oferty znajduje się na</w:t>
      </w:r>
      <w:r w:rsidR="001E5BA8" w:rsidRPr="00164A68">
        <w:rPr>
          <w:rFonts w:asciiTheme="minorHAnsi" w:hAnsiTheme="minorHAnsi" w:cstheme="minorHAnsi"/>
          <w:sz w:val="24"/>
          <w:szCs w:val="24"/>
        </w:rPr>
        <w:t> </w:t>
      </w:r>
      <w:r w:rsidRPr="00164A68">
        <w:rPr>
          <w:rFonts w:asciiTheme="minorHAnsi" w:hAnsiTheme="minorHAnsi" w:cstheme="minorHAnsi"/>
          <w:sz w:val="24"/>
          <w:szCs w:val="24"/>
        </w:rPr>
        <w:t xml:space="preserve">stronie internetowej pod adresem: </w:t>
      </w:r>
      <w:hyperlink r:id="rId13" w:history="1">
        <w:r w:rsidRPr="005D2F9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</w:p>
    <w:p w14:paraId="5CEBB5B5" w14:textId="77777777" w:rsidR="00034D10" w:rsidRPr="00164A68" w:rsidRDefault="00034D10" w:rsidP="00164A68">
      <w:pPr>
        <w:pStyle w:val="Akapitzlist"/>
        <w:numPr>
          <w:ilvl w:val="1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64A68">
        <w:rPr>
          <w:rFonts w:asciiTheme="minorHAnsi" w:hAnsiTheme="minorHAnsi" w:cstheme="minorHAnsi"/>
          <w:sz w:val="24"/>
          <w:szCs w:val="24"/>
        </w:rPr>
        <w:t xml:space="preserve">Za datę przekazania (wpływu) oświadczeń, wniosków, zawiadomień oraz informacji przyjmuje się datę ich przesłania za pośrednictwem platformazakupowa.pl poprzez kliknięcie przycisku </w:t>
      </w:r>
      <w:r w:rsidRPr="0076315F">
        <w:rPr>
          <w:rFonts w:asciiTheme="minorHAnsi" w:hAnsiTheme="minorHAnsi" w:cstheme="minorHAnsi"/>
          <w:sz w:val="24"/>
          <w:szCs w:val="24"/>
        </w:rPr>
        <w:t>„Wyślij wiadomość do zamawiającego”,</w:t>
      </w:r>
      <w:r w:rsidRPr="00164A68">
        <w:rPr>
          <w:rFonts w:asciiTheme="minorHAnsi" w:hAnsiTheme="minorHAnsi" w:cstheme="minorHAnsi"/>
          <w:sz w:val="24"/>
          <w:szCs w:val="24"/>
        </w:rPr>
        <w:t xml:space="preserve"> po których pojawi się komunikat, że wiadomość została wysłana do Zamawiającego.</w:t>
      </w:r>
    </w:p>
    <w:p w14:paraId="7D62DB8C" w14:textId="469CDF27" w:rsidR="00034D10" w:rsidRPr="00164A68" w:rsidRDefault="00034D10" w:rsidP="00164A68">
      <w:pPr>
        <w:pStyle w:val="Akapitzlist"/>
        <w:numPr>
          <w:ilvl w:val="1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64A68">
        <w:rPr>
          <w:rFonts w:asciiTheme="minorHAnsi" w:hAnsiTheme="minorHAnsi" w:cstheme="minorHAnsi"/>
          <w:sz w:val="24"/>
          <w:szCs w:val="24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</w:t>
      </w:r>
      <w:r w:rsidRPr="00164A68">
        <w:rPr>
          <w:rFonts w:asciiTheme="minorHAnsi" w:hAnsiTheme="minorHAnsi" w:cstheme="minorHAnsi"/>
          <w:iCs/>
          <w:sz w:val="24"/>
          <w:szCs w:val="24"/>
        </w:rPr>
        <w:t>o informatyzacji działalności podmiotów realizujących zadania publiczne</w:t>
      </w:r>
      <w:r w:rsidRPr="00164A6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64A6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64A68">
        <w:rPr>
          <w:rFonts w:asciiTheme="minorHAnsi" w:hAnsiTheme="minorHAnsi" w:cstheme="minorHAnsi"/>
          <w:sz w:val="24"/>
          <w:szCs w:val="24"/>
        </w:rPr>
        <w:t>. Dz.U. z 2023 r. poz. 57</w:t>
      </w:r>
      <w:r w:rsidR="007F14E7" w:rsidRPr="00164A68">
        <w:rPr>
          <w:rFonts w:asciiTheme="minorHAnsi" w:hAnsiTheme="minorHAnsi" w:cstheme="minorHAnsi"/>
          <w:sz w:val="24"/>
          <w:szCs w:val="24"/>
        </w:rPr>
        <w:t xml:space="preserve"> ze zm.</w:t>
      </w:r>
      <w:r w:rsidRPr="00164A68">
        <w:rPr>
          <w:rFonts w:asciiTheme="minorHAnsi" w:hAnsiTheme="minorHAnsi" w:cstheme="minorHAnsi"/>
          <w:sz w:val="24"/>
          <w:szCs w:val="24"/>
        </w:rPr>
        <w:t xml:space="preserve">), z zastrzeżeniem formatów, o których mowa w art. 66 ust. 1 ustawy </w:t>
      </w:r>
      <w:proofErr w:type="spellStart"/>
      <w:r w:rsidRPr="00164A6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64A68">
        <w:rPr>
          <w:rFonts w:asciiTheme="minorHAnsi" w:hAnsiTheme="minorHAnsi" w:cstheme="minorHAnsi"/>
          <w:sz w:val="24"/>
          <w:szCs w:val="24"/>
        </w:rPr>
        <w:t>, z uwzględnieniem rodzaju przekazywanych danych.</w:t>
      </w:r>
    </w:p>
    <w:p w14:paraId="29497373" w14:textId="031714C9" w:rsidR="00034D10" w:rsidRPr="00164A68" w:rsidRDefault="00034D10" w:rsidP="00164A68">
      <w:pPr>
        <w:pStyle w:val="Akapitzlist"/>
        <w:numPr>
          <w:ilvl w:val="1"/>
          <w:numId w:val="42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64A68">
        <w:rPr>
          <w:rFonts w:asciiTheme="minorHAnsi" w:hAnsiTheme="minorHAnsi" w:cstheme="minorHAnsi"/>
          <w:sz w:val="24"/>
          <w:szCs w:val="24"/>
        </w:rPr>
        <w:t>Informacje, oświadczenia lub dokumenty, inne niż określone w ust. 9 niniejszego rozdziału SWZ, przekazywane w postępowaniu o udzielenie zamówienia, sporządza się w</w:t>
      </w:r>
      <w:r w:rsidR="00AC2A0D">
        <w:rPr>
          <w:rFonts w:asciiTheme="minorHAnsi" w:hAnsiTheme="minorHAnsi" w:cstheme="minorHAnsi"/>
          <w:sz w:val="24"/>
          <w:szCs w:val="24"/>
        </w:rPr>
        <w:t> </w:t>
      </w:r>
      <w:r w:rsidRPr="00164A68">
        <w:rPr>
          <w:rFonts w:asciiTheme="minorHAnsi" w:hAnsiTheme="minorHAnsi" w:cstheme="minorHAnsi"/>
          <w:sz w:val="24"/>
          <w:szCs w:val="24"/>
        </w:rPr>
        <w:t>postaci elektronicznej, w formatach danych określonych w przepisach wydanych na</w:t>
      </w:r>
      <w:r w:rsidR="00AC2A0D">
        <w:rPr>
          <w:rFonts w:asciiTheme="minorHAnsi" w:hAnsiTheme="minorHAnsi" w:cstheme="minorHAnsi"/>
          <w:sz w:val="24"/>
          <w:szCs w:val="24"/>
        </w:rPr>
        <w:t> </w:t>
      </w:r>
      <w:r w:rsidRPr="00164A68">
        <w:rPr>
          <w:rFonts w:asciiTheme="minorHAnsi" w:hAnsiTheme="minorHAnsi" w:cstheme="minorHAnsi"/>
          <w:sz w:val="24"/>
          <w:szCs w:val="24"/>
        </w:rPr>
        <w:t xml:space="preserve">podstawie art. 18 ustawy z dnia 17 lutego 2005 r. </w:t>
      </w:r>
      <w:r w:rsidRPr="00164A68">
        <w:rPr>
          <w:rFonts w:asciiTheme="minorHAnsi" w:hAnsiTheme="minorHAnsi" w:cstheme="minorHAnsi"/>
          <w:iCs/>
          <w:sz w:val="24"/>
          <w:szCs w:val="24"/>
        </w:rPr>
        <w:t>o informatyzacji działalności podmiotów realizujących zadania publiczne</w:t>
      </w:r>
      <w:r w:rsidRPr="00164A6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64A68">
        <w:rPr>
          <w:rFonts w:asciiTheme="minorHAnsi" w:hAnsiTheme="minorHAnsi" w:cstheme="minorHAnsi"/>
          <w:sz w:val="24"/>
          <w:szCs w:val="24"/>
        </w:rPr>
        <w:t>lub jako tekst wpisany bezpośrednio do wiadomości przekazywanej przy użyciu środków komunikacji elektronicznej, wskazanych przez Zamawiającego w niniejszej SWZ.</w:t>
      </w:r>
    </w:p>
    <w:p w14:paraId="31F0F9BF" w14:textId="49126A48" w:rsidR="00034D10" w:rsidRPr="00164A68" w:rsidRDefault="00034D10" w:rsidP="00164A68">
      <w:pPr>
        <w:pStyle w:val="Akapitzlist"/>
        <w:numPr>
          <w:ilvl w:val="1"/>
          <w:numId w:val="42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64A68">
        <w:rPr>
          <w:rFonts w:asciiTheme="minorHAnsi" w:hAnsiTheme="minorHAnsi" w:cstheme="minorHAnsi"/>
          <w:sz w:val="24"/>
          <w:szCs w:val="24"/>
        </w:rPr>
        <w:t>Jeśli oferta zawiera informacje stanowiące tajemnicę przedsiębiorstwa w rozumieniu ustawy z dnia 16 kwietnia 1993 r. o zwalczaniu nieuczciwej konkurencji (</w:t>
      </w:r>
      <w:proofErr w:type="spellStart"/>
      <w:r w:rsidRPr="00164A6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64A68">
        <w:rPr>
          <w:rFonts w:asciiTheme="minorHAnsi" w:hAnsiTheme="minorHAnsi" w:cstheme="minorHAnsi"/>
          <w:sz w:val="24"/>
          <w:szCs w:val="24"/>
        </w:rPr>
        <w:t>. Dz. U. z</w:t>
      </w:r>
      <w:r w:rsidR="00AC2A0D">
        <w:rPr>
          <w:rFonts w:asciiTheme="minorHAnsi" w:hAnsiTheme="minorHAnsi" w:cstheme="minorHAnsi"/>
          <w:sz w:val="24"/>
          <w:szCs w:val="24"/>
        </w:rPr>
        <w:t> </w:t>
      </w:r>
      <w:r w:rsidRPr="00164A68">
        <w:rPr>
          <w:rFonts w:asciiTheme="minorHAnsi" w:hAnsiTheme="minorHAnsi" w:cstheme="minorHAnsi"/>
          <w:sz w:val="24"/>
          <w:szCs w:val="24"/>
        </w:rPr>
        <w:t>2022</w:t>
      </w:r>
      <w:r w:rsidR="00164A68">
        <w:rPr>
          <w:rFonts w:asciiTheme="minorHAnsi" w:hAnsiTheme="minorHAnsi" w:cstheme="minorHAnsi"/>
          <w:sz w:val="24"/>
          <w:szCs w:val="24"/>
        </w:rPr>
        <w:t> </w:t>
      </w:r>
      <w:r w:rsidRPr="00164A68">
        <w:rPr>
          <w:rFonts w:asciiTheme="minorHAnsi" w:hAnsiTheme="minorHAnsi" w:cstheme="minorHAnsi"/>
          <w:sz w:val="24"/>
          <w:szCs w:val="24"/>
        </w:rPr>
        <w:t xml:space="preserve">r. poz. 1233), Wykonawca powinien nie później niż w terminie składania ofert, zastrzec, że nie mogą one być udostępnione oraz wykazać, iż zastrzeżone informacje stanowią tajemnicę przedsiębiorstwa. Jeżeli Wykonawca w sposób niebudzący </w:t>
      </w:r>
      <w:r w:rsidRPr="00164A68">
        <w:rPr>
          <w:rFonts w:asciiTheme="minorHAnsi" w:hAnsiTheme="minorHAnsi" w:cstheme="minorHAnsi"/>
          <w:sz w:val="24"/>
          <w:szCs w:val="24"/>
        </w:rPr>
        <w:lastRenderedPageBreak/>
        <w:t>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</w:t>
      </w:r>
    </w:p>
    <w:p w14:paraId="57CBFA41" w14:textId="08B20EDD" w:rsidR="00034D10" w:rsidRPr="00164A68" w:rsidRDefault="00034D10" w:rsidP="00164A68">
      <w:pPr>
        <w:pStyle w:val="Akapitzlist"/>
        <w:numPr>
          <w:ilvl w:val="1"/>
          <w:numId w:val="42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b/>
          <w:color w:val="000000"/>
          <w:sz w:val="24"/>
          <w:szCs w:val="24"/>
        </w:rPr>
        <w:t>Upoważnione podmioty</w:t>
      </w:r>
    </w:p>
    <w:p w14:paraId="474C8600" w14:textId="77777777" w:rsidR="00034D10" w:rsidRPr="00164A68" w:rsidRDefault="00034D10" w:rsidP="00164A68">
      <w:pPr>
        <w:pStyle w:val="Akapitzlist"/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164A68">
        <w:rPr>
          <w:rFonts w:ascii="Calibri" w:hAnsi="Calibri" w:cs="Calibri"/>
          <w:sz w:val="24"/>
          <w:szCs w:val="24"/>
        </w:rPr>
        <w:t>Pzp</w:t>
      </w:r>
      <w:proofErr w:type="spellEnd"/>
      <w:r w:rsidRPr="00164A68">
        <w:rPr>
          <w:rFonts w:ascii="Calibri" w:hAnsi="Calibri" w:cs="Calibri"/>
          <w:sz w:val="24"/>
          <w:szCs w:val="24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 udzielenie zamówienia, podmiot udostępniający zasoby lub podwykonawca, zwane dalej „upoważnionymi podmiotami”, jako dokument elektroniczny, przekazuje się ten dokument.</w:t>
      </w:r>
    </w:p>
    <w:p w14:paraId="5DBD878A" w14:textId="02016825" w:rsidR="00034D10" w:rsidRPr="00164A68" w:rsidRDefault="00034D10" w:rsidP="00164A68">
      <w:pPr>
        <w:pStyle w:val="Akapitzlist"/>
        <w:numPr>
          <w:ilvl w:val="1"/>
          <w:numId w:val="66"/>
        </w:numPr>
        <w:tabs>
          <w:tab w:val="left" w:pos="851"/>
        </w:tabs>
        <w:spacing w:line="276" w:lineRule="auto"/>
        <w:ind w:left="709" w:hanging="567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 xml:space="preserve">W przypadku gdy podmiotowe środki dowodowe, przedmiotowe środki dowodowe, inne dokumenty lub dokumenty potwierdzające umocowanie do reprezentowania, zostały wystawione przez upoważnione podmioty jako dokument </w:t>
      </w:r>
      <w:r w:rsidRPr="00164A68">
        <w:rPr>
          <w:rFonts w:ascii="Calibri" w:hAnsi="Calibri" w:cs="Calibri"/>
          <w:b/>
          <w:sz w:val="24"/>
          <w:szCs w:val="24"/>
        </w:rPr>
        <w:t>w postaci papierowej</w:t>
      </w:r>
      <w:r w:rsidRPr="00164A68">
        <w:rPr>
          <w:rFonts w:ascii="Calibri" w:hAnsi="Calibri" w:cs="Calibri"/>
          <w:sz w:val="24"/>
          <w:szCs w:val="24"/>
        </w:rPr>
        <w:t xml:space="preserve">, przekazuje się </w:t>
      </w:r>
      <w:r w:rsidRPr="00164A68">
        <w:rPr>
          <w:rFonts w:ascii="Calibri" w:hAnsi="Calibri" w:cs="Calibri"/>
          <w:b/>
          <w:sz w:val="24"/>
          <w:szCs w:val="24"/>
        </w:rPr>
        <w:t>cyfrowe odwzorowanie</w:t>
      </w:r>
      <w:r w:rsidRPr="00164A68">
        <w:rPr>
          <w:rFonts w:ascii="Calibri" w:hAnsi="Calibri" w:cs="Calibri"/>
          <w:sz w:val="24"/>
          <w:szCs w:val="24"/>
        </w:rPr>
        <w:t xml:space="preserve"> tego dokumentu opatrzone kwalifikowanym podpisem elektronicznym, podpisem zaufanym lub podpisem osobistym, poświadczające zgodność cyfrowego odwzorowania z dokumentem w</w:t>
      </w:r>
      <w:r w:rsidR="00164A68">
        <w:rPr>
          <w:rFonts w:ascii="Calibri" w:hAnsi="Calibri" w:cs="Calibri"/>
          <w:sz w:val="24"/>
          <w:szCs w:val="24"/>
        </w:rPr>
        <w:t> </w:t>
      </w:r>
      <w:r w:rsidRPr="00164A68">
        <w:rPr>
          <w:rFonts w:ascii="Calibri" w:hAnsi="Calibri" w:cs="Calibri"/>
          <w:sz w:val="24"/>
          <w:szCs w:val="24"/>
        </w:rPr>
        <w:t>postaci papierowej.</w:t>
      </w:r>
    </w:p>
    <w:p w14:paraId="4B05954B" w14:textId="4FF9D19E" w:rsidR="00034D10" w:rsidRPr="00164A68" w:rsidRDefault="00034D10" w:rsidP="00164A68">
      <w:pPr>
        <w:pStyle w:val="Akapitzlist"/>
        <w:numPr>
          <w:ilvl w:val="1"/>
          <w:numId w:val="66"/>
        </w:numPr>
        <w:tabs>
          <w:tab w:val="left" w:pos="851"/>
        </w:tabs>
        <w:spacing w:line="276" w:lineRule="auto"/>
        <w:ind w:left="709" w:hanging="567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b/>
          <w:sz w:val="24"/>
          <w:szCs w:val="24"/>
        </w:rPr>
        <w:t>Poświadczenia zgodności</w:t>
      </w:r>
      <w:r w:rsidRPr="00164A68">
        <w:rPr>
          <w:rFonts w:ascii="Calibri" w:hAnsi="Calibri" w:cs="Calibri"/>
          <w:sz w:val="24"/>
          <w:szCs w:val="24"/>
        </w:rPr>
        <w:t xml:space="preserve"> cyfrowego odwzorowania z dokumentem w postaci papierowej, o którym mowa w ust. 12.1. niniejszego rozdziału SWZ, dokonuje w</w:t>
      </w:r>
      <w:r w:rsidR="00164A68">
        <w:rPr>
          <w:rFonts w:ascii="Calibri" w:hAnsi="Calibri" w:cs="Calibri"/>
          <w:sz w:val="24"/>
          <w:szCs w:val="24"/>
        </w:rPr>
        <w:t> </w:t>
      </w:r>
      <w:r w:rsidRPr="00164A68">
        <w:rPr>
          <w:rFonts w:ascii="Calibri" w:hAnsi="Calibri" w:cs="Calibri"/>
          <w:sz w:val="24"/>
          <w:szCs w:val="24"/>
        </w:rPr>
        <w:t>przypadku:</w:t>
      </w:r>
    </w:p>
    <w:p w14:paraId="303D481F" w14:textId="41728300" w:rsidR="00034D10" w:rsidRPr="00164A68" w:rsidRDefault="00034D10" w:rsidP="00164A6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>podmiotowych środków dowodowych oraz dokumentów potwierdzających umocowanie do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164A68">
        <w:rPr>
          <w:rFonts w:ascii="Calibri" w:hAnsi="Calibri" w:cs="Calibri"/>
          <w:sz w:val="24"/>
          <w:szCs w:val="24"/>
        </w:rPr>
        <w:t>reprezentowania – odpowiednio Wykonawca, Wykonawca wspólnie ubiegający się o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164A68">
        <w:rPr>
          <w:rFonts w:ascii="Calibri" w:hAnsi="Calibri" w:cs="Calibri"/>
          <w:sz w:val="24"/>
          <w:szCs w:val="24"/>
        </w:rPr>
        <w:t>udzielenie zamówienia, podmiot udostępniający zasoby lub podwykonawca, w zakresie podmiotowych środków dowodowych lub dokumentów potwierdzających umocowanie do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164A68">
        <w:rPr>
          <w:rFonts w:ascii="Calibri" w:hAnsi="Calibri" w:cs="Calibri"/>
          <w:sz w:val="24"/>
          <w:szCs w:val="24"/>
        </w:rPr>
        <w:t>reprezentowania, które każdego z nich dotyczą;</w:t>
      </w:r>
    </w:p>
    <w:p w14:paraId="3A0499FD" w14:textId="77777777" w:rsidR="00034D10" w:rsidRPr="00164A68" w:rsidRDefault="00034D10" w:rsidP="00164A6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134" w:hanging="425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>przedmiotowych środków dowodowych – odpowiednio Wykonawca lub Wykonawca wspólnie ubiegający się o udzielenie zamówienia;</w:t>
      </w:r>
    </w:p>
    <w:p w14:paraId="5D9458BF" w14:textId="03378810" w:rsidR="00034D10" w:rsidRPr="00164A68" w:rsidRDefault="00034D10" w:rsidP="00164A68">
      <w:pPr>
        <w:pStyle w:val="Akapitzlist"/>
        <w:numPr>
          <w:ilvl w:val="0"/>
          <w:numId w:val="43"/>
        </w:numPr>
        <w:spacing w:line="276" w:lineRule="auto"/>
        <w:ind w:left="1135" w:hanging="425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>innych dokumentów– odpowiednio Wykonawca lub Wykonawca wspólnie ubiegający się o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164A68">
        <w:rPr>
          <w:rFonts w:ascii="Calibri" w:hAnsi="Calibri" w:cs="Calibri"/>
          <w:sz w:val="24"/>
          <w:szCs w:val="24"/>
        </w:rPr>
        <w:t>udzielenie zamówienia, w zakresie dokumentów, które każdego z nich dotyczą.</w:t>
      </w:r>
    </w:p>
    <w:p w14:paraId="1F1D8F6D" w14:textId="77777777" w:rsidR="00034D10" w:rsidRPr="00164A68" w:rsidRDefault="00034D10" w:rsidP="00164A68">
      <w:pPr>
        <w:pStyle w:val="Akapitzlist"/>
        <w:numPr>
          <w:ilvl w:val="1"/>
          <w:numId w:val="66"/>
        </w:numPr>
        <w:spacing w:line="276" w:lineRule="auto"/>
        <w:ind w:left="851" w:hanging="567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b/>
          <w:sz w:val="24"/>
          <w:szCs w:val="24"/>
        </w:rPr>
        <w:t>Poświadczenia zgodności</w:t>
      </w:r>
      <w:r w:rsidRPr="00164A68">
        <w:rPr>
          <w:rFonts w:ascii="Calibri" w:hAnsi="Calibri" w:cs="Calibri"/>
          <w:sz w:val="24"/>
          <w:szCs w:val="24"/>
        </w:rPr>
        <w:t xml:space="preserve"> cyfrowego odwzorowania z dokumentem w postaci papierowej, o którym mowa w ust. 12.1. niniejszego rozdziału SWZ, może dokonać również </w:t>
      </w:r>
      <w:r w:rsidRPr="00164A68">
        <w:rPr>
          <w:rFonts w:ascii="Calibri" w:hAnsi="Calibri" w:cs="Calibri"/>
          <w:b/>
          <w:sz w:val="24"/>
          <w:szCs w:val="24"/>
        </w:rPr>
        <w:t>notariusz</w:t>
      </w:r>
      <w:r w:rsidRPr="00164A68">
        <w:rPr>
          <w:rFonts w:ascii="Calibri" w:hAnsi="Calibri" w:cs="Calibri"/>
          <w:sz w:val="24"/>
          <w:szCs w:val="24"/>
        </w:rPr>
        <w:t>.</w:t>
      </w:r>
    </w:p>
    <w:p w14:paraId="4C13FBA0" w14:textId="2CDB5395" w:rsidR="00034D10" w:rsidRPr="00164A68" w:rsidRDefault="00034D10" w:rsidP="00164A68">
      <w:pPr>
        <w:pStyle w:val="Akapitzlist"/>
        <w:numPr>
          <w:ilvl w:val="1"/>
          <w:numId w:val="66"/>
        </w:numPr>
        <w:spacing w:line="276" w:lineRule="auto"/>
        <w:ind w:left="851" w:hanging="567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 xml:space="preserve">Przez </w:t>
      </w:r>
      <w:r w:rsidRPr="00164A68">
        <w:rPr>
          <w:rFonts w:ascii="Calibri" w:hAnsi="Calibri" w:cs="Calibri"/>
          <w:b/>
          <w:sz w:val="24"/>
          <w:szCs w:val="24"/>
        </w:rPr>
        <w:t>cyfrowe odwzorowanie</w:t>
      </w:r>
      <w:r w:rsidRPr="00164A68">
        <w:rPr>
          <w:rFonts w:ascii="Calibri" w:hAnsi="Calibri" w:cs="Calibri"/>
          <w:sz w:val="24"/>
          <w:szCs w:val="24"/>
        </w:rPr>
        <w:t xml:space="preserve">, o którym mowa wyżej, należy rozumieć dokument elektroniczny będący kopią elektroniczną treści zapisanej w postaci papierowej, </w:t>
      </w:r>
      <w:r w:rsidRPr="00164A68">
        <w:rPr>
          <w:rFonts w:ascii="Calibri" w:hAnsi="Calibri" w:cs="Calibri"/>
          <w:sz w:val="24"/>
          <w:szCs w:val="24"/>
        </w:rPr>
        <w:lastRenderedPageBreak/>
        <w:t>umożliwiający zapoznanie się z tą treścią i jej zrozumienie, bez konieczności bezpośredniego dostępu do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164A68">
        <w:rPr>
          <w:rFonts w:ascii="Calibri" w:hAnsi="Calibri" w:cs="Calibri"/>
          <w:sz w:val="24"/>
          <w:szCs w:val="24"/>
        </w:rPr>
        <w:t>oryginału.</w:t>
      </w:r>
    </w:p>
    <w:p w14:paraId="35A8F75A" w14:textId="77777777" w:rsidR="00034D10" w:rsidRPr="00164A68" w:rsidRDefault="00034D10" w:rsidP="00164A68">
      <w:pPr>
        <w:pStyle w:val="Akapitzlist"/>
        <w:numPr>
          <w:ilvl w:val="1"/>
          <w:numId w:val="42"/>
        </w:numPr>
        <w:spacing w:line="276" w:lineRule="auto"/>
        <w:ind w:left="426" w:hanging="426"/>
        <w:rPr>
          <w:rFonts w:ascii="Calibri" w:hAnsi="Calibri" w:cs="Calibri"/>
          <w:b/>
          <w:color w:val="000000"/>
          <w:sz w:val="24"/>
          <w:szCs w:val="24"/>
        </w:rPr>
      </w:pPr>
      <w:r w:rsidRPr="00164A68">
        <w:rPr>
          <w:rFonts w:ascii="Calibri" w:hAnsi="Calibri" w:cs="Calibri"/>
          <w:b/>
          <w:color w:val="000000"/>
          <w:sz w:val="24"/>
          <w:szCs w:val="24"/>
        </w:rPr>
        <w:t>Inne niż upoważnione podmioty</w:t>
      </w:r>
    </w:p>
    <w:p w14:paraId="2E260373" w14:textId="77777777" w:rsidR="00034D10" w:rsidRPr="00164A68" w:rsidRDefault="00034D10" w:rsidP="00164A68">
      <w:pPr>
        <w:pStyle w:val="Akapitzlist"/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164A68">
        <w:rPr>
          <w:rFonts w:ascii="Calibri" w:hAnsi="Calibri" w:cs="Calibri"/>
          <w:sz w:val="24"/>
          <w:szCs w:val="24"/>
        </w:rPr>
        <w:t xml:space="preserve">Podmiotowe środki dowodowe, w tym oświadczenie, o którym mowa w art. 117 ust. 4 ustawy, oraz zobowiązanie podmiotu udostępniającego zasoby, przedmiotowe środki dowodowe, niewystawione przez upoważnione podmioty, oraz pełnomocnictwo </w:t>
      </w:r>
      <w:r w:rsidRPr="008F70AD">
        <w:rPr>
          <w:rFonts w:ascii="Calibri" w:hAnsi="Calibri" w:cs="Calibri"/>
          <w:sz w:val="24"/>
          <w:szCs w:val="24"/>
        </w:rPr>
        <w:t>przekazuje się w postaci elektronicznej i opatruje się kwalifikowanym podpisem elektronicznym, podpisem zaufanym lub podpisem osobistym.</w:t>
      </w:r>
    </w:p>
    <w:p w14:paraId="035F1EC2" w14:textId="3F283A8E" w:rsidR="00034D10" w:rsidRPr="008F70AD" w:rsidRDefault="00034D10" w:rsidP="008F70AD">
      <w:pPr>
        <w:pStyle w:val="Akapitzlist"/>
        <w:numPr>
          <w:ilvl w:val="1"/>
          <w:numId w:val="65"/>
        </w:numPr>
        <w:tabs>
          <w:tab w:val="left" w:pos="851"/>
        </w:tabs>
        <w:spacing w:line="276" w:lineRule="auto"/>
        <w:ind w:left="851" w:hanging="567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W przypadku gdy podmiotowe środki dowodowe, w tym oświadczenie, o którym mowa w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 xml:space="preserve">art. 117 ust. 4 ustawy </w:t>
      </w:r>
      <w:proofErr w:type="spellStart"/>
      <w:r w:rsidRPr="008F70AD">
        <w:rPr>
          <w:rFonts w:ascii="Calibri" w:hAnsi="Calibri" w:cs="Calibri"/>
          <w:sz w:val="24"/>
          <w:szCs w:val="24"/>
        </w:rPr>
        <w:t>Pzp</w:t>
      </w:r>
      <w:proofErr w:type="spellEnd"/>
      <w:r w:rsidRPr="008F70AD">
        <w:rPr>
          <w:rFonts w:ascii="Calibri" w:hAnsi="Calibri" w:cs="Calibri"/>
          <w:sz w:val="24"/>
          <w:szCs w:val="24"/>
        </w:rPr>
        <w:t xml:space="preserve">, oraz zobowiązanie podmiotu udostępniającego zasoby, przedmiotowe środki dowodowe, niewystawione przez upoważnione podmioty lub pełnomocnictwo, zostały sporządzone jako dokument </w:t>
      </w:r>
      <w:r w:rsidRPr="008F70AD">
        <w:rPr>
          <w:rFonts w:ascii="Calibri" w:hAnsi="Calibri" w:cs="Calibri"/>
          <w:b/>
          <w:sz w:val="24"/>
          <w:szCs w:val="24"/>
        </w:rPr>
        <w:t>w postaci papierowej</w:t>
      </w:r>
      <w:r w:rsidRPr="008F70AD">
        <w:rPr>
          <w:rFonts w:ascii="Calibri" w:hAnsi="Calibri" w:cs="Calibri"/>
          <w:sz w:val="24"/>
          <w:szCs w:val="24"/>
        </w:rPr>
        <w:t xml:space="preserve"> i opatrzone</w:t>
      </w:r>
      <w:r w:rsidRPr="008F70AD">
        <w:rPr>
          <w:rFonts w:ascii="Calibri" w:hAnsi="Calibri" w:cs="Calibri"/>
          <w:b/>
          <w:sz w:val="24"/>
          <w:szCs w:val="24"/>
        </w:rPr>
        <w:t xml:space="preserve"> własnoręcznym podpisem</w:t>
      </w:r>
      <w:r w:rsidRPr="008F70AD">
        <w:rPr>
          <w:rFonts w:ascii="Calibri" w:hAnsi="Calibri" w:cs="Calibri"/>
          <w:sz w:val="24"/>
          <w:szCs w:val="24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732BB2FE" w14:textId="138F13C7" w:rsidR="00034D10" w:rsidRPr="008F70AD" w:rsidRDefault="00034D10" w:rsidP="008F70AD">
      <w:pPr>
        <w:pStyle w:val="Akapitzlist"/>
        <w:numPr>
          <w:ilvl w:val="1"/>
          <w:numId w:val="65"/>
        </w:numPr>
        <w:tabs>
          <w:tab w:val="left" w:pos="851"/>
        </w:tabs>
        <w:spacing w:line="276" w:lineRule="auto"/>
        <w:ind w:left="851" w:hanging="567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b/>
          <w:sz w:val="24"/>
          <w:szCs w:val="24"/>
        </w:rPr>
        <w:t>Poświadczenia zgodności</w:t>
      </w:r>
      <w:r w:rsidRPr="008F70AD">
        <w:rPr>
          <w:rFonts w:ascii="Calibri" w:hAnsi="Calibri" w:cs="Calibri"/>
          <w:sz w:val="24"/>
          <w:szCs w:val="24"/>
        </w:rPr>
        <w:t xml:space="preserve"> cyfrowego odwzorowania z dokumentem w postaci papierowej, o którym mowa w ust. 13.1. niniejszego rozdziału SWZ, dokonuje w</w:t>
      </w:r>
      <w:r w:rsidR="00AC2A0D">
        <w:rPr>
          <w:rFonts w:ascii="Calibri" w:hAnsi="Calibri" w:cs="Calibri"/>
          <w:sz w:val="24"/>
          <w:szCs w:val="24"/>
        </w:rPr>
        <w:t> </w:t>
      </w:r>
      <w:r w:rsidRPr="008F70AD">
        <w:rPr>
          <w:rFonts w:ascii="Calibri" w:hAnsi="Calibri" w:cs="Calibri"/>
          <w:sz w:val="24"/>
          <w:szCs w:val="24"/>
        </w:rPr>
        <w:t>przypadku:</w:t>
      </w:r>
    </w:p>
    <w:p w14:paraId="6E7EB527" w14:textId="77777777" w:rsidR="00034D10" w:rsidRPr="008F70AD" w:rsidRDefault="00034D10" w:rsidP="008F70A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283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0DF8952D" w14:textId="77777777" w:rsidR="00034D10" w:rsidRPr="008F70AD" w:rsidRDefault="00034D10" w:rsidP="008F70A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283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 xml:space="preserve">przedmiotowego środka dowodowego, oświadczenia, o którym mowa w art. 117 ust. 4 ustawy </w:t>
      </w:r>
      <w:proofErr w:type="spellStart"/>
      <w:r w:rsidRPr="008F70AD">
        <w:rPr>
          <w:rFonts w:ascii="Calibri" w:hAnsi="Calibri" w:cs="Calibri"/>
          <w:sz w:val="24"/>
          <w:szCs w:val="24"/>
        </w:rPr>
        <w:t>Pzp</w:t>
      </w:r>
      <w:proofErr w:type="spellEnd"/>
      <w:r w:rsidRPr="008F70AD">
        <w:rPr>
          <w:rFonts w:ascii="Calibri" w:hAnsi="Calibri" w:cs="Calibri"/>
          <w:sz w:val="24"/>
          <w:szCs w:val="24"/>
        </w:rPr>
        <w:t xml:space="preserve">, lub zobowiązania podmiotu udostępniającego zasoby – odpowiednio Wykonawca lub Wykonawca wspólnie ubiegający się o udzielenie zamówienia; </w:t>
      </w:r>
    </w:p>
    <w:p w14:paraId="147FAA81" w14:textId="77777777" w:rsidR="00034D10" w:rsidRPr="008F70AD" w:rsidRDefault="00034D10" w:rsidP="008F70AD">
      <w:pPr>
        <w:pStyle w:val="Akapitzlist"/>
        <w:numPr>
          <w:ilvl w:val="0"/>
          <w:numId w:val="44"/>
        </w:numPr>
        <w:spacing w:line="276" w:lineRule="auto"/>
        <w:ind w:left="1134" w:hanging="283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pełnomocnictwa – mocodawca.</w:t>
      </w:r>
    </w:p>
    <w:p w14:paraId="00BCD176" w14:textId="738689ED" w:rsidR="00034D10" w:rsidRPr="005B4706" w:rsidRDefault="00034D10" w:rsidP="008F70AD">
      <w:pPr>
        <w:pStyle w:val="Akapitzlist"/>
        <w:numPr>
          <w:ilvl w:val="1"/>
          <w:numId w:val="65"/>
        </w:numPr>
        <w:tabs>
          <w:tab w:val="left" w:pos="851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8F70AD">
        <w:rPr>
          <w:rFonts w:ascii="Calibri" w:hAnsi="Calibri" w:cs="Calibri"/>
          <w:b/>
          <w:sz w:val="24"/>
          <w:szCs w:val="24"/>
        </w:rPr>
        <w:t>Poświadczenia zgodności</w:t>
      </w:r>
      <w:r w:rsidRPr="008F70AD">
        <w:rPr>
          <w:rFonts w:ascii="Calibri" w:hAnsi="Calibri" w:cs="Calibri"/>
          <w:sz w:val="24"/>
          <w:szCs w:val="24"/>
        </w:rPr>
        <w:t xml:space="preserve"> cyfrowego odwzorowania z dokumentem w postaci papierowej, o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 xml:space="preserve">którym mowa w ust. 13.1. niniejszego rozdziału SWZ, może dokonać również </w:t>
      </w:r>
      <w:r w:rsidRPr="008F70AD">
        <w:rPr>
          <w:rFonts w:ascii="Calibri" w:hAnsi="Calibri" w:cs="Calibri"/>
          <w:b/>
          <w:sz w:val="24"/>
          <w:szCs w:val="24"/>
        </w:rPr>
        <w:t>notariusz</w:t>
      </w:r>
      <w:r w:rsidRPr="008F70AD">
        <w:rPr>
          <w:rFonts w:ascii="Calibri" w:hAnsi="Calibri" w:cs="Calibri"/>
          <w:sz w:val="22"/>
          <w:szCs w:val="22"/>
        </w:rPr>
        <w:t>.</w:t>
      </w:r>
    </w:p>
    <w:p w14:paraId="66BC50FD" w14:textId="77777777" w:rsidR="00034D10" w:rsidRPr="008F70AD" w:rsidRDefault="00034D10" w:rsidP="008F70AD">
      <w:pPr>
        <w:pStyle w:val="Akapitzlist"/>
        <w:numPr>
          <w:ilvl w:val="0"/>
          <w:numId w:val="65"/>
        </w:numPr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17BF1CB" w14:textId="77777777" w:rsidR="00034D10" w:rsidRPr="008F70AD" w:rsidRDefault="00034D10" w:rsidP="008F70AD">
      <w:pPr>
        <w:pStyle w:val="Akapitzlist"/>
        <w:numPr>
          <w:ilvl w:val="0"/>
          <w:numId w:val="65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Dokumenty elektroniczne w postępowaniu spełniają łącznie następujące wymagania:</w:t>
      </w:r>
    </w:p>
    <w:p w14:paraId="6AF7F606" w14:textId="69D291DC" w:rsidR="00034D10" w:rsidRPr="008F70AD" w:rsidRDefault="00034D10" w:rsidP="008F70A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29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są utrwalone w sposób umożliwiający ich wielokrotne odczytanie, zapisanie i powielenie, a</w:t>
      </w:r>
      <w:r w:rsidR="00AC2A0D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 xml:space="preserve">także przekazanie przy użyciu środków komunikacji elektronicznej lub na informatycznym nośniku danych; </w:t>
      </w:r>
    </w:p>
    <w:p w14:paraId="45A638FE" w14:textId="77777777" w:rsidR="00034D10" w:rsidRPr="008F70AD" w:rsidRDefault="00034D10" w:rsidP="008F70A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29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lastRenderedPageBreak/>
        <w:t xml:space="preserve">umożliwiają prezentację treści w postaci elektronicznej, w szczególności przez wyświetlenie tej treści na monitorze ekranowym; </w:t>
      </w:r>
    </w:p>
    <w:p w14:paraId="14E54902" w14:textId="77777777" w:rsidR="00034D10" w:rsidRPr="008F70AD" w:rsidRDefault="00034D10" w:rsidP="008F70A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29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 xml:space="preserve">umożliwiają prezentację treści w postaci papierowej, w szczególności za pomocą wydruku; </w:t>
      </w:r>
    </w:p>
    <w:p w14:paraId="5DAA4F9A" w14:textId="37B8ADA0" w:rsidR="00CE450F" w:rsidRPr="00B51E99" w:rsidRDefault="00034D10" w:rsidP="00B51E99">
      <w:pPr>
        <w:pStyle w:val="Akapitzlist"/>
        <w:numPr>
          <w:ilvl w:val="0"/>
          <w:numId w:val="45"/>
        </w:numPr>
        <w:spacing w:after="240" w:line="276" w:lineRule="auto"/>
        <w:ind w:hanging="295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zawierają dane w układzie niepozostawiającym wątpliwości co do treści i kontekstu zapisanych informacji.</w:t>
      </w:r>
    </w:p>
    <w:p w14:paraId="12D8534A" w14:textId="06C8CAC0" w:rsidR="006E67D3" w:rsidRPr="00320695" w:rsidRDefault="0050318A" w:rsidP="00AC2A0D">
      <w:pPr>
        <w:pStyle w:val="Nagwek2"/>
        <w:numPr>
          <w:ilvl w:val="0"/>
          <w:numId w:val="40"/>
        </w:numPr>
        <w:spacing w:after="120" w:line="288" w:lineRule="auto"/>
        <w:ind w:left="425" w:hanging="425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 xml:space="preserve">Opis sposobu udzielania wyjaśnień dotyczących </w:t>
      </w:r>
      <w:r w:rsidR="00C27E25" w:rsidRPr="00320695">
        <w:rPr>
          <w:rFonts w:asciiTheme="minorHAnsi" w:hAnsiTheme="minorHAnsi" w:cstheme="minorHAnsi"/>
          <w:b/>
          <w:szCs w:val="24"/>
        </w:rPr>
        <w:t>S</w:t>
      </w:r>
      <w:r w:rsidRPr="00320695">
        <w:rPr>
          <w:rFonts w:asciiTheme="minorHAnsi" w:hAnsiTheme="minorHAnsi" w:cstheme="minorHAnsi"/>
          <w:b/>
          <w:szCs w:val="24"/>
        </w:rPr>
        <w:t xml:space="preserve">pecyfikacji </w:t>
      </w:r>
      <w:r w:rsidR="00C27E25" w:rsidRPr="00320695">
        <w:rPr>
          <w:rFonts w:asciiTheme="minorHAnsi" w:hAnsiTheme="minorHAnsi" w:cstheme="minorHAnsi"/>
          <w:b/>
          <w:szCs w:val="24"/>
        </w:rPr>
        <w:t>W</w:t>
      </w:r>
      <w:r w:rsidRPr="00320695">
        <w:rPr>
          <w:rFonts w:asciiTheme="minorHAnsi" w:hAnsiTheme="minorHAnsi" w:cstheme="minorHAnsi"/>
          <w:b/>
          <w:szCs w:val="24"/>
        </w:rPr>
        <w:t xml:space="preserve">arunków </w:t>
      </w:r>
      <w:r w:rsidR="00C27E25" w:rsidRPr="00320695">
        <w:rPr>
          <w:rFonts w:asciiTheme="minorHAnsi" w:hAnsiTheme="minorHAnsi" w:cstheme="minorHAnsi"/>
          <w:b/>
          <w:szCs w:val="24"/>
        </w:rPr>
        <w:t>Z</w:t>
      </w:r>
      <w:r w:rsidRPr="00320695">
        <w:rPr>
          <w:rFonts w:asciiTheme="minorHAnsi" w:hAnsiTheme="minorHAnsi" w:cstheme="minorHAnsi"/>
          <w:b/>
          <w:szCs w:val="24"/>
        </w:rPr>
        <w:t>amówienia</w:t>
      </w:r>
    </w:p>
    <w:p w14:paraId="0FFFF09D" w14:textId="1550FECA" w:rsidR="006E67D3" w:rsidRPr="008F70AD" w:rsidRDefault="000F1435" w:rsidP="008F70AD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jc w:val="left"/>
        <w:rPr>
          <w:rFonts w:asciiTheme="minorHAnsi" w:hAnsiTheme="minorHAnsi" w:cstheme="minorHAnsi"/>
          <w:szCs w:val="24"/>
        </w:rPr>
      </w:pPr>
      <w:r w:rsidRPr="008F70AD">
        <w:rPr>
          <w:rFonts w:asciiTheme="minorHAnsi" w:hAnsiTheme="minorHAnsi" w:cstheme="minorHAnsi"/>
          <w:szCs w:val="24"/>
        </w:rPr>
        <w:t>Treść S</w:t>
      </w:r>
      <w:r w:rsidR="006E67D3" w:rsidRPr="008F70AD">
        <w:rPr>
          <w:rFonts w:asciiTheme="minorHAnsi" w:hAnsiTheme="minorHAnsi" w:cstheme="minorHAnsi"/>
          <w:szCs w:val="24"/>
        </w:rPr>
        <w:t xml:space="preserve">WZ wraz z załącznikami zamieszczona jest na </w:t>
      </w:r>
      <w:r w:rsidR="00034D10" w:rsidRPr="008F70AD">
        <w:rPr>
          <w:rFonts w:ascii="Calibri" w:hAnsi="Calibri" w:cs="Calibri"/>
          <w:b/>
          <w:bCs/>
          <w:szCs w:val="24"/>
        </w:rPr>
        <w:t>stronie prowadzonego post</w:t>
      </w:r>
      <w:r w:rsidR="001E5BA8" w:rsidRPr="008F70AD">
        <w:rPr>
          <w:rFonts w:ascii="Calibri" w:hAnsi="Calibri" w:cs="Calibri"/>
          <w:b/>
          <w:bCs/>
          <w:szCs w:val="24"/>
        </w:rPr>
        <w:t>ę</w:t>
      </w:r>
      <w:r w:rsidR="00034D10" w:rsidRPr="008F70AD">
        <w:rPr>
          <w:rFonts w:ascii="Calibri" w:hAnsi="Calibri" w:cs="Calibri"/>
          <w:b/>
          <w:bCs/>
          <w:szCs w:val="24"/>
        </w:rPr>
        <w:t>powania.</w:t>
      </w:r>
    </w:p>
    <w:p w14:paraId="68BE6963" w14:textId="77777777" w:rsidR="006E67D3" w:rsidRPr="008F70AD" w:rsidRDefault="006E67D3" w:rsidP="008F70AD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jc w:val="left"/>
        <w:rPr>
          <w:rFonts w:asciiTheme="minorHAnsi" w:hAnsiTheme="minorHAnsi" w:cstheme="minorHAnsi"/>
          <w:szCs w:val="24"/>
        </w:rPr>
      </w:pPr>
      <w:r w:rsidRPr="008F70AD">
        <w:rPr>
          <w:rFonts w:asciiTheme="minorHAnsi" w:hAnsiTheme="minorHAnsi" w:cstheme="minorHAnsi"/>
          <w:szCs w:val="24"/>
        </w:rPr>
        <w:t>Wykonawca może zwrócić się do Zamaw</w:t>
      </w:r>
      <w:r w:rsidR="000F1435" w:rsidRPr="008F70AD">
        <w:rPr>
          <w:rFonts w:asciiTheme="minorHAnsi" w:hAnsiTheme="minorHAnsi" w:cstheme="minorHAnsi"/>
          <w:szCs w:val="24"/>
        </w:rPr>
        <w:t>iającego z wnioskiem o wyjaśnienie treści S</w:t>
      </w:r>
      <w:r w:rsidRPr="008F70AD">
        <w:rPr>
          <w:rFonts w:asciiTheme="minorHAnsi" w:hAnsiTheme="minorHAnsi" w:cstheme="minorHAnsi"/>
          <w:szCs w:val="24"/>
        </w:rPr>
        <w:t>WZ.</w:t>
      </w:r>
    </w:p>
    <w:p w14:paraId="6BDDD733" w14:textId="7DAF9061" w:rsidR="006E67D3" w:rsidRPr="008F70AD" w:rsidRDefault="006E67D3" w:rsidP="008F70AD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jc w:val="left"/>
        <w:rPr>
          <w:rFonts w:asciiTheme="minorHAnsi" w:hAnsiTheme="minorHAnsi" w:cstheme="minorHAnsi"/>
          <w:szCs w:val="24"/>
        </w:rPr>
      </w:pPr>
      <w:r w:rsidRPr="008F70AD">
        <w:rPr>
          <w:rFonts w:asciiTheme="minorHAnsi" w:hAnsiTheme="minorHAnsi" w:cstheme="minorHAnsi"/>
          <w:szCs w:val="24"/>
        </w:rPr>
        <w:t xml:space="preserve">Zamawiający niezwłocznie udzieli wyjaśnień, jednakże nie później niż na </w:t>
      </w:r>
      <w:r w:rsidRPr="008F70AD">
        <w:rPr>
          <w:rFonts w:asciiTheme="minorHAnsi" w:hAnsiTheme="minorHAnsi" w:cstheme="minorHAnsi"/>
          <w:b/>
          <w:szCs w:val="24"/>
        </w:rPr>
        <w:t>2 dni</w:t>
      </w:r>
      <w:r w:rsidRPr="008F70AD">
        <w:rPr>
          <w:rFonts w:asciiTheme="minorHAnsi" w:hAnsiTheme="minorHAnsi" w:cstheme="minorHAnsi"/>
          <w:szCs w:val="24"/>
        </w:rPr>
        <w:t xml:space="preserve"> przed upływem terminu składania ofert</w:t>
      </w:r>
      <w:r w:rsidR="000F1435" w:rsidRPr="008F70AD">
        <w:rPr>
          <w:rFonts w:asciiTheme="minorHAnsi" w:hAnsiTheme="minorHAnsi" w:cstheme="minorHAnsi"/>
          <w:szCs w:val="24"/>
        </w:rPr>
        <w:t>, o ile wniosek o</w:t>
      </w:r>
      <w:r w:rsidR="002522CF" w:rsidRPr="008F70AD">
        <w:rPr>
          <w:rFonts w:asciiTheme="minorHAnsi" w:hAnsiTheme="minorHAnsi" w:cstheme="minorHAnsi"/>
          <w:szCs w:val="24"/>
        </w:rPr>
        <w:t xml:space="preserve"> </w:t>
      </w:r>
      <w:r w:rsidR="000F1435" w:rsidRPr="008F70AD">
        <w:rPr>
          <w:rFonts w:asciiTheme="minorHAnsi" w:hAnsiTheme="minorHAnsi" w:cstheme="minorHAnsi"/>
          <w:szCs w:val="24"/>
        </w:rPr>
        <w:t xml:space="preserve">wyjaśnienie </w:t>
      </w:r>
      <w:r w:rsidR="00325CF8" w:rsidRPr="008F70AD">
        <w:rPr>
          <w:rFonts w:asciiTheme="minorHAnsi" w:hAnsiTheme="minorHAnsi" w:cstheme="minorHAnsi"/>
          <w:szCs w:val="24"/>
        </w:rPr>
        <w:t xml:space="preserve">treści </w:t>
      </w:r>
      <w:r w:rsidR="000F1435" w:rsidRPr="008F70AD">
        <w:rPr>
          <w:rFonts w:asciiTheme="minorHAnsi" w:hAnsiTheme="minorHAnsi" w:cstheme="minorHAnsi"/>
          <w:szCs w:val="24"/>
        </w:rPr>
        <w:t>S</w:t>
      </w:r>
      <w:r w:rsidRPr="008F70AD">
        <w:rPr>
          <w:rFonts w:asciiTheme="minorHAnsi" w:hAnsiTheme="minorHAnsi" w:cstheme="minorHAnsi"/>
          <w:szCs w:val="24"/>
        </w:rPr>
        <w:t>WZ wpłynie do</w:t>
      </w:r>
      <w:r w:rsidR="00BB2C02">
        <w:rPr>
          <w:rFonts w:asciiTheme="minorHAnsi" w:hAnsiTheme="minorHAnsi" w:cstheme="minorHAnsi"/>
          <w:szCs w:val="24"/>
        </w:rPr>
        <w:t> </w:t>
      </w:r>
      <w:r w:rsidRPr="008F70AD">
        <w:rPr>
          <w:rFonts w:asciiTheme="minorHAnsi" w:hAnsiTheme="minorHAnsi" w:cstheme="minorHAnsi"/>
          <w:szCs w:val="24"/>
        </w:rPr>
        <w:t>Zamawiającego nie</w:t>
      </w:r>
      <w:r w:rsidR="002522CF" w:rsidRPr="008F70AD">
        <w:rPr>
          <w:rFonts w:asciiTheme="minorHAnsi" w:hAnsiTheme="minorHAnsi" w:cstheme="minorHAnsi"/>
          <w:szCs w:val="24"/>
        </w:rPr>
        <w:t xml:space="preserve"> </w:t>
      </w:r>
      <w:r w:rsidRPr="008F70AD">
        <w:rPr>
          <w:rFonts w:asciiTheme="minorHAnsi" w:hAnsiTheme="minorHAnsi" w:cstheme="minorHAnsi"/>
          <w:szCs w:val="24"/>
        </w:rPr>
        <w:t xml:space="preserve">później niż </w:t>
      </w:r>
      <w:r w:rsidR="000F1435" w:rsidRPr="008F70AD">
        <w:rPr>
          <w:rFonts w:asciiTheme="minorHAnsi" w:hAnsiTheme="minorHAnsi" w:cstheme="minorHAnsi"/>
          <w:szCs w:val="24"/>
        </w:rPr>
        <w:t xml:space="preserve">na </w:t>
      </w:r>
      <w:r w:rsidR="000F1435" w:rsidRPr="008F70AD">
        <w:rPr>
          <w:rFonts w:asciiTheme="minorHAnsi" w:hAnsiTheme="minorHAnsi" w:cstheme="minorHAnsi"/>
          <w:b/>
          <w:szCs w:val="24"/>
        </w:rPr>
        <w:t>4 dni</w:t>
      </w:r>
      <w:r w:rsidR="000F1435" w:rsidRPr="008F70AD">
        <w:rPr>
          <w:rFonts w:asciiTheme="minorHAnsi" w:hAnsiTheme="minorHAnsi" w:cstheme="minorHAnsi"/>
          <w:szCs w:val="24"/>
        </w:rPr>
        <w:t xml:space="preserve"> przed</w:t>
      </w:r>
      <w:r w:rsidR="002522CF" w:rsidRPr="008F70AD">
        <w:rPr>
          <w:rFonts w:asciiTheme="minorHAnsi" w:hAnsiTheme="minorHAnsi" w:cstheme="minorHAnsi"/>
          <w:szCs w:val="24"/>
        </w:rPr>
        <w:t xml:space="preserve"> </w:t>
      </w:r>
      <w:r w:rsidR="000F1435" w:rsidRPr="008F70AD">
        <w:rPr>
          <w:rFonts w:asciiTheme="minorHAnsi" w:hAnsiTheme="minorHAnsi" w:cstheme="minorHAnsi"/>
          <w:szCs w:val="24"/>
        </w:rPr>
        <w:t>upływem</w:t>
      </w:r>
      <w:r w:rsidR="002522CF" w:rsidRPr="008F70AD">
        <w:rPr>
          <w:rFonts w:asciiTheme="minorHAnsi" w:hAnsiTheme="minorHAnsi" w:cstheme="minorHAnsi"/>
          <w:szCs w:val="24"/>
        </w:rPr>
        <w:t xml:space="preserve"> </w:t>
      </w:r>
      <w:r w:rsidRPr="008F70AD">
        <w:rPr>
          <w:rFonts w:asciiTheme="minorHAnsi" w:hAnsiTheme="minorHAnsi" w:cstheme="minorHAnsi"/>
          <w:szCs w:val="24"/>
        </w:rPr>
        <w:t>terminu składania ofert.</w:t>
      </w:r>
    </w:p>
    <w:p w14:paraId="3895B05F" w14:textId="31DB6CD6" w:rsidR="006E67D3" w:rsidRPr="008F70AD" w:rsidRDefault="006E67D3" w:rsidP="008F70AD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jc w:val="left"/>
        <w:rPr>
          <w:rFonts w:asciiTheme="minorHAnsi" w:hAnsiTheme="minorHAnsi" w:cstheme="minorHAnsi"/>
          <w:szCs w:val="24"/>
        </w:rPr>
      </w:pPr>
      <w:r w:rsidRPr="008F70AD">
        <w:rPr>
          <w:rFonts w:asciiTheme="minorHAnsi" w:hAnsiTheme="minorHAnsi" w:cstheme="minorHAnsi"/>
          <w:szCs w:val="24"/>
        </w:rPr>
        <w:t>Wszelkie wy</w:t>
      </w:r>
      <w:r w:rsidR="00EA0A8C" w:rsidRPr="008F70AD">
        <w:rPr>
          <w:rFonts w:asciiTheme="minorHAnsi" w:hAnsiTheme="minorHAnsi" w:cstheme="minorHAnsi"/>
          <w:szCs w:val="24"/>
        </w:rPr>
        <w:t>jaśnienia, modyfikacje treści S</w:t>
      </w:r>
      <w:r w:rsidRPr="008F70AD">
        <w:rPr>
          <w:rFonts w:asciiTheme="minorHAnsi" w:hAnsiTheme="minorHAnsi" w:cstheme="minorHAnsi"/>
          <w:szCs w:val="24"/>
        </w:rPr>
        <w:t>WZ oraz inne informacje związane z niniejszym postępowaniem</w:t>
      </w:r>
      <w:r w:rsidR="002522CF" w:rsidRPr="008F70AD">
        <w:rPr>
          <w:rFonts w:asciiTheme="minorHAnsi" w:hAnsiTheme="minorHAnsi" w:cstheme="minorHAnsi"/>
          <w:szCs w:val="24"/>
        </w:rPr>
        <w:t xml:space="preserve"> </w:t>
      </w:r>
      <w:r w:rsidRPr="008F70AD">
        <w:rPr>
          <w:rFonts w:asciiTheme="minorHAnsi" w:hAnsiTheme="minorHAnsi" w:cstheme="minorHAnsi"/>
          <w:szCs w:val="24"/>
        </w:rPr>
        <w:t>Zamawiający będzie zamieszczał wyłącznie na</w:t>
      </w:r>
      <w:r w:rsidR="002A078C" w:rsidRPr="008F70AD">
        <w:rPr>
          <w:rFonts w:asciiTheme="minorHAnsi" w:hAnsiTheme="minorHAnsi" w:cstheme="minorHAnsi"/>
          <w:szCs w:val="24"/>
        </w:rPr>
        <w:t xml:space="preserve"> </w:t>
      </w:r>
      <w:r w:rsidR="00644DE9" w:rsidRPr="008F70AD">
        <w:rPr>
          <w:rFonts w:ascii="Calibri" w:hAnsi="Calibri" w:cs="Calibri"/>
          <w:szCs w:val="24"/>
        </w:rPr>
        <w:t>platformie zakupowej Urzędu Miasta Tarnowa, w wierszu oznaczonym tytułem oraz znakiem sprawy niniejszego postępowania.</w:t>
      </w:r>
    </w:p>
    <w:p w14:paraId="619BF544" w14:textId="43667AC9" w:rsidR="006E67D3" w:rsidRPr="008F70AD" w:rsidRDefault="006E67D3" w:rsidP="008F70AD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jc w:val="left"/>
        <w:rPr>
          <w:rFonts w:asciiTheme="minorHAnsi" w:hAnsiTheme="minorHAnsi" w:cstheme="minorHAnsi"/>
          <w:szCs w:val="24"/>
        </w:rPr>
      </w:pPr>
      <w:r w:rsidRPr="008F70AD">
        <w:rPr>
          <w:rFonts w:asciiTheme="minorHAnsi" w:hAnsiTheme="minorHAnsi" w:cstheme="minorHAnsi"/>
          <w:szCs w:val="24"/>
        </w:rPr>
        <w:t xml:space="preserve">W uzasadnionych przypadkach Zamawiający może przed upływem terminu </w:t>
      </w:r>
      <w:r w:rsidR="00EA0A8C" w:rsidRPr="008F70AD">
        <w:rPr>
          <w:rFonts w:asciiTheme="minorHAnsi" w:hAnsiTheme="minorHAnsi" w:cstheme="minorHAnsi"/>
          <w:szCs w:val="24"/>
        </w:rPr>
        <w:t>składania ofert zmienić treść S</w:t>
      </w:r>
      <w:r w:rsidRPr="008F70AD">
        <w:rPr>
          <w:rFonts w:asciiTheme="minorHAnsi" w:hAnsiTheme="minorHAnsi" w:cstheme="minorHAnsi"/>
          <w:szCs w:val="24"/>
        </w:rPr>
        <w:t xml:space="preserve">WZ. Każda wprowadzona przez Zamawiającego zmiana staje </w:t>
      </w:r>
      <w:r w:rsidR="00EA0A8C" w:rsidRPr="008F70AD">
        <w:rPr>
          <w:rFonts w:asciiTheme="minorHAnsi" w:hAnsiTheme="minorHAnsi" w:cstheme="minorHAnsi"/>
          <w:szCs w:val="24"/>
        </w:rPr>
        <w:t>się w</w:t>
      </w:r>
      <w:r w:rsidR="00BB2C02">
        <w:rPr>
          <w:rFonts w:asciiTheme="minorHAnsi" w:hAnsiTheme="minorHAnsi" w:cstheme="minorHAnsi"/>
          <w:szCs w:val="24"/>
        </w:rPr>
        <w:t> </w:t>
      </w:r>
      <w:r w:rsidR="00EA0A8C" w:rsidRPr="008F70AD">
        <w:rPr>
          <w:rFonts w:asciiTheme="minorHAnsi" w:hAnsiTheme="minorHAnsi" w:cstheme="minorHAnsi"/>
          <w:szCs w:val="24"/>
        </w:rPr>
        <w:t>takim przypadku częścią SWZ. Dokonaną zmianę treści S</w:t>
      </w:r>
      <w:r w:rsidRPr="008F70AD">
        <w:rPr>
          <w:rFonts w:asciiTheme="minorHAnsi" w:hAnsiTheme="minorHAnsi" w:cstheme="minorHAnsi"/>
          <w:szCs w:val="24"/>
        </w:rPr>
        <w:t xml:space="preserve">WZ Zamawiający udostępnia </w:t>
      </w:r>
      <w:r w:rsidR="00644DE9" w:rsidRPr="008F70AD">
        <w:rPr>
          <w:rFonts w:asciiTheme="minorHAnsi" w:hAnsiTheme="minorHAnsi" w:cstheme="minorHAnsi"/>
          <w:szCs w:val="24"/>
        </w:rPr>
        <w:t xml:space="preserve">na </w:t>
      </w:r>
      <w:r w:rsidR="00644DE9" w:rsidRPr="008F70AD">
        <w:rPr>
          <w:rFonts w:ascii="Calibri" w:hAnsi="Calibri" w:cs="Calibri"/>
          <w:szCs w:val="24"/>
        </w:rPr>
        <w:t>stronie prowadzonego postępowania.</w:t>
      </w:r>
    </w:p>
    <w:p w14:paraId="3DF460CC" w14:textId="230BEE65" w:rsidR="00034D10" w:rsidRPr="00B51E99" w:rsidRDefault="006E67D3" w:rsidP="00B51E99">
      <w:pPr>
        <w:pStyle w:val="Tekstpodstawowy"/>
        <w:numPr>
          <w:ilvl w:val="0"/>
          <w:numId w:val="3"/>
        </w:numPr>
        <w:tabs>
          <w:tab w:val="clear" w:pos="567"/>
          <w:tab w:val="num" w:pos="142"/>
        </w:tabs>
        <w:spacing w:after="240" w:line="276" w:lineRule="auto"/>
        <w:ind w:left="284" w:right="28" w:hanging="284"/>
        <w:jc w:val="left"/>
        <w:rPr>
          <w:rFonts w:asciiTheme="minorHAnsi" w:hAnsiTheme="minorHAnsi" w:cstheme="minorHAnsi"/>
          <w:szCs w:val="24"/>
        </w:rPr>
      </w:pPr>
      <w:r w:rsidRPr="008F70AD">
        <w:rPr>
          <w:rFonts w:asciiTheme="minorHAnsi" w:hAnsiTheme="minorHAnsi" w:cstheme="minorHAnsi"/>
          <w:szCs w:val="24"/>
        </w:rPr>
        <w:t>Zamawiający oświadcza, iż nie zamierza zwoływać zebrania Wykonaw</w:t>
      </w:r>
      <w:r w:rsidR="00EA0A8C" w:rsidRPr="008F70AD">
        <w:rPr>
          <w:rFonts w:asciiTheme="minorHAnsi" w:hAnsiTheme="minorHAnsi" w:cstheme="minorHAnsi"/>
          <w:szCs w:val="24"/>
        </w:rPr>
        <w:t>ców w celu wyjaśnienia treści S</w:t>
      </w:r>
      <w:r w:rsidRPr="008F70AD">
        <w:rPr>
          <w:rFonts w:asciiTheme="minorHAnsi" w:hAnsiTheme="minorHAnsi" w:cstheme="minorHAnsi"/>
          <w:szCs w:val="24"/>
        </w:rPr>
        <w:t>WZ.</w:t>
      </w:r>
    </w:p>
    <w:p w14:paraId="7275AC77" w14:textId="54D62F24" w:rsidR="006E67D3" w:rsidRPr="00320695" w:rsidRDefault="0050318A" w:rsidP="00BB2C02">
      <w:pPr>
        <w:pStyle w:val="Nagwek2"/>
        <w:numPr>
          <w:ilvl w:val="0"/>
          <w:numId w:val="40"/>
        </w:numPr>
        <w:spacing w:after="120" w:line="288" w:lineRule="auto"/>
        <w:ind w:left="425" w:hanging="425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 xml:space="preserve">Osoby ze strony </w:t>
      </w:r>
      <w:r w:rsidR="000417F8" w:rsidRPr="00320695">
        <w:rPr>
          <w:rFonts w:asciiTheme="minorHAnsi" w:hAnsiTheme="minorHAnsi" w:cstheme="minorHAnsi"/>
          <w:b/>
          <w:szCs w:val="24"/>
        </w:rPr>
        <w:t>Z</w:t>
      </w:r>
      <w:r w:rsidRPr="00320695">
        <w:rPr>
          <w:rFonts w:asciiTheme="minorHAnsi" w:hAnsiTheme="minorHAnsi" w:cstheme="minorHAnsi"/>
          <w:b/>
          <w:szCs w:val="24"/>
        </w:rPr>
        <w:t>amawiającego uprawnione do komunikowania się z</w:t>
      </w:r>
      <w:r w:rsidR="00D81793" w:rsidRPr="00320695">
        <w:rPr>
          <w:rFonts w:asciiTheme="minorHAnsi" w:hAnsiTheme="minorHAnsi" w:cstheme="minorHAnsi"/>
          <w:b/>
          <w:szCs w:val="24"/>
        </w:rPr>
        <w:t xml:space="preserve"> W</w:t>
      </w:r>
      <w:r w:rsidRPr="00320695">
        <w:rPr>
          <w:rFonts w:asciiTheme="minorHAnsi" w:hAnsiTheme="minorHAnsi" w:cstheme="minorHAnsi"/>
          <w:b/>
          <w:szCs w:val="24"/>
        </w:rPr>
        <w:t>ykonawcami</w:t>
      </w:r>
    </w:p>
    <w:p w14:paraId="7F39BA1B" w14:textId="0F2E45DB" w:rsidR="009311B4" w:rsidRPr="00B51E99" w:rsidRDefault="00801D4B" w:rsidP="00B51E99">
      <w:pPr>
        <w:widowControl w:val="0"/>
        <w:tabs>
          <w:tab w:val="left" w:pos="284"/>
        </w:tabs>
        <w:suppressAutoHyphens/>
        <w:spacing w:after="240" w:line="276" w:lineRule="auto"/>
        <w:ind w:left="284"/>
        <w:rPr>
          <w:rFonts w:ascii="Calibri" w:hAnsi="Calibri" w:cs="Calibri"/>
          <w:kern w:val="24"/>
          <w:sz w:val="24"/>
          <w:szCs w:val="24"/>
          <w:lang w:eastAsia="zh-CN"/>
        </w:rPr>
      </w:pPr>
      <w:r w:rsidRPr="008F70AD">
        <w:rPr>
          <w:rFonts w:ascii="Calibri" w:hAnsi="Calibri" w:cs="Calibri"/>
          <w:kern w:val="24"/>
          <w:sz w:val="24"/>
          <w:szCs w:val="24"/>
          <w:lang w:eastAsia="zh-CN"/>
        </w:rPr>
        <w:t>Osobą uprawnioną do porozumiewania się z Wykonawcami w sprawach proceduralnych jest</w:t>
      </w:r>
      <w:r w:rsidR="002522CF" w:rsidRPr="008F70AD">
        <w:rPr>
          <w:rFonts w:ascii="Calibri" w:hAnsi="Calibri" w:cs="Calibri"/>
          <w:kern w:val="24"/>
          <w:sz w:val="24"/>
          <w:szCs w:val="24"/>
          <w:lang w:eastAsia="zh-CN"/>
        </w:rPr>
        <w:t xml:space="preserve"> </w:t>
      </w:r>
      <w:r w:rsidR="007214AF" w:rsidRPr="008F70AD">
        <w:rPr>
          <w:rFonts w:ascii="Calibri" w:hAnsi="Calibri" w:cs="Calibri"/>
          <w:b/>
          <w:kern w:val="24"/>
          <w:sz w:val="24"/>
          <w:szCs w:val="24"/>
          <w:lang w:eastAsia="zh-CN"/>
        </w:rPr>
        <w:t>Elżbieta Choczyńska</w:t>
      </w:r>
      <w:r w:rsidRPr="008F70AD">
        <w:rPr>
          <w:rFonts w:ascii="Calibri" w:hAnsi="Calibri" w:cs="Calibri"/>
          <w:kern w:val="24"/>
          <w:sz w:val="24"/>
          <w:szCs w:val="24"/>
          <w:lang w:eastAsia="zh-CN"/>
        </w:rPr>
        <w:t xml:space="preserve"> - pracownik Biura Zamówień Publicznych w Urzędzie Miasta Tarnowa, e-mail:</w:t>
      </w:r>
      <w:hyperlink r:id="rId14" w:history="1">
        <w:r w:rsidR="007214AF" w:rsidRPr="008F70AD">
          <w:rPr>
            <w:rStyle w:val="Hipercze"/>
            <w:rFonts w:ascii="Calibri" w:hAnsi="Calibri" w:cs="Calibri"/>
            <w:color w:val="auto"/>
            <w:kern w:val="24"/>
            <w:sz w:val="24"/>
            <w:szCs w:val="24"/>
            <w:u w:val="none"/>
            <w:lang w:eastAsia="zh-CN"/>
          </w:rPr>
          <w:t xml:space="preserve"> e.choczynska@umt.tarnow.pl</w:t>
        </w:r>
      </w:hyperlink>
      <w:r w:rsidR="00C715C2" w:rsidRPr="008F70AD">
        <w:rPr>
          <w:rStyle w:val="Hipercze"/>
          <w:rFonts w:ascii="Calibri" w:hAnsi="Calibri" w:cs="Calibri"/>
          <w:color w:val="auto"/>
          <w:kern w:val="24"/>
          <w:sz w:val="24"/>
          <w:szCs w:val="24"/>
          <w:u w:val="none"/>
          <w:lang w:eastAsia="zh-CN"/>
        </w:rPr>
        <w:t xml:space="preserve"> </w:t>
      </w:r>
      <w:r w:rsidRPr="008F70AD">
        <w:rPr>
          <w:rFonts w:ascii="Calibri" w:hAnsi="Calibri" w:cs="Calibri"/>
          <w:kern w:val="24"/>
          <w:sz w:val="24"/>
          <w:szCs w:val="24"/>
          <w:lang w:eastAsia="zh-CN"/>
        </w:rPr>
        <w:t>.</w:t>
      </w:r>
    </w:p>
    <w:p w14:paraId="1843E40C" w14:textId="74D53F1B" w:rsidR="001B37C3" w:rsidRPr="00320695" w:rsidRDefault="0050318A" w:rsidP="00BB2C02">
      <w:pPr>
        <w:pStyle w:val="Nagwek2"/>
        <w:numPr>
          <w:ilvl w:val="0"/>
          <w:numId w:val="40"/>
        </w:numPr>
        <w:spacing w:after="120" w:line="288" w:lineRule="auto"/>
        <w:ind w:left="425" w:hanging="425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="Calibri" w:hAnsi="Calibri" w:cs="Calibri"/>
          <w:b/>
          <w:szCs w:val="24"/>
        </w:rPr>
        <w:t>Opis sposobu przygotowania oferty</w:t>
      </w:r>
    </w:p>
    <w:p w14:paraId="4965E376" w14:textId="5D7D7A1C" w:rsidR="001D73F9" w:rsidRPr="008F70AD" w:rsidRDefault="001D73F9" w:rsidP="008F70AD">
      <w:pPr>
        <w:pStyle w:val="Tekstpodstawowy2"/>
        <w:numPr>
          <w:ilvl w:val="6"/>
          <w:numId w:val="40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8F70AD">
        <w:rPr>
          <w:rFonts w:ascii="Calibri" w:hAnsi="Calibri" w:cs="Calibri"/>
          <w:szCs w:val="24"/>
        </w:rPr>
        <w:t xml:space="preserve">Ofertę należy sporządzić na formularzu oferty lub według takiego samego schematu, stanowiącego </w:t>
      </w:r>
      <w:r w:rsidRPr="008F70AD">
        <w:rPr>
          <w:rFonts w:ascii="Calibri" w:hAnsi="Calibri" w:cs="Calibri"/>
          <w:b/>
          <w:szCs w:val="24"/>
        </w:rPr>
        <w:t xml:space="preserve">załącznik nr </w:t>
      </w:r>
      <w:r w:rsidR="00873EB6" w:rsidRPr="008F70AD">
        <w:rPr>
          <w:rFonts w:ascii="Calibri" w:hAnsi="Calibri" w:cs="Calibri"/>
          <w:b/>
          <w:szCs w:val="24"/>
        </w:rPr>
        <w:t>1</w:t>
      </w:r>
      <w:r w:rsidRPr="008F70AD">
        <w:rPr>
          <w:rFonts w:ascii="Calibri" w:hAnsi="Calibri" w:cs="Calibri"/>
          <w:b/>
          <w:szCs w:val="24"/>
        </w:rPr>
        <w:t xml:space="preserve"> </w:t>
      </w:r>
      <w:r w:rsidRPr="008F70AD">
        <w:rPr>
          <w:rFonts w:ascii="Calibri" w:hAnsi="Calibri" w:cs="Calibri"/>
          <w:szCs w:val="24"/>
        </w:rPr>
        <w:t xml:space="preserve">do SWZ. Ofertę należy złożyć pod rygorem nieważności </w:t>
      </w:r>
      <w:r w:rsidRPr="008F70AD">
        <w:rPr>
          <w:rFonts w:ascii="Calibri" w:hAnsi="Calibri" w:cs="Calibri"/>
          <w:b/>
          <w:bCs/>
          <w:szCs w:val="24"/>
        </w:rPr>
        <w:t>w</w:t>
      </w:r>
      <w:r w:rsidR="008F70AD">
        <w:rPr>
          <w:rFonts w:ascii="Calibri" w:hAnsi="Calibri" w:cs="Calibri"/>
          <w:b/>
          <w:bCs/>
          <w:szCs w:val="24"/>
        </w:rPr>
        <w:t> </w:t>
      </w:r>
      <w:r w:rsidRPr="008F70AD">
        <w:rPr>
          <w:rFonts w:ascii="Calibri" w:hAnsi="Calibri" w:cs="Calibri"/>
          <w:b/>
          <w:bCs/>
          <w:szCs w:val="24"/>
        </w:rPr>
        <w:t>formie elektronicznej</w:t>
      </w:r>
      <w:r w:rsidRPr="008F70AD">
        <w:rPr>
          <w:rFonts w:ascii="Calibri" w:hAnsi="Calibri" w:cs="Calibri"/>
          <w:szCs w:val="24"/>
        </w:rPr>
        <w:t xml:space="preserve"> (czyli w postaci elektronicznej opatrzonej kwalifikowanym podpisem elektronicznym) lub </w:t>
      </w:r>
      <w:r w:rsidRPr="008F70AD">
        <w:rPr>
          <w:rFonts w:ascii="Calibri" w:hAnsi="Calibri" w:cs="Calibri"/>
          <w:b/>
          <w:bCs/>
          <w:szCs w:val="24"/>
        </w:rPr>
        <w:t>w postaci elektronicznej</w:t>
      </w:r>
      <w:r w:rsidRPr="008F70AD">
        <w:rPr>
          <w:rFonts w:ascii="Calibri" w:hAnsi="Calibri" w:cs="Calibri"/>
          <w:szCs w:val="24"/>
        </w:rPr>
        <w:t xml:space="preserve"> opatrzonej podpisem zaufanym lub podpisem osobistym.</w:t>
      </w:r>
    </w:p>
    <w:p w14:paraId="4A40AF68" w14:textId="77777777" w:rsidR="001D73F9" w:rsidRPr="008F70AD" w:rsidRDefault="001D73F9" w:rsidP="008F70AD">
      <w:pPr>
        <w:pStyle w:val="Tekstpodstawowy2"/>
        <w:numPr>
          <w:ilvl w:val="6"/>
          <w:numId w:val="40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8F70AD">
        <w:rPr>
          <w:rFonts w:ascii="Calibri" w:hAnsi="Calibri" w:cs="Calibri"/>
          <w:b/>
          <w:szCs w:val="24"/>
        </w:rPr>
        <w:t xml:space="preserve">Oferta wraz z załącznikami musi być złożona za pośrednictwem platformy zakupowej Urzędu Miasta Tarnowa: </w:t>
      </w:r>
      <w:hyperlink r:id="rId15" w:history="1">
        <w:r w:rsidRPr="008F70AD">
          <w:rPr>
            <w:rStyle w:val="Hipercze"/>
            <w:rFonts w:ascii="Calibri" w:hAnsi="Calibri" w:cs="Calibri"/>
            <w:b/>
            <w:color w:val="auto"/>
            <w:szCs w:val="24"/>
            <w:u w:val="none"/>
          </w:rPr>
          <w:t>https://platformazakupowa.pl/pn/tarnow</w:t>
        </w:r>
      </w:hyperlink>
    </w:p>
    <w:p w14:paraId="63E89CA6" w14:textId="77777777" w:rsidR="001D73F9" w:rsidRPr="008F70AD" w:rsidRDefault="001D73F9" w:rsidP="008F70AD">
      <w:pPr>
        <w:pStyle w:val="Tekstpodstawowy2"/>
        <w:numPr>
          <w:ilvl w:val="6"/>
          <w:numId w:val="40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8F70AD">
        <w:rPr>
          <w:rFonts w:ascii="Calibri" w:hAnsi="Calibri" w:cs="Calibri"/>
          <w:szCs w:val="24"/>
        </w:rPr>
        <w:t xml:space="preserve">W przypadku korzystania z kwalifikowanego podpisu elektronicznego Zamawiający </w:t>
      </w:r>
      <w:r w:rsidRPr="008F70AD">
        <w:rPr>
          <w:rFonts w:ascii="Calibri" w:hAnsi="Calibri" w:cs="Calibri"/>
          <w:b/>
          <w:szCs w:val="24"/>
        </w:rPr>
        <w:t>zaleca</w:t>
      </w:r>
      <w:r w:rsidRPr="008F70AD">
        <w:rPr>
          <w:rFonts w:ascii="Calibri" w:hAnsi="Calibri" w:cs="Calibri"/>
          <w:szCs w:val="24"/>
        </w:rPr>
        <w:t xml:space="preserve">, aby oferta została utworzona w formacie .pdf oraz podpisana wewnętrznym kwalifikowanym podpisem elektronicznym. W przypadku zastosowania podpisu zewnętrznego należy pamiętać o obowiązku dołączenia do pliku, stanowiącego ofertę, </w:t>
      </w:r>
      <w:r w:rsidRPr="008F70AD">
        <w:rPr>
          <w:rFonts w:ascii="Calibri" w:hAnsi="Calibri" w:cs="Calibri"/>
          <w:szCs w:val="24"/>
        </w:rPr>
        <w:lastRenderedPageBreak/>
        <w:t>także pliku podpisującego, który generuje się automatycznie podczas złożenia podpisu. Wskazówki techniczne zawarte w ust. 4 dotyczą również kwalifikowanego podpisu elektronicznego.</w:t>
      </w:r>
    </w:p>
    <w:p w14:paraId="5E9D521A" w14:textId="0D18572A" w:rsidR="001D73F9" w:rsidRPr="008F70AD" w:rsidRDefault="001D73F9" w:rsidP="008F70AD">
      <w:pPr>
        <w:pStyle w:val="Tekstpodstawowy2"/>
        <w:numPr>
          <w:ilvl w:val="6"/>
          <w:numId w:val="40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8F70AD">
        <w:rPr>
          <w:rFonts w:ascii="Calibri" w:hAnsi="Calibri" w:cs="Calibri"/>
          <w:szCs w:val="24"/>
        </w:rPr>
        <w:t>W przypadku korzystania z podpisu zaufanego lub osobistego do podpisania oferty, a</w:t>
      </w:r>
      <w:r w:rsidR="008F70AD">
        <w:rPr>
          <w:rFonts w:ascii="Calibri" w:hAnsi="Calibri" w:cs="Calibri"/>
          <w:szCs w:val="24"/>
        </w:rPr>
        <w:t> </w:t>
      </w:r>
      <w:r w:rsidRPr="008F70AD">
        <w:rPr>
          <w:rFonts w:ascii="Calibri" w:hAnsi="Calibri" w:cs="Calibri"/>
          <w:szCs w:val="24"/>
        </w:rPr>
        <w:t>także kwalifikowanego podpisu elektronicznego, w pierwszej kolejności sporządza się ofertę w postaci elektronicznej (</w:t>
      </w:r>
      <w:r w:rsidRPr="008F70AD">
        <w:rPr>
          <w:rFonts w:ascii="Calibri" w:hAnsi="Calibri" w:cs="Calibri"/>
          <w:b/>
          <w:bCs/>
          <w:szCs w:val="24"/>
        </w:rPr>
        <w:t>zaleca się, aby oferta została utworzona w formacie .pdf</w:t>
      </w:r>
      <w:r w:rsidRPr="008F70AD">
        <w:rPr>
          <w:rFonts w:ascii="Calibri" w:hAnsi="Calibri" w:cs="Calibri"/>
          <w:szCs w:val="24"/>
        </w:rPr>
        <w:t>), następnie opatruje podpisem zaufanym lub podpisem osobistym lub kwalifikowanym podpisem elektronicznym.</w:t>
      </w:r>
    </w:p>
    <w:p w14:paraId="54639AF7" w14:textId="5B03A1E5" w:rsidR="001D73F9" w:rsidRPr="008F70AD" w:rsidRDefault="001D73F9" w:rsidP="008F70AD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W procesie składania oferty za pośrednictwem platformazakupowa.pl, Wykonawca powinien złożyć podpis bezpośrednio na dokumentach przesłanych za pośrednictwem platformazakupowa.pl. Zalecamy stosowanie podpisu na każdym załączonym pliku osobno, w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>szczególności wskazanych w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 xml:space="preserve">art. 63 ust. 1 oraz ust. 2 </w:t>
      </w:r>
      <w:proofErr w:type="spellStart"/>
      <w:r w:rsidRPr="008F70AD">
        <w:rPr>
          <w:rFonts w:ascii="Calibri" w:hAnsi="Calibri" w:cs="Calibri"/>
          <w:sz w:val="24"/>
          <w:szCs w:val="24"/>
        </w:rPr>
        <w:t>uPzp</w:t>
      </w:r>
      <w:proofErr w:type="spellEnd"/>
      <w:r w:rsidRPr="008F70AD">
        <w:rPr>
          <w:rFonts w:ascii="Calibri" w:hAnsi="Calibri" w:cs="Calibri"/>
          <w:sz w:val="24"/>
          <w:szCs w:val="24"/>
        </w:rPr>
        <w:t>, gdzie zaznaczono, iż</w:t>
      </w:r>
      <w:r w:rsidR="00BB2C02">
        <w:rPr>
          <w:rFonts w:ascii="Calibri" w:hAnsi="Calibri" w:cs="Calibri"/>
          <w:sz w:val="24"/>
          <w:szCs w:val="24"/>
        </w:rPr>
        <w:t> </w:t>
      </w:r>
      <w:r w:rsidRPr="008F70AD">
        <w:rPr>
          <w:rFonts w:ascii="Calibri" w:hAnsi="Calibri" w:cs="Calibri"/>
          <w:sz w:val="24"/>
          <w:szCs w:val="24"/>
        </w:rPr>
        <w:t>oferty, wnioski o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>dopuszczenie do udziału w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 xml:space="preserve">postępowaniu oraz oświadczenie, o którym mowa w art. 125 ust. 1 </w:t>
      </w:r>
      <w:proofErr w:type="spellStart"/>
      <w:r w:rsidRPr="008F70AD">
        <w:rPr>
          <w:rFonts w:ascii="Calibri" w:hAnsi="Calibri" w:cs="Calibri"/>
          <w:sz w:val="24"/>
          <w:szCs w:val="24"/>
        </w:rPr>
        <w:t>uPzp</w:t>
      </w:r>
      <w:proofErr w:type="spellEnd"/>
      <w:r w:rsidRPr="008F70AD">
        <w:rPr>
          <w:rFonts w:ascii="Calibri" w:hAnsi="Calibri" w:cs="Calibri"/>
          <w:sz w:val="24"/>
          <w:szCs w:val="24"/>
        </w:rPr>
        <w:t xml:space="preserve"> sporządza się, pod rygorem nieważności, w postaci lub formie elektronicznej i opatruje się odpowiednio w odniesieniu do wartości postępowania kwalifikowanym podpisem elektronicznym, podpisem zaufanym lub podpisem osobistym. </w:t>
      </w:r>
    </w:p>
    <w:p w14:paraId="0C3CE8AD" w14:textId="77777777" w:rsidR="001D73F9" w:rsidRPr="008F70AD" w:rsidRDefault="001D73F9" w:rsidP="008F70AD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W dalszych krokach</w:t>
      </w:r>
      <w:r w:rsidRPr="008F70AD">
        <w:rPr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 xml:space="preserve">po wypełnieniu Formularza składania oferty i dołączenia wszystkich wymaganych załączników należy kliknąć przycisk „Przejdź do podsumowania”. </w:t>
      </w:r>
    </w:p>
    <w:p w14:paraId="17B6DA64" w14:textId="1E6863D0" w:rsidR="001D73F9" w:rsidRPr="008F70AD" w:rsidRDefault="001D73F9" w:rsidP="008F70AD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Za datę złożenia oferty przyjmuje się datę jej przekazania w systemie (platformie) w</w:t>
      </w:r>
      <w:r w:rsidR="008F70AD">
        <w:rPr>
          <w:rFonts w:ascii="Calibri" w:hAnsi="Calibri" w:cs="Calibri"/>
          <w:sz w:val="24"/>
          <w:szCs w:val="24"/>
        </w:rPr>
        <w:t> </w:t>
      </w:r>
      <w:r w:rsidRPr="008F70AD">
        <w:rPr>
          <w:rFonts w:ascii="Calibri" w:hAnsi="Calibri" w:cs="Calibri"/>
          <w:sz w:val="24"/>
          <w:szCs w:val="24"/>
        </w:rPr>
        <w:t>drugim kroku składania oferty poprzez kliknięcie przycisku „Złóż ofertę” i wyświetlenie się komunikatu, że oferta została zaszyfrowana i złożona.</w:t>
      </w:r>
    </w:p>
    <w:p w14:paraId="5CE4E1E1" w14:textId="77777777" w:rsidR="001D73F9" w:rsidRPr="008F70AD" w:rsidRDefault="001D73F9" w:rsidP="008F70AD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 xml:space="preserve">Szczegółowa instrukcja dla Wykonawców dotycząca złożenia i wycofania oferty znajduje się na stronie internetowej pod adresem: </w:t>
      </w:r>
      <w:hyperlink r:id="rId16" w:history="1">
        <w:r w:rsidRPr="008F70AD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https://platformazakupowa.pl/strona/45-instrukcje</w:t>
        </w:r>
      </w:hyperlink>
    </w:p>
    <w:p w14:paraId="53BA4D61" w14:textId="77777777" w:rsidR="001D73F9" w:rsidRPr="008F70AD" w:rsidRDefault="001D73F9" w:rsidP="008F70AD">
      <w:pPr>
        <w:pStyle w:val="Tekstpodstawowy2"/>
        <w:spacing w:line="276" w:lineRule="auto"/>
        <w:ind w:left="284"/>
        <w:rPr>
          <w:rFonts w:ascii="Calibri" w:hAnsi="Calibri" w:cs="Calibri"/>
          <w:szCs w:val="24"/>
        </w:rPr>
      </w:pPr>
      <w:r w:rsidRPr="008F70AD">
        <w:rPr>
          <w:rFonts w:ascii="Calibri" w:hAnsi="Calibri" w:cs="Calibri"/>
          <w:szCs w:val="24"/>
        </w:rPr>
        <w:t>UWAGA:</w:t>
      </w:r>
    </w:p>
    <w:p w14:paraId="2D375782" w14:textId="77777777" w:rsidR="001D73F9" w:rsidRPr="008F70AD" w:rsidRDefault="001D73F9" w:rsidP="008F70AD">
      <w:pPr>
        <w:pStyle w:val="Tekstpodstawowy2"/>
        <w:spacing w:line="276" w:lineRule="auto"/>
        <w:ind w:left="284"/>
        <w:rPr>
          <w:rFonts w:ascii="Calibri" w:hAnsi="Calibri" w:cs="Calibri"/>
          <w:szCs w:val="24"/>
        </w:rPr>
      </w:pPr>
      <w:r w:rsidRPr="008F70AD">
        <w:rPr>
          <w:rFonts w:ascii="Calibri" w:hAnsi="Calibri" w:cs="Calibri"/>
          <w:szCs w:val="24"/>
        </w:rPr>
        <w:t xml:space="preserve">Podpis osobisty to zaawansowany podpis elektroniczny, znajdujący się na nowo wydawanym dowodzie osobistym, tzw. </w:t>
      </w:r>
      <w:r w:rsidRPr="008F70AD">
        <w:rPr>
          <w:rFonts w:ascii="Calibri" w:hAnsi="Calibri" w:cs="Calibri"/>
          <w:b/>
          <w:szCs w:val="24"/>
        </w:rPr>
        <w:t>e</w:t>
      </w:r>
      <w:r w:rsidRPr="008F70AD">
        <w:rPr>
          <w:rFonts w:ascii="Calibri" w:hAnsi="Calibri" w:cs="Calibri"/>
          <w:b/>
          <w:szCs w:val="24"/>
        </w:rPr>
        <w:noBreakHyphen/>
        <w:t>dowodzie</w:t>
      </w:r>
      <w:r w:rsidRPr="008F70AD">
        <w:rPr>
          <w:rFonts w:ascii="Calibri" w:hAnsi="Calibri" w:cs="Calibri"/>
          <w:szCs w:val="24"/>
        </w:rPr>
        <w:t>. Podpis osobisty wywołuje dla podmiotu publicznego taki sam skutek prawny jak podpis własnoręczny, jednak z uwagi na fakt, że niniejsze postępowanie prowadzone jest wyłącznie przy użyciu środków komunikacji elektronicznej, oferta sporządzona w postaci papierowej i podpisana własnoręcznie a następnie zeskanowana, musi ostatecznie zostać podpisane podpisem osobistym (elektronicznym) z e-dowodu, pod rygorem nieważności.</w:t>
      </w:r>
    </w:p>
    <w:p w14:paraId="3F24E4D4" w14:textId="77777777" w:rsidR="001D73F9" w:rsidRPr="008F70AD" w:rsidRDefault="001D73F9" w:rsidP="008F70AD">
      <w:pPr>
        <w:pStyle w:val="Tekstpodstawowy2"/>
        <w:spacing w:line="276" w:lineRule="auto"/>
        <w:ind w:left="284"/>
        <w:rPr>
          <w:rFonts w:ascii="Calibri" w:hAnsi="Calibri" w:cs="Calibri"/>
          <w:szCs w:val="24"/>
        </w:rPr>
      </w:pPr>
      <w:r w:rsidRPr="008F70AD">
        <w:rPr>
          <w:rFonts w:ascii="Calibri" w:hAnsi="Calibri" w:cs="Calibri"/>
          <w:szCs w:val="24"/>
        </w:rPr>
        <w:t>Wystarczające jest sporządzenie oferty w postaci elektronicznej i od razu podpisanie podpisem elektronicznym, bez konieczności wcześniejszego własnoręcznego podpisywania i skanowania.</w:t>
      </w:r>
    </w:p>
    <w:p w14:paraId="056B6140" w14:textId="77777777" w:rsidR="001D73F9" w:rsidRPr="005B19B5" w:rsidRDefault="001D73F9" w:rsidP="008F70AD">
      <w:pPr>
        <w:pStyle w:val="Tekstpodstawowy2"/>
        <w:spacing w:line="276" w:lineRule="auto"/>
        <w:ind w:left="284"/>
        <w:rPr>
          <w:rFonts w:asciiTheme="minorHAnsi" w:hAnsiTheme="minorHAnsi" w:cstheme="minorHAnsi"/>
          <w:szCs w:val="24"/>
        </w:rPr>
      </w:pPr>
      <w:r w:rsidRPr="005B19B5">
        <w:rPr>
          <w:rFonts w:asciiTheme="minorHAnsi" w:hAnsiTheme="minorHAnsi" w:cstheme="minorHAnsi"/>
          <w:bCs/>
          <w:szCs w:val="24"/>
        </w:rPr>
        <w:t>W przypadku podpisywania oferty podpisem zaufanym, należy się zapoznać z instrukcją zamieszczoną na stronie</w:t>
      </w:r>
      <w:r w:rsidRPr="005B19B5">
        <w:rPr>
          <w:rFonts w:asciiTheme="minorHAnsi" w:hAnsiTheme="minorHAnsi" w:cstheme="minorHAnsi"/>
          <w:szCs w:val="24"/>
        </w:rPr>
        <w:t xml:space="preserve">: </w:t>
      </w:r>
      <w:hyperlink r:id="rId17" w:history="1">
        <w:r w:rsidRPr="005B19B5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https://www.gov.pl/web/cyfryzacja/podpisz-dowolny-dokument-wykorzystaj-do-tego-profil-zaufany</w:t>
        </w:r>
      </w:hyperlink>
      <w:r w:rsidRPr="005B19B5">
        <w:rPr>
          <w:rFonts w:asciiTheme="minorHAnsi" w:hAnsiTheme="minorHAnsi" w:cstheme="minorHAnsi"/>
          <w:szCs w:val="24"/>
        </w:rPr>
        <w:t>.</w:t>
      </w:r>
    </w:p>
    <w:p w14:paraId="3E71FA6C" w14:textId="17FE8AAE" w:rsidR="001D73F9" w:rsidRPr="005B19B5" w:rsidRDefault="001D73F9" w:rsidP="00B51E99">
      <w:pPr>
        <w:spacing w:line="276" w:lineRule="auto"/>
        <w:ind w:left="284"/>
        <w:jc w:val="both"/>
        <w:rPr>
          <w:rFonts w:asciiTheme="minorHAnsi" w:eastAsia="SimSun" w:hAnsiTheme="minorHAnsi" w:cstheme="minorHAnsi"/>
          <w:b/>
          <w:sz w:val="24"/>
          <w:szCs w:val="24"/>
        </w:rPr>
      </w:pPr>
      <w:r w:rsidRPr="005B19B5">
        <w:rPr>
          <w:rFonts w:asciiTheme="minorHAnsi" w:eastAsia="SimSun" w:hAnsiTheme="minorHAnsi" w:cstheme="minorHAnsi"/>
          <w:b/>
          <w:sz w:val="24"/>
          <w:szCs w:val="24"/>
        </w:rPr>
        <w:t>Zamawiający zaleca, aby nie wprowadzać jakichkolwiek zmian w plikach po podpisaniu ich podpisem kwalifikowanym, zaufanym lub osobistym. Może to skutkować naruszeniem integralności plików, co równoważne będzie z koniecznością odrzucenia oferty.</w:t>
      </w:r>
    </w:p>
    <w:p w14:paraId="538895DA" w14:textId="35EB7F46" w:rsidR="001B37C3" w:rsidRPr="008F70AD" w:rsidRDefault="0099522C" w:rsidP="008F70AD">
      <w:pPr>
        <w:pStyle w:val="Tekstpodstawowy2"/>
        <w:numPr>
          <w:ilvl w:val="0"/>
          <w:numId w:val="61"/>
        </w:numPr>
        <w:spacing w:line="276" w:lineRule="auto"/>
        <w:ind w:left="284" w:hanging="284"/>
        <w:rPr>
          <w:rFonts w:asciiTheme="minorHAnsi" w:hAnsiTheme="minorHAnsi" w:cstheme="minorHAnsi"/>
          <w:b/>
          <w:szCs w:val="24"/>
        </w:rPr>
      </w:pPr>
      <w:r w:rsidRPr="008F70AD">
        <w:rPr>
          <w:rFonts w:asciiTheme="minorHAnsi" w:hAnsiTheme="minorHAnsi" w:cstheme="minorHAnsi"/>
          <w:b/>
          <w:szCs w:val="24"/>
        </w:rPr>
        <w:lastRenderedPageBreak/>
        <w:t>Wraz z ofertą należy złożyć</w:t>
      </w:r>
      <w:r w:rsidR="001B37C3" w:rsidRPr="008F70AD">
        <w:rPr>
          <w:rFonts w:asciiTheme="minorHAnsi" w:hAnsiTheme="minorHAnsi" w:cstheme="minorHAnsi"/>
          <w:b/>
          <w:szCs w:val="24"/>
        </w:rPr>
        <w:t>:</w:t>
      </w:r>
    </w:p>
    <w:p w14:paraId="39E9BD56" w14:textId="5BC6994D" w:rsidR="006E6764" w:rsidRPr="00BB2C02" w:rsidRDefault="008A2C7E" w:rsidP="008F70AD">
      <w:pPr>
        <w:pStyle w:val="Akapitzlist"/>
        <w:numPr>
          <w:ilvl w:val="1"/>
          <w:numId w:val="61"/>
        </w:num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b/>
          <w:sz w:val="24"/>
          <w:szCs w:val="24"/>
        </w:rPr>
        <w:t>o</w:t>
      </w:r>
      <w:r w:rsidR="00EA0279" w:rsidRPr="008F70AD">
        <w:rPr>
          <w:rFonts w:ascii="Calibri" w:hAnsi="Calibri" w:cs="Calibri"/>
          <w:b/>
          <w:sz w:val="24"/>
          <w:szCs w:val="24"/>
        </w:rPr>
        <w:t>świadczenie, o którym mowa w art. 125 ust. 1</w:t>
      </w:r>
      <w:r w:rsidR="001B37C3" w:rsidRPr="008F70AD">
        <w:rPr>
          <w:rFonts w:ascii="Calibri" w:hAnsi="Calibri" w:cs="Calibri"/>
          <w:b/>
          <w:sz w:val="24"/>
          <w:szCs w:val="24"/>
        </w:rPr>
        <w:t xml:space="preserve"> ustawy</w:t>
      </w:r>
      <w:r w:rsidR="008D5E25" w:rsidRPr="008F70A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96925" w:rsidRPr="008F70AD">
        <w:rPr>
          <w:rFonts w:ascii="Calibri" w:hAnsi="Calibri" w:cs="Calibri"/>
          <w:b/>
          <w:sz w:val="24"/>
          <w:szCs w:val="24"/>
        </w:rPr>
        <w:t>Pzp</w:t>
      </w:r>
      <w:proofErr w:type="spellEnd"/>
      <w:r w:rsidR="001B37C3" w:rsidRPr="008F70AD">
        <w:rPr>
          <w:rFonts w:ascii="Calibri" w:hAnsi="Calibri" w:cs="Calibri"/>
          <w:sz w:val="24"/>
          <w:szCs w:val="24"/>
        </w:rPr>
        <w:t xml:space="preserve">, </w:t>
      </w:r>
      <w:r w:rsidR="00EA0279" w:rsidRPr="008F70AD">
        <w:rPr>
          <w:rFonts w:ascii="Calibri" w:hAnsi="Calibri" w:cs="Calibri"/>
          <w:sz w:val="24"/>
          <w:szCs w:val="24"/>
        </w:rPr>
        <w:t>o niepodleganiu wykluczeniu</w:t>
      </w:r>
      <w:r w:rsidR="003474BE" w:rsidRPr="008F70AD">
        <w:rPr>
          <w:rFonts w:ascii="Calibri" w:hAnsi="Calibri" w:cs="Calibri"/>
          <w:sz w:val="24"/>
          <w:szCs w:val="24"/>
        </w:rPr>
        <w:t xml:space="preserve"> z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="003474BE" w:rsidRPr="008F70AD">
        <w:rPr>
          <w:rFonts w:ascii="Calibri" w:hAnsi="Calibri" w:cs="Calibri"/>
          <w:sz w:val="24"/>
          <w:szCs w:val="24"/>
        </w:rPr>
        <w:t>postępowania</w:t>
      </w:r>
      <w:r w:rsidR="00C42070" w:rsidRPr="008F70AD">
        <w:rPr>
          <w:rFonts w:ascii="Calibri" w:hAnsi="Calibri" w:cs="Calibri"/>
          <w:sz w:val="24"/>
          <w:szCs w:val="24"/>
        </w:rPr>
        <w:t xml:space="preserve"> oraz spełnianiu warunków udziału w postępowaniu</w:t>
      </w:r>
      <w:r w:rsidR="001F45A5" w:rsidRPr="008F70AD">
        <w:rPr>
          <w:rFonts w:ascii="Calibri" w:hAnsi="Calibri" w:cs="Calibri"/>
          <w:sz w:val="24"/>
          <w:szCs w:val="24"/>
        </w:rPr>
        <w:t xml:space="preserve">, </w:t>
      </w:r>
      <w:r w:rsidR="00EA0279" w:rsidRPr="008F70AD">
        <w:rPr>
          <w:rFonts w:ascii="Calibri" w:hAnsi="Calibri" w:cs="Calibri"/>
          <w:sz w:val="24"/>
          <w:szCs w:val="24"/>
        </w:rPr>
        <w:t>w</w:t>
      </w:r>
      <w:r w:rsidR="008F70AD">
        <w:rPr>
          <w:rFonts w:ascii="Calibri" w:hAnsi="Calibri" w:cs="Calibri"/>
          <w:sz w:val="24"/>
          <w:szCs w:val="24"/>
        </w:rPr>
        <w:t> </w:t>
      </w:r>
      <w:r w:rsidR="00EA0279" w:rsidRPr="008F70AD">
        <w:rPr>
          <w:rFonts w:ascii="Calibri" w:hAnsi="Calibri" w:cs="Calibri"/>
          <w:sz w:val="24"/>
          <w:szCs w:val="24"/>
        </w:rPr>
        <w:t>zakresie wskazanym w</w:t>
      </w:r>
      <w:r w:rsidR="00BA10F4" w:rsidRPr="008F70AD">
        <w:rPr>
          <w:rFonts w:ascii="Calibri" w:hAnsi="Calibri" w:cs="Calibri"/>
          <w:sz w:val="24"/>
          <w:szCs w:val="24"/>
        </w:rPr>
        <w:t xml:space="preserve"> </w:t>
      </w:r>
      <w:r w:rsidR="00EA0279" w:rsidRPr="008F70AD">
        <w:rPr>
          <w:rFonts w:ascii="Calibri" w:hAnsi="Calibri" w:cs="Calibri"/>
          <w:sz w:val="24"/>
          <w:szCs w:val="24"/>
        </w:rPr>
        <w:t xml:space="preserve">rozdziale </w:t>
      </w:r>
      <w:r w:rsidR="000C4B23" w:rsidRPr="008F70AD">
        <w:rPr>
          <w:rFonts w:ascii="Calibri" w:hAnsi="Calibri" w:cs="Calibri"/>
          <w:sz w:val="24"/>
          <w:szCs w:val="24"/>
        </w:rPr>
        <w:t>X</w:t>
      </w:r>
      <w:r w:rsidR="00680153" w:rsidRPr="008F70AD">
        <w:rPr>
          <w:rFonts w:ascii="Calibri" w:hAnsi="Calibri" w:cs="Calibri"/>
          <w:sz w:val="24"/>
          <w:szCs w:val="24"/>
        </w:rPr>
        <w:t>III</w:t>
      </w:r>
      <w:r w:rsidR="00EA0279" w:rsidRPr="008F70AD">
        <w:rPr>
          <w:rFonts w:ascii="Calibri" w:hAnsi="Calibri" w:cs="Calibri"/>
          <w:sz w:val="24"/>
          <w:szCs w:val="24"/>
        </w:rPr>
        <w:t xml:space="preserve"> SWZ</w:t>
      </w:r>
      <w:r w:rsidR="003474BE" w:rsidRPr="008F70AD">
        <w:rPr>
          <w:rFonts w:ascii="Calibri" w:hAnsi="Calibri" w:cs="Calibri"/>
          <w:sz w:val="24"/>
          <w:szCs w:val="24"/>
        </w:rPr>
        <w:t xml:space="preserve"> – zgodnie z </w:t>
      </w:r>
      <w:r w:rsidR="003474BE" w:rsidRPr="008F70AD">
        <w:rPr>
          <w:rFonts w:ascii="Calibri" w:hAnsi="Calibri" w:cs="Calibri"/>
          <w:b/>
          <w:sz w:val="24"/>
          <w:szCs w:val="24"/>
        </w:rPr>
        <w:t xml:space="preserve">załącznikiem nr </w:t>
      </w:r>
      <w:r w:rsidR="005B19B5">
        <w:rPr>
          <w:rFonts w:ascii="Calibri" w:hAnsi="Calibri" w:cs="Calibri"/>
          <w:b/>
          <w:sz w:val="24"/>
          <w:szCs w:val="24"/>
        </w:rPr>
        <w:t>2</w:t>
      </w:r>
      <w:r w:rsidR="008D5E25" w:rsidRPr="008F70AD">
        <w:rPr>
          <w:rFonts w:ascii="Calibri" w:hAnsi="Calibri" w:cs="Calibri"/>
          <w:b/>
          <w:sz w:val="24"/>
          <w:szCs w:val="24"/>
        </w:rPr>
        <w:t xml:space="preserve"> </w:t>
      </w:r>
      <w:r w:rsidR="003474BE" w:rsidRPr="008F70AD">
        <w:rPr>
          <w:rFonts w:ascii="Calibri" w:hAnsi="Calibri" w:cs="Calibri"/>
          <w:sz w:val="24"/>
          <w:szCs w:val="24"/>
        </w:rPr>
        <w:t>do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="003474BE" w:rsidRPr="008F70AD">
        <w:rPr>
          <w:rFonts w:ascii="Calibri" w:hAnsi="Calibri" w:cs="Calibri"/>
          <w:sz w:val="24"/>
          <w:szCs w:val="24"/>
        </w:rPr>
        <w:t>SWZ.</w:t>
      </w:r>
      <w:r w:rsidR="00BA10F4" w:rsidRPr="008F70AD">
        <w:rPr>
          <w:rFonts w:ascii="Calibri" w:hAnsi="Calibri" w:cs="Calibri"/>
          <w:sz w:val="24"/>
          <w:szCs w:val="24"/>
        </w:rPr>
        <w:t xml:space="preserve"> </w:t>
      </w:r>
      <w:r w:rsidR="00AD11EE" w:rsidRPr="008F70AD">
        <w:rPr>
          <w:rFonts w:ascii="Calibri" w:hAnsi="Calibri" w:cs="Calibri"/>
          <w:sz w:val="24"/>
          <w:szCs w:val="24"/>
        </w:rPr>
        <w:t>Oświadczenie stanowi dowód potwierdzający brak podstaw wykluczenia</w:t>
      </w:r>
      <w:r w:rsidR="004F77EF" w:rsidRPr="008F70AD">
        <w:rPr>
          <w:rFonts w:ascii="Calibri" w:hAnsi="Calibri" w:cs="Calibri"/>
          <w:sz w:val="24"/>
          <w:szCs w:val="24"/>
        </w:rPr>
        <w:t xml:space="preserve"> oraz spełniania warunków udziału w postępowaniu</w:t>
      </w:r>
      <w:r w:rsidR="00AD11EE" w:rsidRPr="008F70AD">
        <w:rPr>
          <w:rFonts w:ascii="Calibri" w:hAnsi="Calibri" w:cs="Calibri"/>
          <w:sz w:val="24"/>
          <w:szCs w:val="24"/>
        </w:rPr>
        <w:t xml:space="preserve"> </w:t>
      </w:r>
      <w:r w:rsidR="006E6764" w:rsidRPr="008F70AD">
        <w:rPr>
          <w:rFonts w:ascii="Calibri" w:hAnsi="Calibri" w:cs="Calibri"/>
          <w:b/>
          <w:sz w:val="24"/>
          <w:szCs w:val="24"/>
        </w:rPr>
        <w:t>na</w:t>
      </w:r>
      <w:r w:rsidR="00192196" w:rsidRPr="008F70AD">
        <w:rPr>
          <w:rFonts w:ascii="Calibri" w:hAnsi="Calibri" w:cs="Calibri"/>
          <w:b/>
          <w:sz w:val="24"/>
          <w:szCs w:val="24"/>
        </w:rPr>
        <w:t xml:space="preserve"> </w:t>
      </w:r>
      <w:r w:rsidR="00AD11EE" w:rsidRPr="008F70AD">
        <w:rPr>
          <w:rFonts w:ascii="Calibri" w:hAnsi="Calibri" w:cs="Calibri"/>
          <w:b/>
          <w:sz w:val="24"/>
          <w:szCs w:val="24"/>
        </w:rPr>
        <w:t>dzień składania ofert</w:t>
      </w:r>
      <w:r w:rsidR="009D6CA8" w:rsidRPr="008F70AD">
        <w:rPr>
          <w:rFonts w:ascii="Calibri" w:hAnsi="Calibri" w:cs="Calibri"/>
          <w:b/>
          <w:sz w:val="24"/>
          <w:szCs w:val="24"/>
        </w:rPr>
        <w:t xml:space="preserve">, </w:t>
      </w:r>
      <w:r w:rsidR="009D6CA8" w:rsidRPr="008F70AD">
        <w:rPr>
          <w:rFonts w:asciiTheme="minorHAnsi" w:hAnsiTheme="minorHAnsi" w:cstheme="minorHAnsi"/>
          <w:sz w:val="24"/>
          <w:szCs w:val="24"/>
        </w:rPr>
        <w:t>tymczasowo zastępujący wymagane przez Zamawiającego podmiotowe środki dowodowe, wskazane w SWZ</w:t>
      </w:r>
      <w:r w:rsidR="009D6CA8" w:rsidRPr="008F70AD">
        <w:rPr>
          <w:rFonts w:asciiTheme="minorHAnsi" w:hAnsiTheme="minorHAnsi" w:cstheme="minorHAnsi"/>
          <w:bCs/>
          <w:sz w:val="24"/>
          <w:szCs w:val="24"/>
        </w:rPr>
        <w:t>.</w:t>
      </w:r>
      <w:r w:rsidR="009D6CA8" w:rsidRPr="008F70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7F93" w:rsidRPr="008F70AD">
        <w:rPr>
          <w:rFonts w:ascii="Calibri" w:hAnsi="Calibri" w:cs="Calibri"/>
          <w:sz w:val="24"/>
          <w:szCs w:val="24"/>
        </w:rPr>
        <w:t>Oświadczeni</w:t>
      </w:r>
      <w:r w:rsidR="00796925" w:rsidRPr="008F70AD">
        <w:rPr>
          <w:rFonts w:ascii="Calibri" w:hAnsi="Calibri" w:cs="Calibri"/>
          <w:sz w:val="24"/>
          <w:szCs w:val="24"/>
        </w:rPr>
        <w:t>e</w:t>
      </w:r>
      <w:r w:rsidR="00897F93" w:rsidRPr="008F70AD">
        <w:rPr>
          <w:rFonts w:ascii="Calibri" w:hAnsi="Calibri" w:cs="Calibri"/>
          <w:sz w:val="24"/>
          <w:szCs w:val="24"/>
        </w:rPr>
        <w:t xml:space="preserve"> składa się, pod rygorem nieważności, </w:t>
      </w:r>
      <w:r w:rsidR="00897F93" w:rsidRPr="008F70AD">
        <w:rPr>
          <w:rFonts w:ascii="Calibri" w:hAnsi="Calibri" w:cs="Calibri"/>
          <w:b/>
          <w:bCs/>
          <w:sz w:val="24"/>
          <w:szCs w:val="24"/>
        </w:rPr>
        <w:t>w</w:t>
      </w:r>
      <w:r w:rsidR="00BB2C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97F93" w:rsidRPr="008F70AD">
        <w:rPr>
          <w:rFonts w:ascii="Calibri" w:hAnsi="Calibri" w:cs="Calibri"/>
          <w:b/>
          <w:bCs/>
          <w:sz w:val="24"/>
          <w:szCs w:val="24"/>
        </w:rPr>
        <w:t>formie elektronicznej</w:t>
      </w:r>
      <w:r w:rsidR="0099522C" w:rsidRPr="008F70AD">
        <w:rPr>
          <w:rFonts w:ascii="Calibri" w:hAnsi="Calibri" w:cs="Calibri"/>
          <w:sz w:val="24"/>
          <w:szCs w:val="24"/>
        </w:rPr>
        <w:t xml:space="preserve"> (w postaci </w:t>
      </w:r>
      <w:r w:rsidR="0099522C" w:rsidRPr="00BB2C02">
        <w:rPr>
          <w:rFonts w:ascii="Calibri" w:hAnsi="Calibri" w:cs="Calibri"/>
          <w:sz w:val="24"/>
          <w:szCs w:val="24"/>
        </w:rPr>
        <w:t>elektronicznej opatrzonej kwalifikowanym podpisem elektronicznym)</w:t>
      </w:r>
      <w:r w:rsidR="00897F93" w:rsidRPr="00BB2C02">
        <w:rPr>
          <w:rFonts w:ascii="Calibri" w:hAnsi="Calibri" w:cs="Calibri"/>
          <w:sz w:val="24"/>
          <w:szCs w:val="24"/>
        </w:rPr>
        <w:t xml:space="preserve"> lub </w:t>
      </w:r>
      <w:r w:rsidR="00897F93" w:rsidRPr="00BB2C02">
        <w:rPr>
          <w:rFonts w:ascii="Calibri" w:hAnsi="Calibri" w:cs="Calibri"/>
          <w:b/>
          <w:bCs/>
          <w:sz w:val="24"/>
          <w:szCs w:val="24"/>
        </w:rPr>
        <w:t>w</w:t>
      </w:r>
      <w:r w:rsidR="00C715C2" w:rsidRPr="00BB2C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97F93" w:rsidRPr="00BB2C02">
        <w:rPr>
          <w:rFonts w:ascii="Calibri" w:hAnsi="Calibri" w:cs="Calibri"/>
          <w:b/>
          <w:bCs/>
          <w:sz w:val="24"/>
          <w:szCs w:val="24"/>
        </w:rPr>
        <w:t xml:space="preserve">postaci elektronicznej </w:t>
      </w:r>
      <w:r w:rsidR="00897F93" w:rsidRPr="00BB2C02">
        <w:rPr>
          <w:rFonts w:ascii="Calibri" w:hAnsi="Calibri" w:cs="Calibri"/>
          <w:sz w:val="24"/>
          <w:szCs w:val="24"/>
        </w:rPr>
        <w:t>opatrzonej podpisem zaufanym lub podpisem osobistym.</w:t>
      </w:r>
    </w:p>
    <w:p w14:paraId="5E4BE78F" w14:textId="4AB22AAA" w:rsidR="009D6CA8" w:rsidRPr="008F70AD" w:rsidRDefault="009D6CA8" w:rsidP="008F70AD">
      <w:pPr>
        <w:pStyle w:val="StyleStyleRozdziaICenteredLeft667cmLeftLeft0cm"/>
        <w:numPr>
          <w:ilvl w:val="2"/>
          <w:numId w:val="61"/>
        </w:numPr>
        <w:spacing w:before="0" w:after="0" w:line="276" w:lineRule="auto"/>
        <w:ind w:left="1134" w:hanging="567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8F70AD">
        <w:rPr>
          <w:rFonts w:ascii="Calibri" w:hAnsi="Calibri" w:cs="Calibri"/>
          <w:b w:val="0"/>
          <w:bCs w:val="0"/>
          <w:sz w:val="24"/>
          <w:szCs w:val="24"/>
        </w:rPr>
        <w:t xml:space="preserve">Wykonawca, który powołuje się na zasoby </w:t>
      </w:r>
      <w:r w:rsidRPr="008F70AD">
        <w:rPr>
          <w:rFonts w:ascii="Calibri" w:hAnsi="Calibri" w:cs="Calibri"/>
          <w:bCs w:val="0"/>
          <w:sz w:val="24"/>
          <w:szCs w:val="24"/>
        </w:rPr>
        <w:t>innych podmiotów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 xml:space="preserve"> w celu wykazania braku istnienia wobec nich podstaw wykluczenia oraz spełniania – w zakresie, w</w:t>
      </w:r>
      <w:r w:rsidR="008F70AD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>jakim powołuje się na ich zasoby – warunków udziału w postępowaniu, przedstawia wraz z</w:t>
      </w:r>
      <w:r w:rsidR="00BB2C02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>oświadczeniem, o którym mowa w pkt. 5.1. także oświadczenie podmiotu udostępniającego zasoby, potwierdzające brak podstaw wykluczenia tego podmiotu oraz odpowiednio spełnianie warunków udziału w</w:t>
      </w:r>
      <w:r w:rsidR="00BB2C02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 xml:space="preserve">postępowaniu w zakresie, w jakim Wykonawca powołuje się na jego zasoby – wg </w:t>
      </w:r>
      <w:r w:rsidRPr="008F70AD">
        <w:rPr>
          <w:rFonts w:ascii="Calibri" w:hAnsi="Calibri" w:cs="Calibri"/>
          <w:bCs w:val="0"/>
          <w:sz w:val="24"/>
          <w:szCs w:val="24"/>
        </w:rPr>
        <w:t xml:space="preserve">załącznika nr </w:t>
      </w:r>
      <w:r w:rsidR="005B19B5">
        <w:rPr>
          <w:rFonts w:ascii="Calibri" w:hAnsi="Calibri" w:cs="Calibri"/>
          <w:bCs w:val="0"/>
          <w:sz w:val="24"/>
          <w:szCs w:val="24"/>
        </w:rPr>
        <w:t>3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 xml:space="preserve"> do SWZ.</w:t>
      </w:r>
      <w:r w:rsidRPr="00BB2C02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 xml:space="preserve">Zamawiający nie wymaga składania odrębnego oświadczenia, o którym mowa w pkt 5.1 dla Podwykonawców, którym Wykonawca zamierza powierzyć wykonanie części zamówienia, niebędących jednocześnie podmiotami, o których mowa w art. 118 ust. 1 </w:t>
      </w:r>
      <w:proofErr w:type="spellStart"/>
      <w:r w:rsidRPr="008F70AD">
        <w:rPr>
          <w:rFonts w:ascii="Calibri" w:hAnsi="Calibri" w:cs="Calibri"/>
          <w:b w:val="0"/>
          <w:bCs w:val="0"/>
          <w:sz w:val="24"/>
          <w:szCs w:val="24"/>
        </w:rPr>
        <w:t>uPzp</w:t>
      </w:r>
      <w:proofErr w:type="spellEnd"/>
      <w:r w:rsidRPr="008F70AD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571170B8" w14:textId="0890B296" w:rsidR="001B37C3" w:rsidRPr="009412C7" w:rsidRDefault="001139F7" w:rsidP="008F70AD">
      <w:pPr>
        <w:pStyle w:val="StyleStyleRozdziaICenteredLeft667cmLeftLeft0cm"/>
        <w:numPr>
          <w:ilvl w:val="2"/>
          <w:numId w:val="61"/>
        </w:numPr>
        <w:spacing w:before="0" w:after="0" w:line="276" w:lineRule="auto"/>
        <w:ind w:left="1134" w:hanging="567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8F70AD">
        <w:rPr>
          <w:rFonts w:ascii="Calibri" w:hAnsi="Calibri" w:cs="Calibri"/>
          <w:b w:val="0"/>
          <w:bCs w:val="0"/>
          <w:sz w:val="24"/>
          <w:szCs w:val="24"/>
        </w:rPr>
        <w:t xml:space="preserve">W przypadku </w:t>
      </w:r>
      <w:r w:rsidRPr="008F70AD">
        <w:rPr>
          <w:rFonts w:ascii="Calibri" w:hAnsi="Calibri" w:cs="Calibri"/>
          <w:bCs w:val="0"/>
          <w:sz w:val="24"/>
          <w:szCs w:val="24"/>
        </w:rPr>
        <w:t xml:space="preserve">wspólnego ubiegania się o zamówienie 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>p</w:t>
      </w:r>
      <w:r w:rsidR="00FB7C0E" w:rsidRPr="008F70AD">
        <w:rPr>
          <w:rFonts w:ascii="Calibri" w:hAnsi="Calibri" w:cs="Calibri"/>
          <w:b w:val="0"/>
          <w:bCs w:val="0"/>
          <w:sz w:val="24"/>
          <w:szCs w:val="24"/>
        </w:rPr>
        <w:t>rzez Wykonawców</w:t>
      </w:r>
      <w:r w:rsidR="00794B3C" w:rsidRPr="008F70AD">
        <w:rPr>
          <w:rFonts w:ascii="Calibri" w:hAnsi="Calibri" w:cs="Calibri"/>
          <w:b w:val="0"/>
          <w:bCs w:val="0"/>
          <w:sz w:val="24"/>
          <w:szCs w:val="24"/>
        </w:rPr>
        <w:t>,</w:t>
      </w:r>
      <w:r w:rsidR="00FB7C0E" w:rsidRPr="008F70AD">
        <w:rPr>
          <w:rFonts w:ascii="Calibri" w:hAnsi="Calibri" w:cs="Calibri"/>
          <w:b w:val="0"/>
          <w:bCs w:val="0"/>
          <w:sz w:val="24"/>
          <w:szCs w:val="24"/>
        </w:rPr>
        <w:t xml:space="preserve"> oświadczenie, o</w:t>
      </w:r>
      <w:r w:rsidR="00BA10F4" w:rsidRPr="008F70A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>którym mowa w pkt.</w:t>
      </w:r>
      <w:r w:rsidR="00FA3F03" w:rsidRPr="008F70A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6E6764" w:rsidRPr="008F70AD">
        <w:rPr>
          <w:rFonts w:ascii="Calibri" w:hAnsi="Calibri" w:cs="Calibri"/>
          <w:b w:val="0"/>
          <w:bCs w:val="0"/>
          <w:sz w:val="24"/>
          <w:szCs w:val="24"/>
        </w:rPr>
        <w:t>5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>.1.</w:t>
      </w:r>
      <w:r w:rsidR="00794B3C" w:rsidRPr="008F70AD">
        <w:rPr>
          <w:rFonts w:ascii="Calibri" w:hAnsi="Calibri" w:cs="Calibri"/>
          <w:b w:val="0"/>
          <w:bCs w:val="0"/>
          <w:sz w:val="24"/>
          <w:szCs w:val="24"/>
        </w:rPr>
        <w:t>,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 xml:space="preserve"> składa każdy z Wykonawców. </w:t>
      </w:r>
      <w:r w:rsidR="00794B3C" w:rsidRPr="008F70AD">
        <w:rPr>
          <w:rFonts w:ascii="Calibri" w:hAnsi="Calibri" w:cs="Calibri"/>
          <w:b w:val="0"/>
          <w:bCs w:val="0"/>
          <w:sz w:val="24"/>
          <w:szCs w:val="24"/>
        </w:rPr>
        <w:t>Oświadczenia</w:t>
      </w:r>
      <w:r w:rsidRPr="008F70AD">
        <w:rPr>
          <w:rFonts w:ascii="Calibri" w:hAnsi="Calibri" w:cs="Calibri"/>
          <w:b w:val="0"/>
          <w:bCs w:val="0"/>
          <w:sz w:val="24"/>
          <w:szCs w:val="24"/>
        </w:rPr>
        <w:t xml:space="preserve"> te potwierdzają brak podstaw wykluczenia </w:t>
      </w:r>
      <w:r w:rsidR="001C5ABC" w:rsidRPr="008F70AD">
        <w:rPr>
          <w:rFonts w:ascii="Calibri" w:hAnsi="Calibri" w:cs="Calibri"/>
          <w:b w:val="0"/>
          <w:bCs w:val="0"/>
          <w:sz w:val="24"/>
          <w:szCs w:val="24"/>
        </w:rPr>
        <w:t>z postępowania</w:t>
      </w:r>
      <w:r w:rsidR="00A00107" w:rsidRPr="008F70AD">
        <w:rPr>
          <w:rFonts w:ascii="Calibri" w:hAnsi="Calibri" w:cs="Calibri"/>
          <w:b w:val="0"/>
          <w:bCs w:val="0"/>
          <w:sz w:val="24"/>
          <w:szCs w:val="24"/>
        </w:rPr>
        <w:t xml:space="preserve"> oraz spełnianie warunków udziału w postępowaniu w zakresie, w</w:t>
      </w:r>
      <w:r w:rsidR="00BB2C02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00107" w:rsidRPr="008F70AD">
        <w:rPr>
          <w:rFonts w:ascii="Calibri" w:hAnsi="Calibri" w:cs="Calibri"/>
          <w:b w:val="0"/>
          <w:bCs w:val="0"/>
          <w:sz w:val="24"/>
          <w:szCs w:val="24"/>
        </w:rPr>
        <w:t>jakim każdy z</w:t>
      </w:r>
      <w:r w:rsidR="00BB2C02">
        <w:rPr>
          <w:rFonts w:ascii="Calibri" w:hAnsi="Calibri" w:cs="Calibri"/>
          <w:b w:val="0"/>
          <w:bCs w:val="0"/>
          <w:sz w:val="24"/>
          <w:szCs w:val="24"/>
        </w:rPr>
        <w:t> </w:t>
      </w:r>
      <w:r w:rsidR="00A00107" w:rsidRPr="008F70AD">
        <w:rPr>
          <w:rFonts w:ascii="Calibri" w:hAnsi="Calibri" w:cs="Calibri"/>
          <w:b w:val="0"/>
          <w:bCs w:val="0"/>
          <w:sz w:val="24"/>
          <w:szCs w:val="24"/>
        </w:rPr>
        <w:t>Wykonawców wykazuje spełnianie warunków udziału w postępowaniu</w:t>
      </w:r>
      <w:r w:rsidR="00A00107" w:rsidRPr="00B3502B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531E32F0" w14:textId="0A487B4C" w:rsidR="006C42DD" w:rsidRPr="008F70AD" w:rsidRDefault="00B33088" w:rsidP="008F70AD">
      <w:pPr>
        <w:pStyle w:val="Tekstpodstawowy2"/>
        <w:numPr>
          <w:ilvl w:val="1"/>
          <w:numId w:val="61"/>
        </w:numPr>
        <w:spacing w:line="276" w:lineRule="auto"/>
        <w:ind w:left="567" w:right="28" w:hanging="425"/>
        <w:rPr>
          <w:rFonts w:asciiTheme="minorHAnsi" w:hAnsiTheme="minorHAnsi" w:cstheme="minorHAnsi"/>
          <w:b/>
          <w:szCs w:val="24"/>
        </w:rPr>
      </w:pPr>
      <w:r w:rsidRPr="008F70AD">
        <w:rPr>
          <w:rFonts w:asciiTheme="minorHAnsi" w:hAnsiTheme="minorHAnsi" w:cstheme="minorHAnsi"/>
          <w:b/>
          <w:szCs w:val="24"/>
        </w:rPr>
        <w:t>p</w:t>
      </w:r>
      <w:r w:rsidR="001B37C3" w:rsidRPr="008F70AD">
        <w:rPr>
          <w:rFonts w:asciiTheme="minorHAnsi" w:hAnsiTheme="minorHAnsi" w:cstheme="minorHAnsi"/>
          <w:b/>
          <w:szCs w:val="24"/>
        </w:rPr>
        <w:t>ełnomocnictwo ustanowione do reprezentowania Wykonawcy/ów ubiegającego/</w:t>
      </w:r>
      <w:proofErr w:type="spellStart"/>
      <w:r w:rsidR="001B37C3" w:rsidRPr="008F70AD">
        <w:rPr>
          <w:rFonts w:asciiTheme="minorHAnsi" w:hAnsiTheme="minorHAnsi" w:cstheme="minorHAnsi"/>
          <w:b/>
          <w:szCs w:val="24"/>
        </w:rPr>
        <w:t>cych</w:t>
      </w:r>
      <w:proofErr w:type="spellEnd"/>
      <w:r w:rsidR="001B37C3" w:rsidRPr="008F70AD">
        <w:rPr>
          <w:rFonts w:asciiTheme="minorHAnsi" w:hAnsiTheme="minorHAnsi" w:cstheme="minorHAnsi"/>
          <w:b/>
          <w:szCs w:val="24"/>
        </w:rPr>
        <w:t xml:space="preserve"> się o</w:t>
      </w:r>
      <w:r w:rsidR="00BB2C02">
        <w:rPr>
          <w:rFonts w:asciiTheme="minorHAnsi" w:hAnsiTheme="minorHAnsi" w:cstheme="minorHAnsi"/>
          <w:b/>
          <w:szCs w:val="24"/>
        </w:rPr>
        <w:t xml:space="preserve"> </w:t>
      </w:r>
      <w:r w:rsidR="001B37C3" w:rsidRPr="008F70AD">
        <w:rPr>
          <w:rFonts w:asciiTheme="minorHAnsi" w:hAnsiTheme="minorHAnsi" w:cstheme="minorHAnsi"/>
          <w:b/>
          <w:szCs w:val="24"/>
        </w:rPr>
        <w:t>udzielenie zamówienia publicznego.</w:t>
      </w:r>
    </w:p>
    <w:p w14:paraId="32C9AC60" w14:textId="7A08DFC1" w:rsidR="00234999" w:rsidRPr="008F70AD" w:rsidRDefault="001B37C3" w:rsidP="008F70AD">
      <w:pPr>
        <w:pStyle w:val="Tekstpodstawowy2"/>
        <w:tabs>
          <w:tab w:val="left" w:pos="567"/>
        </w:tabs>
        <w:spacing w:after="60" w:line="276" w:lineRule="auto"/>
        <w:ind w:left="567" w:right="28"/>
        <w:rPr>
          <w:rFonts w:asciiTheme="minorHAnsi" w:hAnsiTheme="minorHAnsi" w:cstheme="minorHAnsi"/>
          <w:bCs/>
          <w:szCs w:val="24"/>
        </w:rPr>
      </w:pPr>
      <w:r w:rsidRPr="008F70AD">
        <w:rPr>
          <w:rFonts w:asciiTheme="minorHAnsi" w:hAnsiTheme="minorHAnsi" w:cstheme="minorHAnsi"/>
          <w:bCs/>
          <w:szCs w:val="24"/>
        </w:rPr>
        <w:t xml:space="preserve">Pełnomocnictwo </w:t>
      </w:r>
      <w:r w:rsidR="00F27035" w:rsidRPr="008F70AD">
        <w:rPr>
          <w:rFonts w:asciiTheme="minorHAnsi" w:hAnsiTheme="minorHAnsi" w:cstheme="minorHAnsi"/>
          <w:bCs/>
          <w:szCs w:val="24"/>
        </w:rPr>
        <w:t>przekazuje się</w:t>
      </w:r>
      <w:r w:rsidR="00BA10F4" w:rsidRPr="008F70AD">
        <w:rPr>
          <w:rFonts w:asciiTheme="minorHAnsi" w:hAnsiTheme="minorHAnsi" w:cstheme="minorHAnsi"/>
          <w:bCs/>
          <w:szCs w:val="24"/>
        </w:rPr>
        <w:t xml:space="preserve"> </w:t>
      </w:r>
      <w:r w:rsidRPr="008F70AD">
        <w:rPr>
          <w:rFonts w:asciiTheme="minorHAnsi" w:hAnsiTheme="minorHAnsi" w:cstheme="minorHAnsi"/>
          <w:bCs/>
          <w:szCs w:val="24"/>
        </w:rPr>
        <w:t xml:space="preserve">w </w:t>
      </w:r>
      <w:r w:rsidR="0099522C" w:rsidRPr="008F70AD">
        <w:rPr>
          <w:rFonts w:asciiTheme="minorHAnsi" w:hAnsiTheme="minorHAnsi" w:cstheme="minorHAnsi"/>
          <w:bCs/>
          <w:szCs w:val="24"/>
        </w:rPr>
        <w:t xml:space="preserve">postaci elektronicznej </w:t>
      </w:r>
      <w:r w:rsidR="00F27035" w:rsidRPr="008F70AD">
        <w:rPr>
          <w:rFonts w:asciiTheme="minorHAnsi" w:hAnsiTheme="minorHAnsi" w:cstheme="minorHAnsi"/>
          <w:bCs/>
          <w:szCs w:val="24"/>
        </w:rPr>
        <w:t>i opatruje kwalifikowanym</w:t>
      </w:r>
      <w:r w:rsidR="00F27035" w:rsidRPr="008F70AD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F27035" w:rsidRPr="008F70AD">
        <w:rPr>
          <w:rFonts w:asciiTheme="minorHAnsi" w:hAnsiTheme="minorHAnsi" w:cstheme="minorHAnsi"/>
          <w:bCs/>
          <w:szCs w:val="24"/>
        </w:rPr>
        <w:t>podpisem elektronicznym, podpisem zaufanym lub podpisem osobistym. W</w:t>
      </w:r>
      <w:r w:rsidR="008F70AD">
        <w:rPr>
          <w:rFonts w:asciiTheme="minorHAnsi" w:hAnsiTheme="minorHAnsi" w:cstheme="minorHAnsi"/>
          <w:bCs/>
          <w:szCs w:val="24"/>
        </w:rPr>
        <w:t> </w:t>
      </w:r>
      <w:r w:rsidR="00F27035" w:rsidRPr="008F70AD">
        <w:rPr>
          <w:rFonts w:asciiTheme="minorHAnsi" w:hAnsiTheme="minorHAnsi" w:cstheme="minorHAnsi"/>
          <w:bCs/>
          <w:szCs w:val="24"/>
        </w:rPr>
        <w:t>przypadku, gdy pełnomocnictwo zostało wystawione w postaci papierowej i</w:t>
      </w:r>
      <w:r w:rsidR="008F70AD">
        <w:rPr>
          <w:rFonts w:asciiTheme="minorHAnsi" w:hAnsiTheme="minorHAnsi" w:cstheme="minorHAnsi"/>
          <w:bCs/>
          <w:szCs w:val="24"/>
        </w:rPr>
        <w:t> </w:t>
      </w:r>
      <w:r w:rsidR="00F27035" w:rsidRPr="008F70AD">
        <w:rPr>
          <w:rFonts w:asciiTheme="minorHAnsi" w:hAnsiTheme="minorHAnsi" w:cstheme="minorHAnsi"/>
          <w:bCs/>
          <w:szCs w:val="24"/>
        </w:rPr>
        <w:t xml:space="preserve">opatrzone własnoręcznym podpisem, przekazuje się </w:t>
      </w:r>
      <w:r w:rsidR="0099522C" w:rsidRPr="008F70AD">
        <w:rPr>
          <w:rFonts w:asciiTheme="minorHAnsi" w:hAnsiTheme="minorHAnsi" w:cstheme="minorHAnsi"/>
          <w:bCs/>
          <w:szCs w:val="24"/>
        </w:rPr>
        <w:t>cyfrowe odwzorowani</w:t>
      </w:r>
      <w:r w:rsidR="00376D87" w:rsidRPr="008F70AD">
        <w:rPr>
          <w:rFonts w:asciiTheme="minorHAnsi" w:hAnsiTheme="minorHAnsi" w:cstheme="minorHAnsi"/>
          <w:bCs/>
          <w:szCs w:val="24"/>
        </w:rPr>
        <w:t>e</w:t>
      </w:r>
      <w:r w:rsidR="0099522C" w:rsidRPr="008F70AD">
        <w:rPr>
          <w:rFonts w:asciiTheme="minorHAnsi" w:hAnsiTheme="minorHAnsi" w:cstheme="minorHAnsi"/>
          <w:bCs/>
          <w:szCs w:val="24"/>
        </w:rPr>
        <w:t xml:space="preserve"> tego dokumentu, opatrzone</w:t>
      </w:r>
      <w:r w:rsidR="00376D87" w:rsidRPr="008F70AD">
        <w:rPr>
          <w:rFonts w:asciiTheme="minorHAnsi" w:hAnsiTheme="minorHAnsi" w:cstheme="minorHAnsi"/>
          <w:bCs/>
          <w:szCs w:val="24"/>
        </w:rPr>
        <w:t xml:space="preserve"> kwalifikowanym podpisem elektronicznym, podpisem zaufanym lub podpisem osobistym, poświadczającym zgodność cyfrowego odwzorowania z</w:t>
      </w:r>
      <w:r w:rsidR="008F70AD">
        <w:rPr>
          <w:rFonts w:asciiTheme="minorHAnsi" w:hAnsiTheme="minorHAnsi" w:cstheme="minorHAnsi"/>
          <w:bCs/>
          <w:szCs w:val="24"/>
        </w:rPr>
        <w:t> </w:t>
      </w:r>
      <w:r w:rsidR="00376D87" w:rsidRPr="008F70AD">
        <w:rPr>
          <w:rFonts w:asciiTheme="minorHAnsi" w:hAnsiTheme="minorHAnsi" w:cstheme="minorHAnsi"/>
          <w:bCs/>
          <w:szCs w:val="24"/>
        </w:rPr>
        <w:t>dokumentem w postaci papierowej.</w:t>
      </w:r>
      <w:r w:rsidR="008D5E25" w:rsidRPr="008F70AD">
        <w:rPr>
          <w:rFonts w:asciiTheme="minorHAnsi" w:hAnsiTheme="minorHAnsi" w:cstheme="minorHAnsi"/>
          <w:bCs/>
          <w:szCs w:val="24"/>
        </w:rPr>
        <w:t xml:space="preserve"> </w:t>
      </w:r>
      <w:r w:rsidR="00376D87" w:rsidRPr="008F70AD">
        <w:rPr>
          <w:rFonts w:asciiTheme="minorHAnsi" w:hAnsiTheme="minorHAnsi" w:cstheme="minorHAnsi"/>
          <w:bCs/>
          <w:szCs w:val="24"/>
        </w:rPr>
        <w:t>Poświadczenia zgodności cyfrowego odwzorowania z</w:t>
      </w:r>
      <w:r w:rsidR="008D5E25" w:rsidRPr="008F70AD">
        <w:rPr>
          <w:rFonts w:asciiTheme="minorHAnsi" w:hAnsiTheme="minorHAnsi" w:cstheme="minorHAnsi"/>
          <w:bCs/>
          <w:szCs w:val="24"/>
        </w:rPr>
        <w:t xml:space="preserve"> </w:t>
      </w:r>
      <w:r w:rsidR="00376D87" w:rsidRPr="008F70AD">
        <w:rPr>
          <w:rFonts w:asciiTheme="minorHAnsi" w:hAnsiTheme="minorHAnsi" w:cstheme="minorHAnsi"/>
          <w:bCs/>
          <w:szCs w:val="24"/>
        </w:rPr>
        <w:t xml:space="preserve">pełnomocnictwem w postaci papierowej może dokonać </w:t>
      </w:r>
      <w:r w:rsidR="001C4190" w:rsidRPr="008F70AD">
        <w:rPr>
          <w:rFonts w:asciiTheme="minorHAnsi" w:hAnsiTheme="minorHAnsi" w:cstheme="minorHAnsi"/>
          <w:bCs/>
          <w:szCs w:val="24"/>
        </w:rPr>
        <w:t>mocodawc</w:t>
      </w:r>
      <w:r w:rsidR="00376D87" w:rsidRPr="008F70AD">
        <w:rPr>
          <w:rFonts w:asciiTheme="minorHAnsi" w:hAnsiTheme="minorHAnsi" w:cstheme="minorHAnsi"/>
          <w:bCs/>
          <w:szCs w:val="24"/>
        </w:rPr>
        <w:t>a</w:t>
      </w:r>
      <w:r w:rsidR="001C4190" w:rsidRPr="008F70AD">
        <w:rPr>
          <w:rFonts w:asciiTheme="minorHAnsi" w:hAnsiTheme="minorHAnsi" w:cstheme="minorHAnsi"/>
          <w:bCs/>
          <w:szCs w:val="24"/>
        </w:rPr>
        <w:t xml:space="preserve"> (osob</w:t>
      </w:r>
      <w:r w:rsidR="00376D87" w:rsidRPr="008F70AD">
        <w:rPr>
          <w:rFonts w:asciiTheme="minorHAnsi" w:hAnsiTheme="minorHAnsi" w:cstheme="minorHAnsi"/>
          <w:bCs/>
          <w:szCs w:val="24"/>
        </w:rPr>
        <w:t>a</w:t>
      </w:r>
      <w:r w:rsidR="001C4190" w:rsidRPr="008F70AD">
        <w:rPr>
          <w:rFonts w:asciiTheme="minorHAnsi" w:hAnsiTheme="minorHAnsi" w:cstheme="minorHAnsi"/>
          <w:bCs/>
          <w:szCs w:val="24"/>
        </w:rPr>
        <w:t xml:space="preserve">/osoby wystawiające pełnomocnictwo) lub </w:t>
      </w:r>
      <w:r w:rsidR="0099522C" w:rsidRPr="008F70AD">
        <w:rPr>
          <w:rFonts w:asciiTheme="minorHAnsi" w:hAnsiTheme="minorHAnsi" w:cstheme="minorHAnsi"/>
          <w:bCs/>
          <w:szCs w:val="24"/>
        </w:rPr>
        <w:t>notariusz</w:t>
      </w:r>
      <w:r w:rsidR="00D70537" w:rsidRPr="008F70AD">
        <w:rPr>
          <w:rFonts w:asciiTheme="minorHAnsi" w:hAnsiTheme="minorHAnsi" w:cstheme="minorHAnsi"/>
          <w:bCs/>
          <w:szCs w:val="24"/>
        </w:rPr>
        <w:t>.</w:t>
      </w:r>
    </w:p>
    <w:p w14:paraId="0D49E73E" w14:textId="5F7F3C58" w:rsidR="00234999" w:rsidRPr="00B3502B" w:rsidRDefault="00234999" w:rsidP="005D2F95">
      <w:pPr>
        <w:pStyle w:val="Tekstpodstawowy2"/>
        <w:numPr>
          <w:ilvl w:val="1"/>
          <w:numId w:val="61"/>
        </w:numPr>
        <w:tabs>
          <w:tab w:val="left" w:pos="567"/>
        </w:tabs>
        <w:spacing w:after="60" w:line="276" w:lineRule="auto"/>
        <w:ind w:left="567" w:right="28" w:hanging="425"/>
        <w:rPr>
          <w:rFonts w:asciiTheme="minorHAnsi" w:hAnsiTheme="minorHAnsi" w:cstheme="minorHAnsi"/>
          <w:bCs/>
          <w:sz w:val="22"/>
          <w:szCs w:val="22"/>
        </w:rPr>
      </w:pPr>
      <w:r w:rsidRPr="005D2F95">
        <w:rPr>
          <w:rFonts w:asciiTheme="minorHAnsi" w:hAnsiTheme="minorHAnsi" w:cstheme="minorHAnsi"/>
          <w:b/>
          <w:szCs w:val="24"/>
        </w:rPr>
        <w:t>zobowiązanie podmiotu udostępniającego Wykonawcy zasoby</w:t>
      </w:r>
      <w:r w:rsidRPr="005D2F95">
        <w:rPr>
          <w:rFonts w:asciiTheme="minorHAnsi" w:hAnsiTheme="minorHAnsi" w:cstheme="minorHAnsi"/>
          <w:szCs w:val="24"/>
        </w:rPr>
        <w:t>, do oddania do</w:t>
      </w:r>
      <w:r w:rsidR="00BB2C02">
        <w:rPr>
          <w:rFonts w:asciiTheme="minorHAnsi" w:hAnsiTheme="minorHAnsi" w:cstheme="minorHAnsi"/>
          <w:szCs w:val="24"/>
        </w:rPr>
        <w:t> </w:t>
      </w:r>
      <w:r w:rsidRPr="005D2F95">
        <w:rPr>
          <w:rFonts w:asciiTheme="minorHAnsi" w:hAnsiTheme="minorHAnsi" w:cstheme="minorHAnsi"/>
          <w:szCs w:val="24"/>
        </w:rPr>
        <w:t xml:space="preserve">dyspozycji Wykonawcy niezbędnych zasobów na potrzeby realizacji zamówienia lub inny podmiotowy środek dowodowy potwierdzający, że Wykonawca realizując </w:t>
      </w:r>
      <w:r w:rsidRPr="005B19B5">
        <w:rPr>
          <w:rFonts w:asciiTheme="minorHAnsi" w:hAnsiTheme="minorHAnsi" w:cstheme="minorHAnsi"/>
          <w:szCs w:val="24"/>
        </w:rPr>
        <w:t xml:space="preserve">zamówienie, będzie dysponował niezbędnymi zasobami tych podmiotów (o ile </w:t>
      </w:r>
      <w:r w:rsidRPr="005B19B5">
        <w:rPr>
          <w:rFonts w:asciiTheme="minorHAnsi" w:hAnsiTheme="minorHAnsi" w:cstheme="minorHAnsi"/>
          <w:szCs w:val="24"/>
        </w:rPr>
        <w:lastRenderedPageBreak/>
        <w:t xml:space="preserve">Wykonawca korzysta ze zdolności innych podmiotów na zasadach określonych w art. 118 ustawy </w:t>
      </w:r>
      <w:proofErr w:type="spellStart"/>
      <w:r w:rsidRPr="005B19B5">
        <w:rPr>
          <w:rFonts w:asciiTheme="minorHAnsi" w:hAnsiTheme="minorHAnsi" w:cstheme="minorHAnsi"/>
          <w:szCs w:val="24"/>
        </w:rPr>
        <w:t>Pzp</w:t>
      </w:r>
      <w:proofErr w:type="spellEnd"/>
      <w:r w:rsidRPr="005B19B5">
        <w:rPr>
          <w:rFonts w:asciiTheme="minorHAnsi" w:hAnsiTheme="minorHAnsi" w:cstheme="minorHAnsi"/>
          <w:szCs w:val="24"/>
        </w:rPr>
        <w:t xml:space="preserve">) – wg </w:t>
      </w:r>
      <w:r w:rsidRPr="005B19B5">
        <w:rPr>
          <w:rFonts w:asciiTheme="minorHAnsi" w:hAnsiTheme="minorHAnsi" w:cstheme="minorHAnsi"/>
          <w:b/>
          <w:szCs w:val="24"/>
        </w:rPr>
        <w:t xml:space="preserve">załącznika nr </w:t>
      </w:r>
      <w:r w:rsidR="005B19B5">
        <w:rPr>
          <w:rFonts w:asciiTheme="minorHAnsi" w:hAnsiTheme="minorHAnsi" w:cstheme="minorHAnsi"/>
          <w:b/>
          <w:szCs w:val="24"/>
        </w:rPr>
        <w:t>4</w:t>
      </w:r>
      <w:r w:rsidRPr="005B19B5">
        <w:rPr>
          <w:rFonts w:asciiTheme="minorHAnsi" w:hAnsiTheme="minorHAnsi" w:cstheme="minorHAnsi"/>
          <w:szCs w:val="24"/>
        </w:rPr>
        <w:t xml:space="preserve"> do SWZ.</w:t>
      </w:r>
    </w:p>
    <w:p w14:paraId="6738F789" w14:textId="740A298A" w:rsidR="00234999" w:rsidRPr="008F70AD" w:rsidRDefault="00234999" w:rsidP="008F70AD">
      <w:pPr>
        <w:pStyle w:val="Tekstpodstawowy2"/>
        <w:spacing w:line="276" w:lineRule="auto"/>
        <w:ind w:left="567" w:right="28"/>
        <w:rPr>
          <w:rFonts w:asciiTheme="minorHAnsi" w:hAnsiTheme="minorHAnsi" w:cstheme="minorHAnsi"/>
          <w:bCs/>
          <w:szCs w:val="24"/>
        </w:rPr>
      </w:pPr>
      <w:r w:rsidRPr="008F70AD">
        <w:rPr>
          <w:rFonts w:asciiTheme="minorHAnsi" w:hAnsiTheme="minorHAnsi" w:cstheme="minorHAnsi"/>
          <w:szCs w:val="24"/>
        </w:rPr>
        <w:t>Zobowiązanie lub inny podmiotowy środek dowodowy w opisywanym zakresie</w:t>
      </w:r>
      <w:r w:rsidRPr="00BB2C02">
        <w:rPr>
          <w:rFonts w:asciiTheme="minorHAnsi" w:hAnsiTheme="minorHAnsi" w:cstheme="minorHAnsi"/>
          <w:szCs w:val="24"/>
        </w:rPr>
        <w:t>,</w:t>
      </w:r>
      <w:r w:rsidRPr="008F70AD">
        <w:rPr>
          <w:rFonts w:asciiTheme="minorHAnsi" w:hAnsiTheme="minorHAnsi" w:cstheme="minorHAnsi"/>
          <w:szCs w:val="24"/>
        </w:rPr>
        <w:t xml:space="preserve"> przekazuje się w</w:t>
      </w:r>
      <w:r w:rsidR="00BB2C02">
        <w:rPr>
          <w:rFonts w:asciiTheme="minorHAnsi" w:hAnsiTheme="minorHAnsi" w:cstheme="minorHAnsi"/>
          <w:szCs w:val="24"/>
        </w:rPr>
        <w:t xml:space="preserve"> </w:t>
      </w:r>
      <w:r w:rsidRPr="008F70AD">
        <w:rPr>
          <w:rFonts w:asciiTheme="minorHAnsi" w:hAnsiTheme="minorHAnsi" w:cstheme="minorHAnsi"/>
          <w:szCs w:val="24"/>
        </w:rPr>
        <w:t xml:space="preserve">postaci elektronicznej </w:t>
      </w:r>
      <w:r w:rsidRPr="008F70AD">
        <w:rPr>
          <w:rFonts w:asciiTheme="minorHAnsi" w:hAnsiTheme="minorHAnsi" w:cstheme="minorHAnsi"/>
          <w:bCs/>
          <w:szCs w:val="24"/>
        </w:rPr>
        <w:t xml:space="preserve"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</w:t>
      </w:r>
    </w:p>
    <w:p w14:paraId="6B7FBD00" w14:textId="77777777" w:rsidR="00234999" w:rsidRPr="008F70AD" w:rsidRDefault="00234999" w:rsidP="008F70AD">
      <w:pPr>
        <w:pStyle w:val="Tekstpodstawowy2"/>
        <w:spacing w:line="276" w:lineRule="auto"/>
        <w:ind w:left="567" w:right="28"/>
        <w:rPr>
          <w:rFonts w:asciiTheme="minorHAnsi" w:hAnsiTheme="minorHAnsi" w:cstheme="minorHAnsi"/>
          <w:bCs/>
          <w:szCs w:val="24"/>
        </w:rPr>
      </w:pPr>
      <w:r w:rsidRPr="008F70AD">
        <w:rPr>
          <w:rFonts w:asciiTheme="minorHAnsi" w:hAnsiTheme="minorHAnsi" w:cstheme="minorHAnsi"/>
          <w:bCs/>
          <w:szCs w:val="24"/>
        </w:rPr>
        <w:t>Poświadczenia zgodności cyfrowego odwzorowania z dokumentem w postaci papierowej, może dokonać odpowiednio Wykonawca lub Wykonawca wspólnie ubiegający się o udzielenie zamówienia.</w:t>
      </w:r>
    </w:p>
    <w:p w14:paraId="18460067" w14:textId="3B03220E" w:rsidR="00234999" w:rsidRPr="008F70AD" w:rsidRDefault="00234999" w:rsidP="008F70AD">
      <w:pPr>
        <w:pStyle w:val="Tekstpodstawowy2"/>
        <w:numPr>
          <w:ilvl w:val="1"/>
          <w:numId w:val="61"/>
        </w:numPr>
        <w:spacing w:line="276" w:lineRule="auto"/>
        <w:ind w:left="567" w:right="28" w:hanging="425"/>
        <w:rPr>
          <w:rFonts w:asciiTheme="minorHAnsi" w:hAnsiTheme="minorHAnsi" w:cstheme="minorHAnsi"/>
          <w:bCs/>
          <w:szCs w:val="24"/>
        </w:rPr>
      </w:pPr>
      <w:r w:rsidRPr="008F70AD">
        <w:rPr>
          <w:rFonts w:asciiTheme="minorHAnsi" w:hAnsiTheme="minorHAnsi" w:cstheme="minorHAnsi"/>
          <w:b/>
          <w:szCs w:val="24"/>
        </w:rPr>
        <w:t xml:space="preserve">oświadczenie, </w:t>
      </w:r>
      <w:r w:rsidRPr="008F70AD">
        <w:rPr>
          <w:rFonts w:asciiTheme="minorHAnsi" w:hAnsiTheme="minorHAnsi" w:cstheme="minorHAnsi"/>
          <w:b/>
          <w:bCs/>
          <w:szCs w:val="24"/>
        </w:rPr>
        <w:t xml:space="preserve">składane na podstawie art. 117 ust. 4 </w:t>
      </w:r>
      <w:proofErr w:type="spellStart"/>
      <w:r w:rsidRPr="008F70AD">
        <w:rPr>
          <w:rFonts w:asciiTheme="minorHAnsi" w:hAnsiTheme="minorHAnsi" w:cstheme="minorHAnsi"/>
          <w:b/>
          <w:bCs/>
          <w:szCs w:val="24"/>
        </w:rPr>
        <w:t>uPzp</w:t>
      </w:r>
      <w:proofErr w:type="spellEnd"/>
      <w:r w:rsidRPr="008F70AD">
        <w:rPr>
          <w:rFonts w:asciiTheme="minorHAnsi" w:hAnsiTheme="minorHAnsi" w:cstheme="minorHAnsi"/>
          <w:b/>
          <w:bCs/>
          <w:szCs w:val="24"/>
        </w:rPr>
        <w:t xml:space="preserve"> przez Wykonawców ubiegających się wspólnie </w:t>
      </w:r>
      <w:r w:rsidRPr="008F70AD">
        <w:rPr>
          <w:rFonts w:asciiTheme="minorHAnsi" w:hAnsiTheme="minorHAnsi" w:cstheme="minorHAnsi"/>
          <w:bCs/>
          <w:szCs w:val="24"/>
        </w:rPr>
        <w:t>o udzielenie zamówienia publicznego, z którego wynika, które usługi wykonają poszczególni Wykonawcy występujący wspólnie (dotyczy również spółki cywilnej) – wg </w:t>
      </w:r>
      <w:r w:rsidRPr="008F70AD">
        <w:rPr>
          <w:rFonts w:asciiTheme="minorHAnsi" w:hAnsiTheme="minorHAnsi" w:cstheme="minorHAnsi"/>
          <w:b/>
          <w:bCs/>
          <w:szCs w:val="24"/>
        </w:rPr>
        <w:t xml:space="preserve">załącznika nr </w:t>
      </w:r>
      <w:r w:rsidR="007443C2">
        <w:rPr>
          <w:rFonts w:asciiTheme="minorHAnsi" w:hAnsiTheme="minorHAnsi" w:cstheme="minorHAnsi"/>
          <w:b/>
          <w:bCs/>
          <w:szCs w:val="24"/>
        </w:rPr>
        <w:t>5</w:t>
      </w:r>
      <w:r w:rsidRPr="008F70AD">
        <w:rPr>
          <w:rFonts w:asciiTheme="minorHAnsi" w:hAnsiTheme="minorHAnsi" w:cstheme="minorHAnsi"/>
          <w:bCs/>
          <w:szCs w:val="24"/>
        </w:rPr>
        <w:t xml:space="preserve"> do SWZ.</w:t>
      </w:r>
    </w:p>
    <w:p w14:paraId="219CCEDC" w14:textId="2C0A0A9D" w:rsidR="00234999" w:rsidRPr="005D2F95" w:rsidRDefault="00234999" w:rsidP="005D2F95">
      <w:pPr>
        <w:pStyle w:val="Tekstpodstawowy2"/>
        <w:numPr>
          <w:ilvl w:val="1"/>
          <w:numId w:val="61"/>
        </w:numPr>
        <w:spacing w:line="276" w:lineRule="auto"/>
        <w:ind w:left="567" w:right="28" w:hanging="425"/>
        <w:rPr>
          <w:rFonts w:asciiTheme="minorHAnsi" w:hAnsiTheme="minorHAnsi" w:cstheme="minorHAnsi"/>
          <w:bCs/>
          <w:szCs w:val="24"/>
        </w:rPr>
      </w:pPr>
      <w:r w:rsidRPr="005D2F95">
        <w:rPr>
          <w:rFonts w:asciiTheme="minorHAnsi" w:hAnsiTheme="minorHAnsi" w:cstheme="minorHAnsi"/>
          <w:b/>
          <w:szCs w:val="24"/>
        </w:rPr>
        <w:t>dowód wniesienia wadium.</w:t>
      </w:r>
    </w:p>
    <w:p w14:paraId="14E81ECE" w14:textId="542F3EE7" w:rsidR="00EF643F" w:rsidRPr="005D2F95" w:rsidRDefault="00A460EB" w:rsidP="005D2F95">
      <w:pPr>
        <w:pStyle w:val="Tekstpodstawowy2"/>
        <w:numPr>
          <w:ilvl w:val="0"/>
          <w:numId w:val="58"/>
        </w:numPr>
        <w:tabs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Cs w:val="24"/>
        </w:rPr>
      </w:pPr>
      <w:r w:rsidRPr="005D2F95">
        <w:rPr>
          <w:rFonts w:asciiTheme="minorHAnsi" w:hAnsiTheme="minorHAnsi" w:cstheme="minorHAnsi"/>
          <w:szCs w:val="24"/>
        </w:rPr>
        <w:t>Każdy Wykonawca może złożyć tylko jedną ofertę. Ofertę należy sporządzić zgodnie</w:t>
      </w:r>
      <w:r w:rsidR="00A2325C" w:rsidRPr="005D2F95">
        <w:rPr>
          <w:rFonts w:asciiTheme="minorHAnsi" w:hAnsiTheme="minorHAnsi" w:cstheme="minorHAnsi"/>
          <w:szCs w:val="24"/>
        </w:rPr>
        <w:t xml:space="preserve"> </w:t>
      </w:r>
      <w:r w:rsidRPr="005D2F95">
        <w:rPr>
          <w:rFonts w:asciiTheme="minorHAnsi" w:hAnsiTheme="minorHAnsi" w:cstheme="minorHAnsi"/>
          <w:szCs w:val="24"/>
        </w:rPr>
        <w:t>z</w:t>
      </w:r>
      <w:r w:rsidR="00BA10F4" w:rsidRPr="005D2F95">
        <w:rPr>
          <w:rFonts w:asciiTheme="minorHAnsi" w:hAnsiTheme="minorHAnsi" w:cstheme="minorHAnsi"/>
          <w:szCs w:val="24"/>
        </w:rPr>
        <w:t> </w:t>
      </w:r>
      <w:r w:rsidRPr="005D2F95">
        <w:rPr>
          <w:rFonts w:asciiTheme="minorHAnsi" w:hAnsiTheme="minorHAnsi" w:cstheme="minorHAnsi"/>
          <w:szCs w:val="24"/>
        </w:rPr>
        <w:t>wymaganiami</w:t>
      </w:r>
      <w:r w:rsidR="008D5E25" w:rsidRPr="005D2F95">
        <w:rPr>
          <w:rFonts w:asciiTheme="minorHAnsi" w:hAnsiTheme="minorHAnsi" w:cstheme="minorHAnsi"/>
          <w:szCs w:val="24"/>
        </w:rPr>
        <w:t xml:space="preserve"> </w:t>
      </w:r>
      <w:r w:rsidRPr="005D2F95">
        <w:rPr>
          <w:rFonts w:asciiTheme="minorHAnsi" w:hAnsiTheme="minorHAnsi" w:cstheme="minorHAnsi"/>
          <w:szCs w:val="24"/>
        </w:rPr>
        <w:t xml:space="preserve">SWZ. </w:t>
      </w:r>
    </w:p>
    <w:p w14:paraId="27F28F3E" w14:textId="1D5D6D36" w:rsidR="00731D85" w:rsidRPr="008F70AD" w:rsidRDefault="001B37C3" w:rsidP="008F70AD">
      <w:pPr>
        <w:pStyle w:val="Akapitzlist"/>
        <w:numPr>
          <w:ilvl w:val="0"/>
          <w:numId w:val="58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b/>
          <w:bCs/>
          <w:sz w:val="24"/>
          <w:szCs w:val="24"/>
        </w:rPr>
        <w:t>Oferta musi być sporządzona pod rygorem nieważności w formie elektronicznej</w:t>
      </w:r>
      <w:r w:rsidR="00376729" w:rsidRPr="008F70AD">
        <w:rPr>
          <w:rFonts w:asciiTheme="minorHAnsi" w:hAnsiTheme="minorHAnsi" w:cstheme="minorHAnsi"/>
          <w:sz w:val="24"/>
          <w:szCs w:val="24"/>
        </w:rPr>
        <w:t xml:space="preserve"> (w</w:t>
      </w:r>
      <w:r w:rsidR="005D2F95">
        <w:rPr>
          <w:rFonts w:asciiTheme="minorHAnsi" w:hAnsiTheme="minorHAnsi" w:cstheme="minorHAnsi"/>
          <w:sz w:val="24"/>
          <w:szCs w:val="24"/>
        </w:rPr>
        <w:t> </w:t>
      </w:r>
      <w:r w:rsidR="00376729" w:rsidRPr="008F70AD">
        <w:rPr>
          <w:rFonts w:asciiTheme="minorHAnsi" w:hAnsiTheme="minorHAnsi" w:cstheme="minorHAnsi"/>
          <w:sz w:val="24"/>
          <w:szCs w:val="24"/>
        </w:rPr>
        <w:t>postaci elektronicznej opatrzonej kwalifikowanym podpisem elektronicznym)</w:t>
      </w:r>
      <w:r w:rsidR="00DF387B" w:rsidRPr="008F70AD">
        <w:rPr>
          <w:rFonts w:asciiTheme="minorHAnsi" w:hAnsiTheme="minorHAnsi" w:cstheme="minorHAnsi"/>
          <w:sz w:val="24"/>
          <w:szCs w:val="24"/>
        </w:rPr>
        <w:t xml:space="preserve"> albo </w:t>
      </w:r>
      <w:r w:rsidR="00DF387B" w:rsidRPr="008F70AD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5D2F95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DF387B" w:rsidRPr="008F70AD">
        <w:rPr>
          <w:rFonts w:asciiTheme="minorHAnsi" w:hAnsiTheme="minorHAnsi" w:cstheme="minorHAnsi"/>
          <w:b/>
          <w:bCs/>
          <w:sz w:val="24"/>
          <w:szCs w:val="24"/>
        </w:rPr>
        <w:t>postaci elektronicznej</w:t>
      </w:r>
      <w:r w:rsidR="00DF387B" w:rsidRPr="008F70AD">
        <w:rPr>
          <w:rFonts w:asciiTheme="minorHAnsi" w:hAnsiTheme="minorHAnsi" w:cstheme="minorHAnsi"/>
          <w:sz w:val="24"/>
          <w:szCs w:val="24"/>
        </w:rPr>
        <w:t xml:space="preserve"> opatrzonej podpisem zaufanym lub podpisem osobistym</w:t>
      </w:r>
      <w:r w:rsidRPr="008F70AD">
        <w:rPr>
          <w:rFonts w:asciiTheme="minorHAnsi" w:hAnsiTheme="minorHAnsi" w:cstheme="minorHAnsi"/>
          <w:sz w:val="24"/>
          <w:szCs w:val="24"/>
        </w:rPr>
        <w:t>, w</w:t>
      </w:r>
      <w:r w:rsidR="005D2F95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języku polskim</w:t>
      </w:r>
      <w:r w:rsidR="00A86488" w:rsidRPr="008F70AD">
        <w:rPr>
          <w:rFonts w:asciiTheme="minorHAnsi" w:hAnsiTheme="minorHAnsi" w:cstheme="minorHAnsi"/>
          <w:sz w:val="24"/>
          <w:szCs w:val="24"/>
        </w:rPr>
        <w:t>.</w:t>
      </w:r>
    </w:p>
    <w:p w14:paraId="1F6DFF2A" w14:textId="2707B768" w:rsidR="00731D85" w:rsidRPr="008F70AD" w:rsidRDefault="00A72638" w:rsidP="008F70AD">
      <w:pPr>
        <w:pStyle w:val="Akapitzlist"/>
        <w:numPr>
          <w:ilvl w:val="0"/>
          <w:numId w:val="58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Podmiotowe środki dowodowe</w:t>
      </w:r>
      <w:r w:rsidR="000F550C" w:rsidRPr="008F70AD">
        <w:rPr>
          <w:rFonts w:asciiTheme="minorHAnsi" w:hAnsiTheme="minorHAnsi" w:cstheme="minorHAnsi"/>
          <w:sz w:val="24"/>
          <w:szCs w:val="24"/>
        </w:rPr>
        <w:t>, przedmiotowe środki dowodowe</w:t>
      </w:r>
      <w:r w:rsidR="008D5E25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oraz inne dokumenty lub oświadczenia, sporządzone w języku obcym przekazuje się wraz z tłumaczeniem na</w:t>
      </w:r>
      <w:r w:rsidR="00BB2C02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język polski</w:t>
      </w:r>
      <w:r w:rsidR="001B37C3" w:rsidRPr="008F70AD">
        <w:rPr>
          <w:rFonts w:asciiTheme="minorHAnsi" w:hAnsiTheme="minorHAnsi" w:cstheme="minorHAnsi"/>
          <w:sz w:val="24"/>
          <w:szCs w:val="24"/>
        </w:rPr>
        <w:t>.</w:t>
      </w:r>
    </w:p>
    <w:p w14:paraId="34F757FF" w14:textId="77777777" w:rsidR="008C2FE2" w:rsidRPr="008F70AD" w:rsidRDefault="001B37C3" w:rsidP="008F70AD">
      <w:pPr>
        <w:pStyle w:val="Akapitzlist"/>
        <w:numPr>
          <w:ilvl w:val="0"/>
          <w:numId w:val="58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Oferta musi być podpisana przez osobę/y upoważnioną</w:t>
      </w:r>
      <w:r w:rsidR="00731D85" w:rsidRPr="008F70AD">
        <w:rPr>
          <w:rFonts w:asciiTheme="minorHAnsi" w:hAnsiTheme="minorHAnsi" w:cstheme="minorHAnsi"/>
          <w:sz w:val="24"/>
          <w:szCs w:val="24"/>
        </w:rPr>
        <w:t>/e do reprezentowania Wykonawcy.</w:t>
      </w:r>
    </w:p>
    <w:p w14:paraId="400DD8AA" w14:textId="2BCEBB62" w:rsidR="001D73F9" w:rsidRPr="008F70AD" w:rsidRDefault="001D73F9" w:rsidP="008F70AD">
      <w:pPr>
        <w:pStyle w:val="Akapitzlist"/>
        <w:numPr>
          <w:ilvl w:val="0"/>
          <w:numId w:val="58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u w:val="single"/>
        </w:rPr>
      </w:pPr>
      <w:r w:rsidRPr="008F70AD">
        <w:rPr>
          <w:rFonts w:ascii="Calibri" w:hAnsi="Calibri" w:cs="Calibri"/>
          <w:sz w:val="24"/>
          <w:szCs w:val="24"/>
        </w:rPr>
        <w:t>Upoważnienie (pełnomocnictwo) do podpisania oferty, do poświadczania dokumentów za zgodność z oryginałem należy dołączyć do oferty zgodnie z ust. 5 pkt 5.2. niniejszego rozdziału SWZ, o ile nie wynika ono z dokumentów rejestrowych Wykonawcy, jeżeli Zamawiający może je uzyskać za pomocą bezpłatnych i ogólnodostępnych baz danych.</w:t>
      </w:r>
    </w:p>
    <w:p w14:paraId="5A82DAE8" w14:textId="77777777" w:rsidR="008C2FE2" w:rsidRPr="008F70AD" w:rsidRDefault="001D73F9" w:rsidP="008F70AD">
      <w:pPr>
        <w:pStyle w:val="Akapitzlist"/>
        <w:numPr>
          <w:ilvl w:val="0"/>
          <w:numId w:val="58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u w:val="single"/>
        </w:rPr>
      </w:pPr>
      <w:r w:rsidRPr="008F70AD">
        <w:rPr>
          <w:rFonts w:ascii="Calibri" w:hAnsi="Calibri" w:cs="Calibri"/>
          <w:sz w:val="24"/>
          <w:szCs w:val="24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8F70AD">
        <w:rPr>
          <w:rFonts w:ascii="Calibri" w:hAnsi="Calibri" w:cs="Calibri"/>
          <w:b/>
          <w:sz w:val="24"/>
          <w:szCs w:val="24"/>
        </w:rPr>
        <w:t>muszą być ponownie</w:t>
      </w:r>
      <w:r w:rsidRPr="008F70AD">
        <w:rPr>
          <w:rFonts w:ascii="Calibri" w:hAnsi="Calibri" w:cs="Calibri"/>
          <w:sz w:val="24"/>
          <w:szCs w:val="24"/>
        </w:rPr>
        <w:t xml:space="preserve"> podpisane kwalifikowanym podpisem elektronicznym lub podpisem zaufanym lub podpisem osobistym przez Wykonawcę lub osobę/y upoważnioną/e do reprezentowania Wykonawcy/ów wspólnie ubiegających się o udzielenie zamówienia publicznego.</w:t>
      </w:r>
    </w:p>
    <w:p w14:paraId="4E600D22" w14:textId="4E56297F" w:rsidR="008C2FE2" w:rsidRPr="008F70AD" w:rsidRDefault="008C2FE2" w:rsidP="008F70AD">
      <w:pPr>
        <w:pStyle w:val="Akapitzlist"/>
        <w:numPr>
          <w:ilvl w:val="0"/>
          <w:numId w:val="58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u w:val="single"/>
        </w:rPr>
      </w:pPr>
      <w:r w:rsidRPr="008F70AD">
        <w:rPr>
          <w:rFonts w:ascii="Calibri" w:hAnsi="Calibri" w:cs="Calibri"/>
          <w:sz w:val="24"/>
          <w:szCs w:val="24"/>
        </w:rPr>
        <w:t>Wykonawca, za pośrednictwem platformazakupowa.pl może przed upływem terminu do składania ofert wycofać ofertę. Sposób dokonywania wycofania oferty zamieszczono w instrukcji zamieszczonej na stronie internetowej pod adresem:</w:t>
      </w:r>
    </w:p>
    <w:p w14:paraId="4D9B001C" w14:textId="60C8F1E3" w:rsidR="008C2FE2" w:rsidRPr="008F70AD" w:rsidRDefault="00000000" w:rsidP="008F70AD">
      <w:pPr>
        <w:spacing w:line="276" w:lineRule="auto"/>
        <w:ind w:left="360" w:firstLine="66"/>
        <w:rPr>
          <w:rFonts w:ascii="Calibri" w:hAnsi="Calibri" w:cs="Calibri"/>
          <w:sz w:val="24"/>
          <w:szCs w:val="24"/>
        </w:rPr>
      </w:pPr>
      <w:hyperlink r:id="rId18" w:history="1">
        <w:r w:rsidR="008C2FE2" w:rsidRPr="008F70AD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https://platformazakupowa.pl/strona/45-instrukcje</w:t>
        </w:r>
      </w:hyperlink>
    </w:p>
    <w:p w14:paraId="450E54CB" w14:textId="0CE1AA20" w:rsidR="001D73F9" w:rsidRPr="008F70AD" w:rsidRDefault="001D73F9" w:rsidP="008F70AD">
      <w:pPr>
        <w:pStyle w:val="Akapitzlist"/>
        <w:numPr>
          <w:ilvl w:val="0"/>
          <w:numId w:val="58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Protokół postępowania o udzielenie zamówienia wraz z załącznikami, w tym oferta Wykonawcy wraz z załącznikami, są jawne, z wyjątkiem informacji stanowiących tajemnicę przedsiębiorstwa w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>rozumieniu przepisów o zwalczaniu nieuczciwej konkurencji, jeżeli Wykonawca wraz z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 xml:space="preserve">przekazaniem takich informacji zastrzegł, że nie mogą być one udostępniane oraz </w:t>
      </w:r>
      <w:r w:rsidRPr="008F70AD">
        <w:rPr>
          <w:rFonts w:ascii="Calibri" w:hAnsi="Calibri" w:cs="Calibri"/>
          <w:b/>
          <w:sz w:val="24"/>
          <w:szCs w:val="24"/>
        </w:rPr>
        <w:t>wykazał</w:t>
      </w:r>
      <w:r w:rsidRPr="008F70AD">
        <w:rPr>
          <w:rFonts w:ascii="Calibri" w:hAnsi="Calibri" w:cs="Calibri"/>
          <w:sz w:val="24"/>
          <w:szCs w:val="24"/>
        </w:rPr>
        <w:t>, że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 xml:space="preserve">zastrzeżone informacje stanowią tajemnicę przedsiębiorstwa. Wykonawca nie może zastrzec informacji, o których mowa w art. 222 ust. 5 </w:t>
      </w:r>
      <w:proofErr w:type="spellStart"/>
      <w:r w:rsidRPr="008F70AD">
        <w:rPr>
          <w:rFonts w:ascii="Calibri" w:hAnsi="Calibri" w:cs="Calibri"/>
          <w:sz w:val="24"/>
          <w:szCs w:val="24"/>
        </w:rPr>
        <w:t>uPzp</w:t>
      </w:r>
      <w:proofErr w:type="spellEnd"/>
      <w:r w:rsidRPr="008F70AD">
        <w:rPr>
          <w:rFonts w:ascii="Calibri" w:hAnsi="Calibri" w:cs="Calibri"/>
          <w:sz w:val="24"/>
          <w:szCs w:val="24"/>
        </w:rPr>
        <w:t>.</w:t>
      </w:r>
    </w:p>
    <w:p w14:paraId="7C1F36E3" w14:textId="77777777" w:rsidR="00BB2C02" w:rsidRDefault="001D73F9" w:rsidP="00BB2C02">
      <w:pPr>
        <w:pStyle w:val="Akapitzlist"/>
        <w:numPr>
          <w:ilvl w:val="1"/>
          <w:numId w:val="85"/>
        </w:numPr>
        <w:spacing w:line="276" w:lineRule="auto"/>
        <w:ind w:left="851" w:hanging="709"/>
        <w:rPr>
          <w:rFonts w:ascii="Calibri" w:hAnsi="Calibri" w:cs="Calibri"/>
          <w:color w:val="000000"/>
          <w:sz w:val="24"/>
          <w:szCs w:val="24"/>
        </w:rPr>
      </w:pPr>
      <w:r w:rsidRPr="00BB2C02">
        <w:rPr>
          <w:rFonts w:ascii="Calibri" w:hAnsi="Calibri" w:cs="Calibri"/>
          <w:color w:val="000000"/>
          <w:sz w:val="24"/>
          <w:szCs w:val="24"/>
        </w:rPr>
        <w:t xml:space="preserve">W przypadku, gdy Wykonawca </w:t>
      </w:r>
      <w:r w:rsidRPr="00BB2C02">
        <w:rPr>
          <w:rFonts w:ascii="Calibri" w:hAnsi="Calibri" w:cs="Calibri"/>
          <w:b/>
          <w:color w:val="000000"/>
          <w:sz w:val="24"/>
          <w:szCs w:val="24"/>
        </w:rPr>
        <w:t>nie wykaże</w:t>
      </w:r>
      <w:r w:rsidRPr="00BB2C02">
        <w:rPr>
          <w:rFonts w:ascii="Calibri" w:hAnsi="Calibri" w:cs="Calibri"/>
          <w:color w:val="000000"/>
          <w:sz w:val="24"/>
          <w:szCs w:val="24"/>
        </w:rPr>
        <w:t xml:space="preserve">, że zastrzeżone informacje stanowią tajemnicę przedsiębiorstwa w rozumieniu art. 11 ust. 2 ustawy z dnia 16 kwietnia 1993 r. </w:t>
      </w:r>
      <w:r w:rsidRPr="00BB2C02">
        <w:rPr>
          <w:rFonts w:ascii="Calibri" w:hAnsi="Calibri" w:cs="Calibri"/>
          <w:iCs/>
          <w:color w:val="000000"/>
          <w:sz w:val="24"/>
          <w:szCs w:val="24"/>
        </w:rPr>
        <w:t>o zwalczaniu nieuczciwej konkurencji</w:t>
      </w:r>
      <w:r w:rsidRPr="00BB2C02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BB2C02">
        <w:rPr>
          <w:rFonts w:ascii="Calibri" w:hAnsi="Calibri" w:cs="Calibri"/>
          <w:sz w:val="24"/>
          <w:szCs w:val="24"/>
        </w:rPr>
        <w:t>t.j</w:t>
      </w:r>
      <w:proofErr w:type="spellEnd"/>
      <w:r w:rsidRPr="00BB2C02">
        <w:rPr>
          <w:rFonts w:ascii="Calibri" w:hAnsi="Calibri" w:cs="Calibri"/>
          <w:sz w:val="24"/>
          <w:szCs w:val="24"/>
        </w:rPr>
        <w:t>. Dz. U. z 2022 r. poz. 1233</w:t>
      </w:r>
      <w:r w:rsidRPr="00BB2C02">
        <w:rPr>
          <w:rFonts w:ascii="Calibri" w:hAnsi="Calibri" w:cs="Calibri"/>
          <w:color w:val="000000"/>
          <w:sz w:val="24"/>
          <w:szCs w:val="24"/>
        </w:rPr>
        <w:t xml:space="preserve">), Zamawiający uzna zastrzeżenie tajemnicy </w:t>
      </w:r>
      <w:r w:rsidRPr="00BB2C02">
        <w:rPr>
          <w:rFonts w:ascii="Calibri" w:hAnsi="Calibri" w:cs="Calibri"/>
          <w:b/>
          <w:color w:val="000000"/>
          <w:sz w:val="24"/>
          <w:szCs w:val="24"/>
        </w:rPr>
        <w:t>za bezskuteczne</w:t>
      </w:r>
      <w:r w:rsidRPr="00BB2C02">
        <w:rPr>
          <w:rFonts w:ascii="Calibri" w:hAnsi="Calibri" w:cs="Calibri"/>
          <w:color w:val="000000"/>
          <w:sz w:val="24"/>
          <w:szCs w:val="24"/>
        </w:rPr>
        <w:t>, o czym poinformuje Wykonawcę.</w:t>
      </w:r>
    </w:p>
    <w:p w14:paraId="6EBAF2B5" w14:textId="77777777" w:rsidR="00BB2C02" w:rsidRPr="00BB2C02" w:rsidRDefault="001D73F9" w:rsidP="00BB2C02">
      <w:pPr>
        <w:pStyle w:val="Akapitzlist"/>
        <w:numPr>
          <w:ilvl w:val="1"/>
          <w:numId w:val="85"/>
        </w:numPr>
        <w:spacing w:line="276" w:lineRule="auto"/>
        <w:ind w:left="851" w:hanging="709"/>
        <w:rPr>
          <w:rFonts w:ascii="Calibri" w:hAnsi="Calibri" w:cs="Calibri"/>
          <w:color w:val="000000"/>
          <w:sz w:val="24"/>
          <w:szCs w:val="24"/>
        </w:rPr>
      </w:pPr>
      <w:r w:rsidRPr="00BB2C02">
        <w:rPr>
          <w:rFonts w:ascii="Calibri" w:hAnsi="Calibri" w:cs="Calibri"/>
          <w:color w:val="000000"/>
          <w:sz w:val="24"/>
          <w:szCs w:val="24"/>
        </w:rPr>
        <w:t>Informacje stanowiące tajemnicę przedsiębiorstwa</w:t>
      </w:r>
      <w:r w:rsidRPr="00BB2C02">
        <w:rPr>
          <w:rFonts w:ascii="Calibri" w:hAnsi="Calibri" w:cs="Calibri"/>
          <w:b/>
          <w:bCs/>
          <w:color w:val="000000"/>
          <w:sz w:val="24"/>
          <w:szCs w:val="24"/>
        </w:rPr>
        <w:t xml:space="preserve"> powinny być zgrupowane i</w:t>
      </w:r>
      <w:r w:rsidR="008F70AD" w:rsidRPr="00BB2C02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BB2C02">
        <w:rPr>
          <w:rFonts w:ascii="Calibri" w:hAnsi="Calibri" w:cs="Calibri"/>
          <w:b/>
          <w:bCs/>
          <w:color w:val="000000"/>
          <w:sz w:val="24"/>
          <w:szCs w:val="24"/>
        </w:rPr>
        <w:t xml:space="preserve">stanowić oddzielną część oferty </w:t>
      </w:r>
      <w:r w:rsidRPr="00BB2C02">
        <w:rPr>
          <w:rFonts w:ascii="Calibri" w:hAnsi="Calibri" w:cs="Calibri"/>
          <w:color w:val="000000"/>
          <w:sz w:val="24"/>
          <w:szCs w:val="24"/>
        </w:rPr>
        <w:t>- odrębny plik lub pliki elektroniczne. Plik (pliki) należy opatrzyć dopiskiem „tajemnica przedsiębiorstwa” lub innym (</w:t>
      </w:r>
      <w:r w:rsidRPr="00BB2C02">
        <w:rPr>
          <w:rFonts w:ascii="Calibri" w:hAnsi="Calibri" w:cs="Calibri"/>
          <w:sz w:val="24"/>
          <w:szCs w:val="24"/>
        </w:rPr>
        <w:t>nazwa pliku powinna jednoznacznie wskazywać, iż dane w nim zawarte stanowią tajemnicę przedsiębiorstwa).</w:t>
      </w:r>
    </w:p>
    <w:p w14:paraId="7BA5F55C" w14:textId="277668AA" w:rsidR="00740D30" w:rsidRPr="00BB2C02" w:rsidRDefault="001D73F9" w:rsidP="00BB2C02">
      <w:pPr>
        <w:pStyle w:val="Akapitzlist"/>
        <w:numPr>
          <w:ilvl w:val="1"/>
          <w:numId w:val="85"/>
        </w:numPr>
        <w:spacing w:line="276" w:lineRule="auto"/>
        <w:ind w:left="851" w:hanging="709"/>
        <w:rPr>
          <w:rFonts w:ascii="Calibri" w:hAnsi="Calibri" w:cs="Calibri"/>
          <w:color w:val="000000"/>
          <w:sz w:val="24"/>
          <w:szCs w:val="24"/>
        </w:rPr>
      </w:pPr>
      <w:r w:rsidRPr="00BB2C02">
        <w:rPr>
          <w:rFonts w:ascii="Calibri" w:hAnsi="Calibri" w:cs="Calibri"/>
          <w:color w:val="000000"/>
          <w:sz w:val="24"/>
          <w:szCs w:val="24"/>
        </w:rPr>
        <w:t>Protokół postępowania wraz z załącznikami, w tym oferty wraz z załącznikami, udostępnia się na</w:t>
      </w:r>
      <w:r w:rsidR="00BB2C0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B2C02">
        <w:rPr>
          <w:rFonts w:ascii="Calibri" w:hAnsi="Calibri" w:cs="Calibri"/>
          <w:color w:val="000000"/>
          <w:sz w:val="24"/>
          <w:szCs w:val="24"/>
        </w:rPr>
        <w:t>wniosek.</w:t>
      </w:r>
    </w:p>
    <w:p w14:paraId="3EB7CB4F" w14:textId="34613C41" w:rsidR="00D9277A" w:rsidRPr="00320695" w:rsidRDefault="00F810B6" w:rsidP="00BB2C02">
      <w:pPr>
        <w:pStyle w:val="Nagwek2"/>
        <w:numPr>
          <w:ilvl w:val="0"/>
          <w:numId w:val="40"/>
        </w:numPr>
        <w:spacing w:before="240" w:after="120" w:line="288" w:lineRule="auto"/>
        <w:ind w:left="425" w:hanging="425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 xml:space="preserve">Informacja na temat </w:t>
      </w:r>
      <w:r w:rsidR="00875ADF" w:rsidRPr="00320695">
        <w:rPr>
          <w:rFonts w:asciiTheme="minorHAnsi" w:hAnsiTheme="minorHAnsi" w:cstheme="minorHAnsi"/>
          <w:b/>
          <w:szCs w:val="24"/>
        </w:rPr>
        <w:t>WSPÓLNEGO</w:t>
      </w:r>
      <w:r w:rsidRPr="00320695">
        <w:rPr>
          <w:rFonts w:asciiTheme="minorHAnsi" w:hAnsiTheme="minorHAnsi" w:cstheme="minorHAnsi"/>
          <w:b/>
          <w:szCs w:val="24"/>
        </w:rPr>
        <w:t xml:space="preserve"> ubiegania się </w:t>
      </w:r>
      <w:r w:rsidR="000D5966" w:rsidRPr="00320695">
        <w:rPr>
          <w:rFonts w:asciiTheme="minorHAnsi" w:hAnsiTheme="minorHAnsi" w:cstheme="minorHAnsi"/>
          <w:b/>
          <w:szCs w:val="24"/>
        </w:rPr>
        <w:t>W</w:t>
      </w:r>
      <w:r w:rsidRPr="00320695">
        <w:rPr>
          <w:rFonts w:asciiTheme="minorHAnsi" w:hAnsiTheme="minorHAnsi" w:cstheme="minorHAnsi"/>
          <w:b/>
          <w:szCs w:val="24"/>
        </w:rPr>
        <w:t>ykonawców o udzielenie zamówienia</w:t>
      </w:r>
    </w:p>
    <w:p w14:paraId="2BFF7A68" w14:textId="77777777" w:rsidR="000F5653" w:rsidRPr="008F70AD" w:rsidRDefault="000F5653" w:rsidP="008F70AD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Wykonawcy mogą wspólnie ubiegać się o udzielenie zamówienia.</w:t>
      </w:r>
    </w:p>
    <w:p w14:paraId="0307A00E" w14:textId="15DF5B47" w:rsidR="00116A9D" w:rsidRPr="008F70AD" w:rsidRDefault="00116A9D" w:rsidP="008F70AD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Wykonawcy wspólnie ubiegający się o </w:t>
      </w:r>
      <w:r w:rsidR="000F5653" w:rsidRPr="008F70AD">
        <w:rPr>
          <w:rFonts w:asciiTheme="minorHAnsi" w:hAnsiTheme="minorHAnsi" w:cstheme="minorHAnsi"/>
          <w:sz w:val="24"/>
          <w:szCs w:val="24"/>
        </w:rPr>
        <w:t>udzielenie zamówienia ustanawiają</w:t>
      </w:r>
      <w:r w:rsidRPr="008F70AD">
        <w:rPr>
          <w:rFonts w:asciiTheme="minorHAnsi" w:hAnsiTheme="minorHAnsi" w:cstheme="minorHAnsi"/>
          <w:sz w:val="24"/>
          <w:szCs w:val="24"/>
        </w:rPr>
        <w:t xml:space="preserve"> pełnomocnika do</w:t>
      </w:r>
      <w:r w:rsidR="00EC5DCB" w:rsidRPr="008F70AD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reprezentowania ich w postępowaniu o udzielenie zamówienia albo reprezentowania</w:t>
      </w:r>
      <w:r w:rsidR="008D5E25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w postępowaniu i zawarcia umowy w sprawie zamówienia publicznego </w:t>
      </w:r>
      <w:r w:rsidR="003839F0" w:rsidRPr="008F70AD">
        <w:rPr>
          <w:rFonts w:asciiTheme="minorHAnsi" w:hAnsiTheme="minorHAnsi" w:cstheme="minorHAnsi"/>
          <w:sz w:val="24"/>
          <w:szCs w:val="24"/>
        </w:rPr>
        <w:t>(</w:t>
      </w:r>
      <w:r w:rsidRPr="008F70AD">
        <w:rPr>
          <w:rFonts w:asciiTheme="minorHAnsi" w:hAnsiTheme="minorHAnsi" w:cstheme="minorHAnsi"/>
          <w:sz w:val="24"/>
          <w:szCs w:val="24"/>
        </w:rPr>
        <w:t>nie dotyczy spółki cywilnej, o ile upoważnienie/pełnomocnictwo do występowania w imieniu tej spółki wynika z</w:t>
      </w:r>
      <w:r w:rsidR="00C715C2" w:rsidRPr="008F70AD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dołączonej do</w:t>
      </w:r>
      <w:r w:rsidR="00C715C2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oferty umowy spółki</w:t>
      </w:r>
      <w:r w:rsidR="00F91228" w:rsidRPr="008F70AD">
        <w:rPr>
          <w:rFonts w:asciiTheme="minorHAnsi" w:hAnsiTheme="minorHAnsi" w:cstheme="minorHAnsi"/>
          <w:sz w:val="24"/>
          <w:szCs w:val="24"/>
        </w:rPr>
        <w:t>,</w:t>
      </w:r>
      <w:r w:rsidRPr="008F70AD">
        <w:rPr>
          <w:rFonts w:asciiTheme="minorHAnsi" w:hAnsiTheme="minorHAnsi" w:cstheme="minorHAnsi"/>
          <w:sz w:val="24"/>
          <w:szCs w:val="24"/>
        </w:rPr>
        <w:t xml:space="preserve"> bądź wszyscy wspólnicy podpiszą ofertę</w:t>
      </w:r>
      <w:r w:rsidR="003839F0" w:rsidRPr="008F70AD">
        <w:rPr>
          <w:rFonts w:asciiTheme="minorHAnsi" w:hAnsiTheme="minorHAnsi" w:cstheme="minorHAnsi"/>
          <w:sz w:val="24"/>
          <w:szCs w:val="24"/>
        </w:rPr>
        <w:t>)</w:t>
      </w:r>
      <w:r w:rsidRPr="008F70AD">
        <w:rPr>
          <w:rFonts w:asciiTheme="minorHAnsi" w:hAnsiTheme="minorHAnsi" w:cstheme="minorHAnsi"/>
          <w:sz w:val="24"/>
          <w:szCs w:val="24"/>
        </w:rPr>
        <w:t>.</w:t>
      </w:r>
    </w:p>
    <w:p w14:paraId="5693FC5F" w14:textId="2281438A" w:rsidR="00116A9D" w:rsidRPr="008F70AD" w:rsidRDefault="00116A9D" w:rsidP="008F70AD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Wykonawcy </w:t>
      </w:r>
      <w:r w:rsidR="000F5653" w:rsidRPr="008F70AD">
        <w:rPr>
          <w:rFonts w:asciiTheme="minorHAnsi" w:hAnsiTheme="minorHAnsi" w:cstheme="minorHAnsi"/>
          <w:sz w:val="24"/>
          <w:szCs w:val="24"/>
        </w:rPr>
        <w:t>wspólnie ubiegaj</w:t>
      </w:r>
      <w:r w:rsidR="007A6F1B" w:rsidRPr="008F70AD">
        <w:rPr>
          <w:rFonts w:asciiTheme="minorHAnsi" w:hAnsiTheme="minorHAnsi" w:cstheme="minorHAnsi"/>
          <w:sz w:val="24"/>
          <w:szCs w:val="24"/>
        </w:rPr>
        <w:t>ący się o udzielenie zamówienia</w:t>
      </w:r>
      <w:r w:rsidR="000F5653" w:rsidRPr="008F70AD">
        <w:rPr>
          <w:rFonts w:asciiTheme="minorHAnsi" w:hAnsiTheme="minorHAnsi" w:cstheme="minorHAnsi"/>
          <w:sz w:val="24"/>
          <w:szCs w:val="24"/>
        </w:rPr>
        <w:t xml:space="preserve"> zobowiązani s</w:t>
      </w:r>
      <w:r w:rsidR="003839F0" w:rsidRPr="008F70AD">
        <w:rPr>
          <w:rFonts w:asciiTheme="minorHAnsi" w:hAnsiTheme="minorHAnsi" w:cstheme="minorHAnsi"/>
          <w:sz w:val="24"/>
          <w:szCs w:val="24"/>
        </w:rPr>
        <w:t>ą</w:t>
      </w:r>
      <w:r w:rsidR="000F5653" w:rsidRPr="008F70AD">
        <w:rPr>
          <w:rFonts w:asciiTheme="minorHAnsi" w:hAnsiTheme="minorHAnsi" w:cstheme="minorHAnsi"/>
          <w:sz w:val="24"/>
          <w:szCs w:val="24"/>
        </w:rPr>
        <w:t xml:space="preserve"> złożyć wraz z</w:t>
      </w:r>
      <w:r w:rsidR="008D5E25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="000F5653" w:rsidRPr="008F70AD">
        <w:rPr>
          <w:rFonts w:asciiTheme="minorHAnsi" w:hAnsiTheme="minorHAnsi" w:cstheme="minorHAnsi"/>
          <w:sz w:val="24"/>
          <w:szCs w:val="24"/>
        </w:rPr>
        <w:t xml:space="preserve">ofertą </w:t>
      </w:r>
      <w:r w:rsidRPr="008F70AD">
        <w:rPr>
          <w:rFonts w:asciiTheme="minorHAnsi" w:hAnsiTheme="minorHAnsi" w:cstheme="minorHAnsi"/>
          <w:sz w:val="24"/>
          <w:szCs w:val="24"/>
        </w:rPr>
        <w:t xml:space="preserve">stosowne pełnomocnictwo – zgodnie z </w:t>
      </w:r>
      <w:r w:rsidR="00F34D52" w:rsidRPr="008F70AD">
        <w:rPr>
          <w:rFonts w:asciiTheme="minorHAnsi" w:hAnsiTheme="minorHAnsi" w:cstheme="minorHAnsi"/>
          <w:sz w:val="24"/>
          <w:szCs w:val="24"/>
        </w:rPr>
        <w:t>rozdziałem</w:t>
      </w:r>
      <w:r w:rsidR="0048639D" w:rsidRPr="008F70AD">
        <w:rPr>
          <w:rFonts w:asciiTheme="minorHAnsi" w:hAnsiTheme="minorHAnsi" w:cstheme="minorHAnsi"/>
          <w:sz w:val="24"/>
          <w:szCs w:val="24"/>
        </w:rPr>
        <w:t xml:space="preserve"> XI ust. </w:t>
      </w:r>
      <w:r w:rsidR="00875ADF" w:rsidRPr="008F70AD">
        <w:rPr>
          <w:rFonts w:asciiTheme="minorHAnsi" w:hAnsiTheme="minorHAnsi" w:cstheme="minorHAnsi"/>
          <w:sz w:val="24"/>
          <w:szCs w:val="24"/>
        </w:rPr>
        <w:t>5</w:t>
      </w:r>
      <w:r w:rsidR="0048639D" w:rsidRPr="008F70AD">
        <w:rPr>
          <w:rFonts w:asciiTheme="minorHAnsi" w:hAnsiTheme="minorHAnsi" w:cstheme="minorHAnsi"/>
          <w:sz w:val="24"/>
          <w:szCs w:val="24"/>
        </w:rPr>
        <w:t xml:space="preserve"> pkt </w:t>
      </w:r>
      <w:r w:rsidR="00875ADF" w:rsidRPr="008F70AD">
        <w:rPr>
          <w:rFonts w:asciiTheme="minorHAnsi" w:hAnsiTheme="minorHAnsi" w:cstheme="minorHAnsi"/>
          <w:sz w:val="24"/>
          <w:szCs w:val="24"/>
        </w:rPr>
        <w:t>5</w:t>
      </w:r>
      <w:r w:rsidR="0048639D" w:rsidRPr="008F70AD">
        <w:rPr>
          <w:rFonts w:asciiTheme="minorHAnsi" w:hAnsiTheme="minorHAnsi" w:cstheme="minorHAnsi"/>
          <w:sz w:val="24"/>
          <w:szCs w:val="24"/>
        </w:rPr>
        <w:t>.</w:t>
      </w:r>
      <w:r w:rsidR="00552B6A" w:rsidRPr="008F70AD">
        <w:rPr>
          <w:rFonts w:asciiTheme="minorHAnsi" w:hAnsiTheme="minorHAnsi" w:cstheme="minorHAnsi"/>
          <w:sz w:val="24"/>
          <w:szCs w:val="24"/>
        </w:rPr>
        <w:t>2</w:t>
      </w:r>
      <w:r w:rsidR="0048639D" w:rsidRPr="008F70AD">
        <w:rPr>
          <w:rFonts w:asciiTheme="minorHAnsi" w:hAnsiTheme="minorHAnsi" w:cstheme="minorHAnsi"/>
          <w:sz w:val="24"/>
          <w:szCs w:val="24"/>
        </w:rPr>
        <w:t xml:space="preserve"> SWZ</w:t>
      </w:r>
      <w:r w:rsidR="00F34D52" w:rsidRPr="008F70AD">
        <w:rPr>
          <w:rFonts w:asciiTheme="minorHAnsi" w:hAnsiTheme="minorHAnsi" w:cstheme="minorHAnsi"/>
          <w:sz w:val="24"/>
          <w:szCs w:val="24"/>
        </w:rPr>
        <w:t xml:space="preserve"> (</w:t>
      </w:r>
      <w:r w:rsidRPr="008F70AD">
        <w:rPr>
          <w:rFonts w:asciiTheme="minorHAnsi" w:hAnsiTheme="minorHAnsi" w:cstheme="minorHAnsi"/>
          <w:sz w:val="24"/>
          <w:szCs w:val="24"/>
        </w:rPr>
        <w:t>nie dotyczy spółki cywilnej</w:t>
      </w:r>
      <w:r w:rsidR="00F34D52" w:rsidRPr="008F70AD">
        <w:rPr>
          <w:rFonts w:asciiTheme="minorHAnsi" w:hAnsiTheme="minorHAnsi" w:cstheme="minorHAnsi"/>
          <w:sz w:val="24"/>
          <w:szCs w:val="24"/>
        </w:rPr>
        <w:t>)</w:t>
      </w:r>
      <w:r w:rsidRPr="008F70AD">
        <w:rPr>
          <w:rFonts w:asciiTheme="minorHAnsi" w:hAnsiTheme="minorHAnsi" w:cstheme="minorHAnsi"/>
          <w:sz w:val="24"/>
          <w:szCs w:val="24"/>
        </w:rPr>
        <w:t>, o ile upoważnienie/pełnomocnictwo do występowania w imieniu tej spółki wynika z</w:t>
      </w:r>
      <w:r w:rsidR="00BB2C02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dołączonej do</w:t>
      </w:r>
      <w:r w:rsidR="008D5E25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oferty umowy spółki bądź wszyscy wspólnicy podpiszą ofertę.</w:t>
      </w:r>
    </w:p>
    <w:p w14:paraId="0645A6B4" w14:textId="77777777" w:rsidR="00116A9D" w:rsidRPr="008F70AD" w:rsidRDefault="00116A9D" w:rsidP="008F70AD">
      <w:pPr>
        <w:tabs>
          <w:tab w:val="num" w:pos="567"/>
        </w:tabs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8F70AD">
        <w:rPr>
          <w:rFonts w:asciiTheme="minorHAnsi" w:hAnsiTheme="minorHAnsi" w:cstheme="minorHAnsi"/>
          <w:b/>
          <w:sz w:val="24"/>
          <w:szCs w:val="24"/>
        </w:rPr>
        <w:t xml:space="preserve">Pełnomocnictwo, o którym mowa powyżej </w:t>
      </w:r>
      <w:r w:rsidR="00B22F1F" w:rsidRPr="008F70AD">
        <w:rPr>
          <w:rFonts w:asciiTheme="minorHAnsi" w:hAnsiTheme="minorHAnsi" w:cstheme="minorHAnsi"/>
          <w:b/>
          <w:sz w:val="24"/>
          <w:szCs w:val="24"/>
        </w:rPr>
        <w:t xml:space="preserve">może wynikać albo z </w:t>
      </w:r>
      <w:r w:rsidRPr="008F70AD">
        <w:rPr>
          <w:rFonts w:asciiTheme="minorHAnsi" w:hAnsiTheme="minorHAnsi" w:cstheme="minorHAnsi"/>
          <w:b/>
          <w:sz w:val="24"/>
          <w:szCs w:val="24"/>
        </w:rPr>
        <w:t xml:space="preserve">dokumentu pod taką samą nazwą, albo z umowy </w:t>
      </w:r>
      <w:r w:rsidR="00883FE1" w:rsidRPr="008F70AD"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  <w:r w:rsidRPr="008F70AD">
        <w:rPr>
          <w:rFonts w:asciiTheme="minorHAnsi" w:hAnsiTheme="minorHAnsi" w:cstheme="minorHAnsi"/>
          <w:b/>
          <w:sz w:val="24"/>
          <w:szCs w:val="24"/>
        </w:rPr>
        <w:t>.</w:t>
      </w:r>
    </w:p>
    <w:p w14:paraId="3918F7DF" w14:textId="77777777" w:rsidR="00116A9D" w:rsidRPr="008F70AD" w:rsidRDefault="00116A9D" w:rsidP="008F70AD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Oferta musi być podpisana w taki sposób, by prawnie zobowiązywała wszystkich Wykonawców występujących wspólnie (przez każdego z Wykonawców lub </w:t>
      </w:r>
      <w:r w:rsidR="00B22F1F" w:rsidRPr="008F70AD">
        <w:rPr>
          <w:rFonts w:asciiTheme="minorHAnsi" w:hAnsiTheme="minorHAnsi" w:cstheme="minorHAnsi"/>
          <w:sz w:val="24"/>
          <w:szCs w:val="24"/>
        </w:rPr>
        <w:t xml:space="preserve">upoważnionego </w:t>
      </w:r>
      <w:r w:rsidRPr="008F70AD">
        <w:rPr>
          <w:rFonts w:asciiTheme="minorHAnsi" w:hAnsiTheme="minorHAnsi" w:cstheme="minorHAnsi"/>
          <w:sz w:val="24"/>
          <w:szCs w:val="24"/>
        </w:rPr>
        <w:t>pełnomocnika).</w:t>
      </w:r>
    </w:p>
    <w:p w14:paraId="16016D0F" w14:textId="63657956" w:rsidR="001A0440" w:rsidRPr="008F70AD" w:rsidRDefault="00116A9D" w:rsidP="008F70AD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bCs/>
          <w:sz w:val="24"/>
          <w:szCs w:val="24"/>
        </w:rPr>
        <w:t xml:space="preserve">W przypadku wspólnego ubiegania się o </w:t>
      </w:r>
      <w:r w:rsidR="00B22F1F" w:rsidRPr="008F70AD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8F70AD">
        <w:rPr>
          <w:rFonts w:asciiTheme="minorHAnsi" w:hAnsiTheme="minorHAnsi" w:cstheme="minorHAnsi"/>
          <w:bCs/>
          <w:sz w:val="24"/>
          <w:szCs w:val="24"/>
        </w:rPr>
        <w:t>zamówieni</w:t>
      </w:r>
      <w:r w:rsidR="003839F0" w:rsidRPr="008F70AD">
        <w:rPr>
          <w:rFonts w:asciiTheme="minorHAnsi" w:hAnsiTheme="minorHAnsi" w:cstheme="minorHAnsi"/>
          <w:bCs/>
          <w:sz w:val="24"/>
          <w:szCs w:val="24"/>
        </w:rPr>
        <w:t>a</w:t>
      </w:r>
      <w:r w:rsidRPr="008F70AD">
        <w:rPr>
          <w:rFonts w:asciiTheme="minorHAnsi" w:hAnsiTheme="minorHAnsi" w:cstheme="minorHAnsi"/>
          <w:bCs/>
          <w:sz w:val="24"/>
          <w:szCs w:val="24"/>
        </w:rPr>
        <w:t xml:space="preserve"> przez Wykonawców oświadczenie, </w:t>
      </w:r>
      <w:r w:rsidR="007A6F1B" w:rsidRPr="008F70AD">
        <w:rPr>
          <w:rFonts w:asciiTheme="minorHAnsi" w:hAnsiTheme="minorHAnsi" w:cstheme="minorHAnsi"/>
          <w:bCs/>
          <w:sz w:val="24"/>
          <w:szCs w:val="24"/>
        </w:rPr>
        <w:t>o</w:t>
      </w:r>
      <w:r w:rsidR="00975334" w:rsidRPr="008F70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bCs/>
          <w:sz w:val="24"/>
          <w:szCs w:val="24"/>
        </w:rPr>
        <w:t xml:space="preserve">którym mowa w art. </w:t>
      </w:r>
      <w:r w:rsidR="00B22F1F" w:rsidRPr="008F70AD">
        <w:rPr>
          <w:rFonts w:asciiTheme="minorHAnsi" w:hAnsiTheme="minorHAnsi" w:cstheme="minorHAnsi"/>
          <w:bCs/>
          <w:sz w:val="24"/>
          <w:szCs w:val="24"/>
        </w:rPr>
        <w:t xml:space="preserve">125 </w:t>
      </w:r>
      <w:r w:rsidR="00875ADF" w:rsidRPr="008F70AD">
        <w:rPr>
          <w:rFonts w:asciiTheme="minorHAnsi" w:hAnsiTheme="minorHAnsi" w:cstheme="minorHAnsi"/>
          <w:bCs/>
          <w:sz w:val="24"/>
          <w:szCs w:val="24"/>
        </w:rPr>
        <w:t xml:space="preserve">ust. 1 </w:t>
      </w:r>
      <w:r w:rsidR="00B22F1F" w:rsidRPr="008F70AD">
        <w:rPr>
          <w:rFonts w:asciiTheme="minorHAnsi" w:hAnsiTheme="minorHAnsi" w:cstheme="minorHAnsi"/>
          <w:bCs/>
          <w:sz w:val="24"/>
          <w:szCs w:val="24"/>
        </w:rPr>
        <w:t>ustawy</w:t>
      </w:r>
      <w:r w:rsidR="008D5E25" w:rsidRPr="008F70A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A6F1B" w:rsidRPr="008F70AD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="00B22F1F" w:rsidRPr="008F70AD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48639D" w:rsidRPr="008F70AD">
        <w:rPr>
          <w:rFonts w:asciiTheme="minorHAnsi" w:hAnsiTheme="minorHAnsi" w:cstheme="minorHAnsi"/>
          <w:bCs/>
          <w:sz w:val="24"/>
          <w:szCs w:val="24"/>
        </w:rPr>
        <w:t xml:space="preserve">rozdział XI ust. </w:t>
      </w:r>
      <w:r w:rsidR="00875ADF" w:rsidRPr="008F70AD">
        <w:rPr>
          <w:rFonts w:asciiTheme="minorHAnsi" w:hAnsiTheme="minorHAnsi" w:cstheme="minorHAnsi"/>
          <w:bCs/>
          <w:sz w:val="24"/>
          <w:szCs w:val="24"/>
        </w:rPr>
        <w:t>5</w:t>
      </w:r>
      <w:r w:rsidR="0048639D" w:rsidRPr="008F70AD">
        <w:rPr>
          <w:rFonts w:asciiTheme="minorHAnsi" w:hAnsiTheme="minorHAnsi" w:cstheme="minorHAnsi"/>
          <w:bCs/>
          <w:sz w:val="24"/>
          <w:szCs w:val="24"/>
        </w:rPr>
        <w:t xml:space="preserve"> pkt </w:t>
      </w:r>
      <w:r w:rsidR="00875ADF" w:rsidRPr="008F70AD">
        <w:rPr>
          <w:rFonts w:asciiTheme="minorHAnsi" w:hAnsiTheme="minorHAnsi" w:cstheme="minorHAnsi"/>
          <w:bCs/>
          <w:sz w:val="24"/>
          <w:szCs w:val="24"/>
        </w:rPr>
        <w:t>5</w:t>
      </w:r>
      <w:r w:rsidR="0048639D" w:rsidRPr="008F70AD">
        <w:rPr>
          <w:rFonts w:asciiTheme="minorHAnsi" w:hAnsiTheme="minorHAnsi" w:cstheme="minorHAnsi"/>
          <w:bCs/>
          <w:sz w:val="24"/>
          <w:szCs w:val="24"/>
        </w:rPr>
        <w:t xml:space="preserve">.1. </w:t>
      </w:r>
      <w:r w:rsidR="0048639D" w:rsidRPr="008F70AD">
        <w:rPr>
          <w:rFonts w:asciiTheme="minorHAnsi" w:hAnsiTheme="minorHAnsi" w:cstheme="minorHAnsi"/>
          <w:bCs/>
          <w:sz w:val="24"/>
          <w:szCs w:val="24"/>
        </w:rPr>
        <w:lastRenderedPageBreak/>
        <w:t>SWZ</w:t>
      </w:r>
      <w:r w:rsidRPr="008F70AD">
        <w:rPr>
          <w:rFonts w:asciiTheme="minorHAnsi" w:hAnsiTheme="minorHAnsi" w:cstheme="minorHAnsi"/>
          <w:bCs/>
          <w:sz w:val="24"/>
          <w:szCs w:val="24"/>
        </w:rPr>
        <w:t>)</w:t>
      </w:r>
      <w:r w:rsidR="008D5E25" w:rsidRPr="008F70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75ADF" w:rsidRPr="008F70AD">
        <w:rPr>
          <w:rFonts w:ascii="Calibri" w:hAnsi="Calibri" w:cs="Calibri"/>
          <w:bCs/>
          <w:sz w:val="24"/>
          <w:szCs w:val="24"/>
        </w:rPr>
        <w:t>składa każdy z</w:t>
      </w:r>
      <w:r w:rsidR="00BB2C02">
        <w:rPr>
          <w:rFonts w:ascii="Calibri" w:hAnsi="Calibri" w:cs="Calibri"/>
          <w:bCs/>
          <w:sz w:val="24"/>
          <w:szCs w:val="24"/>
        </w:rPr>
        <w:t xml:space="preserve"> </w:t>
      </w:r>
      <w:r w:rsidR="00582C83" w:rsidRPr="008F70AD">
        <w:rPr>
          <w:rFonts w:ascii="Calibri" w:hAnsi="Calibri" w:cs="Calibri"/>
          <w:bCs/>
          <w:sz w:val="24"/>
          <w:szCs w:val="24"/>
        </w:rPr>
        <w:t xml:space="preserve">Wykonawców wspólnie ubiegających się o zamówienie. </w:t>
      </w:r>
      <w:r w:rsidR="00B0553A" w:rsidRPr="008F70AD">
        <w:rPr>
          <w:rFonts w:ascii="Calibri" w:hAnsi="Calibri" w:cs="Calibri"/>
          <w:bCs/>
          <w:sz w:val="24"/>
          <w:szCs w:val="24"/>
        </w:rPr>
        <w:t xml:space="preserve">Oświadczenia te potwierdzają spełnianie warunków udziału w postępowaniu w zakresie, w którym </w:t>
      </w:r>
      <w:bookmarkStart w:id="6" w:name="_Hlk60825101"/>
      <w:r w:rsidR="00B0553A" w:rsidRPr="008F70AD">
        <w:rPr>
          <w:rFonts w:ascii="Calibri" w:hAnsi="Calibri" w:cs="Calibri"/>
          <w:bCs/>
          <w:sz w:val="24"/>
          <w:szCs w:val="24"/>
        </w:rPr>
        <w:t>Wykonawca wspólnie ubiegający się o</w:t>
      </w:r>
      <w:r w:rsidR="00BB2C02">
        <w:rPr>
          <w:rFonts w:ascii="Calibri" w:hAnsi="Calibri" w:cs="Calibri"/>
          <w:bCs/>
          <w:sz w:val="24"/>
          <w:szCs w:val="24"/>
        </w:rPr>
        <w:t xml:space="preserve"> </w:t>
      </w:r>
      <w:r w:rsidR="00B0553A" w:rsidRPr="008F70AD">
        <w:rPr>
          <w:rFonts w:ascii="Calibri" w:hAnsi="Calibri" w:cs="Calibri"/>
          <w:bCs/>
          <w:sz w:val="24"/>
          <w:szCs w:val="24"/>
        </w:rPr>
        <w:t>udzielenie zamówienia</w:t>
      </w:r>
      <w:bookmarkEnd w:id="6"/>
      <w:r w:rsidR="00B0553A" w:rsidRPr="008F70AD">
        <w:rPr>
          <w:rFonts w:ascii="Calibri" w:hAnsi="Calibri" w:cs="Calibri"/>
          <w:bCs/>
          <w:sz w:val="24"/>
          <w:szCs w:val="24"/>
        </w:rPr>
        <w:t xml:space="preserve"> wykazuje spełnianie warunków udziału w postępowaniu, oraz brak podstaw wykluczenia – każdy z</w:t>
      </w:r>
      <w:r w:rsidR="008F70AD">
        <w:rPr>
          <w:rFonts w:ascii="Calibri" w:hAnsi="Calibri" w:cs="Calibri"/>
          <w:bCs/>
          <w:sz w:val="24"/>
          <w:szCs w:val="24"/>
        </w:rPr>
        <w:t> </w:t>
      </w:r>
      <w:r w:rsidR="00B0553A" w:rsidRPr="008F70AD">
        <w:rPr>
          <w:rFonts w:ascii="Calibri" w:hAnsi="Calibri" w:cs="Calibri"/>
          <w:bCs/>
          <w:sz w:val="24"/>
          <w:szCs w:val="24"/>
        </w:rPr>
        <w:t xml:space="preserve">Wykonawców wspólnie ubiegających się o udzielenie zamówienia nie może podlegać wykluczeniu z postępowania w oparciu o wskazane w SWZ podstawy wykluczenia. </w:t>
      </w:r>
      <w:r w:rsidR="001A0440" w:rsidRPr="008F70AD">
        <w:rPr>
          <w:rFonts w:ascii="Calibri" w:hAnsi="Calibri" w:cs="Calibri"/>
          <w:bCs/>
          <w:sz w:val="24"/>
          <w:szCs w:val="24"/>
        </w:rPr>
        <w:t>Powyższe oznacza iż:</w:t>
      </w:r>
    </w:p>
    <w:p w14:paraId="5F79F367" w14:textId="77777777" w:rsidR="001A0440" w:rsidRPr="008F70AD" w:rsidRDefault="001A0440" w:rsidP="00BB2C02">
      <w:pPr>
        <w:pStyle w:val="Akapitzlist"/>
        <w:numPr>
          <w:ilvl w:val="1"/>
          <w:numId w:val="67"/>
        </w:numPr>
        <w:spacing w:line="276" w:lineRule="auto"/>
        <w:ind w:hanging="502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="Calibri" w:hAnsi="Calibri" w:cs="Calibri"/>
          <w:bCs/>
          <w:sz w:val="24"/>
          <w:szCs w:val="24"/>
        </w:rPr>
        <w:t>Oświadczenie w zakresie braku podstaw wykluczenia musi złożyć każdy z Wykonawców wspólnie ubiegających się o udzielenie zamówienia;</w:t>
      </w:r>
    </w:p>
    <w:p w14:paraId="620FBC39" w14:textId="1D87CD49" w:rsidR="001A0440" w:rsidRPr="008F70AD" w:rsidRDefault="001A0440" w:rsidP="00BB2C02">
      <w:pPr>
        <w:pStyle w:val="Akapitzlist"/>
        <w:numPr>
          <w:ilvl w:val="1"/>
          <w:numId w:val="67"/>
        </w:numPr>
        <w:spacing w:line="276" w:lineRule="auto"/>
        <w:ind w:hanging="502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="Calibri" w:hAnsi="Calibri" w:cs="Calibri"/>
          <w:bCs/>
          <w:sz w:val="24"/>
          <w:szCs w:val="24"/>
        </w:rPr>
        <w:t>Oświadczenie o spełnianiu warunków udziału składa podmiot, który w odniesieniu do</w:t>
      </w:r>
      <w:r w:rsidR="00BB2C02">
        <w:rPr>
          <w:rFonts w:ascii="Calibri" w:hAnsi="Calibri" w:cs="Calibri"/>
          <w:bCs/>
          <w:sz w:val="24"/>
          <w:szCs w:val="24"/>
        </w:rPr>
        <w:t> </w:t>
      </w:r>
      <w:r w:rsidRPr="008F70AD">
        <w:rPr>
          <w:rFonts w:ascii="Calibri" w:hAnsi="Calibri" w:cs="Calibri"/>
          <w:bCs/>
          <w:sz w:val="24"/>
          <w:szCs w:val="24"/>
        </w:rPr>
        <w:t xml:space="preserve">danego warunku udziału w postępowaniu potwierdza jego spełnianie; dopuszcza się oświadczenie złożone </w:t>
      </w:r>
      <w:r w:rsidRPr="008F70AD">
        <w:rPr>
          <w:rFonts w:ascii="Calibri" w:hAnsi="Calibri" w:cs="Calibri"/>
          <w:b/>
          <w:bCs/>
          <w:sz w:val="24"/>
          <w:szCs w:val="24"/>
        </w:rPr>
        <w:t>łącznie</w:t>
      </w:r>
      <w:r w:rsidRPr="008F70AD">
        <w:rPr>
          <w:rFonts w:ascii="Calibri" w:hAnsi="Calibri" w:cs="Calibri"/>
          <w:bCs/>
          <w:sz w:val="24"/>
          <w:szCs w:val="24"/>
        </w:rPr>
        <w:t>, tj. podpisane przez wszystkie podmioty wspólnie składające ofertę lub przez pełnomocnika występującego w imieniu wszystkich podmiotów.</w:t>
      </w:r>
    </w:p>
    <w:p w14:paraId="0CD2D18B" w14:textId="07535C26" w:rsidR="00C818AD" w:rsidRPr="008F70AD" w:rsidRDefault="00C818AD">
      <w:pPr>
        <w:pStyle w:val="Akapitzlist"/>
        <w:numPr>
          <w:ilvl w:val="0"/>
          <w:numId w:val="6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8F70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Wykonawcy </w:t>
      </w:r>
      <w:r w:rsidRPr="008F70AD">
        <w:rPr>
          <w:rFonts w:asciiTheme="minorHAnsi" w:hAnsiTheme="minorHAnsi" w:cstheme="minorHAnsi"/>
          <w:sz w:val="24"/>
          <w:szCs w:val="24"/>
        </w:rPr>
        <w:t>wspólnie ubiegający się o udzielenie zamówienia dołączają do oferty oświadczenie, o</w:t>
      </w:r>
      <w:r w:rsidR="00BB2C02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którym mowa w art. 117 ust. 4 </w:t>
      </w:r>
      <w:proofErr w:type="spellStart"/>
      <w:r w:rsidRPr="008F70AD">
        <w:rPr>
          <w:rFonts w:asciiTheme="minorHAnsi" w:hAnsiTheme="minorHAnsi" w:cstheme="minorHAnsi"/>
          <w:sz w:val="24"/>
          <w:szCs w:val="24"/>
        </w:rPr>
        <w:t>uPzp</w:t>
      </w:r>
      <w:proofErr w:type="spellEnd"/>
      <w:r w:rsidRPr="008F70AD">
        <w:rPr>
          <w:rFonts w:asciiTheme="minorHAnsi" w:hAnsiTheme="minorHAnsi" w:cstheme="minorHAnsi"/>
          <w:sz w:val="24"/>
          <w:szCs w:val="24"/>
        </w:rPr>
        <w:t xml:space="preserve"> (rozdz. XI ust. 5 pkt 5.4.SWZ), z</w:t>
      </w:r>
      <w:r w:rsidR="008F70AD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którego wynika, które usługi wykonają poszczególni Wykonawcy.</w:t>
      </w:r>
    </w:p>
    <w:p w14:paraId="4AF5AB30" w14:textId="77777777" w:rsidR="00C818AD" w:rsidRPr="008F70AD" w:rsidRDefault="00C818AD">
      <w:pPr>
        <w:pStyle w:val="Akapitzlist"/>
        <w:numPr>
          <w:ilvl w:val="0"/>
          <w:numId w:val="6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Dopuszcza się aby wadium zostało wniesione przez pełnomocnika (lidera) lub jednego z Wykonawców wspólnie ubiegających się o udzielenie zamówienia, z poniższym zastrzeżeniem.</w:t>
      </w:r>
    </w:p>
    <w:p w14:paraId="65E68D4F" w14:textId="09B11F9B" w:rsidR="00C818AD" w:rsidRPr="008F70AD" w:rsidRDefault="00C818AD" w:rsidP="008F70AD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W przypadku Wykonawców składających ofertę wspólną treść dokumentu wadialnego musi zapewniać możliwość zaspokojenia interesów Zamawiającego, co oznacza że uzyskanie zagwarantowanej zapłaty wadium musi obejmować wszystkie wskazane w ustawie przesłanki zatrzymania wadium, o których mowa w art. 98 ust. 6 ustawy </w:t>
      </w:r>
      <w:proofErr w:type="spellStart"/>
      <w:r w:rsidRPr="008F70A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F70AD">
        <w:rPr>
          <w:rFonts w:asciiTheme="minorHAnsi" w:hAnsiTheme="minorHAnsi" w:cstheme="minorHAnsi"/>
          <w:sz w:val="24"/>
          <w:szCs w:val="24"/>
        </w:rPr>
        <w:t>, tj.:</w:t>
      </w:r>
      <w:r w:rsidR="00BB2C02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działania lub zaniechania</w:t>
      </w:r>
      <w:r w:rsidRPr="008F70AD">
        <w:rPr>
          <w:rFonts w:asciiTheme="minorHAnsi" w:hAnsiTheme="minorHAnsi" w:cstheme="minorHAnsi"/>
          <w:b/>
          <w:sz w:val="24"/>
          <w:szCs w:val="24"/>
        </w:rPr>
        <w:t xml:space="preserve"> wszystkich Wykonawców wspólnie ubiegających się o</w:t>
      </w:r>
      <w:r w:rsidR="00BB2C02">
        <w:rPr>
          <w:rFonts w:asciiTheme="minorHAnsi" w:hAnsiTheme="minorHAnsi" w:cstheme="minorHAnsi"/>
          <w:b/>
          <w:sz w:val="24"/>
          <w:szCs w:val="24"/>
        </w:rPr>
        <w:t> </w:t>
      </w:r>
      <w:r w:rsidRPr="008F70AD">
        <w:rPr>
          <w:rFonts w:asciiTheme="minorHAnsi" w:hAnsiTheme="minorHAnsi" w:cstheme="minorHAnsi"/>
          <w:b/>
          <w:sz w:val="24"/>
          <w:szCs w:val="24"/>
        </w:rPr>
        <w:t>udzielenie zamówienia.</w:t>
      </w:r>
    </w:p>
    <w:p w14:paraId="7EE06B23" w14:textId="736D0D01" w:rsidR="00FD7EB8" w:rsidRPr="00B51E99" w:rsidRDefault="00116A9D">
      <w:pPr>
        <w:pStyle w:val="Akapitzlist"/>
        <w:numPr>
          <w:ilvl w:val="0"/>
          <w:numId w:val="67"/>
        </w:numPr>
        <w:spacing w:after="24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Wszelka korespondencja prowadzona będzie wyłącznie z podmiotem występującym jako</w:t>
      </w:r>
      <w:r w:rsidR="00225F31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pełnomocnik Wykonawców </w:t>
      </w:r>
      <w:r w:rsidR="00362C62" w:rsidRPr="008F70AD">
        <w:rPr>
          <w:rFonts w:asciiTheme="minorHAnsi" w:hAnsiTheme="minorHAnsi" w:cstheme="minorHAnsi"/>
          <w:sz w:val="24"/>
          <w:szCs w:val="24"/>
        </w:rPr>
        <w:t>wspólnie ubiegających się o udzielenie zamówienia</w:t>
      </w:r>
      <w:r w:rsidRPr="008F70AD">
        <w:rPr>
          <w:rFonts w:asciiTheme="minorHAnsi" w:hAnsiTheme="minorHAnsi" w:cstheme="minorHAnsi"/>
          <w:sz w:val="24"/>
          <w:szCs w:val="24"/>
        </w:rPr>
        <w:t>.</w:t>
      </w:r>
    </w:p>
    <w:p w14:paraId="20B509D4" w14:textId="5017C123" w:rsidR="00E37293" w:rsidRPr="00320695" w:rsidRDefault="00E1013A" w:rsidP="00BB2C02">
      <w:pPr>
        <w:pStyle w:val="Nagwek2"/>
        <w:numPr>
          <w:ilvl w:val="0"/>
          <w:numId w:val="40"/>
        </w:numPr>
        <w:spacing w:after="120" w:line="288" w:lineRule="auto"/>
        <w:ind w:left="567"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>Podstawy (przesłanki) wykluczenia z postępowania</w:t>
      </w:r>
      <w:r w:rsidR="004543FF" w:rsidRPr="00320695">
        <w:rPr>
          <w:rFonts w:asciiTheme="minorHAnsi" w:hAnsiTheme="minorHAnsi" w:cstheme="minorHAnsi"/>
          <w:b/>
          <w:szCs w:val="24"/>
        </w:rPr>
        <w:t xml:space="preserve">, </w:t>
      </w:r>
      <w:r w:rsidRPr="00320695">
        <w:rPr>
          <w:rFonts w:asciiTheme="minorHAnsi" w:hAnsiTheme="minorHAnsi" w:cstheme="minorHAnsi"/>
          <w:b/>
          <w:szCs w:val="24"/>
        </w:rPr>
        <w:t>warunki udziału w</w:t>
      </w:r>
      <w:r w:rsidR="00BB2C02">
        <w:rPr>
          <w:rFonts w:asciiTheme="minorHAnsi" w:hAnsiTheme="minorHAnsi" w:cstheme="minorHAnsi"/>
          <w:b/>
          <w:szCs w:val="24"/>
        </w:rPr>
        <w:t> </w:t>
      </w:r>
      <w:r w:rsidRPr="00320695">
        <w:rPr>
          <w:rFonts w:asciiTheme="minorHAnsi" w:hAnsiTheme="minorHAnsi" w:cstheme="minorHAnsi"/>
          <w:b/>
          <w:szCs w:val="24"/>
        </w:rPr>
        <w:t>postępowaniu, wykaz podmiotowych środków dowodowych</w:t>
      </w:r>
    </w:p>
    <w:p w14:paraId="5C46C92E" w14:textId="77777777" w:rsidR="00E37293" w:rsidRPr="008F70AD" w:rsidRDefault="00E37293" w:rsidP="008F70AD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8F70AD">
        <w:rPr>
          <w:rFonts w:asciiTheme="minorHAnsi" w:hAnsiTheme="minorHAnsi" w:cstheme="minorHAnsi"/>
          <w:bCs/>
          <w:sz w:val="24"/>
          <w:szCs w:val="24"/>
        </w:rPr>
        <w:t>O udzielenie zamówienia mogą się ubiegać Wykonawcy, którzy:</w:t>
      </w:r>
    </w:p>
    <w:p w14:paraId="570046F4" w14:textId="7799DE37" w:rsidR="009311B4" w:rsidRPr="008F70AD" w:rsidRDefault="00F219DF" w:rsidP="008F70AD">
      <w:pPr>
        <w:pStyle w:val="Akapitzlist"/>
        <w:numPr>
          <w:ilvl w:val="0"/>
          <w:numId w:val="33"/>
        </w:numPr>
        <w:spacing w:line="276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b/>
          <w:sz w:val="24"/>
          <w:szCs w:val="24"/>
        </w:rPr>
        <w:t>nie podlegają wykluczeniu w okolicznościach</w:t>
      </w:r>
      <w:r w:rsidRPr="008F70AD">
        <w:rPr>
          <w:rFonts w:asciiTheme="minorHAnsi" w:hAnsiTheme="minorHAnsi" w:cstheme="minorHAnsi"/>
          <w:sz w:val="24"/>
          <w:szCs w:val="24"/>
        </w:rPr>
        <w:t>, o których mowa w art. 108 ust. 1</w:t>
      </w:r>
      <w:r w:rsid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8F70A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9311B4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="00975334" w:rsidRPr="008F70AD">
        <w:rPr>
          <w:rFonts w:asciiTheme="minorHAnsi" w:hAnsiTheme="minorHAnsi" w:cstheme="minorHAnsi"/>
          <w:sz w:val="24"/>
          <w:szCs w:val="24"/>
        </w:rPr>
        <w:t>oraz</w:t>
      </w:r>
      <w:r w:rsidR="009311B4" w:rsidRPr="008F70AD">
        <w:rPr>
          <w:rFonts w:asciiTheme="minorHAnsi" w:hAnsiTheme="minorHAnsi" w:cstheme="minorHAnsi"/>
          <w:sz w:val="24"/>
          <w:szCs w:val="24"/>
        </w:rPr>
        <w:t xml:space="preserve"> art. 7 ust. 1 ustawy </w:t>
      </w:r>
      <w:bookmarkStart w:id="7" w:name="_Hlk101271781"/>
      <w:r w:rsidR="009311B4" w:rsidRPr="008F70AD">
        <w:rPr>
          <w:rFonts w:asciiTheme="minorHAnsi" w:hAnsiTheme="minorHAnsi" w:cstheme="minorHAnsi"/>
          <w:sz w:val="24"/>
          <w:szCs w:val="24"/>
        </w:rPr>
        <w:t>z dnia 13 kwietnia 2022 r. o</w:t>
      </w:r>
      <w:r w:rsidR="00975334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="009311B4" w:rsidRPr="008F70AD">
        <w:rPr>
          <w:rFonts w:asciiTheme="minorHAnsi" w:hAnsiTheme="minorHAnsi" w:cstheme="minorHAnsi"/>
          <w:sz w:val="24"/>
          <w:szCs w:val="24"/>
        </w:rPr>
        <w:t>szczególnych rozwiązaniach w zakresie przeciwdziałania wspieraniu agresji na Ukrainę oraz służących ochronie bezpieczeństwa narodowego (</w:t>
      </w:r>
      <w:proofErr w:type="spellStart"/>
      <w:r w:rsidR="00C81AD3" w:rsidRPr="008F70A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C81AD3" w:rsidRPr="008F70AD">
        <w:rPr>
          <w:rFonts w:asciiTheme="minorHAnsi" w:hAnsiTheme="minorHAnsi" w:cstheme="minorHAnsi"/>
          <w:sz w:val="24"/>
          <w:szCs w:val="24"/>
        </w:rPr>
        <w:t xml:space="preserve">. </w:t>
      </w:r>
      <w:r w:rsidR="009311B4" w:rsidRPr="008F70AD">
        <w:rPr>
          <w:rFonts w:asciiTheme="minorHAnsi" w:hAnsiTheme="minorHAnsi" w:cstheme="minorHAnsi"/>
          <w:sz w:val="24"/>
          <w:szCs w:val="24"/>
        </w:rPr>
        <w:t>Dz. U. z 202</w:t>
      </w:r>
      <w:r w:rsidR="00A00D94" w:rsidRPr="008F70AD">
        <w:rPr>
          <w:rFonts w:asciiTheme="minorHAnsi" w:hAnsiTheme="minorHAnsi" w:cstheme="minorHAnsi"/>
          <w:sz w:val="24"/>
          <w:szCs w:val="24"/>
        </w:rPr>
        <w:t>3</w:t>
      </w:r>
      <w:r w:rsidR="009311B4" w:rsidRPr="008F70AD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0D94" w:rsidRPr="008F70AD">
        <w:rPr>
          <w:rFonts w:asciiTheme="minorHAnsi" w:hAnsiTheme="minorHAnsi" w:cstheme="minorHAnsi"/>
          <w:sz w:val="24"/>
          <w:szCs w:val="24"/>
        </w:rPr>
        <w:t>1</w:t>
      </w:r>
      <w:r w:rsidR="00C81AD3" w:rsidRPr="008F70AD">
        <w:rPr>
          <w:rFonts w:asciiTheme="minorHAnsi" w:hAnsiTheme="minorHAnsi" w:cstheme="minorHAnsi"/>
          <w:sz w:val="24"/>
          <w:szCs w:val="24"/>
        </w:rPr>
        <w:t>497</w:t>
      </w:r>
      <w:r w:rsidR="00C715C2" w:rsidRPr="008F70AD">
        <w:rPr>
          <w:rFonts w:asciiTheme="minorHAnsi" w:hAnsiTheme="minorHAnsi" w:cstheme="minorHAnsi"/>
          <w:sz w:val="24"/>
          <w:szCs w:val="24"/>
        </w:rPr>
        <w:t xml:space="preserve"> ze zm.</w:t>
      </w:r>
      <w:r w:rsidR="009311B4" w:rsidRPr="008F70AD">
        <w:rPr>
          <w:rFonts w:asciiTheme="minorHAnsi" w:hAnsiTheme="minorHAnsi" w:cstheme="minorHAnsi"/>
          <w:sz w:val="24"/>
          <w:szCs w:val="24"/>
        </w:rPr>
        <w:t>)</w:t>
      </w:r>
      <w:bookmarkEnd w:id="7"/>
      <w:r w:rsidR="009311B4" w:rsidRPr="008F70AD">
        <w:rPr>
          <w:rFonts w:asciiTheme="minorHAnsi" w:hAnsiTheme="minorHAnsi" w:cstheme="minorHAnsi"/>
          <w:sz w:val="24"/>
          <w:szCs w:val="24"/>
        </w:rPr>
        <w:t>, zwanej w</w:t>
      </w:r>
      <w:r w:rsidR="008F70AD">
        <w:rPr>
          <w:rFonts w:asciiTheme="minorHAnsi" w:hAnsiTheme="minorHAnsi" w:cstheme="minorHAnsi"/>
          <w:sz w:val="24"/>
          <w:szCs w:val="24"/>
        </w:rPr>
        <w:t> </w:t>
      </w:r>
      <w:r w:rsidR="009311B4" w:rsidRPr="008F70AD">
        <w:rPr>
          <w:rFonts w:asciiTheme="minorHAnsi" w:hAnsiTheme="minorHAnsi" w:cstheme="minorHAnsi"/>
          <w:sz w:val="24"/>
          <w:szCs w:val="24"/>
        </w:rPr>
        <w:t>dalszej części „ustawą sankcyjną”;</w:t>
      </w:r>
    </w:p>
    <w:p w14:paraId="0D2FE1C0" w14:textId="0206C369" w:rsidR="00E6528C" w:rsidRPr="008F70AD" w:rsidRDefault="001D6926" w:rsidP="008F70AD">
      <w:pPr>
        <w:pStyle w:val="Akapitzlist"/>
        <w:numPr>
          <w:ilvl w:val="0"/>
          <w:numId w:val="33"/>
        </w:numPr>
        <w:spacing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b/>
          <w:bCs/>
          <w:sz w:val="24"/>
          <w:szCs w:val="24"/>
        </w:rPr>
        <w:t>spełniają warunki udziału w postępowaniu</w:t>
      </w:r>
      <w:r w:rsidRPr="008F70AD">
        <w:rPr>
          <w:rFonts w:ascii="Calibri" w:hAnsi="Calibri" w:cs="Calibri"/>
          <w:sz w:val="24"/>
          <w:szCs w:val="24"/>
        </w:rPr>
        <w:t>, określone przez Zamawiającego w</w:t>
      </w:r>
      <w:r w:rsidR="00BB2C02">
        <w:rPr>
          <w:rFonts w:ascii="Calibri" w:hAnsi="Calibri" w:cs="Calibri"/>
          <w:sz w:val="24"/>
          <w:szCs w:val="24"/>
        </w:rPr>
        <w:t> </w:t>
      </w:r>
      <w:r w:rsidRPr="008F70AD">
        <w:rPr>
          <w:rFonts w:ascii="Calibri" w:hAnsi="Calibri" w:cs="Calibri"/>
          <w:sz w:val="24"/>
          <w:szCs w:val="24"/>
        </w:rPr>
        <w:t>ogłoszeniu o</w:t>
      </w:r>
      <w:r w:rsidR="00BB2C02">
        <w:rPr>
          <w:rFonts w:ascii="Calibri" w:hAnsi="Calibri" w:cs="Calibri"/>
          <w:sz w:val="24"/>
          <w:szCs w:val="24"/>
        </w:rPr>
        <w:t xml:space="preserve"> </w:t>
      </w:r>
      <w:r w:rsidRPr="008F70AD">
        <w:rPr>
          <w:rFonts w:ascii="Calibri" w:hAnsi="Calibri" w:cs="Calibri"/>
          <w:sz w:val="24"/>
          <w:szCs w:val="24"/>
        </w:rPr>
        <w:t>zamówieniu oraz w ust. 3 niniejszego rozdziału SWZ.</w:t>
      </w:r>
    </w:p>
    <w:p w14:paraId="00F43EB2" w14:textId="77777777" w:rsidR="00E37293" w:rsidRPr="008F70AD" w:rsidRDefault="00E37293" w:rsidP="008F70AD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8F70AD">
        <w:rPr>
          <w:rFonts w:asciiTheme="minorHAnsi" w:hAnsiTheme="minorHAnsi" w:cstheme="minorHAnsi"/>
          <w:b/>
          <w:sz w:val="24"/>
          <w:szCs w:val="24"/>
        </w:rPr>
        <w:t>Podstawy wykluczenia</w:t>
      </w:r>
      <w:r w:rsidR="002D3D47" w:rsidRPr="008F70AD">
        <w:rPr>
          <w:rFonts w:asciiTheme="minorHAnsi" w:hAnsiTheme="minorHAnsi" w:cstheme="minorHAnsi"/>
          <w:b/>
          <w:sz w:val="24"/>
          <w:szCs w:val="24"/>
        </w:rPr>
        <w:t xml:space="preserve"> (tzw. przesłanki wykluczenia obligatoryjne)</w:t>
      </w:r>
      <w:r w:rsidRPr="008F70AD">
        <w:rPr>
          <w:rFonts w:asciiTheme="minorHAnsi" w:hAnsiTheme="minorHAnsi" w:cstheme="minorHAnsi"/>
          <w:b/>
          <w:sz w:val="24"/>
          <w:szCs w:val="24"/>
        </w:rPr>
        <w:t>:</w:t>
      </w:r>
    </w:p>
    <w:p w14:paraId="3515F221" w14:textId="04F76627" w:rsidR="00E37293" w:rsidRPr="008F70AD" w:rsidRDefault="00E37293" w:rsidP="008F70AD">
      <w:pPr>
        <w:pStyle w:val="Akapitzlist"/>
        <w:numPr>
          <w:ilvl w:val="1"/>
          <w:numId w:val="32"/>
        </w:numPr>
        <w:spacing w:line="276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8F70AD">
        <w:rPr>
          <w:rFonts w:asciiTheme="minorHAnsi" w:hAnsiTheme="minorHAnsi" w:cstheme="minorHAnsi"/>
          <w:b/>
          <w:sz w:val="24"/>
          <w:szCs w:val="24"/>
        </w:rPr>
        <w:lastRenderedPageBreak/>
        <w:t>Zamawiający wykl</w:t>
      </w:r>
      <w:r w:rsidR="00A52196" w:rsidRPr="008F70AD">
        <w:rPr>
          <w:rFonts w:asciiTheme="minorHAnsi" w:hAnsiTheme="minorHAnsi" w:cstheme="minorHAnsi"/>
          <w:b/>
          <w:sz w:val="24"/>
          <w:szCs w:val="24"/>
        </w:rPr>
        <w:t>uczy z postępowania</w:t>
      </w:r>
      <w:r w:rsidR="008D5E25" w:rsidRPr="008F70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w przypadkach, o których mowa</w:t>
      </w:r>
      <w:r w:rsidRPr="008F70AD">
        <w:rPr>
          <w:rFonts w:asciiTheme="minorHAnsi" w:hAnsiTheme="minorHAnsi" w:cstheme="minorHAnsi"/>
          <w:b/>
          <w:sz w:val="24"/>
          <w:szCs w:val="24"/>
        </w:rPr>
        <w:t xml:space="preserve"> w art. </w:t>
      </w:r>
      <w:r w:rsidR="0073736B" w:rsidRPr="008F70AD">
        <w:rPr>
          <w:rFonts w:asciiTheme="minorHAnsi" w:hAnsiTheme="minorHAnsi" w:cstheme="minorHAnsi"/>
          <w:b/>
          <w:sz w:val="24"/>
          <w:szCs w:val="24"/>
        </w:rPr>
        <w:t xml:space="preserve">108 </w:t>
      </w:r>
      <w:r w:rsidR="00B820D2" w:rsidRPr="008F70AD">
        <w:rPr>
          <w:rFonts w:asciiTheme="minorHAnsi" w:hAnsiTheme="minorHAnsi" w:cstheme="minorHAnsi"/>
          <w:b/>
          <w:sz w:val="24"/>
          <w:szCs w:val="24"/>
        </w:rPr>
        <w:t xml:space="preserve">ust. </w:t>
      </w:r>
      <w:r w:rsidR="00794B3C" w:rsidRPr="008F70AD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73736B" w:rsidRPr="008F70AD">
        <w:rPr>
          <w:rFonts w:asciiTheme="minorHAnsi" w:hAnsiTheme="minorHAnsi" w:cstheme="minorHAnsi"/>
          <w:b/>
          <w:sz w:val="24"/>
          <w:szCs w:val="24"/>
        </w:rPr>
        <w:t>pkt 1-6</w:t>
      </w:r>
      <w:r w:rsidR="00686164" w:rsidRPr="008F70A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52196" w:rsidRPr="008F70AD">
        <w:rPr>
          <w:rFonts w:asciiTheme="minorHAnsi" w:hAnsiTheme="minorHAnsi" w:cstheme="minorHAnsi"/>
          <w:b/>
          <w:sz w:val="24"/>
          <w:szCs w:val="24"/>
        </w:rPr>
        <w:t>u</w:t>
      </w:r>
      <w:r w:rsidR="00B820D2" w:rsidRPr="008F70A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="00A52196" w:rsidRPr="008F70AD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3736B" w:rsidRPr="008F70AD">
        <w:rPr>
          <w:rFonts w:asciiTheme="minorHAnsi" w:hAnsiTheme="minorHAnsi" w:cstheme="minorHAnsi"/>
          <w:b/>
          <w:sz w:val="24"/>
          <w:szCs w:val="24"/>
        </w:rPr>
        <w:t>obligatoryjne</w:t>
      </w:r>
      <w:r w:rsidR="00A52196" w:rsidRPr="008F70AD">
        <w:rPr>
          <w:rFonts w:asciiTheme="minorHAnsi" w:hAnsiTheme="minorHAnsi" w:cstheme="minorHAnsi"/>
          <w:b/>
          <w:sz w:val="24"/>
          <w:szCs w:val="24"/>
        </w:rPr>
        <w:t xml:space="preserve"> przesłanki wykluczenia</w:t>
      </w:r>
      <w:r w:rsidR="0073736B" w:rsidRPr="008F70AD">
        <w:rPr>
          <w:rFonts w:asciiTheme="minorHAnsi" w:hAnsiTheme="minorHAnsi" w:cstheme="minorHAnsi"/>
          <w:b/>
          <w:sz w:val="24"/>
          <w:szCs w:val="24"/>
        </w:rPr>
        <w:t>)</w:t>
      </w:r>
      <w:r w:rsidR="00B820D2" w:rsidRPr="008F70AD">
        <w:rPr>
          <w:rFonts w:asciiTheme="minorHAnsi" w:hAnsiTheme="minorHAnsi" w:cstheme="minorHAnsi"/>
          <w:b/>
          <w:sz w:val="24"/>
          <w:szCs w:val="24"/>
        </w:rPr>
        <w:t xml:space="preserve">, z zastrzeżeniem art. 110 ust. 2 </w:t>
      </w:r>
      <w:proofErr w:type="spellStart"/>
      <w:r w:rsidR="00B820D2" w:rsidRPr="008F70AD">
        <w:rPr>
          <w:rFonts w:asciiTheme="minorHAnsi" w:hAnsiTheme="minorHAnsi" w:cstheme="minorHAnsi"/>
          <w:b/>
          <w:sz w:val="24"/>
          <w:szCs w:val="24"/>
        </w:rPr>
        <w:t>uPzp</w:t>
      </w:r>
      <w:proofErr w:type="spellEnd"/>
      <w:r w:rsidR="007A6F1B" w:rsidRPr="008F70AD">
        <w:rPr>
          <w:rFonts w:asciiTheme="minorHAnsi" w:hAnsiTheme="minorHAnsi" w:cstheme="minorHAnsi"/>
          <w:b/>
          <w:sz w:val="24"/>
          <w:szCs w:val="24"/>
        </w:rPr>
        <w:t>, Wykonawcę</w:t>
      </w:r>
      <w:r w:rsidR="0073736B" w:rsidRPr="008F70AD">
        <w:rPr>
          <w:rFonts w:asciiTheme="minorHAnsi" w:hAnsiTheme="minorHAnsi" w:cstheme="minorHAnsi"/>
          <w:b/>
          <w:sz w:val="24"/>
          <w:szCs w:val="24"/>
        </w:rPr>
        <w:t>:</w:t>
      </w:r>
    </w:p>
    <w:p w14:paraId="475028A8" w14:textId="77777777" w:rsidR="009D3D43" w:rsidRPr="008F70AD" w:rsidRDefault="009D3D43" w:rsidP="008F70AD">
      <w:pPr>
        <w:pStyle w:val="Akapitzlist"/>
        <w:numPr>
          <w:ilvl w:val="2"/>
          <w:numId w:val="52"/>
        </w:numPr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będącego osobą fizyczną, którego prawomocnie skazano za przestępstwo:</w:t>
      </w:r>
    </w:p>
    <w:p w14:paraId="69349FF4" w14:textId="77777777" w:rsidR="009D3D43" w:rsidRPr="008F70AD" w:rsidRDefault="009D3D43">
      <w:pPr>
        <w:pStyle w:val="Akapitzlist"/>
        <w:numPr>
          <w:ilvl w:val="1"/>
          <w:numId w:val="68"/>
        </w:numPr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art. 258 </w:t>
      </w:r>
      <w:r w:rsidRPr="008F70AD">
        <w:rPr>
          <w:rFonts w:asciiTheme="minorHAnsi" w:hAnsiTheme="minorHAnsi" w:cstheme="minorHAnsi"/>
          <w:iCs/>
          <w:sz w:val="24"/>
          <w:szCs w:val="24"/>
        </w:rPr>
        <w:t>Kodeksu karnego,</w:t>
      </w:r>
    </w:p>
    <w:p w14:paraId="22E93533" w14:textId="77777777" w:rsidR="009D3D43" w:rsidRPr="008F70AD" w:rsidRDefault="009D3D43">
      <w:pPr>
        <w:pStyle w:val="Akapitzlist"/>
        <w:numPr>
          <w:ilvl w:val="1"/>
          <w:numId w:val="68"/>
        </w:numPr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handlu ludźmi, o którym mowa w art. 189a </w:t>
      </w:r>
      <w:r w:rsidRPr="008F70AD">
        <w:rPr>
          <w:rFonts w:asciiTheme="minorHAnsi" w:hAnsiTheme="minorHAnsi" w:cstheme="minorHAnsi"/>
          <w:i/>
          <w:sz w:val="24"/>
          <w:szCs w:val="24"/>
        </w:rPr>
        <w:t>Kodeksu karnego</w:t>
      </w:r>
      <w:r w:rsidRPr="008F70AD">
        <w:rPr>
          <w:rFonts w:asciiTheme="minorHAnsi" w:hAnsiTheme="minorHAnsi" w:cstheme="minorHAnsi"/>
          <w:sz w:val="24"/>
          <w:szCs w:val="24"/>
        </w:rPr>
        <w:t>,</w:t>
      </w:r>
    </w:p>
    <w:p w14:paraId="67AAAC08" w14:textId="17BFEA0D" w:rsidR="009D3D43" w:rsidRPr="008F70AD" w:rsidRDefault="009D3D43">
      <w:pPr>
        <w:pStyle w:val="Akapitzlist"/>
        <w:numPr>
          <w:ilvl w:val="1"/>
          <w:numId w:val="68"/>
        </w:numPr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="Calibri" w:hAnsi="Calibri" w:cs="Calibri"/>
          <w:sz w:val="24"/>
          <w:szCs w:val="24"/>
        </w:rPr>
        <w:t>o którym mowa w art. 228-230a, art. 250a Kodeksu karnego, w art. 46-48 ustawy z</w:t>
      </w:r>
      <w:r w:rsidR="004B528D">
        <w:rPr>
          <w:rFonts w:ascii="Calibri" w:hAnsi="Calibri" w:cs="Calibri"/>
          <w:sz w:val="24"/>
          <w:szCs w:val="24"/>
        </w:rPr>
        <w:t> </w:t>
      </w:r>
      <w:r w:rsidRPr="008F70AD">
        <w:rPr>
          <w:rFonts w:ascii="Calibri" w:hAnsi="Calibri" w:cs="Calibri"/>
          <w:sz w:val="24"/>
          <w:szCs w:val="24"/>
        </w:rPr>
        <w:t xml:space="preserve">dnia 25 czerwca 2010 r. </w:t>
      </w:r>
      <w:r w:rsidRPr="008F70AD">
        <w:rPr>
          <w:rFonts w:ascii="Calibri" w:hAnsi="Calibri" w:cs="Calibri"/>
          <w:i/>
          <w:iCs/>
          <w:sz w:val="24"/>
          <w:szCs w:val="24"/>
        </w:rPr>
        <w:t>o sporcie</w:t>
      </w:r>
      <w:r w:rsidRPr="008F70A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8F70AD">
        <w:rPr>
          <w:rFonts w:ascii="Calibri" w:hAnsi="Calibri" w:cs="Calibri"/>
          <w:sz w:val="24"/>
          <w:szCs w:val="24"/>
        </w:rPr>
        <w:t>t.j</w:t>
      </w:r>
      <w:proofErr w:type="spellEnd"/>
      <w:r w:rsidRPr="008F70AD">
        <w:rPr>
          <w:rFonts w:ascii="Calibri" w:hAnsi="Calibri" w:cs="Calibri"/>
          <w:sz w:val="24"/>
          <w:szCs w:val="24"/>
        </w:rPr>
        <w:t xml:space="preserve">. Dz. U. </w:t>
      </w:r>
      <w:r w:rsidRPr="002C4604">
        <w:rPr>
          <w:rFonts w:ascii="Calibri" w:hAnsi="Calibri" w:cs="Calibri"/>
          <w:sz w:val="24"/>
          <w:szCs w:val="24"/>
        </w:rPr>
        <w:t xml:space="preserve">z </w:t>
      </w:r>
      <w:r w:rsidR="00BB2C02" w:rsidRPr="002C4604">
        <w:rPr>
          <w:rFonts w:ascii="Calibri" w:hAnsi="Calibri" w:cs="Calibri"/>
          <w:sz w:val="24"/>
          <w:szCs w:val="24"/>
        </w:rPr>
        <w:t xml:space="preserve">2023 </w:t>
      </w:r>
      <w:r w:rsidRPr="002C4604">
        <w:rPr>
          <w:rFonts w:ascii="Calibri" w:hAnsi="Calibri" w:cs="Calibri"/>
          <w:sz w:val="24"/>
          <w:szCs w:val="24"/>
        </w:rPr>
        <w:t xml:space="preserve">r. poz. </w:t>
      </w:r>
      <w:r w:rsidR="00BB2C02" w:rsidRPr="002C4604">
        <w:rPr>
          <w:rFonts w:ascii="Calibri" w:hAnsi="Calibri" w:cs="Calibri"/>
          <w:sz w:val="24"/>
          <w:szCs w:val="24"/>
        </w:rPr>
        <w:t>2048</w:t>
      </w:r>
      <w:r w:rsidRPr="008F70AD">
        <w:rPr>
          <w:rFonts w:ascii="Calibri" w:hAnsi="Calibri" w:cs="Calibri"/>
          <w:sz w:val="24"/>
          <w:szCs w:val="24"/>
        </w:rPr>
        <w:t>) lub w art. 54 ust. 1-4 ustawy z dnia 12 maja 2011 r. o refundacji leków, środków spożywczych specjalnego przeznaczenia żywieniowego oraz wyrobów medycznych (</w:t>
      </w:r>
      <w:proofErr w:type="spellStart"/>
      <w:r w:rsidRPr="008F70AD">
        <w:rPr>
          <w:rFonts w:ascii="Calibri" w:hAnsi="Calibri" w:cs="Calibri"/>
          <w:sz w:val="24"/>
          <w:szCs w:val="24"/>
        </w:rPr>
        <w:t>t.j</w:t>
      </w:r>
      <w:proofErr w:type="spellEnd"/>
      <w:r w:rsidRPr="008F70AD">
        <w:rPr>
          <w:rFonts w:ascii="Calibri" w:hAnsi="Calibri" w:cs="Calibri"/>
          <w:sz w:val="24"/>
          <w:szCs w:val="24"/>
        </w:rPr>
        <w:t xml:space="preserve">. Dz. U. z </w:t>
      </w:r>
      <w:r w:rsidR="00BB2C02" w:rsidRPr="002C4604">
        <w:rPr>
          <w:rFonts w:ascii="Calibri" w:hAnsi="Calibri" w:cs="Calibri"/>
          <w:sz w:val="24"/>
          <w:szCs w:val="24"/>
        </w:rPr>
        <w:t xml:space="preserve">2023 </w:t>
      </w:r>
      <w:r w:rsidRPr="008F70AD">
        <w:rPr>
          <w:rFonts w:ascii="Calibri" w:hAnsi="Calibri" w:cs="Calibri"/>
          <w:sz w:val="24"/>
          <w:szCs w:val="24"/>
        </w:rPr>
        <w:t xml:space="preserve">r. poz. </w:t>
      </w:r>
      <w:r w:rsidR="00BB2C02" w:rsidRPr="002C4604">
        <w:rPr>
          <w:rFonts w:ascii="Calibri" w:hAnsi="Calibri" w:cs="Calibri"/>
          <w:sz w:val="24"/>
          <w:szCs w:val="24"/>
        </w:rPr>
        <w:t xml:space="preserve">826 </w:t>
      </w:r>
      <w:r w:rsidRPr="002C4604">
        <w:rPr>
          <w:rFonts w:ascii="Calibri" w:hAnsi="Calibri" w:cs="Calibri"/>
          <w:sz w:val="24"/>
          <w:szCs w:val="24"/>
        </w:rPr>
        <w:t>ze zm.),</w:t>
      </w:r>
    </w:p>
    <w:p w14:paraId="1996AC30" w14:textId="37760933" w:rsidR="009D3D43" w:rsidRPr="008F70AD" w:rsidRDefault="009D3D43">
      <w:pPr>
        <w:pStyle w:val="Akapitzlist"/>
        <w:numPr>
          <w:ilvl w:val="1"/>
          <w:numId w:val="6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finansowania przestępstwa o charakterze terrorystycznym, o którym mowa w art. 165a </w:t>
      </w:r>
      <w:r w:rsidRPr="008F70AD">
        <w:rPr>
          <w:rFonts w:asciiTheme="minorHAnsi" w:hAnsiTheme="minorHAnsi" w:cstheme="minorHAnsi"/>
          <w:iCs/>
          <w:sz w:val="24"/>
          <w:szCs w:val="24"/>
        </w:rPr>
        <w:t>Kodeksu karnego,</w:t>
      </w:r>
      <w:r w:rsidRPr="008F70AD">
        <w:rPr>
          <w:rFonts w:asciiTheme="minorHAnsi" w:hAnsiTheme="minorHAnsi" w:cstheme="minorHAnsi"/>
          <w:sz w:val="24"/>
          <w:szCs w:val="24"/>
        </w:rPr>
        <w:t xml:space="preserve"> lub przestępstwo udaremniania lub utrudniania stwierdzenia przestępnego pochodzenia pieniędzy lub ukrywania ich pochodzenia, o</w:t>
      </w:r>
      <w:r w:rsidR="008F70AD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 xml:space="preserve">którym mowa w art. 299 </w:t>
      </w:r>
      <w:r w:rsidRPr="008F70AD">
        <w:rPr>
          <w:rFonts w:asciiTheme="minorHAnsi" w:hAnsiTheme="minorHAnsi" w:cstheme="minorHAnsi"/>
          <w:iCs/>
          <w:sz w:val="24"/>
          <w:szCs w:val="24"/>
        </w:rPr>
        <w:t>Kodeksu karnego,</w:t>
      </w:r>
    </w:p>
    <w:p w14:paraId="44587BE3" w14:textId="77777777" w:rsidR="009D3D43" w:rsidRPr="008F70AD" w:rsidRDefault="009D3D43">
      <w:pPr>
        <w:pStyle w:val="Akapitzlist"/>
        <w:numPr>
          <w:ilvl w:val="1"/>
          <w:numId w:val="6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o charakterze terrorystycznym, o którym mowa w art. 115 § 20 </w:t>
      </w:r>
      <w:r w:rsidRPr="008F70AD">
        <w:rPr>
          <w:rFonts w:asciiTheme="minorHAnsi" w:hAnsiTheme="minorHAnsi" w:cstheme="minorHAnsi"/>
          <w:i/>
          <w:sz w:val="24"/>
          <w:szCs w:val="24"/>
        </w:rPr>
        <w:t>Kodeksu karnego</w:t>
      </w:r>
      <w:r w:rsidRPr="008F70AD">
        <w:rPr>
          <w:rFonts w:asciiTheme="minorHAnsi" w:hAnsiTheme="minorHAnsi" w:cstheme="minorHAnsi"/>
          <w:sz w:val="24"/>
          <w:szCs w:val="24"/>
        </w:rPr>
        <w:t>, lub mające na celu popełnienie tego przestępstwa,</w:t>
      </w:r>
    </w:p>
    <w:p w14:paraId="11959420" w14:textId="60DE09A4" w:rsidR="009D3D43" w:rsidRPr="000A01D6" w:rsidRDefault="009D3D43">
      <w:pPr>
        <w:pStyle w:val="Akapitzlist"/>
        <w:numPr>
          <w:ilvl w:val="1"/>
          <w:numId w:val="6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A01D6">
        <w:rPr>
          <w:rFonts w:asciiTheme="minorHAnsi" w:hAnsiTheme="minorHAnsi" w:cstheme="minorHAnsi"/>
          <w:bCs/>
          <w:sz w:val="24"/>
          <w:szCs w:val="24"/>
        </w:rPr>
        <w:t>powierzenia wykonywania pracy małoletniemu cudzoziemcowi</w:t>
      </w:r>
      <w:r w:rsidRPr="000A01D6">
        <w:rPr>
          <w:rFonts w:asciiTheme="minorHAnsi" w:hAnsiTheme="minorHAnsi" w:cstheme="minorHAnsi"/>
          <w:sz w:val="24"/>
          <w:szCs w:val="24"/>
        </w:rPr>
        <w:t>, o którym mowa w</w:t>
      </w:r>
      <w:r w:rsidR="008F70AD" w:rsidRPr="000A01D6">
        <w:rPr>
          <w:rFonts w:asciiTheme="minorHAnsi" w:hAnsiTheme="minorHAnsi" w:cstheme="minorHAnsi"/>
          <w:sz w:val="24"/>
          <w:szCs w:val="24"/>
        </w:rPr>
        <w:t> </w:t>
      </w:r>
      <w:r w:rsidRPr="000A01D6">
        <w:rPr>
          <w:rFonts w:asciiTheme="minorHAnsi" w:hAnsiTheme="minorHAnsi" w:cstheme="minorHAnsi"/>
          <w:sz w:val="24"/>
          <w:szCs w:val="24"/>
        </w:rPr>
        <w:t xml:space="preserve">art. 9 ust. 2 ustawy z dnia 15 czerwca 2012 r. </w:t>
      </w:r>
      <w:r w:rsidRPr="000A01D6">
        <w:rPr>
          <w:rFonts w:asciiTheme="minorHAnsi" w:hAnsiTheme="minorHAnsi" w:cstheme="minorHAnsi"/>
          <w:iCs/>
          <w:sz w:val="24"/>
          <w:szCs w:val="24"/>
        </w:rPr>
        <w:t>o skutkach powierzania wykonywania pracy cudzoziemcom przebywającym wbrew przepisom na terytorium Rzeczypospolitej Polskiej</w:t>
      </w:r>
      <w:r w:rsidRPr="000A01D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A01D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0A01D6">
        <w:rPr>
          <w:rFonts w:asciiTheme="minorHAnsi" w:hAnsiTheme="minorHAnsi" w:cstheme="minorHAnsi"/>
          <w:sz w:val="24"/>
          <w:szCs w:val="24"/>
        </w:rPr>
        <w:t>. Dz. U. z 2021 poz. 1745),</w:t>
      </w:r>
    </w:p>
    <w:p w14:paraId="32604F3E" w14:textId="77777777" w:rsidR="009D3D43" w:rsidRPr="000A01D6" w:rsidRDefault="009D3D43">
      <w:pPr>
        <w:pStyle w:val="Akapitzlist"/>
        <w:numPr>
          <w:ilvl w:val="1"/>
          <w:numId w:val="6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A01D6">
        <w:rPr>
          <w:rFonts w:asciiTheme="minorHAnsi" w:hAnsiTheme="minorHAnsi" w:cstheme="minorHAnsi"/>
          <w:sz w:val="24"/>
          <w:szCs w:val="24"/>
        </w:rPr>
        <w:t xml:space="preserve">przeciwko obrotowi gospodarczemu, o których mowa w art. 296-307 </w:t>
      </w:r>
      <w:r w:rsidRPr="000A01D6">
        <w:rPr>
          <w:rFonts w:asciiTheme="minorHAnsi" w:hAnsiTheme="minorHAnsi" w:cstheme="minorHAnsi"/>
          <w:i/>
          <w:sz w:val="24"/>
          <w:szCs w:val="24"/>
        </w:rPr>
        <w:t>Kodeksu karnego</w:t>
      </w:r>
      <w:r w:rsidRPr="000A01D6">
        <w:rPr>
          <w:rFonts w:asciiTheme="minorHAnsi" w:hAnsiTheme="minorHAnsi" w:cstheme="minorHAnsi"/>
          <w:sz w:val="24"/>
          <w:szCs w:val="24"/>
        </w:rPr>
        <w:t xml:space="preserve">, przestępstwo oszustwa, o którym mowa w art. 286 </w:t>
      </w:r>
      <w:r w:rsidRPr="000A01D6">
        <w:rPr>
          <w:rFonts w:asciiTheme="minorHAnsi" w:hAnsiTheme="minorHAnsi" w:cstheme="minorHAnsi"/>
          <w:i/>
          <w:sz w:val="24"/>
          <w:szCs w:val="24"/>
        </w:rPr>
        <w:t>Kodeksu karnego</w:t>
      </w:r>
      <w:r w:rsidRPr="000A01D6">
        <w:rPr>
          <w:rFonts w:asciiTheme="minorHAnsi" w:hAnsiTheme="minorHAnsi" w:cstheme="minorHAnsi"/>
          <w:sz w:val="24"/>
          <w:szCs w:val="24"/>
        </w:rPr>
        <w:t xml:space="preserve">, przestępstwo przeciwko wiarygodności dokumentów, o których mowa w art. 270-277d </w:t>
      </w:r>
      <w:r w:rsidRPr="000A01D6">
        <w:rPr>
          <w:rFonts w:asciiTheme="minorHAnsi" w:hAnsiTheme="minorHAnsi" w:cstheme="minorHAnsi"/>
          <w:i/>
          <w:sz w:val="24"/>
          <w:szCs w:val="24"/>
        </w:rPr>
        <w:t>Kodeksu karnego</w:t>
      </w:r>
      <w:r w:rsidRPr="000A01D6">
        <w:rPr>
          <w:rFonts w:asciiTheme="minorHAnsi" w:hAnsiTheme="minorHAnsi" w:cstheme="minorHAnsi"/>
          <w:sz w:val="24"/>
          <w:szCs w:val="24"/>
        </w:rPr>
        <w:t>, lub przestępstwo skarbowe,</w:t>
      </w:r>
    </w:p>
    <w:p w14:paraId="33CCB92B" w14:textId="0285B0E6" w:rsidR="009D3D43" w:rsidRPr="000A01D6" w:rsidRDefault="009D3D43">
      <w:pPr>
        <w:pStyle w:val="Akapitzlist"/>
        <w:numPr>
          <w:ilvl w:val="1"/>
          <w:numId w:val="68"/>
        </w:numPr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0A01D6">
        <w:rPr>
          <w:rFonts w:asciiTheme="minorHAnsi" w:hAnsiTheme="minorHAnsi" w:cstheme="minorHAnsi"/>
          <w:sz w:val="24"/>
          <w:szCs w:val="24"/>
        </w:rPr>
        <w:t xml:space="preserve">o którym mowa w art. 9 ust. 1 i 3 lub art. 10 ustawy z dnia 15 czerwca 2012 r. </w:t>
      </w:r>
      <w:r w:rsidRPr="000A01D6">
        <w:rPr>
          <w:rFonts w:asciiTheme="minorHAnsi" w:hAnsiTheme="minorHAnsi" w:cstheme="minorHAnsi"/>
          <w:iCs/>
          <w:sz w:val="24"/>
          <w:szCs w:val="24"/>
        </w:rPr>
        <w:t>o</w:t>
      </w:r>
      <w:r w:rsidR="008F70AD" w:rsidRPr="000A01D6">
        <w:rPr>
          <w:rFonts w:asciiTheme="minorHAnsi" w:hAnsiTheme="minorHAnsi" w:cstheme="minorHAnsi"/>
          <w:iCs/>
          <w:sz w:val="24"/>
          <w:szCs w:val="24"/>
        </w:rPr>
        <w:t> </w:t>
      </w:r>
      <w:r w:rsidRPr="000A01D6">
        <w:rPr>
          <w:rFonts w:asciiTheme="minorHAnsi" w:hAnsiTheme="minorHAnsi" w:cstheme="minorHAnsi"/>
          <w:iCs/>
          <w:sz w:val="24"/>
          <w:szCs w:val="24"/>
        </w:rPr>
        <w:t>skutkach powierzania wykonywania pracy cudzoziemcom przebywającym wbrew przepisom na</w:t>
      </w:r>
      <w:r w:rsidR="006E0D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A01D6">
        <w:rPr>
          <w:rFonts w:asciiTheme="minorHAnsi" w:hAnsiTheme="minorHAnsi" w:cstheme="minorHAnsi"/>
          <w:iCs/>
          <w:sz w:val="24"/>
          <w:szCs w:val="24"/>
        </w:rPr>
        <w:t>terytorium Rzeczypospolitej Polskiej</w:t>
      </w:r>
    </w:p>
    <w:p w14:paraId="4FE87093" w14:textId="77777777" w:rsidR="009D3D43" w:rsidRPr="000A01D6" w:rsidRDefault="009D3D43" w:rsidP="008F70AD">
      <w:pPr>
        <w:spacing w:line="276" w:lineRule="auto"/>
        <w:ind w:left="1418" w:hanging="567"/>
        <w:rPr>
          <w:rFonts w:asciiTheme="minorHAnsi" w:hAnsiTheme="minorHAnsi" w:cstheme="minorHAnsi"/>
          <w:sz w:val="24"/>
          <w:szCs w:val="24"/>
        </w:rPr>
      </w:pPr>
      <w:r w:rsidRPr="000A01D6">
        <w:rPr>
          <w:rFonts w:asciiTheme="minorHAnsi" w:hAnsiTheme="minorHAnsi" w:cstheme="minorHAnsi"/>
          <w:sz w:val="24"/>
          <w:szCs w:val="24"/>
        </w:rPr>
        <w:t>– lub za odpowiedni czyn zabroniony określony w przepisach prawa obcego;</w:t>
      </w:r>
    </w:p>
    <w:p w14:paraId="53BC9E09" w14:textId="7B1AA0D3" w:rsidR="009D3D43" w:rsidRPr="008F70AD" w:rsidRDefault="009D3D43" w:rsidP="008F70AD">
      <w:pPr>
        <w:pStyle w:val="Akapitzlist"/>
        <w:numPr>
          <w:ilvl w:val="0"/>
          <w:numId w:val="53"/>
        </w:numPr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A01D6">
        <w:rPr>
          <w:rFonts w:asciiTheme="minorHAnsi" w:hAnsiTheme="minorHAnsi" w:cstheme="minorHAnsi"/>
          <w:sz w:val="24"/>
          <w:szCs w:val="24"/>
        </w:rPr>
        <w:t>jeżeli urzędującego członka jego organu zarządzającego lub nadzorczego, wspólnika spółki w spółce jawnej lub partnerskiej albo komplementariusza w spółce</w:t>
      </w:r>
      <w:r w:rsidRPr="008F70AD">
        <w:rPr>
          <w:rFonts w:asciiTheme="minorHAnsi" w:hAnsiTheme="minorHAnsi" w:cstheme="minorHAnsi"/>
          <w:sz w:val="24"/>
          <w:szCs w:val="24"/>
        </w:rPr>
        <w:t xml:space="preserve"> komandytowej lub komandytowo-akcyjnej lub prokurenta prawomocnie skazano za</w:t>
      </w:r>
      <w:r w:rsidR="006E0D1A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przestępstwo, o którym mowa w pkt. 1;</w:t>
      </w:r>
    </w:p>
    <w:p w14:paraId="3EB7A03A" w14:textId="77777777" w:rsidR="009D3D43" w:rsidRPr="008F70AD" w:rsidRDefault="009D3D43" w:rsidP="008F70AD">
      <w:pPr>
        <w:pStyle w:val="Akapitzlist"/>
        <w:numPr>
          <w:ilvl w:val="0"/>
          <w:numId w:val="53"/>
        </w:numPr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36C31C7" w14:textId="77777777" w:rsidR="009D3D43" w:rsidRPr="008F70AD" w:rsidRDefault="009D3D43" w:rsidP="008F70AD">
      <w:pPr>
        <w:pStyle w:val="Akapitzlist"/>
        <w:numPr>
          <w:ilvl w:val="0"/>
          <w:numId w:val="53"/>
        </w:numPr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lastRenderedPageBreak/>
        <w:t xml:space="preserve">wobec którego </w:t>
      </w:r>
      <w:r w:rsidRPr="008F70AD">
        <w:rPr>
          <w:rFonts w:asciiTheme="minorHAnsi" w:hAnsiTheme="minorHAnsi" w:cstheme="minorHAnsi"/>
          <w:bCs/>
          <w:sz w:val="24"/>
          <w:szCs w:val="24"/>
        </w:rPr>
        <w:t>prawomocnie</w:t>
      </w:r>
      <w:r w:rsidRPr="008F70AD">
        <w:rPr>
          <w:rFonts w:asciiTheme="minorHAnsi" w:hAnsiTheme="minorHAnsi" w:cstheme="minorHAnsi"/>
          <w:sz w:val="24"/>
          <w:szCs w:val="24"/>
        </w:rPr>
        <w:t xml:space="preserve"> orzeczono zakaz ubiegania się o zamówienia publiczne;</w:t>
      </w:r>
    </w:p>
    <w:p w14:paraId="6AB14E29" w14:textId="382C9883" w:rsidR="009D3D43" w:rsidRPr="008F70AD" w:rsidRDefault="009D3D43" w:rsidP="008F70AD">
      <w:pPr>
        <w:pStyle w:val="Akapitzlist"/>
        <w:numPr>
          <w:ilvl w:val="0"/>
          <w:numId w:val="53"/>
        </w:numPr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jeżeli Zamawiający może stwierdzić, na podstawie wiarygodnych przesłanek, że</w:t>
      </w:r>
      <w:r w:rsidR="006E0D1A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Wykonawca zawarł z innymi wykonawcami porozumienie mające na celu zakłócenie konkurencji, w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szczególności jeżeli należąc do tej samej grupy kapitałowej w</w:t>
      </w:r>
      <w:r w:rsidR="006E0D1A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rozumieniu ustawy z dnia 16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lutego 2007 r. </w:t>
      </w:r>
      <w:r w:rsidRPr="008F70AD">
        <w:rPr>
          <w:rFonts w:asciiTheme="minorHAnsi" w:hAnsiTheme="minorHAnsi" w:cstheme="minorHAnsi"/>
          <w:iCs/>
          <w:sz w:val="24"/>
          <w:szCs w:val="24"/>
        </w:rPr>
        <w:t>o ochronie konkurencji i konsumentów,</w:t>
      </w:r>
      <w:r w:rsidRPr="008F70AD">
        <w:rPr>
          <w:rFonts w:asciiTheme="minorHAnsi" w:hAnsiTheme="minorHAnsi" w:cstheme="minorHAnsi"/>
          <w:sz w:val="24"/>
          <w:szCs w:val="24"/>
        </w:rPr>
        <w:t xml:space="preserve"> złożyli odrębne oferty, oferty częściowe lub wnioski o dopuszczenie do udziału w</w:t>
      </w:r>
      <w:r w:rsidR="006E0D1A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postępowaniu, chyba że wykażą, że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przygotowali te oferty lub wnioski niezależnie od</w:t>
      </w:r>
      <w:r w:rsidR="006E0D1A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siebie;</w:t>
      </w:r>
    </w:p>
    <w:p w14:paraId="5C219B55" w14:textId="4AA1BA83" w:rsidR="009D3D43" w:rsidRPr="008F70AD" w:rsidRDefault="009D3D43" w:rsidP="008F70AD">
      <w:pPr>
        <w:pStyle w:val="Akapitzlist"/>
        <w:numPr>
          <w:ilvl w:val="0"/>
          <w:numId w:val="53"/>
        </w:numPr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jeżeli, w przypadkach, o których mowa w art. 85 ust. 1 </w:t>
      </w:r>
      <w:proofErr w:type="spellStart"/>
      <w:r w:rsidRPr="008F70AD">
        <w:rPr>
          <w:rFonts w:asciiTheme="minorHAnsi" w:hAnsiTheme="minorHAnsi" w:cstheme="minorHAnsi"/>
          <w:sz w:val="24"/>
          <w:szCs w:val="24"/>
        </w:rPr>
        <w:t>uPzp</w:t>
      </w:r>
      <w:proofErr w:type="spellEnd"/>
      <w:r w:rsidRPr="008F70AD">
        <w:rPr>
          <w:rFonts w:asciiTheme="minorHAnsi" w:hAnsiTheme="minorHAnsi" w:cstheme="minorHAnsi"/>
          <w:sz w:val="24"/>
          <w:szCs w:val="24"/>
        </w:rPr>
        <w:t>, doszło do zakłócenia konkurencji wynikającego z wcześniejszego zaangażowania tego wykonawcy lub podmiotu, który należy z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wykonawcą do tej samej grupy kapitałowej w rozumieniu ustawy z dnia 16 lutego 2007 r. </w:t>
      </w:r>
      <w:r w:rsidRPr="008F70AD">
        <w:rPr>
          <w:rFonts w:asciiTheme="minorHAnsi" w:hAnsiTheme="minorHAnsi" w:cstheme="minorHAnsi"/>
          <w:iCs/>
          <w:sz w:val="24"/>
          <w:szCs w:val="24"/>
        </w:rPr>
        <w:t>o</w:t>
      </w:r>
      <w:r w:rsidR="006E0D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iCs/>
          <w:sz w:val="24"/>
          <w:szCs w:val="24"/>
        </w:rPr>
        <w:t>ochronie konkurencji i konsumentów,</w:t>
      </w:r>
      <w:r w:rsidRPr="008F70AD">
        <w:rPr>
          <w:rFonts w:asciiTheme="minorHAnsi" w:hAnsiTheme="minorHAnsi" w:cstheme="minorHAnsi"/>
          <w:sz w:val="24"/>
          <w:szCs w:val="24"/>
        </w:rPr>
        <w:t xml:space="preserve"> chyba że spowodowane tym zakłócenie konkurencji może być wyeliminowane w inny sposób niż przez wykluczenie wykonawcy z udziału w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postępowaniu o udzielenie zamówienia.</w:t>
      </w:r>
    </w:p>
    <w:p w14:paraId="73F62B49" w14:textId="77777777" w:rsidR="0073736B" w:rsidRPr="008F70AD" w:rsidRDefault="00A52196" w:rsidP="008F70AD">
      <w:pPr>
        <w:pStyle w:val="Akapitzlist"/>
        <w:numPr>
          <w:ilvl w:val="1"/>
          <w:numId w:val="32"/>
        </w:numPr>
        <w:spacing w:line="276" w:lineRule="auto"/>
        <w:ind w:left="567" w:hanging="425"/>
        <w:rPr>
          <w:rFonts w:asciiTheme="minorHAnsi" w:hAnsiTheme="minorHAnsi" w:cstheme="minorHAnsi"/>
          <w:bCs/>
          <w:sz w:val="24"/>
          <w:szCs w:val="24"/>
        </w:rPr>
      </w:pPr>
      <w:r w:rsidRPr="008F70AD">
        <w:rPr>
          <w:rFonts w:asciiTheme="minorHAnsi" w:hAnsiTheme="minorHAnsi" w:cstheme="minorHAnsi"/>
          <w:b/>
          <w:bCs/>
          <w:sz w:val="24"/>
          <w:szCs w:val="24"/>
        </w:rPr>
        <w:t xml:space="preserve">Zamawiający </w:t>
      </w:r>
      <w:r w:rsidR="002D3D47" w:rsidRPr="008F70AD">
        <w:rPr>
          <w:rFonts w:asciiTheme="minorHAnsi" w:hAnsiTheme="minorHAnsi" w:cstheme="minorHAnsi"/>
          <w:b/>
          <w:bCs/>
          <w:sz w:val="24"/>
          <w:szCs w:val="24"/>
        </w:rPr>
        <w:t>nie przewiduje dodatkowych/fakultatywnych podstaw (przesłanek) wykluczenia.</w:t>
      </w:r>
    </w:p>
    <w:p w14:paraId="45E795DE" w14:textId="01E3730C" w:rsidR="00D05070" w:rsidRPr="008F70AD" w:rsidRDefault="001C4EDB" w:rsidP="008F70AD">
      <w:pPr>
        <w:pStyle w:val="NormalnyWeb"/>
        <w:numPr>
          <w:ilvl w:val="1"/>
          <w:numId w:val="32"/>
        </w:numPr>
        <w:spacing w:before="0" w:beforeAutospacing="0" w:after="0" w:afterAutospacing="0" w:line="276" w:lineRule="auto"/>
        <w:ind w:left="567" w:right="-114" w:hanging="425"/>
        <w:rPr>
          <w:rFonts w:asciiTheme="minorHAnsi" w:hAnsiTheme="minorHAnsi" w:cstheme="minorHAnsi"/>
        </w:rPr>
      </w:pPr>
      <w:r w:rsidRPr="008F70AD">
        <w:rPr>
          <w:rFonts w:asciiTheme="minorHAnsi" w:hAnsiTheme="minorHAnsi" w:cstheme="minorHAnsi"/>
          <w:b/>
          <w:color w:val="000000"/>
        </w:rPr>
        <w:t>Wykonawca nie podlega wykluczeniu</w:t>
      </w:r>
      <w:r w:rsidR="00686164" w:rsidRPr="008F70AD">
        <w:rPr>
          <w:rFonts w:asciiTheme="minorHAnsi" w:hAnsiTheme="minorHAnsi" w:cstheme="minorHAnsi"/>
          <w:b/>
          <w:color w:val="000000"/>
        </w:rPr>
        <w:t xml:space="preserve"> </w:t>
      </w:r>
      <w:r w:rsidRPr="008F70AD">
        <w:rPr>
          <w:rFonts w:ascii="Calibri" w:hAnsi="Calibri" w:cs="Calibri"/>
          <w:b/>
        </w:rPr>
        <w:t>(procedura sanacyjna</w:t>
      </w:r>
      <w:r w:rsidR="00975334" w:rsidRPr="008F70AD">
        <w:rPr>
          <w:rFonts w:ascii="Calibri" w:hAnsi="Calibri" w:cs="Calibri"/>
          <w:b/>
        </w:rPr>
        <w:t> </w:t>
      </w:r>
      <w:r w:rsidRPr="008F70AD">
        <w:rPr>
          <w:rFonts w:ascii="Calibri" w:hAnsi="Calibri" w:cs="Calibri"/>
          <w:b/>
        </w:rPr>
        <w:t>–</w:t>
      </w:r>
      <w:r w:rsidR="00975334" w:rsidRPr="008F70AD">
        <w:rPr>
          <w:rFonts w:ascii="Calibri" w:hAnsi="Calibri" w:cs="Calibri"/>
          <w:b/>
        </w:rPr>
        <w:t> </w:t>
      </w:r>
      <w:r w:rsidRPr="008F70AD">
        <w:rPr>
          <w:rFonts w:ascii="Calibri" w:hAnsi="Calibri" w:cs="Calibri"/>
          <w:b/>
        </w:rPr>
        <w:t>samooczyszczenie)</w:t>
      </w:r>
      <w:r w:rsidR="00686164" w:rsidRPr="008F70AD">
        <w:rPr>
          <w:rFonts w:ascii="Calibri" w:hAnsi="Calibri" w:cs="Calibri"/>
          <w:b/>
        </w:rPr>
        <w:t xml:space="preserve"> </w:t>
      </w:r>
      <w:r w:rsidRPr="008F70AD">
        <w:rPr>
          <w:rFonts w:asciiTheme="minorHAnsi" w:hAnsiTheme="minorHAnsi" w:cstheme="minorHAnsi"/>
          <w:color w:val="000000"/>
        </w:rPr>
        <w:t>w </w:t>
      </w:r>
      <w:r w:rsidR="00D05070" w:rsidRPr="008F70AD">
        <w:rPr>
          <w:rFonts w:asciiTheme="minorHAnsi" w:hAnsiTheme="minorHAnsi" w:cstheme="minorHAnsi"/>
          <w:color w:val="000000"/>
        </w:rPr>
        <w:t xml:space="preserve">okolicznościach określonych w art. 108 </w:t>
      </w:r>
      <w:r w:rsidR="00564501" w:rsidRPr="008F70AD">
        <w:rPr>
          <w:rFonts w:asciiTheme="minorHAnsi" w:hAnsiTheme="minorHAnsi" w:cstheme="minorHAnsi"/>
        </w:rPr>
        <w:t xml:space="preserve">ust. 1 </w:t>
      </w:r>
      <w:r w:rsidR="00D05070" w:rsidRPr="008F70AD">
        <w:rPr>
          <w:rFonts w:asciiTheme="minorHAnsi" w:hAnsiTheme="minorHAnsi" w:cstheme="minorHAnsi"/>
        </w:rPr>
        <w:t xml:space="preserve">pkt </w:t>
      </w:r>
      <w:r w:rsidR="00D05070" w:rsidRPr="008F70AD">
        <w:rPr>
          <w:rFonts w:asciiTheme="minorHAnsi" w:hAnsiTheme="minorHAnsi" w:cstheme="minorHAnsi"/>
          <w:color w:val="000000"/>
        </w:rPr>
        <w:t>1,</w:t>
      </w:r>
      <w:r w:rsidR="00E669AB" w:rsidRPr="008F70AD">
        <w:rPr>
          <w:rFonts w:asciiTheme="minorHAnsi" w:hAnsiTheme="minorHAnsi" w:cstheme="minorHAnsi"/>
          <w:color w:val="000000"/>
        </w:rPr>
        <w:t xml:space="preserve"> </w:t>
      </w:r>
      <w:r w:rsidR="00D05070" w:rsidRPr="008F70AD">
        <w:rPr>
          <w:rFonts w:asciiTheme="minorHAnsi" w:hAnsiTheme="minorHAnsi" w:cstheme="minorHAnsi"/>
          <w:color w:val="000000"/>
        </w:rPr>
        <w:t>2 i 5</w:t>
      </w:r>
      <w:r w:rsidR="00E669AB" w:rsidRPr="008F70A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669AB" w:rsidRPr="008F70AD">
        <w:rPr>
          <w:rFonts w:asciiTheme="minorHAnsi" w:hAnsiTheme="minorHAnsi" w:cstheme="minorHAnsi"/>
        </w:rPr>
        <w:t>uPzp</w:t>
      </w:r>
      <w:proofErr w:type="spellEnd"/>
      <w:r w:rsidR="002D3D47" w:rsidRPr="008F70AD">
        <w:rPr>
          <w:rFonts w:asciiTheme="minorHAnsi" w:hAnsiTheme="minorHAnsi" w:cstheme="minorHAnsi"/>
        </w:rPr>
        <w:t>,</w:t>
      </w:r>
      <w:r w:rsidR="002D3D47" w:rsidRPr="008F70AD">
        <w:rPr>
          <w:rFonts w:asciiTheme="minorHAnsi" w:hAnsiTheme="minorHAnsi" w:cstheme="minorHAnsi"/>
          <w:color w:val="000000"/>
        </w:rPr>
        <w:t xml:space="preserve"> </w:t>
      </w:r>
      <w:r w:rsidR="00D05070" w:rsidRPr="008F70AD">
        <w:rPr>
          <w:rFonts w:asciiTheme="minorHAnsi" w:hAnsiTheme="minorHAnsi" w:cstheme="minorHAnsi"/>
        </w:rPr>
        <w:t>je</w:t>
      </w:r>
      <w:r w:rsidR="00564501" w:rsidRPr="008F70AD">
        <w:rPr>
          <w:rFonts w:asciiTheme="minorHAnsi" w:hAnsiTheme="minorHAnsi" w:cstheme="minorHAnsi"/>
        </w:rPr>
        <w:t>żeli udowodni Zamawiającemu, że</w:t>
      </w:r>
      <w:r w:rsidR="00975334" w:rsidRPr="008F70AD">
        <w:rPr>
          <w:rFonts w:asciiTheme="minorHAnsi" w:hAnsiTheme="minorHAnsi" w:cstheme="minorHAnsi"/>
        </w:rPr>
        <w:t xml:space="preserve"> </w:t>
      </w:r>
      <w:r w:rsidR="00D05070" w:rsidRPr="008F70AD">
        <w:rPr>
          <w:rFonts w:asciiTheme="minorHAnsi" w:hAnsiTheme="minorHAnsi" w:cstheme="minorHAnsi"/>
        </w:rPr>
        <w:t>spełnił łącznie następujące przesłanki:</w:t>
      </w:r>
    </w:p>
    <w:p w14:paraId="606D3359" w14:textId="77777777" w:rsidR="002D3D47" w:rsidRPr="008F70AD" w:rsidRDefault="002D3D47" w:rsidP="008F70AD">
      <w:pPr>
        <w:pStyle w:val="Akapitzlist"/>
        <w:numPr>
          <w:ilvl w:val="0"/>
          <w:numId w:val="54"/>
        </w:numPr>
        <w:spacing w:line="276" w:lineRule="auto"/>
        <w:ind w:left="851" w:hanging="28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color w:val="000000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5857C508" w14:textId="77777777" w:rsidR="002D3D47" w:rsidRPr="008F70AD" w:rsidRDefault="002D3D47" w:rsidP="008F70AD">
      <w:pPr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color w:val="000000"/>
          <w:sz w:val="24"/>
          <w:szCs w:val="24"/>
        </w:rPr>
        <w:t>2)</w:t>
      </w:r>
      <w:r w:rsidRPr="008F70AD">
        <w:rPr>
          <w:rFonts w:ascii="Calibri" w:hAnsi="Calibri" w:cs="Calibri"/>
          <w:color w:val="000000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A2EACBB" w14:textId="72FDDF62" w:rsidR="002D3D47" w:rsidRPr="008F70AD" w:rsidRDefault="002D3D47" w:rsidP="008F70AD">
      <w:pPr>
        <w:tabs>
          <w:tab w:val="left" w:pos="851"/>
          <w:tab w:val="left" w:pos="993"/>
        </w:tabs>
        <w:spacing w:line="276" w:lineRule="auto"/>
        <w:ind w:left="851" w:hanging="28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color w:val="000000"/>
          <w:sz w:val="24"/>
          <w:szCs w:val="24"/>
        </w:rPr>
        <w:t>3)</w:t>
      </w:r>
      <w:r w:rsidRPr="008F70AD">
        <w:rPr>
          <w:rFonts w:ascii="Calibri" w:hAnsi="Calibri" w:cs="Calibri"/>
          <w:color w:val="000000"/>
          <w:sz w:val="24"/>
          <w:szCs w:val="24"/>
        </w:rPr>
        <w:tab/>
        <w:t>podjął konkretne środki techniczne, organizacyjne i kadrowe, odpowiednie dla zapobiegania dalszym przestępstwom, wykroczeniom lub nieprawidłowemu postępowaniu,</w:t>
      </w:r>
      <w:r w:rsidR="008D5E25" w:rsidRPr="008F70A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70AD">
        <w:rPr>
          <w:rFonts w:ascii="Calibri" w:hAnsi="Calibri" w:cs="Calibri"/>
          <w:color w:val="000000"/>
          <w:sz w:val="24"/>
          <w:szCs w:val="24"/>
        </w:rPr>
        <w:t>w szczególności:</w:t>
      </w:r>
    </w:p>
    <w:p w14:paraId="2BA56032" w14:textId="77777777" w:rsidR="002D3D47" w:rsidRPr="008F70AD" w:rsidRDefault="002D3D47" w:rsidP="008F70AD">
      <w:pPr>
        <w:pStyle w:val="Akapitzlist"/>
        <w:numPr>
          <w:ilvl w:val="0"/>
          <w:numId w:val="55"/>
        </w:numPr>
        <w:spacing w:line="276" w:lineRule="auto"/>
        <w:ind w:left="1134" w:hanging="283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color w:val="000000"/>
          <w:sz w:val="24"/>
          <w:szCs w:val="24"/>
        </w:rPr>
        <w:t>zerwał wszelkie powiązania z osobami lub podmiotami odpowiedzialnymi za nieprawidłowe postępowanie Wykonawcy,</w:t>
      </w:r>
    </w:p>
    <w:p w14:paraId="026824FA" w14:textId="77777777" w:rsidR="002D3D47" w:rsidRPr="008F70AD" w:rsidRDefault="002D3D47" w:rsidP="008F70AD">
      <w:pPr>
        <w:pStyle w:val="Akapitzlist"/>
        <w:numPr>
          <w:ilvl w:val="0"/>
          <w:numId w:val="55"/>
        </w:numPr>
        <w:spacing w:line="276" w:lineRule="auto"/>
        <w:ind w:left="1134" w:hanging="283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color w:val="000000"/>
          <w:sz w:val="24"/>
          <w:szCs w:val="24"/>
        </w:rPr>
        <w:t>zreorganizował personel,</w:t>
      </w:r>
    </w:p>
    <w:p w14:paraId="705F30E2" w14:textId="77777777" w:rsidR="002D3D47" w:rsidRPr="008F70AD" w:rsidRDefault="002D3D47" w:rsidP="008F70AD">
      <w:pPr>
        <w:pStyle w:val="Akapitzlist"/>
        <w:numPr>
          <w:ilvl w:val="0"/>
          <w:numId w:val="55"/>
        </w:numPr>
        <w:spacing w:line="276" w:lineRule="auto"/>
        <w:ind w:left="1134" w:hanging="283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color w:val="000000"/>
          <w:sz w:val="24"/>
          <w:szCs w:val="24"/>
        </w:rPr>
        <w:t>wdrożył system sprawozdawczości i kontroli,</w:t>
      </w:r>
    </w:p>
    <w:p w14:paraId="0EE33270" w14:textId="77777777" w:rsidR="002D3D47" w:rsidRPr="008F70AD" w:rsidRDefault="002D3D47" w:rsidP="008F70AD">
      <w:pPr>
        <w:pStyle w:val="Akapitzlist"/>
        <w:numPr>
          <w:ilvl w:val="0"/>
          <w:numId w:val="55"/>
        </w:numPr>
        <w:spacing w:line="276" w:lineRule="auto"/>
        <w:ind w:left="1134" w:hanging="283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color w:val="000000"/>
          <w:sz w:val="24"/>
          <w:szCs w:val="24"/>
        </w:rPr>
        <w:t>utworzył struktury audytu wewnętrznego do monitorowania przestrzegania przepisów, wewnętrznych regulacji lub standardów,</w:t>
      </w:r>
    </w:p>
    <w:p w14:paraId="3D129F1F" w14:textId="77777777" w:rsidR="002D3D47" w:rsidRPr="008F70AD" w:rsidRDefault="002D3D47" w:rsidP="008F70AD">
      <w:pPr>
        <w:pStyle w:val="Akapitzlist"/>
        <w:numPr>
          <w:ilvl w:val="0"/>
          <w:numId w:val="55"/>
        </w:numPr>
        <w:spacing w:line="276" w:lineRule="auto"/>
        <w:ind w:left="1135" w:hanging="284"/>
        <w:rPr>
          <w:rFonts w:ascii="Calibri" w:hAnsi="Calibri" w:cs="Calibri"/>
          <w:sz w:val="24"/>
          <w:szCs w:val="24"/>
        </w:rPr>
      </w:pPr>
      <w:r w:rsidRPr="008F70AD">
        <w:rPr>
          <w:rFonts w:ascii="Calibri" w:hAnsi="Calibri" w:cs="Calibri"/>
          <w:color w:val="000000"/>
          <w:sz w:val="24"/>
          <w:szCs w:val="24"/>
        </w:rPr>
        <w:t>wprowadził wewnętrzne regulacje dotyczące odpowiedzialności i odszkodowań za nieprzestrzeganie przepisów, wewnętrznych regulacji lub standardów.</w:t>
      </w:r>
    </w:p>
    <w:p w14:paraId="0E6F3717" w14:textId="0A71713E" w:rsidR="00B805C6" w:rsidRPr="008F70AD" w:rsidRDefault="00B805C6" w:rsidP="008F70AD">
      <w:pPr>
        <w:pStyle w:val="Akapitzlist"/>
        <w:numPr>
          <w:ilvl w:val="1"/>
          <w:numId w:val="32"/>
        </w:numPr>
        <w:spacing w:line="276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Zamawiający ocenia, czy podjęte przez Wykonawcę czynności, o których mowa w ust.</w:t>
      </w:r>
      <w:r w:rsidR="005D28FB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="00F623D8" w:rsidRPr="008F70AD">
        <w:rPr>
          <w:rFonts w:asciiTheme="minorHAnsi" w:hAnsiTheme="minorHAnsi" w:cstheme="minorHAnsi"/>
          <w:sz w:val="24"/>
          <w:szCs w:val="24"/>
        </w:rPr>
        <w:t>2 pkt</w:t>
      </w:r>
      <w:r w:rsidR="009561A5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2.3. niniejszego rozdziału SWZ, są wystarczające do wykazania jego rzetelności, uwzględniając wagę </w:t>
      </w:r>
      <w:r w:rsidR="006160FE" w:rsidRPr="008F70AD">
        <w:rPr>
          <w:rFonts w:asciiTheme="minorHAnsi" w:hAnsiTheme="minorHAnsi" w:cstheme="minorHAnsi"/>
          <w:sz w:val="24"/>
          <w:szCs w:val="24"/>
        </w:rPr>
        <w:t>i </w:t>
      </w:r>
      <w:r w:rsidRPr="008F70AD">
        <w:rPr>
          <w:rFonts w:asciiTheme="minorHAnsi" w:hAnsiTheme="minorHAnsi" w:cstheme="minorHAnsi"/>
          <w:sz w:val="24"/>
          <w:szCs w:val="24"/>
        </w:rPr>
        <w:t xml:space="preserve">szczególne okoliczności czynu Wykonawcy. Jeżeli podjęte przez Wykonawcę czynności, </w:t>
      </w:r>
      <w:r w:rsidR="001C4EDB" w:rsidRPr="008F70AD">
        <w:rPr>
          <w:rFonts w:asciiTheme="minorHAnsi" w:hAnsiTheme="minorHAnsi" w:cstheme="minorHAnsi"/>
          <w:sz w:val="24"/>
          <w:szCs w:val="24"/>
        </w:rPr>
        <w:t>o </w:t>
      </w:r>
      <w:r w:rsidRPr="008F70AD">
        <w:rPr>
          <w:rFonts w:asciiTheme="minorHAnsi" w:hAnsiTheme="minorHAnsi" w:cstheme="minorHAnsi"/>
          <w:sz w:val="24"/>
          <w:szCs w:val="24"/>
        </w:rPr>
        <w:t xml:space="preserve">których mowa w ust. </w:t>
      </w:r>
      <w:r w:rsidR="00F623D8" w:rsidRPr="008F70AD">
        <w:rPr>
          <w:rFonts w:asciiTheme="minorHAnsi" w:hAnsiTheme="minorHAnsi" w:cstheme="minorHAnsi"/>
          <w:sz w:val="24"/>
          <w:szCs w:val="24"/>
        </w:rPr>
        <w:t xml:space="preserve">2 pkt </w:t>
      </w:r>
      <w:r w:rsidRPr="008F70AD">
        <w:rPr>
          <w:rFonts w:asciiTheme="minorHAnsi" w:hAnsiTheme="minorHAnsi" w:cstheme="minorHAnsi"/>
          <w:sz w:val="24"/>
          <w:szCs w:val="24"/>
        </w:rPr>
        <w:t>2.3. niniejszego rozdziału SWZ, nie są wystarczające do wykazania jego rzetelności, Zamawiający wykluczy Wykonawcę.</w:t>
      </w:r>
    </w:p>
    <w:p w14:paraId="491715E4" w14:textId="5FCAE554" w:rsidR="009311B4" w:rsidRPr="008F70AD" w:rsidRDefault="009311B4" w:rsidP="00B51E99">
      <w:pPr>
        <w:pStyle w:val="Akapitzlist"/>
        <w:numPr>
          <w:ilvl w:val="1"/>
          <w:numId w:val="59"/>
        </w:numPr>
        <w:spacing w:line="276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b/>
          <w:bCs/>
          <w:sz w:val="24"/>
          <w:szCs w:val="24"/>
        </w:rPr>
        <w:lastRenderedPageBreak/>
        <w:t>Ponadto Zamawiający wykluczy z postępowania</w:t>
      </w:r>
      <w:r w:rsidRPr="008F70AD">
        <w:rPr>
          <w:rFonts w:asciiTheme="minorHAnsi" w:hAnsiTheme="minorHAnsi" w:cstheme="minorHAnsi"/>
          <w:sz w:val="24"/>
          <w:szCs w:val="24"/>
        </w:rPr>
        <w:t xml:space="preserve"> w przypadkach, o których mowa </w:t>
      </w:r>
      <w:r w:rsidRPr="008F70AD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8F70A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F70AD">
        <w:rPr>
          <w:rFonts w:asciiTheme="minorHAnsi" w:hAnsiTheme="minorHAnsi" w:cstheme="minorHAnsi"/>
          <w:b/>
          <w:bCs/>
          <w:sz w:val="24"/>
          <w:szCs w:val="24"/>
        </w:rPr>
        <w:t>art. 7 ust. 1 pkt 1-3</w:t>
      </w:r>
      <w:r w:rsidRPr="008F70AD">
        <w:rPr>
          <w:rFonts w:asciiTheme="minorHAnsi" w:hAnsiTheme="minorHAnsi" w:cstheme="minorHAnsi"/>
          <w:sz w:val="24"/>
          <w:szCs w:val="24"/>
        </w:rPr>
        <w:t xml:space="preserve"> ustawy sankcyjnej:</w:t>
      </w:r>
    </w:p>
    <w:p w14:paraId="15AF970F" w14:textId="0C7EF1E3" w:rsidR="009311B4" w:rsidRPr="008F70AD" w:rsidRDefault="009311B4" w:rsidP="008F70AD">
      <w:pPr>
        <w:pStyle w:val="Akapitzlist"/>
        <w:numPr>
          <w:ilvl w:val="0"/>
          <w:numId w:val="60"/>
        </w:numPr>
        <w:spacing w:line="276" w:lineRule="auto"/>
        <w:ind w:left="851" w:hanging="284"/>
        <w:rPr>
          <w:rFonts w:asciiTheme="minorHAnsi" w:eastAsia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Wykonawcę wymienionego w </w:t>
      </w:r>
      <w:r w:rsidRPr="008F70AD">
        <w:rPr>
          <w:rFonts w:asciiTheme="minorHAnsi" w:hAnsiTheme="minorHAnsi" w:cstheme="minorHAnsi"/>
          <w:b/>
          <w:bCs/>
          <w:sz w:val="24"/>
          <w:szCs w:val="24"/>
        </w:rPr>
        <w:t>wykazach</w:t>
      </w:r>
      <w:r w:rsidRPr="008F70AD">
        <w:rPr>
          <w:rFonts w:asciiTheme="minorHAnsi" w:hAnsiTheme="minorHAnsi" w:cstheme="minorHAnsi"/>
          <w:sz w:val="24"/>
          <w:szCs w:val="24"/>
        </w:rPr>
        <w:t xml:space="preserve"> określonych w</w:t>
      </w:r>
      <w:r w:rsidR="00C715C2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rozporządzeniu 765/2006 i rozporządzeniu 269/2014 albo wpisanego na </w:t>
      </w:r>
      <w:r w:rsidRPr="008F70AD">
        <w:rPr>
          <w:rFonts w:asciiTheme="minorHAnsi" w:hAnsiTheme="minorHAnsi" w:cstheme="minorHAnsi"/>
          <w:b/>
          <w:bCs/>
          <w:sz w:val="24"/>
          <w:szCs w:val="24"/>
        </w:rPr>
        <w:t>listę</w:t>
      </w:r>
      <w:r w:rsidRPr="008F70AD">
        <w:rPr>
          <w:rFonts w:asciiTheme="minorHAnsi" w:hAnsiTheme="minorHAnsi" w:cstheme="minorHAnsi"/>
          <w:sz w:val="24"/>
          <w:szCs w:val="24"/>
        </w:rPr>
        <w:t xml:space="preserve"> na podstawie decyzji w sprawie wpisu na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listę rozstrzygającej o zastosowaniu środka, o którym mowa w art. 1 pkt 3 ustawy sankcyjnej; </w:t>
      </w:r>
    </w:p>
    <w:p w14:paraId="0C42DC04" w14:textId="71FC5247" w:rsidR="009311B4" w:rsidRPr="008F70AD" w:rsidRDefault="009311B4" w:rsidP="008F70AD">
      <w:pPr>
        <w:pStyle w:val="Akapitzlist"/>
        <w:numPr>
          <w:ilvl w:val="0"/>
          <w:numId w:val="60"/>
        </w:numPr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Wykonawcę, którego </w:t>
      </w:r>
      <w:r w:rsidRPr="008F70AD">
        <w:rPr>
          <w:rFonts w:asciiTheme="minorHAnsi" w:hAnsiTheme="minorHAnsi" w:cstheme="minorHAnsi"/>
          <w:b/>
          <w:bCs/>
          <w:sz w:val="24"/>
          <w:szCs w:val="24"/>
        </w:rPr>
        <w:t>beneficjentem rzeczywistym</w:t>
      </w:r>
      <w:r w:rsidRPr="008F70AD">
        <w:rPr>
          <w:rFonts w:asciiTheme="minorHAnsi" w:hAnsiTheme="minorHAnsi" w:cstheme="minorHAnsi"/>
          <w:sz w:val="24"/>
          <w:szCs w:val="24"/>
        </w:rPr>
        <w:t xml:space="preserve"> w rozumieniu ustawy z dnia 1</w:t>
      </w:r>
      <w:r w:rsidR="006E0D1A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marca 2018 r. o przeciwdziałaniu praniu pieniędzy oraz finansowaniu terroryzmu</w:t>
      </w:r>
      <w:r w:rsidR="002027A1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600E36" w:rsidRPr="008F70A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600E36" w:rsidRPr="008F70AD">
        <w:rPr>
          <w:rFonts w:asciiTheme="minorHAnsi" w:hAnsiTheme="minorHAnsi" w:cstheme="minorHAnsi"/>
          <w:sz w:val="24"/>
          <w:szCs w:val="24"/>
        </w:rPr>
        <w:t xml:space="preserve">. </w:t>
      </w:r>
      <w:r w:rsidRPr="008F70AD">
        <w:rPr>
          <w:rFonts w:asciiTheme="minorHAnsi" w:hAnsiTheme="minorHAnsi" w:cstheme="minorHAnsi"/>
          <w:sz w:val="24"/>
          <w:szCs w:val="24"/>
        </w:rPr>
        <w:t>Dz. U. z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202</w:t>
      </w:r>
      <w:r w:rsidR="00600E36" w:rsidRPr="008F70AD">
        <w:rPr>
          <w:rFonts w:asciiTheme="minorHAnsi" w:hAnsiTheme="minorHAnsi" w:cstheme="minorHAnsi"/>
          <w:sz w:val="24"/>
          <w:szCs w:val="24"/>
        </w:rPr>
        <w:t>3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r. poz. </w:t>
      </w:r>
      <w:r w:rsidR="00600E36" w:rsidRPr="008F70AD">
        <w:rPr>
          <w:rFonts w:asciiTheme="minorHAnsi" w:hAnsiTheme="minorHAnsi" w:cstheme="minorHAnsi"/>
          <w:sz w:val="24"/>
          <w:szCs w:val="24"/>
        </w:rPr>
        <w:t>1124</w:t>
      </w:r>
      <w:r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="00A00D94" w:rsidRPr="008F70AD">
        <w:rPr>
          <w:rFonts w:asciiTheme="minorHAnsi" w:hAnsiTheme="minorHAnsi" w:cstheme="minorHAnsi"/>
          <w:sz w:val="24"/>
          <w:szCs w:val="24"/>
        </w:rPr>
        <w:t>ze zm.</w:t>
      </w:r>
      <w:r w:rsidRPr="008F70AD">
        <w:rPr>
          <w:rFonts w:asciiTheme="minorHAnsi" w:hAnsiTheme="minorHAnsi" w:cstheme="minorHAnsi"/>
          <w:sz w:val="24"/>
          <w:szCs w:val="24"/>
        </w:rPr>
        <w:t>) jest osoba wymieniona w wykazach określonych</w:t>
      </w:r>
      <w:r w:rsidR="002027A1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w</w:t>
      </w:r>
      <w:r w:rsidR="000108F0" w:rsidRPr="008F70AD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rozporządzeniu 765/2006 i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rozporządzeniu 269/2014 albo wpisana na listę lub będąca takim beneficjentem rzeczywistym od dnia 24 lutego 2022 r., o</w:t>
      </w:r>
      <w:r w:rsidR="008F70AD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ile została wpisana na listę na podstawie decyzji w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sprawie wpisu na listę rozstrzygającej o zastosowaniu środka, o</w:t>
      </w:r>
      <w:r w:rsidR="006E0D1A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którym mowa w art. 1 pkt 3 ustawy sankcyjnej; </w:t>
      </w:r>
    </w:p>
    <w:p w14:paraId="7BFF3674" w14:textId="476F2074" w:rsidR="009311B4" w:rsidRPr="008F70AD" w:rsidRDefault="009311B4" w:rsidP="008F70AD">
      <w:pPr>
        <w:pStyle w:val="Akapitzlist"/>
        <w:numPr>
          <w:ilvl w:val="0"/>
          <w:numId w:val="60"/>
        </w:numPr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 xml:space="preserve">Wykonawcę, którego </w:t>
      </w:r>
      <w:r w:rsidRPr="008F70AD">
        <w:rPr>
          <w:rFonts w:asciiTheme="minorHAnsi" w:hAnsiTheme="minorHAnsi" w:cstheme="minorHAnsi"/>
          <w:b/>
          <w:bCs/>
          <w:sz w:val="24"/>
          <w:szCs w:val="24"/>
        </w:rPr>
        <w:t>jednostką dominującą</w:t>
      </w:r>
      <w:r w:rsidRPr="008F70AD">
        <w:rPr>
          <w:rFonts w:asciiTheme="minorHAnsi" w:hAnsiTheme="minorHAnsi" w:cstheme="minorHAnsi"/>
          <w:sz w:val="24"/>
          <w:szCs w:val="24"/>
        </w:rPr>
        <w:t xml:space="preserve"> w rozumieniu art. 3 ust. 1 pkt 37 ustawy z dnia 29 września 1994 r. o rachunkowości (Dz. U. z 202</w:t>
      </w:r>
      <w:r w:rsidR="00A00D94" w:rsidRPr="008F70AD">
        <w:rPr>
          <w:rFonts w:asciiTheme="minorHAnsi" w:hAnsiTheme="minorHAnsi" w:cstheme="minorHAnsi"/>
          <w:sz w:val="24"/>
          <w:szCs w:val="24"/>
        </w:rPr>
        <w:t>3</w:t>
      </w:r>
      <w:r w:rsidRPr="008F70AD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0D94" w:rsidRPr="008F70AD">
        <w:rPr>
          <w:rFonts w:asciiTheme="minorHAnsi" w:hAnsiTheme="minorHAnsi" w:cstheme="minorHAnsi"/>
          <w:sz w:val="24"/>
          <w:szCs w:val="24"/>
        </w:rPr>
        <w:t>120</w:t>
      </w:r>
      <w:r w:rsidR="007B0151" w:rsidRPr="008F70AD">
        <w:rPr>
          <w:rFonts w:asciiTheme="minorHAnsi" w:hAnsiTheme="minorHAnsi" w:cstheme="minorHAnsi"/>
          <w:sz w:val="24"/>
          <w:szCs w:val="24"/>
        </w:rPr>
        <w:t xml:space="preserve"> ze zm.</w:t>
      </w:r>
      <w:r w:rsidRPr="008F70AD">
        <w:rPr>
          <w:rFonts w:asciiTheme="minorHAnsi" w:hAnsiTheme="minorHAnsi" w:cstheme="minorHAnsi"/>
          <w:sz w:val="24"/>
          <w:szCs w:val="24"/>
        </w:rPr>
        <w:t>) jest podmiot wymieniony w wykazach określonych w rozporządzeniu 765/2006 i</w:t>
      </w:r>
      <w:r w:rsidR="008F70AD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</w:t>
      </w:r>
      <w:r w:rsidR="00C715C2" w:rsidRPr="008F70AD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>zastosowaniu środka, o którym mowa w art. 1 pkt 3 ustawy sankcyjnej.</w:t>
      </w:r>
    </w:p>
    <w:p w14:paraId="3D1217F6" w14:textId="01331937" w:rsidR="009311B4" w:rsidRPr="008F70AD" w:rsidRDefault="009311B4" w:rsidP="008F70AD">
      <w:pPr>
        <w:pStyle w:val="Akapitzlist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F70AD">
        <w:rPr>
          <w:rFonts w:asciiTheme="minorHAnsi" w:hAnsiTheme="minorHAnsi" w:cstheme="minorHAnsi"/>
          <w:sz w:val="24"/>
          <w:szCs w:val="24"/>
        </w:rPr>
        <w:t>Powyższe wykluczenie następować będzie na okres trwania ww. okoliczności. W</w:t>
      </w:r>
      <w:r w:rsidR="002F6769">
        <w:rPr>
          <w:rFonts w:asciiTheme="minorHAnsi" w:hAnsiTheme="minorHAnsi" w:cstheme="minorHAnsi"/>
          <w:sz w:val="24"/>
          <w:szCs w:val="24"/>
        </w:rPr>
        <w:t> </w:t>
      </w:r>
      <w:r w:rsidRPr="008F70AD">
        <w:rPr>
          <w:rFonts w:asciiTheme="minorHAnsi" w:hAnsiTheme="minorHAnsi" w:cstheme="minorHAnsi"/>
          <w:sz w:val="24"/>
          <w:szCs w:val="24"/>
        </w:rPr>
        <w:t xml:space="preserve">przypadku Wykonawcy wykluczonego na podstawie art. 7 ust. 1 ustawy sankcyjnej, Zamawiający </w:t>
      </w:r>
      <w:r w:rsidRPr="002F6769">
        <w:rPr>
          <w:rFonts w:asciiTheme="minorHAnsi" w:hAnsiTheme="minorHAnsi" w:cstheme="minorHAnsi"/>
          <w:b/>
          <w:bCs/>
          <w:sz w:val="24"/>
          <w:szCs w:val="24"/>
        </w:rPr>
        <w:t>odrzuca</w:t>
      </w:r>
      <w:r w:rsidRPr="002F6769">
        <w:rPr>
          <w:rFonts w:asciiTheme="minorHAnsi" w:hAnsiTheme="minorHAnsi" w:cstheme="minorHAnsi"/>
          <w:sz w:val="24"/>
          <w:szCs w:val="24"/>
        </w:rPr>
        <w:t xml:space="preserve"> </w:t>
      </w:r>
      <w:r w:rsidRPr="008F70AD">
        <w:rPr>
          <w:rFonts w:asciiTheme="minorHAnsi" w:hAnsiTheme="minorHAnsi" w:cstheme="minorHAnsi"/>
          <w:sz w:val="24"/>
          <w:szCs w:val="24"/>
        </w:rPr>
        <w:t xml:space="preserve">ofertę takiego Wykonawcy. </w:t>
      </w:r>
    </w:p>
    <w:p w14:paraId="437B2F00" w14:textId="77777777" w:rsidR="002027A1" w:rsidRPr="002F6769" w:rsidRDefault="002027A1" w:rsidP="002F6769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2F6769">
        <w:rPr>
          <w:rFonts w:ascii="Calibri" w:hAnsi="Calibri" w:cs="Calibri"/>
          <w:b/>
          <w:bCs/>
          <w:sz w:val="24"/>
          <w:szCs w:val="24"/>
        </w:rPr>
        <w:t xml:space="preserve">Wykonawca musi spełnić warunki </w:t>
      </w:r>
      <w:r w:rsidRPr="002F6769">
        <w:rPr>
          <w:rFonts w:ascii="Calibri" w:hAnsi="Calibri" w:cs="Calibri"/>
          <w:b/>
          <w:bCs/>
          <w:color w:val="000000" w:themeColor="text1"/>
          <w:sz w:val="24"/>
          <w:szCs w:val="24"/>
        </w:rPr>
        <w:t>udziału w postępowaniu</w:t>
      </w:r>
      <w:r w:rsidRPr="002F6769">
        <w:rPr>
          <w:rFonts w:ascii="Calibri" w:hAnsi="Calibri" w:cs="Calibri"/>
          <w:b/>
          <w:bCs/>
          <w:sz w:val="24"/>
          <w:szCs w:val="24"/>
        </w:rPr>
        <w:t xml:space="preserve">, o których mowa w art. 112 ust. 2 ustawy </w:t>
      </w:r>
      <w:proofErr w:type="spellStart"/>
      <w:r w:rsidRPr="002F6769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2F6769">
        <w:rPr>
          <w:rFonts w:ascii="Calibri" w:hAnsi="Calibri" w:cs="Calibri"/>
          <w:b/>
          <w:bCs/>
          <w:sz w:val="24"/>
          <w:szCs w:val="24"/>
        </w:rPr>
        <w:t>, dotyczące:</w:t>
      </w:r>
    </w:p>
    <w:p w14:paraId="67C6DF0D" w14:textId="77777777" w:rsidR="002027A1" w:rsidRPr="002F6769" w:rsidRDefault="002027A1" w:rsidP="002F6769">
      <w:pPr>
        <w:pStyle w:val="Akapitzlist"/>
        <w:numPr>
          <w:ilvl w:val="1"/>
          <w:numId w:val="32"/>
        </w:numPr>
        <w:spacing w:line="276" w:lineRule="auto"/>
        <w:ind w:left="567" w:hanging="425"/>
        <w:rPr>
          <w:rFonts w:ascii="Calibri" w:hAnsi="Calibri" w:cs="Calibri"/>
          <w:b/>
          <w:sz w:val="24"/>
          <w:szCs w:val="24"/>
        </w:rPr>
      </w:pPr>
      <w:bookmarkStart w:id="8" w:name="_Hlk62215711"/>
      <w:r w:rsidRPr="002F6769">
        <w:rPr>
          <w:rFonts w:ascii="Calibri" w:hAnsi="Calibri" w:cs="Calibri"/>
          <w:b/>
          <w:sz w:val="24"/>
          <w:szCs w:val="24"/>
        </w:rPr>
        <w:t>Zdolność do występowania w obrocie gospodarczym</w:t>
      </w:r>
      <w:bookmarkEnd w:id="8"/>
      <w:r w:rsidRPr="002F6769">
        <w:rPr>
          <w:rFonts w:ascii="Calibri" w:hAnsi="Calibri" w:cs="Calibri"/>
          <w:b/>
          <w:bCs/>
          <w:sz w:val="24"/>
          <w:szCs w:val="24"/>
        </w:rPr>
        <w:t>:</w:t>
      </w:r>
    </w:p>
    <w:p w14:paraId="5367DD93" w14:textId="77777777" w:rsidR="002027A1" w:rsidRPr="002F6769" w:rsidRDefault="002027A1" w:rsidP="002F6769">
      <w:pPr>
        <w:pStyle w:val="Akapitzlist"/>
        <w:spacing w:line="276" w:lineRule="auto"/>
        <w:ind w:left="284" w:firstLine="283"/>
        <w:rPr>
          <w:rStyle w:val="Odwoaniedokomentarza2"/>
          <w:rFonts w:ascii="Calibri" w:hAnsi="Calibri" w:cs="Calibri"/>
          <w:b/>
          <w:sz w:val="24"/>
          <w:szCs w:val="24"/>
        </w:rPr>
      </w:pPr>
      <w:r w:rsidRPr="002F6769">
        <w:rPr>
          <w:rStyle w:val="Odwoaniedokomentarza2"/>
          <w:rFonts w:ascii="Calibri" w:hAnsi="Calibri" w:cs="Calibri"/>
          <w:sz w:val="24"/>
          <w:szCs w:val="24"/>
        </w:rPr>
        <w:t xml:space="preserve">Zamawiający nie określa warunku w tym zakresie. </w:t>
      </w:r>
    </w:p>
    <w:p w14:paraId="52AC20CD" w14:textId="77777777" w:rsidR="002027A1" w:rsidRPr="002F6769" w:rsidRDefault="002027A1" w:rsidP="002F6769">
      <w:pPr>
        <w:pStyle w:val="Tekstpodstawowy"/>
        <w:widowControl w:val="0"/>
        <w:numPr>
          <w:ilvl w:val="1"/>
          <w:numId w:val="32"/>
        </w:numPr>
        <w:suppressAutoHyphens/>
        <w:spacing w:line="276" w:lineRule="auto"/>
        <w:ind w:left="567" w:hanging="425"/>
        <w:jc w:val="left"/>
        <w:rPr>
          <w:rFonts w:ascii="Calibri" w:hAnsi="Calibri" w:cs="Calibri"/>
          <w:szCs w:val="24"/>
        </w:rPr>
      </w:pPr>
      <w:r w:rsidRPr="002F6769">
        <w:rPr>
          <w:rFonts w:ascii="Calibri" w:hAnsi="Calibri" w:cs="Calibri"/>
          <w:b/>
          <w:bCs/>
          <w:szCs w:val="24"/>
        </w:rPr>
        <w:t>Uprawnienia do prowadzenia określonej działalności gospodarczej lub zawodowej:</w:t>
      </w:r>
    </w:p>
    <w:p w14:paraId="30732E7E" w14:textId="65BADC8F" w:rsidR="002027A1" w:rsidRPr="002F6769" w:rsidRDefault="002027A1" w:rsidP="002F6769">
      <w:pPr>
        <w:pStyle w:val="Tekstpodstawowy"/>
        <w:spacing w:line="276" w:lineRule="auto"/>
        <w:ind w:left="567"/>
        <w:jc w:val="left"/>
        <w:rPr>
          <w:rFonts w:ascii="Calibri" w:hAnsi="Calibri"/>
          <w:szCs w:val="24"/>
        </w:rPr>
      </w:pPr>
      <w:r w:rsidRPr="004E13FF">
        <w:rPr>
          <w:rStyle w:val="Odwoaniedokomentarza2"/>
          <w:rFonts w:ascii="Calibri" w:hAnsi="Calibri" w:cs="Calibri"/>
          <w:sz w:val="24"/>
          <w:szCs w:val="24"/>
        </w:rPr>
        <w:t xml:space="preserve">Wykonawca musi wykazać, </w:t>
      </w:r>
      <w:r w:rsidRPr="004E13FF">
        <w:rPr>
          <w:rFonts w:ascii="Calibri" w:hAnsi="Calibri"/>
          <w:szCs w:val="24"/>
        </w:rPr>
        <w:t xml:space="preserve">iż </w:t>
      </w:r>
      <w:bookmarkStart w:id="9" w:name="_Hlk121823441"/>
      <w:r w:rsidRPr="004E13FF">
        <w:rPr>
          <w:rFonts w:ascii="Calibri" w:hAnsi="Calibri"/>
          <w:szCs w:val="24"/>
        </w:rPr>
        <w:t>posiada uprawnienia do wykonywania działalności polegającej na</w:t>
      </w:r>
      <w:r w:rsidR="006E0D1A">
        <w:rPr>
          <w:rFonts w:ascii="Calibri" w:hAnsi="Calibri"/>
          <w:szCs w:val="24"/>
        </w:rPr>
        <w:t xml:space="preserve"> </w:t>
      </w:r>
      <w:r w:rsidRPr="004E13FF">
        <w:rPr>
          <w:rFonts w:ascii="Calibri" w:hAnsi="Calibri"/>
          <w:szCs w:val="24"/>
        </w:rPr>
        <w:t>ochronie osób i mienia</w:t>
      </w:r>
      <w:r w:rsidR="004E13FF" w:rsidRPr="004E13FF">
        <w:rPr>
          <w:rFonts w:ascii="Calibri" w:hAnsi="Calibri"/>
          <w:szCs w:val="24"/>
        </w:rPr>
        <w:t xml:space="preserve"> realizowanych w formie bezpośredniej </w:t>
      </w:r>
      <w:r w:rsidR="007443C2" w:rsidRPr="004E13FF">
        <w:rPr>
          <w:rFonts w:ascii="Calibri" w:hAnsi="Calibri"/>
          <w:szCs w:val="24"/>
        </w:rPr>
        <w:t>ochrony</w:t>
      </w:r>
      <w:r w:rsidR="004E13FF" w:rsidRPr="004E13FF">
        <w:rPr>
          <w:rFonts w:ascii="Calibri" w:hAnsi="Calibri"/>
          <w:szCs w:val="24"/>
        </w:rPr>
        <w:t xml:space="preserve"> fizycznej,</w:t>
      </w:r>
      <w:r w:rsidRPr="004E13FF">
        <w:rPr>
          <w:rFonts w:ascii="Calibri" w:hAnsi="Calibri"/>
          <w:szCs w:val="24"/>
        </w:rPr>
        <w:t xml:space="preserve"> zgodnie z ustawą z dnia 22 sierpnia 1997 r. </w:t>
      </w:r>
      <w:r w:rsidRPr="006E0D1A">
        <w:rPr>
          <w:rFonts w:ascii="Calibri" w:hAnsi="Calibri"/>
          <w:szCs w:val="24"/>
        </w:rPr>
        <w:t>o ochronie osób i mienia</w:t>
      </w:r>
      <w:r w:rsidRPr="004E13FF">
        <w:rPr>
          <w:rFonts w:ascii="Calibri" w:hAnsi="Calibri"/>
          <w:szCs w:val="24"/>
        </w:rPr>
        <w:t xml:space="preserve"> (</w:t>
      </w:r>
      <w:proofErr w:type="spellStart"/>
      <w:r w:rsidRPr="004E13FF">
        <w:rPr>
          <w:rFonts w:ascii="Calibri" w:hAnsi="Calibri"/>
          <w:szCs w:val="24"/>
        </w:rPr>
        <w:t>t</w:t>
      </w:r>
      <w:r w:rsidR="006E0D1A">
        <w:rPr>
          <w:rFonts w:ascii="Calibri" w:hAnsi="Calibri"/>
          <w:szCs w:val="24"/>
        </w:rPr>
        <w:t>.</w:t>
      </w:r>
      <w:r w:rsidRPr="004E13FF">
        <w:rPr>
          <w:rFonts w:ascii="Calibri" w:hAnsi="Calibri"/>
          <w:szCs w:val="24"/>
        </w:rPr>
        <w:t>j</w:t>
      </w:r>
      <w:proofErr w:type="spellEnd"/>
      <w:r w:rsidRPr="004E13FF">
        <w:rPr>
          <w:rFonts w:ascii="Calibri" w:hAnsi="Calibri"/>
          <w:szCs w:val="24"/>
        </w:rPr>
        <w:t>.</w:t>
      </w:r>
      <w:r w:rsidR="006E0D1A">
        <w:rPr>
          <w:rFonts w:ascii="Calibri" w:hAnsi="Calibri"/>
          <w:szCs w:val="24"/>
        </w:rPr>
        <w:t> </w:t>
      </w:r>
      <w:r w:rsidRPr="004E13FF">
        <w:rPr>
          <w:rFonts w:ascii="Calibri" w:hAnsi="Calibri"/>
          <w:szCs w:val="24"/>
        </w:rPr>
        <w:t>Dz.U. z 2021 r. poz. 1995).</w:t>
      </w:r>
      <w:bookmarkEnd w:id="9"/>
    </w:p>
    <w:p w14:paraId="4DCB5F54" w14:textId="44CFCFFC" w:rsidR="002027A1" w:rsidRPr="002F6769" w:rsidRDefault="002027A1" w:rsidP="002F6769">
      <w:pPr>
        <w:spacing w:line="276" w:lineRule="auto"/>
        <w:ind w:left="1418" w:hanging="851"/>
        <w:rPr>
          <w:rStyle w:val="Odwoaniedokomentarza2"/>
          <w:rFonts w:asciiTheme="minorHAnsi" w:hAnsiTheme="minorHAnsi" w:cstheme="minorHAnsi"/>
          <w:b/>
          <w:sz w:val="24"/>
          <w:szCs w:val="24"/>
        </w:rPr>
      </w:pPr>
      <w:r w:rsidRPr="002F6769">
        <w:rPr>
          <w:rFonts w:asciiTheme="minorHAnsi" w:hAnsiTheme="minorHAnsi" w:cstheme="minorHAnsi"/>
          <w:b/>
          <w:sz w:val="24"/>
          <w:szCs w:val="24"/>
        </w:rPr>
        <w:t xml:space="preserve">Uwaga: </w:t>
      </w:r>
      <w:r w:rsidRPr="002F6769">
        <w:rPr>
          <w:rFonts w:asciiTheme="minorHAnsi" w:hAnsiTheme="minorHAnsi" w:cstheme="minorHAnsi"/>
          <w:bCs/>
          <w:sz w:val="24"/>
          <w:szCs w:val="24"/>
        </w:rPr>
        <w:t xml:space="preserve">W przypadku wykonywania usługi przez podmioty wspólnie składające ofertę warunek dotyczący uprawnień do prowadzenia </w:t>
      </w:r>
      <w:r w:rsidRPr="002F6769">
        <w:rPr>
          <w:rStyle w:val="Odwoaniedokomentarza2"/>
          <w:rFonts w:ascii="Calibri" w:hAnsi="Calibri"/>
          <w:bCs/>
          <w:sz w:val="24"/>
          <w:szCs w:val="24"/>
        </w:rPr>
        <w:t>określonej działalności gospodarczej lub zawodowej</w:t>
      </w:r>
      <w:r w:rsidRPr="002F6769">
        <w:rPr>
          <w:rFonts w:asciiTheme="minorHAnsi" w:hAnsiTheme="minorHAnsi" w:cstheme="minorHAnsi"/>
          <w:bCs/>
          <w:sz w:val="24"/>
          <w:szCs w:val="24"/>
        </w:rPr>
        <w:t>, o którym mowa powyżej – uznawać się będzie za spełniony,</w:t>
      </w:r>
      <w:r w:rsidRPr="002F6769">
        <w:rPr>
          <w:rFonts w:asciiTheme="minorHAnsi" w:hAnsiTheme="minorHAnsi" w:cstheme="minorHAnsi"/>
          <w:b/>
          <w:sz w:val="24"/>
          <w:szCs w:val="24"/>
        </w:rPr>
        <w:t xml:space="preserve"> jeżeli co</w:t>
      </w:r>
      <w:r w:rsidR="006E0D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6769">
        <w:rPr>
          <w:rFonts w:asciiTheme="minorHAnsi" w:hAnsiTheme="minorHAnsi" w:cstheme="minorHAnsi"/>
          <w:b/>
          <w:sz w:val="24"/>
          <w:szCs w:val="24"/>
        </w:rPr>
        <w:t>najmniej jeden z Wykonawców wspólnie ubiegających się o udzielenie zamówienia posiada wymagane uprawnienia i zrealizuje usługi, do których te</w:t>
      </w:r>
      <w:r w:rsidR="006E0D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6769">
        <w:rPr>
          <w:rFonts w:asciiTheme="minorHAnsi" w:hAnsiTheme="minorHAnsi" w:cstheme="minorHAnsi"/>
          <w:b/>
          <w:sz w:val="24"/>
          <w:szCs w:val="24"/>
        </w:rPr>
        <w:t xml:space="preserve">uprawnienia są wymagane. </w:t>
      </w:r>
    </w:p>
    <w:p w14:paraId="0E150544" w14:textId="77777777" w:rsidR="002027A1" w:rsidRPr="002F6769" w:rsidRDefault="002027A1" w:rsidP="002F6769">
      <w:pPr>
        <w:pStyle w:val="Akapitzlist"/>
        <w:numPr>
          <w:ilvl w:val="1"/>
          <w:numId w:val="32"/>
        </w:numPr>
        <w:tabs>
          <w:tab w:val="left" w:pos="1134"/>
        </w:tabs>
        <w:spacing w:line="276" w:lineRule="auto"/>
        <w:ind w:left="567" w:hanging="425"/>
        <w:rPr>
          <w:rFonts w:ascii="Calibri" w:hAnsi="Calibri" w:cs="Calibri"/>
          <w:b/>
          <w:sz w:val="24"/>
          <w:szCs w:val="24"/>
        </w:rPr>
      </w:pPr>
      <w:r w:rsidRPr="002F6769">
        <w:rPr>
          <w:rFonts w:ascii="Calibri" w:hAnsi="Calibri" w:cs="Calibri"/>
          <w:b/>
          <w:sz w:val="24"/>
          <w:szCs w:val="24"/>
        </w:rPr>
        <w:t>Sytuacja ekonomiczna lub finansowa:</w:t>
      </w:r>
    </w:p>
    <w:p w14:paraId="5777BCD2" w14:textId="77777777" w:rsidR="002027A1" w:rsidRPr="002F6769" w:rsidRDefault="002027A1" w:rsidP="002F6769">
      <w:pPr>
        <w:pStyle w:val="Tekstpodstawowy"/>
        <w:spacing w:line="276" w:lineRule="auto"/>
        <w:ind w:firstLine="567"/>
        <w:jc w:val="left"/>
        <w:rPr>
          <w:rFonts w:ascii="Calibri" w:hAnsi="Calibri" w:cs="Calibri"/>
          <w:szCs w:val="24"/>
        </w:rPr>
      </w:pPr>
      <w:r w:rsidRPr="002F6769">
        <w:rPr>
          <w:rStyle w:val="Odwoaniedokomentarza2"/>
          <w:rFonts w:ascii="Calibri" w:hAnsi="Calibri" w:cs="Calibri"/>
          <w:sz w:val="24"/>
          <w:szCs w:val="24"/>
        </w:rPr>
        <w:t>Zamawiający nie określa warunku w tym zakresie.</w:t>
      </w:r>
    </w:p>
    <w:p w14:paraId="2793AA31" w14:textId="77777777" w:rsidR="002027A1" w:rsidRPr="002F6769" w:rsidRDefault="002027A1" w:rsidP="002F6769">
      <w:pPr>
        <w:pStyle w:val="Tekstpodstawowy"/>
        <w:widowControl w:val="0"/>
        <w:numPr>
          <w:ilvl w:val="1"/>
          <w:numId w:val="32"/>
        </w:numPr>
        <w:suppressAutoHyphens/>
        <w:spacing w:line="276" w:lineRule="auto"/>
        <w:ind w:left="567" w:hanging="425"/>
        <w:jc w:val="left"/>
        <w:rPr>
          <w:rFonts w:ascii="Calibri" w:hAnsi="Calibri" w:cs="Calibri"/>
          <w:szCs w:val="24"/>
        </w:rPr>
      </w:pPr>
      <w:r w:rsidRPr="002F6769">
        <w:rPr>
          <w:rFonts w:ascii="Calibri" w:hAnsi="Calibri" w:cs="Calibri"/>
          <w:b/>
          <w:bCs/>
          <w:szCs w:val="24"/>
        </w:rPr>
        <w:t>Zdolność techniczna lub zawodowa:</w:t>
      </w:r>
    </w:p>
    <w:p w14:paraId="66F4F4D6" w14:textId="736AD315" w:rsidR="002027A1" w:rsidRPr="002F6769" w:rsidRDefault="002027A1" w:rsidP="002F6769">
      <w:pPr>
        <w:pStyle w:val="Tekstpodstawowy"/>
        <w:widowControl w:val="0"/>
        <w:suppressAutoHyphens/>
        <w:spacing w:line="276" w:lineRule="auto"/>
        <w:ind w:left="567"/>
        <w:jc w:val="left"/>
        <w:rPr>
          <w:rFonts w:asciiTheme="minorHAnsi" w:hAnsiTheme="minorHAnsi" w:cstheme="minorHAnsi"/>
          <w:b/>
          <w:bCs/>
          <w:iCs/>
          <w:szCs w:val="24"/>
        </w:rPr>
      </w:pPr>
      <w:bookmarkStart w:id="10" w:name="_Hlk90990301"/>
      <w:r w:rsidRPr="002F6769">
        <w:rPr>
          <w:rFonts w:ascii="Calibri" w:hAnsi="Calibri" w:cs="Calibri"/>
          <w:b/>
          <w:bCs/>
          <w:szCs w:val="24"/>
        </w:rPr>
        <w:lastRenderedPageBreak/>
        <w:t>Za minimalny poziom zdolności uznane zostanie</w:t>
      </w:r>
      <w:r w:rsidRPr="002F6769">
        <w:rPr>
          <w:rFonts w:ascii="Calibri" w:hAnsi="Calibri" w:cs="Calibri"/>
          <w:szCs w:val="24"/>
        </w:rPr>
        <w:t xml:space="preserve"> wykazanie przez Wykonawcę</w:t>
      </w:r>
      <w:r w:rsidR="006E0D1A">
        <w:rPr>
          <w:rFonts w:ascii="Calibri" w:hAnsi="Calibri" w:cs="Calibri"/>
          <w:szCs w:val="24"/>
        </w:rPr>
        <w:t>,</w:t>
      </w:r>
      <w:r w:rsidRPr="002F6769">
        <w:rPr>
          <w:rFonts w:ascii="Calibri" w:hAnsi="Calibri" w:cs="Calibri"/>
          <w:szCs w:val="24"/>
        </w:rPr>
        <w:t xml:space="preserve"> że nie wcześniej niż w okresie ostatnich </w:t>
      </w:r>
      <w:r w:rsidRPr="002F6769">
        <w:rPr>
          <w:rFonts w:ascii="Calibri" w:hAnsi="Calibri" w:cs="Calibri"/>
          <w:b/>
          <w:szCs w:val="24"/>
        </w:rPr>
        <w:t>trzech lat</w:t>
      </w:r>
      <w:r w:rsidRPr="002F6769">
        <w:rPr>
          <w:rFonts w:ascii="Calibri" w:hAnsi="Calibri" w:cs="Calibri"/>
          <w:b/>
          <w:bCs/>
          <w:szCs w:val="24"/>
        </w:rPr>
        <w:t xml:space="preserve">, </w:t>
      </w:r>
      <w:r w:rsidRPr="002F6769">
        <w:rPr>
          <w:rFonts w:ascii="Calibri" w:hAnsi="Calibri" w:cs="Calibri"/>
          <w:szCs w:val="24"/>
        </w:rPr>
        <w:t xml:space="preserve">a jeżeli okres prowadzenia działalności jest krótszy - w tym okresie, wykonał lub wykonuje należycie </w:t>
      </w:r>
      <w:r w:rsidRPr="002F6769">
        <w:rPr>
          <w:rFonts w:asciiTheme="minorHAnsi" w:hAnsiTheme="minorHAnsi" w:cstheme="minorHAnsi"/>
          <w:iCs/>
          <w:szCs w:val="24"/>
        </w:rPr>
        <w:t xml:space="preserve">co najmniej </w:t>
      </w:r>
      <w:r w:rsidRPr="002F6769">
        <w:rPr>
          <w:rFonts w:asciiTheme="minorHAnsi" w:hAnsiTheme="minorHAnsi" w:cstheme="minorHAnsi"/>
          <w:b/>
          <w:iCs/>
          <w:szCs w:val="24"/>
        </w:rPr>
        <w:t>jedną usługę</w:t>
      </w:r>
      <w:r w:rsidRPr="002F6769">
        <w:rPr>
          <w:rFonts w:asciiTheme="minorHAnsi" w:hAnsiTheme="minorHAnsi" w:cstheme="minorHAnsi"/>
          <w:iCs/>
          <w:szCs w:val="24"/>
        </w:rPr>
        <w:t xml:space="preserve"> polegającą na ochronie fizycznej osób i mienia w budynku/ach o wartości minimum </w:t>
      </w:r>
      <w:r w:rsidRPr="002F6769">
        <w:rPr>
          <w:rFonts w:asciiTheme="minorHAnsi" w:hAnsiTheme="minorHAnsi" w:cstheme="minorHAnsi"/>
          <w:b/>
          <w:bCs/>
          <w:iCs/>
          <w:szCs w:val="24"/>
        </w:rPr>
        <w:t xml:space="preserve">170 tys. zł brutto. </w:t>
      </w:r>
    </w:p>
    <w:p w14:paraId="5E61AA2E" w14:textId="77777777" w:rsidR="002027A1" w:rsidRPr="002F6769" w:rsidRDefault="002027A1" w:rsidP="002F6769">
      <w:pPr>
        <w:spacing w:line="276" w:lineRule="auto"/>
        <w:ind w:left="567"/>
        <w:rPr>
          <w:rFonts w:ascii="Calibri" w:hAnsi="Calibri"/>
          <w:b/>
          <w:bCs/>
          <w:kern w:val="24"/>
          <w:sz w:val="24"/>
          <w:szCs w:val="24"/>
        </w:rPr>
      </w:pPr>
      <w:r w:rsidRPr="002F6769">
        <w:rPr>
          <w:rFonts w:asciiTheme="minorHAnsi" w:hAnsiTheme="minorHAnsi" w:cstheme="minorHAnsi"/>
          <w:b/>
          <w:bCs/>
          <w:sz w:val="24"/>
          <w:szCs w:val="24"/>
        </w:rPr>
        <w:t xml:space="preserve">W przypadku wykonywania i niezakończenia jeszcze usługi Wykonawca zobowiązany jest podać, na jaką wartość, do momentu upływu terminu składania ofert, umowa została wykonana. Wartość ta będzie brana pod uwagę do oceny spełniania warunku. </w:t>
      </w:r>
    </w:p>
    <w:bookmarkEnd w:id="10"/>
    <w:p w14:paraId="63CA8AE3" w14:textId="4C3A723E" w:rsidR="002027A1" w:rsidRPr="002F6769" w:rsidRDefault="002027A1">
      <w:pPr>
        <w:pStyle w:val="Akapitzlist"/>
        <w:numPr>
          <w:ilvl w:val="0"/>
          <w:numId w:val="69"/>
        </w:numPr>
        <w:spacing w:line="276" w:lineRule="auto"/>
        <w:ind w:left="1135" w:hanging="284"/>
        <w:rPr>
          <w:rFonts w:ascii="Calibri" w:hAnsi="Calibri"/>
          <w:kern w:val="24"/>
          <w:sz w:val="24"/>
          <w:szCs w:val="24"/>
        </w:rPr>
      </w:pPr>
      <w:r w:rsidRPr="002F6769">
        <w:rPr>
          <w:rFonts w:asciiTheme="minorHAnsi" w:hAnsiTheme="minorHAnsi" w:cstheme="minorHAnsi"/>
          <w:sz w:val="24"/>
          <w:szCs w:val="24"/>
        </w:rPr>
        <w:t>Jeżeli Wykonawca powołuje się na doświadczenie w realizacji usług wykonywanych wspólnie z innymi Wykonawcami, należy wykazać usługę, w</w:t>
      </w:r>
      <w:r w:rsidR="002F6769">
        <w:rPr>
          <w:rFonts w:asciiTheme="minorHAnsi" w:hAnsiTheme="minorHAnsi" w:cstheme="minorHAnsi"/>
          <w:sz w:val="24"/>
          <w:szCs w:val="24"/>
        </w:rPr>
        <w:t> </w:t>
      </w:r>
      <w:r w:rsidRPr="002F6769">
        <w:rPr>
          <w:rFonts w:asciiTheme="minorHAnsi" w:hAnsiTheme="minorHAnsi" w:cstheme="minorHAnsi"/>
          <w:sz w:val="24"/>
          <w:szCs w:val="24"/>
        </w:rPr>
        <w:t>której Wykonawca bezpośrednio uczestniczył.</w:t>
      </w:r>
    </w:p>
    <w:p w14:paraId="6C3F210C" w14:textId="3B4F25D2" w:rsidR="002027A1" w:rsidRPr="002F6769" w:rsidRDefault="002027A1">
      <w:pPr>
        <w:pStyle w:val="Akapitzlist"/>
        <w:numPr>
          <w:ilvl w:val="0"/>
          <w:numId w:val="69"/>
        </w:numPr>
        <w:spacing w:line="276" w:lineRule="auto"/>
        <w:ind w:left="1134" w:hanging="283"/>
        <w:rPr>
          <w:rFonts w:ascii="Calibri" w:hAnsi="Calibri"/>
          <w:kern w:val="24"/>
          <w:sz w:val="24"/>
          <w:szCs w:val="24"/>
        </w:rPr>
      </w:pPr>
      <w:r w:rsidRPr="002F6769">
        <w:rPr>
          <w:rFonts w:asciiTheme="minorHAnsi" w:hAnsiTheme="minorHAnsi" w:cstheme="minorHAnsi"/>
          <w:sz w:val="24"/>
          <w:szCs w:val="24"/>
        </w:rPr>
        <w:t>Wykonawca w celu potwierdzenia spełniania powyższego warunku udziału w postępowaniu może polegać na zdolnościach technicznych lub zawodowych innego podmiotu. Wykonawca, który polega na zdolnościach innych podmiotów musi udowodnić Zamawiającemu, że realizując zamówienie będzie dysponował niezbędnymi zasobami tych podmiotów, w szczególności przedstawiając wraz z</w:t>
      </w:r>
      <w:r w:rsidR="006E0D1A">
        <w:rPr>
          <w:rFonts w:asciiTheme="minorHAnsi" w:hAnsiTheme="minorHAnsi" w:cstheme="minorHAnsi"/>
          <w:sz w:val="24"/>
          <w:szCs w:val="24"/>
        </w:rPr>
        <w:t> </w:t>
      </w:r>
      <w:r w:rsidRPr="002F6769">
        <w:rPr>
          <w:rFonts w:asciiTheme="minorHAnsi" w:hAnsiTheme="minorHAnsi" w:cstheme="minorHAnsi"/>
          <w:sz w:val="24"/>
          <w:szCs w:val="24"/>
        </w:rPr>
        <w:t>ofertą zobowiązanie tych podmiotów do oddania mu do dyspozycji niezbędnych zdolności (zasobów) na potrzeby realizacji zamówienia.</w:t>
      </w:r>
    </w:p>
    <w:p w14:paraId="4CE3A97E" w14:textId="77777777" w:rsidR="002027A1" w:rsidRPr="002F6769" w:rsidRDefault="002027A1">
      <w:pPr>
        <w:pStyle w:val="Akapitzlist"/>
        <w:numPr>
          <w:ilvl w:val="0"/>
          <w:numId w:val="69"/>
        </w:numPr>
        <w:spacing w:line="276" w:lineRule="auto"/>
        <w:ind w:left="1134" w:hanging="283"/>
        <w:rPr>
          <w:rFonts w:ascii="Calibri" w:hAnsi="Calibri"/>
          <w:kern w:val="24"/>
          <w:sz w:val="24"/>
          <w:szCs w:val="24"/>
        </w:rPr>
      </w:pPr>
      <w:r w:rsidRPr="002F6769">
        <w:rPr>
          <w:rFonts w:ascii="Calibri" w:hAnsi="Calibri" w:cs="Calibri"/>
          <w:sz w:val="24"/>
          <w:szCs w:val="24"/>
        </w:rPr>
        <w:t>Jeżeli zakres usługi przedstawionej w dokumencie złożonym na potwierdzenie, że usług została wykonana należycie jest szerszy od powyżej określonego przez Zamawiającego, należy w wykazie usług podać wartość usługi odpowiadającej zakresowi warunku.</w:t>
      </w:r>
    </w:p>
    <w:p w14:paraId="1DDDCAF3" w14:textId="62722895" w:rsidR="002027A1" w:rsidRPr="002F6769" w:rsidRDefault="002027A1">
      <w:pPr>
        <w:pStyle w:val="Akapitzlist"/>
        <w:numPr>
          <w:ilvl w:val="0"/>
          <w:numId w:val="69"/>
        </w:numPr>
        <w:spacing w:line="276" w:lineRule="auto"/>
        <w:ind w:left="1134" w:hanging="283"/>
        <w:rPr>
          <w:rFonts w:ascii="Calibri" w:hAnsi="Calibri"/>
          <w:kern w:val="24"/>
          <w:sz w:val="24"/>
          <w:szCs w:val="24"/>
        </w:rPr>
      </w:pPr>
      <w:r w:rsidRPr="002F6769">
        <w:rPr>
          <w:rFonts w:ascii="Calibri" w:hAnsi="Calibri" w:cs="Calibri"/>
          <w:sz w:val="24"/>
          <w:szCs w:val="24"/>
        </w:rPr>
        <w:t xml:space="preserve">Do </w:t>
      </w:r>
      <w:r w:rsidRPr="002F6769">
        <w:rPr>
          <w:rFonts w:asciiTheme="minorHAnsi" w:hAnsiTheme="minorHAnsi" w:cstheme="minorHAnsi"/>
          <w:sz w:val="24"/>
          <w:szCs w:val="24"/>
        </w:rPr>
        <w:t xml:space="preserve">przeliczenia na PLN wartości wskazanej w dokumentach na potwierdzenie spełniania warunków udziału w postępowaniu, wyrażonej w walutach innych niż PLN, Zamawiający przyjmie średni kurs publikowany przez Narodowy Bank Polski z dnia wszczęcia postępowania. Średnie kursy walut dostępne są pod adresem </w:t>
      </w:r>
      <w:hyperlink r:id="rId19" w:history="1">
        <w:r w:rsidRPr="002F6769">
          <w:rPr>
            <w:rFonts w:asciiTheme="minorHAnsi" w:hAnsiTheme="minorHAnsi" w:cstheme="minorHAnsi"/>
            <w:sz w:val="24"/>
            <w:szCs w:val="24"/>
          </w:rPr>
          <w:t>http://www.nbp.pl/Home.aspx?f=/Kursy/kursy.htm</w:t>
        </w:r>
      </w:hyperlink>
      <w:r w:rsidRPr="002F6769">
        <w:rPr>
          <w:rFonts w:asciiTheme="minorHAnsi" w:hAnsiTheme="minorHAnsi" w:cstheme="minorHAnsi"/>
          <w:sz w:val="24"/>
          <w:szCs w:val="24"/>
        </w:rPr>
        <w:t xml:space="preserve"> W przypadku, gdy w dniu wszczęcia postępowania NBP nie opublikował średnich kursów walut, Zamawiający przyjmie pierwszy opublikowany po tej dacie średni kurs NBP.</w:t>
      </w:r>
    </w:p>
    <w:p w14:paraId="5BA12420" w14:textId="106FAFF6" w:rsidR="00D175BB" w:rsidRPr="002F6769" w:rsidRDefault="002E15E7" w:rsidP="002F6769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2F6769">
        <w:rPr>
          <w:rFonts w:asciiTheme="minorHAnsi" w:hAnsiTheme="minorHAnsi" w:cstheme="minorHAnsi"/>
          <w:b/>
          <w:sz w:val="24"/>
          <w:szCs w:val="24"/>
        </w:rPr>
        <w:t>Wykaz podmiotowych środków dowodowych</w:t>
      </w:r>
      <w:r w:rsidR="008D5E25" w:rsidRPr="002F67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59E9" w:rsidRPr="002F6769">
        <w:rPr>
          <w:rFonts w:ascii="Calibri" w:hAnsi="Calibri" w:cs="Tahoma"/>
          <w:b/>
          <w:bCs/>
          <w:sz w:val="24"/>
          <w:szCs w:val="24"/>
        </w:rPr>
        <w:t>żądanych od Wykonawcy, którego oferta została najwyżej oceniona</w:t>
      </w:r>
    </w:p>
    <w:p w14:paraId="33550F24" w14:textId="77777777" w:rsidR="00510F27" w:rsidRPr="002F6769" w:rsidRDefault="00510F27">
      <w:pPr>
        <w:pStyle w:val="Akapitzlist"/>
        <w:numPr>
          <w:ilvl w:val="1"/>
          <w:numId w:val="70"/>
        </w:numPr>
        <w:tabs>
          <w:tab w:val="left" w:pos="1701"/>
        </w:tabs>
        <w:spacing w:line="276" w:lineRule="auto"/>
        <w:ind w:left="567" w:hanging="425"/>
        <w:rPr>
          <w:rFonts w:ascii="Calibri" w:hAnsi="Calibri" w:cs="Arial"/>
          <w:sz w:val="24"/>
          <w:szCs w:val="24"/>
        </w:rPr>
      </w:pPr>
      <w:r w:rsidRPr="002F6769">
        <w:rPr>
          <w:rFonts w:ascii="Calibri" w:hAnsi="Calibri" w:cs="Arial"/>
          <w:sz w:val="24"/>
          <w:szCs w:val="24"/>
        </w:rPr>
        <w:t>W celu potwierdzenia przez Wykonawcę, którego oferta została najwyżej oceniona warunków udziału w postępowaniu (o których mowa w rozdz. XIII w ust. 3 pkt 3.2 i pkt 3.4), Zamawiający wezwie Wykonawcę do złożenia w terminie nie krótszym niż 5 dni aktualnych na dzień złożenia, następujących podmiotowych środków dowodowych:</w:t>
      </w:r>
    </w:p>
    <w:p w14:paraId="6132A63A" w14:textId="6BF95D43" w:rsidR="00510F27" w:rsidRPr="002F6769" w:rsidRDefault="00510F27" w:rsidP="002F6769">
      <w:pPr>
        <w:pStyle w:val="Akapitzlist"/>
        <w:numPr>
          <w:ilvl w:val="4"/>
          <w:numId w:val="2"/>
        </w:numPr>
        <w:tabs>
          <w:tab w:val="left" w:pos="1701"/>
        </w:tabs>
        <w:spacing w:line="276" w:lineRule="auto"/>
        <w:ind w:left="851" w:right="28" w:hanging="284"/>
        <w:rPr>
          <w:rFonts w:ascii="Calibri" w:hAnsi="Calibri" w:cs="Arial"/>
          <w:sz w:val="24"/>
          <w:szCs w:val="24"/>
        </w:rPr>
      </w:pPr>
      <w:bookmarkStart w:id="11" w:name="_Hlk91145195"/>
      <w:r w:rsidRPr="002F6769">
        <w:rPr>
          <w:rFonts w:ascii="Calibri" w:hAnsi="Calibri" w:cs="Arial"/>
          <w:b/>
          <w:bCs/>
          <w:sz w:val="24"/>
          <w:szCs w:val="24"/>
        </w:rPr>
        <w:t>ważnej koncesji</w:t>
      </w:r>
      <w:r w:rsidRPr="002F6769">
        <w:rPr>
          <w:rFonts w:ascii="Calibri" w:hAnsi="Calibri" w:cs="Arial"/>
          <w:sz w:val="24"/>
          <w:szCs w:val="24"/>
        </w:rPr>
        <w:t xml:space="preserve"> </w:t>
      </w:r>
      <w:r w:rsidRPr="002F6769">
        <w:rPr>
          <w:rFonts w:ascii="Calibri" w:hAnsi="Calibri" w:cstheme="minorHAnsi"/>
          <w:b/>
          <w:sz w:val="24"/>
          <w:szCs w:val="24"/>
        </w:rPr>
        <w:t>na prowadzenie działalności gospodarczej w zakresie usług ochrony osób i</w:t>
      </w:r>
      <w:r w:rsidR="006E0D1A">
        <w:rPr>
          <w:rFonts w:ascii="Calibri" w:hAnsi="Calibri" w:cstheme="minorHAnsi"/>
          <w:b/>
          <w:sz w:val="24"/>
          <w:szCs w:val="24"/>
        </w:rPr>
        <w:t xml:space="preserve"> </w:t>
      </w:r>
      <w:r w:rsidRPr="002F6769">
        <w:rPr>
          <w:rFonts w:ascii="Calibri" w:hAnsi="Calibri" w:cstheme="minorHAnsi"/>
          <w:b/>
          <w:sz w:val="24"/>
          <w:szCs w:val="24"/>
        </w:rPr>
        <w:t>mienia</w:t>
      </w:r>
      <w:r w:rsidR="007443C2" w:rsidRPr="007443C2">
        <w:rPr>
          <w:rFonts w:ascii="Calibri" w:hAnsi="Calibri"/>
          <w:szCs w:val="24"/>
        </w:rPr>
        <w:t xml:space="preserve"> </w:t>
      </w:r>
      <w:r w:rsidR="007443C2" w:rsidRPr="007443C2">
        <w:rPr>
          <w:rFonts w:ascii="Calibri" w:hAnsi="Calibri"/>
          <w:b/>
          <w:bCs/>
          <w:sz w:val="24"/>
          <w:szCs w:val="24"/>
        </w:rPr>
        <w:t>realizowanych w formie bezpośredniej ochrony fizycznej</w:t>
      </w:r>
      <w:r w:rsidR="007443C2">
        <w:rPr>
          <w:rFonts w:ascii="Calibri" w:hAnsi="Calibri" w:cstheme="minorHAnsi"/>
          <w:b/>
          <w:sz w:val="24"/>
          <w:szCs w:val="24"/>
        </w:rPr>
        <w:t xml:space="preserve"> </w:t>
      </w:r>
      <w:r w:rsidRPr="002F6769">
        <w:rPr>
          <w:rFonts w:ascii="Calibri" w:hAnsi="Calibri" w:cstheme="minorHAnsi"/>
          <w:sz w:val="24"/>
          <w:szCs w:val="24"/>
        </w:rPr>
        <w:t xml:space="preserve">zgodnie z przepisami ustawy z dnia 22 sierpnia 1997 r. </w:t>
      </w:r>
      <w:r w:rsidRPr="002F6769">
        <w:rPr>
          <w:rFonts w:ascii="Calibri" w:hAnsi="Calibri" w:cstheme="minorHAnsi"/>
          <w:iCs/>
          <w:sz w:val="24"/>
          <w:szCs w:val="24"/>
        </w:rPr>
        <w:t>o</w:t>
      </w:r>
      <w:r w:rsidR="006E0D1A">
        <w:rPr>
          <w:rFonts w:ascii="Calibri" w:hAnsi="Calibri" w:cstheme="minorHAnsi"/>
          <w:iCs/>
          <w:sz w:val="24"/>
          <w:szCs w:val="24"/>
        </w:rPr>
        <w:t xml:space="preserve"> </w:t>
      </w:r>
      <w:r w:rsidRPr="002F6769">
        <w:rPr>
          <w:rFonts w:ascii="Calibri" w:hAnsi="Calibri" w:cstheme="minorHAnsi"/>
          <w:iCs/>
          <w:sz w:val="24"/>
          <w:szCs w:val="24"/>
        </w:rPr>
        <w:t xml:space="preserve">ochronie osób i mienia </w:t>
      </w:r>
      <w:r w:rsidRPr="002F6769">
        <w:rPr>
          <w:rFonts w:ascii="Calibri" w:hAnsi="Calibri" w:cstheme="minorHAnsi"/>
          <w:sz w:val="24"/>
          <w:szCs w:val="24"/>
        </w:rPr>
        <w:t>(</w:t>
      </w:r>
      <w:proofErr w:type="spellStart"/>
      <w:r w:rsidRPr="002F6769">
        <w:rPr>
          <w:rFonts w:ascii="Calibri" w:hAnsi="Calibri" w:cstheme="minorHAnsi"/>
          <w:sz w:val="24"/>
          <w:szCs w:val="24"/>
        </w:rPr>
        <w:t>t.j</w:t>
      </w:r>
      <w:proofErr w:type="spellEnd"/>
      <w:r w:rsidRPr="002F6769">
        <w:rPr>
          <w:rFonts w:ascii="Calibri" w:hAnsi="Calibri" w:cstheme="minorHAnsi"/>
          <w:sz w:val="24"/>
          <w:szCs w:val="24"/>
        </w:rPr>
        <w:t>. Dz. U. z 2021 r. poz. 1995),</w:t>
      </w:r>
      <w:r w:rsidRPr="002F6769">
        <w:rPr>
          <w:rFonts w:ascii="Calibri" w:hAnsi="Calibri" w:cstheme="minorHAnsi"/>
          <w:color w:val="00B050"/>
          <w:sz w:val="24"/>
          <w:szCs w:val="24"/>
        </w:rPr>
        <w:t xml:space="preserve"> </w:t>
      </w:r>
    </w:p>
    <w:p w14:paraId="16483400" w14:textId="5C956C1B" w:rsidR="00510F27" w:rsidRPr="00510F27" w:rsidRDefault="00510F27" w:rsidP="002F6769">
      <w:pPr>
        <w:pStyle w:val="Akapitzlist"/>
        <w:numPr>
          <w:ilvl w:val="4"/>
          <w:numId w:val="2"/>
        </w:numPr>
        <w:tabs>
          <w:tab w:val="left" w:pos="1701"/>
        </w:tabs>
        <w:spacing w:line="276" w:lineRule="auto"/>
        <w:ind w:left="851" w:right="28" w:hanging="284"/>
        <w:rPr>
          <w:rFonts w:ascii="Calibri" w:hAnsi="Calibri" w:cs="Arial"/>
          <w:sz w:val="22"/>
          <w:szCs w:val="22"/>
        </w:rPr>
      </w:pPr>
      <w:r w:rsidRPr="002F6769">
        <w:rPr>
          <w:rFonts w:ascii="Calibri" w:hAnsi="Calibri" w:cs="Arial"/>
          <w:b/>
          <w:sz w:val="24"/>
          <w:szCs w:val="24"/>
        </w:rPr>
        <w:t>wykazu usług</w:t>
      </w:r>
      <w:r w:rsidRPr="002F6769">
        <w:rPr>
          <w:rFonts w:ascii="Calibri" w:hAnsi="Calibri" w:cs="Arial"/>
          <w:sz w:val="24"/>
          <w:szCs w:val="24"/>
        </w:rPr>
        <w:t xml:space="preserve"> wykonanych, a w przypadku świadczeń powtarzających się lub ciągłych również wykonywanych, w okresie ostatnich 3 lat, a jeżeli okres </w:t>
      </w:r>
      <w:r w:rsidRPr="002F6769">
        <w:rPr>
          <w:rFonts w:ascii="Calibri" w:hAnsi="Calibri" w:cs="Arial"/>
          <w:sz w:val="24"/>
          <w:szCs w:val="24"/>
        </w:rPr>
        <w:lastRenderedPageBreak/>
        <w:t>prowadzenia działalności jest krótszy – w tym okresie, wraz z podaniem ich wartości, przedmiotu, dat wykonania i</w:t>
      </w:r>
      <w:r w:rsidR="006E0D1A">
        <w:rPr>
          <w:rFonts w:ascii="Calibri" w:hAnsi="Calibri" w:cs="Arial"/>
          <w:sz w:val="24"/>
          <w:szCs w:val="24"/>
        </w:rPr>
        <w:t xml:space="preserve"> </w:t>
      </w:r>
      <w:r w:rsidRPr="002F6769">
        <w:rPr>
          <w:rFonts w:ascii="Calibri" w:hAnsi="Calibri" w:cs="Arial"/>
          <w:sz w:val="24"/>
          <w:szCs w:val="24"/>
        </w:rPr>
        <w:t xml:space="preserve">podmiotów, na rzecz których usługi zostały wykonane lub są wykonywane – </w:t>
      </w:r>
      <w:r w:rsidRPr="002F6769">
        <w:rPr>
          <w:rFonts w:ascii="Calibri" w:hAnsi="Calibri" w:cs="Calibri"/>
          <w:b/>
          <w:bCs/>
          <w:color w:val="000000"/>
          <w:sz w:val="24"/>
          <w:szCs w:val="24"/>
        </w:rPr>
        <w:t xml:space="preserve">wg załącznika nr </w:t>
      </w:r>
      <w:r w:rsidR="007443C2">
        <w:rPr>
          <w:rFonts w:ascii="Calibri" w:hAnsi="Calibri" w:cs="Calibri"/>
          <w:b/>
          <w:bCs/>
          <w:color w:val="000000"/>
          <w:sz w:val="24"/>
          <w:szCs w:val="24"/>
        </w:rPr>
        <w:t>7</w:t>
      </w:r>
      <w:r w:rsidRPr="002F6769">
        <w:rPr>
          <w:rFonts w:ascii="Calibri" w:hAnsi="Calibri" w:cs="Calibri"/>
          <w:b/>
          <w:bCs/>
          <w:color w:val="000000"/>
          <w:sz w:val="24"/>
          <w:szCs w:val="24"/>
        </w:rPr>
        <w:t xml:space="preserve"> do SWZ</w:t>
      </w:r>
      <w:r w:rsidRPr="002F6769">
        <w:rPr>
          <w:rFonts w:ascii="Calibri" w:hAnsi="Calibri" w:cs="Arial"/>
          <w:sz w:val="24"/>
          <w:szCs w:val="24"/>
        </w:rPr>
        <w:t xml:space="preserve">, oraz załączeniem </w:t>
      </w:r>
      <w:r w:rsidRPr="002F6769">
        <w:rPr>
          <w:rFonts w:ascii="Calibri" w:hAnsi="Calibri" w:cs="Arial"/>
          <w:b/>
          <w:sz w:val="24"/>
          <w:szCs w:val="24"/>
        </w:rPr>
        <w:t>dowodów</w:t>
      </w:r>
      <w:r w:rsidRPr="002F6769">
        <w:rPr>
          <w:rFonts w:ascii="Calibri" w:hAnsi="Calibri" w:cs="Arial"/>
          <w:sz w:val="24"/>
          <w:szCs w:val="24"/>
        </w:rPr>
        <w:t xml:space="preserve"> określających, czy te usługi zostały wykonane lub są</w:t>
      </w:r>
      <w:r w:rsidR="006E0D1A">
        <w:rPr>
          <w:rFonts w:ascii="Calibri" w:hAnsi="Calibri" w:cs="Arial"/>
          <w:sz w:val="24"/>
          <w:szCs w:val="24"/>
        </w:rPr>
        <w:t xml:space="preserve"> </w:t>
      </w:r>
      <w:r w:rsidRPr="002F6769">
        <w:rPr>
          <w:rFonts w:ascii="Calibri" w:hAnsi="Calibri" w:cs="Arial"/>
          <w:sz w:val="24"/>
          <w:szCs w:val="24"/>
        </w:rPr>
        <w:t xml:space="preserve">wykonywane należycie, przy czym dowodami, o których mowa, są referencje bądź inne dokumenty sporządzone przez podmiot, na rzecz którego usługi zostały wykonane, a w przypadku świadczeń powtarzających się lub ciągłych są wykonywane, a jeżeli </w:t>
      </w:r>
      <w:r w:rsidRPr="001C2275">
        <w:rPr>
          <w:rFonts w:ascii="Calibri" w:hAnsi="Calibri" w:cs="Arial"/>
          <w:sz w:val="24"/>
          <w:szCs w:val="24"/>
        </w:rPr>
        <w:t xml:space="preserve">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</w:t>
      </w:r>
      <w:r w:rsidRPr="001C2275">
        <w:rPr>
          <w:rFonts w:asciiTheme="minorHAnsi" w:hAnsiTheme="minorHAnsi" w:cstheme="minorHAnsi"/>
          <w:b/>
          <w:sz w:val="24"/>
          <w:szCs w:val="24"/>
        </w:rPr>
        <w:t>Okres, o którym wyżej mowa liczy się wstecz od dnia, w</w:t>
      </w:r>
      <w:r w:rsidR="001C2275">
        <w:rPr>
          <w:rFonts w:asciiTheme="minorHAnsi" w:hAnsiTheme="minorHAnsi" w:cstheme="minorHAnsi"/>
          <w:b/>
          <w:sz w:val="24"/>
          <w:szCs w:val="24"/>
        </w:rPr>
        <w:t> </w:t>
      </w:r>
      <w:r w:rsidRPr="001C2275">
        <w:rPr>
          <w:rFonts w:asciiTheme="minorHAnsi" w:hAnsiTheme="minorHAnsi" w:cstheme="minorHAnsi"/>
          <w:b/>
          <w:sz w:val="24"/>
          <w:szCs w:val="24"/>
        </w:rPr>
        <w:t>którym upływa termin składania ofert.</w:t>
      </w:r>
      <w:bookmarkEnd w:id="11"/>
    </w:p>
    <w:p w14:paraId="4FF3D75C" w14:textId="0CC9DBA3" w:rsidR="007B71CB" w:rsidRPr="002F6769" w:rsidRDefault="007B71CB" w:rsidP="002F6769">
      <w:pPr>
        <w:pStyle w:val="Akapitzlist"/>
        <w:numPr>
          <w:ilvl w:val="1"/>
          <w:numId w:val="32"/>
        </w:numPr>
        <w:tabs>
          <w:tab w:val="left" w:pos="1701"/>
        </w:tabs>
        <w:spacing w:line="276" w:lineRule="auto"/>
        <w:ind w:left="567" w:hanging="425"/>
        <w:rPr>
          <w:rFonts w:ascii="Calibri" w:hAnsi="Calibri" w:cs="Arial"/>
          <w:sz w:val="24"/>
          <w:szCs w:val="24"/>
        </w:rPr>
      </w:pPr>
      <w:r w:rsidRPr="002F6769">
        <w:rPr>
          <w:rFonts w:ascii="Calibri" w:hAnsi="Calibri" w:cs="Arial"/>
          <w:b/>
          <w:sz w:val="24"/>
          <w:szCs w:val="24"/>
        </w:rPr>
        <w:t xml:space="preserve">Zamawiający </w:t>
      </w:r>
      <w:r w:rsidR="009D3FD4" w:rsidRPr="002F6769">
        <w:rPr>
          <w:rFonts w:ascii="Calibri" w:hAnsi="Calibri" w:cs="Arial"/>
          <w:b/>
          <w:sz w:val="24"/>
          <w:szCs w:val="24"/>
        </w:rPr>
        <w:t>nie żąda złożenia</w:t>
      </w:r>
      <w:r w:rsidRPr="002F6769">
        <w:rPr>
          <w:rFonts w:ascii="Calibri" w:hAnsi="Calibri" w:cs="Arial"/>
          <w:b/>
          <w:sz w:val="24"/>
          <w:szCs w:val="24"/>
        </w:rPr>
        <w:t xml:space="preserve"> podmiotowych środków dowodowych w zakresie niepodlegania wykluczenia z postępowania.</w:t>
      </w:r>
      <w:r w:rsidRPr="002F6769">
        <w:rPr>
          <w:rFonts w:ascii="Calibri" w:hAnsi="Calibri" w:cs="Arial"/>
          <w:sz w:val="24"/>
          <w:szCs w:val="24"/>
        </w:rPr>
        <w:t xml:space="preserve"> Zamawiający dokona oceny braku podstaw wykluczenia na podstawie oświadczenia z art. 125 ust. 1 ustawy </w:t>
      </w:r>
      <w:proofErr w:type="spellStart"/>
      <w:r w:rsidRPr="002F6769">
        <w:rPr>
          <w:rFonts w:ascii="Calibri" w:hAnsi="Calibri" w:cs="Arial"/>
          <w:sz w:val="24"/>
          <w:szCs w:val="24"/>
        </w:rPr>
        <w:t>Pzp</w:t>
      </w:r>
      <w:proofErr w:type="spellEnd"/>
      <w:r w:rsidRPr="002F6769">
        <w:rPr>
          <w:rFonts w:ascii="Calibri" w:hAnsi="Calibri" w:cs="Arial"/>
          <w:sz w:val="24"/>
          <w:szCs w:val="24"/>
        </w:rPr>
        <w:t>, o którym mowa w</w:t>
      </w:r>
      <w:bookmarkStart w:id="12" w:name="_Hlk61340296"/>
      <w:r w:rsidR="006E0D1A">
        <w:rPr>
          <w:rFonts w:ascii="Calibri" w:hAnsi="Calibri" w:cs="Arial"/>
          <w:sz w:val="24"/>
          <w:szCs w:val="24"/>
        </w:rPr>
        <w:t xml:space="preserve"> </w:t>
      </w:r>
      <w:r w:rsidRPr="002F6769">
        <w:rPr>
          <w:rFonts w:ascii="Calibri" w:hAnsi="Calibri" w:cs="Arial"/>
          <w:sz w:val="24"/>
          <w:szCs w:val="24"/>
        </w:rPr>
        <w:t xml:space="preserve">rozdziale XI ust. </w:t>
      </w:r>
      <w:r w:rsidR="008D76B2" w:rsidRPr="002F6769">
        <w:rPr>
          <w:rFonts w:ascii="Calibri" w:hAnsi="Calibri" w:cs="Arial"/>
          <w:sz w:val="24"/>
          <w:szCs w:val="24"/>
        </w:rPr>
        <w:t>5</w:t>
      </w:r>
      <w:r w:rsidRPr="002F6769">
        <w:rPr>
          <w:rFonts w:ascii="Calibri" w:hAnsi="Calibri" w:cs="Arial"/>
          <w:sz w:val="24"/>
          <w:szCs w:val="24"/>
        </w:rPr>
        <w:t xml:space="preserve"> pkt </w:t>
      </w:r>
      <w:r w:rsidR="008D76B2" w:rsidRPr="002F6769">
        <w:rPr>
          <w:rFonts w:ascii="Calibri" w:hAnsi="Calibri" w:cs="Arial"/>
          <w:sz w:val="24"/>
          <w:szCs w:val="24"/>
        </w:rPr>
        <w:t>5</w:t>
      </w:r>
      <w:r w:rsidRPr="002F6769">
        <w:rPr>
          <w:rFonts w:ascii="Calibri" w:hAnsi="Calibri" w:cs="Arial"/>
          <w:sz w:val="24"/>
          <w:szCs w:val="24"/>
        </w:rPr>
        <w:t>.1. SWZ</w:t>
      </w:r>
      <w:bookmarkEnd w:id="12"/>
      <w:r w:rsidRPr="002F6769">
        <w:rPr>
          <w:rFonts w:ascii="Calibri" w:hAnsi="Calibri" w:cs="Arial"/>
          <w:sz w:val="24"/>
          <w:szCs w:val="24"/>
        </w:rPr>
        <w:t>.</w:t>
      </w:r>
    </w:p>
    <w:p w14:paraId="5D88610F" w14:textId="7289D435" w:rsidR="00FD7EB8" w:rsidRPr="002F6769" w:rsidRDefault="004F7EC6" w:rsidP="002F6769">
      <w:pPr>
        <w:pStyle w:val="Akapitzlist"/>
        <w:numPr>
          <w:ilvl w:val="1"/>
          <w:numId w:val="32"/>
        </w:numPr>
        <w:tabs>
          <w:tab w:val="left" w:pos="1701"/>
        </w:tabs>
        <w:spacing w:line="276" w:lineRule="auto"/>
        <w:ind w:left="567" w:hanging="425"/>
        <w:rPr>
          <w:rFonts w:ascii="Calibri" w:hAnsi="Calibri" w:cs="Arial"/>
          <w:sz w:val="24"/>
          <w:szCs w:val="24"/>
        </w:rPr>
      </w:pPr>
      <w:r w:rsidRPr="002F6769">
        <w:rPr>
          <w:rFonts w:ascii="Calibri" w:hAnsi="Calibri" w:cs="Arial"/>
          <w:sz w:val="24"/>
          <w:szCs w:val="24"/>
        </w:rPr>
        <w:t xml:space="preserve">Jeżeli </w:t>
      </w:r>
      <w:r w:rsidR="00AB7CFA" w:rsidRPr="002F6769">
        <w:rPr>
          <w:rFonts w:ascii="Calibri" w:hAnsi="Calibri" w:cs="Arial"/>
          <w:sz w:val="24"/>
          <w:szCs w:val="24"/>
        </w:rPr>
        <w:t>W</w:t>
      </w:r>
      <w:r w:rsidRPr="002F6769">
        <w:rPr>
          <w:rFonts w:ascii="Calibri" w:hAnsi="Calibri" w:cs="Arial"/>
          <w:sz w:val="24"/>
          <w:szCs w:val="24"/>
        </w:rPr>
        <w:t>ykonawca nie złożył oświadczenia, o którym mowa w art. 125 ust. 1</w:t>
      </w:r>
      <w:r w:rsidR="008F12D1" w:rsidRPr="002F676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93367" w:rsidRPr="002F6769">
        <w:rPr>
          <w:rFonts w:ascii="Calibri" w:hAnsi="Calibri" w:cs="Arial"/>
          <w:sz w:val="24"/>
          <w:szCs w:val="24"/>
        </w:rPr>
        <w:t>uPzp</w:t>
      </w:r>
      <w:proofErr w:type="spellEnd"/>
      <w:r w:rsidRPr="002F6769">
        <w:rPr>
          <w:rFonts w:ascii="Calibri" w:hAnsi="Calibri" w:cs="Arial"/>
          <w:sz w:val="24"/>
          <w:szCs w:val="24"/>
        </w:rPr>
        <w:t>, podmiotowych środków dowodowych, innych dokumentów lub oświadczeń składanych w</w:t>
      </w:r>
      <w:r w:rsidR="006E0D1A">
        <w:rPr>
          <w:rFonts w:ascii="Calibri" w:hAnsi="Calibri" w:cs="Arial"/>
          <w:sz w:val="24"/>
          <w:szCs w:val="24"/>
        </w:rPr>
        <w:t xml:space="preserve"> </w:t>
      </w:r>
      <w:r w:rsidRPr="002F6769">
        <w:rPr>
          <w:rFonts w:ascii="Calibri" w:hAnsi="Calibri" w:cs="Arial"/>
          <w:sz w:val="24"/>
          <w:szCs w:val="24"/>
        </w:rPr>
        <w:t>postępowaniu lub są</w:t>
      </w:r>
      <w:r w:rsidR="00572D12" w:rsidRPr="002F6769">
        <w:rPr>
          <w:rFonts w:ascii="Calibri" w:hAnsi="Calibri" w:cs="Arial"/>
          <w:sz w:val="24"/>
          <w:szCs w:val="24"/>
        </w:rPr>
        <w:t xml:space="preserve"> </w:t>
      </w:r>
      <w:r w:rsidRPr="002F6769">
        <w:rPr>
          <w:rFonts w:ascii="Calibri" w:hAnsi="Calibri" w:cs="Arial"/>
          <w:sz w:val="24"/>
          <w:szCs w:val="24"/>
        </w:rPr>
        <w:t xml:space="preserve">one niekompletne lub zawierają błędy, </w:t>
      </w:r>
      <w:r w:rsidR="00574CD5" w:rsidRPr="002F6769">
        <w:rPr>
          <w:rFonts w:ascii="Calibri" w:hAnsi="Calibri" w:cs="Arial"/>
          <w:sz w:val="24"/>
          <w:szCs w:val="24"/>
        </w:rPr>
        <w:t>Z</w:t>
      </w:r>
      <w:r w:rsidRPr="002F6769">
        <w:rPr>
          <w:rFonts w:ascii="Calibri" w:hAnsi="Calibri" w:cs="Arial"/>
          <w:sz w:val="24"/>
          <w:szCs w:val="24"/>
        </w:rPr>
        <w:t xml:space="preserve">amawiający wzywa </w:t>
      </w:r>
      <w:r w:rsidR="00574CD5" w:rsidRPr="002F6769">
        <w:rPr>
          <w:rFonts w:ascii="Calibri" w:hAnsi="Calibri" w:cs="Arial"/>
          <w:sz w:val="24"/>
          <w:szCs w:val="24"/>
        </w:rPr>
        <w:t>W</w:t>
      </w:r>
      <w:r w:rsidRPr="002F6769">
        <w:rPr>
          <w:rFonts w:ascii="Calibri" w:hAnsi="Calibri" w:cs="Arial"/>
          <w:sz w:val="24"/>
          <w:szCs w:val="24"/>
        </w:rPr>
        <w:t xml:space="preserve">ykonawcę odpowiednio do ich złożenia, poprawienia lub uzupełnienia w wyznaczonym terminie, chyba że oferta </w:t>
      </w:r>
      <w:r w:rsidR="009359E9" w:rsidRPr="002F6769">
        <w:rPr>
          <w:rFonts w:ascii="Calibri" w:hAnsi="Calibri" w:cs="Arial"/>
          <w:sz w:val="24"/>
          <w:szCs w:val="24"/>
        </w:rPr>
        <w:t>W</w:t>
      </w:r>
      <w:r w:rsidRPr="002F6769">
        <w:rPr>
          <w:rFonts w:ascii="Calibri" w:hAnsi="Calibri" w:cs="Arial"/>
          <w:sz w:val="24"/>
          <w:szCs w:val="24"/>
        </w:rPr>
        <w:t>ykonawcy podlega odrzuceniu bez względu na ich złożenie, uzupełnienie lub poprawienie lub zachodzą przesłanki unieważnienia postępowania</w:t>
      </w:r>
      <w:r w:rsidR="00FD7EB8" w:rsidRPr="002F6769">
        <w:rPr>
          <w:rFonts w:ascii="Calibri" w:hAnsi="Calibri" w:cs="Arial"/>
          <w:sz w:val="24"/>
          <w:szCs w:val="24"/>
        </w:rPr>
        <w:t>.</w:t>
      </w:r>
    </w:p>
    <w:p w14:paraId="4D622210" w14:textId="1DAF467C" w:rsidR="00510F27" w:rsidRPr="00320695" w:rsidRDefault="00510F27" w:rsidP="006E0D1A">
      <w:pPr>
        <w:pStyle w:val="Nagwek2"/>
        <w:numPr>
          <w:ilvl w:val="0"/>
          <w:numId w:val="40"/>
        </w:numPr>
        <w:spacing w:before="240" w:after="120" w:line="288" w:lineRule="auto"/>
        <w:ind w:left="567"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="Calibri" w:hAnsi="Calibri" w:cs="Arial"/>
          <w:b/>
          <w:color w:val="000000"/>
          <w:szCs w:val="24"/>
        </w:rPr>
        <w:t>Korzystanie przez Wykonawcę z zasobów innych podmiotów w celu potwierdzenia spełniania warunków udziału w postępowaniu</w:t>
      </w:r>
    </w:p>
    <w:p w14:paraId="48C19ADA" w14:textId="2593558B" w:rsidR="00510F27" w:rsidRPr="002F6769" w:rsidRDefault="00510F27">
      <w:pPr>
        <w:pStyle w:val="Akapitzlist"/>
        <w:numPr>
          <w:ilvl w:val="0"/>
          <w:numId w:val="71"/>
        </w:num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2F6769">
        <w:rPr>
          <w:rFonts w:ascii="Calibri" w:hAnsi="Calibri" w:cs="Calibri"/>
          <w:bCs/>
          <w:sz w:val="24"/>
          <w:szCs w:val="24"/>
        </w:rPr>
        <w:t xml:space="preserve">Wykonawca </w:t>
      </w:r>
      <w:r w:rsidRPr="002F6769">
        <w:rPr>
          <w:rFonts w:ascii="Calibri" w:hAnsi="Calibri" w:cs="Calibri"/>
          <w:sz w:val="24"/>
          <w:szCs w:val="24"/>
        </w:rPr>
        <w:t xml:space="preserve">może w celu potwierdzenia spełniania warunków udziału w postępowaniu, w stosownych sytuacjach oraz w odniesieniu do konkretnego zamówienia, lub jego części, </w:t>
      </w:r>
      <w:r w:rsidRPr="002F6769">
        <w:rPr>
          <w:rFonts w:ascii="Calibri" w:hAnsi="Calibri" w:cs="Calibri"/>
          <w:b/>
          <w:sz w:val="24"/>
          <w:szCs w:val="24"/>
        </w:rPr>
        <w:t xml:space="preserve">polegać na zdolnościach technicznych lub zawodowych </w:t>
      </w:r>
      <w:r w:rsidRPr="002F6769">
        <w:rPr>
          <w:rFonts w:ascii="Calibri" w:hAnsi="Calibri" w:cs="Calibri"/>
          <w:b/>
          <w:bCs/>
          <w:sz w:val="24"/>
          <w:szCs w:val="24"/>
        </w:rPr>
        <w:t>podmiotów udostępniających zasoby</w:t>
      </w:r>
      <w:r w:rsidRPr="002F6769">
        <w:rPr>
          <w:rFonts w:ascii="Calibri" w:hAnsi="Calibri" w:cs="Calibri"/>
          <w:sz w:val="24"/>
          <w:szCs w:val="24"/>
        </w:rPr>
        <w:t xml:space="preserve">, niezależnie od charakteru prawnego łączących go z nim stosunków prawnych </w:t>
      </w:r>
      <w:r w:rsidRPr="002F6769">
        <w:rPr>
          <w:rFonts w:asciiTheme="minorHAnsi" w:hAnsiTheme="minorHAnsi" w:cstheme="minorHAnsi"/>
          <w:sz w:val="24"/>
          <w:szCs w:val="24"/>
        </w:rPr>
        <w:t>(</w:t>
      </w:r>
      <w:r w:rsidRPr="002F6769">
        <w:rPr>
          <w:rFonts w:asciiTheme="minorHAnsi" w:hAnsiTheme="minorHAnsi" w:cstheme="minorHAnsi"/>
          <w:bCs/>
          <w:sz w:val="24"/>
          <w:szCs w:val="24"/>
        </w:rPr>
        <w:t>dotyczy wyłącznie warunku udziału w postępowaniu określonego przez Zamawiającego w</w:t>
      </w:r>
      <w:r w:rsidR="002F6769">
        <w:rPr>
          <w:rFonts w:asciiTheme="minorHAnsi" w:hAnsiTheme="minorHAnsi" w:cstheme="minorHAnsi"/>
          <w:bCs/>
          <w:sz w:val="24"/>
          <w:szCs w:val="24"/>
        </w:rPr>
        <w:t> </w:t>
      </w:r>
      <w:r w:rsidRPr="002F6769">
        <w:rPr>
          <w:rFonts w:asciiTheme="minorHAnsi" w:hAnsiTheme="minorHAnsi" w:cstheme="minorHAnsi"/>
          <w:bCs/>
          <w:sz w:val="24"/>
          <w:szCs w:val="24"/>
        </w:rPr>
        <w:t>ust. 3 pkt 3.4. rozdziału XIII SWZ).</w:t>
      </w:r>
    </w:p>
    <w:p w14:paraId="465E6B45" w14:textId="7EB04339" w:rsidR="00510F27" w:rsidRPr="002F6769" w:rsidRDefault="00510F27">
      <w:pPr>
        <w:pStyle w:val="Akapitzlist"/>
        <w:numPr>
          <w:ilvl w:val="0"/>
          <w:numId w:val="71"/>
        </w:num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bCs/>
          <w:sz w:val="24"/>
          <w:szCs w:val="24"/>
        </w:rPr>
      </w:pPr>
      <w:r w:rsidRPr="002F6769">
        <w:rPr>
          <w:rFonts w:ascii="Calibri" w:hAnsi="Calibri" w:cs="Calibri"/>
          <w:bCs/>
          <w:sz w:val="24"/>
          <w:szCs w:val="24"/>
        </w:rPr>
        <w:t xml:space="preserve">W odniesieniu do warunków dotyczących wykształcenia, kwalifikacji zawodowych lub doświadczenia </w:t>
      </w:r>
      <w:r w:rsidRPr="002F676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(rozdz. XIII ust. 3.4) </w:t>
      </w:r>
      <w:r w:rsidRPr="002F6769">
        <w:rPr>
          <w:rFonts w:ascii="Calibri" w:hAnsi="Calibri" w:cs="Calibri"/>
          <w:bCs/>
          <w:sz w:val="24"/>
          <w:szCs w:val="24"/>
        </w:rPr>
        <w:t xml:space="preserve">Wykonawcy mogą polegać na zdolnościach podmiotów udostępniających zasoby, </w:t>
      </w:r>
      <w:r w:rsidRPr="002F6769">
        <w:rPr>
          <w:rFonts w:ascii="Calibri" w:hAnsi="Calibri" w:cs="Calibri"/>
          <w:b/>
          <w:bCs/>
          <w:sz w:val="24"/>
          <w:szCs w:val="24"/>
        </w:rPr>
        <w:t>jeśli podmioty te wykonają usługi</w:t>
      </w:r>
      <w:r w:rsidRPr="002F6769">
        <w:rPr>
          <w:rFonts w:ascii="Calibri" w:hAnsi="Calibri" w:cs="Calibri"/>
          <w:bCs/>
          <w:sz w:val="24"/>
          <w:szCs w:val="24"/>
        </w:rPr>
        <w:t>, do realizacji których te</w:t>
      </w:r>
      <w:r w:rsidR="006E0D1A">
        <w:rPr>
          <w:rFonts w:ascii="Calibri" w:hAnsi="Calibri" w:cs="Calibri"/>
          <w:bCs/>
          <w:sz w:val="24"/>
          <w:szCs w:val="24"/>
        </w:rPr>
        <w:t> </w:t>
      </w:r>
      <w:r w:rsidRPr="002F6769">
        <w:rPr>
          <w:rFonts w:ascii="Calibri" w:hAnsi="Calibri" w:cs="Calibri"/>
          <w:bCs/>
          <w:sz w:val="24"/>
          <w:szCs w:val="24"/>
        </w:rPr>
        <w:t>zdolności są</w:t>
      </w:r>
      <w:r w:rsidR="006E0D1A">
        <w:rPr>
          <w:rFonts w:ascii="Calibri" w:hAnsi="Calibri" w:cs="Calibri"/>
          <w:bCs/>
          <w:sz w:val="24"/>
          <w:szCs w:val="24"/>
        </w:rPr>
        <w:t xml:space="preserve"> </w:t>
      </w:r>
      <w:r w:rsidRPr="002F6769">
        <w:rPr>
          <w:rFonts w:ascii="Calibri" w:hAnsi="Calibri" w:cs="Calibri"/>
          <w:bCs/>
          <w:sz w:val="24"/>
          <w:szCs w:val="24"/>
        </w:rPr>
        <w:t>wymagane.</w:t>
      </w:r>
    </w:p>
    <w:p w14:paraId="2F461A3F" w14:textId="3B299BAA" w:rsidR="00510F27" w:rsidRPr="002F6769" w:rsidRDefault="00510F27">
      <w:pPr>
        <w:pStyle w:val="Akapitzlist"/>
        <w:numPr>
          <w:ilvl w:val="0"/>
          <w:numId w:val="7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2F6769">
        <w:rPr>
          <w:rFonts w:ascii="Calibri" w:hAnsi="Calibri" w:cs="Calibri"/>
          <w:bCs/>
          <w:sz w:val="24"/>
          <w:szCs w:val="24"/>
        </w:rPr>
        <w:t xml:space="preserve">Wykonawca, </w:t>
      </w:r>
      <w:r w:rsidRPr="002F676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który polega na zdolnościach lub sytuacji podmiotów udostępniających zasoby, składa wraz z ofertą, </w:t>
      </w:r>
      <w:r w:rsidRPr="002F6769">
        <w:rPr>
          <w:rFonts w:ascii="Calibri" w:hAnsi="Calibri" w:cs="Calibri"/>
          <w:b/>
          <w:bCs/>
          <w:color w:val="000000" w:themeColor="text1"/>
          <w:sz w:val="24"/>
          <w:szCs w:val="24"/>
        </w:rPr>
        <w:t>zobowiązanie podmiotu udostępniającego zasoby</w:t>
      </w:r>
      <w:r w:rsidRPr="002F676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do</w:t>
      </w:r>
      <w:r w:rsidR="006E0D1A">
        <w:rPr>
          <w:rFonts w:ascii="Calibri" w:hAnsi="Calibri" w:cs="Calibri"/>
          <w:bCs/>
          <w:color w:val="000000" w:themeColor="text1"/>
          <w:sz w:val="24"/>
          <w:szCs w:val="24"/>
        </w:rPr>
        <w:t> </w:t>
      </w:r>
      <w:r w:rsidRPr="002F676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oddania mu do dyspozycji niezbędnych zasobów na potrzeby realizacji danego zamówienia </w:t>
      </w:r>
      <w:r w:rsidRPr="002F6769">
        <w:rPr>
          <w:rFonts w:ascii="Calibri" w:hAnsi="Calibri" w:cs="Calibri"/>
          <w:b/>
          <w:bCs/>
          <w:color w:val="000000" w:themeColor="text1"/>
          <w:sz w:val="24"/>
          <w:szCs w:val="24"/>
        </w:rPr>
        <w:t>lub inny podmiotowy środek dowodowy</w:t>
      </w:r>
      <w:r w:rsidRPr="002F676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potwierdzający, że Wykonawca realizując zamówienie, będzie dysponował niezbędnymi zasobami tych podmiotów.</w:t>
      </w:r>
    </w:p>
    <w:p w14:paraId="2F69B71C" w14:textId="1B417521" w:rsidR="00510F27" w:rsidRPr="002F6769" w:rsidRDefault="00510F27">
      <w:pPr>
        <w:pStyle w:val="Akapitzlist"/>
        <w:numPr>
          <w:ilvl w:val="0"/>
          <w:numId w:val="71"/>
        </w:numPr>
        <w:tabs>
          <w:tab w:val="left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2F6769">
        <w:rPr>
          <w:rFonts w:ascii="Calibri" w:hAnsi="Calibri" w:cs="Calibri"/>
          <w:bCs/>
          <w:color w:val="000000" w:themeColor="text1"/>
          <w:sz w:val="24"/>
          <w:szCs w:val="24"/>
        </w:rPr>
        <w:lastRenderedPageBreak/>
        <w:t xml:space="preserve">Zobowiązanie podmiotu udostępniającego zasoby, o którym mowa w ust. 3 niniejszego rozdziału SWZ potwierdza, że stosunek łączący Wykonawcę z podmiotami udostępniającymi zasoby </w:t>
      </w:r>
      <w:r w:rsidRPr="002F6769">
        <w:rPr>
          <w:rFonts w:ascii="Calibri" w:hAnsi="Calibri" w:cs="Calibri"/>
          <w:b/>
          <w:bCs/>
          <w:color w:val="000000" w:themeColor="text1"/>
          <w:sz w:val="24"/>
          <w:szCs w:val="24"/>
        </w:rPr>
        <w:t>gwarantuje rzeczywisty dostęp do tych zasobów</w:t>
      </w:r>
      <w:r w:rsidRPr="002F676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oraz określa w</w:t>
      </w:r>
      <w:r w:rsidR="002F7D3E">
        <w:rPr>
          <w:rFonts w:ascii="Calibri" w:hAnsi="Calibri" w:cs="Calibri"/>
          <w:bCs/>
          <w:color w:val="000000" w:themeColor="text1"/>
          <w:sz w:val="24"/>
          <w:szCs w:val="24"/>
        </w:rPr>
        <w:t> </w:t>
      </w:r>
      <w:r w:rsidRPr="002F6769">
        <w:rPr>
          <w:rFonts w:ascii="Calibri" w:hAnsi="Calibri" w:cs="Calibri"/>
          <w:bCs/>
          <w:color w:val="000000" w:themeColor="text1"/>
          <w:sz w:val="24"/>
          <w:szCs w:val="24"/>
        </w:rPr>
        <w:t>szczególności:</w:t>
      </w:r>
    </w:p>
    <w:p w14:paraId="05A266F2" w14:textId="77777777" w:rsidR="00510F27" w:rsidRPr="002F6769" w:rsidRDefault="00510F27">
      <w:pPr>
        <w:pStyle w:val="NormalnyWeb"/>
        <w:numPr>
          <w:ilvl w:val="0"/>
          <w:numId w:val="72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rPr>
          <w:rFonts w:ascii="Calibri" w:hAnsi="Calibri" w:cs="Calibri"/>
          <w:bCs/>
          <w:color w:val="000000" w:themeColor="text1"/>
        </w:rPr>
      </w:pPr>
      <w:r w:rsidRPr="002F6769">
        <w:rPr>
          <w:rFonts w:ascii="Calibri" w:hAnsi="Calibri" w:cs="Calibri"/>
          <w:bCs/>
          <w:color w:val="000000" w:themeColor="text1"/>
        </w:rPr>
        <w:t>zakres dostępnych Wykonawcy zasobów podmiotu udostępniającego zasoby;</w:t>
      </w:r>
    </w:p>
    <w:p w14:paraId="4254071D" w14:textId="77777777" w:rsidR="00510F27" w:rsidRPr="002F6769" w:rsidRDefault="00510F27">
      <w:pPr>
        <w:pStyle w:val="NormalnyWeb"/>
        <w:numPr>
          <w:ilvl w:val="0"/>
          <w:numId w:val="72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rPr>
          <w:rFonts w:ascii="Calibri" w:hAnsi="Calibri" w:cs="Calibri"/>
          <w:bCs/>
          <w:color w:val="000000" w:themeColor="text1"/>
        </w:rPr>
      </w:pPr>
      <w:r w:rsidRPr="002F6769">
        <w:rPr>
          <w:rFonts w:ascii="Calibri" w:hAnsi="Calibri" w:cs="Calibri"/>
          <w:bCs/>
          <w:color w:val="000000" w:themeColor="text1"/>
        </w:rPr>
        <w:t>sposób i okres udostępnienia Wykonawcy i wykorzystania przez niego zasobów podmiotu udostępniającego te zasoby przy wykonywaniu zamówienia;</w:t>
      </w:r>
    </w:p>
    <w:p w14:paraId="2CA1BC07" w14:textId="77777777" w:rsidR="00510F27" w:rsidRPr="002F6769" w:rsidRDefault="00510F27">
      <w:pPr>
        <w:pStyle w:val="NormalnyWeb"/>
        <w:numPr>
          <w:ilvl w:val="0"/>
          <w:numId w:val="72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rPr>
          <w:rFonts w:ascii="Calibri" w:hAnsi="Calibri" w:cs="Calibri"/>
          <w:bCs/>
          <w:color w:val="000000" w:themeColor="text1"/>
        </w:rPr>
      </w:pPr>
      <w:r w:rsidRPr="002F6769">
        <w:rPr>
          <w:rFonts w:ascii="Calibri" w:hAnsi="Calibri" w:cs="Calibri"/>
          <w:bCs/>
          <w:color w:val="000000" w:themeColor="text1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B71FE0" w14:textId="651DDD35" w:rsidR="00510F27" w:rsidRPr="002F7D3E" w:rsidRDefault="00510F27">
      <w:pPr>
        <w:pStyle w:val="Akapitzlist"/>
        <w:numPr>
          <w:ilvl w:val="0"/>
          <w:numId w:val="7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2F7D3E">
        <w:rPr>
          <w:rFonts w:ascii="Calibri" w:hAnsi="Calibri" w:cs="Arial"/>
          <w:color w:val="000000"/>
          <w:sz w:val="24"/>
          <w:szCs w:val="24"/>
        </w:rPr>
        <w:t xml:space="preserve">Zamawiający </w:t>
      </w:r>
      <w:r w:rsidRPr="002F7D3E">
        <w:rPr>
          <w:rFonts w:ascii="Calibri" w:hAnsi="Calibri" w:cs="Calibri"/>
          <w:sz w:val="24"/>
          <w:szCs w:val="24"/>
        </w:rPr>
        <w:t>ocenia, czy udostępniane Wykonawcy przez podmioty udostępniające zasoby zdolności techniczne lub zawodowe, pozwalają na</w:t>
      </w:r>
      <w:r w:rsidR="009630E2">
        <w:rPr>
          <w:rFonts w:ascii="Calibri" w:hAnsi="Calibri" w:cs="Calibri"/>
          <w:sz w:val="24"/>
          <w:szCs w:val="24"/>
        </w:rPr>
        <w:t xml:space="preserve"> </w:t>
      </w:r>
      <w:r w:rsidRPr="002F7D3E">
        <w:rPr>
          <w:rFonts w:ascii="Calibri" w:hAnsi="Calibri" w:cs="Calibri"/>
          <w:sz w:val="24"/>
          <w:szCs w:val="24"/>
        </w:rPr>
        <w:t xml:space="preserve">wykazanie przez Wykonawcę spełniania warunków udziału w postępowaniu, a także bada, czy nie zachodzą wobec tego podmiotu podstawy wykluczenia, które zostały przewidziane względem Wykonawcy </w:t>
      </w:r>
      <w:r w:rsidRPr="002F7D3E">
        <w:rPr>
          <w:rFonts w:ascii="Calibri" w:hAnsi="Calibri" w:cs="Calibri"/>
          <w:bCs/>
          <w:sz w:val="24"/>
          <w:szCs w:val="24"/>
        </w:rPr>
        <w:t>(Wykonawca zobowiązany będzie złożyć na wezwanie Zamawiającego zgodnie z</w:t>
      </w:r>
      <w:r w:rsidR="009630E2">
        <w:rPr>
          <w:rFonts w:ascii="Calibri" w:hAnsi="Calibri" w:cs="Calibri"/>
          <w:bCs/>
          <w:sz w:val="24"/>
          <w:szCs w:val="24"/>
        </w:rPr>
        <w:t xml:space="preserve"> </w:t>
      </w:r>
      <w:r w:rsidRPr="002F7D3E">
        <w:rPr>
          <w:rFonts w:ascii="Calibri" w:hAnsi="Calibri" w:cs="Calibri"/>
          <w:bCs/>
          <w:sz w:val="24"/>
          <w:szCs w:val="24"/>
        </w:rPr>
        <w:t xml:space="preserve">art. 274 ust. 1 ustawy </w:t>
      </w:r>
      <w:proofErr w:type="spellStart"/>
      <w:r w:rsidRPr="002F7D3E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2F7D3E">
        <w:rPr>
          <w:rFonts w:ascii="Calibri" w:hAnsi="Calibri" w:cs="Calibri"/>
          <w:bCs/>
          <w:sz w:val="24"/>
          <w:szCs w:val="24"/>
        </w:rPr>
        <w:t xml:space="preserve"> podmiotowe środki dowodowe dotyczące tych podmiotów, w zakresie braku podstaw wykluczenia z postępowania w takim samym zakresie, w jakim zobowiązany jest złożyć te dokumenty sam Wykonawca – </w:t>
      </w:r>
      <w:r w:rsidRPr="002F7D3E">
        <w:rPr>
          <w:rFonts w:ascii="Calibri" w:hAnsi="Calibri" w:cs="Calibri"/>
          <w:bCs/>
          <w:iCs/>
          <w:sz w:val="24"/>
          <w:szCs w:val="24"/>
        </w:rPr>
        <w:t>jeżeli będą wymagane przez Zamawiającego).</w:t>
      </w:r>
      <w:r w:rsidRPr="002F7D3E">
        <w:rPr>
          <w:rFonts w:ascii="Calibri" w:hAnsi="Calibri" w:cs="Calibri"/>
          <w:bCs/>
          <w:sz w:val="24"/>
          <w:szCs w:val="24"/>
        </w:rPr>
        <w:t xml:space="preserve"> </w:t>
      </w:r>
    </w:p>
    <w:p w14:paraId="334EAB38" w14:textId="600D3855" w:rsidR="00510F27" w:rsidRPr="002F7D3E" w:rsidRDefault="00510F27">
      <w:pPr>
        <w:pStyle w:val="Akapitzlist"/>
        <w:numPr>
          <w:ilvl w:val="0"/>
          <w:numId w:val="7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2F7D3E">
        <w:rPr>
          <w:rFonts w:ascii="Calibri" w:hAnsi="Calibri" w:cs="Calibri"/>
          <w:bCs/>
          <w:sz w:val="24"/>
          <w:szCs w:val="24"/>
        </w:rPr>
        <w:t>Jeżeli zdolności techniczne lub zawodowe</w:t>
      </w:r>
      <w:r w:rsidRPr="002F7D3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Pr="002F7D3E">
        <w:rPr>
          <w:rFonts w:ascii="Calibri" w:hAnsi="Calibri" w:cs="Calibri"/>
          <w:bCs/>
          <w:sz w:val="24"/>
          <w:szCs w:val="24"/>
        </w:rPr>
        <w:t>podmiotu udostępniającego zasoby nie potwierdzają spełnienia przez Wykonawcę warunków udziału w</w:t>
      </w:r>
      <w:r w:rsidR="009630E2">
        <w:rPr>
          <w:rFonts w:ascii="Calibri" w:hAnsi="Calibri" w:cs="Calibri"/>
          <w:bCs/>
          <w:sz w:val="24"/>
          <w:szCs w:val="24"/>
        </w:rPr>
        <w:t xml:space="preserve"> </w:t>
      </w:r>
      <w:r w:rsidRPr="002F7D3E">
        <w:rPr>
          <w:rFonts w:ascii="Calibri" w:hAnsi="Calibri" w:cs="Calibri"/>
          <w:bCs/>
          <w:sz w:val="24"/>
          <w:szCs w:val="24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2F7D3E">
        <w:rPr>
          <w:rFonts w:ascii="Calibri" w:hAnsi="Calibri" w:cs="Calibri"/>
          <w:bCs/>
          <w:sz w:val="24"/>
          <w:szCs w:val="24"/>
        </w:rPr>
        <w:t> </w:t>
      </w:r>
      <w:r w:rsidRPr="002F7D3E">
        <w:rPr>
          <w:rFonts w:ascii="Calibri" w:hAnsi="Calibri" w:cs="Calibri"/>
          <w:bCs/>
          <w:sz w:val="24"/>
          <w:szCs w:val="24"/>
        </w:rPr>
        <w:t>postępowaniu.</w:t>
      </w:r>
    </w:p>
    <w:p w14:paraId="247214B5" w14:textId="3B194E8B" w:rsidR="00510F27" w:rsidRPr="00B51E99" w:rsidRDefault="00510F27">
      <w:pPr>
        <w:pStyle w:val="Akapitzlist"/>
        <w:numPr>
          <w:ilvl w:val="0"/>
          <w:numId w:val="71"/>
        </w:numPr>
        <w:tabs>
          <w:tab w:val="left" w:pos="284"/>
        </w:tabs>
        <w:spacing w:after="24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2F7D3E">
        <w:rPr>
          <w:rFonts w:ascii="Calibri" w:hAnsi="Calibri" w:cs="Calibri"/>
          <w:sz w:val="24"/>
          <w:szCs w:val="24"/>
        </w:rPr>
        <w:t xml:space="preserve">Wykonawca </w:t>
      </w:r>
      <w:r w:rsidRPr="002F7D3E">
        <w:rPr>
          <w:rFonts w:ascii="Calibri" w:hAnsi="Calibri" w:cs="Calibri"/>
          <w:b/>
          <w:sz w:val="24"/>
          <w:szCs w:val="24"/>
        </w:rPr>
        <w:t>nie może</w:t>
      </w:r>
      <w:r w:rsidRPr="002F7D3E">
        <w:rPr>
          <w:rFonts w:ascii="Calibri" w:hAnsi="Calibri" w:cs="Calibri"/>
          <w:sz w:val="24"/>
          <w:szCs w:val="24"/>
        </w:rPr>
        <w:t>, po upływie terminu składania ofert, powoływać się na zdolności podmiotów udostępniających zasoby, jeżeli na etapie składania ofert nie polegał on w</w:t>
      </w:r>
      <w:r w:rsidR="002F7D3E">
        <w:rPr>
          <w:rFonts w:ascii="Calibri" w:hAnsi="Calibri" w:cs="Calibri"/>
          <w:sz w:val="24"/>
          <w:szCs w:val="24"/>
        </w:rPr>
        <w:t> </w:t>
      </w:r>
      <w:r w:rsidRPr="002F7D3E">
        <w:rPr>
          <w:rFonts w:ascii="Calibri" w:hAnsi="Calibri" w:cs="Calibri"/>
          <w:sz w:val="24"/>
          <w:szCs w:val="24"/>
        </w:rPr>
        <w:t>danym zakresie na zdolnościach podmiotów udostępniających zasoby.</w:t>
      </w:r>
    </w:p>
    <w:p w14:paraId="6718A17C" w14:textId="07E39D11" w:rsidR="005D36CB" w:rsidRPr="00320695" w:rsidRDefault="008A4BF7" w:rsidP="009630E2">
      <w:pPr>
        <w:pStyle w:val="Nagwek2"/>
        <w:numPr>
          <w:ilvl w:val="0"/>
          <w:numId w:val="40"/>
        </w:numPr>
        <w:spacing w:after="120" w:line="288" w:lineRule="auto"/>
        <w:ind w:left="425" w:hanging="425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>Sposób oraz termin składania ofert</w:t>
      </w:r>
    </w:p>
    <w:p w14:paraId="1E22A53F" w14:textId="7665C461" w:rsidR="005B3696" w:rsidRPr="002F7D3E" w:rsidRDefault="005B3696" w:rsidP="002F7D3E">
      <w:pPr>
        <w:pStyle w:val="Akapitzlist"/>
        <w:widowControl w:val="0"/>
        <w:numPr>
          <w:ilvl w:val="0"/>
          <w:numId w:val="46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2F7D3E">
        <w:rPr>
          <w:rFonts w:ascii="Calibri" w:hAnsi="Calibri" w:cs="Calibri"/>
          <w:sz w:val="24"/>
          <w:szCs w:val="24"/>
        </w:rPr>
        <w:t>Ofertę</w:t>
      </w:r>
      <w:r w:rsidRPr="002F7D3E">
        <w:rPr>
          <w:rFonts w:ascii="Calibri" w:hAnsi="Calibri" w:cs="Calibri"/>
          <w:color w:val="000000"/>
          <w:sz w:val="24"/>
          <w:szCs w:val="24"/>
        </w:rPr>
        <w:t xml:space="preserve"> wraz z wymaganymi załącznikami należy </w:t>
      </w:r>
      <w:r w:rsidRPr="002F7D3E">
        <w:rPr>
          <w:rFonts w:ascii="Calibri" w:hAnsi="Calibri" w:cs="Calibri"/>
          <w:sz w:val="24"/>
          <w:szCs w:val="24"/>
        </w:rPr>
        <w:t xml:space="preserve">składać za pośrednictwem </w:t>
      </w:r>
      <w:r w:rsidRPr="002F7D3E">
        <w:rPr>
          <w:rFonts w:ascii="Calibri" w:hAnsi="Calibri" w:cs="Calibri"/>
          <w:iCs/>
          <w:sz w:val="24"/>
          <w:szCs w:val="24"/>
        </w:rPr>
        <w:t xml:space="preserve">platformy zakupowej Urzędu Miasta Tarnowa pod adresem: </w:t>
      </w:r>
      <w:hyperlink r:id="rId20" w:history="1">
        <w:r w:rsidRPr="002F7D3E">
          <w:rPr>
            <w:rStyle w:val="Hipercze"/>
            <w:rFonts w:ascii="Calibri" w:hAnsi="Calibri" w:cs="Calibri"/>
            <w:iCs/>
            <w:color w:val="auto"/>
            <w:sz w:val="24"/>
            <w:szCs w:val="24"/>
            <w:u w:val="none"/>
            <w:lang w:val="en-US"/>
          </w:rPr>
          <w:t>https://platformazakupowa.pl/pn/tarnow</w:t>
        </w:r>
      </w:hyperlink>
      <w:r w:rsidRPr="002F7D3E">
        <w:rPr>
          <w:rFonts w:ascii="Calibri" w:hAnsi="Calibri" w:cs="Calibri"/>
          <w:i/>
          <w:sz w:val="24"/>
          <w:szCs w:val="24"/>
        </w:rPr>
        <w:t xml:space="preserve"> </w:t>
      </w:r>
      <w:r w:rsidRPr="002F7D3E">
        <w:rPr>
          <w:rFonts w:ascii="Calibri" w:hAnsi="Calibri" w:cs="Calibri"/>
          <w:sz w:val="24"/>
          <w:szCs w:val="24"/>
        </w:rPr>
        <w:t xml:space="preserve">do dnia </w:t>
      </w:r>
      <w:r w:rsidR="00850D93" w:rsidRPr="00850D93">
        <w:rPr>
          <w:rFonts w:ascii="Calibri" w:hAnsi="Calibri" w:cs="Calibri"/>
          <w:b/>
          <w:sz w:val="24"/>
          <w:szCs w:val="24"/>
        </w:rPr>
        <w:t xml:space="preserve">29 </w:t>
      </w:r>
      <w:r w:rsidR="00510F27" w:rsidRPr="00850D93">
        <w:rPr>
          <w:rFonts w:ascii="Calibri" w:hAnsi="Calibri" w:cs="Calibri"/>
          <w:b/>
          <w:sz w:val="24"/>
          <w:szCs w:val="24"/>
        </w:rPr>
        <w:t xml:space="preserve">grudnia </w:t>
      </w:r>
      <w:r w:rsidRPr="00850D93">
        <w:rPr>
          <w:rFonts w:ascii="Calibri" w:hAnsi="Calibri" w:cs="Calibri"/>
          <w:b/>
          <w:bCs/>
          <w:sz w:val="24"/>
          <w:szCs w:val="24"/>
        </w:rPr>
        <w:t>2023 r. do godz. 11</w:t>
      </w:r>
      <w:r w:rsidR="000F43DD" w:rsidRPr="00850D93">
        <w:rPr>
          <w:rFonts w:ascii="Calibri" w:hAnsi="Calibri" w:cs="Calibri"/>
          <w:b/>
          <w:bCs/>
          <w:sz w:val="24"/>
          <w:szCs w:val="24"/>
        </w:rPr>
        <w:t>:00</w:t>
      </w:r>
      <w:r w:rsidRPr="00850D93">
        <w:rPr>
          <w:rFonts w:ascii="Calibri" w:hAnsi="Calibri" w:cs="Calibri"/>
          <w:b/>
          <w:bCs/>
          <w:sz w:val="24"/>
          <w:szCs w:val="24"/>
        </w:rPr>
        <w:t>.</w:t>
      </w:r>
      <w:r w:rsidRPr="002F7D3E">
        <w:rPr>
          <w:rFonts w:ascii="Calibri" w:hAnsi="Calibri" w:cs="Calibri"/>
          <w:sz w:val="24"/>
          <w:szCs w:val="24"/>
        </w:rPr>
        <w:t xml:space="preserve"> </w:t>
      </w:r>
    </w:p>
    <w:p w14:paraId="322A35E2" w14:textId="77777777" w:rsidR="005B3696" w:rsidRPr="002F7D3E" w:rsidRDefault="005B3696" w:rsidP="002F7D3E">
      <w:pPr>
        <w:pStyle w:val="Tekstpodstawowy2"/>
        <w:numPr>
          <w:ilvl w:val="0"/>
          <w:numId w:val="46"/>
        </w:numPr>
        <w:tabs>
          <w:tab w:val="clear" w:pos="360"/>
        </w:tabs>
        <w:spacing w:line="276" w:lineRule="auto"/>
        <w:ind w:left="284" w:hanging="284"/>
        <w:rPr>
          <w:rFonts w:ascii="Calibri" w:hAnsi="Calibri" w:cs="Calibri"/>
          <w:szCs w:val="24"/>
        </w:rPr>
      </w:pPr>
      <w:r w:rsidRPr="002F7D3E">
        <w:rPr>
          <w:rFonts w:ascii="Calibri" w:hAnsi="Calibri" w:cs="Calibri"/>
          <w:szCs w:val="24"/>
        </w:rPr>
        <w:t>Wykonawca może złożyć tylko jedną ofertę.</w:t>
      </w:r>
    </w:p>
    <w:p w14:paraId="1861EA55" w14:textId="52B33D43" w:rsidR="005B3696" w:rsidRPr="002F7D3E" w:rsidRDefault="005B3696" w:rsidP="002F7D3E">
      <w:pPr>
        <w:widowControl w:val="0"/>
        <w:numPr>
          <w:ilvl w:val="0"/>
          <w:numId w:val="46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2F7D3E">
        <w:rPr>
          <w:rFonts w:ascii="Calibri" w:hAnsi="Calibri" w:cs="Calibri"/>
          <w:sz w:val="24"/>
          <w:szCs w:val="24"/>
        </w:rPr>
        <w:t xml:space="preserve">Wykonawca </w:t>
      </w:r>
      <w:r w:rsidRPr="009630E2">
        <w:rPr>
          <w:rFonts w:ascii="Calibri" w:hAnsi="Calibri" w:cs="Calibri"/>
          <w:sz w:val="24"/>
          <w:szCs w:val="24"/>
        </w:rPr>
        <w:t xml:space="preserve">przygotowuje ofertę przy pomocy „Formularza ofertowego”, stanowiącego </w:t>
      </w:r>
      <w:r w:rsidRPr="009630E2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7B0151" w:rsidRPr="009630E2">
        <w:rPr>
          <w:rFonts w:ascii="Calibri" w:hAnsi="Calibri" w:cs="Calibri"/>
          <w:b/>
          <w:bCs/>
          <w:sz w:val="24"/>
          <w:szCs w:val="24"/>
        </w:rPr>
        <w:t>1</w:t>
      </w:r>
      <w:r w:rsidRPr="009630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630E2">
        <w:rPr>
          <w:rFonts w:ascii="Calibri" w:hAnsi="Calibri" w:cs="Calibri"/>
          <w:sz w:val="24"/>
          <w:szCs w:val="24"/>
        </w:rPr>
        <w:t>do S</w:t>
      </w:r>
      <w:r w:rsidRPr="002F7D3E">
        <w:rPr>
          <w:rFonts w:ascii="Calibri" w:hAnsi="Calibri" w:cs="Calibri"/>
          <w:sz w:val="24"/>
          <w:szCs w:val="24"/>
        </w:rPr>
        <w:t>WZ udostępnionego przez Zamawiającego na platformie zakupowej Urzędu Miasta Tarnowa.</w:t>
      </w:r>
    </w:p>
    <w:p w14:paraId="7F678070" w14:textId="77777777" w:rsidR="005B3696" w:rsidRPr="002F7D3E" w:rsidRDefault="005B3696" w:rsidP="002F7D3E">
      <w:pPr>
        <w:pStyle w:val="Akapitzlist"/>
        <w:widowControl w:val="0"/>
        <w:numPr>
          <w:ilvl w:val="0"/>
          <w:numId w:val="4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2F7D3E">
        <w:rPr>
          <w:rFonts w:ascii="Calibri" w:hAnsi="Calibri" w:cs="Calibri"/>
          <w:sz w:val="24"/>
          <w:szCs w:val="24"/>
        </w:rPr>
        <w:t xml:space="preserve">Wykonawca, za pośrednictwem platformazakupowa.pl może przed upływem terminu do składania ofert wycofać ofertę. Sposób dokonywania wycofania oferty zamieszczono w instrukcji zamieszczonej na stronie internetowej pod adresem: </w:t>
      </w:r>
      <w:hyperlink r:id="rId21" w:history="1">
        <w:r w:rsidRPr="002F7D3E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https://platformazakupowa.pl/strona/45-instrukcje</w:t>
        </w:r>
      </w:hyperlink>
    </w:p>
    <w:p w14:paraId="40B7466B" w14:textId="77777777" w:rsidR="005B3696" w:rsidRPr="002F7D3E" w:rsidRDefault="005B3696" w:rsidP="002F7D3E">
      <w:pPr>
        <w:pStyle w:val="Akapitzlist"/>
        <w:widowControl w:val="0"/>
        <w:numPr>
          <w:ilvl w:val="0"/>
          <w:numId w:val="4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2F7D3E">
        <w:rPr>
          <w:rFonts w:ascii="Calibri" w:hAnsi="Calibri" w:cs="Calibri"/>
          <w:kern w:val="1"/>
          <w:sz w:val="24"/>
          <w:szCs w:val="24"/>
          <w:lang w:eastAsia="zh-CN"/>
        </w:rPr>
        <w:lastRenderedPageBreak/>
        <w:t>Wykonawca po upływie terminu do składania ofert nie może skutecznie wycofać złożonej oferty.</w:t>
      </w:r>
    </w:p>
    <w:p w14:paraId="521548EB" w14:textId="77777777" w:rsidR="005B3696" w:rsidRPr="002F7D3E" w:rsidRDefault="005B3696" w:rsidP="002F7D3E">
      <w:pPr>
        <w:pStyle w:val="Tekstpodstawowy"/>
        <w:numPr>
          <w:ilvl w:val="0"/>
          <w:numId w:val="46"/>
        </w:numPr>
        <w:tabs>
          <w:tab w:val="clear" w:pos="360"/>
        </w:tabs>
        <w:spacing w:line="276" w:lineRule="auto"/>
        <w:ind w:left="284" w:right="28" w:hanging="284"/>
        <w:jc w:val="left"/>
        <w:rPr>
          <w:rFonts w:ascii="Calibri" w:hAnsi="Calibri" w:cs="Calibri"/>
          <w:szCs w:val="24"/>
        </w:rPr>
      </w:pPr>
      <w:r w:rsidRPr="002F7D3E">
        <w:rPr>
          <w:rFonts w:ascii="Calibri" w:hAnsi="Calibri" w:cs="Calibri"/>
          <w:szCs w:val="24"/>
        </w:rPr>
        <w:t>W przypadku otrzymania przez Zamawiającego oferty po terminie podanym w ust. 1 niniejszego rozdziału SWZ, oferta zostanie odrzucona.</w:t>
      </w:r>
    </w:p>
    <w:p w14:paraId="199947AD" w14:textId="7C66ED3F" w:rsidR="00510F27" w:rsidRPr="00320695" w:rsidRDefault="00510F27" w:rsidP="00320695">
      <w:pPr>
        <w:pStyle w:val="Nagwek2"/>
        <w:numPr>
          <w:ilvl w:val="0"/>
          <w:numId w:val="40"/>
        </w:numPr>
        <w:spacing w:before="240" w:after="120" w:line="288" w:lineRule="auto"/>
        <w:ind w:left="567"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 xml:space="preserve">Wymagania dotyczące wadium </w:t>
      </w:r>
    </w:p>
    <w:p w14:paraId="285F76A4" w14:textId="2D4BC08E" w:rsidR="00510F27" w:rsidRPr="00D37BFC" w:rsidRDefault="00510F27">
      <w:pPr>
        <w:pStyle w:val="Akapitzlist"/>
        <w:numPr>
          <w:ilvl w:val="0"/>
          <w:numId w:val="7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Wykonawca obowiązany jest wnieść wadium w wysokości </w:t>
      </w:r>
      <w:r w:rsidRPr="00D37BFC">
        <w:rPr>
          <w:rFonts w:ascii="Calibri" w:hAnsi="Calibri" w:cs="Calibri"/>
          <w:b/>
          <w:sz w:val="24"/>
          <w:szCs w:val="24"/>
        </w:rPr>
        <w:t>4.000,00 zł</w:t>
      </w:r>
      <w:r w:rsidRPr="00D37BF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 xml:space="preserve">(słownie: </w:t>
      </w:r>
      <w:r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cztery tysiące </w:t>
      </w:r>
      <w:r w:rsidRPr="00D37BFC">
        <w:rPr>
          <w:rFonts w:ascii="Calibri" w:hAnsi="Calibri" w:cs="Calibri"/>
          <w:sz w:val="24"/>
          <w:szCs w:val="24"/>
        </w:rPr>
        <w:t>złotych 00/100), przed upływem terminu składania ofert i utrzymywać nieprzerwanie do dnia upływu terminu związania ofertą, z wyjątkiem przypadków, o</w:t>
      </w:r>
      <w:r w:rsidR="009630E2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których mowa w XVI rozdziale SWZ.</w:t>
      </w:r>
    </w:p>
    <w:p w14:paraId="71572D4B" w14:textId="77777777" w:rsidR="00510F27" w:rsidRPr="00D37BFC" w:rsidRDefault="00510F27">
      <w:pPr>
        <w:pStyle w:val="Akapitzlist"/>
        <w:numPr>
          <w:ilvl w:val="0"/>
          <w:numId w:val="7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Wadium może być wniesione według wyboru Wykonawcy w jednej lub kilku następujących formach:</w:t>
      </w:r>
    </w:p>
    <w:p w14:paraId="38718D88" w14:textId="77777777" w:rsidR="00510F27" w:rsidRPr="00D37BFC" w:rsidRDefault="00510F27" w:rsidP="00D37BFC">
      <w:pPr>
        <w:pStyle w:val="Akapitzlist"/>
        <w:numPr>
          <w:ilvl w:val="2"/>
          <w:numId w:val="40"/>
        </w:numPr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pieniądzu;</w:t>
      </w:r>
    </w:p>
    <w:p w14:paraId="774F7AD6" w14:textId="77777777" w:rsidR="00510F27" w:rsidRPr="00D37BFC" w:rsidRDefault="00510F27" w:rsidP="00D37BFC">
      <w:pPr>
        <w:pStyle w:val="Akapitzlist"/>
        <w:numPr>
          <w:ilvl w:val="2"/>
          <w:numId w:val="40"/>
        </w:numPr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gwarancjach bankowych;</w:t>
      </w:r>
    </w:p>
    <w:p w14:paraId="3F285B2E" w14:textId="77777777" w:rsidR="00510F27" w:rsidRPr="00D37BFC" w:rsidRDefault="00510F27" w:rsidP="00D37BFC">
      <w:pPr>
        <w:pStyle w:val="Akapitzlist"/>
        <w:numPr>
          <w:ilvl w:val="2"/>
          <w:numId w:val="40"/>
        </w:numPr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gwarancjach ubezpieczeniowych;</w:t>
      </w:r>
    </w:p>
    <w:p w14:paraId="0A3EBBDF" w14:textId="201FA93C" w:rsidR="00510F27" w:rsidRPr="00D37BFC" w:rsidRDefault="00510F27" w:rsidP="00D37BFC">
      <w:pPr>
        <w:pStyle w:val="Akapitzlist"/>
        <w:numPr>
          <w:ilvl w:val="2"/>
          <w:numId w:val="40"/>
        </w:numPr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poręczeniach udzielanych przez podmioty, o których mowa w art. 6b ust. 5 pkt 2 ustawy z dnia 9 listopada 2000</w:t>
      </w:r>
      <w:r w:rsidR="00D37BFC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 xml:space="preserve">r. </w:t>
      </w:r>
      <w:r w:rsidRPr="00D37BFC">
        <w:rPr>
          <w:rFonts w:ascii="Calibri" w:hAnsi="Calibri" w:cs="Calibri"/>
          <w:iCs/>
          <w:sz w:val="24"/>
          <w:szCs w:val="24"/>
        </w:rPr>
        <w:t xml:space="preserve">o utworzeniu Polskiej Agencji Rozwoju Przedsiębiorczości </w:t>
      </w:r>
      <w:r w:rsidRPr="00D37BFC">
        <w:rPr>
          <w:rFonts w:ascii="Calibri" w:hAnsi="Calibri" w:cs="Calibri"/>
          <w:sz w:val="24"/>
          <w:szCs w:val="24"/>
        </w:rPr>
        <w:t>(</w:t>
      </w:r>
      <w:proofErr w:type="spellStart"/>
      <w:r w:rsidRPr="00D37BFC">
        <w:rPr>
          <w:rFonts w:ascii="Calibri" w:hAnsi="Calibri" w:cs="Calibri"/>
          <w:sz w:val="24"/>
          <w:szCs w:val="24"/>
        </w:rPr>
        <w:t>t.j</w:t>
      </w:r>
      <w:proofErr w:type="spellEnd"/>
      <w:r w:rsidRPr="00D37BFC">
        <w:rPr>
          <w:rFonts w:ascii="Calibri" w:hAnsi="Calibri" w:cs="Calibri"/>
          <w:sz w:val="24"/>
          <w:szCs w:val="24"/>
        </w:rPr>
        <w:t xml:space="preserve">. Dz.U. z 2023 r. </w:t>
      </w:r>
      <w:r w:rsidRPr="00D37BFC">
        <w:rPr>
          <w:rFonts w:ascii="Calibri" w:hAnsi="Calibri" w:cs="Calibri"/>
          <w:color w:val="000000" w:themeColor="text1"/>
          <w:sz w:val="24"/>
          <w:szCs w:val="24"/>
        </w:rPr>
        <w:t>poz. 462).</w:t>
      </w:r>
    </w:p>
    <w:p w14:paraId="23BA0A6B" w14:textId="518C43B6" w:rsidR="00510F27" w:rsidRPr="00D37BFC" w:rsidRDefault="00510F27">
      <w:pPr>
        <w:pStyle w:val="Akapitzlist"/>
        <w:numPr>
          <w:ilvl w:val="0"/>
          <w:numId w:val="73"/>
        </w:numPr>
        <w:spacing w:line="276" w:lineRule="auto"/>
        <w:ind w:left="284" w:hanging="284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37BFC">
        <w:rPr>
          <w:rFonts w:ascii="Calibri" w:hAnsi="Calibri" w:cs="Calibri"/>
          <w:b/>
          <w:color w:val="000000" w:themeColor="text1"/>
          <w:sz w:val="24"/>
          <w:szCs w:val="24"/>
        </w:rPr>
        <w:t>Termin wnoszenia wadium</w:t>
      </w:r>
      <w:r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 upływa w dniu </w:t>
      </w:r>
      <w:r w:rsidR="00850D93" w:rsidRPr="00850D93">
        <w:rPr>
          <w:rFonts w:ascii="Calibri" w:hAnsi="Calibri" w:cs="Calibri"/>
          <w:b/>
          <w:bCs/>
          <w:color w:val="000000" w:themeColor="text1"/>
          <w:sz w:val="24"/>
          <w:szCs w:val="24"/>
        </w:rPr>
        <w:t>29</w:t>
      </w:r>
      <w:r w:rsidRPr="00850D9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grudnia</w:t>
      </w:r>
      <w:r w:rsidRPr="00850D93">
        <w:rPr>
          <w:rFonts w:ascii="Calibri" w:hAnsi="Calibri" w:cs="Calibri"/>
          <w:b/>
          <w:color w:val="000000" w:themeColor="text1"/>
          <w:sz w:val="24"/>
          <w:szCs w:val="24"/>
        </w:rPr>
        <w:t xml:space="preserve"> 2023 r.</w:t>
      </w:r>
      <w:r w:rsidRPr="00850D93">
        <w:rPr>
          <w:rFonts w:ascii="Calibri" w:hAnsi="Calibri" w:cs="Calibri"/>
          <w:color w:val="000000" w:themeColor="text1"/>
          <w:sz w:val="24"/>
          <w:szCs w:val="24"/>
        </w:rPr>
        <w:t xml:space="preserve"> o godz. </w:t>
      </w:r>
      <w:r w:rsidRPr="00850D93">
        <w:rPr>
          <w:rFonts w:ascii="Calibri" w:hAnsi="Calibri" w:cs="Calibri"/>
          <w:b/>
          <w:color w:val="000000" w:themeColor="text1"/>
          <w:sz w:val="24"/>
          <w:szCs w:val="24"/>
        </w:rPr>
        <w:t>11:00.</w:t>
      </w:r>
    </w:p>
    <w:p w14:paraId="332E6B63" w14:textId="27499B8D" w:rsidR="00510F27" w:rsidRPr="00D37BFC" w:rsidRDefault="00510F27">
      <w:pPr>
        <w:pStyle w:val="Akapitzlist"/>
        <w:numPr>
          <w:ilvl w:val="0"/>
          <w:numId w:val="73"/>
        </w:numPr>
        <w:spacing w:line="276" w:lineRule="auto"/>
        <w:ind w:left="284" w:hanging="284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Wadium wnoszone </w:t>
      </w:r>
      <w:r w:rsidRPr="00D37BFC">
        <w:rPr>
          <w:rFonts w:ascii="Calibri" w:hAnsi="Calibri" w:cs="Calibri"/>
          <w:b/>
          <w:sz w:val="24"/>
          <w:szCs w:val="24"/>
        </w:rPr>
        <w:t>w pieniądzu</w:t>
      </w:r>
      <w:r w:rsidRPr="00D37BFC">
        <w:rPr>
          <w:rFonts w:ascii="Calibri" w:hAnsi="Calibri" w:cs="Calibri"/>
          <w:sz w:val="24"/>
          <w:szCs w:val="24"/>
        </w:rPr>
        <w:t xml:space="preserve"> należy </w:t>
      </w:r>
      <w:r w:rsidRPr="00D37BFC">
        <w:rPr>
          <w:rFonts w:ascii="Calibri" w:hAnsi="Calibri" w:cs="Calibri"/>
          <w:b/>
          <w:sz w:val="24"/>
          <w:szCs w:val="24"/>
        </w:rPr>
        <w:t>wpłacać przelewem</w:t>
      </w:r>
      <w:r w:rsidRPr="00D37BFC">
        <w:rPr>
          <w:rFonts w:ascii="Calibri" w:hAnsi="Calibri" w:cs="Calibri"/>
          <w:sz w:val="24"/>
          <w:szCs w:val="24"/>
        </w:rPr>
        <w:t xml:space="preserve"> na rachunek bankowy w PKO BP SA numer: </w:t>
      </w:r>
      <w:r w:rsidRPr="00D37BFC">
        <w:rPr>
          <w:rFonts w:ascii="Calibri" w:hAnsi="Calibri" w:cs="Calibri"/>
          <w:b/>
          <w:sz w:val="24"/>
          <w:szCs w:val="24"/>
        </w:rPr>
        <w:t>16 1020 2892 0000 5402 0765 9867</w:t>
      </w:r>
      <w:r w:rsidRPr="00D37BFC">
        <w:rPr>
          <w:rFonts w:ascii="Calibri" w:hAnsi="Calibri" w:cs="Calibri"/>
          <w:sz w:val="24"/>
          <w:szCs w:val="24"/>
        </w:rPr>
        <w:t xml:space="preserve">, z zaznaczeniem </w:t>
      </w:r>
      <w:r w:rsidRPr="00D37BFC">
        <w:rPr>
          <w:rFonts w:ascii="Calibri" w:hAnsi="Calibri" w:cs="Calibri"/>
          <w:color w:val="000000" w:themeColor="text1"/>
          <w:sz w:val="24"/>
          <w:szCs w:val="24"/>
        </w:rPr>
        <w:t>w tytule przelewu</w:t>
      </w:r>
      <w:r w:rsidRPr="00D37BFC">
        <w:rPr>
          <w:rFonts w:ascii="Calibri" w:hAnsi="Calibri" w:cs="Calibri"/>
          <w:sz w:val="24"/>
          <w:szCs w:val="24"/>
        </w:rPr>
        <w:t>: „Wadium –</w:t>
      </w:r>
      <w:r w:rsidRPr="00D37BFC">
        <w:rPr>
          <w:rFonts w:ascii="Calibri" w:hAnsi="Calibri" w:cs="Arial"/>
          <w:sz w:val="24"/>
          <w:szCs w:val="24"/>
        </w:rPr>
        <w:t xml:space="preserve"> Ochrona budynków Urzędu Miasta Tarnowa w okresie od 01</w:t>
      </w:r>
      <w:r w:rsidR="009630E2">
        <w:rPr>
          <w:rFonts w:ascii="Calibri" w:hAnsi="Calibri" w:cs="Arial"/>
          <w:sz w:val="24"/>
          <w:szCs w:val="24"/>
        </w:rPr>
        <w:t>.02.</w:t>
      </w:r>
      <w:r w:rsidRPr="00D37BFC">
        <w:rPr>
          <w:rFonts w:ascii="Calibri" w:hAnsi="Calibri" w:cs="Arial"/>
          <w:sz w:val="24"/>
          <w:szCs w:val="24"/>
        </w:rPr>
        <w:t>2024 r. do</w:t>
      </w:r>
      <w:r w:rsidR="009630E2">
        <w:rPr>
          <w:rFonts w:ascii="Calibri" w:hAnsi="Calibri" w:cs="Arial"/>
          <w:sz w:val="24"/>
          <w:szCs w:val="24"/>
        </w:rPr>
        <w:t> </w:t>
      </w:r>
      <w:r w:rsidRPr="00D37BFC">
        <w:rPr>
          <w:rFonts w:ascii="Calibri" w:hAnsi="Calibri" w:cs="Arial"/>
          <w:sz w:val="24"/>
          <w:szCs w:val="24"/>
        </w:rPr>
        <w:t>31</w:t>
      </w:r>
      <w:r w:rsidR="009630E2">
        <w:rPr>
          <w:rFonts w:ascii="Calibri" w:hAnsi="Calibri" w:cs="Arial"/>
          <w:sz w:val="24"/>
          <w:szCs w:val="24"/>
        </w:rPr>
        <w:t>.01.</w:t>
      </w:r>
      <w:r w:rsidRPr="00D37BFC">
        <w:rPr>
          <w:rFonts w:ascii="Calibri" w:hAnsi="Calibri" w:cs="Arial"/>
          <w:sz w:val="24"/>
          <w:szCs w:val="24"/>
        </w:rPr>
        <w:t>2025 r.”.</w:t>
      </w:r>
    </w:p>
    <w:p w14:paraId="16DA7781" w14:textId="52682D16" w:rsidR="00510F27" w:rsidRPr="00D37BFC" w:rsidRDefault="00510F27" w:rsidP="00D37BFC">
      <w:pPr>
        <w:pStyle w:val="Akapitzlist"/>
        <w:spacing w:line="276" w:lineRule="auto"/>
        <w:ind w:left="284"/>
        <w:rPr>
          <w:rFonts w:ascii="Calibri" w:hAnsi="Calibri" w:cs="Calibri"/>
          <w:color w:val="000000" w:themeColor="text1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Wadium </w:t>
      </w:r>
      <w:r w:rsidRPr="00D37BFC">
        <w:rPr>
          <w:rFonts w:ascii="Calibri" w:hAnsi="Calibri" w:cs="Calibri"/>
          <w:color w:val="000000" w:themeColor="text1"/>
          <w:sz w:val="24"/>
          <w:szCs w:val="24"/>
        </w:rPr>
        <w:t>w tej formie uważa się za wniesione w sposób prawidłowy, gdy środki pieniężne wpłyną na</w:t>
      </w:r>
      <w:r w:rsidR="009630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konto Zamawiającego </w:t>
      </w:r>
      <w:r w:rsidRPr="00D37BFC">
        <w:rPr>
          <w:rFonts w:ascii="Calibri" w:hAnsi="Calibri" w:cs="Calibri"/>
          <w:b/>
          <w:color w:val="000000" w:themeColor="text1"/>
          <w:sz w:val="24"/>
          <w:szCs w:val="24"/>
        </w:rPr>
        <w:t xml:space="preserve">przed upływem terminu składania ofert. </w:t>
      </w:r>
    </w:p>
    <w:p w14:paraId="56274EBA" w14:textId="04AF2D03" w:rsidR="00510F27" w:rsidRPr="00D37BFC" w:rsidRDefault="00510F27">
      <w:pPr>
        <w:pStyle w:val="Akapitzlist"/>
        <w:numPr>
          <w:ilvl w:val="0"/>
          <w:numId w:val="73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Wadium wnoszone </w:t>
      </w:r>
      <w:r w:rsidRPr="00D37BFC">
        <w:rPr>
          <w:rFonts w:ascii="Calibri" w:hAnsi="Calibri" w:cs="Calibri"/>
          <w:b/>
          <w:sz w:val="24"/>
          <w:szCs w:val="24"/>
        </w:rPr>
        <w:t>w postaci niepieniężnej</w:t>
      </w:r>
      <w:r w:rsidRPr="00D37BFC">
        <w:rPr>
          <w:rFonts w:ascii="Calibri" w:hAnsi="Calibri" w:cs="Calibri"/>
          <w:sz w:val="24"/>
          <w:szCs w:val="24"/>
        </w:rPr>
        <w:t xml:space="preserve"> należy złożyć wraz z ofertą poprzez </w:t>
      </w:r>
      <w:r w:rsidR="00063263" w:rsidRPr="00D37BFC">
        <w:rPr>
          <w:rFonts w:ascii="Calibri" w:hAnsi="Calibri" w:cs="Calibri"/>
          <w:b/>
          <w:sz w:val="24"/>
          <w:szCs w:val="24"/>
        </w:rPr>
        <w:t>platformę zakupową Urzędu Miasta Tarnowa</w:t>
      </w:r>
      <w:r w:rsidRPr="00D37BFC">
        <w:rPr>
          <w:rFonts w:ascii="Calibri" w:hAnsi="Calibri" w:cs="Calibri"/>
          <w:b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>– w</w:t>
      </w:r>
      <w:r w:rsidR="009630E2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 xml:space="preserve">wydzielonym, odrębnym pliku. </w:t>
      </w:r>
      <w:r w:rsidRPr="00D37BFC">
        <w:rPr>
          <w:rFonts w:ascii="Calibri" w:hAnsi="Calibri" w:cs="Calibri"/>
          <w:b/>
          <w:sz w:val="24"/>
          <w:szCs w:val="24"/>
        </w:rPr>
        <w:t>Należy przekazać oryginał gwarancji lub poręczenia w postaci elektronicznej</w:t>
      </w:r>
      <w:r w:rsidRPr="00D37BFC">
        <w:rPr>
          <w:rFonts w:ascii="Calibri" w:hAnsi="Calibri" w:cs="Calibri"/>
          <w:sz w:val="24"/>
          <w:szCs w:val="24"/>
        </w:rPr>
        <w:t>.</w:t>
      </w:r>
    </w:p>
    <w:p w14:paraId="3D041E9F" w14:textId="78CF09A4" w:rsidR="00510F27" w:rsidRPr="00D37BFC" w:rsidRDefault="00510F27" w:rsidP="00D37BFC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W przypadku Wykonawców składających ofertę wspólną treść dokumentu wadialnego musi zapewniać możliwość zaspokojenia interesów Zamawiającego, co oznacza, że uzyskanie zagwarantowanej zapłaty wadium musi obejmować wszystkie wskazane w</w:t>
      </w:r>
      <w:r w:rsidR="00D37BFC">
        <w:rPr>
          <w:rFonts w:asciiTheme="minorHAnsi" w:hAnsiTheme="minorHAnsi" w:cstheme="minorHAnsi"/>
          <w:sz w:val="24"/>
          <w:szCs w:val="24"/>
        </w:rPr>
        <w:t> </w:t>
      </w:r>
      <w:r w:rsidRPr="00D37BFC">
        <w:rPr>
          <w:rFonts w:asciiTheme="minorHAnsi" w:hAnsiTheme="minorHAnsi" w:cstheme="minorHAnsi"/>
          <w:sz w:val="24"/>
          <w:szCs w:val="24"/>
        </w:rPr>
        <w:t>ustawie przesłanki zatrzymania wadium, o których mowa w art. 98 ust. 6 ustawy, tj.: działania lub zaniechania</w:t>
      </w:r>
      <w:r w:rsidRPr="00D37BFC">
        <w:rPr>
          <w:rFonts w:asciiTheme="minorHAnsi" w:hAnsiTheme="minorHAnsi" w:cstheme="minorHAnsi"/>
          <w:b/>
          <w:sz w:val="24"/>
          <w:szCs w:val="24"/>
        </w:rPr>
        <w:t xml:space="preserve"> wszystkich Wykonawców wspólnie ubiegających się o</w:t>
      </w:r>
      <w:r w:rsidR="009630E2">
        <w:rPr>
          <w:rFonts w:asciiTheme="minorHAnsi" w:hAnsiTheme="minorHAnsi" w:cstheme="minorHAnsi"/>
          <w:b/>
          <w:sz w:val="24"/>
          <w:szCs w:val="24"/>
        </w:rPr>
        <w:t> </w:t>
      </w:r>
      <w:r w:rsidRPr="00D37BFC">
        <w:rPr>
          <w:rFonts w:asciiTheme="minorHAnsi" w:hAnsiTheme="minorHAnsi" w:cstheme="minorHAnsi"/>
          <w:b/>
          <w:sz w:val="24"/>
          <w:szCs w:val="24"/>
        </w:rPr>
        <w:t>udzielenie zamówienia.</w:t>
      </w:r>
    </w:p>
    <w:p w14:paraId="62178690" w14:textId="77777777" w:rsidR="00510F27" w:rsidRPr="00D37BFC" w:rsidRDefault="00510F27">
      <w:pPr>
        <w:pStyle w:val="Akapitzlist"/>
        <w:numPr>
          <w:ilvl w:val="0"/>
          <w:numId w:val="73"/>
        </w:numPr>
        <w:spacing w:line="276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D37BFC">
        <w:rPr>
          <w:rFonts w:ascii="Calibri" w:hAnsi="Calibri" w:cs="Calibri"/>
          <w:b/>
          <w:sz w:val="24"/>
          <w:szCs w:val="24"/>
        </w:rPr>
        <w:t>Zwrot wadium z urzędu:</w:t>
      </w:r>
    </w:p>
    <w:p w14:paraId="3B92231F" w14:textId="77777777" w:rsidR="00510F27" w:rsidRPr="00D37BFC" w:rsidRDefault="00510F27" w:rsidP="00D37BFC">
      <w:pPr>
        <w:pStyle w:val="Akapitzlist"/>
        <w:spacing w:line="276" w:lineRule="auto"/>
        <w:ind w:left="284"/>
        <w:rPr>
          <w:rFonts w:ascii="Calibri" w:hAnsi="Calibri" w:cs="Calibri"/>
          <w:b/>
          <w:bCs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Zamawiający zwraca wadium niezwłocznie, nie później jednak niż w terminie 7 dni od dnia wystąpienia jednej z okoliczności wskazanych w art. 98 ust. 1 pkt 1-3 ustawy </w:t>
      </w:r>
      <w:proofErr w:type="spellStart"/>
      <w:r w:rsidRPr="00D37BFC">
        <w:rPr>
          <w:rFonts w:ascii="Calibri" w:hAnsi="Calibri" w:cs="Calibri"/>
          <w:sz w:val="24"/>
          <w:szCs w:val="24"/>
        </w:rPr>
        <w:t>Pzp</w:t>
      </w:r>
      <w:proofErr w:type="spellEnd"/>
      <w:r w:rsidRPr="00D37BFC">
        <w:rPr>
          <w:rFonts w:ascii="Calibri" w:hAnsi="Calibri" w:cs="Calibri"/>
          <w:sz w:val="24"/>
          <w:szCs w:val="24"/>
        </w:rPr>
        <w:t>, tj.:</w:t>
      </w:r>
    </w:p>
    <w:p w14:paraId="705A29CF" w14:textId="77777777" w:rsidR="00510F27" w:rsidRPr="00D37BFC" w:rsidRDefault="00510F27">
      <w:pPr>
        <w:pStyle w:val="Akapitzlist"/>
        <w:numPr>
          <w:ilvl w:val="0"/>
          <w:numId w:val="74"/>
        </w:numPr>
        <w:spacing w:line="276" w:lineRule="auto"/>
        <w:ind w:left="709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upływu terminu związania ofertą;</w:t>
      </w:r>
    </w:p>
    <w:p w14:paraId="4E02EA53" w14:textId="77777777" w:rsidR="00510F27" w:rsidRPr="00D37BFC" w:rsidRDefault="00510F27">
      <w:pPr>
        <w:pStyle w:val="Akapitzlist"/>
        <w:numPr>
          <w:ilvl w:val="0"/>
          <w:numId w:val="74"/>
        </w:numPr>
        <w:spacing w:line="276" w:lineRule="auto"/>
        <w:ind w:left="709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zawarcia umowy w sprawie zamówienia publicznego;</w:t>
      </w:r>
    </w:p>
    <w:p w14:paraId="60E4635E" w14:textId="77777777" w:rsidR="00510F27" w:rsidRPr="00D37BFC" w:rsidRDefault="00510F27">
      <w:pPr>
        <w:pStyle w:val="Akapitzlist"/>
        <w:numPr>
          <w:ilvl w:val="0"/>
          <w:numId w:val="74"/>
        </w:numPr>
        <w:spacing w:line="276" w:lineRule="auto"/>
        <w:ind w:left="709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34C4F899" w14:textId="77777777" w:rsidR="00510F27" w:rsidRPr="00D37BFC" w:rsidRDefault="00510F27">
      <w:pPr>
        <w:pStyle w:val="Akapitzlist"/>
        <w:numPr>
          <w:ilvl w:val="0"/>
          <w:numId w:val="73"/>
        </w:numPr>
        <w:tabs>
          <w:tab w:val="left" w:pos="1701"/>
        </w:tabs>
        <w:spacing w:line="276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D37BFC">
        <w:rPr>
          <w:rFonts w:ascii="Calibri" w:hAnsi="Calibri" w:cs="Calibri"/>
          <w:b/>
          <w:sz w:val="24"/>
          <w:szCs w:val="24"/>
        </w:rPr>
        <w:lastRenderedPageBreak/>
        <w:t>Zwrot wadium na wniosek:</w:t>
      </w:r>
    </w:p>
    <w:p w14:paraId="0381CB32" w14:textId="77777777" w:rsidR="00510F27" w:rsidRPr="00D37BFC" w:rsidRDefault="00510F27" w:rsidP="00D37BFC">
      <w:pPr>
        <w:pStyle w:val="Akapitzlist"/>
        <w:tabs>
          <w:tab w:val="left" w:pos="1701"/>
        </w:tabs>
        <w:spacing w:line="276" w:lineRule="auto"/>
        <w:ind w:left="284"/>
        <w:rPr>
          <w:rFonts w:ascii="Calibri" w:hAnsi="Calibri" w:cs="Calibri"/>
          <w:b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Zamawiający, niezwłocznie, nie później jednak niż w terminie 7 dni od dnia złożenia wniosku zwraca wadium Wykonawcy:</w:t>
      </w:r>
    </w:p>
    <w:p w14:paraId="255CE6D3" w14:textId="77777777" w:rsidR="00510F27" w:rsidRPr="00D37BFC" w:rsidRDefault="00510F27">
      <w:pPr>
        <w:pStyle w:val="Akapitzlist"/>
        <w:numPr>
          <w:ilvl w:val="0"/>
          <w:numId w:val="75"/>
        </w:numPr>
        <w:spacing w:line="276" w:lineRule="auto"/>
        <w:ind w:hanging="29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który wycofał ofertę przed upływem terminu składania ofert;</w:t>
      </w:r>
    </w:p>
    <w:p w14:paraId="78100630" w14:textId="77777777" w:rsidR="00510F27" w:rsidRPr="00D37BFC" w:rsidRDefault="00510F27">
      <w:pPr>
        <w:pStyle w:val="Akapitzlist"/>
        <w:numPr>
          <w:ilvl w:val="0"/>
          <w:numId w:val="75"/>
        </w:numPr>
        <w:spacing w:line="276" w:lineRule="auto"/>
        <w:ind w:hanging="29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którego oferta została odrzucona;</w:t>
      </w:r>
    </w:p>
    <w:p w14:paraId="19CA61F7" w14:textId="77777777" w:rsidR="00510F27" w:rsidRPr="00D37BFC" w:rsidRDefault="00510F27">
      <w:pPr>
        <w:pStyle w:val="Akapitzlist"/>
        <w:numPr>
          <w:ilvl w:val="0"/>
          <w:numId w:val="75"/>
        </w:numPr>
        <w:spacing w:line="276" w:lineRule="auto"/>
        <w:ind w:hanging="29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po wyborze najkorzystniejszej oferty, z wyjątkiem Wykonawcy, którego oferta została wybrana jako najkorzystniejsza;</w:t>
      </w:r>
    </w:p>
    <w:p w14:paraId="041D0465" w14:textId="762CA9F5" w:rsidR="00510F27" w:rsidRPr="00D37BFC" w:rsidRDefault="00510F27">
      <w:pPr>
        <w:pStyle w:val="Akapitzlist"/>
        <w:numPr>
          <w:ilvl w:val="0"/>
          <w:numId w:val="75"/>
        </w:numPr>
        <w:spacing w:line="276" w:lineRule="auto"/>
        <w:ind w:left="714" w:hanging="289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po unieważnieniu postępowania, w przypadku gdy nie zostało rozstrzygnięte odwołanie na</w:t>
      </w:r>
      <w:r w:rsidR="009630E2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>czynność unieważnienia albo nie upłynął termin do jego wniesienia.</w:t>
      </w:r>
    </w:p>
    <w:p w14:paraId="683E4AFD" w14:textId="00FFFC8B" w:rsidR="00510F27" w:rsidRPr="00D37BFC" w:rsidRDefault="00510F27" w:rsidP="00D37BFC">
      <w:pPr>
        <w:pStyle w:val="Akapitzlist"/>
        <w:spacing w:line="276" w:lineRule="auto"/>
        <w:ind w:left="284"/>
        <w:rPr>
          <w:rFonts w:ascii="Calibri" w:hAnsi="Calibri" w:cs="Calibri"/>
          <w:bCs/>
          <w:sz w:val="24"/>
          <w:szCs w:val="24"/>
        </w:rPr>
      </w:pPr>
      <w:r w:rsidRPr="00D37BFC">
        <w:rPr>
          <w:rFonts w:ascii="Calibri" w:hAnsi="Calibri" w:cs="Calibri"/>
          <w:b/>
          <w:bCs/>
          <w:sz w:val="24"/>
          <w:szCs w:val="24"/>
        </w:rPr>
        <w:t>Złożenie wniosku o zwrot wadium powoduje rozwiązanie stosunku prawnego z</w:t>
      </w:r>
      <w:r w:rsidR="009630E2">
        <w:rPr>
          <w:rFonts w:ascii="Calibri" w:hAnsi="Calibri" w:cs="Calibri"/>
          <w:b/>
          <w:bCs/>
          <w:sz w:val="24"/>
          <w:szCs w:val="24"/>
        </w:rPr>
        <w:t> </w:t>
      </w:r>
      <w:r w:rsidRPr="00D37BFC">
        <w:rPr>
          <w:rFonts w:ascii="Calibri" w:hAnsi="Calibri" w:cs="Calibri"/>
          <w:b/>
          <w:bCs/>
          <w:sz w:val="24"/>
          <w:szCs w:val="24"/>
        </w:rPr>
        <w:t>Wykonawcą wraz z</w:t>
      </w:r>
      <w:r w:rsidR="009630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37BFC">
        <w:rPr>
          <w:rFonts w:ascii="Calibri" w:hAnsi="Calibri" w:cs="Calibri"/>
          <w:b/>
          <w:bCs/>
          <w:sz w:val="24"/>
          <w:szCs w:val="24"/>
        </w:rPr>
        <w:t>utratą przez niego prawa do korzystania ze środków ochrony prawnej, o których mowa w</w:t>
      </w:r>
      <w:r w:rsidR="009630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37BFC">
        <w:rPr>
          <w:rFonts w:ascii="Calibri" w:hAnsi="Calibri" w:cs="Calibri"/>
          <w:b/>
          <w:bCs/>
          <w:sz w:val="24"/>
          <w:szCs w:val="24"/>
        </w:rPr>
        <w:t>ustawie oraz rozdz</w:t>
      </w:r>
      <w:r w:rsidRPr="00F26305">
        <w:rPr>
          <w:rFonts w:ascii="Calibri" w:hAnsi="Calibri" w:cs="Calibri"/>
          <w:b/>
          <w:bCs/>
          <w:sz w:val="24"/>
          <w:szCs w:val="24"/>
        </w:rPr>
        <w:t>.</w:t>
      </w:r>
      <w:r w:rsidR="00F26305" w:rsidRPr="00F2630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30E2" w:rsidRPr="00F26305">
        <w:rPr>
          <w:rFonts w:ascii="Calibri" w:hAnsi="Calibri" w:cs="Calibri"/>
          <w:b/>
          <w:bCs/>
          <w:sz w:val="24"/>
          <w:szCs w:val="24"/>
        </w:rPr>
        <w:t>XXII</w:t>
      </w:r>
      <w:r w:rsidRPr="00F26305">
        <w:rPr>
          <w:rFonts w:ascii="Calibri" w:hAnsi="Calibri" w:cs="Calibri"/>
          <w:b/>
          <w:bCs/>
          <w:sz w:val="24"/>
          <w:szCs w:val="24"/>
        </w:rPr>
        <w:t>.</w:t>
      </w:r>
      <w:r w:rsidRPr="00D37BFC">
        <w:rPr>
          <w:rFonts w:ascii="Calibri" w:hAnsi="Calibri" w:cs="Calibri"/>
          <w:bCs/>
          <w:sz w:val="24"/>
          <w:szCs w:val="24"/>
        </w:rPr>
        <w:t xml:space="preserve"> </w:t>
      </w:r>
    </w:p>
    <w:p w14:paraId="38CFC3DF" w14:textId="199ED692" w:rsidR="00510F27" w:rsidRPr="00D37BFC" w:rsidRDefault="00510F27">
      <w:pPr>
        <w:pStyle w:val="Akapitzlist"/>
        <w:numPr>
          <w:ilvl w:val="0"/>
          <w:numId w:val="76"/>
        </w:numPr>
        <w:spacing w:line="276" w:lineRule="auto"/>
        <w:ind w:left="284" w:hanging="284"/>
        <w:rPr>
          <w:rFonts w:ascii="Calibri" w:hAnsi="Calibri" w:cs="Calibri"/>
          <w:bCs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Zamawiający </w:t>
      </w:r>
      <w:r w:rsidRPr="00D37BFC">
        <w:rPr>
          <w:rFonts w:ascii="Calibri" w:hAnsi="Calibri" w:cs="Calibri"/>
          <w:b/>
          <w:sz w:val="24"/>
          <w:szCs w:val="24"/>
        </w:rPr>
        <w:t>zatrzymuje wadium</w:t>
      </w:r>
      <w:r w:rsidRPr="00D37BFC">
        <w:rPr>
          <w:rFonts w:ascii="Calibri" w:hAnsi="Calibri" w:cs="Calibri"/>
          <w:sz w:val="24"/>
          <w:szCs w:val="24"/>
        </w:rPr>
        <w:t xml:space="preserve"> wraz z odsetkami, a w przypadku wadium wniesionego w formie innej niż w pieniądzu, występuje odpowiednio do gwaranta lub poręczyciela z</w:t>
      </w:r>
      <w:r w:rsidR="009630E2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żądaniem zapłaty wadium, jeżeli:</w:t>
      </w:r>
    </w:p>
    <w:p w14:paraId="159A1470" w14:textId="28CBD08B" w:rsidR="00510F27" w:rsidRPr="00D37BFC" w:rsidRDefault="00510F27">
      <w:pPr>
        <w:pStyle w:val="Akapitzlist"/>
        <w:numPr>
          <w:ilvl w:val="1"/>
          <w:numId w:val="78"/>
        </w:numPr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Wykonawca w odpowiedzi na wezwanie, o którym mowa w art. 107 ust. 2 lub art. 128 ust. 1uPzp, z przyczyn leżących po jego stronie, nie złożył podmiotowych środków dowodowych lub przedmiotowych środków dowodowych potwierdzających okoliczności, o których mowa w art. 57 lub art. 106 ust. 1 </w:t>
      </w:r>
      <w:proofErr w:type="spellStart"/>
      <w:r w:rsidRPr="00D37BFC">
        <w:rPr>
          <w:rFonts w:ascii="Calibri" w:hAnsi="Calibri" w:cs="Calibri"/>
          <w:sz w:val="24"/>
          <w:szCs w:val="24"/>
        </w:rPr>
        <w:t>uPzp</w:t>
      </w:r>
      <w:proofErr w:type="spellEnd"/>
      <w:r w:rsidRPr="00D37BFC">
        <w:rPr>
          <w:rFonts w:ascii="Calibri" w:hAnsi="Calibri" w:cs="Calibri"/>
          <w:sz w:val="24"/>
          <w:szCs w:val="24"/>
        </w:rPr>
        <w:t>, oświadczenia, o</w:t>
      </w:r>
      <w:r w:rsidR="00D37BFC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 xml:space="preserve">którym mowa w art. 125 ust. 1 </w:t>
      </w:r>
      <w:proofErr w:type="spellStart"/>
      <w:r w:rsidRPr="00D37BFC">
        <w:rPr>
          <w:rFonts w:ascii="Calibri" w:hAnsi="Calibri" w:cs="Calibri"/>
          <w:sz w:val="24"/>
          <w:szCs w:val="24"/>
        </w:rPr>
        <w:t>uPzp</w:t>
      </w:r>
      <w:proofErr w:type="spellEnd"/>
      <w:r w:rsidRPr="00D37BFC">
        <w:rPr>
          <w:rFonts w:ascii="Calibri" w:hAnsi="Calibri" w:cs="Calibri"/>
          <w:sz w:val="24"/>
          <w:szCs w:val="24"/>
        </w:rPr>
        <w:t xml:space="preserve">, innych dokumentów lub oświadczeń lub nie wyraził zgody na poprawienie omyłki, o której mowa w art. 223 ust. 2 pkt 3 </w:t>
      </w:r>
      <w:proofErr w:type="spellStart"/>
      <w:r w:rsidRPr="00D37BFC">
        <w:rPr>
          <w:rFonts w:ascii="Calibri" w:hAnsi="Calibri" w:cs="Calibri"/>
          <w:sz w:val="24"/>
          <w:szCs w:val="24"/>
        </w:rPr>
        <w:t>uPzp</w:t>
      </w:r>
      <w:proofErr w:type="spellEnd"/>
      <w:r w:rsidRPr="00D37BFC">
        <w:rPr>
          <w:rFonts w:ascii="Calibri" w:hAnsi="Calibri" w:cs="Calibri"/>
          <w:sz w:val="24"/>
          <w:szCs w:val="24"/>
        </w:rPr>
        <w:t>, co</w:t>
      </w:r>
      <w:r w:rsidR="009630E2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spowodowało brak możliwości wybrania oferty złożonej przez Wykonawcę jako najkorzystniejszej;</w:t>
      </w:r>
    </w:p>
    <w:p w14:paraId="530EB8AB" w14:textId="77777777" w:rsidR="00510F27" w:rsidRPr="00D37BFC" w:rsidRDefault="00510F27" w:rsidP="009630E2">
      <w:pPr>
        <w:pStyle w:val="Akapitzlist"/>
        <w:numPr>
          <w:ilvl w:val="1"/>
          <w:numId w:val="78"/>
        </w:numPr>
        <w:spacing w:line="276" w:lineRule="auto"/>
        <w:ind w:hanging="218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Wykonawca, którego oferta została wybrana:</w:t>
      </w:r>
    </w:p>
    <w:p w14:paraId="76CF69DC" w14:textId="022572A1" w:rsidR="00510F27" w:rsidRPr="00D37BFC" w:rsidRDefault="00510F27">
      <w:pPr>
        <w:pStyle w:val="Akapitzlist"/>
        <w:numPr>
          <w:ilvl w:val="1"/>
          <w:numId w:val="77"/>
        </w:numPr>
        <w:spacing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odmówił podpisania umowy w sprawie zamówienia publicznego na warunkach określonych w</w:t>
      </w:r>
      <w:r w:rsidR="009630E2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>ofercie,</w:t>
      </w:r>
    </w:p>
    <w:p w14:paraId="0E1D12CA" w14:textId="77777777" w:rsidR="00510F27" w:rsidRPr="00D37BFC" w:rsidRDefault="00510F27">
      <w:pPr>
        <w:pStyle w:val="Akapitzlist"/>
        <w:numPr>
          <w:ilvl w:val="1"/>
          <w:numId w:val="77"/>
        </w:numPr>
        <w:spacing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nie wniósł wymaganego zabezpieczenia należytego wykonania umowy;</w:t>
      </w:r>
    </w:p>
    <w:p w14:paraId="0C667839" w14:textId="4F333866" w:rsidR="00510F27" w:rsidRPr="00D37BFC" w:rsidRDefault="00510F27" w:rsidP="009630E2">
      <w:pPr>
        <w:pStyle w:val="Akapitzlist"/>
        <w:numPr>
          <w:ilvl w:val="1"/>
          <w:numId w:val="79"/>
        </w:numPr>
        <w:spacing w:line="276" w:lineRule="auto"/>
        <w:ind w:left="709" w:hanging="567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zawarcie umowy w sprawie zamówienia publicznego stało się niemożliwe z przyczyn leżących po</w:t>
      </w:r>
      <w:r w:rsidR="009630E2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>stronie Wykonawcy, którego oferta została wybrana.</w:t>
      </w:r>
    </w:p>
    <w:p w14:paraId="7C7A998C" w14:textId="782CF49C" w:rsidR="001B423C" w:rsidRPr="00B51E99" w:rsidRDefault="00510F27" w:rsidP="00D0290B">
      <w:pPr>
        <w:pStyle w:val="Akapitzlist"/>
        <w:numPr>
          <w:ilvl w:val="0"/>
          <w:numId w:val="79"/>
        </w:numPr>
        <w:spacing w:after="240" w:line="276" w:lineRule="auto"/>
        <w:ind w:left="357" w:hanging="357"/>
        <w:rPr>
          <w:rFonts w:ascii="Calibri" w:hAnsi="Calibri" w:cs="Calibri"/>
          <w:color w:val="000000" w:themeColor="text1"/>
          <w:sz w:val="24"/>
          <w:szCs w:val="24"/>
        </w:rPr>
      </w:pPr>
      <w:r w:rsidRPr="00D37BFC">
        <w:rPr>
          <w:rFonts w:ascii="Calibri" w:hAnsi="Calibri" w:cs="Calibri"/>
          <w:color w:val="000000" w:themeColor="text1"/>
          <w:sz w:val="24"/>
          <w:szCs w:val="24"/>
        </w:rPr>
        <w:t>Jeżeli Wykonawca jest podmiotem niepodlegającym reżimowi prawa polskiego i</w:t>
      </w:r>
      <w:r w:rsidR="00D37BF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D37BFC">
        <w:rPr>
          <w:rFonts w:ascii="Calibri" w:hAnsi="Calibri" w:cs="Calibri"/>
          <w:color w:val="000000" w:themeColor="text1"/>
          <w:sz w:val="24"/>
          <w:szCs w:val="24"/>
        </w:rPr>
        <w:t>właściwości sądów polskich, w treści gwarancji musi figurować zapis o poddaniu się sporom wynikającym z wadium prawu polskiemu i polskiemu sądownictwu.</w:t>
      </w:r>
    </w:p>
    <w:p w14:paraId="63827606" w14:textId="69594472" w:rsidR="00211150" w:rsidRPr="00320695" w:rsidRDefault="00211150" w:rsidP="009630E2">
      <w:pPr>
        <w:pStyle w:val="Nagwek2"/>
        <w:numPr>
          <w:ilvl w:val="0"/>
          <w:numId w:val="40"/>
        </w:numPr>
        <w:spacing w:after="120" w:line="288" w:lineRule="auto"/>
        <w:ind w:left="425" w:hanging="425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t>Termin związania ofertą</w:t>
      </w:r>
    </w:p>
    <w:p w14:paraId="1EF6B89F" w14:textId="269EE4F0" w:rsidR="00211150" w:rsidRPr="00D37BFC" w:rsidRDefault="00211150" w:rsidP="00D37BFC">
      <w:pPr>
        <w:pStyle w:val="Tekstpodstawowy"/>
        <w:numPr>
          <w:ilvl w:val="3"/>
          <w:numId w:val="56"/>
        </w:numPr>
        <w:spacing w:line="276" w:lineRule="auto"/>
        <w:ind w:left="284" w:hanging="284"/>
        <w:jc w:val="left"/>
        <w:rPr>
          <w:rFonts w:ascii="Calibri" w:hAnsi="Calibri" w:cs="Calibri"/>
          <w:szCs w:val="24"/>
        </w:rPr>
      </w:pPr>
      <w:r w:rsidRPr="00D37BFC">
        <w:rPr>
          <w:rFonts w:ascii="Calibri" w:hAnsi="Calibri" w:cs="Calibri"/>
          <w:szCs w:val="24"/>
        </w:rPr>
        <w:t xml:space="preserve">Termin związania ofertą </w:t>
      </w:r>
      <w:r w:rsidRPr="00D37BFC">
        <w:rPr>
          <w:rFonts w:ascii="Calibri" w:hAnsi="Calibri" w:cs="Calibri"/>
          <w:bCs/>
          <w:szCs w:val="24"/>
        </w:rPr>
        <w:t>upływa</w:t>
      </w:r>
      <w:r w:rsidRPr="00D37BFC">
        <w:rPr>
          <w:rFonts w:ascii="Calibri" w:hAnsi="Calibri" w:cs="Calibri"/>
          <w:b/>
          <w:szCs w:val="24"/>
        </w:rPr>
        <w:t xml:space="preserve"> </w:t>
      </w:r>
      <w:r w:rsidRPr="00D37BFC">
        <w:rPr>
          <w:rFonts w:ascii="Calibri" w:hAnsi="Calibri" w:cs="Calibri"/>
          <w:szCs w:val="24"/>
        </w:rPr>
        <w:t xml:space="preserve">w dniu </w:t>
      </w:r>
      <w:r w:rsidR="008D7BF1" w:rsidRPr="008D7BF1">
        <w:rPr>
          <w:rFonts w:ascii="Calibri" w:hAnsi="Calibri" w:cs="Calibri"/>
          <w:b/>
          <w:szCs w:val="24"/>
        </w:rPr>
        <w:t>27</w:t>
      </w:r>
      <w:r w:rsidRPr="008D7BF1">
        <w:rPr>
          <w:rFonts w:ascii="Calibri" w:hAnsi="Calibri" w:cs="Calibri"/>
          <w:b/>
          <w:szCs w:val="24"/>
        </w:rPr>
        <w:t xml:space="preserve"> </w:t>
      </w:r>
      <w:r w:rsidR="00510F27" w:rsidRPr="008D7BF1">
        <w:rPr>
          <w:rFonts w:ascii="Calibri" w:hAnsi="Calibri" w:cs="Calibri"/>
          <w:b/>
          <w:szCs w:val="24"/>
        </w:rPr>
        <w:t xml:space="preserve">stycznia </w:t>
      </w:r>
      <w:r w:rsidRPr="008D7BF1">
        <w:rPr>
          <w:rFonts w:ascii="Calibri" w:hAnsi="Calibri" w:cs="Calibri"/>
          <w:b/>
          <w:szCs w:val="24"/>
        </w:rPr>
        <w:t>202</w:t>
      </w:r>
      <w:r w:rsidR="00510F27" w:rsidRPr="008D7BF1">
        <w:rPr>
          <w:rFonts w:ascii="Calibri" w:hAnsi="Calibri" w:cs="Calibri"/>
          <w:b/>
          <w:szCs w:val="24"/>
        </w:rPr>
        <w:t>4</w:t>
      </w:r>
      <w:r w:rsidRPr="00D37BFC">
        <w:rPr>
          <w:rFonts w:ascii="Calibri" w:hAnsi="Calibri" w:cs="Calibri"/>
          <w:b/>
          <w:szCs w:val="24"/>
        </w:rPr>
        <w:t xml:space="preserve"> r.</w:t>
      </w:r>
      <w:r w:rsidRPr="00D37BFC">
        <w:rPr>
          <w:rFonts w:ascii="Calibri" w:hAnsi="Calibri" w:cs="Calibri"/>
          <w:szCs w:val="24"/>
        </w:rPr>
        <w:t xml:space="preserve"> Bieg terminu związania ofertą rozpoczyna się wraz z upływem terminu składania ofert, określonym w rozdziale XIV SWZ. Dzień ten jest pierwszym dniem terminu związania ofertą. </w:t>
      </w:r>
    </w:p>
    <w:p w14:paraId="7A156993" w14:textId="77777777" w:rsidR="00211150" w:rsidRPr="000A01D6" w:rsidRDefault="00211150" w:rsidP="00D37BFC">
      <w:pPr>
        <w:pStyle w:val="Tekstpodstawowy"/>
        <w:numPr>
          <w:ilvl w:val="3"/>
          <w:numId w:val="56"/>
        </w:numPr>
        <w:spacing w:line="276" w:lineRule="auto"/>
        <w:ind w:left="284" w:hanging="284"/>
        <w:jc w:val="left"/>
        <w:rPr>
          <w:rFonts w:ascii="Calibri" w:hAnsi="Calibri" w:cs="Calibri"/>
          <w:szCs w:val="24"/>
        </w:rPr>
      </w:pPr>
      <w:r w:rsidRPr="00D37BFC">
        <w:rPr>
          <w:rFonts w:ascii="Calibri" w:hAnsi="Calibri" w:cs="Calibr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</w:t>
      </w:r>
      <w:r w:rsidRPr="000A01D6">
        <w:rPr>
          <w:rFonts w:ascii="Calibri" w:hAnsi="Calibri" w:cs="Calibri"/>
          <w:szCs w:val="24"/>
        </w:rPr>
        <w:t xml:space="preserve">erminu o wskazywany przez niego okres, nie dłuższy niż 30 dni. </w:t>
      </w:r>
    </w:p>
    <w:p w14:paraId="41F7189E" w14:textId="0D1562F0" w:rsidR="00F3151B" w:rsidRPr="000A01D6" w:rsidRDefault="00211150" w:rsidP="00D37BFC">
      <w:pPr>
        <w:pStyle w:val="Tekstpodstawowy"/>
        <w:numPr>
          <w:ilvl w:val="3"/>
          <w:numId w:val="56"/>
        </w:numPr>
        <w:spacing w:after="240" w:line="276" w:lineRule="auto"/>
        <w:ind w:left="284" w:hanging="284"/>
        <w:rPr>
          <w:rFonts w:ascii="Calibri" w:hAnsi="Calibri" w:cs="Calibri"/>
          <w:szCs w:val="24"/>
        </w:rPr>
      </w:pPr>
      <w:r w:rsidRPr="000A01D6">
        <w:rPr>
          <w:rFonts w:ascii="Calibri" w:hAnsi="Calibri" w:cs="Calibri"/>
          <w:szCs w:val="24"/>
        </w:rPr>
        <w:lastRenderedPageBreak/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5081F258" w14:textId="7DE36E26" w:rsidR="00195320" w:rsidRPr="00320695" w:rsidRDefault="00195320" w:rsidP="009630E2">
      <w:pPr>
        <w:pStyle w:val="Nagwek2"/>
        <w:numPr>
          <w:ilvl w:val="0"/>
          <w:numId w:val="40"/>
        </w:numPr>
        <w:spacing w:after="120" w:line="288" w:lineRule="auto"/>
        <w:ind w:left="425" w:hanging="425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="Calibri" w:hAnsi="Calibri" w:cs="Calibri"/>
          <w:b/>
          <w:szCs w:val="24"/>
        </w:rPr>
        <w:t>Termin otwarcia ofert, czynności związane z otwarciem ofert</w:t>
      </w:r>
    </w:p>
    <w:p w14:paraId="243AF71B" w14:textId="37AAE477" w:rsidR="00195320" w:rsidRPr="00D37BFC" w:rsidRDefault="00195320" w:rsidP="00D37BFC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left"/>
        <w:rPr>
          <w:rFonts w:ascii="Calibri" w:hAnsi="Calibri" w:cs="Calibri"/>
          <w:szCs w:val="24"/>
        </w:rPr>
      </w:pPr>
      <w:r w:rsidRPr="00D37BFC">
        <w:rPr>
          <w:rFonts w:ascii="Calibri" w:hAnsi="Calibri" w:cs="Calibri"/>
          <w:szCs w:val="24"/>
        </w:rPr>
        <w:t>Otwarcie ofert nastąpi w dniu</w:t>
      </w:r>
      <w:r w:rsidRPr="00D37BFC">
        <w:rPr>
          <w:rFonts w:ascii="Calibri" w:hAnsi="Calibri" w:cs="Calibri"/>
          <w:b/>
          <w:szCs w:val="24"/>
        </w:rPr>
        <w:t xml:space="preserve"> </w:t>
      </w:r>
      <w:r w:rsidR="00850D93" w:rsidRPr="00850D93">
        <w:rPr>
          <w:rFonts w:ascii="Calibri" w:hAnsi="Calibri" w:cs="Calibri"/>
          <w:b/>
          <w:szCs w:val="24"/>
        </w:rPr>
        <w:t>29</w:t>
      </w:r>
      <w:r w:rsidR="00A0564C" w:rsidRPr="00850D93">
        <w:rPr>
          <w:rFonts w:ascii="Calibri" w:hAnsi="Calibri" w:cs="Calibri"/>
          <w:b/>
          <w:szCs w:val="24"/>
        </w:rPr>
        <w:t xml:space="preserve"> </w:t>
      </w:r>
      <w:r w:rsidR="00510F27" w:rsidRPr="00850D93">
        <w:rPr>
          <w:rFonts w:ascii="Calibri" w:hAnsi="Calibri" w:cs="Calibri"/>
          <w:b/>
          <w:szCs w:val="24"/>
        </w:rPr>
        <w:t xml:space="preserve">grudnia </w:t>
      </w:r>
      <w:r w:rsidRPr="00850D93">
        <w:rPr>
          <w:rFonts w:ascii="Calibri" w:hAnsi="Calibri" w:cs="Calibri"/>
          <w:b/>
          <w:szCs w:val="24"/>
        </w:rPr>
        <w:t>2023 r.</w:t>
      </w:r>
      <w:r w:rsidRPr="00D37BFC">
        <w:rPr>
          <w:rFonts w:ascii="Calibri" w:hAnsi="Calibri" w:cs="Calibri"/>
          <w:b/>
          <w:szCs w:val="24"/>
        </w:rPr>
        <w:t xml:space="preserve"> </w:t>
      </w:r>
      <w:r w:rsidRPr="00D37BFC">
        <w:rPr>
          <w:rFonts w:ascii="Calibri" w:hAnsi="Calibri" w:cs="Calibri"/>
          <w:szCs w:val="24"/>
        </w:rPr>
        <w:t xml:space="preserve">o godzinie </w:t>
      </w:r>
      <w:r w:rsidRPr="00D37BFC">
        <w:rPr>
          <w:rFonts w:ascii="Calibri" w:hAnsi="Calibri" w:cs="Calibri"/>
          <w:b/>
          <w:szCs w:val="24"/>
        </w:rPr>
        <w:t>11:</w:t>
      </w:r>
      <w:r w:rsidR="00A0564C" w:rsidRPr="00D37BFC">
        <w:rPr>
          <w:rFonts w:ascii="Calibri" w:hAnsi="Calibri" w:cs="Calibri"/>
          <w:b/>
          <w:szCs w:val="24"/>
        </w:rPr>
        <w:t>05</w:t>
      </w:r>
      <w:r w:rsidRPr="00D37BFC">
        <w:rPr>
          <w:rFonts w:ascii="Calibri" w:hAnsi="Calibri" w:cs="Calibri"/>
          <w:szCs w:val="24"/>
        </w:rPr>
        <w:t>.</w:t>
      </w:r>
    </w:p>
    <w:p w14:paraId="0526982F" w14:textId="77777777" w:rsidR="00195320" w:rsidRPr="00D37BFC" w:rsidRDefault="00195320" w:rsidP="00D37BFC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Najpóźniej przed otwarciem ofert Zamawiający udostępni na platformie zakupowej Urzędu Miasta Tarnowa informację o kwocie, jaką zamierza przeznaczyć na sfinansowanie niniejszego zamówienia.</w:t>
      </w:r>
    </w:p>
    <w:p w14:paraId="34A90097" w14:textId="77777777" w:rsidR="00195320" w:rsidRPr="00D37BFC" w:rsidRDefault="00195320" w:rsidP="00D37BFC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="Calibri" w:hAnsi="Calibri" w:cs="Calibri"/>
          <w:bCs/>
          <w:sz w:val="24"/>
          <w:szCs w:val="24"/>
        </w:rPr>
      </w:pPr>
      <w:r w:rsidRPr="00D37BFC">
        <w:rPr>
          <w:rFonts w:ascii="Calibri" w:hAnsi="Calibri" w:cs="Calibri"/>
          <w:bCs/>
          <w:sz w:val="24"/>
          <w:szCs w:val="24"/>
        </w:rPr>
        <w:t>Niezwłocznie po otwarciu ofert Zamawiający udostępni na platformie zakupowej Urzędu Miasta Tarnowa informacje o:</w:t>
      </w:r>
    </w:p>
    <w:p w14:paraId="52887F90" w14:textId="77777777" w:rsidR="00195320" w:rsidRPr="00D37BFC" w:rsidRDefault="00195320" w:rsidP="00D37BFC">
      <w:pPr>
        <w:pStyle w:val="Akapitzlist"/>
        <w:numPr>
          <w:ilvl w:val="0"/>
          <w:numId w:val="47"/>
        </w:numPr>
        <w:tabs>
          <w:tab w:val="num" w:pos="567"/>
        </w:tabs>
        <w:spacing w:line="276" w:lineRule="auto"/>
        <w:ind w:left="568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992A7EE" w14:textId="77777777" w:rsidR="00195320" w:rsidRPr="00D37BFC" w:rsidRDefault="00195320" w:rsidP="00D37BFC">
      <w:pPr>
        <w:pStyle w:val="Akapitzlist"/>
        <w:numPr>
          <w:ilvl w:val="0"/>
          <w:numId w:val="47"/>
        </w:numPr>
        <w:tabs>
          <w:tab w:val="num" w:pos="567"/>
        </w:tabs>
        <w:spacing w:line="276" w:lineRule="auto"/>
        <w:ind w:left="568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bCs/>
          <w:sz w:val="24"/>
          <w:szCs w:val="24"/>
        </w:rPr>
        <w:t>cenach zawartych w ofertach.</w:t>
      </w:r>
    </w:p>
    <w:p w14:paraId="6A412F86" w14:textId="631465FF" w:rsidR="00195320" w:rsidRPr="00D37BFC" w:rsidRDefault="00195320" w:rsidP="00D37BFC">
      <w:pPr>
        <w:pStyle w:val="Akapitzlist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W przypadku wystąpienia awarii systemu teleinformatycznego, która spowoduje brak możliwości otwarcia ofert w terminie określonym przez Zamawiającego, otwarcie ofert nastąpi niezwłocznie po usunięciu awarii. </w:t>
      </w:r>
    </w:p>
    <w:p w14:paraId="47C93999" w14:textId="3380AA56" w:rsidR="00FD7EB8" w:rsidRPr="00D37BFC" w:rsidRDefault="00195320" w:rsidP="00D37BFC">
      <w:pPr>
        <w:pStyle w:val="Akapitzlist"/>
        <w:numPr>
          <w:ilvl w:val="0"/>
          <w:numId w:val="1"/>
        </w:numPr>
        <w:spacing w:after="240"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Zamawiający poinformuje o zmianie terminu otwarcia ofert na platformie zakupowej Urzędu Miasta Tarnowa.</w:t>
      </w:r>
    </w:p>
    <w:p w14:paraId="5D39C566" w14:textId="01FD5EFC" w:rsidR="00A16332" w:rsidRPr="00320695" w:rsidRDefault="009630E2" w:rsidP="00AD5747">
      <w:pPr>
        <w:pStyle w:val="Nagwek2"/>
        <w:numPr>
          <w:ilvl w:val="0"/>
          <w:numId w:val="40"/>
        </w:numPr>
        <w:spacing w:after="120" w:line="288" w:lineRule="auto"/>
        <w:ind w:left="567"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Cs w:val="24"/>
        </w:rPr>
        <w:t>I</w:t>
      </w:r>
      <w:r w:rsidR="008A4BF7" w:rsidRPr="00320695">
        <w:rPr>
          <w:rFonts w:asciiTheme="minorHAnsi" w:hAnsiTheme="minorHAnsi" w:cstheme="minorHAnsi"/>
          <w:b/>
          <w:szCs w:val="24"/>
        </w:rPr>
        <w:t>nformacje o trybie oceny ofert</w:t>
      </w:r>
    </w:p>
    <w:p w14:paraId="0C56D504" w14:textId="77777777" w:rsidR="00164E76" w:rsidRPr="00D37BFC" w:rsidRDefault="0058033E" w:rsidP="00D37BFC">
      <w:pPr>
        <w:pStyle w:val="Akapitzlist"/>
        <w:numPr>
          <w:ilvl w:val="1"/>
          <w:numId w:val="38"/>
        </w:numPr>
        <w:tabs>
          <w:tab w:val="clear" w:pos="1800"/>
        </w:tabs>
        <w:spacing w:line="276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Zgodnie z art. 223 ust. 1 ustawy, w</w:t>
      </w:r>
      <w:r w:rsidR="00164E76" w:rsidRPr="00D37BFC">
        <w:rPr>
          <w:rFonts w:asciiTheme="minorHAnsi" w:hAnsiTheme="minorHAnsi" w:cstheme="minorHAnsi"/>
          <w:sz w:val="24"/>
          <w:szCs w:val="24"/>
        </w:rPr>
        <w:t xml:space="preserve"> toku dokonywania oceny złożonych ofert Zamawiający może żądać </w:t>
      </w:r>
      <w:r w:rsidRPr="00D37BFC">
        <w:rPr>
          <w:rFonts w:asciiTheme="minorHAnsi" w:hAnsiTheme="minorHAnsi" w:cstheme="minorHAnsi"/>
          <w:sz w:val="24"/>
          <w:szCs w:val="24"/>
        </w:rPr>
        <w:t>od</w:t>
      </w:r>
      <w:r w:rsidR="00164E76" w:rsidRPr="00D37BFC">
        <w:rPr>
          <w:rFonts w:asciiTheme="minorHAnsi" w:hAnsiTheme="minorHAnsi" w:cstheme="minorHAnsi"/>
          <w:sz w:val="24"/>
          <w:szCs w:val="24"/>
        </w:rPr>
        <w:t xml:space="preserve"> Wykonawców wyjaśnień dotyczących treści złożonych ofer</w:t>
      </w:r>
      <w:r w:rsidRPr="00D37BFC">
        <w:rPr>
          <w:rFonts w:asciiTheme="minorHAnsi" w:hAnsiTheme="minorHAnsi" w:cstheme="minorHAnsi"/>
          <w:sz w:val="24"/>
          <w:szCs w:val="24"/>
        </w:rPr>
        <w:t>t lub innych składanych dokumentów lub oświadczeń.</w:t>
      </w:r>
    </w:p>
    <w:p w14:paraId="7A36B0B3" w14:textId="619025EA" w:rsidR="004E4397" w:rsidRPr="00D37BFC" w:rsidRDefault="00164E76" w:rsidP="00D37BFC">
      <w:pPr>
        <w:pStyle w:val="Akapitzlist"/>
        <w:numPr>
          <w:ilvl w:val="1"/>
          <w:numId w:val="38"/>
        </w:numPr>
        <w:tabs>
          <w:tab w:val="clear" w:pos="1800"/>
        </w:tabs>
        <w:spacing w:line="276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Zamawiający poprawi w ofer</w:t>
      </w:r>
      <w:r w:rsidR="0058033E" w:rsidRPr="00D37BFC">
        <w:rPr>
          <w:rFonts w:asciiTheme="minorHAnsi" w:hAnsiTheme="minorHAnsi" w:cstheme="minorHAnsi"/>
          <w:sz w:val="24"/>
          <w:szCs w:val="24"/>
        </w:rPr>
        <w:t>cie</w:t>
      </w:r>
      <w:r w:rsidRPr="00D37BFC">
        <w:rPr>
          <w:rFonts w:asciiTheme="minorHAnsi" w:hAnsiTheme="minorHAnsi" w:cstheme="minorHAnsi"/>
          <w:sz w:val="24"/>
          <w:szCs w:val="24"/>
        </w:rPr>
        <w:t xml:space="preserve"> omyłki wskazane w art. </w:t>
      </w:r>
      <w:r w:rsidR="0058033E" w:rsidRPr="00D37BFC">
        <w:rPr>
          <w:rFonts w:asciiTheme="minorHAnsi" w:hAnsiTheme="minorHAnsi" w:cstheme="minorHAnsi"/>
          <w:sz w:val="24"/>
          <w:szCs w:val="24"/>
        </w:rPr>
        <w:t>223</w:t>
      </w:r>
      <w:r w:rsidRPr="00D37BFC">
        <w:rPr>
          <w:rFonts w:asciiTheme="minorHAnsi" w:hAnsiTheme="minorHAnsi" w:cstheme="minorHAnsi"/>
          <w:sz w:val="24"/>
          <w:szCs w:val="24"/>
        </w:rPr>
        <w:t xml:space="preserve"> ust. 2 ustawy</w:t>
      </w:r>
      <w:r w:rsidR="008D5E25" w:rsidRPr="00D37B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3C42" w:rsidRPr="00D37BF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37BFC">
        <w:rPr>
          <w:rFonts w:asciiTheme="minorHAnsi" w:hAnsiTheme="minorHAnsi" w:cstheme="minorHAnsi"/>
          <w:sz w:val="24"/>
          <w:szCs w:val="24"/>
        </w:rPr>
        <w:t>, niezwłocznie zawiadamiając o tym Wykonawcę, którego oferta zostanie poprawiona.</w:t>
      </w:r>
    </w:p>
    <w:p w14:paraId="1F25B05A" w14:textId="35D81864" w:rsidR="0058033E" w:rsidRPr="00D37BFC" w:rsidRDefault="0058033E" w:rsidP="00D37BFC">
      <w:pPr>
        <w:pStyle w:val="Akapitzlist"/>
        <w:numPr>
          <w:ilvl w:val="1"/>
          <w:numId w:val="38"/>
        </w:numPr>
        <w:tabs>
          <w:tab w:val="clear" w:pos="1800"/>
        </w:tabs>
        <w:spacing w:line="276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Zamawiający odrzuci złożoną ofertę, w przypadku wy</w:t>
      </w:r>
      <w:r w:rsidR="000D5966" w:rsidRPr="00D37BFC">
        <w:rPr>
          <w:rFonts w:asciiTheme="minorHAnsi" w:hAnsiTheme="minorHAnsi" w:cstheme="minorHAnsi"/>
          <w:sz w:val="24"/>
          <w:szCs w:val="24"/>
        </w:rPr>
        <w:t>stąpienia przynajmniej jednej z</w:t>
      </w:r>
      <w:r w:rsidR="00D37BFC">
        <w:rPr>
          <w:rFonts w:asciiTheme="minorHAnsi" w:hAnsiTheme="minorHAnsi" w:cstheme="minorHAnsi"/>
          <w:sz w:val="24"/>
          <w:szCs w:val="24"/>
        </w:rPr>
        <w:t> </w:t>
      </w:r>
      <w:r w:rsidRPr="00D37BFC">
        <w:rPr>
          <w:rFonts w:asciiTheme="minorHAnsi" w:hAnsiTheme="minorHAnsi" w:cstheme="minorHAnsi"/>
          <w:sz w:val="24"/>
          <w:szCs w:val="24"/>
        </w:rPr>
        <w:t>okoliczności</w:t>
      </w:r>
      <w:r w:rsidR="00566B22" w:rsidRPr="00D37BFC">
        <w:rPr>
          <w:rFonts w:asciiTheme="minorHAnsi" w:hAnsiTheme="minorHAnsi" w:cstheme="minorHAnsi"/>
          <w:sz w:val="24"/>
          <w:szCs w:val="24"/>
        </w:rPr>
        <w:t>, o</w:t>
      </w:r>
      <w:r w:rsidR="00AD5747">
        <w:rPr>
          <w:rFonts w:asciiTheme="minorHAnsi" w:hAnsiTheme="minorHAnsi" w:cstheme="minorHAnsi"/>
          <w:sz w:val="24"/>
          <w:szCs w:val="24"/>
        </w:rPr>
        <w:t xml:space="preserve"> </w:t>
      </w:r>
      <w:r w:rsidR="00566B22" w:rsidRPr="00D37BFC">
        <w:rPr>
          <w:rFonts w:asciiTheme="minorHAnsi" w:hAnsiTheme="minorHAnsi" w:cstheme="minorHAnsi"/>
          <w:sz w:val="24"/>
          <w:szCs w:val="24"/>
        </w:rPr>
        <w:t xml:space="preserve">których mowa </w:t>
      </w:r>
      <w:r w:rsidRPr="00D37BFC">
        <w:rPr>
          <w:rFonts w:asciiTheme="minorHAnsi" w:hAnsiTheme="minorHAnsi" w:cstheme="minorHAnsi"/>
          <w:sz w:val="24"/>
          <w:szCs w:val="24"/>
        </w:rPr>
        <w:t>w art. 226 ust. 1 ustawy</w:t>
      </w:r>
      <w:r w:rsidR="008D5E25" w:rsidRPr="00D37B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3C42" w:rsidRPr="00D37BF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37BFC">
        <w:rPr>
          <w:rFonts w:asciiTheme="minorHAnsi" w:hAnsiTheme="minorHAnsi" w:cstheme="minorHAnsi"/>
          <w:sz w:val="24"/>
          <w:szCs w:val="24"/>
        </w:rPr>
        <w:t>.</w:t>
      </w:r>
    </w:p>
    <w:p w14:paraId="03EB20C6" w14:textId="6DF6E8BF" w:rsidR="00ED50F3" w:rsidRPr="00D37BFC" w:rsidRDefault="00164E76" w:rsidP="00D37BFC">
      <w:pPr>
        <w:pStyle w:val="Akapitzlist"/>
        <w:numPr>
          <w:ilvl w:val="1"/>
          <w:numId w:val="38"/>
        </w:numPr>
        <w:tabs>
          <w:tab w:val="clear" w:pos="1800"/>
        </w:tabs>
        <w:spacing w:line="276" w:lineRule="auto"/>
        <w:ind w:left="284" w:right="28" w:hanging="284"/>
        <w:rPr>
          <w:rFonts w:asciiTheme="minorHAnsi" w:hAnsiTheme="minorHAnsi" w:cstheme="minorHAnsi"/>
          <w:strike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W przypadku, gdy nie zostanie złożona żadna oferta niepodlegająca odrzuceniu, </w:t>
      </w:r>
      <w:r w:rsidR="0058033E" w:rsidRPr="00D37BFC">
        <w:rPr>
          <w:rFonts w:asciiTheme="minorHAnsi" w:hAnsiTheme="minorHAnsi" w:cstheme="minorHAnsi"/>
          <w:sz w:val="24"/>
          <w:szCs w:val="24"/>
        </w:rPr>
        <w:t>postępowanie</w:t>
      </w:r>
      <w:r w:rsidRPr="00D37BFC">
        <w:rPr>
          <w:rFonts w:asciiTheme="minorHAnsi" w:hAnsiTheme="minorHAnsi" w:cstheme="minorHAnsi"/>
          <w:sz w:val="24"/>
          <w:szCs w:val="24"/>
        </w:rPr>
        <w:t xml:space="preserve"> zostanie unieważnion</w:t>
      </w:r>
      <w:r w:rsidR="0058033E" w:rsidRPr="00D37BFC">
        <w:rPr>
          <w:rFonts w:asciiTheme="minorHAnsi" w:hAnsiTheme="minorHAnsi" w:cstheme="minorHAnsi"/>
          <w:sz w:val="24"/>
          <w:szCs w:val="24"/>
        </w:rPr>
        <w:t>e</w:t>
      </w:r>
      <w:r w:rsidRPr="00D37BFC">
        <w:rPr>
          <w:rFonts w:asciiTheme="minorHAnsi" w:hAnsiTheme="minorHAnsi" w:cstheme="minorHAnsi"/>
          <w:sz w:val="24"/>
          <w:szCs w:val="24"/>
        </w:rPr>
        <w:t>. Zamawiający unieważni postępowanie także w</w:t>
      </w:r>
      <w:r w:rsidR="00D37BFC">
        <w:rPr>
          <w:rFonts w:asciiTheme="minorHAnsi" w:hAnsiTheme="minorHAnsi" w:cstheme="minorHAnsi"/>
          <w:sz w:val="24"/>
          <w:szCs w:val="24"/>
        </w:rPr>
        <w:t> </w:t>
      </w:r>
      <w:r w:rsidRPr="00D37BFC">
        <w:rPr>
          <w:rFonts w:asciiTheme="minorHAnsi" w:hAnsiTheme="minorHAnsi" w:cstheme="minorHAnsi"/>
          <w:sz w:val="24"/>
          <w:szCs w:val="24"/>
        </w:rPr>
        <w:t>innych przypadkach, określonych w ustawie</w:t>
      </w:r>
      <w:r w:rsidR="008D5E25" w:rsidRPr="00D37B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3C42" w:rsidRPr="00D37BF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58033E" w:rsidRPr="00D37BFC">
        <w:rPr>
          <w:rFonts w:asciiTheme="minorHAnsi" w:hAnsiTheme="minorHAnsi" w:cstheme="minorHAnsi"/>
          <w:sz w:val="24"/>
          <w:szCs w:val="24"/>
        </w:rPr>
        <w:t>.</w:t>
      </w:r>
    </w:p>
    <w:p w14:paraId="23C98E5B" w14:textId="315AA3A4" w:rsidR="004D1DE0" w:rsidRPr="00D37BFC" w:rsidRDefault="004D1DE0" w:rsidP="00D37BFC">
      <w:pPr>
        <w:pStyle w:val="Akapitzlist"/>
        <w:numPr>
          <w:ilvl w:val="1"/>
          <w:numId w:val="38"/>
        </w:numPr>
        <w:tabs>
          <w:tab w:val="clear" w:pos="1800"/>
        </w:tabs>
        <w:ind w:left="284" w:right="28" w:hanging="284"/>
        <w:rPr>
          <w:rFonts w:ascii="Calibri" w:hAnsi="Calibri" w:cs="Calibri"/>
          <w:strike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Zamawiający przyzna zamówienie Wykonawcy, który złoży ofertę niepodlegającą odrzuceniu i</w:t>
      </w:r>
      <w:r w:rsidR="00AD5747">
        <w:rPr>
          <w:rFonts w:ascii="Calibri" w:hAnsi="Calibri" w:cs="Calibri"/>
          <w:sz w:val="24"/>
          <w:szCs w:val="24"/>
        </w:rPr>
        <w:t xml:space="preserve"> </w:t>
      </w:r>
      <w:r w:rsidRPr="004948DA">
        <w:rPr>
          <w:rFonts w:ascii="Calibri" w:hAnsi="Calibri" w:cs="Calibri"/>
          <w:sz w:val="24"/>
          <w:szCs w:val="24"/>
        </w:rPr>
        <w:t xml:space="preserve">która </w:t>
      </w:r>
      <w:r w:rsidR="00AD5747" w:rsidRPr="004948DA">
        <w:rPr>
          <w:rFonts w:asciiTheme="minorHAnsi" w:hAnsiTheme="minorHAnsi" w:cstheme="minorHAnsi"/>
          <w:sz w:val="24"/>
          <w:szCs w:val="24"/>
        </w:rPr>
        <w:t>zostanie najwyżej oceniona (uzyska największą liczbę punktów przyznanych według kryteriów wyboru oferty określonych w SWZ)</w:t>
      </w:r>
      <w:r w:rsidRPr="004948DA">
        <w:rPr>
          <w:rFonts w:ascii="Calibri" w:hAnsi="Calibri" w:cs="Calibri"/>
          <w:sz w:val="24"/>
          <w:szCs w:val="24"/>
        </w:rPr>
        <w:t>.</w:t>
      </w:r>
      <w:r w:rsidRPr="00D37BFC">
        <w:rPr>
          <w:rFonts w:ascii="Calibri" w:hAnsi="Calibri" w:cs="Calibri"/>
          <w:sz w:val="24"/>
          <w:szCs w:val="24"/>
        </w:rPr>
        <w:t xml:space="preserve"> Zamawiający nie przewiduje prowadzenia negocjacji w</w:t>
      </w:r>
      <w:r w:rsidR="00AD5747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>celu ulepszenia treści ofert.</w:t>
      </w:r>
    </w:p>
    <w:p w14:paraId="45B0D30A" w14:textId="3C6160C9" w:rsidR="009D3FD4" w:rsidRPr="00D37BFC" w:rsidRDefault="00164E76" w:rsidP="00D37BFC">
      <w:pPr>
        <w:pStyle w:val="Akapitzlist"/>
        <w:numPr>
          <w:ilvl w:val="1"/>
          <w:numId w:val="38"/>
        </w:numPr>
        <w:tabs>
          <w:tab w:val="clear" w:pos="1800"/>
        </w:tabs>
        <w:spacing w:line="276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Zamawiający powiadomi o wyniku </w:t>
      </w:r>
      <w:r w:rsidR="00D30EA4" w:rsidRPr="00D37BFC">
        <w:rPr>
          <w:rFonts w:asciiTheme="minorHAnsi" w:hAnsiTheme="minorHAnsi" w:cstheme="minorHAnsi"/>
          <w:sz w:val="24"/>
          <w:szCs w:val="24"/>
        </w:rPr>
        <w:t>postępowania</w:t>
      </w:r>
      <w:r w:rsidR="000270E5" w:rsidRPr="00D37BFC">
        <w:rPr>
          <w:rFonts w:asciiTheme="minorHAnsi" w:hAnsiTheme="minorHAnsi" w:cstheme="minorHAnsi"/>
          <w:sz w:val="24"/>
          <w:szCs w:val="24"/>
        </w:rPr>
        <w:t>,</w:t>
      </w:r>
      <w:r w:rsidRPr="00D37BFC">
        <w:rPr>
          <w:rFonts w:asciiTheme="minorHAnsi" w:hAnsiTheme="minorHAnsi" w:cstheme="minorHAnsi"/>
          <w:sz w:val="24"/>
          <w:szCs w:val="24"/>
        </w:rPr>
        <w:t xml:space="preserve"> przesyłając zawiadomienie wszystkim Wykonawcom, którzy złożyli oferty oraz poprzez zamies</w:t>
      </w:r>
      <w:r w:rsidR="000E67A2" w:rsidRPr="00D37BFC">
        <w:rPr>
          <w:rFonts w:asciiTheme="minorHAnsi" w:hAnsiTheme="minorHAnsi" w:cstheme="minorHAnsi"/>
          <w:sz w:val="24"/>
          <w:szCs w:val="24"/>
        </w:rPr>
        <w:t>zczenie stosownej informacji na </w:t>
      </w:r>
      <w:r w:rsidR="008D126A" w:rsidRPr="00D37BFC">
        <w:rPr>
          <w:rFonts w:ascii="Calibri" w:hAnsi="Calibri" w:cs="Calibri"/>
          <w:sz w:val="24"/>
          <w:szCs w:val="24"/>
        </w:rPr>
        <w:t xml:space="preserve">platformie zakupowej Urzędu Miasta Tarnowa. </w:t>
      </w:r>
      <w:r w:rsidR="00D405A9" w:rsidRPr="00D37BFC">
        <w:rPr>
          <w:rFonts w:asciiTheme="minorHAnsi" w:hAnsiTheme="minorHAnsi" w:cstheme="minorHAnsi"/>
          <w:sz w:val="24"/>
          <w:szCs w:val="24"/>
        </w:rPr>
        <w:t>Zawiadomienie o rozstrzygnięciu postępowania</w:t>
      </w:r>
      <w:r w:rsidR="00796BE0" w:rsidRPr="00D37BFC">
        <w:rPr>
          <w:rFonts w:asciiTheme="minorHAnsi" w:hAnsiTheme="minorHAnsi" w:cstheme="minorHAnsi"/>
          <w:sz w:val="24"/>
          <w:szCs w:val="24"/>
        </w:rPr>
        <w:t xml:space="preserve"> będzie zawierało informacje, o</w:t>
      </w:r>
      <w:r w:rsidR="00AD5747">
        <w:rPr>
          <w:rFonts w:asciiTheme="minorHAnsi" w:hAnsiTheme="minorHAnsi" w:cstheme="minorHAnsi"/>
          <w:sz w:val="24"/>
          <w:szCs w:val="24"/>
        </w:rPr>
        <w:t xml:space="preserve"> </w:t>
      </w:r>
      <w:r w:rsidR="00D405A9" w:rsidRPr="00D37BFC">
        <w:rPr>
          <w:rFonts w:asciiTheme="minorHAnsi" w:hAnsiTheme="minorHAnsi" w:cstheme="minorHAnsi"/>
          <w:sz w:val="24"/>
          <w:szCs w:val="24"/>
        </w:rPr>
        <w:t>których mowa w</w:t>
      </w:r>
      <w:r w:rsidR="008D5E25" w:rsidRPr="00D37BFC">
        <w:rPr>
          <w:rFonts w:asciiTheme="minorHAnsi" w:hAnsiTheme="minorHAnsi" w:cstheme="minorHAnsi"/>
          <w:sz w:val="24"/>
          <w:szCs w:val="24"/>
        </w:rPr>
        <w:t xml:space="preserve"> </w:t>
      </w:r>
      <w:r w:rsidR="00D405A9" w:rsidRPr="00D37BFC">
        <w:rPr>
          <w:rFonts w:asciiTheme="minorHAnsi" w:hAnsiTheme="minorHAnsi" w:cstheme="minorHAnsi"/>
          <w:sz w:val="24"/>
          <w:szCs w:val="24"/>
        </w:rPr>
        <w:t>art.</w:t>
      </w:r>
      <w:r w:rsidR="002E1A09" w:rsidRPr="00D37BFC">
        <w:rPr>
          <w:rFonts w:asciiTheme="minorHAnsi" w:hAnsiTheme="minorHAnsi" w:cstheme="minorHAnsi"/>
          <w:sz w:val="24"/>
          <w:szCs w:val="24"/>
        </w:rPr>
        <w:t xml:space="preserve"> </w:t>
      </w:r>
      <w:r w:rsidR="00D405A9" w:rsidRPr="00D37BFC">
        <w:rPr>
          <w:rFonts w:asciiTheme="minorHAnsi" w:hAnsiTheme="minorHAnsi" w:cstheme="minorHAnsi"/>
          <w:sz w:val="24"/>
          <w:szCs w:val="24"/>
        </w:rPr>
        <w:t xml:space="preserve">253 </w:t>
      </w:r>
      <w:proofErr w:type="spellStart"/>
      <w:r w:rsidR="00D405A9" w:rsidRPr="00D37BFC">
        <w:rPr>
          <w:rFonts w:asciiTheme="minorHAnsi" w:hAnsiTheme="minorHAnsi" w:cstheme="minorHAnsi"/>
          <w:sz w:val="24"/>
          <w:szCs w:val="24"/>
        </w:rPr>
        <w:t>u</w:t>
      </w:r>
      <w:r w:rsidR="003C166B" w:rsidRPr="00D37BF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D405A9" w:rsidRPr="00D37BFC">
        <w:rPr>
          <w:rFonts w:asciiTheme="minorHAnsi" w:hAnsiTheme="minorHAnsi" w:cstheme="minorHAnsi"/>
          <w:sz w:val="24"/>
          <w:szCs w:val="24"/>
        </w:rPr>
        <w:t>.</w:t>
      </w:r>
    </w:p>
    <w:p w14:paraId="498DBE28" w14:textId="237F7162" w:rsidR="00A16332" w:rsidRPr="00320695" w:rsidRDefault="008A4BF7" w:rsidP="00AD5747">
      <w:pPr>
        <w:pStyle w:val="Nagwek2"/>
        <w:numPr>
          <w:ilvl w:val="0"/>
          <w:numId w:val="40"/>
        </w:numPr>
        <w:spacing w:before="240" w:line="288" w:lineRule="auto"/>
        <w:ind w:left="567"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20695">
        <w:rPr>
          <w:rFonts w:asciiTheme="minorHAnsi" w:hAnsiTheme="minorHAnsi" w:cstheme="minorHAnsi"/>
          <w:b/>
          <w:szCs w:val="24"/>
        </w:rPr>
        <w:lastRenderedPageBreak/>
        <w:t>Opis kryteriów</w:t>
      </w:r>
      <w:r w:rsidR="00566672" w:rsidRPr="00320695">
        <w:rPr>
          <w:rFonts w:asciiTheme="minorHAnsi" w:hAnsiTheme="minorHAnsi" w:cstheme="minorHAnsi"/>
          <w:b/>
          <w:szCs w:val="24"/>
        </w:rPr>
        <w:t xml:space="preserve"> </w:t>
      </w:r>
      <w:r w:rsidRPr="00320695">
        <w:rPr>
          <w:rFonts w:asciiTheme="minorHAnsi" w:hAnsiTheme="minorHAnsi" w:cstheme="minorHAnsi"/>
          <w:b/>
          <w:szCs w:val="24"/>
        </w:rPr>
        <w:t>oceny ofert wraz z podaniem wag tych kryteriów i sposobu oceny ofert</w:t>
      </w:r>
    </w:p>
    <w:p w14:paraId="0733B153" w14:textId="77777777" w:rsidR="00063263" w:rsidRPr="00D37BFC" w:rsidRDefault="00063263" w:rsidP="00AD5747">
      <w:pPr>
        <w:widowControl w:val="0"/>
        <w:numPr>
          <w:ilvl w:val="0"/>
          <w:numId w:val="80"/>
        </w:numPr>
        <w:suppressAutoHyphens/>
        <w:spacing w:after="120" w:line="276" w:lineRule="auto"/>
        <w:ind w:left="284" w:hanging="284"/>
        <w:rPr>
          <w:rFonts w:ascii="Calibri" w:hAnsi="Calibri" w:cs="Calibri"/>
          <w:strike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Zamawiający wybierze najkorzystniejszą ofertę na podstawie następujących kryteriów:</w:t>
      </w:r>
    </w:p>
    <w:tbl>
      <w:tblPr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2"/>
        <w:gridCol w:w="3512"/>
      </w:tblGrid>
      <w:tr w:rsidR="00063263" w:rsidRPr="00D37BFC" w14:paraId="6A16E9C9" w14:textId="77777777" w:rsidTr="00AD5747">
        <w:trPr>
          <w:trHeight w:val="657"/>
        </w:trPr>
        <w:tc>
          <w:tcPr>
            <w:tcW w:w="2935" w:type="pct"/>
            <w:shd w:val="clear" w:color="auto" w:fill="E6E6E6"/>
            <w:vAlign w:val="center"/>
          </w:tcPr>
          <w:p w14:paraId="652671C0" w14:textId="77777777" w:rsidR="00063263" w:rsidRPr="00D37BFC" w:rsidRDefault="00063263" w:rsidP="00AD5747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D37BFC"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Kryterium</w:t>
            </w:r>
          </w:p>
        </w:tc>
        <w:tc>
          <w:tcPr>
            <w:tcW w:w="2065" w:type="pct"/>
            <w:shd w:val="clear" w:color="auto" w:fill="E6E6E6"/>
            <w:vAlign w:val="center"/>
          </w:tcPr>
          <w:p w14:paraId="0EE6C039" w14:textId="77777777" w:rsidR="00063263" w:rsidRPr="00D37BFC" w:rsidRDefault="00063263" w:rsidP="00AD5747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D37BFC"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Waga kryterium</w:t>
            </w:r>
          </w:p>
          <w:p w14:paraId="45690CA5" w14:textId="77777777" w:rsidR="00063263" w:rsidRPr="00D37BFC" w:rsidRDefault="00063263" w:rsidP="00AD5747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D37BFC"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wyrażona w punktach</w:t>
            </w:r>
          </w:p>
        </w:tc>
      </w:tr>
      <w:tr w:rsidR="00063263" w:rsidRPr="00D37BFC" w14:paraId="4DF31A49" w14:textId="77777777" w:rsidTr="00AD5747">
        <w:trPr>
          <w:trHeight w:val="425"/>
        </w:trPr>
        <w:tc>
          <w:tcPr>
            <w:tcW w:w="2935" w:type="pct"/>
            <w:vAlign w:val="center"/>
          </w:tcPr>
          <w:p w14:paraId="0C13A7AD" w14:textId="77777777" w:rsidR="00063263" w:rsidRPr="00D37BFC" w:rsidRDefault="00063263" w:rsidP="00AD5747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D37BFC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 xml:space="preserve">Cena ofertowa brutto </w:t>
            </w:r>
            <w:r w:rsidRPr="00D37BFC"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(C)</w:t>
            </w:r>
          </w:p>
        </w:tc>
        <w:tc>
          <w:tcPr>
            <w:tcW w:w="2065" w:type="pct"/>
            <w:vAlign w:val="center"/>
          </w:tcPr>
          <w:p w14:paraId="691461A6" w14:textId="77777777" w:rsidR="00063263" w:rsidRPr="00D37BFC" w:rsidRDefault="00063263" w:rsidP="00AD5747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D37BFC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60</w:t>
            </w:r>
          </w:p>
        </w:tc>
      </w:tr>
      <w:tr w:rsidR="00063263" w:rsidRPr="00D37BFC" w14:paraId="274EE66D" w14:textId="77777777" w:rsidTr="00AD5747">
        <w:trPr>
          <w:trHeight w:val="416"/>
        </w:trPr>
        <w:tc>
          <w:tcPr>
            <w:tcW w:w="2935" w:type="pct"/>
            <w:vAlign w:val="center"/>
          </w:tcPr>
          <w:p w14:paraId="02443B77" w14:textId="4502A0E4" w:rsidR="00063263" w:rsidRPr="00D37BFC" w:rsidRDefault="00063263" w:rsidP="00AD5747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37BFC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 xml:space="preserve">Czas reakcji </w:t>
            </w:r>
            <w:r w:rsidR="00AD5747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G</w:t>
            </w:r>
            <w:r w:rsidRPr="00D37BFC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 xml:space="preserve">rupy </w:t>
            </w:r>
            <w:r w:rsidR="00AD5747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I</w:t>
            </w:r>
            <w:r w:rsidRPr="00D37BFC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nterwencyjnej</w:t>
            </w:r>
            <w:r w:rsidRPr="00D37BFC">
              <w:rPr>
                <w:rFonts w:ascii="Calibri" w:hAnsi="Calibri" w:cs="Calibri"/>
                <w:b/>
                <w:kern w:val="1"/>
                <w:sz w:val="24"/>
                <w:szCs w:val="24"/>
                <w:lang w:eastAsia="zh-CN"/>
              </w:rPr>
              <w:t xml:space="preserve"> (R)</w:t>
            </w:r>
          </w:p>
        </w:tc>
        <w:tc>
          <w:tcPr>
            <w:tcW w:w="2065" w:type="pct"/>
            <w:vAlign w:val="center"/>
          </w:tcPr>
          <w:p w14:paraId="0EA9E8A6" w14:textId="77777777" w:rsidR="00063263" w:rsidRPr="00D37BFC" w:rsidRDefault="00063263" w:rsidP="00AD5747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D37BFC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40</w:t>
            </w:r>
          </w:p>
        </w:tc>
      </w:tr>
      <w:tr w:rsidR="00063263" w:rsidRPr="00D37BFC" w14:paraId="4F093FBB" w14:textId="77777777" w:rsidTr="00AD5747">
        <w:trPr>
          <w:trHeight w:val="421"/>
        </w:trPr>
        <w:tc>
          <w:tcPr>
            <w:tcW w:w="2935" w:type="pct"/>
            <w:vAlign w:val="center"/>
          </w:tcPr>
          <w:p w14:paraId="18EA9DF8" w14:textId="77777777" w:rsidR="00063263" w:rsidRPr="00D37BFC" w:rsidRDefault="00063263" w:rsidP="00AD5747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D37BFC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065" w:type="pct"/>
            <w:vAlign w:val="center"/>
          </w:tcPr>
          <w:p w14:paraId="7BBAF9AC" w14:textId="77777777" w:rsidR="00063263" w:rsidRPr="00D37BFC" w:rsidRDefault="00063263" w:rsidP="00AD5747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D37BFC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100</w:t>
            </w:r>
          </w:p>
        </w:tc>
      </w:tr>
    </w:tbl>
    <w:p w14:paraId="30DED9B4" w14:textId="77777777" w:rsidR="00063263" w:rsidRPr="00D37BFC" w:rsidRDefault="00063263">
      <w:pPr>
        <w:widowControl w:val="0"/>
        <w:numPr>
          <w:ilvl w:val="0"/>
          <w:numId w:val="80"/>
        </w:numPr>
        <w:suppressAutoHyphens/>
        <w:spacing w:before="240" w:after="60" w:line="276" w:lineRule="auto"/>
        <w:ind w:left="284" w:hanging="284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Każdy z Wykonawców otrzyma w wyżej wymienionych kryteriach odpowiednią liczbę punktów, wyliczoną w następujący sposób:</w:t>
      </w:r>
    </w:p>
    <w:p w14:paraId="70529006" w14:textId="77777777" w:rsidR="00063263" w:rsidRPr="00D37BFC" w:rsidRDefault="00063263" w:rsidP="00AD5747">
      <w:pPr>
        <w:pStyle w:val="Akapitzlist"/>
        <w:widowControl w:val="0"/>
        <w:numPr>
          <w:ilvl w:val="1"/>
          <w:numId w:val="82"/>
        </w:numPr>
        <w:suppressAutoHyphens/>
        <w:spacing w:after="60" w:line="276" w:lineRule="auto"/>
        <w:ind w:left="709" w:hanging="567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b/>
          <w:kern w:val="1"/>
          <w:sz w:val="24"/>
          <w:szCs w:val="24"/>
          <w:lang w:eastAsia="zh-CN"/>
        </w:rPr>
        <w:t>Cena ofertowa brutto (C)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 – maksymalnie 60 punktów wg następującego wzoru:</w:t>
      </w:r>
    </w:p>
    <w:p w14:paraId="2A6C3AE1" w14:textId="77777777" w:rsidR="00063263" w:rsidRPr="00D37BFC" w:rsidRDefault="00063263" w:rsidP="00D37BFC">
      <w:pPr>
        <w:tabs>
          <w:tab w:val="num" w:pos="0"/>
        </w:tabs>
        <w:spacing w:line="276" w:lineRule="auto"/>
        <w:ind w:left="1797"/>
        <w:rPr>
          <w:rFonts w:ascii="Calibri" w:eastAsia="MS Mincho" w:hAnsi="Calibri" w:cs="Calibri"/>
          <w:sz w:val="24"/>
          <w:szCs w:val="24"/>
          <w:lang w:eastAsia="x-none"/>
        </w:rPr>
      </w:pPr>
      <w:r w:rsidRPr="00D37BFC">
        <w:rPr>
          <w:rFonts w:ascii="Calibri" w:eastAsia="MS Mincho" w:hAnsi="Calibri" w:cs="Calibri"/>
          <w:sz w:val="24"/>
          <w:szCs w:val="24"/>
          <w:lang w:val="x-none" w:eastAsia="x-none"/>
        </w:rPr>
        <w:t>Cena najtańszej oferty</w:t>
      </w:r>
      <w:r w:rsidRPr="00D37BFC">
        <w:rPr>
          <w:rFonts w:ascii="Calibri" w:eastAsia="MS Mincho" w:hAnsi="Calibri" w:cs="Calibri"/>
          <w:sz w:val="24"/>
          <w:szCs w:val="24"/>
          <w:lang w:eastAsia="x-none"/>
        </w:rPr>
        <w:t xml:space="preserve"> (brutto)</w:t>
      </w:r>
      <w:r w:rsidRPr="00D37BFC">
        <w:rPr>
          <w:rFonts w:ascii="Calibri" w:eastAsia="MS Mincho" w:hAnsi="Calibri" w:cs="Calibri"/>
          <w:sz w:val="24"/>
          <w:szCs w:val="24"/>
          <w:lang w:val="x-none" w:eastAsia="x-none"/>
        </w:rPr>
        <w:t xml:space="preserve"> </w:t>
      </w:r>
      <w:r w:rsidRPr="00D37BFC">
        <w:rPr>
          <w:rFonts w:ascii="Calibri" w:eastAsia="MS Mincho" w:hAnsi="Calibri" w:cs="Calibri"/>
          <w:sz w:val="24"/>
          <w:szCs w:val="24"/>
          <w:lang w:eastAsia="x-none"/>
        </w:rPr>
        <w:t>spośród nieodrzuconych ofert</w:t>
      </w:r>
    </w:p>
    <w:p w14:paraId="151B9797" w14:textId="77777777" w:rsidR="00063263" w:rsidRPr="00D37BFC" w:rsidRDefault="00063263" w:rsidP="00D37BFC">
      <w:pPr>
        <w:widowControl w:val="0"/>
        <w:tabs>
          <w:tab w:val="num" w:pos="0"/>
        </w:tabs>
        <w:suppressAutoHyphens/>
        <w:spacing w:line="276" w:lineRule="auto"/>
        <w:ind w:left="1437"/>
        <w:rPr>
          <w:rFonts w:ascii="Calibri" w:eastAsia="MS Mincho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eastAsia="MS Mincho" w:hAnsi="Calibri" w:cs="Calibri"/>
          <w:kern w:val="1"/>
          <w:sz w:val="24"/>
          <w:szCs w:val="24"/>
          <w:lang w:eastAsia="zh-CN"/>
        </w:rPr>
        <w:t>C = ----------------------------------------------------------------------------------- x 60 pkt.</w:t>
      </w:r>
    </w:p>
    <w:p w14:paraId="5E934B21" w14:textId="77777777" w:rsidR="00063263" w:rsidRPr="00D37BFC" w:rsidRDefault="00063263" w:rsidP="00D37BFC">
      <w:pPr>
        <w:spacing w:line="276" w:lineRule="auto"/>
        <w:ind w:left="2506" w:firstLine="329"/>
        <w:rPr>
          <w:rFonts w:ascii="Calibri" w:eastAsia="MS Mincho" w:hAnsi="Calibri"/>
          <w:sz w:val="24"/>
          <w:szCs w:val="24"/>
          <w:lang w:val="x-none" w:eastAsia="x-none"/>
        </w:rPr>
      </w:pPr>
      <w:r w:rsidRPr="00D37BFC">
        <w:rPr>
          <w:rFonts w:ascii="Calibri" w:eastAsia="MS Mincho" w:hAnsi="Calibri" w:cs="Calibri"/>
          <w:sz w:val="24"/>
          <w:szCs w:val="24"/>
          <w:lang w:val="x-none" w:eastAsia="x-none"/>
        </w:rPr>
        <w:t xml:space="preserve">Cena </w:t>
      </w:r>
      <w:r w:rsidRPr="00D37BFC">
        <w:rPr>
          <w:rFonts w:ascii="Calibri" w:eastAsia="MS Mincho" w:hAnsi="Calibri" w:cs="Calibri"/>
          <w:sz w:val="24"/>
          <w:szCs w:val="24"/>
          <w:lang w:eastAsia="x-none"/>
        </w:rPr>
        <w:t xml:space="preserve">badanej (przeliczanej) </w:t>
      </w:r>
      <w:r w:rsidRPr="00D37BFC">
        <w:rPr>
          <w:rFonts w:ascii="Calibri" w:eastAsia="MS Mincho" w:hAnsi="Calibri" w:cs="Calibri"/>
          <w:sz w:val="24"/>
          <w:szCs w:val="24"/>
          <w:lang w:val="x-none" w:eastAsia="x-none"/>
        </w:rPr>
        <w:t>oferty</w:t>
      </w:r>
      <w:r w:rsidRPr="00D37BFC">
        <w:rPr>
          <w:rFonts w:ascii="Calibri" w:eastAsia="MS Mincho" w:hAnsi="Calibri" w:cs="Calibri"/>
          <w:sz w:val="24"/>
          <w:szCs w:val="24"/>
          <w:lang w:eastAsia="x-none"/>
        </w:rPr>
        <w:t xml:space="preserve"> (brutto)</w:t>
      </w:r>
      <w:r w:rsidRPr="00D37BFC">
        <w:rPr>
          <w:rFonts w:ascii="Calibri" w:eastAsia="MS Mincho" w:hAnsi="Calibri" w:cs="Calibri"/>
          <w:sz w:val="24"/>
          <w:szCs w:val="24"/>
          <w:lang w:val="x-none" w:eastAsia="x-none"/>
        </w:rPr>
        <w:t xml:space="preserve"> </w:t>
      </w:r>
    </w:p>
    <w:p w14:paraId="53B61192" w14:textId="77777777" w:rsidR="00063263" w:rsidRPr="00D37BFC" w:rsidRDefault="00063263" w:rsidP="00D37BFC">
      <w:pPr>
        <w:shd w:val="clear" w:color="auto" w:fill="FFFFFF"/>
        <w:spacing w:line="276" w:lineRule="auto"/>
        <w:ind w:left="709" w:right="102"/>
        <w:rPr>
          <w:rFonts w:asciiTheme="minorHAnsi" w:hAnsiTheme="minorHAnsi" w:cstheme="minorHAnsi"/>
          <w:b/>
          <w:sz w:val="24"/>
          <w:szCs w:val="24"/>
        </w:rPr>
      </w:pPr>
      <w:r w:rsidRPr="00D37BFC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ACCED0D" w14:textId="5E0017D3" w:rsidR="00063263" w:rsidRPr="00D37BFC" w:rsidRDefault="00063263" w:rsidP="00D37BFC">
      <w:pPr>
        <w:shd w:val="clear" w:color="auto" w:fill="FFFFFF"/>
        <w:spacing w:line="276" w:lineRule="auto"/>
        <w:ind w:left="709" w:right="102"/>
        <w:rPr>
          <w:rFonts w:asciiTheme="minorHAnsi" w:hAnsiTheme="minorHAnsi" w:cstheme="minorHAnsi"/>
          <w:b/>
          <w:sz w:val="24"/>
          <w:szCs w:val="24"/>
        </w:rPr>
      </w:pPr>
      <w:r w:rsidRPr="00D37BFC">
        <w:rPr>
          <w:rFonts w:asciiTheme="minorHAnsi" w:hAnsiTheme="minorHAnsi" w:cstheme="minorHAnsi"/>
          <w:b/>
          <w:sz w:val="24"/>
          <w:szCs w:val="24"/>
        </w:rPr>
        <w:t>Jeżeli zostanie złożona oferta, której wybór prowadziłby do powstania u</w:t>
      </w:r>
      <w:r w:rsidR="00AD5747">
        <w:rPr>
          <w:rFonts w:asciiTheme="minorHAnsi" w:hAnsiTheme="minorHAnsi" w:cstheme="minorHAnsi"/>
          <w:b/>
          <w:sz w:val="24"/>
          <w:szCs w:val="24"/>
        </w:rPr>
        <w:t> </w:t>
      </w:r>
      <w:r w:rsidRPr="00D37BFC">
        <w:rPr>
          <w:rFonts w:asciiTheme="minorHAnsi" w:hAnsiTheme="minorHAnsi" w:cstheme="minorHAnsi"/>
          <w:b/>
          <w:sz w:val="24"/>
          <w:szCs w:val="24"/>
        </w:rPr>
        <w:t xml:space="preserve">Zamawiającego obowiązku podatkowego zgodnie z ustawą z dnia 11 marca 2004 r. </w:t>
      </w:r>
      <w:r w:rsidRPr="00D37BFC">
        <w:rPr>
          <w:rFonts w:asciiTheme="minorHAnsi" w:hAnsiTheme="minorHAnsi" w:cstheme="minorHAnsi"/>
          <w:b/>
          <w:iCs/>
          <w:sz w:val="24"/>
          <w:szCs w:val="24"/>
        </w:rPr>
        <w:t>o podatku od towarów i usług</w:t>
      </w:r>
      <w:r w:rsidRPr="00D37BFC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Pr="00D37BFC">
        <w:rPr>
          <w:rFonts w:asciiTheme="minorHAnsi" w:hAnsiTheme="minorHAnsi" w:cstheme="minorHAnsi"/>
          <w:b/>
          <w:sz w:val="24"/>
          <w:szCs w:val="24"/>
        </w:rPr>
        <w:t>t.j</w:t>
      </w:r>
      <w:proofErr w:type="spellEnd"/>
      <w:r w:rsidRPr="00D37BFC">
        <w:rPr>
          <w:rFonts w:asciiTheme="minorHAnsi" w:hAnsiTheme="minorHAnsi" w:cstheme="minorHAnsi"/>
          <w:b/>
          <w:sz w:val="24"/>
          <w:szCs w:val="24"/>
        </w:rPr>
        <w:t>. Dz.</w:t>
      </w:r>
      <w:r w:rsidR="00614010" w:rsidRPr="00D37B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7BFC">
        <w:rPr>
          <w:rFonts w:asciiTheme="minorHAnsi" w:hAnsiTheme="minorHAnsi" w:cstheme="minorHAnsi"/>
          <w:b/>
          <w:sz w:val="24"/>
          <w:szCs w:val="24"/>
        </w:rPr>
        <w:t>U. z 202</w:t>
      </w:r>
      <w:r w:rsidR="00066690" w:rsidRPr="00D37BFC">
        <w:rPr>
          <w:rFonts w:asciiTheme="minorHAnsi" w:hAnsiTheme="minorHAnsi" w:cstheme="minorHAnsi"/>
          <w:b/>
          <w:sz w:val="24"/>
          <w:szCs w:val="24"/>
        </w:rPr>
        <w:t>3</w:t>
      </w:r>
      <w:r w:rsidRPr="00D37BFC">
        <w:rPr>
          <w:rFonts w:asciiTheme="minorHAnsi" w:hAnsiTheme="minorHAnsi" w:cstheme="minorHAnsi"/>
          <w:b/>
          <w:sz w:val="24"/>
          <w:szCs w:val="24"/>
        </w:rPr>
        <w:t xml:space="preserve"> r. poz. </w:t>
      </w:r>
      <w:r w:rsidR="00066690" w:rsidRPr="00D37BFC">
        <w:rPr>
          <w:rFonts w:asciiTheme="minorHAnsi" w:hAnsiTheme="minorHAnsi" w:cstheme="minorHAnsi"/>
          <w:b/>
          <w:sz w:val="24"/>
          <w:szCs w:val="24"/>
        </w:rPr>
        <w:t>1570</w:t>
      </w:r>
      <w:r w:rsidRPr="00D37BFC">
        <w:rPr>
          <w:rFonts w:asciiTheme="minorHAnsi" w:hAnsiTheme="minorHAnsi" w:cstheme="minorHAnsi"/>
          <w:b/>
          <w:sz w:val="24"/>
          <w:szCs w:val="24"/>
        </w:rPr>
        <w:t xml:space="preserve"> ze zm.), dla celów zastosowania kryterium ceny Zamawiający dolicza do przedstawionej w tej ofercie ceny kwotę podatku od towarów i</w:t>
      </w:r>
      <w:r w:rsidR="00AD57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7BFC">
        <w:rPr>
          <w:rFonts w:asciiTheme="minorHAnsi" w:hAnsiTheme="minorHAnsi" w:cstheme="minorHAnsi"/>
          <w:b/>
          <w:sz w:val="24"/>
          <w:szCs w:val="24"/>
        </w:rPr>
        <w:t>usług, którą miałby obowiązek rozliczyć.</w:t>
      </w:r>
    </w:p>
    <w:p w14:paraId="72AECB7C" w14:textId="4F2221C3" w:rsidR="00063263" w:rsidRPr="00D37BFC" w:rsidRDefault="00063263" w:rsidP="00AD5747">
      <w:pPr>
        <w:pStyle w:val="Akapitzlist"/>
        <w:widowControl w:val="0"/>
        <w:numPr>
          <w:ilvl w:val="1"/>
          <w:numId w:val="82"/>
        </w:numPr>
        <w:suppressAutoHyphens/>
        <w:spacing w:line="276" w:lineRule="auto"/>
        <w:ind w:left="709" w:hanging="567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b/>
          <w:kern w:val="1"/>
          <w:sz w:val="24"/>
          <w:szCs w:val="24"/>
          <w:lang w:eastAsia="zh-CN"/>
        </w:rPr>
        <w:t xml:space="preserve">Czas reakcji </w:t>
      </w:r>
      <w:r w:rsidR="00AD5747">
        <w:rPr>
          <w:rFonts w:ascii="Calibri" w:hAnsi="Calibri" w:cs="Calibri"/>
          <w:b/>
          <w:kern w:val="1"/>
          <w:sz w:val="24"/>
          <w:szCs w:val="24"/>
          <w:lang w:eastAsia="zh-CN"/>
        </w:rPr>
        <w:t>G</w:t>
      </w:r>
      <w:r w:rsidRPr="00D37BFC">
        <w:rPr>
          <w:rFonts w:ascii="Calibri" w:hAnsi="Calibri" w:cs="Calibri"/>
          <w:b/>
          <w:kern w:val="1"/>
          <w:sz w:val="24"/>
          <w:szCs w:val="24"/>
          <w:lang w:eastAsia="zh-CN"/>
        </w:rPr>
        <w:t xml:space="preserve">rupy </w:t>
      </w:r>
      <w:r w:rsidR="00AD5747">
        <w:rPr>
          <w:rFonts w:ascii="Calibri" w:hAnsi="Calibri" w:cs="Calibri"/>
          <w:b/>
          <w:kern w:val="1"/>
          <w:sz w:val="24"/>
          <w:szCs w:val="24"/>
          <w:lang w:eastAsia="zh-CN"/>
        </w:rPr>
        <w:t>I</w:t>
      </w:r>
      <w:r w:rsidRPr="00D37BFC">
        <w:rPr>
          <w:rFonts w:ascii="Calibri" w:hAnsi="Calibri" w:cs="Calibri"/>
          <w:b/>
          <w:kern w:val="1"/>
          <w:sz w:val="24"/>
          <w:szCs w:val="24"/>
          <w:lang w:eastAsia="zh-CN"/>
        </w:rPr>
        <w:t>nterwencyjnej</w:t>
      </w:r>
      <w:r w:rsidRPr="00D37BFC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 xml:space="preserve"> </w:t>
      </w:r>
      <w:r w:rsidRPr="00D37BFC">
        <w:rPr>
          <w:rFonts w:ascii="Calibri" w:hAnsi="Calibri" w:cs="Calibri"/>
          <w:b/>
          <w:kern w:val="1"/>
          <w:sz w:val="24"/>
          <w:szCs w:val="24"/>
          <w:lang w:eastAsia="zh-CN"/>
        </w:rPr>
        <w:t>(R)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 – maksymalnie 40 punktów, dokonana zostanie na podstawie zadeklarowanego przez Wykonawcę w</w:t>
      </w:r>
      <w:r w:rsidR="00AD5747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formularzu ofertowym czasu przyjazdu grupy interwencyjnej od </w:t>
      </w:r>
      <w:r w:rsidRPr="00D37BFC">
        <w:rPr>
          <w:rFonts w:ascii="Calibri" w:hAnsi="Calibri" w:cs="Calibri"/>
          <w:sz w:val="24"/>
          <w:szCs w:val="24"/>
        </w:rPr>
        <w:t>momentu wyemitowania sygnału wzywającego grupę</w:t>
      </w:r>
      <w:r w:rsidR="008047A3" w:rsidRPr="00D37BFC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>interwencyjną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, zgodnie z poniższą punktacją:</w:t>
      </w:r>
    </w:p>
    <w:p w14:paraId="36C143FE" w14:textId="5CD9A63D" w:rsidR="00063263" w:rsidRPr="00D37BFC" w:rsidRDefault="00063263" w:rsidP="00D37BFC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libri" w:hAnsi="Calibri" w:cs="Calibri"/>
          <w:bCs/>
          <w:sz w:val="24"/>
          <w:szCs w:val="24"/>
          <w:lang w:eastAsia="x-none"/>
        </w:rPr>
      </w:pPr>
      <w:bookmarkStart w:id="13" w:name="_Hlk85789909"/>
      <w:r w:rsidRPr="00D37BFC">
        <w:rPr>
          <w:rFonts w:ascii="Calibri" w:hAnsi="Calibri" w:cs="Calibri"/>
          <w:b/>
          <w:bCs/>
          <w:sz w:val="24"/>
          <w:szCs w:val="24"/>
          <w:lang w:eastAsia="x-none"/>
        </w:rPr>
        <w:t xml:space="preserve">Czas reakcji </w:t>
      </w:r>
      <w:r w:rsidR="00AD5747">
        <w:rPr>
          <w:rFonts w:ascii="Calibri" w:hAnsi="Calibri" w:cs="Calibri"/>
          <w:b/>
          <w:bCs/>
          <w:sz w:val="24"/>
          <w:szCs w:val="24"/>
          <w:lang w:eastAsia="x-none"/>
        </w:rPr>
        <w:t>G</w:t>
      </w:r>
      <w:r w:rsidRPr="00D37BFC">
        <w:rPr>
          <w:rFonts w:ascii="Calibri" w:hAnsi="Calibri" w:cs="Calibri"/>
          <w:b/>
          <w:bCs/>
          <w:sz w:val="24"/>
          <w:szCs w:val="24"/>
          <w:lang w:eastAsia="x-none"/>
        </w:rPr>
        <w:t xml:space="preserve">rupy </w:t>
      </w:r>
      <w:r w:rsidR="00AD5747">
        <w:rPr>
          <w:rFonts w:ascii="Calibri" w:hAnsi="Calibri" w:cs="Calibri"/>
          <w:b/>
          <w:bCs/>
          <w:sz w:val="24"/>
          <w:szCs w:val="24"/>
          <w:lang w:eastAsia="x-none"/>
        </w:rPr>
        <w:t>I</w:t>
      </w:r>
      <w:r w:rsidRPr="00D37BFC">
        <w:rPr>
          <w:rFonts w:ascii="Calibri" w:hAnsi="Calibri" w:cs="Calibri"/>
          <w:b/>
          <w:bCs/>
          <w:sz w:val="24"/>
          <w:szCs w:val="24"/>
          <w:lang w:eastAsia="x-none"/>
        </w:rPr>
        <w:t xml:space="preserve">nterwencyjnej do 5 minut włącznie </w:t>
      </w:r>
      <w:bookmarkEnd w:id="13"/>
      <w:r w:rsidRPr="00D37BFC">
        <w:rPr>
          <w:rFonts w:ascii="Calibri" w:hAnsi="Calibri" w:cs="Calibri"/>
          <w:bCs/>
          <w:sz w:val="24"/>
          <w:szCs w:val="24"/>
          <w:lang w:val="x-none" w:eastAsia="x-none"/>
        </w:rPr>
        <w:t xml:space="preserve">– </w:t>
      </w:r>
      <w:r w:rsidRPr="00D37BFC">
        <w:rPr>
          <w:rFonts w:ascii="Calibri" w:hAnsi="Calibri" w:cs="Calibri"/>
          <w:bCs/>
          <w:sz w:val="24"/>
          <w:szCs w:val="24"/>
          <w:lang w:eastAsia="x-none"/>
        </w:rPr>
        <w:t>40 pkt.</w:t>
      </w:r>
    </w:p>
    <w:p w14:paraId="2F5A2923" w14:textId="2A42DEBA" w:rsidR="00063263" w:rsidRPr="00D37BFC" w:rsidRDefault="00063263" w:rsidP="00D37BFC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libri" w:hAnsi="Calibri" w:cs="Calibri"/>
          <w:bCs/>
          <w:sz w:val="24"/>
          <w:szCs w:val="24"/>
          <w:lang w:eastAsia="x-none"/>
        </w:rPr>
      </w:pPr>
      <w:r w:rsidRPr="00D37BFC">
        <w:rPr>
          <w:rFonts w:ascii="Calibri" w:hAnsi="Calibri" w:cs="Calibri"/>
          <w:b/>
          <w:bCs/>
          <w:sz w:val="24"/>
          <w:szCs w:val="24"/>
          <w:lang w:eastAsia="x-none"/>
        </w:rPr>
        <w:t xml:space="preserve">Czas reakcji </w:t>
      </w:r>
      <w:r w:rsidR="00AD5747">
        <w:rPr>
          <w:rFonts w:ascii="Calibri" w:hAnsi="Calibri" w:cs="Calibri"/>
          <w:b/>
          <w:bCs/>
          <w:sz w:val="24"/>
          <w:szCs w:val="24"/>
          <w:lang w:eastAsia="x-none"/>
        </w:rPr>
        <w:t>G</w:t>
      </w:r>
      <w:r w:rsidRPr="00D37BFC">
        <w:rPr>
          <w:rFonts w:ascii="Calibri" w:hAnsi="Calibri" w:cs="Calibri"/>
          <w:b/>
          <w:bCs/>
          <w:sz w:val="24"/>
          <w:szCs w:val="24"/>
          <w:lang w:eastAsia="x-none"/>
        </w:rPr>
        <w:t xml:space="preserve">rupy </w:t>
      </w:r>
      <w:r w:rsidR="00AD5747">
        <w:rPr>
          <w:rFonts w:ascii="Calibri" w:hAnsi="Calibri" w:cs="Calibri"/>
          <w:b/>
          <w:bCs/>
          <w:sz w:val="24"/>
          <w:szCs w:val="24"/>
          <w:lang w:eastAsia="x-none"/>
        </w:rPr>
        <w:t>I</w:t>
      </w:r>
      <w:r w:rsidRPr="00D37BFC">
        <w:rPr>
          <w:rFonts w:ascii="Calibri" w:hAnsi="Calibri" w:cs="Calibri"/>
          <w:b/>
          <w:bCs/>
          <w:sz w:val="24"/>
          <w:szCs w:val="24"/>
          <w:lang w:eastAsia="x-none"/>
        </w:rPr>
        <w:t xml:space="preserve">nterwencyjnej powyżej 5 minut do 8 minut włącznie </w:t>
      </w:r>
      <w:r w:rsidRPr="00D37BFC">
        <w:rPr>
          <w:rFonts w:ascii="Calibri" w:hAnsi="Calibri" w:cs="Calibri"/>
          <w:bCs/>
          <w:sz w:val="24"/>
          <w:szCs w:val="24"/>
          <w:lang w:val="x-none" w:eastAsia="x-none"/>
        </w:rPr>
        <w:t xml:space="preserve">– </w:t>
      </w:r>
      <w:r w:rsidRPr="00D37BFC">
        <w:rPr>
          <w:rFonts w:ascii="Calibri" w:hAnsi="Calibri" w:cs="Calibri"/>
          <w:bCs/>
          <w:sz w:val="24"/>
          <w:szCs w:val="24"/>
          <w:lang w:eastAsia="x-none"/>
        </w:rPr>
        <w:t>35 pkt.</w:t>
      </w:r>
    </w:p>
    <w:p w14:paraId="30E8F098" w14:textId="32BB7135" w:rsidR="00063263" w:rsidRPr="00AD5747" w:rsidRDefault="00063263" w:rsidP="00D37BFC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libri" w:hAnsi="Calibri" w:cs="Calibri"/>
          <w:sz w:val="24"/>
          <w:szCs w:val="24"/>
          <w:lang w:eastAsia="x-none"/>
        </w:rPr>
      </w:pPr>
      <w:r w:rsidRPr="00D37BFC">
        <w:rPr>
          <w:rFonts w:ascii="Calibri" w:hAnsi="Calibri" w:cs="Calibri"/>
          <w:b/>
          <w:bCs/>
          <w:sz w:val="24"/>
          <w:szCs w:val="24"/>
          <w:lang w:eastAsia="x-none"/>
        </w:rPr>
        <w:t xml:space="preserve">Czas reakcji </w:t>
      </w:r>
      <w:r w:rsidR="00AD5747" w:rsidRPr="00AD5747">
        <w:rPr>
          <w:rFonts w:ascii="Calibri" w:hAnsi="Calibri" w:cs="Calibri"/>
          <w:b/>
          <w:bCs/>
          <w:sz w:val="24"/>
          <w:szCs w:val="24"/>
          <w:lang w:eastAsia="x-none"/>
        </w:rPr>
        <w:t>G</w:t>
      </w:r>
      <w:r w:rsidRPr="00AD574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rupy </w:t>
      </w:r>
      <w:r w:rsidR="00AD5747" w:rsidRPr="00AD5747">
        <w:rPr>
          <w:rFonts w:ascii="Calibri" w:hAnsi="Calibri" w:cs="Calibri"/>
          <w:b/>
          <w:bCs/>
          <w:sz w:val="24"/>
          <w:szCs w:val="24"/>
          <w:lang w:eastAsia="x-none"/>
        </w:rPr>
        <w:t>I</w:t>
      </w:r>
      <w:r w:rsidRPr="00AD574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nterwencyjnej powyżej 8 do 10 minut włącznie </w:t>
      </w:r>
      <w:r w:rsidRPr="00AD5747">
        <w:rPr>
          <w:rFonts w:ascii="Calibri" w:hAnsi="Calibri" w:cs="Calibri"/>
          <w:sz w:val="24"/>
          <w:szCs w:val="24"/>
          <w:lang w:eastAsia="x-none"/>
        </w:rPr>
        <w:t>– 0 pkt.</w:t>
      </w:r>
    </w:p>
    <w:p w14:paraId="7362B8A1" w14:textId="77777777" w:rsidR="00063263" w:rsidRPr="00AD5747" w:rsidRDefault="00063263" w:rsidP="00D37BFC">
      <w:pPr>
        <w:pStyle w:val="Tekstpodstawowy"/>
        <w:spacing w:line="276" w:lineRule="auto"/>
        <w:ind w:left="709"/>
        <w:jc w:val="left"/>
        <w:rPr>
          <w:rFonts w:ascii="Calibri" w:hAnsi="Calibri" w:cs="Calibri"/>
          <w:bCs/>
          <w:szCs w:val="24"/>
        </w:rPr>
      </w:pPr>
      <w:r w:rsidRPr="00AD5747">
        <w:rPr>
          <w:rFonts w:ascii="Calibri" w:hAnsi="Calibri" w:cs="Calibri"/>
          <w:bCs/>
          <w:szCs w:val="24"/>
        </w:rPr>
        <w:t>Oświadczenie w tym zakresie składa Wykonawca w tabeli w formularzu ofertowym.</w:t>
      </w:r>
    </w:p>
    <w:p w14:paraId="2D51E848" w14:textId="0A4B9C7F" w:rsidR="00063263" w:rsidRPr="00AD5747" w:rsidRDefault="00063263" w:rsidP="00D37BFC">
      <w:pPr>
        <w:pStyle w:val="Akapitzlist"/>
        <w:widowControl w:val="0"/>
        <w:tabs>
          <w:tab w:val="left" w:pos="6300"/>
        </w:tabs>
        <w:suppressAutoHyphens/>
        <w:spacing w:line="276" w:lineRule="auto"/>
        <w:ind w:left="709"/>
        <w:rPr>
          <w:rFonts w:ascii="Calibri" w:hAnsi="Calibri"/>
          <w:kern w:val="1"/>
          <w:sz w:val="24"/>
          <w:szCs w:val="24"/>
          <w:lang w:eastAsia="zh-CN"/>
        </w:rPr>
      </w:pPr>
      <w:r w:rsidRPr="00AD5747">
        <w:rPr>
          <w:rFonts w:ascii="Calibri" w:hAnsi="Calibri" w:cs="Calibri"/>
          <w:sz w:val="24"/>
          <w:szCs w:val="24"/>
        </w:rPr>
        <w:t xml:space="preserve">UWAGA! </w:t>
      </w:r>
      <w:r w:rsidRPr="00AD5747">
        <w:rPr>
          <w:rFonts w:ascii="Calibri" w:hAnsi="Calibri"/>
          <w:kern w:val="1"/>
          <w:sz w:val="24"/>
          <w:szCs w:val="24"/>
          <w:lang w:eastAsia="zh-CN"/>
        </w:rPr>
        <w:t xml:space="preserve">Czas reakcji </w:t>
      </w:r>
      <w:r w:rsidR="00AD5747" w:rsidRPr="00AD5747">
        <w:rPr>
          <w:rFonts w:ascii="Calibri" w:hAnsi="Calibri"/>
          <w:kern w:val="1"/>
          <w:sz w:val="24"/>
          <w:szCs w:val="24"/>
          <w:lang w:eastAsia="zh-CN"/>
        </w:rPr>
        <w:t>G</w:t>
      </w:r>
      <w:r w:rsidRPr="00AD5747">
        <w:rPr>
          <w:rFonts w:ascii="Calibri" w:hAnsi="Calibri"/>
          <w:kern w:val="1"/>
          <w:sz w:val="24"/>
          <w:szCs w:val="24"/>
          <w:lang w:eastAsia="zh-CN"/>
        </w:rPr>
        <w:t xml:space="preserve">rupy </w:t>
      </w:r>
      <w:r w:rsidR="00AD5747" w:rsidRPr="00AD5747">
        <w:rPr>
          <w:rFonts w:ascii="Calibri" w:hAnsi="Calibri"/>
          <w:kern w:val="1"/>
          <w:sz w:val="24"/>
          <w:szCs w:val="24"/>
          <w:lang w:eastAsia="zh-CN"/>
        </w:rPr>
        <w:t>I</w:t>
      </w:r>
      <w:r w:rsidRPr="00AD5747">
        <w:rPr>
          <w:rFonts w:ascii="Calibri" w:hAnsi="Calibri"/>
          <w:kern w:val="1"/>
          <w:sz w:val="24"/>
          <w:szCs w:val="24"/>
          <w:lang w:eastAsia="zh-CN"/>
        </w:rPr>
        <w:t xml:space="preserve">nterwencyjnej należy podawać wyłącznie w podanych wyżej przedziałach minutowych. </w:t>
      </w:r>
    </w:p>
    <w:p w14:paraId="3A48EC4C" w14:textId="3B9FD15F" w:rsidR="00063263" w:rsidRPr="00AD5747" w:rsidRDefault="00063263" w:rsidP="00D37BFC">
      <w:pPr>
        <w:pStyle w:val="Akapitzlist"/>
        <w:widowControl w:val="0"/>
        <w:tabs>
          <w:tab w:val="left" w:pos="6300"/>
        </w:tabs>
        <w:suppressAutoHyphens/>
        <w:spacing w:line="276" w:lineRule="auto"/>
        <w:ind w:left="709"/>
        <w:rPr>
          <w:rFonts w:ascii="Calibri" w:hAnsi="Calibri"/>
          <w:kern w:val="1"/>
          <w:sz w:val="24"/>
          <w:szCs w:val="24"/>
          <w:lang w:eastAsia="zh-CN"/>
        </w:rPr>
      </w:pPr>
      <w:r w:rsidRPr="00AD5747">
        <w:rPr>
          <w:rFonts w:ascii="Calibri" w:hAnsi="Calibri" w:cs="Calibri"/>
          <w:kern w:val="1"/>
          <w:sz w:val="24"/>
          <w:szCs w:val="24"/>
          <w:lang w:eastAsia="zh-CN"/>
        </w:rPr>
        <w:t xml:space="preserve">Zaoferowanie przez Wykonawcę czasu reakcji </w:t>
      </w:r>
      <w:r w:rsidR="00AD5747" w:rsidRPr="00AD5747">
        <w:rPr>
          <w:rFonts w:ascii="Calibri" w:hAnsi="Calibri" w:cs="Calibri"/>
          <w:kern w:val="1"/>
          <w:sz w:val="24"/>
          <w:szCs w:val="24"/>
          <w:lang w:eastAsia="zh-CN"/>
        </w:rPr>
        <w:t>G</w:t>
      </w:r>
      <w:r w:rsidRPr="00AD5747">
        <w:rPr>
          <w:rFonts w:ascii="Calibri" w:hAnsi="Calibri" w:cs="Calibri"/>
          <w:kern w:val="1"/>
          <w:sz w:val="24"/>
          <w:szCs w:val="24"/>
          <w:lang w:eastAsia="zh-CN"/>
        </w:rPr>
        <w:t xml:space="preserve">rupy </w:t>
      </w:r>
      <w:r w:rsidR="00AD5747" w:rsidRPr="00AD5747">
        <w:rPr>
          <w:rFonts w:ascii="Calibri" w:hAnsi="Calibri" w:cs="Calibri"/>
          <w:kern w:val="1"/>
          <w:sz w:val="24"/>
          <w:szCs w:val="24"/>
          <w:lang w:eastAsia="zh-CN"/>
        </w:rPr>
        <w:t>I</w:t>
      </w:r>
      <w:r w:rsidRPr="00AD5747">
        <w:rPr>
          <w:rFonts w:ascii="Calibri" w:hAnsi="Calibri" w:cs="Calibri"/>
          <w:kern w:val="1"/>
          <w:sz w:val="24"/>
          <w:szCs w:val="24"/>
          <w:lang w:eastAsia="zh-CN"/>
        </w:rPr>
        <w:t xml:space="preserve">nterwencyjnej </w:t>
      </w:r>
      <w:r w:rsidRPr="00AD574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powyżej 10</w:t>
      </w:r>
      <w:r w:rsidR="00AD5747" w:rsidRPr="00AD574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 </w:t>
      </w:r>
      <w:r w:rsidRPr="00AD574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minut</w:t>
      </w:r>
      <w:r w:rsidRPr="00AD5747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  <w:r w:rsidRPr="00AD574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będzie skutkować odrzuceniem oferty.</w:t>
      </w:r>
    </w:p>
    <w:p w14:paraId="1A9DE6CB" w14:textId="0B374C42" w:rsidR="00063263" w:rsidRPr="00D37BFC" w:rsidRDefault="00063263" w:rsidP="00D37BFC">
      <w:pPr>
        <w:pStyle w:val="Akapitzlist"/>
        <w:widowControl w:val="0"/>
        <w:suppressAutoHyphens/>
        <w:spacing w:line="276" w:lineRule="auto"/>
        <w:ind w:left="709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Niepodanie przez Wykonawcę w formularzu oferty czasu reakcji </w:t>
      </w:r>
      <w:r w:rsidR="00AD5747">
        <w:rPr>
          <w:rFonts w:ascii="Calibri" w:hAnsi="Calibri" w:cs="Calibri"/>
          <w:kern w:val="1"/>
          <w:sz w:val="24"/>
          <w:szCs w:val="24"/>
          <w:lang w:eastAsia="zh-CN"/>
        </w:rPr>
        <w:t>G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rupy </w:t>
      </w:r>
      <w:r w:rsidR="00AD5747">
        <w:rPr>
          <w:rFonts w:ascii="Calibri" w:hAnsi="Calibri" w:cs="Calibri"/>
          <w:kern w:val="1"/>
          <w:sz w:val="24"/>
          <w:szCs w:val="24"/>
          <w:lang w:eastAsia="zh-CN"/>
        </w:rPr>
        <w:t>I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nterwencyjnej</w:t>
      </w:r>
      <w:r w:rsidRPr="00D37BFC">
        <w:rPr>
          <w:rFonts w:asciiTheme="minorHAnsi" w:hAnsiTheme="minorHAnsi" w:cstheme="minorHAnsi"/>
          <w:sz w:val="24"/>
          <w:szCs w:val="24"/>
        </w:rPr>
        <w:t xml:space="preserve"> 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będzie uznaniem, że</w:t>
      </w:r>
      <w:r w:rsidR="00AD5747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Wykonawca deklaruje czas reakcji </w:t>
      </w:r>
      <w:r w:rsidR="00AD5747">
        <w:rPr>
          <w:rFonts w:ascii="Calibri" w:hAnsi="Calibri" w:cs="Calibri"/>
          <w:kern w:val="1"/>
          <w:sz w:val="24"/>
          <w:szCs w:val="24"/>
          <w:lang w:eastAsia="zh-CN"/>
        </w:rPr>
        <w:t>G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rupy </w:t>
      </w:r>
      <w:r w:rsidR="00AD5747">
        <w:rPr>
          <w:rFonts w:ascii="Calibri" w:hAnsi="Calibri" w:cs="Calibri"/>
          <w:kern w:val="1"/>
          <w:sz w:val="24"/>
          <w:szCs w:val="24"/>
          <w:lang w:eastAsia="zh-CN"/>
        </w:rPr>
        <w:t>I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nterwencyjnej </w:t>
      </w:r>
      <w:r w:rsidRPr="00D37BFC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10</w:t>
      </w:r>
      <w:r w:rsidR="00AD574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 </w:t>
      </w:r>
      <w:r w:rsidRPr="00D37BFC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minut.</w:t>
      </w:r>
    </w:p>
    <w:p w14:paraId="36ABC2A7" w14:textId="77777777" w:rsidR="00063263" w:rsidRPr="00D37BFC" w:rsidRDefault="00063263">
      <w:pPr>
        <w:pStyle w:val="Akapitzlist"/>
        <w:widowControl w:val="0"/>
        <w:numPr>
          <w:ilvl w:val="1"/>
          <w:numId w:val="81"/>
        </w:numPr>
        <w:suppressAutoHyphens/>
        <w:spacing w:line="276" w:lineRule="auto"/>
        <w:ind w:left="721" w:hanging="437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W ramach wszystkich wskazanych i opisanych kryteriów Wykonawca otrzyma końcową (łączną) liczbę punktów, wyliczoną w następujący sposób:</w:t>
      </w:r>
    </w:p>
    <w:p w14:paraId="76575064" w14:textId="77777777" w:rsidR="00063263" w:rsidRPr="00D37BFC" w:rsidRDefault="00063263" w:rsidP="00D37BFC">
      <w:pPr>
        <w:spacing w:line="276" w:lineRule="auto"/>
        <w:ind w:firstLine="2410"/>
        <w:rPr>
          <w:rFonts w:ascii="Calibri" w:hAnsi="Calibri" w:cs="Calibri"/>
          <w:b/>
          <w:bCs/>
          <w:sz w:val="24"/>
          <w:szCs w:val="24"/>
          <w:lang w:eastAsia="x-none"/>
        </w:rPr>
      </w:pPr>
      <w:r w:rsidRPr="00D37BFC">
        <w:rPr>
          <w:rFonts w:ascii="Calibri" w:hAnsi="Calibri" w:cs="Calibri"/>
          <w:b/>
          <w:bCs/>
          <w:sz w:val="24"/>
          <w:szCs w:val="24"/>
          <w:lang w:val="x-none" w:eastAsia="x-none"/>
        </w:rPr>
        <w:t>P = C +</w:t>
      </w:r>
      <w:r w:rsidRPr="00D37BFC">
        <w:rPr>
          <w:rFonts w:ascii="Calibri" w:hAnsi="Calibri" w:cs="Calibri"/>
          <w:b/>
          <w:bCs/>
          <w:sz w:val="24"/>
          <w:szCs w:val="24"/>
          <w:lang w:eastAsia="x-none"/>
        </w:rPr>
        <w:t xml:space="preserve"> R </w:t>
      </w:r>
    </w:p>
    <w:p w14:paraId="0EB3F05C" w14:textId="77777777" w:rsidR="00063263" w:rsidRPr="00D37BFC" w:rsidRDefault="00063263" w:rsidP="00D37BFC">
      <w:pPr>
        <w:widowControl w:val="0"/>
        <w:suppressAutoHyphens/>
        <w:spacing w:line="276" w:lineRule="auto"/>
        <w:ind w:left="993" w:hanging="284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gdzie:</w:t>
      </w:r>
    </w:p>
    <w:p w14:paraId="2818BFC8" w14:textId="77777777" w:rsidR="00063263" w:rsidRPr="00D37BFC" w:rsidRDefault="00063263" w:rsidP="00D37BFC">
      <w:pPr>
        <w:widowControl w:val="0"/>
        <w:suppressAutoHyphens/>
        <w:spacing w:line="276" w:lineRule="auto"/>
        <w:ind w:left="993" w:hanging="284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P - końcowa liczba punktów,</w:t>
      </w:r>
    </w:p>
    <w:p w14:paraId="588224A3" w14:textId="77777777" w:rsidR="00063263" w:rsidRPr="00D37BFC" w:rsidRDefault="00063263" w:rsidP="00D37BFC">
      <w:pPr>
        <w:widowControl w:val="0"/>
        <w:suppressAutoHyphens/>
        <w:spacing w:line="276" w:lineRule="auto"/>
        <w:ind w:left="993" w:hanging="284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lastRenderedPageBreak/>
        <w:t>C - liczba punktów uzyskanych w kryterium „Cena ofertowa brutto”,</w:t>
      </w:r>
    </w:p>
    <w:p w14:paraId="13C457E9" w14:textId="3DC827C0" w:rsidR="00063263" w:rsidRPr="00D37BFC" w:rsidRDefault="00063263" w:rsidP="00D37BFC">
      <w:pPr>
        <w:widowControl w:val="0"/>
        <w:suppressAutoHyphens/>
        <w:spacing w:line="276" w:lineRule="auto"/>
        <w:ind w:left="993" w:hanging="284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O - liczba punktów uzyskanych w kryterium „Czas reakcji </w:t>
      </w:r>
      <w:r w:rsidR="00AD5747">
        <w:rPr>
          <w:rFonts w:ascii="Calibri" w:hAnsi="Calibri" w:cs="Calibri"/>
          <w:kern w:val="1"/>
          <w:sz w:val="24"/>
          <w:szCs w:val="24"/>
          <w:lang w:eastAsia="zh-CN"/>
        </w:rPr>
        <w:t>G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rupy </w:t>
      </w:r>
      <w:r w:rsidR="00AD5747">
        <w:rPr>
          <w:rFonts w:ascii="Calibri" w:hAnsi="Calibri" w:cs="Calibri"/>
          <w:kern w:val="1"/>
          <w:sz w:val="24"/>
          <w:szCs w:val="24"/>
          <w:lang w:eastAsia="zh-CN"/>
        </w:rPr>
        <w:t>I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nterwencyjnej”.</w:t>
      </w:r>
    </w:p>
    <w:p w14:paraId="6E6D3F30" w14:textId="0245D00B" w:rsidR="00063263" w:rsidRPr="00D37BFC" w:rsidRDefault="00063263">
      <w:pPr>
        <w:pStyle w:val="Akapitzlist"/>
        <w:widowControl w:val="0"/>
        <w:numPr>
          <w:ilvl w:val="0"/>
          <w:numId w:val="81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</w:pPr>
      <w:r w:rsidRPr="00D37BFC">
        <w:rPr>
          <w:rFonts w:asciiTheme="minorHAnsi" w:hAnsiTheme="minorHAnsi" w:cstheme="minorHAnsi"/>
          <w:bCs/>
          <w:sz w:val="24"/>
          <w:szCs w:val="24"/>
        </w:rPr>
        <w:t>Przy obliczaniu punktów Zamawiający zastosuje zaokrąglenie do dwóch miejsc po</w:t>
      </w:r>
      <w:r w:rsidR="00160EDA">
        <w:rPr>
          <w:rFonts w:asciiTheme="minorHAnsi" w:hAnsiTheme="minorHAnsi" w:cstheme="minorHAnsi"/>
          <w:bCs/>
          <w:sz w:val="24"/>
          <w:szCs w:val="24"/>
        </w:rPr>
        <w:t> </w:t>
      </w:r>
      <w:r w:rsidRPr="00D37BFC">
        <w:rPr>
          <w:rFonts w:asciiTheme="minorHAnsi" w:hAnsiTheme="minorHAnsi" w:cstheme="minorHAnsi"/>
          <w:bCs/>
          <w:sz w:val="24"/>
          <w:szCs w:val="24"/>
        </w:rPr>
        <w:t>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701E0175" w14:textId="77777777" w:rsidR="00063263" w:rsidRPr="00D37BFC" w:rsidRDefault="00063263">
      <w:pPr>
        <w:widowControl w:val="0"/>
        <w:numPr>
          <w:ilvl w:val="0"/>
          <w:numId w:val="81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D37BFC">
        <w:rPr>
          <w:rFonts w:asciiTheme="minorHAnsi" w:hAnsiTheme="minorHAnsi" w:cstheme="minorHAnsi"/>
          <w:sz w:val="24"/>
          <w:szCs w:val="24"/>
        </w:rPr>
        <w:t>Za ofertę najkorzystniejszą będzie uznana oferta, która nie podlega odrzuceniu i przy uwzględnieniu powyższych kryteriów otrzyma najwyższą punktację.</w:t>
      </w:r>
    </w:p>
    <w:p w14:paraId="4A2ACA6F" w14:textId="77777777" w:rsidR="00063263" w:rsidRPr="00D37BFC" w:rsidRDefault="00063263">
      <w:pPr>
        <w:widowControl w:val="0"/>
        <w:numPr>
          <w:ilvl w:val="0"/>
          <w:numId w:val="81"/>
        </w:numPr>
        <w:suppressAutoHyphens/>
        <w:spacing w:line="276" w:lineRule="auto"/>
        <w:ind w:left="284" w:hanging="284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Zamawiający udzieli zamówienia Wykonawcy, którego oferta odpowiadać będzie wszystkim wymaganiom przedstawionym w ustawie </w:t>
      </w:r>
      <w:proofErr w:type="spellStart"/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Pzp</w:t>
      </w:r>
      <w:proofErr w:type="spellEnd"/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 oraz w SWZ i zostanie oceniona jako najkorzystniejsza w oparciu o podane kryteria wyboru.</w:t>
      </w:r>
    </w:p>
    <w:p w14:paraId="66A4D193" w14:textId="77777777" w:rsidR="00063263" w:rsidRPr="00D37BFC" w:rsidRDefault="00063263">
      <w:pPr>
        <w:pStyle w:val="Akapitzlist"/>
        <w:numPr>
          <w:ilvl w:val="0"/>
          <w:numId w:val="81"/>
        </w:numPr>
        <w:spacing w:line="276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2D7A0AB" w14:textId="77777777" w:rsidR="00160EDA" w:rsidRDefault="00063263" w:rsidP="00160EDA">
      <w:pPr>
        <w:pStyle w:val="Akapitzlist"/>
        <w:numPr>
          <w:ilvl w:val="1"/>
          <w:numId w:val="46"/>
        </w:numPr>
        <w:spacing w:line="276" w:lineRule="auto"/>
        <w:ind w:left="709" w:right="28" w:hanging="567"/>
        <w:rPr>
          <w:rFonts w:asciiTheme="minorHAnsi" w:hAnsiTheme="minorHAnsi" w:cstheme="minorHAnsi"/>
          <w:sz w:val="24"/>
          <w:szCs w:val="24"/>
        </w:rPr>
      </w:pPr>
      <w:r w:rsidRPr="00160EDA">
        <w:rPr>
          <w:rFonts w:asciiTheme="minorHAnsi" w:hAnsiTheme="minorHAnsi" w:cstheme="minorHAnsi"/>
          <w:sz w:val="24"/>
          <w:szCs w:val="24"/>
        </w:rPr>
        <w:t>Jeżeli oferty otrzymały taką samą ocenę w kryterium o najwyższej wadze, Zamawiający wybiera ofertę z najniższą ceną.</w:t>
      </w:r>
    </w:p>
    <w:p w14:paraId="27B7ED58" w14:textId="5E4E58D8" w:rsidR="00FD7EB8" w:rsidRPr="00160EDA" w:rsidRDefault="00063263" w:rsidP="00160EDA">
      <w:pPr>
        <w:pStyle w:val="Akapitzlist"/>
        <w:numPr>
          <w:ilvl w:val="1"/>
          <w:numId w:val="46"/>
        </w:numPr>
        <w:spacing w:line="276" w:lineRule="auto"/>
        <w:ind w:left="709" w:right="28" w:hanging="567"/>
        <w:rPr>
          <w:rFonts w:asciiTheme="minorHAnsi" w:hAnsiTheme="minorHAnsi" w:cstheme="minorHAnsi"/>
          <w:sz w:val="24"/>
          <w:szCs w:val="24"/>
        </w:rPr>
      </w:pPr>
      <w:r w:rsidRPr="00160EDA">
        <w:rPr>
          <w:rFonts w:asciiTheme="minorHAnsi" w:hAnsiTheme="minorHAnsi" w:cstheme="minorHAnsi"/>
          <w:sz w:val="24"/>
          <w:szCs w:val="24"/>
        </w:rPr>
        <w:t>Jeżeli nie można dokonać wyboru oferty w sposób, o którym mowa w ust. 6.1. niniejszego rozdziału SWZ, Zamawiający wzywa Wykonawców, którzy złożyli te oferty, do złożenia w</w:t>
      </w:r>
      <w:r w:rsidR="00160EDA">
        <w:rPr>
          <w:rFonts w:asciiTheme="minorHAnsi" w:hAnsiTheme="minorHAnsi" w:cstheme="minorHAnsi"/>
          <w:sz w:val="24"/>
          <w:szCs w:val="24"/>
        </w:rPr>
        <w:t xml:space="preserve"> </w:t>
      </w:r>
      <w:r w:rsidRPr="00160EDA">
        <w:rPr>
          <w:rFonts w:asciiTheme="minorHAnsi" w:hAnsiTheme="minorHAnsi" w:cstheme="minorHAnsi"/>
          <w:sz w:val="24"/>
          <w:szCs w:val="24"/>
        </w:rPr>
        <w:t xml:space="preserve">terminie określonym przez Zamawiającego </w:t>
      </w:r>
      <w:r w:rsidRPr="00160EDA">
        <w:rPr>
          <w:rFonts w:asciiTheme="minorHAnsi" w:hAnsiTheme="minorHAnsi" w:cstheme="minorHAnsi"/>
          <w:b/>
          <w:bCs/>
          <w:sz w:val="24"/>
          <w:szCs w:val="24"/>
        </w:rPr>
        <w:t>ofert dodatkowych</w:t>
      </w:r>
      <w:r w:rsidRPr="00160EDA">
        <w:rPr>
          <w:rFonts w:asciiTheme="minorHAnsi" w:hAnsiTheme="minorHAnsi" w:cstheme="minorHAnsi"/>
          <w:sz w:val="24"/>
          <w:szCs w:val="24"/>
        </w:rPr>
        <w:t xml:space="preserve"> zawierających nową cenę. Wykonawcy, składając oferty dodatkowe, nie mogą oferować cen wyższych niż zaoferowane w uprzednio złożonych przez nich ofertach.</w:t>
      </w:r>
    </w:p>
    <w:p w14:paraId="3C45A3C5" w14:textId="3892F5AD" w:rsidR="00F03113" w:rsidRPr="0031422A" w:rsidRDefault="00F776C8" w:rsidP="00160EDA">
      <w:pPr>
        <w:pStyle w:val="Nagwek2"/>
        <w:numPr>
          <w:ilvl w:val="0"/>
          <w:numId w:val="40"/>
        </w:numPr>
        <w:spacing w:before="240" w:after="120" w:line="288" w:lineRule="auto"/>
        <w:ind w:left="567"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1422A">
        <w:rPr>
          <w:rFonts w:asciiTheme="minorHAnsi" w:hAnsiTheme="minorHAnsi" w:cstheme="minorHAnsi"/>
          <w:b/>
          <w:szCs w:val="24"/>
        </w:rPr>
        <w:t>Informacje o formalnościach, jakie muszą zostać dopełnione po wyborze oferty w</w:t>
      </w:r>
      <w:r w:rsidR="009630E2">
        <w:rPr>
          <w:rFonts w:asciiTheme="minorHAnsi" w:hAnsiTheme="minorHAnsi" w:cstheme="minorHAnsi"/>
          <w:b/>
          <w:szCs w:val="24"/>
        </w:rPr>
        <w:t> </w:t>
      </w:r>
      <w:r w:rsidRPr="0031422A">
        <w:rPr>
          <w:rFonts w:asciiTheme="minorHAnsi" w:hAnsiTheme="minorHAnsi" w:cstheme="minorHAnsi"/>
          <w:b/>
          <w:szCs w:val="24"/>
        </w:rPr>
        <w:t>celu zawarcia umowy w sprawie zamówienia publicznego</w:t>
      </w:r>
    </w:p>
    <w:p w14:paraId="56A89162" w14:textId="3BD45103" w:rsidR="00D20115" w:rsidRPr="00D37BFC" w:rsidRDefault="00D20115" w:rsidP="00D37BFC">
      <w:pPr>
        <w:pStyle w:val="Akapitzlist"/>
        <w:numPr>
          <w:ilvl w:val="3"/>
          <w:numId w:val="56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Zamawiający zawiera umowę w sprawie zamówienia publicznego, z uwzględnieniem art. 577</w:t>
      </w:r>
      <w:r w:rsidR="009362A8" w:rsidRPr="00D37B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7524" w:rsidRPr="00D37BFC">
        <w:rPr>
          <w:rFonts w:ascii="Calibri" w:hAnsi="Calibri" w:cs="Calibri"/>
          <w:sz w:val="24"/>
          <w:szCs w:val="24"/>
        </w:rPr>
        <w:t>uPzp</w:t>
      </w:r>
      <w:proofErr w:type="spellEnd"/>
      <w:r w:rsidRPr="00D37BFC">
        <w:rPr>
          <w:rFonts w:ascii="Calibri" w:hAnsi="Calibri" w:cs="Calibri"/>
          <w:sz w:val="24"/>
          <w:szCs w:val="24"/>
        </w:rPr>
        <w:t>, w</w:t>
      </w:r>
      <w:r w:rsidR="00E64F54" w:rsidRPr="00D37BFC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 xml:space="preserve">terminie nie krótszym niż </w:t>
      </w:r>
      <w:r w:rsidRPr="00D37BFC">
        <w:rPr>
          <w:rFonts w:ascii="Calibri" w:hAnsi="Calibri" w:cs="Calibri"/>
          <w:b/>
          <w:sz w:val="24"/>
          <w:szCs w:val="24"/>
        </w:rPr>
        <w:t>5 dni</w:t>
      </w:r>
      <w:r w:rsidRPr="00D37BFC">
        <w:rPr>
          <w:rFonts w:ascii="Calibri" w:hAnsi="Calibri" w:cs="Calibri"/>
          <w:sz w:val="24"/>
          <w:szCs w:val="24"/>
        </w:rPr>
        <w:t xml:space="preserve"> od dnia przesłania zawiadomienia o wyborze najkorzystniejszej oferty, jeżeli zawiadomienie to zostało przesłane przy użyciu środków komunikacji elektronicznej, albo 10 dni, jeżeli zostało przesłane w inny sposób.</w:t>
      </w:r>
    </w:p>
    <w:p w14:paraId="1BDE4E1F" w14:textId="77777777" w:rsidR="00D20115" w:rsidRPr="00D37BFC" w:rsidRDefault="00D20115" w:rsidP="00D37BFC">
      <w:pPr>
        <w:pStyle w:val="Akapitzlist"/>
        <w:numPr>
          <w:ilvl w:val="3"/>
          <w:numId w:val="56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Zamawiający może zawrzeć umowę w sprawie zamówienia publicznego przed upływem terminu, o</w:t>
      </w:r>
      <w:r w:rsidR="00646BEC" w:rsidRPr="00D37BFC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którym mowa w ust. 1, jeżeli w postępowaniu o udzielenie zamówienia złożono tylko jedną ofertę.</w:t>
      </w:r>
    </w:p>
    <w:p w14:paraId="3A67B5DB" w14:textId="77777777" w:rsidR="00D20115" w:rsidRPr="00D37BFC" w:rsidRDefault="00D20115" w:rsidP="00D37BFC">
      <w:pPr>
        <w:pStyle w:val="Akapitzlist"/>
        <w:numPr>
          <w:ilvl w:val="3"/>
          <w:numId w:val="56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W przypadku wniesienia odwołania, z zastrzeżeniem wyjątków przewidzianych w ustawie, Zamawiający nie może zawrzeć umowy do czasu ogłoszenia przez </w:t>
      </w:r>
      <w:r w:rsidR="00621AA1" w:rsidRPr="00D37BFC">
        <w:rPr>
          <w:rFonts w:ascii="Calibri" w:hAnsi="Calibri" w:cs="Calibri"/>
          <w:sz w:val="24"/>
          <w:szCs w:val="24"/>
        </w:rPr>
        <w:t>Krajo</w:t>
      </w:r>
      <w:r w:rsidR="009A7524" w:rsidRPr="00D37BFC">
        <w:rPr>
          <w:rFonts w:ascii="Calibri" w:hAnsi="Calibri" w:cs="Calibri"/>
          <w:sz w:val="24"/>
          <w:szCs w:val="24"/>
        </w:rPr>
        <w:t xml:space="preserve">wą </w:t>
      </w:r>
      <w:r w:rsidRPr="00D37BFC">
        <w:rPr>
          <w:rFonts w:ascii="Calibri" w:hAnsi="Calibri" w:cs="Calibri"/>
          <w:sz w:val="24"/>
          <w:szCs w:val="24"/>
        </w:rPr>
        <w:t xml:space="preserve">Izbę </w:t>
      </w:r>
      <w:r w:rsidR="009A7524" w:rsidRPr="00D37BFC">
        <w:rPr>
          <w:rFonts w:ascii="Calibri" w:hAnsi="Calibri" w:cs="Calibri"/>
          <w:sz w:val="24"/>
          <w:szCs w:val="24"/>
        </w:rPr>
        <w:t xml:space="preserve">Odwoławczą </w:t>
      </w:r>
      <w:r w:rsidRPr="00D37BFC">
        <w:rPr>
          <w:rFonts w:ascii="Calibri" w:hAnsi="Calibri" w:cs="Calibri"/>
          <w:sz w:val="24"/>
          <w:szCs w:val="24"/>
        </w:rPr>
        <w:t>wyroku lub postanowienia kończącego postępowanie odwoławcze.</w:t>
      </w:r>
    </w:p>
    <w:p w14:paraId="37B86E0C" w14:textId="137C13C2" w:rsidR="00D20115" w:rsidRPr="00D37BFC" w:rsidRDefault="00D20115" w:rsidP="00D37BFC">
      <w:pPr>
        <w:pStyle w:val="Akapitzlist"/>
        <w:numPr>
          <w:ilvl w:val="3"/>
          <w:numId w:val="56"/>
        </w:numPr>
        <w:autoSpaceDE w:val="0"/>
        <w:autoSpaceDN w:val="0"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Wykonawca, </w:t>
      </w:r>
      <w:r w:rsidR="00C04175" w:rsidRPr="00D37BFC">
        <w:rPr>
          <w:rFonts w:ascii="Calibri" w:hAnsi="Calibri" w:cs="Calibri"/>
          <w:sz w:val="24"/>
          <w:szCs w:val="24"/>
        </w:rPr>
        <w:t>którego oferta zostanie wybrana jako najkorzystniejsza</w:t>
      </w:r>
      <w:r w:rsidRPr="00D37BFC">
        <w:rPr>
          <w:rFonts w:ascii="Calibri" w:hAnsi="Calibri" w:cs="Calibri"/>
          <w:sz w:val="24"/>
          <w:szCs w:val="24"/>
        </w:rPr>
        <w:t>, ma obowiązek zawrzeć umowę w sprawie zamówienia na</w:t>
      </w:r>
      <w:r w:rsidR="00566672" w:rsidRPr="00D37BFC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 xml:space="preserve">warunkach określonych w </w:t>
      </w:r>
      <w:r w:rsidR="009A7524" w:rsidRPr="00D37BFC">
        <w:rPr>
          <w:rFonts w:ascii="Calibri" w:hAnsi="Calibri" w:cs="Calibri"/>
          <w:sz w:val="24"/>
          <w:szCs w:val="24"/>
        </w:rPr>
        <w:t>P</w:t>
      </w:r>
      <w:r w:rsidRPr="00D37BFC">
        <w:rPr>
          <w:rFonts w:ascii="Calibri" w:hAnsi="Calibri" w:cs="Calibri"/>
          <w:sz w:val="24"/>
          <w:szCs w:val="24"/>
        </w:rPr>
        <w:t xml:space="preserve">rojektowanych </w:t>
      </w:r>
      <w:r w:rsidR="009A7524" w:rsidRPr="00D37BFC">
        <w:rPr>
          <w:rFonts w:ascii="Calibri" w:hAnsi="Calibri" w:cs="Calibri"/>
          <w:sz w:val="24"/>
          <w:szCs w:val="24"/>
        </w:rPr>
        <w:t>P</w:t>
      </w:r>
      <w:r w:rsidRPr="00D37BFC">
        <w:rPr>
          <w:rFonts w:ascii="Calibri" w:hAnsi="Calibri" w:cs="Calibri"/>
          <w:sz w:val="24"/>
          <w:szCs w:val="24"/>
        </w:rPr>
        <w:t xml:space="preserve">ostanowieniach </w:t>
      </w:r>
      <w:r w:rsidR="009A7524" w:rsidRPr="00D37BFC">
        <w:rPr>
          <w:rFonts w:ascii="Calibri" w:hAnsi="Calibri" w:cs="Calibri"/>
          <w:sz w:val="24"/>
          <w:szCs w:val="24"/>
        </w:rPr>
        <w:t>U</w:t>
      </w:r>
      <w:r w:rsidRPr="00D37BFC">
        <w:rPr>
          <w:rFonts w:ascii="Calibri" w:hAnsi="Calibri" w:cs="Calibri"/>
          <w:sz w:val="24"/>
          <w:szCs w:val="24"/>
        </w:rPr>
        <w:t xml:space="preserve">mowy, które stanowią </w:t>
      </w:r>
      <w:r w:rsidR="00621AA1" w:rsidRPr="00D37BFC">
        <w:rPr>
          <w:rFonts w:ascii="Calibri" w:hAnsi="Calibri" w:cs="Calibri"/>
          <w:b/>
          <w:sz w:val="24"/>
          <w:szCs w:val="24"/>
        </w:rPr>
        <w:t>z</w:t>
      </w:r>
      <w:r w:rsidRPr="00D37BFC">
        <w:rPr>
          <w:rFonts w:ascii="Calibri" w:hAnsi="Calibri" w:cs="Calibri"/>
          <w:b/>
          <w:sz w:val="24"/>
          <w:szCs w:val="24"/>
        </w:rPr>
        <w:t xml:space="preserve">ałącznik </w:t>
      </w:r>
      <w:r w:rsidR="009A7524" w:rsidRPr="00D37BFC">
        <w:rPr>
          <w:rFonts w:ascii="Calibri" w:hAnsi="Calibri" w:cs="Calibri"/>
          <w:b/>
          <w:sz w:val="24"/>
          <w:szCs w:val="24"/>
        </w:rPr>
        <w:t>nr</w:t>
      </w:r>
      <w:r w:rsidR="003D376F" w:rsidRPr="00D37BFC">
        <w:rPr>
          <w:rFonts w:ascii="Calibri" w:hAnsi="Calibri" w:cs="Calibri"/>
          <w:b/>
          <w:sz w:val="24"/>
          <w:szCs w:val="24"/>
        </w:rPr>
        <w:t xml:space="preserve"> </w:t>
      </w:r>
      <w:r w:rsidR="00D27E09" w:rsidRPr="00227AC7">
        <w:rPr>
          <w:rFonts w:ascii="Calibri" w:hAnsi="Calibri" w:cs="Calibri"/>
          <w:b/>
          <w:bCs/>
          <w:sz w:val="24"/>
          <w:szCs w:val="24"/>
        </w:rPr>
        <w:t xml:space="preserve">6 </w:t>
      </w:r>
      <w:r w:rsidRPr="00D37BFC">
        <w:rPr>
          <w:rFonts w:ascii="Calibri" w:hAnsi="Calibri" w:cs="Calibri"/>
          <w:sz w:val="24"/>
          <w:szCs w:val="24"/>
        </w:rPr>
        <w:t>do SWZ. Umowa zostanie uzupełniona o zapisy wynikające ze złożonej oferty.</w:t>
      </w:r>
    </w:p>
    <w:p w14:paraId="15D0108F" w14:textId="767948A8" w:rsidR="00C04175" w:rsidRPr="00D37BFC" w:rsidRDefault="00D20115" w:rsidP="00D37BFC">
      <w:pPr>
        <w:pStyle w:val="Akapitzlist"/>
        <w:numPr>
          <w:ilvl w:val="3"/>
          <w:numId w:val="56"/>
        </w:numPr>
        <w:autoSpaceDE w:val="0"/>
        <w:autoSpaceDN w:val="0"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Jeżeli Wykonawca, którego oferta została wybrana jako najkorzystniejsza, uchyla się od</w:t>
      </w:r>
      <w:r w:rsidR="00160EDA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zawarcia umowy w sprawie zamówienia publicznego</w:t>
      </w:r>
      <w:r w:rsidR="00621AA1" w:rsidRPr="00D37BFC">
        <w:rPr>
          <w:rFonts w:ascii="Calibri" w:hAnsi="Calibri" w:cs="Calibri"/>
          <w:sz w:val="24"/>
          <w:szCs w:val="24"/>
        </w:rPr>
        <w:t>,</w:t>
      </w:r>
      <w:r w:rsidRPr="00D37BFC">
        <w:rPr>
          <w:rFonts w:ascii="Calibri" w:hAnsi="Calibri" w:cs="Calibri"/>
          <w:sz w:val="24"/>
          <w:szCs w:val="24"/>
        </w:rPr>
        <w:t xml:space="preserve"> Zamawiający m</w:t>
      </w:r>
      <w:r w:rsidR="00A6533C" w:rsidRPr="00D37BFC">
        <w:rPr>
          <w:rFonts w:ascii="Calibri" w:hAnsi="Calibri" w:cs="Calibri"/>
          <w:sz w:val="24"/>
          <w:szCs w:val="24"/>
        </w:rPr>
        <w:t xml:space="preserve">oże dokonać </w:t>
      </w:r>
      <w:r w:rsidR="00A6533C" w:rsidRPr="00D37BFC">
        <w:rPr>
          <w:rFonts w:ascii="Calibri" w:hAnsi="Calibri" w:cs="Calibri"/>
          <w:sz w:val="24"/>
          <w:szCs w:val="24"/>
        </w:rPr>
        <w:lastRenderedPageBreak/>
        <w:t>ponownego badania i</w:t>
      </w:r>
      <w:r w:rsidR="00D27E09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 xml:space="preserve">oceny ofert spośród ofert pozostałych w postępowaniu Wykonawców </w:t>
      </w:r>
      <w:r w:rsidR="00621AA1"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oraz wybrać najkorzystniejszą ofertę </w:t>
      </w:r>
      <w:r w:rsidRPr="00D37BFC">
        <w:rPr>
          <w:rFonts w:ascii="Calibri" w:hAnsi="Calibri" w:cs="Calibri"/>
          <w:sz w:val="24"/>
          <w:szCs w:val="24"/>
        </w:rPr>
        <w:t>albo unieważnić postępowanie.</w:t>
      </w:r>
    </w:p>
    <w:p w14:paraId="6A17EE0D" w14:textId="73521363" w:rsidR="005F4834" w:rsidRPr="00D37BFC" w:rsidRDefault="00D20115" w:rsidP="00D37BFC">
      <w:pPr>
        <w:pStyle w:val="Akapitzlist"/>
        <w:numPr>
          <w:ilvl w:val="3"/>
          <w:numId w:val="56"/>
        </w:numPr>
        <w:autoSpaceDE w:val="0"/>
        <w:autoSpaceDN w:val="0"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Osobą uprawnioną ze strony Zamawiającego do ustalania szczegółów związanych z podpisaniem umowy po wyborze najkorzystniejszej oferty będzie </w:t>
      </w:r>
      <w:r w:rsidR="00E029CA" w:rsidRPr="00D37BFC">
        <w:rPr>
          <w:rFonts w:ascii="Calibri" w:hAnsi="Calibri" w:cs="Calibri"/>
          <w:b/>
          <w:bCs/>
          <w:sz w:val="24"/>
          <w:szCs w:val="24"/>
        </w:rPr>
        <w:t>Grzegorz Tracz</w:t>
      </w:r>
      <w:r w:rsidRPr="00D37BFC">
        <w:rPr>
          <w:rFonts w:ascii="Calibri" w:hAnsi="Calibri" w:cs="Calibri"/>
          <w:b/>
          <w:bCs/>
          <w:sz w:val="24"/>
          <w:szCs w:val="24"/>
        </w:rPr>
        <w:t>, tel</w:t>
      </w:r>
      <w:r w:rsidR="00621AA1" w:rsidRPr="00D37BFC">
        <w:rPr>
          <w:rFonts w:ascii="Calibri" w:hAnsi="Calibri" w:cs="Calibri"/>
          <w:b/>
          <w:bCs/>
          <w:sz w:val="24"/>
          <w:szCs w:val="24"/>
        </w:rPr>
        <w:t>.</w:t>
      </w:r>
      <w:r w:rsidR="009E347F" w:rsidRPr="00D37BF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0564C" w:rsidRPr="00D37BFC">
        <w:rPr>
          <w:rFonts w:ascii="Calibri" w:hAnsi="Calibri" w:cs="Calibri"/>
          <w:b/>
          <w:bCs/>
          <w:sz w:val="24"/>
          <w:szCs w:val="24"/>
        </w:rPr>
        <w:t>14 6882</w:t>
      </w:r>
      <w:r w:rsidR="00E029CA" w:rsidRPr="00D37BFC">
        <w:rPr>
          <w:rFonts w:ascii="Calibri" w:hAnsi="Calibri" w:cs="Calibri"/>
          <w:b/>
          <w:bCs/>
          <w:sz w:val="24"/>
          <w:szCs w:val="24"/>
        </w:rPr>
        <w:t>742.</w:t>
      </w:r>
    </w:p>
    <w:p w14:paraId="7FDE3D22" w14:textId="33EE4D56" w:rsidR="008047A3" w:rsidRPr="00D27E09" w:rsidRDefault="008047A3" w:rsidP="00D27E09">
      <w:pPr>
        <w:pStyle w:val="Akapitzlist"/>
        <w:numPr>
          <w:ilvl w:val="3"/>
          <w:numId w:val="56"/>
        </w:numPr>
        <w:autoSpaceDE w:val="0"/>
        <w:autoSpaceDN w:val="0"/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bookmarkStart w:id="14" w:name="_Hlk121741413"/>
      <w:r w:rsidRPr="00D37BFC">
        <w:rPr>
          <w:rFonts w:ascii="Calibri" w:hAnsi="Calibri" w:cs="Calibri"/>
          <w:sz w:val="24"/>
          <w:szCs w:val="24"/>
        </w:rPr>
        <w:t>Przed podpisaniem umowy Wykonawca dostarczy Zamawiającemu pełną listę osób przewidzianych do realizacji usługi wraz z numerami Kwalifikowanego pracownika ochrony i zabezpieczenia technicznego oraz pozwoleniem na broń osób wchodzących w</w:t>
      </w:r>
      <w:r w:rsidR="00D37BFC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skład GI oraz obsługi USI. Ponadto w</w:t>
      </w:r>
      <w:r w:rsidR="00D27E09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 xml:space="preserve">ww. terminie Wykonawca przedstawi Zamawiającemu w formie graficznej (np. zdjęcia) i opisowej wzór umundurowania, wyposażenia, legitymacji służbowej oraz numery rejestracyjne pojazdów użytkowanych przez GI wraz z ich graficzną wizualizacją (np. w formie zdjęć) oraz polisę </w:t>
      </w:r>
      <w:r w:rsidR="000B1BF2" w:rsidRPr="00D37BFC">
        <w:rPr>
          <w:rFonts w:ascii="Calibri" w:hAnsi="Calibri" w:cs="Calibri"/>
          <w:sz w:val="24"/>
          <w:szCs w:val="24"/>
        </w:rPr>
        <w:t>lub inny dokument potwierdzając</w:t>
      </w:r>
      <w:r w:rsidR="001C117A" w:rsidRPr="00D37BFC">
        <w:rPr>
          <w:rFonts w:ascii="Calibri" w:hAnsi="Calibri" w:cs="Calibri"/>
          <w:sz w:val="24"/>
          <w:szCs w:val="24"/>
        </w:rPr>
        <w:t>y</w:t>
      </w:r>
      <w:r w:rsidR="000B1BF2" w:rsidRPr="00D37BFC">
        <w:rPr>
          <w:rFonts w:ascii="Calibri" w:hAnsi="Calibri" w:cs="Calibri"/>
          <w:sz w:val="24"/>
          <w:szCs w:val="24"/>
        </w:rPr>
        <w:t>, że Wykonawca jest ubezpieczony od odpowiedzialności w</w:t>
      </w:r>
      <w:r w:rsidR="00D27E09">
        <w:rPr>
          <w:rFonts w:ascii="Calibri" w:hAnsi="Calibri" w:cs="Calibri"/>
          <w:sz w:val="24"/>
          <w:szCs w:val="24"/>
        </w:rPr>
        <w:t> </w:t>
      </w:r>
      <w:r w:rsidR="000B1BF2" w:rsidRPr="00D37BFC">
        <w:rPr>
          <w:rFonts w:ascii="Calibri" w:hAnsi="Calibri" w:cs="Calibri"/>
          <w:sz w:val="24"/>
          <w:szCs w:val="24"/>
        </w:rPr>
        <w:t xml:space="preserve">zakresie prowadzonej działalności związanej z przedmiotem umowy, zgodnie z art. 21a ustawy o ochronie osób i mienia. </w:t>
      </w:r>
      <w:bookmarkStart w:id="15" w:name="_Hlk153357288"/>
      <w:r w:rsidRPr="00D37BFC">
        <w:rPr>
          <w:rFonts w:asciiTheme="minorHAnsi" w:hAnsiTheme="minorHAnsi" w:cstheme="minorHAnsi"/>
          <w:sz w:val="24"/>
          <w:szCs w:val="24"/>
        </w:rPr>
        <w:t>Wykonawca zobowiązany będzie ponadto do</w:t>
      </w:r>
      <w:r w:rsidR="00D27E09">
        <w:rPr>
          <w:rFonts w:asciiTheme="minorHAnsi" w:hAnsiTheme="minorHAnsi" w:cstheme="minorHAnsi"/>
          <w:sz w:val="24"/>
          <w:szCs w:val="24"/>
        </w:rPr>
        <w:t> </w:t>
      </w:r>
      <w:r w:rsidRPr="00D37BFC">
        <w:rPr>
          <w:rFonts w:asciiTheme="minorHAnsi" w:hAnsiTheme="minorHAnsi" w:cstheme="minorHAnsi"/>
          <w:sz w:val="24"/>
          <w:szCs w:val="24"/>
        </w:rPr>
        <w:t>podania lokalizacji (adresu) Uzbrojonego Stanowiska Interwencyjnego wraz z</w:t>
      </w:r>
      <w:r w:rsidR="00D27E09">
        <w:rPr>
          <w:rFonts w:asciiTheme="minorHAnsi" w:hAnsiTheme="minorHAnsi" w:cstheme="minorHAnsi"/>
          <w:sz w:val="24"/>
          <w:szCs w:val="24"/>
        </w:rPr>
        <w:t> </w:t>
      </w:r>
      <w:r w:rsidRPr="00D37BFC">
        <w:rPr>
          <w:rFonts w:asciiTheme="minorHAnsi" w:hAnsiTheme="minorHAnsi" w:cstheme="minorHAnsi"/>
          <w:sz w:val="24"/>
          <w:szCs w:val="24"/>
        </w:rPr>
        <w:t>Centrum monitoringu.</w:t>
      </w:r>
      <w:bookmarkEnd w:id="15"/>
      <w:r w:rsidR="00D27E09">
        <w:rPr>
          <w:rFonts w:asciiTheme="minorHAnsi" w:hAnsiTheme="minorHAnsi" w:cstheme="minorHAnsi"/>
          <w:sz w:val="24"/>
          <w:szCs w:val="24"/>
        </w:rPr>
        <w:t xml:space="preserve"> </w:t>
      </w:r>
      <w:r w:rsidRPr="00D27E09">
        <w:rPr>
          <w:rFonts w:ascii="Calibri" w:hAnsi="Calibri" w:cs="Calibri"/>
          <w:sz w:val="24"/>
          <w:szCs w:val="24"/>
        </w:rPr>
        <w:t>Dodatkowo, Wykonawca winien przedłożyć:</w:t>
      </w:r>
    </w:p>
    <w:p w14:paraId="0BDC448E" w14:textId="77777777" w:rsidR="008047A3" w:rsidRPr="00D37BFC" w:rsidRDefault="008047A3" w:rsidP="00D37BFC">
      <w:pPr>
        <w:pStyle w:val="Akapitzlist"/>
        <w:numPr>
          <w:ilvl w:val="1"/>
          <w:numId w:val="45"/>
        </w:numPr>
        <w:autoSpaceDE w:val="0"/>
        <w:autoSpaceDN w:val="0"/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kalkulację ceny, o której mowa w rozdz. VI ust. 3 SWZ,</w:t>
      </w:r>
    </w:p>
    <w:p w14:paraId="1C3EB12A" w14:textId="7B0B3074" w:rsidR="008047A3" w:rsidRPr="00D37BFC" w:rsidRDefault="008047A3" w:rsidP="00D37BFC">
      <w:pPr>
        <w:pStyle w:val="Akapitzlist"/>
        <w:numPr>
          <w:ilvl w:val="1"/>
          <w:numId w:val="45"/>
        </w:numPr>
        <w:autoSpaceDE w:val="0"/>
        <w:autoSpaceDN w:val="0"/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theme="minorHAnsi"/>
          <w:b/>
          <w:bCs/>
          <w:sz w:val="24"/>
          <w:szCs w:val="24"/>
        </w:rPr>
        <w:t xml:space="preserve">do wglądu aktualną decyzję </w:t>
      </w:r>
      <w:r w:rsidR="00D27E09">
        <w:rPr>
          <w:rFonts w:ascii="Calibri" w:hAnsi="Calibri" w:cstheme="minorHAnsi"/>
          <w:b/>
          <w:bCs/>
          <w:sz w:val="24"/>
          <w:szCs w:val="24"/>
        </w:rPr>
        <w:t>k</w:t>
      </w:r>
      <w:r w:rsidRPr="00D37BFC">
        <w:rPr>
          <w:rFonts w:ascii="Calibri" w:hAnsi="Calibri" w:cstheme="minorHAnsi"/>
          <w:b/>
          <w:bCs/>
          <w:sz w:val="24"/>
          <w:szCs w:val="24"/>
        </w:rPr>
        <w:t xml:space="preserve">omendanta </w:t>
      </w:r>
      <w:r w:rsidR="00D27E09">
        <w:rPr>
          <w:rFonts w:ascii="Calibri" w:hAnsi="Calibri" w:cstheme="minorHAnsi"/>
          <w:b/>
          <w:bCs/>
          <w:sz w:val="24"/>
          <w:szCs w:val="24"/>
        </w:rPr>
        <w:t>w</w:t>
      </w:r>
      <w:r w:rsidRPr="00D37BFC">
        <w:rPr>
          <w:rFonts w:ascii="Calibri" w:hAnsi="Calibri" w:cstheme="minorHAnsi"/>
          <w:b/>
          <w:bCs/>
          <w:sz w:val="24"/>
          <w:szCs w:val="24"/>
        </w:rPr>
        <w:t>ojewódzkiego,</w:t>
      </w:r>
      <w:r w:rsidRPr="00D37BFC">
        <w:rPr>
          <w:rFonts w:ascii="Calibri" w:hAnsi="Calibri" w:cstheme="minorHAnsi"/>
          <w:sz w:val="24"/>
          <w:szCs w:val="24"/>
        </w:rPr>
        <w:t xml:space="preserve"> </w:t>
      </w:r>
      <w:r w:rsidRPr="00D37BFC">
        <w:rPr>
          <w:rFonts w:ascii="Calibri" w:hAnsi="Calibri" w:cstheme="minorHAnsi"/>
          <w:b/>
          <w:bCs/>
          <w:sz w:val="24"/>
          <w:szCs w:val="24"/>
        </w:rPr>
        <w:t>dotyczącą wydania pozwolenia na</w:t>
      </w:r>
      <w:r w:rsidR="00D27E09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D37BFC">
        <w:rPr>
          <w:rFonts w:ascii="Calibri" w:hAnsi="Calibri" w:cstheme="minorHAnsi"/>
          <w:b/>
          <w:bCs/>
          <w:sz w:val="24"/>
          <w:szCs w:val="24"/>
        </w:rPr>
        <w:t>broń palną</w:t>
      </w:r>
      <w:r w:rsidRPr="00D37BFC">
        <w:rPr>
          <w:rFonts w:ascii="Calibri" w:hAnsi="Calibri" w:cstheme="minorHAnsi"/>
          <w:sz w:val="24"/>
          <w:szCs w:val="24"/>
        </w:rPr>
        <w:t xml:space="preserve"> bojową przeznaczoną do wyposażenia pracowników zatrudnionych w firmie (SUFO) zgodnie z przepisami ustawy z dnia 21 maja 1999 r. </w:t>
      </w:r>
      <w:r w:rsidRPr="00B92705">
        <w:rPr>
          <w:rFonts w:ascii="Calibri" w:hAnsi="Calibri" w:cstheme="minorHAnsi"/>
          <w:sz w:val="24"/>
          <w:szCs w:val="24"/>
        </w:rPr>
        <w:t>o broni i amunicji</w:t>
      </w:r>
      <w:r w:rsidRPr="00D37BFC">
        <w:rPr>
          <w:rFonts w:ascii="Calibri" w:hAnsi="Calibri" w:cstheme="minorHAnsi"/>
          <w:sz w:val="24"/>
          <w:szCs w:val="24"/>
        </w:rPr>
        <w:t xml:space="preserve"> (</w:t>
      </w:r>
      <w:proofErr w:type="spellStart"/>
      <w:r w:rsidRPr="00D37BFC">
        <w:rPr>
          <w:rFonts w:ascii="Calibri" w:hAnsi="Calibri" w:cstheme="minorHAnsi"/>
          <w:sz w:val="24"/>
          <w:szCs w:val="24"/>
        </w:rPr>
        <w:t>t.j</w:t>
      </w:r>
      <w:proofErr w:type="spellEnd"/>
      <w:r w:rsidRPr="00D37BFC">
        <w:rPr>
          <w:rFonts w:ascii="Calibri" w:hAnsi="Calibri" w:cstheme="minorHAnsi"/>
          <w:sz w:val="24"/>
          <w:szCs w:val="24"/>
        </w:rPr>
        <w:t>. Dz. U. z 2022 r. poz. 2516</w:t>
      </w:r>
      <w:r w:rsidR="00D27E09">
        <w:rPr>
          <w:rFonts w:ascii="Calibri" w:hAnsi="Calibri" w:cstheme="minorHAnsi"/>
          <w:sz w:val="24"/>
          <w:szCs w:val="24"/>
        </w:rPr>
        <w:t xml:space="preserve"> </w:t>
      </w:r>
      <w:r w:rsidR="00D27E09" w:rsidRPr="00314731">
        <w:rPr>
          <w:rFonts w:ascii="Calibri" w:hAnsi="Calibri" w:cstheme="minorHAnsi"/>
          <w:sz w:val="24"/>
          <w:szCs w:val="24"/>
        </w:rPr>
        <w:t>ze zm.</w:t>
      </w:r>
      <w:r w:rsidRPr="00314731">
        <w:rPr>
          <w:rFonts w:ascii="Calibri" w:hAnsi="Calibri" w:cstheme="minorHAnsi"/>
          <w:sz w:val="24"/>
          <w:szCs w:val="24"/>
        </w:rPr>
        <w:t>),</w:t>
      </w:r>
    </w:p>
    <w:p w14:paraId="2C1F46DD" w14:textId="77777777" w:rsidR="008047A3" w:rsidRPr="00D37BFC" w:rsidRDefault="008047A3" w:rsidP="00D37BFC">
      <w:pPr>
        <w:pStyle w:val="Akapitzlist"/>
        <w:numPr>
          <w:ilvl w:val="1"/>
          <w:numId w:val="45"/>
        </w:numPr>
        <w:autoSpaceDE w:val="0"/>
        <w:autoSpaceDN w:val="0"/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kopię opłaconej polisy lub innego dokumentu potwierdzającego, że Wykonawca jest ubezpieczony od odpowiedzialności w zakresie prowadzonej działalności związanej z przedmiotem umowy, zgodnie z art. 21a ustawy o ochronie osób i mienia. </w:t>
      </w:r>
    </w:p>
    <w:bookmarkEnd w:id="14"/>
    <w:p w14:paraId="485F7CF4" w14:textId="5FE4F1FF" w:rsidR="002F2879" w:rsidRPr="00B51E99" w:rsidRDefault="008047A3" w:rsidP="00D27E09">
      <w:pPr>
        <w:pStyle w:val="Akapitzlist"/>
        <w:numPr>
          <w:ilvl w:val="3"/>
          <w:numId w:val="56"/>
        </w:numPr>
        <w:autoSpaceDE w:val="0"/>
        <w:autoSpaceDN w:val="0"/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Niedostarczenie powyższych dokumentów skutkować będzie odstąpieniem od</w:t>
      </w:r>
      <w:r w:rsidR="00D27E09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podpisania umowy.</w:t>
      </w:r>
    </w:p>
    <w:p w14:paraId="33145A17" w14:textId="1FC8F2AB" w:rsidR="00A16332" w:rsidRPr="0031422A" w:rsidRDefault="00F776C8" w:rsidP="0031422A">
      <w:pPr>
        <w:pStyle w:val="Nagwek2"/>
        <w:numPr>
          <w:ilvl w:val="0"/>
          <w:numId w:val="40"/>
        </w:numPr>
        <w:spacing w:line="288" w:lineRule="auto"/>
        <w:ind w:left="426" w:hanging="426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1422A">
        <w:rPr>
          <w:rFonts w:asciiTheme="minorHAnsi" w:hAnsiTheme="minorHAnsi" w:cstheme="minorHAnsi"/>
          <w:b/>
          <w:szCs w:val="24"/>
        </w:rPr>
        <w:t xml:space="preserve">Pouczenie o środkach ochrony prawnej przysługujących </w:t>
      </w:r>
      <w:r w:rsidR="005D2CDD" w:rsidRPr="0031422A">
        <w:rPr>
          <w:rFonts w:asciiTheme="minorHAnsi" w:hAnsiTheme="minorHAnsi" w:cstheme="minorHAnsi"/>
          <w:b/>
          <w:szCs w:val="24"/>
        </w:rPr>
        <w:t>W</w:t>
      </w:r>
      <w:r w:rsidRPr="0031422A">
        <w:rPr>
          <w:rFonts w:asciiTheme="minorHAnsi" w:hAnsiTheme="minorHAnsi" w:cstheme="minorHAnsi"/>
          <w:b/>
          <w:szCs w:val="24"/>
        </w:rPr>
        <w:t>ykonawcy</w:t>
      </w:r>
    </w:p>
    <w:p w14:paraId="3230A511" w14:textId="77777777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num" w:pos="284"/>
        </w:tabs>
        <w:spacing w:line="276" w:lineRule="auto"/>
        <w:ind w:left="284" w:right="28" w:hanging="284"/>
        <w:rPr>
          <w:rFonts w:ascii="Calibri" w:hAnsi="Calibri" w:cs="Calibri"/>
          <w:b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Zasady, terminy oraz sposób korzystania ze środków ochrony prawnej szczegółowo regulują przepisy </w:t>
      </w:r>
      <w:r w:rsidRPr="00D37BFC">
        <w:rPr>
          <w:rFonts w:ascii="Calibri" w:hAnsi="Calibri" w:cs="Calibri"/>
          <w:b/>
          <w:sz w:val="24"/>
          <w:szCs w:val="24"/>
        </w:rPr>
        <w:t xml:space="preserve">działu IX </w:t>
      </w:r>
      <w:r w:rsidRPr="00D37BFC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D37BFC">
        <w:rPr>
          <w:rFonts w:ascii="Calibri" w:hAnsi="Calibri" w:cs="Calibri"/>
          <w:sz w:val="24"/>
          <w:szCs w:val="24"/>
        </w:rPr>
        <w:t>Pzp</w:t>
      </w:r>
      <w:proofErr w:type="spellEnd"/>
      <w:r w:rsidRPr="00D37BFC">
        <w:rPr>
          <w:rFonts w:ascii="Calibri" w:hAnsi="Calibri" w:cs="Calibri"/>
          <w:sz w:val="24"/>
          <w:szCs w:val="24"/>
        </w:rPr>
        <w:t xml:space="preserve"> - </w:t>
      </w:r>
      <w:r w:rsidRPr="00D37BFC">
        <w:rPr>
          <w:rFonts w:ascii="Calibri" w:hAnsi="Calibri" w:cs="Calibri"/>
          <w:iCs/>
          <w:sz w:val="24"/>
          <w:szCs w:val="24"/>
        </w:rPr>
        <w:t>Środki ochrony prawnej (</w:t>
      </w:r>
      <w:r w:rsidRPr="00D37BFC">
        <w:rPr>
          <w:rFonts w:ascii="Calibri" w:hAnsi="Calibri" w:cs="Calibri"/>
          <w:b/>
          <w:sz w:val="24"/>
          <w:szCs w:val="24"/>
        </w:rPr>
        <w:t>art. 505-590</w:t>
      </w:r>
      <w:r w:rsidRPr="00D37BFC">
        <w:rPr>
          <w:rFonts w:ascii="Calibri" w:hAnsi="Calibri" w:cs="Calibri"/>
          <w:sz w:val="24"/>
          <w:szCs w:val="24"/>
        </w:rPr>
        <w:t>)</w:t>
      </w:r>
      <w:r w:rsidRPr="00D37BFC">
        <w:rPr>
          <w:rFonts w:ascii="Calibri" w:hAnsi="Calibri" w:cs="Calibri"/>
          <w:b/>
          <w:sz w:val="24"/>
          <w:szCs w:val="24"/>
        </w:rPr>
        <w:t>.</w:t>
      </w:r>
    </w:p>
    <w:p w14:paraId="0F394017" w14:textId="77777777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225C6DB3" w14:textId="77777777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D37BFC">
        <w:rPr>
          <w:rFonts w:ascii="Calibri" w:hAnsi="Calibri" w:cs="Calibri"/>
          <w:color w:val="000000"/>
          <w:sz w:val="24"/>
          <w:szCs w:val="24"/>
        </w:rPr>
        <w:t>uPzp</w:t>
      </w:r>
      <w:proofErr w:type="spellEnd"/>
      <w:r w:rsidRPr="00D37BFC">
        <w:rPr>
          <w:rFonts w:ascii="Calibri" w:hAnsi="Calibri" w:cs="Calibri"/>
          <w:sz w:val="24"/>
          <w:szCs w:val="24"/>
        </w:rPr>
        <w:t>, oraz Rzecznikowi Małych i Średnich Przedsiębiorców.</w:t>
      </w:r>
    </w:p>
    <w:p w14:paraId="4EE94079" w14:textId="77777777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rPr>
          <w:rFonts w:ascii="Calibri" w:hAnsi="Calibri" w:cs="Calibri"/>
          <w:b/>
          <w:sz w:val="24"/>
          <w:szCs w:val="24"/>
        </w:rPr>
      </w:pPr>
      <w:r w:rsidRPr="00D37BFC">
        <w:rPr>
          <w:rFonts w:ascii="Calibri" w:hAnsi="Calibri" w:cs="Calibri"/>
          <w:b/>
          <w:sz w:val="24"/>
          <w:szCs w:val="24"/>
          <w:u w:val="single"/>
        </w:rPr>
        <w:t>Odwołanie</w:t>
      </w:r>
      <w:r w:rsidRPr="00D37BFC">
        <w:rPr>
          <w:rFonts w:ascii="Calibri" w:hAnsi="Calibri" w:cs="Calibri"/>
          <w:b/>
          <w:sz w:val="24"/>
          <w:szCs w:val="24"/>
        </w:rPr>
        <w:t xml:space="preserve"> przysługuje na:</w:t>
      </w:r>
    </w:p>
    <w:p w14:paraId="655B30A1" w14:textId="77777777" w:rsidR="000D15DF" w:rsidRPr="00D37BFC" w:rsidRDefault="000D15DF" w:rsidP="00D37BFC">
      <w:pPr>
        <w:tabs>
          <w:tab w:val="left" w:pos="567"/>
        </w:tabs>
        <w:spacing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1)</w:t>
      </w:r>
      <w:r w:rsidRPr="00D37BFC">
        <w:rPr>
          <w:rFonts w:ascii="Calibri" w:hAnsi="Calibri" w:cs="Calibri"/>
          <w:sz w:val="24"/>
          <w:szCs w:val="24"/>
        </w:rPr>
        <w:tab/>
        <w:t xml:space="preserve">niezgodną z przepisami ustawy czynność Zamawiającego, podjętą w postępowaniu o udzielenie zamówienia, o zawarcie umowy ramowej, dynamicznym systemie </w:t>
      </w:r>
      <w:r w:rsidRPr="00D37BFC">
        <w:rPr>
          <w:rFonts w:ascii="Calibri" w:hAnsi="Calibri" w:cs="Calibri"/>
          <w:sz w:val="24"/>
          <w:szCs w:val="24"/>
        </w:rPr>
        <w:lastRenderedPageBreak/>
        <w:t>zakupów, systemie kwalifikowania wykonawców lub konkursie, w tym na projektowane postanowienie umowy;</w:t>
      </w:r>
    </w:p>
    <w:p w14:paraId="7665860C" w14:textId="77777777" w:rsidR="000D15DF" w:rsidRPr="00D37BFC" w:rsidRDefault="000D15DF" w:rsidP="00D37BFC">
      <w:pPr>
        <w:tabs>
          <w:tab w:val="left" w:pos="567"/>
        </w:tabs>
        <w:spacing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2)</w:t>
      </w:r>
      <w:r w:rsidRPr="00D37BFC">
        <w:rPr>
          <w:rFonts w:ascii="Calibri" w:hAnsi="Calibri" w:cs="Calibri"/>
          <w:sz w:val="24"/>
          <w:szCs w:val="24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2FD47A57" w14:textId="77777777" w:rsidR="000D15DF" w:rsidRPr="00D37BFC" w:rsidRDefault="000D15DF" w:rsidP="00D37BFC">
      <w:pPr>
        <w:pStyle w:val="Akapitzlist"/>
        <w:numPr>
          <w:ilvl w:val="0"/>
          <w:numId w:val="47"/>
        </w:numPr>
        <w:tabs>
          <w:tab w:val="left" w:pos="567"/>
        </w:tabs>
        <w:spacing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05661860" w14:textId="77777777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left" w:pos="284"/>
        </w:tabs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Odwołanie wnosi się do Prezesa</w:t>
      </w:r>
      <w:r w:rsidRPr="00D37BFC">
        <w:rPr>
          <w:rFonts w:ascii="Calibri" w:hAnsi="Calibri" w:cs="Calibri"/>
          <w:color w:val="000000"/>
          <w:sz w:val="24"/>
          <w:szCs w:val="24"/>
        </w:rPr>
        <w:t xml:space="preserve"> Krajowej </w:t>
      </w:r>
      <w:r w:rsidRPr="00D37BFC">
        <w:rPr>
          <w:rFonts w:ascii="Calibri" w:hAnsi="Calibri" w:cs="Calibri"/>
          <w:sz w:val="24"/>
          <w:szCs w:val="24"/>
        </w:rPr>
        <w:t xml:space="preserve">Izby </w:t>
      </w:r>
      <w:r w:rsidRPr="00D37BFC">
        <w:rPr>
          <w:rFonts w:ascii="Calibri" w:hAnsi="Calibri" w:cs="Calibri"/>
          <w:color w:val="000000"/>
          <w:sz w:val="24"/>
          <w:szCs w:val="24"/>
        </w:rPr>
        <w:t>Odwoławczej</w:t>
      </w:r>
      <w:r w:rsidRPr="00D37BFC">
        <w:rPr>
          <w:rFonts w:ascii="Calibri" w:hAnsi="Calibri" w:cs="Calibri"/>
          <w:sz w:val="24"/>
          <w:szCs w:val="24"/>
        </w:rPr>
        <w:t>.</w:t>
      </w:r>
    </w:p>
    <w:p w14:paraId="38C1DA44" w14:textId="77777777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left" w:pos="284"/>
        </w:tabs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Pisma w postępowaniu odwoławczym wnosi się w formie pisemnej albo w formie elektronicznej albo w postaci elektronicznej, z tym, że odwołanie i przystąpienie do postępowania odwoławczego, wniesione w postaci elektronicznej, wymagają opatrzenia podpisem zaufanym.</w:t>
      </w:r>
    </w:p>
    <w:p w14:paraId="7FDF2FCD" w14:textId="7B8DD97F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left" w:pos="284"/>
        </w:tabs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Pisma w formie pisemnej wnosi się za pośrednictwem operatora pocztowego, w</w:t>
      </w:r>
      <w:r w:rsidR="00635431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 xml:space="preserve">rozumieniu ustawy z dnia 23 listopada 2012 r. - </w:t>
      </w:r>
      <w:r w:rsidRPr="00D37BFC">
        <w:rPr>
          <w:rFonts w:ascii="Calibri" w:hAnsi="Calibri" w:cs="Calibri"/>
          <w:i/>
          <w:iCs/>
          <w:sz w:val="24"/>
          <w:szCs w:val="24"/>
        </w:rPr>
        <w:t>Prawo pocztowe</w:t>
      </w:r>
      <w:r w:rsidRPr="00D37BFC">
        <w:rPr>
          <w:rFonts w:ascii="Calibri" w:hAnsi="Calibri" w:cs="Calibri"/>
          <w:sz w:val="24"/>
          <w:szCs w:val="24"/>
        </w:rPr>
        <w:t xml:space="preserve">, osobiście, za pośrednictwem posłańca, a pisma w postaci elektronicznej wnosi się przy użyciu środków komunikacji elektronicznej, w tym na adres do doręczeń elektronicznych, o którym mowa w art. 2 pkt 1 ustawy z dnia 18 listopada 2020 r. </w:t>
      </w:r>
      <w:r w:rsidRPr="00D37BFC">
        <w:rPr>
          <w:rFonts w:ascii="Calibri" w:hAnsi="Calibri" w:cs="Calibri"/>
          <w:i/>
          <w:iCs/>
          <w:sz w:val="24"/>
          <w:szCs w:val="24"/>
        </w:rPr>
        <w:t>o doręczeniach elektronicznych</w:t>
      </w:r>
      <w:r w:rsidRPr="00D37BF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D37BFC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D37BFC">
        <w:rPr>
          <w:rFonts w:ascii="Calibri" w:hAnsi="Calibri" w:cs="Calibri"/>
          <w:color w:val="000000"/>
          <w:sz w:val="24"/>
          <w:szCs w:val="24"/>
        </w:rPr>
        <w:t>. Dz. U. z 2023 r. poz. 285</w:t>
      </w:r>
      <w:r w:rsidRPr="00D37BFC">
        <w:rPr>
          <w:rFonts w:ascii="Calibri" w:hAnsi="Calibri" w:cs="Calibri"/>
          <w:sz w:val="24"/>
          <w:szCs w:val="24"/>
        </w:rPr>
        <w:t>).</w:t>
      </w:r>
    </w:p>
    <w:p w14:paraId="3039C828" w14:textId="77777777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left" w:pos="284"/>
        </w:tabs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3C06399" w14:textId="77777777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left" w:pos="284"/>
        </w:tabs>
        <w:spacing w:line="276" w:lineRule="auto"/>
        <w:ind w:left="284" w:right="2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Zgodnie z art. 515 ustawy, odwołanie wnosi się:</w:t>
      </w:r>
    </w:p>
    <w:p w14:paraId="76B9BFD7" w14:textId="77777777" w:rsidR="000D15DF" w:rsidRPr="00D37BFC" w:rsidRDefault="000D15DF" w:rsidP="00D37BFC">
      <w:pPr>
        <w:spacing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„1. Odwołanie wnosi się:</w:t>
      </w:r>
    </w:p>
    <w:p w14:paraId="4F01A473" w14:textId="77777777" w:rsidR="000D15DF" w:rsidRPr="00D37BFC" w:rsidRDefault="000D15DF" w:rsidP="00D37BFC">
      <w:pPr>
        <w:spacing w:line="276" w:lineRule="auto"/>
        <w:ind w:left="374" w:firstLine="33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1) (…)</w:t>
      </w:r>
    </w:p>
    <w:p w14:paraId="0D0EA7AC" w14:textId="2B4F9998" w:rsidR="000D15DF" w:rsidRPr="00D37BFC" w:rsidRDefault="000D15DF" w:rsidP="00D37BFC">
      <w:pPr>
        <w:spacing w:line="276" w:lineRule="auto"/>
        <w:ind w:left="374" w:firstLine="33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2) w przypadku zamówień, których wartość </w:t>
      </w:r>
      <w:r w:rsidRPr="00D37BFC">
        <w:rPr>
          <w:rFonts w:ascii="Calibri" w:hAnsi="Calibri" w:cs="Calibri"/>
          <w:b/>
          <w:sz w:val="24"/>
          <w:szCs w:val="24"/>
        </w:rPr>
        <w:t>jest mniejsza niż progi unijne</w:t>
      </w:r>
      <w:r w:rsidRPr="00D37BFC">
        <w:rPr>
          <w:rFonts w:ascii="Calibri" w:hAnsi="Calibri" w:cs="Calibri"/>
          <w:sz w:val="24"/>
          <w:szCs w:val="24"/>
        </w:rPr>
        <w:t>, w</w:t>
      </w:r>
      <w:r w:rsidR="00D37BFC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terminie:</w:t>
      </w:r>
    </w:p>
    <w:p w14:paraId="06432770" w14:textId="77777777" w:rsidR="000D15DF" w:rsidRPr="00D37BFC" w:rsidRDefault="000D15DF" w:rsidP="00D37BFC">
      <w:pPr>
        <w:spacing w:line="276" w:lineRule="auto"/>
        <w:ind w:left="1276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a) </w:t>
      </w:r>
      <w:r w:rsidRPr="00D37BFC">
        <w:rPr>
          <w:rFonts w:ascii="Calibri" w:hAnsi="Calibri" w:cs="Calibri"/>
          <w:b/>
          <w:sz w:val="24"/>
          <w:szCs w:val="24"/>
        </w:rPr>
        <w:t>5 dni</w:t>
      </w:r>
      <w:r w:rsidRPr="00D37BFC">
        <w:rPr>
          <w:rFonts w:ascii="Calibri" w:hAnsi="Calibri" w:cs="Calibri"/>
          <w:sz w:val="24"/>
          <w:szCs w:val="24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594C9EC5" w14:textId="77777777" w:rsidR="000D15DF" w:rsidRPr="00D37BFC" w:rsidRDefault="000D15DF" w:rsidP="00D37BFC">
      <w:pPr>
        <w:spacing w:line="276" w:lineRule="auto"/>
        <w:ind w:left="1276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b) </w:t>
      </w:r>
      <w:r w:rsidRPr="00D37BFC">
        <w:rPr>
          <w:rFonts w:ascii="Calibri" w:hAnsi="Calibri" w:cs="Calibri"/>
          <w:b/>
          <w:sz w:val="24"/>
          <w:szCs w:val="24"/>
        </w:rPr>
        <w:t>10 dni</w:t>
      </w:r>
      <w:r w:rsidRPr="00D37BFC">
        <w:rPr>
          <w:rFonts w:ascii="Calibri" w:hAnsi="Calibri" w:cs="Calibri"/>
          <w:sz w:val="24"/>
          <w:szCs w:val="24"/>
        </w:rPr>
        <w:t xml:space="preserve"> od dnia przekazania informacji o czynności zamawiającego stanowiącej podstawę jego wniesienia, jeżeli informacja została przekazana w sposób inny niż określony w lit. a.</w:t>
      </w:r>
    </w:p>
    <w:p w14:paraId="6B73D669" w14:textId="77777777" w:rsidR="000D15DF" w:rsidRPr="00D37BFC" w:rsidRDefault="000D15DF" w:rsidP="00D37BFC">
      <w:pPr>
        <w:spacing w:line="276" w:lineRule="auto"/>
        <w:ind w:left="851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2. Odwołanie wobec treści ogłoszenia wszczynającego postępowanie o udzielenie zamówienia lub konkurs lub wobec treści dokumentów zamówienia wnosi się w terminie:</w:t>
      </w:r>
    </w:p>
    <w:p w14:paraId="55F57B18" w14:textId="77777777" w:rsidR="000D15DF" w:rsidRPr="00D37BFC" w:rsidRDefault="000D15DF" w:rsidP="00D37BFC">
      <w:pPr>
        <w:spacing w:after="60" w:line="276" w:lineRule="auto"/>
        <w:ind w:left="1135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1) (…)</w:t>
      </w:r>
    </w:p>
    <w:p w14:paraId="458038C9" w14:textId="77777777" w:rsidR="000D15DF" w:rsidRPr="00D37BFC" w:rsidRDefault="000D15DF" w:rsidP="00D37BFC">
      <w:pPr>
        <w:spacing w:line="276" w:lineRule="auto"/>
        <w:ind w:left="1135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2) </w:t>
      </w:r>
      <w:r w:rsidRPr="00D37BFC">
        <w:rPr>
          <w:rFonts w:ascii="Calibri" w:hAnsi="Calibri" w:cs="Calibri"/>
          <w:b/>
          <w:sz w:val="24"/>
          <w:szCs w:val="24"/>
        </w:rPr>
        <w:t>5 dni</w:t>
      </w:r>
      <w:r w:rsidRPr="00D37BFC">
        <w:rPr>
          <w:rFonts w:ascii="Calibri" w:hAnsi="Calibri" w:cs="Calibri"/>
          <w:sz w:val="24"/>
          <w:szCs w:val="24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630F5487" w14:textId="77777777" w:rsidR="000D15DF" w:rsidRPr="00D37BFC" w:rsidRDefault="000D15DF" w:rsidP="00D37BFC">
      <w:pPr>
        <w:spacing w:after="60" w:line="276" w:lineRule="auto"/>
        <w:ind w:firstLine="567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3. Odwołanie w przypadkach innych niż określone w ust. 1 i 2 wnosi się w terminie:</w:t>
      </w:r>
    </w:p>
    <w:p w14:paraId="5E2AB341" w14:textId="77777777" w:rsidR="000D15DF" w:rsidRPr="00D37BFC" w:rsidRDefault="000D15DF" w:rsidP="00D37BFC">
      <w:pPr>
        <w:spacing w:after="60" w:line="276" w:lineRule="auto"/>
        <w:ind w:left="1135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lastRenderedPageBreak/>
        <w:t>1) (…)</w:t>
      </w:r>
    </w:p>
    <w:p w14:paraId="272BBA41" w14:textId="77777777" w:rsidR="000D15DF" w:rsidRPr="00D37BFC" w:rsidRDefault="000D15DF" w:rsidP="00D37BFC">
      <w:pPr>
        <w:spacing w:line="276" w:lineRule="auto"/>
        <w:ind w:left="1135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2) </w:t>
      </w:r>
      <w:r w:rsidRPr="00D37BFC">
        <w:rPr>
          <w:rFonts w:ascii="Calibri" w:hAnsi="Calibri" w:cs="Calibri"/>
          <w:b/>
          <w:sz w:val="24"/>
          <w:szCs w:val="24"/>
        </w:rPr>
        <w:t>5 dni</w:t>
      </w:r>
      <w:r w:rsidRPr="00D37BFC">
        <w:rPr>
          <w:rFonts w:ascii="Calibri" w:hAnsi="Calibri" w:cs="Calibri"/>
          <w:sz w:val="24"/>
          <w:szCs w:val="24"/>
        </w:rPr>
        <w:t xml:space="preserve"> od dnia, w którym powzięto lub przy zachowaniu należytej staranności można było powziąć wiadomość o okolicznościach stanowiących podstawę jego wniesienia, w przypadku zamówień, </w:t>
      </w:r>
      <w:r w:rsidRPr="00D37BFC">
        <w:rPr>
          <w:rFonts w:ascii="Calibri" w:hAnsi="Calibri" w:cs="Calibri"/>
          <w:b/>
          <w:sz w:val="24"/>
          <w:szCs w:val="24"/>
        </w:rPr>
        <w:t>których wartość jest mniejsza niż progi unijne</w:t>
      </w:r>
      <w:r w:rsidRPr="00D37BFC">
        <w:rPr>
          <w:rFonts w:ascii="Calibri" w:hAnsi="Calibri" w:cs="Calibri"/>
          <w:sz w:val="24"/>
          <w:szCs w:val="24"/>
        </w:rPr>
        <w:t>.</w:t>
      </w:r>
    </w:p>
    <w:p w14:paraId="539509D5" w14:textId="77777777" w:rsidR="000D15DF" w:rsidRPr="00D37BFC" w:rsidRDefault="000D15DF" w:rsidP="00D37BFC">
      <w:pPr>
        <w:spacing w:line="276" w:lineRule="auto"/>
        <w:ind w:left="851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17A70F64" w14:textId="77777777" w:rsidR="000D15DF" w:rsidRPr="00D37BFC" w:rsidRDefault="000D15DF" w:rsidP="00D37BFC">
      <w:pPr>
        <w:spacing w:line="276" w:lineRule="auto"/>
        <w:ind w:left="1135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F062F17" w14:textId="77777777" w:rsidR="000D15DF" w:rsidRPr="00D37BFC" w:rsidRDefault="000D15DF" w:rsidP="00D37BFC">
      <w:pPr>
        <w:spacing w:line="276" w:lineRule="auto"/>
        <w:ind w:left="373" w:firstLine="478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2) (…)</w:t>
      </w:r>
    </w:p>
    <w:p w14:paraId="2B49754D" w14:textId="77777777" w:rsidR="000D15DF" w:rsidRPr="00D37BFC" w:rsidRDefault="000D15DF" w:rsidP="00D37BFC">
      <w:pPr>
        <w:spacing w:line="276" w:lineRule="auto"/>
        <w:ind w:left="373" w:firstLine="478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3) miesiąca od dnia zawarcia umowy, jeżeli Zamawiający:</w:t>
      </w:r>
    </w:p>
    <w:p w14:paraId="3C25CCD6" w14:textId="77777777" w:rsidR="000D15DF" w:rsidRPr="00D37BFC" w:rsidRDefault="000D15DF" w:rsidP="00D37BFC">
      <w:pPr>
        <w:spacing w:line="276" w:lineRule="auto"/>
        <w:ind w:left="141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a) nie zamieścił w Biuletynie Zamówień Publicznych ogłoszenia o wyniku postępowania albo</w:t>
      </w:r>
    </w:p>
    <w:p w14:paraId="112FFA9F" w14:textId="77777777" w:rsidR="000D15DF" w:rsidRPr="00D37BFC" w:rsidRDefault="000D15DF" w:rsidP="00D37BFC">
      <w:pPr>
        <w:spacing w:line="276" w:lineRule="auto"/>
        <w:ind w:left="1418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78AE672C" w14:textId="790438D5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left" w:pos="426"/>
        </w:tabs>
        <w:spacing w:line="276" w:lineRule="auto"/>
        <w:ind w:left="425" w:right="28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Na orzeczenie </w:t>
      </w:r>
      <w:r w:rsidRPr="00D37BFC">
        <w:rPr>
          <w:rFonts w:ascii="Calibri" w:hAnsi="Calibri" w:cs="Calibri"/>
          <w:color w:val="000000"/>
          <w:sz w:val="24"/>
          <w:szCs w:val="24"/>
        </w:rPr>
        <w:t xml:space="preserve">Krajowej Izby Odwoławczej </w:t>
      </w:r>
      <w:r w:rsidRPr="00D37BFC">
        <w:rPr>
          <w:rFonts w:ascii="Calibri" w:hAnsi="Calibri" w:cs="Calibri"/>
          <w:sz w:val="24"/>
          <w:szCs w:val="24"/>
        </w:rPr>
        <w:t xml:space="preserve">oraz postanowienie Prezesa Izby, o którym mowa w art. 519 ust. 1 ustawy, stronom oraz uczestnikom postępowania odwoławczego przysługuje </w:t>
      </w:r>
      <w:r w:rsidRPr="00D37BFC">
        <w:rPr>
          <w:rFonts w:ascii="Calibri" w:hAnsi="Calibri" w:cs="Calibri"/>
          <w:b/>
          <w:sz w:val="24"/>
          <w:szCs w:val="24"/>
        </w:rPr>
        <w:t xml:space="preserve">skarga </w:t>
      </w:r>
      <w:r w:rsidRPr="00D37BFC">
        <w:rPr>
          <w:rFonts w:ascii="Calibri" w:hAnsi="Calibri" w:cs="Calibri"/>
          <w:sz w:val="24"/>
          <w:szCs w:val="24"/>
        </w:rPr>
        <w:t>do sądu. Skargę wnosi się do Sądu Okręgowego w</w:t>
      </w:r>
      <w:r w:rsidR="00D27E09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Warszawie, zwanego „sądem zamówień publicznych”.</w:t>
      </w:r>
    </w:p>
    <w:p w14:paraId="55B8F2C7" w14:textId="0F8A8D41" w:rsidR="000D15DF" w:rsidRPr="00D37BFC" w:rsidRDefault="000D15DF" w:rsidP="00D37BFC">
      <w:pPr>
        <w:numPr>
          <w:ilvl w:val="0"/>
          <w:numId w:val="22"/>
        </w:numPr>
        <w:tabs>
          <w:tab w:val="clear" w:pos="720"/>
          <w:tab w:val="left" w:pos="426"/>
        </w:tabs>
        <w:spacing w:after="60" w:line="276" w:lineRule="auto"/>
        <w:ind w:left="426" w:right="28" w:hanging="426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 w:rsidRPr="00D37BFC">
        <w:rPr>
          <w:rFonts w:ascii="Calibri" w:hAnsi="Calibri" w:cs="Calibri"/>
          <w:sz w:val="24"/>
          <w:szCs w:val="24"/>
        </w:rPr>
        <w:t>uPzp</w:t>
      </w:r>
      <w:proofErr w:type="spellEnd"/>
      <w:r w:rsidRPr="00D37BFC">
        <w:rPr>
          <w:rFonts w:ascii="Calibri" w:hAnsi="Calibri" w:cs="Calibri"/>
          <w:sz w:val="24"/>
          <w:szCs w:val="24"/>
        </w:rPr>
        <w:t>, przesyłając jednocześnie jej odpis przeciwnikowi skargi. Złożenie skargi w placówce pocztowej operatora wyznaczonego w rozumieniu ustawy z dnia 23 listopada 2012 r. - Prawo pocztowe albo wysłanie na adres do doręczeń elektronicznych, o którym mowa w</w:t>
      </w:r>
      <w:r w:rsidR="00D27E09">
        <w:rPr>
          <w:rFonts w:ascii="Calibri" w:hAnsi="Calibri" w:cs="Calibri"/>
          <w:sz w:val="24"/>
          <w:szCs w:val="24"/>
        </w:rPr>
        <w:t> </w:t>
      </w:r>
      <w:r w:rsidRPr="00D37BFC">
        <w:rPr>
          <w:rFonts w:ascii="Calibri" w:hAnsi="Calibri" w:cs="Calibri"/>
          <w:sz w:val="24"/>
          <w:szCs w:val="24"/>
        </w:rPr>
        <w:t>art. 2 pkt 1 ustawy z</w:t>
      </w:r>
      <w:r w:rsidR="00D27E09">
        <w:rPr>
          <w:rFonts w:ascii="Calibri" w:hAnsi="Calibri" w:cs="Calibri"/>
          <w:sz w:val="24"/>
          <w:szCs w:val="24"/>
        </w:rPr>
        <w:t xml:space="preserve"> </w:t>
      </w:r>
      <w:r w:rsidRPr="00D37BFC">
        <w:rPr>
          <w:rFonts w:ascii="Calibri" w:hAnsi="Calibri" w:cs="Calibri"/>
          <w:sz w:val="24"/>
          <w:szCs w:val="24"/>
        </w:rPr>
        <w:t>dnia 18 listopada 2020 r. o doręczeniach elektronicznych, jest równoznaczne z jej wniesieniem.</w:t>
      </w:r>
    </w:p>
    <w:p w14:paraId="591A82D8" w14:textId="33B83F21" w:rsidR="009D3FD4" w:rsidRPr="00B51E99" w:rsidRDefault="000D15DF" w:rsidP="00B51E99">
      <w:pPr>
        <w:numPr>
          <w:ilvl w:val="0"/>
          <w:numId w:val="22"/>
        </w:numPr>
        <w:tabs>
          <w:tab w:val="num" w:pos="426"/>
          <w:tab w:val="left" w:pos="900"/>
        </w:tabs>
        <w:spacing w:after="240" w:line="276" w:lineRule="auto"/>
        <w:ind w:left="425" w:right="28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Od wyroku sądu lub postanowienia kończącego postępowanie w sprawie przysługuje </w:t>
      </w:r>
      <w:r w:rsidRPr="00D37BFC">
        <w:rPr>
          <w:rFonts w:ascii="Calibri" w:hAnsi="Calibri" w:cs="Calibri"/>
          <w:b/>
          <w:sz w:val="24"/>
          <w:szCs w:val="24"/>
        </w:rPr>
        <w:t>skarga kasacyjna</w:t>
      </w:r>
      <w:r w:rsidRPr="00D37BFC">
        <w:rPr>
          <w:rFonts w:ascii="Calibri" w:hAnsi="Calibri" w:cs="Calibri"/>
          <w:sz w:val="24"/>
          <w:szCs w:val="24"/>
        </w:rPr>
        <w:t xml:space="preserve"> do Sądu Najwyższego.</w:t>
      </w:r>
    </w:p>
    <w:p w14:paraId="2AF29853" w14:textId="73FEB0EF" w:rsidR="00275A7C" w:rsidRPr="0031422A" w:rsidRDefault="00275A7C" w:rsidP="0031422A">
      <w:pPr>
        <w:pStyle w:val="Nagwek2"/>
        <w:numPr>
          <w:ilvl w:val="0"/>
          <w:numId w:val="40"/>
        </w:numPr>
        <w:spacing w:line="288" w:lineRule="auto"/>
        <w:ind w:left="426" w:hanging="426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1422A">
        <w:rPr>
          <w:rFonts w:ascii="Calibri" w:hAnsi="Calibri" w:cs="Calibri"/>
          <w:b/>
          <w:szCs w:val="24"/>
        </w:rPr>
        <w:lastRenderedPageBreak/>
        <w:t>Klauzula informacyjna z art. 13 RODO</w:t>
      </w:r>
      <w:r w:rsidRPr="00D37BFC">
        <w:rPr>
          <w:bCs/>
          <w:vertAlign w:val="superscript"/>
        </w:rPr>
        <w:footnoteReference w:id="2"/>
      </w:r>
    </w:p>
    <w:p w14:paraId="37CA7FAB" w14:textId="3FEE62A5" w:rsidR="00275A7C" w:rsidRPr="00D37BFC" w:rsidRDefault="00275A7C" w:rsidP="00D37BFC">
      <w:pPr>
        <w:widowControl w:val="0"/>
        <w:suppressAutoHyphens/>
        <w:spacing w:line="276" w:lineRule="auto"/>
        <w:rPr>
          <w:rFonts w:ascii="Calibri" w:hAnsi="Calibri" w:cs="Calibri"/>
          <w:kern w:val="1"/>
          <w:sz w:val="24"/>
          <w:szCs w:val="24"/>
        </w:rPr>
      </w:pPr>
      <w:r w:rsidRPr="00D37BFC">
        <w:rPr>
          <w:rFonts w:ascii="Calibri" w:hAnsi="Calibri" w:cs="Calibri"/>
          <w:kern w:val="1"/>
          <w:sz w:val="24"/>
          <w:szCs w:val="24"/>
        </w:rPr>
        <w:t xml:space="preserve">Zgodnie z art. 13 ust. 1 i 2 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rozporządzenia Parlamentu Europejskiego i Rady (UE) 2016/679 z dnia 27 kwietnia 2016 r. </w:t>
      </w:r>
      <w:r w:rsidRPr="00D37BFC">
        <w:rPr>
          <w:rFonts w:ascii="Calibri" w:hAnsi="Calibri" w:cs="Calibri"/>
          <w:iCs/>
          <w:kern w:val="1"/>
          <w:sz w:val="24"/>
          <w:szCs w:val="24"/>
          <w:lang w:eastAsia="zh-CN"/>
        </w:rPr>
        <w:t>w sprawie ochrony osób fizycznych w związku z przetwarzaniem danych osobowych i</w:t>
      </w:r>
      <w:r w:rsidR="00D27E09">
        <w:rPr>
          <w:rFonts w:ascii="Calibri" w:hAnsi="Calibri" w:cs="Calibri"/>
          <w:iCs/>
          <w:kern w:val="1"/>
          <w:sz w:val="24"/>
          <w:szCs w:val="24"/>
          <w:lang w:eastAsia="zh-CN"/>
        </w:rPr>
        <w:t xml:space="preserve"> </w:t>
      </w:r>
      <w:r w:rsidRPr="00D37BFC">
        <w:rPr>
          <w:rFonts w:ascii="Calibri" w:hAnsi="Calibri" w:cs="Calibri"/>
          <w:iCs/>
          <w:kern w:val="1"/>
          <w:sz w:val="24"/>
          <w:szCs w:val="24"/>
          <w:lang w:eastAsia="zh-CN"/>
        </w:rPr>
        <w:t>w sprawie swobodnego przepływu takich danych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 oraz uchylenia dyrektywy 95/46/WE (ogólne rozporządzenie o ochronie danych) (Dz. Urz. UE L 119 z</w:t>
      </w:r>
      <w:r w:rsidR="00D27E09">
        <w:rPr>
          <w:rFonts w:ascii="Calibri" w:hAnsi="Calibri" w:cs="Calibri"/>
          <w:kern w:val="1"/>
          <w:sz w:val="24"/>
          <w:szCs w:val="24"/>
          <w:lang w:eastAsia="zh-CN"/>
        </w:rPr>
        <w:t> 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04.05.2016, str.1), </w:t>
      </w:r>
      <w:r w:rsidRPr="00D37BFC">
        <w:rPr>
          <w:rFonts w:ascii="Calibri" w:hAnsi="Calibri" w:cs="Calibri"/>
          <w:kern w:val="1"/>
          <w:sz w:val="24"/>
          <w:szCs w:val="24"/>
        </w:rPr>
        <w:t xml:space="preserve">dalej </w:t>
      </w:r>
      <w:r w:rsidRPr="00D37BFC">
        <w:rPr>
          <w:rFonts w:ascii="Calibri" w:hAnsi="Calibri" w:cs="Calibri"/>
          <w:b/>
          <w:kern w:val="1"/>
          <w:sz w:val="24"/>
          <w:szCs w:val="24"/>
        </w:rPr>
        <w:t>„RODO”</w:t>
      </w:r>
      <w:r w:rsidRPr="00D37BFC">
        <w:rPr>
          <w:rFonts w:ascii="Calibri" w:hAnsi="Calibri" w:cs="Calibri"/>
          <w:kern w:val="1"/>
          <w:sz w:val="24"/>
          <w:szCs w:val="24"/>
        </w:rPr>
        <w:t xml:space="preserve">, informuję, że: </w:t>
      </w:r>
    </w:p>
    <w:p w14:paraId="6E90A2F4" w14:textId="77777777" w:rsidR="00275A7C" w:rsidRPr="00D37BFC" w:rsidRDefault="00275A7C" w:rsidP="00635431">
      <w:pPr>
        <w:widowControl w:val="0"/>
        <w:numPr>
          <w:ilvl w:val="0"/>
          <w:numId w:val="48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Administratorem danych osobowych jest Gmina Miasta Tarnowa - Urząd Miasta Tarnowa;</w:t>
      </w:r>
    </w:p>
    <w:p w14:paraId="3DC850B2" w14:textId="77777777" w:rsidR="00275A7C" w:rsidRPr="00D37BFC" w:rsidRDefault="00275A7C" w:rsidP="00635431">
      <w:pPr>
        <w:widowControl w:val="0"/>
        <w:numPr>
          <w:ilvl w:val="0"/>
          <w:numId w:val="48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Kontakt z inspektorem ochrony danych osobowych w Urzędzie Miasta Tarnowa pod adresem: </w:t>
      </w:r>
      <w:hyperlink r:id="rId22" w:history="1">
        <w:r w:rsidRPr="00D37BFC">
          <w:rPr>
            <w:rFonts w:asciiTheme="minorHAnsi" w:hAnsiTheme="minorHAnsi" w:cstheme="minorHAnsi"/>
            <w:sz w:val="24"/>
            <w:szCs w:val="24"/>
          </w:rPr>
          <w:t>iod@umt.tarnow.pl</w:t>
        </w:r>
      </w:hyperlink>
      <w:r w:rsidRPr="00D37BFC">
        <w:rPr>
          <w:rFonts w:asciiTheme="minorHAnsi" w:hAnsiTheme="minorHAnsi" w:cstheme="minorHAnsi"/>
          <w:sz w:val="24"/>
          <w:szCs w:val="24"/>
        </w:rPr>
        <w:t>;</w:t>
      </w:r>
    </w:p>
    <w:p w14:paraId="48CC7F6D" w14:textId="77777777" w:rsidR="00275A7C" w:rsidRPr="00D37BFC" w:rsidRDefault="00275A7C" w:rsidP="00635431">
      <w:pPr>
        <w:widowControl w:val="0"/>
        <w:numPr>
          <w:ilvl w:val="0"/>
          <w:numId w:val="48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Dane osobowe przetwarzane będą na podstawie art. 6 ust. 1 lit. c RODO w celu prowadzenia niniejszego postępowania;</w:t>
      </w:r>
    </w:p>
    <w:p w14:paraId="68414C5E" w14:textId="77777777" w:rsidR="00275A7C" w:rsidRPr="00D37BFC" w:rsidRDefault="00275A7C" w:rsidP="00635431">
      <w:pPr>
        <w:widowControl w:val="0"/>
        <w:numPr>
          <w:ilvl w:val="0"/>
          <w:numId w:val="48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Odbiorcami danych osobowych będą osoby lub podmioty, którym udostępniona zostanie dokumentacja postępowania w oparciu o art. </w:t>
      </w:r>
      <w:r w:rsidR="00E30178" w:rsidRPr="00D37BFC">
        <w:rPr>
          <w:rFonts w:asciiTheme="minorHAnsi" w:hAnsiTheme="minorHAnsi" w:cstheme="minorHAnsi"/>
          <w:sz w:val="24"/>
          <w:szCs w:val="24"/>
        </w:rPr>
        <w:t xml:space="preserve">18 </w:t>
      </w:r>
      <w:r w:rsidRPr="00D37BFC">
        <w:rPr>
          <w:rFonts w:asciiTheme="minorHAnsi" w:hAnsiTheme="minorHAnsi" w:cstheme="minorHAnsi"/>
          <w:sz w:val="24"/>
          <w:szCs w:val="24"/>
        </w:rPr>
        <w:t xml:space="preserve">oraz art. </w:t>
      </w:r>
      <w:r w:rsidR="00E30178" w:rsidRPr="00D37BFC">
        <w:rPr>
          <w:rFonts w:asciiTheme="minorHAnsi" w:hAnsiTheme="minorHAnsi" w:cstheme="minorHAnsi"/>
          <w:sz w:val="24"/>
          <w:szCs w:val="24"/>
        </w:rPr>
        <w:t xml:space="preserve">74 ust. 1 </w:t>
      </w:r>
      <w:r w:rsidRPr="00D37BFC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D37BF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37BFC">
        <w:rPr>
          <w:rFonts w:asciiTheme="minorHAnsi" w:hAnsiTheme="minorHAnsi" w:cstheme="minorHAnsi"/>
          <w:sz w:val="24"/>
          <w:szCs w:val="24"/>
        </w:rPr>
        <w:t>;</w:t>
      </w:r>
    </w:p>
    <w:p w14:paraId="2C1B8ED6" w14:textId="71411864" w:rsidR="003A4D43" w:rsidRPr="00D37BFC" w:rsidRDefault="003A4D43" w:rsidP="00635431">
      <w:pPr>
        <w:widowControl w:val="0"/>
        <w:numPr>
          <w:ilvl w:val="0"/>
          <w:numId w:val="48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Dane osobowe będą przechowywane, zgodnie z art. 78 ust. 1 ustawy </w:t>
      </w:r>
      <w:proofErr w:type="spellStart"/>
      <w:r w:rsidRPr="00D37BF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37BFC">
        <w:rPr>
          <w:rFonts w:asciiTheme="minorHAnsi" w:hAnsiTheme="minorHAnsi" w:cstheme="minorHAnsi"/>
          <w:sz w:val="24"/>
          <w:szCs w:val="24"/>
        </w:rPr>
        <w:t>, przez okres 4 lat od</w:t>
      </w:r>
      <w:r w:rsidR="00566672" w:rsidRPr="00D37BFC">
        <w:rPr>
          <w:rFonts w:asciiTheme="minorHAnsi" w:hAnsiTheme="minorHAnsi" w:cstheme="minorHAnsi"/>
          <w:sz w:val="24"/>
          <w:szCs w:val="24"/>
        </w:rPr>
        <w:t xml:space="preserve"> </w:t>
      </w:r>
      <w:r w:rsidRPr="00D37BFC">
        <w:rPr>
          <w:rFonts w:asciiTheme="minorHAnsi" w:hAnsiTheme="minorHAnsi" w:cstheme="minorHAnsi"/>
          <w:sz w:val="24"/>
          <w:szCs w:val="24"/>
        </w:rPr>
        <w:t>dnia zakończenia postępowania o udzielenie zamówienia, a jeżeli czas trwania umowy przekracza 4 lata, okres przechowywania obejmuje cały czas trwania umowy, a</w:t>
      </w:r>
      <w:r w:rsidR="00635431">
        <w:rPr>
          <w:rFonts w:asciiTheme="minorHAnsi" w:hAnsiTheme="minorHAnsi" w:cstheme="minorHAnsi"/>
          <w:sz w:val="24"/>
          <w:szCs w:val="24"/>
        </w:rPr>
        <w:t> </w:t>
      </w:r>
      <w:r w:rsidRPr="00D37BFC">
        <w:rPr>
          <w:rFonts w:asciiTheme="minorHAnsi" w:hAnsiTheme="minorHAnsi" w:cstheme="minorHAnsi"/>
          <w:sz w:val="24"/>
          <w:szCs w:val="24"/>
        </w:rPr>
        <w:t>przede wszystkim na podstawie rozporządzenia Prezesa Rady Ministrów w sprawie instrukcji kancelaryjnej, jednolitych wykazów akt oraz instrukcji w sprawie działania archiwów zakładowych, chyba że przepisy szczególne stanowią inaczej;</w:t>
      </w:r>
    </w:p>
    <w:p w14:paraId="384375AB" w14:textId="551179D5" w:rsidR="00275A7C" w:rsidRPr="00D37BFC" w:rsidRDefault="00275A7C" w:rsidP="00635431">
      <w:pPr>
        <w:widowControl w:val="0"/>
        <w:numPr>
          <w:ilvl w:val="0"/>
          <w:numId w:val="48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Obowiązek podania danych osobowych osoby, której dane dotyczą bezpośrednio przez tę</w:t>
      </w:r>
      <w:r w:rsidR="00D27E09">
        <w:rPr>
          <w:rFonts w:asciiTheme="minorHAnsi" w:hAnsiTheme="minorHAnsi" w:cstheme="minorHAnsi"/>
          <w:sz w:val="24"/>
          <w:szCs w:val="24"/>
        </w:rPr>
        <w:t> </w:t>
      </w:r>
      <w:r w:rsidRPr="00D37BFC">
        <w:rPr>
          <w:rFonts w:asciiTheme="minorHAnsi" w:hAnsiTheme="minorHAnsi" w:cstheme="minorHAnsi"/>
          <w:sz w:val="24"/>
          <w:szCs w:val="24"/>
        </w:rPr>
        <w:t xml:space="preserve">osobę jest wymogiem ustawowym określonym w przepisach ustawy </w:t>
      </w:r>
      <w:proofErr w:type="spellStart"/>
      <w:r w:rsidRPr="00D37BF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37BFC">
        <w:rPr>
          <w:rFonts w:asciiTheme="minorHAnsi" w:hAnsiTheme="minorHAnsi" w:cstheme="minorHAnsi"/>
          <w:sz w:val="24"/>
          <w:szCs w:val="24"/>
        </w:rPr>
        <w:t>, związanym z</w:t>
      </w:r>
      <w:r w:rsidR="00D27E09">
        <w:rPr>
          <w:rFonts w:asciiTheme="minorHAnsi" w:hAnsiTheme="minorHAnsi" w:cstheme="minorHAnsi"/>
          <w:sz w:val="24"/>
          <w:szCs w:val="24"/>
        </w:rPr>
        <w:t> </w:t>
      </w:r>
      <w:r w:rsidRPr="00D37BFC">
        <w:rPr>
          <w:rFonts w:asciiTheme="minorHAnsi" w:hAnsiTheme="minorHAnsi" w:cstheme="minorHAnsi"/>
          <w:sz w:val="24"/>
          <w:szCs w:val="24"/>
        </w:rPr>
        <w:t>udziałem w</w:t>
      </w:r>
      <w:r w:rsidR="00D27E09">
        <w:rPr>
          <w:rFonts w:asciiTheme="minorHAnsi" w:hAnsiTheme="minorHAnsi" w:cstheme="minorHAnsi"/>
          <w:sz w:val="24"/>
          <w:szCs w:val="24"/>
        </w:rPr>
        <w:t xml:space="preserve"> </w:t>
      </w:r>
      <w:r w:rsidRPr="00D37BFC">
        <w:rPr>
          <w:rFonts w:asciiTheme="minorHAnsi" w:hAnsiTheme="minorHAnsi" w:cstheme="minorHAnsi"/>
          <w:sz w:val="24"/>
          <w:szCs w:val="24"/>
        </w:rPr>
        <w:t xml:space="preserve">postępowaniu o udzielenie zamówienia publicznego; konsekwencje niepodania określonych danych wynikają z ustawy </w:t>
      </w:r>
      <w:proofErr w:type="spellStart"/>
      <w:r w:rsidRPr="00D37BF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37BFC">
        <w:rPr>
          <w:rFonts w:asciiTheme="minorHAnsi" w:hAnsiTheme="minorHAnsi" w:cstheme="minorHAnsi"/>
          <w:sz w:val="24"/>
          <w:szCs w:val="24"/>
        </w:rPr>
        <w:t>;</w:t>
      </w:r>
    </w:p>
    <w:p w14:paraId="0F05F75E" w14:textId="77777777" w:rsidR="00275A7C" w:rsidRPr="00D37BFC" w:rsidRDefault="00275A7C" w:rsidP="00635431">
      <w:pPr>
        <w:widowControl w:val="0"/>
        <w:numPr>
          <w:ilvl w:val="0"/>
          <w:numId w:val="48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W odniesieniu do danych osobowych decyzje nie będą podejmowane w sposób zautomatyzowany, stosowanie do art. 22 RODO;</w:t>
      </w:r>
    </w:p>
    <w:p w14:paraId="72EF873E" w14:textId="77777777" w:rsidR="00275A7C" w:rsidRPr="00D37BFC" w:rsidRDefault="00275A7C" w:rsidP="00635431">
      <w:pPr>
        <w:widowControl w:val="0"/>
        <w:numPr>
          <w:ilvl w:val="0"/>
          <w:numId w:val="48"/>
        </w:numPr>
        <w:suppressAutoHyphens/>
        <w:spacing w:line="276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Osoby, której dane dotyczą posiadają:</w:t>
      </w:r>
    </w:p>
    <w:p w14:paraId="6A245B45" w14:textId="77777777" w:rsidR="00C42CD5" w:rsidRPr="00D37BFC" w:rsidRDefault="00C42CD5" w:rsidP="00635431">
      <w:pPr>
        <w:widowControl w:val="0"/>
        <w:suppressAutoHyphens/>
        <w:spacing w:line="276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- </w:t>
      </w:r>
      <w:r w:rsidR="00275A7C" w:rsidRPr="00D37BFC">
        <w:rPr>
          <w:rFonts w:asciiTheme="minorHAnsi" w:hAnsiTheme="minorHAnsi" w:cstheme="minorHAnsi"/>
          <w:sz w:val="24"/>
          <w:szCs w:val="24"/>
        </w:rPr>
        <w:t>na podstawie art. 15 RODO prawo dostępu do danych osobowych ich dotyczących;</w:t>
      </w:r>
    </w:p>
    <w:p w14:paraId="0FCE48C0" w14:textId="77777777" w:rsidR="00C42CD5" w:rsidRPr="00D37BFC" w:rsidRDefault="00C42CD5" w:rsidP="00635431">
      <w:pPr>
        <w:widowControl w:val="0"/>
        <w:suppressAutoHyphens/>
        <w:spacing w:line="276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- </w:t>
      </w:r>
      <w:r w:rsidR="00275A7C" w:rsidRPr="00D37BFC">
        <w:rPr>
          <w:rFonts w:asciiTheme="minorHAnsi" w:hAnsiTheme="minorHAnsi" w:cstheme="minorHAnsi"/>
          <w:sz w:val="24"/>
          <w:szCs w:val="24"/>
        </w:rPr>
        <w:t>na podstawie art. 16 RODO prawo do sprostowania swoich danych osobowych</w:t>
      </w:r>
      <w:r w:rsidR="00275A7C" w:rsidRPr="00D37BFC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="00275A7C" w:rsidRPr="00D37BFC">
        <w:rPr>
          <w:rFonts w:asciiTheme="minorHAnsi" w:hAnsiTheme="minorHAnsi" w:cstheme="minorHAnsi"/>
          <w:sz w:val="24"/>
          <w:szCs w:val="24"/>
        </w:rPr>
        <w:t>;</w:t>
      </w:r>
    </w:p>
    <w:p w14:paraId="77C9A9B1" w14:textId="77777777" w:rsidR="00C42CD5" w:rsidRPr="00D37BFC" w:rsidRDefault="00C42CD5" w:rsidP="00635431">
      <w:pPr>
        <w:widowControl w:val="0"/>
        <w:suppressAutoHyphens/>
        <w:spacing w:line="276" w:lineRule="auto"/>
        <w:ind w:left="426" w:hanging="142"/>
        <w:contextualSpacing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- </w:t>
      </w:r>
      <w:r w:rsidR="00275A7C" w:rsidRPr="00D37BFC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="00275A7C" w:rsidRPr="00D37BFC"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  <w:r w:rsidR="00275A7C" w:rsidRPr="00D37BFC">
        <w:rPr>
          <w:rFonts w:asciiTheme="minorHAnsi" w:hAnsiTheme="minorHAnsi" w:cstheme="minorHAnsi"/>
          <w:sz w:val="24"/>
          <w:szCs w:val="24"/>
        </w:rPr>
        <w:t>;</w:t>
      </w:r>
    </w:p>
    <w:p w14:paraId="0E7FD122" w14:textId="77777777" w:rsidR="00275A7C" w:rsidRPr="00D37BFC" w:rsidRDefault="00C42CD5" w:rsidP="00635431">
      <w:pPr>
        <w:widowControl w:val="0"/>
        <w:suppressAutoHyphens/>
        <w:spacing w:line="276" w:lineRule="auto"/>
        <w:ind w:left="426" w:hanging="142"/>
        <w:contextualSpacing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="00275A7C" w:rsidRPr="00D37BFC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uznają, że przetwarzanie danych osobowych ich dotyczących narusza przepisy RODO;</w:t>
      </w:r>
    </w:p>
    <w:p w14:paraId="5886B322" w14:textId="77777777" w:rsidR="00275A7C" w:rsidRPr="00D37BFC" w:rsidRDefault="00275A7C" w:rsidP="00635431">
      <w:pPr>
        <w:widowControl w:val="0"/>
        <w:numPr>
          <w:ilvl w:val="0"/>
          <w:numId w:val="48"/>
        </w:numPr>
        <w:suppressAutoHyphens/>
        <w:spacing w:line="276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>Osobom, których dane dotyczą nie przysługuje:</w:t>
      </w:r>
    </w:p>
    <w:p w14:paraId="4292F884" w14:textId="77777777" w:rsidR="00C42CD5" w:rsidRPr="00D37BFC" w:rsidRDefault="00C42CD5" w:rsidP="00635431">
      <w:pPr>
        <w:widowControl w:val="0"/>
        <w:suppressAutoHyphens/>
        <w:spacing w:line="276" w:lineRule="auto"/>
        <w:ind w:firstLine="284"/>
        <w:contextualSpacing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- </w:t>
      </w:r>
      <w:r w:rsidR="00275A7C" w:rsidRPr="00D37BFC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B54BFA4" w14:textId="77777777" w:rsidR="00C42CD5" w:rsidRPr="00D37BFC" w:rsidRDefault="00C42CD5" w:rsidP="00635431">
      <w:pPr>
        <w:widowControl w:val="0"/>
        <w:suppressAutoHyphens/>
        <w:spacing w:line="276" w:lineRule="auto"/>
        <w:ind w:firstLine="284"/>
        <w:contextualSpacing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- </w:t>
      </w:r>
      <w:r w:rsidR="00275A7C" w:rsidRPr="00D37BFC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1D48A855" w14:textId="77777777" w:rsidR="00275A7C" w:rsidRPr="00D37BFC" w:rsidRDefault="00C42CD5" w:rsidP="00B51E99">
      <w:pPr>
        <w:widowControl w:val="0"/>
        <w:suppressAutoHyphens/>
        <w:spacing w:after="240"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D37BFC">
        <w:rPr>
          <w:rFonts w:asciiTheme="minorHAnsi" w:hAnsiTheme="minorHAnsi" w:cstheme="minorHAnsi"/>
          <w:sz w:val="24"/>
          <w:szCs w:val="24"/>
        </w:rPr>
        <w:t xml:space="preserve">- </w:t>
      </w:r>
      <w:r w:rsidR="00275A7C" w:rsidRPr="00D37BFC">
        <w:rPr>
          <w:rFonts w:asciiTheme="minorHAnsi" w:hAnsiTheme="minorHAnsi" w:cstheme="minorHAnsi"/>
          <w:b/>
          <w:sz w:val="24"/>
          <w:szCs w:val="24"/>
        </w:rPr>
        <w:t>na podstawie art. 21 RODO prawo sprzeciwu, wobec przetwarzania danych osobowych, gdyż podstawą prawną przetwarzania ich danych osobowych jest art. 6 ust. 1 lit. c RODO.</w:t>
      </w:r>
    </w:p>
    <w:p w14:paraId="711F98A0" w14:textId="4E975AE2" w:rsidR="008047A3" w:rsidRPr="0031422A" w:rsidRDefault="0014730D" w:rsidP="009630E2">
      <w:pPr>
        <w:pStyle w:val="Nagwek2"/>
        <w:numPr>
          <w:ilvl w:val="0"/>
          <w:numId w:val="40"/>
        </w:numPr>
        <w:spacing w:before="240" w:after="120" w:line="288" w:lineRule="auto"/>
        <w:ind w:left="425" w:hanging="425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1422A">
        <w:rPr>
          <w:rFonts w:ascii="Calibri" w:hAnsi="Calibri" w:cs="Calibri"/>
          <w:b/>
          <w:bCs/>
          <w:szCs w:val="24"/>
        </w:rPr>
        <w:t>Załączniki</w:t>
      </w:r>
    </w:p>
    <w:p w14:paraId="33224936" w14:textId="4C033BCC" w:rsidR="0014730D" w:rsidRPr="00D37BFC" w:rsidRDefault="008047A3" w:rsidP="00FF56A7">
      <w:pPr>
        <w:widowControl w:val="0"/>
        <w:numPr>
          <w:ilvl w:val="0"/>
          <w:numId w:val="49"/>
        </w:numPr>
        <w:tabs>
          <w:tab w:val="num" w:pos="284"/>
        </w:tabs>
        <w:suppressAutoHyphens/>
        <w:spacing w:line="276" w:lineRule="auto"/>
        <w:ind w:left="1701" w:hanging="1701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Załącznik nr </w:t>
      </w:r>
      <w:r w:rsidR="00775BED">
        <w:rPr>
          <w:rFonts w:ascii="Calibri" w:hAnsi="Calibri" w:cs="Calibri"/>
          <w:sz w:val="24"/>
          <w:szCs w:val="24"/>
        </w:rPr>
        <w:t>1</w:t>
      </w:r>
      <w:r w:rsidRPr="00D37BFC">
        <w:rPr>
          <w:rFonts w:ascii="Calibri" w:hAnsi="Calibri" w:cs="Calibri"/>
          <w:sz w:val="24"/>
          <w:szCs w:val="24"/>
        </w:rPr>
        <w:t xml:space="preserve"> </w:t>
      </w:r>
      <w:r w:rsidR="00344335">
        <w:rPr>
          <w:rFonts w:ascii="Calibri" w:hAnsi="Calibri" w:cs="Calibri"/>
          <w:sz w:val="24"/>
          <w:szCs w:val="24"/>
        </w:rPr>
        <w:t>-</w:t>
      </w:r>
      <w:r w:rsidRPr="00D37BFC">
        <w:rPr>
          <w:rFonts w:ascii="Calibri" w:hAnsi="Calibri" w:cs="Calibri"/>
          <w:sz w:val="24"/>
          <w:szCs w:val="24"/>
        </w:rPr>
        <w:t xml:space="preserve"> </w:t>
      </w:r>
      <w:r w:rsidR="0023543B" w:rsidRPr="00D37BFC">
        <w:rPr>
          <w:rFonts w:ascii="Calibri" w:hAnsi="Calibri" w:cs="Calibri"/>
          <w:sz w:val="24"/>
          <w:szCs w:val="24"/>
        </w:rPr>
        <w:t>Formul</w:t>
      </w:r>
      <w:r w:rsidR="00B0081F" w:rsidRPr="00D37BFC">
        <w:rPr>
          <w:rFonts w:ascii="Calibri" w:hAnsi="Calibri" w:cs="Calibri"/>
          <w:sz w:val="24"/>
          <w:szCs w:val="24"/>
        </w:rPr>
        <w:t>arz oferty</w:t>
      </w:r>
    </w:p>
    <w:p w14:paraId="455F6CA4" w14:textId="04AECE66" w:rsidR="0014730D" w:rsidRPr="00D37BFC" w:rsidRDefault="0014730D" w:rsidP="00FF56A7">
      <w:pPr>
        <w:widowControl w:val="0"/>
        <w:numPr>
          <w:ilvl w:val="0"/>
          <w:numId w:val="49"/>
        </w:numPr>
        <w:tabs>
          <w:tab w:val="num" w:pos="284"/>
        </w:tabs>
        <w:suppressAutoHyphens/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Załącznik nr </w:t>
      </w:r>
      <w:r w:rsidR="00775BED">
        <w:rPr>
          <w:rFonts w:ascii="Calibri" w:hAnsi="Calibri" w:cs="Calibri"/>
          <w:sz w:val="24"/>
          <w:szCs w:val="24"/>
        </w:rPr>
        <w:t>2</w:t>
      </w:r>
      <w:r w:rsidRPr="00D37BFC">
        <w:rPr>
          <w:rFonts w:ascii="Calibri" w:hAnsi="Calibri" w:cs="Calibri"/>
          <w:sz w:val="24"/>
          <w:szCs w:val="24"/>
        </w:rPr>
        <w:t xml:space="preserve"> </w:t>
      </w:r>
      <w:r w:rsidR="00344335">
        <w:rPr>
          <w:rFonts w:ascii="Calibri" w:hAnsi="Calibri" w:cs="Calibri"/>
          <w:sz w:val="24"/>
          <w:szCs w:val="24"/>
        </w:rPr>
        <w:t>-</w:t>
      </w:r>
      <w:r w:rsidRPr="00D37BFC">
        <w:rPr>
          <w:rFonts w:ascii="Calibri" w:hAnsi="Calibri" w:cs="Calibri"/>
          <w:sz w:val="24"/>
          <w:szCs w:val="24"/>
        </w:rPr>
        <w:t xml:space="preserve"> </w:t>
      </w:r>
      <w:r w:rsidR="0023543B" w:rsidRPr="00D37BFC">
        <w:rPr>
          <w:rFonts w:ascii="Calibri" w:hAnsi="Calibri" w:cs="Calibri"/>
          <w:sz w:val="24"/>
          <w:szCs w:val="24"/>
          <w:lang w:eastAsia="ar-SA"/>
        </w:rPr>
        <w:t xml:space="preserve">Oświadczenie </w:t>
      </w:r>
      <w:r w:rsidR="00B0081F" w:rsidRPr="00D37BFC">
        <w:rPr>
          <w:rFonts w:ascii="Calibri" w:hAnsi="Calibri" w:cs="Calibri"/>
          <w:sz w:val="24"/>
          <w:szCs w:val="24"/>
          <w:lang w:eastAsia="ar-SA"/>
        </w:rPr>
        <w:t xml:space="preserve">z art. 125 ust. 1 </w:t>
      </w:r>
      <w:proofErr w:type="spellStart"/>
      <w:r w:rsidR="00B0081F" w:rsidRPr="00D37BFC">
        <w:rPr>
          <w:rFonts w:ascii="Calibri" w:hAnsi="Calibri" w:cs="Calibri"/>
          <w:sz w:val="24"/>
          <w:szCs w:val="24"/>
          <w:lang w:eastAsia="ar-SA"/>
        </w:rPr>
        <w:t>uPzp</w:t>
      </w:r>
      <w:proofErr w:type="spellEnd"/>
      <w:r w:rsidR="00B0081F" w:rsidRPr="00D37BFC">
        <w:rPr>
          <w:rFonts w:ascii="Calibri" w:hAnsi="Calibri" w:cs="Calibri"/>
          <w:sz w:val="24"/>
          <w:szCs w:val="24"/>
          <w:lang w:eastAsia="ar-SA"/>
        </w:rPr>
        <w:t xml:space="preserve"> dla Wykonawcy</w:t>
      </w:r>
    </w:p>
    <w:p w14:paraId="3CA5F5CB" w14:textId="31DA8AD9" w:rsidR="008047A3" w:rsidRPr="00D37BFC" w:rsidRDefault="008047A3" w:rsidP="00FF56A7">
      <w:pPr>
        <w:widowControl w:val="0"/>
        <w:numPr>
          <w:ilvl w:val="0"/>
          <w:numId w:val="49"/>
        </w:numPr>
        <w:tabs>
          <w:tab w:val="num" w:pos="284"/>
        </w:tabs>
        <w:suppressAutoHyphens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  <w:lang w:eastAsia="ar-SA"/>
        </w:rPr>
        <w:t xml:space="preserve">Załącznik nr </w:t>
      </w:r>
      <w:r w:rsidR="00775BED">
        <w:rPr>
          <w:rFonts w:ascii="Calibri" w:hAnsi="Calibri" w:cs="Calibri"/>
          <w:sz w:val="24"/>
          <w:szCs w:val="24"/>
          <w:lang w:eastAsia="ar-SA"/>
        </w:rPr>
        <w:t>3</w:t>
      </w:r>
      <w:r w:rsidRPr="00D37BFC">
        <w:rPr>
          <w:rFonts w:ascii="Calibri" w:hAnsi="Calibri" w:cs="Calibri"/>
          <w:sz w:val="24"/>
          <w:szCs w:val="24"/>
          <w:lang w:eastAsia="ar-SA"/>
        </w:rPr>
        <w:t xml:space="preserve"> - Oświadczenie z art. 125 ust. 1 </w:t>
      </w:r>
      <w:proofErr w:type="spellStart"/>
      <w:r w:rsidRPr="00D37BFC">
        <w:rPr>
          <w:rFonts w:ascii="Calibri" w:hAnsi="Calibri" w:cs="Calibri"/>
          <w:sz w:val="24"/>
          <w:szCs w:val="24"/>
          <w:lang w:eastAsia="ar-SA"/>
        </w:rPr>
        <w:t>uPzp</w:t>
      </w:r>
      <w:proofErr w:type="spellEnd"/>
      <w:r w:rsidRPr="00D37BFC">
        <w:rPr>
          <w:rFonts w:ascii="Calibri" w:hAnsi="Calibri" w:cs="Calibri"/>
          <w:sz w:val="24"/>
          <w:szCs w:val="24"/>
          <w:lang w:eastAsia="ar-SA"/>
        </w:rPr>
        <w:t xml:space="preserve"> dla podmiotu udostępniającego zasoby</w:t>
      </w:r>
    </w:p>
    <w:p w14:paraId="36BF3727" w14:textId="07C1CBD3" w:rsidR="008047A3" w:rsidRPr="00D37BFC" w:rsidRDefault="008047A3" w:rsidP="00FF56A7">
      <w:pPr>
        <w:widowControl w:val="0"/>
        <w:numPr>
          <w:ilvl w:val="0"/>
          <w:numId w:val="49"/>
        </w:numPr>
        <w:tabs>
          <w:tab w:val="num" w:pos="284"/>
        </w:tabs>
        <w:suppressAutoHyphens/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  <w:lang w:eastAsia="ar-SA"/>
        </w:rPr>
        <w:t xml:space="preserve">Załącznik nr </w:t>
      </w:r>
      <w:r w:rsidR="00775BED">
        <w:rPr>
          <w:rFonts w:ascii="Calibri" w:hAnsi="Calibri" w:cs="Calibri"/>
          <w:sz w:val="24"/>
          <w:szCs w:val="24"/>
          <w:lang w:eastAsia="ar-SA"/>
        </w:rPr>
        <w:t>4</w:t>
      </w:r>
      <w:r w:rsidRPr="00D37BFC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344335">
        <w:rPr>
          <w:rFonts w:ascii="Calibri" w:hAnsi="Calibri" w:cs="Calibri"/>
          <w:sz w:val="24"/>
          <w:szCs w:val="24"/>
          <w:lang w:eastAsia="ar-SA"/>
        </w:rPr>
        <w:t>-</w:t>
      </w:r>
      <w:r w:rsidRPr="00D37BFC">
        <w:rPr>
          <w:rFonts w:ascii="Calibri" w:hAnsi="Calibri" w:cs="Calibri"/>
          <w:sz w:val="24"/>
          <w:szCs w:val="24"/>
          <w:lang w:eastAsia="ar-SA"/>
        </w:rPr>
        <w:t xml:space="preserve"> Zobowiązanie podmiotu udostępniającego zasoby</w:t>
      </w:r>
    </w:p>
    <w:p w14:paraId="5B07C854" w14:textId="267F8D1E" w:rsidR="008047A3" w:rsidRPr="00D37BFC" w:rsidRDefault="008047A3" w:rsidP="00FF56A7">
      <w:pPr>
        <w:widowControl w:val="0"/>
        <w:numPr>
          <w:ilvl w:val="0"/>
          <w:numId w:val="49"/>
        </w:numPr>
        <w:tabs>
          <w:tab w:val="clear" w:pos="700"/>
        </w:tabs>
        <w:suppressAutoHyphens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  <w:lang w:eastAsia="ar-SA"/>
        </w:rPr>
        <w:t xml:space="preserve">Załącznik nr </w:t>
      </w:r>
      <w:r w:rsidR="00775BED">
        <w:rPr>
          <w:rFonts w:ascii="Calibri" w:hAnsi="Calibri" w:cs="Calibri"/>
          <w:sz w:val="24"/>
          <w:szCs w:val="24"/>
          <w:lang w:eastAsia="ar-SA"/>
        </w:rPr>
        <w:t>5</w:t>
      </w:r>
      <w:r w:rsidRPr="00D37BFC">
        <w:rPr>
          <w:rFonts w:ascii="Calibri" w:hAnsi="Calibri" w:cs="Calibri"/>
          <w:sz w:val="24"/>
          <w:szCs w:val="24"/>
          <w:lang w:eastAsia="ar-SA"/>
        </w:rPr>
        <w:t xml:space="preserve"> - Oświadczenie z art. 117 ust. 4 Wykonawców wspólnie ubiegających się udzielenie o zamówienie</w:t>
      </w:r>
    </w:p>
    <w:p w14:paraId="62EE6967" w14:textId="26A8D6E1" w:rsidR="00344335" w:rsidRPr="00344335" w:rsidRDefault="0014730D" w:rsidP="00344335">
      <w:pPr>
        <w:widowControl w:val="0"/>
        <w:numPr>
          <w:ilvl w:val="0"/>
          <w:numId w:val="49"/>
        </w:numPr>
        <w:tabs>
          <w:tab w:val="num" w:pos="284"/>
        </w:tabs>
        <w:suppressAutoHyphens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sz w:val="24"/>
          <w:szCs w:val="24"/>
        </w:rPr>
        <w:t xml:space="preserve">Załącznik nr </w:t>
      </w:r>
      <w:r w:rsidR="00775BED">
        <w:rPr>
          <w:rFonts w:ascii="Calibri" w:hAnsi="Calibri" w:cs="Calibri"/>
          <w:sz w:val="24"/>
          <w:szCs w:val="24"/>
        </w:rPr>
        <w:t>6</w:t>
      </w:r>
      <w:r w:rsidRPr="00D37BFC">
        <w:rPr>
          <w:rFonts w:ascii="Calibri" w:hAnsi="Calibri" w:cs="Calibri"/>
          <w:sz w:val="24"/>
          <w:szCs w:val="24"/>
        </w:rPr>
        <w:t xml:space="preserve"> </w:t>
      </w:r>
      <w:r w:rsidR="00344335">
        <w:rPr>
          <w:rFonts w:ascii="Calibri" w:hAnsi="Calibri" w:cs="Calibri"/>
          <w:sz w:val="24"/>
          <w:szCs w:val="24"/>
        </w:rPr>
        <w:t>-</w:t>
      </w:r>
      <w:r w:rsidR="00175DD5" w:rsidRPr="00D37BFC">
        <w:rPr>
          <w:rFonts w:ascii="Calibri" w:hAnsi="Calibri" w:cs="Calibri"/>
          <w:sz w:val="24"/>
          <w:szCs w:val="24"/>
        </w:rPr>
        <w:t xml:space="preserve"> </w:t>
      </w:r>
      <w:r w:rsidR="00F91228"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Projektowane </w:t>
      </w:r>
      <w:r w:rsidR="0023543B" w:rsidRPr="00D37BFC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F91228"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ostanowienia </w:t>
      </w:r>
      <w:r w:rsidR="0023543B" w:rsidRPr="00D37BFC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F91228" w:rsidRPr="00D37BFC">
        <w:rPr>
          <w:rFonts w:ascii="Calibri" w:hAnsi="Calibri" w:cs="Calibri"/>
          <w:color w:val="000000" w:themeColor="text1"/>
          <w:sz w:val="24"/>
          <w:szCs w:val="24"/>
        </w:rPr>
        <w:t>mowy w sprawie zamówienia publicznego</w:t>
      </w:r>
      <w:r w:rsidR="00344335">
        <w:rPr>
          <w:rFonts w:ascii="Calibri" w:hAnsi="Calibri" w:cs="Calibri"/>
          <w:sz w:val="24"/>
          <w:szCs w:val="24"/>
        </w:rPr>
        <w:t xml:space="preserve"> wraz z załącznikami</w:t>
      </w:r>
    </w:p>
    <w:p w14:paraId="3EA3ABCA" w14:textId="7510F193" w:rsidR="003368A5" w:rsidRPr="00D37BFC" w:rsidRDefault="003368A5" w:rsidP="0031422A">
      <w:pPr>
        <w:widowControl w:val="0"/>
        <w:numPr>
          <w:ilvl w:val="0"/>
          <w:numId w:val="49"/>
        </w:numPr>
        <w:tabs>
          <w:tab w:val="num" w:pos="284"/>
        </w:tabs>
        <w:suppressAutoHyphens/>
        <w:spacing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Załącznik nr </w:t>
      </w:r>
      <w:r w:rsidR="00775BED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44335">
        <w:rPr>
          <w:rFonts w:ascii="Calibri" w:hAnsi="Calibri" w:cs="Calibri"/>
          <w:color w:val="000000" w:themeColor="text1"/>
          <w:sz w:val="24"/>
          <w:szCs w:val="24"/>
        </w:rPr>
        <w:t>-</w:t>
      </w:r>
      <w:r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6195A" w:rsidRPr="00D37BFC">
        <w:rPr>
          <w:rFonts w:ascii="Calibri" w:hAnsi="Calibri" w:cs="Calibri"/>
          <w:color w:val="000000" w:themeColor="text1"/>
          <w:sz w:val="24"/>
          <w:szCs w:val="24"/>
        </w:rPr>
        <w:t xml:space="preserve">Wykaz </w:t>
      </w:r>
      <w:r w:rsidR="00D84D94" w:rsidRPr="00D37BFC">
        <w:rPr>
          <w:rFonts w:ascii="Calibri" w:hAnsi="Calibri" w:cs="Calibri"/>
          <w:color w:val="000000" w:themeColor="text1"/>
          <w:sz w:val="24"/>
          <w:szCs w:val="24"/>
        </w:rPr>
        <w:t>usług</w:t>
      </w:r>
    </w:p>
    <w:p w14:paraId="5DF8275C" w14:textId="7BEB683C" w:rsidR="000D7C35" w:rsidRPr="00D37BFC" w:rsidRDefault="0014730D" w:rsidP="007214AF">
      <w:pPr>
        <w:widowControl w:val="0"/>
        <w:autoSpaceDE w:val="0"/>
        <w:spacing w:line="276" w:lineRule="auto"/>
        <w:ind w:left="-68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Tarnów, dnia</w:t>
      </w:r>
      <w:r w:rsidR="003D376F"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  <w:r w:rsidR="00344335">
        <w:rPr>
          <w:rFonts w:ascii="Calibri" w:hAnsi="Calibri" w:cs="Calibri"/>
          <w:kern w:val="1"/>
          <w:sz w:val="24"/>
          <w:szCs w:val="24"/>
          <w:lang w:eastAsia="zh-CN"/>
        </w:rPr>
        <w:t>19</w:t>
      </w:r>
      <w:r w:rsidR="0016195A"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 grudnia</w:t>
      </w:r>
      <w:r w:rsidR="008A2913"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>202</w:t>
      </w:r>
      <w:r w:rsidR="00E33A52" w:rsidRPr="00D37BFC">
        <w:rPr>
          <w:rFonts w:ascii="Calibri" w:hAnsi="Calibri" w:cs="Calibri"/>
          <w:kern w:val="1"/>
          <w:sz w:val="24"/>
          <w:szCs w:val="24"/>
          <w:lang w:eastAsia="zh-CN"/>
        </w:rPr>
        <w:t>3</w:t>
      </w:r>
      <w:r w:rsidRPr="00D37BFC">
        <w:rPr>
          <w:rFonts w:ascii="Calibri" w:hAnsi="Calibri" w:cs="Calibri"/>
          <w:kern w:val="1"/>
          <w:sz w:val="24"/>
          <w:szCs w:val="24"/>
          <w:lang w:eastAsia="zh-CN"/>
        </w:rPr>
        <w:t xml:space="preserve"> r.</w:t>
      </w:r>
    </w:p>
    <w:sectPr w:rsidR="000D7C35" w:rsidRPr="00D37BFC" w:rsidSect="00C31FFB">
      <w:footerReference w:type="even" r:id="rId23"/>
      <w:footerReference w:type="default" r:id="rId24"/>
      <w:footerReference w:type="first" r:id="rId25"/>
      <w:pgSz w:w="11907" w:h="16840" w:code="9"/>
      <w:pgMar w:top="1134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5C86" w14:textId="77777777" w:rsidR="00522A8F" w:rsidRDefault="00522A8F">
      <w:r>
        <w:separator/>
      </w:r>
    </w:p>
  </w:endnote>
  <w:endnote w:type="continuationSeparator" w:id="0">
    <w:p w14:paraId="654B965E" w14:textId="77777777" w:rsidR="00522A8F" w:rsidRDefault="005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039A" w14:textId="4B70A9A4" w:rsidR="004949F3" w:rsidRDefault="002D225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49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C8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010FF2" w14:textId="77777777" w:rsidR="004949F3" w:rsidRDefault="004949F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03534549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80258812"/>
          <w:docPartObj>
            <w:docPartGallery w:val="Page Numbers (Top of Page)"/>
            <w:docPartUnique/>
          </w:docPartObj>
        </w:sdtPr>
        <w:sdtContent>
          <w:p w14:paraId="461C5579" w14:textId="77777777" w:rsidR="004949F3" w:rsidRPr="00D81793" w:rsidRDefault="004949F3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2D225D"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2D225D"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237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="002D225D"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2D225D"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2D225D"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237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="002D225D"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807E99C" w14:textId="77777777" w:rsidR="004949F3" w:rsidRPr="008D72B0" w:rsidRDefault="004949F3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4027" w14:textId="447CE18B" w:rsidR="004949F3" w:rsidRPr="00772A6D" w:rsidRDefault="004949F3" w:rsidP="00003C8A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97D3" w14:textId="77777777" w:rsidR="00522A8F" w:rsidRDefault="00522A8F">
      <w:r>
        <w:separator/>
      </w:r>
    </w:p>
  </w:footnote>
  <w:footnote w:type="continuationSeparator" w:id="0">
    <w:p w14:paraId="27D991F8" w14:textId="77777777" w:rsidR="00522A8F" w:rsidRDefault="00522A8F">
      <w:r>
        <w:continuationSeparator/>
      </w:r>
    </w:p>
  </w:footnote>
  <w:footnote w:id="1">
    <w:p w14:paraId="77F86146" w14:textId="08DE6EE5" w:rsidR="00D30ABD" w:rsidRPr="00AC2A0D" w:rsidRDefault="00D30ABD" w:rsidP="00AC2A0D">
      <w:pPr>
        <w:pStyle w:val="Tekstprzypisudolnego"/>
        <w:ind w:left="142" w:hanging="142"/>
        <w:rPr>
          <w:sz w:val="24"/>
          <w:szCs w:val="24"/>
        </w:rPr>
      </w:pPr>
      <w:r w:rsidRPr="00AC2A0D">
        <w:rPr>
          <w:rStyle w:val="Odwoanieprzypisudolnego"/>
          <w:i/>
          <w:sz w:val="24"/>
          <w:szCs w:val="24"/>
        </w:rPr>
        <w:footnoteRef/>
      </w:r>
      <w:r w:rsidRPr="00AC2A0D">
        <w:rPr>
          <w:sz w:val="24"/>
          <w:szCs w:val="24"/>
        </w:rPr>
        <w:t xml:space="preserve"> </w:t>
      </w:r>
      <w:r w:rsidRPr="00AC2A0D">
        <w:rPr>
          <w:rFonts w:asciiTheme="minorHAnsi" w:hAnsiTheme="minorHAnsi" w:cstheme="minorHAnsi"/>
          <w:sz w:val="24"/>
          <w:szCs w:val="24"/>
        </w:rPr>
        <w:t>art. 22 § 1 ustawy z dnia 26 czerwca 1974 r. – Kodeks pracy: „Przez nawiązanie stosunku pracy pracownik zobowiązuje się do wykonywania pracy określonego rodzaju na rzecz pracodawcy i pod jego kierownictwem oraz w</w:t>
      </w:r>
      <w:r w:rsidR="00AC2A0D">
        <w:rPr>
          <w:rFonts w:asciiTheme="minorHAnsi" w:hAnsiTheme="minorHAnsi" w:cstheme="minorHAnsi"/>
          <w:sz w:val="24"/>
          <w:szCs w:val="24"/>
        </w:rPr>
        <w:t xml:space="preserve"> </w:t>
      </w:r>
      <w:r w:rsidRPr="00AC2A0D">
        <w:rPr>
          <w:rFonts w:asciiTheme="minorHAnsi" w:hAnsiTheme="minorHAnsi" w:cstheme="minorHAnsi"/>
          <w:sz w:val="24"/>
          <w:szCs w:val="24"/>
        </w:rPr>
        <w:t>miejscu i czasie wyznaczonym przez pracodawcę, a pracodawca - do zatrudniania pracownika za wynagrodzeniem”</w:t>
      </w:r>
    </w:p>
  </w:footnote>
  <w:footnote w:id="2">
    <w:p w14:paraId="36FC4DE9" w14:textId="4697C395" w:rsidR="004949F3" w:rsidRPr="00D27E09" w:rsidRDefault="004949F3" w:rsidP="00D27E09">
      <w:pPr>
        <w:ind w:left="142" w:hanging="142"/>
        <w:rPr>
          <w:rFonts w:ascii="Calibri" w:hAnsi="Calibri" w:cs="Calibri"/>
          <w:sz w:val="24"/>
          <w:szCs w:val="24"/>
        </w:rPr>
      </w:pPr>
      <w:r w:rsidRPr="00D27E0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27E09">
        <w:rPr>
          <w:rFonts w:ascii="Calibri" w:hAnsi="Calibri" w:cs="Calibri"/>
          <w:sz w:val="24"/>
          <w:szCs w:val="24"/>
        </w:rPr>
        <w:t>Rozporządzenie Parlamentu Europejskiego i Rady (UE) 2016/679 z dnia 27 kwietnia 2016 r. w sprawie ochrony osób fizycznych w związku z przetwarzaniem danych osobowych i w</w:t>
      </w:r>
      <w:r w:rsidR="00D27E09">
        <w:rPr>
          <w:rFonts w:ascii="Calibri" w:hAnsi="Calibri" w:cs="Calibri"/>
          <w:sz w:val="24"/>
          <w:szCs w:val="24"/>
        </w:rPr>
        <w:t> </w:t>
      </w:r>
      <w:r w:rsidRPr="00D27E09">
        <w:rPr>
          <w:rFonts w:ascii="Calibri" w:hAnsi="Calibri" w:cs="Calibri"/>
          <w:sz w:val="24"/>
          <w:szCs w:val="24"/>
        </w:rPr>
        <w:t>sprawie swobodnego przepływu takich danych oraz uchylenia dyrektywy 95/46/WE (ogólne rozporządzenie o ochronie danych) (Dz. Urz. UE L 119 z 04.05.2016, str. 1).</w:t>
      </w:r>
    </w:p>
  </w:footnote>
  <w:footnote w:id="3">
    <w:p w14:paraId="0845AF40" w14:textId="38C6434E" w:rsidR="004949F3" w:rsidRPr="00D27E09" w:rsidRDefault="004949F3" w:rsidP="00D27E09">
      <w:pPr>
        <w:pStyle w:val="Akapitzlist"/>
        <w:ind w:left="142" w:hanging="142"/>
        <w:rPr>
          <w:rFonts w:ascii="Calibri" w:hAnsi="Calibri" w:cs="Calibri"/>
          <w:sz w:val="24"/>
          <w:szCs w:val="24"/>
        </w:rPr>
      </w:pPr>
      <w:r w:rsidRPr="00D27E0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27E09">
        <w:rPr>
          <w:rFonts w:ascii="Calibri" w:hAnsi="Calibri" w:cs="Calibri"/>
          <w:sz w:val="24"/>
          <w:szCs w:val="24"/>
        </w:rPr>
        <w:t xml:space="preserve"> Wyjaśnienie: skorzystanie z prawa do sprostowania nie może skutkować zmianą wyniku postępowania o udzielenie zamówienia publicznego ani zmianą postanowień umowy w</w:t>
      </w:r>
      <w:r w:rsidR="00D27E09">
        <w:rPr>
          <w:rFonts w:ascii="Calibri" w:hAnsi="Calibri" w:cs="Calibri"/>
          <w:sz w:val="24"/>
          <w:szCs w:val="24"/>
        </w:rPr>
        <w:t> </w:t>
      </w:r>
      <w:r w:rsidRPr="00D27E09">
        <w:rPr>
          <w:rFonts w:ascii="Calibri" w:hAnsi="Calibri" w:cs="Calibri"/>
          <w:sz w:val="24"/>
          <w:szCs w:val="24"/>
        </w:rPr>
        <w:t xml:space="preserve">zakresie niezgodnym z ustawą </w:t>
      </w:r>
      <w:r w:rsidRPr="00D27E09">
        <w:rPr>
          <w:rFonts w:ascii="Calibri" w:hAnsi="Calibri" w:cs="Calibri"/>
          <w:sz w:val="24"/>
          <w:szCs w:val="24"/>
        </w:rPr>
        <w:t>Pzp oraz nie może naruszać integralności protokołu oraz jego załączników.</w:t>
      </w:r>
    </w:p>
  </w:footnote>
  <w:footnote w:id="4">
    <w:p w14:paraId="7460E84A" w14:textId="29EA93FD" w:rsidR="004949F3" w:rsidRPr="00D27E09" w:rsidRDefault="004949F3" w:rsidP="00D27E09">
      <w:pPr>
        <w:pStyle w:val="Akapitzlist"/>
        <w:ind w:left="142" w:hanging="142"/>
        <w:rPr>
          <w:sz w:val="24"/>
          <w:szCs w:val="24"/>
        </w:rPr>
      </w:pPr>
      <w:r w:rsidRPr="00D27E0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27E09">
        <w:rPr>
          <w:rFonts w:ascii="Calibri" w:hAnsi="Calibri" w:cs="Calibri"/>
          <w:sz w:val="24"/>
          <w:szCs w:val="24"/>
        </w:rPr>
        <w:t xml:space="preserve"> Wyjaśnienie: prawo do ograniczenia przetwarzania nie ma zastosowania w odniesieniu do</w:t>
      </w:r>
      <w:r w:rsidR="00D27E09">
        <w:rPr>
          <w:rFonts w:ascii="Calibri" w:hAnsi="Calibri" w:cs="Calibri"/>
          <w:sz w:val="24"/>
          <w:szCs w:val="24"/>
        </w:rPr>
        <w:t> </w:t>
      </w:r>
      <w:r w:rsidRPr="00D27E09">
        <w:rPr>
          <w:rFonts w:ascii="Calibri" w:hAnsi="Calibri" w:cs="Calibri"/>
          <w:sz w:val="24"/>
          <w:szCs w:val="24"/>
        </w:rPr>
        <w:t>przechowywania, w celu zapewnienia korzystania ze środków ochrony prawnej lub w</w:t>
      </w:r>
      <w:r w:rsidR="00D27E09">
        <w:rPr>
          <w:rFonts w:ascii="Calibri" w:hAnsi="Calibri" w:cs="Calibri"/>
          <w:sz w:val="24"/>
          <w:szCs w:val="24"/>
        </w:rPr>
        <w:t> </w:t>
      </w:r>
      <w:r w:rsidRPr="00D27E09">
        <w:rPr>
          <w:rFonts w:ascii="Calibri" w:hAnsi="Calibri" w:cs="Calibri"/>
          <w:sz w:val="24"/>
          <w:szCs w:val="24"/>
        </w:rPr>
        <w:t>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0F0360E"/>
    <w:multiLevelType w:val="hybridMultilevel"/>
    <w:tmpl w:val="0B1A2D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8FF62B6"/>
    <w:multiLevelType w:val="multilevel"/>
    <w:tmpl w:val="5066E0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02B74C5"/>
    <w:multiLevelType w:val="hybridMultilevel"/>
    <w:tmpl w:val="FCB8E2D8"/>
    <w:lvl w:ilvl="0" w:tplc="BF0604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4147A63"/>
    <w:multiLevelType w:val="multilevel"/>
    <w:tmpl w:val="FA9005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5F22B2E"/>
    <w:multiLevelType w:val="multilevel"/>
    <w:tmpl w:val="9FE0F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C6D47B1"/>
    <w:multiLevelType w:val="hybridMultilevel"/>
    <w:tmpl w:val="E2185A66"/>
    <w:lvl w:ilvl="0" w:tplc="64E2CC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70D6D"/>
    <w:multiLevelType w:val="hybridMultilevel"/>
    <w:tmpl w:val="512C9376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7E0458"/>
    <w:multiLevelType w:val="hybridMultilevel"/>
    <w:tmpl w:val="075474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E7CC7C6">
      <w:start w:val="1"/>
      <w:numFmt w:val="lowerLetter"/>
      <w:lvlText w:val="%2)"/>
      <w:lvlJc w:val="left"/>
      <w:pPr>
        <w:ind w:left="2291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C952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E8C6D8A"/>
    <w:multiLevelType w:val="multilevel"/>
    <w:tmpl w:val="1BF04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7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3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53F7F18"/>
    <w:multiLevelType w:val="hybridMultilevel"/>
    <w:tmpl w:val="D96EE976"/>
    <w:lvl w:ilvl="0" w:tplc="0E841B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6CA2F1B"/>
    <w:multiLevelType w:val="hybridMultilevel"/>
    <w:tmpl w:val="6FA0E5FE"/>
    <w:lvl w:ilvl="0" w:tplc="FFC4C90C">
      <w:start w:val="2"/>
      <w:numFmt w:val="upperRoman"/>
      <w:lvlText w:val="%1."/>
      <w:lvlJc w:val="left"/>
      <w:pPr>
        <w:ind w:left="1713" w:hanging="72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44" w15:restartNumberingAfterBreak="0">
    <w:nsid w:val="41E6523E"/>
    <w:multiLevelType w:val="multilevel"/>
    <w:tmpl w:val="F926B6B2"/>
    <w:lvl w:ilvl="0">
      <w:start w:val="5"/>
      <w:numFmt w:val="ordin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ordinal"/>
      <w:lvlText w:val="4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42700E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455D3974"/>
    <w:multiLevelType w:val="multilevel"/>
    <w:tmpl w:val="9F74B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45F63C78"/>
    <w:multiLevelType w:val="hybridMultilevel"/>
    <w:tmpl w:val="30EAE9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1F6FE7"/>
    <w:multiLevelType w:val="multilevel"/>
    <w:tmpl w:val="5FD2555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BF81D00"/>
    <w:multiLevelType w:val="multilevel"/>
    <w:tmpl w:val="CEE4782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</w:rPr>
    </w:lvl>
  </w:abstractNum>
  <w:abstractNum w:abstractNumId="54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027FE4"/>
    <w:multiLevelType w:val="hybridMultilevel"/>
    <w:tmpl w:val="DEB0A19A"/>
    <w:lvl w:ilvl="0" w:tplc="9904D49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35F3B59"/>
    <w:multiLevelType w:val="hybridMultilevel"/>
    <w:tmpl w:val="42EA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51C55B8"/>
    <w:multiLevelType w:val="multilevel"/>
    <w:tmpl w:val="94B44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556A0AD0"/>
    <w:multiLevelType w:val="multilevel"/>
    <w:tmpl w:val="EE54A4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591679FC"/>
    <w:multiLevelType w:val="hybridMultilevel"/>
    <w:tmpl w:val="CAD4C636"/>
    <w:lvl w:ilvl="0" w:tplc="B122F25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CD22CED"/>
    <w:multiLevelType w:val="hybridMultilevel"/>
    <w:tmpl w:val="BF12C8C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65553D50"/>
    <w:multiLevelType w:val="multilevel"/>
    <w:tmpl w:val="802CA27E"/>
    <w:lvl w:ilvl="0">
      <w:start w:val="6"/>
      <w:numFmt w:val="decimal"/>
      <w:lvlText w:val="%1."/>
      <w:lvlJc w:val="left"/>
      <w:pPr>
        <w:tabs>
          <w:tab w:val="num" w:pos="7229"/>
        </w:tabs>
        <w:ind w:left="7229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7560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80CB5"/>
    <w:multiLevelType w:val="multilevel"/>
    <w:tmpl w:val="B288A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78" w15:restartNumberingAfterBreak="0">
    <w:nsid w:val="6BBA7E5D"/>
    <w:multiLevelType w:val="multilevel"/>
    <w:tmpl w:val="2D7448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964E66"/>
    <w:multiLevelType w:val="hybridMultilevel"/>
    <w:tmpl w:val="DEE82AB4"/>
    <w:lvl w:ilvl="0" w:tplc="B2109CB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4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6" w15:restartNumberingAfterBreak="0">
    <w:nsid w:val="78814BF7"/>
    <w:multiLevelType w:val="hybridMultilevel"/>
    <w:tmpl w:val="AC7476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9B155D5"/>
    <w:multiLevelType w:val="multilevel"/>
    <w:tmpl w:val="0ADCE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98399D"/>
    <w:multiLevelType w:val="hybridMultilevel"/>
    <w:tmpl w:val="190A0402"/>
    <w:lvl w:ilvl="0" w:tplc="C464E72E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7FA522FE"/>
    <w:multiLevelType w:val="multilevel"/>
    <w:tmpl w:val="583674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47895326">
    <w:abstractNumId w:val="17"/>
  </w:num>
  <w:num w:numId="2" w16cid:durableId="1906605728">
    <w:abstractNumId w:val="54"/>
  </w:num>
  <w:num w:numId="3" w16cid:durableId="1546210003">
    <w:abstractNumId w:val="79"/>
  </w:num>
  <w:num w:numId="4" w16cid:durableId="10886572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5393979">
    <w:abstractNumId w:val="38"/>
  </w:num>
  <w:num w:numId="6" w16cid:durableId="1682973539">
    <w:abstractNumId w:val="0"/>
  </w:num>
  <w:num w:numId="7" w16cid:durableId="1324969776">
    <w:abstractNumId w:val="35"/>
  </w:num>
  <w:num w:numId="8" w16cid:durableId="1565490040">
    <w:abstractNumId w:val="48"/>
  </w:num>
  <w:num w:numId="9" w16cid:durableId="760107986">
    <w:abstractNumId w:val="39"/>
  </w:num>
  <w:num w:numId="10" w16cid:durableId="1333601837">
    <w:abstractNumId w:val="8"/>
  </w:num>
  <w:num w:numId="11" w16cid:durableId="1691952861">
    <w:abstractNumId w:val="21"/>
  </w:num>
  <w:num w:numId="12" w16cid:durableId="1860042835">
    <w:abstractNumId w:val="18"/>
  </w:num>
  <w:num w:numId="13" w16cid:durableId="2019111017">
    <w:abstractNumId w:val="16"/>
  </w:num>
  <w:num w:numId="14" w16cid:durableId="1197087536">
    <w:abstractNumId w:val="71"/>
  </w:num>
  <w:num w:numId="15" w16cid:durableId="1562785130">
    <w:abstractNumId w:val="60"/>
  </w:num>
  <w:num w:numId="16" w16cid:durableId="2097243695">
    <w:abstractNumId w:val="70"/>
  </w:num>
  <w:num w:numId="17" w16cid:durableId="40448258">
    <w:abstractNumId w:val="58"/>
  </w:num>
  <w:num w:numId="18" w16cid:durableId="2124300869">
    <w:abstractNumId w:val="34"/>
  </w:num>
  <w:num w:numId="19" w16cid:durableId="214510037">
    <w:abstractNumId w:val="55"/>
  </w:num>
  <w:num w:numId="20" w16cid:durableId="1506825889">
    <w:abstractNumId w:val="31"/>
  </w:num>
  <w:num w:numId="21" w16cid:durableId="726101376">
    <w:abstractNumId w:val="61"/>
  </w:num>
  <w:num w:numId="22" w16cid:durableId="1210072508">
    <w:abstractNumId w:val="47"/>
  </w:num>
  <w:num w:numId="23" w16cid:durableId="796068988">
    <w:abstractNumId w:val="83"/>
  </w:num>
  <w:num w:numId="24" w16cid:durableId="2060085008">
    <w:abstractNumId w:val="4"/>
  </w:num>
  <w:num w:numId="25" w16cid:durableId="1961258508">
    <w:abstractNumId w:val="64"/>
  </w:num>
  <w:num w:numId="26" w16cid:durableId="881212493">
    <w:abstractNumId w:val="75"/>
  </w:num>
  <w:num w:numId="27" w16cid:durableId="784691010">
    <w:abstractNumId w:val="40"/>
  </w:num>
  <w:num w:numId="28" w16cid:durableId="558522020">
    <w:abstractNumId w:val="24"/>
  </w:num>
  <w:num w:numId="29" w16cid:durableId="1467702128">
    <w:abstractNumId w:val="68"/>
    <w:lvlOverride w:ilvl="0">
      <w:startOverride w:val="1"/>
    </w:lvlOverride>
  </w:num>
  <w:num w:numId="30" w16cid:durableId="1181972554">
    <w:abstractNumId w:val="46"/>
    <w:lvlOverride w:ilvl="0">
      <w:startOverride w:val="1"/>
    </w:lvlOverride>
  </w:num>
  <w:num w:numId="31" w16cid:durableId="228928870">
    <w:abstractNumId w:val="29"/>
  </w:num>
  <w:num w:numId="32" w16cid:durableId="1005741025">
    <w:abstractNumId w:val="65"/>
  </w:num>
  <w:num w:numId="33" w16cid:durableId="1418408233">
    <w:abstractNumId w:val="15"/>
  </w:num>
  <w:num w:numId="34" w16cid:durableId="1797335981">
    <w:abstractNumId w:val="30"/>
  </w:num>
  <w:num w:numId="35" w16cid:durableId="1552418398">
    <w:abstractNumId w:val="20"/>
  </w:num>
  <w:num w:numId="36" w16cid:durableId="1188955030">
    <w:abstractNumId w:val="87"/>
  </w:num>
  <w:num w:numId="37" w16cid:durableId="1870022980">
    <w:abstractNumId w:val="14"/>
  </w:num>
  <w:num w:numId="38" w16cid:durableId="933900097">
    <w:abstractNumId w:val="85"/>
  </w:num>
  <w:num w:numId="39" w16cid:durableId="787511137">
    <w:abstractNumId w:val="69"/>
  </w:num>
  <w:num w:numId="40" w16cid:durableId="2060811968">
    <w:abstractNumId w:val="42"/>
  </w:num>
  <w:num w:numId="41" w16cid:durableId="80874560">
    <w:abstractNumId w:val="37"/>
  </w:num>
  <w:num w:numId="42" w16cid:durableId="903221594">
    <w:abstractNumId w:val="36"/>
  </w:num>
  <w:num w:numId="43" w16cid:durableId="672604963">
    <w:abstractNumId w:val="51"/>
  </w:num>
  <w:num w:numId="44" w16cid:durableId="1110465506">
    <w:abstractNumId w:val="67"/>
  </w:num>
  <w:num w:numId="45" w16cid:durableId="1887790702">
    <w:abstractNumId w:val="59"/>
  </w:num>
  <w:num w:numId="46" w16cid:durableId="1712069829">
    <w:abstractNumId w:val="32"/>
  </w:num>
  <w:num w:numId="47" w16cid:durableId="1288774397">
    <w:abstractNumId w:val="7"/>
  </w:num>
  <w:num w:numId="48" w16cid:durableId="996618177">
    <w:abstractNumId w:val="88"/>
  </w:num>
  <w:num w:numId="49" w16cid:durableId="5381588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892619901">
    <w:abstractNumId w:val="90"/>
  </w:num>
  <w:num w:numId="51" w16cid:durableId="1222328125">
    <w:abstractNumId w:val="57"/>
  </w:num>
  <w:num w:numId="52" w16cid:durableId="1590948">
    <w:abstractNumId w:val="86"/>
  </w:num>
  <w:num w:numId="53" w16cid:durableId="1575819934">
    <w:abstractNumId w:val="89"/>
  </w:num>
  <w:num w:numId="54" w16cid:durableId="1568615531">
    <w:abstractNumId w:val="84"/>
  </w:num>
  <w:num w:numId="55" w16cid:durableId="1356661839">
    <w:abstractNumId w:val="10"/>
  </w:num>
  <w:num w:numId="56" w16cid:durableId="1220163856">
    <w:abstractNumId w:val="26"/>
  </w:num>
  <w:num w:numId="57" w16cid:durableId="679703894">
    <w:abstractNumId w:val="66"/>
  </w:num>
  <w:num w:numId="58" w16cid:durableId="1679388901">
    <w:abstractNumId w:val="72"/>
  </w:num>
  <w:num w:numId="59" w16cid:durableId="123278203">
    <w:abstractNumId w:val="5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1618552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4530963">
    <w:abstractNumId w:val="76"/>
  </w:num>
  <w:num w:numId="62" w16cid:durableId="1473601036">
    <w:abstractNumId w:val="19"/>
  </w:num>
  <w:num w:numId="63" w16cid:durableId="552039736">
    <w:abstractNumId w:val="6"/>
  </w:num>
  <w:num w:numId="64" w16cid:durableId="987317125">
    <w:abstractNumId w:val="80"/>
  </w:num>
  <w:num w:numId="65" w16cid:durableId="129400407">
    <w:abstractNumId w:val="22"/>
  </w:num>
  <w:num w:numId="66" w16cid:durableId="732967235">
    <w:abstractNumId w:val="91"/>
  </w:num>
  <w:num w:numId="67" w16cid:durableId="53510015">
    <w:abstractNumId w:val="13"/>
  </w:num>
  <w:num w:numId="68" w16cid:durableId="1554389298">
    <w:abstractNumId w:val="11"/>
  </w:num>
  <w:num w:numId="69" w16cid:durableId="525600189">
    <w:abstractNumId w:val="9"/>
  </w:num>
  <w:num w:numId="70" w16cid:durableId="1433239405">
    <w:abstractNumId w:val="44"/>
  </w:num>
  <w:num w:numId="71" w16cid:durableId="229000837">
    <w:abstractNumId w:val="49"/>
  </w:num>
  <w:num w:numId="72" w16cid:durableId="239289148">
    <w:abstractNumId w:val="50"/>
  </w:num>
  <w:num w:numId="73" w16cid:durableId="1471172235">
    <w:abstractNumId w:val="74"/>
  </w:num>
  <w:num w:numId="74" w16cid:durableId="2131052116">
    <w:abstractNumId w:val="82"/>
  </w:num>
  <w:num w:numId="75" w16cid:durableId="1047101239">
    <w:abstractNumId w:val="25"/>
  </w:num>
  <w:num w:numId="76" w16cid:durableId="977995472">
    <w:abstractNumId w:val="56"/>
  </w:num>
  <w:num w:numId="77" w16cid:durableId="92671392">
    <w:abstractNumId w:val="28"/>
  </w:num>
  <w:num w:numId="78" w16cid:durableId="1392534998">
    <w:abstractNumId w:val="63"/>
  </w:num>
  <w:num w:numId="79" w16cid:durableId="132410092">
    <w:abstractNumId w:val="78"/>
  </w:num>
  <w:num w:numId="80" w16cid:durableId="738677023">
    <w:abstractNumId w:val="41"/>
  </w:num>
  <w:num w:numId="81" w16cid:durableId="6949060">
    <w:abstractNumId w:val="23"/>
  </w:num>
  <w:num w:numId="82" w16cid:durableId="1399552952">
    <w:abstractNumId w:val="62"/>
  </w:num>
  <w:num w:numId="83" w16cid:durableId="1901357999">
    <w:abstractNumId w:val="73"/>
  </w:num>
  <w:num w:numId="84" w16cid:durableId="919868197">
    <w:abstractNumId w:val="33"/>
  </w:num>
  <w:num w:numId="85" w16cid:durableId="87583427">
    <w:abstractNumId w:val="52"/>
  </w:num>
  <w:num w:numId="86" w16cid:durableId="686372345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211"/>
    <w:rsid w:val="0000056C"/>
    <w:rsid w:val="0000072D"/>
    <w:rsid w:val="0000076D"/>
    <w:rsid w:val="0000079E"/>
    <w:rsid w:val="00000E4C"/>
    <w:rsid w:val="000011A0"/>
    <w:rsid w:val="000012A0"/>
    <w:rsid w:val="000015DA"/>
    <w:rsid w:val="00001B8A"/>
    <w:rsid w:val="000020B2"/>
    <w:rsid w:val="00002298"/>
    <w:rsid w:val="00002A27"/>
    <w:rsid w:val="00002F22"/>
    <w:rsid w:val="00003041"/>
    <w:rsid w:val="00003C56"/>
    <w:rsid w:val="00003C8A"/>
    <w:rsid w:val="00003CBE"/>
    <w:rsid w:val="00004CF8"/>
    <w:rsid w:val="00004E23"/>
    <w:rsid w:val="00005691"/>
    <w:rsid w:val="00005ACE"/>
    <w:rsid w:val="00005B35"/>
    <w:rsid w:val="000060F3"/>
    <w:rsid w:val="00006AE7"/>
    <w:rsid w:val="00007A71"/>
    <w:rsid w:val="0001044E"/>
    <w:rsid w:val="00010793"/>
    <w:rsid w:val="000108F0"/>
    <w:rsid w:val="00011665"/>
    <w:rsid w:val="00011A44"/>
    <w:rsid w:val="000120B5"/>
    <w:rsid w:val="000122C9"/>
    <w:rsid w:val="00012373"/>
    <w:rsid w:val="000136A2"/>
    <w:rsid w:val="000140AE"/>
    <w:rsid w:val="000143A2"/>
    <w:rsid w:val="000163CE"/>
    <w:rsid w:val="0001645B"/>
    <w:rsid w:val="00017339"/>
    <w:rsid w:val="00017655"/>
    <w:rsid w:val="000179BE"/>
    <w:rsid w:val="00017A73"/>
    <w:rsid w:val="00017AB9"/>
    <w:rsid w:val="00017C0F"/>
    <w:rsid w:val="00017C25"/>
    <w:rsid w:val="00017D4D"/>
    <w:rsid w:val="00021386"/>
    <w:rsid w:val="00021FF1"/>
    <w:rsid w:val="00022599"/>
    <w:rsid w:val="000225B7"/>
    <w:rsid w:val="00023A1A"/>
    <w:rsid w:val="00023D10"/>
    <w:rsid w:val="00023F81"/>
    <w:rsid w:val="000240D6"/>
    <w:rsid w:val="000241F1"/>
    <w:rsid w:val="0002459F"/>
    <w:rsid w:val="00024B5B"/>
    <w:rsid w:val="00024E9B"/>
    <w:rsid w:val="000250F2"/>
    <w:rsid w:val="000262C3"/>
    <w:rsid w:val="00026C0D"/>
    <w:rsid w:val="000270E5"/>
    <w:rsid w:val="00027154"/>
    <w:rsid w:val="00027404"/>
    <w:rsid w:val="00027566"/>
    <w:rsid w:val="00027C2E"/>
    <w:rsid w:val="00027C91"/>
    <w:rsid w:val="00027F57"/>
    <w:rsid w:val="00030AEA"/>
    <w:rsid w:val="000315C1"/>
    <w:rsid w:val="00031BFA"/>
    <w:rsid w:val="00032199"/>
    <w:rsid w:val="0003228E"/>
    <w:rsid w:val="0003304F"/>
    <w:rsid w:val="000334AA"/>
    <w:rsid w:val="00033A20"/>
    <w:rsid w:val="00034647"/>
    <w:rsid w:val="000347EB"/>
    <w:rsid w:val="00034910"/>
    <w:rsid w:val="00034B78"/>
    <w:rsid w:val="00034D10"/>
    <w:rsid w:val="000353E8"/>
    <w:rsid w:val="000353F6"/>
    <w:rsid w:val="00035449"/>
    <w:rsid w:val="00035FFE"/>
    <w:rsid w:val="00036023"/>
    <w:rsid w:val="00036190"/>
    <w:rsid w:val="00036890"/>
    <w:rsid w:val="00036D63"/>
    <w:rsid w:val="00036F9C"/>
    <w:rsid w:val="000373B8"/>
    <w:rsid w:val="0003755D"/>
    <w:rsid w:val="000377FE"/>
    <w:rsid w:val="00037AC0"/>
    <w:rsid w:val="00040D95"/>
    <w:rsid w:val="00041016"/>
    <w:rsid w:val="000414E0"/>
    <w:rsid w:val="000417F8"/>
    <w:rsid w:val="00041C41"/>
    <w:rsid w:val="000421A0"/>
    <w:rsid w:val="00042AF0"/>
    <w:rsid w:val="00042D49"/>
    <w:rsid w:val="00042DCF"/>
    <w:rsid w:val="0004409E"/>
    <w:rsid w:val="00044F7D"/>
    <w:rsid w:val="0004551F"/>
    <w:rsid w:val="000455C1"/>
    <w:rsid w:val="000458D4"/>
    <w:rsid w:val="00046819"/>
    <w:rsid w:val="00047113"/>
    <w:rsid w:val="0004764B"/>
    <w:rsid w:val="000479EB"/>
    <w:rsid w:val="0005003C"/>
    <w:rsid w:val="00050242"/>
    <w:rsid w:val="000505E8"/>
    <w:rsid w:val="00050BD0"/>
    <w:rsid w:val="0005178D"/>
    <w:rsid w:val="00051D9E"/>
    <w:rsid w:val="00051DAA"/>
    <w:rsid w:val="00052302"/>
    <w:rsid w:val="000529FF"/>
    <w:rsid w:val="00053D93"/>
    <w:rsid w:val="0005458A"/>
    <w:rsid w:val="000549E7"/>
    <w:rsid w:val="00055A26"/>
    <w:rsid w:val="000569BD"/>
    <w:rsid w:val="00056FE7"/>
    <w:rsid w:val="0005763F"/>
    <w:rsid w:val="00060D07"/>
    <w:rsid w:val="0006114A"/>
    <w:rsid w:val="00061C93"/>
    <w:rsid w:val="0006227A"/>
    <w:rsid w:val="000622AA"/>
    <w:rsid w:val="0006266C"/>
    <w:rsid w:val="00062CF5"/>
    <w:rsid w:val="0006303E"/>
    <w:rsid w:val="00063263"/>
    <w:rsid w:val="0006332E"/>
    <w:rsid w:val="000633A5"/>
    <w:rsid w:val="00063822"/>
    <w:rsid w:val="00063A92"/>
    <w:rsid w:val="0006417F"/>
    <w:rsid w:val="00064269"/>
    <w:rsid w:val="000645EA"/>
    <w:rsid w:val="000646F3"/>
    <w:rsid w:val="00064A21"/>
    <w:rsid w:val="00064F4F"/>
    <w:rsid w:val="00065FF9"/>
    <w:rsid w:val="00066113"/>
    <w:rsid w:val="00066690"/>
    <w:rsid w:val="00066BF1"/>
    <w:rsid w:val="00067D39"/>
    <w:rsid w:val="0007023D"/>
    <w:rsid w:val="00070243"/>
    <w:rsid w:val="000713BB"/>
    <w:rsid w:val="00071A28"/>
    <w:rsid w:val="0007362E"/>
    <w:rsid w:val="000744E6"/>
    <w:rsid w:val="00075341"/>
    <w:rsid w:val="000756B1"/>
    <w:rsid w:val="00075B62"/>
    <w:rsid w:val="00075C1E"/>
    <w:rsid w:val="00076366"/>
    <w:rsid w:val="00076A46"/>
    <w:rsid w:val="00076A95"/>
    <w:rsid w:val="0007722B"/>
    <w:rsid w:val="0007723A"/>
    <w:rsid w:val="00077516"/>
    <w:rsid w:val="000775E5"/>
    <w:rsid w:val="000775FF"/>
    <w:rsid w:val="00077A80"/>
    <w:rsid w:val="00077C6B"/>
    <w:rsid w:val="00077CD2"/>
    <w:rsid w:val="00077E07"/>
    <w:rsid w:val="00077E62"/>
    <w:rsid w:val="00080066"/>
    <w:rsid w:val="000813A2"/>
    <w:rsid w:val="0008152D"/>
    <w:rsid w:val="000816CA"/>
    <w:rsid w:val="0008248E"/>
    <w:rsid w:val="00083674"/>
    <w:rsid w:val="00083925"/>
    <w:rsid w:val="000839CC"/>
    <w:rsid w:val="00083D90"/>
    <w:rsid w:val="00084646"/>
    <w:rsid w:val="000850A5"/>
    <w:rsid w:val="0008525C"/>
    <w:rsid w:val="00085723"/>
    <w:rsid w:val="00085DF8"/>
    <w:rsid w:val="0008615A"/>
    <w:rsid w:val="00086162"/>
    <w:rsid w:val="000861FF"/>
    <w:rsid w:val="0008658B"/>
    <w:rsid w:val="00086FFA"/>
    <w:rsid w:val="00087759"/>
    <w:rsid w:val="00087C8C"/>
    <w:rsid w:val="00090BC0"/>
    <w:rsid w:val="00091105"/>
    <w:rsid w:val="00091477"/>
    <w:rsid w:val="00091F63"/>
    <w:rsid w:val="00092EDF"/>
    <w:rsid w:val="00094482"/>
    <w:rsid w:val="000949B3"/>
    <w:rsid w:val="00094F3C"/>
    <w:rsid w:val="000952D1"/>
    <w:rsid w:val="000958E9"/>
    <w:rsid w:val="00095B9A"/>
    <w:rsid w:val="00096248"/>
    <w:rsid w:val="000963AC"/>
    <w:rsid w:val="00096C32"/>
    <w:rsid w:val="000A01D6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AC1"/>
    <w:rsid w:val="000A4B08"/>
    <w:rsid w:val="000A5A0E"/>
    <w:rsid w:val="000A5E73"/>
    <w:rsid w:val="000A5F7A"/>
    <w:rsid w:val="000A626E"/>
    <w:rsid w:val="000A65FF"/>
    <w:rsid w:val="000A687C"/>
    <w:rsid w:val="000A697E"/>
    <w:rsid w:val="000A6ADF"/>
    <w:rsid w:val="000B0075"/>
    <w:rsid w:val="000B0152"/>
    <w:rsid w:val="000B09E1"/>
    <w:rsid w:val="000B0C12"/>
    <w:rsid w:val="000B13C8"/>
    <w:rsid w:val="000B1812"/>
    <w:rsid w:val="000B1921"/>
    <w:rsid w:val="000B1A7C"/>
    <w:rsid w:val="000B1BE8"/>
    <w:rsid w:val="000B1BF2"/>
    <w:rsid w:val="000B1C3F"/>
    <w:rsid w:val="000B20C7"/>
    <w:rsid w:val="000B2442"/>
    <w:rsid w:val="000B244B"/>
    <w:rsid w:val="000B2AB0"/>
    <w:rsid w:val="000B2EFD"/>
    <w:rsid w:val="000B53CE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3C1"/>
    <w:rsid w:val="000C2428"/>
    <w:rsid w:val="000C35F7"/>
    <w:rsid w:val="000C415E"/>
    <w:rsid w:val="000C4B23"/>
    <w:rsid w:val="000C4E82"/>
    <w:rsid w:val="000C5557"/>
    <w:rsid w:val="000C56D2"/>
    <w:rsid w:val="000C57D0"/>
    <w:rsid w:val="000C5984"/>
    <w:rsid w:val="000C5DA3"/>
    <w:rsid w:val="000C661E"/>
    <w:rsid w:val="000C66F5"/>
    <w:rsid w:val="000C7101"/>
    <w:rsid w:val="000C7C41"/>
    <w:rsid w:val="000C7E91"/>
    <w:rsid w:val="000D0109"/>
    <w:rsid w:val="000D0431"/>
    <w:rsid w:val="000D0527"/>
    <w:rsid w:val="000D1268"/>
    <w:rsid w:val="000D15D3"/>
    <w:rsid w:val="000D15DF"/>
    <w:rsid w:val="000D1A95"/>
    <w:rsid w:val="000D23BC"/>
    <w:rsid w:val="000D2577"/>
    <w:rsid w:val="000D2768"/>
    <w:rsid w:val="000D2933"/>
    <w:rsid w:val="000D2C45"/>
    <w:rsid w:val="000D2DA4"/>
    <w:rsid w:val="000D4044"/>
    <w:rsid w:val="000D4815"/>
    <w:rsid w:val="000D4CFF"/>
    <w:rsid w:val="000D4DD2"/>
    <w:rsid w:val="000D4F7E"/>
    <w:rsid w:val="000D5966"/>
    <w:rsid w:val="000D599D"/>
    <w:rsid w:val="000D5CD8"/>
    <w:rsid w:val="000D607E"/>
    <w:rsid w:val="000D6323"/>
    <w:rsid w:val="000D66DC"/>
    <w:rsid w:val="000D677D"/>
    <w:rsid w:val="000D679F"/>
    <w:rsid w:val="000D6869"/>
    <w:rsid w:val="000D6A53"/>
    <w:rsid w:val="000D6AE6"/>
    <w:rsid w:val="000D7184"/>
    <w:rsid w:val="000D7738"/>
    <w:rsid w:val="000D7BD4"/>
    <w:rsid w:val="000D7C35"/>
    <w:rsid w:val="000E084A"/>
    <w:rsid w:val="000E0AF5"/>
    <w:rsid w:val="000E137F"/>
    <w:rsid w:val="000E240B"/>
    <w:rsid w:val="000E2DB8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6188"/>
    <w:rsid w:val="000E67A2"/>
    <w:rsid w:val="000E6847"/>
    <w:rsid w:val="000E68E1"/>
    <w:rsid w:val="000E6A8D"/>
    <w:rsid w:val="000E7508"/>
    <w:rsid w:val="000E7741"/>
    <w:rsid w:val="000E7FB0"/>
    <w:rsid w:val="000F0570"/>
    <w:rsid w:val="000F0612"/>
    <w:rsid w:val="000F1435"/>
    <w:rsid w:val="000F1ECF"/>
    <w:rsid w:val="000F20FD"/>
    <w:rsid w:val="000F26C4"/>
    <w:rsid w:val="000F270D"/>
    <w:rsid w:val="000F27F1"/>
    <w:rsid w:val="000F41CB"/>
    <w:rsid w:val="000F43DD"/>
    <w:rsid w:val="000F43E1"/>
    <w:rsid w:val="000F4934"/>
    <w:rsid w:val="000F4FF0"/>
    <w:rsid w:val="000F5409"/>
    <w:rsid w:val="000F5468"/>
    <w:rsid w:val="000F550C"/>
    <w:rsid w:val="000F5653"/>
    <w:rsid w:val="000F5716"/>
    <w:rsid w:val="000F6258"/>
    <w:rsid w:val="000F667F"/>
    <w:rsid w:val="000F66CF"/>
    <w:rsid w:val="000F694E"/>
    <w:rsid w:val="000F695E"/>
    <w:rsid w:val="000F791A"/>
    <w:rsid w:val="000F7C10"/>
    <w:rsid w:val="000F7DA5"/>
    <w:rsid w:val="001002C0"/>
    <w:rsid w:val="00100C8A"/>
    <w:rsid w:val="00101460"/>
    <w:rsid w:val="001016FD"/>
    <w:rsid w:val="00101903"/>
    <w:rsid w:val="00101D04"/>
    <w:rsid w:val="00102F57"/>
    <w:rsid w:val="0010323B"/>
    <w:rsid w:val="00103994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5D6"/>
    <w:rsid w:val="0011183B"/>
    <w:rsid w:val="00111998"/>
    <w:rsid w:val="00111A14"/>
    <w:rsid w:val="0011213A"/>
    <w:rsid w:val="00112191"/>
    <w:rsid w:val="00112958"/>
    <w:rsid w:val="00112BC6"/>
    <w:rsid w:val="00112D77"/>
    <w:rsid w:val="001139F7"/>
    <w:rsid w:val="001139FD"/>
    <w:rsid w:val="00113DC1"/>
    <w:rsid w:val="0011451F"/>
    <w:rsid w:val="0011506B"/>
    <w:rsid w:val="0011573B"/>
    <w:rsid w:val="001168EF"/>
    <w:rsid w:val="001169AE"/>
    <w:rsid w:val="00116A9D"/>
    <w:rsid w:val="00116C4B"/>
    <w:rsid w:val="00117D44"/>
    <w:rsid w:val="00117F40"/>
    <w:rsid w:val="00117FCB"/>
    <w:rsid w:val="001205B9"/>
    <w:rsid w:val="00120C84"/>
    <w:rsid w:val="0012100A"/>
    <w:rsid w:val="00121546"/>
    <w:rsid w:val="00121AEF"/>
    <w:rsid w:val="00122554"/>
    <w:rsid w:val="00122762"/>
    <w:rsid w:val="00122B87"/>
    <w:rsid w:val="00122C4B"/>
    <w:rsid w:val="00123A60"/>
    <w:rsid w:val="00124DC0"/>
    <w:rsid w:val="00125188"/>
    <w:rsid w:val="00125E0E"/>
    <w:rsid w:val="001260A9"/>
    <w:rsid w:val="001262BC"/>
    <w:rsid w:val="00126671"/>
    <w:rsid w:val="001267C2"/>
    <w:rsid w:val="00127023"/>
    <w:rsid w:val="00127183"/>
    <w:rsid w:val="001271A5"/>
    <w:rsid w:val="00127250"/>
    <w:rsid w:val="001272EE"/>
    <w:rsid w:val="0012745B"/>
    <w:rsid w:val="00127A38"/>
    <w:rsid w:val="00127EB8"/>
    <w:rsid w:val="0013063D"/>
    <w:rsid w:val="001307F2"/>
    <w:rsid w:val="00130AB7"/>
    <w:rsid w:val="00130C1B"/>
    <w:rsid w:val="00131218"/>
    <w:rsid w:val="0013153A"/>
    <w:rsid w:val="001319E2"/>
    <w:rsid w:val="00131F3C"/>
    <w:rsid w:val="001320FE"/>
    <w:rsid w:val="001322B3"/>
    <w:rsid w:val="001324A4"/>
    <w:rsid w:val="00133854"/>
    <w:rsid w:val="00133899"/>
    <w:rsid w:val="00133C21"/>
    <w:rsid w:val="00133F16"/>
    <w:rsid w:val="00133FE4"/>
    <w:rsid w:val="00135519"/>
    <w:rsid w:val="0013552D"/>
    <w:rsid w:val="00135936"/>
    <w:rsid w:val="00135CCF"/>
    <w:rsid w:val="001364CC"/>
    <w:rsid w:val="0013758B"/>
    <w:rsid w:val="001402D5"/>
    <w:rsid w:val="001411D0"/>
    <w:rsid w:val="0014226E"/>
    <w:rsid w:val="00142572"/>
    <w:rsid w:val="0014271B"/>
    <w:rsid w:val="00143414"/>
    <w:rsid w:val="00143755"/>
    <w:rsid w:val="00143A7B"/>
    <w:rsid w:val="00143D2A"/>
    <w:rsid w:val="0014464A"/>
    <w:rsid w:val="00145019"/>
    <w:rsid w:val="00145835"/>
    <w:rsid w:val="00145A1A"/>
    <w:rsid w:val="00145B39"/>
    <w:rsid w:val="00145E37"/>
    <w:rsid w:val="001460EE"/>
    <w:rsid w:val="0014657F"/>
    <w:rsid w:val="00146898"/>
    <w:rsid w:val="0014703D"/>
    <w:rsid w:val="0014730D"/>
    <w:rsid w:val="00150E6B"/>
    <w:rsid w:val="00150F29"/>
    <w:rsid w:val="001513B0"/>
    <w:rsid w:val="00151C28"/>
    <w:rsid w:val="00152064"/>
    <w:rsid w:val="00152127"/>
    <w:rsid w:val="00152E81"/>
    <w:rsid w:val="00152EE7"/>
    <w:rsid w:val="00153109"/>
    <w:rsid w:val="00153FFD"/>
    <w:rsid w:val="00154869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305"/>
    <w:rsid w:val="00160909"/>
    <w:rsid w:val="00160E34"/>
    <w:rsid w:val="00160EDA"/>
    <w:rsid w:val="00161223"/>
    <w:rsid w:val="00161574"/>
    <w:rsid w:val="0016195A"/>
    <w:rsid w:val="0016230A"/>
    <w:rsid w:val="001625DB"/>
    <w:rsid w:val="001629BE"/>
    <w:rsid w:val="00162B8F"/>
    <w:rsid w:val="00162DE6"/>
    <w:rsid w:val="001636D9"/>
    <w:rsid w:val="00163BA6"/>
    <w:rsid w:val="00163EDC"/>
    <w:rsid w:val="001647B4"/>
    <w:rsid w:val="00164943"/>
    <w:rsid w:val="00164A68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847"/>
    <w:rsid w:val="001701C8"/>
    <w:rsid w:val="0017078B"/>
    <w:rsid w:val="0017087C"/>
    <w:rsid w:val="001708C4"/>
    <w:rsid w:val="001709CE"/>
    <w:rsid w:val="00170CB0"/>
    <w:rsid w:val="001719E2"/>
    <w:rsid w:val="00171A45"/>
    <w:rsid w:val="00172542"/>
    <w:rsid w:val="0017355E"/>
    <w:rsid w:val="001736F2"/>
    <w:rsid w:val="0017390A"/>
    <w:rsid w:val="00173E0A"/>
    <w:rsid w:val="00174AE0"/>
    <w:rsid w:val="001754D6"/>
    <w:rsid w:val="00175DD5"/>
    <w:rsid w:val="00175FE6"/>
    <w:rsid w:val="001761C2"/>
    <w:rsid w:val="00176470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454"/>
    <w:rsid w:val="00186889"/>
    <w:rsid w:val="0018691E"/>
    <w:rsid w:val="00186B18"/>
    <w:rsid w:val="00186E21"/>
    <w:rsid w:val="00187301"/>
    <w:rsid w:val="00187A34"/>
    <w:rsid w:val="00187B95"/>
    <w:rsid w:val="00187F0D"/>
    <w:rsid w:val="00187FF4"/>
    <w:rsid w:val="0019019E"/>
    <w:rsid w:val="001920CC"/>
    <w:rsid w:val="0019211F"/>
    <w:rsid w:val="0019213F"/>
    <w:rsid w:val="00192196"/>
    <w:rsid w:val="00192239"/>
    <w:rsid w:val="00192A65"/>
    <w:rsid w:val="00193758"/>
    <w:rsid w:val="00193856"/>
    <w:rsid w:val="00193995"/>
    <w:rsid w:val="00194320"/>
    <w:rsid w:val="0019480B"/>
    <w:rsid w:val="0019483D"/>
    <w:rsid w:val="00194AA4"/>
    <w:rsid w:val="00195320"/>
    <w:rsid w:val="001958C8"/>
    <w:rsid w:val="00195A95"/>
    <w:rsid w:val="00195C77"/>
    <w:rsid w:val="00196015"/>
    <w:rsid w:val="00196D33"/>
    <w:rsid w:val="00196E2F"/>
    <w:rsid w:val="00197DD7"/>
    <w:rsid w:val="001A0440"/>
    <w:rsid w:val="001A0454"/>
    <w:rsid w:val="001A09C2"/>
    <w:rsid w:val="001A0F3D"/>
    <w:rsid w:val="001A1004"/>
    <w:rsid w:val="001A13EA"/>
    <w:rsid w:val="001A1615"/>
    <w:rsid w:val="001A2094"/>
    <w:rsid w:val="001A235D"/>
    <w:rsid w:val="001A2A61"/>
    <w:rsid w:val="001A3321"/>
    <w:rsid w:val="001A3AAC"/>
    <w:rsid w:val="001A426A"/>
    <w:rsid w:val="001A499E"/>
    <w:rsid w:val="001A4C25"/>
    <w:rsid w:val="001A5C15"/>
    <w:rsid w:val="001A65D9"/>
    <w:rsid w:val="001A68B8"/>
    <w:rsid w:val="001A6C84"/>
    <w:rsid w:val="001A7611"/>
    <w:rsid w:val="001A7835"/>
    <w:rsid w:val="001A7C5F"/>
    <w:rsid w:val="001B096E"/>
    <w:rsid w:val="001B0F66"/>
    <w:rsid w:val="001B10CD"/>
    <w:rsid w:val="001B1792"/>
    <w:rsid w:val="001B181A"/>
    <w:rsid w:val="001B1C16"/>
    <w:rsid w:val="001B1CC1"/>
    <w:rsid w:val="001B1D3C"/>
    <w:rsid w:val="001B1DB0"/>
    <w:rsid w:val="001B1F79"/>
    <w:rsid w:val="001B2268"/>
    <w:rsid w:val="001B287A"/>
    <w:rsid w:val="001B2D7E"/>
    <w:rsid w:val="001B345C"/>
    <w:rsid w:val="001B36DF"/>
    <w:rsid w:val="001B37C3"/>
    <w:rsid w:val="001B3A5C"/>
    <w:rsid w:val="001B3F81"/>
    <w:rsid w:val="001B423C"/>
    <w:rsid w:val="001B521D"/>
    <w:rsid w:val="001B53B9"/>
    <w:rsid w:val="001B5DCA"/>
    <w:rsid w:val="001B5DEC"/>
    <w:rsid w:val="001B6074"/>
    <w:rsid w:val="001B62AC"/>
    <w:rsid w:val="001B65C6"/>
    <w:rsid w:val="001B66A5"/>
    <w:rsid w:val="001B66EE"/>
    <w:rsid w:val="001B68D2"/>
    <w:rsid w:val="001B7978"/>
    <w:rsid w:val="001B7B62"/>
    <w:rsid w:val="001C02A9"/>
    <w:rsid w:val="001C117A"/>
    <w:rsid w:val="001C1F91"/>
    <w:rsid w:val="001C2275"/>
    <w:rsid w:val="001C2A6F"/>
    <w:rsid w:val="001C2FDE"/>
    <w:rsid w:val="001C308D"/>
    <w:rsid w:val="001C3DA0"/>
    <w:rsid w:val="001C4190"/>
    <w:rsid w:val="001C41E7"/>
    <w:rsid w:val="001C49DD"/>
    <w:rsid w:val="001C4CC4"/>
    <w:rsid w:val="001C4CC9"/>
    <w:rsid w:val="001C4D15"/>
    <w:rsid w:val="001C4EDB"/>
    <w:rsid w:val="001C5172"/>
    <w:rsid w:val="001C55DD"/>
    <w:rsid w:val="001C5829"/>
    <w:rsid w:val="001C5ABC"/>
    <w:rsid w:val="001C5E5B"/>
    <w:rsid w:val="001C5EB4"/>
    <w:rsid w:val="001C6553"/>
    <w:rsid w:val="001C65B6"/>
    <w:rsid w:val="001C6A5D"/>
    <w:rsid w:val="001C6EA3"/>
    <w:rsid w:val="001C70B6"/>
    <w:rsid w:val="001C7328"/>
    <w:rsid w:val="001C735D"/>
    <w:rsid w:val="001C7471"/>
    <w:rsid w:val="001C7CBD"/>
    <w:rsid w:val="001C7FD0"/>
    <w:rsid w:val="001D14D9"/>
    <w:rsid w:val="001D1A3C"/>
    <w:rsid w:val="001D2680"/>
    <w:rsid w:val="001D3025"/>
    <w:rsid w:val="001D3084"/>
    <w:rsid w:val="001D3BC9"/>
    <w:rsid w:val="001D409D"/>
    <w:rsid w:val="001D439B"/>
    <w:rsid w:val="001D48B2"/>
    <w:rsid w:val="001D5FDE"/>
    <w:rsid w:val="001D65B1"/>
    <w:rsid w:val="001D66D8"/>
    <w:rsid w:val="001D6926"/>
    <w:rsid w:val="001D6B87"/>
    <w:rsid w:val="001D7040"/>
    <w:rsid w:val="001D73F9"/>
    <w:rsid w:val="001E09FD"/>
    <w:rsid w:val="001E0B73"/>
    <w:rsid w:val="001E10CF"/>
    <w:rsid w:val="001E1DFE"/>
    <w:rsid w:val="001E28F5"/>
    <w:rsid w:val="001E29AB"/>
    <w:rsid w:val="001E2C28"/>
    <w:rsid w:val="001E2D1A"/>
    <w:rsid w:val="001E3F6E"/>
    <w:rsid w:val="001E4365"/>
    <w:rsid w:val="001E4E45"/>
    <w:rsid w:val="001E52FA"/>
    <w:rsid w:val="001E532F"/>
    <w:rsid w:val="001E5474"/>
    <w:rsid w:val="001E5BA8"/>
    <w:rsid w:val="001E5E97"/>
    <w:rsid w:val="001E67EA"/>
    <w:rsid w:val="001E7219"/>
    <w:rsid w:val="001E7AAE"/>
    <w:rsid w:val="001E7C2C"/>
    <w:rsid w:val="001F02EB"/>
    <w:rsid w:val="001F0402"/>
    <w:rsid w:val="001F06FC"/>
    <w:rsid w:val="001F09C1"/>
    <w:rsid w:val="001F0F97"/>
    <w:rsid w:val="001F1093"/>
    <w:rsid w:val="001F172D"/>
    <w:rsid w:val="001F1893"/>
    <w:rsid w:val="001F1996"/>
    <w:rsid w:val="001F1A5D"/>
    <w:rsid w:val="001F30B6"/>
    <w:rsid w:val="001F35FA"/>
    <w:rsid w:val="001F3CDC"/>
    <w:rsid w:val="001F4164"/>
    <w:rsid w:val="001F45A5"/>
    <w:rsid w:val="001F4C89"/>
    <w:rsid w:val="001F4DF6"/>
    <w:rsid w:val="001F5819"/>
    <w:rsid w:val="001F610F"/>
    <w:rsid w:val="001F62ED"/>
    <w:rsid w:val="001F77B1"/>
    <w:rsid w:val="001F79B6"/>
    <w:rsid w:val="00200066"/>
    <w:rsid w:val="002001EF"/>
    <w:rsid w:val="00200234"/>
    <w:rsid w:val="00201144"/>
    <w:rsid w:val="0020164A"/>
    <w:rsid w:val="0020177F"/>
    <w:rsid w:val="00201B92"/>
    <w:rsid w:val="00201BF6"/>
    <w:rsid w:val="00201E32"/>
    <w:rsid w:val="00201E7D"/>
    <w:rsid w:val="002027A1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75"/>
    <w:rsid w:val="0020666C"/>
    <w:rsid w:val="00206FEA"/>
    <w:rsid w:val="00207212"/>
    <w:rsid w:val="00210438"/>
    <w:rsid w:val="0021064B"/>
    <w:rsid w:val="00210A89"/>
    <w:rsid w:val="00210D36"/>
    <w:rsid w:val="00211150"/>
    <w:rsid w:val="00211765"/>
    <w:rsid w:val="002118D4"/>
    <w:rsid w:val="00211F1B"/>
    <w:rsid w:val="00212008"/>
    <w:rsid w:val="00212856"/>
    <w:rsid w:val="002132E9"/>
    <w:rsid w:val="0021381F"/>
    <w:rsid w:val="0021400B"/>
    <w:rsid w:val="00214326"/>
    <w:rsid w:val="0021499B"/>
    <w:rsid w:val="00215665"/>
    <w:rsid w:val="00215F8C"/>
    <w:rsid w:val="00215F9A"/>
    <w:rsid w:val="002161A8"/>
    <w:rsid w:val="0021627F"/>
    <w:rsid w:val="00216819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380"/>
    <w:rsid w:val="0022183B"/>
    <w:rsid w:val="002218E8"/>
    <w:rsid w:val="00221B84"/>
    <w:rsid w:val="0022210C"/>
    <w:rsid w:val="0022216D"/>
    <w:rsid w:val="002222CE"/>
    <w:rsid w:val="00222590"/>
    <w:rsid w:val="00222ABA"/>
    <w:rsid w:val="00223DB2"/>
    <w:rsid w:val="00224263"/>
    <w:rsid w:val="00224AF1"/>
    <w:rsid w:val="00225F31"/>
    <w:rsid w:val="0022634B"/>
    <w:rsid w:val="002267E2"/>
    <w:rsid w:val="002269B4"/>
    <w:rsid w:val="00226DA3"/>
    <w:rsid w:val="00226F9B"/>
    <w:rsid w:val="00227796"/>
    <w:rsid w:val="002277A4"/>
    <w:rsid w:val="00227AC7"/>
    <w:rsid w:val="00227F91"/>
    <w:rsid w:val="00230041"/>
    <w:rsid w:val="00230352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0"/>
    <w:rsid w:val="00234999"/>
    <w:rsid w:val="002349D6"/>
    <w:rsid w:val="00234A1D"/>
    <w:rsid w:val="00234C42"/>
    <w:rsid w:val="0023543B"/>
    <w:rsid w:val="0023589C"/>
    <w:rsid w:val="00235ADD"/>
    <w:rsid w:val="00236169"/>
    <w:rsid w:val="002365EC"/>
    <w:rsid w:val="00236CC9"/>
    <w:rsid w:val="00237893"/>
    <w:rsid w:val="00240856"/>
    <w:rsid w:val="00240A61"/>
    <w:rsid w:val="0024109B"/>
    <w:rsid w:val="002416DC"/>
    <w:rsid w:val="002419EC"/>
    <w:rsid w:val="00241AC1"/>
    <w:rsid w:val="00242535"/>
    <w:rsid w:val="0024287A"/>
    <w:rsid w:val="0024365A"/>
    <w:rsid w:val="00243956"/>
    <w:rsid w:val="00244333"/>
    <w:rsid w:val="00244368"/>
    <w:rsid w:val="00244FF7"/>
    <w:rsid w:val="002453B7"/>
    <w:rsid w:val="0024541B"/>
    <w:rsid w:val="002459FF"/>
    <w:rsid w:val="0024641D"/>
    <w:rsid w:val="00246E4E"/>
    <w:rsid w:val="00246EA2"/>
    <w:rsid w:val="00246F8F"/>
    <w:rsid w:val="00246FB5"/>
    <w:rsid w:val="00247230"/>
    <w:rsid w:val="00247C76"/>
    <w:rsid w:val="002509BC"/>
    <w:rsid w:val="00250BD1"/>
    <w:rsid w:val="00250C70"/>
    <w:rsid w:val="002522CF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620"/>
    <w:rsid w:val="00260BC0"/>
    <w:rsid w:val="002616C7"/>
    <w:rsid w:val="00261707"/>
    <w:rsid w:val="002621C7"/>
    <w:rsid w:val="00262C69"/>
    <w:rsid w:val="0026375B"/>
    <w:rsid w:val="0026398D"/>
    <w:rsid w:val="00264036"/>
    <w:rsid w:val="0026418C"/>
    <w:rsid w:val="002646BD"/>
    <w:rsid w:val="00264F9B"/>
    <w:rsid w:val="002650CB"/>
    <w:rsid w:val="00265121"/>
    <w:rsid w:val="00265238"/>
    <w:rsid w:val="002653C6"/>
    <w:rsid w:val="002658AA"/>
    <w:rsid w:val="00265999"/>
    <w:rsid w:val="00265C4D"/>
    <w:rsid w:val="00266856"/>
    <w:rsid w:val="00266D83"/>
    <w:rsid w:val="002707DA"/>
    <w:rsid w:val="00271198"/>
    <w:rsid w:val="0027178A"/>
    <w:rsid w:val="002719B8"/>
    <w:rsid w:val="002726C7"/>
    <w:rsid w:val="00272BC0"/>
    <w:rsid w:val="00272F5A"/>
    <w:rsid w:val="00273323"/>
    <w:rsid w:val="002733FF"/>
    <w:rsid w:val="00273425"/>
    <w:rsid w:val="00273890"/>
    <w:rsid w:val="00273979"/>
    <w:rsid w:val="00273A1F"/>
    <w:rsid w:val="00274872"/>
    <w:rsid w:val="00274A01"/>
    <w:rsid w:val="00274DC7"/>
    <w:rsid w:val="00275574"/>
    <w:rsid w:val="00275A7C"/>
    <w:rsid w:val="00277158"/>
    <w:rsid w:val="00277860"/>
    <w:rsid w:val="00277FCA"/>
    <w:rsid w:val="00280275"/>
    <w:rsid w:val="00280371"/>
    <w:rsid w:val="00280550"/>
    <w:rsid w:val="00281747"/>
    <w:rsid w:val="00281805"/>
    <w:rsid w:val="00281CD2"/>
    <w:rsid w:val="00282499"/>
    <w:rsid w:val="002826E9"/>
    <w:rsid w:val="00282D5E"/>
    <w:rsid w:val="00282F78"/>
    <w:rsid w:val="00283C2E"/>
    <w:rsid w:val="00283C8C"/>
    <w:rsid w:val="0028411B"/>
    <w:rsid w:val="00284141"/>
    <w:rsid w:val="00284417"/>
    <w:rsid w:val="00285157"/>
    <w:rsid w:val="00285832"/>
    <w:rsid w:val="00286409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6F2"/>
    <w:rsid w:val="00294939"/>
    <w:rsid w:val="00294FCC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73A"/>
    <w:rsid w:val="002A078C"/>
    <w:rsid w:val="002A0BC9"/>
    <w:rsid w:val="002A116F"/>
    <w:rsid w:val="002A1660"/>
    <w:rsid w:val="002A17E6"/>
    <w:rsid w:val="002A26EB"/>
    <w:rsid w:val="002A2709"/>
    <w:rsid w:val="002A412F"/>
    <w:rsid w:val="002A41C4"/>
    <w:rsid w:val="002A5217"/>
    <w:rsid w:val="002A62DB"/>
    <w:rsid w:val="002A775A"/>
    <w:rsid w:val="002A7844"/>
    <w:rsid w:val="002A7F94"/>
    <w:rsid w:val="002B02A1"/>
    <w:rsid w:val="002B08E2"/>
    <w:rsid w:val="002B1DC2"/>
    <w:rsid w:val="002B1DCC"/>
    <w:rsid w:val="002B237A"/>
    <w:rsid w:val="002B2A74"/>
    <w:rsid w:val="002B2E62"/>
    <w:rsid w:val="002B2F9C"/>
    <w:rsid w:val="002B3806"/>
    <w:rsid w:val="002B3F15"/>
    <w:rsid w:val="002B4152"/>
    <w:rsid w:val="002B429A"/>
    <w:rsid w:val="002B453A"/>
    <w:rsid w:val="002B4A0F"/>
    <w:rsid w:val="002B55C2"/>
    <w:rsid w:val="002B579D"/>
    <w:rsid w:val="002B58D8"/>
    <w:rsid w:val="002B5AE4"/>
    <w:rsid w:val="002B6043"/>
    <w:rsid w:val="002B705C"/>
    <w:rsid w:val="002B7397"/>
    <w:rsid w:val="002B7F00"/>
    <w:rsid w:val="002C0ADD"/>
    <w:rsid w:val="002C0C60"/>
    <w:rsid w:val="002C0EFB"/>
    <w:rsid w:val="002C10C2"/>
    <w:rsid w:val="002C18BB"/>
    <w:rsid w:val="002C1CDA"/>
    <w:rsid w:val="002C307C"/>
    <w:rsid w:val="002C3C8A"/>
    <w:rsid w:val="002C4604"/>
    <w:rsid w:val="002C4FEF"/>
    <w:rsid w:val="002C5445"/>
    <w:rsid w:val="002C555A"/>
    <w:rsid w:val="002C5677"/>
    <w:rsid w:val="002C5A1B"/>
    <w:rsid w:val="002C5F7F"/>
    <w:rsid w:val="002C6017"/>
    <w:rsid w:val="002C636E"/>
    <w:rsid w:val="002C6F52"/>
    <w:rsid w:val="002C73A5"/>
    <w:rsid w:val="002D0692"/>
    <w:rsid w:val="002D1243"/>
    <w:rsid w:val="002D1BC5"/>
    <w:rsid w:val="002D1FF8"/>
    <w:rsid w:val="002D220F"/>
    <w:rsid w:val="002D225D"/>
    <w:rsid w:val="002D2968"/>
    <w:rsid w:val="002D2DA0"/>
    <w:rsid w:val="002D3834"/>
    <w:rsid w:val="002D3D32"/>
    <w:rsid w:val="002D3D47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130"/>
    <w:rsid w:val="002D7346"/>
    <w:rsid w:val="002D75F6"/>
    <w:rsid w:val="002D7663"/>
    <w:rsid w:val="002D76BC"/>
    <w:rsid w:val="002D7ABE"/>
    <w:rsid w:val="002E004C"/>
    <w:rsid w:val="002E0244"/>
    <w:rsid w:val="002E057D"/>
    <w:rsid w:val="002E0968"/>
    <w:rsid w:val="002E0DE9"/>
    <w:rsid w:val="002E15E7"/>
    <w:rsid w:val="002E1A09"/>
    <w:rsid w:val="002E1CB6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701"/>
    <w:rsid w:val="002F0856"/>
    <w:rsid w:val="002F0AFB"/>
    <w:rsid w:val="002F0F73"/>
    <w:rsid w:val="002F1073"/>
    <w:rsid w:val="002F10DF"/>
    <w:rsid w:val="002F121E"/>
    <w:rsid w:val="002F18AE"/>
    <w:rsid w:val="002F19E3"/>
    <w:rsid w:val="002F1F10"/>
    <w:rsid w:val="002F2095"/>
    <w:rsid w:val="002F2879"/>
    <w:rsid w:val="002F2E78"/>
    <w:rsid w:val="002F33E3"/>
    <w:rsid w:val="002F3B3C"/>
    <w:rsid w:val="002F3BDA"/>
    <w:rsid w:val="002F3D0A"/>
    <w:rsid w:val="002F4038"/>
    <w:rsid w:val="002F4164"/>
    <w:rsid w:val="002F6087"/>
    <w:rsid w:val="002F648A"/>
    <w:rsid w:val="002F65A0"/>
    <w:rsid w:val="002F6769"/>
    <w:rsid w:val="002F685F"/>
    <w:rsid w:val="002F6E72"/>
    <w:rsid w:val="002F6F30"/>
    <w:rsid w:val="002F6FA1"/>
    <w:rsid w:val="002F76D9"/>
    <w:rsid w:val="002F7D3E"/>
    <w:rsid w:val="003000F4"/>
    <w:rsid w:val="0030015E"/>
    <w:rsid w:val="003001E2"/>
    <w:rsid w:val="0030037A"/>
    <w:rsid w:val="003003E2"/>
    <w:rsid w:val="00300BE4"/>
    <w:rsid w:val="00300EB6"/>
    <w:rsid w:val="003015F2"/>
    <w:rsid w:val="00301A96"/>
    <w:rsid w:val="00301D2A"/>
    <w:rsid w:val="00301EC3"/>
    <w:rsid w:val="00302D01"/>
    <w:rsid w:val="00302FDF"/>
    <w:rsid w:val="00303448"/>
    <w:rsid w:val="00303A68"/>
    <w:rsid w:val="00304D95"/>
    <w:rsid w:val="0030511F"/>
    <w:rsid w:val="003053F4"/>
    <w:rsid w:val="003059F6"/>
    <w:rsid w:val="00305E89"/>
    <w:rsid w:val="00305EA4"/>
    <w:rsid w:val="003067C7"/>
    <w:rsid w:val="003069CE"/>
    <w:rsid w:val="00306C73"/>
    <w:rsid w:val="00307808"/>
    <w:rsid w:val="0031036C"/>
    <w:rsid w:val="003107AD"/>
    <w:rsid w:val="003113D5"/>
    <w:rsid w:val="003114AF"/>
    <w:rsid w:val="003117CE"/>
    <w:rsid w:val="00312608"/>
    <w:rsid w:val="00312762"/>
    <w:rsid w:val="00312939"/>
    <w:rsid w:val="00312941"/>
    <w:rsid w:val="00313C06"/>
    <w:rsid w:val="0031420A"/>
    <w:rsid w:val="0031422A"/>
    <w:rsid w:val="00314277"/>
    <w:rsid w:val="003144A5"/>
    <w:rsid w:val="00314731"/>
    <w:rsid w:val="003149E8"/>
    <w:rsid w:val="00314F36"/>
    <w:rsid w:val="00315125"/>
    <w:rsid w:val="00315A5D"/>
    <w:rsid w:val="00315E26"/>
    <w:rsid w:val="00316769"/>
    <w:rsid w:val="0031703F"/>
    <w:rsid w:val="0031735C"/>
    <w:rsid w:val="0031757B"/>
    <w:rsid w:val="00317909"/>
    <w:rsid w:val="00320361"/>
    <w:rsid w:val="00320695"/>
    <w:rsid w:val="003212B3"/>
    <w:rsid w:val="00321AF1"/>
    <w:rsid w:val="00321CAC"/>
    <w:rsid w:val="003227EF"/>
    <w:rsid w:val="0032294C"/>
    <w:rsid w:val="0032298D"/>
    <w:rsid w:val="003238BB"/>
    <w:rsid w:val="003240A0"/>
    <w:rsid w:val="00325135"/>
    <w:rsid w:val="00325CF8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492"/>
    <w:rsid w:val="00334689"/>
    <w:rsid w:val="00334805"/>
    <w:rsid w:val="00335AE3"/>
    <w:rsid w:val="00335CEF"/>
    <w:rsid w:val="00336392"/>
    <w:rsid w:val="003368A5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86"/>
    <w:rsid w:val="00342610"/>
    <w:rsid w:val="00342F7B"/>
    <w:rsid w:val="0034334B"/>
    <w:rsid w:val="003437DD"/>
    <w:rsid w:val="00343BAD"/>
    <w:rsid w:val="003440FA"/>
    <w:rsid w:val="00344335"/>
    <w:rsid w:val="00344B58"/>
    <w:rsid w:val="00344D0C"/>
    <w:rsid w:val="00344D23"/>
    <w:rsid w:val="003463EA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6A2"/>
    <w:rsid w:val="003529CB"/>
    <w:rsid w:val="00352E51"/>
    <w:rsid w:val="0035305D"/>
    <w:rsid w:val="003530B8"/>
    <w:rsid w:val="00353654"/>
    <w:rsid w:val="0035370A"/>
    <w:rsid w:val="00353870"/>
    <w:rsid w:val="00353954"/>
    <w:rsid w:val="00353AFC"/>
    <w:rsid w:val="00353FB7"/>
    <w:rsid w:val="00353FC5"/>
    <w:rsid w:val="00355856"/>
    <w:rsid w:val="00355A83"/>
    <w:rsid w:val="003564FD"/>
    <w:rsid w:val="00356AD6"/>
    <w:rsid w:val="00356EE6"/>
    <w:rsid w:val="00356EEB"/>
    <w:rsid w:val="00357146"/>
    <w:rsid w:val="0035785A"/>
    <w:rsid w:val="00357973"/>
    <w:rsid w:val="00357C36"/>
    <w:rsid w:val="00357F64"/>
    <w:rsid w:val="00360102"/>
    <w:rsid w:val="003613D1"/>
    <w:rsid w:val="003616AB"/>
    <w:rsid w:val="00361C45"/>
    <w:rsid w:val="00361FFE"/>
    <w:rsid w:val="003621FE"/>
    <w:rsid w:val="00362751"/>
    <w:rsid w:val="00362C41"/>
    <w:rsid w:val="00362C62"/>
    <w:rsid w:val="003637D4"/>
    <w:rsid w:val="00363A48"/>
    <w:rsid w:val="00363C00"/>
    <w:rsid w:val="003641F3"/>
    <w:rsid w:val="00364235"/>
    <w:rsid w:val="003647BA"/>
    <w:rsid w:val="003647EF"/>
    <w:rsid w:val="00364F04"/>
    <w:rsid w:val="00365669"/>
    <w:rsid w:val="003663D6"/>
    <w:rsid w:val="0036649D"/>
    <w:rsid w:val="00366A58"/>
    <w:rsid w:val="00366ABE"/>
    <w:rsid w:val="00366EFC"/>
    <w:rsid w:val="00366F5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511B"/>
    <w:rsid w:val="003754FE"/>
    <w:rsid w:val="00375695"/>
    <w:rsid w:val="00375763"/>
    <w:rsid w:val="00375768"/>
    <w:rsid w:val="003757F1"/>
    <w:rsid w:val="0037618D"/>
    <w:rsid w:val="0037663A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2FF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C53"/>
    <w:rsid w:val="00384FA1"/>
    <w:rsid w:val="00385244"/>
    <w:rsid w:val="0038559C"/>
    <w:rsid w:val="003859DE"/>
    <w:rsid w:val="00385BEC"/>
    <w:rsid w:val="00385DB3"/>
    <w:rsid w:val="003862EF"/>
    <w:rsid w:val="00387457"/>
    <w:rsid w:val="00387F08"/>
    <w:rsid w:val="00390693"/>
    <w:rsid w:val="00390ADE"/>
    <w:rsid w:val="003912B9"/>
    <w:rsid w:val="0039256C"/>
    <w:rsid w:val="00392AB0"/>
    <w:rsid w:val="00392B28"/>
    <w:rsid w:val="00392F19"/>
    <w:rsid w:val="00394C6E"/>
    <w:rsid w:val="003955CB"/>
    <w:rsid w:val="003958BB"/>
    <w:rsid w:val="00395C43"/>
    <w:rsid w:val="00395CB7"/>
    <w:rsid w:val="00396046"/>
    <w:rsid w:val="00396D99"/>
    <w:rsid w:val="00397FF2"/>
    <w:rsid w:val="003A0723"/>
    <w:rsid w:val="003A0DAC"/>
    <w:rsid w:val="003A1265"/>
    <w:rsid w:val="003A1403"/>
    <w:rsid w:val="003A2626"/>
    <w:rsid w:val="003A2CD6"/>
    <w:rsid w:val="003A3019"/>
    <w:rsid w:val="003A32FD"/>
    <w:rsid w:val="003A337E"/>
    <w:rsid w:val="003A384A"/>
    <w:rsid w:val="003A3855"/>
    <w:rsid w:val="003A4586"/>
    <w:rsid w:val="003A4D43"/>
    <w:rsid w:val="003A564A"/>
    <w:rsid w:val="003A5713"/>
    <w:rsid w:val="003A58A6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5EB"/>
    <w:rsid w:val="003C08F2"/>
    <w:rsid w:val="003C13DF"/>
    <w:rsid w:val="003C15EA"/>
    <w:rsid w:val="003C166B"/>
    <w:rsid w:val="003C1A19"/>
    <w:rsid w:val="003C1B18"/>
    <w:rsid w:val="003C1D72"/>
    <w:rsid w:val="003C20A5"/>
    <w:rsid w:val="003C27F2"/>
    <w:rsid w:val="003C3775"/>
    <w:rsid w:val="003C4529"/>
    <w:rsid w:val="003C4674"/>
    <w:rsid w:val="003C4E76"/>
    <w:rsid w:val="003C5774"/>
    <w:rsid w:val="003C587C"/>
    <w:rsid w:val="003C5ECB"/>
    <w:rsid w:val="003C696F"/>
    <w:rsid w:val="003C76B6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76F"/>
    <w:rsid w:val="003D437F"/>
    <w:rsid w:val="003D4C3D"/>
    <w:rsid w:val="003D5439"/>
    <w:rsid w:val="003D591A"/>
    <w:rsid w:val="003D60E9"/>
    <w:rsid w:val="003D63AD"/>
    <w:rsid w:val="003D64D8"/>
    <w:rsid w:val="003D6657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20B6"/>
    <w:rsid w:val="003E23A7"/>
    <w:rsid w:val="003E3D30"/>
    <w:rsid w:val="003E4723"/>
    <w:rsid w:val="003E4CE4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A39"/>
    <w:rsid w:val="003F0BCA"/>
    <w:rsid w:val="003F11A5"/>
    <w:rsid w:val="003F15B5"/>
    <w:rsid w:val="003F17B8"/>
    <w:rsid w:val="003F1FE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482"/>
    <w:rsid w:val="003F4BAC"/>
    <w:rsid w:val="003F5175"/>
    <w:rsid w:val="003F585B"/>
    <w:rsid w:val="003F58EB"/>
    <w:rsid w:val="003F65D9"/>
    <w:rsid w:val="003F6641"/>
    <w:rsid w:val="003F7109"/>
    <w:rsid w:val="003F7BFB"/>
    <w:rsid w:val="00400050"/>
    <w:rsid w:val="004002E2"/>
    <w:rsid w:val="004006E4"/>
    <w:rsid w:val="00400CA5"/>
    <w:rsid w:val="00401513"/>
    <w:rsid w:val="00401A4F"/>
    <w:rsid w:val="00401E23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4899"/>
    <w:rsid w:val="00405B23"/>
    <w:rsid w:val="00405B47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D2F"/>
    <w:rsid w:val="00410F84"/>
    <w:rsid w:val="0041133C"/>
    <w:rsid w:val="00411DF9"/>
    <w:rsid w:val="0041252D"/>
    <w:rsid w:val="00412572"/>
    <w:rsid w:val="00412623"/>
    <w:rsid w:val="004129D9"/>
    <w:rsid w:val="0041326C"/>
    <w:rsid w:val="0041383E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7EBF"/>
    <w:rsid w:val="00420205"/>
    <w:rsid w:val="00420635"/>
    <w:rsid w:val="00420B66"/>
    <w:rsid w:val="004215A6"/>
    <w:rsid w:val="0042208E"/>
    <w:rsid w:val="00422594"/>
    <w:rsid w:val="00422C87"/>
    <w:rsid w:val="00423470"/>
    <w:rsid w:val="004235F5"/>
    <w:rsid w:val="0042417D"/>
    <w:rsid w:val="00424746"/>
    <w:rsid w:val="00425A7B"/>
    <w:rsid w:val="00426110"/>
    <w:rsid w:val="004262E3"/>
    <w:rsid w:val="00426512"/>
    <w:rsid w:val="0042684A"/>
    <w:rsid w:val="00427388"/>
    <w:rsid w:val="004276A7"/>
    <w:rsid w:val="00431962"/>
    <w:rsid w:val="0043255E"/>
    <w:rsid w:val="004326BC"/>
    <w:rsid w:val="00432864"/>
    <w:rsid w:val="00432BFA"/>
    <w:rsid w:val="00432C69"/>
    <w:rsid w:val="0043354D"/>
    <w:rsid w:val="004341D8"/>
    <w:rsid w:val="00434492"/>
    <w:rsid w:val="00434BA4"/>
    <w:rsid w:val="004350AD"/>
    <w:rsid w:val="00435239"/>
    <w:rsid w:val="004360A4"/>
    <w:rsid w:val="00436909"/>
    <w:rsid w:val="00436ABB"/>
    <w:rsid w:val="00436BCF"/>
    <w:rsid w:val="00436FAA"/>
    <w:rsid w:val="00437186"/>
    <w:rsid w:val="004373FE"/>
    <w:rsid w:val="0043756A"/>
    <w:rsid w:val="00440115"/>
    <w:rsid w:val="00440598"/>
    <w:rsid w:val="00440968"/>
    <w:rsid w:val="00440B80"/>
    <w:rsid w:val="004411CF"/>
    <w:rsid w:val="0044133A"/>
    <w:rsid w:val="00441706"/>
    <w:rsid w:val="00441B3A"/>
    <w:rsid w:val="00441F12"/>
    <w:rsid w:val="0044292F"/>
    <w:rsid w:val="00442B5E"/>
    <w:rsid w:val="00442BD6"/>
    <w:rsid w:val="0044315F"/>
    <w:rsid w:val="0044324B"/>
    <w:rsid w:val="0044398F"/>
    <w:rsid w:val="00444034"/>
    <w:rsid w:val="00444189"/>
    <w:rsid w:val="00444C81"/>
    <w:rsid w:val="00444DB2"/>
    <w:rsid w:val="0044648B"/>
    <w:rsid w:val="004472E6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43FF"/>
    <w:rsid w:val="00454559"/>
    <w:rsid w:val="00454D58"/>
    <w:rsid w:val="004556DF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2D69"/>
    <w:rsid w:val="004630E5"/>
    <w:rsid w:val="00463E20"/>
    <w:rsid w:val="00463FC8"/>
    <w:rsid w:val="00464206"/>
    <w:rsid w:val="00464C6E"/>
    <w:rsid w:val="00466674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559"/>
    <w:rsid w:val="00471C26"/>
    <w:rsid w:val="004723C8"/>
    <w:rsid w:val="00472865"/>
    <w:rsid w:val="00472D43"/>
    <w:rsid w:val="00472E8E"/>
    <w:rsid w:val="00472EC9"/>
    <w:rsid w:val="004735BE"/>
    <w:rsid w:val="004740F4"/>
    <w:rsid w:val="004748B8"/>
    <w:rsid w:val="0047539C"/>
    <w:rsid w:val="004753E2"/>
    <w:rsid w:val="004755EC"/>
    <w:rsid w:val="0047588D"/>
    <w:rsid w:val="004758CE"/>
    <w:rsid w:val="00475FEF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61E"/>
    <w:rsid w:val="00482995"/>
    <w:rsid w:val="00482E3F"/>
    <w:rsid w:val="00482EDB"/>
    <w:rsid w:val="00483201"/>
    <w:rsid w:val="00483405"/>
    <w:rsid w:val="00483562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39D"/>
    <w:rsid w:val="0048673A"/>
    <w:rsid w:val="004868BC"/>
    <w:rsid w:val="004870C5"/>
    <w:rsid w:val="004870DA"/>
    <w:rsid w:val="004871C8"/>
    <w:rsid w:val="00487216"/>
    <w:rsid w:val="00487842"/>
    <w:rsid w:val="004879EA"/>
    <w:rsid w:val="00487EAE"/>
    <w:rsid w:val="00490E18"/>
    <w:rsid w:val="004911DE"/>
    <w:rsid w:val="0049166C"/>
    <w:rsid w:val="00491900"/>
    <w:rsid w:val="0049245B"/>
    <w:rsid w:val="0049305F"/>
    <w:rsid w:val="00493C8E"/>
    <w:rsid w:val="004942E0"/>
    <w:rsid w:val="00494619"/>
    <w:rsid w:val="004948DA"/>
    <w:rsid w:val="004949F3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E2C"/>
    <w:rsid w:val="004A1F06"/>
    <w:rsid w:val="004A204E"/>
    <w:rsid w:val="004A208B"/>
    <w:rsid w:val="004A287A"/>
    <w:rsid w:val="004A2E9B"/>
    <w:rsid w:val="004A36CF"/>
    <w:rsid w:val="004A3995"/>
    <w:rsid w:val="004A3C63"/>
    <w:rsid w:val="004A40F9"/>
    <w:rsid w:val="004A4484"/>
    <w:rsid w:val="004A51D4"/>
    <w:rsid w:val="004A574B"/>
    <w:rsid w:val="004A5D8A"/>
    <w:rsid w:val="004A6242"/>
    <w:rsid w:val="004A6483"/>
    <w:rsid w:val="004A65D9"/>
    <w:rsid w:val="004A66CE"/>
    <w:rsid w:val="004A6BF5"/>
    <w:rsid w:val="004B01FF"/>
    <w:rsid w:val="004B0D09"/>
    <w:rsid w:val="004B1855"/>
    <w:rsid w:val="004B186C"/>
    <w:rsid w:val="004B19B5"/>
    <w:rsid w:val="004B2430"/>
    <w:rsid w:val="004B2610"/>
    <w:rsid w:val="004B2A71"/>
    <w:rsid w:val="004B2ED6"/>
    <w:rsid w:val="004B31D3"/>
    <w:rsid w:val="004B3233"/>
    <w:rsid w:val="004B3928"/>
    <w:rsid w:val="004B3D6E"/>
    <w:rsid w:val="004B49EE"/>
    <w:rsid w:val="004B4CB0"/>
    <w:rsid w:val="004B528D"/>
    <w:rsid w:val="004B52C6"/>
    <w:rsid w:val="004B5579"/>
    <w:rsid w:val="004B5C26"/>
    <w:rsid w:val="004B5DE9"/>
    <w:rsid w:val="004B62A8"/>
    <w:rsid w:val="004B636D"/>
    <w:rsid w:val="004B646A"/>
    <w:rsid w:val="004B7248"/>
    <w:rsid w:val="004B74AF"/>
    <w:rsid w:val="004B74EA"/>
    <w:rsid w:val="004B761F"/>
    <w:rsid w:val="004B79ED"/>
    <w:rsid w:val="004C05E0"/>
    <w:rsid w:val="004C08FA"/>
    <w:rsid w:val="004C0A92"/>
    <w:rsid w:val="004C1013"/>
    <w:rsid w:val="004C15D2"/>
    <w:rsid w:val="004C2008"/>
    <w:rsid w:val="004C2043"/>
    <w:rsid w:val="004C22C4"/>
    <w:rsid w:val="004C293B"/>
    <w:rsid w:val="004C31C4"/>
    <w:rsid w:val="004C3807"/>
    <w:rsid w:val="004C41E0"/>
    <w:rsid w:val="004C4BE8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1DE0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22A"/>
    <w:rsid w:val="004D58D1"/>
    <w:rsid w:val="004D6210"/>
    <w:rsid w:val="004D76C9"/>
    <w:rsid w:val="004D7785"/>
    <w:rsid w:val="004D7E28"/>
    <w:rsid w:val="004D7FA9"/>
    <w:rsid w:val="004E01D8"/>
    <w:rsid w:val="004E0390"/>
    <w:rsid w:val="004E13FF"/>
    <w:rsid w:val="004E2100"/>
    <w:rsid w:val="004E311D"/>
    <w:rsid w:val="004E35CD"/>
    <w:rsid w:val="004E4271"/>
    <w:rsid w:val="004E4397"/>
    <w:rsid w:val="004E473D"/>
    <w:rsid w:val="004E52B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2077"/>
    <w:rsid w:val="004F21A4"/>
    <w:rsid w:val="004F244E"/>
    <w:rsid w:val="004F2D26"/>
    <w:rsid w:val="004F3090"/>
    <w:rsid w:val="004F310B"/>
    <w:rsid w:val="004F3431"/>
    <w:rsid w:val="004F3719"/>
    <w:rsid w:val="004F3799"/>
    <w:rsid w:val="004F3CF2"/>
    <w:rsid w:val="004F5DEF"/>
    <w:rsid w:val="004F5EBB"/>
    <w:rsid w:val="004F60C4"/>
    <w:rsid w:val="004F6139"/>
    <w:rsid w:val="004F6148"/>
    <w:rsid w:val="004F7440"/>
    <w:rsid w:val="004F77EF"/>
    <w:rsid w:val="004F7B03"/>
    <w:rsid w:val="004F7EC6"/>
    <w:rsid w:val="00500594"/>
    <w:rsid w:val="00500856"/>
    <w:rsid w:val="0050137D"/>
    <w:rsid w:val="00501F8B"/>
    <w:rsid w:val="00501FCB"/>
    <w:rsid w:val="00502040"/>
    <w:rsid w:val="00502823"/>
    <w:rsid w:val="005028D7"/>
    <w:rsid w:val="0050318A"/>
    <w:rsid w:val="00503317"/>
    <w:rsid w:val="00503546"/>
    <w:rsid w:val="005037F0"/>
    <w:rsid w:val="00503C0D"/>
    <w:rsid w:val="00504232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AB5"/>
    <w:rsid w:val="00510CD7"/>
    <w:rsid w:val="00510F27"/>
    <w:rsid w:val="0051122C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4CBA"/>
    <w:rsid w:val="005150E6"/>
    <w:rsid w:val="00515227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297C"/>
    <w:rsid w:val="00522A8F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756"/>
    <w:rsid w:val="00526B26"/>
    <w:rsid w:val="0052731C"/>
    <w:rsid w:val="00527AD9"/>
    <w:rsid w:val="00530DEE"/>
    <w:rsid w:val="00530FAC"/>
    <w:rsid w:val="0053118D"/>
    <w:rsid w:val="005315E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6F6"/>
    <w:rsid w:val="00540714"/>
    <w:rsid w:val="005412AE"/>
    <w:rsid w:val="00542077"/>
    <w:rsid w:val="005426CF"/>
    <w:rsid w:val="00542A72"/>
    <w:rsid w:val="005434D5"/>
    <w:rsid w:val="00543542"/>
    <w:rsid w:val="00543A74"/>
    <w:rsid w:val="00544485"/>
    <w:rsid w:val="005453E8"/>
    <w:rsid w:val="00545605"/>
    <w:rsid w:val="0054566A"/>
    <w:rsid w:val="0054579D"/>
    <w:rsid w:val="00545FF9"/>
    <w:rsid w:val="0054644E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546"/>
    <w:rsid w:val="00552B3E"/>
    <w:rsid w:val="00552B6A"/>
    <w:rsid w:val="00553013"/>
    <w:rsid w:val="005531FE"/>
    <w:rsid w:val="00553FD4"/>
    <w:rsid w:val="00555284"/>
    <w:rsid w:val="005553A9"/>
    <w:rsid w:val="00555E12"/>
    <w:rsid w:val="00556555"/>
    <w:rsid w:val="00556F69"/>
    <w:rsid w:val="00557F9F"/>
    <w:rsid w:val="00561511"/>
    <w:rsid w:val="00561BC2"/>
    <w:rsid w:val="00561E41"/>
    <w:rsid w:val="00561EE0"/>
    <w:rsid w:val="00563104"/>
    <w:rsid w:val="00563598"/>
    <w:rsid w:val="00563699"/>
    <w:rsid w:val="00563744"/>
    <w:rsid w:val="00563B9F"/>
    <w:rsid w:val="0056415D"/>
    <w:rsid w:val="00564501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672"/>
    <w:rsid w:val="00566B22"/>
    <w:rsid w:val="00566E1A"/>
    <w:rsid w:val="005673F9"/>
    <w:rsid w:val="00567849"/>
    <w:rsid w:val="00567CA7"/>
    <w:rsid w:val="00567D53"/>
    <w:rsid w:val="00567FDC"/>
    <w:rsid w:val="00570669"/>
    <w:rsid w:val="00571329"/>
    <w:rsid w:val="00571EFE"/>
    <w:rsid w:val="00572166"/>
    <w:rsid w:val="0057265C"/>
    <w:rsid w:val="00572D12"/>
    <w:rsid w:val="00572D54"/>
    <w:rsid w:val="00573768"/>
    <w:rsid w:val="00573885"/>
    <w:rsid w:val="00573897"/>
    <w:rsid w:val="00573DD8"/>
    <w:rsid w:val="00573F7C"/>
    <w:rsid w:val="00574141"/>
    <w:rsid w:val="00574CD5"/>
    <w:rsid w:val="00574CF7"/>
    <w:rsid w:val="005751DA"/>
    <w:rsid w:val="00575504"/>
    <w:rsid w:val="0057578C"/>
    <w:rsid w:val="00575DB3"/>
    <w:rsid w:val="005774FD"/>
    <w:rsid w:val="00577571"/>
    <w:rsid w:val="00577B5D"/>
    <w:rsid w:val="00580075"/>
    <w:rsid w:val="005800C3"/>
    <w:rsid w:val="0058033E"/>
    <w:rsid w:val="005803AD"/>
    <w:rsid w:val="0058089A"/>
    <w:rsid w:val="00580D96"/>
    <w:rsid w:val="00580DD8"/>
    <w:rsid w:val="00580E2C"/>
    <w:rsid w:val="00580F17"/>
    <w:rsid w:val="005811B1"/>
    <w:rsid w:val="005816EE"/>
    <w:rsid w:val="00581B4B"/>
    <w:rsid w:val="00581D0A"/>
    <w:rsid w:val="00581DA3"/>
    <w:rsid w:val="00582281"/>
    <w:rsid w:val="00582C83"/>
    <w:rsid w:val="005832A1"/>
    <w:rsid w:val="0058395B"/>
    <w:rsid w:val="00583A7D"/>
    <w:rsid w:val="00583F51"/>
    <w:rsid w:val="00584476"/>
    <w:rsid w:val="00584B15"/>
    <w:rsid w:val="00584DDD"/>
    <w:rsid w:val="00585330"/>
    <w:rsid w:val="00585A43"/>
    <w:rsid w:val="00586734"/>
    <w:rsid w:val="0058707E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40FA"/>
    <w:rsid w:val="00594506"/>
    <w:rsid w:val="0059464D"/>
    <w:rsid w:val="00594660"/>
    <w:rsid w:val="0059489A"/>
    <w:rsid w:val="00594C8B"/>
    <w:rsid w:val="005973AA"/>
    <w:rsid w:val="00597B01"/>
    <w:rsid w:val="005A0586"/>
    <w:rsid w:val="005A09DB"/>
    <w:rsid w:val="005A0BF4"/>
    <w:rsid w:val="005A0CBC"/>
    <w:rsid w:val="005A1534"/>
    <w:rsid w:val="005A162E"/>
    <w:rsid w:val="005A172E"/>
    <w:rsid w:val="005A1E4F"/>
    <w:rsid w:val="005A1EE4"/>
    <w:rsid w:val="005A2E9B"/>
    <w:rsid w:val="005A3573"/>
    <w:rsid w:val="005A357A"/>
    <w:rsid w:val="005A3ADF"/>
    <w:rsid w:val="005A3DCD"/>
    <w:rsid w:val="005A42BC"/>
    <w:rsid w:val="005A48F1"/>
    <w:rsid w:val="005A565E"/>
    <w:rsid w:val="005A5945"/>
    <w:rsid w:val="005A5B8A"/>
    <w:rsid w:val="005A5FF6"/>
    <w:rsid w:val="005A6E1A"/>
    <w:rsid w:val="005A6FD7"/>
    <w:rsid w:val="005A7985"/>
    <w:rsid w:val="005B0719"/>
    <w:rsid w:val="005B0CD0"/>
    <w:rsid w:val="005B124B"/>
    <w:rsid w:val="005B12D4"/>
    <w:rsid w:val="005B19B5"/>
    <w:rsid w:val="005B1AED"/>
    <w:rsid w:val="005B1BAD"/>
    <w:rsid w:val="005B2745"/>
    <w:rsid w:val="005B2833"/>
    <w:rsid w:val="005B2A61"/>
    <w:rsid w:val="005B2B7B"/>
    <w:rsid w:val="005B2CA6"/>
    <w:rsid w:val="005B2D41"/>
    <w:rsid w:val="005B2FE3"/>
    <w:rsid w:val="005B313F"/>
    <w:rsid w:val="005B31EF"/>
    <w:rsid w:val="005B3696"/>
    <w:rsid w:val="005B38A7"/>
    <w:rsid w:val="005B4371"/>
    <w:rsid w:val="005B49B5"/>
    <w:rsid w:val="005B4ACA"/>
    <w:rsid w:val="005B525B"/>
    <w:rsid w:val="005B546A"/>
    <w:rsid w:val="005B6974"/>
    <w:rsid w:val="005B6AFA"/>
    <w:rsid w:val="005B6C8A"/>
    <w:rsid w:val="005C02F7"/>
    <w:rsid w:val="005C0B96"/>
    <w:rsid w:val="005C18D2"/>
    <w:rsid w:val="005C1B52"/>
    <w:rsid w:val="005C1C1D"/>
    <w:rsid w:val="005C1F78"/>
    <w:rsid w:val="005C2F75"/>
    <w:rsid w:val="005C2F89"/>
    <w:rsid w:val="005C34D4"/>
    <w:rsid w:val="005C3783"/>
    <w:rsid w:val="005C397D"/>
    <w:rsid w:val="005C3AA5"/>
    <w:rsid w:val="005C429A"/>
    <w:rsid w:val="005C42D5"/>
    <w:rsid w:val="005C47A2"/>
    <w:rsid w:val="005C4816"/>
    <w:rsid w:val="005C4D18"/>
    <w:rsid w:val="005C5865"/>
    <w:rsid w:val="005C5972"/>
    <w:rsid w:val="005C5D45"/>
    <w:rsid w:val="005C5FDE"/>
    <w:rsid w:val="005C6F1D"/>
    <w:rsid w:val="005C7037"/>
    <w:rsid w:val="005D05E0"/>
    <w:rsid w:val="005D07D7"/>
    <w:rsid w:val="005D131F"/>
    <w:rsid w:val="005D1761"/>
    <w:rsid w:val="005D2137"/>
    <w:rsid w:val="005D2831"/>
    <w:rsid w:val="005D28FB"/>
    <w:rsid w:val="005D2CDD"/>
    <w:rsid w:val="005D2F95"/>
    <w:rsid w:val="005D33D8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64E5"/>
    <w:rsid w:val="005D6CAF"/>
    <w:rsid w:val="005D7780"/>
    <w:rsid w:val="005D7997"/>
    <w:rsid w:val="005D7D79"/>
    <w:rsid w:val="005E052E"/>
    <w:rsid w:val="005E09A8"/>
    <w:rsid w:val="005E0C33"/>
    <w:rsid w:val="005E1023"/>
    <w:rsid w:val="005E14F8"/>
    <w:rsid w:val="005E1EBD"/>
    <w:rsid w:val="005E34BF"/>
    <w:rsid w:val="005E56E6"/>
    <w:rsid w:val="005E614E"/>
    <w:rsid w:val="005E6EB9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989"/>
    <w:rsid w:val="005F3949"/>
    <w:rsid w:val="005F3A19"/>
    <w:rsid w:val="005F3B2C"/>
    <w:rsid w:val="005F4036"/>
    <w:rsid w:val="005F4783"/>
    <w:rsid w:val="005F4834"/>
    <w:rsid w:val="005F54BB"/>
    <w:rsid w:val="005F600F"/>
    <w:rsid w:val="005F614B"/>
    <w:rsid w:val="005F6482"/>
    <w:rsid w:val="005F673C"/>
    <w:rsid w:val="005F6827"/>
    <w:rsid w:val="005F6B18"/>
    <w:rsid w:val="005F7D0D"/>
    <w:rsid w:val="005F7F65"/>
    <w:rsid w:val="0060004D"/>
    <w:rsid w:val="006001D8"/>
    <w:rsid w:val="0060032B"/>
    <w:rsid w:val="0060096E"/>
    <w:rsid w:val="00600D50"/>
    <w:rsid w:val="00600E36"/>
    <w:rsid w:val="00600F4E"/>
    <w:rsid w:val="0060174B"/>
    <w:rsid w:val="00601AF4"/>
    <w:rsid w:val="00601D1E"/>
    <w:rsid w:val="00602924"/>
    <w:rsid w:val="00602A88"/>
    <w:rsid w:val="00602F49"/>
    <w:rsid w:val="00602FE0"/>
    <w:rsid w:val="00603136"/>
    <w:rsid w:val="006032B1"/>
    <w:rsid w:val="0060436B"/>
    <w:rsid w:val="006050C3"/>
    <w:rsid w:val="0060579C"/>
    <w:rsid w:val="006063E9"/>
    <w:rsid w:val="00607063"/>
    <w:rsid w:val="00607607"/>
    <w:rsid w:val="00607721"/>
    <w:rsid w:val="00607A5B"/>
    <w:rsid w:val="0061049C"/>
    <w:rsid w:val="006111D7"/>
    <w:rsid w:val="0061159C"/>
    <w:rsid w:val="006116C9"/>
    <w:rsid w:val="00611E52"/>
    <w:rsid w:val="006120BB"/>
    <w:rsid w:val="00612588"/>
    <w:rsid w:val="00612A23"/>
    <w:rsid w:val="00612F61"/>
    <w:rsid w:val="00613DA7"/>
    <w:rsid w:val="00613E0B"/>
    <w:rsid w:val="00613EED"/>
    <w:rsid w:val="00614010"/>
    <w:rsid w:val="006144B8"/>
    <w:rsid w:val="00614969"/>
    <w:rsid w:val="00614F6F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01A"/>
    <w:rsid w:val="00620108"/>
    <w:rsid w:val="006203B4"/>
    <w:rsid w:val="00621411"/>
    <w:rsid w:val="006214C0"/>
    <w:rsid w:val="006219C0"/>
    <w:rsid w:val="00621AA1"/>
    <w:rsid w:val="00621D6E"/>
    <w:rsid w:val="0062296D"/>
    <w:rsid w:val="00622A08"/>
    <w:rsid w:val="006238C1"/>
    <w:rsid w:val="00623A6C"/>
    <w:rsid w:val="00623F6F"/>
    <w:rsid w:val="00624272"/>
    <w:rsid w:val="0062472C"/>
    <w:rsid w:val="00625276"/>
    <w:rsid w:val="006268C3"/>
    <w:rsid w:val="00627E4F"/>
    <w:rsid w:val="00630488"/>
    <w:rsid w:val="00630A00"/>
    <w:rsid w:val="00630ADD"/>
    <w:rsid w:val="0063122E"/>
    <w:rsid w:val="00631E21"/>
    <w:rsid w:val="00632033"/>
    <w:rsid w:val="00632107"/>
    <w:rsid w:val="00632625"/>
    <w:rsid w:val="0063268B"/>
    <w:rsid w:val="0063294A"/>
    <w:rsid w:val="006334FC"/>
    <w:rsid w:val="00633773"/>
    <w:rsid w:val="006339E4"/>
    <w:rsid w:val="00633A6B"/>
    <w:rsid w:val="00634A02"/>
    <w:rsid w:val="00634A68"/>
    <w:rsid w:val="00634BDB"/>
    <w:rsid w:val="00635431"/>
    <w:rsid w:val="006354FA"/>
    <w:rsid w:val="00635517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F45"/>
    <w:rsid w:val="0064002D"/>
    <w:rsid w:val="006400E9"/>
    <w:rsid w:val="0064036C"/>
    <w:rsid w:val="0064099D"/>
    <w:rsid w:val="0064153A"/>
    <w:rsid w:val="00641B1C"/>
    <w:rsid w:val="00641F2B"/>
    <w:rsid w:val="00642361"/>
    <w:rsid w:val="00642682"/>
    <w:rsid w:val="00642E36"/>
    <w:rsid w:val="00642FD7"/>
    <w:rsid w:val="0064335E"/>
    <w:rsid w:val="00643715"/>
    <w:rsid w:val="0064400F"/>
    <w:rsid w:val="006440C0"/>
    <w:rsid w:val="00644205"/>
    <w:rsid w:val="00644415"/>
    <w:rsid w:val="0064445A"/>
    <w:rsid w:val="006444C6"/>
    <w:rsid w:val="0064499D"/>
    <w:rsid w:val="00644DE9"/>
    <w:rsid w:val="00645E3E"/>
    <w:rsid w:val="00646290"/>
    <w:rsid w:val="00646531"/>
    <w:rsid w:val="00646950"/>
    <w:rsid w:val="00646BEC"/>
    <w:rsid w:val="00646BFF"/>
    <w:rsid w:val="0064774E"/>
    <w:rsid w:val="00647FE8"/>
    <w:rsid w:val="00650231"/>
    <w:rsid w:val="006508E1"/>
    <w:rsid w:val="00650B48"/>
    <w:rsid w:val="006519EE"/>
    <w:rsid w:val="00651B95"/>
    <w:rsid w:val="00651F39"/>
    <w:rsid w:val="00652BBF"/>
    <w:rsid w:val="00653216"/>
    <w:rsid w:val="0065334D"/>
    <w:rsid w:val="00653BDF"/>
    <w:rsid w:val="006542B0"/>
    <w:rsid w:val="006543EC"/>
    <w:rsid w:val="00654411"/>
    <w:rsid w:val="006547BA"/>
    <w:rsid w:val="00654CE8"/>
    <w:rsid w:val="0065543E"/>
    <w:rsid w:val="00655DBA"/>
    <w:rsid w:val="00656747"/>
    <w:rsid w:val="006567D5"/>
    <w:rsid w:val="00656AAF"/>
    <w:rsid w:val="006570E8"/>
    <w:rsid w:val="0065723F"/>
    <w:rsid w:val="00657A33"/>
    <w:rsid w:val="00657DEE"/>
    <w:rsid w:val="00657E0A"/>
    <w:rsid w:val="00657E67"/>
    <w:rsid w:val="006601B2"/>
    <w:rsid w:val="00660D96"/>
    <w:rsid w:val="00661ABB"/>
    <w:rsid w:val="00662AF4"/>
    <w:rsid w:val="00662DB9"/>
    <w:rsid w:val="00663654"/>
    <w:rsid w:val="00663BA8"/>
    <w:rsid w:val="00664212"/>
    <w:rsid w:val="006642A9"/>
    <w:rsid w:val="006645BC"/>
    <w:rsid w:val="00664AD3"/>
    <w:rsid w:val="00664EB8"/>
    <w:rsid w:val="00665323"/>
    <w:rsid w:val="00665755"/>
    <w:rsid w:val="00665C6B"/>
    <w:rsid w:val="00665F80"/>
    <w:rsid w:val="0066613F"/>
    <w:rsid w:val="0066614F"/>
    <w:rsid w:val="006662BF"/>
    <w:rsid w:val="00666BEA"/>
    <w:rsid w:val="00667C64"/>
    <w:rsid w:val="00670994"/>
    <w:rsid w:val="006709B8"/>
    <w:rsid w:val="00670EB9"/>
    <w:rsid w:val="006722B1"/>
    <w:rsid w:val="0067279A"/>
    <w:rsid w:val="00672E6E"/>
    <w:rsid w:val="0067387B"/>
    <w:rsid w:val="00673B21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4E1"/>
    <w:rsid w:val="00677591"/>
    <w:rsid w:val="0067777A"/>
    <w:rsid w:val="006779B0"/>
    <w:rsid w:val="00677A85"/>
    <w:rsid w:val="00680153"/>
    <w:rsid w:val="00680A9E"/>
    <w:rsid w:val="006818B3"/>
    <w:rsid w:val="006818C9"/>
    <w:rsid w:val="006821BC"/>
    <w:rsid w:val="0068225F"/>
    <w:rsid w:val="00682A0D"/>
    <w:rsid w:val="00682DAC"/>
    <w:rsid w:val="00683086"/>
    <w:rsid w:val="006833D2"/>
    <w:rsid w:val="00683496"/>
    <w:rsid w:val="006836BD"/>
    <w:rsid w:val="00683D08"/>
    <w:rsid w:val="00684128"/>
    <w:rsid w:val="00684B38"/>
    <w:rsid w:val="00685278"/>
    <w:rsid w:val="00685A25"/>
    <w:rsid w:val="00686005"/>
    <w:rsid w:val="006860CD"/>
    <w:rsid w:val="00686164"/>
    <w:rsid w:val="00686686"/>
    <w:rsid w:val="006867ED"/>
    <w:rsid w:val="0068773D"/>
    <w:rsid w:val="00687DD0"/>
    <w:rsid w:val="006908B2"/>
    <w:rsid w:val="00692256"/>
    <w:rsid w:val="00692DA6"/>
    <w:rsid w:val="0069364C"/>
    <w:rsid w:val="00693913"/>
    <w:rsid w:val="0069397E"/>
    <w:rsid w:val="00693FB8"/>
    <w:rsid w:val="00694397"/>
    <w:rsid w:val="00694494"/>
    <w:rsid w:val="00695C12"/>
    <w:rsid w:val="00695D30"/>
    <w:rsid w:val="00696131"/>
    <w:rsid w:val="006961C7"/>
    <w:rsid w:val="0069677F"/>
    <w:rsid w:val="00696DD0"/>
    <w:rsid w:val="00696F6D"/>
    <w:rsid w:val="006971C0"/>
    <w:rsid w:val="00697269"/>
    <w:rsid w:val="00697C65"/>
    <w:rsid w:val="006A011E"/>
    <w:rsid w:val="006A0654"/>
    <w:rsid w:val="006A0C45"/>
    <w:rsid w:val="006A0D84"/>
    <w:rsid w:val="006A0DF1"/>
    <w:rsid w:val="006A0E9E"/>
    <w:rsid w:val="006A142B"/>
    <w:rsid w:val="006A192F"/>
    <w:rsid w:val="006A198B"/>
    <w:rsid w:val="006A1AA0"/>
    <w:rsid w:val="006A2F37"/>
    <w:rsid w:val="006A3279"/>
    <w:rsid w:val="006A3509"/>
    <w:rsid w:val="006A370E"/>
    <w:rsid w:val="006A3D50"/>
    <w:rsid w:val="006A43FF"/>
    <w:rsid w:val="006A4444"/>
    <w:rsid w:val="006A47D7"/>
    <w:rsid w:val="006A4DFB"/>
    <w:rsid w:val="006A53F4"/>
    <w:rsid w:val="006A58CD"/>
    <w:rsid w:val="006A5A3C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9C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38B"/>
    <w:rsid w:val="006B6CC8"/>
    <w:rsid w:val="006B6E7D"/>
    <w:rsid w:val="006B7216"/>
    <w:rsid w:val="006B76BC"/>
    <w:rsid w:val="006C083E"/>
    <w:rsid w:val="006C1007"/>
    <w:rsid w:val="006C10AD"/>
    <w:rsid w:val="006C1F75"/>
    <w:rsid w:val="006C2716"/>
    <w:rsid w:val="006C3467"/>
    <w:rsid w:val="006C36BD"/>
    <w:rsid w:val="006C3C6A"/>
    <w:rsid w:val="006C42DD"/>
    <w:rsid w:val="006C4DF5"/>
    <w:rsid w:val="006C5878"/>
    <w:rsid w:val="006C5BDE"/>
    <w:rsid w:val="006C5CAD"/>
    <w:rsid w:val="006C5F3D"/>
    <w:rsid w:val="006C617B"/>
    <w:rsid w:val="006C6207"/>
    <w:rsid w:val="006C6D43"/>
    <w:rsid w:val="006C70A1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3BA5"/>
    <w:rsid w:val="006D495D"/>
    <w:rsid w:val="006D57AD"/>
    <w:rsid w:val="006D5C03"/>
    <w:rsid w:val="006D5E89"/>
    <w:rsid w:val="006D6132"/>
    <w:rsid w:val="006D68EC"/>
    <w:rsid w:val="006E03F0"/>
    <w:rsid w:val="006E044D"/>
    <w:rsid w:val="006E06A0"/>
    <w:rsid w:val="006E0D1A"/>
    <w:rsid w:val="006E1D1D"/>
    <w:rsid w:val="006E1FBD"/>
    <w:rsid w:val="006E22BE"/>
    <w:rsid w:val="006E276F"/>
    <w:rsid w:val="006E2C67"/>
    <w:rsid w:val="006E2E05"/>
    <w:rsid w:val="006E34BE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64"/>
    <w:rsid w:val="006E67D3"/>
    <w:rsid w:val="006E6D34"/>
    <w:rsid w:val="006E75BC"/>
    <w:rsid w:val="006E7AB1"/>
    <w:rsid w:val="006E7B26"/>
    <w:rsid w:val="006E7BB1"/>
    <w:rsid w:val="006F02D1"/>
    <w:rsid w:val="006F050A"/>
    <w:rsid w:val="006F10D5"/>
    <w:rsid w:val="006F1A96"/>
    <w:rsid w:val="006F2019"/>
    <w:rsid w:val="006F27A1"/>
    <w:rsid w:val="006F2F96"/>
    <w:rsid w:val="006F3041"/>
    <w:rsid w:val="006F38F8"/>
    <w:rsid w:val="006F41B4"/>
    <w:rsid w:val="006F4AAC"/>
    <w:rsid w:val="006F5331"/>
    <w:rsid w:val="006F576D"/>
    <w:rsid w:val="006F5FFE"/>
    <w:rsid w:val="006F6211"/>
    <w:rsid w:val="006F78C9"/>
    <w:rsid w:val="006F7C4D"/>
    <w:rsid w:val="006F7F72"/>
    <w:rsid w:val="0070056D"/>
    <w:rsid w:val="007008F8"/>
    <w:rsid w:val="00700C5A"/>
    <w:rsid w:val="007018FF"/>
    <w:rsid w:val="0070229F"/>
    <w:rsid w:val="0070313D"/>
    <w:rsid w:val="007032E4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D3D"/>
    <w:rsid w:val="0071178D"/>
    <w:rsid w:val="00711F25"/>
    <w:rsid w:val="0071291D"/>
    <w:rsid w:val="00713141"/>
    <w:rsid w:val="0071421D"/>
    <w:rsid w:val="0071463A"/>
    <w:rsid w:val="00714910"/>
    <w:rsid w:val="00715700"/>
    <w:rsid w:val="00715E81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4AF"/>
    <w:rsid w:val="00721577"/>
    <w:rsid w:val="0072232B"/>
    <w:rsid w:val="00722700"/>
    <w:rsid w:val="0072376D"/>
    <w:rsid w:val="0072410A"/>
    <w:rsid w:val="00724B03"/>
    <w:rsid w:val="00724BBE"/>
    <w:rsid w:val="00724D88"/>
    <w:rsid w:val="007261D2"/>
    <w:rsid w:val="00726384"/>
    <w:rsid w:val="00726DC3"/>
    <w:rsid w:val="00726F73"/>
    <w:rsid w:val="00727004"/>
    <w:rsid w:val="00727212"/>
    <w:rsid w:val="00727AAF"/>
    <w:rsid w:val="007301AE"/>
    <w:rsid w:val="0073030D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454F"/>
    <w:rsid w:val="00734CE2"/>
    <w:rsid w:val="00734DE5"/>
    <w:rsid w:val="00735477"/>
    <w:rsid w:val="0073547D"/>
    <w:rsid w:val="00735ACA"/>
    <w:rsid w:val="00735B13"/>
    <w:rsid w:val="00736A74"/>
    <w:rsid w:val="00736F64"/>
    <w:rsid w:val="0073711F"/>
    <w:rsid w:val="0073736B"/>
    <w:rsid w:val="007375BD"/>
    <w:rsid w:val="007377DA"/>
    <w:rsid w:val="00737A47"/>
    <w:rsid w:val="00737B48"/>
    <w:rsid w:val="00737E5C"/>
    <w:rsid w:val="007400D7"/>
    <w:rsid w:val="007401F3"/>
    <w:rsid w:val="00740386"/>
    <w:rsid w:val="007406A7"/>
    <w:rsid w:val="0074086C"/>
    <w:rsid w:val="00740D30"/>
    <w:rsid w:val="00741BBF"/>
    <w:rsid w:val="00741E5B"/>
    <w:rsid w:val="00742ACD"/>
    <w:rsid w:val="007443C2"/>
    <w:rsid w:val="00744734"/>
    <w:rsid w:val="007449E7"/>
    <w:rsid w:val="00744DB6"/>
    <w:rsid w:val="00745413"/>
    <w:rsid w:val="007459DB"/>
    <w:rsid w:val="00745B80"/>
    <w:rsid w:val="00745C90"/>
    <w:rsid w:val="007460AD"/>
    <w:rsid w:val="00746B28"/>
    <w:rsid w:val="00746CCB"/>
    <w:rsid w:val="00747ECF"/>
    <w:rsid w:val="0075003F"/>
    <w:rsid w:val="00750DF3"/>
    <w:rsid w:val="00750EC4"/>
    <w:rsid w:val="00751EC0"/>
    <w:rsid w:val="0075221B"/>
    <w:rsid w:val="0075287F"/>
    <w:rsid w:val="00752D17"/>
    <w:rsid w:val="00753276"/>
    <w:rsid w:val="007544FB"/>
    <w:rsid w:val="00755CF0"/>
    <w:rsid w:val="007566E2"/>
    <w:rsid w:val="00756EED"/>
    <w:rsid w:val="0075701E"/>
    <w:rsid w:val="00757CC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2DEE"/>
    <w:rsid w:val="0076315F"/>
    <w:rsid w:val="00763249"/>
    <w:rsid w:val="00763969"/>
    <w:rsid w:val="00763CBD"/>
    <w:rsid w:val="00764057"/>
    <w:rsid w:val="007642AC"/>
    <w:rsid w:val="007644CC"/>
    <w:rsid w:val="00764E1C"/>
    <w:rsid w:val="0076505B"/>
    <w:rsid w:val="00765220"/>
    <w:rsid w:val="00766C09"/>
    <w:rsid w:val="00766EE9"/>
    <w:rsid w:val="007672A6"/>
    <w:rsid w:val="00767381"/>
    <w:rsid w:val="007676EB"/>
    <w:rsid w:val="007677EB"/>
    <w:rsid w:val="007677FF"/>
    <w:rsid w:val="00767D64"/>
    <w:rsid w:val="00770177"/>
    <w:rsid w:val="007707A6"/>
    <w:rsid w:val="00770D11"/>
    <w:rsid w:val="00770D64"/>
    <w:rsid w:val="0077145F"/>
    <w:rsid w:val="007715D6"/>
    <w:rsid w:val="007717F9"/>
    <w:rsid w:val="00771975"/>
    <w:rsid w:val="00772006"/>
    <w:rsid w:val="007720E2"/>
    <w:rsid w:val="007720F3"/>
    <w:rsid w:val="007721F3"/>
    <w:rsid w:val="00772226"/>
    <w:rsid w:val="00772A6D"/>
    <w:rsid w:val="00772C4C"/>
    <w:rsid w:val="00773707"/>
    <w:rsid w:val="00773BC7"/>
    <w:rsid w:val="00774981"/>
    <w:rsid w:val="00774C4B"/>
    <w:rsid w:val="00774CEA"/>
    <w:rsid w:val="00774DB6"/>
    <w:rsid w:val="00775654"/>
    <w:rsid w:val="007756C6"/>
    <w:rsid w:val="007756CC"/>
    <w:rsid w:val="00775BED"/>
    <w:rsid w:val="0077612B"/>
    <w:rsid w:val="00776294"/>
    <w:rsid w:val="007763C0"/>
    <w:rsid w:val="00776700"/>
    <w:rsid w:val="00776A92"/>
    <w:rsid w:val="00776B39"/>
    <w:rsid w:val="00777121"/>
    <w:rsid w:val="007772FF"/>
    <w:rsid w:val="007773D1"/>
    <w:rsid w:val="00777804"/>
    <w:rsid w:val="00777DA2"/>
    <w:rsid w:val="007804DF"/>
    <w:rsid w:val="00780C48"/>
    <w:rsid w:val="00780D19"/>
    <w:rsid w:val="00781227"/>
    <w:rsid w:val="00781996"/>
    <w:rsid w:val="00781B87"/>
    <w:rsid w:val="00781D9E"/>
    <w:rsid w:val="007820FD"/>
    <w:rsid w:val="00782859"/>
    <w:rsid w:val="00782EF6"/>
    <w:rsid w:val="007838F5"/>
    <w:rsid w:val="007841DF"/>
    <w:rsid w:val="007849AC"/>
    <w:rsid w:val="00784FF0"/>
    <w:rsid w:val="00785242"/>
    <w:rsid w:val="00785E5F"/>
    <w:rsid w:val="00786386"/>
    <w:rsid w:val="00786E45"/>
    <w:rsid w:val="007872DB"/>
    <w:rsid w:val="007879B3"/>
    <w:rsid w:val="00787B0A"/>
    <w:rsid w:val="00790477"/>
    <w:rsid w:val="00790592"/>
    <w:rsid w:val="007909D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3EDE"/>
    <w:rsid w:val="007941DD"/>
    <w:rsid w:val="007945A4"/>
    <w:rsid w:val="0079490D"/>
    <w:rsid w:val="00794B3C"/>
    <w:rsid w:val="00794F45"/>
    <w:rsid w:val="0079580B"/>
    <w:rsid w:val="007961C0"/>
    <w:rsid w:val="00796317"/>
    <w:rsid w:val="00796409"/>
    <w:rsid w:val="00796667"/>
    <w:rsid w:val="00796703"/>
    <w:rsid w:val="00796742"/>
    <w:rsid w:val="00796925"/>
    <w:rsid w:val="00796BE0"/>
    <w:rsid w:val="007971F2"/>
    <w:rsid w:val="00797370"/>
    <w:rsid w:val="00797399"/>
    <w:rsid w:val="0079756D"/>
    <w:rsid w:val="0079782A"/>
    <w:rsid w:val="00797F81"/>
    <w:rsid w:val="007A0B59"/>
    <w:rsid w:val="007A0DD9"/>
    <w:rsid w:val="007A0EA7"/>
    <w:rsid w:val="007A1AB6"/>
    <w:rsid w:val="007A2D98"/>
    <w:rsid w:val="007A2E5E"/>
    <w:rsid w:val="007A34E5"/>
    <w:rsid w:val="007A38CA"/>
    <w:rsid w:val="007A45DB"/>
    <w:rsid w:val="007A4F23"/>
    <w:rsid w:val="007A59E7"/>
    <w:rsid w:val="007A5D19"/>
    <w:rsid w:val="007A5F14"/>
    <w:rsid w:val="007A6B80"/>
    <w:rsid w:val="007A6F1B"/>
    <w:rsid w:val="007A7033"/>
    <w:rsid w:val="007A726E"/>
    <w:rsid w:val="007A7424"/>
    <w:rsid w:val="007A77C7"/>
    <w:rsid w:val="007A7AFE"/>
    <w:rsid w:val="007B0151"/>
    <w:rsid w:val="007B1FBC"/>
    <w:rsid w:val="007B26B2"/>
    <w:rsid w:val="007B2AFC"/>
    <w:rsid w:val="007B2BAD"/>
    <w:rsid w:val="007B2ECA"/>
    <w:rsid w:val="007B30F8"/>
    <w:rsid w:val="007B34CA"/>
    <w:rsid w:val="007B3C10"/>
    <w:rsid w:val="007B3C7D"/>
    <w:rsid w:val="007B44D1"/>
    <w:rsid w:val="007B4F24"/>
    <w:rsid w:val="007B5104"/>
    <w:rsid w:val="007B5D6F"/>
    <w:rsid w:val="007B60C0"/>
    <w:rsid w:val="007B639D"/>
    <w:rsid w:val="007B641B"/>
    <w:rsid w:val="007B6491"/>
    <w:rsid w:val="007B6775"/>
    <w:rsid w:val="007B6D16"/>
    <w:rsid w:val="007B70C9"/>
    <w:rsid w:val="007B71CB"/>
    <w:rsid w:val="007B7A93"/>
    <w:rsid w:val="007C03B0"/>
    <w:rsid w:val="007C0B12"/>
    <w:rsid w:val="007C1740"/>
    <w:rsid w:val="007C17E7"/>
    <w:rsid w:val="007C1834"/>
    <w:rsid w:val="007C1D4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1EC"/>
    <w:rsid w:val="007E08DE"/>
    <w:rsid w:val="007E0D80"/>
    <w:rsid w:val="007E1045"/>
    <w:rsid w:val="007E1BD0"/>
    <w:rsid w:val="007E1BDB"/>
    <w:rsid w:val="007E2635"/>
    <w:rsid w:val="007E35E0"/>
    <w:rsid w:val="007E3D0D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4E7"/>
    <w:rsid w:val="007F16FB"/>
    <w:rsid w:val="007F2521"/>
    <w:rsid w:val="007F3C07"/>
    <w:rsid w:val="007F4312"/>
    <w:rsid w:val="007F49F2"/>
    <w:rsid w:val="007F4B8F"/>
    <w:rsid w:val="007F4C9E"/>
    <w:rsid w:val="007F6016"/>
    <w:rsid w:val="007F60B6"/>
    <w:rsid w:val="007F6147"/>
    <w:rsid w:val="007F61F9"/>
    <w:rsid w:val="007F6B0C"/>
    <w:rsid w:val="007F7281"/>
    <w:rsid w:val="007F741D"/>
    <w:rsid w:val="007F794E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E7B"/>
    <w:rsid w:val="008047A3"/>
    <w:rsid w:val="00804E2D"/>
    <w:rsid w:val="00804E76"/>
    <w:rsid w:val="0080504A"/>
    <w:rsid w:val="00805226"/>
    <w:rsid w:val="00805B01"/>
    <w:rsid w:val="008071A0"/>
    <w:rsid w:val="0081105B"/>
    <w:rsid w:val="00811799"/>
    <w:rsid w:val="00811B17"/>
    <w:rsid w:val="00811BDD"/>
    <w:rsid w:val="00811F04"/>
    <w:rsid w:val="008121C9"/>
    <w:rsid w:val="008128E5"/>
    <w:rsid w:val="00812B26"/>
    <w:rsid w:val="00812D4B"/>
    <w:rsid w:val="00813390"/>
    <w:rsid w:val="008138F4"/>
    <w:rsid w:val="008142B3"/>
    <w:rsid w:val="008143BF"/>
    <w:rsid w:val="00814FB4"/>
    <w:rsid w:val="00815690"/>
    <w:rsid w:val="00815B6A"/>
    <w:rsid w:val="00815C5A"/>
    <w:rsid w:val="00815CEB"/>
    <w:rsid w:val="00815FCF"/>
    <w:rsid w:val="008164BE"/>
    <w:rsid w:val="00816D81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272"/>
    <w:rsid w:val="00825504"/>
    <w:rsid w:val="008257C9"/>
    <w:rsid w:val="00825854"/>
    <w:rsid w:val="00825904"/>
    <w:rsid w:val="00825ACD"/>
    <w:rsid w:val="00826056"/>
    <w:rsid w:val="008265A1"/>
    <w:rsid w:val="008267A0"/>
    <w:rsid w:val="008278C8"/>
    <w:rsid w:val="008305D4"/>
    <w:rsid w:val="008308D1"/>
    <w:rsid w:val="008316F9"/>
    <w:rsid w:val="008319CB"/>
    <w:rsid w:val="00831C16"/>
    <w:rsid w:val="00831E0B"/>
    <w:rsid w:val="00831EF3"/>
    <w:rsid w:val="0083203D"/>
    <w:rsid w:val="00832462"/>
    <w:rsid w:val="0083315B"/>
    <w:rsid w:val="008337E8"/>
    <w:rsid w:val="008346AF"/>
    <w:rsid w:val="00834B67"/>
    <w:rsid w:val="00834D13"/>
    <w:rsid w:val="00835176"/>
    <w:rsid w:val="00835336"/>
    <w:rsid w:val="0083538B"/>
    <w:rsid w:val="0083595C"/>
    <w:rsid w:val="00835A20"/>
    <w:rsid w:val="00835D50"/>
    <w:rsid w:val="008360D6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47DCF"/>
    <w:rsid w:val="008501F7"/>
    <w:rsid w:val="00850A70"/>
    <w:rsid w:val="00850AEC"/>
    <w:rsid w:val="00850D93"/>
    <w:rsid w:val="00850FE7"/>
    <w:rsid w:val="008513CF"/>
    <w:rsid w:val="008520A4"/>
    <w:rsid w:val="0085238D"/>
    <w:rsid w:val="0085306D"/>
    <w:rsid w:val="0085320E"/>
    <w:rsid w:val="008536A1"/>
    <w:rsid w:val="00854094"/>
    <w:rsid w:val="0085449F"/>
    <w:rsid w:val="0085450D"/>
    <w:rsid w:val="00855002"/>
    <w:rsid w:val="0085587C"/>
    <w:rsid w:val="00855BC0"/>
    <w:rsid w:val="00855DFD"/>
    <w:rsid w:val="00856355"/>
    <w:rsid w:val="008577B4"/>
    <w:rsid w:val="0085788E"/>
    <w:rsid w:val="008578C9"/>
    <w:rsid w:val="0085796F"/>
    <w:rsid w:val="00860620"/>
    <w:rsid w:val="00860792"/>
    <w:rsid w:val="008607F4"/>
    <w:rsid w:val="00861B8C"/>
    <w:rsid w:val="00862035"/>
    <w:rsid w:val="008622CF"/>
    <w:rsid w:val="00862662"/>
    <w:rsid w:val="00863197"/>
    <w:rsid w:val="00864DAF"/>
    <w:rsid w:val="008652B2"/>
    <w:rsid w:val="0086579C"/>
    <w:rsid w:val="00865D11"/>
    <w:rsid w:val="00865FAF"/>
    <w:rsid w:val="0086619C"/>
    <w:rsid w:val="00866D2A"/>
    <w:rsid w:val="0086737D"/>
    <w:rsid w:val="00867981"/>
    <w:rsid w:val="0087038D"/>
    <w:rsid w:val="00870D14"/>
    <w:rsid w:val="00870D28"/>
    <w:rsid w:val="00870ED4"/>
    <w:rsid w:val="0087106C"/>
    <w:rsid w:val="00871AB0"/>
    <w:rsid w:val="00871AE9"/>
    <w:rsid w:val="008723A6"/>
    <w:rsid w:val="0087261D"/>
    <w:rsid w:val="00872955"/>
    <w:rsid w:val="00873B1C"/>
    <w:rsid w:val="00873EB6"/>
    <w:rsid w:val="00874060"/>
    <w:rsid w:val="00874206"/>
    <w:rsid w:val="00874331"/>
    <w:rsid w:val="00875AA5"/>
    <w:rsid w:val="00875ADF"/>
    <w:rsid w:val="00875DD1"/>
    <w:rsid w:val="00875FA2"/>
    <w:rsid w:val="008767DB"/>
    <w:rsid w:val="00876E2C"/>
    <w:rsid w:val="00876FB5"/>
    <w:rsid w:val="00877339"/>
    <w:rsid w:val="00880429"/>
    <w:rsid w:val="008817AA"/>
    <w:rsid w:val="00882391"/>
    <w:rsid w:val="00882973"/>
    <w:rsid w:val="00883116"/>
    <w:rsid w:val="008838D5"/>
    <w:rsid w:val="00883A5D"/>
    <w:rsid w:val="00883AEA"/>
    <w:rsid w:val="00883E90"/>
    <w:rsid w:val="00883FE1"/>
    <w:rsid w:val="00884D20"/>
    <w:rsid w:val="00885999"/>
    <w:rsid w:val="00886E59"/>
    <w:rsid w:val="0088715B"/>
    <w:rsid w:val="0088724A"/>
    <w:rsid w:val="0088749A"/>
    <w:rsid w:val="0088789F"/>
    <w:rsid w:val="00887BB2"/>
    <w:rsid w:val="00891432"/>
    <w:rsid w:val="00891533"/>
    <w:rsid w:val="00891721"/>
    <w:rsid w:val="00891918"/>
    <w:rsid w:val="00892379"/>
    <w:rsid w:val="00892780"/>
    <w:rsid w:val="0089285A"/>
    <w:rsid w:val="00892D62"/>
    <w:rsid w:val="00892E5E"/>
    <w:rsid w:val="00893254"/>
    <w:rsid w:val="0089337A"/>
    <w:rsid w:val="00895BA2"/>
    <w:rsid w:val="0089628B"/>
    <w:rsid w:val="008965FE"/>
    <w:rsid w:val="0089668D"/>
    <w:rsid w:val="00896985"/>
    <w:rsid w:val="00897F93"/>
    <w:rsid w:val="008A0016"/>
    <w:rsid w:val="008A035A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913"/>
    <w:rsid w:val="008A2C7E"/>
    <w:rsid w:val="008A3188"/>
    <w:rsid w:val="008A43EB"/>
    <w:rsid w:val="008A4BF7"/>
    <w:rsid w:val="008A569E"/>
    <w:rsid w:val="008A5D7C"/>
    <w:rsid w:val="008A6534"/>
    <w:rsid w:val="008A6BFE"/>
    <w:rsid w:val="008A738B"/>
    <w:rsid w:val="008A7AF9"/>
    <w:rsid w:val="008A7C2A"/>
    <w:rsid w:val="008B1EDA"/>
    <w:rsid w:val="008B1F6C"/>
    <w:rsid w:val="008B2601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EA6"/>
    <w:rsid w:val="008C0EB2"/>
    <w:rsid w:val="008C144E"/>
    <w:rsid w:val="008C1DB4"/>
    <w:rsid w:val="008C2638"/>
    <w:rsid w:val="008C2FE2"/>
    <w:rsid w:val="008C4B48"/>
    <w:rsid w:val="008C4C5C"/>
    <w:rsid w:val="008C5DE7"/>
    <w:rsid w:val="008C695B"/>
    <w:rsid w:val="008C7780"/>
    <w:rsid w:val="008C7965"/>
    <w:rsid w:val="008C7A2D"/>
    <w:rsid w:val="008C7AD7"/>
    <w:rsid w:val="008D0A06"/>
    <w:rsid w:val="008D0B07"/>
    <w:rsid w:val="008D126A"/>
    <w:rsid w:val="008D164F"/>
    <w:rsid w:val="008D1A55"/>
    <w:rsid w:val="008D1CDE"/>
    <w:rsid w:val="008D2857"/>
    <w:rsid w:val="008D2BB2"/>
    <w:rsid w:val="008D3554"/>
    <w:rsid w:val="008D40AD"/>
    <w:rsid w:val="008D429C"/>
    <w:rsid w:val="008D4EDE"/>
    <w:rsid w:val="008D4F99"/>
    <w:rsid w:val="008D5E25"/>
    <w:rsid w:val="008D71D8"/>
    <w:rsid w:val="008D72B0"/>
    <w:rsid w:val="008D76B2"/>
    <w:rsid w:val="008D795C"/>
    <w:rsid w:val="008D7B58"/>
    <w:rsid w:val="008D7BF1"/>
    <w:rsid w:val="008E0402"/>
    <w:rsid w:val="008E0BC6"/>
    <w:rsid w:val="008E1059"/>
    <w:rsid w:val="008E23AE"/>
    <w:rsid w:val="008E2559"/>
    <w:rsid w:val="008E2A0B"/>
    <w:rsid w:val="008E3440"/>
    <w:rsid w:val="008E36B3"/>
    <w:rsid w:val="008E3934"/>
    <w:rsid w:val="008E3CDE"/>
    <w:rsid w:val="008E3D82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0F0"/>
    <w:rsid w:val="008E7E52"/>
    <w:rsid w:val="008F12D1"/>
    <w:rsid w:val="008F12EA"/>
    <w:rsid w:val="008F1A75"/>
    <w:rsid w:val="008F1CDE"/>
    <w:rsid w:val="008F1CEF"/>
    <w:rsid w:val="008F1F35"/>
    <w:rsid w:val="008F2D3F"/>
    <w:rsid w:val="008F3CBF"/>
    <w:rsid w:val="008F4F41"/>
    <w:rsid w:val="008F6381"/>
    <w:rsid w:val="008F65C3"/>
    <w:rsid w:val="008F70AD"/>
    <w:rsid w:val="008F76FF"/>
    <w:rsid w:val="008F7797"/>
    <w:rsid w:val="008F787A"/>
    <w:rsid w:val="009000FC"/>
    <w:rsid w:val="009008A1"/>
    <w:rsid w:val="00900D13"/>
    <w:rsid w:val="00901280"/>
    <w:rsid w:val="009017DC"/>
    <w:rsid w:val="00901BEF"/>
    <w:rsid w:val="00901D27"/>
    <w:rsid w:val="00902A60"/>
    <w:rsid w:val="00903025"/>
    <w:rsid w:val="00903C28"/>
    <w:rsid w:val="00904F91"/>
    <w:rsid w:val="009054A3"/>
    <w:rsid w:val="009062D1"/>
    <w:rsid w:val="00907703"/>
    <w:rsid w:val="00907949"/>
    <w:rsid w:val="00907E92"/>
    <w:rsid w:val="00907FE1"/>
    <w:rsid w:val="00910272"/>
    <w:rsid w:val="009105B7"/>
    <w:rsid w:val="00910F54"/>
    <w:rsid w:val="00911986"/>
    <w:rsid w:val="00911DAB"/>
    <w:rsid w:val="00912085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479E"/>
    <w:rsid w:val="009147EE"/>
    <w:rsid w:val="0091493E"/>
    <w:rsid w:val="00914B5E"/>
    <w:rsid w:val="009151EA"/>
    <w:rsid w:val="00915782"/>
    <w:rsid w:val="009158F7"/>
    <w:rsid w:val="00915D81"/>
    <w:rsid w:val="00915E04"/>
    <w:rsid w:val="00916146"/>
    <w:rsid w:val="009163E0"/>
    <w:rsid w:val="009163F9"/>
    <w:rsid w:val="00916F09"/>
    <w:rsid w:val="009171AB"/>
    <w:rsid w:val="009210E9"/>
    <w:rsid w:val="00921636"/>
    <w:rsid w:val="00922383"/>
    <w:rsid w:val="00923224"/>
    <w:rsid w:val="009232F0"/>
    <w:rsid w:val="00923583"/>
    <w:rsid w:val="009235B5"/>
    <w:rsid w:val="009237BE"/>
    <w:rsid w:val="00923F27"/>
    <w:rsid w:val="00924A35"/>
    <w:rsid w:val="00925127"/>
    <w:rsid w:val="0092514D"/>
    <w:rsid w:val="009251F2"/>
    <w:rsid w:val="0092541B"/>
    <w:rsid w:val="00925F64"/>
    <w:rsid w:val="00925F9C"/>
    <w:rsid w:val="0092678D"/>
    <w:rsid w:val="00926A63"/>
    <w:rsid w:val="009271E1"/>
    <w:rsid w:val="0092778E"/>
    <w:rsid w:val="009304F5"/>
    <w:rsid w:val="00930D4E"/>
    <w:rsid w:val="009311B4"/>
    <w:rsid w:val="009316D4"/>
    <w:rsid w:val="009319FD"/>
    <w:rsid w:val="00932042"/>
    <w:rsid w:val="009327DD"/>
    <w:rsid w:val="00932853"/>
    <w:rsid w:val="009334C7"/>
    <w:rsid w:val="00933B96"/>
    <w:rsid w:val="00933B97"/>
    <w:rsid w:val="00933C96"/>
    <w:rsid w:val="00933D61"/>
    <w:rsid w:val="00934254"/>
    <w:rsid w:val="0093488A"/>
    <w:rsid w:val="0093530F"/>
    <w:rsid w:val="00935677"/>
    <w:rsid w:val="009359E9"/>
    <w:rsid w:val="009362A8"/>
    <w:rsid w:val="00936621"/>
    <w:rsid w:val="00936BD3"/>
    <w:rsid w:val="00936BFF"/>
    <w:rsid w:val="00936C0C"/>
    <w:rsid w:val="00937475"/>
    <w:rsid w:val="00940038"/>
    <w:rsid w:val="0094039A"/>
    <w:rsid w:val="00941137"/>
    <w:rsid w:val="009411E2"/>
    <w:rsid w:val="009412C7"/>
    <w:rsid w:val="0094158F"/>
    <w:rsid w:val="0094211E"/>
    <w:rsid w:val="0094228C"/>
    <w:rsid w:val="009422D2"/>
    <w:rsid w:val="00942AE4"/>
    <w:rsid w:val="00942EF6"/>
    <w:rsid w:val="00943808"/>
    <w:rsid w:val="00943B4E"/>
    <w:rsid w:val="00943E7A"/>
    <w:rsid w:val="00943FB6"/>
    <w:rsid w:val="00944081"/>
    <w:rsid w:val="0094457C"/>
    <w:rsid w:val="00944CB0"/>
    <w:rsid w:val="00945161"/>
    <w:rsid w:val="0094647D"/>
    <w:rsid w:val="00946637"/>
    <w:rsid w:val="009468F6"/>
    <w:rsid w:val="00946A6A"/>
    <w:rsid w:val="00947E07"/>
    <w:rsid w:val="00950D83"/>
    <w:rsid w:val="00950F1A"/>
    <w:rsid w:val="009517F2"/>
    <w:rsid w:val="009524C6"/>
    <w:rsid w:val="00952530"/>
    <w:rsid w:val="009533DE"/>
    <w:rsid w:val="009547CC"/>
    <w:rsid w:val="00954F45"/>
    <w:rsid w:val="009551CE"/>
    <w:rsid w:val="00955375"/>
    <w:rsid w:val="0095549E"/>
    <w:rsid w:val="00955EBD"/>
    <w:rsid w:val="00956046"/>
    <w:rsid w:val="009561A5"/>
    <w:rsid w:val="009561E5"/>
    <w:rsid w:val="00956336"/>
    <w:rsid w:val="00956E3A"/>
    <w:rsid w:val="00956F1D"/>
    <w:rsid w:val="009571E6"/>
    <w:rsid w:val="00957BCE"/>
    <w:rsid w:val="00957F90"/>
    <w:rsid w:val="00960119"/>
    <w:rsid w:val="009604EB"/>
    <w:rsid w:val="009616A3"/>
    <w:rsid w:val="0096201C"/>
    <w:rsid w:val="009628D6"/>
    <w:rsid w:val="00962D41"/>
    <w:rsid w:val="00962EC6"/>
    <w:rsid w:val="00962F12"/>
    <w:rsid w:val="009630E2"/>
    <w:rsid w:val="00963320"/>
    <w:rsid w:val="0096397C"/>
    <w:rsid w:val="00964159"/>
    <w:rsid w:val="009649C7"/>
    <w:rsid w:val="009649D2"/>
    <w:rsid w:val="009652C3"/>
    <w:rsid w:val="00965975"/>
    <w:rsid w:val="00965A88"/>
    <w:rsid w:val="00966728"/>
    <w:rsid w:val="00966E69"/>
    <w:rsid w:val="00967199"/>
    <w:rsid w:val="0096749C"/>
    <w:rsid w:val="009706C6"/>
    <w:rsid w:val="00970826"/>
    <w:rsid w:val="00970893"/>
    <w:rsid w:val="00970DA0"/>
    <w:rsid w:val="0097123E"/>
    <w:rsid w:val="00971649"/>
    <w:rsid w:val="00971ABF"/>
    <w:rsid w:val="00971B93"/>
    <w:rsid w:val="00971CED"/>
    <w:rsid w:val="009720A4"/>
    <w:rsid w:val="00972471"/>
    <w:rsid w:val="009726A5"/>
    <w:rsid w:val="009731C1"/>
    <w:rsid w:val="00973337"/>
    <w:rsid w:val="00973653"/>
    <w:rsid w:val="0097399D"/>
    <w:rsid w:val="00973B02"/>
    <w:rsid w:val="0097405F"/>
    <w:rsid w:val="00974365"/>
    <w:rsid w:val="00974724"/>
    <w:rsid w:val="009749D1"/>
    <w:rsid w:val="00974C4C"/>
    <w:rsid w:val="00975334"/>
    <w:rsid w:val="00975B56"/>
    <w:rsid w:val="00975C0A"/>
    <w:rsid w:val="009765BF"/>
    <w:rsid w:val="00976BDB"/>
    <w:rsid w:val="009773A9"/>
    <w:rsid w:val="009777EA"/>
    <w:rsid w:val="0097786F"/>
    <w:rsid w:val="009778CD"/>
    <w:rsid w:val="00977D1B"/>
    <w:rsid w:val="00977FF3"/>
    <w:rsid w:val="00980415"/>
    <w:rsid w:val="0098067E"/>
    <w:rsid w:val="00980A96"/>
    <w:rsid w:val="0098164B"/>
    <w:rsid w:val="0098322B"/>
    <w:rsid w:val="00983509"/>
    <w:rsid w:val="00983ACC"/>
    <w:rsid w:val="00984128"/>
    <w:rsid w:val="009850A6"/>
    <w:rsid w:val="00985142"/>
    <w:rsid w:val="0098544E"/>
    <w:rsid w:val="009856C7"/>
    <w:rsid w:val="00985A7C"/>
    <w:rsid w:val="0098602F"/>
    <w:rsid w:val="0098640A"/>
    <w:rsid w:val="00986428"/>
    <w:rsid w:val="00986A19"/>
    <w:rsid w:val="00986DC1"/>
    <w:rsid w:val="00986DDB"/>
    <w:rsid w:val="00986ECE"/>
    <w:rsid w:val="009872E4"/>
    <w:rsid w:val="009873C7"/>
    <w:rsid w:val="00987C4B"/>
    <w:rsid w:val="0099050D"/>
    <w:rsid w:val="00990BAB"/>
    <w:rsid w:val="00990C00"/>
    <w:rsid w:val="00990D92"/>
    <w:rsid w:val="00990EEE"/>
    <w:rsid w:val="00991454"/>
    <w:rsid w:val="009919EF"/>
    <w:rsid w:val="00991A5E"/>
    <w:rsid w:val="0099209A"/>
    <w:rsid w:val="009926C8"/>
    <w:rsid w:val="0099366C"/>
    <w:rsid w:val="00994D21"/>
    <w:rsid w:val="00994E65"/>
    <w:rsid w:val="0099500A"/>
    <w:rsid w:val="0099522C"/>
    <w:rsid w:val="009959E7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1930"/>
    <w:rsid w:val="009A1F30"/>
    <w:rsid w:val="009A2C48"/>
    <w:rsid w:val="009A2DB0"/>
    <w:rsid w:val="009A2EF7"/>
    <w:rsid w:val="009A3246"/>
    <w:rsid w:val="009A3AB3"/>
    <w:rsid w:val="009A3E2B"/>
    <w:rsid w:val="009A43C2"/>
    <w:rsid w:val="009A5268"/>
    <w:rsid w:val="009A52F9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3FB6"/>
    <w:rsid w:val="009B406B"/>
    <w:rsid w:val="009B4D0F"/>
    <w:rsid w:val="009B579C"/>
    <w:rsid w:val="009B6268"/>
    <w:rsid w:val="009B698D"/>
    <w:rsid w:val="009B6E4B"/>
    <w:rsid w:val="009B7170"/>
    <w:rsid w:val="009B7F44"/>
    <w:rsid w:val="009C0CFF"/>
    <w:rsid w:val="009C13B5"/>
    <w:rsid w:val="009C13E8"/>
    <w:rsid w:val="009C16DC"/>
    <w:rsid w:val="009C1F77"/>
    <w:rsid w:val="009C2721"/>
    <w:rsid w:val="009C35F4"/>
    <w:rsid w:val="009C374C"/>
    <w:rsid w:val="009C3E40"/>
    <w:rsid w:val="009C4B00"/>
    <w:rsid w:val="009C50E3"/>
    <w:rsid w:val="009C5600"/>
    <w:rsid w:val="009C5D9C"/>
    <w:rsid w:val="009C5E31"/>
    <w:rsid w:val="009C688E"/>
    <w:rsid w:val="009C72C1"/>
    <w:rsid w:val="009C7665"/>
    <w:rsid w:val="009C76C6"/>
    <w:rsid w:val="009C7844"/>
    <w:rsid w:val="009C7DF5"/>
    <w:rsid w:val="009D007D"/>
    <w:rsid w:val="009D06F8"/>
    <w:rsid w:val="009D06FF"/>
    <w:rsid w:val="009D1469"/>
    <w:rsid w:val="009D1483"/>
    <w:rsid w:val="009D1B0E"/>
    <w:rsid w:val="009D215D"/>
    <w:rsid w:val="009D21B5"/>
    <w:rsid w:val="009D24DF"/>
    <w:rsid w:val="009D2580"/>
    <w:rsid w:val="009D29DC"/>
    <w:rsid w:val="009D2A75"/>
    <w:rsid w:val="009D2B34"/>
    <w:rsid w:val="009D2E0D"/>
    <w:rsid w:val="009D2F63"/>
    <w:rsid w:val="009D373E"/>
    <w:rsid w:val="009D3996"/>
    <w:rsid w:val="009D3D43"/>
    <w:rsid w:val="009D3FD4"/>
    <w:rsid w:val="009D5021"/>
    <w:rsid w:val="009D52F8"/>
    <w:rsid w:val="009D5D47"/>
    <w:rsid w:val="009D6299"/>
    <w:rsid w:val="009D6446"/>
    <w:rsid w:val="009D6CA8"/>
    <w:rsid w:val="009D738D"/>
    <w:rsid w:val="009D7A11"/>
    <w:rsid w:val="009D7BEE"/>
    <w:rsid w:val="009D7EBE"/>
    <w:rsid w:val="009D7EEB"/>
    <w:rsid w:val="009E03ED"/>
    <w:rsid w:val="009E1BD3"/>
    <w:rsid w:val="009E1DD5"/>
    <w:rsid w:val="009E24E8"/>
    <w:rsid w:val="009E2538"/>
    <w:rsid w:val="009E2848"/>
    <w:rsid w:val="009E2CFE"/>
    <w:rsid w:val="009E30FC"/>
    <w:rsid w:val="009E3259"/>
    <w:rsid w:val="009E347F"/>
    <w:rsid w:val="009E355C"/>
    <w:rsid w:val="009E3B3D"/>
    <w:rsid w:val="009E48AA"/>
    <w:rsid w:val="009E48E3"/>
    <w:rsid w:val="009E4D54"/>
    <w:rsid w:val="009E5095"/>
    <w:rsid w:val="009E5511"/>
    <w:rsid w:val="009E5A70"/>
    <w:rsid w:val="009E5AB3"/>
    <w:rsid w:val="009E5F46"/>
    <w:rsid w:val="009E66D9"/>
    <w:rsid w:val="009E75C4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1D2"/>
    <w:rsid w:val="009F732C"/>
    <w:rsid w:val="009F7A2C"/>
    <w:rsid w:val="009F7CF8"/>
    <w:rsid w:val="00A00107"/>
    <w:rsid w:val="00A00374"/>
    <w:rsid w:val="00A0083A"/>
    <w:rsid w:val="00A00B74"/>
    <w:rsid w:val="00A00D9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BB"/>
    <w:rsid w:val="00A04972"/>
    <w:rsid w:val="00A04BD6"/>
    <w:rsid w:val="00A0564C"/>
    <w:rsid w:val="00A05B44"/>
    <w:rsid w:val="00A05D43"/>
    <w:rsid w:val="00A06187"/>
    <w:rsid w:val="00A06BBA"/>
    <w:rsid w:val="00A0742D"/>
    <w:rsid w:val="00A074F9"/>
    <w:rsid w:val="00A103F0"/>
    <w:rsid w:val="00A104DF"/>
    <w:rsid w:val="00A10B89"/>
    <w:rsid w:val="00A11036"/>
    <w:rsid w:val="00A111B4"/>
    <w:rsid w:val="00A11652"/>
    <w:rsid w:val="00A11682"/>
    <w:rsid w:val="00A117BB"/>
    <w:rsid w:val="00A11EC9"/>
    <w:rsid w:val="00A1229B"/>
    <w:rsid w:val="00A12353"/>
    <w:rsid w:val="00A12765"/>
    <w:rsid w:val="00A12FAF"/>
    <w:rsid w:val="00A13807"/>
    <w:rsid w:val="00A144BB"/>
    <w:rsid w:val="00A14C89"/>
    <w:rsid w:val="00A153E4"/>
    <w:rsid w:val="00A1542B"/>
    <w:rsid w:val="00A155FF"/>
    <w:rsid w:val="00A15734"/>
    <w:rsid w:val="00A15D2E"/>
    <w:rsid w:val="00A15D52"/>
    <w:rsid w:val="00A16197"/>
    <w:rsid w:val="00A16332"/>
    <w:rsid w:val="00A166CB"/>
    <w:rsid w:val="00A16EFD"/>
    <w:rsid w:val="00A17548"/>
    <w:rsid w:val="00A178A4"/>
    <w:rsid w:val="00A201AB"/>
    <w:rsid w:val="00A204E8"/>
    <w:rsid w:val="00A20DD4"/>
    <w:rsid w:val="00A20FBE"/>
    <w:rsid w:val="00A20FE8"/>
    <w:rsid w:val="00A21C3B"/>
    <w:rsid w:val="00A21E6F"/>
    <w:rsid w:val="00A21F07"/>
    <w:rsid w:val="00A2286B"/>
    <w:rsid w:val="00A22BC3"/>
    <w:rsid w:val="00A22C78"/>
    <w:rsid w:val="00A22DAC"/>
    <w:rsid w:val="00A2325C"/>
    <w:rsid w:val="00A23329"/>
    <w:rsid w:val="00A242F4"/>
    <w:rsid w:val="00A2492F"/>
    <w:rsid w:val="00A24960"/>
    <w:rsid w:val="00A24BBC"/>
    <w:rsid w:val="00A25065"/>
    <w:rsid w:val="00A25DFE"/>
    <w:rsid w:val="00A25F26"/>
    <w:rsid w:val="00A261C8"/>
    <w:rsid w:val="00A26D46"/>
    <w:rsid w:val="00A270E2"/>
    <w:rsid w:val="00A27E95"/>
    <w:rsid w:val="00A30392"/>
    <w:rsid w:val="00A30B3B"/>
    <w:rsid w:val="00A31188"/>
    <w:rsid w:val="00A31254"/>
    <w:rsid w:val="00A31C16"/>
    <w:rsid w:val="00A31EE1"/>
    <w:rsid w:val="00A320CC"/>
    <w:rsid w:val="00A32AB7"/>
    <w:rsid w:val="00A32CF7"/>
    <w:rsid w:val="00A334F0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27F8"/>
    <w:rsid w:val="00A43E0D"/>
    <w:rsid w:val="00A4436D"/>
    <w:rsid w:val="00A44897"/>
    <w:rsid w:val="00A45103"/>
    <w:rsid w:val="00A45703"/>
    <w:rsid w:val="00A45EDC"/>
    <w:rsid w:val="00A460C4"/>
    <w:rsid w:val="00A460EB"/>
    <w:rsid w:val="00A46B9C"/>
    <w:rsid w:val="00A47E35"/>
    <w:rsid w:val="00A50789"/>
    <w:rsid w:val="00A50C73"/>
    <w:rsid w:val="00A50F7B"/>
    <w:rsid w:val="00A51378"/>
    <w:rsid w:val="00A52196"/>
    <w:rsid w:val="00A521AA"/>
    <w:rsid w:val="00A5287D"/>
    <w:rsid w:val="00A5301C"/>
    <w:rsid w:val="00A53D34"/>
    <w:rsid w:val="00A54219"/>
    <w:rsid w:val="00A548C0"/>
    <w:rsid w:val="00A5516A"/>
    <w:rsid w:val="00A5522E"/>
    <w:rsid w:val="00A5564A"/>
    <w:rsid w:val="00A557DE"/>
    <w:rsid w:val="00A55980"/>
    <w:rsid w:val="00A55FF0"/>
    <w:rsid w:val="00A56155"/>
    <w:rsid w:val="00A56575"/>
    <w:rsid w:val="00A5670E"/>
    <w:rsid w:val="00A568CD"/>
    <w:rsid w:val="00A56F27"/>
    <w:rsid w:val="00A576BC"/>
    <w:rsid w:val="00A57988"/>
    <w:rsid w:val="00A57B25"/>
    <w:rsid w:val="00A57D5B"/>
    <w:rsid w:val="00A60024"/>
    <w:rsid w:val="00A60134"/>
    <w:rsid w:val="00A60296"/>
    <w:rsid w:val="00A60ECB"/>
    <w:rsid w:val="00A6100E"/>
    <w:rsid w:val="00A6151C"/>
    <w:rsid w:val="00A615A3"/>
    <w:rsid w:val="00A61D66"/>
    <w:rsid w:val="00A6210A"/>
    <w:rsid w:val="00A62D54"/>
    <w:rsid w:val="00A62F92"/>
    <w:rsid w:val="00A63639"/>
    <w:rsid w:val="00A6389B"/>
    <w:rsid w:val="00A64167"/>
    <w:rsid w:val="00A64BE2"/>
    <w:rsid w:val="00A64D96"/>
    <w:rsid w:val="00A64E3B"/>
    <w:rsid w:val="00A64E44"/>
    <w:rsid w:val="00A6503E"/>
    <w:rsid w:val="00A6533C"/>
    <w:rsid w:val="00A65A9E"/>
    <w:rsid w:val="00A65E51"/>
    <w:rsid w:val="00A65E68"/>
    <w:rsid w:val="00A662FE"/>
    <w:rsid w:val="00A66D71"/>
    <w:rsid w:val="00A6707F"/>
    <w:rsid w:val="00A679F5"/>
    <w:rsid w:val="00A67CF6"/>
    <w:rsid w:val="00A700F2"/>
    <w:rsid w:val="00A7033C"/>
    <w:rsid w:val="00A70348"/>
    <w:rsid w:val="00A7059D"/>
    <w:rsid w:val="00A70679"/>
    <w:rsid w:val="00A71355"/>
    <w:rsid w:val="00A7192E"/>
    <w:rsid w:val="00A72118"/>
    <w:rsid w:val="00A72638"/>
    <w:rsid w:val="00A728AC"/>
    <w:rsid w:val="00A72AC8"/>
    <w:rsid w:val="00A72C67"/>
    <w:rsid w:val="00A72DD2"/>
    <w:rsid w:val="00A731D0"/>
    <w:rsid w:val="00A734C2"/>
    <w:rsid w:val="00A738FF"/>
    <w:rsid w:val="00A739D8"/>
    <w:rsid w:val="00A73E99"/>
    <w:rsid w:val="00A746EF"/>
    <w:rsid w:val="00A748FC"/>
    <w:rsid w:val="00A74E79"/>
    <w:rsid w:val="00A754E7"/>
    <w:rsid w:val="00A75782"/>
    <w:rsid w:val="00A76562"/>
    <w:rsid w:val="00A76624"/>
    <w:rsid w:val="00A76855"/>
    <w:rsid w:val="00A76BB7"/>
    <w:rsid w:val="00A772BD"/>
    <w:rsid w:val="00A77767"/>
    <w:rsid w:val="00A779F9"/>
    <w:rsid w:val="00A77C9E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3AA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0F17"/>
    <w:rsid w:val="00A91395"/>
    <w:rsid w:val="00A91475"/>
    <w:rsid w:val="00A91F1F"/>
    <w:rsid w:val="00A91F9D"/>
    <w:rsid w:val="00A92116"/>
    <w:rsid w:val="00A9217E"/>
    <w:rsid w:val="00A921B1"/>
    <w:rsid w:val="00A921CB"/>
    <w:rsid w:val="00A92392"/>
    <w:rsid w:val="00A925CC"/>
    <w:rsid w:val="00A934A8"/>
    <w:rsid w:val="00A95879"/>
    <w:rsid w:val="00A95E08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0FA7"/>
    <w:rsid w:val="00AA1C80"/>
    <w:rsid w:val="00AA21F2"/>
    <w:rsid w:val="00AA28AE"/>
    <w:rsid w:val="00AA3067"/>
    <w:rsid w:val="00AA3512"/>
    <w:rsid w:val="00AA3C42"/>
    <w:rsid w:val="00AA3DFB"/>
    <w:rsid w:val="00AA4368"/>
    <w:rsid w:val="00AA4381"/>
    <w:rsid w:val="00AA452F"/>
    <w:rsid w:val="00AA4957"/>
    <w:rsid w:val="00AA4AFD"/>
    <w:rsid w:val="00AA4DF5"/>
    <w:rsid w:val="00AA61D5"/>
    <w:rsid w:val="00AA7D7E"/>
    <w:rsid w:val="00AB02D4"/>
    <w:rsid w:val="00AB0890"/>
    <w:rsid w:val="00AB1078"/>
    <w:rsid w:val="00AB10FF"/>
    <w:rsid w:val="00AB150D"/>
    <w:rsid w:val="00AB1C09"/>
    <w:rsid w:val="00AB279D"/>
    <w:rsid w:val="00AB3D20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9C4"/>
    <w:rsid w:val="00AB7A28"/>
    <w:rsid w:val="00AB7CFA"/>
    <w:rsid w:val="00AC0E86"/>
    <w:rsid w:val="00AC0FB3"/>
    <w:rsid w:val="00AC1626"/>
    <w:rsid w:val="00AC1646"/>
    <w:rsid w:val="00AC19AE"/>
    <w:rsid w:val="00AC2713"/>
    <w:rsid w:val="00AC2A0D"/>
    <w:rsid w:val="00AC4454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1EE"/>
    <w:rsid w:val="00AD1319"/>
    <w:rsid w:val="00AD13FD"/>
    <w:rsid w:val="00AD234F"/>
    <w:rsid w:val="00AD2676"/>
    <w:rsid w:val="00AD2DB6"/>
    <w:rsid w:val="00AD315D"/>
    <w:rsid w:val="00AD3D34"/>
    <w:rsid w:val="00AD46D6"/>
    <w:rsid w:val="00AD4B74"/>
    <w:rsid w:val="00AD4E85"/>
    <w:rsid w:val="00AD52EF"/>
    <w:rsid w:val="00AD56B3"/>
    <w:rsid w:val="00AD5747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986"/>
    <w:rsid w:val="00AE4E5E"/>
    <w:rsid w:val="00AE59CD"/>
    <w:rsid w:val="00AE6178"/>
    <w:rsid w:val="00AE6B5A"/>
    <w:rsid w:val="00AE6B96"/>
    <w:rsid w:val="00AE75A5"/>
    <w:rsid w:val="00AE7CB5"/>
    <w:rsid w:val="00AE7E1F"/>
    <w:rsid w:val="00AF02C8"/>
    <w:rsid w:val="00AF0DA4"/>
    <w:rsid w:val="00AF101C"/>
    <w:rsid w:val="00AF1314"/>
    <w:rsid w:val="00AF143A"/>
    <w:rsid w:val="00AF1565"/>
    <w:rsid w:val="00AF170F"/>
    <w:rsid w:val="00AF1741"/>
    <w:rsid w:val="00AF2529"/>
    <w:rsid w:val="00AF2683"/>
    <w:rsid w:val="00AF2734"/>
    <w:rsid w:val="00AF293E"/>
    <w:rsid w:val="00AF3305"/>
    <w:rsid w:val="00AF353F"/>
    <w:rsid w:val="00AF3649"/>
    <w:rsid w:val="00AF3918"/>
    <w:rsid w:val="00AF397B"/>
    <w:rsid w:val="00AF4006"/>
    <w:rsid w:val="00AF44CD"/>
    <w:rsid w:val="00AF4D4C"/>
    <w:rsid w:val="00AF56FC"/>
    <w:rsid w:val="00AF5C62"/>
    <w:rsid w:val="00AF6230"/>
    <w:rsid w:val="00AF66C1"/>
    <w:rsid w:val="00AF6905"/>
    <w:rsid w:val="00AF73A9"/>
    <w:rsid w:val="00AF7724"/>
    <w:rsid w:val="00AF7782"/>
    <w:rsid w:val="00AF7D1E"/>
    <w:rsid w:val="00AF7FA6"/>
    <w:rsid w:val="00B0081F"/>
    <w:rsid w:val="00B00D92"/>
    <w:rsid w:val="00B0152A"/>
    <w:rsid w:val="00B01642"/>
    <w:rsid w:val="00B01752"/>
    <w:rsid w:val="00B019EB"/>
    <w:rsid w:val="00B01E2A"/>
    <w:rsid w:val="00B022F6"/>
    <w:rsid w:val="00B02687"/>
    <w:rsid w:val="00B029B9"/>
    <w:rsid w:val="00B02A59"/>
    <w:rsid w:val="00B033EC"/>
    <w:rsid w:val="00B039EE"/>
    <w:rsid w:val="00B04DDC"/>
    <w:rsid w:val="00B0553A"/>
    <w:rsid w:val="00B0560B"/>
    <w:rsid w:val="00B06011"/>
    <w:rsid w:val="00B064A2"/>
    <w:rsid w:val="00B0656A"/>
    <w:rsid w:val="00B06A53"/>
    <w:rsid w:val="00B06D3A"/>
    <w:rsid w:val="00B073AA"/>
    <w:rsid w:val="00B07478"/>
    <w:rsid w:val="00B10332"/>
    <w:rsid w:val="00B10F62"/>
    <w:rsid w:val="00B11519"/>
    <w:rsid w:val="00B115B2"/>
    <w:rsid w:val="00B116FF"/>
    <w:rsid w:val="00B122F6"/>
    <w:rsid w:val="00B1256C"/>
    <w:rsid w:val="00B12B08"/>
    <w:rsid w:val="00B14134"/>
    <w:rsid w:val="00B14859"/>
    <w:rsid w:val="00B14CC2"/>
    <w:rsid w:val="00B14FBF"/>
    <w:rsid w:val="00B15F2D"/>
    <w:rsid w:val="00B16058"/>
    <w:rsid w:val="00B1614E"/>
    <w:rsid w:val="00B16AA1"/>
    <w:rsid w:val="00B16C91"/>
    <w:rsid w:val="00B16F94"/>
    <w:rsid w:val="00B17194"/>
    <w:rsid w:val="00B179DB"/>
    <w:rsid w:val="00B20510"/>
    <w:rsid w:val="00B2053B"/>
    <w:rsid w:val="00B21124"/>
    <w:rsid w:val="00B217EF"/>
    <w:rsid w:val="00B2191F"/>
    <w:rsid w:val="00B22F1F"/>
    <w:rsid w:val="00B233CC"/>
    <w:rsid w:val="00B238B6"/>
    <w:rsid w:val="00B23EF8"/>
    <w:rsid w:val="00B24020"/>
    <w:rsid w:val="00B24059"/>
    <w:rsid w:val="00B241B2"/>
    <w:rsid w:val="00B24528"/>
    <w:rsid w:val="00B24977"/>
    <w:rsid w:val="00B24E39"/>
    <w:rsid w:val="00B24EAF"/>
    <w:rsid w:val="00B25297"/>
    <w:rsid w:val="00B25BE0"/>
    <w:rsid w:val="00B2616D"/>
    <w:rsid w:val="00B263CB"/>
    <w:rsid w:val="00B2677D"/>
    <w:rsid w:val="00B26EFA"/>
    <w:rsid w:val="00B275FE"/>
    <w:rsid w:val="00B2786F"/>
    <w:rsid w:val="00B27A8F"/>
    <w:rsid w:val="00B304D2"/>
    <w:rsid w:val="00B306BC"/>
    <w:rsid w:val="00B3073C"/>
    <w:rsid w:val="00B309E6"/>
    <w:rsid w:val="00B30FE5"/>
    <w:rsid w:val="00B314A9"/>
    <w:rsid w:val="00B32295"/>
    <w:rsid w:val="00B32307"/>
    <w:rsid w:val="00B325B8"/>
    <w:rsid w:val="00B32BF2"/>
    <w:rsid w:val="00B32C67"/>
    <w:rsid w:val="00B33088"/>
    <w:rsid w:val="00B3538E"/>
    <w:rsid w:val="00B35AB0"/>
    <w:rsid w:val="00B35D74"/>
    <w:rsid w:val="00B35F50"/>
    <w:rsid w:val="00B36232"/>
    <w:rsid w:val="00B362C1"/>
    <w:rsid w:val="00B368B3"/>
    <w:rsid w:val="00B3739B"/>
    <w:rsid w:val="00B3792D"/>
    <w:rsid w:val="00B379F8"/>
    <w:rsid w:val="00B37ADB"/>
    <w:rsid w:val="00B37B6D"/>
    <w:rsid w:val="00B37F52"/>
    <w:rsid w:val="00B40019"/>
    <w:rsid w:val="00B40B35"/>
    <w:rsid w:val="00B411B1"/>
    <w:rsid w:val="00B41D9D"/>
    <w:rsid w:val="00B4248D"/>
    <w:rsid w:val="00B42BEA"/>
    <w:rsid w:val="00B44092"/>
    <w:rsid w:val="00B44E86"/>
    <w:rsid w:val="00B452FA"/>
    <w:rsid w:val="00B45AA5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18BF"/>
    <w:rsid w:val="00B51E99"/>
    <w:rsid w:val="00B52674"/>
    <w:rsid w:val="00B52CDD"/>
    <w:rsid w:val="00B52E2E"/>
    <w:rsid w:val="00B54726"/>
    <w:rsid w:val="00B54D68"/>
    <w:rsid w:val="00B55472"/>
    <w:rsid w:val="00B568A4"/>
    <w:rsid w:val="00B5772B"/>
    <w:rsid w:val="00B57A76"/>
    <w:rsid w:val="00B610C4"/>
    <w:rsid w:val="00B611B8"/>
    <w:rsid w:val="00B6182B"/>
    <w:rsid w:val="00B61894"/>
    <w:rsid w:val="00B61D11"/>
    <w:rsid w:val="00B62380"/>
    <w:rsid w:val="00B62529"/>
    <w:rsid w:val="00B6282E"/>
    <w:rsid w:val="00B62A1C"/>
    <w:rsid w:val="00B62B42"/>
    <w:rsid w:val="00B63293"/>
    <w:rsid w:val="00B632F0"/>
    <w:rsid w:val="00B63A45"/>
    <w:rsid w:val="00B6445C"/>
    <w:rsid w:val="00B64B6E"/>
    <w:rsid w:val="00B65183"/>
    <w:rsid w:val="00B65315"/>
    <w:rsid w:val="00B657CA"/>
    <w:rsid w:val="00B678CD"/>
    <w:rsid w:val="00B67D82"/>
    <w:rsid w:val="00B67E2B"/>
    <w:rsid w:val="00B705E9"/>
    <w:rsid w:val="00B708B3"/>
    <w:rsid w:val="00B70B13"/>
    <w:rsid w:val="00B713B2"/>
    <w:rsid w:val="00B7171A"/>
    <w:rsid w:val="00B71A29"/>
    <w:rsid w:val="00B71F0D"/>
    <w:rsid w:val="00B72770"/>
    <w:rsid w:val="00B72A0E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777FA"/>
    <w:rsid w:val="00B8057E"/>
    <w:rsid w:val="00B805C6"/>
    <w:rsid w:val="00B80721"/>
    <w:rsid w:val="00B80F56"/>
    <w:rsid w:val="00B815BE"/>
    <w:rsid w:val="00B81C02"/>
    <w:rsid w:val="00B81DA0"/>
    <w:rsid w:val="00B81EB2"/>
    <w:rsid w:val="00B820D2"/>
    <w:rsid w:val="00B825C4"/>
    <w:rsid w:val="00B8298B"/>
    <w:rsid w:val="00B82A37"/>
    <w:rsid w:val="00B82EC4"/>
    <w:rsid w:val="00B8351F"/>
    <w:rsid w:val="00B838FB"/>
    <w:rsid w:val="00B83F02"/>
    <w:rsid w:val="00B83F31"/>
    <w:rsid w:val="00B852B7"/>
    <w:rsid w:val="00B857CE"/>
    <w:rsid w:val="00B85A29"/>
    <w:rsid w:val="00B85CD0"/>
    <w:rsid w:val="00B86071"/>
    <w:rsid w:val="00B8692B"/>
    <w:rsid w:val="00B87908"/>
    <w:rsid w:val="00B87B9B"/>
    <w:rsid w:val="00B87D38"/>
    <w:rsid w:val="00B90324"/>
    <w:rsid w:val="00B90483"/>
    <w:rsid w:val="00B917ED"/>
    <w:rsid w:val="00B91854"/>
    <w:rsid w:val="00B91901"/>
    <w:rsid w:val="00B91EA4"/>
    <w:rsid w:val="00B920BE"/>
    <w:rsid w:val="00B92103"/>
    <w:rsid w:val="00B92705"/>
    <w:rsid w:val="00B9307A"/>
    <w:rsid w:val="00B94766"/>
    <w:rsid w:val="00B957F4"/>
    <w:rsid w:val="00B95972"/>
    <w:rsid w:val="00B95AC2"/>
    <w:rsid w:val="00B969A6"/>
    <w:rsid w:val="00B96F24"/>
    <w:rsid w:val="00B97086"/>
    <w:rsid w:val="00B970EC"/>
    <w:rsid w:val="00B974CB"/>
    <w:rsid w:val="00BA00A8"/>
    <w:rsid w:val="00BA09E0"/>
    <w:rsid w:val="00BA0A24"/>
    <w:rsid w:val="00BA0E29"/>
    <w:rsid w:val="00BA10F4"/>
    <w:rsid w:val="00BA2301"/>
    <w:rsid w:val="00BA23F1"/>
    <w:rsid w:val="00BA26C3"/>
    <w:rsid w:val="00BA3425"/>
    <w:rsid w:val="00BA4FC3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2C02"/>
    <w:rsid w:val="00BB3074"/>
    <w:rsid w:val="00BB3406"/>
    <w:rsid w:val="00BB38FD"/>
    <w:rsid w:val="00BB39F0"/>
    <w:rsid w:val="00BB3BF5"/>
    <w:rsid w:val="00BB3DA0"/>
    <w:rsid w:val="00BB42F6"/>
    <w:rsid w:val="00BB4861"/>
    <w:rsid w:val="00BB4BDE"/>
    <w:rsid w:val="00BB5235"/>
    <w:rsid w:val="00BB5334"/>
    <w:rsid w:val="00BB6D2D"/>
    <w:rsid w:val="00BB7027"/>
    <w:rsid w:val="00BB7608"/>
    <w:rsid w:val="00BB7675"/>
    <w:rsid w:val="00BB7ACD"/>
    <w:rsid w:val="00BB7D5B"/>
    <w:rsid w:val="00BB7EC6"/>
    <w:rsid w:val="00BC0033"/>
    <w:rsid w:val="00BC057A"/>
    <w:rsid w:val="00BC0A92"/>
    <w:rsid w:val="00BC0E2A"/>
    <w:rsid w:val="00BC108E"/>
    <w:rsid w:val="00BC15E6"/>
    <w:rsid w:val="00BC1A55"/>
    <w:rsid w:val="00BC21B4"/>
    <w:rsid w:val="00BC270A"/>
    <w:rsid w:val="00BC28CA"/>
    <w:rsid w:val="00BC2C02"/>
    <w:rsid w:val="00BC3306"/>
    <w:rsid w:val="00BC330D"/>
    <w:rsid w:val="00BC3593"/>
    <w:rsid w:val="00BC3661"/>
    <w:rsid w:val="00BC3743"/>
    <w:rsid w:val="00BC40C4"/>
    <w:rsid w:val="00BC433B"/>
    <w:rsid w:val="00BC46C7"/>
    <w:rsid w:val="00BC585E"/>
    <w:rsid w:val="00BC59AC"/>
    <w:rsid w:val="00BC5B2E"/>
    <w:rsid w:val="00BC5CDE"/>
    <w:rsid w:val="00BC5E14"/>
    <w:rsid w:val="00BC6429"/>
    <w:rsid w:val="00BC65C7"/>
    <w:rsid w:val="00BC6B07"/>
    <w:rsid w:val="00BC743B"/>
    <w:rsid w:val="00BC77EF"/>
    <w:rsid w:val="00BC78EA"/>
    <w:rsid w:val="00BC7BF9"/>
    <w:rsid w:val="00BC7C6D"/>
    <w:rsid w:val="00BD0CF5"/>
    <w:rsid w:val="00BD1242"/>
    <w:rsid w:val="00BD219D"/>
    <w:rsid w:val="00BD2FD7"/>
    <w:rsid w:val="00BD3129"/>
    <w:rsid w:val="00BD32A8"/>
    <w:rsid w:val="00BD3515"/>
    <w:rsid w:val="00BD3803"/>
    <w:rsid w:val="00BD3E0A"/>
    <w:rsid w:val="00BD3F5D"/>
    <w:rsid w:val="00BD3FE8"/>
    <w:rsid w:val="00BD4227"/>
    <w:rsid w:val="00BD42B6"/>
    <w:rsid w:val="00BD4CEA"/>
    <w:rsid w:val="00BD4F5D"/>
    <w:rsid w:val="00BD5329"/>
    <w:rsid w:val="00BD5BAC"/>
    <w:rsid w:val="00BD620B"/>
    <w:rsid w:val="00BD647F"/>
    <w:rsid w:val="00BD64E7"/>
    <w:rsid w:val="00BD6962"/>
    <w:rsid w:val="00BD6995"/>
    <w:rsid w:val="00BD7BEF"/>
    <w:rsid w:val="00BE0CFC"/>
    <w:rsid w:val="00BE139A"/>
    <w:rsid w:val="00BE1E08"/>
    <w:rsid w:val="00BE2329"/>
    <w:rsid w:val="00BE268F"/>
    <w:rsid w:val="00BE2AC2"/>
    <w:rsid w:val="00BE33FE"/>
    <w:rsid w:val="00BE396D"/>
    <w:rsid w:val="00BE3CC4"/>
    <w:rsid w:val="00BE4650"/>
    <w:rsid w:val="00BE4EF1"/>
    <w:rsid w:val="00BE552D"/>
    <w:rsid w:val="00BE5E27"/>
    <w:rsid w:val="00BE611F"/>
    <w:rsid w:val="00BE691C"/>
    <w:rsid w:val="00BE6AF0"/>
    <w:rsid w:val="00BE75E3"/>
    <w:rsid w:val="00BE7922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32FA"/>
    <w:rsid w:val="00BF456D"/>
    <w:rsid w:val="00BF4820"/>
    <w:rsid w:val="00BF4D36"/>
    <w:rsid w:val="00BF5675"/>
    <w:rsid w:val="00BF57C0"/>
    <w:rsid w:val="00BF5C4B"/>
    <w:rsid w:val="00BF6376"/>
    <w:rsid w:val="00BF684C"/>
    <w:rsid w:val="00BF6946"/>
    <w:rsid w:val="00BF6ECA"/>
    <w:rsid w:val="00C00D5F"/>
    <w:rsid w:val="00C01025"/>
    <w:rsid w:val="00C0143B"/>
    <w:rsid w:val="00C01E61"/>
    <w:rsid w:val="00C0232E"/>
    <w:rsid w:val="00C02567"/>
    <w:rsid w:val="00C0323E"/>
    <w:rsid w:val="00C03714"/>
    <w:rsid w:val="00C03E03"/>
    <w:rsid w:val="00C040F5"/>
    <w:rsid w:val="00C04175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51D"/>
    <w:rsid w:val="00C10CC6"/>
    <w:rsid w:val="00C11309"/>
    <w:rsid w:val="00C1140F"/>
    <w:rsid w:val="00C11889"/>
    <w:rsid w:val="00C11DDE"/>
    <w:rsid w:val="00C121CC"/>
    <w:rsid w:val="00C12557"/>
    <w:rsid w:val="00C12C26"/>
    <w:rsid w:val="00C12D40"/>
    <w:rsid w:val="00C1344F"/>
    <w:rsid w:val="00C13641"/>
    <w:rsid w:val="00C13A0B"/>
    <w:rsid w:val="00C14064"/>
    <w:rsid w:val="00C146B9"/>
    <w:rsid w:val="00C147B5"/>
    <w:rsid w:val="00C15156"/>
    <w:rsid w:val="00C15660"/>
    <w:rsid w:val="00C15DBD"/>
    <w:rsid w:val="00C169BC"/>
    <w:rsid w:val="00C16F10"/>
    <w:rsid w:val="00C16F74"/>
    <w:rsid w:val="00C174BC"/>
    <w:rsid w:val="00C176C9"/>
    <w:rsid w:val="00C17916"/>
    <w:rsid w:val="00C20192"/>
    <w:rsid w:val="00C20EA1"/>
    <w:rsid w:val="00C213AE"/>
    <w:rsid w:val="00C21E69"/>
    <w:rsid w:val="00C21F6A"/>
    <w:rsid w:val="00C220E3"/>
    <w:rsid w:val="00C225AC"/>
    <w:rsid w:val="00C226F7"/>
    <w:rsid w:val="00C228EE"/>
    <w:rsid w:val="00C22A45"/>
    <w:rsid w:val="00C22C1F"/>
    <w:rsid w:val="00C22F3F"/>
    <w:rsid w:val="00C23D14"/>
    <w:rsid w:val="00C23FCE"/>
    <w:rsid w:val="00C24A73"/>
    <w:rsid w:val="00C2657A"/>
    <w:rsid w:val="00C268BA"/>
    <w:rsid w:val="00C26931"/>
    <w:rsid w:val="00C26D8E"/>
    <w:rsid w:val="00C274D4"/>
    <w:rsid w:val="00C2769D"/>
    <w:rsid w:val="00C27DDA"/>
    <w:rsid w:val="00C27E25"/>
    <w:rsid w:val="00C3081A"/>
    <w:rsid w:val="00C30854"/>
    <w:rsid w:val="00C30F11"/>
    <w:rsid w:val="00C314CF"/>
    <w:rsid w:val="00C31690"/>
    <w:rsid w:val="00C31FFB"/>
    <w:rsid w:val="00C320F6"/>
    <w:rsid w:val="00C3365D"/>
    <w:rsid w:val="00C34004"/>
    <w:rsid w:val="00C340C7"/>
    <w:rsid w:val="00C340E8"/>
    <w:rsid w:val="00C34356"/>
    <w:rsid w:val="00C34C76"/>
    <w:rsid w:val="00C350F7"/>
    <w:rsid w:val="00C356F1"/>
    <w:rsid w:val="00C35775"/>
    <w:rsid w:val="00C366D0"/>
    <w:rsid w:val="00C37320"/>
    <w:rsid w:val="00C37336"/>
    <w:rsid w:val="00C373C5"/>
    <w:rsid w:val="00C37624"/>
    <w:rsid w:val="00C406A2"/>
    <w:rsid w:val="00C40777"/>
    <w:rsid w:val="00C40CC1"/>
    <w:rsid w:val="00C40EE6"/>
    <w:rsid w:val="00C41E4E"/>
    <w:rsid w:val="00C41FE2"/>
    <w:rsid w:val="00C42070"/>
    <w:rsid w:val="00C42449"/>
    <w:rsid w:val="00C424FA"/>
    <w:rsid w:val="00C42A7D"/>
    <w:rsid w:val="00C42B26"/>
    <w:rsid w:val="00C42CD5"/>
    <w:rsid w:val="00C4309C"/>
    <w:rsid w:val="00C43139"/>
    <w:rsid w:val="00C43A49"/>
    <w:rsid w:val="00C44B11"/>
    <w:rsid w:val="00C44D07"/>
    <w:rsid w:val="00C44D0B"/>
    <w:rsid w:val="00C44DCD"/>
    <w:rsid w:val="00C44E58"/>
    <w:rsid w:val="00C44EA1"/>
    <w:rsid w:val="00C4544F"/>
    <w:rsid w:val="00C45705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1F4A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259"/>
    <w:rsid w:val="00C56B1E"/>
    <w:rsid w:val="00C56D7E"/>
    <w:rsid w:val="00C56EFF"/>
    <w:rsid w:val="00C60660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BA9"/>
    <w:rsid w:val="00C65BE0"/>
    <w:rsid w:val="00C660A9"/>
    <w:rsid w:val="00C671F5"/>
    <w:rsid w:val="00C67FF3"/>
    <w:rsid w:val="00C70808"/>
    <w:rsid w:val="00C71120"/>
    <w:rsid w:val="00C715C2"/>
    <w:rsid w:val="00C716FC"/>
    <w:rsid w:val="00C71D89"/>
    <w:rsid w:val="00C72105"/>
    <w:rsid w:val="00C73052"/>
    <w:rsid w:val="00C731E4"/>
    <w:rsid w:val="00C736D7"/>
    <w:rsid w:val="00C736F5"/>
    <w:rsid w:val="00C73FC0"/>
    <w:rsid w:val="00C7402C"/>
    <w:rsid w:val="00C7421C"/>
    <w:rsid w:val="00C745D7"/>
    <w:rsid w:val="00C746E5"/>
    <w:rsid w:val="00C747DC"/>
    <w:rsid w:val="00C74AE1"/>
    <w:rsid w:val="00C753FC"/>
    <w:rsid w:val="00C75469"/>
    <w:rsid w:val="00C757E1"/>
    <w:rsid w:val="00C75ABD"/>
    <w:rsid w:val="00C75ACC"/>
    <w:rsid w:val="00C75DBF"/>
    <w:rsid w:val="00C75DC6"/>
    <w:rsid w:val="00C75FAB"/>
    <w:rsid w:val="00C76BC2"/>
    <w:rsid w:val="00C76E5F"/>
    <w:rsid w:val="00C76F8D"/>
    <w:rsid w:val="00C77B4E"/>
    <w:rsid w:val="00C806A8"/>
    <w:rsid w:val="00C80908"/>
    <w:rsid w:val="00C80EA5"/>
    <w:rsid w:val="00C81165"/>
    <w:rsid w:val="00C818AD"/>
    <w:rsid w:val="00C81AD3"/>
    <w:rsid w:val="00C82A86"/>
    <w:rsid w:val="00C82F3C"/>
    <w:rsid w:val="00C83760"/>
    <w:rsid w:val="00C84559"/>
    <w:rsid w:val="00C8499C"/>
    <w:rsid w:val="00C84A31"/>
    <w:rsid w:val="00C8516E"/>
    <w:rsid w:val="00C86387"/>
    <w:rsid w:val="00C867A2"/>
    <w:rsid w:val="00C868F2"/>
    <w:rsid w:val="00C868F6"/>
    <w:rsid w:val="00C87622"/>
    <w:rsid w:val="00C87A95"/>
    <w:rsid w:val="00C87B8A"/>
    <w:rsid w:val="00C90EDC"/>
    <w:rsid w:val="00C91709"/>
    <w:rsid w:val="00C918B8"/>
    <w:rsid w:val="00C92240"/>
    <w:rsid w:val="00C92591"/>
    <w:rsid w:val="00C926DA"/>
    <w:rsid w:val="00C92B30"/>
    <w:rsid w:val="00C9374B"/>
    <w:rsid w:val="00C93A25"/>
    <w:rsid w:val="00C93A2D"/>
    <w:rsid w:val="00C942EA"/>
    <w:rsid w:val="00C9436B"/>
    <w:rsid w:val="00C9454F"/>
    <w:rsid w:val="00C945DC"/>
    <w:rsid w:val="00C94A6A"/>
    <w:rsid w:val="00C94AFE"/>
    <w:rsid w:val="00C95462"/>
    <w:rsid w:val="00C954DD"/>
    <w:rsid w:val="00C96890"/>
    <w:rsid w:val="00C96BC2"/>
    <w:rsid w:val="00C977FC"/>
    <w:rsid w:val="00C97EB9"/>
    <w:rsid w:val="00CA11A8"/>
    <w:rsid w:val="00CA12D1"/>
    <w:rsid w:val="00CA1501"/>
    <w:rsid w:val="00CA25EB"/>
    <w:rsid w:val="00CA2CBD"/>
    <w:rsid w:val="00CA3814"/>
    <w:rsid w:val="00CA3B84"/>
    <w:rsid w:val="00CA455A"/>
    <w:rsid w:val="00CA4D07"/>
    <w:rsid w:val="00CA4DD6"/>
    <w:rsid w:val="00CA5029"/>
    <w:rsid w:val="00CA542D"/>
    <w:rsid w:val="00CA5720"/>
    <w:rsid w:val="00CA66DF"/>
    <w:rsid w:val="00CA6BB6"/>
    <w:rsid w:val="00CA7641"/>
    <w:rsid w:val="00CA7721"/>
    <w:rsid w:val="00CA7C05"/>
    <w:rsid w:val="00CB07D6"/>
    <w:rsid w:val="00CB126F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063"/>
    <w:rsid w:val="00CB656A"/>
    <w:rsid w:val="00CB6626"/>
    <w:rsid w:val="00CB71B2"/>
    <w:rsid w:val="00CB71FB"/>
    <w:rsid w:val="00CB73B5"/>
    <w:rsid w:val="00CB7531"/>
    <w:rsid w:val="00CC0E0B"/>
    <w:rsid w:val="00CC117C"/>
    <w:rsid w:val="00CC1CAB"/>
    <w:rsid w:val="00CC1D44"/>
    <w:rsid w:val="00CC1E5A"/>
    <w:rsid w:val="00CC221D"/>
    <w:rsid w:val="00CC24E9"/>
    <w:rsid w:val="00CC277C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D89"/>
    <w:rsid w:val="00CD0152"/>
    <w:rsid w:val="00CD0232"/>
    <w:rsid w:val="00CD069D"/>
    <w:rsid w:val="00CD0C32"/>
    <w:rsid w:val="00CD0D0A"/>
    <w:rsid w:val="00CD0D76"/>
    <w:rsid w:val="00CD0E4F"/>
    <w:rsid w:val="00CD0E9F"/>
    <w:rsid w:val="00CD0EA1"/>
    <w:rsid w:val="00CD126A"/>
    <w:rsid w:val="00CD1273"/>
    <w:rsid w:val="00CD1300"/>
    <w:rsid w:val="00CD1455"/>
    <w:rsid w:val="00CD265D"/>
    <w:rsid w:val="00CD2CF3"/>
    <w:rsid w:val="00CD2DA6"/>
    <w:rsid w:val="00CD36BA"/>
    <w:rsid w:val="00CD46BE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7B"/>
    <w:rsid w:val="00CE0EFC"/>
    <w:rsid w:val="00CE24F2"/>
    <w:rsid w:val="00CE2BC6"/>
    <w:rsid w:val="00CE2FA0"/>
    <w:rsid w:val="00CE3C7A"/>
    <w:rsid w:val="00CE450F"/>
    <w:rsid w:val="00CE520E"/>
    <w:rsid w:val="00CE5857"/>
    <w:rsid w:val="00CE59A0"/>
    <w:rsid w:val="00CE627C"/>
    <w:rsid w:val="00CE730B"/>
    <w:rsid w:val="00CE7312"/>
    <w:rsid w:val="00CE7E77"/>
    <w:rsid w:val="00CF0675"/>
    <w:rsid w:val="00CF15EF"/>
    <w:rsid w:val="00CF1887"/>
    <w:rsid w:val="00CF1AC7"/>
    <w:rsid w:val="00CF1C6C"/>
    <w:rsid w:val="00CF1FBB"/>
    <w:rsid w:val="00CF2134"/>
    <w:rsid w:val="00CF21FD"/>
    <w:rsid w:val="00CF23F3"/>
    <w:rsid w:val="00CF262C"/>
    <w:rsid w:val="00CF3525"/>
    <w:rsid w:val="00CF3A6E"/>
    <w:rsid w:val="00CF3ACD"/>
    <w:rsid w:val="00CF3F23"/>
    <w:rsid w:val="00CF4254"/>
    <w:rsid w:val="00CF4405"/>
    <w:rsid w:val="00CF4576"/>
    <w:rsid w:val="00CF51C4"/>
    <w:rsid w:val="00CF6117"/>
    <w:rsid w:val="00CF63B0"/>
    <w:rsid w:val="00CF6435"/>
    <w:rsid w:val="00CF64D3"/>
    <w:rsid w:val="00CF6AFD"/>
    <w:rsid w:val="00CF6B69"/>
    <w:rsid w:val="00CF72DE"/>
    <w:rsid w:val="00CF736C"/>
    <w:rsid w:val="00CF7765"/>
    <w:rsid w:val="00CF7DF6"/>
    <w:rsid w:val="00D007D4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90B"/>
    <w:rsid w:val="00D02EF9"/>
    <w:rsid w:val="00D03DCA"/>
    <w:rsid w:val="00D04825"/>
    <w:rsid w:val="00D048B7"/>
    <w:rsid w:val="00D05070"/>
    <w:rsid w:val="00D05B01"/>
    <w:rsid w:val="00D068E3"/>
    <w:rsid w:val="00D06EAE"/>
    <w:rsid w:val="00D077A0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359"/>
    <w:rsid w:val="00D13941"/>
    <w:rsid w:val="00D13CBB"/>
    <w:rsid w:val="00D13CC3"/>
    <w:rsid w:val="00D13D4E"/>
    <w:rsid w:val="00D141BC"/>
    <w:rsid w:val="00D147D9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0115"/>
    <w:rsid w:val="00D21476"/>
    <w:rsid w:val="00D2177F"/>
    <w:rsid w:val="00D21B24"/>
    <w:rsid w:val="00D21D0D"/>
    <w:rsid w:val="00D21DA8"/>
    <w:rsid w:val="00D22DFA"/>
    <w:rsid w:val="00D241FE"/>
    <w:rsid w:val="00D2421C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677"/>
    <w:rsid w:val="00D27CA7"/>
    <w:rsid w:val="00D27E09"/>
    <w:rsid w:val="00D30234"/>
    <w:rsid w:val="00D30ABD"/>
    <w:rsid w:val="00D30EA4"/>
    <w:rsid w:val="00D31928"/>
    <w:rsid w:val="00D31B8F"/>
    <w:rsid w:val="00D31BE0"/>
    <w:rsid w:val="00D324E2"/>
    <w:rsid w:val="00D32927"/>
    <w:rsid w:val="00D32C9C"/>
    <w:rsid w:val="00D33DAC"/>
    <w:rsid w:val="00D34C0F"/>
    <w:rsid w:val="00D34D4B"/>
    <w:rsid w:val="00D35002"/>
    <w:rsid w:val="00D35E83"/>
    <w:rsid w:val="00D36ADF"/>
    <w:rsid w:val="00D37158"/>
    <w:rsid w:val="00D37304"/>
    <w:rsid w:val="00D37774"/>
    <w:rsid w:val="00D3790C"/>
    <w:rsid w:val="00D37985"/>
    <w:rsid w:val="00D37BFC"/>
    <w:rsid w:val="00D37C36"/>
    <w:rsid w:val="00D37ED6"/>
    <w:rsid w:val="00D405A9"/>
    <w:rsid w:val="00D40B3D"/>
    <w:rsid w:val="00D41399"/>
    <w:rsid w:val="00D413CB"/>
    <w:rsid w:val="00D41EF9"/>
    <w:rsid w:val="00D420DC"/>
    <w:rsid w:val="00D42CAF"/>
    <w:rsid w:val="00D42E7B"/>
    <w:rsid w:val="00D4350D"/>
    <w:rsid w:val="00D4354A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5DE4"/>
    <w:rsid w:val="00D464FC"/>
    <w:rsid w:val="00D4665F"/>
    <w:rsid w:val="00D46EA2"/>
    <w:rsid w:val="00D47B4F"/>
    <w:rsid w:val="00D50B3C"/>
    <w:rsid w:val="00D5175F"/>
    <w:rsid w:val="00D51859"/>
    <w:rsid w:val="00D518B0"/>
    <w:rsid w:val="00D51B95"/>
    <w:rsid w:val="00D51BC4"/>
    <w:rsid w:val="00D51CA1"/>
    <w:rsid w:val="00D52344"/>
    <w:rsid w:val="00D53A51"/>
    <w:rsid w:val="00D53F0F"/>
    <w:rsid w:val="00D5419A"/>
    <w:rsid w:val="00D5424F"/>
    <w:rsid w:val="00D5429D"/>
    <w:rsid w:val="00D5448C"/>
    <w:rsid w:val="00D54860"/>
    <w:rsid w:val="00D54D5C"/>
    <w:rsid w:val="00D55529"/>
    <w:rsid w:val="00D55AC0"/>
    <w:rsid w:val="00D56660"/>
    <w:rsid w:val="00D56860"/>
    <w:rsid w:val="00D56963"/>
    <w:rsid w:val="00D56C59"/>
    <w:rsid w:val="00D57225"/>
    <w:rsid w:val="00D6038F"/>
    <w:rsid w:val="00D60595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413"/>
    <w:rsid w:val="00D65717"/>
    <w:rsid w:val="00D66488"/>
    <w:rsid w:val="00D6655E"/>
    <w:rsid w:val="00D6685F"/>
    <w:rsid w:val="00D66B6B"/>
    <w:rsid w:val="00D66D25"/>
    <w:rsid w:val="00D674B8"/>
    <w:rsid w:val="00D67764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2086"/>
    <w:rsid w:val="00D72AC5"/>
    <w:rsid w:val="00D72CC4"/>
    <w:rsid w:val="00D72D72"/>
    <w:rsid w:val="00D72E23"/>
    <w:rsid w:val="00D73844"/>
    <w:rsid w:val="00D739F5"/>
    <w:rsid w:val="00D73F7F"/>
    <w:rsid w:val="00D742A4"/>
    <w:rsid w:val="00D75177"/>
    <w:rsid w:val="00D75E32"/>
    <w:rsid w:val="00D75E61"/>
    <w:rsid w:val="00D76270"/>
    <w:rsid w:val="00D76365"/>
    <w:rsid w:val="00D769EF"/>
    <w:rsid w:val="00D76C93"/>
    <w:rsid w:val="00D77264"/>
    <w:rsid w:val="00D77678"/>
    <w:rsid w:val="00D777F5"/>
    <w:rsid w:val="00D77DEB"/>
    <w:rsid w:val="00D8014C"/>
    <w:rsid w:val="00D81038"/>
    <w:rsid w:val="00D810EE"/>
    <w:rsid w:val="00D81370"/>
    <w:rsid w:val="00D81621"/>
    <w:rsid w:val="00D81793"/>
    <w:rsid w:val="00D81F12"/>
    <w:rsid w:val="00D81F6D"/>
    <w:rsid w:val="00D827BA"/>
    <w:rsid w:val="00D833FD"/>
    <w:rsid w:val="00D83E33"/>
    <w:rsid w:val="00D84094"/>
    <w:rsid w:val="00D8411E"/>
    <w:rsid w:val="00D848F9"/>
    <w:rsid w:val="00D84D94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90206"/>
    <w:rsid w:val="00D902D0"/>
    <w:rsid w:val="00D90B54"/>
    <w:rsid w:val="00D90F47"/>
    <w:rsid w:val="00D916FE"/>
    <w:rsid w:val="00D92031"/>
    <w:rsid w:val="00D9207F"/>
    <w:rsid w:val="00D926C0"/>
    <w:rsid w:val="00D9277A"/>
    <w:rsid w:val="00D92A3F"/>
    <w:rsid w:val="00D92DF3"/>
    <w:rsid w:val="00D93AC4"/>
    <w:rsid w:val="00D9460F"/>
    <w:rsid w:val="00D95840"/>
    <w:rsid w:val="00D95ABF"/>
    <w:rsid w:val="00D96162"/>
    <w:rsid w:val="00D962C0"/>
    <w:rsid w:val="00D9693C"/>
    <w:rsid w:val="00D96BD2"/>
    <w:rsid w:val="00D96C78"/>
    <w:rsid w:val="00DA0901"/>
    <w:rsid w:val="00DA0EB4"/>
    <w:rsid w:val="00DA1678"/>
    <w:rsid w:val="00DA1705"/>
    <w:rsid w:val="00DA17C4"/>
    <w:rsid w:val="00DA1865"/>
    <w:rsid w:val="00DA1985"/>
    <w:rsid w:val="00DA1D4B"/>
    <w:rsid w:val="00DA28DC"/>
    <w:rsid w:val="00DA2A06"/>
    <w:rsid w:val="00DA2A49"/>
    <w:rsid w:val="00DA2D5F"/>
    <w:rsid w:val="00DA31F6"/>
    <w:rsid w:val="00DA3DB1"/>
    <w:rsid w:val="00DA3E1B"/>
    <w:rsid w:val="00DA41A5"/>
    <w:rsid w:val="00DA464D"/>
    <w:rsid w:val="00DA4B5A"/>
    <w:rsid w:val="00DA5F55"/>
    <w:rsid w:val="00DA6669"/>
    <w:rsid w:val="00DA6BE1"/>
    <w:rsid w:val="00DA729D"/>
    <w:rsid w:val="00DA736B"/>
    <w:rsid w:val="00DA7742"/>
    <w:rsid w:val="00DA7F62"/>
    <w:rsid w:val="00DB004C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5FE5"/>
    <w:rsid w:val="00DB665A"/>
    <w:rsid w:val="00DB7000"/>
    <w:rsid w:val="00DB7629"/>
    <w:rsid w:val="00DC0F33"/>
    <w:rsid w:val="00DC1173"/>
    <w:rsid w:val="00DC12B6"/>
    <w:rsid w:val="00DC1310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69C5"/>
    <w:rsid w:val="00DC7529"/>
    <w:rsid w:val="00DD0F68"/>
    <w:rsid w:val="00DD1031"/>
    <w:rsid w:val="00DD1743"/>
    <w:rsid w:val="00DD1C50"/>
    <w:rsid w:val="00DD2170"/>
    <w:rsid w:val="00DD2758"/>
    <w:rsid w:val="00DD2C90"/>
    <w:rsid w:val="00DD3A5B"/>
    <w:rsid w:val="00DD3CB6"/>
    <w:rsid w:val="00DD4243"/>
    <w:rsid w:val="00DD4336"/>
    <w:rsid w:val="00DD439C"/>
    <w:rsid w:val="00DD4C68"/>
    <w:rsid w:val="00DD4DB6"/>
    <w:rsid w:val="00DD57B3"/>
    <w:rsid w:val="00DD5AA9"/>
    <w:rsid w:val="00DD5E4F"/>
    <w:rsid w:val="00DD6878"/>
    <w:rsid w:val="00DD68C0"/>
    <w:rsid w:val="00DD72BA"/>
    <w:rsid w:val="00DE0A7E"/>
    <w:rsid w:val="00DE0E2C"/>
    <w:rsid w:val="00DE0EAB"/>
    <w:rsid w:val="00DE17AB"/>
    <w:rsid w:val="00DE2AB6"/>
    <w:rsid w:val="00DE2D0C"/>
    <w:rsid w:val="00DE33FA"/>
    <w:rsid w:val="00DE38BB"/>
    <w:rsid w:val="00DE3BCD"/>
    <w:rsid w:val="00DE3D4E"/>
    <w:rsid w:val="00DE452A"/>
    <w:rsid w:val="00DE4B4C"/>
    <w:rsid w:val="00DE4EC9"/>
    <w:rsid w:val="00DE6228"/>
    <w:rsid w:val="00DE7BE5"/>
    <w:rsid w:val="00DE7C8A"/>
    <w:rsid w:val="00DE7EA0"/>
    <w:rsid w:val="00DF0241"/>
    <w:rsid w:val="00DF0943"/>
    <w:rsid w:val="00DF11B9"/>
    <w:rsid w:val="00DF2822"/>
    <w:rsid w:val="00DF28C0"/>
    <w:rsid w:val="00DF2D56"/>
    <w:rsid w:val="00DF30B2"/>
    <w:rsid w:val="00DF31EB"/>
    <w:rsid w:val="00DF3373"/>
    <w:rsid w:val="00DF34C9"/>
    <w:rsid w:val="00DF387B"/>
    <w:rsid w:val="00DF49FF"/>
    <w:rsid w:val="00DF4C60"/>
    <w:rsid w:val="00DF5565"/>
    <w:rsid w:val="00DF5AC2"/>
    <w:rsid w:val="00DF648D"/>
    <w:rsid w:val="00DF6D03"/>
    <w:rsid w:val="00E00D3C"/>
    <w:rsid w:val="00E00F76"/>
    <w:rsid w:val="00E0192E"/>
    <w:rsid w:val="00E019BD"/>
    <w:rsid w:val="00E01D75"/>
    <w:rsid w:val="00E0205B"/>
    <w:rsid w:val="00E022E2"/>
    <w:rsid w:val="00E02582"/>
    <w:rsid w:val="00E029CA"/>
    <w:rsid w:val="00E02E10"/>
    <w:rsid w:val="00E0305A"/>
    <w:rsid w:val="00E0319E"/>
    <w:rsid w:val="00E037EC"/>
    <w:rsid w:val="00E03DF6"/>
    <w:rsid w:val="00E04ACE"/>
    <w:rsid w:val="00E05674"/>
    <w:rsid w:val="00E05884"/>
    <w:rsid w:val="00E05E88"/>
    <w:rsid w:val="00E05F8E"/>
    <w:rsid w:val="00E0601F"/>
    <w:rsid w:val="00E06312"/>
    <w:rsid w:val="00E063E7"/>
    <w:rsid w:val="00E06861"/>
    <w:rsid w:val="00E07651"/>
    <w:rsid w:val="00E0767A"/>
    <w:rsid w:val="00E07747"/>
    <w:rsid w:val="00E1013A"/>
    <w:rsid w:val="00E10597"/>
    <w:rsid w:val="00E10806"/>
    <w:rsid w:val="00E10FCB"/>
    <w:rsid w:val="00E114F5"/>
    <w:rsid w:val="00E12919"/>
    <w:rsid w:val="00E12944"/>
    <w:rsid w:val="00E12C40"/>
    <w:rsid w:val="00E12F32"/>
    <w:rsid w:val="00E13D9A"/>
    <w:rsid w:val="00E13EAD"/>
    <w:rsid w:val="00E14004"/>
    <w:rsid w:val="00E1455B"/>
    <w:rsid w:val="00E14E8E"/>
    <w:rsid w:val="00E15016"/>
    <w:rsid w:val="00E15021"/>
    <w:rsid w:val="00E15820"/>
    <w:rsid w:val="00E15C8A"/>
    <w:rsid w:val="00E176BB"/>
    <w:rsid w:val="00E17D8B"/>
    <w:rsid w:val="00E17E2A"/>
    <w:rsid w:val="00E2039C"/>
    <w:rsid w:val="00E206E7"/>
    <w:rsid w:val="00E22C40"/>
    <w:rsid w:val="00E22E7D"/>
    <w:rsid w:val="00E2307E"/>
    <w:rsid w:val="00E232BD"/>
    <w:rsid w:val="00E23570"/>
    <w:rsid w:val="00E2379F"/>
    <w:rsid w:val="00E23879"/>
    <w:rsid w:val="00E239BD"/>
    <w:rsid w:val="00E248EA"/>
    <w:rsid w:val="00E25309"/>
    <w:rsid w:val="00E2649C"/>
    <w:rsid w:val="00E2687F"/>
    <w:rsid w:val="00E270BA"/>
    <w:rsid w:val="00E270DC"/>
    <w:rsid w:val="00E276F9"/>
    <w:rsid w:val="00E27A0C"/>
    <w:rsid w:val="00E27E2F"/>
    <w:rsid w:val="00E3000F"/>
    <w:rsid w:val="00E30178"/>
    <w:rsid w:val="00E3057A"/>
    <w:rsid w:val="00E30722"/>
    <w:rsid w:val="00E30986"/>
    <w:rsid w:val="00E30C3A"/>
    <w:rsid w:val="00E319A0"/>
    <w:rsid w:val="00E31DA8"/>
    <w:rsid w:val="00E327A7"/>
    <w:rsid w:val="00E32850"/>
    <w:rsid w:val="00E32913"/>
    <w:rsid w:val="00E331C4"/>
    <w:rsid w:val="00E33292"/>
    <w:rsid w:val="00E3347F"/>
    <w:rsid w:val="00E33A52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75D"/>
    <w:rsid w:val="00E41881"/>
    <w:rsid w:val="00E41A11"/>
    <w:rsid w:val="00E41EE1"/>
    <w:rsid w:val="00E41EF5"/>
    <w:rsid w:val="00E4247C"/>
    <w:rsid w:val="00E424D6"/>
    <w:rsid w:val="00E42554"/>
    <w:rsid w:val="00E42E5D"/>
    <w:rsid w:val="00E43444"/>
    <w:rsid w:val="00E4359B"/>
    <w:rsid w:val="00E43BD7"/>
    <w:rsid w:val="00E440AC"/>
    <w:rsid w:val="00E4424F"/>
    <w:rsid w:val="00E44600"/>
    <w:rsid w:val="00E452FE"/>
    <w:rsid w:val="00E46184"/>
    <w:rsid w:val="00E472D9"/>
    <w:rsid w:val="00E50686"/>
    <w:rsid w:val="00E50878"/>
    <w:rsid w:val="00E50C05"/>
    <w:rsid w:val="00E51291"/>
    <w:rsid w:val="00E512DB"/>
    <w:rsid w:val="00E512E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D5F"/>
    <w:rsid w:val="00E54E31"/>
    <w:rsid w:val="00E55129"/>
    <w:rsid w:val="00E5554D"/>
    <w:rsid w:val="00E5598F"/>
    <w:rsid w:val="00E5611E"/>
    <w:rsid w:val="00E562FD"/>
    <w:rsid w:val="00E56568"/>
    <w:rsid w:val="00E56E1A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F2E"/>
    <w:rsid w:val="00E644E5"/>
    <w:rsid w:val="00E64581"/>
    <w:rsid w:val="00E64762"/>
    <w:rsid w:val="00E64DC6"/>
    <w:rsid w:val="00E64F54"/>
    <w:rsid w:val="00E64F92"/>
    <w:rsid w:val="00E6505D"/>
    <w:rsid w:val="00E6528C"/>
    <w:rsid w:val="00E65D4B"/>
    <w:rsid w:val="00E660D3"/>
    <w:rsid w:val="00E669AB"/>
    <w:rsid w:val="00E66AB4"/>
    <w:rsid w:val="00E66F98"/>
    <w:rsid w:val="00E67963"/>
    <w:rsid w:val="00E67C1E"/>
    <w:rsid w:val="00E70179"/>
    <w:rsid w:val="00E70B7F"/>
    <w:rsid w:val="00E71602"/>
    <w:rsid w:val="00E71C7C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951"/>
    <w:rsid w:val="00E8050D"/>
    <w:rsid w:val="00E816F6"/>
    <w:rsid w:val="00E81A9C"/>
    <w:rsid w:val="00E81D0F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DE"/>
    <w:rsid w:val="00E859C9"/>
    <w:rsid w:val="00E85CB5"/>
    <w:rsid w:val="00E85FE5"/>
    <w:rsid w:val="00E861B4"/>
    <w:rsid w:val="00E86670"/>
    <w:rsid w:val="00E86719"/>
    <w:rsid w:val="00E8694B"/>
    <w:rsid w:val="00E869C1"/>
    <w:rsid w:val="00E86D0C"/>
    <w:rsid w:val="00E87D51"/>
    <w:rsid w:val="00E87EDA"/>
    <w:rsid w:val="00E901A0"/>
    <w:rsid w:val="00E905CA"/>
    <w:rsid w:val="00E9091C"/>
    <w:rsid w:val="00E90E8A"/>
    <w:rsid w:val="00E90EF4"/>
    <w:rsid w:val="00E912E2"/>
    <w:rsid w:val="00E91522"/>
    <w:rsid w:val="00E91AF2"/>
    <w:rsid w:val="00E91E2D"/>
    <w:rsid w:val="00E92493"/>
    <w:rsid w:val="00E93038"/>
    <w:rsid w:val="00E93367"/>
    <w:rsid w:val="00E93720"/>
    <w:rsid w:val="00E941EE"/>
    <w:rsid w:val="00E9463A"/>
    <w:rsid w:val="00E94720"/>
    <w:rsid w:val="00E94CE6"/>
    <w:rsid w:val="00E94DEA"/>
    <w:rsid w:val="00E958BD"/>
    <w:rsid w:val="00E95A6A"/>
    <w:rsid w:val="00E95DE6"/>
    <w:rsid w:val="00E964FA"/>
    <w:rsid w:val="00E96D7B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3C7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1C1E"/>
    <w:rsid w:val="00EB24B7"/>
    <w:rsid w:val="00EB2556"/>
    <w:rsid w:val="00EB294E"/>
    <w:rsid w:val="00EB2B02"/>
    <w:rsid w:val="00EB33DB"/>
    <w:rsid w:val="00EB3757"/>
    <w:rsid w:val="00EB4879"/>
    <w:rsid w:val="00EB54D6"/>
    <w:rsid w:val="00EB57FE"/>
    <w:rsid w:val="00EB5856"/>
    <w:rsid w:val="00EB5BF0"/>
    <w:rsid w:val="00EB6009"/>
    <w:rsid w:val="00EB63A4"/>
    <w:rsid w:val="00EB6C47"/>
    <w:rsid w:val="00EB7527"/>
    <w:rsid w:val="00EB7616"/>
    <w:rsid w:val="00EB7867"/>
    <w:rsid w:val="00EB7BF4"/>
    <w:rsid w:val="00EC0AD4"/>
    <w:rsid w:val="00EC0BE1"/>
    <w:rsid w:val="00EC1686"/>
    <w:rsid w:val="00EC1688"/>
    <w:rsid w:val="00EC1BEE"/>
    <w:rsid w:val="00EC272E"/>
    <w:rsid w:val="00EC2D38"/>
    <w:rsid w:val="00EC3086"/>
    <w:rsid w:val="00EC3182"/>
    <w:rsid w:val="00EC3782"/>
    <w:rsid w:val="00EC3A87"/>
    <w:rsid w:val="00EC3BDB"/>
    <w:rsid w:val="00EC3E71"/>
    <w:rsid w:val="00EC4153"/>
    <w:rsid w:val="00EC41BE"/>
    <w:rsid w:val="00EC4239"/>
    <w:rsid w:val="00EC4A74"/>
    <w:rsid w:val="00EC4EA9"/>
    <w:rsid w:val="00EC543A"/>
    <w:rsid w:val="00EC5DCB"/>
    <w:rsid w:val="00EC66D3"/>
    <w:rsid w:val="00EC6985"/>
    <w:rsid w:val="00EC7436"/>
    <w:rsid w:val="00EC7522"/>
    <w:rsid w:val="00EC752C"/>
    <w:rsid w:val="00EC7C5E"/>
    <w:rsid w:val="00ED017D"/>
    <w:rsid w:val="00ED27DA"/>
    <w:rsid w:val="00ED2803"/>
    <w:rsid w:val="00ED29EF"/>
    <w:rsid w:val="00ED2A6C"/>
    <w:rsid w:val="00ED2B7C"/>
    <w:rsid w:val="00ED3012"/>
    <w:rsid w:val="00ED36DF"/>
    <w:rsid w:val="00ED44A2"/>
    <w:rsid w:val="00ED4542"/>
    <w:rsid w:val="00ED46EB"/>
    <w:rsid w:val="00ED4EED"/>
    <w:rsid w:val="00ED50F3"/>
    <w:rsid w:val="00ED5260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206D"/>
    <w:rsid w:val="00EE2111"/>
    <w:rsid w:val="00EE22BA"/>
    <w:rsid w:val="00EE2383"/>
    <w:rsid w:val="00EE2B21"/>
    <w:rsid w:val="00EE3B72"/>
    <w:rsid w:val="00EE3BC3"/>
    <w:rsid w:val="00EE3E59"/>
    <w:rsid w:val="00EE57AA"/>
    <w:rsid w:val="00EE5F3E"/>
    <w:rsid w:val="00EE5F41"/>
    <w:rsid w:val="00EE7871"/>
    <w:rsid w:val="00EE7F43"/>
    <w:rsid w:val="00EF05AD"/>
    <w:rsid w:val="00EF10CF"/>
    <w:rsid w:val="00EF19D0"/>
    <w:rsid w:val="00EF1F3D"/>
    <w:rsid w:val="00EF1FD3"/>
    <w:rsid w:val="00EF293A"/>
    <w:rsid w:val="00EF2A78"/>
    <w:rsid w:val="00EF2AD4"/>
    <w:rsid w:val="00EF35C0"/>
    <w:rsid w:val="00EF48F3"/>
    <w:rsid w:val="00EF4C72"/>
    <w:rsid w:val="00EF4C74"/>
    <w:rsid w:val="00EF4F07"/>
    <w:rsid w:val="00EF5099"/>
    <w:rsid w:val="00EF5281"/>
    <w:rsid w:val="00EF54E9"/>
    <w:rsid w:val="00EF5A0F"/>
    <w:rsid w:val="00EF5F4A"/>
    <w:rsid w:val="00EF643F"/>
    <w:rsid w:val="00EF65B8"/>
    <w:rsid w:val="00EF66DC"/>
    <w:rsid w:val="00EF67D7"/>
    <w:rsid w:val="00EF6F8E"/>
    <w:rsid w:val="00EF6FA2"/>
    <w:rsid w:val="00F0044F"/>
    <w:rsid w:val="00F017F0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49F5"/>
    <w:rsid w:val="00F055CC"/>
    <w:rsid w:val="00F0609F"/>
    <w:rsid w:val="00F0615F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19DF"/>
    <w:rsid w:val="00F2222F"/>
    <w:rsid w:val="00F22A9C"/>
    <w:rsid w:val="00F2307E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6305"/>
    <w:rsid w:val="00F27035"/>
    <w:rsid w:val="00F27A92"/>
    <w:rsid w:val="00F27EA5"/>
    <w:rsid w:val="00F3015F"/>
    <w:rsid w:val="00F3072B"/>
    <w:rsid w:val="00F307F6"/>
    <w:rsid w:val="00F30F28"/>
    <w:rsid w:val="00F3139D"/>
    <w:rsid w:val="00F3151B"/>
    <w:rsid w:val="00F31894"/>
    <w:rsid w:val="00F318E0"/>
    <w:rsid w:val="00F320CE"/>
    <w:rsid w:val="00F325D4"/>
    <w:rsid w:val="00F32C12"/>
    <w:rsid w:val="00F3324E"/>
    <w:rsid w:val="00F333B6"/>
    <w:rsid w:val="00F3363B"/>
    <w:rsid w:val="00F33641"/>
    <w:rsid w:val="00F337A6"/>
    <w:rsid w:val="00F341D9"/>
    <w:rsid w:val="00F34799"/>
    <w:rsid w:val="00F34A67"/>
    <w:rsid w:val="00F34D52"/>
    <w:rsid w:val="00F35429"/>
    <w:rsid w:val="00F36DB9"/>
    <w:rsid w:val="00F36FB1"/>
    <w:rsid w:val="00F373D1"/>
    <w:rsid w:val="00F3752F"/>
    <w:rsid w:val="00F37A73"/>
    <w:rsid w:val="00F37BAE"/>
    <w:rsid w:val="00F37CC3"/>
    <w:rsid w:val="00F40395"/>
    <w:rsid w:val="00F40A58"/>
    <w:rsid w:val="00F40A85"/>
    <w:rsid w:val="00F40F47"/>
    <w:rsid w:val="00F412DC"/>
    <w:rsid w:val="00F419B0"/>
    <w:rsid w:val="00F41E76"/>
    <w:rsid w:val="00F42397"/>
    <w:rsid w:val="00F42B75"/>
    <w:rsid w:val="00F4323B"/>
    <w:rsid w:val="00F43EAE"/>
    <w:rsid w:val="00F44DF6"/>
    <w:rsid w:val="00F451D9"/>
    <w:rsid w:val="00F45312"/>
    <w:rsid w:val="00F455B0"/>
    <w:rsid w:val="00F45C76"/>
    <w:rsid w:val="00F46EE9"/>
    <w:rsid w:val="00F472DA"/>
    <w:rsid w:val="00F47900"/>
    <w:rsid w:val="00F50A52"/>
    <w:rsid w:val="00F512C3"/>
    <w:rsid w:val="00F51645"/>
    <w:rsid w:val="00F529C1"/>
    <w:rsid w:val="00F54A81"/>
    <w:rsid w:val="00F54F79"/>
    <w:rsid w:val="00F5503E"/>
    <w:rsid w:val="00F550EB"/>
    <w:rsid w:val="00F55380"/>
    <w:rsid w:val="00F557F9"/>
    <w:rsid w:val="00F55D43"/>
    <w:rsid w:val="00F5616E"/>
    <w:rsid w:val="00F57082"/>
    <w:rsid w:val="00F570BB"/>
    <w:rsid w:val="00F57462"/>
    <w:rsid w:val="00F576B8"/>
    <w:rsid w:val="00F60735"/>
    <w:rsid w:val="00F6086A"/>
    <w:rsid w:val="00F60CDF"/>
    <w:rsid w:val="00F60F7F"/>
    <w:rsid w:val="00F61380"/>
    <w:rsid w:val="00F61FEC"/>
    <w:rsid w:val="00F6201F"/>
    <w:rsid w:val="00F621E0"/>
    <w:rsid w:val="00F623D8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16C9"/>
    <w:rsid w:val="00F71DD8"/>
    <w:rsid w:val="00F725C7"/>
    <w:rsid w:val="00F72771"/>
    <w:rsid w:val="00F72BB6"/>
    <w:rsid w:val="00F72BCD"/>
    <w:rsid w:val="00F72C2E"/>
    <w:rsid w:val="00F72D7B"/>
    <w:rsid w:val="00F731C3"/>
    <w:rsid w:val="00F73694"/>
    <w:rsid w:val="00F74D0B"/>
    <w:rsid w:val="00F76048"/>
    <w:rsid w:val="00F76600"/>
    <w:rsid w:val="00F76B74"/>
    <w:rsid w:val="00F76C51"/>
    <w:rsid w:val="00F776C8"/>
    <w:rsid w:val="00F776CB"/>
    <w:rsid w:val="00F810B6"/>
    <w:rsid w:val="00F81D89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6695"/>
    <w:rsid w:val="00F86908"/>
    <w:rsid w:val="00F8722D"/>
    <w:rsid w:val="00F87428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33A3"/>
    <w:rsid w:val="00F937D2"/>
    <w:rsid w:val="00F93EE5"/>
    <w:rsid w:val="00F942E6"/>
    <w:rsid w:val="00F95AEC"/>
    <w:rsid w:val="00F95B1D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3F03"/>
    <w:rsid w:val="00FA4F44"/>
    <w:rsid w:val="00FA55C7"/>
    <w:rsid w:val="00FA5A73"/>
    <w:rsid w:val="00FA5D50"/>
    <w:rsid w:val="00FA5D7C"/>
    <w:rsid w:val="00FA67C3"/>
    <w:rsid w:val="00FA6ADD"/>
    <w:rsid w:val="00FA70D6"/>
    <w:rsid w:val="00FA7527"/>
    <w:rsid w:val="00FA7D41"/>
    <w:rsid w:val="00FA7DC4"/>
    <w:rsid w:val="00FB0070"/>
    <w:rsid w:val="00FB0A31"/>
    <w:rsid w:val="00FB0CC1"/>
    <w:rsid w:val="00FB1484"/>
    <w:rsid w:val="00FB21DD"/>
    <w:rsid w:val="00FB23E6"/>
    <w:rsid w:val="00FB2A3D"/>
    <w:rsid w:val="00FB3F43"/>
    <w:rsid w:val="00FB4104"/>
    <w:rsid w:val="00FB47D9"/>
    <w:rsid w:val="00FB4DCF"/>
    <w:rsid w:val="00FB5104"/>
    <w:rsid w:val="00FB6BA2"/>
    <w:rsid w:val="00FB6F90"/>
    <w:rsid w:val="00FB72BB"/>
    <w:rsid w:val="00FB7C0E"/>
    <w:rsid w:val="00FB7DB6"/>
    <w:rsid w:val="00FC1C1C"/>
    <w:rsid w:val="00FC21F2"/>
    <w:rsid w:val="00FC283D"/>
    <w:rsid w:val="00FC2863"/>
    <w:rsid w:val="00FC2899"/>
    <w:rsid w:val="00FC2962"/>
    <w:rsid w:val="00FC2CC6"/>
    <w:rsid w:val="00FC2DAA"/>
    <w:rsid w:val="00FC365A"/>
    <w:rsid w:val="00FC397D"/>
    <w:rsid w:val="00FC5173"/>
    <w:rsid w:val="00FC5603"/>
    <w:rsid w:val="00FC5B0E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E5"/>
    <w:rsid w:val="00FD1627"/>
    <w:rsid w:val="00FD1732"/>
    <w:rsid w:val="00FD259C"/>
    <w:rsid w:val="00FD2802"/>
    <w:rsid w:val="00FD3016"/>
    <w:rsid w:val="00FD34EF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D7EB8"/>
    <w:rsid w:val="00FE0256"/>
    <w:rsid w:val="00FE04C2"/>
    <w:rsid w:val="00FE0AFD"/>
    <w:rsid w:val="00FE0E65"/>
    <w:rsid w:val="00FE2360"/>
    <w:rsid w:val="00FE2E7C"/>
    <w:rsid w:val="00FE2FD2"/>
    <w:rsid w:val="00FE4248"/>
    <w:rsid w:val="00FE42F1"/>
    <w:rsid w:val="00FE49D1"/>
    <w:rsid w:val="00FE4D38"/>
    <w:rsid w:val="00FE4DB6"/>
    <w:rsid w:val="00FE4E92"/>
    <w:rsid w:val="00FE5FED"/>
    <w:rsid w:val="00FE6E63"/>
    <w:rsid w:val="00FE6E6B"/>
    <w:rsid w:val="00FE76D6"/>
    <w:rsid w:val="00FE7C9C"/>
    <w:rsid w:val="00FE7D7D"/>
    <w:rsid w:val="00FF0A00"/>
    <w:rsid w:val="00FF0A73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3FCA"/>
    <w:rsid w:val="00FF468E"/>
    <w:rsid w:val="00FF4A23"/>
    <w:rsid w:val="00FF5376"/>
    <w:rsid w:val="00FF56A7"/>
    <w:rsid w:val="00FF5878"/>
    <w:rsid w:val="00FF60DB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3ECB2"/>
  <w15:docId w15:val="{5139559E-02C0-4473-B0ED-B7F4DC2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L1,Numerowanie,List Paragraph,A_wyliczenie,K-P_odwolanie,Akapit z listą5,maz_wyliczenie,opis dzialania,1. Punkt głónu,2 heading,normalny tekst,Wypunktowanie,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5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6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1"/>
      </w:numPr>
    </w:pPr>
  </w:style>
  <w:style w:type="numbering" w:customStyle="1" w:styleId="List1">
    <w:name w:val="List 1"/>
    <w:basedOn w:val="Bezlisty"/>
    <w:rsid w:val="00F44DF6"/>
    <w:pPr>
      <w:numPr>
        <w:numId w:val="7"/>
      </w:numPr>
    </w:pPr>
  </w:style>
  <w:style w:type="numbering" w:customStyle="1" w:styleId="Lista21">
    <w:name w:val="Lista 21"/>
    <w:basedOn w:val="Bezlisty"/>
    <w:rsid w:val="00F44DF6"/>
    <w:pPr>
      <w:numPr>
        <w:numId w:val="8"/>
      </w:numPr>
    </w:pPr>
  </w:style>
  <w:style w:type="numbering" w:customStyle="1" w:styleId="Lista31">
    <w:name w:val="Lista 31"/>
    <w:basedOn w:val="Bezlisty"/>
    <w:rsid w:val="00F44DF6"/>
    <w:pPr>
      <w:numPr>
        <w:numId w:val="9"/>
      </w:numPr>
    </w:pPr>
  </w:style>
  <w:style w:type="numbering" w:customStyle="1" w:styleId="Lista41">
    <w:name w:val="Lista 41"/>
    <w:basedOn w:val="Bezlisty"/>
    <w:rsid w:val="00F44DF6"/>
    <w:pPr>
      <w:numPr>
        <w:numId w:val="10"/>
      </w:numPr>
    </w:pPr>
  </w:style>
  <w:style w:type="numbering" w:customStyle="1" w:styleId="Lista51">
    <w:name w:val="Lista 51"/>
    <w:basedOn w:val="Bezlisty"/>
    <w:rsid w:val="00F44DF6"/>
    <w:pPr>
      <w:numPr>
        <w:numId w:val="11"/>
      </w:numPr>
    </w:pPr>
  </w:style>
  <w:style w:type="numbering" w:customStyle="1" w:styleId="List6">
    <w:name w:val="List 6"/>
    <w:basedOn w:val="Bezlisty"/>
    <w:rsid w:val="00F44DF6"/>
    <w:pPr>
      <w:numPr>
        <w:numId w:val="12"/>
      </w:numPr>
    </w:pPr>
  </w:style>
  <w:style w:type="numbering" w:customStyle="1" w:styleId="List7">
    <w:name w:val="List 7"/>
    <w:basedOn w:val="Bezlisty"/>
    <w:rsid w:val="00F44DF6"/>
    <w:pPr>
      <w:numPr>
        <w:numId w:val="20"/>
      </w:numPr>
    </w:pPr>
  </w:style>
  <w:style w:type="numbering" w:customStyle="1" w:styleId="List8">
    <w:name w:val="List 8"/>
    <w:basedOn w:val="Bezlisty"/>
    <w:rsid w:val="00F44DF6"/>
    <w:pPr>
      <w:numPr>
        <w:numId w:val="13"/>
      </w:numPr>
    </w:pPr>
  </w:style>
  <w:style w:type="numbering" w:customStyle="1" w:styleId="List9">
    <w:name w:val="List 9"/>
    <w:basedOn w:val="Bezlisty"/>
    <w:rsid w:val="00F44DF6"/>
    <w:pPr>
      <w:numPr>
        <w:numId w:val="14"/>
      </w:numPr>
    </w:pPr>
  </w:style>
  <w:style w:type="numbering" w:customStyle="1" w:styleId="List10">
    <w:name w:val="List 10"/>
    <w:basedOn w:val="Bezlisty"/>
    <w:rsid w:val="00F44DF6"/>
    <w:pPr>
      <w:numPr>
        <w:numId w:val="15"/>
      </w:numPr>
    </w:pPr>
  </w:style>
  <w:style w:type="numbering" w:customStyle="1" w:styleId="List11">
    <w:name w:val="List 11"/>
    <w:basedOn w:val="Bezlisty"/>
    <w:rsid w:val="00F44DF6"/>
    <w:pPr>
      <w:numPr>
        <w:numId w:val="16"/>
      </w:numPr>
    </w:pPr>
  </w:style>
  <w:style w:type="numbering" w:customStyle="1" w:styleId="List12">
    <w:name w:val="List 12"/>
    <w:basedOn w:val="Bezlisty"/>
    <w:rsid w:val="00F44DF6"/>
    <w:pPr>
      <w:numPr>
        <w:numId w:val="17"/>
      </w:numPr>
    </w:pPr>
  </w:style>
  <w:style w:type="numbering" w:customStyle="1" w:styleId="List13">
    <w:name w:val="List 13"/>
    <w:basedOn w:val="Bezlisty"/>
    <w:rsid w:val="00F44DF6"/>
    <w:pPr>
      <w:numPr>
        <w:numId w:val="18"/>
      </w:numPr>
    </w:pPr>
  </w:style>
  <w:style w:type="numbering" w:customStyle="1" w:styleId="List14">
    <w:name w:val="List 14"/>
    <w:basedOn w:val="Bezlisty"/>
    <w:rsid w:val="00F44DF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4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6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8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L1 Znak,Numerowanie Znak,List Paragraph Znak,A_wyliczenie Znak,K-P_odwolanie Znak,Akapit z listą5 Znak,maz_wyliczenie Znak,opis dzialania Znak,1. Punkt głónu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5"/>
      </w:numPr>
    </w:pPr>
  </w:style>
  <w:style w:type="numbering" w:customStyle="1" w:styleId="WW8Num5">
    <w:name w:val="WW8Num5"/>
    <w:rsid w:val="00FD56D6"/>
    <w:pPr>
      <w:numPr>
        <w:numId w:val="3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03546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F45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2CF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003C8A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www.gov.pl/web/cyfryzacja/podpisz-dowolny-dokument-wykorzystaj-do-tego-profil-zaufany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tarn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tarnow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://www.nbp.pl/Home.aspx?f=/Kursy/kurs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arnow" TargetMode="External"/><Relationship Id="rId14" Type="http://schemas.openxmlformats.org/officeDocument/2006/relationships/hyperlink" Target="mailto:%20e.choczynska@umt.tarnow.pl" TargetMode="External"/><Relationship Id="rId22" Type="http://schemas.openxmlformats.org/officeDocument/2006/relationships/hyperlink" Target="mailto:iod@umt.tarnow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AC38-B905-416B-8FF6-1B685616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33</Pages>
  <Words>12590</Words>
  <Characters>75540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UMT</cp:lastModifiedBy>
  <cp:revision>661</cp:revision>
  <cp:lastPrinted>2021-05-14T06:36:00Z</cp:lastPrinted>
  <dcterms:created xsi:type="dcterms:W3CDTF">2021-05-05T08:58:00Z</dcterms:created>
  <dcterms:modified xsi:type="dcterms:W3CDTF">2023-12-19T12:28:00Z</dcterms:modified>
</cp:coreProperties>
</file>