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7178" w14:textId="77777777" w:rsidR="00510076" w:rsidRDefault="00510076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</w:p>
    <w:p w14:paraId="0B3BF402" w14:textId="06999DAD" w:rsidR="009F2599" w:rsidRPr="009F2599" w:rsidRDefault="009F2599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Kraków, </w:t>
      </w:r>
      <w:r w:rsidR="00A8712E">
        <w:rPr>
          <w:rFonts w:eastAsia="Calibri"/>
          <w:sz w:val="24"/>
          <w:szCs w:val="24"/>
          <w:lang w:eastAsia="en-US"/>
        </w:rPr>
        <w:t>26</w:t>
      </w:r>
      <w:r w:rsidRPr="009F2599">
        <w:rPr>
          <w:rFonts w:eastAsia="Calibri"/>
          <w:sz w:val="24"/>
          <w:szCs w:val="24"/>
          <w:lang w:eastAsia="en-US"/>
        </w:rPr>
        <w:t>.0</w:t>
      </w:r>
      <w:r w:rsidR="00F64A5D">
        <w:rPr>
          <w:rFonts w:eastAsia="Calibri"/>
          <w:sz w:val="24"/>
          <w:szCs w:val="24"/>
          <w:lang w:eastAsia="en-US"/>
        </w:rPr>
        <w:t>4</w:t>
      </w:r>
      <w:r w:rsidRPr="009F2599">
        <w:rPr>
          <w:rFonts w:eastAsia="Calibri"/>
          <w:sz w:val="24"/>
          <w:szCs w:val="24"/>
          <w:lang w:eastAsia="en-US"/>
        </w:rPr>
        <w:t>.2024</w:t>
      </w:r>
    </w:p>
    <w:p w14:paraId="160CB630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0B61187" w14:textId="6EA47D22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DZ.271.</w:t>
      </w:r>
      <w:r>
        <w:rPr>
          <w:rFonts w:eastAsia="Calibri"/>
          <w:sz w:val="24"/>
          <w:szCs w:val="24"/>
        </w:rPr>
        <w:t>10</w:t>
      </w:r>
      <w:r w:rsidRPr="009F2599">
        <w:rPr>
          <w:rFonts w:eastAsia="Calibri"/>
          <w:sz w:val="24"/>
          <w:szCs w:val="24"/>
        </w:rPr>
        <w:t>.</w:t>
      </w:r>
      <w:r w:rsidR="00A8712E">
        <w:rPr>
          <w:rFonts w:eastAsia="Calibri"/>
          <w:sz w:val="24"/>
          <w:szCs w:val="24"/>
        </w:rPr>
        <w:t>453</w:t>
      </w:r>
      <w:bookmarkStart w:id="0" w:name="_GoBack"/>
      <w:bookmarkEnd w:id="0"/>
      <w:r w:rsidRPr="009F2599">
        <w:rPr>
          <w:rFonts w:eastAsia="Calibri"/>
          <w:sz w:val="24"/>
          <w:szCs w:val="24"/>
        </w:rPr>
        <w:t>.2024</w:t>
      </w:r>
    </w:p>
    <w:p w14:paraId="63CB2376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31C4149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Dział Zamówień Publicznych</w:t>
      </w:r>
    </w:p>
    <w:p w14:paraId="6E013D2C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tel. 0-12 614 22 61</w:t>
      </w:r>
    </w:p>
    <w:p w14:paraId="4094AEE8" w14:textId="77777777" w:rsidR="009F2599" w:rsidRPr="009F2599" w:rsidRDefault="009F2599" w:rsidP="009F2599">
      <w:pPr>
        <w:spacing w:after="200" w:line="276" w:lineRule="auto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e-mail: </w:t>
      </w:r>
      <w:hyperlink r:id="rId8" w:history="1">
        <w:r w:rsidRPr="009F259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306D6AC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58663689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33B7CDF6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F2599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F2599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4B73F1A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4FC8F8D" w14:textId="77777777" w:rsidR="009F2599" w:rsidRPr="009F2599" w:rsidRDefault="009F2599" w:rsidP="009F2599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2599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1BFC85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64B37486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538A1C69" w14:textId="77807367" w:rsidR="009F2599" w:rsidRPr="009F2599" w:rsidRDefault="009F2599" w:rsidP="009F2599">
      <w:pPr>
        <w:suppressAutoHyphens w:val="0"/>
        <w:spacing w:line="48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>Krakowski Szpital Specjalistyczny im.  św. Jana Pawła II, ul. Prądnicka 80 w Krakowie, powiadamia, że termin składania ofert uległ przedłużeniu do dnia</w:t>
      </w:r>
      <w:r w:rsidR="00A8712E">
        <w:rPr>
          <w:rFonts w:eastAsia="Calibri"/>
          <w:sz w:val="24"/>
          <w:szCs w:val="24"/>
          <w:lang w:eastAsia="en-US"/>
        </w:rPr>
        <w:t xml:space="preserve"> </w:t>
      </w:r>
      <w:r w:rsidR="00A8712E">
        <w:rPr>
          <w:rFonts w:eastAsia="Calibri"/>
          <w:b/>
          <w:sz w:val="24"/>
          <w:szCs w:val="24"/>
          <w:lang w:eastAsia="en-US"/>
        </w:rPr>
        <w:t>10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C06813">
        <w:rPr>
          <w:rFonts w:eastAsia="Calibri"/>
          <w:b/>
          <w:sz w:val="24"/>
          <w:szCs w:val="24"/>
          <w:lang w:eastAsia="en-US"/>
        </w:rPr>
        <w:t>5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do godz. 10:00</w:t>
      </w:r>
      <w:r w:rsidRPr="009F2599">
        <w:rPr>
          <w:rFonts w:eastAsia="Calibri"/>
          <w:sz w:val="24"/>
          <w:szCs w:val="24"/>
          <w:lang w:eastAsia="en-US"/>
        </w:rPr>
        <w:t xml:space="preserve">. Otwarcie ofert nastąpi w dniu </w:t>
      </w:r>
      <w:r w:rsidR="00A8712E">
        <w:rPr>
          <w:rFonts w:eastAsia="Calibri"/>
          <w:b/>
          <w:sz w:val="24"/>
          <w:szCs w:val="24"/>
          <w:lang w:eastAsia="en-US"/>
        </w:rPr>
        <w:t>10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C06813">
        <w:rPr>
          <w:rFonts w:eastAsia="Calibri"/>
          <w:b/>
          <w:sz w:val="24"/>
          <w:szCs w:val="24"/>
          <w:lang w:eastAsia="en-US"/>
        </w:rPr>
        <w:t>5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o godz. 10:30.</w:t>
      </w:r>
      <w:r w:rsidRPr="009F2599">
        <w:rPr>
          <w:rFonts w:eastAsia="Calibri"/>
          <w:sz w:val="24"/>
          <w:szCs w:val="24"/>
          <w:lang w:eastAsia="en-US"/>
        </w:rPr>
        <w:t xml:space="preserve"> </w:t>
      </w:r>
    </w:p>
    <w:p w14:paraId="7470B8EA" w14:textId="77777777" w:rsidR="009F2599" w:rsidRPr="009F2599" w:rsidRDefault="009F2599" w:rsidP="009F2599">
      <w:pPr>
        <w:suppressAutoHyphens w:val="0"/>
        <w:spacing w:line="48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2372E1DF" w14:textId="6FCB16C9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C06813">
        <w:rPr>
          <w:rFonts w:eastAsia="Calibri"/>
          <w:b/>
          <w:sz w:val="24"/>
          <w:szCs w:val="24"/>
          <w:lang w:eastAsia="en-US"/>
        </w:rPr>
        <w:t>0</w:t>
      </w:r>
      <w:r w:rsidR="00A8712E">
        <w:rPr>
          <w:rFonts w:eastAsia="Calibri"/>
          <w:b/>
          <w:sz w:val="24"/>
          <w:szCs w:val="24"/>
          <w:lang w:eastAsia="en-US"/>
        </w:rPr>
        <w:t>8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C06813">
        <w:rPr>
          <w:rFonts w:eastAsia="Calibri"/>
          <w:b/>
          <w:sz w:val="24"/>
          <w:szCs w:val="24"/>
          <w:lang w:eastAsia="en-US"/>
        </w:rPr>
        <w:t>6</w:t>
      </w:r>
      <w:r w:rsidRPr="009F2599">
        <w:rPr>
          <w:rFonts w:eastAsia="Calibri"/>
          <w:b/>
          <w:sz w:val="24"/>
          <w:szCs w:val="24"/>
          <w:lang w:eastAsia="en-US"/>
        </w:rPr>
        <w:t>.2024 r.</w:t>
      </w:r>
    </w:p>
    <w:p w14:paraId="094FDB0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5792DCD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82FAFAD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Z poważaniem</w:t>
      </w:r>
    </w:p>
    <w:p w14:paraId="18734BD4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Marek Dziewit</w:t>
      </w:r>
    </w:p>
    <w:p w14:paraId="1A30BE8A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Kierownik 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9F5AA" w14:textId="77777777" w:rsidR="008305C0" w:rsidRDefault="008305C0" w:rsidP="00205BF0">
      <w:r>
        <w:separator/>
      </w:r>
    </w:p>
  </w:endnote>
  <w:endnote w:type="continuationSeparator" w:id="0">
    <w:p w14:paraId="3CD2F37A" w14:textId="77777777" w:rsidR="008305C0" w:rsidRDefault="008305C0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99976" w14:textId="77777777" w:rsidR="008305C0" w:rsidRDefault="008305C0" w:rsidP="00205BF0">
      <w:r>
        <w:separator/>
      </w:r>
    </w:p>
  </w:footnote>
  <w:footnote w:type="continuationSeparator" w:id="0">
    <w:p w14:paraId="3674D069" w14:textId="77777777" w:rsidR="008305C0" w:rsidRDefault="008305C0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3647"/>
    <w:rsid w:val="00297AED"/>
    <w:rsid w:val="002C0A79"/>
    <w:rsid w:val="00325291"/>
    <w:rsid w:val="003275F8"/>
    <w:rsid w:val="00506359"/>
    <w:rsid w:val="00510076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305C0"/>
    <w:rsid w:val="008561AB"/>
    <w:rsid w:val="00866F87"/>
    <w:rsid w:val="008A75E0"/>
    <w:rsid w:val="008F5E5A"/>
    <w:rsid w:val="00945F71"/>
    <w:rsid w:val="009F2599"/>
    <w:rsid w:val="009F58B2"/>
    <w:rsid w:val="00A40DBC"/>
    <w:rsid w:val="00A71F00"/>
    <w:rsid w:val="00A8712E"/>
    <w:rsid w:val="00BA6688"/>
    <w:rsid w:val="00BD7AC4"/>
    <w:rsid w:val="00C06813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6E1D-2A43-48AF-8EA8-3A7168D5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9</cp:revision>
  <cp:lastPrinted>2023-06-05T09:12:00Z</cp:lastPrinted>
  <dcterms:created xsi:type="dcterms:W3CDTF">2023-11-21T09:43:00Z</dcterms:created>
  <dcterms:modified xsi:type="dcterms:W3CDTF">2024-04-26T10:58:00Z</dcterms:modified>
</cp:coreProperties>
</file>