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875E" w14:textId="77777777" w:rsidR="000B022A" w:rsidRPr="00F8633D" w:rsidRDefault="000B022A" w:rsidP="006E3097">
      <w:pPr>
        <w:rPr>
          <w:rFonts w:ascii="Times New Roman" w:hAnsi="Times New Roman" w:cs="Times New Roman"/>
          <w:b/>
          <w:bCs/>
          <w:sz w:val="24"/>
          <w:szCs w:val="24"/>
        </w:rPr>
      </w:pPr>
      <w:bookmarkStart w:id="0" w:name="_Hlk109635321"/>
    </w:p>
    <w:p w14:paraId="39308C11" w14:textId="2D849B60" w:rsidR="00254AAB" w:rsidRPr="00B533BA"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SPECYFIKACJA WARUNKÓW ZAMÓWIENIA</w:t>
      </w:r>
    </w:p>
    <w:p w14:paraId="123C5E6B" w14:textId="30FEF0E2" w:rsidR="001C79B0" w:rsidRPr="00B533BA" w:rsidRDefault="001C79B0" w:rsidP="00B85527">
      <w:pPr>
        <w:jc w:val="center"/>
        <w:rPr>
          <w:rFonts w:ascii="Times New Roman" w:hAnsi="Times New Roman" w:cs="Times New Roman"/>
          <w:sz w:val="24"/>
          <w:szCs w:val="24"/>
        </w:rPr>
      </w:pPr>
    </w:p>
    <w:p w14:paraId="461C66B5" w14:textId="77777777" w:rsidR="00DD4A92" w:rsidRPr="00B533BA" w:rsidRDefault="00DD4A92" w:rsidP="00B85527">
      <w:pPr>
        <w:jc w:val="center"/>
        <w:rPr>
          <w:rFonts w:ascii="Times New Roman" w:hAnsi="Times New Roman" w:cs="Times New Roman"/>
          <w:b/>
          <w:bCs/>
          <w:sz w:val="24"/>
          <w:szCs w:val="24"/>
        </w:rPr>
      </w:pPr>
    </w:p>
    <w:p w14:paraId="3F6BE8EA" w14:textId="129DA1AF" w:rsidR="001C79B0" w:rsidRPr="00B533BA"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ZAMAWIAJĄCY</w:t>
      </w:r>
      <w:r w:rsidR="006F02A0" w:rsidRPr="00B533BA">
        <w:rPr>
          <w:rFonts w:ascii="Times New Roman" w:hAnsi="Times New Roman" w:cs="Times New Roman"/>
          <w:b/>
          <w:bCs/>
          <w:sz w:val="24"/>
          <w:szCs w:val="24"/>
        </w:rPr>
        <w:t>:</w:t>
      </w:r>
    </w:p>
    <w:p w14:paraId="2FAA18AC" w14:textId="1251ADA1" w:rsidR="001C79B0"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NARODOWY INSTYTUT KULTURY I DZIEDZICTWA WSI</w:t>
      </w:r>
    </w:p>
    <w:p w14:paraId="31F7A34F" w14:textId="77777777" w:rsidR="004D7EB9" w:rsidRPr="001D58CC" w:rsidRDefault="004D7EB9" w:rsidP="004D124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b/>
          <w:kern w:val="3"/>
          <w:sz w:val="24"/>
          <w:szCs w:val="24"/>
          <w:lang w:eastAsia="pl-PL"/>
        </w:rPr>
        <w:t xml:space="preserve">ul. </w:t>
      </w:r>
      <w:r>
        <w:rPr>
          <w:rFonts w:ascii="Times New Roman" w:eastAsia="Times New Roman" w:hAnsi="Times New Roman" w:cs="Times New Roman"/>
          <w:b/>
          <w:kern w:val="3"/>
          <w:sz w:val="24"/>
          <w:szCs w:val="24"/>
          <w:lang w:eastAsia="pl-PL"/>
        </w:rPr>
        <w:t>Krakowskie Przedmieście 66</w:t>
      </w:r>
    </w:p>
    <w:p w14:paraId="0440CBE5" w14:textId="77777777" w:rsidR="004D7EB9" w:rsidRPr="001D58CC" w:rsidRDefault="004D7EB9" w:rsidP="004D124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00 - 322</w:t>
      </w:r>
      <w:r w:rsidRPr="001D58CC">
        <w:rPr>
          <w:rFonts w:ascii="Times New Roman" w:eastAsia="Times New Roman" w:hAnsi="Times New Roman" w:cs="Times New Roman"/>
          <w:b/>
          <w:kern w:val="3"/>
          <w:sz w:val="24"/>
          <w:szCs w:val="24"/>
          <w:lang w:eastAsia="pl-PL"/>
        </w:rPr>
        <w:t xml:space="preserve"> Warszawa</w:t>
      </w:r>
    </w:p>
    <w:p w14:paraId="3FE318AD" w14:textId="77777777" w:rsidR="00A73869" w:rsidRPr="00B533BA" w:rsidRDefault="00A73869" w:rsidP="00B533BA">
      <w:pPr>
        <w:jc w:val="both"/>
        <w:rPr>
          <w:rFonts w:ascii="Times New Roman" w:hAnsi="Times New Roman" w:cs="Times New Roman"/>
          <w:b/>
          <w:bCs/>
          <w:sz w:val="24"/>
          <w:szCs w:val="24"/>
        </w:rPr>
      </w:pPr>
    </w:p>
    <w:p w14:paraId="14737CBA" w14:textId="3F8E7791" w:rsidR="000B022A" w:rsidRDefault="001C79B0" w:rsidP="000B022A">
      <w:pPr>
        <w:jc w:val="both"/>
        <w:rPr>
          <w:rFonts w:ascii="Times New Roman" w:hAnsi="Times New Roman" w:cs="Times New Roman"/>
          <w:sz w:val="24"/>
          <w:szCs w:val="24"/>
        </w:rPr>
      </w:pPr>
      <w:r w:rsidRPr="00B533BA">
        <w:rPr>
          <w:rFonts w:ascii="Times New Roman" w:hAnsi="Times New Roman" w:cs="Times New Roman"/>
          <w:sz w:val="24"/>
          <w:szCs w:val="24"/>
        </w:rPr>
        <w:t>Zaprasza do złożenia oferty w postępowaniu o udzielenie zamówienia publicznego prowadzon</w:t>
      </w:r>
      <w:r w:rsidR="00C7753E" w:rsidRPr="00B533BA">
        <w:rPr>
          <w:rFonts w:ascii="Times New Roman" w:hAnsi="Times New Roman" w:cs="Times New Roman"/>
          <w:sz w:val="24"/>
          <w:szCs w:val="24"/>
        </w:rPr>
        <w:t>ym</w:t>
      </w:r>
      <w:r w:rsidRPr="00B533BA">
        <w:rPr>
          <w:rFonts w:ascii="Times New Roman" w:hAnsi="Times New Roman" w:cs="Times New Roman"/>
          <w:sz w:val="24"/>
          <w:szCs w:val="24"/>
        </w:rPr>
        <w:t xml:space="preserve"> w</w:t>
      </w:r>
      <w:r w:rsidR="00E534B0" w:rsidRPr="00B533BA">
        <w:rPr>
          <w:rFonts w:ascii="Times New Roman" w:hAnsi="Times New Roman" w:cs="Times New Roman"/>
          <w:sz w:val="24"/>
          <w:szCs w:val="24"/>
        </w:rPr>
        <w:t> </w:t>
      </w:r>
      <w:r w:rsidRPr="00B533BA">
        <w:rPr>
          <w:rFonts w:ascii="Times New Roman" w:hAnsi="Times New Roman" w:cs="Times New Roman"/>
          <w:sz w:val="24"/>
          <w:szCs w:val="24"/>
        </w:rPr>
        <w:t xml:space="preserve">trybie podstawowym </w:t>
      </w:r>
      <w:r w:rsidR="00A73869" w:rsidRPr="00B533BA">
        <w:rPr>
          <w:rFonts w:ascii="Times New Roman" w:hAnsi="Times New Roman" w:cs="Times New Roman"/>
          <w:sz w:val="24"/>
          <w:szCs w:val="24"/>
        </w:rPr>
        <w:t xml:space="preserve">określonym w art. 275 pkt </w:t>
      </w:r>
      <w:r w:rsidR="009D593F">
        <w:rPr>
          <w:rFonts w:ascii="Times New Roman" w:hAnsi="Times New Roman" w:cs="Times New Roman"/>
          <w:sz w:val="24"/>
          <w:szCs w:val="24"/>
        </w:rPr>
        <w:t>2</w:t>
      </w:r>
      <w:r w:rsidR="00D35484">
        <w:rPr>
          <w:rFonts w:ascii="Times New Roman" w:hAnsi="Times New Roman" w:cs="Times New Roman"/>
          <w:sz w:val="24"/>
          <w:szCs w:val="24"/>
        </w:rPr>
        <w:t>)</w:t>
      </w:r>
      <w:r w:rsidR="006F02A0" w:rsidRPr="00B533BA">
        <w:rPr>
          <w:rFonts w:ascii="Times New Roman" w:hAnsi="Times New Roman" w:cs="Times New Roman"/>
          <w:sz w:val="24"/>
          <w:szCs w:val="24"/>
        </w:rPr>
        <w:t xml:space="preserve"> </w:t>
      </w:r>
      <w:r w:rsidRPr="00B533BA">
        <w:rPr>
          <w:rFonts w:ascii="Times New Roman" w:hAnsi="Times New Roman" w:cs="Times New Roman"/>
          <w:sz w:val="24"/>
          <w:szCs w:val="24"/>
        </w:rPr>
        <w:t>o wartości zamówienia nieprzekraczającej progów unijnych o jakich stanowi art. 3 ustawy z 11 września 2019 r. Prawo zamówień publicznych (</w:t>
      </w:r>
      <w:bookmarkStart w:id="1" w:name="_Hlk89672765"/>
      <w:r w:rsidR="006F02A0" w:rsidRPr="00B533BA">
        <w:rPr>
          <w:rFonts w:ascii="Times New Roman" w:hAnsi="Times New Roman" w:cs="Times New Roman"/>
          <w:sz w:val="24"/>
          <w:szCs w:val="24"/>
        </w:rPr>
        <w:t>Dz.U.202</w:t>
      </w:r>
      <w:r w:rsidR="007764ED">
        <w:rPr>
          <w:rFonts w:ascii="Times New Roman" w:hAnsi="Times New Roman" w:cs="Times New Roman"/>
          <w:sz w:val="24"/>
          <w:szCs w:val="24"/>
        </w:rPr>
        <w:t>2</w:t>
      </w:r>
      <w:r w:rsidR="00C7753E" w:rsidRPr="00B533BA">
        <w:rPr>
          <w:rFonts w:ascii="Times New Roman" w:hAnsi="Times New Roman" w:cs="Times New Roman"/>
          <w:sz w:val="24"/>
          <w:szCs w:val="24"/>
        </w:rPr>
        <w:t xml:space="preserve"> poz. </w:t>
      </w:r>
      <w:bookmarkEnd w:id="1"/>
      <w:r w:rsidR="007764ED">
        <w:rPr>
          <w:rFonts w:ascii="Times New Roman" w:hAnsi="Times New Roman" w:cs="Times New Roman"/>
          <w:sz w:val="24"/>
          <w:szCs w:val="24"/>
        </w:rPr>
        <w:t>1710)</w:t>
      </w:r>
      <w:r w:rsidRPr="00B533BA">
        <w:rPr>
          <w:rFonts w:ascii="Times New Roman" w:hAnsi="Times New Roman" w:cs="Times New Roman"/>
          <w:sz w:val="24"/>
          <w:szCs w:val="24"/>
        </w:rPr>
        <w:t> – dalej</w:t>
      </w:r>
      <w:r w:rsidR="00D35484">
        <w:rPr>
          <w:rFonts w:ascii="Times New Roman" w:hAnsi="Times New Roman" w:cs="Times New Roman"/>
          <w:sz w:val="24"/>
          <w:szCs w:val="24"/>
        </w:rPr>
        <w:t>:</w:t>
      </w:r>
      <w:r w:rsidRPr="00B533BA">
        <w:rPr>
          <w:rFonts w:ascii="Times New Roman" w:hAnsi="Times New Roman" w:cs="Times New Roman"/>
          <w:sz w:val="24"/>
          <w:szCs w:val="24"/>
        </w:rPr>
        <w:t xml:space="preserve"> </w:t>
      </w:r>
      <w:r w:rsidR="00D35484">
        <w:rPr>
          <w:rFonts w:ascii="Times New Roman" w:hAnsi="Times New Roman" w:cs="Times New Roman"/>
          <w:sz w:val="24"/>
          <w:szCs w:val="24"/>
        </w:rPr>
        <w:t>„</w:t>
      </w:r>
      <w:r w:rsidR="00824B1D">
        <w:rPr>
          <w:rFonts w:ascii="Times New Roman" w:hAnsi="Times New Roman" w:cs="Times New Roman"/>
          <w:sz w:val="24"/>
          <w:szCs w:val="24"/>
        </w:rPr>
        <w:t xml:space="preserve">ustawa </w:t>
      </w:r>
      <w:proofErr w:type="spellStart"/>
      <w:r w:rsidR="00A73869"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r w:rsidR="00D35484">
        <w:rPr>
          <w:rFonts w:ascii="Times New Roman" w:hAnsi="Times New Roman" w:cs="Times New Roman"/>
          <w:sz w:val="24"/>
          <w:szCs w:val="24"/>
        </w:rPr>
        <w:t>” lub „ust</w:t>
      </w:r>
      <w:r w:rsidR="00B43F04">
        <w:rPr>
          <w:rFonts w:ascii="Times New Roman" w:hAnsi="Times New Roman" w:cs="Times New Roman"/>
          <w:sz w:val="24"/>
          <w:szCs w:val="24"/>
        </w:rPr>
        <w:t>a</w:t>
      </w:r>
      <w:r w:rsidR="00D35484">
        <w:rPr>
          <w:rFonts w:ascii="Times New Roman" w:hAnsi="Times New Roman" w:cs="Times New Roman"/>
          <w:sz w:val="24"/>
          <w:szCs w:val="24"/>
        </w:rPr>
        <w:t>wą”</w:t>
      </w:r>
      <w:r w:rsidRPr="00B533BA">
        <w:rPr>
          <w:rFonts w:ascii="Times New Roman" w:hAnsi="Times New Roman" w:cs="Times New Roman"/>
          <w:sz w:val="24"/>
          <w:szCs w:val="24"/>
        </w:rPr>
        <w:t xml:space="preserve"> na</w:t>
      </w:r>
      <w:r w:rsidR="000B022A">
        <w:rPr>
          <w:rFonts w:ascii="Times New Roman" w:hAnsi="Times New Roman" w:cs="Times New Roman"/>
          <w:sz w:val="24"/>
          <w:szCs w:val="24"/>
        </w:rPr>
        <w:t>:</w:t>
      </w:r>
      <w:r w:rsidRPr="00B533BA">
        <w:rPr>
          <w:rFonts w:ascii="Times New Roman" w:hAnsi="Times New Roman" w:cs="Times New Roman"/>
          <w:sz w:val="24"/>
          <w:szCs w:val="24"/>
        </w:rPr>
        <w:t xml:space="preserve"> </w:t>
      </w:r>
    </w:p>
    <w:p w14:paraId="0EE11139" w14:textId="77777777" w:rsidR="00D42FC5" w:rsidRDefault="00D42FC5" w:rsidP="000B022A">
      <w:pPr>
        <w:jc w:val="both"/>
        <w:rPr>
          <w:rFonts w:ascii="Times New Roman" w:hAnsi="Times New Roman" w:cs="Times New Roman"/>
          <w:sz w:val="24"/>
          <w:szCs w:val="24"/>
        </w:rPr>
      </w:pPr>
    </w:p>
    <w:p w14:paraId="4F821ABD" w14:textId="61D8D3D7" w:rsidR="001C79B0" w:rsidRPr="007C2EAF" w:rsidRDefault="00992459" w:rsidP="00D42FC5">
      <w:pPr>
        <w:jc w:val="center"/>
        <w:rPr>
          <w:rFonts w:ascii="Times New Roman" w:hAnsi="Times New Roman" w:cs="Times New Roman"/>
          <w:b/>
          <w:bCs/>
          <w:sz w:val="24"/>
          <w:szCs w:val="24"/>
          <w:lang w:eastAsia="pl-PL"/>
        </w:rPr>
      </w:pPr>
      <w:bookmarkStart w:id="2" w:name="_Hlk104967113"/>
      <w:r w:rsidRPr="00992459">
        <w:rPr>
          <w:rFonts w:ascii="Times New Roman" w:hAnsi="Times New Roman" w:cs="Times New Roman"/>
          <w:b/>
          <w:bCs/>
          <w:sz w:val="24"/>
          <w:szCs w:val="24"/>
          <w:lang w:eastAsia="pl-PL"/>
        </w:rPr>
        <w:t xml:space="preserve">ADAPTACJA I PRZEBUDOWA POMIESZCZEŃ PRZEZNACZONYCH NA PRZECHOWYWANIE ZBIORÓW CBR W PUŁAWACH </w:t>
      </w:r>
      <w:r w:rsidR="007C2EAF" w:rsidRPr="007C2EAF">
        <w:rPr>
          <w:rFonts w:ascii="Times New Roman" w:hAnsi="Times New Roman" w:cs="Times New Roman"/>
          <w:b/>
          <w:bCs/>
          <w:sz w:val="24"/>
          <w:szCs w:val="24"/>
        </w:rPr>
        <w:t xml:space="preserve">– </w:t>
      </w:r>
      <w:proofErr w:type="spellStart"/>
      <w:r w:rsidR="007C2EAF" w:rsidRPr="00E85D02">
        <w:rPr>
          <w:rFonts w:ascii="Times New Roman" w:hAnsi="Times New Roman" w:cs="Times New Roman"/>
          <w:b/>
          <w:bCs/>
          <w:sz w:val="24"/>
          <w:szCs w:val="24"/>
        </w:rPr>
        <w:t>NIKiDW</w:t>
      </w:r>
      <w:proofErr w:type="spellEnd"/>
      <w:r w:rsidR="007C2EAF" w:rsidRPr="00E85D02">
        <w:rPr>
          <w:rFonts w:ascii="Times New Roman" w:hAnsi="Times New Roman" w:cs="Times New Roman"/>
          <w:b/>
          <w:bCs/>
          <w:sz w:val="24"/>
          <w:szCs w:val="24"/>
        </w:rPr>
        <w:t>/P/</w:t>
      </w:r>
      <w:r w:rsidR="00E85D02" w:rsidRPr="00E85D02">
        <w:rPr>
          <w:rFonts w:ascii="Times New Roman" w:hAnsi="Times New Roman" w:cs="Times New Roman"/>
          <w:b/>
          <w:bCs/>
          <w:sz w:val="24"/>
          <w:szCs w:val="24"/>
        </w:rPr>
        <w:t>7</w:t>
      </w:r>
      <w:r w:rsidR="007C2EAF" w:rsidRPr="00E85D02">
        <w:rPr>
          <w:rFonts w:ascii="Times New Roman" w:hAnsi="Times New Roman" w:cs="Times New Roman"/>
          <w:b/>
          <w:bCs/>
          <w:sz w:val="24"/>
          <w:szCs w:val="24"/>
        </w:rPr>
        <w:t>/2022.</w:t>
      </w:r>
    </w:p>
    <w:bookmarkEnd w:id="2"/>
    <w:p w14:paraId="1C10BB8C" w14:textId="0253DBD7" w:rsidR="001C79B0" w:rsidRPr="00B533BA" w:rsidRDefault="001C79B0" w:rsidP="000B022A">
      <w:pPr>
        <w:jc w:val="center"/>
        <w:rPr>
          <w:rFonts w:ascii="Times New Roman" w:hAnsi="Times New Roman" w:cs="Times New Roman"/>
          <w:sz w:val="24"/>
          <w:szCs w:val="24"/>
        </w:rPr>
      </w:pPr>
    </w:p>
    <w:p w14:paraId="3F4C04FF" w14:textId="626887FF" w:rsidR="00DD4A92" w:rsidRPr="00B533BA" w:rsidRDefault="00DD4A92" w:rsidP="00B533BA">
      <w:pPr>
        <w:jc w:val="both"/>
        <w:rPr>
          <w:rFonts w:ascii="Times New Roman" w:hAnsi="Times New Roman" w:cs="Times New Roman"/>
          <w:sz w:val="24"/>
          <w:szCs w:val="24"/>
        </w:rPr>
      </w:pPr>
    </w:p>
    <w:p w14:paraId="60CE7939" w14:textId="4E99F54D" w:rsidR="00E534B0" w:rsidRDefault="006F02A0" w:rsidP="00B533BA">
      <w:pPr>
        <w:jc w:val="both"/>
        <w:rPr>
          <w:rFonts w:ascii="Times New Roman" w:hAnsi="Times New Roman" w:cs="Times New Roman"/>
          <w:sz w:val="24"/>
          <w:szCs w:val="24"/>
        </w:rPr>
      </w:pPr>
      <w:r w:rsidRPr="00B533BA">
        <w:rPr>
          <w:rFonts w:ascii="Times New Roman" w:hAnsi="Times New Roman" w:cs="Times New Roman"/>
          <w:sz w:val="24"/>
          <w:szCs w:val="24"/>
        </w:rPr>
        <w:t>Przedmiotowe postępowanie prowadzone jest przy użyciu środków komunikacji elektronicznej. Składanie ofert następuje za pośrednictwem platformy zakupowej dostępnej pod adresem internetowym:</w:t>
      </w:r>
    </w:p>
    <w:p w14:paraId="03645AED" w14:textId="77777777" w:rsidR="00E85D02" w:rsidRPr="00B533BA" w:rsidRDefault="00E85D02" w:rsidP="00B533BA">
      <w:pPr>
        <w:jc w:val="both"/>
        <w:rPr>
          <w:rFonts w:ascii="Times New Roman" w:hAnsi="Times New Roman" w:cs="Times New Roman"/>
          <w:sz w:val="24"/>
          <w:szCs w:val="24"/>
        </w:rPr>
      </w:pPr>
    </w:p>
    <w:p w14:paraId="69B63CF5" w14:textId="77777777" w:rsidR="00E85D02" w:rsidRPr="00B533BA" w:rsidRDefault="00E85D02" w:rsidP="00E85D02">
      <w:pPr>
        <w:jc w:val="center"/>
        <w:rPr>
          <w:rFonts w:ascii="Times New Roman" w:hAnsi="Times New Roman" w:cs="Times New Roman"/>
          <w:sz w:val="24"/>
          <w:szCs w:val="24"/>
        </w:rPr>
      </w:pPr>
      <w:r w:rsidRPr="002A185E">
        <w:rPr>
          <w:rFonts w:ascii="Times New Roman" w:hAnsi="Times New Roman" w:cs="Times New Roman"/>
          <w:sz w:val="24"/>
          <w:szCs w:val="24"/>
        </w:rPr>
        <w:t>https://platformazakupowa.pl/</w:t>
      </w:r>
    </w:p>
    <w:p w14:paraId="40050E58" w14:textId="1D0410D3" w:rsidR="00DD4A92" w:rsidRPr="00B533BA" w:rsidRDefault="00DD4A92" w:rsidP="00B533BA">
      <w:pPr>
        <w:jc w:val="both"/>
        <w:rPr>
          <w:rFonts w:ascii="Times New Roman" w:hAnsi="Times New Roman" w:cs="Times New Roman"/>
          <w:sz w:val="24"/>
          <w:szCs w:val="24"/>
        </w:rPr>
      </w:pPr>
    </w:p>
    <w:p w14:paraId="400633BD" w14:textId="48FB9F45" w:rsidR="00DD4A92" w:rsidRPr="00B533BA" w:rsidRDefault="00DD4A92" w:rsidP="00B533BA">
      <w:pPr>
        <w:jc w:val="both"/>
        <w:rPr>
          <w:rFonts w:ascii="Times New Roman" w:hAnsi="Times New Roman" w:cs="Times New Roman"/>
          <w:sz w:val="24"/>
          <w:szCs w:val="24"/>
        </w:rPr>
      </w:pPr>
    </w:p>
    <w:p w14:paraId="18186FB6" w14:textId="77777777" w:rsidR="00E534B0" w:rsidRPr="00B533BA" w:rsidRDefault="00E534B0" w:rsidP="00B533BA">
      <w:pPr>
        <w:jc w:val="both"/>
        <w:rPr>
          <w:rFonts w:ascii="Times New Roman" w:hAnsi="Times New Roman" w:cs="Times New Roman"/>
          <w:sz w:val="24"/>
          <w:szCs w:val="24"/>
        </w:rPr>
      </w:pPr>
    </w:p>
    <w:p w14:paraId="22B74E5E" w14:textId="77777777" w:rsidR="00E534B0" w:rsidRPr="00B533BA" w:rsidRDefault="00E534B0" w:rsidP="00B533BA">
      <w:pPr>
        <w:jc w:val="both"/>
        <w:rPr>
          <w:rFonts w:ascii="Times New Roman" w:hAnsi="Times New Roman" w:cs="Times New Roman"/>
          <w:sz w:val="24"/>
          <w:szCs w:val="24"/>
        </w:rPr>
      </w:pPr>
    </w:p>
    <w:p w14:paraId="6E812484" w14:textId="3FD33F50" w:rsidR="006F02A0" w:rsidRDefault="006F02A0" w:rsidP="006E2328">
      <w:pPr>
        <w:jc w:val="center"/>
        <w:rPr>
          <w:rFonts w:ascii="Times New Roman" w:hAnsi="Times New Roman" w:cs="Times New Roman"/>
          <w:sz w:val="24"/>
          <w:szCs w:val="24"/>
        </w:rPr>
      </w:pPr>
      <w:r w:rsidRPr="00B533BA">
        <w:rPr>
          <w:rFonts w:ascii="Times New Roman" w:hAnsi="Times New Roman" w:cs="Times New Roman"/>
          <w:sz w:val="24"/>
          <w:szCs w:val="24"/>
        </w:rPr>
        <w:t>WARSZAWA 202</w:t>
      </w:r>
      <w:r w:rsidR="00073862" w:rsidRPr="00B533BA">
        <w:rPr>
          <w:rFonts w:ascii="Times New Roman" w:hAnsi="Times New Roman" w:cs="Times New Roman"/>
          <w:sz w:val="24"/>
          <w:szCs w:val="24"/>
        </w:rPr>
        <w:t>2</w:t>
      </w:r>
      <w:r w:rsidR="00C7753E" w:rsidRPr="00B533BA">
        <w:rPr>
          <w:rFonts w:ascii="Times New Roman" w:hAnsi="Times New Roman" w:cs="Times New Roman"/>
          <w:sz w:val="24"/>
          <w:szCs w:val="24"/>
        </w:rPr>
        <w:t xml:space="preserve"> r.</w:t>
      </w:r>
    </w:p>
    <w:p w14:paraId="0F5EA982" w14:textId="77777777" w:rsidR="00DD0245" w:rsidRPr="00B533BA" w:rsidRDefault="00DD0245" w:rsidP="006E2328">
      <w:pPr>
        <w:jc w:val="center"/>
        <w:rPr>
          <w:rFonts w:ascii="Times New Roman" w:hAnsi="Times New Roman" w:cs="Times New Roman"/>
          <w:sz w:val="24"/>
          <w:szCs w:val="24"/>
        </w:rPr>
      </w:pPr>
    </w:p>
    <w:p w14:paraId="1F12DD0A" w14:textId="63457B00" w:rsidR="00DD4A92" w:rsidRDefault="00B85527" w:rsidP="00B85527">
      <w:pPr>
        <w:jc w:val="center"/>
        <w:rPr>
          <w:rFonts w:ascii="Times New Roman" w:hAnsi="Times New Roman" w:cs="Times New Roman"/>
          <w:sz w:val="24"/>
          <w:szCs w:val="24"/>
        </w:rPr>
      </w:pPr>
      <w:r>
        <w:rPr>
          <w:rFonts w:ascii="Times New Roman" w:hAnsi="Times New Roman" w:cs="Times New Roman"/>
          <w:sz w:val="24"/>
          <w:szCs w:val="24"/>
        </w:rPr>
        <w:t xml:space="preserve">                                                                                                         </w:t>
      </w:r>
      <w:r w:rsidR="0001548C">
        <w:rPr>
          <w:rFonts w:ascii="Times New Roman" w:hAnsi="Times New Roman" w:cs="Times New Roman"/>
          <w:sz w:val="24"/>
          <w:szCs w:val="24"/>
        </w:rPr>
        <w:t xml:space="preserve">       </w:t>
      </w:r>
      <w:r>
        <w:rPr>
          <w:rFonts w:ascii="Times New Roman" w:hAnsi="Times New Roman" w:cs="Times New Roman"/>
          <w:sz w:val="24"/>
          <w:szCs w:val="24"/>
        </w:rPr>
        <w:t xml:space="preserve"> </w:t>
      </w:r>
      <w:r w:rsidR="00DD4A92" w:rsidRPr="00B533BA">
        <w:rPr>
          <w:rFonts w:ascii="Times New Roman" w:hAnsi="Times New Roman" w:cs="Times New Roman"/>
          <w:sz w:val="24"/>
          <w:szCs w:val="24"/>
        </w:rPr>
        <w:t>Zatwierdzam:</w:t>
      </w:r>
    </w:p>
    <w:p w14:paraId="45DB880C" w14:textId="77777777" w:rsidR="00DD0245" w:rsidRPr="00B533BA" w:rsidRDefault="00DD0245" w:rsidP="00B85527">
      <w:pPr>
        <w:jc w:val="center"/>
        <w:rPr>
          <w:rFonts w:ascii="Times New Roman" w:hAnsi="Times New Roman" w:cs="Times New Roman"/>
          <w:sz w:val="24"/>
          <w:szCs w:val="24"/>
        </w:rPr>
      </w:pPr>
    </w:p>
    <w:p w14:paraId="52701AB9" w14:textId="42762D8F" w:rsidR="00DD4A92" w:rsidRDefault="00DD4A92" w:rsidP="006E2328">
      <w:pPr>
        <w:jc w:val="right"/>
        <w:rPr>
          <w:rFonts w:ascii="Times New Roman" w:hAnsi="Times New Roman" w:cs="Times New Roman"/>
          <w:sz w:val="24"/>
          <w:szCs w:val="24"/>
        </w:rPr>
      </w:pPr>
      <w:r w:rsidRPr="00B533BA">
        <w:rPr>
          <w:rFonts w:ascii="Times New Roman" w:hAnsi="Times New Roman" w:cs="Times New Roman"/>
          <w:sz w:val="24"/>
          <w:szCs w:val="24"/>
        </w:rPr>
        <w:t>……………………………</w:t>
      </w:r>
    </w:p>
    <w:p w14:paraId="4ABE8C08" w14:textId="77777777" w:rsidR="00992459" w:rsidRDefault="00992459" w:rsidP="006E2328">
      <w:pPr>
        <w:jc w:val="right"/>
        <w:rPr>
          <w:rFonts w:ascii="Times New Roman" w:hAnsi="Times New Roman" w:cs="Times New Roman"/>
          <w:sz w:val="24"/>
          <w:szCs w:val="24"/>
        </w:rPr>
      </w:pPr>
    </w:p>
    <w:p w14:paraId="7C80A84F" w14:textId="22CA36A6" w:rsidR="0047395B" w:rsidRDefault="0047395B" w:rsidP="00C328C4">
      <w:pPr>
        <w:rPr>
          <w:rFonts w:ascii="Times New Roman" w:hAnsi="Times New Roman" w:cs="Times New Roman"/>
          <w:sz w:val="24"/>
          <w:szCs w:val="24"/>
        </w:rPr>
      </w:pPr>
    </w:p>
    <w:p w14:paraId="429F470F" w14:textId="7375F299" w:rsidR="005837C8" w:rsidRDefault="005837C8" w:rsidP="00C328C4">
      <w:pPr>
        <w:rPr>
          <w:rFonts w:ascii="Times New Roman" w:hAnsi="Times New Roman" w:cs="Times New Roman"/>
          <w:sz w:val="24"/>
          <w:szCs w:val="24"/>
        </w:rPr>
      </w:pPr>
    </w:p>
    <w:p w14:paraId="0EE8C3DB" w14:textId="12AE6E2C" w:rsidR="005837C8" w:rsidRDefault="005837C8" w:rsidP="00C328C4">
      <w:pPr>
        <w:rPr>
          <w:rFonts w:ascii="Times New Roman" w:hAnsi="Times New Roman" w:cs="Times New Roman"/>
          <w:sz w:val="24"/>
          <w:szCs w:val="24"/>
        </w:rPr>
      </w:pPr>
    </w:p>
    <w:p w14:paraId="48C537A5" w14:textId="77777777" w:rsidR="005837C8" w:rsidRPr="00B533BA" w:rsidRDefault="005837C8" w:rsidP="00C328C4">
      <w:pPr>
        <w:rPr>
          <w:rFonts w:ascii="Times New Roman" w:hAnsi="Times New Roman" w:cs="Times New Roman"/>
          <w:sz w:val="24"/>
          <w:szCs w:val="24"/>
        </w:rPr>
      </w:pPr>
    </w:p>
    <w:p w14:paraId="419E2C21" w14:textId="2E46291A" w:rsidR="00DD4A92" w:rsidRPr="00B533BA" w:rsidRDefault="00DD4A92">
      <w:pPr>
        <w:pStyle w:val="Akapitzlist"/>
        <w:numPr>
          <w:ilvl w:val="0"/>
          <w:numId w:val="16"/>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NAZWA ORAZ ADRES ZAMAWIAJĄCEGO</w:t>
      </w:r>
    </w:p>
    <w:p w14:paraId="75E9D0E6" w14:textId="150E99CD" w:rsidR="00DD4A92" w:rsidRPr="00B533BA" w:rsidRDefault="00DD4A92" w:rsidP="00B533BA">
      <w:pPr>
        <w:jc w:val="both"/>
        <w:rPr>
          <w:rFonts w:ascii="Times New Roman" w:hAnsi="Times New Roman" w:cs="Times New Roman"/>
          <w:sz w:val="24"/>
          <w:szCs w:val="24"/>
        </w:rPr>
      </w:pPr>
      <w:r w:rsidRPr="00B533BA">
        <w:rPr>
          <w:rFonts w:ascii="Times New Roman" w:hAnsi="Times New Roman" w:cs="Times New Roman"/>
          <w:sz w:val="24"/>
          <w:szCs w:val="24"/>
        </w:rPr>
        <w:t>Narodowy Instytut Kultury i Dziedzictwa Wsi</w:t>
      </w:r>
      <w:r w:rsidR="006F02A0" w:rsidRPr="00B533BA">
        <w:rPr>
          <w:rFonts w:ascii="Times New Roman" w:hAnsi="Times New Roman" w:cs="Times New Roman"/>
          <w:sz w:val="24"/>
          <w:szCs w:val="24"/>
        </w:rPr>
        <w:t>, z siedzibą w Warszawie</w:t>
      </w:r>
      <w:r w:rsidRPr="00B533BA">
        <w:rPr>
          <w:rFonts w:ascii="Times New Roman" w:hAnsi="Times New Roman" w:cs="Times New Roman"/>
          <w:sz w:val="24"/>
          <w:szCs w:val="24"/>
        </w:rPr>
        <w:t>, ul. Krakowskie Przedmieście</w:t>
      </w:r>
      <w:r w:rsidR="00C7753E" w:rsidRPr="00B533BA">
        <w:rPr>
          <w:rFonts w:ascii="Times New Roman" w:hAnsi="Times New Roman" w:cs="Times New Roman"/>
          <w:sz w:val="24"/>
          <w:szCs w:val="24"/>
        </w:rPr>
        <w:t> </w:t>
      </w:r>
      <w:r w:rsidRPr="00B533BA">
        <w:rPr>
          <w:rFonts w:ascii="Times New Roman" w:hAnsi="Times New Roman" w:cs="Times New Roman"/>
          <w:sz w:val="24"/>
          <w:szCs w:val="24"/>
        </w:rPr>
        <w:t xml:space="preserve">66, 00-322 Warszawa, </w:t>
      </w:r>
      <w:r w:rsidR="006F02A0" w:rsidRPr="00B533BA">
        <w:rPr>
          <w:rFonts w:ascii="Times New Roman" w:hAnsi="Times New Roman" w:cs="Times New Roman"/>
          <w:sz w:val="24"/>
          <w:szCs w:val="24"/>
        </w:rPr>
        <w:t xml:space="preserve">wpisany do Rejestru Instytucji Kultury, dla których organizatorem jest Minister Rolnictwa i Rozwoju Wsi, pod numerem 3, </w:t>
      </w:r>
      <w:r w:rsidRPr="00B533BA">
        <w:rPr>
          <w:rFonts w:ascii="Times New Roman" w:hAnsi="Times New Roman" w:cs="Times New Roman"/>
          <w:sz w:val="24"/>
          <w:szCs w:val="24"/>
        </w:rPr>
        <w:t>tel. (48-22) 380 98 00, fax (48-22) 380 98 01, strona internetowa: www.nikidw.edu.pl, e-mail:</w:t>
      </w:r>
      <w:r w:rsidR="00534918">
        <w:rPr>
          <w:rFonts w:ascii="Times New Roman" w:hAnsi="Times New Roman" w:cs="Times New Roman"/>
          <w:sz w:val="24"/>
          <w:szCs w:val="24"/>
        </w:rPr>
        <w:t xml:space="preserve"> </w:t>
      </w:r>
      <w:r w:rsidRPr="00B533BA">
        <w:rPr>
          <w:rFonts w:ascii="Times New Roman" w:hAnsi="Times New Roman" w:cs="Times New Roman"/>
          <w:sz w:val="24"/>
          <w:szCs w:val="24"/>
        </w:rPr>
        <w:t>sekretariat@nikidw.edu.pl</w:t>
      </w:r>
      <w:r w:rsidR="006F02A0" w:rsidRPr="00B533BA">
        <w:rPr>
          <w:rFonts w:ascii="Times New Roman" w:hAnsi="Times New Roman" w:cs="Times New Roman"/>
          <w:sz w:val="24"/>
          <w:szCs w:val="24"/>
        </w:rPr>
        <w:t>,</w:t>
      </w:r>
      <w:r w:rsidRPr="00B533BA">
        <w:rPr>
          <w:rFonts w:ascii="Times New Roman" w:hAnsi="Times New Roman" w:cs="Times New Roman"/>
          <w:sz w:val="24"/>
          <w:szCs w:val="24"/>
        </w:rPr>
        <w:t xml:space="preserve"> REGON: 384655657, NIP</w:t>
      </w:r>
      <w:r w:rsidR="00E534B0" w:rsidRPr="00B533BA">
        <w:rPr>
          <w:rFonts w:ascii="Times New Roman" w:hAnsi="Times New Roman" w:cs="Times New Roman"/>
          <w:sz w:val="24"/>
          <w:szCs w:val="24"/>
        </w:rPr>
        <w:t> </w:t>
      </w:r>
      <w:r w:rsidRPr="00B533BA">
        <w:rPr>
          <w:rFonts w:ascii="Times New Roman" w:hAnsi="Times New Roman" w:cs="Times New Roman"/>
          <w:sz w:val="24"/>
          <w:szCs w:val="24"/>
        </w:rPr>
        <w:t>5252804887.</w:t>
      </w:r>
    </w:p>
    <w:p w14:paraId="00A66EE2" w14:textId="12056EF5" w:rsidR="00DD4A92" w:rsidRPr="00B533BA" w:rsidRDefault="00DD4A92">
      <w:pPr>
        <w:pStyle w:val="Akapitzlist"/>
        <w:numPr>
          <w:ilvl w:val="0"/>
          <w:numId w:val="16"/>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OCHRONA DANYCH OSOBOWYCH</w:t>
      </w:r>
    </w:p>
    <w:p w14:paraId="757E69EB" w14:textId="77777777" w:rsidR="00DD4A92" w:rsidRPr="00B533BA" w:rsidRDefault="00DD4A92" w:rsidP="00B533BA">
      <w:pPr>
        <w:pStyle w:val="Akapitzlist"/>
        <w:ind w:left="1080"/>
        <w:jc w:val="both"/>
        <w:rPr>
          <w:rFonts w:ascii="Times New Roman" w:hAnsi="Times New Roman" w:cs="Times New Roman"/>
          <w:b/>
          <w:bCs/>
          <w:sz w:val="24"/>
          <w:szCs w:val="24"/>
        </w:rPr>
      </w:pPr>
    </w:p>
    <w:p w14:paraId="7B392840" w14:textId="36144EB6" w:rsidR="00DD4A92" w:rsidRPr="00B533BA" w:rsidRDefault="00DD4A92" w:rsidP="00B533BA">
      <w:pPr>
        <w:pStyle w:val="Akapitzlist"/>
        <w:numPr>
          <w:ilvl w:val="0"/>
          <w:numId w:val="1"/>
        </w:numPr>
        <w:ind w:left="360"/>
        <w:jc w:val="both"/>
        <w:rPr>
          <w:rFonts w:ascii="Times New Roman" w:hAnsi="Times New Roman" w:cs="Times New Roman"/>
          <w:sz w:val="24"/>
          <w:szCs w:val="24"/>
        </w:rPr>
      </w:pPr>
      <w:r w:rsidRPr="00B533BA">
        <w:rPr>
          <w:rFonts w:ascii="Times New Roman" w:hAnsi="Times New Roman" w:cs="Times New Roman"/>
          <w:sz w:val="24"/>
          <w:szCs w:val="24"/>
        </w:rPr>
        <w:t>Zgodnie z art. 13 ust. 1 i 2 rozporządzenia Parlamentu Europejskiego i Rady (UE) 2016/679 z</w:t>
      </w:r>
      <w:r w:rsidR="006E733D" w:rsidRPr="00B533BA">
        <w:rPr>
          <w:rFonts w:ascii="Times New Roman" w:hAnsi="Times New Roman" w:cs="Times New Roman"/>
          <w:sz w:val="24"/>
          <w:szCs w:val="24"/>
        </w:rPr>
        <w:t> </w:t>
      </w:r>
      <w:r w:rsidRPr="00B533BA">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danych) (Dz. U. UE L119 z dnia 4 maja 2016</w:t>
      </w:r>
      <w:r w:rsidR="00C7753E" w:rsidRPr="00B533BA">
        <w:rPr>
          <w:rFonts w:ascii="Times New Roman" w:hAnsi="Times New Roman" w:cs="Times New Roman"/>
          <w:sz w:val="24"/>
          <w:szCs w:val="24"/>
        </w:rPr>
        <w:t> </w:t>
      </w:r>
      <w:r w:rsidRPr="00B533BA">
        <w:rPr>
          <w:rFonts w:ascii="Times New Roman" w:hAnsi="Times New Roman" w:cs="Times New Roman"/>
          <w:sz w:val="24"/>
          <w:szCs w:val="24"/>
        </w:rPr>
        <w:t>r., str. 1; zwanym dalej "RODO") informujemy, że:</w:t>
      </w:r>
    </w:p>
    <w:p w14:paraId="0CB63AAD" w14:textId="2C4C9AA3" w:rsidR="00DD4A92" w:rsidRPr="00B533BA" w:rsidRDefault="00DD4A92"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administratorem Pani/Pana danych osobowych jest Narodowy Instytut Kultury i</w:t>
      </w:r>
      <w:r w:rsidR="006E733D" w:rsidRPr="00B533BA">
        <w:rPr>
          <w:rFonts w:ascii="Times New Roman" w:hAnsi="Times New Roman" w:cs="Times New Roman"/>
          <w:sz w:val="24"/>
          <w:szCs w:val="24"/>
        </w:rPr>
        <w:t> </w:t>
      </w:r>
      <w:r w:rsidRPr="00B533BA">
        <w:rPr>
          <w:rFonts w:ascii="Times New Roman" w:hAnsi="Times New Roman" w:cs="Times New Roman"/>
          <w:sz w:val="24"/>
          <w:szCs w:val="24"/>
        </w:rPr>
        <w:t>Dziedzictwa Wsi</w:t>
      </w:r>
      <w:r w:rsidR="004B0C8B" w:rsidRPr="00B533BA">
        <w:rPr>
          <w:rFonts w:ascii="Times New Roman" w:hAnsi="Times New Roman" w:cs="Times New Roman"/>
          <w:sz w:val="24"/>
          <w:szCs w:val="24"/>
        </w:rPr>
        <w:t>;</w:t>
      </w:r>
    </w:p>
    <w:p w14:paraId="287C2E36" w14:textId="09CE3DE2" w:rsidR="004B0C8B" w:rsidRPr="00B533BA" w:rsidRDefault="004B0C8B"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Pani/Pana dane osobowe przetwarzane będą na podstawie art. 6 ust. 1 lit. c RODO </w:t>
      </w:r>
      <w:r w:rsidR="00534918">
        <w:rPr>
          <w:rFonts w:ascii="Times New Roman" w:hAnsi="Times New Roman" w:cs="Times New Roman"/>
          <w:sz w:val="24"/>
          <w:szCs w:val="24"/>
        </w:rPr>
        <w:br/>
      </w:r>
      <w:r w:rsidRPr="00B533BA">
        <w:rPr>
          <w:rFonts w:ascii="Times New Roman" w:hAnsi="Times New Roman" w:cs="Times New Roman"/>
          <w:sz w:val="24"/>
          <w:szCs w:val="24"/>
        </w:rPr>
        <w:t xml:space="preserve">w celu związanym z przedmiotowym postępowaniem o udzielenie zamówienia publicznego, prowadzonym w trybie </w:t>
      </w:r>
      <w:r w:rsidR="00480F2D" w:rsidRPr="00B533BA">
        <w:rPr>
          <w:rFonts w:ascii="Times New Roman" w:hAnsi="Times New Roman" w:cs="Times New Roman"/>
          <w:sz w:val="24"/>
          <w:szCs w:val="24"/>
        </w:rPr>
        <w:t xml:space="preserve">podstawowym określonym w art. 275 pkt </w:t>
      </w:r>
      <w:r w:rsidR="0056338F">
        <w:rPr>
          <w:rFonts w:ascii="Times New Roman" w:hAnsi="Times New Roman" w:cs="Times New Roman"/>
          <w:sz w:val="24"/>
          <w:szCs w:val="24"/>
        </w:rPr>
        <w:t>2</w:t>
      </w:r>
      <w:r w:rsidR="00470F45">
        <w:rPr>
          <w:rFonts w:ascii="Times New Roman" w:hAnsi="Times New Roman" w:cs="Times New Roman"/>
          <w:sz w:val="24"/>
          <w:szCs w:val="24"/>
        </w:rPr>
        <w:t>)</w:t>
      </w:r>
      <w:r w:rsidR="00480F2D" w:rsidRPr="00B533BA">
        <w:rPr>
          <w:rFonts w:ascii="Times New Roman" w:hAnsi="Times New Roman" w:cs="Times New Roman"/>
          <w:sz w:val="24"/>
          <w:szCs w:val="24"/>
        </w:rPr>
        <w:t xml:space="preserve"> </w:t>
      </w:r>
      <w:r w:rsidRPr="00B533BA">
        <w:rPr>
          <w:rFonts w:ascii="Times New Roman" w:hAnsi="Times New Roman" w:cs="Times New Roman"/>
          <w:sz w:val="24"/>
          <w:szCs w:val="24"/>
        </w:rPr>
        <w:t>o wartości zamówienia nieprzekraczającej progów unijnych o jakich stanowi art. 3 ustawy z 11 września 2019 r</w:t>
      </w:r>
      <w:r w:rsidR="0001548C">
        <w:rPr>
          <w:rFonts w:ascii="Times New Roman" w:hAnsi="Times New Roman" w:cs="Times New Roman"/>
          <w:sz w:val="24"/>
          <w:szCs w:val="24"/>
        </w:rPr>
        <w:t xml:space="preserve">. </w:t>
      </w:r>
      <w:r w:rsidRPr="00B533BA">
        <w:rPr>
          <w:rFonts w:ascii="Times New Roman" w:hAnsi="Times New Roman" w:cs="Times New Roman"/>
          <w:sz w:val="24"/>
          <w:szCs w:val="24"/>
        </w:rPr>
        <w:t>Prawo zamówień publicznych (</w:t>
      </w:r>
      <w:r w:rsidR="00C7753E" w:rsidRPr="00B533BA">
        <w:rPr>
          <w:rFonts w:ascii="Times New Roman" w:hAnsi="Times New Roman" w:cs="Times New Roman"/>
          <w:sz w:val="24"/>
          <w:szCs w:val="24"/>
        </w:rPr>
        <w:t>Dz.U.202</w:t>
      </w:r>
      <w:r w:rsidR="00C176E5">
        <w:rPr>
          <w:rFonts w:ascii="Times New Roman" w:hAnsi="Times New Roman" w:cs="Times New Roman"/>
          <w:sz w:val="24"/>
          <w:szCs w:val="24"/>
        </w:rPr>
        <w:t>2</w:t>
      </w:r>
      <w:r w:rsidR="0047634C">
        <w:rPr>
          <w:rFonts w:ascii="Times New Roman" w:hAnsi="Times New Roman" w:cs="Times New Roman"/>
          <w:sz w:val="24"/>
          <w:szCs w:val="24"/>
        </w:rPr>
        <w:t xml:space="preserve"> r.</w:t>
      </w:r>
      <w:r w:rsidR="00C7753E" w:rsidRPr="00B533BA">
        <w:rPr>
          <w:rFonts w:ascii="Times New Roman" w:hAnsi="Times New Roman" w:cs="Times New Roman"/>
          <w:sz w:val="24"/>
          <w:szCs w:val="24"/>
        </w:rPr>
        <w:t xml:space="preserve"> poz. 1</w:t>
      </w:r>
      <w:r w:rsidR="00C176E5">
        <w:rPr>
          <w:rFonts w:ascii="Times New Roman" w:hAnsi="Times New Roman" w:cs="Times New Roman"/>
          <w:sz w:val="24"/>
          <w:szCs w:val="24"/>
        </w:rPr>
        <w:t>710</w:t>
      </w:r>
      <w:r w:rsidRPr="00B533BA">
        <w:rPr>
          <w:rFonts w:ascii="Times New Roman" w:hAnsi="Times New Roman" w:cs="Times New Roman"/>
          <w:sz w:val="24"/>
          <w:szCs w:val="24"/>
        </w:rPr>
        <w:t>)</w:t>
      </w:r>
      <w:r w:rsidR="00033976" w:rsidRPr="00B533BA">
        <w:rPr>
          <w:rFonts w:ascii="Times New Roman" w:hAnsi="Times New Roman" w:cs="Times New Roman"/>
          <w:sz w:val="24"/>
          <w:szCs w:val="24"/>
        </w:rPr>
        <w:t>;</w:t>
      </w:r>
    </w:p>
    <w:p w14:paraId="55B36258" w14:textId="292DF95C"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odbiorcami Pani/Pana danych osobowych będą osoby lub podmioty, którym udostępniona zostanie dokumentacja postępowania w oparciu o art. 74 ustawy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p>
    <w:p w14:paraId="0F808E7B" w14:textId="1F43E881"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Pani/Pana dane osobowe będą przechowywane, zgodnie z art. 78 ust. 1</w:t>
      </w:r>
      <w:r w:rsidR="009C6C01">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3F445F3E" w14:textId="25C7AD64"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obowiązek podania przez Panią/Pana danych osobowych bezpośrednio Pani/Pana dotyczących jest wymogiem ustawowym określonym w przepisanych ustawy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związanym z udziałem w postępowaniu o udzielenie zamówienia publicznego;</w:t>
      </w:r>
    </w:p>
    <w:p w14:paraId="4D83BADD" w14:textId="088E4D8A"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w odniesieniu do Pani/Pana danych osobowych decyzje nie będą podejmowane </w:t>
      </w:r>
      <w:r w:rsidR="00534918">
        <w:rPr>
          <w:rFonts w:ascii="Times New Roman" w:hAnsi="Times New Roman" w:cs="Times New Roman"/>
          <w:sz w:val="24"/>
          <w:szCs w:val="24"/>
        </w:rPr>
        <w:br/>
      </w:r>
      <w:r w:rsidRPr="00B533BA">
        <w:rPr>
          <w:rFonts w:ascii="Times New Roman" w:hAnsi="Times New Roman" w:cs="Times New Roman"/>
          <w:sz w:val="24"/>
          <w:szCs w:val="24"/>
        </w:rPr>
        <w:t>w sposób zautomatyzowany, stosownie do art. 22 RODO;</w:t>
      </w:r>
    </w:p>
    <w:p w14:paraId="06DC91F8" w14:textId="2E946077"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posiada Pan/Pani: </w:t>
      </w:r>
    </w:p>
    <w:p w14:paraId="0D457FF0" w14:textId="76884217" w:rsidR="00033976" w:rsidRPr="00241728" w:rsidRDefault="00033976" w:rsidP="00241728">
      <w:pPr>
        <w:pStyle w:val="Akapitzlist"/>
        <w:numPr>
          <w:ilvl w:val="0"/>
          <w:numId w:val="3"/>
        </w:numPr>
        <w:ind w:left="1040"/>
        <w:jc w:val="both"/>
        <w:rPr>
          <w:rFonts w:ascii="Times New Roman" w:hAnsi="Times New Roman" w:cs="Times New Roman"/>
          <w:sz w:val="24"/>
          <w:szCs w:val="24"/>
        </w:rPr>
      </w:pPr>
      <w:r w:rsidRPr="00241728">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12470" w:rsidRPr="00241728">
        <w:rPr>
          <w:rFonts w:ascii="Times New Roman" w:hAnsi="Times New Roman" w:cs="Times New Roman"/>
          <w:sz w:val="24"/>
          <w:szCs w:val="24"/>
        </w:rPr>
        <w:t> </w:t>
      </w:r>
      <w:r w:rsidRPr="00241728">
        <w:rPr>
          <w:rFonts w:ascii="Times New Roman" w:hAnsi="Times New Roman" w:cs="Times New Roman"/>
          <w:sz w:val="24"/>
          <w:szCs w:val="24"/>
        </w:rPr>
        <w:t>szczególności podania nazwy lub daty postępowania o udzielenie zamówienia publicznego lub konkursu albo sprecyzowanie nazwy lub daty zakończonego postępowania o udzielenie zamówienia);</w:t>
      </w:r>
    </w:p>
    <w:p w14:paraId="1BE53FA3" w14:textId="2301592B" w:rsidR="00033976" w:rsidRPr="00B533BA" w:rsidRDefault="00033976" w:rsidP="00B533BA">
      <w:pPr>
        <w:pStyle w:val="Akapitzlist"/>
        <w:numPr>
          <w:ilvl w:val="0"/>
          <w:numId w:val="3"/>
        </w:numPr>
        <w:ind w:left="1040"/>
        <w:jc w:val="both"/>
        <w:rPr>
          <w:rFonts w:ascii="Times New Roman" w:hAnsi="Times New Roman" w:cs="Times New Roman"/>
          <w:sz w:val="24"/>
          <w:szCs w:val="24"/>
        </w:rPr>
      </w:pPr>
      <w:r w:rsidRPr="00B533BA">
        <w:rPr>
          <w:rFonts w:ascii="Times New Roman" w:hAnsi="Times New Roman" w:cs="Times New Roman"/>
          <w:sz w:val="24"/>
          <w:szCs w:val="24"/>
        </w:rPr>
        <w:t>na podstawie art. 16 RODO prawo do sprostowania Pani/Pana danych osobowych (skorzystanie z prawa do sprostowania nie może skutkować zmianą wyniku postępowania o udzielenie zamówienia publicznego ani zmianą postanowień umowy w</w:t>
      </w:r>
      <w:r w:rsidR="007C28C0" w:rsidRPr="00B533BA">
        <w:rPr>
          <w:rFonts w:ascii="Times New Roman" w:hAnsi="Times New Roman" w:cs="Times New Roman"/>
          <w:sz w:val="24"/>
          <w:szCs w:val="24"/>
        </w:rPr>
        <w:t> </w:t>
      </w:r>
      <w:r w:rsidRPr="00B533BA">
        <w:rPr>
          <w:rFonts w:ascii="Times New Roman" w:hAnsi="Times New Roman" w:cs="Times New Roman"/>
          <w:sz w:val="24"/>
          <w:szCs w:val="24"/>
        </w:rPr>
        <w:t xml:space="preserve">zakresie niezgodnym z ustawą </w:t>
      </w:r>
      <w:proofErr w:type="spellStart"/>
      <w:r w:rsidR="00023A66">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oraz nie może naruszać integralności protokołu oraz jego załączników);</w:t>
      </w:r>
    </w:p>
    <w:p w14:paraId="7735558E" w14:textId="05C691A1" w:rsidR="00033976" w:rsidRPr="00B533BA" w:rsidRDefault="00033976" w:rsidP="00B533BA">
      <w:pPr>
        <w:pStyle w:val="Akapitzlist"/>
        <w:numPr>
          <w:ilvl w:val="0"/>
          <w:numId w:val="3"/>
        </w:numPr>
        <w:ind w:left="1040"/>
        <w:jc w:val="both"/>
        <w:rPr>
          <w:rFonts w:ascii="Times New Roman" w:hAnsi="Times New Roman" w:cs="Times New Roman"/>
          <w:sz w:val="24"/>
          <w:szCs w:val="24"/>
        </w:rPr>
      </w:pPr>
      <w:r w:rsidRPr="00B533BA">
        <w:rPr>
          <w:rFonts w:ascii="Times New Roman" w:hAnsi="Times New Roman" w:cs="Times New Roman"/>
          <w:sz w:val="24"/>
          <w:szCs w:val="24"/>
        </w:rPr>
        <w:t>na podstawie art. 18 RODO prawo żądania od administratora ograniczenia przetwarzania danych osobowych z zastrzeżeniem okresu trwania postępowania o</w:t>
      </w:r>
      <w:r w:rsidR="007C28C0" w:rsidRPr="00B533BA">
        <w:rPr>
          <w:rFonts w:ascii="Times New Roman" w:hAnsi="Times New Roman" w:cs="Times New Roman"/>
          <w:sz w:val="24"/>
          <w:szCs w:val="24"/>
        </w:rPr>
        <w:t> </w:t>
      </w:r>
      <w:r w:rsidRPr="00B533BA">
        <w:rPr>
          <w:rFonts w:ascii="Times New Roman" w:hAnsi="Times New Roman" w:cs="Times New Roman"/>
          <w:sz w:val="24"/>
          <w:szCs w:val="24"/>
        </w:rPr>
        <w:t>udzielenie zamówienia publicznego lub konkursu oraz przypadków, o których mowa w art. 18 ust. 2 RODO (prawo do ograniczenia przetwarzania nie ma zastosowania w</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 xml:space="preserve">odniesieniu do przechowywania, w celu zapewnienia korzystania ze środków ochrony prawnej lub w celu </w:t>
      </w:r>
      <w:r w:rsidRPr="00B533BA">
        <w:rPr>
          <w:rFonts w:ascii="Times New Roman" w:hAnsi="Times New Roman" w:cs="Times New Roman"/>
          <w:sz w:val="24"/>
          <w:szCs w:val="24"/>
        </w:rPr>
        <w:lastRenderedPageBreak/>
        <w:t>ochrony praw innej osoby fizycznej lub prawnej, lub z</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uwagi na ważne względy interesu publicznego Unii Europejskiej lub państwa członkowskiego);</w:t>
      </w:r>
    </w:p>
    <w:p w14:paraId="12D5D609" w14:textId="5187E79C" w:rsidR="000A63B6" w:rsidRPr="00B533BA" w:rsidRDefault="000A63B6" w:rsidP="00B533BA">
      <w:pPr>
        <w:pStyle w:val="Akapitzlist"/>
        <w:numPr>
          <w:ilvl w:val="0"/>
          <w:numId w:val="3"/>
        </w:numPr>
        <w:ind w:left="1040"/>
        <w:jc w:val="both"/>
        <w:rPr>
          <w:rFonts w:ascii="Times New Roman" w:hAnsi="Times New Roman" w:cs="Times New Roman"/>
          <w:sz w:val="24"/>
          <w:szCs w:val="24"/>
        </w:rPr>
      </w:pPr>
      <w:r w:rsidRPr="00B533BA">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5CD3DB6" w14:textId="02F7A1EC" w:rsidR="000A63B6" w:rsidRPr="00B533BA" w:rsidRDefault="000A63B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Nie przysługuje Pani/Panu:</w:t>
      </w:r>
    </w:p>
    <w:p w14:paraId="0EA93A43" w14:textId="490B82EA" w:rsidR="000A63B6" w:rsidRPr="00B533BA" w:rsidRDefault="000A63B6" w:rsidP="00256E70">
      <w:pPr>
        <w:pStyle w:val="Akapitzlist"/>
        <w:numPr>
          <w:ilvl w:val="0"/>
          <w:numId w:val="4"/>
        </w:numPr>
        <w:ind w:left="1040"/>
        <w:jc w:val="both"/>
        <w:rPr>
          <w:rFonts w:ascii="Times New Roman" w:hAnsi="Times New Roman" w:cs="Times New Roman"/>
          <w:sz w:val="24"/>
          <w:szCs w:val="24"/>
        </w:rPr>
      </w:pPr>
      <w:r w:rsidRPr="00B533BA">
        <w:rPr>
          <w:rFonts w:ascii="Times New Roman" w:hAnsi="Times New Roman" w:cs="Times New Roman"/>
          <w:sz w:val="24"/>
          <w:szCs w:val="24"/>
        </w:rPr>
        <w:t>w związku z art. 17 ust. 3 lit. b, d lub e RODO prawo do usunięcia danych osobowych;</w:t>
      </w:r>
    </w:p>
    <w:p w14:paraId="0D2CC57B" w14:textId="5172F68E" w:rsidR="000A63B6" w:rsidRPr="00B533BA" w:rsidRDefault="000A63B6" w:rsidP="00B533BA">
      <w:pPr>
        <w:pStyle w:val="Akapitzlist"/>
        <w:numPr>
          <w:ilvl w:val="0"/>
          <w:numId w:val="4"/>
        </w:numPr>
        <w:ind w:left="1040"/>
        <w:jc w:val="both"/>
        <w:rPr>
          <w:rFonts w:ascii="Times New Roman" w:hAnsi="Times New Roman" w:cs="Times New Roman"/>
          <w:sz w:val="24"/>
          <w:szCs w:val="24"/>
        </w:rPr>
      </w:pPr>
      <w:r w:rsidRPr="00B533BA">
        <w:rPr>
          <w:rFonts w:ascii="Times New Roman" w:hAnsi="Times New Roman" w:cs="Times New Roman"/>
          <w:sz w:val="24"/>
          <w:szCs w:val="24"/>
        </w:rPr>
        <w:t>prawo do przenoszenia danych osobowych, o którym mowa w art. 20 RODO;</w:t>
      </w:r>
    </w:p>
    <w:p w14:paraId="710B87EA" w14:textId="22B5AD17" w:rsidR="000A63B6" w:rsidRPr="00B533BA" w:rsidRDefault="000A63B6" w:rsidP="00B533BA">
      <w:pPr>
        <w:pStyle w:val="Akapitzlist"/>
        <w:numPr>
          <w:ilvl w:val="0"/>
          <w:numId w:val="4"/>
        </w:numPr>
        <w:ind w:left="1040"/>
        <w:jc w:val="both"/>
        <w:rPr>
          <w:rFonts w:ascii="Times New Roman" w:hAnsi="Times New Roman" w:cs="Times New Roman"/>
          <w:sz w:val="24"/>
          <w:szCs w:val="24"/>
        </w:rPr>
      </w:pPr>
      <w:r w:rsidRPr="00B533BA">
        <w:rPr>
          <w:rFonts w:ascii="Times New Roman" w:hAnsi="Times New Roman" w:cs="Times New Roman"/>
          <w:sz w:val="24"/>
          <w:szCs w:val="24"/>
        </w:rPr>
        <w:t>na podstawie art. 21 RODO prawo sprzeciwu, wobec przetwarzania danych osobowych, gdyż podstawą prawną przetwarzania Pani/Pana danych osobowych jest art. 6 ust. 1 lit.</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c RODO.</w:t>
      </w:r>
    </w:p>
    <w:p w14:paraId="03BBB217" w14:textId="619881D8" w:rsidR="000A63B6" w:rsidRPr="00B533BA" w:rsidRDefault="000A63B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przysługuje Pani/Panu prawo wniesienia skargi do organu nadzorczego na niezgodne z</w:t>
      </w:r>
      <w:r w:rsidR="00552FC1" w:rsidRPr="00B533BA">
        <w:rPr>
          <w:rFonts w:ascii="Times New Roman" w:hAnsi="Times New Roman" w:cs="Times New Roman"/>
          <w:sz w:val="24"/>
          <w:szCs w:val="24"/>
        </w:rPr>
        <w:t> </w:t>
      </w:r>
      <w:r w:rsidRPr="00B533BA">
        <w:rPr>
          <w:rFonts w:ascii="Times New Roman" w:hAnsi="Times New Roman" w:cs="Times New Roman"/>
          <w:sz w:val="24"/>
          <w:szCs w:val="24"/>
        </w:rPr>
        <w:t>RODO przetwarzanie Pani/Pana danych osobowych przez administratora. Organem właściwym dla przedmiotowej skargi jest Urząd Ochrony Danych Osobowych, ul.</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Stawki</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2, 00-193 Warszawa.</w:t>
      </w:r>
    </w:p>
    <w:p w14:paraId="32BA3288" w14:textId="77777777" w:rsidR="00461ACE" w:rsidRPr="00B533BA" w:rsidRDefault="00461ACE" w:rsidP="00B533BA">
      <w:pPr>
        <w:pStyle w:val="Akapitzlist"/>
        <w:ind w:left="1134"/>
        <w:jc w:val="both"/>
        <w:rPr>
          <w:rFonts w:ascii="Times New Roman" w:hAnsi="Times New Roman" w:cs="Times New Roman"/>
          <w:sz w:val="24"/>
          <w:szCs w:val="24"/>
        </w:rPr>
      </w:pPr>
    </w:p>
    <w:p w14:paraId="7A6B08CE" w14:textId="22D670E7" w:rsidR="000A63B6" w:rsidRPr="00B533BA" w:rsidRDefault="000A63B6">
      <w:pPr>
        <w:pStyle w:val="Akapitzlist"/>
        <w:numPr>
          <w:ilvl w:val="0"/>
          <w:numId w:val="16"/>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TRYB UDZIELENIA ZAMÓWIENIA</w:t>
      </w:r>
    </w:p>
    <w:p w14:paraId="17B60538" w14:textId="77777777" w:rsidR="000A63B6" w:rsidRPr="00B533BA" w:rsidRDefault="000A63B6" w:rsidP="00B533BA">
      <w:pPr>
        <w:pStyle w:val="Akapitzlist"/>
        <w:ind w:left="1080"/>
        <w:jc w:val="both"/>
        <w:rPr>
          <w:rFonts w:ascii="Times New Roman" w:hAnsi="Times New Roman" w:cs="Times New Roman"/>
          <w:b/>
          <w:bCs/>
          <w:sz w:val="24"/>
          <w:szCs w:val="24"/>
        </w:rPr>
      </w:pPr>
    </w:p>
    <w:p w14:paraId="11493846" w14:textId="70FA6CC6" w:rsidR="000A63B6" w:rsidRDefault="000A63B6"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Niniejsze postępowanie prowadzone jest w trybie podstawowym o jakim stanowi art. 275 pkt </w:t>
      </w:r>
      <w:r w:rsidR="008A0936">
        <w:rPr>
          <w:rFonts w:ascii="Times New Roman" w:hAnsi="Times New Roman" w:cs="Times New Roman"/>
          <w:sz w:val="24"/>
          <w:szCs w:val="24"/>
        </w:rPr>
        <w:t>2</w:t>
      </w:r>
      <w:r w:rsidR="00470F45">
        <w:rPr>
          <w:rFonts w:ascii="Times New Roman" w:hAnsi="Times New Roman" w:cs="Times New Roman"/>
          <w:sz w:val="24"/>
          <w:szCs w:val="24"/>
        </w:rPr>
        <w:t>)</w:t>
      </w:r>
      <w:r w:rsidR="0091602C">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oraz </w:t>
      </w:r>
      <w:r w:rsidR="0036015C" w:rsidRPr="00B533BA">
        <w:rPr>
          <w:rFonts w:ascii="Times New Roman" w:hAnsi="Times New Roman" w:cs="Times New Roman"/>
          <w:sz w:val="24"/>
          <w:szCs w:val="24"/>
        </w:rPr>
        <w:t xml:space="preserve">na podstawie </w:t>
      </w:r>
      <w:r w:rsidRPr="00B533BA">
        <w:rPr>
          <w:rFonts w:ascii="Times New Roman" w:hAnsi="Times New Roman" w:cs="Times New Roman"/>
          <w:sz w:val="24"/>
          <w:szCs w:val="24"/>
        </w:rPr>
        <w:t>niniejszej Specyfikacji Warunków Zamówienia, zwan</w:t>
      </w:r>
      <w:r w:rsidR="0036015C" w:rsidRPr="00B533BA">
        <w:rPr>
          <w:rFonts w:ascii="Times New Roman" w:hAnsi="Times New Roman" w:cs="Times New Roman"/>
          <w:sz w:val="24"/>
          <w:szCs w:val="24"/>
        </w:rPr>
        <w:t>ej</w:t>
      </w:r>
      <w:r w:rsidRPr="00B533BA">
        <w:rPr>
          <w:rFonts w:ascii="Times New Roman" w:hAnsi="Times New Roman" w:cs="Times New Roman"/>
          <w:sz w:val="24"/>
          <w:szCs w:val="24"/>
        </w:rPr>
        <w:t xml:space="preserve"> dalej </w:t>
      </w:r>
      <w:r w:rsidR="00032D0A">
        <w:rPr>
          <w:rFonts w:ascii="Times New Roman" w:hAnsi="Times New Roman" w:cs="Times New Roman"/>
          <w:sz w:val="24"/>
          <w:szCs w:val="24"/>
        </w:rPr>
        <w:t>„</w:t>
      </w:r>
      <w:r w:rsidRPr="00B533BA">
        <w:rPr>
          <w:rFonts w:ascii="Times New Roman" w:hAnsi="Times New Roman" w:cs="Times New Roman"/>
          <w:sz w:val="24"/>
          <w:szCs w:val="24"/>
        </w:rPr>
        <w:t>SWZ".</w:t>
      </w:r>
    </w:p>
    <w:p w14:paraId="42A1EDAD" w14:textId="2C9CCAF2" w:rsidR="009471E8" w:rsidRPr="00B533BA" w:rsidRDefault="009471E8" w:rsidP="00A316A9">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Specyfikacją Warunków Zamówienia </w:t>
      </w:r>
      <w:r w:rsidR="00032D0A">
        <w:rPr>
          <w:rFonts w:ascii="Times New Roman" w:hAnsi="Times New Roman" w:cs="Times New Roman"/>
          <w:sz w:val="24"/>
          <w:szCs w:val="24"/>
        </w:rPr>
        <w:t>„</w:t>
      </w:r>
      <w:r>
        <w:rPr>
          <w:rFonts w:ascii="Times New Roman" w:hAnsi="Times New Roman" w:cs="Times New Roman"/>
          <w:sz w:val="24"/>
          <w:szCs w:val="24"/>
        </w:rPr>
        <w:t>SWZ</w:t>
      </w:r>
      <w:r w:rsidR="00032D0A">
        <w:rPr>
          <w:rFonts w:ascii="Times New Roman" w:hAnsi="Times New Roman" w:cs="Times New Roman"/>
          <w:sz w:val="24"/>
          <w:szCs w:val="24"/>
        </w:rPr>
        <w:t>”</w:t>
      </w:r>
      <w:r>
        <w:rPr>
          <w:rFonts w:ascii="Times New Roman" w:hAnsi="Times New Roman" w:cs="Times New Roman"/>
          <w:sz w:val="24"/>
          <w:szCs w:val="24"/>
        </w:rPr>
        <w:t>, mają zastosowania przepisy ustawy.</w:t>
      </w:r>
    </w:p>
    <w:p w14:paraId="5D7E0794" w14:textId="2DCD7A26"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Szacunkowa wartość przedmiotowego zamówienia nie przekracza progów unijnych, </w:t>
      </w:r>
      <w:r w:rsidR="00023A66">
        <w:rPr>
          <w:rFonts w:ascii="Times New Roman" w:hAnsi="Times New Roman" w:cs="Times New Roman"/>
          <w:sz w:val="24"/>
          <w:szCs w:val="24"/>
        </w:rPr>
        <w:br/>
      </w:r>
      <w:r w:rsidRPr="00B533BA">
        <w:rPr>
          <w:rFonts w:ascii="Times New Roman" w:hAnsi="Times New Roman" w:cs="Times New Roman"/>
          <w:sz w:val="24"/>
          <w:szCs w:val="24"/>
        </w:rPr>
        <w:t xml:space="preserve">o jakich mowa w art. 3 ustawy </w:t>
      </w:r>
      <w:proofErr w:type="spellStart"/>
      <w:r w:rsidR="00DF0FF7"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w:t>
      </w:r>
    </w:p>
    <w:p w14:paraId="3675C877" w14:textId="77777777"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Zamawiający nie przewiduje aukcji elektronicznej.</w:t>
      </w:r>
    </w:p>
    <w:p w14:paraId="2E5F91E5" w14:textId="67B56F25"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Zamawiający nie przewiduje złożenia oferty w postaci katalogów elektronicznych.</w:t>
      </w:r>
    </w:p>
    <w:p w14:paraId="5A17A1D7" w14:textId="5AE4E373"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Zamawiający nie prowadzi postępowania w celu zawarcia umowy ramowej.</w:t>
      </w:r>
    </w:p>
    <w:p w14:paraId="19F6A8CB" w14:textId="02FE1968"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Zamawiający nie zastrzega możliwości ubiegania się o udzielenie zamówienia wyłącznie przez Wykonawców, o których mowa w art. 94 </w:t>
      </w:r>
      <w:r w:rsidR="0091602C">
        <w:rPr>
          <w:rFonts w:ascii="Times New Roman" w:hAnsi="Times New Roman" w:cs="Times New Roman"/>
          <w:sz w:val="24"/>
          <w:szCs w:val="24"/>
        </w:rPr>
        <w:t xml:space="preserve">ustawy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p>
    <w:p w14:paraId="5B329706" w14:textId="6FDCC66D" w:rsidR="00A316A9" w:rsidRPr="00927BE8" w:rsidRDefault="0009028C" w:rsidP="00927BE8">
      <w:pPr>
        <w:pStyle w:val="Akapitzlist"/>
        <w:numPr>
          <w:ilvl w:val="0"/>
          <w:numId w:val="5"/>
        </w:numPr>
        <w:spacing w:line="276" w:lineRule="auto"/>
        <w:ind w:left="360"/>
        <w:jc w:val="both"/>
        <w:rPr>
          <w:rFonts w:ascii="Times New Roman" w:hAnsi="Times New Roman" w:cs="Times New Roman"/>
          <w:sz w:val="24"/>
          <w:szCs w:val="24"/>
        </w:rPr>
      </w:pPr>
      <w:r w:rsidRPr="00FA0820">
        <w:rPr>
          <w:rFonts w:ascii="Times New Roman" w:hAnsi="Times New Roman" w:cs="Times New Roman"/>
          <w:sz w:val="24"/>
          <w:szCs w:val="24"/>
        </w:rPr>
        <w:t xml:space="preserve">Zamawiający </w:t>
      </w:r>
      <w:r w:rsidR="00114D15" w:rsidRPr="00FA0820">
        <w:rPr>
          <w:rFonts w:ascii="Times New Roman" w:hAnsi="Times New Roman" w:cs="Times New Roman"/>
          <w:sz w:val="24"/>
          <w:szCs w:val="24"/>
        </w:rPr>
        <w:t xml:space="preserve">nie </w:t>
      </w:r>
      <w:r w:rsidRPr="00FA0820">
        <w:rPr>
          <w:rFonts w:ascii="Times New Roman" w:hAnsi="Times New Roman" w:cs="Times New Roman"/>
          <w:sz w:val="24"/>
          <w:szCs w:val="24"/>
        </w:rPr>
        <w:t>określa dodatkow</w:t>
      </w:r>
      <w:r w:rsidR="00114D15" w:rsidRPr="00FA0820">
        <w:rPr>
          <w:rFonts w:ascii="Times New Roman" w:hAnsi="Times New Roman" w:cs="Times New Roman"/>
          <w:sz w:val="24"/>
          <w:szCs w:val="24"/>
        </w:rPr>
        <w:t>ych</w:t>
      </w:r>
      <w:r w:rsidRPr="00FA0820">
        <w:rPr>
          <w:rFonts w:ascii="Times New Roman" w:hAnsi="Times New Roman" w:cs="Times New Roman"/>
          <w:sz w:val="24"/>
          <w:szCs w:val="24"/>
        </w:rPr>
        <w:t xml:space="preserve"> wymaga</w:t>
      </w:r>
      <w:r w:rsidR="00114D15" w:rsidRPr="00FA0820">
        <w:rPr>
          <w:rFonts w:ascii="Times New Roman" w:hAnsi="Times New Roman" w:cs="Times New Roman"/>
          <w:sz w:val="24"/>
          <w:szCs w:val="24"/>
        </w:rPr>
        <w:t>ń</w:t>
      </w:r>
      <w:r w:rsidRPr="00FA0820">
        <w:rPr>
          <w:rFonts w:ascii="Times New Roman" w:hAnsi="Times New Roman" w:cs="Times New Roman"/>
          <w:sz w:val="24"/>
          <w:szCs w:val="24"/>
        </w:rPr>
        <w:t xml:space="preserve"> związan</w:t>
      </w:r>
      <w:r w:rsidR="00114D15" w:rsidRPr="00FA0820">
        <w:rPr>
          <w:rFonts w:ascii="Times New Roman" w:hAnsi="Times New Roman" w:cs="Times New Roman"/>
          <w:sz w:val="24"/>
          <w:szCs w:val="24"/>
        </w:rPr>
        <w:t>ych</w:t>
      </w:r>
      <w:r w:rsidRPr="00FA0820">
        <w:rPr>
          <w:rFonts w:ascii="Times New Roman" w:hAnsi="Times New Roman" w:cs="Times New Roman"/>
          <w:sz w:val="24"/>
          <w:szCs w:val="24"/>
        </w:rPr>
        <w:t xml:space="preserve"> z zatrudnianiem osób, </w:t>
      </w:r>
      <w:r w:rsidR="00023A66" w:rsidRPr="00FA0820">
        <w:rPr>
          <w:rFonts w:ascii="Times New Roman" w:hAnsi="Times New Roman" w:cs="Times New Roman"/>
          <w:sz w:val="24"/>
          <w:szCs w:val="24"/>
        </w:rPr>
        <w:br/>
      </w:r>
      <w:r w:rsidRPr="00FA0820">
        <w:rPr>
          <w:rFonts w:ascii="Times New Roman" w:hAnsi="Times New Roman" w:cs="Times New Roman"/>
          <w:sz w:val="24"/>
          <w:szCs w:val="24"/>
        </w:rPr>
        <w:t xml:space="preserve">o których mowa w art. 96 </w:t>
      </w:r>
      <w:r w:rsidR="0091602C" w:rsidRPr="00FA0820">
        <w:rPr>
          <w:rFonts w:ascii="Times New Roman" w:hAnsi="Times New Roman" w:cs="Times New Roman"/>
          <w:sz w:val="24"/>
          <w:szCs w:val="24"/>
        </w:rPr>
        <w:t xml:space="preserve">ustawy </w:t>
      </w:r>
      <w:proofErr w:type="spellStart"/>
      <w:r w:rsidR="00480F2D" w:rsidRPr="00FA0820">
        <w:rPr>
          <w:rFonts w:ascii="Times New Roman" w:hAnsi="Times New Roman" w:cs="Times New Roman"/>
          <w:sz w:val="24"/>
          <w:szCs w:val="24"/>
        </w:rPr>
        <w:t>P</w:t>
      </w:r>
      <w:r w:rsidR="00114D15" w:rsidRPr="00FA0820">
        <w:rPr>
          <w:rFonts w:ascii="Times New Roman" w:hAnsi="Times New Roman" w:cs="Times New Roman"/>
          <w:sz w:val="24"/>
          <w:szCs w:val="24"/>
        </w:rPr>
        <w:t>.z.p</w:t>
      </w:r>
      <w:proofErr w:type="spellEnd"/>
      <w:r w:rsidR="00114D15" w:rsidRPr="00FA0820">
        <w:rPr>
          <w:rFonts w:ascii="Times New Roman" w:hAnsi="Times New Roman" w:cs="Times New Roman"/>
          <w:sz w:val="24"/>
          <w:szCs w:val="24"/>
        </w:rPr>
        <w:t>.</w:t>
      </w:r>
    </w:p>
    <w:p w14:paraId="056BD075" w14:textId="77777777" w:rsidR="00A316A9" w:rsidRPr="00D35484" w:rsidRDefault="00A316A9" w:rsidP="00D35484">
      <w:pPr>
        <w:pStyle w:val="Akapitzlist"/>
        <w:ind w:left="360"/>
        <w:jc w:val="both"/>
        <w:rPr>
          <w:rFonts w:ascii="Times New Roman" w:hAnsi="Times New Roman" w:cs="Times New Roman"/>
          <w:sz w:val="24"/>
          <w:szCs w:val="24"/>
        </w:rPr>
      </w:pPr>
    </w:p>
    <w:p w14:paraId="6D74A26D" w14:textId="6AB101E6" w:rsidR="00461ACE" w:rsidRPr="00235EA2" w:rsidRDefault="0009028C">
      <w:pPr>
        <w:pStyle w:val="Akapitzlist"/>
        <w:numPr>
          <w:ilvl w:val="0"/>
          <w:numId w:val="16"/>
        </w:numPr>
        <w:ind w:left="720"/>
        <w:jc w:val="both"/>
        <w:rPr>
          <w:rFonts w:ascii="Times New Roman" w:hAnsi="Times New Roman" w:cs="Times New Roman"/>
          <w:b/>
          <w:bCs/>
          <w:sz w:val="24"/>
          <w:szCs w:val="24"/>
        </w:rPr>
      </w:pPr>
      <w:bookmarkStart w:id="3" w:name="_Hlk104982333"/>
      <w:bookmarkStart w:id="4" w:name="_Hlk105160845"/>
      <w:r w:rsidRPr="00235EA2">
        <w:rPr>
          <w:rFonts w:ascii="Times New Roman" w:hAnsi="Times New Roman" w:cs="Times New Roman"/>
          <w:b/>
          <w:bCs/>
          <w:sz w:val="24"/>
          <w:szCs w:val="24"/>
        </w:rPr>
        <w:t>OPIS PRZEDMIOTU ZAMÓWIENIA</w:t>
      </w:r>
    </w:p>
    <w:p w14:paraId="396B622E" w14:textId="08F6AA9F" w:rsidR="005946C8" w:rsidRPr="00D06423" w:rsidRDefault="00927BE8" w:rsidP="004D1244">
      <w:pPr>
        <w:pStyle w:val="Akapitzlist"/>
        <w:numPr>
          <w:ilvl w:val="0"/>
          <w:numId w:val="41"/>
        </w:numPr>
        <w:spacing w:line="276" w:lineRule="auto"/>
        <w:ind w:left="360"/>
        <w:jc w:val="both"/>
        <w:rPr>
          <w:rFonts w:ascii="Times New Roman" w:hAnsi="Times New Roman" w:cs="Times New Roman"/>
          <w:b/>
          <w:bCs/>
          <w:sz w:val="24"/>
          <w:szCs w:val="24"/>
          <w:lang w:eastAsia="pl-PL"/>
        </w:rPr>
      </w:pPr>
      <w:bookmarkStart w:id="5" w:name="_Hlk104795025"/>
      <w:r w:rsidRPr="00235EA2">
        <w:rPr>
          <w:rFonts w:ascii="Times New Roman" w:eastAsia="Times New Roman" w:hAnsi="Times New Roman" w:cs="Times New Roman"/>
          <w:bCs/>
          <w:sz w:val="24"/>
          <w:szCs w:val="24"/>
          <w:lang w:eastAsia="pl-PL"/>
        </w:rPr>
        <w:t xml:space="preserve">Narodowy Instytut Kultury i Dziedzictwa Wsi (dalej </w:t>
      </w:r>
      <w:proofErr w:type="spellStart"/>
      <w:r w:rsidRPr="00235EA2">
        <w:rPr>
          <w:rFonts w:ascii="Times New Roman" w:eastAsia="Times New Roman" w:hAnsi="Times New Roman" w:cs="Times New Roman"/>
          <w:bCs/>
          <w:sz w:val="24"/>
          <w:szCs w:val="24"/>
          <w:lang w:eastAsia="pl-PL"/>
        </w:rPr>
        <w:t>NIKiDW</w:t>
      </w:r>
      <w:proofErr w:type="spellEnd"/>
      <w:r w:rsidRPr="00235EA2">
        <w:rPr>
          <w:rFonts w:ascii="Times New Roman" w:eastAsia="Times New Roman" w:hAnsi="Times New Roman" w:cs="Times New Roman"/>
          <w:bCs/>
          <w:sz w:val="24"/>
          <w:szCs w:val="24"/>
          <w:lang w:eastAsia="pl-PL"/>
        </w:rPr>
        <w:t xml:space="preserve">) realizuje Projekt pn.: </w:t>
      </w:r>
      <w:r w:rsidR="00992459" w:rsidRPr="00235EA2">
        <w:rPr>
          <w:rFonts w:ascii="Times New Roman" w:hAnsi="Times New Roman" w:cs="Times New Roman"/>
          <w:b/>
          <w:bCs/>
          <w:sz w:val="24"/>
          <w:szCs w:val="24"/>
          <w:lang w:eastAsia="pl-PL"/>
        </w:rPr>
        <w:t xml:space="preserve">Adaptacja i przebudowa pomieszczeń przeznaczonych na przechowywanie zbiorów CBR w Puławach </w:t>
      </w:r>
      <w:r w:rsidR="00D42FC5" w:rsidRPr="00235EA2">
        <w:rPr>
          <w:rFonts w:ascii="Times New Roman" w:hAnsi="Times New Roman" w:cs="Times New Roman"/>
          <w:b/>
          <w:bCs/>
          <w:sz w:val="24"/>
          <w:szCs w:val="24"/>
        </w:rPr>
        <w:t xml:space="preserve">– </w:t>
      </w:r>
      <w:proofErr w:type="spellStart"/>
      <w:r w:rsidR="00D42FC5" w:rsidRPr="00235EA2">
        <w:rPr>
          <w:rFonts w:ascii="Times New Roman" w:hAnsi="Times New Roman" w:cs="Times New Roman"/>
          <w:b/>
          <w:bCs/>
          <w:sz w:val="24"/>
          <w:szCs w:val="24"/>
        </w:rPr>
        <w:t>NIKiDW</w:t>
      </w:r>
      <w:proofErr w:type="spellEnd"/>
      <w:r w:rsidR="00D42FC5" w:rsidRPr="00235EA2">
        <w:rPr>
          <w:rFonts w:ascii="Times New Roman" w:hAnsi="Times New Roman" w:cs="Times New Roman"/>
          <w:b/>
          <w:bCs/>
          <w:sz w:val="24"/>
          <w:szCs w:val="24"/>
        </w:rPr>
        <w:t>/P/</w:t>
      </w:r>
      <w:r w:rsidR="00E85D02">
        <w:rPr>
          <w:rFonts w:ascii="Times New Roman" w:hAnsi="Times New Roman" w:cs="Times New Roman"/>
          <w:b/>
          <w:bCs/>
          <w:sz w:val="24"/>
          <w:szCs w:val="24"/>
        </w:rPr>
        <w:t>7</w:t>
      </w:r>
      <w:r w:rsidR="00D42FC5" w:rsidRPr="00235EA2">
        <w:rPr>
          <w:rFonts w:ascii="Times New Roman" w:hAnsi="Times New Roman" w:cs="Times New Roman"/>
          <w:b/>
          <w:bCs/>
          <w:sz w:val="24"/>
          <w:szCs w:val="24"/>
        </w:rPr>
        <w:t>/2022</w:t>
      </w:r>
      <w:r w:rsidR="00524AAC" w:rsidRPr="00235EA2">
        <w:rPr>
          <w:rFonts w:ascii="Times New Roman" w:hAnsi="Times New Roman" w:cs="Times New Roman"/>
          <w:b/>
          <w:bCs/>
          <w:sz w:val="24"/>
          <w:szCs w:val="24"/>
        </w:rPr>
        <w:t xml:space="preserve">, </w:t>
      </w:r>
      <w:r w:rsidRPr="00235EA2">
        <w:rPr>
          <w:rFonts w:ascii="Times New Roman" w:eastAsia="Times New Roman" w:hAnsi="Times New Roman" w:cs="Times New Roman"/>
          <w:bCs/>
          <w:sz w:val="24"/>
          <w:szCs w:val="24"/>
          <w:lang w:eastAsia="pl-PL"/>
        </w:rPr>
        <w:t>(</w:t>
      </w:r>
      <w:r w:rsidR="00D41514" w:rsidRPr="00235EA2">
        <w:rPr>
          <w:rFonts w:ascii="Times New Roman" w:eastAsia="Times New Roman" w:hAnsi="Times New Roman" w:cs="Times New Roman"/>
          <w:bCs/>
          <w:sz w:val="24"/>
          <w:szCs w:val="24"/>
          <w:lang w:eastAsia="pl-PL"/>
        </w:rPr>
        <w:t>znak</w:t>
      </w:r>
      <w:r w:rsidRPr="00235EA2">
        <w:rPr>
          <w:rFonts w:ascii="Times New Roman" w:eastAsia="Times New Roman" w:hAnsi="Times New Roman" w:cs="Times New Roman"/>
          <w:bCs/>
          <w:sz w:val="24"/>
          <w:szCs w:val="24"/>
          <w:lang w:eastAsia="pl-PL"/>
        </w:rPr>
        <w:t xml:space="preserve">: </w:t>
      </w:r>
      <w:r w:rsidR="00235EA2" w:rsidRPr="00235EA2">
        <w:rPr>
          <w:rFonts w:ascii="Times New Roman" w:hAnsi="Times New Roman" w:cs="Times New Roman"/>
          <w:sz w:val="24"/>
          <w:szCs w:val="24"/>
        </w:rPr>
        <w:t>DOS.prk.442.1.2022)</w:t>
      </w:r>
      <w:r w:rsidR="00235EA2">
        <w:rPr>
          <w:rFonts w:ascii="Times New Roman" w:hAnsi="Times New Roman" w:cs="Times New Roman"/>
          <w:sz w:val="24"/>
          <w:szCs w:val="24"/>
        </w:rPr>
        <w:t xml:space="preserve">, </w:t>
      </w:r>
      <w:r w:rsidRPr="00235EA2">
        <w:rPr>
          <w:rFonts w:ascii="Times New Roman" w:eastAsia="Times New Roman" w:hAnsi="Times New Roman" w:cs="Times New Roman"/>
          <w:bCs/>
          <w:sz w:val="24"/>
          <w:szCs w:val="24"/>
          <w:lang w:eastAsia="pl-PL"/>
        </w:rPr>
        <w:t xml:space="preserve">na którego realizację </w:t>
      </w:r>
      <w:proofErr w:type="spellStart"/>
      <w:r w:rsidRPr="00235EA2">
        <w:rPr>
          <w:rFonts w:ascii="Times New Roman" w:eastAsia="Times New Roman" w:hAnsi="Times New Roman" w:cs="Times New Roman"/>
          <w:bCs/>
          <w:sz w:val="24"/>
          <w:szCs w:val="24"/>
          <w:lang w:eastAsia="pl-PL"/>
        </w:rPr>
        <w:t>NIKiDW</w:t>
      </w:r>
      <w:proofErr w:type="spellEnd"/>
      <w:r w:rsidRPr="00235EA2">
        <w:rPr>
          <w:rFonts w:ascii="Times New Roman" w:eastAsia="Times New Roman" w:hAnsi="Times New Roman" w:cs="Times New Roman"/>
          <w:bCs/>
          <w:sz w:val="24"/>
          <w:szCs w:val="24"/>
          <w:lang w:eastAsia="pl-PL"/>
        </w:rPr>
        <w:t xml:space="preserve"> uzyskał dofinansowanie z</w:t>
      </w:r>
      <w:r w:rsidR="00D41514" w:rsidRPr="00235EA2">
        <w:rPr>
          <w:rFonts w:ascii="Times New Roman" w:eastAsia="Times New Roman" w:hAnsi="Times New Roman" w:cs="Times New Roman"/>
          <w:bCs/>
          <w:sz w:val="24"/>
          <w:szCs w:val="24"/>
          <w:lang w:eastAsia="pl-PL"/>
        </w:rPr>
        <w:t xml:space="preserve"> Ministerstwa Rolnictwa i Rozwoju Wsi.</w:t>
      </w:r>
      <w:r w:rsidRPr="00235EA2">
        <w:rPr>
          <w:rFonts w:ascii="Times New Roman" w:eastAsia="Times New Roman" w:hAnsi="Times New Roman" w:cs="Times New Roman"/>
          <w:bCs/>
          <w:sz w:val="24"/>
          <w:szCs w:val="24"/>
          <w:lang w:eastAsia="pl-PL"/>
        </w:rPr>
        <w:t xml:space="preserve"> </w:t>
      </w:r>
    </w:p>
    <w:p w14:paraId="59B84BD1" w14:textId="11FE61B1" w:rsidR="00D06423" w:rsidRPr="00756349" w:rsidRDefault="00B25559">
      <w:pPr>
        <w:pStyle w:val="Bezodstpw"/>
        <w:numPr>
          <w:ilvl w:val="0"/>
          <w:numId w:val="41"/>
        </w:numPr>
        <w:spacing w:line="276" w:lineRule="auto"/>
        <w:ind w:left="360"/>
        <w:jc w:val="both"/>
        <w:rPr>
          <w:iCs/>
          <w:color w:val="000000"/>
        </w:rPr>
      </w:pPr>
      <w:r w:rsidRPr="00756349">
        <w:rPr>
          <w:iCs/>
          <w:color w:val="000000"/>
        </w:rPr>
        <w:t>Pałac Czartoryskich to budynek zabytkowy wykonany w technologii tradycyjnej. Remontowane pomieszczenia znajdują się na parterze dwukondygnacyjne</w:t>
      </w:r>
      <w:r w:rsidR="002B5B9F" w:rsidRPr="00756349">
        <w:rPr>
          <w:iCs/>
          <w:color w:val="000000"/>
        </w:rPr>
        <w:t>j części</w:t>
      </w:r>
      <w:r w:rsidRPr="00756349">
        <w:rPr>
          <w:iCs/>
          <w:color w:val="000000"/>
        </w:rPr>
        <w:t xml:space="preserve"> </w:t>
      </w:r>
      <w:r w:rsidR="002B5B9F" w:rsidRPr="00756349">
        <w:rPr>
          <w:iCs/>
          <w:color w:val="000000"/>
        </w:rPr>
        <w:t>budynku</w:t>
      </w:r>
      <w:r w:rsidR="002F295D" w:rsidRPr="00756349">
        <w:rPr>
          <w:iCs/>
          <w:color w:val="000000"/>
        </w:rPr>
        <w:t xml:space="preserve">, które będą </w:t>
      </w:r>
      <w:r w:rsidR="00D06423" w:rsidRPr="00756349">
        <w:t>pełn</w:t>
      </w:r>
      <w:r w:rsidR="002F295D" w:rsidRPr="00756349">
        <w:t>iły</w:t>
      </w:r>
      <w:r w:rsidR="00D06423" w:rsidRPr="00756349">
        <w:t xml:space="preserve"> funkcję </w:t>
      </w:r>
      <w:r w:rsidR="002F295D" w:rsidRPr="00756349">
        <w:t>magazynów bibliotecznych</w:t>
      </w:r>
      <w:r w:rsidR="00D06423" w:rsidRPr="00756349">
        <w:t xml:space="preserve"> </w:t>
      </w:r>
      <w:r w:rsidR="005A1721" w:rsidRPr="00756349">
        <w:t xml:space="preserve">Centralnej Biblioteki Rolniczej </w:t>
      </w:r>
      <w:r w:rsidR="00D06423" w:rsidRPr="00756349">
        <w:t>usytuowan</w:t>
      </w:r>
      <w:r w:rsidR="000178FE" w:rsidRPr="00756349">
        <w:t>ej</w:t>
      </w:r>
      <w:r w:rsidR="00D06423" w:rsidRPr="00756349">
        <w:t xml:space="preserve"> w </w:t>
      </w:r>
      <w:r w:rsidRPr="00756349">
        <w:t>Puławach</w:t>
      </w:r>
      <w:r w:rsidR="00D06423" w:rsidRPr="00756349">
        <w:t xml:space="preserve"> przy ul. </w:t>
      </w:r>
      <w:r w:rsidR="005A1721" w:rsidRPr="00756349">
        <w:t>Czartoryskich 8</w:t>
      </w:r>
      <w:r w:rsidR="00D06423" w:rsidRPr="00756349">
        <w:t>, któr</w:t>
      </w:r>
      <w:r w:rsidR="000178FE" w:rsidRPr="00756349">
        <w:t>a</w:t>
      </w:r>
      <w:r w:rsidR="00D06423" w:rsidRPr="00756349">
        <w:t xml:space="preserve"> jest </w:t>
      </w:r>
      <w:r w:rsidR="00D06423" w:rsidRPr="00756349">
        <w:rPr>
          <w:b/>
          <w:bCs/>
        </w:rPr>
        <w:t>wpisan</w:t>
      </w:r>
      <w:r w:rsidR="000178FE" w:rsidRPr="00756349">
        <w:rPr>
          <w:b/>
          <w:bCs/>
        </w:rPr>
        <w:t>a</w:t>
      </w:r>
      <w:r w:rsidR="00D06423" w:rsidRPr="00756349">
        <w:rPr>
          <w:b/>
          <w:bCs/>
        </w:rPr>
        <w:t xml:space="preserve"> do </w:t>
      </w:r>
      <w:r w:rsidR="00D06423" w:rsidRPr="00222CB0">
        <w:rPr>
          <w:b/>
          <w:bCs/>
        </w:rPr>
        <w:t>rejestru zabytków</w:t>
      </w:r>
      <w:r w:rsidR="00D06423" w:rsidRPr="00222CB0">
        <w:t xml:space="preserve"> </w:t>
      </w:r>
      <w:r w:rsidR="00222CB0" w:rsidRPr="00222CB0">
        <w:t>Lubelskiego Wojewódzkiego Konserwatora Zabytków,</w:t>
      </w:r>
      <w:r w:rsidR="005A1721" w:rsidRPr="00222CB0">
        <w:t xml:space="preserve"> </w:t>
      </w:r>
      <w:r w:rsidR="00D06423" w:rsidRPr="00222CB0">
        <w:t>pod</w:t>
      </w:r>
      <w:r w:rsidR="005A1721" w:rsidRPr="00222CB0">
        <w:t xml:space="preserve"> nr A/150 – w ramach Osady Pałacowo – Parkowej w Puławach, na podstawie decyzji z 16 stycznia 1967 r., znak; KL.V-7/10/67</w:t>
      </w:r>
      <w:r w:rsidR="00756349" w:rsidRPr="00222CB0">
        <w:t>,</w:t>
      </w:r>
      <w:r w:rsidR="000178FE" w:rsidRPr="00222CB0">
        <w:t xml:space="preserve"> użytkowanej przez Narodowy</w:t>
      </w:r>
      <w:r w:rsidR="000178FE" w:rsidRPr="00756349">
        <w:t xml:space="preserve"> Instytut Kultury i Dziedzictwa Wsi w Warszawie, ul. Krakowskie Przedmieście 66. </w:t>
      </w:r>
      <w:r w:rsidR="00D06423" w:rsidRPr="00756349">
        <w:t xml:space="preserve">Ze względu na wartość zabytkową, artystyczną i historyczną ochronie konserwatorskiej podlega forma </w:t>
      </w:r>
      <w:r w:rsidR="00222CB0">
        <w:br/>
      </w:r>
      <w:r w:rsidR="00D06423" w:rsidRPr="00756349">
        <w:t xml:space="preserve">i kształt budynku oraz jego elementy składowe. </w:t>
      </w:r>
    </w:p>
    <w:p w14:paraId="621CC668" w14:textId="7B656584" w:rsidR="005946C8" w:rsidRPr="0096589B" w:rsidRDefault="005946C8" w:rsidP="00AB2C9A">
      <w:pPr>
        <w:pStyle w:val="Akapitzlist"/>
        <w:numPr>
          <w:ilvl w:val="0"/>
          <w:numId w:val="41"/>
        </w:numPr>
        <w:ind w:left="360"/>
        <w:jc w:val="both"/>
        <w:rPr>
          <w:rFonts w:ascii="Times New Roman" w:hAnsi="Times New Roman" w:cs="Times New Roman"/>
          <w:b/>
          <w:bCs/>
          <w:sz w:val="24"/>
          <w:szCs w:val="24"/>
          <w:lang w:eastAsia="pl-PL"/>
        </w:rPr>
      </w:pPr>
      <w:r w:rsidRPr="0096589B">
        <w:rPr>
          <w:rFonts w:ascii="Times New Roman" w:eastAsia="Times New Roman" w:hAnsi="Times New Roman" w:cs="Times New Roman"/>
          <w:bCs/>
          <w:sz w:val="24"/>
          <w:szCs w:val="24"/>
          <w:lang w:eastAsia="pl-PL"/>
        </w:rPr>
        <w:lastRenderedPageBreak/>
        <w:t>Szczegółowy opis przedmiotu zamówienia zawier</w:t>
      </w:r>
      <w:r w:rsidR="00AB2C9A" w:rsidRPr="0096589B">
        <w:rPr>
          <w:rFonts w:ascii="Times New Roman" w:eastAsia="Times New Roman" w:hAnsi="Times New Roman" w:cs="Times New Roman"/>
          <w:bCs/>
          <w:sz w:val="24"/>
          <w:szCs w:val="24"/>
          <w:lang w:eastAsia="pl-PL"/>
        </w:rPr>
        <w:t>a</w:t>
      </w:r>
      <w:r w:rsidRPr="0096589B">
        <w:rPr>
          <w:rFonts w:ascii="Times New Roman" w:eastAsia="Times New Roman" w:hAnsi="Times New Roman" w:cs="Times New Roman"/>
          <w:bCs/>
          <w:sz w:val="24"/>
          <w:szCs w:val="24"/>
          <w:lang w:eastAsia="pl-PL"/>
        </w:rPr>
        <w:t xml:space="preserve"> </w:t>
      </w:r>
      <w:r w:rsidR="00AB2C9A" w:rsidRPr="0096589B">
        <w:rPr>
          <w:rFonts w:ascii="Times New Roman" w:eastAsia="Times New Roman" w:hAnsi="Times New Roman" w:cs="Times New Roman"/>
          <w:bCs/>
          <w:sz w:val="24"/>
          <w:szCs w:val="24"/>
          <w:lang w:eastAsia="pl-PL"/>
        </w:rPr>
        <w:t>Dokumentacja Projektowa - Architektura</w:t>
      </w:r>
      <w:r w:rsidRPr="0096589B">
        <w:rPr>
          <w:rFonts w:ascii="Times New Roman" w:eastAsia="Times New Roman" w:hAnsi="Times New Roman" w:cs="Times New Roman"/>
          <w:bCs/>
          <w:sz w:val="24"/>
          <w:szCs w:val="24"/>
          <w:lang w:eastAsia="pl-PL"/>
        </w:rPr>
        <w:t xml:space="preserve"> - Załącznik nr</w:t>
      </w:r>
      <w:r w:rsidR="00AB2C9A" w:rsidRPr="0096589B">
        <w:rPr>
          <w:rFonts w:ascii="Times New Roman" w:eastAsia="Times New Roman" w:hAnsi="Times New Roman" w:cs="Times New Roman"/>
          <w:bCs/>
          <w:sz w:val="24"/>
          <w:szCs w:val="24"/>
          <w:lang w:eastAsia="pl-PL"/>
        </w:rPr>
        <w:t xml:space="preserve"> 9</w:t>
      </w:r>
      <w:r w:rsidRPr="0096589B">
        <w:rPr>
          <w:rFonts w:ascii="Times New Roman" w:eastAsia="Times New Roman" w:hAnsi="Times New Roman" w:cs="Times New Roman"/>
          <w:bCs/>
          <w:sz w:val="24"/>
          <w:szCs w:val="24"/>
          <w:lang w:eastAsia="pl-PL"/>
        </w:rPr>
        <w:t xml:space="preserve"> do SWZ, </w:t>
      </w:r>
      <w:r w:rsidR="00AB2C9A" w:rsidRPr="0096589B">
        <w:rPr>
          <w:rFonts w:ascii="Times New Roman" w:eastAsia="Times New Roman" w:hAnsi="Times New Roman" w:cs="Times New Roman"/>
          <w:bCs/>
          <w:sz w:val="24"/>
          <w:szCs w:val="24"/>
          <w:lang w:eastAsia="pl-PL"/>
        </w:rPr>
        <w:t xml:space="preserve">Projekt Techniczny – Załącznik nr 10 do SWZ, </w:t>
      </w:r>
      <w:r w:rsidRPr="0096589B">
        <w:rPr>
          <w:rFonts w:ascii="Times New Roman" w:eastAsia="Times New Roman" w:hAnsi="Times New Roman" w:cs="Times New Roman"/>
          <w:bCs/>
          <w:sz w:val="24"/>
          <w:szCs w:val="24"/>
          <w:lang w:eastAsia="pl-PL"/>
        </w:rPr>
        <w:t xml:space="preserve">Specyfikacje Techniczne </w:t>
      </w:r>
      <w:r w:rsidR="00AB2C9A" w:rsidRPr="0096589B">
        <w:rPr>
          <w:rFonts w:ascii="Times New Roman" w:eastAsia="Times New Roman" w:hAnsi="Times New Roman" w:cs="Times New Roman"/>
          <w:bCs/>
          <w:sz w:val="24"/>
          <w:szCs w:val="24"/>
          <w:lang w:eastAsia="pl-PL"/>
        </w:rPr>
        <w:t>W</w:t>
      </w:r>
      <w:r w:rsidRPr="0096589B">
        <w:rPr>
          <w:rFonts w:ascii="Times New Roman" w:eastAsia="Times New Roman" w:hAnsi="Times New Roman" w:cs="Times New Roman"/>
          <w:bCs/>
          <w:sz w:val="24"/>
          <w:szCs w:val="24"/>
          <w:lang w:eastAsia="pl-PL"/>
        </w:rPr>
        <w:t xml:space="preserve">ykonania i </w:t>
      </w:r>
      <w:r w:rsidR="00AB2C9A" w:rsidRPr="0096589B">
        <w:rPr>
          <w:rFonts w:ascii="Times New Roman" w:eastAsia="Times New Roman" w:hAnsi="Times New Roman" w:cs="Times New Roman"/>
          <w:bCs/>
          <w:sz w:val="24"/>
          <w:szCs w:val="24"/>
          <w:lang w:eastAsia="pl-PL"/>
        </w:rPr>
        <w:t>O</w:t>
      </w:r>
      <w:r w:rsidRPr="0096589B">
        <w:rPr>
          <w:rFonts w:ascii="Times New Roman" w:eastAsia="Times New Roman" w:hAnsi="Times New Roman" w:cs="Times New Roman"/>
          <w:bCs/>
          <w:sz w:val="24"/>
          <w:szCs w:val="24"/>
          <w:lang w:eastAsia="pl-PL"/>
        </w:rPr>
        <w:t xml:space="preserve">dbioru </w:t>
      </w:r>
      <w:r w:rsidR="00AB2C9A" w:rsidRPr="0096589B">
        <w:rPr>
          <w:rFonts w:ascii="Times New Roman" w:eastAsia="Times New Roman" w:hAnsi="Times New Roman" w:cs="Times New Roman"/>
          <w:bCs/>
          <w:sz w:val="24"/>
          <w:szCs w:val="24"/>
          <w:lang w:eastAsia="pl-PL"/>
        </w:rPr>
        <w:t>R</w:t>
      </w:r>
      <w:r w:rsidRPr="0096589B">
        <w:rPr>
          <w:rFonts w:ascii="Times New Roman" w:eastAsia="Times New Roman" w:hAnsi="Times New Roman" w:cs="Times New Roman"/>
          <w:bCs/>
          <w:sz w:val="24"/>
          <w:szCs w:val="24"/>
          <w:lang w:eastAsia="pl-PL"/>
        </w:rPr>
        <w:t xml:space="preserve">obót </w:t>
      </w:r>
      <w:proofErr w:type="spellStart"/>
      <w:r w:rsidR="00AB2C9A" w:rsidRPr="0096589B">
        <w:rPr>
          <w:rFonts w:ascii="Times New Roman" w:eastAsia="Times New Roman" w:hAnsi="Times New Roman" w:cs="Times New Roman"/>
          <w:bCs/>
          <w:sz w:val="24"/>
          <w:szCs w:val="24"/>
          <w:lang w:eastAsia="pl-PL"/>
        </w:rPr>
        <w:t>STWOiR</w:t>
      </w:r>
      <w:proofErr w:type="spellEnd"/>
      <w:r w:rsidR="00AB2C9A" w:rsidRPr="0096589B">
        <w:rPr>
          <w:rFonts w:ascii="Times New Roman" w:eastAsia="Times New Roman" w:hAnsi="Times New Roman" w:cs="Times New Roman"/>
          <w:bCs/>
          <w:sz w:val="24"/>
          <w:szCs w:val="24"/>
          <w:lang w:eastAsia="pl-PL"/>
        </w:rPr>
        <w:t xml:space="preserve"> </w:t>
      </w:r>
      <w:r w:rsidRPr="0096589B">
        <w:rPr>
          <w:rFonts w:ascii="Times New Roman" w:eastAsia="Times New Roman" w:hAnsi="Times New Roman" w:cs="Times New Roman"/>
          <w:bCs/>
          <w:sz w:val="24"/>
          <w:szCs w:val="24"/>
          <w:lang w:eastAsia="pl-PL"/>
        </w:rPr>
        <w:t xml:space="preserve">- Załącznik nr </w:t>
      </w:r>
      <w:r w:rsidR="00AB2C9A" w:rsidRPr="0096589B">
        <w:rPr>
          <w:rFonts w:ascii="Times New Roman" w:eastAsia="Times New Roman" w:hAnsi="Times New Roman" w:cs="Times New Roman"/>
          <w:bCs/>
          <w:sz w:val="24"/>
          <w:szCs w:val="24"/>
          <w:lang w:eastAsia="pl-PL"/>
        </w:rPr>
        <w:t>11</w:t>
      </w:r>
      <w:r w:rsidRPr="0096589B">
        <w:rPr>
          <w:rFonts w:ascii="Times New Roman" w:eastAsia="Times New Roman" w:hAnsi="Times New Roman" w:cs="Times New Roman"/>
          <w:bCs/>
          <w:sz w:val="24"/>
          <w:szCs w:val="24"/>
          <w:lang w:eastAsia="pl-PL"/>
        </w:rPr>
        <w:t xml:space="preserve"> do SWZ.</w:t>
      </w:r>
    </w:p>
    <w:p w14:paraId="12DE0FC3" w14:textId="4BD42352" w:rsidR="005946C8" w:rsidRPr="0096589B" w:rsidRDefault="005946C8" w:rsidP="00AB2C9A">
      <w:pPr>
        <w:pStyle w:val="Akapitzlist"/>
        <w:numPr>
          <w:ilvl w:val="0"/>
          <w:numId w:val="41"/>
        </w:numPr>
        <w:ind w:left="360"/>
        <w:jc w:val="both"/>
        <w:rPr>
          <w:rFonts w:ascii="Times New Roman" w:eastAsia="Times New Roman" w:hAnsi="Times New Roman" w:cs="Times New Roman"/>
          <w:bCs/>
          <w:sz w:val="24"/>
          <w:szCs w:val="24"/>
          <w:lang w:eastAsia="pl-PL"/>
        </w:rPr>
      </w:pPr>
      <w:r w:rsidRPr="0096589B">
        <w:rPr>
          <w:rFonts w:ascii="Times New Roman" w:eastAsia="Times New Roman" w:hAnsi="Times New Roman" w:cs="Times New Roman"/>
          <w:bCs/>
          <w:sz w:val="24"/>
          <w:szCs w:val="24"/>
          <w:lang w:eastAsia="pl-PL"/>
        </w:rPr>
        <w:t xml:space="preserve">Dla ułatwienia wyliczenia wartości ryczałtowej oferty, Zamawiający przekazuje </w:t>
      </w:r>
      <w:r w:rsidR="001A77A0" w:rsidRPr="00F42A03">
        <w:rPr>
          <w:rFonts w:ascii="Times New Roman" w:eastAsia="Times New Roman" w:hAnsi="Times New Roman" w:cs="Times New Roman"/>
          <w:bCs/>
          <w:sz w:val="24"/>
          <w:szCs w:val="24"/>
          <w:lang w:eastAsia="pl-PL"/>
        </w:rPr>
        <w:t>Przedmiary</w:t>
      </w:r>
      <w:r w:rsidRPr="001A77A0">
        <w:rPr>
          <w:rFonts w:ascii="Times New Roman" w:eastAsia="Times New Roman" w:hAnsi="Times New Roman" w:cs="Times New Roman"/>
          <w:bCs/>
          <w:sz w:val="24"/>
          <w:szCs w:val="24"/>
          <w:lang w:eastAsia="pl-PL"/>
        </w:rPr>
        <w:t xml:space="preserve"> </w:t>
      </w:r>
      <w:r w:rsidRPr="0096589B">
        <w:rPr>
          <w:rFonts w:ascii="Times New Roman" w:eastAsia="Times New Roman" w:hAnsi="Times New Roman" w:cs="Times New Roman"/>
          <w:bCs/>
          <w:sz w:val="24"/>
          <w:szCs w:val="24"/>
          <w:lang w:eastAsia="pl-PL"/>
        </w:rPr>
        <w:t>stanowiące Załącznik nr</w:t>
      </w:r>
      <w:r w:rsidR="00AB2C9A" w:rsidRPr="0096589B">
        <w:rPr>
          <w:rFonts w:ascii="Times New Roman" w:eastAsia="Times New Roman" w:hAnsi="Times New Roman" w:cs="Times New Roman"/>
          <w:bCs/>
          <w:sz w:val="24"/>
          <w:szCs w:val="24"/>
          <w:lang w:eastAsia="pl-PL"/>
        </w:rPr>
        <w:t xml:space="preserve"> 8</w:t>
      </w:r>
      <w:r w:rsidRPr="0096589B">
        <w:rPr>
          <w:rFonts w:ascii="Times New Roman" w:eastAsia="Times New Roman" w:hAnsi="Times New Roman" w:cs="Times New Roman"/>
          <w:bCs/>
          <w:sz w:val="24"/>
          <w:szCs w:val="24"/>
          <w:lang w:eastAsia="pl-PL"/>
        </w:rPr>
        <w:t xml:space="preserve"> do SWZ. Załączone </w:t>
      </w:r>
      <w:r w:rsidR="001A77A0">
        <w:rPr>
          <w:rFonts w:ascii="Times New Roman" w:eastAsia="Times New Roman" w:hAnsi="Times New Roman" w:cs="Times New Roman"/>
          <w:bCs/>
          <w:sz w:val="24"/>
          <w:szCs w:val="24"/>
          <w:lang w:eastAsia="pl-PL"/>
        </w:rPr>
        <w:t xml:space="preserve">Przedmiary </w:t>
      </w:r>
      <w:r w:rsidRPr="0096589B">
        <w:rPr>
          <w:rFonts w:ascii="Times New Roman" w:eastAsia="Times New Roman" w:hAnsi="Times New Roman" w:cs="Times New Roman"/>
          <w:bCs/>
          <w:sz w:val="24"/>
          <w:szCs w:val="24"/>
          <w:lang w:eastAsia="pl-PL"/>
        </w:rPr>
        <w:t>należy traktować jako materiał pomocniczy. Wykonawca ma prawo dopisywać pozycje, zmieniać obmiary oraz podstawy wyceny.</w:t>
      </w:r>
    </w:p>
    <w:p w14:paraId="6B7AC99D" w14:textId="20D7F4F0" w:rsidR="005946C8" w:rsidRPr="0096589B" w:rsidRDefault="005946C8">
      <w:pPr>
        <w:pStyle w:val="Akapitzlist"/>
        <w:numPr>
          <w:ilvl w:val="0"/>
          <w:numId w:val="41"/>
        </w:numPr>
        <w:ind w:left="360"/>
        <w:jc w:val="both"/>
        <w:rPr>
          <w:rFonts w:ascii="Times New Roman" w:eastAsia="Times New Roman" w:hAnsi="Times New Roman" w:cs="Times New Roman"/>
          <w:bCs/>
          <w:sz w:val="24"/>
          <w:szCs w:val="24"/>
          <w:lang w:eastAsia="pl-PL"/>
        </w:rPr>
      </w:pPr>
      <w:r w:rsidRPr="0096589B">
        <w:rPr>
          <w:rFonts w:ascii="Times New Roman" w:eastAsia="Times New Roman" w:hAnsi="Times New Roman" w:cs="Times New Roman"/>
          <w:bCs/>
          <w:sz w:val="24"/>
          <w:szCs w:val="24"/>
          <w:lang w:eastAsia="pl-PL"/>
        </w:rPr>
        <w:t xml:space="preserve">Zgodnie z Projektem Umowy (stanowiącym Załącznik nr </w:t>
      </w:r>
      <w:r w:rsidR="00AB2C9A" w:rsidRPr="0096589B">
        <w:rPr>
          <w:rFonts w:ascii="Times New Roman" w:eastAsia="Times New Roman" w:hAnsi="Times New Roman" w:cs="Times New Roman"/>
          <w:bCs/>
          <w:sz w:val="24"/>
          <w:szCs w:val="24"/>
          <w:lang w:eastAsia="pl-PL"/>
        </w:rPr>
        <w:t>12</w:t>
      </w:r>
      <w:r w:rsidRPr="0096589B">
        <w:rPr>
          <w:rFonts w:ascii="Times New Roman" w:eastAsia="Times New Roman" w:hAnsi="Times New Roman" w:cs="Times New Roman"/>
          <w:bCs/>
          <w:sz w:val="24"/>
          <w:szCs w:val="24"/>
          <w:lang w:eastAsia="pl-PL"/>
        </w:rPr>
        <w:t xml:space="preserve"> do SWZ) Zamawiający przewidział za wykonanie przedmiotu zamówienia wynagrodzenie ryczałtowe, w rozumieniu art. 632 kodeksu cywilnego, które obejmuje wszelkie koszty związane z realizacją przedmiotu zamówienia, w tym ryzyko Wykonawcy z tytułu oszacowania wszelkich kosztów związanych </w:t>
      </w:r>
      <w:r w:rsidR="005837C8" w:rsidRPr="0096589B">
        <w:rPr>
          <w:rFonts w:ascii="Times New Roman" w:eastAsia="Times New Roman" w:hAnsi="Times New Roman" w:cs="Times New Roman"/>
          <w:bCs/>
          <w:sz w:val="24"/>
          <w:szCs w:val="24"/>
          <w:lang w:eastAsia="pl-PL"/>
        </w:rPr>
        <w:br/>
      </w:r>
      <w:r w:rsidRPr="0096589B">
        <w:rPr>
          <w:rFonts w:ascii="Times New Roman" w:eastAsia="Times New Roman" w:hAnsi="Times New Roman" w:cs="Times New Roman"/>
          <w:bCs/>
          <w:sz w:val="24"/>
          <w:szCs w:val="24"/>
          <w:lang w:eastAsia="pl-PL"/>
        </w:rPr>
        <w:t>z wykonaniem umowy. Niedoszacowanie, pominięcie lub brak rozpoznania zakresu przedmiotu  zamówienia</w:t>
      </w:r>
      <w:r w:rsidR="0001548C">
        <w:rPr>
          <w:rFonts w:ascii="Times New Roman" w:eastAsia="Times New Roman" w:hAnsi="Times New Roman" w:cs="Times New Roman"/>
          <w:bCs/>
          <w:sz w:val="24"/>
          <w:szCs w:val="24"/>
          <w:lang w:eastAsia="pl-PL"/>
        </w:rPr>
        <w:t>,</w:t>
      </w:r>
      <w:r w:rsidRPr="0096589B">
        <w:rPr>
          <w:rFonts w:ascii="Times New Roman" w:eastAsia="Times New Roman" w:hAnsi="Times New Roman" w:cs="Times New Roman"/>
          <w:bCs/>
          <w:sz w:val="24"/>
          <w:szCs w:val="24"/>
          <w:lang w:eastAsia="pl-PL"/>
        </w:rPr>
        <w:t xml:space="preserve"> nie  może  być  podstawą  do  żądania  zmiany  wynagrodzenia ryczałtowego.</w:t>
      </w:r>
    </w:p>
    <w:p w14:paraId="0C523670" w14:textId="7401DFA4" w:rsidR="00AB2C9A" w:rsidRPr="0096589B" w:rsidRDefault="005946C8" w:rsidP="00AB2C9A">
      <w:pPr>
        <w:pStyle w:val="Akapitzlist"/>
        <w:numPr>
          <w:ilvl w:val="0"/>
          <w:numId w:val="41"/>
        </w:numPr>
        <w:ind w:left="360"/>
        <w:jc w:val="both"/>
        <w:rPr>
          <w:rFonts w:ascii="Times New Roman" w:hAnsi="Times New Roman" w:cs="Times New Roman"/>
          <w:b/>
          <w:bCs/>
          <w:sz w:val="24"/>
          <w:szCs w:val="24"/>
          <w:lang w:eastAsia="pl-PL"/>
        </w:rPr>
      </w:pPr>
      <w:r w:rsidRPr="0096589B">
        <w:rPr>
          <w:rFonts w:ascii="Times New Roman" w:eastAsia="Times New Roman" w:hAnsi="Times New Roman" w:cs="Times New Roman"/>
          <w:bCs/>
          <w:sz w:val="24"/>
          <w:szCs w:val="24"/>
          <w:lang w:eastAsia="pl-PL"/>
        </w:rPr>
        <w:t xml:space="preserve">Wykonawca zobowiązuje się wykonać roboty budowlane niezbędne do realizacji przedmiotu zamówienia zgodnie z </w:t>
      </w:r>
      <w:r w:rsidR="00AB2C9A" w:rsidRPr="0096589B">
        <w:rPr>
          <w:rFonts w:ascii="Times New Roman" w:eastAsia="Times New Roman" w:hAnsi="Times New Roman" w:cs="Times New Roman"/>
          <w:bCs/>
          <w:sz w:val="24"/>
          <w:szCs w:val="24"/>
          <w:lang w:eastAsia="pl-PL"/>
        </w:rPr>
        <w:t>Dokumentacja Projektowa - Architektura - Załącznik nr 9 do SWZ, Projekt</w:t>
      </w:r>
      <w:r w:rsidR="0088182B">
        <w:rPr>
          <w:rFonts w:ascii="Times New Roman" w:eastAsia="Times New Roman" w:hAnsi="Times New Roman" w:cs="Times New Roman"/>
          <w:bCs/>
          <w:sz w:val="24"/>
          <w:szCs w:val="24"/>
          <w:lang w:eastAsia="pl-PL"/>
        </w:rPr>
        <w:t>em</w:t>
      </w:r>
      <w:r w:rsidR="00AB2C9A" w:rsidRPr="0096589B">
        <w:rPr>
          <w:rFonts w:ascii="Times New Roman" w:eastAsia="Times New Roman" w:hAnsi="Times New Roman" w:cs="Times New Roman"/>
          <w:bCs/>
          <w:sz w:val="24"/>
          <w:szCs w:val="24"/>
          <w:lang w:eastAsia="pl-PL"/>
        </w:rPr>
        <w:t xml:space="preserve"> Techniczny</w:t>
      </w:r>
      <w:r w:rsidR="0088182B">
        <w:rPr>
          <w:rFonts w:ascii="Times New Roman" w:eastAsia="Times New Roman" w:hAnsi="Times New Roman" w:cs="Times New Roman"/>
          <w:bCs/>
          <w:sz w:val="24"/>
          <w:szCs w:val="24"/>
          <w:lang w:eastAsia="pl-PL"/>
        </w:rPr>
        <w:t>m</w:t>
      </w:r>
      <w:r w:rsidR="00AB2C9A" w:rsidRPr="0096589B">
        <w:rPr>
          <w:rFonts w:ascii="Times New Roman" w:eastAsia="Times New Roman" w:hAnsi="Times New Roman" w:cs="Times New Roman"/>
          <w:bCs/>
          <w:sz w:val="24"/>
          <w:szCs w:val="24"/>
          <w:lang w:eastAsia="pl-PL"/>
        </w:rPr>
        <w:t xml:space="preserve"> – Załącznik nr 10 do SWZ, Specyfikacj</w:t>
      </w:r>
      <w:r w:rsidR="0088182B">
        <w:rPr>
          <w:rFonts w:ascii="Times New Roman" w:eastAsia="Times New Roman" w:hAnsi="Times New Roman" w:cs="Times New Roman"/>
          <w:bCs/>
          <w:sz w:val="24"/>
          <w:szCs w:val="24"/>
          <w:lang w:eastAsia="pl-PL"/>
        </w:rPr>
        <w:t>ą</w:t>
      </w:r>
      <w:r w:rsidR="00AB2C9A" w:rsidRPr="0096589B">
        <w:rPr>
          <w:rFonts w:ascii="Times New Roman" w:eastAsia="Times New Roman" w:hAnsi="Times New Roman" w:cs="Times New Roman"/>
          <w:bCs/>
          <w:sz w:val="24"/>
          <w:szCs w:val="24"/>
          <w:lang w:eastAsia="pl-PL"/>
        </w:rPr>
        <w:t xml:space="preserve"> Techniczn</w:t>
      </w:r>
      <w:r w:rsidR="0088182B">
        <w:rPr>
          <w:rFonts w:ascii="Times New Roman" w:eastAsia="Times New Roman" w:hAnsi="Times New Roman" w:cs="Times New Roman"/>
          <w:bCs/>
          <w:sz w:val="24"/>
          <w:szCs w:val="24"/>
          <w:lang w:eastAsia="pl-PL"/>
        </w:rPr>
        <w:t>ą</w:t>
      </w:r>
      <w:r w:rsidR="00AB2C9A" w:rsidRPr="0096589B">
        <w:rPr>
          <w:rFonts w:ascii="Times New Roman" w:eastAsia="Times New Roman" w:hAnsi="Times New Roman" w:cs="Times New Roman"/>
          <w:bCs/>
          <w:sz w:val="24"/>
          <w:szCs w:val="24"/>
          <w:lang w:eastAsia="pl-PL"/>
        </w:rPr>
        <w:t xml:space="preserve"> Wykonania </w:t>
      </w:r>
      <w:r w:rsidR="001A77A0">
        <w:rPr>
          <w:rFonts w:ascii="Times New Roman" w:eastAsia="Times New Roman" w:hAnsi="Times New Roman" w:cs="Times New Roman"/>
          <w:bCs/>
          <w:sz w:val="24"/>
          <w:szCs w:val="24"/>
          <w:lang w:eastAsia="pl-PL"/>
        </w:rPr>
        <w:br/>
      </w:r>
      <w:r w:rsidR="00AB2C9A" w:rsidRPr="0096589B">
        <w:rPr>
          <w:rFonts w:ascii="Times New Roman" w:eastAsia="Times New Roman" w:hAnsi="Times New Roman" w:cs="Times New Roman"/>
          <w:bCs/>
          <w:sz w:val="24"/>
          <w:szCs w:val="24"/>
          <w:lang w:eastAsia="pl-PL"/>
        </w:rPr>
        <w:t xml:space="preserve">i Odbioru Robót </w:t>
      </w:r>
      <w:proofErr w:type="spellStart"/>
      <w:r w:rsidR="00AB2C9A" w:rsidRPr="0096589B">
        <w:rPr>
          <w:rFonts w:ascii="Times New Roman" w:eastAsia="Times New Roman" w:hAnsi="Times New Roman" w:cs="Times New Roman"/>
          <w:bCs/>
          <w:sz w:val="24"/>
          <w:szCs w:val="24"/>
          <w:lang w:eastAsia="pl-PL"/>
        </w:rPr>
        <w:t>STWOiR</w:t>
      </w:r>
      <w:proofErr w:type="spellEnd"/>
      <w:r w:rsidR="00AB2C9A" w:rsidRPr="0096589B">
        <w:rPr>
          <w:rFonts w:ascii="Times New Roman" w:eastAsia="Times New Roman" w:hAnsi="Times New Roman" w:cs="Times New Roman"/>
          <w:bCs/>
          <w:sz w:val="24"/>
          <w:szCs w:val="24"/>
          <w:lang w:eastAsia="pl-PL"/>
        </w:rPr>
        <w:t xml:space="preserve"> - Załącznik nr 11 do SWZ.</w:t>
      </w:r>
    </w:p>
    <w:p w14:paraId="371897E3" w14:textId="6FBDE41D" w:rsidR="00AB2C9A" w:rsidRPr="0096589B" w:rsidRDefault="005946C8" w:rsidP="00AB2C9A">
      <w:pPr>
        <w:pStyle w:val="Akapitzlist"/>
        <w:numPr>
          <w:ilvl w:val="0"/>
          <w:numId w:val="41"/>
        </w:numPr>
        <w:ind w:left="360"/>
        <w:jc w:val="both"/>
        <w:rPr>
          <w:rFonts w:ascii="Times New Roman" w:hAnsi="Times New Roman" w:cs="Times New Roman"/>
          <w:b/>
          <w:bCs/>
          <w:sz w:val="24"/>
          <w:szCs w:val="24"/>
          <w:lang w:eastAsia="pl-PL"/>
        </w:rPr>
      </w:pPr>
      <w:r w:rsidRPr="0096589B">
        <w:rPr>
          <w:rFonts w:ascii="Times New Roman" w:eastAsia="Times New Roman" w:hAnsi="Times New Roman" w:cs="Times New Roman"/>
          <w:bCs/>
          <w:sz w:val="24"/>
          <w:szCs w:val="24"/>
          <w:lang w:eastAsia="pl-PL"/>
        </w:rPr>
        <w:t xml:space="preserve">Wykonawca, </w:t>
      </w:r>
      <w:r w:rsidR="00AB2C9A" w:rsidRPr="0096589B">
        <w:rPr>
          <w:rFonts w:ascii="Times New Roman" w:eastAsia="Times New Roman" w:hAnsi="Times New Roman" w:cs="Times New Roman"/>
          <w:bCs/>
          <w:sz w:val="24"/>
          <w:szCs w:val="24"/>
          <w:lang w:eastAsia="pl-PL"/>
        </w:rPr>
        <w:t>na wezwanie Zamawi</w:t>
      </w:r>
      <w:r w:rsidR="0096589B" w:rsidRPr="0096589B">
        <w:rPr>
          <w:rFonts w:ascii="Times New Roman" w:eastAsia="Times New Roman" w:hAnsi="Times New Roman" w:cs="Times New Roman"/>
          <w:bCs/>
          <w:sz w:val="24"/>
          <w:szCs w:val="24"/>
          <w:lang w:eastAsia="pl-PL"/>
        </w:rPr>
        <w:t>a</w:t>
      </w:r>
      <w:r w:rsidR="00AB2C9A" w:rsidRPr="0096589B">
        <w:rPr>
          <w:rFonts w:ascii="Times New Roman" w:eastAsia="Times New Roman" w:hAnsi="Times New Roman" w:cs="Times New Roman"/>
          <w:bCs/>
          <w:sz w:val="24"/>
          <w:szCs w:val="24"/>
          <w:lang w:eastAsia="pl-PL"/>
        </w:rPr>
        <w:t>jącego</w:t>
      </w:r>
      <w:r w:rsidRPr="0096589B">
        <w:rPr>
          <w:rFonts w:ascii="Times New Roman" w:eastAsia="Times New Roman" w:hAnsi="Times New Roman" w:cs="Times New Roman"/>
          <w:bCs/>
          <w:sz w:val="24"/>
          <w:szCs w:val="24"/>
          <w:lang w:eastAsia="pl-PL"/>
        </w:rPr>
        <w:t xml:space="preserve"> przedłoży Zamawiającemu </w:t>
      </w:r>
      <w:r w:rsidR="000430BF" w:rsidRPr="0096589B">
        <w:rPr>
          <w:rFonts w:ascii="Times New Roman" w:eastAsia="Times New Roman" w:hAnsi="Times New Roman" w:cs="Times New Roman"/>
          <w:bCs/>
          <w:sz w:val="24"/>
          <w:szCs w:val="24"/>
          <w:lang w:eastAsia="pl-PL"/>
        </w:rPr>
        <w:t>K</w:t>
      </w:r>
      <w:r w:rsidRPr="0096589B">
        <w:rPr>
          <w:rFonts w:ascii="Times New Roman" w:eastAsia="Times New Roman" w:hAnsi="Times New Roman" w:cs="Times New Roman"/>
          <w:bCs/>
          <w:sz w:val="24"/>
          <w:szCs w:val="24"/>
          <w:lang w:eastAsia="pl-PL"/>
        </w:rPr>
        <w:t xml:space="preserve">osztorysy </w:t>
      </w:r>
      <w:r w:rsidR="000430BF" w:rsidRPr="0096589B">
        <w:rPr>
          <w:rFonts w:ascii="Times New Roman" w:eastAsia="Times New Roman" w:hAnsi="Times New Roman" w:cs="Times New Roman"/>
          <w:bCs/>
          <w:sz w:val="24"/>
          <w:szCs w:val="24"/>
          <w:lang w:eastAsia="pl-PL"/>
        </w:rPr>
        <w:t>O</w:t>
      </w:r>
      <w:r w:rsidRPr="0096589B">
        <w:rPr>
          <w:rFonts w:ascii="Times New Roman" w:eastAsia="Times New Roman" w:hAnsi="Times New Roman" w:cs="Times New Roman"/>
          <w:bCs/>
          <w:sz w:val="24"/>
          <w:szCs w:val="24"/>
          <w:lang w:eastAsia="pl-PL"/>
        </w:rPr>
        <w:t xml:space="preserve">fertowe – szczegółowe odpowiadające swoim zakresem </w:t>
      </w:r>
      <w:r w:rsidR="0096589B" w:rsidRPr="0096589B">
        <w:rPr>
          <w:rFonts w:ascii="Times New Roman" w:eastAsia="Times New Roman" w:hAnsi="Times New Roman" w:cs="Times New Roman"/>
          <w:bCs/>
          <w:sz w:val="24"/>
          <w:szCs w:val="24"/>
          <w:lang w:eastAsia="pl-PL"/>
        </w:rPr>
        <w:t>D</w:t>
      </w:r>
      <w:r w:rsidRPr="0096589B">
        <w:rPr>
          <w:rFonts w:ascii="Times New Roman" w:eastAsia="Times New Roman" w:hAnsi="Times New Roman" w:cs="Times New Roman"/>
          <w:bCs/>
          <w:sz w:val="24"/>
          <w:szCs w:val="24"/>
          <w:lang w:eastAsia="pl-PL"/>
        </w:rPr>
        <w:t xml:space="preserve">okumentacji </w:t>
      </w:r>
      <w:r w:rsidR="0096589B" w:rsidRPr="0096589B">
        <w:rPr>
          <w:rFonts w:ascii="Times New Roman" w:eastAsia="Times New Roman" w:hAnsi="Times New Roman" w:cs="Times New Roman"/>
          <w:bCs/>
          <w:sz w:val="24"/>
          <w:szCs w:val="24"/>
          <w:lang w:eastAsia="pl-PL"/>
        </w:rPr>
        <w:t>P</w:t>
      </w:r>
      <w:r w:rsidRPr="0096589B">
        <w:rPr>
          <w:rFonts w:ascii="Times New Roman" w:eastAsia="Times New Roman" w:hAnsi="Times New Roman" w:cs="Times New Roman"/>
          <w:bCs/>
          <w:sz w:val="24"/>
          <w:szCs w:val="24"/>
          <w:lang w:eastAsia="pl-PL"/>
        </w:rPr>
        <w:t>rojektowej</w:t>
      </w:r>
      <w:r w:rsidR="0096589B" w:rsidRPr="0096589B">
        <w:rPr>
          <w:rFonts w:ascii="Times New Roman" w:eastAsia="Times New Roman" w:hAnsi="Times New Roman" w:cs="Times New Roman"/>
          <w:bCs/>
          <w:sz w:val="24"/>
          <w:szCs w:val="24"/>
          <w:lang w:eastAsia="pl-PL"/>
        </w:rPr>
        <w:t xml:space="preserve"> – Architektura, Projekcie Technicznym</w:t>
      </w:r>
      <w:r w:rsidRPr="0096589B">
        <w:rPr>
          <w:rFonts w:ascii="Times New Roman" w:eastAsia="Times New Roman" w:hAnsi="Times New Roman" w:cs="Times New Roman"/>
          <w:bCs/>
          <w:sz w:val="24"/>
          <w:szCs w:val="24"/>
          <w:lang w:eastAsia="pl-PL"/>
        </w:rPr>
        <w:t xml:space="preserve"> oraz </w:t>
      </w:r>
      <w:r w:rsidR="0096589B" w:rsidRPr="0096589B">
        <w:rPr>
          <w:rFonts w:ascii="Times New Roman" w:eastAsia="Times New Roman" w:hAnsi="Times New Roman" w:cs="Times New Roman"/>
          <w:bCs/>
          <w:sz w:val="24"/>
          <w:szCs w:val="24"/>
          <w:lang w:eastAsia="pl-PL"/>
        </w:rPr>
        <w:t>S</w:t>
      </w:r>
      <w:r w:rsidRPr="0096589B">
        <w:rPr>
          <w:rFonts w:ascii="Times New Roman" w:eastAsia="Times New Roman" w:hAnsi="Times New Roman" w:cs="Times New Roman"/>
          <w:bCs/>
          <w:sz w:val="24"/>
          <w:szCs w:val="24"/>
          <w:lang w:eastAsia="pl-PL"/>
        </w:rPr>
        <w:t xml:space="preserve">pecyfikacji </w:t>
      </w:r>
      <w:r w:rsidR="0096589B" w:rsidRPr="0096589B">
        <w:rPr>
          <w:rFonts w:ascii="Times New Roman" w:eastAsia="Times New Roman" w:hAnsi="Times New Roman" w:cs="Times New Roman"/>
          <w:bCs/>
          <w:sz w:val="24"/>
          <w:szCs w:val="24"/>
          <w:lang w:eastAsia="pl-PL"/>
        </w:rPr>
        <w:t>T</w:t>
      </w:r>
      <w:r w:rsidRPr="0096589B">
        <w:rPr>
          <w:rFonts w:ascii="Times New Roman" w:eastAsia="Times New Roman" w:hAnsi="Times New Roman" w:cs="Times New Roman"/>
          <w:bCs/>
          <w:sz w:val="24"/>
          <w:szCs w:val="24"/>
          <w:lang w:eastAsia="pl-PL"/>
        </w:rPr>
        <w:t xml:space="preserve">echnicznej </w:t>
      </w:r>
      <w:r w:rsidR="0096589B" w:rsidRPr="0096589B">
        <w:rPr>
          <w:rFonts w:ascii="Times New Roman" w:eastAsia="Times New Roman" w:hAnsi="Times New Roman" w:cs="Times New Roman"/>
          <w:bCs/>
          <w:sz w:val="24"/>
          <w:szCs w:val="24"/>
          <w:lang w:eastAsia="pl-PL"/>
        </w:rPr>
        <w:t>W</w:t>
      </w:r>
      <w:r w:rsidRPr="0096589B">
        <w:rPr>
          <w:rFonts w:ascii="Times New Roman" w:eastAsia="Times New Roman" w:hAnsi="Times New Roman" w:cs="Times New Roman"/>
          <w:bCs/>
          <w:sz w:val="24"/>
          <w:szCs w:val="24"/>
          <w:lang w:eastAsia="pl-PL"/>
        </w:rPr>
        <w:t xml:space="preserve">ykonania i </w:t>
      </w:r>
      <w:r w:rsidR="0096589B" w:rsidRPr="0096589B">
        <w:rPr>
          <w:rFonts w:ascii="Times New Roman" w:eastAsia="Times New Roman" w:hAnsi="Times New Roman" w:cs="Times New Roman"/>
          <w:bCs/>
          <w:sz w:val="24"/>
          <w:szCs w:val="24"/>
          <w:lang w:eastAsia="pl-PL"/>
        </w:rPr>
        <w:t>O</w:t>
      </w:r>
      <w:r w:rsidRPr="0096589B">
        <w:rPr>
          <w:rFonts w:ascii="Times New Roman" w:eastAsia="Times New Roman" w:hAnsi="Times New Roman" w:cs="Times New Roman"/>
          <w:bCs/>
          <w:sz w:val="24"/>
          <w:szCs w:val="24"/>
          <w:lang w:eastAsia="pl-PL"/>
        </w:rPr>
        <w:t xml:space="preserve">dbioru </w:t>
      </w:r>
      <w:r w:rsidR="0096589B" w:rsidRPr="0096589B">
        <w:rPr>
          <w:rFonts w:ascii="Times New Roman" w:eastAsia="Times New Roman" w:hAnsi="Times New Roman" w:cs="Times New Roman"/>
          <w:bCs/>
          <w:sz w:val="24"/>
          <w:szCs w:val="24"/>
          <w:lang w:eastAsia="pl-PL"/>
        </w:rPr>
        <w:t>R</w:t>
      </w:r>
      <w:r w:rsidRPr="0096589B">
        <w:rPr>
          <w:rFonts w:ascii="Times New Roman" w:eastAsia="Times New Roman" w:hAnsi="Times New Roman" w:cs="Times New Roman"/>
          <w:bCs/>
          <w:sz w:val="24"/>
          <w:szCs w:val="24"/>
          <w:lang w:eastAsia="pl-PL"/>
        </w:rPr>
        <w:t xml:space="preserve">obót. Brak elementów w </w:t>
      </w:r>
      <w:r w:rsidR="0096589B" w:rsidRPr="0096589B">
        <w:rPr>
          <w:rFonts w:ascii="Times New Roman" w:eastAsia="Times New Roman" w:hAnsi="Times New Roman" w:cs="Times New Roman"/>
          <w:bCs/>
          <w:sz w:val="24"/>
          <w:szCs w:val="24"/>
          <w:lang w:eastAsia="pl-PL"/>
        </w:rPr>
        <w:t>K</w:t>
      </w:r>
      <w:r w:rsidRPr="0096589B">
        <w:rPr>
          <w:rFonts w:ascii="Times New Roman" w:eastAsia="Times New Roman" w:hAnsi="Times New Roman" w:cs="Times New Roman"/>
          <w:bCs/>
          <w:sz w:val="24"/>
          <w:szCs w:val="24"/>
          <w:lang w:eastAsia="pl-PL"/>
        </w:rPr>
        <w:t xml:space="preserve">osztorysie </w:t>
      </w:r>
      <w:r w:rsidR="0096589B" w:rsidRPr="0096589B">
        <w:rPr>
          <w:rFonts w:ascii="Times New Roman" w:eastAsia="Times New Roman" w:hAnsi="Times New Roman" w:cs="Times New Roman"/>
          <w:bCs/>
          <w:sz w:val="24"/>
          <w:szCs w:val="24"/>
          <w:lang w:eastAsia="pl-PL"/>
        </w:rPr>
        <w:t>O</w:t>
      </w:r>
      <w:r w:rsidRPr="0096589B">
        <w:rPr>
          <w:rFonts w:ascii="Times New Roman" w:eastAsia="Times New Roman" w:hAnsi="Times New Roman" w:cs="Times New Roman"/>
          <w:bCs/>
          <w:sz w:val="24"/>
          <w:szCs w:val="24"/>
          <w:lang w:eastAsia="pl-PL"/>
        </w:rPr>
        <w:t xml:space="preserve">fertowym - szczegółowym nie zwalnia Wykonawcy od wykonania przedmiotu zamówienia zgodnie z </w:t>
      </w:r>
      <w:r w:rsidR="00AB2C9A" w:rsidRPr="0096589B">
        <w:rPr>
          <w:rFonts w:ascii="Times New Roman" w:eastAsia="Times New Roman" w:hAnsi="Times New Roman" w:cs="Times New Roman"/>
          <w:bCs/>
          <w:sz w:val="24"/>
          <w:szCs w:val="24"/>
          <w:lang w:eastAsia="pl-PL"/>
        </w:rPr>
        <w:t>Dokumentacja Projektow</w:t>
      </w:r>
      <w:r w:rsidR="0088182B">
        <w:rPr>
          <w:rFonts w:ascii="Times New Roman" w:eastAsia="Times New Roman" w:hAnsi="Times New Roman" w:cs="Times New Roman"/>
          <w:bCs/>
          <w:sz w:val="24"/>
          <w:szCs w:val="24"/>
          <w:lang w:eastAsia="pl-PL"/>
        </w:rPr>
        <w:t>ą</w:t>
      </w:r>
      <w:r w:rsidR="00AB2C9A" w:rsidRPr="0096589B">
        <w:rPr>
          <w:rFonts w:ascii="Times New Roman" w:eastAsia="Times New Roman" w:hAnsi="Times New Roman" w:cs="Times New Roman"/>
          <w:bCs/>
          <w:sz w:val="24"/>
          <w:szCs w:val="24"/>
          <w:lang w:eastAsia="pl-PL"/>
        </w:rPr>
        <w:t xml:space="preserve"> - Architektura - Załącznik nr 9 do SWZ, Projekt</w:t>
      </w:r>
      <w:r w:rsidR="0088182B">
        <w:rPr>
          <w:rFonts w:ascii="Times New Roman" w:eastAsia="Times New Roman" w:hAnsi="Times New Roman" w:cs="Times New Roman"/>
          <w:bCs/>
          <w:sz w:val="24"/>
          <w:szCs w:val="24"/>
          <w:lang w:eastAsia="pl-PL"/>
        </w:rPr>
        <w:t>em</w:t>
      </w:r>
      <w:r w:rsidR="00AB2C9A" w:rsidRPr="0096589B">
        <w:rPr>
          <w:rFonts w:ascii="Times New Roman" w:eastAsia="Times New Roman" w:hAnsi="Times New Roman" w:cs="Times New Roman"/>
          <w:bCs/>
          <w:sz w:val="24"/>
          <w:szCs w:val="24"/>
          <w:lang w:eastAsia="pl-PL"/>
        </w:rPr>
        <w:t xml:space="preserve"> Techniczny</w:t>
      </w:r>
      <w:r w:rsidR="0088182B">
        <w:rPr>
          <w:rFonts w:ascii="Times New Roman" w:eastAsia="Times New Roman" w:hAnsi="Times New Roman" w:cs="Times New Roman"/>
          <w:bCs/>
          <w:sz w:val="24"/>
          <w:szCs w:val="24"/>
          <w:lang w:eastAsia="pl-PL"/>
        </w:rPr>
        <w:t>m</w:t>
      </w:r>
      <w:r w:rsidR="00AB2C9A" w:rsidRPr="0096589B">
        <w:rPr>
          <w:rFonts w:ascii="Times New Roman" w:eastAsia="Times New Roman" w:hAnsi="Times New Roman" w:cs="Times New Roman"/>
          <w:bCs/>
          <w:sz w:val="24"/>
          <w:szCs w:val="24"/>
          <w:lang w:eastAsia="pl-PL"/>
        </w:rPr>
        <w:t xml:space="preserve"> – Załącznik nr 10 do SWZ, Specyfikacj</w:t>
      </w:r>
      <w:r w:rsidR="0088182B">
        <w:rPr>
          <w:rFonts w:ascii="Times New Roman" w:eastAsia="Times New Roman" w:hAnsi="Times New Roman" w:cs="Times New Roman"/>
          <w:bCs/>
          <w:sz w:val="24"/>
          <w:szCs w:val="24"/>
          <w:lang w:eastAsia="pl-PL"/>
        </w:rPr>
        <w:t>ą</w:t>
      </w:r>
      <w:r w:rsidR="00AB2C9A" w:rsidRPr="0096589B">
        <w:rPr>
          <w:rFonts w:ascii="Times New Roman" w:eastAsia="Times New Roman" w:hAnsi="Times New Roman" w:cs="Times New Roman"/>
          <w:bCs/>
          <w:sz w:val="24"/>
          <w:szCs w:val="24"/>
          <w:lang w:eastAsia="pl-PL"/>
        </w:rPr>
        <w:t xml:space="preserve"> Techniczn</w:t>
      </w:r>
      <w:r w:rsidR="0088182B">
        <w:rPr>
          <w:rFonts w:ascii="Times New Roman" w:eastAsia="Times New Roman" w:hAnsi="Times New Roman" w:cs="Times New Roman"/>
          <w:bCs/>
          <w:sz w:val="24"/>
          <w:szCs w:val="24"/>
          <w:lang w:eastAsia="pl-PL"/>
        </w:rPr>
        <w:t>ą</w:t>
      </w:r>
      <w:r w:rsidR="00AB2C9A" w:rsidRPr="0096589B">
        <w:rPr>
          <w:rFonts w:ascii="Times New Roman" w:eastAsia="Times New Roman" w:hAnsi="Times New Roman" w:cs="Times New Roman"/>
          <w:bCs/>
          <w:sz w:val="24"/>
          <w:szCs w:val="24"/>
          <w:lang w:eastAsia="pl-PL"/>
        </w:rPr>
        <w:t xml:space="preserve"> Wykonania </w:t>
      </w:r>
      <w:r w:rsidR="0096589B" w:rsidRPr="0096589B">
        <w:rPr>
          <w:rFonts w:ascii="Times New Roman" w:eastAsia="Times New Roman" w:hAnsi="Times New Roman" w:cs="Times New Roman"/>
          <w:bCs/>
          <w:sz w:val="24"/>
          <w:szCs w:val="24"/>
          <w:lang w:eastAsia="pl-PL"/>
        </w:rPr>
        <w:br/>
      </w:r>
      <w:r w:rsidR="00AB2C9A" w:rsidRPr="0096589B">
        <w:rPr>
          <w:rFonts w:ascii="Times New Roman" w:eastAsia="Times New Roman" w:hAnsi="Times New Roman" w:cs="Times New Roman"/>
          <w:bCs/>
          <w:sz w:val="24"/>
          <w:szCs w:val="24"/>
          <w:lang w:eastAsia="pl-PL"/>
        </w:rPr>
        <w:t xml:space="preserve">i Odbioru Robót </w:t>
      </w:r>
      <w:proofErr w:type="spellStart"/>
      <w:r w:rsidR="00AB2C9A" w:rsidRPr="0096589B">
        <w:rPr>
          <w:rFonts w:ascii="Times New Roman" w:eastAsia="Times New Roman" w:hAnsi="Times New Roman" w:cs="Times New Roman"/>
          <w:bCs/>
          <w:sz w:val="24"/>
          <w:szCs w:val="24"/>
          <w:lang w:eastAsia="pl-PL"/>
        </w:rPr>
        <w:t>STWOiR</w:t>
      </w:r>
      <w:proofErr w:type="spellEnd"/>
      <w:r w:rsidR="00AB2C9A" w:rsidRPr="0096589B">
        <w:rPr>
          <w:rFonts w:ascii="Times New Roman" w:eastAsia="Times New Roman" w:hAnsi="Times New Roman" w:cs="Times New Roman"/>
          <w:bCs/>
          <w:sz w:val="24"/>
          <w:szCs w:val="24"/>
          <w:lang w:eastAsia="pl-PL"/>
        </w:rPr>
        <w:t xml:space="preserve"> </w:t>
      </w:r>
      <w:r w:rsidR="001C3106">
        <w:rPr>
          <w:rFonts w:ascii="Times New Roman" w:eastAsia="Times New Roman" w:hAnsi="Times New Roman" w:cs="Times New Roman"/>
          <w:bCs/>
          <w:sz w:val="24"/>
          <w:szCs w:val="24"/>
          <w:lang w:eastAsia="pl-PL"/>
        </w:rPr>
        <w:t>–</w:t>
      </w:r>
      <w:r w:rsidR="00AB2C9A" w:rsidRPr="0096589B">
        <w:rPr>
          <w:rFonts w:ascii="Times New Roman" w:eastAsia="Times New Roman" w:hAnsi="Times New Roman" w:cs="Times New Roman"/>
          <w:bCs/>
          <w:sz w:val="24"/>
          <w:szCs w:val="24"/>
          <w:lang w:eastAsia="pl-PL"/>
        </w:rPr>
        <w:t xml:space="preserve"> Załącznik nr 11 do SWZ.</w:t>
      </w:r>
    </w:p>
    <w:p w14:paraId="3A74BB75" w14:textId="08F81749" w:rsidR="00F034D8" w:rsidRPr="0096589B" w:rsidRDefault="005946C8" w:rsidP="005D76F7">
      <w:pPr>
        <w:pStyle w:val="Akapitzlist"/>
        <w:numPr>
          <w:ilvl w:val="0"/>
          <w:numId w:val="41"/>
        </w:numPr>
        <w:ind w:left="360"/>
        <w:jc w:val="both"/>
        <w:rPr>
          <w:rFonts w:ascii="Times New Roman" w:eastAsia="Times New Roman" w:hAnsi="Times New Roman" w:cs="Times New Roman"/>
          <w:bCs/>
          <w:sz w:val="24"/>
          <w:szCs w:val="24"/>
          <w:lang w:eastAsia="pl-PL"/>
        </w:rPr>
      </w:pPr>
      <w:r w:rsidRPr="0096589B">
        <w:rPr>
          <w:rFonts w:ascii="Times New Roman" w:eastAsia="Times New Roman" w:hAnsi="Times New Roman" w:cs="Times New Roman"/>
          <w:bCs/>
          <w:sz w:val="24"/>
          <w:szCs w:val="24"/>
          <w:lang w:eastAsia="pl-PL"/>
        </w:rPr>
        <w:t>W przypadku, gdy opis przedmiotu zamówienia odnosi się do norm, ocen technicznych, specyfikacji technicznych i systemów referencji technicznych, Zamawiający dopuszcza rozwiązania równoważne opisywanym. Wykonawca jest zobowiązany wykazać, że oferowane przez niego rozwiązania równoważne spełniają wymagania wynikające ze wskazanych przez Zamawiającego w opisie przedmiotu zamówienia norm, ocen technicznych, specyfikacji technicznych i systemów referencji technicznych</w:t>
      </w:r>
      <w:r w:rsidR="0096589B" w:rsidRPr="0096589B">
        <w:rPr>
          <w:rFonts w:ascii="Times New Roman" w:eastAsia="Times New Roman" w:hAnsi="Times New Roman" w:cs="Times New Roman"/>
          <w:bCs/>
          <w:sz w:val="24"/>
          <w:szCs w:val="24"/>
          <w:lang w:eastAsia="pl-PL"/>
        </w:rPr>
        <w:t>.</w:t>
      </w:r>
    </w:p>
    <w:p w14:paraId="72FE669A" w14:textId="11387EF2" w:rsidR="00F034D8" w:rsidRPr="0096589B" w:rsidRDefault="005946C8" w:rsidP="0096589B">
      <w:pPr>
        <w:pStyle w:val="Akapitzlist"/>
        <w:numPr>
          <w:ilvl w:val="0"/>
          <w:numId w:val="41"/>
        </w:numPr>
        <w:ind w:left="360"/>
        <w:jc w:val="both"/>
        <w:rPr>
          <w:rFonts w:ascii="Times New Roman" w:hAnsi="Times New Roman" w:cs="Times New Roman"/>
          <w:b/>
          <w:bCs/>
          <w:sz w:val="24"/>
          <w:szCs w:val="24"/>
          <w:lang w:eastAsia="pl-PL"/>
        </w:rPr>
      </w:pPr>
      <w:r w:rsidRPr="0096589B">
        <w:rPr>
          <w:rFonts w:ascii="Times New Roman" w:eastAsia="Times New Roman" w:hAnsi="Times New Roman" w:cs="Times New Roman"/>
          <w:bCs/>
          <w:sz w:val="24"/>
          <w:szCs w:val="24"/>
          <w:lang w:eastAsia="pl-PL"/>
        </w:rPr>
        <w:t xml:space="preserve">Wszystkie materiały i urządzenia, które będą użyte do realizacji przedmiotu zamówienia będą odpowiadać co do jakości wymogom wyrobów dopuszczonych do obrotu i stosowania </w:t>
      </w:r>
      <w:r w:rsidR="005837C8" w:rsidRPr="0096589B">
        <w:rPr>
          <w:rFonts w:ascii="Times New Roman" w:eastAsia="Times New Roman" w:hAnsi="Times New Roman" w:cs="Times New Roman"/>
          <w:bCs/>
          <w:sz w:val="24"/>
          <w:szCs w:val="24"/>
          <w:lang w:eastAsia="pl-PL"/>
        </w:rPr>
        <w:br/>
      </w:r>
      <w:r w:rsidRPr="0096589B">
        <w:rPr>
          <w:rFonts w:ascii="Times New Roman" w:eastAsia="Times New Roman" w:hAnsi="Times New Roman" w:cs="Times New Roman"/>
          <w:bCs/>
          <w:sz w:val="24"/>
          <w:szCs w:val="24"/>
          <w:lang w:eastAsia="pl-PL"/>
        </w:rPr>
        <w:t xml:space="preserve">w budownictwie określonym w ustawie Prawo budowlane oraz będą odpowiadać wymaganiom, określonym w </w:t>
      </w:r>
      <w:r w:rsidR="0096589B" w:rsidRPr="0096589B">
        <w:rPr>
          <w:rFonts w:ascii="Times New Roman" w:eastAsia="Times New Roman" w:hAnsi="Times New Roman" w:cs="Times New Roman"/>
          <w:bCs/>
          <w:sz w:val="24"/>
          <w:szCs w:val="24"/>
          <w:lang w:eastAsia="pl-PL"/>
        </w:rPr>
        <w:t xml:space="preserve">Dokumentacji Projektowej </w:t>
      </w:r>
      <w:r w:rsidR="001C3106">
        <w:rPr>
          <w:rFonts w:ascii="Times New Roman" w:eastAsia="Times New Roman" w:hAnsi="Times New Roman" w:cs="Times New Roman"/>
          <w:bCs/>
          <w:sz w:val="24"/>
          <w:szCs w:val="24"/>
          <w:lang w:eastAsia="pl-PL"/>
        </w:rPr>
        <w:t>–</w:t>
      </w:r>
      <w:r w:rsidR="0096589B" w:rsidRPr="0096589B">
        <w:rPr>
          <w:rFonts w:ascii="Times New Roman" w:eastAsia="Times New Roman" w:hAnsi="Times New Roman" w:cs="Times New Roman"/>
          <w:bCs/>
          <w:sz w:val="24"/>
          <w:szCs w:val="24"/>
          <w:lang w:eastAsia="pl-PL"/>
        </w:rPr>
        <w:t xml:space="preserve"> Architektura </w:t>
      </w:r>
      <w:r w:rsidR="001C3106">
        <w:rPr>
          <w:rFonts w:ascii="Times New Roman" w:eastAsia="Times New Roman" w:hAnsi="Times New Roman" w:cs="Times New Roman"/>
          <w:bCs/>
          <w:sz w:val="24"/>
          <w:szCs w:val="24"/>
          <w:lang w:eastAsia="pl-PL"/>
        </w:rPr>
        <w:t>–</w:t>
      </w:r>
      <w:r w:rsidR="0096589B" w:rsidRPr="0096589B">
        <w:rPr>
          <w:rFonts w:ascii="Times New Roman" w:eastAsia="Times New Roman" w:hAnsi="Times New Roman" w:cs="Times New Roman"/>
          <w:bCs/>
          <w:sz w:val="24"/>
          <w:szCs w:val="24"/>
          <w:lang w:eastAsia="pl-PL"/>
        </w:rPr>
        <w:t xml:space="preserve"> Załącznik nr 9 do SWZ, Projekcie Technicznym – Załącznik nr 10 do SWZ, Specyfikacji Technicznej Wykonania i Odbioru Robót </w:t>
      </w:r>
      <w:proofErr w:type="spellStart"/>
      <w:r w:rsidR="0096589B" w:rsidRPr="0096589B">
        <w:rPr>
          <w:rFonts w:ascii="Times New Roman" w:eastAsia="Times New Roman" w:hAnsi="Times New Roman" w:cs="Times New Roman"/>
          <w:bCs/>
          <w:sz w:val="24"/>
          <w:szCs w:val="24"/>
          <w:lang w:eastAsia="pl-PL"/>
        </w:rPr>
        <w:t>STWOiR</w:t>
      </w:r>
      <w:proofErr w:type="spellEnd"/>
      <w:r w:rsidR="0096589B" w:rsidRPr="0096589B">
        <w:rPr>
          <w:rFonts w:ascii="Times New Roman" w:eastAsia="Times New Roman" w:hAnsi="Times New Roman" w:cs="Times New Roman"/>
          <w:bCs/>
          <w:sz w:val="24"/>
          <w:szCs w:val="24"/>
          <w:lang w:eastAsia="pl-PL"/>
        </w:rPr>
        <w:t xml:space="preserve"> </w:t>
      </w:r>
      <w:r w:rsidR="001C3106">
        <w:rPr>
          <w:rFonts w:ascii="Times New Roman" w:eastAsia="Times New Roman" w:hAnsi="Times New Roman" w:cs="Times New Roman"/>
          <w:bCs/>
          <w:sz w:val="24"/>
          <w:szCs w:val="24"/>
          <w:lang w:eastAsia="pl-PL"/>
        </w:rPr>
        <w:t>–</w:t>
      </w:r>
      <w:r w:rsidR="0096589B" w:rsidRPr="0096589B">
        <w:rPr>
          <w:rFonts w:ascii="Times New Roman" w:eastAsia="Times New Roman" w:hAnsi="Times New Roman" w:cs="Times New Roman"/>
          <w:bCs/>
          <w:sz w:val="24"/>
          <w:szCs w:val="24"/>
          <w:lang w:eastAsia="pl-PL"/>
        </w:rPr>
        <w:t xml:space="preserve"> Załącznik nr 11 do SWZ. </w:t>
      </w:r>
      <w:r w:rsidRPr="0096589B">
        <w:rPr>
          <w:rFonts w:ascii="Times New Roman" w:eastAsia="Times New Roman" w:hAnsi="Times New Roman" w:cs="Times New Roman"/>
          <w:bCs/>
          <w:sz w:val="24"/>
          <w:szCs w:val="24"/>
          <w:lang w:eastAsia="pl-PL"/>
        </w:rPr>
        <w:t>Materiały i urządzenia użyte do wykonania przedmiotu zamówienia muszą być fabrycznie nowe.</w:t>
      </w:r>
    </w:p>
    <w:p w14:paraId="42B34DD6" w14:textId="058B2883" w:rsidR="00C03F20" w:rsidRPr="0096589B" w:rsidRDefault="005946C8">
      <w:pPr>
        <w:pStyle w:val="Akapitzlist"/>
        <w:numPr>
          <w:ilvl w:val="0"/>
          <w:numId w:val="41"/>
        </w:numPr>
        <w:ind w:left="360"/>
        <w:jc w:val="both"/>
        <w:rPr>
          <w:rFonts w:ascii="Times New Roman" w:eastAsia="Times New Roman" w:hAnsi="Times New Roman" w:cs="Times New Roman"/>
          <w:bCs/>
          <w:sz w:val="24"/>
          <w:szCs w:val="24"/>
          <w:lang w:eastAsia="pl-PL"/>
        </w:rPr>
      </w:pPr>
      <w:r w:rsidRPr="0096589B">
        <w:rPr>
          <w:rFonts w:ascii="Times New Roman" w:eastAsia="Times New Roman" w:hAnsi="Times New Roman" w:cs="Times New Roman"/>
          <w:bCs/>
          <w:sz w:val="24"/>
          <w:szCs w:val="24"/>
          <w:lang w:eastAsia="pl-PL"/>
        </w:rPr>
        <w:t>Roboty będą prowadzone przy czynnym obiekcie</w:t>
      </w:r>
      <w:r w:rsidR="00F034D8" w:rsidRPr="0096589B">
        <w:rPr>
          <w:rFonts w:ascii="Times New Roman" w:eastAsia="Times New Roman" w:hAnsi="Times New Roman" w:cs="Times New Roman"/>
          <w:bCs/>
          <w:sz w:val="24"/>
          <w:szCs w:val="24"/>
          <w:lang w:eastAsia="pl-PL"/>
        </w:rPr>
        <w:t xml:space="preserve">. </w:t>
      </w:r>
      <w:r w:rsidRPr="0096589B">
        <w:rPr>
          <w:rFonts w:ascii="Times New Roman" w:eastAsia="Times New Roman" w:hAnsi="Times New Roman" w:cs="Times New Roman"/>
          <w:bCs/>
          <w:sz w:val="24"/>
          <w:szCs w:val="24"/>
          <w:lang w:eastAsia="pl-PL"/>
        </w:rPr>
        <w:t xml:space="preserve">W czasie prowadzenia robót Wykonawca jest zobowiązany zapewnić bezkolizyjne funkcjonowanie pozostałej części </w:t>
      </w:r>
      <w:r w:rsidR="00F034D8" w:rsidRPr="0096589B">
        <w:rPr>
          <w:rFonts w:ascii="Times New Roman" w:eastAsia="Times New Roman" w:hAnsi="Times New Roman" w:cs="Times New Roman"/>
          <w:bCs/>
          <w:sz w:val="24"/>
          <w:szCs w:val="24"/>
          <w:lang w:eastAsia="pl-PL"/>
        </w:rPr>
        <w:t>obiektu</w:t>
      </w:r>
      <w:r w:rsidRPr="0096589B">
        <w:rPr>
          <w:rFonts w:ascii="Times New Roman" w:eastAsia="Times New Roman" w:hAnsi="Times New Roman" w:cs="Times New Roman"/>
          <w:bCs/>
          <w:sz w:val="24"/>
          <w:szCs w:val="24"/>
          <w:lang w:eastAsia="pl-PL"/>
        </w:rPr>
        <w:t>. W przypadku wystąpienia realizacji robót w pomieszczeniach znajdujących się poza obszarem budowy, Wykonawca, przy współudziale inspektora nadzoru, zobowiązany jest uzgodnić z użytkownikiem termin wykonania robót w tych pomieszczeniach.</w:t>
      </w:r>
    </w:p>
    <w:p w14:paraId="7F9B694A" w14:textId="4D84D40B" w:rsidR="00F9417D" w:rsidRPr="0096589B" w:rsidRDefault="00F9417D">
      <w:pPr>
        <w:pStyle w:val="Akapitzlist"/>
        <w:numPr>
          <w:ilvl w:val="0"/>
          <w:numId w:val="41"/>
        </w:numPr>
        <w:ind w:left="360"/>
        <w:jc w:val="both"/>
        <w:rPr>
          <w:rFonts w:ascii="Times New Roman" w:hAnsi="Times New Roman" w:cs="Times New Roman"/>
          <w:sz w:val="28"/>
          <w:szCs w:val="28"/>
        </w:rPr>
      </w:pPr>
      <w:r w:rsidRPr="0096589B">
        <w:rPr>
          <w:rFonts w:ascii="Times New Roman" w:hAnsi="Times New Roman" w:cs="Times New Roman"/>
          <w:sz w:val="24"/>
          <w:szCs w:val="24"/>
        </w:rPr>
        <w:t>Zamawiający</w:t>
      </w:r>
      <w:r w:rsidRPr="0096589B">
        <w:rPr>
          <w:rFonts w:ascii="Times New Roman" w:hAnsi="Times New Roman" w:cs="Times New Roman"/>
          <w:sz w:val="28"/>
          <w:szCs w:val="28"/>
        </w:rPr>
        <w:t xml:space="preserve"> </w:t>
      </w:r>
      <w:r w:rsidRPr="0096589B">
        <w:rPr>
          <w:rFonts w:ascii="Times New Roman" w:hAnsi="Times New Roman" w:cs="Times New Roman"/>
          <w:sz w:val="24"/>
          <w:szCs w:val="24"/>
        </w:rPr>
        <w:t xml:space="preserve">nie przewiduje możliwości udzielenia zamówień, o których mowa w </w:t>
      </w:r>
      <w:r w:rsidR="00E53607">
        <w:rPr>
          <w:rFonts w:ascii="Times New Roman" w:hAnsi="Times New Roman" w:cs="Times New Roman"/>
          <w:sz w:val="24"/>
          <w:szCs w:val="24"/>
        </w:rPr>
        <w:t>a</w:t>
      </w:r>
      <w:r w:rsidR="001C3106">
        <w:rPr>
          <w:rFonts w:ascii="Times New Roman" w:hAnsi="Times New Roman" w:cs="Times New Roman"/>
          <w:sz w:val="24"/>
          <w:szCs w:val="24"/>
        </w:rPr>
        <w:t>rt.</w:t>
      </w:r>
      <w:r w:rsidR="00E53607">
        <w:rPr>
          <w:rFonts w:ascii="Times New Roman" w:hAnsi="Times New Roman" w:cs="Times New Roman"/>
          <w:sz w:val="24"/>
          <w:szCs w:val="24"/>
        </w:rPr>
        <w:t xml:space="preserve"> </w:t>
      </w:r>
      <w:r w:rsidRPr="0096589B">
        <w:rPr>
          <w:rFonts w:ascii="Times New Roman" w:hAnsi="Times New Roman" w:cs="Times New Roman"/>
          <w:sz w:val="24"/>
          <w:szCs w:val="24"/>
        </w:rPr>
        <w:t xml:space="preserve">214 ust. 1 pkt 7 ustawy </w:t>
      </w:r>
      <w:proofErr w:type="spellStart"/>
      <w:r w:rsidRPr="0096589B">
        <w:rPr>
          <w:rFonts w:ascii="Times New Roman" w:hAnsi="Times New Roman" w:cs="Times New Roman"/>
          <w:sz w:val="24"/>
          <w:szCs w:val="24"/>
        </w:rPr>
        <w:t>P.z.p</w:t>
      </w:r>
      <w:proofErr w:type="spellEnd"/>
      <w:r w:rsidRPr="0096589B">
        <w:rPr>
          <w:rFonts w:ascii="Times New Roman" w:hAnsi="Times New Roman" w:cs="Times New Roman"/>
          <w:sz w:val="24"/>
          <w:szCs w:val="24"/>
        </w:rPr>
        <w:t>.</w:t>
      </w:r>
    </w:p>
    <w:p w14:paraId="673CE9C6" w14:textId="05D8B175" w:rsidR="0025076A" w:rsidRPr="00FC21A4" w:rsidRDefault="00F670E0">
      <w:pPr>
        <w:pStyle w:val="Akapitzlist"/>
        <w:numPr>
          <w:ilvl w:val="0"/>
          <w:numId w:val="41"/>
        </w:numPr>
        <w:ind w:left="360"/>
        <w:jc w:val="both"/>
        <w:rPr>
          <w:rFonts w:ascii="Times New Roman" w:eastAsia="Times New Roman" w:hAnsi="Times New Roman" w:cs="Times New Roman"/>
          <w:bCs/>
          <w:sz w:val="24"/>
          <w:szCs w:val="24"/>
          <w:lang w:eastAsia="pl-PL"/>
        </w:rPr>
      </w:pPr>
      <w:r w:rsidRPr="00CA6594">
        <w:rPr>
          <w:rFonts w:ascii="Times New Roman" w:hAnsi="Times New Roman" w:cs="Times New Roman"/>
          <w:sz w:val="24"/>
          <w:szCs w:val="24"/>
        </w:rPr>
        <w:t>Zamawiający nie dokonuje podziału zamówienia na części i tym samym nie dopuszcza składania ofert częściowych. Oferty nie zawierające pełnego zakresu przedmiotu zamówienia zostaną odrzucone.</w:t>
      </w:r>
    </w:p>
    <w:p w14:paraId="651C87C7" w14:textId="42256A6D" w:rsidR="00FC21A4" w:rsidRPr="00A13BCD" w:rsidRDefault="00FC21A4">
      <w:pPr>
        <w:pStyle w:val="Akapitzlist"/>
        <w:numPr>
          <w:ilvl w:val="0"/>
          <w:numId w:val="41"/>
        </w:numPr>
        <w:ind w:left="360"/>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Zama</w:t>
      </w:r>
      <w:r w:rsidR="007A7670">
        <w:rPr>
          <w:rFonts w:ascii="Times New Roman" w:hAnsi="Times New Roman" w:cs="Times New Roman"/>
          <w:sz w:val="24"/>
          <w:szCs w:val="24"/>
        </w:rPr>
        <w:t>wiający posiada pozwolenie na budowę.</w:t>
      </w:r>
    </w:p>
    <w:p w14:paraId="4B8A58BD" w14:textId="35B7CCE9" w:rsidR="00744743" w:rsidRPr="00CA6594" w:rsidRDefault="00744743">
      <w:pPr>
        <w:pStyle w:val="Akapitzlist"/>
        <w:numPr>
          <w:ilvl w:val="0"/>
          <w:numId w:val="41"/>
        </w:numPr>
        <w:ind w:left="360"/>
        <w:jc w:val="both"/>
        <w:rPr>
          <w:rFonts w:ascii="Times New Roman" w:eastAsia="Times New Roman" w:hAnsi="Times New Roman" w:cs="Times New Roman"/>
          <w:bCs/>
          <w:sz w:val="24"/>
          <w:szCs w:val="24"/>
          <w:lang w:eastAsia="pl-PL"/>
        </w:rPr>
      </w:pPr>
      <w:r w:rsidRPr="00CA6594">
        <w:rPr>
          <w:rFonts w:ascii="Times New Roman" w:hAnsi="Times New Roman" w:cs="Times New Roman"/>
          <w:sz w:val="24"/>
          <w:szCs w:val="24"/>
        </w:rPr>
        <w:t>Wspólny Słownik Zamówień CPV:</w:t>
      </w:r>
    </w:p>
    <w:p w14:paraId="1E7AEDCD" w14:textId="4345ED75" w:rsidR="005946C8" w:rsidRPr="00CA6594" w:rsidRDefault="00CE6DDC" w:rsidP="00980DE5">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w:t>
      </w:r>
      <w:r w:rsidR="00980DE5" w:rsidRPr="00CA6594">
        <w:rPr>
          <w:rFonts w:ascii="Times New Roman" w:hAnsi="Times New Roman" w:cs="Times New Roman"/>
          <w:sz w:val="24"/>
          <w:szCs w:val="24"/>
        </w:rPr>
        <w:t>000000-7</w:t>
      </w:r>
      <w:r w:rsidRPr="00CA6594">
        <w:rPr>
          <w:rFonts w:ascii="Times New Roman" w:hAnsi="Times New Roman" w:cs="Times New Roman"/>
          <w:sz w:val="24"/>
          <w:szCs w:val="24"/>
        </w:rPr>
        <w:t xml:space="preserve"> </w:t>
      </w:r>
      <w:r w:rsidR="00980DE5" w:rsidRPr="00CA6594">
        <w:rPr>
          <w:rFonts w:ascii="Times New Roman" w:hAnsi="Times New Roman" w:cs="Times New Roman"/>
          <w:sz w:val="24"/>
          <w:szCs w:val="24"/>
        </w:rPr>
        <w:t>–</w:t>
      </w:r>
      <w:r w:rsidRPr="00CA6594">
        <w:rPr>
          <w:rFonts w:ascii="Times New Roman" w:hAnsi="Times New Roman" w:cs="Times New Roman"/>
          <w:sz w:val="24"/>
          <w:szCs w:val="24"/>
        </w:rPr>
        <w:t xml:space="preserve"> Roboty budowlane</w:t>
      </w:r>
      <w:r w:rsidR="00980DE5" w:rsidRPr="00CA6594">
        <w:rPr>
          <w:rFonts w:ascii="Times New Roman" w:hAnsi="Times New Roman" w:cs="Times New Roman"/>
          <w:sz w:val="24"/>
          <w:szCs w:val="24"/>
        </w:rPr>
        <w:t>;</w:t>
      </w:r>
    </w:p>
    <w:p w14:paraId="359A46E2" w14:textId="77777777" w:rsidR="005318D3" w:rsidRDefault="005318D3" w:rsidP="0025076A">
      <w:pPr>
        <w:pStyle w:val="Akapitzlist"/>
        <w:spacing w:line="276" w:lineRule="auto"/>
        <w:ind w:left="360"/>
        <w:jc w:val="both"/>
        <w:rPr>
          <w:rFonts w:ascii="Times New Roman" w:hAnsi="Times New Roman" w:cs="Times New Roman"/>
          <w:sz w:val="24"/>
          <w:szCs w:val="24"/>
        </w:rPr>
      </w:pPr>
    </w:p>
    <w:p w14:paraId="08754E1B" w14:textId="71E9E8F1" w:rsidR="00980DE5" w:rsidRPr="00CA6594" w:rsidRDefault="00980DE5"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45111300-1 – Roboty rozbiórkowe;</w:t>
      </w:r>
    </w:p>
    <w:p w14:paraId="630C0890" w14:textId="557E919B" w:rsidR="00980DE5" w:rsidRPr="00CA6594" w:rsidRDefault="00980DE5"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 xml:space="preserve">45210000-2 – Roboty </w:t>
      </w:r>
      <w:r w:rsidR="002D6B09">
        <w:rPr>
          <w:rFonts w:ascii="Times New Roman" w:hAnsi="Times New Roman" w:cs="Times New Roman"/>
          <w:sz w:val="24"/>
          <w:szCs w:val="24"/>
        </w:rPr>
        <w:t xml:space="preserve">budowlane </w:t>
      </w:r>
      <w:r w:rsidRPr="00CA6594">
        <w:rPr>
          <w:rFonts w:ascii="Times New Roman" w:hAnsi="Times New Roman" w:cs="Times New Roman"/>
          <w:sz w:val="24"/>
          <w:szCs w:val="24"/>
        </w:rPr>
        <w:t>w zakresie budynków;</w:t>
      </w:r>
    </w:p>
    <w:p w14:paraId="0D29A3F9" w14:textId="530D42E0" w:rsidR="00980DE5" w:rsidRPr="00CA6594" w:rsidRDefault="00980DE5" w:rsidP="00980DE5">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4541000</w:t>
      </w:r>
      <w:r w:rsidR="00FC0EAD" w:rsidRPr="00CA6594">
        <w:rPr>
          <w:rFonts w:ascii="Times New Roman" w:hAnsi="Times New Roman" w:cs="Times New Roman"/>
          <w:sz w:val="24"/>
          <w:szCs w:val="24"/>
        </w:rPr>
        <w:t>0</w:t>
      </w:r>
      <w:r w:rsidRPr="00CA6594">
        <w:rPr>
          <w:rFonts w:ascii="Times New Roman" w:hAnsi="Times New Roman" w:cs="Times New Roman"/>
          <w:sz w:val="24"/>
          <w:szCs w:val="24"/>
        </w:rPr>
        <w:t>-4 – Tynk</w:t>
      </w:r>
      <w:r w:rsidR="00C6213C">
        <w:rPr>
          <w:rFonts w:ascii="Times New Roman" w:hAnsi="Times New Roman" w:cs="Times New Roman"/>
          <w:sz w:val="24"/>
          <w:szCs w:val="24"/>
        </w:rPr>
        <w:t>owanie</w:t>
      </w:r>
      <w:r w:rsidRPr="00CA6594">
        <w:rPr>
          <w:rFonts w:ascii="Times New Roman" w:hAnsi="Times New Roman" w:cs="Times New Roman"/>
          <w:sz w:val="24"/>
          <w:szCs w:val="24"/>
        </w:rPr>
        <w:t>;</w:t>
      </w:r>
    </w:p>
    <w:p w14:paraId="0F950DE1" w14:textId="09BEA8D1" w:rsidR="00980DE5" w:rsidRPr="00CA6594" w:rsidRDefault="00980DE5"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 xml:space="preserve">45431200-9 – </w:t>
      </w:r>
      <w:r w:rsidR="00FC0EAD" w:rsidRPr="00CA6594">
        <w:rPr>
          <w:rFonts w:ascii="Times New Roman" w:hAnsi="Times New Roman" w:cs="Times New Roman"/>
          <w:sz w:val="24"/>
          <w:szCs w:val="24"/>
        </w:rPr>
        <w:t>Kładzenie glazury;</w:t>
      </w:r>
    </w:p>
    <w:p w14:paraId="725F0036" w14:textId="1F6BE918" w:rsidR="00FC0EAD" w:rsidRPr="00CA6594" w:rsidRDefault="00FC0EAD"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45442100-8 – Roboty malarskie;</w:t>
      </w:r>
    </w:p>
    <w:p w14:paraId="09DA0760" w14:textId="0A2FFABB" w:rsidR="00FC0EAD" w:rsidRPr="00C6213C" w:rsidRDefault="00FC0EAD" w:rsidP="0025076A">
      <w:pPr>
        <w:pStyle w:val="Akapitzlist"/>
        <w:spacing w:line="276" w:lineRule="auto"/>
        <w:ind w:left="360"/>
        <w:jc w:val="both"/>
        <w:rPr>
          <w:rFonts w:ascii="Times New Roman" w:hAnsi="Times New Roman" w:cs="Times New Roman"/>
          <w:sz w:val="24"/>
          <w:szCs w:val="24"/>
        </w:rPr>
      </w:pPr>
      <w:r w:rsidRPr="00C6213C">
        <w:rPr>
          <w:rFonts w:ascii="Times New Roman" w:hAnsi="Times New Roman" w:cs="Times New Roman"/>
          <w:sz w:val="24"/>
          <w:szCs w:val="24"/>
        </w:rPr>
        <w:t>45430000-</w:t>
      </w:r>
      <w:r w:rsidR="002D6B09" w:rsidRPr="00C6213C">
        <w:rPr>
          <w:rFonts w:ascii="Times New Roman" w:hAnsi="Times New Roman" w:cs="Times New Roman"/>
          <w:sz w:val="24"/>
          <w:szCs w:val="24"/>
        </w:rPr>
        <w:t>0</w:t>
      </w:r>
      <w:r w:rsidRPr="00C6213C">
        <w:rPr>
          <w:rFonts w:ascii="Times New Roman" w:hAnsi="Times New Roman" w:cs="Times New Roman"/>
          <w:sz w:val="24"/>
          <w:szCs w:val="24"/>
        </w:rPr>
        <w:t xml:space="preserve"> – Po</w:t>
      </w:r>
      <w:r w:rsidR="002D6B09" w:rsidRPr="00C6213C">
        <w:rPr>
          <w:rFonts w:ascii="Times New Roman" w:hAnsi="Times New Roman" w:cs="Times New Roman"/>
          <w:sz w:val="24"/>
          <w:szCs w:val="24"/>
        </w:rPr>
        <w:t>krywanie podłóg i ścian</w:t>
      </w:r>
      <w:r w:rsidRPr="00C6213C">
        <w:rPr>
          <w:rFonts w:ascii="Times New Roman" w:hAnsi="Times New Roman" w:cs="Times New Roman"/>
          <w:sz w:val="24"/>
          <w:szCs w:val="24"/>
        </w:rPr>
        <w:t>;</w:t>
      </w:r>
    </w:p>
    <w:p w14:paraId="1D440A12" w14:textId="3095673F" w:rsidR="00FC0EAD" w:rsidRPr="00CA6594" w:rsidRDefault="00FC0EAD"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 xml:space="preserve">45421100-5 – </w:t>
      </w:r>
      <w:r w:rsidR="002D6B09">
        <w:rPr>
          <w:rFonts w:ascii="Times New Roman" w:hAnsi="Times New Roman" w:cs="Times New Roman"/>
          <w:sz w:val="24"/>
          <w:szCs w:val="24"/>
        </w:rPr>
        <w:t>Instalowanie drzwi i okien i podo</w:t>
      </w:r>
      <w:r w:rsidR="00C6213C">
        <w:rPr>
          <w:rFonts w:ascii="Times New Roman" w:hAnsi="Times New Roman" w:cs="Times New Roman"/>
          <w:sz w:val="24"/>
          <w:szCs w:val="24"/>
        </w:rPr>
        <w:t>b</w:t>
      </w:r>
      <w:r w:rsidR="002D6B09">
        <w:rPr>
          <w:rFonts w:ascii="Times New Roman" w:hAnsi="Times New Roman" w:cs="Times New Roman"/>
          <w:sz w:val="24"/>
          <w:szCs w:val="24"/>
        </w:rPr>
        <w:t>nych elementów</w:t>
      </w:r>
      <w:r w:rsidRPr="00CA6594">
        <w:rPr>
          <w:rFonts w:ascii="Times New Roman" w:hAnsi="Times New Roman" w:cs="Times New Roman"/>
          <w:sz w:val="24"/>
          <w:szCs w:val="24"/>
        </w:rPr>
        <w:t>;</w:t>
      </w:r>
    </w:p>
    <w:p w14:paraId="7F298FE3" w14:textId="677309EE" w:rsidR="00FC0EAD" w:rsidRPr="00CA6594" w:rsidRDefault="00FC0EAD"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45311200-2 – Roboty w zakresie instalacji elektrycznych;</w:t>
      </w:r>
    </w:p>
    <w:p w14:paraId="4350EEC4" w14:textId="538DB0C6" w:rsidR="00FC0EAD" w:rsidRPr="00CA6594" w:rsidRDefault="00FC0EAD" w:rsidP="0025076A">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45331100-7 – Instalowanie Centralnego Ogrzewania;</w:t>
      </w:r>
    </w:p>
    <w:p w14:paraId="205FABCA" w14:textId="6828C73E" w:rsidR="0025076A" w:rsidRDefault="00FC0EAD" w:rsidP="00CA6594">
      <w:pPr>
        <w:pStyle w:val="Akapitzlist"/>
        <w:spacing w:line="276" w:lineRule="auto"/>
        <w:ind w:left="360"/>
        <w:jc w:val="both"/>
        <w:rPr>
          <w:rFonts w:ascii="Times New Roman" w:hAnsi="Times New Roman" w:cs="Times New Roman"/>
          <w:sz w:val="24"/>
          <w:szCs w:val="24"/>
        </w:rPr>
      </w:pPr>
      <w:r w:rsidRPr="00CA6594">
        <w:rPr>
          <w:rFonts w:ascii="Times New Roman" w:hAnsi="Times New Roman" w:cs="Times New Roman"/>
          <w:sz w:val="24"/>
          <w:szCs w:val="24"/>
        </w:rPr>
        <w:t>45332000-3 – Roboty instalacyjne wodne i kanalizacyjne.</w:t>
      </w:r>
    </w:p>
    <w:p w14:paraId="7F709739" w14:textId="77777777" w:rsidR="00CA6594" w:rsidRPr="00CA6594" w:rsidRDefault="00CA6594" w:rsidP="00CA6594">
      <w:pPr>
        <w:pStyle w:val="Akapitzlist"/>
        <w:spacing w:line="276" w:lineRule="auto"/>
        <w:ind w:left="360"/>
        <w:jc w:val="both"/>
        <w:rPr>
          <w:rFonts w:ascii="Times New Roman" w:hAnsi="Times New Roman" w:cs="Times New Roman"/>
          <w:sz w:val="24"/>
          <w:szCs w:val="24"/>
        </w:rPr>
      </w:pPr>
    </w:p>
    <w:bookmarkEnd w:id="3"/>
    <w:bookmarkEnd w:id="4"/>
    <w:bookmarkEnd w:id="5"/>
    <w:p w14:paraId="75D11F0C" w14:textId="3B8F709C" w:rsidR="00EA691B" w:rsidRPr="00CA6594" w:rsidRDefault="00054753">
      <w:pPr>
        <w:pStyle w:val="Akapitzlist"/>
        <w:numPr>
          <w:ilvl w:val="0"/>
          <w:numId w:val="16"/>
        </w:numPr>
        <w:ind w:left="720"/>
        <w:jc w:val="both"/>
        <w:rPr>
          <w:rFonts w:ascii="Times New Roman" w:hAnsi="Times New Roman" w:cs="Times New Roman"/>
          <w:b/>
          <w:bCs/>
          <w:sz w:val="24"/>
          <w:szCs w:val="24"/>
        </w:rPr>
      </w:pPr>
      <w:r w:rsidRPr="00CA6594">
        <w:rPr>
          <w:rFonts w:ascii="Times New Roman" w:hAnsi="Times New Roman" w:cs="Times New Roman"/>
          <w:b/>
          <w:bCs/>
          <w:sz w:val="24"/>
          <w:szCs w:val="24"/>
        </w:rPr>
        <w:t>TERMIN WYKONANIA ZAMÓWIENIA</w:t>
      </w:r>
    </w:p>
    <w:p w14:paraId="46FB3120" w14:textId="2C460FA0" w:rsidR="00615A2B" w:rsidRPr="00CA6594" w:rsidRDefault="00A47DCC">
      <w:pPr>
        <w:pStyle w:val="Tekstpodstawowy"/>
        <w:numPr>
          <w:ilvl w:val="0"/>
          <w:numId w:val="42"/>
        </w:numPr>
        <w:spacing w:line="292" w:lineRule="auto"/>
        <w:ind w:left="360"/>
      </w:pPr>
      <w:r w:rsidRPr="00CA6594">
        <w:rPr>
          <w:w w:val="105"/>
        </w:rPr>
        <w:t>Wymagany</w:t>
      </w:r>
      <w:r w:rsidRPr="00CA6594">
        <w:rPr>
          <w:spacing w:val="-13"/>
          <w:w w:val="105"/>
        </w:rPr>
        <w:t xml:space="preserve"> </w:t>
      </w:r>
      <w:r w:rsidRPr="00CA6594">
        <w:rPr>
          <w:w w:val="105"/>
        </w:rPr>
        <w:t>termin</w:t>
      </w:r>
      <w:r w:rsidRPr="00CA6594">
        <w:rPr>
          <w:spacing w:val="-11"/>
          <w:w w:val="105"/>
        </w:rPr>
        <w:t xml:space="preserve"> </w:t>
      </w:r>
      <w:r w:rsidRPr="00CA6594">
        <w:rPr>
          <w:w w:val="105"/>
        </w:rPr>
        <w:t>wykonania</w:t>
      </w:r>
      <w:r w:rsidRPr="00CA6594">
        <w:rPr>
          <w:spacing w:val="-12"/>
          <w:w w:val="105"/>
        </w:rPr>
        <w:t xml:space="preserve"> </w:t>
      </w:r>
      <w:r w:rsidRPr="00CA6594">
        <w:rPr>
          <w:w w:val="105"/>
        </w:rPr>
        <w:t>zamówienia:</w:t>
      </w:r>
      <w:r w:rsidRPr="00CA6594">
        <w:rPr>
          <w:spacing w:val="-10"/>
          <w:w w:val="105"/>
        </w:rPr>
        <w:t xml:space="preserve"> </w:t>
      </w:r>
      <w:r w:rsidR="00E85D02">
        <w:rPr>
          <w:w w:val="105"/>
        </w:rPr>
        <w:t>181 dni</w:t>
      </w:r>
      <w:r w:rsidRPr="00CA6594">
        <w:rPr>
          <w:spacing w:val="-12"/>
          <w:w w:val="105"/>
        </w:rPr>
        <w:t xml:space="preserve"> </w:t>
      </w:r>
      <w:r w:rsidRPr="00CA6594">
        <w:rPr>
          <w:w w:val="105"/>
        </w:rPr>
        <w:t>licząc</w:t>
      </w:r>
      <w:r w:rsidRPr="00CA6594">
        <w:rPr>
          <w:spacing w:val="-12"/>
          <w:w w:val="105"/>
        </w:rPr>
        <w:t xml:space="preserve"> </w:t>
      </w:r>
      <w:r w:rsidRPr="00CA6594">
        <w:rPr>
          <w:w w:val="105"/>
        </w:rPr>
        <w:t>od</w:t>
      </w:r>
      <w:r w:rsidRPr="00CA6594">
        <w:rPr>
          <w:spacing w:val="-12"/>
          <w:w w:val="105"/>
        </w:rPr>
        <w:t xml:space="preserve"> </w:t>
      </w:r>
      <w:r w:rsidRPr="00CA6594">
        <w:rPr>
          <w:w w:val="105"/>
        </w:rPr>
        <w:t>daty</w:t>
      </w:r>
      <w:r w:rsidRPr="00CA6594">
        <w:rPr>
          <w:spacing w:val="-12"/>
          <w:w w:val="105"/>
        </w:rPr>
        <w:t xml:space="preserve"> </w:t>
      </w:r>
      <w:r w:rsidRPr="00CA6594">
        <w:rPr>
          <w:w w:val="105"/>
        </w:rPr>
        <w:t>protokolarnego</w:t>
      </w:r>
      <w:r w:rsidRPr="00CA6594">
        <w:rPr>
          <w:spacing w:val="-12"/>
          <w:w w:val="105"/>
        </w:rPr>
        <w:t xml:space="preserve"> </w:t>
      </w:r>
      <w:r w:rsidRPr="00CA6594">
        <w:rPr>
          <w:w w:val="105"/>
        </w:rPr>
        <w:t>przekazania terenu budowy Wykonawcy</w:t>
      </w:r>
      <w:r w:rsidR="0035237E" w:rsidRPr="00CA6594">
        <w:rPr>
          <w:w w:val="105"/>
        </w:rPr>
        <w:t>, ale ni</w:t>
      </w:r>
      <w:r w:rsidR="00545FB2" w:rsidRPr="00CA6594">
        <w:rPr>
          <w:w w:val="105"/>
        </w:rPr>
        <w:t>e</w:t>
      </w:r>
      <w:r w:rsidR="0035237E" w:rsidRPr="00CA6594">
        <w:rPr>
          <w:w w:val="105"/>
        </w:rPr>
        <w:t xml:space="preserve"> później niż </w:t>
      </w:r>
      <w:r w:rsidR="00FD3C7B" w:rsidRPr="00CA6594">
        <w:rPr>
          <w:w w:val="105"/>
        </w:rPr>
        <w:t xml:space="preserve">do dnia </w:t>
      </w:r>
      <w:r w:rsidR="00FD3C7B" w:rsidRPr="00CA6594">
        <w:rPr>
          <w:w w:val="105"/>
        </w:rPr>
        <w:br/>
      </w:r>
      <w:r w:rsidR="00E85D02">
        <w:rPr>
          <w:w w:val="105"/>
        </w:rPr>
        <w:t>30 kwietnia</w:t>
      </w:r>
      <w:r w:rsidR="0035237E" w:rsidRPr="00CA6594">
        <w:rPr>
          <w:w w:val="105"/>
        </w:rPr>
        <w:t xml:space="preserve"> 202</w:t>
      </w:r>
      <w:r w:rsidR="00E85D02">
        <w:rPr>
          <w:w w:val="105"/>
        </w:rPr>
        <w:t>3</w:t>
      </w:r>
      <w:r w:rsidR="0035237E" w:rsidRPr="00CA6594">
        <w:rPr>
          <w:w w:val="105"/>
        </w:rPr>
        <w:t xml:space="preserve"> r.</w:t>
      </w:r>
    </w:p>
    <w:p w14:paraId="4B273F84" w14:textId="77777777" w:rsidR="00615A2B" w:rsidRPr="00D618F0" w:rsidRDefault="00615A2B" w:rsidP="00D618F0">
      <w:pPr>
        <w:spacing w:after="0" w:line="276" w:lineRule="auto"/>
        <w:jc w:val="both"/>
        <w:rPr>
          <w:rFonts w:ascii="Times New Roman" w:hAnsi="Times New Roman" w:cs="Times New Roman"/>
          <w:b/>
          <w:sz w:val="24"/>
          <w:szCs w:val="24"/>
        </w:rPr>
      </w:pPr>
    </w:p>
    <w:p w14:paraId="4A940212" w14:textId="16FEB6A1" w:rsidR="0049167D" w:rsidRDefault="0049167D">
      <w:pPr>
        <w:pStyle w:val="Akapitzlist"/>
        <w:numPr>
          <w:ilvl w:val="0"/>
          <w:numId w:val="16"/>
        </w:numPr>
        <w:spacing w:line="276" w:lineRule="auto"/>
        <w:ind w:left="720"/>
        <w:jc w:val="both"/>
        <w:rPr>
          <w:rFonts w:ascii="Times New Roman" w:hAnsi="Times New Roman" w:cs="Times New Roman"/>
          <w:b/>
          <w:bCs/>
          <w:sz w:val="24"/>
          <w:szCs w:val="24"/>
        </w:rPr>
      </w:pPr>
      <w:r w:rsidRPr="001C0BBF">
        <w:rPr>
          <w:rFonts w:ascii="Times New Roman" w:hAnsi="Times New Roman" w:cs="Times New Roman"/>
          <w:b/>
          <w:bCs/>
          <w:sz w:val="24"/>
          <w:szCs w:val="24"/>
        </w:rPr>
        <w:t>PODSTAWY WYKLUCZENIA</w:t>
      </w:r>
    </w:p>
    <w:p w14:paraId="44B0ED52" w14:textId="77777777" w:rsidR="0015166D" w:rsidRPr="001C0BBF" w:rsidRDefault="0015166D" w:rsidP="0015166D">
      <w:pPr>
        <w:pStyle w:val="Akapitzlist"/>
        <w:spacing w:line="276" w:lineRule="auto"/>
        <w:jc w:val="both"/>
        <w:rPr>
          <w:rFonts w:ascii="Times New Roman" w:hAnsi="Times New Roman" w:cs="Times New Roman"/>
          <w:b/>
          <w:bCs/>
          <w:sz w:val="24"/>
          <w:szCs w:val="24"/>
        </w:rPr>
      </w:pPr>
    </w:p>
    <w:p w14:paraId="66041F80" w14:textId="06146D42" w:rsidR="0014366C" w:rsidRPr="00B533BA" w:rsidRDefault="0014366C">
      <w:pPr>
        <w:pStyle w:val="Akapitzlist"/>
        <w:numPr>
          <w:ilvl w:val="0"/>
          <w:numId w:val="19"/>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 xml:space="preserve">W postępowaniu mogą wziąć udział wyłącznie </w:t>
      </w:r>
      <w:r w:rsidR="006A2214">
        <w:rPr>
          <w:rFonts w:ascii="Times New Roman" w:hAnsi="Times New Roman" w:cs="Times New Roman"/>
          <w:color w:val="000000"/>
          <w:sz w:val="24"/>
          <w:szCs w:val="24"/>
        </w:rPr>
        <w:t>W</w:t>
      </w:r>
      <w:r w:rsidRPr="00B533BA">
        <w:rPr>
          <w:rFonts w:ascii="Times New Roman" w:hAnsi="Times New Roman" w:cs="Times New Roman"/>
          <w:color w:val="000000"/>
          <w:sz w:val="24"/>
          <w:szCs w:val="24"/>
        </w:rPr>
        <w:t xml:space="preserve">ykonawcy, którzy nie podlegają wykluczeniu </w:t>
      </w:r>
      <w:r w:rsidR="009C4A77">
        <w:rPr>
          <w:rFonts w:ascii="Times New Roman" w:hAnsi="Times New Roman" w:cs="Times New Roman"/>
          <w:color w:val="000000"/>
          <w:sz w:val="24"/>
          <w:szCs w:val="24"/>
        </w:rPr>
        <w:br/>
      </w:r>
      <w:r w:rsidRPr="00B533BA">
        <w:rPr>
          <w:rFonts w:ascii="Times New Roman" w:hAnsi="Times New Roman" w:cs="Times New Roman"/>
          <w:color w:val="000000"/>
          <w:sz w:val="24"/>
          <w:szCs w:val="24"/>
        </w:rPr>
        <w:t xml:space="preserve">z postępowania na podstawie: </w:t>
      </w:r>
    </w:p>
    <w:p w14:paraId="674B7AED" w14:textId="55B7D16E" w:rsidR="0014366C" w:rsidRPr="00B533BA" w:rsidRDefault="0014366C">
      <w:pPr>
        <w:pStyle w:val="Akapitzlist"/>
        <w:numPr>
          <w:ilvl w:val="0"/>
          <w:numId w:val="18"/>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 xml:space="preserve">art. 108 ust. 1 ustawy; </w:t>
      </w:r>
    </w:p>
    <w:p w14:paraId="30453E11" w14:textId="66F4599A" w:rsidR="00D04D6B" w:rsidRDefault="0014366C">
      <w:pPr>
        <w:pStyle w:val="Akapitzlist"/>
        <w:numPr>
          <w:ilvl w:val="0"/>
          <w:numId w:val="18"/>
        </w:numPr>
        <w:autoSpaceDE w:val="0"/>
        <w:autoSpaceDN w:val="0"/>
        <w:adjustRightInd w:val="0"/>
        <w:spacing w:after="61" w:line="276" w:lineRule="auto"/>
        <w:jc w:val="both"/>
        <w:rPr>
          <w:rFonts w:ascii="Times New Roman" w:hAnsi="Times New Roman" w:cs="Times New Roman"/>
          <w:color w:val="000000"/>
          <w:sz w:val="24"/>
          <w:szCs w:val="24"/>
        </w:rPr>
      </w:pPr>
      <w:r w:rsidRPr="00260F2B">
        <w:rPr>
          <w:rFonts w:ascii="Times New Roman" w:hAnsi="Times New Roman" w:cs="Times New Roman"/>
          <w:color w:val="000000"/>
          <w:sz w:val="24"/>
          <w:szCs w:val="24"/>
        </w:rPr>
        <w:t xml:space="preserve">art. 7 ust. 1 pkt 1-3 ustawy z dnia 13 kwietnia 2022 r. o szczególnych rozwiązaniach </w:t>
      </w:r>
      <w:r w:rsidR="006A2214" w:rsidRPr="00260F2B">
        <w:rPr>
          <w:rFonts w:ascii="Times New Roman" w:hAnsi="Times New Roman" w:cs="Times New Roman"/>
          <w:color w:val="000000"/>
          <w:sz w:val="24"/>
          <w:szCs w:val="24"/>
        </w:rPr>
        <w:br/>
      </w:r>
      <w:r w:rsidRPr="00260F2B">
        <w:rPr>
          <w:rFonts w:ascii="Times New Roman" w:hAnsi="Times New Roman" w:cs="Times New Roman"/>
          <w:color w:val="000000"/>
          <w:sz w:val="24"/>
          <w:szCs w:val="24"/>
        </w:rPr>
        <w:t xml:space="preserve">w zakresie przeciwdziałania wspieraniu agresji na Ukrainę oraz służących ochronie bezpieczeństwa narodowego (Dz. U. z 2022 r., poz. 835 z </w:t>
      </w:r>
      <w:proofErr w:type="spellStart"/>
      <w:r w:rsidRPr="00260F2B">
        <w:rPr>
          <w:rFonts w:ascii="Times New Roman" w:hAnsi="Times New Roman" w:cs="Times New Roman"/>
          <w:color w:val="000000"/>
          <w:sz w:val="24"/>
          <w:szCs w:val="24"/>
        </w:rPr>
        <w:t>późn</w:t>
      </w:r>
      <w:proofErr w:type="spellEnd"/>
      <w:r w:rsidRPr="00260F2B">
        <w:rPr>
          <w:rFonts w:ascii="Times New Roman" w:hAnsi="Times New Roman" w:cs="Times New Roman"/>
          <w:color w:val="000000"/>
          <w:sz w:val="24"/>
          <w:szCs w:val="24"/>
        </w:rPr>
        <w:t xml:space="preserve">. zm.), tj.: </w:t>
      </w:r>
    </w:p>
    <w:p w14:paraId="471E5DAF" w14:textId="53527F94" w:rsidR="00D04D6B" w:rsidRPr="006E3097" w:rsidRDefault="00D04D6B">
      <w:pPr>
        <w:pStyle w:val="Akapitzlist"/>
        <w:numPr>
          <w:ilvl w:val="0"/>
          <w:numId w:val="44"/>
        </w:numPr>
        <w:autoSpaceDE w:val="0"/>
        <w:autoSpaceDN w:val="0"/>
        <w:adjustRightInd w:val="0"/>
        <w:spacing w:after="61" w:line="276" w:lineRule="auto"/>
        <w:ind w:left="1080"/>
        <w:jc w:val="both"/>
        <w:rPr>
          <w:rFonts w:ascii="Times New Roman" w:hAnsi="Times New Roman" w:cs="Times New Roman"/>
          <w:color w:val="000000"/>
          <w:sz w:val="24"/>
          <w:szCs w:val="24"/>
        </w:rPr>
      </w:pPr>
      <w:r w:rsidRPr="006E3097">
        <w:rPr>
          <w:rFonts w:ascii="Times New Roman" w:hAnsi="Times New Roman" w:cs="Times New Roman"/>
          <w:color w:val="000000"/>
          <w:sz w:val="24"/>
          <w:szCs w:val="24"/>
        </w:rPr>
        <w:t>wymienionych w wykazach określonych w rozporządzeniu 765/2006</w:t>
      </w:r>
      <w:r w:rsidR="006E3097">
        <w:rPr>
          <w:rFonts w:ascii="Times New Roman" w:hAnsi="Times New Roman" w:cs="Times New Roman"/>
          <w:color w:val="000000"/>
          <w:sz w:val="24"/>
          <w:szCs w:val="24"/>
        </w:rPr>
        <w:t xml:space="preserve"> </w:t>
      </w:r>
      <w:r w:rsidRPr="006E3097">
        <w:rPr>
          <w:rFonts w:ascii="Times New Roman" w:hAnsi="Times New Roman" w:cs="Times New Roman"/>
          <w:color w:val="000000"/>
          <w:sz w:val="24"/>
          <w:szCs w:val="24"/>
        </w:rPr>
        <w:t>i rozporządzeniu 269/20142 albo wpisanych na listę na podstawie decyzji w sprawie wpisu na listę rozstrzygającej o zastosowaniu środka, o którym mowa</w:t>
      </w:r>
      <w:r w:rsidR="00E53607">
        <w:rPr>
          <w:rFonts w:ascii="Times New Roman" w:hAnsi="Times New Roman" w:cs="Times New Roman"/>
          <w:color w:val="000000"/>
          <w:sz w:val="24"/>
          <w:szCs w:val="24"/>
        </w:rPr>
        <w:t xml:space="preserve"> w </w:t>
      </w:r>
      <w:r w:rsidRPr="006E3097">
        <w:rPr>
          <w:rFonts w:ascii="Times New Roman" w:hAnsi="Times New Roman" w:cs="Times New Roman"/>
          <w:color w:val="000000"/>
          <w:sz w:val="24"/>
          <w:szCs w:val="24"/>
        </w:rPr>
        <w:t>art. 1 pkt 3 tej ustawy;</w:t>
      </w:r>
    </w:p>
    <w:p w14:paraId="41F4154A" w14:textId="14A36990" w:rsidR="0014366C" w:rsidRPr="00260F2B" w:rsidRDefault="0014366C">
      <w:pPr>
        <w:pStyle w:val="Akapitzlist"/>
        <w:numPr>
          <w:ilvl w:val="0"/>
          <w:numId w:val="44"/>
        </w:numPr>
        <w:autoSpaceDE w:val="0"/>
        <w:autoSpaceDN w:val="0"/>
        <w:adjustRightInd w:val="0"/>
        <w:spacing w:after="61" w:line="276" w:lineRule="auto"/>
        <w:ind w:left="1080"/>
        <w:jc w:val="both"/>
        <w:rPr>
          <w:rFonts w:ascii="Times New Roman" w:hAnsi="Times New Roman" w:cs="Times New Roman"/>
          <w:color w:val="000000"/>
          <w:sz w:val="24"/>
          <w:szCs w:val="24"/>
        </w:rPr>
      </w:pPr>
      <w:r w:rsidRPr="00260F2B">
        <w:rPr>
          <w:rFonts w:ascii="Times New Roman" w:hAnsi="Times New Roman" w:cs="Times New Roman"/>
          <w:color w:val="000000"/>
          <w:sz w:val="24"/>
          <w:szCs w:val="24"/>
        </w:rPr>
        <w:t xml:space="preserve">których beneficjentem rzeczywistym w rozumieniu ustawy z dnia 1 marca 2018 r. </w:t>
      </w:r>
      <w:r w:rsidR="009C4A77">
        <w:rPr>
          <w:rFonts w:ascii="Times New Roman" w:hAnsi="Times New Roman" w:cs="Times New Roman"/>
          <w:color w:val="000000"/>
          <w:sz w:val="24"/>
          <w:szCs w:val="24"/>
        </w:rPr>
        <w:br/>
      </w:r>
      <w:r w:rsidRPr="00260F2B">
        <w:rPr>
          <w:rFonts w:ascii="Times New Roman" w:hAnsi="Times New Roman" w:cs="Times New Roman"/>
          <w:color w:val="000000"/>
          <w:sz w:val="24"/>
          <w:szCs w:val="24"/>
        </w:rPr>
        <w:t xml:space="preserve">o przeciwdziałaniu praniu pieniędzy oraz finansowaniu terroryzmu (Dz.U. z 2022 r. poz. 593 i 655) jest osoba wymieniona w wykazach określonych w rozporządzeniu 765/2006 </w:t>
      </w:r>
      <w:r w:rsidR="009C4A77">
        <w:rPr>
          <w:rFonts w:ascii="Times New Roman" w:hAnsi="Times New Roman" w:cs="Times New Roman"/>
          <w:color w:val="000000"/>
          <w:sz w:val="24"/>
          <w:szCs w:val="24"/>
        </w:rPr>
        <w:br/>
      </w:r>
      <w:r w:rsidRPr="00260F2B">
        <w:rPr>
          <w:rFonts w:ascii="Times New Roman" w:hAnsi="Times New Roman" w:cs="Times New Roman"/>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o zastosowaniu środka, o którym </w:t>
      </w:r>
      <w:proofErr w:type="spellStart"/>
      <w:r w:rsidRPr="00260F2B">
        <w:rPr>
          <w:rFonts w:ascii="Times New Roman" w:hAnsi="Times New Roman" w:cs="Times New Roman"/>
          <w:color w:val="000000"/>
          <w:sz w:val="24"/>
          <w:szCs w:val="24"/>
        </w:rPr>
        <w:t>m</w:t>
      </w:r>
      <w:r w:rsidR="001C3106">
        <w:rPr>
          <w:rFonts w:ascii="Times New Roman" w:hAnsi="Times New Roman" w:cs="Times New Roman"/>
          <w:color w:val="000000"/>
          <w:sz w:val="24"/>
          <w:szCs w:val="24"/>
        </w:rPr>
        <w:t>rt</w:t>
      </w:r>
      <w:proofErr w:type="spellEnd"/>
      <w:r w:rsidR="001C3106">
        <w:rPr>
          <w:rFonts w:ascii="Times New Roman" w:hAnsi="Times New Roman" w:cs="Times New Roman"/>
          <w:color w:val="000000"/>
          <w:sz w:val="24"/>
          <w:szCs w:val="24"/>
        </w:rPr>
        <w:t>.</w:t>
      </w:r>
      <w:r w:rsidRPr="00260F2B">
        <w:rPr>
          <w:rFonts w:ascii="Times New Roman" w:hAnsi="Times New Roman" w:cs="Times New Roman"/>
          <w:color w:val="000000"/>
          <w:sz w:val="24"/>
          <w:szCs w:val="24"/>
        </w:rPr>
        <w:t xml:space="preserve"> w art. 1 pkt 3 tej ustawy; </w:t>
      </w:r>
    </w:p>
    <w:p w14:paraId="0A720CC4" w14:textId="384E5E2B" w:rsidR="00CE651C" w:rsidRPr="001E269A" w:rsidRDefault="0014366C">
      <w:pPr>
        <w:pStyle w:val="Akapitzlist"/>
        <w:numPr>
          <w:ilvl w:val="0"/>
          <w:numId w:val="44"/>
        </w:numPr>
        <w:autoSpaceDE w:val="0"/>
        <w:autoSpaceDN w:val="0"/>
        <w:adjustRightInd w:val="0"/>
        <w:spacing w:after="61" w:line="276" w:lineRule="auto"/>
        <w:ind w:left="1080"/>
        <w:jc w:val="both"/>
        <w:rPr>
          <w:rFonts w:ascii="Times New Roman" w:hAnsi="Times New Roman" w:cs="Times New Roman"/>
          <w:color w:val="000000"/>
          <w:sz w:val="24"/>
          <w:szCs w:val="24"/>
        </w:rPr>
      </w:pPr>
      <w:r w:rsidRPr="00260F2B">
        <w:rPr>
          <w:rFonts w:ascii="Times New Roman" w:hAnsi="Times New Roman" w:cs="Times New Roman"/>
          <w:color w:val="000000"/>
          <w:sz w:val="24"/>
          <w:szCs w:val="24"/>
        </w:rPr>
        <w:t xml:space="preserve">których jednostką dominującą w </w:t>
      </w:r>
      <w:r w:rsidR="00E53607">
        <w:rPr>
          <w:rFonts w:ascii="Times New Roman" w:hAnsi="Times New Roman" w:cs="Times New Roman"/>
          <w:color w:val="000000"/>
          <w:sz w:val="24"/>
          <w:szCs w:val="24"/>
        </w:rPr>
        <w:t>rozumieniu</w:t>
      </w:r>
      <w:r w:rsidRPr="00260F2B">
        <w:rPr>
          <w:rFonts w:ascii="Times New Roman" w:hAnsi="Times New Roman" w:cs="Times New Roman"/>
          <w:color w:val="000000"/>
          <w:sz w:val="24"/>
          <w:szCs w:val="24"/>
        </w:rPr>
        <w:t xml:space="preserve"> art. 3 ust. 1 pkt 37 ustawy z dnia </w:t>
      </w:r>
      <w:r w:rsidR="00DD0E10">
        <w:rPr>
          <w:rFonts w:ascii="Times New Roman" w:hAnsi="Times New Roman" w:cs="Times New Roman"/>
          <w:color w:val="000000"/>
          <w:sz w:val="24"/>
          <w:szCs w:val="24"/>
        </w:rPr>
        <w:br/>
      </w:r>
      <w:r w:rsidRPr="00260F2B">
        <w:rPr>
          <w:rFonts w:ascii="Times New Roman" w:hAnsi="Times New Roman" w:cs="Times New Roman"/>
          <w:color w:val="000000"/>
          <w:sz w:val="24"/>
          <w:szCs w:val="24"/>
        </w:rPr>
        <w:t>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00E53607">
        <w:rPr>
          <w:rFonts w:ascii="Times New Roman" w:hAnsi="Times New Roman" w:cs="Times New Roman"/>
          <w:color w:val="000000"/>
          <w:sz w:val="24"/>
          <w:szCs w:val="24"/>
        </w:rPr>
        <w:t>órym</w:t>
      </w:r>
      <w:r w:rsidRPr="00260F2B">
        <w:rPr>
          <w:rFonts w:ascii="Times New Roman" w:hAnsi="Times New Roman" w:cs="Times New Roman"/>
          <w:color w:val="000000"/>
          <w:sz w:val="24"/>
          <w:szCs w:val="24"/>
        </w:rPr>
        <w:t xml:space="preserve"> mowa w art. 1 pkt 3 tej ustawy</w:t>
      </w:r>
      <w:r w:rsidR="00F44010">
        <w:rPr>
          <w:rFonts w:ascii="Times New Roman" w:hAnsi="Times New Roman" w:cs="Times New Roman"/>
          <w:color w:val="000000"/>
          <w:sz w:val="24"/>
          <w:szCs w:val="24"/>
        </w:rPr>
        <w:t>*</w:t>
      </w:r>
      <w:r w:rsidRPr="00260F2B">
        <w:rPr>
          <w:rFonts w:ascii="Times New Roman" w:hAnsi="Times New Roman" w:cs="Times New Roman"/>
          <w:color w:val="000000"/>
          <w:sz w:val="24"/>
          <w:szCs w:val="24"/>
        </w:rPr>
        <w:t xml:space="preserve">. </w:t>
      </w:r>
      <w:r w:rsidR="00EF7600" w:rsidRPr="00260F2B">
        <w:rPr>
          <w:rFonts w:ascii="Times New Roman" w:hAnsi="Times New Roman" w:cs="Times New Roman"/>
          <w:color w:val="FFFFFF"/>
          <w:sz w:val="18"/>
          <w:szCs w:val="18"/>
        </w:rPr>
        <w:t>/</w:t>
      </w:r>
    </w:p>
    <w:p w14:paraId="11152D13" w14:textId="384A0603" w:rsidR="001E269A" w:rsidRDefault="001E269A" w:rsidP="001E269A">
      <w:pPr>
        <w:autoSpaceDE w:val="0"/>
        <w:autoSpaceDN w:val="0"/>
        <w:adjustRightInd w:val="0"/>
        <w:spacing w:after="61" w:line="276" w:lineRule="auto"/>
        <w:jc w:val="both"/>
        <w:rPr>
          <w:rFonts w:ascii="Times New Roman" w:hAnsi="Times New Roman" w:cs="Times New Roman"/>
          <w:color w:val="000000"/>
          <w:sz w:val="24"/>
          <w:szCs w:val="24"/>
        </w:rPr>
      </w:pPr>
    </w:p>
    <w:p w14:paraId="6FEB856A" w14:textId="77777777" w:rsidR="001E269A" w:rsidRDefault="001E269A" w:rsidP="001E269A">
      <w:pPr>
        <w:autoSpaceDE w:val="0"/>
        <w:autoSpaceDN w:val="0"/>
        <w:adjustRightInd w:val="0"/>
        <w:spacing w:after="0" w:line="276" w:lineRule="auto"/>
        <w:jc w:val="both"/>
        <w:rPr>
          <w:rFonts w:ascii="Times New Roman" w:hAnsi="Times New Roman" w:cs="Times New Roman"/>
          <w:color w:val="000000"/>
          <w:sz w:val="24"/>
          <w:szCs w:val="24"/>
        </w:rPr>
      </w:pPr>
    </w:p>
    <w:p w14:paraId="396A325D" w14:textId="77777777" w:rsidR="001E269A" w:rsidRPr="009756FD" w:rsidRDefault="001E269A" w:rsidP="001E269A">
      <w:pPr>
        <w:pStyle w:val="Akapitzlist"/>
        <w:pBdr>
          <w:top w:val="single" w:sz="4" w:space="1" w:color="auto"/>
        </w:pBdr>
        <w:autoSpaceDE w:val="0"/>
        <w:autoSpaceDN w:val="0"/>
        <w:adjustRightInd w:val="0"/>
        <w:spacing w:after="0" w:line="240" w:lineRule="auto"/>
        <w:ind w:left="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756FD">
        <w:rPr>
          <w:rFonts w:ascii="Times New Roman" w:hAnsi="Times New Roman" w:cs="Times New Roman"/>
          <w:color w:val="000000"/>
          <w:sz w:val="18"/>
          <w:szCs w:val="18"/>
        </w:rPr>
        <w:t xml:space="preserve">Rozporządzenie Rady (WE) nr 765/2006 z dnia 18 maja 2006 r. dotyczące środków ograniczających w związku </w:t>
      </w:r>
      <w:r w:rsidRPr="009756FD">
        <w:rPr>
          <w:rFonts w:ascii="Times New Roman" w:hAnsi="Times New Roman" w:cs="Times New Roman"/>
          <w:color w:val="000000"/>
          <w:sz w:val="18"/>
          <w:szCs w:val="18"/>
        </w:rPr>
        <w:br/>
        <w:t xml:space="preserve">z sytuacją na Białorusi i udziałem Białorusi w agresji Rosji wobec Ukrainy. </w:t>
      </w:r>
    </w:p>
    <w:p w14:paraId="3A1AE131" w14:textId="77777777" w:rsidR="001E269A" w:rsidRPr="00CE651C" w:rsidRDefault="001E269A" w:rsidP="001E269A">
      <w:pPr>
        <w:pStyle w:val="Akapitzlist"/>
        <w:numPr>
          <w:ilvl w:val="0"/>
          <w:numId w:val="15"/>
        </w:numPr>
        <w:autoSpaceDE w:val="0"/>
        <w:autoSpaceDN w:val="0"/>
        <w:adjustRightInd w:val="0"/>
        <w:spacing w:after="0" w:line="240" w:lineRule="auto"/>
        <w:ind w:left="20"/>
        <w:jc w:val="both"/>
        <w:rPr>
          <w:rFonts w:ascii="Times New Roman" w:hAnsi="Times New Roman" w:cs="Times New Roman"/>
          <w:color w:val="FFFFFF"/>
          <w:sz w:val="18"/>
          <w:szCs w:val="18"/>
        </w:rPr>
      </w:pPr>
      <w:r w:rsidRPr="009756FD">
        <w:rPr>
          <w:rFonts w:ascii="Times New Roman" w:hAnsi="Times New Roman" w:cs="Times New Roman"/>
          <w:color w:val="000000"/>
          <w:sz w:val="18"/>
          <w:szCs w:val="18"/>
        </w:rPr>
        <w:t>Rozporządzenie Rady (UE) nr 269/2014 z dnia 17 marca 2014 r. w sprawie środków ograniczających w odniesieniu do działań podważających integralność terytorialną, suwerenność i niezależność Ukrainy lub im zagrażających.</w:t>
      </w:r>
    </w:p>
    <w:p w14:paraId="7000EAE2" w14:textId="77777777" w:rsidR="001E269A" w:rsidRPr="001E269A" w:rsidRDefault="001E269A" w:rsidP="001E269A">
      <w:pPr>
        <w:autoSpaceDE w:val="0"/>
        <w:autoSpaceDN w:val="0"/>
        <w:adjustRightInd w:val="0"/>
        <w:spacing w:after="61" w:line="276" w:lineRule="auto"/>
        <w:jc w:val="both"/>
        <w:rPr>
          <w:rFonts w:ascii="Times New Roman" w:hAnsi="Times New Roman" w:cs="Times New Roman"/>
          <w:color w:val="000000"/>
          <w:sz w:val="24"/>
          <w:szCs w:val="24"/>
        </w:rPr>
      </w:pPr>
    </w:p>
    <w:p w14:paraId="682808D8" w14:textId="297AF2C8" w:rsidR="0014366C" w:rsidRPr="00B533BA" w:rsidRDefault="0014366C">
      <w:pPr>
        <w:pStyle w:val="Akapitzlist"/>
        <w:numPr>
          <w:ilvl w:val="0"/>
          <w:numId w:val="19"/>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lastRenderedPageBreak/>
        <w:t xml:space="preserve">Zamawiający wykluczy z postępowania o udzielenie zamówienia </w:t>
      </w:r>
      <w:r w:rsidR="006A2214">
        <w:rPr>
          <w:rFonts w:ascii="Times New Roman" w:hAnsi="Times New Roman" w:cs="Times New Roman"/>
          <w:color w:val="000000"/>
          <w:sz w:val="24"/>
          <w:szCs w:val="24"/>
        </w:rPr>
        <w:t>W</w:t>
      </w:r>
      <w:r w:rsidRPr="00B533BA">
        <w:rPr>
          <w:rFonts w:ascii="Times New Roman" w:hAnsi="Times New Roman" w:cs="Times New Roman"/>
          <w:color w:val="000000"/>
          <w:sz w:val="24"/>
          <w:szCs w:val="24"/>
        </w:rPr>
        <w:t>ykonawc</w:t>
      </w:r>
      <w:r w:rsidR="00E53607">
        <w:rPr>
          <w:rFonts w:ascii="Times New Roman" w:hAnsi="Times New Roman" w:cs="Times New Roman"/>
          <w:color w:val="000000"/>
          <w:sz w:val="24"/>
          <w:szCs w:val="24"/>
        </w:rPr>
        <w:t>ę n</w:t>
      </w:r>
      <w:r w:rsidRPr="00B533BA">
        <w:rPr>
          <w:rFonts w:ascii="Times New Roman" w:hAnsi="Times New Roman" w:cs="Times New Roman"/>
          <w:color w:val="000000"/>
          <w:sz w:val="24"/>
          <w:szCs w:val="24"/>
        </w:rPr>
        <w:t xml:space="preserve">a podstawie art.109 ust. 1 pkt 4 - 10 ustawy: </w:t>
      </w:r>
    </w:p>
    <w:p w14:paraId="299C16EE" w14:textId="49F45D6D" w:rsidR="001A3712" w:rsidRDefault="0014366C">
      <w:pPr>
        <w:pStyle w:val="Akapitzlist"/>
        <w:numPr>
          <w:ilvl w:val="0"/>
          <w:numId w:val="20"/>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w stosunku</w:t>
      </w:r>
      <w:r w:rsidR="00AE55EF">
        <w:rPr>
          <w:rFonts w:ascii="Times New Roman" w:hAnsi="Times New Roman" w:cs="Times New Roman"/>
          <w:color w:val="000000"/>
          <w:sz w:val="24"/>
          <w:szCs w:val="24"/>
        </w:rPr>
        <w:t>,</w:t>
      </w:r>
      <w:r w:rsidRPr="00B533BA">
        <w:rPr>
          <w:rFonts w:ascii="Times New Roman" w:hAnsi="Times New Roman" w:cs="Times New Roman"/>
          <w:color w:val="000000"/>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89ED8BB" w14:textId="1D0D365E" w:rsidR="00615A2B" w:rsidRPr="00615A2B" w:rsidRDefault="0014366C">
      <w:pPr>
        <w:pStyle w:val="Akapitzlist"/>
        <w:numPr>
          <w:ilvl w:val="0"/>
          <w:numId w:val="20"/>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który w sposób zawiniony poważnie naruszył obowiązki zawodowe, co podważa jego uczciwość, w szczególności</w:t>
      </w:r>
      <w:r w:rsidR="00AE55EF">
        <w:rPr>
          <w:rFonts w:ascii="Times New Roman" w:hAnsi="Times New Roman" w:cs="Times New Roman"/>
          <w:color w:val="000000"/>
          <w:sz w:val="24"/>
          <w:szCs w:val="24"/>
        </w:rPr>
        <w:t>,</w:t>
      </w:r>
      <w:r w:rsidRPr="00B533BA">
        <w:rPr>
          <w:rFonts w:ascii="Times New Roman" w:hAnsi="Times New Roman" w:cs="Times New Roman"/>
          <w:color w:val="000000"/>
          <w:sz w:val="24"/>
          <w:szCs w:val="24"/>
        </w:rPr>
        <w:t xml:space="preserve"> gdy </w:t>
      </w:r>
      <w:r w:rsidR="00523616">
        <w:rPr>
          <w:rFonts w:ascii="Times New Roman" w:hAnsi="Times New Roman" w:cs="Times New Roman"/>
          <w:color w:val="000000"/>
          <w:sz w:val="24"/>
          <w:szCs w:val="24"/>
        </w:rPr>
        <w:t>W</w:t>
      </w:r>
      <w:r w:rsidRPr="00B533BA">
        <w:rPr>
          <w:rFonts w:ascii="Times New Roman" w:hAnsi="Times New Roman" w:cs="Times New Roman"/>
          <w:color w:val="000000"/>
          <w:sz w:val="24"/>
          <w:szCs w:val="24"/>
        </w:rPr>
        <w:t xml:space="preserve">ykonawca w wyniku zamierzonego działania lub rażącego niedbalstwa nie wykonał lub nienależycie wykonał zamówienie, co </w:t>
      </w:r>
      <w:r w:rsidR="00523616">
        <w:rPr>
          <w:rFonts w:ascii="Times New Roman" w:hAnsi="Times New Roman" w:cs="Times New Roman"/>
          <w:color w:val="000000"/>
          <w:sz w:val="24"/>
          <w:szCs w:val="24"/>
        </w:rPr>
        <w:t>Z</w:t>
      </w:r>
      <w:r w:rsidRPr="00B533BA">
        <w:rPr>
          <w:rFonts w:ascii="Times New Roman" w:hAnsi="Times New Roman" w:cs="Times New Roman"/>
          <w:color w:val="000000"/>
          <w:sz w:val="24"/>
          <w:szCs w:val="24"/>
        </w:rPr>
        <w:t xml:space="preserve">amawiający jest w stanie wykazać za pomocą stosownych dowodów; </w:t>
      </w:r>
    </w:p>
    <w:p w14:paraId="3CA1E6DC" w14:textId="60D11782" w:rsidR="009C4A77" w:rsidRPr="00A13BCD" w:rsidRDefault="0014366C" w:rsidP="009C4A77">
      <w:pPr>
        <w:pStyle w:val="Akapitzlist"/>
        <w:numPr>
          <w:ilvl w:val="0"/>
          <w:numId w:val="20"/>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jeżeli występuje konflikt </w:t>
      </w:r>
      <w:r w:rsidR="00E53607">
        <w:rPr>
          <w:rFonts w:ascii="Times New Roman" w:hAnsi="Times New Roman" w:cs="Times New Roman"/>
          <w:sz w:val="24"/>
          <w:szCs w:val="24"/>
        </w:rPr>
        <w:t xml:space="preserve">interesów </w:t>
      </w:r>
      <w:r w:rsidRPr="00B533BA">
        <w:rPr>
          <w:rFonts w:ascii="Times New Roman" w:hAnsi="Times New Roman" w:cs="Times New Roman"/>
          <w:sz w:val="24"/>
          <w:szCs w:val="24"/>
        </w:rPr>
        <w:t xml:space="preserve">w rozumieniu art. 56 ust. 2 ustawy, którego nie można skutecznie wyeliminować w inny sposób niż przez wykluczenie </w:t>
      </w:r>
      <w:r w:rsidR="00523616">
        <w:rPr>
          <w:rFonts w:ascii="Times New Roman" w:hAnsi="Times New Roman" w:cs="Times New Roman"/>
          <w:sz w:val="24"/>
          <w:szCs w:val="24"/>
        </w:rPr>
        <w:t>W</w:t>
      </w:r>
      <w:r w:rsidRPr="00B533BA">
        <w:rPr>
          <w:rFonts w:ascii="Times New Roman" w:hAnsi="Times New Roman" w:cs="Times New Roman"/>
          <w:sz w:val="24"/>
          <w:szCs w:val="24"/>
        </w:rPr>
        <w:t>ykonawcy;</w:t>
      </w:r>
    </w:p>
    <w:p w14:paraId="6CD08260" w14:textId="2275DAE6" w:rsidR="00F44010" w:rsidRPr="00C95BC3" w:rsidRDefault="0014366C">
      <w:pPr>
        <w:pStyle w:val="Akapitzlist"/>
        <w:numPr>
          <w:ilvl w:val="0"/>
          <w:numId w:val="20"/>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2718A62" w14:textId="7804FD58" w:rsidR="00813BA1" w:rsidRPr="00DF36BE" w:rsidRDefault="0014366C">
      <w:pPr>
        <w:pStyle w:val="Akapitzlist"/>
        <w:numPr>
          <w:ilvl w:val="0"/>
          <w:numId w:val="20"/>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zamówienia lub który zataił te informacje lub nie jest w stanie przedstawić wymaganych podmiotowych środków dowodowych; </w:t>
      </w:r>
    </w:p>
    <w:p w14:paraId="67DED0C1" w14:textId="202E7206" w:rsidR="00C95BC3" w:rsidRPr="00B81E5C" w:rsidRDefault="0014366C">
      <w:pPr>
        <w:pStyle w:val="Akapitzlist"/>
        <w:numPr>
          <w:ilvl w:val="0"/>
          <w:numId w:val="20"/>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który bezprawnie wpływał lub próbował wpływać na czynności </w:t>
      </w:r>
      <w:r w:rsidR="00523616">
        <w:rPr>
          <w:rFonts w:ascii="Times New Roman" w:hAnsi="Times New Roman" w:cs="Times New Roman"/>
          <w:sz w:val="24"/>
          <w:szCs w:val="24"/>
        </w:rPr>
        <w:t>Z</w:t>
      </w:r>
      <w:r w:rsidRPr="00B533BA">
        <w:rPr>
          <w:rFonts w:ascii="Times New Roman" w:hAnsi="Times New Roman" w:cs="Times New Roman"/>
          <w:sz w:val="24"/>
          <w:szCs w:val="24"/>
        </w:rPr>
        <w:t xml:space="preserve">amawiającego lub próbował pozyskać lub pozyskał informacje poufne, mogące dać mu przewagę w postępowaniu </w:t>
      </w:r>
      <w:r w:rsidR="001E269A">
        <w:rPr>
          <w:rFonts w:ascii="Times New Roman" w:hAnsi="Times New Roman" w:cs="Times New Roman"/>
          <w:sz w:val="24"/>
          <w:szCs w:val="24"/>
        </w:rPr>
        <w:br/>
      </w:r>
      <w:r w:rsidRPr="00B533BA">
        <w:rPr>
          <w:rFonts w:ascii="Times New Roman" w:hAnsi="Times New Roman" w:cs="Times New Roman"/>
          <w:sz w:val="24"/>
          <w:szCs w:val="24"/>
        </w:rPr>
        <w:t xml:space="preserve">o udzielenie zamówienia; </w:t>
      </w:r>
    </w:p>
    <w:p w14:paraId="6A652909" w14:textId="481E54DB" w:rsidR="00DF36BE" w:rsidRPr="00EF07B1" w:rsidRDefault="0014366C">
      <w:pPr>
        <w:pStyle w:val="Akapitzlist"/>
        <w:numPr>
          <w:ilvl w:val="0"/>
          <w:numId w:val="20"/>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który w wyniku lekkomyślności lub niedbalstwa przedstawił informacje wprowadzające </w:t>
      </w:r>
      <w:r w:rsidR="009C4A77">
        <w:rPr>
          <w:rFonts w:ascii="Times New Roman" w:hAnsi="Times New Roman" w:cs="Times New Roman"/>
          <w:sz w:val="24"/>
          <w:szCs w:val="24"/>
        </w:rPr>
        <w:br/>
      </w:r>
      <w:r w:rsidRPr="00B533BA">
        <w:rPr>
          <w:rFonts w:ascii="Times New Roman" w:hAnsi="Times New Roman" w:cs="Times New Roman"/>
          <w:sz w:val="24"/>
          <w:szCs w:val="24"/>
        </w:rPr>
        <w:t xml:space="preserve">w błąd, co mogło mieć istotny wpływ na decyzje podejmowane przez </w:t>
      </w:r>
      <w:r w:rsidR="00523616">
        <w:rPr>
          <w:rFonts w:ascii="Times New Roman" w:hAnsi="Times New Roman" w:cs="Times New Roman"/>
          <w:sz w:val="24"/>
          <w:szCs w:val="24"/>
        </w:rPr>
        <w:t>Z</w:t>
      </w:r>
      <w:r w:rsidRPr="00B533BA">
        <w:rPr>
          <w:rFonts w:ascii="Times New Roman" w:hAnsi="Times New Roman" w:cs="Times New Roman"/>
          <w:sz w:val="24"/>
          <w:szCs w:val="24"/>
        </w:rPr>
        <w:t xml:space="preserve">amawiającego </w:t>
      </w:r>
      <w:r w:rsidR="009C4A77">
        <w:rPr>
          <w:rFonts w:ascii="Times New Roman" w:hAnsi="Times New Roman" w:cs="Times New Roman"/>
          <w:sz w:val="24"/>
          <w:szCs w:val="24"/>
        </w:rPr>
        <w:br/>
      </w:r>
      <w:r w:rsidRPr="00B533BA">
        <w:rPr>
          <w:rFonts w:ascii="Times New Roman" w:hAnsi="Times New Roman" w:cs="Times New Roman"/>
          <w:sz w:val="24"/>
          <w:szCs w:val="24"/>
        </w:rPr>
        <w:t xml:space="preserve">w postępowaniu o udzielenie zamówienia. </w:t>
      </w:r>
    </w:p>
    <w:p w14:paraId="3EDFCB69" w14:textId="19C224A5" w:rsidR="005A6F25" w:rsidRPr="009C4A77" w:rsidRDefault="0014366C">
      <w:pPr>
        <w:pStyle w:val="Akapitzlist"/>
        <w:numPr>
          <w:ilvl w:val="0"/>
          <w:numId w:val="19"/>
        </w:numPr>
        <w:autoSpaceDE w:val="0"/>
        <w:autoSpaceDN w:val="0"/>
        <w:adjustRightInd w:val="0"/>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Żaden z </w:t>
      </w:r>
      <w:r w:rsidR="00523616">
        <w:rPr>
          <w:rFonts w:ascii="Times New Roman" w:hAnsi="Times New Roman" w:cs="Times New Roman"/>
          <w:sz w:val="24"/>
          <w:szCs w:val="24"/>
        </w:rPr>
        <w:t>W</w:t>
      </w:r>
      <w:r w:rsidRPr="00B533BA">
        <w:rPr>
          <w:rFonts w:ascii="Times New Roman" w:hAnsi="Times New Roman" w:cs="Times New Roman"/>
          <w:sz w:val="24"/>
          <w:szCs w:val="24"/>
        </w:rPr>
        <w:t xml:space="preserve">ykonawców występujących wspólnie nie może podlegać wykluczeniu na podstawie okoliczności wymienionych w ust. 1 i 2. </w:t>
      </w:r>
    </w:p>
    <w:p w14:paraId="3C960CBF" w14:textId="77777777" w:rsidR="005A6F25" w:rsidRDefault="005A6F25" w:rsidP="00B81E5C">
      <w:pPr>
        <w:autoSpaceDE w:val="0"/>
        <w:autoSpaceDN w:val="0"/>
        <w:adjustRightInd w:val="0"/>
        <w:spacing w:after="0" w:line="240" w:lineRule="auto"/>
        <w:jc w:val="both"/>
        <w:rPr>
          <w:rFonts w:ascii="Times New Roman" w:hAnsi="Times New Roman" w:cs="Times New Roman"/>
          <w:sz w:val="24"/>
          <w:szCs w:val="24"/>
        </w:rPr>
      </w:pPr>
    </w:p>
    <w:p w14:paraId="274E1040" w14:textId="4563B2FE" w:rsidR="0014366C" w:rsidRPr="00883D10" w:rsidRDefault="00D84BA5">
      <w:pPr>
        <w:pStyle w:val="Akapitzlist"/>
        <w:numPr>
          <w:ilvl w:val="0"/>
          <w:numId w:val="16"/>
        </w:numPr>
        <w:ind w:left="720"/>
        <w:jc w:val="both"/>
        <w:rPr>
          <w:rFonts w:ascii="Times New Roman" w:hAnsi="Times New Roman" w:cs="Times New Roman"/>
          <w:b/>
          <w:bCs/>
          <w:sz w:val="24"/>
          <w:szCs w:val="24"/>
        </w:rPr>
      </w:pPr>
      <w:r w:rsidRPr="00B533BA">
        <w:rPr>
          <w:rFonts w:ascii="Times New Roman" w:hAnsi="Times New Roman" w:cs="Times New Roman"/>
          <w:b/>
          <w:bCs/>
          <w:color w:val="000000" w:themeColor="text1"/>
          <w:sz w:val="24"/>
          <w:szCs w:val="24"/>
        </w:rPr>
        <w:t>WARUNK</w:t>
      </w:r>
      <w:r w:rsidR="001467ED" w:rsidRPr="00B533BA">
        <w:rPr>
          <w:rFonts w:ascii="Times New Roman" w:hAnsi="Times New Roman" w:cs="Times New Roman"/>
          <w:b/>
          <w:bCs/>
          <w:color w:val="000000" w:themeColor="text1"/>
          <w:sz w:val="24"/>
          <w:szCs w:val="24"/>
        </w:rPr>
        <w:t>I</w:t>
      </w:r>
      <w:r w:rsidRPr="00B533BA">
        <w:rPr>
          <w:rFonts w:ascii="Times New Roman" w:hAnsi="Times New Roman" w:cs="Times New Roman"/>
          <w:b/>
          <w:bCs/>
          <w:color w:val="000000" w:themeColor="text1"/>
          <w:sz w:val="24"/>
          <w:szCs w:val="24"/>
        </w:rPr>
        <w:t xml:space="preserve"> UDZIAŁU W POSTĘPOWANIU O UDZIELENIE ZAMÓWIENIA. </w:t>
      </w:r>
    </w:p>
    <w:p w14:paraId="004B3147" w14:textId="77777777" w:rsidR="00883D10" w:rsidRDefault="00883D10" w:rsidP="00883D10">
      <w:pPr>
        <w:pStyle w:val="Akapitzlist"/>
        <w:jc w:val="both"/>
        <w:rPr>
          <w:rFonts w:ascii="Times New Roman" w:hAnsi="Times New Roman" w:cs="Times New Roman"/>
          <w:b/>
          <w:bCs/>
          <w:color w:val="000000" w:themeColor="text1"/>
          <w:sz w:val="24"/>
          <w:szCs w:val="24"/>
        </w:rPr>
      </w:pPr>
    </w:p>
    <w:p w14:paraId="0E532770" w14:textId="1A577DEC" w:rsidR="00883D10" w:rsidRPr="001E269A" w:rsidRDefault="00883D10">
      <w:pPr>
        <w:pStyle w:val="Akapitzlist"/>
        <w:numPr>
          <w:ilvl w:val="0"/>
          <w:numId w:val="4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w:t>
      </w:r>
      <w:r w:rsidRPr="00883D10">
        <w:rPr>
          <w:rFonts w:ascii="Times New Roman" w:hAnsi="Times New Roman" w:cs="Times New Roman"/>
          <w:color w:val="000000" w:themeColor="text1"/>
          <w:sz w:val="24"/>
          <w:szCs w:val="24"/>
        </w:rPr>
        <w:t>udzielenie zamówienia mogą ubiegać się w</w:t>
      </w:r>
      <w:r>
        <w:rPr>
          <w:rFonts w:ascii="Times New Roman" w:hAnsi="Times New Roman" w:cs="Times New Roman"/>
          <w:color w:val="000000" w:themeColor="text1"/>
          <w:sz w:val="24"/>
          <w:szCs w:val="24"/>
        </w:rPr>
        <w:t xml:space="preserve"> W</w:t>
      </w:r>
      <w:r w:rsidRPr="00883D10">
        <w:rPr>
          <w:rFonts w:ascii="Times New Roman" w:hAnsi="Times New Roman" w:cs="Times New Roman"/>
          <w:color w:val="000000" w:themeColor="text1"/>
          <w:sz w:val="24"/>
          <w:szCs w:val="24"/>
        </w:rPr>
        <w:t>ykonawcy, którzy spełniają</w:t>
      </w:r>
      <w:r w:rsidR="00E53607">
        <w:rPr>
          <w:rFonts w:ascii="Times New Roman" w:hAnsi="Times New Roman" w:cs="Times New Roman"/>
          <w:color w:val="000000" w:themeColor="text1"/>
          <w:sz w:val="24"/>
          <w:szCs w:val="24"/>
        </w:rPr>
        <w:t xml:space="preserve"> warunki </w:t>
      </w:r>
      <w:r w:rsidRPr="00883D10">
        <w:rPr>
          <w:rFonts w:ascii="Times New Roman" w:hAnsi="Times New Roman" w:cs="Times New Roman"/>
          <w:color w:val="000000" w:themeColor="text1"/>
          <w:sz w:val="24"/>
          <w:szCs w:val="24"/>
        </w:rPr>
        <w:t>określone w art. 112 ust. 2 pkt. 4 ustawy, dotyczące zdolności te</w:t>
      </w:r>
      <w:r w:rsidR="00E53607">
        <w:rPr>
          <w:rFonts w:ascii="Times New Roman" w:hAnsi="Times New Roman" w:cs="Times New Roman"/>
          <w:color w:val="000000" w:themeColor="text1"/>
          <w:sz w:val="24"/>
          <w:szCs w:val="24"/>
        </w:rPr>
        <w:t>c</w:t>
      </w:r>
      <w:r w:rsidRPr="00883D10">
        <w:rPr>
          <w:rFonts w:ascii="Times New Roman" w:hAnsi="Times New Roman" w:cs="Times New Roman"/>
          <w:color w:val="000000" w:themeColor="text1"/>
          <w:sz w:val="24"/>
          <w:szCs w:val="24"/>
        </w:rPr>
        <w:t xml:space="preserve">hnicznej lub zawodowej - Zamawiający </w:t>
      </w:r>
      <w:r w:rsidRPr="001E269A">
        <w:rPr>
          <w:rFonts w:ascii="Times New Roman" w:hAnsi="Times New Roman" w:cs="Times New Roman"/>
          <w:color w:val="000000" w:themeColor="text1"/>
          <w:sz w:val="24"/>
          <w:szCs w:val="24"/>
        </w:rPr>
        <w:t xml:space="preserve">uzna warunek za spełniony, jeżeli </w:t>
      </w:r>
      <w:r w:rsidR="00515E43" w:rsidRPr="001E269A">
        <w:rPr>
          <w:rFonts w:ascii="Times New Roman" w:hAnsi="Times New Roman" w:cs="Times New Roman"/>
          <w:color w:val="000000" w:themeColor="text1"/>
          <w:sz w:val="24"/>
          <w:szCs w:val="24"/>
        </w:rPr>
        <w:t>W</w:t>
      </w:r>
      <w:r w:rsidRPr="001E269A">
        <w:rPr>
          <w:rFonts w:ascii="Times New Roman" w:hAnsi="Times New Roman" w:cs="Times New Roman"/>
          <w:color w:val="000000" w:themeColor="text1"/>
          <w:sz w:val="24"/>
          <w:szCs w:val="24"/>
        </w:rPr>
        <w:t>ykonawca wykaże, że:</w:t>
      </w:r>
    </w:p>
    <w:p w14:paraId="271CBA1F" w14:textId="5888F0BF" w:rsidR="00883D10" w:rsidRPr="001E269A" w:rsidRDefault="00883D10">
      <w:pPr>
        <w:pStyle w:val="Akapitzlist"/>
        <w:numPr>
          <w:ilvl w:val="0"/>
          <w:numId w:val="45"/>
        </w:numPr>
        <w:jc w:val="both"/>
        <w:rPr>
          <w:rFonts w:ascii="Times New Roman" w:hAnsi="Times New Roman" w:cs="Times New Roman"/>
          <w:color w:val="000000" w:themeColor="text1"/>
          <w:sz w:val="24"/>
          <w:szCs w:val="24"/>
        </w:rPr>
      </w:pPr>
      <w:r w:rsidRPr="001E269A">
        <w:rPr>
          <w:rFonts w:ascii="Times New Roman" w:hAnsi="Times New Roman" w:cs="Times New Roman"/>
          <w:color w:val="000000" w:themeColor="text1"/>
          <w:sz w:val="24"/>
          <w:szCs w:val="24"/>
        </w:rPr>
        <w:t xml:space="preserve">posiada wiedzę i doświadczenie do wykonania zamówienia, tj. wykonał </w:t>
      </w:r>
      <w:r w:rsidR="00911AC9" w:rsidRPr="001E269A">
        <w:rPr>
          <w:rFonts w:ascii="Times New Roman" w:hAnsi="Times New Roman" w:cs="Times New Roman"/>
          <w:color w:val="000000" w:themeColor="text1"/>
          <w:sz w:val="24"/>
          <w:szCs w:val="24"/>
        </w:rPr>
        <w:t xml:space="preserve">dwie </w:t>
      </w:r>
      <w:r w:rsidRPr="001E269A">
        <w:rPr>
          <w:rFonts w:ascii="Times New Roman" w:hAnsi="Times New Roman" w:cs="Times New Roman"/>
          <w:color w:val="000000" w:themeColor="text1"/>
          <w:sz w:val="24"/>
          <w:szCs w:val="24"/>
        </w:rPr>
        <w:t>robot</w:t>
      </w:r>
      <w:r w:rsidR="00911AC9" w:rsidRPr="001E269A">
        <w:rPr>
          <w:rFonts w:ascii="Times New Roman" w:hAnsi="Times New Roman" w:cs="Times New Roman"/>
          <w:color w:val="000000" w:themeColor="text1"/>
          <w:sz w:val="24"/>
          <w:szCs w:val="24"/>
        </w:rPr>
        <w:t>y</w:t>
      </w:r>
      <w:r w:rsidRPr="001E269A">
        <w:rPr>
          <w:rFonts w:ascii="Times New Roman" w:hAnsi="Times New Roman" w:cs="Times New Roman"/>
          <w:color w:val="000000" w:themeColor="text1"/>
          <w:sz w:val="24"/>
          <w:szCs w:val="24"/>
        </w:rPr>
        <w:t xml:space="preserve"> budowlan</w:t>
      </w:r>
      <w:r w:rsidR="00ED55EA" w:rsidRPr="001E269A">
        <w:rPr>
          <w:rFonts w:ascii="Times New Roman" w:hAnsi="Times New Roman" w:cs="Times New Roman"/>
          <w:color w:val="000000" w:themeColor="text1"/>
          <w:sz w:val="24"/>
          <w:szCs w:val="24"/>
        </w:rPr>
        <w:t>e</w:t>
      </w:r>
      <w:r w:rsidRPr="001E269A">
        <w:rPr>
          <w:rFonts w:ascii="Times New Roman" w:hAnsi="Times New Roman" w:cs="Times New Roman"/>
          <w:color w:val="000000" w:themeColor="text1"/>
          <w:sz w:val="24"/>
          <w:szCs w:val="24"/>
        </w:rPr>
        <w:t xml:space="preserve"> polegającą na budowie, rozbudowie lub przebudowie obiektu</w:t>
      </w:r>
      <w:r w:rsidR="0038645D" w:rsidRPr="001E269A">
        <w:rPr>
          <w:rFonts w:ascii="Times New Roman" w:hAnsi="Times New Roman" w:cs="Times New Roman"/>
          <w:color w:val="000000" w:themeColor="text1"/>
          <w:sz w:val="24"/>
          <w:szCs w:val="24"/>
        </w:rPr>
        <w:t xml:space="preserve"> </w:t>
      </w:r>
      <w:r w:rsidR="0038645D" w:rsidRPr="001E269A">
        <w:rPr>
          <w:rFonts w:ascii="Times New Roman" w:hAnsi="Times New Roman" w:cs="Times New Roman"/>
          <w:sz w:val="24"/>
          <w:szCs w:val="24"/>
        </w:rPr>
        <w:t>wpisanego do rejestru zabytków</w:t>
      </w:r>
      <w:r w:rsidRPr="001E269A">
        <w:rPr>
          <w:rFonts w:ascii="Times New Roman" w:hAnsi="Times New Roman" w:cs="Times New Roman"/>
          <w:color w:val="000000" w:themeColor="text1"/>
          <w:sz w:val="24"/>
          <w:szCs w:val="24"/>
        </w:rPr>
        <w:t>, która swoim zakresem obejmowała wykonanie minimum:</w:t>
      </w:r>
    </w:p>
    <w:p w14:paraId="141D0737" w14:textId="1260496C" w:rsidR="00883D10" w:rsidRPr="001E269A" w:rsidRDefault="00883D10">
      <w:pPr>
        <w:pStyle w:val="Akapitzlist"/>
        <w:numPr>
          <w:ilvl w:val="0"/>
          <w:numId w:val="46"/>
        </w:numPr>
        <w:ind w:left="1097"/>
        <w:jc w:val="both"/>
        <w:rPr>
          <w:rFonts w:ascii="Times New Roman" w:hAnsi="Times New Roman" w:cs="Times New Roman"/>
          <w:color w:val="000000" w:themeColor="text1"/>
          <w:sz w:val="24"/>
          <w:szCs w:val="24"/>
        </w:rPr>
      </w:pPr>
      <w:r w:rsidRPr="001E269A">
        <w:rPr>
          <w:rFonts w:ascii="Times New Roman" w:hAnsi="Times New Roman" w:cs="Times New Roman"/>
          <w:color w:val="000000" w:themeColor="text1"/>
          <w:sz w:val="24"/>
          <w:szCs w:val="24"/>
        </w:rPr>
        <w:t>robót ogólnobudowlanych,</w:t>
      </w:r>
    </w:p>
    <w:p w14:paraId="38AA7530" w14:textId="370715EE" w:rsidR="00883D10" w:rsidRPr="001E269A" w:rsidRDefault="00883D10">
      <w:pPr>
        <w:pStyle w:val="Akapitzlist"/>
        <w:numPr>
          <w:ilvl w:val="0"/>
          <w:numId w:val="46"/>
        </w:numPr>
        <w:ind w:left="1097"/>
        <w:jc w:val="both"/>
        <w:rPr>
          <w:rFonts w:ascii="Times New Roman" w:hAnsi="Times New Roman" w:cs="Times New Roman"/>
          <w:color w:val="000000" w:themeColor="text1"/>
          <w:sz w:val="24"/>
          <w:szCs w:val="24"/>
        </w:rPr>
      </w:pPr>
      <w:r w:rsidRPr="001E269A">
        <w:rPr>
          <w:rFonts w:ascii="Times New Roman" w:hAnsi="Times New Roman" w:cs="Times New Roman"/>
          <w:color w:val="000000" w:themeColor="text1"/>
          <w:sz w:val="24"/>
          <w:szCs w:val="24"/>
        </w:rPr>
        <w:t>robót elektrycznych,</w:t>
      </w:r>
    </w:p>
    <w:p w14:paraId="7341AE37" w14:textId="012A1C4F" w:rsidR="00883D10" w:rsidRPr="001E269A" w:rsidRDefault="00883D10">
      <w:pPr>
        <w:pStyle w:val="Akapitzlist"/>
        <w:numPr>
          <w:ilvl w:val="0"/>
          <w:numId w:val="46"/>
        </w:numPr>
        <w:ind w:left="1097"/>
        <w:jc w:val="both"/>
        <w:rPr>
          <w:rFonts w:ascii="Times New Roman" w:hAnsi="Times New Roman" w:cs="Times New Roman"/>
          <w:color w:val="000000" w:themeColor="text1"/>
          <w:sz w:val="24"/>
          <w:szCs w:val="24"/>
        </w:rPr>
      </w:pPr>
      <w:r w:rsidRPr="001E269A">
        <w:rPr>
          <w:rFonts w:ascii="Times New Roman" w:hAnsi="Times New Roman" w:cs="Times New Roman"/>
          <w:color w:val="000000" w:themeColor="text1"/>
          <w:sz w:val="24"/>
          <w:szCs w:val="24"/>
        </w:rPr>
        <w:t>robót sanitarnych</w:t>
      </w:r>
      <w:r w:rsidR="00ED55EA" w:rsidRPr="001E269A">
        <w:rPr>
          <w:rFonts w:ascii="Times New Roman" w:hAnsi="Times New Roman" w:cs="Times New Roman"/>
          <w:color w:val="000000" w:themeColor="text1"/>
          <w:sz w:val="24"/>
          <w:szCs w:val="24"/>
        </w:rPr>
        <w:t>,</w:t>
      </w:r>
    </w:p>
    <w:p w14:paraId="7F70CC3E" w14:textId="1B6227AE" w:rsidR="00883D10" w:rsidRDefault="00883D10" w:rsidP="00435122">
      <w:pPr>
        <w:pStyle w:val="Akapitzlist"/>
        <w:jc w:val="both"/>
        <w:rPr>
          <w:rFonts w:ascii="Times New Roman" w:hAnsi="Times New Roman" w:cs="Times New Roman"/>
          <w:color w:val="000000" w:themeColor="text1"/>
          <w:sz w:val="24"/>
          <w:szCs w:val="24"/>
        </w:rPr>
      </w:pPr>
      <w:r w:rsidRPr="001E269A">
        <w:rPr>
          <w:rFonts w:ascii="Times New Roman" w:hAnsi="Times New Roman" w:cs="Times New Roman"/>
          <w:color w:val="000000" w:themeColor="text1"/>
          <w:sz w:val="24"/>
          <w:szCs w:val="24"/>
        </w:rPr>
        <w:t xml:space="preserve">o wartości nie niższej niż </w:t>
      </w:r>
      <w:r w:rsidR="0038645D" w:rsidRPr="001E269A">
        <w:rPr>
          <w:rFonts w:ascii="Times New Roman" w:hAnsi="Times New Roman" w:cs="Times New Roman"/>
          <w:color w:val="000000" w:themeColor="text1"/>
          <w:sz w:val="24"/>
          <w:szCs w:val="24"/>
        </w:rPr>
        <w:t>1</w:t>
      </w:r>
      <w:r w:rsidRPr="001E269A">
        <w:rPr>
          <w:rFonts w:ascii="Times New Roman" w:hAnsi="Times New Roman" w:cs="Times New Roman"/>
          <w:color w:val="000000" w:themeColor="text1"/>
          <w:sz w:val="24"/>
          <w:szCs w:val="24"/>
        </w:rPr>
        <w:t xml:space="preserve"> 000 000,00 złotych brutto (słownie: </w:t>
      </w:r>
      <w:r w:rsidR="0038645D" w:rsidRPr="001E269A">
        <w:rPr>
          <w:rFonts w:ascii="Times New Roman" w:hAnsi="Times New Roman" w:cs="Times New Roman"/>
          <w:color w:val="000000" w:themeColor="text1"/>
          <w:sz w:val="24"/>
          <w:szCs w:val="24"/>
        </w:rPr>
        <w:t>jeden</w:t>
      </w:r>
      <w:r w:rsidRPr="001E269A">
        <w:rPr>
          <w:rFonts w:ascii="Times New Roman" w:hAnsi="Times New Roman" w:cs="Times New Roman"/>
          <w:color w:val="000000" w:themeColor="text1"/>
          <w:sz w:val="24"/>
          <w:szCs w:val="24"/>
        </w:rPr>
        <w:t xml:space="preserve"> milion</w:t>
      </w:r>
      <w:r w:rsidR="0038645D" w:rsidRPr="001E269A">
        <w:rPr>
          <w:rFonts w:ascii="Times New Roman" w:hAnsi="Times New Roman" w:cs="Times New Roman"/>
          <w:color w:val="000000" w:themeColor="text1"/>
          <w:sz w:val="24"/>
          <w:szCs w:val="24"/>
        </w:rPr>
        <w:t xml:space="preserve"> </w:t>
      </w:r>
      <w:r w:rsidRPr="001E269A">
        <w:rPr>
          <w:rFonts w:ascii="Times New Roman" w:hAnsi="Times New Roman" w:cs="Times New Roman"/>
          <w:color w:val="000000" w:themeColor="text1"/>
          <w:sz w:val="24"/>
          <w:szCs w:val="24"/>
        </w:rPr>
        <w:t>zł</w:t>
      </w:r>
      <w:r w:rsidR="001C3106">
        <w:rPr>
          <w:rFonts w:ascii="Times New Roman" w:hAnsi="Times New Roman" w:cs="Times New Roman"/>
          <w:color w:val="000000" w:themeColor="text1"/>
          <w:sz w:val="24"/>
          <w:szCs w:val="24"/>
        </w:rPr>
        <w:t xml:space="preserve"> brutto</w:t>
      </w:r>
      <w:r w:rsidRPr="001E269A">
        <w:rPr>
          <w:rFonts w:ascii="Times New Roman" w:hAnsi="Times New Roman" w:cs="Times New Roman"/>
          <w:color w:val="000000" w:themeColor="text1"/>
          <w:sz w:val="24"/>
          <w:szCs w:val="24"/>
        </w:rPr>
        <w:t>)</w:t>
      </w:r>
      <w:r w:rsidR="00911AC9" w:rsidRPr="001E269A">
        <w:rPr>
          <w:rFonts w:ascii="Times New Roman" w:hAnsi="Times New Roman" w:cs="Times New Roman"/>
          <w:color w:val="000000" w:themeColor="text1"/>
          <w:sz w:val="24"/>
          <w:szCs w:val="24"/>
        </w:rPr>
        <w:t xml:space="preserve"> ka</w:t>
      </w:r>
      <w:r w:rsidR="00EA4800" w:rsidRPr="001E269A">
        <w:rPr>
          <w:rFonts w:ascii="Times New Roman" w:hAnsi="Times New Roman" w:cs="Times New Roman"/>
          <w:color w:val="000000" w:themeColor="text1"/>
          <w:sz w:val="24"/>
          <w:szCs w:val="24"/>
        </w:rPr>
        <w:t>ż</w:t>
      </w:r>
      <w:r w:rsidR="00911AC9" w:rsidRPr="001E269A">
        <w:rPr>
          <w:rFonts w:ascii="Times New Roman" w:hAnsi="Times New Roman" w:cs="Times New Roman"/>
          <w:color w:val="000000" w:themeColor="text1"/>
          <w:sz w:val="24"/>
          <w:szCs w:val="24"/>
        </w:rPr>
        <w:t>da</w:t>
      </w:r>
      <w:r w:rsidRPr="001E269A">
        <w:rPr>
          <w:rFonts w:ascii="Times New Roman" w:hAnsi="Times New Roman" w:cs="Times New Roman"/>
          <w:color w:val="000000" w:themeColor="text1"/>
          <w:sz w:val="24"/>
          <w:szCs w:val="24"/>
        </w:rPr>
        <w:t>, wykonaną w okresie ostatnich pięciu lat przed upływem terminu składania ofert, a jeżeli okres prowadzenia działalności jest krótszy - w tym okresie.</w:t>
      </w:r>
    </w:p>
    <w:p w14:paraId="4DB31FEE" w14:textId="77777777" w:rsidR="00435122" w:rsidRPr="00435122" w:rsidRDefault="00435122" w:rsidP="00435122">
      <w:pPr>
        <w:pStyle w:val="Akapitzlist"/>
        <w:jc w:val="both"/>
        <w:rPr>
          <w:rFonts w:ascii="Times New Roman" w:hAnsi="Times New Roman" w:cs="Times New Roman"/>
          <w:color w:val="000000" w:themeColor="text1"/>
          <w:sz w:val="24"/>
          <w:szCs w:val="24"/>
        </w:rPr>
      </w:pPr>
    </w:p>
    <w:p w14:paraId="25585019" w14:textId="77777777" w:rsidR="00883D10" w:rsidRPr="00883D10" w:rsidRDefault="00883D10" w:rsidP="009F46BB">
      <w:pPr>
        <w:pStyle w:val="Akapitzlist"/>
        <w:ind w:left="363"/>
        <w:jc w:val="both"/>
        <w:rPr>
          <w:rFonts w:ascii="Times New Roman" w:hAnsi="Times New Roman" w:cs="Times New Roman"/>
          <w:color w:val="000000" w:themeColor="text1"/>
          <w:sz w:val="24"/>
          <w:szCs w:val="24"/>
        </w:rPr>
      </w:pPr>
      <w:r w:rsidRPr="00883D10">
        <w:rPr>
          <w:rFonts w:ascii="Times New Roman" w:hAnsi="Times New Roman" w:cs="Times New Roman"/>
          <w:color w:val="000000" w:themeColor="text1"/>
          <w:sz w:val="24"/>
          <w:szCs w:val="24"/>
        </w:rPr>
        <w:t>2)</w:t>
      </w:r>
      <w:r w:rsidRPr="00883D10">
        <w:rPr>
          <w:rFonts w:ascii="Times New Roman" w:hAnsi="Times New Roman" w:cs="Times New Roman"/>
          <w:color w:val="000000" w:themeColor="text1"/>
          <w:sz w:val="24"/>
          <w:szCs w:val="24"/>
        </w:rPr>
        <w:tab/>
        <w:t>dysponuje lub będzie dysponował:</w:t>
      </w:r>
    </w:p>
    <w:p w14:paraId="6402EA9F" w14:textId="77777777" w:rsidR="00C6213C" w:rsidRDefault="00883D10" w:rsidP="00FE59A3">
      <w:pPr>
        <w:pStyle w:val="Default"/>
        <w:numPr>
          <w:ilvl w:val="0"/>
          <w:numId w:val="48"/>
        </w:numPr>
        <w:spacing w:line="276" w:lineRule="auto"/>
        <w:jc w:val="both"/>
        <w:rPr>
          <w:rFonts w:ascii="Times New Roman" w:hAnsi="Times New Roman" w:cs="Times New Roman"/>
        </w:rPr>
      </w:pPr>
      <w:r w:rsidRPr="009F46BB">
        <w:rPr>
          <w:rFonts w:ascii="Times New Roman" w:hAnsi="Times New Roman" w:cs="Times New Roman"/>
          <w:color w:val="000000" w:themeColor="text1"/>
        </w:rPr>
        <w:t xml:space="preserve">kierownikiem budowy posiadającym uprawnienia budowlane do kierowania robotami </w:t>
      </w:r>
      <w:r w:rsidRPr="00F42A03">
        <w:rPr>
          <w:rFonts w:ascii="Times New Roman" w:hAnsi="Times New Roman" w:cs="Times New Roman"/>
          <w:color w:val="000000" w:themeColor="text1"/>
        </w:rPr>
        <w:t xml:space="preserve">budowlanymi w specjalności </w:t>
      </w:r>
      <w:proofErr w:type="spellStart"/>
      <w:r w:rsidRPr="00F42A03">
        <w:rPr>
          <w:rFonts w:ascii="Times New Roman" w:hAnsi="Times New Roman" w:cs="Times New Roman"/>
          <w:color w:val="000000" w:themeColor="text1"/>
        </w:rPr>
        <w:t>konstrukcyjno</w:t>
      </w:r>
      <w:proofErr w:type="spellEnd"/>
      <w:r w:rsidRPr="00F42A03">
        <w:rPr>
          <w:rFonts w:ascii="Times New Roman" w:hAnsi="Times New Roman" w:cs="Times New Roman"/>
          <w:color w:val="000000" w:themeColor="text1"/>
        </w:rPr>
        <w:t xml:space="preserve"> - budowlanej oraz minimum 5 letnią praktykę zawodową</w:t>
      </w:r>
      <w:r w:rsidR="00847833" w:rsidRPr="00F42A03">
        <w:rPr>
          <w:rFonts w:ascii="Times New Roman" w:hAnsi="Times New Roman" w:cs="Times New Roman"/>
          <w:color w:val="000000" w:themeColor="text1"/>
        </w:rPr>
        <w:t xml:space="preserve"> </w:t>
      </w:r>
      <w:r w:rsidR="00F57B64" w:rsidRPr="00F42A03">
        <w:rPr>
          <w:rFonts w:ascii="Times New Roman" w:hAnsi="Times New Roman" w:cs="Times New Roman"/>
        </w:rPr>
        <w:t>przy</w:t>
      </w:r>
      <w:r w:rsidR="00F57B64" w:rsidRPr="00F57B64">
        <w:rPr>
          <w:rFonts w:ascii="Times New Roman" w:hAnsi="Times New Roman" w:cs="Times New Roman"/>
        </w:rPr>
        <w:t xml:space="preserve"> zabytkach nieruchomych wpisanych do rejestru zabytków</w:t>
      </w:r>
      <w:r w:rsidR="005F34C4">
        <w:rPr>
          <w:rFonts w:ascii="Times New Roman" w:hAnsi="Times New Roman" w:cs="Times New Roman"/>
        </w:rPr>
        <w:t xml:space="preserve">, w tym </w:t>
      </w:r>
      <w:r w:rsidR="00C6213C">
        <w:rPr>
          <w:rFonts w:ascii="Times New Roman" w:hAnsi="Times New Roman" w:cs="Times New Roman"/>
        </w:rPr>
        <w:br/>
      </w:r>
    </w:p>
    <w:p w14:paraId="185DCF18" w14:textId="3E2D1EC9" w:rsidR="00F57B64" w:rsidRDefault="005F34C4" w:rsidP="00C6213C">
      <w:pPr>
        <w:pStyle w:val="Default"/>
        <w:spacing w:line="276" w:lineRule="auto"/>
        <w:ind w:left="720"/>
        <w:jc w:val="both"/>
        <w:rPr>
          <w:rFonts w:ascii="Times New Roman" w:hAnsi="Times New Roman" w:cs="Times New Roman"/>
        </w:rPr>
      </w:pPr>
      <w:r>
        <w:rPr>
          <w:rFonts w:ascii="Times New Roman" w:hAnsi="Times New Roman" w:cs="Times New Roman"/>
        </w:rPr>
        <w:lastRenderedPageBreak/>
        <w:t xml:space="preserve">posiadającym kwalifikacje, o których </w:t>
      </w:r>
      <w:r w:rsidR="00F57B64" w:rsidRPr="00F57B64">
        <w:rPr>
          <w:rFonts w:ascii="Times New Roman" w:hAnsi="Times New Roman" w:cs="Times New Roman"/>
        </w:rPr>
        <w:t xml:space="preserve">mowa w art. 37c ustawy z dnia 23 lipca 2003 r. </w:t>
      </w:r>
      <w:r w:rsidR="005E0817">
        <w:rPr>
          <w:rFonts w:ascii="Times New Roman" w:hAnsi="Times New Roman" w:cs="Times New Roman"/>
        </w:rPr>
        <w:br/>
      </w:r>
      <w:r w:rsidR="00F57B64" w:rsidRPr="00F57B64">
        <w:rPr>
          <w:rFonts w:ascii="Times New Roman" w:hAnsi="Times New Roman" w:cs="Times New Roman"/>
        </w:rPr>
        <w:t>o ochronie zabytków i opiece nad</w:t>
      </w:r>
      <w:r w:rsidR="00F57B64">
        <w:rPr>
          <w:rFonts w:ascii="Times New Roman" w:hAnsi="Times New Roman" w:cs="Times New Roman"/>
        </w:rPr>
        <w:t xml:space="preserve"> </w:t>
      </w:r>
      <w:r w:rsidR="00F57B64" w:rsidRPr="00F57B64">
        <w:rPr>
          <w:rFonts w:ascii="Times New Roman" w:hAnsi="Times New Roman" w:cs="Times New Roman"/>
        </w:rPr>
        <w:t>zabytkami</w:t>
      </w:r>
      <w:r w:rsidR="003E2063">
        <w:rPr>
          <w:rFonts w:ascii="Times New Roman" w:hAnsi="Times New Roman" w:cs="Times New Roman"/>
        </w:rPr>
        <w:t xml:space="preserve">, legitymującym się dokumentami potwierdzającymi posiadanie kwalifikacji, o których mowa w art. 37g </w:t>
      </w:r>
      <w:r w:rsidR="003E2063" w:rsidRPr="003E2063">
        <w:rPr>
          <w:rFonts w:ascii="Times New Roman" w:hAnsi="Times New Roman" w:cs="Times New Roman"/>
        </w:rPr>
        <w:t xml:space="preserve">ustawy z dnia 23 lipca 2003 r. </w:t>
      </w:r>
      <w:r w:rsidR="003E2063" w:rsidRPr="00FE59A3">
        <w:rPr>
          <w:rFonts w:ascii="Times New Roman" w:hAnsi="Times New Roman" w:cs="Times New Roman"/>
        </w:rPr>
        <w:t>o ochronie zabytków i opiece nad zabytkami</w:t>
      </w:r>
      <w:r w:rsidR="00FE59A3">
        <w:rPr>
          <w:rFonts w:ascii="Times New Roman" w:hAnsi="Times New Roman" w:cs="Times New Roman"/>
        </w:rPr>
        <w:t>,</w:t>
      </w:r>
    </w:p>
    <w:p w14:paraId="60DDDBF3" w14:textId="0DE80A14" w:rsidR="00FE59A3" w:rsidRPr="00F42A03" w:rsidRDefault="00FE59A3" w:rsidP="00FE59A3">
      <w:pPr>
        <w:pStyle w:val="Default"/>
        <w:numPr>
          <w:ilvl w:val="0"/>
          <w:numId w:val="48"/>
        </w:numPr>
        <w:spacing w:line="276" w:lineRule="auto"/>
        <w:jc w:val="both"/>
        <w:rPr>
          <w:rFonts w:ascii="Times New Roman" w:hAnsi="Times New Roman" w:cs="Times New Roman"/>
        </w:rPr>
      </w:pPr>
      <w:r>
        <w:rPr>
          <w:rFonts w:ascii="Times New Roman" w:hAnsi="Times New Roman" w:cs="Times New Roman"/>
          <w:color w:val="000000" w:themeColor="text1"/>
        </w:rPr>
        <w:t xml:space="preserve">osobą, która dysponuje uprawnieniami konserwatora dzieł sztuki, która będzie sprawowała nadzór nad realizacją inwestycji, posiadającą uprawnienia zgodnie z przepisami art. 37a ustawy z </w:t>
      </w:r>
      <w:r w:rsidRPr="00FE59A3">
        <w:rPr>
          <w:rFonts w:ascii="Times New Roman" w:hAnsi="Times New Roman" w:cs="Times New Roman"/>
          <w:color w:val="000000" w:themeColor="text1"/>
        </w:rPr>
        <w:t>dnia 23 lipca 2003 r. o ochronie zabytków i opiece nad zabytkami</w:t>
      </w:r>
      <w:r>
        <w:rPr>
          <w:rFonts w:ascii="Times New Roman" w:hAnsi="Times New Roman" w:cs="Times New Roman"/>
          <w:color w:val="000000" w:themeColor="text1"/>
        </w:rPr>
        <w:t xml:space="preserve"> – celem rejestracji ewentualnych elementów historycznego wystroju wnętrz; podczas realizacji prac winna być prowadzona dokumentacja odkryć, a o nowych okolicznościach/odkryciach należy niezwłocznie powiadomić Lubelskiego Wojewódzkiego Konserwatora Zabytków;</w:t>
      </w:r>
    </w:p>
    <w:p w14:paraId="405867E4" w14:textId="402F20F8" w:rsidR="00FE59A3" w:rsidRPr="00F42A03" w:rsidRDefault="00883D10" w:rsidP="00F42A03">
      <w:pPr>
        <w:pStyle w:val="Default"/>
        <w:numPr>
          <w:ilvl w:val="0"/>
          <w:numId w:val="48"/>
        </w:numPr>
        <w:spacing w:line="276" w:lineRule="auto"/>
        <w:jc w:val="both"/>
        <w:rPr>
          <w:rFonts w:ascii="Times New Roman" w:hAnsi="Times New Roman" w:cs="Times New Roman"/>
          <w:color w:val="000000" w:themeColor="text1"/>
        </w:rPr>
      </w:pPr>
      <w:r w:rsidRPr="00F42A03">
        <w:rPr>
          <w:rFonts w:ascii="Times New Roman" w:hAnsi="Times New Roman" w:cs="Times New Roman"/>
          <w:color w:val="000000" w:themeColor="text1"/>
        </w:rPr>
        <w:t>kierownikiem robót sanitarnych posiadającym uprawnienia budowlane do</w:t>
      </w:r>
      <w:r w:rsidR="009F46BB" w:rsidRPr="00F42A03">
        <w:rPr>
          <w:rFonts w:ascii="Times New Roman" w:hAnsi="Times New Roman" w:cs="Times New Roman"/>
          <w:color w:val="000000" w:themeColor="text1"/>
        </w:rPr>
        <w:t xml:space="preserve"> </w:t>
      </w:r>
      <w:r w:rsidRPr="00F42A03">
        <w:rPr>
          <w:rFonts w:ascii="Times New Roman" w:hAnsi="Times New Roman" w:cs="Times New Roman"/>
          <w:color w:val="000000" w:themeColor="text1"/>
        </w:rPr>
        <w:t>kierowania robotami budowlanymi w specjalności instalacyjnej w zakresie sieci, instalacji i urządzeń  cieplnych,</w:t>
      </w:r>
      <w:r w:rsidR="001E269A" w:rsidRPr="00F42A03">
        <w:rPr>
          <w:rFonts w:ascii="Times New Roman" w:hAnsi="Times New Roman" w:cs="Times New Roman"/>
          <w:color w:val="000000" w:themeColor="text1"/>
        </w:rPr>
        <w:t xml:space="preserve"> </w:t>
      </w:r>
      <w:r w:rsidRPr="00F42A03">
        <w:rPr>
          <w:rFonts w:ascii="Times New Roman" w:hAnsi="Times New Roman" w:cs="Times New Roman"/>
          <w:color w:val="000000" w:themeColor="text1"/>
        </w:rPr>
        <w:t xml:space="preserve">wentylacyjnych,  gazowych,  wodociągowych i kanalizacyjnych oraz minimum </w:t>
      </w:r>
      <w:r w:rsidR="00F42A03">
        <w:rPr>
          <w:rFonts w:ascii="Times New Roman" w:hAnsi="Times New Roman" w:cs="Times New Roman"/>
          <w:color w:val="000000" w:themeColor="text1"/>
        </w:rPr>
        <w:br/>
      </w:r>
      <w:r w:rsidRPr="00F42A03">
        <w:rPr>
          <w:rFonts w:ascii="Times New Roman" w:hAnsi="Times New Roman" w:cs="Times New Roman"/>
          <w:color w:val="000000" w:themeColor="text1"/>
        </w:rPr>
        <w:t>5 letnią praktykę zawodową;</w:t>
      </w:r>
    </w:p>
    <w:p w14:paraId="5179C4AB" w14:textId="2091851A" w:rsidR="00883D10" w:rsidRPr="00F42A03" w:rsidRDefault="00883D10" w:rsidP="00F42A03">
      <w:pPr>
        <w:pStyle w:val="Default"/>
        <w:numPr>
          <w:ilvl w:val="0"/>
          <w:numId w:val="48"/>
        </w:numPr>
        <w:spacing w:line="276" w:lineRule="auto"/>
        <w:jc w:val="both"/>
        <w:rPr>
          <w:rFonts w:ascii="Times New Roman" w:hAnsi="Times New Roman" w:cs="Times New Roman"/>
          <w:color w:val="000000" w:themeColor="text1"/>
        </w:rPr>
      </w:pPr>
      <w:r w:rsidRPr="00F42A03">
        <w:rPr>
          <w:rFonts w:ascii="Times New Roman" w:hAnsi="Times New Roman" w:cs="Times New Roman"/>
          <w:color w:val="000000" w:themeColor="text1"/>
        </w:rPr>
        <w:t>kierownikiem robót elektrycznych posiadającym uprawnienia budowlane do</w:t>
      </w:r>
      <w:r w:rsidR="009F46BB" w:rsidRPr="00F42A03">
        <w:rPr>
          <w:rFonts w:ascii="Times New Roman" w:hAnsi="Times New Roman" w:cs="Times New Roman"/>
          <w:color w:val="000000" w:themeColor="text1"/>
        </w:rPr>
        <w:t xml:space="preserve"> </w:t>
      </w:r>
      <w:r w:rsidRPr="00F42A03">
        <w:rPr>
          <w:rFonts w:ascii="Times New Roman" w:hAnsi="Times New Roman" w:cs="Times New Roman"/>
          <w:color w:val="000000" w:themeColor="text1"/>
        </w:rPr>
        <w:t xml:space="preserve">kierowania robotami budowlanymi w zakresie sieci, instalacji i urządzeń elektrycznych </w:t>
      </w:r>
      <w:r w:rsidR="009C4A77" w:rsidRPr="00F42A03">
        <w:rPr>
          <w:rFonts w:ascii="Times New Roman" w:hAnsi="Times New Roman" w:cs="Times New Roman"/>
          <w:color w:val="000000" w:themeColor="text1"/>
        </w:rPr>
        <w:br/>
      </w:r>
      <w:r w:rsidRPr="00F42A03">
        <w:rPr>
          <w:rFonts w:ascii="Times New Roman" w:hAnsi="Times New Roman" w:cs="Times New Roman"/>
          <w:color w:val="000000" w:themeColor="text1"/>
        </w:rPr>
        <w:t>i elektroenergetycznych oraz minimum 5 letnią praktykę zawodową.</w:t>
      </w:r>
    </w:p>
    <w:p w14:paraId="5E9B9DDD" w14:textId="3B1D3703" w:rsidR="00CE651C" w:rsidRPr="009F46BB" w:rsidRDefault="00883D10" w:rsidP="00CE651C">
      <w:pPr>
        <w:ind w:left="363"/>
        <w:jc w:val="both"/>
        <w:rPr>
          <w:rFonts w:ascii="Times New Roman" w:hAnsi="Times New Roman" w:cs="Times New Roman"/>
          <w:color w:val="000000" w:themeColor="text1"/>
          <w:sz w:val="24"/>
          <w:szCs w:val="24"/>
        </w:rPr>
      </w:pPr>
      <w:r w:rsidRPr="009F46BB">
        <w:rPr>
          <w:rFonts w:ascii="Times New Roman" w:hAnsi="Times New Roman" w:cs="Times New Roman"/>
          <w:color w:val="000000" w:themeColor="text1"/>
          <w:sz w:val="24"/>
          <w:szCs w:val="24"/>
        </w:rPr>
        <w:t>Zamawiający nie dopuszcza wskazywania tej samej osoby na więcej niż jedno ze</w:t>
      </w:r>
      <w:r w:rsidR="009F46BB">
        <w:rPr>
          <w:rFonts w:ascii="Times New Roman" w:hAnsi="Times New Roman" w:cs="Times New Roman"/>
          <w:color w:val="000000" w:themeColor="text1"/>
          <w:sz w:val="24"/>
          <w:szCs w:val="24"/>
        </w:rPr>
        <w:t xml:space="preserve"> </w:t>
      </w:r>
      <w:r w:rsidRPr="009F46BB">
        <w:rPr>
          <w:rFonts w:ascii="Times New Roman" w:hAnsi="Times New Roman" w:cs="Times New Roman"/>
          <w:color w:val="000000" w:themeColor="text1"/>
          <w:sz w:val="24"/>
          <w:szCs w:val="24"/>
        </w:rPr>
        <w:t>stanowisk wskazanych w pkt 2</w:t>
      </w:r>
      <w:r w:rsidR="00515E43">
        <w:rPr>
          <w:rFonts w:ascii="Times New Roman" w:hAnsi="Times New Roman" w:cs="Times New Roman"/>
          <w:color w:val="000000" w:themeColor="text1"/>
          <w:sz w:val="24"/>
          <w:szCs w:val="24"/>
        </w:rPr>
        <w:t>)</w:t>
      </w:r>
      <w:r w:rsidRPr="009F46BB">
        <w:rPr>
          <w:rFonts w:ascii="Times New Roman" w:hAnsi="Times New Roman" w:cs="Times New Roman"/>
          <w:color w:val="000000" w:themeColor="text1"/>
          <w:sz w:val="24"/>
          <w:szCs w:val="24"/>
        </w:rPr>
        <w:t>.</w:t>
      </w:r>
    </w:p>
    <w:p w14:paraId="7120C7BE" w14:textId="0CE02993" w:rsidR="00883D10" w:rsidRPr="009F46BB" w:rsidRDefault="00883D10" w:rsidP="009F46BB">
      <w:pPr>
        <w:pStyle w:val="Akapitzlist"/>
        <w:ind w:left="363"/>
        <w:jc w:val="both"/>
        <w:rPr>
          <w:rFonts w:ascii="Times New Roman" w:hAnsi="Times New Roman" w:cs="Times New Roman"/>
          <w:color w:val="000000" w:themeColor="text1"/>
          <w:sz w:val="24"/>
          <w:szCs w:val="24"/>
        </w:rPr>
      </w:pPr>
      <w:r w:rsidRPr="00883D10">
        <w:rPr>
          <w:rFonts w:ascii="Times New Roman" w:hAnsi="Times New Roman" w:cs="Times New Roman"/>
          <w:color w:val="000000" w:themeColor="text1"/>
          <w:sz w:val="24"/>
          <w:szCs w:val="24"/>
        </w:rPr>
        <w:t>W przypadku, gdy Wykonawca dysponuje personelem kierowniczym spoza terytorium RP</w:t>
      </w:r>
      <w:r w:rsidR="009F46BB">
        <w:rPr>
          <w:rFonts w:ascii="Times New Roman" w:hAnsi="Times New Roman" w:cs="Times New Roman"/>
          <w:color w:val="000000" w:themeColor="text1"/>
          <w:sz w:val="24"/>
          <w:szCs w:val="24"/>
        </w:rPr>
        <w:t xml:space="preserve"> </w:t>
      </w:r>
      <w:r w:rsidRPr="009F46BB">
        <w:rPr>
          <w:rFonts w:ascii="Times New Roman" w:hAnsi="Times New Roman" w:cs="Times New Roman"/>
          <w:color w:val="000000" w:themeColor="text1"/>
          <w:sz w:val="24"/>
          <w:szCs w:val="24"/>
        </w:rPr>
        <w:t>osoby te muszą posiadać:</w:t>
      </w:r>
    </w:p>
    <w:p w14:paraId="119BC56E" w14:textId="67709D50" w:rsidR="00883D10" w:rsidRPr="009F46BB" w:rsidRDefault="00883D10">
      <w:pPr>
        <w:pStyle w:val="Akapitzlist"/>
        <w:numPr>
          <w:ilvl w:val="0"/>
          <w:numId w:val="47"/>
        </w:numPr>
        <w:jc w:val="both"/>
        <w:rPr>
          <w:rFonts w:ascii="Times New Roman" w:hAnsi="Times New Roman" w:cs="Times New Roman"/>
          <w:color w:val="000000" w:themeColor="text1"/>
          <w:sz w:val="24"/>
          <w:szCs w:val="24"/>
        </w:rPr>
      </w:pPr>
      <w:r w:rsidRPr="009F46BB">
        <w:rPr>
          <w:rFonts w:ascii="Times New Roman" w:hAnsi="Times New Roman" w:cs="Times New Roman"/>
          <w:color w:val="000000" w:themeColor="text1"/>
          <w:sz w:val="24"/>
          <w:szCs w:val="24"/>
        </w:rPr>
        <w:t>wykształcenie i kwalifikacje wymagane do świadczenia usług we wskazanej branży budowlanej w kraju zamieszkania tych osób,</w:t>
      </w:r>
    </w:p>
    <w:p w14:paraId="3723C520" w14:textId="26E6CE71" w:rsidR="00052B38" w:rsidRPr="009C4A77" w:rsidRDefault="00883D10">
      <w:pPr>
        <w:pStyle w:val="Akapitzlist"/>
        <w:numPr>
          <w:ilvl w:val="0"/>
          <w:numId w:val="47"/>
        </w:numPr>
        <w:jc w:val="both"/>
        <w:rPr>
          <w:rFonts w:ascii="Times New Roman" w:hAnsi="Times New Roman" w:cs="Times New Roman"/>
          <w:color w:val="000000" w:themeColor="text1"/>
          <w:sz w:val="24"/>
          <w:szCs w:val="24"/>
        </w:rPr>
      </w:pPr>
      <w:r w:rsidRPr="009F46BB">
        <w:rPr>
          <w:rFonts w:ascii="Times New Roman" w:hAnsi="Times New Roman" w:cs="Times New Roman"/>
          <w:color w:val="000000" w:themeColor="text1"/>
          <w:sz w:val="24"/>
          <w:szCs w:val="24"/>
        </w:rPr>
        <w:t xml:space="preserve">posiadać decyzję o uznaniu kwalifikacji zawodowych we wskazanej branży budowlanej zgodnie z ustawą z dnia 22 grudnia 2015 r. o zasadach uznawania kwalifikacji zawodowych nabytych w państwach członkowskich Unii Europejskiej (Dz. U. 2021, poz. 1646 z </w:t>
      </w:r>
      <w:proofErr w:type="spellStart"/>
      <w:r w:rsidRPr="009F46BB">
        <w:rPr>
          <w:rFonts w:ascii="Times New Roman" w:hAnsi="Times New Roman" w:cs="Times New Roman"/>
          <w:color w:val="000000" w:themeColor="text1"/>
          <w:sz w:val="24"/>
          <w:szCs w:val="24"/>
        </w:rPr>
        <w:t>późn</w:t>
      </w:r>
      <w:proofErr w:type="spellEnd"/>
      <w:r w:rsidRPr="009F46BB">
        <w:rPr>
          <w:rFonts w:ascii="Times New Roman" w:hAnsi="Times New Roman" w:cs="Times New Roman"/>
          <w:color w:val="000000" w:themeColor="text1"/>
          <w:sz w:val="24"/>
          <w:szCs w:val="24"/>
        </w:rPr>
        <w:t>. zm.).</w:t>
      </w:r>
    </w:p>
    <w:p w14:paraId="16AFEE89" w14:textId="2AB5F047" w:rsidR="00883D10" w:rsidRDefault="00052B38" w:rsidP="00C623A8">
      <w:pPr>
        <w:pStyle w:val="Default"/>
        <w:spacing w:line="276" w:lineRule="auto"/>
        <w:ind w:left="363"/>
        <w:jc w:val="both"/>
        <w:rPr>
          <w:rFonts w:ascii="Times New Roman" w:hAnsi="Times New Roman" w:cs="Times New Roman"/>
          <w:color w:val="auto"/>
        </w:rPr>
      </w:pPr>
      <w:r w:rsidRPr="00B533BA">
        <w:rPr>
          <w:rFonts w:ascii="Times New Roman" w:hAnsi="Times New Roman" w:cs="Times New Roman"/>
          <w:b/>
          <w:bCs/>
          <w:color w:val="auto"/>
        </w:rPr>
        <w:t>UWAGA:</w:t>
      </w:r>
      <w:r w:rsidRPr="00B533BA">
        <w:rPr>
          <w:rFonts w:ascii="Times New Roman" w:hAnsi="Times New Roman" w:cs="Times New Roman"/>
          <w:color w:val="auto"/>
        </w:rPr>
        <w:t xml:space="preserve"> Zamawiający wymaga od Wykonawców wskazania imion i nazwisk osób wykonujących czynności przy realizacji zamówienia wraz z informacją o kwalifikacjach zawodowych lub doświadczeniu tych osób. Uprawnienia powinny być wydane zgodnie </w:t>
      </w:r>
      <w:r>
        <w:rPr>
          <w:rFonts w:ascii="Times New Roman" w:hAnsi="Times New Roman" w:cs="Times New Roman"/>
          <w:color w:val="auto"/>
        </w:rPr>
        <w:br/>
      </w:r>
      <w:r w:rsidRPr="00B533BA">
        <w:rPr>
          <w:rFonts w:ascii="Times New Roman" w:hAnsi="Times New Roman" w:cs="Times New Roman"/>
          <w:color w:val="auto"/>
        </w:rPr>
        <w:t xml:space="preserve">z ustawą z dnia 7 lipca 1994 r. Prawo budowlane (j.t. Dz. U. z 2020 r. poz. 1333 z </w:t>
      </w:r>
      <w:proofErr w:type="spellStart"/>
      <w:r w:rsidRPr="00B533BA">
        <w:rPr>
          <w:rFonts w:ascii="Times New Roman" w:hAnsi="Times New Roman" w:cs="Times New Roman"/>
          <w:color w:val="auto"/>
        </w:rPr>
        <w:t>późn</w:t>
      </w:r>
      <w:proofErr w:type="spellEnd"/>
      <w:r w:rsidRPr="00B533BA">
        <w:rPr>
          <w:rFonts w:ascii="Times New Roman" w:hAnsi="Times New Roman" w:cs="Times New Roman"/>
          <w:color w:val="auto"/>
        </w:rPr>
        <w:t xml:space="preserve">. zm.) albo odpowiadające im ważne uprawnienia budowlane, które zostały wydane na podstawie wcześniej obowiązujących przepisów.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oraz ustawy z dnia 22 grudnia 2015 r. o zasadach uznawania kwalifikacji zawodowych nabytych </w:t>
      </w:r>
      <w:r w:rsidR="009C4A77">
        <w:rPr>
          <w:rFonts w:ascii="Times New Roman" w:hAnsi="Times New Roman" w:cs="Times New Roman"/>
          <w:color w:val="auto"/>
        </w:rPr>
        <w:br/>
      </w:r>
      <w:r w:rsidRPr="00B533BA">
        <w:rPr>
          <w:rFonts w:ascii="Times New Roman" w:hAnsi="Times New Roman" w:cs="Times New Roman"/>
          <w:color w:val="auto"/>
        </w:rPr>
        <w:t>w państwach.</w:t>
      </w:r>
    </w:p>
    <w:p w14:paraId="20CF97E8" w14:textId="45A4EEF6" w:rsidR="00BD7DCE" w:rsidRDefault="00BD7DCE" w:rsidP="00C623A8">
      <w:pPr>
        <w:pStyle w:val="Default"/>
        <w:spacing w:line="276" w:lineRule="auto"/>
        <w:ind w:left="363"/>
        <w:jc w:val="both"/>
        <w:rPr>
          <w:rFonts w:ascii="Times New Roman" w:hAnsi="Times New Roman" w:cs="Times New Roman"/>
          <w:color w:val="auto"/>
        </w:rPr>
      </w:pPr>
    </w:p>
    <w:p w14:paraId="63703EE3" w14:textId="367D5BC5" w:rsidR="00BD7DCE" w:rsidRPr="00C623A8" w:rsidRDefault="00BD7DCE" w:rsidP="00C623A8">
      <w:pPr>
        <w:pStyle w:val="Default"/>
        <w:spacing w:line="276" w:lineRule="auto"/>
        <w:ind w:left="363"/>
        <w:jc w:val="both"/>
        <w:rPr>
          <w:rFonts w:ascii="Times New Roman" w:hAnsi="Times New Roman" w:cs="Times New Roman"/>
          <w:color w:val="auto"/>
        </w:rPr>
      </w:pPr>
      <w:r>
        <w:rPr>
          <w:rFonts w:ascii="Times New Roman" w:hAnsi="Times New Roman" w:cs="Times New Roman"/>
          <w:color w:val="auto"/>
        </w:rPr>
        <w:t>Zamawiający wymaga także od Wykonawców wskazania imion, nazwisk i adresów osób mających kierować robotami budowlanymi, a które posiadają kwalifikacje wskazane w pkt 2) lit. a i b powyżej.</w:t>
      </w:r>
    </w:p>
    <w:p w14:paraId="516EC429" w14:textId="77777777" w:rsidR="00B82D8F" w:rsidRDefault="00883D10">
      <w:pPr>
        <w:pStyle w:val="Akapitzlist"/>
        <w:numPr>
          <w:ilvl w:val="0"/>
          <w:numId w:val="15"/>
        </w:numPr>
        <w:ind w:left="360"/>
        <w:jc w:val="both"/>
        <w:rPr>
          <w:rFonts w:ascii="Times New Roman" w:hAnsi="Times New Roman" w:cs="Times New Roman"/>
          <w:color w:val="000000" w:themeColor="text1"/>
          <w:sz w:val="24"/>
          <w:szCs w:val="24"/>
        </w:rPr>
      </w:pPr>
      <w:r w:rsidRPr="009F46BB">
        <w:rPr>
          <w:rFonts w:ascii="Times New Roman" w:hAnsi="Times New Roman" w:cs="Times New Roman"/>
          <w:color w:val="000000" w:themeColor="text1"/>
          <w:sz w:val="24"/>
          <w:szCs w:val="24"/>
        </w:rPr>
        <w:t xml:space="preserve">Wykonawca może w celu potwierdzenia spełniania warunków udziału w postępowaniu, </w:t>
      </w:r>
      <w:r w:rsidR="00B82D8F">
        <w:rPr>
          <w:rFonts w:ascii="Times New Roman" w:hAnsi="Times New Roman" w:cs="Times New Roman"/>
          <w:color w:val="000000" w:themeColor="text1"/>
          <w:sz w:val="24"/>
          <w:szCs w:val="24"/>
        </w:rPr>
        <w:br/>
      </w:r>
      <w:r w:rsidRPr="009F46BB">
        <w:rPr>
          <w:rFonts w:ascii="Times New Roman" w:hAnsi="Times New Roman" w:cs="Times New Roman"/>
          <w:color w:val="000000" w:themeColor="text1"/>
          <w:sz w:val="24"/>
          <w:szCs w:val="24"/>
        </w:rP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0A56466" w14:textId="0B37E08A" w:rsidR="00B82D8F" w:rsidRDefault="00883D10">
      <w:pPr>
        <w:pStyle w:val="Akapitzlist"/>
        <w:numPr>
          <w:ilvl w:val="0"/>
          <w:numId w:val="15"/>
        </w:numPr>
        <w:ind w:left="360"/>
        <w:jc w:val="both"/>
        <w:rPr>
          <w:rFonts w:ascii="Times New Roman" w:hAnsi="Times New Roman" w:cs="Times New Roman"/>
          <w:color w:val="000000" w:themeColor="text1"/>
          <w:sz w:val="24"/>
          <w:szCs w:val="24"/>
        </w:rPr>
      </w:pPr>
      <w:r w:rsidRPr="00B82D8F">
        <w:rPr>
          <w:rFonts w:ascii="Times New Roman" w:hAnsi="Times New Roman" w:cs="Times New Roman"/>
          <w:color w:val="000000" w:themeColor="text1"/>
          <w:sz w:val="24"/>
          <w:szCs w:val="24"/>
        </w:rPr>
        <w:lastRenderedPageBreak/>
        <w:t>Wykonawca</w:t>
      </w:r>
      <w:r w:rsidR="00814FCC">
        <w:rPr>
          <w:rFonts w:ascii="Times New Roman" w:hAnsi="Times New Roman" w:cs="Times New Roman"/>
          <w:color w:val="000000" w:themeColor="text1"/>
          <w:sz w:val="24"/>
          <w:szCs w:val="24"/>
        </w:rPr>
        <w:t>,</w:t>
      </w:r>
      <w:r w:rsidRPr="00B82D8F">
        <w:rPr>
          <w:rFonts w:ascii="Times New Roman" w:hAnsi="Times New Roman" w:cs="Times New Roman"/>
          <w:color w:val="000000" w:themeColor="text1"/>
          <w:sz w:val="24"/>
          <w:szCs w:val="24"/>
        </w:rPr>
        <w:t xml:space="preserve"> który polega na zdolnościach podmiotów udostępniających zasoby, składa, wraz </w:t>
      </w:r>
      <w:r w:rsidR="009C4A77">
        <w:rPr>
          <w:rFonts w:ascii="Times New Roman" w:hAnsi="Times New Roman" w:cs="Times New Roman"/>
          <w:color w:val="000000" w:themeColor="text1"/>
          <w:sz w:val="24"/>
          <w:szCs w:val="24"/>
        </w:rPr>
        <w:br/>
      </w:r>
      <w:r w:rsidRPr="00B82D8F">
        <w:rPr>
          <w:rFonts w:ascii="Times New Roman" w:hAnsi="Times New Roman" w:cs="Times New Roman"/>
          <w:color w:val="000000" w:themeColor="text1"/>
          <w:sz w:val="24"/>
          <w:szCs w:val="24"/>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51C3C93" w14:textId="3683309C" w:rsidR="00883D10" w:rsidRDefault="00883D10">
      <w:pPr>
        <w:pStyle w:val="Akapitzlist"/>
        <w:numPr>
          <w:ilvl w:val="0"/>
          <w:numId w:val="15"/>
        </w:numPr>
        <w:ind w:left="360"/>
        <w:jc w:val="both"/>
        <w:rPr>
          <w:rFonts w:ascii="Times New Roman" w:hAnsi="Times New Roman" w:cs="Times New Roman"/>
          <w:color w:val="000000" w:themeColor="text1"/>
          <w:sz w:val="24"/>
          <w:szCs w:val="24"/>
        </w:rPr>
      </w:pPr>
      <w:r w:rsidRPr="00B82D8F">
        <w:rPr>
          <w:rFonts w:ascii="Times New Roman" w:hAnsi="Times New Roman" w:cs="Times New Roman"/>
          <w:color w:val="000000" w:themeColor="text1"/>
          <w:sz w:val="24"/>
          <w:szCs w:val="24"/>
        </w:rPr>
        <w:t xml:space="preserve">W przypadku, o którym mowa w art. 117 ust. 2 i 3 ustawy, </w:t>
      </w:r>
      <w:r w:rsidR="00D76291">
        <w:rPr>
          <w:rFonts w:ascii="Times New Roman" w:hAnsi="Times New Roman" w:cs="Times New Roman"/>
          <w:color w:val="000000" w:themeColor="text1"/>
          <w:sz w:val="24"/>
          <w:szCs w:val="24"/>
        </w:rPr>
        <w:t>W</w:t>
      </w:r>
      <w:r w:rsidRPr="00B82D8F">
        <w:rPr>
          <w:rFonts w:ascii="Times New Roman" w:hAnsi="Times New Roman" w:cs="Times New Roman"/>
          <w:color w:val="000000" w:themeColor="text1"/>
          <w:sz w:val="24"/>
          <w:szCs w:val="24"/>
        </w:rPr>
        <w:t xml:space="preserve">ykonawcy wspólnie ubiegający się o udzielenie zamówienia dołączają do oferty oświadczenie, z którego wynika, które roboty budowlane, wykonają poszczególni </w:t>
      </w:r>
      <w:r w:rsidR="00B82D8F">
        <w:rPr>
          <w:rFonts w:ascii="Times New Roman" w:hAnsi="Times New Roman" w:cs="Times New Roman"/>
          <w:color w:val="000000" w:themeColor="text1"/>
          <w:sz w:val="24"/>
          <w:szCs w:val="24"/>
        </w:rPr>
        <w:t>W</w:t>
      </w:r>
      <w:r w:rsidRPr="00B82D8F">
        <w:rPr>
          <w:rFonts w:ascii="Times New Roman" w:hAnsi="Times New Roman" w:cs="Times New Roman"/>
          <w:color w:val="000000" w:themeColor="text1"/>
          <w:sz w:val="24"/>
          <w:szCs w:val="24"/>
        </w:rPr>
        <w:t>ykonawcy.</w:t>
      </w:r>
    </w:p>
    <w:p w14:paraId="61ECAC75" w14:textId="77777777" w:rsidR="00F42A03" w:rsidRPr="00B82D8F" w:rsidRDefault="00F42A03" w:rsidP="00F42A03">
      <w:pPr>
        <w:pStyle w:val="Akapitzlist"/>
        <w:ind w:left="360"/>
        <w:jc w:val="both"/>
        <w:rPr>
          <w:rFonts w:ascii="Times New Roman" w:hAnsi="Times New Roman" w:cs="Times New Roman"/>
          <w:color w:val="000000" w:themeColor="text1"/>
          <w:sz w:val="24"/>
          <w:szCs w:val="24"/>
        </w:rPr>
      </w:pPr>
    </w:p>
    <w:p w14:paraId="74A1D804" w14:textId="54973C4B" w:rsidR="00347856" w:rsidRPr="00B533BA" w:rsidRDefault="00347856">
      <w:pPr>
        <w:pStyle w:val="Akapitzlist"/>
        <w:numPr>
          <w:ilvl w:val="0"/>
          <w:numId w:val="16"/>
        </w:numPr>
        <w:ind w:left="720"/>
        <w:jc w:val="both"/>
        <w:rPr>
          <w:rFonts w:ascii="Times New Roman" w:hAnsi="Times New Roman" w:cs="Times New Roman"/>
          <w:b/>
          <w:bCs/>
          <w:color w:val="000000" w:themeColor="text1"/>
          <w:sz w:val="24"/>
          <w:szCs w:val="24"/>
        </w:rPr>
      </w:pPr>
      <w:r w:rsidRPr="00B533BA">
        <w:rPr>
          <w:rFonts w:ascii="Times New Roman" w:hAnsi="Times New Roman" w:cs="Times New Roman"/>
          <w:b/>
          <w:bCs/>
          <w:color w:val="000000" w:themeColor="text1"/>
          <w:sz w:val="24"/>
          <w:szCs w:val="24"/>
        </w:rPr>
        <w:t>WYKAZ P</w:t>
      </w:r>
      <w:r w:rsidR="004F0C04">
        <w:rPr>
          <w:rFonts w:ascii="Times New Roman" w:hAnsi="Times New Roman" w:cs="Times New Roman"/>
          <w:b/>
          <w:bCs/>
          <w:color w:val="000000" w:themeColor="text1"/>
          <w:sz w:val="24"/>
          <w:szCs w:val="24"/>
        </w:rPr>
        <w:t>O</w:t>
      </w:r>
      <w:r w:rsidRPr="00B533BA">
        <w:rPr>
          <w:rFonts w:ascii="Times New Roman" w:hAnsi="Times New Roman" w:cs="Times New Roman"/>
          <w:b/>
          <w:bCs/>
          <w:color w:val="000000" w:themeColor="text1"/>
          <w:sz w:val="24"/>
          <w:szCs w:val="24"/>
        </w:rPr>
        <w:t>MIOTOWYCH ŚRODKÓW DOWODOWYCH ORAZ INNYCH DOKUMENTÓW LUB OŚWIADCZEŃ.</w:t>
      </w:r>
    </w:p>
    <w:p w14:paraId="7FE908F6" w14:textId="77777777" w:rsidR="00347856" w:rsidRPr="00B533BA" w:rsidRDefault="00347856" w:rsidP="00B533BA">
      <w:pPr>
        <w:pStyle w:val="Akapitzlist"/>
        <w:ind w:left="0"/>
        <w:jc w:val="both"/>
        <w:rPr>
          <w:rFonts w:ascii="Times New Roman" w:hAnsi="Times New Roman" w:cs="Times New Roman"/>
          <w:b/>
          <w:bCs/>
          <w:color w:val="000000" w:themeColor="text1"/>
          <w:sz w:val="24"/>
          <w:szCs w:val="24"/>
        </w:rPr>
      </w:pPr>
    </w:p>
    <w:p w14:paraId="1148CDC1" w14:textId="7B528695" w:rsidR="00CA661C" w:rsidRPr="006D338E" w:rsidRDefault="00CA661C">
      <w:pPr>
        <w:pStyle w:val="Akapitzlist"/>
        <w:numPr>
          <w:ilvl w:val="0"/>
          <w:numId w:val="17"/>
        </w:numPr>
        <w:autoSpaceDE w:val="0"/>
        <w:autoSpaceDN w:val="0"/>
        <w:adjustRightInd w:val="0"/>
        <w:spacing w:after="0" w:line="276" w:lineRule="auto"/>
        <w:jc w:val="both"/>
        <w:rPr>
          <w:rFonts w:ascii="Times New Roman" w:hAnsi="Times New Roman" w:cs="Times New Roman"/>
          <w:color w:val="000000"/>
          <w:sz w:val="24"/>
          <w:szCs w:val="24"/>
        </w:rPr>
      </w:pPr>
      <w:r w:rsidRPr="006D338E">
        <w:rPr>
          <w:rFonts w:ascii="Times New Roman" w:hAnsi="Times New Roman" w:cs="Times New Roman"/>
          <w:color w:val="000000"/>
          <w:sz w:val="24"/>
          <w:szCs w:val="24"/>
        </w:rPr>
        <w:t>W celu potwierdzenia braku podstaw wykluczenia, na dzień składania ofert Wykonawca</w:t>
      </w:r>
      <w:r>
        <w:rPr>
          <w:rFonts w:ascii="Times New Roman" w:hAnsi="Times New Roman" w:cs="Times New Roman"/>
          <w:color w:val="000000"/>
          <w:sz w:val="24"/>
          <w:szCs w:val="24"/>
        </w:rPr>
        <w:t xml:space="preserve"> dołączy do oferty </w:t>
      </w:r>
      <w:bookmarkStart w:id="6" w:name="_Hlk104965545"/>
      <w:r>
        <w:rPr>
          <w:rFonts w:ascii="Times New Roman" w:hAnsi="Times New Roman" w:cs="Times New Roman"/>
          <w:color w:val="000000"/>
          <w:sz w:val="24"/>
          <w:szCs w:val="24"/>
        </w:rPr>
        <w:t>oświadczenie, o którym mowa w art. 125 ust. 1 ustawy, w formie Oświadczenia Wykonawcy</w:t>
      </w:r>
      <w:r w:rsidR="008927A7">
        <w:rPr>
          <w:rFonts w:ascii="Times New Roman" w:hAnsi="Times New Roman" w:cs="Times New Roman"/>
          <w:color w:val="000000"/>
          <w:sz w:val="24"/>
          <w:szCs w:val="24"/>
        </w:rPr>
        <w:t xml:space="preserve">, </w:t>
      </w:r>
      <w:r w:rsidR="008927A7" w:rsidRPr="006D338E">
        <w:rPr>
          <w:rFonts w:ascii="Times New Roman" w:hAnsi="Times New Roman" w:cs="Times New Roman"/>
          <w:color w:val="000000"/>
          <w:sz w:val="24"/>
          <w:szCs w:val="24"/>
        </w:rPr>
        <w:t>którego wzó</w:t>
      </w:r>
      <w:r w:rsidR="00D44C68" w:rsidRPr="006D338E">
        <w:rPr>
          <w:rFonts w:ascii="Times New Roman" w:hAnsi="Times New Roman" w:cs="Times New Roman"/>
          <w:color w:val="000000"/>
          <w:sz w:val="24"/>
          <w:szCs w:val="24"/>
        </w:rPr>
        <w:t>r</w:t>
      </w:r>
      <w:r w:rsidRPr="006D338E">
        <w:rPr>
          <w:rFonts w:ascii="Times New Roman" w:hAnsi="Times New Roman" w:cs="Times New Roman"/>
          <w:color w:val="000000"/>
          <w:sz w:val="24"/>
          <w:szCs w:val="24"/>
        </w:rPr>
        <w:t xml:space="preserve"> </w:t>
      </w:r>
      <w:r w:rsidR="007C6FB2" w:rsidRPr="006D338E">
        <w:rPr>
          <w:rFonts w:ascii="Times New Roman" w:hAnsi="Times New Roman" w:cs="Times New Roman"/>
          <w:color w:val="000000"/>
          <w:sz w:val="24"/>
          <w:szCs w:val="24"/>
        </w:rPr>
        <w:t xml:space="preserve">stanowi </w:t>
      </w:r>
      <w:r w:rsidRPr="006D338E">
        <w:rPr>
          <w:rFonts w:ascii="Times New Roman" w:hAnsi="Times New Roman" w:cs="Times New Roman"/>
          <w:b/>
          <w:bCs/>
          <w:color w:val="000000"/>
          <w:sz w:val="24"/>
          <w:szCs w:val="24"/>
        </w:rPr>
        <w:t xml:space="preserve">Załącznik nr </w:t>
      </w:r>
      <w:r w:rsidR="006D338E" w:rsidRPr="006D338E">
        <w:rPr>
          <w:rFonts w:ascii="Times New Roman" w:hAnsi="Times New Roman" w:cs="Times New Roman"/>
          <w:b/>
          <w:bCs/>
          <w:color w:val="000000"/>
          <w:sz w:val="24"/>
          <w:szCs w:val="24"/>
        </w:rPr>
        <w:t>2</w:t>
      </w:r>
      <w:r w:rsidRPr="006D338E">
        <w:rPr>
          <w:rFonts w:ascii="Times New Roman" w:hAnsi="Times New Roman" w:cs="Times New Roman"/>
          <w:b/>
          <w:bCs/>
          <w:color w:val="000000"/>
          <w:sz w:val="24"/>
          <w:szCs w:val="24"/>
        </w:rPr>
        <w:t xml:space="preserve"> do SWZ</w:t>
      </w:r>
      <w:r w:rsidRPr="006D338E">
        <w:rPr>
          <w:rFonts w:ascii="Times New Roman" w:hAnsi="Times New Roman" w:cs="Times New Roman"/>
          <w:color w:val="000000"/>
          <w:sz w:val="24"/>
          <w:szCs w:val="24"/>
        </w:rPr>
        <w:t>.</w:t>
      </w:r>
    </w:p>
    <w:bookmarkEnd w:id="6"/>
    <w:p w14:paraId="48B2C61F" w14:textId="56963989" w:rsidR="00347856" w:rsidRDefault="00347856">
      <w:pPr>
        <w:pStyle w:val="Akapitzlist"/>
        <w:numPr>
          <w:ilvl w:val="0"/>
          <w:numId w:val="17"/>
        </w:numPr>
        <w:autoSpaceDE w:val="0"/>
        <w:autoSpaceDN w:val="0"/>
        <w:adjustRightInd w:val="0"/>
        <w:spacing w:after="0" w:line="276" w:lineRule="auto"/>
        <w:jc w:val="both"/>
        <w:rPr>
          <w:rFonts w:ascii="Times New Roman" w:hAnsi="Times New Roman" w:cs="Times New Roman"/>
          <w:color w:val="000000"/>
          <w:sz w:val="24"/>
          <w:szCs w:val="24"/>
        </w:rPr>
      </w:pPr>
      <w:r w:rsidRPr="00CA661C">
        <w:rPr>
          <w:rFonts w:ascii="Times New Roman" w:hAnsi="Times New Roman" w:cs="Times New Roman"/>
          <w:color w:val="000000"/>
          <w:sz w:val="24"/>
          <w:szCs w:val="24"/>
        </w:rPr>
        <w:t>W przypadku wspólnego ubiegania się o zamówienie przez Wykonawców, oświadczenie składa każdy z Wykonawców w celu potwierdzenia braku podstaw wykluczenia</w:t>
      </w:r>
      <w:r w:rsidR="00262FE9">
        <w:rPr>
          <w:rFonts w:ascii="Times New Roman" w:hAnsi="Times New Roman" w:cs="Times New Roman"/>
          <w:color w:val="000000"/>
          <w:sz w:val="24"/>
          <w:szCs w:val="24"/>
        </w:rPr>
        <w:t>.</w:t>
      </w:r>
      <w:r w:rsidRPr="00CA661C">
        <w:rPr>
          <w:rFonts w:ascii="Times New Roman" w:hAnsi="Times New Roman" w:cs="Times New Roman"/>
          <w:color w:val="000000"/>
          <w:sz w:val="24"/>
          <w:szCs w:val="24"/>
        </w:rPr>
        <w:t xml:space="preserve"> </w:t>
      </w:r>
    </w:p>
    <w:p w14:paraId="5C2A2764" w14:textId="0D0F1686" w:rsidR="00262FE9" w:rsidRPr="000F18F7" w:rsidRDefault="00262FE9">
      <w:pPr>
        <w:pStyle w:val="Akapitzlist"/>
        <w:numPr>
          <w:ilvl w:val="0"/>
          <w:numId w:val="17"/>
        </w:numPr>
        <w:autoSpaceDE w:val="0"/>
        <w:autoSpaceDN w:val="0"/>
        <w:adjustRightInd w:val="0"/>
        <w:spacing w:after="0" w:line="276"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Wykonawca, w przypadku polegania na zdolnościach lub sytuacji podmiotów udostępniających zasoby, dołącza do oferty także oświadczenie podmiotu udostępniającego zasoby, potwierdzające brak podstaw wykluczenia tego podmiotu </w:t>
      </w:r>
      <w:r w:rsidR="00AA00A5">
        <w:rPr>
          <w:rFonts w:ascii="Times New Roman" w:hAnsi="Times New Roman" w:cs="Times New Roman"/>
          <w:color w:val="000000"/>
          <w:sz w:val="24"/>
          <w:szCs w:val="24"/>
        </w:rPr>
        <w:t xml:space="preserve">oraz spełnienia warunków udziału w postępowaniu </w:t>
      </w:r>
      <w:r w:rsidR="009C4A77">
        <w:rPr>
          <w:rFonts w:ascii="Times New Roman" w:hAnsi="Times New Roman" w:cs="Times New Roman"/>
          <w:color w:val="000000"/>
          <w:sz w:val="24"/>
          <w:szCs w:val="24"/>
        </w:rPr>
        <w:br/>
      </w:r>
      <w:r w:rsidR="00AA00A5">
        <w:rPr>
          <w:rFonts w:ascii="Times New Roman" w:hAnsi="Times New Roman" w:cs="Times New Roman"/>
          <w:color w:val="000000"/>
          <w:sz w:val="24"/>
          <w:szCs w:val="24"/>
        </w:rPr>
        <w:t xml:space="preserve">w zakresie, w jakim Wykonawca powołuje się na jego </w:t>
      </w:r>
      <w:r w:rsidR="00AA00A5" w:rsidRPr="000F18F7">
        <w:rPr>
          <w:rFonts w:ascii="Times New Roman" w:hAnsi="Times New Roman" w:cs="Times New Roman"/>
          <w:color w:val="000000"/>
          <w:sz w:val="24"/>
          <w:szCs w:val="24"/>
        </w:rPr>
        <w:t>zasoby</w:t>
      </w:r>
      <w:r w:rsidR="005C59C6" w:rsidRPr="000F18F7">
        <w:rPr>
          <w:rFonts w:ascii="Times New Roman" w:hAnsi="Times New Roman" w:cs="Times New Roman"/>
          <w:color w:val="000000"/>
          <w:sz w:val="24"/>
          <w:szCs w:val="24"/>
        </w:rPr>
        <w:t>,</w:t>
      </w:r>
      <w:r w:rsidR="00BE204A" w:rsidRPr="000F18F7">
        <w:rPr>
          <w:rFonts w:ascii="Times New Roman" w:hAnsi="Times New Roman" w:cs="Times New Roman"/>
          <w:color w:val="000000"/>
          <w:sz w:val="24"/>
          <w:szCs w:val="24"/>
        </w:rPr>
        <w:t xml:space="preserve"> </w:t>
      </w:r>
      <w:r w:rsidR="005C59C6" w:rsidRPr="000F18F7">
        <w:rPr>
          <w:rFonts w:ascii="Times New Roman" w:hAnsi="Times New Roman" w:cs="Times New Roman"/>
          <w:color w:val="000000"/>
          <w:sz w:val="24"/>
          <w:szCs w:val="24"/>
        </w:rPr>
        <w:t xml:space="preserve">którego wzór stanowi </w:t>
      </w:r>
      <w:r w:rsidR="00BE204A" w:rsidRPr="000F18F7">
        <w:rPr>
          <w:rFonts w:ascii="Times New Roman" w:hAnsi="Times New Roman" w:cs="Times New Roman"/>
          <w:b/>
          <w:bCs/>
          <w:color w:val="000000"/>
          <w:sz w:val="24"/>
          <w:szCs w:val="24"/>
        </w:rPr>
        <w:t>Załącznik nr</w:t>
      </w:r>
      <w:r w:rsidR="006D338E" w:rsidRPr="000F18F7">
        <w:rPr>
          <w:rFonts w:ascii="Times New Roman" w:hAnsi="Times New Roman" w:cs="Times New Roman"/>
          <w:b/>
          <w:bCs/>
          <w:color w:val="000000"/>
          <w:sz w:val="24"/>
          <w:szCs w:val="24"/>
        </w:rPr>
        <w:t xml:space="preserve"> 3</w:t>
      </w:r>
      <w:r w:rsidR="00BE204A" w:rsidRPr="000F18F7">
        <w:rPr>
          <w:rFonts w:ascii="Times New Roman" w:hAnsi="Times New Roman" w:cs="Times New Roman"/>
          <w:b/>
          <w:bCs/>
          <w:color w:val="000000"/>
          <w:sz w:val="24"/>
          <w:szCs w:val="24"/>
        </w:rPr>
        <w:t xml:space="preserve"> do SWZ</w:t>
      </w:r>
      <w:r w:rsidR="00040B25" w:rsidRPr="000F18F7">
        <w:rPr>
          <w:rFonts w:ascii="Times New Roman" w:hAnsi="Times New Roman" w:cs="Times New Roman"/>
          <w:color w:val="000000"/>
          <w:sz w:val="24"/>
          <w:szCs w:val="24"/>
        </w:rPr>
        <w:t xml:space="preserve"> </w:t>
      </w:r>
      <w:r w:rsidR="00040B25" w:rsidRPr="000F18F7">
        <w:rPr>
          <w:rFonts w:ascii="Times New Roman" w:hAnsi="Times New Roman" w:cs="Times New Roman"/>
          <w:i/>
          <w:iCs/>
          <w:color w:val="000000"/>
          <w:sz w:val="24"/>
          <w:szCs w:val="24"/>
        </w:rPr>
        <w:t>(jeśli dotyczy).</w:t>
      </w:r>
    </w:p>
    <w:p w14:paraId="19634B5F" w14:textId="22EDE3A5" w:rsidR="00511B1A" w:rsidRPr="000F18F7" w:rsidRDefault="00347856">
      <w:pPr>
        <w:pStyle w:val="Akapitzlist"/>
        <w:numPr>
          <w:ilvl w:val="0"/>
          <w:numId w:val="17"/>
        </w:numPr>
        <w:autoSpaceDE w:val="0"/>
        <w:autoSpaceDN w:val="0"/>
        <w:adjustRightInd w:val="0"/>
        <w:spacing w:after="0" w:line="276" w:lineRule="auto"/>
        <w:jc w:val="both"/>
        <w:rPr>
          <w:rFonts w:ascii="Times New Roman" w:hAnsi="Times New Roman" w:cs="Times New Roman"/>
          <w:b/>
          <w:bCs/>
          <w:sz w:val="24"/>
          <w:szCs w:val="24"/>
        </w:rPr>
      </w:pPr>
      <w:r w:rsidRPr="000F18F7">
        <w:rPr>
          <w:rFonts w:ascii="Times New Roman" w:hAnsi="Times New Roman" w:cs="Times New Roman"/>
          <w:sz w:val="24"/>
          <w:szCs w:val="24"/>
        </w:rPr>
        <w:t xml:space="preserve">Zamawiający zgodnie z art. 274 ustawy </w:t>
      </w:r>
      <w:proofErr w:type="spellStart"/>
      <w:r w:rsidRPr="000F18F7">
        <w:rPr>
          <w:rFonts w:ascii="Times New Roman" w:hAnsi="Times New Roman" w:cs="Times New Roman"/>
          <w:sz w:val="24"/>
          <w:szCs w:val="24"/>
        </w:rPr>
        <w:t>P.z.p</w:t>
      </w:r>
      <w:proofErr w:type="spellEnd"/>
      <w:r w:rsidRPr="000F18F7">
        <w:rPr>
          <w:rFonts w:ascii="Times New Roman" w:hAnsi="Times New Roman" w:cs="Times New Roman"/>
          <w:sz w:val="24"/>
          <w:szCs w:val="24"/>
        </w:rPr>
        <w:t xml:space="preserve">. wzywa Wykonawcę, którego oferta została najwyżej oceniona do złożenia w wyznaczonym terminie, nie krótszym niż 5 dni od dnia wezwania </w:t>
      </w:r>
      <w:r w:rsidRPr="000F18F7">
        <w:rPr>
          <w:rFonts w:ascii="Times New Roman" w:hAnsi="Times New Roman" w:cs="Times New Roman"/>
          <w:b/>
          <w:bCs/>
          <w:sz w:val="24"/>
          <w:szCs w:val="24"/>
        </w:rPr>
        <w:t>aktualnych na dzień złożenia podmiotowych środków dowodowych</w:t>
      </w:r>
      <w:r w:rsidR="00BB36CE" w:rsidRPr="000F18F7">
        <w:rPr>
          <w:rFonts w:ascii="Times New Roman" w:hAnsi="Times New Roman" w:cs="Times New Roman"/>
          <w:b/>
          <w:bCs/>
          <w:sz w:val="24"/>
          <w:szCs w:val="24"/>
        </w:rPr>
        <w:t>:</w:t>
      </w:r>
      <w:r w:rsidR="004F0C04" w:rsidRPr="000F18F7">
        <w:rPr>
          <w:rFonts w:ascii="Times New Roman" w:hAnsi="Times New Roman" w:cs="Times New Roman"/>
          <w:sz w:val="24"/>
          <w:szCs w:val="24"/>
        </w:rPr>
        <w:t xml:space="preserve"> </w:t>
      </w:r>
    </w:p>
    <w:p w14:paraId="4D506143" w14:textId="4A7935C4" w:rsidR="00511B1A" w:rsidRPr="000F18F7" w:rsidRDefault="00511B1A">
      <w:pPr>
        <w:pStyle w:val="Akapitzlist"/>
        <w:numPr>
          <w:ilvl w:val="0"/>
          <w:numId w:val="21"/>
        </w:numPr>
        <w:spacing w:line="276" w:lineRule="auto"/>
        <w:ind w:left="723"/>
        <w:jc w:val="both"/>
        <w:rPr>
          <w:rFonts w:ascii="Times New Roman" w:hAnsi="Times New Roman" w:cs="Times New Roman"/>
          <w:color w:val="000000"/>
          <w:sz w:val="24"/>
          <w:szCs w:val="24"/>
        </w:rPr>
      </w:pPr>
      <w:r w:rsidRPr="000F18F7">
        <w:rPr>
          <w:rFonts w:ascii="Times New Roman" w:hAnsi="Times New Roman" w:cs="Times New Roman"/>
          <w:color w:val="000000"/>
          <w:sz w:val="24"/>
          <w:szCs w:val="24"/>
        </w:rPr>
        <w:t xml:space="preserve">oświadczenia </w:t>
      </w:r>
      <w:r w:rsidR="00925642" w:rsidRPr="000F18F7">
        <w:rPr>
          <w:rFonts w:ascii="Times New Roman" w:hAnsi="Times New Roman" w:cs="Times New Roman"/>
          <w:color w:val="000000"/>
          <w:sz w:val="24"/>
          <w:szCs w:val="24"/>
        </w:rPr>
        <w:t>W</w:t>
      </w:r>
      <w:r w:rsidRPr="000F18F7">
        <w:rPr>
          <w:rFonts w:ascii="Times New Roman" w:hAnsi="Times New Roman" w:cs="Times New Roman"/>
          <w:color w:val="000000"/>
          <w:sz w:val="24"/>
          <w:szCs w:val="24"/>
        </w:rPr>
        <w:t xml:space="preserve">ykonawcy, w zakresie art. 108 ust. 1 pkt 5 ustawy, o braku przynależności do tej samej grupy kapitałowej w rozumieniu ustawy z dnia 16 lutego 2007 r. o ochronie konkurencji i konsumentów (Dz. U. z 2021 r., poz. 275 z </w:t>
      </w:r>
      <w:proofErr w:type="spellStart"/>
      <w:r w:rsidRPr="000F18F7">
        <w:rPr>
          <w:rFonts w:ascii="Times New Roman" w:hAnsi="Times New Roman" w:cs="Times New Roman"/>
          <w:color w:val="000000"/>
          <w:sz w:val="24"/>
          <w:szCs w:val="24"/>
        </w:rPr>
        <w:t>późn</w:t>
      </w:r>
      <w:proofErr w:type="spellEnd"/>
      <w:r w:rsidRPr="000F18F7">
        <w:rPr>
          <w:rFonts w:ascii="Times New Roman" w:hAnsi="Times New Roman" w:cs="Times New Roman"/>
          <w:color w:val="000000"/>
          <w:sz w:val="24"/>
          <w:szCs w:val="24"/>
        </w:rPr>
        <w:t xml:space="preserve">. zm.), z innym </w:t>
      </w:r>
      <w:r w:rsidR="00925642" w:rsidRPr="000F18F7">
        <w:rPr>
          <w:rFonts w:ascii="Times New Roman" w:hAnsi="Times New Roman" w:cs="Times New Roman"/>
          <w:color w:val="000000"/>
          <w:sz w:val="24"/>
          <w:szCs w:val="24"/>
        </w:rPr>
        <w:t>W</w:t>
      </w:r>
      <w:r w:rsidRPr="000F18F7">
        <w:rPr>
          <w:rFonts w:ascii="Times New Roman" w:hAnsi="Times New Roman" w:cs="Times New Roman"/>
          <w:color w:val="000000"/>
          <w:sz w:val="24"/>
          <w:szCs w:val="24"/>
        </w:rPr>
        <w:t xml:space="preserve">ykonawcą, który złożył odrębną ofertę, ofertę częściową, albo oświadczenia o przynależności do tej samej grupy kapitałowej wraz z dokumentami lub informacjami potwierdzającymi przygotowanie oferty lub oferty częściowej niezależnie od innego </w:t>
      </w:r>
      <w:r w:rsidR="00925642" w:rsidRPr="000F18F7">
        <w:rPr>
          <w:rFonts w:ascii="Times New Roman" w:hAnsi="Times New Roman" w:cs="Times New Roman"/>
          <w:color w:val="000000"/>
          <w:sz w:val="24"/>
          <w:szCs w:val="24"/>
        </w:rPr>
        <w:t>W</w:t>
      </w:r>
      <w:r w:rsidRPr="000F18F7">
        <w:rPr>
          <w:rFonts w:ascii="Times New Roman" w:hAnsi="Times New Roman" w:cs="Times New Roman"/>
          <w:color w:val="000000"/>
          <w:sz w:val="24"/>
          <w:szCs w:val="24"/>
        </w:rPr>
        <w:t>ykonawcy należącego do tej samej grupy kapitałowe</w:t>
      </w:r>
      <w:r w:rsidR="007C6FB2" w:rsidRPr="000F18F7">
        <w:rPr>
          <w:rFonts w:ascii="Times New Roman" w:hAnsi="Times New Roman" w:cs="Times New Roman"/>
          <w:color w:val="000000"/>
          <w:sz w:val="24"/>
          <w:szCs w:val="24"/>
        </w:rPr>
        <w:t xml:space="preserve"> stanowi </w:t>
      </w:r>
      <w:r w:rsidR="0029680E" w:rsidRPr="000F18F7">
        <w:rPr>
          <w:rFonts w:ascii="Times New Roman" w:hAnsi="Times New Roman" w:cs="Times New Roman"/>
          <w:b/>
          <w:bCs/>
          <w:color w:val="000000"/>
          <w:sz w:val="24"/>
          <w:szCs w:val="24"/>
        </w:rPr>
        <w:t>Załącznik n</w:t>
      </w:r>
      <w:r w:rsidR="000F18F7" w:rsidRPr="000F18F7">
        <w:rPr>
          <w:rFonts w:ascii="Times New Roman" w:hAnsi="Times New Roman" w:cs="Times New Roman"/>
          <w:b/>
          <w:bCs/>
          <w:color w:val="000000"/>
          <w:sz w:val="24"/>
          <w:szCs w:val="24"/>
        </w:rPr>
        <w:t xml:space="preserve">r 4 </w:t>
      </w:r>
      <w:r w:rsidR="00E53871" w:rsidRPr="000F18F7">
        <w:rPr>
          <w:rFonts w:ascii="Times New Roman" w:hAnsi="Times New Roman" w:cs="Times New Roman"/>
          <w:b/>
          <w:bCs/>
          <w:color w:val="000000"/>
          <w:sz w:val="24"/>
          <w:szCs w:val="24"/>
        </w:rPr>
        <w:t>do SWZ</w:t>
      </w:r>
      <w:r w:rsidRPr="000F18F7">
        <w:rPr>
          <w:rFonts w:ascii="Times New Roman" w:hAnsi="Times New Roman" w:cs="Times New Roman"/>
          <w:color w:val="000000"/>
          <w:sz w:val="24"/>
          <w:szCs w:val="24"/>
        </w:rPr>
        <w:t>;</w:t>
      </w:r>
    </w:p>
    <w:p w14:paraId="58ABBA44" w14:textId="326F5048" w:rsidR="003879A1" w:rsidRPr="008B6F83" w:rsidRDefault="003879A1">
      <w:pPr>
        <w:pStyle w:val="Akapitzlist"/>
        <w:numPr>
          <w:ilvl w:val="0"/>
          <w:numId w:val="21"/>
        </w:numPr>
        <w:spacing w:after="0" w:line="276" w:lineRule="auto"/>
        <w:ind w:left="723"/>
        <w:jc w:val="both"/>
        <w:rPr>
          <w:rFonts w:ascii="Times New Roman" w:hAnsi="Times New Roman" w:cs="Times New Roman"/>
          <w:sz w:val="24"/>
          <w:szCs w:val="24"/>
          <w:shd w:val="clear" w:color="auto" w:fill="FFFFFF"/>
        </w:rPr>
      </w:pPr>
      <w:r w:rsidRPr="008B6F83">
        <w:rPr>
          <w:rFonts w:ascii="Times New Roman" w:hAnsi="Times New Roman" w:cs="Times New Roman"/>
          <w:b/>
          <w:bCs/>
          <w:sz w:val="24"/>
          <w:szCs w:val="24"/>
          <w:shd w:val="clear" w:color="auto" w:fill="FFFFFF"/>
        </w:rPr>
        <w:t>Wykazu robót budowlanych</w:t>
      </w:r>
      <w:r w:rsidRPr="008B6F83">
        <w:rPr>
          <w:rFonts w:ascii="Times New Roman" w:hAnsi="Times New Roman" w:cs="Times New Roman"/>
          <w:sz w:val="24"/>
          <w:szCs w:val="24"/>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8B6F83">
        <w:rPr>
          <w:rFonts w:ascii="Times New Roman" w:hAnsi="Times New Roman" w:cs="Times New Roman"/>
          <w:b/>
          <w:bCs/>
          <w:sz w:val="24"/>
          <w:szCs w:val="24"/>
          <w:shd w:val="clear" w:color="auto" w:fill="FFFFFF"/>
        </w:rPr>
        <w:t>Załącznik nr 6 do SWZ</w:t>
      </w:r>
      <w:r w:rsidRPr="008B6F83">
        <w:rPr>
          <w:rFonts w:ascii="Times New Roman" w:hAnsi="Times New Roman" w:cs="Times New Roman"/>
          <w:sz w:val="24"/>
          <w:szCs w:val="24"/>
          <w:shd w:val="clear" w:color="auto" w:fill="FFFFFF"/>
        </w:rPr>
        <w:t>;</w:t>
      </w:r>
    </w:p>
    <w:p w14:paraId="6DE1F181" w14:textId="32BAAB0B" w:rsidR="0094637F" w:rsidRPr="008B6F83" w:rsidRDefault="003879A1">
      <w:pPr>
        <w:pStyle w:val="Akapitzlist"/>
        <w:numPr>
          <w:ilvl w:val="0"/>
          <w:numId w:val="21"/>
        </w:numPr>
        <w:spacing w:after="0" w:line="276" w:lineRule="auto"/>
        <w:ind w:left="723"/>
        <w:jc w:val="both"/>
        <w:rPr>
          <w:rFonts w:ascii="Times New Roman" w:hAnsi="Times New Roman" w:cs="Times New Roman"/>
          <w:b/>
          <w:bCs/>
          <w:sz w:val="24"/>
          <w:szCs w:val="24"/>
          <w:shd w:val="clear" w:color="auto" w:fill="FFFFFF"/>
        </w:rPr>
      </w:pPr>
      <w:r w:rsidRPr="008B6F83">
        <w:rPr>
          <w:rFonts w:ascii="Times New Roman" w:hAnsi="Times New Roman" w:cs="Times New Roman"/>
          <w:b/>
          <w:bCs/>
          <w:sz w:val="24"/>
          <w:szCs w:val="24"/>
          <w:shd w:val="clear" w:color="auto" w:fill="FFFFFF"/>
        </w:rPr>
        <w:t>Wykazu osób</w:t>
      </w:r>
      <w:r w:rsidRPr="008B6F83">
        <w:rPr>
          <w:rFonts w:ascii="Times New Roman" w:hAnsi="Times New Roman" w:cs="Times New Roman"/>
          <w:sz w:val="24"/>
          <w:szCs w:val="24"/>
          <w:shd w:val="clear" w:color="auto" w:fill="FFFFFF"/>
        </w:rPr>
        <w:t xml:space="preserve"> skierowanych przez Wykonawcę do realizacji zamówienia publicznego,</w:t>
      </w:r>
      <w:r w:rsidRPr="008B6F83">
        <w:rPr>
          <w:rFonts w:ascii="Times New Roman" w:hAnsi="Times New Roman" w:cs="Times New Roman"/>
          <w:sz w:val="24"/>
          <w:szCs w:val="24"/>
          <w:shd w:val="clear" w:color="auto" w:fill="FFFFFF"/>
        </w:rPr>
        <w:br/>
        <w:t xml:space="preserve">w szczególności odpowiedzialnych za kierowanie robotami budowlanymi, wraz </w:t>
      </w:r>
      <w:r w:rsidR="00814FCC" w:rsidRPr="008B6F83">
        <w:rPr>
          <w:rFonts w:ascii="Times New Roman" w:hAnsi="Times New Roman" w:cs="Times New Roman"/>
          <w:sz w:val="24"/>
          <w:szCs w:val="24"/>
          <w:shd w:val="clear" w:color="auto" w:fill="FFFFFF"/>
        </w:rPr>
        <w:br/>
      </w:r>
      <w:r w:rsidRPr="008B6F83">
        <w:rPr>
          <w:rFonts w:ascii="Times New Roman" w:hAnsi="Times New Roman" w:cs="Times New Roman"/>
          <w:sz w:val="24"/>
          <w:szCs w:val="24"/>
          <w:shd w:val="clear" w:color="auto" w:fill="FFFFFF"/>
        </w:rPr>
        <w:t xml:space="preserve">z informacjami na temat ich kwalifikacji zawodowych, uprawnień, doświadczenia </w:t>
      </w:r>
      <w:r w:rsidRPr="008B6F83">
        <w:rPr>
          <w:rFonts w:ascii="Times New Roman" w:hAnsi="Times New Roman" w:cs="Times New Roman"/>
          <w:sz w:val="24"/>
          <w:szCs w:val="24"/>
          <w:shd w:val="clear" w:color="auto" w:fill="FFFFFF"/>
        </w:rPr>
        <w:br/>
        <w:t xml:space="preserve">i wykształcenia niezbędnych do wykonania zamówienia publicznego, a także zakresu wykonywanych przez nie czynności oraz informacją o podstawie do dysponowania tymi zasobami. Wzór wykazu osób stanowi </w:t>
      </w:r>
      <w:r w:rsidRPr="008B6F83">
        <w:rPr>
          <w:rFonts w:ascii="Times New Roman" w:hAnsi="Times New Roman" w:cs="Times New Roman"/>
          <w:b/>
          <w:bCs/>
          <w:sz w:val="24"/>
          <w:szCs w:val="24"/>
          <w:shd w:val="clear" w:color="auto" w:fill="FFFFFF"/>
        </w:rPr>
        <w:t>Załącznik nr 7 do SWZ</w:t>
      </w:r>
      <w:r w:rsidR="005C06F7" w:rsidRPr="008B6F83">
        <w:rPr>
          <w:rFonts w:ascii="Times New Roman" w:hAnsi="Times New Roman" w:cs="Times New Roman"/>
          <w:b/>
          <w:bCs/>
          <w:sz w:val="24"/>
          <w:szCs w:val="24"/>
          <w:shd w:val="clear" w:color="auto" w:fill="FFFFFF"/>
        </w:rPr>
        <w:t>;</w:t>
      </w:r>
    </w:p>
    <w:p w14:paraId="3D663B16" w14:textId="75A4E8F1" w:rsidR="00511B1A" w:rsidRDefault="00511B1A">
      <w:pPr>
        <w:pStyle w:val="Akapitzlist"/>
        <w:numPr>
          <w:ilvl w:val="0"/>
          <w:numId w:val="21"/>
        </w:numPr>
        <w:spacing w:line="276" w:lineRule="auto"/>
        <w:ind w:left="723"/>
        <w:jc w:val="both"/>
        <w:rPr>
          <w:rFonts w:ascii="Times New Roman" w:hAnsi="Times New Roman" w:cs="Times New Roman"/>
          <w:color w:val="000000"/>
          <w:sz w:val="24"/>
          <w:szCs w:val="24"/>
        </w:rPr>
      </w:pPr>
      <w:r w:rsidRPr="00B855FD">
        <w:rPr>
          <w:rFonts w:ascii="Times New Roman" w:hAnsi="Times New Roman" w:cs="Times New Roman"/>
          <w:b/>
          <w:bCs/>
          <w:color w:val="000000"/>
          <w:sz w:val="24"/>
          <w:szCs w:val="24"/>
        </w:rPr>
        <w:lastRenderedPageBreak/>
        <w:t xml:space="preserve">odpisu lub informacji z Krajowego Rejestru Sądowego lub z Centralnej Ewidencji </w:t>
      </w:r>
      <w:r w:rsidR="00925642" w:rsidRPr="00B855FD">
        <w:rPr>
          <w:rFonts w:ascii="Times New Roman" w:hAnsi="Times New Roman" w:cs="Times New Roman"/>
          <w:b/>
          <w:bCs/>
          <w:color w:val="000000"/>
          <w:sz w:val="24"/>
          <w:szCs w:val="24"/>
        </w:rPr>
        <w:br/>
      </w:r>
      <w:r w:rsidRPr="00B855FD">
        <w:rPr>
          <w:rFonts w:ascii="Times New Roman" w:hAnsi="Times New Roman" w:cs="Times New Roman"/>
          <w:b/>
          <w:bCs/>
          <w:color w:val="000000"/>
          <w:sz w:val="24"/>
          <w:szCs w:val="24"/>
        </w:rPr>
        <w:t>i Informacji o Działalności Gospodarczej</w:t>
      </w:r>
      <w:r w:rsidRPr="00B533BA">
        <w:rPr>
          <w:rFonts w:ascii="Times New Roman" w:hAnsi="Times New Roman" w:cs="Times New Roman"/>
          <w:color w:val="000000"/>
          <w:sz w:val="24"/>
          <w:szCs w:val="24"/>
        </w:rPr>
        <w:t xml:space="preserve">, w zakresie art. 109 ust. 1 pkt 4 ustawy, sporządzonych nie wcześniej niż 3 miesiące przed jej złożeniem, jeżeli odrębne </w:t>
      </w:r>
      <w:r w:rsidRPr="009A59F8">
        <w:rPr>
          <w:rFonts w:ascii="Times New Roman" w:hAnsi="Times New Roman" w:cs="Times New Roman"/>
          <w:color w:val="000000"/>
          <w:sz w:val="24"/>
          <w:szCs w:val="24"/>
        </w:rPr>
        <w:t>przepisy wymagają wpisu do rejestru lub ewidencji</w:t>
      </w:r>
      <w:r w:rsidR="00700FBB">
        <w:rPr>
          <w:rFonts w:ascii="Times New Roman" w:hAnsi="Times New Roman" w:cs="Times New Roman"/>
          <w:color w:val="000000"/>
          <w:sz w:val="24"/>
          <w:szCs w:val="24"/>
        </w:rPr>
        <w:t>;</w:t>
      </w:r>
    </w:p>
    <w:p w14:paraId="528956C5" w14:textId="50A26B0E" w:rsidR="00700FBB" w:rsidRDefault="00700FBB">
      <w:pPr>
        <w:pStyle w:val="Akapitzlist"/>
        <w:numPr>
          <w:ilvl w:val="0"/>
          <w:numId w:val="21"/>
        </w:numPr>
        <w:spacing w:line="276" w:lineRule="auto"/>
        <w:ind w:left="723"/>
        <w:jc w:val="both"/>
        <w:rPr>
          <w:rFonts w:ascii="Times New Roman" w:hAnsi="Times New Roman" w:cs="Times New Roman"/>
          <w:color w:val="000000"/>
          <w:sz w:val="24"/>
          <w:szCs w:val="24"/>
        </w:rPr>
      </w:pPr>
      <w:r w:rsidRPr="00700FBB">
        <w:rPr>
          <w:rFonts w:ascii="Times New Roman" w:hAnsi="Times New Roman" w:cs="Times New Roman"/>
          <w:b/>
          <w:bCs/>
          <w:color w:val="000000"/>
          <w:sz w:val="24"/>
          <w:szCs w:val="24"/>
        </w:rPr>
        <w:t>Kosztorys</w:t>
      </w:r>
      <w:r w:rsidR="00515E43">
        <w:rPr>
          <w:rFonts w:ascii="Times New Roman" w:hAnsi="Times New Roman" w:cs="Times New Roman"/>
          <w:b/>
          <w:bCs/>
          <w:color w:val="000000"/>
          <w:sz w:val="24"/>
          <w:szCs w:val="24"/>
        </w:rPr>
        <w:t>ów</w:t>
      </w:r>
      <w:r w:rsidRPr="00700FBB">
        <w:rPr>
          <w:rFonts w:ascii="Times New Roman" w:hAnsi="Times New Roman" w:cs="Times New Roman"/>
          <w:b/>
          <w:bCs/>
          <w:color w:val="000000"/>
          <w:sz w:val="24"/>
          <w:szCs w:val="24"/>
        </w:rPr>
        <w:t xml:space="preserve"> ofertow</w:t>
      </w:r>
      <w:r w:rsidR="00515E43">
        <w:rPr>
          <w:rFonts w:ascii="Times New Roman" w:hAnsi="Times New Roman" w:cs="Times New Roman"/>
          <w:b/>
          <w:bCs/>
          <w:color w:val="000000"/>
          <w:sz w:val="24"/>
          <w:szCs w:val="24"/>
        </w:rPr>
        <w:t>ych</w:t>
      </w:r>
      <w:r>
        <w:rPr>
          <w:rFonts w:ascii="Times New Roman" w:hAnsi="Times New Roman" w:cs="Times New Roman"/>
          <w:color w:val="000000"/>
          <w:sz w:val="24"/>
          <w:szCs w:val="24"/>
        </w:rPr>
        <w:t xml:space="preserve"> – szczegółow</w:t>
      </w:r>
      <w:r w:rsidR="00515E43">
        <w:rPr>
          <w:rFonts w:ascii="Times New Roman" w:hAnsi="Times New Roman" w:cs="Times New Roman"/>
          <w:color w:val="000000"/>
          <w:sz w:val="24"/>
          <w:szCs w:val="24"/>
        </w:rPr>
        <w:t>ych</w:t>
      </w:r>
      <w:r>
        <w:rPr>
          <w:rFonts w:ascii="Times New Roman" w:hAnsi="Times New Roman" w:cs="Times New Roman"/>
          <w:color w:val="000000"/>
          <w:sz w:val="24"/>
          <w:szCs w:val="24"/>
        </w:rPr>
        <w:t>;</w:t>
      </w:r>
    </w:p>
    <w:p w14:paraId="3A5600E4" w14:textId="38CC77B4" w:rsidR="00700FBB" w:rsidRPr="00700FBB" w:rsidRDefault="00700FBB">
      <w:pPr>
        <w:pStyle w:val="Akapitzlist"/>
        <w:numPr>
          <w:ilvl w:val="0"/>
          <w:numId w:val="21"/>
        </w:numPr>
        <w:spacing w:after="0" w:line="276" w:lineRule="auto"/>
        <w:ind w:left="723"/>
        <w:contextualSpacing w:val="0"/>
        <w:jc w:val="both"/>
        <w:rPr>
          <w:rFonts w:ascii="Times New Roman" w:hAnsi="Times New Roman" w:cs="Times New Roman"/>
          <w:sz w:val="24"/>
          <w:szCs w:val="24"/>
          <w:shd w:val="clear" w:color="auto" w:fill="FFFFFF"/>
        </w:rPr>
      </w:pPr>
      <w:r w:rsidRPr="00004942">
        <w:rPr>
          <w:rFonts w:ascii="Times New Roman" w:hAnsi="Times New Roman" w:cs="Times New Roman"/>
          <w:b/>
          <w:bCs/>
          <w:sz w:val="24"/>
          <w:szCs w:val="24"/>
          <w:shd w:val="clear" w:color="auto" w:fill="FFFFFF"/>
        </w:rPr>
        <w:t xml:space="preserve">informacji </w:t>
      </w:r>
      <w:r w:rsidR="00515E43">
        <w:rPr>
          <w:rFonts w:ascii="Times New Roman" w:hAnsi="Times New Roman" w:cs="Times New Roman"/>
          <w:b/>
          <w:bCs/>
          <w:sz w:val="24"/>
          <w:szCs w:val="24"/>
          <w:shd w:val="clear" w:color="auto" w:fill="FFFFFF"/>
        </w:rPr>
        <w:t xml:space="preserve">z </w:t>
      </w:r>
      <w:r w:rsidRPr="00004942">
        <w:rPr>
          <w:rFonts w:ascii="Times New Roman" w:hAnsi="Times New Roman" w:cs="Times New Roman"/>
          <w:b/>
          <w:bCs/>
          <w:sz w:val="24"/>
          <w:szCs w:val="24"/>
          <w:shd w:val="clear" w:color="auto" w:fill="FFFFFF"/>
        </w:rPr>
        <w:t>banku lub spółdzielczej kasy oszczędnościowo</w:t>
      </w:r>
      <w:r w:rsidR="00004942" w:rsidRPr="00004942">
        <w:rPr>
          <w:rFonts w:ascii="Times New Roman" w:hAnsi="Times New Roman" w:cs="Times New Roman"/>
          <w:b/>
          <w:bCs/>
          <w:sz w:val="24"/>
          <w:szCs w:val="24"/>
          <w:shd w:val="clear" w:color="auto" w:fill="FFFFFF"/>
        </w:rPr>
        <w:t xml:space="preserve"> </w:t>
      </w:r>
      <w:r w:rsidRPr="00004942">
        <w:rPr>
          <w:rFonts w:ascii="Times New Roman" w:hAnsi="Times New Roman" w:cs="Times New Roman"/>
          <w:b/>
          <w:bCs/>
          <w:sz w:val="24"/>
          <w:szCs w:val="24"/>
          <w:shd w:val="clear" w:color="auto" w:fill="FFFFFF"/>
        </w:rPr>
        <w:t>-</w:t>
      </w:r>
      <w:r w:rsidR="00004942" w:rsidRPr="00004942">
        <w:rPr>
          <w:rFonts w:ascii="Times New Roman" w:hAnsi="Times New Roman" w:cs="Times New Roman"/>
          <w:b/>
          <w:bCs/>
          <w:sz w:val="24"/>
          <w:szCs w:val="24"/>
          <w:shd w:val="clear" w:color="auto" w:fill="FFFFFF"/>
        </w:rPr>
        <w:t xml:space="preserve"> </w:t>
      </w:r>
      <w:r w:rsidRPr="00004942">
        <w:rPr>
          <w:rFonts w:ascii="Times New Roman" w:hAnsi="Times New Roman" w:cs="Times New Roman"/>
          <w:b/>
          <w:bCs/>
          <w:sz w:val="24"/>
          <w:szCs w:val="24"/>
          <w:shd w:val="clear" w:color="auto" w:fill="FFFFFF"/>
        </w:rPr>
        <w:t>kredytowej</w:t>
      </w:r>
      <w:r w:rsidRPr="00D776B9">
        <w:rPr>
          <w:rFonts w:ascii="Times New Roman" w:hAnsi="Times New Roman" w:cs="Times New Roman"/>
          <w:sz w:val="24"/>
          <w:szCs w:val="24"/>
          <w:shd w:val="clear" w:color="auto" w:fill="FFFFFF"/>
        </w:rPr>
        <w:t xml:space="preserve"> potwierdzającej wysokość posiadanych środków finansowych lub zdolność kredytową </w:t>
      </w:r>
      <w:r>
        <w:rPr>
          <w:rFonts w:ascii="Times New Roman" w:hAnsi="Times New Roman" w:cs="Times New Roman"/>
          <w:sz w:val="24"/>
          <w:szCs w:val="24"/>
          <w:shd w:val="clear" w:color="auto" w:fill="FFFFFF"/>
        </w:rPr>
        <w:t>W</w:t>
      </w:r>
      <w:r w:rsidRPr="00D776B9">
        <w:rPr>
          <w:rFonts w:ascii="Times New Roman" w:hAnsi="Times New Roman" w:cs="Times New Roman"/>
          <w:sz w:val="24"/>
          <w:szCs w:val="24"/>
          <w:shd w:val="clear" w:color="auto" w:fill="FFFFFF"/>
        </w:rPr>
        <w:t>ykonawcy, w okresie nie wcześniejszym niż 3 miesiące przed jej złożeniem</w:t>
      </w:r>
      <w:r>
        <w:rPr>
          <w:rFonts w:ascii="Times New Roman" w:hAnsi="Times New Roman" w:cs="Times New Roman"/>
          <w:sz w:val="24"/>
          <w:szCs w:val="24"/>
          <w:shd w:val="clear" w:color="auto" w:fill="FFFFFF"/>
        </w:rPr>
        <w:t xml:space="preserve"> na kwotę </w:t>
      </w:r>
      <w:r>
        <w:rPr>
          <w:rFonts w:ascii="Times New Roman" w:hAnsi="Times New Roman" w:cs="Times New Roman"/>
          <w:sz w:val="24"/>
          <w:szCs w:val="24"/>
          <w:shd w:val="clear" w:color="auto" w:fill="FFFFFF"/>
        </w:rPr>
        <w:br/>
      </w:r>
      <w:r w:rsidR="00541D08">
        <w:rPr>
          <w:rFonts w:ascii="Times New Roman" w:hAnsi="Times New Roman" w:cs="Times New Roman"/>
          <w:b/>
          <w:bCs/>
          <w:sz w:val="24"/>
          <w:szCs w:val="24"/>
          <w:shd w:val="clear" w:color="auto" w:fill="FFFFFF"/>
        </w:rPr>
        <w:t>500</w:t>
      </w:r>
      <w:r w:rsidRPr="00004942">
        <w:rPr>
          <w:rFonts w:ascii="Times New Roman" w:hAnsi="Times New Roman" w:cs="Times New Roman"/>
          <w:b/>
          <w:bCs/>
          <w:sz w:val="24"/>
          <w:szCs w:val="24"/>
          <w:shd w:val="clear" w:color="auto" w:fill="FFFFFF"/>
        </w:rPr>
        <w:t> 000,- zł</w:t>
      </w:r>
      <w:r>
        <w:rPr>
          <w:rFonts w:ascii="Times New Roman" w:hAnsi="Times New Roman" w:cs="Times New Roman"/>
          <w:sz w:val="24"/>
          <w:szCs w:val="24"/>
          <w:shd w:val="clear" w:color="auto" w:fill="FFFFFF"/>
        </w:rPr>
        <w:t xml:space="preserve"> (słownie</w:t>
      </w:r>
      <w:r w:rsidR="00541D08">
        <w:rPr>
          <w:rFonts w:ascii="Times New Roman" w:hAnsi="Times New Roman" w:cs="Times New Roman"/>
          <w:sz w:val="24"/>
          <w:szCs w:val="24"/>
          <w:shd w:val="clear" w:color="auto" w:fill="FFFFFF"/>
        </w:rPr>
        <w:t xml:space="preserve">: pięćset tysięcy </w:t>
      </w:r>
      <w:r>
        <w:rPr>
          <w:rFonts w:ascii="Times New Roman" w:hAnsi="Times New Roman" w:cs="Times New Roman"/>
          <w:sz w:val="24"/>
          <w:szCs w:val="24"/>
          <w:shd w:val="clear" w:color="auto" w:fill="FFFFFF"/>
        </w:rPr>
        <w:t>złotych).</w:t>
      </w:r>
    </w:p>
    <w:p w14:paraId="1044B753" w14:textId="026BBFEC" w:rsidR="00511B1A" w:rsidRPr="009A59F8" w:rsidRDefault="00511B1A">
      <w:pPr>
        <w:pStyle w:val="Akapitzlist"/>
        <w:numPr>
          <w:ilvl w:val="0"/>
          <w:numId w:val="39"/>
        </w:numPr>
        <w:spacing w:line="276" w:lineRule="auto"/>
        <w:jc w:val="both"/>
        <w:rPr>
          <w:rFonts w:ascii="Times New Roman" w:hAnsi="Times New Roman" w:cs="Times New Roman"/>
          <w:color w:val="000000"/>
          <w:sz w:val="24"/>
          <w:szCs w:val="24"/>
        </w:rPr>
      </w:pPr>
      <w:r w:rsidRPr="009A59F8">
        <w:rPr>
          <w:rFonts w:ascii="Times New Roman" w:hAnsi="Times New Roman" w:cs="Times New Roman"/>
          <w:color w:val="000000"/>
          <w:sz w:val="24"/>
          <w:szCs w:val="24"/>
        </w:rPr>
        <w:t xml:space="preserve">Jeżeli </w:t>
      </w:r>
      <w:r w:rsidR="00925642"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ykonawca ma siedzibę lub miejsce zamieszkania poza granicami Rzeczypospolitej Polskiej, zamiast odpisu albo informacji z Krajowego Rejestru Sądowego lub z Centralnej Ewidencji i Informacji o Działalności Gospodarczej, o których mowa w ust.</w:t>
      </w:r>
      <w:r w:rsidR="00FA65F2" w:rsidRPr="009A59F8">
        <w:rPr>
          <w:rFonts w:ascii="Times New Roman" w:hAnsi="Times New Roman" w:cs="Times New Roman"/>
          <w:color w:val="000000"/>
          <w:sz w:val="24"/>
          <w:szCs w:val="24"/>
        </w:rPr>
        <w:t xml:space="preserve"> </w:t>
      </w:r>
      <w:r w:rsidR="002867E4">
        <w:rPr>
          <w:rFonts w:ascii="Times New Roman" w:hAnsi="Times New Roman" w:cs="Times New Roman"/>
          <w:color w:val="000000"/>
          <w:sz w:val="24"/>
          <w:szCs w:val="24"/>
        </w:rPr>
        <w:t>4</w:t>
      </w:r>
      <w:r w:rsidR="00FA65F2" w:rsidRPr="009A59F8">
        <w:rPr>
          <w:rFonts w:ascii="Times New Roman" w:hAnsi="Times New Roman" w:cs="Times New Roman"/>
          <w:color w:val="000000"/>
          <w:sz w:val="24"/>
          <w:szCs w:val="24"/>
        </w:rPr>
        <w:t xml:space="preserve"> pkt</w:t>
      </w:r>
      <w:r w:rsidR="00DB1FAE" w:rsidRPr="009A59F8">
        <w:rPr>
          <w:rFonts w:ascii="Times New Roman" w:hAnsi="Times New Roman" w:cs="Times New Roman"/>
          <w:color w:val="000000"/>
          <w:sz w:val="24"/>
          <w:szCs w:val="24"/>
        </w:rPr>
        <w:t xml:space="preserve"> </w:t>
      </w:r>
      <w:r w:rsidR="0066149E">
        <w:rPr>
          <w:rFonts w:ascii="Times New Roman" w:hAnsi="Times New Roman" w:cs="Times New Roman"/>
          <w:color w:val="000000"/>
          <w:sz w:val="24"/>
          <w:szCs w:val="24"/>
        </w:rPr>
        <w:t>4</w:t>
      </w:r>
      <w:r w:rsidR="002867E4">
        <w:rPr>
          <w:rFonts w:ascii="Times New Roman" w:hAnsi="Times New Roman" w:cs="Times New Roman"/>
          <w:color w:val="000000"/>
          <w:sz w:val="24"/>
          <w:szCs w:val="24"/>
        </w:rPr>
        <w:t>)</w:t>
      </w:r>
      <w:r w:rsidRPr="009A59F8">
        <w:rPr>
          <w:rFonts w:ascii="Times New Roman" w:hAnsi="Times New Roman" w:cs="Times New Roman"/>
          <w:color w:val="000000"/>
          <w:sz w:val="24"/>
          <w:szCs w:val="24"/>
        </w:rPr>
        <w:t xml:space="preserve"> – składa dokument lub dokumenty wystawione w kraju, w którym </w:t>
      </w:r>
      <w:r w:rsidR="00925642"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 xml:space="preserve">ykonawca ma siedzibę lub miejsce zamieszkania, potwierdzające odpowiednio, że nie otwarto jego likwidacji, nie ogłoszono upadłości, jego aktywami nie zarządza likwidator lub sąd, nie zawarł układu </w:t>
      </w:r>
      <w:r w:rsidR="00925642" w:rsidRPr="009A59F8">
        <w:rPr>
          <w:rFonts w:ascii="Times New Roman" w:hAnsi="Times New Roman" w:cs="Times New Roman"/>
          <w:color w:val="000000"/>
          <w:sz w:val="24"/>
          <w:szCs w:val="24"/>
        </w:rPr>
        <w:br/>
      </w:r>
      <w:r w:rsidRPr="009A59F8">
        <w:rPr>
          <w:rFonts w:ascii="Times New Roman" w:hAnsi="Times New Roman" w:cs="Times New Roman"/>
          <w:color w:val="000000"/>
          <w:sz w:val="24"/>
          <w:szCs w:val="24"/>
        </w:rPr>
        <w:t>z wierzycielami, jego działalność gospodarcza nie jest zawieszona ani nie znajduje się on w innej tego rodzaju sytuacji wynikającej z podobnej procedury przewidzianej w przepisach miejsca wszczęcia tej procedury.</w:t>
      </w:r>
    </w:p>
    <w:p w14:paraId="5BD64A9E" w14:textId="569A8D36" w:rsidR="00511B1A" w:rsidRPr="009A59F8" w:rsidRDefault="00511B1A">
      <w:pPr>
        <w:pStyle w:val="Akapitzlist"/>
        <w:numPr>
          <w:ilvl w:val="0"/>
          <w:numId w:val="39"/>
        </w:numPr>
        <w:spacing w:line="276" w:lineRule="auto"/>
        <w:jc w:val="both"/>
        <w:rPr>
          <w:rFonts w:ascii="Times New Roman" w:hAnsi="Times New Roman" w:cs="Times New Roman"/>
          <w:color w:val="000000"/>
          <w:sz w:val="24"/>
          <w:szCs w:val="24"/>
        </w:rPr>
      </w:pPr>
      <w:r w:rsidRPr="009A59F8">
        <w:rPr>
          <w:rFonts w:ascii="Times New Roman" w:hAnsi="Times New Roman" w:cs="Times New Roman"/>
          <w:color w:val="000000"/>
          <w:sz w:val="24"/>
          <w:szCs w:val="24"/>
        </w:rPr>
        <w:t xml:space="preserve">Dokument, o którym mowa w ust. </w:t>
      </w:r>
      <w:r w:rsidR="00082FF4">
        <w:rPr>
          <w:rFonts w:ascii="Times New Roman" w:hAnsi="Times New Roman" w:cs="Times New Roman"/>
          <w:color w:val="000000"/>
          <w:sz w:val="24"/>
          <w:szCs w:val="24"/>
        </w:rPr>
        <w:t>5</w:t>
      </w:r>
      <w:r w:rsidRPr="009A59F8">
        <w:rPr>
          <w:rFonts w:ascii="Times New Roman" w:hAnsi="Times New Roman" w:cs="Times New Roman"/>
          <w:color w:val="000000"/>
          <w:sz w:val="24"/>
          <w:szCs w:val="24"/>
        </w:rPr>
        <w:t>, powinien być wystawiony nie wcześniej niż 3 miesi</w:t>
      </w:r>
      <w:r w:rsidR="005270CA">
        <w:rPr>
          <w:rFonts w:ascii="Times New Roman" w:hAnsi="Times New Roman" w:cs="Times New Roman"/>
          <w:color w:val="000000"/>
          <w:sz w:val="24"/>
          <w:szCs w:val="24"/>
        </w:rPr>
        <w:t>ą</w:t>
      </w:r>
      <w:r w:rsidRPr="009A59F8">
        <w:rPr>
          <w:rFonts w:ascii="Times New Roman" w:hAnsi="Times New Roman" w:cs="Times New Roman"/>
          <w:color w:val="000000"/>
          <w:sz w:val="24"/>
          <w:szCs w:val="24"/>
        </w:rPr>
        <w:t>c</w:t>
      </w:r>
      <w:r w:rsidR="00656645">
        <w:rPr>
          <w:rFonts w:ascii="Times New Roman" w:hAnsi="Times New Roman" w:cs="Times New Roman"/>
          <w:color w:val="000000"/>
          <w:sz w:val="24"/>
          <w:szCs w:val="24"/>
        </w:rPr>
        <w:t>e</w:t>
      </w:r>
      <w:r w:rsidRPr="009A59F8">
        <w:rPr>
          <w:rFonts w:ascii="Times New Roman" w:hAnsi="Times New Roman" w:cs="Times New Roman"/>
          <w:color w:val="000000"/>
          <w:sz w:val="24"/>
          <w:szCs w:val="24"/>
        </w:rPr>
        <w:t xml:space="preserve"> przed jego złożeniem.</w:t>
      </w:r>
    </w:p>
    <w:p w14:paraId="66954D14" w14:textId="23E9A560" w:rsidR="00511B1A" w:rsidRPr="009A59F8" w:rsidRDefault="00511B1A">
      <w:pPr>
        <w:pStyle w:val="Akapitzlist"/>
        <w:numPr>
          <w:ilvl w:val="0"/>
          <w:numId w:val="39"/>
        </w:numPr>
        <w:jc w:val="both"/>
        <w:rPr>
          <w:rFonts w:ascii="Times New Roman" w:hAnsi="Times New Roman" w:cs="Times New Roman"/>
          <w:color w:val="000000"/>
          <w:sz w:val="24"/>
          <w:szCs w:val="24"/>
        </w:rPr>
      </w:pPr>
      <w:r w:rsidRPr="009A59F8">
        <w:rPr>
          <w:rFonts w:ascii="Times New Roman" w:hAnsi="Times New Roman" w:cs="Times New Roman"/>
          <w:color w:val="000000"/>
          <w:sz w:val="24"/>
          <w:szCs w:val="24"/>
        </w:rPr>
        <w:t xml:space="preserve">Jeżeli w kraju, w którym </w:t>
      </w:r>
      <w:r w:rsidR="00DB1FAE"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 xml:space="preserve">ykonawca ma siedzibę lub miejsce zamieszkania, nie wydaje się dokumentów, o których mowa w ust. </w:t>
      </w:r>
      <w:r w:rsidR="00082FF4">
        <w:rPr>
          <w:rFonts w:ascii="Times New Roman" w:hAnsi="Times New Roman" w:cs="Times New Roman"/>
          <w:color w:val="000000"/>
          <w:sz w:val="24"/>
          <w:szCs w:val="24"/>
        </w:rPr>
        <w:t>5</w:t>
      </w:r>
      <w:r w:rsidRPr="009A59F8">
        <w:rPr>
          <w:rFonts w:ascii="Times New Roman" w:hAnsi="Times New Roman" w:cs="Times New Roman"/>
          <w:color w:val="000000"/>
          <w:sz w:val="24"/>
          <w:szCs w:val="24"/>
        </w:rPr>
        <w:t xml:space="preserve">, lub gdy dokumenty te nie odnoszą się do wszystkich przypadków, o których mowa w art. 108 ust. 1 pkt 1, 2 i 4 zastępuje się je odpowiednio w całości lub w części dokumentem zawierającym odpowiednio oświadczenie </w:t>
      </w:r>
      <w:r w:rsidR="00DB1FAE"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 xml:space="preserve">ykonawcy, ze wskazaniem osoby albo osób uprawnionych do jego reprezentacji, lub oświadczenie osoby, której dokument miał dotyczyć, złożone pod przysięgą, lub, jeżeli w kraju, w którym </w:t>
      </w:r>
      <w:r w:rsidR="00394678"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394678"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 xml:space="preserve">ykonawcy. Postanowienie ust. </w:t>
      </w:r>
      <w:r w:rsidR="00FF0DE2">
        <w:rPr>
          <w:rFonts w:ascii="Times New Roman" w:hAnsi="Times New Roman" w:cs="Times New Roman"/>
          <w:color w:val="000000"/>
          <w:sz w:val="24"/>
          <w:szCs w:val="24"/>
        </w:rPr>
        <w:t>6</w:t>
      </w:r>
      <w:r w:rsidRPr="009A59F8">
        <w:rPr>
          <w:rFonts w:ascii="Times New Roman" w:hAnsi="Times New Roman" w:cs="Times New Roman"/>
          <w:color w:val="000000"/>
          <w:sz w:val="24"/>
          <w:szCs w:val="24"/>
        </w:rPr>
        <w:t xml:space="preserve"> stosuje się.</w:t>
      </w:r>
    </w:p>
    <w:p w14:paraId="6E94DE75" w14:textId="557A1549" w:rsidR="00511B1A" w:rsidRPr="00B533BA" w:rsidRDefault="00511B1A">
      <w:pPr>
        <w:pStyle w:val="Akapitzlist"/>
        <w:numPr>
          <w:ilvl w:val="0"/>
          <w:numId w:val="39"/>
        </w:numPr>
        <w:jc w:val="both"/>
        <w:rPr>
          <w:rFonts w:ascii="Times New Roman" w:hAnsi="Times New Roman" w:cs="Times New Roman"/>
          <w:color w:val="000000"/>
          <w:sz w:val="24"/>
          <w:szCs w:val="24"/>
        </w:rPr>
      </w:pPr>
      <w:r w:rsidRPr="009A59F8">
        <w:rPr>
          <w:rFonts w:ascii="Times New Roman" w:hAnsi="Times New Roman" w:cs="Times New Roman"/>
          <w:color w:val="000000"/>
          <w:sz w:val="24"/>
          <w:szCs w:val="24"/>
        </w:rPr>
        <w:t xml:space="preserve">W celu potwierdzenia, że osoba działająca w imieniu </w:t>
      </w:r>
      <w:r w:rsidR="0029680E" w:rsidRPr="009A59F8">
        <w:rPr>
          <w:rFonts w:ascii="Times New Roman" w:hAnsi="Times New Roman" w:cs="Times New Roman"/>
          <w:color w:val="000000"/>
          <w:sz w:val="24"/>
          <w:szCs w:val="24"/>
        </w:rPr>
        <w:t>W</w:t>
      </w:r>
      <w:r w:rsidRPr="009A59F8">
        <w:rPr>
          <w:rFonts w:ascii="Times New Roman" w:hAnsi="Times New Roman" w:cs="Times New Roman"/>
          <w:color w:val="000000"/>
          <w:sz w:val="24"/>
          <w:szCs w:val="24"/>
        </w:rPr>
        <w:t>ykonawcy lub podmiotu</w:t>
      </w:r>
      <w:r w:rsidRPr="00B533BA">
        <w:rPr>
          <w:rFonts w:ascii="Times New Roman" w:hAnsi="Times New Roman" w:cs="Times New Roman"/>
          <w:color w:val="000000"/>
          <w:sz w:val="24"/>
          <w:szCs w:val="24"/>
        </w:rPr>
        <w:t xml:space="preserve"> udostępniającego zasoby na zasadach określonych w art. 118 ustawy jest umocowana do jego reprezentowania, </w:t>
      </w:r>
      <w:r w:rsidR="0029680E">
        <w:rPr>
          <w:rFonts w:ascii="Times New Roman" w:hAnsi="Times New Roman" w:cs="Times New Roman"/>
          <w:color w:val="000000"/>
          <w:sz w:val="24"/>
          <w:szCs w:val="24"/>
        </w:rPr>
        <w:t>Z</w:t>
      </w:r>
      <w:r w:rsidRPr="00B533BA">
        <w:rPr>
          <w:rFonts w:ascii="Times New Roman" w:hAnsi="Times New Roman" w:cs="Times New Roman"/>
          <w:color w:val="000000"/>
          <w:sz w:val="24"/>
          <w:szCs w:val="24"/>
        </w:rPr>
        <w:t xml:space="preserve">amawiający żąda odpisu lub informacji z Krajowego Rejestru Sądowego, Centralnej Ewidencji i Informacji o Działalności Gospodarczej lub innego właściwego rejestru. Jeżeli w imieniu wykonawcy lub podmiotu udostępniającego zasoby na zasadach określonych </w:t>
      </w:r>
      <w:r w:rsidR="009C4A77">
        <w:rPr>
          <w:rFonts w:ascii="Times New Roman" w:hAnsi="Times New Roman" w:cs="Times New Roman"/>
          <w:color w:val="000000"/>
          <w:sz w:val="24"/>
          <w:szCs w:val="24"/>
        </w:rPr>
        <w:br/>
      </w:r>
      <w:r w:rsidRPr="00B533BA">
        <w:rPr>
          <w:rFonts w:ascii="Times New Roman" w:hAnsi="Times New Roman" w:cs="Times New Roman"/>
          <w:color w:val="000000"/>
          <w:sz w:val="24"/>
          <w:szCs w:val="24"/>
        </w:rPr>
        <w:t>w art. 118 ustawy działa osoba, której umocowanie do jego reprezentowania nie wynika z tych dokumentów zamawiający żąda pełnomocnictwa lub innego dokumentu potwierdzającego umocowanie do reprezentowania.</w:t>
      </w:r>
    </w:p>
    <w:p w14:paraId="7619B548" w14:textId="478F8150" w:rsidR="00790902" w:rsidRPr="00B533BA" w:rsidRDefault="00D84BA5">
      <w:pPr>
        <w:pStyle w:val="Akapitzlist"/>
        <w:numPr>
          <w:ilvl w:val="0"/>
          <w:numId w:val="39"/>
        </w:numPr>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 xml:space="preserve">Wykonawca składa podmiotowe środki dowodowe oraz inne dokumenty lub oświadczenia, </w:t>
      </w:r>
      <w:r w:rsidR="009C4A77">
        <w:rPr>
          <w:rFonts w:ascii="Times New Roman" w:hAnsi="Times New Roman" w:cs="Times New Roman"/>
          <w:color w:val="000000"/>
          <w:sz w:val="24"/>
          <w:szCs w:val="24"/>
        </w:rPr>
        <w:br/>
      </w:r>
      <w:r w:rsidRPr="00B533BA">
        <w:rPr>
          <w:rFonts w:ascii="Times New Roman" w:hAnsi="Times New Roman" w:cs="Times New Roman"/>
          <w:color w:val="000000"/>
          <w:sz w:val="24"/>
          <w:szCs w:val="24"/>
        </w:rPr>
        <w:t xml:space="preserve">o których mowa w niniejszym rozdziale </w:t>
      </w:r>
      <w:r w:rsidR="00970523">
        <w:rPr>
          <w:rFonts w:ascii="Times New Roman" w:hAnsi="Times New Roman" w:cs="Times New Roman"/>
          <w:color w:val="000000"/>
          <w:sz w:val="24"/>
          <w:szCs w:val="24"/>
        </w:rPr>
        <w:t>SWZ</w:t>
      </w:r>
      <w:r w:rsidRPr="00B533BA">
        <w:rPr>
          <w:rFonts w:ascii="Times New Roman" w:hAnsi="Times New Roman" w:cs="Times New Roman"/>
          <w:color w:val="000000"/>
          <w:sz w:val="24"/>
          <w:szCs w:val="24"/>
        </w:rPr>
        <w:t xml:space="preserve"> w formie elektronicznej lub w postaci elektronicznej opatrznej </w:t>
      </w:r>
      <w:r w:rsidR="00987A97">
        <w:rPr>
          <w:rFonts w:ascii="Times New Roman" w:hAnsi="Times New Roman" w:cs="Times New Roman"/>
          <w:color w:val="000000"/>
          <w:sz w:val="24"/>
          <w:szCs w:val="24"/>
        </w:rPr>
        <w:t xml:space="preserve">kwalifikowanym elektronicznym </w:t>
      </w:r>
      <w:r w:rsidRPr="00B533BA">
        <w:rPr>
          <w:rFonts w:ascii="Times New Roman" w:hAnsi="Times New Roman" w:cs="Times New Roman"/>
          <w:color w:val="000000"/>
          <w:sz w:val="24"/>
          <w:szCs w:val="24"/>
        </w:rPr>
        <w:t xml:space="preserve">podpisem </w:t>
      </w:r>
      <w:r w:rsidR="00987A97">
        <w:rPr>
          <w:rFonts w:ascii="Times New Roman" w:hAnsi="Times New Roman" w:cs="Times New Roman"/>
          <w:color w:val="000000"/>
          <w:sz w:val="24"/>
          <w:szCs w:val="24"/>
        </w:rPr>
        <w:t xml:space="preserve">lub podpisem </w:t>
      </w:r>
      <w:r w:rsidRPr="00B533BA">
        <w:rPr>
          <w:rFonts w:ascii="Times New Roman" w:hAnsi="Times New Roman" w:cs="Times New Roman"/>
          <w:color w:val="000000"/>
          <w:sz w:val="24"/>
          <w:szCs w:val="24"/>
        </w:rPr>
        <w:t>zaufanym lub podpisem osobistym.</w:t>
      </w:r>
    </w:p>
    <w:p w14:paraId="7DECC91C" w14:textId="610120E2" w:rsidR="005418EB" w:rsidRPr="005C06F7" w:rsidRDefault="00093BEA">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Jeżeli jest to niezbędne do zapewnienia odpowiedniego przebiegu postępowania </w:t>
      </w:r>
      <w:r w:rsidR="009620AB">
        <w:rPr>
          <w:rFonts w:ascii="Times New Roman" w:hAnsi="Times New Roman" w:cs="Times New Roman"/>
          <w:sz w:val="24"/>
          <w:szCs w:val="24"/>
        </w:rPr>
        <w:br/>
      </w:r>
      <w:r w:rsidRPr="00B533BA">
        <w:rPr>
          <w:rFonts w:ascii="Times New Roman" w:hAnsi="Times New Roman" w:cs="Times New Roman"/>
          <w:sz w:val="24"/>
          <w:szCs w:val="24"/>
        </w:rPr>
        <w:t>o udzielenie zamówienia, Zamawiający może na każdym etapie postępowania wezwać Wykonawców do złożenia wszystkich lub niektórych podmiotowych środków dowodowych aktualnych na dzień ich złożenia.</w:t>
      </w:r>
    </w:p>
    <w:p w14:paraId="3D0BF10C" w14:textId="77777777" w:rsidR="0033469A" w:rsidRPr="00483E87" w:rsidRDefault="0033469A" w:rsidP="00483E87">
      <w:pPr>
        <w:autoSpaceDE w:val="0"/>
        <w:autoSpaceDN w:val="0"/>
        <w:adjustRightInd w:val="0"/>
        <w:spacing w:after="0" w:line="240" w:lineRule="auto"/>
        <w:jc w:val="both"/>
        <w:rPr>
          <w:rFonts w:ascii="Times New Roman" w:hAnsi="Times New Roman" w:cs="Times New Roman"/>
          <w:sz w:val="24"/>
          <w:szCs w:val="24"/>
        </w:rPr>
      </w:pPr>
    </w:p>
    <w:p w14:paraId="5FBFAC92" w14:textId="25C9E79E" w:rsidR="004F0C04" w:rsidRDefault="004F0C04">
      <w:pPr>
        <w:pStyle w:val="Akapitzlist"/>
        <w:numPr>
          <w:ilvl w:val="0"/>
          <w:numId w:val="16"/>
        </w:numPr>
        <w:ind w:left="720"/>
        <w:jc w:val="both"/>
        <w:rPr>
          <w:rFonts w:ascii="Times New Roman" w:hAnsi="Times New Roman" w:cs="Times New Roman"/>
          <w:b/>
          <w:bCs/>
          <w:sz w:val="24"/>
          <w:szCs w:val="24"/>
        </w:rPr>
      </w:pPr>
      <w:r>
        <w:rPr>
          <w:rFonts w:ascii="Times New Roman" w:hAnsi="Times New Roman" w:cs="Times New Roman"/>
          <w:b/>
          <w:bCs/>
          <w:sz w:val="24"/>
          <w:szCs w:val="24"/>
        </w:rPr>
        <w:t>INFORMACJA O PRZEDMIOTOWYCH ŚRODKACH DOWODOWYCH</w:t>
      </w:r>
    </w:p>
    <w:p w14:paraId="6407EBC6" w14:textId="4DC64A6C" w:rsidR="008918AD" w:rsidRDefault="00AD39C2">
      <w:pPr>
        <w:pStyle w:val="Tekstpodstawowy"/>
        <w:numPr>
          <w:ilvl w:val="0"/>
          <w:numId w:val="49"/>
        </w:numPr>
        <w:spacing w:before="1"/>
        <w:ind w:left="360"/>
        <w:jc w:val="left"/>
      </w:pPr>
      <w:r>
        <w:rPr>
          <w:w w:val="105"/>
        </w:rPr>
        <w:t>Zamawiający</w:t>
      </w:r>
      <w:r>
        <w:rPr>
          <w:spacing w:val="-4"/>
          <w:w w:val="105"/>
        </w:rPr>
        <w:t xml:space="preserve"> </w:t>
      </w:r>
      <w:r>
        <w:rPr>
          <w:w w:val="105"/>
        </w:rPr>
        <w:t>nie</w:t>
      </w:r>
      <w:r>
        <w:rPr>
          <w:spacing w:val="-4"/>
          <w:w w:val="105"/>
        </w:rPr>
        <w:t xml:space="preserve"> </w:t>
      </w:r>
      <w:r>
        <w:rPr>
          <w:w w:val="105"/>
        </w:rPr>
        <w:t>wymaga</w:t>
      </w:r>
      <w:r>
        <w:rPr>
          <w:spacing w:val="-2"/>
          <w:w w:val="105"/>
        </w:rPr>
        <w:t xml:space="preserve"> </w:t>
      </w:r>
      <w:r>
        <w:rPr>
          <w:w w:val="105"/>
        </w:rPr>
        <w:t>złożenia</w:t>
      </w:r>
      <w:r>
        <w:rPr>
          <w:spacing w:val="-2"/>
          <w:w w:val="105"/>
        </w:rPr>
        <w:t xml:space="preserve"> </w:t>
      </w:r>
      <w:r>
        <w:rPr>
          <w:w w:val="105"/>
        </w:rPr>
        <w:t>przedmiotowych</w:t>
      </w:r>
      <w:r>
        <w:rPr>
          <w:spacing w:val="-2"/>
          <w:w w:val="105"/>
        </w:rPr>
        <w:t xml:space="preserve"> </w:t>
      </w:r>
      <w:r>
        <w:rPr>
          <w:w w:val="105"/>
        </w:rPr>
        <w:t>środków</w:t>
      </w:r>
      <w:r>
        <w:rPr>
          <w:spacing w:val="-3"/>
          <w:w w:val="105"/>
        </w:rPr>
        <w:t xml:space="preserve"> </w:t>
      </w:r>
      <w:r>
        <w:rPr>
          <w:spacing w:val="-2"/>
          <w:w w:val="105"/>
        </w:rPr>
        <w:t>dowodowych.</w:t>
      </w:r>
    </w:p>
    <w:p w14:paraId="4B21EC0C" w14:textId="39C3865F" w:rsidR="009C4A77" w:rsidRDefault="009C4A77" w:rsidP="009C4A77">
      <w:pPr>
        <w:pStyle w:val="Tekstpodstawowy"/>
        <w:spacing w:before="1"/>
        <w:jc w:val="left"/>
      </w:pPr>
    </w:p>
    <w:p w14:paraId="1339B451" w14:textId="3E4091B9" w:rsidR="00B80E79" w:rsidRPr="00AD39C2" w:rsidRDefault="00256EFE">
      <w:pPr>
        <w:pStyle w:val="Akapitzlist"/>
        <w:numPr>
          <w:ilvl w:val="0"/>
          <w:numId w:val="40"/>
        </w:numPr>
        <w:ind w:left="720"/>
        <w:jc w:val="both"/>
        <w:rPr>
          <w:rFonts w:ascii="Times New Roman" w:hAnsi="Times New Roman" w:cs="Times New Roman"/>
          <w:color w:val="000000" w:themeColor="text1"/>
          <w:sz w:val="24"/>
          <w:szCs w:val="24"/>
        </w:rPr>
      </w:pPr>
      <w:r w:rsidRPr="00906107">
        <w:rPr>
          <w:rFonts w:ascii="Times New Roman" w:hAnsi="Times New Roman" w:cs="Times New Roman"/>
          <w:b/>
          <w:bCs/>
          <w:color w:val="000000" w:themeColor="text1"/>
          <w:sz w:val="24"/>
          <w:szCs w:val="24"/>
        </w:rPr>
        <w:t>WYMAGANIA W ZAKRESIE ZATRUDNIENIA NA PODSTAWIE STOSUNKU PRACY, W OKOLICZNOŚCIACH, O KTÓRYCH MOWA W ART. 95 UST. 1 USTAWY</w:t>
      </w:r>
    </w:p>
    <w:p w14:paraId="1BCC9C70" w14:textId="77777777" w:rsidR="00AD39C2" w:rsidRPr="00906107" w:rsidRDefault="00AD39C2" w:rsidP="00814FCC">
      <w:pPr>
        <w:pStyle w:val="Akapitzlist"/>
        <w:jc w:val="both"/>
        <w:rPr>
          <w:rFonts w:ascii="Times New Roman" w:hAnsi="Times New Roman" w:cs="Times New Roman"/>
          <w:color w:val="000000" w:themeColor="text1"/>
          <w:sz w:val="24"/>
          <w:szCs w:val="24"/>
        </w:rPr>
      </w:pPr>
    </w:p>
    <w:p w14:paraId="627B5987" w14:textId="718D3E2E" w:rsidR="00AD39C2" w:rsidRDefault="00AD39C2">
      <w:pPr>
        <w:pStyle w:val="Akapitzlist"/>
        <w:numPr>
          <w:ilvl w:val="0"/>
          <w:numId w:val="50"/>
        </w:numPr>
        <w:ind w:left="360"/>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 xml:space="preserve">Zamawiający a podstawie art. 95 ust. 1 ustawy, wymaga zatrudnienia przez </w:t>
      </w:r>
      <w:r>
        <w:rPr>
          <w:rFonts w:ascii="Times New Roman" w:hAnsi="Times New Roman" w:cs="Times New Roman"/>
          <w:color w:val="000000" w:themeColor="text1"/>
          <w:sz w:val="24"/>
          <w:szCs w:val="24"/>
        </w:rPr>
        <w:t>W</w:t>
      </w:r>
      <w:r w:rsidRPr="00AD39C2">
        <w:rPr>
          <w:rFonts w:ascii="Times New Roman" w:hAnsi="Times New Roman" w:cs="Times New Roman"/>
          <w:color w:val="000000" w:themeColor="text1"/>
          <w:sz w:val="24"/>
          <w:szCs w:val="24"/>
        </w:rPr>
        <w:t xml:space="preserve">ykonawcę lub </w:t>
      </w:r>
      <w:r>
        <w:rPr>
          <w:rFonts w:ascii="Times New Roman" w:hAnsi="Times New Roman" w:cs="Times New Roman"/>
          <w:color w:val="000000" w:themeColor="text1"/>
          <w:sz w:val="24"/>
          <w:szCs w:val="24"/>
        </w:rPr>
        <w:t>P</w:t>
      </w:r>
      <w:r w:rsidRPr="00AD39C2">
        <w:rPr>
          <w:rFonts w:ascii="Times New Roman" w:hAnsi="Times New Roman" w:cs="Times New Roman"/>
          <w:color w:val="000000" w:themeColor="text1"/>
          <w:sz w:val="24"/>
          <w:szCs w:val="24"/>
        </w:rPr>
        <w:t>odwykonawcę na podstawie stosunku pracy osobę</w:t>
      </w:r>
      <w:r w:rsidR="00860C38">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w:t>
      </w:r>
      <w:r w:rsidR="00860C38">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osób wykonującą</w:t>
      </w:r>
      <w:r w:rsidR="00860C38">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w:t>
      </w:r>
      <w:r w:rsidR="00860C38">
        <w:rPr>
          <w:rFonts w:ascii="Times New Roman" w:hAnsi="Times New Roman" w:cs="Times New Roman"/>
          <w:color w:val="000000" w:themeColor="text1"/>
          <w:sz w:val="24"/>
          <w:szCs w:val="24"/>
        </w:rPr>
        <w:t xml:space="preserve"> </w:t>
      </w:r>
      <w:proofErr w:type="spellStart"/>
      <w:r w:rsidRPr="00AD39C2">
        <w:rPr>
          <w:rFonts w:ascii="Times New Roman" w:hAnsi="Times New Roman" w:cs="Times New Roman"/>
          <w:color w:val="000000" w:themeColor="text1"/>
          <w:sz w:val="24"/>
          <w:szCs w:val="24"/>
        </w:rPr>
        <w:t>cych</w:t>
      </w:r>
      <w:proofErr w:type="spellEnd"/>
      <w:r w:rsidRPr="00AD39C2">
        <w:rPr>
          <w:rFonts w:ascii="Times New Roman" w:hAnsi="Times New Roman" w:cs="Times New Roman"/>
          <w:color w:val="000000" w:themeColor="text1"/>
          <w:sz w:val="24"/>
          <w:szCs w:val="24"/>
        </w:rPr>
        <w:t xml:space="preserve"> następujące czynności w zakresie realizacji zamówienia: </w:t>
      </w:r>
      <w:bookmarkStart w:id="7" w:name="_Hlk109473930"/>
      <w:r w:rsidRPr="00F42A03">
        <w:rPr>
          <w:rFonts w:ascii="Times New Roman" w:hAnsi="Times New Roman" w:cs="Times New Roman"/>
          <w:color w:val="000000" w:themeColor="text1"/>
          <w:sz w:val="24"/>
          <w:szCs w:val="24"/>
        </w:rPr>
        <w:t xml:space="preserve">roboty budowlane, roboty </w:t>
      </w:r>
      <w:r w:rsidR="0001548C" w:rsidRPr="00F42A03">
        <w:rPr>
          <w:rFonts w:ascii="Times New Roman" w:hAnsi="Times New Roman" w:cs="Times New Roman"/>
          <w:color w:val="000000" w:themeColor="text1"/>
          <w:sz w:val="24"/>
          <w:szCs w:val="24"/>
        </w:rPr>
        <w:t>rozbiórkowe</w:t>
      </w:r>
      <w:r w:rsidRPr="00F42A03">
        <w:rPr>
          <w:rFonts w:ascii="Times New Roman" w:hAnsi="Times New Roman" w:cs="Times New Roman"/>
          <w:color w:val="000000" w:themeColor="text1"/>
          <w:sz w:val="24"/>
          <w:szCs w:val="24"/>
        </w:rPr>
        <w:t>, roboty murowe, wykonanie posadzek, układanie glazury i terakoty, roboty malarskie, roboty sanitarne</w:t>
      </w:r>
      <w:r w:rsidR="0001548C" w:rsidRPr="00F42A03">
        <w:rPr>
          <w:rFonts w:ascii="Times New Roman" w:hAnsi="Times New Roman" w:cs="Times New Roman"/>
          <w:color w:val="000000" w:themeColor="text1"/>
          <w:sz w:val="24"/>
          <w:szCs w:val="24"/>
        </w:rPr>
        <w:t xml:space="preserve">, </w:t>
      </w:r>
      <w:r w:rsidRPr="00F42A03">
        <w:rPr>
          <w:rFonts w:ascii="Times New Roman" w:hAnsi="Times New Roman" w:cs="Times New Roman"/>
          <w:color w:val="000000" w:themeColor="text1"/>
          <w:sz w:val="24"/>
          <w:szCs w:val="24"/>
        </w:rPr>
        <w:t>elektryczne</w:t>
      </w:r>
      <w:r w:rsidR="0001548C" w:rsidRPr="00F42A03">
        <w:rPr>
          <w:rFonts w:ascii="Times New Roman" w:hAnsi="Times New Roman" w:cs="Times New Roman"/>
          <w:color w:val="000000" w:themeColor="text1"/>
          <w:sz w:val="24"/>
          <w:szCs w:val="24"/>
        </w:rPr>
        <w:t>, roboty instalowania centralnego ogrzewania</w:t>
      </w:r>
      <w:r w:rsidR="005C1113" w:rsidRPr="00F42A03">
        <w:rPr>
          <w:rFonts w:ascii="Times New Roman" w:hAnsi="Times New Roman" w:cs="Times New Roman"/>
          <w:color w:val="000000" w:themeColor="text1"/>
          <w:sz w:val="24"/>
          <w:szCs w:val="24"/>
        </w:rPr>
        <w:t xml:space="preserve"> i </w:t>
      </w:r>
      <w:r w:rsidR="0001548C" w:rsidRPr="00F42A03">
        <w:rPr>
          <w:rFonts w:ascii="Times New Roman" w:hAnsi="Times New Roman" w:cs="Times New Roman"/>
          <w:color w:val="000000" w:themeColor="text1"/>
          <w:sz w:val="24"/>
          <w:szCs w:val="24"/>
        </w:rPr>
        <w:t>roboty stolarskie i ślusarskie</w:t>
      </w:r>
      <w:bookmarkEnd w:id="7"/>
      <w:r w:rsidR="005C1113" w:rsidRPr="00F42A03">
        <w:rPr>
          <w:rFonts w:ascii="Times New Roman" w:hAnsi="Times New Roman" w:cs="Times New Roman"/>
          <w:color w:val="000000" w:themeColor="text1"/>
          <w:sz w:val="24"/>
          <w:szCs w:val="24"/>
        </w:rPr>
        <w:t>,</w:t>
      </w:r>
      <w:r w:rsidRPr="00F42A03">
        <w:rPr>
          <w:rFonts w:ascii="Times New Roman" w:hAnsi="Times New Roman" w:cs="Times New Roman"/>
          <w:color w:val="000000" w:themeColor="text1"/>
          <w:sz w:val="24"/>
          <w:szCs w:val="24"/>
        </w:rPr>
        <w:t xml:space="preserve"> których wykonanie </w:t>
      </w:r>
      <w:r w:rsidR="00B66A3A" w:rsidRPr="00F42A03">
        <w:rPr>
          <w:rFonts w:ascii="Times New Roman" w:hAnsi="Times New Roman" w:cs="Times New Roman"/>
          <w:color w:val="000000" w:themeColor="text1"/>
          <w:sz w:val="24"/>
          <w:szCs w:val="24"/>
        </w:rPr>
        <w:t xml:space="preserve">oraz dostawców materiałów budowlanych </w:t>
      </w:r>
      <w:r w:rsidRPr="00F42A03">
        <w:rPr>
          <w:rFonts w:ascii="Times New Roman" w:hAnsi="Times New Roman" w:cs="Times New Roman"/>
          <w:color w:val="000000" w:themeColor="text1"/>
          <w:sz w:val="24"/>
          <w:szCs w:val="24"/>
        </w:rPr>
        <w:t>polega na wykonywaniu pracy w sposób określony w art. 22 § 1 ustawy z dnia 26 czerwca 1974 r. Kodeks pracy (Dz. U. z 2020 r., poz.</w:t>
      </w:r>
      <w:r w:rsidRPr="00AD39C2">
        <w:rPr>
          <w:rFonts w:ascii="Times New Roman" w:hAnsi="Times New Roman" w:cs="Times New Roman"/>
          <w:color w:val="000000" w:themeColor="text1"/>
          <w:sz w:val="24"/>
          <w:szCs w:val="24"/>
        </w:rPr>
        <w:t xml:space="preserve"> 1320 z </w:t>
      </w:r>
      <w:proofErr w:type="spellStart"/>
      <w:r w:rsidRPr="00AD39C2">
        <w:rPr>
          <w:rFonts w:ascii="Times New Roman" w:hAnsi="Times New Roman" w:cs="Times New Roman"/>
          <w:color w:val="000000" w:themeColor="text1"/>
          <w:sz w:val="24"/>
          <w:szCs w:val="24"/>
        </w:rPr>
        <w:t>późn</w:t>
      </w:r>
      <w:proofErr w:type="spellEnd"/>
      <w:r w:rsidRPr="00AD39C2">
        <w:rPr>
          <w:rFonts w:ascii="Times New Roman" w:hAnsi="Times New Roman" w:cs="Times New Roman"/>
          <w:color w:val="000000" w:themeColor="text1"/>
          <w:sz w:val="24"/>
          <w:szCs w:val="24"/>
        </w:rPr>
        <w:t>. zm.).</w:t>
      </w:r>
    </w:p>
    <w:p w14:paraId="68C2E940" w14:textId="7A156AFA" w:rsidR="00AD39C2" w:rsidRDefault="00AD39C2" w:rsidP="00AD39C2">
      <w:pPr>
        <w:pStyle w:val="Akapitzlist"/>
        <w:ind w:left="360"/>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Wymóg zatrudnienia na podstawie umowy o pracę nie dotyczy osób wykonujących inne zakresy prac, tzn. w szczególności kierujących budową, robotami elektrycznymi</w:t>
      </w:r>
      <w:r w:rsidR="0001548C">
        <w:rPr>
          <w:rFonts w:ascii="Times New Roman" w:hAnsi="Times New Roman" w:cs="Times New Roman"/>
          <w:color w:val="000000" w:themeColor="text1"/>
          <w:sz w:val="24"/>
          <w:szCs w:val="24"/>
        </w:rPr>
        <w:t>,</w:t>
      </w:r>
      <w:r w:rsidRPr="00AD39C2">
        <w:rPr>
          <w:rFonts w:ascii="Times New Roman" w:hAnsi="Times New Roman" w:cs="Times New Roman"/>
          <w:color w:val="000000" w:themeColor="text1"/>
          <w:sz w:val="24"/>
          <w:szCs w:val="24"/>
        </w:rPr>
        <w:t xml:space="preserve"> sanitarnymi</w:t>
      </w:r>
      <w:r w:rsidR="00312614">
        <w:rPr>
          <w:rFonts w:ascii="Times New Roman" w:hAnsi="Times New Roman" w:cs="Times New Roman"/>
          <w:color w:val="000000" w:themeColor="text1"/>
          <w:sz w:val="24"/>
          <w:szCs w:val="24"/>
        </w:rPr>
        <w:t xml:space="preserve"> </w:t>
      </w:r>
      <w:r w:rsidR="0001548C">
        <w:rPr>
          <w:rFonts w:ascii="Times New Roman" w:hAnsi="Times New Roman" w:cs="Times New Roman"/>
          <w:color w:val="000000" w:themeColor="text1"/>
          <w:sz w:val="24"/>
          <w:szCs w:val="24"/>
        </w:rPr>
        <w:br/>
      </w:r>
      <w:r w:rsidR="00312614">
        <w:rPr>
          <w:rFonts w:ascii="Times New Roman" w:hAnsi="Times New Roman" w:cs="Times New Roman"/>
          <w:color w:val="000000" w:themeColor="text1"/>
          <w:sz w:val="24"/>
          <w:szCs w:val="24"/>
        </w:rPr>
        <w:t>i</w:t>
      </w:r>
      <w:r w:rsidRPr="00AD39C2">
        <w:rPr>
          <w:rFonts w:ascii="Times New Roman" w:hAnsi="Times New Roman" w:cs="Times New Roman"/>
          <w:color w:val="000000" w:themeColor="text1"/>
          <w:sz w:val="24"/>
          <w:szCs w:val="24"/>
        </w:rPr>
        <w:t xml:space="preserve"> </w:t>
      </w:r>
      <w:r w:rsidRPr="00312614">
        <w:rPr>
          <w:rFonts w:ascii="Times New Roman" w:hAnsi="Times New Roman" w:cs="Times New Roman"/>
          <w:color w:val="000000" w:themeColor="text1"/>
          <w:sz w:val="24"/>
          <w:szCs w:val="24"/>
        </w:rPr>
        <w:t>dostawców</w:t>
      </w:r>
      <w:r w:rsidRPr="00AD39C2">
        <w:rPr>
          <w:rFonts w:ascii="Times New Roman" w:hAnsi="Times New Roman" w:cs="Times New Roman"/>
          <w:color w:val="000000" w:themeColor="text1"/>
          <w:sz w:val="24"/>
          <w:szCs w:val="24"/>
        </w:rPr>
        <w:t xml:space="preserve"> materiałów budowlanych.</w:t>
      </w:r>
    </w:p>
    <w:p w14:paraId="067EB22B" w14:textId="77777777" w:rsidR="00AD39C2" w:rsidRDefault="00AD39C2">
      <w:pPr>
        <w:pStyle w:val="Akapitzlist"/>
        <w:numPr>
          <w:ilvl w:val="0"/>
          <w:numId w:val="51"/>
        </w:numPr>
        <w:ind w:left="360"/>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Zgodnie z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DD21058" w14:textId="51500939" w:rsidR="00AD39C2" w:rsidRPr="00AD39C2" w:rsidRDefault="00AD39C2">
      <w:pPr>
        <w:pStyle w:val="Akapitzlist"/>
        <w:numPr>
          <w:ilvl w:val="0"/>
          <w:numId w:val="51"/>
        </w:numPr>
        <w:ind w:left="360"/>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Zasady weryfikacji zatrudnienia osób, o których mowa w ust. 1:</w:t>
      </w:r>
    </w:p>
    <w:p w14:paraId="5EC9F90D" w14:textId="01FCDA0A" w:rsidR="00AD39C2" w:rsidRPr="00AD39C2" w:rsidRDefault="00AD39C2">
      <w:pPr>
        <w:pStyle w:val="Akapitzlist"/>
        <w:numPr>
          <w:ilvl w:val="0"/>
          <w:numId w:val="52"/>
        </w:numPr>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Wykonawca najpóźniej w dniu zawarcia umowy złoży dokumenty potwierdzające zatrudnienie osoby</w:t>
      </w:r>
      <w:r w:rsidR="00792B6B">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w:t>
      </w:r>
      <w:r w:rsidR="00792B6B">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osób wykonującą</w:t>
      </w:r>
      <w:r w:rsidR="00792B6B">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w:t>
      </w:r>
      <w:r w:rsidR="00792B6B">
        <w:rPr>
          <w:rFonts w:ascii="Times New Roman" w:hAnsi="Times New Roman" w:cs="Times New Roman"/>
          <w:color w:val="000000" w:themeColor="text1"/>
          <w:sz w:val="24"/>
          <w:szCs w:val="24"/>
        </w:rPr>
        <w:t xml:space="preserve"> </w:t>
      </w:r>
      <w:proofErr w:type="spellStart"/>
      <w:r w:rsidRPr="00AD39C2">
        <w:rPr>
          <w:rFonts w:ascii="Times New Roman" w:hAnsi="Times New Roman" w:cs="Times New Roman"/>
          <w:color w:val="000000" w:themeColor="text1"/>
          <w:sz w:val="24"/>
          <w:szCs w:val="24"/>
        </w:rPr>
        <w:t>cych</w:t>
      </w:r>
      <w:proofErr w:type="spellEnd"/>
      <w:r w:rsidRPr="00AD39C2">
        <w:rPr>
          <w:rFonts w:ascii="Times New Roman" w:hAnsi="Times New Roman" w:cs="Times New Roman"/>
          <w:color w:val="000000" w:themeColor="text1"/>
          <w:sz w:val="24"/>
          <w:szCs w:val="24"/>
        </w:rPr>
        <w:t xml:space="preserve"> czynności określone w ust. 1, tj.:</w:t>
      </w:r>
    </w:p>
    <w:p w14:paraId="0CCA2449" w14:textId="1D06BDC2" w:rsidR="00761292" w:rsidRDefault="00AD39C2">
      <w:pPr>
        <w:pStyle w:val="Akapitzlist"/>
        <w:numPr>
          <w:ilvl w:val="0"/>
          <w:numId w:val="53"/>
        </w:numPr>
        <w:ind w:left="1097"/>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 xml:space="preserve">pisemne oświadczenia </w:t>
      </w:r>
      <w:r>
        <w:rPr>
          <w:rFonts w:ascii="Times New Roman" w:hAnsi="Times New Roman" w:cs="Times New Roman"/>
          <w:color w:val="000000" w:themeColor="text1"/>
          <w:sz w:val="24"/>
          <w:szCs w:val="24"/>
        </w:rPr>
        <w:t>W</w:t>
      </w:r>
      <w:r w:rsidRPr="00AD39C2">
        <w:rPr>
          <w:rFonts w:ascii="Times New Roman" w:hAnsi="Times New Roman" w:cs="Times New Roman"/>
          <w:color w:val="000000" w:themeColor="text1"/>
          <w:sz w:val="24"/>
          <w:szCs w:val="24"/>
        </w:rPr>
        <w:t>ykonawcy /</w:t>
      </w:r>
      <w:r>
        <w:rPr>
          <w:rFonts w:ascii="Times New Roman" w:hAnsi="Times New Roman" w:cs="Times New Roman"/>
          <w:color w:val="000000" w:themeColor="text1"/>
          <w:sz w:val="24"/>
          <w:szCs w:val="24"/>
        </w:rPr>
        <w:t xml:space="preserve"> P</w:t>
      </w:r>
      <w:r w:rsidRPr="00AD39C2">
        <w:rPr>
          <w:rFonts w:ascii="Times New Roman" w:hAnsi="Times New Roman" w:cs="Times New Roman"/>
          <w:color w:val="000000" w:themeColor="text1"/>
          <w:sz w:val="24"/>
          <w:szCs w:val="24"/>
        </w:rPr>
        <w:t xml:space="preserve">odwykonawcy lub pisemne oświadczenie pracowników zatrudnionych przez </w:t>
      </w:r>
      <w:r>
        <w:rPr>
          <w:rFonts w:ascii="Times New Roman" w:hAnsi="Times New Roman" w:cs="Times New Roman"/>
          <w:color w:val="000000" w:themeColor="text1"/>
          <w:sz w:val="24"/>
          <w:szCs w:val="24"/>
        </w:rPr>
        <w:t>W</w:t>
      </w:r>
      <w:r w:rsidRPr="00AD39C2">
        <w:rPr>
          <w:rFonts w:ascii="Times New Roman" w:hAnsi="Times New Roman" w:cs="Times New Roman"/>
          <w:color w:val="000000" w:themeColor="text1"/>
          <w:sz w:val="24"/>
          <w:szCs w:val="24"/>
        </w:rPr>
        <w:t>ykonawcę</w:t>
      </w:r>
      <w:r>
        <w:rPr>
          <w:rFonts w:ascii="Times New Roman" w:hAnsi="Times New Roman" w:cs="Times New Roman"/>
          <w:color w:val="000000" w:themeColor="text1"/>
          <w:sz w:val="24"/>
          <w:szCs w:val="24"/>
        </w:rPr>
        <w:t xml:space="preserve"> </w:t>
      </w:r>
      <w:r w:rsidRPr="00AD39C2">
        <w:rPr>
          <w:rFonts w:ascii="Times New Roman" w:hAnsi="Times New Roman" w:cs="Times New Roman"/>
          <w:color w:val="000000" w:themeColor="text1"/>
          <w:sz w:val="24"/>
          <w:szCs w:val="24"/>
        </w:rPr>
        <w:t xml:space="preserve">/ </w:t>
      </w:r>
      <w:r w:rsidR="00761292">
        <w:rPr>
          <w:rFonts w:ascii="Times New Roman" w:hAnsi="Times New Roman" w:cs="Times New Roman"/>
          <w:color w:val="000000" w:themeColor="text1"/>
          <w:sz w:val="24"/>
          <w:szCs w:val="24"/>
        </w:rPr>
        <w:t>P</w:t>
      </w:r>
      <w:r w:rsidRPr="00AD39C2">
        <w:rPr>
          <w:rFonts w:ascii="Times New Roman" w:hAnsi="Times New Roman" w:cs="Times New Roman"/>
          <w:color w:val="000000" w:themeColor="text1"/>
          <w:sz w:val="24"/>
          <w:szCs w:val="24"/>
        </w:rPr>
        <w:t xml:space="preserve">odwykonawcę potwierdzające, że pracownicy są zatrudnieni na podstawie umowy o pracę, w rozumieniu przepisów ustawy z dnia 26 czerwca 1974 r. – Kodeks pracy, z uwzględnieniem minimalnego wynagrodzenia za pracę ustalonego na podstawie art. 2 ust. 3–5 ustawy z dnia </w:t>
      </w:r>
      <w:r w:rsidR="009C4A77">
        <w:rPr>
          <w:rFonts w:ascii="Times New Roman" w:hAnsi="Times New Roman" w:cs="Times New Roman"/>
          <w:color w:val="000000" w:themeColor="text1"/>
          <w:sz w:val="24"/>
          <w:szCs w:val="24"/>
        </w:rPr>
        <w:br/>
      </w:r>
      <w:r w:rsidRPr="00AD39C2">
        <w:rPr>
          <w:rFonts w:ascii="Times New Roman" w:hAnsi="Times New Roman" w:cs="Times New Roman"/>
          <w:color w:val="000000" w:themeColor="text1"/>
          <w:sz w:val="24"/>
          <w:szCs w:val="24"/>
        </w:rPr>
        <w:t xml:space="preserve">10 października 2002 r. o minimalnym wynagrodzeniu za pracę (Dz. U. z 2020 r., poz. 2207 z </w:t>
      </w:r>
      <w:proofErr w:type="spellStart"/>
      <w:r w:rsidRPr="00AD39C2">
        <w:rPr>
          <w:rFonts w:ascii="Times New Roman" w:hAnsi="Times New Roman" w:cs="Times New Roman"/>
          <w:color w:val="000000" w:themeColor="text1"/>
          <w:sz w:val="24"/>
          <w:szCs w:val="24"/>
        </w:rPr>
        <w:t>późn</w:t>
      </w:r>
      <w:proofErr w:type="spellEnd"/>
      <w:r w:rsidRPr="00AD39C2">
        <w:rPr>
          <w:rFonts w:ascii="Times New Roman" w:hAnsi="Times New Roman" w:cs="Times New Roman"/>
          <w:color w:val="000000" w:themeColor="text1"/>
          <w:sz w:val="24"/>
          <w:szCs w:val="24"/>
        </w:rPr>
        <w:t xml:space="preserve">. </w:t>
      </w:r>
      <w:proofErr w:type="spellStart"/>
      <w:r w:rsidRPr="00AD39C2">
        <w:rPr>
          <w:rFonts w:ascii="Times New Roman" w:hAnsi="Times New Roman" w:cs="Times New Roman"/>
          <w:color w:val="000000" w:themeColor="text1"/>
          <w:sz w:val="24"/>
          <w:szCs w:val="24"/>
        </w:rPr>
        <w:t>zm</w:t>
      </w:r>
      <w:proofErr w:type="spellEnd"/>
      <w:r w:rsidRPr="00AD39C2">
        <w:rPr>
          <w:rFonts w:ascii="Times New Roman" w:hAnsi="Times New Roman" w:cs="Times New Roman"/>
          <w:color w:val="000000" w:themeColor="text1"/>
          <w:sz w:val="24"/>
          <w:szCs w:val="24"/>
        </w:rPr>
        <w:t xml:space="preserve">) przez cały okres realizacji przedmiotu zamówienia. Oświadczenie powinno zawierać: dokładne określenie podmiotu składającego oświadczenie, datę złożenia oświadczenia, wskazanie, że wymagane czynności wykonują osoby zatrudnione na podstawie umowy o pracę wraz ze wskazaniem liczby tych osób, imion i nazwisk tych osób, rodzaju umowy o pracę i wymiaru etatu, daty zawarcia umowy, zakresu obowiązków, a także wskazanie, że wynagrodzenie tych osób nie jest niższe niż minimalne wynagrodzenie przewidziane w powołanej wyżej ustawie oraz podpis osoby uprawnionej do złożenia oświadczenia w imieniu </w:t>
      </w:r>
      <w:r w:rsidR="00761292">
        <w:rPr>
          <w:rFonts w:ascii="Times New Roman" w:hAnsi="Times New Roman" w:cs="Times New Roman"/>
          <w:color w:val="000000" w:themeColor="text1"/>
          <w:sz w:val="24"/>
          <w:szCs w:val="24"/>
        </w:rPr>
        <w:t>W</w:t>
      </w:r>
      <w:r w:rsidRPr="00AD39C2">
        <w:rPr>
          <w:rFonts w:ascii="Times New Roman" w:hAnsi="Times New Roman" w:cs="Times New Roman"/>
          <w:color w:val="000000" w:themeColor="text1"/>
          <w:sz w:val="24"/>
          <w:szCs w:val="24"/>
        </w:rPr>
        <w:t xml:space="preserve">ykonawcy lub </w:t>
      </w:r>
      <w:r w:rsidR="00761292">
        <w:rPr>
          <w:rFonts w:ascii="Times New Roman" w:hAnsi="Times New Roman" w:cs="Times New Roman"/>
          <w:color w:val="000000" w:themeColor="text1"/>
          <w:sz w:val="24"/>
          <w:szCs w:val="24"/>
        </w:rPr>
        <w:t>P</w:t>
      </w:r>
      <w:r w:rsidRPr="00AD39C2">
        <w:rPr>
          <w:rFonts w:ascii="Times New Roman" w:hAnsi="Times New Roman" w:cs="Times New Roman"/>
          <w:color w:val="000000" w:themeColor="text1"/>
          <w:sz w:val="24"/>
          <w:szCs w:val="24"/>
        </w:rPr>
        <w:t>odwykonawcy;</w:t>
      </w:r>
    </w:p>
    <w:p w14:paraId="7B33D932" w14:textId="2E43A971" w:rsidR="00AD39C2" w:rsidRPr="00761292" w:rsidRDefault="00AD39C2">
      <w:pPr>
        <w:pStyle w:val="Akapitzlist"/>
        <w:numPr>
          <w:ilvl w:val="0"/>
          <w:numId w:val="53"/>
        </w:numPr>
        <w:ind w:left="1097"/>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 xml:space="preserve">poświadczone za zgodność z oryginałem odpowiednio przez </w:t>
      </w:r>
      <w:r w:rsidR="00761292">
        <w:rPr>
          <w:rFonts w:ascii="Times New Roman" w:hAnsi="Times New Roman" w:cs="Times New Roman"/>
          <w:color w:val="000000" w:themeColor="text1"/>
          <w:sz w:val="24"/>
          <w:szCs w:val="24"/>
        </w:rPr>
        <w:t>W</w:t>
      </w:r>
      <w:r w:rsidRPr="00761292">
        <w:rPr>
          <w:rFonts w:ascii="Times New Roman" w:hAnsi="Times New Roman" w:cs="Times New Roman"/>
          <w:color w:val="000000" w:themeColor="text1"/>
          <w:sz w:val="24"/>
          <w:szCs w:val="24"/>
        </w:rPr>
        <w:t>ykonawcę</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 xml:space="preserve">/ </w:t>
      </w:r>
      <w:r w:rsidR="00761292">
        <w:rPr>
          <w:rFonts w:ascii="Times New Roman" w:hAnsi="Times New Roman" w:cs="Times New Roman"/>
          <w:color w:val="000000" w:themeColor="text1"/>
          <w:sz w:val="24"/>
          <w:szCs w:val="24"/>
        </w:rPr>
        <w:t>P</w:t>
      </w:r>
      <w:r w:rsidRPr="00761292">
        <w:rPr>
          <w:rFonts w:ascii="Times New Roman" w:hAnsi="Times New Roman" w:cs="Times New Roman"/>
          <w:color w:val="000000" w:themeColor="text1"/>
          <w:sz w:val="24"/>
          <w:szCs w:val="24"/>
        </w:rPr>
        <w:t>odwykonawcę kopię umowy</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 xml:space="preserve">umów o pracę osób wykonujących czynności wymienione w ust. 1. Kopia umowy / umów powinna zostać zanonimizowana </w:t>
      </w:r>
      <w:r w:rsidR="00761292">
        <w:rPr>
          <w:rFonts w:ascii="Times New Roman" w:hAnsi="Times New Roman" w:cs="Times New Roman"/>
          <w:color w:val="000000" w:themeColor="text1"/>
          <w:sz w:val="24"/>
          <w:szCs w:val="24"/>
        </w:rPr>
        <w:br/>
      </w:r>
      <w:r w:rsidRPr="00761292">
        <w:rPr>
          <w:rFonts w:ascii="Times New Roman" w:hAnsi="Times New Roman" w:cs="Times New Roman"/>
          <w:color w:val="000000" w:themeColor="text1"/>
          <w:sz w:val="24"/>
          <w:szCs w:val="24"/>
        </w:rPr>
        <w:t xml:space="preserve">w sposób zapewniający ochronę danych osobowych pracowników, zgodnie </w:t>
      </w:r>
      <w:r w:rsidR="00761292">
        <w:rPr>
          <w:rFonts w:ascii="Times New Roman" w:hAnsi="Times New Roman" w:cs="Times New Roman"/>
          <w:color w:val="000000" w:themeColor="text1"/>
          <w:sz w:val="24"/>
          <w:szCs w:val="24"/>
        </w:rPr>
        <w:br/>
      </w:r>
      <w:r w:rsidRPr="00761292">
        <w:rPr>
          <w:rFonts w:ascii="Times New Roman" w:hAnsi="Times New Roman" w:cs="Times New Roman"/>
          <w:color w:val="000000" w:themeColor="text1"/>
          <w:sz w:val="24"/>
          <w:szCs w:val="24"/>
        </w:rPr>
        <w:t xml:space="preserve">z przepisami Rozporządzenia Parlamentu Europejskiego i Rady (UE) 2016/679 </w:t>
      </w:r>
      <w:r w:rsidR="00761292">
        <w:rPr>
          <w:rFonts w:ascii="Times New Roman" w:hAnsi="Times New Roman" w:cs="Times New Roman"/>
          <w:color w:val="000000" w:themeColor="text1"/>
          <w:sz w:val="24"/>
          <w:szCs w:val="24"/>
        </w:rPr>
        <w:br/>
      </w:r>
      <w:r w:rsidRPr="00761292">
        <w:rPr>
          <w:rFonts w:ascii="Times New Roman" w:hAnsi="Times New Roman" w:cs="Times New Roman"/>
          <w:color w:val="000000" w:themeColor="text1"/>
          <w:sz w:val="24"/>
          <w:szCs w:val="24"/>
        </w:rPr>
        <w:t xml:space="preserve">z dnia 27 kwietnia 2016 r. w sprawie ochrony osób fizycznych w związku </w:t>
      </w:r>
      <w:r w:rsidR="00761292">
        <w:rPr>
          <w:rFonts w:ascii="Times New Roman" w:hAnsi="Times New Roman" w:cs="Times New Roman"/>
          <w:color w:val="000000" w:themeColor="text1"/>
          <w:sz w:val="24"/>
          <w:szCs w:val="24"/>
        </w:rPr>
        <w:br/>
      </w:r>
      <w:r w:rsidRPr="00761292">
        <w:rPr>
          <w:rFonts w:ascii="Times New Roman" w:hAnsi="Times New Roman" w:cs="Times New Roman"/>
          <w:color w:val="000000" w:themeColor="text1"/>
          <w:sz w:val="24"/>
          <w:szCs w:val="24"/>
        </w:rPr>
        <w:t>z przetwarzaniem danych osobowych i w sprawie swobodnego przepływu takich danych oraz uchylenia dyrektywy 95/46/WE (Dz. Urz. UE L Nr 119 z dnia 4 maja 2016 r.).</w:t>
      </w:r>
    </w:p>
    <w:p w14:paraId="0F203AA5" w14:textId="6F802724" w:rsidR="00AD39C2" w:rsidRPr="00761292" w:rsidRDefault="00AD39C2">
      <w:pPr>
        <w:pStyle w:val="Akapitzlist"/>
        <w:numPr>
          <w:ilvl w:val="0"/>
          <w:numId w:val="52"/>
        </w:numPr>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 xml:space="preserve">Zamawiający zastrzega sobie możliwość kontroli spełniania przez </w:t>
      </w:r>
      <w:r w:rsidR="00761292" w:rsidRPr="00761292">
        <w:rPr>
          <w:rFonts w:ascii="Times New Roman" w:hAnsi="Times New Roman" w:cs="Times New Roman"/>
          <w:color w:val="000000" w:themeColor="text1"/>
          <w:sz w:val="24"/>
          <w:szCs w:val="24"/>
        </w:rPr>
        <w:t>W</w:t>
      </w:r>
      <w:r w:rsidRPr="00761292">
        <w:rPr>
          <w:rFonts w:ascii="Times New Roman" w:hAnsi="Times New Roman" w:cs="Times New Roman"/>
          <w:color w:val="000000" w:themeColor="text1"/>
          <w:sz w:val="24"/>
          <w:szCs w:val="24"/>
        </w:rPr>
        <w:t>ykonawcę wymagań związanych z zatrudnieniem osoby</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osób wykonującą</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w:t>
      </w:r>
      <w:r w:rsidR="00761292">
        <w:rPr>
          <w:rFonts w:ascii="Times New Roman" w:hAnsi="Times New Roman" w:cs="Times New Roman"/>
          <w:color w:val="000000" w:themeColor="text1"/>
          <w:sz w:val="24"/>
          <w:szCs w:val="24"/>
        </w:rPr>
        <w:t xml:space="preserve"> </w:t>
      </w:r>
      <w:proofErr w:type="spellStart"/>
      <w:r w:rsidRPr="00761292">
        <w:rPr>
          <w:rFonts w:ascii="Times New Roman" w:hAnsi="Times New Roman" w:cs="Times New Roman"/>
          <w:color w:val="000000" w:themeColor="text1"/>
          <w:sz w:val="24"/>
          <w:szCs w:val="24"/>
        </w:rPr>
        <w:t>cych</w:t>
      </w:r>
      <w:proofErr w:type="spellEnd"/>
      <w:r w:rsidRPr="00761292">
        <w:rPr>
          <w:rFonts w:ascii="Times New Roman" w:hAnsi="Times New Roman" w:cs="Times New Roman"/>
          <w:color w:val="000000" w:themeColor="text1"/>
          <w:sz w:val="24"/>
          <w:szCs w:val="24"/>
        </w:rPr>
        <w:t xml:space="preserve"> wskazane czynności przez cały okres realizacji umowy, w szczególności poprzez wezwanie do okazania, w terminie nie dłuższym niż 5 dni roboczych, licząc od dnia wysłania wezwania:</w:t>
      </w:r>
    </w:p>
    <w:p w14:paraId="1A2C0BB8" w14:textId="26CA4C24" w:rsidR="00761292" w:rsidRDefault="00AD39C2">
      <w:pPr>
        <w:pStyle w:val="Akapitzlist"/>
        <w:numPr>
          <w:ilvl w:val="0"/>
          <w:numId w:val="54"/>
        </w:numPr>
        <w:ind w:left="1097"/>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dokumentów, o których mowa w ust. 3 pkt 1</w:t>
      </w:r>
      <w:r w:rsidR="00761292">
        <w:rPr>
          <w:rFonts w:ascii="Times New Roman" w:hAnsi="Times New Roman" w:cs="Times New Roman"/>
          <w:color w:val="000000" w:themeColor="text1"/>
          <w:sz w:val="24"/>
          <w:szCs w:val="24"/>
        </w:rPr>
        <w:t>;</w:t>
      </w:r>
    </w:p>
    <w:p w14:paraId="3FC93677" w14:textId="77777777" w:rsidR="00761292" w:rsidRDefault="00AD39C2">
      <w:pPr>
        <w:pStyle w:val="Akapitzlist"/>
        <w:numPr>
          <w:ilvl w:val="0"/>
          <w:numId w:val="54"/>
        </w:numPr>
        <w:ind w:left="1097"/>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lastRenderedPageBreak/>
        <w:t xml:space="preserve">zaświadczenia właściwego oddziału ZUS, potwierdzającego opłacanie przez </w:t>
      </w:r>
      <w:r w:rsidR="00761292">
        <w:rPr>
          <w:rFonts w:ascii="Times New Roman" w:hAnsi="Times New Roman" w:cs="Times New Roman"/>
          <w:color w:val="000000" w:themeColor="text1"/>
          <w:sz w:val="24"/>
          <w:szCs w:val="24"/>
        </w:rPr>
        <w:t>W</w:t>
      </w:r>
      <w:r w:rsidRPr="00761292">
        <w:rPr>
          <w:rFonts w:ascii="Times New Roman" w:hAnsi="Times New Roman" w:cs="Times New Roman"/>
          <w:color w:val="000000" w:themeColor="text1"/>
          <w:sz w:val="24"/>
          <w:szCs w:val="24"/>
        </w:rPr>
        <w:t>ykonawcę /</w:t>
      </w:r>
      <w:r w:rsidR="00761292">
        <w:rPr>
          <w:rFonts w:ascii="Times New Roman" w:hAnsi="Times New Roman" w:cs="Times New Roman"/>
          <w:color w:val="000000" w:themeColor="text1"/>
          <w:sz w:val="24"/>
          <w:szCs w:val="24"/>
        </w:rPr>
        <w:t xml:space="preserve"> p</w:t>
      </w:r>
      <w:r w:rsidRPr="00761292">
        <w:rPr>
          <w:rFonts w:ascii="Times New Roman" w:hAnsi="Times New Roman" w:cs="Times New Roman"/>
          <w:color w:val="000000" w:themeColor="text1"/>
          <w:sz w:val="24"/>
          <w:szCs w:val="24"/>
        </w:rPr>
        <w:t xml:space="preserve">odwykonawcę składek na ubezpieczenia społeczne i zdrowotne </w:t>
      </w:r>
      <w:r w:rsidR="00761292">
        <w:rPr>
          <w:rFonts w:ascii="Times New Roman" w:hAnsi="Times New Roman" w:cs="Times New Roman"/>
          <w:color w:val="000000" w:themeColor="text1"/>
          <w:sz w:val="24"/>
          <w:szCs w:val="24"/>
        </w:rPr>
        <w:br/>
      </w:r>
      <w:r w:rsidRPr="00761292">
        <w:rPr>
          <w:rFonts w:ascii="Times New Roman" w:hAnsi="Times New Roman" w:cs="Times New Roman"/>
          <w:color w:val="000000" w:themeColor="text1"/>
          <w:sz w:val="24"/>
          <w:szCs w:val="24"/>
        </w:rPr>
        <w:t>z tytułu zatrudnienia na podstawie umów o pracę za ostatni okres rozliczeniowy</w:t>
      </w:r>
      <w:r w:rsidR="00761292">
        <w:rPr>
          <w:rFonts w:ascii="Times New Roman" w:hAnsi="Times New Roman" w:cs="Times New Roman"/>
          <w:color w:val="000000" w:themeColor="text1"/>
          <w:sz w:val="24"/>
          <w:szCs w:val="24"/>
        </w:rPr>
        <w:t>;</w:t>
      </w:r>
    </w:p>
    <w:p w14:paraId="5DF9E0F3" w14:textId="22B5ECBD" w:rsidR="00AD39C2" w:rsidRPr="00761292" w:rsidRDefault="00AD39C2">
      <w:pPr>
        <w:pStyle w:val="Akapitzlist"/>
        <w:numPr>
          <w:ilvl w:val="0"/>
          <w:numId w:val="54"/>
        </w:numPr>
        <w:ind w:left="1097"/>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 xml:space="preserve">poświadczoną za zgodność z oryginałem, odpowiednio przez </w:t>
      </w:r>
      <w:r w:rsidR="00761292">
        <w:rPr>
          <w:rFonts w:ascii="Times New Roman" w:hAnsi="Times New Roman" w:cs="Times New Roman"/>
          <w:color w:val="000000" w:themeColor="text1"/>
          <w:sz w:val="24"/>
          <w:szCs w:val="24"/>
        </w:rPr>
        <w:t>W</w:t>
      </w:r>
      <w:r w:rsidRPr="00761292">
        <w:rPr>
          <w:rFonts w:ascii="Times New Roman" w:hAnsi="Times New Roman" w:cs="Times New Roman"/>
          <w:color w:val="000000" w:themeColor="text1"/>
          <w:sz w:val="24"/>
          <w:szCs w:val="24"/>
        </w:rPr>
        <w:t>ykonawcę</w:t>
      </w:r>
      <w:r w:rsidR="00761292">
        <w:rPr>
          <w:rFonts w:ascii="Times New Roman" w:hAnsi="Times New Roman" w:cs="Times New Roman"/>
          <w:color w:val="000000" w:themeColor="text1"/>
          <w:sz w:val="24"/>
          <w:szCs w:val="24"/>
        </w:rPr>
        <w:t xml:space="preserve"> </w:t>
      </w:r>
      <w:r w:rsidRPr="00761292">
        <w:rPr>
          <w:rFonts w:ascii="Times New Roman" w:hAnsi="Times New Roman" w:cs="Times New Roman"/>
          <w:color w:val="000000" w:themeColor="text1"/>
          <w:sz w:val="24"/>
          <w:szCs w:val="24"/>
        </w:rPr>
        <w:t>/</w:t>
      </w:r>
      <w:r w:rsidR="00761292" w:rsidRPr="00761292">
        <w:rPr>
          <w:rFonts w:ascii="Times New Roman" w:hAnsi="Times New Roman" w:cs="Times New Roman"/>
          <w:color w:val="000000" w:themeColor="text1"/>
          <w:sz w:val="24"/>
          <w:szCs w:val="24"/>
        </w:rPr>
        <w:t xml:space="preserve"> P</w:t>
      </w:r>
      <w:r w:rsidRPr="00761292">
        <w:rPr>
          <w:rFonts w:ascii="Times New Roman" w:hAnsi="Times New Roman" w:cs="Times New Roman"/>
          <w:color w:val="000000" w:themeColor="text1"/>
          <w:sz w:val="24"/>
          <w:szCs w:val="24"/>
        </w:rPr>
        <w:t xml:space="preserve">odwykonawcę kopię dowodu potwierdzającego zgłoszenie pracownika przez pracodawcę do ubezpieczeń, zanonimizowana w sposób zapewniający ochronę danych osobowych pracowników (imię i nazwisko pracownika nie podlega </w:t>
      </w:r>
      <w:proofErr w:type="spellStart"/>
      <w:r w:rsidRPr="00761292">
        <w:rPr>
          <w:rFonts w:ascii="Times New Roman" w:hAnsi="Times New Roman" w:cs="Times New Roman"/>
          <w:color w:val="000000" w:themeColor="text1"/>
          <w:sz w:val="24"/>
          <w:szCs w:val="24"/>
        </w:rPr>
        <w:t>anonimizacji</w:t>
      </w:r>
      <w:proofErr w:type="spellEnd"/>
      <w:r w:rsidRPr="00761292">
        <w:rPr>
          <w:rFonts w:ascii="Times New Roman" w:hAnsi="Times New Roman" w:cs="Times New Roman"/>
          <w:color w:val="000000" w:themeColor="text1"/>
          <w:sz w:val="24"/>
          <w:szCs w:val="24"/>
        </w:rPr>
        <w:t>)</w:t>
      </w:r>
      <w:r w:rsidR="00761292">
        <w:rPr>
          <w:rFonts w:ascii="Times New Roman" w:hAnsi="Times New Roman" w:cs="Times New Roman"/>
          <w:color w:val="000000" w:themeColor="text1"/>
          <w:sz w:val="24"/>
          <w:szCs w:val="24"/>
        </w:rPr>
        <w:t>.</w:t>
      </w:r>
    </w:p>
    <w:p w14:paraId="5637A324" w14:textId="77777777" w:rsidR="00AD39C2" w:rsidRPr="00AD39C2" w:rsidRDefault="00AD39C2" w:rsidP="00AD39C2">
      <w:pPr>
        <w:pStyle w:val="Akapitzlist"/>
        <w:jc w:val="both"/>
        <w:rPr>
          <w:rFonts w:ascii="Times New Roman" w:hAnsi="Times New Roman" w:cs="Times New Roman"/>
          <w:color w:val="000000" w:themeColor="text1"/>
          <w:sz w:val="24"/>
          <w:szCs w:val="24"/>
        </w:rPr>
      </w:pPr>
      <w:r w:rsidRPr="00AD39C2">
        <w:rPr>
          <w:rFonts w:ascii="Times New Roman" w:hAnsi="Times New Roman" w:cs="Times New Roman"/>
          <w:color w:val="000000" w:themeColor="text1"/>
          <w:sz w:val="24"/>
          <w:szCs w:val="24"/>
        </w:rPr>
        <w:t>Kontrola może być przeprowadzona bez wcześniejszego uprzedzenia wykonawcy.</w:t>
      </w:r>
    </w:p>
    <w:p w14:paraId="2652803F" w14:textId="77777777" w:rsidR="00761292" w:rsidRDefault="00AD39C2">
      <w:pPr>
        <w:pStyle w:val="Akapitzlist"/>
        <w:numPr>
          <w:ilvl w:val="0"/>
          <w:numId w:val="55"/>
        </w:numPr>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Wykonawca może zmienić osoby wyznaczone do realizacji przedmiotu umowy, zatrudnione na podstawie umowy o pracę z zastrzeżeniem, że zostaną spełnione wymagania, o których mowa w ust. 1.</w:t>
      </w:r>
    </w:p>
    <w:p w14:paraId="6FC7EADA" w14:textId="26AA8DC0" w:rsidR="00761292" w:rsidRDefault="00AD39C2">
      <w:pPr>
        <w:pStyle w:val="Akapitzlist"/>
        <w:numPr>
          <w:ilvl w:val="0"/>
          <w:numId w:val="55"/>
        </w:numPr>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 xml:space="preserve">Postanowienia ust. 1 – 4 stosuje się odpowiednio w odniesieniu do pracowników, którym posługuje się lub zamierza się posługiwać </w:t>
      </w:r>
      <w:r w:rsidR="00761292">
        <w:rPr>
          <w:rFonts w:ascii="Times New Roman" w:hAnsi="Times New Roman" w:cs="Times New Roman"/>
          <w:color w:val="000000" w:themeColor="text1"/>
          <w:sz w:val="24"/>
          <w:szCs w:val="24"/>
        </w:rPr>
        <w:t>P</w:t>
      </w:r>
      <w:r w:rsidRPr="00761292">
        <w:rPr>
          <w:rFonts w:ascii="Times New Roman" w:hAnsi="Times New Roman" w:cs="Times New Roman"/>
          <w:color w:val="000000" w:themeColor="text1"/>
          <w:sz w:val="24"/>
          <w:szCs w:val="24"/>
        </w:rPr>
        <w:t xml:space="preserve">odwykonawca lub dalszy </w:t>
      </w:r>
      <w:r w:rsidR="00761292">
        <w:rPr>
          <w:rFonts w:ascii="Times New Roman" w:hAnsi="Times New Roman" w:cs="Times New Roman"/>
          <w:color w:val="000000" w:themeColor="text1"/>
          <w:sz w:val="24"/>
          <w:szCs w:val="24"/>
        </w:rPr>
        <w:t>P</w:t>
      </w:r>
      <w:r w:rsidRPr="00761292">
        <w:rPr>
          <w:rFonts w:ascii="Times New Roman" w:hAnsi="Times New Roman" w:cs="Times New Roman"/>
          <w:color w:val="000000" w:themeColor="text1"/>
          <w:sz w:val="24"/>
          <w:szCs w:val="24"/>
        </w:rPr>
        <w:t>odwykonawca. W tym celu wykonawca w umowach o podwykonawstwo zawrze odpowiednie postanowienia, umożliwiające egzekwowanie wymagań określonych w zdaniu poprzedzającym.</w:t>
      </w:r>
    </w:p>
    <w:p w14:paraId="08978726" w14:textId="0AB5C291" w:rsidR="00AD39C2" w:rsidRPr="008B6F83" w:rsidRDefault="00AD39C2" w:rsidP="008B6F83">
      <w:pPr>
        <w:pStyle w:val="Akapitzlist"/>
        <w:numPr>
          <w:ilvl w:val="0"/>
          <w:numId w:val="55"/>
        </w:numPr>
        <w:jc w:val="both"/>
        <w:rPr>
          <w:rFonts w:ascii="Times New Roman" w:hAnsi="Times New Roman" w:cs="Times New Roman"/>
          <w:color w:val="000000" w:themeColor="text1"/>
          <w:sz w:val="24"/>
          <w:szCs w:val="24"/>
        </w:rPr>
      </w:pPr>
      <w:r w:rsidRPr="00761292">
        <w:rPr>
          <w:rFonts w:ascii="Times New Roman" w:hAnsi="Times New Roman" w:cs="Times New Roman"/>
          <w:color w:val="000000" w:themeColor="text1"/>
          <w:sz w:val="24"/>
          <w:szCs w:val="24"/>
        </w:rPr>
        <w:t>W przypadku wykonywania czynności wymienionych w ust. 1 w zakresie realizacji przedmiotu zamówienia osobiście przez osobę fizyczną prowadzącą we własnym imieniu działalność gospodarczą (samozatrudnienie), Zamawiający odstępuje od wymogu, o którym mowa w ust.</w:t>
      </w:r>
      <w:r w:rsidR="00BA6EBC">
        <w:rPr>
          <w:rFonts w:ascii="Times New Roman" w:hAnsi="Times New Roman" w:cs="Times New Roman"/>
          <w:color w:val="000000" w:themeColor="text1"/>
          <w:sz w:val="24"/>
          <w:szCs w:val="24"/>
        </w:rPr>
        <w:t xml:space="preserve">1. </w:t>
      </w:r>
      <w:r w:rsidRPr="008B6F83">
        <w:rPr>
          <w:rFonts w:ascii="Times New Roman" w:hAnsi="Times New Roman" w:cs="Times New Roman"/>
          <w:color w:val="000000" w:themeColor="text1"/>
          <w:sz w:val="24"/>
          <w:szCs w:val="24"/>
        </w:rPr>
        <w:t xml:space="preserve">Jednocześnie Zamawiający wymaga, aby w takim przypadku </w:t>
      </w:r>
      <w:r w:rsidR="00761292" w:rsidRPr="008B6F83">
        <w:rPr>
          <w:rFonts w:ascii="Times New Roman" w:hAnsi="Times New Roman" w:cs="Times New Roman"/>
          <w:color w:val="000000" w:themeColor="text1"/>
          <w:sz w:val="24"/>
          <w:szCs w:val="24"/>
        </w:rPr>
        <w:t>W</w:t>
      </w:r>
      <w:r w:rsidRPr="008B6F83">
        <w:rPr>
          <w:rFonts w:ascii="Times New Roman" w:hAnsi="Times New Roman" w:cs="Times New Roman"/>
          <w:color w:val="000000" w:themeColor="text1"/>
          <w:sz w:val="24"/>
          <w:szCs w:val="24"/>
        </w:rPr>
        <w:t>ykonawca złożył oświadczenie potwierdzające, że czynności wymienione w ust. 1 w zakresie realizacji przedmiotu zamówienia będą świadczone osobiście przez osobę fizyczną.</w:t>
      </w:r>
    </w:p>
    <w:p w14:paraId="26C44D67" w14:textId="77777777" w:rsidR="00AD39C2" w:rsidRPr="00934205" w:rsidRDefault="00AD39C2" w:rsidP="00934205">
      <w:pPr>
        <w:pStyle w:val="Akapitzlist"/>
        <w:ind w:left="0"/>
        <w:jc w:val="both"/>
        <w:rPr>
          <w:rFonts w:ascii="Times New Roman" w:hAnsi="Times New Roman" w:cs="Times New Roman"/>
          <w:strike/>
          <w:color w:val="000000" w:themeColor="text1"/>
          <w:sz w:val="20"/>
          <w:szCs w:val="20"/>
        </w:rPr>
      </w:pPr>
    </w:p>
    <w:p w14:paraId="2342B475" w14:textId="045A78D5" w:rsidR="006C53E3" w:rsidRDefault="006C53E3">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POLEGANIE NA ZASOBACH INNYCH PODMIOTÓW</w:t>
      </w:r>
    </w:p>
    <w:p w14:paraId="1DDA4279" w14:textId="77777777" w:rsidR="00BB36CE" w:rsidRPr="00B533BA" w:rsidRDefault="00BB36CE" w:rsidP="00BB36CE">
      <w:pPr>
        <w:pStyle w:val="Akapitzlist"/>
        <w:jc w:val="both"/>
        <w:rPr>
          <w:rFonts w:ascii="Times New Roman" w:hAnsi="Times New Roman" w:cs="Times New Roman"/>
          <w:b/>
          <w:bCs/>
          <w:sz w:val="24"/>
          <w:szCs w:val="24"/>
        </w:rPr>
      </w:pPr>
    </w:p>
    <w:p w14:paraId="1E75BB06" w14:textId="77777777" w:rsidR="006C53E3" w:rsidRPr="00B533BA" w:rsidRDefault="006C53E3" w:rsidP="00FC0B42">
      <w:pPr>
        <w:pStyle w:val="Akapitzlist"/>
        <w:numPr>
          <w:ilvl w:val="0"/>
          <w:numId w:val="6"/>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3E48321" w14:textId="7032A0AA" w:rsidR="006C53E3" w:rsidRPr="00224028" w:rsidRDefault="006C53E3" w:rsidP="00FC0B42">
      <w:pPr>
        <w:pStyle w:val="Akapitzlist"/>
        <w:numPr>
          <w:ilvl w:val="0"/>
          <w:numId w:val="6"/>
        </w:numPr>
        <w:ind w:left="360"/>
        <w:jc w:val="both"/>
        <w:rPr>
          <w:rFonts w:ascii="Times New Roman" w:hAnsi="Times New Roman" w:cs="Times New Roman"/>
          <w:sz w:val="24"/>
          <w:szCs w:val="24"/>
        </w:rPr>
      </w:pPr>
      <w:r w:rsidRPr="00B533BA">
        <w:rPr>
          <w:rFonts w:ascii="Times New Roman" w:hAnsi="Times New Roman" w:cs="Times New Roman"/>
          <w:sz w:val="24"/>
          <w:szCs w:val="24"/>
        </w:rPr>
        <w:t>W odniesieniu do warunków dotyczących doświadczenia, Wykonawc</w:t>
      </w:r>
      <w:r w:rsidR="00612B6F" w:rsidRPr="00B533BA">
        <w:rPr>
          <w:rFonts w:ascii="Times New Roman" w:hAnsi="Times New Roman" w:cs="Times New Roman"/>
          <w:sz w:val="24"/>
          <w:szCs w:val="24"/>
        </w:rPr>
        <w:t>a</w:t>
      </w:r>
      <w:r w:rsidRPr="00B533BA">
        <w:rPr>
          <w:rFonts w:ascii="Times New Roman" w:hAnsi="Times New Roman" w:cs="Times New Roman"/>
          <w:sz w:val="24"/>
          <w:szCs w:val="24"/>
        </w:rPr>
        <w:t xml:space="preserve"> mo</w:t>
      </w:r>
      <w:r w:rsidR="00612B6F" w:rsidRPr="00B533BA">
        <w:rPr>
          <w:rFonts w:ascii="Times New Roman" w:hAnsi="Times New Roman" w:cs="Times New Roman"/>
          <w:sz w:val="24"/>
          <w:szCs w:val="24"/>
        </w:rPr>
        <w:t>że</w:t>
      </w:r>
      <w:r w:rsidRPr="00B533BA">
        <w:rPr>
          <w:rFonts w:ascii="Times New Roman" w:hAnsi="Times New Roman" w:cs="Times New Roman"/>
          <w:sz w:val="24"/>
          <w:szCs w:val="24"/>
        </w:rPr>
        <w:t xml:space="preserve"> polegać na zdolnościach podmiotów udostępniających zasoby, jeśli podmioty te wykonają świadczeni</w:t>
      </w:r>
      <w:r w:rsidR="00763BB8">
        <w:rPr>
          <w:rFonts w:ascii="Times New Roman" w:hAnsi="Times New Roman" w:cs="Times New Roman"/>
          <w:sz w:val="24"/>
          <w:szCs w:val="24"/>
        </w:rPr>
        <w:t>a</w:t>
      </w:r>
      <w:r w:rsidRPr="00B533BA">
        <w:rPr>
          <w:rFonts w:ascii="Times New Roman" w:hAnsi="Times New Roman" w:cs="Times New Roman"/>
          <w:sz w:val="24"/>
          <w:szCs w:val="24"/>
        </w:rPr>
        <w:t xml:space="preserve"> </w:t>
      </w:r>
      <w:r w:rsidRPr="00224028">
        <w:rPr>
          <w:rFonts w:ascii="Times New Roman" w:hAnsi="Times New Roman" w:cs="Times New Roman"/>
          <w:sz w:val="24"/>
          <w:szCs w:val="24"/>
        </w:rPr>
        <w:t>do realizacji którego te zdolności są wymagane.</w:t>
      </w:r>
    </w:p>
    <w:p w14:paraId="4E8F38B8" w14:textId="29F79BA0" w:rsidR="006C53E3" w:rsidRPr="00224028" w:rsidRDefault="006C53E3" w:rsidP="00FC0B42">
      <w:pPr>
        <w:pStyle w:val="Akapitzlist"/>
        <w:numPr>
          <w:ilvl w:val="0"/>
          <w:numId w:val="6"/>
        </w:numPr>
        <w:ind w:left="360"/>
        <w:jc w:val="both"/>
        <w:rPr>
          <w:rFonts w:ascii="Times New Roman" w:hAnsi="Times New Roman" w:cs="Times New Roman"/>
          <w:b/>
          <w:bCs/>
          <w:sz w:val="24"/>
          <w:szCs w:val="24"/>
        </w:rPr>
      </w:pPr>
      <w:r w:rsidRPr="00224028">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24028">
        <w:rPr>
          <w:rFonts w:ascii="Times New Roman" w:hAnsi="Times New Roman" w:cs="Times New Roman"/>
          <w:b/>
          <w:bCs/>
          <w:sz w:val="24"/>
          <w:szCs w:val="24"/>
        </w:rPr>
        <w:t>Załącznik nr</w:t>
      </w:r>
      <w:r w:rsidR="00563B47" w:rsidRPr="00224028">
        <w:rPr>
          <w:rFonts w:ascii="Times New Roman" w:hAnsi="Times New Roman" w:cs="Times New Roman"/>
          <w:b/>
          <w:bCs/>
          <w:sz w:val="24"/>
          <w:szCs w:val="24"/>
        </w:rPr>
        <w:t xml:space="preserve"> </w:t>
      </w:r>
      <w:r w:rsidR="006A16E9" w:rsidRPr="00224028">
        <w:rPr>
          <w:rFonts w:ascii="Times New Roman" w:hAnsi="Times New Roman" w:cs="Times New Roman"/>
          <w:b/>
          <w:bCs/>
          <w:sz w:val="24"/>
          <w:szCs w:val="24"/>
        </w:rPr>
        <w:t>3</w:t>
      </w:r>
      <w:r w:rsidRPr="00224028">
        <w:rPr>
          <w:rFonts w:ascii="Times New Roman" w:hAnsi="Times New Roman" w:cs="Times New Roman"/>
          <w:b/>
          <w:bCs/>
          <w:sz w:val="24"/>
          <w:szCs w:val="24"/>
        </w:rPr>
        <w:t xml:space="preserve"> do SWZ.</w:t>
      </w:r>
    </w:p>
    <w:p w14:paraId="3CFC1028" w14:textId="614A7F95" w:rsidR="000A31BA" w:rsidRPr="00B533BA" w:rsidRDefault="000A31BA" w:rsidP="00FC0B42">
      <w:pPr>
        <w:pStyle w:val="Akapitzlist"/>
        <w:numPr>
          <w:ilvl w:val="0"/>
          <w:numId w:val="6"/>
        </w:numPr>
        <w:ind w:left="360"/>
        <w:jc w:val="both"/>
        <w:rPr>
          <w:rFonts w:ascii="Times New Roman" w:hAnsi="Times New Roman" w:cs="Times New Roman"/>
          <w:sz w:val="24"/>
          <w:szCs w:val="24"/>
        </w:rPr>
      </w:pPr>
      <w:r w:rsidRPr="00B533BA">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w:t>
      </w:r>
      <w:r w:rsidR="00483E87">
        <w:rPr>
          <w:rFonts w:ascii="Times New Roman" w:hAnsi="Times New Roman" w:cs="Times New Roman"/>
          <w:sz w:val="24"/>
          <w:szCs w:val="24"/>
        </w:rPr>
        <w:t xml:space="preserve"> </w:t>
      </w:r>
      <w:r w:rsidRPr="00B533BA">
        <w:rPr>
          <w:rFonts w:ascii="Times New Roman" w:hAnsi="Times New Roman" w:cs="Times New Roman"/>
          <w:sz w:val="24"/>
          <w:szCs w:val="24"/>
        </w:rPr>
        <w:t>zachodzą</w:t>
      </w:r>
      <w:r w:rsidR="00763BB8">
        <w:rPr>
          <w:rFonts w:ascii="Times New Roman" w:hAnsi="Times New Roman" w:cs="Times New Roman"/>
          <w:sz w:val="24"/>
          <w:szCs w:val="24"/>
        </w:rPr>
        <w:t>,</w:t>
      </w:r>
      <w:r w:rsidRPr="00B533BA">
        <w:rPr>
          <w:rFonts w:ascii="Times New Roman" w:hAnsi="Times New Roman" w:cs="Times New Roman"/>
          <w:sz w:val="24"/>
          <w:szCs w:val="24"/>
        </w:rPr>
        <w:t xml:space="preserve"> wobec tego podmiotu podstawy wykluczenia, które zostały przewidziane względem Wykonawcy.</w:t>
      </w:r>
    </w:p>
    <w:p w14:paraId="24A84E1C" w14:textId="1CA7CF84" w:rsidR="000A31BA" w:rsidRDefault="000A31BA" w:rsidP="00FC0B42">
      <w:pPr>
        <w:pStyle w:val="Akapitzlist"/>
        <w:numPr>
          <w:ilvl w:val="0"/>
          <w:numId w:val="6"/>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Jeżeli zdolności techniczne lub zawodowe podmiotu udostępniającego zasoby nie potwierdzają spełniania przez </w:t>
      </w:r>
      <w:r w:rsidR="00BB36CE">
        <w:rPr>
          <w:rFonts w:ascii="Times New Roman" w:hAnsi="Times New Roman" w:cs="Times New Roman"/>
          <w:sz w:val="24"/>
          <w:szCs w:val="24"/>
        </w:rPr>
        <w:t>W</w:t>
      </w:r>
      <w:r w:rsidRPr="00B533BA">
        <w:rPr>
          <w:rFonts w:ascii="Times New Roman" w:hAnsi="Times New Roman" w:cs="Times New Roman"/>
          <w:sz w:val="24"/>
          <w:szCs w:val="24"/>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D0C9B3" w14:textId="77777777" w:rsidR="009C4A77" w:rsidRPr="00B533BA" w:rsidRDefault="009C4A77" w:rsidP="009C4A77">
      <w:pPr>
        <w:pStyle w:val="Akapitzlist"/>
        <w:ind w:left="360"/>
        <w:jc w:val="both"/>
        <w:rPr>
          <w:rFonts w:ascii="Times New Roman" w:hAnsi="Times New Roman" w:cs="Times New Roman"/>
          <w:sz w:val="24"/>
          <w:szCs w:val="24"/>
        </w:rPr>
      </w:pPr>
    </w:p>
    <w:p w14:paraId="67C95CB0" w14:textId="4CAB34AA" w:rsidR="000A31BA" w:rsidRPr="007049DA" w:rsidRDefault="000A31BA" w:rsidP="00BB36CE">
      <w:pPr>
        <w:pStyle w:val="Akapitzlist"/>
        <w:ind w:left="360"/>
        <w:jc w:val="both"/>
        <w:rPr>
          <w:rFonts w:ascii="Times New Roman" w:hAnsi="Times New Roman" w:cs="Times New Roman"/>
          <w:sz w:val="24"/>
          <w:szCs w:val="24"/>
        </w:rPr>
      </w:pPr>
      <w:r w:rsidRPr="00B533BA">
        <w:rPr>
          <w:rFonts w:ascii="Times New Roman" w:hAnsi="Times New Roman" w:cs="Times New Roman"/>
          <w:b/>
          <w:bCs/>
          <w:sz w:val="24"/>
          <w:szCs w:val="24"/>
        </w:rPr>
        <w:t>UWAGA:</w:t>
      </w:r>
      <w:r w:rsidRPr="00B533BA">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w:t>
      </w:r>
      <w:r w:rsidRPr="007049DA">
        <w:rPr>
          <w:rFonts w:ascii="Times New Roman" w:hAnsi="Times New Roman" w:cs="Times New Roman"/>
          <w:sz w:val="24"/>
          <w:szCs w:val="24"/>
        </w:rPr>
        <w:t>zasoby.</w:t>
      </w:r>
    </w:p>
    <w:p w14:paraId="053560DA" w14:textId="7FE55DE2" w:rsidR="00EA33B7" w:rsidRDefault="000A31BA" w:rsidP="00F42A03">
      <w:pPr>
        <w:pStyle w:val="Akapitzlist"/>
        <w:numPr>
          <w:ilvl w:val="0"/>
          <w:numId w:val="6"/>
        </w:numPr>
        <w:ind w:left="360"/>
        <w:jc w:val="both"/>
        <w:rPr>
          <w:rFonts w:ascii="Times New Roman" w:hAnsi="Times New Roman" w:cs="Times New Roman"/>
          <w:sz w:val="24"/>
          <w:szCs w:val="24"/>
        </w:rPr>
      </w:pPr>
      <w:r w:rsidRPr="007049DA">
        <w:rPr>
          <w:rFonts w:ascii="Times New Roman" w:hAnsi="Times New Roman" w:cs="Times New Roman"/>
          <w:sz w:val="24"/>
          <w:szCs w:val="24"/>
        </w:rPr>
        <w:t xml:space="preserve">Wykonawca, w przypadku polegania na zdolnościach lub sytuacji podmiotów udostępniających zasoby, przedstawia, wraz z oświadczeniem, o którym mowa w </w:t>
      </w:r>
      <w:r w:rsidRPr="00AA4785">
        <w:rPr>
          <w:rFonts w:ascii="Times New Roman" w:hAnsi="Times New Roman" w:cs="Times New Roman"/>
          <w:sz w:val="24"/>
          <w:szCs w:val="24"/>
        </w:rPr>
        <w:t>Rozdziale X</w:t>
      </w:r>
      <w:r w:rsidR="00855367" w:rsidRPr="00AA4785">
        <w:rPr>
          <w:rFonts w:ascii="Times New Roman" w:hAnsi="Times New Roman" w:cs="Times New Roman"/>
          <w:sz w:val="24"/>
          <w:szCs w:val="24"/>
        </w:rPr>
        <w:t>I</w:t>
      </w:r>
      <w:r w:rsidRPr="00AA4785">
        <w:rPr>
          <w:rFonts w:ascii="Times New Roman" w:hAnsi="Times New Roman" w:cs="Times New Roman"/>
          <w:sz w:val="24"/>
          <w:szCs w:val="24"/>
        </w:rPr>
        <w:t xml:space="preserve"> </w:t>
      </w:r>
      <w:r w:rsidR="006A2F99" w:rsidRPr="00AA4785">
        <w:rPr>
          <w:rFonts w:ascii="Times New Roman" w:hAnsi="Times New Roman" w:cs="Times New Roman"/>
          <w:sz w:val="24"/>
          <w:szCs w:val="24"/>
        </w:rPr>
        <w:t xml:space="preserve">ust. </w:t>
      </w:r>
      <w:r w:rsidR="00472A8C" w:rsidRPr="00AA4785">
        <w:rPr>
          <w:rFonts w:ascii="Times New Roman" w:hAnsi="Times New Roman" w:cs="Times New Roman"/>
          <w:sz w:val="24"/>
          <w:szCs w:val="24"/>
        </w:rPr>
        <w:t>3</w:t>
      </w:r>
      <w:r w:rsidR="006A2F99" w:rsidRPr="00AA4785">
        <w:rPr>
          <w:rFonts w:ascii="Times New Roman" w:hAnsi="Times New Roman" w:cs="Times New Roman"/>
          <w:sz w:val="24"/>
          <w:szCs w:val="24"/>
        </w:rPr>
        <w:t xml:space="preserve"> </w:t>
      </w:r>
      <w:r w:rsidRPr="00AA4785">
        <w:rPr>
          <w:rFonts w:ascii="Times New Roman" w:hAnsi="Times New Roman" w:cs="Times New Roman"/>
          <w:sz w:val="24"/>
          <w:szCs w:val="24"/>
        </w:rPr>
        <w:t xml:space="preserve">SWZ, także </w:t>
      </w:r>
      <w:r w:rsidRPr="00AA4785">
        <w:rPr>
          <w:rFonts w:ascii="Times New Roman" w:hAnsi="Times New Roman" w:cs="Times New Roman"/>
          <w:sz w:val="24"/>
          <w:szCs w:val="24"/>
        </w:rPr>
        <w:lastRenderedPageBreak/>
        <w:t>oświadczenie podmiotu udostępniającego zasoby, potwierdzające brak podstaw wykluczenia tego podmiotu oraz odpowiednio spełnianie warunków udziału w postępowaniu, w zakresie, w</w:t>
      </w:r>
      <w:r w:rsidR="00B57219" w:rsidRPr="00AA4785">
        <w:rPr>
          <w:rFonts w:ascii="Times New Roman" w:hAnsi="Times New Roman" w:cs="Times New Roman"/>
          <w:sz w:val="24"/>
          <w:szCs w:val="24"/>
        </w:rPr>
        <w:t> </w:t>
      </w:r>
      <w:r w:rsidRPr="00AA4785">
        <w:rPr>
          <w:rFonts w:ascii="Times New Roman" w:hAnsi="Times New Roman" w:cs="Times New Roman"/>
          <w:sz w:val="24"/>
          <w:szCs w:val="24"/>
        </w:rPr>
        <w:t xml:space="preserve">jakim Wykonawca powołuje się na jego zasoby, zgodnie z katalogiem dokumentów określonych </w:t>
      </w:r>
      <w:r w:rsidR="009C4A77" w:rsidRPr="00AA4785">
        <w:rPr>
          <w:rFonts w:ascii="Times New Roman" w:hAnsi="Times New Roman" w:cs="Times New Roman"/>
          <w:sz w:val="24"/>
          <w:szCs w:val="24"/>
        </w:rPr>
        <w:br/>
      </w:r>
      <w:r w:rsidRPr="00AA4785">
        <w:rPr>
          <w:rFonts w:ascii="Times New Roman" w:hAnsi="Times New Roman" w:cs="Times New Roman"/>
          <w:sz w:val="24"/>
          <w:szCs w:val="24"/>
        </w:rPr>
        <w:t xml:space="preserve">w Rozdziale </w:t>
      </w:r>
      <w:r w:rsidR="00583F7F" w:rsidRPr="00AA4785">
        <w:rPr>
          <w:rFonts w:ascii="Times New Roman" w:hAnsi="Times New Roman" w:cs="Times New Roman"/>
          <w:sz w:val="24"/>
          <w:szCs w:val="24"/>
        </w:rPr>
        <w:t xml:space="preserve">VIII </w:t>
      </w:r>
      <w:r w:rsidRPr="00AA4785">
        <w:rPr>
          <w:rFonts w:ascii="Times New Roman" w:hAnsi="Times New Roman" w:cs="Times New Roman"/>
          <w:sz w:val="24"/>
          <w:szCs w:val="24"/>
        </w:rPr>
        <w:t>SWZ.</w:t>
      </w:r>
    </w:p>
    <w:p w14:paraId="1D4FAC54" w14:textId="77777777" w:rsidR="00D248E4" w:rsidRPr="00D248E4" w:rsidRDefault="00D248E4" w:rsidP="00D248E4">
      <w:pPr>
        <w:pStyle w:val="Akapitzlist"/>
        <w:ind w:left="360"/>
        <w:jc w:val="both"/>
        <w:rPr>
          <w:rFonts w:ascii="Times New Roman" w:hAnsi="Times New Roman" w:cs="Times New Roman"/>
          <w:sz w:val="24"/>
          <w:szCs w:val="24"/>
        </w:rPr>
      </w:pPr>
    </w:p>
    <w:p w14:paraId="5829390A" w14:textId="0B0A74FA" w:rsidR="000A31BA" w:rsidRPr="00AA4785" w:rsidRDefault="000A31BA">
      <w:pPr>
        <w:pStyle w:val="Akapitzlist"/>
        <w:numPr>
          <w:ilvl w:val="0"/>
          <w:numId w:val="40"/>
        </w:numPr>
        <w:ind w:left="720"/>
        <w:jc w:val="both"/>
        <w:rPr>
          <w:rFonts w:ascii="Times New Roman" w:hAnsi="Times New Roman" w:cs="Times New Roman"/>
          <w:b/>
          <w:bCs/>
          <w:sz w:val="24"/>
          <w:szCs w:val="24"/>
        </w:rPr>
      </w:pPr>
      <w:r w:rsidRPr="00AA4785">
        <w:rPr>
          <w:rFonts w:ascii="Times New Roman" w:hAnsi="Times New Roman" w:cs="Times New Roman"/>
          <w:b/>
          <w:bCs/>
          <w:sz w:val="24"/>
          <w:szCs w:val="24"/>
        </w:rPr>
        <w:t xml:space="preserve">INFORMACJA DLA WYKONAWCÓW WSPÓLNIE UBIEGAJĄCYCH SIĘ </w:t>
      </w:r>
      <w:r w:rsidR="00BB36CE" w:rsidRPr="00AA4785">
        <w:rPr>
          <w:rFonts w:ascii="Times New Roman" w:hAnsi="Times New Roman" w:cs="Times New Roman"/>
          <w:b/>
          <w:bCs/>
          <w:sz w:val="24"/>
          <w:szCs w:val="24"/>
        </w:rPr>
        <w:br/>
      </w:r>
      <w:r w:rsidRPr="00AA4785">
        <w:rPr>
          <w:rFonts w:ascii="Times New Roman" w:hAnsi="Times New Roman" w:cs="Times New Roman"/>
          <w:b/>
          <w:bCs/>
          <w:sz w:val="24"/>
          <w:szCs w:val="24"/>
        </w:rPr>
        <w:t>O</w:t>
      </w:r>
      <w:r w:rsidR="00B57219" w:rsidRPr="00AA4785">
        <w:rPr>
          <w:rFonts w:ascii="Times New Roman" w:hAnsi="Times New Roman" w:cs="Times New Roman"/>
          <w:b/>
          <w:bCs/>
          <w:sz w:val="24"/>
          <w:szCs w:val="24"/>
        </w:rPr>
        <w:t xml:space="preserve"> </w:t>
      </w:r>
      <w:r w:rsidRPr="00AA4785">
        <w:rPr>
          <w:rFonts w:ascii="Times New Roman" w:hAnsi="Times New Roman" w:cs="Times New Roman"/>
          <w:b/>
          <w:bCs/>
          <w:sz w:val="24"/>
          <w:szCs w:val="24"/>
        </w:rPr>
        <w:t>UDZIELENIE ZAMÓWIENIA (SPÓŁKI CYWILNE/ KONSORCJA)</w:t>
      </w:r>
    </w:p>
    <w:p w14:paraId="3CF7D740" w14:textId="77777777" w:rsidR="000A31BA" w:rsidRPr="00AA4785" w:rsidRDefault="000A31BA" w:rsidP="00B533BA">
      <w:pPr>
        <w:pStyle w:val="Akapitzlist"/>
        <w:ind w:left="1080"/>
        <w:jc w:val="both"/>
        <w:rPr>
          <w:rFonts w:ascii="Times New Roman" w:hAnsi="Times New Roman" w:cs="Times New Roman"/>
          <w:sz w:val="24"/>
          <w:szCs w:val="24"/>
        </w:rPr>
      </w:pPr>
    </w:p>
    <w:p w14:paraId="2CC94EE7" w14:textId="1CD5D896" w:rsidR="000A31BA" w:rsidRPr="00AA4785" w:rsidRDefault="000A31BA" w:rsidP="00FC0B42">
      <w:pPr>
        <w:pStyle w:val="Akapitzlist"/>
        <w:numPr>
          <w:ilvl w:val="0"/>
          <w:numId w:val="7"/>
        </w:numPr>
        <w:ind w:left="360"/>
        <w:jc w:val="both"/>
        <w:rPr>
          <w:rFonts w:ascii="Times New Roman" w:hAnsi="Times New Roman" w:cs="Times New Roman"/>
          <w:b/>
          <w:bCs/>
          <w:sz w:val="24"/>
          <w:szCs w:val="24"/>
        </w:rPr>
      </w:pPr>
      <w:r w:rsidRPr="00AA4785">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AA4785">
        <w:rPr>
          <w:rFonts w:ascii="Times New Roman" w:hAnsi="Times New Roman" w:cs="Times New Roman"/>
          <w:b/>
          <w:bCs/>
          <w:sz w:val="24"/>
          <w:szCs w:val="24"/>
        </w:rPr>
        <w:t>Pełnomocnictwo winno być załączone do oferty.</w:t>
      </w:r>
    </w:p>
    <w:p w14:paraId="3DD0EA9D" w14:textId="0AE006C0" w:rsidR="000A31BA" w:rsidRPr="00B533BA" w:rsidRDefault="000A31BA" w:rsidP="00FC0B42">
      <w:pPr>
        <w:pStyle w:val="Akapitzlist"/>
        <w:numPr>
          <w:ilvl w:val="0"/>
          <w:numId w:val="7"/>
        </w:numPr>
        <w:ind w:left="360"/>
        <w:jc w:val="both"/>
        <w:rPr>
          <w:rFonts w:ascii="Times New Roman" w:hAnsi="Times New Roman" w:cs="Times New Roman"/>
          <w:sz w:val="24"/>
          <w:szCs w:val="24"/>
        </w:rPr>
      </w:pPr>
      <w:r w:rsidRPr="00AA4785">
        <w:rPr>
          <w:rFonts w:ascii="Times New Roman" w:hAnsi="Times New Roman" w:cs="Times New Roman"/>
          <w:sz w:val="24"/>
          <w:szCs w:val="24"/>
        </w:rPr>
        <w:t xml:space="preserve">W przypadku Wykonawców wspólnie ubiegających się o udzielenie zamówienia, oświadczenia, o których mowa w Rozdziale </w:t>
      </w:r>
      <w:r w:rsidR="000E48B9" w:rsidRPr="00AA4785">
        <w:rPr>
          <w:rFonts w:ascii="Times New Roman" w:hAnsi="Times New Roman" w:cs="Times New Roman"/>
          <w:sz w:val="24"/>
          <w:szCs w:val="24"/>
        </w:rPr>
        <w:t>VII</w:t>
      </w:r>
      <w:r w:rsidR="00BE23F5" w:rsidRPr="00AA4785">
        <w:rPr>
          <w:rFonts w:ascii="Times New Roman" w:hAnsi="Times New Roman" w:cs="Times New Roman"/>
          <w:sz w:val="24"/>
          <w:szCs w:val="24"/>
        </w:rPr>
        <w:t>I</w:t>
      </w:r>
      <w:r w:rsidRPr="00AA4785">
        <w:rPr>
          <w:rFonts w:ascii="Times New Roman" w:hAnsi="Times New Roman" w:cs="Times New Roman"/>
          <w:sz w:val="24"/>
          <w:szCs w:val="24"/>
        </w:rPr>
        <w:t xml:space="preserve"> ust. 1 SWZ, składa każdy z Wykonawców. Oświadczenia te</w:t>
      </w:r>
      <w:r w:rsidRPr="00B533BA">
        <w:rPr>
          <w:rFonts w:ascii="Times New Roman" w:hAnsi="Times New Roman" w:cs="Times New Roman"/>
          <w:sz w:val="24"/>
          <w:szCs w:val="24"/>
        </w:rPr>
        <w:t xml:space="preserve"> potwierdzają brak podstaw wykluczenia oraz spełnianie warunków udziału w zakresie, w jakim każdy z Wykonawców wykazuje spełnianie warunków udziału w postępowaniu.</w:t>
      </w:r>
    </w:p>
    <w:p w14:paraId="12C54E32" w14:textId="36651543" w:rsidR="000A31BA" w:rsidRPr="00B533BA" w:rsidRDefault="000A31BA" w:rsidP="00FC0B42">
      <w:pPr>
        <w:pStyle w:val="Akapitzlist"/>
        <w:numPr>
          <w:ilvl w:val="0"/>
          <w:numId w:val="7"/>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Wykonawcy wspólnie ubiegający się o udzielenie zamówienia dołączają do oferty oświadczenie, z którego wynika, które usługi wykonają poszczególni Wykonawcy.</w:t>
      </w:r>
    </w:p>
    <w:p w14:paraId="52E2BA1F" w14:textId="22012D2B" w:rsidR="000A31BA" w:rsidRPr="00B533BA" w:rsidRDefault="000A31BA" w:rsidP="00FC0B42">
      <w:pPr>
        <w:pStyle w:val="Akapitzlist"/>
        <w:numPr>
          <w:ilvl w:val="0"/>
          <w:numId w:val="7"/>
        </w:numPr>
        <w:ind w:left="360"/>
        <w:jc w:val="both"/>
        <w:rPr>
          <w:rFonts w:ascii="Times New Roman" w:hAnsi="Times New Roman" w:cs="Times New Roman"/>
          <w:sz w:val="24"/>
          <w:szCs w:val="24"/>
        </w:rPr>
      </w:pPr>
      <w:r w:rsidRPr="00B533BA">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427D1F83" w14:textId="77777777" w:rsidR="00886271" w:rsidRPr="00B533BA" w:rsidRDefault="00886271" w:rsidP="00B533BA">
      <w:pPr>
        <w:pStyle w:val="Akapitzlist"/>
        <w:jc w:val="both"/>
        <w:rPr>
          <w:rFonts w:ascii="Times New Roman" w:hAnsi="Times New Roman" w:cs="Times New Roman"/>
          <w:sz w:val="24"/>
          <w:szCs w:val="24"/>
        </w:rPr>
      </w:pPr>
    </w:p>
    <w:p w14:paraId="579ABB1D" w14:textId="3B0ABE1D" w:rsidR="000A31BA" w:rsidRPr="00644B05" w:rsidRDefault="000A31BA">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SPOSÓB KOMUNIKACJI ORAZ WYJAŚNIENIA TREŚCI SWZ</w:t>
      </w:r>
    </w:p>
    <w:p w14:paraId="22094EFE" w14:textId="1FBC5B26" w:rsidR="00B9067B" w:rsidRPr="00B533BA" w:rsidRDefault="00B9067B" w:rsidP="00B533BA">
      <w:pPr>
        <w:spacing w:after="0"/>
        <w:jc w:val="both"/>
        <w:rPr>
          <w:rFonts w:ascii="Times New Roman" w:hAnsi="Times New Roman" w:cs="Times New Roman"/>
          <w:bCs/>
          <w:sz w:val="24"/>
          <w:szCs w:val="24"/>
          <w:u w:val="single"/>
        </w:rPr>
      </w:pPr>
      <w:r w:rsidRPr="00B533BA">
        <w:rPr>
          <w:rFonts w:ascii="Times New Roman" w:hAnsi="Times New Roman" w:cs="Times New Roman"/>
          <w:bCs/>
          <w:sz w:val="24"/>
          <w:szCs w:val="24"/>
          <w:u w:val="single"/>
        </w:rPr>
        <w:t>Informacje ogólne</w:t>
      </w:r>
      <w:r w:rsidR="006C7066">
        <w:rPr>
          <w:rFonts w:ascii="Times New Roman" w:hAnsi="Times New Roman" w:cs="Times New Roman"/>
          <w:bCs/>
          <w:sz w:val="24"/>
          <w:szCs w:val="24"/>
          <w:u w:val="single"/>
        </w:rPr>
        <w:t>:</w:t>
      </w:r>
    </w:p>
    <w:p w14:paraId="344792BB" w14:textId="4F6FBAEE" w:rsidR="00A240E8" w:rsidRPr="00B533BA" w:rsidRDefault="00A240E8" w:rsidP="00FC0B42">
      <w:pPr>
        <w:numPr>
          <w:ilvl w:val="0"/>
          <w:numId w:val="12"/>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Komunikacja w postępowaniu o udzielenie zamówienia, w tym składanie ofert, wymiana informacji oraz przekazywanie dokumentów lub oświadczeń między Zamawiającym</w:t>
      </w:r>
      <w:r w:rsidR="00BB36CE">
        <w:rPr>
          <w:rFonts w:ascii="Times New Roman" w:hAnsi="Times New Roman" w:cs="Times New Roman"/>
          <w:bCs/>
          <w:sz w:val="24"/>
          <w:szCs w:val="24"/>
        </w:rPr>
        <w:t>,</w:t>
      </w:r>
      <w:r w:rsidRPr="00B533BA">
        <w:rPr>
          <w:rFonts w:ascii="Times New Roman" w:hAnsi="Times New Roman" w:cs="Times New Roman"/>
          <w:bCs/>
          <w:sz w:val="24"/>
          <w:szCs w:val="24"/>
        </w:rPr>
        <w:t xml:space="preserve"> </w:t>
      </w:r>
      <w:r w:rsidR="00BB36CE">
        <w:rPr>
          <w:rFonts w:ascii="Times New Roman" w:hAnsi="Times New Roman" w:cs="Times New Roman"/>
          <w:bCs/>
          <w:sz w:val="24"/>
          <w:szCs w:val="24"/>
        </w:rPr>
        <w:br/>
      </w:r>
      <w:r w:rsidRPr="00B533BA">
        <w:rPr>
          <w:rFonts w:ascii="Times New Roman" w:hAnsi="Times New Roman" w:cs="Times New Roman"/>
          <w:bCs/>
          <w:sz w:val="24"/>
          <w:szCs w:val="24"/>
        </w:rPr>
        <w:t xml:space="preserve">a Wykonawcą, z uwzględnieniem wyjątków określonych w ustawie </w:t>
      </w:r>
      <w:proofErr w:type="spellStart"/>
      <w:r w:rsidR="00BB36CE">
        <w:rPr>
          <w:rFonts w:ascii="Times New Roman" w:hAnsi="Times New Roman" w:cs="Times New Roman"/>
          <w:bCs/>
          <w:sz w:val="24"/>
          <w:szCs w:val="24"/>
        </w:rPr>
        <w:t>P.</w:t>
      </w:r>
      <w:r w:rsidRPr="00B533BA">
        <w:rPr>
          <w:rFonts w:ascii="Times New Roman" w:hAnsi="Times New Roman" w:cs="Times New Roman"/>
          <w:bCs/>
          <w:sz w:val="24"/>
          <w:szCs w:val="24"/>
        </w:rPr>
        <w:t>z.p</w:t>
      </w:r>
      <w:proofErr w:type="spellEnd"/>
      <w:r w:rsidRPr="00B533BA">
        <w:rPr>
          <w:rFonts w:ascii="Times New Roman" w:hAnsi="Times New Roman" w:cs="Times New Roman"/>
          <w:bCs/>
          <w:sz w:val="24"/>
          <w:szCs w:val="24"/>
        </w:rPr>
        <w:t xml:space="preserve">., odbywa się przy użyciu środków komunikacji elektronicznej. Przez środki komunikacji elektronicznej rozumie się środki komunikacji elektronicznej zdefiniowane w ustawie z dnia 18 lipca 2002 r. </w:t>
      </w:r>
      <w:r w:rsidR="009C4A77">
        <w:rPr>
          <w:rFonts w:ascii="Times New Roman" w:hAnsi="Times New Roman" w:cs="Times New Roman"/>
          <w:bCs/>
          <w:sz w:val="24"/>
          <w:szCs w:val="24"/>
        </w:rPr>
        <w:br/>
      </w:r>
      <w:r w:rsidRPr="00B533BA">
        <w:rPr>
          <w:rFonts w:ascii="Times New Roman" w:hAnsi="Times New Roman" w:cs="Times New Roman"/>
          <w:bCs/>
          <w:sz w:val="24"/>
          <w:szCs w:val="24"/>
        </w:rPr>
        <w:t>o świadczeniu usług drogą elektroniczną (Dz. U. 2020 r. poz. 344</w:t>
      </w:r>
      <w:r w:rsidR="006242CA" w:rsidRPr="00B533BA">
        <w:rPr>
          <w:rFonts w:ascii="Times New Roman" w:hAnsi="Times New Roman" w:cs="Times New Roman"/>
          <w:bCs/>
          <w:sz w:val="24"/>
          <w:szCs w:val="24"/>
        </w:rPr>
        <w:t xml:space="preserve"> </w:t>
      </w:r>
      <w:proofErr w:type="spellStart"/>
      <w:r w:rsidR="006242CA" w:rsidRPr="00B533BA">
        <w:rPr>
          <w:rFonts w:ascii="Times New Roman" w:hAnsi="Times New Roman" w:cs="Times New Roman"/>
          <w:bCs/>
          <w:sz w:val="24"/>
          <w:szCs w:val="24"/>
        </w:rPr>
        <w:t>t.j</w:t>
      </w:r>
      <w:proofErr w:type="spellEnd"/>
      <w:r w:rsidR="006242CA" w:rsidRPr="00B533BA">
        <w:rPr>
          <w:rFonts w:ascii="Times New Roman" w:hAnsi="Times New Roman" w:cs="Times New Roman"/>
          <w:bCs/>
          <w:sz w:val="24"/>
          <w:szCs w:val="24"/>
        </w:rPr>
        <w:t xml:space="preserve">. z dnia 3 </w:t>
      </w:r>
      <w:r w:rsidR="00EC0BBE" w:rsidRPr="00B533BA">
        <w:rPr>
          <w:rFonts w:ascii="Times New Roman" w:hAnsi="Times New Roman" w:cs="Times New Roman"/>
          <w:bCs/>
          <w:sz w:val="24"/>
          <w:szCs w:val="24"/>
        </w:rPr>
        <w:t>marca 2020 r.</w:t>
      </w:r>
      <w:r w:rsidRPr="00B533BA">
        <w:rPr>
          <w:rFonts w:ascii="Times New Roman" w:hAnsi="Times New Roman" w:cs="Times New Roman"/>
          <w:bCs/>
          <w:sz w:val="24"/>
          <w:szCs w:val="24"/>
        </w:rPr>
        <w:t xml:space="preserve">). </w:t>
      </w:r>
    </w:p>
    <w:p w14:paraId="74529D8C" w14:textId="64176207" w:rsidR="007A23A3" w:rsidRPr="00B533BA" w:rsidRDefault="007A23A3" w:rsidP="00FC0B42">
      <w:pPr>
        <w:numPr>
          <w:ilvl w:val="0"/>
          <w:numId w:val="12"/>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Komunikacja ustna dopuszczalna jest w toku negocjacji oraz w odniesieniu do informacji, które nie są istotne, w szczególności nie dotyczą ogłoszenia o zamówieniu lub dokumentów zamówienia, potwierdzenia zainteresowania lub ofert, o ile jej treść jest udokumentowana.</w:t>
      </w:r>
    </w:p>
    <w:p w14:paraId="6CA747DB" w14:textId="29A251AA" w:rsidR="00512CAB" w:rsidRPr="00B533BA" w:rsidRDefault="00B9067B" w:rsidP="00FC0B42">
      <w:pPr>
        <w:numPr>
          <w:ilvl w:val="0"/>
          <w:numId w:val="12"/>
        </w:numPr>
        <w:spacing w:after="0"/>
        <w:ind w:left="420"/>
        <w:jc w:val="both"/>
        <w:rPr>
          <w:rFonts w:ascii="Times New Roman" w:hAnsi="Times New Roman" w:cs="Times New Roman"/>
          <w:b/>
          <w:sz w:val="24"/>
          <w:szCs w:val="24"/>
        </w:rPr>
      </w:pPr>
      <w:r w:rsidRPr="00B533BA">
        <w:rPr>
          <w:rFonts w:ascii="Times New Roman" w:hAnsi="Times New Roman" w:cs="Times New Roman"/>
          <w:b/>
          <w:sz w:val="24"/>
          <w:szCs w:val="24"/>
        </w:rPr>
        <w:t>Komunikacja elektroniczna za pomocą poczty elektronicznej nie dotyczy składania ofert oraz dokumentów składanych wraz z ofertą.</w:t>
      </w:r>
    </w:p>
    <w:p w14:paraId="38D4E893" w14:textId="33EF8A63" w:rsidR="00A240E8" w:rsidRPr="00B533BA" w:rsidRDefault="00A240E8" w:rsidP="00FC0B42">
      <w:pPr>
        <w:numPr>
          <w:ilvl w:val="0"/>
          <w:numId w:val="12"/>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 xml:space="preserve">Ofertę, oświadczenia, o których mowa w art. 125 ust. 1 </w:t>
      </w:r>
      <w:proofErr w:type="spellStart"/>
      <w:r w:rsidR="00BB36CE">
        <w:rPr>
          <w:rFonts w:ascii="Times New Roman" w:hAnsi="Times New Roman" w:cs="Times New Roman"/>
          <w:bCs/>
          <w:sz w:val="24"/>
          <w:szCs w:val="24"/>
        </w:rPr>
        <w:t>P</w:t>
      </w:r>
      <w:r w:rsidRPr="00B533BA">
        <w:rPr>
          <w:rFonts w:ascii="Times New Roman" w:hAnsi="Times New Roman" w:cs="Times New Roman"/>
          <w:bCs/>
          <w:sz w:val="24"/>
          <w:szCs w:val="24"/>
        </w:rPr>
        <w:t>.z.p</w:t>
      </w:r>
      <w:proofErr w:type="spellEnd"/>
      <w:r w:rsidRPr="00B533BA">
        <w:rPr>
          <w:rFonts w:ascii="Times New Roman" w:hAnsi="Times New Roman" w:cs="Times New Roman"/>
          <w:bCs/>
          <w:sz w:val="24"/>
          <w:szCs w:val="24"/>
        </w:rPr>
        <w:t xml:space="preserve">., podmiotowe środki dowodowe, </w:t>
      </w:r>
      <w:r w:rsidRPr="00B533BA">
        <w:rPr>
          <w:rFonts w:ascii="Times New Roman" w:hAnsi="Times New Roman" w:cs="Times New Roman"/>
          <w:sz w:val="24"/>
          <w:szCs w:val="24"/>
        </w:rPr>
        <w:t>pełnomocnictwa</w:t>
      </w:r>
      <w:r w:rsidRPr="00B533BA">
        <w:rPr>
          <w:rFonts w:ascii="Times New Roman" w:hAnsi="Times New Roman" w:cs="Times New Roman"/>
          <w:bCs/>
          <w:sz w:val="24"/>
          <w:szCs w:val="24"/>
        </w:rPr>
        <w:t>, zobowiązanie podmiotu udostępniającego zasoby sporządza się w postaci elektronicznej, w ogólnie dostępnych formatach danych, w szczególności w formatach .txt, .rtf, .pdf, .</w:t>
      </w:r>
      <w:proofErr w:type="spellStart"/>
      <w:r w:rsidRPr="00B533BA">
        <w:rPr>
          <w:rFonts w:ascii="Times New Roman" w:hAnsi="Times New Roman" w:cs="Times New Roman"/>
          <w:bCs/>
          <w:sz w:val="24"/>
          <w:szCs w:val="24"/>
        </w:rPr>
        <w:t>doc</w:t>
      </w:r>
      <w:proofErr w:type="spellEnd"/>
      <w:r w:rsidRPr="00B533BA">
        <w:rPr>
          <w:rFonts w:ascii="Times New Roman" w:hAnsi="Times New Roman" w:cs="Times New Roman"/>
          <w:bCs/>
          <w:sz w:val="24"/>
          <w:szCs w:val="24"/>
        </w:rPr>
        <w:t>, .</w:t>
      </w:r>
      <w:proofErr w:type="spellStart"/>
      <w:r w:rsidRPr="00B533BA">
        <w:rPr>
          <w:rFonts w:ascii="Times New Roman" w:hAnsi="Times New Roman" w:cs="Times New Roman"/>
          <w:bCs/>
          <w:sz w:val="24"/>
          <w:szCs w:val="24"/>
        </w:rPr>
        <w:t>docx</w:t>
      </w:r>
      <w:proofErr w:type="spellEnd"/>
      <w:r w:rsidRPr="00B533BA">
        <w:rPr>
          <w:rFonts w:ascii="Times New Roman" w:hAnsi="Times New Roman" w:cs="Times New Roman"/>
          <w:bCs/>
          <w:sz w:val="24"/>
          <w:szCs w:val="24"/>
        </w:rPr>
        <w:t>, .</w:t>
      </w:r>
      <w:proofErr w:type="spellStart"/>
      <w:r w:rsidRPr="00B533BA">
        <w:rPr>
          <w:rFonts w:ascii="Times New Roman" w:hAnsi="Times New Roman" w:cs="Times New Roman"/>
          <w:bCs/>
          <w:sz w:val="24"/>
          <w:szCs w:val="24"/>
        </w:rPr>
        <w:t>odt</w:t>
      </w:r>
      <w:proofErr w:type="spellEnd"/>
      <w:r w:rsidRPr="00B533BA">
        <w:rPr>
          <w:rFonts w:ascii="Times New Roman" w:hAnsi="Times New Roman" w:cs="Times New Roman"/>
          <w:bCs/>
          <w:sz w:val="24"/>
          <w:szCs w:val="24"/>
        </w:rPr>
        <w:t xml:space="preserve">. Ofertę, a także oświadczenie o jakim mowa </w:t>
      </w:r>
      <w:r w:rsidRPr="00CA4ADA">
        <w:rPr>
          <w:rFonts w:ascii="Times New Roman" w:hAnsi="Times New Roman" w:cs="Times New Roman"/>
          <w:bCs/>
          <w:sz w:val="24"/>
          <w:szCs w:val="24"/>
        </w:rPr>
        <w:t>w Rozdziale X</w:t>
      </w:r>
      <w:r w:rsidR="007707E7" w:rsidRPr="00CA4ADA">
        <w:rPr>
          <w:rFonts w:ascii="Times New Roman" w:hAnsi="Times New Roman" w:cs="Times New Roman"/>
          <w:bCs/>
          <w:sz w:val="24"/>
          <w:szCs w:val="24"/>
        </w:rPr>
        <w:t>II</w:t>
      </w:r>
      <w:r w:rsidRPr="00CA4ADA">
        <w:rPr>
          <w:rFonts w:ascii="Times New Roman" w:hAnsi="Times New Roman" w:cs="Times New Roman"/>
          <w:bCs/>
          <w:sz w:val="24"/>
          <w:szCs w:val="24"/>
        </w:rPr>
        <w:t xml:space="preserve"> ust. 1 SWZ</w:t>
      </w:r>
      <w:r w:rsidRPr="00B533BA">
        <w:rPr>
          <w:rFonts w:ascii="Times New Roman" w:hAnsi="Times New Roman" w:cs="Times New Roman"/>
          <w:bCs/>
          <w:sz w:val="24"/>
          <w:szCs w:val="24"/>
        </w:rPr>
        <w:t xml:space="preserve"> składa się, pod rygorem nieważności, w formie elektronicznej lub w postaci elektronicznej opatrzonej podpisem zaufanym lub podpisem osobistym. </w:t>
      </w:r>
    </w:p>
    <w:p w14:paraId="482B4650" w14:textId="77777777" w:rsidR="00605ACA" w:rsidRDefault="00A240E8" w:rsidP="00605ACA">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Dz. U. z 2017</w:t>
      </w:r>
      <w:r w:rsidR="006A16E9">
        <w:rPr>
          <w:rFonts w:ascii="Times New Roman" w:hAnsi="Times New Roman" w:cs="Times New Roman"/>
          <w:sz w:val="24"/>
          <w:szCs w:val="24"/>
        </w:rPr>
        <w:t xml:space="preserve"> </w:t>
      </w:r>
      <w:r w:rsidRPr="00B533BA">
        <w:rPr>
          <w:rFonts w:ascii="Times New Roman" w:hAnsi="Times New Roman" w:cs="Times New Roman"/>
          <w:sz w:val="24"/>
          <w:szCs w:val="24"/>
        </w:rPr>
        <w:t>r., poz. 2247) w sprawie Krajowych Ram Interoperacyjności, minimalnych wymagań dla rejestrów publicznych i wymiany informacji w postaci elektronicznej oraz minimalnych wymagań dla systemów teleinformatycznych</w:t>
      </w:r>
      <w:r w:rsidR="00FB6F63" w:rsidRPr="00B533BA">
        <w:rPr>
          <w:rFonts w:ascii="Times New Roman" w:hAnsi="Times New Roman" w:cs="Times New Roman"/>
          <w:sz w:val="24"/>
          <w:szCs w:val="24"/>
        </w:rPr>
        <w:t xml:space="preserve"> (Dz. U. 2017 r. poz. 2247 </w:t>
      </w:r>
      <w:proofErr w:type="spellStart"/>
      <w:r w:rsidR="00FB6F63"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w:t>
      </w:r>
      <w:r w:rsidR="00FB6F63" w:rsidRPr="00B533BA">
        <w:rPr>
          <w:rFonts w:ascii="Times New Roman" w:hAnsi="Times New Roman" w:cs="Times New Roman"/>
          <w:sz w:val="24"/>
          <w:szCs w:val="24"/>
        </w:rPr>
        <w:t xml:space="preserve"> z dnia 5 grudnia 2017 r.).</w:t>
      </w:r>
      <w:r w:rsidRPr="00B533BA">
        <w:rPr>
          <w:rFonts w:ascii="Times New Roman" w:hAnsi="Times New Roman" w:cs="Times New Roman"/>
          <w:sz w:val="24"/>
          <w:szCs w:val="24"/>
        </w:rPr>
        <w:t xml:space="preserve"> Powyższe oznacza, iż Zamawiający nie dopuszcza przysyłania dokumentów elektronicznych (w tym oferty) skompresowanych </w:t>
      </w:r>
      <w:proofErr w:type="spellStart"/>
      <w:r w:rsidRPr="00B533BA">
        <w:rPr>
          <w:rFonts w:ascii="Times New Roman" w:hAnsi="Times New Roman" w:cs="Times New Roman"/>
          <w:sz w:val="24"/>
          <w:szCs w:val="24"/>
        </w:rPr>
        <w:t>formatem.rar</w:t>
      </w:r>
      <w:proofErr w:type="spellEnd"/>
      <w:r w:rsidRPr="00B533BA">
        <w:rPr>
          <w:rFonts w:ascii="Times New Roman" w:hAnsi="Times New Roman" w:cs="Times New Roman"/>
          <w:sz w:val="24"/>
          <w:szCs w:val="24"/>
        </w:rPr>
        <w:t>.</w:t>
      </w:r>
    </w:p>
    <w:p w14:paraId="656975FD" w14:textId="7141DB81" w:rsidR="00816E89" w:rsidRDefault="00A240E8" w:rsidP="00605ACA">
      <w:pPr>
        <w:numPr>
          <w:ilvl w:val="0"/>
          <w:numId w:val="12"/>
        </w:numPr>
        <w:spacing w:after="0"/>
        <w:ind w:left="420"/>
        <w:jc w:val="both"/>
        <w:rPr>
          <w:rFonts w:ascii="Times New Roman" w:hAnsi="Times New Roman" w:cs="Times New Roman"/>
          <w:sz w:val="24"/>
          <w:szCs w:val="24"/>
        </w:rPr>
      </w:pPr>
      <w:r w:rsidRPr="00605ACA">
        <w:rPr>
          <w:rFonts w:ascii="Times New Roman" w:hAnsi="Times New Roman" w:cs="Times New Roman"/>
          <w:sz w:val="24"/>
          <w:szCs w:val="24"/>
        </w:rPr>
        <w:lastRenderedPageBreak/>
        <w:t>Zamawiający wyznacza następując</w:t>
      </w:r>
      <w:r w:rsidR="006C7066" w:rsidRPr="00605ACA">
        <w:rPr>
          <w:rFonts w:ascii="Times New Roman" w:hAnsi="Times New Roman" w:cs="Times New Roman"/>
          <w:sz w:val="24"/>
          <w:szCs w:val="24"/>
        </w:rPr>
        <w:t>ą</w:t>
      </w:r>
      <w:r w:rsidRPr="00605ACA">
        <w:rPr>
          <w:rFonts w:ascii="Times New Roman" w:hAnsi="Times New Roman" w:cs="Times New Roman"/>
          <w:sz w:val="24"/>
          <w:szCs w:val="24"/>
        </w:rPr>
        <w:t xml:space="preserve"> osob</w:t>
      </w:r>
      <w:r w:rsidR="006C7066" w:rsidRPr="00605ACA">
        <w:rPr>
          <w:rFonts w:ascii="Times New Roman" w:hAnsi="Times New Roman" w:cs="Times New Roman"/>
          <w:sz w:val="24"/>
          <w:szCs w:val="24"/>
        </w:rPr>
        <w:t>ę</w:t>
      </w:r>
      <w:r w:rsidRPr="00605ACA">
        <w:rPr>
          <w:rFonts w:ascii="Times New Roman" w:hAnsi="Times New Roman" w:cs="Times New Roman"/>
          <w:sz w:val="24"/>
          <w:szCs w:val="24"/>
        </w:rPr>
        <w:t xml:space="preserve"> do kontaktu z Wykonawcami</w:t>
      </w:r>
      <w:r w:rsidR="006C7066" w:rsidRPr="00605ACA">
        <w:rPr>
          <w:rFonts w:ascii="Times New Roman" w:hAnsi="Times New Roman" w:cs="Times New Roman"/>
          <w:sz w:val="24"/>
          <w:szCs w:val="24"/>
        </w:rPr>
        <w:t xml:space="preserve"> </w:t>
      </w:r>
      <w:r w:rsidRPr="00605ACA">
        <w:rPr>
          <w:rFonts w:ascii="Times New Roman" w:hAnsi="Times New Roman" w:cs="Times New Roman"/>
          <w:sz w:val="24"/>
          <w:szCs w:val="24"/>
        </w:rPr>
        <w:t>w sprawach formalnych:</w:t>
      </w:r>
      <w:r w:rsidR="00814EE1" w:rsidRPr="00605ACA">
        <w:rPr>
          <w:rFonts w:ascii="Times New Roman" w:hAnsi="Times New Roman" w:cs="Times New Roman"/>
          <w:sz w:val="24"/>
          <w:szCs w:val="24"/>
        </w:rPr>
        <w:t xml:space="preserve"> Samodzielne stanowisko ds. Zamówień Publicznych</w:t>
      </w:r>
      <w:r w:rsidR="00F74507" w:rsidRPr="00605ACA">
        <w:rPr>
          <w:rFonts w:ascii="Times New Roman" w:hAnsi="Times New Roman" w:cs="Times New Roman"/>
          <w:sz w:val="24"/>
          <w:szCs w:val="24"/>
        </w:rPr>
        <w:t xml:space="preserve"> </w:t>
      </w:r>
      <w:r w:rsidR="00814EE1" w:rsidRPr="00605ACA">
        <w:rPr>
          <w:rFonts w:ascii="Times New Roman" w:hAnsi="Times New Roman" w:cs="Times New Roman"/>
          <w:sz w:val="24"/>
          <w:szCs w:val="24"/>
        </w:rPr>
        <w:t>–</w:t>
      </w:r>
      <w:r w:rsidR="00853D7C" w:rsidRPr="00605ACA">
        <w:rPr>
          <w:rFonts w:ascii="Times New Roman" w:hAnsi="Times New Roman" w:cs="Times New Roman"/>
          <w:sz w:val="24"/>
          <w:szCs w:val="24"/>
        </w:rPr>
        <w:t xml:space="preserve"> </w:t>
      </w:r>
      <w:r w:rsidR="00814EE1" w:rsidRPr="00605ACA">
        <w:rPr>
          <w:rFonts w:ascii="Times New Roman" w:hAnsi="Times New Roman" w:cs="Times New Roman"/>
          <w:sz w:val="24"/>
          <w:szCs w:val="24"/>
        </w:rPr>
        <w:t>Katarzyna Wojtyńska</w:t>
      </w:r>
      <w:r w:rsidR="006C7066" w:rsidRPr="00605ACA">
        <w:rPr>
          <w:rFonts w:ascii="Times New Roman" w:hAnsi="Times New Roman" w:cs="Times New Roman"/>
          <w:sz w:val="24"/>
          <w:szCs w:val="24"/>
        </w:rPr>
        <w:t xml:space="preserve"> –</w:t>
      </w:r>
      <w:r w:rsidR="00814EE1" w:rsidRPr="00605ACA">
        <w:rPr>
          <w:rFonts w:ascii="Times New Roman" w:hAnsi="Times New Roman" w:cs="Times New Roman"/>
          <w:sz w:val="24"/>
          <w:szCs w:val="24"/>
        </w:rPr>
        <w:t xml:space="preserve"> </w:t>
      </w:r>
      <w:hyperlink r:id="rId8" w:history="1">
        <w:r w:rsidR="00605ACA" w:rsidRPr="00261812">
          <w:rPr>
            <w:rStyle w:val="Hipercze"/>
            <w:rFonts w:ascii="Times New Roman" w:hAnsi="Times New Roman" w:cs="Times New Roman"/>
            <w:sz w:val="24"/>
            <w:szCs w:val="24"/>
          </w:rPr>
          <w:t>https://platformazakupowa.pl</w:t>
        </w:r>
      </w:hyperlink>
      <w:r w:rsidR="00605ACA">
        <w:rPr>
          <w:rFonts w:ascii="Times New Roman" w:hAnsi="Times New Roman" w:cs="Times New Roman"/>
          <w:sz w:val="24"/>
          <w:szCs w:val="24"/>
        </w:rPr>
        <w:t xml:space="preserve">. </w:t>
      </w:r>
    </w:p>
    <w:p w14:paraId="1F60EBB9" w14:textId="77777777" w:rsidR="00605ACA" w:rsidRPr="006579CC" w:rsidRDefault="00605ACA" w:rsidP="00605ACA">
      <w:pPr>
        <w:numPr>
          <w:ilvl w:val="0"/>
          <w:numId w:val="12"/>
        </w:numPr>
        <w:tabs>
          <w:tab w:val="left" w:pos="709"/>
        </w:tabs>
        <w:autoSpaceDN w:val="0"/>
        <w:spacing w:after="0" w:line="240" w:lineRule="auto"/>
        <w:ind w:left="420"/>
        <w:contextualSpacing/>
        <w:jc w:val="both"/>
        <w:textAlignment w:val="baseline"/>
        <w:rPr>
          <w:rFonts w:ascii="Times New Roman" w:hAnsi="Times New Roman" w:cs="Times New Roman"/>
          <w:sz w:val="24"/>
          <w:szCs w:val="24"/>
        </w:rPr>
      </w:pPr>
      <w:r w:rsidRPr="006579CC">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6579CC">
        <w:rPr>
          <w:rFonts w:ascii="Times New Roman" w:hAnsi="Times New Roman" w:cs="Times New Roman"/>
          <w:sz w:val="24"/>
          <w:szCs w:val="24"/>
        </w:rPr>
        <w:br/>
        <w:t xml:space="preserve">z: </w:t>
      </w:r>
      <w:hyperlink r:id="rId9" w:history="1">
        <w:r w:rsidRPr="006579CC">
          <w:rPr>
            <w:rFonts w:ascii="Times New Roman" w:hAnsi="Times New Roman" w:cs="Times New Roman"/>
            <w:b/>
            <w:sz w:val="24"/>
            <w:szCs w:val="24"/>
            <w:u w:val="single"/>
            <w:lang w:eastAsia="zh-CN"/>
          </w:rPr>
          <w:t>https://platformazakupowa.pl/strona/1-regulamin</w:t>
        </w:r>
      </w:hyperlink>
      <w:r w:rsidRPr="006579CC">
        <w:rPr>
          <w:rFonts w:ascii="Times New Roman" w:hAnsi="Times New Roman" w:cs="Times New Roman"/>
          <w:b/>
          <w:sz w:val="24"/>
          <w:szCs w:val="24"/>
          <w:u w:val="single"/>
          <w:lang w:eastAsia="zh-CN"/>
        </w:rPr>
        <w:t>.</w:t>
      </w:r>
    </w:p>
    <w:p w14:paraId="643FEA7A" w14:textId="77777777" w:rsidR="00605ACA" w:rsidRPr="005D2826" w:rsidRDefault="00605ACA" w:rsidP="00605ACA">
      <w:pPr>
        <w:numPr>
          <w:ilvl w:val="0"/>
          <w:numId w:val="12"/>
        </w:numPr>
        <w:autoSpaceDN w:val="0"/>
        <w:spacing w:line="240" w:lineRule="auto"/>
        <w:ind w:left="420"/>
        <w:contextualSpacing/>
        <w:jc w:val="both"/>
        <w:textAlignment w:val="baseline"/>
        <w:rPr>
          <w:rFonts w:ascii="Times New Roman" w:hAnsi="Times New Roman" w:cs="Times New Roman"/>
          <w:b/>
          <w:sz w:val="24"/>
          <w:szCs w:val="24"/>
        </w:rPr>
      </w:pPr>
      <w:r w:rsidRPr="005D2826">
        <w:rPr>
          <w:rFonts w:ascii="Times New Roman" w:hAnsi="Times New Roman" w:cs="Times New Roman"/>
          <w:b/>
          <w:sz w:val="24"/>
          <w:szCs w:val="24"/>
        </w:rPr>
        <w:t xml:space="preserve">Maksymalna wielkość plików załączonych za pośrednictwem platformy zakupowej wynosi 1GB, przy maksymalnej liczbie plików (lub spakowanych folderów) równej 20. </w:t>
      </w:r>
    </w:p>
    <w:p w14:paraId="03133519" w14:textId="77777777" w:rsidR="00605ACA" w:rsidRPr="005D2826" w:rsidRDefault="00605ACA" w:rsidP="00605ACA">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hAnsi="Times New Roman" w:cs="Times New Roman"/>
          <w:sz w:val="24"/>
          <w:szCs w:val="24"/>
        </w:rPr>
        <w:t>Minimalne wymagania techniczne i informacje na temat kodowania i czasu odbioru danych są opisane na Stronie platformazakupowa.pl.</w:t>
      </w:r>
    </w:p>
    <w:p w14:paraId="12E8AD58" w14:textId="77777777" w:rsidR="00605ACA" w:rsidRPr="005D2826" w:rsidRDefault="00605ACA" w:rsidP="00605ACA">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hAnsi="Times New Roman" w:cs="Times New Roman"/>
          <w:sz w:val="24"/>
          <w:szCs w:val="24"/>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34EB15D" w14:textId="77777777" w:rsidR="00605ACA" w:rsidRPr="005D2826" w:rsidRDefault="00605ACA" w:rsidP="00605ACA">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eastAsia="Tahoma" w:hAnsi="Times New Roman" w:cs="Times New Roman"/>
          <w:sz w:val="24"/>
          <w:szCs w:val="24"/>
        </w:rPr>
        <w:t xml:space="preserve">Wykonawca na każde żądanie Zamawiającego niezwłocznie potwierdza fakt otrzymania zawiadomienia, wniosku lub informacji. Potwierdzenia należy przesłać również </w:t>
      </w:r>
      <w:r w:rsidRPr="005D2826">
        <w:rPr>
          <w:rFonts w:ascii="Times New Roman" w:hAnsi="Times New Roman" w:cs="Times New Roman"/>
          <w:sz w:val="24"/>
          <w:szCs w:val="24"/>
        </w:rPr>
        <w:t>za pośrednictwem platformy zakupowej.</w:t>
      </w:r>
    </w:p>
    <w:p w14:paraId="7CF6DD3A" w14:textId="77777777" w:rsidR="00605ACA" w:rsidRPr="005D2826" w:rsidRDefault="00605ACA" w:rsidP="00605ACA">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eastAsia="Tahoma" w:hAnsi="Times New Roman" w:cs="Times New Roman"/>
          <w:b/>
          <w:sz w:val="24"/>
          <w:szCs w:val="24"/>
        </w:rPr>
        <w:t>W korespondencji kierowanej do Zamawiającego Wykonawca winien posługiwać się numerem sprawy określonym w SWZ.</w:t>
      </w:r>
    </w:p>
    <w:p w14:paraId="2591ECDD" w14:textId="77777777" w:rsidR="00605ACA" w:rsidRPr="005D2826" w:rsidRDefault="00605ACA" w:rsidP="00605ACA">
      <w:pPr>
        <w:numPr>
          <w:ilvl w:val="0"/>
          <w:numId w:val="12"/>
        </w:numPr>
        <w:tabs>
          <w:tab w:val="left" w:pos="709"/>
        </w:tabs>
        <w:autoSpaceDN w:val="0"/>
        <w:spacing w:line="240" w:lineRule="auto"/>
        <w:ind w:left="420"/>
        <w:contextualSpacing/>
        <w:jc w:val="both"/>
        <w:textAlignment w:val="baseline"/>
        <w:rPr>
          <w:rFonts w:ascii="Times New Roman" w:hAnsi="Times New Roman" w:cs="Times New Roman"/>
          <w:sz w:val="24"/>
          <w:szCs w:val="24"/>
        </w:rPr>
      </w:pPr>
      <w:bookmarkStart w:id="8" w:name="_Ref530396341"/>
      <w:r w:rsidRPr="005D2826">
        <w:rPr>
          <w:rFonts w:ascii="Times New Roman" w:eastAsia="Tahoma" w:hAnsi="Times New Roman" w:cs="Times New Roman"/>
          <w:sz w:val="24"/>
          <w:szCs w:val="24"/>
        </w:rPr>
        <w:t>W kwestiach budzących wątpliwości odnośnie zapisów SWZ Wykonawcom przysługuje prawo do wnoszenia wniosków o wyjaśnienie jej treści.</w:t>
      </w:r>
      <w:bookmarkEnd w:id="8"/>
      <w:r w:rsidRPr="005D2826">
        <w:rPr>
          <w:rFonts w:ascii="Times New Roman" w:eastAsia="Tahoma" w:hAnsi="Times New Roman" w:cs="Times New Roman"/>
          <w:sz w:val="24"/>
          <w:szCs w:val="24"/>
        </w:rPr>
        <w:t xml:space="preserve"> </w:t>
      </w:r>
    </w:p>
    <w:p w14:paraId="6A38AF54" w14:textId="77777777" w:rsidR="00605ACA" w:rsidRDefault="00605ACA" w:rsidP="00605ACA">
      <w:pPr>
        <w:numPr>
          <w:ilvl w:val="0"/>
          <w:numId w:val="12"/>
        </w:numPr>
        <w:tabs>
          <w:tab w:val="left" w:pos="709"/>
        </w:tabs>
        <w:autoSpaceDN w:val="0"/>
        <w:spacing w:line="240" w:lineRule="auto"/>
        <w:ind w:left="420"/>
        <w:contextualSpacing/>
        <w:jc w:val="both"/>
        <w:textAlignment w:val="baseline"/>
        <w:rPr>
          <w:rFonts w:ascii="Times New Roman" w:eastAsia="Tahoma" w:hAnsi="Times New Roman" w:cs="Times New Roman"/>
          <w:sz w:val="24"/>
          <w:szCs w:val="24"/>
        </w:rPr>
      </w:pPr>
      <w:r w:rsidRPr="005D2826">
        <w:rPr>
          <w:rFonts w:ascii="Times New Roman" w:eastAsia="Tahoma" w:hAnsi="Times New Roman" w:cs="Times New Roman"/>
          <w:sz w:val="24"/>
          <w:szCs w:val="24"/>
        </w:rPr>
        <w:t xml:space="preserve">Składanie wniosków o wyjaśnienie treści SWZ, o których mowa powyżej odbywa się za pośrednictwem platformy zakupowej, poprzez polecenie „Wyślij </w:t>
      </w:r>
      <w:r>
        <w:rPr>
          <w:rFonts w:ascii="Times New Roman" w:eastAsia="Tahoma" w:hAnsi="Times New Roman" w:cs="Times New Roman"/>
          <w:sz w:val="24"/>
          <w:szCs w:val="24"/>
        </w:rPr>
        <w:t>w</w:t>
      </w:r>
      <w:r w:rsidRPr="005D2826">
        <w:rPr>
          <w:rFonts w:ascii="Times New Roman" w:eastAsia="Tahoma" w:hAnsi="Times New Roman" w:cs="Times New Roman"/>
          <w:sz w:val="24"/>
          <w:szCs w:val="24"/>
        </w:rPr>
        <w:t xml:space="preserve">iadomość” jako załącznik, dostępne przy zamieszczonym postępowaniu </w:t>
      </w:r>
      <w:r w:rsidRPr="005D2826">
        <w:rPr>
          <w:rFonts w:ascii="Times New Roman" w:eastAsia="Tahoma" w:hAnsi="Times New Roman" w:cs="Times New Roman"/>
          <w:i/>
          <w:sz w:val="24"/>
          <w:szCs w:val="24"/>
        </w:rPr>
        <w:t>(prawy dolny róg strony)</w:t>
      </w:r>
      <w:r w:rsidRPr="005D2826">
        <w:rPr>
          <w:rFonts w:ascii="Times New Roman" w:eastAsia="Tahoma" w:hAnsi="Times New Roman" w:cs="Times New Roman"/>
          <w:sz w:val="24"/>
          <w:szCs w:val="24"/>
        </w:rPr>
        <w:t>.</w:t>
      </w:r>
    </w:p>
    <w:p w14:paraId="1BAB0994" w14:textId="77777777" w:rsidR="00605ACA" w:rsidRPr="005D2826" w:rsidRDefault="00605ACA" w:rsidP="00605ACA">
      <w:pPr>
        <w:numPr>
          <w:ilvl w:val="0"/>
          <w:numId w:val="12"/>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Ofertę należy sporządzić w języku polskim.</w:t>
      </w:r>
    </w:p>
    <w:p w14:paraId="0B9B2100" w14:textId="77777777" w:rsidR="00605ACA" w:rsidRPr="005D2826" w:rsidRDefault="00605ACA" w:rsidP="00605ACA">
      <w:pPr>
        <w:numPr>
          <w:ilvl w:val="0"/>
          <w:numId w:val="12"/>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5D2826">
        <w:rPr>
          <w:rFonts w:ascii="Times New Roman" w:hAnsi="Times New Roman" w:cs="Times New Roman"/>
          <w:sz w:val="24"/>
          <w:szCs w:val="24"/>
        </w:rPr>
        <w:br/>
        <w:t xml:space="preserve">(Dz. U. 2020 r. poz. 1913 </w:t>
      </w:r>
      <w:proofErr w:type="spellStart"/>
      <w:r w:rsidRPr="005D2826">
        <w:rPr>
          <w:rFonts w:ascii="Times New Roman" w:hAnsi="Times New Roman" w:cs="Times New Roman"/>
          <w:sz w:val="24"/>
          <w:szCs w:val="24"/>
        </w:rPr>
        <w:t>t.j</w:t>
      </w:r>
      <w:proofErr w:type="spellEnd"/>
      <w:r w:rsidRPr="005D2826">
        <w:rPr>
          <w:rFonts w:ascii="Times New Roman" w:hAnsi="Times New Roman" w:cs="Times New Roman"/>
          <w:sz w:val="24"/>
          <w:szCs w:val="24"/>
        </w:rPr>
        <w:t xml:space="preserve">. z dnia 30 października 2020 r.),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4DB33F" w14:textId="77777777" w:rsidR="00605ACA" w:rsidRPr="005D2826" w:rsidRDefault="00605ACA" w:rsidP="00605ACA">
      <w:pPr>
        <w:numPr>
          <w:ilvl w:val="0"/>
          <w:numId w:val="12"/>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Oferta może być złożona tylko do upływu terminu składania ofert.</w:t>
      </w:r>
    </w:p>
    <w:p w14:paraId="14E26536" w14:textId="43C377A8" w:rsidR="00605ACA" w:rsidRPr="00B533BA" w:rsidRDefault="00605ACA" w:rsidP="00605ACA">
      <w:pPr>
        <w:numPr>
          <w:ilvl w:val="0"/>
          <w:numId w:val="12"/>
        </w:numPr>
        <w:spacing w:after="0"/>
        <w:ind w:left="420"/>
        <w:jc w:val="both"/>
        <w:rPr>
          <w:rFonts w:ascii="Times New Roman" w:hAnsi="Times New Roman" w:cs="Times New Roman"/>
          <w:b/>
          <w:sz w:val="24"/>
          <w:szCs w:val="24"/>
        </w:rPr>
      </w:pPr>
      <w:r w:rsidRPr="00FC1555">
        <w:rPr>
          <w:rFonts w:ascii="Times New Roman" w:eastAsia="Tahoma" w:hAnsi="Times New Roman" w:cs="Times New Roman"/>
          <w:sz w:val="24"/>
          <w:szCs w:val="24"/>
        </w:rPr>
        <w:t xml:space="preserve">Sposób sporządzenia dokumentów elektronicznych, oświadczeń lub elektronicznych kopii dokumentów lub oświadczeń musi być zgodny z wymaganiami określonymi </w:t>
      </w:r>
      <w:r>
        <w:rPr>
          <w:rFonts w:ascii="Times New Roman" w:eastAsia="Tahoma" w:hAnsi="Times New Roman" w:cs="Times New Roman"/>
          <w:sz w:val="24"/>
          <w:szCs w:val="24"/>
        </w:rPr>
        <w:br/>
      </w:r>
      <w:r w:rsidRPr="00FC1555">
        <w:rPr>
          <w:rFonts w:ascii="Times New Roman" w:eastAsia="Tahoma" w:hAnsi="Times New Roman" w:cs="Times New Roman"/>
          <w:sz w:val="24"/>
          <w:szCs w:val="24"/>
        </w:rPr>
        <w:t>w</w:t>
      </w:r>
      <w:r w:rsidRPr="00FC1555">
        <w:rPr>
          <w:rFonts w:ascii="Tahoma" w:eastAsia="Tahoma" w:hAnsi="Tahoma" w:cs="Tahoma"/>
          <w:sz w:val="24"/>
          <w:szCs w:val="24"/>
        </w:rPr>
        <w:t xml:space="preserve"> </w:t>
      </w:r>
      <w:r w:rsidRPr="00FC1555">
        <w:rPr>
          <w:rFonts w:ascii="Times New Roman" w:hAnsi="Times New Roman" w:cs="Times New Roman"/>
          <w:sz w:val="36"/>
          <w:szCs w:val="36"/>
        </w:rPr>
        <w:t xml:space="preserve"> </w:t>
      </w:r>
      <w:r>
        <w:rPr>
          <w:rFonts w:ascii="Times New Roman" w:hAnsi="Times New Roman" w:cs="Times New Roman"/>
          <w:sz w:val="24"/>
          <w:szCs w:val="24"/>
        </w:rPr>
        <w:t>R</w:t>
      </w:r>
      <w:r w:rsidRPr="00B533BA">
        <w:rPr>
          <w:rFonts w:ascii="Times New Roman" w:hAnsi="Times New Roman" w:cs="Times New Roman"/>
          <w:sz w:val="24"/>
          <w:szCs w:val="24"/>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z dnia 31 grudnia 2020 r.) oraz rozporządzeniu Ministra Rozwoju, Pracy i Technologii z dnia 23 grudnia 2020 r. w sprawie podmiotowych środków dowodowych oraz innych dokumentów lub oświadczeń, jakich może żądać Zamawiający od Wykonawcy (Dz. U. 2020 r. poz. 2415 z dnia 30 grudnia 2020 r.).  </w:t>
      </w:r>
    </w:p>
    <w:p w14:paraId="4C517C9E" w14:textId="77777777" w:rsidR="00605ACA" w:rsidRPr="00B533BA" w:rsidRDefault="00605ACA" w:rsidP="00605ACA">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Zamawiający jest obowiązany udzielić wyjaśnień niezwłocznie, jednak nie później niż na 2 dni przed upływem terminu składania ofert, pod warunkiem</w:t>
      </w:r>
      <w:r>
        <w:rPr>
          <w:rFonts w:ascii="Times New Roman" w:hAnsi="Times New Roman" w:cs="Times New Roman"/>
          <w:sz w:val="24"/>
          <w:szCs w:val="24"/>
        </w:rPr>
        <w:t>,</w:t>
      </w:r>
      <w:r w:rsidRPr="00B533BA">
        <w:rPr>
          <w:rFonts w:ascii="Times New Roman" w:hAnsi="Times New Roman" w:cs="Times New Roman"/>
          <w:sz w:val="24"/>
          <w:szCs w:val="24"/>
        </w:rPr>
        <w:t xml:space="preserve"> że wniosek o wyjaśnienie treści SWZ wpłynął do Zamawiającego nie później niż na 4 dni przed upływem terminu składania ofert. </w:t>
      </w:r>
    </w:p>
    <w:p w14:paraId="6D26957C" w14:textId="77777777" w:rsidR="00605ACA" w:rsidRPr="00B533BA" w:rsidRDefault="00605ACA" w:rsidP="00605ACA">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 xml:space="preserve">Jeżeli Zamawiający nie udzieli wyjaśnień w terminie, o którym mowa w ust. </w:t>
      </w:r>
      <w:r>
        <w:rPr>
          <w:rFonts w:ascii="Times New Roman" w:hAnsi="Times New Roman" w:cs="Times New Roman"/>
          <w:sz w:val="24"/>
          <w:szCs w:val="24"/>
        </w:rPr>
        <w:t>19</w:t>
      </w:r>
      <w:r w:rsidRPr="00B533BA">
        <w:rPr>
          <w:rFonts w:ascii="Times New Roman" w:hAnsi="Times New Roman" w:cs="Times New Roman"/>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Times New Roman" w:hAnsi="Times New Roman" w:cs="Times New Roman"/>
          <w:sz w:val="24"/>
          <w:szCs w:val="24"/>
        </w:rPr>
        <w:t>19</w:t>
      </w:r>
      <w:r w:rsidRPr="00B533BA">
        <w:rPr>
          <w:rFonts w:ascii="Times New Roman" w:hAnsi="Times New Roman" w:cs="Times New Roman"/>
          <w:sz w:val="24"/>
          <w:szCs w:val="24"/>
        </w:rPr>
        <w:t xml:space="preserve">, </w:t>
      </w:r>
      <w:r w:rsidRPr="00B533BA">
        <w:rPr>
          <w:rFonts w:ascii="Times New Roman" w:hAnsi="Times New Roman" w:cs="Times New Roman"/>
          <w:sz w:val="24"/>
          <w:szCs w:val="24"/>
        </w:rPr>
        <w:lastRenderedPageBreak/>
        <w:t>Zamawiający nie ma obowiązku udzielania wyjaśnień treści SWZ oraz obowiązku przedłużenia terminu składania ofert.</w:t>
      </w:r>
    </w:p>
    <w:p w14:paraId="480E562F" w14:textId="25335E33" w:rsidR="00605ACA" w:rsidRDefault="00605ACA" w:rsidP="00605ACA">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Przedłużenie terminu składania ofert, o których mowa w ust. 2</w:t>
      </w:r>
      <w:r>
        <w:rPr>
          <w:rFonts w:ascii="Times New Roman" w:hAnsi="Times New Roman" w:cs="Times New Roman"/>
          <w:sz w:val="24"/>
          <w:szCs w:val="24"/>
        </w:rPr>
        <w:t>0</w:t>
      </w:r>
      <w:r w:rsidRPr="00B533BA">
        <w:rPr>
          <w:rFonts w:ascii="Times New Roman" w:hAnsi="Times New Roman" w:cs="Times New Roman"/>
          <w:sz w:val="24"/>
          <w:szCs w:val="24"/>
        </w:rPr>
        <w:t>, nie wpływa na bieg terminu składania wniosku o wyjaśnienie treści SWZ.</w:t>
      </w:r>
    </w:p>
    <w:p w14:paraId="3EB18340" w14:textId="77777777" w:rsidR="00014416" w:rsidRPr="00605ACA" w:rsidRDefault="00014416" w:rsidP="00014416">
      <w:pPr>
        <w:spacing w:after="0"/>
        <w:ind w:left="420"/>
        <w:jc w:val="both"/>
        <w:rPr>
          <w:rFonts w:ascii="Times New Roman" w:hAnsi="Times New Roman" w:cs="Times New Roman"/>
          <w:sz w:val="24"/>
          <w:szCs w:val="24"/>
        </w:rPr>
      </w:pPr>
    </w:p>
    <w:p w14:paraId="3F6941CF" w14:textId="17F0E410" w:rsidR="00CE651C" w:rsidRPr="00F44532" w:rsidRDefault="00CE651C">
      <w:pPr>
        <w:pStyle w:val="Akapitzlist"/>
        <w:numPr>
          <w:ilvl w:val="0"/>
          <w:numId w:val="40"/>
        </w:numPr>
        <w:ind w:left="720"/>
        <w:jc w:val="both"/>
        <w:rPr>
          <w:rFonts w:ascii="Times New Roman" w:hAnsi="Times New Roman" w:cs="Times New Roman"/>
          <w:b/>
          <w:bCs/>
          <w:sz w:val="24"/>
          <w:szCs w:val="24"/>
        </w:rPr>
      </w:pPr>
      <w:r w:rsidRPr="00F44532">
        <w:rPr>
          <w:rFonts w:ascii="Times New Roman" w:hAnsi="Times New Roman" w:cs="Times New Roman"/>
          <w:b/>
          <w:bCs/>
          <w:sz w:val="24"/>
          <w:szCs w:val="24"/>
        </w:rPr>
        <w:t xml:space="preserve">WIZJA LOKALNA </w:t>
      </w:r>
    </w:p>
    <w:p w14:paraId="0F69FF6D" w14:textId="77777777" w:rsidR="00CE651C" w:rsidRPr="00F44532" w:rsidRDefault="00CE651C" w:rsidP="00CE651C">
      <w:pPr>
        <w:pStyle w:val="Akapitzlist"/>
        <w:jc w:val="both"/>
        <w:rPr>
          <w:rFonts w:ascii="Times New Roman" w:hAnsi="Times New Roman" w:cs="Times New Roman"/>
          <w:b/>
          <w:bCs/>
          <w:sz w:val="24"/>
          <w:szCs w:val="24"/>
        </w:rPr>
      </w:pPr>
    </w:p>
    <w:p w14:paraId="47E49550" w14:textId="7D8B76A8" w:rsidR="00A72885" w:rsidRDefault="00CE651C" w:rsidP="0077035E">
      <w:pPr>
        <w:pStyle w:val="Akapitzlist"/>
        <w:numPr>
          <w:ilvl w:val="0"/>
          <w:numId w:val="60"/>
        </w:numPr>
        <w:ind w:left="360"/>
        <w:jc w:val="both"/>
        <w:rPr>
          <w:rFonts w:ascii="Times New Roman" w:hAnsi="Times New Roman" w:cs="Times New Roman"/>
          <w:sz w:val="24"/>
          <w:szCs w:val="24"/>
        </w:rPr>
      </w:pPr>
      <w:r w:rsidRPr="00BF493B">
        <w:rPr>
          <w:rFonts w:ascii="Times New Roman" w:hAnsi="Times New Roman" w:cs="Times New Roman"/>
          <w:sz w:val="24"/>
          <w:szCs w:val="24"/>
        </w:rPr>
        <w:t xml:space="preserve">Zamawiający </w:t>
      </w:r>
      <w:r w:rsidR="00B31BD8">
        <w:rPr>
          <w:rFonts w:ascii="Times New Roman" w:hAnsi="Times New Roman" w:cs="Times New Roman"/>
          <w:sz w:val="24"/>
          <w:szCs w:val="24"/>
        </w:rPr>
        <w:t>wymaga</w:t>
      </w:r>
      <w:r w:rsidR="00B31BD8" w:rsidRPr="00BF493B">
        <w:rPr>
          <w:rFonts w:ascii="Times New Roman" w:hAnsi="Times New Roman" w:cs="Times New Roman"/>
          <w:sz w:val="24"/>
          <w:szCs w:val="24"/>
        </w:rPr>
        <w:t xml:space="preserve"> </w:t>
      </w:r>
      <w:r w:rsidR="00651045" w:rsidRPr="00BF493B">
        <w:rPr>
          <w:rFonts w:ascii="Times New Roman" w:hAnsi="Times New Roman" w:cs="Times New Roman"/>
          <w:sz w:val="24"/>
          <w:szCs w:val="24"/>
        </w:rPr>
        <w:t>przed</w:t>
      </w:r>
      <w:r w:rsidRPr="00BF493B">
        <w:rPr>
          <w:rFonts w:ascii="Times New Roman" w:hAnsi="Times New Roman" w:cs="Times New Roman"/>
          <w:sz w:val="24"/>
          <w:szCs w:val="24"/>
        </w:rPr>
        <w:t xml:space="preserve"> złożenie</w:t>
      </w:r>
      <w:r w:rsidR="00651045" w:rsidRPr="00BF493B">
        <w:rPr>
          <w:rFonts w:ascii="Times New Roman" w:hAnsi="Times New Roman" w:cs="Times New Roman"/>
          <w:sz w:val="24"/>
          <w:szCs w:val="24"/>
        </w:rPr>
        <w:t>m</w:t>
      </w:r>
      <w:r w:rsidRPr="00BF493B">
        <w:rPr>
          <w:rFonts w:ascii="Times New Roman" w:hAnsi="Times New Roman" w:cs="Times New Roman"/>
          <w:sz w:val="24"/>
          <w:szCs w:val="24"/>
        </w:rPr>
        <w:t xml:space="preserve"> oferty</w:t>
      </w:r>
      <w:r w:rsidR="00651045" w:rsidRPr="00BF493B">
        <w:rPr>
          <w:rFonts w:ascii="Times New Roman" w:hAnsi="Times New Roman" w:cs="Times New Roman"/>
          <w:sz w:val="24"/>
          <w:szCs w:val="24"/>
        </w:rPr>
        <w:t xml:space="preserve"> </w:t>
      </w:r>
      <w:r w:rsidRPr="00BF493B">
        <w:rPr>
          <w:rFonts w:ascii="Times New Roman" w:hAnsi="Times New Roman" w:cs="Times New Roman"/>
          <w:sz w:val="24"/>
          <w:szCs w:val="24"/>
        </w:rPr>
        <w:t>odbyci</w:t>
      </w:r>
      <w:r w:rsidR="00651045" w:rsidRPr="00BF493B">
        <w:rPr>
          <w:rFonts w:ascii="Times New Roman" w:hAnsi="Times New Roman" w:cs="Times New Roman"/>
          <w:sz w:val="24"/>
          <w:szCs w:val="24"/>
        </w:rPr>
        <w:t xml:space="preserve">a </w:t>
      </w:r>
      <w:r w:rsidRPr="00BF493B">
        <w:rPr>
          <w:rFonts w:ascii="Times New Roman" w:hAnsi="Times New Roman" w:cs="Times New Roman"/>
          <w:sz w:val="24"/>
          <w:szCs w:val="24"/>
        </w:rPr>
        <w:t xml:space="preserve">wizji lokalnej. </w:t>
      </w:r>
      <w:r w:rsidR="00B31BD8">
        <w:rPr>
          <w:rFonts w:ascii="Times New Roman" w:hAnsi="Times New Roman" w:cs="Times New Roman"/>
          <w:sz w:val="24"/>
          <w:szCs w:val="24"/>
        </w:rPr>
        <w:t>Brak</w:t>
      </w:r>
      <w:r w:rsidR="00B31BD8" w:rsidRPr="00BF493B">
        <w:rPr>
          <w:rFonts w:ascii="Times New Roman" w:hAnsi="Times New Roman" w:cs="Times New Roman"/>
          <w:sz w:val="24"/>
          <w:szCs w:val="24"/>
        </w:rPr>
        <w:t xml:space="preserve"> </w:t>
      </w:r>
      <w:r w:rsidR="00B51B2D" w:rsidRPr="00BF493B">
        <w:rPr>
          <w:rFonts w:ascii="Times New Roman" w:hAnsi="Times New Roman" w:cs="Times New Roman"/>
          <w:sz w:val="24"/>
          <w:szCs w:val="24"/>
        </w:rPr>
        <w:t>odbyci</w:t>
      </w:r>
      <w:r w:rsidR="00B31BD8">
        <w:rPr>
          <w:rFonts w:ascii="Times New Roman" w:hAnsi="Times New Roman" w:cs="Times New Roman"/>
          <w:sz w:val="24"/>
          <w:szCs w:val="24"/>
        </w:rPr>
        <w:t>a</w:t>
      </w:r>
      <w:r w:rsidR="00B51B2D" w:rsidRPr="00BF493B">
        <w:rPr>
          <w:rFonts w:ascii="Times New Roman" w:hAnsi="Times New Roman" w:cs="Times New Roman"/>
          <w:sz w:val="24"/>
          <w:szCs w:val="24"/>
        </w:rPr>
        <w:t xml:space="preserve"> wizji lokalnej skutkuje odrzuceniem oferty. </w:t>
      </w:r>
      <w:r w:rsidR="004C3241">
        <w:rPr>
          <w:rFonts w:ascii="Times New Roman" w:hAnsi="Times New Roman" w:cs="Times New Roman"/>
          <w:sz w:val="24"/>
          <w:szCs w:val="24"/>
        </w:rPr>
        <w:t>Na potwierdzenie odbycia wizji lokalnej</w:t>
      </w:r>
      <w:r w:rsidR="003A5CB4">
        <w:rPr>
          <w:rFonts w:ascii="Times New Roman" w:hAnsi="Times New Roman" w:cs="Times New Roman"/>
          <w:sz w:val="24"/>
          <w:szCs w:val="24"/>
        </w:rPr>
        <w:t>,</w:t>
      </w:r>
      <w:r w:rsidR="004C3241">
        <w:rPr>
          <w:rFonts w:ascii="Times New Roman" w:hAnsi="Times New Roman" w:cs="Times New Roman"/>
          <w:sz w:val="24"/>
          <w:szCs w:val="24"/>
        </w:rPr>
        <w:t xml:space="preserve"> Wykonawca</w:t>
      </w:r>
      <w:r w:rsidR="00127CF8">
        <w:rPr>
          <w:rFonts w:ascii="Times New Roman" w:hAnsi="Times New Roman" w:cs="Times New Roman"/>
          <w:sz w:val="24"/>
          <w:szCs w:val="24"/>
        </w:rPr>
        <w:t xml:space="preserve"> otrzyma </w:t>
      </w:r>
      <w:r w:rsidR="003A5CB4">
        <w:rPr>
          <w:rFonts w:ascii="Times New Roman" w:hAnsi="Times New Roman" w:cs="Times New Roman"/>
          <w:sz w:val="24"/>
          <w:szCs w:val="24"/>
        </w:rPr>
        <w:t>Protokół z przeprowadzenia wizji lokalnej – Załącznik nr 13 do SWZ.</w:t>
      </w:r>
      <w:r w:rsidR="004C3241">
        <w:rPr>
          <w:rFonts w:ascii="Times New Roman" w:hAnsi="Times New Roman" w:cs="Times New Roman"/>
          <w:sz w:val="24"/>
          <w:szCs w:val="24"/>
        </w:rPr>
        <w:t xml:space="preserve"> </w:t>
      </w:r>
      <w:r w:rsidRPr="00BF493B">
        <w:rPr>
          <w:rFonts w:ascii="Times New Roman" w:hAnsi="Times New Roman" w:cs="Times New Roman"/>
          <w:sz w:val="24"/>
          <w:szCs w:val="24"/>
        </w:rPr>
        <w:t xml:space="preserve">W celu umówienia wizji lokalnej należy kontaktować się </w:t>
      </w:r>
      <w:r w:rsidR="00DC5D95" w:rsidRPr="00BF493B">
        <w:rPr>
          <w:rFonts w:ascii="Times New Roman" w:hAnsi="Times New Roman" w:cs="Times New Roman"/>
          <w:sz w:val="24"/>
          <w:szCs w:val="24"/>
        </w:rPr>
        <w:t xml:space="preserve">Panią Agnieszką Bartuzi, </w:t>
      </w:r>
      <w:proofErr w:type="spellStart"/>
      <w:r w:rsidR="00DC5D95" w:rsidRPr="00BF493B">
        <w:rPr>
          <w:rFonts w:ascii="Times New Roman" w:hAnsi="Times New Roman" w:cs="Times New Roman"/>
          <w:sz w:val="24"/>
          <w:szCs w:val="24"/>
        </w:rPr>
        <w:t>tel</w:t>
      </w:r>
      <w:proofErr w:type="spellEnd"/>
      <w:r w:rsidR="00DC5D95" w:rsidRPr="00BF493B">
        <w:rPr>
          <w:rFonts w:ascii="Times New Roman" w:hAnsi="Times New Roman" w:cs="Times New Roman"/>
          <w:sz w:val="24"/>
          <w:szCs w:val="24"/>
        </w:rPr>
        <w:t xml:space="preserve">; 517 125 342, e-mail: </w:t>
      </w:r>
      <w:hyperlink r:id="rId10" w:history="1">
        <w:r w:rsidR="00F44532" w:rsidRPr="00BF493B">
          <w:rPr>
            <w:rStyle w:val="Hipercze"/>
            <w:rFonts w:ascii="Times New Roman" w:hAnsi="Times New Roman" w:cs="Times New Roman"/>
            <w:sz w:val="24"/>
            <w:szCs w:val="24"/>
          </w:rPr>
          <w:t>agnieszka.bartuzi@nikidw.edu.pl</w:t>
        </w:r>
      </w:hyperlink>
      <w:r w:rsidR="00F44532" w:rsidRPr="00BF493B">
        <w:rPr>
          <w:rFonts w:ascii="Times New Roman" w:hAnsi="Times New Roman" w:cs="Times New Roman"/>
          <w:sz w:val="24"/>
          <w:szCs w:val="24"/>
        </w:rPr>
        <w:t>.</w:t>
      </w:r>
    </w:p>
    <w:p w14:paraId="6A540157" w14:textId="77777777" w:rsidR="0077035E" w:rsidRPr="0077035E" w:rsidRDefault="0077035E" w:rsidP="0077035E">
      <w:pPr>
        <w:pStyle w:val="Akapitzlist"/>
        <w:ind w:left="360"/>
        <w:jc w:val="both"/>
        <w:rPr>
          <w:rFonts w:ascii="Times New Roman" w:hAnsi="Times New Roman" w:cs="Times New Roman"/>
          <w:sz w:val="24"/>
          <w:szCs w:val="24"/>
        </w:rPr>
      </w:pPr>
    </w:p>
    <w:p w14:paraId="55B80CDA" w14:textId="58D5B602" w:rsidR="000A31BA" w:rsidRPr="00B533BA" w:rsidRDefault="00163B1E">
      <w:pPr>
        <w:pStyle w:val="Akapitzlist"/>
        <w:numPr>
          <w:ilvl w:val="0"/>
          <w:numId w:val="40"/>
        </w:numPr>
        <w:ind w:left="720"/>
        <w:jc w:val="both"/>
        <w:rPr>
          <w:rFonts w:ascii="Times New Roman" w:hAnsi="Times New Roman" w:cs="Times New Roman"/>
          <w:b/>
          <w:bCs/>
          <w:sz w:val="24"/>
          <w:szCs w:val="24"/>
        </w:rPr>
      </w:pPr>
      <w:r w:rsidRPr="00BF493B">
        <w:rPr>
          <w:rFonts w:ascii="Times New Roman" w:hAnsi="Times New Roman" w:cs="Times New Roman"/>
          <w:b/>
          <w:bCs/>
          <w:sz w:val="24"/>
          <w:szCs w:val="24"/>
        </w:rPr>
        <w:t>OPIS SPOSOBU PRZYGOTOWANIA OFERT ORAZ WYMAGANIA FORMALNE</w:t>
      </w:r>
      <w:r w:rsidRPr="00B533BA">
        <w:rPr>
          <w:rFonts w:ascii="Times New Roman" w:hAnsi="Times New Roman" w:cs="Times New Roman"/>
          <w:b/>
          <w:bCs/>
          <w:sz w:val="24"/>
          <w:szCs w:val="24"/>
        </w:rPr>
        <w:t xml:space="preserve"> DOTYCZĄCE SKŁADANYCH OŚWIADCZEŃ I DOKUMENTÓW</w:t>
      </w:r>
    </w:p>
    <w:p w14:paraId="7E617C77" w14:textId="77777777" w:rsidR="009E1509" w:rsidRPr="00B533BA" w:rsidRDefault="009E1509" w:rsidP="00B533BA">
      <w:pPr>
        <w:pStyle w:val="Akapitzlist"/>
        <w:ind w:left="1080"/>
        <w:jc w:val="both"/>
        <w:rPr>
          <w:rFonts w:ascii="Times New Roman" w:hAnsi="Times New Roman" w:cs="Times New Roman"/>
          <w:b/>
          <w:bCs/>
          <w:sz w:val="24"/>
          <w:szCs w:val="24"/>
        </w:rPr>
      </w:pPr>
    </w:p>
    <w:p w14:paraId="1FBFD740" w14:textId="58885742" w:rsidR="009E1509" w:rsidRPr="00B533BA"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Wykonawca może złożyć tylko jedną ofertę</w:t>
      </w:r>
      <w:r w:rsidR="00F865B6">
        <w:rPr>
          <w:rFonts w:ascii="Times New Roman" w:hAnsi="Times New Roman" w:cs="Times New Roman"/>
          <w:sz w:val="24"/>
          <w:szCs w:val="24"/>
        </w:rPr>
        <w:t>.</w:t>
      </w:r>
    </w:p>
    <w:p w14:paraId="1DB16C3F" w14:textId="2630C3C4" w:rsidR="009E1509"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Treść oferty musi odpowiadać treści SWZ.</w:t>
      </w:r>
    </w:p>
    <w:p w14:paraId="37D2EB41" w14:textId="2700780C" w:rsidR="004F430D" w:rsidRPr="00B533BA" w:rsidRDefault="004F430D" w:rsidP="008F07E1">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Zamawiający żąda wskazania przez Wykonawcę w ofercie części zamówienia, których wykonanie zamierza </w:t>
      </w:r>
      <w:r w:rsidR="003B03F6">
        <w:rPr>
          <w:rFonts w:ascii="Times New Roman" w:hAnsi="Times New Roman" w:cs="Times New Roman"/>
          <w:sz w:val="24"/>
          <w:szCs w:val="24"/>
        </w:rPr>
        <w:t>powierzyć podwykonawcom oraz podania nazw ewentualnych Podwykonawców, jeżeli już są znani.</w:t>
      </w:r>
    </w:p>
    <w:p w14:paraId="1B2C45C6" w14:textId="5753B3D9" w:rsidR="003B03F6" w:rsidRPr="0033124A" w:rsidRDefault="003B03F6" w:rsidP="008F07E1">
      <w:pPr>
        <w:pStyle w:val="Akapitzlist"/>
        <w:numPr>
          <w:ilvl w:val="0"/>
          <w:numId w:val="8"/>
        </w:numPr>
        <w:ind w:left="360"/>
        <w:jc w:val="both"/>
        <w:rPr>
          <w:rFonts w:ascii="Times New Roman" w:hAnsi="Times New Roman" w:cs="Times New Roman"/>
          <w:b/>
          <w:bCs/>
          <w:sz w:val="24"/>
          <w:szCs w:val="24"/>
        </w:rPr>
      </w:pPr>
      <w:r w:rsidRPr="0033124A">
        <w:rPr>
          <w:rFonts w:ascii="Times New Roman" w:hAnsi="Times New Roman" w:cs="Times New Roman"/>
          <w:b/>
          <w:bCs/>
          <w:sz w:val="24"/>
          <w:szCs w:val="24"/>
        </w:rPr>
        <w:t>Zamawiający wymaga, aby oferta zawierała co najmniej:</w:t>
      </w:r>
    </w:p>
    <w:p w14:paraId="41277A94" w14:textId="66CB27CE" w:rsidR="003B03F6" w:rsidRPr="00D41ABD" w:rsidRDefault="003B03F6">
      <w:pPr>
        <w:pStyle w:val="Akapitzlist"/>
        <w:numPr>
          <w:ilvl w:val="0"/>
          <w:numId w:val="27"/>
        </w:numPr>
        <w:ind w:left="700"/>
        <w:jc w:val="both"/>
        <w:rPr>
          <w:rFonts w:ascii="Times New Roman" w:hAnsi="Times New Roman" w:cs="Times New Roman"/>
          <w:sz w:val="24"/>
          <w:szCs w:val="24"/>
        </w:rPr>
      </w:pPr>
      <w:r w:rsidRPr="00D41ABD">
        <w:rPr>
          <w:rFonts w:ascii="Times New Roman" w:hAnsi="Times New Roman" w:cs="Times New Roman"/>
          <w:sz w:val="24"/>
          <w:szCs w:val="24"/>
        </w:rPr>
        <w:t xml:space="preserve">Formularz ofertowy </w:t>
      </w:r>
      <w:r w:rsidR="005C59C6" w:rsidRPr="00D41ABD">
        <w:rPr>
          <w:rFonts w:ascii="Times New Roman" w:hAnsi="Times New Roman" w:cs="Times New Roman"/>
          <w:sz w:val="24"/>
          <w:szCs w:val="24"/>
        </w:rPr>
        <w:t xml:space="preserve">- </w:t>
      </w:r>
      <w:r w:rsidRPr="00D41ABD">
        <w:rPr>
          <w:rFonts w:ascii="Times New Roman" w:hAnsi="Times New Roman" w:cs="Times New Roman"/>
          <w:b/>
          <w:bCs/>
          <w:sz w:val="24"/>
          <w:szCs w:val="24"/>
        </w:rPr>
        <w:t>Załącznik nr</w:t>
      </w:r>
      <w:r w:rsidR="00707249" w:rsidRPr="00D41ABD">
        <w:rPr>
          <w:rFonts w:ascii="Times New Roman" w:hAnsi="Times New Roman" w:cs="Times New Roman"/>
          <w:b/>
          <w:bCs/>
          <w:sz w:val="24"/>
          <w:szCs w:val="24"/>
        </w:rPr>
        <w:t xml:space="preserve"> 1</w:t>
      </w:r>
      <w:r w:rsidRPr="00D41ABD">
        <w:rPr>
          <w:rFonts w:ascii="Times New Roman" w:hAnsi="Times New Roman" w:cs="Times New Roman"/>
          <w:b/>
          <w:bCs/>
          <w:sz w:val="24"/>
          <w:szCs w:val="24"/>
        </w:rPr>
        <w:t xml:space="preserve"> do SWZ</w:t>
      </w:r>
      <w:r w:rsidRPr="00D41ABD">
        <w:rPr>
          <w:rFonts w:ascii="Times New Roman" w:hAnsi="Times New Roman" w:cs="Times New Roman"/>
          <w:sz w:val="24"/>
          <w:szCs w:val="24"/>
        </w:rPr>
        <w:t>;</w:t>
      </w:r>
    </w:p>
    <w:p w14:paraId="23EA117D" w14:textId="1E289581" w:rsidR="005418EB" w:rsidRPr="00D41ABD" w:rsidRDefault="005418EB">
      <w:pPr>
        <w:pStyle w:val="Akapitzlist"/>
        <w:numPr>
          <w:ilvl w:val="0"/>
          <w:numId w:val="27"/>
        </w:numPr>
        <w:ind w:left="700"/>
        <w:jc w:val="both"/>
        <w:rPr>
          <w:rFonts w:ascii="Times New Roman" w:hAnsi="Times New Roman" w:cs="Times New Roman"/>
          <w:sz w:val="24"/>
          <w:szCs w:val="24"/>
        </w:rPr>
      </w:pPr>
      <w:r w:rsidRPr="00D41ABD">
        <w:rPr>
          <w:rFonts w:ascii="Times New Roman" w:hAnsi="Times New Roman" w:cs="Times New Roman"/>
          <w:sz w:val="24"/>
          <w:szCs w:val="24"/>
        </w:rPr>
        <w:t xml:space="preserve">Oświadczenie, o którym mowa w art. 125 ust. 1 ustawy, w formie Oświadczenia Wykonawcy </w:t>
      </w:r>
      <w:r w:rsidR="005C59C6" w:rsidRPr="00D41ABD">
        <w:rPr>
          <w:rFonts w:ascii="Times New Roman" w:hAnsi="Times New Roman" w:cs="Times New Roman"/>
          <w:sz w:val="24"/>
          <w:szCs w:val="24"/>
        </w:rPr>
        <w:t xml:space="preserve">- </w:t>
      </w:r>
      <w:r w:rsidRPr="00D41ABD">
        <w:rPr>
          <w:rFonts w:ascii="Times New Roman" w:hAnsi="Times New Roman" w:cs="Times New Roman"/>
          <w:b/>
          <w:bCs/>
          <w:sz w:val="24"/>
          <w:szCs w:val="24"/>
        </w:rPr>
        <w:t>Załącznik nr 2 do SWZ</w:t>
      </w:r>
      <w:r w:rsidR="00F024C6" w:rsidRPr="00D41ABD">
        <w:rPr>
          <w:rFonts w:ascii="Times New Roman" w:hAnsi="Times New Roman" w:cs="Times New Roman"/>
          <w:sz w:val="24"/>
          <w:szCs w:val="24"/>
        </w:rPr>
        <w:t>;</w:t>
      </w:r>
    </w:p>
    <w:p w14:paraId="3DF371A6" w14:textId="488A6E42" w:rsidR="00AD1459" w:rsidRPr="00D41ABD" w:rsidRDefault="00E77297">
      <w:pPr>
        <w:pStyle w:val="Akapitzlist"/>
        <w:numPr>
          <w:ilvl w:val="0"/>
          <w:numId w:val="27"/>
        </w:numPr>
        <w:ind w:left="700"/>
        <w:jc w:val="both"/>
        <w:rPr>
          <w:rFonts w:ascii="Times New Roman" w:hAnsi="Times New Roman" w:cs="Times New Roman"/>
          <w:sz w:val="24"/>
          <w:szCs w:val="24"/>
        </w:rPr>
      </w:pPr>
      <w:r w:rsidRPr="00D41ABD">
        <w:rPr>
          <w:rFonts w:ascii="Times New Roman" w:hAnsi="Times New Roman" w:cs="Times New Roman"/>
          <w:sz w:val="24"/>
          <w:szCs w:val="24"/>
        </w:rPr>
        <w:t xml:space="preserve">Zobowiązanie innego podmiotu </w:t>
      </w:r>
      <w:r w:rsidRPr="00D41ABD">
        <w:rPr>
          <w:rFonts w:ascii="Times New Roman" w:hAnsi="Times New Roman" w:cs="Times New Roman"/>
          <w:b/>
          <w:bCs/>
          <w:i/>
          <w:iCs/>
          <w:sz w:val="24"/>
          <w:szCs w:val="24"/>
        </w:rPr>
        <w:t>(jeśli dotyczy)</w:t>
      </w:r>
      <w:r w:rsidRPr="00D41ABD">
        <w:rPr>
          <w:rFonts w:ascii="Times New Roman" w:hAnsi="Times New Roman" w:cs="Times New Roman"/>
          <w:b/>
          <w:bCs/>
          <w:sz w:val="24"/>
          <w:szCs w:val="24"/>
        </w:rPr>
        <w:t xml:space="preserve"> </w:t>
      </w:r>
      <w:r w:rsidR="005C59C6" w:rsidRPr="00D41ABD">
        <w:rPr>
          <w:rFonts w:ascii="Times New Roman" w:hAnsi="Times New Roman" w:cs="Times New Roman"/>
          <w:b/>
          <w:bCs/>
          <w:sz w:val="24"/>
          <w:szCs w:val="24"/>
        </w:rPr>
        <w:t>-</w:t>
      </w:r>
      <w:r w:rsidR="005C59C6" w:rsidRPr="00D41ABD">
        <w:rPr>
          <w:rFonts w:ascii="Times New Roman" w:hAnsi="Times New Roman" w:cs="Times New Roman"/>
          <w:sz w:val="24"/>
          <w:szCs w:val="24"/>
        </w:rPr>
        <w:t xml:space="preserve"> </w:t>
      </w:r>
      <w:r w:rsidR="003B03F6" w:rsidRPr="00D41ABD">
        <w:rPr>
          <w:rFonts w:ascii="Times New Roman" w:hAnsi="Times New Roman" w:cs="Times New Roman"/>
          <w:b/>
          <w:bCs/>
          <w:sz w:val="24"/>
          <w:szCs w:val="24"/>
        </w:rPr>
        <w:t xml:space="preserve">Załącznik nr </w:t>
      </w:r>
      <w:r w:rsidR="006D6EBC" w:rsidRPr="00D41ABD">
        <w:rPr>
          <w:rFonts w:ascii="Times New Roman" w:hAnsi="Times New Roman" w:cs="Times New Roman"/>
          <w:b/>
          <w:bCs/>
          <w:sz w:val="24"/>
          <w:szCs w:val="24"/>
        </w:rPr>
        <w:t>3</w:t>
      </w:r>
      <w:r w:rsidR="003B03F6" w:rsidRPr="00D41ABD">
        <w:rPr>
          <w:rFonts w:ascii="Times New Roman" w:hAnsi="Times New Roman" w:cs="Times New Roman"/>
          <w:b/>
          <w:bCs/>
          <w:sz w:val="24"/>
          <w:szCs w:val="24"/>
        </w:rPr>
        <w:t xml:space="preserve"> do SWZ</w:t>
      </w:r>
      <w:r w:rsidR="003B03F6" w:rsidRPr="00D41ABD">
        <w:rPr>
          <w:rFonts w:ascii="Times New Roman" w:hAnsi="Times New Roman" w:cs="Times New Roman"/>
          <w:sz w:val="24"/>
          <w:szCs w:val="24"/>
        </w:rPr>
        <w:t>;</w:t>
      </w:r>
    </w:p>
    <w:p w14:paraId="6BDB61E6" w14:textId="4C9D1E82" w:rsidR="00AD1459" w:rsidRPr="00D41ABD" w:rsidRDefault="00AD1459">
      <w:pPr>
        <w:pStyle w:val="Akapitzlist"/>
        <w:numPr>
          <w:ilvl w:val="0"/>
          <w:numId w:val="27"/>
        </w:numPr>
        <w:spacing w:after="0" w:line="240" w:lineRule="auto"/>
        <w:ind w:left="700"/>
        <w:jc w:val="both"/>
        <w:rPr>
          <w:rFonts w:ascii="Times New Roman" w:hAnsi="Times New Roman" w:cs="Times New Roman"/>
          <w:sz w:val="24"/>
          <w:szCs w:val="24"/>
        </w:rPr>
      </w:pPr>
      <w:r w:rsidRPr="00D41ABD">
        <w:rPr>
          <w:rFonts w:ascii="Times New Roman" w:hAnsi="Times New Roman" w:cs="Times New Roman"/>
          <w:bCs/>
          <w:sz w:val="24"/>
          <w:szCs w:val="24"/>
        </w:rPr>
        <w:t>Oświadczenie</w:t>
      </w:r>
      <w:r w:rsidRPr="00D41ABD">
        <w:rPr>
          <w:b/>
          <w:sz w:val="24"/>
          <w:szCs w:val="24"/>
        </w:rPr>
        <w:t xml:space="preserve"> </w:t>
      </w:r>
      <w:r w:rsidRPr="00D41ABD">
        <w:rPr>
          <w:rFonts w:ascii="Times New Roman" w:hAnsi="Times New Roman" w:cs="Times New Roman"/>
          <w:sz w:val="24"/>
          <w:szCs w:val="24"/>
        </w:rPr>
        <w:t>Wykonawców wspólnie ubiegających się o udzielenie zamówienia</w:t>
      </w:r>
    </w:p>
    <w:p w14:paraId="5A47B368" w14:textId="20C26CB8" w:rsidR="00AD1459" w:rsidRPr="00D41ABD" w:rsidRDefault="00AD1459">
      <w:pPr>
        <w:pStyle w:val="Tekstpodstawowy"/>
        <w:numPr>
          <w:ilvl w:val="0"/>
          <w:numId w:val="29"/>
        </w:numPr>
        <w:suppressAutoHyphens w:val="0"/>
        <w:spacing w:line="240" w:lineRule="auto"/>
        <w:ind w:left="1020" w:hanging="283"/>
        <w:rPr>
          <w:rFonts w:cs="Times New Roman"/>
          <w:szCs w:val="24"/>
        </w:rPr>
      </w:pPr>
      <w:r w:rsidRPr="00D41ABD">
        <w:rPr>
          <w:rFonts w:cs="Times New Roman"/>
          <w:szCs w:val="24"/>
        </w:rPr>
        <w:t xml:space="preserve">Wykonawcy wspólnie ubiegający się o udzielenie zamówienia, spośród których tylko jeden spełnia warunek dotyczący uprawnień, są zobowiązani dołączyć do oferty oświadczenie, z którego wynika, które czynności w ramach </w:t>
      </w:r>
      <w:r w:rsidR="00B20C3E" w:rsidRPr="00D41ABD">
        <w:rPr>
          <w:rFonts w:cs="Times New Roman"/>
          <w:szCs w:val="24"/>
        </w:rPr>
        <w:t>usługi</w:t>
      </w:r>
      <w:r w:rsidR="003B4DCE" w:rsidRPr="00D41ABD">
        <w:rPr>
          <w:rFonts w:cs="Times New Roman"/>
          <w:szCs w:val="24"/>
        </w:rPr>
        <w:t xml:space="preserve"> </w:t>
      </w:r>
      <w:r w:rsidRPr="00D41ABD">
        <w:rPr>
          <w:rFonts w:cs="Times New Roman"/>
          <w:bCs/>
          <w:szCs w:val="24"/>
        </w:rPr>
        <w:t>wykonają poszczególni Wykonawcy</w:t>
      </w:r>
      <w:r w:rsidR="003B4DCE" w:rsidRPr="00D41ABD">
        <w:rPr>
          <w:rFonts w:cs="Times New Roman"/>
          <w:szCs w:val="24"/>
        </w:rPr>
        <w:t xml:space="preserve"> </w:t>
      </w:r>
      <w:r w:rsidR="00195AA0" w:rsidRPr="00D41ABD">
        <w:rPr>
          <w:rFonts w:cs="Times New Roman"/>
          <w:b/>
          <w:bCs/>
          <w:i/>
          <w:iCs/>
          <w:szCs w:val="24"/>
        </w:rPr>
        <w:t>(jeśli dotyczy)</w:t>
      </w:r>
      <w:r w:rsidR="00195AA0" w:rsidRPr="00D41ABD">
        <w:rPr>
          <w:rFonts w:cs="Times New Roman"/>
          <w:b/>
          <w:bCs/>
          <w:szCs w:val="24"/>
        </w:rPr>
        <w:t xml:space="preserve"> </w:t>
      </w:r>
      <w:r w:rsidR="005C59C6" w:rsidRPr="00D41ABD">
        <w:rPr>
          <w:rFonts w:cs="Times New Roman"/>
          <w:b/>
          <w:bCs/>
          <w:szCs w:val="24"/>
        </w:rPr>
        <w:t>-</w:t>
      </w:r>
      <w:r w:rsidR="003B4DCE" w:rsidRPr="00D41ABD">
        <w:rPr>
          <w:rFonts w:cs="Times New Roman"/>
          <w:szCs w:val="24"/>
        </w:rPr>
        <w:t xml:space="preserve"> </w:t>
      </w:r>
      <w:r w:rsidR="003B4DCE" w:rsidRPr="00D41ABD">
        <w:rPr>
          <w:rFonts w:cs="Times New Roman"/>
          <w:b/>
          <w:bCs/>
          <w:szCs w:val="24"/>
        </w:rPr>
        <w:t xml:space="preserve">Załącznik nr </w:t>
      </w:r>
      <w:r w:rsidR="0017191F" w:rsidRPr="00D41ABD">
        <w:rPr>
          <w:rFonts w:cs="Times New Roman"/>
          <w:b/>
          <w:bCs/>
          <w:szCs w:val="24"/>
        </w:rPr>
        <w:t>5</w:t>
      </w:r>
      <w:r w:rsidR="003B4DCE" w:rsidRPr="00D41ABD">
        <w:rPr>
          <w:rFonts w:cs="Times New Roman"/>
          <w:b/>
          <w:bCs/>
          <w:szCs w:val="24"/>
        </w:rPr>
        <w:t xml:space="preserve"> do SWZ</w:t>
      </w:r>
      <w:r w:rsidR="003B4DCE" w:rsidRPr="00D41ABD">
        <w:rPr>
          <w:rFonts w:cs="Times New Roman"/>
          <w:szCs w:val="24"/>
        </w:rPr>
        <w:t>;</w:t>
      </w:r>
    </w:p>
    <w:p w14:paraId="1B918FC5" w14:textId="42693C68" w:rsidR="00583F7F" w:rsidRPr="00D41ABD" w:rsidRDefault="00895C29">
      <w:pPr>
        <w:pStyle w:val="Tekstpodstawowy"/>
        <w:numPr>
          <w:ilvl w:val="0"/>
          <w:numId w:val="27"/>
        </w:numPr>
        <w:suppressAutoHyphens w:val="0"/>
        <w:spacing w:line="240" w:lineRule="auto"/>
        <w:ind w:left="700"/>
        <w:rPr>
          <w:rFonts w:cs="Times New Roman"/>
          <w:szCs w:val="24"/>
        </w:rPr>
      </w:pPr>
      <w:r w:rsidRPr="00D41ABD">
        <w:rPr>
          <w:rFonts w:cs="Times New Roman"/>
          <w:szCs w:val="24"/>
        </w:rPr>
        <w:t xml:space="preserve">odpis lub informację z Krajowego Rejestru Sądowego lub z Centralnej Ewidencji </w:t>
      </w:r>
      <w:r w:rsidR="00E77297" w:rsidRPr="00D41ABD">
        <w:rPr>
          <w:rFonts w:cs="Times New Roman"/>
          <w:szCs w:val="24"/>
        </w:rPr>
        <w:br/>
      </w:r>
      <w:r w:rsidRPr="00D41ABD">
        <w:rPr>
          <w:rFonts w:cs="Times New Roman"/>
          <w:szCs w:val="24"/>
        </w:rPr>
        <w:t>i Informacji o Działalności Gospodarczej – o którym mowa w Rozdziale VIII;</w:t>
      </w:r>
    </w:p>
    <w:p w14:paraId="4107868B" w14:textId="5FDB3730" w:rsidR="00E77297" w:rsidRPr="00D41ABD" w:rsidRDefault="00E77297">
      <w:pPr>
        <w:pStyle w:val="Akapitzlist"/>
        <w:numPr>
          <w:ilvl w:val="0"/>
          <w:numId w:val="27"/>
        </w:numPr>
        <w:spacing w:after="0"/>
        <w:ind w:left="700"/>
        <w:jc w:val="both"/>
        <w:rPr>
          <w:rFonts w:ascii="Times New Roman" w:hAnsi="Times New Roman" w:cs="Times New Roman"/>
          <w:sz w:val="24"/>
          <w:szCs w:val="24"/>
        </w:rPr>
      </w:pPr>
      <w:r w:rsidRPr="00D41ABD">
        <w:rPr>
          <w:rFonts w:ascii="Times New Roman" w:hAnsi="Times New Roman" w:cs="Times New Roman"/>
          <w:bCs/>
          <w:sz w:val="24"/>
          <w:szCs w:val="24"/>
        </w:rPr>
        <w:t>Pełnomocnictwo</w:t>
      </w:r>
      <w:r w:rsidRPr="00D41ABD">
        <w:rPr>
          <w:rFonts w:ascii="Times New Roman" w:hAnsi="Times New Roman" w:cs="Times New Roman"/>
          <w:b/>
          <w:sz w:val="24"/>
          <w:szCs w:val="24"/>
        </w:rPr>
        <w:t xml:space="preserve"> </w:t>
      </w:r>
      <w:r w:rsidRPr="00D41ABD">
        <w:rPr>
          <w:rFonts w:ascii="Times New Roman" w:hAnsi="Times New Roman" w:cs="Times New Roman"/>
          <w:b/>
          <w:i/>
          <w:iCs/>
          <w:sz w:val="24"/>
          <w:szCs w:val="24"/>
        </w:rPr>
        <w:t>(jeśli dotyczy)</w:t>
      </w:r>
      <w:r w:rsidR="00FF3D5A" w:rsidRPr="00D41ABD">
        <w:rPr>
          <w:rFonts w:ascii="Times New Roman" w:hAnsi="Times New Roman" w:cs="Times New Roman"/>
          <w:b/>
          <w:i/>
          <w:iCs/>
          <w:sz w:val="24"/>
          <w:szCs w:val="24"/>
        </w:rPr>
        <w:t>:</w:t>
      </w:r>
    </w:p>
    <w:p w14:paraId="58C15045" w14:textId="36E4C192" w:rsidR="00E77297" w:rsidRPr="00D41ABD" w:rsidRDefault="00E77297">
      <w:pPr>
        <w:pStyle w:val="Tekstpodstawowy"/>
        <w:numPr>
          <w:ilvl w:val="0"/>
          <w:numId w:val="28"/>
        </w:numPr>
        <w:suppressAutoHyphens w:val="0"/>
        <w:spacing w:line="240" w:lineRule="auto"/>
        <w:ind w:left="1021" w:hanging="284"/>
        <w:rPr>
          <w:rFonts w:cs="Times New Roman"/>
          <w:szCs w:val="24"/>
        </w:rPr>
      </w:pPr>
      <w:r w:rsidRPr="00D41ABD">
        <w:rPr>
          <w:rFonts w:cs="Times New Roman"/>
          <w:szCs w:val="24"/>
        </w:rPr>
        <w:t>gdy umocowanie osoby składającej ofertę nie wynika</w:t>
      </w:r>
      <w:r w:rsidR="001F6C35" w:rsidRPr="00D41ABD">
        <w:rPr>
          <w:rFonts w:cs="Times New Roman"/>
          <w:szCs w:val="24"/>
        </w:rPr>
        <w:t xml:space="preserve"> </w:t>
      </w:r>
      <w:r w:rsidRPr="00D41ABD">
        <w:rPr>
          <w:rFonts w:cs="Times New Roman"/>
          <w:szCs w:val="24"/>
        </w:rPr>
        <w:t>z dokumentów rejestrowych, Wykonawca, który składa ofertę za pośrednictwem pełnomocnika, powinien dołączyć do oferty dokument pełnomocnictwa obejmujący swym zakresem umocowanie do złożenia oferty lub do złożenia oferty i podpisania umowy;</w:t>
      </w:r>
    </w:p>
    <w:p w14:paraId="41ADBBB9" w14:textId="1492C47F" w:rsidR="00E77297" w:rsidRPr="00D41ABD" w:rsidRDefault="00E77297">
      <w:pPr>
        <w:pStyle w:val="Tekstpodstawowy"/>
        <w:numPr>
          <w:ilvl w:val="0"/>
          <w:numId w:val="28"/>
        </w:numPr>
        <w:suppressAutoHyphens w:val="0"/>
        <w:spacing w:line="240" w:lineRule="auto"/>
        <w:ind w:left="1021" w:hanging="284"/>
        <w:rPr>
          <w:rFonts w:cs="Times New Roman"/>
          <w:szCs w:val="24"/>
        </w:rPr>
      </w:pPr>
      <w:r w:rsidRPr="00D41ABD">
        <w:rPr>
          <w:rFonts w:cs="Times New Roman"/>
          <w:szCs w:val="24"/>
        </w:rPr>
        <w:t xml:space="preserve">w przypadku </w:t>
      </w:r>
      <w:r w:rsidRPr="00D41ABD">
        <w:rPr>
          <w:rFonts w:cs="Times New Roman"/>
          <w:bCs/>
          <w:szCs w:val="24"/>
        </w:rPr>
        <w:t>Wykonawców ubiegających się wspólnie</w:t>
      </w:r>
      <w:r w:rsidRPr="00D41ABD">
        <w:rPr>
          <w:rFonts w:cs="Times New Roman"/>
          <w:szCs w:val="24"/>
        </w:rPr>
        <w:t xml:space="preserve"> o udzielenie zamówienia Wykonawcy są zobowiązani do ustanowienia pełnomocnika. Dokument pełnomocnictwa, z treści którego będzie wynikało umocowanie do reprezentowania w postępowaniu </w:t>
      </w:r>
      <w:r w:rsidR="00D248E4">
        <w:rPr>
          <w:rFonts w:cs="Times New Roman"/>
          <w:szCs w:val="24"/>
        </w:rPr>
        <w:br/>
      </w:r>
      <w:r w:rsidRPr="00D41ABD">
        <w:rPr>
          <w:rFonts w:cs="Times New Roman"/>
          <w:szCs w:val="24"/>
        </w:rPr>
        <w:t>o udzielenie zamówienia tych Wykonawców, należy załączyć do oferty</w:t>
      </w:r>
      <w:r w:rsidR="00181FA9" w:rsidRPr="00D41ABD">
        <w:rPr>
          <w:rFonts w:cs="Times New Roman"/>
          <w:szCs w:val="24"/>
        </w:rPr>
        <w:t>;</w:t>
      </w:r>
    </w:p>
    <w:p w14:paraId="3B29F622" w14:textId="70CDF8C6" w:rsidR="008A6970" w:rsidRPr="008A6970" w:rsidRDefault="008A6970">
      <w:pPr>
        <w:pStyle w:val="Akapitzlist"/>
        <w:numPr>
          <w:ilvl w:val="0"/>
          <w:numId w:val="27"/>
        </w:numPr>
        <w:ind w:left="700"/>
        <w:jc w:val="both"/>
        <w:rPr>
          <w:rFonts w:ascii="Times New Roman" w:hAnsi="Times New Roman" w:cs="Times New Roman"/>
          <w:color w:val="000000"/>
          <w:sz w:val="24"/>
          <w:szCs w:val="24"/>
        </w:rPr>
      </w:pPr>
      <w:r w:rsidRPr="008A6970">
        <w:rPr>
          <w:rFonts w:ascii="Times New Roman" w:hAnsi="Times New Roman" w:cs="Times New Roman"/>
          <w:sz w:val="24"/>
          <w:szCs w:val="24"/>
        </w:rPr>
        <w:t>Potwierdzenie zapłaty wadium.</w:t>
      </w:r>
    </w:p>
    <w:p w14:paraId="1A787710" w14:textId="6C4A5FB0" w:rsidR="009E1509" w:rsidRPr="00B533BA"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A240E8" w:rsidRPr="00B533BA">
        <w:rPr>
          <w:rFonts w:ascii="Times New Roman" w:hAnsi="Times New Roman" w:cs="Times New Roman"/>
          <w:sz w:val="24"/>
          <w:szCs w:val="24"/>
        </w:rPr>
        <w:t>upoważnionego</w:t>
      </w:r>
      <w:r w:rsidRPr="00B533BA">
        <w:rPr>
          <w:rFonts w:ascii="Times New Roman" w:hAnsi="Times New Roman" w:cs="Times New Roman"/>
          <w:sz w:val="24"/>
          <w:szCs w:val="24"/>
        </w:rPr>
        <w:t xml:space="preserve"> przedstawiciela Wykonawcy. W celu potwierdzenia, że osoba działająca w imieniu Wykonawcy jest umocowana do jego reprezentowania, zamawiający żąda od Wykonawcy odpisu lub informacji z Krajowego Rejestru Sądowego, Centralnej Ewidencji i Informacji o</w:t>
      </w:r>
      <w:r w:rsidR="005A5F1B" w:rsidRPr="00B533BA">
        <w:rPr>
          <w:rFonts w:ascii="Times New Roman" w:hAnsi="Times New Roman" w:cs="Times New Roman"/>
          <w:sz w:val="24"/>
          <w:szCs w:val="24"/>
        </w:rPr>
        <w:t> </w:t>
      </w:r>
      <w:r w:rsidRPr="00B533BA">
        <w:rPr>
          <w:rFonts w:ascii="Times New Roman" w:hAnsi="Times New Roman" w:cs="Times New Roman"/>
          <w:sz w:val="24"/>
          <w:szCs w:val="24"/>
        </w:rPr>
        <w:t xml:space="preserve">Działalności Gospodarczej lub innego właściwego rejestru. </w:t>
      </w:r>
    </w:p>
    <w:p w14:paraId="42E3C424" w14:textId="5B435A63" w:rsidR="00F462BC" w:rsidRPr="00F05CDB"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lastRenderedPageBreak/>
        <w:t>Oferta oraz pozostałe oświadczenia i dokumenty, dla których Zamawiający określił wzory w</w:t>
      </w:r>
      <w:r w:rsidR="00835EAC" w:rsidRPr="00B533BA">
        <w:rPr>
          <w:rFonts w:ascii="Times New Roman" w:hAnsi="Times New Roman" w:cs="Times New Roman"/>
          <w:sz w:val="24"/>
          <w:szCs w:val="24"/>
        </w:rPr>
        <w:t> </w:t>
      </w:r>
      <w:r w:rsidRPr="00B533BA">
        <w:rPr>
          <w:rFonts w:ascii="Times New Roman" w:hAnsi="Times New Roman" w:cs="Times New Roman"/>
          <w:sz w:val="24"/>
          <w:szCs w:val="24"/>
        </w:rPr>
        <w:t xml:space="preserve">formie </w:t>
      </w:r>
      <w:r w:rsidR="00360EB2" w:rsidRPr="00B533BA">
        <w:rPr>
          <w:rFonts w:ascii="Times New Roman" w:hAnsi="Times New Roman" w:cs="Times New Roman"/>
          <w:sz w:val="24"/>
          <w:szCs w:val="24"/>
        </w:rPr>
        <w:t>załączników</w:t>
      </w:r>
      <w:r w:rsidRPr="00B533BA">
        <w:rPr>
          <w:rFonts w:ascii="Times New Roman" w:hAnsi="Times New Roman" w:cs="Times New Roman"/>
          <w:sz w:val="24"/>
          <w:szCs w:val="24"/>
        </w:rPr>
        <w:t xml:space="preserve"> do SWZ, powinny być sporządzone zgodnie z tymi </w:t>
      </w:r>
      <w:r w:rsidRPr="00F05CDB">
        <w:rPr>
          <w:rFonts w:ascii="Times New Roman" w:hAnsi="Times New Roman" w:cs="Times New Roman"/>
          <w:sz w:val="24"/>
          <w:szCs w:val="24"/>
        </w:rPr>
        <w:t>wzorami, co do treści oraz opisu kolumn i wierszy.</w:t>
      </w:r>
    </w:p>
    <w:p w14:paraId="0278E0D5" w14:textId="77777777" w:rsidR="00F462BC" w:rsidRPr="00F05CDB" w:rsidRDefault="00F462BC" w:rsidP="008F07E1">
      <w:pPr>
        <w:pStyle w:val="Akapitzlist"/>
        <w:numPr>
          <w:ilvl w:val="0"/>
          <w:numId w:val="8"/>
        </w:numPr>
        <w:ind w:left="360"/>
        <w:jc w:val="both"/>
        <w:rPr>
          <w:rFonts w:ascii="Times New Roman" w:hAnsi="Times New Roman" w:cs="Times New Roman"/>
          <w:sz w:val="24"/>
          <w:szCs w:val="24"/>
        </w:rPr>
      </w:pPr>
      <w:r w:rsidRPr="00F05CDB">
        <w:rPr>
          <w:rFonts w:ascii="Times New Roman" w:hAnsi="Times New Roman" w:cs="Times New Roman"/>
          <w:sz w:val="24"/>
          <w:szCs w:val="24"/>
        </w:rPr>
        <w:t>Ofertę składa się pod rygorem nieważności w formie elektronicznej lub w postaci elektronicznej opatrzonej podpisem zaufanym lub podpisem osobistym.</w:t>
      </w:r>
    </w:p>
    <w:p w14:paraId="13EEB374" w14:textId="19B43F9F" w:rsidR="00F462BC" w:rsidRPr="00B533BA" w:rsidRDefault="00F462BC"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Jeśli oferta zawiera informacje stanowiące tajemnicę przedsiębiorstwa w rozumieniu ustawy z dnia 16.04.1993 r. o zwalczaniu nieuczciwej konkurencji (Dz. U. 2020 r. poz. 1913</w:t>
      </w:r>
      <w:r w:rsidR="005A5F1B" w:rsidRPr="00B533BA">
        <w:rPr>
          <w:rFonts w:ascii="Times New Roman" w:hAnsi="Times New Roman" w:cs="Times New Roman"/>
          <w:sz w:val="24"/>
          <w:szCs w:val="24"/>
        </w:rPr>
        <w:t xml:space="preserve"> </w:t>
      </w:r>
      <w:proofErr w:type="spellStart"/>
      <w:r w:rsidR="005A5F1B" w:rsidRPr="00B533BA">
        <w:rPr>
          <w:rFonts w:ascii="Times New Roman" w:hAnsi="Times New Roman" w:cs="Times New Roman"/>
          <w:sz w:val="24"/>
          <w:szCs w:val="24"/>
        </w:rPr>
        <w:t>t.j</w:t>
      </w:r>
      <w:proofErr w:type="spellEnd"/>
      <w:r w:rsidR="005A5F1B" w:rsidRPr="00B533BA">
        <w:rPr>
          <w:rFonts w:ascii="Times New Roman" w:hAnsi="Times New Roman" w:cs="Times New Roman"/>
          <w:sz w:val="24"/>
          <w:szCs w:val="24"/>
        </w:rPr>
        <w:t>. z dnia 30 października 2020 r.</w:t>
      </w:r>
      <w:r w:rsidRPr="00B533BA">
        <w:rPr>
          <w:rFonts w:ascii="Times New Roman" w:hAnsi="Times New Roman" w:cs="Times New Roman"/>
          <w:sz w:val="24"/>
          <w:szCs w:val="24"/>
        </w:rPr>
        <w:t xml:space="preserve">), Wykonawca powinien nie później niż w terminie składania ofert, zastrzec, że nie mogą one być udostępnione oraz wykazać, iż zastrzeżone informacje stanowią tajemnicę przedsiębiorstwa. </w:t>
      </w:r>
    </w:p>
    <w:p w14:paraId="4E5402E3" w14:textId="24B64D79" w:rsidR="007E1558" w:rsidRPr="007E1558" w:rsidRDefault="00F462BC" w:rsidP="008F07E1">
      <w:pPr>
        <w:pStyle w:val="Akapitzlist"/>
        <w:numPr>
          <w:ilvl w:val="0"/>
          <w:numId w:val="8"/>
        </w:numPr>
        <w:spacing w:after="0" w:line="240"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W celu złożenia oferty należy zarejestrować (zalogować) się na Platformie i postępować zgodnie z instrukcjami dostępnymi u dostawcy rozwiązania informatycznego pod adresem </w:t>
      </w:r>
      <w:hyperlink r:id="rId11" w:history="1">
        <w:r w:rsidR="0077035E" w:rsidRPr="00F66231">
          <w:rPr>
            <w:rStyle w:val="Hipercze"/>
            <w:rFonts w:ascii="Times New Roman" w:hAnsi="Times New Roman" w:cs="Times New Roman"/>
            <w:sz w:val="24"/>
            <w:szCs w:val="24"/>
          </w:rPr>
          <w:t>https://platformazakupowa.pl/strona/45-instrukcje</w:t>
        </w:r>
      </w:hyperlink>
      <w:r w:rsidR="0077035E" w:rsidRPr="00F66231">
        <w:rPr>
          <w:rFonts w:ascii="Times New Roman" w:hAnsi="Times New Roman" w:cs="Times New Roman"/>
          <w:sz w:val="24"/>
          <w:szCs w:val="24"/>
        </w:rPr>
        <w:t>.</w:t>
      </w:r>
    </w:p>
    <w:p w14:paraId="7C0DADC5" w14:textId="31B969AF" w:rsidR="00F462BC" w:rsidRPr="00B533BA" w:rsidRDefault="00F462BC" w:rsidP="008F07E1">
      <w:pPr>
        <w:pStyle w:val="Akapitzlist"/>
        <w:numPr>
          <w:ilvl w:val="0"/>
          <w:numId w:val="8"/>
        </w:numPr>
        <w:spacing w:after="0" w:line="240"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Przed upływem terminu składania ofert, Wykonawca może wprowadzić zmiany do złożonej oferty lub wycofać ofertę. W tym celu należy w systemie Platformy kliknąć przycisk </w:t>
      </w:r>
      <w:r w:rsidR="00263F69" w:rsidRPr="00B533BA">
        <w:rPr>
          <w:rFonts w:ascii="Times New Roman" w:hAnsi="Times New Roman" w:cs="Times New Roman"/>
          <w:sz w:val="24"/>
          <w:szCs w:val="24"/>
        </w:rPr>
        <w:t>„</w:t>
      </w:r>
      <w:r w:rsidRPr="00B533BA">
        <w:rPr>
          <w:rFonts w:ascii="Times New Roman" w:hAnsi="Times New Roman" w:cs="Times New Roman"/>
          <w:sz w:val="24"/>
          <w:szCs w:val="24"/>
        </w:rPr>
        <w:t>Wycofaj ofertę</w:t>
      </w:r>
      <w:r w:rsidR="00263F69" w:rsidRPr="00B533BA">
        <w:rPr>
          <w:rFonts w:ascii="Times New Roman" w:hAnsi="Times New Roman" w:cs="Times New Roman"/>
          <w:sz w:val="24"/>
          <w:szCs w:val="24"/>
        </w:rPr>
        <w:t>”</w:t>
      </w:r>
      <w:r w:rsidRPr="00B533BA">
        <w:rPr>
          <w:rFonts w:ascii="Times New Roman" w:hAnsi="Times New Roman" w:cs="Times New Roman"/>
          <w:sz w:val="24"/>
          <w:szCs w:val="24"/>
        </w:rPr>
        <w:t>. Zmiana oferty następuje poprzez wycofanie oferty oraz jej ponown</w:t>
      </w:r>
      <w:r w:rsidR="00835EAC" w:rsidRPr="00B533BA">
        <w:rPr>
          <w:rFonts w:ascii="Times New Roman" w:hAnsi="Times New Roman" w:cs="Times New Roman"/>
          <w:sz w:val="24"/>
          <w:szCs w:val="24"/>
        </w:rPr>
        <w:t>e</w:t>
      </w:r>
      <w:r w:rsidRPr="00B533BA">
        <w:rPr>
          <w:rFonts w:ascii="Times New Roman" w:hAnsi="Times New Roman" w:cs="Times New Roman"/>
          <w:sz w:val="24"/>
          <w:szCs w:val="24"/>
        </w:rPr>
        <w:t xml:space="preserve"> złożeni</w:t>
      </w:r>
      <w:r w:rsidR="00835EAC" w:rsidRPr="00B533BA">
        <w:rPr>
          <w:rFonts w:ascii="Times New Roman" w:hAnsi="Times New Roman" w:cs="Times New Roman"/>
          <w:sz w:val="24"/>
          <w:szCs w:val="24"/>
        </w:rPr>
        <w:t>e</w:t>
      </w:r>
      <w:r w:rsidRPr="00B533BA">
        <w:rPr>
          <w:rFonts w:ascii="Times New Roman" w:hAnsi="Times New Roman" w:cs="Times New Roman"/>
          <w:sz w:val="24"/>
          <w:szCs w:val="24"/>
        </w:rPr>
        <w:t>.</w:t>
      </w:r>
    </w:p>
    <w:p w14:paraId="2037C9F3" w14:textId="43749AD1" w:rsidR="00F462BC" w:rsidRPr="00B533BA" w:rsidRDefault="00F462BC"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835EAC" w:rsidRPr="00B533BA">
        <w:rPr>
          <w:rFonts w:ascii="Times New Roman" w:hAnsi="Times New Roman" w:cs="Times New Roman"/>
          <w:sz w:val="24"/>
          <w:szCs w:val="24"/>
        </w:rPr>
        <w:t> </w:t>
      </w:r>
      <w:r w:rsidRPr="00B533BA">
        <w:rPr>
          <w:rFonts w:ascii="Times New Roman" w:hAnsi="Times New Roman" w:cs="Times New Roman"/>
          <w:sz w:val="24"/>
          <w:szCs w:val="24"/>
        </w:rPr>
        <w:t>tłumaczeniem na język polski.</w:t>
      </w:r>
    </w:p>
    <w:p w14:paraId="76533ED8" w14:textId="3B04F4FC" w:rsidR="00EA33B7" w:rsidRDefault="00F462BC" w:rsidP="00014416">
      <w:pPr>
        <w:pStyle w:val="Akapitzlist"/>
        <w:numPr>
          <w:ilvl w:val="0"/>
          <w:numId w:val="8"/>
        </w:numPr>
        <w:spacing w:after="0"/>
        <w:ind w:left="360"/>
        <w:jc w:val="both"/>
        <w:rPr>
          <w:rFonts w:ascii="Times New Roman" w:hAnsi="Times New Roman" w:cs="Times New Roman"/>
          <w:sz w:val="24"/>
          <w:szCs w:val="24"/>
        </w:rPr>
      </w:pPr>
      <w:r w:rsidRPr="00B533BA">
        <w:rPr>
          <w:rFonts w:ascii="Times New Roman" w:hAnsi="Times New Roman" w:cs="Times New Roman"/>
          <w:sz w:val="24"/>
          <w:szCs w:val="24"/>
        </w:rPr>
        <w:t>Wszystkie koszty związane z uczestnictwem w postępowaniu, w szczególności z</w:t>
      </w:r>
      <w:r w:rsidR="008858CA" w:rsidRPr="00B533BA">
        <w:rPr>
          <w:rFonts w:ascii="Times New Roman" w:hAnsi="Times New Roman" w:cs="Times New Roman"/>
          <w:sz w:val="24"/>
          <w:szCs w:val="24"/>
        </w:rPr>
        <w:t> </w:t>
      </w:r>
      <w:r w:rsidRPr="00B533BA">
        <w:rPr>
          <w:rFonts w:ascii="Times New Roman" w:hAnsi="Times New Roman" w:cs="Times New Roman"/>
          <w:sz w:val="24"/>
          <w:szCs w:val="24"/>
        </w:rPr>
        <w:t>przygotowaniem i złożeniem oferty ponosi Wykonawca składający ofertę. Zamawiający nie przewiduje zwrotu kosztów udziału w postępowaniu.</w:t>
      </w:r>
    </w:p>
    <w:p w14:paraId="48372D01" w14:textId="15A2403C" w:rsidR="00014416" w:rsidRPr="00014416" w:rsidRDefault="00014416" w:rsidP="00014416">
      <w:pPr>
        <w:numPr>
          <w:ilvl w:val="0"/>
          <w:numId w:val="8"/>
        </w:numPr>
        <w:spacing w:after="0"/>
        <w:ind w:left="360"/>
        <w:jc w:val="both"/>
        <w:rPr>
          <w:rFonts w:ascii="Times New Roman" w:hAnsi="Times New Roman" w:cs="Times New Roman"/>
          <w:sz w:val="24"/>
          <w:szCs w:val="24"/>
        </w:rPr>
      </w:pPr>
      <w:r w:rsidRPr="008174A7">
        <w:rPr>
          <w:rFonts w:ascii="Times New Roman" w:hAnsi="Times New Roman" w:cs="Times New Roman"/>
          <w:b/>
          <w:bCs/>
          <w:sz w:val="24"/>
          <w:szCs w:val="24"/>
        </w:rPr>
        <w:t xml:space="preserve">Zamawiający informuje, że przepisy ustawy nie pozwalają na jakikolwiek inny kontakt - zarówno z Zamawiającym jak i osobami uprawnionymi do porozumiewania się </w:t>
      </w:r>
      <w:r>
        <w:rPr>
          <w:rFonts w:ascii="Times New Roman" w:hAnsi="Times New Roman" w:cs="Times New Roman"/>
          <w:b/>
          <w:bCs/>
          <w:sz w:val="24"/>
          <w:szCs w:val="24"/>
        </w:rPr>
        <w:br/>
      </w:r>
      <w:r w:rsidRPr="008174A7">
        <w:rPr>
          <w:rFonts w:ascii="Times New Roman" w:hAnsi="Times New Roman" w:cs="Times New Roman"/>
          <w:b/>
          <w:bCs/>
          <w:sz w:val="24"/>
          <w:szCs w:val="24"/>
        </w:rPr>
        <w:t xml:space="preserve">z Wykonawcami - niż wskazany w niniejszym rozdziale SWZ. Oznacza to, że Zamawiający nie będzie reagował na inne formy kontaktowania się z nim, w szczególności na kontakt telefoniczny lub/i osobisty w swojej siedzibie. </w:t>
      </w:r>
    </w:p>
    <w:p w14:paraId="5DE75C2F" w14:textId="77777777" w:rsidR="004B46B8" w:rsidRPr="004B46B8" w:rsidRDefault="004B46B8" w:rsidP="004B46B8">
      <w:pPr>
        <w:pStyle w:val="Akapitzlist"/>
        <w:ind w:left="360"/>
        <w:jc w:val="both"/>
        <w:rPr>
          <w:rFonts w:ascii="Times New Roman" w:hAnsi="Times New Roman" w:cs="Times New Roman"/>
          <w:sz w:val="24"/>
          <w:szCs w:val="24"/>
        </w:rPr>
      </w:pPr>
    </w:p>
    <w:p w14:paraId="2F4D2429" w14:textId="70F7DDB6" w:rsidR="005977A0" w:rsidRPr="00E1161D" w:rsidRDefault="00FC6A8B">
      <w:pPr>
        <w:pStyle w:val="Akapitzlist"/>
        <w:numPr>
          <w:ilvl w:val="0"/>
          <w:numId w:val="40"/>
        </w:numPr>
        <w:ind w:left="720"/>
        <w:jc w:val="both"/>
        <w:rPr>
          <w:rFonts w:ascii="Times New Roman" w:hAnsi="Times New Roman" w:cs="Times New Roman"/>
          <w:color w:val="000000" w:themeColor="text1"/>
          <w:sz w:val="24"/>
          <w:szCs w:val="24"/>
        </w:rPr>
      </w:pPr>
      <w:r w:rsidRPr="00E1161D">
        <w:rPr>
          <w:rFonts w:ascii="Times New Roman" w:hAnsi="Times New Roman" w:cs="Times New Roman"/>
          <w:b/>
          <w:bCs/>
          <w:color w:val="000000" w:themeColor="text1"/>
          <w:sz w:val="24"/>
          <w:szCs w:val="24"/>
        </w:rPr>
        <w:t xml:space="preserve">OPIS KRYTERIÓW OCENY OFERT WRAZ Z PODANIEM WAG TYCH KRYTERIÓW I SPOSOBU OCENY I OBLICZANIA OFERT  </w:t>
      </w:r>
    </w:p>
    <w:p w14:paraId="3D71088B" w14:textId="5D88F588" w:rsidR="005977A0" w:rsidRPr="00245B9E" w:rsidRDefault="005977A0">
      <w:pPr>
        <w:pStyle w:val="Default"/>
        <w:numPr>
          <w:ilvl w:val="0"/>
          <w:numId w:val="22"/>
        </w:numPr>
        <w:spacing w:after="179"/>
        <w:ind w:left="360"/>
        <w:jc w:val="both"/>
        <w:rPr>
          <w:rFonts w:ascii="Times New Roman" w:hAnsi="Times New Roman" w:cs="Times New Roman"/>
        </w:rPr>
      </w:pPr>
      <w:r w:rsidRPr="00245B9E">
        <w:rPr>
          <w:rFonts w:ascii="Times New Roman" w:hAnsi="Times New Roman" w:cs="Times New Roman"/>
        </w:rPr>
        <w:t xml:space="preserve">Przy wyborze oferty </w:t>
      </w:r>
      <w:r w:rsidR="007C6FB2" w:rsidRPr="00245B9E">
        <w:rPr>
          <w:rFonts w:ascii="Times New Roman" w:hAnsi="Times New Roman" w:cs="Times New Roman"/>
        </w:rPr>
        <w:t>Z</w:t>
      </w:r>
      <w:r w:rsidRPr="00245B9E">
        <w:rPr>
          <w:rFonts w:ascii="Times New Roman" w:hAnsi="Times New Roman" w:cs="Times New Roman"/>
        </w:rPr>
        <w:t>amawiający będzie kierował się następującymi kryteriami</w:t>
      </w:r>
      <w:r w:rsidR="00BC4E42">
        <w:rPr>
          <w:rFonts w:ascii="Times New Roman" w:hAnsi="Times New Roman" w:cs="Times New Roman"/>
        </w:rPr>
        <w:t xml:space="preserve">, przy czym </w:t>
      </w:r>
      <w:r w:rsidR="00D248E4">
        <w:rPr>
          <w:rFonts w:ascii="Times New Roman" w:hAnsi="Times New Roman" w:cs="Times New Roman"/>
        </w:rPr>
        <w:br/>
      </w:r>
      <w:r w:rsidR="00BC4E42">
        <w:rPr>
          <w:rFonts w:ascii="Times New Roman" w:hAnsi="Times New Roman" w:cs="Times New Roman"/>
        </w:rPr>
        <w:t>1% = 1 pkt.</w:t>
      </w:r>
      <w:r w:rsidRPr="00245B9E">
        <w:rPr>
          <w:rFonts w:ascii="Times New Roman" w:hAnsi="Times New Roman" w:cs="Times New Roman"/>
        </w:rPr>
        <w:t xml:space="preserve">: </w:t>
      </w:r>
    </w:p>
    <w:tbl>
      <w:tblPr>
        <w:tblStyle w:val="Tabela-Siatka"/>
        <w:tblW w:w="0" w:type="auto"/>
        <w:tblInd w:w="-5" w:type="dxa"/>
        <w:tblLook w:val="04A0" w:firstRow="1" w:lastRow="0" w:firstColumn="1" w:lastColumn="0" w:noHBand="0" w:noVBand="1"/>
      </w:tblPr>
      <w:tblGrid>
        <w:gridCol w:w="707"/>
        <w:gridCol w:w="4822"/>
        <w:gridCol w:w="3538"/>
      </w:tblGrid>
      <w:tr w:rsidR="00CC4BAC" w:rsidRPr="00245B9E" w14:paraId="6F96B655" w14:textId="77777777" w:rsidTr="00D8348C">
        <w:tc>
          <w:tcPr>
            <w:tcW w:w="707" w:type="dxa"/>
          </w:tcPr>
          <w:p w14:paraId="4B79EF4E" w14:textId="77777777" w:rsidR="00CC4BAC" w:rsidRPr="00245B9E" w:rsidRDefault="00CC4BAC" w:rsidP="00D8348C">
            <w:pPr>
              <w:pStyle w:val="Akapitzlist"/>
              <w:tabs>
                <w:tab w:val="left" w:pos="5103"/>
              </w:tabs>
              <w:spacing w:line="23" w:lineRule="atLeast"/>
              <w:ind w:left="0"/>
              <w:jc w:val="center"/>
              <w:rPr>
                <w:rFonts w:ascii="Times New Roman" w:hAnsi="Times New Roman"/>
                <w:b/>
                <w:bCs/>
                <w:color w:val="000000" w:themeColor="text1"/>
                <w:sz w:val="24"/>
                <w:szCs w:val="24"/>
              </w:rPr>
            </w:pPr>
            <w:r w:rsidRPr="00245B9E">
              <w:rPr>
                <w:rFonts w:ascii="Times New Roman" w:hAnsi="Times New Roman"/>
                <w:b/>
                <w:bCs/>
                <w:color w:val="000000" w:themeColor="text1"/>
                <w:sz w:val="24"/>
                <w:szCs w:val="24"/>
              </w:rPr>
              <w:t>Lp.</w:t>
            </w:r>
          </w:p>
        </w:tc>
        <w:tc>
          <w:tcPr>
            <w:tcW w:w="4822" w:type="dxa"/>
          </w:tcPr>
          <w:p w14:paraId="1FDE6292" w14:textId="77777777" w:rsidR="00CC4BAC" w:rsidRPr="00245B9E" w:rsidRDefault="00CC4BAC" w:rsidP="00D8348C">
            <w:pPr>
              <w:pStyle w:val="Akapitzlist"/>
              <w:tabs>
                <w:tab w:val="left" w:pos="5103"/>
              </w:tabs>
              <w:spacing w:line="23" w:lineRule="atLeast"/>
              <w:ind w:left="0"/>
              <w:jc w:val="center"/>
              <w:rPr>
                <w:rFonts w:ascii="Times New Roman" w:hAnsi="Times New Roman"/>
                <w:b/>
                <w:bCs/>
                <w:color w:val="000000" w:themeColor="text1"/>
                <w:sz w:val="24"/>
                <w:szCs w:val="24"/>
              </w:rPr>
            </w:pPr>
            <w:r w:rsidRPr="00245B9E">
              <w:rPr>
                <w:rFonts w:ascii="Times New Roman" w:hAnsi="Times New Roman"/>
                <w:b/>
                <w:bCs/>
                <w:color w:val="000000" w:themeColor="text1"/>
                <w:sz w:val="24"/>
                <w:szCs w:val="24"/>
              </w:rPr>
              <w:t>Kryterium</w:t>
            </w:r>
          </w:p>
        </w:tc>
        <w:tc>
          <w:tcPr>
            <w:tcW w:w="3538" w:type="dxa"/>
          </w:tcPr>
          <w:p w14:paraId="31784FB6" w14:textId="77777777" w:rsidR="00CC4BAC" w:rsidRPr="00245B9E" w:rsidRDefault="00CC4BAC" w:rsidP="00D8348C">
            <w:pPr>
              <w:pStyle w:val="Akapitzlist"/>
              <w:tabs>
                <w:tab w:val="left" w:pos="5103"/>
              </w:tabs>
              <w:spacing w:line="23" w:lineRule="atLeast"/>
              <w:ind w:left="0"/>
              <w:jc w:val="center"/>
              <w:rPr>
                <w:rFonts w:ascii="Times New Roman" w:hAnsi="Times New Roman"/>
                <w:b/>
                <w:bCs/>
                <w:color w:val="000000" w:themeColor="text1"/>
                <w:sz w:val="24"/>
                <w:szCs w:val="24"/>
              </w:rPr>
            </w:pPr>
            <w:r w:rsidRPr="00245B9E">
              <w:rPr>
                <w:rFonts w:ascii="Times New Roman" w:hAnsi="Times New Roman"/>
                <w:b/>
                <w:bCs/>
                <w:color w:val="000000" w:themeColor="text1"/>
                <w:sz w:val="24"/>
                <w:szCs w:val="24"/>
              </w:rPr>
              <w:t>Znaczenie kryterium (pkt)</w:t>
            </w:r>
          </w:p>
        </w:tc>
      </w:tr>
      <w:tr w:rsidR="00CC4BAC" w:rsidRPr="00245B9E" w14:paraId="5675BCE9" w14:textId="77777777" w:rsidTr="00D8348C">
        <w:tc>
          <w:tcPr>
            <w:tcW w:w="707" w:type="dxa"/>
          </w:tcPr>
          <w:p w14:paraId="03DDC415" w14:textId="77777777" w:rsidR="00CC4BAC" w:rsidRPr="00245B9E" w:rsidRDefault="00CC4BAC" w:rsidP="00D8348C">
            <w:pPr>
              <w:pStyle w:val="Akapitzlist"/>
              <w:tabs>
                <w:tab w:val="left" w:pos="5103"/>
              </w:tabs>
              <w:spacing w:line="23" w:lineRule="atLeast"/>
              <w:ind w:left="0"/>
              <w:jc w:val="center"/>
              <w:rPr>
                <w:rFonts w:ascii="Times New Roman" w:hAnsi="Times New Roman"/>
                <w:color w:val="000000" w:themeColor="text1"/>
                <w:sz w:val="24"/>
                <w:szCs w:val="24"/>
              </w:rPr>
            </w:pPr>
            <w:r w:rsidRPr="00245B9E">
              <w:rPr>
                <w:rFonts w:ascii="Times New Roman" w:hAnsi="Times New Roman"/>
                <w:color w:val="000000" w:themeColor="text1"/>
                <w:sz w:val="24"/>
                <w:szCs w:val="24"/>
              </w:rPr>
              <w:t>1</w:t>
            </w:r>
          </w:p>
        </w:tc>
        <w:tc>
          <w:tcPr>
            <w:tcW w:w="4822" w:type="dxa"/>
          </w:tcPr>
          <w:p w14:paraId="6DB80E00" w14:textId="77777777" w:rsidR="00CC4BAC" w:rsidRPr="00245B9E" w:rsidRDefault="00CC4BAC" w:rsidP="00D8348C">
            <w:pPr>
              <w:pStyle w:val="Akapitzlist"/>
              <w:tabs>
                <w:tab w:val="left" w:pos="5103"/>
              </w:tabs>
              <w:spacing w:line="23" w:lineRule="atLeast"/>
              <w:ind w:left="0"/>
              <w:jc w:val="center"/>
              <w:rPr>
                <w:rFonts w:ascii="Times New Roman" w:hAnsi="Times New Roman"/>
                <w:color w:val="000000" w:themeColor="text1"/>
                <w:sz w:val="24"/>
                <w:szCs w:val="24"/>
              </w:rPr>
            </w:pPr>
            <w:r w:rsidRPr="00245B9E">
              <w:rPr>
                <w:rFonts w:ascii="Times New Roman" w:hAnsi="Times New Roman"/>
                <w:color w:val="000000" w:themeColor="text1"/>
                <w:sz w:val="24"/>
                <w:szCs w:val="24"/>
              </w:rPr>
              <w:t>Cena (C)</w:t>
            </w:r>
          </w:p>
        </w:tc>
        <w:tc>
          <w:tcPr>
            <w:tcW w:w="3538" w:type="dxa"/>
          </w:tcPr>
          <w:p w14:paraId="48FE14EE" w14:textId="618060B9" w:rsidR="00CC4BAC" w:rsidRPr="00245B9E" w:rsidRDefault="00224C04" w:rsidP="00D8348C">
            <w:pPr>
              <w:pStyle w:val="Akapitzlist"/>
              <w:tabs>
                <w:tab w:val="left" w:pos="5103"/>
              </w:tabs>
              <w:spacing w:line="23" w:lineRule="atLeast"/>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95</w:t>
            </w:r>
            <w:r w:rsidR="00CC4BAC" w:rsidRPr="00245B9E">
              <w:rPr>
                <w:rFonts w:ascii="Times New Roman" w:hAnsi="Times New Roman"/>
                <w:color w:val="000000" w:themeColor="text1"/>
                <w:sz w:val="24"/>
                <w:szCs w:val="24"/>
              </w:rPr>
              <w:t xml:space="preserve"> pkt</w:t>
            </w:r>
          </w:p>
        </w:tc>
      </w:tr>
      <w:tr w:rsidR="00CC4BAC" w:rsidRPr="00245B9E" w14:paraId="7621867C" w14:textId="77777777" w:rsidTr="00D8348C">
        <w:tc>
          <w:tcPr>
            <w:tcW w:w="707" w:type="dxa"/>
          </w:tcPr>
          <w:p w14:paraId="0A63A068" w14:textId="0C783E9B" w:rsidR="00CC4BAC" w:rsidRPr="00245B9E" w:rsidRDefault="00CC4BAC" w:rsidP="00D8348C">
            <w:pPr>
              <w:pStyle w:val="Akapitzlist"/>
              <w:tabs>
                <w:tab w:val="left" w:pos="5103"/>
              </w:tabs>
              <w:spacing w:line="23" w:lineRule="atLeast"/>
              <w:ind w:left="0"/>
              <w:jc w:val="center"/>
              <w:rPr>
                <w:rFonts w:ascii="Times New Roman" w:hAnsi="Times New Roman"/>
                <w:color w:val="000000" w:themeColor="text1"/>
                <w:sz w:val="24"/>
                <w:szCs w:val="24"/>
              </w:rPr>
            </w:pPr>
            <w:r w:rsidRPr="00245B9E">
              <w:rPr>
                <w:rFonts w:ascii="Times New Roman" w:hAnsi="Times New Roman"/>
                <w:color w:val="000000" w:themeColor="text1"/>
                <w:sz w:val="24"/>
                <w:szCs w:val="24"/>
              </w:rPr>
              <w:t>2</w:t>
            </w:r>
          </w:p>
        </w:tc>
        <w:tc>
          <w:tcPr>
            <w:tcW w:w="4822" w:type="dxa"/>
          </w:tcPr>
          <w:p w14:paraId="2B0D607E" w14:textId="34CBAF4A" w:rsidR="00CC4BAC" w:rsidRPr="00245B9E" w:rsidRDefault="00224C04" w:rsidP="00D8348C">
            <w:pPr>
              <w:pStyle w:val="Akapitzlist"/>
              <w:tabs>
                <w:tab w:val="left" w:pos="5103"/>
              </w:tabs>
              <w:spacing w:line="23" w:lineRule="atLeast"/>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Okres Gwarancji</w:t>
            </w:r>
            <w:r w:rsidR="00CC4BAC" w:rsidRPr="00245B9E">
              <w:rPr>
                <w:rFonts w:ascii="Times New Roman" w:hAnsi="Times New Roman"/>
                <w:color w:val="000000" w:themeColor="text1"/>
                <w:sz w:val="24"/>
                <w:szCs w:val="24"/>
              </w:rPr>
              <w:t xml:space="preserve"> (</w:t>
            </w:r>
            <w:r>
              <w:rPr>
                <w:rFonts w:ascii="Times New Roman" w:hAnsi="Times New Roman"/>
                <w:color w:val="000000" w:themeColor="text1"/>
                <w:sz w:val="24"/>
                <w:szCs w:val="24"/>
              </w:rPr>
              <w:t>OG</w:t>
            </w:r>
            <w:r w:rsidR="00CC4BAC" w:rsidRPr="00245B9E">
              <w:rPr>
                <w:rFonts w:ascii="Times New Roman" w:hAnsi="Times New Roman"/>
                <w:color w:val="000000" w:themeColor="text1"/>
                <w:sz w:val="24"/>
                <w:szCs w:val="24"/>
              </w:rPr>
              <w:t>)</w:t>
            </w:r>
          </w:p>
        </w:tc>
        <w:tc>
          <w:tcPr>
            <w:tcW w:w="3538" w:type="dxa"/>
          </w:tcPr>
          <w:p w14:paraId="3B3B89C8" w14:textId="0F08B528" w:rsidR="00CC4BAC" w:rsidRPr="00245B9E" w:rsidRDefault="00224C04" w:rsidP="00D8348C">
            <w:pPr>
              <w:pStyle w:val="Akapitzlist"/>
              <w:tabs>
                <w:tab w:val="left" w:pos="5103"/>
              </w:tabs>
              <w:spacing w:line="23" w:lineRule="atLeast"/>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CC4BAC" w:rsidRPr="00245B9E">
              <w:rPr>
                <w:rFonts w:ascii="Times New Roman" w:hAnsi="Times New Roman"/>
                <w:color w:val="000000" w:themeColor="text1"/>
                <w:sz w:val="24"/>
                <w:szCs w:val="24"/>
              </w:rPr>
              <w:t xml:space="preserve"> pkt</w:t>
            </w:r>
          </w:p>
        </w:tc>
      </w:tr>
    </w:tbl>
    <w:p w14:paraId="2A0A388F" w14:textId="77777777" w:rsidR="00224C04" w:rsidRDefault="00224C04" w:rsidP="00CC4BAC">
      <w:pPr>
        <w:pStyle w:val="pkt"/>
        <w:widowControl w:val="0"/>
        <w:tabs>
          <w:tab w:val="left" w:pos="426"/>
          <w:tab w:val="left" w:pos="2552"/>
        </w:tabs>
        <w:spacing w:before="100" w:after="100"/>
        <w:ind w:left="0" w:firstLine="0"/>
        <w:rPr>
          <w:b/>
          <w:sz w:val="24"/>
          <w:szCs w:val="24"/>
        </w:rPr>
      </w:pPr>
    </w:p>
    <w:p w14:paraId="1D5E5D7C" w14:textId="1256E134" w:rsidR="00CC4BAC" w:rsidRPr="00245B9E" w:rsidRDefault="00CC4BAC" w:rsidP="00CC4BAC">
      <w:pPr>
        <w:pStyle w:val="pkt"/>
        <w:widowControl w:val="0"/>
        <w:tabs>
          <w:tab w:val="left" w:pos="426"/>
          <w:tab w:val="left" w:pos="2552"/>
        </w:tabs>
        <w:spacing w:before="100" w:after="100"/>
        <w:ind w:left="0" w:firstLine="0"/>
        <w:rPr>
          <w:b/>
          <w:sz w:val="24"/>
          <w:szCs w:val="24"/>
          <w:u w:val="single"/>
        </w:rPr>
      </w:pPr>
      <w:r w:rsidRPr="00245B9E">
        <w:rPr>
          <w:b/>
          <w:sz w:val="24"/>
          <w:szCs w:val="24"/>
        </w:rPr>
        <w:t xml:space="preserve">1) Cena – </w:t>
      </w:r>
      <w:r w:rsidR="00224C04">
        <w:rPr>
          <w:b/>
          <w:sz w:val="24"/>
          <w:szCs w:val="24"/>
        </w:rPr>
        <w:t>95</w:t>
      </w:r>
      <w:r w:rsidRPr="00245B9E">
        <w:rPr>
          <w:b/>
          <w:sz w:val="24"/>
          <w:szCs w:val="24"/>
        </w:rPr>
        <w:t xml:space="preserve"> punktów</w:t>
      </w:r>
    </w:p>
    <w:p w14:paraId="48352B00" w14:textId="02C09C2C" w:rsidR="00CC4BAC" w:rsidRPr="00245B9E" w:rsidRDefault="00CC4BAC" w:rsidP="00CC4BAC">
      <w:pPr>
        <w:pStyle w:val="Tekstpodstawowy"/>
        <w:tabs>
          <w:tab w:val="left" w:pos="2552"/>
        </w:tabs>
        <w:ind w:left="284" w:hanging="284"/>
        <w:rPr>
          <w:rFonts w:cs="Times New Roman"/>
        </w:rPr>
      </w:pPr>
      <w:r w:rsidRPr="00245B9E">
        <w:rPr>
          <w:rFonts w:cs="Times New Roman"/>
        </w:rPr>
        <w:t xml:space="preserve">Za kryterium </w:t>
      </w:r>
      <w:r w:rsidRPr="00245B9E">
        <w:rPr>
          <w:rFonts w:cs="Times New Roman"/>
          <w:b/>
        </w:rPr>
        <w:t xml:space="preserve">cena [C] </w:t>
      </w:r>
      <w:r w:rsidRPr="00245B9E">
        <w:rPr>
          <w:rFonts w:cs="Times New Roman"/>
        </w:rPr>
        <w:t xml:space="preserve">Wykonawca może otrzymać maksymalnie – </w:t>
      </w:r>
      <w:r w:rsidR="00224C04">
        <w:rPr>
          <w:rFonts w:cs="Times New Roman"/>
        </w:rPr>
        <w:t>95</w:t>
      </w:r>
      <w:r w:rsidRPr="00245B9E">
        <w:rPr>
          <w:rFonts w:cs="Times New Roman"/>
        </w:rPr>
        <w:t xml:space="preserve"> punktów. </w:t>
      </w:r>
    </w:p>
    <w:p w14:paraId="3ABF6762" w14:textId="77777777" w:rsidR="00CC4BAC" w:rsidRPr="00245B9E" w:rsidRDefault="00CC4BAC" w:rsidP="00CC4BAC">
      <w:pPr>
        <w:pStyle w:val="Tekstpodstawowy"/>
        <w:tabs>
          <w:tab w:val="left" w:pos="284"/>
        </w:tabs>
        <w:ind w:left="284" w:hanging="284"/>
        <w:rPr>
          <w:rFonts w:cs="Times New Roman"/>
        </w:rPr>
      </w:pPr>
      <w:r w:rsidRPr="00245B9E">
        <w:rPr>
          <w:rFonts w:cs="Times New Roman"/>
        </w:rPr>
        <w:t>Liczba punktów wg powyższego kryterium zostanie obliczona na podstawie poniższego wzoru</w:t>
      </w:r>
      <w:r w:rsidRPr="00245B9E">
        <w:rPr>
          <w:rFonts w:cs="Times New Roman"/>
          <w:b/>
        </w:rPr>
        <w:t>:</w:t>
      </w:r>
    </w:p>
    <w:p w14:paraId="5BEDDFE9" w14:textId="77777777" w:rsidR="00CC4BAC" w:rsidRPr="00245B9E" w:rsidRDefault="00CC4BAC" w:rsidP="00CC4BAC">
      <w:pPr>
        <w:pStyle w:val="Nagwek7"/>
        <w:spacing w:line="276" w:lineRule="auto"/>
        <w:rPr>
          <w:rFonts w:ascii="Times New Roman" w:hAnsi="Times New Roman" w:cs="Times New Roman"/>
          <w:b/>
          <w:sz w:val="24"/>
          <w:szCs w:val="24"/>
        </w:rPr>
      </w:pPr>
      <w:r w:rsidRPr="00245B9E">
        <w:rPr>
          <w:rFonts w:ascii="Times New Roman" w:hAnsi="Times New Roman" w:cs="Times New Roman"/>
          <w:b/>
          <w:i w:val="0"/>
          <w:color w:val="000000"/>
          <w:sz w:val="24"/>
          <w:szCs w:val="24"/>
        </w:rPr>
        <w:t xml:space="preserve">                                             </w:t>
      </w:r>
      <w:proofErr w:type="spellStart"/>
      <w:r w:rsidRPr="00245B9E">
        <w:rPr>
          <w:rFonts w:ascii="Times New Roman" w:hAnsi="Times New Roman" w:cs="Times New Roman"/>
          <w:b/>
          <w:i w:val="0"/>
          <w:color w:val="000000"/>
          <w:sz w:val="24"/>
          <w:szCs w:val="24"/>
        </w:rPr>
        <w:t>Cn</w:t>
      </w:r>
      <w:proofErr w:type="spellEnd"/>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p>
    <w:p w14:paraId="4FB3C828" w14:textId="53E317F7" w:rsidR="00CC4BAC" w:rsidRPr="00245B9E" w:rsidRDefault="00CC4BAC" w:rsidP="00CC4BAC">
      <w:pPr>
        <w:pStyle w:val="Nagwek8"/>
        <w:spacing w:line="276" w:lineRule="auto"/>
        <w:rPr>
          <w:rFonts w:ascii="Times New Roman" w:hAnsi="Times New Roman" w:cs="Times New Roman"/>
          <w:b/>
          <w:sz w:val="24"/>
          <w:szCs w:val="24"/>
        </w:rPr>
      </w:pPr>
      <w:r w:rsidRPr="00245B9E">
        <w:rPr>
          <w:rFonts w:ascii="Times New Roman" w:hAnsi="Times New Roman" w:cs="Times New Roman"/>
          <w:b/>
          <w:sz w:val="24"/>
          <w:szCs w:val="24"/>
        </w:rPr>
        <w:t xml:space="preserve">                                   C = ---------x </w:t>
      </w:r>
      <w:r w:rsidR="00224C04">
        <w:rPr>
          <w:rFonts w:ascii="Times New Roman" w:hAnsi="Times New Roman" w:cs="Times New Roman"/>
          <w:b/>
          <w:sz w:val="24"/>
          <w:szCs w:val="24"/>
        </w:rPr>
        <w:t>95</w:t>
      </w:r>
    </w:p>
    <w:p w14:paraId="2C4B0049" w14:textId="5E1EDBEA" w:rsidR="00A27A8B" w:rsidRPr="00615205" w:rsidRDefault="00CC4BAC" w:rsidP="00615205">
      <w:pPr>
        <w:spacing w:line="276" w:lineRule="auto"/>
        <w:ind w:left="2160"/>
        <w:rPr>
          <w:rFonts w:ascii="Times New Roman" w:hAnsi="Times New Roman" w:cs="Times New Roman"/>
          <w:b/>
          <w:sz w:val="24"/>
          <w:szCs w:val="24"/>
        </w:rPr>
      </w:pPr>
      <w:r w:rsidRPr="00245B9E">
        <w:rPr>
          <w:rFonts w:ascii="Times New Roman" w:hAnsi="Times New Roman" w:cs="Times New Roman"/>
          <w:b/>
          <w:sz w:val="24"/>
          <w:szCs w:val="24"/>
        </w:rPr>
        <w:t xml:space="preserve">        </w:t>
      </w:r>
      <w:proofErr w:type="spellStart"/>
      <w:r w:rsidRPr="00245B9E">
        <w:rPr>
          <w:rFonts w:ascii="Times New Roman" w:hAnsi="Times New Roman" w:cs="Times New Roman"/>
          <w:b/>
          <w:sz w:val="24"/>
          <w:szCs w:val="24"/>
        </w:rPr>
        <w:t>Cob</w:t>
      </w:r>
      <w:bookmarkStart w:id="9" w:name="_Hlk95989139"/>
      <w:proofErr w:type="spellEnd"/>
    </w:p>
    <w:p w14:paraId="1084A142" w14:textId="7BC0BE21" w:rsidR="00CC4BAC" w:rsidRPr="00245B9E" w:rsidRDefault="00CC4BAC" w:rsidP="00CC4BAC">
      <w:pPr>
        <w:spacing w:line="276" w:lineRule="auto"/>
        <w:rPr>
          <w:rFonts w:ascii="Times New Roman" w:hAnsi="Times New Roman" w:cs="Times New Roman"/>
          <w:iCs/>
          <w:sz w:val="24"/>
          <w:szCs w:val="24"/>
          <w:u w:val="single"/>
        </w:rPr>
      </w:pPr>
      <w:r w:rsidRPr="00245B9E">
        <w:rPr>
          <w:rFonts w:ascii="Times New Roman" w:hAnsi="Times New Roman" w:cs="Times New Roman"/>
          <w:iCs/>
          <w:sz w:val="24"/>
          <w:szCs w:val="24"/>
          <w:u w:val="single"/>
        </w:rPr>
        <w:t xml:space="preserve">gdzie: </w:t>
      </w:r>
    </w:p>
    <w:p w14:paraId="4B2B0CF6" w14:textId="2D96F2CA" w:rsidR="00CC4BAC" w:rsidRPr="00AA4785" w:rsidRDefault="00CC4BAC" w:rsidP="00B943CF">
      <w:pPr>
        <w:pStyle w:val="Nagwek9"/>
        <w:spacing w:before="0" w:line="276" w:lineRule="auto"/>
        <w:ind w:left="663" w:hanging="663"/>
        <w:rPr>
          <w:rFonts w:ascii="Times New Roman" w:hAnsi="Times New Roman" w:cs="Times New Roman"/>
          <w:i w:val="0"/>
          <w:iCs w:val="0"/>
          <w:color w:val="auto"/>
          <w:sz w:val="24"/>
          <w:szCs w:val="24"/>
        </w:rPr>
      </w:pPr>
      <w:r w:rsidRPr="00AA4785">
        <w:rPr>
          <w:rFonts w:ascii="Times New Roman" w:hAnsi="Times New Roman" w:cs="Times New Roman"/>
          <w:i w:val="0"/>
          <w:iCs w:val="0"/>
          <w:color w:val="auto"/>
          <w:sz w:val="24"/>
          <w:szCs w:val="24"/>
        </w:rPr>
        <w:t xml:space="preserve">C </w:t>
      </w:r>
      <w:r w:rsidR="00B943CF" w:rsidRPr="00AA4785">
        <w:rPr>
          <w:rFonts w:ascii="Times New Roman" w:hAnsi="Times New Roman" w:cs="Times New Roman"/>
          <w:i w:val="0"/>
          <w:iCs w:val="0"/>
          <w:color w:val="auto"/>
          <w:sz w:val="24"/>
          <w:szCs w:val="24"/>
        </w:rPr>
        <w:t>–</w:t>
      </w:r>
      <w:r w:rsidRPr="00AA4785">
        <w:rPr>
          <w:rFonts w:ascii="Times New Roman" w:hAnsi="Times New Roman" w:cs="Times New Roman"/>
          <w:i w:val="0"/>
          <w:iCs w:val="0"/>
          <w:color w:val="auto"/>
          <w:sz w:val="24"/>
          <w:szCs w:val="24"/>
        </w:rPr>
        <w:t xml:space="preserve"> liczba punktów za kryterium cena;</w:t>
      </w:r>
    </w:p>
    <w:p w14:paraId="3A924355" w14:textId="6A0FC1CD" w:rsidR="006221A4" w:rsidRPr="00245B9E" w:rsidRDefault="006221A4" w:rsidP="00B943CF">
      <w:pPr>
        <w:spacing w:after="0" w:line="276" w:lineRule="auto"/>
        <w:ind w:left="550" w:hanging="663"/>
        <w:rPr>
          <w:rFonts w:ascii="Times New Roman" w:hAnsi="Times New Roman" w:cs="Times New Roman"/>
          <w:sz w:val="24"/>
          <w:szCs w:val="24"/>
        </w:rPr>
      </w:pPr>
      <w:r w:rsidRPr="00245B9E">
        <w:rPr>
          <w:rFonts w:ascii="Times New Roman" w:hAnsi="Times New Roman" w:cs="Times New Roman"/>
          <w:sz w:val="24"/>
          <w:szCs w:val="24"/>
        </w:rPr>
        <w:t xml:space="preserve">  </w:t>
      </w:r>
      <w:proofErr w:type="spellStart"/>
      <w:r w:rsidR="00CC4BAC" w:rsidRPr="00245B9E">
        <w:rPr>
          <w:rFonts w:ascii="Times New Roman" w:hAnsi="Times New Roman" w:cs="Times New Roman"/>
          <w:sz w:val="24"/>
          <w:szCs w:val="24"/>
        </w:rPr>
        <w:t>Cn</w:t>
      </w:r>
      <w:proofErr w:type="spellEnd"/>
      <w:r w:rsidR="00CC4BAC" w:rsidRPr="00245B9E">
        <w:rPr>
          <w:rFonts w:ascii="Times New Roman" w:hAnsi="Times New Roman" w:cs="Times New Roman"/>
          <w:sz w:val="24"/>
          <w:szCs w:val="24"/>
        </w:rPr>
        <w:t xml:space="preserve"> </w:t>
      </w:r>
      <w:r w:rsidR="00B943CF">
        <w:rPr>
          <w:rFonts w:ascii="Times New Roman" w:hAnsi="Times New Roman" w:cs="Times New Roman"/>
          <w:sz w:val="24"/>
          <w:szCs w:val="24"/>
        </w:rPr>
        <w:t>–</w:t>
      </w:r>
      <w:r w:rsidR="00CC4BAC" w:rsidRPr="00245B9E">
        <w:rPr>
          <w:rFonts w:ascii="Times New Roman" w:hAnsi="Times New Roman" w:cs="Times New Roman"/>
          <w:sz w:val="24"/>
          <w:szCs w:val="24"/>
        </w:rPr>
        <w:t xml:space="preserve"> najniższa cena brutto</w:t>
      </w:r>
      <w:r w:rsidRPr="00245B9E">
        <w:rPr>
          <w:rFonts w:ascii="Times New Roman" w:hAnsi="Times New Roman" w:cs="Times New Roman"/>
          <w:sz w:val="24"/>
          <w:szCs w:val="24"/>
        </w:rPr>
        <w:t>;</w:t>
      </w:r>
    </w:p>
    <w:p w14:paraId="632EA406" w14:textId="555F44CB" w:rsidR="008918AD" w:rsidRDefault="006221A4" w:rsidP="00A72885">
      <w:pPr>
        <w:spacing w:after="0" w:line="276" w:lineRule="auto"/>
        <w:ind w:left="-113"/>
        <w:jc w:val="both"/>
        <w:rPr>
          <w:rFonts w:ascii="Times New Roman" w:eastAsia="Times New Roman" w:hAnsi="Times New Roman" w:cs="Times New Roman"/>
          <w:sz w:val="24"/>
          <w:szCs w:val="24"/>
        </w:rPr>
      </w:pPr>
      <w:r w:rsidRPr="00245B9E">
        <w:rPr>
          <w:rFonts w:ascii="Times New Roman" w:hAnsi="Times New Roman" w:cs="Times New Roman"/>
          <w:sz w:val="24"/>
          <w:szCs w:val="24"/>
        </w:rPr>
        <w:t xml:space="preserve">  </w:t>
      </w:r>
      <w:proofErr w:type="spellStart"/>
      <w:r w:rsidR="00CC4BAC" w:rsidRPr="00245B9E">
        <w:rPr>
          <w:rFonts w:ascii="Times New Roman" w:hAnsi="Times New Roman" w:cs="Times New Roman"/>
          <w:sz w:val="24"/>
          <w:szCs w:val="24"/>
        </w:rPr>
        <w:t>Cob</w:t>
      </w:r>
      <w:proofErr w:type="spellEnd"/>
      <w:r w:rsidR="00CC4BAC" w:rsidRPr="00245B9E">
        <w:rPr>
          <w:rFonts w:ascii="Times New Roman" w:hAnsi="Times New Roman" w:cs="Times New Roman"/>
          <w:sz w:val="24"/>
          <w:szCs w:val="24"/>
        </w:rPr>
        <w:t xml:space="preserve"> </w:t>
      </w:r>
      <w:r w:rsidR="00B943CF">
        <w:rPr>
          <w:rFonts w:ascii="Times New Roman" w:hAnsi="Times New Roman" w:cs="Times New Roman"/>
          <w:sz w:val="24"/>
          <w:szCs w:val="24"/>
        </w:rPr>
        <w:t>–</w:t>
      </w:r>
      <w:r w:rsidR="00CC4BAC" w:rsidRPr="00245B9E">
        <w:rPr>
          <w:rFonts w:ascii="Times New Roman" w:hAnsi="Times New Roman" w:cs="Times New Roman"/>
          <w:sz w:val="24"/>
          <w:szCs w:val="24"/>
        </w:rPr>
        <w:t xml:space="preserve"> cena oferty badanej.</w:t>
      </w:r>
      <w:bookmarkEnd w:id="9"/>
    </w:p>
    <w:p w14:paraId="7AD6A2B8" w14:textId="107E7F9B" w:rsidR="00224C04" w:rsidRPr="00245B9E" w:rsidRDefault="00224C04" w:rsidP="00224C04">
      <w:pPr>
        <w:pStyle w:val="pkt"/>
        <w:widowControl w:val="0"/>
        <w:tabs>
          <w:tab w:val="left" w:pos="426"/>
          <w:tab w:val="left" w:pos="2552"/>
        </w:tabs>
        <w:spacing w:before="100" w:after="100"/>
        <w:ind w:left="0" w:firstLine="0"/>
        <w:rPr>
          <w:b/>
          <w:sz w:val="24"/>
          <w:szCs w:val="24"/>
          <w:u w:val="single"/>
        </w:rPr>
      </w:pPr>
      <w:r>
        <w:rPr>
          <w:b/>
          <w:sz w:val="24"/>
          <w:szCs w:val="24"/>
        </w:rPr>
        <w:lastRenderedPageBreak/>
        <w:t>2</w:t>
      </w:r>
      <w:r w:rsidRPr="00245B9E">
        <w:rPr>
          <w:b/>
          <w:sz w:val="24"/>
          <w:szCs w:val="24"/>
        </w:rPr>
        <w:t xml:space="preserve">) </w:t>
      </w:r>
      <w:r>
        <w:rPr>
          <w:b/>
          <w:sz w:val="24"/>
          <w:szCs w:val="24"/>
        </w:rPr>
        <w:t>Okres gwarancji</w:t>
      </w:r>
      <w:r w:rsidRPr="00245B9E">
        <w:rPr>
          <w:b/>
          <w:sz w:val="24"/>
          <w:szCs w:val="24"/>
        </w:rPr>
        <w:t xml:space="preserve"> – </w:t>
      </w:r>
      <w:r>
        <w:rPr>
          <w:b/>
          <w:sz w:val="24"/>
          <w:szCs w:val="24"/>
        </w:rPr>
        <w:t>5</w:t>
      </w:r>
      <w:r w:rsidRPr="00245B9E">
        <w:rPr>
          <w:b/>
          <w:sz w:val="24"/>
          <w:szCs w:val="24"/>
        </w:rPr>
        <w:t xml:space="preserve"> punktów</w:t>
      </w:r>
    </w:p>
    <w:p w14:paraId="172D6375" w14:textId="1CFDA6FF" w:rsidR="00224C04" w:rsidRPr="00245B9E" w:rsidRDefault="00224C04" w:rsidP="00224C04">
      <w:pPr>
        <w:pStyle w:val="Tekstpodstawowy"/>
        <w:tabs>
          <w:tab w:val="left" w:pos="2552"/>
        </w:tabs>
        <w:ind w:left="284" w:hanging="284"/>
        <w:rPr>
          <w:rFonts w:cs="Times New Roman"/>
        </w:rPr>
      </w:pPr>
      <w:r w:rsidRPr="00245B9E">
        <w:rPr>
          <w:rFonts w:cs="Times New Roman"/>
        </w:rPr>
        <w:t xml:space="preserve">Za kryterium </w:t>
      </w:r>
      <w:r w:rsidRPr="00245B9E">
        <w:rPr>
          <w:rFonts w:cs="Times New Roman"/>
          <w:b/>
        </w:rPr>
        <w:t>cena [</w:t>
      </w:r>
      <w:r>
        <w:rPr>
          <w:rFonts w:cs="Times New Roman"/>
          <w:b/>
        </w:rPr>
        <w:t>OG</w:t>
      </w:r>
      <w:r w:rsidRPr="00245B9E">
        <w:rPr>
          <w:rFonts w:cs="Times New Roman"/>
          <w:b/>
        </w:rPr>
        <w:t xml:space="preserve">] </w:t>
      </w:r>
      <w:r w:rsidRPr="00245B9E">
        <w:rPr>
          <w:rFonts w:cs="Times New Roman"/>
        </w:rPr>
        <w:t xml:space="preserve">Wykonawca może otrzymać maksymalnie – </w:t>
      </w:r>
      <w:r>
        <w:rPr>
          <w:rFonts w:cs="Times New Roman"/>
        </w:rPr>
        <w:t>5</w:t>
      </w:r>
      <w:r w:rsidRPr="00245B9E">
        <w:rPr>
          <w:rFonts w:cs="Times New Roman"/>
        </w:rPr>
        <w:t xml:space="preserve"> punktów. </w:t>
      </w:r>
    </w:p>
    <w:p w14:paraId="434D47A9" w14:textId="77777777" w:rsidR="00224C04" w:rsidRPr="00245B9E" w:rsidRDefault="00224C04" w:rsidP="00224C04">
      <w:pPr>
        <w:pStyle w:val="Tekstpodstawowy"/>
        <w:tabs>
          <w:tab w:val="left" w:pos="284"/>
        </w:tabs>
        <w:ind w:left="284" w:hanging="284"/>
        <w:rPr>
          <w:rFonts w:cs="Times New Roman"/>
        </w:rPr>
      </w:pPr>
      <w:r w:rsidRPr="00245B9E">
        <w:rPr>
          <w:rFonts w:cs="Times New Roman"/>
        </w:rPr>
        <w:t>Liczba punktów wg powyższego kryterium zostanie obliczona na podstawie poniższego wzoru</w:t>
      </w:r>
      <w:r w:rsidRPr="00245B9E">
        <w:rPr>
          <w:rFonts w:cs="Times New Roman"/>
          <w:b/>
        </w:rPr>
        <w:t>:</w:t>
      </w:r>
    </w:p>
    <w:p w14:paraId="06C2F52A" w14:textId="26212164" w:rsidR="00224C04" w:rsidRPr="00245B9E" w:rsidRDefault="00224C04" w:rsidP="00224C04">
      <w:pPr>
        <w:pStyle w:val="Nagwek7"/>
        <w:spacing w:line="276" w:lineRule="auto"/>
        <w:rPr>
          <w:rFonts w:ascii="Times New Roman" w:hAnsi="Times New Roman" w:cs="Times New Roman"/>
          <w:b/>
          <w:sz w:val="24"/>
          <w:szCs w:val="24"/>
        </w:rPr>
      </w:pPr>
      <w:r w:rsidRPr="00245B9E">
        <w:rPr>
          <w:rFonts w:ascii="Times New Roman" w:hAnsi="Times New Roman" w:cs="Times New Roman"/>
          <w:b/>
          <w:i w:val="0"/>
          <w:color w:val="000000"/>
          <w:sz w:val="24"/>
          <w:szCs w:val="24"/>
        </w:rPr>
        <w:t xml:space="preserve">                                             </w:t>
      </w:r>
      <w:r>
        <w:rPr>
          <w:rFonts w:ascii="Times New Roman" w:hAnsi="Times New Roman" w:cs="Times New Roman"/>
          <w:b/>
          <w:i w:val="0"/>
          <w:color w:val="000000"/>
          <w:sz w:val="24"/>
          <w:szCs w:val="24"/>
        </w:rPr>
        <w:t xml:space="preserve">   </w:t>
      </w:r>
      <w:proofErr w:type="spellStart"/>
      <w:r>
        <w:rPr>
          <w:rFonts w:ascii="Times New Roman" w:hAnsi="Times New Roman" w:cs="Times New Roman"/>
          <w:b/>
          <w:i w:val="0"/>
          <w:color w:val="000000"/>
          <w:sz w:val="24"/>
          <w:szCs w:val="24"/>
        </w:rPr>
        <w:t>Gof</w:t>
      </w:r>
      <w:proofErr w:type="spellEnd"/>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r w:rsidRPr="00245B9E">
        <w:rPr>
          <w:rFonts w:ascii="Times New Roman" w:hAnsi="Times New Roman" w:cs="Times New Roman"/>
          <w:b/>
          <w:i w:val="0"/>
          <w:sz w:val="24"/>
          <w:szCs w:val="24"/>
        </w:rPr>
        <w:tab/>
      </w:r>
    </w:p>
    <w:p w14:paraId="00440CC6" w14:textId="021FF0EE" w:rsidR="00224C04" w:rsidRPr="00245B9E" w:rsidRDefault="00224C04" w:rsidP="00224C04">
      <w:pPr>
        <w:pStyle w:val="Nagwek8"/>
        <w:spacing w:line="276" w:lineRule="auto"/>
        <w:rPr>
          <w:rFonts w:ascii="Times New Roman" w:hAnsi="Times New Roman" w:cs="Times New Roman"/>
          <w:b/>
          <w:sz w:val="24"/>
          <w:szCs w:val="24"/>
        </w:rPr>
      </w:pPr>
      <w:r w:rsidRPr="00245B9E">
        <w:rPr>
          <w:rFonts w:ascii="Times New Roman" w:hAnsi="Times New Roman" w:cs="Times New Roman"/>
          <w:b/>
          <w:sz w:val="24"/>
          <w:szCs w:val="24"/>
        </w:rPr>
        <w:t xml:space="preserve">                                   </w:t>
      </w:r>
      <w:r>
        <w:rPr>
          <w:rFonts w:ascii="Times New Roman" w:hAnsi="Times New Roman" w:cs="Times New Roman"/>
          <w:b/>
          <w:sz w:val="24"/>
          <w:szCs w:val="24"/>
        </w:rPr>
        <w:t>OG</w:t>
      </w:r>
      <w:r w:rsidRPr="00245B9E">
        <w:rPr>
          <w:rFonts w:ascii="Times New Roman" w:hAnsi="Times New Roman" w:cs="Times New Roman"/>
          <w:b/>
          <w:sz w:val="24"/>
          <w:szCs w:val="24"/>
        </w:rPr>
        <w:t xml:space="preserve"> = --------</w:t>
      </w:r>
      <w:r w:rsidR="00B8746B">
        <w:rPr>
          <w:rFonts w:ascii="Times New Roman" w:hAnsi="Times New Roman" w:cs="Times New Roman"/>
          <w:b/>
          <w:sz w:val="24"/>
          <w:szCs w:val="24"/>
        </w:rPr>
        <w:t>---</w:t>
      </w:r>
      <w:r w:rsidRPr="00245B9E">
        <w:rPr>
          <w:rFonts w:ascii="Times New Roman" w:hAnsi="Times New Roman" w:cs="Times New Roman"/>
          <w:b/>
          <w:sz w:val="24"/>
          <w:szCs w:val="24"/>
        </w:rPr>
        <w:t>-</w:t>
      </w:r>
      <w:r w:rsidR="00B8746B">
        <w:rPr>
          <w:rFonts w:ascii="Times New Roman" w:hAnsi="Times New Roman" w:cs="Times New Roman"/>
          <w:b/>
          <w:sz w:val="24"/>
          <w:szCs w:val="24"/>
        </w:rPr>
        <w:t xml:space="preserve"> </w:t>
      </w:r>
      <w:r w:rsidRPr="00245B9E">
        <w:rPr>
          <w:rFonts w:ascii="Times New Roman" w:hAnsi="Times New Roman" w:cs="Times New Roman"/>
          <w:b/>
          <w:sz w:val="24"/>
          <w:szCs w:val="24"/>
        </w:rPr>
        <w:t xml:space="preserve">x </w:t>
      </w:r>
      <w:r>
        <w:rPr>
          <w:rFonts w:ascii="Times New Roman" w:hAnsi="Times New Roman" w:cs="Times New Roman"/>
          <w:b/>
          <w:sz w:val="24"/>
          <w:szCs w:val="24"/>
        </w:rPr>
        <w:t>5</w:t>
      </w:r>
    </w:p>
    <w:p w14:paraId="52B31724" w14:textId="60E7915F" w:rsidR="00AE721D" w:rsidRPr="00AE721D" w:rsidRDefault="00224C04" w:rsidP="00615205">
      <w:pPr>
        <w:spacing w:line="276" w:lineRule="auto"/>
        <w:ind w:left="2160"/>
        <w:rPr>
          <w:rFonts w:ascii="Times New Roman" w:hAnsi="Times New Roman" w:cs="Times New Roman"/>
          <w:b/>
          <w:sz w:val="24"/>
          <w:szCs w:val="24"/>
        </w:rPr>
      </w:pPr>
      <w:r w:rsidRPr="00245B9E">
        <w:rPr>
          <w:rFonts w:ascii="Times New Roman" w:hAnsi="Times New Roman" w:cs="Times New Roman"/>
          <w:b/>
          <w:sz w:val="24"/>
          <w:szCs w:val="24"/>
        </w:rPr>
        <w:t xml:space="preserve">        </w:t>
      </w:r>
      <w:r w:rsidR="00B8746B">
        <w:rPr>
          <w:rFonts w:ascii="Times New Roman" w:hAnsi="Times New Roman" w:cs="Times New Roman"/>
          <w:b/>
          <w:sz w:val="24"/>
          <w:szCs w:val="24"/>
        </w:rPr>
        <w:t xml:space="preserve">    </w:t>
      </w:r>
      <w:proofErr w:type="spellStart"/>
      <w:r w:rsidR="00B8746B">
        <w:rPr>
          <w:rFonts w:ascii="Times New Roman" w:hAnsi="Times New Roman" w:cs="Times New Roman"/>
          <w:b/>
          <w:sz w:val="24"/>
          <w:szCs w:val="24"/>
        </w:rPr>
        <w:t>Gmax</w:t>
      </w:r>
      <w:proofErr w:type="spellEnd"/>
    </w:p>
    <w:p w14:paraId="4D1EABF0" w14:textId="24258931" w:rsidR="00224C04" w:rsidRPr="00245B9E" w:rsidRDefault="00224C04" w:rsidP="00224C04">
      <w:pPr>
        <w:spacing w:line="276" w:lineRule="auto"/>
        <w:rPr>
          <w:rFonts w:ascii="Times New Roman" w:hAnsi="Times New Roman" w:cs="Times New Roman"/>
          <w:iCs/>
          <w:sz w:val="24"/>
          <w:szCs w:val="24"/>
          <w:u w:val="single"/>
        </w:rPr>
      </w:pPr>
      <w:r w:rsidRPr="00245B9E">
        <w:rPr>
          <w:rFonts w:ascii="Times New Roman" w:hAnsi="Times New Roman" w:cs="Times New Roman"/>
          <w:iCs/>
          <w:sz w:val="24"/>
          <w:szCs w:val="24"/>
          <w:u w:val="single"/>
        </w:rPr>
        <w:t xml:space="preserve">gdzie: </w:t>
      </w:r>
    </w:p>
    <w:p w14:paraId="2CB7048F" w14:textId="7CD8E75F" w:rsidR="00224C04" w:rsidRPr="00AA4785" w:rsidRDefault="007A03D5" w:rsidP="00B943CF">
      <w:pPr>
        <w:pStyle w:val="Nagwek9"/>
        <w:spacing w:before="0" w:line="276" w:lineRule="auto"/>
        <w:ind w:left="663" w:hanging="663"/>
        <w:rPr>
          <w:rFonts w:ascii="Times New Roman" w:hAnsi="Times New Roman" w:cs="Times New Roman"/>
          <w:i w:val="0"/>
          <w:iCs w:val="0"/>
          <w:color w:val="auto"/>
          <w:sz w:val="24"/>
          <w:szCs w:val="24"/>
        </w:rPr>
      </w:pPr>
      <w:r w:rsidRPr="00AA4785">
        <w:rPr>
          <w:rFonts w:ascii="Times New Roman" w:hAnsi="Times New Roman" w:cs="Times New Roman"/>
          <w:i w:val="0"/>
          <w:iCs w:val="0"/>
          <w:color w:val="auto"/>
          <w:sz w:val="24"/>
          <w:szCs w:val="24"/>
        </w:rPr>
        <w:t>OG</w:t>
      </w:r>
      <w:r w:rsidR="00224C04" w:rsidRPr="00AA4785">
        <w:rPr>
          <w:rFonts w:ascii="Times New Roman" w:hAnsi="Times New Roman" w:cs="Times New Roman"/>
          <w:i w:val="0"/>
          <w:iCs w:val="0"/>
          <w:color w:val="auto"/>
          <w:sz w:val="24"/>
          <w:szCs w:val="24"/>
        </w:rPr>
        <w:t xml:space="preserve"> </w:t>
      </w:r>
      <w:r w:rsidR="00B943CF" w:rsidRPr="00AA4785">
        <w:rPr>
          <w:rFonts w:ascii="Times New Roman" w:hAnsi="Times New Roman" w:cs="Times New Roman"/>
          <w:i w:val="0"/>
          <w:iCs w:val="0"/>
          <w:color w:val="auto"/>
          <w:sz w:val="24"/>
          <w:szCs w:val="24"/>
        </w:rPr>
        <w:t>–</w:t>
      </w:r>
      <w:r w:rsidR="00224C04" w:rsidRPr="00AA4785">
        <w:rPr>
          <w:rFonts w:ascii="Times New Roman" w:hAnsi="Times New Roman" w:cs="Times New Roman"/>
          <w:i w:val="0"/>
          <w:iCs w:val="0"/>
          <w:color w:val="auto"/>
          <w:sz w:val="24"/>
          <w:szCs w:val="24"/>
        </w:rPr>
        <w:t xml:space="preserve"> liczba punktów za kryterium </w:t>
      </w:r>
      <w:r w:rsidRPr="00AA4785">
        <w:rPr>
          <w:rFonts w:ascii="Times New Roman" w:hAnsi="Times New Roman" w:cs="Times New Roman"/>
          <w:i w:val="0"/>
          <w:iCs w:val="0"/>
          <w:color w:val="auto"/>
          <w:sz w:val="24"/>
          <w:szCs w:val="24"/>
        </w:rPr>
        <w:t>okres gwarancji</w:t>
      </w:r>
      <w:r w:rsidR="00224C04" w:rsidRPr="00AA4785">
        <w:rPr>
          <w:rFonts w:ascii="Times New Roman" w:hAnsi="Times New Roman" w:cs="Times New Roman"/>
          <w:i w:val="0"/>
          <w:iCs w:val="0"/>
          <w:color w:val="auto"/>
          <w:sz w:val="24"/>
          <w:szCs w:val="24"/>
        </w:rPr>
        <w:t>;</w:t>
      </w:r>
    </w:p>
    <w:p w14:paraId="0436AAC9" w14:textId="5956DBE2" w:rsidR="00224C04" w:rsidRPr="007A03D5" w:rsidRDefault="007A03D5" w:rsidP="007A03D5">
      <w:pPr>
        <w:spacing w:after="0" w:line="276" w:lineRule="auto"/>
        <w:jc w:val="both"/>
        <w:rPr>
          <w:rFonts w:ascii="Times New Roman" w:eastAsia="Times New Roman" w:hAnsi="Times New Roman" w:cs="Times New Roman"/>
          <w:sz w:val="24"/>
          <w:szCs w:val="24"/>
        </w:rPr>
      </w:pPr>
      <w:proofErr w:type="spellStart"/>
      <w:r w:rsidRPr="00224C04">
        <w:rPr>
          <w:rFonts w:ascii="Times New Roman" w:eastAsia="Times New Roman" w:hAnsi="Times New Roman" w:cs="Times New Roman"/>
          <w:sz w:val="24"/>
          <w:szCs w:val="24"/>
        </w:rPr>
        <w:t>Gof</w:t>
      </w:r>
      <w:proofErr w:type="spellEnd"/>
      <w:r w:rsidRPr="00224C04">
        <w:rPr>
          <w:rFonts w:ascii="Times New Roman" w:eastAsia="Times New Roman" w:hAnsi="Times New Roman" w:cs="Times New Roman"/>
          <w:sz w:val="24"/>
          <w:szCs w:val="24"/>
        </w:rPr>
        <w:t xml:space="preserve"> – okres gwarancji badanej oferty</w:t>
      </w:r>
      <w:r w:rsidR="00224C04" w:rsidRPr="00245B9E">
        <w:rPr>
          <w:rFonts w:ascii="Times New Roman" w:hAnsi="Times New Roman" w:cs="Times New Roman"/>
          <w:sz w:val="24"/>
          <w:szCs w:val="24"/>
        </w:rPr>
        <w:t>;</w:t>
      </w:r>
    </w:p>
    <w:p w14:paraId="4E08F83F" w14:textId="2CA94944" w:rsidR="007A03D5" w:rsidRDefault="007A03D5" w:rsidP="00224C04">
      <w:pPr>
        <w:spacing w:after="0" w:line="276" w:lineRule="auto"/>
        <w:ind w:left="550" w:hanging="66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24C04">
        <w:rPr>
          <w:rFonts w:ascii="Times New Roman" w:eastAsia="Times New Roman" w:hAnsi="Times New Roman" w:cs="Times New Roman"/>
          <w:sz w:val="24"/>
          <w:szCs w:val="24"/>
        </w:rPr>
        <w:t>Gmax</w:t>
      </w:r>
      <w:proofErr w:type="spellEnd"/>
      <w:r w:rsidRPr="00224C04">
        <w:rPr>
          <w:rFonts w:ascii="Times New Roman" w:eastAsia="Times New Roman" w:hAnsi="Times New Roman" w:cs="Times New Roman"/>
          <w:sz w:val="24"/>
          <w:szCs w:val="24"/>
        </w:rPr>
        <w:t>. – najdłuższy oferowany okres gwarancji spośród badanych ofert.</w:t>
      </w:r>
      <w:r w:rsidR="00224C04" w:rsidRPr="00245B9E">
        <w:rPr>
          <w:rFonts w:ascii="Times New Roman" w:hAnsi="Times New Roman" w:cs="Times New Roman"/>
          <w:sz w:val="24"/>
          <w:szCs w:val="24"/>
        </w:rPr>
        <w:t xml:space="preserve"> </w:t>
      </w:r>
    </w:p>
    <w:p w14:paraId="0FFA462C" w14:textId="77777777" w:rsidR="004B7663" w:rsidRDefault="004B7663" w:rsidP="005651A4">
      <w:pPr>
        <w:spacing w:after="0" w:line="276" w:lineRule="auto"/>
        <w:jc w:val="both"/>
        <w:rPr>
          <w:rFonts w:ascii="Times New Roman" w:hAnsi="Times New Roman" w:cs="Times New Roman"/>
          <w:color w:val="000000"/>
          <w:sz w:val="24"/>
          <w:szCs w:val="24"/>
        </w:rPr>
      </w:pPr>
    </w:p>
    <w:p w14:paraId="170D788E" w14:textId="0F62BC9C" w:rsidR="00224C04" w:rsidRDefault="004B7663" w:rsidP="005651A4">
      <w:pPr>
        <w:spacing w:after="0" w:line="276" w:lineRule="auto"/>
        <w:jc w:val="both"/>
        <w:rPr>
          <w:rFonts w:ascii="Times New Roman" w:hAnsi="Times New Roman" w:cs="Times New Roman"/>
          <w:color w:val="000000"/>
          <w:sz w:val="24"/>
          <w:szCs w:val="24"/>
        </w:rPr>
      </w:pPr>
      <w:r w:rsidRPr="00941305">
        <w:rPr>
          <w:rFonts w:ascii="Times New Roman" w:hAnsi="Times New Roman" w:cs="Times New Roman"/>
          <w:color w:val="000000"/>
          <w:sz w:val="24"/>
          <w:szCs w:val="24"/>
        </w:rPr>
        <w:t>Okres udzielonej gwarancji na przedmiot zamówienia nie może być dłuższy niż 60 miesięcy oraz nie może być krótszy, niż 36 miesięcy</w:t>
      </w:r>
      <w:r>
        <w:rPr>
          <w:rFonts w:ascii="Times New Roman" w:hAnsi="Times New Roman" w:cs="Times New Roman"/>
          <w:color w:val="000000"/>
          <w:sz w:val="24"/>
          <w:szCs w:val="24"/>
        </w:rPr>
        <w:t>.</w:t>
      </w:r>
    </w:p>
    <w:p w14:paraId="59EA701B" w14:textId="77777777" w:rsidR="004B7663" w:rsidRDefault="004B7663" w:rsidP="005651A4">
      <w:pPr>
        <w:spacing w:after="0" w:line="276" w:lineRule="auto"/>
        <w:jc w:val="both"/>
        <w:rPr>
          <w:rFonts w:ascii="Times New Roman" w:eastAsia="Times New Roman" w:hAnsi="Times New Roman" w:cs="Times New Roman"/>
          <w:sz w:val="24"/>
          <w:szCs w:val="24"/>
        </w:rPr>
      </w:pPr>
    </w:p>
    <w:p w14:paraId="34EB2913" w14:textId="35EB1A2B" w:rsidR="00615205" w:rsidRPr="008918AD" w:rsidRDefault="00224C04">
      <w:pPr>
        <w:pStyle w:val="Akapitzlist"/>
        <w:numPr>
          <w:ilvl w:val="0"/>
          <w:numId w:val="22"/>
        </w:numPr>
        <w:spacing w:after="0" w:line="276" w:lineRule="auto"/>
        <w:ind w:left="360"/>
        <w:jc w:val="both"/>
        <w:rPr>
          <w:rFonts w:ascii="Times New Roman" w:eastAsia="Times New Roman" w:hAnsi="Times New Roman" w:cs="Times New Roman"/>
          <w:sz w:val="24"/>
          <w:szCs w:val="24"/>
        </w:rPr>
      </w:pPr>
      <w:r w:rsidRPr="007A03D5">
        <w:rPr>
          <w:rFonts w:ascii="Times New Roman" w:eastAsia="Times New Roman" w:hAnsi="Times New Roman" w:cs="Times New Roman"/>
          <w:sz w:val="24"/>
          <w:szCs w:val="24"/>
        </w:rPr>
        <w:t xml:space="preserve">Zamawiający wybierze najkorzystniejszą ofertę na podstawie kryteriów oceny ofert określonych w </w:t>
      </w:r>
      <w:r w:rsidR="007A03D5">
        <w:rPr>
          <w:rFonts w:ascii="Times New Roman" w:eastAsia="Times New Roman" w:hAnsi="Times New Roman" w:cs="Times New Roman"/>
          <w:sz w:val="24"/>
          <w:szCs w:val="24"/>
        </w:rPr>
        <w:t>SWZ</w:t>
      </w:r>
      <w:r w:rsidRPr="007A03D5">
        <w:rPr>
          <w:rFonts w:ascii="Times New Roman" w:eastAsia="Times New Roman" w:hAnsi="Times New Roman" w:cs="Times New Roman"/>
          <w:sz w:val="24"/>
          <w:szCs w:val="24"/>
        </w:rPr>
        <w:t>, która uzyska największą liczbę punktów.</w:t>
      </w:r>
    </w:p>
    <w:p w14:paraId="07D96BFD" w14:textId="29722EDC" w:rsidR="00224C04" w:rsidRPr="00443EB5" w:rsidRDefault="00224C04">
      <w:pPr>
        <w:pStyle w:val="Akapitzlist"/>
        <w:numPr>
          <w:ilvl w:val="0"/>
          <w:numId w:val="22"/>
        </w:numPr>
        <w:spacing w:after="0" w:line="276" w:lineRule="auto"/>
        <w:ind w:left="360"/>
        <w:jc w:val="both"/>
        <w:rPr>
          <w:rFonts w:ascii="Times New Roman" w:eastAsia="Times New Roman" w:hAnsi="Times New Roman" w:cs="Times New Roman"/>
          <w:sz w:val="24"/>
          <w:szCs w:val="24"/>
        </w:rPr>
      </w:pPr>
      <w:r w:rsidRPr="00696E34">
        <w:rPr>
          <w:rFonts w:ascii="Times New Roman" w:eastAsia="Times New Roman" w:hAnsi="Times New Roman" w:cs="Times New Roman"/>
          <w:sz w:val="24"/>
          <w:szCs w:val="24"/>
        </w:rPr>
        <w:t>Sposób obliczenia ceny.</w:t>
      </w:r>
    </w:p>
    <w:p w14:paraId="7C14E838" w14:textId="055B83C3" w:rsidR="00B15215" w:rsidRPr="007A0124" w:rsidRDefault="00224C04">
      <w:pPr>
        <w:pStyle w:val="Akapitzlist"/>
        <w:numPr>
          <w:ilvl w:val="0"/>
          <w:numId w:val="57"/>
        </w:numPr>
        <w:spacing w:after="0" w:line="276" w:lineRule="auto"/>
        <w:jc w:val="both"/>
        <w:rPr>
          <w:rFonts w:ascii="Times New Roman" w:eastAsia="Times New Roman" w:hAnsi="Times New Roman" w:cs="Times New Roman"/>
          <w:sz w:val="24"/>
          <w:szCs w:val="24"/>
        </w:rPr>
      </w:pPr>
      <w:r w:rsidRPr="00FB0A10">
        <w:rPr>
          <w:rFonts w:ascii="Times New Roman" w:eastAsia="Times New Roman" w:hAnsi="Times New Roman" w:cs="Times New Roman"/>
          <w:sz w:val="24"/>
          <w:szCs w:val="24"/>
        </w:rPr>
        <w:t xml:space="preserve">Cena oferty zostanie wyliczona przez Wykonawcę w oparciu o dokumentację </w:t>
      </w:r>
      <w:r w:rsidRPr="007A0124">
        <w:rPr>
          <w:rFonts w:ascii="Times New Roman" w:eastAsia="Times New Roman" w:hAnsi="Times New Roman" w:cs="Times New Roman"/>
          <w:sz w:val="24"/>
          <w:szCs w:val="24"/>
        </w:rPr>
        <w:t>projektową</w:t>
      </w:r>
      <w:r w:rsidR="00FB0A10" w:rsidRPr="007A0124">
        <w:rPr>
          <w:rFonts w:ascii="Times New Roman" w:eastAsia="Times New Roman" w:hAnsi="Times New Roman" w:cs="Times New Roman"/>
          <w:sz w:val="24"/>
          <w:szCs w:val="24"/>
        </w:rPr>
        <w:t>.</w:t>
      </w:r>
    </w:p>
    <w:p w14:paraId="3C5387C3" w14:textId="66A51FB8" w:rsidR="00B15215" w:rsidRPr="007A0124" w:rsidRDefault="00224C04">
      <w:pPr>
        <w:pStyle w:val="Akapitzlist"/>
        <w:numPr>
          <w:ilvl w:val="0"/>
          <w:numId w:val="57"/>
        </w:numPr>
        <w:spacing w:after="0" w:line="276" w:lineRule="auto"/>
        <w:jc w:val="both"/>
        <w:rPr>
          <w:rFonts w:ascii="Times New Roman" w:eastAsia="Times New Roman" w:hAnsi="Times New Roman" w:cs="Times New Roman"/>
          <w:sz w:val="24"/>
          <w:szCs w:val="24"/>
        </w:rPr>
      </w:pPr>
      <w:r w:rsidRPr="007A0124">
        <w:rPr>
          <w:rFonts w:ascii="Times New Roman" w:eastAsia="Times New Roman" w:hAnsi="Times New Roman" w:cs="Times New Roman"/>
          <w:sz w:val="24"/>
          <w:szCs w:val="24"/>
        </w:rPr>
        <w:t xml:space="preserve">Wyliczoną wartość, zgodnie z ust. </w:t>
      </w:r>
      <w:r w:rsidR="00AE721D">
        <w:rPr>
          <w:rFonts w:ascii="Times New Roman" w:eastAsia="Times New Roman" w:hAnsi="Times New Roman" w:cs="Times New Roman"/>
          <w:sz w:val="24"/>
          <w:szCs w:val="24"/>
        </w:rPr>
        <w:t>3 pkt 1)</w:t>
      </w:r>
      <w:r w:rsidRPr="007A0124">
        <w:rPr>
          <w:rFonts w:ascii="Times New Roman" w:eastAsia="Times New Roman" w:hAnsi="Times New Roman" w:cs="Times New Roman"/>
          <w:sz w:val="24"/>
          <w:szCs w:val="24"/>
        </w:rPr>
        <w:t xml:space="preserve"> należy wpisać do Formularza </w:t>
      </w:r>
      <w:r w:rsidR="007A0124" w:rsidRPr="007A0124">
        <w:rPr>
          <w:rFonts w:ascii="Times New Roman" w:eastAsia="Times New Roman" w:hAnsi="Times New Roman" w:cs="Times New Roman"/>
          <w:sz w:val="24"/>
          <w:szCs w:val="24"/>
        </w:rPr>
        <w:t>ofertowy</w:t>
      </w:r>
      <w:r w:rsidRPr="007A0124">
        <w:rPr>
          <w:rFonts w:ascii="Times New Roman" w:eastAsia="Times New Roman" w:hAnsi="Times New Roman" w:cs="Times New Roman"/>
          <w:sz w:val="24"/>
          <w:szCs w:val="24"/>
        </w:rPr>
        <w:t xml:space="preserve"> stanowiącego Załącznik nr 1 do </w:t>
      </w:r>
      <w:r w:rsidR="007A03D5" w:rsidRPr="007A0124">
        <w:rPr>
          <w:rFonts w:ascii="Times New Roman" w:eastAsia="Times New Roman" w:hAnsi="Times New Roman" w:cs="Times New Roman"/>
          <w:sz w:val="24"/>
          <w:szCs w:val="24"/>
        </w:rPr>
        <w:t>SWZ</w:t>
      </w:r>
      <w:r w:rsidRPr="007A0124">
        <w:rPr>
          <w:rFonts w:ascii="Times New Roman" w:eastAsia="Times New Roman" w:hAnsi="Times New Roman" w:cs="Times New Roman"/>
          <w:sz w:val="24"/>
          <w:szCs w:val="24"/>
        </w:rPr>
        <w:t>.</w:t>
      </w:r>
    </w:p>
    <w:p w14:paraId="60804FE7" w14:textId="114F12E7" w:rsidR="00B15215" w:rsidRDefault="00224C04">
      <w:pPr>
        <w:pStyle w:val="Akapitzlist"/>
        <w:numPr>
          <w:ilvl w:val="0"/>
          <w:numId w:val="57"/>
        </w:numPr>
        <w:spacing w:after="0" w:line="276" w:lineRule="auto"/>
        <w:jc w:val="both"/>
        <w:rPr>
          <w:rFonts w:ascii="Times New Roman" w:eastAsia="Times New Roman" w:hAnsi="Times New Roman" w:cs="Times New Roman"/>
          <w:sz w:val="24"/>
          <w:szCs w:val="24"/>
        </w:rPr>
      </w:pPr>
      <w:r w:rsidRPr="00B15215">
        <w:rPr>
          <w:rFonts w:ascii="Times New Roman" w:eastAsia="Times New Roman" w:hAnsi="Times New Roman" w:cs="Times New Roman"/>
          <w:sz w:val="24"/>
          <w:szCs w:val="24"/>
        </w:rPr>
        <w:t xml:space="preserve">Wykonawca obliczając cenę oferty musi uwzględnić koszty związane z realizacją przedmiotu zamówienia, tj. roboty budowlane, w tym ryzyko Wykonawcy z tytułu oszacowania wszelkich kosztów związanych z wykonaniem umowy. Wszystkie błędy ujawnione </w:t>
      </w:r>
      <w:r w:rsidR="004B7663">
        <w:rPr>
          <w:rFonts w:ascii="Times New Roman" w:eastAsia="Times New Roman" w:hAnsi="Times New Roman" w:cs="Times New Roman"/>
          <w:sz w:val="24"/>
          <w:szCs w:val="24"/>
        </w:rPr>
        <w:br/>
      </w:r>
      <w:r w:rsidRPr="00B15215">
        <w:rPr>
          <w:rFonts w:ascii="Times New Roman" w:eastAsia="Times New Roman" w:hAnsi="Times New Roman" w:cs="Times New Roman"/>
          <w:sz w:val="24"/>
          <w:szCs w:val="24"/>
        </w:rPr>
        <w:t>w dokumentacji projektowej Wykonawca powinien zgłosić Zamawiającemu przed terminem składania ofert.</w:t>
      </w:r>
    </w:p>
    <w:p w14:paraId="6983AEA3" w14:textId="15061646" w:rsidR="00224C04" w:rsidRPr="00B15215" w:rsidRDefault="00224C04">
      <w:pPr>
        <w:pStyle w:val="Akapitzlist"/>
        <w:numPr>
          <w:ilvl w:val="0"/>
          <w:numId w:val="57"/>
        </w:numPr>
        <w:spacing w:after="0" w:line="276" w:lineRule="auto"/>
        <w:jc w:val="both"/>
        <w:rPr>
          <w:rFonts w:ascii="Times New Roman" w:eastAsia="Times New Roman" w:hAnsi="Times New Roman" w:cs="Times New Roman"/>
          <w:sz w:val="24"/>
          <w:szCs w:val="24"/>
        </w:rPr>
      </w:pPr>
      <w:r w:rsidRPr="00B15215">
        <w:rPr>
          <w:rFonts w:ascii="Times New Roman" w:eastAsia="Times New Roman" w:hAnsi="Times New Roman" w:cs="Times New Roman"/>
          <w:sz w:val="24"/>
          <w:szCs w:val="24"/>
        </w:rPr>
        <w:t>Cena oferty powinna obejmować całkowity koszt wykonania przedmiotu zamówienia, w tym</w:t>
      </w:r>
      <w:r w:rsidR="00B15215">
        <w:rPr>
          <w:rFonts w:ascii="Times New Roman" w:eastAsia="Times New Roman" w:hAnsi="Times New Roman" w:cs="Times New Roman"/>
          <w:sz w:val="24"/>
          <w:szCs w:val="24"/>
        </w:rPr>
        <w:t xml:space="preserve"> </w:t>
      </w:r>
      <w:r w:rsidRPr="00B15215">
        <w:rPr>
          <w:rFonts w:ascii="Times New Roman" w:eastAsia="Times New Roman" w:hAnsi="Times New Roman" w:cs="Times New Roman"/>
          <w:sz w:val="24"/>
          <w:szCs w:val="24"/>
        </w:rPr>
        <w:t>wszelkie koszty towarzyszące jego wykonaniu, tj.:</w:t>
      </w:r>
    </w:p>
    <w:p w14:paraId="66EB8514" w14:textId="77777777" w:rsidR="00B15215" w:rsidRDefault="00224C04">
      <w:pPr>
        <w:pStyle w:val="Akapitzlist"/>
        <w:numPr>
          <w:ilvl w:val="0"/>
          <w:numId w:val="58"/>
        </w:numPr>
        <w:spacing w:after="0" w:line="276" w:lineRule="auto"/>
        <w:ind w:left="1040"/>
        <w:jc w:val="both"/>
        <w:rPr>
          <w:rFonts w:ascii="Times New Roman" w:eastAsia="Times New Roman" w:hAnsi="Times New Roman" w:cs="Times New Roman"/>
          <w:sz w:val="24"/>
          <w:szCs w:val="24"/>
        </w:rPr>
      </w:pPr>
      <w:r w:rsidRPr="00B15215">
        <w:rPr>
          <w:rFonts w:ascii="Times New Roman" w:eastAsia="Times New Roman" w:hAnsi="Times New Roman" w:cs="Times New Roman"/>
          <w:sz w:val="24"/>
          <w:szCs w:val="24"/>
        </w:rPr>
        <w:t>koszty bezpośrednie (m. in. koszty wynagrodzenia pracowników wraz z narzutami, koszty amortyzacji sprzętu i oprogramowania, koszty delegacji, koszty materiałów biurowych);</w:t>
      </w:r>
    </w:p>
    <w:p w14:paraId="505828F9" w14:textId="77777777" w:rsidR="00B15215" w:rsidRDefault="00224C04">
      <w:pPr>
        <w:pStyle w:val="Akapitzlist"/>
        <w:numPr>
          <w:ilvl w:val="0"/>
          <w:numId w:val="58"/>
        </w:numPr>
        <w:spacing w:after="0" w:line="276" w:lineRule="auto"/>
        <w:ind w:left="1040"/>
        <w:jc w:val="both"/>
        <w:rPr>
          <w:rFonts w:ascii="Times New Roman" w:eastAsia="Times New Roman" w:hAnsi="Times New Roman" w:cs="Times New Roman"/>
          <w:sz w:val="24"/>
          <w:szCs w:val="24"/>
        </w:rPr>
      </w:pPr>
      <w:r w:rsidRPr="00B15215">
        <w:rPr>
          <w:rFonts w:ascii="Times New Roman" w:eastAsia="Times New Roman" w:hAnsi="Times New Roman" w:cs="Times New Roman"/>
          <w:sz w:val="24"/>
          <w:szCs w:val="24"/>
        </w:rPr>
        <w:t>koszty pośrednie (m.in. koszty zapewnienia biura, koszty administracyjne, koszty ubezpieczeń, koszty obsługi prawnej, koszty mediów i szkoleń);</w:t>
      </w:r>
    </w:p>
    <w:p w14:paraId="62047015" w14:textId="3CF64F97" w:rsidR="00224C04" w:rsidRPr="00B15215" w:rsidRDefault="00224C04">
      <w:pPr>
        <w:pStyle w:val="Akapitzlist"/>
        <w:numPr>
          <w:ilvl w:val="0"/>
          <w:numId w:val="58"/>
        </w:numPr>
        <w:spacing w:after="0" w:line="276" w:lineRule="auto"/>
        <w:ind w:left="1040"/>
        <w:jc w:val="both"/>
        <w:rPr>
          <w:rFonts w:ascii="Times New Roman" w:eastAsia="Times New Roman" w:hAnsi="Times New Roman" w:cs="Times New Roman"/>
          <w:sz w:val="24"/>
          <w:szCs w:val="24"/>
        </w:rPr>
      </w:pPr>
      <w:r w:rsidRPr="00B15215">
        <w:rPr>
          <w:rFonts w:ascii="Times New Roman" w:eastAsia="Times New Roman" w:hAnsi="Times New Roman" w:cs="Times New Roman"/>
          <w:sz w:val="24"/>
          <w:szCs w:val="24"/>
        </w:rPr>
        <w:t>zysk.</w:t>
      </w:r>
    </w:p>
    <w:p w14:paraId="6806BA42" w14:textId="2194F579" w:rsidR="001E2613" w:rsidRDefault="00224C04">
      <w:pPr>
        <w:pStyle w:val="Akapitzlist"/>
        <w:numPr>
          <w:ilvl w:val="0"/>
          <w:numId w:val="59"/>
        </w:numPr>
        <w:spacing w:after="0" w:line="276" w:lineRule="auto"/>
        <w:ind w:left="360"/>
        <w:jc w:val="both"/>
        <w:rPr>
          <w:rFonts w:ascii="Times New Roman" w:eastAsia="Times New Roman" w:hAnsi="Times New Roman" w:cs="Times New Roman"/>
          <w:sz w:val="24"/>
          <w:szCs w:val="24"/>
        </w:rPr>
      </w:pPr>
      <w:r w:rsidRPr="00B15215">
        <w:rPr>
          <w:rFonts w:ascii="Times New Roman" w:eastAsia="Times New Roman" w:hAnsi="Times New Roman" w:cs="Times New Roman"/>
          <w:sz w:val="24"/>
          <w:szCs w:val="24"/>
        </w:rPr>
        <w:t xml:space="preserve">W łącznej cenie oferty należy uwzględnić wszystkie wymagania określone w niniejszej </w:t>
      </w:r>
      <w:r w:rsidR="00B15215" w:rsidRPr="00B15215">
        <w:rPr>
          <w:rFonts w:ascii="Times New Roman" w:eastAsia="Times New Roman" w:hAnsi="Times New Roman" w:cs="Times New Roman"/>
          <w:sz w:val="24"/>
          <w:szCs w:val="24"/>
        </w:rPr>
        <w:t>SWZ</w:t>
      </w:r>
      <w:r w:rsidRPr="00B15215">
        <w:rPr>
          <w:rFonts w:ascii="Times New Roman" w:eastAsia="Times New Roman" w:hAnsi="Times New Roman" w:cs="Times New Roman"/>
          <w:sz w:val="24"/>
          <w:szCs w:val="24"/>
        </w:rPr>
        <w:t xml:space="preserve">, wymagania wynikające z </w:t>
      </w:r>
      <w:r w:rsidR="00B15215" w:rsidRPr="00B15215">
        <w:rPr>
          <w:rFonts w:ascii="Times New Roman" w:eastAsia="Times New Roman" w:hAnsi="Times New Roman" w:cs="Times New Roman"/>
          <w:sz w:val="24"/>
          <w:szCs w:val="24"/>
        </w:rPr>
        <w:t>Projektu U</w:t>
      </w:r>
      <w:r w:rsidRPr="00B15215">
        <w:rPr>
          <w:rFonts w:ascii="Times New Roman" w:eastAsia="Times New Roman" w:hAnsi="Times New Roman" w:cs="Times New Roman"/>
          <w:sz w:val="24"/>
          <w:szCs w:val="24"/>
        </w:rPr>
        <w:t xml:space="preserve">mowy oraz wszelkie koszty, jakie poniesie </w:t>
      </w:r>
      <w:r w:rsidR="00B15215" w:rsidRPr="00B15215">
        <w:rPr>
          <w:rFonts w:ascii="Times New Roman" w:eastAsia="Times New Roman" w:hAnsi="Times New Roman" w:cs="Times New Roman"/>
          <w:sz w:val="24"/>
          <w:szCs w:val="24"/>
        </w:rPr>
        <w:t>W</w:t>
      </w:r>
      <w:r w:rsidRPr="00B15215">
        <w:rPr>
          <w:rFonts w:ascii="Times New Roman" w:eastAsia="Times New Roman" w:hAnsi="Times New Roman" w:cs="Times New Roman"/>
          <w:sz w:val="24"/>
          <w:szCs w:val="24"/>
        </w:rPr>
        <w:t xml:space="preserve">ykonawca </w:t>
      </w:r>
      <w:r w:rsidR="004B7663">
        <w:rPr>
          <w:rFonts w:ascii="Times New Roman" w:eastAsia="Times New Roman" w:hAnsi="Times New Roman" w:cs="Times New Roman"/>
          <w:sz w:val="24"/>
          <w:szCs w:val="24"/>
        </w:rPr>
        <w:br/>
      </w:r>
      <w:r w:rsidRPr="00B15215">
        <w:rPr>
          <w:rFonts w:ascii="Times New Roman" w:eastAsia="Times New Roman" w:hAnsi="Times New Roman" w:cs="Times New Roman"/>
          <w:sz w:val="24"/>
          <w:szCs w:val="24"/>
        </w:rPr>
        <w:t>z tytułu należytego wykonania zamówienia oraz ewentualne opusty i rabaty.</w:t>
      </w:r>
    </w:p>
    <w:p w14:paraId="54EE6712" w14:textId="77777777" w:rsidR="001E2613" w:rsidRDefault="000F2F21">
      <w:pPr>
        <w:pStyle w:val="Akapitzlist"/>
        <w:numPr>
          <w:ilvl w:val="0"/>
          <w:numId w:val="59"/>
        </w:numPr>
        <w:spacing w:after="0" w:line="276" w:lineRule="auto"/>
        <w:ind w:left="360"/>
        <w:jc w:val="both"/>
        <w:rPr>
          <w:rFonts w:ascii="Times New Roman" w:eastAsia="Times New Roman" w:hAnsi="Times New Roman" w:cs="Times New Roman"/>
          <w:sz w:val="24"/>
          <w:szCs w:val="24"/>
        </w:rPr>
      </w:pPr>
      <w:r w:rsidRPr="001E2613">
        <w:rPr>
          <w:rFonts w:ascii="Times New Roman" w:eastAsia="Times New Roman" w:hAnsi="Times New Roman" w:cs="Times New Roman"/>
          <w:sz w:val="24"/>
          <w:szCs w:val="24"/>
        </w:rPr>
        <w:t>Wszystkie obliczenia dokonywane będą z dokładnością do dwóch miejsc po przecinku.</w:t>
      </w:r>
    </w:p>
    <w:p w14:paraId="3242CB13" w14:textId="77777777" w:rsidR="001E2613" w:rsidRPr="001E2613" w:rsidRDefault="000F2F21">
      <w:pPr>
        <w:pStyle w:val="Akapitzlist"/>
        <w:numPr>
          <w:ilvl w:val="0"/>
          <w:numId w:val="59"/>
        </w:numPr>
        <w:spacing w:after="0" w:line="276" w:lineRule="auto"/>
        <w:ind w:left="360"/>
        <w:jc w:val="both"/>
        <w:rPr>
          <w:rFonts w:ascii="Times New Roman" w:eastAsia="Times New Roman" w:hAnsi="Times New Roman" w:cs="Times New Roman"/>
          <w:sz w:val="24"/>
          <w:szCs w:val="24"/>
        </w:rPr>
      </w:pPr>
      <w:r w:rsidRPr="001E2613">
        <w:rPr>
          <w:rFonts w:ascii="Times New Roman" w:eastAsia="Times New Roman" w:hAnsi="Times New Roman" w:cs="Times New Roman"/>
          <w:sz w:val="24"/>
          <w:szCs w:val="24"/>
        </w:rPr>
        <w:t xml:space="preserve">Przy wyborze oferty, Zamawiający będzie stosować zasadę, że oferta nieodrzucona, zawierająca najwyższą liczbę punktów łącznie, przyznanych według powyższych kryteriów jest ofertą najkorzystniejszą. </w:t>
      </w:r>
    </w:p>
    <w:p w14:paraId="10B1A58C" w14:textId="77777777" w:rsidR="001E2613" w:rsidRDefault="000F2F21">
      <w:pPr>
        <w:pStyle w:val="Akapitzlist"/>
        <w:numPr>
          <w:ilvl w:val="0"/>
          <w:numId w:val="59"/>
        </w:numPr>
        <w:spacing w:after="0" w:line="276" w:lineRule="auto"/>
        <w:ind w:left="360"/>
        <w:jc w:val="both"/>
        <w:rPr>
          <w:rFonts w:ascii="Times New Roman" w:eastAsia="Times New Roman" w:hAnsi="Times New Roman" w:cs="Times New Roman"/>
          <w:sz w:val="24"/>
          <w:szCs w:val="24"/>
        </w:rPr>
      </w:pPr>
      <w:r w:rsidRPr="001E2613">
        <w:rPr>
          <w:rFonts w:ascii="Times New Roman" w:eastAsia="Times New Roman" w:hAnsi="Times New Roman" w:cs="Times New Roman"/>
          <w:sz w:val="24"/>
          <w:szCs w:val="24"/>
        </w:rPr>
        <w:t xml:space="preserve">W przypadku osiągnięcia jednakowej liczby punktów przez dwie lub więcej ofert Zamawiający wybierze ofertę o najniższej cenie. </w:t>
      </w:r>
    </w:p>
    <w:p w14:paraId="4D56AD90" w14:textId="77FF1ABC" w:rsidR="000F2F21" w:rsidRPr="001E2613" w:rsidRDefault="000F2F21">
      <w:pPr>
        <w:pStyle w:val="Akapitzlist"/>
        <w:numPr>
          <w:ilvl w:val="0"/>
          <w:numId w:val="59"/>
        </w:numPr>
        <w:spacing w:after="0" w:line="276" w:lineRule="auto"/>
        <w:ind w:left="360"/>
        <w:jc w:val="both"/>
        <w:rPr>
          <w:rFonts w:ascii="Times New Roman" w:eastAsia="Times New Roman" w:hAnsi="Times New Roman" w:cs="Times New Roman"/>
          <w:sz w:val="24"/>
          <w:szCs w:val="24"/>
        </w:rPr>
      </w:pPr>
      <w:r w:rsidRPr="001E2613">
        <w:rPr>
          <w:rFonts w:ascii="Times New Roman" w:eastAsia="Times New Roman" w:hAnsi="Times New Roman" w:cs="Times New Roman"/>
          <w:sz w:val="24"/>
          <w:szCs w:val="24"/>
        </w:rPr>
        <w:t>W toku dokonywania badania i oceny ofert Zamawiający może żądać udzielenia przez Wykonawców wyjaśnień treści złożonych przez nich ofert. Niedopuszczalne jest prowadzenie między Zamawiającym a Wykonawcą negocjacji dotyczących złożonej oferty.</w:t>
      </w:r>
    </w:p>
    <w:p w14:paraId="74ED8658" w14:textId="60C9C8C5" w:rsidR="000F2F21" w:rsidRPr="00AA2901" w:rsidRDefault="000F2F21" w:rsidP="00186100">
      <w:pPr>
        <w:spacing w:before="240" w:after="0" w:line="276" w:lineRule="auto"/>
        <w:jc w:val="both"/>
        <w:rPr>
          <w:rFonts w:ascii="Times New Roman" w:eastAsia="Times New Roman" w:hAnsi="Times New Roman" w:cs="Times New Roman"/>
          <w:sz w:val="24"/>
          <w:szCs w:val="24"/>
          <w:lang w:eastAsia="pl-PL"/>
        </w:rPr>
      </w:pPr>
      <w:r w:rsidRPr="00AA2901">
        <w:rPr>
          <w:rFonts w:ascii="Times New Roman" w:eastAsia="Times New Roman" w:hAnsi="Times New Roman" w:cs="Times New Roman"/>
          <w:sz w:val="24"/>
          <w:szCs w:val="24"/>
          <w:lang w:eastAsia="pl-PL"/>
        </w:rPr>
        <w:lastRenderedPageBreak/>
        <w:t xml:space="preserve">Zamawiający najpierw dokona badania i oceny ofert, a następnie dokona kwalifikacji podmiotowej </w:t>
      </w:r>
      <w:r w:rsidR="00E612FB">
        <w:rPr>
          <w:rFonts w:ascii="Times New Roman" w:eastAsia="Times New Roman" w:hAnsi="Times New Roman" w:cs="Times New Roman"/>
          <w:sz w:val="24"/>
          <w:szCs w:val="24"/>
          <w:lang w:eastAsia="pl-PL"/>
        </w:rPr>
        <w:t>W</w:t>
      </w:r>
      <w:r w:rsidRPr="00AA2901">
        <w:rPr>
          <w:rFonts w:ascii="Times New Roman" w:eastAsia="Times New Roman" w:hAnsi="Times New Roman" w:cs="Times New Roman"/>
          <w:sz w:val="24"/>
          <w:szCs w:val="24"/>
          <w:lang w:eastAsia="pl-PL"/>
        </w:rPr>
        <w:t>ykonawcy, którego oferta została najwyżej oceniona, w zakresie braku podstaw wykluczenia oraz spełniania warunków udziału w postępowaniu.</w:t>
      </w:r>
    </w:p>
    <w:p w14:paraId="71A157FB" w14:textId="77777777" w:rsidR="005651A4" w:rsidRPr="00245B9E" w:rsidRDefault="005651A4" w:rsidP="000F2F21">
      <w:pPr>
        <w:spacing w:after="0" w:line="276" w:lineRule="auto"/>
      </w:pPr>
    </w:p>
    <w:p w14:paraId="11FB088F" w14:textId="38281CD6" w:rsidR="00462EEE" w:rsidRPr="00B533BA" w:rsidRDefault="00462EEE">
      <w:pPr>
        <w:pStyle w:val="Default"/>
        <w:numPr>
          <w:ilvl w:val="0"/>
          <w:numId w:val="40"/>
        </w:numPr>
        <w:ind w:left="720"/>
        <w:jc w:val="both"/>
        <w:rPr>
          <w:rFonts w:ascii="Times New Roman" w:hAnsi="Times New Roman" w:cs="Times New Roman"/>
          <w:color w:val="000000" w:themeColor="text1"/>
        </w:rPr>
      </w:pPr>
      <w:r w:rsidRPr="00B533BA">
        <w:rPr>
          <w:rFonts w:ascii="Times New Roman" w:hAnsi="Times New Roman" w:cs="Times New Roman"/>
          <w:b/>
          <w:bCs/>
          <w:color w:val="000000" w:themeColor="text1"/>
        </w:rPr>
        <w:t>TERMIN ZWIĄZANIA OFERTĄ</w:t>
      </w:r>
    </w:p>
    <w:p w14:paraId="66841436" w14:textId="77777777" w:rsidR="00462EEE" w:rsidRPr="00B533BA" w:rsidRDefault="00462EEE" w:rsidP="00462EEE">
      <w:pPr>
        <w:pStyle w:val="Default"/>
        <w:jc w:val="both"/>
        <w:rPr>
          <w:rFonts w:ascii="Times New Roman" w:hAnsi="Times New Roman" w:cs="Times New Roman"/>
        </w:rPr>
      </w:pPr>
    </w:p>
    <w:p w14:paraId="740859A5" w14:textId="6DFA1331" w:rsidR="00462EEE" w:rsidRPr="00B533BA" w:rsidRDefault="00462EEE" w:rsidP="00804220">
      <w:pPr>
        <w:pStyle w:val="Default"/>
        <w:numPr>
          <w:ilvl w:val="0"/>
          <w:numId w:val="14"/>
        </w:numPr>
        <w:spacing w:line="276" w:lineRule="auto"/>
        <w:ind w:left="360"/>
        <w:jc w:val="both"/>
        <w:rPr>
          <w:rFonts w:ascii="Times New Roman" w:hAnsi="Times New Roman" w:cs="Times New Roman"/>
        </w:rPr>
      </w:pPr>
      <w:r w:rsidRPr="00B533BA">
        <w:rPr>
          <w:rFonts w:ascii="Times New Roman" w:hAnsi="Times New Roman" w:cs="Times New Roman"/>
        </w:rPr>
        <w:t xml:space="preserve">Wykonawca jest </w:t>
      </w:r>
      <w:r w:rsidRPr="00B275BF">
        <w:rPr>
          <w:rFonts w:ascii="Times New Roman" w:hAnsi="Times New Roman" w:cs="Times New Roman"/>
        </w:rPr>
        <w:t xml:space="preserve">związany ofertą </w:t>
      </w:r>
      <w:r w:rsidRPr="00B275BF">
        <w:rPr>
          <w:rFonts w:ascii="Times New Roman" w:hAnsi="Times New Roman" w:cs="Times New Roman"/>
          <w:b/>
          <w:bCs/>
        </w:rPr>
        <w:t xml:space="preserve">do dnia </w:t>
      </w:r>
      <w:r w:rsidR="00B275BF" w:rsidRPr="00B275BF">
        <w:rPr>
          <w:rFonts w:ascii="Times New Roman" w:hAnsi="Times New Roman" w:cs="Times New Roman"/>
          <w:b/>
          <w:bCs/>
        </w:rPr>
        <w:t>2</w:t>
      </w:r>
      <w:r w:rsidR="00496946">
        <w:rPr>
          <w:rFonts w:ascii="Times New Roman" w:hAnsi="Times New Roman" w:cs="Times New Roman"/>
          <w:b/>
          <w:bCs/>
        </w:rPr>
        <w:t>5</w:t>
      </w:r>
      <w:r w:rsidR="000A2881" w:rsidRPr="00B275BF">
        <w:rPr>
          <w:rFonts w:ascii="Times New Roman" w:hAnsi="Times New Roman" w:cs="Times New Roman"/>
          <w:b/>
          <w:bCs/>
        </w:rPr>
        <w:t xml:space="preserve"> pa</w:t>
      </w:r>
      <w:r w:rsidR="00B275BF" w:rsidRPr="00B275BF">
        <w:rPr>
          <w:rFonts w:ascii="Times New Roman" w:hAnsi="Times New Roman" w:cs="Times New Roman"/>
          <w:b/>
          <w:bCs/>
        </w:rPr>
        <w:t>ź</w:t>
      </w:r>
      <w:r w:rsidR="000A2881" w:rsidRPr="00B275BF">
        <w:rPr>
          <w:rFonts w:ascii="Times New Roman" w:hAnsi="Times New Roman" w:cs="Times New Roman"/>
          <w:b/>
          <w:bCs/>
        </w:rPr>
        <w:t>dziernika</w:t>
      </w:r>
      <w:r w:rsidR="00F520EF" w:rsidRPr="00B275BF">
        <w:rPr>
          <w:rFonts w:ascii="Times New Roman" w:hAnsi="Times New Roman" w:cs="Times New Roman"/>
          <w:b/>
          <w:bCs/>
        </w:rPr>
        <w:t xml:space="preserve"> </w:t>
      </w:r>
      <w:r w:rsidRPr="00B275BF">
        <w:rPr>
          <w:rFonts w:ascii="Times New Roman" w:hAnsi="Times New Roman" w:cs="Times New Roman"/>
          <w:b/>
          <w:bCs/>
        </w:rPr>
        <w:t>2022 r.</w:t>
      </w:r>
      <w:r w:rsidRPr="00B275BF">
        <w:rPr>
          <w:rFonts w:ascii="Times New Roman" w:hAnsi="Times New Roman" w:cs="Times New Roman"/>
        </w:rPr>
        <w:t xml:space="preserve"> Pierwszym dniem</w:t>
      </w:r>
      <w:r w:rsidRPr="00B533BA">
        <w:rPr>
          <w:rFonts w:ascii="Times New Roman" w:hAnsi="Times New Roman" w:cs="Times New Roman"/>
        </w:rPr>
        <w:t xml:space="preserve"> terminu związania ofertą jest dzień, w którym upływa termin składania ofert. </w:t>
      </w:r>
    </w:p>
    <w:p w14:paraId="5B3ED72E" w14:textId="1FDC1F82" w:rsidR="005E7077" w:rsidRDefault="00462EEE" w:rsidP="000A2881">
      <w:pPr>
        <w:pStyle w:val="Akapitzlist"/>
        <w:numPr>
          <w:ilvl w:val="0"/>
          <w:numId w:val="14"/>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w:t>
      </w:r>
      <w:r w:rsidRPr="00F8484C">
        <w:rPr>
          <w:rFonts w:ascii="Times New Roman" w:hAnsi="Times New Roman" w:cs="Times New Roman"/>
          <w:sz w:val="24"/>
          <w:szCs w:val="24"/>
        </w:rPr>
        <w:t>związania ofertą wraz z przedłużeniem wadium.</w:t>
      </w:r>
    </w:p>
    <w:p w14:paraId="5AB188B4" w14:textId="77777777" w:rsidR="000A2881" w:rsidRPr="000A2881" w:rsidRDefault="000A2881" w:rsidP="000A2881">
      <w:pPr>
        <w:pStyle w:val="Akapitzlist"/>
        <w:spacing w:line="276" w:lineRule="auto"/>
        <w:ind w:left="360"/>
        <w:jc w:val="both"/>
        <w:rPr>
          <w:rFonts w:ascii="Times New Roman" w:hAnsi="Times New Roman" w:cs="Times New Roman"/>
          <w:sz w:val="24"/>
          <w:szCs w:val="24"/>
        </w:rPr>
      </w:pPr>
    </w:p>
    <w:p w14:paraId="00E536D0" w14:textId="04D91734" w:rsidR="007F535C" w:rsidRPr="000D3767" w:rsidRDefault="00845869">
      <w:pPr>
        <w:pStyle w:val="Akapitzlist"/>
        <w:numPr>
          <w:ilvl w:val="0"/>
          <w:numId w:val="40"/>
        </w:numPr>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F535C" w:rsidRPr="000D3767">
        <w:rPr>
          <w:rFonts w:ascii="Times New Roman" w:hAnsi="Times New Roman" w:cs="Times New Roman"/>
          <w:b/>
          <w:bCs/>
          <w:sz w:val="24"/>
          <w:szCs w:val="24"/>
        </w:rPr>
        <w:t>WYMAGANIA DOTYCZĄCE WADIUM</w:t>
      </w:r>
    </w:p>
    <w:p w14:paraId="74747A6A" w14:textId="7AA31FED" w:rsidR="007F535C" w:rsidRPr="000D3767" w:rsidRDefault="007F535C">
      <w:pPr>
        <w:pStyle w:val="Default"/>
        <w:numPr>
          <w:ilvl w:val="0"/>
          <w:numId w:val="23"/>
        </w:numPr>
        <w:spacing w:after="61" w:line="276" w:lineRule="auto"/>
        <w:ind w:left="360"/>
        <w:jc w:val="both"/>
        <w:rPr>
          <w:rFonts w:ascii="Times New Roman" w:hAnsi="Times New Roman" w:cs="Times New Roman"/>
        </w:rPr>
      </w:pPr>
      <w:r w:rsidRPr="000D3767">
        <w:rPr>
          <w:rFonts w:ascii="Times New Roman" w:hAnsi="Times New Roman" w:cs="Times New Roman"/>
        </w:rPr>
        <w:t xml:space="preserve">Zamawiający wymaga od </w:t>
      </w:r>
      <w:r w:rsidR="00DB13C4" w:rsidRPr="000D3767">
        <w:rPr>
          <w:rFonts w:ascii="Times New Roman" w:hAnsi="Times New Roman" w:cs="Times New Roman"/>
        </w:rPr>
        <w:t>W</w:t>
      </w:r>
      <w:r w:rsidRPr="000D3767">
        <w:rPr>
          <w:rFonts w:ascii="Times New Roman" w:hAnsi="Times New Roman" w:cs="Times New Roman"/>
        </w:rPr>
        <w:t xml:space="preserve">ykonawców wniesienia wadium w wysokości: </w:t>
      </w:r>
      <w:r w:rsidR="00D248E4" w:rsidRPr="000D3767">
        <w:rPr>
          <w:rFonts w:ascii="Times New Roman" w:hAnsi="Times New Roman" w:cs="Times New Roman"/>
          <w:b/>
          <w:bCs/>
        </w:rPr>
        <w:t>15 140,00</w:t>
      </w:r>
      <w:r w:rsidR="00152AE1" w:rsidRPr="000D3767">
        <w:rPr>
          <w:rFonts w:ascii="Times New Roman" w:hAnsi="Times New Roman" w:cs="Times New Roman"/>
          <w:b/>
          <w:bCs/>
        </w:rPr>
        <w:t xml:space="preserve"> zł.</w:t>
      </w:r>
      <w:r w:rsidR="00C41CAD" w:rsidRPr="000D3767">
        <w:rPr>
          <w:rFonts w:ascii="Times New Roman" w:hAnsi="Times New Roman" w:cs="Times New Roman"/>
          <w:b/>
          <w:bCs/>
        </w:rPr>
        <w:t xml:space="preserve"> </w:t>
      </w:r>
      <w:r w:rsidR="00D248E4" w:rsidRPr="000D3767">
        <w:rPr>
          <w:rFonts w:ascii="Times New Roman" w:hAnsi="Times New Roman" w:cs="Times New Roman"/>
          <w:b/>
          <w:bCs/>
        </w:rPr>
        <w:br/>
      </w:r>
      <w:r w:rsidR="001F0392" w:rsidRPr="000D3767">
        <w:rPr>
          <w:rFonts w:ascii="Times New Roman" w:hAnsi="Times New Roman" w:cs="Times New Roman"/>
          <w:b/>
          <w:bCs/>
        </w:rPr>
        <w:t xml:space="preserve">słownie: </w:t>
      </w:r>
      <w:r w:rsidR="00D248E4" w:rsidRPr="000D3767">
        <w:rPr>
          <w:rFonts w:ascii="Times New Roman" w:hAnsi="Times New Roman" w:cs="Times New Roman"/>
          <w:b/>
          <w:bCs/>
        </w:rPr>
        <w:t>piętnaście tysięcy sto</w:t>
      </w:r>
      <w:r w:rsidR="001F0392" w:rsidRPr="000D3767">
        <w:rPr>
          <w:rFonts w:ascii="Times New Roman" w:hAnsi="Times New Roman" w:cs="Times New Roman"/>
          <w:b/>
          <w:bCs/>
        </w:rPr>
        <w:t xml:space="preserve"> </w:t>
      </w:r>
      <w:r w:rsidR="00D248E4" w:rsidRPr="000D3767">
        <w:rPr>
          <w:rFonts w:ascii="Times New Roman" w:hAnsi="Times New Roman" w:cs="Times New Roman"/>
          <w:b/>
          <w:bCs/>
        </w:rPr>
        <w:t xml:space="preserve">czterdzieści </w:t>
      </w:r>
      <w:r w:rsidR="001F0392" w:rsidRPr="000D3767">
        <w:rPr>
          <w:rFonts w:ascii="Times New Roman" w:hAnsi="Times New Roman" w:cs="Times New Roman"/>
          <w:b/>
          <w:bCs/>
        </w:rPr>
        <w:t xml:space="preserve">złotych. </w:t>
      </w:r>
    </w:p>
    <w:p w14:paraId="33891ED5" w14:textId="5E407D2F" w:rsidR="007F535C" w:rsidRPr="00B533BA" w:rsidRDefault="007F535C">
      <w:pPr>
        <w:pStyle w:val="Default"/>
        <w:numPr>
          <w:ilvl w:val="0"/>
          <w:numId w:val="23"/>
        </w:numPr>
        <w:spacing w:after="61" w:line="276" w:lineRule="auto"/>
        <w:ind w:left="360"/>
        <w:jc w:val="both"/>
        <w:rPr>
          <w:rFonts w:ascii="Times New Roman" w:hAnsi="Times New Roman" w:cs="Times New Roman"/>
        </w:rPr>
      </w:pPr>
      <w:r w:rsidRPr="00B533BA">
        <w:rPr>
          <w:rFonts w:ascii="Times New Roman" w:hAnsi="Times New Roman" w:cs="Times New Roman"/>
        </w:rPr>
        <w:t xml:space="preserve">Wadium wnosi się według wyboru </w:t>
      </w:r>
      <w:r w:rsidR="00181453">
        <w:rPr>
          <w:rFonts w:ascii="Times New Roman" w:hAnsi="Times New Roman" w:cs="Times New Roman"/>
        </w:rPr>
        <w:t>W</w:t>
      </w:r>
      <w:r w:rsidRPr="00B533BA">
        <w:rPr>
          <w:rFonts w:ascii="Times New Roman" w:hAnsi="Times New Roman" w:cs="Times New Roman"/>
        </w:rPr>
        <w:t xml:space="preserve">ykonawcy przed upływem terminu składania ofert </w:t>
      </w:r>
      <w:r>
        <w:rPr>
          <w:rFonts w:ascii="Times New Roman" w:hAnsi="Times New Roman" w:cs="Times New Roman"/>
        </w:rPr>
        <w:br/>
      </w:r>
      <w:r w:rsidRPr="00B533BA">
        <w:rPr>
          <w:rFonts w:ascii="Times New Roman" w:hAnsi="Times New Roman" w:cs="Times New Roman"/>
        </w:rPr>
        <w:t xml:space="preserve">w jednej lub kilku następujących formach: </w:t>
      </w:r>
    </w:p>
    <w:p w14:paraId="2BECA0C9" w14:textId="2B8ACFA1" w:rsidR="001D0DFA" w:rsidRPr="006F0803" w:rsidRDefault="007F535C">
      <w:pPr>
        <w:pStyle w:val="Default"/>
        <w:numPr>
          <w:ilvl w:val="0"/>
          <w:numId w:val="24"/>
        </w:numPr>
        <w:spacing w:after="61" w:line="276" w:lineRule="auto"/>
        <w:ind w:left="757"/>
        <w:jc w:val="both"/>
        <w:rPr>
          <w:rFonts w:ascii="Times New Roman" w:hAnsi="Times New Roman" w:cs="Times New Roman"/>
        </w:rPr>
      </w:pPr>
      <w:bookmarkStart w:id="10" w:name="_Hlk104967283"/>
      <w:r w:rsidRPr="00216E55">
        <w:rPr>
          <w:rFonts w:ascii="Times New Roman" w:hAnsi="Times New Roman" w:cs="Times New Roman"/>
        </w:rPr>
        <w:t xml:space="preserve">pieniądzu, przelewem na rachunek bankowy </w:t>
      </w:r>
      <w:r w:rsidR="00181453">
        <w:rPr>
          <w:rFonts w:ascii="Times New Roman" w:hAnsi="Times New Roman" w:cs="Times New Roman"/>
        </w:rPr>
        <w:t>Z</w:t>
      </w:r>
      <w:r w:rsidRPr="00216E55">
        <w:rPr>
          <w:rFonts w:ascii="Times New Roman" w:hAnsi="Times New Roman" w:cs="Times New Roman"/>
        </w:rPr>
        <w:t xml:space="preserve">amawiającego: </w:t>
      </w:r>
      <w:r w:rsidR="00216E55" w:rsidRPr="006F0803">
        <w:rPr>
          <w:rFonts w:ascii="Times New Roman" w:hAnsi="Times New Roman" w:cs="Times New Roman"/>
        </w:rPr>
        <w:t>Bank Gospodarstwa Krajowego, rachunek nr 62 1130 1017 0020 1557 9120 0011</w:t>
      </w:r>
      <w:r w:rsidR="006F0803">
        <w:rPr>
          <w:rFonts w:ascii="Times New Roman" w:hAnsi="Times New Roman" w:cs="Times New Roman"/>
        </w:rPr>
        <w:t>.</w:t>
      </w:r>
    </w:p>
    <w:p w14:paraId="5ED2D2E9" w14:textId="23D5B3A3" w:rsidR="003A5CB4" w:rsidRPr="001F79EF" w:rsidRDefault="007F535C" w:rsidP="00F520EF">
      <w:pPr>
        <w:ind w:left="397"/>
        <w:jc w:val="both"/>
        <w:rPr>
          <w:rFonts w:ascii="Times New Roman" w:hAnsi="Times New Roman" w:cs="Times New Roman"/>
          <w:b/>
          <w:bCs/>
          <w:sz w:val="24"/>
          <w:szCs w:val="24"/>
          <w:lang w:eastAsia="pl-PL"/>
        </w:rPr>
      </w:pPr>
      <w:r w:rsidRPr="001F79EF">
        <w:rPr>
          <w:rFonts w:ascii="Times New Roman" w:hAnsi="Times New Roman" w:cs="Times New Roman"/>
          <w:sz w:val="24"/>
          <w:szCs w:val="24"/>
        </w:rPr>
        <w:t>W tytule przelewu należy podać</w:t>
      </w:r>
      <w:r w:rsidR="001D0DFA" w:rsidRPr="00992459">
        <w:rPr>
          <w:rFonts w:ascii="Times New Roman" w:hAnsi="Times New Roman" w:cs="Times New Roman"/>
          <w:sz w:val="24"/>
          <w:szCs w:val="24"/>
        </w:rPr>
        <w:t>:</w:t>
      </w:r>
      <w:r w:rsidR="001D0DFA" w:rsidRPr="00992459">
        <w:rPr>
          <w:rFonts w:ascii="Times New Roman" w:hAnsi="Times New Roman" w:cs="Times New Roman"/>
          <w:b/>
          <w:bCs/>
          <w:i/>
          <w:iCs/>
          <w:sz w:val="24"/>
          <w:szCs w:val="24"/>
        </w:rPr>
        <w:t xml:space="preserve"> </w:t>
      </w:r>
      <w:bookmarkStart w:id="11" w:name="_Hlk104969406"/>
      <w:r w:rsidR="00720EB8" w:rsidRPr="00992459">
        <w:rPr>
          <w:rFonts w:ascii="Times New Roman" w:hAnsi="Times New Roman" w:cs="Times New Roman"/>
          <w:b/>
          <w:bCs/>
          <w:sz w:val="24"/>
          <w:szCs w:val="24"/>
          <w:lang w:eastAsia="pl-PL"/>
        </w:rPr>
        <w:t xml:space="preserve">Adaptacja i przebudowa pomieszczeń przeznaczonych na przechowywanie zbiorów CBR w Puławach </w:t>
      </w:r>
      <w:r w:rsidR="00D97446" w:rsidRPr="00BF493B">
        <w:rPr>
          <w:rFonts w:ascii="Times New Roman" w:hAnsi="Times New Roman" w:cs="Times New Roman"/>
          <w:b/>
          <w:bCs/>
          <w:sz w:val="24"/>
          <w:szCs w:val="24"/>
        </w:rPr>
        <w:t xml:space="preserve">– </w:t>
      </w:r>
      <w:proofErr w:type="spellStart"/>
      <w:r w:rsidR="00D97446" w:rsidRPr="00BF493B">
        <w:rPr>
          <w:rFonts w:ascii="Times New Roman" w:hAnsi="Times New Roman" w:cs="Times New Roman"/>
          <w:b/>
          <w:bCs/>
          <w:sz w:val="24"/>
          <w:szCs w:val="24"/>
        </w:rPr>
        <w:t>NIKiDW</w:t>
      </w:r>
      <w:proofErr w:type="spellEnd"/>
      <w:r w:rsidR="00D97446" w:rsidRPr="00BF493B">
        <w:rPr>
          <w:rFonts w:ascii="Times New Roman" w:hAnsi="Times New Roman" w:cs="Times New Roman"/>
          <w:b/>
          <w:bCs/>
          <w:sz w:val="24"/>
          <w:szCs w:val="24"/>
        </w:rPr>
        <w:t>/P/</w:t>
      </w:r>
      <w:r w:rsidR="000A2881">
        <w:rPr>
          <w:rFonts w:ascii="Times New Roman" w:hAnsi="Times New Roman" w:cs="Times New Roman"/>
          <w:b/>
          <w:bCs/>
          <w:sz w:val="24"/>
          <w:szCs w:val="24"/>
        </w:rPr>
        <w:t>7</w:t>
      </w:r>
      <w:r w:rsidR="00D97446" w:rsidRPr="00BF493B">
        <w:rPr>
          <w:rFonts w:ascii="Times New Roman" w:hAnsi="Times New Roman" w:cs="Times New Roman"/>
          <w:b/>
          <w:bCs/>
          <w:sz w:val="24"/>
          <w:szCs w:val="24"/>
        </w:rPr>
        <w:t>/2022</w:t>
      </w:r>
      <w:r w:rsidR="001F79EF" w:rsidRPr="00BF493B">
        <w:rPr>
          <w:rFonts w:ascii="Times New Roman" w:hAnsi="Times New Roman" w:cs="Times New Roman"/>
          <w:b/>
          <w:bCs/>
          <w:sz w:val="24"/>
          <w:szCs w:val="24"/>
        </w:rPr>
        <w:t>.</w:t>
      </w:r>
    </w:p>
    <w:bookmarkEnd w:id="10"/>
    <w:bookmarkEnd w:id="11"/>
    <w:p w14:paraId="33B011A7" w14:textId="0A129DA1" w:rsidR="007F535C" w:rsidRPr="00216E55" w:rsidRDefault="007F535C">
      <w:pPr>
        <w:pStyle w:val="Default"/>
        <w:numPr>
          <w:ilvl w:val="0"/>
          <w:numId w:val="24"/>
        </w:numPr>
        <w:spacing w:after="61" w:line="276" w:lineRule="auto"/>
        <w:ind w:left="757"/>
        <w:jc w:val="both"/>
        <w:rPr>
          <w:rFonts w:ascii="Times New Roman" w:hAnsi="Times New Roman" w:cs="Times New Roman"/>
        </w:rPr>
      </w:pPr>
      <w:r w:rsidRPr="00216E55">
        <w:rPr>
          <w:rFonts w:ascii="Times New Roman" w:hAnsi="Times New Roman" w:cs="Times New Roman"/>
        </w:rPr>
        <w:t xml:space="preserve">gwarancjach bankowych; </w:t>
      </w:r>
    </w:p>
    <w:p w14:paraId="04A21501" w14:textId="77777777" w:rsidR="007F535C" w:rsidRPr="00B533BA" w:rsidRDefault="007F535C">
      <w:pPr>
        <w:pStyle w:val="Default"/>
        <w:numPr>
          <w:ilvl w:val="0"/>
          <w:numId w:val="24"/>
        </w:numPr>
        <w:spacing w:after="61" w:line="276" w:lineRule="auto"/>
        <w:ind w:left="757"/>
        <w:jc w:val="both"/>
        <w:rPr>
          <w:rFonts w:ascii="Times New Roman" w:hAnsi="Times New Roman" w:cs="Times New Roman"/>
        </w:rPr>
      </w:pPr>
      <w:r w:rsidRPr="00B533BA">
        <w:rPr>
          <w:rFonts w:ascii="Times New Roman" w:hAnsi="Times New Roman" w:cs="Times New Roman"/>
        </w:rPr>
        <w:t xml:space="preserve">gwarancjach ubezpieczeniowych; </w:t>
      </w:r>
    </w:p>
    <w:p w14:paraId="590C78F7" w14:textId="6A99D65B" w:rsidR="007F535C" w:rsidRPr="00B533BA" w:rsidRDefault="007F535C">
      <w:pPr>
        <w:pStyle w:val="Default"/>
        <w:numPr>
          <w:ilvl w:val="0"/>
          <w:numId w:val="24"/>
        </w:numPr>
        <w:spacing w:after="61" w:line="276" w:lineRule="auto"/>
        <w:ind w:left="757"/>
        <w:jc w:val="both"/>
        <w:rPr>
          <w:rFonts w:ascii="Times New Roman" w:hAnsi="Times New Roman" w:cs="Times New Roman"/>
        </w:rPr>
      </w:pPr>
      <w:r w:rsidRPr="00B533BA">
        <w:rPr>
          <w:rFonts w:ascii="Times New Roman" w:hAnsi="Times New Roman" w:cs="Times New Roman"/>
        </w:rPr>
        <w:t xml:space="preserve">poręczeniach udzielanych przez podmioty, o których mowa w art. 6b ust. 5 pkt 2 ustawy </w:t>
      </w:r>
      <w:r w:rsidR="004B7663">
        <w:rPr>
          <w:rFonts w:ascii="Times New Roman" w:hAnsi="Times New Roman" w:cs="Times New Roman"/>
        </w:rPr>
        <w:br/>
      </w:r>
      <w:r w:rsidRPr="00B533BA">
        <w:rPr>
          <w:rFonts w:ascii="Times New Roman" w:hAnsi="Times New Roman" w:cs="Times New Roman"/>
        </w:rPr>
        <w:t xml:space="preserve">z dnia 9 listopada 2000 r. o utworzeniu Polskiej Agencji Rozwoju Przedsiębiorczości. </w:t>
      </w:r>
    </w:p>
    <w:p w14:paraId="4E897F03" w14:textId="35036FE8" w:rsidR="007F535C" w:rsidRPr="00B533BA" w:rsidRDefault="007F535C">
      <w:pPr>
        <w:pStyle w:val="Default"/>
        <w:numPr>
          <w:ilvl w:val="0"/>
          <w:numId w:val="23"/>
        </w:numPr>
        <w:spacing w:after="61" w:line="276" w:lineRule="auto"/>
        <w:ind w:left="360"/>
        <w:jc w:val="both"/>
        <w:rPr>
          <w:rFonts w:ascii="Times New Roman" w:hAnsi="Times New Roman" w:cs="Times New Roman"/>
        </w:rPr>
      </w:pPr>
      <w:r w:rsidRPr="00B533BA">
        <w:rPr>
          <w:rFonts w:ascii="Times New Roman" w:hAnsi="Times New Roman" w:cs="Times New Roman"/>
        </w:rPr>
        <w:t xml:space="preserve">Wadium wnoszone w formie niepieniężnej </w:t>
      </w:r>
      <w:r w:rsidR="00181453">
        <w:rPr>
          <w:rFonts w:ascii="Times New Roman" w:hAnsi="Times New Roman" w:cs="Times New Roman"/>
        </w:rPr>
        <w:t>W</w:t>
      </w:r>
      <w:r w:rsidRPr="00B533BA">
        <w:rPr>
          <w:rFonts w:ascii="Times New Roman" w:hAnsi="Times New Roman" w:cs="Times New Roman"/>
        </w:rPr>
        <w:t xml:space="preserve">ykonawca składa w oryginale w postaci elektronicznej, za pośrednictwem platformy zakupowej – Zamawiający wymaga złożenia dokumentu </w:t>
      </w:r>
      <w:r w:rsidRPr="00B533BA">
        <w:rPr>
          <w:rFonts w:ascii="Times New Roman" w:hAnsi="Times New Roman" w:cs="Times New Roman"/>
          <w:b/>
          <w:bCs/>
        </w:rPr>
        <w:t xml:space="preserve">podpisanego kwalifikowanym podpisem elektronicznym przez gwaranta </w:t>
      </w:r>
      <w:r w:rsidR="00D10E0A">
        <w:rPr>
          <w:rFonts w:ascii="Times New Roman" w:hAnsi="Times New Roman" w:cs="Times New Roman"/>
          <w:b/>
          <w:bCs/>
        </w:rPr>
        <w:br/>
      </w:r>
      <w:r w:rsidRPr="00B533BA">
        <w:rPr>
          <w:rFonts w:ascii="Times New Roman" w:hAnsi="Times New Roman" w:cs="Times New Roman"/>
          <w:b/>
          <w:bCs/>
        </w:rPr>
        <w:t xml:space="preserve">tj. wystawcę gwarancji / poręczenia. </w:t>
      </w:r>
    </w:p>
    <w:p w14:paraId="0BDA636B" w14:textId="2AC15221" w:rsidR="007F535C" w:rsidRPr="00A76BC4" w:rsidRDefault="007F535C">
      <w:pPr>
        <w:pStyle w:val="Default"/>
        <w:numPr>
          <w:ilvl w:val="0"/>
          <w:numId w:val="23"/>
        </w:numPr>
        <w:spacing w:line="276" w:lineRule="auto"/>
        <w:ind w:left="360"/>
        <w:jc w:val="both"/>
        <w:rPr>
          <w:rFonts w:ascii="Times New Roman" w:hAnsi="Times New Roman" w:cs="Times New Roman"/>
        </w:rPr>
      </w:pPr>
      <w:r w:rsidRPr="00A76BC4">
        <w:rPr>
          <w:rFonts w:ascii="Times New Roman" w:hAnsi="Times New Roman" w:cs="Times New Roman"/>
        </w:rPr>
        <w:t xml:space="preserve">Zamawiający zastrzega, że w przypadku złożenia poręczenia, gwarancji bankowej lub gwarancji ubezpieczeniowej, poręczyciel (gwarant) zobowiązuje się nieodwołalnie i bezwarunkowo, do zapłacenia zamawiającemu każdej kwoty do łącznej maksymalnej wysokości kwoty wadium na pierwsze pisemne żądanie zapłaty, podpisane przez osobę upoważnioną oraz zawierające oświadczenie o podstawie do zatrzymania wadium, zgodnie z art. 98 ust. 6 ustawy. </w:t>
      </w:r>
    </w:p>
    <w:p w14:paraId="50076609" w14:textId="77777777" w:rsidR="00513CD5" w:rsidRDefault="00513CD5" w:rsidP="007F535C">
      <w:pPr>
        <w:pStyle w:val="Akapitzlist"/>
        <w:jc w:val="both"/>
        <w:rPr>
          <w:rFonts w:ascii="Times New Roman" w:hAnsi="Times New Roman" w:cs="Times New Roman"/>
          <w:sz w:val="24"/>
          <w:szCs w:val="24"/>
        </w:rPr>
      </w:pPr>
    </w:p>
    <w:p w14:paraId="3C0E5734" w14:textId="0B983082" w:rsidR="007F535C" w:rsidRPr="00B275BF" w:rsidRDefault="007F535C">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 xml:space="preserve">TERMIN </w:t>
      </w:r>
      <w:r w:rsidRPr="00B275BF">
        <w:rPr>
          <w:rFonts w:ascii="Times New Roman" w:hAnsi="Times New Roman" w:cs="Times New Roman"/>
          <w:b/>
          <w:bCs/>
          <w:sz w:val="24"/>
          <w:szCs w:val="24"/>
        </w:rPr>
        <w:t>SKŁADANIA I OTWARCIA OFERT</w:t>
      </w:r>
    </w:p>
    <w:p w14:paraId="0D342AAE" w14:textId="192965D8" w:rsidR="007F535C" w:rsidRPr="00B275BF" w:rsidRDefault="007F535C">
      <w:pPr>
        <w:pStyle w:val="Default"/>
        <w:numPr>
          <w:ilvl w:val="0"/>
          <w:numId w:val="25"/>
        </w:numPr>
        <w:spacing w:after="61" w:line="276" w:lineRule="auto"/>
        <w:ind w:left="360"/>
        <w:jc w:val="both"/>
        <w:rPr>
          <w:rFonts w:ascii="Times New Roman" w:hAnsi="Times New Roman" w:cs="Times New Roman"/>
        </w:rPr>
      </w:pPr>
      <w:bookmarkStart w:id="12" w:name="_Hlk105141996"/>
      <w:r w:rsidRPr="00B275BF">
        <w:rPr>
          <w:rFonts w:ascii="Times New Roman" w:hAnsi="Times New Roman" w:cs="Times New Roman"/>
        </w:rPr>
        <w:t xml:space="preserve">Termin składania ofert: </w:t>
      </w:r>
      <w:r w:rsidR="00B275BF" w:rsidRPr="00B275BF">
        <w:rPr>
          <w:rFonts w:ascii="Times New Roman" w:hAnsi="Times New Roman" w:cs="Times New Roman"/>
          <w:b/>
          <w:bCs/>
        </w:rPr>
        <w:t>2</w:t>
      </w:r>
      <w:r w:rsidR="00496946">
        <w:rPr>
          <w:rFonts w:ascii="Times New Roman" w:hAnsi="Times New Roman" w:cs="Times New Roman"/>
          <w:b/>
          <w:bCs/>
        </w:rPr>
        <w:t>6</w:t>
      </w:r>
      <w:r w:rsidR="001B4FEF" w:rsidRPr="00B275BF">
        <w:rPr>
          <w:rFonts w:ascii="Times New Roman" w:hAnsi="Times New Roman" w:cs="Times New Roman"/>
          <w:b/>
          <w:bCs/>
        </w:rPr>
        <w:t xml:space="preserve"> września</w:t>
      </w:r>
      <w:r w:rsidR="009158AB" w:rsidRPr="00B275BF">
        <w:rPr>
          <w:rFonts w:ascii="Times New Roman" w:hAnsi="Times New Roman" w:cs="Times New Roman"/>
          <w:b/>
          <w:bCs/>
        </w:rPr>
        <w:t xml:space="preserve"> </w:t>
      </w:r>
      <w:r w:rsidRPr="00B275BF">
        <w:rPr>
          <w:rFonts w:ascii="Times New Roman" w:hAnsi="Times New Roman" w:cs="Times New Roman"/>
          <w:b/>
          <w:bCs/>
        </w:rPr>
        <w:t xml:space="preserve">2022 r. do godz. 10:00. </w:t>
      </w:r>
    </w:p>
    <w:p w14:paraId="6F226A6B" w14:textId="5BCC09DA" w:rsidR="007F535C" w:rsidRPr="00AA4785" w:rsidRDefault="007F535C">
      <w:pPr>
        <w:pStyle w:val="Default"/>
        <w:numPr>
          <w:ilvl w:val="0"/>
          <w:numId w:val="25"/>
        </w:numPr>
        <w:spacing w:line="276" w:lineRule="auto"/>
        <w:ind w:left="360"/>
        <w:jc w:val="both"/>
        <w:rPr>
          <w:rFonts w:ascii="Times New Roman" w:hAnsi="Times New Roman" w:cs="Times New Roman"/>
        </w:rPr>
      </w:pPr>
      <w:r w:rsidRPr="00AA4785">
        <w:rPr>
          <w:rFonts w:ascii="Times New Roman" w:hAnsi="Times New Roman" w:cs="Times New Roman"/>
        </w:rPr>
        <w:t xml:space="preserve">Otwarcie ofert nastąpi w dniu składania ofert o </w:t>
      </w:r>
      <w:r w:rsidR="00492C9D" w:rsidRPr="00AA4785">
        <w:rPr>
          <w:rFonts w:ascii="Times New Roman" w:hAnsi="Times New Roman" w:cs="Times New Roman"/>
          <w:b/>
          <w:bCs/>
        </w:rPr>
        <w:t>g</w:t>
      </w:r>
      <w:r w:rsidRPr="00AA4785">
        <w:rPr>
          <w:rFonts w:ascii="Times New Roman" w:hAnsi="Times New Roman" w:cs="Times New Roman"/>
          <w:b/>
          <w:bCs/>
        </w:rPr>
        <w:t xml:space="preserve">odz. 11:00. </w:t>
      </w:r>
    </w:p>
    <w:bookmarkEnd w:id="12"/>
    <w:p w14:paraId="16598947" w14:textId="5A490D22" w:rsidR="007F535C" w:rsidRPr="00AA4785" w:rsidRDefault="007F535C" w:rsidP="00804220">
      <w:pPr>
        <w:pStyle w:val="Akapitzlist"/>
        <w:numPr>
          <w:ilvl w:val="0"/>
          <w:numId w:val="14"/>
        </w:numPr>
        <w:spacing w:line="276" w:lineRule="auto"/>
        <w:ind w:left="360"/>
        <w:jc w:val="both"/>
        <w:rPr>
          <w:rFonts w:ascii="Times New Roman" w:hAnsi="Times New Roman" w:cs="Times New Roman"/>
          <w:b/>
          <w:bCs/>
          <w:sz w:val="24"/>
          <w:szCs w:val="24"/>
        </w:rPr>
      </w:pPr>
      <w:r w:rsidRPr="00AA4785">
        <w:rPr>
          <w:rFonts w:ascii="Times New Roman" w:hAnsi="Times New Roman" w:cs="Times New Roman"/>
          <w:b/>
          <w:bCs/>
          <w:sz w:val="24"/>
          <w:szCs w:val="24"/>
        </w:rPr>
        <w:t xml:space="preserve">Ofertę należy złożyć poprzez Platformę zakupową dostępną pod adresem internetowym: </w:t>
      </w:r>
      <w:hyperlink r:id="rId12" w:history="1">
        <w:r w:rsidR="004F4B99" w:rsidRPr="00961416">
          <w:rPr>
            <w:rStyle w:val="Hipercze"/>
            <w:rFonts w:ascii="Times New Roman" w:hAnsi="Times New Roman" w:cs="Times New Roman"/>
            <w:sz w:val="24"/>
            <w:szCs w:val="24"/>
          </w:rPr>
          <w:t>https://platformazakupowa.pl/</w:t>
        </w:r>
      </w:hyperlink>
      <w:r w:rsidR="004F4B99">
        <w:rPr>
          <w:rStyle w:val="Hipercze"/>
          <w:rFonts w:ascii="Times New Roman" w:hAnsi="Times New Roman" w:cs="Times New Roman"/>
          <w:sz w:val="24"/>
          <w:szCs w:val="24"/>
        </w:rPr>
        <w:t xml:space="preserve"> </w:t>
      </w:r>
      <w:r w:rsidRPr="00AA4785">
        <w:rPr>
          <w:rFonts w:ascii="Times New Roman" w:hAnsi="Times New Roman" w:cs="Times New Roman"/>
          <w:b/>
          <w:bCs/>
          <w:sz w:val="24"/>
          <w:szCs w:val="24"/>
        </w:rPr>
        <w:t>w sposób wskazany w Rozdziale X</w:t>
      </w:r>
      <w:r w:rsidR="00FB7E3B" w:rsidRPr="00AA4785">
        <w:rPr>
          <w:rFonts w:ascii="Times New Roman" w:hAnsi="Times New Roman" w:cs="Times New Roman"/>
          <w:b/>
          <w:bCs/>
          <w:sz w:val="24"/>
          <w:szCs w:val="24"/>
        </w:rPr>
        <w:t>V</w:t>
      </w:r>
      <w:r w:rsidR="00AF1222" w:rsidRPr="00AA4785">
        <w:rPr>
          <w:rFonts w:ascii="Times New Roman" w:hAnsi="Times New Roman" w:cs="Times New Roman"/>
          <w:b/>
          <w:bCs/>
          <w:sz w:val="24"/>
          <w:szCs w:val="24"/>
        </w:rPr>
        <w:t>.</w:t>
      </w:r>
      <w:r w:rsidRPr="00AA4785">
        <w:rPr>
          <w:rFonts w:ascii="Times New Roman" w:hAnsi="Times New Roman" w:cs="Times New Roman"/>
          <w:b/>
          <w:bCs/>
          <w:sz w:val="24"/>
          <w:szCs w:val="24"/>
        </w:rPr>
        <w:t xml:space="preserve"> </w:t>
      </w:r>
    </w:p>
    <w:p w14:paraId="537D3B5E" w14:textId="77777777" w:rsidR="00507DBB" w:rsidRPr="00574E8D" w:rsidRDefault="00507DBB" w:rsidP="00507DBB">
      <w:pPr>
        <w:numPr>
          <w:ilvl w:val="0"/>
          <w:numId w:val="14"/>
        </w:numPr>
        <w:spacing w:after="0" w:line="276" w:lineRule="auto"/>
        <w:ind w:left="360"/>
        <w:jc w:val="both"/>
        <w:textAlignment w:val="baseline"/>
        <w:rPr>
          <w:rFonts w:ascii="Times New Roman" w:hAnsi="Times New Roman" w:cs="Times New Roman"/>
          <w:sz w:val="24"/>
          <w:szCs w:val="24"/>
        </w:rPr>
      </w:pPr>
      <w:r w:rsidRPr="00574E8D">
        <w:rPr>
          <w:rFonts w:ascii="Times New Roman" w:hAnsi="Times New Roman" w:cs="Times New Roman"/>
          <w:sz w:val="24"/>
          <w:szCs w:val="24"/>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w:t>
      </w:r>
    </w:p>
    <w:p w14:paraId="4965B849" w14:textId="77777777" w:rsidR="007F535C" w:rsidRPr="00A76BC4" w:rsidRDefault="007F535C" w:rsidP="00804220">
      <w:pPr>
        <w:pStyle w:val="Akapitzlist"/>
        <w:numPr>
          <w:ilvl w:val="0"/>
          <w:numId w:val="14"/>
        </w:numPr>
        <w:spacing w:line="276" w:lineRule="auto"/>
        <w:ind w:left="360"/>
        <w:jc w:val="both"/>
        <w:rPr>
          <w:rFonts w:ascii="Times New Roman" w:hAnsi="Times New Roman" w:cs="Times New Roman"/>
          <w:sz w:val="24"/>
          <w:szCs w:val="24"/>
        </w:rPr>
      </w:pPr>
      <w:r w:rsidRPr="00A76BC4">
        <w:rPr>
          <w:rFonts w:ascii="Times New Roman" w:hAnsi="Times New Roman" w:cs="Times New Roman"/>
          <w:sz w:val="24"/>
          <w:szCs w:val="24"/>
        </w:rPr>
        <w:t xml:space="preserve">Najpóźniej przed otwarciem ofert, udostępnia się na stronie internetowej prowadzonego postępowania informację o kwocie, jaką zamierza się przeznaczyć na sfinansowanie zamówienia. </w:t>
      </w:r>
    </w:p>
    <w:p w14:paraId="5E5BAFFE" w14:textId="77777777" w:rsidR="007F535C" w:rsidRPr="00B533BA" w:rsidRDefault="007F535C" w:rsidP="00804220">
      <w:pPr>
        <w:pStyle w:val="Akapitzlist"/>
        <w:numPr>
          <w:ilvl w:val="0"/>
          <w:numId w:val="14"/>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Niezwłocznie po otwarciu ofert, udostępnia się na stronie internetowej prowadzonego postępowania informacje o: </w:t>
      </w:r>
    </w:p>
    <w:p w14:paraId="7E7B9D8E" w14:textId="77777777" w:rsidR="007F535C" w:rsidRPr="00D53868" w:rsidRDefault="007F535C" w:rsidP="00AA4785">
      <w:pPr>
        <w:pStyle w:val="Akapitzlist"/>
        <w:numPr>
          <w:ilvl w:val="1"/>
          <w:numId w:val="14"/>
        </w:numPr>
        <w:spacing w:line="276" w:lineRule="auto"/>
        <w:ind w:left="700"/>
        <w:jc w:val="both"/>
        <w:rPr>
          <w:rFonts w:ascii="Times New Roman" w:hAnsi="Times New Roman" w:cs="Times New Roman"/>
          <w:sz w:val="24"/>
          <w:szCs w:val="24"/>
        </w:rPr>
      </w:pPr>
      <w:r w:rsidRPr="00D53868">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4F6DEE38" w14:textId="5CE53A55" w:rsidR="00DE47D6" w:rsidRDefault="007F535C" w:rsidP="00AA4785">
      <w:pPr>
        <w:pStyle w:val="Akapitzlist"/>
        <w:numPr>
          <w:ilvl w:val="1"/>
          <w:numId w:val="14"/>
        </w:numPr>
        <w:spacing w:line="276" w:lineRule="auto"/>
        <w:ind w:left="700"/>
        <w:jc w:val="both"/>
        <w:rPr>
          <w:rFonts w:ascii="Times New Roman" w:hAnsi="Times New Roman" w:cs="Times New Roman"/>
          <w:sz w:val="24"/>
          <w:szCs w:val="24"/>
        </w:rPr>
      </w:pPr>
      <w:r w:rsidRPr="00B533BA">
        <w:rPr>
          <w:rFonts w:ascii="Times New Roman" w:hAnsi="Times New Roman" w:cs="Times New Roman"/>
          <w:sz w:val="24"/>
          <w:szCs w:val="24"/>
        </w:rPr>
        <w:t>cenach lub kosztach zawartych w ofertach.</w:t>
      </w:r>
    </w:p>
    <w:p w14:paraId="60FBC45D" w14:textId="35A91CCC" w:rsidR="00253DC8" w:rsidRDefault="00253DC8" w:rsidP="00253DC8">
      <w:pPr>
        <w:pStyle w:val="Akapitzlist"/>
        <w:ind w:left="700"/>
        <w:jc w:val="both"/>
        <w:rPr>
          <w:rFonts w:ascii="Times New Roman" w:hAnsi="Times New Roman" w:cs="Times New Roman"/>
          <w:sz w:val="24"/>
          <w:szCs w:val="24"/>
        </w:rPr>
      </w:pPr>
    </w:p>
    <w:p w14:paraId="478EE204" w14:textId="4B4C4496" w:rsidR="00253DC8" w:rsidRPr="00253DC8" w:rsidRDefault="00253DC8">
      <w:pPr>
        <w:pStyle w:val="Akapitzlist"/>
        <w:numPr>
          <w:ilvl w:val="0"/>
          <w:numId w:val="40"/>
        </w:numPr>
        <w:ind w:left="720"/>
        <w:jc w:val="both"/>
        <w:rPr>
          <w:rFonts w:ascii="Times New Roman" w:hAnsi="Times New Roman" w:cs="Times New Roman"/>
          <w:sz w:val="24"/>
          <w:szCs w:val="24"/>
        </w:rPr>
      </w:pPr>
      <w:r w:rsidRPr="00253DC8">
        <w:rPr>
          <w:rFonts w:ascii="Times New Roman" w:hAnsi="Times New Roman" w:cs="Times New Roman"/>
          <w:b/>
          <w:bCs/>
          <w:sz w:val="24"/>
          <w:szCs w:val="24"/>
        </w:rPr>
        <w:t>PROWADZENIE PROCEDURY WRAZ Z NEGOCJACJAMI</w:t>
      </w:r>
    </w:p>
    <w:p w14:paraId="4F818413" w14:textId="77777777" w:rsidR="00253DC8" w:rsidRPr="00B533BA" w:rsidRDefault="00253DC8">
      <w:pPr>
        <w:pStyle w:val="pkt"/>
        <w:numPr>
          <w:ilvl w:val="0"/>
          <w:numId w:val="61"/>
        </w:numPr>
        <w:spacing w:after="0" w:line="276" w:lineRule="auto"/>
        <w:rPr>
          <w:sz w:val="24"/>
          <w:szCs w:val="24"/>
        </w:rPr>
      </w:pPr>
      <w:r w:rsidRPr="00B533BA">
        <w:rPr>
          <w:sz w:val="24"/>
          <w:szCs w:val="24"/>
        </w:rPr>
        <w:t xml:space="preserve">Zamawiający korzystając z uprawnienia, o jakim stanowi art. 288 ust. 1 </w:t>
      </w:r>
      <w:proofErr w:type="spellStart"/>
      <w:r w:rsidRPr="00B533BA">
        <w:rPr>
          <w:sz w:val="24"/>
          <w:szCs w:val="24"/>
        </w:rPr>
        <w:t>P.z.p</w:t>
      </w:r>
      <w:proofErr w:type="spellEnd"/>
      <w:r w:rsidRPr="00B533BA">
        <w:rPr>
          <w:sz w:val="24"/>
          <w:szCs w:val="24"/>
        </w:rPr>
        <w:t xml:space="preserve">., przewiduje możliwość ograniczenia liczby Wykonawców. Maksymalna liczba Wykonawców, których Zamawiający zaprosi do negocjacji ofert: 3. </w:t>
      </w:r>
    </w:p>
    <w:p w14:paraId="36B4B7D3" w14:textId="77777777" w:rsidR="00253DC8" w:rsidRPr="009158AB" w:rsidRDefault="00253DC8">
      <w:pPr>
        <w:pStyle w:val="pkt"/>
        <w:numPr>
          <w:ilvl w:val="1"/>
          <w:numId w:val="62"/>
        </w:numPr>
        <w:tabs>
          <w:tab w:val="left" w:pos="993"/>
        </w:tabs>
        <w:spacing w:after="0" w:line="276" w:lineRule="auto"/>
        <w:ind w:left="723"/>
        <w:rPr>
          <w:sz w:val="24"/>
          <w:szCs w:val="24"/>
        </w:rPr>
      </w:pPr>
      <w:r w:rsidRPr="009158AB">
        <w:rPr>
          <w:sz w:val="24"/>
          <w:szCs w:val="24"/>
        </w:rPr>
        <w:t xml:space="preserve">Kryteria oceny ofert, które zamierza stosować w celu ograniczenia liczby Wykonawców zapraszanych do negocjacji ofert: </w:t>
      </w:r>
    </w:p>
    <w:p w14:paraId="4DFCFB35" w14:textId="77777777" w:rsidR="00253DC8" w:rsidRPr="009158AB" w:rsidRDefault="00253DC8" w:rsidP="00253DC8">
      <w:pPr>
        <w:pStyle w:val="pkt"/>
        <w:spacing w:after="0" w:line="276" w:lineRule="auto"/>
        <w:ind w:left="227" w:firstLine="0"/>
        <w:rPr>
          <w:sz w:val="24"/>
          <w:szCs w:val="24"/>
        </w:rPr>
      </w:pPr>
      <w:r w:rsidRPr="009158AB">
        <w:rPr>
          <w:sz w:val="24"/>
          <w:szCs w:val="24"/>
        </w:rPr>
        <w:t xml:space="preserve">        a. kryterium cenowe - cena brutto oferty;</w:t>
      </w:r>
    </w:p>
    <w:p w14:paraId="7D3E0D1F" w14:textId="69E4EEE9" w:rsidR="00253DC8" w:rsidRPr="009158AB" w:rsidRDefault="00253DC8" w:rsidP="009158AB">
      <w:pPr>
        <w:pStyle w:val="pkt"/>
        <w:spacing w:after="0" w:line="276" w:lineRule="auto"/>
        <w:ind w:left="749"/>
        <w:rPr>
          <w:sz w:val="24"/>
          <w:szCs w:val="24"/>
        </w:rPr>
      </w:pPr>
      <w:r w:rsidRPr="009158AB">
        <w:rPr>
          <w:sz w:val="24"/>
          <w:szCs w:val="24"/>
        </w:rPr>
        <w:t xml:space="preserve">    b. </w:t>
      </w:r>
      <w:r w:rsidR="00AA4785" w:rsidRPr="009158AB">
        <w:rPr>
          <w:sz w:val="24"/>
          <w:szCs w:val="24"/>
        </w:rPr>
        <w:t>okres gwarancji.</w:t>
      </w:r>
    </w:p>
    <w:p w14:paraId="508A5B8B" w14:textId="77777777" w:rsidR="00253DC8" w:rsidRPr="00B533BA" w:rsidRDefault="00253DC8">
      <w:pPr>
        <w:pStyle w:val="pkt"/>
        <w:numPr>
          <w:ilvl w:val="0"/>
          <w:numId w:val="63"/>
        </w:numPr>
        <w:tabs>
          <w:tab w:val="left" w:pos="993"/>
        </w:tabs>
        <w:spacing w:after="0" w:line="276" w:lineRule="auto"/>
        <w:rPr>
          <w:sz w:val="24"/>
          <w:szCs w:val="24"/>
        </w:rPr>
      </w:pPr>
      <w:r w:rsidRPr="009158AB">
        <w:rPr>
          <w:sz w:val="24"/>
          <w:szCs w:val="24"/>
        </w:rPr>
        <w:t>Kwalifikacja Wykonawców odbędzie się na podstawie</w:t>
      </w:r>
      <w:r w:rsidRPr="00B533BA">
        <w:rPr>
          <w:sz w:val="24"/>
          <w:szCs w:val="24"/>
        </w:rPr>
        <w:t xml:space="preserve"> wskazanych kryteriów oceny ofert. Zamawiający może zaprosić Wykonawców, którzy przedstawili najkorzystniejszy bilans ceny i pozostałych kryteriów oceny ofert, czyli Wykonawców, których oferty zostały najwyżej ocenione. </w:t>
      </w:r>
    </w:p>
    <w:p w14:paraId="66E6B1F2" w14:textId="77777777" w:rsidR="00253DC8" w:rsidRPr="00AF1222" w:rsidRDefault="00253DC8" w:rsidP="00253DC8">
      <w:pPr>
        <w:pStyle w:val="pkt"/>
        <w:tabs>
          <w:tab w:val="left" w:pos="993"/>
        </w:tabs>
        <w:spacing w:after="0" w:line="276" w:lineRule="auto"/>
        <w:ind w:left="737" w:firstLine="0"/>
        <w:rPr>
          <w:sz w:val="24"/>
          <w:szCs w:val="24"/>
        </w:rPr>
      </w:pPr>
      <w:r w:rsidRPr="0029133B">
        <w:rPr>
          <w:sz w:val="24"/>
          <w:szCs w:val="24"/>
        </w:rPr>
        <w:t>W przypadku skorzystania przez Zamawiającego z możliwości negocjowania treści ofert, negocjacje dotyczyć będą wyłącznie tych elementów treści ofert, które podlegają ocenie w ramach kryteriów oceny ofert, o których mowa w Rozdziale XVI niniejszej SWZ.</w:t>
      </w:r>
    </w:p>
    <w:p w14:paraId="3B457192" w14:textId="77777777" w:rsidR="00253DC8" w:rsidRPr="00B533BA" w:rsidRDefault="00253DC8" w:rsidP="00253DC8">
      <w:pPr>
        <w:pStyle w:val="pkt"/>
        <w:spacing w:before="0" w:after="0" w:line="276" w:lineRule="auto"/>
        <w:ind w:left="426" w:hanging="426"/>
        <w:rPr>
          <w:sz w:val="24"/>
          <w:szCs w:val="24"/>
        </w:rPr>
      </w:pPr>
      <w:r w:rsidRPr="00AF1222">
        <w:rPr>
          <w:sz w:val="24"/>
          <w:szCs w:val="24"/>
        </w:rPr>
        <w:t>2.</w:t>
      </w:r>
      <w:r w:rsidRPr="00AF1222">
        <w:rPr>
          <w:b/>
          <w:bCs/>
          <w:sz w:val="24"/>
          <w:szCs w:val="24"/>
        </w:rPr>
        <w:tab/>
      </w:r>
      <w:r w:rsidRPr="00AF1222">
        <w:rPr>
          <w:sz w:val="24"/>
          <w:szCs w:val="24"/>
        </w:rPr>
        <w:t>W przypadku podjęcia decyzji o prowadzeniu negocjacji w pierwszym kroku Zamawiający</w:t>
      </w:r>
      <w:r w:rsidRPr="00B533BA">
        <w:rPr>
          <w:sz w:val="24"/>
          <w:szCs w:val="24"/>
        </w:rPr>
        <w:t xml:space="preserve"> poinformuje równocześnie wszystkich Wykonawców:</w:t>
      </w:r>
    </w:p>
    <w:p w14:paraId="7222D404" w14:textId="77777777" w:rsidR="00253DC8" w:rsidRPr="00B533BA" w:rsidRDefault="00253DC8" w:rsidP="00253DC8">
      <w:pPr>
        <w:pStyle w:val="Akapitzlist"/>
        <w:spacing w:after="0" w:line="276" w:lineRule="auto"/>
        <w:ind w:left="852" w:hanging="426"/>
        <w:jc w:val="both"/>
        <w:rPr>
          <w:rFonts w:ascii="Times New Roman" w:hAnsi="Times New Roman" w:cs="Times New Roman"/>
          <w:sz w:val="24"/>
          <w:szCs w:val="24"/>
        </w:rPr>
      </w:pPr>
      <w:r w:rsidRPr="00B533BA">
        <w:rPr>
          <w:rFonts w:ascii="Times New Roman" w:hAnsi="Times New Roman" w:cs="Times New Roman"/>
          <w:sz w:val="24"/>
          <w:szCs w:val="24"/>
        </w:rPr>
        <w:t>1)</w:t>
      </w:r>
      <w:r w:rsidRPr="00B533BA">
        <w:rPr>
          <w:rFonts w:ascii="Times New Roman" w:hAnsi="Times New Roman" w:cs="Times New Roman"/>
          <w:sz w:val="24"/>
          <w:szCs w:val="24"/>
        </w:rPr>
        <w:tab/>
        <w:t>których oferty nie zostały odrzucone – o punktacji przyznanej ofertom w każdym kryterium oceny ofert i łącznej punktacji</w:t>
      </w:r>
      <w:r>
        <w:rPr>
          <w:rFonts w:ascii="Times New Roman" w:hAnsi="Times New Roman" w:cs="Times New Roman"/>
          <w:sz w:val="24"/>
          <w:szCs w:val="24"/>
        </w:rPr>
        <w:t>;</w:t>
      </w:r>
    </w:p>
    <w:p w14:paraId="3D2C7F76" w14:textId="77777777" w:rsidR="00253DC8" w:rsidRPr="00B533BA" w:rsidRDefault="00253DC8" w:rsidP="00253DC8">
      <w:pPr>
        <w:pStyle w:val="Akapitzlist"/>
        <w:spacing w:after="0" w:line="276" w:lineRule="auto"/>
        <w:ind w:left="852" w:hanging="426"/>
        <w:jc w:val="both"/>
        <w:rPr>
          <w:rFonts w:ascii="Times New Roman" w:hAnsi="Times New Roman" w:cs="Times New Roman"/>
          <w:sz w:val="24"/>
          <w:szCs w:val="24"/>
        </w:rPr>
      </w:pPr>
      <w:r w:rsidRPr="00B533BA">
        <w:rPr>
          <w:rFonts w:ascii="Times New Roman" w:hAnsi="Times New Roman" w:cs="Times New Roman"/>
          <w:sz w:val="24"/>
          <w:szCs w:val="24"/>
        </w:rPr>
        <w:t>2)</w:t>
      </w:r>
      <w:r w:rsidRPr="00B533BA">
        <w:rPr>
          <w:rFonts w:ascii="Times New Roman" w:hAnsi="Times New Roman" w:cs="Times New Roman"/>
          <w:sz w:val="24"/>
          <w:szCs w:val="24"/>
        </w:rPr>
        <w:tab/>
        <w:t>których oferty zostały odrzucone</w:t>
      </w:r>
      <w:r>
        <w:rPr>
          <w:rFonts w:ascii="Times New Roman" w:hAnsi="Times New Roman" w:cs="Times New Roman"/>
          <w:sz w:val="24"/>
          <w:szCs w:val="24"/>
        </w:rPr>
        <w:t>;</w:t>
      </w:r>
      <w:r w:rsidRPr="00B533BA">
        <w:rPr>
          <w:rFonts w:ascii="Times New Roman" w:hAnsi="Times New Roman" w:cs="Times New Roman"/>
          <w:sz w:val="24"/>
          <w:szCs w:val="24"/>
        </w:rPr>
        <w:tab/>
      </w:r>
    </w:p>
    <w:p w14:paraId="6F229BD2" w14:textId="77777777" w:rsidR="00253DC8" w:rsidRPr="00B533BA" w:rsidRDefault="00253DC8" w:rsidP="00253DC8">
      <w:pPr>
        <w:pStyle w:val="Akapitzlist"/>
        <w:spacing w:after="0" w:line="276" w:lineRule="auto"/>
        <w:ind w:left="85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B533BA">
        <w:rPr>
          <w:rFonts w:ascii="Times New Roman" w:hAnsi="Times New Roman" w:cs="Times New Roman"/>
          <w:sz w:val="24"/>
          <w:szCs w:val="24"/>
        </w:rPr>
        <w:t>-</w:t>
      </w:r>
      <w:r>
        <w:rPr>
          <w:rFonts w:ascii="Times New Roman" w:hAnsi="Times New Roman" w:cs="Times New Roman"/>
          <w:sz w:val="24"/>
          <w:szCs w:val="24"/>
        </w:rPr>
        <w:t xml:space="preserve"> </w:t>
      </w:r>
      <w:r w:rsidRPr="00B533BA">
        <w:rPr>
          <w:rFonts w:ascii="Times New Roman" w:hAnsi="Times New Roman" w:cs="Times New Roman"/>
          <w:sz w:val="24"/>
          <w:szCs w:val="24"/>
        </w:rPr>
        <w:t>podając uzasadnienie faktyczne i prawne.</w:t>
      </w:r>
    </w:p>
    <w:p w14:paraId="1DC0ABD8" w14:textId="77777777" w:rsidR="00253DC8" w:rsidRPr="00B533BA" w:rsidRDefault="00253DC8" w:rsidP="00253DC8">
      <w:pPr>
        <w:pStyle w:val="pkt"/>
        <w:spacing w:before="0" w:after="0" w:line="276" w:lineRule="auto"/>
        <w:ind w:left="426" w:hanging="426"/>
        <w:rPr>
          <w:sz w:val="24"/>
          <w:szCs w:val="24"/>
        </w:rPr>
      </w:pPr>
      <w:r w:rsidRPr="00B533BA">
        <w:rPr>
          <w:sz w:val="24"/>
          <w:szCs w:val="24"/>
        </w:rPr>
        <w:t>3.</w:t>
      </w:r>
      <w:r w:rsidRPr="00B533BA">
        <w:rPr>
          <w:b/>
          <w:bCs/>
          <w:sz w:val="24"/>
          <w:szCs w:val="24"/>
        </w:rPr>
        <w:tab/>
      </w:r>
      <w:r w:rsidRPr="00B533BA">
        <w:rPr>
          <w:sz w:val="24"/>
          <w:szCs w:val="24"/>
        </w:rPr>
        <w:t>Zamawiający w zaproszeniu do negocjacji wskaże miejsce, termin i sposób prowadzenia negocjacji oraz kryteria oceny ofert, w ramach których będą prowadzone negocjacje w celu ulepszenia treści ofert.</w:t>
      </w:r>
    </w:p>
    <w:p w14:paraId="038D4E52" w14:textId="77777777" w:rsidR="00253DC8" w:rsidRPr="00B533BA" w:rsidRDefault="00253DC8" w:rsidP="00253DC8">
      <w:pPr>
        <w:pStyle w:val="pkt"/>
        <w:spacing w:before="0" w:after="0" w:line="276" w:lineRule="auto"/>
        <w:ind w:left="426" w:hanging="426"/>
        <w:rPr>
          <w:sz w:val="24"/>
          <w:szCs w:val="24"/>
        </w:rPr>
      </w:pPr>
      <w:r w:rsidRPr="00B533BA">
        <w:rPr>
          <w:sz w:val="24"/>
          <w:szCs w:val="24"/>
        </w:rPr>
        <w:t>4.</w:t>
      </w:r>
      <w:r w:rsidRPr="00B533BA">
        <w:rPr>
          <w:b/>
          <w:bCs/>
          <w:sz w:val="24"/>
          <w:szCs w:val="24"/>
        </w:rPr>
        <w:tab/>
      </w:r>
      <w:r w:rsidRPr="00B533BA">
        <w:rPr>
          <w:sz w:val="24"/>
          <w:szCs w:val="24"/>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5F0252E3" w14:textId="77777777" w:rsidR="00253DC8" w:rsidRPr="00B533BA" w:rsidRDefault="00253DC8" w:rsidP="00253DC8">
      <w:pPr>
        <w:pStyle w:val="pkt"/>
        <w:spacing w:before="0" w:after="0" w:line="276" w:lineRule="auto"/>
        <w:ind w:left="426" w:hanging="426"/>
        <w:rPr>
          <w:sz w:val="24"/>
          <w:szCs w:val="24"/>
        </w:rPr>
      </w:pPr>
      <w:r w:rsidRPr="00B533BA">
        <w:rPr>
          <w:sz w:val="24"/>
          <w:szCs w:val="24"/>
        </w:rPr>
        <w:t>5.</w:t>
      </w:r>
      <w:r w:rsidRPr="00B533BA">
        <w:rPr>
          <w:b/>
          <w:bCs/>
          <w:sz w:val="24"/>
          <w:szCs w:val="24"/>
        </w:rPr>
        <w:tab/>
      </w:r>
      <w:r w:rsidRPr="00B533BA">
        <w:rPr>
          <w:sz w:val="24"/>
          <w:szCs w:val="24"/>
        </w:rPr>
        <w:t>Po zakończeniu negocjacji z wszystkimi Wykonawcami, Zamawiający informuje o tym fakcie uczestników negocjacji oraz zaprasza ich do składania ofert dodatkowych.</w:t>
      </w:r>
    </w:p>
    <w:p w14:paraId="7732CA05" w14:textId="77777777" w:rsidR="00253DC8" w:rsidRPr="00B533BA" w:rsidRDefault="00253DC8" w:rsidP="00253DC8">
      <w:pPr>
        <w:pStyle w:val="pkt"/>
        <w:spacing w:before="0" w:after="0" w:line="276" w:lineRule="auto"/>
        <w:ind w:left="426" w:hanging="426"/>
        <w:rPr>
          <w:sz w:val="24"/>
          <w:szCs w:val="24"/>
        </w:rPr>
      </w:pPr>
      <w:r w:rsidRPr="00B533BA">
        <w:rPr>
          <w:sz w:val="24"/>
          <w:szCs w:val="24"/>
        </w:rPr>
        <w:t>6</w:t>
      </w:r>
      <w:r w:rsidRPr="00B533BA">
        <w:rPr>
          <w:b/>
          <w:bCs/>
          <w:sz w:val="24"/>
          <w:szCs w:val="24"/>
        </w:rPr>
        <w:t>.</w:t>
      </w:r>
      <w:r w:rsidRPr="00B533BA">
        <w:rPr>
          <w:b/>
          <w:bCs/>
          <w:sz w:val="24"/>
          <w:szCs w:val="24"/>
        </w:rPr>
        <w:tab/>
      </w:r>
      <w:r w:rsidRPr="00B533BA">
        <w:rPr>
          <w:sz w:val="24"/>
          <w:szCs w:val="24"/>
        </w:rPr>
        <w:t>Zaproszenie do złożenia ofert dodatkowych będzie zawierać co najmniej:</w:t>
      </w:r>
    </w:p>
    <w:p w14:paraId="727D0FCF" w14:textId="77777777" w:rsidR="00253DC8" w:rsidRDefault="00253DC8">
      <w:pPr>
        <w:pStyle w:val="Akapitzlist"/>
        <w:numPr>
          <w:ilvl w:val="3"/>
          <w:numId w:val="64"/>
        </w:numPr>
        <w:spacing w:after="0" w:line="276" w:lineRule="auto"/>
        <w:ind w:left="757"/>
        <w:jc w:val="both"/>
        <w:rPr>
          <w:rFonts w:ascii="Times New Roman" w:hAnsi="Times New Roman" w:cs="Times New Roman"/>
          <w:sz w:val="24"/>
          <w:szCs w:val="24"/>
        </w:rPr>
      </w:pPr>
      <w:r w:rsidRPr="00A76BC4">
        <w:rPr>
          <w:rFonts w:ascii="Times New Roman" w:hAnsi="Times New Roman" w:cs="Times New Roman"/>
          <w:sz w:val="24"/>
          <w:szCs w:val="24"/>
        </w:rPr>
        <w:t>nazwę oraz adres Zamawiającego, numer telefonu, adres poczty elektronicznej oraz strony internetowej prowadzonego postępowania;</w:t>
      </w:r>
    </w:p>
    <w:p w14:paraId="42D46AEA" w14:textId="77777777" w:rsidR="00253DC8" w:rsidRPr="00A76BC4" w:rsidRDefault="00253DC8">
      <w:pPr>
        <w:pStyle w:val="Akapitzlist"/>
        <w:numPr>
          <w:ilvl w:val="3"/>
          <w:numId w:val="64"/>
        </w:numPr>
        <w:spacing w:after="0" w:line="276" w:lineRule="auto"/>
        <w:ind w:left="757"/>
        <w:jc w:val="both"/>
        <w:rPr>
          <w:rFonts w:ascii="Times New Roman" w:hAnsi="Times New Roman" w:cs="Times New Roman"/>
          <w:sz w:val="24"/>
          <w:szCs w:val="24"/>
        </w:rPr>
      </w:pPr>
      <w:r w:rsidRPr="00A76BC4">
        <w:rPr>
          <w:rFonts w:ascii="Times New Roman" w:hAnsi="Times New Roman" w:cs="Times New Roman"/>
          <w:sz w:val="24"/>
          <w:szCs w:val="24"/>
        </w:rPr>
        <w:t>sposób i termin składania ofert dodatkowych oraz język lub języki, w jakich muszą one być sporządzone, oraz termin otwarcia tych ofert.</w:t>
      </w:r>
    </w:p>
    <w:p w14:paraId="6A167071" w14:textId="77777777" w:rsidR="00253DC8" w:rsidRPr="00B533BA" w:rsidRDefault="00253DC8" w:rsidP="00253DC8">
      <w:pPr>
        <w:pStyle w:val="pkt"/>
        <w:spacing w:before="0" w:after="0" w:line="276" w:lineRule="auto"/>
        <w:ind w:left="426" w:hanging="426"/>
        <w:rPr>
          <w:sz w:val="24"/>
          <w:szCs w:val="24"/>
        </w:rPr>
      </w:pPr>
      <w:r w:rsidRPr="00B533BA">
        <w:rPr>
          <w:sz w:val="24"/>
          <w:szCs w:val="24"/>
        </w:rPr>
        <w:lastRenderedPageBreak/>
        <w:t>7.</w:t>
      </w:r>
      <w:r w:rsidRPr="00B533BA">
        <w:rPr>
          <w:b/>
          <w:bCs/>
          <w:sz w:val="24"/>
          <w:szCs w:val="24"/>
        </w:rPr>
        <w:tab/>
      </w:r>
      <w:r w:rsidRPr="00B533B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79E48C4B" w14:textId="54003443" w:rsidR="00253DC8" w:rsidRPr="00B533BA" w:rsidRDefault="00253DC8" w:rsidP="00253DC8">
      <w:pPr>
        <w:pStyle w:val="pkt"/>
        <w:spacing w:before="0" w:after="0" w:line="276" w:lineRule="auto"/>
        <w:ind w:left="426" w:hanging="426"/>
        <w:rPr>
          <w:sz w:val="24"/>
          <w:szCs w:val="24"/>
        </w:rPr>
      </w:pPr>
      <w:r w:rsidRPr="00B533BA">
        <w:rPr>
          <w:sz w:val="24"/>
          <w:szCs w:val="24"/>
        </w:rPr>
        <w:t>8.</w:t>
      </w:r>
      <w:r w:rsidRPr="00B533BA">
        <w:rPr>
          <w:b/>
          <w:bCs/>
          <w:sz w:val="24"/>
          <w:szCs w:val="24"/>
        </w:rPr>
        <w:tab/>
      </w:r>
      <w:r w:rsidRPr="00B533BA">
        <w:rPr>
          <w:sz w:val="24"/>
          <w:szCs w:val="24"/>
        </w:rPr>
        <w:t xml:space="preserve">Oferta dodatkowa nie może być mniej korzystna w żadnym z kryteriów oceny ofert wskazanych w zaproszeniu do negocjacji niż oferta złożona w odpowiedzi na ogłoszenie o zamówieniu. </w:t>
      </w:r>
    </w:p>
    <w:p w14:paraId="4FE71301" w14:textId="77777777" w:rsidR="00253DC8" w:rsidRPr="00B533BA" w:rsidRDefault="00253DC8" w:rsidP="00253DC8">
      <w:pPr>
        <w:pStyle w:val="pkt"/>
        <w:spacing w:before="0" w:after="0" w:line="276" w:lineRule="auto"/>
        <w:ind w:left="426" w:hanging="426"/>
        <w:rPr>
          <w:sz w:val="24"/>
          <w:szCs w:val="24"/>
        </w:rPr>
      </w:pPr>
      <w:r w:rsidRPr="00B533BA">
        <w:rPr>
          <w:sz w:val="24"/>
          <w:szCs w:val="24"/>
        </w:rPr>
        <w:t>9.</w:t>
      </w:r>
      <w:r w:rsidRPr="00B533BA">
        <w:rPr>
          <w:b/>
          <w:bCs/>
          <w:sz w:val="24"/>
          <w:szCs w:val="24"/>
        </w:rPr>
        <w:tab/>
      </w:r>
      <w:r w:rsidRPr="00B533B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6846E104" w14:textId="34F76C58" w:rsidR="009158AB" w:rsidRDefault="00253DC8" w:rsidP="001B4FEF">
      <w:pPr>
        <w:pStyle w:val="pkt"/>
        <w:spacing w:before="0" w:after="0" w:line="276" w:lineRule="auto"/>
        <w:ind w:left="426" w:hanging="426"/>
        <w:rPr>
          <w:sz w:val="24"/>
          <w:szCs w:val="24"/>
        </w:rPr>
      </w:pPr>
      <w:r w:rsidRPr="00B533BA">
        <w:rPr>
          <w:sz w:val="24"/>
          <w:szCs w:val="24"/>
        </w:rPr>
        <w:t>10.</w:t>
      </w:r>
      <w:r w:rsidRPr="00B533BA">
        <w:rPr>
          <w:b/>
          <w:bCs/>
          <w:sz w:val="24"/>
          <w:szCs w:val="24"/>
        </w:rPr>
        <w:tab/>
      </w:r>
      <w:r w:rsidRPr="00B533BA">
        <w:rPr>
          <w:sz w:val="24"/>
          <w:szCs w:val="24"/>
        </w:rPr>
        <w:t>Oferta dodatkowa, która jest mniej korzystna w którymkolwiek z kryteriów oceny ofert wskazanych w zaproszeniu do negocjacji niż oferta złożona w odpowiedzi na ogłoszenie o zamówieniu, podlega odrzuceniu.</w:t>
      </w:r>
    </w:p>
    <w:p w14:paraId="13044C1B" w14:textId="77777777" w:rsidR="001B4FEF" w:rsidRPr="00253DC8" w:rsidRDefault="001B4FEF" w:rsidP="001B4FEF">
      <w:pPr>
        <w:pStyle w:val="pkt"/>
        <w:spacing w:before="0" w:after="0" w:line="276" w:lineRule="auto"/>
        <w:ind w:left="426" w:hanging="426"/>
        <w:rPr>
          <w:sz w:val="24"/>
          <w:szCs w:val="24"/>
        </w:rPr>
      </w:pPr>
    </w:p>
    <w:p w14:paraId="606BA4E3" w14:textId="7A13539B" w:rsidR="007F535C" w:rsidRPr="001F6C35" w:rsidRDefault="007F535C">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INFORMACJE O FORMALNOŚCIACH, JAKIE POWINNY BYĆ DOPEŁNIONE PO WYBORZE OFERTY W CELU ZAWARCIA UMOWY W SPRAWIE ZAMÓWIENIA PUBLICZNEGO</w:t>
      </w:r>
    </w:p>
    <w:p w14:paraId="1CA16F62" w14:textId="64942547" w:rsidR="007F535C" w:rsidRPr="00B533BA" w:rsidRDefault="007F535C" w:rsidP="007F535C">
      <w:pPr>
        <w:pStyle w:val="Default"/>
        <w:numPr>
          <w:ilvl w:val="0"/>
          <w:numId w:val="9"/>
        </w:numPr>
        <w:spacing w:line="276" w:lineRule="auto"/>
        <w:ind w:left="360"/>
        <w:jc w:val="both"/>
        <w:rPr>
          <w:rFonts w:ascii="Times New Roman" w:hAnsi="Times New Roman" w:cs="Times New Roman"/>
        </w:rPr>
      </w:pPr>
      <w:r w:rsidRPr="00B533BA">
        <w:rPr>
          <w:rFonts w:ascii="Times New Roman" w:hAnsi="Times New Roman" w:cs="Times New Roman"/>
        </w:rPr>
        <w:t xml:space="preserve">Umowa z wybranym </w:t>
      </w:r>
      <w:r>
        <w:rPr>
          <w:rFonts w:ascii="Times New Roman" w:hAnsi="Times New Roman" w:cs="Times New Roman"/>
        </w:rPr>
        <w:t>W</w:t>
      </w:r>
      <w:r w:rsidRPr="00B533BA">
        <w:rPr>
          <w:rFonts w:ascii="Times New Roman" w:hAnsi="Times New Roman" w:cs="Times New Roman"/>
        </w:rPr>
        <w:t xml:space="preserve">ykonawcą zostanie zawarta w terminach określonych w art. 308 ust. 2 i 3 </w:t>
      </w:r>
      <w:r>
        <w:rPr>
          <w:rFonts w:ascii="Times New Roman" w:hAnsi="Times New Roman" w:cs="Times New Roman"/>
        </w:rPr>
        <w:t>U</w:t>
      </w:r>
      <w:r w:rsidRPr="00B533BA">
        <w:rPr>
          <w:rFonts w:ascii="Times New Roman" w:hAnsi="Times New Roman" w:cs="Times New Roman"/>
        </w:rPr>
        <w:t xml:space="preserve">stawy </w:t>
      </w:r>
      <w:proofErr w:type="spellStart"/>
      <w:r w:rsidR="00A76BC4">
        <w:rPr>
          <w:rFonts w:ascii="Times New Roman" w:hAnsi="Times New Roman" w:cs="Times New Roman"/>
        </w:rPr>
        <w:t>P</w:t>
      </w:r>
      <w:r w:rsidRPr="00B533BA">
        <w:rPr>
          <w:rFonts w:ascii="Times New Roman" w:hAnsi="Times New Roman" w:cs="Times New Roman"/>
        </w:rPr>
        <w:t>.z.p</w:t>
      </w:r>
      <w:proofErr w:type="spellEnd"/>
      <w:r w:rsidRPr="00B533BA">
        <w:rPr>
          <w:rFonts w:ascii="Times New Roman" w:hAnsi="Times New Roman" w:cs="Times New Roman"/>
        </w:rPr>
        <w:t>.</w:t>
      </w:r>
    </w:p>
    <w:p w14:paraId="783AD10C" w14:textId="270BBBCA" w:rsidR="007F535C" w:rsidRPr="00B211AF" w:rsidRDefault="007F535C" w:rsidP="007F535C">
      <w:pPr>
        <w:pStyle w:val="Default"/>
        <w:numPr>
          <w:ilvl w:val="0"/>
          <w:numId w:val="9"/>
        </w:numPr>
        <w:spacing w:after="61" w:line="276" w:lineRule="auto"/>
        <w:ind w:left="360"/>
        <w:jc w:val="both"/>
        <w:rPr>
          <w:rFonts w:ascii="Times New Roman" w:hAnsi="Times New Roman" w:cs="Times New Roman"/>
          <w:b/>
          <w:bCs/>
        </w:rPr>
      </w:pPr>
      <w:r w:rsidRPr="00B211AF">
        <w:rPr>
          <w:rFonts w:ascii="Times New Roman" w:hAnsi="Times New Roman" w:cs="Times New Roman"/>
        </w:rPr>
        <w:t xml:space="preserve">Wybrany Wykonawca ma obowiązek zawrzeć </w:t>
      </w:r>
      <w:r w:rsidR="0017501B" w:rsidRPr="00B211AF">
        <w:rPr>
          <w:rFonts w:ascii="Times New Roman" w:hAnsi="Times New Roman" w:cs="Times New Roman"/>
        </w:rPr>
        <w:t>u</w:t>
      </w:r>
      <w:r w:rsidRPr="00B211AF">
        <w:rPr>
          <w:rFonts w:ascii="Times New Roman" w:hAnsi="Times New Roman" w:cs="Times New Roman"/>
        </w:rPr>
        <w:t xml:space="preserve">mowę, której ogólne warunki określono </w:t>
      </w:r>
      <w:r w:rsidRPr="00B211AF">
        <w:rPr>
          <w:rFonts w:ascii="Times New Roman" w:hAnsi="Times New Roman" w:cs="Times New Roman"/>
        </w:rPr>
        <w:br/>
        <w:t xml:space="preserve">w </w:t>
      </w:r>
      <w:r w:rsidR="0017501B" w:rsidRPr="00B211AF">
        <w:rPr>
          <w:rFonts w:ascii="Times New Roman" w:hAnsi="Times New Roman" w:cs="Times New Roman"/>
        </w:rPr>
        <w:t>P</w:t>
      </w:r>
      <w:r w:rsidRPr="00B211AF">
        <w:rPr>
          <w:rFonts w:ascii="Times New Roman" w:hAnsi="Times New Roman" w:cs="Times New Roman"/>
        </w:rPr>
        <w:t xml:space="preserve">rojekcie </w:t>
      </w:r>
      <w:r w:rsidR="0017501B" w:rsidRPr="00B211AF">
        <w:rPr>
          <w:rFonts w:ascii="Times New Roman" w:hAnsi="Times New Roman" w:cs="Times New Roman"/>
        </w:rPr>
        <w:t>U</w:t>
      </w:r>
      <w:r w:rsidRPr="00B211AF">
        <w:rPr>
          <w:rFonts w:ascii="Times New Roman" w:hAnsi="Times New Roman" w:cs="Times New Roman"/>
        </w:rPr>
        <w:t xml:space="preserve">mowy stanowiącym </w:t>
      </w:r>
      <w:r w:rsidRPr="00B211AF">
        <w:rPr>
          <w:rFonts w:ascii="Times New Roman" w:hAnsi="Times New Roman" w:cs="Times New Roman"/>
          <w:b/>
          <w:bCs/>
        </w:rPr>
        <w:t>Załącznik nr</w:t>
      </w:r>
      <w:r w:rsidR="00F975C3" w:rsidRPr="00B211AF">
        <w:rPr>
          <w:rFonts w:ascii="Times New Roman" w:hAnsi="Times New Roman" w:cs="Times New Roman"/>
          <w:b/>
          <w:bCs/>
        </w:rPr>
        <w:t xml:space="preserve"> </w:t>
      </w:r>
      <w:r w:rsidR="00F244B1" w:rsidRPr="00B211AF">
        <w:rPr>
          <w:rFonts w:ascii="Times New Roman" w:hAnsi="Times New Roman" w:cs="Times New Roman"/>
          <w:b/>
          <w:bCs/>
        </w:rPr>
        <w:t>12</w:t>
      </w:r>
      <w:r w:rsidRPr="00B211AF">
        <w:rPr>
          <w:rFonts w:ascii="Times New Roman" w:hAnsi="Times New Roman" w:cs="Times New Roman"/>
          <w:b/>
          <w:bCs/>
        </w:rPr>
        <w:t xml:space="preserve"> do SWZ. </w:t>
      </w:r>
    </w:p>
    <w:p w14:paraId="0372C062" w14:textId="77777777" w:rsidR="007F535C" w:rsidRPr="00B533BA" w:rsidRDefault="007F535C" w:rsidP="007F535C">
      <w:pPr>
        <w:pStyle w:val="Akapitzlist"/>
        <w:numPr>
          <w:ilvl w:val="0"/>
          <w:numId w:val="9"/>
        </w:numPr>
        <w:ind w:left="360"/>
        <w:jc w:val="both"/>
        <w:rPr>
          <w:rFonts w:ascii="Times New Roman" w:hAnsi="Times New Roman" w:cs="Times New Roman"/>
          <w:sz w:val="24"/>
          <w:szCs w:val="24"/>
        </w:rPr>
      </w:pPr>
      <w:r w:rsidRPr="00B533BA">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B2F5D" w14:textId="77777777" w:rsidR="007F535C" w:rsidRPr="00B533BA" w:rsidRDefault="007F535C" w:rsidP="007F535C">
      <w:pPr>
        <w:pStyle w:val="Akapitzlist"/>
        <w:numPr>
          <w:ilvl w:val="0"/>
          <w:numId w:val="9"/>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Wykonawca będzie zobowiązany do podpisania umowy w terminie wskazanym przez Zamawiającego.</w:t>
      </w:r>
    </w:p>
    <w:p w14:paraId="756BEC3E" w14:textId="77777777" w:rsidR="007F535C" w:rsidRPr="00B533BA" w:rsidRDefault="007F535C" w:rsidP="007F535C">
      <w:pPr>
        <w:pStyle w:val="Akapitzlist"/>
        <w:numPr>
          <w:ilvl w:val="0"/>
          <w:numId w:val="9"/>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Wykonawca nie później niż w dniu zawarcia umowy, zobowiązany jest do wniesienia zabezpieczenia należytego wykonania umowy. </w:t>
      </w:r>
    </w:p>
    <w:p w14:paraId="4852F68B" w14:textId="77777777" w:rsidR="007F535C" w:rsidRPr="00B533BA" w:rsidRDefault="007F535C" w:rsidP="007F535C">
      <w:pPr>
        <w:pStyle w:val="Akapitzlist"/>
        <w:ind w:left="360"/>
        <w:jc w:val="both"/>
        <w:rPr>
          <w:rFonts w:ascii="Times New Roman" w:hAnsi="Times New Roman" w:cs="Times New Roman"/>
          <w:sz w:val="24"/>
          <w:szCs w:val="24"/>
        </w:rPr>
      </w:pPr>
    </w:p>
    <w:p w14:paraId="31C8FB41" w14:textId="77777777" w:rsidR="007F535C" w:rsidRPr="00B533BA" w:rsidRDefault="007F535C">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WYMAGANIA DOTYCZĄCE ZABEZPIECZENIA NALEŻYTEGO WYKONANIA UMOWY</w:t>
      </w:r>
    </w:p>
    <w:p w14:paraId="065BAE67" w14:textId="77777777" w:rsidR="007F535C" w:rsidRPr="00B533BA" w:rsidRDefault="007F535C" w:rsidP="007F535C">
      <w:pPr>
        <w:pStyle w:val="Akapitzlist"/>
        <w:ind w:left="1080"/>
        <w:jc w:val="both"/>
        <w:rPr>
          <w:rFonts w:ascii="Times New Roman" w:hAnsi="Times New Roman" w:cs="Times New Roman"/>
          <w:sz w:val="24"/>
          <w:szCs w:val="24"/>
        </w:rPr>
      </w:pPr>
    </w:p>
    <w:p w14:paraId="063E6B54" w14:textId="7514514F" w:rsidR="007F535C" w:rsidRPr="00B211AF" w:rsidRDefault="007F535C" w:rsidP="00C1722D">
      <w:pPr>
        <w:pStyle w:val="Akapitzlist"/>
        <w:numPr>
          <w:ilvl w:val="0"/>
          <w:numId w:val="10"/>
        </w:numPr>
        <w:ind w:left="360"/>
        <w:jc w:val="both"/>
        <w:rPr>
          <w:rFonts w:ascii="Times New Roman" w:hAnsi="Times New Roman" w:cs="Times New Roman"/>
          <w:sz w:val="24"/>
          <w:szCs w:val="24"/>
        </w:rPr>
      </w:pPr>
      <w:r w:rsidRPr="00B211AF">
        <w:rPr>
          <w:rFonts w:ascii="Times New Roman" w:hAnsi="Times New Roman" w:cs="Times New Roman"/>
          <w:sz w:val="24"/>
          <w:szCs w:val="24"/>
        </w:rPr>
        <w:t xml:space="preserve">Przed podpisaniem umowy Wykonawca ustanowi zabezpieczenie należytego wykonania umowy w wysokości </w:t>
      </w:r>
      <w:r w:rsidR="006057A9" w:rsidRPr="00B211AF">
        <w:rPr>
          <w:rFonts w:ascii="Times New Roman" w:hAnsi="Times New Roman" w:cs="Times New Roman"/>
          <w:b/>
          <w:bCs/>
          <w:sz w:val="24"/>
          <w:szCs w:val="24"/>
        </w:rPr>
        <w:t>3</w:t>
      </w:r>
      <w:r w:rsidRPr="00B211AF">
        <w:rPr>
          <w:rFonts w:ascii="Times New Roman" w:hAnsi="Times New Roman" w:cs="Times New Roman"/>
          <w:b/>
          <w:bCs/>
          <w:sz w:val="24"/>
          <w:szCs w:val="24"/>
        </w:rPr>
        <w:t xml:space="preserve"> %</w:t>
      </w:r>
      <w:r w:rsidRPr="00B211AF">
        <w:rPr>
          <w:rFonts w:ascii="Times New Roman" w:hAnsi="Times New Roman" w:cs="Times New Roman"/>
          <w:sz w:val="24"/>
          <w:szCs w:val="24"/>
        </w:rPr>
        <w:t xml:space="preserve"> ceny brutto oferty.</w:t>
      </w:r>
    </w:p>
    <w:p w14:paraId="23A83B0D" w14:textId="26E1D91D" w:rsidR="007F535C" w:rsidRPr="008E3963" w:rsidRDefault="007F535C" w:rsidP="00C1722D">
      <w:pPr>
        <w:pStyle w:val="Akapitzlist"/>
        <w:numPr>
          <w:ilvl w:val="0"/>
          <w:numId w:val="10"/>
        </w:numPr>
        <w:ind w:left="360"/>
        <w:jc w:val="both"/>
        <w:rPr>
          <w:rFonts w:ascii="Times New Roman" w:hAnsi="Times New Roman" w:cs="Times New Roman"/>
          <w:sz w:val="24"/>
          <w:szCs w:val="24"/>
        </w:rPr>
      </w:pPr>
      <w:r w:rsidRPr="008E3963">
        <w:rPr>
          <w:rFonts w:ascii="Times New Roman" w:hAnsi="Times New Roman" w:cs="Times New Roman"/>
          <w:sz w:val="24"/>
          <w:szCs w:val="24"/>
        </w:rPr>
        <w:t xml:space="preserve">Zabezpieczenie, o którym mowa w ust. 1 może być wnoszone, według wyboru Wykonawcy, </w:t>
      </w:r>
      <w:r w:rsidR="004B7663">
        <w:rPr>
          <w:rFonts w:ascii="Times New Roman" w:hAnsi="Times New Roman" w:cs="Times New Roman"/>
          <w:sz w:val="24"/>
          <w:szCs w:val="24"/>
        </w:rPr>
        <w:br/>
      </w:r>
      <w:r w:rsidRPr="008E3963">
        <w:rPr>
          <w:rFonts w:ascii="Times New Roman" w:hAnsi="Times New Roman" w:cs="Times New Roman"/>
          <w:sz w:val="24"/>
          <w:szCs w:val="24"/>
        </w:rPr>
        <w:t>w jednej lub w kilku następujących formach:</w:t>
      </w:r>
    </w:p>
    <w:p w14:paraId="07EE2AC8" w14:textId="77777777" w:rsidR="007F535C" w:rsidRPr="008E3963" w:rsidRDefault="007F535C">
      <w:pPr>
        <w:pStyle w:val="Akapitzlist"/>
        <w:numPr>
          <w:ilvl w:val="3"/>
          <w:numId w:val="26"/>
        </w:numPr>
        <w:ind w:left="700"/>
        <w:jc w:val="both"/>
        <w:rPr>
          <w:rFonts w:ascii="Times New Roman" w:hAnsi="Times New Roman" w:cs="Times New Roman"/>
          <w:sz w:val="24"/>
          <w:szCs w:val="24"/>
        </w:rPr>
      </w:pPr>
      <w:r w:rsidRPr="008E3963">
        <w:rPr>
          <w:rFonts w:ascii="Times New Roman" w:hAnsi="Times New Roman" w:cs="Times New Roman"/>
          <w:sz w:val="24"/>
          <w:szCs w:val="24"/>
        </w:rPr>
        <w:t>pieniądzu;</w:t>
      </w:r>
    </w:p>
    <w:p w14:paraId="56EBF1F4" w14:textId="41530128" w:rsidR="007F535C" w:rsidRPr="008E3963" w:rsidRDefault="007F535C">
      <w:pPr>
        <w:pStyle w:val="Akapitzlist"/>
        <w:numPr>
          <w:ilvl w:val="3"/>
          <w:numId w:val="26"/>
        </w:numPr>
        <w:ind w:left="700"/>
        <w:jc w:val="both"/>
        <w:rPr>
          <w:rFonts w:ascii="Times New Roman" w:hAnsi="Times New Roman" w:cs="Times New Roman"/>
          <w:sz w:val="24"/>
          <w:szCs w:val="24"/>
        </w:rPr>
      </w:pPr>
      <w:r w:rsidRPr="008E3963">
        <w:rPr>
          <w:rFonts w:ascii="Times New Roman" w:hAnsi="Times New Roman" w:cs="Times New Roman"/>
          <w:sz w:val="24"/>
          <w:szCs w:val="24"/>
        </w:rPr>
        <w:t>poręczeniach bankowych lub poręczeniach spółdzielczej kasy oszczędnościowo -</w:t>
      </w:r>
      <w:r w:rsidR="004B7663">
        <w:rPr>
          <w:rFonts w:ascii="Times New Roman" w:hAnsi="Times New Roman" w:cs="Times New Roman"/>
          <w:sz w:val="24"/>
          <w:szCs w:val="24"/>
        </w:rPr>
        <w:t xml:space="preserve"> </w:t>
      </w:r>
      <w:r w:rsidRPr="008E3963">
        <w:rPr>
          <w:rFonts w:ascii="Times New Roman" w:hAnsi="Times New Roman" w:cs="Times New Roman"/>
          <w:sz w:val="24"/>
          <w:szCs w:val="24"/>
        </w:rPr>
        <w:t>kredytowej, z tym</w:t>
      </w:r>
      <w:r w:rsidR="00D31B73">
        <w:rPr>
          <w:rFonts w:ascii="Times New Roman" w:hAnsi="Times New Roman" w:cs="Times New Roman"/>
          <w:sz w:val="24"/>
          <w:szCs w:val="24"/>
        </w:rPr>
        <w:t>,</w:t>
      </w:r>
      <w:r w:rsidRPr="008E3963">
        <w:rPr>
          <w:rFonts w:ascii="Times New Roman" w:hAnsi="Times New Roman" w:cs="Times New Roman"/>
          <w:sz w:val="24"/>
          <w:szCs w:val="24"/>
        </w:rPr>
        <w:t xml:space="preserve"> że zobowiązanie kasy jest zawsze zobowiązaniem pieniężnym;</w:t>
      </w:r>
    </w:p>
    <w:p w14:paraId="34ADF96E" w14:textId="77777777" w:rsidR="007F535C" w:rsidRPr="008E3963" w:rsidRDefault="007F535C">
      <w:pPr>
        <w:pStyle w:val="Akapitzlist"/>
        <w:numPr>
          <w:ilvl w:val="3"/>
          <w:numId w:val="26"/>
        </w:numPr>
        <w:ind w:left="700"/>
        <w:jc w:val="both"/>
        <w:rPr>
          <w:rFonts w:ascii="Times New Roman" w:hAnsi="Times New Roman" w:cs="Times New Roman"/>
          <w:sz w:val="24"/>
          <w:szCs w:val="24"/>
        </w:rPr>
      </w:pPr>
      <w:r w:rsidRPr="008E3963">
        <w:rPr>
          <w:rFonts w:ascii="Times New Roman" w:hAnsi="Times New Roman" w:cs="Times New Roman"/>
          <w:sz w:val="24"/>
          <w:szCs w:val="24"/>
        </w:rPr>
        <w:t>gwarancjach bankowych;</w:t>
      </w:r>
    </w:p>
    <w:p w14:paraId="1146B7FF" w14:textId="77777777" w:rsidR="007F535C" w:rsidRPr="008E3963" w:rsidRDefault="007F535C">
      <w:pPr>
        <w:pStyle w:val="Akapitzlist"/>
        <w:numPr>
          <w:ilvl w:val="3"/>
          <w:numId w:val="26"/>
        </w:numPr>
        <w:ind w:left="700"/>
        <w:jc w:val="both"/>
        <w:rPr>
          <w:rFonts w:ascii="Times New Roman" w:hAnsi="Times New Roman" w:cs="Times New Roman"/>
          <w:sz w:val="24"/>
          <w:szCs w:val="24"/>
        </w:rPr>
      </w:pPr>
      <w:r w:rsidRPr="008E3963">
        <w:rPr>
          <w:rFonts w:ascii="Times New Roman" w:hAnsi="Times New Roman" w:cs="Times New Roman"/>
          <w:sz w:val="24"/>
          <w:szCs w:val="24"/>
        </w:rPr>
        <w:t>gwarancjach ubezpieczeniowych;</w:t>
      </w:r>
    </w:p>
    <w:p w14:paraId="610D6C9B" w14:textId="28602A48" w:rsidR="007F535C" w:rsidRPr="00B211AF" w:rsidRDefault="007F535C">
      <w:pPr>
        <w:pStyle w:val="Akapitzlist"/>
        <w:numPr>
          <w:ilvl w:val="3"/>
          <w:numId w:val="26"/>
        </w:numPr>
        <w:ind w:left="700"/>
        <w:jc w:val="both"/>
        <w:rPr>
          <w:rFonts w:ascii="Times New Roman" w:hAnsi="Times New Roman" w:cs="Times New Roman"/>
          <w:sz w:val="24"/>
          <w:szCs w:val="24"/>
        </w:rPr>
      </w:pPr>
      <w:r w:rsidRPr="008E3963">
        <w:rPr>
          <w:rFonts w:ascii="Times New Roman" w:hAnsi="Times New Roman" w:cs="Times New Roman"/>
          <w:sz w:val="24"/>
          <w:szCs w:val="24"/>
        </w:rPr>
        <w:t xml:space="preserve">poręczeniach udzielanych przez podmioty, o których mowa w art. 6b ust. 5 pkt 2 ustawy </w:t>
      </w:r>
      <w:r w:rsidR="004B7663">
        <w:rPr>
          <w:rFonts w:ascii="Times New Roman" w:hAnsi="Times New Roman" w:cs="Times New Roman"/>
          <w:sz w:val="24"/>
          <w:szCs w:val="24"/>
        </w:rPr>
        <w:br/>
      </w:r>
      <w:r w:rsidRPr="00B211AF">
        <w:rPr>
          <w:rFonts w:ascii="Times New Roman" w:hAnsi="Times New Roman" w:cs="Times New Roman"/>
          <w:sz w:val="24"/>
          <w:szCs w:val="24"/>
        </w:rPr>
        <w:t>z dnia 9 listopada 2000 r. o utworzeniu Polskiej Agencji Rozwoju Przedsiębiorczości.</w:t>
      </w:r>
    </w:p>
    <w:p w14:paraId="326D86FA" w14:textId="3B44EE38" w:rsidR="00513CD5" w:rsidRPr="00B211AF" w:rsidRDefault="007F535C" w:rsidP="008D6BE7">
      <w:pPr>
        <w:ind w:left="397"/>
        <w:jc w:val="both"/>
        <w:rPr>
          <w:rFonts w:ascii="Times New Roman" w:hAnsi="Times New Roman" w:cs="Times New Roman"/>
          <w:sz w:val="24"/>
          <w:szCs w:val="24"/>
        </w:rPr>
      </w:pPr>
      <w:r w:rsidRPr="00B211AF">
        <w:rPr>
          <w:rFonts w:ascii="Times New Roman" w:hAnsi="Times New Roman" w:cs="Times New Roman"/>
          <w:sz w:val="24"/>
          <w:szCs w:val="24"/>
        </w:rPr>
        <w:t xml:space="preserve">Zabezpieczenie wnoszone w pieniądzu </w:t>
      </w:r>
      <w:r w:rsidR="00C7576C" w:rsidRPr="00B211AF">
        <w:rPr>
          <w:rFonts w:ascii="Times New Roman" w:hAnsi="Times New Roman" w:cs="Times New Roman"/>
          <w:sz w:val="24"/>
          <w:szCs w:val="24"/>
        </w:rPr>
        <w:t>W</w:t>
      </w:r>
      <w:r w:rsidRPr="00B211AF">
        <w:rPr>
          <w:rFonts w:ascii="Times New Roman" w:hAnsi="Times New Roman" w:cs="Times New Roman"/>
          <w:sz w:val="24"/>
          <w:szCs w:val="24"/>
        </w:rPr>
        <w:t>ykonawca wpłaca przelewem na rachunek</w:t>
      </w:r>
      <w:r w:rsidR="00C7576C" w:rsidRPr="00B211AF">
        <w:rPr>
          <w:rFonts w:ascii="Times New Roman" w:hAnsi="Times New Roman" w:cs="Times New Roman"/>
          <w:sz w:val="24"/>
          <w:szCs w:val="24"/>
        </w:rPr>
        <w:t xml:space="preserve"> </w:t>
      </w:r>
      <w:r w:rsidRPr="00B211AF">
        <w:rPr>
          <w:rFonts w:ascii="Times New Roman" w:hAnsi="Times New Roman" w:cs="Times New Roman"/>
          <w:sz w:val="24"/>
          <w:szCs w:val="24"/>
        </w:rPr>
        <w:t xml:space="preserve">bankowy Zamawiającego: </w:t>
      </w:r>
      <w:r w:rsidR="00C7576C" w:rsidRPr="00B211AF">
        <w:rPr>
          <w:rFonts w:ascii="Times New Roman" w:hAnsi="Times New Roman" w:cs="Times New Roman"/>
          <w:sz w:val="24"/>
          <w:szCs w:val="24"/>
        </w:rPr>
        <w:t>Bank Gospodarstwa Krajowego, rachunek nr 62</w:t>
      </w:r>
      <w:r w:rsidR="000850DD" w:rsidRPr="00B211AF">
        <w:rPr>
          <w:rFonts w:ascii="Times New Roman" w:hAnsi="Times New Roman" w:cs="Times New Roman"/>
          <w:sz w:val="24"/>
          <w:szCs w:val="24"/>
        </w:rPr>
        <w:t xml:space="preserve"> </w:t>
      </w:r>
      <w:r w:rsidR="00C7576C" w:rsidRPr="00B211AF">
        <w:rPr>
          <w:rFonts w:ascii="Times New Roman" w:hAnsi="Times New Roman" w:cs="Times New Roman"/>
          <w:sz w:val="24"/>
          <w:szCs w:val="24"/>
        </w:rPr>
        <w:t>1130 1017 0020 1557 9120 0011</w:t>
      </w:r>
      <w:r w:rsidR="000B022A" w:rsidRPr="00B211AF">
        <w:rPr>
          <w:rFonts w:ascii="Times New Roman" w:hAnsi="Times New Roman" w:cs="Times New Roman"/>
          <w:sz w:val="24"/>
          <w:szCs w:val="24"/>
        </w:rPr>
        <w:t xml:space="preserve">. </w:t>
      </w:r>
      <w:r w:rsidR="00C7576C" w:rsidRPr="00B211AF">
        <w:rPr>
          <w:rFonts w:ascii="Times New Roman" w:hAnsi="Times New Roman" w:cs="Times New Roman"/>
          <w:sz w:val="24"/>
          <w:szCs w:val="24"/>
        </w:rPr>
        <w:t>W tytule przelewu należy podać:</w:t>
      </w:r>
      <w:r w:rsidR="00513CD5" w:rsidRPr="00B211AF">
        <w:rPr>
          <w:rFonts w:ascii="Times New Roman" w:hAnsi="Times New Roman" w:cs="Times New Roman"/>
          <w:sz w:val="24"/>
          <w:szCs w:val="24"/>
        </w:rPr>
        <w:t xml:space="preserve"> </w:t>
      </w:r>
      <w:r w:rsidR="00515E43" w:rsidRPr="00B211AF">
        <w:rPr>
          <w:rFonts w:ascii="Times New Roman" w:hAnsi="Times New Roman" w:cs="Times New Roman"/>
          <w:b/>
          <w:bCs/>
          <w:sz w:val="24"/>
          <w:szCs w:val="24"/>
          <w:lang w:eastAsia="pl-PL"/>
        </w:rPr>
        <w:t xml:space="preserve">Adaptacja i przebudowa pomieszczeń przeznaczonych na przechowywanie zbiorów CBR w Puławach </w:t>
      </w:r>
      <w:r w:rsidR="00515E43" w:rsidRPr="00B211AF">
        <w:rPr>
          <w:rFonts w:ascii="Times New Roman" w:hAnsi="Times New Roman" w:cs="Times New Roman"/>
          <w:b/>
          <w:bCs/>
          <w:sz w:val="24"/>
          <w:szCs w:val="24"/>
        </w:rPr>
        <w:t xml:space="preserve">– </w:t>
      </w:r>
      <w:proofErr w:type="spellStart"/>
      <w:r w:rsidR="00515E43" w:rsidRPr="00B211AF">
        <w:rPr>
          <w:rFonts w:ascii="Times New Roman" w:hAnsi="Times New Roman" w:cs="Times New Roman"/>
          <w:b/>
          <w:bCs/>
          <w:sz w:val="24"/>
          <w:szCs w:val="24"/>
        </w:rPr>
        <w:t>NIKiDW</w:t>
      </w:r>
      <w:proofErr w:type="spellEnd"/>
      <w:r w:rsidR="00515E43" w:rsidRPr="00B211AF">
        <w:rPr>
          <w:rFonts w:ascii="Times New Roman" w:hAnsi="Times New Roman" w:cs="Times New Roman"/>
          <w:b/>
          <w:bCs/>
          <w:sz w:val="24"/>
          <w:szCs w:val="24"/>
        </w:rPr>
        <w:t>/P/</w:t>
      </w:r>
      <w:r w:rsidR="001B4FEF">
        <w:rPr>
          <w:rFonts w:ascii="Times New Roman" w:hAnsi="Times New Roman" w:cs="Times New Roman"/>
          <w:b/>
          <w:bCs/>
          <w:sz w:val="24"/>
          <w:szCs w:val="24"/>
        </w:rPr>
        <w:t>7</w:t>
      </w:r>
      <w:r w:rsidR="00515E43" w:rsidRPr="00B211AF">
        <w:rPr>
          <w:rFonts w:ascii="Times New Roman" w:hAnsi="Times New Roman" w:cs="Times New Roman"/>
          <w:b/>
          <w:bCs/>
          <w:sz w:val="24"/>
          <w:szCs w:val="24"/>
        </w:rPr>
        <w:t>/2022.</w:t>
      </w:r>
    </w:p>
    <w:p w14:paraId="0223B6B7" w14:textId="5699CFF5" w:rsidR="007F535C" w:rsidRPr="00B211AF" w:rsidRDefault="007F535C" w:rsidP="00513CD5">
      <w:pPr>
        <w:pStyle w:val="Akapitzlist"/>
        <w:numPr>
          <w:ilvl w:val="0"/>
          <w:numId w:val="10"/>
        </w:numPr>
        <w:ind w:left="360"/>
        <w:jc w:val="both"/>
        <w:rPr>
          <w:rFonts w:ascii="Times New Roman" w:hAnsi="Times New Roman" w:cs="Times New Roman"/>
          <w:sz w:val="24"/>
          <w:szCs w:val="24"/>
        </w:rPr>
      </w:pPr>
      <w:r w:rsidRPr="00B211AF">
        <w:rPr>
          <w:rFonts w:ascii="Times New Roman" w:hAnsi="Times New Roman" w:cs="Times New Roman"/>
          <w:sz w:val="24"/>
          <w:szCs w:val="24"/>
        </w:rPr>
        <w:t>Zabezpieczenie należytego wykonania umowy wnoszone w formie gwarancji powinno zawierać klauzulę „na pierwsze pisemne żądanie” oraz bezwarunkowe i nieodwołalne zobowiązanie podmiotu udzielającego gwarancji do dokonania na rzecz Zamawiającego płatności.</w:t>
      </w:r>
    </w:p>
    <w:p w14:paraId="2F253172" w14:textId="01E68260" w:rsidR="007F535C" w:rsidRPr="00B211AF" w:rsidRDefault="007F535C" w:rsidP="00C1722D">
      <w:pPr>
        <w:pStyle w:val="Akapitzlist"/>
        <w:numPr>
          <w:ilvl w:val="0"/>
          <w:numId w:val="10"/>
        </w:numPr>
        <w:ind w:left="360"/>
        <w:jc w:val="both"/>
        <w:rPr>
          <w:rFonts w:ascii="Times New Roman" w:hAnsi="Times New Roman" w:cs="Times New Roman"/>
          <w:sz w:val="24"/>
          <w:szCs w:val="24"/>
        </w:rPr>
      </w:pPr>
      <w:r w:rsidRPr="00B211AF">
        <w:rPr>
          <w:rFonts w:ascii="Times New Roman" w:hAnsi="Times New Roman" w:cs="Times New Roman"/>
          <w:sz w:val="24"/>
          <w:szCs w:val="24"/>
        </w:rPr>
        <w:lastRenderedPageBreak/>
        <w:t xml:space="preserve">Zamawiający zwróci Wykonawcy kwotę pozostawioną na zabezpieczenie roszczeń </w:t>
      </w:r>
      <w:r w:rsidRPr="00B211AF">
        <w:rPr>
          <w:rFonts w:ascii="Times New Roman" w:hAnsi="Times New Roman" w:cs="Times New Roman"/>
          <w:sz w:val="24"/>
          <w:szCs w:val="24"/>
        </w:rPr>
        <w:br/>
        <w:t>z tytułu rękojmi za wady lub gwarancji, wynoszącą 30</w:t>
      </w:r>
      <w:r w:rsidR="005A5A64" w:rsidRPr="00B211AF">
        <w:rPr>
          <w:rFonts w:ascii="Times New Roman" w:hAnsi="Times New Roman" w:cs="Times New Roman"/>
          <w:sz w:val="24"/>
          <w:szCs w:val="24"/>
        </w:rPr>
        <w:t xml:space="preserve"> </w:t>
      </w:r>
      <w:r w:rsidRPr="00B211AF">
        <w:rPr>
          <w:rFonts w:ascii="Times New Roman" w:hAnsi="Times New Roman" w:cs="Times New Roman"/>
          <w:sz w:val="24"/>
          <w:szCs w:val="24"/>
        </w:rPr>
        <w:t xml:space="preserve">% wysokości zabezpieczenia, nie później niż w 15 dniu po upływie okresu rękojmi za wady lub gwarancji. </w:t>
      </w:r>
    </w:p>
    <w:p w14:paraId="461F6019" w14:textId="77777777" w:rsidR="001F5227" w:rsidRPr="00B211AF" w:rsidRDefault="001F5227" w:rsidP="007F535C">
      <w:pPr>
        <w:pStyle w:val="Akapitzlist"/>
        <w:jc w:val="both"/>
        <w:rPr>
          <w:rFonts w:ascii="Times New Roman" w:hAnsi="Times New Roman" w:cs="Times New Roman"/>
          <w:sz w:val="24"/>
          <w:szCs w:val="24"/>
        </w:rPr>
      </w:pPr>
    </w:p>
    <w:p w14:paraId="6BAC167F" w14:textId="5D06438F" w:rsidR="007F535C" w:rsidRPr="00B211AF" w:rsidRDefault="00C90906">
      <w:pPr>
        <w:pStyle w:val="Akapitzlist"/>
        <w:numPr>
          <w:ilvl w:val="0"/>
          <w:numId w:val="40"/>
        </w:numPr>
        <w:ind w:left="720"/>
        <w:jc w:val="both"/>
        <w:rPr>
          <w:rFonts w:ascii="Times New Roman" w:hAnsi="Times New Roman" w:cs="Times New Roman"/>
          <w:b/>
          <w:bCs/>
          <w:sz w:val="24"/>
          <w:szCs w:val="24"/>
        </w:rPr>
      </w:pPr>
      <w:r w:rsidRPr="00B211AF">
        <w:rPr>
          <w:rFonts w:ascii="Times New Roman" w:hAnsi="Times New Roman" w:cs="Times New Roman"/>
          <w:b/>
          <w:bCs/>
          <w:sz w:val="24"/>
          <w:szCs w:val="24"/>
        </w:rPr>
        <w:t xml:space="preserve"> </w:t>
      </w:r>
      <w:r w:rsidR="007F535C" w:rsidRPr="00B211AF">
        <w:rPr>
          <w:rFonts w:ascii="Times New Roman" w:hAnsi="Times New Roman" w:cs="Times New Roman"/>
          <w:b/>
          <w:bCs/>
          <w:sz w:val="24"/>
          <w:szCs w:val="24"/>
        </w:rPr>
        <w:t>INFORMACJE O TREŚCI ZAWIERANEJ UMOWY ORAZ MOŻLIWOŚCI JEJ ZMIANY</w:t>
      </w:r>
    </w:p>
    <w:p w14:paraId="43E7FFD2" w14:textId="77777777" w:rsidR="007F535C" w:rsidRPr="00B211AF" w:rsidRDefault="007F535C" w:rsidP="007F535C">
      <w:pPr>
        <w:pStyle w:val="Akapitzlist"/>
        <w:ind w:left="1080"/>
        <w:jc w:val="both"/>
        <w:rPr>
          <w:rFonts w:ascii="Times New Roman" w:hAnsi="Times New Roman" w:cs="Times New Roman"/>
          <w:b/>
          <w:bCs/>
          <w:sz w:val="24"/>
          <w:szCs w:val="24"/>
        </w:rPr>
      </w:pPr>
    </w:p>
    <w:p w14:paraId="364DF488" w14:textId="766A98ED" w:rsidR="007F535C" w:rsidRPr="00B211AF" w:rsidRDefault="007F535C" w:rsidP="00C1722D">
      <w:pPr>
        <w:pStyle w:val="Akapitzlist"/>
        <w:numPr>
          <w:ilvl w:val="0"/>
          <w:numId w:val="11"/>
        </w:numPr>
        <w:ind w:left="340"/>
        <w:jc w:val="both"/>
        <w:rPr>
          <w:rFonts w:ascii="Times New Roman" w:hAnsi="Times New Roman" w:cs="Times New Roman"/>
          <w:b/>
          <w:bCs/>
          <w:sz w:val="24"/>
          <w:szCs w:val="24"/>
        </w:rPr>
      </w:pPr>
      <w:r w:rsidRPr="00B211AF">
        <w:rPr>
          <w:rFonts w:ascii="Times New Roman" w:hAnsi="Times New Roman" w:cs="Times New Roman"/>
          <w:sz w:val="24"/>
          <w:szCs w:val="24"/>
        </w:rPr>
        <w:t xml:space="preserve">Wybrany Wykonawca jest zobowiązany do zawarcia umowy w sprawie zamówienia publicznego na warunkach określonych w </w:t>
      </w:r>
      <w:r w:rsidRPr="00B211AF">
        <w:rPr>
          <w:rFonts w:ascii="Times New Roman" w:hAnsi="Times New Roman" w:cs="Times New Roman"/>
          <w:b/>
          <w:bCs/>
          <w:sz w:val="24"/>
          <w:szCs w:val="24"/>
        </w:rPr>
        <w:t>Załączniku nr</w:t>
      </w:r>
      <w:r w:rsidR="00F244B1" w:rsidRPr="00B211AF">
        <w:rPr>
          <w:rFonts w:ascii="Times New Roman" w:hAnsi="Times New Roman" w:cs="Times New Roman"/>
          <w:b/>
          <w:bCs/>
          <w:sz w:val="24"/>
          <w:szCs w:val="24"/>
        </w:rPr>
        <w:t xml:space="preserve"> 12</w:t>
      </w:r>
      <w:r w:rsidRPr="00B211AF">
        <w:rPr>
          <w:rFonts w:ascii="Times New Roman" w:hAnsi="Times New Roman" w:cs="Times New Roman"/>
          <w:b/>
          <w:bCs/>
          <w:sz w:val="24"/>
          <w:szCs w:val="24"/>
        </w:rPr>
        <w:t xml:space="preserve"> do SWZ.</w:t>
      </w:r>
    </w:p>
    <w:p w14:paraId="67AAC5B1" w14:textId="77777777" w:rsidR="007F535C" w:rsidRPr="00B211AF" w:rsidRDefault="007F535C" w:rsidP="00C1722D">
      <w:pPr>
        <w:pStyle w:val="Akapitzlist"/>
        <w:numPr>
          <w:ilvl w:val="0"/>
          <w:numId w:val="11"/>
        </w:numPr>
        <w:ind w:left="340"/>
        <w:jc w:val="both"/>
        <w:rPr>
          <w:rFonts w:ascii="Times New Roman" w:hAnsi="Times New Roman" w:cs="Times New Roman"/>
          <w:sz w:val="24"/>
          <w:szCs w:val="24"/>
        </w:rPr>
      </w:pPr>
      <w:r w:rsidRPr="00B211AF">
        <w:rPr>
          <w:rFonts w:ascii="Times New Roman" w:hAnsi="Times New Roman" w:cs="Times New Roman"/>
          <w:sz w:val="24"/>
          <w:szCs w:val="24"/>
        </w:rPr>
        <w:t>Zakres świadczenia Wykonawcy wynikający z umowy jest tożsamy z jego zobowiązaniem zawartym w ofercie.</w:t>
      </w:r>
    </w:p>
    <w:p w14:paraId="1D6F11A9" w14:textId="0C42E254" w:rsidR="007F535C" w:rsidRPr="00B211AF" w:rsidRDefault="007F535C" w:rsidP="00C1722D">
      <w:pPr>
        <w:pStyle w:val="Akapitzlist"/>
        <w:numPr>
          <w:ilvl w:val="0"/>
          <w:numId w:val="11"/>
        </w:numPr>
        <w:ind w:left="340"/>
        <w:jc w:val="both"/>
        <w:rPr>
          <w:rFonts w:ascii="Times New Roman" w:hAnsi="Times New Roman" w:cs="Times New Roman"/>
          <w:sz w:val="24"/>
          <w:szCs w:val="24"/>
        </w:rPr>
      </w:pPr>
      <w:r w:rsidRPr="00B211AF">
        <w:rPr>
          <w:rFonts w:ascii="Times New Roman" w:hAnsi="Times New Roman" w:cs="Times New Roman"/>
          <w:sz w:val="24"/>
          <w:szCs w:val="24"/>
        </w:rPr>
        <w:t xml:space="preserve">Zamawiający przewiduje możliwość zmiany zawartej umowy w stosunku do treści wybranej oferty w zakresie uregulowanym w art. 454 - 455 ustawy </w:t>
      </w:r>
      <w:proofErr w:type="spellStart"/>
      <w:r w:rsidRPr="00B211AF">
        <w:rPr>
          <w:rFonts w:ascii="Times New Roman" w:hAnsi="Times New Roman" w:cs="Times New Roman"/>
          <w:sz w:val="24"/>
          <w:szCs w:val="24"/>
        </w:rPr>
        <w:t>P.z.p</w:t>
      </w:r>
      <w:proofErr w:type="spellEnd"/>
      <w:r w:rsidRPr="00B211AF">
        <w:rPr>
          <w:rFonts w:ascii="Times New Roman" w:hAnsi="Times New Roman" w:cs="Times New Roman"/>
          <w:sz w:val="24"/>
          <w:szCs w:val="24"/>
        </w:rPr>
        <w:t>. oraz w Załączniku nr</w:t>
      </w:r>
      <w:r w:rsidR="00F244B1" w:rsidRPr="00B211AF">
        <w:rPr>
          <w:rFonts w:ascii="Times New Roman" w:hAnsi="Times New Roman" w:cs="Times New Roman"/>
          <w:sz w:val="24"/>
          <w:szCs w:val="24"/>
        </w:rPr>
        <w:t xml:space="preserve"> 12</w:t>
      </w:r>
      <w:r w:rsidRPr="00B211AF">
        <w:rPr>
          <w:rFonts w:ascii="Times New Roman" w:hAnsi="Times New Roman" w:cs="Times New Roman"/>
          <w:sz w:val="24"/>
          <w:szCs w:val="24"/>
        </w:rPr>
        <w:t xml:space="preserve"> do SWZ.</w:t>
      </w:r>
      <w:r w:rsidR="00565F4B" w:rsidRPr="00B211AF">
        <w:rPr>
          <w:rFonts w:ascii="Times New Roman" w:hAnsi="Times New Roman" w:cs="Times New Roman"/>
          <w:sz w:val="24"/>
          <w:szCs w:val="24"/>
        </w:rPr>
        <w:t xml:space="preserve"> </w:t>
      </w:r>
    </w:p>
    <w:p w14:paraId="49054B9F" w14:textId="77777777" w:rsidR="007F535C" w:rsidRDefault="007F535C" w:rsidP="00C1722D">
      <w:pPr>
        <w:pStyle w:val="Akapitzlist"/>
        <w:numPr>
          <w:ilvl w:val="0"/>
          <w:numId w:val="11"/>
        </w:numPr>
        <w:ind w:left="340"/>
        <w:jc w:val="both"/>
        <w:rPr>
          <w:rFonts w:ascii="Times New Roman" w:hAnsi="Times New Roman" w:cs="Times New Roman"/>
          <w:sz w:val="24"/>
          <w:szCs w:val="24"/>
        </w:rPr>
      </w:pPr>
      <w:r w:rsidRPr="00B533BA">
        <w:rPr>
          <w:rFonts w:ascii="Times New Roman" w:hAnsi="Times New Roman" w:cs="Times New Roman"/>
          <w:sz w:val="24"/>
          <w:szCs w:val="24"/>
        </w:rPr>
        <w:t>Zmiana umowy wymaga, pod rygorem nieważności, zachowania formy pisemnej.</w:t>
      </w:r>
    </w:p>
    <w:p w14:paraId="6B32FAAF" w14:textId="77777777" w:rsidR="007F535C" w:rsidRPr="001F6C35" w:rsidRDefault="007F535C" w:rsidP="00C1722D">
      <w:pPr>
        <w:pStyle w:val="Akapitzlist"/>
        <w:ind w:left="340"/>
        <w:jc w:val="both"/>
        <w:rPr>
          <w:rFonts w:ascii="Times New Roman" w:hAnsi="Times New Roman" w:cs="Times New Roman"/>
          <w:sz w:val="24"/>
          <w:szCs w:val="24"/>
        </w:rPr>
      </w:pPr>
    </w:p>
    <w:p w14:paraId="1DC8094E" w14:textId="77777777" w:rsidR="007F535C" w:rsidRPr="00B533BA" w:rsidRDefault="007F535C">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POUCZENIE O ŚRODKACH OCHRONY PRAWNEJ PRZYSŁUGUJĄCYCH WYKONAWCY</w:t>
      </w:r>
    </w:p>
    <w:p w14:paraId="1E19C763" w14:textId="77777777" w:rsidR="007F535C" w:rsidRPr="00B533BA" w:rsidRDefault="007F535C" w:rsidP="007F535C">
      <w:pPr>
        <w:pStyle w:val="Akapitzlist"/>
        <w:ind w:left="1080"/>
        <w:jc w:val="both"/>
        <w:rPr>
          <w:rFonts w:ascii="Times New Roman" w:hAnsi="Times New Roman" w:cs="Times New Roman"/>
          <w:sz w:val="24"/>
          <w:szCs w:val="24"/>
        </w:rPr>
      </w:pPr>
    </w:p>
    <w:p w14:paraId="5E02D078"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w:t>
      </w:r>
    </w:p>
    <w:p w14:paraId="2D046B94"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w:t>
      </w:r>
      <w:r>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oraz Rzecznikowi Małych i Średnich Przedsiębiorców.</w:t>
      </w:r>
    </w:p>
    <w:p w14:paraId="1D9FDA65"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Zgodnie z art. 513</w:t>
      </w:r>
      <w:r>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odwołanie przysługuje na:</w:t>
      </w:r>
    </w:p>
    <w:p w14:paraId="188A0F10" w14:textId="77777777" w:rsidR="007F535C" w:rsidRPr="007637ED" w:rsidRDefault="007F535C" w:rsidP="00175F3A">
      <w:pPr>
        <w:pStyle w:val="Akapitzlist"/>
        <w:numPr>
          <w:ilvl w:val="1"/>
          <w:numId w:val="13"/>
        </w:numPr>
        <w:ind w:left="700"/>
        <w:jc w:val="both"/>
        <w:rPr>
          <w:rFonts w:ascii="Times New Roman" w:hAnsi="Times New Roman" w:cs="Times New Roman"/>
          <w:sz w:val="24"/>
          <w:szCs w:val="24"/>
        </w:rPr>
      </w:pPr>
      <w:r w:rsidRPr="007637ED">
        <w:rPr>
          <w:rFonts w:ascii="Times New Roman" w:hAnsi="Times New Roman" w:cs="Times New Roman"/>
          <w:sz w:val="24"/>
          <w:szCs w:val="24"/>
        </w:rPr>
        <w:t xml:space="preserve">niezgodną z przepisami ustawy czynność zamawiającego, podjętą w postępowaniu </w:t>
      </w:r>
      <w:r w:rsidRPr="007637ED">
        <w:rPr>
          <w:rFonts w:ascii="Times New Roman" w:hAnsi="Times New Roman" w:cs="Times New Roman"/>
          <w:sz w:val="24"/>
          <w:szCs w:val="24"/>
        </w:rPr>
        <w:br/>
        <w:t>o udzielenie zamówienia, o zawarcie umowy ramowej, dynamicznym systemie zakupów, systemie kwalifikowania Wykonawców lub konkursie, w tym na projektowane postanowienie umowy;</w:t>
      </w:r>
    </w:p>
    <w:p w14:paraId="03709F66"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zaniechanie czynności w postępowaniu o udzielenie zamówienia, o zawarcie umowy ramowej, dynamicznym systemie zakupów, systemie kwalifikowania </w:t>
      </w:r>
      <w:r>
        <w:rPr>
          <w:rFonts w:ascii="Times New Roman" w:hAnsi="Times New Roman" w:cs="Times New Roman"/>
          <w:sz w:val="24"/>
          <w:szCs w:val="24"/>
        </w:rPr>
        <w:t>W</w:t>
      </w:r>
      <w:r w:rsidRPr="00B533BA">
        <w:rPr>
          <w:rFonts w:ascii="Times New Roman" w:hAnsi="Times New Roman" w:cs="Times New Roman"/>
          <w:sz w:val="24"/>
          <w:szCs w:val="24"/>
        </w:rPr>
        <w:t>ykonawców lub konkursie, do której zamawiający był obowiązany na podstawie ustawy;</w:t>
      </w:r>
    </w:p>
    <w:p w14:paraId="129FC394" w14:textId="3F45F040"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zaniechanie przeprowadzenia postępowania o udzielenie zamówienia lub zorganizowania konkursu na podstawie ustawy, mimo że </w:t>
      </w:r>
      <w:r w:rsidR="00614057">
        <w:rPr>
          <w:rFonts w:ascii="Times New Roman" w:hAnsi="Times New Roman" w:cs="Times New Roman"/>
          <w:sz w:val="24"/>
          <w:szCs w:val="24"/>
        </w:rPr>
        <w:t>Z</w:t>
      </w:r>
      <w:r w:rsidRPr="00B533BA">
        <w:rPr>
          <w:rFonts w:ascii="Times New Roman" w:hAnsi="Times New Roman" w:cs="Times New Roman"/>
          <w:sz w:val="24"/>
          <w:szCs w:val="24"/>
        </w:rPr>
        <w:t>amawiający był do tego obowiązany.</w:t>
      </w:r>
    </w:p>
    <w:p w14:paraId="161ECF19" w14:textId="4111C4F2"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Odwołanie wnosi się do Prezesa </w:t>
      </w:r>
      <w:r w:rsidR="0085353A">
        <w:rPr>
          <w:rFonts w:ascii="Times New Roman" w:hAnsi="Times New Roman" w:cs="Times New Roman"/>
          <w:sz w:val="24"/>
          <w:szCs w:val="24"/>
        </w:rPr>
        <w:t>Krajowej Izby Odwoławczej (dalej: Prezesa Izby)</w:t>
      </w:r>
      <w:r w:rsidRPr="00B533BA">
        <w:rPr>
          <w:rFonts w:ascii="Times New Roman" w:hAnsi="Times New Roman" w:cs="Times New Roman"/>
          <w:sz w:val="24"/>
          <w:szCs w:val="24"/>
        </w:rPr>
        <w:t>. Odwołujący przekazuje kopię odwołania Zamawiającemu przed upływem terminu do wniesienia odwołania w taki sposób, aby mógł on zapoznać się z jego treścią przed upływem tego terminu.</w:t>
      </w:r>
    </w:p>
    <w:p w14:paraId="36FBACC0"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701F2434"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wnosi się w terminie:</w:t>
      </w:r>
    </w:p>
    <w:p w14:paraId="75BCD2A7"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67EA42EE"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lit. a powyżej.</w:t>
      </w:r>
    </w:p>
    <w:p w14:paraId="2116A4D1"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BD9F2B" w14:textId="77939F19"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lastRenderedPageBreak/>
        <w:t xml:space="preserve">Na orzeczenie </w:t>
      </w:r>
      <w:r w:rsidR="00B211AF">
        <w:rPr>
          <w:rFonts w:ascii="Times New Roman" w:hAnsi="Times New Roman" w:cs="Times New Roman"/>
          <w:sz w:val="24"/>
          <w:szCs w:val="24"/>
        </w:rPr>
        <w:t xml:space="preserve">Prezesa Krajowej Izby odwoławczej (dalej: Prezesa </w:t>
      </w:r>
      <w:r w:rsidRPr="00B533BA">
        <w:rPr>
          <w:rFonts w:ascii="Times New Roman" w:hAnsi="Times New Roman" w:cs="Times New Roman"/>
          <w:sz w:val="24"/>
          <w:szCs w:val="24"/>
        </w:rPr>
        <w:t>Izby</w:t>
      </w:r>
      <w:r w:rsidR="00B211AF">
        <w:rPr>
          <w:rFonts w:ascii="Times New Roman" w:hAnsi="Times New Roman" w:cs="Times New Roman"/>
          <w:sz w:val="24"/>
          <w:szCs w:val="24"/>
        </w:rPr>
        <w:t>)</w:t>
      </w:r>
      <w:r w:rsidRPr="00B533BA">
        <w:rPr>
          <w:rFonts w:ascii="Times New Roman" w:hAnsi="Times New Roman" w:cs="Times New Roman"/>
          <w:sz w:val="24"/>
          <w:szCs w:val="24"/>
        </w:rPr>
        <w:t xml:space="preserve"> oraz postanowienie Prezesa Izby, o którym mowa w art. 519 ust. 1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stronom oraz uczestnikom postępowania odwoławczego przysługuje skarga do sądu.</w:t>
      </w:r>
    </w:p>
    <w:p w14:paraId="11902C23" w14:textId="7CF15FA4"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W postępowaniu toczącym się wskutek wniesienia skargi stosuje się odpowiednio przepisy ustawy z dnia 17.11.1964 r. - Kodeks postępowania cywilnego (Dz. U. 2021 r. poz. 1805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xml:space="preserve">. </w:t>
      </w:r>
      <w:r w:rsidR="004B7663">
        <w:rPr>
          <w:rFonts w:ascii="Times New Roman" w:hAnsi="Times New Roman" w:cs="Times New Roman"/>
          <w:sz w:val="24"/>
          <w:szCs w:val="24"/>
        </w:rPr>
        <w:br/>
      </w:r>
      <w:r w:rsidRPr="00B533BA">
        <w:rPr>
          <w:rFonts w:ascii="Times New Roman" w:hAnsi="Times New Roman" w:cs="Times New Roman"/>
          <w:sz w:val="24"/>
          <w:szCs w:val="24"/>
        </w:rPr>
        <w:t>z dnia 4 października 2021 r.) o apelacji, jeżeli przepisy niniejszego rozdziału nie stanowią inaczej.</w:t>
      </w:r>
    </w:p>
    <w:p w14:paraId="62F9E366"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Skargę wnosi się do Sądu Okręgowego w Warszawie - sądu zamówień publicznych, zwanego dalej "sądem zamówień publicznych".</w:t>
      </w:r>
    </w:p>
    <w:p w14:paraId="2795B219" w14:textId="3ABC97A5"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przesyłając jednocześnie jej odpis przeciwnikowi skargi. Złożenie skargi w placówce pocztowej operatora wyznaczonego w rozumieniu ustawy z dnia 23.11.2012 r. - Prawo pocztowe jest równoznaczne </w:t>
      </w:r>
      <w:r w:rsidR="004B7663">
        <w:rPr>
          <w:rFonts w:ascii="Times New Roman" w:hAnsi="Times New Roman" w:cs="Times New Roman"/>
          <w:sz w:val="24"/>
          <w:szCs w:val="24"/>
        </w:rPr>
        <w:br/>
      </w:r>
      <w:r w:rsidRPr="00B533BA">
        <w:rPr>
          <w:rFonts w:ascii="Times New Roman" w:hAnsi="Times New Roman" w:cs="Times New Roman"/>
          <w:sz w:val="24"/>
          <w:szCs w:val="24"/>
        </w:rPr>
        <w:t>z jej wniesieniem.</w:t>
      </w:r>
    </w:p>
    <w:p w14:paraId="34DE2E18"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Prezes Izby przekazuje skargę wraz z aktami postępowania odwoławczego do sądu zamówień publicznych w terminie 7 dni od dnia jej otrzymania.</w:t>
      </w:r>
    </w:p>
    <w:p w14:paraId="4A9B0D5C" w14:textId="77777777" w:rsidR="007F535C" w:rsidRPr="00B533BA" w:rsidRDefault="007F535C" w:rsidP="007F535C">
      <w:pPr>
        <w:pStyle w:val="Akapitzlist"/>
        <w:ind w:left="1080"/>
        <w:jc w:val="both"/>
        <w:rPr>
          <w:rFonts w:ascii="Times New Roman" w:hAnsi="Times New Roman" w:cs="Times New Roman"/>
          <w:sz w:val="24"/>
          <w:szCs w:val="24"/>
        </w:rPr>
      </w:pPr>
    </w:p>
    <w:p w14:paraId="395C5691" w14:textId="77777777" w:rsidR="007F535C" w:rsidRPr="008219F2" w:rsidRDefault="007F535C">
      <w:pPr>
        <w:pStyle w:val="Akapitzlist"/>
        <w:numPr>
          <w:ilvl w:val="0"/>
          <w:numId w:val="40"/>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WYKAZ ZAŁĄCZNIKÓW DO SWZ</w:t>
      </w:r>
    </w:p>
    <w:p w14:paraId="2671D1D8" w14:textId="3702EC21" w:rsidR="007F535C" w:rsidRDefault="007F535C" w:rsidP="009C1843">
      <w:pPr>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Załącznik nr 1</w:t>
      </w:r>
      <w:r w:rsidR="008A71A3">
        <w:rPr>
          <w:rFonts w:ascii="Times New Roman" w:hAnsi="Times New Roman" w:cs="Times New Roman"/>
          <w:sz w:val="24"/>
          <w:szCs w:val="24"/>
        </w:rPr>
        <w:t>-</w:t>
      </w:r>
      <w:r w:rsidRPr="00B533BA">
        <w:rPr>
          <w:rFonts w:ascii="Times New Roman" w:hAnsi="Times New Roman" w:cs="Times New Roman"/>
          <w:sz w:val="24"/>
          <w:szCs w:val="24"/>
        </w:rPr>
        <w:t xml:space="preserve"> Formularz Ofertowy</w:t>
      </w:r>
      <w:r w:rsidR="00A76BC4">
        <w:rPr>
          <w:rFonts w:ascii="Times New Roman" w:hAnsi="Times New Roman" w:cs="Times New Roman"/>
          <w:sz w:val="24"/>
          <w:szCs w:val="24"/>
        </w:rPr>
        <w:t>.</w:t>
      </w:r>
    </w:p>
    <w:p w14:paraId="4CA36BEA" w14:textId="48DD04D6" w:rsidR="009368F3" w:rsidRPr="00B533BA" w:rsidRDefault="009368F3" w:rsidP="009C18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D6EBC">
        <w:rPr>
          <w:rFonts w:ascii="Times New Roman" w:hAnsi="Times New Roman" w:cs="Times New Roman"/>
          <w:sz w:val="24"/>
          <w:szCs w:val="24"/>
        </w:rPr>
        <w:t>2</w:t>
      </w:r>
      <w:r>
        <w:rPr>
          <w:rFonts w:ascii="Times New Roman" w:hAnsi="Times New Roman" w:cs="Times New Roman"/>
          <w:sz w:val="24"/>
          <w:szCs w:val="24"/>
        </w:rPr>
        <w:t xml:space="preserve"> </w:t>
      </w:r>
      <w:r w:rsidR="005F1BED">
        <w:rPr>
          <w:rFonts w:ascii="Times New Roman" w:hAnsi="Times New Roman" w:cs="Times New Roman"/>
          <w:sz w:val="24"/>
          <w:szCs w:val="24"/>
        </w:rPr>
        <w:t>-</w:t>
      </w:r>
      <w:r>
        <w:rPr>
          <w:rFonts w:ascii="Times New Roman" w:hAnsi="Times New Roman" w:cs="Times New Roman"/>
          <w:sz w:val="24"/>
          <w:szCs w:val="24"/>
        </w:rPr>
        <w:t xml:space="preserve"> Oświadczenie Wykonawcy składane na podstawie art. 125 ust. 1.</w:t>
      </w:r>
    </w:p>
    <w:p w14:paraId="2949FC7A" w14:textId="04ACF377" w:rsidR="00A03A25" w:rsidRDefault="00A03A25" w:rsidP="009C1843">
      <w:pPr>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Załącznik nr </w:t>
      </w:r>
      <w:r w:rsidR="006D6EBC">
        <w:rPr>
          <w:rFonts w:ascii="Times New Roman" w:hAnsi="Times New Roman" w:cs="Times New Roman"/>
          <w:sz w:val="24"/>
          <w:szCs w:val="24"/>
        </w:rPr>
        <w:t>3</w:t>
      </w:r>
      <w:r w:rsidRPr="00B533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3BA">
        <w:rPr>
          <w:rFonts w:ascii="Times New Roman" w:hAnsi="Times New Roman" w:cs="Times New Roman"/>
          <w:sz w:val="24"/>
          <w:szCs w:val="24"/>
        </w:rPr>
        <w:t>Zobowiązanie innego podmiotu do udostępnienia niezbędnych zasobów Wykonawcy</w:t>
      </w:r>
      <w:r>
        <w:rPr>
          <w:rFonts w:ascii="Times New Roman" w:hAnsi="Times New Roman" w:cs="Times New Roman"/>
          <w:sz w:val="24"/>
          <w:szCs w:val="24"/>
        </w:rPr>
        <w:t>.</w:t>
      </w:r>
      <w:r w:rsidRPr="00B533BA">
        <w:rPr>
          <w:rFonts w:ascii="Times New Roman" w:hAnsi="Times New Roman" w:cs="Times New Roman"/>
          <w:sz w:val="24"/>
          <w:szCs w:val="24"/>
        </w:rPr>
        <w:t xml:space="preserve"> </w:t>
      </w:r>
    </w:p>
    <w:p w14:paraId="4B2A1A91" w14:textId="272532F8" w:rsidR="00A03A25" w:rsidRPr="00B533BA" w:rsidRDefault="00A03A25" w:rsidP="009C1843">
      <w:pPr>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Załącznik nr </w:t>
      </w:r>
      <w:r w:rsidR="006D6EBC">
        <w:rPr>
          <w:rFonts w:ascii="Times New Roman" w:hAnsi="Times New Roman" w:cs="Times New Roman"/>
          <w:sz w:val="24"/>
          <w:szCs w:val="24"/>
        </w:rPr>
        <w:t>4</w:t>
      </w:r>
      <w:r w:rsidRPr="00B533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3BA">
        <w:rPr>
          <w:rFonts w:ascii="Times New Roman" w:hAnsi="Times New Roman" w:cs="Times New Roman"/>
          <w:sz w:val="24"/>
          <w:szCs w:val="24"/>
        </w:rPr>
        <w:t>Oświadczenie przynależności lub braku przynależności do tej samej grupy kapitałowej</w:t>
      </w:r>
      <w:r>
        <w:rPr>
          <w:rFonts w:ascii="Times New Roman" w:hAnsi="Times New Roman" w:cs="Times New Roman"/>
          <w:sz w:val="24"/>
          <w:szCs w:val="24"/>
        </w:rPr>
        <w:t>.</w:t>
      </w:r>
    </w:p>
    <w:p w14:paraId="43649AE5" w14:textId="6E0725EA" w:rsidR="001C21CA" w:rsidRDefault="007F535C" w:rsidP="009C1843">
      <w:pPr>
        <w:pStyle w:val="Bezodstpw"/>
        <w:spacing w:line="276" w:lineRule="auto"/>
        <w:jc w:val="both"/>
      </w:pPr>
      <w:r w:rsidRPr="00B533BA">
        <w:t xml:space="preserve">Załącznik nr </w:t>
      </w:r>
      <w:r w:rsidR="006D6EBC">
        <w:t xml:space="preserve">5 </w:t>
      </w:r>
      <w:r w:rsidR="003813AA">
        <w:t>-</w:t>
      </w:r>
      <w:r w:rsidR="00A76BC4">
        <w:t xml:space="preserve"> </w:t>
      </w:r>
      <w:r w:rsidR="001C21CA" w:rsidRPr="001C21CA">
        <w:t>Oświadczenie Wykonawców wspólnie ubiegających się o udzielenie zamówienia</w:t>
      </w:r>
      <w:r w:rsidR="001C21CA">
        <w:t>.</w:t>
      </w:r>
    </w:p>
    <w:p w14:paraId="51A0917F" w14:textId="5098DE4F" w:rsidR="007F535C" w:rsidRPr="00AA04FC" w:rsidRDefault="001C21CA" w:rsidP="009C1843">
      <w:pPr>
        <w:spacing w:after="0" w:line="276" w:lineRule="auto"/>
        <w:jc w:val="both"/>
        <w:rPr>
          <w:rFonts w:ascii="Times New Roman" w:hAnsi="Times New Roman" w:cs="Times New Roman"/>
          <w:sz w:val="24"/>
          <w:szCs w:val="24"/>
        </w:rPr>
      </w:pPr>
      <w:r w:rsidRPr="00AA04FC">
        <w:rPr>
          <w:rFonts w:ascii="Times New Roman" w:hAnsi="Times New Roman" w:cs="Times New Roman"/>
          <w:sz w:val="24"/>
          <w:szCs w:val="24"/>
        </w:rPr>
        <w:t xml:space="preserve">Załącznik nr 6 </w:t>
      </w:r>
      <w:r w:rsidR="003813AA" w:rsidRPr="00AA04FC">
        <w:rPr>
          <w:rFonts w:ascii="Times New Roman" w:hAnsi="Times New Roman" w:cs="Times New Roman"/>
          <w:sz w:val="24"/>
          <w:szCs w:val="24"/>
        </w:rPr>
        <w:t>-</w:t>
      </w:r>
      <w:r w:rsidRPr="00AA04FC">
        <w:rPr>
          <w:rFonts w:ascii="Times New Roman" w:hAnsi="Times New Roman" w:cs="Times New Roman"/>
          <w:sz w:val="24"/>
          <w:szCs w:val="24"/>
        </w:rPr>
        <w:t xml:space="preserve"> </w:t>
      </w:r>
      <w:r w:rsidR="007F535C" w:rsidRPr="00AA04FC">
        <w:rPr>
          <w:rFonts w:ascii="Times New Roman" w:hAnsi="Times New Roman" w:cs="Times New Roman"/>
          <w:sz w:val="24"/>
          <w:szCs w:val="24"/>
        </w:rPr>
        <w:t xml:space="preserve">Wykaz </w:t>
      </w:r>
      <w:r w:rsidR="008918AD">
        <w:rPr>
          <w:rFonts w:ascii="Times New Roman" w:hAnsi="Times New Roman" w:cs="Times New Roman"/>
          <w:sz w:val="24"/>
          <w:szCs w:val="24"/>
        </w:rPr>
        <w:t>robót budowlanych.</w:t>
      </w:r>
    </w:p>
    <w:p w14:paraId="718971E3" w14:textId="1F563834" w:rsidR="006E5C42" w:rsidRDefault="006E5C42" w:rsidP="009C18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422A5">
        <w:rPr>
          <w:rFonts w:ascii="Times New Roman" w:hAnsi="Times New Roman" w:cs="Times New Roman"/>
          <w:sz w:val="24"/>
          <w:szCs w:val="24"/>
        </w:rPr>
        <w:t>7</w:t>
      </w:r>
      <w:r>
        <w:rPr>
          <w:rFonts w:ascii="Times New Roman" w:hAnsi="Times New Roman" w:cs="Times New Roman"/>
          <w:sz w:val="24"/>
          <w:szCs w:val="24"/>
        </w:rPr>
        <w:t xml:space="preserve"> </w:t>
      </w:r>
      <w:r w:rsidR="008A71A3">
        <w:rPr>
          <w:rFonts w:ascii="Times New Roman" w:hAnsi="Times New Roman" w:cs="Times New Roman"/>
          <w:sz w:val="24"/>
          <w:szCs w:val="24"/>
        </w:rPr>
        <w:t xml:space="preserve">- </w:t>
      </w:r>
      <w:r w:rsidR="008918AD">
        <w:rPr>
          <w:rFonts w:ascii="Times New Roman" w:hAnsi="Times New Roman" w:cs="Times New Roman"/>
          <w:sz w:val="24"/>
          <w:szCs w:val="24"/>
        </w:rPr>
        <w:t>Wykaz osób.</w:t>
      </w:r>
    </w:p>
    <w:p w14:paraId="222B602E" w14:textId="7C7D888F" w:rsidR="00BE3EEE" w:rsidRPr="00B868F4" w:rsidRDefault="00BE3EEE" w:rsidP="009C1843">
      <w:pPr>
        <w:spacing w:after="0" w:line="276" w:lineRule="auto"/>
        <w:jc w:val="both"/>
        <w:rPr>
          <w:rFonts w:ascii="Times New Roman" w:hAnsi="Times New Roman" w:cs="Times New Roman"/>
          <w:sz w:val="24"/>
          <w:szCs w:val="24"/>
        </w:rPr>
      </w:pPr>
      <w:r w:rsidRPr="00B868F4">
        <w:rPr>
          <w:rFonts w:ascii="Times New Roman" w:hAnsi="Times New Roman" w:cs="Times New Roman"/>
          <w:sz w:val="24"/>
          <w:szCs w:val="24"/>
        </w:rPr>
        <w:t xml:space="preserve">Załącznik nr 8 </w:t>
      </w:r>
      <w:r w:rsidR="00B868F4">
        <w:rPr>
          <w:rFonts w:ascii="Times New Roman" w:hAnsi="Times New Roman" w:cs="Times New Roman"/>
          <w:sz w:val="24"/>
          <w:szCs w:val="24"/>
        </w:rPr>
        <w:t>-</w:t>
      </w:r>
      <w:r w:rsidR="009158AB" w:rsidRPr="00B868F4">
        <w:rPr>
          <w:rFonts w:ascii="Times New Roman" w:hAnsi="Times New Roman" w:cs="Times New Roman"/>
          <w:sz w:val="24"/>
          <w:szCs w:val="24"/>
        </w:rPr>
        <w:t xml:space="preserve"> </w:t>
      </w:r>
      <w:r w:rsidR="00EA33B7" w:rsidRPr="00B868F4">
        <w:rPr>
          <w:rFonts w:ascii="Times New Roman" w:hAnsi="Times New Roman" w:cs="Times New Roman"/>
          <w:sz w:val="24"/>
          <w:szCs w:val="24"/>
        </w:rPr>
        <w:t>Przedmiary</w:t>
      </w:r>
      <w:r w:rsidR="005E7447" w:rsidRPr="00B868F4">
        <w:rPr>
          <w:rFonts w:ascii="Times New Roman" w:hAnsi="Times New Roman" w:cs="Times New Roman"/>
          <w:sz w:val="24"/>
          <w:szCs w:val="24"/>
        </w:rPr>
        <w:t>.</w:t>
      </w:r>
    </w:p>
    <w:p w14:paraId="7FA7B7BE" w14:textId="6FE7B5B8" w:rsidR="008A71A3" w:rsidRPr="00B868F4" w:rsidRDefault="005E7447" w:rsidP="009C1843">
      <w:pPr>
        <w:spacing w:after="0" w:line="276" w:lineRule="auto"/>
        <w:jc w:val="both"/>
        <w:rPr>
          <w:rFonts w:ascii="Times New Roman" w:hAnsi="Times New Roman" w:cs="Times New Roman"/>
          <w:sz w:val="24"/>
          <w:szCs w:val="24"/>
        </w:rPr>
      </w:pPr>
      <w:r w:rsidRPr="00B868F4">
        <w:rPr>
          <w:rFonts w:ascii="Times New Roman" w:hAnsi="Times New Roman" w:cs="Times New Roman"/>
          <w:sz w:val="24"/>
          <w:szCs w:val="24"/>
        </w:rPr>
        <w:t xml:space="preserve">Załącznik nr 9 </w:t>
      </w:r>
      <w:r w:rsidR="007D2CB6" w:rsidRPr="00B868F4">
        <w:rPr>
          <w:rFonts w:ascii="Times New Roman" w:hAnsi="Times New Roman" w:cs="Times New Roman"/>
          <w:sz w:val="24"/>
          <w:szCs w:val="24"/>
        </w:rPr>
        <w:t>-</w:t>
      </w:r>
      <w:r w:rsidR="008A71A3" w:rsidRPr="00B868F4">
        <w:rPr>
          <w:rFonts w:ascii="Times New Roman" w:hAnsi="Times New Roman" w:cs="Times New Roman"/>
          <w:sz w:val="24"/>
          <w:szCs w:val="24"/>
        </w:rPr>
        <w:t xml:space="preserve"> </w:t>
      </w:r>
      <w:r w:rsidR="007D2CB6" w:rsidRPr="00B868F4">
        <w:rPr>
          <w:rFonts w:ascii="Times New Roman" w:hAnsi="Times New Roman" w:cs="Times New Roman"/>
          <w:sz w:val="24"/>
          <w:szCs w:val="24"/>
        </w:rPr>
        <w:t xml:space="preserve">Dokumentacja Projektowa - </w:t>
      </w:r>
      <w:r w:rsidR="008A71A3" w:rsidRPr="00B868F4">
        <w:rPr>
          <w:rFonts w:ascii="Times New Roman" w:hAnsi="Times New Roman" w:cs="Times New Roman"/>
          <w:sz w:val="24"/>
          <w:szCs w:val="24"/>
        </w:rPr>
        <w:t>Architektura.</w:t>
      </w:r>
    </w:p>
    <w:p w14:paraId="6CF15390" w14:textId="39CB444E" w:rsidR="008A71A3" w:rsidRPr="00B868F4" w:rsidRDefault="008A71A3" w:rsidP="009C1843">
      <w:pPr>
        <w:spacing w:after="0" w:line="276" w:lineRule="auto"/>
        <w:jc w:val="both"/>
        <w:rPr>
          <w:rFonts w:ascii="Times New Roman" w:hAnsi="Times New Roman" w:cs="Times New Roman"/>
          <w:sz w:val="24"/>
          <w:szCs w:val="24"/>
        </w:rPr>
      </w:pPr>
      <w:r w:rsidRPr="00B868F4">
        <w:rPr>
          <w:rFonts w:ascii="Times New Roman" w:hAnsi="Times New Roman" w:cs="Times New Roman"/>
          <w:sz w:val="24"/>
          <w:szCs w:val="24"/>
        </w:rPr>
        <w:t>Załącznik nr 10 - Projekt Techniczny.</w:t>
      </w:r>
    </w:p>
    <w:p w14:paraId="2854159E" w14:textId="6DE76A15" w:rsidR="008A71A3" w:rsidRPr="00B868F4" w:rsidRDefault="008A71A3" w:rsidP="009C1843">
      <w:pPr>
        <w:spacing w:after="0" w:line="276" w:lineRule="auto"/>
        <w:jc w:val="both"/>
        <w:rPr>
          <w:rFonts w:ascii="Times New Roman" w:hAnsi="Times New Roman" w:cs="Times New Roman"/>
          <w:sz w:val="24"/>
          <w:szCs w:val="24"/>
        </w:rPr>
      </w:pPr>
      <w:r w:rsidRPr="00B868F4">
        <w:rPr>
          <w:rFonts w:ascii="Times New Roman" w:hAnsi="Times New Roman" w:cs="Times New Roman"/>
          <w:sz w:val="24"/>
          <w:szCs w:val="24"/>
        </w:rPr>
        <w:t xml:space="preserve">Załącznik nr 11 </w:t>
      </w:r>
      <w:r w:rsidR="00B868F4">
        <w:rPr>
          <w:rFonts w:ascii="Times New Roman" w:hAnsi="Times New Roman" w:cs="Times New Roman"/>
          <w:sz w:val="24"/>
          <w:szCs w:val="24"/>
        </w:rPr>
        <w:t>-</w:t>
      </w:r>
      <w:r w:rsidRPr="00B868F4">
        <w:rPr>
          <w:rFonts w:ascii="Times New Roman" w:hAnsi="Times New Roman" w:cs="Times New Roman"/>
          <w:sz w:val="24"/>
          <w:szCs w:val="24"/>
        </w:rPr>
        <w:t xml:space="preserve"> </w:t>
      </w:r>
      <w:r w:rsidR="009A793B" w:rsidRPr="00B868F4">
        <w:rPr>
          <w:rFonts w:ascii="Times New Roman" w:eastAsia="Times New Roman" w:hAnsi="Times New Roman" w:cs="Times New Roman"/>
          <w:sz w:val="24"/>
          <w:szCs w:val="24"/>
        </w:rPr>
        <w:t xml:space="preserve">Specyfikacja Techniczna Wykonania i Odbioru Robót - </w:t>
      </w:r>
      <w:proofErr w:type="spellStart"/>
      <w:r w:rsidR="00E6183E" w:rsidRPr="00B868F4">
        <w:rPr>
          <w:rFonts w:ascii="Times New Roman" w:hAnsi="Times New Roman" w:cs="Times New Roman"/>
          <w:sz w:val="24"/>
          <w:szCs w:val="24"/>
        </w:rPr>
        <w:t>STWOiR</w:t>
      </w:r>
      <w:proofErr w:type="spellEnd"/>
      <w:r w:rsidR="00E6183E" w:rsidRPr="00B868F4">
        <w:rPr>
          <w:rFonts w:ascii="Times New Roman" w:hAnsi="Times New Roman" w:cs="Times New Roman"/>
          <w:sz w:val="24"/>
          <w:szCs w:val="24"/>
        </w:rPr>
        <w:t>.</w:t>
      </w:r>
      <w:r w:rsidR="001C441B" w:rsidRPr="00B868F4">
        <w:rPr>
          <w:rFonts w:ascii="Times New Roman" w:hAnsi="Times New Roman" w:cs="Times New Roman"/>
          <w:sz w:val="24"/>
          <w:szCs w:val="24"/>
        </w:rPr>
        <w:t xml:space="preserve"> </w:t>
      </w:r>
      <w:r w:rsidRPr="00B868F4">
        <w:rPr>
          <w:rFonts w:ascii="Times New Roman" w:hAnsi="Times New Roman" w:cs="Times New Roman"/>
          <w:sz w:val="24"/>
          <w:szCs w:val="24"/>
        </w:rPr>
        <w:t xml:space="preserve"> </w:t>
      </w:r>
      <w:r w:rsidR="005E7447" w:rsidRPr="00B868F4">
        <w:rPr>
          <w:rFonts w:ascii="Times New Roman" w:hAnsi="Times New Roman" w:cs="Times New Roman"/>
          <w:sz w:val="24"/>
          <w:szCs w:val="24"/>
        </w:rPr>
        <w:t xml:space="preserve"> </w:t>
      </w:r>
    </w:p>
    <w:p w14:paraId="22D515C0" w14:textId="7334D1DD" w:rsidR="007F535C" w:rsidRPr="00B868F4" w:rsidRDefault="007F535C" w:rsidP="009C1843">
      <w:pPr>
        <w:spacing w:after="0" w:line="276" w:lineRule="auto"/>
        <w:jc w:val="both"/>
        <w:rPr>
          <w:rFonts w:ascii="Times New Roman" w:hAnsi="Times New Roman" w:cs="Times New Roman"/>
          <w:sz w:val="24"/>
          <w:szCs w:val="24"/>
        </w:rPr>
      </w:pPr>
      <w:r w:rsidRPr="00B868F4">
        <w:rPr>
          <w:rFonts w:ascii="Times New Roman" w:hAnsi="Times New Roman" w:cs="Times New Roman"/>
          <w:sz w:val="24"/>
          <w:szCs w:val="24"/>
        </w:rPr>
        <w:t xml:space="preserve">Załącznik nr </w:t>
      </w:r>
      <w:r w:rsidR="00186D6B" w:rsidRPr="00B868F4">
        <w:rPr>
          <w:rFonts w:ascii="Times New Roman" w:hAnsi="Times New Roman" w:cs="Times New Roman"/>
          <w:sz w:val="24"/>
          <w:szCs w:val="24"/>
        </w:rPr>
        <w:t>12</w:t>
      </w:r>
      <w:r w:rsidRPr="00B868F4">
        <w:rPr>
          <w:rFonts w:ascii="Times New Roman" w:hAnsi="Times New Roman" w:cs="Times New Roman"/>
          <w:sz w:val="24"/>
          <w:szCs w:val="24"/>
        </w:rPr>
        <w:t xml:space="preserve"> </w:t>
      </w:r>
      <w:r w:rsidR="00A76BC4" w:rsidRPr="00B868F4">
        <w:rPr>
          <w:rFonts w:ascii="Times New Roman" w:hAnsi="Times New Roman" w:cs="Times New Roman"/>
          <w:sz w:val="24"/>
          <w:szCs w:val="24"/>
        </w:rPr>
        <w:t xml:space="preserve">- </w:t>
      </w:r>
      <w:r w:rsidR="003A14B2" w:rsidRPr="00B868F4">
        <w:rPr>
          <w:rFonts w:ascii="Times New Roman" w:hAnsi="Times New Roman" w:cs="Times New Roman"/>
          <w:sz w:val="24"/>
          <w:szCs w:val="24"/>
        </w:rPr>
        <w:t>Projekt</w:t>
      </w:r>
      <w:r w:rsidRPr="00B868F4">
        <w:rPr>
          <w:rFonts w:ascii="Times New Roman" w:hAnsi="Times New Roman" w:cs="Times New Roman"/>
          <w:sz w:val="24"/>
          <w:szCs w:val="24"/>
        </w:rPr>
        <w:t xml:space="preserve"> umowy</w:t>
      </w:r>
      <w:r w:rsidR="00A76BC4" w:rsidRPr="00B868F4">
        <w:rPr>
          <w:rFonts w:ascii="Times New Roman" w:hAnsi="Times New Roman" w:cs="Times New Roman"/>
          <w:sz w:val="24"/>
          <w:szCs w:val="24"/>
        </w:rPr>
        <w:t>.</w:t>
      </w:r>
    </w:p>
    <w:p w14:paraId="4C63F6CF" w14:textId="61DD934D" w:rsidR="003A5CB4" w:rsidRPr="00AA04FC" w:rsidRDefault="003A5CB4" w:rsidP="009C1843">
      <w:pPr>
        <w:spacing w:after="0" w:line="276" w:lineRule="auto"/>
        <w:jc w:val="both"/>
        <w:rPr>
          <w:rFonts w:ascii="Times New Roman" w:hAnsi="Times New Roman" w:cs="Times New Roman"/>
          <w:sz w:val="24"/>
          <w:szCs w:val="24"/>
        </w:rPr>
      </w:pPr>
      <w:r w:rsidRPr="00B868F4">
        <w:rPr>
          <w:rFonts w:ascii="Times New Roman" w:hAnsi="Times New Roman" w:cs="Times New Roman"/>
          <w:sz w:val="24"/>
          <w:szCs w:val="24"/>
        </w:rPr>
        <w:t xml:space="preserve">Załącznik nr 13 </w:t>
      </w:r>
      <w:r w:rsidR="00B868F4">
        <w:rPr>
          <w:rFonts w:ascii="Times New Roman" w:hAnsi="Times New Roman" w:cs="Times New Roman"/>
          <w:sz w:val="24"/>
          <w:szCs w:val="24"/>
        </w:rPr>
        <w:t>-</w:t>
      </w:r>
      <w:r w:rsidRPr="00B868F4">
        <w:rPr>
          <w:rFonts w:ascii="Times New Roman" w:hAnsi="Times New Roman" w:cs="Times New Roman"/>
          <w:sz w:val="24"/>
          <w:szCs w:val="24"/>
        </w:rPr>
        <w:t xml:space="preserve"> Protokół z przeprowadzenia wizji lokalnej.</w:t>
      </w:r>
    </w:p>
    <w:p w14:paraId="4815499B" w14:textId="77777777" w:rsidR="00FC7805" w:rsidRDefault="00FC7805"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0EF157AB" w14:textId="6A618C37" w:rsidR="004B7663" w:rsidRDefault="004B7663"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0771FF25" w14:textId="566D3D57" w:rsidR="00792123" w:rsidRPr="004C28C4" w:rsidRDefault="00792123" w:rsidP="00792123">
      <w:pPr>
        <w:suppressAutoHyphens/>
        <w:spacing w:after="0" w:line="276" w:lineRule="auto"/>
        <w:textAlignment w:val="baseline"/>
        <w:rPr>
          <w:rFonts w:ascii="Times New Roman" w:eastAsia="Times New Roman" w:hAnsi="Times New Roman" w:cs="Times New Roman"/>
          <w:bCs/>
          <w:iCs/>
          <w:sz w:val="24"/>
          <w:szCs w:val="24"/>
          <w:lang w:eastAsia="pl-PL"/>
        </w:rPr>
      </w:pPr>
    </w:p>
    <w:p w14:paraId="3B55F566" w14:textId="77777777" w:rsidR="00792123" w:rsidRDefault="00792123" w:rsidP="00792123">
      <w:pPr>
        <w:suppressAutoHyphens/>
        <w:spacing w:after="0" w:line="276" w:lineRule="auto"/>
        <w:textAlignment w:val="baseline"/>
        <w:rPr>
          <w:rFonts w:ascii="Times New Roman" w:eastAsia="Times New Roman" w:hAnsi="Times New Roman" w:cs="Times New Roman"/>
          <w:bCs/>
          <w:iCs/>
          <w:sz w:val="24"/>
          <w:szCs w:val="24"/>
          <w:lang w:eastAsia="pl-PL"/>
        </w:rPr>
      </w:pPr>
    </w:p>
    <w:p w14:paraId="6BB4246A" w14:textId="77777777" w:rsidR="00792123" w:rsidRDefault="00792123" w:rsidP="00792123">
      <w:pPr>
        <w:suppressAutoHyphens/>
        <w:spacing w:after="0" w:line="240" w:lineRule="auto"/>
        <w:textAlignment w:val="baseline"/>
        <w:rPr>
          <w:rFonts w:ascii="Times New Roman" w:eastAsia="Times New Roman" w:hAnsi="Times New Roman" w:cs="Times New Roman"/>
          <w:bCs/>
          <w:iCs/>
          <w:sz w:val="24"/>
          <w:szCs w:val="24"/>
          <w:lang w:eastAsia="pl-PL"/>
        </w:rPr>
      </w:pPr>
    </w:p>
    <w:p w14:paraId="3B4D11F1" w14:textId="77777777" w:rsidR="00792123" w:rsidRDefault="00792123"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78E982F6" w14:textId="77777777" w:rsidR="004B7663" w:rsidRDefault="004B7663"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6A579C27" w14:textId="5BBCE6A7" w:rsidR="001D58CC" w:rsidRPr="004C28C4" w:rsidRDefault="001D58CC" w:rsidP="001D58CC">
      <w:pPr>
        <w:suppressAutoHyphens/>
        <w:spacing w:after="0" w:line="240" w:lineRule="auto"/>
        <w:textAlignment w:val="baseline"/>
        <w:rPr>
          <w:rFonts w:ascii="Times New Roman" w:eastAsia="Times New Roman" w:hAnsi="Times New Roman" w:cs="Times New Roman"/>
          <w:bCs/>
          <w:iCs/>
          <w:sz w:val="24"/>
          <w:szCs w:val="24"/>
          <w:lang w:eastAsia="pl-PL"/>
        </w:rPr>
      </w:pPr>
      <w:r w:rsidRPr="004C28C4">
        <w:rPr>
          <w:rFonts w:ascii="Times New Roman" w:eastAsia="Times New Roman" w:hAnsi="Times New Roman" w:cs="Times New Roman"/>
          <w:bCs/>
          <w:iCs/>
          <w:sz w:val="24"/>
          <w:szCs w:val="24"/>
          <w:lang w:eastAsia="pl-PL"/>
        </w:rPr>
        <w:tab/>
      </w:r>
    </w:p>
    <w:p w14:paraId="5A1A8E18" w14:textId="04F1DA82" w:rsidR="00DE47D6" w:rsidRDefault="00DE47D6" w:rsidP="00B6432B">
      <w:pPr>
        <w:suppressAutoHyphens/>
        <w:spacing w:after="0" w:line="240" w:lineRule="auto"/>
        <w:jc w:val="right"/>
        <w:textAlignment w:val="baseline"/>
        <w:rPr>
          <w:rFonts w:ascii="Times New Roman" w:eastAsia="Times New Roman" w:hAnsi="Times New Roman" w:cs="Times New Roman"/>
          <w:bCs/>
          <w:iCs/>
          <w:sz w:val="24"/>
          <w:szCs w:val="24"/>
          <w:lang w:eastAsia="pl-PL"/>
        </w:rPr>
      </w:pPr>
    </w:p>
    <w:p w14:paraId="4D586E1D" w14:textId="548533EA" w:rsidR="00A2558A" w:rsidRDefault="00A2558A" w:rsidP="00792123">
      <w:pPr>
        <w:suppressAutoHyphens/>
        <w:spacing w:after="0" w:line="240" w:lineRule="auto"/>
        <w:textAlignment w:val="baseline"/>
        <w:rPr>
          <w:rFonts w:ascii="Times New Roman" w:eastAsia="Times New Roman" w:hAnsi="Times New Roman" w:cs="Times New Roman"/>
          <w:bCs/>
          <w:iCs/>
          <w:sz w:val="24"/>
          <w:szCs w:val="24"/>
          <w:lang w:eastAsia="pl-PL"/>
        </w:rPr>
      </w:pPr>
    </w:p>
    <w:p w14:paraId="152568A2" w14:textId="572BD369" w:rsidR="00A2558A" w:rsidRDefault="00A2558A" w:rsidP="00B6432B">
      <w:pPr>
        <w:suppressAutoHyphens/>
        <w:spacing w:after="0" w:line="240" w:lineRule="auto"/>
        <w:jc w:val="right"/>
        <w:textAlignment w:val="baseline"/>
        <w:rPr>
          <w:rFonts w:ascii="Times New Roman" w:eastAsia="Times New Roman" w:hAnsi="Times New Roman" w:cs="Times New Roman"/>
          <w:bCs/>
          <w:iCs/>
          <w:sz w:val="24"/>
          <w:szCs w:val="24"/>
          <w:lang w:eastAsia="pl-PL"/>
        </w:rPr>
      </w:pPr>
    </w:p>
    <w:p w14:paraId="475A44B3" w14:textId="6D0A73E5" w:rsidR="00A2558A" w:rsidRDefault="00A2558A" w:rsidP="00B6432B">
      <w:pPr>
        <w:suppressAutoHyphens/>
        <w:spacing w:after="0" w:line="240" w:lineRule="auto"/>
        <w:jc w:val="right"/>
        <w:textAlignment w:val="baseline"/>
        <w:rPr>
          <w:rFonts w:ascii="Times New Roman" w:eastAsia="Times New Roman" w:hAnsi="Times New Roman" w:cs="Times New Roman"/>
          <w:bCs/>
          <w:iCs/>
          <w:sz w:val="24"/>
          <w:szCs w:val="24"/>
          <w:lang w:eastAsia="pl-PL"/>
        </w:rPr>
      </w:pPr>
    </w:p>
    <w:p w14:paraId="450D1579" w14:textId="21FD9169" w:rsidR="00A2558A" w:rsidRDefault="00A2558A" w:rsidP="00B6432B">
      <w:pPr>
        <w:suppressAutoHyphens/>
        <w:spacing w:after="0" w:line="240" w:lineRule="auto"/>
        <w:jc w:val="right"/>
        <w:textAlignment w:val="baseline"/>
        <w:rPr>
          <w:rFonts w:ascii="Times New Roman" w:eastAsia="Times New Roman" w:hAnsi="Times New Roman" w:cs="Times New Roman"/>
          <w:bCs/>
          <w:iCs/>
          <w:sz w:val="24"/>
          <w:szCs w:val="24"/>
          <w:lang w:eastAsia="pl-PL"/>
        </w:rPr>
      </w:pPr>
    </w:p>
    <w:p w14:paraId="17C02371" w14:textId="77777777" w:rsidR="00A2558A" w:rsidRDefault="00A2558A" w:rsidP="00B6432B">
      <w:pPr>
        <w:suppressAutoHyphens/>
        <w:spacing w:after="0" w:line="240" w:lineRule="auto"/>
        <w:jc w:val="right"/>
        <w:textAlignment w:val="baseline"/>
        <w:rPr>
          <w:rFonts w:ascii="Times New Roman" w:eastAsia="Times New Roman" w:hAnsi="Times New Roman" w:cs="Times New Roman"/>
          <w:b/>
          <w:iCs/>
          <w:sz w:val="24"/>
          <w:szCs w:val="24"/>
          <w:lang w:eastAsia="pl-PL"/>
        </w:rPr>
      </w:pPr>
    </w:p>
    <w:p w14:paraId="7E1AF7AF" w14:textId="56187462" w:rsidR="00F72AD3" w:rsidRDefault="00F72AD3" w:rsidP="000F6BA8">
      <w:pPr>
        <w:suppressAutoHyphens/>
        <w:spacing w:after="0" w:line="240" w:lineRule="auto"/>
        <w:textAlignment w:val="baseline"/>
        <w:rPr>
          <w:rFonts w:ascii="Times New Roman" w:eastAsia="Times New Roman" w:hAnsi="Times New Roman" w:cs="Times New Roman"/>
          <w:b/>
          <w:iCs/>
          <w:sz w:val="24"/>
          <w:szCs w:val="24"/>
          <w:lang w:eastAsia="pl-PL"/>
        </w:rPr>
      </w:pPr>
    </w:p>
    <w:p w14:paraId="0335BDB4" w14:textId="77777777" w:rsidR="000F6BA8" w:rsidRDefault="000F6BA8" w:rsidP="000F6BA8">
      <w:pPr>
        <w:suppressAutoHyphens/>
        <w:spacing w:after="0" w:line="240" w:lineRule="auto"/>
        <w:textAlignment w:val="baseline"/>
        <w:rPr>
          <w:rFonts w:ascii="Times New Roman" w:eastAsia="Times New Roman" w:hAnsi="Times New Roman" w:cs="Times New Roman"/>
          <w:b/>
          <w:iCs/>
          <w:sz w:val="24"/>
          <w:szCs w:val="24"/>
          <w:lang w:eastAsia="pl-PL"/>
        </w:rPr>
      </w:pPr>
    </w:p>
    <w:p w14:paraId="44E3CBAC" w14:textId="77777777" w:rsidR="00E6183E" w:rsidRDefault="00E6183E" w:rsidP="00643AA7">
      <w:pPr>
        <w:suppressAutoHyphens/>
        <w:spacing w:after="0" w:line="240" w:lineRule="auto"/>
        <w:textAlignment w:val="baseline"/>
        <w:rPr>
          <w:rFonts w:ascii="Times New Roman" w:eastAsia="Times New Roman" w:hAnsi="Times New Roman" w:cs="Times New Roman"/>
          <w:b/>
          <w:iCs/>
          <w:sz w:val="24"/>
          <w:szCs w:val="24"/>
          <w:lang w:eastAsia="pl-PL"/>
        </w:rPr>
      </w:pPr>
    </w:p>
    <w:p w14:paraId="741CAA03" w14:textId="1D112DCE" w:rsidR="001D58CC" w:rsidRPr="00024E10" w:rsidRDefault="001D58CC" w:rsidP="00D87334">
      <w:pPr>
        <w:suppressAutoHyphens/>
        <w:spacing w:after="0" w:line="240" w:lineRule="auto"/>
        <w:jc w:val="right"/>
        <w:textAlignment w:val="baseline"/>
        <w:rPr>
          <w:rFonts w:ascii="Times New Roman" w:eastAsia="Times New Roman" w:hAnsi="Times New Roman" w:cs="Times New Roman"/>
          <w:iCs/>
          <w:color w:val="FFFFFF"/>
          <w:sz w:val="24"/>
          <w:szCs w:val="24"/>
          <w:lang w:eastAsia="pl-PL"/>
        </w:rPr>
      </w:pPr>
      <w:r w:rsidRPr="001D58CC">
        <w:rPr>
          <w:rFonts w:ascii="Times New Roman" w:eastAsia="Times New Roman" w:hAnsi="Times New Roman" w:cs="Times New Roman"/>
          <w:b/>
          <w:iCs/>
          <w:sz w:val="24"/>
          <w:szCs w:val="24"/>
          <w:lang w:eastAsia="pl-PL"/>
        </w:rPr>
        <w:lastRenderedPageBreak/>
        <w:t>Załącznik nr 1 do SWZ</w:t>
      </w:r>
    </w:p>
    <w:p w14:paraId="0AB31A52" w14:textId="77777777" w:rsidR="001D58CC" w:rsidRPr="00586899" w:rsidRDefault="001D58CC" w:rsidP="001D58CC">
      <w:pPr>
        <w:spacing w:after="0" w:line="360" w:lineRule="auto"/>
        <w:rPr>
          <w:rFonts w:ascii="Times New Roman" w:eastAsia="Times New Roman" w:hAnsi="Times New Roman" w:cs="Times New Roman"/>
          <w:b/>
          <w:sz w:val="24"/>
          <w:szCs w:val="28"/>
          <w:lang w:eastAsia="pl-PL"/>
        </w:rPr>
      </w:pPr>
      <w:r w:rsidRPr="00586899">
        <w:rPr>
          <w:rFonts w:ascii="Times New Roman" w:eastAsia="Times New Roman" w:hAnsi="Times New Roman" w:cs="Times New Roman"/>
          <w:b/>
          <w:sz w:val="24"/>
          <w:szCs w:val="28"/>
          <w:lang w:eastAsia="pl-PL"/>
        </w:rPr>
        <w:t>Wykonawca:</w:t>
      </w:r>
    </w:p>
    <w:p w14:paraId="14057E8E" w14:textId="56E51AA0" w:rsidR="001D58CC" w:rsidRPr="001D58CC" w:rsidRDefault="001D58CC" w:rsidP="001D58CC">
      <w:pPr>
        <w:spacing w:after="0" w:line="360" w:lineRule="auto"/>
        <w:ind w:right="5954"/>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t>
      </w:r>
    </w:p>
    <w:p w14:paraId="31D4BAFE" w14:textId="77777777" w:rsidR="001D58CC" w:rsidRPr="001D58CC" w:rsidRDefault="001D58CC" w:rsidP="001D58CC">
      <w:pPr>
        <w:spacing w:after="0" w:line="240" w:lineRule="auto"/>
        <w:ind w:right="5953"/>
        <w:jc w:val="both"/>
        <w:rPr>
          <w:rFonts w:ascii="Times New Roman" w:eastAsia="Times New Roman" w:hAnsi="Times New Roman" w:cs="Times New Roman"/>
          <w:i/>
          <w:sz w:val="16"/>
          <w:szCs w:val="16"/>
          <w:lang w:eastAsia="pl-PL"/>
        </w:rPr>
      </w:pPr>
      <w:r w:rsidRPr="001D58CC">
        <w:rPr>
          <w:rFonts w:ascii="Times New Roman" w:eastAsia="Times New Roman" w:hAnsi="Times New Roman" w:cs="Times New Roman"/>
          <w:i/>
          <w:sz w:val="16"/>
          <w:szCs w:val="16"/>
          <w:lang w:eastAsia="pl-PL"/>
        </w:rPr>
        <w:t>(pełna nazwa/firma, adres, w zależności od podmiotu: NIP/PESEL, KRS/</w:t>
      </w:r>
      <w:proofErr w:type="spellStart"/>
      <w:r w:rsidRPr="001D58CC">
        <w:rPr>
          <w:rFonts w:ascii="Times New Roman" w:eastAsia="Times New Roman" w:hAnsi="Times New Roman" w:cs="Times New Roman"/>
          <w:i/>
          <w:sz w:val="16"/>
          <w:szCs w:val="16"/>
          <w:lang w:eastAsia="pl-PL"/>
        </w:rPr>
        <w:t>CEiDG</w:t>
      </w:r>
      <w:proofErr w:type="spellEnd"/>
      <w:r w:rsidRPr="001D58CC">
        <w:rPr>
          <w:rFonts w:ascii="Times New Roman" w:eastAsia="Times New Roman" w:hAnsi="Times New Roman" w:cs="Times New Roman"/>
          <w:i/>
          <w:sz w:val="16"/>
          <w:szCs w:val="16"/>
          <w:lang w:eastAsia="pl-PL"/>
        </w:rPr>
        <w:t>)</w:t>
      </w:r>
    </w:p>
    <w:p w14:paraId="79CF37F2" w14:textId="77777777" w:rsidR="001D58CC" w:rsidRPr="001D58CC" w:rsidRDefault="001D58CC" w:rsidP="001D58C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707C8056" w14:textId="34E7BF2E" w:rsidR="001D58CC" w:rsidRPr="001D58CC" w:rsidRDefault="001D58CC" w:rsidP="001D58CC">
      <w:pPr>
        <w:keepNext/>
        <w:spacing w:after="0" w:line="240" w:lineRule="auto"/>
        <w:jc w:val="center"/>
        <w:outlineLvl w:val="1"/>
        <w:rPr>
          <w:rFonts w:ascii="Times New Roman" w:eastAsia="Times New Roman" w:hAnsi="Times New Roman" w:cs="Times New Roman"/>
          <w:b/>
          <w:bCs/>
          <w:sz w:val="28"/>
          <w:szCs w:val="28"/>
          <w:lang w:eastAsia="pl-PL"/>
        </w:rPr>
      </w:pPr>
      <w:r w:rsidRPr="001D58CC">
        <w:rPr>
          <w:rFonts w:ascii="Times New Roman" w:eastAsia="Times New Roman" w:hAnsi="Times New Roman" w:cs="Times New Roman"/>
          <w:b/>
          <w:bCs/>
          <w:sz w:val="28"/>
          <w:szCs w:val="28"/>
          <w:lang w:eastAsia="pl-PL"/>
        </w:rPr>
        <w:t xml:space="preserve">FORMULARZ OFERTOWY </w:t>
      </w:r>
    </w:p>
    <w:p w14:paraId="73544CE3"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416A52B" w14:textId="31172C02" w:rsidR="001D58CC" w:rsidRPr="001D58CC" w:rsidRDefault="00C23962" w:rsidP="001D58CC">
      <w:pPr>
        <w:suppressAutoHyphens/>
        <w:autoSpaceDN w:val="0"/>
        <w:spacing w:after="0" w:line="240" w:lineRule="auto"/>
        <w:ind w:left="4320" w:firstLine="720"/>
        <w:jc w:val="right"/>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 xml:space="preserve">Narodowy Instytut Kultury </w:t>
      </w:r>
      <w:r w:rsidR="003A14B2">
        <w:rPr>
          <w:rFonts w:ascii="Times New Roman" w:eastAsia="Times New Roman" w:hAnsi="Times New Roman" w:cs="Times New Roman"/>
          <w:b/>
          <w:kern w:val="3"/>
          <w:sz w:val="24"/>
          <w:szCs w:val="24"/>
          <w:lang w:eastAsia="pl-PL"/>
        </w:rPr>
        <w:br/>
      </w:r>
      <w:r>
        <w:rPr>
          <w:rFonts w:ascii="Times New Roman" w:eastAsia="Times New Roman" w:hAnsi="Times New Roman" w:cs="Times New Roman"/>
          <w:b/>
          <w:kern w:val="3"/>
          <w:sz w:val="24"/>
          <w:szCs w:val="24"/>
          <w:lang w:eastAsia="pl-PL"/>
        </w:rPr>
        <w:t>i Dziedzictwa Wsi</w:t>
      </w:r>
    </w:p>
    <w:p w14:paraId="73CB0A1B" w14:textId="2FC44E0E" w:rsidR="001D58CC" w:rsidRPr="001D58CC" w:rsidRDefault="001D58CC" w:rsidP="001D58CC">
      <w:pPr>
        <w:suppressAutoHyphens/>
        <w:autoSpaceDN w:val="0"/>
        <w:spacing w:after="0" w:line="240" w:lineRule="auto"/>
        <w:ind w:left="4320" w:firstLine="720"/>
        <w:jc w:val="right"/>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b/>
          <w:kern w:val="3"/>
          <w:sz w:val="24"/>
          <w:szCs w:val="24"/>
          <w:lang w:eastAsia="pl-PL"/>
        </w:rPr>
        <w:t xml:space="preserve">ul. </w:t>
      </w:r>
      <w:r w:rsidR="00C23962">
        <w:rPr>
          <w:rFonts w:ascii="Times New Roman" w:eastAsia="Times New Roman" w:hAnsi="Times New Roman" w:cs="Times New Roman"/>
          <w:b/>
          <w:kern w:val="3"/>
          <w:sz w:val="24"/>
          <w:szCs w:val="24"/>
          <w:lang w:eastAsia="pl-PL"/>
        </w:rPr>
        <w:t>Krakowskie Przedmieście 66</w:t>
      </w:r>
    </w:p>
    <w:p w14:paraId="4F4FA372" w14:textId="3C396E7F" w:rsidR="001D58CC" w:rsidRDefault="00C23962" w:rsidP="001D58CC">
      <w:pPr>
        <w:suppressAutoHyphens/>
        <w:autoSpaceDN w:val="0"/>
        <w:spacing w:after="0" w:line="240" w:lineRule="auto"/>
        <w:ind w:left="4332" w:firstLine="708"/>
        <w:jc w:val="right"/>
        <w:textAlignment w:val="baseline"/>
        <w:rPr>
          <w:rFonts w:ascii="Times New Roman" w:eastAsia="Times New Roman" w:hAnsi="Times New Roman" w:cs="Times New Roman"/>
          <w:b/>
          <w:kern w:val="3"/>
          <w:sz w:val="24"/>
          <w:szCs w:val="24"/>
          <w:lang w:eastAsia="pl-PL"/>
        </w:rPr>
      </w:pPr>
      <w:r>
        <w:rPr>
          <w:rFonts w:ascii="Times New Roman" w:eastAsia="Times New Roman" w:hAnsi="Times New Roman" w:cs="Times New Roman"/>
          <w:b/>
          <w:kern w:val="3"/>
          <w:sz w:val="24"/>
          <w:szCs w:val="24"/>
          <w:lang w:eastAsia="pl-PL"/>
        </w:rPr>
        <w:t>00 - 322</w:t>
      </w:r>
      <w:r w:rsidR="001D58CC" w:rsidRPr="001D58CC">
        <w:rPr>
          <w:rFonts w:ascii="Times New Roman" w:eastAsia="Times New Roman" w:hAnsi="Times New Roman" w:cs="Times New Roman"/>
          <w:b/>
          <w:kern w:val="3"/>
          <w:sz w:val="24"/>
          <w:szCs w:val="24"/>
          <w:lang w:eastAsia="pl-PL"/>
        </w:rPr>
        <w:t xml:space="preserve"> Warszawa</w:t>
      </w:r>
    </w:p>
    <w:p w14:paraId="0250D98E" w14:textId="77777777" w:rsidR="00E51769" w:rsidRPr="001D58CC" w:rsidRDefault="00E51769" w:rsidP="001D58CC">
      <w:pPr>
        <w:suppressAutoHyphens/>
        <w:autoSpaceDN w:val="0"/>
        <w:spacing w:after="0" w:line="240" w:lineRule="auto"/>
        <w:ind w:left="4332" w:firstLine="708"/>
        <w:jc w:val="right"/>
        <w:textAlignment w:val="baseline"/>
        <w:rPr>
          <w:rFonts w:ascii="Times New Roman" w:eastAsia="Times New Roman" w:hAnsi="Times New Roman" w:cs="Times New Roman"/>
          <w:kern w:val="3"/>
          <w:sz w:val="24"/>
          <w:szCs w:val="24"/>
          <w:lang w:eastAsia="pl-PL"/>
        </w:rPr>
      </w:pPr>
    </w:p>
    <w:p w14:paraId="379F1DDD" w14:textId="7EB3533F" w:rsidR="008A6AD5" w:rsidRDefault="00E51769" w:rsidP="00024E1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Pr="001D58CC">
        <w:rPr>
          <w:rFonts w:ascii="Times New Roman" w:eastAsia="Times New Roman" w:hAnsi="Times New Roman" w:cs="Times New Roman"/>
          <w:sz w:val="24"/>
          <w:szCs w:val="24"/>
          <w:lang w:eastAsia="pl-PL"/>
        </w:rPr>
        <w:t xml:space="preserve">rzystępując do postępowania o udzielenie zamówienia publicznego w </w:t>
      </w:r>
      <w:r>
        <w:rPr>
          <w:rFonts w:ascii="Times New Roman" w:eastAsia="Times New Roman" w:hAnsi="Times New Roman" w:cs="Times New Roman"/>
          <w:sz w:val="24"/>
          <w:szCs w:val="24"/>
          <w:lang w:eastAsia="pl-PL"/>
        </w:rPr>
        <w:t xml:space="preserve">trybie podstawowym </w:t>
      </w:r>
      <w:r w:rsidRPr="00B533BA">
        <w:rPr>
          <w:rFonts w:ascii="Times New Roman" w:hAnsi="Times New Roman" w:cs="Times New Roman"/>
          <w:sz w:val="24"/>
          <w:szCs w:val="24"/>
        </w:rPr>
        <w:t>określo</w:t>
      </w:r>
      <w:r>
        <w:rPr>
          <w:rFonts w:ascii="Times New Roman" w:hAnsi="Times New Roman" w:cs="Times New Roman"/>
          <w:sz w:val="24"/>
          <w:szCs w:val="24"/>
        </w:rPr>
        <w:t xml:space="preserve">nym </w:t>
      </w:r>
      <w:r w:rsidRPr="00B533BA">
        <w:rPr>
          <w:rFonts w:ascii="Times New Roman" w:hAnsi="Times New Roman" w:cs="Times New Roman"/>
          <w:sz w:val="24"/>
          <w:szCs w:val="24"/>
        </w:rPr>
        <w:t xml:space="preserve">w art. 275 pkt </w:t>
      </w:r>
      <w:r w:rsidR="0056338F">
        <w:rPr>
          <w:rFonts w:ascii="Times New Roman" w:hAnsi="Times New Roman" w:cs="Times New Roman"/>
          <w:sz w:val="24"/>
          <w:szCs w:val="24"/>
        </w:rPr>
        <w:t>2</w:t>
      </w:r>
      <w:r>
        <w:rPr>
          <w:rFonts w:ascii="Times New Roman" w:hAnsi="Times New Roman" w:cs="Times New Roman"/>
          <w:sz w:val="24"/>
          <w:szCs w:val="24"/>
        </w:rPr>
        <w:t>)</w:t>
      </w:r>
      <w:r w:rsidRPr="00B533BA">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001D58CC" w:rsidRPr="001D58CC">
        <w:rPr>
          <w:rFonts w:ascii="Times New Roman" w:eastAsia="Times New Roman" w:hAnsi="Times New Roman" w:cs="Times New Roman"/>
          <w:sz w:val="24"/>
          <w:szCs w:val="24"/>
          <w:lang w:eastAsia="pl-PL"/>
        </w:rPr>
        <w:t>na</w:t>
      </w:r>
      <w:r w:rsidR="001C1F14">
        <w:rPr>
          <w:rFonts w:ascii="Times New Roman" w:eastAsia="Times New Roman" w:hAnsi="Times New Roman" w:cs="Times New Roman"/>
          <w:sz w:val="24"/>
          <w:szCs w:val="24"/>
          <w:lang w:eastAsia="pl-PL"/>
        </w:rPr>
        <w:t xml:space="preserve">: </w:t>
      </w:r>
      <w:r w:rsidR="00515E43" w:rsidRPr="00E6183E">
        <w:rPr>
          <w:rFonts w:ascii="Times New Roman" w:hAnsi="Times New Roman" w:cs="Times New Roman"/>
          <w:b/>
          <w:bCs/>
          <w:sz w:val="24"/>
          <w:szCs w:val="24"/>
          <w:lang w:eastAsia="pl-PL"/>
        </w:rPr>
        <w:t xml:space="preserve">adaptację i przebudowę pomieszczeń przeznaczonych na przechowywanie zbiorów CBR w Puławach </w:t>
      </w:r>
      <w:r w:rsidR="00024E10" w:rsidRPr="00E6183E">
        <w:rPr>
          <w:rFonts w:ascii="Times New Roman" w:hAnsi="Times New Roman" w:cs="Times New Roman"/>
          <w:b/>
          <w:bCs/>
          <w:sz w:val="24"/>
          <w:szCs w:val="24"/>
        </w:rPr>
        <w:t xml:space="preserve">– </w:t>
      </w:r>
      <w:proofErr w:type="spellStart"/>
      <w:r w:rsidR="00024E10" w:rsidRPr="00E6183E">
        <w:rPr>
          <w:rFonts w:ascii="Times New Roman" w:hAnsi="Times New Roman" w:cs="Times New Roman"/>
          <w:b/>
          <w:bCs/>
          <w:sz w:val="24"/>
          <w:szCs w:val="24"/>
        </w:rPr>
        <w:t>NIKiDW</w:t>
      </w:r>
      <w:proofErr w:type="spellEnd"/>
      <w:r w:rsidR="00024E10" w:rsidRPr="00E6183E">
        <w:rPr>
          <w:rFonts w:ascii="Times New Roman" w:hAnsi="Times New Roman" w:cs="Times New Roman"/>
          <w:b/>
          <w:bCs/>
          <w:sz w:val="24"/>
          <w:szCs w:val="24"/>
        </w:rPr>
        <w:t>/P/</w:t>
      </w:r>
      <w:r w:rsidR="00D31B4F">
        <w:rPr>
          <w:rFonts w:ascii="Times New Roman" w:hAnsi="Times New Roman" w:cs="Times New Roman"/>
          <w:b/>
          <w:bCs/>
          <w:sz w:val="24"/>
          <w:szCs w:val="24"/>
        </w:rPr>
        <w:t>7</w:t>
      </w:r>
      <w:r w:rsidR="00024E10" w:rsidRPr="00E6183E">
        <w:rPr>
          <w:rFonts w:ascii="Times New Roman" w:hAnsi="Times New Roman" w:cs="Times New Roman"/>
          <w:b/>
          <w:bCs/>
          <w:sz w:val="24"/>
          <w:szCs w:val="24"/>
        </w:rPr>
        <w:t>/2022</w:t>
      </w:r>
      <w:r w:rsidR="001C1F14" w:rsidRPr="00E6183E">
        <w:rPr>
          <w:rFonts w:ascii="Times New Roman" w:eastAsia="Times New Roman" w:hAnsi="Times New Roman" w:cs="Times New Roman"/>
          <w:sz w:val="24"/>
          <w:szCs w:val="24"/>
          <w:lang w:eastAsia="pl-PL"/>
        </w:rPr>
        <w:t xml:space="preserve">, </w:t>
      </w:r>
      <w:r w:rsidR="001870BF" w:rsidRPr="00E6183E">
        <w:rPr>
          <w:rFonts w:ascii="Times New Roman" w:hAnsi="Times New Roman" w:cs="Times New Roman"/>
          <w:sz w:val="24"/>
          <w:szCs w:val="24"/>
        </w:rPr>
        <w:t>oferuj</w:t>
      </w:r>
      <w:r w:rsidR="007D4486" w:rsidRPr="00E6183E">
        <w:rPr>
          <w:rFonts w:ascii="Times New Roman" w:hAnsi="Times New Roman" w:cs="Times New Roman"/>
          <w:sz w:val="24"/>
          <w:szCs w:val="24"/>
        </w:rPr>
        <w:t>ę</w:t>
      </w:r>
      <w:r w:rsidR="001870BF" w:rsidRPr="00E6183E">
        <w:rPr>
          <w:rFonts w:ascii="Times New Roman" w:hAnsi="Times New Roman" w:cs="Times New Roman"/>
          <w:sz w:val="24"/>
          <w:szCs w:val="24"/>
        </w:rPr>
        <w:t xml:space="preserve"> realizację przedmiotu zamówienia zgodnie z warunkami i postanowieniami zawartymi </w:t>
      </w:r>
      <w:r w:rsidR="004B7663" w:rsidRPr="00E6183E">
        <w:rPr>
          <w:rFonts w:ascii="Times New Roman" w:hAnsi="Times New Roman" w:cs="Times New Roman"/>
          <w:sz w:val="24"/>
          <w:szCs w:val="24"/>
        </w:rPr>
        <w:br/>
      </w:r>
      <w:r w:rsidR="001870BF" w:rsidRPr="00E6183E">
        <w:rPr>
          <w:rFonts w:ascii="Times New Roman" w:hAnsi="Times New Roman" w:cs="Times New Roman"/>
          <w:sz w:val="24"/>
          <w:szCs w:val="24"/>
        </w:rPr>
        <w:t xml:space="preserve">w Specyfikacji Warunków Zamówienia, </w:t>
      </w:r>
      <w:r w:rsidR="00E6183E">
        <w:rPr>
          <w:rFonts w:ascii="Times New Roman" w:hAnsi="Times New Roman" w:cs="Times New Roman"/>
          <w:sz w:val="24"/>
          <w:szCs w:val="24"/>
        </w:rPr>
        <w:t>Dokumentacji Projektowej – Architektura, Projekcie Technicznym i</w:t>
      </w:r>
      <w:r w:rsidR="007D4486" w:rsidRPr="00E6183E">
        <w:rPr>
          <w:rFonts w:ascii="Times New Roman" w:hAnsi="Times New Roman" w:cs="Times New Roman"/>
          <w:sz w:val="24"/>
          <w:szCs w:val="24"/>
        </w:rPr>
        <w:t xml:space="preserve"> P</w:t>
      </w:r>
      <w:r w:rsidR="001870BF" w:rsidRPr="00E6183E">
        <w:rPr>
          <w:rFonts w:ascii="Times New Roman" w:hAnsi="Times New Roman" w:cs="Times New Roman"/>
          <w:sz w:val="24"/>
          <w:szCs w:val="24"/>
        </w:rPr>
        <w:t>rojekcie umowy oraz ofercie, za całkowitą cenę:</w:t>
      </w:r>
    </w:p>
    <w:p w14:paraId="0D9C99DA" w14:textId="77777777" w:rsidR="00024E10" w:rsidRPr="00024E10" w:rsidRDefault="00024E10" w:rsidP="00024E10">
      <w:pPr>
        <w:spacing w:after="0" w:line="240" w:lineRule="auto"/>
        <w:jc w:val="both"/>
        <w:rPr>
          <w:rFonts w:ascii="Times New Roman" w:eastAsia="Times New Roman" w:hAnsi="Times New Roman" w:cs="Times New Roman"/>
          <w:b/>
          <w:sz w:val="28"/>
          <w:szCs w:val="28"/>
          <w:lang w:eastAsia="pl-PL"/>
        </w:rPr>
      </w:pPr>
    </w:p>
    <w:p w14:paraId="594CCB89" w14:textId="493C3C7F" w:rsidR="008A6AD5" w:rsidRPr="008A6AD5" w:rsidRDefault="007D4486" w:rsidP="008A6AD5">
      <w:pPr>
        <w:spacing w:line="276" w:lineRule="auto"/>
        <w:rPr>
          <w:rFonts w:ascii="Times New Roman" w:hAnsi="Times New Roman" w:cs="Times New Roman"/>
          <w:sz w:val="24"/>
          <w:szCs w:val="24"/>
        </w:rPr>
      </w:pPr>
      <w:r>
        <w:rPr>
          <w:rFonts w:ascii="Times New Roman" w:hAnsi="Times New Roman" w:cs="Times New Roman"/>
          <w:b/>
          <w:sz w:val="24"/>
          <w:szCs w:val="24"/>
        </w:rPr>
        <w:t>n</w:t>
      </w:r>
      <w:r w:rsidR="008A6AD5">
        <w:rPr>
          <w:rFonts w:ascii="Times New Roman" w:hAnsi="Times New Roman" w:cs="Times New Roman"/>
          <w:b/>
          <w:sz w:val="24"/>
          <w:szCs w:val="24"/>
        </w:rPr>
        <w:t>etto</w:t>
      </w:r>
      <w:r>
        <w:rPr>
          <w:rFonts w:ascii="Times New Roman" w:hAnsi="Times New Roman" w:cs="Times New Roman"/>
          <w:b/>
          <w:sz w:val="24"/>
          <w:szCs w:val="24"/>
        </w:rPr>
        <w:t>:</w:t>
      </w:r>
      <w:r w:rsidR="008A6AD5">
        <w:rPr>
          <w:rFonts w:ascii="Times New Roman" w:hAnsi="Times New Roman" w:cs="Times New Roman"/>
          <w:b/>
          <w:sz w:val="24"/>
          <w:szCs w:val="24"/>
        </w:rPr>
        <w:t xml:space="preserve"> </w:t>
      </w:r>
      <w:r w:rsidR="008A6AD5" w:rsidRPr="008A6AD5">
        <w:rPr>
          <w:rFonts w:ascii="Times New Roman" w:hAnsi="Times New Roman" w:cs="Times New Roman"/>
          <w:sz w:val="24"/>
          <w:szCs w:val="24"/>
        </w:rPr>
        <w:t>………………</w:t>
      </w:r>
      <w:r>
        <w:rPr>
          <w:rFonts w:ascii="Times New Roman" w:hAnsi="Times New Roman" w:cs="Times New Roman"/>
          <w:sz w:val="24"/>
          <w:szCs w:val="24"/>
        </w:rPr>
        <w:t>…….</w:t>
      </w:r>
      <w:r w:rsidR="008A6AD5">
        <w:rPr>
          <w:rFonts w:ascii="Times New Roman" w:hAnsi="Times New Roman" w:cs="Times New Roman"/>
          <w:sz w:val="24"/>
          <w:szCs w:val="24"/>
        </w:rPr>
        <w:t>………..</w:t>
      </w:r>
      <w:r>
        <w:rPr>
          <w:rFonts w:ascii="Times New Roman" w:hAnsi="Times New Roman" w:cs="Times New Roman"/>
          <w:sz w:val="24"/>
          <w:szCs w:val="24"/>
        </w:rPr>
        <w:t xml:space="preserve"> zł, podatek VAT …………………………….. zł</w:t>
      </w:r>
    </w:p>
    <w:p w14:paraId="1791BA57" w14:textId="040AA0B0" w:rsidR="00CC366B" w:rsidRDefault="008A6AD5" w:rsidP="007D4486">
      <w:pPr>
        <w:spacing w:line="276" w:lineRule="auto"/>
        <w:rPr>
          <w:rFonts w:ascii="Times New Roman" w:hAnsi="Times New Roman" w:cs="Times New Roman"/>
          <w:sz w:val="24"/>
          <w:szCs w:val="24"/>
        </w:rPr>
      </w:pPr>
      <w:r>
        <w:rPr>
          <w:rFonts w:ascii="Times New Roman" w:hAnsi="Times New Roman" w:cs="Times New Roman"/>
          <w:b/>
          <w:sz w:val="24"/>
          <w:szCs w:val="24"/>
        </w:rPr>
        <w:t>bru</w:t>
      </w:r>
      <w:r w:rsidRPr="008A6AD5">
        <w:rPr>
          <w:rFonts w:ascii="Times New Roman" w:hAnsi="Times New Roman" w:cs="Times New Roman"/>
          <w:b/>
          <w:sz w:val="24"/>
          <w:szCs w:val="24"/>
        </w:rPr>
        <w:t>tto</w:t>
      </w:r>
      <w:r w:rsidRPr="008A6AD5">
        <w:rPr>
          <w:rFonts w:ascii="Times New Roman" w:hAnsi="Times New Roman" w:cs="Times New Roman"/>
          <w:sz w:val="24"/>
          <w:szCs w:val="24"/>
        </w:rPr>
        <w:t>: ……………</w:t>
      </w:r>
      <w:r w:rsidR="007D4486">
        <w:rPr>
          <w:rFonts w:ascii="Times New Roman" w:hAnsi="Times New Roman" w:cs="Times New Roman"/>
          <w:sz w:val="24"/>
          <w:szCs w:val="24"/>
        </w:rPr>
        <w:t>……...</w:t>
      </w:r>
      <w:r w:rsidRPr="008A6AD5">
        <w:rPr>
          <w:rFonts w:ascii="Times New Roman" w:hAnsi="Times New Roman" w:cs="Times New Roman"/>
          <w:sz w:val="24"/>
          <w:szCs w:val="24"/>
        </w:rPr>
        <w:t>…</w:t>
      </w:r>
      <w:r w:rsidR="007D4486">
        <w:rPr>
          <w:rFonts w:ascii="Times New Roman" w:hAnsi="Times New Roman" w:cs="Times New Roman"/>
          <w:sz w:val="24"/>
          <w:szCs w:val="24"/>
        </w:rPr>
        <w:t xml:space="preserve"> zł</w:t>
      </w:r>
      <w:r w:rsidRPr="008A6AD5">
        <w:rPr>
          <w:rFonts w:ascii="Times New Roman" w:hAnsi="Times New Roman" w:cs="Times New Roman"/>
          <w:sz w:val="24"/>
          <w:szCs w:val="24"/>
        </w:rPr>
        <w:t xml:space="preserve"> (słownie: </w:t>
      </w:r>
      <w:r w:rsidR="007D4486">
        <w:rPr>
          <w:rFonts w:ascii="Times New Roman" w:hAnsi="Times New Roman" w:cs="Times New Roman"/>
          <w:sz w:val="24"/>
          <w:szCs w:val="24"/>
        </w:rPr>
        <w:t>………………...</w:t>
      </w:r>
      <w:r w:rsidRPr="008A6AD5">
        <w:rPr>
          <w:rFonts w:ascii="Times New Roman" w:hAnsi="Times New Roman" w:cs="Times New Roman"/>
          <w:sz w:val="24"/>
          <w:szCs w:val="24"/>
        </w:rPr>
        <w:t>…………………………………)</w:t>
      </w:r>
      <w:r w:rsidR="007D4486">
        <w:rPr>
          <w:rFonts w:ascii="Times New Roman" w:hAnsi="Times New Roman" w:cs="Times New Roman"/>
          <w:sz w:val="24"/>
          <w:szCs w:val="24"/>
        </w:rPr>
        <w:t>.</w:t>
      </w:r>
    </w:p>
    <w:p w14:paraId="591C8F32" w14:textId="0D0BAC8B" w:rsidR="00941305" w:rsidRPr="00941305" w:rsidRDefault="00941305" w:rsidP="001870BF">
      <w:pPr>
        <w:autoSpaceDE w:val="0"/>
        <w:autoSpaceDN w:val="0"/>
        <w:adjustRightInd w:val="0"/>
        <w:spacing w:line="276" w:lineRule="auto"/>
        <w:jc w:val="both"/>
        <w:rPr>
          <w:rFonts w:ascii="Times New Roman" w:hAnsi="Times New Roman" w:cs="Times New Roman"/>
          <w:sz w:val="28"/>
          <w:szCs w:val="28"/>
        </w:rPr>
      </w:pPr>
      <w:r w:rsidRPr="00941305">
        <w:rPr>
          <w:rFonts w:ascii="Times New Roman" w:hAnsi="Times New Roman" w:cs="Times New Roman"/>
          <w:color w:val="000000"/>
          <w:sz w:val="24"/>
          <w:szCs w:val="24"/>
        </w:rPr>
        <w:t>Okres udzielonej gwarancji na przedmiot zamówienia nie może być dłuższy niż 60 miesięcy oraz nie może być krótszy, niż 36 miesięcy. (Podać) ..………miesięcy.</w:t>
      </w:r>
    </w:p>
    <w:p w14:paraId="1E18BFBF" w14:textId="1582E1C9" w:rsidR="001870BF" w:rsidRPr="00A72A8D" w:rsidRDefault="001870BF" w:rsidP="001870BF">
      <w:pPr>
        <w:autoSpaceDE w:val="0"/>
        <w:autoSpaceDN w:val="0"/>
        <w:adjustRightInd w:val="0"/>
        <w:spacing w:line="276" w:lineRule="auto"/>
        <w:jc w:val="both"/>
        <w:rPr>
          <w:rFonts w:ascii="Times New Roman" w:hAnsi="Times New Roman" w:cs="Times New Roman"/>
          <w:sz w:val="24"/>
          <w:szCs w:val="24"/>
        </w:rPr>
      </w:pPr>
      <w:r w:rsidRPr="00A72A8D">
        <w:rPr>
          <w:rFonts w:ascii="Times New Roman" w:hAnsi="Times New Roman" w:cs="Times New Roman"/>
          <w:sz w:val="24"/>
          <w:szCs w:val="24"/>
        </w:rPr>
        <w:t>Oświadczam, że:</w:t>
      </w:r>
    </w:p>
    <w:p w14:paraId="2580C333" w14:textId="40415874" w:rsidR="00A5152D" w:rsidRPr="00A72A8D" w:rsidRDefault="001870B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A72A8D">
        <w:rPr>
          <w:rFonts w:ascii="Times New Roman" w:hAnsi="Times New Roman" w:cs="Times New Roman"/>
          <w:sz w:val="24"/>
          <w:szCs w:val="24"/>
        </w:rPr>
        <w:t>wypełniłem obowiązki informacyjne przewidziane w art. 13 lub art. 14 RODO</w:t>
      </w:r>
      <w:r w:rsidRPr="00A72A8D">
        <w:rPr>
          <w:rStyle w:val="Odwoanieprzypisudolnego"/>
          <w:rFonts w:ascii="Times New Roman" w:hAnsi="Times New Roman" w:cs="Times New Roman"/>
          <w:sz w:val="24"/>
          <w:szCs w:val="24"/>
        </w:rPr>
        <w:footnoteReference w:id="1"/>
      </w:r>
      <w:r w:rsidRPr="00A72A8D">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r w:rsidR="00E22EF5">
        <w:rPr>
          <w:rFonts w:ascii="Times New Roman" w:hAnsi="Times New Roman" w:cs="Times New Roman"/>
          <w:sz w:val="24"/>
          <w:szCs w:val="24"/>
        </w:rPr>
        <w:t>;</w:t>
      </w:r>
      <w:r w:rsidRPr="00A72A8D">
        <w:rPr>
          <w:rStyle w:val="Odwoanieprzypisudolnego"/>
          <w:rFonts w:ascii="Times New Roman" w:hAnsi="Times New Roman" w:cs="Times New Roman"/>
          <w:sz w:val="24"/>
          <w:szCs w:val="24"/>
        </w:rPr>
        <w:footnoteReference w:id="2"/>
      </w:r>
    </w:p>
    <w:p w14:paraId="2C92581F" w14:textId="77777777" w:rsidR="003C5C37" w:rsidRDefault="001870B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A72A8D">
        <w:rPr>
          <w:rFonts w:ascii="Times New Roman" w:hAnsi="Times New Roman" w:cs="Times New Roman"/>
          <w:sz w:val="24"/>
          <w:szCs w:val="24"/>
        </w:rPr>
        <w:t>w cenie oferty zostały uwzględnione wszystkie koszty wykonania zamówienia i realizacji przyszłego świadczenia umownego;</w:t>
      </w:r>
    </w:p>
    <w:p w14:paraId="641FFB9B" w14:textId="1C743BD8" w:rsidR="003C5C37" w:rsidRDefault="001870B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t xml:space="preserve">zapoznaliśmy się z postanowieniami </w:t>
      </w:r>
      <w:r w:rsidR="00F1168A">
        <w:rPr>
          <w:rFonts w:ascii="Times New Roman" w:hAnsi="Times New Roman" w:cs="Times New Roman"/>
          <w:sz w:val="24"/>
          <w:szCs w:val="24"/>
        </w:rPr>
        <w:t>Projektu</w:t>
      </w:r>
      <w:r w:rsidRPr="003C5C37">
        <w:rPr>
          <w:rFonts w:ascii="Times New Roman" w:hAnsi="Times New Roman" w:cs="Times New Roman"/>
          <w:sz w:val="24"/>
          <w:szCs w:val="24"/>
        </w:rPr>
        <w:t xml:space="preserve"> </w:t>
      </w:r>
      <w:r w:rsidR="00F1168A">
        <w:rPr>
          <w:rFonts w:ascii="Times New Roman" w:hAnsi="Times New Roman" w:cs="Times New Roman"/>
          <w:sz w:val="24"/>
          <w:szCs w:val="24"/>
        </w:rPr>
        <w:t>U</w:t>
      </w:r>
      <w:r w:rsidRPr="003C5C37">
        <w:rPr>
          <w:rFonts w:ascii="Times New Roman" w:hAnsi="Times New Roman" w:cs="Times New Roman"/>
          <w:sz w:val="24"/>
          <w:szCs w:val="24"/>
        </w:rPr>
        <w:t>mowy i zobowiązujemy się, w przypadku wyboru naszej oferty, do zawarcia umowy na określonych tam warunkach, w terminie wyznaczonym przez Zamawiającego;</w:t>
      </w:r>
    </w:p>
    <w:p w14:paraId="46220F11" w14:textId="1C0EDD85" w:rsidR="003C5C37" w:rsidRDefault="001870B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t>zapoznaliśmy się ze specyfikacją warunków zamówienia, nie wnosimy do niej zastrzeżeń oraz przyjmujemy warunki w niej zawarte;</w:t>
      </w:r>
    </w:p>
    <w:p w14:paraId="0154EDA5" w14:textId="422DBF78" w:rsidR="006A35AB" w:rsidRDefault="006A35AB">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odby</w:t>
      </w:r>
      <w:r w:rsidR="00C24D86">
        <w:rPr>
          <w:rFonts w:ascii="Times New Roman" w:hAnsi="Times New Roman" w:cs="Times New Roman"/>
          <w:sz w:val="24"/>
          <w:szCs w:val="24"/>
        </w:rPr>
        <w:t>łem</w:t>
      </w:r>
      <w:r>
        <w:rPr>
          <w:rFonts w:ascii="Times New Roman" w:hAnsi="Times New Roman" w:cs="Times New Roman"/>
          <w:sz w:val="24"/>
          <w:szCs w:val="24"/>
        </w:rPr>
        <w:t xml:space="preserve"> obowiązkową wizje lokalną</w:t>
      </w:r>
      <w:r w:rsidR="000C0388">
        <w:rPr>
          <w:rFonts w:ascii="Times New Roman" w:hAnsi="Times New Roman" w:cs="Times New Roman"/>
          <w:sz w:val="24"/>
          <w:szCs w:val="24"/>
        </w:rPr>
        <w:t xml:space="preserve"> w dniu ……………</w:t>
      </w:r>
      <w:r>
        <w:rPr>
          <w:rFonts w:ascii="Times New Roman" w:hAnsi="Times New Roman" w:cs="Times New Roman"/>
          <w:sz w:val="24"/>
          <w:szCs w:val="24"/>
        </w:rPr>
        <w:t>;</w:t>
      </w:r>
    </w:p>
    <w:p w14:paraId="54D8DBE5" w14:textId="0A69BFFB" w:rsidR="001870BF" w:rsidRPr="003C5C37" w:rsidRDefault="001870B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t xml:space="preserve">nie podlegam wykluczeniu na podstawie art. 7 ust. 1 pkt 1 - 3 ustawy z dnia 13 kwietnia 2022 r. o szczególnych rozwiązaniach w zakresie przeciwdziałania wspieraniu agresji na Ukrainę oraz służących ochronie bezpieczeństwa narodowego (Dz. U. z 2022 r., poz. 835 z </w:t>
      </w:r>
      <w:proofErr w:type="spellStart"/>
      <w:r w:rsidRPr="003C5C37">
        <w:rPr>
          <w:rFonts w:ascii="Times New Roman" w:hAnsi="Times New Roman" w:cs="Times New Roman"/>
          <w:sz w:val="24"/>
          <w:szCs w:val="24"/>
        </w:rPr>
        <w:t>późn</w:t>
      </w:r>
      <w:proofErr w:type="spellEnd"/>
      <w:r w:rsidRPr="003C5C37">
        <w:rPr>
          <w:rFonts w:ascii="Times New Roman" w:hAnsi="Times New Roman" w:cs="Times New Roman"/>
          <w:sz w:val="24"/>
          <w:szCs w:val="24"/>
        </w:rPr>
        <w:t xml:space="preserve">. zm.), tj. nie jestem </w:t>
      </w:r>
      <w:r w:rsidR="00A5152D" w:rsidRPr="003C5C37">
        <w:rPr>
          <w:rFonts w:ascii="Times New Roman" w:hAnsi="Times New Roman" w:cs="Times New Roman"/>
          <w:sz w:val="24"/>
          <w:szCs w:val="24"/>
        </w:rPr>
        <w:t>W</w:t>
      </w:r>
      <w:r w:rsidRPr="003C5C37">
        <w:rPr>
          <w:rFonts w:ascii="Times New Roman" w:hAnsi="Times New Roman" w:cs="Times New Roman"/>
          <w:sz w:val="24"/>
          <w:szCs w:val="24"/>
        </w:rPr>
        <w:t>ykonawcą:</w:t>
      </w:r>
    </w:p>
    <w:p w14:paraId="05AF4092" w14:textId="77777777" w:rsidR="0048669D" w:rsidRPr="00A5152D" w:rsidRDefault="001870BF">
      <w:pPr>
        <w:pStyle w:val="paragraph"/>
        <w:numPr>
          <w:ilvl w:val="0"/>
          <w:numId w:val="34"/>
        </w:numPr>
        <w:spacing w:before="0" w:beforeAutospacing="0" w:after="0" w:afterAutospacing="0" w:line="276" w:lineRule="auto"/>
        <w:ind w:left="907" w:hanging="567"/>
        <w:jc w:val="both"/>
      </w:pPr>
      <w:r w:rsidRPr="00A5152D">
        <w:lastRenderedPageBreak/>
        <w:t>wymienionym w wykazach określonych w rozporządzeniu 765/2006</w:t>
      </w:r>
      <w:r w:rsidRPr="00A5152D">
        <w:rPr>
          <w:rStyle w:val="Odwoanieprzypisudolnego"/>
        </w:rPr>
        <w:footnoteReference w:id="3"/>
      </w:r>
      <w:r w:rsidRPr="00A5152D">
        <w:t xml:space="preserve"> i rozporządzeniu 269/2014</w:t>
      </w:r>
      <w:r w:rsidRPr="00A5152D">
        <w:rPr>
          <w:rStyle w:val="Odwoanieprzypisudolnego"/>
        </w:rPr>
        <w:footnoteReference w:id="4"/>
      </w:r>
      <w:r w:rsidRPr="00A5152D">
        <w:t xml:space="preserve"> albo wpisanym na listę na podstawie decyzji w sprawie </w:t>
      </w:r>
      <w:r w:rsidR="0048669D" w:rsidRPr="00A5152D">
        <w:t>wpisu na listę rozstrzygającej o zastosowaniu środka, o którym mowa w art. 1 pkt 3 tej ustawy;</w:t>
      </w:r>
    </w:p>
    <w:p w14:paraId="2F4CCAB3" w14:textId="15F6B277" w:rsidR="0048669D" w:rsidRPr="00A5152D" w:rsidRDefault="0048669D">
      <w:pPr>
        <w:pStyle w:val="paragraph"/>
        <w:numPr>
          <w:ilvl w:val="0"/>
          <w:numId w:val="34"/>
        </w:numPr>
        <w:spacing w:before="0" w:beforeAutospacing="0" w:after="0" w:afterAutospacing="0" w:line="276" w:lineRule="auto"/>
        <w:ind w:left="907" w:hanging="567"/>
        <w:jc w:val="both"/>
      </w:pPr>
      <w:r w:rsidRPr="00A5152D">
        <w:t xml:space="preserve">którego beneficjentem rzeczywistym w rozumieniu ustawy z dnia 1 marca 2018 r. </w:t>
      </w:r>
      <w:r>
        <w:br/>
      </w:r>
      <w:r w:rsidRPr="00A5152D">
        <w:t xml:space="preserve">o przeciwdziałaniu praniu pieniędzy oraz finansowaniu terroryzmu (Dz.U. z 2022 r. poz. 593 i 655) jest osoba wymieniona w wykazach określonych w rozporządzeniu 765/2006 </w:t>
      </w:r>
      <w:r w:rsidR="00E6183E">
        <w:br/>
      </w:r>
      <w:r w:rsidRPr="00A5152D">
        <w:t>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1FA2D78" w14:textId="10ACEB12" w:rsidR="0048669D" w:rsidRDefault="0048669D">
      <w:pPr>
        <w:pStyle w:val="paragraph"/>
        <w:numPr>
          <w:ilvl w:val="0"/>
          <w:numId w:val="34"/>
        </w:numPr>
        <w:spacing w:before="0" w:beforeAutospacing="0" w:after="0" w:afterAutospacing="0" w:line="276" w:lineRule="auto"/>
        <w:ind w:left="907" w:hanging="567"/>
        <w:jc w:val="both"/>
      </w:pPr>
      <w:r w:rsidRPr="00A5152D">
        <w:t xml:space="preserve">którego jednostką dominującą w rozumieniu art. 3 ust. 1 pkt 37 ustawy z dnia </w:t>
      </w:r>
      <w:r>
        <w:br/>
      </w:r>
      <w:r w:rsidRPr="00A5152D">
        <w:t>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t>;</w:t>
      </w:r>
    </w:p>
    <w:p w14:paraId="4AE2881D" w14:textId="186BBCE6" w:rsidR="006B3F24" w:rsidRPr="00CA6594" w:rsidRDefault="00E6011E" w:rsidP="00CF2E5A">
      <w:pPr>
        <w:pStyle w:val="Tekstpodstawowy"/>
        <w:numPr>
          <w:ilvl w:val="0"/>
          <w:numId w:val="193"/>
        </w:numPr>
        <w:spacing w:line="292" w:lineRule="auto"/>
        <w:ind w:left="360"/>
      </w:pPr>
      <w:r w:rsidRPr="006B3F24">
        <w:rPr>
          <w:w w:val="105"/>
        </w:rPr>
        <w:t>Z</w:t>
      </w:r>
      <w:r w:rsidR="00F537C2" w:rsidRPr="006B3F24">
        <w:rPr>
          <w:w w:val="105"/>
        </w:rPr>
        <w:t>amówienia</w:t>
      </w:r>
      <w:r w:rsidRPr="006B3F24">
        <w:rPr>
          <w:w w:val="105"/>
        </w:rPr>
        <w:t xml:space="preserve"> </w:t>
      </w:r>
      <w:r w:rsidRPr="006B3F24">
        <w:rPr>
          <w:rFonts w:cs="Times New Roman"/>
          <w:szCs w:val="24"/>
        </w:rPr>
        <w:t>zrealizujemy w terminie</w:t>
      </w:r>
      <w:r w:rsidR="00F537C2" w:rsidRPr="006B3F24">
        <w:rPr>
          <w:w w:val="105"/>
        </w:rPr>
        <w:t>:</w:t>
      </w:r>
      <w:r w:rsidR="00F537C2" w:rsidRPr="006B3F24">
        <w:rPr>
          <w:spacing w:val="-10"/>
          <w:w w:val="105"/>
        </w:rPr>
        <w:t xml:space="preserve"> </w:t>
      </w:r>
      <w:r w:rsidR="006B3F24">
        <w:rPr>
          <w:w w:val="105"/>
        </w:rPr>
        <w:t>181 dni</w:t>
      </w:r>
      <w:r w:rsidR="006B3F24" w:rsidRPr="00CA6594">
        <w:rPr>
          <w:spacing w:val="-12"/>
          <w:w w:val="105"/>
        </w:rPr>
        <w:t xml:space="preserve"> </w:t>
      </w:r>
      <w:r w:rsidR="006B3F24" w:rsidRPr="00CA6594">
        <w:rPr>
          <w:w w:val="105"/>
        </w:rPr>
        <w:t>licząc</w:t>
      </w:r>
      <w:r w:rsidR="006B3F24" w:rsidRPr="00CA6594">
        <w:rPr>
          <w:spacing w:val="-12"/>
          <w:w w:val="105"/>
        </w:rPr>
        <w:t xml:space="preserve"> </w:t>
      </w:r>
      <w:r w:rsidR="006B3F24" w:rsidRPr="00CA6594">
        <w:rPr>
          <w:w w:val="105"/>
        </w:rPr>
        <w:t>od</w:t>
      </w:r>
      <w:r w:rsidR="006B3F24" w:rsidRPr="00CA6594">
        <w:rPr>
          <w:spacing w:val="-12"/>
          <w:w w:val="105"/>
        </w:rPr>
        <w:t xml:space="preserve"> </w:t>
      </w:r>
      <w:r w:rsidR="006B3F24" w:rsidRPr="00CA6594">
        <w:rPr>
          <w:w w:val="105"/>
        </w:rPr>
        <w:t>daty</w:t>
      </w:r>
      <w:r w:rsidR="006B3F24" w:rsidRPr="00CA6594">
        <w:rPr>
          <w:spacing w:val="-12"/>
          <w:w w:val="105"/>
        </w:rPr>
        <w:t xml:space="preserve"> </w:t>
      </w:r>
      <w:r w:rsidR="006B3F24" w:rsidRPr="00CA6594">
        <w:rPr>
          <w:w w:val="105"/>
        </w:rPr>
        <w:t>protokolarnego</w:t>
      </w:r>
      <w:r w:rsidR="006B3F24" w:rsidRPr="00CA6594">
        <w:rPr>
          <w:spacing w:val="-12"/>
          <w:w w:val="105"/>
        </w:rPr>
        <w:t xml:space="preserve"> </w:t>
      </w:r>
      <w:r w:rsidR="006B3F24" w:rsidRPr="00CA6594">
        <w:rPr>
          <w:w w:val="105"/>
        </w:rPr>
        <w:t xml:space="preserve">przekazania terenu budowy Wykonawcy, ale nie później niż do dnia </w:t>
      </w:r>
      <w:r w:rsidR="006B3F24">
        <w:rPr>
          <w:w w:val="105"/>
        </w:rPr>
        <w:t>30 kwietnia</w:t>
      </w:r>
      <w:r w:rsidR="006B3F24" w:rsidRPr="00CA6594">
        <w:rPr>
          <w:w w:val="105"/>
        </w:rPr>
        <w:t xml:space="preserve"> 202</w:t>
      </w:r>
      <w:r w:rsidR="006B3F24">
        <w:rPr>
          <w:w w:val="105"/>
        </w:rPr>
        <w:t>3</w:t>
      </w:r>
      <w:r w:rsidR="006B3F24" w:rsidRPr="00CA6594">
        <w:rPr>
          <w:w w:val="105"/>
        </w:rPr>
        <w:t xml:space="preserve"> r.</w:t>
      </w:r>
    </w:p>
    <w:p w14:paraId="6F82A43D" w14:textId="6F8C8E15" w:rsidR="004B5E91" w:rsidRPr="006B3F24" w:rsidRDefault="00335230" w:rsidP="00CF2E5A">
      <w:pPr>
        <w:pStyle w:val="Tekstpodstawowy"/>
        <w:numPr>
          <w:ilvl w:val="3"/>
          <w:numId w:val="31"/>
        </w:numPr>
        <w:tabs>
          <w:tab w:val="left" w:pos="360"/>
        </w:tabs>
        <w:autoSpaceDN w:val="0"/>
        <w:spacing w:before="120" w:line="276" w:lineRule="auto"/>
        <w:rPr>
          <w:rFonts w:cs="Times New Roman"/>
          <w:szCs w:val="24"/>
          <w:lang w:eastAsia="pl-PL"/>
        </w:rPr>
      </w:pPr>
      <w:r w:rsidRPr="006B3F24">
        <w:rPr>
          <w:rFonts w:cs="Times New Roman"/>
          <w:szCs w:val="24"/>
          <w:lang w:eastAsia="pl-PL"/>
        </w:rPr>
        <w:t xml:space="preserve">Wykonawca </w:t>
      </w:r>
      <w:r w:rsidRPr="006B3F24">
        <w:rPr>
          <w:rFonts w:cs="Times New Roman"/>
          <w:b/>
          <w:szCs w:val="24"/>
          <w:lang w:eastAsia="pl-PL"/>
        </w:rPr>
        <w:t>jest</w:t>
      </w:r>
      <w:r w:rsidRPr="006B3F24">
        <w:rPr>
          <w:rFonts w:cs="Times New Roman"/>
          <w:szCs w:val="24"/>
          <w:lang w:eastAsia="pl-PL"/>
        </w:rPr>
        <w:t xml:space="preserve"> zarejestrowany jako czynny podatnik od towarów i usług*</w:t>
      </w:r>
      <w:r w:rsidR="00901137" w:rsidRPr="006B3F24">
        <w:rPr>
          <w:rFonts w:cs="Times New Roman"/>
          <w:szCs w:val="24"/>
          <w:lang w:eastAsia="pl-PL"/>
        </w:rPr>
        <w:t>;</w:t>
      </w:r>
    </w:p>
    <w:p w14:paraId="41A1D704" w14:textId="56ECD9DD" w:rsidR="00335230" w:rsidRPr="004B5E91" w:rsidRDefault="00335230">
      <w:pPr>
        <w:pStyle w:val="Akapitzlist"/>
        <w:numPr>
          <w:ilvl w:val="3"/>
          <w:numId w:val="31"/>
        </w:numPr>
        <w:tabs>
          <w:tab w:val="left" w:pos="360"/>
        </w:tabs>
        <w:autoSpaceDN w:val="0"/>
        <w:spacing w:before="120" w:after="0" w:line="276" w:lineRule="auto"/>
        <w:jc w:val="both"/>
        <w:rPr>
          <w:rFonts w:ascii="Times New Roman" w:eastAsia="Times New Roman" w:hAnsi="Times New Roman" w:cs="Times New Roman"/>
          <w:sz w:val="24"/>
          <w:szCs w:val="24"/>
          <w:lang w:eastAsia="pl-PL"/>
        </w:rPr>
      </w:pPr>
      <w:r w:rsidRPr="004B5E91">
        <w:rPr>
          <w:rFonts w:ascii="Times New Roman" w:eastAsia="Times New Roman" w:hAnsi="Times New Roman" w:cs="Times New Roman"/>
          <w:sz w:val="24"/>
          <w:szCs w:val="24"/>
          <w:lang w:eastAsia="pl-PL"/>
        </w:rPr>
        <w:t xml:space="preserve">Wykonawca </w:t>
      </w:r>
      <w:r w:rsidRPr="004B5E91">
        <w:rPr>
          <w:rFonts w:ascii="Times New Roman" w:eastAsia="Times New Roman" w:hAnsi="Times New Roman" w:cs="Times New Roman"/>
          <w:b/>
          <w:sz w:val="24"/>
          <w:szCs w:val="24"/>
          <w:lang w:eastAsia="pl-PL"/>
        </w:rPr>
        <w:t>nie jest</w:t>
      </w:r>
      <w:r w:rsidRPr="004B5E91">
        <w:rPr>
          <w:rFonts w:ascii="Times New Roman" w:eastAsia="Times New Roman" w:hAnsi="Times New Roman" w:cs="Times New Roman"/>
          <w:sz w:val="24"/>
          <w:szCs w:val="24"/>
          <w:lang w:eastAsia="pl-PL"/>
        </w:rPr>
        <w:t xml:space="preserve"> zarejestrowany jako czynny podatnik podatku od towarów </w:t>
      </w:r>
      <w:r w:rsidRPr="004B5E91">
        <w:rPr>
          <w:rFonts w:ascii="Times New Roman" w:eastAsia="Times New Roman" w:hAnsi="Times New Roman" w:cs="Times New Roman"/>
          <w:sz w:val="24"/>
          <w:szCs w:val="24"/>
          <w:lang w:eastAsia="pl-PL"/>
        </w:rPr>
        <w:br/>
        <w:t>i usług* na podstawie ………………………………………………..</w:t>
      </w:r>
      <w:r w:rsidR="00901137">
        <w:rPr>
          <w:rFonts w:ascii="Times New Roman" w:eastAsia="Times New Roman" w:hAnsi="Times New Roman" w:cs="Times New Roman"/>
          <w:sz w:val="24"/>
          <w:szCs w:val="24"/>
          <w:lang w:eastAsia="pl-PL"/>
        </w:rPr>
        <w:t>;</w:t>
      </w:r>
    </w:p>
    <w:p w14:paraId="385912C6" w14:textId="5598DDE2" w:rsidR="004B5E91" w:rsidRPr="001D58CC" w:rsidRDefault="00335230" w:rsidP="0003278A">
      <w:pPr>
        <w:tabs>
          <w:tab w:val="left" w:pos="360"/>
        </w:tabs>
        <w:autoSpaceDN w:val="0"/>
        <w:spacing w:before="120" w:after="0" w:line="276" w:lineRule="auto"/>
        <w:ind w:left="340"/>
        <w:jc w:val="both"/>
        <w:rPr>
          <w:rFonts w:ascii="Times New Roman" w:eastAsia="Times New Roman" w:hAnsi="Times New Roman" w:cs="Times New Roman"/>
          <w:i/>
          <w:sz w:val="18"/>
          <w:szCs w:val="18"/>
          <w:lang w:eastAsia="pl-PL"/>
        </w:rPr>
      </w:pPr>
      <w:r w:rsidRPr="001D58CC">
        <w:rPr>
          <w:rFonts w:ascii="Times New Roman" w:eastAsia="Times New Roman" w:hAnsi="Times New Roman" w:cs="Times New Roman"/>
          <w:i/>
          <w:sz w:val="18"/>
          <w:szCs w:val="18"/>
          <w:lang w:eastAsia="pl-PL"/>
        </w:rPr>
        <w:t xml:space="preserve">Jeżeli Wykonawca nie wykreśli żadnej z powyższych opcji, Zamawiający przyjmie, </w:t>
      </w:r>
      <w:r w:rsidR="00F42443">
        <w:rPr>
          <w:rFonts w:ascii="Times New Roman" w:eastAsia="Times New Roman" w:hAnsi="Times New Roman" w:cs="Times New Roman"/>
          <w:i/>
          <w:sz w:val="18"/>
          <w:szCs w:val="18"/>
          <w:lang w:eastAsia="pl-PL"/>
        </w:rPr>
        <w:t>ż</w:t>
      </w:r>
      <w:r w:rsidRPr="001D58CC">
        <w:rPr>
          <w:rFonts w:ascii="Times New Roman" w:eastAsia="Times New Roman" w:hAnsi="Times New Roman" w:cs="Times New Roman"/>
          <w:i/>
          <w:sz w:val="18"/>
          <w:szCs w:val="18"/>
          <w:lang w:eastAsia="pl-PL"/>
        </w:rPr>
        <w:t>e Wykonawca jest zarejestrowany jako czynny podatnik podatku od towarów i usług.</w:t>
      </w:r>
    </w:p>
    <w:p w14:paraId="5A91C826" w14:textId="15630345" w:rsidR="00335230" w:rsidRPr="004B5E91" w:rsidRDefault="00473344">
      <w:pPr>
        <w:pStyle w:val="Akapitzlist"/>
        <w:numPr>
          <w:ilvl w:val="3"/>
          <w:numId w:val="31"/>
        </w:numPr>
        <w:tabs>
          <w:tab w:val="left" w:pos="360"/>
        </w:tabs>
        <w:autoSpaceDN w:val="0"/>
        <w:spacing w:before="120" w:after="0" w:line="276"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z</w:t>
      </w:r>
      <w:r w:rsidR="00335230" w:rsidRPr="004B5E91">
        <w:rPr>
          <w:rFonts w:ascii="Times New Roman" w:eastAsia="Times New Roman" w:hAnsi="Times New Roman" w:cs="Times New Roman"/>
          <w:sz w:val="24"/>
          <w:szCs w:val="24"/>
          <w:lang w:eastAsia="pl-PL"/>
        </w:rPr>
        <w:t xml:space="preserve">godnie z art. 225 ust. 2 ustawy </w:t>
      </w:r>
      <w:proofErr w:type="spellStart"/>
      <w:r w:rsidR="00335230" w:rsidRPr="004B5E91">
        <w:rPr>
          <w:rFonts w:ascii="Times New Roman" w:eastAsia="Times New Roman" w:hAnsi="Times New Roman" w:cs="Times New Roman"/>
          <w:sz w:val="24"/>
          <w:szCs w:val="24"/>
          <w:lang w:eastAsia="pl-PL"/>
        </w:rPr>
        <w:t>Pzp</w:t>
      </w:r>
      <w:proofErr w:type="spellEnd"/>
      <w:r w:rsidR="00335230" w:rsidRPr="004B5E91">
        <w:rPr>
          <w:rFonts w:ascii="Times New Roman" w:eastAsia="Times New Roman" w:hAnsi="Times New Roman" w:cs="Times New Roman"/>
          <w:sz w:val="24"/>
          <w:szCs w:val="24"/>
          <w:lang w:eastAsia="pl-PL"/>
        </w:rPr>
        <w:t>, że:</w:t>
      </w:r>
    </w:p>
    <w:p w14:paraId="25B84D92" w14:textId="77777777" w:rsidR="00335230" w:rsidRPr="001D58CC" w:rsidRDefault="00335230" w:rsidP="00A5152D">
      <w:pPr>
        <w:tabs>
          <w:tab w:val="left" w:pos="360"/>
        </w:tabs>
        <w:autoSpaceDN w:val="0"/>
        <w:spacing w:before="120" w:after="0" w:line="276" w:lineRule="auto"/>
        <w:ind w:left="709" w:hanging="283"/>
        <w:contextualSpacing/>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a) wybór naszej oferty </w:t>
      </w:r>
      <w:r w:rsidRPr="001D58CC">
        <w:rPr>
          <w:rFonts w:ascii="Times New Roman" w:eastAsia="Times New Roman" w:hAnsi="Times New Roman" w:cs="Times New Roman"/>
          <w:b/>
          <w:sz w:val="24"/>
          <w:szCs w:val="24"/>
          <w:lang w:eastAsia="pl-PL"/>
        </w:rPr>
        <w:t>nie będzie</w:t>
      </w:r>
      <w:r w:rsidRPr="001D58CC">
        <w:rPr>
          <w:rFonts w:ascii="Times New Roman" w:eastAsia="Times New Roman" w:hAnsi="Times New Roman" w:cs="Times New Roman"/>
          <w:sz w:val="24"/>
          <w:szCs w:val="24"/>
          <w:lang w:eastAsia="pl-PL"/>
        </w:rPr>
        <w:t xml:space="preserve"> prowadził do powstania u Zamawiającego obowiązku podatkowego zgodnie z przepisami o podatku od towaru i usług;</w:t>
      </w:r>
    </w:p>
    <w:p w14:paraId="79801574" w14:textId="383FEB91" w:rsidR="00B34A81" w:rsidRPr="009638A1" w:rsidRDefault="00335230" w:rsidP="009638A1">
      <w:pPr>
        <w:tabs>
          <w:tab w:val="left" w:pos="360"/>
        </w:tabs>
        <w:autoSpaceDN w:val="0"/>
        <w:spacing w:before="120" w:after="0" w:line="276" w:lineRule="auto"/>
        <w:ind w:left="709" w:hanging="283"/>
        <w:contextualSpacing/>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b) wybór naszej oferty </w:t>
      </w:r>
      <w:r w:rsidRPr="001D58CC">
        <w:rPr>
          <w:rFonts w:ascii="Times New Roman" w:eastAsia="Times New Roman" w:hAnsi="Times New Roman" w:cs="Times New Roman"/>
          <w:b/>
          <w:sz w:val="24"/>
          <w:szCs w:val="24"/>
          <w:lang w:eastAsia="pl-PL"/>
        </w:rPr>
        <w:t xml:space="preserve">będzie </w:t>
      </w:r>
      <w:r w:rsidRPr="001D58CC">
        <w:rPr>
          <w:rFonts w:ascii="Times New Roman" w:eastAsia="Times New Roman" w:hAnsi="Times New Roman" w:cs="Times New Roman"/>
          <w:sz w:val="24"/>
          <w:szCs w:val="24"/>
          <w:lang w:eastAsia="pl-PL"/>
        </w:rPr>
        <w:t>prowadził do powstania u Zamawiającego obowiązku podatkowego zgodnie z przepisami o podatku od towaru i usług.</w:t>
      </w:r>
    </w:p>
    <w:p w14:paraId="17ECA0F1" w14:textId="12811854" w:rsidR="00B34A81" w:rsidRDefault="00335230" w:rsidP="009638A1">
      <w:pPr>
        <w:tabs>
          <w:tab w:val="left" w:pos="360"/>
        </w:tabs>
        <w:autoSpaceDN w:val="0"/>
        <w:spacing w:before="120" w:after="0" w:line="276" w:lineRule="auto"/>
        <w:ind w:left="284"/>
        <w:contextualSpacing/>
        <w:jc w:val="both"/>
        <w:rPr>
          <w:rFonts w:ascii="Times New Roman" w:eastAsia="Times New Roman" w:hAnsi="Times New Roman" w:cs="Times New Roman"/>
          <w:sz w:val="24"/>
          <w:szCs w:val="28"/>
          <w:lang w:eastAsia="pl-PL"/>
        </w:rPr>
      </w:pPr>
      <w:r w:rsidRPr="001D58CC">
        <w:rPr>
          <w:rFonts w:ascii="Times New Roman" w:eastAsia="Times New Roman" w:hAnsi="Times New Roman" w:cs="Times New Roman"/>
          <w:b/>
          <w:sz w:val="24"/>
          <w:szCs w:val="28"/>
          <w:lang w:eastAsia="pl-PL"/>
        </w:rPr>
        <w:t>UWAGA</w:t>
      </w:r>
      <w:r w:rsidRPr="001D58CC">
        <w:rPr>
          <w:rFonts w:ascii="Times New Roman" w:eastAsia="Times New Roman" w:hAnsi="Times New Roman" w:cs="Times New Roman"/>
          <w:sz w:val="24"/>
          <w:szCs w:val="28"/>
          <w:lang w:eastAsia="pl-PL"/>
        </w:rPr>
        <w:t>: powstanie obowiązku podatkowego u Zamawiającego może wynikać z takich okoliczności jak: wewnątrz wspólnotowe nabycie towarów, import usług lub towarów, mechanizm odwróconego obciążenia podatkiem VAT (np. określone w ustawie o podatku od towarów i usług dostawy sprzętu elektronicznego).</w:t>
      </w:r>
    </w:p>
    <w:p w14:paraId="3B90F903" w14:textId="02D15ACC" w:rsidR="00B34A81" w:rsidRPr="009638A1" w:rsidRDefault="00335230">
      <w:pPr>
        <w:pStyle w:val="Akapitzlist"/>
        <w:numPr>
          <w:ilvl w:val="3"/>
          <w:numId w:val="31"/>
        </w:numPr>
        <w:tabs>
          <w:tab w:val="left" w:pos="284"/>
        </w:tabs>
        <w:autoSpaceDN w:val="0"/>
        <w:spacing w:before="120" w:after="0" w:line="276" w:lineRule="auto"/>
        <w:ind w:left="303"/>
        <w:jc w:val="both"/>
        <w:rPr>
          <w:rFonts w:ascii="Times New Roman" w:eastAsia="Times New Roman" w:hAnsi="Times New Roman" w:cs="Times New Roman"/>
          <w:sz w:val="24"/>
          <w:szCs w:val="24"/>
          <w:lang w:eastAsia="pl-PL"/>
        </w:rPr>
      </w:pPr>
      <w:r w:rsidRPr="00667A00">
        <w:rPr>
          <w:rFonts w:ascii="Times New Roman" w:eastAsia="Times New Roman" w:hAnsi="Times New Roman" w:cs="Times New Roman"/>
          <w:sz w:val="24"/>
          <w:szCs w:val="24"/>
          <w:lang w:eastAsia="pl-PL"/>
        </w:rPr>
        <w:t>W przypadku gdy wybór oferty będzie prowadzić do</w:t>
      </w:r>
      <w:r w:rsidRPr="00901137">
        <w:rPr>
          <w:rFonts w:ascii="Times New Roman" w:eastAsia="Times New Roman" w:hAnsi="Times New Roman" w:cs="Times New Roman"/>
          <w:sz w:val="24"/>
          <w:szCs w:val="24"/>
          <w:lang w:eastAsia="pl-PL"/>
        </w:rPr>
        <w:t xml:space="preserve"> powstania u Zamawiającego obowiązku podatkowego – należy wskazać: - nazwę (rodzaj) towaru lub usługi, których dostawa lub świadczenie będzie prowadzić do powstania obowiązku podatkowego zgodnie z przepisami o podatku od towarów i usług……………………………………………. </w:t>
      </w:r>
      <w:r w:rsidR="00DF42A8" w:rsidRPr="00901137">
        <w:rPr>
          <w:rFonts w:ascii="Times New Roman" w:eastAsia="Times New Roman" w:hAnsi="Times New Roman" w:cs="Times New Roman"/>
          <w:sz w:val="24"/>
          <w:szCs w:val="24"/>
          <w:lang w:eastAsia="pl-PL"/>
        </w:rPr>
        <w:t>-</w:t>
      </w:r>
      <w:r w:rsidRPr="00901137">
        <w:rPr>
          <w:rFonts w:ascii="Times New Roman" w:eastAsia="Times New Roman" w:hAnsi="Times New Roman" w:cs="Times New Roman"/>
          <w:sz w:val="24"/>
          <w:szCs w:val="24"/>
          <w:lang w:eastAsia="pl-PL"/>
        </w:rPr>
        <w:t xml:space="preserve"> ich wartość (netto) bez kwoty podatku: ………………………………………………… </w:t>
      </w:r>
      <w:r w:rsidR="00DF42A8" w:rsidRPr="00901137">
        <w:rPr>
          <w:rFonts w:ascii="Times New Roman" w:eastAsia="Times New Roman" w:hAnsi="Times New Roman" w:cs="Times New Roman"/>
          <w:sz w:val="24"/>
          <w:szCs w:val="24"/>
          <w:lang w:eastAsia="pl-PL"/>
        </w:rPr>
        <w:t>-</w:t>
      </w:r>
      <w:r w:rsidRPr="00901137">
        <w:rPr>
          <w:rFonts w:ascii="Times New Roman" w:eastAsia="Times New Roman" w:hAnsi="Times New Roman" w:cs="Times New Roman"/>
          <w:sz w:val="24"/>
          <w:szCs w:val="24"/>
          <w:lang w:eastAsia="pl-PL"/>
        </w:rPr>
        <w:t xml:space="preserve"> staw</w:t>
      </w:r>
      <w:r w:rsidR="00772433">
        <w:rPr>
          <w:rFonts w:ascii="Times New Roman" w:eastAsia="Times New Roman" w:hAnsi="Times New Roman" w:cs="Times New Roman"/>
          <w:sz w:val="24"/>
          <w:szCs w:val="24"/>
          <w:lang w:eastAsia="pl-PL"/>
        </w:rPr>
        <w:t>k</w:t>
      </w:r>
      <w:r w:rsidRPr="00901137">
        <w:rPr>
          <w:rFonts w:ascii="Times New Roman" w:eastAsia="Times New Roman" w:hAnsi="Times New Roman" w:cs="Times New Roman"/>
          <w:sz w:val="24"/>
          <w:szCs w:val="24"/>
          <w:lang w:eastAsia="pl-PL"/>
        </w:rPr>
        <w:t>a podatku ……………….%.</w:t>
      </w:r>
    </w:p>
    <w:p w14:paraId="3D00F114" w14:textId="74F4AFA1" w:rsidR="00335230" w:rsidRPr="001D58CC" w:rsidRDefault="00335230" w:rsidP="00A5152D">
      <w:pPr>
        <w:tabs>
          <w:tab w:val="left" w:pos="360"/>
        </w:tabs>
        <w:autoSpaceDN w:val="0"/>
        <w:spacing w:before="120" w:after="0" w:line="276" w:lineRule="auto"/>
        <w:ind w:left="284"/>
        <w:contextualSpacing/>
        <w:jc w:val="both"/>
        <w:rPr>
          <w:rFonts w:ascii="Times New Roman" w:eastAsia="Times New Roman" w:hAnsi="Times New Roman" w:cs="Times New Roman"/>
          <w:sz w:val="24"/>
          <w:szCs w:val="28"/>
          <w:lang w:eastAsia="pl-PL"/>
        </w:rPr>
      </w:pPr>
      <w:r w:rsidRPr="001D58CC">
        <w:rPr>
          <w:rFonts w:ascii="Times New Roman" w:eastAsia="Times New Roman" w:hAnsi="Times New Roman" w:cs="Times New Roman"/>
          <w:b/>
          <w:sz w:val="24"/>
          <w:szCs w:val="28"/>
          <w:lang w:eastAsia="pl-PL"/>
        </w:rPr>
        <w:t>UWAGA</w:t>
      </w:r>
      <w:r w:rsidRPr="001D58CC">
        <w:rPr>
          <w:rFonts w:ascii="Times New Roman" w:eastAsia="Times New Roman" w:hAnsi="Times New Roman" w:cs="Times New Roman"/>
          <w:sz w:val="24"/>
          <w:szCs w:val="28"/>
          <w:lang w:eastAsia="pl-PL"/>
        </w:rPr>
        <w:t xml:space="preserve">: brak informacji w ww. zakresie oznacza, </w:t>
      </w:r>
      <w:r w:rsidR="00DF42A8">
        <w:rPr>
          <w:rFonts w:ascii="Times New Roman" w:eastAsia="Times New Roman" w:hAnsi="Times New Roman" w:cs="Times New Roman"/>
          <w:sz w:val="24"/>
          <w:szCs w:val="28"/>
          <w:lang w:eastAsia="pl-PL"/>
        </w:rPr>
        <w:t>ż</w:t>
      </w:r>
      <w:r w:rsidRPr="001D58CC">
        <w:rPr>
          <w:rFonts w:ascii="Times New Roman" w:eastAsia="Times New Roman" w:hAnsi="Times New Roman" w:cs="Times New Roman"/>
          <w:sz w:val="24"/>
          <w:szCs w:val="28"/>
          <w:lang w:eastAsia="pl-PL"/>
        </w:rPr>
        <w:t>e złożona oferta nie będzie prowadziła do postania u Zamawiającego obowiązku podatkowego.</w:t>
      </w:r>
    </w:p>
    <w:p w14:paraId="4970BB0E" w14:textId="04C4D797" w:rsidR="00473344" w:rsidRDefault="00335230" w:rsidP="00473344">
      <w:pPr>
        <w:tabs>
          <w:tab w:val="left" w:pos="360"/>
        </w:tabs>
        <w:autoSpaceDN w:val="0"/>
        <w:spacing w:before="120" w:after="0" w:line="276" w:lineRule="auto"/>
        <w:ind w:left="720"/>
        <w:jc w:val="both"/>
        <w:rPr>
          <w:rFonts w:ascii="Times New Roman" w:eastAsia="Times New Roman" w:hAnsi="Times New Roman" w:cs="Times New Roman"/>
          <w:i/>
          <w:sz w:val="16"/>
          <w:szCs w:val="16"/>
          <w:lang w:eastAsia="pl-PL"/>
        </w:rPr>
      </w:pPr>
      <w:r w:rsidRPr="001D58CC">
        <w:rPr>
          <w:rFonts w:ascii="Times New Roman" w:eastAsia="Times New Roman" w:hAnsi="Times New Roman" w:cs="Times New Roman"/>
          <w:i/>
          <w:sz w:val="16"/>
          <w:szCs w:val="16"/>
          <w:lang w:eastAsia="pl-PL"/>
        </w:rPr>
        <w:t>*Niepotrzebne skreślić</w:t>
      </w:r>
    </w:p>
    <w:p w14:paraId="016438AB" w14:textId="4B753303" w:rsidR="003420F5" w:rsidRPr="001D58CC" w:rsidRDefault="00E22EF5" w:rsidP="002F12F1">
      <w:pPr>
        <w:numPr>
          <w:ilvl w:val="0"/>
          <w:numId w:val="194"/>
        </w:numPr>
        <w:tabs>
          <w:tab w:val="left" w:pos="360"/>
        </w:tabs>
        <w:suppressAutoHyphens/>
        <w:autoSpaceDN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w:t>
      </w:r>
      <w:r w:rsidR="003420F5" w:rsidRPr="001D58CC">
        <w:rPr>
          <w:rFonts w:ascii="Times New Roman" w:eastAsia="Times New Roman" w:hAnsi="Times New Roman" w:cs="Times New Roman"/>
          <w:sz w:val="24"/>
          <w:szCs w:val="24"/>
          <w:lang w:eastAsia="pl-PL"/>
        </w:rPr>
        <w:t xml:space="preserve">nformacje i dokumenty zawarte w pliku …….…. </w:t>
      </w:r>
      <w:r w:rsidR="003420F5" w:rsidRPr="001D58CC">
        <w:rPr>
          <w:rFonts w:ascii="Times New Roman" w:eastAsia="Times New Roman" w:hAnsi="Times New Roman" w:cs="Times New Roman"/>
          <w:sz w:val="24"/>
          <w:szCs w:val="24"/>
          <w:u w:val="single"/>
          <w:lang w:eastAsia="pl-PL"/>
        </w:rPr>
        <w:t xml:space="preserve">stanowią tajemnicę przedsiębiorstwa </w:t>
      </w:r>
      <w:r w:rsidR="003420F5">
        <w:rPr>
          <w:rFonts w:ascii="Times New Roman" w:eastAsia="Times New Roman" w:hAnsi="Times New Roman" w:cs="Times New Roman"/>
          <w:sz w:val="24"/>
          <w:szCs w:val="24"/>
          <w:u w:val="single"/>
          <w:lang w:eastAsia="pl-PL"/>
        </w:rPr>
        <w:br/>
      </w:r>
      <w:r w:rsidR="003420F5" w:rsidRPr="001D58CC">
        <w:rPr>
          <w:rFonts w:ascii="Times New Roman" w:eastAsia="Times New Roman" w:hAnsi="Times New Roman" w:cs="Times New Roman"/>
          <w:sz w:val="24"/>
          <w:szCs w:val="24"/>
          <w:lang w:eastAsia="pl-PL"/>
        </w:rPr>
        <w:t xml:space="preserve">w rozumieniu przepisów o zwalczaniu nieuczciwej konkurencji i zastrzegamy, że nie mogą być one udostępniane. Pozostałe informacje i dokumenty są jawne. </w:t>
      </w:r>
    </w:p>
    <w:p w14:paraId="7CDE9C9C" w14:textId="77777777" w:rsidR="003420F5" w:rsidRPr="001D58CC" w:rsidRDefault="003420F5" w:rsidP="003420F5">
      <w:pPr>
        <w:tabs>
          <w:tab w:val="left" w:pos="360"/>
        </w:tabs>
        <w:suppressAutoHyphens/>
        <w:autoSpaceDN w:val="0"/>
        <w:spacing w:after="0" w:line="240"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i/>
          <w:sz w:val="24"/>
          <w:szCs w:val="24"/>
          <w:lang w:eastAsia="pl-PL"/>
        </w:rPr>
        <w:t>(Uwaga: Wykonawca musi się zastosować do zapisów SWZ).</w:t>
      </w:r>
    </w:p>
    <w:p w14:paraId="0C2D5E57" w14:textId="11F70CDD" w:rsidR="003420F5" w:rsidRPr="001D58CC" w:rsidRDefault="00E22EF5" w:rsidP="002F12F1">
      <w:pPr>
        <w:numPr>
          <w:ilvl w:val="0"/>
          <w:numId w:val="194"/>
        </w:numPr>
        <w:tabs>
          <w:tab w:val="left" w:pos="360"/>
        </w:tabs>
        <w:suppressAutoHyphens/>
        <w:autoSpaceDN w:val="0"/>
        <w:spacing w:before="120"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003420F5" w:rsidRPr="001D58CC">
        <w:rPr>
          <w:rFonts w:ascii="Times New Roman" w:eastAsia="Times New Roman" w:hAnsi="Times New Roman" w:cs="Times New Roman"/>
          <w:color w:val="000000"/>
          <w:sz w:val="24"/>
          <w:szCs w:val="24"/>
          <w:lang w:eastAsia="pl-PL"/>
        </w:rPr>
        <w:t>amierzam powierzyć realizację następujących części zamówienia Podwykonawcom</w:t>
      </w:r>
      <w:r w:rsidR="003420F5">
        <w:rPr>
          <w:rFonts w:ascii="Times New Roman" w:eastAsia="Times New Roman" w:hAnsi="Times New Roman" w:cs="Times New Roman"/>
          <w:color w:val="000000"/>
          <w:sz w:val="24"/>
          <w:szCs w:val="24"/>
          <w:lang w:eastAsia="pl-PL"/>
        </w:rPr>
        <w:t xml:space="preserve"> </w:t>
      </w:r>
      <w:r w:rsidR="003420F5" w:rsidRPr="003420F5">
        <w:rPr>
          <w:rFonts w:ascii="Times New Roman" w:eastAsia="Times New Roman" w:hAnsi="Times New Roman" w:cs="Times New Roman"/>
          <w:i/>
          <w:iCs/>
          <w:color w:val="000000"/>
          <w:sz w:val="24"/>
          <w:szCs w:val="24"/>
          <w:lang w:eastAsia="pl-PL"/>
        </w:rPr>
        <w:t>(jeżeli dotyczy):</w:t>
      </w:r>
    </w:p>
    <w:tbl>
      <w:tblPr>
        <w:tblW w:w="8959" w:type="dxa"/>
        <w:tblInd w:w="105" w:type="dxa"/>
        <w:tblLayout w:type="fixed"/>
        <w:tblCellMar>
          <w:left w:w="10" w:type="dxa"/>
          <w:right w:w="10" w:type="dxa"/>
        </w:tblCellMar>
        <w:tblLook w:val="0000" w:firstRow="0" w:lastRow="0" w:firstColumn="0" w:lastColumn="0" w:noHBand="0" w:noVBand="0"/>
      </w:tblPr>
      <w:tblGrid>
        <w:gridCol w:w="4755"/>
        <w:gridCol w:w="4204"/>
      </w:tblGrid>
      <w:tr w:rsidR="003420F5" w:rsidRPr="001D58CC" w14:paraId="7D6AFF5D" w14:textId="77777777" w:rsidTr="003420F5">
        <w:trPr>
          <w:trHeight w:val="901"/>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55F710"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Opis części zamówienia, którą Wykonawca</w:t>
            </w:r>
          </w:p>
          <w:p w14:paraId="43F42356"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zamierza powierzyć do realizacji przez Podwykonawcę</w:t>
            </w: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FC8445"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Nazwa Podwykonawcy</w:t>
            </w:r>
          </w:p>
        </w:tc>
      </w:tr>
      <w:tr w:rsidR="003420F5" w:rsidRPr="001D58CC" w14:paraId="6727B620" w14:textId="77777777" w:rsidTr="003420F5">
        <w:trPr>
          <w:trHeight w:val="338"/>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7E93E2" w14:textId="77777777" w:rsidR="003420F5" w:rsidRPr="001D58CC" w:rsidRDefault="003420F5" w:rsidP="009851C8">
            <w:pPr>
              <w:autoSpaceDE w:val="0"/>
              <w:spacing w:after="0" w:line="240" w:lineRule="auto"/>
              <w:rPr>
                <w:rFonts w:ascii="Times New Roman" w:eastAsia="Times New Roman" w:hAnsi="Times New Roman" w:cs="Times New Roman"/>
                <w:color w:val="000000"/>
                <w:sz w:val="24"/>
                <w:szCs w:val="24"/>
                <w:lang w:eastAsia="pl-PL"/>
              </w:rPr>
            </w:pP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FC1E6A"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r>
      <w:tr w:rsidR="003420F5" w:rsidRPr="001D58CC" w14:paraId="6F82A1A4" w14:textId="77777777" w:rsidTr="003420F5">
        <w:trPr>
          <w:trHeight w:val="436"/>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D2ECE4"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D6A4F2"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r>
    </w:tbl>
    <w:p w14:paraId="1C829BD5" w14:textId="3ABFDA2B" w:rsidR="003420F5" w:rsidRDefault="003420F5" w:rsidP="003420F5">
      <w:pPr>
        <w:tabs>
          <w:tab w:val="left" w:pos="360"/>
        </w:tabs>
        <w:autoSpaceDN w:val="0"/>
        <w:spacing w:before="120" w:after="0" w:line="276" w:lineRule="auto"/>
        <w:jc w:val="both"/>
        <w:rPr>
          <w:rFonts w:ascii="Times New Roman" w:eastAsia="Times New Roman" w:hAnsi="Times New Roman" w:cs="Times New Roman"/>
          <w:iCs/>
          <w:sz w:val="16"/>
          <w:szCs w:val="16"/>
          <w:lang w:eastAsia="pl-PL"/>
        </w:rPr>
      </w:pPr>
    </w:p>
    <w:p w14:paraId="40A2DE4B" w14:textId="7AAB2850" w:rsidR="009638A1" w:rsidRPr="006A2D8E" w:rsidRDefault="00E22EF5" w:rsidP="002F12F1">
      <w:pPr>
        <w:numPr>
          <w:ilvl w:val="0"/>
          <w:numId w:val="194"/>
        </w:numPr>
        <w:tabs>
          <w:tab w:val="left" w:pos="66"/>
          <w:tab w:val="left" w:pos="360"/>
        </w:tabs>
        <w:suppressAutoHyphens/>
        <w:autoSpaceDE w:val="0"/>
        <w:autoSpaceDN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9638A1" w:rsidRPr="001D58CC">
        <w:rPr>
          <w:rFonts w:ascii="Times New Roman" w:eastAsia="Times New Roman" w:hAnsi="Times New Roman" w:cs="Times New Roman"/>
          <w:color w:val="000000"/>
          <w:sz w:val="24"/>
          <w:szCs w:val="24"/>
          <w:lang w:eastAsia="pl-PL"/>
        </w:rPr>
        <w:t>estem mikro przedsiębiorstwem</w:t>
      </w:r>
      <w:r w:rsidR="009638A1" w:rsidRPr="00E2388E">
        <w:rPr>
          <w:rStyle w:val="Odwoanieprzypisudolnego"/>
          <w:sz w:val="16"/>
          <w:szCs w:val="16"/>
        </w:rPr>
        <w:footnoteRef/>
      </w:r>
      <w:r w:rsidR="009638A1" w:rsidRPr="001D58CC">
        <w:rPr>
          <w:rFonts w:ascii="Times New Roman" w:eastAsia="Times New Roman" w:hAnsi="Times New Roman" w:cs="Times New Roman"/>
          <w:color w:val="000000"/>
          <w:sz w:val="24"/>
          <w:szCs w:val="24"/>
          <w:lang w:eastAsia="pl-PL"/>
        </w:rPr>
        <w:t xml:space="preserve"> / małym przedsiębiorstwem / średnim przedsiębiorstwem / dużym przedsiębiorcą / jednoosobową działalnością gospodarcz</w:t>
      </w:r>
      <w:r w:rsidR="009638A1">
        <w:rPr>
          <w:rFonts w:ascii="Times New Roman" w:eastAsia="Times New Roman" w:hAnsi="Times New Roman" w:cs="Times New Roman"/>
          <w:color w:val="000000"/>
          <w:sz w:val="24"/>
          <w:szCs w:val="24"/>
          <w:lang w:eastAsia="pl-PL"/>
        </w:rPr>
        <w:t>ą</w:t>
      </w:r>
      <w:r w:rsidR="009638A1" w:rsidRPr="001D58CC">
        <w:rPr>
          <w:rFonts w:ascii="Times New Roman" w:eastAsia="Times New Roman" w:hAnsi="Times New Roman" w:cs="Times New Roman"/>
          <w:color w:val="000000"/>
          <w:sz w:val="24"/>
          <w:szCs w:val="24"/>
          <w:lang w:eastAsia="pl-PL"/>
        </w:rPr>
        <w:t xml:space="preserve"> / osobą fizyczną nieprowadzącą działalności gospodarczej / inne ………………………..</w:t>
      </w:r>
    </w:p>
    <w:p w14:paraId="6E449E4E" w14:textId="77777777" w:rsidR="009638A1" w:rsidRPr="009638A1" w:rsidRDefault="009638A1" w:rsidP="009638A1">
      <w:pPr>
        <w:pStyle w:val="Tekstprzypisudolnego"/>
        <w:jc w:val="both"/>
        <w:rPr>
          <w:sz w:val="16"/>
          <w:szCs w:val="16"/>
        </w:rPr>
      </w:pPr>
    </w:p>
    <w:p w14:paraId="5919D7EA" w14:textId="4010A375" w:rsidR="001B0C11" w:rsidRPr="001B0C11" w:rsidRDefault="001B0C11" w:rsidP="002F12F1">
      <w:pPr>
        <w:pStyle w:val="Akapitzlist"/>
        <w:numPr>
          <w:ilvl w:val="0"/>
          <w:numId w:val="194"/>
        </w:numPr>
        <w:tabs>
          <w:tab w:val="left" w:pos="360"/>
          <w:tab w:val="left" w:pos="2552"/>
        </w:tabs>
        <w:suppressAutoHyphens/>
        <w:autoSpaceDN w:val="0"/>
        <w:spacing w:after="0" w:line="276" w:lineRule="auto"/>
        <w:ind w:left="360"/>
        <w:jc w:val="both"/>
        <w:rPr>
          <w:rFonts w:ascii="Times New Roman" w:eastAsia="Times New Roman" w:hAnsi="Times New Roman" w:cs="Times New Roman"/>
          <w:sz w:val="24"/>
          <w:szCs w:val="24"/>
          <w:lang w:eastAsia="pl-PL"/>
        </w:rPr>
      </w:pPr>
      <w:r w:rsidRPr="001B0C11">
        <w:rPr>
          <w:rFonts w:ascii="Times New Roman" w:eastAsia="Times New Roman" w:hAnsi="Times New Roman" w:cs="Times New Roman"/>
          <w:sz w:val="24"/>
          <w:szCs w:val="24"/>
          <w:lang w:eastAsia="pl-PL"/>
        </w:rPr>
        <w:t xml:space="preserve">Nazwa Banku i nr konta Wykonawcy, na które Zamawiający ma zwrócić wadium </w:t>
      </w:r>
      <w:r w:rsidRPr="001B0C11">
        <w:rPr>
          <w:rFonts w:ascii="Times New Roman" w:eastAsia="Times New Roman" w:hAnsi="Times New Roman" w:cs="Times New Roman"/>
          <w:sz w:val="24"/>
          <w:szCs w:val="24"/>
          <w:lang w:eastAsia="pl-PL"/>
        </w:rPr>
        <w:br/>
        <w:t xml:space="preserve">w przypadkach określonych w ustawie </w:t>
      </w:r>
      <w:proofErr w:type="spellStart"/>
      <w:r w:rsidRPr="001B0C11">
        <w:rPr>
          <w:rFonts w:ascii="Times New Roman" w:eastAsia="Times New Roman" w:hAnsi="Times New Roman" w:cs="Times New Roman"/>
          <w:sz w:val="24"/>
          <w:szCs w:val="24"/>
          <w:lang w:eastAsia="pl-PL"/>
        </w:rPr>
        <w:t>P</w:t>
      </w:r>
      <w:r w:rsidR="00F42443">
        <w:rPr>
          <w:rFonts w:ascii="Times New Roman" w:eastAsia="Times New Roman" w:hAnsi="Times New Roman" w:cs="Times New Roman"/>
          <w:sz w:val="24"/>
          <w:szCs w:val="24"/>
          <w:lang w:eastAsia="pl-PL"/>
        </w:rPr>
        <w:t>.</w:t>
      </w:r>
      <w:r w:rsidRPr="001B0C11">
        <w:rPr>
          <w:rFonts w:ascii="Times New Roman" w:eastAsia="Times New Roman" w:hAnsi="Times New Roman" w:cs="Times New Roman"/>
          <w:sz w:val="24"/>
          <w:szCs w:val="24"/>
          <w:lang w:eastAsia="pl-PL"/>
        </w:rPr>
        <w:t>z</w:t>
      </w:r>
      <w:r w:rsidR="00F42443">
        <w:rPr>
          <w:rFonts w:ascii="Times New Roman" w:eastAsia="Times New Roman" w:hAnsi="Times New Roman" w:cs="Times New Roman"/>
          <w:sz w:val="24"/>
          <w:szCs w:val="24"/>
          <w:lang w:eastAsia="pl-PL"/>
        </w:rPr>
        <w:t>.</w:t>
      </w:r>
      <w:r w:rsidRPr="001B0C11">
        <w:rPr>
          <w:rFonts w:ascii="Times New Roman" w:eastAsia="Times New Roman" w:hAnsi="Times New Roman" w:cs="Times New Roman"/>
          <w:sz w:val="24"/>
          <w:szCs w:val="24"/>
          <w:lang w:eastAsia="pl-PL"/>
        </w:rPr>
        <w:t>p</w:t>
      </w:r>
      <w:proofErr w:type="spellEnd"/>
      <w:r w:rsidR="00F42443">
        <w:rPr>
          <w:rFonts w:ascii="Times New Roman" w:eastAsia="Times New Roman" w:hAnsi="Times New Roman" w:cs="Times New Roman"/>
          <w:sz w:val="24"/>
          <w:szCs w:val="24"/>
          <w:lang w:eastAsia="pl-PL"/>
        </w:rPr>
        <w:t>.</w:t>
      </w:r>
      <w:r w:rsidRPr="001B0C11">
        <w:rPr>
          <w:rFonts w:ascii="Times New Roman" w:eastAsia="Times New Roman" w:hAnsi="Times New Roman" w:cs="Times New Roman"/>
          <w:sz w:val="24"/>
          <w:szCs w:val="24"/>
          <w:lang w:eastAsia="pl-PL"/>
        </w:rPr>
        <w:t xml:space="preserve">:  </w:t>
      </w:r>
    </w:p>
    <w:p w14:paraId="398097BF" w14:textId="56991121" w:rsidR="009638A1" w:rsidRPr="001D58CC" w:rsidRDefault="001B0C11" w:rsidP="00D87334">
      <w:pPr>
        <w:tabs>
          <w:tab w:val="left" w:pos="360"/>
          <w:tab w:val="left" w:pos="2552"/>
        </w:tabs>
        <w:autoSpaceDN w:val="0"/>
        <w:spacing w:after="0" w:line="276" w:lineRule="auto"/>
        <w:ind w:left="360"/>
        <w:contextualSpacing/>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t>
      </w:r>
    </w:p>
    <w:p w14:paraId="2C94E959" w14:textId="6510C5AD" w:rsidR="001B0C11" w:rsidRPr="001B0C11" w:rsidRDefault="001B0C11" w:rsidP="002F12F1">
      <w:pPr>
        <w:pStyle w:val="Akapitzlist"/>
        <w:numPr>
          <w:ilvl w:val="0"/>
          <w:numId w:val="194"/>
        </w:numPr>
        <w:tabs>
          <w:tab w:val="left" w:pos="360"/>
          <w:tab w:val="left" w:pos="2552"/>
        </w:tabs>
        <w:suppressAutoHyphens/>
        <w:autoSpaceDN w:val="0"/>
        <w:spacing w:after="0" w:line="276" w:lineRule="auto"/>
        <w:ind w:left="360"/>
        <w:jc w:val="both"/>
        <w:rPr>
          <w:rFonts w:ascii="Times New Roman" w:eastAsia="Times New Roman" w:hAnsi="Times New Roman" w:cs="Times New Roman"/>
          <w:sz w:val="24"/>
          <w:szCs w:val="24"/>
          <w:lang w:eastAsia="pl-PL"/>
        </w:rPr>
      </w:pPr>
      <w:r w:rsidRPr="001B0C11">
        <w:rPr>
          <w:rFonts w:ascii="Times New Roman" w:eastAsia="Times New Roman" w:hAnsi="Times New Roman" w:cs="Times New Roman"/>
          <w:sz w:val="24"/>
          <w:szCs w:val="24"/>
          <w:lang w:eastAsia="pl-PL"/>
        </w:rPr>
        <w:t xml:space="preserve">Inne informacje Wykonawcy: </w:t>
      </w:r>
    </w:p>
    <w:p w14:paraId="67C8C1EA"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Nr telefonu Wykonawcy ……………………………</w:t>
      </w:r>
    </w:p>
    <w:p w14:paraId="1BC40BE5"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Adres e-mail      …………………….………………</w:t>
      </w:r>
    </w:p>
    <w:p w14:paraId="4B091A85"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NIP Wykonawcy ………………….………………..</w:t>
      </w:r>
    </w:p>
    <w:p w14:paraId="374B4159"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Regon Wykonawcy ……………..………………….</w:t>
      </w:r>
    </w:p>
    <w:p w14:paraId="5D16D5C9" w14:textId="08BD8D8B" w:rsidR="001B0C11" w:rsidRPr="001D58CC" w:rsidRDefault="001B0C11" w:rsidP="002F12F1">
      <w:pPr>
        <w:numPr>
          <w:ilvl w:val="0"/>
          <w:numId w:val="194"/>
        </w:numPr>
        <w:tabs>
          <w:tab w:val="left" w:pos="360"/>
        </w:tabs>
        <w:suppressAutoHyphens/>
        <w:autoSpaceDE w:val="0"/>
        <w:autoSpaceDN w:val="0"/>
        <w:spacing w:before="120" w:after="0" w:line="276"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 przypadku wyboru mojej oferty jako najkorzystniejszej, osobą umocowaną do podpisania umowy posiadającą kwalifikowany podpis elektroniczny</w:t>
      </w:r>
      <w:r w:rsidR="00216238" w:rsidRPr="00216238">
        <w:rPr>
          <w:rFonts w:ascii="Times New Roman" w:eastAsia="Times New Roman" w:hAnsi="Times New Roman" w:cs="Times New Roman"/>
          <w:sz w:val="24"/>
          <w:szCs w:val="24"/>
          <w:lang w:eastAsia="pl-PL"/>
        </w:rPr>
        <w:t>, podpis zaufany lub podpis osobisty</w:t>
      </w:r>
      <w:r w:rsidRPr="001D58CC">
        <w:rPr>
          <w:rFonts w:ascii="Times New Roman" w:eastAsia="Times New Roman" w:hAnsi="Times New Roman" w:cs="Times New Roman"/>
          <w:sz w:val="24"/>
          <w:szCs w:val="24"/>
          <w:lang w:eastAsia="pl-PL"/>
        </w:rPr>
        <w:t xml:space="preserve"> jest………………….</w:t>
      </w:r>
    </w:p>
    <w:p w14:paraId="2F1EC261" w14:textId="00014170" w:rsidR="00E22EF5" w:rsidRPr="000F6BA8" w:rsidRDefault="001B0C11" w:rsidP="002F12F1">
      <w:pPr>
        <w:numPr>
          <w:ilvl w:val="0"/>
          <w:numId w:val="194"/>
        </w:numPr>
        <w:tabs>
          <w:tab w:val="left" w:pos="360"/>
        </w:tabs>
        <w:suppressAutoHyphens/>
        <w:autoSpaceDE w:val="0"/>
        <w:autoSpaceDN w:val="0"/>
        <w:spacing w:after="0" w:line="276"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W przypadku wyboru mojej oferty jako najkorzystniejszej, osobą odpowiedzialną za realizację </w:t>
      </w:r>
      <w:r w:rsidR="00B47552">
        <w:rPr>
          <w:rFonts w:ascii="Times New Roman" w:eastAsia="Times New Roman" w:hAnsi="Times New Roman" w:cs="Times New Roman"/>
          <w:sz w:val="24"/>
          <w:szCs w:val="24"/>
          <w:lang w:eastAsia="pl-PL"/>
        </w:rPr>
        <w:t>umowy</w:t>
      </w:r>
      <w:r w:rsidRPr="001D58CC">
        <w:rPr>
          <w:rFonts w:ascii="Times New Roman" w:eastAsia="Times New Roman" w:hAnsi="Times New Roman" w:cs="Times New Roman"/>
          <w:sz w:val="24"/>
          <w:szCs w:val="24"/>
          <w:lang w:eastAsia="pl-PL"/>
        </w:rPr>
        <w:t xml:space="preserve"> jest ……………………… tel. ………………</w:t>
      </w:r>
      <w:r w:rsidR="004B5E91">
        <w:rPr>
          <w:rFonts w:ascii="Times New Roman" w:eastAsia="Times New Roman" w:hAnsi="Times New Roman" w:cs="Times New Roman"/>
          <w:sz w:val="24"/>
          <w:szCs w:val="24"/>
          <w:lang w:eastAsia="pl-PL"/>
        </w:rPr>
        <w:t xml:space="preserve"> </w:t>
      </w:r>
      <w:r w:rsidRPr="004B5E91">
        <w:rPr>
          <w:rFonts w:ascii="Times New Roman" w:eastAsia="Times New Roman" w:hAnsi="Times New Roman" w:cs="Times New Roman"/>
          <w:sz w:val="24"/>
          <w:szCs w:val="24"/>
          <w:lang w:eastAsia="pl-PL"/>
        </w:rPr>
        <w:t>e-mail ……</w:t>
      </w:r>
      <w:r w:rsidR="004B5E91">
        <w:rPr>
          <w:rFonts w:ascii="Times New Roman" w:eastAsia="Times New Roman" w:hAnsi="Times New Roman" w:cs="Times New Roman"/>
          <w:sz w:val="24"/>
          <w:szCs w:val="24"/>
          <w:lang w:eastAsia="pl-PL"/>
        </w:rPr>
        <w:t>……………</w:t>
      </w:r>
    </w:p>
    <w:p w14:paraId="5483FB4A" w14:textId="664C1C0C" w:rsidR="003550B0" w:rsidRDefault="003550B0" w:rsidP="004B7663">
      <w:pPr>
        <w:pStyle w:val="paragraph"/>
        <w:spacing w:before="0" w:beforeAutospacing="0" w:after="0" w:afterAutospacing="0" w:line="276" w:lineRule="auto"/>
        <w:jc w:val="both"/>
        <w:rPr>
          <w:rFonts w:ascii="Book Antiqua" w:hAnsi="Book Antiqua"/>
          <w:sz w:val="22"/>
          <w:szCs w:val="22"/>
        </w:rPr>
      </w:pPr>
    </w:p>
    <w:p w14:paraId="0D22743B" w14:textId="77777777" w:rsidR="003550B0" w:rsidRPr="0068276C" w:rsidRDefault="003550B0" w:rsidP="00307D78">
      <w:pPr>
        <w:pStyle w:val="paragraph"/>
        <w:spacing w:before="0" w:beforeAutospacing="0" w:after="0" w:afterAutospacing="0" w:line="276" w:lineRule="auto"/>
        <w:jc w:val="both"/>
        <w:rPr>
          <w:rFonts w:ascii="Book Antiqua" w:hAnsi="Book Antiqua"/>
          <w:sz w:val="22"/>
          <w:szCs w:val="22"/>
        </w:rPr>
      </w:pPr>
    </w:p>
    <w:p w14:paraId="2408EEE0" w14:textId="77777777" w:rsidR="00901137" w:rsidRDefault="001870BF" w:rsidP="00A5152D">
      <w:pPr>
        <w:spacing w:line="276" w:lineRule="auto"/>
        <w:jc w:val="both"/>
        <w:rPr>
          <w:rFonts w:ascii="Book Antiqua" w:hAnsi="Book Antiqua"/>
          <w:b/>
        </w:rPr>
      </w:pPr>
      <w:r w:rsidRPr="006877CB">
        <w:rPr>
          <w:rFonts w:ascii="Book Antiqua" w:hAnsi="Book Antiqua"/>
          <w:b/>
        </w:rPr>
        <w:t>INNE DOKUMENTY SKŁADANE WRAZ Z OFERTĄ:</w:t>
      </w:r>
    </w:p>
    <w:p w14:paraId="7A67CE27" w14:textId="2989BC48" w:rsidR="001870BF" w:rsidRPr="004B5E91" w:rsidRDefault="001870BF" w:rsidP="00A5152D">
      <w:pPr>
        <w:spacing w:line="276" w:lineRule="auto"/>
        <w:jc w:val="both"/>
        <w:rPr>
          <w:rFonts w:ascii="Book Antiqua" w:hAnsi="Book Antiqua"/>
          <w:b/>
        </w:rPr>
      </w:pPr>
      <w:r w:rsidRPr="004B5E91">
        <w:rPr>
          <w:rFonts w:ascii="Times New Roman" w:hAnsi="Times New Roman" w:cs="Times New Roman"/>
        </w:rPr>
        <w:t>Załączniki do niniejszej oferty:</w:t>
      </w:r>
    </w:p>
    <w:p w14:paraId="7B5CA873" w14:textId="47CD9221" w:rsidR="001870BF" w:rsidRPr="006877CB" w:rsidRDefault="001870BF">
      <w:pPr>
        <w:numPr>
          <w:ilvl w:val="0"/>
          <w:numId w:val="33"/>
        </w:numPr>
        <w:spacing w:after="0" w:line="276" w:lineRule="auto"/>
        <w:ind w:left="567" w:hanging="567"/>
        <w:jc w:val="both"/>
        <w:rPr>
          <w:rFonts w:ascii="Book Antiqua" w:hAnsi="Book Antiqua"/>
        </w:rPr>
      </w:pPr>
      <w:r w:rsidRPr="006877CB">
        <w:rPr>
          <w:rFonts w:ascii="Book Antiqua" w:hAnsi="Book Antiqua"/>
        </w:rPr>
        <w:t>………………………………</w:t>
      </w:r>
    </w:p>
    <w:p w14:paraId="2CB72E67" w14:textId="5E4C41BA" w:rsidR="001870BF" w:rsidRPr="006877CB" w:rsidRDefault="001870BF">
      <w:pPr>
        <w:numPr>
          <w:ilvl w:val="0"/>
          <w:numId w:val="33"/>
        </w:numPr>
        <w:spacing w:after="0" w:line="276" w:lineRule="auto"/>
        <w:ind w:left="567" w:hanging="567"/>
        <w:jc w:val="both"/>
        <w:rPr>
          <w:rFonts w:ascii="Book Antiqua" w:hAnsi="Book Antiqua"/>
        </w:rPr>
      </w:pPr>
      <w:r w:rsidRPr="006877CB">
        <w:rPr>
          <w:rFonts w:ascii="Book Antiqua" w:hAnsi="Book Antiqua"/>
        </w:rPr>
        <w:t>………………………………</w:t>
      </w:r>
    </w:p>
    <w:p w14:paraId="4A305D5E" w14:textId="4B3815DE" w:rsidR="00022F6F" w:rsidRDefault="001870BF">
      <w:pPr>
        <w:numPr>
          <w:ilvl w:val="0"/>
          <w:numId w:val="33"/>
        </w:numPr>
        <w:spacing w:after="0" w:line="276" w:lineRule="auto"/>
        <w:ind w:left="567" w:hanging="567"/>
        <w:jc w:val="both"/>
        <w:rPr>
          <w:rFonts w:ascii="Book Antiqua" w:hAnsi="Book Antiqua"/>
        </w:rPr>
      </w:pPr>
      <w:r w:rsidRPr="006877CB">
        <w:rPr>
          <w:rFonts w:ascii="Book Antiqua" w:hAnsi="Book Antiqua"/>
        </w:rPr>
        <w:t>………………………………</w:t>
      </w:r>
    </w:p>
    <w:p w14:paraId="48828893" w14:textId="3482A3B5" w:rsidR="00B47552" w:rsidRDefault="00B47552" w:rsidP="00B47552">
      <w:pPr>
        <w:spacing w:after="0" w:line="276" w:lineRule="auto"/>
        <w:jc w:val="both"/>
        <w:rPr>
          <w:rFonts w:ascii="Book Antiqua" w:hAnsi="Book Antiqua"/>
        </w:rPr>
      </w:pPr>
    </w:p>
    <w:p w14:paraId="12CF2522" w14:textId="77777777" w:rsidR="00B47552" w:rsidRPr="00D87334" w:rsidRDefault="00B47552" w:rsidP="00B47552">
      <w:pPr>
        <w:spacing w:after="0" w:line="276" w:lineRule="auto"/>
        <w:jc w:val="both"/>
        <w:rPr>
          <w:rFonts w:ascii="Book Antiqua" w:hAnsi="Book Antiqua"/>
        </w:rPr>
      </w:pPr>
    </w:p>
    <w:p w14:paraId="63EC6965" w14:textId="4212923F" w:rsidR="001D58CC" w:rsidRDefault="00335230" w:rsidP="009718C9">
      <w:pPr>
        <w:jc w:val="center"/>
        <w:rPr>
          <w:rFonts w:ascii="Times New Roman" w:hAnsi="Times New Roman" w:cs="Times New Roman"/>
          <w:b/>
          <w:bCs/>
          <w:color w:val="FF0000"/>
          <w:sz w:val="18"/>
          <w:szCs w:val="18"/>
        </w:rPr>
      </w:pPr>
      <w:bookmarkStart w:id="13" w:name="_Hlk104805981"/>
      <w:r w:rsidRPr="00922066">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r w:rsidR="00922066">
        <w:rPr>
          <w:rFonts w:ascii="Times New Roman" w:hAnsi="Times New Roman" w:cs="Times New Roman"/>
          <w:b/>
          <w:bCs/>
          <w:color w:val="FF0000"/>
          <w:sz w:val="18"/>
          <w:szCs w:val="18"/>
        </w:rPr>
        <w:t>.</w:t>
      </w:r>
      <w:bookmarkEnd w:id="13"/>
    </w:p>
    <w:p w14:paraId="4573F70D" w14:textId="43245483" w:rsidR="00307D78" w:rsidRPr="00E2388E" w:rsidRDefault="00307D78" w:rsidP="00307D78">
      <w:pPr>
        <w:pStyle w:val="Tekstprzypisudolnego"/>
        <w:jc w:val="both"/>
        <w:rPr>
          <w:sz w:val="16"/>
          <w:szCs w:val="16"/>
        </w:rPr>
      </w:pPr>
      <w:bookmarkStart w:id="14" w:name="_Hlk104805261"/>
      <w:r w:rsidRPr="00E2388E">
        <w:rPr>
          <w:rStyle w:val="Odwoanieprzypisudolnego"/>
          <w:sz w:val="16"/>
          <w:szCs w:val="16"/>
        </w:rPr>
        <w:footnoteRef/>
      </w:r>
      <w:bookmarkEnd w:id="14"/>
      <w:r w:rsidRPr="00E2388E">
        <w:rPr>
          <w:sz w:val="16"/>
          <w:szCs w:val="16"/>
        </w:rPr>
        <w:t xml:space="preserve">Por. zalecenie Komisji z dnia 6 maja 2003 r. dotyczące definicji mikroprzedsiębiorstw oraz małych i średnich przedsiębiorstw (Dz. U. L. 124 </w:t>
      </w:r>
      <w:r>
        <w:rPr>
          <w:sz w:val="16"/>
          <w:szCs w:val="16"/>
        </w:rPr>
        <w:br/>
      </w:r>
      <w:r w:rsidRPr="00E2388E">
        <w:rPr>
          <w:sz w:val="16"/>
          <w:szCs w:val="16"/>
        </w:rPr>
        <w:t>z 20.5.2003, s. 36</w:t>
      </w:r>
      <w:r>
        <w:rPr>
          <w:sz w:val="16"/>
          <w:szCs w:val="16"/>
        </w:rPr>
        <w:t>-41</w:t>
      </w:r>
      <w:r w:rsidRPr="00E2388E">
        <w:rPr>
          <w:sz w:val="16"/>
          <w:szCs w:val="16"/>
        </w:rPr>
        <w:t>) Te informacje są wymagane wyłącznie do celów statystycznych.</w:t>
      </w:r>
    </w:p>
    <w:p w14:paraId="0CD99A72" w14:textId="63CAEC3F" w:rsidR="00307D78" w:rsidRDefault="00307D78" w:rsidP="00307D78">
      <w:pPr>
        <w:pStyle w:val="Tekstprzypisudolnego"/>
        <w:jc w:val="both"/>
        <w:rPr>
          <w:sz w:val="16"/>
          <w:szCs w:val="16"/>
        </w:rPr>
      </w:pPr>
      <w:r>
        <w:rPr>
          <w:sz w:val="16"/>
          <w:szCs w:val="16"/>
        </w:rPr>
        <w:t>Mikroprzed</w:t>
      </w:r>
      <w:r w:rsidRPr="00361A83">
        <w:rPr>
          <w:sz w:val="16"/>
          <w:szCs w:val="16"/>
        </w:rPr>
        <w:t xml:space="preserve">siębiorstwo: mniej niż 10 pracowników, obrót roczny (kwota przyjętych pieniędzy w danym okresie) lub bilans (zestawienie aktywów </w:t>
      </w:r>
      <w:r>
        <w:rPr>
          <w:sz w:val="16"/>
          <w:szCs w:val="16"/>
        </w:rPr>
        <w:br/>
      </w:r>
      <w:r w:rsidRPr="00361A83">
        <w:rPr>
          <w:sz w:val="16"/>
          <w:szCs w:val="16"/>
        </w:rPr>
        <w:t>i pasywów firmy) poniżej 2 mln EUR</w:t>
      </w:r>
    </w:p>
    <w:p w14:paraId="1306D066" w14:textId="77777777" w:rsidR="00307D78" w:rsidRPr="00E2388E" w:rsidRDefault="00307D78" w:rsidP="00307D78">
      <w:pPr>
        <w:pStyle w:val="Tekstprzypisudolnego"/>
        <w:jc w:val="both"/>
        <w:rPr>
          <w:sz w:val="16"/>
          <w:szCs w:val="16"/>
        </w:rPr>
      </w:pPr>
      <w:r w:rsidRPr="00E2388E">
        <w:rPr>
          <w:sz w:val="16"/>
          <w:szCs w:val="16"/>
        </w:rPr>
        <w:t xml:space="preserve">Małe przedsiębiorstwo: przedsiębiorstwo, które zatrudnia mniej niż 50 osób i którego roczny obrót lub suma bilansowa nie przekracza </w:t>
      </w:r>
      <w:r>
        <w:rPr>
          <w:sz w:val="16"/>
          <w:szCs w:val="16"/>
        </w:rPr>
        <w:br/>
      </w:r>
      <w:r w:rsidRPr="00E2388E">
        <w:rPr>
          <w:sz w:val="16"/>
          <w:szCs w:val="16"/>
        </w:rPr>
        <w:t xml:space="preserve">10 milionów </w:t>
      </w:r>
      <w:r>
        <w:rPr>
          <w:sz w:val="16"/>
          <w:szCs w:val="16"/>
        </w:rPr>
        <w:t>e</w:t>
      </w:r>
      <w:r w:rsidRPr="00E2388E">
        <w:rPr>
          <w:sz w:val="16"/>
          <w:szCs w:val="16"/>
        </w:rPr>
        <w:t>ur</w:t>
      </w:r>
      <w:r>
        <w:rPr>
          <w:sz w:val="16"/>
          <w:szCs w:val="16"/>
        </w:rPr>
        <w:t>o</w:t>
      </w:r>
      <w:r w:rsidRPr="00E2388E">
        <w:rPr>
          <w:sz w:val="16"/>
          <w:szCs w:val="16"/>
        </w:rPr>
        <w:t>.</w:t>
      </w:r>
    </w:p>
    <w:p w14:paraId="07758963" w14:textId="77777777" w:rsidR="00307D78" w:rsidRDefault="00307D78" w:rsidP="00307D78">
      <w:pPr>
        <w:pStyle w:val="Tekstprzypisudolnego"/>
        <w:jc w:val="both"/>
        <w:rPr>
          <w:sz w:val="16"/>
          <w:szCs w:val="16"/>
        </w:rPr>
      </w:pPr>
      <w:r w:rsidRPr="00E2388E">
        <w:rPr>
          <w:sz w:val="16"/>
          <w:szCs w:val="16"/>
        </w:rPr>
        <w:t xml:space="preserve">Średnie przedsiębiorstwa: przedsiębiorstwa, które nie </w:t>
      </w:r>
      <w:r>
        <w:rPr>
          <w:sz w:val="16"/>
          <w:szCs w:val="16"/>
        </w:rPr>
        <w:t>są</w:t>
      </w:r>
      <w:r w:rsidRPr="00E2388E">
        <w:rPr>
          <w:sz w:val="16"/>
          <w:szCs w:val="16"/>
        </w:rPr>
        <w:t xml:space="preserve"> mikroprzedsiębiorstwami ani małymi przedsiębiorstwami i które zatrudniają mniej </w:t>
      </w:r>
      <w:r w:rsidRPr="00240100">
        <w:rPr>
          <w:sz w:val="16"/>
          <w:szCs w:val="16"/>
        </w:rPr>
        <w:t xml:space="preserve">niż 250 osób i których roczny obrót nie przekracza 50 milionów EUR lub roczna suma bilansowa nie przekracza 43 milionów euro. </w:t>
      </w:r>
    </w:p>
    <w:p w14:paraId="6397C56A" w14:textId="77777777" w:rsidR="0048669D" w:rsidRDefault="0048669D" w:rsidP="00A40D64">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5124FD96" w14:textId="77777777" w:rsidR="0048669D" w:rsidRDefault="0048669D" w:rsidP="003310CE">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38C7C37E" w14:textId="53612714" w:rsidR="001D58CC" w:rsidRPr="00EA21FB" w:rsidRDefault="00AD73C4" w:rsidP="00CC6E5B">
      <w:pPr>
        <w:suppressAutoHyphens/>
        <w:autoSpaceDN w:val="0"/>
        <w:spacing w:after="0" w:line="240" w:lineRule="auto"/>
        <w:ind w:left="6372" w:firstLine="708"/>
        <w:textAlignment w:val="baseline"/>
        <w:rPr>
          <w:rFonts w:ascii="Times New Roman" w:eastAsia="Times New Roman" w:hAnsi="Times New Roman" w:cs="Times New Roman"/>
          <w:b/>
          <w:iCs/>
          <w:kern w:val="3"/>
          <w:sz w:val="24"/>
          <w:szCs w:val="24"/>
          <w:lang w:eastAsia="pl-PL"/>
        </w:rPr>
      </w:pPr>
      <w:r>
        <w:rPr>
          <w:rFonts w:ascii="Times New Roman" w:eastAsia="Times New Roman" w:hAnsi="Times New Roman" w:cs="Times New Roman"/>
          <w:b/>
          <w:i/>
          <w:kern w:val="3"/>
          <w:sz w:val="24"/>
          <w:szCs w:val="24"/>
          <w:lang w:eastAsia="pl-PL"/>
        </w:rPr>
        <w:lastRenderedPageBreak/>
        <w:t xml:space="preserve"> </w:t>
      </w:r>
      <w:r w:rsidR="00EA21FB" w:rsidRPr="00EA21FB">
        <w:rPr>
          <w:rFonts w:ascii="Times New Roman" w:eastAsia="Times New Roman" w:hAnsi="Times New Roman" w:cs="Times New Roman"/>
          <w:b/>
          <w:iCs/>
          <w:kern w:val="3"/>
          <w:sz w:val="24"/>
          <w:szCs w:val="24"/>
          <w:lang w:eastAsia="pl-PL"/>
        </w:rPr>
        <w:t>Z</w:t>
      </w:r>
      <w:r w:rsidR="001D58CC" w:rsidRPr="00EA21FB">
        <w:rPr>
          <w:rFonts w:ascii="Times New Roman" w:eastAsia="Times New Roman" w:hAnsi="Times New Roman" w:cs="Times New Roman"/>
          <w:b/>
          <w:iCs/>
          <w:kern w:val="3"/>
          <w:sz w:val="24"/>
          <w:szCs w:val="24"/>
          <w:lang w:eastAsia="pl-PL"/>
        </w:rPr>
        <w:t xml:space="preserve">ałącznik nr </w:t>
      </w:r>
      <w:r w:rsidR="00EA21FB" w:rsidRPr="00EA21FB">
        <w:rPr>
          <w:rFonts w:ascii="Times New Roman" w:eastAsia="Times New Roman" w:hAnsi="Times New Roman" w:cs="Times New Roman"/>
          <w:b/>
          <w:iCs/>
          <w:kern w:val="3"/>
          <w:sz w:val="24"/>
          <w:szCs w:val="24"/>
          <w:lang w:eastAsia="pl-PL"/>
        </w:rPr>
        <w:t>2</w:t>
      </w:r>
      <w:r w:rsidR="001D58CC" w:rsidRPr="00EA21FB">
        <w:rPr>
          <w:rFonts w:ascii="Times New Roman" w:eastAsia="Times New Roman" w:hAnsi="Times New Roman" w:cs="Times New Roman"/>
          <w:b/>
          <w:iCs/>
          <w:kern w:val="3"/>
          <w:sz w:val="24"/>
          <w:szCs w:val="24"/>
          <w:lang w:eastAsia="pl-PL"/>
        </w:rPr>
        <w:t xml:space="preserve"> do SWZ</w:t>
      </w:r>
    </w:p>
    <w:p w14:paraId="62DA1E1D" w14:textId="64C226D5" w:rsidR="00EA21FB" w:rsidRDefault="00EA21FB" w:rsidP="00EA21FB">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49202FB2" w14:textId="77777777" w:rsidR="00EA21FB" w:rsidRPr="00EA21FB" w:rsidRDefault="00EA21FB" w:rsidP="00EA21FB">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72D290CF" w14:textId="528B8847" w:rsidR="00EA21FB" w:rsidRPr="00EA21FB" w:rsidRDefault="00EA21FB" w:rsidP="00EA21FB">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130A4A8A" w14:textId="77777777" w:rsidR="00EA21FB" w:rsidRPr="00EA21FB" w:rsidRDefault="00EA21FB" w:rsidP="00EA21FB">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56AF33CE" w14:textId="4F323CAF" w:rsidR="00051AA3" w:rsidRPr="00B362FA" w:rsidRDefault="00051AA3" w:rsidP="00E22EF5">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t xml:space="preserve">                      </w:t>
      </w:r>
      <w:r w:rsidR="00311056">
        <w:rPr>
          <w:rFonts w:ascii="Times New Roman" w:eastAsia="Times New Roman" w:hAnsi="Times New Roman" w:cs="Times New Roman"/>
          <w:i/>
          <w:sz w:val="14"/>
          <w:szCs w:val="14"/>
          <w:lang w:eastAsia="pl-PL"/>
        </w:rPr>
        <w:t xml:space="preserve">                             </w:t>
      </w:r>
      <w:r>
        <w:rPr>
          <w:rFonts w:ascii="Times New Roman" w:eastAsia="Times New Roman" w:hAnsi="Times New Roman" w:cs="Times New Roman"/>
          <w:i/>
          <w:sz w:val="14"/>
          <w:szCs w:val="14"/>
          <w:lang w:eastAsia="pl-PL"/>
        </w:rPr>
        <w:t xml:space="preserve">         </w:t>
      </w:r>
      <w:r w:rsidRPr="00B362FA">
        <w:rPr>
          <w:rFonts w:ascii="Times New Roman" w:eastAsia="Times New Roman" w:hAnsi="Times New Roman" w:cs="Times New Roman"/>
          <w:b/>
          <w:lang w:eastAsia="pl-PL"/>
        </w:rPr>
        <w:t>Zamawiający</w:t>
      </w:r>
    </w:p>
    <w:p w14:paraId="1A634CB7" w14:textId="77777777" w:rsidR="00051AA3" w:rsidRPr="00B362FA" w:rsidRDefault="00051AA3" w:rsidP="00051AA3">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6E82CB04" w14:textId="77777777" w:rsidR="00051AA3" w:rsidRPr="00671D16" w:rsidRDefault="00051AA3" w:rsidP="00051AA3">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ul. Krakowskie Przedmieście 66</w:t>
      </w:r>
    </w:p>
    <w:p w14:paraId="2AB33DAF" w14:textId="77777777" w:rsidR="00051AA3" w:rsidRPr="001D58CC" w:rsidRDefault="00051AA3" w:rsidP="00051AA3">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0"/>
          <w:szCs w:val="20"/>
          <w:lang w:eastAsia="pl-PL"/>
        </w:rPr>
      </w:pPr>
      <w:r w:rsidRPr="00671D16">
        <w:rPr>
          <w:rFonts w:ascii="Times New Roman" w:eastAsia="Times New Roman" w:hAnsi="Times New Roman" w:cs="Times New Roman"/>
          <w:b/>
          <w:iCs/>
          <w:kern w:val="3"/>
          <w:sz w:val="20"/>
          <w:szCs w:val="20"/>
          <w:lang w:eastAsia="pl-PL"/>
        </w:rPr>
        <w:t>00-322 Warszawa</w:t>
      </w:r>
    </w:p>
    <w:p w14:paraId="7E51C4FD" w14:textId="39522556" w:rsidR="00EA21FB" w:rsidRPr="00EA21FB" w:rsidRDefault="00EA21FB" w:rsidP="00EA21FB">
      <w:pPr>
        <w:spacing w:after="0" w:line="276" w:lineRule="auto"/>
        <w:ind w:right="5953"/>
        <w:rPr>
          <w:rFonts w:ascii="Times New Roman" w:eastAsia="Times New Roman" w:hAnsi="Times New Roman" w:cs="Times New Roman"/>
          <w:i/>
          <w:sz w:val="14"/>
          <w:szCs w:val="14"/>
          <w:lang w:eastAsia="pl-PL"/>
        </w:rPr>
      </w:pPr>
    </w:p>
    <w:p w14:paraId="21FF1CB1" w14:textId="77777777" w:rsidR="00EA21FB" w:rsidRPr="00EA21FB" w:rsidRDefault="00EA21FB" w:rsidP="00EA21FB">
      <w:pPr>
        <w:spacing w:after="0" w:line="360" w:lineRule="auto"/>
        <w:ind w:left="851"/>
        <w:jc w:val="center"/>
        <w:rPr>
          <w:rFonts w:ascii="Times New Roman" w:eastAsia="Times New Roman" w:hAnsi="Times New Roman" w:cs="Times New Roman"/>
          <w:b/>
          <w:bCs/>
          <w:sz w:val="18"/>
          <w:szCs w:val="18"/>
          <w:lang w:eastAsia="pl-PL"/>
        </w:rPr>
      </w:pPr>
    </w:p>
    <w:p w14:paraId="52FC72AA" w14:textId="4BDBC71E" w:rsidR="00EA21FB" w:rsidRPr="00311056" w:rsidRDefault="00EA21FB" w:rsidP="004C74A0">
      <w:pPr>
        <w:spacing w:after="0" w:line="360" w:lineRule="auto"/>
        <w:jc w:val="center"/>
        <w:rPr>
          <w:rFonts w:ascii="Times New Roman" w:eastAsia="Times New Roman" w:hAnsi="Times New Roman" w:cs="Times New Roman"/>
          <w:b/>
          <w:bCs/>
          <w:sz w:val="20"/>
          <w:szCs w:val="20"/>
          <w:lang w:eastAsia="pl-PL"/>
        </w:rPr>
      </w:pPr>
      <w:r w:rsidRPr="00311056">
        <w:rPr>
          <w:rFonts w:ascii="Times New Roman" w:eastAsia="Times New Roman" w:hAnsi="Times New Roman" w:cs="Times New Roman"/>
          <w:b/>
          <w:bCs/>
          <w:sz w:val="20"/>
          <w:szCs w:val="20"/>
          <w:lang w:eastAsia="pl-PL"/>
        </w:rPr>
        <w:t xml:space="preserve">OŚWIADCZENIE WYKONAWCY O AKTUALNOŚCI INFORMACJI ZAWARTYCH </w:t>
      </w:r>
      <w:r w:rsidR="004C74A0">
        <w:rPr>
          <w:rFonts w:ascii="Times New Roman" w:eastAsia="Times New Roman" w:hAnsi="Times New Roman" w:cs="Times New Roman"/>
          <w:b/>
          <w:bCs/>
          <w:sz w:val="20"/>
          <w:szCs w:val="20"/>
          <w:lang w:eastAsia="pl-PL"/>
        </w:rPr>
        <w:br/>
      </w:r>
      <w:r w:rsidRPr="00311056">
        <w:rPr>
          <w:rFonts w:ascii="Times New Roman" w:eastAsia="Times New Roman" w:hAnsi="Times New Roman" w:cs="Times New Roman"/>
          <w:b/>
          <w:bCs/>
          <w:sz w:val="20"/>
          <w:szCs w:val="20"/>
          <w:lang w:eastAsia="pl-PL"/>
        </w:rPr>
        <w:t>W OŚWIADCZENIU, O KTÓRYM MOWA W ART.125 UST. 1 USTAWY P</w:t>
      </w:r>
      <w:r w:rsidR="001E0A61" w:rsidRPr="00311056">
        <w:rPr>
          <w:rFonts w:ascii="Times New Roman" w:eastAsia="Times New Roman" w:hAnsi="Times New Roman" w:cs="Times New Roman"/>
          <w:b/>
          <w:bCs/>
          <w:sz w:val="20"/>
          <w:szCs w:val="20"/>
          <w:lang w:eastAsia="pl-PL"/>
        </w:rPr>
        <w:t>Z</w:t>
      </w:r>
      <w:r w:rsidRPr="00311056">
        <w:rPr>
          <w:rFonts w:ascii="Times New Roman" w:eastAsia="Times New Roman" w:hAnsi="Times New Roman" w:cs="Times New Roman"/>
          <w:b/>
          <w:bCs/>
          <w:sz w:val="20"/>
          <w:szCs w:val="20"/>
          <w:lang w:eastAsia="pl-PL"/>
        </w:rPr>
        <w:t>P</w:t>
      </w:r>
      <w:r w:rsidR="00051AA3" w:rsidRPr="00311056">
        <w:rPr>
          <w:rFonts w:ascii="Times New Roman" w:eastAsia="Times New Roman" w:hAnsi="Times New Roman" w:cs="Times New Roman"/>
          <w:b/>
          <w:bCs/>
          <w:sz w:val="20"/>
          <w:szCs w:val="20"/>
          <w:lang w:eastAsia="pl-PL"/>
        </w:rPr>
        <w:t xml:space="preserve"> </w:t>
      </w:r>
      <w:r w:rsidR="004C74A0">
        <w:rPr>
          <w:rFonts w:ascii="Times New Roman" w:eastAsia="Times New Roman" w:hAnsi="Times New Roman" w:cs="Times New Roman"/>
          <w:b/>
          <w:bCs/>
          <w:sz w:val="20"/>
          <w:szCs w:val="20"/>
          <w:lang w:eastAsia="pl-PL"/>
        </w:rPr>
        <w:br/>
      </w:r>
      <w:r w:rsidR="001E0A61" w:rsidRPr="00311056">
        <w:rPr>
          <w:rFonts w:ascii="Times New Roman" w:hAnsi="Times New Roman" w:cs="Times New Roman"/>
          <w:b/>
          <w:bCs/>
          <w:sz w:val="20"/>
          <w:szCs w:val="20"/>
        </w:rPr>
        <w:t>(Dz. U. z 202</w:t>
      </w:r>
      <w:r w:rsidR="009D3EBB">
        <w:rPr>
          <w:rFonts w:ascii="Times New Roman" w:hAnsi="Times New Roman" w:cs="Times New Roman"/>
          <w:b/>
          <w:bCs/>
          <w:sz w:val="20"/>
          <w:szCs w:val="20"/>
        </w:rPr>
        <w:t>2</w:t>
      </w:r>
      <w:r w:rsidR="001E0A61" w:rsidRPr="00311056">
        <w:rPr>
          <w:rFonts w:ascii="Times New Roman" w:hAnsi="Times New Roman" w:cs="Times New Roman"/>
          <w:b/>
          <w:bCs/>
          <w:sz w:val="20"/>
          <w:szCs w:val="20"/>
        </w:rPr>
        <w:t xml:space="preserve"> r. poz. 1</w:t>
      </w:r>
      <w:r w:rsidR="009D3EBB">
        <w:rPr>
          <w:rFonts w:ascii="Times New Roman" w:hAnsi="Times New Roman" w:cs="Times New Roman"/>
          <w:b/>
          <w:bCs/>
          <w:sz w:val="20"/>
          <w:szCs w:val="20"/>
        </w:rPr>
        <w:t>710</w:t>
      </w:r>
      <w:r w:rsidR="001E0A61" w:rsidRPr="00311056">
        <w:rPr>
          <w:rFonts w:ascii="Times New Roman" w:hAnsi="Times New Roman" w:cs="Times New Roman"/>
          <w:b/>
          <w:bCs/>
          <w:sz w:val="20"/>
          <w:szCs w:val="20"/>
        </w:rPr>
        <w:t>)</w:t>
      </w:r>
    </w:p>
    <w:p w14:paraId="3DA2F52D" w14:textId="77777777" w:rsidR="006C2F98" w:rsidRPr="00311056" w:rsidRDefault="006C2F98" w:rsidP="004C74A0">
      <w:pPr>
        <w:shd w:val="clear" w:color="auto" w:fill="FFFFFF"/>
        <w:jc w:val="both"/>
        <w:rPr>
          <w:rFonts w:ascii="Book Antiqua" w:hAnsi="Book Antiqua"/>
          <w:sz w:val="14"/>
          <w:szCs w:val="14"/>
        </w:rPr>
      </w:pPr>
    </w:p>
    <w:p w14:paraId="5BACB31B" w14:textId="373FDBAF" w:rsidR="00051AA3" w:rsidRPr="00AD73C4" w:rsidRDefault="006C2F98" w:rsidP="00AD73C4">
      <w:pPr>
        <w:shd w:val="clear" w:color="auto" w:fill="FFFFFF"/>
        <w:jc w:val="center"/>
        <w:rPr>
          <w:rFonts w:ascii="Times New Roman" w:hAnsi="Times New Roman" w:cs="Times New Roman"/>
          <w:b/>
          <w:sz w:val="20"/>
          <w:szCs w:val="20"/>
          <w:u w:val="single"/>
        </w:rPr>
      </w:pPr>
      <w:r w:rsidRPr="00311056">
        <w:rPr>
          <w:rFonts w:ascii="Times New Roman" w:hAnsi="Times New Roman" w:cs="Times New Roman"/>
          <w:b/>
          <w:sz w:val="20"/>
          <w:szCs w:val="20"/>
          <w:u w:val="single"/>
        </w:rPr>
        <w:t>DOTYCZĄCE PRZESŁANEK WYKLUCZENIA Z POSTĘPOWANIA</w:t>
      </w:r>
    </w:p>
    <w:p w14:paraId="59362027" w14:textId="35F2D1DC" w:rsidR="00AB4DE1" w:rsidRPr="00E51769" w:rsidRDefault="00311056" w:rsidP="00E51769">
      <w:pPr>
        <w:widowControl w:val="0"/>
        <w:autoSpaceDE w:val="0"/>
        <w:autoSpaceDN w:val="0"/>
        <w:adjustRightInd w:val="0"/>
        <w:spacing w:after="0" w:line="360" w:lineRule="auto"/>
        <w:ind w:right="-24"/>
        <w:jc w:val="both"/>
        <w:rPr>
          <w:rFonts w:ascii="Times New Roman" w:hAnsi="Times New Roman" w:cs="Times New Roman"/>
          <w:b/>
          <w:bCs/>
          <w:sz w:val="20"/>
          <w:szCs w:val="20"/>
        </w:rPr>
      </w:pPr>
      <w:r w:rsidRPr="00E51769">
        <w:rPr>
          <w:rFonts w:ascii="Times New Roman" w:hAnsi="Times New Roman" w:cs="Times New Roman"/>
          <w:sz w:val="20"/>
          <w:szCs w:val="20"/>
        </w:rPr>
        <w:t>Na potrzeby</w:t>
      </w:r>
      <w:r w:rsidR="00051AA3" w:rsidRPr="00E51769">
        <w:rPr>
          <w:rFonts w:ascii="Times New Roman" w:hAnsi="Times New Roman" w:cs="Times New Roman"/>
          <w:sz w:val="20"/>
          <w:szCs w:val="20"/>
        </w:rPr>
        <w:t xml:space="preserve"> postępowania o udzielenie </w:t>
      </w:r>
      <w:r w:rsidR="00E51769" w:rsidRPr="00E51769">
        <w:rPr>
          <w:rFonts w:ascii="Times New Roman" w:eastAsia="Times New Roman" w:hAnsi="Times New Roman" w:cs="Times New Roman"/>
          <w:sz w:val="20"/>
          <w:szCs w:val="20"/>
          <w:lang w:eastAsia="pl-PL"/>
        </w:rPr>
        <w:t xml:space="preserve">zamówienia publicznego w trybie podstawowym </w:t>
      </w:r>
      <w:r w:rsidR="00E51769" w:rsidRPr="00E51769">
        <w:rPr>
          <w:rFonts w:ascii="Times New Roman" w:hAnsi="Times New Roman" w:cs="Times New Roman"/>
          <w:sz w:val="20"/>
          <w:szCs w:val="20"/>
        </w:rPr>
        <w:t xml:space="preserve">określonym w art. 275 pkt </w:t>
      </w:r>
      <w:r w:rsidR="0056338F">
        <w:rPr>
          <w:rFonts w:ascii="Times New Roman" w:hAnsi="Times New Roman" w:cs="Times New Roman"/>
          <w:sz w:val="20"/>
          <w:szCs w:val="20"/>
        </w:rPr>
        <w:t>2</w:t>
      </w:r>
      <w:r w:rsidR="00E51769" w:rsidRPr="00E51769">
        <w:rPr>
          <w:rFonts w:ascii="Times New Roman" w:hAnsi="Times New Roman" w:cs="Times New Roman"/>
          <w:sz w:val="20"/>
          <w:szCs w:val="20"/>
        </w:rPr>
        <w:t xml:space="preserve">) ustawy </w:t>
      </w:r>
      <w:proofErr w:type="spellStart"/>
      <w:r w:rsidR="00E51769" w:rsidRPr="00E51769">
        <w:rPr>
          <w:rFonts w:ascii="Times New Roman" w:hAnsi="Times New Roman" w:cs="Times New Roman"/>
          <w:sz w:val="20"/>
          <w:szCs w:val="20"/>
        </w:rPr>
        <w:t>P.z.p</w:t>
      </w:r>
      <w:proofErr w:type="spellEnd"/>
      <w:r w:rsidR="00E51769" w:rsidRPr="00E51769">
        <w:rPr>
          <w:rFonts w:ascii="Times New Roman" w:hAnsi="Times New Roman" w:cs="Times New Roman"/>
          <w:sz w:val="20"/>
          <w:szCs w:val="20"/>
        </w:rPr>
        <w:t xml:space="preserve">. </w:t>
      </w:r>
      <w:r w:rsidR="00E51769" w:rsidRPr="00E51769">
        <w:rPr>
          <w:rFonts w:ascii="Times New Roman" w:eastAsia="Times New Roman" w:hAnsi="Times New Roman" w:cs="Times New Roman"/>
          <w:sz w:val="20"/>
          <w:szCs w:val="20"/>
          <w:lang w:eastAsia="pl-PL"/>
        </w:rPr>
        <w:t xml:space="preserve">na: </w:t>
      </w:r>
      <w:r w:rsidR="00515E43" w:rsidRPr="00CC6E5B">
        <w:rPr>
          <w:rFonts w:ascii="Times New Roman" w:hAnsi="Times New Roman" w:cs="Times New Roman"/>
          <w:b/>
          <w:bCs/>
          <w:sz w:val="20"/>
          <w:szCs w:val="20"/>
          <w:lang w:eastAsia="pl-PL"/>
        </w:rPr>
        <w:t xml:space="preserve">adaptację i przebudowę pomieszczeń przeznaczonych na przechowywanie zbiorów CBR </w:t>
      </w:r>
      <w:r w:rsidR="004C53B5" w:rsidRPr="00CC6E5B">
        <w:rPr>
          <w:rFonts w:ascii="Times New Roman" w:hAnsi="Times New Roman" w:cs="Times New Roman"/>
          <w:b/>
          <w:bCs/>
          <w:sz w:val="20"/>
          <w:szCs w:val="20"/>
          <w:lang w:eastAsia="pl-PL"/>
        </w:rPr>
        <w:br/>
      </w:r>
      <w:r w:rsidR="00515E43" w:rsidRPr="00CC6E5B">
        <w:rPr>
          <w:rFonts w:ascii="Times New Roman" w:hAnsi="Times New Roman" w:cs="Times New Roman"/>
          <w:b/>
          <w:bCs/>
          <w:sz w:val="20"/>
          <w:szCs w:val="20"/>
          <w:lang w:eastAsia="pl-PL"/>
        </w:rPr>
        <w:t xml:space="preserve">w Puławach </w:t>
      </w:r>
      <w:r w:rsidR="00515E43" w:rsidRPr="00CC6E5B">
        <w:rPr>
          <w:rFonts w:ascii="Times New Roman" w:hAnsi="Times New Roman" w:cs="Times New Roman"/>
          <w:b/>
          <w:bCs/>
          <w:sz w:val="20"/>
          <w:szCs w:val="20"/>
        </w:rPr>
        <w:t xml:space="preserve">– </w:t>
      </w:r>
      <w:proofErr w:type="spellStart"/>
      <w:r w:rsidR="00515E43" w:rsidRPr="00CC6E5B">
        <w:rPr>
          <w:rFonts w:ascii="Times New Roman" w:hAnsi="Times New Roman" w:cs="Times New Roman"/>
          <w:b/>
          <w:bCs/>
          <w:sz w:val="20"/>
          <w:szCs w:val="20"/>
        </w:rPr>
        <w:t>NIKiDW</w:t>
      </w:r>
      <w:proofErr w:type="spellEnd"/>
      <w:r w:rsidR="00515E43" w:rsidRPr="00CC6E5B">
        <w:rPr>
          <w:rFonts w:ascii="Times New Roman" w:hAnsi="Times New Roman" w:cs="Times New Roman"/>
          <w:b/>
          <w:bCs/>
          <w:sz w:val="20"/>
          <w:szCs w:val="20"/>
        </w:rPr>
        <w:t>/P/</w:t>
      </w:r>
      <w:r w:rsidR="00D31B4F">
        <w:rPr>
          <w:rFonts w:ascii="Times New Roman" w:hAnsi="Times New Roman" w:cs="Times New Roman"/>
          <w:b/>
          <w:bCs/>
          <w:sz w:val="20"/>
          <w:szCs w:val="20"/>
        </w:rPr>
        <w:t>7</w:t>
      </w:r>
      <w:r w:rsidR="00515E43" w:rsidRPr="00CC6E5B">
        <w:rPr>
          <w:rFonts w:ascii="Times New Roman" w:hAnsi="Times New Roman" w:cs="Times New Roman"/>
          <w:b/>
          <w:bCs/>
          <w:sz w:val="20"/>
          <w:szCs w:val="20"/>
        </w:rPr>
        <w:t>/2022</w:t>
      </w:r>
      <w:r w:rsidR="00515E43" w:rsidRPr="00CC6E5B">
        <w:rPr>
          <w:rFonts w:ascii="Times New Roman" w:eastAsia="Times New Roman" w:hAnsi="Times New Roman" w:cs="Times New Roman"/>
          <w:sz w:val="20"/>
          <w:szCs w:val="20"/>
          <w:lang w:eastAsia="pl-PL"/>
        </w:rPr>
        <w:t>.</w:t>
      </w:r>
    </w:p>
    <w:p w14:paraId="08E8CC51" w14:textId="2FD9FFC6" w:rsidR="006C2F98" w:rsidRPr="00311056" w:rsidRDefault="006C2F98" w:rsidP="006C2F98">
      <w:pPr>
        <w:shd w:val="clear" w:color="auto" w:fill="FFFFFF"/>
        <w:spacing w:line="276" w:lineRule="auto"/>
        <w:jc w:val="center"/>
        <w:rPr>
          <w:rFonts w:ascii="Times New Roman" w:hAnsi="Times New Roman" w:cs="Times New Roman"/>
          <w:b/>
          <w:sz w:val="20"/>
          <w:szCs w:val="20"/>
        </w:rPr>
      </w:pPr>
      <w:r w:rsidRPr="00311056">
        <w:rPr>
          <w:rFonts w:ascii="Times New Roman" w:hAnsi="Times New Roman" w:cs="Times New Roman"/>
          <w:b/>
          <w:sz w:val="20"/>
          <w:szCs w:val="20"/>
        </w:rPr>
        <w:t>OŚWIADCZENIA DOTYCZĄCE WYKONAWCY:</w:t>
      </w:r>
    </w:p>
    <w:p w14:paraId="65F2EAE2" w14:textId="77777777" w:rsidR="006C2F98" w:rsidRPr="00311056" w:rsidRDefault="006C2F98">
      <w:pPr>
        <w:pStyle w:val="Akapitzlist"/>
        <w:numPr>
          <w:ilvl w:val="0"/>
          <w:numId w:val="37"/>
        </w:numPr>
        <w:shd w:val="clear" w:color="auto" w:fill="FFFFFF"/>
        <w:spacing w:after="0" w:line="276" w:lineRule="auto"/>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nie podlegam wykluczeniu z postępowania na podstawie art. 108 ust. 1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w:t>
      </w:r>
    </w:p>
    <w:p w14:paraId="5A3F2047" w14:textId="2E70DF32" w:rsidR="006C2F98" w:rsidRDefault="006C2F98">
      <w:pPr>
        <w:pStyle w:val="Akapitzlist"/>
        <w:numPr>
          <w:ilvl w:val="0"/>
          <w:numId w:val="37"/>
        </w:numPr>
        <w:shd w:val="clear" w:color="auto" w:fill="FFFFFF"/>
        <w:spacing w:after="0" w:line="276" w:lineRule="auto"/>
        <w:jc w:val="both"/>
        <w:rPr>
          <w:rFonts w:ascii="Times New Roman" w:hAnsi="Times New Roman" w:cs="Times New Roman"/>
          <w:sz w:val="20"/>
          <w:szCs w:val="20"/>
        </w:rPr>
      </w:pPr>
      <w:r w:rsidRPr="00311056">
        <w:rPr>
          <w:rFonts w:ascii="Times New Roman" w:hAnsi="Times New Roman" w:cs="Times New Roman"/>
          <w:sz w:val="20"/>
          <w:szCs w:val="20"/>
        </w:rPr>
        <w:t>Oświadczam, że nie podlegam wykluczeniu z postępowania na podstawie art. 109 ust. 1</w:t>
      </w:r>
      <w:r w:rsidR="00EB7D40" w:rsidRPr="00311056">
        <w:rPr>
          <w:rFonts w:ascii="Times New Roman" w:hAnsi="Times New Roman" w:cs="Times New Roman"/>
          <w:sz w:val="20"/>
          <w:szCs w:val="20"/>
        </w:rPr>
        <w:t xml:space="preserve"> </w:t>
      </w:r>
      <w:r w:rsidRPr="00311056">
        <w:rPr>
          <w:rFonts w:ascii="Times New Roman" w:hAnsi="Times New Roman" w:cs="Times New Roman"/>
          <w:sz w:val="20"/>
          <w:szCs w:val="20"/>
        </w:rPr>
        <w:t xml:space="preserve">pkt 4 - 10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w:t>
      </w:r>
    </w:p>
    <w:p w14:paraId="7E85D026" w14:textId="77777777" w:rsidR="00AD73C4" w:rsidRPr="00AD73C4" w:rsidRDefault="00AD73C4" w:rsidP="00AD73C4">
      <w:pPr>
        <w:pStyle w:val="Akapitzlist"/>
        <w:shd w:val="clear" w:color="auto" w:fill="FFFFFF"/>
        <w:spacing w:after="0" w:line="276" w:lineRule="auto"/>
        <w:ind w:left="360"/>
        <w:jc w:val="both"/>
        <w:rPr>
          <w:rFonts w:ascii="Times New Roman" w:hAnsi="Times New Roman" w:cs="Times New Roman"/>
          <w:sz w:val="20"/>
          <w:szCs w:val="20"/>
        </w:rPr>
      </w:pPr>
    </w:p>
    <w:p w14:paraId="42C61C95" w14:textId="2BFEA01C" w:rsidR="006C2F98" w:rsidRPr="00311056" w:rsidRDefault="006C2F98" w:rsidP="006C2F98">
      <w:pPr>
        <w:shd w:val="clear" w:color="auto" w:fill="FFFFFF"/>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zachodzą w stosunku do mnie podstawy wykluczenia z postępowania na podstawie art. ………………………...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 xml:space="preserve"> </w:t>
      </w:r>
      <w:r w:rsidRPr="00311056">
        <w:rPr>
          <w:rFonts w:ascii="Times New Roman" w:hAnsi="Times New Roman" w:cs="Times New Roman"/>
          <w:i/>
          <w:sz w:val="18"/>
          <w:szCs w:val="18"/>
        </w:rPr>
        <w:t>(podać mającą zastosowanie podstawę wykluczenia spośród wymienionych w art.</w:t>
      </w:r>
      <w:r w:rsidRPr="00311056">
        <w:rPr>
          <w:rFonts w:ascii="Times New Roman" w:hAnsi="Times New Roman" w:cs="Times New Roman"/>
          <w:i/>
          <w:sz w:val="20"/>
          <w:szCs w:val="20"/>
        </w:rPr>
        <w:t xml:space="preserve"> </w:t>
      </w:r>
      <w:r w:rsidRPr="00311056">
        <w:rPr>
          <w:rFonts w:ascii="Times New Roman" w:hAnsi="Times New Roman" w:cs="Times New Roman"/>
          <w:i/>
          <w:sz w:val="18"/>
          <w:szCs w:val="18"/>
        </w:rPr>
        <w:t xml:space="preserve">108 ust. 1 lub art. 109 ust. 1 pkt 4 – 10 ustawy </w:t>
      </w:r>
      <w:proofErr w:type="spellStart"/>
      <w:r w:rsidRPr="00311056">
        <w:rPr>
          <w:rFonts w:ascii="Times New Roman" w:hAnsi="Times New Roman" w:cs="Times New Roman"/>
          <w:i/>
          <w:sz w:val="18"/>
          <w:szCs w:val="18"/>
        </w:rPr>
        <w:t>Pzp</w:t>
      </w:r>
      <w:proofErr w:type="spellEnd"/>
      <w:r w:rsidRPr="00311056">
        <w:rPr>
          <w:rFonts w:ascii="Times New Roman" w:hAnsi="Times New Roman" w:cs="Times New Roman"/>
          <w:i/>
          <w:sz w:val="20"/>
          <w:szCs w:val="20"/>
        </w:rPr>
        <w:t xml:space="preserve">). </w:t>
      </w:r>
      <w:r w:rsidRPr="00311056">
        <w:rPr>
          <w:rFonts w:ascii="Times New Roman" w:hAnsi="Times New Roman" w:cs="Times New Roman"/>
          <w:sz w:val="20"/>
          <w:szCs w:val="20"/>
        </w:rPr>
        <w:t xml:space="preserve">Jednocześnie oświadczam, że w związku z ww. okolicznością, na podstawie art. 110 ust. 2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 xml:space="preserve">, podjąłem następujące środki naprawcze*: </w:t>
      </w:r>
      <w:r w:rsidRPr="00311056">
        <w:rPr>
          <w:rFonts w:ascii="Times New Roman" w:hAnsi="Times New Roman" w:cs="Times New Roman"/>
          <w:i/>
          <w:sz w:val="20"/>
          <w:szCs w:val="20"/>
        </w:rPr>
        <w:t>……………………………………………………………………………………………………………………………………</w:t>
      </w:r>
      <w:r w:rsidR="00A8168D">
        <w:rPr>
          <w:rFonts w:ascii="Times New Roman" w:hAnsi="Times New Roman" w:cs="Times New Roman"/>
          <w:i/>
          <w:sz w:val="20"/>
          <w:szCs w:val="20"/>
        </w:rPr>
        <w:t>…</w:t>
      </w:r>
    </w:p>
    <w:p w14:paraId="4546A09A" w14:textId="739DDE97" w:rsidR="006C2F98" w:rsidRPr="00311056" w:rsidRDefault="006C2F98" w:rsidP="006C2F98">
      <w:pPr>
        <w:shd w:val="clear" w:color="auto" w:fill="FFFFFF"/>
        <w:rPr>
          <w:rFonts w:ascii="Times New Roman" w:hAnsi="Times New Roman" w:cs="Times New Roman"/>
          <w:i/>
          <w:sz w:val="20"/>
          <w:szCs w:val="20"/>
        </w:rPr>
      </w:pPr>
      <w:r w:rsidRPr="00311056">
        <w:rPr>
          <w:rFonts w:ascii="Times New Roman" w:hAnsi="Times New Roman" w:cs="Times New Roman"/>
          <w:i/>
          <w:sz w:val="20"/>
          <w:szCs w:val="20"/>
        </w:rPr>
        <w:t>……………………………………………………………………………………………………………………………………</w:t>
      </w:r>
      <w:r w:rsidR="00A8168D">
        <w:rPr>
          <w:rFonts w:ascii="Times New Roman" w:hAnsi="Times New Roman" w:cs="Times New Roman"/>
          <w:i/>
          <w:sz w:val="20"/>
          <w:szCs w:val="20"/>
        </w:rPr>
        <w:t>…</w:t>
      </w:r>
    </w:p>
    <w:p w14:paraId="3478CCCF" w14:textId="6E8F2E39" w:rsidR="00311056" w:rsidRPr="00AD73C4" w:rsidRDefault="006C2F98" w:rsidP="00AD73C4">
      <w:pPr>
        <w:shd w:val="clear" w:color="auto" w:fill="FFFFFF"/>
        <w:rPr>
          <w:rFonts w:ascii="Times New Roman" w:hAnsi="Times New Roman" w:cs="Times New Roman"/>
          <w:i/>
          <w:sz w:val="18"/>
          <w:szCs w:val="18"/>
        </w:rPr>
      </w:pPr>
      <w:r w:rsidRPr="00AD73C4">
        <w:rPr>
          <w:rFonts w:ascii="Times New Roman" w:hAnsi="Times New Roman" w:cs="Times New Roman"/>
          <w:i/>
          <w:sz w:val="18"/>
          <w:szCs w:val="18"/>
        </w:rPr>
        <w:t>*Przekreślić, o ile nie dotyczy.</w:t>
      </w:r>
    </w:p>
    <w:p w14:paraId="648D6A1D" w14:textId="1955FE30" w:rsidR="00311056" w:rsidRPr="00311056" w:rsidRDefault="00311056" w:rsidP="00311056">
      <w:pPr>
        <w:shd w:val="clear" w:color="auto" w:fill="FFFFFF"/>
        <w:jc w:val="center"/>
        <w:rPr>
          <w:rFonts w:ascii="Times New Roman" w:hAnsi="Times New Roman" w:cs="Times New Roman"/>
          <w:b/>
          <w:sz w:val="20"/>
          <w:szCs w:val="20"/>
        </w:rPr>
      </w:pPr>
      <w:r w:rsidRPr="00311056">
        <w:rPr>
          <w:rFonts w:ascii="Times New Roman" w:hAnsi="Times New Roman" w:cs="Times New Roman"/>
          <w:b/>
          <w:sz w:val="20"/>
          <w:szCs w:val="20"/>
        </w:rPr>
        <w:t>OŚWIADCZENIE DOTYCZĄCE PODANYCH INFORMACJI:</w:t>
      </w:r>
    </w:p>
    <w:p w14:paraId="0EC51B02" w14:textId="3AF4369B" w:rsidR="00AD73C4" w:rsidRDefault="00311056" w:rsidP="00AD73C4">
      <w:pPr>
        <w:shd w:val="clear" w:color="auto" w:fill="FFFFFF"/>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wszystkie informacje podane w powyższych oświadczeniach są aktualne i zgodne z prawdą oraz zostały przedstawione z pełną świadomością konsekwencji wprowadzenia </w:t>
      </w:r>
      <w:r w:rsidR="00AD73C4">
        <w:rPr>
          <w:rFonts w:ascii="Times New Roman" w:hAnsi="Times New Roman" w:cs="Times New Roman"/>
          <w:sz w:val="20"/>
          <w:szCs w:val="20"/>
        </w:rPr>
        <w:t>Z</w:t>
      </w:r>
      <w:r w:rsidRPr="00311056">
        <w:rPr>
          <w:rFonts w:ascii="Times New Roman" w:hAnsi="Times New Roman" w:cs="Times New Roman"/>
          <w:sz w:val="20"/>
          <w:szCs w:val="20"/>
        </w:rPr>
        <w:t>amawiającego w błąd przy przedstawianiu informacji.</w:t>
      </w:r>
    </w:p>
    <w:p w14:paraId="45DFB6A5" w14:textId="77777777" w:rsidR="00F37B63" w:rsidRDefault="00F37B63" w:rsidP="00AD73C4">
      <w:pPr>
        <w:shd w:val="clear" w:color="auto" w:fill="FFFFFF"/>
        <w:jc w:val="both"/>
        <w:rPr>
          <w:rFonts w:ascii="Times New Roman" w:hAnsi="Times New Roman" w:cs="Times New Roman"/>
          <w:sz w:val="20"/>
          <w:szCs w:val="20"/>
        </w:rPr>
      </w:pPr>
    </w:p>
    <w:p w14:paraId="13BE94AB" w14:textId="326EA5B8" w:rsidR="00AD73C4" w:rsidRDefault="00AD73C4" w:rsidP="00AD73C4">
      <w:pPr>
        <w:spacing w:after="200" w:line="276" w:lineRule="auto"/>
        <w:ind w:right="-24"/>
        <w:jc w:val="both"/>
        <w:rPr>
          <w:rFonts w:ascii="Times New Roman" w:eastAsia="Calibri" w:hAnsi="Times New Roman" w:cs="Times New Roman"/>
          <w:i/>
          <w:iCs/>
          <w:sz w:val="16"/>
          <w:szCs w:val="16"/>
        </w:rPr>
      </w:pPr>
      <w:r w:rsidRPr="00EA21FB">
        <w:rPr>
          <w:rFonts w:ascii="Times New Roman" w:eastAsia="Calibri" w:hAnsi="Times New Roman" w:cs="Times New Roman"/>
          <w:b/>
          <w:bCs/>
          <w:i/>
          <w:iCs/>
          <w:sz w:val="16"/>
          <w:szCs w:val="16"/>
        </w:rPr>
        <w:t xml:space="preserve">UWAGA: </w:t>
      </w:r>
      <w:r w:rsidRPr="00EA21FB">
        <w:rPr>
          <w:rFonts w:ascii="Times New Roman" w:eastAsia="Calibri" w:hAnsi="Times New Roman" w:cs="Times New Roman"/>
          <w:i/>
          <w:iCs/>
          <w:sz w:val="16"/>
          <w:szCs w:val="16"/>
        </w:rPr>
        <w:t xml:space="preserve">NINIEJSZE OŚWIADCZENIE SKŁADA </w:t>
      </w:r>
      <w:r w:rsidRPr="00EA21FB">
        <w:rPr>
          <w:rFonts w:ascii="Times New Roman" w:eastAsia="Calibri" w:hAnsi="Times New Roman" w:cs="Times New Roman"/>
          <w:b/>
          <w:bCs/>
          <w:i/>
          <w:iCs/>
          <w:sz w:val="16"/>
          <w:szCs w:val="16"/>
        </w:rPr>
        <w:t xml:space="preserve">ODRĘBNIE </w:t>
      </w:r>
      <w:r w:rsidRPr="00EA21FB">
        <w:rPr>
          <w:rFonts w:ascii="Times New Roman" w:eastAsia="Calibri" w:hAnsi="Times New Roman" w:cs="Times New Roman"/>
          <w:i/>
          <w:iCs/>
          <w:sz w:val="16"/>
          <w:szCs w:val="16"/>
        </w:rPr>
        <w:t xml:space="preserve">KAŻDY Z WYKONAWCÓW WSPÓLNIE UBIEGAJĄCYCH SIĘ </w:t>
      </w:r>
      <w:r>
        <w:rPr>
          <w:rFonts w:ascii="Times New Roman" w:eastAsia="Calibri" w:hAnsi="Times New Roman" w:cs="Times New Roman"/>
          <w:i/>
          <w:iCs/>
          <w:sz w:val="16"/>
          <w:szCs w:val="16"/>
        </w:rPr>
        <w:br/>
      </w:r>
      <w:r w:rsidRPr="00EA21FB">
        <w:rPr>
          <w:rFonts w:ascii="Times New Roman" w:eastAsia="Calibri" w:hAnsi="Times New Roman" w:cs="Times New Roman"/>
          <w:i/>
          <w:iCs/>
          <w:sz w:val="16"/>
          <w:szCs w:val="16"/>
        </w:rPr>
        <w:t>O ZAMÓWIENIE. W PRZYPADKU POLEGANIA PRZEZ WYKONAWCĘ NA ZASOBACH PODMIOTU TRZECIEGO, NINIEJSZE OŚWIADCZENIE SKŁADA RÓWNIEŻ PODMIOT UDOSTĘPNIAJĄCY SWOJE ZASOBY.</w:t>
      </w:r>
    </w:p>
    <w:p w14:paraId="59D84C26" w14:textId="77777777" w:rsidR="00F37B63" w:rsidRPr="00EA21FB" w:rsidRDefault="00F37B63" w:rsidP="00AD73C4">
      <w:pPr>
        <w:spacing w:after="200" w:line="276" w:lineRule="auto"/>
        <w:ind w:right="-24"/>
        <w:jc w:val="both"/>
        <w:rPr>
          <w:rFonts w:ascii="Times New Roman" w:eastAsia="Calibri" w:hAnsi="Times New Roman" w:cs="Times New Roman"/>
          <w:i/>
          <w:iCs/>
          <w:sz w:val="16"/>
          <w:szCs w:val="16"/>
        </w:rPr>
      </w:pPr>
    </w:p>
    <w:p w14:paraId="378E2315" w14:textId="6CD2E74D" w:rsidR="006B2FA0" w:rsidRPr="00421E70" w:rsidRDefault="00AD73C4" w:rsidP="00421E70">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29725228" w14:textId="77777777" w:rsidR="003310CE" w:rsidRDefault="003310CE" w:rsidP="00AD73C4">
      <w:pPr>
        <w:spacing w:after="0" w:line="360" w:lineRule="auto"/>
        <w:jc w:val="right"/>
        <w:rPr>
          <w:rFonts w:ascii="Times New Roman" w:eastAsia="Times New Roman" w:hAnsi="Times New Roman" w:cs="Times New Roman"/>
          <w:b/>
          <w:bCs/>
          <w:color w:val="000000"/>
          <w:sz w:val="24"/>
          <w:szCs w:val="24"/>
          <w:lang w:eastAsia="pl-PL"/>
        </w:rPr>
      </w:pPr>
    </w:p>
    <w:p w14:paraId="5A1C8188" w14:textId="2CC1EAAA" w:rsidR="003310CE" w:rsidRDefault="003310CE" w:rsidP="00AD73C4">
      <w:pPr>
        <w:spacing w:after="0" w:line="360" w:lineRule="auto"/>
        <w:jc w:val="right"/>
        <w:rPr>
          <w:rFonts w:ascii="Times New Roman" w:eastAsia="Times New Roman" w:hAnsi="Times New Roman" w:cs="Times New Roman"/>
          <w:b/>
          <w:bCs/>
          <w:color w:val="000000"/>
          <w:sz w:val="24"/>
          <w:szCs w:val="24"/>
          <w:lang w:eastAsia="pl-PL"/>
        </w:rPr>
      </w:pPr>
    </w:p>
    <w:p w14:paraId="265449AF" w14:textId="0A9B94D2" w:rsidR="00A40D64" w:rsidRDefault="00A40D64" w:rsidP="00AD73C4">
      <w:pPr>
        <w:spacing w:after="0" w:line="360" w:lineRule="auto"/>
        <w:jc w:val="right"/>
        <w:rPr>
          <w:rFonts w:ascii="Times New Roman" w:eastAsia="Times New Roman" w:hAnsi="Times New Roman" w:cs="Times New Roman"/>
          <w:b/>
          <w:bCs/>
          <w:color w:val="000000"/>
          <w:sz w:val="24"/>
          <w:szCs w:val="24"/>
          <w:lang w:eastAsia="pl-PL"/>
        </w:rPr>
      </w:pPr>
    </w:p>
    <w:p w14:paraId="0DA8F264" w14:textId="1E62CA1A" w:rsidR="00A40D64" w:rsidRDefault="00A40D64" w:rsidP="00AD73C4">
      <w:pPr>
        <w:spacing w:after="0" w:line="360" w:lineRule="auto"/>
        <w:jc w:val="right"/>
        <w:rPr>
          <w:rFonts w:ascii="Times New Roman" w:eastAsia="Times New Roman" w:hAnsi="Times New Roman" w:cs="Times New Roman"/>
          <w:b/>
          <w:bCs/>
          <w:color w:val="000000"/>
          <w:sz w:val="24"/>
          <w:szCs w:val="24"/>
          <w:lang w:eastAsia="pl-PL"/>
        </w:rPr>
      </w:pPr>
    </w:p>
    <w:p w14:paraId="4EF00975" w14:textId="77777777" w:rsidR="00C96D23" w:rsidRDefault="00C96D23" w:rsidP="00AD73C4">
      <w:pPr>
        <w:spacing w:after="0" w:line="360" w:lineRule="auto"/>
        <w:jc w:val="right"/>
        <w:rPr>
          <w:rFonts w:ascii="Times New Roman" w:eastAsia="Times New Roman" w:hAnsi="Times New Roman" w:cs="Times New Roman"/>
          <w:b/>
          <w:bCs/>
          <w:color w:val="000000"/>
          <w:sz w:val="24"/>
          <w:szCs w:val="24"/>
          <w:lang w:eastAsia="pl-PL"/>
        </w:rPr>
      </w:pPr>
    </w:p>
    <w:p w14:paraId="37D544AC" w14:textId="21C693B0" w:rsidR="001D58CC" w:rsidRPr="00AD73C4" w:rsidRDefault="001D58CC" w:rsidP="00AD73C4">
      <w:pPr>
        <w:spacing w:after="0" w:line="360" w:lineRule="auto"/>
        <w:jc w:val="right"/>
        <w:rPr>
          <w:rFonts w:ascii="Times New Roman" w:eastAsia="Calibri" w:hAnsi="Times New Roman" w:cs="Times New Roman"/>
          <w:b/>
          <w:sz w:val="18"/>
          <w:szCs w:val="18"/>
          <w:u w:val="single"/>
        </w:rPr>
      </w:pPr>
      <w:r w:rsidRPr="00B55DA3">
        <w:rPr>
          <w:rFonts w:ascii="Times New Roman" w:eastAsia="Times New Roman" w:hAnsi="Times New Roman" w:cs="Times New Roman"/>
          <w:b/>
          <w:bCs/>
          <w:color w:val="000000"/>
          <w:sz w:val="24"/>
          <w:szCs w:val="24"/>
          <w:lang w:eastAsia="pl-PL"/>
        </w:rPr>
        <w:lastRenderedPageBreak/>
        <w:t xml:space="preserve">Załącznik nr </w:t>
      </w:r>
      <w:r w:rsidR="00E27D1B">
        <w:rPr>
          <w:rFonts w:ascii="Times New Roman" w:eastAsia="Times New Roman" w:hAnsi="Times New Roman" w:cs="Times New Roman"/>
          <w:b/>
          <w:bCs/>
          <w:color w:val="000000"/>
          <w:sz w:val="24"/>
          <w:szCs w:val="24"/>
          <w:lang w:eastAsia="pl-PL"/>
        </w:rPr>
        <w:t>3</w:t>
      </w:r>
      <w:r w:rsidRPr="00B55DA3">
        <w:rPr>
          <w:rFonts w:ascii="Times New Roman" w:eastAsia="Times New Roman" w:hAnsi="Times New Roman" w:cs="Times New Roman"/>
          <w:b/>
          <w:bCs/>
          <w:color w:val="000000"/>
          <w:sz w:val="24"/>
          <w:szCs w:val="24"/>
          <w:lang w:eastAsia="pl-PL"/>
        </w:rPr>
        <w:t xml:space="preserve"> do SWZ</w:t>
      </w:r>
    </w:p>
    <w:p w14:paraId="283178E4" w14:textId="77777777" w:rsidR="00B362FA" w:rsidRDefault="00B362FA" w:rsidP="00B362FA">
      <w:pPr>
        <w:spacing w:after="0" w:line="360" w:lineRule="auto"/>
        <w:jc w:val="right"/>
        <w:rPr>
          <w:rFonts w:ascii="Times New Roman" w:eastAsia="Times New Roman" w:hAnsi="Times New Roman" w:cs="Times New Roman"/>
          <w:b/>
          <w:sz w:val="24"/>
          <w:szCs w:val="24"/>
          <w:lang w:eastAsia="pl-PL"/>
        </w:rPr>
      </w:pPr>
    </w:p>
    <w:p w14:paraId="3AEFE31A" w14:textId="77777777" w:rsidR="00B362FA" w:rsidRPr="00B362FA" w:rsidRDefault="00B362FA" w:rsidP="00B362FA">
      <w:pPr>
        <w:spacing w:after="0" w:line="276" w:lineRule="auto"/>
        <w:jc w:val="right"/>
        <w:rPr>
          <w:rFonts w:ascii="Times New Roman" w:eastAsia="Times New Roman" w:hAnsi="Times New Roman" w:cs="Times New Roman"/>
          <w:b/>
          <w:lang w:eastAsia="pl-PL"/>
        </w:rPr>
      </w:pPr>
      <w:r w:rsidRPr="00B362FA">
        <w:rPr>
          <w:rFonts w:ascii="Times New Roman" w:eastAsia="Times New Roman" w:hAnsi="Times New Roman" w:cs="Times New Roman"/>
          <w:b/>
          <w:lang w:eastAsia="pl-PL"/>
        </w:rPr>
        <w:t>Zamawiający</w:t>
      </w:r>
    </w:p>
    <w:p w14:paraId="3AEC35CA" w14:textId="11566867" w:rsidR="001D58CC" w:rsidRPr="00B362FA" w:rsidRDefault="00682274" w:rsidP="00B362FA">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12D8537D" w14:textId="0A0A58A1" w:rsidR="001D58CC" w:rsidRPr="00671D16" w:rsidRDefault="001D58CC" w:rsidP="001D58CC">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 xml:space="preserve">ul. </w:t>
      </w:r>
      <w:r w:rsidR="00682274" w:rsidRPr="00671D16">
        <w:rPr>
          <w:rFonts w:ascii="Times New Roman" w:eastAsia="Times New Roman" w:hAnsi="Times New Roman" w:cs="Times New Roman"/>
          <w:b/>
          <w:iCs/>
          <w:kern w:val="3"/>
          <w:sz w:val="20"/>
          <w:szCs w:val="20"/>
          <w:lang w:eastAsia="pl-PL"/>
        </w:rPr>
        <w:t>Krakowskie Przedmieście 66</w:t>
      </w:r>
    </w:p>
    <w:p w14:paraId="1007925E" w14:textId="6E055D90" w:rsidR="001D58CC" w:rsidRPr="001D58CC" w:rsidRDefault="001D58CC" w:rsidP="001D58CC">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0"/>
          <w:szCs w:val="20"/>
          <w:lang w:eastAsia="pl-PL"/>
        </w:rPr>
      </w:pPr>
      <w:r w:rsidRPr="00671D16">
        <w:rPr>
          <w:rFonts w:ascii="Times New Roman" w:eastAsia="Times New Roman" w:hAnsi="Times New Roman" w:cs="Times New Roman"/>
          <w:b/>
          <w:iCs/>
          <w:kern w:val="3"/>
          <w:sz w:val="20"/>
          <w:szCs w:val="20"/>
          <w:lang w:eastAsia="pl-PL"/>
        </w:rPr>
        <w:t>0</w:t>
      </w:r>
      <w:r w:rsidR="00682274" w:rsidRPr="00671D16">
        <w:rPr>
          <w:rFonts w:ascii="Times New Roman" w:eastAsia="Times New Roman" w:hAnsi="Times New Roman" w:cs="Times New Roman"/>
          <w:b/>
          <w:iCs/>
          <w:kern w:val="3"/>
          <w:sz w:val="20"/>
          <w:szCs w:val="20"/>
          <w:lang w:eastAsia="pl-PL"/>
        </w:rPr>
        <w:t>0-322</w:t>
      </w:r>
      <w:r w:rsidRPr="00671D16">
        <w:rPr>
          <w:rFonts w:ascii="Times New Roman" w:eastAsia="Times New Roman" w:hAnsi="Times New Roman" w:cs="Times New Roman"/>
          <w:b/>
          <w:iCs/>
          <w:kern w:val="3"/>
          <w:sz w:val="20"/>
          <w:szCs w:val="20"/>
          <w:lang w:eastAsia="pl-PL"/>
        </w:rPr>
        <w:t xml:space="preserve"> Warszawa</w:t>
      </w:r>
    </w:p>
    <w:p w14:paraId="0D86DD38" w14:textId="77777777" w:rsidR="001D58CC" w:rsidRPr="001D58CC" w:rsidRDefault="001D58CC" w:rsidP="001D58CC">
      <w:pPr>
        <w:spacing w:after="0" w:line="240" w:lineRule="auto"/>
        <w:ind w:left="4320" w:firstLine="720"/>
        <w:jc w:val="right"/>
        <w:rPr>
          <w:rFonts w:ascii="Times New Roman" w:eastAsia="Times New Roman" w:hAnsi="Times New Roman" w:cs="Times New Roman"/>
          <w:b/>
          <w:i/>
          <w:sz w:val="24"/>
          <w:szCs w:val="24"/>
          <w:lang w:eastAsia="pl-PL"/>
        </w:rPr>
      </w:pPr>
    </w:p>
    <w:p w14:paraId="09E1623F" w14:textId="77777777" w:rsidR="001D58CC" w:rsidRPr="001D58CC" w:rsidRDefault="001D58CC" w:rsidP="001D58CC">
      <w:pPr>
        <w:spacing w:after="0" w:line="240" w:lineRule="auto"/>
        <w:jc w:val="center"/>
        <w:rPr>
          <w:rFonts w:ascii="Times New Roman" w:eastAsia="Times New Roman" w:hAnsi="Times New Roman" w:cs="Times New Roman"/>
          <w:b/>
          <w:bCs/>
          <w:szCs w:val="24"/>
          <w:lang w:eastAsia="pl-PL"/>
        </w:rPr>
      </w:pPr>
      <w:r w:rsidRPr="001D58CC">
        <w:rPr>
          <w:rFonts w:ascii="Times New Roman" w:eastAsia="Times New Roman" w:hAnsi="Times New Roman" w:cs="Times New Roman"/>
          <w:b/>
          <w:bCs/>
          <w:szCs w:val="24"/>
          <w:lang w:eastAsia="pl-PL"/>
        </w:rPr>
        <w:t>ZOBOWIĄZANIE</w:t>
      </w:r>
    </w:p>
    <w:p w14:paraId="2682C781" w14:textId="77777777" w:rsidR="001D58CC" w:rsidRPr="001D58CC" w:rsidRDefault="001D58CC" w:rsidP="001D58CC">
      <w:pPr>
        <w:spacing w:after="0" w:line="240" w:lineRule="auto"/>
        <w:jc w:val="center"/>
        <w:rPr>
          <w:rFonts w:ascii="Times New Roman" w:eastAsia="Times New Roman" w:hAnsi="Times New Roman" w:cs="Times New Roman"/>
          <w:b/>
          <w:bCs/>
          <w:szCs w:val="24"/>
          <w:lang w:eastAsia="pl-PL"/>
        </w:rPr>
      </w:pPr>
      <w:r w:rsidRPr="001D58CC">
        <w:rPr>
          <w:rFonts w:ascii="Times New Roman" w:eastAsia="Times New Roman" w:hAnsi="Times New Roman" w:cs="Times New Roman"/>
          <w:b/>
          <w:bCs/>
          <w:szCs w:val="24"/>
          <w:lang w:eastAsia="pl-PL"/>
        </w:rPr>
        <w:t>do oddania do dyspozycji niezbędnych zasobów na okres korzystania z nich przy wykonaniu zamówienia</w:t>
      </w:r>
    </w:p>
    <w:p w14:paraId="022C77AF" w14:textId="77777777" w:rsidR="001D58CC" w:rsidRPr="001D58CC" w:rsidRDefault="001D58CC" w:rsidP="001D58CC">
      <w:pPr>
        <w:spacing w:after="0" w:line="240" w:lineRule="auto"/>
        <w:jc w:val="both"/>
        <w:rPr>
          <w:rFonts w:ascii="Times New Roman" w:eastAsia="Times New Roman" w:hAnsi="Times New Roman" w:cs="Times New Roman"/>
          <w:b/>
          <w:bCs/>
          <w:szCs w:val="24"/>
          <w:lang w:eastAsia="pl-PL"/>
        </w:rPr>
      </w:pPr>
    </w:p>
    <w:p w14:paraId="1D6456C9" w14:textId="4EBB1439" w:rsidR="00B55DA3" w:rsidRDefault="001D58CC" w:rsidP="00B55DA3">
      <w:pPr>
        <w:spacing w:after="0" w:line="240" w:lineRule="auto"/>
        <w:jc w:val="both"/>
        <w:rPr>
          <w:rFonts w:ascii="Times New Roman" w:eastAsia="Times New Roman" w:hAnsi="Times New Roman" w:cs="Times New Roman"/>
          <w:szCs w:val="24"/>
          <w:lang w:eastAsia="pl-PL"/>
        </w:rPr>
      </w:pPr>
      <w:r w:rsidRPr="001D58CC">
        <w:rPr>
          <w:rFonts w:ascii="Times New Roman" w:eastAsia="Times New Roman" w:hAnsi="Times New Roman" w:cs="Times New Roman"/>
          <w:szCs w:val="24"/>
          <w:lang w:eastAsia="pl-PL"/>
        </w:rPr>
        <w:t>Ja(/My) niżej podpisany(/ni) ………………….……………………………………..…………</w:t>
      </w:r>
      <w:r w:rsidR="00B55DA3">
        <w:rPr>
          <w:rFonts w:ascii="Times New Roman" w:eastAsia="Times New Roman" w:hAnsi="Times New Roman" w:cs="Times New Roman"/>
          <w:szCs w:val="24"/>
          <w:lang w:eastAsia="pl-PL"/>
        </w:rPr>
        <w:t>………</w:t>
      </w:r>
      <w:r w:rsidRPr="001D58CC">
        <w:rPr>
          <w:rFonts w:ascii="Times New Roman" w:eastAsia="Times New Roman" w:hAnsi="Times New Roman" w:cs="Times New Roman"/>
          <w:szCs w:val="24"/>
          <w:lang w:eastAsia="pl-PL"/>
        </w:rPr>
        <w:t xml:space="preserve"> </w:t>
      </w:r>
    </w:p>
    <w:p w14:paraId="7EF8238D" w14:textId="50438E1D" w:rsidR="001D58CC" w:rsidRPr="00B55DA3" w:rsidRDefault="00B55DA3" w:rsidP="00B55DA3">
      <w:pPr>
        <w:spacing w:after="0" w:line="240" w:lineRule="auto"/>
        <w:jc w:val="both"/>
        <w:rPr>
          <w:rFonts w:ascii="Times New Roman" w:eastAsia="Times New Roman" w:hAnsi="Times New Roman" w:cs="Times New Roman"/>
          <w:sz w:val="18"/>
          <w:szCs w:val="20"/>
          <w:lang w:eastAsia="pl-PL"/>
        </w:rPr>
      </w:pPr>
      <w:r w:rsidRPr="00B55DA3">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 xml:space="preserve">                    </w:t>
      </w:r>
      <w:r w:rsidR="003C5C37">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 xml:space="preserve">    </w:t>
      </w:r>
      <w:r w:rsidRPr="00B55DA3">
        <w:rPr>
          <w:rFonts w:ascii="Times New Roman" w:eastAsia="Times New Roman" w:hAnsi="Times New Roman" w:cs="Times New Roman"/>
          <w:sz w:val="18"/>
          <w:szCs w:val="20"/>
          <w:lang w:eastAsia="pl-PL"/>
        </w:rPr>
        <w:t xml:space="preserve">  </w:t>
      </w:r>
      <w:r w:rsidRPr="00B55DA3">
        <w:rPr>
          <w:rFonts w:ascii="Times New Roman" w:eastAsia="Times New Roman" w:hAnsi="Times New Roman" w:cs="Times New Roman"/>
          <w:i/>
          <w:sz w:val="18"/>
          <w:szCs w:val="20"/>
          <w:lang w:eastAsia="pl-PL"/>
        </w:rPr>
        <w:t>(imię i nazwisko składającego oświadczenie)</w:t>
      </w:r>
      <w:r w:rsidRPr="00B55DA3">
        <w:rPr>
          <w:rFonts w:ascii="Times New Roman" w:eastAsia="Times New Roman" w:hAnsi="Times New Roman" w:cs="Times New Roman"/>
          <w:sz w:val="18"/>
          <w:szCs w:val="20"/>
          <w:lang w:eastAsia="pl-PL"/>
        </w:rPr>
        <w:t xml:space="preserve">                          </w:t>
      </w:r>
    </w:p>
    <w:p w14:paraId="1078D429" w14:textId="0126C896" w:rsidR="001D58CC" w:rsidRPr="001D58CC" w:rsidRDefault="00B55DA3" w:rsidP="001D58CC">
      <w:pPr>
        <w:spacing w:after="0" w:line="240" w:lineRule="auto"/>
        <w:jc w:val="both"/>
        <w:rPr>
          <w:rFonts w:ascii="Times New Roman" w:eastAsia="Times New Roman" w:hAnsi="Times New Roman" w:cs="Times New Roman"/>
          <w:i/>
          <w:szCs w:val="24"/>
          <w:lang w:eastAsia="pl-PL"/>
        </w:rPr>
      </w:pPr>
      <w:r w:rsidRPr="001D58CC">
        <w:rPr>
          <w:rFonts w:ascii="Times New Roman" w:eastAsia="Times New Roman" w:hAnsi="Times New Roman" w:cs="Times New Roman"/>
          <w:szCs w:val="24"/>
          <w:lang w:eastAsia="pl-PL"/>
        </w:rPr>
        <w:t>będąc upoważnionym(/mi) do</w:t>
      </w:r>
      <w:r>
        <w:rPr>
          <w:rFonts w:ascii="Times New Roman" w:eastAsia="Times New Roman" w:hAnsi="Times New Roman" w:cs="Times New Roman"/>
          <w:szCs w:val="24"/>
          <w:lang w:eastAsia="pl-PL"/>
        </w:rPr>
        <w:t xml:space="preserve"> </w:t>
      </w:r>
      <w:r w:rsidR="001D58CC" w:rsidRPr="001D58CC">
        <w:rPr>
          <w:rFonts w:ascii="Times New Roman" w:eastAsia="Times New Roman" w:hAnsi="Times New Roman" w:cs="Times New Roman"/>
          <w:szCs w:val="24"/>
          <w:lang w:eastAsia="pl-PL"/>
        </w:rPr>
        <w:t>reprezentowania:</w:t>
      </w:r>
      <w:r>
        <w:rPr>
          <w:rFonts w:ascii="Times New Roman" w:eastAsia="Times New Roman" w:hAnsi="Times New Roman" w:cs="Times New Roman"/>
          <w:szCs w:val="24"/>
          <w:lang w:eastAsia="pl-PL"/>
        </w:rPr>
        <w:t xml:space="preserve"> </w:t>
      </w:r>
      <w:r w:rsidR="001D58CC" w:rsidRPr="001D58CC">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p>
    <w:p w14:paraId="066FDDB9" w14:textId="23EE2993" w:rsidR="001D58CC" w:rsidRPr="00B55DA3" w:rsidRDefault="00B55DA3" w:rsidP="001D58CC">
      <w:pPr>
        <w:spacing w:after="0" w:line="240" w:lineRule="auto"/>
        <w:jc w:val="center"/>
        <w:rPr>
          <w:rFonts w:ascii="Times New Roman" w:eastAsia="Times New Roman" w:hAnsi="Times New Roman" w:cs="Times New Roman"/>
          <w:i/>
          <w:sz w:val="18"/>
          <w:szCs w:val="20"/>
          <w:lang w:eastAsia="pl-PL"/>
        </w:rPr>
      </w:pPr>
      <w:r w:rsidRPr="00B55DA3">
        <w:rPr>
          <w:rFonts w:ascii="Times New Roman" w:eastAsia="Times New Roman" w:hAnsi="Times New Roman" w:cs="Times New Roman"/>
          <w:i/>
          <w:sz w:val="18"/>
          <w:szCs w:val="20"/>
          <w:lang w:eastAsia="pl-PL"/>
        </w:rPr>
        <w:t xml:space="preserve">                                                         </w:t>
      </w:r>
      <w:r>
        <w:rPr>
          <w:rFonts w:ascii="Times New Roman" w:eastAsia="Times New Roman" w:hAnsi="Times New Roman" w:cs="Times New Roman"/>
          <w:i/>
          <w:sz w:val="18"/>
          <w:szCs w:val="20"/>
          <w:lang w:eastAsia="pl-PL"/>
        </w:rPr>
        <w:t xml:space="preserve">                               </w:t>
      </w:r>
      <w:r w:rsidRPr="00B55DA3">
        <w:rPr>
          <w:rFonts w:ascii="Times New Roman" w:eastAsia="Times New Roman" w:hAnsi="Times New Roman" w:cs="Times New Roman"/>
          <w:i/>
          <w:sz w:val="18"/>
          <w:szCs w:val="20"/>
          <w:lang w:eastAsia="pl-PL"/>
        </w:rPr>
        <w:t xml:space="preserve">      </w:t>
      </w:r>
      <w:r w:rsidR="001D58CC" w:rsidRPr="00B55DA3">
        <w:rPr>
          <w:rFonts w:ascii="Times New Roman" w:eastAsia="Times New Roman" w:hAnsi="Times New Roman" w:cs="Times New Roman"/>
          <w:i/>
          <w:sz w:val="18"/>
          <w:szCs w:val="20"/>
          <w:lang w:eastAsia="pl-PL"/>
        </w:rPr>
        <w:t>(nazwa i adres podmiotu oddającego do dyspozycji zasoby)</w:t>
      </w:r>
    </w:p>
    <w:p w14:paraId="0C99B7DC" w14:textId="77777777" w:rsidR="001D58CC" w:rsidRPr="001D58CC" w:rsidRDefault="001D58CC" w:rsidP="001D58CC">
      <w:pPr>
        <w:spacing w:after="0" w:line="240" w:lineRule="auto"/>
        <w:jc w:val="both"/>
        <w:rPr>
          <w:rFonts w:ascii="Times New Roman" w:eastAsia="Times New Roman" w:hAnsi="Times New Roman" w:cs="Times New Roman"/>
          <w:szCs w:val="24"/>
          <w:lang w:eastAsia="pl-PL"/>
        </w:rPr>
      </w:pPr>
    </w:p>
    <w:p w14:paraId="002F2880" w14:textId="77777777" w:rsidR="001D58CC" w:rsidRPr="001D58CC" w:rsidRDefault="001D58CC" w:rsidP="001D58CC">
      <w:pPr>
        <w:spacing w:after="0" w:line="240" w:lineRule="auto"/>
        <w:jc w:val="center"/>
        <w:rPr>
          <w:rFonts w:ascii="Times New Roman" w:eastAsia="Times New Roman" w:hAnsi="Times New Roman" w:cs="Times New Roman"/>
          <w:szCs w:val="24"/>
          <w:lang w:eastAsia="pl-PL"/>
        </w:rPr>
      </w:pPr>
      <w:r w:rsidRPr="001D58CC">
        <w:rPr>
          <w:rFonts w:ascii="Times New Roman" w:eastAsia="Times New Roman" w:hAnsi="Times New Roman" w:cs="Times New Roman"/>
          <w:b/>
          <w:bCs/>
          <w:szCs w:val="24"/>
          <w:lang w:eastAsia="pl-PL"/>
        </w:rPr>
        <w:t>o ś w i a d c z a m(/y)</w:t>
      </w:r>
      <w:r w:rsidRPr="001D58CC">
        <w:rPr>
          <w:rFonts w:ascii="Times New Roman" w:eastAsia="Times New Roman" w:hAnsi="Times New Roman" w:cs="Times New Roman"/>
          <w:szCs w:val="24"/>
          <w:lang w:eastAsia="pl-PL"/>
        </w:rPr>
        <w:t>,</w:t>
      </w:r>
    </w:p>
    <w:p w14:paraId="2C31651B" w14:textId="0A7EC77D" w:rsidR="001D58CC" w:rsidRPr="001D58CC" w:rsidRDefault="001D58CC" w:rsidP="001D58CC">
      <w:pPr>
        <w:spacing w:after="0" w:line="240" w:lineRule="auto"/>
        <w:jc w:val="both"/>
        <w:rPr>
          <w:rFonts w:ascii="Times New Roman" w:eastAsia="Times New Roman" w:hAnsi="Times New Roman" w:cs="Times New Roman"/>
          <w:szCs w:val="24"/>
          <w:lang w:eastAsia="pl-PL"/>
        </w:rPr>
      </w:pPr>
      <w:r w:rsidRPr="001D58CC">
        <w:rPr>
          <w:rFonts w:ascii="Times New Roman" w:eastAsia="Times New Roman" w:hAnsi="Times New Roman" w:cs="Times New Roman"/>
          <w:szCs w:val="24"/>
          <w:lang w:eastAsia="pl-PL"/>
        </w:rPr>
        <w:t>że wyżej wymieniony podmiot, stosownie do art. 118 ust. 1 i 2 ustawy z dnia 11 września 2019 r. – Prawo zamówień publicznych (Dz. U. z 20</w:t>
      </w:r>
      <w:r w:rsidR="001E0A61">
        <w:rPr>
          <w:rFonts w:ascii="Times New Roman" w:eastAsia="Times New Roman" w:hAnsi="Times New Roman" w:cs="Times New Roman"/>
          <w:szCs w:val="24"/>
          <w:lang w:eastAsia="pl-PL"/>
        </w:rPr>
        <w:t>2</w:t>
      </w:r>
      <w:r w:rsidR="009D3EBB">
        <w:rPr>
          <w:rFonts w:ascii="Times New Roman" w:eastAsia="Times New Roman" w:hAnsi="Times New Roman" w:cs="Times New Roman"/>
          <w:szCs w:val="24"/>
          <w:lang w:eastAsia="pl-PL"/>
        </w:rPr>
        <w:t>2 r.</w:t>
      </w:r>
      <w:r w:rsidRPr="001D58CC">
        <w:rPr>
          <w:rFonts w:ascii="Times New Roman" w:eastAsia="Times New Roman" w:hAnsi="Times New Roman" w:cs="Times New Roman"/>
          <w:szCs w:val="24"/>
          <w:lang w:eastAsia="pl-PL"/>
        </w:rPr>
        <w:t xml:space="preserve">, poz. </w:t>
      </w:r>
      <w:r w:rsidR="001E0A61">
        <w:rPr>
          <w:rFonts w:ascii="Times New Roman" w:eastAsia="Times New Roman" w:hAnsi="Times New Roman" w:cs="Times New Roman"/>
          <w:szCs w:val="24"/>
          <w:lang w:eastAsia="pl-PL"/>
        </w:rPr>
        <w:t>1</w:t>
      </w:r>
      <w:r w:rsidR="009D3EBB">
        <w:rPr>
          <w:rFonts w:ascii="Times New Roman" w:eastAsia="Times New Roman" w:hAnsi="Times New Roman" w:cs="Times New Roman"/>
          <w:szCs w:val="24"/>
          <w:lang w:eastAsia="pl-PL"/>
        </w:rPr>
        <w:t>710</w:t>
      </w:r>
      <w:r w:rsidRPr="001D58CC">
        <w:rPr>
          <w:rFonts w:ascii="Times New Roman" w:eastAsia="Times New Roman" w:hAnsi="Times New Roman" w:cs="Times New Roman"/>
          <w:szCs w:val="24"/>
          <w:lang w:eastAsia="pl-PL"/>
        </w:rPr>
        <w:t>) odda Wykonawcy</w:t>
      </w:r>
    </w:p>
    <w:p w14:paraId="7E0095E5" w14:textId="6246E9E8" w:rsidR="001D58CC" w:rsidRPr="001D58CC" w:rsidRDefault="001D58CC" w:rsidP="001D58CC">
      <w:pPr>
        <w:spacing w:after="0" w:line="240" w:lineRule="auto"/>
        <w:rPr>
          <w:rFonts w:ascii="Times New Roman" w:eastAsia="Times New Roman" w:hAnsi="Times New Roman" w:cs="Times New Roman"/>
          <w:szCs w:val="24"/>
          <w:lang w:eastAsia="pl-PL"/>
        </w:rPr>
      </w:pPr>
      <w:r w:rsidRPr="001D58CC">
        <w:rPr>
          <w:rFonts w:ascii="Times New Roman" w:eastAsia="Times New Roman" w:hAnsi="Times New Roman" w:cs="Times New Roman"/>
          <w:szCs w:val="24"/>
          <w:lang w:eastAsia="pl-PL"/>
        </w:rPr>
        <w:t>…………………………………………………………………....…………………………….………</w:t>
      </w:r>
    </w:p>
    <w:p w14:paraId="77837FA7" w14:textId="5E2C9FBA" w:rsidR="001D58CC" w:rsidRPr="00EE74C6" w:rsidRDefault="001D58CC" w:rsidP="001D58CC">
      <w:pPr>
        <w:spacing w:after="0" w:line="240" w:lineRule="auto"/>
        <w:jc w:val="center"/>
        <w:rPr>
          <w:rFonts w:ascii="Times New Roman" w:eastAsia="Times New Roman" w:hAnsi="Times New Roman" w:cs="Times New Roman"/>
          <w:i/>
          <w:sz w:val="18"/>
          <w:szCs w:val="20"/>
          <w:lang w:eastAsia="pl-PL"/>
        </w:rPr>
      </w:pPr>
      <w:r w:rsidRPr="00EE74C6">
        <w:rPr>
          <w:rFonts w:ascii="Times New Roman" w:eastAsia="Times New Roman" w:hAnsi="Times New Roman" w:cs="Times New Roman"/>
          <w:i/>
          <w:sz w:val="18"/>
          <w:szCs w:val="20"/>
          <w:lang w:eastAsia="pl-PL"/>
        </w:rPr>
        <w:t>(nazwa i adres Wykonawcy składającego ofertę</w:t>
      </w:r>
      <w:r w:rsidR="00B55DA3" w:rsidRPr="00EE74C6">
        <w:rPr>
          <w:rFonts w:ascii="Times New Roman" w:eastAsia="Times New Roman" w:hAnsi="Times New Roman" w:cs="Times New Roman"/>
          <w:i/>
          <w:sz w:val="18"/>
          <w:szCs w:val="20"/>
          <w:lang w:eastAsia="pl-PL"/>
        </w:rPr>
        <w:t>,</w:t>
      </w:r>
      <w:r w:rsidRPr="00EE74C6">
        <w:rPr>
          <w:rFonts w:ascii="Times New Roman" w:eastAsia="Times New Roman" w:hAnsi="Times New Roman" w:cs="Times New Roman"/>
          <w:i/>
          <w:sz w:val="18"/>
          <w:szCs w:val="20"/>
          <w:lang w:eastAsia="pl-PL"/>
        </w:rPr>
        <w:t xml:space="preserve"> któremu udostępniono zasoby)</w:t>
      </w:r>
    </w:p>
    <w:p w14:paraId="0AC5277A" w14:textId="77777777" w:rsidR="001D58CC" w:rsidRPr="001D58CC" w:rsidRDefault="001D58CC" w:rsidP="001D58CC">
      <w:pPr>
        <w:spacing w:after="0" w:line="240" w:lineRule="auto"/>
        <w:rPr>
          <w:rFonts w:ascii="Times New Roman" w:eastAsia="Times New Roman" w:hAnsi="Times New Roman" w:cs="Times New Roman"/>
          <w:szCs w:val="24"/>
          <w:lang w:eastAsia="pl-PL"/>
        </w:rPr>
      </w:pPr>
    </w:p>
    <w:p w14:paraId="488825E6" w14:textId="5FBDB36A" w:rsidR="001D58CC" w:rsidRPr="008719B0" w:rsidRDefault="001D58CC" w:rsidP="00EB4476">
      <w:pPr>
        <w:widowControl w:val="0"/>
        <w:autoSpaceDE w:val="0"/>
        <w:autoSpaceDN w:val="0"/>
        <w:adjustRightInd w:val="0"/>
        <w:spacing w:after="0" w:line="276" w:lineRule="auto"/>
        <w:ind w:right="-24"/>
        <w:jc w:val="both"/>
        <w:rPr>
          <w:rFonts w:ascii="Times New Roman" w:eastAsia="Times New Roman" w:hAnsi="Times New Roman" w:cs="Times New Roman"/>
          <w:b/>
          <w:bCs/>
          <w:sz w:val="18"/>
          <w:szCs w:val="18"/>
          <w:lang w:eastAsia="pl-PL"/>
        </w:rPr>
      </w:pPr>
      <w:r w:rsidRPr="001D58CC">
        <w:rPr>
          <w:rFonts w:ascii="Times New Roman" w:eastAsia="Times New Roman" w:hAnsi="Times New Roman" w:cs="Times New Roman"/>
          <w:lang w:eastAsia="pl-PL"/>
        </w:rPr>
        <w:t xml:space="preserve">do dyspozycji niezbędne zasoby na okres korzystania z nich przy wykonywaniu </w:t>
      </w:r>
      <w:r w:rsidR="00E51769" w:rsidRPr="00E51769">
        <w:rPr>
          <w:rFonts w:ascii="Times New Roman" w:eastAsia="Times New Roman" w:hAnsi="Times New Roman" w:cs="Times New Roman"/>
          <w:lang w:eastAsia="pl-PL"/>
        </w:rPr>
        <w:t xml:space="preserve">zamówienia publicznego </w:t>
      </w:r>
      <w:r w:rsidR="004C53B5">
        <w:rPr>
          <w:rFonts w:ascii="Times New Roman" w:eastAsia="Times New Roman" w:hAnsi="Times New Roman" w:cs="Times New Roman"/>
          <w:lang w:eastAsia="pl-PL"/>
        </w:rPr>
        <w:br/>
      </w:r>
      <w:r w:rsidR="00E51769" w:rsidRPr="00E51769">
        <w:rPr>
          <w:rFonts w:ascii="Times New Roman" w:eastAsia="Times New Roman" w:hAnsi="Times New Roman" w:cs="Times New Roman"/>
          <w:lang w:eastAsia="pl-PL"/>
        </w:rPr>
        <w:t xml:space="preserve">w trybie podstawowym </w:t>
      </w:r>
      <w:r w:rsidR="00E51769" w:rsidRPr="00E51769">
        <w:rPr>
          <w:rFonts w:ascii="Times New Roman" w:hAnsi="Times New Roman" w:cs="Times New Roman"/>
        </w:rPr>
        <w:t xml:space="preserve">określonym w art. 275 pkt </w:t>
      </w:r>
      <w:r w:rsidR="0056338F">
        <w:rPr>
          <w:rFonts w:ascii="Times New Roman" w:hAnsi="Times New Roman" w:cs="Times New Roman"/>
        </w:rPr>
        <w:t>2</w:t>
      </w:r>
      <w:r w:rsidR="00E51769" w:rsidRPr="00E51769">
        <w:rPr>
          <w:rFonts w:ascii="Times New Roman" w:hAnsi="Times New Roman" w:cs="Times New Roman"/>
        </w:rPr>
        <w:t xml:space="preserve">) ustawy </w:t>
      </w:r>
      <w:proofErr w:type="spellStart"/>
      <w:r w:rsidR="00E51769" w:rsidRPr="00E51769">
        <w:rPr>
          <w:rFonts w:ascii="Times New Roman" w:hAnsi="Times New Roman" w:cs="Times New Roman"/>
        </w:rPr>
        <w:t>P.z.p</w:t>
      </w:r>
      <w:proofErr w:type="spellEnd"/>
      <w:r w:rsidR="00E51769" w:rsidRPr="00E51769">
        <w:rPr>
          <w:rFonts w:ascii="Times New Roman" w:hAnsi="Times New Roman" w:cs="Times New Roman"/>
        </w:rPr>
        <w:t xml:space="preserve">. </w:t>
      </w:r>
      <w:r w:rsidR="00E51769" w:rsidRPr="00E51769">
        <w:rPr>
          <w:rFonts w:ascii="Times New Roman" w:eastAsia="Times New Roman" w:hAnsi="Times New Roman" w:cs="Times New Roman"/>
          <w:lang w:eastAsia="pl-PL"/>
        </w:rPr>
        <w:t>na</w:t>
      </w:r>
      <w:r w:rsidR="00E51769" w:rsidRPr="00CC6E5B">
        <w:rPr>
          <w:rFonts w:ascii="Times New Roman" w:eastAsia="Times New Roman" w:hAnsi="Times New Roman" w:cs="Times New Roman"/>
          <w:lang w:eastAsia="pl-PL"/>
        </w:rPr>
        <w:t xml:space="preserve">: </w:t>
      </w:r>
      <w:r w:rsidR="00515E43" w:rsidRPr="00CC6E5B">
        <w:rPr>
          <w:rFonts w:ascii="Times New Roman" w:hAnsi="Times New Roman" w:cs="Times New Roman"/>
          <w:b/>
          <w:bCs/>
          <w:lang w:eastAsia="pl-PL"/>
        </w:rPr>
        <w:t xml:space="preserve">adaptację </w:t>
      </w:r>
      <w:r w:rsidR="00515E43" w:rsidRPr="00CC6E5B">
        <w:rPr>
          <w:rFonts w:ascii="Times New Roman" w:hAnsi="Times New Roman" w:cs="Times New Roman"/>
          <w:b/>
          <w:bCs/>
          <w:lang w:eastAsia="pl-PL"/>
        </w:rPr>
        <w:br/>
        <w:t xml:space="preserve">i przebudowę pomieszczeń przeznaczonych na przechowywanie zbiorów CBR w Puławach </w:t>
      </w:r>
      <w:r w:rsidR="00515E43" w:rsidRPr="00CC6E5B">
        <w:rPr>
          <w:rFonts w:ascii="Times New Roman" w:hAnsi="Times New Roman" w:cs="Times New Roman"/>
          <w:b/>
          <w:bCs/>
        </w:rPr>
        <w:t xml:space="preserve">– </w:t>
      </w:r>
      <w:proofErr w:type="spellStart"/>
      <w:r w:rsidR="00515E43" w:rsidRPr="00CC6E5B">
        <w:rPr>
          <w:rFonts w:ascii="Times New Roman" w:hAnsi="Times New Roman" w:cs="Times New Roman"/>
          <w:b/>
          <w:bCs/>
        </w:rPr>
        <w:t>NIKiDW</w:t>
      </w:r>
      <w:proofErr w:type="spellEnd"/>
      <w:r w:rsidR="00515E43" w:rsidRPr="00CC6E5B">
        <w:rPr>
          <w:rFonts w:ascii="Times New Roman" w:hAnsi="Times New Roman" w:cs="Times New Roman"/>
          <w:b/>
          <w:bCs/>
        </w:rPr>
        <w:t>/P/</w:t>
      </w:r>
      <w:r w:rsidR="00D31B4F">
        <w:rPr>
          <w:rFonts w:ascii="Times New Roman" w:hAnsi="Times New Roman" w:cs="Times New Roman"/>
          <w:b/>
          <w:bCs/>
        </w:rPr>
        <w:t>7</w:t>
      </w:r>
      <w:r w:rsidR="00515E43" w:rsidRPr="00CC6E5B">
        <w:rPr>
          <w:rFonts w:ascii="Times New Roman" w:hAnsi="Times New Roman" w:cs="Times New Roman"/>
          <w:b/>
          <w:bCs/>
        </w:rPr>
        <w:t>/2022</w:t>
      </w:r>
      <w:r w:rsidR="008719B0" w:rsidRPr="00CC6E5B">
        <w:rPr>
          <w:rFonts w:ascii="Times New Roman" w:hAnsi="Times New Roman" w:cs="Times New Roman"/>
          <w:b/>
          <w:bCs/>
          <w:sz w:val="18"/>
          <w:szCs w:val="18"/>
        </w:rPr>
        <w:t>,</w:t>
      </w:r>
      <w:r w:rsidR="008719B0" w:rsidRPr="00CC6E5B">
        <w:rPr>
          <w:rFonts w:ascii="Times New Roman" w:eastAsia="Times New Roman" w:hAnsi="Times New Roman" w:cs="Times New Roman"/>
          <w:b/>
          <w:bCs/>
          <w:sz w:val="16"/>
          <w:szCs w:val="16"/>
          <w:lang w:eastAsia="pl-PL"/>
        </w:rPr>
        <w:t xml:space="preserve"> </w:t>
      </w:r>
      <w:r w:rsidRPr="00CC6E5B">
        <w:rPr>
          <w:rFonts w:ascii="Times New Roman" w:eastAsia="Times New Roman" w:hAnsi="Times New Roman" w:cs="Times New Roman"/>
          <w:lang w:eastAsia="pl-PL"/>
        </w:rPr>
        <w:t>przez cały okres realizacji zamówienia i w celu jego należytego wykonania:</w:t>
      </w:r>
      <w:r w:rsidRPr="001D58CC">
        <w:rPr>
          <w:rFonts w:ascii="Times New Roman" w:eastAsia="Times New Roman" w:hAnsi="Times New Roman" w:cs="Times New Roman"/>
          <w:lang w:eastAsia="pl-PL"/>
        </w:rPr>
        <w:t xml:space="preserve"> </w:t>
      </w:r>
    </w:p>
    <w:p w14:paraId="2A22B356" w14:textId="6478D7E0" w:rsidR="001D58CC" w:rsidRPr="001D58CC" w:rsidRDefault="001D58CC" w:rsidP="000A1353">
      <w:pPr>
        <w:spacing w:after="0" w:line="276" w:lineRule="auto"/>
        <w:contextualSpacing/>
        <w:rPr>
          <w:rFonts w:ascii="Times New Roman" w:eastAsia="Times New Roman" w:hAnsi="Times New Roman"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B4F5F" w:rsidRPr="007A60DA" w14:paraId="17F16020" w14:textId="77777777" w:rsidTr="009851C8">
        <w:tc>
          <w:tcPr>
            <w:tcW w:w="9212" w:type="dxa"/>
          </w:tcPr>
          <w:p w14:paraId="6804B71A" w14:textId="4C49D18F" w:rsidR="004B4F5F" w:rsidRPr="000A1353" w:rsidRDefault="004B4F5F">
            <w:pPr>
              <w:pStyle w:val="Akapitzlist"/>
              <w:numPr>
                <w:ilvl w:val="0"/>
                <w:numId w:val="35"/>
              </w:numPr>
              <w:spacing w:line="276" w:lineRule="auto"/>
              <w:ind w:left="247"/>
              <w:jc w:val="both"/>
              <w:rPr>
                <w:rFonts w:ascii="Times New Roman" w:hAnsi="Times New Roman"/>
                <w:sz w:val="22"/>
                <w:szCs w:val="22"/>
              </w:rPr>
            </w:pPr>
            <w:r w:rsidRPr="000A1353">
              <w:rPr>
                <w:rFonts w:ascii="Times New Roman" w:hAnsi="Times New Roman"/>
                <w:sz w:val="22"/>
                <w:szCs w:val="22"/>
                <w:lang w:eastAsia="en-US"/>
              </w:rPr>
              <w:t>niezbędnych</w:t>
            </w:r>
            <w:r w:rsidRPr="000A1353">
              <w:rPr>
                <w:rFonts w:ascii="Times New Roman" w:hAnsi="Times New Roman"/>
                <w:sz w:val="22"/>
                <w:szCs w:val="22"/>
              </w:rPr>
              <w:t xml:space="preserve"> zasobów na potrzeby realizacji przedmiotu zamówienia w zakresie:</w:t>
            </w:r>
          </w:p>
        </w:tc>
      </w:tr>
      <w:tr w:rsidR="004B4F5F" w:rsidRPr="007A60DA" w14:paraId="2CA117FA" w14:textId="77777777" w:rsidTr="009851C8">
        <w:tc>
          <w:tcPr>
            <w:tcW w:w="9212" w:type="dxa"/>
          </w:tcPr>
          <w:p w14:paraId="220172E2" w14:textId="75A41981"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tc>
      </w:tr>
      <w:tr w:rsidR="004B4F5F" w:rsidRPr="007A60DA" w14:paraId="13A11CA4" w14:textId="77777777" w:rsidTr="009851C8">
        <w:tc>
          <w:tcPr>
            <w:tcW w:w="9212" w:type="dxa"/>
          </w:tcPr>
          <w:p w14:paraId="3B219D6C" w14:textId="77777777" w:rsidR="004B4F5F" w:rsidRPr="000A1353" w:rsidRDefault="004B4F5F">
            <w:pPr>
              <w:pStyle w:val="Akapitzlist"/>
              <w:numPr>
                <w:ilvl w:val="0"/>
                <w:numId w:val="35"/>
              </w:numPr>
              <w:spacing w:line="276" w:lineRule="auto"/>
              <w:ind w:left="247"/>
              <w:jc w:val="both"/>
              <w:rPr>
                <w:rFonts w:ascii="Times New Roman" w:hAnsi="Times New Roman"/>
                <w:sz w:val="22"/>
                <w:szCs w:val="22"/>
                <w:lang w:eastAsia="en-US"/>
              </w:rPr>
            </w:pPr>
            <w:r w:rsidRPr="000A1353">
              <w:rPr>
                <w:rFonts w:ascii="Times New Roman" w:hAnsi="Times New Roman"/>
                <w:sz w:val="22"/>
                <w:szCs w:val="22"/>
                <w:lang w:eastAsia="en-US"/>
              </w:rPr>
              <w:t>zakres dostępnych Wykonawcy zasobów innego podmiotu</w:t>
            </w:r>
          </w:p>
        </w:tc>
      </w:tr>
      <w:tr w:rsidR="004B4F5F" w:rsidRPr="007A60DA" w14:paraId="41991760" w14:textId="77777777" w:rsidTr="009851C8">
        <w:tc>
          <w:tcPr>
            <w:tcW w:w="9212" w:type="dxa"/>
          </w:tcPr>
          <w:p w14:paraId="26D48257" w14:textId="3373537A" w:rsidR="004B4F5F" w:rsidRPr="000A1353" w:rsidRDefault="004B4F5F" w:rsidP="000A1353">
            <w:pPr>
              <w:spacing w:line="276" w:lineRule="auto"/>
              <w:rPr>
                <w:rFonts w:ascii="Times New Roman" w:hAnsi="Times New Roman"/>
                <w:b/>
                <w:bCs/>
                <w:sz w:val="22"/>
                <w:szCs w:val="22"/>
              </w:rPr>
            </w:pPr>
            <w:r w:rsidRPr="000A1353">
              <w:rPr>
                <w:rFonts w:ascii="Times New Roman" w:hAnsi="Times New Roman"/>
                <w:sz w:val="22"/>
                <w:szCs w:val="22"/>
              </w:rPr>
              <w:t>.…………………………………………………………………………………………………………</w:t>
            </w:r>
          </w:p>
        </w:tc>
      </w:tr>
      <w:tr w:rsidR="004B4F5F" w:rsidRPr="007A60DA" w14:paraId="2F90543D" w14:textId="77777777" w:rsidTr="009851C8">
        <w:tc>
          <w:tcPr>
            <w:tcW w:w="9212" w:type="dxa"/>
          </w:tcPr>
          <w:p w14:paraId="29229A90" w14:textId="77777777" w:rsidR="004B4F5F" w:rsidRPr="000A1353" w:rsidRDefault="004B4F5F">
            <w:pPr>
              <w:pStyle w:val="Akapitzlist"/>
              <w:numPr>
                <w:ilvl w:val="0"/>
                <w:numId w:val="35"/>
              </w:numPr>
              <w:spacing w:line="276" w:lineRule="auto"/>
              <w:ind w:left="247"/>
              <w:jc w:val="both"/>
              <w:rPr>
                <w:rFonts w:ascii="Times New Roman" w:hAnsi="Times New Roman"/>
                <w:bCs/>
                <w:sz w:val="22"/>
                <w:szCs w:val="22"/>
              </w:rPr>
            </w:pPr>
            <w:r w:rsidRPr="000A1353">
              <w:rPr>
                <w:rFonts w:ascii="Times New Roman" w:hAnsi="Times New Roman"/>
                <w:sz w:val="22"/>
                <w:szCs w:val="22"/>
                <w:lang w:eastAsia="en-US"/>
              </w:rPr>
              <w:t>sposób wykorzystania zasobów innego podmiotu, przez Wykonawcę, przy wykonywaniu zamówienia publicznego</w:t>
            </w:r>
          </w:p>
        </w:tc>
      </w:tr>
      <w:tr w:rsidR="004B4F5F" w:rsidRPr="007A60DA" w14:paraId="478A11E1" w14:textId="77777777" w:rsidTr="009851C8">
        <w:tc>
          <w:tcPr>
            <w:tcW w:w="9212" w:type="dxa"/>
          </w:tcPr>
          <w:p w14:paraId="4EFC7E67" w14:textId="08841B20" w:rsidR="004B4F5F" w:rsidRPr="000A1353" w:rsidRDefault="004B4F5F" w:rsidP="000A1353">
            <w:pPr>
              <w:spacing w:line="276" w:lineRule="auto"/>
              <w:rPr>
                <w:rFonts w:ascii="Times New Roman" w:hAnsi="Times New Roman"/>
                <w:b/>
                <w:bCs/>
                <w:sz w:val="22"/>
                <w:szCs w:val="22"/>
              </w:rPr>
            </w:pPr>
            <w:r w:rsidRPr="000A1353">
              <w:rPr>
                <w:rFonts w:ascii="Times New Roman" w:hAnsi="Times New Roman"/>
                <w:sz w:val="22"/>
                <w:szCs w:val="22"/>
              </w:rPr>
              <w:t>…………………………………………………………………………………………………………</w:t>
            </w:r>
          </w:p>
        </w:tc>
      </w:tr>
      <w:tr w:rsidR="004B4F5F" w:rsidRPr="007A60DA" w14:paraId="2E5CBBDE" w14:textId="77777777" w:rsidTr="009851C8">
        <w:tc>
          <w:tcPr>
            <w:tcW w:w="9212" w:type="dxa"/>
          </w:tcPr>
          <w:p w14:paraId="16DCC420" w14:textId="77777777" w:rsidR="004B4F5F" w:rsidRPr="000A1353" w:rsidRDefault="004B4F5F">
            <w:pPr>
              <w:pStyle w:val="Akapitzlist"/>
              <w:numPr>
                <w:ilvl w:val="0"/>
                <w:numId w:val="35"/>
              </w:numPr>
              <w:spacing w:line="276" w:lineRule="auto"/>
              <w:ind w:left="247"/>
              <w:jc w:val="both"/>
              <w:rPr>
                <w:rFonts w:ascii="Times New Roman" w:hAnsi="Times New Roman"/>
                <w:bCs/>
                <w:sz w:val="22"/>
                <w:szCs w:val="22"/>
              </w:rPr>
            </w:pPr>
            <w:r w:rsidRPr="000A1353">
              <w:rPr>
                <w:rFonts w:ascii="Times New Roman" w:hAnsi="Times New Roman"/>
                <w:sz w:val="22"/>
                <w:szCs w:val="22"/>
                <w:lang w:eastAsia="en-US"/>
              </w:rPr>
              <w:t>zakres i okres udziału innego podmiotu przy wykonywaniu zamówienia publicznego</w:t>
            </w:r>
          </w:p>
        </w:tc>
      </w:tr>
      <w:tr w:rsidR="004B4F5F" w:rsidRPr="007A60DA" w14:paraId="356BC37F" w14:textId="77777777" w:rsidTr="009851C8">
        <w:tc>
          <w:tcPr>
            <w:tcW w:w="9212" w:type="dxa"/>
          </w:tcPr>
          <w:p w14:paraId="36A00EFD" w14:textId="67133FED"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tc>
      </w:tr>
      <w:tr w:rsidR="004B4F5F" w:rsidRPr="007A60DA" w14:paraId="2DD46B19" w14:textId="77777777" w:rsidTr="009851C8">
        <w:tc>
          <w:tcPr>
            <w:tcW w:w="9212" w:type="dxa"/>
          </w:tcPr>
          <w:p w14:paraId="0237B2D6" w14:textId="77777777" w:rsidR="004B4F5F" w:rsidRPr="000A1353" w:rsidRDefault="004B4F5F">
            <w:pPr>
              <w:pStyle w:val="Akapitzlist"/>
              <w:numPr>
                <w:ilvl w:val="0"/>
                <w:numId w:val="35"/>
              </w:numPr>
              <w:spacing w:line="276" w:lineRule="auto"/>
              <w:ind w:left="247"/>
              <w:jc w:val="both"/>
              <w:rPr>
                <w:rFonts w:ascii="Times New Roman" w:hAnsi="Times New Roman"/>
                <w:b/>
                <w:bCs/>
                <w:sz w:val="22"/>
                <w:szCs w:val="22"/>
              </w:rPr>
            </w:pPr>
            <w:r w:rsidRPr="000A1353">
              <w:rPr>
                <w:rFonts w:ascii="Times New Roman" w:hAnsi="Times New Roman"/>
                <w:sz w:val="22"/>
                <w:szCs w:val="22"/>
                <w:lang w:eastAsia="en-US"/>
              </w:rPr>
              <w:t xml:space="preserve">czy podmiot, na zdolnościach którego Wykonawca polega w odniesieniu do warunków udziału </w:t>
            </w:r>
            <w:r w:rsidRPr="000A1353">
              <w:rPr>
                <w:rFonts w:ascii="Times New Roman" w:hAnsi="Times New Roman"/>
                <w:sz w:val="22"/>
                <w:szCs w:val="22"/>
                <w:lang w:eastAsia="en-US"/>
              </w:rPr>
              <w:br/>
              <w:t>w postępowaniu dotyczących wykształcenia, kwalifikacji zawodowych lub doświadczenia, zrealizuje roboty budowlane, których wskazane zdolności dotyczą</w:t>
            </w:r>
          </w:p>
        </w:tc>
      </w:tr>
      <w:tr w:rsidR="004B4F5F" w:rsidRPr="007A60DA" w14:paraId="4B6C64D7" w14:textId="77777777" w:rsidTr="009851C8">
        <w:tc>
          <w:tcPr>
            <w:tcW w:w="9212" w:type="dxa"/>
          </w:tcPr>
          <w:p w14:paraId="491D7021" w14:textId="4BC47820"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p w14:paraId="09638EDD" w14:textId="77777777" w:rsidR="004B4F5F" w:rsidRPr="000A1353" w:rsidRDefault="004B4F5F" w:rsidP="000A1353">
            <w:pPr>
              <w:spacing w:line="276" w:lineRule="auto"/>
              <w:rPr>
                <w:rFonts w:ascii="Times New Roman" w:hAnsi="Times New Roman"/>
                <w:sz w:val="22"/>
                <w:szCs w:val="22"/>
              </w:rPr>
            </w:pPr>
          </w:p>
        </w:tc>
      </w:tr>
      <w:tr w:rsidR="004B4F5F" w:rsidRPr="007A60DA" w14:paraId="034FDA3F" w14:textId="77777777" w:rsidTr="009851C8">
        <w:tc>
          <w:tcPr>
            <w:tcW w:w="9212" w:type="dxa"/>
          </w:tcPr>
          <w:p w14:paraId="18655A8F" w14:textId="0C1F9EBE" w:rsidR="004B4F5F" w:rsidRPr="000A1353" w:rsidRDefault="004B4F5F">
            <w:pPr>
              <w:pStyle w:val="Akapitzlist"/>
              <w:numPr>
                <w:ilvl w:val="0"/>
                <w:numId w:val="35"/>
              </w:numPr>
              <w:spacing w:line="276" w:lineRule="auto"/>
              <w:ind w:left="247"/>
              <w:jc w:val="both"/>
              <w:rPr>
                <w:rFonts w:ascii="Times New Roman" w:hAnsi="Times New Roman"/>
                <w:sz w:val="22"/>
                <w:szCs w:val="22"/>
                <w:lang w:eastAsia="en-US"/>
              </w:rPr>
            </w:pPr>
            <w:r w:rsidRPr="000A1353">
              <w:rPr>
                <w:rFonts w:ascii="Times New Roman" w:hAnsi="Times New Roman"/>
                <w:sz w:val="22"/>
                <w:szCs w:val="22"/>
                <w:lang w:eastAsia="en-US"/>
              </w:rPr>
              <w:t xml:space="preserve">charakter stosunku, jaki będzie łączył </w:t>
            </w:r>
            <w:r w:rsidR="00546454">
              <w:rPr>
                <w:rFonts w:ascii="Times New Roman" w:hAnsi="Times New Roman"/>
                <w:sz w:val="22"/>
                <w:szCs w:val="22"/>
                <w:lang w:eastAsia="en-US"/>
              </w:rPr>
              <w:t>W</w:t>
            </w:r>
            <w:r w:rsidRPr="000A1353">
              <w:rPr>
                <w:rFonts w:ascii="Times New Roman" w:hAnsi="Times New Roman"/>
                <w:sz w:val="22"/>
                <w:szCs w:val="22"/>
                <w:lang w:eastAsia="en-US"/>
              </w:rPr>
              <w:t>ykonawcę z innym podmiotem</w:t>
            </w:r>
          </w:p>
        </w:tc>
      </w:tr>
      <w:tr w:rsidR="004B4F5F" w:rsidRPr="007A60DA" w14:paraId="70F3AA82" w14:textId="77777777" w:rsidTr="009851C8">
        <w:tc>
          <w:tcPr>
            <w:tcW w:w="9212" w:type="dxa"/>
          </w:tcPr>
          <w:p w14:paraId="29746281" w14:textId="04CFE06F"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tc>
      </w:tr>
    </w:tbl>
    <w:p w14:paraId="4EE11E2F" w14:textId="77777777" w:rsidR="004B4F5F" w:rsidRPr="007A60DA" w:rsidRDefault="004B4F5F" w:rsidP="000A1353">
      <w:pPr>
        <w:shd w:val="clear" w:color="auto" w:fill="FFFFFF"/>
        <w:spacing w:after="0" w:line="276" w:lineRule="auto"/>
        <w:rPr>
          <w:b/>
          <w:bCs/>
          <w:sz w:val="18"/>
          <w:szCs w:val="18"/>
        </w:rPr>
      </w:pPr>
    </w:p>
    <w:p w14:paraId="52E8F2B7" w14:textId="77777777" w:rsidR="001D58CC" w:rsidRPr="001D58CC" w:rsidRDefault="001D58CC" w:rsidP="001D58CC">
      <w:pPr>
        <w:spacing w:after="200" w:line="360" w:lineRule="auto"/>
        <w:rPr>
          <w:rFonts w:ascii="Times New Roman" w:eastAsia="Calibri" w:hAnsi="Times New Roman" w:cs="Times New Roman"/>
          <w:b/>
          <w:i/>
          <w:sz w:val="18"/>
          <w:szCs w:val="18"/>
          <w:u w:val="single"/>
        </w:rPr>
      </w:pPr>
    </w:p>
    <w:p w14:paraId="3F69AE89" w14:textId="08E0449D" w:rsidR="0033469A" w:rsidRPr="00967B0F" w:rsidRDefault="000C48FC" w:rsidP="00967B0F">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7AE6957A" w14:textId="77777777" w:rsidR="00421E70" w:rsidRDefault="00421E70" w:rsidP="00285B4E">
      <w:pPr>
        <w:spacing w:after="0" w:line="240" w:lineRule="auto"/>
        <w:jc w:val="right"/>
        <w:rPr>
          <w:rFonts w:ascii="Times New Roman" w:eastAsia="Times New Roman" w:hAnsi="Times New Roman" w:cs="Times New Roman"/>
          <w:b/>
          <w:bCs/>
          <w:color w:val="000000"/>
          <w:sz w:val="24"/>
          <w:szCs w:val="24"/>
          <w:lang w:eastAsia="pl-PL"/>
        </w:rPr>
      </w:pPr>
    </w:p>
    <w:p w14:paraId="7F34771E" w14:textId="77777777" w:rsidR="00421E70" w:rsidRDefault="00421E70" w:rsidP="00285B4E">
      <w:pPr>
        <w:spacing w:after="0" w:line="240" w:lineRule="auto"/>
        <w:jc w:val="right"/>
        <w:rPr>
          <w:rFonts w:ascii="Times New Roman" w:eastAsia="Times New Roman" w:hAnsi="Times New Roman" w:cs="Times New Roman"/>
          <w:b/>
          <w:bCs/>
          <w:color w:val="000000"/>
          <w:sz w:val="24"/>
          <w:szCs w:val="24"/>
          <w:lang w:eastAsia="pl-PL"/>
        </w:rPr>
      </w:pPr>
    </w:p>
    <w:p w14:paraId="1358FBF1" w14:textId="77777777" w:rsidR="00A40D64" w:rsidRDefault="00A40D64" w:rsidP="00285B4E">
      <w:pPr>
        <w:spacing w:after="0" w:line="240" w:lineRule="auto"/>
        <w:jc w:val="right"/>
        <w:rPr>
          <w:rFonts w:ascii="Times New Roman" w:eastAsia="Times New Roman" w:hAnsi="Times New Roman" w:cs="Times New Roman"/>
          <w:b/>
          <w:bCs/>
          <w:color w:val="000000"/>
          <w:sz w:val="24"/>
          <w:szCs w:val="24"/>
          <w:lang w:eastAsia="pl-PL"/>
        </w:rPr>
      </w:pPr>
    </w:p>
    <w:p w14:paraId="62355BA0" w14:textId="77777777" w:rsidR="00A40D64" w:rsidRDefault="00A40D64" w:rsidP="00285B4E">
      <w:pPr>
        <w:spacing w:after="0" w:line="240" w:lineRule="auto"/>
        <w:jc w:val="right"/>
        <w:rPr>
          <w:rFonts w:ascii="Times New Roman" w:eastAsia="Times New Roman" w:hAnsi="Times New Roman" w:cs="Times New Roman"/>
          <w:b/>
          <w:bCs/>
          <w:color w:val="000000"/>
          <w:sz w:val="24"/>
          <w:szCs w:val="24"/>
          <w:lang w:eastAsia="pl-PL"/>
        </w:rPr>
      </w:pPr>
    </w:p>
    <w:p w14:paraId="58CBF7CA" w14:textId="77777777" w:rsidR="00A40D64" w:rsidRDefault="00A40D64" w:rsidP="00285B4E">
      <w:pPr>
        <w:spacing w:after="0" w:line="240" w:lineRule="auto"/>
        <w:jc w:val="right"/>
        <w:rPr>
          <w:rFonts w:ascii="Times New Roman" w:eastAsia="Times New Roman" w:hAnsi="Times New Roman" w:cs="Times New Roman"/>
          <w:b/>
          <w:bCs/>
          <w:color w:val="000000"/>
          <w:sz w:val="24"/>
          <w:szCs w:val="24"/>
          <w:lang w:eastAsia="pl-PL"/>
        </w:rPr>
      </w:pPr>
    </w:p>
    <w:p w14:paraId="7B6E599C" w14:textId="77777777" w:rsidR="00A40D64" w:rsidRDefault="00A40D64" w:rsidP="00285B4E">
      <w:pPr>
        <w:spacing w:after="0" w:line="240" w:lineRule="auto"/>
        <w:jc w:val="right"/>
        <w:rPr>
          <w:rFonts w:ascii="Times New Roman" w:eastAsia="Times New Roman" w:hAnsi="Times New Roman" w:cs="Times New Roman"/>
          <w:b/>
          <w:bCs/>
          <w:color w:val="000000"/>
          <w:sz w:val="24"/>
          <w:szCs w:val="24"/>
          <w:lang w:eastAsia="pl-PL"/>
        </w:rPr>
      </w:pPr>
    </w:p>
    <w:p w14:paraId="5420560D" w14:textId="23EDF8CB" w:rsidR="00285B4E" w:rsidRDefault="00285B4E" w:rsidP="00285B4E">
      <w:pPr>
        <w:spacing w:after="0" w:line="240" w:lineRule="auto"/>
        <w:jc w:val="right"/>
        <w:rPr>
          <w:rFonts w:ascii="Times New Roman" w:eastAsia="Times New Roman" w:hAnsi="Times New Roman" w:cs="Times New Roman"/>
          <w:b/>
          <w:bCs/>
          <w:color w:val="000000"/>
          <w:sz w:val="24"/>
          <w:szCs w:val="24"/>
          <w:lang w:eastAsia="pl-PL"/>
        </w:rPr>
      </w:pPr>
      <w:r w:rsidRPr="00285B4E">
        <w:rPr>
          <w:rFonts w:ascii="Times New Roman" w:eastAsia="Times New Roman" w:hAnsi="Times New Roman" w:cs="Times New Roman"/>
          <w:b/>
          <w:bCs/>
          <w:color w:val="000000"/>
          <w:sz w:val="24"/>
          <w:szCs w:val="24"/>
          <w:lang w:eastAsia="pl-PL"/>
        </w:rPr>
        <w:lastRenderedPageBreak/>
        <w:t xml:space="preserve">Załącznik nr </w:t>
      </w:r>
      <w:r w:rsidR="00E27D1B">
        <w:rPr>
          <w:rFonts w:ascii="Times New Roman" w:eastAsia="Times New Roman" w:hAnsi="Times New Roman" w:cs="Times New Roman"/>
          <w:b/>
          <w:bCs/>
          <w:color w:val="000000"/>
          <w:sz w:val="24"/>
          <w:szCs w:val="24"/>
          <w:lang w:eastAsia="pl-PL"/>
        </w:rPr>
        <w:t>4</w:t>
      </w:r>
      <w:r w:rsidRPr="00285B4E">
        <w:rPr>
          <w:rFonts w:ascii="Times New Roman" w:eastAsia="Times New Roman" w:hAnsi="Times New Roman" w:cs="Times New Roman"/>
          <w:b/>
          <w:bCs/>
          <w:color w:val="000000"/>
          <w:sz w:val="24"/>
          <w:szCs w:val="24"/>
          <w:lang w:eastAsia="pl-PL"/>
        </w:rPr>
        <w:t xml:space="preserve"> do SWZ</w:t>
      </w:r>
    </w:p>
    <w:p w14:paraId="0218C2DB" w14:textId="77777777" w:rsidR="00E22EF5" w:rsidRDefault="00E22EF5" w:rsidP="00B362FA">
      <w:pPr>
        <w:spacing w:after="0" w:line="276" w:lineRule="auto"/>
        <w:jc w:val="right"/>
        <w:rPr>
          <w:rFonts w:ascii="Times New Roman" w:eastAsia="Times New Roman" w:hAnsi="Times New Roman" w:cs="Times New Roman"/>
          <w:b/>
          <w:lang w:eastAsia="pl-PL"/>
        </w:rPr>
      </w:pPr>
    </w:p>
    <w:p w14:paraId="65F76556" w14:textId="77777777" w:rsidR="00E22EF5" w:rsidRDefault="00E22EF5" w:rsidP="00B362FA">
      <w:pPr>
        <w:spacing w:after="0" w:line="276" w:lineRule="auto"/>
        <w:jc w:val="right"/>
        <w:rPr>
          <w:rFonts w:ascii="Times New Roman" w:eastAsia="Times New Roman" w:hAnsi="Times New Roman" w:cs="Times New Roman"/>
          <w:b/>
          <w:lang w:eastAsia="pl-PL"/>
        </w:rPr>
      </w:pPr>
    </w:p>
    <w:p w14:paraId="62C22A7E" w14:textId="0AF7F825" w:rsidR="00B362FA" w:rsidRPr="00B362FA" w:rsidRDefault="00B362FA" w:rsidP="00B362FA">
      <w:pPr>
        <w:spacing w:after="0" w:line="276" w:lineRule="auto"/>
        <w:jc w:val="right"/>
        <w:rPr>
          <w:rFonts w:ascii="Times New Roman" w:eastAsia="Times New Roman" w:hAnsi="Times New Roman" w:cs="Times New Roman"/>
          <w:b/>
          <w:sz w:val="24"/>
          <w:szCs w:val="24"/>
          <w:lang w:eastAsia="pl-PL"/>
        </w:rPr>
      </w:pPr>
      <w:r w:rsidRPr="00B362FA">
        <w:rPr>
          <w:rFonts w:ascii="Times New Roman" w:eastAsia="Times New Roman" w:hAnsi="Times New Roman" w:cs="Times New Roman"/>
          <w:b/>
          <w:sz w:val="24"/>
          <w:szCs w:val="24"/>
          <w:lang w:eastAsia="pl-PL"/>
        </w:rPr>
        <w:t>Zamawiający</w:t>
      </w:r>
    </w:p>
    <w:p w14:paraId="4DE5051B" w14:textId="77777777" w:rsidR="00B362FA" w:rsidRPr="00B362FA" w:rsidRDefault="00B362FA" w:rsidP="00B362FA">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iCs/>
          <w:kern w:val="3"/>
          <w:lang w:eastAsia="pl-PL"/>
        </w:rPr>
        <w:t>Narodowy Instytut Kultury i Dziedzictwa Wsi</w:t>
      </w:r>
    </w:p>
    <w:p w14:paraId="6601B4C6"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ul. Krakowskie Przedmieście 66</w:t>
      </w:r>
    </w:p>
    <w:p w14:paraId="6A80F335"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lang w:eastAsia="pl-PL"/>
        </w:rPr>
      </w:pPr>
      <w:r w:rsidRPr="00B362FA">
        <w:rPr>
          <w:rFonts w:ascii="Times New Roman" w:eastAsia="Times New Roman" w:hAnsi="Times New Roman" w:cs="Times New Roman"/>
          <w:b/>
          <w:iCs/>
          <w:kern w:val="3"/>
          <w:lang w:eastAsia="pl-PL"/>
        </w:rPr>
        <w:t>00-322 Warszawa</w:t>
      </w:r>
    </w:p>
    <w:p w14:paraId="62E159D0" w14:textId="642B0DED" w:rsidR="00285B4E" w:rsidRPr="00285B4E" w:rsidRDefault="00285B4E" w:rsidP="00285B4E">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4"/>
          <w:szCs w:val="24"/>
          <w:lang w:eastAsia="pl-PL"/>
        </w:rPr>
      </w:pPr>
    </w:p>
    <w:p w14:paraId="7A3F69D5" w14:textId="77777777" w:rsidR="00285B4E" w:rsidRPr="001D58CC" w:rsidRDefault="00285B4E" w:rsidP="00285B4E">
      <w:pPr>
        <w:spacing w:after="0" w:line="240" w:lineRule="auto"/>
        <w:ind w:left="4320" w:firstLine="720"/>
        <w:jc w:val="right"/>
        <w:rPr>
          <w:rFonts w:ascii="Times New Roman" w:eastAsia="Times New Roman" w:hAnsi="Times New Roman" w:cs="Times New Roman"/>
          <w:b/>
          <w:i/>
          <w:sz w:val="24"/>
          <w:szCs w:val="24"/>
          <w:lang w:eastAsia="pl-PL"/>
        </w:rPr>
      </w:pPr>
    </w:p>
    <w:p w14:paraId="5A961242" w14:textId="6EADFE9E" w:rsidR="00285B4E" w:rsidRPr="00285B4E" w:rsidRDefault="00285B4E" w:rsidP="00285B4E">
      <w:pPr>
        <w:spacing w:after="0" w:line="276" w:lineRule="auto"/>
        <w:jc w:val="center"/>
        <w:rPr>
          <w:rFonts w:ascii="Times New Roman" w:hAnsi="Times New Roman" w:cs="Times New Roman"/>
          <w:b/>
          <w:sz w:val="24"/>
          <w:szCs w:val="24"/>
        </w:rPr>
      </w:pPr>
      <w:r w:rsidRPr="00D31B4F">
        <w:rPr>
          <w:rFonts w:ascii="Times New Roman" w:hAnsi="Times New Roman" w:cs="Times New Roman"/>
          <w:b/>
          <w:sz w:val="24"/>
          <w:szCs w:val="24"/>
        </w:rPr>
        <w:t xml:space="preserve">Oświadczenie o przynależności lub braku przynależności do tej samej grupy kapitałowej </w:t>
      </w:r>
      <w:r w:rsidRPr="00D31B4F">
        <w:rPr>
          <w:rFonts w:ascii="Times New Roman" w:hAnsi="Times New Roman" w:cs="Times New Roman"/>
          <w:b/>
          <w:sz w:val="24"/>
          <w:szCs w:val="24"/>
        </w:rPr>
        <w:br/>
        <w:t xml:space="preserve">w rozumieniu ustawy z dnia 16 lutego 2007 r. o ochronie konkurencji i konsumentów </w:t>
      </w:r>
      <w:r w:rsidRPr="00D31B4F">
        <w:rPr>
          <w:rFonts w:ascii="Times New Roman" w:hAnsi="Times New Roman" w:cs="Times New Roman"/>
          <w:b/>
          <w:sz w:val="24"/>
          <w:szCs w:val="24"/>
        </w:rPr>
        <w:br/>
        <w:t>(</w:t>
      </w:r>
      <w:r w:rsidRPr="00D31B4F">
        <w:rPr>
          <w:rFonts w:ascii="Times New Roman" w:hAnsi="Times New Roman"/>
          <w:b/>
          <w:sz w:val="24"/>
          <w:szCs w:val="24"/>
        </w:rPr>
        <w:t>Dz. U. 2021</w:t>
      </w:r>
      <w:r w:rsidR="009D3EBB" w:rsidRPr="00D31B4F">
        <w:rPr>
          <w:rFonts w:ascii="Times New Roman" w:hAnsi="Times New Roman"/>
          <w:b/>
          <w:sz w:val="24"/>
          <w:szCs w:val="24"/>
        </w:rPr>
        <w:t xml:space="preserve"> r.</w:t>
      </w:r>
      <w:r w:rsidRPr="00D31B4F">
        <w:rPr>
          <w:rFonts w:ascii="Times New Roman" w:hAnsi="Times New Roman"/>
          <w:b/>
          <w:sz w:val="24"/>
          <w:szCs w:val="24"/>
        </w:rPr>
        <w:t xml:space="preserve"> poz. 275 ze zm.)</w:t>
      </w:r>
    </w:p>
    <w:p w14:paraId="4A475FDE" w14:textId="77777777" w:rsidR="00285B4E" w:rsidRPr="00285B4E" w:rsidRDefault="00285B4E" w:rsidP="00285B4E">
      <w:pPr>
        <w:spacing w:after="0" w:line="276" w:lineRule="auto"/>
        <w:rPr>
          <w:rFonts w:ascii="Times New Roman" w:hAnsi="Times New Roman" w:cs="Times New Roman"/>
          <w:sz w:val="24"/>
          <w:szCs w:val="24"/>
        </w:rPr>
      </w:pPr>
    </w:p>
    <w:p w14:paraId="0EAC5785" w14:textId="46456D1D" w:rsidR="008719B0" w:rsidRDefault="00285B4E" w:rsidP="00421E70">
      <w:pPr>
        <w:widowControl w:val="0"/>
        <w:autoSpaceDE w:val="0"/>
        <w:autoSpaceDN w:val="0"/>
        <w:adjustRightInd w:val="0"/>
        <w:spacing w:after="0" w:line="276" w:lineRule="auto"/>
        <w:ind w:right="-24"/>
        <w:jc w:val="both"/>
        <w:rPr>
          <w:rFonts w:ascii="Times New Roman" w:eastAsia="Times New Roman" w:hAnsi="Times New Roman" w:cs="Times New Roman"/>
          <w:sz w:val="24"/>
          <w:szCs w:val="24"/>
          <w:lang w:eastAsia="pl-PL"/>
        </w:rPr>
      </w:pPr>
      <w:r w:rsidRPr="00285B4E">
        <w:rPr>
          <w:rFonts w:ascii="Times New Roman" w:hAnsi="Times New Roman" w:cs="Times New Roman"/>
          <w:sz w:val="24"/>
          <w:szCs w:val="24"/>
        </w:rPr>
        <w:t xml:space="preserve">Dotyczy postępowania o udzielenie </w:t>
      </w:r>
      <w:r w:rsidR="00546454" w:rsidRPr="00546454">
        <w:rPr>
          <w:rFonts w:ascii="Times New Roman" w:eastAsia="Times New Roman" w:hAnsi="Times New Roman" w:cs="Times New Roman"/>
          <w:sz w:val="24"/>
          <w:szCs w:val="24"/>
          <w:lang w:eastAsia="pl-PL"/>
        </w:rPr>
        <w:t xml:space="preserve">zamówienia publicznego w trybie podstawowym </w:t>
      </w:r>
      <w:r w:rsidR="00546454" w:rsidRPr="00546454">
        <w:rPr>
          <w:rFonts w:ascii="Times New Roman" w:hAnsi="Times New Roman" w:cs="Times New Roman"/>
          <w:sz w:val="24"/>
          <w:szCs w:val="24"/>
        </w:rPr>
        <w:t xml:space="preserve">określonym </w:t>
      </w:r>
      <w:r w:rsidR="00A40D64">
        <w:rPr>
          <w:rFonts w:ascii="Times New Roman" w:hAnsi="Times New Roman" w:cs="Times New Roman"/>
          <w:sz w:val="24"/>
          <w:szCs w:val="24"/>
        </w:rPr>
        <w:br/>
      </w:r>
      <w:r w:rsidR="00546454" w:rsidRPr="00546454">
        <w:rPr>
          <w:rFonts w:ascii="Times New Roman" w:hAnsi="Times New Roman" w:cs="Times New Roman"/>
          <w:sz w:val="24"/>
          <w:szCs w:val="24"/>
        </w:rPr>
        <w:t xml:space="preserve">w art. 275 pkt </w:t>
      </w:r>
      <w:r w:rsidR="0056338F">
        <w:rPr>
          <w:rFonts w:ascii="Times New Roman" w:hAnsi="Times New Roman" w:cs="Times New Roman"/>
          <w:sz w:val="24"/>
          <w:szCs w:val="24"/>
        </w:rPr>
        <w:t>2</w:t>
      </w:r>
      <w:r w:rsidR="00546454" w:rsidRPr="00546454">
        <w:rPr>
          <w:rFonts w:ascii="Times New Roman" w:hAnsi="Times New Roman" w:cs="Times New Roman"/>
          <w:sz w:val="24"/>
          <w:szCs w:val="24"/>
        </w:rPr>
        <w:t xml:space="preserve">) ustawy </w:t>
      </w:r>
      <w:proofErr w:type="spellStart"/>
      <w:r w:rsidR="00546454" w:rsidRPr="00546454">
        <w:rPr>
          <w:rFonts w:ascii="Times New Roman" w:hAnsi="Times New Roman" w:cs="Times New Roman"/>
          <w:sz w:val="24"/>
          <w:szCs w:val="24"/>
        </w:rPr>
        <w:t>P.z.p</w:t>
      </w:r>
      <w:proofErr w:type="spellEnd"/>
      <w:r w:rsidR="00546454" w:rsidRPr="00546454">
        <w:rPr>
          <w:rFonts w:ascii="Times New Roman" w:hAnsi="Times New Roman" w:cs="Times New Roman"/>
          <w:sz w:val="24"/>
          <w:szCs w:val="24"/>
        </w:rPr>
        <w:t xml:space="preserve">. </w:t>
      </w:r>
      <w:r w:rsidR="00546454" w:rsidRPr="00546454">
        <w:rPr>
          <w:rFonts w:ascii="Times New Roman" w:eastAsia="Times New Roman" w:hAnsi="Times New Roman" w:cs="Times New Roman"/>
          <w:sz w:val="24"/>
          <w:szCs w:val="24"/>
          <w:lang w:eastAsia="pl-PL"/>
        </w:rPr>
        <w:t>na</w:t>
      </w:r>
      <w:r w:rsidR="008719B0">
        <w:rPr>
          <w:rFonts w:ascii="Times New Roman" w:eastAsia="Times New Roman" w:hAnsi="Times New Roman" w:cs="Times New Roman"/>
          <w:sz w:val="24"/>
          <w:szCs w:val="24"/>
          <w:lang w:eastAsia="pl-PL"/>
        </w:rPr>
        <w:t xml:space="preserve">: </w:t>
      </w:r>
      <w:r w:rsidR="00421E70" w:rsidRPr="00CC6E5B">
        <w:rPr>
          <w:rFonts w:ascii="Times New Roman" w:hAnsi="Times New Roman" w:cs="Times New Roman"/>
          <w:b/>
          <w:bCs/>
          <w:sz w:val="24"/>
          <w:szCs w:val="24"/>
          <w:lang w:eastAsia="pl-PL"/>
        </w:rPr>
        <w:t xml:space="preserve">adaptację i przebudowę pomieszczeń przeznaczonych na przechowywanie zbiorów CBR w Puławach </w:t>
      </w:r>
      <w:r w:rsidR="00421E70" w:rsidRPr="00CC6E5B">
        <w:rPr>
          <w:rFonts w:ascii="Times New Roman" w:hAnsi="Times New Roman" w:cs="Times New Roman"/>
          <w:b/>
          <w:bCs/>
          <w:sz w:val="24"/>
          <w:szCs w:val="24"/>
        </w:rPr>
        <w:t xml:space="preserve">– </w:t>
      </w:r>
      <w:proofErr w:type="spellStart"/>
      <w:r w:rsidR="00421E70" w:rsidRPr="00CC6E5B">
        <w:rPr>
          <w:rFonts w:ascii="Times New Roman" w:hAnsi="Times New Roman" w:cs="Times New Roman"/>
          <w:b/>
          <w:bCs/>
          <w:sz w:val="24"/>
          <w:szCs w:val="24"/>
        </w:rPr>
        <w:t>NIKiDW</w:t>
      </w:r>
      <w:proofErr w:type="spellEnd"/>
      <w:r w:rsidR="00421E70" w:rsidRPr="00CC6E5B">
        <w:rPr>
          <w:rFonts w:ascii="Times New Roman" w:hAnsi="Times New Roman" w:cs="Times New Roman"/>
          <w:b/>
          <w:bCs/>
          <w:sz w:val="24"/>
          <w:szCs w:val="24"/>
        </w:rPr>
        <w:t>/P/</w:t>
      </w:r>
      <w:r w:rsidR="00D31B4F">
        <w:rPr>
          <w:rFonts w:ascii="Times New Roman" w:hAnsi="Times New Roman" w:cs="Times New Roman"/>
          <w:b/>
          <w:bCs/>
          <w:sz w:val="24"/>
          <w:szCs w:val="24"/>
        </w:rPr>
        <w:t>7</w:t>
      </w:r>
      <w:r w:rsidR="00421E70" w:rsidRPr="00CC6E5B">
        <w:rPr>
          <w:rFonts w:ascii="Times New Roman" w:hAnsi="Times New Roman" w:cs="Times New Roman"/>
          <w:b/>
          <w:bCs/>
          <w:sz w:val="24"/>
          <w:szCs w:val="24"/>
        </w:rPr>
        <w:t>/2022</w:t>
      </w:r>
      <w:r w:rsidR="00421E70" w:rsidRPr="00CC6E5B">
        <w:rPr>
          <w:rFonts w:ascii="Times New Roman" w:eastAsia="Times New Roman" w:hAnsi="Times New Roman" w:cs="Times New Roman"/>
          <w:sz w:val="24"/>
          <w:szCs w:val="24"/>
          <w:lang w:eastAsia="pl-PL"/>
        </w:rPr>
        <w:t>.</w:t>
      </w:r>
    </w:p>
    <w:p w14:paraId="169FA575" w14:textId="77777777" w:rsidR="00421E70" w:rsidRDefault="00421E70" w:rsidP="00421E70">
      <w:pPr>
        <w:widowControl w:val="0"/>
        <w:autoSpaceDE w:val="0"/>
        <w:autoSpaceDN w:val="0"/>
        <w:adjustRightInd w:val="0"/>
        <w:spacing w:after="0" w:line="276" w:lineRule="auto"/>
        <w:ind w:right="-24"/>
        <w:jc w:val="both"/>
        <w:rPr>
          <w:rFonts w:ascii="Times New Roman" w:hAnsi="Times New Roman" w:cs="Times New Roman"/>
          <w:sz w:val="24"/>
          <w:szCs w:val="24"/>
        </w:rPr>
      </w:pPr>
    </w:p>
    <w:p w14:paraId="235ED276" w14:textId="5A807F9C" w:rsidR="00285B4E" w:rsidRDefault="00285B4E" w:rsidP="00285B4E">
      <w:pPr>
        <w:spacing w:after="120" w:line="276" w:lineRule="auto"/>
        <w:jc w:val="both"/>
        <w:rPr>
          <w:rFonts w:ascii="Times New Roman" w:hAnsi="Times New Roman" w:cs="Times New Roman"/>
          <w:sz w:val="24"/>
          <w:szCs w:val="24"/>
        </w:rPr>
      </w:pPr>
      <w:r w:rsidRPr="00285B4E">
        <w:rPr>
          <w:rFonts w:ascii="Times New Roman" w:hAnsi="Times New Roman" w:cs="Times New Roman"/>
          <w:sz w:val="24"/>
          <w:szCs w:val="24"/>
        </w:rPr>
        <w:t>Działając w imieniu i na rzecz Wykonawcy:</w:t>
      </w:r>
    </w:p>
    <w:p w14:paraId="4540C7CF" w14:textId="77777777" w:rsidR="00586899" w:rsidRPr="001D58CC" w:rsidRDefault="00586899"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Firma (nazwa) Wykonawcy:</w:t>
      </w:r>
      <w:r w:rsidRPr="001D58CC">
        <w:rPr>
          <w:rFonts w:ascii="Times New Roman" w:eastAsia="Times New Roman" w:hAnsi="Times New Roman" w:cs="Times New Roman"/>
          <w:color w:val="000000"/>
          <w:sz w:val="24"/>
          <w:szCs w:val="24"/>
          <w:lang w:eastAsia="pl-PL"/>
        </w:rPr>
        <w:tab/>
      </w:r>
      <w:r w:rsidRPr="001D58CC">
        <w:rPr>
          <w:rFonts w:ascii="Times New Roman" w:eastAsia="Times New Roman" w:hAnsi="Times New Roman" w:cs="Times New Roman"/>
          <w:color w:val="000000"/>
          <w:sz w:val="24"/>
          <w:szCs w:val="24"/>
          <w:lang w:eastAsia="pl-PL"/>
        </w:rPr>
        <w:tab/>
      </w:r>
    </w:p>
    <w:p w14:paraId="613E1CD9" w14:textId="77777777" w:rsidR="00586899" w:rsidRPr="001D58CC" w:rsidRDefault="00586899" w:rsidP="00586899">
      <w:pPr>
        <w:tabs>
          <w:tab w:val="left" w:pos="3780"/>
          <w:tab w:val="left" w:leader="dot" w:pos="8460"/>
        </w:tabs>
        <w:autoSpaceDE w:val="0"/>
        <w:autoSpaceDN w:val="0"/>
        <w:spacing w:before="60" w:after="60" w:line="276" w:lineRule="auto"/>
        <w:ind w:left="720"/>
        <w:jc w:val="both"/>
        <w:rPr>
          <w:rFonts w:ascii="Times New Roman" w:eastAsia="Times New Roman" w:hAnsi="Times New Roman" w:cs="Times New Roman"/>
          <w:color w:val="000000"/>
          <w:sz w:val="8"/>
          <w:szCs w:val="8"/>
          <w:lang w:eastAsia="pl-PL"/>
        </w:rPr>
      </w:pPr>
    </w:p>
    <w:p w14:paraId="7459CA03" w14:textId="3234497E" w:rsidR="00586899" w:rsidRDefault="00586899"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Siedziba (adres) Wykonawcy:</w:t>
      </w:r>
      <w:r w:rsidRPr="001D58CC">
        <w:rPr>
          <w:rFonts w:ascii="Times New Roman" w:eastAsia="Times New Roman" w:hAnsi="Times New Roman" w:cs="Times New Roman"/>
          <w:color w:val="000000"/>
          <w:sz w:val="24"/>
          <w:szCs w:val="24"/>
          <w:lang w:eastAsia="pl-PL"/>
        </w:rPr>
        <w:tab/>
      </w:r>
      <w:r w:rsidRPr="001D58CC">
        <w:rPr>
          <w:rFonts w:ascii="Times New Roman" w:eastAsia="Times New Roman" w:hAnsi="Times New Roman" w:cs="Times New Roman"/>
          <w:color w:val="000000"/>
          <w:sz w:val="24"/>
          <w:szCs w:val="24"/>
          <w:lang w:eastAsia="pl-PL"/>
        </w:rPr>
        <w:tab/>
      </w:r>
    </w:p>
    <w:p w14:paraId="1AF43959" w14:textId="77777777" w:rsidR="00BB20DF" w:rsidRPr="00586899" w:rsidRDefault="00BB20DF"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sz w:val="24"/>
          <w:szCs w:val="24"/>
          <w:lang w:eastAsia="pl-PL"/>
        </w:rPr>
      </w:pPr>
    </w:p>
    <w:p w14:paraId="38C4DE67" w14:textId="26E9D985" w:rsidR="00285B4E" w:rsidRDefault="00285B4E" w:rsidP="00586899">
      <w:pPr>
        <w:spacing w:line="276" w:lineRule="auto"/>
        <w:jc w:val="both"/>
        <w:rPr>
          <w:rFonts w:ascii="Times New Roman" w:hAnsi="Times New Roman" w:cs="Times New Roman"/>
        </w:rPr>
      </w:pPr>
      <w:r>
        <w:rPr>
          <w:rFonts w:ascii="Times New Roman" w:hAnsi="Times New Roman" w:cs="Times New Roman"/>
        </w:rPr>
        <w:t>n</w:t>
      </w:r>
      <w:r w:rsidRPr="00306758">
        <w:rPr>
          <w:rFonts w:ascii="Times New Roman" w:hAnsi="Times New Roman" w:cs="Times New Roman"/>
        </w:rPr>
        <w:t xml:space="preserve">iniejszym oświadczam, </w:t>
      </w:r>
      <w:r w:rsidRPr="009D79C8">
        <w:rPr>
          <w:rFonts w:ascii="Times New Roman" w:hAnsi="Times New Roman" w:cs="Times New Roman"/>
        </w:rPr>
        <w:t>że</w:t>
      </w:r>
      <w:r w:rsidRPr="00306758">
        <w:rPr>
          <w:rFonts w:ascii="Times New Roman" w:hAnsi="Times New Roman" w:cs="Times New Roman"/>
          <w:b/>
        </w:rPr>
        <w:t xml:space="preserve"> </w:t>
      </w:r>
      <w:r>
        <w:rPr>
          <w:rFonts w:ascii="Times New Roman" w:hAnsi="Times New Roman" w:cs="Times New Roman"/>
          <w:b/>
        </w:rPr>
        <w:t xml:space="preserve">przynależę </w:t>
      </w:r>
      <w:r w:rsidRPr="00306758">
        <w:rPr>
          <w:rFonts w:ascii="Times New Roman" w:hAnsi="Times New Roman" w:cs="Times New Roman"/>
          <w:b/>
        </w:rPr>
        <w:t xml:space="preserve">/ nie </w:t>
      </w:r>
      <w:r>
        <w:rPr>
          <w:rFonts w:ascii="Times New Roman" w:hAnsi="Times New Roman" w:cs="Times New Roman"/>
          <w:b/>
        </w:rPr>
        <w:t>przynależę</w:t>
      </w:r>
      <w:r w:rsidRPr="00306758">
        <w:rPr>
          <w:rFonts w:ascii="Times New Roman" w:hAnsi="Times New Roman" w:cs="Times New Roman"/>
        </w:rPr>
        <w:t xml:space="preserve"> </w:t>
      </w:r>
      <w:r w:rsidRPr="009D79C8">
        <w:rPr>
          <w:rFonts w:ascii="Times New Roman" w:hAnsi="Times New Roman" w:cs="Times New Roman"/>
          <w:sz w:val="16"/>
          <w:szCs w:val="16"/>
        </w:rPr>
        <w:t>(niepotrzebne skreślić)</w:t>
      </w:r>
      <w:r w:rsidRPr="00306758">
        <w:rPr>
          <w:rFonts w:ascii="Times New Roman" w:hAnsi="Times New Roman" w:cs="Times New Roman"/>
        </w:rPr>
        <w:t xml:space="preserve"> </w:t>
      </w:r>
      <w:r w:rsidRPr="005E514B">
        <w:rPr>
          <w:rFonts w:ascii="Times New Roman" w:hAnsi="Times New Roman"/>
          <w:b/>
        </w:rPr>
        <w:t>do tej samej / żadnej</w:t>
      </w:r>
      <w:r>
        <w:rPr>
          <w:rFonts w:ascii="Times New Roman" w:hAnsi="Times New Roman"/>
        </w:rPr>
        <w:t xml:space="preserve"> </w:t>
      </w:r>
      <w:r w:rsidRPr="009D79C8">
        <w:rPr>
          <w:rFonts w:ascii="Times New Roman" w:hAnsi="Times New Roman"/>
          <w:sz w:val="16"/>
          <w:szCs w:val="16"/>
        </w:rPr>
        <w:t>(niepotrzebne skreślić)</w:t>
      </w:r>
      <w:r>
        <w:rPr>
          <w:rFonts w:ascii="Times New Roman" w:hAnsi="Times New Roman"/>
          <w:sz w:val="16"/>
          <w:szCs w:val="16"/>
        </w:rPr>
        <w:t xml:space="preserve"> </w:t>
      </w:r>
      <w:r w:rsidRPr="00306758">
        <w:rPr>
          <w:rFonts w:ascii="Times New Roman" w:hAnsi="Times New Roman" w:cs="Times New Roman"/>
        </w:rPr>
        <w:t>grupy kapitałowej z</w:t>
      </w:r>
      <w:r>
        <w:rPr>
          <w:rFonts w:ascii="Times New Roman" w:hAnsi="Times New Roman" w:cs="Times New Roman"/>
        </w:rPr>
        <w:t> </w:t>
      </w:r>
      <w:r w:rsidRPr="00306758">
        <w:rPr>
          <w:rFonts w:ascii="Times New Roman" w:hAnsi="Times New Roman" w:cs="Times New Roman"/>
        </w:rPr>
        <w:t>innymi Wykonawcami, którzy złożyli odrębne oferty, ofe</w:t>
      </w:r>
      <w:r>
        <w:rPr>
          <w:rFonts w:ascii="Times New Roman" w:hAnsi="Times New Roman" w:cs="Times New Roman"/>
        </w:rPr>
        <w:t xml:space="preserve">rty częściowe </w:t>
      </w:r>
      <w:r w:rsidR="00A40D64">
        <w:rPr>
          <w:rFonts w:ascii="Times New Roman" w:hAnsi="Times New Roman" w:cs="Times New Roman"/>
        </w:rPr>
        <w:br/>
      </w:r>
      <w:r>
        <w:rPr>
          <w:rFonts w:ascii="Times New Roman" w:hAnsi="Times New Roman" w:cs="Times New Roman"/>
        </w:rPr>
        <w:t>w niniejszym postę</w:t>
      </w:r>
      <w:r w:rsidRPr="00306758">
        <w:rPr>
          <w:rFonts w:ascii="Times New Roman" w:hAnsi="Times New Roman" w:cs="Times New Roman"/>
        </w:rPr>
        <w:t>powaniu.</w:t>
      </w:r>
    </w:p>
    <w:p w14:paraId="7394E0A5" w14:textId="77777777" w:rsidR="00285B4E" w:rsidRPr="00396548" w:rsidRDefault="00285B4E" w:rsidP="00285B4E">
      <w:pPr>
        <w:spacing w:line="276" w:lineRule="auto"/>
        <w:jc w:val="center"/>
        <w:rPr>
          <w:rFonts w:ascii="Times New Roman" w:hAnsi="Times New Roman" w:cs="Times New Roman"/>
          <w:sz w:val="24"/>
          <w:szCs w:val="24"/>
        </w:rPr>
      </w:pPr>
      <w:r w:rsidRPr="00396548">
        <w:rPr>
          <w:rFonts w:ascii="Times New Roman" w:hAnsi="Times New Roman" w:cs="Times New Roman"/>
          <w:sz w:val="24"/>
          <w:szCs w:val="24"/>
        </w:rPr>
        <w:t>Wykaz Wykonawców przynależących do tej samej grupy kapitałowej, którzy złożyli oferty</w:t>
      </w:r>
    </w:p>
    <w:tbl>
      <w:tblPr>
        <w:tblStyle w:val="Tabela-Siatka"/>
        <w:tblW w:w="9821" w:type="dxa"/>
        <w:tblLook w:val="04A0" w:firstRow="1" w:lastRow="0" w:firstColumn="1" w:lastColumn="0" w:noHBand="0" w:noVBand="1"/>
      </w:tblPr>
      <w:tblGrid>
        <w:gridCol w:w="763"/>
        <w:gridCol w:w="9058"/>
      </w:tblGrid>
      <w:tr w:rsidR="00285B4E" w:rsidRPr="00396548" w14:paraId="3B494039" w14:textId="77777777" w:rsidTr="004C53B5">
        <w:trPr>
          <w:trHeight w:val="502"/>
        </w:trPr>
        <w:tc>
          <w:tcPr>
            <w:tcW w:w="763" w:type="dxa"/>
          </w:tcPr>
          <w:p w14:paraId="317B01DE" w14:textId="77777777" w:rsidR="00285B4E" w:rsidRPr="00396548" w:rsidRDefault="00285B4E" w:rsidP="009851C8">
            <w:pPr>
              <w:spacing w:before="120" w:after="120"/>
              <w:jc w:val="center"/>
              <w:rPr>
                <w:rFonts w:ascii="Times New Roman" w:hAnsi="Times New Roman"/>
                <w:b/>
                <w:sz w:val="22"/>
                <w:szCs w:val="22"/>
              </w:rPr>
            </w:pPr>
            <w:r w:rsidRPr="00396548">
              <w:rPr>
                <w:rFonts w:ascii="Times New Roman" w:hAnsi="Times New Roman"/>
                <w:b/>
                <w:sz w:val="22"/>
                <w:szCs w:val="22"/>
              </w:rPr>
              <w:t>Lp.</w:t>
            </w:r>
          </w:p>
        </w:tc>
        <w:tc>
          <w:tcPr>
            <w:tcW w:w="9058" w:type="dxa"/>
          </w:tcPr>
          <w:p w14:paraId="57037917" w14:textId="77777777" w:rsidR="00285B4E" w:rsidRPr="00396548" w:rsidRDefault="00285B4E" w:rsidP="009851C8">
            <w:pPr>
              <w:spacing w:before="120" w:after="120"/>
              <w:jc w:val="center"/>
              <w:rPr>
                <w:rFonts w:ascii="Times New Roman" w:hAnsi="Times New Roman"/>
                <w:b/>
                <w:sz w:val="22"/>
                <w:szCs w:val="22"/>
              </w:rPr>
            </w:pPr>
            <w:r w:rsidRPr="00396548">
              <w:rPr>
                <w:rFonts w:ascii="Times New Roman" w:hAnsi="Times New Roman"/>
                <w:b/>
                <w:sz w:val="22"/>
                <w:szCs w:val="22"/>
              </w:rPr>
              <w:t>Wskazanie Wykonawcy</w:t>
            </w:r>
          </w:p>
        </w:tc>
      </w:tr>
      <w:tr w:rsidR="00285B4E" w:rsidRPr="00396548" w14:paraId="22E07EF1" w14:textId="77777777" w:rsidTr="004C53B5">
        <w:trPr>
          <w:trHeight w:val="510"/>
        </w:trPr>
        <w:tc>
          <w:tcPr>
            <w:tcW w:w="763" w:type="dxa"/>
          </w:tcPr>
          <w:p w14:paraId="04318E85" w14:textId="77777777" w:rsidR="00285B4E" w:rsidRPr="00396548" w:rsidRDefault="00285B4E" w:rsidP="009851C8">
            <w:pPr>
              <w:spacing w:before="120" w:after="120"/>
              <w:jc w:val="center"/>
              <w:rPr>
                <w:rFonts w:ascii="Times New Roman" w:hAnsi="Times New Roman"/>
                <w:sz w:val="22"/>
                <w:szCs w:val="22"/>
              </w:rPr>
            </w:pPr>
          </w:p>
        </w:tc>
        <w:tc>
          <w:tcPr>
            <w:tcW w:w="9058" w:type="dxa"/>
          </w:tcPr>
          <w:p w14:paraId="7C35468D" w14:textId="77777777" w:rsidR="00285B4E" w:rsidRPr="00396548" w:rsidRDefault="00285B4E" w:rsidP="009851C8">
            <w:pPr>
              <w:spacing w:before="120" w:after="120"/>
              <w:jc w:val="center"/>
              <w:rPr>
                <w:rFonts w:ascii="Times New Roman" w:hAnsi="Times New Roman"/>
                <w:sz w:val="22"/>
                <w:szCs w:val="22"/>
              </w:rPr>
            </w:pPr>
          </w:p>
        </w:tc>
      </w:tr>
      <w:tr w:rsidR="00285B4E" w:rsidRPr="00396548" w14:paraId="6025AE02" w14:textId="77777777" w:rsidTr="004C53B5">
        <w:trPr>
          <w:trHeight w:val="502"/>
        </w:trPr>
        <w:tc>
          <w:tcPr>
            <w:tcW w:w="763" w:type="dxa"/>
          </w:tcPr>
          <w:p w14:paraId="1972B6CC" w14:textId="77777777" w:rsidR="00285B4E" w:rsidRPr="00396548" w:rsidRDefault="00285B4E" w:rsidP="009851C8">
            <w:pPr>
              <w:spacing w:before="120" w:after="120"/>
              <w:jc w:val="center"/>
              <w:rPr>
                <w:rFonts w:ascii="Times New Roman" w:hAnsi="Times New Roman"/>
                <w:sz w:val="22"/>
                <w:szCs w:val="22"/>
              </w:rPr>
            </w:pPr>
          </w:p>
        </w:tc>
        <w:tc>
          <w:tcPr>
            <w:tcW w:w="9058" w:type="dxa"/>
          </w:tcPr>
          <w:p w14:paraId="60DB8261" w14:textId="77777777" w:rsidR="00285B4E" w:rsidRPr="00396548" w:rsidRDefault="00285B4E" w:rsidP="009851C8">
            <w:pPr>
              <w:spacing w:before="120" w:after="120"/>
              <w:jc w:val="center"/>
              <w:rPr>
                <w:rFonts w:ascii="Times New Roman" w:hAnsi="Times New Roman"/>
                <w:sz w:val="22"/>
                <w:szCs w:val="22"/>
              </w:rPr>
            </w:pPr>
          </w:p>
        </w:tc>
      </w:tr>
      <w:tr w:rsidR="00285B4E" w:rsidRPr="00396548" w14:paraId="6A7BBAD0" w14:textId="77777777" w:rsidTr="004C53B5">
        <w:trPr>
          <w:trHeight w:val="502"/>
        </w:trPr>
        <w:tc>
          <w:tcPr>
            <w:tcW w:w="763" w:type="dxa"/>
          </w:tcPr>
          <w:p w14:paraId="20917CB6" w14:textId="77777777" w:rsidR="00285B4E" w:rsidRPr="00396548" w:rsidRDefault="00285B4E" w:rsidP="009851C8">
            <w:pPr>
              <w:spacing w:before="120" w:after="120"/>
              <w:jc w:val="center"/>
              <w:rPr>
                <w:rFonts w:ascii="Times New Roman" w:hAnsi="Times New Roman"/>
                <w:sz w:val="22"/>
                <w:szCs w:val="22"/>
              </w:rPr>
            </w:pPr>
          </w:p>
        </w:tc>
        <w:tc>
          <w:tcPr>
            <w:tcW w:w="9058" w:type="dxa"/>
          </w:tcPr>
          <w:p w14:paraId="086A20DF" w14:textId="77777777" w:rsidR="00285B4E" w:rsidRPr="00396548" w:rsidRDefault="00285B4E" w:rsidP="009851C8">
            <w:pPr>
              <w:spacing w:before="120" w:after="120"/>
              <w:jc w:val="center"/>
              <w:rPr>
                <w:rFonts w:ascii="Times New Roman" w:hAnsi="Times New Roman"/>
                <w:sz w:val="22"/>
                <w:szCs w:val="22"/>
              </w:rPr>
            </w:pPr>
          </w:p>
        </w:tc>
      </w:tr>
    </w:tbl>
    <w:p w14:paraId="27BAB96C" w14:textId="77777777" w:rsidR="00285B4E" w:rsidRPr="00396548" w:rsidRDefault="00285B4E" w:rsidP="00285B4E">
      <w:pPr>
        <w:jc w:val="both"/>
        <w:rPr>
          <w:rFonts w:ascii="Times New Roman" w:hAnsi="Times New Roman" w:cs="Times New Roman"/>
          <w:sz w:val="24"/>
          <w:szCs w:val="24"/>
        </w:rPr>
      </w:pPr>
    </w:p>
    <w:p w14:paraId="41682160" w14:textId="7CA29286" w:rsidR="00285B4E" w:rsidRPr="00396548" w:rsidRDefault="00285B4E" w:rsidP="00285B4E">
      <w:pPr>
        <w:spacing w:line="276" w:lineRule="auto"/>
        <w:jc w:val="both"/>
        <w:rPr>
          <w:rFonts w:ascii="Times New Roman" w:hAnsi="Times New Roman" w:cs="Times New Roman"/>
          <w:sz w:val="24"/>
          <w:szCs w:val="24"/>
        </w:rPr>
      </w:pPr>
      <w:r w:rsidRPr="00396548">
        <w:rPr>
          <w:rFonts w:ascii="Times New Roman" w:hAnsi="Times New Roman" w:cs="Times New Roman"/>
          <w:sz w:val="24"/>
          <w:szCs w:val="24"/>
        </w:rPr>
        <w:t xml:space="preserve">W załączeniu dowody wskazujące, że istniejące między Wykonawcami przynależącymi do tej samej grupy kapitałowej, powiązania nie prowadzą do zakłócenia uczciwej konkurencji w postępowaniu </w:t>
      </w:r>
      <w:r w:rsidR="005547D2">
        <w:rPr>
          <w:rFonts w:ascii="Times New Roman" w:hAnsi="Times New Roman" w:cs="Times New Roman"/>
          <w:sz w:val="24"/>
          <w:szCs w:val="24"/>
        </w:rPr>
        <w:br/>
      </w:r>
      <w:r w:rsidRPr="00396548">
        <w:rPr>
          <w:rFonts w:ascii="Times New Roman" w:hAnsi="Times New Roman" w:cs="Times New Roman"/>
          <w:sz w:val="24"/>
          <w:szCs w:val="24"/>
        </w:rPr>
        <w:t xml:space="preserve">o udzielenie zamówienia. </w:t>
      </w:r>
    </w:p>
    <w:p w14:paraId="019034DC" w14:textId="77777777" w:rsidR="00285B4E" w:rsidRDefault="00285B4E" w:rsidP="001D58CC">
      <w:pPr>
        <w:spacing w:after="0" w:line="240" w:lineRule="auto"/>
        <w:jc w:val="right"/>
        <w:rPr>
          <w:rFonts w:ascii="Times New Roman" w:eastAsia="Times New Roman" w:hAnsi="Times New Roman" w:cs="Times New Roman"/>
          <w:b/>
          <w:i/>
          <w:sz w:val="24"/>
          <w:szCs w:val="24"/>
          <w:lang w:eastAsia="pl-PL"/>
        </w:rPr>
      </w:pPr>
    </w:p>
    <w:p w14:paraId="3D19E018" w14:textId="77777777" w:rsidR="00285B4E" w:rsidRDefault="00285B4E" w:rsidP="001D58CC">
      <w:pPr>
        <w:spacing w:after="0" w:line="240" w:lineRule="auto"/>
        <w:jc w:val="right"/>
        <w:rPr>
          <w:rFonts w:ascii="Times New Roman" w:eastAsia="Times New Roman" w:hAnsi="Times New Roman" w:cs="Times New Roman"/>
          <w:b/>
          <w:i/>
          <w:sz w:val="24"/>
          <w:szCs w:val="24"/>
          <w:lang w:eastAsia="pl-PL"/>
        </w:rPr>
      </w:pPr>
    </w:p>
    <w:p w14:paraId="0FD1DA59" w14:textId="0D7E0257" w:rsidR="0033469A" w:rsidRDefault="00586899" w:rsidP="009718C9">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bookmarkStart w:id="15" w:name="_Hlk104811043"/>
    </w:p>
    <w:p w14:paraId="362C8A0A" w14:textId="77777777" w:rsidR="009718C9" w:rsidRPr="009718C9" w:rsidRDefault="009718C9" w:rsidP="009718C9">
      <w:pPr>
        <w:jc w:val="center"/>
        <w:rPr>
          <w:rFonts w:ascii="Times New Roman" w:hAnsi="Times New Roman" w:cs="Times New Roman"/>
          <w:b/>
          <w:bCs/>
          <w:color w:val="FF0000"/>
          <w:sz w:val="18"/>
          <w:szCs w:val="18"/>
        </w:rPr>
      </w:pPr>
    </w:p>
    <w:p w14:paraId="6FC837B6" w14:textId="77777777" w:rsidR="003310CE" w:rsidRDefault="003310CE" w:rsidP="00164BBA">
      <w:pPr>
        <w:spacing w:after="0" w:line="240" w:lineRule="auto"/>
        <w:jc w:val="right"/>
        <w:rPr>
          <w:rFonts w:ascii="Times New Roman" w:eastAsia="Times New Roman" w:hAnsi="Times New Roman" w:cs="Times New Roman"/>
          <w:b/>
          <w:iCs/>
          <w:sz w:val="24"/>
          <w:szCs w:val="24"/>
          <w:lang w:eastAsia="pl-PL"/>
        </w:rPr>
      </w:pPr>
    </w:p>
    <w:p w14:paraId="6F5AD043" w14:textId="77777777" w:rsidR="004C53B5" w:rsidRDefault="004C53B5" w:rsidP="00164BBA">
      <w:pPr>
        <w:spacing w:after="0" w:line="240" w:lineRule="auto"/>
        <w:jc w:val="right"/>
        <w:rPr>
          <w:rFonts w:ascii="Times New Roman" w:eastAsia="Times New Roman" w:hAnsi="Times New Roman" w:cs="Times New Roman"/>
          <w:b/>
          <w:iCs/>
          <w:sz w:val="24"/>
          <w:szCs w:val="24"/>
          <w:lang w:eastAsia="pl-PL"/>
        </w:rPr>
      </w:pPr>
    </w:p>
    <w:p w14:paraId="08918FF8" w14:textId="77777777" w:rsidR="004C53B5" w:rsidRDefault="004C53B5" w:rsidP="00164BBA">
      <w:pPr>
        <w:spacing w:after="0" w:line="240" w:lineRule="auto"/>
        <w:jc w:val="right"/>
        <w:rPr>
          <w:rFonts w:ascii="Times New Roman" w:eastAsia="Times New Roman" w:hAnsi="Times New Roman" w:cs="Times New Roman"/>
          <w:b/>
          <w:iCs/>
          <w:sz w:val="24"/>
          <w:szCs w:val="24"/>
          <w:lang w:eastAsia="pl-PL"/>
        </w:rPr>
      </w:pPr>
    </w:p>
    <w:p w14:paraId="469C4F2F" w14:textId="77777777" w:rsidR="004C53B5" w:rsidRDefault="004C53B5" w:rsidP="00164BBA">
      <w:pPr>
        <w:spacing w:after="0" w:line="240" w:lineRule="auto"/>
        <w:jc w:val="right"/>
        <w:rPr>
          <w:rFonts w:ascii="Times New Roman" w:eastAsia="Times New Roman" w:hAnsi="Times New Roman" w:cs="Times New Roman"/>
          <w:b/>
          <w:iCs/>
          <w:sz w:val="24"/>
          <w:szCs w:val="24"/>
          <w:lang w:eastAsia="pl-PL"/>
        </w:rPr>
      </w:pPr>
    </w:p>
    <w:p w14:paraId="2BF8AD12" w14:textId="77777777" w:rsidR="004C53B5" w:rsidRDefault="004C53B5" w:rsidP="00164BBA">
      <w:pPr>
        <w:spacing w:after="0" w:line="240" w:lineRule="auto"/>
        <w:jc w:val="right"/>
        <w:rPr>
          <w:rFonts w:ascii="Times New Roman" w:eastAsia="Times New Roman" w:hAnsi="Times New Roman" w:cs="Times New Roman"/>
          <w:b/>
          <w:iCs/>
          <w:sz w:val="24"/>
          <w:szCs w:val="24"/>
          <w:lang w:eastAsia="pl-PL"/>
        </w:rPr>
      </w:pPr>
    </w:p>
    <w:p w14:paraId="74459DFB" w14:textId="75968EFE" w:rsidR="00164BBA" w:rsidRPr="00922066" w:rsidRDefault="00164BBA" w:rsidP="00164BBA">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lastRenderedPageBreak/>
        <w:t xml:space="preserve">Załącznik nr </w:t>
      </w:r>
      <w:r>
        <w:rPr>
          <w:rFonts w:ascii="Times New Roman" w:eastAsia="Times New Roman" w:hAnsi="Times New Roman" w:cs="Times New Roman"/>
          <w:b/>
          <w:iCs/>
          <w:sz w:val="24"/>
          <w:szCs w:val="24"/>
          <w:lang w:eastAsia="pl-PL"/>
        </w:rPr>
        <w:t>5</w:t>
      </w:r>
      <w:r w:rsidRPr="00922066">
        <w:rPr>
          <w:rFonts w:ascii="Times New Roman" w:eastAsia="Times New Roman" w:hAnsi="Times New Roman" w:cs="Times New Roman"/>
          <w:b/>
          <w:iCs/>
          <w:sz w:val="24"/>
          <w:szCs w:val="24"/>
          <w:lang w:eastAsia="pl-PL"/>
        </w:rPr>
        <w:t xml:space="preserve"> do SWZ</w:t>
      </w:r>
    </w:p>
    <w:p w14:paraId="2C905DFA" w14:textId="77777777" w:rsidR="00164BBA" w:rsidRDefault="00164BBA" w:rsidP="001D58CC">
      <w:pPr>
        <w:spacing w:after="0" w:line="240" w:lineRule="auto"/>
        <w:jc w:val="right"/>
        <w:rPr>
          <w:rFonts w:ascii="Times New Roman" w:eastAsia="Times New Roman" w:hAnsi="Times New Roman" w:cs="Times New Roman"/>
          <w:b/>
          <w:iCs/>
          <w:sz w:val="24"/>
          <w:szCs w:val="24"/>
          <w:lang w:eastAsia="pl-PL"/>
        </w:rPr>
      </w:pPr>
    </w:p>
    <w:p w14:paraId="6E7C906E" w14:textId="77777777" w:rsidR="00164BBA" w:rsidRPr="00EA21FB" w:rsidRDefault="00164BBA" w:rsidP="00164BBA">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3BBDC917" w14:textId="77777777" w:rsidR="00164BBA" w:rsidRPr="00EA21FB" w:rsidRDefault="00164BBA" w:rsidP="00164BBA">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7AD85E61" w14:textId="77777777" w:rsidR="00164BBA" w:rsidRPr="00EA21FB" w:rsidRDefault="00164BBA" w:rsidP="00164BBA">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59A9A613" w14:textId="77777777" w:rsidR="00164BBA" w:rsidRPr="00B362FA" w:rsidRDefault="00164BBA" w:rsidP="00164BBA">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t xml:space="preserve">                                                            </w:t>
      </w:r>
      <w:r w:rsidRPr="00B362FA">
        <w:rPr>
          <w:rFonts w:ascii="Times New Roman" w:eastAsia="Times New Roman" w:hAnsi="Times New Roman" w:cs="Times New Roman"/>
          <w:b/>
          <w:lang w:eastAsia="pl-PL"/>
        </w:rPr>
        <w:t>Zamawiający</w:t>
      </w:r>
    </w:p>
    <w:p w14:paraId="5C550409" w14:textId="77777777" w:rsidR="00164BBA" w:rsidRPr="00B362FA" w:rsidRDefault="00164BBA" w:rsidP="00164BBA">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4488C501" w14:textId="77777777" w:rsidR="00164BBA" w:rsidRPr="00671D16" w:rsidRDefault="00164BBA" w:rsidP="00164BB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ul. Krakowskie Przedmieście 66</w:t>
      </w:r>
    </w:p>
    <w:p w14:paraId="1F6B600E" w14:textId="10CF128B" w:rsidR="00164BBA" w:rsidRPr="00EA4DB5" w:rsidRDefault="00164BBA" w:rsidP="00EA4DB5">
      <w:pPr>
        <w:spacing w:after="120" w:line="360" w:lineRule="auto"/>
        <w:jc w:val="right"/>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00-322 Warszawa</w:t>
      </w:r>
    </w:p>
    <w:p w14:paraId="2DF8B57E" w14:textId="77777777" w:rsidR="00164BBA" w:rsidRPr="00EA4DB5" w:rsidRDefault="00164BBA" w:rsidP="00164BBA">
      <w:pPr>
        <w:spacing w:after="120" w:line="360" w:lineRule="auto"/>
        <w:jc w:val="center"/>
        <w:rPr>
          <w:rFonts w:ascii="Times New Roman" w:hAnsi="Times New Roman" w:cs="Times New Roman"/>
          <w:b/>
          <w:sz w:val="24"/>
          <w:szCs w:val="24"/>
        </w:rPr>
      </w:pPr>
      <w:r w:rsidRPr="00EA4DB5">
        <w:rPr>
          <w:rFonts w:ascii="Times New Roman" w:hAnsi="Times New Roman" w:cs="Times New Roman"/>
          <w:b/>
          <w:sz w:val="24"/>
          <w:szCs w:val="24"/>
        </w:rPr>
        <w:t>Oświadczenie Wykonawców wspólnie ubiegających się o udzielenie zamówienia</w:t>
      </w:r>
    </w:p>
    <w:p w14:paraId="39576A08" w14:textId="61812E09" w:rsidR="00164BBA" w:rsidRPr="00EA4DB5" w:rsidRDefault="00164BBA" w:rsidP="00164BBA">
      <w:pPr>
        <w:spacing w:after="0" w:line="360" w:lineRule="auto"/>
        <w:jc w:val="center"/>
        <w:rPr>
          <w:rFonts w:ascii="Times New Roman" w:hAnsi="Times New Roman" w:cs="Times New Roman"/>
          <w:b/>
          <w:bCs/>
          <w:sz w:val="20"/>
          <w:szCs w:val="20"/>
        </w:rPr>
      </w:pPr>
      <w:r w:rsidRPr="00EA4DB5">
        <w:rPr>
          <w:rFonts w:ascii="Times New Roman" w:hAnsi="Times New Roman" w:cs="Times New Roman"/>
          <w:b/>
        </w:rPr>
        <w:t>składane na podstawie art. 117 ust. 4 ustawy z dnia 11</w:t>
      </w:r>
      <w:r w:rsidR="00277F29" w:rsidRPr="00EA4DB5">
        <w:rPr>
          <w:rFonts w:ascii="Times New Roman" w:hAnsi="Times New Roman" w:cs="Times New Roman"/>
          <w:b/>
        </w:rPr>
        <w:t xml:space="preserve"> września </w:t>
      </w:r>
      <w:r w:rsidRPr="00EA4DB5">
        <w:rPr>
          <w:rFonts w:ascii="Times New Roman" w:hAnsi="Times New Roman" w:cs="Times New Roman"/>
          <w:b/>
        </w:rPr>
        <w:t xml:space="preserve">2019 r. </w:t>
      </w:r>
      <w:r w:rsidR="00277F29" w:rsidRPr="00EA4DB5">
        <w:rPr>
          <w:rFonts w:ascii="Times New Roman" w:hAnsi="Times New Roman" w:cs="Times New Roman"/>
          <w:b/>
        </w:rPr>
        <w:br/>
      </w:r>
      <w:r w:rsidR="00277F29" w:rsidRPr="009D3EBB">
        <w:rPr>
          <w:rFonts w:ascii="Times New Roman" w:eastAsia="Times New Roman" w:hAnsi="Times New Roman" w:cs="Times New Roman"/>
          <w:b/>
          <w:bCs/>
          <w:szCs w:val="24"/>
          <w:lang w:eastAsia="pl-PL"/>
        </w:rPr>
        <w:t xml:space="preserve">(Dz. U. z </w:t>
      </w:r>
      <w:r w:rsidR="009D3EBB" w:rsidRPr="009D3EBB">
        <w:rPr>
          <w:rFonts w:ascii="Times New Roman" w:eastAsia="Times New Roman" w:hAnsi="Times New Roman" w:cs="Times New Roman"/>
          <w:b/>
          <w:bCs/>
          <w:szCs w:val="24"/>
          <w:lang w:eastAsia="pl-PL"/>
        </w:rPr>
        <w:t>2022 r., poz. 1710)</w:t>
      </w:r>
    </w:p>
    <w:p w14:paraId="698B84C7" w14:textId="77777777" w:rsidR="00164BBA" w:rsidRPr="00EA4DB5" w:rsidRDefault="00164BBA" w:rsidP="00164BBA">
      <w:pPr>
        <w:spacing w:after="0" w:line="360" w:lineRule="auto"/>
        <w:jc w:val="center"/>
        <w:rPr>
          <w:rFonts w:ascii="Times New Roman" w:hAnsi="Times New Roman" w:cs="Times New Roman"/>
          <w:b/>
        </w:rPr>
      </w:pPr>
      <w:r w:rsidRPr="00EA4DB5">
        <w:rPr>
          <w:rFonts w:ascii="Times New Roman" w:hAnsi="Times New Roman" w:cs="Times New Roman"/>
          <w:b/>
        </w:rPr>
        <w:t xml:space="preserve"> Prawo zamówień publicznych (dalej jako: ustawa </w:t>
      </w:r>
      <w:proofErr w:type="spellStart"/>
      <w:r w:rsidRPr="00EA4DB5">
        <w:rPr>
          <w:rFonts w:ascii="Times New Roman" w:hAnsi="Times New Roman" w:cs="Times New Roman"/>
          <w:b/>
        </w:rPr>
        <w:t>Pzp</w:t>
      </w:r>
      <w:proofErr w:type="spellEnd"/>
      <w:r w:rsidRPr="00EA4DB5">
        <w:rPr>
          <w:rFonts w:ascii="Times New Roman" w:hAnsi="Times New Roman" w:cs="Times New Roman"/>
          <w:b/>
        </w:rPr>
        <w:t xml:space="preserve">), </w:t>
      </w:r>
    </w:p>
    <w:p w14:paraId="2871B843" w14:textId="10867B82" w:rsidR="00164BBA" w:rsidRPr="00EA4DB5" w:rsidRDefault="00164BBA" w:rsidP="00164BBA">
      <w:pPr>
        <w:spacing w:before="120" w:after="0" w:line="360" w:lineRule="auto"/>
        <w:jc w:val="center"/>
        <w:rPr>
          <w:rFonts w:ascii="Times New Roman" w:hAnsi="Times New Roman" w:cs="Times New Roman"/>
          <w:b/>
          <w:sz w:val="24"/>
          <w:szCs w:val="24"/>
          <w:u w:val="single"/>
        </w:rPr>
      </w:pPr>
      <w:r w:rsidRPr="00EA4DB5">
        <w:rPr>
          <w:rFonts w:ascii="Times New Roman" w:hAnsi="Times New Roman" w:cs="Times New Roman"/>
          <w:b/>
          <w:sz w:val="24"/>
          <w:szCs w:val="24"/>
          <w:u w:val="single"/>
        </w:rPr>
        <w:t>DOTYCZĄCE REALIZACJI ZAKRESU PRZEDMIOTU ZAMÓWIENIA PRZEZ POSZCZEGÓLNYCH WYKONAWCÓW</w:t>
      </w:r>
    </w:p>
    <w:p w14:paraId="2DB6A062" w14:textId="0C26E355" w:rsidR="00164BBA" w:rsidRPr="008719B0" w:rsidRDefault="00164BBA" w:rsidP="00546454">
      <w:pPr>
        <w:widowControl w:val="0"/>
        <w:autoSpaceDE w:val="0"/>
        <w:autoSpaceDN w:val="0"/>
        <w:adjustRightInd w:val="0"/>
        <w:spacing w:after="0" w:line="360" w:lineRule="auto"/>
        <w:ind w:right="-24"/>
        <w:jc w:val="both"/>
        <w:rPr>
          <w:rFonts w:ascii="Times New Roman" w:hAnsi="Times New Roman" w:cs="Times New Roman"/>
          <w:b/>
          <w:bCs/>
          <w:sz w:val="20"/>
          <w:szCs w:val="20"/>
        </w:rPr>
      </w:pPr>
      <w:r w:rsidRPr="00164BBA">
        <w:rPr>
          <w:rFonts w:ascii="Times New Roman" w:hAnsi="Times New Roman" w:cs="Times New Roman"/>
          <w:sz w:val="24"/>
          <w:szCs w:val="24"/>
        </w:rPr>
        <w:t xml:space="preserve">Dotyczy postępowania o </w:t>
      </w:r>
      <w:r w:rsidR="00546454" w:rsidRPr="00546454">
        <w:rPr>
          <w:rFonts w:ascii="Times New Roman" w:eastAsia="Times New Roman" w:hAnsi="Times New Roman" w:cs="Times New Roman"/>
          <w:sz w:val="24"/>
          <w:szCs w:val="24"/>
          <w:lang w:eastAsia="pl-PL"/>
        </w:rPr>
        <w:t xml:space="preserve">zamówienia publicznego w trybie podstawowym </w:t>
      </w:r>
      <w:r w:rsidR="00546454" w:rsidRPr="00546454">
        <w:rPr>
          <w:rFonts w:ascii="Times New Roman" w:hAnsi="Times New Roman" w:cs="Times New Roman"/>
          <w:sz w:val="24"/>
          <w:szCs w:val="24"/>
        </w:rPr>
        <w:t xml:space="preserve">określonym </w:t>
      </w:r>
      <w:r w:rsidR="00546454">
        <w:rPr>
          <w:rFonts w:ascii="Times New Roman" w:hAnsi="Times New Roman" w:cs="Times New Roman"/>
          <w:sz w:val="24"/>
          <w:szCs w:val="24"/>
        </w:rPr>
        <w:br/>
      </w:r>
      <w:r w:rsidR="00546454" w:rsidRPr="00546454">
        <w:rPr>
          <w:rFonts w:ascii="Times New Roman" w:hAnsi="Times New Roman" w:cs="Times New Roman"/>
          <w:sz w:val="24"/>
          <w:szCs w:val="24"/>
        </w:rPr>
        <w:t xml:space="preserve">w art. 275 pkt </w:t>
      </w:r>
      <w:r w:rsidR="0056338F">
        <w:rPr>
          <w:rFonts w:ascii="Times New Roman" w:hAnsi="Times New Roman" w:cs="Times New Roman"/>
          <w:sz w:val="24"/>
          <w:szCs w:val="24"/>
        </w:rPr>
        <w:t>2</w:t>
      </w:r>
      <w:r w:rsidR="00546454" w:rsidRPr="00546454">
        <w:rPr>
          <w:rFonts w:ascii="Times New Roman" w:hAnsi="Times New Roman" w:cs="Times New Roman"/>
          <w:sz w:val="24"/>
          <w:szCs w:val="24"/>
        </w:rPr>
        <w:t xml:space="preserve">) ustawy </w:t>
      </w:r>
      <w:proofErr w:type="spellStart"/>
      <w:r w:rsidR="00546454" w:rsidRPr="00546454">
        <w:rPr>
          <w:rFonts w:ascii="Times New Roman" w:hAnsi="Times New Roman" w:cs="Times New Roman"/>
          <w:sz w:val="24"/>
          <w:szCs w:val="24"/>
        </w:rPr>
        <w:t>P.z.p</w:t>
      </w:r>
      <w:proofErr w:type="spellEnd"/>
      <w:r w:rsidR="00546454" w:rsidRPr="00546454">
        <w:rPr>
          <w:rFonts w:ascii="Times New Roman" w:hAnsi="Times New Roman" w:cs="Times New Roman"/>
          <w:sz w:val="24"/>
          <w:szCs w:val="24"/>
        </w:rPr>
        <w:t xml:space="preserve">. </w:t>
      </w:r>
      <w:r w:rsidR="00546454" w:rsidRPr="00546454">
        <w:rPr>
          <w:rFonts w:ascii="Times New Roman" w:eastAsia="Times New Roman" w:hAnsi="Times New Roman" w:cs="Times New Roman"/>
          <w:sz w:val="24"/>
          <w:szCs w:val="24"/>
          <w:lang w:eastAsia="pl-PL"/>
        </w:rPr>
        <w:t>na</w:t>
      </w:r>
      <w:r w:rsidR="008719B0" w:rsidRPr="00CC6E5B">
        <w:rPr>
          <w:rFonts w:ascii="Times New Roman" w:eastAsia="Times New Roman" w:hAnsi="Times New Roman" w:cs="Times New Roman"/>
          <w:sz w:val="24"/>
          <w:szCs w:val="24"/>
          <w:lang w:eastAsia="pl-PL"/>
        </w:rPr>
        <w:t xml:space="preserve">: </w:t>
      </w:r>
      <w:r w:rsidR="00421E70" w:rsidRPr="00CC6E5B">
        <w:rPr>
          <w:rFonts w:ascii="Times New Roman" w:hAnsi="Times New Roman" w:cs="Times New Roman"/>
          <w:b/>
          <w:bCs/>
          <w:sz w:val="24"/>
          <w:szCs w:val="24"/>
          <w:lang w:eastAsia="pl-PL"/>
        </w:rPr>
        <w:t xml:space="preserve">adaptację i przebudowę pomieszczeń przeznaczonych na przechowywanie zbiorów CBR w Puławach </w:t>
      </w:r>
      <w:r w:rsidR="00421E70" w:rsidRPr="00CC6E5B">
        <w:rPr>
          <w:rFonts w:ascii="Times New Roman" w:hAnsi="Times New Roman" w:cs="Times New Roman"/>
          <w:b/>
          <w:bCs/>
          <w:sz w:val="24"/>
          <w:szCs w:val="24"/>
        </w:rPr>
        <w:t xml:space="preserve">– </w:t>
      </w:r>
      <w:proofErr w:type="spellStart"/>
      <w:r w:rsidR="00421E70" w:rsidRPr="00CC6E5B">
        <w:rPr>
          <w:rFonts w:ascii="Times New Roman" w:hAnsi="Times New Roman" w:cs="Times New Roman"/>
          <w:b/>
          <w:bCs/>
          <w:sz w:val="24"/>
          <w:szCs w:val="24"/>
        </w:rPr>
        <w:t>NIKiDW</w:t>
      </w:r>
      <w:proofErr w:type="spellEnd"/>
      <w:r w:rsidR="00421E70" w:rsidRPr="00CC6E5B">
        <w:rPr>
          <w:rFonts w:ascii="Times New Roman" w:hAnsi="Times New Roman" w:cs="Times New Roman"/>
          <w:b/>
          <w:bCs/>
          <w:sz w:val="24"/>
          <w:szCs w:val="24"/>
        </w:rPr>
        <w:t>/P/</w:t>
      </w:r>
      <w:r w:rsidR="00D31B4F">
        <w:rPr>
          <w:rFonts w:ascii="Times New Roman" w:hAnsi="Times New Roman" w:cs="Times New Roman"/>
          <w:b/>
          <w:bCs/>
          <w:sz w:val="24"/>
          <w:szCs w:val="24"/>
        </w:rPr>
        <w:t>7</w:t>
      </w:r>
      <w:r w:rsidR="00421E70" w:rsidRPr="00CC6E5B">
        <w:rPr>
          <w:rFonts w:ascii="Times New Roman" w:hAnsi="Times New Roman" w:cs="Times New Roman"/>
          <w:b/>
          <w:bCs/>
          <w:sz w:val="24"/>
          <w:szCs w:val="24"/>
        </w:rPr>
        <w:t>/2022</w:t>
      </w:r>
      <w:r w:rsidR="00421E70" w:rsidRPr="00CC6E5B">
        <w:rPr>
          <w:rFonts w:ascii="Times New Roman" w:eastAsia="Times New Roman" w:hAnsi="Times New Roman" w:cs="Times New Roman"/>
          <w:sz w:val="24"/>
          <w:szCs w:val="24"/>
          <w:lang w:eastAsia="pl-PL"/>
        </w:rPr>
        <w:t>,</w:t>
      </w:r>
      <w:r w:rsidR="00546454" w:rsidRPr="00CC6E5B">
        <w:rPr>
          <w:rFonts w:ascii="Times New Roman" w:eastAsia="Times New Roman" w:hAnsi="Times New Roman" w:cs="Times New Roman"/>
          <w:sz w:val="20"/>
          <w:szCs w:val="20"/>
          <w:lang w:eastAsia="pl-PL"/>
        </w:rPr>
        <w:t xml:space="preserve"> </w:t>
      </w:r>
      <w:r w:rsidRPr="00CC6E5B">
        <w:rPr>
          <w:rFonts w:ascii="Times New Roman" w:hAnsi="Times New Roman" w:cs="Times New Roman"/>
          <w:sz w:val="24"/>
          <w:szCs w:val="24"/>
        </w:rPr>
        <w:t>oświadczam</w:t>
      </w:r>
      <w:r w:rsidRPr="00B1577E">
        <w:rPr>
          <w:rFonts w:ascii="Times New Roman" w:hAnsi="Times New Roman" w:cs="Times New Roman"/>
          <w:sz w:val="24"/>
          <w:szCs w:val="24"/>
        </w:rPr>
        <w:t>, co następuje:</w:t>
      </w:r>
    </w:p>
    <w:p w14:paraId="5233925D" w14:textId="77777777" w:rsidR="00164BBA" w:rsidRPr="00B1577E" w:rsidRDefault="00164BBA" w:rsidP="00164BBA">
      <w:pPr>
        <w:pStyle w:val="Tekstpodstawowy2"/>
        <w:spacing w:after="0" w:line="276" w:lineRule="auto"/>
        <w:ind w:firstLine="708"/>
        <w:jc w:val="both"/>
        <w:rPr>
          <w:rFonts w:ascii="Times New Roman" w:hAnsi="Times New Roman" w:cs="Times New Roman"/>
          <w:b/>
          <w:bCs/>
          <w:color w:val="000000"/>
          <w:sz w:val="24"/>
          <w:szCs w:val="24"/>
        </w:rPr>
      </w:pPr>
    </w:p>
    <w:p w14:paraId="1F82CD8F" w14:textId="74EB8471"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•Wykonawca…………………………………………………………………………………</w:t>
      </w:r>
      <w:r w:rsidR="00B1577E">
        <w:rPr>
          <w:rFonts w:ascii="Times New Roman" w:hAnsi="Times New Roman" w:cs="Times New Roman"/>
        </w:rPr>
        <w:t>.</w:t>
      </w:r>
    </w:p>
    <w:p w14:paraId="78149D45" w14:textId="77777777" w:rsidR="00164BBA" w:rsidRPr="00B1577E" w:rsidRDefault="00164BBA" w:rsidP="00164BBA">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21B91000" w14:textId="77777777" w:rsidR="00277F29" w:rsidRPr="00B1577E" w:rsidRDefault="00277F29" w:rsidP="00164BBA">
      <w:pPr>
        <w:pStyle w:val="Default"/>
        <w:jc w:val="both"/>
        <w:rPr>
          <w:rFonts w:ascii="Times New Roman" w:hAnsi="Times New Roman" w:cs="Times New Roman"/>
        </w:rPr>
      </w:pPr>
    </w:p>
    <w:p w14:paraId="49E2545B" w14:textId="2141CC47" w:rsidR="00164BBA" w:rsidRPr="00B1577E" w:rsidRDefault="00164BBA" w:rsidP="00B1577E">
      <w:pPr>
        <w:pStyle w:val="Default"/>
        <w:rPr>
          <w:rFonts w:ascii="Times New Roman" w:hAnsi="Times New Roman" w:cs="Times New Roman"/>
        </w:rPr>
      </w:pPr>
      <w:r w:rsidRPr="00B1577E">
        <w:rPr>
          <w:rFonts w:ascii="Times New Roman" w:hAnsi="Times New Roman" w:cs="Times New Roman"/>
        </w:rPr>
        <w:t xml:space="preserve">zrealizuje następujący </w:t>
      </w:r>
      <w:r w:rsidRPr="00B1577E">
        <w:rPr>
          <w:rFonts w:ascii="Times New Roman" w:hAnsi="Times New Roman" w:cs="Times New Roman"/>
          <w:b/>
        </w:rPr>
        <w:t>kluczowy</w:t>
      </w:r>
      <w:r w:rsidRPr="00B1577E">
        <w:rPr>
          <w:rFonts w:ascii="Times New Roman" w:hAnsi="Times New Roman" w:cs="Times New Roman"/>
        </w:rPr>
        <w:t xml:space="preserve"> zakres przedmiotu zamówienia:</w:t>
      </w:r>
      <w:r w:rsidR="00B1577E">
        <w:rPr>
          <w:rFonts w:ascii="Times New Roman" w:hAnsi="Times New Roman" w:cs="Times New Roman"/>
        </w:rPr>
        <w:t xml:space="preserve"> </w:t>
      </w:r>
      <w:r w:rsidRPr="00B1577E">
        <w:rPr>
          <w:rFonts w:ascii="Times New Roman" w:hAnsi="Times New Roman" w:cs="Times New Roman"/>
        </w:rPr>
        <w:t>………..………………………………………</w:t>
      </w:r>
      <w:r w:rsidR="00B1577E">
        <w:rPr>
          <w:rFonts w:ascii="Times New Roman" w:hAnsi="Times New Roman" w:cs="Times New Roman"/>
        </w:rPr>
        <w:t>………………………………………………</w:t>
      </w:r>
    </w:p>
    <w:p w14:paraId="0ACAFD4E" w14:textId="77777777" w:rsidR="00164BBA" w:rsidRPr="00B1577E" w:rsidRDefault="00164BBA" w:rsidP="00B1577E">
      <w:pPr>
        <w:pStyle w:val="Default"/>
        <w:rPr>
          <w:rFonts w:ascii="Times New Roman" w:hAnsi="Times New Roman" w:cs="Times New Roman"/>
        </w:rPr>
      </w:pPr>
    </w:p>
    <w:p w14:paraId="2B4834B6" w14:textId="77777777" w:rsidR="00164BBA" w:rsidRPr="00B1577E" w:rsidRDefault="00164BBA" w:rsidP="00164BBA">
      <w:pPr>
        <w:pStyle w:val="Default"/>
        <w:jc w:val="both"/>
        <w:rPr>
          <w:rFonts w:ascii="Times New Roman" w:hAnsi="Times New Roman" w:cs="Times New Roman"/>
        </w:rPr>
      </w:pPr>
    </w:p>
    <w:p w14:paraId="0C1AE65D" w14:textId="2727E3BB"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•Wykonawca…………………………………………………………………………………</w:t>
      </w:r>
      <w:r w:rsidR="00EA4DB5">
        <w:rPr>
          <w:rFonts w:ascii="Times New Roman" w:hAnsi="Times New Roman" w:cs="Times New Roman"/>
        </w:rPr>
        <w:t>.</w:t>
      </w:r>
    </w:p>
    <w:p w14:paraId="7F0432C2" w14:textId="77777777" w:rsidR="00164BBA" w:rsidRPr="00B1577E" w:rsidRDefault="00164BBA" w:rsidP="00164BBA">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60D83E09" w14:textId="77777777" w:rsidR="00277F29" w:rsidRPr="00B1577E" w:rsidRDefault="00277F29" w:rsidP="00164BBA">
      <w:pPr>
        <w:pStyle w:val="Default"/>
        <w:jc w:val="both"/>
        <w:rPr>
          <w:rFonts w:ascii="Times New Roman" w:hAnsi="Times New Roman" w:cs="Times New Roman"/>
        </w:rPr>
      </w:pPr>
    </w:p>
    <w:p w14:paraId="5F1C266C" w14:textId="3006F030"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zrealizuje następujący zakres przedmiotu zamówienia:</w:t>
      </w:r>
      <w:r w:rsidR="00EA4DB5">
        <w:rPr>
          <w:rFonts w:ascii="Times New Roman" w:hAnsi="Times New Roman" w:cs="Times New Roman"/>
        </w:rPr>
        <w:t xml:space="preserve"> </w:t>
      </w:r>
      <w:r w:rsidRPr="00B1577E">
        <w:rPr>
          <w:rFonts w:ascii="Times New Roman" w:hAnsi="Times New Roman" w:cs="Times New Roman"/>
        </w:rPr>
        <w:t>………………………………………</w:t>
      </w:r>
    </w:p>
    <w:p w14:paraId="55FAF771" w14:textId="77777777" w:rsidR="00164BBA" w:rsidRPr="00B1577E" w:rsidRDefault="00164BBA" w:rsidP="00164BBA">
      <w:pPr>
        <w:pStyle w:val="Default"/>
        <w:jc w:val="both"/>
        <w:rPr>
          <w:rFonts w:ascii="Times New Roman" w:hAnsi="Times New Roman" w:cs="Times New Roman"/>
        </w:rPr>
      </w:pPr>
    </w:p>
    <w:p w14:paraId="7590228E" w14:textId="77777777" w:rsidR="00164BBA" w:rsidRPr="00B1577E" w:rsidRDefault="00164BBA" w:rsidP="00164BBA">
      <w:pPr>
        <w:pStyle w:val="Default"/>
        <w:jc w:val="both"/>
        <w:rPr>
          <w:rFonts w:ascii="Times New Roman" w:hAnsi="Times New Roman" w:cs="Times New Roman"/>
        </w:rPr>
      </w:pPr>
    </w:p>
    <w:p w14:paraId="358A9E91" w14:textId="1DBA9550"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•Wykonawca……………………………………………………………………………………</w:t>
      </w:r>
    </w:p>
    <w:p w14:paraId="21F1F99E" w14:textId="77777777" w:rsidR="00164BBA" w:rsidRPr="00B1577E" w:rsidRDefault="00164BBA" w:rsidP="00164BBA">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002B8CE1" w14:textId="77777777" w:rsidR="00277F29" w:rsidRPr="00B1577E" w:rsidRDefault="00277F29" w:rsidP="00164BBA">
      <w:pPr>
        <w:pStyle w:val="Default"/>
        <w:jc w:val="both"/>
        <w:rPr>
          <w:rFonts w:ascii="Times New Roman" w:hAnsi="Times New Roman" w:cs="Times New Roman"/>
        </w:rPr>
      </w:pPr>
    </w:p>
    <w:p w14:paraId="5B01ED2D" w14:textId="4CC731D2"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zrealizuje następujący zakres przedmiotu zamówienia:</w:t>
      </w:r>
      <w:r w:rsidR="00277F29" w:rsidRPr="00B1577E">
        <w:rPr>
          <w:rFonts w:ascii="Times New Roman" w:hAnsi="Times New Roman" w:cs="Times New Roman"/>
        </w:rPr>
        <w:t xml:space="preserve"> </w:t>
      </w:r>
      <w:r w:rsidRPr="00B1577E">
        <w:rPr>
          <w:rFonts w:ascii="Times New Roman" w:hAnsi="Times New Roman" w:cs="Times New Roman"/>
        </w:rPr>
        <w:t>………………………………………</w:t>
      </w:r>
      <w:r w:rsidR="00EA4DB5">
        <w:rPr>
          <w:rFonts w:ascii="Times New Roman" w:hAnsi="Times New Roman" w:cs="Times New Roman"/>
        </w:rPr>
        <w:t>.</w:t>
      </w:r>
    </w:p>
    <w:p w14:paraId="73F4BBD3" w14:textId="77777777" w:rsidR="00164BBA" w:rsidRPr="00164BBA" w:rsidRDefault="00164BBA" w:rsidP="00164BBA">
      <w:pPr>
        <w:pStyle w:val="Default"/>
        <w:jc w:val="both"/>
        <w:rPr>
          <w:rFonts w:ascii="Times New Roman" w:hAnsi="Times New Roman" w:cs="Times New Roman"/>
          <w:sz w:val="20"/>
          <w:szCs w:val="20"/>
        </w:rPr>
      </w:pPr>
    </w:p>
    <w:p w14:paraId="55A2D809" w14:textId="77777777" w:rsidR="00164BBA" w:rsidRPr="00164BBA" w:rsidRDefault="00164BBA" w:rsidP="00164BBA">
      <w:pPr>
        <w:spacing w:after="0" w:line="360" w:lineRule="auto"/>
        <w:jc w:val="both"/>
        <w:rPr>
          <w:rFonts w:ascii="Times New Roman" w:hAnsi="Times New Roman" w:cs="Times New Roman"/>
          <w:sz w:val="20"/>
          <w:szCs w:val="20"/>
        </w:rPr>
      </w:pPr>
    </w:p>
    <w:p w14:paraId="69E438A5" w14:textId="735DF67E" w:rsidR="00164BBA" w:rsidRDefault="00164BBA" w:rsidP="001D58CC">
      <w:pPr>
        <w:spacing w:after="0" w:line="240" w:lineRule="auto"/>
        <w:jc w:val="right"/>
        <w:rPr>
          <w:rFonts w:ascii="Times New Roman" w:eastAsia="Times New Roman" w:hAnsi="Times New Roman" w:cs="Times New Roman"/>
          <w:b/>
          <w:iCs/>
          <w:sz w:val="24"/>
          <w:szCs w:val="24"/>
          <w:lang w:eastAsia="pl-PL"/>
        </w:rPr>
      </w:pPr>
    </w:p>
    <w:p w14:paraId="08DD6F05" w14:textId="00B23358" w:rsidR="0033469A" w:rsidRPr="0033469A" w:rsidRDefault="00277F29" w:rsidP="0033469A">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0DB4FC7D" w14:textId="77777777" w:rsidR="00F9417D" w:rsidRDefault="00F9417D" w:rsidP="00632A52">
      <w:pPr>
        <w:spacing w:after="0" w:line="240" w:lineRule="auto"/>
        <w:jc w:val="right"/>
        <w:rPr>
          <w:rFonts w:ascii="Times New Roman" w:eastAsia="Times New Roman" w:hAnsi="Times New Roman" w:cs="Times New Roman"/>
          <w:b/>
          <w:iCs/>
          <w:sz w:val="24"/>
          <w:szCs w:val="24"/>
          <w:lang w:eastAsia="pl-PL"/>
        </w:rPr>
      </w:pPr>
    </w:p>
    <w:p w14:paraId="6E349AE9" w14:textId="77777777" w:rsidR="004C53B5" w:rsidRDefault="004C53B5" w:rsidP="00632A52">
      <w:pPr>
        <w:spacing w:after="0" w:line="240" w:lineRule="auto"/>
        <w:jc w:val="right"/>
        <w:rPr>
          <w:rFonts w:ascii="Times New Roman" w:eastAsia="Times New Roman" w:hAnsi="Times New Roman" w:cs="Times New Roman"/>
          <w:b/>
          <w:iCs/>
          <w:sz w:val="24"/>
          <w:szCs w:val="24"/>
          <w:lang w:eastAsia="pl-PL"/>
        </w:rPr>
      </w:pPr>
    </w:p>
    <w:p w14:paraId="582B66CA" w14:textId="77777777" w:rsidR="004C53B5" w:rsidRDefault="004C53B5" w:rsidP="00632A52">
      <w:pPr>
        <w:spacing w:after="0" w:line="240" w:lineRule="auto"/>
        <w:jc w:val="right"/>
        <w:rPr>
          <w:rFonts w:ascii="Times New Roman" w:eastAsia="Times New Roman" w:hAnsi="Times New Roman" w:cs="Times New Roman"/>
          <w:b/>
          <w:iCs/>
          <w:sz w:val="24"/>
          <w:szCs w:val="24"/>
          <w:lang w:eastAsia="pl-PL"/>
        </w:rPr>
      </w:pPr>
    </w:p>
    <w:p w14:paraId="402AA4D3" w14:textId="77777777" w:rsidR="004C53B5" w:rsidRDefault="004C53B5" w:rsidP="00632A52">
      <w:pPr>
        <w:spacing w:after="0" w:line="240" w:lineRule="auto"/>
        <w:jc w:val="right"/>
        <w:rPr>
          <w:rFonts w:ascii="Times New Roman" w:eastAsia="Times New Roman" w:hAnsi="Times New Roman" w:cs="Times New Roman"/>
          <w:b/>
          <w:iCs/>
          <w:sz w:val="24"/>
          <w:szCs w:val="24"/>
          <w:lang w:eastAsia="pl-PL"/>
        </w:rPr>
      </w:pPr>
    </w:p>
    <w:p w14:paraId="4E04BFAB" w14:textId="77777777" w:rsidR="004C53B5" w:rsidRDefault="004C53B5" w:rsidP="00632A52">
      <w:pPr>
        <w:spacing w:after="0" w:line="240" w:lineRule="auto"/>
        <w:jc w:val="right"/>
        <w:rPr>
          <w:rFonts w:ascii="Times New Roman" w:eastAsia="Times New Roman" w:hAnsi="Times New Roman" w:cs="Times New Roman"/>
          <w:b/>
          <w:iCs/>
          <w:sz w:val="24"/>
          <w:szCs w:val="24"/>
          <w:lang w:eastAsia="pl-PL"/>
        </w:rPr>
      </w:pPr>
    </w:p>
    <w:p w14:paraId="713222CC" w14:textId="77777777" w:rsidR="004C53B5" w:rsidRDefault="004C53B5" w:rsidP="00632A52">
      <w:pPr>
        <w:spacing w:after="0" w:line="240" w:lineRule="auto"/>
        <w:jc w:val="right"/>
        <w:rPr>
          <w:rFonts w:ascii="Times New Roman" w:eastAsia="Times New Roman" w:hAnsi="Times New Roman" w:cs="Times New Roman"/>
          <w:b/>
          <w:iCs/>
          <w:sz w:val="24"/>
          <w:szCs w:val="24"/>
          <w:lang w:eastAsia="pl-PL"/>
        </w:rPr>
      </w:pPr>
    </w:p>
    <w:p w14:paraId="2FCDF051" w14:textId="77777777" w:rsidR="004C53B5" w:rsidRDefault="004C53B5" w:rsidP="00632A52">
      <w:pPr>
        <w:spacing w:after="0" w:line="240" w:lineRule="auto"/>
        <w:jc w:val="right"/>
        <w:rPr>
          <w:rFonts w:ascii="Times New Roman" w:eastAsia="Times New Roman" w:hAnsi="Times New Roman" w:cs="Times New Roman"/>
          <w:b/>
          <w:iCs/>
          <w:sz w:val="24"/>
          <w:szCs w:val="24"/>
          <w:lang w:eastAsia="pl-PL"/>
        </w:rPr>
      </w:pPr>
    </w:p>
    <w:p w14:paraId="5FA6E5C1" w14:textId="2B6DD696" w:rsidR="001D58CC" w:rsidRPr="00922066" w:rsidRDefault="001D58CC" w:rsidP="00632A52">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lastRenderedPageBreak/>
        <w:t xml:space="preserve">Załącznik nr </w:t>
      </w:r>
      <w:r w:rsidR="00164BBA">
        <w:rPr>
          <w:rFonts w:ascii="Times New Roman" w:eastAsia="Times New Roman" w:hAnsi="Times New Roman" w:cs="Times New Roman"/>
          <w:b/>
          <w:iCs/>
          <w:sz w:val="24"/>
          <w:szCs w:val="24"/>
          <w:lang w:eastAsia="pl-PL"/>
        </w:rPr>
        <w:t>6</w:t>
      </w:r>
      <w:r w:rsidRPr="00922066">
        <w:rPr>
          <w:rFonts w:ascii="Times New Roman" w:eastAsia="Times New Roman" w:hAnsi="Times New Roman" w:cs="Times New Roman"/>
          <w:b/>
          <w:iCs/>
          <w:sz w:val="24"/>
          <w:szCs w:val="24"/>
          <w:lang w:eastAsia="pl-PL"/>
        </w:rPr>
        <w:t xml:space="preserve"> do SWZ</w:t>
      </w:r>
    </w:p>
    <w:p w14:paraId="20C90172" w14:textId="18F858F7" w:rsidR="001D58CC" w:rsidRDefault="001D58CC" w:rsidP="001D58CC">
      <w:pPr>
        <w:spacing w:after="0" w:line="240" w:lineRule="auto"/>
        <w:jc w:val="right"/>
        <w:rPr>
          <w:rFonts w:ascii="Times New Roman" w:eastAsia="Times New Roman" w:hAnsi="Times New Roman" w:cs="Times New Roman"/>
          <w:b/>
          <w:i/>
          <w:sz w:val="24"/>
          <w:szCs w:val="24"/>
          <w:lang w:eastAsia="pl-PL"/>
        </w:rPr>
      </w:pPr>
    </w:p>
    <w:p w14:paraId="766E4611" w14:textId="77777777" w:rsidR="00E22EF5" w:rsidRPr="00EA21FB" w:rsidRDefault="00E22EF5" w:rsidP="00E22EF5">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7F82EE9C" w14:textId="77777777" w:rsidR="00E22EF5" w:rsidRPr="00EA21FB" w:rsidRDefault="00E22EF5" w:rsidP="00E22EF5">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0A79A8B1" w14:textId="38BA8F04" w:rsidR="009E326F" w:rsidRPr="00E22EF5" w:rsidRDefault="00E22EF5" w:rsidP="00E22EF5">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2B45A7C6" w14:textId="77777777" w:rsidR="00B362FA" w:rsidRPr="00B362FA" w:rsidRDefault="001D58CC" w:rsidP="00B362FA">
      <w:pPr>
        <w:spacing w:after="0" w:line="276" w:lineRule="auto"/>
        <w:jc w:val="right"/>
        <w:rPr>
          <w:rFonts w:ascii="Times New Roman" w:eastAsia="Times New Roman" w:hAnsi="Times New Roman" w:cs="Times New Roman"/>
          <w:b/>
          <w:sz w:val="24"/>
          <w:szCs w:val="24"/>
          <w:lang w:eastAsia="pl-PL"/>
        </w:rPr>
      </w:pPr>
      <w:r w:rsidRPr="00B362FA">
        <w:rPr>
          <w:rFonts w:ascii="Times New Roman" w:eastAsia="Times New Roman" w:hAnsi="Times New Roman" w:cs="Times New Roman"/>
          <w:b/>
          <w:bCs/>
          <w:sz w:val="28"/>
          <w:szCs w:val="28"/>
          <w:lang w:eastAsia="pl-PL"/>
        </w:rPr>
        <w:t xml:space="preserve"> </w:t>
      </w:r>
      <w:r w:rsidR="00B362FA" w:rsidRPr="00B362FA">
        <w:rPr>
          <w:rFonts w:ascii="Times New Roman" w:eastAsia="Times New Roman" w:hAnsi="Times New Roman" w:cs="Times New Roman"/>
          <w:b/>
          <w:sz w:val="24"/>
          <w:szCs w:val="24"/>
          <w:lang w:eastAsia="pl-PL"/>
        </w:rPr>
        <w:t>Zamawiający</w:t>
      </w:r>
    </w:p>
    <w:p w14:paraId="2A422E13" w14:textId="77777777" w:rsidR="00B362FA" w:rsidRPr="00B362FA" w:rsidRDefault="00B362FA" w:rsidP="00B362FA">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iCs/>
          <w:kern w:val="3"/>
          <w:lang w:eastAsia="pl-PL"/>
        </w:rPr>
        <w:t>Narodowy Instytut Kultury i Dziedzictwa Wsi</w:t>
      </w:r>
    </w:p>
    <w:p w14:paraId="47EE4BE5"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ul. Krakowskie Przedmieście 66</w:t>
      </w:r>
    </w:p>
    <w:p w14:paraId="1BE2647D"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lang w:eastAsia="pl-PL"/>
        </w:rPr>
      </w:pPr>
      <w:r w:rsidRPr="00B362FA">
        <w:rPr>
          <w:rFonts w:ascii="Times New Roman" w:eastAsia="Times New Roman" w:hAnsi="Times New Roman" w:cs="Times New Roman"/>
          <w:b/>
          <w:iCs/>
          <w:kern w:val="3"/>
          <w:lang w:eastAsia="pl-PL"/>
        </w:rPr>
        <w:t>00-322 Warszawa</w:t>
      </w:r>
      <w:bookmarkEnd w:id="15"/>
    </w:p>
    <w:p w14:paraId="32885BCC" w14:textId="5735D026" w:rsidR="001D58CC" w:rsidRPr="00922066" w:rsidRDefault="001D58CC" w:rsidP="00B362FA">
      <w:pPr>
        <w:tabs>
          <w:tab w:val="left" w:pos="426"/>
          <w:tab w:val="left" w:pos="851"/>
          <w:tab w:val="left" w:pos="993"/>
          <w:tab w:val="right" w:pos="9071"/>
        </w:tabs>
        <w:suppressAutoHyphens/>
        <w:autoSpaceDN w:val="0"/>
        <w:spacing w:after="0" w:line="276" w:lineRule="auto"/>
        <w:jc w:val="right"/>
        <w:textAlignment w:val="baseline"/>
        <w:rPr>
          <w:rFonts w:ascii="Times New Roman" w:eastAsia="Times New Roman" w:hAnsi="Times New Roman" w:cs="Times New Roman"/>
          <w:b/>
          <w:iCs/>
          <w:kern w:val="3"/>
          <w:sz w:val="24"/>
          <w:szCs w:val="24"/>
          <w:lang w:eastAsia="pl-PL"/>
        </w:rPr>
      </w:pPr>
    </w:p>
    <w:p w14:paraId="09250076" w14:textId="0EA81A7E" w:rsidR="00B51DE1" w:rsidRPr="00B51DE1" w:rsidRDefault="00B51DE1" w:rsidP="00B51DE1">
      <w:pPr>
        <w:jc w:val="center"/>
        <w:rPr>
          <w:rFonts w:ascii="Times New Roman" w:hAnsi="Times New Roman" w:cs="Times New Roman"/>
          <w:b/>
          <w:sz w:val="24"/>
          <w:szCs w:val="24"/>
        </w:rPr>
      </w:pPr>
      <w:bookmarkStart w:id="16" w:name="_Hlk109321986"/>
      <w:r w:rsidRPr="00B51DE1">
        <w:rPr>
          <w:rFonts w:ascii="Times New Roman" w:hAnsi="Times New Roman" w:cs="Times New Roman"/>
          <w:b/>
          <w:sz w:val="24"/>
          <w:szCs w:val="24"/>
        </w:rPr>
        <w:t xml:space="preserve">WYKAZ </w:t>
      </w:r>
      <w:r w:rsidR="003310CE">
        <w:rPr>
          <w:rFonts w:ascii="Times New Roman" w:hAnsi="Times New Roman" w:cs="Times New Roman"/>
          <w:b/>
          <w:sz w:val="24"/>
          <w:szCs w:val="24"/>
        </w:rPr>
        <w:t>ROBÓT BUDOWLANYCH</w:t>
      </w:r>
    </w:p>
    <w:p w14:paraId="5F006344" w14:textId="7B2A9FA3" w:rsidR="007B40CF" w:rsidRDefault="009427F6" w:rsidP="00F71AEA">
      <w:pPr>
        <w:widowControl w:val="0"/>
        <w:autoSpaceDE w:val="0"/>
        <w:autoSpaceDN w:val="0"/>
        <w:adjustRightInd w:val="0"/>
        <w:spacing w:after="0" w:line="276" w:lineRule="auto"/>
        <w:ind w:right="-24"/>
        <w:jc w:val="both"/>
        <w:rPr>
          <w:rFonts w:ascii="Times New Roman" w:eastAsia="Times New Roman" w:hAnsi="Times New Roman" w:cs="Times New Roman"/>
          <w:sz w:val="24"/>
          <w:szCs w:val="24"/>
          <w:lang w:eastAsia="pl-PL"/>
        </w:rPr>
      </w:pPr>
      <w:r w:rsidRPr="00285B4E">
        <w:rPr>
          <w:rFonts w:ascii="Times New Roman" w:hAnsi="Times New Roman" w:cs="Times New Roman"/>
          <w:sz w:val="24"/>
          <w:szCs w:val="24"/>
        </w:rPr>
        <w:t xml:space="preserve">Dotyczy postępowania o udzielenie </w:t>
      </w:r>
      <w:r w:rsidR="007B40CF" w:rsidRPr="007B40CF">
        <w:rPr>
          <w:rFonts w:ascii="Times New Roman" w:eastAsia="Times New Roman" w:hAnsi="Times New Roman" w:cs="Times New Roman"/>
          <w:sz w:val="24"/>
          <w:szCs w:val="24"/>
          <w:lang w:eastAsia="pl-PL"/>
        </w:rPr>
        <w:t xml:space="preserve">zamówienia publicznego w trybie podstawowym </w:t>
      </w:r>
      <w:r w:rsidR="007B40CF" w:rsidRPr="007B40CF">
        <w:rPr>
          <w:rFonts w:ascii="Times New Roman" w:hAnsi="Times New Roman" w:cs="Times New Roman"/>
          <w:sz w:val="24"/>
          <w:szCs w:val="24"/>
        </w:rPr>
        <w:t xml:space="preserve">określonym </w:t>
      </w:r>
      <w:r w:rsidR="004C53B5">
        <w:rPr>
          <w:rFonts w:ascii="Times New Roman" w:hAnsi="Times New Roman" w:cs="Times New Roman"/>
          <w:sz w:val="24"/>
          <w:szCs w:val="24"/>
        </w:rPr>
        <w:br/>
      </w:r>
      <w:r w:rsidR="007B40CF" w:rsidRPr="007B40CF">
        <w:rPr>
          <w:rFonts w:ascii="Times New Roman" w:hAnsi="Times New Roman" w:cs="Times New Roman"/>
          <w:sz w:val="24"/>
          <w:szCs w:val="24"/>
        </w:rPr>
        <w:t xml:space="preserve">w art. 275 pkt </w:t>
      </w:r>
      <w:r w:rsidR="0056338F">
        <w:rPr>
          <w:rFonts w:ascii="Times New Roman" w:hAnsi="Times New Roman" w:cs="Times New Roman"/>
          <w:sz w:val="24"/>
          <w:szCs w:val="24"/>
        </w:rPr>
        <w:t>2</w:t>
      </w:r>
      <w:r w:rsidR="007B40CF" w:rsidRPr="007B40CF">
        <w:rPr>
          <w:rFonts w:ascii="Times New Roman" w:hAnsi="Times New Roman" w:cs="Times New Roman"/>
          <w:sz w:val="24"/>
          <w:szCs w:val="24"/>
        </w:rPr>
        <w:t xml:space="preserve">) ustawy </w:t>
      </w:r>
      <w:proofErr w:type="spellStart"/>
      <w:r w:rsidR="007B40CF" w:rsidRPr="007B40CF">
        <w:rPr>
          <w:rFonts w:ascii="Times New Roman" w:hAnsi="Times New Roman" w:cs="Times New Roman"/>
          <w:sz w:val="24"/>
          <w:szCs w:val="24"/>
        </w:rPr>
        <w:t>P.z.p</w:t>
      </w:r>
      <w:proofErr w:type="spellEnd"/>
      <w:r w:rsidR="007B40CF" w:rsidRPr="007B40CF">
        <w:rPr>
          <w:rFonts w:ascii="Times New Roman" w:hAnsi="Times New Roman" w:cs="Times New Roman"/>
          <w:sz w:val="24"/>
          <w:szCs w:val="24"/>
        </w:rPr>
        <w:t xml:space="preserve">. </w:t>
      </w:r>
      <w:r w:rsidR="007B40CF" w:rsidRPr="007B40CF">
        <w:rPr>
          <w:rFonts w:ascii="Times New Roman" w:eastAsia="Times New Roman" w:hAnsi="Times New Roman" w:cs="Times New Roman"/>
          <w:sz w:val="24"/>
          <w:szCs w:val="24"/>
          <w:lang w:eastAsia="pl-PL"/>
        </w:rPr>
        <w:t>na:</w:t>
      </w:r>
      <w:r w:rsidR="008719B0">
        <w:rPr>
          <w:rFonts w:ascii="Times New Roman" w:eastAsia="Times New Roman" w:hAnsi="Times New Roman" w:cs="Times New Roman"/>
          <w:sz w:val="24"/>
          <w:szCs w:val="24"/>
          <w:lang w:eastAsia="pl-PL"/>
        </w:rPr>
        <w:t xml:space="preserve"> </w:t>
      </w:r>
      <w:r w:rsidR="00421E70" w:rsidRPr="00CC6E5B">
        <w:rPr>
          <w:rFonts w:ascii="Times New Roman" w:hAnsi="Times New Roman" w:cs="Times New Roman"/>
          <w:b/>
          <w:bCs/>
          <w:sz w:val="24"/>
          <w:szCs w:val="24"/>
          <w:lang w:eastAsia="pl-PL"/>
        </w:rPr>
        <w:t xml:space="preserve">adaptację i przebudowę pomieszczeń przeznaczonych na przechowywanie zbiorów CBR w Puławach </w:t>
      </w:r>
      <w:r w:rsidR="00421E70" w:rsidRPr="00CC6E5B">
        <w:rPr>
          <w:rFonts w:ascii="Times New Roman" w:hAnsi="Times New Roman" w:cs="Times New Roman"/>
          <w:b/>
          <w:bCs/>
          <w:sz w:val="24"/>
          <w:szCs w:val="24"/>
        </w:rPr>
        <w:t xml:space="preserve">– </w:t>
      </w:r>
      <w:proofErr w:type="spellStart"/>
      <w:r w:rsidR="00421E70" w:rsidRPr="00CC6E5B">
        <w:rPr>
          <w:rFonts w:ascii="Times New Roman" w:hAnsi="Times New Roman" w:cs="Times New Roman"/>
          <w:b/>
          <w:bCs/>
          <w:sz w:val="24"/>
          <w:szCs w:val="24"/>
        </w:rPr>
        <w:t>NIKiDW</w:t>
      </w:r>
      <w:proofErr w:type="spellEnd"/>
      <w:r w:rsidR="00421E70" w:rsidRPr="00CC6E5B">
        <w:rPr>
          <w:rFonts w:ascii="Times New Roman" w:hAnsi="Times New Roman" w:cs="Times New Roman"/>
          <w:b/>
          <w:bCs/>
          <w:sz w:val="24"/>
          <w:szCs w:val="24"/>
        </w:rPr>
        <w:t>/P/</w:t>
      </w:r>
      <w:r w:rsidR="00D31B4F">
        <w:rPr>
          <w:rFonts w:ascii="Times New Roman" w:hAnsi="Times New Roman" w:cs="Times New Roman"/>
          <w:b/>
          <w:bCs/>
          <w:sz w:val="24"/>
          <w:szCs w:val="24"/>
        </w:rPr>
        <w:t>7</w:t>
      </w:r>
      <w:r w:rsidR="00421E70" w:rsidRPr="00CC6E5B">
        <w:rPr>
          <w:rFonts w:ascii="Times New Roman" w:hAnsi="Times New Roman" w:cs="Times New Roman"/>
          <w:b/>
          <w:bCs/>
          <w:sz w:val="24"/>
          <w:szCs w:val="24"/>
        </w:rPr>
        <w:t>/2022</w:t>
      </w:r>
      <w:r w:rsidR="00421E70" w:rsidRPr="00CC6E5B">
        <w:rPr>
          <w:rFonts w:ascii="Times New Roman" w:eastAsia="Times New Roman" w:hAnsi="Times New Roman" w:cs="Times New Roman"/>
          <w:sz w:val="24"/>
          <w:szCs w:val="24"/>
          <w:lang w:eastAsia="pl-PL"/>
        </w:rPr>
        <w:t>.</w:t>
      </w:r>
    </w:p>
    <w:bookmarkEnd w:id="16"/>
    <w:p w14:paraId="4E03A545" w14:textId="1C645129" w:rsidR="00421E70" w:rsidRDefault="00421E70" w:rsidP="00F71AEA">
      <w:pPr>
        <w:widowControl w:val="0"/>
        <w:autoSpaceDE w:val="0"/>
        <w:autoSpaceDN w:val="0"/>
        <w:adjustRightInd w:val="0"/>
        <w:spacing w:after="0" w:line="276" w:lineRule="auto"/>
        <w:ind w:right="-24"/>
        <w:jc w:val="both"/>
        <w:rPr>
          <w:rFonts w:ascii="Times New Roman" w:hAnsi="Times New Roman" w:cs="Times New Roman"/>
          <w:b/>
          <w:bCs/>
          <w:sz w:val="20"/>
          <w:szCs w:val="20"/>
        </w:rPr>
      </w:pPr>
    </w:p>
    <w:tbl>
      <w:tblPr>
        <w:tblW w:w="9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1686"/>
        <w:gridCol w:w="1456"/>
        <w:gridCol w:w="2015"/>
        <w:gridCol w:w="1727"/>
      </w:tblGrid>
      <w:tr w:rsidR="005E5171" w:rsidRPr="005F00AF" w14:paraId="18A56970" w14:textId="77777777" w:rsidTr="00D10A5C">
        <w:trPr>
          <w:trHeight w:val="753"/>
        </w:trPr>
        <w:tc>
          <w:tcPr>
            <w:tcW w:w="3011" w:type="dxa"/>
            <w:shd w:val="clear" w:color="auto" w:fill="auto"/>
            <w:vAlign w:val="center"/>
          </w:tcPr>
          <w:p w14:paraId="060494F2" w14:textId="77777777" w:rsidR="005E5171" w:rsidRPr="005F00AF" w:rsidRDefault="005E5171" w:rsidP="00B4373B">
            <w:pPr>
              <w:jc w:val="center"/>
              <w:rPr>
                <w:rFonts w:ascii="Book Antiqua" w:hAnsi="Book Antiqua"/>
                <w:b/>
                <w:sz w:val="20"/>
                <w:szCs w:val="20"/>
              </w:rPr>
            </w:pPr>
            <w:r w:rsidRPr="005F00AF">
              <w:rPr>
                <w:rFonts w:ascii="Book Antiqua" w:hAnsi="Book Antiqua"/>
                <w:b/>
                <w:sz w:val="20"/>
                <w:szCs w:val="20"/>
              </w:rPr>
              <w:t>Rodzaj roboty budowlanej</w:t>
            </w:r>
          </w:p>
        </w:tc>
        <w:tc>
          <w:tcPr>
            <w:tcW w:w="1686" w:type="dxa"/>
            <w:shd w:val="clear" w:color="auto" w:fill="auto"/>
            <w:vAlign w:val="center"/>
          </w:tcPr>
          <w:p w14:paraId="78D2CDAB" w14:textId="77777777" w:rsidR="005E5171" w:rsidRPr="005F00AF" w:rsidRDefault="005E5171" w:rsidP="00B4373B">
            <w:pPr>
              <w:jc w:val="center"/>
              <w:rPr>
                <w:rFonts w:ascii="Book Antiqua" w:hAnsi="Book Antiqua"/>
                <w:b/>
                <w:sz w:val="20"/>
                <w:szCs w:val="20"/>
              </w:rPr>
            </w:pPr>
            <w:r w:rsidRPr="005F00AF">
              <w:rPr>
                <w:rFonts w:ascii="Book Antiqua" w:hAnsi="Book Antiqua"/>
                <w:b/>
                <w:sz w:val="20"/>
                <w:szCs w:val="20"/>
              </w:rPr>
              <w:t>Wartość roboty budowlanej</w:t>
            </w:r>
          </w:p>
        </w:tc>
        <w:tc>
          <w:tcPr>
            <w:tcW w:w="1456" w:type="dxa"/>
            <w:shd w:val="clear" w:color="auto" w:fill="auto"/>
            <w:vAlign w:val="center"/>
          </w:tcPr>
          <w:p w14:paraId="4A291D72" w14:textId="77777777" w:rsidR="005E5171" w:rsidRPr="005F00AF" w:rsidRDefault="005E5171" w:rsidP="005E5171">
            <w:pPr>
              <w:spacing w:after="0"/>
              <w:jc w:val="center"/>
              <w:rPr>
                <w:rFonts w:ascii="Book Antiqua" w:hAnsi="Book Antiqua"/>
                <w:b/>
                <w:sz w:val="20"/>
                <w:szCs w:val="20"/>
              </w:rPr>
            </w:pPr>
            <w:r w:rsidRPr="005F00AF">
              <w:rPr>
                <w:rFonts w:ascii="Book Antiqua" w:hAnsi="Book Antiqua"/>
                <w:b/>
                <w:sz w:val="20"/>
                <w:szCs w:val="20"/>
              </w:rPr>
              <w:t>Data wykonania</w:t>
            </w:r>
          </w:p>
          <w:p w14:paraId="265B6FDD" w14:textId="77777777" w:rsidR="005E5171" w:rsidRPr="005F00AF" w:rsidRDefault="005E5171" w:rsidP="005E5171">
            <w:pPr>
              <w:spacing w:after="0"/>
              <w:jc w:val="center"/>
              <w:rPr>
                <w:rFonts w:ascii="Book Antiqua" w:hAnsi="Book Antiqua"/>
                <w:b/>
                <w:sz w:val="20"/>
                <w:szCs w:val="20"/>
              </w:rPr>
            </w:pPr>
            <w:r>
              <w:rPr>
                <w:rFonts w:ascii="Book Antiqua" w:hAnsi="Book Antiqua"/>
                <w:b/>
                <w:sz w:val="20"/>
                <w:szCs w:val="20"/>
              </w:rPr>
              <w:t>r</w:t>
            </w:r>
            <w:r w:rsidRPr="005F00AF">
              <w:rPr>
                <w:rFonts w:ascii="Book Antiqua" w:hAnsi="Book Antiqua"/>
                <w:b/>
                <w:sz w:val="20"/>
                <w:szCs w:val="20"/>
              </w:rPr>
              <w:t>oboty budowlanej</w:t>
            </w:r>
          </w:p>
          <w:p w14:paraId="1CDF35C6" w14:textId="77777777" w:rsidR="005E5171" w:rsidRPr="005F00AF" w:rsidRDefault="005E5171" w:rsidP="005E5171">
            <w:pPr>
              <w:spacing w:after="0"/>
              <w:jc w:val="center"/>
              <w:rPr>
                <w:rFonts w:ascii="Book Antiqua" w:hAnsi="Book Antiqua"/>
                <w:b/>
                <w:i/>
                <w:sz w:val="20"/>
                <w:szCs w:val="20"/>
              </w:rPr>
            </w:pPr>
            <w:r w:rsidRPr="005F00AF">
              <w:rPr>
                <w:rFonts w:ascii="Book Antiqua" w:hAnsi="Book Antiqua"/>
                <w:b/>
                <w:i/>
                <w:sz w:val="20"/>
                <w:szCs w:val="20"/>
              </w:rPr>
              <w:t>(tj. dzień, miesiąc, rok)</w:t>
            </w:r>
          </w:p>
        </w:tc>
        <w:tc>
          <w:tcPr>
            <w:tcW w:w="2015" w:type="dxa"/>
            <w:shd w:val="clear" w:color="auto" w:fill="auto"/>
            <w:vAlign w:val="center"/>
          </w:tcPr>
          <w:p w14:paraId="3A1EA128" w14:textId="77777777" w:rsidR="005E5171" w:rsidRPr="005F00AF" w:rsidRDefault="005E5171" w:rsidP="00B4373B">
            <w:pPr>
              <w:jc w:val="center"/>
              <w:rPr>
                <w:rFonts w:ascii="Book Antiqua" w:hAnsi="Book Antiqua"/>
                <w:b/>
                <w:sz w:val="20"/>
                <w:szCs w:val="20"/>
              </w:rPr>
            </w:pPr>
            <w:r w:rsidRPr="005F00AF">
              <w:rPr>
                <w:rFonts w:ascii="Book Antiqua" w:hAnsi="Book Antiqua"/>
                <w:b/>
                <w:sz w:val="20"/>
                <w:szCs w:val="20"/>
              </w:rPr>
              <w:t>Miejsce wykonania</w:t>
            </w:r>
          </w:p>
        </w:tc>
        <w:tc>
          <w:tcPr>
            <w:tcW w:w="1727" w:type="dxa"/>
            <w:vAlign w:val="center"/>
          </w:tcPr>
          <w:p w14:paraId="44194629" w14:textId="2A9C96A9" w:rsidR="005E5171" w:rsidRPr="005F00AF" w:rsidRDefault="005E5171" w:rsidP="00B4373B">
            <w:pPr>
              <w:jc w:val="center"/>
              <w:rPr>
                <w:rFonts w:ascii="Book Antiqua" w:hAnsi="Book Antiqua"/>
                <w:b/>
                <w:sz w:val="20"/>
                <w:szCs w:val="20"/>
              </w:rPr>
            </w:pPr>
            <w:r>
              <w:rPr>
                <w:rFonts w:ascii="Book Antiqua" w:hAnsi="Book Antiqua"/>
                <w:b/>
                <w:sz w:val="20"/>
                <w:szCs w:val="20"/>
              </w:rPr>
              <w:t>Podmiot</w:t>
            </w:r>
            <w:r w:rsidR="00CC6E5B">
              <w:rPr>
                <w:rFonts w:ascii="Book Antiqua" w:hAnsi="Book Antiqua"/>
                <w:b/>
                <w:sz w:val="20"/>
                <w:szCs w:val="20"/>
              </w:rPr>
              <w:t>,</w:t>
            </w:r>
            <w:r w:rsidRPr="005F00AF">
              <w:rPr>
                <w:rFonts w:ascii="Book Antiqua" w:hAnsi="Book Antiqua"/>
                <w:b/>
                <w:sz w:val="20"/>
                <w:szCs w:val="20"/>
              </w:rPr>
              <w:t xml:space="preserve"> na rzecz którego robota budowlana</w:t>
            </w:r>
            <w:r>
              <w:rPr>
                <w:rFonts w:ascii="Book Antiqua" w:hAnsi="Book Antiqua"/>
                <w:b/>
                <w:sz w:val="20"/>
                <w:szCs w:val="20"/>
              </w:rPr>
              <w:t xml:space="preserve"> była wykonana</w:t>
            </w:r>
          </w:p>
        </w:tc>
      </w:tr>
      <w:tr w:rsidR="005E5171" w14:paraId="076184B9" w14:textId="77777777" w:rsidTr="00D10A5C">
        <w:trPr>
          <w:trHeight w:val="528"/>
        </w:trPr>
        <w:tc>
          <w:tcPr>
            <w:tcW w:w="3011" w:type="dxa"/>
            <w:shd w:val="clear" w:color="auto" w:fill="auto"/>
            <w:vAlign w:val="center"/>
          </w:tcPr>
          <w:p w14:paraId="1CCABFA9" w14:textId="18C45BF3" w:rsidR="005E5171" w:rsidRPr="005F00AF" w:rsidRDefault="005E5171" w:rsidP="00B4373B">
            <w:pPr>
              <w:pStyle w:val="Default"/>
              <w:jc w:val="center"/>
              <w:rPr>
                <w:b/>
                <w:sz w:val="20"/>
                <w:szCs w:val="20"/>
              </w:rPr>
            </w:pPr>
          </w:p>
        </w:tc>
        <w:tc>
          <w:tcPr>
            <w:tcW w:w="1686" w:type="dxa"/>
            <w:shd w:val="clear" w:color="auto" w:fill="auto"/>
            <w:vAlign w:val="center"/>
          </w:tcPr>
          <w:p w14:paraId="2927854C" w14:textId="4008416F" w:rsidR="005E5171" w:rsidRPr="005F00AF" w:rsidRDefault="005E5171" w:rsidP="00B4373B">
            <w:pPr>
              <w:jc w:val="center"/>
              <w:rPr>
                <w:rFonts w:ascii="Book Antiqua" w:hAnsi="Book Antiqua"/>
                <w:b/>
                <w:sz w:val="20"/>
                <w:szCs w:val="20"/>
              </w:rPr>
            </w:pPr>
          </w:p>
        </w:tc>
        <w:tc>
          <w:tcPr>
            <w:tcW w:w="1456" w:type="dxa"/>
            <w:shd w:val="clear" w:color="auto" w:fill="auto"/>
            <w:vAlign w:val="center"/>
          </w:tcPr>
          <w:p w14:paraId="6C317259" w14:textId="17C31618" w:rsidR="005E5171" w:rsidRPr="005F00AF" w:rsidRDefault="005E5171" w:rsidP="00B4373B">
            <w:pPr>
              <w:jc w:val="center"/>
              <w:rPr>
                <w:rFonts w:ascii="Book Antiqua" w:hAnsi="Book Antiqua"/>
                <w:b/>
                <w:sz w:val="20"/>
                <w:szCs w:val="20"/>
              </w:rPr>
            </w:pPr>
          </w:p>
        </w:tc>
        <w:tc>
          <w:tcPr>
            <w:tcW w:w="2015" w:type="dxa"/>
            <w:shd w:val="clear" w:color="auto" w:fill="auto"/>
            <w:vAlign w:val="center"/>
          </w:tcPr>
          <w:p w14:paraId="6DA4CE19" w14:textId="3233573C" w:rsidR="005E5171" w:rsidRPr="005F00AF" w:rsidRDefault="005E5171" w:rsidP="00B4373B">
            <w:pPr>
              <w:jc w:val="center"/>
              <w:rPr>
                <w:rFonts w:ascii="Book Antiqua" w:hAnsi="Book Antiqua"/>
                <w:b/>
                <w:sz w:val="20"/>
                <w:szCs w:val="20"/>
              </w:rPr>
            </w:pPr>
          </w:p>
        </w:tc>
        <w:tc>
          <w:tcPr>
            <w:tcW w:w="1727" w:type="dxa"/>
            <w:vAlign w:val="center"/>
          </w:tcPr>
          <w:p w14:paraId="7DE64E94" w14:textId="13D2F067" w:rsidR="005E5171" w:rsidRDefault="005E5171" w:rsidP="005E5171">
            <w:pPr>
              <w:jc w:val="center"/>
              <w:rPr>
                <w:rFonts w:ascii="Book Antiqua" w:hAnsi="Book Antiqua"/>
                <w:b/>
                <w:sz w:val="20"/>
                <w:szCs w:val="20"/>
              </w:rPr>
            </w:pPr>
          </w:p>
        </w:tc>
      </w:tr>
      <w:tr w:rsidR="005E5171" w14:paraId="0F69DFE1" w14:textId="77777777" w:rsidTr="00D10A5C">
        <w:trPr>
          <w:trHeight w:val="452"/>
        </w:trPr>
        <w:tc>
          <w:tcPr>
            <w:tcW w:w="3011" w:type="dxa"/>
            <w:shd w:val="clear" w:color="auto" w:fill="auto"/>
            <w:vAlign w:val="center"/>
          </w:tcPr>
          <w:p w14:paraId="432D518C" w14:textId="6A124915" w:rsidR="005E5171" w:rsidRPr="005F00AF" w:rsidRDefault="005E5171" w:rsidP="00B4373B">
            <w:pPr>
              <w:jc w:val="center"/>
              <w:rPr>
                <w:rFonts w:ascii="Book Antiqua" w:hAnsi="Book Antiqua"/>
                <w:b/>
                <w:sz w:val="20"/>
                <w:szCs w:val="20"/>
              </w:rPr>
            </w:pPr>
          </w:p>
        </w:tc>
        <w:tc>
          <w:tcPr>
            <w:tcW w:w="1686" w:type="dxa"/>
            <w:shd w:val="clear" w:color="auto" w:fill="auto"/>
            <w:vAlign w:val="center"/>
          </w:tcPr>
          <w:p w14:paraId="3C9E455F" w14:textId="608F9D1A" w:rsidR="005E5171" w:rsidRPr="005F00AF" w:rsidRDefault="005E5171" w:rsidP="00B4373B">
            <w:pPr>
              <w:jc w:val="center"/>
              <w:rPr>
                <w:rFonts w:ascii="Book Antiqua" w:hAnsi="Book Antiqua"/>
                <w:b/>
                <w:sz w:val="20"/>
                <w:szCs w:val="20"/>
              </w:rPr>
            </w:pPr>
          </w:p>
        </w:tc>
        <w:tc>
          <w:tcPr>
            <w:tcW w:w="1456" w:type="dxa"/>
            <w:shd w:val="clear" w:color="auto" w:fill="auto"/>
            <w:vAlign w:val="center"/>
          </w:tcPr>
          <w:p w14:paraId="1ED81B5D" w14:textId="62653ADA" w:rsidR="005E5171" w:rsidRPr="005F00AF" w:rsidRDefault="005E5171" w:rsidP="00B4373B">
            <w:pPr>
              <w:jc w:val="center"/>
              <w:rPr>
                <w:rFonts w:ascii="Book Antiqua" w:hAnsi="Book Antiqua"/>
                <w:b/>
                <w:sz w:val="20"/>
                <w:szCs w:val="20"/>
              </w:rPr>
            </w:pPr>
          </w:p>
        </w:tc>
        <w:tc>
          <w:tcPr>
            <w:tcW w:w="2015" w:type="dxa"/>
            <w:shd w:val="clear" w:color="auto" w:fill="auto"/>
            <w:vAlign w:val="center"/>
          </w:tcPr>
          <w:p w14:paraId="2A5B0A23" w14:textId="7C33B904" w:rsidR="005E5171" w:rsidRPr="005F00AF" w:rsidRDefault="005E5171" w:rsidP="00D10A5C">
            <w:pPr>
              <w:rPr>
                <w:rFonts w:ascii="Book Antiqua" w:hAnsi="Book Antiqua"/>
                <w:b/>
                <w:sz w:val="20"/>
                <w:szCs w:val="20"/>
              </w:rPr>
            </w:pPr>
          </w:p>
        </w:tc>
        <w:tc>
          <w:tcPr>
            <w:tcW w:w="1727" w:type="dxa"/>
            <w:vAlign w:val="center"/>
          </w:tcPr>
          <w:p w14:paraId="43041A18" w14:textId="1E5D4BDA" w:rsidR="005E5171" w:rsidRDefault="005E5171" w:rsidP="00B4373B">
            <w:pPr>
              <w:jc w:val="center"/>
              <w:rPr>
                <w:rFonts w:ascii="Book Antiqua" w:hAnsi="Book Antiqua"/>
                <w:b/>
                <w:sz w:val="20"/>
                <w:szCs w:val="20"/>
              </w:rPr>
            </w:pPr>
          </w:p>
        </w:tc>
      </w:tr>
    </w:tbl>
    <w:p w14:paraId="4F8A4E96" w14:textId="210A5766" w:rsidR="005E5171" w:rsidRDefault="005E5171" w:rsidP="00F71AEA">
      <w:pPr>
        <w:widowControl w:val="0"/>
        <w:autoSpaceDE w:val="0"/>
        <w:autoSpaceDN w:val="0"/>
        <w:adjustRightInd w:val="0"/>
        <w:spacing w:after="0" w:line="276" w:lineRule="auto"/>
        <w:ind w:right="-24"/>
        <w:jc w:val="both"/>
        <w:rPr>
          <w:rFonts w:ascii="Times New Roman" w:hAnsi="Times New Roman" w:cs="Times New Roman"/>
          <w:b/>
          <w:bCs/>
          <w:sz w:val="20"/>
          <w:szCs w:val="20"/>
        </w:rPr>
      </w:pPr>
    </w:p>
    <w:p w14:paraId="24C7A4B8" w14:textId="77777777" w:rsidR="005E5171" w:rsidRPr="00E51769" w:rsidRDefault="005E5171" w:rsidP="00F71AEA">
      <w:pPr>
        <w:widowControl w:val="0"/>
        <w:autoSpaceDE w:val="0"/>
        <w:autoSpaceDN w:val="0"/>
        <w:adjustRightInd w:val="0"/>
        <w:spacing w:after="0" w:line="276" w:lineRule="auto"/>
        <w:ind w:right="-24"/>
        <w:jc w:val="both"/>
        <w:rPr>
          <w:rFonts w:ascii="Times New Roman" w:hAnsi="Times New Roman" w:cs="Times New Roman"/>
          <w:b/>
          <w:bCs/>
          <w:sz w:val="20"/>
          <w:szCs w:val="20"/>
        </w:rPr>
      </w:pPr>
    </w:p>
    <w:p w14:paraId="23343D99" w14:textId="662C0E5C" w:rsidR="009903CD" w:rsidRPr="00D10A5C" w:rsidRDefault="00B51DE1">
      <w:pPr>
        <w:pStyle w:val="Akapitzlist"/>
        <w:numPr>
          <w:ilvl w:val="0"/>
          <w:numId w:val="36"/>
        </w:numPr>
        <w:suppressAutoHyphens/>
        <w:spacing w:after="0" w:line="240" w:lineRule="auto"/>
        <w:ind w:left="77"/>
        <w:jc w:val="both"/>
        <w:rPr>
          <w:rFonts w:ascii="Times New Roman" w:hAnsi="Times New Roman" w:cs="Times New Roman"/>
          <w:sz w:val="24"/>
          <w:szCs w:val="24"/>
        </w:rPr>
      </w:pPr>
      <w:bookmarkStart w:id="17" w:name="_Hlk104811395"/>
      <w:r w:rsidRPr="00D10A5C">
        <w:rPr>
          <w:rFonts w:ascii="Times New Roman" w:hAnsi="Times New Roman" w:cs="Times New Roman"/>
          <w:sz w:val="24"/>
          <w:szCs w:val="24"/>
        </w:rPr>
        <w:t xml:space="preserve">Wykazane </w:t>
      </w:r>
      <w:r w:rsidR="003F1291" w:rsidRPr="00D10A5C">
        <w:rPr>
          <w:rFonts w:ascii="Times New Roman" w:hAnsi="Times New Roman" w:cs="Times New Roman"/>
          <w:sz w:val="24"/>
          <w:szCs w:val="24"/>
        </w:rPr>
        <w:t xml:space="preserve">roboty budowlane </w:t>
      </w:r>
      <w:r w:rsidRPr="00D10A5C">
        <w:rPr>
          <w:rFonts w:ascii="Times New Roman" w:hAnsi="Times New Roman" w:cs="Times New Roman"/>
          <w:sz w:val="24"/>
          <w:szCs w:val="24"/>
        </w:rPr>
        <w:t xml:space="preserve">muszą spełniać warunki określone w </w:t>
      </w:r>
      <w:r w:rsidRPr="00D10A5C">
        <w:rPr>
          <w:rFonts w:ascii="Times New Roman" w:hAnsi="Times New Roman" w:cs="Times New Roman"/>
          <w:color w:val="000000"/>
          <w:sz w:val="24"/>
          <w:szCs w:val="24"/>
        </w:rPr>
        <w:t xml:space="preserve">Rozdziale </w:t>
      </w:r>
      <w:r w:rsidR="00D53B4A" w:rsidRPr="00D10A5C">
        <w:rPr>
          <w:rFonts w:ascii="Times New Roman" w:hAnsi="Times New Roman" w:cs="Times New Roman"/>
          <w:color w:val="000000"/>
          <w:sz w:val="24"/>
          <w:szCs w:val="24"/>
        </w:rPr>
        <w:t>VII</w:t>
      </w:r>
      <w:r w:rsidRPr="00D10A5C">
        <w:rPr>
          <w:rFonts w:ascii="Times New Roman" w:hAnsi="Times New Roman" w:cs="Times New Roman"/>
          <w:color w:val="000000"/>
          <w:sz w:val="24"/>
          <w:szCs w:val="24"/>
        </w:rPr>
        <w:t xml:space="preserve"> ust. 1 pkt 1) SWZ</w:t>
      </w:r>
      <w:r w:rsidR="009903CD" w:rsidRPr="00D10A5C">
        <w:rPr>
          <w:rFonts w:ascii="Times New Roman" w:hAnsi="Times New Roman" w:cs="Times New Roman"/>
          <w:color w:val="000000"/>
          <w:sz w:val="24"/>
          <w:szCs w:val="24"/>
        </w:rPr>
        <w:t>.</w:t>
      </w:r>
    </w:p>
    <w:bookmarkEnd w:id="17"/>
    <w:p w14:paraId="45F9A067" w14:textId="26E273FA" w:rsidR="009903CD" w:rsidRPr="003C5C37" w:rsidRDefault="00B51DE1">
      <w:pPr>
        <w:pStyle w:val="Akapitzlist"/>
        <w:numPr>
          <w:ilvl w:val="0"/>
          <w:numId w:val="36"/>
        </w:numPr>
        <w:suppressAutoHyphens/>
        <w:spacing w:after="0" w:line="240" w:lineRule="auto"/>
        <w:ind w:left="77"/>
        <w:jc w:val="both"/>
        <w:rPr>
          <w:rFonts w:ascii="Times New Roman" w:hAnsi="Times New Roman" w:cs="Times New Roman"/>
          <w:sz w:val="24"/>
          <w:szCs w:val="24"/>
        </w:rPr>
      </w:pPr>
      <w:r w:rsidRPr="009903CD">
        <w:rPr>
          <w:rFonts w:ascii="Times New Roman" w:hAnsi="Times New Roman" w:cs="Times New Roman"/>
          <w:sz w:val="24"/>
          <w:szCs w:val="24"/>
        </w:rPr>
        <w:t xml:space="preserve">W przypadku, gdy wartość wykonanych przez Wykonawcę </w:t>
      </w:r>
      <w:r w:rsidR="003F1291">
        <w:rPr>
          <w:rFonts w:ascii="Times New Roman" w:hAnsi="Times New Roman" w:cs="Times New Roman"/>
          <w:sz w:val="24"/>
          <w:szCs w:val="24"/>
        </w:rPr>
        <w:t>robót budowlanych</w:t>
      </w:r>
      <w:r w:rsidR="003F1291" w:rsidRPr="009903CD">
        <w:rPr>
          <w:rFonts w:ascii="Times New Roman" w:hAnsi="Times New Roman" w:cs="Times New Roman"/>
          <w:sz w:val="24"/>
          <w:szCs w:val="24"/>
        </w:rPr>
        <w:t xml:space="preserve"> </w:t>
      </w:r>
      <w:r w:rsidRPr="009903CD">
        <w:rPr>
          <w:rFonts w:ascii="Times New Roman" w:hAnsi="Times New Roman" w:cs="Times New Roman"/>
          <w:sz w:val="24"/>
          <w:szCs w:val="24"/>
        </w:rPr>
        <w:t xml:space="preserve">została wskazana w dowodach w obcej walucie, należy wpisać w wykazie </w:t>
      </w:r>
      <w:r w:rsidR="004022E0">
        <w:rPr>
          <w:rFonts w:ascii="Times New Roman" w:hAnsi="Times New Roman" w:cs="Times New Roman"/>
          <w:sz w:val="24"/>
          <w:szCs w:val="24"/>
        </w:rPr>
        <w:t>dostaw</w:t>
      </w:r>
      <w:r w:rsidRPr="009903CD">
        <w:rPr>
          <w:rFonts w:ascii="Times New Roman" w:hAnsi="Times New Roman" w:cs="Times New Roman"/>
          <w:sz w:val="24"/>
          <w:szCs w:val="24"/>
        </w:rPr>
        <w:t xml:space="preserve">, wartość przeliczoną na polską walutę (PLN), według średniego kursu NBP obowiązującego na dzień publikacji ogłoszenia </w:t>
      </w:r>
      <w:r w:rsidRPr="003C5C37">
        <w:rPr>
          <w:rFonts w:ascii="Times New Roman" w:hAnsi="Times New Roman" w:cs="Times New Roman"/>
          <w:sz w:val="24"/>
          <w:szCs w:val="24"/>
        </w:rPr>
        <w:t>o zamówieniu.</w:t>
      </w:r>
    </w:p>
    <w:p w14:paraId="7A2C63A1" w14:textId="586F90F6" w:rsidR="009903CD" w:rsidRPr="003C5C37" w:rsidRDefault="00B51DE1">
      <w:pPr>
        <w:pStyle w:val="Akapitzlist"/>
        <w:numPr>
          <w:ilvl w:val="0"/>
          <w:numId w:val="36"/>
        </w:numPr>
        <w:suppressAutoHyphens/>
        <w:spacing w:after="0" w:line="240" w:lineRule="auto"/>
        <w:ind w:left="77"/>
        <w:jc w:val="both"/>
        <w:rPr>
          <w:rFonts w:ascii="Times New Roman" w:hAnsi="Times New Roman" w:cs="Times New Roman"/>
          <w:sz w:val="24"/>
          <w:szCs w:val="24"/>
        </w:rPr>
      </w:pPr>
      <w:r w:rsidRPr="003C5C37">
        <w:rPr>
          <w:rFonts w:ascii="Times New Roman" w:hAnsi="Times New Roman" w:cs="Times New Roman"/>
          <w:sz w:val="24"/>
          <w:szCs w:val="24"/>
        </w:rPr>
        <w:t xml:space="preserve">W przypadku gdy Wykonawca polega na zdolnościach innego podmiotu na zasadach określonych w art. </w:t>
      </w:r>
      <w:r w:rsidRPr="003C5C37">
        <w:rPr>
          <w:rFonts w:ascii="Times New Roman" w:hAnsi="Times New Roman" w:cs="Times New Roman"/>
          <w:color w:val="000000"/>
          <w:sz w:val="24"/>
          <w:szCs w:val="24"/>
        </w:rPr>
        <w:t xml:space="preserve">118 ustawy </w:t>
      </w:r>
      <w:proofErr w:type="spellStart"/>
      <w:r w:rsidRPr="003C5C37">
        <w:rPr>
          <w:rFonts w:ascii="Times New Roman" w:hAnsi="Times New Roman" w:cs="Times New Roman"/>
          <w:color w:val="000000"/>
          <w:sz w:val="24"/>
          <w:szCs w:val="24"/>
        </w:rPr>
        <w:t>P.z.p</w:t>
      </w:r>
      <w:proofErr w:type="spellEnd"/>
      <w:r w:rsidRPr="003C5C37">
        <w:rPr>
          <w:rFonts w:ascii="Times New Roman" w:hAnsi="Times New Roman" w:cs="Times New Roman"/>
          <w:color w:val="000000"/>
          <w:sz w:val="24"/>
          <w:szCs w:val="24"/>
        </w:rPr>
        <w:t xml:space="preserve">., załącza do oferty oryginał pisemnego zobowiązania lub inny dokument innego podmiotu. Wzór zobowiązania stanowi Załącznik nr </w:t>
      </w:r>
      <w:r w:rsidR="003C5C37" w:rsidRPr="003C5C37">
        <w:rPr>
          <w:rFonts w:ascii="Times New Roman" w:hAnsi="Times New Roman" w:cs="Times New Roman"/>
          <w:color w:val="000000"/>
          <w:sz w:val="24"/>
          <w:szCs w:val="24"/>
        </w:rPr>
        <w:t>3</w:t>
      </w:r>
      <w:r w:rsidRPr="003C5C37">
        <w:rPr>
          <w:rFonts w:ascii="Times New Roman" w:hAnsi="Times New Roman" w:cs="Times New Roman"/>
          <w:color w:val="000000"/>
          <w:sz w:val="24"/>
          <w:szCs w:val="24"/>
        </w:rPr>
        <w:t xml:space="preserve"> do SWZ.</w:t>
      </w:r>
      <w:r w:rsidRPr="003C5C37">
        <w:rPr>
          <w:rFonts w:ascii="Times New Roman" w:hAnsi="Times New Roman" w:cs="Times New Roman"/>
          <w:sz w:val="24"/>
          <w:szCs w:val="24"/>
        </w:rPr>
        <w:t xml:space="preserve"> </w:t>
      </w:r>
    </w:p>
    <w:p w14:paraId="084AE81D" w14:textId="6F4B9588" w:rsidR="00B51DE1" w:rsidRPr="009903CD" w:rsidRDefault="00B51DE1">
      <w:pPr>
        <w:pStyle w:val="Akapitzlist"/>
        <w:numPr>
          <w:ilvl w:val="0"/>
          <w:numId w:val="36"/>
        </w:numPr>
        <w:suppressAutoHyphens/>
        <w:spacing w:after="0" w:line="240" w:lineRule="auto"/>
        <w:ind w:left="77"/>
        <w:jc w:val="both"/>
        <w:rPr>
          <w:rFonts w:ascii="Times New Roman" w:hAnsi="Times New Roman" w:cs="Times New Roman"/>
          <w:sz w:val="24"/>
          <w:szCs w:val="24"/>
        </w:rPr>
      </w:pPr>
      <w:r w:rsidRPr="009903CD">
        <w:rPr>
          <w:rFonts w:ascii="Times New Roman" w:hAnsi="Times New Roman" w:cs="Times New Roman"/>
          <w:sz w:val="24"/>
          <w:szCs w:val="24"/>
        </w:rPr>
        <w:t>W przypadku, gdy Wykonawca powołujący się na doświadczenie zdobyte w ramach Konsorcjum,</w:t>
      </w:r>
      <w:r w:rsidR="00CC6E5B">
        <w:rPr>
          <w:rFonts w:ascii="Times New Roman" w:hAnsi="Times New Roman" w:cs="Times New Roman"/>
          <w:sz w:val="24"/>
          <w:szCs w:val="24"/>
        </w:rPr>
        <w:t xml:space="preserve"> </w:t>
      </w:r>
      <w:r w:rsidRPr="009903CD">
        <w:rPr>
          <w:rFonts w:ascii="Times New Roman" w:hAnsi="Times New Roman" w:cs="Times New Roman"/>
          <w:sz w:val="24"/>
          <w:szCs w:val="24"/>
        </w:rPr>
        <w:t>Zamawiający żąda wskazania wyłącznie doświadczenia nabytego w związku z konkretną i faktyczną realizacją czynności przez Wykonawcę w ramach Konsorcjum w celu potwierdzenia posiadania zdolności technicznej i zawodowej do wykonania zamówienia.</w:t>
      </w:r>
    </w:p>
    <w:p w14:paraId="3CB75EA7" w14:textId="77777777" w:rsidR="00B51DE1" w:rsidRPr="00B51DE1" w:rsidRDefault="00B51DE1" w:rsidP="00B51DE1">
      <w:pPr>
        <w:jc w:val="both"/>
        <w:rPr>
          <w:rFonts w:ascii="Times New Roman" w:hAnsi="Times New Roman" w:cs="Times New Roman"/>
          <w:sz w:val="24"/>
          <w:szCs w:val="24"/>
        </w:rPr>
      </w:pPr>
    </w:p>
    <w:p w14:paraId="61B70D64" w14:textId="77777777" w:rsidR="00B51DE1" w:rsidRPr="00B51DE1" w:rsidRDefault="00B51DE1" w:rsidP="00B51DE1">
      <w:pPr>
        <w:jc w:val="both"/>
        <w:rPr>
          <w:rFonts w:ascii="Times New Roman" w:hAnsi="Times New Roman" w:cs="Times New Roman"/>
          <w:b/>
          <w:sz w:val="24"/>
          <w:szCs w:val="24"/>
        </w:rPr>
      </w:pPr>
      <w:r w:rsidRPr="00B51DE1">
        <w:rPr>
          <w:rFonts w:ascii="Times New Roman" w:hAnsi="Times New Roman" w:cs="Times New Roman"/>
          <w:b/>
          <w:sz w:val="24"/>
          <w:szCs w:val="24"/>
        </w:rPr>
        <w:t>W załączeniu:</w:t>
      </w:r>
    </w:p>
    <w:p w14:paraId="26D8CFB3" w14:textId="78A51F93" w:rsidR="00B51DE1" w:rsidRPr="00B51DE1" w:rsidRDefault="00B51DE1" w:rsidP="00B51DE1">
      <w:pPr>
        <w:jc w:val="both"/>
        <w:rPr>
          <w:rFonts w:ascii="Times New Roman" w:hAnsi="Times New Roman" w:cs="Times New Roman"/>
          <w:sz w:val="24"/>
          <w:szCs w:val="24"/>
        </w:rPr>
      </w:pPr>
      <w:r w:rsidRPr="00B51DE1">
        <w:rPr>
          <w:rFonts w:ascii="Times New Roman" w:hAnsi="Times New Roman" w:cs="Times New Roman"/>
          <w:sz w:val="24"/>
          <w:szCs w:val="24"/>
        </w:rPr>
        <w:t xml:space="preserve">Dowód potwierdzający, że </w:t>
      </w:r>
      <w:r w:rsidR="003F1291">
        <w:rPr>
          <w:rFonts w:ascii="Times New Roman" w:hAnsi="Times New Roman" w:cs="Times New Roman"/>
          <w:sz w:val="24"/>
          <w:szCs w:val="24"/>
        </w:rPr>
        <w:t>robot</w:t>
      </w:r>
      <w:r w:rsidR="00F423AF">
        <w:rPr>
          <w:rFonts w:ascii="Times New Roman" w:hAnsi="Times New Roman" w:cs="Times New Roman"/>
          <w:sz w:val="24"/>
          <w:szCs w:val="24"/>
        </w:rPr>
        <w:t>y</w:t>
      </w:r>
      <w:r w:rsidR="003F1291">
        <w:rPr>
          <w:rFonts w:ascii="Times New Roman" w:hAnsi="Times New Roman" w:cs="Times New Roman"/>
          <w:sz w:val="24"/>
          <w:szCs w:val="24"/>
        </w:rPr>
        <w:t xml:space="preserve"> budowlan</w:t>
      </w:r>
      <w:r w:rsidR="00F423AF">
        <w:rPr>
          <w:rFonts w:ascii="Times New Roman" w:hAnsi="Times New Roman" w:cs="Times New Roman"/>
          <w:sz w:val="24"/>
          <w:szCs w:val="24"/>
        </w:rPr>
        <w:t>e</w:t>
      </w:r>
      <w:r w:rsidRPr="00B51DE1">
        <w:rPr>
          <w:rFonts w:ascii="Times New Roman" w:hAnsi="Times New Roman" w:cs="Times New Roman"/>
          <w:sz w:val="24"/>
          <w:szCs w:val="24"/>
        </w:rPr>
        <w:t xml:space="preserve"> </w:t>
      </w:r>
      <w:r w:rsidR="00F423AF">
        <w:rPr>
          <w:rFonts w:ascii="Times New Roman" w:hAnsi="Times New Roman" w:cs="Times New Roman"/>
          <w:sz w:val="24"/>
          <w:szCs w:val="24"/>
        </w:rPr>
        <w:t>przedstawione</w:t>
      </w:r>
      <w:r w:rsidR="00F423AF" w:rsidRPr="00B51DE1">
        <w:rPr>
          <w:rFonts w:ascii="Times New Roman" w:hAnsi="Times New Roman" w:cs="Times New Roman"/>
          <w:sz w:val="24"/>
          <w:szCs w:val="24"/>
        </w:rPr>
        <w:t xml:space="preserve"> </w:t>
      </w:r>
      <w:r w:rsidRPr="00B51DE1">
        <w:rPr>
          <w:rFonts w:ascii="Times New Roman" w:hAnsi="Times New Roman" w:cs="Times New Roman"/>
          <w:sz w:val="24"/>
          <w:szCs w:val="24"/>
        </w:rPr>
        <w:t>w wykazie został</w:t>
      </w:r>
      <w:r w:rsidR="00F423AF">
        <w:rPr>
          <w:rFonts w:ascii="Times New Roman" w:hAnsi="Times New Roman" w:cs="Times New Roman"/>
          <w:sz w:val="24"/>
          <w:szCs w:val="24"/>
        </w:rPr>
        <w:t>y</w:t>
      </w:r>
      <w:r w:rsidRPr="00B51DE1">
        <w:rPr>
          <w:rFonts w:ascii="Times New Roman" w:hAnsi="Times New Roman" w:cs="Times New Roman"/>
          <w:sz w:val="24"/>
          <w:szCs w:val="24"/>
        </w:rPr>
        <w:t xml:space="preserve"> wykonan</w:t>
      </w:r>
      <w:r w:rsidR="00F423AF">
        <w:rPr>
          <w:rFonts w:ascii="Times New Roman" w:hAnsi="Times New Roman" w:cs="Times New Roman"/>
          <w:sz w:val="24"/>
          <w:szCs w:val="24"/>
        </w:rPr>
        <w:t>e</w:t>
      </w:r>
      <w:r w:rsidRPr="00B51DE1">
        <w:rPr>
          <w:rFonts w:ascii="Times New Roman" w:hAnsi="Times New Roman" w:cs="Times New Roman"/>
          <w:sz w:val="24"/>
          <w:szCs w:val="24"/>
        </w:rPr>
        <w:t xml:space="preserve"> należycie</w:t>
      </w:r>
      <w:r w:rsidR="00C82191">
        <w:rPr>
          <w:rFonts w:ascii="Times New Roman" w:hAnsi="Times New Roman" w:cs="Times New Roman"/>
          <w:sz w:val="24"/>
          <w:szCs w:val="24"/>
        </w:rPr>
        <w:t>.</w:t>
      </w:r>
      <w:r w:rsidRPr="00B51DE1">
        <w:rPr>
          <w:rFonts w:ascii="Times New Roman" w:hAnsi="Times New Roman" w:cs="Times New Roman"/>
          <w:sz w:val="24"/>
          <w:szCs w:val="24"/>
        </w:rPr>
        <w:t xml:space="preserve"> </w:t>
      </w:r>
    </w:p>
    <w:p w14:paraId="6FEA33B3" w14:textId="2C85990D" w:rsidR="009718C9" w:rsidRPr="00DC2017" w:rsidRDefault="00B51DE1" w:rsidP="00DC2017">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1A04B22D"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bookmarkStart w:id="18" w:name="_Hlk109323326"/>
    </w:p>
    <w:p w14:paraId="0AA5B697"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33BE4E98"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1146FEE0"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5896597E"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1FDDAC55"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3AFA70FD"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4A0950F9" w14:textId="77777777" w:rsidR="004C53B5" w:rsidRDefault="004C53B5" w:rsidP="00AF7879">
      <w:pPr>
        <w:spacing w:after="0" w:line="240" w:lineRule="auto"/>
        <w:jc w:val="right"/>
        <w:rPr>
          <w:rFonts w:ascii="Times New Roman" w:eastAsia="Times New Roman" w:hAnsi="Times New Roman" w:cs="Times New Roman"/>
          <w:b/>
          <w:iCs/>
          <w:sz w:val="24"/>
          <w:szCs w:val="24"/>
          <w:lang w:eastAsia="pl-PL"/>
        </w:rPr>
      </w:pPr>
    </w:p>
    <w:p w14:paraId="7BC13E0F" w14:textId="34CD7B8B" w:rsidR="00AF7879" w:rsidRPr="00922066" w:rsidRDefault="00AF7879" w:rsidP="00AF7879">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lastRenderedPageBreak/>
        <w:t xml:space="preserve">Załącznik nr </w:t>
      </w:r>
      <w:r w:rsidR="00164BBA">
        <w:rPr>
          <w:rFonts w:ascii="Times New Roman" w:eastAsia="Times New Roman" w:hAnsi="Times New Roman" w:cs="Times New Roman"/>
          <w:b/>
          <w:iCs/>
          <w:sz w:val="24"/>
          <w:szCs w:val="24"/>
          <w:lang w:eastAsia="pl-PL"/>
        </w:rPr>
        <w:t>7</w:t>
      </w:r>
      <w:r w:rsidRPr="00922066">
        <w:rPr>
          <w:rFonts w:ascii="Times New Roman" w:eastAsia="Times New Roman" w:hAnsi="Times New Roman" w:cs="Times New Roman"/>
          <w:b/>
          <w:iCs/>
          <w:sz w:val="24"/>
          <w:szCs w:val="24"/>
          <w:lang w:eastAsia="pl-PL"/>
        </w:rPr>
        <w:t xml:space="preserve"> do SWZ</w:t>
      </w:r>
    </w:p>
    <w:bookmarkEnd w:id="18"/>
    <w:p w14:paraId="3F76C9EC" w14:textId="0ABD51CF" w:rsidR="00AF7879" w:rsidRDefault="00AF7879" w:rsidP="00AF7879">
      <w:pPr>
        <w:spacing w:after="0" w:line="240" w:lineRule="auto"/>
        <w:jc w:val="right"/>
        <w:rPr>
          <w:rFonts w:ascii="Times New Roman" w:eastAsia="Times New Roman" w:hAnsi="Times New Roman" w:cs="Times New Roman"/>
          <w:b/>
          <w:i/>
          <w:sz w:val="24"/>
          <w:szCs w:val="24"/>
          <w:lang w:eastAsia="pl-PL"/>
        </w:rPr>
      </w:pPr>
    </w:p>
    <w:p w14:paraId="72F5474A" w14:textId="6E3FFB03" w:rsidR="00DC2017" w:rsidRPr="00B51DE1" w:rsidRDefault="00DC2017" w:rsidP="00DC2017">
      <w:pPr>
        <w:jc w:val="center"/>
        <w:rPr>
          <w:rFonts w:ascii="Times New Roman" w:hAnsi="Times New Roman" w:cs="Times New Roman"/>
          <w:b/>
          <w:sz w:val="24"/>
          <w:szCs w:val="24"/>
        </w:rPr>
      </w:pPr>
      <w:r w:rsidRPr="00B51DE1">
        <w:rPr>
          <w:rFonts w:ascii="Times New Roman" w:hAnsi="Times New Roman" w:cs="Times New Roman"/>
          <w:b/>
          <w:sz w:val="24"/>
          <w:szCs w:val="24"/>
        </w:rPr>
        <w:t xml:space="preserve">WYKAZ </w:t>
      </w:r>
      <w:r>
        <w:rPr>
          <w:rFonts w:ascii="Times New Roman" w:hAnsi="Times New Roman" w:cs="Times New Roman"/>
          <w:b/>
          <w:sz w:val="24"/>
          <w:szCs w:val="24"/>
        </w:rPr>
        <w:t>OSÓB</w:t>
      </w:r>
    </w:p>
    <w:p w14:paraId="46BCC889" w14:textId="700FB3E5" w:rsidR="00DC2017" w:rsidRPr="00CC6E5B" w:rsidRDefault="00DC2017" w:rsidP="00DC2017">
      <w:pPr>
        <w:widowControl w:val="0"/>
        <w:autoSpaceDE w:val="0"/>
        <w:autoSpaceDN w:val="0"/>
        <w:adjustRightInd w:val="0"/>
        <w:spacing w:after="0" w:line="276" w:lineRule="auto"/>
        <w:ind w:right="-24"/>
        <w:jc w:val="both"/>
        <w:rPr>
          <w:rFonts w:ascii="Times New Roman" w:hAnsi="Times New Roman" w:cs="Times New Roman"/>
          <w:b/>
          <w:bCs/>
          <w:sz w:val="24"/>
          <w:szCs w:val="24"/>
          <w:lang w:eastAsia="pl-PL"/>
        </w:rPr>
      </w:pPr>
      <w:r w:rsidRPr="00285B4E">
        <w:rPr>
          <w:rFonts w:ascii="Times New Roman" w:hAnsi="Times New Roman" w:cs="Times New Roman"/>
          <w:sz w:val="24"/>
          <w:szCs w:val="24"/>
        </w:rPr>
        <w:t xml:space="preserve">Dotyczy postępowania o udzielenie </w:t>
      </w:r>
      <w:r w:rsidRPr="007B40CF">
        <w:rPr>
          <w:rFonts w:ascii="Times New Roman" w:eastAsia="Times New Roman" w:hAnsi="Times New Roman" w:cs="Times New Roman"/>
          <w:sz w:val="24"/>
          <w:szCs w:val="24"/>
          <w:lang w:eastAsia="pl-PL"/>
        </w:rPr>
        <w:t xml:space="preserve">zamówienia publicznego w trybie podstawowym </w:t>
      </w:r>
      <w:r w:rsidRPr="007B40CF">
        <w:rPr>
          <w:rFonts w:ascii="Times New Roman" w:hAnsi="Times New Roman" w:cs="Times New Roman"/>
          <w:sz w:val="24"/>
          <w:szCs w:val="24"/>
        </w:rPr>
        <w:t xml:space="preserve">określonym </w:t>
      </w:r>
      <w:r w:rsidR="004C53B5">
        <w:rPr>
          <w:rFonts w:ascii="Times New Roman" w:hAnsi="Times New Roman" w:cs="Times New Roman"/>
          <w:sz w:val="24"/>
          <w:szCs w:val="24"/>
        </w:rPr>
        <w:br/>
      </w:r>
      <w:r w:rsidRPr="007B40CF">
        <w:rPr>
          <w:rFonts w:ascii="Times New Roman" w:hAnsi="Times New Roman" w:cs="Times New Roman"/>
          <w:sz w:val="24"/>
          <w:szCs w:val="24"/>
        </w:rPr>
        <w:t xml:space="preserve">w art. 275 pkt </w:t>
      </w:r>
      <w:r>
        <w:rPr>
          <w:rFonts w:ascii="Times New Roman" w:hAnsi="Times New Roman" w:cs="Times New Roman"/>
          <w:sz w:val="24"/>
          <w:szCs w:val="24"/>
        </w:rPr>
        <w:t>2</w:t>
      </w:r>
      <w:r w:rsidRPr="007B40CF">
        <w:rPr>
          <w:rFonts w:ascii="Times New Roman" w:hAnsi="Times New Roman" w:cs="Times New Roman"/>
          <w:sz w:val="24"/>
          <w:szCs w:val="24"/>
        </w:rPr>
        <w:t xml:space="preserve">) ustawy </w:t>
      </w:r>
      <w:proofErr w:type="spellStart"/>
      <w:r w:rsidRPr="007B40CF">
        <w:rPr>
          <w:rFonts w:ascii="Times New Roman" w:hAnsi="Times New Roman" w:cs="Times New Roman"/>
          <w:sz w:val="24"/>
          <w:szCs w:val="24"/>
        </w:rPr>
        <w:t>P.z.p</w:t>
      </w:r>
      <w:proofErr w:type="spellEnd"/>
      <w:r w:rsidRPr="007B40CF">
        <w:rPr>
          <w:rFonts w:ascii="Times New Roman" w:hAnsi="Times New Roman" w:cs="Times New Roman"/>
          <w:sz w:val="24"/>
          <w:szCs w:val="24"/>
        </w:rPr>
        <w:t xml:space="preserve">. </w:t>
      </w:r>
      <w:r w:rsidRPr="007B40CF">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w:t>
      </w:r>
      <w:r w:rsidRPr="00CC6E5B">
        <w:rPr>
          <w:rFonts w:ascii="Times New Roman" w:hAnsi="Times New Roman" w:cs="Times New Roman"/>
          <w:b/>
          <w:bCs/>
          <w:sz w:val="24"/>
          <w:szCs w:val="24"/>
          <w:lang w:eastAsia="pl-PL"/>
        </w:rPr>
        <w:t xml:space="preserve">adaptację i przebudowę pomieszczeń przeznaczonych na przechowywanie zbiorów CBR w Puławach </w:t>
      </w:r>
      <w:r w:rsidRPr="00CC6E5B">
        <w:rPr>
          <w:rFonts w:ascii="Times New Roman" w:hAnsi="Times New Roman" w:cs="Times New Roman"/>
          <w:b/>
          <w:bCs/>
          <w:sz w:val="24"/>
          <w:szCs w:val="24"/>
        </w:rPr>
        <w:t xml:space="preserve">– </w:t>
      </w:r>
      <w:proofErr w:type="spellStart"/>
      <w:r w:rsidRPr="00CC6E5B">
        <w:rPr>
          <w:rFonts w:ascii="Times New Roman" w:hAnsi="Times New Roman" w:cs="Times New Roman"/>
          <w:b/>
          <w:bCs/>
          <w:sz w:val="24"/>
          <w:szCs w:val="24"/>
        </w:rPr>
        <w:t>NIKiDW</w:t>
      </w:r>
      <w:proofErr w:type="spellEnd"/>
      <w:r w:rsidRPr="00CC6E5B">
        <w:rPr>
          <w:rFonts w:ascii="Times New Roman" w:hAnsi="Times New Roman" w:cs="Times New Roman"/>
          <w:b/>
          <w:bCs/>
          <w:sz w:val="24"/>
          <w:szCs w:val="24"/>
        </w:rPr>
        <w:t>/P/</w:t>
      </w:r>
      <w:r w:rsidR="003C34FC">
        <w:rPr>
          <w:rFonts w:ascii="Times New Roman" w:hAnsi="Times New Roman" w:cs="Times New Roman"/>
          <w:b/>
          <w:bCs/>
          <w:sz w:val="24"/>
          <w:szCs w:val="24"/>
        </w:rPr>
        <w:t>7</w:t>
      </w:r>
      <w:r w:rsidRPr="00CC6E5B">
        <w:rPr>
          <w:rFonts w:ascii="Times New Roman" w:hAnsi="Times New Roman" w:cs="Times New Roman"/>
          <w:b/>
          <w:bCs/>
          <w:sz w:val="24"/>
          <w:szCs w:val="24"/>
        </w:rPr>
        <w:t>/2022</w:t>
      </w:r>
      <w:r w:rsidRPr="00CC6E5B">
        <w:rPr>
          <w:rFonts w:ascii="Times New Roman" w:eastAsia="Times New Roman" w:hAnsi="Times New Roman" w:cs="Times New Roman"/>
          <w:sz w:val="24"/>
          <w:szCs w:val="24"/>
          <w:lang w:eastAsia="pl-PL"/>
        </w:rPr>
        <w:t>.</w:t>
      </w:r>
    </w:p>
    <w:tbl>
      <w:tblPr>
        <w:tblpPr w:leftFromText="141" w:rightFromText="141" w:vertAnchor="page" w:horzAnchor="margin" w:tblpX="-578" w:tblpY="378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36"/>
        <w:gridCol w:w="1380"/>
        <w:gridCol w:w="1559"/>
        <w:gridCol w:w="1690"/>
        <w:gridCol w:w="1417"/>
        <w:gridCol w:w="1985"/>
      </w:tblGrid>
      <w:tr w:rsidR="00FE2560" w:rsidRPr="00CC6E5B" w14:paraId="61D07CB7" w14:textId="77777777" w:rsidTr="00CC6E5B">
        <w:trPr>
          <w:trHeight w:val="769"/>
        </w:trPr>
        <w:tc>
          <w:tcPr>
            <w:tcW w:w="1418" w:type="dxa"/>
            <w:vMerge w:val="restart"/>
            <w:shd w:val="clear" w:color="auto" w:fill="auto"/>
            <w:vAlign w:val="center"/>
          </w:tcPr>
          <w:p w14:paraId="694DB068"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Stanowisko</w:t>
            </w:r>
          </w:p>
        </w:tc>
        <w:tc>
          <w:tcPr>
            <w:tcW w:w="1036" w:type="dxa"/>
            <w:vMerge w:val="restart"/>
            <w:shd w:val="clear" w:color="auto" w:fill="auto"/>
            <w:vAlign w:val="center"/>
          </w:tcPr>
          <w:p w14:paraId="6475646A"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Imię i nazwisko</w:t>
            </w:r>
          </w:p>
        </w:tc>
        <w:tc>
          <w:tcPr>
            <w:tcW w:w="8031" w:type="dxa"/>
            <w:gridSpan w:val="5"/>
            <w:shd w:val="clear" w:color="auto" w:fill="auto"/>
            <w:vAlign w:val="center"/>
          </w:tcPr>
          <w:p w14:paraId="069A2029" w14:textId="1B1BD060"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Dane dotyczące</w:t>
            </w:r>
          </w:p>
        </w:tc>
      </w:tr>
      <w:tr w:rsidR="00FE2560" w:rsidRPr="00CC6E5B" w14:paraId="36C9B072" w14:textId="77777777" w:rsidTr="00CC6E5B">
        <w:trPr>
          <w:trHeight w:val="938"/>
        </w:trPr>
        <w:tc>
          <w:tcPr>
            <w:tcW w:w="1418" w:type="dxa"/>
            <w:vMerge/>
            <w:shd w:val="clear" w:color="auto" w:fill="auto"/>
          </w:tcPr>
          <w:p w14:paraId="164D5EAF"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036" w:type="dxa"/>
            <w:vMerge/>
            <w:shd w:val="clear" w:color="auto" w:fill="auto"/>
          </w:tcPr>
          <w:p w14:paraId="31363020"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380" w:type="dxa"/>
            <w:shd w:val="clear" w:color="auto" w:fill="auto"/>
            <w:vAlign w:val="center"/>
          </w:tcPr>
          <w:p w14:paraId="06E0F938"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Kwalifikacji zawodowych, uprawnień</w:t>
            </w:r>
          </w:p>
        </w:tc>
        <w:tc>
          <w:tcPr>
            <w:tcW w:w="1559" w:type="dxa"/>
            <w:shd w:val="clear" w:color="auto" w:fill="auto"/>
            <w:vAlign w:val="center"/>
          </w:tcPr>
          <w:p w14:paraId="7FC598A8"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Doświadczenia zawodowego</w:t>
            </w:r>
          </w:p>
        </w:tc>
        <w:tc>
          <w:tcPr>
            <w:tcW w:w="1690" w:type="dxa"/>
            <w:vAlign w:val="center"/>
          </w:tcPr>
          <w:p w14:paraId="5A7E5187"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Wykształcenia</w:t>
            </w:r>
          </w:p>
        </w:tc>
        <w:tc>
          <w:tcPr>
            <w:tcW w:w="1417" w:type="dxa"/>
            <w:vAlign w:val="center"/>
          </w:tcPr>
          <w:p w14:paraId="3B0A827B"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Zakres wykonywanych czynności</w:t>
            </w:r>
          </w:p>
        </w:tc>
        <w:tc>
          <w:tcPr>
            <w:tcW w:w="1985" w:type="dxa"/>
            <w:vAlign w:val="center"/>
          </w:tcPr>
          <w:p w14:paraId="1D3C8BBE"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 xml:space="preserve">Informacja </w:t>
            </w:r>
            <w:r w:rsidRPr="00CC6E5B">
              <w:rPr>
                <w:rFonts w:ascii="Times New Roman" w:eastAsia="Times New Roman" w:hAnsi="Times New Roman" w:cs="Times New Roman"/>
                <w:b/>
                <w:bCs/>
                <w:sz w:val="20"/>
                <w:szCs w:val="20"/>
                <w:lang w:eastAsia="pl-PL"/>
              </w:rPr>
              <w:br/>
              <w:t>o podstawie do dysponowania tymi osobami</w:t>
            </w:r>
          </w:p>
        </w:tc>
      </w:tr>
      <w:tr w:rsidR="00FE2560" w:rsidRPr="00CC6E5B" w14:paraId="469E0F17" w14:textId="77777777" w:rsidTr="00CC6E5B">
        <w:trPr>
          <w:trHeight w:val="859"/>
        </w:trPr>
        <w:tc>
          <w:tcPr>
            <w:tcW w:w="1418" w:type="dxa"/>
            <w:shd w:val="clear" w:color="auto" w:fill="auto"/>
            <w:vAlign w:val="center"/>
          </w:tcPr>
          <w:p w14:paraId="7282D6A2"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Kierownik budowy</w:t>
            </w:r>
          </w:p>
        </w:tc>
        <w:tc>
          <w:tcPr>
            <w:tcW w:w="1036" w:type="dxa"/>
            <w:shd w:val="clear" w:color="auto" w:fill="auto"/>
          </w:tcPr>
          <w:p w14:paraId="20710129"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p w14:paraId="2A46428F"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p w14:paraId="6474386C"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tc>
        <w:tc>
          <w:tcPr>
            <w:tcW w:w="1380" w:type="dxa"/>
            <w:shd w:val="clear" w:color="auto" w:fill="auto"/>
          </w:tcPr>
          <w:p w14:paraId="59A56438"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tc>
        <w:tc>
          <w:tcPr>
            <w:tcW w:w="1559" w:type="dxa"/>
            <w:shd w:val="clear" w:color="auto" w:fill="auto"/>
          </w:tcPr>
          <w:p w14:paraId="3902A225"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35132B33"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690" w:type="dxa"/>
          </w:tcPr>
          <w:p w14:paraId="3B6D217D"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64AA89B5"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7D71C1A9"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417" w:type="dxa"/>
            <w:vAlign w:val="center"/>
          </w:tcPr>
          <w:p w14:paraId="101F7997"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985" w:type="dxa"/>
          </w:tcPr>
          <w:p w14:paraId="22885FD0"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64D06CC0"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2AE8F8D0"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r>
      <w:tr w:rsidR="00FE2560" w:rsidRPr="00CC6E5B" w14:paraId="6ACF2D6C" w14:textId="77777777" w:rsidTr="00CC6E5B">
        <w:trPr>
          <w:trHeight w:val="788"/>
        </w:trPr>
        <w:tc>
          <w:tcPr>
            <w:tcW w:w="1418" w:type="dxa"/>
            <w:shd w:val="clear" w:color="auto" w:fill="auto"/>
            <w:vAlign w:val="center"/>
          </w:tcPr>
          <w:p w14:paraId="38B5C2CB"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Kierownik robót sanitarnych</w:t>
            </w:r>
          </w:p>
        </w:tc>
        <w:tc>
          <w:tcPr>
            <w:tcW w:w="1036" w:type="dxa"/>
            <w:shd w:val="clear" w:color="auto" w:fill="auto"/>
            <w:vAlign w:val="center"/>
          </w:tcPr>
          <w:p w14:paraId="2FFEACA1"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tc>
        <w:tc>
          <w:tcPr>
            <w:tcW w:w="1380" w:type="dxa"/>
            <w:shd w:val="clear" w:color="auto" w:fill="auto"/>
          </w:tcPr>
          <w:p w14:paraId="58316FE2"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p w14:paraId="7B9E114E"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tc>
        <w:tc>
          <w:tcPr>
            <w:tcW w:w="1559" w:type="dxa"/>
            <w:shd w:val="clear" w:color="auto" w:fill="auto"/>
          </w:tcPr>
          <w:p w14:paraId="7A0AE63A"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690" w:type="dxa"/>
            <w:vAlign w:val="center"/>
          </w:tcPr>
          <w:p w14:paraId="0F2F39E2"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21CC3B7D"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33130094"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417" w:type="dxa"/>
            <w:vAlign w:val="center"/>
          </w:tcPr>
          <w:p w14:paraId="7B0A0341"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985" w:type="dxa"/>
          </w:tcPr>
          <w:p w14:paraId="4A2BDE7B"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1002F6EB"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5CC74DDE"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650315D6"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4269AAED" w14:textId="77777777" w:rsidR="00FE2560" w:rsidRPr="00CC6E5B"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r>
      <w:tr w:rsidR="00FE2560" w:rsidRPr="00FE2560" w14:paraId="4BCCDE77" w14:textId="77777777" w:rsidTr="00CC6E5B">
        <w:trPr>
          <w:trHeight w:val="912"/>
        </w:trPr>
        <w:tc>
          <w:tcPr>
            <w:tcW w:w="1418" w:type="dxa"/>
            <w:shd w:val="clear" w:color="auto" w:fill="auto"/>
            <w:vAlign w:val="center"/>
          </w:tcPr>
          <w:p w14:paraId="290E7495"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r w:rsidRPr="00CC6E5B">
              <w:rPr>
                <w:rFonts w:ascii="Times New Roman" w:eastAsia="Times New Roman" w:hAnsi="Times New Roman" w:cs="Times New Roman"/>
                <w:b/>
                <w:bCs/>
                <w:sz w:val="20"/>
                <w:szCs w:val="20"/>
                <w:lang w:eastAsia="pl-PL"/>
              </w:rPr>
              <w:t>Kierownik robót elektrycznych</w:t>
            </w:r>
          </w:p>
        </w:tc>
        <w:tc>
          <w:tcPr>
            <w:tcW w:w="1036" w:type="dxa"/>
            <w:shd w:val="clear" w:color="auto" w:fill="auto"/>
          </w:tcPr>
          <w:p w14:paraId="2A9B44C8"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p w14:paraId="21AA7F87"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tc>
        <w:tc>
          <w:tcPr>
            <w:tcW w:w="1380" w:type="dxa"/>
            <w:shd w:val="clear" w:color="auto" w:fill="auto"/>
          </w:tcPr>
          <w:p w14:paraId="24EB33D6"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4"/>
                <w:szCs w:val="24"/>
                <w:lang w:eastAsia="pl-PL"/>
              </w:rPr>
            </w:pPr>
          </w:p>
        </w:tc>
        <w:tc>
          <w:tcPr>
            <w:tcW w:w="1559" w:type="dxa"/>
            <w:shd w:val="clear" w:color="auto" w:fill="auto"/>
          </w:tcPr>
          <w:p w14:paraId="6E3071C1"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690" w:type="dxa"/>
            <w:vAlign w:val="center"/>
          </w:tcPr>
          <w:p w14:paraId="5388F139"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479AF824"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417" w:type="dxa"/>
            <w:vAlign w:val="center"/>
          </w:tcPr>
          <w:p w14:paraId="1F2E4E27"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c>
          <w:tcPr>
            <w:tcW w:w="1985" w:type="dxa"/>
          </w:tcPr>
          <w:p w14:paraId="4E78F62C"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p w14:paraId="1188E52E" w14:textId="77777777" w:rsidR="00FE2560" w:rsidRPr="00FE2560" w:rsidRDefault="00FE2560" w:rsidP="004F041D">
            <w:pPr>
              <w:tabs>
                <w:tab w:val="left" w:pos="1376"/>
              </w:tabs>
              <w:spacing w:after="0" w:line="240" w:lineRule="auto"/>
              <w:jc w:val="center"/>
              <w:rPr>
                <w:rFonts w:ascii="Times New Roman" w:eastAsia="Times New Roman" w:hAnsi="Times New Roman" w:cs="Times New Roman"/>
                <w:b/>
                <w:bCs/>
                <w:sz w:val="20"/>
                <w:szCs w:val="20"/>
                <w:lang w:eastAsia="pl-PL"/>
              </w:rPr>
            </w:pPr>
          </w:p>
        </w:tc>
      </w:tr>
    </w:tbl>
    <w:p w14:paraId="662F21BE" w14:textId="7FB368D6" w:rsidR="0038653C" w:rsidRDefault="0038653C" w:rsidP="0038653C">
      <w:pPr>
        <w:suppressAutoHyphens/>
        <w:spacing w:after="0" w:line="240" w:lineRule="auto"/>
        <w:jc w:val="both"/>
        <w:rPr>
          <w:rFonts w:ascii="Book Antiqua" w:eastAsia="Times New Roman" w:hAnsi="Book Antiqua" w:cs="Times New Roman"/>
          <w:b/>
          <w:lang w:eastAsia="pl-PL"/>
        </w:rPr>
      </w:pPr>
    </w:p>
    <w:p w14:paraId="20C9D4A0" w14:textId="77777777" w:rsidR="00CC6E5B" w:rsidRDefault="00CC6E5B" w:rsidP="0038653C">
      <w:pPr>
        <w:suppressAutoHyphens/>
        <w:spacing w:after="0" w:line="240" w:lineRule="auto"/>
        <w:jc w:val="both"/>
        <w:rPr>
          <w:rFonts w:ascii="Book Antiqua" w:eastAsia="Times New Roman" w:hAnsi="Book Antiqua" w:cs="Times New Roman"/>
          <w:b/>
          <w:lang w:eastAsia="pl-PL"/>
        </w:rPr>
      </w:pPr>
    </w:p>
    <w:p w14:paraId="4E02F4D5" w14:textId="3DAE6395" w:rsidR="0038653C" w:rsidRPr="00CC6E5B" w:rsidRDefault="0038653C" w:rsidP="0038653C">
      <w:pPr>
        <w:suppressAutoHyphens/>
        <w:spacing w:after="0" w:line="240" w:lineRule="auto"/>
        <w:ind w:left="-680"/>
        <w:jc w:val="both"/>
        <w:rPr>
          <w:rFonts w:ascii="Times New Roman" w:hAnsi="Times New Roman" w:cs="Times New Roman"/>
          <w:sz w:val="20"/>
          <w:szCs w:val="20"/>
        </w:rPr>
      </w:pPr>
      <w:r w:rsidRPr="00CC6E5B">
        <w:rPr>
          <w:rFonts w:ascii="Times New Roman" w:eastAsia="Times New Roman" w:hAnsi="Times New Roman" w:cs="Times New Roman"/>
          <w:b/>
          <w:lang w:eastAsia="pl-PL"/>
        </w:rPr>
        <w:t>*</w:t>
      </w:r>
      <w:r w:rsidRPr="00CC6E5B">
        <w:rPr>
          <w:rFonts w:ascii="Times New Roman" w:eastAsia="Times New Roman" w:hAnsi="Times New Roman" w:cs="Times New Roman"/>
          <w:b/>
          <w:sz w:val="20"/>
          <w:szCs w:val="20"/>
          <w:lang w:eastAsia="pl-PL"/>
        </w:rPr>
        <w:t xml:space="preserve">osoby skierowane do realizacji zamówienia publicznego, w szczególności odpowiedzialne za kierowanie robotami budowlanymi muszą spełniać warunki określone w </w:t>
      </w:r>
      <w:r w:rsidRPr="00CC6E5B">
        <w:rPr>
          <w:rFonts w:ascii="Times New Roman" w:hAnsi="Times New Roman" w:cs="Times New Roman"/>
          <w:color w:val="000000"/>
          <w:sz w:val="20"/>
          <w:szCs w:val="20"/>
        </w:rPr>
        <w:t>Rozdziale VII ust. 1 pkt 2) SWZ.</w:t>
      </w:r>
    </w:p>
    <w:p w14:paraId="67E5FBF0" w14:textId="6277792D" w:rsidR="0038653C" w:rsidRPr="00CC6E5B" w:rsidRDefault="0038653C" w:rsidP="0038653C">
      <w:pPr>
        <w:spacing w:after="0" w:line="240" w:lineRule="auto"/>
        <w:ind w:left="-709" w:right="-597"/>
        <w:jc w:val="both"/>
        <w:rPr>
          <w:rFonts w:ascii="Times New Roman" w:eastAsia="Times New Roman" w:hAnsi="Times New Roman" w:cs="Times New Roman"/>
          <w:sz w:val="20"/>
          <w:szCs w:val="20"/>
          <w:lang w:eastAsia="pl-PL"/>
        </w:rPr>
      </w:pPr>
      <w:r w:rsidRPr="00CC6E5B">
        <w:rPr>
          <w:rFonts w:ascii="Times New Roman" w:eastAsia="Times New Roman" w:hAnsi="Times New Roman" w:cs="Times New Roman"/>
          <w:sz w:val="20"/>
          <w:szCs w:val="20"/>
          <w:lang w:eastAsia="pl-PL"/>
        </w:rPr>
        <w:t>Oświadczam, że osoby skierowane do realizacji zamówienia publicznego, posiadają wymagane kwalifikacje zawodowe, uprawnienia oraz wykształcenie.</w:t>
      </w:r>
    </w:p>
    <w:p w14:paraId="7CFF069E" w14:textId="77777777" w:rsidR="0038653C" w:rsidRPr="00CC6E5B" w:rsidRDefault="0038653C" w:rsidP="0038653C">
      <w:pPr>
        <w:spacing w:before="60" w:after="60" w:line="240" w:lineRule="auto"/>
        <w:ind w:left="-709" w:right="-595"/>
        <w:jc w:val="both"/>
        <w:rPr>
          <w:rFonts w:ascii="Times New Roman" w:eastAsia="Times New Roman" w:hAnsi="Times New Roman" w:cs="Times New Roman"/>
          <w:sz w:val="20"/>
          <w:szCs w:val="20"/>
          <w:lang w:eastAsia="pl-PL"/>
        </w:rPr>
      </w:pPr>
      <w:r w:rsidRPr="00CC6E5B">
        <w:rPr>
          <w:rFonts w:ascii="Times New Roman" w:eastAsia="Times New Roman" w:hAnsi="Times New Roman" w:cs="Times New Roman"/>
          <w:sz w:val="20"/>
          <w:szCs w:val="20"/>
          <w:lang w:eastAsia="pl-PL"/>
        </w:rPr>
        <w:t xml:space="preserve">W przypadku gdy Wykonawca dysponuje personelem kierowniczym spoza terytorium RP, osoby te muszą: </w:t>
      </w:r>
    </w:p>
    <w:p w14:paraId="5EADD2D5" w14:textId="77777777" w:rsidR="0038653C" w:rsidRPr="00CC6E5B" w:rsidRDefault="0038653C" w:rsidP="0038653C">
      <w:pPr>
        <w:spacing w:after="0" w:line="240" w:lineRule="auto"/>
        <w:ind w:left="-709" w:right="-597"/>
        <w:jc w:val="both"/>
        <w:rPr>
          <w:rFonts w:ascii="Times New Roman" w:eastAsia="Times New Roman" w:hAnsi="Times New Roman" w:cs="Times New Roman"/>
          <w:sz w:val="20"/>
          <w:szCs w:val="20"/>
          <w:lang w:eastAsia="pl-PL"/>
        </w:rPr>
      </w:pPr>
      <w:r w:rsidRPr="00CC6E5B">
        <w:rPr>
          <w:rFonts w:ascii="Times New Roman" w:eastAsia="Times New Roman" w:hAnsi="Times New Roman" w:cs="Times New Roman"/>
          <w:sz w:val="20"/>
          <w:szCs w:val="20"/>
          <w:lang w:eastAsia="pl-PL"/>
        </w:rPr>
        <w:t>a) posiadać wykształcenie i kwalifikacje wymagane do świadczenia usług we wskazanej branży budowlanej w kraju zamieszkania tych osób,</w:t>
      </w:r>
    </w:p>
    <w:p w14:paraId="4D7E23E6" w14:textId="7166F8A6" w:rsidR="0038653C" w:rsidRPr="00CC6E5B" w:rsidRDefault="0038653C" w:rsidP="0038653C">
      <w:pPr>
        <w:spacing w:after="0" w:line="240" w:lineRule="auto"/>
        <w:ind w:left="-709" w:right="-597"/>
        <w:jc w:val="both"/>
        <w:rPr>
          <w:rFonts w:ascii="Times New Roman" w:eastAsia="Times New Roman" w:hAnsi="Times New Roman" w:cs="Times New Roman"/>
          <w:sz w:val="20"/>
          <w:szCs w:val="20"/>
          <w:lang w:eastAsia="pl-PL"/>
        </w:rPr>
      </w:pPr>
      <w:r w:rsidRPr="00CC6E5B">
        <w:rPr>
          <w:rFonts w:ascii="Times New Roman" w:eastAsia="Times New Roman" w:hAnsi="Times New Roman" w:cs="Times New Roman"/>
          <w:sz w:val="20"/>
          <w:szCs w:val="20"/>
          <w:lang w:eastAsia="pl-PL"/>
        </w:rPr>
        <w:t xml:space="preserve">b) posiadać decyzję o uznaniu kwalifikacji zawodowych we wskazanej branży budowlanej zgodnie z ustawą z dnia 22 grudnia 2015 r. (Dz. U. 2021, poz. 1646 z </w:t>
      </w:r>
      <w:proofErr w:type="spellStart"/>
      <w:r w:rsidRPr="00CC6E5B">
        <w:rPr>
          <w:rFonts w:ascii="Times New Roman" w:eastAsia="Times New Roman" w:hAnsi="Times New Roman" w:cs="Times New Roman"/>
          <w:sz w:val="20"/>
          <w:szCs w:val="20"/>
          <w:lang w:eastAsia="pl-PL"/>
        </w:rPr>
        <w:t>późn</w:t>
      </w:r>
      <w:proofErr w:type="spellEnd"/>
      <w:r w:rsidRPr="00CC6E5B">
        <w:rPr>
          <w:rFonts w:ascii="Times New Roman" w:eastAsia="Times New Roman" w:hAnsi="Times New Roman" w:cs="Times New Roman"/>
          <w:sz w:val="20"/>
          <w:szCs w:val="20"/>
          <w:lang w:eastAsia="pl-PL"/>
        </w:rPr>
        <w:t>. zm.) o zasadach uznawania kwalifikacji zawodowych nabytych w państwach członkowskich Unii Europejskiej lub posiadać prawo do świadczenia usług transgranicznych.</w:t>
      </w:r>
    </w:p>
    <w:p w14:paraId="7B340552" w14:textId="42AD184D" w:rsidR="0038653C" w:rsidRPr="00CC6E5B" w:rsidRDefault="0038653C" w:rsidP="0038653C">
      <w:pPr>
        <w:spacing w:after="0" w:line="240" w:lineRule="auto"/>
        <w:jc w:val="both"/>
        <w:rPr>
          <w:rFonts w:ascii="Times New Roman" w:eastAsia="Times New Roman" w:hAnsi="Times New Roman" w:cs="Times New Roman"/>
          <w:sz w:val="16"/>
          <w:szCs w:val="16"/>
          <w:lang w:eastAsia="pl-PL"/>
        </w:rPr>
      </w:pPr>
    </w:p>
    <w:p w14:paraId="058A11A0" w14:textId="1CD2DDD3" w:rsidR="0038653C" w:rsidRPr="00CC6E5B" w:rsidRDefault="0038653C" w:rsidP="0038653C">
      <w:pPr>
        <w:spacing w:after="0" w:line="240" w:lineRule="auto"/>
        <w:jc w:val="both"/>
        <w:rPr>
          <w:rFonts w:ascii="Times New Roman" w:eastAsia="Times New Roman" w:hAnsi="Times New Roman" w:cs="Times New Roman"/>
          <w:sz w:val="16"/>
          <w:szCs w:val="16"/>
          <w:lang w:eastAsia="pl-PL"/>
        </w:rPr>
      </w:pPr>
    </w:p>
    <w:p w14:paraId="6094B20E" w14:textId="437FAB16" w:rsidR="0038653C" w:rsidRDefault="0038653C" w:rsidP="0038653C">
      <w:pPr>
        <w:spacing w:after="0" w:line="240" w:lineRule="auto"/>
        <w:jc w:val="both"/>
        <w:rPr>
          <w:rFonts w:ascii="Book Antiqua" w:eastAsia="Times New Roman" w:hAnsi="Book Antiqua" w:cs="Times New Roman"/>
          <w:sz w:val="16"/>
          <w:szCs w:val="16"/>
          <w:lang w:eastAsia="pl-PL"/>
        </w:rPr>
      </w:pPr>
    </w:p>
    <w:p w14:paraId="13D34954" w14:textId="2BB0E94B" w:rsidR="0038653C" w:rsidRDefault="0038653C" w:rsidP="0038653C">
      <w:pPr>
        <w:spacing w:after="0" w:line="240" w:lineRule="auto"/>
        <w:jc w:val="both"/>
        <w:rPr>
          <w:rFonts w:ascii="Book Antiqua" w:eastAsia="Times New Roman" w:hAnsi="Book Antiqua" w:cs="Times New Roman"/>
          <w:sz w:val="16"/>
          <w:szCs w:val="16"/>
          <w:lang w:eastAsia="pl-PL"/>
        </w:rPr>
      </w:pPr>
    </w:p>
    <w:p w14:paraId="4485C7ED" w14:textId="77777777" w:rsidR="0038653C" w:rsidRPr="00DC2017" w:rsidRDefault="0038653C" w:rsidP="0038653C">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3CF2AA8D" w14:textId="77777777" w:rsidR="0038653C" w:rsidRPr="0038653C" w:rsidRDefault="0038653C" w:rsidP="0038653C">
      <w:pPr>
        <w:spacing w:after="0" w:line="240" w:lineRule="auto"/>
        <w:jc w:val="both"/>
        <w:rPr>
          <w:rFonts w:ascii="Book Antiqua" w:eastAsia="Times New Roman" w:hAnsi="Book Antiqua" w:cs="Times New Roman"/>
          <w:sz w:val="16"/>
          <w:szCs w:val="16"/>
          <w:lang w:eastAsia="pl-PL"/>
        </w:rPr>
      </w:pPr>
    </w:p>
    <w:p w14:paraId="6934E52A"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4D66345F"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7F455B73"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78095723"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2FB52AD0"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0AB6D305"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4039CB94" w14:textId="77777777"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38AB0886" w14:textId="1EDF1371" w:rsidR="00186D6B" w:rsidRDefault="00186D6B" w:rsidP="00186D6B">
      <w:pPr>
        <w:spacing w:after="0" w:line="240" w:lineRule="auto"/>
        <w:jc w:val="right"/>
        <w:rPr>
          <w:rFonts w:ascii="Times New Roman" w:eastAsia="Times New Roman" w:hAnsi="Times New Roman" w:cs="Times New Roman"/>
          <w:b/>
          <w:iCs/>
          <w:sz w:val="24"/>
          <w:szCs w:val="24"/>
          <w:lang w:eastAsia="pl-PL"/>
        </w:rPr>
      </w:pPr>
    </w:p>
    <w:p w14:paraId="6EF98CD2" w14:textId="71214A4B" w:rsidR="004C53B5" w:rsidRDefault="004C53B5" w:rsidP="00186D6B">
      <w:pPr>
        <w:spacing w:after="0" w:line="240" w:lineRule="auto"/>
        <w:jc w:val="right"/>
        <w:rPr>
          <w:rFonts w:ascii="Times New Roman" w:eastAsia="Times New Roman" w:hAnsi="Times New Roman" w:cs="Times New Roman"/>
          <w:b/>
          <w:iCs/>
          <w:sz w:val="24"/>
          <w:szCs w:val="24"/>
          <w:lang w:eastAsia="pl-PL"/>
        </w:rPr>
      </w:pPr>
    </w:p>
    <w:p w14:paraId="252C066D" w14:textId="24FF3BB9" w:rsidR="0040649C" w:rsidRDefault="0040649C" w:rsidP="00186D6B">
      <w:pPr>
        <w:spacing w:after="0" w:line="240" w:lineRule="auto"/>
        <w:jc w:val="right"/>
        <w:rPr>
          <w:rFonts w:ascii="Times New Roman" w:eastAsia="Times New Roman" w:hAnsi="Times New Roman" w:cs="Times New Roman"/>
          <w:b/>
          <w:iCs/>
          <w:sz w:val="24"/>
          <w:szCs w:val="24"/>
          <w:lang w:eastAsia="pl-PL"/>
        </w:rPr>
      </w:pPr>
    </w:p>
    <w:p w14:paraId="6EA2DD8E" w14:textId="791A7702" w:rsidR="0040649C" w:rsidRDefault="0040649C" w:rsidP="00186D6B">
      <w:pPr>
        <w:spacing w:after="0" w:line="240" w:lineRule="auto"/>
        <w:jc w:val="right"/>
        <w:rPr>
          <w:rFonts w:ascii="Times New Roman" w:eastAsia="Times New Roman" w:hAnsi="Times New Roman" w:cs="Times New Roman"/>
          <w:b/>
          <w:iCs/>
          <w:sz w:val="24"/>
          <w:szCs w:val="24"/>
          <w:lang w:eastAsia="pl-PL"/>
        </w:rPr>
      </w:pPr>
    </w:p>
    <w:p w14:paraId="0754939F" w14:textId="77777777" w:rsidR="0040649C" w:rsidRDefault="0040649C" w:rsidP="00186D6B">
      <w:pPr>
        <w:spacing w:after="0" w:line="240" w:lineRule="auto"/>
        <w:jc w:val="right"/>
        <w:rPr>
          <w:rFonts w:ascii="Times New Roman" w:eastAsia="Times New Roman" w:hAnsi="Times New Roman" w:cs="Times New Roman"/>
          <w:b/>
          <w:iCs/>
          <w:sz w:val="24"/>
          <w:szCs w:val="24"/>
          <w:lang w:eastAsia="pl-PL"/>
        </w:rPr>
      </w:pPr>
    </w:p>
    <w:p w14:paraId="11A88001" w14:textId="77777777" w:rsidR="00186D6B" w:rsidRDefault="00186D6B" w:rsidP="0053023C">
      <w:pPr>
        <w:spacing w:after="0" w:line="240" w:lineRule="auto"/>
        <w:rPr>
          <w:rFonts w:ascii="Times New Roman" w:eastAsia="Times New Roman" w:hAnsi="Times New Roman" w:cs="Times New Roman"/>
          <w:b/>
          <w:iCs/>
          <w:sz w:val="24"/>
          <w:szCs w:val="24"/>
          <w:lang w:eastAsia="pl-PL"/>
        </w:rPr>
      </w:pPr>
    </w:p>
    <w:p w14:paraId="2B0D53C9" w14:textId="56783448" w:rsidR="00186D6B" w:rsidRPr="0031651E" w:rsidRDefault="00186D6B" w:rsidP="00186D6B">
      <w:pPr>
        <w:spacing w:after="0" w:line="240" w:lineRule="auto"/>
        <w:jc w:val="right"/>
        <w:rPr>
          <w:rFonts w:ascii="Times New Roman" w:eastAsia="Times New Roman" w:hAnsi="Times New Roman" w:cs="Times New Roman"/>
          <w:b/>
          <w:iCs/>
          <w:sz w:val="24"/>
          <w:szCs w:val="24"/>
          <w:lang w:eastAsia="pl-PL"/>
        </w:rPr>
      </w:pPr>
      <w:r w:rsidRPr="0031651E">
        <w:rPr>
          <w:rFonts w:ascii="Times New Roman" w:eastAsia="Times New Roman" w:hAnsi="Times New Roman" w:cs="Times New Roman"/>
          <w:b/>
          <w:iCs/>
          <w:sz w:val="24"/>
          <w:szCs w:val="24"/>
          <w:lang w:eastAsia="pl-PL"/>
        </w:rPr>
        <w:lastRenderedPageBreak/>
        <w:t>Załącznik nr 12 do SWZ</w:t>
      </w:r>
    </w:p>
    <w:p w14:paraId="5620DC9F" w14:textId="4DF1A75D" w:rsidR="004C53B5" w:rsidRPr="0031651E" w:rsidRDefault="004C53B5" w:rsidP="0053023C">
      <w:pPr>
        <w:spacing w:after="0" w:line="240" w:lineRule="auto"/>
        <w:rPr>
          <w:rFonts w:ascii="Times New Roman" w:eastAsia="Times New Roman" w:hAnsi="Times New Roman" w:cs="Times New Roman"/>
          <w:b/>
          <w:iCs/>
          <w:sz w:val="24"/>
          <w:szCs w:val="24"/>
          <w:lang w:eastAsia="pl-PL"/>
        </w:rPr>
      </w:pPr>
    </w:p>
    <w:p w14:paraId="4AAE88B4" w14:textId="77777777" w:rsidR="0053023C" w:rsidRPr="0031651E" w:rsidRDefault="0053023C" w:rsidP="0053023C">
      <w:pPr>
        <w:spacing w:after="0" w:line="240" w:lineRule="auto"/>
        <w:rPr>
          <w:rFonts w:ascii="Times New Roman" w:eastAsia="Times New Roman" w:hAnsi="Times New Roman" w:cs="Times New Roman"/>
          <w:b/>
          <w:iCs/>
          <w:sz w:val="24"/>
          <w:szCs w:val="24"/>
          <w:lang w:eastAsia="pl-PL"/>
        </w:rPr>
      </w:pPr>
    </w:p>
    <w:p w14:paraId="270DBDF4" w14:textId="79024747" w:rsidR="00A40D64" w:rsidRPr="0031651E" w:rsidRDefault="00A40D64" w:rsidP="00BF4A74">
      <w:pPr>
        <w:spacing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PROJEKT UMOWY NR </w:t>
      </w:r>
      <w:r w:rsidR="00F04ACB" w:rsidRPr="0031651E">
        <w:rPr>
          <w:rFonts w:ascii="Times New Roman" w:eastAsia="Times New Roman" w:hAnsi="Times New Roman" w:cs="Times New Roman"/>
          <w:b/>
          <w:sz w:val="24"/>
          <w:szCs w:val="24"/>
        </w:rPr>
        <w:t>………/2022/</w:t>
      </w:r>
      <w:proofErr w:type="spellStart"/>
      <w:r w:rsidRPr="0031651E">
        <w:rPr>
          <w:rFonts w:ascii="Times New Roman" w:eastAsia="Times New Roman" w:hAnsi="Times New Roman" w:cs="Times New Roman"/>
          <w:b/>
          <w:sz w:val="24"/>
          <w:szCs w:val="24"/>
        </w:rPr>
        <w:t>NIKiDW</w:t>
      </w:r>
      <w:proofErr w:type="spellEnd"/>
    </w:p>
    <w:p w14:paraId="553CFC67" w14:textId="77777777" w:rsidR="00A40D64" w:rsidRPr="0031651E" w:rsidRDefault="00A40D64" w:rsidP="00A40D64">
      <w:pPr>
        <w:widowControl w:val="0"/>
        <w:suppressAutoHyphens/>
        <w:autoSpaceDE w:val="0"/>
        <w:autoSpaceDN w:val="0"/>
        <w:adjustRightInd w:val="0"/>
        <w:spacing w:line="276" w:lineRule="auto"/>
        <w:contextualSpacing/>
        <w:rPr>
          <w:rFonts w:ascii="Times New Roman" w:eastAsia="Times New Roman" w:hAnsi="Times New Roman" w:cs="Times New Roman"/>
          <w:b/>
          <w:bCs/>
          <w:sz w:val="24"/>
          <w:szCs w:val="24"/>
        </w:rPr>
      </w:pPr>
    </w:p>
    <w:p w14:paraId="1FABCF31" w14:textId="77777777" w:rsidR="00A40D64" w:rsidRPr="0031651E" w:rsidRDefault="00A40D64" w:rsidP="008667E0">
      <w:pPr>
        <w:tabs>
          <w:tab w:val="right" w:pos="9072"/>
        </w:tabs>
        <w:suppressAutoHyphens/>
        <w:autoSpaceDN w:val="0"/>
        <w:spacing w:line="276" w:lineRule="auto"/>
        <w:contextualSpacing/>
        <w:jc w:val="both"/>
        <w:textAlignment w:val="baseline"/>
        <w:rPr>
          <w:rFonts w:ascii="Times New Roman" w:eastAsia="Times New Roman" w:hAnsi="Times New Roman" w:cs="Times New Roman"/>
          <w:kern w:val="3"/>
          <w:sz w:val="24"/>
          <w:szCs w:val="24"/>
        </w:rPr>
      </w:pPr>
      <w:r w:rsidRPr="0031651E">
        <w:rPr>
          <w:rFonts w:ascii="Times New Roman" w:eastAsia="Times New Roman" w:hAnsi="Times New Roman" w:cs="Times New Roman"/>
          <w:kern w:val="3"/>
          <w:sz w:val="24"/>
          <w:szCs w:val="24"/>
        </w:rPr>
        <w:t>Niniejsza Umowa została sporządzona w wersji elektronicznej i wchodzi w życie z dniem jej podpisania przez Strony, w dacie złożenia podpisu przez ostatnią z nich.</w:t>
      </w:r>
    </w:p>
    <w:p w14:paraId="1D384120" w14:textId="77777777" w:rsidR="00A40D64" w:rsidRPr="0031651E" w:rsidRDefault="00A40D64" w:rsidP="00A40D64">
      <w:pPr>
        <w:tabs>
          <w:tab w:val="right" w:pos="9072"/>
        </w:tabs>
        <w:suppressAutoHyphens/>
        <w:autoSpaceDN w:val="0"/>
        <w:spacing w:line="276" w:lineRule="auto"/>
        <w:ind w:right="113"/>
        <w:contextualSpacing/>
        <w:jc w:val="both"/>
        <w:textAlignment w:val="baseline"/>
        <w:rPr>
          <w:rFonts w:ascii="Times New Roman" w:eastAsia="Times New Roman" w:hAnsi="Times New Roman" w:cs="Times New Roman"/>
          <w:kern w:val="3"/>
          <w:sz w:val="24"/>
          <w:szCs w:val="24"/>
        </w:rPr>
      </w:pPr>
    </w:p>
    <w:p w14:paraId="1227368E" w14:textId="77777777" w:rsidR="00A40D64" w:rsidRPr="0031651E" w:rsidRDefault="00A40D64" w:rsidP="00A40D64">
      <w:pPr>
        <w:tabs>
          <w:tab w:val="right" w:pos="9072"/>
        </w:tabs>
        <w:suppressAutoHyphens/>
        <w:autoSpaceDN w:val="0"/>
        <w:spacing w:line="276" w:lineRule="auto"/>
        <w:ind w:right="113"/>
        <w:contextualSpacing/>
        <w:jc w:val="both"/>
        <w:textAlignment w:val="baseline"/>
        <w:rPr>
          <w:rFonts w:ascii="Times New Roman" w:eastAsia="Times New Roman" w:hAnsi="Times New Roman" w:cs="Times New Roman"/>
          <w:kern w:val="3"/>
          <w:sz w:val="24"/>
          <w:szCs w:val="24"/>
        </w:rPr>
      </w:pPr>
      <w:r w:rsidRPr="0031651E">
        <w:rPr>
          <w:rFonts w:ascii="Times New Roman" w:eastAsia="Times New Roman" w:hAnsi="Times New Roman" w:cs="Times New Roman"/>
          <w:kern w:val="3"/>
          <w:sz w:val="24"/>
          <w:szCs w:val="24"/>
        </w:rPr>
        <w:t>Umowa zawarta jest pomiędzy:</w:t>
      </w:r>
    </w:p>
    <w:p w14:paraId="05649578" w14:textId="77777777" w:rsidR="00A40D64" w:rsidRPr="0031651E" w:rsidRDefault="00A40D64" w:rsidP="00A40D64">
      <w:pPr>
        <w:tabs>
          <w:tab w:val="right" w:pos="9072"/>
        </w:tabs>
        <w:suppressAutoHyphens/>
        <w:autoSpaceDN w:val="0"/>
        <w:spacing w:line="276" w:lineRule="auto"/>
        <w:ind w:right="113"/>
        <w:contextualSpacing/>
        <w:jc w:val="both"/>
        <w:textAlignment w:val="baseline"/>
        <w:rPr>
          <w:rFonts w:ascii="Times New Roman" w:eastAsia="Times New Roman" w:hAnsi="Times New Roman" w:cs="Times New Roman"/>
          <w:kern w:val="3"/>
          <w:sz w:val="24"/>
          <w:szCs w:val="24"/>
        </w:rPr>
      </w:pPr>
    </w:p>
    <w:p w14:paraId="7EC6D2B0" w14:textId="77777777" w:rsidR="00A40D64" w:rsidRPr="0031651E" w:rsidRDefault="00A40D64" w:rsidP="00A40D64">
      <w:pPr>
        <w:spacing w:line="276" w:lineRule="auto"/>
        <w:contextualSpacing/>
        <w:jc w:val="both"/>
        <w:rPr>
          <w:rFonts w:ascii="Times New Roman" w:eastAsia="Times New Roman" w:hAnsi="Times New Roman" w:cs="Times New Roman"/>
          <w:color w:val="000000"/>
          <w:sz w:val="24"/>
          <w:szCs w:val="24"/>
        </w:rPr>
      </w:pPr>
      <w:r w:rsidRPr="0031651E">
        <w:rPr>
          <w:rFonts w:ascii="Times New Roman" w:eastAsia="Times New Roman" w:hAnsi="Times New Roman" w:cs="Times New Roman"/>
          <w:b/>
          <w:sz w:val="24"/>
          <w:szCs w:val="24"/>
        </w:rPr>
        <w:t xml:space="preserve">Narodowym Instytutem Kultury i Dziedzictwa Wsi, </w:t>
      </w:r>
      <w:r w:rsidRPr="0031651E">
        <w:rPr>
          <w:rFonts w:ascii="Times New Roman" w:eastAsia="Times New Roman" w:hAnsi="Times New Roman" w:cs="Times New Roman"/>
          <w:sz w:val="24"/>
          <w:szCs w:val="24"/>
        </w:rPr>
        <w:t xml:space="preserve">z siedzibą w Warszawie (00-322) przy </w:t>
      </w:r>
      <w:r w:rsidRPr="0031651E">
        <w:rPr>
          <w:rFonts w:ascii="Times New Roman" w:eastAsia="Times New Roman" w:hAnsi="Times New Roman" w:cs="Times New Roman"/>
          <w:sz w:val="24"/>
          <w:szCs w:val="24"/>
        </w:rPr>
        <w:br/>
        <w:t xml:space="preserve">ul. Krakowskie Przedmieście 66, </w:t>
      </w:r>
      <w:r w:rsidRPr="0031651E">
        <w:rPr>
          <w:rFonts w:ascii="Times New Roman" w:eastAsia="Times New Roman" w:hAnsi="Times New Roman" w:cs="Times New Roman"/>
          <w:color w:val="000000"/>
          <w:sz w:val="24"/>
          <w:szCs w:val="24"/>
        </w:rPr>
        <w:t xml:space="preserve">wpisanym do Rejestru Instytucji Kultury, dla których organizatorem jest Minister Rolnictwa i Rozwoju Wsi, pod numerem 3, NIP: 5252804887, REGON: 384655657, zwanym w dalszej części umowy </w:t>
      </w:r>
      <w:r w:rsidRPr="0031651E">
        <w:rPr>
          <w:rFonts w:ascii="Times New Roman" w:eastAsia="Times New Roman" w:hAnsi="Times New Roman" w:cs="Times New Roman"/>
          <w:b/>
          <w:color w:val="000000"/>
          <w:sz w:val="24"/>
          <w:szCs w:val="24"/>
        </w:rPr>
        <w:t>Zamawiającym</w:t>
      </w:r>
      <w:r w:rsidRPr="0031651E">
        <w:rPr>
          <w:rFonts w:ascii="Times New Roman" w:eastAsia="Times New Roman" w:hAnsi="Times New Roman" w:cs="Times New Roman"/>
          <w:color w:val="000000"/>
          <w:sz w:val="24"/>
          <w:szCs w:val="24"/>
        </w:rPr>
        <w:t xml:space="preserve">, </w:t>
      </w:r>
    </w:p>
    <w:p w14:paraId="2C8DAFB0" w14:textId="77777777" w:rsidR="00A40D64" w:rsidRPr="0031651E" w:rsidRDefault="00A40D64" w:rsidP="00A40D64">
      <w:pPr>
        <w:spacing w:line="276" w:lineRule="auto"/>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reprezentowanym przez:</w:t>
      </w:r>
    </w:p>
    <w:p w14:paraId="5299AF41" w14:textId="77777777" w:rsidR="00A40D64" w:rsidRPr="0031651E" w:rsidRDefault="00A40D64" w:rsidP="00A40D64">
      <w:pPr>
        <w:widowControl w:val="0"/>
        <w:suppressAutoHyphens/>
        <w:autoSpaceDE w:val="0"/>
        <w:autoSpaceDN w:val="0"/>
        <w:adjustRightInd w:val="0"/>
        <w:spacing w:line="276" w:lineRule="auto"/>
        <w:contextualSpacing/>
        <w:rPr>
          <w:rFonts w:ascii="Times New Roman" w:eastAsia="Times New Roman" w:hAnsi="Times New Roman" w:cs="Times New Roman"/>
          <w:sz w:val="24"/>
          <w:szCs w:val="24"/>
        </w:rPr>
      </w:pPr>
      <w:r w:rsidRPr="0031651E">
        <w:rPr>
          <w:rFonts w:ascii="Times New Roman" w:eastAsia="Times New Roman" w:hAnsi="Times New Roman" w:cs="Times New Roman"/>
          <w:b/>
          <w:bCs/>
          <w:sz w:val="24"/>
          <w:szCs w:val="24"/>
        </w:rPr>
        <w:t>Katarzynę Saks</w:t>
      </w:r>
      <w:r w:rsidRPr="0031651E">
        <w:rPr>
          <w:rFonts w:ascii="Times New Roman" w:eastAsia="Times New Roman" w:hAnsi="Times New Roman" w:cs="Times New Roman"/>
          <w:sz w:val="24"/>
          <w:szCs w:val="24"/>
        </w:rPr>
        <w:t xml:space="preserve"> – </w:t>
      </w:r>
      <w:r w:rsidRPr="0031651E">
        <w:rPr>
          <w:rFonts w:ascii="Times New Roman" w:eastAsia="Times New Roman" w:hAnsi="Times New Roman" w:cs="Times New Roman"/>
          <w:b/>
          <w:bCs/>
          <w:sz w:val="24"/>
          <w:szCs w:val="24"/>
        </w:rPr>
        <w:t>Dyrektor</w:t>
      </w:r>
      <w:r w:rsidRPr="0031651E">
        <w:rPr>
          <w:rFonts w:ascii="Times New Roman" w:eastAsia="Times New Roman" w:hAnsi="Times New Roman" w:cs="Times New Roman"/>
          <w:sz w:val="24"/>
          <w:szCs w:val="24"/>
        </w:rPr>
        <w:t>,</w:t>
      </w:r>
    </w:p>
    <w:p w14:paraId="6CE532EB" w14:textId="77777777" w:rsidR="00A40D64" w:rsidRPr="0031651E" w:rsidRDefault="00A40D64" w:rsidP="00A40D64">
      <w:pPr>
        <w:widowControl w:val="0"/>
        <w:suppressAutoHyphens/>
        <w:autoSpaceDE w:val="0"/>
        <w:autoSpaceDN w:val="0"/>
        <w:adjustRightInd w:val="0"/>
        <w:spacing w:line="276" w:lineRule="auto"/>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a</w:t>
      </w:r>
    </w:p>
    <w:p w14:paraId="2FDF4733"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t>
      </w:r>
    </w:p>
    <w:p w14:paraId="23BB43AD" w14:textId="77777777" w:rsidR="00A40D64" w:rsidRPr="0031651E" w:rsidRDefault="00A40D64" w:rsidP="00A40D64">
      <w:pPr>
        <w:autoSpaceDE w:val="0"/>
        <w:autoSpaceDN w:val="0"/>
        <w:adjustRightInd w:val="0"/>
        <w:spacing w:line="276" w:lineRule="auto"/>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 siedzibą w ………………………………….., wpisaną do …………………………………, </w:t>
      </w:r>
      <w:r w:rsidRPr="0031651E">
        <w:rPr>
          <w:rFonts w:ascii="Times New Roman" w:eastAsia="Times New Roman" w:hAnsi="Times New Roman" w:cs="Times New Roman"/>
          <w:sz w:val="24"/>
          <w:szCs w:val="24"/>
        </w:rPr>
        <w:br/>
        <w:t xml:space="preserve">pod numerem KRS: ………………., NIP: …………….., REGON: ……………., zwanym dalej </w:t>
      </w:r>
      <w:r w:rsidRPr="0031651E">
        <w:rPr>
          <w:rFonts w:ascii="Times New Roman" w:eastAsia="Times New Roman" w:hAnsi="Times New Roman" w:cs="Times New Roman"/>
          <w:b/>
          <w:bCs/>
          <w:sz w:val="24"/>
          <w:szCs w:val="24"/>
        </w:rPr>
        <w:t>Wykonawcą</w:t>
      </w:r>
      <w:r w:rsidRPr="0031651E">
        <w:rPr>
          <w:rFonts w:ascii="Times New Roman" w:eastAsia="Times New Roman" w:hAnsi="Times New Roman" w:cs="Times New Roman"/>
          <w:sz w:val="24"/>
          <w:szCs w:val="24"/>
        </w:rPr>
        <w:t xml:space="preserve">, </w:t>
      </w:r>
    </w:p>
    <w:p w14:paraId="621FF6A6" w14:textId="77777777" w:rsidR="00A40D64" w:rsidRPr="0031651E" w:rsidRDefault="00A40D64" w:rsidP="00A40D64">
      <w:pPr>
        <w:autoSpaceDE w:val="0"/>
        <w:autoSpaceDN w:val="0"/>
        <w:adjustRightInd w:val="0"/>
        <w:spacing w:line="276" w:lineRule="auto"/>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reprezentowanym przez:</w:t>
      </w:r>
    </w:p>
    <w:p w14:paraId="7F461DFC" w14:textId="77777777" w:rsidR="00A40D64" w:rsidRPr="0031651E" w:rsidRDefault="00A40D64" w:rsidP="00A40D64">
      <w:pPr>
        <w:autoSpaceDE w:val="0"/>
        <w:autoSpaceDN w:val="0"/>
        <w:adjustRightInd w:val="0"/>
        <w:spacing w:line="276" w:lineRule="auto"/>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t>
      </w:r>
    </w:p>
    <w:p w14:paraId="3FF94B07" w14:textId="77777777" w:rsidR="00A40D64" w:rsidRPr="0031651E" w:rsidRDefault="00A40D64" w:rsidP="00A40D64">
      <w:pPr>
        <w:widowControl w:val="0"/>
        <w:suppressAutoHyphens/>
        <w:autoSpaceDE w:val="0"/>
        <w:autoSpaceDN w:val="0"/>
        <w:adjustRightInd w:val="0"/>
        <w:spacing w:line="276" w:lineRule="auto"/>
        <w:contextualSpacing/>
        <w:jc w:val="both"/>
        <w:rPr>
          <w:rFonts w:ascii="Times New Roman" w:eastAsia="Times New Roman" w:hAnsi="Times New Roman" w:cs="Times New Roman"/>
          <w:bCs/>
          <w:sz w:val="24"/>
          <w:szCs w:val="24"/>
        </w:rPr>
      </w:pPr>
    </w:p>
    <w:p w14:paraId="59C01665" w14:textId="2F58ADC1" w:rsidR="00A40D64" w:rsidRPr="0031651E" w:rsidRDefault="00D11CB9" w:rsidP="00A40D64">
      <w:pPr>
        <w:spacing w:line="276" w:lineRule="auto"/>
        <w:ind w:left="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40D64" w:rsidRPr="0031651E">
        <w:rPr>
          <w:rFonts w:ascii="Times New Roman" w:eastAsia="Times New Roman" w:hAnsi="Times New Roman" w:cs="Times New Roman"/>
          <w:sz w:val="24"/>
          <w:szCs w:val="24"/>
        </w:rPr>
        <w:t xml:space="preserve"> wyniku postępowania o udzielenie zamówienia publicznego, przeprowadzonego w trybie </w:t>
      </w:r>
      <w:r w:rsidR="00A40D64" w:rsidRPr="0031651E">
        <w:rPr>
          <w:rFonts w:ascii="Times New Roman" w:eastAsia="Times New Roman" w:hAnsi="Times New Roman" w:cs="Times New Roman"/>
          <w:sz w:val="24"/>
          <w:szCs w:val="24"/>
        </w:rPr>
        <w:br/>
      </w:r>
      <w:r w:rsidR="00A40D64" w:rsidRPr="0031651E">
        <w:rPr>
          <w:rFonts w:ascii="Times New Roman" w:eastAsia="Times New Roman" w:hAnsi="Times New Roman" w:cs="Times New Roman"/>
          <w:kern w:val="3"/>
          <w:sz w:val="24"/>
          <w:szCs w:val="24"/>
        </w:rPr>
        <w:t xml:space="preserve">w trybie podstawowym określonym w art. 275 pkt 2) ustawy </w:t>
      </w:r>
      <w:proofErr w:type="spellStart"/>
      <w:r w:rsidR="00A40D64" w:rsidRPr="0031651E">
        <w:rPr>
          <w:rFonts w:ascii="Times New Roman" w:eastAsia="Times New Roman" w:hAnsi="Times New Roman" w:cs="Times New Roman"/>
          <w:kern w:val="3"/>
          <w:sz w:val="24"/>
          <w:szCs w:val="24"/>
        </w:rPr>
        <w:t>P.z.p</w:t>
      </w:r>
      <w:proofErr w:type="spellEnd"/>
      <w:r w:rsidR="00A40D64" w:rsidRPr="0031651E">
        <w:rPr>
          <w:rFonts w:ascii="Times New Roman" w:eastAsia="Times New Roman" w:hAnsi="Times New Roman" w:cs="Times New Roman"/>
          <w:kern w:val="3"/>
          <w:sz w:val="24"/>
          <w:szCs w:val="24"/>
        </w:rPr>
        <w:t xml:space="preserve">.– </w:t>
      </w:r>
      <w:proofErr w:type="spellStart"/>
      <w:r w:rsidR="00A40D64" w:rsidRPr="0031651E">
        <w:rPr>
          <w:rFonts w:ascii="Times New Roman" w:eastAsia="Times New Roman" w:hAnsi="Times New Roman" w:cs="Times New Roman"/>
          <w:kern w:val="3"/>
          <w:sz w:val="24"/>
          <w:szCs w:val="24"/>
        </w:rPr>
        <w:t>NIKiDW</w:t>
      </w:r>
      <w:proofErr w:type="spellEnd"/>
      <w:r w:rsidR="00A40D64" w:rsidRPr="0031651E">
        <w:rPr>
          <w:rFonts w:ascii="Times New Roman" w:eastAsia="Times New Roman" w:hAnsi="Times New Roman" w:cs="Times New Roman"/>
          <w:kern w:val="3"/>
          <w:sz w:val="24"/>
          <w:szCs w:val="24"/>
        </w:rPr>
        <w:t>/P/</w:t>
      </w:r>
      <w:r w:rsidR="00F04ACB" w:rsidRPr="0031651E">
        <w:rPr>
          <w:rFonts w:ascii="Times New Roman" w:eastAsia="Times New Roman" w:hAnsi="Times New Roman" w:cs="Times New Roman"/>
          <w:kern w:val="3"/>
          <w:sz w:val="24"/>
          <w:szCs w:val="24"/>
        </w:rPr>
        <w:t>7</w:t>
      </w:r>
      <w:r w:rsidR="00A40D64" w:rsidRPr="0031651E">
        <w:rPr>
          <w:rFonts w:ascii="Times New Roman" w:eastAsia="Times New Roman" w:hAnsi="Times New Roman" w:cs="Times New Roman"/>
          <w:kern w:val="3"/>
          <w:sz w:val="24"/>
          <w:szCs w:val="24"/>
        </w:rPr>
        <w:t>/2022</w:t>
      </w:r>
      <w:r w:rsidR="00CC6E5B" w:rsidRPr="0031651E">
        <w:rPr>
          <w:rFonts w:ascii="Times New Roman" w:eastAsia="Times New Roman" w:hAnsi="Times New Roman" w:cs="Times New Roman"/>
          <w:kern w:val="3"/>
          <w:sz w:val="24"/>
          <w:szCs w:val="24"/>
        </w:rPr>
        <w:t>,</w:t>
      </w:r>
      <w:r w:rsidR="00A40D64" w:rsidRPr="0031651E">
        <w:rPr>
          <w:rFonts w:ascii="Times New Roman" w:eastAsia="Times New Roman" w:hAnsi="Times New Roman" w:cs="Times New Roman"/>
          <w:sz w:val="24"/>
          <w:szCs w:val="24"/>
        </w:rPr>
        <w:t xml:space="preserve"> na podstawie przepisów ustawy z dnia 11 września 2019 r. Prawo zamówień publicznych (Dz. U. z 202</w:t>
      </w:r>
      <w:r w:rsidR="009D3EBB" w:rsidRPr="0031651E">
        <w:rPr>
          <w:rFonts w:ascii="Times New Roman" w:eastAsia="Times New Roman" w:hAnsi="Times New Roman" w:cs="Times New Roman"/>
          <w:sz w:val="24"/>
          <w:szCs w:val="24"/>
        </w:rPr>
        <w:t>2</w:t>
      </w:r>
      <w:r w:rsidR="00A40D64" w:rsidRPr="0031651E">
        <w:rPr>
          <w:rFonts w:ascii="Times New Roman" w:eastAsia="Times New Roman" w:hAnsi="Times New Roman" w:cs="Times New Roman"/>
          <w:sz w:val="24"/>
          <w:szCs w:val="24"/>
        </w:rPr>
        <w:t xml:space="preserve"> r., poz. 1</w:t>
      </w:r>
      <w:r w:rsidR="009D3EBB" w:rsidRPr="0031651E">
        <w:rPr>
          <w:rFonts w:ascii="Times New Roman" w:eastAsia="Times New Roman" w:hAnsi="Times New Roman" w:cs="Times New Roman"/>
          <w:sz w:val="24"/>
          <w:szCs w:val="24"/>
        </w:rPr>
        <w:t>710</w:t>
      </w:r>
      <w:r w:rsidR="00A40D64" w:rsidRPr="0031651E">
        <w:rPr>
          <w:rFonts w:ascii="Times New Roman" w:eastAsia="Times New Roman" w:hAnsi="Times New Roman" w:cs="Times New Roman"/>
          <w:sz w:val="24"/>
          <w:szCs w:val="24"/>
        </w:rPr>
        <w:t>) została zawarta Umowa (dalej: Umowa) o następującej treści:</w:t>
      </w:r>
    </w:p>
    <w:p w14:paraId="39280C24"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506686B0"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1</w:t>
      </w:r>
    </w:p>
    <w:p w14:paraId="0849DDF7"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Przedmiot umowy</w:t>
      </w:r>
    </w:p>
    <w:p w14:paraId="14D4FFE9" w14:textId="342FBCBF" w:rsidR="00A40D64" w:rsidRPr="0031651E" w:rsidRDefault="00A40D64" w:rsidP="008667E0">
      <w:pPr>
        <w:numPr>
          <w:ilvl w:val="0"/>
          <w:numId w:val="6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zamawia a Wykonawca zobowiązuje się do wykonania zadania pn.:</w:t>
      </w:r>
    </w:p>
    <w:p w14:paraId="4A6A4371" w14:textId="77777777" w:rsidR="00A40D64" w:rsidRPr="0031651E" w:rsidRDefault="00A40D64" w:rsidP="008667E0">
      <w:pPr>
        <w:spacing w:line="276" w:lineRule="auto"/>
        <w:ind w:left="340"/>
        <w:contextualSpacing/>
        <w:jc w:val="both"/>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„Modernizacja i adaptacja pomieszczeń na potrzeby magazynów bibliotecznych dla Centralnej Biblioteki Rolniczej Narodowego Instytutu Kultury i Dziedzictwa Wsi Oddział </w:t>
      </w:r>
    </w:p>
    <w:p w14:paraId="69AA2FEC" w14:textId="77777777" w:rsidR="00A40D64" w:rsidRPr="0031651E" w:rsidRDefault="00A40D64" w:rsidP="008667E0">
      <w:pPr>
        <w:spacing w:line="276" w:lineRule="auto"/>
        <w:ind w:left="340"/>
        <w:contextualSpacing/>
        <w:jc w:val="both"/>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w Puławach”, </w:t>
      </w:r>
      <w:r w:rsidRPr="0031651E">
        <w:rPr>
          <w:rFonts w:ascii="Times New Roman" w:eastAsia="Times New Roman" w:hAnsi="Times New Roman" w:cs="Times New Roman"/>
          <w:bCs/>
          <w:sz w:val="24"/>
          <w:szCs w:val="24"/>
        </w:rPr>
        <w:t xml:space="preserve">w zakresie wskazanym w Specyfikacji Warunków Zamówienia (zwanej w dalszej części Umowy SWZ), na warunkach wskazanych w niniejszej Umowie, a także wykonania wszelkich innych czynności jakie okażą się niezbędne do prawidłowego realizacji Umowy. </w:t>
      </w:r>
    </w:p>
    <w:p w14:paraId="40FD63D3" w14:textId="77777777" w:rsidR="00A40D64" w:rsidRPr="0031651E" w:rsidRDefault="00A40D64" w:rsidP="008667E0">
      <w:pPr>
        <w:numPr>
          <w:ilvl w:val="0"/>
          <w:numId w:val="65"/>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Przedmiot Umowy należy wykonać zgodnie z:</w:t>
      </w:r>
    </w:p>
    <w:p w14:paraId="53EB6F7E" w14:textId="61ACFFE2" w:rsidR="00A40D64" w:rsidRPr="0031651E" w:rsidRDefault="00BF4A74" w:rsidP="008667E0">
      <w:pPr>
        <w:numPr>
          <w:ilvl w:val="1"/>
          <w:numId w:val="65"/>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w:t>
      </w:r>
      <w:r w:rsidR="00A40D64" w:rsidRPr="0031651E">
        <w:rPr>
          <w:rFonts w:ascii="Times New Roman" w:eastAsia="Times New Roman" w:hAnsi="Times New Roman" w:cs="Times New Roman"/>
          <w:sz w:val="24"/>
          <w:szCs w:val="24"/>
        </w:rPr>
        <w:t xml:space="preserve">okumentacją </w:t>
      </w:r>
      <w:r w:rsidRPr="0031651E">
        <w:rPr>
          <w:rFonts w:ascii="Times New Roman" w:eastAsia="Times New Roman" w:hAnsi="Times New Roman" w:cs="Times New Roman"/>
          <w:sz w:val="24"/>
          <w:szCs w:val="24"/>
        </w:rPr>
        <w:t>P</w:t>
      </w:r>
      <w:r w:rsidR="00A40D64" w:rsidRPr="0031651E">
        <w:rPr>
          <w:rFonts w:ascii="Times New Roman" w:eastAsia="Times New Roman" w:hAnsi="Times New Roman" w:cs="Times New Roman"/>
          <w:sz w:val="24"/>
          <w:szCs w:val="24"/>
        </w:rPr>
        <w:t>rojektową - Architektura,</w:t>
      </w:r>
    </w:p>
    <w:p w14:paraId="0A210673" w14:textId="4CB17453" w:rsidR="00A40D64" w:rsidRPr="0031651E" w:rsidRDefault="00BF4A74" w:rsidP="008667E0">
      <w:pPr>
        <w:numPr>
          <w:ilvl w:val="1"/>
          <w:numId w:val="65"/>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w:t>
      </w:r>
      <w:r w:rsidR="00A40D64" w:rsidRPr="0031651E">
        <w:rPr>
          <w:rFonts w:ascii="Times New Roman" w:eastAsia="Times New Roman" w:hAnsi="Times New Roman" w:cs="Times New Roman"/>
          <w:sz w:val="24"/>
          <w:szCs w:val="24"/>
        </w:rPr>
        <w:t xml:space="preserve">pecyfikacją </w:t>
      </w:r>
      <w:r w:rsidRPr="0031651E">
        <w:rPr>
          <w:rFonts w:ascii="Times New Roman" w:eastAsia="Times New Roman" w:hAnsi="Times New Roman" w:cs="Times New Roman"/>
          <w:sz w:val="24"/>
          <w:szCs w:val="24"/>
        </w:rPr>
        <w:t>T</w:t>
      </w:r>
      <w:r w:rsidR="00A40D64" w:rsidRPr="0031651E">
        <w:rPr>
          <w:rFonts w:ascii="Times New Roman" w:eastAsia="Times New Roman" w:hAnsi="Times New Roman" w:cs="Times New Roman"/>
          <w:sz w:val="24"/>
          <w:szCs w:val="24"/>
        </w:rPr>
        <w:t xml:space="preserve">echniczną </w:t>
      </w:r>
      <w:r w:rsidRPr="0031651E">
        <w:rPr>
          <w:rFonts w:ascii="Times New Roman" w:eastAsia="Times New Roman" w:hAnsi="Times New Roman" w:cs="Times New Roman"/>
          <w:sz w:val="24"/>
          <w:szCs w:val="24"/>
        </w:rPr>
        <w:t>W</w:t>
      </w:r>
      <w:r w:rsidR="00A40D64" w:rsidRPr="0031651E">
        <w:rPr>
          <w:rFonts w:ascii="Times New Roman" w:eastAsia="Times New Roman" w:hAnsi="Times New Roman" w:cs="Times New Roman"/>
          <w:sz w:val="24"/>
          <w:szCs w:val="24"/>
        </w:rPr>
        <w:t xml:space="preserve">ykonania i </w:t>
      </w:r>
      <w:r w:rsidRPr="0031651E">
        <w:rPr>
          <w:rFonts w:ascii="Times New Roman" w:eastAsia="Times New Roman" w:hAnsi="Times New Roman" w:cs="Times New Roman"/>
          <w:sz w:val="24"/>
          <w:szCs w:val="24"/>
        </w:rPr>
        <w:t>O</w:t>
      </w:r>
      <w:r w:rsidR="00A40D64" w:rsidRPr="0031651E">
        <w:rPr>
          <w:rFonts w:ascii="Times New Roman" w:eastAsia="Times New Roman" w:hAnsi="Times New Roman" w:cs="Times New Roman"/>
          <w:sz w:val="24"/>
          <w:szCs w:val="24"/>
        </w:rPr>
        <w:t xml:space="preserve">dbioru </w:t>
      </w:r>
      <w:r w:rsidRPr="0031651E">
        <w:rPr>
          <w:rFonts w:ascii="Times New Roman" w:eastAsia="Times New Roman" w:hAnsi="Times New Roman" w:cs="Times New Roman"/>
          <w:sz w:val="24"/>
          <w:szCs w:val="24"/>
        </w:rPr>
        <w:t>R</w:t>
      </w:r>
      <w:r w:rsidR="00A40D64" w:rsidRPr="0031651E">
        <w:rPr>
          <w:rFonts w:ascii="Times New Roman" w:eastAsia="Times New Roman" w:hAnsi="Times New Roman" w:cs="Times New Roman"/>
          <w:sz w:val="24"/>
          <w:szCs w:val="24"/>
        </w:rPr>
        <w:t xml:space="preserve">obót (dalej: </w:t>
      </w:r>
      <w:proofErr w:type="spellStart"/>
      <w:r w:rsidR="00CC6E5B" w:rsidRPr="0031651E">
        <w:rPr>
          <w:rFonts w:ascii="Times New Roman" w:eastAsia="Times New Roman" w:hAnsi="Times New Roman" w:cs="Times New Roman"/>
          <w:sz w:val="24"/>
          <w:szCs w:val="24"/>
        </w:rPr>
        <w:t>STWOiR</w:t>
      </w:r>
      <w:proofErr w:type="spellEnd"/>
      <w:r w:rsidR="00A40D64" w:rsidRPr="0031651E">
        <w:rPr>
          <w:rFonts w:ascii="Times New Roman" w:eastAsia="Times New Roman" w:hAnsi="Times New Roman" w:cs="Times New Roman"/>
          <w:sz w:val="24"/>
          <w:szCs w:val="24"/>
        </w:rPr>
        <w:t>),</w:t>
      </w:r>
    </w:p>
    <w:p w14:paraId="4A4282B4" w14:textId="4F5D6511" w:rsidR="00CC6E5B" w:rsidRPr="0031651E" w:rsidRDefault="00CC6E5B" w:rsidP="008667E0">
      <w:pPr>
        <w:numPr>
          <w:ilvl w:val="1"/>
          <w:numId w:val="65"/>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Projekt</w:t>
      </w:r>
      <w:r w:rsidR="00071699" w:rsidRPr="0031651E">
        <w:rPr>
          <w:rFonts w:ascii="Times New Roman" w:eastAsia="Times New Roman" w:hAnsi="Times New Roman" w:cs="Times New Roman"/>
          <w:sz w:val="24"/>
          <w:szCs w:val="24"/>
        </w:rPr>
        <w:t>em</w:t>
      </w:r>
      <w:r w:rsidRPr="0031651E">
        <w:rPr>
          <w:rFonts w:ascii="Times New Roman" w:eastAsia="Times New Roman" w:hAnsi="Times New Roman" w:cs="Times New Roman"/>
          <w:sz w:val="24"/>
          <w:szCs w:val="24"/>
        </w:rPr>
        <w:t xml:space="preserve"> Techniczny</w:t>
      </w:r>
      <w:r w:rsidR="00071699" w:rsidRPr="0031651E">
        <w:rPr>
          <w:rFonts w:ascii="Times New Roman" w:eastAsia="Times New Roman" w:hAnsi="Times New Roman" w:cs="Times New Roman"/>
          <w:sz w:val="24"/>
          <w:szCs w:val="24"/>
        </w:rPr>
        <w:t>m,</w:t>
      </w:r>
    </w:p>
    <w:p w14:paraId="30011CCE" w14:textId="5EC86EF5" w:rsidR="00A40D64" w:rsidRPr="0031651E" w:rsidRDefault="00756C4C" w:rsidP="008667E0">
      <w:pPr>
        <w:numPr>
          <w:ilvl w:val="1"/>
          <w:numId w:val="65"/>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H</w:t>
      </w:r>
      <w:r w:rsidR="00A40D64" w:rsidRPr="0031651E">
        <w:rPr>
          <w:rFonts w:ascii="Times New Roman" w:eastAsia="Times New Roman" w:hAnsi="Times New Roman" w:cs="Times New Roman"/>
          <w:sz w:val="24"/>
          <w:szCs w:val="24"/>
        </w:rPr>
        <w:t xml:space="preserve">armonogramem </w:t>
      </w:r>
      <w:r w:rsidRPr="0031651E">
        <w:rPr>
          <w:rFonts w:ascii="Times New Roman" w:eastAsia="Times New Roman" w:hAnsi="Times New Roman" w:cs="Times New Roman"/>
          <w:sz w:val="24"/>
          <w:szCs w:val="24"/>
        </w:rPr>
        <w:t>R</w:t>
      </w:r>
      <w:r w:rsidR="00A40D64" w:rsidRPr="0031651E">
        <w:rPr>
          <w:rFonts w:ascii="Times New Roman" w:eastAsia="Times New Roman" w:hAnsi="Times New Roman" w:cs="Times New Roman"/>
          <w:sz w:val="24"/>
          <w:szCs w:val="24"/>
        </w:rPr>
        <w:t xml:space="preserve">zeczowo – </w:t>
      </w:r>
      <w:r w:rsidRPr="0031651E">
        <w:rPr>
          <w:rFonts w:ascii="Times New Roman" w:eastAsia="Times New Roman" w:hAnsi="Times New Roman" w:cs="Times New Roman"/>
          <w:sz w:val="24"/>
          <w:szCs w:val="24"/>
        </w:rPr>
        <w:t>F</w:t>
      </w:r>
      <w:r w:rsidR="00A40D64" w:rsidRPr="0031651E">
        <w:rPr>
          <w:rFonts w:ascii="Times New Roman" w:eastAsia="Times New Roman" w:hAnsi="Times New Roman" w:cs="Times New Roman"/>
          <w:sz w:val="24"/>
          <w:szCs w:val="24"/>
        </w:rPr>
        <w:t xml:space="preserve">inansowym robót sporządzonym przez Wykonawcę </w:t>
      </w:r>
      <w:r w:rsidR="00A40D64" w:rsidRPr="0031651E">
        <w:rPr>
          <w:rFonts w:ascii="Times New Roman" w:eastAsia="Times New Roman" w:hAnsi="Times New Roman" w:cs="Times New Roman"/>
          <w:sz w:val="24"/>
          <w:szCs w:val="24"/>
        </w:rPr>
        <w:br/>
        <w:t>w uzgodnieniu z Zamawiającym,</w:t>
      </w:r>
    </w:p>
    <w:p w14:paraId="35BAD910" w14:textId="77777777" w:rsidR="00A40D64" w:rsidRPr="0031651E" w:rsidRDefault="00A40D64" w:rsidP="008667E0">
      <w:pPr>
        <w:pStyle w:val="Akapitzlist"/>
        <w:widowControl w:val="0"/>
        <w:numPr>
          <w:ilvl w:val="1"/>
          <w:numId w:val="65"/>
        </w:numPr>
        <w:tabs>
          <w:tab w:val="left" w:pos="709"/>
        </w:tabs>
        <w:suppressAutoHyphens/>
        <w:autoSpaceDE w:val="0"/>
        <w:autoSpaceDN w:val="0"/>
        <w:adjustRightInd w:val="0"/>
        <w:spacing w:after="0" w:line="276" w:lineRule="auto"/>
        <w:ind w:left="700" w:hanging="360"/>
        <w:jc w:val="both"/>
        <w:rPr>
          <w:rFonts w:ascii="Times New Roman" w:hAnsi="Times New Roman" w:cs="Times New Roman"/>
          <w:sz w:val="24"/>
          <w:szCs w:val="24"/>
        </w:rPr>
      </w:pPr>
      <w:r w:rsidRPr="0031651E">
        <w:rPr>
          <w:rFonts w:ascii="Times New Roman" w:hAnsi="Times New Roman" w:cs="Times New Roman"/>
          <w:sz w:val="24"/>
          <w:szCs w:val="24"/>
        </w:rPr>
        <w:t>zgodnie z Umową, zasadami współczesnej wiedzy technicznej, obowiązującymi w tym zakresie przepisami, w szczególności ustawy z dnia 7 lipca 1994 r. Prawo budowlane (Dz. U. z 2021 r., poz. 2351) oraz aktami wykonawczymi, nadto zgodnie z normami i rysunkami normatywnymi,</w:t>
      </w:r>
    </w:p>
    <w:p w14:paraId="5C260690" w14:textId="77777777" w:rsidR="00A40D64" w:rsidRPr="0031651E" w:rsidRDefault="00A40D64" w:rsidP="008667E0">
      <w:pPr>
        <w:numPr>
          <w:ilvl w:val="1"/>
          <w:numId w:val="65"/>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wymaganiami wynikającymi z obowiązujących norm i </w:t>
      </w:r>
      <w:bookmarkStart w:id="19" w:name="_Hlk108091426"/>
      <w:r w:rsidRPr="0031651E">
        <w:rPr>
          <w:rFonts w:ascii="Times New Roman" w:eastAsia="Times New Roman" w:hAnsi="Times New Roman" w:cs="Times New Roman"/>
          <w:sz w:val="24"/>
          <w:szCs w:val="24"/>
        </w:rPr>
        <w:t>Krajowych Ocen Technicznych</w:t>
      </w:r>
      <w:bookmarkEnd w:id="19"/>
      <w:r w:rsidRPr="0031651E">
        <w:rPr>
          <w:rFonts w:ascii="Times New Roman" w:eastAsia="Times New Roman" w:hAnsi="Times New Roman" w:cs="Times New Roman"/>
          <w:sz w:val="24"/>
          <w:szCs w:val="24"/>
        </w:rPr>
        <w:t>,</w:t>
      </w:r>
    </w:p>
    <w:p w14:paraId="39D6B4A7" w14:textId="4C07CB07" w:rsidR="00A40D64" w:rsidRPr="0031651E" w:rsidRDefault="00A40D64" w:rsidP="008667E0">
      <w:pPr>
        <w:numPr>
          <w:ilvl w:val="0"/>
          <w:numId w:val="6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 xml:space="preserve">Wykonawca oświadcza, że wszystkie materiały i urządzenia, które będą użyte do realizacji przedmiotu zamówienia będą odpowiadać co do jakości wymogom wyrobów dopuszczonych do obrotu i stosowania w budownictwie, określonym w Prawie Budowlanym oraz będą odpowiadać wymaganiom określonym w dokumentacji projektowej – Architektura i </w:t>
      </w:r>
      <w:bookmarkStart w:id="20" w:name="page2"/>
      <w:bookmarkEnd w:id="20"/>
      <w:r w:rsidRPr="0031651E">
        <w:rPr>
          <w:rFonts w:ascii="Times New Roman" w:eastAsia="Times New Roman" w:hAnsi="Times New Roman" w:cs="Times New Roman"/>
          <w:sz w:val="24"/>
          <w:szCs w:val="24"/>
        </w:rPr>
        <w:t>Projekcie Technicznym</w:t>
      </w:r>
      <w:r w:rsidR="002327A9" w:rsidRPr="0031651E">
        <w:rPr>
          <w:rFonts w:ascii="Times New Roman" w:eastAsia="Times New Roman" w:hAnsi="Times New Roman" w:cs="Times New Roman"/>
          <w:sz w:val="24"/>
          <w:szCs w:val="24"/>
        </w:rPr>
        <w:t xml:space="preserve"> oraz </w:t>
      </w:r>
      <w:proofErr w:type="spellStart"/>
      <w:r w:rsidR="002327A9" w:rsidRPr="0031651E">
        <w:rPr>
          <w:rFonts w:ascii="Times New Roman" w:eastAsia="Times New Roman" w:hAnsi="Times New Roman" w:cs="Times New Roman"/>
          <w:sz w:val="24"/>
          <w:szCs w:val="24"/>
        </w:rPr>
        <w:t>STWOiR</w:t>
      </w:r>
      <w:proofErr w:type="spellEnd"/>
      <w:r w:rsidR="002327A9"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xml:space="preserve"> Materiały użyte do wykonania przedmiotu zamówienia muszą być fabrycznie nowe.</w:t>
      </w:r>
    </w:p>
    <w:p w14:paraId="7CDD4B8C" w14:textId="59FF1932" w:rsidR="00A40D64" w:rsidRPr="0031651E" w:rsidRDefault="00A40D64" w:rsidP="00C84AF6">
      <w:pPr>
        <w:numPr>
          <w:ilvl w:val="0"/>
          <w:numId w:val="6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Treść </w:t>
      </w:r>
      <w:r w:rsidR="00756C4C" w:rsidRPr="0031651E">
        <w:rPr>
          <w:rFonts w:ascii="Times New Roman" w:eastAsia="Times New Roman" w:hAnsi="Times New Roman" w:cs="Times New Roman"/>
          <w:sz w:val="24"/>
          <w:szCs w:val="24"/>
        </w:rPr>
        <w:t xml:space="preserve">przedmiarów </w:t>
      </w:r>
      <w:r w:rsidRPr="0031651E">
        <w:rPr>
          <w:rFonts w:ascii="Times New Roman" w:eastAsia="Times New Roman" w:hAnsi="Times New Roman" w:cs="Times New Roman"/>
          <w:sz w:val="24"/>
          <w:szCs w:val="24"/>
        </w:rPr>
        <w:t>udostępnionych przez Zamawiającego w trakcie postępowania o udzielenie zamówienia publicznego nie może stanowić podstawy jakichkolwiek roszczeń Wykonawcy.</w:t>
      </w:r>
    </w:p>
    <w:p w14:paraId="50A834BE" w14:textId="6B0E4155" w:rsidR="00A40D64" w:rsidRPr="0031651E" w:rsidRDefault="00A40D64" w:rsidP="00C84AF6">
      <w:pPr>
        <w:numPr>
          <w:ilvl w:val="0"/>
          <w:numId w:val="6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Ewentualne rozbieżności pomiędzy</w:t>
      </w:r>
      <w:r w:rsidR="009C7781" w:rsidRPr="0031651E">
        <w:rPr>
          <w:rFonts w:ascii="Times New Roman" w:eastAsia="Times New Roman" w:hAnsi="Times New Roman" w:cs="Times New Roman"/>
          <w:sz w:val="24"/>
          <w:szCs w:val="24"/>
        </w:rPr>
        <w:t xml:space="preserve"> </w:t>
      </w:r>
      <w:r w:rsidR="00756C4C" w:rsidRPr="0031651E">
        <w:rPr>
          <w:rFonts w:ascii="Times New Roman" w:eastAsia="Times New Roman" w:hAnsi="Times New Roman" w:cs="Times New Roman"/>
          <w:sz w:val="24"/>
          <w:szCs w:val="24"/>
        </w:rPr>
        <w:t>przedmiarami</w:t>
      </w:r>
      <w:r w:rsidRPr="0031651E">
        <w:rPr>
          <w:rFonts w:ascii="Times New Roman" w:eastAsia="Times New Roman" w:hAnsi="Times New Roman" w:cs="Times New Roman"/>
          <w:sz w:val="24"/>
          <w:szCs w:val="24"/>
        </w:rPr>
        <w:t xml:space="preserve">, a </w:t>
      </w:r>
      <w:r w:rsidR="00BF4A74"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 xml:space="preserve">okumentacją </w:t>
      </w:r>
      <w:r w:rsidR="00BF4A74"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rojektową</w:t>
      </w:r>
      <w:r w:rsidR="00BF4A74" w:rsidRPr="0031651E">
        <w:rPr>
          <w:rFonts w:ascii="Times New Roman" w:eastAsia="Times New Roman" w:hAnsi="Times New Roman" w:cs="Times New Roman"/>
          <w:sz w:val="24"/>
          <w:szCs w:val="24"/>
        </w:rPr>
        <w:t xml:space="preserve"> - Architektura</w:t>
      </w:r>
      <w:r w:rsidR="00E10C1C"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xml:space="preserve">Projektem Technicznym </w:t>
      </w:r>
      <w:r w:rsidR="00E10C1C" w:rsidRPr="0031651E">
        <w:rPr>
          <w:rFonts w:ascii="Times New Roman" w:eastAsia="Times New Roman" w:hAnsi="Times New Roman" w:cs="Times New Roman"/>
          <w:sz w:val="24"/>
          <w:szCs w:val="24"/>
        </w:rPr>
        <w:t xml:space="preserve">oraz </w:t>
      </w:r>
      <w:proofErr w:type="spellStart"/>
      <w:r w:rsidR="00E10C1C" w:rsidRPr="0031651E">
        <w:rPr>
          <w:rFonts w:ascii="Times New Roman" w:eastAsia="Times New Roman" w:hAnsi="Times New Roman" w:cs="Times New Roman"/>
          <w:sz w:val="24"/>
          <w:szCs w:val="24"/>
        </w:rPr>
        <w:t>STWiOR</w:t>
      </w:r>
      <w:proofErr w:type="spellEnd"/>
      <w:r w:rsidR="00E10C1C"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zostały skalkulowane przez Wykonawcę w cenie określonej w § 19 ust. 1.</w:t>
      </w:r>
    </w:p>
    <w:p w14:paraId="5FFC32AA" w14:textId="66917A8C" w:rsidR="00A40D64" w:rsidRPr="0031651E" w:rsidRDefault="00A40D64" w:rsidP="00C84AF6">
      <w:pPr>
        <w:numPr>
          <w:ilvl w:val="0"/>
          <w:numId w:val="6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zobowiązuje się wykonać roboty budowlane, które nie zostały wyszczególnione </w:t>
      </w:r>
      <w:r w:rsidRPr="0031651E">
        <w:rPr>
          <w:rFonts w:ascii="Times New Roman" w:eastAsia="Times New Roman" w:hAnsi="Times New Roman" w:cs="Times New Roman"/>
          <w:sz w:val="24"/>
          <w:szCs w:val="24"/>
        </w:rPr>
        <w:br/>
        <w:t xml:space="preserve">w </w:t>
      </w:r>
      <w:r w:rsidR="00756C4C" w:rsidRPr="0031651E">
        <w:rPr>
          <w:rFonts w:ascii="Times New Roman" w:eastAsia="Times New Roman" w:hAnsi="Times New Roman" w:cs="Times New Roman"/>
          <w:sz w:val="24"/>
          <w:szCs w:val="24"/>
        </w:rPr>
        <w:t>przedmiarach</w:t>
      </w:r>
      <w:r w:rsidRPr="0031651E">
        <w:rPr>
          <w:rFonts w:ascii="Times New Roman" w:eastAsia="Times New Roman" w:hAnsi="Times New Roman" w:cs="Times New Roman"/>
          <w:sz w:val="24"/>
          <w:szCs w:val="24"/>
        </w:rPr>
        <w:t xml:space="preserve">, o których mowa w ust. 4, a są konieczne do realizacji przedmiotu umowy zgodnie z </w:t>
      </w:r>
      <w:r w:rsidR="00BF4A74"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 xml:space="preserve">okumentacją </w:t>
      </w:r>
      <w:r w:rsidR="00BF4A74"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rojektową - Architektura oraz Projektem Technicznym</w:t>
      </w:r>
      <w:r w:rsidR="002327A9" w:rsidRPr="0031651E">
        <w:rPr>
          <w:rFonts w:ascii="Times New Roman" w:eastAsia="Times New Roman" w:hAnsi="Times New Roman" w:cs="Times New Roman"/>
          <w:sz w:val="24"/>
          <w:szCs w:val="24"/>
        </w:rPr>
        <w:t xml:space="preserve"> oraz </w:t>
      </w:r>
      <w:proofErr w:type="spellStart"/>
      <w:r w:rsidR="002327A9" w:rsidRPr="0031651E">
        <w:rPr>
          <w:rFonts w:ascii="Times New Roman" w:eastAsia="Times New Roman" w:hAnsi="Times New Roman" w:cs="Times New Roman"/>
          <w:sz w:val="24"/>
          <w:szCs w:val="24"/>
        </w:rPr>
        <w:t>STWOiR</w:t>
      </w:r>
      <w:proofErr w:type="spellEnd"/>
      <w:r w:rsidRPr="0031651E">
        <w:rPr>
          <w:rFonts w:ascii="Times New Roman" w:eastAsia="Times New Roman" w:hAnsi="Times New Roman" w:cs="Times New Roman"/>
          <w:sz w:val="24"/>
          <w:szCs w:val="24"/>
        </w:rPr>
        <w:t xml:space="preserve">, </w:t>
      </w:r>
      <w:r w:rsidR="002327A9"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ramach wynagrodzenia określonego w § 19 ust. 1.</w:t>
      </w:r>
    </w:p>
    <w:p w14:paraId="69309532" w14:textId="6204A096" w:rsidR="00A40D64" w:rsidRPr="0031651E" w:rsidRDefault="00A40D64" w:rsidP="00C84AF6">
      <w:pPr>
        <w:numPr>
          <w:ilvl w:val="0"/>
          <w:numId w:val="6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zobowiązuje się wykonać wszystkie opisane </w:t>
      </w:r>
      <w:r w:rsidR="00BF4A74"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 xml:space="preserve">okumentacją </w:t>
      </w:r>
      <w:r w:rsidR="00BF4A74"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 xml:space="preserve">rojektową - Architektura </w:t>
      </w:r>
      <w:r w:rsidR="002327A9" w:rsidRPr="0031651E">
        <w:rPr>
          <w:rFonts w:ascii="Times New Roman" w:eastAsia="Times New Roman" w:hAnsi="Times New Roman" w:cs="Times New Roman"/>
          <w:sz w:val="24"/>
          <w:szCs w:val="24"/>
        </w:rPr>
        <w:t xml:space="preserve">i </w:t>
      </w:r>
      <w:r w:rsidRPr="0031651E">
        <w:rPr>
          <w:rFonts w:ascii="Times New Roman" w:eastAsia="Times New Roman" w:hAnsi="Times New Roman" w:cs="Times New Roman"/>
          <w:sz w:val="24"/>
          <w:szCs w:val="24"/>
        </w:rPr>
        <w:t xml:space="preserve">Projektem Technicznym </w:t>
      </w:r>
      <w:r w:rsidR="002327A9" w:rsidRPr="0031651E">
        <w:rPr>
          <w:rFonts w:ascii="Times New Roman" w:eastAsia="Times New Roman" w:hAnsi="Times New Roman" w:cs="Times New Roman"/>
          <w:sz w:val="24"/>
          <w:szCs w:val="24"/>
        </w:rPr>
        <w:t xml:space="preserve">oraz </w:t>
      </w:r>
      <w:proofErr w:type="spellStart"/>
      <w:r w:rsidR="002327A9" w:rsidRPr="0031651E">
        <w:rPr>
          <w:rFonts w:ascii="Times New Roman" w:eastAsia="Times New Roman" w:hAnsi="Times New Roman" w:cs="Times New Roman"/>
          <w:sz w:val="24"/>
          <w:szCs w:val="24"/>
        </w:rPr>
        <w:t>STWOiR</w:t>
      </w:r>
      <w:proofErr w:type="spellEnd"/>
      <w:r w:rsidR="002327A9"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roboty budowlane, niezbędne do realizacji przedmiotu umowy.</w:t>
      </w:r>
    </w:p>
    <w:p w14:paraId="07D89F85" w14:textId="77777777" w:rsidR="00A40D64" w:rsidRPr="0031651E" w:rsidRDefault="00A40D64" w:rsidP="008667E0">
      <w:pPr>
        <w:spacing w:line="276" w:lineRule="auto"/>
        <w:contextualSpacing/>
        <w:rPr>
          <w:rFonts w:ascii="Times New Roman" w:eastAsia="Times New Roman" w:hAnsi="Times New Roman" w:cs="Times New Roman"/>
          <w:sz w:val="24"/>
          <w:szCs w:val="24"/>
        </w:rPr>
      </w:pPr>
    </w:p>
    <w:p w14:paraId="1C6C6A90" w14:textId="43958DFA" w:rsidR="00A40D64" w:rsidRPr="0031651E" w:rsidRDefault="008667E0" w:rsidP="008667E0">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2</w:t>
      </w:r>
    </w:p>
    <w:p w14:paraId="62CF08A1" w14:textId="77777777" w:rsidR="00892CC1" w:rsidRPr="0031651E" w:rsidRDefault="00A40D64" w:rsidP="0044065D">
      <w:pPr>
        <w:spacing w:after="0" w:line="276" w:lineRule="auto"/>
        <w:ind w:left="440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Terminy</w:t>
      </w:r>
    </w:p>
    <w:p w14:paraId="58FD5795" w14:textId="761747D0" w:rsidR="000A0678" w:rsidRPr="0031651E" w:rsidRDefault="00A40D64" w:rsidP="0044065D">
      <w:pPr>
        <w:pStyle w:val="Akapitzlist"/>
        <w:numPr>
          <w:ilvl w:val="0"/>
          <w:numId w:val="128"/>
        </w:numPr>
        <w:spacing w:after="0" w:line="276" w:lineRule="auto"/>
        <w:ind w:left="360"/>
        <w:jc w:val="both"/>
        <w:rPr>
          <w:rFonts w:ascii="Times New Roman" w:eastAsia="Times New Roman" w:hAnsi="Times New Roman" w:cs="Times New Roman"/>
          <w:b/>
          <w:sz w:val="24"/>
          <w:szCs w:val="24"/>
        </w:rPr>
      </w:pPr>
      <w:r w:rsidRPr="0031651E">
        <w:rPr>
          <w:rFonts w:ascii="Times New Roman" w:eastAsia="Times New Roman" w:hAnsi="Times New Roman" w:cs="Times New Roman"/>
          <w:sz w:val="24"/>
          <w:szCs w:val="24"/>
        </w:rPr>
        <w:t xml:space="preserve">Rozpoczęcie wykonania robót budowlanych nastąpi w dniu protokolarnego przekazania terenu budowy Wykonawcy. W dniu przekazania terenu budowy Zamawiający przekaże Wykonawcy dokumentację projektową - Architektura, Projekt Techniczny w wersji papierowej </w:t>
      </w:r>
      <w:r w:rsid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i elektronicznej oraz dziennik budowy.</w:t>
      </w:r>
    </w:p>
    <w:p w14:paraId="241302BC" w14:textId="19F669F0" w:rsidR="000A0678" w:rsidRPr="0031651E" w:rsidRDefault="00A40D64">
      <w:pPr>
        <w:pStyle w:val="Akapitzlist"/>
        <w:numPr>
          <w:ilvl w:val="0"/>
          <w:numId w:val="128"/>
        </w:numPr>
        <w:spacing w:line="276" w:lineRule="auto"/>
        <w:ind w:left="360"/>
        <w:jc w:val="both"/>
        <w:rPr>
          <w:rFonts w:ascii="Times New Roman" w:eastAsia="Times New Roman" w:hAnsi="Times New Roman" w:cs="Times New Roman"/>
          <w:b/>
          <w:sz w:val="24"/>
          <w:szCs w:val="24"/>
        </w:rPr>
      </w:pPr>
      <w:r w:rsidRPr="0031651E">
        <w:rPr>
          <w:rFonts w:ascii="Times New Roman" w:eastAsia="Times New Roman" w:hAnsi="Times New Roman" w:cs="Times New Roman"/>
          <w:sz w:val="24"/>
          <w:szCs w:val="24"/>
        </w:rPr>
        <w:t xml:space="preserve">Zamawiający przekaże Wykonawcy teren budowy niezbędny dla realizacji przedmiotu umowy </w:t>
      </w:r>
      <w:r w:rsidR="00C84AF6"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nie później niż</w:t>
      </w:r>
      <w:r w:rsidR="00B03273" w:rsidRPr="0031651E">
        <w:rPr>
          <w:rFonts w:ascii="Times New Roman" w:eastAsia="Times New Roman" w:hAnsi="Times New Roman" w:cs="Times New Roman"/>
          <w:sz w:val="24"/>
          <w:szCs w:val="24"/>
        </w:rPr>
        <w:t xml:space="preserve"> w terminie </w:t>
      </w:r>
      <w:r w:rsidRPr="0031651E">
        <w:rPr>
          <w:rFonts w:ascii="Times New Roman" w:eastAsia="Times New Roman" w:hAnsi="Times New Roman" w:cs="Times New Roman"/>
          <w:sz w:val="24"/>
          <w:szCs w:val="24"/>
        </w:rPr>
        <w:t>2 dni robocz</w:t>
      </w:r>
      <w:r w:rsidR="00B03273" w:rsidRPr="0031651E">
        <w:rPr>
          <w:rFonts w:ascii="Times New Roman" w:eastAsia="Times New Roman" w:hAnsi="Times New Roman" w:cs="Times New Roman"/>
          <w:sz w:val="24"/>
          <w:szCs w:val="24"/>
        </w:rPr>
        <w:t>ych</w:t>
      </w:r>
      <w:r w:rsidRPr="0031651E">
        <w:rPr>
          <w:rFonts w:ascii="Times New Roman" w:eastAsia="Times New Roman" w:hAnsi="Times New Roman" w:cs="Times New Roman"/>
          <w:sz w:val="24"/>
          <w:szCs w:val="24"/>
        </w:rPr>
        <w:t xml:space="preserve"> od dnia zawarcia umowy.</w:t>
      </w:r>
    </w:p>
    <w:p w14:paraId="65750307" w14:textId="0340611C" w:rsidR="000A0678" w:rsidRPr="0031651E" w:rsidRDefault="00A40D64">
      <w:pPr>
        <w:pStyle w:val="Akapitzlist"/>
        <w:numPr>
          <w:ilvl w:val="0"/>
          <w:numId w:val="128"/>
        </w:numPr>
        <w:spacing w:line="276" w:lineRule="auto"/>
        <w:ind w:left="360"/>
        <w:jc w:val="both"/>
        <w:rPr>
          <w:rFonts w:ascii="Times New Roman" w:eastAsia="Times New Roman" w:hAnsi="Times New Roman" w:cs="Times New Roman"/>
          <w:b/>
          <w:sz w:val="24"/>
          <w:szCs w:val="24"/>
        </w:rPr>
      </w:pPr>
      <w:r w:rsidRPr="0031651E">
        <w:rPr>
          <w:rFonts w:ascii="Times New Roman" w:hAnsi="Times New Roman" w:cs="Times New Roman"/>
          <w:sz w:val="24"/>
          <w:szCs w:val="24"/>
        </w:rPr>
        <w:t xml:space="preserve">Termin realizacji zamówienia </w:t>
      </w:r>
      <w:r w:rsidR="00B03273" w:rsidRPr="0031651E">
        <w:rPr>
          <w:rFonts w:ascii="Times New Roman" w:hAnsi="Times New Roman" w:cs="Times New Roman"/>
          <w:sz w:val="24"/>
          <w:szCs w:val="24"/>
        </w:rPr>
        <w:t xml:space="preserve">wynosi </w:t>
      </w:r>
      <w:r w:rsidR="00FB603B" w:rsidRPr="0031651E">
        <w:rPr>
          <w:rFonts w:ascii="Times New Roman" w:hAnsi="Times New Roman" w:cs="Times New Roman"/>
          <w:sz w:val="24"/>
          <w:szCs w:val="24"/>
        </w:rPr>
        <w:t>181 dni</w:t>
      </w:r>
      <w:r w:rsidRPr="0031651E">
        <w:rPr>
          <w:rFonts w:ascii="Times New Roman" w:hAnsi="Times New Roman" w:cs="Times New Roman"/>
          <w:sz w:val="24"/>
          <w:szCs w:val="24"/>
        </w:rPr>
        <w:t xml:space="preserve"> </w:t>
      </w:r>
      <w:r w:rsidRPr="0031651E">
        <w:rPr>
          <w:rFonts w:ascii="Times New Roman" w:hAnsi="Times New Roman" w:cs="Times New Roman"/>
          <w:w w:val="105"/>
          <w:sz w:val="24"/>
          <w:szCs w:val="24"/>
        </w:rPr>
        <w:t>licząc</w:t>
      </w:r>
      <w:r w:rsidRPr="0031651E">
        <w:rPr>
          <w:rFonts w:ascii="Times New Roman" w:hAnsi="Times New Roman" w:cs="Times New Roman"/>
          <w:spacing w:val="-12"/>
          <w:w w:val="105"/>
          <w:sz w:val="24"/>
          <w:szCs w:val="24"/>
        </w:rPr>
        <w:t xml:space="preserve"> </w:t>
      </w:r>
      <w:r w:rsidRPr="0031651E">
        <w:rPr>
          <w:rFonts w:ascii="Times New Roman" w:hAnsi="Times New Roman" w:cs="Times New Roman"/>
          <w:w w:val="105"/>
          <w:sz w:val="24"/>
          <w:szCs w:val="24"/>
        </w:rPr>
        <w:t>od</w:t>
      </w:r>
      <w:r w:rsidRPr="0031651E">
        <w:rPr>
          <w:rFonts w:ascii="Times New Roman" w:hAnsi="Times New Roman" w:cs="Times New Roman"/>
          <w:spacing w:val="-12"/>
          <w:w w:val="105"/>
          <w:sz w:val="24"/>
          <w:szCs w:val="24"/>
        </w:rPr>
        <w:t xml:space="preserve"> </w:t>
      </w:r>
      <w:r w:rsidRPr="0031651E">
        <w:rPr>
          <w:rFonts w:ascii="Times New Roman" w:hAnsi="Times New Roman" w:cs="Times New Roman"/>
          <w:w w:val="105"/>
          <w:sz w:val="24"/>
          <w:szCs w:val="24"/>
        </w:rPr>
        <w:t>daty</w:t>
      </w:r>
      <w:r w:rsidRPr="0031651E">
        <w:rPr>
          <w:rFonts w:ascii="Times New Roman" w:hAnsi="Times New Roman" w:cs="Times New Roman"/>
          <w:spacing w:val="-12"/>
          <w:w w:val="105"/>
          <w:sz w:val="24"/>
          <w:szCs w:val="24"/>
        </w:rPr>
        <w:t xml:space="preserve"> </w:t>
      </w:r>
      <w:r w:rsidRPr="0031651E">
        <w:rPr>
          <w:rFonts w:ascii="Times New Roman" w:hAnsi="Times New Roman" w:cs="Times New Roman"/>
          <w:w w:val="105"/>
          <w:sz w:val="24"/>
          <w:szCs w:val="24"/>
        </w:rPr>
        <w:t>protokolarnego</w:t>
      </w:r>
      <w:r w:rsidRPr="0031651E">
        <w:rPr>
          <w:rFonts w:ascii="Times New Roman" w:hAnsi="Times New Roman" w:cs="Times New Roman"/>
          <w:spacing w:val="-12"/>
          <w:w w:val="105"/>
          <w:sz w:val="24"/>
          <w:szCs w:val="24"/>
        </w:rPr>
        <w:t xml:space="preserve"> </w:t>
      </w:r>
      <w:r w:rsidRPr="0031651E">
        <w:rPr>
          <w:rFonts w:ascii="Times New Roman" w:hAnsi="Times New Roman" w:cs="Times New Roman"/>
          <w:w w:val="105"/>
          <w:sz w:val="24"/>
          <w:szCs w:val="24"/>
        </w:rPr>
        <w:t xml:space="preserve">przekazania terenu budowy przez Zamawiającego, ale nie później niż do dnia </w:t>
      </w:r>
      <w:r w:rsidR="00FB603B" w:rsidRPr="0031651E">
        <w:rPr>
          <w:rFonts w:ascii="Times New Roman" w:hAnsi="Times New Roman" w:cs="Times New Roman"/>
          <w:w w:val="105"/>
          <w:sz w:val="24"/>
          <w:szCs w:val="24"/>
        </w:rPr>
        <w:t xml:space="preserve">30 </w:t>
      </w:r>
      <w:r w:rsidR="00817CAC" w:rsidRPr="0031651E">
        <w:rPr>
          <w:rFonts w:ascii="Times New Roman" w:hAnsi="Times New Roman" w:cs="Times New Roman"/>
          <w:w w:val="105"/>
          <w:sz w:val="24"/>
          <w:szCs w:val="24"/>
        </w:rPr>
        <w:t>k</w:t>
      </w:r>
      <w:r w:rsidR="00FB603B" w:rsidRPr="0031651E">
        <w:rPr>
          <w:rFonts w:ascii="Times New Roman" w:hAnsi="Times New Roman" w:cs="Times New Roman"/>
          <w:w w:val="105"/>
          <w:sz w:val="24"/>
          <w:szCs w:val="24"/>
        </w:rPr>
        <w:t>wietnia</w:t>
      </w:r>
      <w:r w:rsidRPr="0031651E">
        <w:rPr>
          <w:rFonts w:ascii="Times New Roman" w:hAnsi="Times New Roman" w:cs="Times New Roman"/>
          <w:w w:val="105"/>
          <w:sz w:val="24"/>
          <w:szCs w:val="24"/>
        </w:rPr>
        <w:t xml:space="preserve"> 202</w:t>
      </w:r>
      <w:r w:rsidR="00FB603B" w:rsidRPr="0031651E">
        <w:rPr>
          <w:rFonts w:ascii="Times New Roman" w:hAnsi="Times New Roman" w:cs="Times New Roman"/>
          <w:w w:val="105"/>
          <w:sz w:val="24"/>
          <w:szCs w:val="24"/>
        </w:rPr>
        <w:t>3</w:t>
      </w:r>
      <w:r w:rsidRPr="0031651E">
        <w:rPr>
          <w:rFonts w:ascii="Times New Roman" w:hAnsi="Times New Roman" w:cs="Times New Roman"/>
          <w:w w:val="105"/>
          <w:sz w:val="24"/>
          <w:szCs w:val="24"/>
        </w:rPr>
        <w:t xml:space="preserve"> r.</w:t>
      </w:r>
    </w:p>
    <w:p w14:paraId="3F5959DD" w14:textId="762AF989" w:rsidR="000A0678" w:rsidRPr="0031651E" w:rsidRDefault="00A40D64">
      <w:pPr>
        <w:pStyle w:val="Akapitzlist"/>
        <w:numPr>
          <w:ilvl w:val="0"/>
          <w:numId w:val="128"/>
        </w:numPr>
        <w:spacing w:line="276" w:lineRule="auto"/>
        <w:ind w:left="360"/>
        <w:jc w:val="both"/>
        <w:rPr>
          <w:rFonts w:ascii="Times New Roman" w:eastAsia="Times New Roman" w:hAnsi="Times New Roman" w:cs="Times New Roman"/>
          <w:b/>
          <w:sz w:val="24"/>
          <w:szCs w:val="24"/>
        </w:rPr>
      </w:pPr>
      <w:r w:rsidRPr="0031651E">
        <w:rPr>
          <w:rFonts w:ascii="Times New Roman" w:eastAsia="Times New Roman" w:hAnsi="Times New Roman" w:cs="Times New Roman"/>
          <w:sz w:val="24"/>
          <w:szCs w:val="24"/>
        </w:rPr>
        <w:t xml:space="preserve">Komisyjny odbiór robót budowlanych odbędzie się na zasadach opisanych w § 18. Za datę odbioru całości robót budowlanych strony ustalają datę zakończenia robót wymienioną </w:t>
      </w:r>
      <w:r w:rsid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protokole odbioru całości robót budowlanych, zatwierdzonym przez </w:t>
      </w:r>
      <w:r w:rsidR="00106515" w:rsidRPr="0031651E">
        <w:rPr>
          <w:rFonts w:ascii="Times New Roman" w:eastAsia="Times New Roman" w:hAnsi="Times New Roman" w:cs="Times New Roman"/>
          <w:sz w:val="24"/>
          <w:szCs w:val="24"/>
        </w:rPr>
        <w:t xml:space="preserve">Kierownika Działu </w:t>
      </w:r>
      <w:proofErr w:type="spellStart"/>
      <w:r w:rsidR="00106515" w:rsidRPr="0031651E">
        <w:rPr>
          <w:rFonts w:ascii="Times New Roman" w:eastAsia="Times New Roman" w:hAnsi="Times New Roman" w:cs="Times New Roman"/>
          <w:sz w:val="24"/>
          <w:szCs w:val="24"/>
        </w:rPr>
        <w:t>Administracyjno</w:t>
      </w:r>
      <w:proofErr w:type="spellEnd"/>
      <w:r w:rsidR="00106515" w:rsidRPr="0031651E">
        <w:rPr>
          <w:rFonts w:ascii="Times New Roman" w:eastAsia="Times New Roman" w:hAnsi="Times New Roman" w:cs="Times New Roman"/>
          <w:sz w:val="24"/>
          <w:szCs w:val="24"/>
        </w:rPr>
        <w:t xml:space="preserve"> – Gospodarczego. </w:t>
      </w:r>
    </w:p>
    <w:p w14:paraId="5C66D51A" w14:textId="77777777" w:rsidR="00DE1B39" w:rsidRPr="0031651E" w:rsidRDefault="00DE1B39" w:rsidP="000A0678">
      <w:pPr>
        <w:pStyle w:val="Akapitzlist"/>
        <w:spacing w:after="0" w:line="276" w:lineRule="auto"/>
        <w:ind w:left="0"/>
        <w:jc w:val="center"/>
        <w:rPr>
          <w:rFonts w:ascii="Times New Roman" w:eastAsia="Times New Roman" w:hAnsi="Times New Roman" w:cs="Times New Roman"/>
          <w:b/>
          <w:sz w:val="24"/>
          <w:szCs w:val="24"/>
        </w:rPr>
      </w:pPr>
    </w:p>
    <w:p w14:paraId="5C9CD650" w14:textId="51AC5C89" w:rsidR="00A40D64" w:rsidRPr="0031651E" w:rsidRDefault="000A0678" w:rsidP="000A0678">
      <w:pPr>
        <w:pStyle w:val="Akapitzlist"/>
        <w:spacing w:after="0" w:line="276" w:lineRule="auto"/>
        <w:ind w:left="0"/>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3</w:t>
      </w:r>
    </w:p>
    <w:p w14:paraId="4D747B17" w14:textId="77777777" w:rsidR="00A40D64" w:rsidRPr="0031651E" w:rsidRDefault="00A40D64" w:rsidP="000A0678">
      <w:pPr>
        <w:spacing w:after="0" w:line="276" w:lineRule="auto"/>
        <w:contextualSpacing/>
        <w:jc w:val="center"/>
        <w:rPr>
          <w:rFonts w:ascii="Times New Roman" w:eastAsia="Times New Roman" w:hAnsi="Times New Roman" w:cs="Times New Roman"/>
          <w:b/>
          <w:bCs/>
          <w:sz w:val="24"/>
          <w:szCs w:val="24"/>
        </w:rPr>
      </w:pPr>
      <w:r w:rsidRPr="0031651E">
        <w:rPr>
          <w:rFonts w:ascii="Times New Roman" w:eastAsia="Times New Roman" w:hAnsi="Times New Roman" w:cs="Times New Roman"/>
          <w:b/>
          <w:bCs/>
          <w:sz w:val="24"/>
          <w:szCs w:val="24"/>
        </w:rPr>
        <w:t>Dalsze obowiązki Stron</w:t>
      </w:r>
    </w:p>
    <w:p w14:paraId="08A30397" w14:textId="69B3EA16" w:rsidR="00A40D64" w:rsidRPr="0031651E" w:rsidRDefault="00A40D64">
      <w:pPr>
        <w:numPr>
          <w:ilvl w:val="0"/>
          <w:numId w:val="6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jest zobowiązany do udziału w realizacji umowy w terminach i na zasadach określonych w Umowie.</w:t>
      </w:r>
    </w:p>
    <w:p w14:paraId="70CD7059" w14:textId="36284ECB" w:rsidR="00A40D64" w:rsidRPr="0031651E" w:rsidRDefault="00A40D64">
      <w:pPr>
        <w:numPr>
          <w:ilvl w:val="0"/>
          <w:numId w:val="6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Dokumentacja </w:t>
      </w:r>
      <w:r w:rsidR="00BF4A74"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 xml:space="preserve">rojektowa </w:t>
      </w:r>
      <w:r w:rsidR="00B03273"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xml:space="preserve"> Architektura</w:t>
      </w:r>
      <w:r w:rsidR="00B03273"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xml:space="preserve"> Projekt Techniczny</w:t>
      </w:r>
      <w:r w:rsidR="00B03273" w:rsidRPr="0031651E">
        <w:rPr>
          <w:rFonts w:ascii="Times New Roman" w:eastAsia="Times New Roman" w:hAnsi="Times New Roman" w:cs="Times New Roman"/>
          <w:sz w:val="24"/>
          <w:szCs w:val="24"/>
        </w:rPr>
        <w:t xml:space="preserve"> i </w:t>
      </w:r>
      <w:proofErr w:type="spellStart"/>
      <w:r w:rsidR="00B03273" w:rsidRPr="0031651E">
        <w:rPr>
          <w:rFonts w:ascii="Times New Roman" w:eastAsia="Times New Roman" w:hAnsi="Times New Roman" w:cs="Times New Roman"/>
          <w:sz w:val="24"/>
          <w:szCs w:val="24"/>
        </w:rPr>
        <w:t>STWiOR</w:t>
      </w:r>
      <w:proofErr w:type="spellEnd"/>
      <w:r w:rsidRPr="0031651E">
        <w:rPr>
          <w:rFonts w:ascii="Times New Roman" w:eastAsia="Times New Roman" w:hAnsi="Times New Roman" w:cs="Times New Roman"/>
          <w:sz w:val="24"/>
          <w:szCs w:val="24"/>
        </w:rPr>
        <w:t xml:space="preserve"> stanowią własność Zamawiającego i mogą być wykorzystane wyłącznie w celu wykonania przedmiotu umowy zgodnie z przeznaczeniem.</w:t>
      </w:r>
    </w:p>
    <w:p w14:paraId="145C04E4" w14:textId="5F865636" w:rsidR="00A40D64" w:rsidRPr="0031651E" w:rsidRDefault="00A40D64">
      <w:pPr>
        <w:numPr>
          <w:ilvl w:val="0"/>
          <w:numId w:val="6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jest zobowiązany do dokonywania na swój koszt zmian dokumentacji projektowej </w:t>
      </w:r>
      <w:r w:rsidR="0053023C"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zakresie niezbędnym do wykonania przedmiotu umowy, w tym usunięcia jej wad wskazanych przez Wykonawcę.</w:t>
      </w:r>
    </w:p>
    <w:p w14:paraId="29344A5D" w14:textId="77777777" w:rsidR="00A40D64" w:rsidRPr="0031651E" w:rsidRDefault="00A40D64">
      <w:pPr>
        <w:numPr>
          <w:ilvl w:val="0"/>
          <w:numId w:val="67"/>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561599B7" w14:textId="77777777" w:rsidR="00A40D64" w:rsidRPr="0031651E" w:rsidRDefault="00A40D64">
      <w:pPr>
        <w:numPr>
          <w:ilvl w:val="0"/>
          <w:numId w:val="67"/>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Zamawiający powiadomi organ nadzoru budowlanego oraz projektanta sprawującego nadzór nad zgodnością realizacji robót z projektem o planowanym terminie rozpoczęcia robót.</w:t>
      </w:r>
    </w:p>
    <w:p w14:paraId="15B6E9B5" w14:textId="77777777" w:rsidR="00A40D64" w:rsidRPr="0031651E" w:rsidRDefault="00A40D64">
      <w:pPr>
        <w:numPr>
          <w:ilvl w:val="0"/>
          <w:numId w:val="67"/>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jest także zobowiązany do:</w:t>
      </w:r>
    </w:p>
    <w:p w14:paraId="253091A2" w14:textId="77777777" w:rsidR="00A40D64" w:rsidRPr="0031651E" w:rsidRDefault="00A40D64">
      <w:pPr>
        <w:numPr>
          <w:ilvl w:val="1"/>
          <w:numId w:val="6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ustanowienia nadzoru inwestorskiego i nadzoru autorskiego,</w:t>
      </w:r>
    </w:p>
    <w:p w14:paraId="534FB543" w14:textId="77777777" w:rsidR="00A40D64" w:rsidRPr="0031651E" w:rsidRDefault="00A40D64">
      <w:pPr>
        <w:numPr>
          <w:ilvl w:val="1"/>
          <w:numId w:val="6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protokolarnego przekazania Wykonawcy terenu budowy,</w:t>
      </w:r>
    </w:p>
    <w:p w14:paraId="33E9BB22" w14:textId="77777777" w:rsidR="00A40D64" w:rsidRPr="0031651E" w:rsidRDefault="00A40D64">
      <w:pPr>
        <w:numPr>
          <w:ilvl w:val="1"/>
          <w:numId w:val="6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przekazania Wykonawcy dziennika budowy w dniu protokolarnego przekazania terenu budowy,</w:t>
      </w:r>
    </w:p>
    <w:p w14:paraId="28BCE17E" w14:textId="77777777" w:rsidR="00A40D64" w:rsidRPr="0031651E" w:rsidRDefault="00A40D64">
      <w:pPr>
        <w:numPr>
          <w:ilvl w:val="1"/>
          <w:numId w:val="67"/>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dostarczenia Wykonawcy niezbędnej dokumentacji projektowej oraz dokonania jej zmian </w:t>
      </w:r>
      <w:r w:rsidRPr="0031651E">
        <w:rPr>
          <w:rFonts w:ascii="Times New Roman" w:eastAsia="Times New Roman" w:hAnsi="Times New Roman" w:cs="Times New Roman"/>
          <w:sz w:val="24"/>
          <w:szCs w:val="24"/>
        </w:rPr>
        <w:br/>
        <w:t>w zakresie niezbędnym do wykonania umowy,</w:t>
      </w:r>
    </w:p>
    <w:p w14:paraId="712365F4" w14:textId="2A9833F7" w:rsidR="00A40D64" w:rsidRPr="0031651E" w:rsidRDefault="00A40D64">
      <w:pPr>
        <w:numPr>
          <w:ilvl w:val="1"/>
          <w:numId w:val="68"/>
        </w:numPr>
        <w:tabs>
          <w:tab w:val="left" w:pos="727"/>
        </w:tabs>
        <w:spacing w:after="0" w:line="276" w:lineRule="auto"/>
        <w:ind w:left="700" w:hanging="360"/>
        <w:contextualSpacing/>
        <w:jc w:val="both"/>
        <w:rPr>
          <w:rFonts w:ascii="Times New Roman" w:eastAsia="Times New Roman" w:hAnsi="Times New Roman" w:cs="Times New Roman"/>
          <w:sz w:val="24"/>
          <w:szCs w:val="24"/>
        </w:rPr>
      </w:pPr>
      <w:bookmarkStart w:id="21" w:name="page3"/>
      <w:bookmarkEnd w:id="21"/>
      <w:r w:rsidRPr="0031651E">
        <w:rPr>
          <w:rFonts w:ascii="Times New Roman" w:eastAsia="Times New Roman" w:hAnsi="Times New Roman" w:cs="Times New Roman"/>
          <w:sz w:val="24"/>
          <w:szCs w:val="24"/>
        </w:rPr>
        <w:t>nieodpłatnego udostępnienia Wykonawcy terenu pod zaplecze budowy na warunkach</w:t>
      </w:r>
      <w:r w:rsidR="00392BD4"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uzgodnionych pomiędzy Stronami,</w:t>
      </w:r>
    </w:p>
    <w:p w14:paraId="760B30E8" w14:textId="7FA75040" w:rsidR="00A40D64" w:rsidRPr="0031651E" w:rsidRDefault="00A40D64">
      <w:pPr>
        <w:numPr>
          <w:ilvl w:val="1"/>
          <w:numId w:val="68"/>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zaplecze socjalne i magazynowe Wykonawca zabezpiecza we własnym zakresie. Ustalenie miejsca przeznaczonego na zaplecze, węzeł sanitarny, kontener na odpady socjalne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i przemysłowe nastąpi w porozumieniu z Zamawiającym,</w:t>
      </w:r>
    </w:p>
    <w:p w14:paraId="26602A72" w14:textId="50BE96E4" w:rsidR="00A40D64" w:rsidRPr="0031651E" w:rsidRDefault="00A40D64">
      <w:pPr>
        <w:numPr>
          <w:ilvl w:val="1"/>
          <w:numId w:val="68"/>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wskazania Wykonawcy punktu poboru wody, punktu energii elektrycznej. Rozliczenie energii elektrycznej przez Wykonawcę nastąpi według </w:t>
      </w:r>
      <w:r w:rsidR="00A95635" w:rsidRPr="0031651E">
        <w:rPr>
          <w:rFonts w:ascii="Times New Roman" w:eastAsia="Times New Roman" w:hAnsi="Times New Roman" w:cs="Times New Roman"/>
          <w:sz w:val="24"/>
          <w:szCs w:val="24"/>
        </w:rPr>
        <w:t xml:space="preserve">bieżącego </w:t>
      </w:r>
      <w:r w:rsidRPr="0031651E">
        <w:rPr>
          <w:rFonts w:ascii="Times New Roman" w:eastAsia="Times New Roman" w:hAnsi="Times New Roman" w:cs="Times New Roman"/>
          <w:sz w:val="24"/>
          <w:szCs w:val="24"/>
        </w:rPr>
        <w:t xml:space="preserve">zużycia. Za pobór wody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i odprowadzenie ścieków Wykonawc</w:t>
      </w:r>
      <w:r w:rsidR="00A95635" w:rsidRPr="0031651E">
        <w:rPr>
          <w:rFonts w:ascii="Times New Roman" w:eastAsia="Times New Roman" w:hAnsi="Times New Roman" w:cs="Times New Roman"/>
          <w:sz w:val="24"/>
          <w:szCs w:val="24"/>
        </w:rPr>
        <w:t xml:space="preserve">a zapłaci zgodnie z odczytem liczników. </w:t>
      </w:r>
      <w:r w:rsidRPr="0031651E">
        <w:rPr>
          <w:rFonts w:ascii="Times New Roman" w:eastAsia="Times New Roman" w:hAnsi="Times New Roman" w:cs="Times New Roman"/>
          <w:sz w:val="24"/>
          <w:szCs w:val="24"/>
        </w:rPr>
        <w:t>Po zakończeniu robót Zamawiający wystawi fakturę obciążającą Wykonawcę za zużytą wodę, odprowadzenie ścieków i energię elektryczną.</w:t>
      </w:r>
    </w:p>
    <w:p w14:paraId="52491C1F" w14:textId="77777777" w:rsidR="00A40D64" w:rsidRPr="0031651E" w:rsidRDefault="00A40D64">
      <w:pPr>
        <w:numPr>
          <w:ilvl w:val="1"/>
          <w:numId w:val="68"/>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terminowej zapłaty wynagrodzenia należnego Wykonawcy za wykonanie przedmiotu umowy.</w:t>
      </w:r>
    </w:p>
    <w:p w14:paraId="59C8C0C1" w14:textId="77777777" w:rsidR="00A40D64" w:rsidRPr="0031651E" w:rsidRDefault="00A40D64">
      <w:pPr>
        <w:numPr>
          <w:ilvl w:val="0"/>
          <w:numId w:val="69"/>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jest zobowiązany w terminach określonych w umowie do odbiorów:</w:t>
      </w:r>
    </w:p>
    <w:p w14:paraId="059790BF" w14:textId="77777777" w:rsidR="00A40D64" w:rsidRPr="0031651E" w:rsidRDefault="00A40D64">
      <w:pPr>
        <w:numPr>
          <w:ilvl w:val="1"/>
          <w:numId w:val="69"/>
        </w:numPr>
        <w:tabs>
          <w:tab w:val="left" w:pos="727"/>
        </w:tabs>
        <w:spacing w:after="0" w:line="276" w:lineRule="auto"/>
        <w:ind w:left="723"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robót zanikających,</w:t>
      </w:r>
    </w:p>
    <w:p w14:paraId="2298A0B1" w14:textId="77777777" w:rsidR="00A40D64" w:rsidRPr="0031651E" w:rsidRDefault="00A40D64">
      <w:pPr>
        <w:numPr>
          <w:ilvl w:val="1"/>
          <w:numId w:val="69"/>
        </w:numPr>
        <w:tabs>
          <w:tab w:val="left" w:pos="727"/>
        </w:tabs>
        <w:spacing w:after="0" w:line="276" w:lineRule="auto"/>
        <w:ind w:left="723"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robót ulegających zakryciu,</w:t>
      </w:r>
    </w:p>
    <w:p w14:paraId="54596DB5" w14:textId="77777777" w:rsidR="00A40D64" w:rsidRPr="0031651E" w:rsidRDefault="00A40D64">
      <w:pPr>
        <w:numPr>
          <w:ilvl w:val="1"/>
          <w:numId w:val="69"/>
        </w:numPr>
        <w:tabs>
          <w:tab w:val="left" w:pos="727"/>
        </w:tabs>
        <w:spacing w:after="0" w:line="276" w:lineRule="auto"/>
        <w:ind w:left="723"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częściowych,</w:t>
      </w:r>
    </w:p>
    <w:p w14:paraId="05D29691" w14:textId="77777777" w:rsidR="00A40D64" w:rsidRPr="0031651E" w:rsidRDefault="00A40D64">
      <w:pPr>
        <w:numPr>
          <w:ilvl w:val="1"/>
          <w:numId w:val="69"/>
        </w:numPr>
        <w:tabs>
          <w:tab w:val="left" w:pos="727"/>
        </w:tabs>
        <w:spacing w:after="0" w:line="276" w:lineRule="auto"/>
        <w:ind w:left="723"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całości robót budowlanych,</w:t>
      </w:r>
    </w:p>
    <w:p w14:paraId="7AE6FC08" w14:textId="77777777" w:rsidR="00A40D64" w:rsidRPr="0031651E" w:rsidRDefault="00A40D64">
      <w:pPr>
        <w:numPr>
          <w:ilvl w:val="1"/>
          <w:numId w:val="69"/>
        </w:numPr>
        <w:tabs>
          <w:tab w:val="left" w:pos="727"/>
        </w:tabs>
        <w:spacing w:after="0" w:line="276" w:lineRule="auto"/>
        <w:ind w:left="723"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gwarancyjnych,</w:t>
      </w:r>
    </w:p>
    <w:p w14:paraId="0A5FCA6D" w14:textId="77777777" w:rsidR="00A40D64" w:rsidRPr="0031651E" w:rsidRDefault="00A40D64">
      <w:pPr>
        <w:numPr>
          <w:ilvl w:val="1"/>
          <w:numId w:val="69"/>
        </w:numPr>
        <w:tabs>
          <w:tab w:val="left" w:pos="707"/>
        </w:tabs>
        <w:spacing w:after="0" w:line="276" w:lineRule="auto"/>
        <w:ind w:left="723"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ostatecznego.</w:t>
      </w:r>
    </w:p>
    <w:p w14:paraId="17E57378" w14:textId="77777777" w:rsidR="00A40D64" w:rsidRPr="0031651E" w:rsidRDefault="00A40D64">
      <w:pPr>
        <w:numPr>
          <w:ilvl w:val="0"/>
          <w:numId w:val="6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Odbiorów robót ulegających zakryciu, zanikających, częściowych dokonują w imieniu Zamawiającego Inspektorzy nadzoru inwestorskiego lub inni upoważnieni przedstawiciele Zamawiającego.</w:t>
      </w:r>
    </w:p>
    <w:p w14:paraId="588B7B17" w14:textId="77777777" w:rsidR="00A40D64" w:rsidRPr="0031651E" w:rsidRDefault="00A40D64">
      <w:pPr>
        <w:numPr>
          <w:ilvl w:val="0"/>
          <w:numId w:val="6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Odbiór całości robót budowlanych jest przeprowadzany komisyjnie przy udziale upoważnionych przedstawicieli Zamawiającego, w tym Inspektorów nadzoru inwestorskiego oraz przez upoważnionych przedstawicieli Wykonawcy. W uzasadnionych przypadkach komisja może zaprosić do współpracy rzeczoznawców lub specjalistów branżowych.</w:t>
      </w:r>
    </w:p>
    <w:p w14:paraId="719333E7" w14:textId="09B3BE47" w:rsidR="002E1B3F" w:rsidRPr="0031651E" w:rsidRDefault="00A40D64">
      <w:pPr>
        <w:numPr>
          <w:ilvl w:val="0"/>
          <w:numId w:val="6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Odbiór gwarancyjny i ostateczny jest przeprowadzany komisyjnie przy udziale upoważnionych przedstawicieli Zamawiającego, w tym Inspektorów nadzoru inwestorskiego i upoważnionych przedstawicieli Wykonawcy.</w:t>
      </w:r>
    </w:p>
    <w:p w14:paraId="6C97F3E0" w14:textId="28903511" w:rsidR="008A7D95" w:rsidRPr="0031651E" w:rsidRDefault="00A40D64" w:rsidP="0053023C">
      <w:pPr>
        <w:numPr>
          <w:ilvl w:val="0"/>
          <w:numId w:val="6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jest zobowiązany przystępować do odbiorów robót i dokonywać odbioru tych robót </w:t>
      </w:r>
      <w:r w:rsidR="00E9346A"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terminach wynikających z umowy.</w:t>
      </w:r>
    </w:p>
    <w:p w14:paraId="1C17F1F7" w14:textId="77777777" w:rsidR="00DE1B39" w:rsidRPr="0031651E" w:rsidRDefault="00DE1B39" w:rsidP="00A40D64">
      <w:pPr>
        <w:spacing w:line="276" w:lineRule="auto"/>
        <w:ind w:right="-6"/>
        <w:contextualSpacing/>
        <w:jc w:val="center"/>
        <w:rPr>
          <w:rFonts w:ascii="Times New Roman" w:eastAsia="Times New Roman" w:hAnsi="Times New Roman" w:cs="Times New Roman"/>
          <w:b/>
          <w:sz w:val="24"/>
          <w:szCs w:val="24"/>
        </w:rPr>
      </w:pPr>
    </w:p>
    <w:p w14:paraId="062CFE67" w14:textId="20CAB895" w:rsidR="00A40D64" w:rsidRPr="0031651E" w:rsidRDefault="00A40D64" w:rsidP="00106515">
      <w:pPr>
        <w:spacing w:after="0"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4</w:t>
      </w:r>
    </w:p>
    <w:p w14:paraId="6AEBCCE8" w14:textId="77777777" w:rsidR="004C029B" w:rsidRPr="0031651E" w:rsidRDefault="00A40D64" w:rsidP="00106515">
      <w:pPr>
        <w:pStyle w:val="Akapitzlist"/>
        <w:tabs>
          <w:tab w:val="left" w:pos="367"/>
        </w:tabs>
        <w:spacing w:after="0" w:line="276" w:lineRule="auto"/>
        <w:ind w:left="360"/>
        <w:jc w:val="center"/>
        <w:rPr>
          <w:rFonts w:ascii="Times New Roman" w:hAnsi="Times New Roman" w:cs="Times New Roman"/>
          <w:sz w:val="24"/>
          <w:szCs w:val="24"/>
        </w:rPr>
      </w:pPr>
      <w:r w:rsidRPr="0031651E">
        <w:rPr>
          <w:rFonts w:ascii="Times New Roman" w:eastAsia="Times New Roman" w:hAnsi="Times New Roman" w:cs="Times New Roman"/>
          <w:b/>
          <w:sz w:val="24"/>
          <w:szCs w:val="24"/>
        </w:rPr>
        <w:t>Zarządzanie realizacją umowy</w:t>
      </w:r>
    </w:p>
    <w:p w14:paraId="4468857F" w14:textId="019276FF" w:rsidR="00E17B33" w:rsidRPr="0031651E" w:rsidRDefault="00A40D64" w:rsidP="00106515">
      <w:pPr>
        <w:pStyle w:val="Akapitzlist"/>
        <w:numPr>
          <w:ilvl w:val="0"/>
          <w:numId w:val="189"/>
        </w:numPr>
        <w:tabs>
          <w:tab w:val="left" w:pos="367"/>
        </w:tabs>
        <w:spacing w:after="0" w:line="276" w:lineRule="auto"/>
        <w:ind w:left="360"/>
        <w:jc w:val="both"/>
        <w:rPr>
          <w:rFonts w:ascii="Times New Roman" w:hAnsi="Times New Roman" w:cs="Times New Roman"/>
          <w:sz w:val="24"/>
          <w:szCs w:val="24"/>
        </w:rPr>
      </w:pPr>
      <w:r w:rsidRPr="0031651E">
        <w:rPr>
          <w:rFonts w:ascii="Times New Roman" w:eastAsia="Times New Roman" w:hAnsi="Times New Roman" w:cs="Times New Roman"/>
          <w:sz w:val="24"/>
          <w:szCs w:val="24"/>
        </w:rPr>
        <w:t>Nadzór ze strony Zamawiającego sprawować będzie Inwestor Nadzoru Inwestorskiego</w:t>
      </w:r>
      <w:r w:rsidR="004C029B" w:rsidRPr="0031651E">
        <w:rPr>
          <w:rFonts w:ascii="Times New Roman" w:eastAsia="Times New Roman" w:hAnsi="Times New Roman" w:cs="Times New Roman"/>
          <w:sz w:val="24"/>
          <w:szCs w:val="24"/>
        </w:rPr>
        <w:t xml:space="preserve">, </w:t>
      </w:r>
      <w:r w:rsidR="00E17B33" w:rsidRPr="0031651E">
        <w:rPr>
          <w:rFonts w:ascii="Times New Roman" w:hAnsi="Times New Roman" w:cs="Times New Roman"/>
          <w:sz w:val="24"/>
          <w:szCs w:val="24"/>
        </w:rPr>
        <w:t>który wyznaczy jako Inspektorów nadzoru inwestorskiego:</w:t>
      </w:r>
    </w:p>
    <w:p w14:paraId="0E4FE49C" w14:textId="77777777" w:rsidR="004C029B" w:rsidRPr="0031651E" w:rsidRDefault="004C029B" w:rsidP="00106515">
      <w:pPr>
        <w:spacing w:line="276" w:lineRule="auto"/>
        <w:ind w:left="340"/>
        <w:contextualSpacing/>
        <w:jc w:val="both"/>
        <w:rPr>
          <w:rFonts w:ascii="Times New Roman" w:hAnsi="Times New Roman" w:cs="Times New Roman"/>
          <w:sz w:val="24"/>
          <w:szCs w:val="24"/>
        </w:rPr>
      </w:pPr>
    </w:p>
    <w:p w14:paraId="4D25AA6C" w14:textId="7F021796" w:rsidR="00E17B33" w:rsidRPr="0031651E" w:rsidRDefault="00E17B33" w:rsidP="00106515">
      <w:pPr>
        <w:spacing w:line="276" w:lineRule="auto"/>
        <w:ind w:left="340"/>
        <w:contextualSpacing/>
        <w:jc w:val="both"/>
        <w:rPr>
          <w:rFonts w:ascii="Times New Roman" w:hAnsi="Times New Roman" w:cs="Times New Roman"/>
          <w:sz w:val="24"/>
          <w:szCs w:val="24"/>
        </w:rPr>
      </w:pPr>
      <w:r w:rsidRPr="0031651E">
        <w:rPr>
          <w:rFonts w:ascii="Times New Roman" w:hAnsi="Times New Roman" w:cs="Times New Roman"/>
          <w:sz w:val="24"/>
          <w:szCs w:val="24"/>
        </w:rPr>
        <w:t xml:space="preserve"> 1) ………….. - branża budowlana,</w:t>
      </w:r>
    </w:p>
    <w:p w14:paraId="39156EAC" w14:textId="77777777" w:rsidR="00E17B33" w:rsidRPr="0031651E" w:rsidRDefault="00E17B33" w:rsidP="009158AB">
      <w:pPr>
        <w:spacing w:line="276" w:lineRule="auto"/>
        <w:ind w:left="340"/>
        <w:contextualSpacing/>
        <w:jc w:val="both"/>
        <w:rPr>
          <w:rFonts w:ascii="Times New Roman" w:hAnsi="Times New Roman" w:cs="Times New Roman"/>
          <w:sz w:val="24"/>
          <w:szCs w:val="24"/>
        </w:rPr>
      </w:pPr>
      <w:r w:rsidRPr="0031651E">
        <w:rPr>
          <w:rFonts w:ascii="Times New Roman" w:hAnsi="Times New Roman" w:cs="Times New Roman"/>
          <w:sz w:val="24"/>
          <w:szCs w:val="24"/>
        </w:rPr>
        <w:t xml:space="preserve"> 2) ………….. - branża elektryczna,</w:t>
      </w:r>
    </w:p>
    <w:p w14:paraId="48F3E00F" w14:textId="77777777" w:rsidR="00E17B33" w:rsidRPr="0031651E" w:rsidRDefault="00E17B33" w:rsidP="009158AB">
      <w:pPr>
        <w:spacing w:line="276" w:lineRule="auto"/>
        <w:ind w:left="340"/>
        <w:contextualSpacing/>
        <w:jc w:val="both"/>
        <w:rPr>
          <w:rFonts w:ascii="Times New Roman" w:hAnsi="Times New Roman" w:cs="Times New Roman"/>
          <w:sz w:val="24"/>
          <w:szCs w:val="24"/>
        </w:rPr>
      </w:pPr>
      <w:r w:rsidRPr="0031651E">
        <w:rPr>
          <w:rFonts w:ascii="Times New Roman" w:hAnsi="Times New Roman" w:cs="Times New Roman"/>
          <w:sz w:val="24"/>
          <w:szCs w:val="24"/>
        </w:rPr>
        <w:lastRenderedPageBreak/>
        <w:t xml:space="preserve"> 3) ………….. - branża sanitarna.</w:t>
      </w:r>
    </w:p>
    <w:p w14:paraId="7C062745" w14:textId="3AAF9B8B" w:rsidR="00943F08" w:rsidRPr="0031651E" w:rsidRDefault="00E17B33" w:rsidP="00A40D64">
      <w:pPr>
        <w:pStyle w:val="Akapitzlist"/>
        <w:numPr>
          <w:ilvl w:val="0"/>
          <w:numId w:val="189"/>
        </w:numPr>
        <w:spacing w:line="276" w:lineRule="auto"/>
        <w:ind w:left="360"/>
        <w:jc w:val="both"/>
        <w:rPr>
          <w:rFonts w:ascii="Times New Roman" w:eastAsia="Times New Roman" w:hAnsi="Times New Roman" w:cs="Times New Roman"/>
          <w:sz w:val="24"/>
          <w:szCs w:val="24"/>
        </w:rPr>
      </w:pPr>
      <w:r w:rsidRPr="0031651E">
        <w:rPr>
          <w:rFonts w:ascii="Times New Roman" w:hAnsi="Times New Roman" w:cs="Times New Roman"/>
          <w:sz w:val="24"/>
          <w:szCs w:val="24"/>
        </w:rPr>
        <w:t xml:space="preserve">Osoby ds. nadzoru wskazane w ust. 1 reprezentują Zamawiającego wobec Wykonawcy </w:t>
      </w:r>
      <w:r w:rsidR="004605EB">
        <w:rPr>
          <w:rFonts w:ascii="Times New Roman" w:hAnsi="Times New Roman" w:cs="Times New Roman"/>
          <w:sz w:val="24"/>
          <w:szCs w:val="24"/>
        </w:rPr>
        <w:br/>
      </w:r>
      <w:r w:rsidRPr="0031651E">
        <w:rPr>
          <w:rFonts w:ascii="Times New Roman" w:hAnsi="Times New Roman" w:cs="Times New Roman"/>
          <w:sz w:val="24"/>
          <w:szCs w:val="24"/>
        </w:rPr>
        <w:t>w zakresie realizacji robót budowlanych.</w:t>
      </w:r>
    </w:p>
    <w:p w14:paraId="3D1E2F51"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5</w:t>
      </w:r>
    </w:p>
    <w:p w14:paraId="4A0A19A1"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Narady koordynacyjne</w:t>
      </w:r>
    </w:p>
    <w:p w14:paraId="00862237" w14:textId="77777777" w:rsidR="00A40D64" w:rsidRPr="0031651E" w:rsidRDefault="00A40D64" w:rsidP="00B60887">
      <w:pPr>
        <w:numPr>
          <w:ilvl w:val="0"/>
          <w:numId w:val="7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Inspektorzy nadzoru inwestorskiego są uprawnieni do zwoływania narad koordynacyjnych </w:t>
      </w:r>
      <w:r w:rsidRPr="0031651E">
        <w:rPr>
          <w:rFonts w:ascii="Times New Roman" w:eastAsia="Times New Roman" w:hAnsi="Times New Roman" w:cs="Times New Roman"/>
          <w:sz w:val="24"/>
          <w:szCs w:val="24"/>
        </w:rPr>
        <w:br/>
        <w:t xml:space="preserve">z udziałem przedstawicieli Wykonawcy, Zamawiającego oraz innych zaproszonych osób. </w:t>
      </w:r>
    </w:p>
    <w:p w14:paraId="34DB3A99" w14:textId="77777777" w:rsidR="00A40D64" w:rsidRPr="0031651E" w:rsidRDefault="00A40D64" w:rsidP="00B60887">
      <w:pPr>
        <w:numPr>
          <w:ilvl w:val="0"/>
          <w:numId w:val="7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Celem narad koordynacyjnych jest omawianie lub wyjaśnianie bieżących spraw dotyczących wykonania i zaawansowania robót budowlanych, w szczególności dotyczących postępu prac, ewentualnych nieprawidłowości w wykonywaniu robót lub zagrożenia terminowego wykonania umowy.</w:t>
      </w:r>
    </w:p>
    <w:p w14:paraId="5963D646" w14:textId="77777777" w:rsidR="00A40D64" w:rsidRPr="0031651E" w:rsidRDefault="00A40D64" w:rsidP="00B60887">
      <w:pPr>
        <w:numPr>
          <w:ilvl w:val="0"/>
          <w:numId w:val="7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Kierownik budowy oraz kierownicy robót są zobowiązani do uczestniczenia w naradach koordynacyjnych.</w:t>
      </w:r>
    </w:p>
    <w:p w14:paraId="662026D6" w14:textId="77777777" w:rsidR="00A40D64" w:rsidRPr="0031651E" w:rsidRDefault="00A40D64" w:rsidP="00B60887">
      <w:pPr>
        <w:numPr>
          <w:ilvl w:val="0"/>
          <w:numId w:val="7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Inspektorzy nadzoru inwestorskiego sporządzą protokół z narad o których mowa w ust. 1, </w:t>
      </w:r>
      <w:r w:rsidRPr="0031651E">
        <w:rPr>
          <w:rFonts w:ascii="Times New Roman" w:eastAsia="Times New Roman" w:hAnsi="Times New Roman" w:cs="Times New Roman"/>
          <w:sz w:val="24"/>
          <w:szCs w:val="24"/>
        </w:rPr>
        <w:br/>
        <w:t>a kopie protokołu i zawartych w nim ustaleń dostarczą wszystkim osobom zaproszonym na naradę.</w:t>
      </w:r>
    </w:p>
    <w:p w14:paraId="1D6CF649" w14:textId="11CA19D0" w:rsidR="00E9346A" w:rsidRPr="004605EB" w:rsidRDefault="00A40D64" w:rsidP="00A40D64">
      <w:pPr>
        <w:numPr>
          <w:ilvl w:val="0"/>
          <w:numId w:val="72"/>
        </w:numPr>
        <w:tabs>
          <w:tab w:val="left" w:pos="367"/>
        </w:tabs>
        <w:spacing w:after="0" w:line="276" w:lineRule="auto"/>
        <w:ind w:left="360" w:hanging="360"/>
        <w:contextualSpacing/>
        <w:jc w:val="both"/>
        <w:rPr>
          <w:rFonts w:ascii="Times New Roman" w:eastAsia="Times New Roman" w:hAnsi="Times New Roman" w:cs="Times New Roman"/>
          <w:sz w:val="24"/>
          <w:szCs w:val="24"/>
        </w:rPr>
      </w:pPr>
      <w:bookmarkStart w:id="22" w:name="page4"/>
      <w:bookmarkEnd w:id="22"/>
      <w:r w:rsidRPr="0031651E">
        <w:rPr>
          <w:rFonts w:ascii="Times New Roman" w:eastAsia="Times New Roman" w:hAnsi="Times New Roman" w:cs="Times New Roman"/>
          <w:sz w:val="24"/>
          <w:szCs w:val="24"/>
        </w:rPr>
        <w:t xml:space="preserve">Do ustaleń zapisanych w protokole narady koordynacyjnej uczestnicy mogą wnieść uwagi </w:t>
      </w:r>
      <w:r w:rsidRPr="0031651E">
        <w:rPr>
          <w:rFonts w:ascii="Times New Roman" w:eastAsia="Times New Roman" w:hAnsi="Times New Roman" w:cs="Times New Roman"/>
          <w:sz w:val="24"/>
          <w:szCs w:val="24"/>
        </w:rPr>
        <w:br/>
        <w:t>w terminie 2 dni roboczych, licząc od dnia otrzymania protokołu. Po tym terminie ustalenia zawarte w protokole uważa się za wiążące.</w:t>
      </w:r>
    </w:p>
    <w:p w14:paraId="378ED0A1" w14:textId="77777777" w:rsidR="00A40D64" w:rsidRPr="0031651E" w:rsidRDefault="00A40D64">
      <w:pPr>
        <w:numPr>
          <w:ilvl w:val="2"/>
          <w:numId w:val="73"/>
        </w:numPr>
        <w:tabs>
          <w:tab w:val="left" w:pos="4847"/>
        </w:tabs>
        <w:spacing w:after="0" w:line="276" w:lineRule="auto"/>
        <w:ind w:left="180" w:hanging="180"/>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6</w:t>
      </w:r>
    </w:p>
    <w:p w14:paraId="2F397986" w14:textId="52BE51F9" w:rsidR="00A40D64" w:rsidRPr="0031651E" w:rsidRDefault="00A40D64" w:rsidP="00BF4201">
      <w:pPr>
        <w:spacing w:line="276" w:lineRule="auto"/>
        <w:ind w:left="370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Obowiązki Wykonawcy</w:t>
      </w:r>
    </w:p>
    <w:p w14:paraId="4AF7C8D8" w14:textId="68B2FF5E" w:rsidR="00A40D64" w:rsidRPr="0031651E" w:rsidRDefault="00A40D64" w:rsidP="00B60887">
      <w:pPr>
        <w:numPr>
          <w:ilvl w:val="0"/>
          <w:numId w:val="7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ma obowiązek wykonywania przedmiotu umowy z należytą starannością, zgodnie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z umową, ofertą i </w:t>
      </w:r>
      <w:r w:rsidR="00F0441F"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 xml:space="preserve">okumentacją </w:t>
      </w:r>
      <w:r w:rsidR="00F0441F"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rojektową – Architektura, Projektem technicznym</w:t>
      </w:r>
      <w:r w:rsidR="00341285" w:rsidRPr="0031651E">
        <w:rPr>
          <w:rFonts w:ascii="Times New Roman" w:eastAsia="Times New Roman" w:hAnsi="Times New Roman" w:cs="Times New Roman"/>
          <w:sz w:val="24"/>
          <w:szCs w:val="24"/>
        </w:rPr>
        <w:t xml:space="preserve"> </w:t>
      </w:r>
      <w:proofErr w:type="spellStart"/>
      <w:r w:rsidR="00341285" w:rsidRPr="0031651E">
        <w:rPr>
          <w:rFonts w:ascii="Times New Roman" w:eastAsia="Times New Roman" w:hAnsi="Times New Roman" w:cs="Times New Roman"/>
          <w:sz w:val="24"/>
          <w:szCs w:val="24"/>
        </w:rPr>
        <w:t>STWiOR</w:t>
      </w:r>
      <w:proofErr w:type="spellEnd"/>
      <w:r w:rsidR="00A77F34"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xml:space="preserve">nienaruszającymi umowy poleceniami Inspektorów nadzoru inwestorskiego, zasadami wiedzy technicznej oraz przepisami prawa powszechnie obowiązującego. Wykonawca ponosi odpowiedzialność na zasadach ogólnych za szkody związane z realizacją umowy,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szczególności za utratę dóbr materialnych, uszkodzenie ciała lub śmierć osób oraz ponosi odpowiedzialność za wybrane metody działań i bezpieczeństwo na terenie budowy.</w:t>
      </w:r>
    </w:p>
    <w:p w14:paraId="1EE0E508" w14:textId="77777777" w:rsidR="00A40D64" w:rsidRPr="0031651E" w:rsidRDefault="00A40D64" w:rsidP="00B60887">
      <w:pPr>
        <w:numPr>
          <w:ilvl w:val="0"/>
          <w:numId w:val="7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4BF2039" w14:textId="77777777" w:rsidR="00A40D64" w:rsidRPr="0031651E" w:rsidRDefault="00A40D64" w:rsidP="00B60887">
      <w:pPr>
        <w:numPr>
          <w:ilvl w:val="0"/>
          <w:numId w:val="7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zobowiązany do niezwłocznego udzielenia odpowiedzi na zgłoszone szkody.</w:t>
      </w:r>
    </w:p>
    <w:p w14:paraId="23440D04" w14:textId="77777777" w:rsidR="00A40D64" w:rsidRPr="0031651E" w:rsidRDefault="00A40D64" w:rsidP="00B60887">
      <w:pPr>
        <w:numPr>
          <w:ilvl w:val="0"/>
          <w:numId w:val="73"/>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ponosi odpowiedzialność za jakość wykonywanych robót budowlanych oraz za jakość zastosowanych do robót materiałów.</w:t>
      </w:r>
    </w:p>
    <w:p w14:paraId="04B411EC" w14:textId="77777777" w:rsidR="00A40D64" w:rsidRPr="0031651E" w:rsidRDefault="00A40D64" w:rsidP="00B60887">
      <w:pPr>
        <w:numPr>
          <w:ilvl w:val="0"/>
          <w:numId w:val="7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zobowiązany, w szczególności do:</w:t>
      </w:r>
    </w:p>
    <w:p w14:paraId="0B203872" w14:textId="1D4ACFF7" w:rsidR="00A40D64" w:rsidRPr="0031651E" w:rsidRDefault="00A40D64" w:rsidP="00B60887">
      <w:pPr>
        <w:numPr>
          <w:ilvl w:val="1"/>
          <w:numId w:val="73"/>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wskazania Kierownika budowy i kierowników robót, posiadających niezbędne uprawnienia budowlane, zgodnie z przepisami Prawa Budowlanego</w:t>
      </w:r>
      <w:r w:rsidR="00C91F37" w:rsidRPr="0031651E">
        <w:rPr>
          <w:rFonts w:ascii="Times New Roman" w:eastAsia="Times New Roman" w:hAnsi="Times New Roman" w:cs="Times New Roman"/>
          <w:sz w:val="24"/>
          <w:szCs w:val="24"/>
        </w:rPr>
        <w:t xml:space="preserve"> oraz art. 37c i 37g ustawy z dnia 23 lipca 2003 r. o ochronie zabytków i opiece nad zabytkami, nadto osoby, która dysponuje uprawnieniami konserwatora dzieł sztuki, która będzie sprawowała nadzór nad realizacją inwestycji, posiadającą uprawnienia zgodnie z przepisami art. 37a ustawy z dnia 23 lipca 2003 r. o ochronie zabytków i opiece nad zabytkami – celem rejestracji ewentualnych elementów historycznego wystroju wnętrz; podczas realizacji prac winna być prowadzona dokumentacja odkryć, a o nowych okolicznościach/odkryciach należy niezwłocznie powiadomić Lubelskiego Wojewódzkiego Konserwatora Zabytków,</w:t>
      </w:r>
    </w:p>
    <w:p w14:paraId="6F620BB2" w14:textId="11F1C6AD" w:rsidR="00C91F37" w:rsidRPr="0031651E" w:rsidRDefault="00C91F37" w:rsidP="00B60887">
      <w:pPr>
        <w:numPr>
          <w:ilvl w:val="1"/>
          <w:numId w:val="73"/>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 xml:space="preserve">przekazania </w:t>
      </w:r>
      <w:r w:rsidR="00F15014" w:rsidRPr="0031651E">
        <w:rPr>
          <w:rFonts w:ascii="Times New Roman" w:eastAsia="Times New Roman" w:hAnsi="Times New Roman" w:cs="Times New Roman"/>
          <w:sz w:val="24"/>
          <w:szCs w:val="24"/>
        </w:rPr>
        <w:t xml:space="preserve">do Lubelskiego Wojewódzkiego Konserwatora Zabytków </w:t>
      </w:r>
      <w:r w:rsidRPr="0031651E">
        <w:rPr>
          <w:rFonts w:ascii="Times New Roman" w:eastAsia="Times New Roman" w:hAnsi="Times New Roman" w:cs="Times New Roman"/>
          <w:sz w:val="24"/>
          <w:szCs w:val="24"/>
        </w:rPr>
        <w:t xml:space="preserve">imion, nazwisk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i adresów osób mających kierować robotami budowlanymi wraz z dokumentami potwierdzającymi posiadanie przez te osoby kwalifikacji, o których mowa w art. 37g ustawy z dnia 23 lipca 2003 o ochronie zabytków i opiece nad zabyt</w:t>
      </w:r>
      <w:r w:rsidR="00F15014" w:rsidRPr="0031651E">
        <w:rPr>
          <w:rFonts w:ascii="Times New Roman" w:eastAsia="Times New Roman" w:hAnsi="Times New Roman" w:cs="Times New Roman"/>
          <w:sz w:val="24"/>
          <w:szCs w:val="24"/>
        </w:rPr>
        <w:t xml:space="preserve">kami </w:t>
      </w:r>
      <w:r w:rsidR="00F15014" w:rsidRPr="0031651E">
        <w:rPr>
          <w:rFonts w:ascii="Times New Roman" w:eastAsia="Times New Roman" w:hAnsi="Times New Roman" w:cs="Times New Roman"/>
          <w:b/>
          <w:bCs/>
          <w:sz w:val="24"/>
          <w:szCs w:val="24"/>
        </w:rPr>
        <w:t>nie później niż na 14 dni przed rozpoczęciem robót budowlanych,</w:t>
      </w:r>
    </w:p>
    <w:p w14:paraId="6E22193F" w14:textId="77777777" w:rsidR="00A40D64" w:rsidRPr="0031651E" w:rsidRDefault="00A40D64" w:rsidP="009158AB">
      <w:pPr>
        <w:numPr>
          <w:ilvl w:val="1"/>
          <w:numId w:val="73"/>
        </w:numPr>
        <w:tabs>
          <w:tab w:val="left" w:pos="727"/>
        </w:tabs>
        <w:spacing w:after="0" w:line="276" w:lineRule="auto"/>
        <w:ind w:left="700" w:hanging="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prowadzenia dokumentacji budowy oraz do wykonania dokumentacji powykonawczej budowy,</w:t>
      </w:r>
    </w:p>
    <w:p w14:paraId="2D2F69B1" w14:textId="77777777" w:rsidR="00A40D64" w:rsidRPr="0031651E" w:rsidRDefault="00A40D64" w:rsidP="00B60887">
      <w:pPr>
        <w:numPr>
          <w:ilvl w:val="1"/>
          <w:numId w:val="73"/>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przekazywania Inspektorom nadzoru inwestorskiego informacji dotyczących realizacji Umowy oraz umożliwienia im przeprowadzenia kontroli ich wykonywania,</w:t>
      </w:r>
    </w:p>
    <w:p w14:paraId="0EF6830C" w14:textId="035F9A64" w:rsidR="00A40D64" w:rsidRPr="0031651E" w:rsidRDefault="00A40D64" w:rsidP="00B60887">
      <w:pPr>
        <w:numPr>
          <w:ilvl w:val="1"/>
          <w:numId w:val="73"/>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220E0B60" w14:textId="60738801" w:rsidR="00A40D64" w:rsidRPr="0031651E" w:rsidRDefault="00A40D64" w:rsidP="00B60887">
      <w:pPr>
        <w:numPr>
          <w:ilvl w:val="1"/>
          <w:numId w:val="73"/>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stosowania materiałów, technik wykonawczych, sprzętu, metod diagnozowania i kontroli spełniających wymagania techniczne postawione w </w:t>
      </w:r>
      <w:r w:rsidR="00F0441F"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 xml:space="preserve">okumentacji </w:t>
      </w:r>
      <w:r w:rsidR="00F0441F"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 xml:space="preserve">rojektowej </w:t>
      </w:r>
      <w:r w:rsidR="00341285"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xml:space="preserve"> Architektura</w:t>
      </w:r>
      <w:r w:rsidR="00341285"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Projekcie Technicznym</w:t>
      </w:r>
      <w:r w:rsidR="00341285" w:rsidRPr="0031651E">
        <w:rPr>
          <w:rFonts w:ascii="Times New Roman" w:eastAsia="Times New Roman" w:hAnsi="Times New Roman" w:cs="Times New Roman"/>
          <w:sz w:val="24"/>
          <w:szCs w:val="24"/>
        </w:rPr>
        <w:t xml:space="preserve"> i </w:t>
      </w:r>
      <w:proofErr w:type="spellStart"/>
      <w:r w:rsidR="00341285" w:rsidRPr="0031651E">
        <w:rPr>
          <w:rFonts w:ascii="Times New Roman" w:eastAsia="Times New Roman" w:hAnsi="Times New Roman" w:cs="Times New Roman"/>
          <w:sz w:val="24"/>
          <w:szCs w:val="24"/>
        </w:rPr>
        <w:t>STWiOR</w:t>
      </w:r>
      <w:proofErr w:type="spellEnd"/>
      <w:r w:rsidRPr="0031651E">
        <w:rPr>
          <w:rFonts w:ascii="Times New Roman" w:eastAsia="Times New Roman" w:hAnsi="Times New Roman" w:cs="Times New Roman"/>
          <w:sz w:val="24"/>
          <w:szCs w:val="24"/>
        </w:rPr>
        <w:t>,</w:t>
      </w:r>
    </w:p>
    <w:p w14:paraId="0FD71534" w14:textId="77777777" w:rsidR="00A40D64" w:rsidRPr="0031651E" w:rsidRDefault="00A40D64" w:rsidP="00B60887">
      <w:pPr>
        <w:numPr>
          <w:ilvl w:val="1"/>
          <w:numId w:val="73"/>
        </w:numPr>
        <w:tabs>
          <w:tab w:val="left" w:pos="727"/>
        </w:tabs>
        <w:spacing w:after="0" w:line="276" w:lineRule="auto"/>
        <w:ind w:left="700" w:right="20" w:hanging="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umożliwienia wstępu na teren budowy wyłącznie osobom upoważnionym przez Zamawiającego lub Wykonawcę,</w:t>
      </w:r>
    </w:p>
    <w:p w14:paraId="49552FA0" w14:textId="05B2A302" w:rsidR="00A40D64" w:rsidRPr="0031651E" w:rsidRDefault="00A40D64" w:rsidP="00B60887">
      <w:pPr>
        <w:numPr>
          <w:ilvl w:val="1"/>
          <w:numId w:val="73"/>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zgłaszania gotowości do odbioru robót i brania udziału w wyznaczonych terminach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odbiorach robót,</w:t>
      </w:r>
    </w:p>
    <w:p w14:paraId="6410EEC1" w14:textId="77777777" w:rsidR="00A40D64" w:rsidRPr="0031651E" w:rsidRDefault="00A40D64" w:rsidP="00B60887">
      <w:pPr>
        <w:numPr>
          <w:ilvl w:val="1"/>
          <w:numId w:val="73"/>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terminowego usuwania wad, ujawnionych w czasie wykonywania robót lub ujawnionych </w:t>
      </w:r>
      <w:r w:rsidRPr="0031651E">
        <w:rPr>
          <w:rFonts w:ascii="Times New Roman" w:eastAsia="Times New Roman" w:hAnsi="Times New Roman" w:cs="Times New Roman"/>
          <w:sz w:val="24"/>
          <w:szCs w:val="24"/>
        </w:rPr>
        <w:br/>
        <w:t>w czasie odbiorów, oraz w czasie obowiązywania rękojmi,</w:t>
      </w:r>
    </w:p>
    <w:p w14:paraId="78A455F3" w14:textId="77777777" w:rsidR="00A40D64" w:rsidRPr="0031651E" w:rsidRDefault="00A40D64" w:rsidP="00B60887">
      <w:pPr>
        <w:numPr>
          <w:ilvl w:val="1"/>
          <w:numId w:val="73"/>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utrzymywania porządku na terenie budowy,</w:t>
      </w:r>
    </w:p>
    <w:p w14:paraId="5382446F" w14:textId="77777777" w:rsidR="00A40D64" w:rsidRPr="0031651E" w:rsidRDefault="00A40D64" w:rsidP="00B60887">
      <w:pPr>
        <w:numPr>
          <w:ilvl w:val="1"/>
          <w:numId w:val="73"/>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stosowania się do poleceń Inspektorów nadzoru inwestorskiego potwierdzonych wpisem do dziennika budowy, zgodnych z przepisami prawa i postanowieniami umowy,</w:t>
      </w:r>
    </w:p>
    <w:p w14:paraId="47884B96" w14:textId="77777777" w:rsidR="00A40D64" w:rsidRPr="0031651E" w:rsidRDefault="00A40D64" w:rsidP="00B60887">
      <w:pPr>
        <w:numPr>
          <w:ilvl w:val="1"/>
          <w:numId w:val="73"/>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angażowania odpowiedniej liczby osób, posiadających niezbędne uprawnienia, wiedzę </w:t>
      </w:r>
      <w:r w:rsidRPr="0031651E">
        <w:rPr>
          <w:rFonts w:ascii="Times New Roman" w:eastAsia="Times New Roman" w:hAnsi="Times New Roman" w:cs="Times New Roman"/>
          <w:sz w:val="24"/>
          <w:szCs w:val="24"/>
        </w:rPr>
        <w:br/>
        <w:t>i doświadczenie do wykonywania powierzonych im robót i innych czynności w ramach wykonania umowy, wskazanych w Umowie,</w:t>
      </w:r>
    </w:p>
    <w:p w14:paraId="52C89D98" w14:textId="77777777" w:rsidR="00A40D64" w:rsidRPr="0031651E" w:rsidRDefault="00A40D64" w:rsidP="00B60887">
      <w:pPr>
        <w:numPr>
          <w:ilvl w:val="1"/>
          <w:numId w:val="73"/>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dostarczania materiałów i urządzeń zgodnych z postanowieniami Umowy,</w:t>
      </w:r>
    </w:p>
    <w:p w14:paraId="7552C3D5" w14:textId="77777777" w:rsidR="00A40D64" w:rsidRPr="0031651E" w:rsidRDefault="00A40D64" w:rsidP="00B60887">
      <w:pPr>
        <w:numPr>
          <w:ilvl w:val="1"/>
          <w:numId w:val="73"/>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zapłaty wynagrodzenia należnego Podwykonawcom, jeżeli Wykonawca dopuszcza Podwykonawców do udziału w realizacji Umowy,</w:t>
      </w:r>
    </w:p>
    <w:p w14:paraId="032FA6A3" w14:textId="56BBCF0E" w:rsidR="00A40D64" w:rsidRPr="0031651E" w:rsidRDefault="00A40D64" w:rsidP="00B60887">
      <w:pPr>
        <w:numPr>
          <w:ilvl w:val="1"/>
          <w:numId w:val="73"/>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sporządzenia na żądanie Inspektorów nadzoru inwestorskiego planów organizacji robót budowlanych służących realizacji przedmiotu umowy i metod, które zamierza w tym celu przyjąć</w:t>
      </w:r>
      <w:r w:rsidR="00A77F34" w:rsidRPr="0031651E">
        <w:rPr>
          <w:rFonts w:ascii="Times New Roman" w:eastAsia="Times New Roman" w:hAnsi="Times New Roman" w:cs="Times New Roman"/>
          <w:sz w:val="24"/>
          <w:szCs w:val="24"/>
        </w:rPr>
        <w:t>.</w:t>
      </w:r>
    </w:p>
    <w:p w14:paraId="7E0326E5" w14:textId="31242B71" w:rsidR="00C91F37" w:rsidRPr="0031651E" w:rsidRDefault="00C91F37" w:rsidP="00B60887">
      <w:pPr>
        <w:numPr>
          <w:ilvl w:val="1"/>
          <w:numId w:val="73"/>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Niezwłocznego zawiadamiania o zagrożeniach lub nowych okolicznościach ujawnionych </w:t>
      </w:r>
      <w:r w:rsidR="003C2A0D"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trakcie prowadzenia robót Lubelskiego Wojewódzkiego Konserwatora Zabytków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porozumieniu z Zamawiającym,</w:t>
      </w:r>
    </w:p>
    <w:p w14:paraId="56187030" w14:textId="77777777" w:rsidR="00A40D64" w:rsidRPr="0031651E" w:rsidRDefault="00A40D64" w:rsidP="00B60887">
      <w:pPr>
        <w:numPr>
          <w:ilvl w:val="0"/>
          <w:numId w:val="7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Roboty będą prowadzone w czynnym obiekcie pełniącym funkcje biurowe, muzealne a także komercyjne - lokale są wynajmowane na nieuciążliwą działalność usługową W czasie prowadzenia robót Wykonawca jest zobowiązany zapewnić bezkolizyjne funkcjonowanie pozostałej części budynku. W przypadku wystąpienia realizacji robót w obszarze poza terenem budowy Wykonawca, przy współudziale Inspektorów nadzoru</w:t>
      </w:r>
      <w:bookmarkStart w:id="23" w:name="page5"/>
      <w:bookmarkEnd w:id="23"/>
      <w:r w:rsidRPr="0031651E">
        <w:rPr>
          <w:rFonts w:ascii="Times New Roman" w:eastAsia="Times New Roman" w:hAnsi="Times New Roman" w:cs="Times New Roman"/>
          <w:sz w:val="24"/>
          <w:szCs w:val="24"/>
        </w:rPr>
        <w:t xml:space="preserve"> inwestorskiego, zobowiązany jest uzgodnić z Zamawiającym termin wykonania robót niezbędnych do realizacji przedmiotu umowy.</w:t>
      </w:r>
    </w:p>
    <w:p w14:paraId="0294CB64" w14:textId="77777777" w:rsidR="00A40D64" w:rsidRPr="0031651E" w:rsidRDefault="00A40D64" w:rsidP="00B60887">
      <w:pPr>
        <w:numPr>
          <w:ilvl w:val="0"/>
          <w:numId w:val="7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wyposaży swoich pracowników w odzież ochronną oraz identyfikatory z nazwą firmy.</w:t>
      </w:r>
    </w:p>
    <w:p w14:paraId="214B7FAA" w14:textId="77777777" w:rsidR="00A40D64" w:rsidRPr="0031651E" w:rsidRDefault="00A40D64" w:rsidP="00B60887">
      <w:pPr>
        <w:numPr>
          <w:ilvl w:val="0"/>
          <w:numId w:val="74"/>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zobowiązany prowadzić na bieżąco i przechowywać:</w:t>
      </w:r>
    </w:p>
    <w:p w14:paraId="686D6969" w14:textId="77777777"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dziennik budowy,</w:t>
      </w:r>
    </w:p>
    <w:p w14:paraId="4871CB05" w14:textId="77777777"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protokoły odbioru robót ulegających zakryciu, zanikających, częściowych,</w:t>
      </w:r>
    </w:p>
    <w:p w14:paraId="50864B8B" w14:textId="60821272"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pozostałe dokumenty budowy, zgodnie z</w:t>
      </w:r>
      <w:r w:rsidR="00943F08"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Projektem Technicznym</w:t>
      </w:r>
      <w:r w:rsidR="00943F08" w:rsidRPr="0031651E">
        <w:rPr>
          <w:rFonts w:ascii="Times New Roman" w:eastAsia="Times New Roman" w:hAnsi="Times New Roman" w:cs="Times New Roman"/>
          <w:sz w:val="24"/>
          <w:szCs w:val="24"/>
        </w:rPr>
        <w:t>.</w:t>
      </w:r>
    </w:p>
    <w:p w14:paraId="4B0CED56" w14:textId="77777777" w:rsidR="00A40D64" w:rsidRPr="0031651E" w:rsidRDefault="00A40D64" w:rsidP="00B60887">
      <w:pPr>
        <w:numPr>
          <w:ilvl w:val="0"/>
          <w:numId w:val="7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14:paraId="49F9CDEA" w14:textId="77777777"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harmonogramu rzeczowo – finansowego robót i jego aktualizacji,</w:t>
      </w:r>
    </w:p>
    <w:p w14:paraId="0F5D6367" w14:textId="77777777"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planu bezpieczeństwa i ochrony zdrowia,</w:t>
      </w:r>
    </w:p>
    <w:p w14:paraId="0CBB0E49" w14:textId="77777777"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informacji o wytwarzanych odpadach,</w:t>
      </w:r>
    </w:p>
    <w:p w14:paraId="7F1FABE8" w14:textId="77777777" w:rsidR="00A40D64" w:rsidRPr="0031651E" w:rsidRDefault="00A40D64" w:rsidP="00B60887">
      <w:pPr>
        <w:numPr>
          <w:ilvl w:val="1"/>
          <w:numId w:val="74"/>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dokumentacji powykonawczej.</w:t>
      </w:r>
    </w:p>
    <w:p w14:paraId="7D12D59E" w14:textId="77777777" w:rsidR="00A40D64" w:rsidRPr="0031651E" w:rsidRDefault="00A40D64" w:rsidP="00B60887">
      <w:pPr>
        <w:numPr>
          <w:ilvl w:val="0"/>
          <w:numId w:val="7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zobowiązany powiadomić Inspektorów nadzoru inwestorskiego o gotowości do odbioru robót zanikających lub ulegających zakryciu w terminie 3 dni roboczych po ich zakończeniu oraz umożliwić Inspektorom nadzoru inwestorskiego sprawdzenie każdej roboty zanikającej lub ulegającej zakryciu.</w:t>
      </w:r>
    </w:p>
    <w:p w14:paraId="569A15CB" w14:textId="77777777" w:rsidR="00A40D64" w:rsidRPr="0031651E" w:rsidRDefault="00A40D64" w:rsidP="00B60887">
      <w:pPr>
        <w:numPr>
          <w:ilvl w:val="0"/>
          <w:numId w:val="74"/>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7042EF46" w14:textId="77777777" w:rsidR="00A40D64" w:rsidRPr="0031651E" w:rsidRDefault="00A40D64" w:rsidP="00B60887">
      <w:pPr>
        <w:numPr>
          <w:ilvl w:val="0"/>
          <w:numId w:val="74"/>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pokryje koszty napraw i przywrócenia do stanu poprzedniego dróg zniszczonych podczas transportu na teren budowy przez Wykonawcę lub inne podmioty, za które ponosi on odpowiedzialność, w związku z realizacją umowy.</w:t>
      </w:r>
    </w:p>
    <w:p w14:paraId="52E24B29" w14:textId="77777777" w:rsidR="00A40D64" w:rsidRPr="0031651E" w:rsidRDefault="00A40D64" w:rsidP="00B60887">
      <w:pPr>
        <w:numPr>
          <w:ilvl w:val="0"/>
          <w:numId w:val="7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14:paraId="4E6A521D" w14:textId="77777777" w:rsidR="00A40D64" w:rsidRPr="0031651E" w:rsidRDefault="00A40D64" w:rsidP="00B60887">
      <w:pPr>
        <w:numPr>
          <w:ilvl w:val="0"/>
          <w:numId w:val="7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Dokumentacja powykonawcza kompletowana będzie przez Wykonawcę sukcesywnie wraz </w:t>
      </w:r>
      <w:r w:rsidRPr="0031651E">
        <w:rPr>
          <w:rFonts w:ascii="Times New Roman" w:eastAsia="Times New Roman" w:hAnsi="Times New Roman" w:cs="Times New Roman"/>
          <w:sz w:val="24"/>
          <w:szCs w:val="24"/>
        </w:rPr>
        <w:br/>
        <w:t>z postępem robót oraz odbiorami robót zanikających i ulegających zakryciu i poddawanych odbiorom częściowym.</w:t>
      </w:r>
    </w:p>
    <w:p w14:paraId="5FDD03CA" w14:textId="49899534" w:rsidR="00A40D64" w:rsidRPr="0031651E" w:rsidRDefault="00A40D64" w:rsidP="00B60887">
      <w:pPr>
        <w:numPr>
          <w:ilvl w:val="0"/>
          <w:numId w:val="74"/>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Dokumentacja powykonawcza będzie udostępniona Zamawiającemu na każde żądanie </w:t>
      </w:r>
      <w:r w:rsidRPr="0031651E">
        <w:rPr>
          <w:rFonts w:ascii="Times New Roman" w:eastAsia="Times New Roman" w:hAnsi="Times New Roman" w:cs="Times New Roman"/>
          <w:sz w:val="24"/>
          <w:szCs w:val="24"/>
        </w:rPr>
        <w:br/>
        <w:t>w trakcie obowiązywania niniejszej Umowy.</w:t>
      </w:r>
    </w:p>
    <w:p w14:paraId="3E2DCAAD" w14:textId="77777777" w:rsidR="00B60887" w:rsidRPr="0031651E" w:rsidRDefault="00B60887" w:rsidP="00B60887">
      <w:pPr>
        <w:tabs>
          <w:tab w:val="left" w:pos="367"/>
        </w:tabs>
        <w:spacing w:after="0" w:line="276" w:lineRule="auto"/>
        <w:ind w:left="720" w:right="20"/>
        <w:contextualSpacing/>
        <w:jc w:val="both"/>
        <w:rPr>
          <w:rFonts w:ascii="Times New Roman" w:eastAsia="Times New Roman" w:hAnsi="Times New Roman" w:cs="Times New Roman"/>
          <w:sz w:val="24"/>
          <w:szCs w:val="24"/>
        </w:rPr>
      </w:pPr>
    </w:p>
    <w:p w14:paraId="7963279A" w14:textId="52C65819" w:rsidR="00BF4201" w:rsidRPr="0031651E" w:rsidRDefault="00BF4201" w:rsidP="00BF4201">
      <w:pPr>
        <w:spacing w:line="276" w:lineRule="auto"/>
        <w:contextualSpacing/>
        <w:jc w:val="center"/>
        <w:rPr>
          <w:rFonts w:ascii="Times New Roman" w:eastAsia="Times New Roman" w:hAnsi="Times New Roman" w:cs="Times New Roman"/>
          <w:b/>
          <w:bCs/>
          <w:sz w:val="24"/>
          <w:szCs w:val="24"/>
        </w:rPr>
      </w:pPr>
      <w:r w:rsidRPr="0031651E">
        <w:rPr>
          <w:rFonts w:ascii="Times New Roman" w:eastAsia="Times New Roman" w:hAnsi="Times New Roman" w:cs="Times New Roman"/>
          <w:b/>
          <w:bCs/>
          <w:sz w:val="24"/>
          <w:szCs w:val="24"/>
        </w:rPr>
        <w:t>§ 7</w:t>
      </w:r>
    </w:p>
    <w:p w14:paraId="197C429B" w14:textId="77777777" w:rsidR="00A40D64" w:rsidRPr="0031651E" w:rsidRDefault="00A40D64" w:rsidP="0044065D">
      <w:pPr>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Udostępnienie zasobów</w:t>
      </w:r>
    </w:p>
    <w:p w14:paraId="4F13F99E" w14:textId="53A34BDE" w:rsidR="00A40D64" w:rsidRPr="0031651E" w:rsidRDefault="00A40D64" w:rsidP="0044065D">
      <w:pPr>
        <w:pStyle w:val="Akapitzlist"/>
        <w:numPr>
          <w:ilvl w:val="0"/>
          <w:numId w:val="138"/>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oświadcza, że podmiot udostępniający zasoby …………. (nazwa podmiotu udostępniającego zasoby), na którego zdolności techniczne lub zawodowe Wykonawca powołał się w ofercie w celu wykazania spełniania warunków udziału w postępowaniu o udzielenie zamówienia publicznego, będzie realizował przedmiot umowy w zakresie …………………..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jakim zdolność techniczna lub zawodowa podmiotu udostępniającego zasoby były deklarowane do wykonania przedmiotu umowy na etapie postępowania o udzielenie zamówienia publicznego).</w:t>
      </w:r>
    </w:p>
    <w:p w14:paraId="4C5BFCE9" w14:textId="77777777" w:rsidR="00A40D64" w:rsidRPr="0031651E" w:rsidRDefault="00A40D64" w:rsidP="00BF4201">
      <w:pPr>
        <w:pStyle w:val="Akapitzlist"/>
        <w:numPr>
          <w:ilvl w:val="0"/>
          <w:numId w:val="138"/>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zaprzestania wykonywania umowy przez podmiot udostępniający zasoby, </w:t>
      </w:r>
      <w:r w:rsidRPr="0031651E">
        <w:rPr>
          <w:rFonts w:ascii="Times New Roman" w:eastAsia="Times New Roman" w:hAnsi="Times New Roman" w:cs="Times New Roman"/>
          <w:sz w:val="24"/>
          <w:szCs w:val="24"/>
        </w:rPr>
        <w:br/>
        <w:t xml:space="preserve">o którym mowa w ust. 1, z jakichkolwiek przyczyn w powyższym zakresie Wykonawca będzie zobowiązany do zastąpienia tego podmiotu innym podmiotem udostępniającym, posiadającym zasoby co najmniej takie jak te, które </w:t>
      </w:r>
      <w:bookmarkStart w:id="24" w:name="page6"/>
      <w:bookmarkEnd w:id="24"/>
      <w:r w:rsidRPr="0031651E">
        <w:rPr>
          <w:rFonts w:ascii="Times New Roman" w:eastAsia="Times New Roman" w:hAnsi="Times New Roman" w:cs="Times New Roman"/>
          <w:sz w:val="24"/>
          <w:szCs w:val="24"/>
        </w:rPr>
        <w:t>stanowiły podstawę wykazania spełniania przez Wykonawcę warunków udziału w postępowaniu o udzielenie zamówienia publicznego przy udziale podmiotu udostępniającego zasoby, po uprzednim uzyskaniu zgody Zamawiającego lub zobowiąże się do osobistego wykonania odpowiednej części zamówienia, jeżeli wykaże spełnianie warunków udziału w postępowaniu o udzielenie zamówienia publicznego w tej części.</w:t>
      </w:r>
    </w:p>
    <w:p w14:paraId="000260AC" w14:textId="3AA257DE" w:rsidR="00A40D64" w:rsidRDefault="00A40D64" w:rsidP="00BF4201">
      <w:pPr>
        <w:spacing w:line="276" w:lineRule="auto"/>
        <w:contextualSpacing/>
        <w:rPr>
          <w:rFonts w:ascii="Times New Roman" w:eastAsia="Times New Roman" w:hAnsi="Times New Roman" w:cs="Times New Roman"/>
          <w:sz w:val="24"/>
          <w:szCs w:val="24"/>
        </w:rPr>
      </w:pPr>
    </w:p>
    <w:p w14:paraId="0111BFC9" w14:textId="20F73739" w:rsidR="004605EB" w:rsidRDefault="004605EB" w:rsidP="00BF4201">
      <w:pPr>
        <w:spacing w:line="276" w:lineRule="auto"/>
        <w:contextualSpacing/>
        <w:rPr>
          <w:rFonts w:ascii="Times New Roman" w:eastAsia="Times New Roman" w:hAnsi="Times New Roman" w:cs="Times New Roman"/>
          <w:sz w:val="24"/>
          <w:szCs w:val="24"/>
        </w:rPr>
      </w:pPr>
    </w:p>
    <w:p w14:paraId="470E37D6" w14:textId="77777777" w:rsidR="004605EB" w:rsidRPr="0031651E" w:rsidRDefault="004605EB" w:rsidP="00BF4201">
      <w:pPr>
        <w:spacing w:line="276" w:lineRule="auto"/>
        <w:contextualSpacing/>
        <w:rPr>
          <w:rFonts w:ascii="Times New Roman" w:eastAsia="Times New Roman" w:hAnsi="Times New Roman" w:cs="Times New Roman"/>
          <w:sz w:val="24"/>
          <w:szCs w:val="24"/>
        </w:rPr>
      </w:pPr>
    </w:p>
    <w:p w14:paraId="43969AFA" w14:textId="77777777" w:rsidR="004D1244" w:rsidRPr="0031651E" w:rsidRDefault="004D1244" w:rsidP="00EC20B8">
      <w:pPr>
        <w:spacing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lastRenderedPageBreak/>
        <w:t>§ 8</w:t>
      </w:r>
    </w:p>
    <w:p w14:paraId="10FEA29F" w14:textId="3C9F3A91" w:rsidR="00A40D64" w:rsidRPr="0031651E" w:rsidRDefault="00A40D64" w:rsidP="0044065D">
      <w:pPr>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Osoby skierowane</w:t>
      </w:r>
    </w:p>
    <w:p w14:paraId="13B167AF" w14:textId="77777777" w:rsidR="00A40D64" w:rsidRPr="0031651E" w:rsidRDefault="00A40D64" w:rsidP="0044065D">
      <w:pPr>
        <w:pStyle w:val="Akapitzlist"/>
        <w:numPr>
          <w:ilvl w:val="0"/>
          <w:numId w:val="13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 realizacji zamówienia Wykonawca zobowiązuje się skierować do kierowania robotami poniższy personel:</w:t>
      </w:r>
    </w:p>
    <w:p w14:paraId="17E367B6" w14:textId="27291D14" w:rsidR="00A40D64" w:rsidRPr="0031651E" w:rsidRDefault="00A40D64">
      <w:pPr>
        <w:numPr>
          <w:ilvl w:val="1"/>
          <w:numId w:val="76"/>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kierownik budowy w osobie………...……………….……</w:t>
      </w:r>
      <w:r w:rsidR="004D1244"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nr uprawnień …………</w:t>
      </w:r>
      <w:r w:rsidR="0004364C"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w:t>
      </w:r>
    </w:p>
    <w:p w14:paraId="0A0E815E" w14:textId="3B9B814C" w:rsidR="00A40D64" w:rsidRPr="0031651E" w:rsidRDefault="00A40D64">
      <w:pPr>
        <w:numPr>
          <w:ilvl w:val="1"/>
          <w:numId w:val="76"/>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kierownik robót sanitarnych w osobie……….………</w:t>
      </w:r>
      <w:r w:rsidR="00943F08"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w:t>
      </w:r>
      <w:r w:rsidR="004D1244"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nr uprawnień………</w:t>
      </w:r>
      <w:r w:rsidR="0004364C"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w:t>
      </w:r>
    </w:p>
    <w:p w14:paraId="6985BB3A" w14:textId="1FD04BDD" w:rsidR="00A40D64" w:rsidRPr="0031651E" w:rsidRDefault="00A40D64">
      <w:pPr>
        <w:numPr>
          <w:ilvl w:val="1"/>
          <w:numId w:val="76"/>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kierownik robót elektrycznych w osobie …………….………, nr uprawnień………</w:t>
      </w:r>
      <w:r w:rsidR="0004364C"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w:t>
      </w:r>
    </w:p>
    <w:p w14:paraId="4A6C963B" w14:textId="77777777" w:rsidR="00A40D64" w:rsidRPr="0031651E" w:rsidRDefault="00A40D64" w:rsidP="00761876">
      <w:pPr>
        <w:pStyle w:val="Akapitzlist"/>
        <w:numPr>
          <w:ilvl w:val="0"/>
          <w:numId w:val="139"/>
        </w:numPr>
        <w:shd w:val="clear" w:color="auto" w:fill="FFFFFF" w:themeFill="background1"/>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Osoby, o których mowa w ust. 1, są uprawnione do działania w związku z realizacją umowy </w:t>
      </w:r>
      <w:r w:rsidRPr="0031651E">
        <w:rPr>
          <w:rFonts w:ascii="Times New Roman" w:eastAsia="Times New Roman" w:hAnsi="Times New Roman" w:cs="Times New Roman"/>
          <w:sz w:val="24"/>
          <w:szCs w:val="24"/>
        </w:rPr>
        <w:br/>
        <w:t xml:space="preserve">w granicach określonych art. 22 ustawy z dnia 7 lipca 1994 r. Prawo budowlane (Dz. U. 2021 r., poz. 2351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zm.) oraz mają obowiązek przebywania na terenie budowy w trakcie wykonywania robót budowlanych stanowiących Przedmiot Umowy.</w:t>
      </w:r>
    </w:p>
    <w:p w14:paraId="42CC406E" w14:textId="0780DF94" w:rsidR="00A40D64" w:rsidRPr="0031651E" w:rsidRDefault="00A40D64" w:rsidP="00761876">
      <w:pPr>
        <w:numPr>
          <w:ilvl w:val="0"/>
          <w:numId w:val="139"/>
        </w:numPr>
        <w:shd w:val="clear" w:color="auto" w:fill="FFFFFF" w:themeFill="background1"/>
        <w:tabs>
          <w:tab w:val="left" w:pos="367"/>
        </w:tabs>
        <w:spacing w:after="0" w:line="276" w:lineRule="auto"/>
        <w:ind w:left="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lub Podwykonawca, jest zobowiązany do zatrudnienia na podstawie umowy </w:t>
      </w:r>
      <w:r w:rsidRPr="0031651E">
        <w:rPr>
          <w:rFonts w:ascii="Times New Roman" w:eastAsia="Times New Roman" w:hAnsi="Times New Roman" w:cs="Times New Roman"/>
          <w:sz w:val="24"/>
          <w:szCs w:val="24"/>
        </w:rPr>
        <w:br/>
        <w:t xml:space="preserve">o pracę osób wykonujących pracę, w rozumieniu art. 22 § 1 ustawy z dnia 26 czerwca 1974 r. – Kodeks pracy (Dz. U. z 2020 r. poz. 1320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xml:space="preserve">. zm.). Zobowiązanie do zatrudnienia dotyczy pracowników, którzy w ramach niniejszej umowy będą wykonywać następujące czynności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zakresie: </w:t>
      </w:r>
      <w:r w:rsidR="00B66A3A" w:rsidRPr="0031651E">
        <w:rPr>
          <w:rFonts w:ascii="Times New Roman" w:hAnsi="Times New Roman" w:cs="Times New Roman"/>
          <w:color w:val="000000" w:themeColor="text1"/>
          <w:sz w:val="24"/>
          <w:szCs w:val="24"/>
        </w:rPr>
        <w:t xml:space="preserve">roboty budowlane, roboty rozbiórkowe, roboty murowe, wykonanie posadzek, układanie glazury i terakoty, roboty malarskie, roboty sanitarne, elektryczne, roboty instalowania centralnego ogrzewania i roboty stolarskie i ślusarskie oraz </w:t>
      </w:r>
      <w:r w:rsidRPr="0031651E">
        <w:rPr>
          <w:rFonts w:ascii="Times New Roman" w:eastAsia="Times New Roman" w:hAnsi="Times New Roman" w:cs="Times New Roman"/>
          <w:sz w:val="24"/>
          <w:szCs w:val="24"/>
        </w:rPr>
        <w:t>dostawców materiałów budowlanych.</w:t>
      </w:r>
    </w:p>
    <w:p w14:paraId="710D484C" w14:textId="5711E81D" w:rsidR="00106782" w:rsidRPr="0031651E" w:rsidRDefault="00A40D64" w:rsidP="00761876">
      <w:pPr>
        <w:pStyle w:val="Akapitzlist"/>
        <w:numPr>
          <w:ilvl w:val="0"/>
          <w:numId w:val="13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Zgodnie z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B0E9666" w14:textId="7B8475A2" w:rsidR="00A40D64" w:rsidRPr="0031651E" w:rsidRDefault="00A40D64" w:rsidP="00761876">
      <w:pPr>
        <w:numPr>
          <w:ilvl w:val="0"/>
          <w:numId w:val="139"/>
        </w:numPr>
        <w:tabs>
          <w:tab w:val="left" w:pos="367"/>
        </w:tabs>
        <w:spacing w:after="0" w:line="276" w:lineRule="auto"/>
        <w:ind w:left="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Zasady przeprowadzenia przez Zamawiającego kontroli w zakresie spełniania przez Wykonawcę wymagań, o których mowa w art. 95 ust. 1 ustawy Prawo zamówień publicznych (Dz. U. 202</w:t>
      </w:r>
      <w:r w:rsidR="009D3EBB" w:rsidRPr="0031651E">
        <w:rPr>
          <w:rFonts w:ascii="Times New Roman" w:eastAsia="Times New Roman" w:hAnsi="Times New Roman" w:cs="Times New Roman"/>
          <w:sz w:val="24"/>
          <w:szCs w:val="24"/>
        </w:rPr>
        <w:t>2 r.</w:t>
      </w:r>
      <w:r w:rsidRPr="0031651E">
        <w:rPr>
          <w:rFonts w:ascii="Times New Roman" w:eastAsia="Times New Roman" w:hAnsi="Times New Roman" w:cs="Times New Roman"/>
          <w:sz w:val="24"/>
          <w:szCs w:val="24"/>
        </w:rPr>
        <w:t xml:space="preserve"> poz. 1</w:t>
      </w:r>
      <w:r w:rsidR="009D3EBB" w:rsidRPr="0031651E">
        <w:rPr>
          <w:rFonts w:ascii="Times New Roman" w:eastAsia="Times New Roman" w:hAnsi="Times New Roman" w:cs="Times New Roman"/>
          <w:sz w:val="24"/>
          <w:szCs w:val="24"/>
        </w:rPr>
        <w:t>710</w:t>
      </w:r>
      <w:r w:rsidRPr="0031651E">
        <w:rPr>
          <w:rFonts w:ascii="Times New Roman" w:eastAsia="Times New Roman" w:hAnsi="Times New Roman" w:cs="Times New Roman"/>
          <w:sz w:val="24"/>
          <w:szCs w:val="24"/>
        </w:rPr>
        <w:t>):</w:t>
      </w:r>
    </w:p>
    <w:p w14:paraId="59ACB858" w14:textId="77777777" w:rsidR="00A40D64" w:rsidRPr="0031651E" w:rsidRDefault="00A40D64" w:rsidP="00D268C9">
      <w:pPr>
        <w:pStyle w:val="Akapitzlist"/>
        <w:numPr>
          <w:ilvl w:val="0"/>
          <w:numId w:val="141"/>
        </w:numPr>
        <w:tabs>
          <w:tab w:val="left" w:pos="727"/>
        </w:tabs>
        <w:spacing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najpóźniej w dniu zawarcia umowy złoży dokumenty potwierdzające zatrudnienie osoby/osób wykonującej/</w:t>
      </w:r>
      <w:proofErr w:type="spellStart"/>
      <w:r w:rsidRPr="0031651E">
        <w:rPr>
          <w:rFonts w:ascii="Times New Roman" w:eastAsia="Times New Roman" w:hAnsi="Times New Roman" w:cs="Times New Roman"/>
          <w:sz w:val="24"/>
          <w:szCs w:val="24"/>
        </w:rPr>
        <w:t>cych</w:t>
      </w:r>
      <w:proofErr w:type="spellEnd"/>
      <w:r w:rsidRPr="0031651E">
        <w:rPr>
          <w:rFonts w:ascii="Times New Roman" w:eastAsia="Times New Roman" w:hAnsi="Times New Roman" w:cs="Times New Roman"/>
          <w:sz w:val="24"/>
          <w:szCs w:val="24"/>
        </w:rPr>
        <w:t xml:space="preserve"> czynności określone w ust. 3, tj.:</w:t>
      </w:r>
    </w:p>
    <w:p w14:paraId="36638544" w14:textId="760DEFDA" w:rsidR="0004364C" w:rsidRPr="0031651E" w:rsidRDefault="0004364C" w:rsidP="00D268C9">
      <w:pPr>
        <w:pStyle w:val="Akapitzlist"/>
        <w:numPr>
          <w:ilvl w:val="0"/>
          <w:numId w:val="140"/>
        </w:numPr>
        <w:ind w:left="1097"/>
        <w:jc w:val="both"/>
        <w:rPr>
          <w:rFonts w:ascii="Times New Roman" w:hAnsi="Times New Roman" w:cs="Times New Roman"/>
          <w:color w:val="000000" w:themeColor="text1"/>
          <w:sz w:val="24"/>
          <w:szCs w:val="24"/>
        </w:rPr>
      </w:pPr>
      <w:r w:rsidRPr="0031651E">
        <w:rPr>
          <w:rFonts w:ascii="Times New Roman" w:hAnsi="Times New Roman" w:cs="Times New Roman"/>
          <w:color w:val="000000" w:themeColor="text1"/>
          <w:sz w:val="24"/>
          <w:szCs w:val="24"/>
        </w:rPr>
        <w:t xml:space="preserve">pisemne oświadczenia Wykonawcy / Podwykonawcy lub pisemne oświadczenie pracowników zatrudnionych przez Wykonawcę / Podwykonawcę potwierdzające, że pracownicy są zatrudnieni na podstawie umowy o pracę, w rozumieniu przepisów ustawy z dnia 26 czerwca 1974 r. – Kodeks pracy, z uwzględnieniem minimalnego wynagrodzenia za pracę ustalonego na podstawie art. 2 ust. 3–5 ustawy z dnia </w:t>
      </w:r>
      <w:r w:rsidR="004605EB">
        <w:rPr>
          <w:rFonts w:ascii="Times New Roman" w:hAnsi="Times New Roman" w:cs="Times New Roman"/>
          <w:color w:val="000000" w:themeColor="text1"/>
          <w:sz w:val="24"/>
          <w:szCs w:val="24"/>
        </w:rPr>
        <w:br/>
      </w:r>
      <w:r w:rsidRPr="0031651E">
        <w:rPr>
          <w:rFonts w:ascii="Times New Roman" w:hAnsi="Times New Roman" w:cs="Times New Roman"/>
          <w:color w:val="000000" w:themeColor="text1"/>
          <w:sz w:val="24"/>
          <w:szCs w:val="24"/>
        </w:rPr>
        <w:t xml:space="preserve">10 października 2002 r. o minimalnym wynagrodzeniu za pracę (Dz. U. </w:t>
      </w:r>
      <w:r w:rsidR="00E9346A" w:rsidRPr="0031651E">
        <w:rPr>
          <w:rFonts w:ascii="Times New Roman" w:hAnsi="Times New Roman" w:cs="Times New Roman"/>
          <w:color w:val="000000" w:themeColor="text1"/>
          <w:sz w:val="24"/>
          <w:szCs w:val="24"/>
        </w:rPr>
        <w:br/>
      </w:r>
      <w:r w:rsidRPr="0031651E">
        <w:rPr>
          <w:rFonts w:ascii="Times New Roman" w:hAnsi="Times New Roman" w:cs="Times New Roman"/>
          <w:color w:val="000000" w:themeColor="text1"/>
          <w:sz w:val="24"/>
          <w:szCs w:val="24"/>
        </w:rPr>
        <w:t xml:space="preserve">z 2020 r., poz. 2207 z </w:t>
      </w:r>
      <w:proofErr w:type="spellStart"/>
      <w:r w:rsidRPr="0031651E">
        <w:rPr>
          <w:rFonts w:ascii="Times New Roman" w:hAnsi="Times New Roman" w:cs="Times New Roman"/>
          <w:color w:val="000000" w:themeColor="text1"/>
          <w:sz w:val="24"/>
          <w:szCs w:val="24"/>
        </w:rPr>
        <w:t>późn</w:t>
      </w:r>
      <w:proofErr w:type="spellEnd"/>
      <w:r w:rsidRPr="0031651E">
        <w:rPr>
          <w:rFonts w:ascii="Times New Roman" w:hAnsi="Times New Roman" w:cs="Times New Roman"/>
          <w:color w:val="000000" w:themeColor="text1"/>
          <w:sz w:val="24"/>
          <w:szCs w:val="24"/>
        </w:rPr>
        <w:t xml:space="preserve">. </w:t>
      </w:r>
      <w:proofErr w:type="spellStart"/>
      <w:r w:rsidRPr="0031651E">
        <w:rPr>
          <w:rFonts w:ascii="Times New Roman" w:hAnsi="Times New Roman" w:cs="Times New Roman"/>
          <w:color w:val="000000" w:themeColor="text1"/>
          <w:sz w:val="24"/>
          <w:szCs w:val="24"/>
        </w:rPr>
        <w:t>zm</w:t>
      </w:r>
      <w:proofErr w:type="spellEnd"/>
      <w:r w:rsidRPr="0031651E">
        <w:rPr>
          <w:rFonts w:ascii="Times New Roman" w:hAnsi="Times New Roman" w:cs="Times New Roman"/>
          <w:color w:val="000000" w:themeColor="text1"/>
          <w:sz w:val="24"/>
          <w:szCs w:val="24"/>
        </w:rPr>
        <w:t>) przez cały okres realizacji przedmiotu zamówienia. Oświadczenie powinno zawierać: dokładne określenie podmiotu składającego oświadczenie, datę złożenia oświadczenia, wskazanie, że wymagane czynności wykonują osoby zatrudnione na podstawie umowy o pracę wraz ze wskazaniem liczby tych osób, imion i nazwisk tych osób, rodzaju umowy o pracę i wymiaru etatu, daty zawarcia umowy, zakresu obowiązków, a także wskazanie, że wynagrodzenie tych osób nie jest niższe niż minimalne wynagrodzenie przewidziane w powołanej wyżej ustawie oraz podpis osoby uprawnionej do złożenia oświadczenia w imieniu Wykonawcy lub Podwykonawcy;</w:t>
      </w:r>
    </w:p>
    <w:p w14:paraId="1EC2DC7A" w14:textId="0FB77C27" w:rsidR="0004364C" w:rsidRPr="0031651E" w:rsidRDefault="0004364C" w:rsidP="00EC20B8">
      <w:pPr>
        <w:pStyle w:val="Akapitzlist"/>
        <w:numPr>
          <w:ilvl w:val="0"/>
          <w:numId w:val="140"/>
        </w:numPr>
        <w:ind w:left="1097"/>
        <w:jc w:val="both"/>
        <w:rPr>
          <w:rFonts w:ascii="Times New Roman" w:hAnsi="Times New Roman" w:cs="Times New Roman"/>
          <w:color w:val="000000" w:themeColor="text1"/>
          <w:sz w:val="24"/>
          <w:szCs w:val="24"/>
        </w:rPr>
      </w:pPr>
      <w:r w:rsidRPr="0031651E">
        <w:rPr>
          <w:rFonts w:ascii="Times New Roman" w:hAnsi="Times New Roman" w:cs="Times New Roman"/>
          <w:color w:val="000000" w:themeColor="text1"/>
          <w:sz w:val="24"/>
          <w:szCs w:val="24"/>
        </w:rPr>
        <w:t xml:space="preserve">poświadczone za zgodność z oryginałem odpowiednio przez Wykonawcę / Podwykonawcę kopię umowy / umów o pracę osób wykonujących czynności wymienione w ust. </w:t>
      </w:r>
      <w:r w:rsidR="008B4C4D" w:rsidRPr="0031651E">
        <w:rPr>
          <w:rFonts w:ascii="Times New Roman" w:hAnsi="Times New Roman" w:cs="Times New Roman"/>
          <w:color w:val="000000" w:themeColor="text1"/>
          <w:sz w:val="24"/>
          <w:szCs w:val="24"/>
        </w:rPr>
        <w:t>3</w:t>
      </w:r>
      <w:r w:rsidRPr="0031651E">
        <w:rPr>
          <w:rFonts w:ascii="Times New Roman" w:hAnsi="Times New Roman" w:cs="Times New Roman"/>
          <w:color w:val="000000" w:themeColor="text1"/>
          <w:sz w:val="24"/>
          <w:szCs w:val="24"/>
        </w:rPr>
        <w:t>. Kopia umowy /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Nr 119 z dnia 4 maja 2016 r.).</w:t>
      </w:r>
    </w:p>
    <w:p w14:paraId="554C578A" w14:textId="77777777" w:rsidR="00A40D64" w:rsidRPr="0031651E" w:rsidRDefault="00A40D64" w:rsidP="00D268C9">
      <w:pPr>
        <w:pStyle w:val="Akapitzlist"/>
        <w:numPr>
          <w:ilvl w:val="0"/>
          <w:numId w:val="143"/>
        </w:numPr>
        <w:tabs>
          <w:tab w:val="left" w:pos="367"/>
        </w:tabs>
        <w:spacing w:after="0" w:line="276" w:lineRule="auto"/>
        <w:ind w:left="700"/>
        <w:jc w:val="both"/>
        <w:rPr>
          <w:rFonts w:ascii="Times New Roman" w:eastAsia="Times New Roman" w:hAnsi="Times New Roman" w:cs="Times New Roman"/>
          <w:sz w:val="24"/>
          <w:szCs w:val="24"/>
        </w:rPr>
      </w:pPr>
      <w:bookmarkStart w:id="25" w:name="page7"/>
      <w:bookmarkEnd w:id="25"/>
      <w:r w:rsidRPr="0031651E">
        <w:rPr>
          <w:rFonts w:ascii="Times New Roman" w:eastAsia="Times New Roman" w:hAnsi="Times New Roman" w:cs="Times New Roman"/>
          <w:sz w:val="24"/>
          <w:szCs w:val="24"/>
        </w:rPr>
        <w:lastRenderedPageBreak/>
        <w:t>Zamawiający zastrzega sobie możliwość kontroli spełniania przez Wykonawcę wymagań związanych z zatrudnieniem osoby/osób wykonującej/</w:t>
      </w:r>
      <w:proofErr w:type="spellStart"/>
      <w:r w:rsidRPr="0031651E">
        <w:rPr>
          <w:rFonts w:ascii="Times New Roman" w:eastAsia="Times New Roman" w:hAnsi="Times New Roman" w:cs="Times New Roman"/>
          <w:sz w:val="24"/>
          <w:szCs w:val="24"/>
        </w:rPr>
        <w:t>cych</w:t>
      </w:r>
      <w:proofErr w:type="spellEnd"/>
      <w:r w:rsidRPr="0031651E">
        <w:rPr>
          <w:rFonts w:ascii="Times New Roman" w:eastAsia="Times New Roman" w:hAnsi="Times New Roman" w:cs="Times New Roman"/>
          <w:sz w:val="24"/>
          <w:szCs w:val="24"/>
        </w:rPr>
        <w:t xml:space="preserve"> wskazane czynności przez cały okres realizacji umowy, w szczególności poprzez wezwanie do okazania, w terminie nie dłuższym niż 5 dni roboczych, licząc od dnia wysłania wezwania:</w:t>
      </w:r>
    </w:p>
    <w:p w14:paraId="6CC71F26" w14:textId="77777777" w:rsidR="00A40D64" w:rsidRPr="0031651E" w:rsidRDefault="00A40D64" w:rsidP="006A1E97">
      <w:pPr>
        <w:numPr>
          <w:ilvl w:val="0"/>
          <w:numId w:val="191"/>
        </w:numPr>
        <w:tabs>
          <w:tab w:val="left" w:pos="727"/>
        </w:tabs>
        <w:spacing w:after="0" w:line="276" w:lineRule="auto"/>
        <w:ind w:left="104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dokumentów, o których mowa w ust. 5,</w:t>
      </w:r>
    </w:p>
    <w:p w14:paraId="2E02E2BA" w14:textId="06835BBB" w:rsidR="00A40D64" w:rsidRPr="0031651E" w:rsidRDefault="00A40D64" w:rsidP="006A1E97">
      <w:pPr>
        <w:numPr>
          <w:ilvl w:val="0"/>
          <w:numId w:val="191"/>
        </w:numPr>
        <w:tabs>
          <w:tab w:val="left" w:pos="727"/>
        </w:tabs>
        <w:spacing w:after="0" w:line="276" w:lineRule="auto"/>
        <w:ind w:left="104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zaświadczenia właściwego oddziału ZUS, potwierdzającego opłacanie przez Wykonawcę</w:t>
      </w:r>
      <w:r w:rsidR="00D268C9"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xml:space="preserve"> /</w:t>
      </w:r>
      <w:r w:rsidR="00D268C9"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Podwykonawcę składek na ubezpieczenia społeczne i zdrowotne z tytułu zatrudnienia na podstawie umów o pracę za ostatni okres rozliczeniowy,</w:t>
      </w:r>
    </w:p>
    <w:p w14:paraId="3FC0BF07" w14:textId="0D22A4AF" w:rsidR="00A40D64" w:rsidRPr="0031651E" w:rsidRDefault="00A40D64" w:rsidP="006A1E97">
      <w:pPr>
        <w:numPr>
          <w:ilvl w:val="0"/>
          <w:numId w:val="191"/>
        </w:numPr>
        <w:tabs>
          <w:tab w:val="left" w:pos="727"/>
        </w:tabs>
        <w:spacing w:after="0" w:line="276" w:lineRule="auto"/>
        <w:ind w:left="104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poświadczoną za zgodność z oryginałem odpowiednio przez Wykonawcę /</w:t>
      </w:r>
      <w:r w:rsidR="00D268C9"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xml:space="preserve">Podwykonawcę kopię dowodu potwierdzającego zgłoszenie pracownika przez pracodawcę do ubezpieczeń, zanonimizowaną w sposób zapewniający ochronę danych osobowych pracowników (imię i nazwisko pracownika nie podlega </w:t>
      </w:r>
      <w:proofErr w:type="spellStart"/>
      <w:r w:rsidRPr="0031651E">
        <w:rPr>
          <w:rFonts w:ascii="Times New Roman" w:eastAsia="Times New Roman" w:hAnsi="Times New Roman" w:cs="Times New Roman"/>
          <w:sz w:val="24"/>
          <w:szCs w:val="24"/>
        </w:rPr>
        <w:t>anonimizacji</w:t>
      </w:r>
      <w:proofErr w:type="spellEnd"/>
      <w:r w:rsidRPr="0031651E">
        <w:rPr>
          <w:rFonts w:ascii="Times New Roman" w:eastAsia="Times New Roman" w:hAnsi="Times New Roman" w:cs="Times New Roman"/>
          <w:sz w:val="24"/>
          <w:szCs w:val="24"/>
        </w:rPr>
        <w:t>),</w:t>
      </w:r>
    </w:p>
    <w:p w14:paraId="0DBBBCFA" w14:textId="77777777" w:rsidR="002E4FA1" w:rsidRPr="0031651E" w:rsidRDefault="00A40D64" w:rsidP="002E4FA1">
      <w:pPr>
        <w:spacing w:after="0" w:line="276" w:lineRule="auto"/>
        <w:ind w:left="34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Kontrola może być przeprowadzona bez wcześniejszego uprzedzenia Wykonawcy</w:t>
      </w:r>
      <w:r w:rsidR="002E4FA1" w:rsidRPr="0031651E">
        <w:rPr>
          <w:rFonts w:ascii="Times New Roman" w:eastAsia="Times New Roman" w:hAnsi="Times New Roman" w:cs="Times New Roman"/>
          <w:sz w:val="24"/>
          <w:szCs w:val="24"/>
        </w:rPr>
        <w:t>.</w:t>
      </w:r>
    </w:p>
    <w:p w14:paraId="5DD58D0E" w14:textId="0156C40B" w:rsidR="00A40D64" w:rsidRPr="0031651E" w:rsidRDefault="00A40D64" w:rsidP="002E4FA1">
      <w:pPr>
        <w:pStyle w:val="Akapitzlist"/>
        <w:numPr>
          <w:ilvl w:val="0"/>
          <w:numId w:val="147"/>
        </w:numPr>
        <w:spacing w:after="0" w:line="276" w:lineRule="auto"/>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może zmienić osoby wyznaczone do realizacji przedmiotu umowy, zatrudnione na podstawie umowy o pracę z zastrzeżeniem, że zostaną spełnione wymagania, o których mowa </w:t>
      </w:r>
      <w:r w:rsidR="002E4FA1"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ust. 3.</w:t>
      </w:r>
    </w:p>
    <w:p w14:paraId="64912D7F" w14:textId="77777777" w:rsidR="00A40D64" w:rsidRPr="0031651E" w:rsidRDefault="00A40D64" w:rsidP="002E4FA1">
      <w:pPr>
        <w:numPr>
          <w:ilvl w:val="0"/>
          <w:numId w:val="147"/>
        </w:numPr>
        <w:tabs>
          <w:tab w:val="left" w:pos="367"/>
        </w:tabs>
        <w:spacing w:after="0" w:line="276" w:lineRule="auto"/>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Odpowiedzialność Wykonawcy z tytułu niespełnienia wymagań w zakresie zatrudnienia:</w:t>
      </w:r>
    </w:p>
    <w:p w14:paraId="3C6F3300" w14:textId="0514901D" w:rsidR="00494E1B" w:rsidRPr="0031651E" w:rsidRDefault="00A40D64" w:rsidP="00494E1B">
      <w:pPr>
        <w:tabs>
          <w:tab w:val="left" w:pos="70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1)</w:t>
      </w:r>
      <w:r w:rsidRPr="0031651E">
        <w:rPr>
          <w:rFonts w:ascii="Times New Roman" w:eastAsia="Times New Roman" w:hAnsi="Times New Roman" w:cs="Times New Roman"/>
          <w:sz w:val="24"/>
          <w:szCs w:val="24"/>
        </w:rPr>
        <w:tab/>
        <w:t>nieprzedłożenie przez Wykonawcę/Podwykonawcę dokumentów, o których mowa w ust. 5 pkt. 1 w terminie wskazanym przez Zamawiającego, będzie traktowane jako niewypełnienie obowiązku zatrudnienia pracowników na podstawie umowy o prace</w:t>
      </w:r>
      <w:r w:rsidR="00106782"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xml:space="preserve"> </w:t>
      </w:r>
      <w:r w:rsidR="00106782" w:rsidRPr="0031651E">
        <w:rPr>
          <w:rFonts w:ascii="Times New Roman" w:eastAsia="Times New Roman" w:hAnsi="Times New Roman" w:cs="Times New Roman"/>
          <w:sz w:val="24"/>
          <w:szCs w:val="24"/>
        </w:rPr>
        <w:t>W</w:t>
      </w:r>
      <w:r w:rsidRPr="0031651E">
        <w:rPr>
          <w:rFonts w:ascii="Times New Roman" w:eastAsia="Times New Roman" w:hAnsi="Times New Roman" w:cs="Times New Roman"/>
          <w:sz w:val="24"/>
          <w:szCs w:val="24"/>
        </w:rPr>
        <w:t xml:space="preserve"> przypadku dwukrotnego niewywiązania się z obowiązku wskazanego w ust. 5 pkt 1, Zamawiający ma prawo odstąpić od umowy i dodatkowo </w:t>
      </w:r>
      <w:r w:rsidR="00106782" w:rsidRPr="0031651E">
        <w:rPr>
          <w:rFonts w:ascii="Times New Roman" w:eastAsia="Times New Roman" w:hAnsi="Times New Roman" w:cs="Times New Roman"/>
          <w:sz w:val="24"/>
          <w:szCs w:val="24"/>
        </w:rPr>
        <w:t xml:space="preserve">obciążyć </w:t>
      </w:r>
      <w:r w:rsidRPr="0031651E">
        <w:rPr>
          <w:rFonts w:ascii="Times New Roman" w:eastAsia="Times New Roman" w:hAnsi="Times New Roman" w:cs="Times New Roman"/>
          <w:sz w:val="24"/>
          <w:szCs w:val="24"/>
        </w:rPr>
        <w:t>Wykonawc</w:t>
      </w:r>
      <w:r w:rsidR="00106782" w:rsidRPr="0031651E">
        <w:rPr>
          <w:rFonts w:ascii="Times New Roman" w:eastAsia="Times New Roman" w:hAnsi="Times New Roman" w:cs="Times New Roman"/>
          <w:sz w:val="24"/>
          <w:szCs w:val="24"/>
        </w:rPr>
        <w:t>ę</w:t>
      </w:r>
      <w:r w:rsidRPr="0031651E">
        <w:rPr>
          <w:rFonts w:ascii="Times New Roman" w:eastAsia="Times New Roman" w:hAnsi="Times New Roman" w:cs="Times New Roman"/>
          <w:sz w:val="24"/>
          <w:szCs w:val="24"/>
        </w:rPr>
        <w:t xml:space="preserve"> kar</w:t>
      </w:r>
      <w:r w:rsidR="00106782" w:rsidRPr="0031651E">
        <w:rPr>
          <w:rFonts w:ascii="Times New Roman" w:eastAsia="Times New Roman" w:hAnsi="Times New Roman" w:cs="Times New Roman"/>
          <w:sz w:val="24"/>
          <w:szCs w:val="24"/>
        </w:rPr>
        <w:t>ą</w:t>
      </w:r>
      <w:r w:rsidRPr="0031651E">
        <w:rPr>
          <w:rFonts w:ascii="Times New Roman" w:eastAsia="Times New Roman" w:hAnsi="Times New Roman" w:cs="Times New Roman"/>
          <w:sz w:val="24"/>
          <w:szCs w:val="24"/>
        </w:rPr>
        <w:t xml:space="preserve"> umowną za odstąpienie od umowy w wysokości 5 % wartości umowy brutto.</w:t>
      </w:r>
    </w:p>
    <w:p w14:paraId="6BD7B2A8" w14:textId="00E96767" w:rsidR="00A40D64" w:rsidRPr="0031651E" w:rsidRDefault="00A40D64" w:rsidP="00494E1B">
      <w:pPr>
        <w:pStyle w:val="Akapitzlist"/>
        <w:numPr>
          <w:ilvl w:val="0"/>
          <w:numId w:val="150"/>
        </w:numPr>
        <w:tabs>
          <w:tab w:val="left" w:pos="707"/>
        </w:tabs>
        <w:spacing w:after="0" w:line="276" w:lineRule="auto"/>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Postanowienia ust. 3-7 stosuje się odpowiednio w odniesieniu do pracowników, którymi posługuje się lub zamierza się posługiwać Podwykonawca lub Dalszy Podwykonawca. W tym celu Wykonawca w umowach o podwykonawstwo zawrze odpowiednie postanowienia, umożliwiające egzekwowanie wymagań określonych powyżej.</w:t>
      </w:r>
    </w:p>
    <w:p w14:paraId="4CEDD37D" w14:textId="77777777" w:rsidR="00A40D64" w:rsidRPr="0031651E" w:rsidRDefault="00A40D64" w:rsidP="00494E1B">
      <w:pPr>
        <w:pStyle w:val="Akapitzlist"/>
        <w:numPr>
          <w:ilvl w:val="0"/>
          <w:numId w:val="152"/>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wykonywania czynności wymienionych w ust. 3 w zakresie realizacji przedmiotu zamówienia osobiście przez osobę fizyczną prowadzącą we własnym imieniu działalność gospodarczą (samozatrudnienie), Zamawiający odstępuje od wymogu, o którym mowa w ust. 3. Jednocześnie Zamawiający wymaga, aby w takim przypadku Wykonawca złożył oświadczenie potwierdzające, że czynności wymienione w ust. 3 w zakresie realizacji przedmiotu zamówienia będą świadczone osobiście przez osobę fizyczną.</w:t>
      </w:r>
    </w:p>
    <w:p w14:paraId="65F060DA" w14:textId="77777777" w:rsidR="006A1E97" w:rsidRPr="0031651E" w:rsidRDefault="006A1E97" w:rsidP="00EC20B8">
      <w:pPr>
        <w:tabs>
          <w:tab w:val="left" w:pos="4847"/>
        </w:tabs>
        <w:spacing w:after="0" w:line="276" w:lineRule="auto"/>
        <w:contextualSpacing/>
        <w:rPr>
          <w:rFonts w:ascii="Times New Roman" w:eastAsia="Times New Roman" w:hAnsi="Times New Roman" w:cs="Times New Roman"/>
          <w:b/>
          <w:sz w:val="24"/>
          <w:szCs w:val="24"/>
        </w:rPr>
      </w:pPr>
    </w:p>
    <w:p w14:paraId="0C800853" w14:textId="7A1DD7E5" w:rsidR="00A40D64" w:rsidRPr="0031651E" w:rsidRDefault="005246A7" w:rsidP="005246A7">
      <w:pPr>
        <w:tabs>
          <w:tab w:val="left" w:pos="484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 </w:t>
      </w:r>
      <w:r w:rsidR="00A40D64" w:rsidRPr="0031651E">
        <w:rPr>
          <w:rFonts w:ascii="Times New Roman" w:eastAsia="Times New Roman" w:hAnsi="Times New Roman" w:cs="Times New Roman"/>
          <w:b/>
          <w:sz w:val="24"/>
          <w:szCs w:val="24"/>
        </w:rPr>
        <w:t>9</w:t>
      </w:r>
    </w:p>
    <w:p w14:paraId="26CC0F87" w14:textId="77777777" w:rsidR="00A40D64" w:rsidRPr="0031651E" w:rsidRDefault="00A40D64" w:rsidP="00A40D64">
      <w:pPr>
        <w:spacing w:line="276" w:lineRule="auto"/>
        <w:ind w:left="396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Podwykonawstwo</w:t>
      </w:r>
    </w:p>
    <w:p w14:paraId="072EA9B2" w14:textId="77777777" w:rsidR="00982405" w:rsidRPr="0031651E" w:rsidRDefault="00A40D64">
      <w:pPr>
        <w:numPr>
          <w:ilvl w:val="0"/>
          <w:numId w:val="133"/>
        </w:numPr>
        <w:tabs>
          <w:tab w:val="left" w:pos="367"/>
        </w:tabs>
        <w:spacing w:after="0" w:line="276" w:lineRule="auto"/>
        <w:ind w:left="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wykona własnymi siłami następujące roboty budowlane stanowiące przedmiot zamówienia:……………, a Podwykonawcom powierzy realizację zamówienia w części: ………………...</w:t>
      </w:r>
    </w:p>
    <w:p w14:paraId="38137B04" w14:textId="1BA795E8" w:rsidR="00972769" w:rsidRPr="0031651E" w:rsidRDefault="00A40D64" w:rsidP="00982405">
      <w:pPr>
        <w:pStyle w:val="Akapitzlist"/>
        <w:numPr>
          <w:ilvl w:val="0"/>
          <w:numId w:val="154"/>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61CF72F" w14:textId="0507E19D" w:rsidR="00972769" w:rsidRPr="0031651E" w:rsidRDefault="00A40D64" w:rsidP="00982405">
      <w:pPr>
        <w:pStyle w:val="Akapitzlist"/>
        <w:numPr>
          <w:ilvl w:val="0"/>
          <w:numId w:val="157"/>
        </w:numPr>
        <w:tabs>
          <w:tab w:val="left" w:pos="367"/>
        </w:tabs>
        <w:spacing w:after="0" w:line="276" w:lineRule="auto"/>
        <w:ind w:left="360"/>
        <w:jc w:val="both"/>
        <w:rPr>
          <w:rFonts w:ascii="Times New Roman" w:eastAsia="Times New Roman" w:hAnsi="Times New Roman" w:cs="Times New Roman"/>
          <w:sz w:val="24"/>
          <w:szCs w:val="24"/>
        </w:rPr>
      </w:pPr>
      <w:bookmarkStart w:id="26" w:name="page8"/>
      <w:bookmarkEnd w:id="26"/>
      <w:r w:rsidRPr="0031651E">
        <w:rPr>
          <w:rFonts w:ascii="Times New Roman" w:eastAsia="Times New Roman" w:hAnsi="Times New Roman" w:cs="Times New Roman"/>
          <w:sz w:val="24"/>
          <w:szCs w:val="24"/>
        </w:rPr>
        <w:lastRenderedPageBreak/>
        <w:t xml:space="preserve">Przepisy niniejszej umowy o roboty budowlane nie naruszają praw i obowiązków Zamawiającego, Wykonawcy, Podwykonawcy i Dalszego Podwykonawcy wynikających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z przepisów art. 647</w:t>
      </w:r>
      <w:r w:rsidRPr="0031651E">
        <w:rPr>
          <w:rFonts w:ascii="Times New Roman" w:eastAsia="Times New Roman" w:hAnsi="Times New Roman" w:cs="Times New Roman"/>
          <w:sz w:val="24"/>
          <w:szCs w:val="24"/>
          <w:vertAlign w:val="superscript"/>
        </w:rPr>
        <w:t>1</w:t>
      </w:r>
      <w:r w:rsidRPr="0031651E">
        <w:rPr>
          <w:rFonts w:ascii="Times New Roman" w:eastAsia="Times New Roman" w:hAnsi="Times New Roman" w:cs="Times New Roman"/>
          <w:sz w:val="24"/>
          <w:szCs w:val="24"/>
        </w:rPr>
        <w:t xml:space="preserve"> ustawy z dnia 23 kwietnia 1964 r. – Kodeks cywilny.</w:t>
      </w:r>
    </w:p>
    <w:p w14:paraId="0C46F616" w14:textId="1A6709FC" w:rsidR="00A40D64" w:rsidRPr="0031651E" w:rsidRDefault="00A40D64" w:rsidP="00982405">
      <w:pPr>
        <w:pStyle w:val="Akapitzlist"/>
        <w:numPr>
          <w:ilvl w:val="0"/>
          <w:numId w:val="15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95B5335" w14:textId="77777777" w:rsidR="00A40D64" w:rsidRPr="0031651E" w:rsidRDefault="00A40D64">
      <w:pPr>
        <w:numPr>
          <w:ilvl w:val="0"/>
          <w:numId w:val="81"/>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Umowa z Podwykonawcą lub dalszym Podwykonawcą powinna stanowić w szczególności, iż:</w:t>
      </w:r>
    </w:p>
    <w:p w14:paraId="5F93C7FB" w14:textId="77777777" w:rsidR="00A40D64" w:rsidRPr="0031651E" w:rsidRDefault="00A40D64" w:rsidP="00982405">
      <w:pPr>
        <w:numPr>
          <w:ilvl w:val="1"/>
          <w:numId w:val="81"/>
        </w:numPr>
        <w:tabs>
          <w:tab w:val="left" w:pos="715"/>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436BDD12" w14:textId="77777777" w:rsidR="00A40D64" w:rsidRPr="0031651E" w:rsidRDefault="00A40D64" w:rsidP="00982405">
      <w:pPr>
        <w:numPr>
          <w:ilvl w:val="1"/>
          <w:numId w:val="81"/>
        </w:numPr>
        <w:tabs>
          <w:tab w:val="left" w:pos="715"/>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C0CE32B" w14:textId="77777777" w:rsidR="00A40D64" w:rsidRPr="0031651E" w:rsidRDefault="00A40D64" w:rsidP="00982405">
      <w:pPr>
        <w:numPr>
          <w:ilvl w:val="1"/>
          <w:numId w:val="81"/>
        </w:numPr>
        <w:tabs>
          <w:tab w:val="left" w:pos="715"/>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3573A41D" w14:textId="7DF28FC6" w:rsidR="00A40D64" w:rsidRPr="0031651E" w:rsidRDefault="00A40D64" w:rsidP="00982405">
      <w:pPr>
        <w:numPr>
          <w:ilvl w:val="1"/>
          <w:numId w:val="81"/>
        </w:numPr>
        <w:tabs>
          <w:tab w:val="left" w:pos="715"/>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wykonanie przedmiotu umowy o podwykonawstwo zostaje określone na co najmniej takim poziomie jakości, jaki wynika z umowy zawartej pomiędzy Zamawiającym a Wykonawcą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i powinno odpowiadać stosownym dla tego wykonania wymaganiom określonym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w:t>
      </w:r>
      <w:r w:rsidR="00DF1E6D"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 xml:space="preserve">okumentacji </w:t>
      </w:r>
      <w:r w:rsidR="00DF1E6D" w:rsidRPr="0031651E">
        <w:rPr>
          <w:rFonts w:ascii="Times New Roman" w:eastAsia="Times New Roman" w:hAnsi="Times New Roman" w:cs="Times New Roman"/>
          <w:sz w:val="24"/>
          <w:szCs w:val="24"/>
        </w:rPr>
        <w:t>P</w:t>
      </w:r>
      <w:r w:rsidRPr="0031651E">
        <w:rPr>
          <w:rFonts w:ascii="Times New Roman" w:eastAsia="Times New Roman" w:hAnsi="Times New Roman" w:cs="Times New Roman"/>
          <w:sz w:val="24"/>
          <w:szCs w:val="24"/>
        </w:rPr>
        <w:t>rojektowej - Architektura, Projek</w:t>
      </w:r>
      <w:r w:rsidR="00DF1E6D" w:rsidRPr="0031651E">
        <w:rPr>
          <w:rFonts w:ascii="Times New Roman" w:eastAsia="Times New Roman" w:hAnsi="Times New Roman" w:cs="Times New Roman"/>
          <w:sz w:val="24"/>
          <w:szCs w:val="24"/>
        </w:rPr>
        <w:t>cie</w:t>
      </w:r>
      <w:r w:rsidRPr="0031651E">
        <w:rPr>
          <w:rFonts w:ascii="Times New Roman" w:eastAsia="Times New Roman" w:hAnsi="Times New Roman" w:cs="Times New Roman"/>
          <w:sz w:val="24"/>
          <w:szCs w:val="24"/>
        </w:rPr>
        <w:t xml:space="preserve"> Techniczny</w:t>
      </w:r>
      <w:r w:rsidR="00DF1E6D" w:rsidRPr="0031651E">
        <w:rPr>
          <w:rFonts w:ascii="Times New Roman" w:eastAsia="Times New Roman" w:hAnsi="Times New Roman" w:cs="Times New Roman"/>
          <w:sz w:val="24"/>
          <w:szCs w:val="24"/>
        </w:rPr>
        <w:t xml:space="preserve">m oraz </w:t>
      </w:r>
      <w:proofErr w:type="spellStart"/>
      <w:r w:rsidR="00DF1E6D" w:rsidRPr="0031651E">
        <w:rPr>
          <w:rFonts w:ascii="Times New Roman" w:eastAsia="Times New Roman" w:hAnsi="Times New Roman" w:cs="Times New Roman"/>
          <w:sz w:val="24"/>
          <w:szCs w:val="24"/>
        </w:rPr>
        <w:t>STWOiR</w:t>
      </w:r>
      <w:proofErr w:type="spellEnd"/>
      <w:r w:rsidRPr="0031651E">
        <w:rPr>
          <w:rFonts w:ascii="Times New Roman" w:eastAsia="Times New Roman" w:hAnsi="Times New Roman" w:cs="Times New Roman"/>
          <w:sz w:val="24"/>
          <w:szCs w:val="24"/>
        </w:rPr>
        <w:t>, oraz standardom deklarowanym w ofercie Wykonawcy,</w:t>
      </w:r>
    </w:p>
    <w:p w14:paraId="306BCEEB" w14:textId="77777777" w:rsidR="00A40D64" w:rsidRPr="0031651E" w:rsidRDefault="00A40D64" w:rsidP="00982405">
      <w:pPr>
        <w:numPr>
          <w:ilvl w:val="1"/>
          <w:numId w:val="81"/>
        </w:numPr>
        <w:tabs>
          <w:tab w:val="left" w:pos="715"/>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okres odpowiedzialności Podwykonawcy lub Dalszego Podwykonawcy za wady przedmiotu umowy o podwykonawstwo, nie będzie krótszy od okresu odpowiedzialności za wady przedmiotu umowy Wykonawcy wobec Zamawiającego,</w:t>
      </w:r>
    </w:p>
    <w:p w14:paraId="32EDD3CE" w14:textId="5D82A32D" w:rsidR="00A40D64" w:rsidRPr="0031651E" w:rsidRDefault="00A40D64" w:rsidP="00982405">
      <w:pPr>
        <w:numPr>
          <w:ilvl w:val="1"/>
          <w:numId w:val="81"/>
        </w:numPr>
        <w:tabs>
          <w:tab w:val="left" w:pos="715"/>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Podwykonawca lub dalszy Podwykonawca są zobowiązani do przedstawiania Zamawiającemu na każde jego żądanie dokumentów, oświadczeń i wyjaśnień dotyczących realizacji umowy o podwykonawstwo.</w:t>
      </w:r>
    </w:p>
    <w:p w14:paraId="68E355C8" w14:textId="57ED98AB" w:rsidR="00A40D64" w:rsidRPr="0031651E" w:rsidRDefault="00A40D64">
      <w:pPr>
        <w:numPr>
          <w:ilvl w:val="0"/>
          <w:numId w:val="8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Podwykonawca lub dalszy Podwykonawca zobowiązany jest do przedkładania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także projektu jej zmiany nie później niż 14 dni przed jej zawarciem lub zmianą, a w przypadku projektu umowy przedkładanego przez Podwykonawcę lub Dalszego Podwykonawcę, wraz ze zgodą Wykonawcy na zawarcie umowy o podwykonawstwo o treści zgodnej z projektem umowy. Za dzień przedłożenia projektu przez Wykonawcę uznaje się dzień wpływu projektu umowy do Zamawiającego.</w:t>
      </w:r>
    </w:p>
    <w:p w14:paraId="745ED296" w14:textId="77BAE61D" w:rsidR="00A40D64" w:rsidRPr="0031651E" w:rsidRDefault="00A40D64">
      <w:pPr>
        <w:numPr>
          <w:ilvl w:val="0"/>
          <w:numId w:val="8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w terminie 3 dni od dnia otrzymania projektu umowy zgodnie z ust. 6, zgłasza </w:t>
      </w:r>
      <w:r w:rsidR="00DF1E6D"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formie pisemnej zastrzeżenia do projektu umowy o podwykonawstwo. Zakazuje się stosowania postanowień w projekcie umowy o podwykonawstwo w sposób mniej korzystny niż prawa </w:t>
      </w:r>
      <w:r w:rsidRPr="0031651E">
        <w:rPr>
          <w:rFonts w:ascii="Times New Roman" w:eastAsia="Times New Roman" w:hAnsi="Times New Roman" w:cs="Times New Roman"/>
          <w:sz w:val="24"/>
          <w:szCs w:val="24"/>
        </w:rPr>
        <w:br/>
        <w:t xml:space="preserve">i obowiązki </w:t>
      </w:r>
      <w:r w:rsidR="00972769" w:rsidRPr="0031651E">
        <w:rPr>
          <w:rFonts w:ascii="Times New Roman" w:eastAsia="Times New Roman" w:hAnsi="Times New Roman" w:cs="Times New Roman"/>
          <w:sz w:val="24"/>
          <w:szCs w:val="24"/>
        </w:rPr>
        <w:t>W</w:t>
      </w:r>
      <w:r w:rsidRPr="0031651E">
        <w:rPr>
          <w:rFonts w:ascii="Times New Roman" w:eastAsia="Times New Roman" w:hAnsi="Times New Roman" w:cs="Times New Roman"/>
          <w:sz w:val="24"/>
          <w:szCs w:val="24"/>
        </w:rPr>
        <w:t>ykonawcy, ukształtowane postanowieniami umowy zawartej między</w:t>
      </w:r>
      <w:r w:rsidR="00DF1E6D"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Zamawiającym a Wykonawcą, w szczególności w następujących przypadkach:</w:t>
      </w:r>
    </w:p>
    <w:p w14:paraId="499AE74A" w14:textId="32BFA99C" w:rsidR="00A40D64" w:rsidRPr="0031651E" w:rsidRDefault="00A40D64">
      <w:pPr>
        <w:numPr>
          <w:ilvl w:val="1"/>
          <w:numId w:val="81"/>
        </w:numPr>
        <w:tabs>
          <w:tab w:val="left" w:pos="715"/>
        </w:tabs>
        <w:spacing w:after="0" w:line="276" w:lineRule="auto"/>
        <w:ind w:left="700" w:right="2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niespełniania przez projekt wymagań dotyczących umowy o podwykonawstwo, określonych w ust. 5, nie załączenia zestawień, dokumentów lub informacji, o których mowa w ust. 6,</w:t>
      </w:r>
    </w:p>
    <w:p w14:paraId="56A7D92C" w14:textId="41D27FC9" w:rsidR="00A40D64" w:rsidRPr="0031651E" w:rsidRDefault="00A40D64">
      <w:pPr>
        <w:numPr>
          <w:ilvl w:val="1"/>
          <w:numId w:val="81"/>
        </w:numPr>
        <w:tabs>
          <w:tab w:val="left" w:pos="715"/>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w:t>
      </w:r>
      <w:r w:rsidR="00DF1E6D"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z zastrzeżeniem sytuacji, w której umowa o podwykonawstwo ma być realizowana przez ………. (podmiot udostępniający</w:t>
      </w:r>
      <w:bookmarkStart w:id="27" w:name="page9"/>
      <w:bookmarkEnd w:id="27"/>
      <w:r w:rsidRPr="0031651E">
        <w:rPr>
          <w:rFonts w:ascii="Times New Roman" w:eastAsia="Times New Roman" w:hAnsi="Times New Roman" w:cs="Times New Roman"/>
          <w:sz w:val="24"/>
          <w:szCs w:val="24"/>
        </w:rPr>
        <w:t xml:space="preserve"> zasoby), na zasoby którego Wykonawca powoływał się </w:t>
      </w:r>
      <w:r w:rsidR="00DF1E6D"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postępowaniu o udzielenie zamówienia publicznego w celu wykazania spełniania warunków udziału w postępowaniu,</w:t>
      </w:r>
    </w:p>
    <w:p w14:paraId="00435E48" w14:textId="77777777" w:rsidR="00A40D64" w:rsidRPr="0031651E" w:rsidRDefault="00A40D64">
      <w:pPr>
        <w:numPr>
          <w:ilvl w:val="1"/>
          <w:numId w:val="82"/>
        </w:numPr>
        <w:tabs>
          <w:tab w:val="left" w:pos="715"/>
        </w:tabs>
        <w:spacing w:after="0" w:line="276" w:lineRule="auto"/>
        <w:ind w:left="757"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gdy termin realizacji robót budowlanych określonych projektem jest dłuższy niż przewidywany umową dla tych robót,</w:t>
      </w:r>
    </w:p>
    <w:p w14:paraId="338495D9" w14:textId="77777777" w:rsidR="00A40D64" w:rsidRPr="0031651E" w:rsidRDefault="00A40D64">
      <w:pPr>
        <w:numPr>
          <w:ilvl w:val="1"/>
          <w:numId w:val="82"/>
        </w:numPr>
        <w:tabs>
          <w:tab w:val="left" w:pos="715"/>
        </w:tabs>
        <w:spacing w:after="0" w:line="276" w:lineRule="auto"/>
        <w:ind w:left="757"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gdy projekt zawiera postanowienia dotyczące sposobu rozliczeń za wykonane roboty, uniemożliwiające rozliczenie tych robót pomiędzy Zamawiającym a Wykonawcą na podstawie umowy,</w:t>
      </w:r>
    </w:p>
    <w:p w14:paraId="00756753" w14:textId="3B2B82BA" w:rsidR="00A40D64" w:rsidRPr="0031651E" w:rsidRDefault="00A40D64">
      <w:pPr>
        <w:numPr>
          <w:ilvl w:val="1"/>
          <w:numId w:val="82"/>
        </w:numPr>
        <w:tabs>
          <w:tab w:val="left" w:pos="727"/>
        </w:tabs>
        <w:spacing w:after="0" w:line="276" w:lineRule="auto"/>
        <w:ind w:left="757"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gdy termin zapłaty wynagrodzenia pomiędzy Wykonawcą, Podwykonawcą lub dalszym Podwykonawcą jest dłuższy niż 30 dni od dnia doręczenia </w:t>
      </w:r>
      <w:r w:rsidR="002742B7" w:rsidRPr="0031651E">
        <w:rPr>
          <w:rFonts w:ascii="Times New Roman" w:eastAsia="Times New Roman" w:hAnsi="Times New Roman" w:cs="Times New Roman"/>
          <w:sz w:val="24"/>
          <w:szCs w:val="24"/>
        </w:rPr>
        <w:t>W</w:t>
      </w:r>
      <w:r w:rsidRPr="0031651E">
        <w:rPr>
          <w:rFonts w:ascii="Times New Roman" w:eastAsia="Times New Roman" w:hAnsi="Times New Roman" w:cs="Times New Roman"/>
          <w:sz w:val="24"/>
          <w:szCs w:val="24"/>
        </w:rPr>
        <w:t>ykonawcy, Podwykonawcy lub dalszemu Podwykonawcy faktury lub rachunku.</w:t>
      </w:r>
    </w:p>
    <w:p w14:paraId="33099393" w14:textId="563DF468" w:rsidR="00A40D64" w:rsidRPr="0031651E" w:rsidRDefault="00A40D64">
      <w:pPr>
        <w:numPr>
          <w:ilvl w:val="0"/>
          <w:numId w:val="8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Niezgłoszenie w formie pisemnej sprzeciwu do przedłożonego projektu umowy </w:t>
      </w:r>
      <w:r w:rsidRPr="0031651E">
        <w:rPr>
          <w:rFonts w:ascii="Times New Roman" w:eastAsia="Times New Roman" w:hAnsi="Times New Roman" w:cs="Times New Roman"/>
          <w:sz w:val="24"/>
          <w:szCs w:val="24"/>
        </w:rPr>
        <w:br/>
        <w:t>o podwykonawstwo, której przedmiotem są roboty budowlane, w terminie określonym w ust. 7, uważa się</w:t>
      </w:r>
      <w:r w:rsidR="00E9346A"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za akceptację projektu umowy przez Zamawiającego.</w:t>
      </w:r>
    </w:p>
    <w:p w14:paraId="116F3FA1" w14:textId="77777777" w:rsidR="00A40D64" w:rsidRPr="0031651E" w:rsidRDefault="00A40D64">
      <w:pPr>
        <w:numPr>
          <w:ilvl w:val="0"/>
          <w:numId w:val="8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sidRPr="0031651E">
        <w:rPr>
          <w:rFonts w:ascii="Times New Roman" w:eastAsia="Times New Roman" w:hAnsi="Times New Roman" w:cs="Times New Roman"/>
          <w:sz w:val="24"/>
          <w:szCs w:val="24"/>
        </w:rPr>
        <w:br/>
        <w:t>o podwykonawstwo, której przedmiotem są roboty budowlane, w terminie 7 dni od dnia jej zawarcia.</w:t>
      </w:r>
    </w:p>
    <w:p w14:paraId="73E8BE91" w14:textId="37530E89" w:rsidR="00A40D64" w:rsidRPr="0031651E" w:rsidRDefault="00A40D64">
      <w:pPr>
        <w:numPr>
          <w:ilvl w:val="0"/>
          <w:numId w:val="83"/>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w terminie 14 dni od dnia otrzymania umowy zgodnie z ust. 9 zgłasza w formie pisemnej sprzeciw do umowy o podwykonawstwo, której przedmiotem są roboty budowlane, </w:t>
      </w:r>
      <w:r w:rsidR="00577776">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przypadku, gdy pomimo zgłoszenia zastrzeżeń, o których mowa w ust. 7, nie zostały one uwzględnione przez Wykonawcę. W takim wypadku Wykonawca jest zobowiązany do niezwłocznego spowodowania zmiany zawartej umowy o podwykonawstwo stosowanie do wniesionych przez Zamawiającego zastrzeżeń.</w:t>
      </w:r>
    </w:p>
    <w:p w14:paraId="42E3B647" w14:textId="77777777" w:rsidR="00A40D64" w:rsidRPr="0031651E" w:rsidRDefault="00A40D64">
      <w:pPr>
        <w:numPr>
          <w:ilvl w:val="0"/>
          <w:numId w:val="8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Niezgłoszenie w formie pisemnej sprzeciwu do przedłożonej umowy o podwykonawstwo, której przedmiotem są roboty budowlane, w terminie określonym w ust. 10, uważa się za akceptację umowy przez Zamawiającego.</w:t>
      </w:r>
    </w:p>
    <w:p w14:paraId="34D48BC0" w14:textId="1478A596" w:rsidR="00A40D64" w:rsidRPr="0031651E" w:rsidRDefault="00A40D64">
      <w:pPr>
        <w:numPr>
          <w:ilvl w:val="0"/>
          <w:numId w:val="8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oraz umów o podwykonawstwo, których przedmiot został wskazany przez Zamawiającego w dokumentach zamówienia. Wyłączenie, o którym mowa w zdaniu pierwszym, nie dotyczy umów o podwykonawstwo o wartości większej niż 10 000,00 zł brutto (słownie: dziesięć tysięcy złotych).</w:t>
      </w:r>
    </w:p>
    <w:p w14:paraId="590202F0" w14:textId="7250FDCF" w:rsidR="00A40D64" w:rsidRPr="0031651E" w:rsidRDefault="00A40D64">
      <w:pPr>
        <w:numPr>
          <w:ilvl w:val="0"/>
          <w:numId w:val="8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Podwykonawca lub dalszy Podwykonawca nie może polecić Podwykonawcy realizacji przedmiotu umowy o podwykonawstwo, której przedmiotem są roboty budowlane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przypadku braku jej akceptacji przez Zamawiającego. W przypadku, o którym mowa w ust. 12 jeżeli termin zapłaty wynagrodzenia jest dłuższy niż określony w ust. 5 pkt 1, Zamawiający informuje o tym Wykonawcę i wzywa go do doprowadzenia do zmiany tej umowy, pod rygorem wystąpienia o zapłatę kary umownej.</w:t>
      </w:r>
    </w:p>
    <w:p w14:paraId="3D37A840" w14:textId="77777777" w:rsidR="00A40D64" w:rsidRPr="0031651E" w:rsidRDefault="00A40D64">
      <w:pPr>
        <w:numPr>
          <w:ilvl w:val="0"/>
          <w:numId w:val="84"/>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Przepisy ust. 1–13 stosuje się odpowiednio do zmian tej umowy o podwykonawstwo.</w:t>
      </w:r>
    </w:p>
    <w:p w14:paraId="1B3E6AC8" w14:textId="77777777" w:rsidR="00A40D64" w:rsidRPr="0031651E" w:rsidRDefault="00A40D64">
      <w:pPr>
        <w:numPr>
          <w:ilvl w:val="0"/>
          <w:numId w:val="8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49331BB" w14:textId="50151F9E" w:rsidR="00A40D64" w:rsidRPr="0031651E" w:rsidRDefault="00A40D64">
      <w:pPr>
        <w:numPr>
          <w:ilvl w:val="0"/>
          <w:numId w:val="8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zgodnie z ust. 12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i przy braku sprzeciwu z</w:t>
      </w:r>
      <w:r w:rsidR="00E9346A"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ust. 10 i ust. 11.</w:t>
      </w:r>
    </w:p>
    <w:p w14:paraId="5DE799D0" w14:textId="77777777" w:rsidR="00A40D64" w:rsidRPr="0031651E" w:rsidRDefault="00A40D64">
      <w:pPr>
        <w:numPr>
          <w:ilvl w:val="0"/>
          <w:numId w:val="85"/>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Bezpośrednia zapłata obejmuje wyłącznie należne wynagrodzenie, bez odsetek, należnych Podwykonawcy lub dalszemu Podwykonawcy.</w:t>
      </w:r>
    </w:p>
    <w:p w14:paraId="1904BA53" w14:textId="7E19899A" w:rsidR="00A40D64" w:rsidRPr="0031651E" w:rsidRDefault="00A40D64">
      <w:pPr>
        <w:numPr>
          <w:ilvl w:val="0"/>
          <w:numId w:val="85"/>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Przed dokonaniem bezpośredniej zapłaty Zamawiający jest obowiązany umożliwić Wykonawcy zgłoszenie, w formie pisemnej uwag dotyczących zasadności bezpośredniej zapłaty wynagrodzenia</w:t>
      </w:r>
      <w:bookmarkStart w:id="28" w:name="page10"/>
      <w:bookmarkEnd w:id="28"/>
      <w:r w:rsidRPr="0031651E">
        <w:rPr>
          <w:rFonts w:ascii="Times New Roman" w:eastAsia="Times New Roman" w:hAnsi="Times New Roman" w:cs="Times New Roman"/>
          <w:sz w:val="24"/>
          <w:szCs w:val="24"/>
        </w:rPr>
        <w:t xml:space="preserve"> Podwykonawcy lub dalszemu Podwykonawcy, o których mowa w ust. 15. Zamawiający informuje o terminie zgłaszania uwag, nie krótszym niż 7 dni od dnia doręczenia tej informacji. W uwagach nie można powoływać się na potrącenie roszczeń Wykonawcy względem Podwykonawcy nie związanych z realizacją umowy o podwykonawstwo.</w:t>
      </w:r>
    </w:p>
    <w:p w14:paraId="656CBBFF" w14:textId="77777777" w:rsidR="00A40D64" w:rsidRPr="0031651E" w:rsidRDefault="00A40D64">
      <w:pPr>
        <w:numPr>
          <w:ilvl w:val="0"/>
          <w:numId w:val="8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zgłoszenia uwag, o których mowa w ust. 18 w terminie wskazanym przez Zamawiającego, Zamawiający może:</w:t>
      </w:r>
    </w:p>
    <w:p w14:paraId="1775082C" w14:textId="77777777" w:rsidR="00A40D64" w:rsidRPr="0031651E" w:rsidRDefault="00A40D64">
      <w:pPr>
        <w:numPr>
          <w:ilvl w:val="1"/>
          <w:numId w:val="86"/>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nie dokonać bezpośredniej zapłaty wynagrodzenia Podwykonawcy lub dalszemu Podwykonawcy, jeżeli Wykonawca wykaże niezasadność takiej zapłaty albo</w:t>
      </w:r>
    </w:p>
    <w:p w14:paraId="7FC72DFD" w14:textId="77777777" w:rsidR="00A40D64" w:rsidRPr="0031651E" w:rsidRDefault="00A40D64">
      <w:pPr>
        <w:numPr>
          <w:ilvl w:val="1"/>
          <w:numId w:val="86"/>
        </w:numPr>
        <w:tabs>
          <w:tab w:val="left" w:pos="715"/>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3C30FC" w14:textId="77777777" w:rsidR="00A40D64" w:rsidRPr="0031651E" w:rsidRDefault="00A40D64">
      <w:pPr>
        <w:numPr>
          <w:ilvl w:val="1"/>
          <w:numId w:val="86"/>
        </w:numPr>
        <w:tabs>
          <w:tab w:val="left" w:pos="715"/>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dokonać bezpośredniej zapłaty wynagrodzenia Podwykonawcy lub dalszemu Podwykonawcy, jeżeli Podwykonawca lub dalszy Podwykonawca wykaże zasadność takiej zapłaty.</w:t>
      </w:r>
    </w:p>
    <w:p w14:paraId="7B2FE093" w14:textId="34C0DFBE" w:rsidR="00A40D64" w:rsidRPr="0031651E" w:rsidRDefault="00A40D64">
      <w:pPr>
        <w:numPr>
          <w:ilvl w:val="0"/>
          <w:numId w:val="8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dokonania bezpośredniej zapłaty Podwykonawcy lub dalszemu Podwykonawcy, </w:t>
      </w:r>
      <w:r w:rsidRPr="0031651E">
        <w:rPr>
          <w:rFonts w:ascii="Times New Roman" w:eastAsia="Times New Roman" w:hAnsi="Times New Roman" w:cs="Times New Roman"/>
          <w:sz w:val="24"/>
          <w:szCs w:val="24"/>
        </w:rPr>
        <w:br/>
        <w:t xml:space="preserve">o których mowa w ust. 15 Zamawiający potrąca kwotę wypłaconego wynagrodzenia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z wynagrodzenia należnego Wykonawcy.</w:t>
      </w:r>
    </w:p>
    <w:p w14:paraId="76C76DF8" w14:textId="77777777" w:rsidR="00A40D64" w:rsidRPr="0031651E" w:rsidRDefault="00A40D64">
      <w:pPr>
        <w:numPr>
          <w:ilvl w:val="0"/>
          <w:numId w:val="8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Konieczność wielokrotnego dokonywania bezpośredniej zapłaty Podwykonawcy lub dalszemu Podwykonawcy, o których mowa w ust. 15 powyżej, lub konieczność dokonania bezpośrednich zapłat na sumę większą niż 5% wartości brutto umowy w sprawie zamówienia publicznego może stanowić podstawę do odstąpienia od umowy w sprawie zamówienia publicznego przez Zamawiającego.</w:t>
      </w:r>
    </w:p>
    <w:p w14:paraId="5BD2CBFD" w14:textId="77777777" w:rsidR="00A40D64" w:rsidRPr="0031651E" w:rsidRDefault="00A40D64">
      <w:pPr>
        <w:numPr>
          <w:ilvl w:val="0"/>
          <w:numId w:val="8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Podwykonawstwo nie zwalnia Wykonawcy z należytego wykonania umowy i obowiązków w niej ujętych w § 1 ust. 1 i 2 niniejszej umowy.</w:t>
      </w:r>
    </w:p>
    <w:p w14:paraId="40E87D5B" w14:textId="66544D2B" w:rsidR="00A40D64" w:rsidRPr="0031651E" w:rsidRDefault="00A40D64">
      <w:pPr>
        <w:numPr>
          <w:ilvl w:val="0"/>
          <w:numId w:val="86"/>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Zmiana Podwykonawcy lub </w:t>
      </w:r>
      <w:r w:rsidR="008D5867" w:rsidRPr="0031651E">
        <w:rPr>
          <w:rFonts w:ascii="Times New Roman" w:eastAsia="Times New Roman" w:hAnsi="Times New Roman" w:cs="Times New Roman"/>
          <w:sz w:val="24"/>
          <w:szCs w:val="24"/>
        </w:rPr>
        <w:t>d</w:t>
      </w:r>
      <w:r w:rsidRPr="0031651E">
        <w:rPr>
          <w:rFonts w:ascii="Times New Roman" w:eastAsia="Times New Roman" w:hAnsi="Times New Roman" w:cs="Times New Roman"/>
          <w:sz w:val="24"/>
          <w:szCs w:val="24"/>
        </w:rPr>
        <w:t>alszego</w:t>
      </w:r>
      <w:r w:rsidR="008D5867"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Podwykonawcy w zakresie wykonania robót budowlanych stanowiących przedmiot umowy nie stanowi zmiany umowy, ale jest wymagana zgoda Zamawiającego na zmianę Podwykonawcy lub Dalszego Podwykonawcy, wyrażona poprzez akceptację umowy o podwykonawstwo.</w:t>
      </w:r>
    </w:p>
    <w:p w14:paraId="321DDABC" w14:textId="77777777" w:rsidR="00A40D64" w:rsidRPr="0031651E" w:rsidRDefault="00A40D64" w:rsidP="002742B7">
      <w:pPr>
        <w:numPr>
          <w:ilvl w:val="0"/>
          <w:numId w:val="8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odpowiedzialny za działania lub zaniechania Podwykonawców, dalszych Podwykonawców, ich przedstawicieli lub pracowników, jak za własne działania lub zaniechania.</w:t>
      </w:r>
    </w:p>
    <w:p w14:paraId="3E5D2D7F" w14:textId="77777777" w:rsidR="00A40D64" w:rsidRPr="0031651E" w:rsidRDefault="00A40D64" w:rsidP="002742B7">
      <w:pPr>
        <w:numPr>
          <w:ilvl w:val="0"/>
          <w:numId w:val="8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może żądać od Wykonawcy zmiany lub odsunięcia Podwykonawcy lub Dalszego Podwykonawcy od wykonywania świadczeń w zakresie realizacji przedmiotu umowy, jeżeli </w:t>
      </w:r>
      <w:r w:rsidRPr="0031651E">
        <w:rPr>
          <w:rFonts w:ascii="Times New Roman" w:eastAsia="Times New Roman" w:hAnsi="Times New Roman" w:cs="Times New Roman"/>
          <w:sz w:val="24"/>
          <w:szCs w:val="24"/>
        </w:rPr>
        <w:lastRenderedPageBreak/>
        <w:t>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7A73AC1" w14:textId="4B215FF5" w:rsidR="00A40D64" w:rsidRPr="0031651E" w:rsidRDefault="00A40D64" w:rsidP="002742B7">
      <w:pPr>
        <w:numPr>
          <w:ilvl w:val="0"/>
          <w:numId w:val="8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może zażądać od Wykonawcy niezwłocznego usunięcia z terenu budowy Podwykonawcy lub Dalszego Podwykonawcy, z którym została zawarta umowa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o podwykonawstwo niezaakceptowana przez Zamawiającego, lub może usunąć takiego Podwykonawcę lub Dalszego Podwykonawcę na koszt Wykonawcy.</w:t>
      </w:r>
    </w:p>
    <w:p w14:paraId="765F2F7D"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3CADC1E0" w14:textId="77777777" w:rsidR="00A40D64" w:rsidRPr="0031651E" w:rsidRDefault="00A40D64" w:rsidP="00A40D64">
      <w:pPr>
        <w:spacing w:line="276" w:lineRule="auto"/>
        <w:ind w:right="-6"/>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10</w:t>
      </w:r>
    </w:p>
    <w:p w14:paraId="70F384C4" w14:textId="2BC7817A"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xml:space="preserve">Harmonogram </w:t>
      </w:r>
      <w:r w:rsidR="00106515" w:rsidRPr="0031651E">
        <w:rPr>
          <w:rFonts w:ascii="Times New Roman" w:eastAsia="Times New Roman" w:hAnsi="Times New Roman" w:cs="Times New Roman"/>
          <w:b/>
          <w:sz w:val="24"/>
          <w:szCs w:val="24"/>
        </w:rPr>
        <w:t>R</w:t>
      </w:r>
      <w:r w:rsidRPr="0031651E">
        <w:rPr>
          <w:rFonts w:ascii="Times New Roman" w:eastAsia="Times New Roman" w:hAnsi="Times New Roman" w:cs="Times New Roman"/>
          <w:b/>
          <w:sz w:val="24"/>
          <w:szCs w:val="24"/>
        </w:rPr>
        <w:t xml:space="preserve">zeczowo – </w:t>
      </w:r>
      <w:r w:rsidR="00106515" w:rsidRPr="0031651E">
        <w:rPr>
          <w:rFonts w:ascii="Times New Roman" w:eastAsia="Times New Roman" w:hAnsi="Times New Roman" w:cs="Times New Roman"/>
          <w:b/>
          <w:sz w:val="24"/>
          <w:szCs w:val="24"/>
        </w:rPr>
        <w:t>F</w:t>
      </w:r>
      <w:r w:rsidRPr="0031651E">
        <w:rPr>
          <w:rFonts w:ascii="Times New Roman" w:eastAsia="Times New Roman" w:hAnsi="Times New Roman" w:cs="Times New Roman"/>
          <w:b/>
          <w:sz w:val="24"/>
          <w:szCs w:val="24"/>
        </w:rPr>
        <w:t>inansowy</w:t>
      </w:r>
    </w:p>
    <w:p w14:paraId="49393D9A" w14:textId="5A6B2513" w:rsidR="00A40D64" w:rsidRPr="0031651E" w:rsidRDefault="00A40D64">
      <w:pPr>
        <w:numPr>
          <w:ilvl w:val="0"/>
          <w:numId w:val="125"/>
        </w:numPr>
        <w:tabs>
          <w:tab w:val="left" w:pos="367"/>
        </w:tabs>
        <w:spacing w:after="0" w:line="276" w:lineRule="auto"/>
        <w:ind w:left="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przedstawi Zamawiającemu do akceptacji</w:t>
      </w:r>
      <w:r w:rsidR="00106515" w:rsidRPr="0031651E">
        <w:rPr>
          <w:rFonts w:ascii="Times New Roman" w:eastAsia="Times New Roman" w:hAnsi="Times New Roman" w:cs="Times New Roman"/>
          <w:sz w:val="24"/>
          <w:szCs w:val="24"/>
        </w:rPr>
        <w:t xml:space="preserve"> Harmonogram Rzeczowo - Finansowy</w:t>
      </w:r>
      <w:r w:rsidRPr="0031651E">
        <w:rPr>
          <w:rFonts w:ascii="Times New Roman" w:eastAsia="Times New Roman" w:hAnsi="Times New Roman" w:cs="Times New Roman"/>
          <w:sz w:val="24"/>
          <w:szCs w:val="24"/>
        </w:rPr>
        <w:t xml:space="preserve">, według wzoru stanowiącego </w:t>
      </w:r>
      <w:r w:rsidR="00F44C40" w:rsidRPr="0031651E">
        <w:rPr>
          <w:rFonts w:ascii="Times New Roman" w:eastAsia="Times New Roman" w:hAnsi="Times New Roman" w:cs="Times New Roman"/>
          <w:sz w:val="24"/>
          <w:szCs w:val="24"/>
        </w:rPr>
        <w:t>Z</w:t>
      </w:r>
      <w:r w:rsidRPr="0031651E">
        <w:rPr>
          <w:rFonts w:ascii="Times New Roman" w:eastAsia="Times New Roman" w:hAnsi="Times New Roman" w:cs="Times New Roman"/>
          <w:sz w:val="24"/>
          <w:szCs w:val="24"/>
        </w:rPr>
        <w:t xml:space="preserve">ałącznik </w:t>
      </w:r>
      <w:r w:rsidR="00146995" w:rsidRPr="0031651E">
        <w:rPr>
          <w:rFonts w:ascii="Times New Roman" w:eastAsia="Times New Roman" w:hAnsi="Times New Roman" w:cs="Times New Roman"/>
          <w:sz w:val="24"/>
          <w:szCs w:val="24"/>
        </w:rPr>
        <w:t xml:space="preserve">nr </w:t>
      </w:r>
      <w:r w:rsidRPr="0031651E">
        <w:rPr>
          <w:rFonts w:ascii="Times New Roman" w:eastAsia="Times New Roman" w:hAnsi="Times New Roman" w:cs="Times New Roman"/>
          <w:sz w:val="24"/>
          <w:szCs w:val="24"/>
        </w:rPr>
        <w:t>do</w:t>
      </w:r>
      <w:r w:rsidR="00146995" w:rsidRPr="0031651E">
        <w:rPr>
          <w:rFonts w:ascii="Times New Roman" w:eastAsia="Times New Roman" w:hAnsi="Times New Roman" w:cs="Times New Roman"/>
          <w:sz w:val="24"/>
          <w:szCs w:val="24"/>
        </w:rPr>
        <w:t xml:space="preserve"> 5 do</w:t>
      </w:r>
      <w:r w:rsidRPr="0031651E">
        <w:rPr>
          <w:rFonts w:ascii="Times New Roman" w:eastAsia="Times New Roman" w:hAnsi="Times New Roman" w:cs="Times New Roman"/>
          <w:sz w:val="24"/>
          <w:szCs w:val="24"/>
        </w:rPr>
        <w:t xml:space="preserve"> Umowy</w:t>
      </w:r>
      <w:r w:rsidR="00BB430F" w:rsidRPr="0031651E">
        <w:rPr>
          <w:rFonts w:ascii="Times New Roman" w:eastAsia="Times New Roman" w:hAnsi="Times New Roman" w:cs="Times New Roman"/>
          <w:sz w:val="24"/>
          <w:szCs w:val="24"/>
        </w:rPr>
        <w:t>, który może podlegać zmianom przez Wykonawcę stosowanie do postanowień Umowy,</w:t>
      </w:r>
      <w:r w:rsidRPr="0031651E">
        <w:rPr>
          <w:rFonts w:ascii="Times New Roman" w:eastAsia="Times New Roman" w:hAnsi="Times New Roman" w:cs="Times New Roman"/>
          <w:sz w:val="24"/>
          <w:szCs w:val="24"/>
        </w:rPr>
        <w:t xml:space="preserve"> po wyborze oferty najkorzystniejszej, a przed zawarciem niniejszej umowy, harmonogram rzeczowo - finansowy uwzględniający wykonanie wszystkich robót oraz charakterystykę obiektu, na terenie którego są one prowadzone. Harmonogram rzeczowo - finansowy będzie podlegał każdorazowo zmianom i aktualizacjom,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sytuacji zaistnienia uzasadnionych okoliczności powodujących przesunięcie terminów realizacji wskazanych w Harmonogramie. Wykonawca na każde żądanie Zamawiającego zobowiązany jest do przedstawienia Zamawiającemu do weryfikacji zmienionego Harmonogramu, w terminie 7 dni licząc od dnia zgłoszenia </w:t>
      </w:r>
      <w:bookmarkStart w:id="29" w:name="page11"/>
      <w:bookmarkEnd w:id="29"/>
      <w:r w:rsidRPr="0031651E">
        <w:rPr>
          <w:rFonts w:ascii="Times New Roman" w:eastAsia="Times New Roman" w:hAnsi="Times New Roman" w:cs="Times New Roman"/>
          <w:sz w:val="24"/>
          <w:szCs w:val="24"/>
        </w:rPr>
        <w:t xml:space="preserve">żądania przez Inspektora nadzoru inwestorskiego. Inspektor nadzoru inwestorskiego będzie uprawniony do zgłoszenia uzasadnionych zastrzeżeń i uwag do zmienionego Harmonogramu rzeczowo - finansowego, </w:t>
      </w:r>
      <w:r w:rsidR="002B1D45"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a Wykonawca będzie zobowiązany do ich wprowadzenia, w terminie 3 dni roboczych licząc od dnia ich otrzymania.</w:t>
      </w:r>
    </w:p>
    <w:p w14:paraId="33FD1417" w14:textId="5B7A3965" w:rsidR="00A40D64" w:rsidRPr="0031651E" w:rsidRDefault="00A40D64">
      <w:pPr>
        <w:numPr>
          <w:ilvl w:val="0"/>
          <w:numId w:val="88"/>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Harmonogram oraz wszystkie jego aktualizacje będą złożone w wersji papierowej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w:t>
      </w:r>
    </w:p>
    <w:p w14:paraId="0EF8735A" w14:textId="77777777" w:rsidR="00A40D64" w:rsidRPr="0031651E" w:rsidRDefault="00A40D64">
      <w:pPr>
        <w:numPr>
          <w:ilvl w:val="0"/>
          <w:numId w:val="88"/>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będzie przechowywał egzemplarz zatwierdzonego harmonogramu rzeczowo – finansowego na terenie budowy.</w:t>
      </w:r>
    </w:p>
    <w:p w14:paraId="6C6DF1A0" w14:textId="77777777" w:rsidR="00A40D64" w:rsidRPr="0031651E" w:rsidRDefault="00A40D64">
      <w:pPr>
        <w:numPr>
          <w:ilvl w:val="0"/>
          <w:numId w:val="88"/>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Harmonogram rzeczowo – finansowy będzie uwzględniał w szczególności:</w:t>
      </w:r>
    </w:p>
    <w:p w14:paraId="50DB6E3A" w14:textId="3F262B8A" w:rsidR="00A40D64" w:rsidRPr="0031651E" w:rsidRDefault="00A40D64" w:rsidP="002742B7">
      <w:pPr>
        <w:numPr>
          <w:ilvl w:val="1"/>
          <w:numId w:val="88"/>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kolejność, w jakiej Wykonawca zamierza prowadzić roboty budowlane stanowiące przedmiot umowy, terminy wykonywania, daty rozpoczęcia i zakończenia robót składających się na przedmiot umowy, kolejność zamawiania przez Wykonawcę urządzeń i dostaw na teren budowy,</w:t>
      </w:r>
    </w:p>
    <w:p w14:paraId="0D207E84" w14:textId="77777777" w:rsidR="00A40D64" w:rsidRPr="0031651E" w:rsidRDefault="00A40D64" w:rsidP="002742B7">
      <w:pPr>
        <w:numPr>
          <w:ilvl w:val="1"/>
          <w:numId w:val="88"/>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szacowanie zaawansowania robót i płatności (brutto) oraz koszty ogólne rozłożone proporcjonalnie na cały czas trwania umowy z uwzględnieniem wszystkich źródeł finansowania.</w:t>
      </w:r>
    </w:p>
    <w:p w14:paraId="32A24075" w14:textId="70947040" w:rsidR="00A40D64" w:rsidRPr="0031651E" w:rsidRDefault="00A40D64">
      <w:pPr>
        <w:numPr>
          <w:ilvl w:val="0"/>
          <w:numId w:val="88"/>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zastrzega sobie możliwość wprowadzania zmian do </w:t>
      </w:r>
      <w:r w:rsidR="00EC20B8" w:rsidRPr="0031651E">
        <w:rPr>
          <w:rFonts w:ascii="Times New Roman" w:eastAsia="Times New Roman" w:hAnsi="Times New Roman" w:cs="Times New Roman"/>
          <w:sz w:val="24"/>
          <w:szCs w:val="24"/>
        </w:rPr>
        <w:t>H</w:t>
      </w:r>
      <w:r w:rsidRPr="0031651E">
        <w:rPr>
          <w:rFonts w:ascii="Times New Roman" w:eastAsia="Times New Roman" w:hAnsi="Times New Roman" w:cs="Times New Roman"/>
          <w:sz w:val="24"/>
          <w:szCs w:val="24"/>
        </w:rPr>
        <w:t xml:space="preserve">armonogramu </w:t>
      </w:r>
      <w:r w:rsidR="00EC20B8" w:rsidRPr="0031651E">
        <w:rPr>
          <w:rFonts w:ascii="Times New Roman" w:eastAsia="Times New Roman" w:hAnsi="Times New Roman" w:cs="Times New Roman"/>
          <w:sz w:val="24"/>
          <w:szCs w:val="24"/>
        </w:rPr>
        <w:t>R</w:t>
      </w:r>
      <w:r w:rsidRPr="0031651E">
        <w:rPr>
          <w:rFonts w:ascii="Times New Roman" w:eastAsia="Times New Roman" w:hAnsi="Times New Roman" w:cs="Times New Roman"/>
          <w:sz w:val="24"/>
          <w:szCs w:val="24"/>
        </w:rPr>
        <w:t>zeczowo-</w:t>
      </w:r>
      <w:r w:rsidR="00EC20B8" w:rsidRPr="0031651E">
        <w:rPr>
          <w:rFonts w:ascii="Times New Roman" w:eastAsia="Times New Roman" w:hAnsi="Times New Roman" w:cs="Times New Roman"/>
          <w:sz w:val="24"/>
          <w:szCs w:val="24"/>
        </w:rPr>
        <w:t>F</w:t>
      </w:r>
      <w:r w:rsidRPr="0031651E">
        <w:rPr>
          <w:rFonts w:ascii="Times New Roman" w:eastAsia="Times New Roman" w:hAnsi="Times New Roman" w:cs="Times New Roman"/>
          <w:sz w:val="24"/>
          <w:szCs w:val="24"/>
        </w:rPr>
        <w:t>inansowego robót w przypadku zmiany warunków finansowania lub zaistnienia innych niezależnych od niego czynników.</w:t>
      </w:r>
    </w:p>
    <w:p w14:paraId="158F8C51" w14:textId="7AF8BC51" w:rsidR="00A40D64" w:rsidRPr="0031651E" w:rsidRDefault="00A40D64">
      <w:pPr>
        <w:numPr>
          <w:ilvl w:val="0"/>
          <w:numId w:val="88"/>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Harmonogram rzeczowo – finansowy może podlegać aktualizacji na wniosek każdej ze Stron umowy w zakresie przesunięcia terminów realizacji oraz zakończenia robót. Jeżeli wprowadzenie zmian do harmonogramu rzeczowo – finansowego nie prowadzi do zmiany terminu zakończenia robót, ich wprowadzenie nie wymaga zmiany umowy.</w:t>
      </w:r>
    </w:p>
    <w:p w14:paraId="1A5DF194" w14:textId="42A08CCB" w:rsidR="00A40D64" w:rsidRPr="00F569D2" w:rsidRDefault="00A40D64" w:rsidP="00A40D64">
      <w:pPr>
        <w:numPr>
          <w:ilvl w:val="0"/>
          <w:numId w:val="88"/>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Podjęcie przez Strony negocjacji w celu zmiany umowy w zakresie terminów nie uprawnia Stron do odstąpienia od umowy oraz nie uprawnia Wykonawcy do wstrzymania lub zwolnienia tempa wykonywania robót budowlanych.</w:t>
      </w:r>
    </w:p>
    <w:p w14:paraId="21098D7D" w14:textId="45BF8B8C" w:rsidR="00A40D64" w:rsidRPr="0031651E" w:rsidRDefault="008D5867" w:rsidP="008D5867">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 </w:t>
      </w:r>
      <w:r w:rsidR="00A40D64" w:rsidRPr="0031651E">
        <w:rPr>
          <w:rFonts w:ascii="Times New Roman" w:eastAsia="Times New Roman" w:hAnsi="Times New Roman" w:cs="Times New Roman"/>
          <w:b/>
          <w:sz w:val="24"/>
          <w:szCs w:val="24"/>
        </w:rPr>
        <w:t>11</w:t>
      </w:r>
    </w:p>
    <w:p w14:paraId="0685BC45" w14:textId="77777777" w:rsidR="00A40D64" w:rsidRPr="0031651E" w:rsidRDefault="00A40D64" w:rsidP="00577776">
      <w:pPr>
        <w:spacing w:after="0" w:line="276" w:lineRule="auto"/>
        <w:ind w:left="356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Procedury bezpieczeństwa</w:t>
      </w:r>
    </w:p>
    <w:p w14:paraId="4AC2F929" w14:textId="77777777" w:rsidR="00250CC6" w:rsidRPr="0031651E" w:rsidRDefault="00A40D64" w:rsidP="00577776">
      <w:pPr>
        <w:pStyle w:val="Akapitzlist"/>
        <w:numPr>
          <w:ilvl w:val="0"/>
          <w:numId w:val="134"/>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458BF4E1" w14:textId="77777777" w:rsidR="00250CC6" w:rsidRPr="0031651E" w:rsidRDefault="00A40D64">
      <w:pPr>
        <w:pStyle w:val="Akapitzlist"/>
        <w:numPr>
          <w:ilvl w:val="0"/>
          <w:numId w:val="134"/>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 obowiązków Wykonawcy należy w szczególności wykonanie i utrzymanie na własny koszt wszelkich zabezpieczeń i urządzeń niezbędnych w powyższym celu.</w:t>
      </w:r>
    </w:p>
    <w:p w14:paraId="6721122F" w14:textId="46CF2797" w:rsidR="00A40D64" w:rsidRPr="0031651E" w:rsidRDefault="00A40D64">
      <w:pPr>
        <w:pStyle w:val="Akapitzlist"/>
        <w:numPr>
          <w:ilvl w:val="0"/>
          <w:numId w:val="134"/>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jest zobowiązany opracować i przedłożyć Zamawiającemu Plan bezpieczeństwa </w:t>
      </w:r>
      <w:r w:rsidRPr="0031651E">
        <w:rPr>
          <w:rFonts w:ascii="Times New Roman" w:eastAsia="Times New Roman" w:hAnsi="Times New Roman" w:cs="Times New Roman"/>
          <w:sz w:val="24"/>
          <w:szCs w:val="24"/>
        </w:rPr>
        <w:br/>
        <w:t xml:space="preserve">i ochrony zdrowia zgodnie z wymaganiami ustawy z dnia 7 lipca 1994 r. Prawo budowlane </w:t>
      </w:r>
      <w:r w:rsidR="00EC20B8"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(Dz. U. 2021 r., poz. 2351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xml:space="preserve">. zm.) i Rozporządzenia Ministra Infrastruktury z dnia 23 czerwca 2003 r. w sprawie informacji dotyczącej bezpieczeństwa i ochrony oraz planu bezpieczeństwa i ochrony zdrowia (Dz. U. z 2003 r. Nr 120, poz. 1126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zm.) nie później niż 3 dni robocze przed datą rozpoczęcia robót budowlanych.</w:t>
      </w:r>
    </w:p>
    <w:p w14:paraId="70EA3CAF" w14:textId="09A32EBB" w:rsidR="00F44C40" w:rsidRPr="0031651E" w:rsidRDefault="00F44C40" w:rsidP="006A1E97">
      <w:pPr>
        <w:tabs>
          <w:tab w:val="left" w:pos="4787"/>
        </w:tabs>
        <w:spacing w:after="0" w:line="276" w:lineRule="auto"/>
        <w:contextualSpacing/>
        <w:rPr>
          <w:rFonts w:ascii="Times New Roman" w:eastAsia="Times New Roman" w:hAnsi="Times New Roman" w:cs="Times New Roman"/>
          <w:b/>
          <w:bCs/>
          <w:sz w:val="24"/>
          <w:szCs w:val="24"/>
        </w:rPr>
      </w:pPr>
    </w:p>
    <w:p w14:paraId="3A542CB6" w14:textId="14D956F9" w:rsidR="00A40D64" w:rsidRPr="0031651E" w:rsidRDefault="008D5867" w:rsidP="00250CC6">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bCs/>
          <w:sz w:val="24"/>
          <w:szCs w:val="24"/>
        </w:rPr>
        <w:t>§</w:t>
      </w:r>
      <w:r w:rsidRPr="0031651E">
        <w:rPr>
          <w:rFonts w:ascii="Times New Roman" w:eastAsia="Times New Roman" w:hAnsi="Times New Roman" w:cs="Times New Roman"/>
          <w:sz w:val="24"/>
          <w:szCs w:val="24"/>
        </w:rPr>
        <w:t xml:space="preserve"> </w:t>
      </w:r>
      <w:r w:rsidR="00A40D64" w:rsidRPr="0031651E">
        <w:rPr>
          <w:rFonts w:ascii="Times New Roman" w:eastAsia="Times New Roman" w:hAnsi="Times New Roman" w:cs="Times New Roman"/>
          <w:b/>
          <w:sz w:val="24"/>
          <w:szCs w:val="24"/>
        </w:rPr>
        <w:t>12</w:t>
      </w:r>
    </w:p>
    <w:p w14:paraId="4A440793" w14:textId="77777777" w:rsidR="00A40D64" w:rsidRPr="0031651E" w:rsidRDefault="00A40D64" w:rsidP="00A40D64">
      <w:pPr>
        <w:tabs>
          <w:tab w:val="left" w:pos="4787"/>
        </w:tabs>
        <w:spacing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Ubezpieczenie</w:t>
      </w:r>
    </w:p>
    <w:p w14:paraId="2EE37ADB" w14:textId="77777777" w:rsidR="00A40D64" w:rsidRPr="0031651E" w:rsidRDefault="00A40D64" w:rsidP="00597DFB">
      <w:pPr>
        <w:numPr>
          <w:ilvl w:val="0"/>
          <w:numId w:val="8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zobowiązuje się zawrzeć na czas obowiązywania umowy nie później niż do dnia poprzedzającego dzień, w którym ma nastąpić przekazanie terenu budowy, umowę lub umowy ubezpieczenia odpowiedzialności związanej z realizacją umowy, oraz do terminowego opłacania należnych składek ubezpieczeniowych, w zakresie:</w:t>
      </w:r>
    </w:p>
    <w:p w14:paraId="67ECDEFA" w14:textId="4FE634D3" w:rsidR="00A40D64" w:rsidRPr="0031651E" w:rsidRDefault="00A40D64" w:rsidP="00597DFB">
      <w:pPr>
        <w:numPr>
          <w:ilvl w:val="1"/>
          <w:numId w:val="89"/>
        </w:numPr>
        <w:tabs>
          <w:tab w:val="left" w:pos="70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od odpowiedzialności cywilnej (Polisa OC) Wykonawcy z tytułu prowadzonej działalności gospodarczej, obejmujące swym zakresem co najmniej szkody poniesione przez osoby trzecie </w:t>
      </w:r>
      <w:r w:rsidR="00E9346A"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wyniku śmierci, uszkodzenia ciała, rozstroju zdrowia (szkoda osobowa) lub w wyniku utraty, zniszczenia lub uszkodzenia mienia własnego lub osób trzecich, a także szkody spowodowane błędami (szkoda</w:t>
      </w:r>
      <w:bookmarkStart w:id="30" w:name="page12"/>
      <w:bookmarkEnd w:id="30"/>
      <w:r w:rsidRPr="0031651E">
        <w:rPr>
          <w:rFonts w:ascii="Times New Roman" w:eastAsia="Times New Roman" w:hAnsi="Times New Roman" w:cs="Times New Roman"/>
          <w:sz w:val="24"/>
          <w:szCs w:val="24"/>
        </w:rPr>
        <w:t xml:space="preserve"> rzeczowa), powstałe w związku z wykonywaniem robót budowlanych i innych prac objętych przedmiotem umowy na kwotę minimum 1 000 000 zł (słownie: jeden  milion zł),</w:t>
      </w:r>
    </w:p>
    <w:p w14:paraId="0532F83D" w14:textId="77777777" w:rsidR="00A40D64" w:rsidRPr="0031651E" w:rsidRDefault="00A40D64" w:rsidP="00597DFB">
      <w:pPr>
        <w:numPr>
          <w:ilvl w:val="1"/>
          <w:numId w:val="90"/>
        </w:numPr>
        <w:tabs>
          <w:tab w:val="left" w:pos="70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ubezpieczenia każdego Podwykonawcy (Dalszego Podwykonawcy), a także wszelkich innych osób realizujących w imieniu Wykonawcy lub Podwykonawcy roboty budowlane.</w:t>
      </w:r>
    </w:p>
    <w:p w14:paraId="0F69E05B" w14:textId="3EE1607E" w:rsidR="00A40D64" w:rsidRPr="0031651E" w:rsidRDefault="00A40D64" w:rsidP="00597DFB">
      <w:pPr>
        <w:numPr>
          <w:ilvl w:val="0"/>
          <w:numId w:val="9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Koszt umowy/umów ubezpieczenia, w szczególności składki ubezpieczeniowe,</w:t>
      </w:r>
      <w:r w:rsidR="00F44C40"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xml:space="preserve">pokrywa  </w:t>
      </w:r>
      <w:r w:rsidR="00666025"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całości Wykonawca.</w:t>
      </w:r>
    </w:p>
    <w:p w14:paraId="6BD0AC44" w14:textId="2446190C" w:rsidR="00A40D64" w:rsidRPr="0031651E" w:rsidRDefault="00A40D64" w:rsidP="00597DFB">
      <w:pPr>
        <w:numPr>
          <w:ilvl w:val="0"/>
          <w:numId w:val="9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7277D8E1" w14:textId="335D6D75" w:rsidR="00597DFB" w:rsidRPr="0031651E" w:rsidRDefault="00A40D64" w:rsidP="00597DFB">
      <w:pPr>
        <w:numPr>
          <w:ilvl w:val="0"/>
          <w:numId w:val="9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razie wydłużenia czasu realizacji umowy, Wykonawca zobowiązuje się do przedłużenia ubezpieczenia i przekazania Zamawiającemu dokumentów potwierdzających zawarcie umowy </w:t>
      </w:r>
      <w:r w:rsidRPr="0031651E">
        <w:rPr>
          <w:rFonts w:ascii="Times New Roman" w:eastAsia="Times New Roman" w:hAnsi="Times New Roman" w:cs="Times New Roman"/>
          <w:sz w:val="24"/>
          <w:szCs w:val="24"/>
        </w:rPr>
        <w:lastRenderedPageBreak/>
        <w:t>ubezpieczenia, w tym w szczególności kopię umowy i polisy ubezpieczenia, co najmniej na miesiąc przed wygaśnięciem poprzedniej umowy ubezpieczenia.</w:t>
      </w:r>
    </w:p>
    <w:p w14:paraId="42C8CF28" w14:textId="50B2B288" w:rsidR="00C96D23" w:rsidRPr="0031651E" w:rsidRDefault="00A40D64" w:rsidP="00597DFB">
      <w:pPr>
        <w:numPr>
          <w:ilvl w:val="0"/>
          <w:numId w:val="9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nie jest uprawniony do dokonywania zmian warunków ubezpieczenia bez uprzedniej</w:t>
      </w:r>
      <w:r w:rsidR="00597DFB"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zgody Zamawiającego wyrażonej na piśmie.</w:t>
      </w:r>
    </w:p>
    <w:p w14:paraId="5D8F980C" w14:textId="77777777" w:rsidR="00C96D23" w:rsidRPr="0031651E" w:rsidRDefault="00C96D23" w:rsidP="00A40D64">
      <w:pPr>
        <w:spacing w:line="276" w:lineRule="auto"/>
        <w:contextualSpacing/>
        <w:rPr>
          <w:rFonts w:ascii="Times New Roman" w:eastAsia="Times New Roman" w:hAnsi="Times New Roman" w:cs="Times New Roman"/>
          <w:sz w:val="24"/>
          <w:szCs w:val="24"/>
        </w:rPr>
      </w:pPr>
    </w:p>
    <w:p w14:paraId="6EFD9BE2" w14:textId="77777777" w:rsidR="00A40D64" w:rsidRPr="0031651E" w:rsidRDefault="00A40D64" w:rsidP="000A6E4F">
      <w:pPr>
        <w:numPr>
          <w:ilvl w:val="2"/>
          <w:numId w:val="92"/>
        </w:numPr>
        <w:tabs>
          <w:tab w:val="left" w:pos="4787"/>
        </w:tabs>
        <w:spacing w:after="0" w:line="276" w:lineRule="auto"/>
        <w:ind w:left="180" w:hanging="180"/>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13</w:t>
      </w:r>
    </w:p>
    <w:p w14:paraId="12520FDC" w14:textId="77777777" w:rsidR="00A40D64" w:rsidRPr="0031651E" w:rsidRDefault="00A40D64" w:rsidP="00A40D64">
      <w:pPr>
        <w:spacing w:line="276" w:lineRule="auto"/>
        <w:ind w:left="352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Utrzymanie terenu budowy</w:t>
      </w:r>
    </w:p>
    <w:p w14:paraId="71372DFB" w14:textId="77777777" w:rsidR="00A40D64" w:rsidRPr="0031651E" w:rsidRDefault="00A40D64" w:rsidP="000A6E4F">
      <w:pPr>
        <w:numPr>
          <w:ilvl w:val="0"/>
          <w:numId w:val="9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Niezwłocznie po protokolarnym przejęciu terenu budowy, Wykonawca jest zobowiązany do zagospodarowania terenu budowy.</w:t>
      </w:r>
    </w:p>
    <w:p w14:paraId="6CEBE5D3" w14:textId="77777777" w:rsidR="00A40D64" w:rsidRPr="0031651E" w:rsidRDefault="00A40D64" w:rsidP="000A6E4F">
      <w:pPr>
        <w:numPr>
          <w:ilvl w:val="0"/>
          <w:numId w:val="92"/>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 obowiązków Wykonawcy należy w szczególności:</w:t>
      </w:r>
    </w:p>
    <w:p w14:paraId="30DCC25E" w14:textId="77777777" w:rsidR="00A40D64" w:rsidRPr="0031651E" w:rsidRDefault="00A40D64">
      <w:pPr>
        <w:numPr>
          <w:ilvl w:val="1"/>
          <w:numId w:val="92"/>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zapewnienie bezpieczeństwa osób przebywających na terenie budowy oraz utrzymanie terenu budowy w odpowiednim stanie i porządku zapobiegającym ewentualnemu zagrożeniu bezpieczeństwa tych osób,</w:t>
      </w:r>
    </w:p>
    <w:p w14:paraId="20196D96" w14:textId="77777777" w:rsidR="00A40D64" w:rsidRPr="0031651E" w:rsidRDefault="00A40D64">
      <w:pPr>
        <w:numPr>
          <w:ilvl w:val="1"/>
          <w:numId w:val="92"/>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podjęcie niezbędnych środków, które zapobiegną wejściu na teren budowy osób nieuprawnionych,</w:t>
      </w:r>
    </w:p>
    <w:p w14:paraId="0A8DDA61" w14:textId="77777777" w:rsidR="00A40D64" w:rsidRPr="0031651E" w:rsidRDefault="00A40D64">
      <w:pPr>
        <w:numPr>
          <w:ilvl w:val="1"/>
          <w:numId w:val="92"/>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doprowadzenie niezbędnych urządzeń infrastruktury technicznej na teren budowy,</w:t>
      </w:r>
    </w:p>
    <w:p w14:paraId="7EFF6844" w14:textId="77777777" w:rsidR="00A40D64" w:rsidRPr="0031651E" w:rsidRDefault="00A40D64">
      <w:pPr>
        <w:numPr>
          <w:ilvl w:val="1"/>
          <w:numId w:val="92"/>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ponoszenie kosztów związanych z korzystaniem z urządzeń infrastruktury technicznej do celów związanych z wykonywaniem robót budowlanych, próbami i odbiorami.</w:t>
      </w:r>
    </w:p>
    <w:p w14:paraId="274FFF47" w14:textId="77777777" w:rsidR="00A40D64" w:rsidRPr="0031651E" w:rsidRDefault="00A40D64" w:rsidP="000A6E4F">
      <w:pPr>
        <w:numPr>
          <w:ilvl w:val="0"/>
          <w:numId w:val="9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zobowiązany do zapewnienia Inspektorom nadzoru inwestorskiego, osobom upoważnionym oraz innym uczestnikom procesu budowlanego, dostępu do terenu budowy.</w:t>
      </w:r>
    </w:p>
    <w:p w14:paraId="430102F6" w14:textId="77777777" w:rsidR="00A40D64" w:rsidRPr="0031651E" w:rsidRDefault="00A40D64" w:rsidP="000A6E4F">
      <w:pPr>
        <w:numPr>
          <w:ilvl w:val="0"/>
          <w:numId w:val="9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czasie wykonywania robót, Wykonawca jest zobowiązany utrzymywać teren budowy </w:t>
      </w:r>
      <w:r w:rsidRPr="0031651E">
        <w:rPr>
          <w:rFonts w:ascii="Times New Roman" w:eastAsia="Times New Roman" w:hAnsi="Times New Roman" w:cs="Times New Roman"/>
          <w:sz w:val="24"/>
          <w:szCs w:val="24"/>
        </w:rPr>
        <w:br/>
        <w:t>w stanie wolnym od nadmiernych przeszkód komunikacyjnych, składować wszelkie urządzenia pomocnicze, sprzęt, materiały i grunty w ustalonych miejscach i należytym porządku oraz usuwać zbędne przedmioty z terenu budowy. Po zakończeniu robót budowlanych Wykonawca jest zobowiązany uporządkować teren budowy i przekazać go we właściwym stanie Inspektorom nadzoru inwestorskiego najpóźniej do dnia zatwierdzenia protokołu odbioru całości robót budowlanych.</w:t>
      </w:r>
    </w:p>
    <w:p w14:paraId="18DB6BBD" w14:textId="77777777" w:rsidR="00A40D64" w:rsidRPr="0031651E" w:rsidRDefault="00A40D64" w:rsidP="000A6E4F">
      <w:pPr>
        <w:numPr>
          <w:ilvl w:val="0"/>
          <w:numId w:val="9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stwierdzenia, że teren budowy nie odpowiada warunkom określonym w ust. 4, Inspektorzy nadzoru inwestorskiego mają prawo polecić Wykonawcy natychmiastowe doprowadzenie terenu budowy do należytego stanu. W przypadku niedostosowania się do tych zaleceń, po uprzednim bezskutecznym wezwaniu, z terminem nie krótszym niż 7 dni roboczych skierowanym przez Inspektorów nadzoru inwestorskiego do Wykonawcy, Zamawiający ma prawo zlecić firmie zewnętrznej doprowadzenie terenu budowy do należytego stanu, a kosztami tych prac obciążyć Wykonawcę (wykonanie zastępcze).</w:t>
      </w:r>
    </w:p>
    <w:p w14:paraId="34C0F95E"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6A2B5E77" w14:textId="73CB24BD" w:rsidR="00A40D64" w:rsidRPr="0031651E" w:rsidRDefault="00A40D64" w:rsidP="000A6E4F">
      <w:pPr>
        <w:numPr>
          <w:ilvl w:val="2"/>
          <w:numId w:val="92"/>
        </w:numPr>
        <w:tabs>
          <w:tab w:val="left" w:pos="4787"/>
        </w:tabs>
        <w:spacing w:after="0" w:line="276" w:lineRule="auto"/>
        <w:ind w:left="180" w:hanging="180"/>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14</w:t>
      </w:r>
    </w:p>
    <w:p w14:paraId="534D61C4" w14:textId="1547DB8C" w:rsidR="00EE19AE" w:rsidRPr="0031651E" w:rsidRDefault="00EE19AE" w:rsidP="009158AB">
      <w:pPr>
        <w:tabs>
          <w:tab w:val="left" w:pos="4787"/>
        </w:tabs>
        <w:spacing w:after="0"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Dodatkowe zobowiązania Wykonawcy</w:t>
      </w:r>
    </w:p>
    <w:p w14:paraId="1CD3FAD6" w14:textId="223CE910" w:rsidR="00A40D64" w:rsidRPr="0031651E" w:rsidRDefault="00A40D64">
      <w:pPr>
        <w:numPr>
          <w:ilvl w:val="0"/>
          <w:numId w:val="93"/>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jest zobowiązany zastosować niezbędne możliwe środki celem ochrony dróg </w:t>
      </w:r>
      <w:r w:rsidRPr="0031651E">
        <w:rPr>
          <w:rFonts w:ascii="Times New Roman" w:eastAsia="Times New Roman" w:hAnsi="Times New Roman" w:cs="Times New Roman"/>
          <w:sz w:val="24"/>
          <w:szCs w:val="24"/>
        </w:rPr>
        <w:br/>
        <w:t xml:space="preserve">i obiektów inżynierskich prowadzących na teren budowy przed uszkodzeniami, które mogą spowodować roboty, transport lub sprzęt Wykonawcy, jego dostawców lub Podwykonawców,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szczególności powinien dostosować się do obowiązujących ograniczeń obciążeń osi pojazdów podczas transportu materiałów i sprzętu na teren budowy i z terenu budowy.</w:t>
      </w:r>
    </w:p>
    <w:p w14:paraId="0B4AA409" w14:textId="77777777" w:rsidR="00A40D64" w:rsidRPr="0031651E" w:rsidRDefault="00A40D64">
      <w:pPr>
        <w:numPr>
          <w:ilvl w:val="0"/>
          <w:numId w:val="94"/>
        </w:numPr>
        <w:tabs>
          <w:tab w:val="left" w:pos="367"/>
        </w:tabs>
        <w:spacing w:after="0" w:line="276" w:lineRule="auto"/>
        <w:ind w:left="360" w:hanging="360"/>
        <w:contextualSpacing/>
        <w:jc w:val="both"/>
        <w:rPr>
          <w:rFonts w:ascii="Times New Roman" w:eastAsia="Times New Roman" w:hAnsi="Times New Roman" w:cs="Times New Roman"/>
          <w:sz w:val="24"/>
          <w:szCs w:val="24"/>
        </w:rPr>
      </w:pPr>
      <w:bookmarkStart w:id="31" w:name="page13"/>
      <w:bookmarkEnd w:id="31"/>
      <w:r w:rsidRPr="0031651E">
        <w:rPr>
          <w:rFonts w:ascii="Times New Roman" w:eastAsia="Times New Roman" w:hAnsi="Times New Roman" w:cs="Times New Roman"/>
          <w:sz w:val="24"/>
          <w:szCs w:val="24"/>
        </w:rPr>
        <w:t xml:space="preserve">Wykonawca jest zobowiązany ponosić koszty nałożonych na niego kar związanych </w:t>
      </w:r>
      <w:r w:rsidRPr="0031651E">
        <w:rPr>
          <w:rFonts w:ascii="Times New Roman" w:eastAsia="Times New Roman" w:hAnsi="Times New Roman" w:cs="Times New Roman"/>
          <w:sz w:val="24"/>
          <w:szCs w:val="24"/>
        </w:rPr>
        <w:br/>
        <w:t>z naruszeniem przez Wykonawcę przepisów dotyczących dopuszczalnych obciążeń osi pojazdów lub koszty naprawy uszkodzonych z jego winy dróg lub obiektów inżynierskich.</w:t>
      </w:r>
    </w:p>
    <w:p w14:paraId="49839AE7"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793F821C" w14:textId="77777777" w:rsidR="00F569D2" w:rsidRDefault="00F569D2" w:rsidP="00F569D2">
      <w:pPr>
        <w:tabs>
          <w:tab w:val="left" w:pos="4787"/>
        </w:tabs>
        <w:spacing w:after="0" w:line="276" w:lineRule="auto"/>
        <w:ind w:left="180"/>
        <w:contextualSpacing/>
        <w:rPr>
          <w:rFonts w:ascii="Times New Roman" w:eastAsia="Times New Roman" w:hAnsi="Times New Roman" w:cs="Times New Roman"/>
          <w:b/>
          <w:sz w:val="24"/>
          <w:szCs w:val="24"/>
        </w:rPr>
      </w:pPr>
    </w:p>
    <w:p w14:paraId="58DA5B25" w14:textId="303B97E9" w:rsidR="00A40D64" w:rsidRPr="0031651E" w:rsidRDefault="00A40D64" w:rsidP="000A6E4F">
      <w:pPr>
        <w:numPr>
          <w:ilvl w:val="2"/>
          <w:numId w:val="95"/>
        </w:numPr>
        <w:tabs>
          <w:tab w:val="left" w:pos="4787"/>
        </w:tabs>
        <w:spacing w:after="0" w:line="276" w:lineRule="auto"/>
        <w:ind w:left="180" w:hanging="180"/>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lastRenderedPageBreak/>
        <w:t>15</w:t>
      </w:r>
    </w:p>
    <w:p w14:paraId="4BE7825E" w14:textId="77777777" w:rsidR="00A40D64" w:rsidRPr="0031651E" w:rsidRDefault="00A40D64" w:rsidP="00A40D64">
      <w:pPr>
        <w:spacing w:line="276" w:lineRule="auto"/>
        <w:ind w:left="386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Naprawa uszkodzeń</w:t>
      </w:r>
    </w:p>
    <w:p w14:paraId="0B812785" w14:textId="60D0EFA5" w:rsidR="00A40D64" w:rsidRPr="0031651E" w:rsidRDefault="00A40D64">
      <w:pPr>
        <w:numPr>
          <w:ilvl w:val="0"/>
          <w:numId w:val="124"/>
        </w:numPr>
        <w:tabs>
          <w:tab w:val="left" w:pos="367"/>
        </w:tabs>
        <w:spacing w:after="0" w:line="276" w:lineRule="auto"/>
        <w:ind w:right="2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zobowiązany chronić przed uszkodzeniem lub kradzieżą wykonane przez siebie roboty i materiały przeznaczone do wykonania robót, do dnia zatwierdzenia protokołu odbioru całości robót budowlanych, z wyłączeniem wykonanych robót przyjętych przez Zamawiającego do użytkowania.</w:t>
      </w:r>
    </w:p>
    <w:p w14:paraId="74D5C4D9" w14:textId="4A8672D8" w:rsidR="00A40D64" w:rsidRPr="0031651E" w:rsidRDefault="00A40D64">
      <w:pPr>
        <w:numPr>
          <w:ilvl w:val="0"/>
          <w:numId w:val="124"/>
        </w:numPr>
        <w:tabs>
          <w:tab w:val="left" w:pos="367"/>
        </w:tabs>
        <w:spacing w:after="0" w:line="276" w:lineRule="auto"/>
        <w:ind w:left="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Uszkodzenia w robotach lub materiałach powstałe w okresie, o którym mowa w ust. 1 Wykonawca jest zobowiązany naprawić na własny koszt w sposób zapewniający zgodność robót i materiałów z wymaganiami </w:t>
      </w:r>
      <w:proofErr w:type="spellStart"/>
      <w:r w:rsidRPr="0031651E">
        <w:rPr>
          <w:rFonts w:ascii="Times New Roman" w:eastAsia="Times New Roman" w:hAnsi="Times New Roman" w:cs="Times New Roman"/>
          <w:sz w:val="24"/>
          <w:szCs w:val="24"/>
        </w:rPr>
        <w:t>STWiORB</w:t>
      </w:r>
      <w:proofErr w:type="spellEnd"/>
      <w:r w:rsidRPr="0031651E">
        <w:rPr>
          <w:rFonts w:ascii="Times New Roman" w:eastAsia="Times New Roman" w:hAnsi="Times New Roman" w:cs="Times New Roman"/>
          <w:sz w:val="24"/>
          <w:szCs w:val="24"/>
        </w:rPr>
        <w:t xml:space="preserve">, odpowiednimi normami, </w:t>
      </w:r>
      <w:bookmarkStart w:id="32" w:name="_Hlk108091655"/>
      <w:r w:rsidRPr="0031651E">
        <w:rPr>
          <w:rFonts w:ascii="Times New Roman" w:eastAsia="Times New Roman" w:hAnsi="Times New Roman" w:cs="Times New Roman"/>
          <w:sz w:val="24"/>
          <w:szCs w:val="24"/>
        </w:rPr>
        <w:t>Krajowymi Ocenami Technicznymi</w:t>
      </w:r>
      <w:bookmarkEnd w:id="32"/>
      <w:r w:rsidRPr="0031651E">
        <w:rPr>
          <w:rFonts w:ascii="Times New Roman" w:eastAsia="Times New Roman" w:hAnsi="Times New Roman" w:cs="Times New Roman"/>
          <w:sz w:val="24"/>
          <w:szCs w:val="24"/>
        </w:rPr>
        <w:t>, i obowiązującymi przepisami prawa.</w:t>
      </w:r>
    </w:p>
    <w:p w14:paraId="47EDA720" w14:textId="2BC048E1" w:rsidR="00A40D64" w:rsidRPr="0031651E" w:rsidRDefault="00A40D64" w:rsidP="000A6E4F">
      <w:pPr>
        <w:numPr>
          <w:ilvl w:val="0"/>
          <w:numId w:val="96"/>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14:paraId="0AB8A101" w14:textId="77777777" w:rsidR="00F963E5" w:rsidRPr="0031651E" w:rsidRDefault="00F963E5" w:rsidP="00F963E5">
      <w:pPr>
        <w:tabs>
          <w:tab w:val="left" w:pos="367"/>
        </w:tabs>
        <w:spacing w:after="0" w:line="276" w:lineRule="auto"/>
        <w:ind w:left="720"/>
        <w:contextualSpacing/>
        <w:jc w:val="both"/>
        <w:rPr>
          <w:rFonts w:ascii="Times New Roman" w:eastAsia="Times New Roman" w:hAnsi="Times New Roman" w:cs="Times New Roman"/>
          <w:sz w:val="24"/>
          <w:szCs w:val="24"/>
        </w:rPr>
      </w:pPr>
    </w:p>
    <w:p w14:paraId="03315EDB" w14:textId="77777777" w:rsidR="00A40D64" w:rsidRPr="0031651E" w:rsidRDefault="00A40D64" w:rsidP="000A6E4F">
      <w:pPr>
        <w:numPr>
          <w:ilvl w:val="2"/>
          <w:numId w:val="97"/>
        </w:numPr>
        <w:tabs>
          <w:tab w:val="left" w:pos="4787"/>
        </w:tabs>
        <w:spacing w:after="0" w:line="276" w:lineRule="auto"/>
        <w:ind w:left="180" w:hanging="180"/>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16</w:t>
      </w:r>
    </w:p>
    <w:p w14:paraId="18109E13" w14:textId="77777777" w:rsidR="00A40D64" w:rsidRPr="0031651E" w:rsidRDefault="00A40D64" w:rsidP="00A40D64">
      <w:pPr>
        <w:spacing w:line="276" w:lineRule="auto"/>
        <w:ind w:left="402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Kontrola jakości</w:t>
      </w:r>
    </w:p>
    <w:p w14:paraId="508D0051" w14:textId="22F0A382" w:rsidR="00A40D64" w:rsidRPr="0031651E" w:rsidRDefault="00A40D64">
      <w:pPr>
        <w:numPr>
          <w:ilvl w:val="0"/>
          <w:numId w:val="97"/>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oraz Inspektorzy nadzoru inwestorskiego są odpowiedzialni za bieżącą kontrolę jakości robót budowlanych stanowiących przedmiot umowy i materiałów wbudowanych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trakcie realizacji umowy.</w:t>
      </w:r>
    </w:p>
    <w:p w14:paraId="4C5203DC" w14:textId="18EEAD78" w:rsidR="00A40D64" w:rsidRPr="0031651E" w:rsidRDefault="00A40D64">
      <w:pPr>
        <w:numPr>
          <w:ilvl w:val="0"/>
          <w:numId w:val="9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Wszystkie materiały, które będą użyte do realizacji przedmiotu zamówienia powinny odpowiadać jakością wymogom wyrobów dopuszczonych do obrotu i stosowania w budownictwie określonym w ustawie z dnia 7 lipca 1994 r. Prawo budowlane (Dz. U. 2021 r., poz. 2351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zm.) oraz winny odpowiadać wymaganiom, określonym w dokumentacji projektowej - Architektura oraz   Projekcie Technicznym.</w:t>
      </w:r>
    </w:p>
    <w:p w14:paraId="016AE000" w14:textId="77777777" w:rsidR="00A40D64" w:rsidRPr="0031651E" w:rsidRDefault="00A40D64">
      <w:pPr>
        <w:numPr>
          <w:ilvl w:val="0"/>
          <w:numId w:val="97"/>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Inspektorzy nadzoru inwestorskiego mogą wstrzymać wpisem do dziennika budowy wykonywanie robót budowlanych w przypadku</w:t>
      </w:r>
      <w:r w:rsidRPr="0031651E">
        <w:rPr>
          <w:rFonts w:ascii="Times New Roman" w:eastAsia="Times New Roman" w:hAnsi="Times New Roman" w:cs="Times New Roman"/>
          <w:b/>
          <w:sz w:val="24"/>
          <w:szCs w:val="24"/>
        </w:rPr>
        <w:t>:</w:t>
      </w:r>
    </w:p>
    <w:p w14:paraId="7C2001A4" w14:textId="77777777" w:rsidR="00A40D64" w:rsidRPr="0031651E" w:rsidRDefault="00A40D64" w:rsidP="00726618">
      <w:pPr>
        <w:numPr>
          <w:ilvl w:val="1"/>
          <w:numId w:val="9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72EBDFC5" w14:textId="04BD804E" w:rsidR="00A40D64" w:rsidRPr="0031651E" w:rsidRDefault="00A40D64" w:rsidP="00726618">
      <w:pPr>
        <w:numPr>
          <w:ilvl w:val="1"/>
          <w:numId w:val="9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wystąpienia warunków atmosferycznych, mogących wpłynąć na pogorszenie jakości robót, </w:t>
      </w:r>
      <w:r w:rsidR="00F963E5"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z tym zastrzeżeniem, że przed wstrzymaniem robót budowlanych w związku z wystąpieniem tych okoliczności, Inspektorzy nadzoru inwestorskiego i przedstawiciel Wykonawcy uzgodnią nowe terminy wykonania robót w harmonogramie rzeczowo – finansowym,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o którym mowa w §10 niniejszej umowy.</w:t>
      </w:r>
    </w:p>
    <w:p w14:paraId="5DF48339" w14:textId="33902263" w:rsidR="00A40D64" w:rsidRPr="0031651E" w:rsidRDefault="00A40D64">
      <w:pPr>
        <w:numPr>
          <w:ilvl w:val="0"/>
          <w:numId w:val="9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Niezależnie od przyczyn wskazanych w ust. 3, Inspektorzy nadzoru inwestorskiego </w:t>
      </w:r>
      <w:r w:rsidR="004605EB">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uzgodnieniu z Zamawiającym mogą polecić Wykonawcy wstrzymanie robót lub ich dowolnej części na okres, który uznają za konieczny, nieprzekraczający 1 miesiąca.</w:t>
      </w:r>
    </w:p>
    <w:p w14:paraId="085B08E3" w14:textId="77777777" w:rsidR="00A40D64" w:rsidRPr="0031651E" w:rsidRDefault="00A40D64">
      <w:pPr>
        <w:numPr>
          <w:ilvl w:val="0"/>
          <w:numId w:val="9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o którym mowa w ust. 4, jeżeli wstrzymanie robót budowlanych nie nastąpiło </w:t>
      </w:r>
      <w:r w:rsidRPr="0031651E">
        <w:rPr>
          <w:rFonts w:ascii="Times New Roman" w:eastAsia="Times New Roman" w:hAnsi="Times New Roman" w:cs="Times New Roman"/>
          <w:sz w:val="24"/>
          <w:szCs w:val="24"/>
        </w:rPr>
        <w:br/>
        <w:t>z przyczyn leżących po stronie Wykonawcy, jest on uprawniony do przedłużenia terminu zakończenia robót o okres równy okresowi wstrzymania robót (przestoju).</w:t>
      </w:r>
    </w:p>
    <w:p w14:paraId="2770A483" w14:textId="77777777" w:rsidR="00A40D64" w:rsidRPr="0031651E" w:rsidRDefault="00A40D64">
      <w:pPr>
        <w:numPr>
          <w:ilvl w:val="0"/>
          <w:numId w:val="9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przedłoży Inspektorowi nadzoru inwestorskiego kopie wymaganych zgodnie </w:t>
      </w:r>
      <w:r w:rsidRPr="0031651E">
        <w:rPr>
          <w:rFonts w:ascii="Times New Roman" w:eastAsia="Times New Roman" w:hAnsi="Times New Roman" w:cs="Times New Roman"/>
          <w:sz w:val="24"/>
          <w:szCs w:val="24"/>
        </w:rPr>
        <w:br/>
        <w:t>z obowiązującymi przepisami orzeczeń, atestów oraz deklaracji zgodności na materiały użyte do wykonania umowy.</w:t>
      </w:r>
    </w:p>
    <w:p w14:paraId="27640A56" w14:textId="70878313" w:rsidR="00A40D64" w:rsidRPr="0031651E" w:rsidRDefault="00A40D64" w:rsidP="00726618">
      <w:pPr>
        <w:tabs>
          <w:tab w:val="left" w:pos="346"/>
        </w:tabs>
        <w:spacing w:after="0" w:line="276" w:lineRule="auto"/>
        <w:ind w:left="367" w:right="20" w:hanging="359"/>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7.</w:t>
      </w:r>
      <w:r w:rsidRPr="0031651E">
        <w:rPr>
          <w:rFonts w:ascii="Times New Roman" w:eastAsia="Times New Roman" w:hAnsi="Times New Roman" w:cs="Times New Roman"/>
          <w:sz w:val="24"/>
          <w:szCs w:val="24"/>
        </w:rPr>
        <w:tab/>
        <w:t xml:space="preserve">Materiały wykorzystywane przez Wykonawcę w celu wykonania przedmiotu umowy powinny </w:t>
      </w:r>
      <w:r w:rsidR="00F963E5"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szczególności:</w:t>
      </w:r>
    </w:p>
    <w:p w14:paraId="43ED496D" w14:textId="340FEE60" w:rsidR="00A40D64" w:rsidRPr="0031651E" w:rsidRDefault="00A40D64" w:rsidP="00726618">
      <w:pPr>
        <w:pStyle w:val="Akapitzlist"/>
        <w:numPr>
          <w:ilvl w:val="0"/>
          <w:numId w:val="127"/>
        </w:numPr>
        <w:tabs>
          <w:tab w:val="left" w:pos="72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odpowiadać wymaganiom określonym w ustawie z dnia 16 kwietnia 2004 r. o wyrobach budowlanych (Dz. U. z 2021 r., poz. 1213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zm.) oraz Projekcie Technicznym,</w:t>
      </w:r>
    </w:p>
    <w:p w14:paraId="0126BFAE" w14:textId="77777777" w:rsidR="00A40D64" w:rsidRPr="0031651E" w:rsidRDefault="00A40D64">
      <w:pPr>
        <w:numPr>
          <w:ilvl w:val="1"/>
          <w:numId w:val="98"/>
        </w:numPr>
        <w:tabs>
          <w:tab w:val="left" w:pos="727"/>
        </w:tabs>
        <w:spacing w:after="0" w:line="276" w:lineRule="auto"/>
        <w:ind w:left="700" w:hanging="360"/>
        <w:contextualSpacing/>
        <w:jc w:val="both"/>
        <w:rPr>
          <w:rFonts w:ascii="Times New Roman" w:eastAsia="Times New Roman" w:hAnsi="Times New Roman" w:cs="Times New Roman"/>
          <w:sz w:val="24"/>
          <w:szCs w:val="24"/>
        </w:rPr>
      </w:pPr>
      <w:bookmarkStart w:id="33" w:name="page14"/>
      <w:bookmarkEnd w:id="33"/>
      <w:r w:rsidRPr="0031651E">
        <w:rPr>
          <w:rFonts w:ascii="Times New Roman" w:eastAsia="Times New Roman" w:hAnsi="Times New Roman" w:cs="Times New Roman"/>
          <w:sz w:val="24"/>
          <w:szCs w:val="24"/>
        </w:rPr>
        <w:t xml:space="preserve">posiadać wymagane przepisami prawa certyfikaty, </w:t>
      </w:r>
      <w:bookmarkStart w:id="34" w:name="_Hlk108092254"/>
      <w:r w:rsidRPr="0031651E">
        <w:rPr>
          <w:rFonts w:ascii="Times New Roman" w:eastAsia="Times New Roman" w:hAnsi="Times New Roman" w:cs="Times New Roman"/>
          <w:sz w:val="24"/>
          <w:szCs w:val="24"/>
        </w:rPr>
        <w:t>Krajowe Oceny Techniczne</w:t>
      </w:r>
      <w:bookmarkEnd w:id="34"/>
      <w:r w:rsidRPr="0031651E">
        <w:rPr>
          <w:rFonts w:ascii="Times New Roman" w:eastAsia="Times New Roman" w:hAnsi="Times New Roman" w:cs="Times New Roman"/>
          <w:sz w:val="24"/>
          <w:szCs w:val="24"/>
        </w:rPr>
        <w:t>, dopuszczenia do stosowania na terenie Rzeczypospolitej Polskiej oraz w krajach Unii Europejskiej i innych krajach na mocy umów stowarzyszeniowych zawartych z Unią Europejską,</w:t>
      </w:r>
    </w:p>
    <w:p w14:paraId="46942AF6" w14:textId="77777777" w:rsidR="00A40D64" w:rsidRPr="0031651E" w:rsidRDefault="00A40D64">
      <w:pPr>
        <w:numPr>
          <w:ilvl w:val="1"/>
          <w:numId w:val="98"/>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być dobrane zgodnie z zasadami wiedzy technicznej,</w:t>
      </w:r>
    </w:p>
    <w:p w14:paraId="3D40F46A" w14:textId="77777777" w:rsidR="00A40D64" w:rsidRPr="0031651E" w:rsidRDefault="00A40D64">
      <w:pPr>
        <w:numPr>
          <w:ilvl w:val="1"/>
          <w:numId w:val="98"/>
        </w:numPr>
        <w:tabs>
          <w:tab w:val="left" w:pos="727"/>
        </w:tabs>
        <w:spacing w:after="0" w:line="276" w:lineRule="auto"/>
        <w:ind w:left="70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być przeznaczone i przydatne dla celów, do jakich zostały użyte przy wykonywaniu robót budowlanych,</w:t>
      </w:r>
    </w:p>
    <w:p w14:paraId="7FED4BAA" w14:textId="77777777" w:rsidR="00A40D64" w:rsidRPr="0031651E" w:rsidRDefault="00A40D64">
      <w:pPr>
        <w:numPr>
          <w:ilvl w:val="1"/>
          <w:numId w:val="98"/>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być wolne od praw osób trzecich w dacie ich wykorzystania.</w:t>
      </w:r>
    </w:p>
    <w:p w14:paraId="4D7CABB3" w14:textId="2938EE41"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Inspektorzy nadzoru inwestorskiego mogą polecić Wykonawcy w wyznaczonym terminie, usunięcie materiałów nie odpowiadających normom jakościowym określonym w ust. 7 z terenu budowy, ponowne wykonanie robót, jeżeli materiały lub jakość wykonanych robót nie spełniają wymagań umowy lub nie zapewniają możliwości oddania do użytkowania przedmiotu umowy.</w:t>
      </w:r>
    </w:p>
    <w:p w14:paraId="42D3BE14" w14:textId="5BDE8F5F"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Jeżeli Wykonawca nie zastosuje się do wydanych poleceń zgodnie z ust. 8 Zamawiający, po dwukrotnym bezskutecznym wezwaniu Wykonawcy przez Inspektorów nadzoru inwestorskiego do wykonania tych poleceń, ma prawo zlecić powyższe czynności do wykonania przez osoby trzecie na koszt Wykonawcy (wykonanie zastępcze) i potrącić poniesione w związku z tym wydatki z wynagrodzenia Wykonawcy.</w:t>
      </w:r>
    </w:p>
    <w:p w14:paraId="502FED1E" w14:textId="77777777"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Jeżeli w wyniku przeprowadzonej kontroli Inspektorzy nadzoru inwestorskiego ustalą, że jakość materiałów nie odpowiada wymaganiom określonym ust. 7 niezwłocznie zawiadomią o tym fakcie Wykonawcę.</w:t>
      </w:r>
    </w:p>
    <w:p w14:paraId="59A8684C" w14:textId="77777777"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Podwykonawca lub dalszy Podwykonawca zastosuje zakwestionowane przez Inspektorów nadzoru inwestorskiego materiały do robót budowlanych dopiero wówczas, gdy Wykonawca udowodni, że ich jakość spełnia wymagania określone w ust. 7 oraz uzyska pisemną akceptację Inspektorów nadzoru inwestorskiego.</w:t>
      </w:r>
    </w:p>
    <w:p w14:paraId="2CB601A1" w14:textId="77777777" w:rsidR="00A40D64" w:rsidRPr="0031651E" w:rsidRDefault="00A40D64" w:rsidP="00726618">
      <w:pPr>
        <w:numPr>
          <w:ilvl w:val="0"/>
          <w:numId w:val="99"/>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Wszystkie koszty związane z powyższymi czynnościami obciążają Wykonawcę.</w:t>
      </w:r>
    </w:p>
    <w:p w14:paraId="5D69450B" w14:textId="18B347D9"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wykorzystania do realizacji robót budowlanych przez Wykonawcę, Podwykonawcę lub Dalszego Podwykonawcę niezaakceptowanych przez Inspektorów nadzoru inwestorskiego materiałów, których jakość nie spełnia wymagań określonych w ust. 7, Inspektorzy nadzoru inwestorskiego mogą polecić Wykonawcy niezwłoczny ich demontaż i usunięcie oraz zastąpienie zaakceptowanymi materiałami na koszt Wykonawcy.</w:t>
      </w:r>
    </w:p>
    <w:p w14:paraId="2A8AA2BF" w14:textId="77777777"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Materiały i roboty budowlane wskazane przez Inspektorów nadzoru inwestorskiego lub organ upoważniony do kontrolowania budowy powinny być poddawane badaniom służącym potwierdzeniu ich zgodności z odpowiednimi normami i przepisami.</w:t>
      </w:r>
    </w:p>
    <w:p w14:paraId="23923482" w14:textId="59B314C5"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Badania określone w </w:t>
      </w:r>
      <w:r w:rsidR="00F963E5" w:rsidRPr="0031651E">
        <w:rPr>
          <w:rFonts w:ascii="Times New Roman" w:eastAsia="Times New Roman" w:hAnsi="Times New Roman" w:cs="Times New Roman"/>
          <w:sz w:val="24"/>
          <w:szCs w:val="24"/>
        </w:rPr>
        <w:t>Dokumentacji Projektowej – Architektura,</w:t>
      </w:r>
      <w:r w:rsidRPr="0031651E">
        <w:rPr>
          <w:rFonts w:ascii="Times New Roman" w:eastAsia="Times New Roman" w:hAnsi="Times New Roman" w:cs="Times New Roman"/>
          <w:sz w:val="24"/>
          <w:szCs w:val="24"/>
        </w:rPr>
        <w:t xml:space="preserve"> Projekcie Technicznym</w:t>
      </w:r>
      <w:r w:rsidR="00F963E5" w:rsidRPr="0031651E">
        <w:rPr>
          <w:rFonts w:ascii="Times New Roman" w:eastAsia="Times New Roman" w:hAnsi="Times New Roman" w:cs="Times New Roman"/>
          <w:sz w:val="24"/>
          <w:szCs w:val="24"/>
        </w:rPr>
        <w:t xml:space="preserve"> oraz </w:t>
      </w:r>
      <w:proofErr w:type="spellStart"/>
      <w:r w:rsidR="00F963E5" w:rsidRPr="0031651E">
        <w:rPr>
          <w:rFonts w:ascii="Times New Roman" w:eastAsia="Times New Roman" w:hAnsi="Times New Roman" w:cs="Times New Roman"/>
          <w:sz w:val="24"/>
          <w:szCs w:val="24"/>
        </w:rPr>
        <w:t>STWOiR</w:t>
      </w:r>
      <w:proofErr w:type="spellEnd"/>
      <w:r w:rsidRPr="0031651E">
        <w:rPr>
          <w:rFonts w:ascii="Times New Roman" w:eastAsia="Times New Roman" w:hAnsi="Times New Roman" w:cs="Times New Roman"/>
          <w:sz w:val="24"/>
          <w:szCs w:val="24"/>
        </w:rPr>
        <w:t xml:space="preserve"> Wykonawca jest zobowiązany przeprowadzić na własny koszt.</w:t>
      </w:r>
    </w:p>
    <w:p w14:paraId="3AF51EC4" w14:textId="77777777" w:rsidR="00A40D64" w:rsidRPr="0031651E" w:rsidRDefault="00A40D64" w:rsidP="00726618">
      <w:pPr>
        <w:numPr>
          <w:ilvl w:val="0"/>
          <w:numId w:val="99"/>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Bieżące pomiary i badania materiałów oraz robót budowlanych powinny być prowadzone na terenie budowy.</w:t>
      </w:r>
    </w:p>
    <w:p w14:paraId="68AA203D" w14:textId="0340D7A4" w:rsidR="00A40D64" w:rsidRPr="0031651E" w:rsidRDefault="00A40D64" w:rsidP="00726618">
      <w:pPr>
        <w:numPr>
          <w:ilvl w:val="0"/>
          <w:numId w:val="99"/>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zobowiązany jest zapewnić odpowiedni system kontroli oraz instrumenty, urządzenia, personel i materiały potrzebne do zbadania jakości i ilości materiałów i robót budowlanych oraz dostarczyć na własny koszt Inspektorom nadzoru inwestorskiego wymagane próbki materiałów przed ich wykorzystaniem, stosownie do </w:t>
      </w:r>
      <w:r w:rsidR="00F963E5" w:rsidRPr="0031651E">
        <w:rPr>
          <w:rFonts w:ascii="Times New Roman" w:eastAsia="Times New Roman" w:hAnsi="Times New Roman" w:cs="Times New Roman"/>
          <w:sz w:val="24"/>
          <w:szCs w:val="24"/>
        </w:rPr>
        <w:t xml:space="preserve">Dokumentacji Projektowej – Architektura, Projekcie Technicznym oraz </w:t>
      </w:r>
      <w:proofErr w:type="spellStart"/>
      <w:r w:rsidR="00F963E5" w:rsidRPr="0031651E">
        <w:rPr>
          <w:rFonts w:ascii="Times New Roman" w:eastAsia="Times New Roman" w:hAnsi="Times New Roman" w:cs="Times New Roman"/>
          <w:sz w:val="24"/>
          <w:szCs w:val="24"/>
        </w:rPr>
        <w:t>STWOiR</w:t>
      </w:r>
      <w:proofErr w:type="spellEnd"/>
      <w:r w:rsidR="00F963E5" w:rsidRPr="0031651E">
        <w:rPr>
          <w:rFonts w:ascii="Times New Roman" w:eastAsia="Times New Roman" w:hAnsi="Times New Roman" w:cs="Times New Roman"/>
          <w:sz w:val="24"/>
          <w:szCs w:val="24"/>
        </w:rPr>
        <w:t>.</w:t>
      </w:r>
    </w:p>
    <w:p w14:paraId="61A3B899" w14:textId="77777777" w:rsidR="00A40D64" w:rsidRPr="0031651E" w:rsidRDefault="00A40D64" w:rsidP="00726618">
      <w:pPr>
        <w:numPr>
          <w:ilvl w:val="0"/>
          <w:numId w:val="9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Badania materiałów mogą być przeprowadzone na wniosek i koszt Wykonawcy poza miejscem wyprodukowania i terenem budowy w zaakceptowanej przez Zamawiającego placówce badawczej.</w:t>
      </w:r>
    </w:p>
    <w:p w14:paraId="3C8AD53F" w14:textId="77777777" w:rsidR="00726618" w:rsidRPr="0031651E" w:rsidRDefault="00726618" w:rsidP="00A40D64">
      <w:pPr>
        <w:spacing w:line="276" w:lineRule="auto"/>
        <w:ind w:right="-6"/>
        <w:contextualSpacing/>
        <w:jc w:val="center"/>
        <w:rPr>
          <w:rFonts w:ascii="Times New Roman" w:eastAsia="Times New Roman" w:hAnsi="Times New Roman" w:cs="Times New Roman"/>
          <w:b/>
          <w:sz w:val="24"/>
          <w:szCs w:val="24"/>
        </w:rPr>
      </w:pPr>
    </w:p>
    <w:p w14:paraId="18967210" w14:textId="02421777" w:rsidR="00A40D64" w:rsidRPr="0031651E" w:rsidRDefault="00A40D64" w:rsidP="00A40D64">
      <w:pPr>
        <w:spacing w:line="276" w:lineRule="auto"/>
        <w:ind w:right="-6"/>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17</w:t>
      </w:r>
    </w:p>
    <w:p w14:paraId="5EA28995"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Usuwanie nieprawidłowości i wad stwierdzonych w czasie robót</w:t>
      </w:r>
    </w:p>
    <w:p w14:paraId="1C84F4B2" w14:textId="66874A48" w:rsidR="00A40D64" w:rsidRPr="0031651E" w:rsidRDefault="00A40D64" w:rsidP="00726618">
      <w:pPr>
        <w:numPr>
          <w:ilvl w:val="0"/>
          <w:numId w:val="100"/>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stwierdzenia przez Inspektorów nadzoru inwestorskiego wykonywania robót budowlanych niezgodnie z umową lub ujawnienia powstałych z przyczyn obciążających Wykonawcę wad w robotach budowlanych stanowiących przedmiot umowy, Inspektorzy nadzoru inwestorskiego są uprawnieni do żądania usunięcia przez Wykonawcę stwierdzonych nieprawidłowości lub wad w określonym, odpowiednim technicznie terminie nie krótszym niż </w:t>
      </w:r>
      <w:r w:rsidR="0097275D">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7 dni roboczych. Koszt usunięcia nieprawidłowości lub wad ponosi Wykonawca.</w:t>
      </w:r>
    </w:p>
    <w:p w14:paraId="33AC02CB" w14:textId="77777777" w:rsidR="00A40D64" w:rsidRPr="0031651E" w:rsidRDefault="00A40D64" w:rsidP="00726618">
      <w:pPr>
        <w:numPr>
          <w:ilvl w:val="0"/>
          <w:numId w:val="101"/>
        </w:numPr>
        <w:tabs>
          <w:tab w:val="left" w:pos="367"/>
        </w:tabs>
        <w:spacing w:after="0" w:line="276" w:lineRule="auto"/>
        <w:ind w:left="360" w:hanging="360"/>
        <w:contextualSpacing/>
        <w:jc w:val="both"/>
        <w:rPr>
          <w:rFonts w:ascii="Times New Roman" w:eastAsia="Times New Roman" w:hAnsi="Times New Roman" w:cs="Times New Roman"/>
          <w:sz w:val="24"/>
          <w:szCs w:val="24"/>
        </w:rPr>
      </w:pPr>
      <w:bookmarkStart w:id="35" w:name="page15"/>
      <w:bookmarkEnd w:id="35"/>
      <w:r w:rsidRPr="0031651E">
        <w:rPr>
          <w:rFonts w:ascii="Times New Roman" w:eastAsia="Times New Roman" w:hAnsi="Times New Roman" w:cs="Times New Roman"/>
          <w:sz w:val="24"/>
          <w:szCs w:val="24"/>
        </w:rPr>
        <w:t>Jeżeli dla ustalenia wystąpienia wad i ich przyczyn niezbędne jest dokonanie prób, badań, odkryć lub ekspertyz, Inspektorzy nadzoru inwestorskiego mogą polecić Wykonawcy dokonanie tych czynności na koszt Wykonawcy. W takim przypadku, Wykonawca zobowiązany będzie zlecić sporządzenie opinii/ekspertyzy rzeczoznawcy budowlanemu, posiadającemu uprawnienia budowlane wraz z tytułem rzeczoznawcy budowlanego. Sporządzoną opinię/ekspertyzę Wykonawca załączy do dokumentacji powykonawczej.</w:t>
      </w:r>
    </w:p>
    <w:p w14:paraId="5AE494E6" w14:textId="314B491A" w:rsidR="00666025" w:rsidRPr="0031651E" w:rsidRDefault="00A40D64" w:rsidP="00726618">
      <w:pPr>
        <w:numPr>
          <w:ilvl w:val="0"/>
          <w:numId w:val="101"/>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Jeżeli Wykonawca nie usunie wady w wyznaczonym terminie określonym w ust. 1, Zamawiający może zlecić usunięcie wady przez osoby trzecie na koszt i ryzyko Wykonawcy (wykonanie zastępcze) i potrącić poniesione w związku z tym wydatki z wynagrodzenia Wykonawcy.</w:t>
      </w:r>
    </w:p>
    <w:p w14:paraId="1996B64F" w14:textId="77777777" w:rsidR="00F44C40" w:rsidRPr="0031651E" w:rsidRDefault="00F44C40" w:rsidP="006A1E97">
      <w:pPr>
        <w:tabs>
          <w:tab w:val="left" w:pos="4787"/>
        </w:tabs>
        <w:spacing w:after="0" w:line="276" w:lineRule="auto"/>
        <w:contextualSpacing/>
        <w:rPr>
          <w:rFonts w:ascii="Times New Roman" w:eastAsia="Times New Roman" w:hAnsi="Times New Roman" w:cs="Times New Roman"/>
          <w:b/>
          <w:sz w:val="24"/>
          <w:szCs w:val="24"/>
        </w:rPr>
      </w:pPr>
    </w:p>
    <w:p w14:paraId="1A13CCA8" w14:textId="305720EB" w:rsidR="00A40D64" w:rsidRPr="0031651E" w:rsidRDefault="00F963E5" w:rsidP="00726618">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 </w:t>
      </w:r>
      <w:r w:rsidR="00A40D64" w:rsidRPr="0031651E">
        <w:rPr>
          <w:rFonts w:ascii="Times New Roman" w:eastAsia="Times New Roman" w:hAnsi="Times New Roman" w:cs="Times New Roman"/>
          <w:b/>
          <w:sz w:val="24"/>
          <w:szCs w:val="24"/>
        </w:rPr>
        <w:t>18</w:t>
      </w:r>
    </w:p>
    <w:p w14:paraId="049F079A" w14:textId="77777777" w:rsidR="00A40D64" w:rsidRPr="0031651E" w:rsidRDefault="00A40D64" w:rsidP="00577776">
      <w:pPr>
        <w:spacing w:after="0" w:line="276" w:lineRule="auto"/>
        <w:ind w:left="442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Odbiory</w:t>
      </w:r>
    </w:p>
    <w:p w14:paraId="0F681395" w14:textId="59390EFC" w:rsidR="006D0601" w:rsidRPr="0031651E" w:rsidRDefault="00A40D64" w:rsidP="00577776">
      <w:pPr>
        <w:pStyle w:val="Akapitzlist"/>
        <w:numPr>
          <w:ilvl w:val="0"/>
          <w:numId w:val="12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nie jest uprawniony do zakrycia wykonanej roboty budowlanej bez uprzedniej zgody Inspektorów nadzoru inwestorskiego. Wykonawca ma obowiązek umożliwić Inspektorom nadzoru inwestorskiego sprawdzenie każdej roboty budowlanej zanikającej lub która ulega zakryciu.</w:t>
      </w:r>
    </w:p>
    <w:p w14:paraId="5E53B51F" w14:textId="77777777" w:rsidR="006D0601" w:rsidRPr="0031651E" w:rsidRDefault="00A40D64">
      <w:pPr>
        <w:pStyle w:val="Akapitzlist"/>
        <w:numPr>
          <w:ilvl w:val="0"/>
          <w:numId w:val="12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zgłasza gotowość do odbioru robót zanikających i ulegających zakryciu wpisem do dziennika budowy i jednocześnie zawiadamia o tej gotowości Inspektorów nadzoru inwestorskiego.</w:t>
      </w:r>
    </w:p>
    <w:p w14:paraId="722E0F5F" w14:textId="77777777" w:rsidR="006D0601" w:rsidRPr="0031651E" w:rsidRDefault="00A40D64">
      <w:pPr>
        <w:pStyle w:val="Akapitzlist"/>
        <w:numPr>
          <w:ilvl w:val="0"/>
          <w:numId w:val="12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Inspektorzy nadzoru inwestorskiego dokonują odbioru zgłoszonych przez Wykonawcę robót zanikających i ulegających zakryciu niezwłocznie, nie później jednak niż w terminie 3 dni roboczych od daty zgłoszenia gotowości do odbioru i potwierdzają odbiór robót protokołem odbioru robót zanikających i ulegających zakryciu oraz wpisem do dziennika budowy.</w:t>
      </w:r>
    </w:p>
    <w:p w14:paraId="1B4C42CB" w14:textId="6F39949B" w:rsidR="006D0601" w:rsidRPr="0031651E" w:rsidRDefault="00A40D64">
      <w:pPr>
        <w:pStyle w:val="Akapitzlist"/>
        <w:numPr>
          <w:ilvl w:val="0"/>
          <w:numId w:val="12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niezgłoszenia Inspektorom nadzoru inwestorskiego gotowości do odbioru robót zanikających lub ulegających zakryciu lub dokonania zakrycia tych robót przed ich odbiorem, Wykonawca jest zobowiązany odkryć lub wykonać otwory niezbędne dla zbadania robót, </w:t>
      </w:r>
      <w:r w:rsidR="0097275D">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a następnie na własny koszt przywrócić stan poprzedni.</w:t>
      </w:r>
    </w:p>
    <w:p w14:paraId="7B2CF7ED" w14:textId="2944C178" w:rsidR="006D0601" w:rsidRPr="0031651E" w:rsidRDefault="00A40D64">
      <w:pPr>
        <w:pStyle w:val="Akapitzlist"/>
        <w:numPr>
          <w:ilvl w:val="0"/>
          <w:numId w:val="12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Odbiór częściowy robót jest dokonywany zgodnie z Harmonogramem </w:t>
      </w:r>
      <w:r w:rsidR="00EC20B8" w:rsidRPr="0031651E">
        <w:rPr>
          <w:rFonts w:ascii="Times New Roman" w:eastAsia="Times New Roman" w:hAnsi="Times New Roman" w:cs="Times New Roman"/>
          <w:sz w:val="24"/>
          <w:szCs w:val="24"/>
        </w:rPr>
        <w:t>R</w:t>
      </w:r>
      <w:r w:rsidRPr="0031651E">
        <w:rPr>
          <w:rFonts w:ascii="Times New Roman" w:eastAsia="Times New Roman" w:hAnsi="Times New Roman" w:cs="Times New Roman"/>
          <w:sz w:val="24"/>
          <w:szCs w:val="24"/>
        </w:rPr>
        <w:t xml:space="preserve">zeczowo – </w:t>
      </w:r>
      <w:r w:rsidR="00EC20B8" w:rsidRPr="0031651E">
        <w:rPr>
          <w:rFonts w:ascii="Times New Roman" w:eastAsia="Times New Roman" w:hAnsi="Times New Roman" w:cs="Times New Roman"/>
          <w:sz w:val="24"/>
          <w:szCs w:val="24"/>
        </w:rPr>
        <w:t>F</w:t>
      </w:r>
      <w:r w:rsidRPr="0031651E">
        <w:rPr>
          <w:rFonts w:ascii="Times New Roman" w:eastAsia="Times New Roman" w:hAnsi="Times New Roman" w:cs="Times New Roman"/>
          <w:sz w:val="24"/>
          <w:szCs w:val="24"/>
        </w:rPr>
        <w:t>inansowym w celu prowadzenia częściowych rozliczeń za wykonane roboty.</w:t>
      </w:r>
    </w:p>
    <w:p w14:paraId="3C0C67CD" w14:textId="0F06E018" w:rsidR="00A40D64" w:rsidRPr="0031651E" w:rsidRDefault="00A40D64">
      <w:pPr>
        <w:pStyle w:val="Akapitzlist"/>
        <w:numPr>
          <w:ilvl w:val="0"/>
          <w:numId w:val="129"/>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Po zakończeniu wykonania części robót, Wykonawca zgłasza gotowość do odbioru części robót poprzez odpowiedni wpis do dziennika budowy, powiadamia o gotowości do odbioru Zamawiającego i Inspektorów nadzoru inwestorskiego oraz przedstawia Inspektorom nadzoru inwestorskiego dokumenty rozliczeniowe, z uwzględnieniem ust. 3.</w:t>
      </w:r>
    </w:p>
    <w:p w14:paraId="42F6FAB0" w14:textId="77777777" w:rsidR="00A40D64" w:rsidRPr="0031651E" w:rsidRDefault="00A40D64" w:rsidP="00726618">
      <w:pPr>
        <w:numPr>
          <w:ilvl w:val="0"/>
          <w:numId w:val="10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Dokonanie odbioru częściowego następuje protokołem odbioru częściowego na podstawie sporządzonego przez Wykonawcę, skorygowanego i zaakceptowanego przez Inspektorów </w:t>
      </w:r>
      <w:r w:rsidRPr="0031651E">
        <w:rPr>
          <w:rFonts w:ascii="Times New Roman" w:eastAsia="Times New Roman" w:hAnsi="Times New Roman" w:cs="Times New Roman"/>
          <w:sz w:val="24"/>
          <w:szCs w:val="24"/>
        </w:rPr>
        <w:lastRenderedPageBreak/>
        <w:t>nadzoru inwestorskiego, wykazu robót wykonanych częściowo w danym miesiącu kalendarzowym wg ich zaawansowania procentowego wobec całości robót. Protokół odbioru częściowego zostanie sporządzony w terminie 3 dni roboczych, licząc od dnia zgłoszenia przez Wykonawcę gotowości do odbioru.</w:t>
      </w:r>
    </w:p>
    <w:p w14:paraId="17FC1C43" w14:textId="5A18FDE9" w:rsidR="00A40D64" w:rsidRPr="0031651E" w:rsidRDefault="00A40D64" w:rsidP="00726618">
      <w:pPr>
        <w:numPr>
          <w:ilvl w:val="0"/>
          <w:numId w:val="102"/>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Rozpoczęcie komisyjnego odbioru robót </w:t>
      </w:r>
      <w:r w:rsidR="00EE19AE" w:rsidRPr="0031651E">
        <w:rPr>
          <w:rFonts w:ascii="Times New Roman" w:eastAsia="Times New Roman" w:hAnsi="Times New Roman" w:cs="Times New Roman"/>
          <w:sz w:val="24"/>
          <w:szCs w:val="24"/>
        </w:rPr>
        <w:t xml:space="preserve">całości robót budowlanych </w:t>
      </w:r>
      <w:r w:rsidRPr="0031651E">
        <w:rPr>
          <w:rFonts w:ascii="Times New Roman" w:eastAsia="Times New Roman" w:hAnsi="Times New Roman" w:cs="Times New Roman"/>
          <w:sz w:val="24"/>
          <w:szCs w:val="24"/>
        </w:rPr>
        <w:t>będących przedmiotem umowy, zostanie zorganizowane przez Zamawiającego w terminie 7 dni od daty pisemnego zgłoszenia ich wykonania przez Wykonawcę.</w:t>
      </w:r>
    </w:p>
    <w:p w14:paraId="3DD50683" w14:textId="758A87FA" w:rsidR="00A40D64" w:rsidRPr="0031651E" w:rsidRDefault="00A40D64" w:rsidP="00726618">
      <w:pPr>
        <w:numPr>
          <w:ilvl w:val="0"/>
          <w:numId w:val="10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Odbiór całości robót budowlanych jest przeprowadzany komisyjnie przy udziale upoważnionych przedstawicieli Zamawiającego, w tym Inspektorów nadzoru inwestorskiego i upoważnionych przedstawicieli Wykonawcy. W uzasadnionych przypadkach komisja może zaprosić do współpracy rzeczoznawców lub specjalistów branżowych.</w:t>
      </w:r>
    </w:p>
    <w:p w14:paraId="3067B711" w14:textId="77777777" w:rsidR="00A40D64" w:rsidRPr="0031651E" w:rsidRDefault="00A40D64" w:rsidP="00726618">
      <w:pPr>
        <w:numPr>
          <w:ilvl w:val="0"/>
          <w:numId w:val="102"/>
        </w:numPr>
        <w:tabs>
          <w:tab w:val="left" w:pos="367"/>
        </w:tabs>
        <w:spacing w:after="0" w:line="276" w:lineRule="auto"/>
        <w:ind w:left="360" w:right="2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Odbiór całości robót budowlanych jest dokonywany po zakończeniu przez Wykonawcę całości robót budowlanych składających się na przedmiot umowy, na podstawie:</w:t>
      </w:r>
    </w:p>
    <w:p w14:paraId="15E6DB19" w14:textId="77777777" w:rsidR="00A40D64" w:rsidRPr="0031651E" w:rsidRDefault="00A40D64" w:rsidP="00726618">
      <w:pPr>
        <w:numPr>
          <w:ilvl w:val="1"/>
          <w:numId w:val="102"/>
        </w:numPr>
        <w:tabs>
          <w:tab w:val="left" w:pos="70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oświadczenia Kierownika budowy wpisanego do dziennika budowy i potwierdzenia tego faktu przez Inspektorów nadzoru inwestorskiego,</w:t>
      </w:r>
    </w:p>
    <w:p w14:paraId="54701257" w14:textId="77777777" w:rsidR="00A40D64" w:rsidRPr="0031651E" w:rsidRDefault="00A40D64">
      <w:pPr>
        <w:numPr>
          <w:ilvl w:val="0"/>
          <w:numId w:val="103"/>
        </w:numPr>
        <w:tabs>
          <w:tab w:val="left" w:pos="717"/>
        </w:tabs>
        <w:spacing w:after="0" w:line="276" w:lineRule="auto"/>
        <w:ind w:left="7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pisemnego zgłoszenia przez Wykonawcę zakończenia robót i zgłoszenia gotowości do ich odbioru wraz z potwierdzeniem gotowości robót do odbioru przez Inspektorów nadzoru inwestorskiego.</w:t>
      </w:r>
    </w:p>
    <w:p w14:paraId="6A7C7FA6" w14:textId="3FD59073" w:rsidR="00A40D64" w:rsidRPr="0031651E" w:rsidRDefault="00A40D64" w:rsidP="00726618">
      <w:pPr>
        <w:numPr>
          <w:ilvl w:val="0"/>
          <w:numId w:val="104"/>
        </w:numPr>
        <w:tabs>
          <w:tab w:val="left" w:pos="367"/>
        </w:tabs>
        <w:spacing w:after="0" w:line="276" w:lineRule="auto"/>
        <w:ind w:left="360" w:right="2" w:hanging="360"/>
        <w:contextualSpacing/>
        <w:jc w:val="both"/>
        <w:rPr>
          <w:rFonts w:ascii="Times New Roman" w:eastAsia="Times New Roman" w:hAnsi="Times New Roman" w:cs="Times New Roman"/>
          <w:sz w:val="24"/>
          <w:szCs w:val="24"/>
        </w:rPr>
      </w:pPr>
      <w:bookmarkStart w:id="36" w:name="page16"/>
      <w:bookmarkEnd w:id="36"/>
      <w:r w:rsidRPr="0031651E">
        <w:rPr>
          <w:rFonts w:ascii="Times New Roman" w:eastAsia="Times New Roman" w:hAnsi="Times New Roman" w:cs="Times New Roman"/>
          <w:sz w:val="24"/>
          <w:szCs w:val="24"/>
        </w:rPr>
        <w:t>Do zgłoszenia, o którym mowa w ust. 10 pkt. 2 musi być załączona kompletna dokumentacja powykonawcza ze wszystkimi zmianami dokonanymi w toku budowy [2 egzemplarze w formie pisemnej (oryginał + kopia)] oraz 1 egzemplarz w wersji elektronicznej na płycie CD/DVD], pozwalająca na ocenę prawidłowego wykonania przedmiotu odbioru, a w szczególności: dziennik budowy, protokoły odbiorów technicznych i odbiorów częściowych, świadectwa kontroli jakości, certyfikaty i Krajowe Oceny Techniczne.</w:t>
      </w:r>
    </w:p>
    <w:p w14:paraId="453A00A9" w14:textId="77777777" w:rsidR="00A40D64" w:rsidRPr="0031651E" w:rsidRDefault="00A40D64" w:rsidP="00726618">
      <w:pPr>
        <w:numPr>
          <w:ilvl w:val="0"/>
          <w:numId w:val="104"/>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Dla dokumentów wchodzących w skład dokumentacji powykonawczej obowiązującym jest:</w:t>
      </w:r>
    </w:p>
    <w:p w14:paraId="5D3828D0" w14:textId="77777777" w:rsidR="00A40D64" w:rsidRPr="0031651E" w:rsidRDefault="00A40D64" w:rsidP="00726618">
      <w:pPr>
        <w:numPr>
          <w:ilvl w:val="1"/>
          <w:numId w:val="104"/>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dla plików tekstowych – format </w:t>
      </w:r>
      <w:proofErr w:type="spellStart"/>
      <w:r w:rsidRPr="0031651E">
        <w:rPr>
          <w:rFonts w:ascii="Times New Roman" w:eastAsia="Times New Roman" w:hAnsi="Times New Roman" w:cs="Times New Roman"/>
          <w:sz w:val="24"/>
          <w:szCs w:val="24"/>
        </w:rPr>
        <w:t>doc</w:t>
      </w:r>
      <w:proofErr w:type="spellEnd"/>
      <w:r w:rsidRPr="0031651E">
        <w:rPr>
          <w:rFonts w:ascii="Times New Roman" w:eastAsia="Times New Roman" w:hAnsi="Times New Roman" w:cs="Times New Roman"/>
          <w:sz w:val="24"/>
          <w:szCs w:val="24"/>
        </w:rPr>
        <w:t xml:space="preserve">, </w:t>
      </w:r>
      <w:proofErr w:type="spellStart"/>
      <w:r w:rsidRPr="0031651E">
        <w:rPr>
          <w:rFonts w:ascii="Times New Roman" w:eastAsia="Times New Roman" w:hAnsi="Times New Roman" w:cs="Times New Roman"/>
          <w:sz w:val="24"/>
          <w:szCs w:val="24"/>
        </w:rPr>
        <w:t>docx</w:t>
      </w:r>
      <w:proofErr w:type="spellEnd"/>
      <w:r w:rsidRPr="0031651E">
        <w:rPr>
          <w:rFonts w:ascii="Times New Roman" w:eastAsia="Times New Roman" w:hAnsi="Times New Roman" w:cs="Times New Roman"/>
          <w:sz w:val="24"/>
          <w:szCs w:val="24"/>
        </w:rPr>
        <w:t>,</w:t>
      </w:r>
    </w:p>
    <w:p w14:paraId="4E829019" w14:textId="77777777" w:rsidR="00A40D64" w:rsidRPr="0031651E" w:rsidRDefault="00A40D64" w:rsidP="00726618">
      <w:pPr>
        <w:numPr>
          <w:ilvl w:val="1"/>
          <w:numId w:val="104"/>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dla rysunków – format </w:t>
      </w:r>
      <w:proofErr w:type="spellStart"/>
      <w:r w:rsidRPr="0031651E">
        <w:rPr>
          <w:rFonts w:ascii="Times New Roman" w:eastAsia="Times New Roman" w:hAnsi="Times New Roman" w:cs="Times New Roman"/>
          <w:sz w:val="24"/>
          <w:szCs w:val="24"/>
        </w:rPr>
        <w:t>dwg</w:t>
      </w:r>
      <w:proofErr w:type="spellEnd"/>
      <w:r w:rsidRPr="0031651E">
        <w:rPr>
          <w:rFonts w:ascii="Times New Roman" w:eastAsia="Times New Roman" w:hAnsi="Times New Roman" w:cs="Times New Roman"/>
          <w:sz w:val="24"/>
          <w:szCs w:val="24"/>
        </w:rPr>
        <w:t xml:space="preserve"> i pdf,</w:t>
      </w:r>
    </w:p>
    <w:p w14:paraId="01DEF570" w14:textId="77777777" w:rsidR="00A40D64" w:rsidRPr="0031651E" w:rsidRDefault="00A40D64" w:rsidP="00726618">
      <w:pPr>
        <w:numPr>
          <w:ilvl w:val="1"/>
          <w:numId w:val="104"/>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dla kosztorysów – format </w:t>
      </w:r>
      <w:proofErr w:type="spellStart"/>
      <w:r w:rsidRPr="0031651E">
        <w:rPr>
          <w:rFonts w:ascii="Times New Roman" w:eastAsia="Times New Roman" w:hAnsi="Times New Roman" w:cs="Times New Roman"/>
          <w:sz w:val="24"/>
          <w:szCs w:val="24"/>
        </w:rPr>
        <w:t>ath</w:t>
      </w:r>
      <w:proofErr w:type="spellEnd"/>
      <w:r w:rsidRPr="0031651E">
        <w:rPr>
          <w:rFonts w:ascii="Times New Roman" w:eastAsia="Times New Roman" w:hAnsi="Times New Roman" w:cs="Times New Roman"/>
          <w:sz w:val="24"/>
          <w:szCs w:val="24"/>
        </w:rPr>
        <w:t xml:space="preserve"> i pdf,</w:t>
      </w:r>
    </w:p>
    <w:p w14:paraId="617A81CF" w14:textId="77777777" w:rsidR="00A40D64" w:rsidRPr="0031651E" w:rsidRDefault="00A40D64" w:rsidP="00726618">
      <w:pPr>
        <w:numPr>
          <w:ilvl w:val="1"/>
          <w:numId w:val="104"/>
        </w:numPr>
        <w:tabs>
          <w:tab w:val="left" w:pos="72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dla dokumentów skanowanych – format pdf.</w:t>
      </w:r>
    </w:p>
    <w:p w14:paraId="33D2BDEA" w14:textId="7F135341" w:rsidR="00A40D64" w:rsidRPr="0031651E" w:rsidRDefault="00A40D64" w:rsidP="00726618">
      <w:pPr>
        <w:numPr>
          <w:ilvl w:val="0"/>
          <w:numId w:val="10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Przed zgłoszeniem gotowości do odbioru całości robót budowlanych oraz odbioru technicznego Wykonawca przeprowadza wszystkie wymagane prawem próby i sprawdzenia, zawiadamiając </w:t>
      </w:r>
      <w:r w:rsidR="00BE6171"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o nich uprzednio Zamawiającego wpisem do dziennika budowy w terminie umożliwiającym udział przedstawicieli Zamawiającego w próbach i sprawdzeniach.</w:t>
      </w:r>
    </w:p>
    <w:p w14:paraId="36CC9113" w14:textId="6FDE743A" w:rsidR="00A40D64" w:rsidRPr="0031651E" w:rsidRDefault="00A40D64" w:rsidP="00726618">
      <w:pPr>
        <w:numPr>
          <w:ilvl w:val="0"/>
          <w:numId w:val="104"/>
        </w:numPr>
        <w:tabs>
          <w:tab w:val="left" w:pos="367"/>
        </w:tabs>
        <w:spacing w:after="0" w:line="276" w:lineRule="auto"/>
        <w:ind w:left="360" w:right="2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braku załączonego potwierdzenia gotowości robót do odbioru, Zamawiający nie przystąpi do czynności odbiorowych. </w:t>
      </w:r>
    </w:p>
    <w:p w14:paraId="60E6624A" w14:textId="77777777" w:rsidR="00A40D64" w:rsidRPr="0031651E" w:rsidRDefault="00A40D64" w:rsidP="00726618">
      <w:pPr>
        <w:numPr>
          <w:ilvl w:val="0"/>
          <w:numId w:val="104"/>
        </w:numPr>
        <w:tabs>
          <w:tab w:val="left" w:pos="367"/>
        </w:tabs>
        <w:spacing w:after="0" w:line="276" w:lineRule="auto"/>
        <w:ind w:left="360" w:right="2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 terminie odbioru Wykonawca ma obowiązek poinformowania Podwykonawców, przy udziale których wykonał przedmiot umowy.</w:t>
      </w:r>
    </w:p>
    <w:p w14:paraId="0155894D" w14:textId="0BD1C2EB" w:rsidR="00A40D64" w:rsidRPr="0031651E" w:rsidRDefault="00A40D64" w:rsidP="00726618">
      <w:pPr>
        <w:numPr>
          <w:ilvl w:val="0"/>
          <w:numId w:val="10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Jeżeli w toku czynności odbioru całości robót budowlanych zostanie stwierdzone, że roboty budowlane będące jego przedmiotem nie są gotowe do odbioru z powodu ich niezakończenia, </w:t>
      </w:r>
      <w:r w:rsidRPr="0031651E">
        <w:rPr>
          <w:rFonts w:ascii="Times New Roman" w:eastAsia="Times New Roman" w:hAnsi="Times New Roman" w:cs="Times New Roman"/>
          <w:sz w:val="24"/>
          <w:szCs w:val="24"/>
        </w:rPr>
        <w:br/>
        <w:t>z powodu wystąpienia istotnych wad, uniemożliwiających korzystanie z przedmiotu umowy, lub z powodu nieprzeprowadzenia wymaganych prób i sprawdzeń, o których mowa w ust. 1</w:t>
      </w:r>
      <w:r w:rsidR="00F339D0" w:rsidRPr="0031651E">
        <w:rPr>
          <w:rFonts w:ascii="Times New Roman" w:eastAsia="Times New Roman" w:hAnsi="Times New Roman" w:cs="Times New Roman"/>
          <w:sz w:val="24"/>
          <w:szCs w:val="24"/>
        </w:rPr>
        <w:t>3</w:t>
      </w:r>
      <w:r w:rsidRPr="0031651E">
        <w:rPr>
          <w:rFonts w:ascii="Times New Roman" w:eastAsia="Times New Roman" w:hAnsi="Times New Roman" w:cs="Times New Roman"/>
          <w:sz w:val="24"/>
          <w:szCs w:val="24"/>
        </w:rPr>
        <w:t>,</w:t>
      </w:r>
      <w:r w:rsidR="00F339D0"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Zamawiający może przerwać odbiór całości robót budowlanych, wyznaczając Wykonawcy termin do wykonania robót, usunięcia wad lub przeprowadzenia prób i sprawdzeń, uwzględniający ich złożoność techniczną, a po jego upływie powrócić do wykonywania czynności odbioru całości robót budowlanych.</w:t>
      </w:r>
    </w:p>
    <w:p w14:paraId="49810F56" w14:textId="0F952CC2" w:rsidR="00A40D64" w:rsidRPr="0031651E" w:rsidRDefault="00A40D64" w:rsidP="00726618">
      <w:pPr>
        <w:numPr>
          <w:ilvl w:val="0"/>
          <w:numId w:val="10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Komisja sporządza protokół odbioru całości robót budowlanych. Podpisany protokół odbioru całości robót budowlanych przez osoby biorące udział w pracach Komisji odbiorowej oraz </w:t>
      </w:r>
      <w:r w:rsidRPr="0031651E">
        <w:rPr>
          <w:rFonts w:ascii="Times New Roman" w:eastAsia="Times New Roman" w:hAnsi="Times New Roman" w:cs="Times New Roman"/>
          <w:sz w:val="24"/>
          <w:szCs w:val="24"/>
        </w:rPr>
        <w:lastRenderedPageBreak/>
        <w:t>zatwierdzony przez Kierownika Zamawiającego jest podstawą do dokonania końcowych rozliczeń Stron.</w:t>
      </w:r>
    </w:p>
    <w:p w14:paraId="77363134" w14:textId="15CFADD9" w:rsidR="00A40D64" w:rsidRPr="0031651E" w:rsidRDefault="00A40D64" w:rsidP="00726618">
      <w:pPr>
        <w:numPr>
          <w:ilvl w:val="0"/>
          <w:numId w:val="10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stwierdzenia w toku odbioru nieistotnych wad przedmiotu umowy, Strony uzgadniają w treści protokołu termin i sposób usunięcia wad. Jeżeli Wykonawca nie usunie wad w terminie lub w sposób ustalony w protokole całości robót budowlanych, Zamawiający, po uprzednim powiadomieniu Wykonawcy, jest uprawniony do zlecenia usunięcia wad podmiotowi trzeciemu na koszt i ryzyko Wykonawcy.</w:t>
      </w:r>
    </w:p>
    <w:p w14:paraId="750A90D2" w14:textId="06577197" w:rsidR="00A40D64" w:rsidRPr="0031651E" w:rsidRDefault="00A40D64" w:rsidP="00726618">
      <w:pPr>
        <w:numPr>
          <w:ilvl w:val="0"/>
          <w:numId w:val="10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 datę odbioru całości robót budowlanych strony ustalają datę zakończenia robót wymienioną </w:t>
      </w:r>
      <w:r w:rsidR="0031651E"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protokole odbioru całości robót budowlanych zatwierdzonym przez Zamawiającego.</w:t>
      </w:r>
    </w:p>
    <w:p w14:paraId="3162CF16" w14:textId="77777777" w:rsidR="00A40D64" w:rsidRPr="0031651E" w:rsidRDefault="00A40D64" w:rsidP="00726618">
      <w:pPr>
        <w:numPr>
          <w:ilvl w:val="0"/>
          <w:numId w:val="104"/>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Ostateczne zakończenie realizacji przedmiotu umowy nastąpi z dniem zatwierdzenia przez Kierownika Zamawiającego protokołu odbioru zakończenia inwestycji i przekazania do eksploatacji.</w:t>
      </w:r>
    </w:p>
    <w:p w14:paraId="36AF5024"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7EA2440D" w14:textId="45E298C7" w:rsidR="00A40D64" w:rsidRPr="0031651E" w:rsidRDefault="006D0601" w:rsidP="006D0601">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 </w:t>
      </w:r>
      <w:r w:rsidR="00A40D64" w:rsidRPr="0031651E">
        <w:rPr>
          <w:rFonts w:ascii="Times New Roman" w:eastAsia="Times New Roman" w:hAnsi="Times New Roman" w:cs="Times New Roman"/>
          <w:b/>
          <w:sz w:val="24"/>
          <w:szCs w:val="24"/>
        </w:rPr>
        <w:t>19</w:t>
      </w:r>
    </w:p>
    <w:p w14:paraId="39B3CAB4" w14:textId="77777777" w:rsidR="006D0601" w:rsidRPr="0031651E" w:rsidRDefault="00A40D64" w:rsidP="00577776">
      <w:pPr>
        <w:spacing w:after="0" w:line="276" w:lineRule="auto"/>
        <w:ind w:left="314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Wynagrodzenie i warunki płatności</w:t>
      </w:r>
    </w:p>
    <w:p w14:paraId="19FB0851" w14:textId="63AD4EE6" w:rsidR="00A40D64" w:rsidRPr="0031651E" w:rsidRDefault="00A40D64" w:rsidP="00577776">
      <w:pPr>
        <w:pStyle w:val="Akapitzlist"/>
        <w:numPr>
          <w:ilvl w:val="0"/>
          <w:numId w:val="130"/>
        </w:numPr>
        <w:spacing w:after="0" w:line="276" w:lineRule="auto"/>
        <w:ind w:left="360"/>
        <w:jc w:val="both"/>
        <w:rPr>
          <w:rFonts w:ascii="Times New Roman" w:eastAsia="Times New Roman" w:hAnsi="Times New Roman" w:cs="Times New Roman"/>
          <w:b/>
          <w:sz w:val="24"/>
          <w:szCs w:val="24"/>
        </w:rPr>
      </w:pPr>
      <w:r w:rsidRPr="0031651E">
        <w:rPr>
          <w:rFonts w:ascii="Times New Roman" w:eastAsia="Times New Roman" w:hAnsi="Times New Roman" w:cs="Times New Roman"/>
          <w:sz w:val="24"/>
          <w:szCs w:val="24"/>
        </w:rPr>
        <w:t xml:space="preserve">Strony ustalają ryczałtowe wynagrodzenie Wykonawcy za wykonanie przedmiotu umowy zgodnie </w:t>
      </w:r>
      <w:r w:rsidR="0031651E"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z ofertą, którego definicję określa art. 632 Kodeksu cywilnego, brutto w wysokości ……………… zł (słownie:………………………………….. złotych).</w:t>
      </w:r>
    </w:p>
    <w:p w14:paraId="4E7AD0A9" w14:textId="5B4D08FD" w:rsidR="00A40D64" w:rsidRPr="0031651E" w:rsidRDefault="00A40D64">
      <w:pPr>
        <w:pStyle w:val="Akapitzlist"/>
        <w:numPr>
          <w:ilvl w:val="0"/>
          <w:numId w:val="131"/>
        </w:numPr>
        <w:tabs>
          <w:tab w:val="left" w:pos="28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Wynagrodzenie ryczałtowe, o którym mowa w ust. 1, obejmuje wszelkie koszty związane </w:t>
      </w:r>
      <w:r w:rsidRPr="0031651E">
        <w:rPr>
          <w:rFonts w:ascii="Times New Roman" w:eastAsia="Times New Roman" w:hAnsi="Times New Roman" w:cs="Times New Roman"/>
          <w:sz w:val="24"/>
          <w:szCs w:val="24"/>
        </w:rPr>
        <w:br/>
        <w:t>z realizacją przedmiotu umowy, w tym ryzyko Wykonawcy z tytułu oszacowania wszelkich kosztów związanych z wykonaniem umowy. Niedoszacowanie, pominięcie lub brak rozpoznania zakresu przedmiotu umowy nie</w:t>
      </w:r>
      <w:bookmarkStart w:id="37" w:name="page17"/>
      <w:bookmarkEnd w:id="37"/>
      <w:r w:rsidRPr="0031651E">
        <w:rPr>
          <w:rFonts w:ascii="Times New Roman" w:eastAsia="Times New Roman" w:hAnsi="Times New Roman" w:cs="Times New Roman"/>
          <w:sz w:val="24"/>
          <w:szCs w:val="24"/>
        </w:rPr>
        <w:t xml:space="preserve"> może być podstawą do żądania zmiany wynagrodzenia ryczałtowego, określonego w ust. 1. Strony niniejszej umowy nie mogą zmienić ceny wykonania zamówienia określonej w ust. 1, z zastrzeżeniem przypadków wprost wskazanych w Umowie.</w:t>
      </w:r>
    </w:p>
    <w:p w14:paraId="58A3B6F0" w14:textId="741AF7E9"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Strony przewidują, że rozliczenie Wykonawcy za wykonanie umowy będzie się odbywało fakturami częściowymi, wystawionymi przez Wykonawcę za wykonane roboty budowlane. Faktury muszą być potwierdzone protokołem odbioru częściowego, w którym określony będzie wykaz robót wykonanych częściowo w danym miesiącu kalendarzowym wg ich zaawansowania procentowego wobec całości robót zgodnie z Harmonogramem rzeczowo-finansowym. Podstawą do wystawiania faktur częściowych będzie podpisany przez Inspektorów nadzoru inwestorskiego protokół częściowego odbioru robót, a dla faktury końcowej protokół odbioru całości robót budowlanych podpisany przez osoby biorące udział w pracach Komisji odbiorowej oraz zatwierdzony przez</w:t>
      </w:r>
      <w:r w:rsidR="009C7781" w:rsidRPr="0031651E">
        <w:rPr>
          <w:rFonts w:ascii="Times New Roman" w:eastAsia="Times New Roman" w:hAnsi="Times New Roman" w:cs="Times New Roman"/>
          <w:sz w:val="24"/>
          <w:szCs w:val="24"/>
        </w:rPr>
        <w:t xml:space="preserve"> Kierownika Działu </w:t>
      </w:r>
      <w:proofErr w:type="spellStart"/>
      <w:r w:rsidR="009C7781" w:rsidRPr="0031651E">
        <w:rPr>
          <w:rFonts w:ascii="Times New Roman" w:eastAsia="Times New Roman" w:hAnsi="Times New Roman" w:cs="Times New Roman"/>
          <w:sz w:val="24"/>
          <w:szCs w:val="24"/>
        </w:rPr>
        <w:t>Administracyjno</w:t>
      </w:r>
      <w:proofErr w:type="spellEnd"/>
      <w:r w:rsidR="009C7781" w:rsidRPr="0031651E">
        <w:rPr>
          <w:rFonts w:ascii="Times New Roman" w:eastAsia="Times New Roman" w:hAnsi="Times New Roman" w:cs="Times New Roman"/>
          <w:sz w:val="24"/>
          <w:szCs w:val="24"/>
        </w:rPr>
        <w:t xml:space="preserve"> – Gospodarczego.</w:t>
      </w:r>
    </w:p>
    <w:p w14:paraId="1BAE0356" w14:textId="77777777"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Wynagrodzenie Wykonawcy opłacane fakturami częściowymi nie może przekroczyć </w:t>
      </w:r>
      <w:r w:rsidRPr="0031651E">
        <w:rPr>
          <w:rFonts w:ascii="Times New Roman" w:eastAsia="Times New Roman" w:hAnsi="Times New Roman" w:cs="Times New Roman"/>
          <w:b/>
          <w:sz w:val="24"/>
          <w:szCs w:val="24"/>
        </w:rPr>
        <w:t>95 %</w:t>
      </w:r>
      <w:r w:rsidRPr="0031651E">
        <w:rPr>
          <w:rFonts w:ascii="Times New Roman" w:eastAsia="Times New Roman" w:hAnsi="Times New Roman" w:cs="Times New Roman"/>
          <w:sz w:val="24"/>
          <w:szCs w:val="24"/>
        </w:rPr>
        <w:t xml:space="preserve"> wartości brutto przedmiotu umowy. Pozostała część wynagrodzenia brutto zostanie rozliczona po protokolarnym odbiorze całości robót budowlanych, o którym mowa w § 18 ust. 17.</w:t>
      </w:r>
    </w:p>
    <w:p w14:paraId="7DC2AE2A" w14:textId="355EC3BA"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wykonywania robót budowlanych przez Podwykonawców lub dalszych Podwykonawców, Wykonawca jest zobowiązany dołączyć do faktury oświadczenia Podwykonawców i dalszych Podwykonawców o uregulowaniu względem nich wszystkich należności lub dowody potwierdzające uiszczenie zapłaty wynagrodzenia Podwykonawcom </w:t>
      </w:r>
      <w:r w:rsidR="0097275D">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i dalszym Podwykonawcom, dotyczące tych należności których termin upłynął od daty przekazania poprzedniej faktury.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t>
      </w:r>
      <w:r w:rsidRPr="0031651E">
        <w:rPr>
          <w:rFonts w:ascii="Times New Roman" w:eastAsia="Times New Roman" w:hAnsi="Times New Roman" w:cs="Times New Roman"/>
          <w:sz w:val="24"/>
          <w:szCs w:val="24"/>
        </w:rPr>
        <w:lastRenderedPageBreak/>
        <w:t>wszystkich wymagalnych w tym okresie wynagrodzeń Podwykonawców lub dalszych Podwykonawców wynikających z umów o podwykonawstwo.</w:t>
      </w:r>
    </w:p>
    <w:p w14:paraId="30A07CBE" w14:textId="77777777"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Termin zapłaty wynagrodzenia Podwykonawcy lub dalszemu Podwykonawcy wynosi do 30 dni licząc od dnia doręczenia Wykonawcy, Podwykonawcy lub dalszemu Podwykonawcy faktury lub rachunku, potwierdzającego wykonanie zleconej Podwykonawcy lub dalszemu Podwykonawcy roboty budowlanej.</w:t>
      </w:r>
    </w:p>
    <w:p w14:paraId="17DE45B0" w14:textId="5E3A83A2"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wystawienia faktury ustrukturyzowanej na podstawie ustawy z dnia 9 listopada 2018 roku (Dz. U. z 2020 r, poz. 1666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xml:space="preserve">. zm.) o elektronicznym fakturowaniu </w:t>
      </w:r>
      <w:r w:rsidR="0097275D">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zamówieniach publicznych, koncesjach na roboty budowlane lub usługi oraz partnerstwie publiczno-prawnym w celu uznania faktury za prawidłowo wystawioną wymagany jest zapis </w:t>
      </w:r>
      <w:r w:rsidR="0097275D">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o numerze umowy, na podstawie której faktura została wystawiona.</w:t>
      </w:r>
    </w:p>
    <w:p w14:paraId="45244169" w14:textId="05D8D73D"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zobowiązuje się do zapłaty należności wynikającej z prawidłowo wystawionej </w:t>
      </w:r>
      <w:r w:rsidRPr="0031651E">
        <w:rPr>
          <w:rFonts w:ascii="Times New Roman" w:eastAsia="Times New Roman" w:hAnsi="Times New Roman" w:cs="Times New Roman"/>
          <w:sz w:val="24"/>
          <w:szCs w:val="24"/>
        </w:rPr>
        <w:br/>
        <w:t xml:space="preserve">i przedłożonej przez Wykonawcę faktury wraz z dokumentami rozliczeniowymi w terminie do </w:t>
      </w:r>
      <w:r w:rsidR="009C7781"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3 dni roboczych, od daty otrzymania środków finansowych przez Zamawiającego w ramach umowy o udzielenie dotacji celowej, jednak nie dłużej niż w terminie 30 dni. Zamawiający przekaże własne środki finansowe w terminie nie dłuższym niż 30 dni od dnia dostarczenia prawidłowo wystawionej faktury wraz z dokumentami rozliczeniowymi.</w:t>
      </w:r>
    </w:p>
    <w:p w14:paraId="1AEE3622" w14:textId="77777777"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Wynagrodzenie przysługujące Wykonawcy płatne będzie przelewem z konta bankowego Zamawiającego na konto Wykonawcy.</w:t>
      </w:r>
    </w:p>
    <w:p w14:paraId="3F9F79CA" w14:textId="77777777"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Zapłata wynagrodzenia i wszystkie inne płatności dokonywane na podstawie umowy będą realizowane przez Zamawiającego w złotych polskich.</w:t>
      </w:r>
    </w:p>
    <w:p w14:paraId="64100024" w14:textId="0C842692" w:rsidR="00A40D64" w:rsidRPr="0031651E" w:rsidRDefault="00A40D64" w:rsidP="000C4B0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Wynagrodzenie Wykonawcy uwzględnia wszystkie obowiązujące w Polsce podatki, łącznie </w:t>
      </w:r>
      <w:r w:rsidR="000C4B04"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z VAT oraz opłaty celne i inne opłaty związane z wykonywaniem robót.</w:t>
      </w:r>
    </w:p>
    <w:p w14:paraId="0EBB32A9" w14:textId="77777777" w:rsidR="00C74A37" w:rsidRPr="0031651E" w:rsidRDefault="00A40D64">
      <w:pPr>
        <w:numPr>
          <w:ilvl w:val="0"/>
          <w:numId w:val="105"/>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wystawionej przez Wykonawcę, przez Podwykonawcę lub Dalszego Podwykonawcę.</w:t>
      </w:r>
      <w:bookmarkStart w:id="38" w:name="page18"/>
      <w:bookmarkEnd w:id="38"/>
    </w:p>
    <w:p w14:paraId="61848391"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33B84990"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bookmarkStart w:id="39" w:name="page19"/>
      <w:bookmarkEnd w:id="39"/>
      <w:r w:rsidRPr="0031651E">
        <w:rPr>
          <w:rFonts w:ascii="Times New Roman" w:eastAsia="Times New Roman" w:hAnsi="Times New Roman" w:cs="Times New Roman"/>
          <w:b/>
          <w:sz w:val="24"/>
          <w:szCs w:val="24"/>
        </w:rPr>
        <w:t>§ 20</w:t>
      </w:r>
    </w:p>
    <w:p w14:paraId="3FEAE4C4"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Uprawnienia z tytułu rękojmi i gwarancji</w:t>
      </w:r>
    </w:p>
    <w:p w14:paraId="315709AC" w14:textId="19A6EF52" w:rsidR="00A40D64" w:rsidRPr="0031651E" w:rsidRDefault="00A40D64" w:rsidP="000C4B04">
      <w:pPr>
        <w:numPr>
          <w:ilvl w:val="0"/>
          <w:numId w:val="10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ponosi wobec Zamawiającego odpowiedzialność z tytułu rękojmi za wady przedmiotu umowy przez okres</w:t>
      </w:r>
      <w:r w:rsidR="00A20E56" w:rsidRPr="0031651E">
        <w:rPr>
          <w:rFonts w:ascii="Times New Roman" w:eastAsia="Times New Roman" w:hAnsi="Times New Roman" w:cs="Times New Roman"/>
          <w:sz w:val="24"/>
          <w:szCs w:val="24"/>
        </w:rPr>
        <w:t xml:space="preserve"> </w:t>
      </w:r>
      <w:r w:rsidR="00A20E56" w:rsidRPr="0031651E">
        <w:rPr>
          <w:rFonts w:ascii="Times New Roman" w:eastAsia="Times New Roman" w:hAnsi="Times New Roman" w:cs="Times New Roman"/>
          <w:b/>
          <w:sz w:val="24"/>
          <w:szCs w:val="24"/>
        </w:rPr>
        <w:t xml:space="preserve">60 </w:t>
      </w:r>
      <w:r w:rsidRPr="0031651E">
        <w:rPr>
          <w:rFonts w:ascii="Times New Roman" w:eastAsia="Times New Roman" w:hAnsi="Times New Roman" w:cs="Times New Roman"/>
          <w:b/>
          <w:sz w:val="24"/>
          <w:szCs w:val="24"/>
        </w:rPr>
        <w:t>miesięcy.</w:t>
      </w:r>
    </w:p>
    <w:p w14:paraId="731AD67C" w14:textId="683C4EAB" w:rsidR="00A40D64" w:rsidRPr="0031651E" w:rsidRDefault="00A40D64" w:rsidP="000C4B04">
      <w:pPr>
        <w:numPr>
          <w:ilvl w:val="0"/>
          <w:numId w:val="10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udziela Zamawiającemu gwarancji jakości na wykonane w ramach realizacji przedmiotu umowy wszelkie wchodzące w jego skład materiały i inne wykonane roboty budowlane, która wynosi </w:t>
      </w:r>
      <w:r w:rsidR="003E5C8F" w:rsidRPr="0031651E">
        <w:rPr>
          <w:rFonts w:ascii="Times New Roman" w:eastAsia="Times New Roman" w:hAnsi="Times New Roman" w:cs="Times New Roman"/>
          <w:b/>
          <w:bCs/>
          <w:sz w:val="24"/>
          <w:szCs w:val="24"/>
        </w:rPr>
        <w:t>……….</w:t>
      </w:r>
      <w:r w:rsidRPr="0031651E">
        <w:rPr>
          <w:rFonts w:ascii="Times New Roman" w:eastAsia="Times New Roman" w:hAnsi="Times New Roman" w:cs="Times New Roman"/>
          <w:b/>
          <w:bCs/>
          <w:sz w:val="24"/>
          <w:szCs w:val="24"/>
        </w:rPr>
        <w:t xml:space="preserve"> miesięcy</w:t>
      </w:r>
      <w:r w:rsidRPr="0031651E">
        <w:rPr>
          <w:rFonts w:ascii="Times New Roman" w:eastAsia="Times New Roman" w:hAnsi="Times New Roman" w:cs="Times New Roman"/>
          <w:sz w:val="24"/>
          <w:szCs w:val="24"/>
        </w:rPr>
        <w:t>.</w:t>
      </w:r>
    </w:p>
    <w:p w14:paraId="67A34C6E" w14:textId="4B93A4CA" w:rsidR="00A40D64" w:rsidRPr="0031651E" w:rsidRDefault="00A40D64" w:rsidP="000C4B04">
      <w:pPr>
        <w:numPr>
          <w:ilvl w:val="0"/>
          <w:numId w:val="10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Bieg okresu gwarancji i rękojmi za wady rozpoczyna się od daty zakończenia robót wskazanej </w:t>
      </w:r>
      <w:r w:rsidR="00BE6171"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protokole odbioru całości robót budowlanych.</w:t>
      </w:r>
    </w:p>
    <w:p w14:paraId="7EB7FBB0" w14:textId="77777777" w:rsidR="00A40D64" w:rsidRPr="0031651E" w:rsidRDefault="00A40D64" w:rsidP="000C4B04">
      <w:pPr>
        <w:numPr>
          <w:ilvl w:val="0"/>
          <w:numId w:val="10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może dochodzi roszczeń z tytułu gwarancji i rękojmi także po okresie określonym w ust. 1 i 2, jeżeli zgłosił wadę przed upływem tego okresu.</w:t>
      </w:r>
    </w:p>
    <w:p w14:paraId="733F8612" w14:textId="77777777" w:rsidR="00A40D64" w:rsidRPr="0031651E" w:rsidRDefault="00A40D64" w:rsidP="000C4B04">
      <w:pPr>
        <w:numPr>
          <w:ilvl w:val="0"/>
          <w:numId w:val="10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ujawnienia się wad i usterek w okresie rękojmi/gwarancji, Wykonawca na wezwanie Zamawiającego usunie wady/usterki niezwłocznie (max. 7 dni kalendarzowych) od zgłoszenia drogą elektroniczną, a w szczególnych przypadkach uzasadnionych względami bezpieczeństwa w terminach uzgodnionych między Stronami.</w:t>
      </w:r>
    </w:p>
    <w:p w14:paraId="6707598C" w14:textId="77777777" w:rsidR="00A40D64" w:rsidRPr="0031651E" w:rsidRDefault="00A40D64" w:rsidP="000C4B04">
      <w:pPr>
        <w:numPr>
          <w:ilvl w:val="0"/>
          <w:numId w:val="10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gdy Wykonawca nie przystępuje do usuwania wad lub usunie wady w sposób nienależyty, Zamawiający, poza uprawnieniami przysługującymi mu na podstawie przepisów Kodeksu Cywilnego, może powierzyć usunięcie wad podmiotowi trzeciemu na koszt i ryzyko </w:t>
      </w:r>
      <w:r w:rsidRPr="0031651E">
        <w:rPr>
          <w:rFonts w:ascii="Times New Roman" w:eastAsia="Times New Roman" w:hAnsi="Times New Roman" w:cs="Times New Roman"/>
          <w:sz w:val="24"/>
          <w:szCs w:val="24"/>
        </w:rPr>
        <w:lastRenderedPageBreak/>
        <w:t>Wykonawcy (wykonanie zastępcze), po uprzednim wezwaniu Wykonawcy i wyznaczeniu dodatkowego terminu nie krótszego, niż 7 dni roboczych.</w:t>
      </w:r>
    </w:p>
    <w:p w14:paraId="20033730" w14:textId="77777777" w:rsidR="00A40D64" w:rsidRPr="0031651E" w:rsidRDefault="00A40D64" w:rsidP="000C4B04">
      <w:pPr>
        <w:numPr>
          <w:ilvl w:val="0"/>
          <w:numId w:val="107"/>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Usunięcie stwierdzonych wad następuje na koszt i ryzyko Wykonawcy.</w:t>
      </w:r>
    </w:p>
    <w:p w14:paraId="3668F26C" w14:textId="77777777" w:rsidR="00A40D64" w:rsidRPr="0031651E" w:rsidRDefault="00A40D64" w:rsidP="000C4B04">
      <w:pPr>
        <w:numPr>
          <w:ilvl w:val="0"/>
          <w:numId w:val="107"/>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okresie rękojmi/gwarancji zostaną przeprowadzane przeglądy gwarancyjne:</w:t>
      </w:r>
    </w:p>
    <w:p w14:paraId="7328E5BC" w14:textId="77777777" w:rsidR="00A40D64" w:rsidRPr="0031651E" w:rsidRDefault="00A40D64" w:rsidP="000C4B04">
      <w:pPr>
        <w:numPr>
          <w:ilvl w:val="1"/>
          <w:numId w:val="108"/>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na 30 dni roboczych przed upływem okresu rękojmi,</w:t>
      </w:r>
    </w:p>
    <w:p w14:paraId="03024899" w14:textId="77777777" w:rsidR="00A40D64" w:rsidRPr="0031651E" w:rsidRDefault="00A40D64" w:rsidP="000C4B04">
      <w:pPr>
        <w:numPr>
          <w:ilvl w:val="1"/>
          <w:numId w:val="108"/>
        </w:numPr>
        <w:tabs>
          <w:tab w:val="left" w:pos="70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na 30 dni roboczych przed upływem okresu gwarancji jakości.</w:t>
      </w:r>
    </w:p>
    <w:p w14:paraId="09A7CD42" w14:textId="6AC5FC86" w:rsidR="00A40D64" w:rsidRPr="0031651E" w:rsidRDefault="00A40D64" w:rsidP="000C4B04">
      <w:pPr>
        <w:numPr>
          <w:ilvl w:val="0"/>
          <w:numId w:val="107"/>
        </w:numPr>
        <w:tabs>
          <w:tab w:val="left" w:pos="426"/>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57A0EE3" w14:textId="2EA2394C" w:rsidR="00A40D64" w:rsidRPr="0031651E" w:rsidRDefault="00A40D64" w:rsidP="0031651E">
      <w:pPr>
        <w:spacing w:line="276" w:lineRule="auto"/>
        <w:ind w:left="367" w:right="20" w:hanging="359"/>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10. Udzielone rękojmia i gwarancja nie naruszają prawa Zamawiającego do dochodzenia roszczeń </w:t>
      </w:r>
      <w:r w:rsidR="0031651E"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o naprawienie szkody w pełnej wysokości na zasadach określonych w Kodeksie Cywilnym.</w:t>
      </w:r>
    </w:p>
    <w:p w14:paraId="1A15C484" w14:textId="77777777" w:rsidR="00C74A37" w:rsidRPr="0031651E" w:rsidRDefault="00C74A37" w:rsidP="0031651E">
      <w:pPr>
        <w:spacing w:line="276" w:lineRule="auto"/>
        <w:ind w:right="-6"/>
        <w:contextualSpacing/>
        <w:jc w:val="both"/>
        <w:rPr>
          <w:rFonts w:ascii="Times New Roman" w:eastAsia="Times New Roman" w:hAnsi="Times New Roman" w:cs="Times New Roman"/>
          <w:b/>
          <w:sz w:val="24"/>
          <w:szCs w:val="24"/>
        </w:rPr>
      </w:pPr>
    </w:p>
    <w:p w14:paraId="43088890" w14:textId="767FA625" w:rsidR="00A40D64" w:rsidRPr="0031651E" w:rsidRDefault="00A40D64" w:rsidP="0031651E">
      <w:pPr>
        <w:spacing w:line="276" w:lineRule="auto"/>
        <w:ind w:right="-6"/>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21</w:t>
      </w:r>
    </w:p>
    <w:p w14:paraId="396BC8D1"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Zabezpieczenie należytego wykonania umowy</w:t>
      </w:r>
    </w:p>
    <w:p w14:paraId="7703BEDB" w14:textId="77777777" w:rsidR="00A40D64" w:rsidRPr="0031651E" w:rsidRDefault="00A40D64" w:rsidP="00EB4CAD">
      <w:pPr>
        <w:numPr>
          <w:ilvl w:val="0"/>
          <w:numId w:val="10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wniósł zabezpieczenie należytego wykonania umowy w wysokości 3% wartości wynagrodzenia brutto, co stanowi kwotę ………………. zł, słownie zł: …………………</w:t>
      </w:r>
    </w:p>
    <w:p w14:paraId="65BDDBF4" w14:textId="77777777" w:rsidR="00A40D64" w:rsidRPr="0031651E" w:rsidRDefault="00A40D64" w:rsidP="00EB4CAD">
      <w:pPr>
        <w:numPr>
          <w:ilvl w:val="0"/>
          <w:numId w:val="109"/>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Jeżeli Wykonawca wykona roboty budowlane zgodnie z umową:</w:t>
      </w:r>
    </w:p>
    <w:p w14:paraId="01E3996A" w14:textId="77777777" w:rsidR="006E4925" w:rsidRPr="0031651E" w:rsidRDefault="00A40D64">
      <w:pPr>
        <w:pStyle w:val="Akapitzlist"/>
        <w:numPr>
          <w:ilvl w:val="0"/>
          <w:numId w:val="126"/>
        </w:numPr>
        <w:tabs>
          <w:tab w:val="left" w:pos="72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70% wysokości zabezpieczenia Zamawiający zwróci lub zwolni w terminie 30 dni od dnia wykonania zamówienia i uznania przez Zamawiającego za należycie wykonane;</w:t>
      </w:r>
    </w:p>
    <w:p w14:paraId="4914F5BA" w14:textId="206F46C9" w:rsidR="00A40D64" w:rsidRPr="0031651E" w:rsidRDefault="00A40D64">
      <w:pPr>
        <w:pStyle w:val="Akapitzlist"/>
        <w:numPr>
          <w:ilvl w:val="0"/>
          <w:numId w:val="126"/>
        </w:numPr>
        <w:tabs>
          <w:tab w:val="left" w:pos="72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pozostała część, tj. 30% wysokości zabezpieczenia zostanie zwrócona nie później niż </w:t>
      </w:r>
      <w:r w:rsidR="006E4925"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15 dniu po upływie okresu rękojmi za wady lub gwarancji.</w:t>
      </w:r>
    </w:p>
    <w:p w14:paraId="4423BFA8" w14:textId="624DFF92" w:rsidR="00A40D64" w:rsidRPr="0031651E" w:rsidRDefault="00A40D64" w:rsidP="00EB4CAD">
      <w:pPr>
        <w:numPr>
          <w:ilvl w:val="0"/>
          <w:numId w:val="110"/>
        </w:numPr>
        <w:tabs>
          <w:tab w:val="left" w:pos="367"/>
        </w:tabs>
        <w:spacing w:after="0" w:line="276" w:lineRule="auto"/>
        <w:ind w:left="360" w:hanging="360"/>
        <w:contextualSpacing/>
        <w:jc w:val="both"/>
        <w:rPr>
          <w:rFonts w:ascii="Times New Roman" w:eastAsia="Times New Roman" w:hAnsi="Times New Roman" w:cs="Times New Roman"/>
          <w:sz w:val="24"/>
          <w:szCs w:val="24"/>
        </w:rPr>
      </w:pPr>
      <w:bookmarkStart w:id="40" w:name="page20"/>
      <w:bookmarkEnd w:id="40"/>
      <w:r w:rsidRPr="0031651E">
        <w:rPr>
          <w:rFonts w:ascii="Times New Roman" w:eastAsia="Times New Roman" w:hAnsi="Times New Roman"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w:t>
      </w:r>
      <w:r w:rsidR="0097275D">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o faktycznych lub prawnych okolicznościach, które mają lub mogą mieć wpływ na moc wiążącą zabezpieczenia należytego wykonania umowy oraz na możliwość i zakres wykonywania przez Zamawiającego praw wynikających z zabezpieczenia.</w:t>
      </w:r>
    </w:p>
    <w:p w14:paraId="2A7C56C4" w14:textId="77777777" w:rsidR="00A40D64" w:rsidRPr="0031651E" w:rsidRDefault="00A40D64" w:rsidP="00EB4CAD">
      <w:pPr>
        <w:numPr>
          <w:ilvl w:val="0"/>
          <w:numId w:val="110"/>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wstrzyma się ze zwrotem części zabezpieczenia należytego wykonania umowy, </w:t>
      </w:r>
      <w:r w:rsidRPr="0031651E">
        <w:rPr>
          <w:rFonts w:ascii="Times New Roman" w:eastAsia="Times New Roman" w:hAnsi="Times New Roman" w:cs="Times New Roman"/>
          <w:sz w:val="24"/>
          <w:szCs w:val="24"/>
        </w:rPr>
        <w:br/>
        <w:t>o której mowa w ust. 2 pkt 2), w przypadku, kiedy Wykonawca nie usunął w terminie stwierdzonych w trakcie odbioru przed upływem okresu rękojmi wad lub jest w trakcie usuwania tych wad.</w:t>
      </w:r>
    </w:p>
    <w:p w14:paraId="7F1962A8" w14:textId="54E80A07" w:rsidR="00A40D64" w:rsidRPr="0031651E" w:rsidRDefault="00A40D64" w:rsidP="00EB4CAD">
      <w:pPr>
        <w:numPr>
          <w:ilvl w:val="0"/>
          <w:numId w:val="110"/>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Wykonawca upoważnia Zamawiającego do dysponowania kwotą na zabezpieczenie roszczeń </w:t>
      </w:r>
      <w:r w:rsidRPr="0031651E">
        <w:rPr>
          <w:rFonts w:ascii="Times New Roman" w:eastAsia="Times New Roman" w:hAnsi="Times New Roman" w:cs="Times New Roman"/>
          <w:sz w:val="24"/>
          <w:szCs w:val="24"/>
        </w:rPr>
        <w:br/>
        <w:t xml:space="preserve">z tytułu rękojmi i pokrycia z niej kosztów usunięcia usterek, jeżeli Wykonawca ich nie usunie, </w:t>
      </w:r>
      <w:r w:rsidR="006E4925"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w uzgodnionym terminie, jak również innych roszczeń Zamawiającego z tytułu gwarancji. </w:t>
      </w:r>
    </w:p>
    <w:p w14:paraId="0BEAD5D9" w14:textId="77777777" w:rsidR="00A40D64" w:rsidRPr="0031651E" w:rsidRDefault="00A40D64" w:rsidP="00EB4CAD">
      <w:pPr>
        <w:numPr>
          <w:ilvl w:val="0"/>
          <w:numId w:val="110"/>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gdy dojdzie do odstąpienia od umowy przez Wykonawcę z winy i przyczyn, za które Zamawiający nie ponosi odpowiedzialności, kwota zabezpieczenia należytego wykonania umowy będzie służyła pokryciu roszczeń Zamawiającego z tego tytułu. </w:t>
      </w:r>
    </w:p>
    <w:p w14:paraId="46262613" w14:textId="77777777" w:rsidR="00BE6171" w:rsidRPr="0031651E" w:rsidRDefault="00BE6171" w:rsidP="00F569D2">
      <w:pPr>
        <w:tabs>
          <w:tab w:val="left" w:pos="367"/>
        </w:tabs>
        <w:spacing w:line="276" w:lineRule="auto"/>
        <w:ind w:right="20"/>
        <w:contextualSpacing/>
        <w:jc w:val="both"/>
        <w:rPr>
          <w:rFonts w:ascii="Times New Roman" w:eastAsia="Times New Roman" w:hAnsi="Times New Roman" w:cs="Times New Roman"/>
          <w:sz w:val="24"/>
          <w:szCs w:val="24"/>
        </w:rPr>
      </w:pPr>
    </w:p>
    <w:p w14:paraId="638BEB17" w14:textId="3EAFDC29" w:rsidR="00A40D64" w:rsidRPr="0031651E" w:rsidRDefault="00C74A37" w:rsidP="00C74A37">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22</w:t>
      </w:r>
    </w:p>
    <w:p w14:paraId="2F2ABAE5" w14:textId="77777777" w:rsidR="00C74A37" w:rsidRPr="0031651E" w:rsidRDefault="00A40D64" w:rsidP="00F837FB">
      <w:pPr>
        <w:spacing w:after="0" w:line="276" w:lineRule="auto"/>
        <w:ind w:left="408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Zmiana umowy</w:t>
      </w:r>
    </w:p>
    <w:p w14:paraId="29F51D0C" w14:textId="6CDB2BC3" w:rsidR="00A40D64" w:rsidRPr="0031651E" w:rsidRDefault="00A40D64" w:rsidP="00B93EF1">
      <w:pPr>
        <w:pStyle w:val="Akapitzlist"/>
        <w:numPr>
          <w:ilvl w:val="0"/>
          <w:numId w:val="132"/>
        </w:numPr>
        <w:spacing w:after="0" w:line="276" w:lineRule="auto"/>
        <w:ind w:left="360"/>
        <w:jc w:val="both"/>
        <w:rPr>
          <w:rFonts w:ascii="Times New Roman" w:eastAsia="Times New Roman" w:hAnsi="Times New Roman" w:cs="Times New Roman"/>
          <w:b/>
          <w:sz w:val="24"/>
          <w:szCs w:val="24"/>
        </w:rPr>
      </w:pPr>
      <w:r w:rsidRPr="0031651E">
        <w:rPr>
          <w:rFonts w:ascii="Times New Roman" w:eastAsia="Times New Roman" w:hAnsi="Times New Roman" w:cs="Times New Roman"/>
          <w:sz w:val="24"/>
          <w:szCs w:val="24"/>
        </w:rPr>
        <w:t>Zamawiający dopuszcza zmianę postanowień zawartej umowy w stosunku do treści oferty, na podstawie, której dokonano wyboru Wykonawcy, w następującym zakresie:</w:t>
      </w:r>
    </w:p>
    <w:p w14:paraId="3B68210A" w14:textId="1CB11418" w:rsidR="00A40D64" w:rsidRPr="0031651E" w:rsidRDefault="00666025">
      <w:pPr>
        <w:pStyle w:val="Akapitzlist"/>
        <w:numPr>
          <w:ilvl w:val="0"/>
          <w:numId w:val="135"/>
        </w:numPr>
        <w:tabs>
          <w:tab w:val="left" w:pos="56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  </w:t>
      </w:r>
      <w:r w:rsidR="00A40D64" w:rsidRPr="0031651E">
        <w:rPr>
          <w:rFonts w:ascii="Times New Roman" w:eastAsia="Times New Roman" w:hAnsi="Times New Roman" w:cs="Times New Roman"/>
          <w:sz w:val="24"/>
          <w:szCs w:val="24"/>
        </w:rPr>
        <w:t>zmiana terminu zakończenia robót o okres trwania przyczyn, z powodu których będzie niemożliwe dotrzymanie terminu zakończenia robót może nastąpić w przypadku:</w:t>
      </w:r>
    </w:p>
    <w:p w14:paraId="24C841A5"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nieterminowego przekazania terenu budowy Wykonawcy, za które odpowiedzialność ponosi Zamawiający,</w:t>
      </w:r>
    </w:p>
    <w:p w14:paraId="318B1595"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konieczności wprowadzenia zmian lub usunięcia błędów projektowych w dokumentacji projektowej przez Zamawiającego w zakresie w jakim dokonana zmiana będzie miała wpływ na dotrzymanie terminu zakończenia robót,</w:t>
      </w:r>
    </w:p>
    <w:p w14:paraId="416138E6" w14:textId="77777777" w:rsidR="0091039D"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wystąpienia awarii niezawinionej czynnościami Wykonawcy lub niewynikającej </w:t>
      </w:r>
      <w:r w:rsidRPr="0031651E">
        <w:rPr>
          <w:rFonts w:ascii="Times New Roman" w:eastAsia="Times New Roman" w:hAnsi="Times New Roman" w:cs="Times New Roman"/>
          <w:sz w:val="24"/>
          <w:szCs w:val="24"/>
        </w:rPr>
        <w:br/>
        <w:t>z zaniechania czynności, do których Wykonawca był zobowiązany,</w:t>
      </w:r>
    </w:p>
    <w:p w14:paraId="22997306" w14:textId="77777777" w:rsidR="003E46C2"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wystąpienia niekorzystnych warunków atmosferycznych,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D069D28" w14:textId="77777777" w:rsidR="003E46C2"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wystąpienia opóźnienia w dokonaniu określonych czynności lub ich zaniechanie przez właściwe organy administracji publicznej, które nie są następstwem okoliczności, za które Wykonawca ponosi odpowiedzialność,</w:t>
      </w:r>
    </w:p>
    <w:p w14:paraId="6A86371B" w14:textId="5D507E8D"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9FCFF12" w14:textId="14A41703" w:rsidR="00A40D64" w:rsidRPr="0031651E" w:rsidRDefault="00A40D64" w:rsidP="003E46C2">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wystąpienia działań osób trzecich lub organów władzy publicznej, które spowodują przerwanie lub czasowe zawieszenie realizacji zamówienia,</w:t>
      </w:r>
    </w:p>
    <w:p w14:paraId="39D21D79"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wystąpienia braku możliwości wykonywania robót z powodu niedopuszczania do ich wykonywania przez uprawniony organ lub nakazania ich wstrzymania przez uprawniony organ, z przyczyn niezależnych od Wykonawcy,</w:t>
      </w:r>
    </w:p>
    <w:p w14:paraId="4CC16CD2" w14:textId="2FB488C3"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wystąpienia „siły wyższej”, tj. zdarzenia zewnętrznego, niedającego się przewidzieć, na które Strony umowy nie mają wpływu i którego skutkom nie można było zapobiec, nawet przy zachowaniu należytej staranności, a które uniemożliwiło Stronie wykonanie w całości lub w części jej zobowiązań zgodnie z umową; są to w szczególności klęski żywiołowe </w:t>
      </w:r>
      <w:r w:rsidR="003E46C2"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 xml:space="preserve">i inne zdarzenia związane z działaniem sił przyrody, takie jak: trzęsienie ziemi, powódź, </w:t>
      </w:r>
      <w:r w:rsidR="003E46C2"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a także zdarzenia pozostające poza kontrolą i wolą Stron Umowy oraz osób, za które Strony ponoszą odpowiedzialność (w tym Podwykonawców), takie jak: wojna i działania wojenne, akty terroryzmu, skażenia radioaktywne,</w:t>
      </w:r>
    </w:p>
    <w:p w14:paraId="3378812B"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wystąpienia okoliczności, których nie można było przewidzieć przed wszczęciem postępowania o udzielenie zamówienia publicznego, skutkujących tym, iż zrealizowanie założonego pierwotnie celu umowy byłoby bez tych zmian niemożliwe lub zmiany te są korzystne dla Zamawiającego, w zakresie w jakim zaistniała okoliczność będzie miała wpływ na dotrzymanie terminu zakończenia robót,</w:t>
      </w:r>
    </w:p>
    <w:p w14:paraId="31001009"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bookmarkStart w:id="41" w:name="page21"/>
      <w:bookmarkEnd w:id="41"/>
      <w:r w:rsidRPr="0031651E">
        <w:rPr>
          <w:rFonts w:ascii="Times New Roman" w:eastAsia="Times New Roman" w:hAnsi="Times New Roman" w:cs="Times New Roman"/>
          <w:sz w:val="24"/>
          <w:szCs w:val="24"/>
        </w:rPr>
        <w:t>wystąpienia konieczności wykonania dodatkowych robót budowlanych, o których mowa w § 23 w zakresie, w jakim te roboty będą miały wpływ na dotrzymanie terminu zakończenia robót,</w:t>
      </w:r>
    </w:p>
    <w:p w14:paraId="6A73F2B2"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wystąpienia konieczności wykonania robót zamiennych, o których mowa w § 23 </w:t>
      </w:r>
      <w:r w:rsidRPr="0031651E">
        <w:rPr>
          <w:rFonts w:ascii="Times New Roman" w:eastAsia="Times New Roman" w:hAnsi="Times New Roman" w:cs="Times New Roman"/>
          <w:sz w:val="24"/>
          <w:szCs w:val="24"/>
        </w:rPr>
        <w:br/>
        <w:t>w zakresie, w jakim te roboty będą miały wpływ na dotrzymanie terminu zakończenia robót,</w:t>
      </w:r>
    </w:p>
    <w:p w14:paraId="7D32972A" w14:textId="77777777" w:rsidR="00A40D64" w:rsidRPr="0031651E" w:rsidRDefault="00A40D64" w:rsidP="0091039D">
      <w:pPr>
        <w:pStyle w:val="Akapitzlist"/>
        <w:numPr>
          <w:ilvl w:val="0"/>
          <w:numId w:val="175"/>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wstrzymania robót budowlanych, które nie nastąpiły z przyczyn leżących po stronie Wykonawcy, o których mowa w § 16 ust. 4.</w:t>
      </w:r>
    </w:p>
    <w:p w14:paraId="18DE13CE" w14:textId="20404DDC" w:rsidR="00A40D64" w:rsidRPr="0031651E" w:rsidRDefault="00711C5D" w:rsidP="003E46C2">
      <w:pPr>
        <w:numPr>
          <w:ilvl w:val="1"/>
          <w:numId w:val="111"/>
        </w:numPr>
        <w:tabs>
          <w:tab w:val="left" w:pos="56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 </w:t>
      </w:r>
      <w:r w:rsidR="00A40D64" w:rsidRPr="0031651E">
        <w:rPr>
          <w:rFonts w:ascii="Times New Roman" w:eastAsia="Times New Roman" w:hAnsi="Times New Roman" w:cs="Times New Roman"/>
          <w:sz w:val="24"/>
          <w:szCs w:val="24"/>
        </w:rPr>
        <w:t>Zmiana zakresu rzeczowego robót może nastąpić w przypadku:</w:t>
      </w:r>
    </w:p>
    <w:p w14:paraId="246360D9" w14:textId="126DAAE9" w:rsidR="003E46C2" w:rsidRPr="0031651E" w:rsidRDefault="00A40D64" w:rsidP="0097275D">
      <w:pPr>
        <w:pStyle w:val="Akapitzlist"/>
        <w:numPr>
          <w:ilvl w:val="0"/>
          <w:numId w:val="177"/>
        </w:numPr>
        <w:tabs>
          <w:tab w:val="left" w:pos="987"/>
        </w:tabs>
        <w:spacing w:after="0" w:line="276" w:lineRule="auto"/>
        <w:ind w:left="984"/>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konieczności wykonania robót zamiennych, robót zaniechanych w zakresie, w jakim te</w:t>
      </w:r>
      <w:r w:rsidR="0097275D">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roboty będą miały wpływ na zakres rzeczowy robót budowlanych, zmiany te nie mogą wynosić więcej niż 20% całości zakresu rzeczowego, a wykonanie robót zamiennych nie może spowodować zwiększenia wynagrodzenia ryczałtowego, o którym mowa w § 19 ust. 1,</w:t>
      </w:r>
    </w:p>
    <w:p w14:paraId="1C389E7E" w14:textId="77777777" w:rsidR="00A40D64" w:rsidRPr="0031651E" w:rsidRDefault="00A40D64" w:rsidP="0097275D">
      <w:pPr>
        <w:pStyle w:val="Akapitzlist"/>
        <w:numPr>
          <w:ilvl w:val="0"/>
          <w:numId w:val="177"/>
        </w:numPr>
        <w:tabs>
          <w:tab w:val="left" w:pos="987"/>
        </w:tabs>
        <w:spacing w:after="0" w:line="276" w:lineRule="auto"/>
        <w:ind w:left="984"/>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konieczności wykonania robót budowlanych wynikających z wprowadzenia istotnych lub nieistotnych zmian w dokumentacji projektowej w rozumieniu ustawy Prawo budowlane (Dz.U. z 2021 r., poz. 2351 z </w:t>
      </w:r>
      <w:proofErr w:type="spellStart"/>
      <w:r w:rsidRPr="0031651E">
        <w:rPr>
          <w:rFonts w:ascii="Times New Roman" w:eastAsia="Times New Roman" w:hAnsi="Times New Roman" w:cs="Times New Roman"/>
          <w:sz w:val="24"/>
          <w:szCs w:val="24"/>
        </w:rPr>
        <w:t>późn</w:t>
      </w:r>
      <w:proofErr w:type="spellEnd"/>
      <w:r w:rsidRPr="0031651E">
        <w:rPr>
          <w:rFonts w:ascii="Times New Roman" w:eastAsia="Times New Roman" w:hAnsi="Times New Roman" w:cs="Times New Roman"/>
          <w:sz w:val="24"/>
          <w:szCs w:val="24"/>
        </w:rPr>
        <w:t>. zm.),</w:t>
      </w:r>
    </w:p>
    <w:p w14:paraId="4324FD33" w14:textId="77777777" w:rsidR="00A40D64" w:rsidRPr="0031651E" w:rsidRDefault="00A40D64" w:rsidP="0097275D">
      <w:pPr>
        <w:pStyle w:val="Akapitzlist"/>
        <w:numPr>
          <w:ilvl w:val="0"/>
          <w:numId w:val="177"/>
        </w:numPr>
        <w:tabs>
          <w:tab w:val="left" w:pos="987"/>
        </w:tabs>
        <w:spacing w:after="0" w:line="276" w:lineRule="auto"/>
        <w:ind w:left="984"/>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konieczności zastosowania innych rozwiązań technicznych w wyniku zmiany obowiązującego prawa,</w:t>
      </w:r>
    </w:p>
    <w:p w14:paraId="7D12548E" w14:textId="77777777" w:rsidR="00A40D64" w:rsidRPr="0031651E" w:rsidRDefault="00A40D64" w:rsidP="0097275D">
      <w:pPr>
        <w:pStyle w:val="Akapitzlist"/>
        <w:numPr>
          <w:ilvl w:val="0"/>
          <w:numId w:val="177"/>
        </w:numPr>
        <w:tabs>
          <w:tab w:val="left" w:pos="987"/>
        </w:tabs>
        <w:spacing w:after="0" w:line="276" w:lineRule="auto"/>
        <w:ind w:left="984"/>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zmniejszenia lub ograniczenia środków finansowych z dotacji celowej na cel określony </w:t>
      </w:r>
      <w:r w:rsidRPr="0031651E">
        <w:rPr>
          <w:rFonts w:ascii="Times New Roman" w:eastAsia="Times New Roman" w:hAnsi="Times New Roman" w:cs="Times New Roman"/>
          <w:sz w:val="24"/>
          <w:szCs w:val="24"/>
        </w:rPr>
        <w:br/>
        <w:t>w umowie w zakresie, w jakim te zmiany finansowe będą miały wpływ na zakres rzeczowy robót budowlanych,</w:t>
      </w:r>
    </w:p>
    <w:p w14:paraId="4342D348" w14:textId="6CBA3FED" w:rsidR="00A40D64" w:rsidRPr="0031651E" w:rsidRDefault="002017B0" w:rsidP="002017B0">
      <w:pPr>
        <w:numPr>
          <w:ilvl w:val="1"/>
          <w:numId w:val="111"/>
        </w:numPr>
        <w:tabs>
          <w:tab w:val="left" w:pos="56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  </w:t>
      </w:r>
      <w:r w:rsidR="00A40D64" w:rsidRPr="0031651E">
        <w:rPr>
          <w:rFonts w:ascii="Times New Roman" w:eastAsia="Times New Roman" w:hAnsi="Times New Roman" w:cs="Times New Roman"/>
          <w:sz w:val="24"/>
          <w:szCs w:val="24"/>
        </w:rPr>
        <w:t>Zmiana wynagrodzenia Wykonawcy może nastąpić w przypadku zmniejszenia zakresu przedmiotu umowy (roboty zaniechane) poprzez zmniejszenie wynagrodzenia, o którym mowa w § 19 ust. 1 lub poprzez wykonanie robót zamiennych;</w:t>
      </w:r>
    </w:p>
    <w:p w14:paraId="75B04932" w14:textId="48891B22" w:rsidR="00A40D64" w:rsidRPr="0031651E" w:rsidRDefault="002017B0" w:rsidP="002017B0">
      <w:pPr>
        <w:numPr>
          <w:ilvl w:val="1"/>
          <w:numId w:val="111"/>
        </w:numPr>
        <w:tabs>
          <w:tab w:val="left" w:pos="567"/>
        </w:tabs>
        <w:spacing w:after="0" w:line="276" w:lineRule="auto"/>
        <w:ind w:left="70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  </w:t>
      </w:r>
      <w:r w:rsidR="00A40D64" w:rsidRPr="0031651E">
        <w:rPr>
          <w:rFonts w:ascii="Times New Roman" w:eastAsia="Times New Roman" w:hAnsi="Times New Roman" w:cs="Times New Roman"/>
          <w:sz w:val="24"/>
          <w:szCs w:val="24"/>
        </w:rPr>
        <w:t>Pozostałe inne zmiany, które mogą nastąpić w przypadku:</w:t>
      </w:r>
    </w:p>
    <w:p w14:paraId="06F4ED6B" w14:textId="4B67E529" w:rsidR="00A40D64" w:rsidRPr="0031651E" w:rsidRDefault="00A40D64" w:rsidP="002017B0">
      <w:pPr>
        <w:pStyle w:val="Akapitzlist"/>
        <w:numPr>
          <w:ilvl w:val="0"/>
          <w:numId w:val="178"/>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zmiany osób skierowanych przez Wykonawcę do realizacji przedmiotu zamówienia, na inne osoby posiadające zdolności techniczne lub zawodowe, co najmniej takie, które stanowiły podstawę wykazania spełniania przez Wykonawcę warunków udziału </w:t>
      </w:r>
      <w:r w:rsidRPr="0031651E">
        <w:rPr>
          <w:rFonts w:ascii="Times New Roman" w:eastAsia="Times New Roman" w:hAnsi="Times New Roman" w:cs="Times New Roman"/>
          <w:sz w:val="24"/>
          <w:szCs w:val="24"/>
        </w:rPr>
        <w:br/>
        <w:t>w postępowaniu o udzielenie zamówienia publicznego</w:t>
      </w:r>
      <w:r w:rsidR="006E4925" w:rsidRPr="0031651E">
        <w:rPr>
          <w:rFonts w:ascii="Times New Roman" w:eastAsia="Times New Roman" w:hAnsi="Times New Roman" w:cs="Times New Roman"/>
          <w:sz w:val="24"/>
          <w:szCs w:val="24"/>
        </w:rPr>
        <w:t>;</w:t>
      </w:r>
    </w:p>
    <w:p w14:paraId="7D44C4DC" w14:textId="056FDC18" w:rsidR="00A40D64" w:rsidRPr="0031651E" w:rsidRDefault="00A40D64" w:rsidP="002017B0">
      <w:pPr>
        <w:pStyle w:val="Akapitzlist"/>
        <w:numPr>
          <w:ilvl w:val="0"/>
          <w:numId w:val="178"/>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zmiany osób sprawujących nadzór ze strony Zamawiającego wskutek zmian kadrowo – personalnych, utraty wymaganych uprawnień, utraty stanowiska</w:t>
      </w:r>
      <w:r w:rsidR="006E4925" w:rsidRPr="0031651E">
        <w:rPr>
          <w:rFonts w:ascii="Times New Roman" w:eastAsia="Times New Roman" w:hAnsi="Times New Roman" w:cs="Times New Roman"/>
          <w:sz w:val="24"/>
          <w:szCs w:val="24"/>
        </w:rPr>
        <w:t>;</w:t>
      </w:r>
    </w:p>
    <w:p w14:paraId="52412574" w14:textId="77777777" w:rsidR="00A40D64" w:rsidRPr="0031651E" w:rsidRDefault="00A40D64" w:rsidP="002017B0">
      <w:pPr>
        <w:pStyle w:val="Akapitzlist"/>
        <w:numPr>
          <w:ilvl w:val="0"/>
          <w:numId w:val="178"/>
        </w:numPr>
        <w:tabs>
          <w:tab w:val="left" w:pos="987"/>
        </w:tabs>
        <w:spacing w:after="0" w:line="276" w:lineRule="auto"/>
        <w:ind w:left="104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zmiany przepisów prawa w zakresie dotyczącym przedmiotu umowy – odpowiednio do zmiany tych przepisów.</w:t>
      </w:r>
    </w:p>
    <w:p w14:paraId="2846C4F5" w14:textId="77777777" w:rsidR="00A40D64" w:rsidRPr="0031651E" w:rsidRDefault="00A40D64" w:rsidP="002017B0">
      <w:pPr>
        <w:numPr>
          <w:ilvl w:val="0"/>
          <w:numId w:val="112"/>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Warunkiem dokonania zmian, o których mowa powyżej jest złożenie wniosku przez Stronę inicjującą zmianę, zawierającego opis propozycji zmian oraz ich uzasadnienie, obliczenie kosztów zmian, jeżeli będzie ona miała wpływ na wynagrodzenie Wykonawcy.</w:t>
      </w:r>
    </w:p>
    <w:p w14:paraId="3DFEC179" w14:textId="77777777" w:rsidR="00A40D64" w:rsidRPr="0031651E" w:rsidRDefault="00A40D64" w:rsidP="002017B0">
      <w:pPr>
        <w:numPr>
          <w:ilvl w:val="0"/>
          <w:numId w:val="112"/>
        </w:numPr>
        <w:tabs>
          <w:tab w:val="left" w:pos="367"/>
        </w:tabs>
        <w:spacing w:after="0" w:line="276" w:lineRule="auto"/>
        <w:ind w:left="360" w:hanging="360"/>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Wszelkie zmiany i uzupełnienia niniejszej umowy wymagają zgody obu Stron oraz zachowania formy pisemnej pod rygorem nieważności.</w:t>
      </w:r>
    </w:p>
    <w:p w14:paraId="410D1478" w14:textId="77777777" w:rsidR="006A1E97" w:rsidRPr="0031651E" w:rsidRDefault="006A1E97" w:rsidP="00D779C5">
      <w:pPr>
        <w:tabs>
          <w:tab w:val="left" w:pos="4787"/>
        </w:tabs>
        <w:spacing w:after="0" w:line="276" w:lineRule="auto"/>
        <w:contextualSpacing/>
        <w:jc w:val="center"/>
        <w:rPr>
          <w:rFonts w:ascii="Times New Roman" w:eastAsia="Times New Roman" w:hAnsi="Times New Roman" w:cs="Times New Roman"/>
          <w:b/>
          <w:sz w:val="24"/>
          <w:szCs w:val="24"/>
        </w:rPr>
      </w:pPr>
    </w:p>
    <w:p w14:paraId="4CF7F563" w14:textId="5EC4DADC" w:rsidR="00A40D64" w:rsidRPr="0031651E" w:rsidRDefault="00D779C5" w:rsidP="00D779C5">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 </w:t>
      </w:r>
      <w:r w:rsidR="00A40D64" w:rsidRPr="0031651E">
        <w:rPr>
          <w:rFonts w:ascii="Times New Roman" w:eastAsia="Times New Roman" w:hAnsi="Times New Roman" w:cs="Times New Roman"/>
          <w:b/>
          <w:sz w:val="24"/>
          <w:szCs w:val="24"/>
        </w:rPr>
        <w:t>23</w:t>
      </w:r>
    </w:p>
    <w:p w14:paraId="5F8DBAB1" w14:textId="77777777" w:rsidR="00A40D64" w:rsidRPr="0031651E" w:rsidRDefault="00A40D64" w:rsidP="00F837FB">
      <w:pPr>
        <w:spacing w:after="0" w:line="276" w:lineRule="auto"/>
        <w:ind w:left="392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Roboty dodatkowe</w:t>
      </w:r>
    </w:p>
    <w:p w14:paraId="5B400F6F" w14:textId="77777777" w:rsidR="00A40D64" w:rsidRPr="0031651E" w:rsidRDefault="00A40D64" w:rsidP="00F837FB">
      <w:pPr>
        <w:pStyle w:val="Akapitzlist"/>
        <w:numPr>
          <w:ilvl w:val="0"/>
          <w:numId w:val="181"/>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W przypadku wystąpienia konieczności wykonania dodatkowych robót budowlanych, nie objętych zamówieniem podstawowym, o ile stały się one niezbędne, Strony umowy postąpią </w:t>
      </w:r>
      <w:r w:rsidRPr="0031651E">
        <w:rPr>
          <w:rFonts w:ascii="Times New Roman" w:eastAsia="Times New Roman" w:hAnsi="Times New Roman" w:cs="Times New Roman"/>
          <w:sz w:val="24"/>
          <w:szCs w:val="24"/>
        </w:rPr>
        <w:br/>
        <w:t>w szczególności zgodnie z przepisami ustawy Prawo zamówień publicznych tj. art. 455 ust. 1 pkt 3.</w:t>
      </w:r>
    </w:p>
    <w:p w14:paraId="439D0E2F" w14:textId="77777777" w:rsidR="00A40D64" w:rsidRPr="0031651E" w:rsidRDefault="00A40D64" w:rsidP="00B0592C">
      <w:pPr>
        <w:pStyle w:val="Akapitzlist"/>
        <w:numPr>
          <w:ilvl w:val="0"/>
          <w:numId w:val="181"/>
        </w:numPr>
        <w:tabs>
          <w:tab w:val="left" w:pos="36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Na wszelkie roboty, o których mowa w ust. 1, będzie sporządzany przez Kierownika budowy protokół zawierający opis robót, przyczynę ich wystąpienia, który po podpisaniu przez Wykonawcę robót, Inspektorów nadzoru inwestorskiego oraz przedstawiciela Zamawiającego będzie stanowił podstawę dokonania zmiany umowy w rozumieniu art. 455 ustawy Prawo zamówień publicznych.</w:t>
      </w:r>
    </w:p>
    <w:p w14:paraId="7B35FA63" w14:textId="77777777" w:rsidR="00A40D64" w:rsidRPr="0031651E" w:rsidRDefault="00A40D64" w:rsidP="00B0592C">
      <w:pPr>
        <w:pStyle w:val="Akapitzlist"/>
        <w:numPr>
          <w:ilvl w:val="0"/>
          <w:numId w:val="181"/>
        </w:numPr>
        <w:tabs>
          <w:tab w:val="left" w:pos="367"/>
        </w:tabs>
        <w:spacing w:after="0" w:line="276" w:lineRule="auto"/>
        <w:ind w:left="360" w:right="2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Załącznikiem do protokołu, o którym mowa w ust. 2, stanowiącym jego integralną część, są kosztorysy sporządzone przez Wykonawcę obejmujące wycenę dodatkowych robót budowlanych, zatwierdzone przez Kierownika budowy i zaakceptowane przez Inspektorów nadzoru inwestorskiego</w:t>
      </w:r>
    </w:p>
    <w:p w14:paraId="60D39595" w14:textId="77777777" w:rsidR="00A40D64" w:rsidRPr="0031651E" w:rsidRDefault="00A40D64" w:rsidP="00B0592C">
      <w:pPr>
        <w:pStyle w:val="Akapitzlist"/>
        <w:numPr>
          <w:ilvl w:val="0"/>
          <w:numId w:val="181"/>
        </w:numPr>
        <w:tabs>
          <w:tab w:val="left" w:pos="367"/>
        </w:tabs>
        <w:spacing w:after="0" w:line="276" w:lineRule="auto"/>
        <w:ind w:left="360"/>
        <w:rPr>
          <w:rFonts w:ascii="Times New Roman" w:eastAsia="Times New Roman" w:hAnsi="Times New Roman" w:cs="Times New Roman"/>
          <w:sz w:val="24"/>
          <w:szCs w:val="24"/>
        </w:rPr>
      </w:pPr>
      <w:bookmarkStart w:id="42" w:name="page22"/>
      <w:bookmarkEnd w:id="42"/>
      <w:r w:rsidRPr="0031651E">
        <w:rPr>
          <w:rFonts w:ascii="Times New Roman" w:eastAsia="Times New Roman" w:hAnsi="Times New Roman" w:cs="Times New Roman"/>
          <w:sz w:val="24"/>
          <w:szCs w:val="24"/>
        </w:rPr>
        <w:lastRenderedPageBreak/>
        <w:t>Z tytułu wykonania robót budowlanych, o których mowa w ust. 1 – 3 bez zgody Zamawiającego Wykonawcy nie przysługuje wynagrodzenie.</w:t>
      </w:r>
    </w:p>
    <w:p w14:paraId="301E6B71"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1A0CA0A0" w14:textId="77777777" w:rsidR="00A40D64" w:rsidRPr="0031651E" w:rsidRDefault="00A40D64" w:rsidP="00A40D64">
      <w:pPr>
        <w:spacing w:line="276" w:lineRule="auto"/>
        <w:ind w:left="4627"/>
        <w:contextualSpacing/>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 24</w:t>
      </w:r>
    </w:p>
    <w:p w14:paraId="717AD40B" w14:textId="77777777" w:rsidR="00A40D64" w:rsidRPr="0031651E" w:rsidRDefault="00A40D64" w:rsidP="00A40D64">
      <w:pPr>
        <w:spacing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Solidarna odpowiedzialność konsorcjantów</w:t>
      </w:r>
    </w:p>
    <w:p w14:paraId="10259380" w14:textId="77777777" w:rsidR="00A40D64" w:rsidRPr="0031651E" w:rsidRDefault="00A40D64" w:rsidP="00B0592C">
      <w:pPr>
        <w:numPr>
          <w:ilvl w:val="0"/>
          <w:numId w:val="115"/>
        </w:numPr>
        <w:tabs>
          <w:tab w:val="left" w:pos="42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Jeżeli Wykonawcą jest Konsorcjum, wówczas podmioty wchodzące w skład Konsorcjum są solidarnie odpowiedzialne przed Zamawiającym za wykonanie Umowy i za wniesienie zabezpieczenia należytego wykonania Umowy.</w:t>
      </w:r>
    </w:p>
    <w:p w14:paraId="30A343F4" w14:textId="2950C9E6" w:rsidR="00B0592C" w:rsidRPr="0031651E" w:rsidRDefault="00A40D64" w:rsidP="00B0592C">
      <w:pPr>
        <w:numPr>
          <w:ilvl w:val="0"/>
          <w:numId w:val="115"/>
        </w:numPr>
        <w:tabs>
          <w:tab w:val="left" w:pos="42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Wykonawcy wchodzący w skład Konsorcjum zobowiązani są do pozostawania w Konsorcjum przez cały czas trwania Umowy, łącznie z okresem gwarancji jakości i rękojmi za wady.</w:t>
      </w:r>
    </w:p>
    <w:p w14:paraId="6B5549E7" w14:textId="77777777" w:rsidR="00B0592C" w:rsidRPr="0031651E" w:rsidRDefault="00A40D64" w:rsidP="00B0592C">
      <w:pPr>
        <w:pStyle w:val="Akapitzlist"/>
        <w:numPr>
          <w:ilvl w:val="0"/>
          <w:numId w:val="183"/>
        </w:numPr>
        <w:tabs>
          <w:tab w:val="left" w:pos="42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248E6ED" w14:textId="65526B4A" w:rsidR="001E6B56" w:rsidRPr="0031651E" w:rsidRDefault="00A40D64" w:rsidP="001E6B56">
      <w:pPr>
        <w:pStyle w:val="Akapitzlist"/>
        <w:numPr>
          <w:ilvl w:val="0"/>
          <w:numId w:val="183"/>
        </w:numPr>
        <w:tabs>
          <w:tab w:val="left" w:pos="42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69D8C991" w14:textId="4E6C0D59" w:rsidR="00A40D64" w:rsidRPr="0031651E" w:rsidRDefault="00A40D64" w:rsidP="001E6B56">
      <w:pPr>
        <w:pStyle w:val="Akapitzlist"/>
        <w:numPr>
          <w:ilvl w:val="0"/>
          <w:numId w:val="183"/>
        </w:numPr>
        <w:tabs>
          <w:tab w:val="left" w:pos="427"/>
        </w:tabs>
        <w:spacing w:after="0" w:line="276" w:lineRule="auto"/>
        <w:ind w:left="36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3CB9A86D" w14:textId="77777777" w:rsidR="00A40D64" w:rsidRPr="0031651E" w:rsidRDefault="00A40D64" w:rsidP="00711C5D">
      <w:pPr>
        <w:spacing w:line="276" w:lineRule="auto"/>
        <w:contextualSpacing/>
        <w:rPr>
          <w:rFonts w:ascii="Times New Roman" w:eastAsia="Times New Roman" w:hAnsi="Times New Roman" w:cs="Times New Roman"/>
          <w:sz w:val="24"/>
          <w:szCs w:val="24"/>
        </w:rPr>
      </w:pPr>
    </w:p>
    <w:p w14:paraId="397F34E4" w14:textId="27375D3D" w:rsidR="00A40D64" w:rsidRPr="0031651E" w:rsidRDefault="00C07B66" w:rsidP="00C07B66">
      <w:pPr>
        <w:tabs>
          <w:tab w:val="left" w:pos="4787"/>
        </w:tabs>
        <w:spacing w:after="0" w:line="276" w:lineRule="auto"/>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xml:space="preserve">§ </w:t>
      </w:r>
      <w:r w:rsidR="00A40D64" w:rsidRPr="0031651E">
        <w:rPr>
          <w:rFonts w:ascii="Times New Roman" w:eastAsia="Times New Roman" w:hAnsi="Times New Roman" w:cs="Times New Roman"/>
          <w:b/>
          <w:sz w:val="24"/>
          <w:szCs w:val="24"/>
        </w:rPr>
        <w:t>25</w:t>
      </w:r>
    </w:p>
    <w:p w14:paraId="601CD9C1" w14:textId="77777777" w:rsidR="00A40D64" w:rsidRPr="0031651E" w:rsidRDefault="00A40D64" w:rsidP="00A40D64">
      <w:pPr>
        <w:spacing w:line="276" w:lineRule="auto"/>
        <w:ind w:left="3747"/>
        <w:contextualSpacing/>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Odstąpienie od umowy</w:t>
      </w:r>
    </w:p>
    <w:p w14:paraId="4DDAB387" w14:textId="77777777" w:rsidR="00A40D64" w:rsidRPr="0031651E" w:rsidRDefault="00A40D64" w:rsidP="006E4925">
      <w:pPr>
        <w:tabs>
          <w:tab w:val="left" w:pos="346"/>
        </w:tabs>
        <w:spacing w:line="276" w:lineRule="auto"/>
        <w:ind w:left="367" w:right="20" w:hanging="359"/>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1.</w:t>
      </w:r>
      <w:r w:rsidRPr="0031651E">
        <w:rPr>
          <w:rFonts w:ascii="Times New Roman" w:eastAsia="Times New Roman" w:hAnsi="Times New Roman" w:cs="Times New Roman"/>
          <w:sz w:val="24"/>
          <w:szCs w:val="24"/>
        </w:rPr>
        <w:tab/>
        <w:t>Stronom przysługuje prawo odstąpienia od niniejszej umowy lub jej wypowiedzenia wyłącznie w przypadkach przewidzianych we właściwych przepisach prawa i w niniejszej Umowie.</w:t>
      </w:r>
    </w:p>
    <w:p w14:paraId="5A2629E4" w14:textId="77777777" w:rsidR="00A40D64" w:rsidRPr="0031651E" w:rsidRDefault="00A40D64">
      <w:pPr>
        <w:numPr>
          <w:ilvl w:val="0"/>
          <w:numId w:val="117"/>
        </w:numPr>
        <w:tabs>
          <w:tab w:val="left" w:pos="367"/>
        </w:tabs>
        <w:spacing w:after="0" w:line="276" w:lineRule="auto"/>
        <w:ind w:left="36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może odstąpić od umowy z przyczyn leżących po stronie Wykonawcy, jeżeli:</w:t>
      </w:r>
    </w:p>
    <w:p w14:paraId="05220698" w14:textId="00DD9297" w:rsidR="00A40D64" w:rsidRPr="0031651E" w:rsidRDefault="00A40D64" w:rsidP="00C07B66">
      <w:pPr>
        <w:numPr>
          <w:ilvl w:val="1"/>
          <w:numId w:val="11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nastąpi rozwiązanie Wykonawcy</w:t>
      </w:r>
      <w:r w:rsidR="006E4925" w:rsidRPr="0031651E">
        <w:rPr>
          <w:rFonts w:ascii="Times New Roman" w:eastAsia="Times New Roman" w:hAnsi="Times New Roman" w:cs="Times New Roman"/>
          <w:sz w:val="24"/>
          <w:szCs w:val="24"/>
        </w:rPr>
        <w:t>;</w:t>
      </w:r>
    </w:p>
    <w:p w14:paraId="0563A4E1" w14:textId="68451C3D" w:rsidR="00A40D64" w:rsidRPr="0031651E" w:rsidRDefault="00A40D64" w:rsidP="00C07B66">
      <w:pPr>
        <w:numPr>
          <w:ilvl w:val="1"/>
          <w:numId w:val="11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stwierdzi, że Wykonawca opóźnia się z wykonaniem przedmiotu umowy tak dalece, że nie jest prawdopodobne, żeby zdołał go ukończyć w wyznaczonym terminie</w:t>
      </w:r>
      <w:r w:rsidR="006E4925" w:rsidRPr="0031651E">
        <w:rPr>
          <w:rFonts w:ascii="Times New Roman" w:eastAsia="Times New Roman" w:hAnsi="Times New Roman" w:cs="Times New Roman"/>
          <w:sz w:val="24"/>
          <w:szCs w:val="24"/>
        </w:rPr>
        <w:t>;</w:t>
      </w:r>
    </w:p>
    <w:p w14:paraId="5AB8ECEE" w14:textId="7E342D97" w:rsidR="00A40D64" w:rsidRPr="0031651E" w:rsidRDefault="00A40D64" w:rsidP="00C07B66">
      <w:pPr>
        <w:numPr>
          <w:ilvl w:val="1"/>
          <w:numId w:val="117"/>
        </w:numPr>
        <w:tabs>
          <w:tab w:val="left" w:pos="727"/>
        </w:tabs>
        <w:spacing w:after="0" w:line="276" w:lineRule="auto"/>
        <w:ind w:left="700" w:hanging="360"/>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stwierdzi, że Wykonawca zlecił wykonanie przedmiotu umowy lub jego części innemu podmiotowi bez pisemnej zgody Zamawiającego</w:t>
      </w:r>
      <w:r w:rsidR="006E4925" w:rsidRPr="0031651E">
        <w:rPr>
          <w:rFonts w:ascii="Times New Roman" w:eastAsia="Times New Roman" w:hAnsi="Times New Roman" w:cs="Times New Roman"/>
          <w:sz w:val="24"/>
          <w:szCs w:val="24"/>
        </w:rPr>
        <w:t>;</w:t>
      </w:r>
    </w:p>
    <w:p w14:paraId="076C9CBD" w14:textId="454D6203" w:rsidR="00A40D64" w:rsidRPr="0031651E" w:rsidRDefault="00A40D64" w:rsidP="00C07B66">
      <w:pPr>
        <w:pStyle w:val="Akapitzlist"/>
        <w:numPr>
          <w:ilvl w:val="0"/>
          <w:numId w:val="185"/>
        </w:numPr>
        <w:tabs>
          <w:tab w:val="left" w:pos="72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nie zastosował się w wyznaczonym terminie do wezwania Zamawiającego, dotyczącego wykonywania zamówienia zgodnie z przedłożonym harmonogramem rzeczowo-finansowym i warunkami zamówienia, złożonego na piśmie i wskazującego na naruszenia harmonogramu rzeczowo-finansowego lub niezgodności z warunkami</w:t>
      </w:r>
      <w:r w:rsidR="006E4925"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zamówienia</w:t>
      </w:r>
      <w:r w:rsidR="006E4925" w:rsidRPr="0031651E">
        <w:rPr>
          <w:rFonts w:ascii="Times New Roman" w:eastAsia="Times New Roman" w:hAnsi="Times New Roman" w:cs="Times New Roman"/>
          <w:sz w:val="24"/>
          <w:szCs w:val="24"/>
        </w:rPr>
        <w:t>;</w:t>
      </w:r>
    </w:p>
    <w:p w14:paraId="6CC5BE32" w14:textId="67BD9CD0" w:rsidR="00A40D64" w:rsidRPr="0031651E" w:rsidRDefault="00A40D64" w:rsidP="00C07B66">
      <w:pPr>
        <w:pStyle w:val="Akapitzlist"/>
        <w:numPr>
          <w:ilvl w:val="0"/>
          <w:numId w:val="186"/>
        </w:numPr>
        <w:tabs>
          <w:tab w:val="left" w:pos="706"/>
        </w:tabs>
        <w:spacing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trzykrotnie dokonał bezpośredniej zapłaty dla Podwykonawcy lub Dalszego Podwykonawcy w przypadku, o którym mowa w § 9 ust. 21</w:t>
      </w:r>
      <w:r w:rsidR="006E4925" w:rsidRPr="0031651E">
        <w:rPr>
          <w:rFonts w:ascii="Times New Roman" w:eastAsia="Times New Roman" w:hAnsi="Times New Roman" w:cs="Times New Roman"/>
          <w:sz w:val="24"/>
          <w:szCs w:val="24"/>
        </w:rPr>
        <w:t>;</w:t>
      </w:r>
    </w:p>
    <w:p w14:paraId="791E8590" w14:textId="572C4962" w:rsidR="00A40D64" w:rsidRPr="0031651E" w:rsidRDefault="00A40D64" w:rsidP="00C07B66">
      <w:pPr>
        <w:pStyle w:val="Akapitzlist"/>
        <w:numPr>
          <w:ilvl w:val="0"/>
          <w:numId w:val="187"/>
        </w:numPr>
        <w:tabs>
          <w:tab w:val="left" w:pos="72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stwierdzi, że wskazany przez Wykonawcę podmiot udostępniający, o którym mowa w § 7 ust. 1 i ust. 2, nie realizuje przedmiotu umowy</w:t>
      </w:r>
      <w:r w:rsidR="006E4925" w:rsidRPr="0031651E">
        <w:rPr>
          <w:rFonts w:ascii="Times New Roman" w:eastAsia="Times New Roman" w:hAnsi="Times New Roman" w:cs="Times New Roman"/>
          <w:sz w:val="24"/>
          <w:szCs w:val="24"/>
        </w:rPr>
        <w:t>;</w:t>
      </w:r>
    </w:p>
    <w:p w14:paraId="22F6D9D4" w14:textId="77777777" w:rsidR="00A40D64" w:rsidRPr="0031651E" w:rsidRDefault="00A40D64" w:rsidP="00C07B66">
      <w:pPr>
        <w:pStyle w:val="Akapitzlist"/>
        <w:numPr>
          <w:ilvl w:val="0"/>
          <w:numId w:val="35"/>
        </w:numPr>
        <w:tabs>
          <w:tab w:val="left" w:pos="727"/>
        </w:tabs>
        <w:spacing w:after="0" w:line="276" w:lineRule="auto"/>
        <w:ind w:left="700"/>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nastąpi rozwiązanie umowy Konsorcjum, o którym mowa w § 24, w trakcie realizacji przedmiotu umowy.</w:t>
      </w:r>
    </w:p>
    <w:p w14:paraId="730F5EDF" w14:textId="77777777" w:rsidR="00A40D64" w:rsidRPr="0031651E" w:rsidRDefault="00A40D64" w:rsidP="00E051F0">
      <w:pPr>
        <w:numPr>
          <w:ilvl w:val="0"/>
          <w:numId w:val="119"/>
        </w:numPr>
        <w:tabs>
          <w:tab w:val="left" w:pos="367"/>
        </w:tabs>
        <w:spacing w:after="0" w:line="276" w:lineRule="auto"/>
        <w:ind w:left="36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razie odstąpienia od umowy Wykonawca przy udziale Zamawiającego sporządzi protokół inwentaryzacyjny wykonanych robót budowlanych.</w:t>
      </w:r>
    </w:p>
    <w:p w14:paraId="2FB78E71" w14:textId="77777777" w:rsidR="00A40D64" w:rsidRPr="0031651E" w:rsidRDefault="00A40D64" w:rsidP="00C07B66">
      <w:pPr>
        <w:numPr>
          <w:ilvl w:val="0"/>
          <w:numId w:val="119"/>
        </w:numPr>
        <w:tabs>
          <w:tab w:val="left" w:pos="367"/>
        </w:tabs>
        <w:spacing w:after="0" w:line="276" w:lineRule="auto"/>
        <w:ind w:left="36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gdy:</w:t>
      </w:r>
    </w:p>
    <w:p w14:paraId="2FE06197" w14:textId="37B30E69" w:rsidR="00A40D64" w:rsidRPr="0031651E" w:rsidRDefault="00A40D64" w:rsidP="00C07B66">
      <w:pPr>
        <w:numPr>
          <w:ilvl w:val="1"/>
          <w:numId w:val="119"/>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lastRenderedPageBreak/>
        <w:t>odstąpienie od umowy nastąpi z przyczyn leżących po stronie Zamawiającego, Wykonawcy przysługuje prawo do wynagrodzenia za wykonane roboty budowlane zgodnie z protokołem, o którym mowa w ust.3</w:t>
      </w:r>
      <w:r w:rsidR="006E4925" w:rsidRPr="0031651E">
        <w:rPr>
          <w:rFonts w:ascii="Times New Roman" w:eastAsia="Times New Roman" w:hAnsi="Times New Roman" w:cs="Times New Roman"/>
          <w:sz w:val="24"/>
          <w:szCs w:val="24"/>
        </w:rPr>
        <w:t>;</w:t>
      </w:r>
    </w:p>
    <w:p w14:paraId="4E0C9DD8" w14:textId="77777777" w:rsidR="00A40D64" w:rsidRPr="0031651E" w:rsidRDefault="00A40D64" w:rsidP="00C07B66">
      <w:pPr>
        <w:numPr>
          <w:ilvl w:val="1"/>
          <w:numId w:val="119"/>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odstąpienie od umowy nastąpi z przyczyn leżących po stronie Wykonawcy, Wykonawca jest zobowiązany do zapłaty na rzecz Zamawiającego karę umowną w wysokości 10 % wynagrodzenia brutto Wykonawcy, o którym mowa w §19 ust. 1.</w:t>
      </w:r>
    </w:p>
    <w:p w14:paraId="551045F4" w14:textId="77777777" w:rsidR="00A40D64" w:rsidRPr="0031651E" w:rsidRDefault="00A40D64" w:rsidP="00C07B66">
      <w:pPr>
        <w:numPr>
          <w:ilvl w:val="0"/>
          <w:numId w:val="120"/>
        </w:numPr>
        <w:tabs>
          <w:tab w:val="left" w:pos="367"/>
        </w:tabs>
        <w:spacing w:after="0" w:line="276" w:lineRule="auto"/>
        <w:ind w:left="367" w:hanging="367"/>
        <w:contextualSpacing/>
        <w:jc w:val="both"/>
        <w:rPr>
          <w:rFonts w:ascii="Times New Roman" w:eastAsia="Times New Roman" w:hAnsi="Times New Roman" w:cs="Times New Roman"/>
          <w:sz w:val="24"/>
          <w:szCs w:val="24"/>
        </w:rPr>
      </w:pPr>
      <w:bookmarkStart w:id="43" w:name="page23"/>
      <w:bookmarkEnd w:id="43"/>
      <w:r w:rsidRPr="0031651E">
        <w:rPr>
          <w:rFonts w:ascii="Times New Roman" w:eastAsia="Times New Roman" w:hAnsi="Times New Roman" w:cs="Times New Roman"/>
          <w:sz w:val="24"/>
          <w:szCs w:val="24"/>
        </w:rPr>
        <w:t>Zamawiający może odstąpić od umowy, w przypadku zaistnienia przesłanek określonych w art. 456 ust. 1 pkt. 1 Prawa zamówień publicznych.</w:t>
      </w:r>
    </w:p>
    <w:p w14:paraId="6C587D5A" w14:textId="4D5B9152" w:rsidR="00A40D64" w:rsidRPr="0031651E" w:rsidRDefault="00A40D64" w:rsidP="00C07B66">
      <w:pPr>
        <w:numPr>
          <w:ilvl w:val="0"/>
          <w:numId w:val="120"/>
        </w:numPr>
        <w:tabs>
          <w:tab w:val="left" w:pos="367"/>
        </w:tabs>
        <w:spacing w:after="0" w:line="276" w:lineRule="auto"/>
        <w:ind w:left="367" w:right="20"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przypadku odstąpienia od umowy, o którym mowa w ust. 5, Wykonawca może żądać wyłącznie wynagrodzenia należnego z tytułu wykonania części umowy.</w:t>
      </w:r>
    </w:p>
    <w:p w14:paraId="02F4C92A" w14:textId="5DF8B1B3" w:rsidR="00711C5D" w:rsidRPr="0097275D" w:rsidRDefault="00536699" w:rsidP="00A40D64">
      <w:pPr>
        <w:numPr>
          <w:ilvl w:val="0"/>
          <w:numId w:val="120"/>
        </w:numPr>
        <w:tabs>
          <w:tab w:val="left" w:pos="367"/>
        </w:tabs>
        <w:spacing w:after="0" w:line="276" w:lineRule="auto"/>
        <w:ind w:left="367" w:right="20"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Zamawiający jest uprawniony do odstąpienia od Umowy, w przypadkach, o których mowa </w:t>
      </w:r>
      <w:r w:rsidRPr="0031651E">
        <w:rPr>
          <w:rFonts w:ascii="Times New Roman" w:eastAsia="Times New Roman" w:hAnsi="Times New Roman" w:cs="Times New Roman"/>
          <w:sz w:val="24"/>
          <w:szCs w:val="24"/>
        </w:rPr>
        <w:br/>
        <w:t>w ust. 2, w terminie 6 miesięcy od dnia powzięcia wiadomości, o zaistnieniu przyczyn do odstąpienia od Umowy.</w:t>
      </w:r>
    </w:p>
    <w:p w14:paraId="071CA6CB" w14:textId="77777777" w:rsidR="00A40D64" w:rsidRPr="0031651E" w:rsidRDefault="00A40D64">
      <w:pPr>
        <w:numPr>
          <w:ilvl w:val="2"/>
          <w:numId w:val="121"/>
        </w:numPr>
        <w:tabs>
          <w:tab w:val="left" w:pos="4787"/>
        </w:tabs>
        <w:spacing w:after="0" w:line="276" w:lineRule="auto"/>
        <w:ind w:left="4787" w:hanging="159"/>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26</w:t>
      </w:r>
    </w:p>
    <w:p w14:paraId="713771F1" w14:textId="77777777" w:rsidR="00A40D64" w:rsidRPr="0031651E" w:rsidRDefault="00A40D64" w:rsidP="00A40D64">
      <w:pPr>
        <w:spacing w:line="276" w:lineRule="auto"/>
        <w:ind w:left="4147"/>
        <w:contextualSpacing/>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Kary umowne</w:t>
      </w:r>
    </w:p>
    <w:p w14:paraId="63D772D0" w14:textId="4EA23E02" w:rsidR="00A40D64" w:rsidRPr="0031651E" w:rsidRDefault="00A40D64" w:rsidP="00E051F0">
      <w:pPr>
        <w:numPr>
          <w:ilvl w:val="0"/>
          <w:numId w:val="121"/>
        </w:numPr>
        <w:tabs>
          <w:tab w:val="left" w:pos="367"/>
        </w:tabs>
        <w:spacing w:after="0" w:line="276" w:lineRule="auto"/>
        <w:ind w:left="367" w:hanging="367"/>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zobowiązany jest zapłacić Zamawiającemu kary umowne z tytułu:</w:t>
      </w:r>
    </w:p>
    <w:p w14:paraId="5B5C826F" w14:textId="28393832"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zwłoki w wykonaniu robót budowlanych w wysokości 0,0</w:t>
      </w:r>
      <w:r w:rsidR="00045801" w:rsidRPr="0031651E">
        <w:rPr>
          <w:rFonts w:ascii="Times New Roman" w:eastAsia="Times New Roman" w:hAnsi="Times New Roman" w:cs="Times New Roman"/>
          <w:sz w:val="24"/>
          <w:szCs w:val="24"/>
        </w:rPr>
        <w:t>2</w:t>
      </w:r>
      <w:r w:rsidR="009E7734"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należnego wynagrodzenia brutto określonego w § 19 ust. 1 za każdy rozpoczęty dzień zwłoki, licząc od terminu określonego w § 2 ust. 3, ale nie więcej niż 20</w:t>
      </w:r>
      <w:r w:rsidR="009E7734"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wartości wynagrodzenia umownego brutto, o którym mowa w § 19 ust. 1</w:t>
      </w:r>
      <w:r w:rsidR="009E7734" w:rsidRPr="0031651E">
        <w:rPr>
          <w:rFonts w:ascii="Times New Roman" w:eastAsia="Times New Roman" w:hAnsi="Times New Roman" w:cs="Times New Roman"/>
          <w:sz w:val="24"/>
          <w:szCs w:val="24"/>
        </w:rPr>
        <w:t>;</w:t>
      </w:r>
    </w:p>
    <w:p w14:paraId="0704B33F" w14:textId="362DAF2E" w:rsidR="00A40D64" w:rsidRPr="0031651E" w:rsidRDefault="00A40D64">
      <w:pPr>
        <w:numPr>
          <w:ilvl w:val="1"/>
          <w:numId w:val="121"/>
        </w:numPr>
        <w:tabs>
          <w:tab w:val="left" w:pos="707"/>
        </w:tabs>
        <w:spacing w:after="0" w:line="276" w:lineRule="auto"/>
        <w:ind w:left="707" w:hanging="349"/>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zwłoki w usunięciu wad i usterek stwierdzonych przy odbiorze robót budowlanych </w:t>
      </w:r>
      <w:r w:rsidR="00F837FB"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t>w wysokości 0,0</w:t>
      </w:r>
      <w:r w:rsidR="00045801" w:rsidRPr="0031651E">
        <w:rPr>
          <w:rFonts w:ascii="Times New Roman" w:eastAsia="Times New Roman" w:hAnsi="Times New Roman" w:cs="Times New Roman"/>
          <w:sz w:val="24"/>
          <w:szCs w:val="24"/>
        </w:rPr>
        <w:t>2</w:t>
      </w:r>
      <w:r w:rsidRPr="0031651E">
        <w:rPr>
          <w:rFonts w:ascii="Times New Roman" w:eastAsia="Times New Roman" w:hAnsi="Times New Roman" w:cs="Times New Roman"/>
          <w:sz w:val="24"/>
          <w:szCs w:val="24"/>
        </w:rPr>
        <w:t>% należnego wynagrodzenia brutto za każdy rozpoczęty dzień zwłoki, licząc od terminu wyznaczonego na usunięcie wad i usterek, ale nie więcej niż 20% wartości wynagrodzenia umownego brutto, o którym mowa w § 19 ust. 1</w:t>
      </w:r>
      <w:r w:rsidR="009E7734" w:rsidRPr="0031651E">
        <w:rPr>
          <w:rFonts w:ascii="Times New Roman" w:eastAsia="Times New Roman" w:hAnsi="Times New Roman" w:cs="Times New Roman"/>
          <w:sz w:val="24"/>
          <w:szCs w:val="24"/>
        </w:rPr>
        <w:t>;</w:t>
      </w:r>
    </w:p>
    <w:p w14:paraId="5A5D1FF9" w14:textId="0185B681"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nieprzedłożenia do zaakceptowania projektu umowy o podwykonawstwo, której przedmiotem są roboty budowlane, lub projektu jej zmiany w wysokości 1 000,00 zł (słownie: jeden tysiąc złotych) brutto, za każdy stwierdzony przypadek takiego naruszenia</w:t>
      </w:r>
      <w:r w:rsidR="009E7734" w:rsidRPr="0031651E">
        <w:rPr>
          <w:rFonts w:ascii="Times New Roman" w:eastAsia="Times New Roman" w:hAnsi="Times New Roman" w:cs="Times New Roman"/>
          <w:sz w:val="24"/>
          <w:szCs w:val="24"/>
        </w:rPr>
        <w:t>;</w:t>
      </w:r>
    </w:p>
    <w:p w14:paraId="41A0741D" w14:textId="0E2C779F"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nieprzedłożenia poświadczonej za zgodność z oryginałem kopii umowy o podwykonawstwo lub jej zmiany w terminie określonym w § 9 ust. 9, w wysokości 1 000,00 zł (słownie: jeden tysiąc złotych), za każdy stwierdzony przypadek takiego naruszenia</w:t>
      </w:r>
      <w:r w:rsidR="009E7734" w:rsidRPr="0031651E">
        <w:rPr>
          <w:rFonts w:ascii="Times New Roman" w:eastAsia="Times New Roman" w:hAnsi="Times New Roman" w:cs="Times New Roman"/>
          <w:sz w:val="24"/>
          <w:szCs w:val="24"/>
        </w:rPr>
        <w:t>;</w:t>
      </w:r>
    </w:p>
    <w:p w14:paraId="43936283" w14:textId="1C4A0843"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braku zmiany umowy o podwykonawstwo w zakresie terminu zapłaty, w wysokości </w:t>
      </w:r>
      <w:r w:rsidRPr="0031651E">
        <w:rPr>
          <w:rFonts w:ascii="Times New Roman" w:eastAsia="Times New Roman" w:hAnsi="Times New Roman" w:cs="Times New Roman"/>
          <w:sz w:val="24"/>
          <w:szCs w:val="24"/>
        </w:rPr>
        <w:br/>
        <w:t>1 000,00 zł (słownie: jeden tysiąc złotych), za każdy stwierdzony przypadek takiego naruszenia</w:t>
      </w:r>
      <w:r w:rsidR="009E7734" w:rsidRPr="0031651E">
        <w:rPr>
          <w:rFonts w:ascii="Times New Roman" w:eastAsia="Times New Roman" w:hAnsi="Times New Roman" w:cs="Times New Roman"/>
          <w:sz w:val="24"/>
          <w:szCs w:val="24"/>
        </w:rPr>
        <w:t>;</w:t>
      </w:r>
    </w:p>
    <w:p w14:paraId="08371D9A" w14:textId="2D33BEAC" w:rsidR="00A40D64" w:rsidRPr="0031651E" w:rsidRDefault="00A40D64">
      <w:pPr>
        <w:numPr>
          <w:ilvl w:val="1"/>
          <w:numId w:val="121"/>
        </w:numPr>
        <w:tabs>
          <w:tab w:val="left" w:pos="727"/>
        </w:tabs>
        <w:spacing w:after="0" w:line="276" w:lineRule="auto"/>
        <w:ind w:left="727" w:right="20"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braku zapłaty lub nieterminowej zapłaty wynagrodzenia należnego Podwykonawcom lub dalszym Podwykonawcom, w wysokości 500,00 zł (słownie: pięćset złotych) brutto za każdy stwierdzony przypadek takiego naruszenia</w:t>
      </w:r>
      <w:r w:rsidR="009E7734" w:rsidRPr="0031651E">
        <w:rPr>
          <w:rFonts w:ascii="Times New Roman" w:eastAsia="Times New Roman" w:hAnsi="Times New Roman" w:cs="Times New Roman"/>
          <w:sz w:val="24"/>
          <w:szCs w:val="24"/>
        </w:rPr>
        <w:t>;</w:t>
      </w:r>
    </w:p>
    <w:p w14:paraId="45774089" w14:textId="2224653D"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dopuszczenia do wykonywania robót budowlanych wchodzących w zakres przedmiotu umowy przez Podwykonawcę lub Dalszego Podwykonawcę, który nie posiada umowy zaakceptowanej przez Zamawiającego, w wysokości 1 000,00 zł (słownie: jeden tysiąc złotych), za każdy stwierdzony przypadek takiego naruszenia</w:t>
      </w:r>
      <w:r w:rsidR="009E7734" w:rsidRPr="0031651E">
        <w:rPr>
          <w:rFonts w:ascii="Times New Roman" w:eastAsia="Times New Roman" w:hAnsi="Times New Roman" w:cs="Times New Roman"/>
          <w:sz w:val="24"/>
          <w:szCs w:val="24"/>
        </w:rPr>
        <w:t>;</w:t>
      </w:r>
    </w:p>
    <w:p w14:paraId="0AF3AC54" w14:textId="3A2AEF7B"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wykonywania czynności zastrzeżonych dla Kierownika budowy przez inną osobę niezaakceptowaną przez Zamawiającego, w wysokości 2 000,00 zł (słownie: dwa tysiące złotych) brutto, za każdy stwierdzony przypadek takiego naruszenia</w:t>
      </w:r>
      <w:r w:rsidR="009E7734" w:rsidRPr="0031651E">
        <w:rPr>
          <w:rFonts w:ascii="Times New Roman" w:eastAsia="Times New Roman" w:hAnsi="Times New Roman" w:cs="Times New Roman"/>
          <w:sz w:val="24"/>
          <w:szCs w:val="24"/>
        </w:rPr>
        <w:t>;</w:t>
      </w:r>
    </w:p>
    <w:p w14:paraId="4126BCDA" w14:textId="46B8F37C"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braku realizacji przedmiotu umowy przez podmiot udostępniający, o którym mowa w § 7 ust. 1 w wysokości 10 % należnego wynagrodzenia brutto określonego w § 19 ust. 1</w:t>
      </w:r>
      <w:r w:rsidR="009E7734" w:rsidRPr="0031651E">
        <w:rPr>
          <w:rFonts w:ascii="Times New Roman" w:eastAsia="Times New Roman" w:hAnsi="Times New Roman" w:cs="Times New Roman"/>
          <w:sz w:val="24"/>
          <w:szCs w:val="24"/>
        </w:rPr>
        <w:t>;</w:t>
      </w:r>
    </w:p>
    <w:p w14:paraId="0627C2BA" w14:textId="7FA575F8"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nieprzedłożenia dokumentu potwierdzającego zawarcie umowy ubezpieczenia, w tym </w:t>
      </w:r>
      <w:r w:rsidRPr="0031651E">
        <w:rPr>
          <w:rFonts w:ascii="Times New Roman" w:eastAsia="Times New Roman" w:hAnsi="Times New Roman" w:cs="Times New Roman"/>
          <w:sz w:val="24"/>
          <w:szCs w:val="24"/>
        </w:rPr>
        <w:br/>
        <w:t xml:space="preserve">w szczególności kopię umowy i polisy ubezpieczenia odpowiedzialności związanej </w:t>
      </w:r>
      <w:r w:rsidRPr="0031651E">
        <w:rPr>
          <w:rFonts w:ascii="Times New Roman" w:eastAsia="Times New Roman" w:hAnsi="Times New Roman" w:cs="Times New Roman"/>
          <w:sz w:val="24"/>
          <w:szCs w:val="24"/>
        </w:rPr>
        <w:br/>
      </w:r>
      <w:r w:rsidRPr="0031651E">
        <w:rPr>
          <w:rFonts w:ascii="Times New Roman" w:eastAsia="Times New Roman" w:hAnsi="Times New Roman" w:cs="Times New Roman"/>
          <w:sz w:val="24"/>
          <w:szCs w:val="24"/>
        </w:rPr>
        <w:lastRenderedPageBreak/>
        <w:t>z realizacją umowy w terminie określonym w § 12 ust. 4, w wysokości 1 000,00 zł (słownie: jeden tysiąc złotych) brutto, za każdy stwierdzony przypadek takiego naruszenia</w:t>
      </w:r>
      <w:r w:rsidR="009E7734" w:rsidRPr="0031651E">
        <w:rPr>
          <w:rFonts w:ascii="Times New Roman" w:eastAsia="Times New Roman" w:hAnsi="Times New Roman" w:cs="Times New Roman"/>
          <w:sz w:val="24"/>
          <w:szCs w:val="24"/>
        </w:rPr>
        <w:t>;</w:t>
      </w:r>
    </w:p>
    <w:p w14:paraId="3E6610A5" w14:textId="4DF41793"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przekroczenia terminu z winy Wykonawcy, w stosunku do terminów wskazanych </w:t>
      </w:r>
      <w:r w:rsidRPr="0031651E">
        <w:rPr>
          <w:rFonts w:ascii="Times New Roman" w:eastAsia="Times New Roman" w:hAnsi="Times New Roman" w:cs="Times New Roman"/>
          <w:sz w:val="24"/>
          <w:szCs w:val="24"/>
        </w:rPr>
        <w:br/>
        <w:t xml:space="preserve">w zaakceptowanym przez Zamawiającego Harmonogramie </w:t>
      </w:r>
      <w:r w:rsidR="00227678" w:rsidRPr="0031651E">
        <w:rPr>
          <w:rFonts w:ascii="Times New Roman" w:eastAsia="Times New Roman" w:hAnsi="Times New Roman" w:cs="Times New Roman"/>
          <w:sz w:val="24"/>
          <w:szCs w:val="24"/>
        </w:rPr>
        <w:t>R</w:t>
      </w:r>
      <w:r w:rsidRPr="0031651E">
        <w:rPr>
          <w:rFonts w:ascii="Times New Roman" w:eastAsia="Times New Roman" w:hAnsi="Times New Roman" w:cs="Times New Roman"/>
          <w:sz w:val="24"/>
          <w:szCs w:val="24"/>
        </w:rPr>
        <w:t xml:space="preserve">zeczowo – </w:t>
      </w:r>
      <w:r w:rsidR="00227678" w:rsidRPr="0031651E">
        <w:rPr>
          <w:rFonts w:ascii="Times New Roman" w:eastAsia="Times New Roman" w:hAnsi="Times New Roman" w:cs="Times New Roman"/>
          <w:sz w:val="24"/>
          <w:szCs w:val="24"/>
        </w:rPr>
        <w:t>F</w:t>
      </w:r>
      <w:r w:rsidRPr="0031651E">
        <w:rPr>
          <w:rFonts w:ascii="Times New Roman" w:eastAsia="Times New Roman" w:hAnsi="Times New Roman" w:cs="Times New Roman"/>
          <w:sz w:val="24"/>
          <w:szCs w:val="24"/>
        </w:rPr>
        <w:t xml:space="preserve">inansowym, </w:t>
      </w:r>
      <w:r w:rsidRPr="0031651E">
        <w:rPr>
          <w:rFonts w:ascii="Times New Roman" w:eastAsia="Times New Roman" w:hAnsi="Times New Roman" w:cs="Times New Roman"/>
          <w:sz w:val="24"/>
          <w:szCs w:val="24"/>
        </w:rPr>
        <w:br/>
        <w:t xml:space="preserve">o którym mowa § 10 ust. 1, Wykonawca zapłaci Zamawiającemu karę umowną </w:t>
      </w:r>
      <w:r w:rsidRPr="0031651E">
        <w:rPr>
          <w:rFonts w:ascii="Times New Roman" w:eastAsia="Times New Roman" w:hAnsi="Times New Roman" w:cs="Times New Roman"/>
          <w:sz w:val="24"/>
          <w:szCs w:val="24"/>
        </w:rPr>
        <w:br/>
        <w:t>w wysokości 0,</w:t>
      </w:r>
      <w:r w:rsidR="00045801" w:rsidRPr="0031651E">
        <w:rPr>
          <w:rFonts w:ascii="Times New Roman" w:eastAsia="Times New Roman" w:hAnsi="Times New Roman" w:cs="Times New Roman"/>
          <w:sz w:val="24"/>
          <w:szCs w:val="24"/>
        </w:rPr>
        <w:t>02%</w:t>
      </w:r>
      <w:r w:rsidRPr="0031651E">
        <w:rPr>
          <w:rFonts w:ascii="Times New Roman" w:eastAsia="Times New Roman" w:hAnsi="Times New Roman" w:cs="Times New Roman"/>
          <w:sz w:val="24"/>
          <w:szCs w:val="24"/>
        </w:rPr>
        <w:t xml:space="preserve"> wartości wynagrodzenia umownego brutto, o którym mowa w § 19 ust. 1, za każdy dzień przekroczenia terminu, ale nie więcej niż 20 % wartości wynagrodzenia umownego brutto, o którym mowa w § 19 ust. 1</w:t>
      </w:r>
      <w:r w:rsidR="009E7734" w:rsidRPr="0031651E">
        <w:rPr>
          <w:rFonts w:ascii="Times New Roman" w:eastAsia="Times New Roman" w:hAnsi="Times New Roman" w:cs="Times New Roman"/>
          <w:sz w:val="24"/>
          <w:szCs w:val="24"/>
        </w:rPr>
        <w:t>;</w:t>
      </w:r>
    </w:p>
    <w:p w14:paraId="6C9950D2" w14:textId="2FE358D2" w:rsidR="00A40D64" w:rsidRPr="0031651E" w:rsidRDefault="00A40D64">
      <w:pPr>
        <w:numPr>
          <w:ilvl w:val="1"/>
          <w:numId w:val="121"/>
        </w:numPr>
        <w:tabs>
          <w:tab w:val="left" w:pos="727"/>
        </w:tabs>
        <w:spacing w:after="0" w:line="276" w:lineRule="auto"/>
        <w:ind w:left="72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zwłoki w usunięciu wad lub usterek stwierdzonych w okresie gwarancji i rękojmi </w:t>
      </w:r>
      <w:r w:rsidRPr="0031651E">
        <w:rPr>
          <w:rFonts w:ascii="Times New Roman" w:eastAsia="Times New Roman" w:hAnsi="Times New Roman" w:cs="Times New Roman"/>
          <w:sz w:val="24"/>
          <w:szCs w:val="24"/>
        </w:rPr>
        <w:br/>
        <w:t>w stosunku do terminu wyznaczonego na ich usunięcie, Wykonawca zapłaci Zamawiającemu karę umowną w wysokości 0,0</w:t>
      </w:r>
      <w:r w:rsidR="00045801" w:rsidRPr="0031651E">
        <w:rPr>
          <w:rFonts w:ascii="Times New Roman" w:eastAsia="Times New Roman" w:hAnsi="Times New Roman" w:cs="Times New Roman"/>
          <w:sz w:val="24"/>
          <w:szCs w:val="24"/>
        </w:rPr>
        <w:t>2</w:t>
      </w:r>
      <w:r w:rsidRPr="0031651E">
        <w:rPr>
          <w:rFonts w:ascii="Times New Roman" w:eastAsia="Times New Roman" w:hAnsi="Times New Roman" w:cs="Times New Roman"/>
          <w:sz w:val="24"/>
          <w:szCs w:val="24"/>
        </w:rPr>
        <w:t>% wynagrodzenia brutto za każdy dzień zwłoki licząc od dnia wyznaczonego na usunięcie wad, ale nie więcej niż 20 % wartości wynagrodzenia umownego brutto, o którym mowa w § 19 ust. 1.</w:t>
      </w:r>
    </w:p>
    <w:p w14:paraId="50BE820C" w14:textId="31D57416" w:rsidR="00A40D64" w:rsidRPr="0031651E" w:rsidRDefault="00A40D64">
      <w:pPr>
        <w:numPr>
          <w:ilvl w:val="0"/>
          <w:numId w:val="122"/>
        </w:numPr>
        <w:tabs>
          <w:tab w:val="left" w:pos="367"/>
        </w:tabs>
        <w:spacing w:after="0" w:line="276" w:lineRule="auto"/>
        <w:ind w:left="36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 zobowiązany jest do zapłaty kar umownych na każde wezwanie Zamawiającego.</w:t>
      </w:r>
      <w:bookmarkStart w:id="44" w:name="page24"/>
      <w:bookmarkEnd w:id="44"/>
      <w:r w:rsidR="009E7734" w:rsidRPr="0031651E">
        <w:rPr>
          <w:rFonts w:ascii="Times New Roman" w:eastAsia="Times New Roman" w:hAnsi="Times New Roman" w:cs="Times New Roman"/>
          <w:sz w:val="24"/>
          <w:szCs w:val="24"/>
        </w:rPr>
        <w:t xml:space="preserve"> </w:t>
      </w:r>
      <w:r w:rsidRPr="0031651E">
        <w:rPr>
          <w:rFonts w:ascii="Times New Roman" w:eastAsia="Times New Roman" w:hAnsi="Times New Roman" w:cs="Times New Roman"/>
          <w:sz w:val="24"/>
          <w:szCs w:val="24"/>
        </w:rPr>
        <w:t xml:space="preserve">Odpowiedzialność za zwłokę wskazaną w ust. 1 pkt 1 – 2 i pkt 12 nie dotyczy przypadków, </w:t>
      </w:r>
      <w:r w:rsidRPr="0031651E">
        <w:rPr>
          <w:rFonts w:ascii="Times New Roman" w:eastAsia="Times New Roman" w:hAnsi="Times New Roman" w:cs="Times New Roman"/>
          <w:sz w:val="24"/>
          <w:szCs w:val="24"/>
        </w:rPr>
        <w:br/>
        <w:t xml:space="preserve">w których winę za zwłokę ponosi Zamawiający oraz nie dotyczy przypadków siły wyższej, </w:t>
      </w:r>
      <w:r w:rsidRPr="0031651E">
        <w:rPr>
          <w:rFonts w:ascii="Times New Roman" w:eastAsia="Times New Roman" w:hAnsi="Times New Roman" w:cs="Times New Roman"/>
          <w:sz w:val="24"/>
          <w:szCs w:val="24"/>
        </w:rPr>
        <w:br/>
        <w:t>o których mowa w § 22 ust. 1 pkt 1 lit. i.</w:t>
      </w:r>
    </w:p>
    <w:p w14:paraId="378FE6A5" w14:textId="77777777" w:rsidR="00A40D64" w:rsidRPr="0031651E" w:rsidRDefault="00A40D64">
      <w:pPr>
        <w:numPr>
          <w:ilvl w:val="0"/>
          <w:numId w:val="122"/>
        </w:numPr>
        <w:tabs>
          <w:tab w:val="left" w:pos="367"/>
        </w:tabs>
        <w:spacing w:after="0" w:line="276" w:lineRule="auto"/>
        <w:ind w:left="36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Łączna suma kar umownych przewidzianych w ust. 1 pkt 1 – 2 i pkt 11-12 nie może przekroczyć 20 % wartości wynagrodzenia umownego brutto, o którym mowa w § 19 ust. 1.</w:t>
      </w:r>
    </w:p>
    <w:p w14:paraId="26900B14" w14:textId="3BF10C18" w:rsidR="00A40D64" w:rsidRPr="0031651E" w:rsidRDefault="00A40D64">
      <w:pPr>
        <w:numPr>
          <w:ilvl w:val="0"/>
          <w:numId w:val="122"/>
        </w:numPr>
        <w:tabs>
          <w:tab w:val="left" w:pos="367"/>
        </w:tabs>
        <w:spacing w:after="0" w:line="276" w:lineRule="auto"/>
        <w:ind w:left="36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Zamawiającemu przysługuje prawo potrącenia naliczonych kar umownych z wynagrodzenia należnego Wykonawcy.</w:t>
      </w:r>
    </w:p>
    <w:p w14:paraId="2969C651" w14:textId="26EF8042" w:rsidR="00146995" w:rsidRPr="0031651E" w:rsidRDefault="00146995">
      <w:pPr>
        <w:numPr>
          <w:ilvl w:val="0"/>
          <w:numId w:val="122"/>
        </w:numPr>
        <w:tabs>
          <w:tab w:val="left" w:pos="367"/>
        </w:tabs>
        <w:spacing w:after="0" w:line="276" w:lineRule="auto"/>
        <w:ind w:left="367"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 jest uprawniony do dochodzenie odszkodowania w wysokości przekraczającej wysokość zastrzeżonych kar umownych na zasadach ogólnych.</w:t>
      </w:r>
    </w:p>
    <w:p w14:paraId="7F05CE83" w14:textId="77777777" w:rsidR="00A40D64" w:rsidRPr="0031651E" w:rsidRDefault="00A40D64" w:rsidP="00A40D64">
      <w:pPr>
        <w:spacing w:line="276" w:lineRule="auto"/>
        <w:contextualSpacing/>
        <w:rPr>
          <w:rFonts w:ascii="Times New Roman" w:eastAsia="Times New Roman" w:hAnsi="Times New Roman" w:cs="Times New Roman"/>
          <w:sz w:val="24"/>
          <w:szCs w:val="24"/>
        </w:rPr>
      </w:pPr>
    </w:p>
    <w:p w14:paraId="1CD06609" w14:textId="77777777" w:rsidR="00A40D64" w:rsidRPr="0031651E" w:rsidRDefault="00A40D64" w:rsidP="00A40D64">
      <w:pPr>
        <w:spacing w:line="276" w:lineRule="auto"/>
        <w:ind w:right="-6"/>
        <w:contextualSpacing/>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 27</w:t>
      </w:r>
    </w:p>
    <w:p w14:paraId="01E73739" w14:textId="77777777" w:rsidR="00A40D64" w:rsidRPr="0031651E" w:rsidRDefault="00A40D64" w:rsidP="00A40D64">
      <w:pPr>
        <w:spacing w:line="276" w:lineRule="auto"/>
        <w:ind w:right="-6"/>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Procedury rozstrzygania sporów</w:t>
      </w:r>
    </w:p>
    <w:p w14:paraId="1E3E31EB" w14:textId="77777777" w:rsidR="00A40D64" w:rsidRPr="0031651E" w:rsidRDefault="00A40D64">
      <w:pPr>
        <w:numPr>
          <w:ilvl w:val="0"/>
          <w:numId w:val="123"/>
        </w:numPr>
        <w:tabs>
          <w:tab w:val="left" w:pos="367"/>
        </w:tabs>
        <w:spacing w:after="0" w:line="276" w:lineRule="auto"/>
        <w:ind w:left="367" w:right="20" w:hanging="367"/>
        <w:contextualSpacing/>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Wszelkie spory powstałe na tle niniejszej Umowy lub w związku z nią, będą rozstrzygane przez sąd powszechny właściwy miejscowo dla siedziby Zamawiającego.</w:t>
      </w:r>
    </w:p>
    <w:p w14:paraId="6BEAE43C" w14:textId="77777777" w:rsidR="00BE6171" w:rsidRPr="0031651E" w:rsidRDefault="00A40D64" w:rsidP="00BE6171">
      <w:pPr>
        <w:numPr>
          <w:ilvl w:val="0"/>
          <w:numId w:val="123"/>
        </w:numPr>
        <w:tabs>
          <w:tab w:val="left" w:pos="367"/>
        </w:tabs>
        <w:spacing w:after="0" w:line="276" w:lineRule="auto"/>
        <w:ind w:left="367" w:right="20"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 sprawach nieuregulowanych Umową zastosowanie mają przepisy Kodeksu Cywilnego oraz ustawy Prawo zamówień publicznych.</w:t>
      </w:r>
    </w:p>
    <w:p w14:paraId="7BD1C420" w14:textId="1E8C5EDE" w:rsidR="00BE6171" w:rsidRPr="0097275D" w:rsidRDefault="00A40D64" w:rsidP="00BE6171">
      <w:pPr>
        <w:numPr>
          <w:ilvl w:val="0"/>
          <w:numId w:val="123"/>
        </w:numPr>
        <w:tabs>
          <w:tab w:val="left" w:pos="367"/>
        </w:tabs>
        <w:spacing w:after="0" w:line="276" w:lineRule="auto"/>
        <w:ind w:left="367" w:right="20" w:hanging="367"/>
        <w:contextualSpacing/>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Umowa sporządzona i zawarta w formie elektronicznej</w:t>
      </w:r>
      <w:r w:rsidRPr="0031651E">
        <w:rPr>
          <w:rFonts w:ascii="Times New Roman" w:eastAsia="Times New Roman" w:hAnsi="Times New Roman" w:cs="Times New Roman"/>
          <w:kern w:val="3"/>
          <w:sz w:val="24"/>
          <w:szCs w:val="24"/>
        </w:rPr>
        <w:t xml:space="preserve"> i wchodzi w życie z dniem jej podpisania</w:t>
      </w:r>
      <w:r w:rsidR="00857EC7" w:rsidRPr="0031651E">
        <w:rPr>
          <w:rFonts w:ascii="Times New Roman" w:eastAsia="Times New Roman" w:hAnsi="Times New Roman" w:cs="Times New Roman"/>
          <w:kern w:val="3"/>
          <w:sz w:val="24"/>
          <w:szCs w:val="24"/>
        </w:rPr>
        <w:t xml:space="preserve">     </w:t>
      </w:r>
      <w:r w:rsidRPr="0031651E">
        <w:rPr>
          <w:rFonts w:ascii="Times New Roman" w:eastAsia="Times New Roman" w:hAnsi="Times New Roman" w:cs="Times New Roman"/>
          <w:kern w:val="3"/>
          <w:sz w:val="24"/>
          <w:szCs w:val="24"/>
        </w:rPr>
        <w:t>przez Strony, w dacie złożenia podpisu przez ostatnią z nich.</w:t>
      </w:r>
    </w:p>
    <w:p w14:paraId="4D6BB2B1" w14:textId="77777777" w:rsidR="0097275D" w:rsidRDefault="0097275D" w:rsidP="00BE6171">
      <w:pPr>
        <w:tabs>
          <w:tab w:val="left" w:pos="367"/>
        </w:tabs>
        <w:spacing w:after="0" w:line="276" w:lineRule="auto"/>
        <w:contextualSpacing/>
        <w:jc w:val="both"/>
        <w:rPr>
          <w:rFonts w:ascii="Times New Roman" w:hAnsi="Times New Roman" w:cs="Times New Roman"/>
          <w:sz w:val="18"/>
          <w:szCs w:val="18"/>
        </w:rPr>
      </w:pPr>
    </w:p>
    <w:p w14:paraId="51FA7185" w14:textId="28C5F599" w:rsidR="0027122E" w:rsidRPr="00F569D2" w:rsidRDefault="0027122E" w:rsidP="00BE6171">
      <w:pPr>
        <w:tabs>
          <w:tab w:val="left" w:pos="367"/>
        </w:tabs>
        <w:spacing w:after="0" w:line="276" w:lineRule="auto"/>
        <w:contextualSpacing/>
        <w:jc w:val="both"/>
        <w:rPr>
          <w:rFonts w:ascii="Times New Roman" w:eastAsia="Times New Roman" w:hAnsi="Times New Roman" w:cs="Times New Roman"/>
          <w:sz w:val="24"/>
          <w:szCs w:val="24"/>
        </w:rPr>
      </w:pPr>
      <w:r w:rsidRPr="00F569D2">
        <w:rPr>
          <w:rFonts w:ascii="Times New Roman" w:hAnsi="Times New Roman" w:cs="Times New Roman"/>
          <w:sz w:val="24"/>
          <w:szCs w:val="24"/>
        </w:rPr>
        <w:t xml:space="preserve">Załączniki: </w:t>
      </w:r>
    </w:p>
    <w:p w14:paraId="0FE1E99D" w14:textId="092F5ABC" w:rsidR="0027122E" w:rsidRPr="00F569D2" w:rsidRDefault="0027122E" w:rsidP="0027122E">
      <w:pPr>
        <w:pStyle w:val="NormalnyWeb"/>
        <w:spacing w:before="0" w:beforeAutospacing="0" w:after="0" w:afterAutospacing="0" w:line="276" w:lineRule="auto"/>
      </w:pPr>
      <w:r w:rsidRPr="00F569D2">
        <w:t>1. Protokół Zdawczo-Odbiorczy</w:t>
      </w:r>
      <w:r w:rsidR="00711C5D" w:rsidRPr="00F569D2">
        <w:t xml:space="preserve"> Częściowy</w:t>
      </w:r>
      <w:r w:rsidR="000C5225" w:rsidRPr="00F569D2">
        <w:t xml:space="preserve"> / </w:t>
      </w:r>
      <w:r w:rsidR="00711C5D" w:rsidRPr="00F569D2">
        <w:t>Ostateczny.</w:t>
      </w:r>
    </w:p>
    <w:p w14:paraId="68CBEDE5" w14:textId="4F804071" w:rsidR="0027122E" w:rsidRPr="00F569D2" w:rsidRDefault="0027122E" w:rsidP="0027122E">
      <w:pPr>
        <w:pStyle w:val="NormalnyWeb"/>
        <w:spacing w:before="0" w:beforeAutospacing="0" w:after="0" w:afterAutospacing="0" w:line="276" w:lineRule="auto"/>
      </w:pPr>
      <w:r w:rsidRPr="00F569D2">
        <w:t xml:space="preserve">2. Kopia </w:t>
      </w:r>
      <w:r w:rsidR="0054282E" w:rsidRPr="00F569D2">
        <w:t>P</w:t>
      </w:r>
      <w:r w:rsidRPr="00F569D2">
        <w:t xml:space="preserve">olisy OC wraz z dowodem uiszczenia składki. </w:t>
      </w:r>
    </w:p>
    <w:p w14:paraId="4E1DD31D" w14:textId="77777777" w:rsidR="0027122E" w:rsidRPr="00F569D2" w:rsidRDefault="0027122E" w:rsidP="0027122E">
      <w:pPr>
        <w:pStyle w:val="NormalnyWeb"/>
        <w:spacing w:before="0" w:beforeAutospacing="0" w:after="0" w:afterAutospacing="0" w:line="276" w:lineRule="auto"/>
      </w:pPr>
      <w:r w:rsidRPr="00F569D2">
        <w:t xml:space="preserve">3. Formularz Ofertowy Wykonawcy. </w:t>
      </w:r>
    </w:p>
    <w:p w14:paraId="28772CBD" w14:textId="3F0CD91C" w:rsidR="0027122E" w:rsidRPr="00F569D2" w:rsidRDefault="0027122E" w:rsidP="0027122E">
      <w:pPr>
        <w:pStyle w:val="NormalnyWeb"/>
        <w:spacing w:before="0" w:beforeAutospacing="0" w:after="0" w:afterAutospacing="0" w:line="276" w:lineRule="auto"/>
      </w:pPr>
      <w:r w:rsidRPr="00F569D2">
        <w:t xml:space="preserve">4. Dokument potwierdzający wniesienie należytego zabezpieczenia umowy. </w:t>
      </w:r>
    </w:p>
    <w:p w14:paraId="6AF1CAD4" w14:textId="450A7290" w:rsidR="00711C5D" w:rsidRPr="00F569D2" w:rsidRDefault="00711C5D" w:rsidP="0027122E">
      <w:pPr>
        <w:pStyle w:val="NormalnyWeb"/>
        <w:spacing w:before="0" w:beforeAutospacing="0" w:after="0" w:afterAutospacing="0" w:line="276" w:lineRule="auto"/>
      </w:pPr>
      <w:r w:rsidRPr="00F569D2">
        <w:t>5. Harm</w:t>
      </w:r>
      <w:r w:rsidR="00353B08" w:rsidRPr="00F569D2">
        <w:t>o</w:t>
      </w:r>
      <w:r w:rsidRPr="00F569D2">
        <w:t>nogram rzeczowo-finansowy.</w:t>
      </w:r>
    </w:p>
    <w:p w14:paraId="16689D36" w14:textId="146F5C6B" w:rsidR="009E7734" w:rsidRDefault="009E7734" w:rsidP="00A40D64">
      <w:pPr>
        <w:spacing w:line="276" w:lineRule="auto"/>
        <w:contextualSpacing/>
        <w:rPr>
          <w:rFonts w:ascii="Times New Roman" w:eastAsia="Times New Roman" w:hAnsi="Times New Roman" w:cs="Times New Roman"/>
          <w:sz w:val="24"/>
          <w:szCs w:val="24"/>
        </w:rPr>
      </w:pPr>
    </w:p>
    <w:p w14:paraId="0F392C3F" w14:textId="1F632948" w:rsidR="00F569D2" w:rsidRDefault="00F569D2" w:rsidP="00A40D64">
      <w:pPr>
        <w:spacing w:line="276" w:lineRule="auto"/>
        <w:contextualSpacing/>
        <w:rPr>
          <w:rFonts w:ascii="Times New Roman" w:eastAsia="Times New Roman" w:hAnsi="Times New Roman" w:cs="Times New Roman"/>
          <w:sz w:val="24"/>
          <w:szCs w:val="24"/>
        </w:rPr>
      </w:pPr>
    </w:p>
    <w:p w14:paraId="3A337211" w14:textId="62ABD7E1" w:rsidR="00F569D2" w:rsidRDefault="00F569D2" w:rsidP="00A40D64">
      <w:pPr>
        <w:spacing w:line="276" w:lineRule="auto"/>
        <w:contextualSpacing/>
        <w:rPr>
          <w:rFonts w:ascii="Times New Roman" w:eastAsia="Times New Roman" w:hAnsi="Times New Roman" w:cs="Times New Roman"/>
          <w:sz w:val="24"/>
          <w:szCs w:val="24"/>
        </w:rPr>
      </w:pPr>
    </w:p>
    <w:p w14:paraId="7585CD8B" w14:textId="77777777" w:rsidR="00F569D2" w:rsidRPr="0031651E" w:rsidRDefault="00F569D2" w:rsidP="00A40D64">
      <w:pPr>
        <w:spacing w:line="276"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812"/>
        <w:gridCol w:w="4829"/>
      </w:tblGrid>
      <w:tr w:rsidR="00A40D64" w:rsidRPr="0031651E" w14:paraId="6674CA51" w14:textId="77777777" w:rsidTr="00B4373B">
        <w:tc>
          <w:tcPr>
            <w:tcW w:w="4890" w:type="dxa"/>
            <w:shd w:val="clear" w:color="auto" w:fill="auto"/>
          </w:tcPr>
          <w:p w14:paraId="08E21600" w14:textId="2C2EBCA4" w:rsidR="00A40D64" w:rsidRPr="0031651E" w:rsidRDefault="00A40D64" w:rsidP="00B4373B">
            <w:pPr>
              <w:spacing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____________________</w:t>
            </w:r>
          </w:p>
          <w:p w14:paraId="6472C003" w14:textId="77777777" w:rsidR="00A40D64" w:rsidRPr="0031651E" w:rsidRDefault="00A40D64" w:rsidP="00B4373B">
            <w:pPr>
              <w:spacing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Zamawiający</w:t>
            </w:r>
          </w:p>
        </w:tc>
        <w:tc>
          <w:tcPr>
            <w:tcW w:w="4891" w:type="dxa"/>
            <w:shd w:val="clear" w:color="auto" w:fill="auto"/>
          </w:tcPr>
          <w:p w14:paraId="213D0DE8" w14:textId="77777777" w:rsidR="00A40D64" w:rsidRPr="0031651E" w:rsidRDefault="00A40D64" w:rsidP="00B4373B">
            <w:pPr>
              <w:spacing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________________________</w:t>
            </w:r>
          </w:p>
          <w:p w14:paraId="3E4B3674" w14:textId="77777777" w:rsidR="00A40D64" w:rsidRPr="0031651E" w:rsidRDefault="00A40D64" w:rsidP="00B4373B">
            <w:pPr>
              <w:spacing w:line="276" w:lineRule="auto"/>
              <w:contextualSpacing/>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Wykonawca</w:t>
            </w:r>
          </w:p>
        </w:tc>
      </w:tr>
    </w:tbl>
    <w:p w14:paraId="5D551B1F" w14:textId="3E1D0F0C" w:rsidR="00571ED3" w:rsidRPr="0031651E" w:rsidRDefault="00571ED3" w:rsidP="0097275D">
      <w:pPr>
        <w:rPr>
          <w:rFonts w:ascii="Times New Roman" w:eastAsia="Times New Roman" w:hAnsi="Times New Roman" w:cs="Times New Roman"/>
          <w:sz w:val="24"/>
          <w:szCs w:val="24"/>
        </w:rPr>
        <w:sectPr w:rsidR="00571ED3" w:rsidRPr="0031651E" w:rsidSect="00712D13">
          <w:headerReference w:type="default" r:id="rId13"/>
          <w:footerReference w:type="default" r:id="rId14"/>
          <w:pgSz w:w="11900" w:h="16841"/>
          <w:pgMar w:top="1143" w:right="1126" w:bottom="0" w:left="1133" w:header="680" w:footer="0" w:gutter="0"/>
          <w:cols w:space="720"/>
          <w:docGrid w:linePitch="360"/>
        </w:sectPr>
      </w:pPr>
    </w:p>
    <w:p w14:paraId="0F446B71" w14:textId="74BAE4DB" w:rsidR="0027122E" w:rsidRDefault="009D2887" w:rsidP="0097275D">
      <w:pPr>
        <w:pStyle w:val="NormalnyWeb"/>
        <w:jc w:val="right"/>
        <w:rPr>
          <w:b/>
          <w:bCs/>
        </w:rPr>
      </w:pPr>
      <w:r w:rsidRPr="009D2887">
        <w:rPr>
          <w:b/>
          <w:bCs/>
        </w:rPr>
        <w:lastRenderedPageBreak/>
        <w:t>Załącznik nr 1 do Umowy nr ………./2022/</w:t>
      </w:r>
      <w:proofErr w:type="spellStart"/>
      <w:r w:rsidRPr="009D2887">
        <w:rPr>
          <w:b/>
          <w:bCs/>
        </w:rPr>
        <w:t>NIKiDW</w:t>
      </w:r>
      <w:proofErr w:type="spellEnd"/>
      <w:r w:rsidRPr="009D2887">
        <w:rPr>
          <w:b/>
          <w:bCs/>
        </w:rPr>
        <w:t xml:space="preserve"> </w:t>
      </w:r>
    </w:p>
    <w:p w14:paraId="40EA91C1" w14:textId="77777777" w:rsidR="00AE20F1" w:rsidRPr="009D2887" w:rsidRDefault="00AE20F1" w:rsidP="00353B08">
      <w:pPr>
        <w:pStyle w:val="NormalnyWeb"/>
        <w:ind w:left="3540"/>
        <w:jc w:val="right"/>
        <w:rPr>
          <w:b/>
          <w:bCs/>
        </w:rPr>
      </w:pPr>
    </w:p>
    <w:p w14:paraId="1748022B" w14:textId="2A4AF233" w:rsidR="00AE20F1" w:rsidRDefault="00AE20F1" w:rsidP="00AE20F1">
      <w:pPr>
        <w:spacing w:after="120" w:line="276" w:lineRule="auto"/>
        <w:jc w:val="center"/>
        <w:rPr>
          <w:rFonts w:ascii="Times New Roman" w:eastAsia="Times New Roman" w:hAnsi="Times New Roman" w:cs="Times New Roman"/>
          <w:b/>
          <w:sz w:val="24"/>
          <w:szCs w:val="24"/>
          <w:lang w:eastAsia="pl-PL"/>
        </w:rPr>
      </w:pPr>
      <w:r w:rsidRPr="00AE20F1">
        <w:rPr>
          <w:rFonts w:ascii="Times New Roman" w:eastAsia="Times New Roman" w:hAnsi="Times New Roman" w:cs="Times New Roman"/>
          <w:b/>
          <w:sz w:val="24"/>
          <w:szCs w:val="24"/>
          <w:lang w:eastAsia="pl-PL"/>
        </w:rPr>
        <w:t>PROTOKÓŁ ZDAWCZO</w:t>
      </w:r>
      <w:r w:rsidR="00353B08">
        <w:rPr>
          <w:rFonts w:ascii="Times New Roman" w:eastAsia="Times New Roman" w:hAnsi="Times New Roman" w:cs="Times New Roman"/>
          <w:b/>
          <w:sz w:val="24"/>
          <w:szCs w:val="24"/>
          <w:lang w:eastAsia="pl-PL"/>
        </w:rPr>
        <w:t xml:space="preserve"> </w:t>
      </w:r>
      <w:r w:rsidRPr="00AE20F1">
        <w:rPr>
          <w:rFonts w:ascii="Times New Roman" w:eastAsia="Times New Roman" w:hAnsi="Times New Roman" w:cs="Times New Roman"/>
          <w:b/>
          <w:sz w:val="24"/>
          <w:szCs w:val="24"/>
          <w:lang w:eastAsia="pl-PL"/>
        </w:rPr>
        <w:t>-</w:t>
      </w:r>
      <w:r w:rsidR="00353B08">
        <w:rPr>
          <w:rFonts w:ascii="Times New Roman" w:eastAsia="Times New Roman" w:hAnsi="Times New Roman" w:cs="Times New Roman"/>
          <w:b/>
          <w:sz w:val="24"/>
          <w:szCs w:val="24"/>
          <w:lang w:eastAsia="pl-PL"/>
        </w:rPr>
        <w:t xml:space="preserve"> </w:t>
      </w:r>
      <w:r w:rsidRPr="00AE20F1">
        <w:rPr>
          <w:rFonts w:ascii="Times New Roman" w:eastAsia="Times New Roman" w:hAnsi="Times New Roman" w:cs="Times New Roman"/>
          <w:b/>
          <w:sz w:val="24"/>
          <w:szCs w:val="24"/>
          <w:lang w:eastAsia="pl-PL"/>
        </w:rPr>
        <w:t>ODBIORCZY</w:t>
      </w:r>
    </w:p>
    <w:p w14:paraId="0CD01BA3" w14:textId="5F3DAF9F" w:rsidR="00353B08" w:rsidRPr="00AE20F1" w:rsidRDefault="00353B08" w:rsidP="00AE20F1">
      <w:pPr>
        <w:spacing w:after="12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CZĘŚCIOWY </w:t>
      </w:r>
      <w:r w:rsidR="000C522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OSTATECZNY </w:t>
      </w:r>
    </w:p>
    <w:p w14:paraId="4087EEE8" w14:textId="77777777" w:rsidR="00AE20F1" w:rsidRPr="00AE20F1" w:rsidRDefault="00AE20F1" w:rsidP="00AE20F1">
      <w:pPr>
        <w:spacing w:after="120" w:line="276" w:lineRule="auto"/>
        <w:jc w:val="center"/>
        <w:rPr>
          <w:rFonts w:ascii="Times New Roman" w:eastAsia="Times New Roman" w:hAnsi="Times New Roman" w:cs="Times New Roman"/>
          <w:bCs/>
          <w:sz w:val="24"/>
          <w:szCs w:val="24"/>
          <w:lang w:eastAsia="pl-PL"/>
        </w:rPr>
      </w:pPr>
      <w:r w:rsidRPr="00AE20F1">
        <w:rPr>
          <w:rFonts w:ascii="Times New Roman" w:eastAsia="Times New Roman" w:hAnsi="Times New Roman" w:cs="Times New Roman"/>
          <w:bCs/>
          <w:sz w:val="24"/>
          <w:szCs w:val="24"/>
          <w:lang w:eastAsia="pl-PL"/>
        </w:rPr>
        <w:t>do Umowy nr …..</w:t>
      </w:r>
      <w:r w:rsidRPr="00AE20F1">
        <w:rPr>
          <w:rFonts w:ascii="Times New Roman" w:eastAsia="Times New Roman" w:hAnsi="Times New Roman" w:cs="Times New Roman"/>
          <w:sz w:val="24"/>
          <w:szCs w:val="24"/>
          <w:lang w:eastAsia="pl-PL"/>
        </w:rPr>
        <w:t>./2022/</w:t>
      </w:r>
      <w:proofErr w:type="spellStart"/>
      <w:r w:rsidRPr="00AE20F1">
        <w:rPr>
          <w:rFonts w:ascii="Times New Roman" w:eastAsia="Times New Roman" w:hAnsi="Times New Roman" w:cs="Times New Roman"/>
          <w:sz w:val="24"/>
          <w:szCs w:val="24"/>
          <w:lang w:eastAsia="pl-PL"/>
        </w:rPr>
        <w:t>NIKiDW</w:t>
      </w:r>
      <w:proofErr w:type="spellEnd"/>
      <w:r w:rsidRPr="00AE20F1">
        <w:rPr>
          <w:rFonts w:ascii="Times New Roman" w:eastAsia="Times New Roman" w:hAnsi="Times New Roman" w:cs="Times New Roman"/>
          <w:sz w:val="24"/>
          <w:szCs w:val="24"/>
          <w:lang w:eastAsia="pl-PL"/>
        </w:rPr>
        <w:t xml:space="preserve"> </w:t>
      </w:r>
      <w:r w:rsidRPr="00AE20F1">
        <w:rPr>
          <w:rFonts w:ascii="Times New Roman" w:eastAsia="Times New Roman" w:hAnsi="Times New Roman" w:cs="Times New Roman"/>
          <w:bCs/>
          <w:sz w:val="24"/>
          <w:szCs w:val="24"/>
          <w:lang w:eastAsia="pl-PL"/>
        </w:rPr>
        <w:t>z dnia ……… 2022 r.</w:t>
      </w:r>
    </w:p>
    <w:p w14:paraId="39E51878" w14:textId="7BEB2FB4" w:rsidR="00AE20F1" w:rsidRPr="00AE20F1" w:rsidRDefault="00AE20F1" w:rsidP="00AE20F1">
      <w:pPr>
        <w:spacing w:before="120" w:after="120" w:line="276" w:lineRule="auto"/>
        <w:jc w:val="both"/>
        <w:rPr>
          <w:rFonts w:ascii="Times New Roman" w:eastAsia="Times New Roman" w:hAnsi="Times New Roman" w:cs="Times New Roman"/>
          <w:bCs/>
          <w:sz w:val="24"/>
          <w:szCs w:val="24"/>
          <w:lang w:eastAsia="pl-PL"/>
        </w:rPr>
      </w:pPr>
      <w:r w:rsidRPr="00AE20F1">
        <w:rPr>
          <w:rFonts w:ascii="Times New Roman" w:eastAsia="Times New Roman" w:hAnsi="Times New Roman" w:cs="Times New Roman"/>
          <w:bCs/>
          <w:sz w:val="24"/>
          <w:szCs w:val="24"/>
          <w:lang w:eastAsia="pl-PL"/>
        </w:rPr>
        <w:t xml:space="preserve">sporządzony w </w:t>
      </w:r>
      <w:r w:rsidRPr="00AE20F1">
        <w:rPr>
          <w:rFonts w:ascii="Times New Roman" w:eastAsia="Times New Roman" w:hAnsi="Times New Roman" w:cs="Times New Roman"/>
          <w:bCs/>
          <w:lang w:eastAsia="pl-PL"/>
        </w:rPr>
        <w:t xml:space="preserve">(miejscowość) </w:t>
      </w:r>
      <w:r>
        <w:rPr>
          <w:rFonts w:ascii="Times New Roman" w:eastAsia="Times New Roman" w:hAnsi="Times New Roman" w:cs="Times New Roman"/>
          <w:bCs/>
          <w:sz w:val="24"/>
          <w:szCs w:val="24"/>
          <w:lang w:eastAsia="pl-PL"/>
        </w:rPr>
        <w:t>…………….</w:t>
      </w:r>
      <w:r w:rsidRPr="00AE20F1">
        <w:rPr>
          <w:rFonts w:ascii="Times New Roman" w:eastAsia="Times New Roman" w:hAnsi="Times New Roman" w:cs="Times New Roman"/>
          <w:bCs/>
          <w:sz w:val="24"/>
          <w:szCs w:val="24"/>
          <w:lang w:eastAsia="pl-PL"/>
        </w:rPr>
        <w:t>, w dniu ………… 2022 r., pomiędzy:</w:t>
      </w:r>
    </w:p>
    <w:p w14:paraId="24E8736F" w14:textId="77777777" w:rsidR="00AE20F1" w:rsidRPr="00AE20F1" w:rsidRDefault="00AE20F1" w:rsidP="00AE20F1">
      <w:pPr>
        <w:spacing w:before="120" w:after="120" w:line="276" w:lineRule="auto"/>
        <w:jc w:val="both"/>
        <w:rPr>
          <w:rFonts w:ascii="Times New Roman" w:eastAsia="Times New Roman" w:hAnsi="Times New Roman" w:cs="Times New Roman"/>
          <w:sz w:val="24"/>
          <w:szCs w:val="24"/>
          <w:lang w:eastAsia="pl-PL"/>
        </w:rPr>
      </w:pPr>
      <w:r w:rsidRPr="00AE20F1">
        <w:rPr>
          <w:rFonts w:ascii="Times New Roman" w:eastAsia="Times New Roman" w:hAnsi="Times New Roman" w:cs="Times New Roman"/>
          <w:b/>
          <w:sz w:val="24"/>
          <w:szCs w:val="24"/>
          <w:lang w:eastAsia="pl-PL"/>
        </w:rPr>
        <w:t xml:space="preserve">Narodowym Instytutem Kultury i Dziedzictwa Wsi </w:t>
      </w:r>
      <w:r w:rsidRPr="00AE20F1">
        <w:rPr>
          <w:rFonts w:ascii="Times New Roman" w:eastAsia="Times New Roman" w:hAnsi="Times New Roman" w:cs="Times New Roman"/>
          <w:bCs/>
          <w:sz w:val="24"/>
          <w:szCs w:val="24"/>
          <w:lang w:eastAsia="pl-PL"/>
        </w:rPr>
        <w:t>z siedzibą w Warszawie (00-322), przy</w:t>
      </w:r>
      <w:r w:rsidRPr="00AE20F1">
        <w:rPr>
          <w:rFonts w:ascii="Times New Roman" w:eastAsia="Times New Roman" w:hAnsi="Times New Roman" w:cs="Times New Roman"/>
          <w:bCs/>
          <w:sz w:val="24"/>
          <w:szCs w:val="24"/>
          <w:lang w:eastAsia="pl-PL"/>
        </w:rPr>
        <w:br/>
      </w:r>
      <w:r w:rsidRPr="00AE20F1">
        <w:rPr>
          <w:rFonts w:ascii="Times New Roman" w:eastAsia="Times New Roman" w:hAnsi="Times New Roman" w:cs="Times New Roman"/>
          <w:sz w:val="24"/>
          <w:szCs w:val="24"/>
          <w:lang w:eastAsia="pl-PL"/>
        </w:rPr>
        <w:t xml:space="preserve">ul. Krakowskie Przedmieście 66, wpisanym do Rejestru Instytucji Kultury, dla których organizatorem jest Minister Rolnictwa i Rozwoju Wsi, pod numerem 3, NIP: 525-28-04-887, Regon: 384655657, reprezentowanym przez: </w:t>
      </w:r>
    </w:p>
    <w:p w14:paraId="04A139E0" w14:textId="77777777" w:rsidR="00AE20F1" w:rsidRPr="00AE20F1" w:rsidRDefault="00AE20F1" w:rsidP="00AE20F1">
      <w:pPr>
        <w:spacing w:before="120" w:after="120" w:line="276" w:lineRule="auto"/>
        <w:jc w:val="both"/>
        <w:rPr>
          <w:rFonts w:ascii="Times New Roman" w:eastAsia="Times New Roman" w:hAnsi="Times New Roman" w:cs="Times New Roman"/>
          <w:b/>
          <w:sz w:val="24"/>
          <w:szCs w:val="24"/>
          <w:lang w:eastAsia="pl-PL"/>
        </w:rPr>
      </w:pPr>
      <w:r w:rsidRPr="00AE20F1">
        <w:rPr>
          <w:rFonts w:ascii="Times New Roman" w:eastAsia="Times New Roman" w:hAnsi="Times New Roman" w:cs="Times New Roman"/>
          <w:sz w:val="24"/>
          <w:szCs w:val="24"/>
          <w:lang w:eastAsia="pl-PL"/>
        </w:rPr>
        <w:t>…………………… - pracownika Instytutu,</w:t>
      </w:r>
    </w:p>
    <w:p w14:paraId="383603F8" w14:textId="77777777" w:rsidR="00AE20F1" w:rsidRPr="00AE20F1" w:rsidRDefault="00AE20F1" w:rsidP="00AE20F1">
      <w:pPr>
        <w:spacing w:before="120" w:after="120" w:line="276" w:lineRule="auto"/>
        <w:jc w:val="both"/>
        <w:rPr>
          <w:rFonts w:ascii="Times New Roman" w:eastAsia="Times New Roman" w:hAnsi="Times New Roman" w:cs="Times New Roman"/>
          <w:b/>
          <w:bCs/>
          <w:sz w:val="24"/>
          <w:szCs w:val="24"/>
          <w:lang w:eastAsia="pl-PL"/>
        </w:rPr>
      </w:pPr>
      <w:r w:rsidRPr="00AE20F1">
        <w:rPr>
          <w:rFonts w:ascii="Times New Roman" w:eastAsia="Times New Roman" w:hAnsi="Times New Roman" w:cs="Times New Roman"/>
          <w:sz w:val="24"/>
          <w:szCs w:val="24"/>
          <w:lang w:eastAsia="pl-PL"/>
        </w:rPr>
        <w:t>zwanym dalej:</w:t>
      </w:r>
      <w:r w:rsidRPr="00AE20F1">
        <w:rPr>
          <w:rFonts w:ascii="Times New Roman" w:eastAsia="Times New Roman" w:hAnsi="Times New Roman" w:cs="Times New Roman"/>
          <w:b/>
          <w:sz w:val="24"/>
          <w:szCs w:val="24"/>
          <w:lang w:eastAsia="pl-PL"/>
        </w:rPr>
        <w:t xml:space="preserve"> </w:t>
      </w:r>
      <w:r w:rsidRPr="00AE20F1">
        <w:rPr>
          <w:rFonts w:ascii="Times New Roman" w:eastAsia="Times New Roman" w:hAnsi="Times New Roman" w:cs="Times New Roman"/>
          <w:b/>
          <w:bCs/>
          <w:sz w:val="24"/>
          <w:szCs w:val="24"/>
          <w:lang w:eastAsia="pl-PL"/>
        </w:rPr>
        <w:t>Zamawiającym,</w:t>
      </w:r>
    </w:p>
    <w:p w14:paraId="0B430069" w14:textId="77777777" w:rsidR="00AE20F1" w:rsidRPr="00AE20F1" w:rsidRDefault="00AE20F1" w:rsidP="00AE20F1">
      <w:pPr>
        <w:spacing w:after="0" w:line="276" w:lineRule="auto"/>
        <w:jc w:val="both"/>
        <w:rPr>
          <w:rFonts w:ascii="Times New Roman" w:eastAsia="Times New Roman" w:hAnsi="Times New Roman" w:cs="Times New Roman"/>
          <w:bCs/>
          <w:sz w:val="24"/>
          <w:szCs w:val="24"/>
          <w:lang w:eastAsia="pl-PL"/>
        </w:rPr>
      </w:pPr>
      <w:r w:rsidRPr="00AE20F1">
        <w:rPr>
          <w:rFonts w:ascii="Times New Roman" w:eastAsia="Times New Roman" w:hAnsi="Times New Roman" w:cs="Times New Roman"/>
          <w:bCs/>
          <w:sz w:val="24"/>
          <w:szCs w:val="24"/>
          <w:lang w:eastAsia="pl-PL"/>
        </w:rPr>
        <w:t>a</w:t>
      </w:r>
    </w:p>
    <w:p w14:paraId="24738248" w14:textId="77777777" w:rsidR="00AE20F1" w:rsidRPr="00AE20F1" w:rsidRDefault="00AE20F1" w:rsidP="00AE20F1">
      <w:pPr>
        <w:widowControl w:val="0"/>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AE20F1">
        <w:rPr>
          <w:rFonts w:ascii="Times New Roman" w:eastAsia="Times New Roman" w:hAnsi="Times New Roman" w:cs="Times New Roman"/>
          <w:bCs/>
          <w:sz w:val="24"/>
          <w:szCs w:val="24"/>
          <w:lang w:eastAsia="pl-PL"/>
        </w:rPr>
        <w:t xml:space="preserve">............................... zwaną w dalszej części umowy </w:t>
      </w:r>
      <w:r w:rsidRPr="00AE20F1">
        <w:rPr>
          <w:rFonts w:ascii="Times New Roman" w:eastAsia="Times New Roman" w:hAnsi="Times New Roman" w:cs="Times New Roman"/>
          <w:b/>
          <w:sz w:val="24"/>
          <w:szCs w:val="24"/>
          <w:lang w:eastAsia="pl-PL"/>
        </w:rPr>
        <w:t>Wykonawcą</w:t>
      </w:r>
      <w:r w:rsidRPr="00AE20F1">
        <w:rPr>
          <w:rFonts w:ascii="Times New Roman" w:eastAsia="Times New Roman" w:hAnsi="Times New Roman" w:cs="Times New Roman"/>
          <w:bCs/>
          <w:sz w:val="24"/>
          <w:szCs w:val="24"/>
          <w:lang w:eastAsia="pl-PL"/>
        </w:rPr>
        <w:t>,</w:t>
      </w:r>
    </w:p>
    <w:p w14:paraId="7E59B83A" w14:textId="77777777" w:rsidR="00AE20F1" w:rsidRPr="00AE20F1" w:rsidRDefault="00AE20F1" w:rsidP="00AE20F1">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E20F1">
        <w:rPr>
          <w:rFonts w:ascii="Times New Roman" w:eastAsia="Times New Roman" w:hAnsi="Times New Roman" w:cs="Times New Roman"/>
          <w:bCs/>
          <w:sz w:val="24"/>
          <w:szCs w:val="24"/>
          <w:lang w:eastAsia="pl-PL"/>
        </w:rPr>
        <w:t xml:space="preserve">Zamawiający i Wykonawca są w dalszej części zwani: </w:t>
      </w:r>
      <w:r w:rsidRPr="00AE20F1">
        <w:rPr>
          <w:rFonts w:ascii="Times New Roman" w:eastAsia="Times New Roman" w:hAnsi="Times New Roman" w:cs="Times New Roman"/>
          <w:b/>
          <w:sz w:val="24"/>
          <w:szCs w:val="24"/>
          <w:lang w:eastAsia="pl-PL"/>
        </w:rPr>
        <w:t>Stronami</w:t>
      </w:r>
      <w:r w:rsidRPr="00AE20F1">
        <w:rPr>
          <w:rFonts w:ascii="Times New Roman" w:eastAsia="Times New Roman" w:hAnsi="Times New Roman" w:cs="Times New Roman"/>
          <w:bCs/>
          <w:sz w:val="24"/>
          <w:szCs w:val="24"/>
          <w:lang w:eastAsia="pl-PL"/>
        </w:rPr>
        <w:t>,</w:t>
      </w:r>
    </w:p>
    <w:p w14:paraId="52FD927D" w14:textId="77777777" w:rsidR="00AE20F1" w:rsidRPr="00AE20F1" w:rsidRDefault="00AE20F1" w:rsidP="00AE20F1">
      <w:pPr>
        <w:spacing w:after="0" w:line="276" w:lineRule="auto"/>
        <w:jc w:val="both"/>
        <w:rPr>
          <w:rFonts w:ascii="Times New Roman" w:eastAsia="Times New Roman" w:hAnsi="Times New Roman" w:cs="Times New Roman"/>
          <w:sz w:val="24"/>
          <w:szCs w:val="24"/>
          <w:lang w:eastAsia="pl-PL"/>
        </w:rPr>
      </w:pPr>
    </w:p>
    <w:p w14:paraId="64E9A458" w14:textId="2C6A49F4" w:rsidR="00AE20F1" w:rsidRDefault="00AE20F1" w:rsidP="00AE20F1">
      <w:pPr>
        <w:spacing w:after="0" w:line="276" w:lineRule="auto"/>
        <w:jc w:val="both"/>
        <w:rPr>
          <w:rFonts w:ascii="Times New Roman" w:eastAsia="Times New Roman" w:hAnsi="Times New Roman" w:cs="Times New Roman"/>
          <w:bCs/>
          <w:sz w:val="24"/>
          <w:szCs w:val="24"/>
          <w:lang w:eastAsia="pl-PL"/>
        </w:rPr>
      </w:pPr>
      <w:r w:rsidRPr="00AE20F1">
        <w:rPr>
          <w:rFonts w:ascii="Times New Roman" w:eastAsia="Times New Roman" w:hAnsi="Times New Roman" w:cs="Times New Roman"/>
          <w:bCs/>
          <w:color w:val="000000"/>
          <w:sz w:val="24"/>
          <w:szCs w:val="24"/>
          <w:lang w:eastAsia="pl-PL"/>
        </w:rPr>
        <w:t xml:space="preserve">Zamawiający potwierdza odbiór </w:t>
      </w:r>
      <w:r w:rsidRPr="00AE20F1">
        <w:rPr>
          <w:rFonts w:ascii="Times New Roman" w:eastAsia="Times New Roman" w:hAnsi="Times New Roman" w:cs="Times New Roman"/>
          <w:bCs/>
          <w:sz w:val="24"/>
          <w:szCs w:val="24"/>
          <w:lang w:eastAsia="pl-PL"/>
        </w:rPr>
        <w:t>Przedmiotu Umowy, w tym:</w:t>
      </w:r>
    </w:p>
    <w:p w14:paraId="04A3ECC9" w14:textId="5E46350D" w:rsidR="007A6509" w:rsidRDefault="007A6509" w:rsidP="00AE20F1">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t>
      </w:r>
    </w:p>
    <w:p w14:paraId="466E2CBB" w14:textId="5977C78D" w:rsidR="007A6509" w:rsidRPr="00AE20F1" w:rsidRDefault="007A6509" w:rsidP="00AE20F1">
      <w:pPr>
        <w:spacing w:after="0" w:line="276"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sz w:val="24"/>
          <w:szCs w:val="24"/>
          <w:lang w:eastAsia="pl-PL"/>
        </w:rPr>
        <w:t>…………………………………………………………………………………………………</w:t>
      </w:r>
    </w:p>
    <w:p w14:paraId="5F99D806" w14:textId="5E2E48EE" w:rsidR="00AE20F1" w:rsidRDefault="00AE20F1" w:rsidP="00AE20F1">
      <w:pPr>
        <w:spacing w:after="0" w:line="276" w:lineRule="auto"/>
        <w:jc w:val="both"/>
        <w:rPr>
          <w:rFonts w:ascii="Times New Roman" w:eastAsia="Times New Roman" w:hAnsi="Times New Roman" w:cs="Times New Roman"/>
          <w:bCs/>
          <w:color w:val="000000"/>
          <w:sz w:val="24"/>
          <w:szCs w:val="24"/>
          <w:lang w:eastAsia="pl-PL"/>
        </w:rPr>
      </w:pPr>
      <w:r w:rsidRPr="00AE20F1">
        <w:rPr>
          <w:rFonts w:ascii="Times New Roman" w:eastAsia="Times New Roman" w:hAnsi="Times New Roman" w:cs="Times New Roman"/>
          <w:bCs/>
          <w:color w:val="000000"/>
          <w:sz w:val="24"/>
          <w:szCs w:val="24"/>
          <w:lang w:eastAsia="pl-PL"/>
        </w:rPr>
        <w:t>jednocześnie:</w:t>
      </w:r>
    </w:p>
    <w:p w14:paraId="2C01588A" w14:textId="77777777" w:rsidR="00AE20F1" w:rsidRPr="00AE20F1" w:rsidRDefault="00AE20F1" w:rsidP="00AE20F1">
      <w:pPr>
        <w:spacing w:after="0" w:line="276" w:lineRule="auto"/>
        <w:ind w:left="284" w:hanging="284"/>
        <w:jc w:val="both"/>
        <w:rPr>
          <w:rFonts w:ascii="Times New Roman" w:eastAsia="Times New Roman" w:hAnsi="Times New Roman" w:cs="Times New Roman"/>
          <w:bCs/>
          <w:color w:val="000000"/>
          <w:sz w:val="24"/>
          <w:szCs w:val="24"/>
          <w:lang w:eastAsia="pl-PL"/>
        </w:rPr>
      </w:pPr>
      <w:r w:rsidRPr="00AE20F1">
        <w:rPr>
          <w:rFonts w:ascii="Times New Roman" w:eastAsia="Times New Roman" w:hAnsi="Times New Roman" w:cs="Times New Roman"/>
          <w:bCs/>
          <w:color w:val="000000"/>
          <w:sz w:val="24"/>
          <w:szCs w:val="24"/>
          <w:lang w:eastAsia="pl-PL"/>
        </w:rPr>
        <w:sym w:font="Symbol" w:char="F092"/>
      </w:r>
      <w:r w:rsidRPr="00AE20F1">
        <w:rPr>
          <w:rFonts w:ascii="Times New Roman" w:eastAsia="Times New Roman" w:hAnsi="Times New Roman" w:cs="Times New Roman"/>
          <w:bCs/>
          <w:color w:val="000000"/>
          <w:sz w:val="24"/>
          <w:szCs w:val="24"/>
          <w:lang w:eastAsia="pl-PL"/>
        </w:rPr>
        <w:t xml:space="preserve"> potwierdza zgodność dostarczonego Przedmiotu Umowy z Umową.</w:t>
      </w:r>
    </w:p>
    <w:p w14:paraId="4AAE715C" w14:textId="77777777" w:rsidR="00AE20F1" w:rsidRPr="00AE20F1" w:rsidRDefault="00AE20F1" w:rsidP="00AE20F1">
      <w:pPr>
        <w:spacing w:after="0" w:line="276" w:lineRule="auto"/>
        <w:jc w:val="both"/>
        <w:rPr>
          <w:rFonts w:ascii="Times New Roman" w:eastAsia="Times New Roman" w:hAnsi="Times New Roman" w:cs="Times New Roman"/>
          <w:bCs/>
          <w:color w:val="000000"/>
          <w:sz w:val="24"/>
          <w:szCs w:val="24"/>
          <w:lang w:eastAsia="pl-PL"/>
        </w:rPr>
      </w:pPr>
      <w:r w:rsidRPr="00AE20F1">
        <w:rPr>
          <w:rFonts w:ascii="Times New Roman" w:eastAsia="Times New Roman" w:hAnsi="Times New Roman" w:cs="Times New Roman"/>
          <w:bCs/>
          <w:color w:val="000000"/>
          <w:sz w:val="24"/>
          <w:szCs w:val="24"/>
          <w:lang w:eastAsia="pl-PL"/>
        </w:rPr>
        <w:sym w:font="Symbol" w:char="F092"/>
      </w:r>
      <w:r w:rsidRPr="00AE20F1">
        <w:rPr>
          <w:rFonts w:ascii="Times New Roman" w:eastAsia="Times New Roman" w:hAnsi="Times New Roman" w:cs="Times New Roman"/>
          <w:bCs/>
          <w:color w:val="000000"/>
          <w:sz w:val="24"/>
          <w:szCs w:val="24"/>
          <w:lang w:eastAsia="pl-PL"/>
        </w:rPr>
        <w:t xml:space="preserve"> składa następujące zastrzeżenia:</w:t>
      </w:r>
    </w:p>
    <w:p w14:paraId="213FBE5A" w14:textId="77777777" w:rsidR="00AE20F1" w:rsidRPr="00AE20F1" w:rsidRDefault="00AE20F1" w:rsidP="00AE20F1">
      <w:pPr>
        <w:spacing w:after="0" w:line="276" w:lineRule="auto"/>
        <w:jc w:val="both"/>
        <w:rPr>
          <w:rFonts w:ascii="Times New Roman" w:eastAsia="Times New Roman" w:hAnsi="Times New Roman" w:cs="Times New Roman"/>
          <w:bCs/>
          <w:color w:val="000000"/>
          <w:sz w:val="24"/>
          <w:szCs w:val="24"/>
          <w:lang w:eastAsia="pl-PL"/>
        </w:rPr>
      </w:pPr>
    </w:p>
    <w:p w14:paraId="257633B3" w14:textId="77777777" w:rsidR="00AE20F1" w:rsidRPr="00AE20F1" w:rsidRDefault="00AE20F1" w:rsidP="00AE20F1">
      <w:pPr>
        <w:spacing w:after="0" w:line="276" w:lineRule="auto"/>
        <w:jc w:val="both"/>
        <w:rPr>
          <w:rFonts w:ascii="Times New Roman" w:eastAsia="Times New Roman" w:hAnsi="Times New Roman" w:cs="Times New Roman"/>
          <w:bCs/>
          <w:color w:val="000000"/>
          <w:sz w:val="24"/>
          <w:szCs w:val="24"/>
          <w:lang w:eastAsia="pl-PL"/>
        </w:rPr>
      </w:pPr>
      <w:r w:rsidRPr="00AE20F1">
        <w:rPr>
          <w:rFonts w:ascii="Times New Roman" w:eastAsia="Times New Roman" w:hAnsi="Times New Roman" w:cs="Times New Roman"/>
          <w:bCs/>
          <w:color w:val="000000"/>
          <w:sz w:val="24"/>
          <w:szCs w:val="24"/>
          <w:lang w:eastAsia="pl-PL"/>
        </w:rPr>
        <w:t>…………………………………………………………………………………………………</w:t>
      </w:r>
    </w:p>
    <w:p w14:paraId="42AA2BED" w14:textId="77777777" w:rsidR="00AE20F1" w:rsidRPr="00AE20F1" w:rsidRDefault="00AE20F1" w:rsidP="00AE20F1">
      <w:pPr>
        <w:spacing w:after="0" w:line="276" w:lineRule="auto"/>
        <w:jc w:val="both"/>
        <w:rPr>
          <w:rFonts w:ascii="Times New Roman" w:eastAsia="Times New Roman" w:hAnsi="Times New Roman" w:cs="Times New Roman"/>
          <w:bCs/>
          <w:color w:val="000000"/>
          <w:sz w:val="24"/>
          <w:szCs w:val="24"/>
          <w:lang w:eastAsia="pl-PL"/>
        </w:rPr>
      </w:pPr>
      <w:r w:rsidRPr="00AE20F1">
        <w:rPr>
          <w:rFonts w:ascii="Times New Roman" w:eastAsia="Times New Roman" w:hAnsi="Times New Roman" w:cs="Times New Roman"/>
          <w:bCs/>
          <w:color w:val="000000"/>
          <w:sz w:val="24"/>
          <w:szCs w:val="24"/>
          <w:lang w:eastAsia="pl-PL"/>
        </w:rPr>
        <w:t>…………………………………………………………………………………………………</w:t>
      </w:r>
    </w:p>
    <w:p w14:paraId="1563EB08" w14:textId="77777777" w:rsidR="00AE20F1" w:rsidRPr="00AE20F1" w:rsidRDefault="00AE20F1" w:rsidP="00AE20F1">
      <w:pPr>
        <w:tabs>
          <w:tab w:val="left" w:pos="1440"/>
        </w:tabs>
        <w:spacing w:after="0" w:line="276" w:lineRule="auto"/>
        <w:jc w:val="both"/>
        <w:rPr>
          <w:rFonts w:ascii="Times New Roman" w:eastAsia="Times New Roman" w:hAnsi="Times New Roman" w:cs="Times New Roman"/>
          <w:sz w:val="24"/>
          <w:szCs w:val="24"/>
          <w:lang w:eastAsia="pl-PL"/>
        </w:rPr>
      </w:pPr>
    </w:p>
    <w:p w14:paraId="353C53C5" w14:textId="77777777" w:rsidR="00AE20F1" w:rsidRPr="00AE20F1" w:rsidRDefault="00AE20F1" w:rsidP="00AE20F1">
      <w:pPr>
        <w:spacing w:before="120" w:after="120" w:line="276" w:lineRule="auto"/>
        <w:jc w:val="center"/>
        <w:rPr>
          <w:rFonts w:ascii="Times New Roman" w:eastAsia="Times New Roman" w:hAnsi="Times New Roman" w:cs="Times New Roman"/>
          <w:sz w:val="24"/>
          <w:szCs w:val="24"/>
          <w:lang w:eastAsia="pl-PL"/>
        </w:rPr>
      </w:pPr>
      <w:r w:rsidRPr="00AE20F1">
        <w:rPr>
          <w:rFonts w:ascii="Times New Roman" w:eastAsia="Times New Roman" w:hAnsi="Times New Roman" w:cs="Times New Roman"/>
          <w:b/>
          <w:sz w:val="24"/>
          <w:szCs w:val="24"/>
          <w:lang w:eastAsia="pl-PL"/>
        </w:rPr>
        <w:t>ZAMAWIAJĄCY</w:t>
      </w:r>
      <w:r w:rsidRPr="00AE20F1">
        <w:rPr>
          <w:rFonts w:ascii="Times New Roman" w:eastAsia="Times New Roman" w:hAnsi="Times New Roman" w:cs="Times New Roman"/>
          <w:b/>
          <w:sz w:val="24"/>
          <w:szCs w:val="24"/>
          <w:lang w:eastAsia="pl-PL"/>
        </w:rPr>
        <w:tab/>
      </w:r>
      <w:r w:rsidRPr="00AE20F1">
        <w:rPr>
          <w:rFonts w:ascii="Times New Roman" w:eastAsia="Times New Roman" w:hAnsi="Times New Roman" w:cs="Times New Roman"/>
          <w:b/>
          <w:sz w:val="24"/>
          <w:szCs w:val="24"/>
          <w:lang w:eastAsia="pl-PL"/>
        </w:rPr>
        <w:tab/>
      </w:r>
      <w:r w:rsidRPr="00AE20F1">
        <w:rPr>
          <w:rFonts w:ascii="Times New Roman" w:eastAsia="Times New Roman" w:hAnsi="Times New Roman" w:cs="Times New Roman"/>
          <w:b/>
          <w:sz w:val="24"/>
          <w:szCs w:val="24"/>
          <w:lang w:eastAsia="pl-PL"/>
        </w:rPr>
        <w:tab/>
      </w:r>
      <w:r w:rsidRPr="00AE20F1">
        <w:rPr>
          <w:rFonts w:ascii="Times New Roman" w:eastAsia="Times New Roman" w:hAnsi="Times New Roman" w:cs="Times New Roman"/>
          <w:b/>
          <w:sz w:val="24"/>
          <w:szCs w:val="24"/>
          <w:lang w:eastAsia="pl-PL"/>
        </w:rPr>
        <w:tab/>
      </w:r>
      <w:r w:rsidRPr="00AE20F1">
        <w:rPr>
          <w:rFonts w:ascii="Times New Roman" w:eastAsia="Times New Roman" w:hAnsi="Times New Roman" w:cs="Times New Roman"/>
          <w:b/>
          <w:sz w:val="24"/>
          <w:szCs w:val="24"/>
          <w:lang w:eastAsia="pl-PL"/>
        </w:rPr>
        <w:tab/>
        <w:t>WYKONAWCA</w:t>
      </w:r>
    </w:p>
    <w:p w14:paraId="66667971" w14:textId="77777777" w:rsidR="00AE20F1" w:rsidRPr="00AE20F1" w:rsidRDefault="00AE20F1" w:rsidP="00AE20F1">
      <w:pPr>
        <w:tabs>
          <w:tab w:val="left" w:pos="3260"/>
        </w:tabs>
      </w:pPr>
    </w:p>
    <w:p w14:paraId="11CF16CA" w14:textId="1112908B" w:rsidR="00A40D64" w:rsidRDefault="00A40D64" w:rsidP="00186D6B">
      <w:pPr>
        <w:spacing w:after="0" w:line="240" w:lineRule="auto"/>
        <w:jc w:val="right"/>
        <w:rPr>
          <w:rFonts w:ascii="Times New Roman" w:eastAsia="Times New Roman" w:hAnsi="Times New Roman" w:cs="Times New Roman"/>
          <w:b/>
          <w:iCs/>
          <w:sz w:val="24"/>
          <w:szCs w:val="24"/>
          <w:lang w:eastAsia="pl-PL"/>
        </w:rPr>
      </w:pPr>
    </w:p>
    <w:p w14:paraId="103FDFC5" w14:textId="36DDAAE1"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70F14138" w14:textId="6AF22B1F"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676D3481" w14:textId="68C9C7DC"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20051F89" w14:textId="12552ECB"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68F0DD76" w14:textId="14E5D260"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4FC46CCA" w14:textId="16823324"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1BF0A1A8" w14:textId="3505DCD4"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3CF5932C" w14:textId="53500196"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3F59B4DA" w14:textId="56F6900F"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4C016864" w14:textId="1E34B678" w:rsidR="003A5CB4" w:rsidRDefault="003A5CB4" w:rsidP="00186D6B">
      <w:pPr>
        <w:spacing w:after="0" w:line="240" w:lineRule="auto"/>
        <w:jc w:val="right"/>
        <w:rPr>
          <w:rFonts w:ascii="Times New Roman" w:eastAsia="Times New Roman" w:hAnsi="Times New Roman" w:cs="Times New Roman"/>
          <w:b/>
          <w:iCs/>
          <w:sz w:val="24"/>
          <w:szCs w:val="24"/>
          <w:lang w:eastAsia="pl-PL"/>
        </w:rPr>
      </w:pPr>
    </w:p>
    <w:p w14:paraId="5EE6AAEA" w14:textId="780DC3A2" w:rsidR="003A5CB4" w:rsidRPr="00F8633D" w:rsidRDefault="003A5CB4" w:rsidP="00186D6B">
      <w:pPr>
        <w:spacing w:after="0" w:line="240" w:lineRule="auto"/>
        <w:jc w:val="right"/>
        <w:rPr>
          <w:rFonts w:ascii="Times New Roman" w:eastAsia="Times New Roman" w:hAnsi="Times New Roman" w:cs="Times New Roman"/>
          <w:b/>
          <w:iCs/>
          <w:sz w:val="24"/>
          <w:szCs w:val="24"/>
          <w:lang w:eastAsia="pl-PL"/>
        </w:rPr>
      </w:pPr>
      <w:r w:rsidRPr="00F8633D">
        <w:rPr>
          <w:rFonts w:ascii="Times New Roman" w:eastAsia="Times New Roman" w:hAnsi="Times New Roman" w:cs="Times New Roman"/>
          <w:b/>
          <w:iCs/>
          <w:sz w:val="24"/>
          <w:szCs w:val="24"/>
          <w:lang w:eastAsia="pl-PL"/>
        </w:rPr>
        <w:t>Załącznik nr 13 do SWZ</w:t>
      </w:r>
    </w:p>
    <w:p w14:paraId="43172027" w14:textId="1A26070C" w:rsidR="00F8633D" w:rsidRPr="00F8633D" w:rsidRDefault="00F8633D" w:rsidP="00186D6B">
      <w:pPr>
        <w:spacing w:after="0" w:line="240" w:lineRule="auto"/>
        <w:jc w:val="right"/>
        <w:rPr>
          <w:rFonts w:ascii="Times New Roman" w:eastAsia="Times New Roman" w:hAnsi="Times New Roman" w:cs="Times New Roman"/>
          <w:b/>
          <w:iCs/>
          <w:sz w:val="24"/>
          <w:szCs w:val="24"/>
          <w:lang w:eastAsia="pl-PL"/>
        </w:rPr>
      </w:pPr>
    </w:p>
    <w:p w14:paraId="3FE91C72" w14:textId="77777777" w:rsidR="00F8633D" w:rsidRPr="00F8633D" w:rsidRDefault="00F8633D" w:rsidP="00186D6B">
      <w:pPr>
        <w:spacing w:after="0" w:line="240" w:lineRule="auto"/>
        <w:jc w:val="right"/>
        <w:rPr>
          <w:rFonts w:ascii="Times New Roman" w:eastAsia="Times New Roman" w:hAnsi="Times New Roman" w:cs="Times New Roman"/>
          <w:b/>
          <w:iCs/>
          <w:sz w:val="24"/>
          <w:szCs w:val="24"/>
          <w:lang w:eastAsia="pl-PL"/>
        </w:rPr>
      </w:pPr>
    </w:p>
    <w:p w14:paraId="0E6EF6A3" w14:textId="77777777" w:rsidR="003A5CB4" w:rsidRPr="009A793B" w:rsidRDefault="003A5CB4" w:rsidP="003A5CB4">
      <w:pPr>
        <w:spacing w:after="0" w:line="240" w:lineRule="auto"/>
        <w:jc w:val="center"/>
        <w:rPr>
          <w:rFonts w:ascii="Times New Roman" w:eastAsia="Times New Roman" w:hAnsi="Times New Roman" w:cs="Times New Roman"/>
          <w:b/>
          <w:sz w:val="24"/>
          <w:szCs w:val="24"/>
          <w:lang w:eastAsia="pl-PL"/>
        </w:rPr>
      </w:pPr>
      <w:r w:rsidRPr="009A793B">
        <w:rPr>
          <w:rFonts w:ascii="Times New Roman" w:eastAsia="Times New Roman" w:hAnsi="Times New Roman" w:cs="Times New Roman"/>
          <w:b/>
          <w:sz w:val="24"/>
          <w:szCs w:val="24"/>
          <w:lang w:eastAsia="pl-PL"/>
        </w:rPr>
        <w:t>PROTOKÓŁ Z PRZEPROWADZENIA WIZJI LOKALNEJ</w:t>
      </w:r>
    </w:p>
    <w:p w14:paraId="51F87EFD"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452C9D75"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5BA15A68" w14:textId="346A6CE5" w:rsidR="003A5CB4" w:rsidRPr="00F8633D" w:rsidRDefault="003A5CB4" w:rsidP="003A5CB4">
      <w:pPr>
        <w:spacing w:after="0" w:line="240" w:lineRule="auto"/>
        <w:jc w:val="both"/>
        <w:rPr>
          <w:rFonts w:ascii="Times New Roman" w:eastAsia="Times New Roman" w:hAnsi="Times New Roman" w:cs="Times New Roman"/>
          <w:sz w:val="24"/>
          <w:szCs w:val="24"/>
          <w:lang w:eastAsia="pl-PL"/>
        </w:rPr>
      </w:pPr>
      <w:r w:rsidRPr="00F8633D">
        <w:rPr>
          <w:rFonts w:ascii="Times New Roman" w:eastAsia="Times New Roman" w:hAnsi="Times New Roman" w:cs="Times New Roman"/>
          <w:sz w:val="24"/>
          <w:szCs w:val="24"/>
          <w:lang w:eastAsia="pl-PL"/>
        </w:rPr>
        <w:t>W dniu …………</w:t>
      </w:r>
      <w:r w:rsidR="009A793B">
        <w:rPr>
          <w:rFonts w:ascii="Times New Roman" w:eastAsia="Times New Roman" w:hAnsi="Times New Roman" w:cs="Times New Roman"/>
          <w:sz w:val="24"/>
          <w:szCs w:val="24"/>
          <w:lang w:eastAsia="pl-PL"/>
        </w:rPr>
        <w:t>…..</w:t>
      </w:r>
      <w:r w:rsidRPr="00F8633D">
        <w:rPr>
          <w:rFonts w:ascii="Times New Roman" w:eastAsia="Times New Roman" w:hAnsi="Times New Roman" w:cs="Times New Roman"/>
          <w:sz w:val="24"/>
          <w:szCs w:val="24"/>
          <w:lang w:eastAsia="pl-PL"/>
        </w:rPr>
        <w:t>…. w godz. …</w:t>
      </w:r>
      <w:r w:rsidR="009A793B">
        <w:rPr>
          <w:rFonts w:ascii="Times New Roman" w:eastAsia="Times New Roman" w:hAnsi="Times New Roman" w:cs="Times New Roman"/>
          <w:sz w:val="24"/>
          <w:szCs w:val="24"/>
          <w:lang w:eastAsia="pl-PL"/>
        </w:rPr>
        <w:t>…..</w:t>
      </w:r>
      <w:r w:rsidRPr="00F8633D">
        <w:rPr>
          <w:rFonts w:ascii="Times New Roman" w:eastAsia="Times New Roman" w:hAnsi="Times New Roman" w:cs="Times New Roman"/>
          <w:sz w:val="24"/>
          <w:szCs w:val="24"/>
          <w:lang w:eastAsia="pl-PL"/>
        </w:rPr>
        <w:t xml:space="preserve">… w ramach postępowania o udzielenie zamówienia publicznego prowadzonego w trybie </w:t>
      </w:r>
      <w:r w:rsidR="00F8633D" w:rsidRPr="00B533BA">
        <w:rPr>
          <w:rFonts w:ascii="Times New Roman" w:hAnsi="Times New Roman" w:cs="Times New Roman"/>
          <w:sz w:val="24"/>
          <w:szCs w:val="24"/>
        </w:rPr>
        <w:t xml:space="preserve">podstawowym określonym w art. 275 pkt </w:t>
      </w:r>
      <w:r w:rsidR="00F8633D">
        <w:rPr>
          <w:rFonts w:ascii="Times New Roman" w:hAnsi="Times New Roman" w:cs="Times New Roman"/>
          <w:sz w:val="24"/>
          <w:szCs w:val="24"/>
        </w:rPr>
        <w:t>2)</w:t>
      </w:r>
      <w:r w:rsidR="00F8633D" w:rsidRPr="00B533BA">
        <w:rPr>
          <w:rFonts w:ascii="Times New Roman" w:hAnsi="Times New Roman" w:cs="Times New Roman"/>
          <w:sz w:val="24"/>
          <w:szCs w:val="24"/>
        </w:rPr>
        <w:t xml:space="preserve"> </w:t>
      </w:r>
      <w:r w:rsidRPr="00F8633D">
        <w:rPr>
          <w:rFonts w:ascii="Times New Roman" w:eastAsia="Times New Roman" w:hAnsi="Times New Roman" w:cs="Times New Roman"/>
          <w:sz w:val="24"/>
          <w:szCs w:val="24"/>
          <w:lang w:eastAsia="pl-PL"/>
        </w:rPr>
        <w:t xml:space="preserve">pn.: </w:t>
      </w:r>
      <w:r w:rsidR="00F8633D" w:rsidRPr="00235EA2">
        <w:rPr>
          <w:rFonts w:ascii="Times New Roman" w:hAnsi="Times New Roman" w:cs="Times New Roman"/>
          <w:b/>
          <w:bCs/>
          <w:sz w:val="24"/>
          <w:szCs w:val="24"/>
          <w:lang w:eastAsia="pl-PL"/>
        </w:rPr>
        <w:t>Adaptacja i przebudowa pomieszczeń przeznaczonych na przechowywanie zbiorów CBR w Puławach</w:t>
      </w:r>
      <w:r w:rsidRPr="00F8633D">
        <w:rPr>
          <w:rFonts w:ascii="Times New Roman" w:eastAsia="Times New Roman" w:hAnsi="Times New Roman" w:cs="Times New Roman"/>
          <w:b/>
          <w:bCs/>
          <w:i/>
          <w:iCs/>
          <w:sz w:val="24"/>
          <w:szCs w:val="24"/>
          <w:lang w:eastAsia="pl-PL"/>
        </w:rPr>
        <w:t xml:space="preserve">: </w:t>
      </w:r>
    </w:p>
    <w:p w14:paraId="58163DDE"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685051AD" w14:textId="77777777" w:rsidR="003A5CB4" w:rsidRPr="009A793B" w:rsidRDefault="003A5CB4" w:rsidP="009A793B">
      <w:pPr>
        <w:numPr>
          <w:ilvl w:val="0"/>
          <w:numId w:val="190"/>
        </w:numPr>
        <w:spacing w:after="0" w:line="360" w:lineRule="auto"/>
        <w:ind w:left="360"/>
        <w:jc w:val="both"/>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 (imię i nazwisko)</w:t>
      </w:r>
    </w:p>
    <w:p w14:paraId="6C5A467E" w14:textId="77777777" w:rsidR="003A5CB4" w:rsidRPr="009A793B" w:rsidRDefault="003A5CB4" w:rsidP="009A793B">
      <w:pPr>
        <w:numPr>
          <w:ilvl w:val="0"/>
          <w:numId w:val="190"/>
        </w:numPr>
        <w:spacing w:after="0" w:line="360" w:lineRule="auto"/>
        <w:ind w:left="360"/>
        <w:jc w:val="both"/>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 (imię i nazwisko)</w:t>
      </w:r>
    </w:p>
    <w:p w14:paraId="5E4F3826" w14:textId="77777777" w:rsidR="003A5CB4" w:rsidRPr="009A793B" w:rsidRDefault="003A5CB4" w:rsidP="009A793B">
      <w:pPr>
        <w:numPr>
          <w:ilvl w:val="0"/>
          <w:numId w:val="190"/>
        </w:numPr>
        <w:spacing w:after="0" w:line="360" w:lineRule="auto"/>
        <w:ind w:left="360"/>
        <w:jc w:val="both"/>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 (imię i nazwisko)</w:t>
      </w:r>
    </w:p>
    <w:p w14:paraId="2029E4B2" w14:textId="77777777" w:rsidR="003A5CB4" w:rsidRPr="009A793B" w:rsidRDefault="003A5CB4" w:rsidP="003A5CB4">
      <w:pPr>
        <w:spacing w:after="0" w:line="360" w:lineRule="auto"/>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jako Przedstawiciel / -e Wykonawcy:</w:t>
      </w:r>
    </w:p>
    <w:p w14:paraId="023740CF"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1CBDE4E5"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3C02F8AA" w14:textId="77777777" w:rsidR="003A5CB4" w:rsidRPr="009A793B" w:rsidRDefault="003A5CB4" w:rsidP="003A5CB4">
      <w:pPr>
        <w:spacing w:after="0" w:line="240" w:lineRule="auto"/>
        <w:jc w:val="both"/>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w:t>
      </w:r>
    </w:p>
    <w:p w14:paraId="590A6993" w14:textId="77777777" w:rsidR="003A5CB4" w:rsidRPr="009A793B" w:rsidRDefault="003A5CB4" w:rsidP="003A5CB4">
      <w:pPr>
        <w:spacing w:after="0" w:line="240" w:lineRule="auto"/>
        <w:ind w:left="2124" w:firstLine="708"/>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(nazwa i adres Wykonawcy)</w:t>
      </w:r>
    </w:p>
    <w:p w14:paraId="7F8101BE"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132CD1F5" w14:textId="72D5C994" w:rsidR="003A5CB4" w:rsidRPr="009A793B" w:rsidRDefault="003A5CB4" w:rsidP="003A5CB4">
      <w:pPr>
        <w:spacing w:after="0" w:line="240" w:lineRule="auto"/>
        <w:jc w:val="both"/>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dokonał / -li wizji lokalnej zgodnie z wymogiem wskazanym w Rozdz</w:t>
      </w:r>
      <w:r w:rsidR="009A793B">
        <w:rPr>
          <w:rFonts w:ascii="Times New Roman" w:eastAsia="Times New Roman" w:hAnsi="Times New Roman" w:cs="Times New Roman"/>
          <w:sz w:val="24"/>
          <w:szCs w:val="24"/>
          <w:lang w:eastAsia="pl-PL"/>
        </w:rPr>
        <w:t>iale XIV</w:t>
      </w:r>
      <w:r w:rsidR="00B93EF1">
        <w:rPr>
          <w:rFonts w:ascii="Times New Roman" w:eastAsia="Times New Roman" w:hAnsi="Times New Roman" w:cs="Times New Roman"/>
          <w:sz w:val="24"/>
          <w:szCs w:val="24"/>
          <w:lang w:eastAsia="pl-PL"/>
        </w:rPr>
        <w:t xml:space="preserve"> </w:t>
      </w:r>
      <w:r w:rsidRPr="009A793B">
        <w:rPr>
          <w:rFonts w:ascii="Times New Roman" w:eastAsia="Times New Roman" w:hAnsi="Times New Roman" w:cs="Times New Roman"/>
          <w:sz w:val="24"/>
          <w:szCs w:val="24"/>
          <w:lang w:eastAsia="pl-PL"/>
        </w:rPr>
        <w:t>Specyfikacji Warunków Zamówienia.</w:t>
      </w:r>
    </w:p>
    <w:p w14:paraId="397F6844" w14:textId="77777777" w:rsidR="003A5CB4" w:rsidRPr="009A793B" w:rsidRDefault="003A5CB4" w:rsidP="003A5CB4">
      <w:pPr>
        <w:spacing w:after="0" w:line="240" w:lineRule="auto"/>
        <w:jc w:val="center"/>
        <w:rPr>
          <w:rFonts w:ascii="Times New Roman" w:eastAsia="Times New Roman" w:hAnsi="Times New Roman" w:cs="Times New Roman"/>
          <w:b/>
          <w:sz w:val="24"/>
          <w:szCs w:val="24"/>
          <w:lang w:eastAsia="pl-PL"/>
        </w:rPr>
      </w:pPr>
    </w:p>
    <w:p w14:paraId="67CFBE62" w14:textId="650EAD28" w:rsidR="003A5CB4" w:rsidRPr="009A793B" w:rsidRDefault="003A5CB4" w:rsidP="003A5CB4">
      <w:pPr>
        <w:spacing w:after="0" w:line="240" w:lineRule="auto"/>
        <w:jc w:val="both"/>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 xml:space="preserve">Przedstawiciel / -le Wykonawcy zapoznał się z terenem, którego dotyczy przedmiotowe </w:t>
      </w:r>
      <w:r w:rsidR="000C5225">
        <w:rPr>
          <w:rFonts w:ascii="Times New Roman" w:eastAsia="Times New Roman" w:hAnsi="Times New Roman" w:cs="Times New Roman"/>
          <w:sz w:val="24"/>
          <w:szCs w:val="24"/>
          <w:lang w:eastAsia="pl-PL"/>
        </w:rPr>
        <w:t>postępowanie.</w:t>
      </w:r>
    </w:p>
    <w:p w14:paraId="27C7B2F5" w14:textId="77777777" w:rsidR="003A5CB4" w:rsidRPr="009A793B" w:rsidRDefault="003A5CB4" w:rsidP="003A5CB4">
      <w:pPr>
        <w:spacing w:after="0" w:line="240" w:lineRule="auto"/>
        <w:jc w:val="both"/>
        <w:rPr>
          <w:rFonts w:ascii="Times New Roman" w:eastAsia="Times New Roman" w:hAnsi="Times New Roman" w:cs="Times New Roman"/>
          <w:sz w:val="24"/>
          <w:szCs w:val="24"/>
          <w:lang w:eastAsia="pl-PL"/>
        </w:rPr>
      </w:pPr>
    </w:p>
    <w:p w14:paraId="3329366C" w14:textId="77777777" w:rsidR="003A5CB4" w:rsidRPr="009A793B" w:rsidRDefault="003A5CB4" w:rsidP="003A5CB4">
      <w:pPr>
        <w:spacing w:after="0" w:line="240" w:lineRule="auto"/>
        <w:jc w:val="both"/>
        <w:rPr>
          <w:rFonts w:ascii="Times New Roman" w:eastAsia="Times New Roman" w:hAnsi="Times New Roman" w:cs="Times New Roman"/>
          <w:sz w:val="24"/>
          <w:szCs w:val="24"/>
          <w:lang w:eastAsia="pl-PL"/>
        </w:rPr>
      </w:pPr>
    </w:p>
    <w:p w14:paraId="4F19A9C5"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2692D0EC"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6965A5DA"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p>
    <w:p w14:paraId="7B989E44" w14:textId="549BF682" w:rsidR="003A5CB4" w:rsidRPr="009A793B" w:rsidRDefault="003A5CB4" w:rsidP="003A5CB4">
      <w:pPr>
        <w:spacing w:after="0" w:line="240" w:lineRule="auto"/>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 xml:space="preserve">    ....................................</w:t>
      </w:r>
      <w:r w:rsidRPr="009A793B">
        <w:rPr>
          <w:rFonts w:ascii="Times New Roman" w:eastAsia="Times New Roman" w:hAnsi="Times New Roman" w:cs="Times New Roman"/>
          <w:sz w:val="24"/>
          <w:szCs w:val="24"/>
          <w:lang w:eastAsia="pl-PL"/>
        </w:rPr>
        <w:tab/>
      </w:r>
      <w:r w:rsidRPr="009A793B">
        <w:rPr>
          <w:rFonts w:ascii="Times New Roman" w:eastAsia="Times New Roman" w:hAnsi="Times New Roman" w:cs="Times New Roman"/>
          <w:sz w:val="24"/>
          <w:szCs w:val="24"/>
          <w:lang w:eastAsia="pl-PL"/>
        </w:rPr>
        <w:tab/>
      </w:r>
      <w:r w:rsidRPr="009A793B">
        <w:rPr>
          <w:rFonts w:ascii="Times New Roman" w:eastAsia="Times New Roman" w:hAnsi="Times New Roman" w:cs="Times New Roman"/>
          <w:sz w:val="24"/>
          <w:szCs w:val="24"/>
          <w:lang w:eastAsia="pl-PL"/>
        </w:rPr>
        <w:tab/>
      </w:r>
      <w:r w:rsidRPr="009A793B">
        <w:rPr>
          <w:rFonts w:ascii="Times New Roman" w:eastAsia="Times New Roman" w:hAnsi="Times New Roman" w:cs="Times New Roman"/>
          <w:sz w:val="24"/>
          <w:szCs w:val="24"/>
          <w:lang w:eastAsia="pl-PL"/>
        </w:rPr>
        <w:tab/>
        <w:t xml:space="preserve">      </w:t>
      </w:r>
      <w:r w:rsidR="00F8633D">
        <w:rPr>
          <w:rFonts w:ascii="Times New Roman" w:eastAsia="Times New Roman" w:hAnsi="Times New Roman" w:cs="Times New Roman"/>
          <w:sz w:val="24"/>
          <w:szCs w:val="24"/>
          <w:lang w:eastAsia="pl-PL"/>
        </w:rPr>
        <w:t xml:space="preserve">       </w:t>
      </w:r>
      <w:r w:rsidRPr="009A793B">
        <w:rPr>
          <w:rFonts w:ascii="Times New Roman" w:eastAsia="Times New Roman" w:hAnsi="Times New Roman" w:cs="Times New Roman"/>
          <w:sz w:val="24"/>
          <w:szCs w:val="24"/>
          <w:lang w:eastAsia="pl-PL"/>
        </w:rPr>
        <w:t xml:space="preserve">    ….……………………..……</w:t>
      </w:r>
    </w:p>
    <w:p w14:paraId="28FCA37F" w14:textId="77777777" w:rsidR="003A5CB4" w:rsidRPr="009A793B" w:rsidRDefault="003A5CB4" w:rsidP="003A5CB4">
      <w:pPr>
        <w:spacing w:after="0" w:line="240" w:lineRule="auto"/>
        <w:rPr>
          <w:rFonts w:ascii="Times New Roman" w:eastAsia="Times New Roman" w:hAnsi="Times New Roman" w:cs="Times New Roman"/>
          <w:sz w:val="24"/>
          <w:szCs w:val="24"/>
          <w:lang w:eastAsia="pl-PL"/>
        </w:rPr>
      </w:pPr>
      <w:r w:rsidRPr="009A793B">
        <w:rPr>
          <w:rFonts w:ascii="Times New Roman" w:eastAsia="Times New Roman" w:hAnsi="Times New Roman" w:cs="Times New Roman"/>
          <w:sz w:val="24"/>
          <w:szCs w:val="24"/>
          <w:lang w:eastAsia="pl-PL"/>
        </w:rPr>
        <w:t>(Przedstawiciel Wykonawcy)</w:t>
      </w:r>
      <w:r w:rsidRPr="009A793B">
        <w:rPr>
          <w:rFonts w:ascii="Times New Roman" w:eastAsia="Times New Roman" w:hAnsi="Times New Roman" w:cs="Times New Roman"/>
          <w:sz w:val="24"/>
          <w:szCs w:val="24"/>
          <w:lang w:eastAsia="pl-PL"/>
        </w:rPr>
        <w:tab/>
      </w:r>
      <w:r w:rsidRPr="009A793B">
        <w:rPr>
          <w:rFonts w:ascii="Times New Roman" w:eastAsia="Times New Roman" w:hAnsi="Times New Roman" w:cs="Times New Roman"/>
          <w:sz w:val="24"/>
          <w:szCs w:val="24"/>
          <w:lang w:eastAsia="pl-PL"/>
        </w:rPr>
        <w:tab/>
      </w:r>
      <w:r w:rsidRPr="009A793B">
        <w:rPr>
          <w:rFonts w:ascii="Times New Roman" w:eastAsia="Times New Roman" w:hAnsi="Times New Roman" w:cs="Times New Roman"/>
          <w:sz w:val="24"/>
          <w:szCs w:val="24"/>
          <w:lang w:eastAsia="pl-PL"/>
        </w:rPr>
        <w:tab/>
      </w:r>
      <w:r w:rsidRPr="009A793B">
        <w:rPr>
          <w:rFonts w:ascii="Times New Roman" w:eastAsia="Times New Roman" w:hAnsi="Times New Roman" w:cs="Times New Roman"/>
          <w:sz w:val="24"/>
          <w:szCs w:val="24"/>
          <w:lang w:eastAsia="pl-PL"/>
        </w:rPr>
        <w:tab/>
        <w:t xml:space="preserve">   (Przedstawiciel Zamawiającego)</w:t>
      </w:r>
    </w:p>
    <w:bookmarkEnd w:id="0"/>
    <w:p w14:paraId="3B158FA6" w14:textId="77777777" w:rsidR="003A5CB4" w:rsidRPr="00F8633D" w:rsidRDefault="003A5CB4" w:rsidP="00186D6B">
      <w:pPr>
        <w:spacing w:after="0" w:line="240" w:lineRule="auto"/>
        <w:jc w:val="right"/>
        <w:rPr>
          <w:rFonts w:ascii="Times New Roman" w:eastAsia="Times New Roman" w:hAnsi="Times New Roman" w:cs="Times New Roman"/>
          <w:b/>
          <w:iCs/>
          <w:sz w:val="24"/>
          <w:szCs w:val="24"/>
          <w:lang w:eastAsia="pl-PL"/>
        </w:rPr>
      </w:pPr>
    </w:p>
    <w:sectPr w:rsidR="003A5CB4" w:rsidRPr="00F8633D" w:rsidSect="006E3097">
      <w:headerReference w:type="default" r:id="rId15"/>
      <w:footerReference w:type="defaul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1493" w14:textId="77777777" w:rsidR="00366AE7" w:rsidRDefault="00366AE7" w:rsidP="00895C29">
      <w:pPr>
        <w:spacing w:after="0" w:line="240" w:lineRule="auto"/>
      </w:pPr>
      <w:r>
        <w:separator/>
      </w:r>
    </w:p>
  </w:endnote>
  <w:endnote w:type="continuationSeparator" w:id="0">
    <w:p w14:paraId="4808469E" w14:textId="77777777" w:rsidR="00366AE7" w:rsidRDefault="00366AE7" w:rsidP="0089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2E8C" w14:textId="77777777" w:rsidR="00A40D64" w:rsidRPr="00785670" w:rsidRDefault="00A40D64">
    <w:pPr>
      <w:pStyle w:val="Stopka"/>
      <w:jc w:val="right"/>
    </w:pPr>
    <w:r w:rsidRPr="00785670">
      <w:t xml:space="preserve">Strona </w:t>
    </w:r>
    <w:r w:rsidRPr="009C0B44">
      <w:rPr>
        <w:sz w:val="24"/>
        <w:szCs w:val="24"/>
      </w:rPr>
      <w:fldChar w:fldCharType="begin"/>
    </w:r>
    <w:r w:rsidRPr="009C0B44">
      <w:instrText>PAGE</w:instrText>
    </w:r>
    <w:r w:rsidRPr="009C0B44">
      <w:rPr>
        <w:sz w:val="24"/>
        <w:szCs w:val="24"/>
      </w:rPr>
      <w:fldChar w:fldCharType="separate"/>
    </w:r>
    <w:r w:rsidRPr="009C0B44">
      <w:t>2</w:t>
    </w:r>
    <w:r w:rsidRPr="009C0B44">
      <w:rPr>
        <w:sz w:val="24"/>
        <w:szCs w:val="24"/>
      </w:rPr>
      <w:fldChar w:fldCharType="end"/>
    </w:r>
    <w:r w:rsidRPr="00785670">
      <w:t xml:space="preserve"> z </w:t>
    </w:r>
    <w:r w:rsidRPr="009C0B44">
      <w:rPr>
        <w:sz w:val="24"/>
        <w:szCs w:val="24"/>
      </w:rPr>
      <w:fldChar w:fldCharType="begin"/>
    </w:r>
    <w:r w:rsidRPr="009C0B44">
      <w:instrText>NUMPAGES</w:instrText>
    </w:r>
    <w:r w:rsidRPr="009C0B44">
      <w:rPr>
        <w:sz w:val="24"/>
        <w:szCs w:val="24"/>
      </w:rPr>
      <w:fldChar w:fldCharType="separate"/>
    </w:r>
    <w:r w:rsidRPr="009C0B44">
      <w:t>2</w:t>
    </w:r>
    <w:r w:rsidRPr="009C0B44">
      <w:rPr>
        <w:sz w:val="24"/>
        <w:szCs w:val="24"/>
      </w:rPr>
      <w:fldChar w:fldCharType="end"/>
    </w:r>
  </w:p>
  <w:p w14:paraId="051D6B4F" w14:textId="77777777" w:rsidR="00A40D64" w:rsidRDefault="00A40D64" w:rsidP="0027684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98301"/>
      <w:docPartObj>
        <w:docPartGallery w:val="Page Numbers (Bottom of Page)"/>
        <w:docPartUnique/>
      </w:docPartObj>
    </w:sdtPr>
    <w:sdtEndPr/>
    <w:sdtContent>
      <w:p w14:paraId="04364AA3" w14:textId="77777777" w:rsidR="00571ED3" w:rsidRPr="00785670" w:rsidRDefault="00C6723B" w:rsidP="00571ED3">
        <w:pPr>
          <w:pStyle w:val="Stopka"/>
          <w:jc w:val="right"/>
        </w:pPr>
        <w:r>
          <w:t xml:space="preserve">                                                                                                                                                                                    </w:t>
        </w:r>
        <w:r w:rsidR="00571ED3" w:rsidRPr="00785670">
          <w:t xml:space="preserve">Strona </w:t>
        </w:r>
        <w:r w:rsidR="00571ED3" w:rsidRPr="009C0B44">
          <w:rPr>
            <w:sz w:val="24"/>
            <w:szCs w:val="24"/>
          </w:rPr>
          <w:fldChar w:fldCharType="begin"/>
        </w:r>
        <w:r w:rsidR="00571ED3" w:rsidRPr="009C0B44">
          <w:instrText>PAGE</w:instrText>
        </w:r>
        <w:r w:rsidR="00571ED3" w:rsidRPr="009C0B44">
          <w:rPr>
            <w:sz w:val="24"/>
            <w:szCs w:val="24"/>
          </w:rPr>
          <w:fldChar w:fldCharType="separate"/>
        </w:r>
        <w:r w:rsidR="00571ED3">
          <w:rPr>
            <w:sz w:val="24"/>
            <w:szCs w:val="24"/>
          </w:rPr>
          <w:t>56</w:t>
        </w:r>
        <w:r w:rsidR="00571ED3" w:rsidRPr="009C0B44">
          <w:rPr>
            <w:sz w:val="24"/>
            <w:szCs w:val="24"/>
          </w:rPr>
          <w:fldChar w:fldCharType="end"/>
        </w:r>
        <w:r w:rsidR="00571ED3" w:rsidRPr="00785670">
          <w:t xml:space="preserve"> z </w:t>
        </w:r>
        <w:r w:rsidR="00571ED3" w:rsidRPr="009C0B44">
          <w:rPr>
            <w:sz w:val="24"/>
            <w:szCs w:val="24"/>
          </w:rPr>
          <w:fldChar w:fldCharType="begin"/>
        </w:r>
        <w:r w:rsidR="00571ED3" w:rsidRPr="009C0B44">
          <w:instrText>NUMPAGES</w:instrText>
        </w:r>
        <w:r w:rsidR="00571ED3" w:rsidRPr="009C0B44">
          <w:rPr>
            <w:sz w:val="24"/>
            <w:szCs w:val="24"/>
          </w:rPr>
          <w:fldChar w:fldCharType="separate"/>
        </w:r>
        <w:r w:rsidR="00571ED3">
          <w:rPr>
            <w:sz w:val="24"/>
            <w:szCs w:val="24"/>
          </w:rPr>
          <w:t>59</w:t>
        </w:r>
        <w:r w:rsidR="00571ED3" w:rsidRPr="009C0B44">
          <w:rPr>
            <w:sz w:val="24"/>
            <w:szCs w:val="24"/>
          </w:rPr>
          <w:fldChar w:fldCharType="end"/>
        </w:r>
      </w:p>
      <w:p w14:paraId="45C6946C" w14:textId="31D9F0C9" w:rsidR="006E3097" w:rsidRDefault="002F12F1" w:rsidP="00C6723B">
        <w:pPr>
          <w:pStyle w:val="Stopka"/>
          <w:jc w:val="right"/>
        </w:pPr>
      </w:p>
    </w:sdtContent>
  </w:sdt>
  <w:p w14:paraId="5F345571" w14:textId="77777777" w:rsidR="007B7B35" w:rsidRDefault="007B7B35"/>
  <w:p w14:paraId="5EC5FD11" w14:textId="77777777" w:rsidR="007B7B35" w:rsidRDefault="007B7B35" w:rsidP="00C67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924D" w14:textId="77777777" w:rsidR="00366AE7" w:rsidRDefault="00366AE7" w:rsidP="00895C29">
      <w:pPr>
        <w:spacing w:after="0" w:line="240" w:lineRule="auto"/>
      </w:pPr>
      <w:r>
        <w:separator/>
      </w:r>
    </w:p>
  </w:footnote>
  <w:footnote w:type="continuationSeparator" w:id="0">
    <w:p w14:paraId="1D307521" w14:textId="77777777" w:rsidR="00366AE7" w:rsidRDefault="00366AE7" w:rsidP="00895C29">
      <w:pPr>
        <w:spacing w:after="0" w:line="240" w:lineRule="auto"/>
      </w:pPr>
      <w:r>
        <w:continuationSeparator/>
      </w:r>
    </w:p>
  </w:footnote>
  <w:footnote w:id="1">
    <w:p w14:paraId="6363BB51" w14:textId="77777777" w:rsidR="001870BF" w:rsidRPr="00C44CEE" w:rsidRDefault="001870BF" w:rsidP="001870BF">
      <w:pPr>
        <w:pStyle w:val="Tekstprzypisudolnego"/>
        <w:jc w:val="both"/>
        <w:rPr>
          <w:sz w:val="16"/>
          <w:szCs w:val="16"/>
        </w:rPr>
      </w:pPr>
      <w:r w:rsidRPr="00C44CEE">
        <w:rPr>
          <w:rStyle w:val="Odwoanieprzypisudolnego"/>
          <w:sz w:val="16"/>
          <w:szCs w:val="16"/>
        </w:rPr>
        <w:footnoteRef/>
      </w:r>
      <w:r>
        <w:rPr>
          <w:sz w:val="16"/>
          <w:szCs w:val="16"/>
        </w:rPr>
        <w:t xml:space="preserve"> R</w:t>
      </w:r>
      <w:r w:rsidRPr="00C44CEE">
        <w:rPr>
          <w:sz w:val="16"/>
          <w:szCs w:val="16"/>
        </w:rPr>
        <w:t>ozporządzenie Parlamentu Europejskiego i Rady (UE) 2016/679 z dnia 27 kwietnia 2016 r. w sprawie ochrony osób fizycznych w</w:t>
      </w:r>
      <w:r>
        <w:rPr>
          <w:sz w:val="16"/>
          <w:szCs w:val="16"/>
        </w:rPr>
        <w:t> </w:t>
      </w:r>
      <w:r w:rsidRPr="00C44CEE">
        <w:rPr>
          <w:sz w:val="16"/>
          <w:szCs w:val="16"/>
        </w:rPr>
        <w:t>związku z przetwarzaniem danych osobowych i w sprawie swobodnego przepływu takich danych oraz uchylenia dyrektywy 95/46/WE (ogólne rozporządzenie o ochronie danych) (Dz. Urz. UE L 119 z 04.05.2016, str. 1).</w:t>
      </w:r>
    </w:p>
  </w:footnote>
  <w:footnote w:id="2">
    <w:p w14:paraId="0415EFDE" w14:textId="77777777" w:rsidR="001870BF" w:rsidRDefault="001870BF" w:rsidP="001870BF">
      <w:pPr>
        <w:pStyle w:val="Tekstprzypisudolnego"/>
        <w:jc w:val="both"/>
      </w:pPr>
      <w:r w:rsidRPr="00C44CEE">
        <w:rPr>
          <w:rStyle w:val="Odwoanieprzypisudolnego"/>
          <w:sz w:val="16"/>
          <w:szCs w:val="16"/>
        </w:rPr>
        <w:footnoteRef/>
      </w:r>
      <w:r>
        <w:rPr>
          <w:sz w:val="16"/>
          <w:szCs w:val="16"/>
        </w:rPr>
        <w:t xml:space="preserve"> W przypadku gdy W</w:t>
      </w:r>
      <w:r w:rsidRPr="00C44CEE">
        <w:rPr>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89FB82B" w14:textId="77777777" w:rsidR="001870BF" w:rsidRPr="00E6183E" w:rsidRDefault="001870BF" w:rsidP="001870BF">
      <w:pPr>
        <w:pStyle w:val="Tekstprzypisudolnego"/>
        <w:jc w:val="both"/>
        <w:rPr>
          <w:sz w:val="16"/>
          <w:szCs w:val="16"/>
        </w:rPr>
      </w:pPr>
      <w:r w:rsidRPr="00E6183E">
        <w:rPr>
          <w:rStyle w:val="Odwoanieprzypisudolnego"/>
          <w:sz w:val="16"/>
          <w:szCs w:val="16"/>
        </w:rPr>
        <w:footnoteRef/>
      </w:r>
      <w:r w:rsidRPr="00E6183E">
        <w:rPr>
          <w:sz w:val="16"/>
          <w:szCs w:val="16"/>
        </w:rPr>
        <w:t xml:space="preserve"> Rozporządzenie Rady (WE) nr 765/2006 z dnia 18 maja 2006 r. dotyczące środków ograniczających w związku z sytuacją na Białorusi i udziałem Białorusi w agresji Rosji wobec Ukrainy.</w:t>
      </w:r>
    </w:p>
  </w:footnote>
  <w:footnote w:id="4">
    <w:p w14:paraId="02691D05" w14:textId="77777777" w:rsidR="001870BF" w:rsidRPr="00E6183E" w:rsidRDefault="001870BF" w:rsidP="001870BF">
      <w:pPr>
        <w:pStyle w:val="Tekstprzypisudolnego"/>
        <w:jc w:val="both"/>
        <w:rPr>
          <w:sz w:val="16"/>
          <w:szCs w:val="16"/>
        </w:rPr>
      </w:pPr>
      <w:r w:rsidRPr="00E6183E">
        <w:rPr>
          <w:rStyle w:val="Odwoanieprzypisudolnego"/>
          <w:sz w:val="16"/>
          <w:szCs w:val="16"/>
        </w:rPr>
        <w:footnoteRef/>
      </w:r>
      <w:r w:rsidRPr="00E6183E">
        <w:rPr>
          <w:sz w:val="16"/>
          <w:szCs w:val="16"/>
        </w:rPr>
        <w:t xml:space="preserve"> Rozporządzenie Rady (UE) nr 269/2014 z dnia 17 marca 2014 r. w sprawie środków ograniczających w odniesieniu do działań 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62CE" w14:textId="5FF0D76E" w:rsidR="003A5CB4" w:rsidRPr="009A793B" w:rsidRDefault="00F8633D">
    <w:pPr>
      <w:pStyle w:val="Nagwek"/>
      <w:rPr>
        <w:rFonts w:ascii="Times New Roman" w:hAnsi="Times New Roman" w:cs="Times New Roman"/>
        <w:sz w:val="24"/>
        <w:szCs w:val="24"/>
      </w:rPr>
    </w:pPr>
    <w:proofErr w:type="spellStart"/>
    <w:r w:rsidRPr="00F8633D">
      <w:rPr>
        <w:rFonts w:ascii="Times New Roman" w:hAnsi="Times New Roman" w:cs="Times New Roman"/>
        <w:sz w:val="24"/>
        <w:szCs w:val="24"/>
      </w:rPr>
      <w:t>NIKiDW</w:t>
    </w:r>
    <w:proofErr w:type="spellEnd"/>
    <w:r w:rsidRPr="00F8633D">
      <w:rPr>
        <w:rFonts w:ascii="Times New Roman" w:hAnsi="Times New Roman" w:cs="Times New Roman"/>
        <w:sz w:val="24"/>
        <w:szCs w:val="24"/>
      </w:rPr>
      <w:t>/P/</w:t>
    </w:r>
    <w:r w:rsidR="00E85D02">
      <w:rPr>
        <w:rFonts w:ascii="Times New Roman" w:hAnsi="Times New Roman" w:cs="Times New Roman"/>
        <w:sz w:val="24"/>
        <w:szCs w:val="24"/>
      </w:rPr>
      <w:t>7</w:t>
    </w:r>
    <w:r w:rsidRPr="00F8633D">
      <w:rPr>
        <w:rFonts w:ascii="Times New Roman" w:hAnsi="Times New Roman" w:cs="Times New Roman"/>
        <w:sz w:val="24"/>
        <w:szCs w:val="24"/>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E392" w14:textId="28124DFA" w:rsidR="007B7B35" w:rsidRPr="00C6723B" w:rsidRDefault="004316E5" w:rsidP="00C6723B">
    <w:pPr>
      <w:pStyle w:val="Nagwek"/>
      <w:rPr>
        <w:rFonts w:ascii="Times New Roman" w:hAnsi="Times New Roman" w:cs="Times New Roman"/>
        <w:sz w:val="24"/>
        <w:szCs w:val="24"/>
      </w:rPr>
    </w:pPr>
    <w:proofErr w:type="spellStart"/>
    <w:r w:rsidRPr="004316E5">
      <w:rPr>
        <w:rFonts w:ascii="Times New Roman" w:hAnsi="Times New Roman" w:cs="Times New Roman"/>
        <w:sz w:val="24"/>
        <w:szCs w:val="24"/>
      </w:rPr>
      <w:t>NIKiDW</w:t>
    </w:r>
    <w:proofErr w:type="spellEnd"/>
    <w:r w:rsidRPr="004316E5">
      <w:rPr>
        <w:rFonts w:ascii="Times New Roman" w:hAnsi="Times New Roman" w:cs="Times New Roman"/>
        <w:sz w:val="24"/>
        <w:szCs w:val="24"/>
      </w:rPr>
      <w:t>/P</w:t>
    </w:r>
    <w:r w:rsidR="00241C7B">
      <w:rPr>
        <w:rFonts w:ascii="Times New Roman" w:hAnsi="Times New Roman" w:cs="Times New Roman"/>
        <w:sz w:val="24"/>
        <w:szCs w:val="24"/>
      </w:rPr>
      <w:t>/</w:t>
    </w:r>
    <w:r w:rsidR="00F8633D">
      <w:rPr>
        <w:rFonts w:ascii="Times New Roman" w:hAnsi="Times New Roman" w:cs="Times New Roman"/>
        <w:sz w:val="24"/>
        <w:szCs w:val="24"/>
      </w:rPr>
      <w:t>3</w:t>
    </w:r>
    <w:r w:rsidRPr="004316E5">
      <w:rPr>
        <w:rFonts w:ascii="Times New Roman" w:hAnsi="Times New Roman" w:cs="Times New Roman"/>
        <w:sz w:val="24"/>
        <w:szCs w:val="24"/>
      </w:rPr>
      <w:t>/2022</w:t>
    </w:r>
  </w:p>
  <w:p w14:paraId="01B7614D" w14:textId="77777777" w:rsidR="007B7B35" w:rsidRDefault="007B7B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50723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80482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724C67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C482A96"/>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463B9EA"/>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2D5177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909886C6"/>
    <w:lvl w:ilvl="0" w:tplc="FFFFFFFF">
      <w:numFmt w:val="decimal"/>
      <w:lvlText w:val="%1."/>
      <w:lvlJc w:val="left"/>
    </w:lvl>
    <w:lvl w:ilvl="1" w:tplc="FFFFFFFF">
      <w:start w:val="1"/>
      <w:numFmt w:val="decimal"/>
      <w:lvlText w:val="%2)"/>
      <w:lvlJc w:val="left"/>
    </w:lvl>
    <w:lvl w:ilvl="2" w:tplc="DA0EE8FC">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53EA438"/>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884AEE06"/>
    <w:lvl w:ilvl="0" w:tplc="FFFFFFFF">
      <w:numFmt w:val="decimal"/>
      <w:lvlText w:val="%1."/>
      <w:lvlJc w:val="left"/>
    </w:lvl>
    <w:lvl w:ilvl="1" w:tplc="F192EF1E">
      <w:start w:val="1"/>
      <w:numFmt w:val="bullet"/>
      <w:lvlText w:val="§"/>
      <w:lvlJc w:val="left"/>
      <w:rPr>
        <w:b/>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A9E2F38C"/>
    <w:lvl w:ilvl="0" w:tplc="66228ABE">
      <w:start w:val="2"/>
      <w:numFmt w:val="decimal"/>
      <w:lvlText w:val="%1."/>
      <w:lvlJc w:val="left"/>
      <w:rPr>
        <w:rFonts w:hint="default"/>
      </w:rPr>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726B76">
      <w:start w:val="1"/>
      <w:numFmt w:val="bullet"/>
      <w:lvlText w:val="§"/>
      <w:lvlJc w:val="left"/>
      <w:rPr>
        <w:b/>
        <w:bCs/>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49A22414"/>
    <w:lvl w:ilvl="0" w:tplc="FFFFFFFF">
      <w:start w:val="6"/>
      <w:numFmt w:val="decimal"/>
      <w:lvlText w:val="%1."/>
      <w:lvlJc w:val="left"/>
    </w:lvl>
    <w:lvl w:ilvl="1" w:tplc="588AFE3E">
      <w:start w:val="6"/>
      <w:numFmt w:val="lowerLetter"/>
      <w:lvlText w:val="%2."/>
      <w:lvlJc w:val="left"/>
      <w:pPr>
        <w:ind w:left="9999" w:hanging="36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1D4ED4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2CD89A32"/>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4B588F54"/>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542289E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6DE91B1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38437FD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7644A45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32FFF902"/>
    <w:lvl w:ilvl="0" w:tplc="FFFFFFFF">
      <w:start w:val="1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684A481A"/>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D"/>
    <w:multiLevelType w:val="hybridMultilevel"/>
    <w:tmpl w:val="749ABB4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79A1DEA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6D9A196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D47C5A2A"/>
    <w:lvl w:ilvl="0" w:tplc="FFFFFFFF">
      <w:numFmt w:val="decimal"/>
      <w:lvlText w:val="%1."/>
      <w:lvlJc w:val="left"/>
    </w:lvl>
    <w:lvl w:ilvl="1" w:tplc="FFFFFFFF">
      <w:start w:val="1"/>
      <w:numFmt w:val="decimal"/>
      <w:lvlText w:val="%2)"/>
      <w:lvlJc w:val="left"/>
    </w:lvl>
    <w:lvl w:ilvl="2" w:tplc="58AE7424">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E7D8DADA"/>
    <w:lvl w:ilvl="0" w:tplc="FFFFFFFF">
      <w:numFmt w:val="decimal"/>
      <w:lvlText w:val="%1."/>
      <w:lvlJc w:val="left"/>
    </w:lvl>
    <w:lvl w:ilvl="1" w:tplc="0415000F">
      <w:start w:val="1"/>
      <w:numFmt w:val="decimal"/>
      <w:lvlText w:val="%2."/>
      <w:lvlJc w:val="left"/>
      <w:pPr>
        <w:ind w:left="360" w:hanging="360"/>
      </w:pPr>
    </w:lvl>
    <w:lvl w:ilvl="2" w:tplc="55A87B16">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4F4EF0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8C80AC7E"/>
    <w:lvl w:ilvl="0" w:tplc="FFFFFFFF">
      <w:numFmt w:val="decimal"/>
      <w:lvlText w:val="%1."/>
      <w:lvlJc w:val="left"/>
    </w:lvl>
    <w:lvl w:ilvl="1" w:tplc="FFFFFFFF">
      <w:start w:val="1"/>
      <w:numFmt w:val="decimal"/>
      <w:lvlText w:val="%2)"/>
      <w:lvlJc w:val="left"/>
    </w:lvl>
    <w:lvl w:ilvl="2" w:tplc="0D84F10E">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9"/>
    <w:multiLevelType w:val="hybridMultilevel"/>
    <w:tmpl w:val="275AC79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A"/>
    <w:multiLevelType w:val="hybridMultilevel"/>
    <w:tmpl w:val="39386574"/>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B"/>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C"/>
    <w:multiLevelType w:val="hybridMultilevel"/>
    <w:tmpl w:val="180115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F"/>
    <w:multiLevelType w:val="hybridMultilevel"/>
    <w:tmpl w:val="354FE9F8"/>
    <w:lvl w:ilvl="0" w:tplc="FFFFFFFF">
      <w:start w:val="7"/>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0"/>
    <w:multiLevelType w:val="hybridMultilevel"/>
    <w:tmpl w:val="15B5AF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1"/>
    <w:multiLevelType w:val="hybridMultilevel"/>
    <w:tmpl w:val="741226BA"/>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3"/>
    <w:multiLevelType w:val="hybridMultilevel"/>
    <w:tmpl w:val="6B96DD0C"/>
    <w:lvl w:ilvl="0" w:tplc="909655CE">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4"/>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5"/>
    <w:multiLevelType w:val="hybridMultilevel"/>
    <w:tmpl w:val="F274F106"/>
    <w:lvl w:ilvl="0" w:tplc="D40AFF6E">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6"/>
    <w:multiLevelType w:val="hybridMultilevel"/>
    <w:tmpl w:val="7E0C57B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7"/>
    <w:multiLevelType w:val="hybridMultilevel"/>
    <w:tmpl w:val="77AE35E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8"/>
    <w:multiLevelType w:val="hybridMultilevel"/>
    <w:tmpl w:val="579BE4F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B"/>
    <w:multiLevelType w:val="hybridMultilevel"/>
    <w:tmpl w:val="2F305DEE"/>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C"/>
    <w:multiLevelType w:val="hybridMultilevel"/>
    <w:tmpl w:val="25A70BF6"/>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D"/>
    <w:multiLevelType w:val="hybridMultilevel"/>
    <w:tmpl w:val="90101EC0"/>
    <w:lvl w:ilvl="0" w:tplc="FFFFFFFF">
      <w:numFmt w:val="decimal"/>
      <w:lvlText w:val="%1."/>
      <w:lvlJc w:val="left"/>
    </w:lvl>
    <w:lvl w:ilvl="1" w:tplc="F75643CE">
      <w:start w:val="1"/>
      <w:numFmt w:val="bullet"/>
      <w:lvlText w:val="§"/>
      <w:lvlJc w:val="left"/>
      <w:rPr>
        <w:b/>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E"/>
    <w:multiLevelType w:val="hybridMultilevel"/>
    <w:tmpl w:val="4AD084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F"/>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0"/>
    <w:multiLevelType w:val="hybridMultilevel"/>
    <w:tmpl w:val="41C223FC"/>
    <w:lvl w:ilvl="0" w:tplc="CAC20C62">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1"/>
    <w:multiLevelType w:val="hybridMultilevel"/>
    <w:tmpl w:val="5DB70AE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42"/>
    <w:multiLevelType w:val="hybridMultilevel"/>
    <w:tmpl w:val="100F8FC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43"/>
    <w:multiLevelType w:val="hybridMultilevel"/>
    <w:tmpl w:val="6590700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44"/>
    <w:multiLevelType w:val="hybridMultilevel"/>
    <w:tmpl w:val="15014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5"/>
    <w:multiLevelType w:val="hybridMultilevel"/>
    <w:tmpl w:val="4C920592"/>
    <w:lvl w:ilvl="0" w:tplc="FFFFFFFF">
      <w:numFmt w:val="decimal"/>
      <w:lvlText w:val="%1."/>
      <w:lvlJc w:val="left"/>
    </w:lvl>
    <w:lvl w:ilvl="1" w:tplc="FFFFFFFF">
      <w:start w:val="1"/>
      <w:numFmt w:val="decimal"/>
      <w:lvlText w:val="%2)"/>
      <w:lvlJc w:val="left"/>
    </w:lvl>
    <w:lvl w:ilvl="2" w:tplc="1A6274EE">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6"/>
    <w:multiLevelType w:val="hybridMultilevel"/>
    <w:tmpl w:val="098A31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7"/>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4C22CF"/>
    <w:multiLevelType w:val="hybridMultilevel"/>
    <w:tmpl w:val="44888AF0"/>
    <w:lvl w:ilvl="0" w:tplc="78E68C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1F12C6C"/>
    <w:multiLevelType w:val="hybridMultilevel"/>
    <w:tmpl w:val="BA2835B2"/>
    <w:lvl w:ilvl="0" w:tplc="D69841EA">
      <w:start w:val="10"/>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2DB4950"/>
    <w:multiLevelType w:val="hybridMultilevel"/>
    <w:tmpl w:val="8DD0F6AC"/>
    <w:lvl w:ilvl="0" w:tplc="ABA69D28">
      <w:start w:val="1"/>
      <w:numFmt w:val="lowerLetter"/>
      <w:lvlText w:val="%1."/>
      <w:lvlJc w:val="left"/>
      <w:pPr>
        <w:ind w:left="9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34807AE"/>
    <w:multiLevelType w:val="hybridMultilevel"/>
    <w:tmpl w:val="B09E30EC"/>
    <w:lvl w:ilvl="0" w:tplc="275E8A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487670B"/>
    <w:multiLevelType w:val="hybridMultilevel"/>
    <w:tmpl w:val="37E4B71C"/>
    <w:lvl w:ilvl="0" w:tplc="EC5C35A4">
      <w:start w:val="10"/>
      <w:numFmt w:val="upperRoman"/>
      <w:lvlText w:val="%1."/>
      <w:lvlJc w:val="left"/>
      <w:pPr>
        <w:ind w:left="837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6CC6E56"/>
    <w:multiLevelType w:val="hybridMultilevel"/>
    <w:tmpl w:val="2F506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7297195"/>
    <w:multiLevelType w:val="hybridMultilevel"/>
    <w:tmpl w:val="5BF8CE88"/>
    <w:lvl w:ilvl="0" w:tplc="9BC0C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74E730E"/>
    <w:multiLevelType w:val="hybridMultilevel"/>
    <w:tmpl w:val="57246E1C"/>
    <w:lvl w:ilvl="0" w:tplc="318E67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205F9C"/>
    <w:multiLevelType w:val="hybridMultilevel"/>
    <w:tmpl w:val="55365378"/>
    <w:lvl w:ilvl="0" w:tplc="8E8875F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9D6186C"/>
    <w:multiLevelType w:val="hybridMultilevel"/>
    <w:tmpl w:val="6E4CE6EE"/>
    <w:lvl w:ilvl="0" w:tplc="D89A327C">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0CE900C3"/>
    <w:multiLevelType w:val="hybridMultilevel"/>
    <w:tmpl w:val="C7AA4BC8"/>
    <w:lvl w:ilvl="0" w:tplc="301E64AC">
      <w:start w:val="5"/>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FC3231"/>
    <w:multiLevelType w:val="hybridMultilevel"/>
    <w:tmpl w:val="60BEB8C8"/>
    <w:lvl w:ilvl="0" w:tplc="08807E8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E8006B9"/>
    <w:multiLevelType w:val="hybridMultilevel"/>
    <w:tmpl w:val="2DFA24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EFD23F4"/>
    <w:multiLevelType w:val="hybridMultilevel"/>
    <w:tmpl w:val="0B089C28"/>
    <w:lvl w:ilvl="0" w:tplc="EBBE5A36">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1603A5C"/>
    <w:multiLevelType w:val="hybridMultilevel"/>
    <w:tmpl w:val="3F1A4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18A7BAB"/>
    <w:multiLevelType w:val="hybridMultilevel"/>
    <w:tmpl w:val="56DA6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BE6B22"/>
    <w:multiLevelType w:val="hybridMultilevel"/>
    <w:tmpl w:val="6D249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4F38B7"/>
    <w:multiLevelType w:val="hybridMultilevel"/>
    <w:tmpl w:val="063E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91214F"/>
    <w:multiLevelType w:val="hybridMultilevel"/>
    <w:tmpl w:val="5302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AB067B"/>
    <w:multiLevelType w:val="hybridMultilevel"/>
    <w:tmpl w:val="8506D694"/>
    <w:lvl w:ilvl="0" w:tplc="1354D164">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7FB20D1"/>
    <w:multiLevelType w:val="hybridMultilevel"/>
    <w:tmpl w:val="F9D06C08"/>
    <w:lvl w:ilvl="0" w:tplc="DD8496A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18885D18"/>
    <w:multiLevelType w:val="hybridMultilevel"/>
    <w:tmpl w:val="4AE6DC9E"/>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1" w15:restartNumberingAfterBreak="0">
    <w:nsid w:val="1A153C55"/>
    <w:multiLevelType w:val="hybridMultilevel"/>
    <w:tmpl w:val="A17C7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416BA8"/>
    <w:multiLevelType w:val="hybridMultilevel"/>
    <w:tmpl w:val="4B58FA1E"/>
    <w:lvl w:ilvl="0" w:tplc="DF1E1D4E">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B751779"/>
    <w:multiLevelType w:val="hybridMultilevel"/>
    <w:tmpl w:val="403236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EE2131"/>
    <w:multiLevelType w:val="hybridMultilevel"/>
    <w:tmpl w:val="25905526"/>
    <w:lvl w:ilvl="0" w:tplc="91A6F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C231F97"/>
    <w:multiLevelType w:val="hybridMultilevel"/>
    <w:tmpl w:val="3384D96A"/>
    <w:lvl w:ilvl="0" w:tplc="9CA262F2">
      <w:start w:val="7"/>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C437751"/>
    <w:multiLevelType w:val="hybridMultilevel"/>
    <w:tmpl w:val="50843C0E"/>
    <w:lvl w:ilvl="0" w:tplc="1EB2DCF6">
      <w:start w:val="1"/>
      <w:numFmt w:val="decimal"/>
      <w:lvlText w:val="%1."/>
      <w:lvlJc w:val="left"/>
      <w:pPr>
        <w:ind w:left="3396" w:hanging="420"/>
      </w:pPr>
      <w:rPr>
        <w:rFonts w:hint="default"/>
        <w:b w:val="0"/>
        <w:bCs w:val="0"/>
      </w:rPr>
    </w:lvl>
    <w:lvl w:ilvl="1" w:tplc="04150011">
      <w:start w:val="1"/>
      <w:numFmt w:val="decimal"/>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1D062B9F"/>
    <w:multiLevelType w:val="hybridMultilevel"/>
    <w:tmpl w:val="7716E340"/>
    <w:lvl w:ilvl="0" w:tplc="627226C8">
      <w:start w:val="1"/>
      <w:numFmt w:val="bullet"/>
      <w:lvlText w:val="-"/>
      <w:lvlJc w:val="left"/>
      <w:pPr>
        <w:ind w:left="9072" w:hanging="360"/>
      </w:pPr>
      <w:rPr>
        <w:rFonts w:ascii="Courier New" w:hAnsi="Courier New" w:hint="default"/>
      </w:rPr>
    </w:lvl>
    <w:lvl w:ilvl="1" w:tplc="04150003" w:tentative="1">
      <w:start w:val="1"/>
      <w:numFmt w:val="bullet"/>
      <w:lvlText w:val="o"/>
      <w:lvlJc w:val="left"/>
      <w:pPr>
        <w:ind w:left="9792" w:hanging="360"/>
      </w:pPr>
      <w:rPr>
        <w:rFonts w:ascii="Courier New" w:hAnsi="Courier New" w:cs="Courier New" w:hint="default"/>
      </w:rPr>
    </w:lvl>
    <w:lvl w:ilvl="2" w:tplc="04150005" w:tentative="1">
      <w:start w:val="1"/>
      <w:numFmt w:val="bullet"/>
      <w:lvlText w:val=""/>
      <w:lvlJc w:val="left"/>
      <w:pPr>
        <w:ind w:left="10512" w:hanging="360"/>
      </w:pPr>
      <w:rPr>
        <w:rFonts w:ascii="Wingdings" w:hAnsi="Wingdings" w:hint="default"/>
      </w:rPr>
    </w:lvl>
    <w:lvl w:ilvl="3" w:tplc="04150001" w:tentative="1">
      <w:start w:val="1"/>
      <w:numFmt w:val="bullet"/>
      <w:lvlText w:val=""/>
      <w:lvlJc w:val="left"/>
      <w:pPr>
        <w:ind w:left="11232" w:hanging="360"/>
      </w:pPr>
      <w:rPr>
        <w:rFonts w:ascii="Symbol" w:hAnsi="Symbol" w:hint="default"/>
      </w:rPr>
    </w:lvl>
    <w:lvl w:ilvl="4" w:tplc="04150003" w:tentative="1">
      <w:start w:val="1"/>
      <w:numFmt w:val="bullet"/>
      <w:lvlText w:val="o"/>
      <w:lvlJc w:val="left"/>
      <w:pPr>
        <w:ind w:left="11952" w:hanging="360"/>
      </w:pPr>
      <w:rPr>
        <w:rFonts w:ascii="Courier New" w:hAnsi="Courier New" w:cs="Courier New" w:hint="default"/>
      </w:rPr>
    </w:lvl>
    <w:lvl w:ilvl="5" w:tplc="04150005" w:tentative="1">
      <w:start w:val="1"/>
      <w:numFmt w:val="bullet"/>
      <w:lvlText w:val=""/>
      <w:lvlJc w:val="left"/>
      <w:pPr>
        <w:ind w:left="12672" w:hanging="360"/>
      </w:pPr>
      <w:rPr>
        <w:rFonts w:ascii="Wingdings" w:hAnsi="Wingdings" w:hint="default"/>
      </w:rPr>
    </w:lvl>
    <w:lvl w:ilvl="6" w:tplc="04150001" w:tentative="1">
      <w:start w:val="1"/>
      <w:numFmt w:val="bullet"/>
      <w:lvlText w:val=""/>
      <w:lvlJc w:val="left"/>
      <w:pPr>
        <w:ind w:left="13392" w:hanging="360"/>
      </w:pPr>
      <w:rPr>
        <w:rFonts w:ascii="Symbol" w:hAnsi="Symbol" w:hint="default"/>
      </w:rPr>
    </w:lvl>
    <w:lvl w:ilvl="7" w:tplc="04150003" w:tentative="1">
      <w:start w:val="1"/>
      <w:numFmt w:val="bullet"/>
      <w:lvlText w:val="o"/>
      <w:lvlJc w:val="left"/>
      <w:pPr>
        <w:ind w:left="14112" w:hanging="360"/>
      </w:pPr>
      <w:rPr>
        <w:rFonts w:ascii="Courier New" w:hAnsi="Courier New" w:cs="Courier New" w:hint="default"/>
      </w:rPr>
    </w:lvl>
    <w:lvl w:ilvl="8" w:tplc="04150005" w:tentative="1">
      <w:start w:val="1"/>
      <w:numFmt w:val="bullet"/>
      <w:lvlText w:val=""/>
      <w:lvlJc w:val="left"/>
      <w:pPr>
        <w:ind w:left="14832" w:hanging="360"/>
      </w:pPr>
      <w:rPr>
        <w:rFonts w:ascii="Wingdings" w:hAnsi="Wingdings" w:hint="default"/>
      </w:rPr>
    </w:lvl>
  </w:abstractNum>
  <w:abstractNum w:abstractNumId="88" w15:restartNumberingAfterBreak="0">
    <w:nsid w:val="1EA72774"/>
    <w:multiLevelType w:val="hybridMultilevel"/>
    <w:tmpl w:val="6B10D342"/>
    <w:lvl w:ilvl="0" w:tplc="0415000F">
      <w:start w:val="1"/>
      <w:numFmt w:val="decimal"/>
      <w:lvlText w:val="%1."/>
      <w:lvlJc w:val="left"/>
      <w:pPr>
        <w:ind w:left="7022" w:hanging="360"/>
      </w:pPr>
    </w:lvl>
    <w:lvl w:ilvl="1" w:tplc="04150019" w:tentative="1">
      <w:start w:val="1"/>
      <w:numFmt w:val="lowerLetter"/>
      <w:lvlText w:val="%2."/>
      <w:lvlJc w:val="left"/>
      <w:pPr>
        <w:ind w:left="-457" w:hanging="360"/>
      </w:pPr>
    </w:lvl>
    <w:lvl w:ilvl="2" w:tplc="0415001B" w:tentative="1">
      <w:start w:val="1"/>
      <w:numFmt w:val="lowerRoman"/>
      <w:lvlText w:val="%3."/>
      <w:lvlJc w:val="right"/>
      <w:pPr>
        <w:ind w:left="263" w:hanging="180"/>
      </w:pPr>
    </w:lvl>
    <w:lvl w:ilvl="3" w:tplc="0415000F" w:tentative="1">
      <w:start w:val="1"/>
      <w:numFmt w:val="decimal"/>
      <w:lvlText w:val="%4."/>
      <w:lvlJc w:val="left"/>
      <w:pPr>
        <w:ind w:left="983" w:hanging="360"/>
      </w:pPr>
    </w:lvl>
    <w:lvl w:ilvl="4" w:tplc="04150019" w:tentative="1">
      <w:start w:val="1"/>
      <w:numFmt w:val="lowerLetter"/>
      <w:lvlText w:val="%5."/>
      <w:lvlJc w:val="left"/>
      <w:pPr>
        <w:ind w:left="1703" w:hanging="360"/>
      </w:pPr>
    </w:lvl>
    <w:lvl w:ilvl="5" w:tplc="0415001B" w:tentative="1">
      <w:start w:val="1"/>
      <w:numFmt w:val="lowerRoman"/>
      <w:lvlText w:val="%6."/>
      <w:lvlJc w:val="right"/>
      <w:pPr>
        <w:ind w:left="2423" w:hanging="180"/>
      </w:pPr>
    </w:lvl>
    <w:lvl w:ilvl="6" w:tplc="0415000F" w:tentative="1">
      <w:start w:val="1"/>
      <w:numFmt w:val="decimal"/>
      <w:lvlText w:val="%7."/>
      <w:lvlJc w:val="left"/>
      <w:pPr>
        <w:ind w:left="3143" w:hanging="360"/>
      </w:pPr>
    </w:lvl>
    <w:lvl w:ilvl="7" w:tplc="04150019" w:tentative="1">
      <w:start w:val="1"/>
      <w:numFmt w:val="lowerLetter"/>
      <w:lvlText w:val="%8."/>
      <w:lvlJc w:val="left"/>
      <w:pPr>
        <w:ind w:left="3863" w:hanging="360"/>
      </w:pPr>
    </w:lvl>
    <w:lvl w:ilvl="8" w:tplc="0415001B" w:tentative="1">
      <w:start w:val="1"/>
      <w:numFmt w:val="lowerRoman"/>
      <w:lvlText w:val="%9."/>
      <w:lvlJc w:val="right"/>
      <w:pPr>
        <w:ind w:left="4583" w:hanging="180"/>
      </w:pPr>
    </w:lvl>
  </w:abstractNum>
  <w:abstractNum w:abstractNumId="89" w15:restartNumberingAfterBreak="0">
    <w:nsid w:val="1EBA7E65"/>
    <w:multiLevelType w:val="hybridMultilevel"/>
    <w:tmpl w:val="97122C12"/>
    <w:lvl w:ilvl="0" w:tplc="2C40E3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DE59E6"/>
    <w:multiLevelType w:val="hybridMultilevel"/>
    <w:tmpl w:val="496C2340"/>
    <w:lvl w:ilvl="0" w:tplc="282A37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DB424B"/>
    <w:multiLevelType w:val="hybridMultilevel"/>
    <w:tmpl w:val="E672672A"/>
    <w:lvl w:ilvl="0" w:tplc="0415000F">
      <w:start w:val="1"/>
      <w:numFmt w:val="decimal"/>
      <w:lvlText w:val="%1."/>
      <w:lvlJc w:val="left"/>
      <w:pPr>
        <w:ind w:left="6030" w:hanging="360"/>
      </w:pPr>
      <w:rPr>
        <w:b w:val="0"/>
        <w:bCs w:val="0"/>
        <w:sz w:val="24"/>
        <w:szCs w:val="24"/>
      </w:rPr>
    </w:lvl>
    <w:lvl w:ilvl="1" w:tplc="04150019">
      <w:start w:val="1"/>
      <w:numFmt w:val="lowerLetter"/>
      <w:lvlText w:val="%2."/>
      <w:lvlJc w:val="left"/>
      <w:pPr>
        <w:ind w:left="9585" w:hanging="360"/>
      </w:pPr>
    </w:lvl>
    <w:lvl w:ilvl="2" w:tplc="0415001B" w:tentative="1">
      <w:start w:val="1"/>
      <w:numFmt w:val="lowerRoman"/>
      <w:lvlText w:val="%3."/>
      <w:lvlJc w:val="right"/>
      <w:pPr>
        <w:ind w:left="10305" w:hanging="180"/>
      </w:pPr>
    </w:lvl>
    <w:lvl w:ilvl="3" w:tplc="0415000F" w:tentative="1">
      <w:start w:val="1"/>
      <w:numFmt w:val="decimal"/>
      <w:lvlText w:val="%4."/>
      <w:lvlJc w:val="left"/>
      <w:pPr>
        <w:ind w:left="11025" w:hanging="360"/>
      </w:pPr>
    </w:lvl>
    <w:lvl w:ilvl="4" w:tplc="04150019" w:tentative="1">
      <w:start w:val="1"/>
      <w:numFmt w:val="lowerLetter"/>
      <w:lvlText w:val="%5."/>
      <w:lvlJc w:val="left"/>
      <w:pPr>
        <w:ind w:left="11745" w:hanging="360"/>
      </w:pPr>
    </w:lvl>
    <w:lvl w:ilvl="5" w:tplc="0415001B" w:tentative="1">
      <w:start w:val="1"/>
      <w:numFmt w:val="lowerRoman"/>
      <w:lvlText w:val="%6."/>
      <w:lvlJc w:val="right"/>
      <w:pPr>
        <w:ind w:left="12465" w:hanging="180"/>
      </w:pPr>
    </w:lvl>
    <w:lvl w:ilvl="6" w:tplc="0415000F" w:tentative="1">
      <w:start w:val="1"/>
      <w:numFmt w:val="decimal"/>
      <w:lvlText w:val="%7."/>
      <w:lvlJc w:val="left"/>
      <w:pPr>
        <w:ind w:left="13185" w:hanging="360"/>
      </w:pPr>
    </w:lvl>
    <w:lvl w:ilvl="7" w:tplc="04150019" w:tentative="1">
      <w:start w:val="1"/>
      <w:numFmt w:val="lowerLetter"/>
      <w:lvlText w:val="%8."/>
      <w:lvlJc w:val="left"/>
      <w:pPr>
        <w:ind w:left="13905" w:hanging="360"/>
      </w:pPr>
    </w:lvl>
    <w:lvl w:ilvl="8" w:tplc="0415001B" w:tentative="1">
      <w:start w:val="1"/>
      <w:numFmt w:val="lowerRoman"/>
      <w:lvlText w:val="%9."/>
      <w:lvlJc w:val="right"/>
      <w:pPr>
        <w:ind w:left="14625" w:hanging="180"/>
      </w:pPr>
    </w:lvl>
  </w:abstractNum>
  <w:abstractNum w:abstractNumId="92" w15:restartNumberingAfterBreak="0">
    <w:nsid w:val="215E3C05"/>
    <w:multiLevelType w:val="hybridMultilevel"/>
    <w:tmpl w:val="91968EB0"/>
    <w:lvl w:ilvl="0" w:tplc="2EBC5ACE">
      <w:start w:val="2"/>
      <w:numFmt w:val="lowerLetter"/>
      <w:lvlText w:val="%1."/>
      <w:lvlJc w:val="left"/>
      <w:pPr>
        <w:ind w:left="99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4349AA"/>
    <w:multiLevelType w:val="hybridMultilevel"/>
    <w:tmpl w:val="775A4B34"/>
    <w:lvl w:ilvl="0" w:tplc="9678EE3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7C6B6A"/>
    <w:multiLevelType w:val="hybridMultilevel"/>
    <w:tmpl w:val="5A76CD1C"/>
    <w:lvl w:ilvl="0" w:tplc="5B6E0B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F61BC7"/>
    <w:multiLevelType w:val="hybridMultilevel"/>
    <w:tmpl w:val="2B0CF15A"/>
    <w:lvl w:ilvl="0" w:tplc="C13811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112380"/>
    <w:multiLevelType w:val="hybridMultilevel"/>
    <w:tmpl w:val="A45E1FCC"/>
    <w:lvl w:ilvl="0" w:tplc="65946D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5AF6785"/>
    <w:multiLevelType w:val="hybridMultilevel"/>
    <w:tmpl w:val="8BDC20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5C70E73"/>
    <w:multiLevelType w:val="hybridMultilevel"/>
    <w:tmpl w:val="17E4D548"/>
    <w:lvl w:ilvl="0" w:tplc="04150019">
      <w:start w:val="1"/>
      <w:numFmt w:val="lowerLetter"/>
      <w:lvlText w:val="%1."/>
      <w:lvlJc w:val="left"/>
      <w:pPr>
        <w:ind w:left="617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6055A44"/>
    <w:multiLevelType w:val="hybridMultilevel"/>
    <w:tmpl w:val="62E20C3A"/>
    <w:lvl w:ilvl="0" w:tplc="F39425D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EE7243"/>
    <w:multiLevelType w:val="hybridMultilevel"/>
    <w:tmpl w:val="6242E702"/>
    <w:lvl w:ilvl="0" w:tplc="5492C2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A7F0957"/>
    <w:multiLevelType w:val="hybridMultilevel"/>
    <w:tmpl w:val="13120FD6"/>
    <w:lvl w:ilvl="0" w:tplc="7AA0B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AC17A88"/>
    <w:multiLevelType w:val="hybridMultilevel"/>
    <w:tmpl w:val="F7D8AABE"/>
    <w:lvl w:ilvl="0" w:tplc="42DE8C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E652B4"/>
    <w:multiLevelType w:val="hybridMultilevel"/>
    <w:tmpl w:val="FB745E84"/>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04" w15:restartNumberingAfterBreak="0">
    <w:nsid w:val="2CF037B5"/>
    <w:multiLevelType w:val="hybridMultilevel"/>
    <w:tmpl w:val="EDCE786C"/>
    <w:lvl w:ilvl="0" w:tplc="F84414C4">
      <w:start w:val="1"/>
      <w:numFmt w:val="decimal"/>
      <w:lvlText w:val="%1."/>
      <w:lvlJc w:val="left"/>
      <w:pPr>
        <w:ind w:left="720" w:hanging="360"/>
      </w:pPr>
      <w:rPr>
        <w:rFonts w:hint="default"/>
        <w:color w:val="auto"/>
      </w:rPr>
    </w:lvl>
    <w:lvl w:ilvl="1" w:tplc="3B1C0416">
      <w:start w:val="1"/>
      <w:numFmt w:val="lowerLetter"/>
      <w:lvlText w:val="%2."/>
      <w:lvlJc w:val="left"/>
      <w:pPr>
        <w:ind w:left="1440" w:hanging="360"/>
      </w:pPr>
      <w:rPr>
        <w:sz w:val="24"/>
        <w:szCs w:val="24"/>
      </w:rPr>
    </w:lvl>
    <w:lvl w:ilvl="2" w:tplc="F7F62A66">
      <w:start w:val="4"/>
      <w:numFmt w:val="decimal"/>
      <w:lvlText w:val="%3"/>
      <w:lvlJc w:val="left"/>
      <w:pPr>
        <w:ind w:left="2340" w:hanging="360"/>
      </w:pPr>
      <w:rPr>
        <w:rFonts w:eastAsia="Arial" w:cs="Arial"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D3459AD"/>
    <w:multiLevelType w:val="hybridMultilevel"/>
    <w:tmpl w:val="FE7A1D5A"/>
    <w:lvl w:ilvl="0" w:tplc="74740E74">
      <w:start w:val="1"/>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8F0F6C"/>
    <w:multiLevelType w:val="hybridMultilevel"/>
    <w:tmpl w:val="CC705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1217EE7"/>
    <w:multiLevelType w:val="hybridMultilevel"/>
    <w:tmpl w:val="4CB677F4"/>
    <w:lvl w:ilvl="0" w:tplc="AAA4EB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7E1CBC"/>
    <w:multiLevelType w:val="hybridMultilevel"/>
    <w:tmpl w:val="DBE8CB4C"/>
    <w:lvl w:ilvl="0" w:tplc="91A6F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3E76428"/>
    <w:multiLevelType w:val="hybridMultilevel"/>
    <w:tmpl w:val="D52C9638"/>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4E56D30"/>
    <w:multiLevelType w:val="hybridMultilevel"/>
    <w:tmpl w:val="3E4A0DF2"/>
    <w:lvl w:ilvl="0" w:tplc="03D43BBA">
      <w:start w:val="6"/>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6F0178"/>
    <w:multiLevelType w:val="hybridMultilevel"/>
    <w:tmpl w:val="2228A80A"/>
    <w:lvl w:ilvl="0" w:tplc="01A0B568">
      <w:start w:val="1"/>
      <w:numFmt w:val="decimal"/>
      <w:lvlText w:val="%1."/>
      <w:lvlJc w:val="left"/>
      <w:pPr>
        <w:ind w:left="720" w:hanging="360"/>
      </w:pPr>
      <w:rPr>
        <w:rFonts w:ascii="Times New Roman" w:eastAsiaTheme="minorHAnsi" w:hAnsi="Times New Roman" w:cs="Times New Roman" w:hint="default"/>
        <w:b w:val="0"/>
        <w:bCs w:val="0"/>
      </w:rPr>
    </w:lvl>
    <w:lvl w:ilvl="1" w:tplc="04150011">
      <w:start w:val="1"/>
      <w:numFmt w:val="decimal"/>
      <w:lvlText w:val="%2)"/>
      <w:lvlJc w:val="left"/>
      <w:pPr>
        <w:ind w:left="720" w:hanging="360"/>
      </w:pPr>
    </w:lvl>
    <w:lvl w:ilvl="2" w:tplc="C8A4F814">
      <w:start w:val="1"/>
      <w:numFmt w:val="decimal"/>
      <w:lvlText w:val="%3)"/>
      <w:lvlJc w:val="left"/>
      <w:pPr>
        <w:ind w:left="2340" w:hanging="360"/>
      </w:pPr>
      <w:rPr>
        <w:rFonts w:asciiTheme="minorHAnsi" w:hAnsiTheme="minorHAns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90A7FE0"/>
    <w:multiLevelType w:val="hybridMultilevel"/>
    <w:tmpl w:val="F1E6C258"/>
    <w:lvl w:ilvl="0" w:tplc="67B0608A">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13" w15:restartNumberingAfterBreak="0">
    <w:nsid w:val="3A4E7D55"/>
    <w:multiLevelType w:val="hybridMultilevel"/>
    <w:tmpl w:val="0CE89CF8"/>
    <w:lvl w:ilvl="0" w:tplc="5372D21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6A3835"/>
    <w:multiLevelType w:val="hybridMultilevel"/>
    <w:tmpl w:val="225437E8"/>
    <w:lvl w:ilvl="0" w:tplc="1526D75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BE74921"/>
    <w:multiLevelType w:val="hybridMultilevel"/>
    <w:tmpl w:val="824AC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787E21"/>
    <w:multiLevelType w:val="hybridMultilevel"/>
    <w:tmpl w:val="208CEE18"/>
    <w:lvl w:ilvl="0" w:tplc="49E08188">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D87817"/>
    <w:multiLevelType w:val="hybridMultilevel"/>
    <w:tmpl w:val="7FDEF364"/>
    <w:lvl w:ilvl="0" w:tplc="2BEA347A">
      <w:start w:val="1"/>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CF720AB"/>
    <w:multiLevelType w:val="hybridMultilevel"/>
    <w:tmpl w:val="C902D388"/>
    <w:lvl w:ilvl="0" w:tplc="42BC8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F184BC6"/>
    <w:multiLevelType w:val="hybridMultilevel"/>
    <w:tmpl w:val="7FB6D71A"/>
    <w:lvl w:ilvl="0" w:tplc="B7C0CE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0424D"/>
    <w:multiLevelType w:val="hybridMultilevel"/>
    <w:tmpl w:val="B29EC42A"/>
    <w:lvl w:ilvl="0" w:tplc="DC4047C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B253FF"/>
    <w:multiLevelType w:val="hybridMultilevel"/>
    <w:tmpl w:val="6FD82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4A65CA3"/>
    <w:multiLevelType w:val="hybridMultilevel"/>
    <w:tmpl w:val="55C4B320"/>
    <w:lvl w:ilvl="0" w:tplc="53FC7C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34286D"/>
    <w:multiLevelType w:val="hybridMultilevel"/>
    <w:tmpl w:val="79B21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D42130"/>
    <w:multiLevelType w:val="hybridMultilevel"/>
    <w:tmpl w:val="E6BA2F1A"/>
    <w:lvl w:ilvl="0" w:tplc="FF40D4D8">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29361C"/>
    <w:multiLevelType w:val="hybridMultilevel"/>
    <w:tmpl w:val="D8164E9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6" w15:restartNumberingAfterBreak="0">
    <w:nsid w:val="472E631C"/>
    <w:multiLevelType w:val="hybridMultilevel"/>
    <w:tmpl w:val="0BB8E716"/>
    <w:lvl w:ilvl="0" w:tplc="1B76C92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8373A41"/>
    <w:multiLevelType w:val="hybridMultilevel"/>
    <w:tmpl w:val="0186C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7C7201"/>
    <w:multiLevelType w:val="hybridMultilevel"/>
    <w:tmpl w:val="AB2C3CD4"/>
    <w:lvl w:ilvl="0" w:tplc="8E5CF63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87D38F3"/>
    <w:multiLevelType w:val="hybridMultilevel"/>
    <w:tmpl w:val="FDA674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504D2D"/>
    <w:multiLevelType w:val="hybridMultilevel"/>
    <w:tmpl w:val="05447BCA"/>
    <w:lvl w:ilvl="0" w:tplc="91A6F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8F4854"/>
    <w:multiLevelType w:val="hybridMultilevel"/>
    <w:tmpl w:val="18141F9C"/>
    <w:lvl w:ilvl="0" w:tplc="E722B3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D945C3"/>
    <w:multiLevelType w:val="hybridMultilevel"/>
    <w:tmpl w:val="47B678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4A9919D3"/>
    <w:multiLevelType w:val="hybridMultilevel"/>
    <w:tmpl w:val="C502719C"/>
    <w:lvl w:ilvl="0" w:tplc="9508FF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D87A5E"/>
    <w:multiLevelType w:val="hybridMultilevel"/>
    <w:tmpl w:val="9844E3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B136F27"/>
    <w:multiLevelType w:val="hybridMultilevel"/>
    <w:tmpl w:val="0A469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A367C5"/>
    <w:multiLevelType w:val="hybridMultilevel"/>
    <w:tmpl w:val="D78A71B0"/>
    <w:lvl w:ilvl="0" w:tplc="EBFCA68C">
      <w:start w:val="1"/>
      <w:numFmt w:val="decimal"/>
      <w:lvlText w:val="%1."/>
      <w:lvlJc w:val="left"/>
      <w:pPr>
        <w:ind w:left="720"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B36491"/>
    <w:multiLevelType w:val="hybridMultilevel"/>
    <w:tmpl w:val="C4AA5160"/>
    <w:lvl w:ilvl="0" w:tplc="B4BE8E86">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DC7CDE"/>
    <w:multiLevelType w:val="hybridMultilevel"/>
    <w:tmpl w:val="F674431C"/>
    <w:lvl w:ilvl="0" w:tplc="0344A55C">
      <w:start w:val="1"/>
      <w:numFmt w:val="decimal"/>
      <w:lvlText w:val="%1."/>
      <w:lvlJc w:val="left"/>
      <w:pPr>
        <w:ind w:left="900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847614"/>
    <w:multiLevelType w:val="hybridMultilevel"/>
    <w:tmpl w:val="0F7A1794"/>
    <w:lvl w:ilvl="0" w:tplc="095C7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73091B"/>
    <w:multiLevelType w:val="hybridMultilevel"/>
    <w:tmpl w:val="EF24C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4A222E8"/>
    <w:multiLevelType w:val="hybridMultilevel"/>
    <w:tmpl w:val="C94050A6"/>
    <w:lvl w:ilvl="0" w:tplc="B81ED2A2">
      <w:start w:val="1"/>
      <w:numFmt w:val="upperRoman"/>
      <w:lvlText w:val="%1."/>
      <w:lvlJc w:val="left"/>
      <w:pPr>
        <w:ind w:left="1080" w:hanging="720"/>
      </w:pPr>
      <w:rPr>
        <w:rFonts w:ascii="Times New Roman" w:hAnsi="Times New Roman" w:cs="Times New Roman" w:hint="default"/>
        <w:b/>
        <w:bCs/>
        <w:sz w:val="24"/>
        <w:szCs w:val="24"/>
      </w:rPr>
    </w:lvl>
    <w:lvl w:ilvl="1" w:tplc="72721C1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51C67BE"/>
    <w:multiLevelType w:val="hybridMultilevel"/>
    <w:tmpl w:val="D2D0FD44"/>
    <w:lvl w:ilvl="0" w:tplc="AE90706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5A736A1"/>
    <w:multiLevelType w:val="hybridMultilevel"/>
    <w:tmpl w:val="1F4A9D8C"/>
    <w:lvl w:ilvl="0" w:tplc="6ED8B290">
      <w:start w:val="5"/>
      <w:numFmt w:val="lowerLetter"/>
      <w:lvlText w:val="%1."/>
      <w:lvlJc w:val="left"/>
      <w:pPr>
        <w:ind w:left="99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83E0F16"/>
    <w:multiLevelType w:val="hybridMultilevel"/>
    <w:tmpl w:val="C6DC5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86B4041"/>
    <w:multiLevelType w:val="hybridMultilevel"/>
    <w:tmpl w:val="5AEEDB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782A1F"/>
    <w:multiLevelType w:val="hybridMultilevel"/>
    <w:tmpl w:val="282EBB38"/>
    <w:lvl w:ilvl="0" w:tplc="A712E76A">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47" w15:restartNumberingAfterBreak="0">
    <w:nsid w:val="58964352"/>
    <w:multiLevelType w:val="hybridMultilevel"/>
    <w:tmpl w:val="DCA0A76C"/>
    <w:lvl w:ilvl="0" w:tplc="55262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9182E6C"/>
    <w:multiLevelType w:val="hybridMultilevel"/>
    <w:tmpl w:val="0D9C7C48"/>
    <w:lvl w:ilvl="0" w:tplc="52BC5950">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F9692E"/>
    <w:multiLevelType w:val="hybridMultilevel"/>
    <w:tmpl w:val="D2E29E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372003"/>
    <w:multiLevelType w:val="hybridMultilevel"/>
    <w:tmpl w:val="D1BC9362"/>
    <w:lvl w:ilvl="0" w:tplc="B9F09F3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B5738A"/>
    <w:multiLevelType w:val="hybridMultilevel"/>
    <w:tmpl w:val="905217A6"/>
    <w:lvl w:ilvl="0" w:tplc="75C4835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C8D4D26"/>
    <w:multiLevelType w:val="hybridMultilevel"/>
    <w:tmpl w:val="D56C3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713F75"/>
    <w:multiLevelType w:val="hybridMultilevel"/>
    <w:tmpl w:val="7BCE15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01975EF"/>
    <w:multiLevelType w:val="hybridMultilevel"/>
    <w:tmpl w:val="39D05EBE"/>
    <w:lvl w:ilvl="0" w:tplc="627226C8">
      <w:start w:val="1"/>
      <w:numFmt w:val="bullet"/>
      <w:lvlText w:val="-"/>
      <w:lvlJc w:val="left"/>
      <w:pPr>
        <w:ind w:left="360" w:hanging="360"/>
      </w:pPr>
      <w:rPr>
        <w:rFonts w:ascii="Courier New" w:hAnsi="Courier New"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12A5CD9"/>
    <w:multiLevelType w:val="hybridMultilevel"/>
    <w:tmpl w:val="524C8AD8"/>
    <w:lvl w:ilvl="0" w:tplc="9A2872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2575F5E"/>
    <w:multiLevelType w:val="hybridMultilevel"/>
    <w:tmpl w:val="DE5270B6"/>
    <w:lvl w:ilvl="0" w:tplc="6FE65DDC">
      <w:start w:val="3"/>
      <w:numFmt w:val="lowerLetter"/>
      <w:lvlText w:val="%1."/>
      <w:lvlJc w:val="left"/>
      <w:pPr>
        <w:ind w:left="99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2CD1048"/>
    <w:multiLevelType w:val="hybridMultilevel"/>
    <w:tmpl w:val="A4468C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0A1C9C"/>
    <w:multiLevelType w:val="hybridMultilevel"/>
    <w:tmpl w:val="2BB2A386"/>
    <w:lvl w:ilvl="0" w:tplc="12243F38">
      <w:start w:val="1"/>
      <w:numFmt w:val="decimal"/>
      <w:lvlText w:val="%1."/>
      <w:lvlJc w:val="left"/>
      <w:pPr>
        <w:ind w:left="360" w:hanging="360"/>
      </w:pPr>
      <w:rPr>
        <w:rFonts w:ascii="Times New Roman" w:eastAsiaTheme="minorHAnsi" w:hAnsi="Times New Roman"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66C0AB2"/>
    <w:multiLevelType w:val="hybridMultilevel"/>
    <w:tmpl w:val="130856B8"/>
    <w:lvl w:ilvl="0" w:tplc="F4167B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B6130F"/>
    <w:multiLevelType w:val="hybridMultilevel"/>
    <w:tmpl w:val="BBBC9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C56A2A"/>
    <w:multiLevelType w:val="hybridMultilevel"/>
    <w:tmpl w:val="46F8F246"/>
    <w:lvl w:ilvl="0" w:tplc="0208293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684274"/>
    <w:multiLevelType w:val="hybridMultilevel"/>
    <w:tmpl w:val="45D803E8"/>
    <w:lvl w:ilvl="0" w:tplc="9B548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97A4A70"/>
    <w:multiLevelType w:val="hybridMultilevel"/>
    <w:tmpl w:val="B290E2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1">
      <w:start w:val="1"/>
      <w:numFmt w:val="decimal"/>
      <w:lvlText w:val="%3)"/>
      <w:lvlJc w:val="left"/>
      <w:pPr>
        <w:ind w:left="720" w:hanging="360"/>
      </w:pPr>
    </w:lvl>
    <w:lvl w:ilvl="3" w:tplc="04150011">
      <w:start w:val="1"/>
      <w:numFmt w:val="decimal"/>
      <w:lvlText w:val="%4)"/>
      <w:lvlJc w:val="left"/>
      <w:pPr>
        <w:ind w:left="1352"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6A5B018C"/>
    <w:multiLevelType w:val="hybridMultilevel"/>
    <w:tmpl w:val="1EEA6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E9424C"/>
    <w:multiLevelType w:val="hybridMultilevel"/>
    <w:tmpl w:val="8F16BE96"/>
    <w:lvl w:ilvl="0" w:tplc="0415000F">
      <w:start w:val="1"/>
      <w:numFmt w:val="decimal"/>
      <w:lvlText w:val="%1."/>
      <w:lvlJc w:val="left"/>
      <w:pPr>
        <w:ind w:left="1080" w:hanging="360"/>
      </w:pPr>
    </w:lvl>
    <w:lvl w:ilvl="1" w:tplc="132A790A">
      <w:start w:val="1"/>
      <w:numFmt w:val="decimal"/>
      <w:lvlText w:val="%2)"/>
      <w:lvlJc w:val="left"/>
      <w:pPr>
        <w:ind w:left="1800" w:hanging="360"/>
      </w:pPr>
      <w:rPr>
        <w:rFonts w:ascii="Times New Roman" w:eastAsiaTheme="minorHAnsi" w:hAnsi="Times New Roman" w:cs="Times New Roman"/>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C0E3474"/>
    <w:multiLevelType w:val="hybridMultilevel"/>
    <w:tmpl w:val="CC5EB650"/>
    <w:lvl w:ilvl="0" w:tplc="744E4AA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DF4E54"/>
    <w:multiLevelType w:val="multilevel"/>
    <w:tmpl w:val="66100CBC"/>
    <w:lvl w:ilvl="0">
      <w:start w:val="1"/>
      <w:numFmt w:val="decimal"/>
      <w:lvlText w:val="%1."/>
      <w:lvlJc w:val="left"/>
      <w:pPr>
        <w:ind w:left="720" w:hanging="360"/>
      </w:pPr>
      <w:rPr>
        <w:rFonts w:hint="default"/>
      </w:rPr>
    </w:lvl>
    <w:lvl w:ilvl="1">
      <w:start w:val="1"/>
      <w:numFmt w:val="decimal"/>
      <w:lvlText w:val="%2."/>
      <w:lvlJc w:val="left"/>
      <w:pPr>
        <w:ind w:left="4471" w:hanging="360"/>
      </w:pPr>
      <w:rPr>
        <w:rFonts w:hint="default"/>
      </w:rPr>
    </w:lvl>
    <w:lvl w:ilvl="2">
      <w:start w:val="1"/>
      <w:numFmt w:val="decimal"/>
      <w:lvlText w:val="%3)"/>
      <w:lvlJc w:val="left"/>
      <w:pPr>
        <w:ind w:left="851" w:hanging="567"/>
      </w:pPr>
      <w:rPr>
        <w:rFonts w:hint="default"/>
        <w:color w:val="auto"/>
        <w:sz w:val="18"/>
        <w:szCs w:val="18"/>
      </w:rPr>
    </w:lvl>
    <w:lvl w:ilvl="3">
      <w:start w:val="8"/>
      <w:numFmt w:val="decimal"/>
      <w:lvlText w:val="%4."/>
      <w:lvlJc w:val="left"/>
      <w:pPr>
        <w:ind w:left="360" w:hanging="360"/>
      </w:pPr>
      <w:rPr>
        <w:rFonts w:hint="default"/>
        <w:b w:val="0"/>
        <w:i w:val="0"/>
        <w:sz w:val="24"/>
        <w:szCs w:val="20"/>
      </w:rPr>
    </w:lvl>
    <w:lvl w:ilvl="4">
      <w:start w:val="1"/>
      <w:numFmt w:val="decimal"/>
      <w:lvlText w:val="%5."/>
      <w:lvlJc w:val="left"/>
      <w:pPr>
        <w:ind w:left="786" w:hanging="360"/>
      </w:pPr>
      <w:rPr>
        <w:rFonts w:hint="default"/>
      </w:rPr>
    </w:lvl>
    <w:lvl w:ilvl="5">
      <w:start w:val="1"/>
      <w:numFmt w:val="decimal"/>
      <w:lvlText w:val="%6."/>
      <w:lvlJc w:val="left"/>
      <w:pPr>
        <w:ind w:left="4188"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8" w15:restartNumberingAfterBreak="0">
    <w:nsid w:val="6EA32088"/>
    <w:multiLevelType w:val="hybridMultilevel"/>
    <w:tmpl w:val="5EDEF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235409"/>
    <w:multiLevelType w:val="hybridMultilevel"/>
    <w:tmpl w:val="56822A0A"/>
    <w:lvl w:ilvl="0" w:tplc="5A9EC5E0">
      <w:start w:val="1"/>
      <w:numFmt w:val="lowerLetter"/>
      <w:lvlText w:val="%1."/>
      <w:lvlJc w:val="left"/>
      <w:pPr>
        <w:ind w:left="6030" w:hanging="360"/>
      </w:pPr>
      <w:rPr>
        <w:rFonts w:ascii="Times New Roman" w:eastAsiaTheme="minorHAnsi" w:hAnsi="Times New Roman" w:cs="Times New Roman"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D92A68"/>
    <w:multiLevelType w:val="hybridMultilevel"/>
    <w:tmpl w:val="21B8DF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04E312F"/>
    <w:multiLevelType w:val="hybridMultilevel"/>
    <w:tmpl w:val="B8B6B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0A113CD"/>
    <w:multiLevelType w:val="hybridMultilevel"/>
    <w:tmpl w:val="99643792"/>
    <w:lvl w:ilvl="0" w:tplc="1224573A">
      <w:start w:val="4"/>
      <w:numFmt w:val="lowerLetter"/>
      <w:lvlText w:val="%1."/>
      <w:lvlJc w:val="left"/>
      <w:pPr>
        <w:ind w:left="9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5B08ED"/>
    <w:multiLevelType w:val="hybridMultilevel"/>
    <w:tmpl w:val="6F20BBD6"/>
    <w:lvl w:ilvl="0" w:tplc="A5C2810A">
      <w:start w:val="1"/>
      <w:numFmt w:val="decimal"/>
      <w:lvlText w:val="%1."/>
      <w:lvlJc w:val="left"/>
      <w:pPr>
        <w:ind w:left="4807" w:hanging="360"/>
      </w:pPr>
      <w:rPr>
        <w:rFonts w:hint="default"/>
        <w:b w:val="0"/>
        <w:bCs/>
      </w:rPr>
    </w:lvl>
    <w:lvl w:ilvl="1" w:tplc="04150019" w:tentative="1">
      <w:start w:val="1"/>
      <w:numFmt w:val="lowerLetter"/>
      <w:lvlText w:val="%2."/>
      <w:lvlJc w:val="left"/>
      <w:pPr>
        <w:ind w:left="5527" w:hanging="360"/>
      </w:pPr>
    </w:lvl>
    <w:lvl w:ilvl="2" w:tplc="0415001B" w:tentative="1">
      <w:start w:val="1"/>
      <w:numFmt w:val="lowerRoman"/>
      <w:lvlText w:val="%3."/>
      <w:lvlJc w:val="right"/>
      <w:pPr>
        <w:ind w:left="6247" w:hanging="180"/>
      </w:pPr>
    </w:lvl>
    <w:lvl w:ilvl="3" w:tplc="0415000F" w:tentative="1">
      <w:start w:val="1"/>
      <w:numFmt w:val="decimal"/>
      <w:lvlText w:val="%4."/>
      <w:lvlJc w:val="left"/>
      <w:pPr>
        <w:ind w:left="6967" w:hanging="360"/>
      </w:pPr>
    </w:lvl>
    <w:lvl w:ilvl="4" w:tplc="04150019" w:tentative="1">
      <w:start w:val="1"/>
      <w:numFmt w:val="lowerLetter"/>
      <w:lvlText w:val="%5."/>
      <w:lvlJc w:val="left"/>
      <w:pPr>
        <w:ind w:left="7687" w:hanging="360"/>
      </w:pPr>
    </w:lvl>
    <w:lvl w:ilvl="5" w:tplc="0415001B" w:tentative="1">
      <w:start w:val="1"/>
      <w:numFmt w:val="lowerRoman"/>
      <w:lvlText w:val="%6."/>
      <w:lvlJc w:val="right"/>
      <w:pPr>
        <w:ind w:left="8407" w:hanging="180"/>
      </w:pPr>
    </w:lvl>
    <w:lvl w:ilvl="6" w:tplc="0415000F" w:tentative="1">
      <w:start w:val="1"/>
      <w:numFmt w:val="decimal"/>
      <w:lvlText w:val="%7."/>
      <w:lvlJc w:val="left"/>
      <w:pPr>
        <w:ind w:left="9127" w:hanging="360"/>
      </w:pPr>
    </w:lvl>
    <w:lvl w:ilvl="7" w:tplc="04150019" w:tentative="1">
      <w:start w:val="1"/>
      <w:numFmt w:val="lowerLetter"/>
      <w:lvlText w:val="%8."/>
      <w:lvlJc w:val="left"/>
      <w:pPr>
        <w:ind w:left="9847" w:hanging="360"/>
      </w:pPr>
    </w:lvl>
    <w:lvl w:ilvl="8" w:tplc="0415001B" w:tentative="1">
      <w:start w:val="1"/>
      <w:numFmt w:val="lowerRoman"/>
      <w:lvlText w:val="%9."/>
      <w:lvlJc w:val="right"/>
      <w:pPr>
        <w:ind w:left="10567" w:hanging="180"/>
      </w:pPr>
    </w:lvl>
  </w:abstractNum>
  <w:abstractNum w:abstractNumId="174" w15:restartNumberingAfterBreak="0">
    <w:nsid w:val="71D30102"/>
    <w:multiLevelType w:val="hybridMultilevel"/>
    <w:tmpl w:val="A86CC0C0"/>
    <w:lvl w:ilvl="0" w:tplc="5BDA11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3921E2"/>
    <w:multiLevelType w:val="hybridMultilevel"/>
    <w:tmpl w:val="0134A946"/>
    <w:lvl w:ilvl="0" w:tplc="FCC26CA8">
      <w:start w:val="1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485BA7"/>
    <w:multiLevelType w:val="hybridMultilevel"/>
    <w:tmpl w:val="9890436E"/>
    <w:lvl w:ilvl="0" w:tplc="04150011">
      <w:start w:val="1"/>
      <w:numFmt w:val="decimal"/>
      <w:lvlText w:val="%1)"/>
      <w:lvlJc w:val="left"/>
      <w:pPr>
        <w:ind w:left="720" w:hanging="360"/>
      </w:pPr>
    </w:lvl>
    <w:lvl w:ilvl="1" w:tplc="3F6203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704FCF"/>
    <w:multiLevelType w:val="hybridMultilevel"/>
    <w:tmpl w:val="72CED0F4"/>
    <w:lvl w:ilvl="0" w:tplc="A10CE4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5157B96"/>
    <w:multiLevelType w:val="hybridMultilevel"/>
    <w:tmpl w:val="F460BD1C"/>
    <w:lvl w:ilvl="0" w:tplc="5380C8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365D1D"/>
    <w:multiLevelType w:val="multilevel"/>
    <w:tmpl w:val="F72007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0" w15:restartNumberingAfterBreak="0">
    <w:nsid w:val="75D8368F"/>
    <w:multiLevelType w:val="hybridMultilevel"/>
    <w:tmpl w:val="9DA8A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7F40F3F"/>
    <w:multiLevelType w:val="hybridMultilevel"/>
    <w:tmpl w:val="11E61A9C"/>
    <w:lvl w:ilvl="0" w:tplc="314E062A">
      <w:start w:val="1"/>
      <w:numFmt w:val="decimal"/>
      <w:lvlText w:val="%1."/>
      <w:lvlJc w:val="left"/>
      <w:pPr>
        <w:ind w:left="360" w:hanging="360"/>
      </w:pPr>
      <w:rPr>
        <w:rFonts w:ascii="Times New Roman" w:hAnsi="Times New Roman" w:cs="Times New Roman" w:hint="default"/>
        <w:b w:val="0"/>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80B0706"/>
    <w:multiLevelType w:val="hybridMultilevel"/>
    <w:tmpl w:val="67DA9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81D4F4A"/>
    <w:multiLevelType w:val="hybridMultilevel"/>
    <w:tmpl w:val="0F4C35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7A4522"/>
    <w:multiLevelType w:val="hybridMultilevel"/>
    <w:tmpl w:val="C40698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8FB75A3"/>
    <w:multiLevelType w:val="hybridMultilevel"/>
    <w:tmpl w:val="2F16EF40"/>
    <w:lvl w:ilvl="0" w:tplc="0415000F">
      <w:start w:val="1"/>
      <w:numFmt w:val="decimal"/>
      <w:lvlText w:val="%1."/>
      <w:lvlJc w:val="left"/>
      <w:pPr>
        <w:ind w:left="720" w:hanging="360"/>
      </w:pPr>
      <w:rPr>
        <w:b w:val="0"/>
        <w:bCs w:val="0"/>
      </w:rPr>
    </w:lvl>
    <w:lvl w:ilvl="1" w:tplc="AB8484EA">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1B59A1"/>
    <w:multiLevelType w:val="hybridMultilevel"/>
    <w:tmpl w:val="8FF8B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958755C"/>
    <w:multiLevelType w:val="hybridMultilevel"/>
    <w:tmpl w:val="8750A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97128A6"/>
    <w:multiLevelType w:val="hybridMultilevel"/>
    <w:tmpl w:val="41B6340C"/>
    <w:lvl w:ilvl="0" w:tplc="E2BCDA1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A166261"/>
    <w:multiLevelType w:val="hybridMultilevel"/>
    <w:tmpl w:val="D5BE5CCE"/>
    <w:lvl w:ilvl="0" w:tplc="D8A278CA">
      <w:start w:val="1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B653772"/>
    <w:multiLevelType w:val="hybridMultilevel"/>
    <w:tmpl w:val="AD9847CA"/>
    <w:lvl w:ilvl="0" w:tplc="5C50CC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4E1ED6"/>
    <w:multiLevelType w:val="hybridMultilevel"/>
    <w:tmpl w:val="E612E12A"/>
    <w:lvl w:ilvl="0" w:tplc="A2147C96">
      <w:start w:val="1"/>
      <w:numFmt w:val="decimal"/>
      <w:lvlText w:val="%1)"/>
      <w:lvlJc w:val="left"/>
      <w:pPr>
        <w:ind w:left="72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171C1B"/>
    <w:multiLevelType w:val="hybridMultilevel"/>
    <w:tmpl w:val="F3AC9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F46741E"/>
    <w:multiLevelType w:val="hybridMultilevel"/>
    <w:tmpl w:val="EBD264CA"/>
    <w:lvl w:ilvl="0" w:tplc="6E645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77118">
    <w:abstractNumId w:val="187"/>
  </w:num>
  <w:num w:numId="2" w16cid:durableId="128519825">
    <w:abstractNumId w:val="186"/>
  </w:num>
  <w:num w:numId="3" w16cid:durableId="799372888">
    <w:abstractNumId w:val="68"/>
  </w:num>
  <w:num w:numId="4" w16cid:durableId="149445471">
    <w:abstractNumId w:val="82"/>
  </w:num>
  <w:num w:numId="5" w16cid:durableId="1857187362">
    <w:abstractNumId w:val="104"/>
  </w:num>
  <w:num w:numId="6" w16cid:durableId="1875339260">
    <w:abstractNumId w:val="138"/>
  </w:num>
  <w:num w:numId="7" w16cid:durableId="1117915906">
    <w:abstractNumId w:val="142"/>
  </w:num>
  <w:num w:numId="8" w16cid:durableId="1816679541">
    <w:abstractNumId w:val="136"/>
  </w:num>
  <w:num w:numId="9" w16cid:durableId="1129932843">
    <w:abstractNumId w:val="150"/>
  </w:num>
  <w:num w:numId="10" w16cid:durableId="1805387106">
    <w:abstractNumId w:val="65"/>
  </w:num>
  <w:num w:numId="11" w16cid:durableId="1968853135">
    <w:abstractNumId w:val="95"/>
  </w:num>
  <w:num w:numId="12" w16cid:durableId="1318768">
    <w:abstractNumId w:val="86"/>
  </w:num>
  <w:num w:numId="13" w16cid:durableId="1699891421">
    <w:abstractNumId w:val="165"/>
  </w:num>
  <w:num w:numId="14" w16cid:durableId="1406107537">
    <w:abstractNumId w:val="111"/>
  </w:num>
  <w:num w:numId="15" w16cid:durableId="475875811">
    <w:abstractNumId w:val="185"/>
  </w:num>
  <w:num w:numId="16" w16cid:durableId="694575649">
    <w:abstractNumId w:val="141"/>
  </w:num>
  <w:num w:numId="17" w16cid:durableId="367032265">
    <w:abstractNumId w:val="181"/>
  </w:num>
  <w:num w:numId="18" w16cid:durableId="1067604807">
    <w:abstractNumId w:val="139"/>
  </w:num>
  <w:num w:numId="19" w16cid:durableId="1238588189">
    <w:abstractNumId w:val="96"/>
  </w:num>
  <w:num w:numId="20" w16cid:durableId="1548106197">
    <w:abstractNumId w:val="166"/>
  </w:num>
  <w:num w:numId="21" w16cid:durableId="1524247233">
    <w:abstractNumId w:val="177"/>
  </w:num>
  <w:num w:numId="22" w16cid:durableId="706757223">
    <w:abstractNumId w:val="89"/>
  </w:num>
  <w:num w:numId="23" w16cid:durableId="1132481686">
    <w:abstractNumId w:val="146"/>
  </w:num>
  <w:num w:numId="24" w16cid:durableId="565266838">
    <w:abstractNumId w:val="127"/>
  </w:num>
  <w:num w:numId="25" w16cid:durableId="1085148114">
    <w:abstractNumId w:val="88"/>
  </w:num>
  <w:num w:numId="26" w16cid:durableId="1600215584">
    <w:abstractNumId w:val="163"/>
  </w:num>
  <w:num w:numId="27" w16cid:durableId="572856859">
    <w:abstractNumId w:val="97"/>
  </w:num>
  <w:num w:numId="28" w16cid:durableId="915241226">
    <w:abstractNumId w:val="87"/>
  </w:num>
  <w:num w:numId="29" w16cid:durableId="1455947954">
    <w:abstractNumId w:val="154"/>
  </w:num>
  <w:num w:numId="30" w16cid:durableId="64732396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2813314">
    <w:abstractNumId w:val="167"/>
  </w:num>
  <w:num w:numId="32" w16cid:durableId="963585505">
    <w:abstractNumId w:val="79"/>
  </w:num>
  <w:num w:numId="33" w16cid:durableId="1509903533">
    <w:abstractNumId w:val="148"/>
  </w:num>
  <w:num w:numId="34" w16cid:durableId="1168249638">
    <w:abstractNumId w:val="75"/>
  </w:num>
  <w:num w:numId="35" w16cid:durableId="290792652">
    <w:abstractNumId w:val="109"/>
  </w:num>
  <w:num w:numId="36" w16cid:durableId="2051149009">
    <w:abstractNumId w:val="158"/>
  </w:num>
  <w:num w:numId="37" w16cid:durableId="1046485876">
    <w:abstractNumId w:val="106"/>
  </w:num>
  <w:num w:numId="38" w16cid:durableId="495802079">
    <w:abstractNumId w:val="60"/>
  </w:num>
  <w:num w:numId="39" w16cid:durableId="1382904686">
    <w:abstractNumId w:val="69"/>
  </w:num>
  <w:num w:numId="40" w16cid:durableId="1972516209">
    <w:abstractNumId w:val="63"/>
  </w:num>
  <w:num w:numId="41" w16cid:durableId="1414426437">
    <w:abstractNumId w:val="91"/>
  </w:num>
  <w:num w:numId="42" w16cid:durableId="765348839">
    <w:abstractNumId w:val="117"/>
  </w:num>
  <w:num w:numId="43" w16cid:durableId="1954507398">
    <w:abstractNumId w:val="155"/>
  </w:num>
  <w:num w:numId="44" w16cid:durableId="111480858">
    <w:abstractNumId w:val="183"/>
  </w:num>
  <w:num w:numId="45" w16cid:durableId="109521824">
    <w:abstractNumId w:val="147"/>
  </w:num>
  <w:num w:numId="46" w16cid:durableId="752895819">
    <w:abstractNumId w:val="144"/>
  </w:num>
  <w:num w:numId="47" w16cid:durableId="234361218">
    <w:abstractNumId w:val="140"/>
  </w:num>
  <w:num w:numId="48" w16cid:durableId="1090468037">
    <w:abstractNumId w:val="70"/>
  </w:num>
  <w:num w:numId="49" w16cid:durableId="1593539430">
    <w:abstractNumId w:val="105"/>
  </w:num>
  <w:num w:numId="50" w16cid:durableId="1912429044">
    <w:abstractNumId w:val="118"/>
  </w:num>
  <w:num w:numId="51" w16cid:durableId="1625963390">
    <w:abstractNumId w:val="193"/>
  </w:num>
  <w:num w:numId="52" w16cid:durableId="1456949767">
    <w:abstractNumId w:val="123"/>
  </w:num>
  <w:num w:numId="53" w16cid:durableId="805588756">
    <w:abstractNumId w:val="184"/>
  </w:num>
  <w:num w:numId="54" w16cid:durableId="1516505734">
    <w:abstractNumId w:val="164"/>
  </w:num>
  <w:num w:numId="55" w16cid:durableId="328675056">
    <w:abstractNumId w:val="159"/>
  </w:num>
  <w:num w:numId="56" w16cid:durableId="1505047587">
    <w:abstractNumId w:val="162"/>
  </w:num>
  <w:num w:numId="57" w16cid:durableId="755978802">
    <w:abstractNumId w:val="191"/>
  </w:num>
  <w:num w:numId="58" w16cid:durableId="1619876748">
    <w:abstractNumId w:val="157"/>
  </w:num>
  <w:num w:numId="59" w16cid:durableId="863638667">
    <w:abstractNumId w:val="133"/>
  </w:num>
  <w:num w:numId="60" w16cid:durableId="1056926781">
    <w:abstractNumId w:val="101"/>
  </w:num>
  <w:num w:numId="61" w16cid:durableId="964383104">
    <w:abstractNumId w:val="179"/>
  </w:num>
  <w:num w:numId="62" w16cid:durableId="1775976827">
    <w:abstractNumId w:val="176"/>
  </w:num>
  <w:num w:numId="63" w16cid:durableId="1284730104">
    <w:abstractNumId w:val="151"/>
  </w:num>
  <w:num w:numId="64" w16cid:durableId="857936903">
    <w:abstractNumId w:val="132"/>
  </w:num>
  <w:num w:numId="65" w16cid:durableId="566889816">
    <w:abstractNumId w:val="0"/>
  </w:num>
  <w:num w:numId="66" w16cid:durableId="764305049">
    <w:abstractNumId w:val="1"/>
  </w:num>
  <w:num w:numId="67" w16cid:durableId="663514568">
    <w:abstractNumId w:val="2"/>
  </w:num>
  <w:num w:numId="68" w16cid:durableId="1693720052">
    <w:abstractNumId w:val="3"/>
  </w:num>
  <w:num w:numId="69" w16cid:durableId="1218475017">
    <w:abstractNumId w:val="4"/>
  </w:num>
  <w:num w:numId="70" w16cid:durableId="1061558159">
    <w:abstractNumId w:val="5"/>
  </w:num>
  <w:num w:numId="71" w16cid:durableId="237640068">
    <w:abstractNumId w:val="6"/>
  </w:num>
  <w:num w:numId="72" w16cid:durableId="528880154">
    <w:abstractNumId w:val="7"/>
  </w:num>
  <w:num w:numId="73" w16cid:durableId="293102466">
    <w:abstractNumId w:val="8"/>
  </w:num>
  <w:num w:numId="74" w16cid:durableId="803620517">
    <w:abstractNumId w:val="9"/>
  </w:num>
  <w:num w:numId="75" w16cid:durableId="1770613436">
    <w:abstractNumId w:val="10"/>
  </w:num>
  <w:num w:numId="76" w16cid:durableId="222913935">
    <w:abstractNumId w:val="11"/>
  </w:num>
  <w:num w:numId="77" w16cid:durableId="1694186558">
    <w:abstractNumId w:val="12"/>
  </w:num>
  <w:num w:numId="78" w16cid:durableId="1546288150">
    <w:abstractNumId w:val="13"/>
  </w:num>
  <w:num w:numId="79" w16cid:durableId="1554151468">
    <w:abstractNumId w:val="14"/>
  </w:num>
  <w:num w:numId="80" w16cid:durableId="1445272057">
    <w:abstractNumId w:val="15"/>
  </w:num>
  <w:num w:numId="81" w16cid:durableId="533353102">
    <w:abstractNumId w:val="16"/>
  </w:num>
  <w:num w:numId="82" w16cid:durableId="1696275350">
    <w:abstractNumId w:val="17"/>
  </w:num>
  <w:num w:numId="83" w16cid:durableId="232740093">
    <w:abstractNumId w:val="18"/>
  </w:num>
  <w:num w:numId="84" w16cid:durableId="694697169">
    <w:abstractNumId w:val="19"/>
  </w:num>
  <w:num w:numId="85" w16cid:durableId="1433209889">
    <w:abstractNumId w:val="20"/>
  </w:num>
  <w:num w:numId="86" w16cid:durableId="1960335911">
    <w:abstractNumId w:val="21"/>
  </w:num>
  <w:num w:numId="87" w16cid:durableId="1542745981">
    <w:abstractNumId w:val="22"/>
  </w:num>
  <w:num w:numId="88" w16cid:durableId="520435540">
    <w:abstractNumId w:val="23"/>
  </w:num>
  <w:num w:numId="89" w16cid:durableId="2014408350">
    <w:abstractNumId w:val="24"/>
  </w:num>
  <w:num w:numId="90" w16cid:durableId="1866628564">
    <w:abstractNumId w:val="25"/>
  </w:num>
  <w:num w:numId="91" w16cid:durableId="2082362664">
    <w:abstractNumId w:val="26"/>
  </w:num>
  <w:num w:numId="92" w16cid:durableId="846364355">
    <w:abstractNumId w:val="27"/>
  </w:num>
  <w:num w:numId="93" w16cid:durableId="1413038915">
    <w:abstractNumId w:val="28"/>
  </w:num>
  <w:num w:numId="94" w16cid:durableId="536360872">
    <w:abstractNumId w:val="29"/>
  </w:num>
  <w:num w:numId="95" w16cid:durableId="1759212344">
    <w:abstractNumId w:val="30"/>
  </w:num>
  <w:num w:numId="96" w16cid:durableId="1854298051">
    <w:abstractNumId w:val="31"/>
  </w:num>
  <w:num w:numId="97" w16cid:durableId="734204567">
    <w:abstractNumId w:val="32"/>
  </w:num>
  <w:num w:numId="98" w16cid:durableId="893203286">
    <w:abstractNumId w:val="33"/>
  </w:num>
  <w:num w:numId="99" w16cid:durableId="881745905">
    <w:abstractNumId w:val="34"/>
  </w:num>
  <w:num w:numId="100" w16cid:durableId="1824927539">
    <w:abstractNumId w:val="35"/>
  </w:num>
  <w:num w:numId="101" w16cid:durableId="2137872839">
    <w:abstractNumId w:val="36"/>
  </w:num>
  <w:num w:numId="102" w16cid:durableId="1426029452">
    <w:abstractNumId w:val="37"/>
  </w:num>
  <w:num w:numId="103" w16cid:durableId="2047292207">
    <w:abstractNumId w:val="38"/>
  </w:num>
  <w:num w:numId="104" w16cid:durableId="1199664595">
    <w:abstractNumId w:val="39"/>
  </w:num>
  <w:num w:numId="105" w16cid:durableId="1308702002">
    <w:abstractNumId w:val="40"/>
  </w:num>
  <w:num w:numId="106" w16cid:durableId="73552118">
    <w:abstractNumId w:val="41"/>
  </w:num>
  <w:num w:numId="107" w16cid:durableId="813522002">
    <w:abstractNumId w:val="42"/>
  </w:num>
  <w:num w:numId="108" w16cid:durableId="170490240">
    <w:abstractNumId w:val="43"/>
  </w:num>
  <w:num w:numId="109" w16cid:durableId="1804083694">
    <w:abstractNumId w:val="44"/>
  </w:num>
  <w:num w:numId="110" w16cid:durableId="1908491843">
    <w:abstractNumId w:val="45"/>
  </w:num>
  <w:num w:numId="111" w16cid:durableId="1596399818">
    <w:abstractNumId w:val="46"/>
  </w:num>
  <w:num w:numId="112" w16cid:durableId="228808990">
    <w:abstractNumId w:val="47"/>
  </w:num>
  <w:num w:numId="113" w16cid:durableId="229119572">
    <w:abstractNumId w:val="48"/>
  </w:num>
  <w:num w:numId="114" w16cid:durableId="1108698249">
    <w:abstractNumId w:val="49"/>
  </w:num>
  <w:num w:numId="115" w16cid:durableId="577666779">
    <w:abstractNumId w:val="50"/>
  </w:num>
  <w:num w:numId="116" w16cid:durableId="1719931293">
    <w:abstractNumId w:val="51"/>
  </w:num>
  <w:num w:numId="117" w16cid:durableId="1484815914">
    <w:abstractNumId w:val="52"/>
  </w:num>
  <w:num w:numId="118" w16cid:durableId="1941572031">
    <w:abstractNumId w:val="53"/>
  </w:num>
  <w:num w:numId="119" w16cid:durableId="229003023">
    <w:abstractNumId w:val="54"/>
  </w:num>
  <w:num w:numId="120" w16cid:durableId="1024749845">
    <w:abstractNumId w:val="55"/>
  </w:num>
  <w:num w:numId="121" w16cid:durableId="237442489">
    <w:abstractNumId w:val="56"/>
  </w:num>
  <w:num w:numId="122" w16cid:durableId="461926666">
    <w:abstractNumId w:val="57"/>
  </w:num>
  <w:num w:numId="123" w16cid:durableId="1466853436">
    <w:abstractNumId w:val="58"/>
  </w:num>
  <w:num w:numId="124" w16cid:durableId="576208127">
    <w:abstractNumId w:val="153"/>
  </w:num>
  <w:num w:numId="125" w16cid:durableId="1074399003">
    <w:abstractNumId w:val="112"/>
  </w:num>
  <w:num w:numId="126" w16cid:durableId="850991699">
    <w:abstractNumId w:val="102"/>
  </w:num>
  <w:num w:numId="127" w16cid:durableId="1834181906">
    <w:abstractNumId w:val="107"/>
  </w:num>
  <w:num w:numId="128" w16cid:durableId="1935821577">
    <w:abstractNumId w:val="161"/>
  </w:num>
  <w:num w:numId="129" w16cid:durableId="1029381542">
    <w:abstractNumId w:val="84"/>
  </w:num>
  <w:num w:numId="130" w16cid:durableId="515778031">
    <w:abstractNumId w:val="67"/>
  </w:num>
  <w:num w:numId="131" w16cid:durableId="396821819">
    <w:abstractNumId w:val="131"/>
  </w:num>
  <w:num w:numId="132" w16cid:durableId="228812095">
    <w:abstractNumId w:val="173"/>
  </w:num>
  <w:num w:numId="133" w16cid:durableId="1571385035">
    <w:abstractNumId w:val="108"/>
  </w:num>
  <w:num w:numId="134" w16cid:durableId="855507428">
    <w:abstractNumId w:val="130"/>
  </w:num>
  <w:num w:numId="135" w16cid:durableId="1901751523">
    <w:abstractNumId w:val="90"/>
  </w:num>
  <w:num w:numId="136" w16cid:durableId="47343931">
    <w:abstractNumId w:val="114"/>
  </w:num>
  <w:num w:numId="137" w16cid:durableId="994338182">
    <w:abstractNumId w:val="61"/>
  </w:num>
  <w:num w:numId="138" w16cid:durableId="1666397707">
    <w:abstractNumId w:val="171"/>
  </w:num>
  <w:num w:numId="139" w16cid:durableId="2096436183">
    <w:abstractNumId w:val="152"/>
  </w:num>
  <w:num w:numId="140" w16cid:durableId="1618175939">
    <w:abstractNumId w:val="169"/>
  </w:num>
  <w:num w:numId="141" w16cid:durableId="1800951956">
    <w:abstractNumId w:val="174"/>
  </w:num>
  <w:num w:numId="142" w16cid:durableId="302858463">
    <w:abstractNumId w:val="192"/>
  </w:num>
  <w:num w:numId="143" w16cid:durableId="997031478">
    <w:abstractNumId w:val="119"/>
  </w:num>
  <w:num w:numId="144" w16cid:durableId="357586939">
    <w:abstractNumId w:val="72"/>
  </w:num>
  <w:num w:numId="145" w16cid:durableId="726487548">
    <w:abstractNumId w:val="160"/>
  </w:num>
  <w:num w:numId="146" w16cid:durableId="1263606852">
    <w:abstractNumId w:val="62"/>
  </w:num>
  <w:num w:numId="147" w16cid:durableId="594827985">
    <w:abstractNumId w:val="120"/>
  </w:num>
  <w:num w:numId="148" w16cid:durableId="2095472903">
    <w:abstractNumId w:val="93"/>
  </w:num>
  <w:num w:numId="149" w16cid:durableId="179049042">
    <w:abstractNumId w:val="76"/>
  </w:num>
  <w:num w:numId="150" w16cid:durableId="1970475207">
    <w:abstractNumId w:val="126"/>
  </w:num>
  <w:num w:numId="151" w16cid:durableId="1339117224">
    <w:abstractNumId w:val="135"/>
  </w:num>
  <w:num w:numId="152" w16cid:durableId="185291200">
    <w:abstractNumId w:val="178"/>
  </w:num>
  <w:num w:numId="153" w16cid:durableId="1320189683">
    <w:abstractNumId w:val="74"/>
  </w:num>
  <w:num w:numId="154" w16cid:durableId="2106725640">
    <w:abstractNumId w:val="59"/>
  </w:num>
  <w:num w:numId="155" w16cid:durableId="1441416319">
    <w:abstractNumId w:val="66"/>
  </w:num>
  <w:num w:numId="156" w16cid:durableId="1201169810">
    <w:abstractNumId w:val="168"/>
  </w:num>
  <w:num w:numId="157" w16cid:durableId="1069351009">
    <w:abstractNumId w:val="100"/>
  </w:num>
  <w:num w:numId="158" w16cid:durableId="1921062782">
    <w:abstractNumId w:val="182"/>
  </w:num>
  <w:num w:numId="159" w16cid:durableId="1914003186">
    <w:abstractNumId w:val="122"/>
  </w:num>
  <w:num w:numId="160" w16cid:durableId="1628703877">
    <w:abstractNumId w:val="180"/>
  </w:num>
  <w:num w:numId="161" w16cid:durableId="2089115839">
    <w:abstractNumId w:val="124"/>
  </w:num>
  <w:num w:numId="162" w16cid:durableId="1689986883">
    <w:abstractNumId w:val="175"/>
  </w:num>
  <w:num w:numId="163" w16cid:durableId="1690370194">
    <w:abstractNumId w:val="64"/>
  </w:num>
  <w:num w:numId="164" w16cid:durableId="1121724396">
    <w:abstractNumId w:val="113"/>
  </w:num>
  <w:num w:numId="165" w16cid:durableId="292752007">
    <w:abstractNumId w:val="81"/>
  </w:num>
  <w:num w:numId="166" w16cid:durableId="1786465332">
    <w:abstractNumId w:val="99"/>
  </w:num>
  <w:num w:numId="167" w16cid:durableId="657227341">
    <w:abstractNumId w:val="83"/>
  </w:num>
  <w:num w:numId="168" w16cid:durableId="1995525212">
    <w:abstractNumId w:val="92"/>
  </w:num>
  <w:num w:numId="169" w16cid:durableId="1188369113">
    <w:abstractNumId w:val="134"/>
  </w:num>
  <w:num w:numId="170" w16cid:durableId="577326470">
    <w:abstractNumId w:val="156"/>
  </w:num>
  <w:num w:numId="171" w16cid:durableId="1486161665">
    <w:abstractNumId w:val="172"/>
  </w:num>
  <w:num w:numId="172" w16cid:durableId="1008171764">
    <w:abstractNumId w:val="129"/>
  </w:num>
  <w:num w:numId="173" w16cid:durableId="1544557070">
    <w:abstractNumId w:val="143"/>
  </w:num>
  <w:num w:numId="174" w16cid:durableId="332681966">
    <w:abstractNumId w:val="103"/>
  </w:num>
  <w:num w:numId="175" w16cid:durableId="1098792066">
    <w:abstractNumId w:val="80"/>
  </w:num>
  <w:num w:numId="176" w16cid:durableId="669989023">
    <w:abstractNumId w:val="145"/>
  </w:num>
  <w:num w:numId="177" w16cid:durableId="439951574">
    <w:abstractNumId w:val="170"/>
  </w:num>
  <w:num w:numId="178" w16cid:durableId="1365253185">
    <w:abstractNumId w:val="98"/>
  </w:num>
  <w:num w:numId="179" w16cid:durableId="1666785777">
    <w:abstractNumId w:val="149"/>
  </w:num>
  <w:num w:numId="180" w16cid:durableId="797988674">
    <w:abstractNumId w:val="121"/>
  </w:num>
  <w:num w:numId="181" w16cid:durableId="1731924125">
    <w:abstractNumId w:val="73"/>
  </w:num>
  <w:num w:numId="182" w16cid:durableId="278491383">
    <w:abstractNumId w:val="71"/>
  </w:num>
  <w:num w:numId="183" w16cid:durableId="702250739">
    <w:abstractNumId w:val="190"/>
  </w:num>
  <w:num w:numId="184" w16cid:durableId="803307168">
    <w:abstractNumId w:val="78"/>
  </w:num>
  <w:num w:numId="185" w16cid:durableId="254097042">
    <w:abstractNumId w:val="137"/>
  </w:num>
  <w:num w:numId="186" w16cid:durableId="1835681421">
    <w:abstractNumId w:val="128"/>
  </w:num>
  <w:num w:numId="187" w16cid:durableId="1755783177">
    <w:abstractNumId w:val="116"/>
  </w:num>
  <w:num w:numId="188" w16cid:durableId="362678002">
    <w:abstractNumId w:val="77"/>
  </w:num>
  <w:num w:numId="189" w16cid:durableId="1532260373">
    <w:abstractNumId w:val="94"/>
  </w:num>
  <w:num w:numId="190" w16cid:durableId="435947041">
    <w:abstractNumId w:val="115"/>
  </w:num>
  <w:num w:numId="191" w16cid:durableId="487600951">
    <w:abstractNumId w:val="188"/>
  </w:num>
  <w:num w:numId="192" w16cid:durableId="1876581853">
    <w:abstractNumId w:val="110"/>
  </w:num>
  <w:num w:numId="193" w16cid:durableId="646400789">
    <w:abstractNumId w:val="85"/>
  </w:num>
  <w:num w:numId="194" w16cid:durableId="922884273">
    <w:abstractNumId w:val="18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6A"/>
    <w:rsid w:val="00002064"/>
    <w:rsid w:val="000025C5"/>
    <w:rsid w:val="00003698"/>
    <w:rsid w:val="00004231"/>
    <w:rsid w:val="00004942"/>
    <w:rsid w:val="00005CE8"/>
    <w:rsid w:val="00012866"/>
    <w:rsid w:val="00014416"/>
    <w:rsid w:val="00014B50"/>
    <w:rsid w:val="0001548C"/>
    <w:rsid w:val="00015C08"/>
    <w:rsid w:val="000178FE"/>
    <w:rsid w:val="000215DF"/>
    <w:rsid w:val="000223CD"/>
    <w:rsid w:val="00022F6F"/>
    <w:rsid w:val="00023120"/>
    <w:rsid w:val="00023A66"/>
    <w:rsid w:val="00023E4E"/>
    <w:rsid w:val="000245A9"/>
    <w:rsid w:val="00024E10"/>
    <w:rsid w:val="00025243"/>
    <w:rsid w:val="00025528"/>
    <w:rsid w:val="00027E0C"/>
    <w:rsid w:val="0003278A"/>
    <w:rsid w:val="00032D0A"/>
    <w:rsid w:val="00033976"/>
    <w:rsid w:val="00034FE9"/>
    <w:rsid w:val="0003622C"/>
    <w:rsid w:val="000408FA"/>
    <w:rsid w:val="00040B25"/>
    <w:rsid w:val="000430BF"/>
    <w:rsid w:val="0004364C"/>
    <w:rsid w:val="000447C3"/>
    <w:rsid w:val="00045801"/>
    <w:rsid w:val="00045A5A"/>
    <w:rsid w:val="000519B7"/>
    <w:rsid w:val="00051AA3"/>
    <w:rsid w:val="00052B38"/>
    <w:rsid w:val="00054753"/>
    <w:rsid w:val="00054EB3"/>
    <w:rsid w:val="000558C3"/>
    <w:rsid w:val="000576BD"/>
    <w:rsid w:val="000627F6"/>
    <w:rsid w:val="00063693"/>
    <w:rsid w:val="000642EC"/>
    <w:rsid w:val="00066468"/>
    <w:rsid w:val="00067F7C"/>
    <w:rsid w:val="00071699"/>
    <w:rsid w:val="00073862"/>
    <w:rsid w:val="00080ABE"/>
    <w:rsid w:val="00082FF4"/>
    <w:rsid w:val="000850DD"/>
    <w:rsid w:val="00085C69"/>
    <w:rsid w:val="0009028C"/>
    <w:rsid w:val="00093BEA"/>
    <w:rsid w:val="000A058D"/>
    <w:rsid w:val="000A0678"/>
    <w:rsid w:val="000A1353"/>
    <w:rsid w:val="000A1591"/>
    <w:rsid w:val="000A1A88"/>
    <w:rsid w:val="000A2881"/>
    <w:rsid w:val="000A31BA"/>
    <w:rsid w:val="000A3890"/>
    <w:rsid w:val="000A63B6"/>
    <w:rsid w:val="000A6E4F"/>
    <w:rsid w:val="000A7179"/>
    <w:rsid w:val="000B022A"/>
    <w:rsid w:val="000B060B"/>
    <w:rsid w:val="000B0B6F"/>
    <w:rsid w:val="000B157A"/>
    <w:rsid w:val="000C0388"/>
    <w:rsid w:val="000C086B"/>
    <w:rsid w:val="000C3188"/>
    <w:rsid w:val="000C48FC"/>
    <w:rsid w:val="000C4B04"/>
    <w:rsid w:val="000C5225"/>
    <w:rsid w:val="000C5B49"/>
    <w:rsid w:val="000D03E5"/>
    <w:rsid w:val="000D1520"/>
    <w:rsid w:val="000D3767"/>
    <w:rsid w:val="000D6370"/>
    <w:rsid w:val="000D7DEC"/>
    <w:rsid w:val="000E13C3"/>
    <w:rsid w:val="000E3DC1"/>
    <w:rsid w:val="000E422B"/>
    <w:rsid w:val="000E48B9"/>
    <w:rsid w:val="000E7B1B"/>
    <w:rsid w:val="000F0343"/>
    <w:rsid w:val="000F137A"/>
    <w:rsid w:val="000F1608"/>
    <w:rsid w:val="000F18F7"/>
    <w:rsid w:val="000F2F21"/>
    <w:rsid w:val="000F63BC"/>
    <w:rsid w:val="000F6BA8"/>
    <w:rsid w:val="000F747C"/>
    <w:rsid w:val="00106515"/>
    <w:rsid w:val="00106782"/>
    <w:rsid w:val="00114D15"/>
    <w:rsid w:val="00115013"/>
    <w:rsid w:val="00116FDC"/>
    <w:rsid w:val="0012212C"/>
    <w:rsid w:val="001223A6"/>
    <w:rsid w:val="0012343A"/>
    <w:rsid w:val="00124053"/>
    <w:rsid w:val="00127CF8"/>
    <w:rsid w:val="0013170F"/>
    <w:rsid w:val="00134AA3"/>
    <w:rsid w:val="001363EC"/>
    <w:rsid w:val="00140B91"/>
    <w:rsid w:val="001427E8"/>
    <w:rsid w:val="001428CC"/>
    <w:rsid w:val="0014366C"/>
    <w:rsid w:val="00143854"/>
    <w:rsid w:val="001443A8"/>
    <w:rsid w:val="00145B07"/>
    <w:rsid w:val="00145C4B"/>
    <w:rsid w:val="001463D4"/>
    <w:rsid w:val="001467ED"/>
    <w:rsid w:val="00146995"/>
    <w:rsid w:val="0015166D"/>
    <w:rsid w:val="00152AE1"/>
    <w:rsid w:val="00153AB0"/>
    <w:rsid w:val="001543A1"/>
    <w:rsid w:val="00161281"/>
    <w:rsid w:val="00163B1E"/>
    <w:rsid w:val="00164BBA"/>
    <w:rsid w:val="001676EF"/>
    <w:rsid w:val="00170F48"/>
    <w:rsid w:val="0017191F"/>
    <w:rsid w:val="00171C5D"/>
    <w:rsid w:val="001724F4"/>
    <w:rsid w:val="0017501B"/>
    <w:rsid w:val="00175F3A"/>
    <w:rsid w:val="00181453"/>
    <w:rsid w:val="00181FA9"/>
    <w:rsid w:val="00186100"/>
    <w:rsid w:val="00186D6B"/>
    <w:rsid w:val="001870BF"/>
    <w:rsid w:val="00187177"/>
    <w:rsid w:val="001913E9"/>
    <w:rsid w:val="00193140"/>
    <w:rsid w:val="0019318D"/>
    <w:rsid w:val="00194F51"/>
    <w:rsid w:val="001952C1"/>
    <w:rsid w:val="00195AA0"/>
    <w:rsid w:val="00197468"/>
    <w:rsid w:val="00197A13"/>
    <w:rsid w:val="001A00DE"/>
    <w:rsid w:val="001A1B69"/>
    <w:rsid w:val="001A3712"/>
    <w:rsid w:val="001A38FD"/>
    <w:rsid w:val="001A6AE8"/>
    <w:rsid w:val="001A77A0"/>
    <w:rsid w:val="001B0606"/>
    <w:rsid w:val="001B09F9"/>
    <w:rsid w:val="001B0C11"/>
    <w:rsid w:val="001B4E6D"/>
    <w:rsid w:val="001B4FEF"/>
    <w:rsid w:val="001B6CEA"/>
    <w:rsid w:val="001C0BBF"/>
    <w:rsid w:val="001C1F14"/>
    <w:rsid w:val="001C21CA"/>
    <w:rsid w:val="001C3106"/>
    <w:rsid w:val="001C3A8E"/>
    <w:rsid w:val="001C441B"/>
    <w:rsid w:val="001C5BDB"/>
    <w:rsid w:val="001C6D1B"/>
    <w:rsid w:val="001C79B0"/>
    <w:rsid w:val="001D0796"/>
    <w:rsid w:val="001D0D28"/>
    <w:rsid w:val="001D0DFA"/>
    <w:rsid w:val="001D49A8"/>
    <w:rsid w:val="001D4F9D"/>
    <w:rsid w:val="001D58CC"/>
    <w:rsid w:val="001D7241"/>
    <w:rsid w:val="001D7855"/>
    <w:rsid w:val="001D7F78"/>
    <w:rsid w:val="001E0A61"/>
    <w:rsid w:val="001E1BD5"/>
    <w:rsid w:val="001E2613"/>
    <w:rsid w:val="001E269A"/>
    <w:rsid w:val="001E2C08"/>
    <w:rsid w:val="001E3A71"/>
    <w:rsid w:val="001E6B56"/>
    <w:rsid w:val="001F033C"/>
    <w:rsid w:val="001F0392"/>
    <w:rsid w:val="001F1987"/>
    <w:rsid w:val="001F5227"/>
    <w:rsid w:val="001F5838"/>
    <w:rsid w:val="001F6C35"/>
    <w:rsid w:val="001F6D88"/>
    <w:rsid w:val="001F73B8"/>
    <w:rsid w:val="001F75D0"/>
    <w:rsid w:val="001F79EF"/>
    <w:rsid w:val="0020050D"/>
    <w:rsid w:val="00200D7C"/>
    <w:rsid w:val="002010F5"/>
    <w:rsid w:val="002017B0"/>
    <w:rsid w:val="00203697"/>
    <w:rsid w:val="00203721"/>
    <w:rsid w:val="00204744"/>
    <w:rsid w:val="00204B31"/>
    <w:rsid w:val="00210118"/>
    <w:rsid w:val="0021270A"/>
    <w:rsid w:val="00213222"/>
    <w:rsid w:val="00213B98"/>
    <w:rsid w:val="00214DDA"/>
    <w:rsid w:val="00216238"/>
    <w:rsid w:val="002163C0"/>
    <w:rsid w:val="00216E55"/>
    <w:rsid w:val="00220134"/>
    <w:rsid w:val="00222CB0"/>
    <w:rsid w:val="00224028"/>
    <w:rsid w:val="0022447D"/>
    <w:rsid w:val="00224C04"/>
    <w:rsid w:val="00226480"/>
    <w:rsid w:val="00227678"/>
    <w:rsid w:val="0023135B"/>
    <w:rsid w:val="002327A9"/>
    <w:rsid w:val="002336D3"/>
    <w:rsid w:val="00234A8A"/>
    <w:rsid w:val="0023576A"/>
    <w:rsid w:val="00235EA2"/>
    <w:rsid w:val="00236A7E"/>
    <w:rsid w:val="00241728"/>
    <w:rsid w:val="00241C7B"/>
    <w:rsid w:val="00242BB0"/>
    <w:rsid w:val="00245B9E"/>
    <w:rsid w:val="002471FF"/>
    <w:rsid w:val="00247F2E"/>
    <w:rsid w:val="0025076A"/>
    <w:rsid w:val="00250CC6"/>
    <w:rsid w:val="00253DC8"/>
    <w:rsid w:val="00254AAB"/>
    <w:rsid w:val="00255DD1"/>
    <w:rsid w:val="00256E70"/>
    <w:rsid w:val="00256EFE"/>
    <w:rsid w:val="00257564"/>
    <w:rsid w:val="00260F2B"/>
    <w:rsid w:val="00262E5A"/>
    <w:rsid w:val="00262FE9"/>
    <w:rsid w:val="00263F69"/>
    <w:rsid w:val="002652B6"/>
    <w:rsid w:val="0027122E"/>
    <w:rsid w:val="002742B7"/>
    <w:rsid w:val="00277F29"/>
    <w:rsid w:val="002808A3"/>
    <w:rsid w:val="00285B4E"/>
    <w:rsid w:val="002867E4"/>
    <w:rsid w:val="0029133B"/>
    <w:rsid w:val="00292A8A"/>
    <w:rsid w:val="0029680E"/>
    <w:rsid w:val="002A1932"/>
    <w:rsid w:val="002A2486"/>
    <w:rsid w:val="002A24C1"/>
    <w:rsid w:val="002B1D45"/>
    <w:rsid w:val="002B4561"/>
    <w:rsid w:val="002B5B9F"/>
    <w:rsid w:val="002C3CE3"/>
    <w:rsid w:val="002C61A3"/>
    <w:rsid w:val="002C7753"/>
    <w:rsid w:val="002D046E"/>
    <w:rsid w:val="002D0CB5"/>
    <w:rsid w:val="002D1B6A"/>
    <w:rsid w:val="002D4EC7"/>
    <w:rsid w:val="002D5B00"/>
    <w:rsid w:val="002D6B09"/>
    <w:rsid w:val="002E118E"/>
    <w:rsid w:val="002E1B3F"/>
    <w:rsid w:val="002E226E"/>
    <w:rsid w:val="002E4FA1"/>
    <w:rsid w:val="002E5B35"/>
    <w:rsid w:val="002F12F1"/>
    <w:rsid w:val="002F295D"/>
    <w:rsid w:val="002F618E"/>
    <w:rsid w:val="003000A7"/>
    <w:rsid w:val="003025FA"/>
    <w:rsid w:val="003066E2"/>
    <w:rsid w:val="00307D78"/>
    <w:rsid w:val="00311056"/>
    <w:rsid w:val="00312614"/>
    <w:rsid w:val="003142B1"/>
    <w:rsid w:val="00314D62"/>
    <w:rsid w:val="003150DA"/>
    <w:rsid w:val="0031651E"/>
    <w:rsid w:val="00316D7C"/>
    <w:rsid w:val="00320E61"/>
    <w:rsid w:val="00321755"/>
    <w:rsid w:val="00321F4B"/>
    <w:rsid w:val="003310CE"/>
    <w:rsid w:val="0033124A"/>
    <w:rsid w:val="0033129F"/>
    <w:rsid w:val="0033469A"/>
    <w:rsid w:val="00335230"/>
    <w:rsid w:val="003364B8"/>
    <w:rsid w:val="003400CA"/>
    <w:rsid w:val="00340280"/>
    <w:rsid w:val="00341285"/>
    <w:rsid w:val="003420E0"/>
    <w:rsid w:val="003420F5"/>
    <w:rsid w:val="00345F12"/>
    <w:rsid w:val="00347856"/>
    <w:rsid w:val="00350A65"/>
    <w:rsid w:val="0035237E"/>
    <w:rsid w:val="003539C2"/>
    <w:rsid w:val="00353B08"/>
    <w:rsid w:val="003550B0"/>
    <w:rsid w:val="0036015C"/>
    <w:rsid w:val="0036074C"/>
    <w:rsid w:val="00360EB2"/>
    <w:rsid w:val="00365746"/>
    <w:rsid w:val="00366AE7"/>
    <w:rsid w:val="003737C5"/>
    <w:rsid w:val="003763AF"/>
    <w:rsid w:val="00380B69"/>
    <w:rsid w:val="003813AA"/>
    <w:rsid w:val="00381B89"/>
    <w:rsid w:val="00382898"/>
    <w:rsid w:val="0038645D"/>
    <w:rsid w:val="0038653C"/>
    <w:rsid w:val="00387286"/>
    <w:rsid w:val="0038728C"/>
    <w:rsid w:val="003879A1"/>
    <w:rsid w:val="00390584"/>
    <w:rsid w:val="003905AA"/>
    <w:rsid w:val="00391DB5"/>
    <w:rsid w:val="00392BD4"/>
    <w:rsid w:val="00394678"/>
    <w:rsid w:val="00395202"/>
    <w:rsid w:val="00396548"/>
    <w:rsid w:val="00397527"/>
    <w:rsid w:val="003A14B2"/>
    <w:rsid w:val="003A31D0"/>
    <w:rsid w:val="003A4073"/>
    <w:rsid w:val="003A5CB4"/>
    <w:rsid w:val="003B03F6"/>
    <w:rsid w:val="003B0E9B"/>
    <w:rsid w:val="003B36A2"/>
    <w:rsid w:val="003B4417"/>
    <w:rsid w:val="003B4DCE"/>
    <w:rsid w:val="003B5D97"/>
    <w:rsid w:val="003C2A0D"/>
    <w:rsid w:val="003C34FC"/>
    <w:rsid w:val="003C5C37"/>
    <w:rsid w:val="003D7D93"/>
    <w:rsid w:val="003E121F"/>
    <w:rsid w:val="003E2063"/>
    <w:rsid w:val="003E46C2"/>
    <w:rsid w:val="003E5C8F"/>
    <w:rsid w:val="003E64F7"/>
    <w:rsid w:val="003E656C"/>
    <w:rsid w:val="003E79C3"/>
    <w:rsid w:val="003F1291"/>
    <w:rsid w:val="003F3071"/>
    <w:rsid w:val="003F3C21"/>
    <w:rsid w:val="003F40A8"/>
    <w:rsid w:val="003F4839"/>
    <w:rsid w:val="003F515E"/>
    <w:rsid w:val="003F59D0"/>
    <w:rsid w:val="003F60BE"/>
    <w:rsid w:val="003F63FF"/>
    <w:rsid w:val="003F7D48"/>
    <w:rsid w:val="004022E0"/>
    <w:rsid w:val="0040649C"/>
    <w:rsid w:val="0040774D"/>
    <w:rsid w:val="0041777B"/>
    <w:rsid w:val="00421E70"/>
    <w:rsid w:val="00422701"/>
    <w:rsid w:val="004241F7"/>
    <w:rsid w:val="00424529"/>
    <w:rsid w:val="004247B0"/>
    <w:rsid w:val="00425C35"/>
    <w:rsid w:val="004316E5"/>
    <w:rsid w:val="00432764"/>
    <w:rsid w:val="00433552"/>
    <w:rsid w:val="0043453B"/>
    <w:rsid w:val="00435122"/>
    <w:rsid w:val="00437DCD"/>
    <w:rsid w:val="0044065D"/>
    <w:rsid w:val="00440EF3"/>
    <w:rsid w:val="00441240"/>
    <w:rsid w:val="00443EB5"/>
    <w:rsid w:val="00447B2C"/>
    <w:rsid w:val="004512F3"/>
    <w:rsid w:val="00451F47"/>
    <w:rsid w:val="00453CAA"/>
    <w:rsid w:val="00455EB5"/>
    <w:rsid w:val="00455FA5"/>
    <w:rsid w:val="004577A9"/>
    <w:rsid w:val="00457946"/>
    <w:rsid w:val="0045797A"/>
    <w:rsid w:val="004605EB"/>
    <w:rsid w:val="00461ACE"/>
    <w:rsid w:val="00462EEE"/>
    <w:rsid w:val="00465100"/>
    <w:rsid w:val="00467A6B"/>
    <w:rsid w:val="00470F45"/>
    <w:rsid w:val="00472061"/>
    <w:rsid w:val="00472680"/>
    <w:rsid w:val="00472A8C"/>
    <w:rsid w:val="00472D64"/>
    <w:rsid w:val="00473344"/>
    <w:rsid w:val="0047395B"/>
    <w:rsid w:val="00474D23"/>
    <w:rsid w:val="0047634C"/>
    <w:rsid w:val="0047716A"/>
    <w:rsid w:val="004777C4"/>
    <w:rsid w:val="00480F2D"/>
    <w:rsid w:val="00482E24"/>
    <w:rsid w:val="00483C1B"/>
    <w:rsid w:val="00483DB0"/>
    <w:rsid w:val="00483E87"/>
    <w:rsid w:val="0048669D"/>
    <w:rsid w:val="00490808"/>
    <w:rsid w:val="0049167D"/>
    <w:rsid w:val="0049254C"/>
    <w:rsid w:val="00492C9D"/>
    <w:rsid w:val="00494E1B"/>
    <w:rsid w:val="00494EA1"/>
    <w:rsid w:val="00496946"/>
    <w:rsid w:val="00497C1D"/>
    <w:rsid w:val="004A09D5"/>
    <w:rsid w:val="004A1A19"/>
    <w:rsid w:val="004B018D"/>
    <w:rsid w:val="004B01C8"/>
    <w:rsid w:val="004B0C8B"/>
    <w:rsid w:val="004B2189"/>
    <w:rsid w:val="004B46B8"/>
    <w:rsid w:val="004B4CE8"/>
    <w:rsid w:val="004B4F5F"/>
    <w:rsid w:val="004B5517"/>
    <w:rsid w:val="004B5E91"/>
    <w:rsid w:val="004B6A13"/>
    <w:rsid w:val="004B7663"/>
    <w:rsid w:val="004C029B"/>
    <w:rsid w:val="004C28C4"/>
    <w:rsid w:val="004C3241"/>
    <w:rsid w:val="004C53B5"/>
    <w:rsid w:val="004C7218"/>
    <w:rsid w:val="004C74A0"/>
    <w:rsid w:val="004C7A16"/>
    <w:rsid w:val="004D1244"/>
    <w:rsid w:val="004D462B"/>
    <w:rsid w:val="004D495D"/>
    <w:rsid w:val="004D527C"/>
    <w:rsid w:val="004D7EB9"/>
    <w:rsid w:val="004E2907"/>
    <w:rsid w:val="004F041D"/>
    <w:rsid w:val="004F0C04"/>
    <w:rsid w:val="004F430D"/>
    <w:rsid w:val="004F4452"/>
    <w:rsid w:val="004F4B99"/>
    <w:rsid w:val="00501FE2"/>
    <w:rsid w:val="00506BFC"/>
    <w:rsid w:val="00507DBB"/>
    <w:rsid w:val="00511B1A"/>
    <w:rsid w:val="00512CAB"/>
    <w:rsid w:val="0051352F"/>
    <w:rsid w:val="00513CD5"/>
    <w:rsid w:val="00515E43"/>
    <w:rsid w:val="00516B5B"/>
    <w:rsid w:val="00523616"/>
    <w:rsid w:val="005246A7"/>
    <w:rsid w:val="00524AAC"/>
    <w:rsid w:val="005269C6"/>
    <w:rsid w:val="005270CA"/>
    <w:rsid w:val="0053023C"/>
    <w:rsid w:val="005318D3"/>
    <w:rsid w:val="00534918"/>
    <w:rsid w:val="0053625F"/>
    <w:rsid w:val="00536699"/>
    <w:rsid w:val="005378AA"/>
    <w:rsid w:val="005418EB"/>
    <w:rsid w:val="00541D08"/>
    <w:rsid w:val="0054282E"/>
    <w:rsid w:val="00544FB4"/>
    <w:rsid w:val="00545EEE"/>
    <w:rsid w:val="00545FB2"/>
    <w:rsid w:val="00546454"/>
    <w:rsid w:val="0054718E"/>
    <w:rsid w:val="00552A91"/>
    <w:rsid w:val="00552B44"/>
    <w:rsid w:val="00552FC1"/>
    <w:rsid w:val="005547D2"/>
    <w:rsid w:val="00555717"/>
    <w:rsid w:val="0056338F"/>
    <w:rsid w:val="00563B47"/>
    <w:rsid w:val="005651A4"/>
    <w:rsid w:val="00565F4B"/>
    <w:rsid w:val="00571ED3"/>
    <w:rsid w:val="005744EA"/>
    <w:rsid w:val="005748DF"/>
    <w:rsid w:val="00577776"/>
    <w:rsid w:val="00580454"/>
    <w:rsid w:val="005837C8"/>
    <w:rsid w:val="00583F7F"/>
    <w:rsid w:val="0058403F"/>
    <w:rsid w:val="00586899"/>
    <w:rsid w:val="005946C8"/>
    <w:rsid w:val="00594909"/>
    <w:rsid w:val="005977A0"/>
    <w:rsid w:val="00597DFB"/>
    <w:rsid w:val="005A1173"/>
    <w:rsid w:val="005A1387"/>
    <w:rsid w:val="005A1721"/>
    <w:rsid w:val="005A32A6"/>
    <w:rsid w:val="005A4788"/>
    <w:rsid w:val="005A5A64"/>
    <w:rsid w:val="005A5F1B"/>
    <w:rsid w:val="005A6F25"/>
    <w:rsid w:val="005A7339"/>
    <w:rsid w:val="005B1D7F"/>
    <w:rsid w:val="005B3DC5"/>
    <w:rsid w:val="005B4A47"/>
    <w:rsid w:val="005B6CC9"/>
    <w:rsid w:val="005C06F7"/>
    <w:rsid w:val="005C1113"/>
    <w:rsid w:val="005C4578"/>
    <w:rsid w:val="005C4B4F"/>
    <w:rsid w:val="005C59C6"/>
    <w:rsid w:val="005D1E0E"/>
    <w:rsid w:val="005D4F33"/>
    <w:rsid w:val="005D6D48"/>
    <w:rsid w:val="005E0817"/>
    <w:rsid w:val="005E0D9B"/>
    <w:rsid w:val="005E2A9F"/>
    <w:rsid w:val="005E3B4E"/>
    <w:rsid w:val="005E3BB3"/>
    <w:rsid w:val="005E5171"/>
    <w:rsid w:val="005E5EE2"/>
    <w:rsid w:val="005E6CB3"/>
    <w:rsid w:val="005E7077"/>
    <w:rsid w:val="005E7447"/>
    <w:rsid w:val="005F1AEE"/>
    <w:rsid w:val="005F1BED"/>
    <w:rsid w:val="005F2C10"/>
    <w:rsid w:val="005F34C4"/>
    <w:rsid w:val="00601977"/>
    <w:rsid w:val="006054C5"/>
    <w:rsid w:val="006057A9"/>
    <w:rsid w:val="00605ACA"/>
    <w:rsid w:val="00605F40"/>
    <w:rsid w:val="006127FA"/>
    <w:rsid w:val="00612B6F"/>
    <w:rsid w:val="00614057"/>
    <w:rsid w:val="00615205"/>
    <w:rsid w:val="00615A2B"/>
    <w:rsid w:val="006221A4"/>
    <w:rsid w:val="00622DD7"/>
    <w:rsid w:val="006242CA"/>
    <w:rsid w:val="00624792"/>
    <w:rsid w:val="00632560"/>
    <w:rsid w:val="00632A52"/>
    <w:rsid w:val="00632CFF"/>
    <w:rsid w:val="00634F4B"/>
    <w:rsid w:val="0063742E"/>
    <w:rsid w:val="006422A5"/>
    <w:rsid w:val="00643AA7"/>
    <w:rsid w:val="00644B05"/>
    <w:rsid w:val="006453C3"/>
    <w:rsid w:val="0064594B"/>
    <w:rsid w:val="00646190"/>
    <w:rsid w:val="00647152"/>
    <w:rsid w:val="00650DB7"/>
    <w:rsid w:val="00651045"/>
    <w:rsid w:val="006525A9"/>
    <w:rsid w:val="00653A69"/>
    <w:rsid w:val="00655C27"/>
    <w:rsid w:val="00656645"/>
    <w:rsid w:val="0066149E"/>
    <w:rsid w:val="0066170B"/>
    <w:rsid w:val="00661B89"/>
    <w:rsid w:val="006621E1"/>
    <w:rsid w:val="00662CB4"/>
    <w:rsid w:val="00663530"/>
    <w:rsid w:val="00663784"/>
    <w:rsid w:val="00666025"/>
    <w:rsid w:val="006662C8"/>
    <w:rsid w:val="00667A00"/>
    <w:rsid w:val="00671D16"/>
    <w:rsid w:val="00681451"/>
    <w:rsid w:val="00682274"/>
    <w:rsid w:val="0068448B"/>
    <w:rsid w:val="0068475C"/>
    <w:rsid w:val="00690FCC"/>
    <w:rsid w:val="00692240"/>
    <w:rsid w:val="006936BD"/>
    <w:rsid w:val="006942FD"/>
    <w:rsid w:val="00696E34"/>
    <w:rsid w:val="006A16E9"/>
    <w:rsid w:val="006A1E97"/>
    <w:rsid w:val="006A2214"/>
    <w:rsid w:val="006A290D"/>
    <w:rsid w:val="006A2D8E"/>
    <w:rsid w:val="006A2F99"/>
    <w:rsid w:val="006A35AB"/>
    <w:rsid w:val="006A5CAA"/>
    <w:rsid w:val="006B1A27"/>
    <w:rsid w:val="006B2FA0"/>
    <w:rsid w:val="006B3F24"/>
    <w:rsid w:val="006C2B8A"/>
    <w:rsid w:val="006C2F98"/>
    <w:rsid w:val="006C41D2"/>
    <w:rsid w:val="006C53E3"/>
    <w:rsid w:val="006C6772"/>
    <w:rsid w:val="006C6D60"/>
    <w:rsid w:val="006C7066"/>
    <w:rsid w:val="006D044E"/>
    <w:rsid w:val="006D0601"/>
    <w:rsid w:val="006D1CA8"/>
    <w:rsid w:val="006D2DC8"/>
    <w:rsid w:val="006D338E"/>
    <w:rsid w:val="006D5084"/>
    <w:rsid w:val="006D6EBC"/>
    <w:rsid w:val="006D7869"/>
    <w:rsid w:val="006E2328"/>
    <w:rsid w:val="006E3097"/>
    <w:rsid w:val="006E4925"/>
    <w:rsid w:val="006E5C42"/>
    <w:rsid w:val="006E6EC7"/>
    <w:rsid w:val="006E733D"/>
    <w:rsid w:val="006F02A0"/>
    <w:rsid w:val="006F0803"/>
    <w:rsid w:val="006F1AB3"/>
    <w:rsid w:val="006F3E1B"/>
    <w:rsid w:val="006F4109"/>
    <w:rsid w:val="006F6EBB"/>
    <w:rsid w:val="00700FBB"/>
    <w:rsid w:val="00702A0F"/>
    <w:rsid w:val="00702C67"/>
    <w:rsid w:val="007049DA"/>
    <w:rsid w:val="007060A2"/>
    <w:rsid w:val="00707249"/>
    <w:rsid w:val="00710166"/>
    <w:rsid w:val="00711C5D"/>
    <w:rsid w:val="00712470"/>
    <w:rsid w:val="00712D13"/>
    <w:rsid w:val="007137E4"/>
    <w:rsid w:val="007164B8"/>
    <w:rsid w:val="00716B50"/>
    <w:rsid w:val="00720EB8"/>
    <w:rsid w:val="00722A33"/>
    <w:rsid w:val="00726618"/>
    <w:rsid w:val="00726EA7"/>
    <w:rsid w:val="00733C4E"/>
    <w:rsid w:val="00736C5D"/>
    <w:rsid w:val="00744743"/>
    <w:rsid w:val="0075407E"/>
    <w:rsid w:val="00756349"/>
    <w:rsid w:val="00756584"/>
    <w:rsid w:val="00756C4C"/>
    <w:rsid w:val="00761292"/>
    <w:rsid w:val="00761876"/>
    <w:rsid w:val="00761D08"/>
    <w:rsid w:val="00762C9F"/>
    <w:rsid w:val="007637ED"/>
    <w:rsid w:val="00763BB8"/>
    <w:rsid w:val="007642CE"/>
    <w:rsid w:val="007666EC"/>
    <w:rsid w:val="0077035E"/>
    <w:rsid w:val="007707E7"/>
    <w:rsid w:val="00770B12"/>
    <w:rsid w:val="00770B4E"/>
    <w:rsid w:val="00772433"/>
    <w:rsid w:val="007764ED"/>
    <w:rsid w:val="00783CBA"/>
    <w:rsid w:val="00784B7C"/>
    <w:rsid w:val="00785DC8"/>
    <w:rsid w:val="00790902"/>
    <w:rsid w:val="00792123"/>
    <w:rsid w:val="00792B6B"/>
    <w:rsid w:val="00797CC3"/>
    <w:rsid w:val="007A0124"/>
    <w:rsid w:val="007A03D5"/>
    <w:rsid w:val="007A075D"/>
    <w:rsid w:val="007A23A3"/>
    <w:rsid w:val="007A3E00"/>
    <w:rsid w:val="007A6509"/>
    <w:rsid w:val="007A6B6A"/>
    <w:rsid w:val="007A7670"/>
    <w:rsid w:val="007B0E40"/>
    <w:rsid w:val="007B20FC"/>
    <w:rsid w:val="007B40CF"/>
    <w:rsid w:val="007B6DE6"/>
    <w:rsid w:val="007B76B3"/>
    <w:rsid w:val="007B7B35"/>
    <w:rsid w:val="007C07AB"/>
    <w:rsid w:val="007C1578"/>
    <w:rsid w:val="007C28C0"/>
    <w:rsid w:val="007C2EAF"/>
    <w:rsid w:val="007C6FB2"/>
    <w:rsid w:val="007D2CB6"/>
    <w:rsid w:val="007D4259"/>
    <w:rsid w:val="007D4486"/>
    <w:rsid w:val="007D4697"/>
    <w:rsid w:val="007E11A7"/>
    <w:rsid w:val="007E1558"/>
    <w:rsid w:val="007E3B23"/>
    <w:rsid w:val="007E55C9"/>
    <w:rsid w:val="007E7E01"/>
    <w:rsid w:val="007F0816"/>
    <w:rsid w:val="007F2E26"/>
    <w:rsid w:val="007F35EF"/>
    <w:rsid w:val="007F535C"/>
    <w:rsid w:val="007F788D"/>
    <w:rsid w:val="00804220"/>
    <w:rsid w:val="00807616"/>
    <w:rsid w:val="00807BE5"/>
    <w:rsid w:val="00807D44"/>
    <w:rsid w:val="00810180"/>
    <w:rsid w:val="00810BAE"/>
    <w:rsid w:val="0081315C"/>
    <w:rsid w:val="008136B0"/>
    <w:rsid w:val="00813BA1"/>
    <w:rsid w:val="00814EE1"/>
    <w:rsid w:val="00814FCC"/>
    <w:rsid w:val="00816E89"/>
    <w:rsid w:val="008174A7"/>
    <w:rsid w:val="00817C1B"/>
    <w:rsid w:val="00817CAC"/>
    <w:rsid w:val="008215EB"/>
    <w:rsid w:val="008219F2"/>
    <w:rsid w:val="00824B1D"/>
    <w:rsid w:val="00825C0C"/>
    <w:rsid w:val="00825E53"/>
    <w:rsid w:val="0083190B"/>
    <w:rsid w:val="00835EAC"/>
    <w:rsid w:val="00835F1A"/>
    <w:rsid w:val="0084436D"/>
    <w:rsid w:val="00845869"/>
    <w:rsid w:val="00845E4A"/>
    <w:rsid w:val="00847833"/>
    <w:rsid w:val="0085353A"/>
    <w:rsid w:val="00853D7C"/>
    <w:rsid w:val="00855367"/>
    <w:rsid w:val="00855DBC"/>
    <w:rsid w:val="00857626"/>
    <w:rsid w:val="00857EC7"/>
    <w:rsid w:val="00860C38"/>
    <w:rsid w:val="00860EBD"/>
    <w:rsid w:val="00865D77"/>
    <w:rsid w:val="008667E0"/>
    <w:rsid w:val="008719B0"/>
    <w:rsid w:val="00877BD8"/>
    <w:rsid w:val="00880266"/>
    <w:rsid w:val="0088182B"/>
    <w:rsid w:val="0088215E"/>
    <w:rsid w:val="00883D10"/>
    <w:rsid w:val="0088560D"/>
    <w:rsid w:val="008858CA"/>
    <w:rsid w:val="00886271"/>
    <w:rsid w:val="0089000C"/>
    <w:rsid w:val="008918AD"/>
    <w:rsid w:val="008927A7"/>
    <w:rsid w:val="00892CC1"/>
    <w:rsid w:val="00893A43"/>
    <w:rsid w:val="00894A5C"/>
    <w:rsid w:val="00895C29"/>
    <w:rsid w:val="008A0936"/>
    <w:rsid w:val="008A2DDC"/>
    <w:rsid w:val="008A6970"/>
    <w:rsid w:val="008A6AD5"/>
    <w:rsid w:val="008A71A3"/>
    <w:rsid w:val="008A7D95"/>
    <w:rsid w:val="008B2A8C"/>
    <w:rsid w:val="008B44B4"/>
    <w:rsid w:val="008B4C4D"/>
    <w:rsid w:val="008B6F83"/>
    <w:rsid w:val="008B7B74"/>
    <w:rsid w:val="008B7D6F"/>
    <w:rsid w:val="008C5959"/>
    <w:rsid w:val="008C61D5"/>
    <w:rsid w:val="008C6738"/>
    <w:rsid w:val="008C7326"/>
    <w:rsid w:val="008C738D"/>
    <w:rsid w:val="008D1CB1"/>
    <w:rsid w:val="008D2871"/>
    <w:rsid w:val="008D5213"/>
    <w:rsid w:val="008D5867"/>
    <w:rsid w:val="008D69D3"/>
    <w:rsid w:val="008D6BE7"/>
    <w:rsid w:val="008D7F80"/>
    <w:rsid w:val="008E0A13"/>
    <w:rsid w:val="008E3963"/>
    <w:rsid w:val="008F07E1"/>
    <w:rsid w:val="008F61FB"/>
    <w:rsid w:val="008F7BFB"/>
    <w:rsid w:val="008F7C02"/>
    <w:rsid w:val="00901137"/>
    <w:rsid w:val="00903E86"/>
    <w:rsid w:val="00905DF9"/>
    <w:rsid w:val="00906107"/>
    <w:rsid w:val="00906A44"/>
    <w:rsid w:val="0091039D"/>
    <w:rsid w:val="00911A68"/>
    <w:rsid w:val="00911AC9"/>
    <w:rsid w:val="009158AB"/>
    <w:rsid w:val="00915BF2"/>
    <w:rsid w:val="0091602C"/>
    <w:rsid w:val="00920ABA"/>
    <w:rsid w:val="00922066"/>
    <w:rsid w:val="00922106"/>
    <w:rsid w:val="00922F5F"/>
    <w:rsid w:val="00925642"/>
    <w:rsid w:val="00927BE8"/>
    <w:rsid w:val="00927CE2"/>
    <w:rsid w:val="00930C2F"/>
    <w:rsid w:val="00931907"/>
    <w:rsid w:val="00934205"/>
    <w:rsid w:val="0093611D"/>
    <w:rsid w:val="0093619B"/>
    <w:rsid w:val="009368F3"/>
    <w:rsid w:val="00941305"/>
    <w:rsid w:val="00942643"/>
    <w:rsid w:val="009427F6"/>
    <w:rsid w:val="00943F08"/>
    <w:rsid w:val="0094637F"/>
    <w:rsid w:val="009471E8"/>
    <w:rsid w:val="0094777A"/>
    <w:rsid w:val="0095360D"/>
    <w:rsid w:val="00960490"/>
    <w:rsid w:val="009620AB"/>
    <w:rsid w:val="0096369C"/>
    <w:rsid w:val="009638A1"/>
    <w:rsid w:val="0096589B"/>
    <w:rsid w:val="0096792C"/>
    <w:rsid w:val="00967B0F"/>
    <w:rsid w:val="00970523"/>
    <w:rsid w:val="0097175A"/>
    <w:rsid w:val="009718C9"/>
    <w:rsid w:val="00971BCD"/>
    <w:rsid w:val="0097275D"/>
    <w:rsid w:val="00972769"/>
    <w:rsid w:val="009756FD"/>
    <w:rsid w:val="00980DE5"/>
    <w:rsid w:val="00981B56"/>
    <w:rsid w:val="00982405"/>
    <w:rsid w:val="00983CAE"/>
    <w:rsid w:val="009843BE"/>
    <w:rsid w:val="00985CD4"/>
    <w:rsid w:val="00987A97"/>
    <w:rsid w:val="00987B51"/>
    <w:rsid w:val="009903CD"/>
    <w:rsid w:val="00990D75"/>
    <w:rsid w:val="00991E42"/>
    <w:rsid w:val="00992459"/>
    <w:rsid w:val="009933D2"/>
    <w:rsid w:val="00994325"/>
    <w:rsid w:val="00997B59"/>
    <w:rsid w:val="00997B9B"/>
    <w:rsid w:val="009A197E"/>
    <w:rsid w:val="009A59F8"/>
    <w:rsid w:val="009A78C3"/>
    <w:rsid w:val="009A793B"/>
    <w:rsid w:val="009B139F"/>
    <w:rsid w:val="009B2D9C"/>
    <w:rsid w:val="009B3019"/>
    <w:rsid w:val="009B31BD"/>
    <w:rsid w:val="009B6025"/>
    <w:rsid w:val="009C00D7"/>
    <w:rsid w:val="009C1843"/>
    <w:rsid w:val="009C1A14"/>
    <w:rsid w:val="009C4A77"/>
    <w:rsid w:val="009C6C01"/>
    <w:rsid w:val="009C7767"/>
    <w:rsid w:val="009C7781"/>
    <w:rsid w:val="009D2887"/>
    <w:rsid w:val="009D3EBB"/>
    <w:rsid w:val="009D593F"/>
    <w:rsid w:val="009D7920"/>
    <w:rsid w:val="009E1509"/>
    <w:rsid w:val="009E2118"/>
    <w:rsid w:val="009E326F"/>
    <w:rsid w:val="009E3FC7"/>
    <w:rsid w:val="009E591C"/>
    <w:rsid w:val="009E7734"/>
    <w:rsid w:val="009F103B"/>
    <w:rsid w:val="009F46BB"/>
    <w:rsid w:val="009F640A"/>
    <w:rsid w:val="00A03A25"/>
    <w:rsid w:val="00A046AE"/>
    <w:rsid w:val="00A13BCD"/>
    <w:rsid w:val="00A140DD"/>
    <w:rsid w:val="00A14E4E"/>
    <w:rsid w:val="00A14E62"/>
    <w:rsid w:val="00A155FF"/>
    <w:rsid w:val="00A20E56"/>
    <w:rsid w:val="00A223B3"/>
    <w:rsid w:val="00A240E8"/>
    <w:rsid w:val="00A247A6"/>
    <w:rsid w:val="00A2558A"/>
    <w:rsid w:val="00A26BB1"/>
    <w:rsid w:val="00A27A8B"/>
    <w:rsid w:val="00A316A9"/>
    <w:rsid w:val="00A35EEF"/>
    <w:rsid w:val="00A37D6A"/>
    <w:rsid w:val="00A40D64"/>
    <w:rsid w:val="00A41457"/>
    <w:rsid w:val="00A4309D"/>
    <w:rsid w:val="00A43F2D"/>
    <w:rsid w:val="00A44D6C"/>
    <w:rsid w:val="00A45451"/>
    <w:rsid w:val="00A47DCC"/>
    <w:rsid w:val="00A5152D"/>
    <w:rsid w:val="00A51BB3"/>
    <w:rsid w:val="00A544F6"/>
    <w:rsid w:val="00A608D0"/>
    <w:rsid w:val="00A6489C"/>
    <w:rsid w:val="00A72885"/>
    <w:rsid w:val="00A72A40"/>
    <w:rsid w:val="00A72A8D"/>
    <w:rsid w:val="00A732C8"/>
    <w:rsid w:val="00A73869"/>
    <w:rsid w:val="00A7500C"/>
    <w:rsid w:val="00A76BC4"/>
    <w:rsid w:val="00A77C4F"/>
    <w:rsid w:val="00A77F34"/>
    <w:rsid w:val="00A8168D"/>
    <w:rsid w:val="00A81E91"/>
    <w:rsid w:val="00A83375"/>
    <w:rsid w:val="00A903E9"/>
    <w:rsid w:val="00A934FA"/>
    <w:rsid w:val="00A95635"/>
    <w:rsid w:val="00A97DCA"/>
    <w:rsid w:val="00AA00A5"/>
    <w:rsid w:val="00AA02EA"/>
    <w:rsid w:val="00AA04FC"/>
    <w:rsid w:val="00AA383C"/>
    <w:rsid w:val="00AA4785"/>
    <w:rsid w:val="00AB0AB7"/>
    <w:rsid w:val="00AB12F2"/>
    <w:rsid w:val="00AB2C9A"/>
    <w:rsid w:val="00AB3205"/>
    <w:rsid w:val="00AB4DE1"/>
    <w:rsid w:val="00AC016D"/>
    <w:rsid w:val="00AC57DB"/>
    <w:rsid w:val="00AC5B9B"/>
    <w:rsid w:val="00AC6172"/>
    <w:rsid w:val="00AC65D4"/>
    <w:rsid w:val="00AC7E78"/>
    <w:rsid w:val="00AD1459"/>
    <w:rsid w:val="00AD186E"/>
    <w:rsid w:val="00AD21E3"/>
    <w:rsid w:val="00AD39C2"/>
    <w:rsid w:val="00AD4442"/>
    <w:rsid w:val="00AD73C4"/>
    <w:rsid w:val="00AE20F1"/>
    <w:rsid w:val="00AE25B0"/>
    <w:rsid w:val="00AE55EF"/>
    <w:rsid w:val="00AE70C3"/>
    <w:rsid w:val="00AE721D"/>
    <w:rsid w:val="00AF1222"/>
    <w:rsid w:val="00AF14E3"/>
    <w:rsid w:val="00AF62AD"/>
    <w:rsid w:val="00AF7879"/>
    <w:rsid w:val="00B01002"/>
    <w:rsid w:val="00B01461"/>
    <w:rsid w:val="00B03273"/>
    <w:rsid w:val="00B0492D"/>
    <w:rsid w:val="00B0592C"/>
    <w:rsid w:val="00B065E7"/>
    <w:rsid w:val="00B1150B"/>
    <w:rsid w:val="00B11C9C"/>
    <w:rsid w:val="00B126AE"/>
    <w:rsid w:val="00B13865"/>
    <w:rsid w:val="00B14E90"/>
    <w:rsid w:val="00B15215"/>
    <w:rsid w:val="00B1577E"/>
    <w:rsid w:val="00B20C3E"/>
    <w:rsid w:val="00B211AF"/>
    <w:rsid w:val="00B21B38"/>
    <w:rsid w:val="00B24297"/>
    <w:rsid w:val="00B25559"/>
    <w:rsid w:val="00B275BF"/>
    <w:rsid w:val="00B31BD8"/>
    <w:rsid w:val="00B3422F"/>
    <w:rsid w:val="00B3489A"/>
    <w:rsid w:val="00B34A81"/>
    <w:rsid w:val="00B362FA"/>
    <w:rsid w:val="00B37005"/>
    <w:rsid w:val="00B43F04"/>
    <w:rsid w:val="00B44203"/>
    <w:rsid w:val="00B458B6"/>
    <w:rsid w:val="00B47552"/>
    <w:rsid w:val="00B506CF"/>
    <w:rsid w:val="00B51B2D"/>
    <w:rsid w:val="00B51DE1"/>
    <w:rsid w:val="00B531A4"/>
    <w:rsid w:val="00B533BA"/>
    <w:rsid w:val="00B534ED"/>
    <w:rsid w:val="00B55D95"/>
    <w:rsid w:val="00B55DA3"/>
    <w:rsid w:val="00B56936"/>
    <w:rsid w:val="00B57219"/>
    <w:rsid w:val="00B60887"/>
    <w:rsid w:val="00B62FE9"/>
    <w:rsid w:val="00B6432B"/>
    <w:rsid w:val="00B66A3A"/>
    <w:rsid w:val="00B72433"/>
    <w:rsid w:val="00B734FA"/>
    <w:rsid w:val="00B80E79"/>
    <w:rsid w:val="00B81E5C"/>
    <w:rsid w:val="00B82D8F"/>
    <w:rsid w:val="00B8356E"/>
    <w:rsid w:val="00B85527"/>
    <w:rsid w:val="00B855FD"/>
    <w:rsid w:val="00B8567F"/>
    <w:rsid w:val="00B868F4"/>
    <w:rsid w:val="00B8746B"/>
    <w:rsid w:val="00B9067B"/>
    <w:rsid w:val="00B91327"/>
    <w:rsid w:val="00B91E53"/>
    <w:rsid w:val="00B925AC"/>
    <w:rsid w:val="00B93A7E"/>
    <w:rsid w:val="00B93EF1"/>
    <w:rsid w:val="00B93F5E"/>
    <w:rsid w:val="00B943CF"/>
    <w:rsid w:val="00B94E7C"/>
    <w:rsid w:val="00B95DCA"/>
    <w:rsid w:val="00BA6EBC"/>
    <w:rsid w:val="00BB072B"/>
    <w:rsid w:val="00BB2084"/>
    <w:rsid w:val="00BB20DF"/>
    <w:rsid w:val="00BB36CE"/>
    <w:rsid w:val="00BB3714"/>
    <w:rsid w:val="00BB430F"/>
    <w:rsid w:val="00BB7E34"/>
    <w:rsid w:val="00BC4E42"/>
    <w:rsid w:val="00BC62AA"/>
    <w:rsid w:val="00BD1FDB"/>
    <w:rsid w:val="00BD3306"/>
    <w:rsid w:val="00BD4419"/>
    <w:rsid w:val="00BD7DCE"/>
    <w:rsid w:val="00BE204A"/>
    <w:rsid w:val="00BE23F5"/>
    <w:rsid w:val="00BE3085"/>
    <w:rsid w:val="00BE3EEE"/>
    <w:rsid w:val="00BE5074"/>
    <w:rsid w:val="00BE6171"/>
    <w:rsid w:val="00BE72FA"/>
    <w:rsid w:val="00BF4201"/>
    <w:rsid w:val="00BF493B"/>
    <w:rsid w:val="00BF4A74"/>
    <w:rsid w:val="00C00D69"/>
    <w:rsid w:val="00C03F20"/>
    <w:rsid w:val="00C05A4B"/>
    <w:rsid w:val="00C06A3A"/>
    <w:rsid w:val="00C07B66"/>
    <w:rsid w:val="00C122F5"/>
    <w:rsid w:val="00C12AD3"/>
    <w:rsid w:val="00C1722D"/>
    <w:rsid w:val="00C176E5"/>
    <w:rsid w:val="00C23962"/>
    <w:rsid w:val="00C24D86"/>
    <w:rsid w:val="00C328C4"/>
    <w:rsid w:val="00C33191"/>
    <w:rsid w:val="00C33676"/>
    <w:rsid w:val="00C33E29"/>
    <w:rsid w:val="00C4075D"/>
    <w:rsid w:val="00C41CAD"/>
    <w:rsid w:val="00C43EF4"/>
    <w:rsid w:val="00C45AD9"/>
    <w:rsid w:val="00C45E3B"/>
    <w:rsid w:val="00C5114E"/>
    <w:rsid w:val="00C60F91"/>
    <w:rsid w:val="00C6213C"/>
    <w:rsid w:val="00C623A8"/>
    <w:rsid w:val="00C64D25"/>
    <w:rsid w:val="00C6723B"/>
    <w:rsid w:val="00C7253F"/>
    <w:rsid w:val="00C726DC"/>
    <w:rsid w:val="00C74A37"/>
    <w:rsid w:val="00C7576C"/>
    <w:rsid w:val="00C75F16"/>
    <w:rsid w:val="00C7753E"/>
    <w:rsid w:val="00C8104B"/>
    <w:rsid w:val="00C82191"/>
    <w:rsid w:val="00C82E1B"/>
    <w:rsid w:val="00C84AF6"/>
    <w:rsid w:val="00C852CE"/>
    <w:rsid w:val="00C8584C"/>
    <w:rsid w:val="00C90906"/>
    <w:rsid w:val="00C91134"/>
    <w:rsid w:val="00C91F37"/>
    <w:rsid w:val="00C95985"/>
    <w:rsid w:val="00C95BC3"/>
    <w:rsid w:val="00C969E1"/>
    <w:rsid w:val="00C96D23"/>
    <w:rsid w:val="00C97165"/>
    <w:rsid w:val="00C977D7"/>
    <w:rsid w:val="00CA0A2E"/>
    <w:rsid w:val="00CA1B97"/>
    <w:rsid w:val="00CA3B0A"/>
    <w:rsid w:val="00CA3FCC"/>
    <w:rsid w:val="00CA43BA"/>
    <w:rsid w:val="00CA4991"/>
    <w:rsid w:val="00CA4ADA"/>
    <w:rsid w:val="00CA6594"/>
    <w:rsid w:val="00CA659C"/>
    <w:rsid w:val="00CA661C"/>
    <w:rsid w:val="00CA74AE"/>
    <w:rsid w:val="00CB26FE"/>
    <w:rsid w:val="00CB5AB4"/>
    <w:rsid w:val="00CB7BA1"/>
    <w:rsid w:val="00CC27D7"/>
    <w:rsid w:val="00CC366B"/>
    <w:rsid w:val="00CC4BAC"/>
    <w:rsid w:val="00CC6E5B"/>
    <w:rsid w:val="00CC7243"/>
    <w:rsid w:val="00CD343D"/>
    <w:rsid w:val="00CD4F5D"/>
    <w:rsid w:val="00CD74FB"/>
    <w:rsid w:val="00CE1756"/>
    <w:rsid w:val="00CE651C"/>
    <w:rsid w:val="00CE6DDC"/>
    <w:rsid w:val="00CE7FF6"/>
    <w:rsid w:val="00CF2647"/>
    <w:rsid w:val="00CF2E5A"/>
    <w:rsid w:val="00CF2F50"/>
    <w:rsid w:val="00D01075"/>
    <w:rsid w:val="00D02706"/>
    <w:rsid w:val="00D02BE5"/>
    <w:rsid w:val="00D03FBC"/>
    <w:rsid w:val="00D04D6B"/>
    <w:rsid w:val="00D050FE"/>
    <w:rsid w:val="00D05A0C"/>
    <w:rsid w:val="00D06423"/>
    <w:rsid w:val="00D10582"/>
    <w:rsid w:val="00D10A5C"/>
    <w:rsid w:val="00D10E0A"/>
    <w:rsid w:val="00D11CB9"/>
    <w:rsid w:val="00D1301C"/>
    <w:rsid w:val="00D15B45"/>
    <w:rsid w:val="00D2076F"/>
    <w:rsid w:val="00D20B91"/>
    <w:rsid w:val="00D248E4"/>
    <w:rsid w:val="00D25637"/>
    <w:rsid w:val="00D268C9"/>
    <w:rsid w:val="00D31B4F"/>
    <w:rsid w:val="00D31B73"/>
    <w:rsid w:val="00D341DA"/>
    <w:rsid w:val="00D344F7"/>
    <w:rsid w:val="00D35484"/>
    <w:rsid w:val="00D36EA6"/>
    <w:rsid w:val="00D40655"/>
    <w:rsid w:val="00D40BC9"/>
    <w:rsid w:val="00D41514"/>
    <w:rsid w:val="00D41ABD"/>
    <w:rsid w:val="00D42FC5"/>
    <w:rsid w:val="00D44C68"/>
    <w:rsid w:val="00D44E9B"/>
    <w:rsid w:val="00D464E0"/>
    <w:rsid w:val="00D50000"/>
    <w:rsid w:val="00D529C4"/>
    <w:rsid w:val="00D53868"/>
    <w:rsid w:val="00D53B4A"/>
    <w:rsid w:val="00D54A61"/>
    <w:rsid w:val="00D55228"/>
    <w:rsid w:val="00D568A2"/>
    <w:rsid w:val="00D56D40"/>
    <w:rsid w:val="00D57B1F"/>
    <w:rsid w:val="00D618F0"/>
    <w:rsid w:val="00D63CC2"/>
    <w:rsid w:val="00D63E06"/>
    <w:rsid w:val="00D63F5B"/>
    <w:rsid w:val="00D64A3A"/>
    <w:rsid w:val="00D67BB4"/>
    <w:rsid w:val="00D70D89"/>
    <w:rsid w:val="00D7437D"/>
    <w:rsid w:val="00D76291"/>
    <w:rsid w:val="00D776B9"/>
    <w:rsid w:val="00D779C5"/>
    <w:rsid w:val="00D830DA"/>
    <w:rsid w:val="00D83D2E"/>
    <w:rsid w:val="00D84BA5"/>
    <w:rsid w:val="00D87103"/>
    <w:rsid w:val="00D87334"/>
    <w:rsid w:val="00D97446"/>
    <w:rsid w:val="00D97AAF"/>
    <w:rsid w:val="00DA0026"/>
    <w:rsid w:val="00DA2A43"/>
    <w:rsid w:val="00DA3E1B"/>
    <w:rsid w:val="00DA3F10"/>
    <w:rsid w:val="00DB13C4"/>
    <w:rsid w:val="00DB1B0D"/>
    <w:rsid w:val="00DB1EA1"/>
    <w:rsid w:val="00DB1FAE"/>
    <w:rsid w:val="00DB2BA7"/>
    <w:rsid w:val="00DB2C2A"/>
    <w:rsid w:val="00DB3FD0"/>
    <w:rsid w:val="00DB520A"/>
    <w:rsid w:val="00DB5D48"/>
    <w:rsid w:val="00DB5DDC"/>
    <w:rsid w:val="00DB68CF"/>
    <w:rsid w:val="00DC0953"/>
    <w:rsid w:val="00DC2017"/>
    <w:rsid w:val="00DC2BBA"/>
    <w:rsid w:val="00DC5D95"/>
    <w:rsid w:val="00DD0245"/>
    <w:rsid w:val="00DD0D56"/>
    <w:rsid w:val="00DD0E10"/>
    <w:rsid w:val="00DD4A92"/>
    <w:rsid w:val="00DE1B39"/>
    <w:rsid w:val="00DE47D6"/>
    <w:rsid w:val="00DE6B95"/>
    <w:rsid w:val="00DF0A83"/>
    <w:rsid w:val="00DF0FF7"/>
    <w:rsid w:val="00DF1E6D"/>
    <w:rsid w:val="00DF27C2"/>
    <w:rsid w:val="00DF32A9"/>
    <w:rsid w:val="00DF36BE"/>
    <w:rsid w:val="00DF42A8"/>
    <w:rsid w:val="00E04040"/>
    <w:rsid w:val="00E051F0"/>
    <w:rsid w:val="00E06A80"/>
    <w:rsid w:val="00E10C1C"/>
    <w:rsid w:val="00E1161D"/>
    <w:rsid w:val="00E11D7A"/>
    <w:rsid w:val="00E1241D"/>
    <w:rsid w:val="00E12E77"/>
    <w:rsid w:val="00E137E2"/>
    <w:rsid w:val="00E1419A"/>
    <w:rsid w:val="00E15268"/>
    <w:rsid w:val="00E152E3"/>
    <w:rsid w:val="00E17B33"/>
    <w:rsid w:val="00E20080"/>
    <w:rsid w:val="00E21D75"/>
    <w:rsid w:val="00E22EF5"/>
    <w:rsid w:val="00E24C4A"/>
    <w:rsid w:val="00E24FA2"/>
    <w:rsid w:val="00E27D1B"/>
    <w:rsid w:val="00E3012E"/>
    <w:rsid w:val="00E306E6"/>
    <w:rsid w:val="00E3118E"/>
    <w:rsid w:val="00E3201E"/>
    <w:rsid w:val="00E37F63"/>
    <w:rsid w:val="00E402AB"/>
    <w:rsid w:val="00E4384E"/>
    <w:rsid w:val="00E44591"/>
    <w:rsid w:val="00E46AC0"/>
    <w:rsid w:val="00E46C9B"/>
    <w:rsid w:val="00E504F6"/>
    <w:rsid w:val="00E50F83"/>
    <w:rsid w:val="00E51769"/>
    <w:rsid w:val="00E524C3"/>
    <w:rsid w:val="00E534B0"/>
    <w:rsid w:val="00E53607"/>
    <w:rsid w:val="00E53871"/>
    <w:rsid w:val="00E54D5E"/>
    <w:rsid w:val="00E6011E"/>
    <w:rsid w:val="00E612FB"/>
    <w:rsid w:val="00E61371"/>
    <w:rsid w:val="00E6183E"/>
    <w:rsid w:val="00E62C4F"/>
    <w:rsid w:val="00E64342"/>
    <w:rsid w:val="00E6525E"/>
    <w:rsid w:val="00E7515B"/>
    <w:rsid w:val="00E77297"/>
    <w:rsid w:val="00E80CA2"/>
    <w:rsid w:val="00E826B7"/>
    <w:rsid w:val="00E82C00"/>
    <w:rsid w:val="00E84063"/>
    <w:rsid w:val="00E8521E"/>
    <w:rsid w:val="00E85D02"/>
    <w:rsid w:val="00E91DEC"/>
    <w:rsid w:val="00E9238C"/>
    <w:rsid w:val="00E92D02"/>
    <w:rsid w:val="00E9346A"/>
    <w:rsid w:val="00E95179"/>
    <w:rsid w:val="00E95783"/>
    <w:rsid w:val="00E973A5"/>
    <w:rsid w:val="00EA1BF7"/>
    <w:rsid w:val="00EA21FB"/>
    <w:rsid w:val="00EA33B7"/>
    <w:rsid w:val="00EA4800"/>
    <w:rsid w:val="00EA4DB5"/>
    <w:rsid w:val="00EA691B"/>
    <w:rsid w:val="00EA6928"/>
    <w:rsid w:val="00EB4476"/>
    <w:rsid w:val="00EB4CAD"/>
    <w:rsid w:val="00EB7D40"/>
    <w:rsid w:val="00EC0BBE"/>
    <w:rsid w:val="00EC20B8"/>
    <w:rsid w:val="00ED23D8"/>
    <w:rsid w:val="00ED2594"/>
    <w:rsid w:val="00ED2763"/>
    <w:rsid w:val="00ED55EA"/>
    <w:rsid w:val="00EE19AE"/>
    <w:rsid w:val="00EE1D44"/>
    <w:rsid w:val="00EE72E0"/>
    <w:rsid w:val="00EE74C6"/>
    <w:rsid w:val="00EF07B1"/>
    <w:rsid w:val="00EF17C9"/>
    <w:rsid w:val="00EF3240"/>
    <w:rsid w:val="00EF49DD"/>
    <w:rsid w:val="00EF713D"/>
    <w:rsid w:val="00EF7600"/>
    <w:rsid w:val="00F01E95"/>
    <w:rsid w:val="00F024C6"/>
    <w:rsid w:val="00F034D8"/>
    <w:rsid w:val="00F0441F"/>
    <w:rsid w:val="00F047F7"/>
    <w:rsid w:val="00F04ACB"/>
    <w:rsid w:val="00F05CDB"/>
    <w:rsid w:val="00F1168A"/>
    <w:rsid w:val="00F15014"/>
    <w:rsid w:val="00F17C45"/>
    <w:rsid w:val="00F244B1"/>
    <w:rsid w:val="00F2602E"/>
    <w:rsid w:val="00F26553"/>
    <w:rsid w:val="00F3063C"/>
    <w:rsid w:val="00F30A75"/>
    <w:rsid w:val="00F30E8A"/>
    <w:rsid w:val="00F318F0"/>
    <w:rsid w:val="00F31EA7"/>
    <w:rsid w:val="00F339D0"/>
    <w:rsid w:val="00F37B63"/>
    <w:rsid w:val="00F4186F"/>
    <w:rsid w:val="00F423AF"/>
    <w:rsid w:val="00F42443"/>
    <w:rsid w:val="00F42A03"/>
    <w:rsid w:val="00F43809"/>
    <w:rsid w:val="00F44010"/>
    <w:rsid w:val="00F44532"/>
    <w:rsid w:val="00F44C40"/>
    <w:rsid w:val="00F462BC"/>
    <w:rsid w:val="00F47544"/>
    <w:rsid w:val="00F47D02"/>
    <w:rsid w:val="00F520EF"/>
    <w:rsid w:val="00F537C2"/>
    <w:rsid w:val="00F53CA0"/>
    <w:rsid w:val="00F569D2"/>
    <w:rsid w:val="00F57B64"/>
    <w:rsid w:val="00F6683C"/>
    <w:rsid w:val="00F670E0"/>
    <w:rsid w:val="00F673E1"/>
    <w:rsid w:val="00F71AEA"/>
    <w:rsid w:val="00F72A89"/>
    <w:rsid w:val="00F72AD3"/>
    <w:rsid w:val="00F74507"/>
    <w:rsid w:val="00F75E82"/>
    <w:rsid w:val="00F76604"/>
    <w:rsid w:val="00F7681E"/>
    <w:rsid w:val="00F771E6"/>
    <w:rsid w:val="00F77E9E"/>
    <w:rsid w:val="00F837FB"/>
    <w:rsid w:val="00F8484C"/>
    <w:rsid w:val="00F85EC2"/>
    <w:rsid w:val="00F8633D"/>
    <w:rsid w:val="00F865B6"/>
    <w:rsid w:val="00F911A4"/>
    <w:rsid w:val="00F937DE"/>
    <w:rsid w:val="00F9417D"/>
    <w:rsid w:val="00F95134"/>
    <w:rsid w:val="00F963E5"/>
    <w:rsid w:val="00F969F3"/>
    <w:rsid w:val="00F975C3"/>
    <w:rsid w:val="00FA00AC"/>
    <w:rsid w:val="00FA0820"/>
    <w:rsid w:val="00FA5FD9"/>
    <w:rsid w:val="00FA65F2"/>
    <w:rsid w:val="00FA79CA"/>
    <w:rsid w:val="00FB0A10"/>
    <w:rsid w:val="00FB2286"/>
    <w:rsid w:val="00FB36D8"/>
    <w:rsid w:val="00FB3C41"/>
    <w:rsid w:val="00FB54C1"/>
    <w:rsid w:val="00FB603B"/>
    <w:rsid w:val="00FB6F63"/>
    <w:rsid w:val="00FB7E3B"/>
    <w:rsid w:val="00FC0B42"/>
    <w:rsid w:val="00FC0EAD"/>
    <w:rsid w:val="00FC186B"/>
    <w:rsid w:val="00FC1B4F"/>
    <w:rsid w:val="00FC21A4"/>
    <w:rsid w:val="00FC40C8"/>
    <w:rsid w:val="00FC6A8B"/>
    <w:rsid w:val="00FC6D5A"/>
    <w:rsid w:val="00FC7805"/>
    <w:rsid w:val="00FD17DB"/>
    <w:rsid w:val="00FD1E7A"/>
    <w:rsid w:val="00FD3C7B"/>
    <w:rsid w:val="00FE018E"/>
    <w:rsid w:val="00FE2560"/>
    <w:rsid w:val="00FE34DF"/>
    <w:rsid w:val="00FE59A3"/>
    <w:rsid w:val="00FF0DE2"/>
    <w:rsid w:val="00FF0EA8"/>
    <w:rsid w:val="00FF2DF0"/>
    <w:rsid w:val="00FF3D5A"/>
    <w:rsid w:val="00FF443F"/>
    <w:rsid w:val="00FF5160"/>
    <w:rsid w:val="00FF5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91C6B"/>
  <w15:chartTrackingRefBased/>
  <w15:docId w15:val="{91F56972-DC16-4D50-B121-E725A4F0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1FB"/>
  </w:style>
  <w:style w:type="paragraph" w:styleId="Nagwek1">
    <w:name w:val="heading 1"/>
    <w:basedOn w:val="Normalny"/>
    <w:next w:val="Normalny"/>
    <w:link w:val="Nagwek1Znak"/>
    <w:uiPriority w:val="9"/>
    <w:qFormat/>
    <w:rsid w:val="00224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D5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CC4BAC"/>
    <w:pPr>
      <w:keepNext/>
      <w:keepLines/>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C4BAC"/>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C4BAC"/>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List Paragraph,Akapit z listą BS,lp1,Preambuła,T_SZ_List Paragraph,Podsis rysunku,Bullet Number,List Paragraph2,ISCG Numerowanie,lp11"/>
    <w:basedOn w:val="Normalny"/>
    <w:link w:val="AkapitzlistZnak"/>
    <w:uiPriority w:val="34"/>
    <w:qFormat/>
    <w:rsid w:val="00DD4A92"/>
    <w:pPr>
      <w:ind w:left="720"/>
      <w:contextualSpacing/>
    </w:pPr>
  </w:style>
  <w:style w:type="character" w:styleId="Odwoaniedokomentarza">
    <w:name w:val="annotation reference"/>
    <w:basedOn w:val="Domylnaczcionkaakapitu"/>
    <w:uiPriority w:val="99"/>
    <w:semiHidden/>
    <w:unhideWhenUsed/>
    <w:rsid w:val="00C97165"/>
    <w:rPr>
      <w:sz w:val="16"/>
      <w:szCs w:val="16"/>
    </w:rPr>
  </w:style>
  <w:style w:type="paragraph" w:styleId="Tekstkomentarza">
    <w:name w:val="annotation text"/>
    <w:basedOn w:val="Normalny"/>
    <w:link w:val="TekstkomentarzaZnak"/>
    <w:uiPriority w:val="99"/>
    <w:unhideWhenUsed/>
    <w:rsid w:val="00C97165"/>
    <w:pPr>
      <w:spacing w:line="240" w:lineRule="auto"/>
    </w:pPr>
    <w:rPr>
      <w:sz w:val="20"/>
      <w:szCs w:val="20"/>
    </w:rPr>
  </w:style>
  <w:style w:type="character" w:customStyle="1" w:styleId="TekstkomentarzaZnak">
    <w:name w:val="Tekst komentarza Znak"/>
    <w:basedOn w:val="Domylnaczcionkaakapitu"/>
    <w:link w:val="Tekstkomentarza"/>
    <w:uiPriority w:val="99"/>
    <w:rsid w:val="00C97165"/>
    <w:rPr>
      <w:sz w:val="20"/>
      <w:szCs w:val="20"/>
    </w:rPr>
  </w:style>
  <w:style w:type="paragraph" w:styleId="Tematkomentarza">
    <w:name w:val="annotation subject"/>
    <w:basedOn w:val="Tekstkomentarza"/>
    <w:next w:val="Tekstkomentarza"/>
    <w:link w:val="TematkomentarzaZnak"/>
    <w:uiPriority w:val="99"/>
    <w:semiHidden/>
    <w:unhideWhenUsed/>
    <w:rsid w:val="00C97165"/>
    <w:rPr>
      <w:b/>
      <w:bCs/>
    </w:rPr>
  </w:style>
  <w:style w:type="character" w:customStyle="1" w:styleId="TematkomentarzaZnak">
    <w:name w:val="Temat komentarza Znak"/>
    <w:basedOn w:val="TekstkomentarzaZnak"/>
    <w:link w:val="Tematkomentarza"/>
    <w:uiPriority w:val="99"/>
    <w:semiHidden/>
    <w:rsid w:val="00C97165"/>
    <w:rPr>
      <w:b/>
      <w:bCs/>
      <w:sz w:val="20"/>
      <w:szCs w:val="20"/>
    </w:rPr>
  </w:style>
  <w:style w:type="character" w:styleId="Hipercze">
    <w:name w:val="Hyperlink"/>
    <w:basedOn w:val="Domylnaczcionkaakapitu"/>
    <w:uiPriority w:val="99"/>
    <w:unhideWhenUsed/>
    <w:rsid w:val="0094777A"/>
    <w:rPr>
      <w:color w:val="0563C1" w:themeColor="hyperlink"/>
      <w:u w:val="single"/>
    </w:rPr>
  </w:style>
  <w:style w:type="character" w:styleId="Nierozpoznanawzmianka">
    <w:name w:val="Unresolved Mention"/>
    <w:basedOn w:val="Domylnaczcionkaakapitu"/>
    <w:uiPriority w:val="99"/>
    <w:semiHidden/>
    <w:unhideWhenUsed/>
    <w:rsid w:val="0094777A"/>
    <w:rPr>
      <w:color w:val="605E5C"/>
      <w:shd w:val="clear" w:color="auto" w:fill="E1DFDD"/>
    </w:rPr>
  </w:style>
  <w:style w:type="paragraph" w:customStyle="1" w:styleId="pkt">
    <w:name w:val="pkt"/>
    <w:basedOn w:val="Normalny"/>
    <w:link w:val="pktZnak"/>
    <w:qFormat/>
    <w:rsid w:val="00AB3205"/>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AB3205"/>
    <w:rPr>
      <w:rFonts w:ascii="Times New Roman" w:eastAsia="Times New Roman" w:hAnsi="Times New Roman" w:cs="Times New Roman"/>
      <w:sz w:val="20"/>
      <w:szCs w:val="20"/>
      <w:lang w:eastAsia="x-none"/>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lp1 Znak,Preambuła Znak,T_SZ_List Paragraph Znak"/>
    <w:link w:val="Akapitzlist"/>
    <w:uiPriority w:val="34"/>
    <w:qFormat/>
    <w:locked/>
    <w:rsid w:val="00AB3205"/>
  </w:style>
  <w:style w:type="paragraph" w:styleId="Nagwek">
    <w:name w:val="header"/>
    <w:basedOn w:val="Normalny"/>
    <w:link w:val="NagwekZnak"/>
    <w:uiPriority w:val="99"/>
    <w:unhideWhenUsed/>
    <w:rsid w:val="00895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C29"/>
  </w:style>
  <w:style w:type="paragraph" w:styleId="Stopka">
    <w:name w:val="footer"/>
    <w:basedOn w:val="Normalny"/>
    <w:link w:val="StopkaZnak"/>
    <w:uiPriority w:val="99"/>
    <w:unhideWhenUsed/>
    <w:rsid w:val="00895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C29"/>
  </w:style>
  <w:style w:type="paragraph" w:styleId="Poprawka">
    <w:name w:val="Revision"/>
    <w:hidden/>
    <w:uiPriority w:val="99"/>
    <w:semiHidden/>
    <w:rsid w:val="00C7753E"/>
    <w:pPr>
      <w:spacing w:after="0" w:line="240" w:lineRule="auto"/>
    </w:pPr>
  </w:style>
  <w:style w:type="paragraph" w:customStyle="1" w:styleId="Default">
    <w:name w:val="Default"/>
    <w:rsid w:val="00256EFE"/>
    <w:pPr>
      <w:autoSpaceDE w:val="0"/>
      <w:autoSpaceDN w:val="0"/>
      <w:adjustRightInd w:val="0"/>
      <w:spacing w:after="0" w:line="240" w:lineRule="auto"/>
    </w:pPr>
    <w:rPr>
      <w:rFonts w:ascii="Book Antiqua" w:hAnsi="Book Antiqua" w:cs="Book Antiqua"/>
      <w:color w:val="000000"/>
      <w:sz w:val="24"/>
      <w:szCs w:val="24"/>
    </w:rPr>
  </w:style>
  <w:style w:type="paragraph" w:styleId="Tekstpodstawowy">
    <w:name w:val="Body Text"/>
    <w:basedOn w:val="Normalny"/>
    <w:link w:val="TekstpodstawowyZnak"/>
    <w:rsid w:val="00AD1459"/>
    <w:pPr>
      <w:suppressAutoHyphens/>
      <w:spacing w:after="0" w:line="360" w:lineRule="auto"/>
      <w:jc w:val="both"/>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D1459"/>
    <w:rPr>
      <w:rFonts w:ascii="Times New Roman" w:eastAsia="Times New Roman" w:hAnsi="Times New Roman" w:cs="Arial Unicode MS"/>
      <w:sz w:val="24"/>
      <w:szCs w:val="20"/>
      <w:lang w:eastAsia="ar-SA"/>
    </w:rPr>
  </w:style>
  <w:style w:type="character" w:customStyle="1" w:styleId="Domylnaczcionkaakapitu5">
    <w:name w:val="Domyślna czcionka akapitu5"/>
    <w:qFormat/>
    <w:rsid w:val="00D02706"/>
  </w:style>
  <w:style w:type="paragraph" w:customStyle="1" w:styleId="Normalny1">
    <w:name w:val="Normalny1"/>
    <w:qFormat/>
    <w:rsid w:val="00D02706"/>
    <w:pPr>
      <w:widowControl w:val="0"/>
      <w:suppressAutoHyphens/>
      <w:spacing w:after="0" w:line="240" w:lineRule="auto"/>
    </w:pPr>
    <w:rPr>
      <w:rFonts w:ascii="Times New Roman" w:eastAsia="Calibri" w:hAnsi="Times New Roman" w:cs="Times New Roman"/>
      <w:color w:val="000000"/>
      <w:sz w:val="24"/>
      <w:szCs w:val="24"/>
      <w:lang w:eastAsia="zh-CN"/>
    </w:rPr>
  </w:style>
  <w:style w:type="paragraph" w:styleId="Bezodstpw">
    <w:name w:val="No Spacing"/>
    <w:uiPriority w:val="99"/>
    <w:qFormat/>
    <w:rsid w:val="00663784"/>
    <w:pPr>
      <w:spacing w:after="0"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663784"/>
    <w:rPr>
      <w:rFonts w:ascii="Segoe UI" w:hAnsi="Segoe UI" w:cs="Segoe UI" w:hint="default"/>
      <w:sz w:val="18"/>
      <w:szCs w:val="18"/>
    </w:rPr>
  </w:style>
  <w:style w:type="character" w:styleId="Pogrubienie">
    <w:name w:val="Strong"/>
    <w:basedOn w:val="Domylnaczcionkaakapitu"/>
    <w:uiPriority w:val="22"/>
    <w:qFormat/>
    <w:rsid w:val="00C852CE"/>
    <w:rPr>
      <w:b/>
      <w:bCs/>
    </w:rPr>
  </w:style>
  <w:style w:type="character" w:customStyle="1" w:styleId="ustb">
    <w:name w:val="ustb"/>
    <w:basedOn w:val="Domylnaczcionkaakapitu"/>
    <w:rsid w:val="00C852CE"/>
  </w:style>
  <w:style w:type="paragraph" w:styleId="Tekstpodstawowy3">
    <w:name w:val="Body Text 3"/>
    <w:basedOn w:val="Normalny"/>
    <w:link w:val="Tekstpodstawowy3Znak"/>
    <w:uiPriority w:val="99"/>
    <w:semiHidden/>
    <w:unhideWhenUsed/>
    <w:rsid w:val="00C5114E"/>
    <w:pPr>
      <w:spacing w:after="120"/>
    </w:pPr>
    <w:rPr>
      <w:sz w:val="16"/>
      <w:szCs w:val="16"/>
    </w:rPr>
  </w:style>
  <w:style w:type="character" w:customStyle="1" w:styleId="Tekstpodstawowy3Znak">
    <w:name w:val="Tekst podstawowy 3 Znak"/>
    <w:basedOn w:val="Domylnaczcionkaakapitu"/>
    <w:link w:val="Tekstpodstawowy3"/>
    <w:uiPriority w:val="99"/>
    <w:semiHidden/>
    <w:rsid w:val="00C5114E"/>
    <w:rPr>
      <w:sz w:val="16"/>
      <w:szCs w:val="16"/>
    </w:rPr>
  </w:style>
  <w:style w:type="character" w:customStyle="1" w:styleId="markedcontent">
    <w:name w:val="markedcontent"/>
    <w:basedOn w:val="Domylnaczcionkaakapitu"/>
    <w:rsid w:val="00934205"/>
  </w:style>
  <w:style w:type="character" w:customStyle="1" w:styleId="Nagwek7Znak">
    <w:name w:val="Nagłówek 7 Znak"/>
    <w:basedOn w:val="Domylnaczcionkaakapitu"/>
    <w:link w:val="Nagwek7"/>
    <w:uiPriority w:val="9"/>
    <w:semiHidden/>
    <w:rsid w:val="00CC4BA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C4BA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C4BAC"/>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59"/>
    <w:rsid w:val="00CC4BA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58CC"/>
    <w:rPr>
      <w:rFonts w:asciiTheme="majorHAnsi" w:eastAsiaTheme="majorEastAsia" w:hAnsiTheme="majorHAnsi" w:cstheme="majorBidi"/>
      <w:color w:val="2F5496" w:themeColor="accent1" w:themeShade="BF"/>
      <w:sz w:val="26"/>
      <w:szCs w:val="26"/>
    </w:rPr>
  </w:style>
  <w:style w:type="paragraph" w:styleId="Tekstpodstawowy2">
    <w:name w:val="Body Text 2"/>
    <w:basedOn w:val="Normalny"/>
    <w:link w:val="Tekstpodstawowy2Znak"/>
    <w:uiPriority w:val="99"/>
    <w:semiHidden/>
    <w:unhideWhenUsed/>
    <w:rsid w:val="001D58CC"/>
    <w:pPr>
      <w:spacing w:after="120" w:line="480" w:lineRule="auto"/>
    </w:pPr>
  </w:style>
  <w:style w:type="character" w:customStyle="1" w:styleId="Tekstpodstawowy2Znak">
    <w:name w:val="Tekst podstawowy 2 Znak"/>
    <w:basedOn w:val="Domylnaczcionkaakapitu"/>
    <w:link w:val="Tekstpodstawowy2"/>
    <w:uiPriority w:val="99"/>
    <w:semiHidden/>
    <w:rsid w:val="001D58CC"/>
  </w:style>
  <w:style w:type="paragraph" w:styleId="Tekstpodstawowywcity3">
    <w:name w:val="Body Text Indent 3"/>
    <w:basedOn w:val="Normalny"/>
    <w:link w:val="Tekstpodstawowywcity3Znak"/>
    <w:uiPriority w:val="99"/>
    <w:semiHidden/>
    <w:unhideWhenUsed/>
    <w:rsid w:val="001D58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D58CC"/>
    <w:rPr>
      <w:sz w:val="16"/>
      <w:szCs w:val="1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unhideWhenUsed/>
    <w:rsid w:val="001D58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1D58C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1D58CC"/>
    <w:rPr>
      <w:vertAlign w:val="superscript"/>
    </w:rPr>
  </w:style>
  <w:style w:type="character" w:customStyle="1" w:styleId="normaltextrun">
    <w:name w:val="normaltextrun"/>
    <w:rsid w:val="001870BF"/>
  </w:style>
  <w:style w:type="character" w:customStyle="1" w:styleId="spellingerror">
    <w:name w:val="spellingerror"/>
    <w:rsid w:val="001870BF"/>
  </w:style>
  <w:style w:type="character" w:customStyle="1" w:styleId="contextualspellingandgrammarerror">
    <w:name w:val="contextualspellingandgrammarerror"/>
    <w:rsid w:val="001870BF"/>
  </w:style>
  <w:style w:type="paragraph" w:customStyle="1" w:styleId="paragraph">
    <w:name w:val="paragraph"/>
    <w:basedOn w:val="Normalny"/>
    <w:rsid w:val="001870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EA69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alny"/>
    <w:rsid w:val="00927BE8"/>
    <w:pPr>
      <w:widowControl w:val="0"/>
      <w:suppressAutoHyphens/>
      <w:spacing w:after="0" w:line="240" w:lineRule="auto"/>
    </w:pPr>
    <w:rPr>
      <w:rFonts w:ascii="Courier New" w:eastAsia="Courier New" w:hAnsi="Courier New" w:cs="Courier New"/>
      <w:sz w:val="20"/>
      <w:szCs w:val="20"/>
      <w:lang w:eastAsia="ar-SA"/>
    </w:rPr>
  </w:style>
  <w:style w:type="character" w:customStyle="1" w:styleId="Nagwek1Znak">
    <w:name w:val="Nagłówek 1 Znak"/>
    <w:basedOn w:val="Domylnaczcionkaakapitu"/>
    <w:link w:val="Nagwek1"/>
    <w:uiPriority w:val="9"/>
    <w:rsid w:val="00224C0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6510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1045"/>
    <w:rPr>
      <w:sz w:val="20"/>
      <w:szCs w:val="20"/>
    </w:rPr>
  </w:style>
  <w:style w:type="character" w:styleId="Odwoanieprzypisukocowego">
    <w:name w:val="endnote reference"/>
    <w:basedOn w:val="Domylnaczcionkaakapitu"/>
    <w:uiPriority w:val="99"/>
    <w:semiHidden/>
    <w:unhideWhenUsed/>
    <w:rsid w:val="00651045"/>
    <w:rPr>
      <w:vertAlign w:val="superscript"/>
    </w:rPr>
  </w:style>
  <w:style w:type="paragraph" w:styleId="NormalnyWeb">
    <w:name w:val="Normal (Web)"/>
    <w:basedOn w:val="Normalny"/>
    <w:uiPriority w:val="99"/>
    <w:semiHidden/>
    <w:unhideWhenUsed/>
    <w:rsid w:val="009D28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FC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405">
      <w:bodyDiv w:val="1"/>
      <w:marLeft w:val="0"/>
      <w:marRight w:val="0"/>
      <w:marTop w:val="0"/>
      <w:marBottom w:val="0"/>
      <w:divBdr>
        <w:top w:val="none" w:sz="0" w:space="0" w:color="auto"/>
        <w:left w:val="none" w:sz="0" w:space="0" w:color="auto"/>
        <w:bottom w:val="none" w:sz="0" w:space="0" w:color="auto"/>
        <w:right w:val="none" w:sz="0" w:space="0" w:color="auto"/>
      </w:divBdr>
    </w:div>
    <w:div w:id="228155388">
      <w:bodyDiv w:val="1"/>
      <w:marLeft w:val="0"/>
      <w:marRight w:val="0"/>
      <w:marTop w:val="0"/>
      <w:marBottom w:val="0"/>
      <w:divBdr>
        <w:top w:val="none" w:sz="0" w:space="0" w:color="auto"/>
        <w:left w:val="none" w:sz="0" w:space="0" w:color="auto"/>
        <w:bottom w:val="none" w:sz="0" w:space="0" w:color="auto"/>
        <w:right w:val="none" w:sz="0" w:space="0" w:color="auto"/>
      </w:divBdr>
    </w:div>
    <w:div w:id="666179127">
      <w:bodyDiv w:val="1"/>
      <w:marLeft w:val="0"/>
      <w:marRight w:val="0"/>
      <w:marTop w:val="0"/>
      <w:marBottom w:val="0"/>
      <w:divBdr>
        <w:top w:val="none" w:sz="0" w:space="0" w:color="auto"/>
        <w:left w:val="none" w:sz="0" w:space="0" w:color="auto"/>
        <w:bottom w:val="none" w:sz="0" w:space="0" w:color="auto"/>
        <w:right w:val="none" w:sz="0" w:space="0" w:color="auto"/>
      </w:divBdr>
      <w:divsChild>
        <w:div w:id="2003895964">
          <w:marLeft w:val="360"/>
          <w:marRight w:val="0"/>
          <w:marTop w:val="72"/>
          <w:marBottom w:val="72"/>
          <w:divBdr>
            <w:top w:val="none" w:sz="0" w:space="0" w:color="auto"/>
            <w:left w:val="none" w:sz="0" w:space="0" w:color="auto"/>
            <w:bottom w:val="none" w:sz="0" w:space="0" w:color="auto"/>
            <w:right w:val="none" w:sz="0" w:space="0" w:color="auto"/>
          </w:divBdr>
          <w:divsChild>
            <w:div w:id="1122530936">
              <w:marLeft w:val="0"/>
              <w:marRight w:val="0"/>
              <w:marTop w:val="0"/>
              <w:marBottom w:val="0"/>
              <w:divBdr>
                <w:top w:val="none" w:sz="0" w:space="0" w:color="auto"/>
                <w:left w:val="none" w:sz="0" w:space="0" w:color="auto"/>
                <w:bottom w:val="none" w:sz="0" w:space="0" w:color="auto"/>
                <w:right w:val="none" w:sz="0" w:space="0" w:color="auto"/>
              </w:divBdr>
            </w:div>
          </w:divsChild>
        </w:div>
        <w:div w:id="1112868779">
          <w:marLeft w:val="360"/>
          <w:marRight w:val="0"/>
          <w:marTop w:val="0"/>
          <w:marBottom w:val="72"/>
          <w:divBdr>
            <w:top w:val="none" w:sz="0" w:space="0" w:color="auto"/>
            <w:left w:val="none" w:sz="0" w:space="0" w:color="auto"/>
            <w:bottom w:val="none" w:sz="0" w:space="0" w:color="auto"/>
            <w:right w:val="none" w:sz="0" w:space="0" w:color="auto"/>
          </w:divBdr>
          <w:divsChild>
            <w:div w:id="203177103">
              <w:marLeft w:val="0"/>
              <w:marRight w:val="0"/>
              <w:marTop w:val="0"/>
              <w:marBottom w:val="0"/>
              <w:divBdr>
                <w:top w:val="none" w:sz="0" w:space="0" w:color="auto"/>
                <w:left w:val="none" w:sz="0" w:space="0" w:color="auto"/>
                <w:bottom w:val="none" w:sz="0" w:space="0" w:color="auto"/>
                <w:right w:val="none" w:sz="0" w:space="0" w:color="auto"/>
              </w:divBdr>
            </w:div>
          </w:divsChild>
        </w:div>
        <w:div w:id="920719946">
          <w:marLeft w:val="360"/>
          <w:marRight w:val="0"/>
          <w:marTop w:val="0"/>
          <w:marBottom w:val="72"/>
          <w:divBdr>
            <w:top w:val="none" w:sz="0" w:space="0" w:color="auto"/>
            <w:left w:val="none" w:sz="0" w:space="0" w:color="auto"/>
            <w:bottom w:val="none" w:sz="0" w:space="0" w:color="auto"/>
            <w:right w:val="none" w:sz="0" w:space="0" w:color="auto"/>
          </w:divBdr>
          <w:divsChild>
            <w:div w:id="840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4782">
      <w:bodyDiv w:val="1"/>
      <w:marLeft w:val="0"/>
      <w:marRight w:val="0"/>
      <w:marTop w:val="0"/>
      <w:marBottom w:val="0"/>
      <w:divBdr>
        <w:top w:val="none" w:sz="0" w:space="0" w:color="auto"/>
        <w:left w:val="none" w:sz="0" w:space="0" w:color="auto"/>
        <w:bottom w:val="none" w:sz="0" w:space="0" w:color="auto"/>
        <w:right w:val="none" w:sz="0" w:space="0" w:color="auto"/>
      </w:divBdr>
    </w:div>
    <w:div w:id="1208688101">
      <w:bodyDiv w:val="1"/>
      <w:marLeft w:val="0"/>
      <w:marRight w:val="0"/>
      <w:marTop w:val="0"/>
      <w:marBottom w:val="0"/>
      <w:divBdr>
        <w:top w:val="none" w:sz="0" w:space="0" w:color="auto"/>
        <w:left w:val="none" w:sz="0" w:space="0" w:color="auto"/>
        <w:bottom w:val="none" w:sz="0" w:space="0" w:color="auto"/>
        <w:right w:val="none" w:sz="0" w:space="0" w:color="auto"/>
      </w:divBdr>
    </w:div>
    <w:div w:id="1282687983">
      <w:bodyDiv w:val="1"/>
      <w:marLeft w:val="0"/>
      <w:marRight w:val="0"/>
      <w:marTop w:val="0"/>
      <w:marBottom w:val="0"/>
      <w:divBdr>
        <w:top w:val="none" w:sz="0" w:space="0" w:color="auto"/>
        <w:left w:val="none" w:sz="0" w:space="0" w:color="auto"/>
        <w:bottom w:val="none" w:sz="0" w:space="0" w:color="auto"/>
        <w:right w:val="none" w:sz="0" w:space="0" w:color="auto"/>
      </w:divBdr>
    </w:div>
    <w:div w:id="1288243606">
      <w:bodyDiv w:val="1"/>
      <w:marLeft w:val="0"/>
      <w:marRight w:val="0"/>
      <w:marTop w:val="0"/>
      <w:marBottom w:val="0"/>
      <w:divBdr>
        <w:top w:val="none" w:sz="0" w:space="0" w:color="auto"/>
        <w:left w:val="none" w:sz="0" w:space="0" w:color="auto"/>
        <w:bottom w:val="none" w:sz="0" w:space="0" w:color="auto"/>
        <w:right w:val="none" w:sz="0" w:space="0" w:color="auto"/>
      </w:divBdr>
    </w:div>
    <w:div w:id="1543590146">
      <w:bodyDiv w:val="1"/>
      <w:marLeft w:val="0"/>
      <w:marRight w:val="0"/>
      <w:marTop w:val="0"/>
      <w:marBottom w:val="0"/>
      <w:divBdr>
        <w:top w:val="none" w:sz="0" w:space="0" w:color="auto"/>
        <w:left w:val="none" w:sz="0" w:space="0" w:color="auto"/>
        <w:bottom w:val="none" w:sz="0" w:space="0" w:color="auto"/>
        <w:right w:val="none" w:sz="0" w:space="0" w:color="auto"/>
      </w:divBdr>
    </w:div>
    <w:div w:id="1653756879">
      <w:bodyDiv w:val="1"/>
      <w:marLeft w:val="0"/>
      <w:marRight w:val="0"/>
      <w:marTop w:val="0"/>
      <w:marBottom w:val="0"/>
      <w:divBdr>
        <w:top w:val="none" w:sz="0" w:space="0" w:color="auto"/>
        <w:left w:val="none" w:sz="0" w:space="0" w:color="auto"/>
        <w:bottom w:val="none" w:sz="0" w:space="0" w:color="auto"/>
        <w:right w:val="none" w:sz="0" w:space="0" w:color="auto"/>
      </w:divBdr>
    </w:div>
    <w:div w:id="1766145583">
      <w:bodyDiv w:val="1"/>
      <w:marLeft w:val="0"/>
      <w:marRight w:val="0"/>
      <w:marTop w:val="0"/>
      <w:marBottom w:val="0"/>
      <w:divBdr>
        <w:top w:val="none" w:sz="0" w:space="0" w:color="auto"/>
        <w:left w:val="none" w:sz="0" w:space="0" w:color="auto"/>
        <w:bottom w:val="none" w:sz="0" w:space="0" w:color="auto"/>
        <w:right w:val="none" w:sz="0" w:space="0" w:color="auto"/>
      </w:divBdr>
      <w:divsChild>
        <w:div w:id="42900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gnieszka.bartuzi@nikidw.edu.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2150-EA2E-4A2B-B770-0500215A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23757</Words>
  <Characters>142547</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Praktykant 4</dc:creator>
  <cp:keywords/>
  <dc:description/>
  <cp:lastModifiedBy>Katarzyna Wojtyńska</cp:lastModifiedBy>
  <cp:revision>6</cp:revision>
  <cp:lastPrinted>2022-09-08T09:34:00Z</cp:lastPrinted>
  <dcterms:created xsi:type="dcterms:W3CDTF">2022-09-09T10:26:00Z</dcterms:created>
  <dcterms:modified xsi:type="dcterms:W3CDTF">2022-09-09T12:42:00Z</dcterms:modified>
</cp:coreProperties>
</file>