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71" w:rsidRPr="003A5B71" w:rsidRDefault="00413C32" w:rsidP="00413C32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RRGIZP.271.8.2024</w:t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ab/>
        <w:t>               </w:t>
      </w:r>
      <w:r w:rsidR="003A5B71" w:rsidRPr="003A5B71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Załącznik nr 1 do SWZ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szCs w:val="20"/>
          <w:lang w:eastAsia="pl-PL"/>
        </w:rPr>
        <w:t xml:space="preserve">FORMULARZ OFERTOWY </w:t>
      </w:r>
    </w:p>
    <w:p w:rsidR="003A5B71" w:rsidRPr="003A5B71" w:rsidRDefault="003A5B71" w:rsidP="003A5B71">
      <w:pPr>
        <w:spacing w:after="0" w:line="240" w:lineRule="auto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Adres siedziby 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NIP/REGON-……………………………………………………………………………………………………………………..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Dane teleadresowe, na które należy przekazywać korespondencję związaną z niniejszym postępowaniem: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adres korespondencyjny: 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numer telefonu: 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e-mail: ...............................................................................................................................................................................</w:t>
      </w:r>
    </w:p>
    <w:p w:rsidR="003A5B71" w:rsidRPr="00E0284B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u w:val="single"/>
          <w:lang w:eastAsia="pl-PL"/>
        </w:rPr>
      </w:pPr>
      <w:r w:rsidRPr="00E0284B">
        <w:rPr>
          <w:rFonts w:ascii="Cambria" w:eastAsia="Times New Roman" w:hAnsi="Cambria" w:cs="Times New Roman"/>
          <w:bCs/>
          <w:iCs/>
          <w:kern w:val="0"/>
          <w:u w:val="single"/>
          <w:lang w:eastAsia="pl-PL"/>
        </w:rPr>
        <w:t>Rodzaj Wykonawcy: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mikroprzedsiębiorstwo,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małe 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średnie 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jednoosobowa działalność gospodarcza (właściwe podkreślić)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Osoba odpowiedzialna za kontakty z Zamawiającym: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Dane dotyczące Zamawiającego 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</w:rPr>
      </w:pPr>
      <w:bookmarkStart w:id="0" w:name="_Hlk140223842"/>
      <w:r w:rsidRPr="003A5B71">
        <w:rPr>
          <w:rFonts w:ascii="Cambria" w:eastAsia="Times New Roman" w:hAnsi="Cambria" w:cs="Times New Roman"/>
          <w:b/>
          <w:kern w:val="0"/>
          <w:lang w:eastAsia="pl-PL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Drobin, ul. Marszałka Piłsudskiego 12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09 – 210 Drobin</w:t>
      </w:r>
    </w:p>
    <w:bookmarkEnd w:id="0"/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numPr>
          <w:ilvl w:val="0"/>
          <w:numId w:val="5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Zobowiązania Wykonawcy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Zobowiązuję się wykonać przedmiot zamówienia: 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„</w:t>
      </w:r>
      <w:bookmarkStart w:id="1" w:name="_Hlk140224002"/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Przebudowa drogi wewnętrznej w miejscowości Nagórki Dobrskie</w:t>
      </w:r>
      <w:bookmarkEnd w:id="1"/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”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w ramach dotacji z budżetu województwa mazowieckiego 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na zadania z zakresu budowy i modernizacji dróg dojazdowych do gruntów rolnych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color w:val="000000"/>
          <w:kern w:val="0"/>
          <w:lang w:eastAsia="pl-PL"/>
        </w:rPr>
      </w:pP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 kwotę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brutto (złotych): …………………..…………..……………………………………….…….………………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słownie złotych: …………………….……………………………………………………………….………..…………….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kwota netto: ……………………………………………………………………………………………..……………………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należny podatek VAT ………. %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lastRenderedPageBreak/>
        <w:t>Zobowiązuję się wykonać zamówienie w terminie</w:t>
      </w: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: </w:t>
      </w:r>
      <w:r w:rsidR="00413C32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>do dnia 2</w:t>
      </w:r>
      <w:r w:rsidRPr="003A5B71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 xml:space="preserve">0 </w:t>
      </w:r>
      <w:r w:rsidR="00413C32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>października 2024</w:t>
      </w:r>
      <w:r w:rsidRPr="003A5B71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 xml:space="preserve"> roku</w:t>
      </w:r>
      <w:r w:rsidRPr="003A5B71">
        <w:rPr>
          <w:rFonts w:ascii="Cambria" w:eastAsia="Times New Roman" w:hAnsi="Cambria" w:cs="Arial"/>
          <w:bCs/>
          <w:iCs/>
          <w:color w:val="000000"/>
          <w:kern w:val="0"/>
          <w:lang w:eastAsia="pl-PL"/>
        </w:rPr>
        <w:t>.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Arial"/>
          <w:color w:val="000000"/>
          <w:kern w:val="0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lang w:eastAsia="pl-PL"/>
        </w:rPr>
        <w:t xml:space="preserve">Na wykonane roboty budowlane udzielamy …… miesięcznej gwarancji jakości i rękojmi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(minimalny okres gwarancji jaki może być zaoferowany wynosi 36 miesięcy, maksymalny – 60 miesięcy). </w:t>
      </w:r>
      <w:r w:rsidRPr="003A5B71">
        <w:rPr>
          <w:rFonts w:ascii="Cambria" w:eastAsia="Calibri" w:hAnsi="Cambria" w:cs="Arial"/>
          <w:color w:val="000000"/>
          <w:kern w:val="0"/>
        </w:rPr>
        <w:t>Bieg terminu rękojmi i gwarancji rozpoczyna się od daty odbioru zadania, czyli podpisania protokołu odbioru bez uwag.</w:t>
      </w:r>
    </w:p>
    <w:p w:rsidR="003A5B71" w:rsidRPr="003A5B71" w:rsidRDefault="003A5B71" w:rsidP="003A5B7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Calibri" w:hAnsi="Cambria" w:cs="Arial"/>
          <w:color w:val="000000"/>
          <w:kern w:val="0"/>
        </w:rPr>
        <w:t>W przypadku braku zaoferowania przez Wykonawcę terminu gwarancji jakości i rękojmi oferta Wykonawcy będzie podlegała odrzuceniu jako niezgodna z SWZ.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Pełnomocnik w przypadku składania oferty wspólnej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Nazwisko, imię 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Stanowisko 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Telefon........................................................e-mail...........................................................................................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</w:rPr>
      </w:pPr>
    </w:p>
    <w:p w:rsidR="003A5B71" w:rsidRPr="003A5B71" w:rsidRDefault="003A5B71" w:rsidP="003A5B71">
      <w:pPr>
        <w:widowControl w:val="0"/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Oświadczam, że: 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cena oferty brutto jest ceną ryczałtową i zawiera wszelkie koszty związane z prawidłową          i właściwą realizacją przedmiotu zamówienia, przy zastosowaniu obowiązujących norm,           z uwzględnieniem ewentualnego ryzyka wynikającego z okoliczności, których nie można było przewidzieć w chwili składania oferty,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zapoznałem się ze szczegółowymi warunkami postępowania o udzielenie zamówienia publicznego zawartymi w Specyfikacji Warunków Zamówienia, wyjaśnieniami                               i modyfikacjami SWZ przekazanymi przez Zamawiającego oraz zdobyłem konieczne informacje do przygotowania oferty,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uważam się za związanego niniejszą ofertą przez okres 30 dni od dnia upływu terminu składania ofert,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zgodnie z wymaganiami wskazanymi w Rozdziale II.7 SWZ do realizacji zamówienia zaangażuję osoby zatrudnione na podstawie umowy o pracę w rozumieniu przepisów ustawy z dnia 26 czerwca 1976 r. – Kodeks pracy,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osoby, które będą uczestniczyć w wykonywaniu zamówienia, posiadają wymagane przepisami prawa uprawnienie, w tym kierownik budowy,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Calibri" w:hAnsi="Cambria" w:cs="Arial"/>
          <w:color w:val="000000"/>
          <w:kern w:val="0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2019 r., poz. 1781) oraz ogólnym rozporządzeniem o ochronie danych osobowych,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wypełniam obowiązki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wybór mojej oferty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będzie/nie będzie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prowadził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do powstania            u Zamawiającego obowiązku podatkowego zgodnie z przepisami ustawy o podatku od towarów i usług w zakresie następujących towarów/usług ………………..…………………………………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Zgodnie z art. 118 ustawy Pzp oświadczam, że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będę/nie będę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polegał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na zdolnościach innego podmiotu w celu wykazania spełniania warunków udziału                     w postępowaniu.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Zawarte w SWZ istotne postanowienia umowy został przeze mnie zaakceptowany                       i zobowiązuję się, w przypadku wyboru mojej oferty, do zawarcia umowy na ww. warunkach w miejscu i terminie wyznaczonym przez Zamawiającego.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lastRenderedPageBreak/>
        <w:t xml:space="preserve">Deklaruję wniesienie zabezpieczenia należytego wykonania umowy w wysokości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5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%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ceny ofertowej brutto w formie 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Przyjmujemy termin płatności 30 dni od daty złożenia prawidłowo przygotowanej                     i kompletnej faktury.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Zamówienie zrealizujemy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sami/przy udziale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podwykonawców 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(niewłaściwe skreślić).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Podwykonawcom zamierzam powierzyć wykonanie następujących części zamówienia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…………………………………….......................................................................................................................................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Wartość brutto (PLN) lub procentowy udział podwykonawstwa: 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Nazwa i adres podwykonawcy (jeśli jest znany):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Na potwierdzenie spełnienia wymagań do oferty załączam:</w:t>
      </w:r>
    </w:p>
    <w:p w:rsidR="003A5B71" w:rsidRPr="003A5B71" w:rsidRDefault="003A5B71" w:rsidP="003A5B71">
      <w:pPr>
        <w:widowControl w:val="0"/>
        <w:spacing w:after="0" w:line="276" w:lineRule="auto"/>
        <w:ind w:left="283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Zastrzeżenie wykonawcy</w:t>
      </w:r>
    </w:p>
    <w:p w:rsidR="003A5B71" w:rsidRPr="003A5B71" w:rsidRDefault="003A5B71" w:rsidP="003A5B71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Oświadczam/y, że informacje i dokumenty zawarte w Ofercie na stronach od nr .......... do nr ..............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        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ma charakter techniczny, technologiczny, organizacyjny przedsiębiorstwa lub jest to inna informacja mająca wartość gospodarczą,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nie została ujawniona do wiadomości publicznej,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podjęto w stosunku do niej niezbędne działania w celu zachowania poufności.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Inne informacje Wykonawcy</w:t>
      </w:r>
      <w:r w:rsidRPr="003A5B71">
        <w:rPr>
          <w:rFonts w:ascii="Cambria" w:eastAsia="Times New Roman" w:hAnsi="Cambria" w:cs="Times New Roman"/>
          <w:kern w:val="0"/>
          <w:lang w:eastAsia="pl-PL"/>
        </w:rPr>
        <w:t>: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Oświadczamy, iż wszystkie informacje zamieszczone w Ofercie są prawdziwe (za składanie nieprawdziwych informacji Wykonawca odpowiada zgodnie z art. 297 KK). 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spacing w:after="0" w:line="276" w:lineRule="auto"/>
        <w:ind w:left="5812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413C32" w:rsidRDefault="00413C32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413C32" w:rsidP="00413C32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kern w:val="0"/>
          <w:lang w:eastAsia="pl-PL"/>
        </w:rPr>
        <w:lastRenderedPageBreak/>
        <w:t>RRGIZP.271.8.2024</w:t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</w:r>
      <w:r>
        <w:rPr>
          <w:rFonts w:ascii="Cambria" w:eastAsia="Times New Roman" w:hAnsi="Cambria" w:cs="Times New Roman"/>
          <w:b/>
          <w:bCs/>
          <w:kern w:val="0"/>
          <w:lang w:eastAsia="pl-PL"/>
        </w:rPr>
        <w:tab/>
        <w:t>         </w:t>
      </w:r>
      <w:r w:rsidR="003A5B71"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Załącznik nr 2 do SWZ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Oświadczenie Wykonawcy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składane na podstawie art. 125 ust. 1 ustawy z dnia 11 września 2019 r.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br/>
        <w:t>Prawo zam</w:t>
      </w:r>
      <w:r w:rsidR="007B6DBC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ówień publicznych (Dz. U. z 2023 r., poz. 1605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 z późn. zm.)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vertAlign w:val="superscript"/>
          <w:lang w:eastAsia="pl-PL"/>
        </w:rPr>
        <w:footnoteReference w:id="2"/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Dane dotyczące Zamawiającego 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Drobin, ul. Marszałka Piłsudskiego 12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09 – 210 Drobin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firstLine="708"/>
        <w:jc w:val="both"/>
        <w:outlineLvl w:val="2"/>
        <w:rPr>
          <w:rFonts w:ascii="Cambria" w:eastAsia="Times New Roman" w:hAnsi="Cambria" w:cs="Times New Roman"/>
          <w:b/>
          <w:b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Na potrzeby postępowania o udzielenie zamówienia publicznego pn.</w:t>
      </w:r>
      <w:r w:rsidRPr="003A5B71"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</w:rPr>
        <w:t xml:space="preserve">Przebudowa drogi wewnętrznej w miejscowości Nagórki Dobrskie </w:t>
      </w:r>
      <w:r w:rsidRPr="003A5B71">
        <w:rPr>
          <w:rFonts w:ascii="Cambria" w:eastAsia="Times New Roman" w:hAnsi="Cambria" w:cs="Times New Roman"/>
          <w:bCs/>
          <w:color w:val="000000"/>
          <w:kern w:val="0"/>
          <w:lang w:eastAsia="pl-PL"/>
        </w:rPr>
        <w:t xml:space="preserve">w ramach dotacji z budżetu województwa mazowieckiego na zadania z zakresu budowy i modernizacji dróg dojazdowych do gruntów </w:t>
      </w:r>
      <w:proofErr w:type="spellStart"/>
      <w:r w:rsidRPr="003A5B71">
        <w:rPr>
          <w:rFonts w:ascii="Cambria" w:eastAsia="Times New Roman" w:hAnsi="Cambria" w:cs="Times New Roman"/>
          <w:bCs/>
          <w:color w:val="000000"/>
          <w:kern w:val="0"/>
          <w:lang w:eastAsia="pl-PL"/>
        </w:rPr>
        <w:t>rolnych</w:t>
      </w:r>
      <w:r w:rsidR="007B6DBC">
        <w:rPr>
          <w:rFonts w:ascii="Cambria" w:eastAsia="Times New Roman" w:hAnsi="Cambria" w:cs="Calibri"/>
          <w:bCs/>
          <w:color w:val="000000"/>
          <w:kern w:val="0"/>
          <w:lang w:eastAsia="pl-PL"/>
        </w:rPr>
        <w:t>,znak</w:t>
      </w:r>
      <w:proofErr w:type="spellEnd"/>
      <w:r w:rsidR="007B6DBC">
        <w:rPr>
          <w:rFonts w:ascii="Cambria" w:eastAsia="Times New Roman" w:hAnsi="Cambria" w:cs="Calibri"/>
          <w:bCs/>
          <w:color w:val="000000"/>
          <w:kern w:val="0"/>
          <w:lang w:eastAsia="pl-PL"/>
        </w:rPr>
        <w:t xml:space="preserve"> sprawy RRGIZP.271.8.2024</w:t>
      </w: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, oświadczam, co następuje: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  <w:t xml:space="preserve">DOTYCZĄCE SPEŁNIANIA WARUNKÓW UDZIAŁU W POSTĘPOWANIU </w:t>
      </w:r>
    </w:p>
    <w:p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dotycząca Wykonawcy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spełniam warunki udziału w postępowaniu określone przez Zamawiającego      w Rozdziale V Specyfikacji Warunków Zamówienia.</w:t>
      </w:r>
    </w:p>
    <w:p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w związku z poleganiem na zasobach innych podmiotów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w celu wykazania spełniania warunków udziału w postępowaniu, określonych przez Zamawiającego w Rozdziale V Specyfikacji Warunków Zamówienia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</w:rPr>
        <w:t>,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polegam na zasobach następującego/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podmiotu/ów: 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w następującym zakresie: 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………………………………………………………………………………………………………….….………………………………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/>
          <w:bCs/>
          <w:iCs/>
          <w:kern w:val="0"/>
          <w:u w:val="single"/>
          <w:lang w:eastAsia="pl-PL"/>
        </w:rPr>
        <w:t>DOTYCZĄCE PRZESŁANEK WYKLUCZENIA Z POSTĘPOWANIA</w:t>
      </w:r>
    </w:p>
    <w:p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dotycząca Wykonawcy</w:t>
      </w:r>
    </w:p>
    <w:p w:rsidR="003A5B71" w:rsidRPr="003A5B71" w:rsidRDefault="003A5B71" w:rsidP="003A5B71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Cs/>
          <w:iCs/>
          <w:kern w:val="0"/>
          <w:lang w:eastAsia="pl-PL"/>
        </w:rPr>
        <w:t xml:space="preserve">Oświadczam, że nie podlegam wykluczeniu z postępowania na podstawie art. 108 ust. 1 ustawy Pzp –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Rozdział IV SWZ.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nie podlegam wykluczeniu z postępowania na podstawie art. 109 ust. 1 pkt 4, 5 i 7 ustawy Pzp.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zachodzą w stosunku do mnie podstawy wykluczenia z postępowania na podstawie art. 108 ust. 1 pkt. ……. ustawy Pzp 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</w:rPr>
        <w:t>(podać mającą zastosowanie podstawę wykluczenia spośród wymienionych w art. 108 ust. 1 ustawy Pzp – Rozdział IV SWZ).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Jednocześnie oświadczam, że w związku z ww. okolicznością, na podstawie art. 110 ust. 2 ustawy Pzp podjąłem następujące środki naprawcze i zapobiegawcze:</w:t>
      </w:r>
    </w:p>
    <w:p w:rsidR="003A5B71" w:rsidRPr="003A5B71" w:rsidRDefault="003A5B71" w:rsidP="003A5B71">
      <w:p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lastRenderedPageBreak/>
        <w:tab/>
        <w:t>……………….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O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ś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wiadczam, 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ż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e nie zachodz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 w stosunku do mnie przes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anki wykluczenia z post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powania na podstawie 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lang w:eastAsia="pl-PL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vertAlign w:val="superscript"/>
          <w:lang w:eastAsia="pl-PL"/>
        </w:rPr>
        <w:footnoteReference w:id="3"/>
      </w:r>
    </w:p>
    <w:p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/>
          <w:bCs/>
          <w:iCs/>
          <w:kern w:val="0"/>
          <w:lang w:eastAsia="pl-PL"/>
        </w:rPr>
        <w:t>Oświadczenie dotyczące podmiotu, na którego zasoby powołuje się Wykonawca</w:t>
      </w:r>
    </w:p>
    <w:p w:rsidR="003A5B71" w:rsidRPr="003A5B71" w:rsidRDefault="003A5B71" w:rsidP="003A5B71">
      <w:pPr>
        <w:spacing w:after="0" w:line="276" w:lineRule="auto"/>
        <w:ind w:left="567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w stosunku do następującego/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podmiotu/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tów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, na którego/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zasoby powołuję się w niniejszym postępowaniu, tj.: ……………………………………………………………..… …………………………………………..……………………………………………………………..……………………...…….</w:t>
      </w:r>
    </w:p>
    <w:p w:rsidR="003A5B71" w:rsidRPr="003A5B71" w:rsidRDefault="003A5B71" w:rsidP="003A5B71">
      <w:pPr>
        <w:spacing w:after="0" w:line="276" w:lineRule="auto"/>
        <w:ind w:left="709"/>
        <w:jc w:val="center"/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</w:rPr>
        <w:t>(podać pełną nazwę/firmę, adres)</w:t>
      </w:r>
    </w:p>
    <w:p w:rsidR="003A5B71" w:rsidRPr="003A5B71" w:rsidRDefault="003A5B71" w:rsidP="003A5B71">
      <w:pPr>
        <w:spacing w:after="0" w:line="276" w:lineRule="auto"/>
        <w:ind w:left="709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nie zachodzą podstawy wykluczenia z postępowania o udzielenie zamówienia.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  <w:t>OŚWIADCZENIE DOTYCZĄCE PODANYCH INFORMACJI</w:t>
      </w:r>
    </w:p>
    <w:p w:rsidR="003A5B71" w:rsidRPr="003A5B71" w:rsidRDefault="003A5B71" w:rsidP="003A5B71">
      <w:pPr>
        <w:spacing w:after="0" w:line="276" w:lineRule="auto"/>
        <w:ind w:left="284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wszystkie informacje podane w powyższych oświadczeniach są aktualne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right="-284" w:hanging="284"/>
        <w:contextualSpacing/>
        <w:jc w:val="both"/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</w:rPr>
        <w:t xml:space="preserve"> DODATKOWE OŚWIADCZENIA:</w:t>
      </w:r>
    </w:p>
    <w:p w:rsidR="003A5B71" w:rsidRPr="003A5B71" w:rsidRDefault="003A5B71" w:rsidP="003A5B71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Calibri" w:hAnsi="Cambria" w:cs="Arial"/>
          <w:bCs/>
          <w:iCs/>
          <w:kern w:val="0"/>
          <w:lang w:eastAsia="pl-PL"/>
        </w:rPr>
      </w:pPr>
      <w:r w:rsidRPr="003A5B71">
        <w:rPr>
          <w:rFonts w:ascii="Cambria" w:eastAsia="Calibri" w:hAnsi="Cambria" w:cs="Arial"/>
          <w:bCs/>
          <w:iCs/>
          <w:kern w:val="0"/>
          <w:lang w:eastAsia="pl-PL"/>
        </w:rPr>
        <w:t>Wskazuję, że dokumenty, o których mowa w Rozdziale VI.7 SWZ, dotyczące: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1) Wykonawcy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pnej, bezpłatnej bazy danych: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□ ……………………………………………………………………………………………………..………..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</w:rPr>
        <w:t>(właściwą treść należy wpisać)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Cambria" w:eastAsia="Times New Roman" w:hAnsi="Cambria" w:cs="Arial"/>
          <w:bCs/>
          <w:i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2) podmiotu udostępniającego zasoby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pnej, bezpłatnej bazy danych</w:t>
      </w:r>
      <w:r w:rsidRPr="003A5B71">
        <w:rPr>
          <w:rFonts w:ascii="Cambria" w:eastAsia="Times New Roman" w:hAnsi="Cambria" w:cs="Arial"/>
          <w:bCs/>
          <w:i/>
          <w:iCs/>
          <w:kern w:val="0"/>
          <w:lang w:eastAsia="pl-PL"/>
        </w:rPr>
        <w:t>(jeżeli dotyczy)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□ ……………………………………………………………………………………………………..………..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</w:rPr>
        <w:t>(właściwą treść należy wpisać)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</w:pPr>
    </w:p>
    <w:p w:rsidR="003A5B71" w:rsidRPr="003A5B71" w:rsidRDefault="007B6DBC" w:rsidP="007B6DBC">
      <w:pPr>
        <w:widowControl w:val="0"/>
        <w:spacing w:after="0" w:line="276" w:lineRule="auto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RRGIZP.271.8.2024                                                                                                    </w:t>
      </w:r>
      <w:r w:rsidR="003A5B71"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Załącznik nr 3 do SWZ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>ZOBOWIĄZANIE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 xml:space="preserve">Podmiotu udostępniającego zasoby do oddania Wykonawcy do dyspozycji niezbędnych zasobów na potrzeby realizacji zamówienia 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 xml:space="preserve">na podstawie art. 118 ust. 3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z dnia 11 września 2019 r. Prawo zamó</w:t>
      </w:r>
      <w:r w:rsidR="007B6DBC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wień publicznych </w:t>
      </w:r>
      <w:r w:rsidR="007B6DBC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br/>
        <w:t>(Dz. U. z 2023 r., poz. 1605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 z późn. zm.)</w:t>
      </w:r>
    </w:p>
    <w:p w:rsidR="003A5B71" w:rsidRPr="003A5B71" w:rsidRDefault="003A5B71" w:rsidP="003A5B7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(wypełni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ć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 xml:space="preserve"> tylko w przypadku gdy Wykonawca w celu potwierdzenia spełniania warunków udziału 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br/>
        <w:t>w post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ę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powaniu polega na zdolno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ś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ciach innych podmiotów)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 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Ja(/My) niżej podpisany(/ni) …………………………….…………………………..…………………………………………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Cs/>
          <w:i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(imię i nazwisko składającego oświadczenie)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będąc upoważnionym(/mi) do reprezentowania: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…………………………….………………………………………………………………….……………………………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(nazwa i adres  podmiotu oddającego do dyspozycji zasoby)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>o ś w i a d c z a m(/y)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>,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że wyżej wymieniony podmiot, stosownie do art. 118 ust. 1 ustawy z dnia 11 września 2019 r. – Prawo zam</w:t>
      </w:r>
      <w:r w:rsidR="007B6DBC">
        <w:rPr>
          <w:rFonts w:ascii="Cambria" w:eastAsia="Times New Roman" w:hAnsi="Cambria" w:cs="Times New Roman"/>
          <w:bCs/>
          <w:iCs/>
          <w:lang w:eastAsia="ar-SA"/>
        </w:rPr>
        <w:t>ówień publicznych (Dz. U. z 2023 r., poz. 1605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 z późn. zm.), odda Wykonawcy: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…………………………………………………………………....………………………………………….……………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(nazwa i adres Wykonawcy składającego ofertę)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do dyspozycji niezbędne zasoby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4"/>
      </w: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 xml:space="preserve"> ……….………………………………………………………………………...……………………………………………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(zakres udostępnianych zasobów)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na okres korzystania z nich przy wykonywaniu zamówienia na </w:t>
      </w: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Przebudowa drogi wewnętrznej w miejscowości Nagórki Dobrskie</w:t>
      </w:r>
      <w:r w:rsidR="007B6DBC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 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przez cały okres realizacji zamówieniai w celu jego należytego wykonania.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16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Sposób wykorzystania ww. zasobów przez wykonawcę przy wykonywaniu zamówienia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5"/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lastRenderedPageBreak/>
        <w:t>…………...........……………………………………………………………………………………………………………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Charakteru stosunku, jaki będzie łączył nas z wykonawcą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6"/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7B6DBC" w:rsidP="007B6DBC">
      <w:pPr>
        <w:widowControl w:val="0"/>
        <w:spacing w:before="100" w:beforeAutospacing="1" w:after="0" w:line="276" w:lineRule="auto"/>
        <w:rPr>
          <w:rFonts w:ascii="Cambria" w:eastAsia="Times New Roman" w:hAnsi="Cambria" w:cs="Times New Roman"/>
          <w:b/>
          <w:b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kern w:val="0"/>
          <w:lang w:eastAsia="pl-PL"/>
        </w:rPr>
        <w:lastRenderedPageBreak/>
        <w:t xml:space="preserve">RRGIZP.271.8.2024                                                                                                    </w:t>
      </w:r>
      <w:r w:rsidR="003A5B71"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Załącznik nr 4 do SWZ</w:t>
      </w: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OŚWIADCZENIE O PRZYNALEŻNOŚCI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DO GRUPY KAPITAŁOWEJ,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br/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składane w trybie art. 108 ust. 1 pkt 5 ustawy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z dnia 11 września 2019 r. Prawo zam</w:t>
      </w:r>
      <w:r w:rsidR="007B6DBC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ówień publicznych (Dz. U. z 2023 r., poz. 1605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 z późn. zm.)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br/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</w:rPr>
      </w:pP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Ja niżej podpisana/y ……………………………………………………………………………………………………..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                                                                       (imię i nazwisko składającego oświadczenie)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będąc upoważnionym do reprezentowania Wykonawcy/ów: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……………………………………………………………………………………………………………………………....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(nazwa Wykonawcy)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(adres siedziby Wykonawcy)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40" w:lineRule="auto"/>
        <w:ind w:left="283" w:hanging="283"/>
        <w:textAlignment w:val="baseline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biorącego udział w postępowaniu o udzielenie zamówienia publicznego p.n.:</w:t>
      </w:r>
    </w:p>
    <w:p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Przebudowa drogi wewnętrznej w miejscowości Nagórki Dobrskie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po zapoznaniu się z listą Wykonawców, którzy złożyli oferty w w/w postępowaniu oświadczam, że:</w:t>
      </w:r>
    </w:p>
    <w:p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nie należymy do grupy kapitałowej, w rozumieniu ustawy z dnia 16 lutego 2007 r.                     o ochronie konkurencji i konsumentów (Dz. U. z 2021 r., poz. 275 z późn. zm.) *,</w:t>
      </w:r>
    </w:p>
    <w:p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należymy do grupy kapitałowej, w rozumieniu ustawy z dnia 16 lutego 2007 r. o ochronie konkurencji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br/>
        <w:t>i konsumentów (Dz. U. z 2021 r., poz. 275 z późn. zm.)* wraz z następującymi wykonawcami**:</w:t>
      </w:r>
    </w:p>
    <w:p w:rsidR="003A5B71" w:rsidRPr="003A5B71" w:rsidRDefault="003A5B71" w:rsidP="003A5B71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* - niepotrzebne skreślić</w:t>
      </w:r>
    </w:p>
    <w:p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** - wskazać Wykonawcę(ów), który(</w:t>
      </w:r>
      <w:proofErr w:type="spellStart"/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rzy</w:t>
      </w:r>
      <w:proofErr w:type="spellEnd"/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) złożył(li)  oferty w niniejszym postępowaniu i z którym(mi) Wykonawca składający oświadczenie należy do tej samej grupy kapitałowej</w:t>
      </w:r>
    </w:p>
    <w:p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16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OŚWIADCZENIE DOTYCZĄCE PODANYCH INFORMACJI: 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color w:val="000000"/>
          <w:kern w:val="0"/>
          <w:lang w:eastAsia="pl-PL"/>
        </w:rPr>
        <w:t xml:space="preserve">Oświadczam, że wszystkie informacje podane w powyższym oświadczeniu są aktualne      i zgodne z prawdą oraz zostały przedstawione z pełną świadomością konsekwencji wprowadzenia zamawiającego w błąd przy przedstawianiu informacji. 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</w:pPr>
    </w:p>
    <w:p w:rsidR="003F63A2" w:rsidRDefault="003F63A2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</w:pPr>
    </w:p>
    <w:p w:rsidR="003A5B71" w:rsidRPr="003A5B71" w:rsidRDefault="002A31C5" w:rsidP="002A31C5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</w:pPr>
      <w:r w:rsidRPr="002A31C5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RRGIZP.271.8.2024    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           </w:t>
      </w:r>
      <w:r w:rsidR="003A5B71" w:rsidRPr="003A5B71"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  <w:t>Załącznik nr 5</w:t>
      </w:r>
      <w:r w:rsidR="003A5B71"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do SWZ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OŚWIADCZENIE WYKONAWCY</w:t>
      </w:r>
    </w:p>
    <w:p w:rsidR="003A5B71" w:rsidRPr="003A5B71" w:rsidRDefault="003A5B71" w:rsidP="003A5B7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o aktualności informacji zawartych w oświadczeniu, o którym mowa w art. 125 ust. 1 ustawy z dnia 11 września 2019 roku  </w:t>
      </w:r>
      <w:bookmarkStart w:id="2" w:name="_Hlk70273876"/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Prawo zamówień publicznych </w:t>
      </w:r>
      <w:bookmarkEnd w:id="2"/>
      <w:r w:rsidR="002A31C5">
        <w:rPr>
          <w:rFonts w:ascii="Cambria" w:eastAsia="Times New Roman" w:hAnsi="Cambria" w:cs="Times New Roman"/>
          <w:b/>
          <w:bCs/>
          <w:kern w:val="0"/>
          <w:lang w:eastAsia="pl-PL"/>
        </w:rPr>
        <w:t>(Dz. U. z 2023 r.,     poz. 1605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 z późn. zm.)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</w:rPr>
        <w:t>Składając ofertę w postępowaniu o udzielenie zamówienia publicznego na:</w:t>
      </w:r>
    </w:p>
    <w:p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Przebudowa drogi wewnętrznej w miejscowości Nagórki Dobrskie</w:t>
      </w:r>
    </w:p>
    <w:p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</w:rPr>
        <w:t>potwierdzam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aktualność informacji zawartych w oświadczeniu, o którym mowa w art. 125 ust. 1 ustawy Pzp w zakresie podstaw wykluczenia z postępowania wskazanych przez Zamawiającego, o których mowa w: 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3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4 ustawy, dotyczących orzeczenia zakazu ubiegania się o zamówienie publiczne tytułem środka zapobiegawczego,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5 ustawy, dotyczących zawarcia z innymi wykonawcami porozumienia mającego na celu zakłócenie konkurencji,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6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109 ust. 1 pkt 4, 5 i 7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</w:rPr>
        <w:t>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lang w:eastAsia="pl-PL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vertAlign w:val="superscript"/>
          <w:lang w:eastAsia="pl-PL"/>
        </w:rPr>
        <w:footnoteReference w:id="7"/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</w:rPr>
      </w:pPr>
    </w:p>
    <w:p w:rsidR="003F63A2" w:rsidRPr="002A31C5" w:rsidRDefault="003A5B71" w:rsidP="002A31C5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2A31C5" w:rsidP="002A31C5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</w:pPr>
      <w:r w:rsidRPr="002A31C5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lastRenderedPageBreak/>
        <w:t xml:space="preserve">RRGIZP.271.8.2024    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           </w:t>
      </w:r>
      <w:r w:rsidR="003A5B71" w:rsidRPr="003A5B71"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  <w:t>Załącznik nr 6</w:t>
      </w:r>
      <w:r w:rsidR="003A5B71"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do SWZ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  <w:r w:rsidRPr="003A5B71">
        <w:rPr>
          <w:rFonts w:ascii="Cambria" w:eastAsia="Calibri" w:hAnsi="Cambria" w:cs="Times New Roman"/>
          <w:b/>
          <w:bCs/>
          <w:color w:val="000000"/>
          <w:kern w:val="0"/>
        </w:rPr>
        <w:t xml:space="preserve">WYKAZ ROBÓT BUDOWLANYCH 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</w:rPr>
        <w:t>składanych w postępowaniu o udzielenie zamówienia publicznego pn.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„Przebudowa drogi wewnętrznej w miejscowości Nagórki Dobrskie”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</w:rPr>
      </w:pPr>
    </w:p>
    <w:p w:rsidR="003A5B71" w:rsidRPr="003A5B71" w:rsidRDefault="003A5B71" w:rsidP="003A5B71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kern w:val="0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</w:rPr>
        <w:t>wykonanych nie wcześniej niż w okresie ostatnich 5 lat, a jeżeli okres prowadzenia działalności jest krótszy –w tym okresie, wraz z podaniem ich rodzaju, wartości, daty i miejsca wykonania oraz podmiotów, na rzecz których roboty te zostały wykonane, oraz z załączeniem dowodów określających, czy te roboty budowlane zostały wykonane należycie, przy czym dowodami,           o których mowa, są referencje bądź inne dokumenty sporządzone przed podmiot, na rzecz którego roboty budowlane zostały wykonane, a jeżeli wykonawca z przyczyn niezależnych od niego nie jest wstanie uzyskać tych dowodów – inne odpowiednio dokumenty</w:t>
      </w:r>
    </w:p>
    <w:p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Calibri" w:hAnsi="Cambria" w:cs="Times New Roman"/>
          <w:b/>
          <w:bCs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842"/>
        <w:gridCol w:w="1843"/>
        <w:gridCol w:w="2693"/>
      </w:tblGrid>
      <w:tr w:rsidR="003A5B71" w:rsidRPr="003A5B71" w:rsidTr="001B7255">
        <w:trPr>
          <w:trHeight w:val="1009"/>
          <w:jc w:val="center"/>
        </w:trPr>
        <w:tc>
          <w:tcPr>
            <w:tcW w:w="534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Daty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wykonania: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rozpoczęcie i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Podmiot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(nazwa i adres)</w:t>
            </w:r>
          </w:p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na rzecz którego roboty te zostały wykonane</w:t>
            </w:r>
          </w:p>
        </w:tc>
      </w:tr>
      <w:tr w:rsidR="003A5B71" w:rsidRPr="003A5B71" w:rsidTr="001B7255">
        <w:trPr>
          <w:trHeight w:val="1009"/>
          <w:jc w:val="center"/>
        </w:trPr>
        <w:tc>
          <w:tcPr>
            <w:tcW w:w="534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5B71" w:rsidRPr="003A5B71" w:rsidTr="001B7255">
        <w:trPr>
          <w:trHeight w:val="1009"/>
          <w:jc w:val="center"/>
        </w:trPr>
        <w:tc>
          <w:tcPr>
            <w:tcW w:w="534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color w:val="000000"/>
          <w:kern w:val="0"/>
        </w:rPr>
      </w:pPr>
      <w:r w:rsidRPr="003A5B71">
        <w:rPr>
          <w:rFonts w:ascii="Cambria" w:eastAsia="Calibri" w:hAnsi="Cambria" w:cs="Times New Roman"/>
          <w:color w:val="000000"/>
          <w:kern w:val="0"/>
        </w:rPr>
        <w:t>Należy załączyć dowody, określające czy te roboty budowlane zostały wykonane należycie.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i/>
          <w:iCs/>
          <w:color w:val="000000"/>
          <w:kern w:val="0"/>
          <w:sz w:val="16"/>
          <w:szCs w:val="16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>Uwaga:</w:t>
      </w:r>
    </w:p>
    <w:p w:rsidR="003A5B71" w:rsidRPr="003A5B71" w:rsidRDefault="003A5B71" w:rsidP="003A5B71">
      <w:pPr>
        <w:numPr>
          <w:ilvl w:val="0"/>
          <w:numId w:val="16"/>
        </w:numPr>
        <w:autoSpaceDE w:val="0"/>
        <w:autoSpaceDN w:val="0"/>
        <w:adjustRightInd w:val="0"/>
        <w:spacing w:after="6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 xml:space="preserve">Dowodami, o których mowa powyżej, zgodnie z Rozporządzeniem Ministra Rozwoju, Pracy </w:t>
      </w: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br/>
        <w:t>i Technologii z dnia 23 grudnia 2020 r. w sprawie podmiotowych środków dowodowych oraz innych dokumentów lub oświadczeń, jakich może żądać zamawiający od wykonawcy (Dz. U. z 2020 r., poz. 2415), są: referencje bądź inne dokumenty sporządzone przez podmiot, na rzecz którego roboty budowlane zostały wykonywane, a jeżeli z przyczyn niezależnych od niego nie jest w stanie uzyskać tych dokumentów – inne odpowiednie dokumenty</w:t>
      </w:r>
    </w:p>
    <w:p w:rsidR="003A5B71" w:rsidRPr="003A5B71" w:rsidRDefault="003A5B71" w:rsidP="003A5B7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>Jeżeli wykonawca powołuje się na doświadczenie w realizacji robót budowlanych, wykonywanych wspólnie z innymi wykonawcami wykaz robót budowlanych dotyczy robót budowlanych, w których wykonaniu wykonawca ten bezpośrednio uczestniczył.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D22386" w:rsidRDefault="00D22386"/>
    <w:sectPr w:rsidR="00D22386" w:rsidSect="00092EF4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71" w:rsidRDefault="003A5B71" w:rsidP="003A5B71">
      <w:pPr>
        <w:spacing w:after="0" w:line="240" w:lineRule="auto"/>
      </w:pPr>
      <w:r>
        <w:separator/>
      </w:r>
    </w:p>
  </w:endnote>
  <w:endnote w:type="continuationSeparator" w:id="1">
    <w:p w:rsidR="003A5B71" w:rsidRDefault="003A5B71" w:rsidP="003A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71" w:rsidRDefault="003A5B71" w:rsidP="003A5B71">
      <w:pPr>
        <w:spacing w:after="0" w:line="240" w:lineRule="auto"/>
      </w:pPr>
      <w:r>
        <w:separator/>
      </w:r>
    </w:p>
  </w:footnote>
  <w:footnote w:type="continuationSeparator" w:id="1">
    <w:p w:rsidR="003A5B71" w:rsidRDefault="003A5B71" w:rsidP="003A5B71">
      <w:pPr>
        <w:spacing w:after="0" w:line="240" w:lineRule="auto"/>
      </w:pPr>
      <w:r>
        <w:continuationSeparator/>
      </w:r>
    </w:p>
  </w:footnote>
  <w:footnote w:id="2">
    <w:p w:rsidR="003A5B71" w:rsidRDefault="003A5B71" w:rsidP="003A5B71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5B71" w:rsidRDefault="003A5B71" w:rsidP="003A5B71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:rsidR="003A5B71" w:rsidRPr="00860C53" w:rsidRDefault="003A5B71" w:rsidP="003A5B71">
      <w:pPr>
        <w:widowControl w:val="0"/>
        <w:suppressAutoHyphens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  <w:lang w:eastAsia="ar-SA"/>
        </w:rPr>
        <w:t>Zakres udostępnianych zasobów niezbędnych do potwierdzenia spełniania warunku: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wiedza i doświadczenie 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potencjał techniczny (rodzaj, nazwa, model)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sz w:val="18"/>
          <w:szCs w:val="18"/>
          <w:lang w:eastAsia="ar-SA"/>
        </w:rPr>
        <w:tab/>
        <w:t>wykonywanych czynności)</w:t>
      </w:r>
    </w:p>
    <w:p w:rsidR="003A5B71" w:rsidRPr="0035121E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sz w:val="18"/>
          <w:szCs w:val="18"/>
          <w:lang w:eastAsia="ar-SA"/>
        </w:rPr>
        <w:t>;</w:t>
      </w:r>
    </w:p>
  </w:footnote>
  <w:footnote w:id="5">
    <w:p w:rsidR="003A5B71" w:rsidRPr="0035121E" w:rsidRDefault="003A5B71" w:rsidP="003A5B71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3A5B71" w:rsidRPr="0035121E" w:rsidRDefault="003A5B71" w:rsidP="003A5B71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5B71" w:rsidRDefault="003A5B71" w:rsidP="003F63A2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8BF"/>
    <w:multiLevelType w:val="multilevel"/>
    <w:tmpl w:val="5EDA4B9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57B3"/>
    <w:multiLevelType w:val="multilevel"/>
    <w:tmpl w:val="5C861CF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6201"/>
    <w:multiLevelType w:val="multilevel"/>
    <w:tmpl w:val="10D89BD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A2840"/>
    <w:rsid w:val="0000270F"/>
    <w:rsid w:val="002A31C5"/>
    <w:rsid w:val="003A5B71"/>
    <w:rsid w:val="003F63A2"/>
    <w:rsid w:val="00413C32"/>
    <w:rsid w:val="007B6DBC"/>
    <w:rsid w:val="00AA2840"/>
    <w:rsid w:val="00D22386"/>
    <w:rsid w:val="00E0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7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B71"/>
    <w:pPr>
      <w:spacing w:after="0" w:line="240" w:lineRule="auto"/>
    </w:pPr>
    <w:rPr>
      <w:rFonts w:ascii="Calibri" w:eastAsia="Times New Roman" w:hAnsi="Calibri" w:cs="Times New Roman"/>
      <w:bCs/>
      <w:iCs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B71"/>
    <w:rPr>
      <w:rFonts w:ascii="Calibri" w:eastAsia="Times New Roman" w:hAnsi="Calibri" w:cs="Times New Roman"/>
      <w:bCs/>
      <w:iCs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A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3196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Monia</cp:lastModifiedBy>
  <cp:revision>7</cp:revision>
  <dcterms:created xsi:type="dcterms:W3CDTF">2023-07-14T09:28:00Z</dcterms:created>
  <dcterms:modified xsi:type="dcterms:W3CDTF">2024-07-24T18:15:00Z</dcterms:modified>
</cp:coreProperties>
</file>