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B7F198" w14:textId="77777777" w:rsidR="00225A22" w:rsidRDefault="00225A22">
      <w:pPr>
        <w:pStyle w:val="Zwykytekst1"/>
        <w:ind w:firstLine="0"/>
        <w:jc w:val="center"/>
        <w:rPr>
          <w:rFonts w:ascii="Times New Roman" w:hAnsi="Times New Roman"/>
          <w:b/>
          <w:sz w:val="48"/>
          <w:szCs w:val="48"/>
        </w:rPr>
      </w:pPr>
    </w:p>
    <w:p w14:paraId="28BC18A1" w14:textId="77777777" w:rsidR="00225A22" w:rsidRDefault="002D1F78">
      <w:pPr>
        <w:pStyle w:val="Zwykytekst1"/>
        <w:ind w:firstLine="0"/>
        <w:jc w:val="center"/>
        <w:rPr>
          <w:rFonts w:ascii="Times New Roman" w:hAnsi="Times New Roman"/>
          <w:b/>
          <w:sz w:val="48"/>
          <w:szCs w:val="48"/>
        </w:rPr>
      </w:pPr>
      <w:r>
        <w:rPr>
          <w:rFonts w:ascii="Times New Roman" w:hAnsi="Times New Roman"/>
          <w:b/>
          <w:sz w:val="48"/>
          <w:szCs w:val="48"/>
        </w:rPr>
        <w:t>BRANŻA   SANITARNA</w:t>
      </w:r>
    </w:p>
    <w:p w14:paraId="5309AC1B" w14:textId="77777777" w:rsidR="00225A22" w:rsidRDefault="002D1F78">
      <w:pPr>
        <w:pStyle w:val="Zwykytekst1"/>
        <w:ind w:firstLine="0"/>
        <w:jc w:val="center"/>
        <w:rPr>
          <w:rFonts w:ascii="Times New Roman" w:hAnsi="Times New Roman"/>
          <w:b/>
          <w:sz w:val="48"/>
          <w:szCs w:val="48"/>
        </w:rPr>
      </w:pPr>
      <w:r>
        <w:rPr>
          <w:rFonts w:ascii="Times New Roman" w:hAnsi="Times New Roman"/>
          <w:b/>
          <w:sz w:val="48"/>
          <w:szCs w:val="48"/>
        </w:rPr>
        <w:t xml:space="preserve">INSTALACJE WEWNĘTRZNE: </w:t>
      </w:r>
    </w:p>
    <w:p w14:paraId="608BFC39" w14:textId="00B0BB8E" w:rsidR="00225A22" w:rsidRPr="0019180C" w:rsidRDefault="002D1F78" w:rsidP="0019180C">
      <w:pPr>
        <w:pStyle w:val="Zwykytekst1"/>
        <w:ind w:firstLine="0"/>
        <w:jc w:val="center"/>
        <w:rPr>
          <w:rFonts w:ascii="Times New Roman" w:hAnsi="Times New Roman"/>
          <w:b/>
          <w:sz w:val="48"/>
          <w:szCs w:val="48"/>
        </w:rPr>
      </w:pPr>
      <w:r>
        <w:rPr>
          <w:rFonts w:ascii="Times New Roman" w:hAnsi="Times New Roman"/>
          <w:b/>
          <w:sz w:val="48"/>
          <w:szCs w:val="48"/>
        </w:rPr>
        <w:t xml:space="preserve">Kanalizacji sanitarnej, zimnej wody, ciepłej wody, wentylacji, </w:t>
      </w:r>
      <w:r w:rsidR="00DD083F">
        <w:rPr>
          <w:rFonts w:ascii="Times New Roman" w:hAnsi="Times New Roman"/>
          <w:b/>
          <w:sz w:val="48"/>
          <w:szCs w:val="48"/>
        </w:rPr>
        <w:t xml:space="preserve">instalacji c.o. </w:t>
      </w:r>
      <w:r>
        <w:rPr>
          <w:rFonts w:ascii="Times New Roman" w:hAnsi="Times New Roman"/>
          <w:b/>
          <w:sz w:val="48"/>
          <w:szCs w:val="48"/>
        </w:rPr>
        <w:t xml:space="preserve"> instalacji pompy ciepła</w:t>
      </w:r>
    </w:p>
    <w:p w14:paraId="7557FDE1" w14:textId="77777777" w:rsidR="00225A22" w:rsidRPr="00B14105" w:rsidRDefault="00225A22">
      <w:pPr>
        <w:pStyle w:val="Zwykytekst1"/>
        <w:ind w:firstLine="0"/>
        <w:rPr>
          <w:rFonts w:ascii="Arial" w:hAnsi="Arial" w:cs="Arial"/>
          <w:b/>
          <w:sz w:val="20"/>
        </w:rPr>
      </w:pPr>
    </w:p>
    <w:p w14:paraId="4BB3A583" w14:textId="77777777" w:rsidR="00225A22" w:rsidRPr="00B14105" w:rsidRDefault="002D1F78">
      <w:pPr>
        <w:spacing w:before="0" w:line="240" w:lineRule="auto"/>
        <w:ind w:left="708" w:firstLine="0"/>
        <w:rPr>
          <w:rFonts w:ascii="Arial" w:hAnsi="Arial" w:cs="Arial"/>
          <w:sz w:val="20"/>
        </w:rPr>
      </w:pPr>
      <w:r w:rsidRPr="00B14105">
        <w:rPr>
          <w:rFonts w:ascii="Arial" w:hAnsi="Arial" w:cs="Arial"/>
          <w:b/>
          <w:sz w:val="20"/>
        </w:rPr>
        <w:t xml:space="preserve">I. CZĘŚĆ OPISOWA </w:t>
      </w:r>
    </w:p>
    <w:p w14:paraId="7346126D" w14:textId="148E98C4" w:rsidR="00225A22" w:rsidRPr="00B14105" w:rsidRDefault="002D1F78" w:rsidP="0019180C">
      <w:pPr>
        <w:spacing w:before="0" w:line="240" w:lineRule="auto"/>
        <w:ind w:left="708" w:firstLine="0"/>
        <w:rPr>
          <w:rFonts w:ascii="Arial" w:hAnsi="Arial" w:cs="Arial"/>
          <w:sz w:val="20"/>
        </w:rPr>
      </w:pPr>
      <w:r w:rsidRPr="00B14105">
        <w:rPr>
          <w:rFonts w:ascii="Arial" w:hAnsi="Arial" w:cs="Arial"/>
          <w:sz w:val="20"/>
        </w:rPr>
        <w:t>1.Opis techniczny</w:t>
      </w:r>
    </w:p>
    <w:p w14:paraId="70EDF211" w14:textId="77777777" w:rsidR="00F308A9" w:rsidRPr="00B14105" w:rsidRDefault="00F308A9">
      <w:pPr>
        <w:spacing w:before="0"/>
        <w:ind w:firstLine="0"/>
        <w:rPr>
          <w:rFonts w:ascii="Arial" w:hAnsi="Arial" w:cs="Arial"/>
          <w:b/>
          <w:sz w:val="20"/>
        </w:rPr>
      </w:pPr>
    </w:p>
    <w:p w14:paraId="623DC4AD" w14:textId="77777777" w:rsidR="00225A22" w:rsidRPr="00B14105" w:rsidRDefault="002D1F78">
      <w:pPr>
        <w:numPr>
          <w:ilvl w:val="1"/>
          <w:numId w:val="3"/>
        </w:numPr>
        <w:spacing w:before="0"/>
        <w:rPr>
          <w:rFonts w:ascii="Arial" w:hAnsi="Arial" w:cs="Arial"/>
          <w:b/>
          <w:sz w:val="20"/>
        </w:rPr>
      </w:pPr>
      <w:r w:rsidRPr="00B14105">
        <w:rPr>
          <w:rFonts w:ascii="Arial" w:hAnsi="Arial" w:cs="Arial"/>
          <w:b/>
          <w:sz w:val="20"/>
        </w:rPr>
        <w:t>CZĘŚĆ GRAFICZNA</w:t>
      </w:r>
    </w:p>
    <w:p w14:paraId="5B0000D8" w14:textId="30099F09" w:rsidR="00F308A9" w:rsidRPr="00B14105" w:rsidRDefault="00F308A9" w:rsidP="0019180C">
      <w:pPr>
        <w:tabs>
          <w:tab w:val="left" w:pos="6237"/>
          <w:tab w:val="right" w:pos="7938"/>
        </w:tabs>
        <w:spacing w:before="100" w:after="100"/>
        <w:ind w:left="794" w:right="737" w:firstLine="0"/>
        <w:rPr>
          <w:rFonts w:ascii="Arial" w:hAnsi="Arial" w:cs="Arial"/>
          <w:sz w:val="20"/>
        </w:rPr>
      </w:pPr>
      <w:r w:rsidRPr="00B14105">
        <w:rPr>
          <w:rFonts w:ascii="Arial" w:hAnsi="Arial" w:cs="Arial"/>
          <w:sz w:val="20"/>
        </w:rPr>
        <w:t xml:space="preserve">1.Projekt zagospodarowania        </w:t>
      </w:r>
      <w:r w:rsidRPr="00B14105">
        <w:rPr>
          <w:rFonts w:ascii="Arial" w:hAnsi="Arial" w:cs="Arial"/>
          <w:sz w:val="20"/>
        </w:rPr>
        <w:tab/>
      </w:r>
      <w:r w:rsidRPr="00B14105">
        <w:rPr>
          <w:rFonts w:ascii="Arial" w:hAnsi="Arial" w:cs="Arial"/>
          <w:sz w:val="20"/>
        </w:rPr>
        <w:tab/>
        <w:t xml:space="preserve">          </w:t>
      </w:r>
      <w:bookmarkStart w:id="0" w:name="_Hlk152074641"/>
      <w:r w:rsidRPr="00B14105">
        <w:rPr>
          <w:rFonts w:ascii="Arial" w:hAnsi="Arial" w:cs="Arial"/>
          <w:sz w:val="20"/>
        </w:rPr>
        <w:t>skala 1:500      rys nr S1</w:t>
      </w:r>
      <w:bookmarkEnd w:id="0"/>
    </w:p>
    <w:p w14:paraId="7C85EFCF" w14:textId="79AA91D4" w:rsidR="00F308A9" w:rsidRPr="00B14105" w:rsidRDefault="00F308A9" w:rsidP="0019180C">
      <w:pPr>
        <w:tabs>
          <w:tab w:val="left" w:pos="6237"/>
          <w:tab w:val="right" w:pos="7938"/>
        </w:tabs>
        <w:spacing w:before="100" w:after="100"/>
        <w:ind w:left="794" w:right="737" w:firstLine="0"/>
        <w:rPr>
          <w:rFonts w:ascii="Arial" w:hAnsi="Arial" w:cs="Arial"/>
          <w:sz w:val="20"/>
        </w:rPr>
      </w:pPr>
      <w:r w:rsidRPr="00B14105">
        <w:rPr>
          <w:rFonts w:ascii="Arial" w:hAnsi="Arial" w:cs="Arial"/>
          <w:sz w:val="20"/>
        </w:rPr>
        <w:t xml:space="preserve">2. </w:t>
      </w:r>
      <w:r w:rsidR="00C6563A" w:rsidRPr="00B14105">
        <w:rPr>
          <w:rFonts w:ascii="Arial" w:hAnsi="Arial" w:cs="Arial"/>
          <w:sz w:val="20"/>
        </w:rPr>
        <w:t xml:space="preserve">Profil instalacji  kanalizacji sanitarnej </w:t>
      </w:r>
      <w:r w:rsidR="00C6563A" w:rsidRPr="00B14105">
        <w:rPr>
          <w:rFonts w:ascii="Arial" w:hAnsi="Arial" w:cs="Arial"/>
          <w:sz w:val="20"/>
        </w:rPr>
        <w:tab/>
      </w:r>
      <w:r w:rsidR="00C6563A" w:rsidRPr="00B14105">
        <w:rPr>
          <w:rFonts w:ascii="Arial" w:hAnsi="Arial" w:cs="Arial"/>
          <w:sz w:val="20"/>
        </w:rPr>
        <w:tab/>
        <w:t xml:space="preserve">          skala 1:100      rys nr S2</w:t>
      </w:r>
    </w:p>
    <w:p w14:paraId="3F5F44D2" w14:textId="6369F933" w:rsidR="00C6563A" w:rsidRPr="00B14105" w:rsidRDefault="00C6563A" w:rsidP="0019180C">
      <w:pPr>
        <w:tabs>
          <w:tab w:val="left" w:pos="6237"/>
          <w:tab w:val="right" w:pos="7938"/>
        </w:tabs>
        <w:spacing w:before="100" w:after="100"/>
        <w:ind w:left="794" w:right="737" w:firstLine="0"/>
        <w:rPr>
          <w:rFonts w:ascii="Arial" w:hAnsi="Arial" w:cs="Arial"/>
          <w:sz w:val="20"/>
        </w:rPr>
      </w:pPr>
      <w:r w:rsidRPr="00B14105">
        <w:rPr>
          <w:rFonts w:ascii="Arial" w:hAnsi="Arial" w:cs="Arial"/>
          <w:sz w:val="20"/>
        </w:rPr>
        <w:t xml:space="preserve">3. Zbiornik szczelny </w:t>
      </w:r>
      <w:r w:rsidRPr="00B14105">
        <w:rPr>
          <w:rFonts w:ascii="Arial" w:hAnsi="Arial" w:cs="Arial"/>
          <w:sz w:val="20"/>
        </w:rPr>
        <w:tab/>
      </w:r>
      <w:r w:rsidRPr="00B14105">
        <w:rPr>
          <w:rFonts w:ascii="Arial" w:hAnsi="Arial" w:cs="Arial"/>
          <w:sz w:val="20"/>
        </w:rPr>
        <w:tab/>
        <w:t xml:space="preserve">           skala b/s         rys nr S3</w:t>
      </w:r>
    </w:p>
    <w:p w14:paraId="76AEFC08" w14:textId="648547D6" w:rsidR="00225A22" w:rsidRPr="00B14105" w:rsidRDefault="00123AA1" w:rsidP="0019180C">
      <w:pPr>
        <w:tabs>
          <w:tab w:val="left" w:pos="6237"/>
          <w:tab w:val="right" w:pos="7938"/>
        </w:tabs>
        <w:spacing w:before="100" w:after="100"/>
        <w:ind w:left="794" w:right="737" w:firstLine="0"/>
        <w:rPr>
          <w:rFonts w:ascii="Arial" w:hAnsi="Arial" w:cs="Arial"/>
          <w:sz w:val="20"/>
        </w:rPr>
      </w:pPr>
      <w:bookmarkStart w:id="1" w:name="_Hlk152073761"/>
      <w:bookmarkStart w:id="2" w:name="_Hlk92904155"/>
      <w:r>
        <w:rPr>
          <w:rFonts w:ascii="Arial" w:hAnsi="Arial" w:cs="Arial"/>
          <w:sz w:val="20"/>
        </w:rPr>
        <w:t>4</w:t>
      </w:r>
      <w:r w:rsidR="00C6563A" w:rsidRPr="00B14105">
        <w:rPr>
          <w:rFonts w:ascii="Arial" w:hAnsi="Arial" w:cs="Arial"/>
          <w:sz w:val="20"/>
        </w:rPr>
        <w:t>.</w:t>
      </w:r>
      <w:r w:rsidR="002D1F78" w:rsidRPr="00B14105">
        <w:rPr>
          <w:rFonts w:ascii="Arial" w:hAnsi="Arial" w:cs="Arial"/>
          <w:sz w:val="20"/>
        </w:rPr>
        <w:t xml:space="preserve">Rzut parteru -instalacja </w:t>
      </w:r>
      <w:proofErr w:type="spellStart"/>
      <w:r w:rsidR="002D1F78" w:rsidRPr="00B14105">
        <w:rPr>
          <w:rFonts w:ascii="Arial" w:hAnsi="Arial" w:cs="Arial"/>
          <w:sz w:val="20"/>
        </w:rPr>
        <w:t>wod-kan</w:t>
      </w:r>
      <w:proofErr w:type="spellEnd"/>
      <w:r w:rsidR="002D1F78" w:rsidRPr="00B14105">
        <w:rPr>
          <w:rFonts w:ascii="Arial" w:hAnsi="Arial" w:cs="Arial"/>
          <w:sz w:val="20"/>
        </w:rPr>
        <w:t xml:space="preserve">          </w:t>
      </w:r>
      <w:r w:rsidR="002D1F78" w:rsidRPr="00B14105">
        <w:rPr>
          <w:rFonts w:ascii="Arial" w:hAnsi="Arial" w:cs="Arial"/>
          <w:sz w:val="20"/>
        </w:rPr>
        <w:tab/>
      </w:r>
      <w:r w:rsidR="002D1F78" w:rsidRPr="00B14105">
        <w:rPr>
          <w:rFonts w:ascii="Arial" w:hAnsi="Arial" w:cs="Arial"/>
          <w:sz w:val="20"/>
        </w:rPr>
        <w:tab/>
        <w:t xml:space="preserve">          skala 1:</w:t>
      </w:r>
      <w:r>
        <w:rPr>
          <w:rFonts w:ascii="Arial" w:hAnsi="Arial" w:cs="Arial"/>
          <w:sz w:val="20"/>
        </w:rPr>
        <w:t>10</w:t>
      </w:r>
      <w:r w:rsidR="00CC4488" w:rsidRPr="00B14105">
        <w:rPr>
          <w:rFonts w:ascii="Arial" w:hAnsi="Arial" w:cs="Arial"/>
          <w:sz w:val="20"/>
        </w:rPr>
        <w:t>0</w:t>
      </w:r>
      <w:r w:rsidR="002D1F78" w:rsidRPr="00B14105">
        <w:rPr>
          <w:rFonts w:ascii="Arial" w:hAnsi="Arial" w:cs="Arial"/>
          <w:sz w:val="20"/>
        </w:rPr>
        <w:t xml:space="preserve">    rys nr S</w:t>
      </w:r>
      <w:r>
        <w:rPr>
          <w:rFonts w:ascii="Arial" w:hAnsi="Arial" w:cs="Arial"/>
          <w:sz w:val="20"/>
        </w:rPr>
        <w:t>4</w:t>
      </w:r>
    </w:p>
    <w:bookmarkEnd w:id="1"/>
    <w:bookmarkEnd w:id="2"/>
    <w:p w14:paraId="6E8EC317" w14:textId="7E9EAC90" w:rsidR="00225A22" w:rsidRPr="00B14105" w:rsidRDefault="00123AA1" w:rsidP="0019180C">
      <w:pPr>
        <w:tabs>
          <w:tab w:val="left" w:pos="6237"/>
          <w:tab w:val="right" w:pos="7938"/>
        </w:tabs>
        <w:spacing w:before="100" w:after="100"/>
        <w:ind w:left="794" w:right="737" w:firstLine="0"/>
        <w:rPr>
          <w:rFonts w:ascii="Arial" w:hAnsi="Arial" w:cs="Arial"/>
          <w:sz w:val="20"/>
        </w:rPr>
      </w:pPr>
      <w:r>
        <w:rPr>
          <w:rFonts w:ascii="Arial" w:hAnsi="Arial" w:cs="Arial"/>
          <w:sz w:val="20"/>
        </w:rPr>
        <w:t>5</w:t>
      </w:r>
      <w:r w:rsidR="002D1F78" w:rsidRPr="00B14105">
        <w:rPr>
          <w:rFonts w:ascii="Arial" w:hAnsi="Arial" w:cs="Arial"/>
          <w:sz w:val="20"/>
        </w:rPr>
        <w:t>. Rozwiniecie instala</w:t>
      </w:r>
      <w:r>
        <w:rPr>
          <w:rFonts w:ascii="Arial" w:hAnsi="Arial" w:cs="Arial"/>
          <w:sz w:val="20"/>
        </w:rPr>
        <w:t xml:space="preserve">cji </w:t>
      </w:r>
      <w:proofErr w:type="spellStart"/>
      <w:r>
        <w:rPr>
          <w:rFonts w:ascii="Arial" w:hAnsi="Arial" w:cs="Arial"/>
          <w:sz w:val="20"/>
        </w:rPr>
        <w:t>wod-kan</w:t>
      </w:r>
      <w:proofErr w:type="spellEnd"/>
      <w:r w:rsidR="002D1F78" w:rsidRPr="00B14105">
        <w:rPr>
          <w:rFonts w:ascii="Arial" w:hAnsi="Arial" w:cs="Arial"/>
          <w:sz w:val="20"/>
        </w:rPr>
        <w:tab/>
      </w:r>
      <w:r w:rsidR="002D1F78" w:rsidRPr="00B14105">
        <w:rPr>
          <w:rFonts w:ascii="Arial" w:hAnsi="Arial" w:cs="Arial"/>
          <w:sz w:val="20"/>
        </w:rPr>
        <w:tab/>
        <w:t xml:space="preserve">          skala 1:</w:t>
      </w:r>
      <w:r>
        <w:rPr>
          <w:rFonts w:ascii="Arial" w:hAnsi="Arial" w:cs="Arial"/>
          <w:sz w:val="20"/>
        </w:rPr>
        <w:t>10</w:t>
      </w:r>
      <w:r w:rsidR="00CC4488" w:rsidRPr="00B14105">
        <w:rPr>
          <w:rFonts w:ascii="Arial" w:hAnsi="Arial" w:cs="Arial"/>
          <w:sz w:val="20"/>
        </w:rPr>
        <w:t>0</w:t>
      </w:r>
      <w:r w:rsidR="002D1F78" w:rsidRPr="00B14105">
        <w:rPr>
          <w:rFonts w:ascii="Arial" w:hAnsi="Arial" w:cs="Arial"/>
          <w:sz w:val="20"/>
        </w:rPr>
        <w:t xml:space="preserve"> </w:t>
      </w:r>
      <w:r>
        <w:rPr>
          <w:rFonts w:ascii="Arial" w:hAnsi="Arial" w:cs="Arial"/>
          <w:sz w:val="20"/>
        </w:rPr>
        <w:t xml:space="preserve">   </w:t>
      </w:r>
      <w:r w:rsidR="002D1F78" w:rsidRPr="00B14105">
        <w:rPr>
          <w:rFonts w:ascii="Arial" w:hAnsi="Arial" w:cs="Arial"/>
          <w:sz w:val="20"/>
        </w:rPr>
        <w:t>rys nr S</w:t>
      </w:r>
      <w:r>
        <w:rPr>
          <w:rFonts w:ascii="Arial" w:hAnsi="Arial" w:cs="Arial"/>
          <w:sz w:val="20"/>
        </w:rPr>
        <w:t>5</w:t>
      </w:r>
    </w:p>
    <w:p w14:paraId="54D96268" w14:textId="369ACC0F" w:rsidR="00C6563A" w:rsidRPr="00B14105" w:rsidRDefault="00123AA1" w:rsidP="0019180C">
      <w:pPr>
        <w:tabs>
          <w:tab w:val="left" w:pos="6237"/>
          <w:tab w:val="right" w:pos="7938"/>
        </w:tabs>
        <w:spacing w:before="100" w:after="100"/>
        <w:ind w:left="794" w:right="737" w:firstLine="0"/>
        <w:rPr>
          <w:rFonts w:ascii="Arial" w:hAnsi="Arial" w:cs="Arial"/>
          <w:sz w:val="20"/>
        </w:rPr>
      </w:pPr>
      <w:r>
        <w:rPr>
          <w:rFonts w:ascii="Arial" w:hAnsi="Arial" w:cs="Arial"/>
          <w:sz w:val="20"/>
        </w:rPr>
        <w:t>6</w:t>
      </w:r>
      <w:r w:rsidR="00C6563A" w:rsidRPr="00B14105">
        <w:rPr>
          <w:rFonts w:ascii="Arial" w:hAnsi="Arial" w:cs="Arial"/>
          <w:sz w:val="20"/>
        </w:rPr>
        <w:t xml:space="preserve">. Rzut parteru-instalacja c.o.        </w:t>
      </w:r>
      <w:r w:rsidR="00C6563A" w:rsidRPr="00B14105">
        <w:rPr>
          <w:rFonts w:ascii="Arial" w:hAnsi="Arial" w:cs="Arial"/>
          <w:sz w:val="20"/>
        </w:rPr>
        <w:tab/>
        <w:t xml:space="preserve">          skala1:</w:t>
      </w:r>
      <w:r>
        <w:rPr>
          <w:rFonts w:ascii="Arial" w:hAnsi="Arial" w:cs="Arial"/>
          <w:sz w:val="20"/>
        </w:rPr>
        <w:t>10</w:t>
      </w:r>
      <w:r w:rsidR="00C6563A" w:rsidRPr="00B14105">
        <w:rPr>
          <w:rFonts w:ascii="Arial" w:hAnsi="Arial" w:cs="Arial"/>
          <w:sz w:val="20"/>
        </w:rPr>
        <w:t>0</w:t>
      </w:r>
      <w:r>
        <w:rPr>
          <w:rFonts w:ascii="Arial" w:hAnsi="Arial" w:cs="Arial"/>
          <w:sz w:val="20"/>
        </w:rPr>
        <w:t xml:space="preserve">    </w:t>
      </w:r>
      <w:r w:rsidR="00C6563A" w:rsidRPr="00B14105">
        <w:rPr>
          <w:rFonts w:ascii="Arial" w:hAnsi="Arial" w:cs="Arial"/>
          <w:sz w:val="20"/>
        </w:rPr>
        <w:t>rys nr S</w:t>
      </w:r>
      <w:r>
        <w:rPr>
          <w:rFonts w:ascii="Arial" w:hAnsi="Arial" w:cs="Arial"/>
          <w:sz w:val="20"/>
        </w:rPr>
        <w:t>6</w:t>
      </w:r>
    </w:p>
    <w:p w14:paraId="115AED2E" w14:textId="2637A169" w:rsidR="00225A22" w:rsidRPr="00B14105" w:rsidRDefault="00123AA1" w:rsidP="0019180C">
      <w:pPr>
        <w:tabs>
          <w:tab w:val="left" w:pos="6237"/>
          <w:tab w:val="right" w:pos="7938"/>
        </w:tabs>
        <w:spacing w:before="100" w:after="100"/>
        <w:ind w:left="794" w:right="737" w:firstLine="0"/>
        <w:rPr>
          <w:rFonts w:ascii="Arial" w:hAnsi="Arial" w:cs="Arial"/>
          <w:sz w:val="20"/>
        </w:rPr>
      </w:pPr>
      <w:r>
        <w:rPr>
          <w:rFonts w:ascii="Arial" w:hAnsi="Arial" w:cs="Arial"/>
          <w:sz w:val="20"/>
        </w:rPr>
        <w:t>7</w:t>
      </w:r>
      <w:r w:rsidR="002D1F78" w:rsidRPr="00B14105">
        <w:rPr>
          <w:rFonts w:ascii="Arial" w:hAnsi="Arial" w:cs="Arial"/>
          <w:sz w:val="20"/>
        </w:rPr>
        <w:t xml:space="preserve">. </w:t>
      </w:r>
      <w:r w:rsidR="00C6563A" w:rsidRPr="00B14105">
        <w:rPr>
          <w:rFonts w:ascii="Arial" w:hAnsi="Arial" w:cs="Arial"/>
          <w:sz w:val="20"/>
        </w:rPr>
        <w:t>S</w:t>
      </w:r>
      <w:r w:rsidR="002D1F78" w:rsidRPr="00B14105">
        <w:rPr>
          <w:rFonts w:ascii="Arial" w:hAnsi="Arial" w:cs="Arial"/>
          <w:sz w:val="20"/>
        </w:rPr>
        <w:t>chemat instalacji pompy ciepł</w:t>
      </w:r>
      <w:r>
        <w:rPr>
          <w:rFonts w:ascii="Arial" w:hAnsi="Arial" w:cs="Arial"/>
          <w:sz w:val="20"/>
        </w:rPr>
        <w:t>a</w:t>
      </w:r>
      <w:r w:rsidR="002D1F78" w:rsidRPr="00B14105">
        <w:rPr>
          <w:rFonts w:ascii="Arial" w:hAnsi="Arial" w:cs="Arial"/>
          <w:sz w:val="20"/>
        </w:rPr>
        <w:t xml:space="preserve"> </w:t>
      </w:r>
      <w:r w:rsidR="002D1F78" w:rsidRPr="00B14105">
        <w:rPr>
          <w:rFonts w:ascii="Arial" w:hAnsi="Arial" w:cs="Arial"/>
          <w:sz w:val="20"/>
        </w:rPr>
        <w:tab/>
      </w:r>
      <w:r w:rsidR="002D1F78" w:rsidRPr="00B14105">
        <w:rPr>
          <w:rFonts w:ascii="Arial" w:hAnsi="Arial" w:cs="Arial"/>
          <w:sz w:val="20"/>
        </w:rPr>
        <w:tab/>
        <w:t xml:space="preserve">                              rys nr </w:t>
      </w:r>
      <w:r>
        <w:rPr>
          <w:rFonts w:ascii="Arial" w:hAnsi="Arial" w:cs="Arial"/>
          <w:sz w:val="20"/>
        </w:rPr>
        <w:t>S7</w:t>
      </w:r>
    </w:p>
    <w:p w14:paraId="6849BE12" w14:textId="2DD33A06" w:rsidR="00225A22" w:rsidRPr="00B14105" w:rsidRDefault="00123AA1" w:rsidP="0019180C">
      <w:pPr>
        <w:tabs>
          <w:tab w:val="left" w:pos="6237"/>
          <w:tab w:val="right" w:pos="7938"/>
        </w:tabs>
        <w:spacing w:before="100" w:after="100"/>
        <w:ind w:left="794" w:right="737" w:firstLine="0"/>
        <w:rPr>
          <w:rFonts w:ascii="Arial" w:hAnsi="Arial" w:cs="Arial"/>
          <w:sz w:val="20"/>
        </w:rPr>
      </w:pPr>
      <w:bookmarkStart w:id="3" w:name="_Hlk92904321"/>
      <w:r>
        <w:rPr>
          <w:rFonts w:ascii="Arial" w:hAnsi="Arial" w:cs="Arial"/>
          <w:sz w:val="20"/>
        </w:rPr>
        <w:t>8</w:t>
      </w:r>
      <w:r w:rsidR="002D1F78" w:rsidRPr="00B14105">
        <w:rPr>
          <w:rFonts w:ascii="Arial" w:hAnsi="Arial" w:cs="Arial"/>
          <w:sz w:val="20"/>
        </w:rPr>
        <w:t>. Rzut parteru – instalacja wentylacji</w:t>
      </w:r>
      <w:r>
        <w:rPr>
          <w:rFonts w:ascii="Arial" w:hAnsi="Arial" w:cs="Arial"/>
          <w:sz w:val="20"/>
        </w:rPr>
        <w:t xml:space="preserve"> i klimatyzacji</w:t>
      </w:r>
      <w:r w:rsidR="002D1F78" w:rsidRPr="00B14105">
        <w:rPr>
          <w:rFonts w:ascii="Arial" w:hAnsi="Arial" w:cs="Arial"/>
          <w:sz w:val="20"/>
        </w:rPr>
        <w:tab/>
      </w:r>
      <w:r w:rsidR="002D1F78" w:rsidRPr="00B14105">
        <w:rPr>
          <w:rFonts w:ascii="Arial" w:hAnsi="Arial" w:cs="Arial"/>
          <w:sz w:val="20"/>
        </w:rPr>
        <w:tab/>
        <w:t xml:space="preserve">          skala 1:</w:t>
      </w:r>
      <w:r>
        <w:rPr>
          <w:rFonts w:ascii="Arial" w:hAnsi="Arial" w:cs="Arial"/>
          <w:sz w:val="20"/>
        </w:rPr>
        <w:t>10</w:t>
      </w:r>
      <w:r w:rsidR="002D1F78" w:rsidRPr="00B14105">
        <w:rPr>
          <w:rFonts w:ascii="Arial" w:hAnsi="Arial" w:cs="Arial"/>
          <w:sz w:val="20"/>
        </w:rPr>
        <w:t xml:space="preserve">0   rys nr </w:t>
      </w:r>
      <w:r w:rsidR="00F7601F" w:rsidRPr="00B14105">
        <w:rPr>
          <w:rFonts w:ascii="Arial" w:hAnsi="Arial" w:cs="Arial"/>
          <w:sz w:val="20"/>
        </w:rPr>
        <w:t>S</w:t>
      </w:r>
      <w:r w:rsidR="009A7591">
        <w:rPr>
          <w:rFonts w:ascii="Arial" w:hAnsi="Arial" w:cs="Arial"/>
          <w:sz w:val="20"/>
        </w:rPr>
        <w:t>8</w:t>
      </w:r>
    </w:p>
    <w:bookmarkEnd w:id="3"/>
    <w:p w14:paraId="286A1170" w14:textId="77777777" w:rsidR="00DD083F" w:rsidRDefault="00DD083F">
      <w:pPr>
        <w:pStyle w:val="Tekstpodstawowy"/>
        <w:rPr>
          <w:rFonts w:ascii="Arial" w:hAnsi="Arial" w:cs="Arial"/>
          <w:sz w:val="20"/>
        </w:rPr>
      </w:pPr>
    </w:p>
    <w:p w14:paraId="394AC42F" w14:textId="77777777" w:rsidR="009A7591" w:rsidRDefault="009A7591">
      <w:pPr>
        <w:pStyle w:val="Tekstpodstawowy"/>
        <w:rPr>
          <w:rFonts w:ascii="Arial" w:hAnsi="Arial" w:cs="Arial"/>
          <w:sz w:val="20"/>
        </w:rPr>
      </w:pPr>
    </w:p>
    <w:p w14:paraId="4E50AA33" w14:textId="77777777" w:rsidR="009A7591" w:rsidRDefault="009A7591">
      <w:pPr>
        <w:pStyle w:val="Tekstpodstawowy"/>
        <w:rPr>
          <w:rFonts w:ascii="Arial" w:hAnsi="Arial" w:cs="Arial"/>
          <w:sz w:val="20"/>
        </w:rPr>
      </w:pPr>
    </w:p>
    <w:p w14:paraId="5C65EFD6" w14:textId="77777777" w:rsidR="009A7591" w:rsidRDefault="009A7591">
      <w:pPr>
        <w:pStyle w:val="Tekstpodstawowy"/>
        <w:rPr>
          <w:rFonts w:ascii="Arial" w:hAnsi="Arial" w:cs="Arial"/>
          <w:sz w:val="20"/>
        </w:rPr>
      </w:pPr>
    </w:p>
    <w:p w14:paraId="478C80DD" w14:textId="77777777" w:rsidR="009A7591" w:rsidRDefault="009A7591">
      <w:pPr>
        <w:pStyle w:val="Tekstpodstawowy"/>
        <w:rPr>
          <w:rFonts w:ascii="Arial" w:hAnsi="Arial" w:cs="Arial"/>
          <w:sz w:val="20"/>
        </w:rPr>
      </w:pPr>
    </w:p>
    <w:p w14:paraId="37425FD4" w14:textId="77777777" w:rsidR="009A7591" w:rsidRDefault="009A7591">
      <w:pPr>
        <w:pStyle w:val="Tekstpodstawowy"/>
        <w:rPr>
          <w:rFonts w:ascii="Arial" w:hAnsi="Arial" w:cs="Arial"/>
          <w:sz w:val="20"/>
        </w:rPr>
      </w:pPr>
    </w:p>
    <w:p w14:paraId="5EFC95E2" w14:textId="77777777" w:rsidR="009A7591" w:rsidRDefault="009A7591">
      <w:pPr>
        <w:pStyle w:val="Tekstpodstawowy"/>
        <w:rPr>
          <w:rFonts w:ascii="Arial" w:hAnsi="Arial" w:cs="Arial"/>
          <w:sz w:val="20"/>
        </w:rPr>
      </w:pPr>
    </w:p>
    <w:p w14:paraId="400648C9" w14:textId="77777777" w:rsidR="009A7591" w:rsidRPr="00B14105" w:rsidRDefault="009A7591">
      <w:pPr>
        <w:pStyle w:val="Tekstpodstawowy"/>
        <w:rPr>
          <w:rFonts w:ascii="Arial" w:hAnsi="Arial" w:cs="Arial"/>
          <w:sz w:val="20"/>
        </w:rPr>
      </w:pPr>
    </w:p>
    <w:p w14:paraId="70EC174B" w14:textId="77777777" w:rsidR="00225A22" w:rsidRPr="00B14105" w:rsidRDefault="002D1F78">
      <w:pPr>
        <w:pStyle w:val="Tytu"/>
        <w:spacing w:line="240" w:lineRule="auto"/>
        <w:rPr>
          <w:rFonts w:ascii="Arial" w:hAnsi="Arial" w:cs="Arial"/>
          <w:sz w:val="20"/>
        </w:rPr>
      </w:pPr>
      <w:r w:rsidRPr="00B14105">
        <w:rPr>
          <w:rFonts w:ascii="Arial" w:hAnsi="Arial" w:cs="Arial"/>
          <w:sz w:val="20"/>
        </w:rPr>
        <w:t>OPIS TECHNICZNY</w:t>
      </w:r>
    </w:p>
    <w:p w14:paraId="1FAA0A4A" w14:textId="62FDE885" w:rsidR="009A7591" w:rsidRPr="009A7591" w:rsidRDefault="002D1F78" w:rsidP="009A7591">
      <w:pPr>
        <w:pStyle w:val="Standard"/>
        <w:ind w:right="-347"/>
        <w:rPr>
          <w:bCs/>
          <w:sz w:val="20"/>
          <w:szCs w:val="20"/>
        </w:rPr>
      </w:pPr>
      <w:r w:rsidRPr="009A7591">
        <w:rPr>
          <w:bCs/>
          <w:sz w:val="20"/>
          <w:szCs w:val="20"/>
        </w:rPr>
        <w:t xml:space="preserve">do projektu technicznego  </w:t>
      </w:r>
      <w:r w:rsidR="009A7591" w:rsidRPr="009A7591">
        <w:rPr>
          <w:bCs/>
          <w:sz w:val="20"/>
          <w:szCs w:val="20"/>
        </w:rPr>
        <w:t>z</w:t>
      </w:r>
      <w:r w:rsidRPr="009A7591">
        <w:rPr>
          <w:bCs/>
          <w:sz w:val="20"/>
          <w:szCs w:val="20"/>
        </w:rPr>
        <w:t xml:space="preserve">ewnętrznej   </w:t>
      </w:r>
      <w:r w:rsidR="009A7591" w:rsidRPr="009A7591">
        <w:rPr>
          <w:bCs/>
          <w:sz w:val="20"/>
          <w:szCs w:val="20"/>
        </w:rPr>
        <w:t xml:space="preserve">i wewnętrznej </w:t>
      </w:r>
      <w:r w:rsidRPr="009A7591">
        <w:rPr>
          <w:bCs/>
          <w:sz w:val="20"/>
          <w:szCs w:val="20"/>
        </w:rPr>
        <w:t>instalacji wodociągowo kanalizacyjnej ,  instalacji pompy ciepła ,</w:t>
      </w:r>
      <w:r w:rsidR="00DD083F" w:rsidRPr="009A7591">
        <w:rPr>
          <w:bCs/>
          <w:sz w:val="20"/>
          <w:szCs w:val="20"/>
        </w:rPr>
        <w:t xml:space="preserve"> instalacji c.o.</w:t>
      </w:r>
      <w:r w:rsidRPr="009A7591">
        <w:rPr>
          <w:bCs/>
          <w:sz w:val="20"/>
          <w:szCs w:val="20"/>
        </w:rPr>
        <w:t xml:space="preserve"> wentylacji </w:t>
      </w:r>
      <w:r w:rsidR="009A7591" w:rsidRPr="009A7591">
        <w:rPr>
          <w:bCs/>
          <w:sz w:val="20"/>
          <w:szCs w:val="20"/>
        </w:rPr>
        <w:t xml:space="preserve">i klimatyzacji </w:t>
      </w:r>
      <w:r w:rsidRPr="009A7591">
        <w:rPr>
          <w:bCs/>
          <w:sz w:val="20"/>
          <w:szCs w:val="20"/>
        </w:rPr>
        <w:t>w budynku</w:t>
      </w:r>
      <w:r w:rsidR="00DD083F" w:rsidRPr="009A7591">
        <w:rPr>
          <w:bCs/>
          <w:sz w:val="20"/>
          <w:szCs w:val="20"/>
        </w:rPr>
        <w:t xml:space="preserve"> </w:t>
      </w:r>
      <w:r w:rsidR="009A7591" w:rsidRPr="009A7591">
        <w:rPr>
          <w:bCs/>
          <w:sz w:val="20"/>
          <w:szCs w:val="20"/>
        </w:rPr>
        <w:t>usługowym</w:t>
      </w:r>
      <w:r w:rsidR="009A7591" w:rsidRPr="009A7591">
        <w:rPr>
          <w:bCs/>
          <w:sz w:val="20"/>
          <w:szCs w:val="20"/>
          <w:lang w:bidi="pl-PL"/>
        </w:rPr>
        <w:t xml:space="preserve"> </w:t>
      </w:r>
      <w:r w:rsidR="009A7591" w:rsidRPr="009A7591">
        <w:rPr>
          <w:bCs/>
          <w:sz w:val="20"/>
          <w:szCs w:val="20"/>
          <w:lang w:bidi="pl-PL"/>
        </w:rPr>
        <w:t xml:space="preserve"> o funkcji administracyjnej </w:t>
      </w:r>
      <w:r w:rsidR="009A7591" w:rsidRPr="009A7591">
        <w:rPr>
          <w:bCs/>
          <w:sz w:val="20"/>
          <w:szCs w:val="20"/>
        </w:rPr>
        <w:t>na potrzeby prowadzenia gospodarki</w:t>
      </w:r>
      <w:r w:rsidR="009A7591">
        <w:rPr>
          <w:bCs/>
          <w:sz w:val="20"/>
          <w:szCs w:val="20"/>
        </w:rPr>
        <w:t xml:space="preserve"> </w:t>
      </w:r>
      <w:r w:rsidR="009A7591" w:rsidRPr="009A7591">
        <w:rPr>
          <w:bCs/>
          <w:sz w:val="20"/>
          <w:szCs w:val="20"/>
          <w:lang w:bidi="pl-PL"/>
        </w:rPr>
        <w:t xml:space="preserve">leśnej </w:t>
      </w:r>
      <w:r w:rsidR="009A7591" w:rsidRPr="009A7591">
        <w:rPr>
          <w:bCs/>
          <w:color w:val="000000"/>
          <w:sz w:val="20"/>
          <w:szCs w:val="20"/>
          <w:lang w:bidi="pl-PL"/>
        </w:rPr>
        <w:t>(administracji lokalnego nadleśnictwa: Nadleśnictwo Malinka i Franciszkowo).</w:t>
      </w:r>
    </w:p>
    <w:p w14:paraId="2C467BD4" w14:textId="59598A07" w:rsidR="00225A22" w:rsidRPr="00B14105" w:rsidRDefault="00225A22">
      <w:pPr>
        <w:pStyle w:val="Default"/>
        <w:rPr>
          <w:b/>
          <w:sz w:val="20"/>
          <w:szCs w:val="20"/>
        </w:rPr>
      </w:pPr>
    </w:p>
    <w:p w14:paraId="270936EE" w14:textId="77777777" w:rsidR="00225A22" w:rsidRPr="00B14105" w:rsidRDefault="002D1F78">
      <w:pPr>
        <w:pStyle w:val="Nagwek1"/>
        <w:numPr>
          <w:ilvl w:val="0"/>
          <w:numId w:val="5"/>
        </w:numPr>
        <w:spacing w:line="240" w:lineRule="auto"/>
        <w:rPr>
          <w:rFonts w:cs="Arial"/>
          <w:sz w:val="20"/>
        </w:rPr>
      </w:pPr>
      <w:r w:rsidRPr="00B14105">
        <w:rPr>
          <w:rFonts w:cs="Arial"/>
          <w:sz w:val="20"/>
        </w:rPr>
        <w:t xml:space="preserve">Podstawa opracowania </w:t>
      </w:r>
    </w:p>
    <w:p w14:paraId="278D03CE" w14:textId="77777777" w:rsidR="00225A22" w:rsidRPr="00B14105" w:rsidRDefault="002D1F78">
      <w:pPr>
        <w:spacing w:line="240" w:lineRule="auto"/>
        <w:ind w:left="360" w:firstLine="0"/>
        <w:rPr>
          <w:rFonts w:ascii="Arial" w:hAnsi="Arial" w:cs="Arial"/>
          <w:sz w:val="20"/>
        </w:rPr>
      </w:pPr>
      <w:r w:rsidRPr="00B14105">
        <w:rPr>
          <w:rFonts w:ascii="Arial" w:hAnsi="Arial" w:cs="Arial"/>
          <w:sz w:val="20"/>
        </w:rPr>
        <w:t xml:space="preserve">- zlecenie inwestora, </w:t>
      </w:r>
    </w:p>
    <w:p w14:paraId="67D7CA47" w14:textId="77777777" w:rsidR="00225A22" w:rsidRPr="00B14105" w:rsidRDefault="002D1F78">
      <w:pPr>
        <w:spacing w:line="240" w:lineRule="auto"/>
        <w:ind w:left="360" w:firstLine="0"/>
        <w:rPr>
          <w:rFonts w:ascii="Arial" w:hAnsi="Arial" w:cs="Arial"/>
          <w:sz w:val="20"/>
        </w:rPr>
      </w:pPr>
      <w:r w:rsidRPr="00B14105">
        <w:rPr>
          <w:rFonts w:ascii="Arial" w:hAnsi="Arial" w:cs="Arial"/>
          <w:sz w:val="20"/>
        </w:rPr>
        <w:t xml:space="preserve">- projekty techniczne branż towarzyszących, </w:t>
      </w:r>
    </w:p>
    <w:p w14:paraId="5C77FAD4" w14:textId="77777777" w:rsidR="00225A22" w:rsidRPr="00B14105" w:rsidRDefault="002D1F78">
      <w:pPr>
        <w:spacing w:line="240" w:lineRule="auto"/>
        <w:ind w:left="360" w:firstLine="0"/>
        <w:rPr>
          <w:rFonts w:ascii="Arial" w:hAnsi="Arial" w:cs="Arial"/>
          <w:sz w:val="20"/>
        </w:rPr>
      </w:pPr>
      <w:r w:rsidRPr="00B14105">
        <w:rPr>
          <w:rFonts w:ascii="Arial" w:hAnsi="Arial" w:cs="Arial"/>
          <w:sz w:val="20"/>
        </w:rPr>
        <w:t xml:space="preserve">- obowiązujące normy i zarządzenia. </w:t>
      </w:r>
    </w:p>
    <w:p w14:paraId="01DE8C95" w14:textId="77777777" w:rsidR="00225A22" w:rsidRPr="00B14105" w:rsidRDefault="002D1F78">
      <w:pPr>
        <w:pStyle w:val="Nagwek1"/>
        <w:numPr>
          <w:ilvl w:val="0"/>
          <w:numId w:val="5"/>
        </w:numPr>
        <w:spacing w:line="276" w:lineRule="auto"/>
        <w:rPr>
          <w:rFonts w:cs="Arial"/>
          <w:sz w:val="20"/>
        </w:rPr>
      </w:pPr>
      <w:r w:rsidRPr="00B14105">
        <w:rPr>
          <w:rFonts w:cs="Arial"/>
          <w:sz w:val="20"/>
        </w:rPr>
        <w:t xml:space="preserve">Zakres opracowania </w:t>
      </w:r>
    </w:p>
    <w:p w14:paraId="51C3E361" w14:textId="25C494D4" w:rsidR="00225A22" w:rsidRPr="00B14105" w:rsidRDefault="002D1F78">
      <w:pPr>
        <w:pStyle w:val="Tekstpodstawowy"/>
        <w:ind w:left="360" w:firstLine="708"/>
        <w:rPr>
          <w:rFonts w:ascii="Arial" w:hAnsi="Arial" w:cs="Arial"/>
          <w:sz w:val="20"/>
        </w:rPr>
      </w:pPr>
      <w:r w:rsidRPr="00B14105">
        <w:rPr>
          <w:rFonts w:ascii="Arial" w:hAnsi="Arial" w:cs="Arial"/>
          <w:sz w:val="20"/>
        </w:rPr>
        <w:t xml:space="preserve">Opracowanie niniejsze obejmuje sporządzenie projektu technicznego instalacji  pompy ciepła powietrznej , instalacji wody zimnej, wody ciepłej, instalacji kanalizacji sanitarnej, instalacji klimatyzacji   </w:t>
      </w:r>
      <w:r w:rsidR="009A7591">
        <w:rPr>
          <w:rFonts w:ascii="Arial" w:hAnsi="Arial" w:cs="Arial"/>
          <w:sz w:val="20"/>
        </w:rPr>
        <w:t>i zewnętrznej kanalizacji sanitarnej</w:t>
      </w:r>
      <w:r w:rsidRPr="00B14105">
        <w:rPr>
          <w:rFonts w:ascii="Arial" w:hAnsi="Arial" w:cs="Arial"/>
          <w:sz w:val="20"/>
        </w:rPr>
        <w:t>.</w:t>
      </w:r>
    </w:p>
    <w:p w14:paraId="62F6E35E" w14:textId="77777777" w:rsidR="00225A22" w:rsidRPr="00B14105" w:rsidRDefault="002D1F78">
      <w:pPr>
        <w:pStyle w:val="Nagwek1"/>
        <w:numPr>
          <w:ilvl w:val="0"/>
          <w:numId w:val="5"/>
        </w:numPr>
        <w:spacing w:line="240" w:lineRule="auto"/>
        <w:rPr>
          <w:rFonts w:cs="Arial"/>
          <w:sz w:val="20"/>
        </w:rPr>
      </w:pPr>
      <w:r w:rsidRPr="00B14105">
        <w:rPr>
          <w:rFonts w:cs="Arial"/>
          <w:sz w:val="20"/>
        </w:rPr>
        <w:t>Charakterystyka budynku</w:t>
      </w:r>
    </w:p>
    <w:p w14:paraId="32D072B6" w14:textId="77777777" w:rsidR="00A94EE5" w:rsidRPr="00B14105" w:rsidRDefault="002D1F78">
      <w:pPr>
        <w:pStyle w:val="Tekstpodstawowywcity"/>
        <w:spacing w:line="276" w:lineRule="auto"/>
        <w:ind w:firstLine="0"/>
        <w:rPr>
          <w:rFonts w:ascii="Arial" w:hAnsi="Arial" w:cs="Arial"/>
          <w:sz w:val="20"/>
        </w:rPr>
      </w:pPr>
      <w:r w:rsidRPr="00B14105">
        <w:rPr>
          <w:rFonts w:ascii="Arial" w:hAnsi="Arial" w:cs="Arial"/>
          <w:sz w:val="20"/>
        </w:rPr>
        <w:t xml:space="preserve">      Budynek został zaprojektowany  w technologii tradycyjnej  jako parterowy , niepodpiwniczony. </w:t>
      </w:r>
    </w:p>
    <w:p w14:paraId="1CF5C484" w14:textId="4A55396E" w:rsidR="00876DFA" w:rsidRPr="00B14105" w:rsidRDefault="00876DFA">
      <w:pPr>
        <w:pStyle w:val="Tekstpodstawowywcity"/>
        <w:spacing w:line="276" w:lineRule="auto"/>
        <w:ind w:firstLine="0"/>
        <w:rPr>
          <w:rFonts w:ascii="Arial" w:hAnsi="Arial" w:cs="Arial"/>
          <w:b/>
          <w:bCs/>
          <w:sz w:val="20"/>
        </w:rPr>
      </w:pPr>
      <w:r w:rsidRPr="00B14105">
        <w:rPr>
          <w:rFonts w:ascii="Arial" w:hAnsi="Arial" w:cs="Arial"/>
          <w:b/>
          <w:bCs/>
          <w:sz w:val="20"/>
        </w:rPr>
        <w:t>4. Opis szczegółowy instalacji zewnętrznych</w:t>
      </w:r>
    </w:p>
    <w:p w14:paraId="7DFF1F2F" w14:textId="77777777" w:rsidR="00876DFA" w:rsidRPr="00B14105" w:rsidRDefault="002D1F78" w:rsidP="00876DFA">
      <w:pPr>
        <w:pStyle w:val="Tekstpodstawowy"/>
        <w:rPr>
          <w:rFonts w:ascii="Arial" w:hAnsi="Arial" w:cs="Arial"/>
          <w:b/>
          <w:sz w:val="20"/>
        </w:rPr>
      </w:pPr>
      <w:r w:rsidRPr="00B14105">
        <w:rPr>
          <w:rFonts w:ascii="Arial" w:hAnsi="Arial" w:cs="Arial"/>
          <w:sz w:val="20"/>
        </w:rPr>
        <w:t xml:space="preserve">   </w:t>
      </w:r>
      <w:r w:rsidR="00876DFA" w:rsidRPr="00B14105">
        <w:rPr>
          <w:rFonts w:ascii="Arial" w:hAnsi="Arial" w:cs="Arial"/>
          <w:b/>
          <w:sz w:val="20"/>
        </w:rPr>
        <w:t>4.1.  Przyłącze wodociągowe</w:t>
      </w:r>
    </w:p>
    <w:p w14:paraId="3F5C49C8" w14:textId="7250403E" w:rsidR="00876DFA" w:rsidRPr="00876DFA" w:rsidRDefault="00876DFA" w:rsidP="00876DFA">
      <w:pPr>
        <w:spacing w:before="0" w:line="240" w:lineRule="auto"/>
        <w:ind w:firstLine="709"/>
        <w:rPr>
          <w:rFonts w:ascii="Arial" w:hAnsi="Arial" w:cs="Arial"/>
          <w:sz w:val="20"/>
        </w:rPr>
      </w:pPr>
      <w:r w:rsidRPr="00B14105">
        <w:rPr>
          <w:rFonts w:ascii="Arial" w:hAnsi="Arial" w:cs="Arial"/>
          <w:sz w:val="20"/>
        </w:rPr>
        <w:t>Budynek jest zasilany z</w:t>
      </w:r>
      <w:r w:rsidR="009A7591">
        <w:rPr>
          <w:rFonts w:ascii="Arial" w:hAnsi="Arial" w:cs="Arial"/>
          <w:sz w:val="20"/>
        </w:rPr>
        <w:t>a pomocą</w:t>
      </w:r>
      <w:r w:rsidRPr="00B14105">
        <w:rPr>
          <w:rFonts w:ascii="Arial" w:hAnsi="Arial" w:cs="Arial"/>
          <w:sz w:val="20"/>
        </w:rPr>
        <w:t xml:space="preserve"> przyłącza  wodociągowego </w:t>
      </w:r>
      <w:r w:rsidR="009A7591">
        <w:rPr>
          <w:rFonts w:ascii="Arial" w:hAnsi="Arial" w:cs="Arial"/>
          <w:sz w:val="20"/>
        </w:rPr>
        <w:t>wg. odrębnego opracowania</w:t>
      </w:r>
      <w:r w:rsidRPr="00B14105">
        <w:rPr>
          <w:rFonts w:ascii="Arial" w:hAnsi="Arial" w:cs="Arial"/>
          <w:sz w:val="20"/>
        </w:rPr>
        <w:t xml:space="preserve"> . Pomiar wody odbywa się w istniejącej </w:t>
      </w:r>
      <w:r w:rsidR="00B14105" w:rsidRPr="00B14105">
        <w:rPr>
          <w:rFonts w:ascii="Arial" w:hAnsi="Arial" w:cs="Arial"/>
          <w:sz w:val="20"/>
        </w:rPr>
        <w:t xml:space="preserve"> studni wodomierzowej .</w:t>
      </w:r>
    </w:p>
    <w:p w14:paraId="752A819C" w14:textId="302E4E1A" w:rsidR="00F7601F" w:rsidRPr="00B14105" w:rsidRDefault="00F7601F" w:rsidP="00F7601F">
      <w:pPr>
        <w:pStyle w:val="Nagwek1"/>
        <w:spacing w:line="276" w:lineRule="auto"/>
        <w:rPr>
          <w:rFonts w:cs="Arial"/>
          <w:sz w:val="20"/>
        </w:rPr>
      </w:pPr>
      <w:r w:rsidRPr="00B14105">
        <w:rPr>
          <w:rFonts w:cs="Arial"/>
          <w:sz w:val="20"/>
        </w:rPr>
        <w:t>4.</w:t>
      </w:r>
      <w:r w:rsidR="00B14105" w:rsidRPr="00B14105">
        <w:rPr>
          <w:rFonts w:cs="Arial"/>
          <w:sz w:val="20"/>
        </w:rPr>
        <w:t xml:space="preserve">2. </w:t>
      </w:r>
      <w:r w:rsidRPr="00B14105">
        <w:rPr>
          <w:rFonts w:cs="Arial"/>
          <w:sz w:val="20"/>
        </w:rPr>
        <w:t xml:space="preserve">Opis  instalacji kanalizacji sanitarnej </w:t>
      </w:r>
      <w:r w:rsidRPr="00B14105">
        <w:rPr>
          <w:rFonts w:cs="Arial"/>
          <w:sz w:val="20"/>
        </w:rPr>
        <w:tab/>
      </w:r>
    </w:p>
    <w:p w14:paraId="7ABB3448" w14:textId="66CD440C" w:rsidR="00F7601F" w:rsidRPr="00B14105" w:rsidRDefault="00F7601F" w:rsidP="00F7601F">
      <w:pPr>
        <w:pStyle w:val="Tekstpodstawowywcity2"/>
        <w:spacing w:line="276" w:lineRule="auto"/>
        <w:ind w:left="284" w:firstLine="992"/>
        <w:rPr>
          <w:rFonts w:ascii="Arial" w:hAnsi="Arial" w:cs="Arial"/>
          <w:sz w:val="20"/>
        </w:rPr>
      </w:pPr>
      <w:r w:rsidRPr="00B14105">
        <w:rPr>
          <w:rFonts w:ascii="Arial" w:hAnsi="Arial" w:cs="Arial"/>
          <w:sz w:val="20"/>
        </w:rPr>
        <w:t xml:space="preserve">Przyłącze kanalizacji z budynku należy prowadzić rurociągiem </w:t>
      </w:r>
      <w:r w:rsidRPr="00B14105">
        <w:rPr>
          <w:rFonts w:ascii="Arial" w:hAnsi="Arial" w:cs="Arial"/>
          <w:sz w:val="20"/>
        </w:rPr>
        <w:sym w:font="Symbol" w:char="F0C6"/>
      </w:r>
      <w:r w:rsidRPr="00B14105">
        <w:rPr>
          <w:rFonts w:ascii="Arial" w:hAnsi="Arial" w:cs="Arial"/>
          <w:sz w:val="20"/>
        </w:rPr>
        <w:t xml:space="preserve"> 160 PCV SN8 ze spadkiem 1,5% w kierunku projektowanego zbiornika szczelnego o poj. do 10m3 na działce Inwestora. </w:t>
      </w:r>
    </w:p>
    <w:p w14:paraId="7AD19CAC" w14:textId="77777777" w:rsidR="00F7601F" w:rsidRPr="00B14105" w:rsidRDefault="00F7601F" w:rsidP="00F7601F">
      <w:pPr>
        <w:pStyle w:val="Zwykytekst"/>
        <w:spacing w:line="276" w:lineRule="auto"/>
        <w:ind w:left="284" w:firstLine="992"/>
        <w:rPr>
          <w:rFonts w:ascii="Arial" w:hAnsi="Arial" w:cs="Arial"/>
          <w:sz w:val="20"/>
        </w:rPr>
      </w:pPr>
      <w:r w:rsidRPr="00B14105">
        <w:rPr>
          <w:rFonts w:ascii="Arial" w:hAnsi="Arial" w:cs="Arial"/>
          <w:sz w:val="20"/>
        </w:rPr>
        <w:t xml:space="preserve">Projektuje się podsypkę żwirową gr. 15 cm pod ciąg kanalizacji sanitarnej oraz 30cm jako </w:t>
      </w:r>
      <w:proofErr w:type="spellStart"/>
      <w:r w:rsidRPr="00B14105">
        <w:rPr>
          <w:rFonts w:ascii="Arial" w:hAnsi="Arial" w:cs="Arial"/>
          <w:sz w:val="20"/>
        </w:rPr>
        <w:t>obsypkę</w:t>
      </w:r>
      <w:proofErr w:type="spellEnd"/>
      <w:r w:rsidRPr="00B14105">
        <w:rPr>
          <w:rFonts w:ascii="Arial" w:hAnsi="Arial" w:cs="Arial"/>
          <w:sz w:val="20"/>
        </w:rPr>
        <w:t xml:space="preserve"> rury kanalizacyjnej.</w:t>
      </w:r>
    </w:p>
    <w:p w14:paraId="56746FB0" w14:textId="2020B6EA" w:rsidR="00F7601F" w:rsidRPr="00B14105" w:rsidRDefault="00F7601F" w:rsidP="00F7601F">
      <w:pPr>
        <w:pStyle w:val="Zwykytekst"/>
        <w:numPr>
          <w:ilvl w:val="1"/>
          <w:numId w:val="16"/>
        </w:numPr>
        <w:spacing w:line="276" w:lineRule="auto"/>
        <w:rPr>
          <w:rFonts w:ascii="Arial" w:hAnsi="Arial" w:cs="Arial"/>
          <w:b/>
          <w:sz w:val="20"/>
        </w:rPr>
      </w:pPr>
      <w:r w:rsidRPr="00B14105">
        <w:rPr>
          <w:rFonts w:ascii="Arial" w:hAnsi="Arial" w:cs="Arial"/>
          <w:b/>
          <w:sz w:val="20"/>
        </w:rPr>
        <w:t xml:space="preserve">Długość rurociągu   </w:t>
      </w:r>
    </w:p>
    <w:p w14:paraId="4BEDA0DB" w14:textId="1F155BAE" w:rsidR="00F7601F" w:rsidRPr="00B14105" w:rsidRDefault="00F7601F" w:rsidP="00F7601F">
      <w:pPr>
        <w:pStyle w:val="Zwykytekst"/>
        <w:spacing w:before="60" w:line="276" w:lineRule="auto"/>
        <w:ind w:firstLine="0"/>
        <w:rPr>
          <w:rFonts w:ascii="Arial" w:hAnsi="Arial" w:cs="Arial"/>
          <w:b/>
          <w:i/>
          <w:sz w:val="20"/>
        </w:rPr>
      </w:pPr>
      <w:r w:rsidRPr="00B14105">
        <w:rPr>
          <w:rFonts w:ascii="Arial" w:hAnsi="Arial" w:cs="Arial"/>
          <w:b/>
          <w:i/>
          <w:sz w:val="20"/>
        </w:rPr>
        <w:t xml:space="preserve">     • </w:t>
      </w:r>
      <w:r w:rsidRPr="00B14105">
        <w:rPr>
          <w:rFonts w:ascii="Arial" w:hAnsi="Arial" w:cs="Arial"/>
          <w:b/>
          <w:i/>
          <w:sz w:val="20"/>
        </w:rPr>
        <w:tab/>
        <w:t xml:space="preserve">długość  kanalizacji sanitarnej  </w:t>
      </w:r>
      <w:proofErr w:type="spellStart"/>
      <w:r w:rsidRPr="00B14105">
        <w:rPr>
          <w:rFonts w:ascii="Arial" w:hAnsi="Arial" w:cs="Arial"/>
          <w:b/>
          <w:i/>
          <w:sz w:val="20"/>
        </w:rPr>
        <w:t>dz</w:t>
      </w:r>
      <w:proofErr w:type="spellEnd"/>
      <w:r w:rsidRPr="00B14105">
        <w:rPr>
          <w:rFonts w:ascii="Arial" w:hAnsi="Arial" w:cs="Arial"/>
          <w:b/>
          <w:i/>
          <w:sz w:val="20"/>
        </w:rPr>
        <w:t xml:space="preserve"> 160 PCV SN8                      L=</w:t>
      </w:r>
      <w:r w:rsidR="009A7591">
        <w:rPr>
          <w:rFonts w:ascii="Arial" w:hAnsi="Arial" w:cs="Arial"/>
          <w:b/>
          <w:i/>
          <w:sz w:val="20"/>
        </w:rPr>
        <w:t>13</w:t>
      </w:r>
      <w:r w:rsidRPr="00B14105">
        <w:rPr>
          <w:rFonts w:ascii="Arial" w:hAnsi="Arial" w:cs="Arial"/>
          <w:b/>
          <w:i/>
          <w:sz w:val="20"/>
        </w:rPr>
        <w:t xml:space="preserve">,50 m </w:t>
      </w:r>
    </w:p>
    <w:p w14:paraId="7640DD4D" w14:textId="641D532C" w:rsidR="00F7601F" w:rsidRPr="00B14105" w:rsidRDefault="00F7601F" w:rsidP="00F7601F">
      <w:pPr>
        <w:pStyle w:val="Zwykytekst"/>
        <w:numPr>
          <w:ilvl w:val="0"/>
          <w:numId w:val="14"/>
        </w:numPr>
        <w:spacing w:before="60" w:line="276" w:lineRule="auto"/>
        <w:rPr>
          <w:rFonts w:ascii="Arial" w:hAnsi="Arial" w:cs="Arial"/>
          <w:b/>
          <w:i/>
          <w:sz w:val="20"/>
        </w:rPr>
      </w:pPr>
      <w:r w:rsidRPr="00B14105">
        <w:rPr>
          <w:rFonts w:ascii="Arial" w:hAnsi="Arial" w:cs="Arial"/>
          <w:b/>
          <w:i/>
          <w:sz w:val="20"/>
        </w:rPr>
        <w:t>Zbiornik szczelny o poj.</w:t>
      </w:r>
      <w:r w:rsidR="009A7591">
        <w:rPr>
          <w:rFonts w:ascii="Arial" w:hAnsi="Arial" w:cs="Arial"/>
          <w:b/>
          <w:i/>
          <w:sz w:val="20"/>
        </w:rPr>
        <w:t xml:space="preserve"> do</w:t>
      </w:r>
      <w:r w:rsidRPr="00B14105">
        <w:rPr>
          <w:rFonts w:ascii="Arial" w:hAnsi="Arial" w:cs="Arial"/>
          <w:b/>
          <w:i/>
          <w:sz w:val="20"/>
        </w:rPr>
        <w:t xml:space="preserve"> 10,0 m3</w:t>
      </w:r>
      <w:r w:rsidRPr="00B14105">
        <w:rPr>
          <w:rFonts w:ascii="Arial" w:hAnsi="Arial" w:cs="Arial"/>
          <w:b/>
          <w:i/>
          <w:sz w:val="20"/>
        </w:rPr>
        <w:tab/>
      </w:r>
      <w:r w:rsidRPr="00B14105">
        <w:rPr>
          <w:rFonts w:ascii="Arial" w:hAnsi="Arial" w:cs="Arial"/>
          <w:b/>
          <w:i/>
          <w:sz w:val="20"/>
        </w:rPr>
        <w:tab/>
      </w:r>
      <w:r w:rsidRPr="00B14105">
        <w:rPr>
          <w:rFonts w:ascii="Arial" w:hAnsi="Arial" w:cs="Arial"/>
          <w:b/>
          <w:i/>
          <w:sz w:val="20"/>
        </w:rPr>
        <w:tab/>
      </w:r>
      <w:r w:rsidRPr="00B14105">
        <w:rPr>
          <w:rFonts w:ascii="Arial" w:hAnsi="Arial" w:cs="Arial"/>
          <w:b/>
          <w:i/>
          <w:sz w:val="20"/>
        </w:rPr>
        <w:tab/>
      </w:r>
      <w:bookmarkStart w:id="4" w:name="_Hlk152075771"/>
      <w:r w:rsidRPr="00B14105">
        <w:rPr>
          <w:rFonts w:ascii="Arial" w:hAnsi="Arial" w:cs="Arial"/>
          <w:b/>
          <w:i/>
          <w:sz w:val="20"/>
        </w:rPr>
        <w:t xml:space="preserve">        </w:t>
      </w:r>
      <w:r w:rsidR="00B26001" w:rsidRPr="00B14105">
        <w:rPr>
          <w:rFonts w:ascii="Arial" w:hAnsi="Arial" w:cs="Arial"/>
          <w:b/>
          <w:i/>
          <w:sz w:val="20"/>
        </w:rPr>
        <w:tab/>
      </w:r>
      <w:r w:rsidRPr="00B14105">
        <w:rPr>
          <w:rFonts w:ascii="Arial" w:hAnsi="Arial" w:cs="Arial"/>
          <w:b/>
          <w:i/>
          <w:sz w:val="20"/>
        </w:rPr>
        <w:t>1szt</w:t>
      </w:r>
      <w:bookmarkEnd w:id="4"/>
    </w:p>
    <w:p w14:paraId="52809BC9" w14:textId="65DC93C8" w:rsidR="00B26001" w:rsidRPr="00B14105" w:rsidRDefault="00B26001" w:rsidP="00F7601F">
      <w:pPr>
        <w:pStyle w:val="Zwykytekst"/>
        <w:numPr>
          <w:ilvl w:val="0"/>
          <w:numId w:val="14"/>
        </w:numPr>
        <w:spacing w:before="60" w:line="276" w:lineRule="auto"/>
        <w:rPr>
          <w:rFonts w:ascii="Arial" w:hAnsi="Arial" w:cs="Arial"/>
          <w:b/>
          <w:i/>
          <w:sz w:val="20"/>
        </w:rPr>
      </w:pPr>
      <w:r w:rsidRPr="00B14105">
        <w:rPr>
          <w:rFonts w:ascii="Arial" w:hAnsi="Arial" w:cs="Arial"/>
          <w:b/>
          <w:i/>
          <w:sz w:val="20"/>
        </w:rPr>
        <w:t xml:space="preserve">Studnia kanalizacyjna </w:t>
      </w:r>
      <w:proofErr w:type="spellStart"/>
      <w:r w:rsidRPr="00B14105">
        <w:rPr>
          <w:rFonts w:ascii="Arial" w:hAnsi="Arial" w:cs="Arial"/>
          <w:b/>
          <w:i/>
          <w:sz w:val="20"/>
        </w:rPr>
        <w:t>dn</w:t>
      </w:r>
      <w:proofErr w:type="spellEnd"/>
      <w:r w:rsidRPr="00B14105">
        <w:rPr>
          <w:rFonts w:ascii="Arial" w:hAnsi="Arial" w:cs="Arial"/>
          <w:b/>
          <w:i/>
          <w:sz w:val="20"/>
        </w:rPr>
        <w:t xml:space="preserve"> 425 PVC        </w:t>
      </w:r>
      <w:r w:rsidRPr="00B14105">
        <w:rPr>
          <w:rFonts w:ascii="Arial" w:hAnsi="Arial" w:cs="Arial"/>
          <w:b/>
          <w:i/>
          <w:sz w:val="20"/>
        </w:rPr>
        <w:tab/>
      </w:r>
      <w:r w:rsidRPr="00B14105">
        <w:rPr>
          <w:rFonts w:ascii="Arial" w:hAnsi="Arial" w:cs="Arial"/>
          <w:b/>
          <w:i/>
          <w:sz w:val="20"/>
        </w:rPr>
        <w:tab/>
      </w:r>
      <w:r w:rsidRPr="00B14105">
        <w:rPr>
          <w:rFonts w:ascii="Arial" w:hAnsi="Arial" w:cs="Arial"/>
          <w:b/>
          <w:i/>
          <w:sz w:val="20"/>
        </w:rPr>
        <w:tab/>
      </w:r>
      <w:r w:rsidRPr="00B14105">
        <w:rPr>
          <w:rFonts w:ascii="Arial" w:hAnsi="Arial" w:cs="Arial"/>
          <w:b/>
          <w:i/>
          <w:sz w:val="20"/>
        </w:rPr>
        <w:tab/>
        <w:t>1szt</w:t>
      </w:r>
    </w:p>
    <w:p w14:paraId="42AE0969" w14:textId="66249D4B" w:rsidR="00F7601F" w:rsidRPr="00B14105" w:rsidRDefault="00B26001" w:rsidP="00F7601F">
      <w:pPr>
        <w:pStyle w:val="Zwykytekst"/>
        <w:spacing w:line="276" w:lineRule="auto"/>
        <w:ind w:firstLine="0"/>
        <w:rPr>
          <w:rFonts w:ascii="Arial" w:hAnsi="Arial" w:cs="Arial"/>
          <w:b/>
          <w:sz w:val="20"/>
        </w:rPr>
      </w:pPr>
      <w:r w:rsidRPr="00B14105">
        <w:rPr>
          <w:rFonts w:ascii="Arial" w:hAnsi="Arial" w:cs="Arial"/>
          <w:b/>
          <w:sz w:val="20"/>
        </w:rPr>
        <w:t>5</w:t>
      </w:r>
      <w:r w:rsidR="00F7601F" w:rsidRPr="00B14105">
        <w:rPr>
          <w:rFonts w:ascii="Arial" w:hAnsi="Arial" w:cs="Arial"/>
          <w:b/>
          <w:sz w:val="20"/>
        </w:rPr>
        <w:t>. Roboty ziemne.</w:t>
      </w:r>
    </w:p>
    <w:p w14:paraId="29ABC81A" w14:textId="77777777" w:rsidR="00F7601F" w:rsidRPr="00B14105" w:rsidRDefault="00F7601F" w:rsidP="00F7601F">
      <w:pPr>
        <w:pStyle w:val="Zwykytekst"/>
        <w:spacing w:line="276" w:lineRule="auto"/>
        <w:ind w:firstLine="0"/>
        <w:rPr>
          <w:rFonts w:ascii="Arial" w:hAnsi="Arial" w:cs="Arial"/>
          <w:sz w:val="20"/>
        </w:rPr>
      </w:pPr>
      <w:r w:rsidRPr="00B14105">
        <w:rPr>
          <w:rFonts w:ascii="Arial" w:hAnsi="Arial" w:cs="Arial"/>
          <w:sz w:val="20"/>
        </w:rPr>
        <w:tab/>
        <w:t xml:space="preserve">Wykopy ziemne należy wykonywać mechaniczne </w:t>
      </w:r>
      <w:proofErr w:type="spellStart"/>
      <w:r w:rsidRPr="00B14105">
        <w:rPr>
          <w:rFonts w:ascii="Arial" w:hAnsi="Arial" w:cs="Arial"/>
          <w:sz w:val="20"/>
        </w:rPr>
        <w:t>wąskoprzestrzennie</w:t>
      </w:r>
      <w:proofErr w:type="spellEnd"/>
      <w:r w:rsidRPr="00B14105">
        <w:rPr>
          <w:rFonts w:ascii="Arial" w:hAnsi="Arial" w:cs="Arial"/>
          <w:sz w:val="20"/>
        </w:rPr>
        <w:t xml:space="preserve"> lub w miejscach kolizji z istniejącym uzbrojeniem ręcznie z odpowiednim zabezpieczeniem pod nadzorem instytucji będących właścicielem istniejącego uzbrojenia.</w:t>
      </w:r>
    </w:p>
    <w:p w14:paraId="3E2867CF" w14:textId="77777777" w:rsidR="00F7601F" w:rsidRPr="00B14105" w:rsidRDefault="00F7601F" w:rsidP="00F7601F">
      <w:pPr>
        <w:pStyle w:val="Zwykytekst"/>
        <w:spacing w:line="276" w:lineRule="auto"/>
        <w:ind w:firstLine="0"/>
        <w:rPr>
          <w:rFonts w:ascii="Arial" w:hAnsi="Arial" w:cs="Arial"/>
          <w:sz w:val="20"/>
        </w:rPr>
      </w:pPr>
      <w:r w:rsidRPr="00B14105">
        <w:rPr>
          <w:rFonts w:ascii="Arial" w:hAnsi="Arial" w:cs="Arial"/>
          <w:sz w:val="20"/>
        </w:rPr>
        <w:tab/>
        <w:t>Przewiduje się odkład urobku na pobocze wykopów. Projektuje się podsypkę żwirową pod kanalizację. Zasypywanie wykopów należy do wysokości 30cm ponad wierzch rury wykonać ręcznie a pozostałą część mechanicznie z zagęszczeniem warstw ubijakami mechanicznymi. Należy zwrócić uwagę aby pierwsza warstwa nie zawierała kamieni.</w:t>
      </w:r>
    </w:p>
    <w:p w14:paraId="2F234C4A" w14:textId="77777777" w:rsidR="00F7601F" w:rsidRPr="00B14105" w:rsidRDefault="00F7601F" w:rsidP="00F7601F">
      <w:pPr>
        <w:pStyle w:val="Zwykytekst"/>
        <w:spacing w:line="276" w:lineRule="auto"/>
        <w:ind w:firstLine="0"/>
        <w:rPr>
          <w:rFonts w:ascii="Arial" w:hAnsi="Arial" w:cs="Arial"/>
          <w:sz w:val="20"/>
        </w:rPr>
      </w:pPr>
      <w:r w:rsidRPr="00B14105">
        <w:rPr>
          <w:rFonts w:ascii="Arial" w:hAnsi="Arial" w:cs="Arial"/>
          <w:sz w:val="20"/>
        </w:rPr>
        <w:tab/>
        <w:t>W czasie realizacji zadania obowiązują przepisy BHP.</w:t>
      </w:r>
    </w:p>
    <w:p w14:paraId="78326F6C" w14:textId="77AB73D1" w:rsidR="00F7601F" w:rsidRPr="00B14105" w:rsidRDefault="00B26001" w:rsidP="00F7601F">
      <w:pPr>
        <w:pStyle w:val="Nagwek1"/>
        <w:spacing w:before="120" w:line="276" w:lineRule="auto"/>
        <w:rPr>
          <w:rFonts w:cs="Arial"/>
          <w:sz w:val="20"/>
        </w:rPr>
      </w:pPr>
      <w:r w:rsidRPr="00B14105">
        <w:rPr>
          <w:rFonts w:cs="Arial"/>
          <w:sz w:val="20"/>
        </w:rPr>
        <w:t>6</w:t>
      </w:r>
      <w:r w:rsidR="00F7601F" w:rsidRPr="00B14105">
        <w:rPr>
          <w:rFonts w:cs="Arial"/>
          <w:sz w:val="20"/>
        </w:rPr>
        <w:t xml:space="preserve">. Zalecenia dla wykonawcy </w:t>
      </w:r>
    </w:p>
    <w:p w14:paraId="41E97972" w14:textId="77777777" w:rsidR="00F7601F" w:rsidRPr="00B14105" w:rsidRDefault="00F7601F" w:rsidP="00F7601F">
      <w:pPr>
        <w:pStyle w:val="Zwykytekst1"/>
        <w:spacing w:before="0" w:line="276" w:lineRule="auto"/>
        <w:ind w:left="142" w:firstLine="357"/>
        <w:rPr>
          <w:rFonts w:ascii="Arial" w:hAnsi="Arial" w:cs="Arial"/>
          <w:sz w:val="20"/>
        </w:rPr>
      </w:pPr>
      <w:r w:rsidRPr="00B14105">
        <w:rPr>
          <w:rFonts w:ascii="Arial" w:hAnsi="Arial" w:cs="Arial"/>
          <w:sz w:val="20"/>
        </w:rPr>
        <w:t>Całość robót montażowych i próby należy wykonać zgodnie z warunkami technicznymi podłączenia do miejskiej sieci i wodociągów i Polskimi Normami.</w:t>
      </w:r>
    </w:p>
    <w:p w14:paraId="34E4E3F4" w14:textId="77777777" w:rsidR="00F7601F" w:rsidRPr="00B14105" w:rsidRDefault="00F7601F" w:rsidP="00F7601F">
      <w:pPr>
        <w:pStyle w:val="Zwykytekst1"/>
        <w:numPr>
          <w:ilvl w:val="0"/>
          <w:numId w:val="6"/>
        </w:numPr>
        <w:tabs>
          <w:tab w:val="clear" w:pos="1494"/>
          <w:tab w:val="num" w:pos="1065"/>
        </w:tabs>
        <w:spacing w:before="0" w:line="276" w:lineRule="auto"/>
        <w:ind w:left="142"/>
        <w:rPr>
          <w:rFonts w:ascii="Arial" w:hAnsi="Arial" w:cs="Arial"/>
          <w:sz w:val="20"/>
        </w:rPr>
      </w:pPr>
      <w:r w:rsidRPr="00B14105">
        <w:rPr>
          <w:rFonts w:ascii="Arial" w:hAnsi="Arial" w:cs="Arial"/>
          <w:sz w:val="20"/>
        </w:rPr>
        <w:t>PN-85/B-01700-Wodociagi i kanalizacja. Urządzenia i sieć zewnętrzna. Oznaczenia graficzne. PN-92/B-10729-Kanalizacja. Studzienki kanalizacyjne.</w:t>
      </w:r>
    </w:p>
    <w:p w14:paraId="4C09E3CD" w14:textId="77777777" w:rsidR="00F7601F" w:rsidRPr="00B14105" w:rsidRDefault="00F7601F" w:rsidP="00F7601F">
      <w:pPr>
        <w:pStyle w:val="Zwykytekst1"/>
        <w:numPr>
          <w:ilvl w:val="0"/>
          <w:numId w:val="6"/>
        </w:numPr>
        <w:tabs>
          <w:tab w:val="clear" w:pos="1494"/>
          <w:tab w:val="num" w:pos="1065"/>
        </w:tabs>
        <w:spacing w:before="0" w:line="276" w:lineRule="auto"/>
        <w:ind w:left="142"/>
        <w:rPr>
          <w:rFonts w:ascii="Arial" w:hAnsi="Arial" w:cs="Arial"/>
          <w:sz w:val="20"/>
        </w:rPr>
      </w:pPr>
      <w:r w:rsidRPr="00B14105">
        <w:rPr>
          <w:rFonts w:ascii="Arial" w:hAnsi="Arial" w:cs="Arial"/>
          <w:sz w:val="20"/>
        </w:rPr>
        <w:lastRenderedPageBreak/>
        <w:t>PN-92/B-10735-Kanalizacja. Przewody kanalizacyjne. Wymagania i badania przy odbiorze.</w:t>
      </w:r>
    </w:p>
    <w:p w14:paraId="32751959" w14:textId="77777777" w:rsidR="00F7601F" w:rsidRPr="00B14105" w:rsidRDefault="00F7601F" w:rsidP="00F7601F">
      <w:pPr>
        <w:pStyle w:val="Zwykytekst1"/>
        <w:numPr>
          <w:ilvl w:val="0"/>
          <w:numId w:val="6"/>
        </w:numPr>
        <w:tabs>
          <w:tab w:val="clear" w:pos="1494"/>
          <w:tab w:val="num" w:pos="1065"/>
        </w:tabs>
        <w:spacing w:before="0" w:line="276" w:lineRule="auto"/>
        <w:ind w:left="142"/>
        <w:rPr>
          <w:rFonts w:ascii="Arial" w:hAnsi="Arial" w:cs="Arial"/>
          <w:sz w:val="20"/>
        </w:rPr>
      </w:pPr>
      <w:r w:rsidRPr="00B14105">
        <w:rPr>
          <w:rFonts w:ascii="Arial" w:hAnsi="Arial" w:cs="Arial"/>
          <w:sz w:val="20"/>
        </w:rPr>
        <w:t>PN-64/H-74086-Stopnie żeliwne do studzienek kontrolnych.</w:t>
      </w:r>
    </w:p>
    <w:p w14:paraId="515A380F" w14:textId="77777777" w:rsidR="00F7601F" w:rsidRPr="00B14105" w:rsidRDefault="00F7601F" w:rsidP="00F7601F">
      <w:pPr>
        <w:pStyle w:val="Zwykytekst1"/>
        <w:numPr>
          <w:ilvl w:val="0"/>
          <w:numId w:val="6"/>
        </w:numPr>
        <w:tabs>
          <w:tab w:val="clear" w:pos="1494"/>
          <w:tab w:val="num" w:pos="1065"/>
        </w:tabs>
        <w:spacing w:before="0" w:line="276" w:lineRule="auto"/>
        <w:ind w:left="142"/>
        <w:rPr>
          <w:rFonts w:ascii="Arial" w:hAnsi="Arial" w:cs="Arial"/>
          <w:sz w:val="20"/>
        </w:rPr>
      </w:pPr>
      <w:r w:rsidRPr="00B14105">
        <w:rPr>
          <w:rFonts w:ascii="Arial" w:hAnsi="Arial" w:cs="Arial"/>
          <w:sz w:val="20"/>
        </w:rPr>
        <w:t xml:space="preserve">PN-93/H-74124-Zwieńczenia studzienek i wpustów kanalizacyjnych montowane w nawierzchniach użytkowych przez pojazdy i pieszych. Zasady konstrukcji, badania typu i znakowanie.                                   </w:t>
      </w:r>
    </w:p>
    <w:p w14:paraId="347D89E8" w14:textId="243E8287" w:rsidR="00225A22" w:rsidRPr="00B14105" w:rsidRDefault="00225A22">
      <w:pPr>
        <w:pStyle w:val="Tekstpodstawowywcity"/>
        <w:spacing w:line="276" w:lineRule="auto"/>
        <w:ind w:firstLine="0"/>
        <w:rPr>
          <w:rFonts w:ascii="Arial" w:hAnsi="Arial" w:cs="Arial"/>
          <w:sz w:val="20"/>
        </w:rPr>
      </w:pPr>
    </w:p>
    <w:p w14:paraId="4F204D51" w14:textId="5FE28A12" w:rsidR="00225A22" w:rsidRPr="00B14105" w:rsidRDefault="003633D1">
      <w:pPr>
        <w:pStyle w:val="Nagwek1"/>
        <w:spacing w:line="240" w:lineRule="auto"/>
        <w:rPr>
          <w:rFonts w:cs="Arial"/>
          <w:sz w:val="20"/>
        </w:rPr>
      </w:pPr>
      <w:r>
        <w:rPr>
          <w:rFonts w:cs="Arial"/>
          <w:sz w:val="20"/>
        </w:rPr>
        <w:t>7</w:t>
      </w:r>
      <w:r w:rsidR="002D1F78" w:rsidRPr="00B14105">
        <w:rPr>
          <w:rFonts w:cs="Arial"/>
          <w:sz w:val="20"/>
        </w:rPr>
        <w:t xml:space="preserve">. Opis szczegółowy  instalacji wod.-kan. </w:t>
      </w:r>
    </w:p>
    <w:p w14:paraId="2542F392" w14:textId="427F54E7" w:rsidR="00225A22" w:rsidRPr="00B14105" w:rsidRDefault="003633D1" w:rsidP="006B4037">
      <w:pPr>
        <w:pStyle w:val="Nagwek2"/>
        <w:spacing w:before="0" w:line="240" w:lineRule="auto"/>
        <w:ind w:left="578" w:hanging="578"/>
        <w:rPr>
          <w:rFonts w:cs="Arial"/>
          <w:sz w:val="20"/>
        </w:rPr>
      </w:pPr>
      <w:r>
        <w:rPr>
          <w:rFonts w:cs="Arial"/>
          <w:sz w:val="20"/>
        </w:rPr>
        <w:t>7</w:t>
      </w:r>
      <w:r w:rsidR="002D1F78" w:rsidRPr="00B14105">
        <w:rPr>
          <w:rFonts w:cs="Arial"/>
          <w:sz w:val="20"/>
        </w:rPr>
        <w:t xml:space="preserve">.1. Instalacja  wewnętrzna   wody zimnej </w:t>
      </w:r>
    </w:p>
    <w:p w14:paraId="1486E509" w14:textId="77777777" w:rsidR="00225A22" w:rsidRPr="00B14105" w:rsidRDefault="002D1F78">
      <w:pPr>
        <w:pStyle w:val="Zwykytekst1"/>
        <w:spacing w:line="240" w:lineRule="auto"/>
        <w:rPr>
          <w:rFonts w:ascii="Arial" w:hAnsi="Arial" w:cs="Arial"/>
          <w:sz w:val="20"/>
        </w:rPr>
      </w:pPr>
      <w:r w:rsidRPr="00B14105">
        <w:rPr>
          <w:rFonts w:ascii="Arial" w:hAnsi="Arial" w:cs="Arial"/>
          <w:sz w:val="20"/>
        </w:rPr>
        <w:t>Projektowane rurociągi zimnej wody należy wykonać  z rur polietylenowych PE-RT/AL./PE-RT i prowadzić w posadzce lub w bruzdach ścian w izolacji.</w:t>
      </w:r>
    </w:p>
    <w:p w14:paraId="160D3834" w14:textId="77777777" w:rsidR="00225A22" w:rsidRPr="00B14105" w:rsidRDefault="002D1F78">
      <w:pPr>
        <w:rPr>
          <w:rFonts w:ascii="Arial" w:hAnsi="Arial" w:cs="Arial"/>
          <w:sz w:val="20"/>
        </w:rPr>
      </w:pPr>
      <w:r w:rsidRPr="00B14105">
        <w:rPr>
          <w:rFonts w:ascii="Arial" w:hAnsi="Arial" w:cs="Arial"/>
          <w:sz w:val="20"/>
        </w:rPr>
        <w:t xml:space="preserve">Doprowadzenie wody zimnej z rur polietylenowych obejmuje: </w:t>
      </w:r>
    </w:p>
    <w:p w14:paraId="1431E3A2" w14:textId="041B93A3" w:rsidR="00225A22" w:rsidRPr="00B14105" w:rsidRDefault="002D1F78" w:rsidP="006B4037">
      <w:pPr>
        <w:numPr>
          <w:ilvl w:val="0"/>
          <w:numId w:val="6"/>
        </w:numPr>
        <w:spacing w:before="60" w:line="240" w:lineRule="auto"/>
        <w:ind w:left="1491" w:hanging="357"/>
        <w:rPr>
          <w:rFonts w:ascii="Arial" w:hAnsi="Arial" w:cs="Arial"/>
          <w:sz w:val="20"/>
        </w:rPr>
      </w:pPr>
      <w:r w:rsidRPr="00B14105">
        <w:rPr>
          <w:rFonts w:ascii="Arial" w:hAnsi="Arial" w:cs="Arial"/>
          <w:sz w:val="20"/>
        </w:rPr>
        <w:t>baterię umywalkową -</w:t>
      </w:r>
      <w:r w:rsidR="009A7591">
        <w:rPr>
          <w:rFonts w:ascii="Arial" w:hAnsi="Arial" w:cs="Arial"/>
          <w:sz w:val="20"/>
        </w:rPr>
        <w:t>1</w:t>
      </w:r>
      <w:r w:rsidRPr="00B14105">
        <w:rPr>
          <w:rFonts w:ascii="Arial" w:hAnsi="Arial" w:cs="Arial"/>
          <w:sz w:val="20"/>
        </w:rPr>
        <w:t xml:space="preserve"> </w:t>
      </w:r>
      <w:proofErr w:type="spellStart"/>
      <w:r w:rsidRPr="00B14105">
        <w:rPr>
          <w:rFonts w:ascii="Arial" w:hAnsi="Arial" w:cs="Arial"/>
          <w:sz w:val="20"/>
        </w:rPr>
        <w:t>szt</w:t>
      </w:r>
      <w:proofErr w:type="spellEnd"/>
    </w:p>
    <w:p w14:paraId="58F66EEE" w14:textId="3B6C302A" w:rsidR="00225A22" w:rsidRPr="00B14105" w:rsidRDefault="002D1F78" w:rsidP="006B4037">
      <w:pPr>
        <w:numPr>
          <w:ilvl w:val="0"/>
          <w:numId w:val="6"/>
        </w:numPr>
        <w:spacing w:before="60" w:line="240" w:lineRule="auto"/>
        <w:ind w:left="1491" w:hanging="357"/>
        <w:rPr>
          <w:rFonts w:ascii="Arial" w:hAnsi="Arial" w:cs="Arial"/>
          <w:sz w:val="20"/>
        </w:rPr>
      </w:pPr>
      <w:r w:rsidRPr="00B14105">
        <w:rPr>
          <w:rFonts w:ascii="Arial" w:hAnsi="Arial" w:cs="Arial"/>
          <w:sz w:val="20"/>
        </w:rPr>
        <w:t xml:space="preserve">baterię zlewozmywakową- </w:t>
      </w:r>
      <w:r w:rsidR="009A7591">
        <w:rPr>
          <w:rFonts w:ascii="Arial" w:hAnsi="Arial" w:cs="Arial"/>
          <w:sz w:val="20"/>
        </w:rPr>
        <w:t>1</w:t>
      </w:r>
      <w:r w:rsidRPr="00B14105">
        <w:rPr>
          <w:rFonts w:ascii="Arial" w:hAnsi="Arial" w:cs="Arial"/>
          <w:sz w:val="20"/>
        </w:rPr>
        <w:t>szt</w:t>
      </w:r>
    </w:p>
    <w:p w14:paraId="010A7954" w14:textId="37F87380" w:rsidR="00225A22" w:rsidRPr="00B14105" w:rsidRDefault="003633D1" w:rsidP="006B4037">
      <w:pPr>
        <w:numPr>
          <w:ilvl w:val="0"/>
          <w:numId w:val="6"/>
        </w:numPr>
        <w:spacing w:before="60" w:line="240" w:lineRule="auto"/>
        <w:ind w:left="1491" w:hanging="357"/>
        <w:rPr>
          <w:rFonts w:ascii="Arial" w:hAnsi="Arial" w:cs="Arial"/>
          <w:sz w:val="20"/>
        </w:rPr>
      </w:pPr>
      <w:r>
        <w:rPr>
          <w:rFonts w:ascii="Arial" w:hAnsi="Arial" w:cs="Arial"/>
          <w:sz w:val="20"/>
        </w:rPr>
        <w:t>prysznic</w:t>
      </w:r>
      <w:r w:rsidR="002D1F78" w:rsidRPr="00B14105">
        <w:rPr>
          <w:rFonts w:ascii="Arial" w:hAnsi="Arial" w:cs="Arial"/>
          <w:sz w:val="20"/>
        </w:rPr>
        <w:t>-</w:t>
      </w:r>
      <w:r w:rsidR="002D1F78" w:rsidRPr="00B14105">
        <w:rPr>
          <w:rFonts w:ascii="Arial" w:hAnsi="Arial" w:cs="Arial"/>
          <w:sz w:val="20"/>
        </w:rPr>
        <w:tab/>
      </w:r>
      <w:r w:rsidR="002D1F78" w:rsidRPr="00B14105">
        <w:rPr>
          <w:rFonts w:ascii="Arial" w:hAnsi="Arial" w:cs="Arial"/>
          <w:sz w:val="20"/>
        </w:rPr>
        <w:tab/>
      </w:r>
      <w:r>
        <w:rPr>
          <w:rFonts w:ascii="Arial" w:hAnsi="Arial" w:cs="Arial"/>
          <w:sz w:val="20"/>
        </w:rPr>
        <w:t xml:space="preserve">      1</w:t>
      </w:r>
      <w:r w:rsidR="002D1F78" w:rsidRPr="00B14105">
        <w:rPr>
          <w:rFonts w:ascii="Arial" w:hAnsi="Arial" w:cs="Arial"/>
          <w:sz w:val="20"/>
        </w:rPr>
        <w:t xml:space="preserve"> </w:t>
      </w:r>
      <w:proofErr w:type="spellStart"/>
      <w:r w:rsidR="002D1F78" w:rsidRPr="00B14105">
        <w:rPr>
          <w:rFonts w:ascii="Arial" w:hAnsi="Arial" w:cs="Arial"/>
          <w:sz w:val="20"/>
        </w:rPr>
        <w:t>szt</w:t>
      </w:r>
      <w:proofErr w:type="spellEnd"/>
    </w:p>
    <w:p w14:paraId="0A390BC2" w14:textId="7BE5FC25" w:rsidR="00225A22" w:rsidRPr="00B14105" w:rsidRDefault="002D1F78" w:rsidP="006B4037">
      <w:pPr>
        <w:numPr>
          <w:ilvl w:val="0"/>
          <w:numId w:val="6"/>
        </w:numPr>
        <w:spacing w:before="60" w:line="240" w:lineRule="auto"/>
        <w:ind w:left="1491" w:hanging="357"/>
        <w:rPr>
          <w:rFonts w:ascii="Arial" w:hAnsi="Arial" w:cs="Arial"/>
          <w:sz w:val="20"/>
        </w:rPr>
      </w:pPr>
      <w:r w:rsidRPr="00B14105">
        <w:rPr>
          <w:rFonts w:ascii="Arial" w:hAnsi="Arial" w:cs="Arial"/>
          <w:sz w:val="20"/>
        </w:rPr>
        <w:t xml:space="preserve">zbiornik spłukujący  - </w:t>
      </w:r>
      <w:r w:rsidR="009A7591">
        <w:rPr>
          <w:rFonts w:ascii="Arial" w:hAnsi="Arial" w:cs="Arial"/>
          <w:sz w:val="20"/>
        </w:rPr>
        <w:t>1</w:t>
      </w:r>
      <w:r w:rsidRPr="00B14105">
        <w:rPr>
          <w:rFonts w:ascii="Arial" w:hAnsi="Arial" w:cs="Arial"/>
          <w:sz w:val="20"/>
        </w:rPr>
        <w:t xml:space="preserve"> </w:t>
      </w:r>
      <w:proofErr w:type="spellStart"/>
      <w:r w:rsidRPr="00B14105">
        <w:rPr>
          <w:rFonts w:ascii="Arial" w:hAnsi="Arial" w:cs="Arial"/>
          <w:sz w:val="20"/>
        </w:rPr>
        <w:t>szt</w:t>
      </w:r>
      <w:proofErr w:type="spellEnd"/>
    </w:p>
    <w:p w14:paraId="4984BFF8" w14:textId="5FA753A7" w:rsidR="00225A22" w:rsidRPr="00B14105" w:rsidRDefault="002D1F78" w:rsidP="006B4037">
      <w:pPr>
        <w:numPr>
          <w:ilvl w:val="0"/>
          <w:numId w:val="6"/>
        </w:numPr>
        <w:spacing w:before="60" w:line="240" w:lineRule="auto"/>
        <w:ind w:left="1491" w:hanging="357"/>
        <w:rPr>
          <w:rFonts w:ascii="Arial" w:hAnsi="Arial" w:cs="Arial"/>
          <w:sz w:val="20"/>
        </w:rPr>
      </w:pPr>
      <w:r w:rsidRPr="00B14105">
        <w:rPr>
          <w:rFonts w:ascii="Arial" w:hAnsi="Arial" w:cs="Arial"/>
          <w:sz w:val="20"/>
        </w:rPr>
        <w:t>zawór ze złączką do węża -</w:t>
      </w:r>
      <w:r w:rsidR="003633D1">
        <w:rPr>
          <w:rFonts w:ascii="Arial" w:hAnsi="Arial" w:cs="Arial"/>
          <w:sz w:val="20"/>
        </w:rPr>
        <w:t>1</w:t>
      </w:r>
      <w:r w:rsidRPr="00B14105">
        <w:rPr>
          <w:rFonts w:ascii="Arial" w:hAnsi="Arial" w:cs="Arial"/>
          <w:sz w:val="20"/>
        </w:rPr>
        <w:t>szt</w:t>
      </w:r>
    </w:p>
    <w:p w14:paraId="04C56EEB" w14:textId="77777777" w:rsidR="00225A22" w:rsidRPr="00B14105" w:rsidRDefault="002D1F78">
      <w:pPr>
        <w:spacing w:line="240" w:lineRule="auto"/>
        <w:rPr>
          <w:rFonts w:ascii="Arial" w:hAnsi="Arial" w:cs="Arial"/>
          <w:sz w:val="20"/>
        </w:rPr>
      </w:pPr>
      <w:r w:rsidRPr="00B14105">
        <w:rPr>
          <w:rFonts w:ascii="Arial" w:hAnsi="Arial" w:cs="Arial"/>
          <w:sz w:val="20"/>
        </w:rPr>
        <w:t>Przejścia rur przez ściany  należy wykonać w tulejach ochronnych zgodnie z PN-64/B-0400 i KB8-13.2/44/B-18.</w:t>
      </w:r>
    </w:p>
    <w:p w14:paraId="253CD2B0" w14:textId="5AABA2BD" w:rsidR="00225A22" w:rsidRPr="00B14105" w:rsidRDefault="002D1F78" w:rsidP="003633D1">
      <w:pPr>
        <w:pStyle w:val="Nagwek3"/>
        <w:numPr>
          <w:ilvl w:val="2"/>
          <w:numId w:val="17"/>
        </w:numPr>
        <w:spacing w:after="120" w:line="240" w:lineRule="auto"/>
        <w:rPr>
          <w:rFonts w:cs="Arial"/>
          <w:b/>
          <w:sz w:val="20"/>
        </w:rPr>
      </w:pPr>
      <w:bookmarkStart w:id="5" w:name="_Toc350941807"/>
      <w:bookmarkStart w:id="6" w:name="_Toc382289777"/>
      <w:bookmarkStart w:id="7" w:name="_Toc107576719"/>
      <w:bookmarkStart w:id="8" w:name="_Toc469405736"/>
      <w:bookmarkStart w:id="9" w:name="_Toc53565668"/>
      <w:r w:rsidRPr="00B14105">
        <w:rPr>
          <w:rFonts w:cs="Arial"/>
          <w:b/>
          <w:sz w:val="20"/>
        </w:rPr>
        <w:t>Zapotrzebowanie wody zimnej</w:t>
      </w:r>
      <w:bookmarkEnd w:id="5"/>
      <w:bookmarkEnd w:id="6"/>
      <w:r w:rsidRPr="00B14105">
        <w:rPr>
          <w:rFonts w:cs="Arial"/>
          <w:b/>
          <w:sz w:val="20"/>
        </w:rPr>
        <w:t xml:space="preserve"> dla celów bytowych</w:t>
      </w:r>
      <w:bookmarkEnd w:id="7"/>
      <w:bookmarkEnd w:id="8"/>
      <w:r w:rsidRPr="00B14105">
        <w:rPr>
          <w:rFonts w:cs="Arial"/>
          <w:b/>
          <w:sz w:val="20"/>
        </w:rPr>
        <w:t xml:space="preserve"> </w:t>
      </w:r>
      <w:bookmarkEnd w:id="9"/>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6"/>
        <w:gridCol w:w="1692"/>
        <w:gridCol w:w="1581"/>
        <w:gridCol w:w="1832"/>
      </w:tblGrid>
      <w:tr w:rsidR="00225A22" w:rsidRPr="00B14105" w14:paraId="23E07040" w14:textId="77777777">
        <w:trPr>
          <w:jc w:val="center"/>
        </w:trPr>
        <w:tc>
          <w:tcPr>
            <w:tcW w:w="4046" w:type="dxa"/>
          </w:tcPr>
          <w:p w14:paraId="296B6EF3" w14:textId="77777777" w:rsidR="00225A22" w:rsidRPr="00B14105" w:rsidRDefault="00225A22">
            <w:pPr>
              <w:pStyle w:val="Legenda"/>
              <w:rPr>
                <w:rFonts w:ascii="Arial" w:hAnsi="Arial" w:cs="Arial"/>
                <w:sz w:val="20"/>
              </w:rPr>
            </w:pPr>
            <w:bookmarkStart w:id="10" w:name="_Hlk54788517"/>
          </w:p>
          <w:p w14:paraId="198C1EEC" w14:textId="77777777" w:rsidR="00225A22" w:rsidRPr="00B14105" w:rsidRDefault="002D1F78">
            <w:pPr>
              <w:pStyle w:val="Legenda"/>
              <w:rPr>
                <w:rFonts w:ascii="Arial" w:hAnsi="Arial" w:cs="Arial"/>
                <w:sz w:val="20"/>
              </w:rPr>
            </w:pPr>
            <w:r w:rsidRPr="00B14105">
              <w:rPr>
                <w:rFonts w:ascii="Arial" w:hAnsi="Arial" w:cs="Arial"/>
                <w:sz w:val="20"/>
              </w:rPr>
              <w:t>Rodzaj punktu czerpalnego</w:t>
            </w:r>
          </w:p>
        </w:tc>
        <w:tc>
          <w:tcPr>
            <w:tcW w:w="1692" w:type="dxa"/>
          </w:tcPr>
          <w:p w14:paraId="2F8AF184" w14:textId="77777777" w:rsidR="00225A22" w:rsidRPr="00B14105" w:rsidRDefault="002D1F78">
            <w:pPr>
              <w:pStyle w:val="Legenda"/>
              <w:rPr>
                <w:rFonts w:ascii="Arial" w:hAnsi="Arial" w:cs="Arial"/>
                <w:sz w:val="20"/>
                <w:vertAlign w:val="subscript"/>
              </w:rPr>
            </w:pPr>
            <w:proofErr w:type="spellStart"/>
            <w:r w:rsidRPr="00B14105">
              <w:rPr>
                <w:rFonts w:ascii="Arial" w:hAnsi="Arial" w:cs="Arial"/>
                <w:sz w:val="20"/>
              </w:rPr>
              <w:t>Normat</w:t>
            </w:r>
            <w:proofErr w:type="spellEnd"/>
            <w:r w:rsidRPr="00B14105">
              <w:rPr>
                <w:rFonts w:ascii="Arial" w:hAnsi="Arial" w:cs="Arial"/>
                <w:sz w:val="20"/>
              </w:rPr>
              <w:t xml:space="preserve">. wypływ wody; </w:t>
            </w:r>
            <w:proofErr w:type="spellStart"/>
            <w:r w:rsidRPr="00B14105">
              <w:rPr>
                <w:rFonts w:ascii="Arial" w:hAnsi="Arial" w:cs="Arial"/>
                <w:sz w:val="20"/>
              </w:rPr>
              <w:t>q</w:t>
            </w:r>
            <w:r w:rsidRPr="00B14105">
              <w:rPr>
                <w:rFonts w:ascii="Arial" w:hAnsi="Arial" w:cs="Arial"/>
                <w:sz w:val="20"/>
                <w:vertAlign w:val="subscript"/>
              </w:rPr>
              <w:t>n</w:t>
            </w:r>
            <w:proofErr w:type="spellEnd"/>
          </w:p>
        </w:tc>
        <w:tc>
          <w:tcPr>
            <w:tcW w:w="1581" w:type="dxa"/>
          </w:tcPr>
          <w:p w14:paraId="00602E1F" w14:textId="77777777" w:rsidR="00225A22" w:rsidRPr="00B14105" w:rsidRDefault="002D1F78">
            <w:pPr>
              <w:pStyle w:val="Legenda"/>
              <w:rPr>
                <w:rFonts w:ascii="Arial" w:hAnsi="Arial" w:cs="Arial"/>
                <w:sz w:val="20"/>
              </w:rPr>
            </w:pPr>
            <w:r w:rsidRPr="00B14105">
              <w:rPr>
                <w:rFonts w:ascii="Arial" w:hAnsi="Arial" w:cs="Arial"/>
                <w:sz w:val="20"/>
              </w:rPr>
              <w:t>Ilość</w:t>
            </w:r>
          </w:p>
        </w:tc>
        <w:tc>
          <w:tcPr>
            <w:tcW w:w="1832" w:type="dxa"/>
          </w:tcPr>
          <w:p w14:paraId="04D61496" w14:textId="77777777" w:rsidR="00225A22" w:rsidRPr="00B14105" w:rsidRDefault="002D1F78">
            <w:pPr>
              <w:pStyle w:val="Legenda"/>
              <w:rPr>
                <w:rFonts w:ascii="Arial" w:hAnsi="Arial" w:cs="Arial"/>
                <w:sz w:val="20"/>
              </w:rPr>
            </w:pPr>
            <w:proofErr w:type="spellStart"/>
            <w:r w:rsidRPr="00B14105">
              <w:rPr>
                <w:rFonts w:ascii="Arial" w:hAnsi="Arial" w:cs="Arial"/>
                <w:sz w:val="20"/>
              </w:rPr>
              <w:t>ƩqN</w:t>
            </w:r>
            <w:proofErr w:type="spellEnd"/>
          </w:p>
        </w:tc>
      </w:tr>
      <w:tr w:rsidR="00225A22" w:rsidRPr="00B14105" w14:paraId="79CFCD09" w14:textId="77777777">
        <w:trPr>
          <w:jc w:val="center"/>
        </w:trPr>
        <w:tc>
          <w:tcPr>
            <w:tcW w:w="4046" w:type="dxa"/>
          </w:tcPr>
          <w:p w14:paraId="743EFA1C" w14:textId="77777777" w:rsidR="00225A22" w:rsidRPr="00B14105" w:rsidRDefault="002D1F78">
            <w:pPr>
              <w:pStyle w:val="Legenda"/>
              <w:jc w:val="left"/>
              <w:rPr>
                <w:rFonts w:ascii="Arial" w:hAnsi="Arial" w:cs="Arial"/>
                <w:b w:val="0"/>
                <w:sz w:val="20"/>
              </w:rPr>
            </w:pPr>
            <w:r w:rsidRPr="00B14105">
              <w:rPr>
                <w:rFonts w:ascii="Arial" w:hAnsi="Arial" w:cs="Arial"/>
                <w:b w:val="0"/>
                <w:sz w:val="20"/>
              </w:rPr>
              <w:t>Umywalki</w:t>
            </w:r>
          </w:p>
        </w:tc>
        <w:tc>
          <w:tcPr>
            <w:tcW w:w="1692" w:type="dxa"/>
          </w:tcPr>
          <w:p w14:paraId="2F0DFA4C" w14:textId="77777777" w:rsidR="00225A22" w:rsidRPr="00B14105" w:rsidRDefault="002D1F78">
            <w:pPr>
              <w:pStyle w:val="Legenda"/>
              <w:rPr>
                <w:rFonts w:ascii="Arial" w:hAnsi="Arial" w:cs="Arial"/>
                <w:b w:val="0"/>
                <w:sz w:val="20"/>
              </w:rPr>
            </w:pPr>
            <w:r w:rsidRPr="00B14105">
              <w:rPr>
                <w:rFonts w:ascii="Arial" w:hAnsi="Arial" w:cs="Arial"/>
                <w:b w:val="0"/>
                <w:sz w:val="20"/>
              </w:rPr>
              <w:t>0,07</w:t>
            </w:r>
          </w:p>
        </w:tc>
        <w:tc>
          <w:tcPr>
            <w:tcW w:w="1581" w:type="dxa"/>
          </w:tcPr>
          <w:p w14:paraId="46480A0E" w14:textId="47AD0C11" w:rsidR="00225A22" w:rsidRPr="00B14105" w:rsidRDefault="009A7591">
            <w:pPr>
              <w:pStyle w:val="Legenda"/>
              <w:rPr>
                <w:rFonts w:ascii="Arial" w:hAnsi="Arial" w:cs="Arial"/>
                <w:b w:val="0"/>
                <w:sz w:val="20"/>
              </w:rPr>
            </w:pPr>
            <w:r>
              <w:rPr>
                <w:rFonts w:ascii="Arial" w:hAnsi="Arial" w:cs="Arial"/>
                <w:b w:val="0"/>
                <w:sz w:val="20"/>
              </w:rPr>
              <w:t>1</w:t>
            </w:r>
          </w:p>
        </w:tc>
        <w:tc>
          <w:tcPr>
            <w:tcW w:w="1832" w:type="dxa"/>
          </w:tcPr>
          <w:p w14:paraId="54B689C2" w14:textId="193E34B6" w:rsidR="00225A22" w:rsidRPr="00B14105" w:rsidRDefault="002D1F78">
            <w:pPr>
              <w:pStyle w:val="Legenda"/>
              <w:rPr>
                <w:rFonts w:ascii="Arial" w:hAnsi="Arial" w:cs="Arial"/>
                <w:b w:val="0"/>
                <w:sz w:val="20"/>
              </w:rPr>
            </w:pPr>
            <w:r w:rsidRPr="00B14105">
              <w:rPr>
                <w:rFonts w:ascii="Arial" w:hAnsi="Arial" w:cs="Arial"/>
                <w:b w:val="0"/>
                <w:sz w:val="20"/>
              </w:rPr>
              <w:t>0,</w:t>
            </w:r>
            <w:r w:rsidR="009A7591">
              <w:rPr>
                <w:rFonts w:ascii="Arial" w:hAnsi="Arial" w:cs="Arial"/>
                <w:b w:val="0"/>
                <w:sz w:val="20"/>
              </w:rPr>
              <w:t>07</w:t>
            </w:r>
          </w:p>
        </w:tc>
      </w:tr>
      <w:tr w:rsidR="00225A22" w:rsidRPr="00B14105" w14:paraId="62B54C60" w14:textId="77777777" w:rsidTr="009A7591">
        <w:trPr>
          <w:trHeight w:val="336"/>
          <w:jc w:val="center"/>
        </w:trPr>
        <w:tc>
          <w:tcPr>
            <w:tcW w:w="4046" w:type="dxa"/>
          </w:tcPr>
          <w:p w14:paraId="33F9D240" w14:textId="77777777" w:rsidR="00225A22" w:rsidRPr="00B14105" w:rsidRDefault="002D1F78">
            <w:pPr>
              <w:pStyle w:val="Legenda"/>
              <w:jc w:val="left"/>
              <w:rPr>
                <w:rFonts w:ascii="Arial" w:hAnsi="Arial" w:cs="Arial"/>
                <w:b w:val="0"/>
                <w:sz w:val="20"/>
              </w:rPr>
            </w:pPr>
            <w:r w:rsidRPr="00B14105">
              <w:rPr>
                <w:rFonts w:ascii="Arial" w:hAnsi="Arial" w:cs="Arial"/>
                <w:b w:val="0"/>
                <w:sz w:val="20"/>
              </w:rPr>
              <w:t>Zlewozmywak, zlew</w:t>
            </w:r>
          </w:p>
        </w:tc>
        <w:tc>
          <w:tcPr>
            <w:tcW w:w="1692" w:type="dxa"/>
          </w:tcPr>
          <w:p w14:paraId="12039E05" w14:textId="77777777" w:rsidR="00225A22" w:rsidRPr="00B14105" w:rsidRDefault="002D1F78">
            <w:pPr>
              <w:pStyle w:val="Legenda"/>
              <w:rPr>
                <w:rFonts w:ascii="Arial" w:hAnsi="Arial" w:cs="Arial"/>
                <w:b w:val="0"/>
                <w:sz w:val="20"/>
              </w:rPr>
            </w:pPr>
            <w:r w:rsidRPr="00B14105">
              <w:rPr>
                <w:rFonts w:ascii="Arial" w:hAnsi="Arial" w:cs="Arial"/>
                <w:b w:val="0"/>
                <w:sz w:val="20"/>
              </w:rPr>
              <w:t>0,07</w:t>
            </w:r>
          </w:p>
        </w:tc>
        <w:tc>
          <w:tcPr>
            <w:tcW w:w="1581" w:type="dxa"/>
          </w:tcPr>
          <w:p w14:paraId="2FD1E535" w14:textId="341C954B" w:rsidR="00225A22" w:rsidRPr="00B14105" w:rsidRDefault="009A7591">
            <w:pPr>
              <w:pStyle w:val="Legenda"/>
              <w:rPr>
                <w:rFonts w:ascii="Arial" w:hAnsi="Arial" w:cs="Arial"/>
                <w:b w:val="0"/>
                <w:sz w:val="20"/>
              </w:rPr>
            </w:pPr>
            <w:r>
              <w:rPr>
                <w:rFonts w:ascii="Arial" w:hAnsi="Arial" w:cs="Arial"/>
                <w:b w:val="0"/>
                <w:sz w:val="20"/>
              </w:rPr>
              <w:t>1</w:t>
            </w:r>
          </w:p>
        </w:tc>
        <w:tc>
          <w:tcPr>
            <w:tcW w:w="1832" w:type="dxa"/>
          </w:tcPr>
          <w:p w14:paraId="2252EF5B" w14:textId="262366A6" w:rsidR="00225A22" w:rsidRPr="00B14105" w:rsidRDefault="002D1F78">
            <w:pPr>
              <w:pStyle w:val="Legenda"/>
              <w:rPr>
                <w:rFonts w:ascii="Arial" w:hAnsi="Arial" w:cs="Arial"/>
                <w:b w:val="0"/>
                <w:sz w:val="20"/>
              </w:rPr>
            </w:pPr>
            <w:r w:rsidRPr="00B14105">
              <w:rPr>
                <w:rFonts w:ascii="Arial" w:hAnsi="Arial" w:cs="Arial"/>
                <w:b w:val="0"/>
                <w:sz w:val="20"/>
              </w:rPr>
              <w:t>0,</w:t>
            </w:r>
            <w:r w:rsidR="009A7591">
              <w:rPr>
                <w:rFonts w:ascii="Arial" w:hAnsi="Arial" w:cs="Arial"/>
                <w:b w:val="0"/>
                <w:sz w:val="20"/>
              </w:rPr>
              <w:t>07</w:t>
            </w:r>
          </w:p>
        </w:tc>
      </w:tr>
      <w:tr w:rsidR="00225A22" w:rsidRPr="00B14105" w14:paraId="4F718C55" w14:textId="77777777">
        <w:trPr>
          <w:jc w:val="center"/>
        </w:trPr>
        <w:tc>
          <w:tcPr>
            <w:tcW w:w="4046" w:type="dxa"/>
          </w:tcPr>
          <w:p w14:paraId="603FE24E" w14:textId="77777777" w:rsidR="00225A22" w:rsidRPr="00B14105" w:rsidRDefault="002D1F78">
            <w:pPr>
              <w:pStyle w:val="Legenda"/>
              <w:jc w:val="left"/>
              <w:rPr>
                <w:rFonts w:ascii="Arial" w:hAnsi="Arial" w:cs="Arial"/>
                <w:b w:val="0"/>
                <w:sz w:val="20"/>
              </w:rPr>
            </w:pPr>
            <w:r w:rsidRPr="00B14105">
              <w:rPr>
                <w:rFonts w:ascii="Arial" w:hAnsi="Arial" w:cs="Arial"/>
                <w:b w:val="0"/>
                <w:sz w:val="20"/>
              </w:rPr>
              <w:t>Miski ustępowe zbiornikowa</w:t>
            </w:r>
          </w:p>
        </w:tc>
        <w:tc>
          <w:tcPr>
            <w:tcW w:w="1692" w:type="dxa"/>
          </w:tcPr>
          <w:p w14:paraId="0DD9A59A" w14:textId="77777777" w:rsidR="00225A22" w:rsidRPr="00B14105" w:rsidRDefault="002D1F78">
            <w:pPr>
              <w:pStyle w:val="Legenda"/>
              <w:rPr>
                <w:rFonts w:ascii="Arial" w:hAnsi="Arial" w:cs="Arial"/>
                <w:b w:val="0"/>
                <w:sz w:val="20"/>
              </w:rPr>
            </w:pPr>
            <w:r w:rsidRPr="00B14105">
              <w:rPr>
                <w:rFonts w:ascii="Arial" w:hAnsi="Arial" w:cs="Arial"/>
                <w:b w:val="0"/>
                <w:sz w:val="20"/>
              </w:rPr>
              <w:t>0,13</w:t>
            </w:r>
          </w:p>
        </w:tc>
        <w:tc>
          <w:tcPr>
            <w:tcW w:w="1581" w:type="dxa"/>
          </w:tcPr>
          <w:p w14:paraId="71B2C18F" w14:textId="320F6755" w:rsidR="00225A22" w:rsidRPr="00B14105" w:rsidRDefault="009A7591">
            <w:pPr>
              <w:pStyle w:val="Legenda"/>
              <w:rPr>
                <w:rFonts w:ascii="Arial" w:hAnsi="Arial" w:cs="Arial"/>
                <w:b w:val="0"/>
                <w:sz w:val="20"/>
              </w:rPr>
            </w:pPr>
            <w:r>
              <w:rPr>
                <w:rFonts w:ascii="Arial" w:hAnsi="Arial" w:cs="Arial"/>
                <w:b w:val="0"/>
                <w:sz w:val="20"/>
              </w:rPr>
              <w:t>1</w:t>
            </w:r>
          </w:p>
        </w:tc>
        <w:tc>
          <w:tcPr>
            <w:tcW w:w="1832" w:type="dxa"/>
          </w:tcPr>
          <w:p w14:paraId="71B88920" w14:textId="1BC44D10" w:rsidR="00225A22" w:rsidRPr="00B14105" w:rsidRDefault="002D1F78">
            <w:pPr>
              <w:pStyle w:val="Legenda"/>
              <w:rPr>
                <w:rFonts w:ascii="Arial" w:hAnsi="Arial" w:cs="Arial"/>
                <w:b w:val="0"/>
                <w:sz w:val="20"/>
              </w:rPr>
            </w:pPr>
            <w:r w:rsidRPr="00B14105">
              <w:rPr>
                <w:rFonts w:ascii="Arial" w:hAnsi="Arial" w:cs="Arial"/>
                <w:b w:val="0"/>
                <w:sz w:val="20"/>
              </w:rPr>
              <w:t>0,</w:t>
            </w:r>
            <w:r w:rsidR="009A7591">
              <w:rPr>
                <w:rFonts w:ascii="Arial" w:hAnsi="Arial" w:cs="Arial"/>
                <w:b w:val="0"/>
                <w:sz w:val="20"/>
              </w:rPr>
              <w:t>13</w:t>
            </w:r>
          </w:p>
        </w:tc>
      </w:tr>
      <w:tr w:rsidR="00225A22" w:rsidRPr="00B14105" w14:paraId="229BE241" w14:textId="77777777">
        <w:trPr>
          <w:jc w:val="center"/>
        </w:trPr>
        <w:tc>
          <w:tcPr>
            <w:tcW w:w="4046" w:type="dxa"/>
          </w:tcPr>
          <w:p w14:paraId="52216E85" w14:textId="65B02438" w:rsidR="00225A22" w:rsidRPr="00B14105" w:rsidRDefault="002D1F78">
            <w:pPr>
              <w:pStyle w:val="Legenda"/>
              <w:jc w:val="left"/>
              <w:rPr>
                <w:rFonts w:ascii="Arial" w:hAnsi="Arial" w:cs="Arial"/>
                <w:b w:val="0"/>
                <w:sz w:val="20"/>
              </w:rPr>
            </w:pPr>
            <w:r w:rsidRPr="00B14105">
              <w:rPr>
                <w:rFonts w:ascii="Arial" w:hAnsi="Arial" w:cs="Arial"/>
                <w:b w:val="0"/>
                <w:sz w:val="20"/>
              </w:rPr>
              <w:t>P</w:t>
            </w:r>
            <w:r w:rsidR="003633D1">
              <w:rPr>
                <w:rFonts w:ascii="Arial" w:hAnsi="Arial" w:cs="Arial"/>
                <w:b w:val="0"/>
                <w:sz w:val="20"/>
              </w:rPr>
              <w:t>rysznic</w:t>
            </w:r>
          </w:p>
        </w:tc>
        <w:tc>
          <w:tcPr>
            <w:tcW w:w="1692" w:type="dxa"/>
          </w:tcPr>
          <w:p w14:paraId="6799D5C1" w14:textId="3B97CDA3" w:rsidR="00225A22" w:rsidRPr="00B14105" w:rsidRDefault="002D1F78">
            <w:pPr>
              <w:pStyle w:val="Legenda"/>
              <w:rPr>
                <w:rFonts w:ascii="Arial" w:hAnsi="Arial" w:cs="Arial"/>
                <w:b w:val="0"/>
                <w:sz w:val="20"/>
              </w:rPr>
            </w:pPr>
            <w:r w:rsidRPr="00B14105">
              <w:rPr>
                <w:rFonts w:ascii="Arial" w:hAnsi="Arial" w:cs="Arial"/>
                <w:b w:val="0"/>
                <w:sz w:val="20"/>
              </w:rPr>
              <w:t>0,</w:t>
            </w:r>
            <w:r w:rsidR="003633D1">
              <w:rPr>
                <w:rFonts w:ascii="Arial" w:hAnsi="Arial" w:cs="Arial"/>
                <w:b w:val="0"/>
                <w:sz w:val="20"/>
              </w:rPr>
              <w:t>30</w:t>
            </w:r>
          </w:p>
        </w:tc>
        <w:tc>
          <w:tcPr>
            <w:tcW w:w="1581" w:type="dxa"/>
          </w:tcPr>
          <w:p w14:paraId="13AA4D78" w14:textId="58F36ED2" w:rsidR="00225A22" w:rsidRPr="00B14105" w:rsidRDefault="003633D1">
            <w:pPr>
              <w:pStyle w:val="Legenda"/>
              <w:rPr>
                <w:rFonts w:ascii="Arial" w:hAnsi="Arial" w:cs="Arial"/>
                <w:b w:val="0"/>
                <w:sz w:val="20"/>
              </w:rPr>
            </w:pPr>
            <w:r>
              <w:rPr>
                <w:rFonts w:ascii="Arial" w:hAnsi="Arial" w:cs="Arial"/>
                <w:b w:val="0"/>
                <w:sz w:val="20"/>
              </w:rPr>
              <w:t>1</w:t>
            </w:r>
          </w:p>
        </w:tc>
        <w:tc>
          <w:tcPr>
            <w:tcW w:w="1832" w:type="dxa"/>
          </w:tcPr>
          <w:p w14:paraId="076AADD8" w14:textId="19026CAB" w:rsidR="00225A22" w:rsidRPr="00B14105" w:rsidRDefault="002D1F78">
            <w:pPr>
              <w:pStyle w:val="Legenda"/>
              <w:rPr>
                <w:rFonts w:ascii="Arial" w:hAnsi="Arial" w:cs="Arial"/>
                <w:b w:val="0"/>
                <w:sz w:val="20"/>
              </w:rPr>
            </w:pPr>
            <w:r w:rsidRPr="00B14105">
              <w:rPr>
                <w:rFonts w:ascii="Arial" w:hAnsi="Arial" w:cs="Arial"/>
                <w:b w:val="0"/>
                <w:sz w:val="20"/>
              </w:rPr>
              <w:t>0,</w:t>
            </w:r>
            <w:r w:rsidR="003633D1">
              <w:rPr>
                <w:rFonts w:ascii="Arial" w:hAnsi="Arial" w:cs="Arial"/>
                <w:b w:val="0"/>
                <w:sz w:val="20"/>
              </w:rPr>
              <w:t>30</w:t>
            </w:r>
          </w:p>
        </w:tc>
      </w:tr>
      <w:tr w:rsidR="00225A22" w:rsidRPr="00B14105" w14:paraId="3C63DDE6" w14:textId="77777777">
        <w:trPr>
          <w:jc w:val="center"/>
        </w:trPr>
        <w:tc>
          <w:tcPr>
            <w:tcW w:w="4046" w:type="dxa"/>
          </w:tcPr>
          <w:p w14:paraId="5143A696" w14:textId="77777777" w:rsidR="00225A22" w:rsidRPr="00B14105" w:rsidRDefault="002D1F78">
            <w:pPr>
              <w:pStyle w:val="Legenda"/>
              <w:jc w:val="left"/>
              <w:rPr>
                <w:rFonts w:ascii="Arial" w:hAnsi="Arial" w:cs="Arial"/>
                <w:b w:val="0"/>
                <w:sz w:val="20"/>
              </w:rPr>
            </w:pPr>
            <w:r w:rsidRPr="00B14105">
              <w:rPr>
                <w:rFonts w:ascii="Arial" w:hAnsi="Arial" w:cs="Arial"/>
                <w:b w:val="0"/>
                <w:sz w:val="20"/>
              </w:rPr>
              <w:t>Zawór czerpalny DN15</w:t>
            </w:r>
          </w:p>
        </w:tc>
        <w:tc>
          <w:tcPr>
            <w:tcW w:w="1692" w:type="dxa"/>
          </w:tcPr>
          <w:p w14:paraId="2B5AB391" w14:textId="77777777" w:rsidR="00225A22" w:rsidRPr="00B14105" w:rsidRDefault="002D1F78">
            <w:pPr>
              <w:pStyle w:val="Legenda"/>
              <w:rPr>
                <w:rFonts w:ascii="Arial" w:hAnsi="Arial" w:cs="Arial"/>
                <w:b w:val="0"/>
                <w:sz w:val="20"/>
              </w:rPr>
            </w:pPr>
            <w:r w:rsidRPr="00B14105">
              <w:rPr>
                <w:rFonts w:ascii="Arial" w:hAnsi="Arial" w:cs="Arial"/>
                <w:b w:val="0"/>
                <w:sz w:val="20"/>
              </w:rPr>
              <w:t>0,15</w:t>
            </w:r>
          </w:p>
        </w:tc>
        <w:tc>
          <w:tcPr>
            <w:tcW w:w="1581" w:type="dxa"/>
          </w:tcPr>
          <w:p w14:paraId="51A78ACE" w14:textId="13D9630A" w:rsidR="00225A22" w:rsidRPr="00B14105" w:rsidRDefault="003633D1">
            <w:pPr>
              <w:pStyle w:val="Legenda"/>
              <w:rPr>
                <w:rFonts w:ascii="Arial" w:hAnsi="Arial" w:cs="Arial"/>
                <w:b w:val="0"/>
                <w:sz w:val="20"/>
              </w:rPr>
            </w:pPr>
            <w:r>
              <w:rPr>
                <w:rFonts w:ascii="Arial" w:hAnsi="Arial" w:cs="Arial"/>
                <w:b w:val="0"/>
                <w:sz w:val="20"/>
              </w:rPr>
              <w:t>1</w:t>
            </w:r>
          </w:p>
        </w:tc>
        <w:tc>
          <w:tcPr>
            <w:tcW w:w="1832" w:type="dxa"/>
          </w:tcPr>
          <w:p w14:paraId="2384E577" w14:textId="7BF30171" w:rsidR="00225A22" w:rsidRPr="00B14105" w:rsidRDefault="002D1F78">
            <w:pPr>
              <w:pStyle w:val="Legenda"/>
              <w:rPr>
                <w:rFonts w:ascii="Arial" w:hAnsi="Arial" w:cs="Arial"/>
                <w:b w:val="0"/>
                <w:sz w:val="20"/>
              </w:rPr>
            </w:pPr>
            <w:r w:rsidRPr="00B14105">
              <w:rPr>
                <w:rFonts w:ascii="Arial" w:hAnsi="Arial" w:cs="Arial"/>
                <w:b w:val="0"/>
                <w:sz w:val="20"/>
              </w:rPr>
              <w:t>0,</w:t>
            </w:r>
            <w:r w:rsidR="003633D1">
              <w:rPr>
                <w:rFonts w:ascii="Arial" w:hAnsi="Arial" w:cs="Arial"/>
                <w:b w:val="0"/>
                <w:sz w:val="20"/>
              </w:rPr>
              <w:t>1</w:t>
            </w:r>
            <w:r w:rsidRPr="00B14105">
              <w:rPr>
                <w:rFonts w:ascii="Arial" w:hAnsi="Arial" w:cs="Arial"/>
                <w:b w:val="0"/>
                <w:sz w:val="20"/>
              </w:rPr>
              <w:t>5</w:t>
            </w:r>
          </w:p>
        </w:tc>
      </w:tr>
      <w:tr w:rsidR="00225A22" w:rsidRPr="00B14105" w14:paraId="49060962" w14:textId="77777777">
        <w:trPr>
          <w:jc w:val="center"/>
        </w:trPr>
        <w:tc>
          <w:tcPr>
            <w:tcW w:w="4046" w:type="dxa"/>
          </w:tcPr>
          <w:p w14:paraId="5E4487F6" w14:textId="77777777" w:rsidR="00225A22" w:rsidRPr="00B14105" w:rsidRDefault="00225A22">
            <w:pPr>
              <w:pStyle w:val="Legenda"/>
              <w:rPr>
                <w:rFonts w:ascii="Arial" w:hAnsi="Arial" w:cs="Arial"/>
                <w:sz w:val="20"/>
              </w:rPr>
            </w:pPr>
          </w:p>
        </w:tc>
        <w:tc>
          <w:tcPr>
            <w:tcW w:w="1692" w:type="dxa"/>
          </w:tcPr>
          <w:p w14:paraId="0620C62E" w14:textId="77777777" w:rsidR="00225A22" w:rsidRPr="00B14105" w:rsidRDefault="00225A22">
            <w:pPr>
              <w:pStyle w:val="Legenda"/>
              <w:rPr>
                <w:rFonts w:ascii="Arial" w:hAnsi="Arial" w:cs="Arial"/>
                <w:sz w:val="20"/>
              </w:rPr>
            </w:pPr>
          </w:p>
        </w:tc>
        <w:tc>
          <w:tcPr>
            <w:tcW w:w="1581" w:type="dxa"/>
          </w:tcPr>
          <w:p w14:paraId="325F9613" w14:textId="77777777" w:rsidR="00225A22" w:rsidRPr="00B14105" w:rsidRDefault="002D1F78">
            <w:pPr>
              <w:pStyle w:val="Legenda"/>
              <w:rPr>
                <w:rFonts w:ascii="Arial" w:hAnsi="Arial" w:cs="Arial"/>
                <w:sz w:val="20"/>
              </w:rPr>
            </w:pPr>
            <w:r w:rsidRPr="00B14105">
              <w:rPr>
                <w:rFonts w:ascii="Arial" w:hAnsi="Arial" w:cs="Arial"/>
                <w:sz w:val="20"/>
              </w:rPr>
              <w:t>Razem</w:t>
            </w:r>
          </w:p>
        </w:tc>
        <w:tc>
          <w:tcPr>
            <w:tcW w:w="1832" w:type="dxa"/>
          </w:tcPr>
          <w:p w14:paraId="180D15B2" w14:textId="22FA14B6" w:rsidR="00225A22" w:rsidRPr="00B14105" w:rsidRDefault="009A7591">
            <w:pPr>
              <w:pStyle w:val="Legenda"/>
              <w:rPr>
                <w:rFonts w:ascii="Arial" w:hAnsi="Arial" w:cs="Arial"/>
                <w:sz w:val="20"/>
              </w:rPr>
            </w:pPr>
            <w:r>
              <w:rPr>
                <w:rFonts w:ascii="Arial" w:hAnsi="Arial" w:cs="Arial"/>
                <w:sz w:val="20"/>
              </w:rPr>
              <w:t>0,63</w:t>
            </w:r>
          </w:p>
        </w:tc>
      </w:tr>
    </w:tbl>
    <w:bookmarkEnd w:id="10"/>
    <w:p w14:paraId="07A2C587" w14:textId="77777777" w:rsidR="00225A22" w:rsidRPr="00B14105" w:rsidRDefault="002D1F78">
      <w:pPr>
        <w:spacing w:after="120"/>
        <w:rPr>
          <w:rFonts w:ascii="Arial" w:hAnsi="Arial" w:cs="Arial"/>
          <w:b/>
          <w:sz w:val="20"/>
        </w:rPr>
      </w:pPr>
      <w:r w:rsidRPr="00B14105">
        <w:rPr>
          <w:rFonts w:ascii="Arial" w:hAnsi="Arial" w:cs="Arial"/>
          <w:b/>
          <w:sz w:val="20"/>
        </w:rPr>
        <w:t xml:space="preserve">Przepływ obliczeniowy wody </w:t>
      </w:r>
      <w:r w:rsidRPr="00B14105">
        <w:rPr>
          <w:rFonts w:ascii="Arial" w:hAnsi="Arial" w:cs="Arial"/>
          <w:b/>
          <w:i/>
          <w:iCs/>
          <w:sz w:val="20"/>
        </w:rPr>
        <w:t>q</w:t>
      </w:r>
      <w:r w:rsidRPr="00B14105">
        <w:rPr>
          <w:rFonts w:ascii="Arial" w:hAnsi="Arial" w:cs="Arial"/>
          <w:b/>
          <w:sz w:val="20"/>
        </w:rPr>
        <w:t>, [dm</w:t>
      </w:r>
      <w:r w:rsidRPr="00B14105">
        <w:rPr>
          <w:rFonts w:ascii="Arial" w:hAnsi="Arial" w:cs="Arial"/>
          <w:b/>
          <w:sz w:val="20"/>
          <w:vertAlign w:val="superscript"/>
        </w:rPr>
        <w:t>3</w:t>
      </w:r>
      <w:r w:rsidRPr="00B14105">
        <w:rPr>
          <w:rFonts w:ascii="Arial" w:hAnsi="Arial" w:cs="Arial"/>
          <w:b/>
          <w:sz w:val="20"/>
        </w:rPr>
        <w:t>/s]:</w:t>
      </w:r>
    </w:p>
    <w:p w14:paraId="0A80861E" w14:textId="77777777" w:rsidR="00225A22" w:rsidRPr="00B14105" w:rsidRDefault="002D1F78" w:rsidP="006B4037">
      <w:pPr>
        <w:spacing w:line="240" w:lineRule="auto"/>
        <w:jc w:val="center"/>
        <w:rPr>
          <w:rFonts w:ascii="Arial" w:hAnsi="Arial" w:cs="Arial"/>
          <w:b/>
          <w:sz w:val="20"/>
        </w:rPr>
      </w:pPr>
      <w:r w:rsidRPr="00B14105">
        <w:rPr>
          <w:rFonts w:ascii="Arial" w:hAnsi="Arial" w:cs="Arial"/>
          <w:b/>
          <w:sz w:val="20"/>
        </w:rPr>
        <w:t>q = 0,682(</w:t>
      </w:r>
      <w:proofErr w:type="spellStart"/>
      <w:r w:rsidRPr="00B14105">
        <w:rPr>
          <w:rFonts w:ascii="Arial" w:hAnsi="Arial" w:cs="Arial"/>
          <w:b/>
          <w:sz w:val="20"/>
        </w:rPr>
        <w:t>Ʃq</w:t>
      </w:r>
      <w:r w:rsidRPr="00B14105">
        <w:rPr>
          <w:rFonts w:ascii="Arial" w:hAnsi="Arial" w:cs="Arial"/>
          <w:b/>
          <w:sz w:val="20"/>
          <w:vertAlign w:val="subscript"/>
        </w:rPr>
        <w:t>n</w:t>
      </w:r>
      <w:proofErr w:type="spellEnd"/>
      <w:r w:rsidRPr="00B14105">
        <w:rPr>
          <w:rFonts w:ascii="Arial" w:hAnsi="Arial" w:cs="Arial"/>
          <w:b/>
          <w:sz w:val="20"/>
        </w:rPr>
        <w:t>)</w:t>
      </w:r>
      <w:r w:rsidRPr="00B14105">
        <w:rPr>
          <w:rFonts w:ascii="Arial" w:hAnsi="Arial" w:cs="Arial"/>
          <w:b/>
          <w:sz w:val="20"/>
          <w:vertAlign w:val="superscript"/>
        </w:rPr>
        <w:t xml:space="preserve">0.45 </w:t>
      </w:r>
      <w:r w:rsidRPr="00B14105">
        <w:rPr>
          <w:rFonts w:ascii="Arial" w:hAnsi="Arial" w:cs="Arial"/>
          <w:b/>
          <w:sz w:val="20"/>
        </w:rPr>
        <w:t>– 0,14</w:t>
      </w:r>
    </w:p>
    <w:p w14:paraId="7FA5D79B" w14:textId="77777777" w:rsidR="00225A22" w:rsidRPr="00B14105" w:rsidRDefault="002D1F78" w:rsidP="006B4037">
      <w:pPr>
        <w:spacing w:line="240" w:lineRule="auto"/>
        <w:rPr>
          <w:rFonts w:ascii="Arial" w:hAnsi="Arial" w:cs="Arial"/>
          <w:sz w:val="20"/>
        </w:rPr>
      </w:pPr>
      <w:r w:rsidRPr="00B14105">
        <w:rPr>
          <w:rFonts w:ascii="Arial" w:hAnsi="Arial" w:cs="Arial"/>
          <w:sz w:val="20"/>
        </w:rPr>
        <w:t>gdzie:</w:t>
      </w:r>
    </w:p>
    <w:p w14:paraId="184D43AE" w14:textId="77777777" w:rsidR="00225A22" w:rsidRPr="00B14105" w:rsidRDefault="002D1F78" w:rsidP="006B4037">
      <w:pPr>
        <w:spacing w:line="240" w:lineRule="auto"/>
        <w:rPr>
          <w:rFonts w:ascii="Arial" w:hAnsi="Arial" w:cs="Arial"/>
          <w:sz w:val="20"/>
        </w:rPr>
      </w:pPr>
      <w:proofErr w:type="spellStart"/>
      <w:r w:rsidRPr="00B14105">
        <w:rPr>
          <w:rFonts w:ascii="Arial" w:hAnsi="Arial" w:cs="Arial"/>
          <w:bCs/>
          <w:sz w:val="20"/>
        </w:rPr>
        <w:t>q</w:t>
      </w:r>
      <w:r w:rsidRPr="00B14105">
        <w:rPr>
          <w:rFonts w:ascii="Arial" w:hAnsi="Arial" w:cs="Arial"/>
          <w:bCs/>
          <w:sz w:val="20"/>
          <w:vertAlign w:val="subscript"/>
        </w:rPr>
        <w:t>n</w:t>
      </w:r>
      <w:proofErr w:type="spellEnd"/>
      <w:r w:rsidRPr="00B14105">
        <w:rPr>
          <w:rFonts w:ascii="Arial" w:hAnsi="Arial" w:cs="Arial"/>
          <w:bCs/>
          <w:sz w:val="20"/>
        </w:rPr>
        <w:t xml:space="preserve"> – normatywny wypływ z punktów czerpanych [</w:t>
      </w:r>
      <w:r w:rsidRPr="00B14105">
        <w:rPr>
          <w:rFonts w:ascii="Arial" w:hAnsi="Arial" w:cs="Arial"/>
          <w:sz w:val="20"/>
        </w:rPr>
        <w:t>dm</w:t>
      </w:r>
      <w:r w:rsidRPr="00B14105">
        <w:rPr>
          <w:rFonts w:ascii="Arial" w:hAnsi="Arial" w:cs="Arial"/>
          <w:sz w:val="20"/>
          <w:vertAlign w:val="superscript"/>
        </w:rPr>
        <w:t>3</w:t>
      </w:r>
      <w:r w:rsidRPr="00B14105">
        <w:rPr>
          <w:rFonts w:ascii="Arial" w:hAnsi="Arial" w:cs="Arial"/>
          <w:sz w:val="20"/>
        </w:rPr>
        <w:t>/s]</w:t>
      </w:r>
    </w:p>
    <w:p w14:paraId="672A331D" w14:textId="55C5F045" w:rsidR="00225A22" w:rsidRPr="00B14105" w:rsidRDefault="002D1F78" w:rsidP="006B4037">
      <w:pPr>
        <w:spacing w:line="240" w:lineRule="auto"/>
        <w:rPr>
          <w:rFonts w:ascii="Arial" w:hAnsi="Arial" w:cs="Arial"/>
          <w:sz w:val="20"/>
        </w:rPr>
      </w:pPr>
      <w:proofErr w:type="spellStart"/>
      <w:r w:rsidRPr="00B14105">
        <w:rPr>
          <w:rFonts w:ascii="Arial" w:hAnsi="Arial" w:cs="Arial"/>
          <w:sz w:val="20"/>
        </w:rPr>
        <w:t>q</w:t>
      </w:r>
      <w:r w:rsidRPr="00B14105">
        <w:rPr>
          <w:rFonts w:ascii="Arial" w:hAnsi="Arial" w:cs="Arial"/>
          <w:sz w:val="20"/>
          <w:vertAlign w:val="subscript"/>
        </w:rPr>
        <w:t>n</w:t>
      </w:r>
      <w:proofErr w:type="spellEnd"/>
      <w:r w:rsidRPr="00B14105">
        <w:rPr>
          <w:rFonts w:ascii="Arial" w:hAnsi="Arial" w:cs="Arial"/>
          <w:sz w:val="20"/>
        </w:rPr>
        <w:t xml:space="preserve"> = </w:t>
      </w:r>
      <w:r w:rsidR="009A7591">
        <w:rPr>
          <w:rFonts w:ascii="Arial" w:hAnsi="Arial" w:cs="Arial"/>
          <w:sz w:val="20"/>
        </w:rPr>
        <w:t>0,63</w:t>
      </w:r>
      <w:r w:rsidRPr="00B14105">
        <w:rPr>
          <w:rFonts w:ascii="Arial" w:hAnsi="Arial" w:cs="Arial"/>
          <w:sz w:val="20"/>
        </w:rPr>
        <w:t xml:space="preserve"> </w:t>
      </w:r>
      <w:r w:rsidRPr="00B14105">
        <w:rPr>
          <w:rFonts w:ascii="Arial" w:hAnsi="Arial" w:cs="Arial"/>
          <w:bCs/>
          <w:sz w:val="20"/>
        </w:rPr>
        <w:t>[</w:t>
      </w:r>
      <w:r w:rsidRPr="00B14105">
        <w:rPr>
          <w:rFonts w:ascii="Arial" w:hAnsi="Arial" w:cs="Arial"/>
          <w:sz w:val="20"/>
        </w:rPr>
        <w:t>dm</w:t>
      </w:r>
      <w:r w:rsidRPr="00B14105">
        <w:rPr>
          <w:rFonts w:ascii="Arial" w:hAnsi="Arial" w:cs="Arial"/>
          <w:sz w:val="20"/>
          <w:vertAlign w:val="superscript"/>
        </w:rPr>
        <w:t>3</w:t>
      </w:r>
      <w:r w:rsidRPr="00B14105">
        <w:rPr>
          <w:rFonts w:ascii="Arial" w:hAnsi="Arial" w:cs="Arial"/>
          <w:sz w:val="20"/>
        </w:rPr>
        <w:t>/s]</w:t>
      </w:r>
    </w:p>
    <w:p w14:paraId="58F7D59F" w14:textId="1E376035" w:rsidR="00225A22" w:rsidRPr="00B14105" w:rsidRDefault="002D1F78" w:rsidP="006B4037">
      <w:pPr>
        <w:spacing w:line="240" w:lineRule="auto"/>
        <w:jc w:val="center"/>
        <w:rPr>
          <w:rFonts w:ascii="Arial" w:hAnsi="Arial" w:cs="Arial"/>
          <w:sz w:val="20"/>
        </w:rPr>
      </w:pPr>
      <w:r w:rsidRPr="00B14105">
        <w:rPr>
          <w:rFonts w:ascii="Arial" w:hAnsi="Arial" w:cs="Arial"/>
          <w:sz w:val="20"/>
        </w:rPr>
        <w:t>q = 0,682(</w:t>
      </w:r>
      <w:r w:rsidR="009A7591">
        <w:rPr>
          <w:rFonts w:ascii="Arial" w:hAnsi="Arial" w:cs="Arial"/>
          <w:sz w:val="20"/>
        </w:rPr>
        <w:t>0,63</w:t>
      </w:r>
      <w:r w:rsidRPr="00B14105">
        <w:rPr>
          <w:rFonts w:ascii="Arial" w:hAnsi="Arial" w:cs="Arial"/>
          <w:sz w:val="20"/>
        </w:rPr>
        <w:t>)</w:t>
      </w:r>
      <w:r w:rsidRPr="00B14105">
        <w:rPr>
          <w:rFonts w:ascii="Arial" w:hAnsi="Arial" w:cs="Arial"/>
          <w:sz w:val="20"/>
          <w:vertAlign w:val="superscript"/>
        </w:rPr>
        <w:t xml:space="preserve">0.45 </w:t>
      </w:r>
      <w:r w:rsidRPr="00B14105">
        <w:rPr>
          <w:rFonts w:ascii="Arial" w:hAnsi="Arial" w:cs="Arial"/>
          <w:sz w:val="20"/>
        </w:rPr>
        <w:t>– 0,14 = 0,</w:t>
      </w:r>
      <w:r w:rsidR="009A7591">
        <w:rPr>
          <w:rFonts w:ascii="Arial" w:hAnsi="Arial" w:cs="Arial"/>
          <w:sz w:val="20"/>
        </w:rPr>
        <w:t>4</w:t>
      </w:r>
      <w:r w:rsidR="003633D1">
        <w:rPr>
          <w:rFonts w:ascii="Arial" w:hAnsi="Arial" w:cs="Arial"/>
          <w:sz w:val="20"/>
        </w:rPr>
        <w:t>1</w:t>
      </w:r>
      <w:r w:rsidRPr="00B14105">
        <w:rPr>
          <w:rFonts w:ascii="Arial" w:hAnsi="Arial" w:cs="Arial"/>
          <w:sz w:val="20"/>
        </w:rPr>
        <w:t xml:space="preserve"> [dm</w:t>
      </w:r>
      <w:r w:rsidRPr="00B14105">
        <w:rPr>
          <w:rFonts w:ascii="Arial" w:hAnsi="Arial" w:cs="Arial"/>
          <w:sz w:val="20"/>
          <w:vertAlign w:val="superscript"/>
        </w:rPr>
        <w:t>3</w:t>
      </w:r>
      <w:r w:rsidRPr="00B14105">
        <w:rPr>
          <w:rFonts w:ascii="Arial" w:hAnsi="Arial" w:cs="Arial"/>
          <w:sz w:val="20"/>
        </w:rPr>
        <w:t xml:space="preserve">/s] = </w:t>
      </w:r>
      <w:r w:rsidR="009A7591">
        <w:rPr>
          <w:rFonts w:ascii="Arial" w:hAnsi="Arial" w:cs="Arial"/>
          <w:sz w:val="20"/>
        </w:rPr>
        <w:t>1,49</w:t>
      </w:r>
      <w:r w:rsidRPr="00B14105">
        <w:rPr>
          <w:rFonts w:ascii="Arial" w:hAnsi="Arial" w:cs="Arial"/>
          <w:sz w:val="20"/>
        </w:rPr>
        <w:t>[m</w:t>
      </w:r>
      <w:r w:rsidRPr="00B14105">
        <w:rPr>
          <w:rFonts w:ascii="Arial" w:hAnsi="Arial" w:cs="Arial"/>
          <w:sz w:val="20"/>
          <w:vertAlign w:val="superscript"/>
        </w:rPr>
        <w:t>3</w:t>
      </w:r>
      <w:r w:rsidRPr="00B14105">
        <w:rPr>
          <w:rFonts w:ascii="Arial" w:hAnsi="Arial" w:cs="Arial"/>
          <w:sz w:val="20"/>
        </w:rPr>
        <w:t>/h]</w:t>
      </w:r>
    </w:p>
    <w:p w14:paraId="0D057030" w14:textId="57CE823B" w:rsidR="00225A22" w:rsidRPr="002D1F78" w:rsidRDefault="002D1F78" w:rsidP="003633D1">
      <w:pPr>
        <w:pStyle w:val="Nagwek3"/>
        <w:numPr>
          <w:ilvl w:val="2"/>
          <w:numId w:val="17"/>
        </w:numPr>
        <w:spacing w:after="120" w:line="240" w:lineRule="auto"/>
        <w:rPr>
          <w:rFonts w:cs="Arial"/>
          <w:b/>
          <w:sz w:val="20"/>
        </w:rPr>
      </w:pPr>
      <w:bookmarkStart w:id="11" w:name="_Toc198618884"/>
      <w:bookmarkStart w:id="12" w:name="_Toc469405739"/>
      <w:bookmarkStart w:id="13" w:name="_Toc11305072"/>
      <w:bookmarkStart w:id="14" w:name="_Toc198619797"/>
      <w:bookmarkStart w:id="15" w:name="_Toc107576725"/>
      <w:r w:rsidRPr="002D1F78">
        <w:rPr>
          <w:rFonts w:cs="Arial"/>
          <w:b/>
          <w:sz w:val="20"/>
        </w:rPr>
        <w:t>Przewody</w:t>
      </w:r>
      <w:bookmarkEnd w:id="11"/>
      <w:bookmarkEnd w:id="12"/>
      <w:bookmarkEnd w:id="13"/>
      <w:bookmarkEnd w:id="14"/>
      <w:r w:rsidRPr="002D1F78">
        <w:rPr>
          <w:rFonts w:cs="Arial"/>
          <w:b/>
          <w:sz w:val="20"/>
        </w:rPr>
        <w:t xml:space="preserve"> inst. </w:t>
      </w:r>
      <w:proofErr w:type="spellStart"/>
      <w:r w:rsidRPr="002D1F78">
        <w:rPr>
          <w:rFonts w:cs="Arial"/>
          <w:b/>
          <w:sz w:val="20"/>
        </w:rPr>
        <w:t>w.z</w:t>
      </w:r>
      <w:proofErr w:type="spellEnd"/>
      <w:r w:rsidRPr="002D1F78">
        <w:rPr>
          <w:rFonts w:cs="Arial"/>
          <w:b/>
          <w:sz w:val="20"/>
        </w:rPr>
        <w:t>.</w:t>
      </w:r>
      <w:bookmarkEnd w:id="15"/>
    </w:p>
    <w:p w14:paraId="24AD9A9C" w14:textId="77777777" w:rsidR="00225A22" w:rsidRPr="002D1F78" w:rsidRDefault="002D1F78">
      <w:pPr>
        <w:rPr>
          <w:rFonts w:ascii="Arial" w:hAnsi="Arial" w:cs="Arial"/>
          <w:sz w:val="20"/>
        </w:rPr>
      </w:pPr>
      <w:bookmarkStart w:id="16" w:name="_Hlk86766033"/>
      <w:r w:rsidRPr="002D1F78">
        <w:rPr>
          <w:rFonts w:ascii="Arial" w:hAnsi="Arial" w:cs="Arial"/>
          <w:sz w:val="20"/>
        </w:rPr>
        <w:t>Instalację zimnej wody bytowej rozprowadzanej w posadzce  lub szachtach instalacyjnych wykonać z rur i kształtek polietylenowych z wkładką aluminiową PE-RT/AL./PE-RT   o połączeniach zaciskanych z rur sztywnych ( sztangi) .</w:t>
      </w:r>
    </w:p>
    <w:bookmarkEnd w:id="16"/>
    <w:p w14:paraId="33111CDA" w14:textId="77777777" w:rsidR="00225A22" w:rsidRPr="002D1F78" w:rsidRDefault="002D1F78">
      <w:pPr>
        <w:rPr>
          <w:rFonts w:ascii="Arial" w:hAnsi="Arial" w:cs="Arial"/>
          <w:sz w:val="20"/>
        </w:rPr>
      </w:pPr>
      <w:r w:rsidRPr="002D1F78">
        <w:rPr>
          <w:rFonts w:ascii="Arial" w:hAnsi="Arial" w:cs="Arial"/>
          <w:sz w:val="20"/>
        </w:rPr>
        <w:t xml:space="preserve">Przewody </w:t>
      </w:r>
      <w:proofErr w:type="spellStart"/>
      <w:r w:rsidRPr="002D1F78">
        <w:rPr>
          <w:rFonts w:ascii="Arial" w:hAnsi="Arial" w:cs="Arial"/>
          <w:sz w:val="20"/>
        </w:rPr>
        <w:t>podejściowe</w:t>
      </w:r>
      <w:proofErr w:type="spellEnd"/>
      <w:r w:rsidRPr="002D1F78">
        <w:rPr>
          <w:rFonts w:ascii="Arial" w:hAnsi="Arial" w:cs="Arial"/>
          <w:sz w:val="20"/>
        </w:rPr>
        <w:t xml:space="preserve"> do przyborów (w ścianach) wykonane będą z rur wkładką aluminiową PE-RT/AL./PE-RT . Rurociągi poziome rozprowadzać pod stropem parteru. Piony prowadzić w szachtach instalacyjnych. Poziome odcinki instalacji od pionu wodnego należy prowadzić w posadzce oraz w bruzdach w ścianach. Podejścia pod poszczególne przybory sanitarne projektuje się wykonać szeregowo od poziomu. Podejścia wodne  należy wykonać od dołu. </w:t>
      </w:r>
    </w:p>
    <w:p w14:paraId="328CAA4B" w14:textId="77777777" w:rsidR="00225A22" w:rsidRPr="002D1F78" w:rsidRDefault="002D1F78">
      <w:pPr>
        <w:rPr>
          <w:rFonts w:ascii="Arial" w:hAnsi="Arial" w:cs="Arial"/>
          <w:sz w:val="20"/>
        </w:rPr>
      </w:pPr>
      <w:r w:rsidRPr="002D1F78">
        <w:rPr>
          <w:rFonts w:ascii="Arial" w:hAnsi="Arial" w:cs="Arial"/>
          <w:sz w:val="20"/>
        </w:rPr>
        <w:t xml:space="preserve">Na podejściu do pionu zimnej wody należy zamontować zawory odcinające grzybkowe odpowiednich średnic. </w:t>
      </w:r>
    </w:p>
    <w:p w14:paraId="596DC394" w14:textId="77777777" w:rsidR="00225A22" w:rsidRPr="002D1F78" w:rsidRDefault="002D1F78">
      <w:pPr>
        <w:rPr>
          <w:rFonts w:ascii="Arial" w:hAnsi="Arial" w:cs="Arial"/>
          <w:sz w:val="20"/>
        </w:rPr>
      </w:pPr>
      <w:r w:rsidRPr="002D1F78">
        <w:rPr>
          <w:rFonts w:ascii="Arial" w:hAnsi="Arial" w:cs="Arial"/>
          <w:sz w:val="20"/>
        </w:rPr>
        <w:t>Zgodnie z poniższą tabelą na instalacji należy zamontować podpory przesuwne o maksymalnych odległościach:</w:t>
      </w:r>
    </w:p>
    <w:tbl>
      <w:tblPr>
        <w:tblW w:w="7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6"/>
        <w:gridCol w:w="1462"/>
        <w:gridCol w:w="988"/>
        <w:gridCol w:w="787"/>
        <w:gridCol w:w="738"/>
        <w:gridCol w:w="875"/>
      </w:tblGrid>
      <w:tr w:rsidR="009A7591" w:rsidRPr="002D1F78" w14:paraId="19DC3866" w14:textId="77777777" w:rsidTr="009A7591">
        <w:trPr>
          <w:trHeight w:val="227"/>
        </w:trPr>
        <w:tc>
          <w:tcPr>
            <w:tcW w:w="2506" w:type="dxa"/>
            <w:vAlign w:val="center"/>
          </w:tcPr>
          <w:p w14:paraId="62F4F7C7" w14:textId="77777777" w:rsidR="009A7591" w:rsidRPr="002D1F78" w:rsidRDefault="009A7591">
            <w:pPr>
              <w:pStyle w:val="Legenda"/>
              <w:rPr>
                <w:rFonts w:ascii="Arial" w:hAnsi="Arial" w:cs="Arial"/>
                <w:b w:val="0"/>
                <w:sz w:val="20"/>
              </w:rPr>
            </w:pPr>
          </w:p>
          <w:p w14:paraId="6AD28686" w14:textId="77777777" w:rsidR="009A7591" w:rsidRPr="002D1F78" w:rsidRDefault="009A7591">
            <w:pPr>
              <w:pStyle w:val="Legenda"/>
              <w:rPr>
                <w:rFonts w:ascii="Arial" w:hAnsi="Arial" w:cs="Arial"/>
                <w:b w:val="0"/>
                <w:sz w:val="20"/>
              </w:rPr>
            </w:pPr>
            <w:r w:rsidRPr="002D1F78">
              <w:rPr>
                <w:rFonts w:ascii="Arial" w:hAnsi="Arial" w:cs="Arial"/>
                <w:b w:val="0"/>
                <w:sz w:val="20"/>
              </w:rPr>
              <w:t>Średnica rury</w:t>
            </w:r>
          </w:p>
          <w:p w14:paraId="297FBED6" w14:textId="77777777" w:rsidR="009A7591" w:rsidRPr="002D1F78" w:rsidRDefault="009A7591">
            <w:pPr>
              <w:pStyle w:val="Legenda"/>
              <w:rPr>
                <w:rFonts w:ascii="Arial" w:hAnsi="Arial" w:cs="Arial"/>
                <w:b w:val="0"/>
                <w:sz w:val="20"/>
              </w:rPr>
            </w:pPr>
            <w:r w:rsidRPr="002D1F78">
              <w:rPr>
                <w:rFonts w:ascii="Arial" w:hAnsi="Arial" w:cs="Arial"/>
                <w:b w:val="0"/>
                <w:sz w:val="20"/>
              </w:rPr>
              <w:t xml:space="preserve"> </w:t>
            </w:r>
            <w:r w:rsidRPr="002D1F78">
              <w:rPr>
                <w:rFonts w:ascii="Arial" w:hAnsi="Arial" w:cs="Arial"/>
                <w:sz w:val="20"/>
              </w:rPr>
              <w:t>PE-RT/AL./PE-RT</w:t>
            </w:r>
            <w:r w:rsidRPr="002D1F78">
              <w:rPr>
                <w:rFonts w:ascii="Arial" w:hAnsi="Arial" w:cs="Arial"/>
                <w:b w:val="0"/>
                <w:sz w:val="20"/>
              </w:rPr>
              <w:t xml:space="preserve"> (przykład)</w:t>
            </w:r>
          </w:p>
        </w:tc>
        <w:tc>
          <w:tcPr>
            <w:tcW w:w="1462" w:type="dxa"/>
            <w:vAlign w:val="center"/>
          </w:tcPr>
          <w:p w14:paraId="24C8F0D5" w14:textId="77777777" w:rsidR="009A7591" w:rsidRPr="002D1F78" w:rsidRDefault="009A7591" w:rsidP="006B4037">
            <w:pPr>
              <w:pStyle w:val="Legenda"/>
              <w:jc w:val="both"/>
              <w:rPr>
                <w:rFonts w:ascii="Arial" w:hAnsi="Arial" w:cs="Arial"/>
                <w:b w:val="0"/>
                <w:sz w:val="20"/>
              </w:rPr>
            </w:pPr>
            <w:r w:rsidRPr="002D1F78">
              <w:rPr>
                <w:rFonts w:ascii="Arial" w:hAnsi="Arial" w:cs="Arial"/>
                <w:b w:val="0"/>
                <w:sz w:val="20"/>
              </w:rPr>
              <w:t>16×2</w:t>
            </w:r>
          </w:p>
        </w:tc>
        <w:tc>
          <w:tcPr>
            <w:tcW w:w="988" w:type="dxa"/>
            <w:vAlign w:val="center"/>
          </w:tcPr>
          <w:p w14:paraId="4BCBF418" w14:textId="77777777" w:rsidR="009A7591" w:rsidRPr="002D1F78" w:rsidRDefault="009A7591">
            <w:pPr>
              <w:pStyle w:val="Legenda"/>
              <w:ind w:firstLine="0"/>
              <w:jc w:val="both"/>
              <w:rPr>
                <w:rFonts w:ascii="Arial" w:hAnsi="Arial" w:cs="Arial"/>
                <w:b w:val="0"/>
                <w:sz w:val="20"/>
              </w:rPr>
            </w:pPr>
            <w:r w:rsidRPr="002D1F78">
              <w:rPr>
                <w:rFonts w:ascii="Arial" w:hAnsi="Arial" w:cs="Arial"/>
                <w:b w:val="0"/>
                <w:sz w:val="20"/>
              </w:rPr>
              <w:t>20×2</w:t>
            </w:r>
          </w:p>
        </w:tc>
        <w:tc>
          <w:tcPr>
            <w:tcW w:w="787" w:type="dxa"/>
            <w:vAlign w:val="center"/>
          </w:tcPr>
          <w:p w14:paraId="6A6018F4" w14:textId="77777777" w:rsidR="009A7591" w:rsidRPr="002D1F78" w:rsidRDefault="009A7591">
            <w:pPr>
              <w:pStyle w:val="Legenda"/>
              <w:ind w:firstLine="0"/>
              <w:jc w:val="both"/>
              <w:rPr>
                <w:rFonts w:ascii="Arial" w:hAnsi="Arial" w:cs="Arial"/>
                <w:b w:val="0"/>
                <w:sz w:val="20"/>
              </w:rPr>
            </w:pPr>
            <w:r w:rsidRPr="002D1F78">
              <w:rPr>
                <w:rFonts w:ascii="Arial" w:hAnsi="Arial" w:cs="Arial"/>
                <w:b w:val="0"/>
                <w:sz w:val="20"/>
              </w:rPr>
              <w:t>26×3</w:t>
            </w:r>
          </w:p>
        </w:tc>
        <w:tc>
          <w:tcPr>
            <w:tcW w:w="738" w:type="dxa"/>
            <w:vAlign w:val="center"/>
          </w:tcPr>
          <w:p w14:paraId="03AA397D" w14:textId="77777777" w:rsidR="009A7591" w:rsidRPr="002D1F78" w:rsidRDefault="009A7591">
            <w:pPr>
              <w:pStyle w:val="Legenda"/>
              <w:ind w:firstLine="0"/>
              <w:jc w:val="both"/>
              <w:rPr>
                <w:rFonts w:ascii="Arial" w:hAnsi="Arial" w:cs="Arial"/>
                <w:b w:val="0"/>
                <w:sz w:val="20"/>
              </w:rPr>
            </w:pPr>
            <w:r w:rsidRPr="002D1F78">
              <w:rPr>
                <w:rFonts w:ascii="Arial" w:hAnsi="Arial" w:cs="Arial"/>
                <w:b w:val="0"/>
                <w:sz w:val="20"/>
              </w:rPr>
              <w:t>32×3</w:t>
            </w:r>
          </w:p>
        </w:tc>
        <w:tc>
          <w:tcPr>
            <w:tcW w:w="875" w:type="dxa"/>
            <w:vAlign w:val="center"/>
          </w:tcPr>
          <w:p w14:paraId="346C12A7" w14:textId="77777777" w:rsidR="009A7591" w:rsidRPr="002D1F78" w:rsidRDefault="009A7591">
            <w:pPr>
              <w:pStyle w:val="Legenda"/>
              <w:ind w:firstLine="0"/>
              <w:jc w:val="both"/>
              <w:rPr>
                <w:rFonts w:ascii="Arial" w:hAnsi="Arial" w:cs="Arial"/>
                <w:b w:val="0"/>
                <w:sz w:val="20"/>
              </w:rPr>
            </w:pPr>
            <w:r w:rsidRPr="002D1F78">
              <w:rPr>
                <w:rFonts w:ascii="Arial" w:hAnsi="Arial" w:cs="Arial"/>
                <w:b w:val="0"/>
                <w:sz w:val="20"/>
              </w:rPr>
              <w:t>40×3,5</w:t>
            </w:r>
          </w:p>
        </w:tc>
      </w:tr>
      <w:tr w:rsidR="009A7591" w:rsidRPr="002D1F78" w14:paraId="163A8FDB" w14:textId="77777777" w:rsidTr="009A7591">
        <w:trPr>
          <w:trHeight w:val="227"/>
        </w:trPr>
        <w:tc>
          <w:tcPr>
            <w:tcW w:w="2506" w:type="dxa"/>
          </w:tcPr>
          <w:p w14:paraId="306C714E" w14:textId="77777777" w:rsidR="009A7591" w:rsidRPr="002D1F78" w:rsidRDefault="009A7591">
            <w:pPr>
              <w:pStyle w:val="Legenda"/>
              <w:rPr>
                <w:rFonts w:ascii="Arial" w:hAnsi="Arial" w:cs="Arial"/>
                <w:b w:val="0"/>
                <w:sz w:val="20"/>
              </w:rPr>
            </w:pPr>
            <w:r w:rsidRPr="002D1F78">
              <w:rPr>
                <w:rFonts w:ascii="Arial" w:hAnsi="Arial" w:cs="Arial"/>
                <w:b w:val="0"/>
                <w:sz w:val="20"/>
              </w:rPr>
              <w:t>Maksymalne odległości między mocowaniami rurociągów (m)</w:t>
            </w:r>
          </w:p>
        </w:tc>
        <w:tc>
          <w:tcPr>
            <w:tcW w:w="1462" w:type="dxa"/>
          </w:tcPr>
          <w:p w14:paraId="4B43856B" w14:textId="77777777" w:rsidR="009A7591" w:rsidRPr="002D1F78" w:rsidRDefault="009A7591">
            <w:pPr>
              <w:pStyle w:val="Legenda"/>
              <w:rPr>
                <w:rFonts w:ascii="Arial" w:hAnsi="Arial" w:cs="Arial"/>
                <w:b w:val="0"/>
                <w:sz w:val="20"/>
              </w:rPr>
            </w:pPr>
          </w:p>
          <w:p w14:paraId="786229AB" w14:textId="77777777" w:rsidR="009A7591" w:rsidRPr="002D1F78" w:rsidRDefault="009A7591" w:rsidP="006B4037">
            <w:pPr>
              <w:pStyle w:val="Legenda"/>
              <w:jc w:val="both"/>
              <w:rPr>
                <w:rFonts w:ascii="Arial" w:hAnsi="Arial" w:cs="Arial"/>
                <w:b w:val="0"/>
                <w:sz w:val="20"/>
              </w:rPr>
            </w:pPr>
            <w:r w:rsidRPr="002D1F78">
              <w:rPr>
                <w:rFonts w:ascii="Arial" w:hAnsi="Arial" w:cs="Arial"/>
                <w:b w:val="0"/>
                <w:sz w:val="20"/>
              </w:rPr>
              <w:t>1,2</w:t>
            </w:r>
          </w:p>
        </w:tc>
        <w:tc>
          <w:tcPr>
            <w:tcW w:w="988" w:type="dxa"/>
          </w:tcPr>
          <w:p w14:paraId="68E5701E" w14:textId="77777777" w:rsidR="009A7591" w:rsidRPr="002D1F78" w:rsidRDefault="009A7591">
            <w:pPr>
              <w:pStyle w:val="Legenda"/>
              <w:rPr>
                <w:rFonts w:ascii="Arial" w:hAnsi="Arial" w:cs="Arial"/>
                <w:b w:val="0"/>
                <w:sz w:val="20"/>
              </w:rPr>
            </w:pPr>
          </w:p>
          <w:p w14:paraId="450B176C" w14:textId="77777777" w:rsidR="009A7591" w:rsidRPr="002D1F78" w:rsidRDefault="009A7591" w:rsidP="006B4037">
            <w:pPr>
              <w:pStyle w:val="Legenda"/>
              <w:ind w:firstLine="0"/>
              <w:jc w:val="both"/>
              <w:rPr>
                <w:rFonts w:ascii="Arial" w:hAnsi="Arial" w:cs="Arial"/>
                <w:b w:val="0"/>
                <w:sz w:val="20"/>
              </w:rPr>
            </w:pPr>
            <w:r w:rsidRPr="002D1F78">
              <w:rPr>
                <w:rFonts w:ascii="Arial" w:hAnsi="Arial" w:cs="Arial"/>
                <w:b w:val="0"/>
                <w:sz w:val="20"/>
              </w:rPr>
              <w:t>1,3</w:t>
            </w:r>
          </w:p>
        </w:tc>
        <w:tc>
          <w:tcPr>
            <w:tcW w:w="787" w:type="dxa"/>
          </w:tcPr>
          <w:p w14:paraId="558E72FC" w14:textId="77777777" w:rsidR="009A7591" w:rsidRPr="002D1F78" w:rsidRDefault="009A7591">
            <w:pPr>
              <w:pStyle w:val="Legenda"/>
              <w:rPr>
                <w:rFonts w:ascii="Arial" w:hAnsi="Arial" w:cs="Arial"/>
                <w:b w:val="0"/>
                <w:sz w:val="20"/>
              </w:rPr>
            </w:pPr>
          </w:p>
          <w:p w14:paraId="54DE04D6" w14:textId="77777777" w:rsidR="009A7591" w:rsidRPr="002D1F78" w:rsidRDefault="009A7591" w:rsidP="006B4037">
            <w:pPr>
              <w:pStyle w:val="Legenda"/>
              <w:ind w:firstLine="0"/>
              <w:jc w:val="both"/>
              <w:rPr>
                <w:rFonts w:ascii="Arial" w:hAnsi="Arial" w:cs="Arial"/>
                <w:b w:val="0"/>
                <w:sz w:val="20"/>
              </w:rPr>
            </w:pPr>
            <w:r w:rsidRPr="002D1F78">
              <w:rPr>
                <w:rFonts w:ascii="Arial" w:hAnsi="Arial" w:cs="Arial"/>
                <w:b w:val="0"/>
                <w:sz w:val="20"/>
              </w:rPr>
              <w:t>1,5</w:t>
            </w:r>
          </w:p>
        </w:tc>
        <w:tc>
          <w:tcPr>
            <w:tcW w:w="738" w:type="dxa"/>
          </w:tcPr>
          <w:p w14:paraId="646C7708" w14:textId="77777777" w:rsidR="009A7591" w:rsidRPr="002D1F78" w:rsidRDefault="009A7591">
            <w:pPr>
              <w:pStyle w:val="Legenda"/>
              <w:rPr>
                <w:rFonts w:ascii="Arial" w:hAnsi="Arial" w:cs="Arial"/>
                <w:b w:val="0"/>
                <w:sz w:val="20"/>
              </w:rPr>
            </w:pPr>
          </w:p>
          <w:p w14:paraId="301F6053" w14:textId="77777777" w:rsidR="009A7591" w:rsidRPr="002D1F78" w:rsidRDefault="009A7591" w:rsidP="006B4037">
            <w:pPr>
              <w:pStyle w:val="Legenda"/>
              <w:ind w:firstLine="0"/>
              <w:jc w:val="both"/>
              <w:rPr>
                <w:rFonts w:ascii="Arial" w:hAnsi="Arial" w:cs="Arial"/>
                <w:b w:val="0"/>
                <w:sz w:val="20"/>
              </w:rPr>
            </w:pPr>
            <w:r w:rsidRPr="002D1F78">
              <w:rPr>
                <w:rFonts w:ascii="Arial" w:hAnsi="Arial" w:cs="Arial"/>
                <w:b w:val="0"/>
                <w:sz w:val="20"/>
              </w:rPr>
              <w:t>1,6</w:t>
            </w:r>
          </w:p>
        </w:tc>
        <w:tc>
          <w:tcPr>
            <w:tcW w:w="875" w:type="dxa"/>
          </w:tcPr>
          <w:p w14:paraId="3EBF11A4" w14:textId="77777777" w:rsidR="009A7591" w:rsidRPr="002D1F78" w:rsidRDefault="009A7591">
            <w:pPr>
              <w:pStyle w:val="Legenda"/>
              <w:rPr>
                <w:rFonts w:ascii="Arial" w:hAnsi="Arial" w:cs="Arial"/>
                <w:b w:val="0"/>
                <w:sz w:val="20"/>
              </w:rPr>
            </w:pPr>
          </w:p>
          <w:p w14:paraId="431490FA" w14:textId="77777777" w:rsidR="009A7591" w:rsidRPr="002D1F78" w:rsidRDefault="009A7591" w:rsidP="006B4037">
            <w:pPr>
              <w:pStyle w:val="Legenda"/>
              <w:ind w:firstLine="0"/>
              <w:jc w:val="both"/>
              <w:rPr>
                <w:rFonts w:ascii="Arial" w:hAnsi="Arial" w:cs="Arial"/>
                <w:b w:val="0"/>
                <w:sz w:val="20"/>
              </w:rPr>
            </w:pPr>
            <w:r w:rsidRPr="002D1F78">
              <w:rPr>
                <w:rFonts w:ascii="Arial" w:hAnsi="Arial" w:cs="Arial"/>
                <w:b w:val="0"/>
                <w:sz w:val="20"/>
              </w:rPr>
              <w:t>1,7</w:t>
            </w:r>
          </w:p>
        </w:tc>
      </w:tr>
    </w:tbl>
    <w:p w14:paraId="5FAD793B" w14:textId="77777777" w:rsidR="00225A22" w:rsidRPr="002D1F78" w:rsidRDefault="002D1F78" w:rsidP="003633D1">
      <w:pPr>
        <w:pStyle w:val="Nagwek3"/>
        <w:numPr>
          <w:ilvl w:val="3"/>
          <w:numId w:val="17"/>
        </w:numPr>
        <w:spacing w:after="120" w:line="240" w:lineRule="auto"/>
        <w:rPr>
          <w:rFonts w:cs="Arial"/>
          <w:b/>
          <w:sz w:val="20"/>
        </w:rPr>
      </w:pPr>
      <w:bookmarkStart w:id="17" w:name="_Toc469405740"/>
      <w:bookmarkStart w:id="18" w:name="_Toc11305073"/>
      <w:bookmarkStart w:id="19" w:name="_Toc107576726"/>
      <w:r w:rsidRPr="002D1F78">
        <w:rPr>
          <w:rFonts w:cs="Arial"/>
          <w:b/>
          <w:sz w:val="20"/>
        </w:rPr>
        <w:t>Armatura</w:t>
      </w:r>
      <w:bookmarkEnd w:id="17"/>
      <w:bookmarkEnd w:id="18"/>
      <w:bookmarkEnd w:id="19"/>
    </w:p>
    <w:p w14:paraId="1D10C0E0" w14:textId="77777777" w:rsidR="00225A22" w:rsidRPr="002D1F78" w:rsidRDefault="002D1F78">
      <w:pPr>
        <w:rPr>
          <w:rFonts w:ascii="Arial" w:hAnsi="Arial" w:cs="Arial"/>
          <w:sz w:val="20"/>
        </w:rPr>
      </w:pPr>
      <w:r w:rsidRPr="002D1F78">
        <w:rPr>
          <w:rFonts w:ascii="Arial" w:hAnsi="Arial" w:cs="Arial"/>
          <w:sz w:val="20"/>
        </w:rPr>
        <w:t>W instalacji wody bytowej przewidziano następującą armaturę:</w:t>
      </w:r>
    </w:p>
    <w:p w14:paraId="26C40F31" w14:textId="77777777" w:rsidR="00225A22" w:rsidRPr="00CC4488" w:rsidRDefault="002D1F78">
      <w:pPr>
        <w:pStyle w:val="Akapitzlist"/>
        <w:numPr>
          <w:ilvl w:val="0"/>
          <w:numId w:val="8"/>
        </w:numPr>
        <w:ind w:left="426" w:hanging="426"/>
        <w:rPr>
          <w:rFonts w:ascii="Arial" w:hAnsi="Arial" w:cs="Arial"/>
          <w:sz w:val="20"/>
          <w:lang w:val="pl-PL"/>
        </w:rPr>
      </w:pPr>
      <w:r w:rsidRPr="00CC4488">
        <w:rPr>
          <w:rFonts w:ascii="Arial" w:hAnsi="Arial" w:cs="Arial"/>
          <w:sz w:val="20"/>
          <w:lang w:val="pl-PL"/>
        </w:rPr>
        <w:t>zawory grzybkowe odcinające na poziomych i pionowych odcinkach instalacji wody oraz do grupy przyborów sanitarnych jako odcięcia poszczególnych stref</w:t>
      </w:r>
    </w:p>
    <w:p w14:paraId="4A879F05" w14:textId="77777777" w:rsidR="00225A22" w:rsidRPr="00CC4488" w:rsidRDefault="002D1F78">
      <w:pPr>
        <w:pStyle w:val="Akapitzlist"/>
        <w:numPr>
          <w:ilvl w:val="0"/>
          <w:numId w:val="8"/>
        </w:numPr>
        <w:ind w:left="426" w:hanging="426"/>
        <w:rPr>
          <w:rFonts w:ascii="Arial" w:hAnsi="Arial" w:cs="Arial"/>
          <w:sz w:val="20"/>
          <w:lang w:val="pl-PL"/>
        </w:rPr>
      </w:pPr>
      <w:r w:rsidRPr="00CC4488">
        <w:rPr>
          <w:rFonts w:ascii="Arial" w:hAnsi="Arial" w:cs="Arial"/>
          <w:sz w:val="20"/>
          <w:lang w:val="pl-PL"/>
        </w:rPr>
        <w:t xml:space="preserve">podejścia wodne wraz z zaworkami odcinającymi  we wnękach ściennych z dojściem poprzez drzwiczki/maskownice, </w:t>
      </w:r>
    </w:p>
    <w:p w14:paraId="4FEC62F3" w14:textId="77777777" w:rsidR="00225A22" w:rsidRPr="002D1F78" w:rsidRDefault="002D1F78">
      <w:pPr>
        <w:rPr>
          <w:rFonts w:ascii="Arial" w:hAnsi="Arial" w:cs="Arial"/>
          <w:sz w:val="20"/>
        </w:rPr>
      </w:pPr>
      <w:r w:rsidRPr="002D1F78">
        <w:rPr>
          <w:rFonts w:ascii="Arial" w:hAnsi="Arial" w:cs="Arial"/>
          <w:sz w:val="20"/>
        </w:rPr>
        <w:t>-  Dla wszystkich pomieszczeń sanitarnych, gospodarczych, kuchennych, itp. zaprojektowano zawory odcinające umożliwiające odcięcie poszczególnych fragmentów instalacji w przypadku ich awarii.</w:t>
      </w:r>
    </w:p>
    <w:p w14:paraId="3A9CDFD7" w14:textId="60F1B611" w:rsidR="00225A22" w:rsidRPr="002D1F78" w:rsidRDefault="003633D1">
      <w:pPr>
        <w:pStyle w:val="Nagwek3"/>
        <w:numPr>
          <w:ilvl w:val="2"/>
          <w:numId w:val="0"/>
        </w:numPr>
        <w:spacing w:after="120" w:line="240" w:lineRule="auto"/>
        <w:rPr>
          <w:rFonts w:cs="Arial"/>
          <w:b/>
          <w:sz w:val="20"/>
        </w:rPr>
      </w:pPr>
      <w:bookmarkStart w:id="20" w:name="_Toc198618886"/>
      <w:bookmarkStart w:id="21" w:name="_Toc107576727"/>
      <w:bookmarkStart w:id="22" w:name="_Toc11305074"/>
      <w:bookmarkStart w:id="23" w:name="_Toc469405741"/>
      <w:bookmarkStart w:id="24" w:name="_Toc198619799"/>
      <w:r>
        <w:rPr>
          <w:rFonts w:cs="Arial"/>
          <w:b/>
          <w:sz w:val="20"/>
        </w:rPr>
        <w:t>7</w:t>
      </w:r>
      <w:r w:rsidR="002D1F78" w:rsidRPr="002D1F78">
        <w:rPr>
          <w:rFonts w:cs="Arial"/>
          <w:b/>
          <w:sz w:val="20"/>
        </w:rPr>
        <w:t>.1.</w:t>
      </w:r>
      <w:r>
        <w:rPr>
          <w:rFonts w:cs="Arial"/>
          <w:b/>
          <w:sz w:val="20"/>
        </w:rPr>
        <w:t>2</w:t>
      </w:r>
      <w:r w:rsidR="002D1F78" w:rsidRPr="002D1F78">
        <w:rPr>
          <w:rFonts w:cs="Arial"/>
          <w:b/>
          <w:sz w:val="20"/>
        </w:rPr>
        <w:t>.2.Baterie</w:t>
      </w:r>
      <w:bookmarkEnd w:id="20"/>
      <w:bookmarkEnd w:id="21"/>
      <w:bookmarkEnd w:id="22"/>
      <w:bookmarkEnd w:id="23"/>
      <w:bookmarkEnd w:id="24"/>
    </w:p>
    <w:p w14:paraId="2F441399" w14:textId="77777777" w:rsidR="00225A22" w:rsidRPr="002D1F78" w:rsidRDefault="002D1F78">
      <w:pPr>
        <w:rPr>
          <w:rFonts w:ascii="Arial" w:hAnsi="Arial" w:cs="Arial"/>
          <w:sz w:val="20"/>
        </w:rPr>
      </w:pPr>
      <w:r w:rsidRPr="002D1F78">
        <w:rPr>
          <w:rFonts w:ascii="Arial" w:hAnsi="Arial" w:cs="Arial"/>
          <w:sz w:val="20"/>
        </w:rPr>
        <w:t>Przewidziano zastosowanie następujących baterii:</w:t>
      </w:r>
    </w:p>
    <w:p w14:paraId="4F5A36D9" w14:textId="77777777" w:rsidR="00225A22" w:rsidRPr="00CC4488" w:rsidRDefault="002D1F78">
      <w:pPr>
        <w:pStyle w:val="Akapitzlist"/>
        <w:numPr>
          <w:ilvl w:val="0"/>
          <w:numId w:val="8"/>
        </w:numPr>
        <w:ind w:left="426" w:hanging="426"/>
        <w:rPr>
          <w:rFonts w:ascii="Arial" w:hAnsi="Arial" w:cs="Arial"/>
          <w:sz w:val="20"/>
          <w:lang w:val="pl-PL"/>
        </w:rPr>
      </w:pPr>
      <w:r w:rsidRPr="00CC4488">
        <w:rPr>
          <w:rFonts w:ascii="Arial" w:hAnsi="Arial" w:cs="Arial"/>
          <w:sz w:val="20"/>
          <w:lang w:val="pl-PL"/>
        </w:rPr>
        <w:t>w pomieszczeniach dla niepełnosprawnych baterie umywalkowe stojące socjalnych z mechanicznym wyłączaniem czasowym ,</w:t>
      </w:r>
    </w:p>
    <w:p w14:paraId="52F710AD" w14:textId="77777777" w:rsidR="00225A22" w:rsidRPr="00CC4488" w:rsidRDefault="002D1F78">
      <w:pPr>
        <w:pStyle w:val="Akapitzlist"/>
        <w:numPr>
          <w:ilvl w:val="0"/>
          <w:numId w:val="8"/>
        </w:numPr>
        <w:ind w:left="426" w:hanging="426"/>
        <w:rPr>
          <w:rFonts w:ascii="Arial" w:hAnsi="Arial" w:cs="Arial"/>
          <w:sz w:val="20"/>
          <w:lang w:val="pl-PL"/>
        </w:rPr>
      </w:pPr>
      <w:r w:rsidRPr="00CC4488">
        <w:rPr>
          <w:rFonts w:ascii="Arial" w:hAnsi="Arial" w:cs="Arial"/>
          <w:sz w:val="20"/>
          <w:lang w:val="pl-PL"/>
        </w:rPr>
        <w:t>baterie zlewozmywakowe  stojące z wysuwaną wylewką z mo</w:t>
      </w:r>
      <w:r w:rsidRPr="002D1F78">
        <w:rPr>
          <w:rFonts w:ascii="Arial" w:hAnsi="Arial" w:cs="Arial"/>
          <w:sz w:val="20"/>
          <w:lang w:val="pl-PL"/>
        </w:rPr>
        <w:t>ż</w:t>
      </w:r>
      <w:r w:rsidRPr="00CC4488">
        <w:rPr>
          <w:rFonts w:ascii="Arial" w:hAnsi="Arial" w:cs="Arial"/>
          <w:sz w:val="20"/>
          <w:lang w:val="pl-PL"/>
        </w:rPr>
        <w:t>liwości</w:t>
      </w:r>
      <w:r w:rsidRPr="002D1F78">
        <w:rPr>
          <w:rFonts w:ascii="Arial" w:hAnsi="Arial" w:cs="Arial"/>
          <w:sz w:val="20"/>
          <w:lang w:val="pl-PL"/>
        </w:rPr>
        <w:t>ą</w:t>
      </w:r>
      <w:r w:rsidRPr="00CC4488">
        <w:rPr>
          <w:rFonts w:ascii="Arial" w:hAnsi="Arial" w:cs="Arial"/>
          <w:sz w:val="20"/>
          <w:lang w:val="pl-PL"/>
        </w:rPr>
        <w:t xml:space="preserve"> zmiany strumienia </w:t>
      </w:r>
    </w:p>
    <w:p w14:paraId="6B47A1A0" w14:textId="77777777" w:rsidR="00225A22" w:rsidRPr="00CC4488" w:rsidRDefault="002D1F78">
      <w:pPr>
        <w:pStyle w:val="Akapitzlist"/>
        <w:numPr>
          <w:ilvl w:val="0"/>
          <w:numId w:val="8"/>
        </w:numPr>
        <w:ind w:left="426" w:hanging="426"/>
        <w:rPr>
          <w:rFonts w:ascii="Arial" w:hAnsi="Arial" w:cs="Arial"/>
          <w:sz w:val="20"/>
          <w:lang w:val="pl-PL"/>
        </w:rPr>
      </w:pPr>
      <w:r w:rsidRPr="00CC4488">
        <w:rPr>
          <w:rFonts w:ascii="Arial" w:hAnsi="Arial" w:cs="Arial"/>
          <w:sz w:val="20"/>
          <w:lang w:val="pl-PL"/>
        </w:rPr>
        <w:t xml:space="preserve">zawory do wody zimnej z </w:t>
      </w:r>
      <w:proofErr w:type="spellStart"/>
      <w:r w:rsidRPr="00CC4488">
        <w:rPr>
          <w:rFonts w:ascii="Arial" w:hAnsi="Arial" w:cs="Arial"/>
          <w:sz w:val="20"/>
          <w:lang w:val="pl-PL"/>
        </w:rPr>
        <w:t>perlatorem</w:t>
      </w:r>
      <w:proofErr w:type="spellEnd"/>
      <w:r w:rsidRPr="00CC4488">
        <w:rPr>
          <w:rFonts w:ascii="Arial" w:hAnsi="Arial" w:cs="Arial"/>
          <w:sz w:val="20"/>
          <w:lang w:val="pl-PL"/>
        </w:rPr>
        <w:t>,</w:t>
      </w:r>
    </w:p>
    <w:p w14:paraId="36105CBB" w14:textId="77777777" w:rsidR="00225A22" w:rsidRPr="00CC4488" w:rsidRDefault="002D1F78">
      <w:pPr>
        <w:pStyle w:val="Akapitzlist"/>
        <w:numPr>
          <w:ilvl w:val="0"/>
          <w:numId w:val="8"/>
        </w:numPr>
        <w:ind w:left="426" w:hanging="426"/>
        <w:rPr>
          <w:rFonts w:ascii="Arial" w:hAnsi="Arial" w:cs="Arial"/>
          <w:sz w:val="20"/>
          <w:lang w:val="pl-PL"/>
        </w:rPr>
      </w:pPr>
      <w:r w:rsidRPr="00CC4488">
        <w:rPr>
          <w:rFonts w:ascii="Arial" w:hAnsi="Arial" w:cs="Arial"/>
          <w:sz w:val="20"/>
          <w:lang w:val="pl-PL"/>
        </w:rPr>
        <w:t>zawory odcinające z wężykami na podłączeniach baterii</w:t>
      </w:r>
    </w:p>
    <w:p w14:paraId="2CC2311A" w14:textId="623BEFC0" w:rsidR="00225A22" w:rsidRPr="002D1F78" w:rsidRDefault="002D1F78">
      <w:pPr>
        <w:pStyle w:val="Akapitzlist"/>
        <w:numPr>
          <w:ilvl w:val="0"/>
          <w:numId w:val="8"/>
        </w:numPr>
        <w:ind w:left="426" w:hanging="426"/>
        <w:rPr>
          <w:rFonts w:ascii="Arial" w:hAnsi="Arial" w:cs="Arial"/>
          <w:sz w:val="20"/>
        </w:rPr>
      </w:pPr>
      <w:proofErr w:type="spellStart"/>
      <w:r w:rsidRPr="002D1F78">
        <w:rPr>
          <w:rFonts w:ascii="Arial" w:hAnsi="Arial" w:cs="Arial"/>
          <w:sz w:val="20"/>
        </w:rPr>
        <w:t>zawory</w:t>
      </w:r>
      <w:proofErr w:type="spellEnd"/>
      <w:r w:rsidRPr="002D1F78">
        <w:rPr>
          <w:rFonts w:ascii="Arial" w:hAnsi="Arial" w:cs="Arial"/>
          <w:sz w:val="20"/>
        </w:rPr>
        <w:t xml:space="preserve"> ze </w:t>
      </w:r>
      <w:proofErr w:type="spellStart"/>
      <w:r w:rsidRPr="002D1F78">
        <w:rPr>
          <w:rFonts w:ascii="Arial" w:hAnsi="Arial" w:cs="Arial"/>
          <w:sz w:val="20"/>
        </w:rPr>
        <w:t>zł</w:t>
      </w:r>
      <w:r w:rsidR="003633D1">
        <w:rPr>
          <w:rFonts w:ascii="Arial" w:hAnsi="Arial" w:cs="Arial"/>
          <w:sz w:val="20"/>
        </w:rPr>
        <w:t>ą</w:t>
      </w:r>
      <w:r w:rsidRPr="002D1F78">
        <w:rPr>
          <w:rFonts w:ascii="Arial" w:hAnsi="Arial" w:cs="Arial"/>
          <w:sz w:val="20"/>
        </w:rPr>
        <w:t>czką</w:t>
      </w:r>
      <w:proofErr w:type="spellEnd"/>
      <w:r w:rsidRPr="002D1F78">
        <w:rPr>
          <w:rFonts w:ascii="Arial" w:hAnsi="Arial" w:cs="Arial"/>
          <w:sz w:val="20"/>
        </w:rPr>
        <w:t xml:space="preserve"> do </w:t>
      </w:r>
      <w:proofErr w:type="spellStart"/>
      <w:r w:rsidRPr="002D1F78">
        <w:rPr>
          <w:rFonts w:ascii="Arial" w:hAnsi="Arial" w:cs="Arial"/>
          <w:sz w:val="20"/>
        </w:rPr>
        <w:t>wę</w:t>
      </w:r>
      <w:r w:rsidR="003633D1">
        <w:rPr>
          <w:rFonts w:ascii="Arial" w:hAnsi="Arial" w:cs="Arial"/>
          <w:sz w:val="20"/>
        </w:rPr>
        <w:t>ż</w:t>
      </w:r>
      <w:r w:rsidRPr="002D1F78">
        <w:rPr>
          <w:rFonts w:ascii="Arial" w:hAnsi="Arial" w:cs="Arial"/>
          <w:sz w:val="20"/>
        </w:rPr>
        <w:t>a</w:t>
      </w:r>
      <w:proofErr w:type="spellEnd"/>
    </w:p>
    <w:p w14:paraId="30E26AA5" w14:textId="3855A60D" w:rsidR="00225A22" w:rsidRPr="00CC4488" w:rsidRDefault="003633D1">
      <w:pPr>
        <w:pStyle w:val="Akapitzlist"/>
        <w:numPr>
          <w:ilvl w:val="0"/>
          <w:numId w:val="8"/>
        </w:numPr>
        <w:ind w:left="426" w:hanging="426"/>
        <w:rPr>
          <w:rFonts w:ascii="Arial" w:hAnsi="Arial" w:cs="Arial"/>
          <w:sz w:val="20"/>
          <w:lang w:val="pl-PL"/>
        </w:rPr>
      </w:pPr>
      <w:r>
        <w:rPr>
          <w:rFonts w:ascii="Arial" w:hAnsi="Arial" w:cs="Arial"/>
          <w:sz w:val="20"/>
          <w:lang w:val="pl-PL"/>
        </w:rPr>
        <w:t>baterie prysznicowe z wysuwanym prysznicem</w:t>
      </w:r>
      <w:r w:rsidR="002D1F78" w:rsidRPr="00CC4488">
        <w:rPr>
          <w:rFonts w:ascii="Arial" w:hAnsi="Arial" w:cs="Arial"/>
          <w:sz w:val="20"/>
          <w:lang w:val="pl-PL"/>
        </w:rPr>
        <w:t>.</w:t>
      </w:r>
    </w:p>
    <w:p w14:paraId="7921F841" w14:textId="0EC2FB80" w:rsidR="00225A22" w:rsidRPr="002D1F78" w:rsidRDefault="002D1F78" w:rsidP="003633D1">
      <w:pPr>
        <w:pStyle w:val="Nagwek3"/>
        <w:numPr>
          <w:ilvl w:val="3"/>
          <w:numId w:val="18"/>
        </w:numPr>
        <w:spacing w:after="120" w:line="240" w:lineRule="auto"/>
        <w:rPr>
          <w:rFonts w:cs="Arial"/>
          <w:b/>
          <w:sz w:val="20"/>
        </w:rPr>
      </w:pPr>
      <w:bookmarkStart w:id="25" w:name="_Toc11305075"/>
      <w:bookmarkStart w:id="26" w:name="_Toc469405742"/>
      <w:bookmarkStart w:id="27" w:name="_Toc198619800"/>
      <w:bookmarkStart w:id="28" w:name="_Toc107576728"/>
      <w:r w:rsidRPr="002D1F78">
        <w:rPr>
          <w:rFonts w:cs="Arial"/>
          <w:b/>
          <w:sz w:val="20"/>
        </w:rPr>
        <w:t>Systemy spłukujące</w:t>
      </w:r>
      <w:bookmarkEnd w:id="25"/>
      <w:bookmarkEnd w:id="26"/>
      <w:bookmarkEnd w:id="27"/>
      <w:bookmarkEnd w:id="28"/>
    </w:p>
    <w:p w14:paraId="45016177" w14:textId="76654759" w:rsidR="003633D1" w:rsidRPr="002D1F78" w:rsidRDefault="002D1F78" w:rsidP="009A7591">
      <w:pPr>
        <w:rPr>
          <w:rFonts w:ascii="Arial" w:hAnsi="Arial" w:cs="Arial"/>
          <w:sz w:val="20"/>
        </w:rPr>
      </w:pPr>
      <w:r w:rsidRPr="002D1F78">
        <w:rPr>
          <w:rFonts w:ascii="Arial" w:hAnsi="Arial" w:cs="Arial"/>
          <w:sz w:val="20"/>
        </w:rPr>
        <w:t>Zaprojektowano systemy spłukujące misek ustępowych i zaworów pisuarowych z mechanicznym wyłączaniem czasowym lub na sensory z fotokomórką  i przyciski do spłuczek podtynkowych pneumatyczne.</w:t>
      </w:r>
      <w:bookmarkStart w:id="29" w:name="_Toc469405743"/>
      <w:bookmarkStart w:id="30" w:name="_Toc11305076"/>
      <w:bookmarkStart w:id="31" w:name="_Toc107576730"/>
      <w:bookmarkStart w:id="32" w:name="_Toc198619801"/>
    </w:p>
    <w:p w14:paraId="0B8555FD" w14:textId="77777777" w:rsidR="00225A22" w:rsidRPr="002D1F78" w:rsidRDefault="002D1F78" w:rsidP="003633D1">
      <w:pPr>
        <w:numPr>
          <w:ilvl w:val="3"/>
          <w:numId w:val="18"/>
        </w:numPr>
        <w:rPr>
          <w:rFonts w:ascii="Arial" w:hAnsi="Arial" w:cs="Arial"/>
          <w:b/>
          <w:sz w:val="20"/>
        </w:rPr>
      </w:pPr>
      <w:r w:rsidRPr="002D1F78">
        <w:rPr>
          <w:rFonts w:ascii="Arial" w:hAnsi="Arial" w:cs="Arial"/>
          <w:b/>
          <w:sz w:val="20"/>
        </w:rPr>
        <w:t>Izolacja</w:t>
      </w:r>
      <w:bookmarkEnd w:id="29"/>
      <w:bookmarkEnd w:id="30"/>
      <w:bookmarkEnd w:id="31"/>
      <w:bookmarkEnd w:id="32"/>
    </w:p>
    <w:p w14:paraId="1540789F" w14:textId="77777777" w:rsidR="00225A22" w:rsidRPr="002D1F78" w:rsidRDefault="002D1F78">
      <w:pPr>
        <w:rPr>
          <w:rFonts w:ascii="Arial" w:hAnsi="Arial" w:cs="Arial"/>
          <w:sz w:val="20"/>
        </w:rPr>
      </w:pPr>
      <w:r w:rsidRPr="002D1F78">
        <w:rPr>
          <w:rFonts w:ascii="Arial" w:hAnsi="Arial" w:cs="Arial"/>
          <w:sz w:val="20"/>
        </w:rPr>
        <w:t xml:space="preserve">Piony, przewody zasilające wody zimnej i hydrantowej  będą izolowane </w:t>
      </w:r>
      <w:proofErr w:type="spellStart"/>
      <w:r w:rsidRPr="002D1F78">
        <w:rPr>
          <w:rFonts w:ascii="Arial" w:hAnsi="Arial" w:cs="Arial"/>
          <w:sz w:val="20"/>
        </w:rPr>
        <w:t>antyroszeniowo</w:t>
      </w:r>
      <w:proofErr w:type="spellEnd"/>
      <w:r w:rsidRPr="002D1F78">
        <w:rPr>
          <w:rFonts w:ascii="Arial" w:hAnsi="Arial" w:cs="Arial"/>
          <w:sz w:val="20"/>
        </w:rPr>
        <w:t xml:space="preserve"> i termicznie  otulinami z pianki poliuretanowej o grubości min. 9 mm. Przewody rozprowadzające prowadzone będą w ścianach instalacyjnych lub w suficie podwieszanym.</w:t>
      </w:r>
    </w:p>
    <w:p w14:paraId="65601798" w14:textId="77777777" w:rsidR="00225A22" w:rsidRPr="002D1F78" w:rsidRDefault="002D1F78" w:rsidP="003633D1">
      <w:pPr>
        <w:pStyle w:val="Nagwek3"/>
        <w:numPr>
          <w:ilvl w:val="3"/>
          <w:numId w:val="18"/>
        </w:numPr>
        <w:spacing w:after="120" w:line="240" w:lineRule="auto"/>
        <w:rPr>
          <w:rFonts w:cs="Arial"/>
          <w:b/>
          <w:sz w:val="20"/>
        </w:rPr>
      </w:pPr>
      <w:bookmarkStart w:id="33" w:name="_Toc107576731"/>
      <w:bookmarkStart w:id="34" w:name="_Toc469405744"/>
      <w:bookmarkStart w:id="35" w:name="_Toc11305077"/>
      <w:r w:rsidRPr="002D1F78">
        <w:rPr>
          <w:rFonts w:cs="Arial"/>
          <w:b/>
          <w:sz w:val="20"/>
        </w:rPr>
        <w:t>Przejścia przez ściany  oddzielenia ogniowego</w:t>
      </w:r>
      <w:bookmarkEnd w:id="33"/>
      <w:bookmarkEnd w:id="34"/>
      <w:bookmarkEnd w:id="35"/>
    </w:p>
    <w:p w14:paraId="32760606" w14:textId="276FFF0A" w:rsidR="00225A22" w:rsidRPr="002D1F78" w:rsidRDefault="002D1F78">
      <w:pPr>
        <w:rPr>
          <w:rFonts w:ascii="Arial" w:hAnsi="Arial" w:cs="Arial"/>
          <w:sz w:val="20"/>
        </w:rPr>
      </w:pPr>
      <w:bookmarkStart w:id="36" w:name="_Toc198618885"/>
      <w:bookmarkStart w:id="37" w:name="_Toc198619798"/>
      <w:r w:rsidRPr="002D1F78">
        <w:rPr>
          <w:rFonts w:ascii="Arial" w:hAnsi="Arial" w:cs="Arial"/>
          <w:sz w:val="20"/>
        </w:rPr>
        <w:t>Przejścia instalacji przez ściany  oddzieleń ogniowych zabezpieczyć w klasie odporności ogniowej EIS120 lub EIS60 (rury palne – kołnierz ogniochronny; rury niepalne – masa ogniochronna). Miejsca przejść wg części graficznej opracowania.</w:t>
      </w:r>
    </w:p>
    <w:p w14:paraId="74D1EBEB" w14:textId="77777777" w:rsidR="00225A22" w:rsidRPr="002D1F78" w:rsidRDefault="002D1F78" w:rsidP="003633D1">
      <w:pPr>
        <w:pStyle w:val="Nagwek3"/>
        <w:numPr>
          <w:ilvl w:val="1"/>
          <w:numId w:val="18"/>
        </w:numPr>
        <w:spacing w:after="240"/>
        <w:rPr>
          <w:rFonts w:cs="Arial"/>
          <w:b/>
          <w:i/>
          <w:iCs/>
          <w:sz w:val="20"/>
        </w:rPr>
      </w:pPr>
      <w:bookmarkStart w:id="38" w:name="_Toc107576732"/>
      <w:bookmarkStart w:id="39" w:name="_Toc469405745"/>
      <w:bookmarkStart w:id="40" w:name="_Toc11305078"/>
      <w:bookmarkStart w:id="41" w:name="_Toc198619803"/>
      <w:bookmarkStart w:id="42" w:name="_Toc198618887"/>
      <w:bookmarkEnd w:id="36"/>
      <w:bookmarkEnd w:id="37"/>
      <w:r w:rsidRPr="002D1F78">
        <w:rPr>
          <w:rFonts w:cs="Arial"/>
          <w:b/>
          <w:i/>
          <w:iCs/>
          <w:sz w:val="20"/>
        </w:rPr>
        <w:t>Instalacja  wody  ciepłej i cyrkulacji</w:t>
      </w:r>
      <w:bookmarkEnd w:id="38"/>
      <w:bookmarkEnd w:id="39"/>
      <w:bookmarkEnd w:id="40"/>
      <w:r w:rsidRPr="002D1F78">
        <w:rPr>
          <w:rFonts w:cs="Arial"/>
          <w:b/>
          <w:i/>
          <w:iCs/>
          <w:sz w:val="20"/>
        </w:rPr>
        <w:t xml:space="preserve"> </w:t>
      </w:r>
      <w:bookmarkEnd w:id="41"/>
      <w:bookmarkEnd w:id="42"/>
    </w:p>
    <w:p w14:paraId="34548B1C" w14:textId="7D2BC86F" w:rsidR="00225A22" w:rsidRDefault="002D1F78" w:rsidP="000A2B4A">
      <w:pPr>
        <w:pStyle w:val="Nagwek3"/>
        <w:numPr>
          <w:ilvl w:val="2"/>
          <w:numId w:val="19"/>
        </w:numPr>
        <w:spacing w:after="120" w:line="240" w:lineRule="auto"/>
        <w:rPr>
          <w:rFonts w:cs="Arial"/>
          <w:b/>
          <w:sz w:val="20"/>
        </w:rPr>
      </w:pPr>
      <w:bookmarkStart w:id="43" w:name="_Toc107576733"/>
      <w:bookmarkStart w:id="44" w:name="_Toc11305079"/>
      <w:bookmarkStart w:id="45" w:name="_Toc469405746"/>
      <w:r>
        <w:rPr>
          <w:rFonts w:cs="Arial"/>
          <w:b/>
          <w:sz w:val="20"/>
        </w:rPr>
        <w:t>Zapotrzebowanie wody ciepłej</w:t>
      </w:r>
      <w:bookmarkEnd w:id="43"/>
      <w:bookmarkEnd w:id="44"/>
      <w:bookmarkEnd w:id="45"/>
    </w:p>
    <w:p w14:paraId="2A698B03" w14:textId="77777777" w:rsidR="00225A22" w:rsidRDefault="00225A22">
      <w:pPr>
        <w:rPr>
          <w:rFonts w:ascii="Arial" w:hAnsi="Arial" w:cs="Arial"/>
          <w:b/>
          <w:sz w:val="20"/>
        </w:rPr>
      </w:pP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6"/>
        <w:gridCol w:w="1692"/>
        <w:gridCol w:w="1581"/>
        <w:gridCol w:w="1832"/>
      </w:tblGrid>
      <w:tr w:rsidR="00225A22" w14:paraId="2DA30B8A" w14:textId="77777777">
        <w:trPr>
          <w:jc w:val="center"/>
        </w:trPr>
        <w:tc>
          <w:tcPr>
            <w:tcW w:w="4046" w:type="dxa"/>
          </w:tcPr>
          <w:p w14:paraId="2E06C3C3" w14:textId="77777777" w:rsidR="00225A22" w:rsidRDefault="00225A22">
            <w:pPr>
              <w:pStyle w:val="Legenda"/>
              <w:rPr>
                <w:rFonts w:ascii="Arial" w:hAnsi="Arial" w:cs="Arial"/>
                <w:sz w:val="20"/>
              </w:rPr>
            </w:pPr>
          </w:p>
          <w:p w14:paraId="5490E93A" w14:textId="77777777" w:rsidR="00225A22" w:rsidRDefault="002D1F78">
            <w:pPr>
              <w:pStyle w:val="Legenda"/>
              <w:rPr>
                <w:rFonts w:ascii="Arial" w:hAnsi="Arial" w:cs="Arial"/>
                <w:sz w:val="20"/>
              </w:rPr>
            </w:pPr>
            <w:r>
              <w:rPr>
                <w:rFonts w:ascii="Arial" w:hAnsi="Arial" w:cs="Arial"/>
                <w:sz w:val="20"/>
              </w:rPr>
              <w:t>Rodzaj punktu czerpalnego</w:t>
            </w:r>
          </w:p>
        </w:tc>
        <w:tc>
          <w:tcPr>
            <w:tcW w:w="1692" w:type="dxa"/>
          </w:tcPr>
          <w:p w14:paraId="56504AA8" w14:textId="77777777" w:rsidR="00225A22" w:rsidRDefault="002D1F78">
            <w:pPr>
              <w:pStyle w:val="Legenda"/>
              <w:rPr>
                <w:rFonts w:ascii="Arial" w:hAnsi="Arial" w:cs="Arial"/>
                <w:sz w:val="20"/>
                <w:vertAlign w:val="subscript"/>
              </w:rPr>
            </w:pPr>
            <w:proofErr w:type="spellStart"/>
            <w:r>
              <w:rPr>
                <w:rFonts w:ascii="Arial" w:hAnsi="Arial" w:cs="Arial"/>
                <w:sz w:val="20"/>
              </w:rPr>
              <w:t>Normat</w:t>
            </w:r>
            <w:proofErr w:type="spellEnd"/>
            <w:r>
              <w:rPr>
                <w:rFonts w:ascii="Arial" w:hAnsi="Arial" w:cs="Arial"/>
                <w:sz w:val="20"/>
              </w:rPr>
              <w:t xml:space="preserve">. wypływ wody; </w:t>
            </w:r>
            <w:proofErr w:type="spellStart"/>
            <w:r>
              <w:rPr>
                <w:rFonts w:ascii="Arial" w:hAnsi="Arial" w:cs="Arial"/>
                <w:sz w:val="20"/>
              </w:rPr>
              <w:t>q</w:t>
            </w:r>
            <w:r>
              <w:rPr>
                <w:rFonts w:ascii="Arial" w:hAnsi="Arial" w:cs="Arial"/>
                <w:sz w:val="20"/>
                <w:vertAlign w:val="subscript"/>
              </w:rPr>
              <w:t>n</w:t>
            </w:r>
            <w:proofErr w:type="spellEnd"/>
          </w:p>
        </w:tc>
        <w:tc>
          <w:tcPr>
            <w:tcW w:w="1581" w:type="dxa"/>
          </w:tcPr>
          <w:p w14:paraId="614D0125" w14:textId="77777777" w:rsidR="00225A22" w:rsidRDefault="002D1F78">
            <w:pPr>
              <w:pStyle w:val="Legenda"/>
              <w:rPr>
                <w:rFonts w:ascii="Arial" w:hAnsi="Arial" w:cs="Arial"/>
                <w:sz w:val="20"/>
              </w:rPr>
            </w:pPr>
            <w:r>
              <w:rPr>
                <w:rFonts w:ascii="Arial" w:hAnsi="Arial" w:cs="Arial"/>
                <w:sz w:val="20"/>
              </w:rPr>
              <w:t>Ilość</w:t>
            </w:r>
          </w:p>
        </w:tc>
        <w:tc>
          <w:tcPr>
            <w:tcW w:w="1832" w:type="dxa"/>
          </w:tcPr>
          <w:p w14:paraId="6231DAC8" w14:textId="77777777" w:rsidR="00225A22" w:rsidRDefault="002D1F78">
            <w:pPr>
              <w:pStyle w:val="Legenda"/>
              <w:rPr>
                <w:rFonts w:ascii="Arial" w:hAnsi="Arial" w:cs="Arial"/>
                <w:sz w:val="20"/>
              </w:rPr>
            </w:pPr>
            <w:proofErr w:type="spellStart"/>
            <w:r>
              <w:rPr>
                <w:rFonts w:ascii="Arial" w:hAnsi="Arial" w:cs="Arial"/>
                <w:sz w:val="20"/>
              </w:rPr>
              <w:t>ƩqN</w:t>
            </w:r>
            <w:proofErr w:type="spellEnd"/>
          </w:p>
        </w:tc>
      </w:tr>
      <w:tr w:rsidR="00225A22" w14:paraId="3772F3DC" w14:textId="77777777">
        <w:trPr>
          <w:jc w:val="center"/>
        </w:trPr>
        <w:tc>
          <w:tcPr>
            <w:tcW w:w="4046" w:type="dxa"/>
          </w:tcPr>
          <w:p w14:paraId="62FE81A6" w14:textId="77777777" w:rsidR="00225A22" w:rsidRDefault="002D1F78">
            <w:pPr>
              <w:pStyle w:val="Legenda"/>
              <w:jc w:val="left"/>
              <w:rPr>
                <w:rFonts w:ascii="Arial" w:hAnsi="Arial" w:cs="Arial"/>
                <w:b w:val="0"/>
                <w:sz w:val="20"/>
              </w:rPr>
            </w:pPr>
            <w:r>
              <w:rPr>
                <w:rFonts w:ascii="Arial" w:hAnsi="Arial" w:cs="Arial"/>
                <w:b w:val="0"/>
                <w:sz w:val="20"/>
              </w:rPr>
              <w:t>Umywalki</w:t>
            </w:r>
          </w:p>
        </w:tc>
        <w:tc>
          <w:tcPr>
            <w:tcW w:w="1692" w:type="dxa"/>
          </w:tcPr>
          <w:p w14:paraId="58C0B94F" w14:textId="77777777" w:rsidR="00225A22" w:rsidRDefault="002D1F78">
            <w:pPr>
              <w:pStyle w:val="Legenda"/>
              <w:rPr>
                <w:rFonts w:ascii="Arial" w:hAnsi="Arial" w:cs="Arial"/>
                <w:b w:val="0"/>
                <w:sz w:val="20"/>
              </w:rPr>
            </w:pPr>
            <w:r>
              <w:rPr>
                <w:rFonts w:ascii="Arial" w:hAnsi="Arial" w:cs="Arial"/>
                <w:b w:val="0"/>
                <w:sz w:val="20"/>
              </w:rPr>
              <w:t>0,07</w:t>
            </w:r>
          </w:p>
        </w:tc>
        <w:tc>
          <w:tcPr>
            <w:tcW w:w="1581" w:type="dxa"/>
          </w:tcPr>
          <w:p w14:paraId="7491FD23" w14:textId="0C97E249" w:rsidR="00225A22" w:rsidRDefault="009A7591">
            <w:pPr>
              <w:pStyle w:val="Legenda"/>
              <w:rPr>
                <w:rFonts w:ascii="Arial" w:hAnsi="Arial" w:cs="Arial"/>
                <w:b w:val="0"/>
                <w:sz w:val="20"/>
              </w:rPr>
            </w:pPr>
            <w:r>
              <w:rPr>
                <w:rFonts w:ascii="Arial" w:hAnsi="Arial" w:cs="Arial"/>
                <w:b w:val="0"/>
                <w:sz w:val="20"/>
              </w:rPr>
              <w:t>1</w:t>
            </w:r>
          </w:p>
        </w:tc>
        <w:tc>
          <w:tcPr>
            <w:tcW w:w="1832" w:type="dxa"/>
          </w:tcPr>
          <w:p w14:paraId="1FA92812" w14:textId="1C2537B7" w:rsidR="00225A22" w:rsidRDefault="002D1F78">
            <w:pPr>
              <w:pStyle w:val="Legenda"/>
              <w:rPr>
                <w:rFonts w:ascii="Arial" w:hAnsi="Arial" w:cs="Arial"/>
                <w:b w:val="0"/>
                <w:sz w:val="20"/>
              </w:rPr>
            </w:pPr>
            <w:r>
              <w:rPr>
                <w:rFonts w:ascii="Arial" w:hAnsi="Arial" w:cs="Arial"/>
                <w:b w:val="0"/>
                <w:sz w:val="20"/>
              </w:rPr>
              <w:t>0,</w:t>
            </w:r>
            <w:r w:rsidR="009A7591">
              <w:rPr>
                <w:rFonts w:ascii="Arial" w:hAnsi="Arial" w:cs="Arial"/>
                <w:b w:val="0"/>
                <w:sz w:val="20"/>
              </w:rPr>
              <w:t>07</w:t>
            </w:r>
          </w:p>
        </w:tc>
      </w:tr>
      <w:tr w:rsidR="003633D1" w14:paraId="26EC23CA" w14:textId="77777777" w:rsidTr="00D653BF">
        <w:trPr>
          <w:jc w:val="center"/>
        </w:trPr>
        <w:tc>
          <w:tcPr>
            <w:tcW w:w="4046" w:type="dxa"/>
          </w:tcPr>
          <w:p w14:paraId="016216EE" w14:textId="77777777" w:rsidR="003633D1" w:rsidRDefault="003633D1" w:rsidP="00D653BF">
            <w:pPr>
              <w:pStyle w:val="Legenda"/>
              <w:jc w:val="left"/>
              <w:rPr>
                <w:rFonts w:ascii="Arial" w:hAnsi="Arial" w:cs="Arial"/>
                <w:b w:val="0"/>
                <w:sz w:val="20"/>
              </w:rPr>
            </w:pPr>
            <w:r>
              <w:rPr>
                <w:rFonts w:ascii="Arial" w:hAnsi="Arial" w:cs="Arial"/>
                <w:b w:val="0"/>
                <w:sz w:val="20"/>
              </w:rPr>
              <w:t>Zlewozmywak, zlew</w:t>
            </w:r>
          </w:p>
        </w:tc>
        <w:tc>
          <w:tcPr>
            <w:tcW w:w="1692" w:type="dxa"/>
          </w:tcPr>
          <w:p w14:paraId="2B164A55" w14:textId="77777777" w:rsidR="003633D1" w:rsidRDefault="003633D1" w:rsidP="00D653BF">
            <w:pPr>
              <w:pStyle w:val="Legenda"/>
              <w:rPr>
                <w:rFonts w:ascii="Arial" w:hAnsi="Arial" w:cs="Arial"/>
                <w:b w:val="0"/>
                <w:sz w:val="20"/>
              </w:rPr>
            </w:pPr>
            <w:r>
              <w:rPr>
                <w:rFonts w:ascii="Arial" w:hAnsi="Arial" w:cs="Arial"/>
                <w:b w:val="0"/>
                <w:sz w:val="20"/>
              </w:rPr>
              <w:t>0,07</w:t>
            </w:r>
          </w:p>
        </w:tc>
        <w:tc>
          <w:tcPr>
            <w:tcW w:w="1581" w:type="dxa"/>
          </w:tcPr>
          <w:p w14:paraId="112E5641" w14:textId="1A68B68A" w:rsidR="003633D1" w:rsidRDefault="009A7591" w:rsidP="00D653BF">
            <w:pPr>
              <w:pStyle w:val="Legenda"/>
              <w:rPr>
                <w:rFonts w:ascii="Arial" w:hAnsi="Arial" w:cs="Arial"/>
                <w:b w:val="0"/>
                <w:sz w:val="20"/>
              </w:rPr>
            </w:pPr>
            <w:r>
              <w:rPr>
                <w:rFonts w:ascii="Arial" w:hAnsi="Arial" w:cs="Arial"/>
                <w:b w:val="0"/>
                <w:sz w:val="20"/>
              </w:rPr>
              <w:t>1</w:t>
            </w:r>
          </w:p>
        </w:tc>
        <w:tc>
          <w:tcPr>
            <w:tcW w:w="1832" w:type="dxa"/>
          </w:tcPr>
          <w:p w14:paraId="39AFC382" w14:textId="48C9D899" w:rsidR="003633D1" w:rsidRDefault="003633D1" w:rsidP="00D653BF">
            <w:pPr>
              <w:pStyle w:val="Legenda"/>
              <w:rPr>
                <w:rFonts w:ascii="Arial" w:hAnsi="Arial" w:cs="Arial"/>
                <w:b w:val="0"/>
                <w:sz w:val="20"/>
              </w:rPr>
            </w:pPr>
            <w:r>
              <w:rPr>
                <w:rFonts w:ascii="Arial" w:hAnsi="Arial" w:cs="Arial"/>
                <w:b w:val="0"/>
                <w:sz w:val="20"/>
              </w:rPr>
              <w:t>0,</w:t>
            </w:r>
            <w:r w:rsidR="009A7591">
              <w:rPr>
                <w:rFonts w:ascii="Arial" w:hAnsi="Arial" w:cs="Arial"/>
                <w:b w:val="0"/>
                <w:sz w:val="20"/>
              </w:rPr>
              <w:t>07</w:t>
            </w:r>
          </w:p>
        </w:tc>
      </w:tr>
      <w:tr w:rsidR="00225A22" w14:paraId="73736126" w14:textId="77777777">
        <w:trPr>
          <w:jc w:val="center"/>
        </w:trPr>
        <w:tc>
          <w:tcPr>
            <w:tcW w:w="4046" w:type="dxa"/>
          </w:tcPr>
          <w:p w14:paraId="50021709" w14:textId="0F12567D" w:rsidR="00225A22" w:rsidRDefault="003633D1">
            <w:pPr>
              <w:pStyle w:val="Legenda"/>
              <w:jc w:val="left"/>
              <w:rPr>
                <w:rFonts w:ascii="Arial" w:hAnsi="Arial" w:cs="Arial"/>
                <w:b w:val="0"/>
                <w:sz w:val="20"/>
              </w:rPr>
            </w:pPr>
            <w:r>
              <w:rPr>
                <w:rFonts w:ascii="Arial" w:hAnsi="Arial" w:cs="Arial"/>
                <w:b w:val="0"/>
                <w:sz w:val="20"/>
              </w:rPr>
              <w:t>prysznic</w:t>
            </w:r>
          </w:p>
        </w:tc>
        <w:tc>
          <w:tcPr>
            <w:tcW w:w="1692" w:type="dxa"/>
          </w:tcPr>
          <w:p w14:paraId="7B3AA57C" w14:textId="6A845BC6" w:rsidR="00225A22" w:rsidRDefault="002D1F78">
            <w:pPr>
              <w:pStyle w:val="Legenda"/>
              <w:rPr>
                <w:rFonts w:ascii="Arial" w:hAnsi="Arial" w:cs="Arial"/>
                <w:b w:val="0"/>
                <w:sz w:val="20"/>
              </w:rPr>
            </w:pPr>
            <w:r>
              <w:rPr>
                <w:rFonts w:ascii="Arial" w:hAnsi="Arial" w:cs="Arial"/>
                <w:b w:val="0"/>
                <w:sz w:val="20"/>
              </w:rPr>
              <w:t>0,</w:t>
            </w:r>
            <w:r w:rsidR="003633D1">
              <w:rPr>
                <w:rFonts w:ascii="Arial" w:hAnsi="Arial" w:cs="Arial"/>
                <w:b w:val="0"/>
                <w:sz w:val="20"/>
              </w:rPr>
              <w:t>30</w:t>
            </w:r>
          </w:p>
        </w:tc>
        <w:tc>
          <w:tcPr>
            <w:tcW w:w="1581" w:type="dxa"/>
          </w:tcPr>
          <w:p w14:paraId="13EB717F" w14:textId="0B23F0D3" w:rsidR="00225A22" w:rsidRDefault="003633D1">
            <w:pPr>
              <w:pStyle w:val="Legenda"/>
              <w:rPr>
                <w:rFonts w:ascii="Arial" w:hAnsi="Arial" w:cs="Arial"/>
                <w:b w:val="0"/>
                <w:sz w:val="20"/>
              </w:rPr>
            </w:pPr>
            <w:r>
              <w:rPr>
                <w:rFonts w:ascii="Arial" w:hAnsi="Arial" w:cs="Arial"/>
                <w:b w:val="0"/>
                <w:sz w:val="20"/>
              </w:rPr>
              <w:t>1</w:t>
            </w:r>
          </w:p>
        </w:tc>
        <w:tc>
          <w:tcPr>
            <w:tcW w:w="1832" w:type="dxa"/>
          </w:tcPr>
          <w:p w14:paraId="4A6DDAE5" w14:textId="305D74D8" w:rsidR="00225A22" w:rsidRDefault="002D1F78">
            <w:pPr>
              <w:pStyle w:val="Legenda"/>
              <w:rPr>
                <w:rFonts w:ascii="Arial" w:hAnsi="Arial" w:cs="Arial"/>
                <w:b w:val="0"/>
                <w:sz w:val="20"/>
              </w:rPr>
            </w:pPr>
            <w:r>
              <w:rPr>
                <w:rFonts w:ascii="Arial" w:hAnsi="Arial" w:cs="Arial"/>
                <w:b w:val="0"/>
                <w:sz w:val="20"/>
              </w:rPr>
              <w:t>0,</w:t>
            </w:r>
            <w:r w:rsidR="003633D1">
              <w:rPr>
                <w:rFonts w:ascii="Arial" w:hAnsi="Arial" w:cs="Arial"/>
                <w:b w:val="0"/>
                <w:sz w:val="20"/>
              </w:rPr>
              <w:t>30</w:t>
            </w:r>
          </w:p>
        </w:tc>
      </w:tr>
      <w:tr w:rsidR="00225A22" w14:paraId="4C2FA58B" w14:textId="77777777">
        <w:trPr>
          <w:jc w:val="center"/>
        </w:trPr>
        <w:tc>
          <w:tcPr>
            <w:tcW w:w="4046" w:type="dxa"/>
          </w:tcPr>
          <w:p w14:paraId="2C62E677" w14:textId="77777777" w:rsidR="00225A22" w:rsidRDefault="00225A22">
            <w:pPr>
              <w:pStyle w:val="Legenda"/>
              <w:rPr>
                <w:rFonts w:ascii="Arial" w:hAnsi="Arial" w:cs="Arial"/>
                <w:sz w:val="20"/>
              </w:rPr>
            </w:pPr>
          </w:p>
        </w:tc>
        <w:tc>
          <w:tcPr>
            <w:tcW w:w="1692" w:type="dxa"/>
          </w:tcPr>
          <w:p w14:paraId="69304037" w14:textId="77777777" w:rsidR="00225A22" w:rsidRDefault="00225A22">
            <w:pPr>
              <w:pStyle w:val="Legenda"/>
              <w:rPr>
                <w:rFonts w:ascii="Arial" w:hAnsi="Arial" w:cs="Arial"/>
                <w:sz w:val="20"/>
              </w:rPr>
            </w:pPr>
          </w:p>
        </w:tc>
        <w:tc>
          <w:tcPr>
            <w:tcW w:w="1581" w:type="dxa"/>
          </w:tcPr>
          <w:p w14:paraId="7B1C67C7" w14:textId="77777777" w:rsidR="00225A22" w:rsidRDefault="002D1F78">
            <w:pPr>
              <w:pStyle w:val="Legenda"/>
              <w:rPr>
                <w:rFonts w:ascii="Arial" w:hAnsi="Arial" w:cs="Arial"/>
                <w:sz w:val="20"/>
              </w:rPr>
            </w:pPr>
            <w:r>
              <w:rPr>
                <w:rFonts w:ascii="Arial" w:hAnsi="Arial" w:cs="Arial"/>
                <w:sz w:val="20"/>
              </w:rPr>
              <w:t>Razem</w:t>
            </w:r>
          </w:p>
        </w:tc>
        <w:tc>
          <w:tcPr>
            <w:tcW w:w="1832" w:type="dxa"/>
          </w:tcPr>
          <w:p w14:paraId="0BC6296B" w14:textId="1686BB0D" w:rsidR="00225A22" w:rsidRDefault="002D1F78">
            <w:pPr>
              <w:pStyle w:val="Legenda"/>
              <w:rPr>
                <w:rFonts w:ascii="Arial" w:hAnsi="Arial" w:cs="Arial"/>
                <w:sz w:val="20"/>
              </w:rPr>
            </w:pPr>
            <w:r>
              <w:rPr>
                <w:rFonts w:ascii="Arial" w:hAnsi="Arial" w:cs="Arial"/>
                <w:sz w:val="20"/>
              </w:rPr>
              <w:t>0,</w:t>
            </w:r>
            <w:r w:rsidR="009A7591">
              <w:rPr>
                <w:rFonts w:ascii="Arial" w:hAnsi="Arial" w:cs="Arial"/>
                <w:sz w:val="20"/>
              </w:rPr>
              <w:t>42</w:t>
            </w:r>
          </w:p>
        </w:tc>
      </w:tr>
    </w:tbl>
    <w:p w14:paraId="5AEE9DC3" w14:textId="77777777" w:rsidR="00225A22" w:rsidRDefault="00225A22">
      <w:pPr>
        <w:rPr>
          <w:rFonts w:ascii="Arial" w:hAnsi="Arial" w:cs="Arial"/>
          <w:b/>
          <w:sz w:val="20"/>
        </w:rPr>
      </w:pPr>
    </w:p>
    <w:p w14:paraId="0F271AA2" w14:textId="77777777" w:rsidR="00225A22" w:rsidRDefault="002D1F78">
      <w:pPr>
        <w:spacing w:after="120"/>
        <w:rPr>
          <w:rFonts w:ascii="Arial" w:hAnsi="Arial" w:cs="Arial"/>
          <w:b/>
          <w:sz w:val="20"/>
        </w:rPr>
      </w:pPr>
      <w:r>
        <w:rPr>
          <w:rFonts w:ascii="Arial" w:hAnsi="Arial" w:cs="Arial"/>
          <w:b/>
          <w:sz w:val="20"/>
        </w:rPr>
        <w:t xml:space="preserve">Przepływ obliczeniowy wody </w:t>
      </w:r>
      <w:r>
        <w:rPr>
          <w:rFonts w:ascii="Arial" w:hAnsi="Arial" w:cs="Arial"/>
          <w:b/>
          <w:i/>
          <w:iCs/>
          <w:sz w:val="20"/>
        </w:rPr>
        <w:t>q</w:t>
      </w:r>
      <w:r>
        <w:rPr>
          <w:rFonts w:ascii="Arial" w:hAnsi="Arial" w:cs="Arial"/>
          <w:b/>
          <w:sz w:val="20"/>
        </w:rPr>
        <w:t>, [dm</w:t>
      </w:r>
      <w:r>
        <w:rPr>
          <w:rFonts w:ascii="Arial" w:hAnsi="Arial" w:cs="Arial"/>
          <w:b/>
          <w:sz w:val="20"/>
          <w:vertAlign w:val="superscript"/>
        </w:rPr>
        <w:t>3</w:t>
      </w:r>
      <w:r>
        <w:rPr>
          <w:rFonts w:ascii="Arial" w:hAnsi="Arial" w:cs="Arial"/>
          <w:b/>
          <w:sz w:val="20"/>
        </w:rPr>
        <w:t>/s]:</w:t>
      </w:r>
    </w:p>
    <w:p w14:paraId="6A3575B1" w14:textId="77777777" w:rsidR="00225A22" w:rsidRDefault="002D1F78">
      <w:pPr>
        <w:jc w:val="center"/>
        <w:rPr>
          <w:rFonts w:ascii="Arial" w:hAnsi="Arial" w:cs="Arial"/>
          <w:b/>
          <w:sz w:val="20"/>
        </w:rPr>
      </w:pPr>
      <w:r>
        <w:rPr>
          <w:rFonts w:ascii="Arial" w:hAnsi="Arial" w:cs="Arial"/>
          <w:b/>
          <w:sz w:val="20"/>
        </w:rPr>
        <w:t>q = 0,682(</w:t>
      </w:r>
      <w:proofErr w:type="spellStart"/>
      <w:r>
        <w:rPr>
          <w:rFonts w:ascii="Arial" w:hAnsi="Arial" w:cs="Arial"/>
          <w:b/>
          <w:sz w:val="20"/>
        </w:rPr>
        <w:t>Ʃq</w:t>
      </w:r>
      <w:r>
        <w:rPr>
          <w:rFonts w:ascii="Arial" w:hAnsi="Arial" w:cs="Arial"/>
          <w:b/>
          <w:sz w:val="20"/>
          <w:vertAlign w:val="subscript"/>
        </w:rPr>
        <w:t>n</w:t>
      </w:r>
      <w:proofErr w:type="spellEnd"/>
      <w:r>
        <w:rPr>
          <w:rFonts w:ascii="Arial" w:hAnsi="Arial" w:cs="Arial"/>
          <w:b/>
          <w:sz w:val="20"/>
        </w:rPr>
        <w:t>)</w:t>
      </w:r>
      <w:r>
        <w:rPr>
          <w:rFonts w:ascii="Arial" w:hAnsi="Arial" w:cs="Arial"/>
          <w:b/>
          <w:sz w:val="20"/>
          <w:vertAlign w:val="superscript"/>
        </w:rPr>
        <w:t xml:space="preserve">0.45 </w:t>
      </w:r>
      <w:r>
        <w:rPr>
          <w:rFonts w:ascii="Arial" w:hAnsi="Arial" w:cs="Arial"/>
          <w:b/>
          <w:sz w:val="20"/>
        </w:rPr>
        <w:t>– 0,14</w:t>
      </w:r>
    </w:p>
    <w:p w14:paraId="1FF0F406" w14:textId="77777777" w:rsidR="00225A22" w:rsidRDefault="002D1F78">
      <w:pPr>
        <w:rPr>
          <w:rFonts w:ascii="Arial" w:hAnsi="Arial" w:cs="Arial"/>
          <w:sz w:val="20"/>
        </w:rPr>
      </w:pPr>
      <w:r>
        <w:rPr>
          <w:rFonts w:ascii="Arial" w:hAnsi="Arial" w:cs="Arial"/>
          <w:sz w:val="20"/>
        </w:rPr>
        <w:t>gdzie:</w:t>
      </w:r>
    </w:p>
    <w:p w14:paraId="79CE5328" w14:textId="77777777" w:rsidR="00225A22" w:rsidRDefault="002D1F78">
      <w:pPr>
        <w:rPr>
          <w:rFonts w:ascii="Arial" w:hAnsi="Arial" w:cs="Arial"/>
          <w:sz w:val="20"/>
        </w:rPr>
      </w:pPr>
      <w:proofErr w:type="spellStart"/>
      <w:r>
        <w:rPr>
          <w:rFonts w:ascii="Arial" w:hAnsi="Arial" w:cs="Arial"/>
          <w:bCs/>
          <w:sz w:val="20"/>
        </w:rPr>
        <w:t>q</w:t>
      </w:r>
      <w:r>
        <w:rPr>
          <w:rFonts w:ascii="Arial" w:hAnsi="Arial" w:cs="Arial"/>
          <w:bCs/>
          <w:sz w:val="20"/>
          <w:vertAlign w:val="subscript"/>
        </w:rPr>
        <w:t>n</w:t>
      </w:r>
      <w:proofErr w:type="spellEnd"/>
      <w:r>
        <w:rPr>
          <w:rFonts w:ascii="Arial" w:hAnsi="Arial" w:cs="Arial"/>
          <w:bCs/>
          <w:sz w:val="20"/>
        </w:rPr>
        <w:t xml:space="preserve"> – normatywny wypływ z punktów czerpanych [</w:t>
      </w:r>
      <w:r>
        <w:rPr>
          <w:rFonts w:ascii="Arial" w:hAnsi="Arial" w:cs="Arial"/>
          <w:sz w:val="20"/>
        </w:rPr>
        <w:t>dm</w:t>
      </w:r>
      <w:r>
        <w:rPr>
          <w:rFonts w:ascii="Arial" w:hAnsi="Arial" w:cs="Arial"/>
          <w:sz w:val="20"/>
          <w:vertAlign w:val="superscript"/>
        </w:rPr>
        <w:t>3</w:t>
      </w:r>
      <w:r>
        <w:rPr>
          <w:rFonts w:ascii="Arial" w:hAnsi="Arial" w:cs="Arial"/>
          <w:sz w:val="20"/>
        </w:rPr>
        <w:t>/s]</w:t>
      </w:r>
    </w:p>
    <w:p w14:paraId="7B592295" w14:textId="02147252" w:rsidR="00225A22" w:rsidRDefault="002D1F78">
      <w:pPr>
        <w:rPr>
          <w:rFonts w:ascii="Arial" w:hAnsi="Arial" w:cs="Arial"/>
          <w:sz w:val="20"/>
        </w:rPr>
      </w:pPr>
      <w:proofErr w:type="spellStart"/>
      <w:r>
        <w:rPr>
          <w:rFonts w:ascii="Arial" w:hAnsi="Arial" w:cs="Arial"/>
          <w:sz w:val="20"/>
        </w:rPr>
        <w:t>q</w:t>
      </w:r>
      <w:r>
        <w:rPr>
          <w:rFonts w:ascii="Arial" w:hAnsi="Arial" w:cs="Arial"/>
          <w:sz w:val="20"/>
          <w:vertAlign w:val="subscript"/>
        </w:rPr>
        <w:t>n</w:t>
      </w:r>
      <w:proofErr w:type="spellEnd"/>
      <w:r>
        <w:rPr>
          <w:rFonts w:ascii="Arial" w:hAnsi="Arial" w:cs="Arial"/>
          <w:sz w:val="20"/>
        </w:rPr>
        <w:t xml:space="preserve"> = 0,</w:t>
      </w:r>
      <w:r w:rsidR="009A7591">
        <w:rPr>
          <w:rFonts w:ascii="Arial" w:hAnsi="Arial" w:cs="Arial"/>
          <w:sz w:val="20"/>
        </w:rPr>
        <w:t>42</w:t>
      </w:r>
      <w:r>
        <w:rPr>
          <w:rFonts w:ascii="Arial" w:hAnsi="Arial" w:cs="Arial"/>
          <w:sz w:val="20"/>
        </w:rPr>
        <w:t xml:space="preserve"> </w:t>
      </w:r>
      <w:r>
        <w:rPr>
          <w:rFonts w:ascii="Arial" w:hAnsi="Arial" w:cs="Arial"/>
          <w:bCs/>
          <w:sz w:val="20"/>
        </w:rPr>
        <w:t>[</w:t>
      </w:r>
      <w:r>
        <w:rPr>
          <w:rFonts w:ascii="Arial" w:hAnsi="Arial" w:cs="Arial"/>
          <w:sz w:val="20"/>
        </w:rPr>
        <w:t>dm</w:t>
      </w:r>
      <w:r>
        <w:rPr>
          <w:rFonts w:ascii="Arial" w:hAnsi="Arial" w:cs="Arial"/>
          <w:sz w:val="20"/>
          <w:vertAlign w:val="superscript"/>
        </w:rPr>
        <w:t>3</w:t>
      </w:r>
      <w:r>
        <w:rPr>
          <w:rFonts w:ascii="Arial" w:hAnsi="Arial" w:cs="Arial"/>
          <w:sz w:val="20"/>
        </w:rPr>
        <w:t>/s]</w:t>
      </w:r>
    </w:p>
    <w:p w14:paraId="2590B47A" w14:textId="1B9D7921" w:rsidR="00225A22" w:rsidRDefault="002D1F78">
      <w:pPr>
        <w:jc w:val="center"/>
        <w:rPr>
          <w:rFonts w:ascii="Arial" w:hAnsi="Arial" w:cs="Arial"/>
          <w:sz w:val="20"/>
        </w:rPr>
      </w:pPr>
      <w:r>
        <w:rPr>
          <w:rFonts w:ascii="Arial" w:hAnsi="Arial" w:cs="Arial"/>
          <w:sz w:val="20"/>
        </w:rPr>
        <w:t>q = 0,682(0,</w:t>
      </w:r>
      <w:r w:rsidR="009A7591">
        <w:rPr>
          <w:rFonts w:ascii="Arial" w:hAnsi="Arial" w:cs="Arial"/>
          <w:sz w:val="20"/>
        </w:rPr>
        <w:t>42</w:t>
      </w:r>
      <w:r>
        <w:rPr>
          <w:rFonts w:ascii="Arial" w:hAnsi="Arial" w:cs="Arial"/>
          <w:sz w:val="20"/>
        </w:rPr>
        <w:t>)</w:t>
      </w:r>
      <w:r>
        <w:rPr>
          <w:rFonts w:ascii="Arial" w:hAnsi="Arial" w:cs="Arial"/>
          <w:sz w:val="20"/>
          <w:vertAlign w:val="superscript"/>
        </w:rPr>
        <w:t xml:space="preserve">0.45 </w:t>
      </w:r>
      <w:r>
        <w:rPr>
          <w:rFonts w:ascii="Arial" w:hAnsi="Arial" w:cs="Arial"/>
          <w:sz w:val="20"/>
        </w:rPr>
        <w:t>– 0,14 = 0,</w:t>
      </w:r>
      <w:r w:rsidR="009A7591">
        <w:rPr>
          <w:rFonts w:ascii="Arial" w:hAnsi="Arial" w:cs="Arial"/>
          <w:sz w:val="20"/>
        </w:rPr>
        <w:t>14</w:t>
      </w:r>
      <w:r>
        <w:rPr>
          <w:rFonts w:ascii="Arial" w:hAnsi="Arial" w:cs="Arial"/>
          <w:sz w:val="20"/>
        </w:rPr>
        <w:t xml:space="preserve"> [dm</w:t>
      </w:r>
      <w:r>
        <w:rPr>
          <w:rFonts w:ascii="Arial" w:hAnsi="Arial" w:cs="Arial"/>
          <w:sz w:val="20"/>
          <w:vertAlign w:val="superscript"/>
        </w:rPr>
        <w:t>3</w:t>
      </w:r>
      <w:r>
        <w:rPr>
          <w:rFonts w:ascii="Arial" w:hAnsi="Arial" w:cs="Arial"/>
          <w:sz w:val="20"/>
        </w:rPr>
        <w:t xml:space="preserve">/s] = </w:t>
      </w:r>
      <w:r w:rsidR="009A7591">
        <w:rPr>
          <w:rFonts w:ascii="Arial" w:hAnsi="Arial" w:cs="Arial"/>
          <w:sz w:val="20"/>
        </w:rPr>
        <w:t>0,54</w:t>
      </w:r>
      <w:r>
        <w:rPr>
          <w:rFonts w:ascii="Arial" w:hAnsi="Arial" w:cs="Arial"/>
          <w:sz w:val="20"/>
        </w:rPr>
        <w:t xml:space="preserve"> [m</w:t>
      </w:r>
      <w:r>
        <w:rPr>
          <w:rFonts w:ascii="Arial" w:hAnsi="Arial" w:cs="Arial"/>
          <w:sz w:val="20"/>
          <w:vertAlign w:val="superscript"/>
        </w:rPr>
        <w:t>3</w:t>
      </w:r>
      <w:r>
        <w:rPr>
          <w:rFonts w:ascii="Arial" w:hAnsi="Arial" w:cs="Arial"/>
          <w:sz w:val="20"/>
        </w:rPr>
        <w:t>/h]</w:t>
      </w:r>
    </w:p>
    <w:p w14:paraId="3B687A06" w14:textId="20A8A5C3" w:rsidR="00225A22" w:rsidRDefault="002D1F78">
      <w:pPr>
        <w:rPr>
          <w:rFonts w:ascii="Arial" w:hAnsi="Arial" w:cs="Arial"/>
          <w:sz w:val="20"/>
        </w:rPr>
      </w:pPr>
      <w:r>
        <w:rPr>
          <w:rFonts w:ascii="Arial" w:hAnsi="Arial" w:cs="Arial"/>
          <w:sz w:val="20"/>
        </w:rPr>
        <w:t xml:space="preserve">Woda ciepła przygotowywana będzie w pomieszczeniu </w:t>
      </w:r>
      <w:r w:rsidR="009A7591">
        <w:rPr>
          <w:rFonts w:ascii="Arial" w:hAnsi="Arial" w:cs="Arial"/>
          <w:sz w:val="20"/>
        </w:rPr>
        <w:t>pompy ciepła</w:t>
      </w:r>
      <w:r>
        <w:rPr>
          <w:rFonts w:ascii="Arial" w:hAnsi="Arial" w:cs="Arial"/>
          <w:sz w:val="20"/>
        </w:rPr>
        <w:t xml:space="preserve">,  znajdującym się na parterze budynku. W instalacji ciepłej wody zapewniony będzie stały obieg wody poprzez zaprojektowaną instalacje cyrkulacji. </w:t>
      </w:r>
    </w:p>
    <w:p w14:paraId="321DF985" w14:textId="77777777" w:rsidR="00225A22" w:rsidRDefault="002D1F78">
      <w:pPr>
        <w:rPr>
          <w:rFonts w:ascii="Arial" w:hAnsi="Arial" w:cs="Arial"/>
          <w:sz w:val="20"/>
        </w:rPr>
      </w:pPr>
      <w:r>
        <w:rPr>
          <w:rFonts w:ascii="Arial" w:hAnsi="Arial" w:cs="Arial"/>
          <w:sz w:val="20"/>
        </w:rPr>
        <w:t>Na podejściach do pionów cyrkulacji ciepłej wody oraz na odejściach do grupy przyborów należy zamontować zawory termostatyczne regulacyjne odpowiednich średnic, a na podejściu do pionu ciepłej wody zawory odcinające grzybkowe odpowiednich średnic.</w:t>
      </w:r>
    </w:p>
    <w:p w14:paraId="42FA25C7" w14:textId="77777777" w:rsidR="00225A22" w:rsidRDefault="002D1F78">
      <w:pPr>
        <w:rPr>
          <w:rFonts w:ascii="Arial" w:hAnsi="Arial" w:cs="Arial"/>
          <w:sz w:val="20"/>
        </w:rPr>
      </w:pPr>
      <w:r>
        <w:rPr>
          <w:rFonts w:ascii="Arial" w:hAnsi="Arial" w:cs="Arial"/>
          <w:sz w:val="20"/>
        </w:rPr>
        <w:t>Maksymalne zapotrzebowanie ciepłej wody użytkowej o temperaturze 60</w:t>
      </w:r>
      <w:r>
        <w:rPr>
          <w:rFonts w:ascii="Arial" w:hAnsi="Arial" w:cs="Arial"/>
          <w:sz w:val="20"/>
        </w:rPr>
        <w:sym w:font="Symbol" w:char="F0B0"/>
      </w:r>
      <w:r>
        <w:rPr>
          <w:rFonts w:ascii="Arial" w:hAnsi="Arial" w:cs="Arial"/>
          <w:sz w:val="20"/>
        </w:rPr>
        <w:t>C przyjęto na podstawie liczby użytkowników (Rozporządzenie Ministra Infrastruktury z 14 stycznia 2002r w sprawie określenia przeciętnych norm zużycia wody):</w:t>
      </w:r>
    </w:p>
    <w:p w14:paraId="1188218E" w14:textId="64ABED49" w:rsidR="00225A22" w:rsidRDefault="000A2B4A">
      <w:pPr>
        <w:pStyle w:val="Nagwek3"/>
        <w:numPr>
          <w:ilvl w:val="2"/>
          <w:numId w:val="0"/>
        </w:numPr>
        <w:spacing w:after="120" w:line="240" w:lineRule="auto"/>
        <w:ind w:left="1622"/>
        <w:rPr>
          <w:rFonts w:cs="Arial"/>
          <w:b/>
          <w:sz w:val="20"/>
        </w:rPr>
      </w:pPr>
      <w:bookmarkStart w:id="46" w:name="_Toc198619804"/>
      <w:bookmarkStart w:id="47" w:name="_Toc469405747"/>
      <w:bookmarkStart w:id="48" w:name="_Toc11305080"/>
      <w:bookmarkStart w:id="49" w:name="_Toc107576734"/>
      <w:r>
        <w:rPr>
          <w:rFonts w:cs="Arial"/>
          <w:b/>
          <w:sz w:val="20"/>
        </w:rPr>
        <w:t>7</w:t>
      </w:r>
      <w:r w:rsidR="002D1F78">
        <w:rPr>
          <w:rFonts w:cs="Arial"/>
          <w:b/>
          <w:sz w:val="20"/>
        </w:rPr>
        <w:t>.2.2.Przewody</w:t>
      </w:r>
      <w:bookmarkEnd w:id="46"/>
      <w:bookmarkEnd w:id="47"/>
      <w:bookmarkEnd w:id="48"/>
      <w:bookmarkEnd w:id="49"/>
    </w:p>
    <w:p w14:paraId="2E7C0B65" w14:textId="77777777" w:rsidR="00225A22" w:rsidRDefault="002D1F78">
      <w:pPr>
        <w:rPr>
          <w:rFonts w:ascii="Arial" w:hAnsi="Arial" w:cs="Arial"/>
          <w:sz w:val="20"/>
        </w:rPr>
      </w:pPr>
      <w:r>
        <w:rPr>
          <w:rFonts w:ascii="Arial" w:hAnsi="Arial" w:cs="Arial"/>
          <w:sz w:val="20"/>
        </w:rPr>
        <w:t xml:space="preserve">Instalację ciepłej wody bytowej należy wykonać z rur sztywnych w sztangach i kształtek polietylenowych z wkładką aluminiową PEX/Al./PEX  o połączeniach zaprasowywanych. Piony i poziomy prowadzić równolegle do rurociągów wody zimnej.  </w:t>
      </w:r>
    </w:p>
    <w:p w14:paraId="67CDEE1E" w14:textId="77777777" w:rsidR="00225A22" w:rsidRDefault="002D1F78">
      <w:pPr>
        <w:rPr>
          <w:rFonts w:ascii="Arial" w:hAnsi="Arial" w:cs="Arial"/>
          <w:sz w:val="20"/>
        </w:rPr>
      </w:pPr>
      <w:r>
        <w:rPr>
          <w:rFonts w:ascii="Arial" w:hAnsi="Arial" w:cs="Arial"/>
          <w:sz w:val="20"/>
        </w:rPr>
        <w:t>Na każdym podejściu do grupy przyborów należy zamontować zawór odcinający lub w przypadku cyrkulacji zawór regulacyjny.</w:t>
      </w:r>
    </w:p>
    <w:p w14:paraId="6234D93A" w14:textId="77777777" w:rsidR="00225A22" w:rsidRDefault="002D1F78">
      <w:pPr>
        <w:rPr>
          <w:rFonts w:ascii="Arial" w:hAnsi="Arial" w:cs="Arial"/>
          <w:sz w:val="20"/>
        </w:rPr>
      </w:pPr>
      <w:r>
        <w:rPr>
          <w:rFonts w:ascii="Arial" w:hAnsi="Arial" w:cs="Arial"/>
          <w:sz w:val="20"/>
        </w:rPr>
        <w:t>Zgodnie z poniższą tabelą na instalacji należy zamontować podpory przesuwne o maksymalnych odległościach:</w:t>
      </w:r>
    </w:p>
    <w:tbl>
      <w:tblPr>
        <w:tblW w:w="71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12"/>
        <w:gridCol w:w="762"/>
        <w:gridCol w:w="763"/>
        <w:gridCol w:w="750"/>
        <w:gridCol w:w="850"/>
      </w:tblGrid>
      <w:tr w:rsidR="009A7591" w14:paraId="0FD62A38" w14:textId="77777777" w:rsidTr="009A7591">
        <w:trPr>
          <w:trHeight w:val="227"/>
        </w:trPr>
        <w:tc>
          <w:tcPr>
            <w:tcW w:w="3119" w:type="dxa"/>
            <w:vAlign w:val="center"/>
          </w:tcPr>
          <w:p w14:paraId="207E683B" w14:textId="77777777" w:rsidR="009A7591" w:rsidRDefault="009A7591">
            <w:pPr>
              <w:pStyle w:val="Legenda"/>
              <w:rPr>
                <w:rFonts w:ascii="Arial" w:hAnsi="Arial" w:cs="Arial"/>
                <w:b w:val="0"/>
                <w:sz w:val="20"/>
              </w:rPr>
            </w:pPr>
          </w:p>
          <w:p w14:paraId="2C7150F6" w14:textId="77777777" w:rsidR="009A7591" w:rsidRDefault="009A7591">
            <w:pPr>
              <w:pStyle w:val="Legenda"/>
              <w:rPr>
                <w:rFonts w:ascii="Arial" w:hAnsi="Arial" w:cs="Arial"/>
                <w:b w:val="0"/>
                <w:sz w:val="20"/>
              </w:rPr>
            </w:pPr>
            <w:r>
              <w:rPr>
                <w:rFonts w:ascii="Arial" w:hAnsi="Arial" w:cs="Arial"/>
                <w:b w:val="0"/>
                <w:sz w:val="20"/>
              </w:rPr>
              <w:t>Średnica rury</w:t>
            </w:r>
          </w:p>
        </w:tc>
        <w:tc>
          <w:tcPr>
            <w:tcW w:w="912" w:type="dxa"/>
            <w:vAlign w:val="center"/>
          </w:tcPr>
          <w:p w14:paraId="123BC9AF" w14:textId="77777777" w:rsidR="009A7591" w:rsidRDefault="009A7591">
            <w:pPr>
              <w:pStyle w:val="Legenda"/>
              <w:ind w:firstLine="0"/>
              <w:jc w:val="both"/>
              <w:rPr>
                <w:rFonts w:ascii="Arial" w:hAnsi="Arial" w:cs="Arial"/>
                <w:b w:val="0"/>
                <w:sz w:val="20"/>
              </w:rPr>
            </w:pPr>
            <w:r>
              <w:rPr>
                <w:rFonts w:ascii="Arial" w:hAnsi="Arial" w:cs="Arial"/>
                <w:b w:val="0"/>
                <w:sz w:val="20"/>
              </w:rPr>
              <w:t>16×2</w:t>
            </w:r>
          </w:p>
        </w:tc>
        <w:tc>
          <w:tcPr>
            <w:tcW w:w="762" w:type="dxa"/>
            <w:vAlign w:val="center"/>
          </w:tcPr>
          <w:p w14:paraId="1AB4E9A9" w14:textId="77777777" w:rsidR="009A7591" w:rsidRDefault="009A7591">
            <w:pPr>
              <w:pStyle w:val="Legenda"/>
              <w:ind w:firstLine="0"/>
              <w:jc w:val="both"/>
              <w:rPr>
                <w:rFonts w:ascii="Arial" w:hAnsi="Arial" w:cs="Arial"/>
                <w:b w:val="0"/>
                <w:sz w:val="20"/>
              </w:rPr>
            </w:pPr>
            <w:r>
              <w:rPr>
                <w:rFonts w:ascii="Arial" w:hAnsi="Arial" w:cs="Arial"/>
                <w:b w:val="0"/>
                <w:sz w:val="20"/>
              </w:rPr>
              <w:t>20×2</w:t>
            </w:r>
          </w:p>
        </w:tc>
        <w:tc>
          <w:tcPr>
            <w:tcW w:w="763" w:type="dxa"/>
            <w:vAlign w:val="center"/>
          </w:tcPr>
          <w:p w14:paraId="2974BCE1" w14:textId="77777777" w:rsidR="009A7591" w:rsidRDefault="009A7591">
            <w:pPr>
              <w:pStyle w:val="Legenda"/>
              <w:ind w:firstLine="0"/>
              <w:jc w:val="both"/>
              <w:rPr>
                <w:rFonts w:ascii="Arial" w:hAnsi="Arial" w:cs="Arial"/>
                <w:b w:val="0"/>
                <w:sz w:val="20"/>
              </w:rPr>
            </w:pPr>
            <w:r>
              <w:rPr>
                <w:rFonts w:ascii="Arial" w:hAnsi="Arial" w:cs="Arial"/>
                <w:b w:val="0"/>
                <w:sz w:val="20"/>
              </w:rPr>
              <w:t>26×3</w:t>
            </w:r>
          </w:p>
        </w:tc>
        <w:tc>
          <w:tcPr>
            <w:tcW w:w="750" w:type="dxa"/>
            <w:vAlign w:val="center"/>
          </w:tcPr>
          <w:p w14:paraId="7E7EDE53" w14:textId="77777777" w:rsidR="009A7591" w:rsidRDefault="009A7591">
            <w:pPr>
              <w:pStyle w:val="Legenda"/>
              <w:ind w:firstLine="0"/>
              <w:jc w:val="both"/>
              <w:rPr>
                <w:rFonts w:ascii="Arial" w:hAnsi="Arial" w:cs="Arial"/>
                <w:b w:val="0"/>
                <w:sz w:val="20"/>
              </w:rPr>
            </w:pPr>
            <w:r>
              <w:rPr>
                <w:rFonts w:ascii="Arial" w:hAnsi="Arial" w:cs="Arial"/>
                <w:b w:val="0"/>
                <w:sz w:val="20"/>
              </w:rPr>
              <w:t>32×3</w:t>
            </w:r>
          </w:p>
        </w:tc>
        <w:tc>
          <w:tcPr>
            <w:tcW w:w="850" w:type="dxa"/>
            <w:vAlign w:val="center"/>
          </w:tcPr>
          <w:p w14:paraId="64240724" w14:textId="77777777" w:rsidR="009A7591" w:rsidRDefault="009A7591">
            <w:pPr>
              <w:pStyle w:val="Legenda"/>
              <w:ind w:firstLine="0"/>
              <w:jc w:val="both"/>
              <w:rPr>
                <w:rFonts w:ascii="Arial" w:hAnsi="Arial" w:cs="Arial"/>
                <w:b w:val="0"/>
                <w:sz w:val="20"/>
              </w:rPr>
            </w:pPr>
            <w:r>
              <w:rPr>
                <w:rFonts w:ascii="Arial" w:hAnsi="Arial" w:cs="Arial"/>
                <w:b w:val="0"/>
                <w:sz w:val="20"/>
              </w:rPr>
              <w:t>40×3,5</w:t>
            </w:r>
          </w:p>
        </w:tc>
      </w:tr>
      <w:tr w:rsidR="009A7591" w14:paraId="7B6E6B63" w14:textId="77777777" w:rsidTr="009A7591">
        <w:trPr>
          <w:trHeight w:val="227"/>
        </w:trPr>
        <w:tc>
          <w:tcPr>
            <w:tcW w:w="3119" w:type="dxa"/>
          </w:tcPr>
          <w:p w14:paraId="261E6416" w14:textId="77777777" w:rsidR="009A7591" w:rsidRDefault="009A7591">
            <w:pPr>
              <w:pStyle w:val="Legenda"/>
              <w:rPr>
                <w:rFonts w:ascii="Arial" w:hAnsi="Arial" w:cs="Arial"/>
                <w:b w:val="0"/>
                <w:sz w:val="20"/>
              </w:rPr>
            </w:pPr>
            <w:r>
              <w:rPr>
                <w:rFonts w:ascii="Arial" w:hAnsi="Arial" w:cs="Arial"/>
                <w:b w:val="0"/>
                <w:sz w:val="20"/>
              </w:rPr>
              <w:t>Maksymalne odległości między mocowaniami rurociągów (m)</w:t>
            </w:r>
          </w:p>
        </w:tc>
        <w:tc>
          <w:tcPr>
            <w:tcW w:w="912" w:type="dxa"/>
          </w:tcPr>
          <w:p w14:paraId="76F26D3D" w14:textId="77777777" w:rsidR="009A7591" w:rsidRDefault="009A7591">
            <w:pPr>
              <w:pStyle w:val="Legenda"/>
              <w:rPr>
                <w:rFonts w:ascii="Arial" w:hAnsi="Arial" w:cs="Arial"/>
                <w:b w:val="0"/>
                <w:sz w:val="20"/>
              </w:rPr>
            </w:pPr>
          </w:p>
          <w:p w14:paraId="4D55C7C7" w14:textId="77777777" w:rsidR="009A7591" w:rsidRDefault="009A7591">
            <w:pPr>
              <w:pStyle w:val="Legenda"/>
              <w:ind w:firstLine="0"/>
              <w:jc w:val="both"/>
              <w:rPr>
                <w:rFonts w:ascii="Arial" w:hAnsi="Arial" w:cs="Arial"/>
                <w:b w:val="0"/>
                <w:sz w:val="20"/>
              </w:rPr>
            </w:pPr>
            <w:r>
              <w:rPr>
                <w:rFonts w:ascii="Arial" w:hAnsi="Arial" w:cs="Arial"/>
                <w:b w:val="0"/>
                <w:sz w:val="20"/>
              </w:rPr>
              <w:t>1,2</w:t>
            </w:r>
          </w:p>
        </w:tc>
        <w:tc>
          <w:tcPr>
            <w:tcW w:w="762" w:type="dxa"/>
          </w:tcPr>
          <w:p w14:paraId="6EDDF8A1" w14:textId="77777777" w:rsidR="009A7591" w:rsidRDefault="009A7591">
            <w:pPr>
              <w:pStyle w:val="Legenda"/>
              <w:rPr>
                <w:rFonts w:ascii="Arial" w:hAnsi="Arial" w:cs="Arial"/>
                <w:b w:val="0"/>
                <w:sz w:val="20"/>
              </w:rPr>
            </w:pPr>
          </w:p>
          <w:p w14:paraId="54982270" w14:textId="77777777" w:rsidR="009A7591" w:rsidRDefault="009A7591">
            <w:pPr>
              <w:pStyle w:val="Legenda"/>
              <w:ind w:firstLine="0"/>
              <w:jc w:val="both"/>
              <w:rPr>
                <w:rFonts w:ascii="Arial" w:hAnsi="Arial" w:cs="Arial"/>
                <w:b w:val="0"/>
                <w:sz w:val="20"/>
              </w:rPr>
            </w:pPr>
            <w:r>
              <w:rPr>
                <w:rFonts w:ascii="Arial" w:hAnsi="Arial" w:cs="Arial"/>
                <w:b w:val="0"/>
                <w:sz w:val="20"/>
              </w:rPr>
              <w:t>1,3</w:t>
            </w:r>
          </w:p>
        </w:tc>
        <w:tc>
          <w:tcPr>
            <w:tcW w:w="763" w:type="dxa"/>
          </w:tcPr>
          <w:p w14:paraId="6B6DF688" w14:textId="77777777" w:rsidR="009A7591" w:rsidRDefault="009A7591">
            <w:pPr>
              <w:pStyle w:val="Legenda"/>
              <w:rPr>
                <w:rFonts w:ascii="Arial" w:hAnsi="Arial" w:cs="Arial"/>
                <w:b w:val="0"/>
                <w:sz w:val="20"/>
              </w:rPr>
            </w:pPr>
          </w:p>
          <w:p w14:paraId="7497A30F" w14:textId="77777777" w:rsidR="009A7591" w:rsidRDefault="009A7591">
            <w:pPr>
              <w:pStyle w:val="Legenda"/>
              <w:ind w:firstLine="0"/>
              <w:jc w:val="both"/>
              <w:rPr>
                <w:rFonts w:ascii="Arial" w:hAnsi="Arial" w:cs="Arial"/>
                <w:b w:val="0"/>
                <w:sz w:val="20"/>
              </w:rPr>
            </w:pPr>
            <w:r>
              <w:rPr>
                <w:rFonts w:ascii="Arial" w:hAnsi="Arial" w:cs="Arial"/>
                <w:b w:val="0"/>
                <w:sz w:val="20"/>
              </w:rPr>
              <w:t>1,5</w:t>
            </w:r>
          </w:p>
        </w:tc>
        <w:tc>
          <w:tcPr>
            <w:tcW w:w="750" w:type="dxa"/>
          </w:tcPr>
          <w:p w14:paraId="785766C3" w14:textId="77777777" w:rsidR="009A7591" w:rsidRDefault="009A7591">
            <w:pPr>
              <w:pStyle w:val="Legenda"/>
              <w:rPr>
                <w:rFonts w:ascii="Arial" w:hAnsi="Arial" w:cs="Arial"/>
                <w:b w:val="0"/>
                <w:sz w:val="20"/>
              </w:rPr>
            </w:pPr>
          </w:p>
          <w:p w14:paraId="4C0E51D5" w14:textId="77777777" w:rsidR="009A7591" w:rsidRDefault="009A7591">
            <w:pPr>
              <w:pStyle w:val="Legenda"/>
              <w:ind w:firstLine="0"/>
              <w:jc w:val="both"/>
              <w:rPr>
                <w:rFonts w:ascii="Arial" w:hAnsi="Arial" w:cs="Arial"/>
                <w:b w:val="0"/>
                <w:sz w:val="20"/>
              </w:rPr>
            </w:pPr>
            <w:r>
              <w:rPr>
                <w:rFonts w:ascii="Arial" w:hAnsi="Arial" w:cs="Arial"/>
                <w:b w:val="0"/>
                <w:sz w:val="20"/>
              </w:rPr>
              <w:t>1,6</w:t>
            </w:r>
          </w:p>
        </w:tc>
        <w:tc>
          <w:tcPr>
            <w:tcW w:w="850" w:type="dxa"/>
          </w:tcPr>
          <w:p w14:paraId="5C66301E" w14:textId="77777777" w:rsidR="009A7591" w:rsidRDefault="009A7591">
            <w:pPr>
              <w:pStyle w:val="Legenda"/>
              <w:rPr>
                <w:rFonts w:ascii="Arial" w:hAnsi="Arial" w:cs="Arial"/>
                <w:b w:val="0"/>
                <w:sz w:val="20"/>
              </w:rPr>
            </w:pPr>
          </w:p>
          <w:p w14:paraId="5750E3A3" w14:textId="77777777" w:rsidR="009A7591" w:rsidRDefault="009A7591">
            <w:pPr>
              <w:pStyle w:val="Legenda"/>
              <w:ind w:firstLine="0"/>
              <w:jc w:val="both"/>
              <w:rPr>
                <w:rFonts w:ascii="Arial" w:hAnsi="Arial" w:cs="Arial"/>
                <w:b w:val="0"/>
                <w:sz w:val="20"/>
              </w:rPr>
            </w:pPr>
            <w:r>
              <w:rPr>
                <w:rFonts w:ascii="Arial" w:hAnsi="Arial" w:cs="Arial"/>
                <w:b w:val="0"/>
                <w:sz w:val="20"/>
              </w:rPr>
              <w:t>1,7</w:t>
            </w:r>
          </w:p>
        </w:tc>
      </w:tr>
    </w:tbl>
    <w:p w14:paraId="561AAA27" w14:textId="14354742" w:rsidR="00225A22" w:rsidRDefault="000A2B4A">
      <w:pPr>
        <w:pStyle w:val="Nagwek3"/>
        <w:numPr>
          <w:ilvl w:val="2"/>
          <w:numId w:val="0"/>
        </w:numPr>
        <w:spacing w:after="120" w:line="240" w:lineRule="auto"/>
        <w:ind w:left="1622"/>
        <w:rPr>
          <w:rFonts w:cs="Arial"/>
          <w:b/>
          <w:sz w:val="20"/>
        </w:rPr>
      </w:pPr>
      <w:bookmarkStart w:id="50" w:name="_Toc11305081"/>
      <w:bookmarkStart w:id="51" w:name="_Toc469405748"/>
      <w:bookmarkStart w:id="52" w:name="_Toc198619805"/>
      <w:bookmarkStart w:id="53" w:name="_Toc107576735"/>
      <w:r>
        <w:rPr>
          <w:rFonts w:cs="Arial"/>
          <w:b/>
          <w:sz w:val="20"/>
        </w:rPr>
        <w:t>7</w:t>
      </w:r>
      <w:r w:rsidR="002D1F78">
        <w:rPr>
          <w:rFonts w:cs="Arial"/>
          <w:b/>
          <w:sz w:val="20"/>
        </w:rPr>
        <w:t>.2.3. Armatura</w:t>
      </w:r>
      <w:bookmarkEnd w:id="50"/>
      <w:bookmarkEnd w:id="51"/>
      <w:bookmarkEnd w:id="52"/>
      <w:bookmarkEnd w:id="53"/>
    </w:p>
    <w:p w14:paraId="57FE774D" w14:textId="77777777" w:rsidR="00225A22" w:rsidRDefault="002D1F78">
      <w:pPr>
        <w:rPr>
          <w:rFonts w:ascii="Arial" w:hAnsi="Arial" w:cs="Arial"/>
          <w:sz w:val="20"/>
        </w:rPr>
      </w:pPr>
      <w:r>
        <w:rPr>
          <w:rFonts w:ascii="Arial" w:hAnsi="Arial" w:cs="Arial"/>
          <w:sz w:val="20"/>
        </w:rPr>
        <w:t>W instalacji ciepłej wody przewidziano następującą armaturę:</w:t>
      </w:r>
    </w:p>
    <w:p w14:paraId="5833BCB5" w14:textId="77777777" w:rsidR="00225A22" w:rsidRPr="00CC4488" w:rsidRDefault="002D1F78">
      <w:pPr>
        <w:pStyle w:val="Akapitzlist"/>
        <w:numPr>
          <w:ilvl w:val="0"/>
          <w:numId w:val="8"/>
        </w:numPr>
        <w:ind w:left="426" w:hanging="426"/>
        <w:rPr>
          <w:rFonts w:ascii="Arial" w:hAnsi="Arial" w:cs="Arial"/>
          <w:sz w:val="20"/>
          <w:lang w:val="pl-PL"/>
        </w:rPr>
      </w:pPr>
      <w:r w:rsidRPr="00CC4488">
        <w:rPr>
          <w:rFonts w:ascii="Arial" w:hAnsi="Arial" w:cs="Arial"/>
          <w:sz w:val="20"/>
          <w:lang w:val="pl-PL"/>
        </w:rPr>
        <w:t>zawory odcinające grzybkowe na odgałęzieniach do przyborów lub grup przyborów;</w:t>
      </w:r>
    </w:p>
    <w:p w14:paraId="53DB4FA2" w14:textId="77777777" w:rsidR="00225A22" w:rsidRPr="00CC4488" w:rsidRDefault="002D1F78">
      <w:pPr>
        <w:pStyle w:val="Akapitzlist"/>
        <w:numPr>
          <w:ilvl w:val="0"/>
          <w:numId w:val="8"/>
        </w:numPr>
        <w:ind w:left="426" w:hanging="426"/>
        <w:rPr>
          <w:rFonts w:ascii="Arial" w:hAnsi="Arial" w:cs="Arial"/>
          <w:sz w:val="20"/>
          <w:lang w:val="pl-PL"/>
        </w:rPr>
      </w:pPr>
      <w:r w:rsidRPr="00CC4488">
        <w:rPr>
          <w:rFonts w:ascii="Arial" w:hAnsi="Arial" w:cs="Arial"/>
          <w:sz w:val="20"/>
          <w:lang w:val="pl-PL"/>
        </w:rPr>
        <w:t>zawory regulacyjne na pionach i odgałęzieniach do przyborów lub grup przyborów;</w:t>
      </w:r>
    </w:p>
    <w:p w14:paraId="1F8AD890" w14:textId="77777777" w:rsidR="00225A22" w:rsidRPr="00CC4488" w:rsidRDefault="002D1F78">
      <w:pPr>
        <w:pStyle w:val="Akapitzlist"/>
        <w:numPr>
          <w:ilvl w:val="0"/>
          <w:numId w:val="8"/>
        </w:numPr>
        <w:ind w:left="426" w:hanging="426"/>
        <w:rPr>
          <w:rFonts w:ascii="Arial" w:hAnsi="Arial" w:cs="Arial"/>
          <w:sz w:val="20"/>
          <w:lang w:val="pl-PL"/>
        </w:rPr>
      </w:pPr>
      <w:r w:rsidRPr="00CC4488">
        <w:rPr>
          <w:rFonts w:ascii="Arial" w:hAnsi="Arial" w:cs="Arial"/>
          <w:sz w:val="20"/>
          <w:lang w:val="pl-PL"/>
        </w:rPr>
        <w:t>zaworki odcinające z filtrem na podłączeniach baterii;</w:t>
      </w:r>
    </w:p>
    <w:p w14:paraId="2CA2D691" w14:textId="77777777" w:rsidR="00225A22" w:rsidRPr="00CC4488" w:rsidRDefault="002D1F78">
      <w:pPr>
        <w:pStyle w:val="Akapitzlist"/>
        <w:numPr>
          <w:ilvl w:val="0"/>
          <w:numId w:val="8"/>
        </w:numPr>
        <w:ind w:left="426" w:hanging="426"/>
        <w:rPr>
          <w:rFonts w:ascii="Arial" w:hAnsi="Arial" w:cs="Arial"/>
          <w:sz w:val="20"/>
          <w:lang w:val="pl-PL"/>
        </w:rPr>
      </w:pPr>
      <w:r w:rsidRPr="00CC4488">
        <w:rPr>
          <w:rFonts w:ascii="Arial" w:hAnsi="Arial" w:cs="Arial"/>
          <w:sz w:val="20"/>
          <w:lang w:val="pl-PL"/>
        </w:rPr>
        <w:t>zawory regulacyjne na instalacji wody cyrkulacyjnej z funkcją dezynfekcji .</w:t>
      </w:r>
    </w:p>
    <w:p w14:paraId="7E0E52BC" w14:textId="79F6E28F" w:rsidR="00225A22" w:rsidRDefault="000A2B4A">
      <w:pPr>
        <w:pStyle w:val="Nagwek3"/>
        <w:numPr>
          <w:ilvl w:val="2"/>
          <w:numId w:val="0"/>
        </w:numPr>
        <w:spacing w:after="120" w:line="240" w:lineRule="auto"/>
        <w:ind w:left="1622"/>
        <w:rPr>
          <w:rFonts w:cs="Arial"/>
          <w:b/>
          <w:sz w:val="20"/>
        </w:rPr>
      </w:pPr>
      <w:bookmarkStart w:id="54" w:name="_Toc198619806"/>
      <w:bookmarkStart w:id="55" w:name="_Toc11305082"/>
      <w:bookmarkStart w:id="56" w:name="_Toc469405749"/>
      <w:bookmarkStart w:id="57" w:name="_Toc107576736"/>
      <w:r>
        <w:rPr>
          <w:rFonts w:cs="Arial"/>
          <w:b/>
          <w:sz w:val="20"/>
        </w:rPr>
        <w:t>7</w:t>
      </w:r>
      <w:r w:rsidR="002D1F78">
        <w:rPr>
          <w:rFonts w:cs="Arial"/>
          <w:b/>
          <w:sz w:val="20"/>
        </w:rPr>
        <w:t>.2.4. Izolacja</w:t>
      </w:r>
      <w:bookmarkEnd w:id="54"/>
      <w:bookmarkEnd w:id="55"/>
      <w:bookmarkEnd w:id="56"/>
      <w:bookmarkEnd w:id="57"/>
    </w:p>
    <w:p w14:paraId="0689033E" w14:textId="77777777" w:rsidR="00225A22" w:rsidRDefault="002D1F78">
      <w:pPr>
        <w:rPr>
          <w:rFonts w:ascii="Arial" w:hAnsi="Arial" w:cs="Arial"/>
          <w:sz w:val="20"/>
        </w:rPr>
      </w:pPr>
      <w:r>
        <w:rPr>
          <w:rFonts w:ascii="Arial" w:hAnsi="Arial" w:cs="Arial"/>
          <w:sz w:val="20"/>
        </w:rPr>
        <w:t xml:space="preserve">Grubość izolacji należy wykonać zgodnie z Rozporządzeniem Ministra Infrastruktury z dnia 6 listopada 2008 r. (Dz. U. 2019 poz. 1065 ze zm. – </w:t>
      </w:r>
      <w:r>
        <w:rPr>
          <w:rFonts w:ascii="Arial" w:hAnsi="Arial" w:cs="Arial"/>
          <w:i/>
          <w:sz w:val="20"/>
        </w:rPr>
        <w:t>Załącznik nr 2. Wymagania izolacyjności cieplnej i inne wymagania związane z oszczędnością energii</w:t>
      </w:r>
      <w:r>
        <w:rPr>
          <w:rFonts w:ascii="Arial" w:hAnsi="Arial" w:cs="Arial"/>
          <w:sz w:val="20"/>
        </w:rPr>
        <w:t xml:space="preserve"> pkt. 1.5) w sprawie warunków technicznych jakim powinny odpowiadać budynki i ich usytuowanie. Przewody prowadzone w budynku będą izolowane otulinami z pianki poliuretanowej o grubości: </w:t>
      </w:r>
    </w:p>
    <w:p w14:paraId="514E0843" w14:textId="77777777" w:rsidR="00225A22" w:rsidRDefault="00225A22">
      <w:pPr>
        <w:rPr>
          <w:rFonts w:ascii="Arial" w:hAnsi="Arial" w:cs="Arial"/>
          <w:sz w:val="20"/>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5815"/>
        <w:gridCol w:w="3399"/>
      </w:tblGrid>
      <w:tr w:rsidR="00225A22" w14:paraId="2C28F7E9" w14:textId="77777777">
        <w:tc>
          <w:tcPr>
            <w:tcW w:w="426" w:type="dxa"/>
          </w:tcPr>
          <w:p w14:paraId="399FC8A8" w14:textId="77777777" w:rsidR="00225A22" w:rsidRDefault="002D1F78">
            <w:pPr>
              <w:spacing w:line="240" w:lineRule="auto"/>
              <w:ind w:hanging="139"/>
              <w:jc w:val="center"/>
              <w:rPr>
                <w:rFonts w:ascii="Arial" w:hAnsi="Arial" w:cs="Arial"/>
                <w:bCs/>
                <w:sz w:val="20"/>
              </w:rPr>
            </w:pPr>
            <w:r>
              <w:rPr>
                <w:rFonts w:ascii="Arial" w:hAnsi="Arial" w:cs="Arial"/>
                <w:sz w:val="20"/>
              </w:rPr>
              <w:t>Lp.</w:t>
            </w:r>
          </w:p>
        </w:tc>
        <w:tc>
          <w:tcPr>
            <w:tcW w:w="5815" w:type="dxa"/>
          </w:tcPr>
          <w:p w14:paraId="41E1B876" w14:textId="77777777" w:rsidR="00225A22" w:rsidRDefault="002D1F78">
            <w:pPr>
              <w:spacing w:line="240" w:lineRule="auto"/>
              <w:ind w:hanging="139"/>
              <w:jc w:val="center"/>
              <w:rPr>
                <w:rFonts w:ascii="Arial" w:hAnsi="Arial" w:cs="Arial"/>
                <w:sz w:val="20"/>
              </w:rPr>
            </w:pPr>
            <w:r>
              <w:rPr>
                <w:rFonts w:ascii="Arial" w:hAnsi="Arial" w:cs="Arial"/>
                <w:sz w:val="20"/>
              </w:rPr>
              <w:t>Rodzaj przewodu lub komponentu</w:t>
            </w:r>
          </w:p>
        </w:tc>
        <w:tc>
          <w:tcPr>
            <w:tcW w:w="3399" w:type="dxa"/>
          </w:tcPr>
          <w:p w14:paraId="0B6E6222" w14:textId="77777777" w:rsidR="00225A22" w:rsidRDefault="002D1F78">
            <w:pPr>
              <w:autoSpaceDE w:val="0"/>
              <w:autoSpaceDN w:val="0"/>
              <w:adjustRightInd w:val="0"/>
              <w:spacing w:line="240" w:lineRule="auto"/>
              <w:ind w:hanging="139"/>
              <w:jc w:val="center"/>
              <w:rPr>
                <w:rFonts w:ascii="Arial" w:hAnsi="Arial" w:cs="Arial"/>
                <w:sz w:val="20"/>
              </w:rPr>
            </w:pPr>
            <w:r>
              <w:rPr>
                <w:rFonts w:ascii="Arial" w:hAnsi="Arial" w:cs="Arial"/>
                <w:sz w:val="20"/>
              </w:rPr>
              <w:t>Minimalna grubość izolacji</w:t>
            </w:r>
          </w:p>
          <w:p w14:paraId="24B76EF8" w14:textId="77777777" w:rsidR="00225A22" w:rsidRDefault="002D1F78">
            <w:pPr>
              <w:autoSpaceDE w:val="0"/>
              <w:autoSpaceDN w:val="0"/>
              <w:adjustRightInd w:val="0"/>
              <w:spacing w:line="240" w:lineRule="auto"/>
              <w:ind w:hanging="139"/>
              <w:jc w:val="center"/>
              <w:rPr>
                <w:rFonts w:ascii="Arial" w:hAnsi="Arial" w:cs="Arial"/>
                <w:sz w:val="20"/>
              </w:rPr>
            </w:pPr>
            <w:r>
              <w:rPr>
                <w:rFonts w:ascii="Arial" w:hAnsi="Arial" w:cs="Arial"/>
                <w:sz w:val="20"/>
              </w:rPr>
              <w:t>cieplnej (materiał 0,035 W/(m · K)1)</w:t>
            </w:r>
          </w:p>
        </w:tc>
      </w:tr>
      <w:tr w:rsidR="00225A22" w14:paraId="14C0CCDC" w14:textId="77777777">
        <w:tc>
          <w:tcPr>
            <w:tcW w:w="426" w:type="dxa"/>
          </w:tcPr>
          <w:p w14:paraId="3ABB7AFD" w14:textId="77777777" w:rsidR="00225A22" w:rsidRDefault="002D1F78">
            <w:pPr>
              <w:spacing w:line="240" w:lineRule="auto"/>
              <w:ind w:hanging="139"/>
              <w:jc w:val="center"/>
              <w:rPr>
                <w:rFonts w:ascii="Arial" w:hAnsi="Arial" w:cs="Arial"/>
                <w:sz w:val="20"/>
              </w:rPr>
            </w:pPr>
            <w:r>
              <w:rPr>
                <w:rFonts w:ascii="Arial" w:hAnsi="Arial" w:cs="Arial"/>
                <w:sz w:val="20"/>
              </w:rPr>
              <w:t>1</w:t>
            </w:r>
          </w:p>
        </w:tc>
        <w:tc>
          <w:tcPr>
            <w:tcW w:w="5815" w:type="dxa"/>
          </w:tcPr>
          <w:p w14:paraId="456A117A" w14:textId="77777777" w:rsidR="00225A22" w:rsidRDefault="002D1F78">
            <w:pPr>
              <w:spacing w:line="240" w:lineRule="auto"/>
              <w:ind w:hanging="139"/>
              <w:jc w:val="center"/>
              <w:rPr>
                <w:rFonts w:ascii="Arial" w:hAnsi="Arial" w:cs="Arial"/>
                <w:sz w:val="20"/>
              </w:rPr>
            </w:pPr>
            <w:r>
              <w:rPr>
                <w:rFonts w:ascii="Arial" w:hAnsi="Arial" w:cs="Arial"/>
                <w:sz w:val="20"/>
              </w:rPr>
              <w:t>Średnica wewnętrzna do 22 mm</w:t>
            </w:r>
          </w:p>
        </w:tc>
        <w:tc>
          <w:tcPr>
            <w:tcW w:w="3399" w:type="dxa"/>
          </w:tcPr>
          <w:p w14:paraId="112D5FCC" w14:textId="77777777" w:rsidR="00225A22" w:rsidRDefault="002D1F78">
            <w:pPr>
              <w:spacing w:line="240" w:lineRule="auto"/>
              <w:ind w:hanging="139"/>
              <w:jc w:val="center"/>
              <w:rPr>
                <w:rFonts w:ascii="Arial" w:hAnsi="Arial" w:cs="Arial"/>
                <w:sz w:val="20"/>
              </w:rPr>
            </w:pPr>
            <w:r>
              <w:rPr>
                <w:rFonts w:ascii="Arial" w:hAnsi="Arial" w:cs="Arial"/>
                <w:sz w:val="20"/>
              </w:rPr>
              <w:t>20 mm</w:t>
            </w:r>
          </w:p>
        </w:tc>
      </w:tr>
      <w:tr w:rsidR="00225A22" w14:paraId="09FC5F32" w14:textId="77777777">
        <w:tc>
          <w:tcPr>
            <w:tcW w:w="426" w:type="dxa"/>
          </w:tcPr>
          <w:p w14:paraId="437FCCCB" w14:textId="77777777" w:rsidR="00225A22" w:rsidRDefault="002D1F78">
            <w:pPr>
              <w:spacing w:line="240" w:lineRule="auto"/>
              <w:ind w:hanging="139"/>
              <w:jc w:val="center"/>
              <w:rPr>
                <w:rFonts w:ascii="Arial" w:hAnsi="Arial" w:cs="Arial"/>
                <w:sz w:val="20"/>
              </w:rPr>
            </w:pPr>
            <w:r>
              <w:rPr>
                <w:rFonts w:ascii="Arial" w:hAnsi="Arial" w:cs="Arial"/>
                <w:sz w:val="20"/>
              </w:rPr>
              <w:t>2</w:t>
            </w:r>
          </w:p>
        </w:tc>
        <w:tc>
          <w:tcPr>
            <w:tcW w:w="5815" w:type="dxa"/>
          </w:tcPr>
          <w:p w14:paraId="18E05C6B" w14:textId="77777777" w:rsidR="00225A22" w:rsidRDefault="002D1F78">
            <w:pPr>
              <w:spacing w:line="240" w:lineRule="auto"/>
              <w:ind w:hanging="139"/>
              <w:jc w:val="center"/>
              <w:rPr>
                <w:rFonts w:ascii="Arial" w:hAnsi="Arial" w:cs="Arial"/>
                <w:sz w:val="20"/>
              </w:rPr>
            </w:pPr>
            <w:r>
              <w:rPr>
                <w:rFonts w:ascii="Arial" w:hAnsi="Arial" w:cs="Arial"/>
                <w:sz w:val="20"/>
              </w:rPr>
              <w:t>Średnica wewnętrzna od 22 do 35 mm</w:t>
            </w:r>
          </w:p>
        </w:tc>
        <w:tc>
          <w:tcPr>
            <w:tcW w:w="3399" w:type="dxa"/>
          </w:tcPr>
          <w:p w14:paraId="72463216" w14:textId="77777777" w:rsidR="00225A22" w:rsidRDefault="002D1F78">
            <w:pPr>
              <w:spacing w:line="240" w:lineRule="auto"/>
              <w:ind w:hanging="139"/>
              <w:jc w:val="center"/>
              <w:rPr>
                <w:rFonts w:ascii="Arial" w:hAnsi="Arial" w:cs="Arial"/>
                <w:sz w:val="20"/>
              </w:rPr>
            </w:pPr>
            <w:r>
              <w:rPr>
                <w:rFonts w:ascii="Arial" w:hAnsi="Arial" w:cs="Arial"/>
                <w:sz w:val="20"/>
              </w:rPr>
              <w:t>30 mm</w:t>
            </w:r>
          </w:p>
        </w:tc>
      </w:tr>
      <w:tr w:rsidR="00225A22" w14:paraId="775CA54F" w14:textId="77777777">
        <w:tc>
          <w:tcPr>
            <w:tcW w:w="426" w:type="dxa"/>
          </w:tcPr>
          <w:p w14:paraId="31DCB58A" w14:textId="77777777" w:rsidR="00225A22" w:rsidRDefault="002D1F78">
            <w:pPr>
              <w:spacing w:line="240" w:lineRule="auto"/>
              <w:ind w:hanging="139"/>
              <w:jc w:val="center"/>
              <w:rPr>
                <w:rFonts w:ascii="Arial" w:hAnsi="Arial" w:cs="Arial"/>
                <w:sz w:val="20"/>
              </w:rPr>
            </w:pPr>
            <w:r>
              <w:rPr>
                <w:rFonts w:ascii="Arial" w:hAnsi="Arial" w:cs="Arial"/>
                <w:sz w:val="20"/>
              </w:rPr>
              <w:t>3</w:t>
            </w:r>
          </w:p>
        </w:tc>
        <w:tc>
          <w:tcPr>
            <w:tcW w:w="5815" w:type="dxa"/>
          </w:tcPr>
          <w:p w14:paraId="7B2D47B2" w14:textId="77777777" w:rsidR="00225A22" w:rsidRDefault="002D1F78">
            <w:pPr>
              <w:spacing w:line="240" w:lineRule="auto"/>
              <w:ind w:hanging="139"/>
              <w:jc w:val="center"/>
              <w:rPr>
                <w:rFonts w:ascii="Arial" w:hAnsi="Arial" w:cs="Arial"/>
                <w:sz w:val="20"/>
              </w:rPr>
            </w:pPr>
            <w:r>
              <w:rPr>
                <w:rFonts w:ascii="Arial" w:hAnsi="Arial" w:cs="Arial"/>
                <w:sz w:val="20"/>
              </w:rPr>
              <w:t>Średnica wewnętrzna od 35 do 100 mm</w:t>
            </w:r>
          </w:p>
        </w:tc>
        <w:tc>
          <w:tcPr>
            <w:tcW w:w="3399" w:type="dxa"/>
          </w:tcPr>
          <w:p w14:paraId="13246C55" w14:textId="77777777" w:rsidR="00225A22" w:rsidRDefault="002D1F78">
            <w:pPr>
              <w:spacing w:line="240" w:lineRule="auto"/>
              <w:ind w:hanging="139"/>
              <w:jc w:val="center"/>
              <w:rPr>
                <w:rFonts w:ascii="Arial" w:hAnsi="Arial" w:cs="Arial"/>
                <w:sz w:val="20"/>
              </w:rPr>
            </w:pPr>
            <w:r>
              <w:rPr>
                <w:rFonts w:ascii="Arial" w:hAnsi="Arial" w:cs="Arial"/>
                <w:sz w:val="20"/>
              </w:rPr>
              <w:t>równa średnicy wewnętrznej rury</w:t>
            </w:r>
          </w:p>
        </w:tc>
      </w:tr>
      <w:tr w:rsidR="00225A22" w14:paraId="2E268D4E" w14:textId="77777777">
        <w:tc>
          <w:tcPr>
            <w:tcW w:w="426" w:type="dxa"/>
          </w:tcPr>
          <w:p w14:paraId="383EBCE3" w14:textId="77777777" w:rsidR="00225A22" w:rsidRDefault="002D1F78">
            <w:pPr>
              <w:spacing w:line="240" w:lineRule="auto"/>
              <w:ind w:hanging="139"/>
              <w:jc w:val="center"/>
              <w:rPr>
                <w:rFonts w:ascii="Arial" w:hAnsi="Arial" w:cs="Arial"/>
                <w:sz w:val="20"/>
              </w:rPr>
            </w:pPr>
            <w:r>
              <w:rPr>
                <w:rFonts w:ascii="Arial" w:hAnsi="Arial" w:cs="Arial"/>
                <w:sz w:val="20"/>
              </w:rPr>
              <w:t>4</w:t>
            </w:r>
          </w:p>
        </w:tc>
        <w:tc>
          <w:tcPr>
            <w:tcW w:w="5815" w:type="dxa"/>
          </w:tcPr>
          <w:p w14:paraId="59E12D99" w14:textId="77777777" w:rsidR="00225A22" w:rsidRDefault="002D1F78">
            <w:pPr>
              <w:spacing w:line="240" w:lineRule="auto"/>
              <w:ind w:hanging="139"/>
              <w:jc w:val="center"/>
              <w:rPr>
                <w:rFonts w:ascii="Arial" w:hAnsi="Arial" w:cs="Arial"/>
                <w:sz w:val="20"/>
              </w:rPr>
            </w:pPr>
            <w:r>
              <w:rPr>
                <w:rFonts w:ascii="Arial" w:hAnsi="Arial" w:cs="Arial"/>
                <w:sz w:val="20"/>
              </w:rPr>
              <w:t>Przewody i armatura wg poz. 1-3 przechodzące przez ściany lub stropy, skrzyżowania przewodów</w:t>
            </w:r>
          </w:p>
        </w:tc>
        <w:tc>
          <w:tcPr>
            <w:tcW w:w="3399" w:type="dxa"/>
          </w:tcPr>
          <w:p w14:paraId="2E9F3E52" w14:textId="77777777" w:rsidR="00225A22" w:rsidRDefault="002D1F78">
            <w:pPr>
              <w:spacing w:line="240" w:lineRule="auto"/>
              <w:ind w:hanging="139"/>
              <w:jc w:val="center"/>
              <w:rPr>
                <w:rFonts w:ascii="Arial" w:hAnsi="Arial" w:cs="Arial"/>
                <w:sz w:val="20"/>
              </w:rPr>
            </w:pPr>
            <w:r>
              <w:rPr>
                <w:rFonts w:ascii="Arial" w:hAnsi="Arial" w:cs="Arial"/>
                <w:sz w:val="20"/>
              </w:rPr>
              <w:t>1/2 wymagań z poz. 1-3</w:t>
            </w:r>
          </w:p>
        </w:tc>
      </w:tr>
      <w:tr w:rsidR="00225A22" w14:paraId="2F4690CF" w14:textId="77777777">
        <w:tc>
          <w:tcPr>
            <w:tcW w:w="426" w:type="dxa"/>
          </w:tcPr>
          <w:p w14:paraId="1807C80C" w14:textId="77777777" w:rsidR="00225A22" w:rsidRDefault="002D1F78">
            <w:pPr>
              <w:spacing w:line="240" w:lineRule="auto"/>
              <w:ind w:hanging="139"/>
              <w:jc w:val="center"/>
              <w:rPr>
                <w:rFonts w:ascii="Arial" w:hAnsi="Arial" w:cs="Arial"/>
                <w:sz w:val="20"/>
              </w:rPr>
            </w:pPr>
            <w:r>
              <w:rPr>
                <w:rFonts w:ascii="Arial" w:hAnsi="Arial" w:cs="Arial"/>
                <w:sz w:val="20"/>
              </w:rPr>
              <w:t>5</w:t>
            </w:r>
          </w:p>
        </w:tc>
        <w:tc>
          <w:tcPr>
            <w:tcW w:w="5815" w:type="dxa"/>
          </w:tcPr>
          <w:p w14:paraId="7D923E9C" w14:textId="77777777" w:rsidR="00225A22" w:rsidRDefault="002D1F78">
            <w:pPr>
              <w:spacing w:line="240" w:lineRule="auto"/>
              <w:ind w:hanging="139"/>
              <w:jc w:val="center"/>
              <w:rPr>
                <w:rFonts w:ascii="Arial" w:hAnsi="Arial" w:cs="Arial"/>
                <w:sz w:val="20"/>
              </w:rPr>
            </w:pPr>
            <w:r>
              <w:rPr>
                <w:rFonts w:ascii="Arial" w:hAnsi="Arial" w:cs="Arial"/>
                <w:sz w:val="20"/>
              </w:rPr>
              <w:t>Przewody ogrzewań centralnych wg poz. 1 -3, ułożone w komponentach budowlanych między ogrzewanymi pomieszczeniami różnych użytkowników</w:t>
            </w:r>
          </w:p>
        </w:tc>
        <w:tc>
          <w:tcPr>
            <w:tcW w:w="3399" w:type="dxa"/>
          </w:tcPr>
          <w:p w14:paraId="6E78E719" w14:textId="77777777" w:rsidR="00225A22" w:rsidRDefault="002D1F78">
            <w:pPr>
              <w:spacing w:line="240" w:lineRule="auto"/>
              <w:ind w:hanging="139"/>
              <w:jc w:val="center"/>
              <w:rPr>
                <w:rFonts w:ascii="Arial" w:hAnsi="Arial" w:cs="Arial"/>
                <w:sz w:val="20"/>
              </w:rPr>
            </w:pPr>
            <w:r>
              <w:rPr>
                <w:rFonts w:ascii="Arial" w:hAnsi="Arial" w:cs="Arial"/>
                <w:sz w:val="20"/>
              </w:rPr>
              <w:t>1/2 wymagań z poz. 1-3</w:t>
            </w:r>
          </w:p>
        </w:tc>
      </w:tr>
      <w:tr w:rsidR="00225A22" w14:paraId="22D6FA0B" w14:textId="77777777">
        <w:tc>
          <w:tcPr>
            <w:tcW w:w="426" w:type="dxa"/>
          </w:tcPr>
          <w:p w14:paraId="412E303D" w14:textId="77777777" w:rsidR="00225A22" w:rsidRDefault="002D1F78">
            <w:pPr>
              <w:spacing w:line="240" w:lineRule="auto"/>
              <w:ind w:hanging="139"/>
              <w:jc w:val="center"/>
              <w:rPr>
                <w:rFonts w:ascii="Arial" w:hAnsi="Arial" w:cs="Arial"/>
                <w:sz w:val="20"/>
              </w:rPr>
            </w:pPr>
            <w:bookmarkStart w:id="58" w:name="_Hlk99552121"/>
            <w:r>
              <w:rPr>
                <w:rFonts w:ascii="Arial" w:hAnsi="Arial" w:cs="Arial"/>
                <w:sz w:val="20"/>
              </w:rPr>
              <w:t>6</w:t>
            </w:r>
          </w:p>
        </w:tc>
        <w:tc>
          <w:tcPr>
            <w:tcW w:w="5815" w:type="dxa"/>
          </w:tcPr>
          <w:p w14:paraId="23FD623D" w14:textId="77777777" w:rsidR="00225A22" w:rsidRDefault="002D1F78">
            <w:pPr>
              <w:spacing w:line="240" w:lineRule="auto"/>
              <w:ind w:hanging="139"/>
              <w:jc w:val="center"/>
              <w:rPr>
                <w:rFonts w:ascii="Arial" w:hAnsi="Arial" w:cs="Arial"/>
                <w:sz w:val="20"/>
              </w:rPr>
            </w:pPr>
            <w:r>
              <w:rPr>
                <w:rFonts w:ascii="Arial" w:hAnsi="Arial" w:cs="Arial"/>
                <w:sz w:val="20"/>
              </w:rPr>
              <w:t>Przewody wg poz. 5 ułożone w podłodze</w:t>
            </w:r>
          </w:p>
        </w:tc>
        <w:tc>
          <w:tcPr>
            <w:tcW w:w="3399" w:type="dxa"/>
          </w:tcPr>
          <w:p w14:paraId="4AAE7BFA" w14:textId="77777777" w:rsidR="00225A22" w:rsidRDefault="002D1F78">
            <w:pPr>
              <w:spacing w:line="240" w:lineRule="auto"/>
              <w:ind w:hanging="139"/>
              <w:jc w:val="center"/>
              <w:rPr>
                <w:rFonts w:ascii="Arial" w:hAnsi="Arial" w:cs="Arial"/>
                <w:sz w:val="20"/>
              </w:rPr>
            </w:pPr>
            <w:r>
              <w:rPr>
                <w:rFonts w:ascii="Arial" w:hAnsi="Arial" w:cs="Arial"/>
                <w:sz w:val="20"/>
              </w:rPr>
              <w:t>6 mm</w:t>
            </w:r>
          </w:p>
        </w:tc>
      </w:tr>
      <w:bookmarkEnd w:id="58"/>
      <w:tr w:rsidR="00225A22" w14:paraId="4338EDFF" w14:textId="77777777">
        <w:tc>
          <w:tcPr>
            <w:tcW w:w="426" w:type="dxa"/>
          </w:tcPr>
          <w:p w14:paraId="2C4331C4" w14:textId="77777777" w:rsidR="00225A22" w:rsidRDefault="002D1F78">
            <w:pPr>
              <w:spacing w:line="240" w:lineRule="auto"/>
              <w:ind w:hanging="139"/>
              <w:jc w:val="center"/>
              <w:rPr>
                <w:rFonts w:ascii="Arial" w:hAnsi="Arial" w:cs="Arial"/>
                <w:sz w:val="20"/>
              </w:rPr>
            </w:pPr>
            <w:r>
              <w:rPr>
                <w:rFonts w:ascii="Arial" w:hAnsi="Arial" w:cs="Arial"/>
                <w:sz w:val="20"/>
              </w:rPr>
              <w:t>7</w:t>
            </w:r>
          </w:p>
        </w:tc>
        <w:tc>
          <w:tcPr>
            <w:tcW w:w="5815" w:type="dxa"/>
          </w:tcPr>
          <w:p w14:paraId="28D907C4" w14:textId="77777777" w:rsidR="00225A22" w:rsidRDefault="002D1F78">
            <w:pPr>
              <w:spacing w:line="240" w:lineRule="auto"/>
              <w:ind w:hanging="139"/>
              <w:jc w:val="center"/>
              <w:rPr>
                <w:rFonts w:ascii="Arial" w:hAnsi="Arial" w:cs="Arial"/>
                <w:sz w:val="20"/>
              </w:rPr>
            </w:pPr>
            <w:r>
              <w:rPr>
                <w:rFonts w:ascii="Arial" w:hAnsi="Arial" w:cs="Arial"/>
                <w:sz w:val="20"/>
              </w:rPr>
              <w:t xml:space="preserve">Przewody  ułożone w podłodze na gruncie na styropianie </w:t>
            </w:r>
          </w:p>
        </w:tc>
        <w:tc>
          <w:tcPr>
            <w:tcW w:w="3399" w:type="dxa"/>
          </w:tcPr>
          <w:p w14:paraId="290BC2B2" w14:textId="77777777" w:rsidR="00225A22" w:rsidRDefault="002D1F78">
            <w:pPr>
              <w:spacing w:line="240" w:lineRule="auto"/>
              <w:ind w:hanging="139"/>
              <w:jc w:val="center"/>
              <w:rPr>
                <w:rFonts w:ascii="Arial" w:hAnsi="Arial" w:cs="Arial"/>
                <w:sz w:val="20"/>
              </w:rPr>
            </w:pPr>
            <w:r>
              <w:rPr>
                <w:rFonts w:ascii="Arial" w:hAnsi="Arial" w:cs="Arial"/>
                <w:sz w:val="20"/>
              </w:rPr>
              <w:t>9mm</w:t>
            </w:r>
          </w:p>
        </w:tc>
      </w:tr>
    </w:tbl>
    <w:p w14:paraId="7A0F267A" w14:textId="368C0982" w:rsidR="00225A22" w:rsidRDefault="000A2B4A" w:rsidP="000A2B4A">
      <w:pPr>
        <w:pStyle w:val="Nagwek3"/>
        <w:numPr>
          <w:ilvl w:val="2"/>
          <w:numId w:val="0"/>
        </w:numPr>
        <w:spacing w:after="120" w:line="240" w:lineRule="auto"/>
        <w:ind w:left="720" w:hanging="720"/>
        <w:rPr>
          <w:rFonts w:cs="Arial"/>
          <w:b/>
          <w:sz w:val="20"/>
        </w:rPr>
      </w:pPr>
      <w:bookmarkStart w:id="59" w:name="_Toc11305083"/>
      <w:bookmarkStart w:id="60" w:name="_Toc469405750"/>
      <w:bookmarkStart w:id="61" w:name="_Toc107576737"/>
      <w:bookmarkStart w:id="62" w:name="_Toc176957915"/>
      <w:r>
        <w:rPr>
          <w:rFonts w:cs="Arial"/>
          <w:b/>
          <w:sz w:val="20"/>
        </w:rPr>
        <w:t>7</w:t>
      </w:r>
      <w:r w:rsidR="002D1F78">
        <w:rPr>
          <w:rFonts w:cs="Arial"/>
          <w:b/>
          <w:sz w:val="20"/>
        </w:rPr>
        <w:t>.2.5. Przejścia przez ściany i stropy oddzielenia ogniowego</w:t>
      </w:r>
      <w:bookmarkEnd w:id="59"/>
      <w:bookmarkEnd w:id="60"/>
      <w:bookmarkEnd w:id="61"/>
    </w:p>
    <w:p w14:paraId="3244042B" w14:textId="181987C9" w:rsidR="00225A22" w:rsidRDefault="002D1F78">
      <w:pPr>
        <w:rPr>
          <w:rFonts w:ascii="Arial" w:hAnsi="Arial" w:cs="Arial"/>
          <w:sz w:val="20"/>
        </w:rPr>
      </w:pPr>
      <w:r>
        <w:rPr>
          <w:rFonts w:ascii="Arial" w:hAnsi="Arial" w:cs="Arial"/>
          <w:sz w:val="20"/>
        </w:rPr>
        <w:t xml:space="preserve">Przejścia instalacji przez ściany </w:t>
      </w:r>
      <w:proofErr w:type="spellStart"/>
      <w:r>
        <w:rPr>
          <w:rFonts w:ascii="Arial" w:hAnsi="Arial" w:cs="Arial"/>
          <w:sz w:val="20"/>
        </w:rPr>
        <w:t>oddzieleń</w:t>
      </w:r>
      <w:proofErr w:type="spellEnd"/>
      <w:r>
        <w:rPr>
          <w:rFonts w:ascii="Arial" w:hAnsi="Arial" w:cs="Arial"/>
          <w:sz w:val="20"/>
        </w:rPr>
        <w:t xml:space="preserve"> ogniowych zabezpieczyć w klasie odporności ogniowej EI120 lub EI60 (rury palne – kołnierz ogniochronny; rury niepalne – masa ogniochronna). Miejsca przejść </w:t>
      </w:r>
      <w:proofErr w:type="spellStart"/>
      <w:r>
        <w:rPr>
          <w:rFonts w:ascii="Arial" w:hAnsi="Arial" w:cs="Arial"/>
          <w:sz w:val="20"/>
        </w:rPr>
        <w:t>p.poz</w:t>
      </w:r>
      <w:proofErr w:type="spellEnd"/>
      <w:r>
        <w:rPr>
          <w:rFonts w:ascii="Arial" w:hAnsi="Arial" w:cs="Arial"/>
          <w:sz w:val="20"/>
        </w:rPr>
        <w:t xml:space="preserve">. </w:t>
      </w:r>
      <w:proofErr w:type="spellStart"/>
      <w:r>
        <w:rPr>
          <w:rFonts w:ascii="Arial" w:hAnsi="Arial" w:cs="Arial"/>
          <w:sz w:val="20"/>
        </w:rPr>
        <w:t>ozn</w:t>
      </w:r>
      <w:proofErr w:type="spellEnd"/>
      <w:r>
        <w:rPr>
          <w:rFonts w:ascii="Arial" w:hAnsi="Arial" w:cs="Arial"/>
          <w:sz w:val="20"/>
        </w:rPr>
        <w:t>. wg części graficznej opracowania .</w:t>
      </w:r>
    </w:p>
    <w:p w14:paraId="3B88BE54" w14:textId="49BBAF90" w:rsidR="00225A22" w:rsidRDefault="000A2B4A" w:rsidP="006B4037">
      <w:pPr>
        <w:pStyle w:val="Nagwek3"/>
        <w:numPr>
          <w:ilvl w:val="2"/>
          <w:numId w:val="0"/>
        </w:numPr>
        <w:spacing w:before="120" w:after="120"/>
        <w:rPr>
          <w:rFonts w:cs="Arial"/>
          <w:b/>
          <w:sz w:val="20"/>
        </w:rPr>
      </w:pPr>
      <w:bookmarkStart w:id="63" w:name="_Toc11305085"/>
      <w:bookmarkStart w:id="64" w:name="_Toc107576740"/>
      <w:bookmarkStart w:id="65" w:name="_Toc198618888"/>
      <w:bookmarkStart w:id="66" w:name="_Toc469405752"/>
      <w:bookmarkStart w:id="67" w:name="_Toc198619808"/>
      <w:bookmarkStart w:id="68" w:name="_Hlk94960489"/>
      <w:bookmarkEnd w:id="62"/>
      <w:r>
        <w:rPr>
          <w:rFonts w:cs="Arial"/>
          <w:b/>
          <w:sz w:val="20"/>
        </w:rPr>
        <w:t>8</w:t>
      </w:r>
      <w:r w:rsidR="002D1F78">
        <w:rPr>
          <w:rFonts w:cs="Arial"/>
          <w:b/>
          <w:sz w:val="20"/>
        </w:rPr>
        <w:t>. Instalacja  wewnętrzna kanalizacji  sanitarnej</w:t>
      </w:r>
      <w:bookmarkEnd w:id="63"/>
      <w:bookmarkEnd w:id="64"/>
      <w:bookmarkEnd w:id="65"/>
      <w:bookmarkEnd w:id="66"/>
      <w:bookmarkEnd w:id="67"/>
      <w:r w:rsidR="002D1F78">
        <w:rPr>
          <w:rFonts w:cs="Arial"/>
          <w:b/>
          <w:sz w:val="20"/>
        </w:rPr>
        <w:t xml:space="preserve"> </w:t>
      </w:r>
    </w:p>
    <w:bookmarkEnd w:id="68"/>
    <w:p w14:paraId="07FA6473" w14:textId="77777777" w:rsidR="00225A22" w:rsidRDefault="002D1F78">
      <w:pPr>
        <w:ind w:firstLine="708"/>
        <w:rPr>
          <w:rFonts w:ascii="Arial" w:hAnsi="Arial" w:cs="Arial"/>
          <w:sz w:val="20"/>
        </w:rPr>
      </w:pPr>
      <w:r>
        <w:rPr>
          <w:rFonts w:ascii="Arial" w:hAnsi="Arial" w:cs="Arial"/>
          <w:sz w:val="20"/>
        </w:rPr>
        <w:t xml:space="preserve">Piony kanalizacji sanitarnej w budynku wykonać z rur PVC </w:t>
      </w:r>
      <w:r>
        <w:rPr>
          <w:rFonts w:ascii="Arial" w:hAnsi="Arial" w:cs="Arial"/>
          <w:sz w:val="20"/>
        </w:rPr>
        <w:sym w:font="Symbol" w:char="F0C6"/>
      </w:r>
      <w:r>
        <w:rPr>
          <w:rFonts w:ascii="Arial" w:hAnsi="Arial" w:cs="Arial"/>
          <w:sz w:val="20"/>
        </w:rPr>
        <w:t xml:space="preserve">110, Ø75, Ø50. Większość pionów (przede wszystkim najdalsze) zakończyć wywiewką </w:t>
      </w:r>
      <w:r>
        <w:rPr>
          <w:rFonts w:ascii="Arial" w:hAnsi="Arial" w:cs="Arial"/>
          <w:sz w:val="20"/>
        </w:rPr>
        <w:sym w:font="Symbol" w:char="F0C6"/>
      </w:r>
      <w:r>
        <w:rPr>
          <w:rFonts w:ascii="Arial" w:hAnsi="Arial" w:cs="Arial"/>
          <w:sz w:val="20"/>
        </w:rPr>
        <w:t xml:space="preserve">160 wyprowadzoną ponad dach budynku (0,5m). Piony należy umieścić w szachtach instalacyjnych lub  w specjalnie do tego przeznaczonych kanałach. Poziomy wykonać z rur </w:t>
      </w:r>
      <w:r>
        <w:rPr>
          <w:rFonts w:ascii="Arial" w:hAnsi="Arial" w:cs="Arial"/>
          <w:sz w:val="20"/>
        </w:rPr>
        <w:sym w:font="Symbol" w:char="F0C6"/>
      </w:r>
      <w:r>
        <w:rPr>
          <w:rFonts w:ascii="Arial" w:hAnsi="Arial" w:cs="Arial"/>
          <w:sz w:val="20"/>
        </w:rPr>
        <w:t xml:space="preserve">160, Ø110. Rurociągi prowadzić pod posadzką parteru (częściowo pod stropem poszczególnych kondygnacji – zgodnie z graficzną częścią opracowania). Rurociągi mocować do ścian przy każdym trójniku. U podstawy pionów należy zamontować rewizje </w:t>
      </w:r>
      <w:r>
        <w:rPr>
          <w:rFonts w:ascii="Arial" w:hAnsi="Arial" w:cs="Arial"/>
          <w:sz w:val="20"/>
        </w:rPr>
        <w:sym w:font="Symbol" w:char="F0C6"/>
      </w:r>
      <w:r>
        <w:rPr>
          <w:rFonts w:ascii="Arial" w:hAnsi="Arial" w:cs="Arial"/>
          <w:sz w:val="20"/>
        </w:rPr>
        <w:t>160/110 lub Ø110/75. Odejścia od wpustów wykonać w warstwach posadzkowych. Projektuje się wpusty podłogowe o konstrukcji syfonu bezwodnego. Są one zabezpieczone przed przedostawaniem się odorów.</w:t>
      </w:r>
    </w:p>
    <w:p w14:paraId="2BEC51A4" w14:textId="77777777" w:rsidR="00225A22" w:rsidRDefault="002D1F78">
      <w:pPr>
        <w:ind w:firstLine="708"/>
        <w:rPr>
          <w:rFonts w:ascii="Arial" w:hAnsi="Arial" w:cs="Arial"/>
          <w:sz w:val="20"/>
        </w:rPr>
      </w:pPr>
      <w:r>
        <w:rPr>
          <w:rFonts w:ascii="Arial" w:hAnsi="Arial" w:cs="Arial"/>
          <w:sz w:val="20"/>
        </w:rPr>
        <w:t>Przejścia instalacji przez ściany i stropy oddzieleń ogniowych zabezpieczyć w klasie odporności ogniowej EI120 lub EI60 - kołnierz ogniochronny dostosowany do rur PVC.</w:t>
      </w:r>
    </w:p>
    <w:p w14:paraId="2404CD75" w14:textId="77777777" w:rsidR="00225A22" w:rsidRDefault="002D1F78">
      <w:pPr>
        <w:rPr>
          <w:rFonts w:ascii="Arial" w:hAnsi="Arial" w:cs="Arial"/>
          <w:sz w:val="20"/>
          <w:lang w:eastAsia="pl-PL"/>
        </w:rPr>
      </w:pPr>
      <w:r>
        <w:rPr>
          <w:rFonts w:ascii="Arial" w:hAnsi="Arial" w:cs="Arial"/>
          <w:bCs/>
          <w:color w:val="000000"/>
          <w:sz w:val="20"/>
          <w:lang w:eastAsia="zh-CN"/>
        </w:rPr>
        <w:t xml:space="preserve">Instalację zewnętrzną kanalizacji sanitarnej należy wykonać z rur PVC-U typ S litych o średnicy Ø160mm i klasie sztywności obwodowej min. SN8 KN/m łączonych przy pomocy kielicha i uszczelek gumowych. </w:t>
      </w:r>
      <w:r>
        <w:rPr>
          <w:rFonts w:ascii="Arial" w:hAnsi="Arial" w:cs="Arial"/>
          <w:sz w:val="20"/>
          <w:lang w:eastAsia="pl-PL"/>
        </w:rPr>
        <w:t xml:space="preserve"> Przejścia przewodów kanalizacyjnych przez przegrody budowlane należy wykonać w przepustach ochronnych.</w:t>
      </w:r>
      <w:r>
        <w:rPr>
          <w:rFonts w:ascii="Arial" w:hAnsi="Arial" w:cs="Arial"/>
          <w:sz w:val="20"/>
        </w:rPr>
        <w:t xml:space="preserve"> </w:t>
      </w:r>
      <w:r>
        <w:rPr>
          <w:rFonts w:ascii="Arial" w:hAnsi="Arial" w:cs="Arial"/>
          <w:sz w:val="20"/>
          <w:lang w:eastAsia="pl-PL"/>
        </w:rPr>
        <w:t>Rurociągi kanalizacyjne prowadzone pod posadzką należy wykonywać z rur PVC klasy SN8 SDR34 ze ścianką litą łączonych na uszczelkę wargową z wykorzystaniem połączeń kielichowych.</w:t>
      </w:r>
    </w:p>
    <w:p w14:paraId="674AC2EA" w14:textId="77777777" w:rsidR="00225A22" w:rsidRDefault="002D1F78">
      <w:pPr>
        <w:ind w:firstLine="708"/>
        <w:rPr>
          <w:rFonts w:ascii="Arial" w:hAnsi="Arial" w:cs="Arial"/>
          <w:sz w:val="20"/>
          <w:lang w:eastAsia="pl-PL"/>
        </w:rPr>
      </w:pPr>
      <w:r>
        <w:rPr>
          <w:rFonts w:ascii="Arial" w:hAnsi="Arial" w:cs="Arial"/>
          <w:sz w:val="20"/>
          <w:lang w:eastAsia="pl-PL"/>
        </w:rPr>
        <w:t xml:space="preserve">Rurociągi kanalizacyjne montowane jako </w:t>
      </w:r>
      <w:proofErr w:type="spellStart"/>
      <w:r>
        <w:rPr>
          <w:rFonts w:ascii="Arial" w:hAnsi="Arial" w:cs="Arial"/>
          <w:sz w:val="20"/>
          <w:lang w:eastAsia="pl-PL"/>
        </w:rPr>
        <w:t>podposadzkowe</w:t>
      </w:r>
      <w:proofErr w:type="spellEnd"/>
      <w:r>
        <w:rPr>
          <w:rFonts w:ascii="Arial" w:hAnsi="Arial" w:cs="Arial"/>
          <w:sz w:val="20"/>
          <w:lang w:eastAsia="pl-PL"/>
        </w:rPr>
        <w:t xml:space="preserve"> lub na ścianach budynku w piwnicy, pod stropem parteru należy układać na podsypce piaskowej grubości min. 20cm a następnie obsypać warstwą piasku   o grubości min. 30cm.</w:t>
      </w:r>
    </w:p>
    <w:p w14:paraId="3A247ACD" w14:textId="4343C7C2" w:rsidR="00225A22" w:rsidRDefault="000A2B4A">
      <w:pPr>
        <w:pStyle w:val="Nagwek3"/>
        <w:numPr>
          <w:ilvl w:val="2"/>
          <w:numId w:val="0"/>
        </w:numPr>
        <w:spacing w:after="120" w:line="240" w:lineRule="auto"/>
        <w:rPr>
          <w:rFonts w:cs="Arial"/>
          <w:b/>
          <w:sz w:val="20"/>
        </w:rPr>
      </w:pPr>
      <w:bookmarkStart w:id="69" w:name="_Toc107576741"/>
      <w:bookmarkStart w:id="70" w:name="_Toc469405753"/>
      <w:bookmarkStart w:id="71" w:name="_Toc359915173"/>
      <w:bookmarkStart w:id="72" w:name="_Toc11305086"/>
      <w:r>
        <w:rPr>
          <w:rFonts w:cs="Arial"/>
          <w:b/>
          <w:sz w:val="20"/>
        </w:rPr>
        <w:t>8.</w:t>
      </w:r>
      <w:r w:rsidR="002D1F78">
        <w:rPr>
          <w:rFonts w:cs="Arial"/>
          <w:b/>
          <w:sz w:val="20"/>
        </w:rPr>
        <w:t>1. Zestawienie wartości normatywnych odpływów jednostkowych</w:t>
      </w:r>
      <w:bookmarkEnd w:id="69"/>
      <w:bookmarkEnd w:id="70"/>
      <w:bookmarkEnd w:id="71"/>
      <w:bookmarkEnd w:id="72"/>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3"/>
        <w:gridCol w:w="1475"/>
        <w:gridCol w:w="1570"/>
        <w:gridCol w:w="1556"/>
      </w:tblGrid>
      <w:tr w:rsidR="00225A22" w14:paraId="707C54D3" w14:textId="77777777">
        <w:trPr>
          <w:trHeight w:val="227"/>
        </w:trPr>
        <w:tc>
          <w:tcPr>
            <w:tcW w:w="4613" w:type="dxa"/>
            <w:vAlign w:val="center"/>
          </w:tcPr>
          <w:p w14:paraId="2487E49D" w14:textId="77777777" w:rsidR="00225A22" w:rsidRDefault="00225A22">
            <w:pPr>
              <w:pStyle w:val="Legenda"/>
              <w:rPr>
                <w:rFonts w:ascii="Arial" w:hAnsi="Arial" w:cs="Arial"/>
                <w:sz w:val="20"/>
              </w:rPr>
            </w:pPr>
          </w:p>
          <w:p w14:paraId="0C5A2238" w14:textId="77777777" w:rsidR="00225A22" w:rsidRDefault="002D1F78">
            <w:pPr>
              <w:pStyle w:val="Legenda"/>
              <w:rPr>
                <w:rFonts w:ascii="Arial" w:hAnsi="Arial" w:cs="Arial"/>
                <w:sz w:val="20"/>
              </w:rPr>
            </w:pPr>
            <w:r>
              <w:rPr>
                <w:rFonts w:ascii="Arial" w:hAnsi="Arial" w:cs="Arial"/>
                <w:sz w:val="20"/>
              </w:rPr>
              <w:t>Nazwa przyboru</w:t>
            </w:r>
          </w:p>
        </w:tc>
        <w:tc>
          <w:tcPr>
            <w:tcW w:w="1475" w:type="dxa"/>
            <w:vAlign w:val="center"/>
          </w:tcPr>
          <w:p w14:paraId="78DF873F" w14:textId="77777777" w:rsidR="00225A22" w:rsidRDefault="002D1F78">
            <w:pPr>
              <w:pStyle w:val="Legenda"/>
              <w:rPr>
                <w:rFonts w:ascii="Arial" w:hAnsi="Arial" w:cs="Arial"/>
                <w:sz w:val="20"/>
              </w:rPr>
            </w:pPr>
            <w:proofErr w:type="spellStart"/>
            <w:r>
              <w:rPr>
                <w:rFonts w:ascii="Arial" w:hAnsi="Arial" w:cs="Arial"/>
                <w:sz w:val="20"/>
              </w:rPr>
              <w:t>AW</w:t>
            </w:r>
            <w:r>
              <w:rPr>
                <w:rFonts w:ascii="Arial" w:hAnsi="Arial" w:cs="Arial"/>
                <w:sz w:val="20"/>
                <w:vertAlign w:val="subscript"/>
              </w:rPr>
              <w:t>s</w:t>
            </w:r>
            <w:proofErr w:type="spellEnd"/>
          </w:p>
          <w:p w14:paraId="325471FA" w14:textId="77777777" w:rsidR="00225A22" w:rsidRDefault="002D1F78">
            <w:pPr>
              <w:pStyle w:val="Legenda"/>
              <w:rPr>
                <w:rFonts w:ascii="Arial" w:hAnsi="Arial" w:cs="Arial"/>
                <w:sz w:val="20"/>
              </w:rPr>
            </w:pPr>
            <w:r>
              <w:rPr>
                <w:rFonts w:ascii="Arial" w:hAnsi="Arial" w:cs="Arial"/>
                <w:sz w:val="20"/>
              </w:rPr>
              <w:t>dm</w:t>
            </w:r>
            <w:r>
              <w:rPr>
                <w:rFonts w:ascii="Arial" w:hAnsi="Arial" w:cs="Arial"/>
                <w:sz w:val="20"/>
                <w:vertAlign w:val="superscript"/>
              </w:rPr>
              <w:t>3</w:t>
            </w:r>
            <w:r>
              <w:rPr>
                <w:rFonts w:ascii="Arial" w:hAnsi="Arial" w:cs="Arial"/>
                <w:sz w:val="20"/>
              </w:rPr>
              <w:t>/s</w:t>
            </w:r>
          </w:p>
        </w:tc>
        <w:tc>
          <w:tcPr>
            <w:tcW w:w="1570" w:type="dxa"/>
            <w:vAlign w:val="center"/>
          </w:tcPr>
          <w:p w14:paraId="6CA5417C" w14:textId="77777777" w:rsidR="00225A22" w:rsidRDefault="002D1F78">
            <w:pPr>
              <w:pStyle w:val="Legenda"/>
              <w:rPr>
                <w:rFonts w:ascii="Arial" w:hAnsi="Arial" w:cs="Arial"/>
                <w:sz w:val="20"/>
              </w:rPr>
            </w:pPr>
            <w:r>
              <w:rPr>
                <w:rFonts w:ascii="Arial" w:hAnsi="Arial" w:cs="Arial"/>
                <w:sz w:val="20"/>
              </w:rPr>
              <w:t>Ilość</w:t>
            </w:r>
          </w:p>
        </w:tc>
        <w:tc>
          <w:tcPr>
            <w:tcW w:w="1556" w:type="dxa"/>
            <w:vAlign w:val="center"/>
          </w:tcPr>
          <w:p w14:paraId="1ACE1EB2" w14:textId="77777777" w:rsidR="00225A22" w:rsidRDefault="002D1F78">
            <w:pPr>
              <w:pStyle w:val="Legenda"/>
              <w:rPr>
                <w:rFonts w:ascii="Arial" w:hAnsi="Arial" w:cs="Arial"/>
                <w:sz w:val="20"/>
              </w:rPr>
            </w:pPr>
            <w:r>
              <w:rPr>
                <w:rFonts w:ascii="Arial" w:hAnsi="Arial" w:cs="Arial"/>
                <w:sz w:val="20"/>
              </w:rPr>
              <w:t>ƩDU</w:t>
            </w:r>
          </w:p>
        </w:tc>
      </w:tr>
      <w:tr w:rsidR="00225A22" w14:paraId="778D984A" w14:textId="77777777">
        <w:trPr>
          <w:trHeight w:val="227"/>
        </w:trPr>
        <w:tc>
          <w:tcPr>
            <w:tcW w:w="4613" w:type="dxa"/>
          </w:tcPr>
          <w:p w14:paraId="6CCF0B66" w14:textId="77777777" w:rsidR="00225A22" w:rsidRDefault="002D1F78">
            <w:pPr>
              <w:pStyle w:val="Legenda"/>
              <w:jc w:val="left"/>
              <w:rPr>
                <w:rFonts w:ascii="Arial" w:hAnsi="Arial" w:cs="Arial"/>
                <w:b w:val="0"/>
                <w:sz w:val="20"/>
              </w:rPr>
            </w:pPr>
            <w:r>
              <w:rPr>
                <w:rFonts w:ascii="Arial" w:hAnsi="Arial" w:cs="Arial"/>
                <w:b w:val="0"/>
                <w:sz w:val="20"/>
              </w:rPr>
              <w:t>Umywalki</w:t>
            </w:r>
          </w:p>
        </w:tc>
        <w:tc>
          <w:tcPr>
            <w:tcW w:w="1475" w:type="dxa"/>
          </w:tcPr>
          <w:p w14:paraId="5DF545DC" w14:textId="77777777" w:rsidR="00225A22" w:rsidRDefault="002D1F78">
            <w:pPr>
              <w:pStyle w:val="Legenda"/>
              <w:rPr>
                <w:rFonts w:ascii="Arial" w:hAnsi="Arial" w:cs="Arial"/>
                <w:b w:val="0"/>
                <w:sz w:val="20"/>
              </w:rPr>
            </w:pPr>
            <w:r>
              <w:rPr>
                <w:rFonts w:ascii="Arial" w:hAnsi="Arial" w:cs="Arial"/>
                <w:b w:val="0"/>
                <w:sz w:val="20"/>
              </w:rPr>
              <w:t>0,5</w:t>
            </w:r>
          </w:p>
        </w:tc>
        <w:tc>
          <w:tcPr>
            <w:tcW w:w="1570" w:type="dxa"/>
          </w:tcPr>
          <w:p w14:paraId="2585E1DD" w14:textId="08B823D2" w:rsidR="00225A22" w:rsidRDefault="0048795C">
            <w:pPr>
              <w:pStyle w:val="Legenda"/>
              <w:rPr>
                <w:rFonts w:ascii="Arial" w:hAnsi="Arial" w:cs="Arial"/>
                <w:b w:val="0"/>
                <w:sz w:val="20"/>
              </w:rPr>
            </w:pPr>
            <w:r>
              <w:rPr>
                <w:rFonts w:ascii="Arial" w:hAnsi="Arial" w:cs="Arial"/>
                <w:b w:val="0"/>
                <w:sz w:val="20"/>
              </w:rPr>
              <w:t>1</w:t>
            </w:r>
          </w:p>
        </w:tc>
        <w:tc>
          <w:tcPr>
            <w:tcW w:w="1556" w:type="dxa"/>
          </w:tcPr>
          <w:p w14:paraId="1C36A611" w14:textId="52EE54BE" w:rsidR="00225A22" w:rsidRDefault="0048795C">
            <w:pPr>
              <w:pStyle w:val="Legenda"/>
              <w:rPr>
                <w:rFonts w:ascii="Arial" w:hAnsi="Arial" w:cs="Arial"/>
                <w:b w:val="0"/>
                <w:sz w:val="20"/>
              </w:rPr>
            </w:pPr>
            <w:r>
              <w:rPr>
                <w:rFonts w:ascii="Arial" w:hAnsi="Arial" w:cs="Arial"/>
                <w:b w:val="0"/>
                <w:sz w:val="20"/>
              </w:rPr>
              <w:t>0</w:t>
            </w:r>
            <w:r w:rsidR="002D1F78">
              <w:rPr>
                <w:rFonts w:ascii="Arial" w:hAnsi="Arial" w:cs="Arial"/>
                <w:b w:val="0"/>
                <w:sz w:val="20"/>
              </w:rPr>
              <w:t>,5</w:t>
            </w:r>
          </w:p>
        </w:tc>
      </w:tr>
      <w:tr w:rsidR="00225A22" w14:paraId="56A9D953" w14:textId="77777777">
        <w:trPr>
          <w:trHeight w:val="227"/>
        </w:trPr>
        <w:tc>
          <w:tcPr>
            <w:tcW w:w="4613" w:type="dxa"/>
          </w:tcPr>
          <w:p w14:paraId="0E183EFB" w14:textId="77777777" w:rsidR="00225A22" w:rsidRDefault="002D1F78">
            <w:pPr>
              <w:pStyle w:val="Legenda"/>
              <w:jc w:val="left"/>
              <w:rPr>
                <w:rFonts w:ascii="Arial" w:hAnsi="Arial" w:cs="Arial"/>
                <w:b w:val="0"/>
                <w:sz w:val="20"/>
              </w:rPr>
            </w:pPr>
            <w:r>
              <w:rPr>
                <w:rFonts w:ascii="Arial" w:hAnsi="Arial" w:cs="Arial"/>
                <w:b w:val="0"/>
                <w:sz w:val="20"/>
              </w:rPr>
              <w:t>Zlewozmywak, zlew</w:t>
            </w:r>
          </w:p>
        </w:tc>
        <w:tc>
          <w:tcPr>
            <w:tcW w:w="1475" w:type="dxa"/>
          </w:tcPr>
          <w:p w14:paraId="5334CC78" w14:textId="77777777" w:rsidR="00225A22" w:rsidRDefault="002D1F78">
            <w:pPr>
              <w:pStyle w:val="Legenda"/>
              <w:rPr>
                <w:rFonts w:ascii="Arial" w:hAnsi="Arial" w:cs="Arial"/>
                <w:b w:val="0"/>
                <w:sz w:val="20"/>
              </w:rPr>
            </w:pPr>
            <w:r>
              <w:rPr>
                <w:rFonts w:ascii="Arial" w:hAnsi="Arial" w:cs="Arial"/>
                <w:b w:val="0"/>
                <w:sz w:val="20"/>
              </w:rPr>
              <w:t>0,5</w:t>
            </w:r>
          </w:p>
        </w:tc>
        <w:tc>
          <w:tcPr>
            <w:tcW w:w="1570" w:type="dxa"/>
          </w:tcPr>
          <w:p w14:paraId="2B94F4A8" w14:textId="712A5D8D" w:rsidR="00225A22" w:rsidRDefault="0048795C">
            <w:pPr>
              <w:pStyle w:val="Legenda"/>
              <w:rPr>
                <w:rFonts w:ascii="Arial" w:hAnsi="Arial" w:cs="Arial"/>
                <w:b w:val="0"/>
                <w:sz w:val="20"/>
              </w:rPr>
            </w:pPr>
            <w:r>
              <w:rPr>
                <w:rFonts w:ascii="Arial" w:hAnsi="Arial" w:cs="Arial"/>
                <w:b w:val="0"/>
                <w:sz w:val="20"/>
              </w:rPr>
              <w:t>1</w:t>
            </w:r>
          </w:p>
        </w:tc>
        <w:tc>
          <w:tcPr>
            <w:tcW w:w="1556" w:type="dxa"/>
          </w:tcPr>
          <w:p w14:paraId="0C7A9B70" w14:textId="23DC2962" w:rsidR="00225A22" w:rsidRDefault="0048795C">
            <w:pPr>
              <w:pStyle w:val="Legenda"/>
              <w:rPr>
                <w:rFonts w:ascii="Arial" w:hAnsi="Arial" w:cs="Arial"/>
                <w:b w:val="0"/>
                <w:sz w:val="20"/>
              </w:rPr>
            </w:pPr>
            <w:r>
              <w:rPr>
                <w:rFonts w:ascii="Arial" w:hAnsi="Arial" w:cs="Arial"/>
                <w:b w:val="0"/>
                <w:sz w:val="20"/>
              </w:rPr>
              <w:t>0</w:t>
            </w:r>
            <w:r w:rsidR="002D1F78">
              <w:rPr>
                <w:rFonts w:ascii="Arial" w:hAnsi="Arial" w:cs="Arial"/>
                <w:b w:val="0"/>
                <w:sz w:val="20"/>
              </w:rPr>
              <w:t>,</w:t>
            </w:r>
            <w:r>
              <w:rPr>
                <w:rFonts w:ascii="Arial" w:hAnsi="Arial" w:cs="Arial"/>
                <w:b w:val="0"/>
                <w:sz w:val="20"/>
              </w:rPr>
              <w:t>5</w:t>
            </w:r>
          </w:p>
        </w:tc>
      </w:tr>
      <w:tr w:rsidR="00225A22" w14:paraId="7DCB4834" w14:textId="77777777">
        <w:trPr>
          <w:trHeight w:val="227"/>
        </w:trPr>
        <w:tc>
          <w:tcPr>
            <w:tcW w:w="4613" w:type="dxa"/>
          </w:tcPr>
          <w:p w14:paraId="4D03237D" w14:textId="77777777" w:rsidR="00225A22" w:rsidRDefault="002D1F78">
            <w:pPr>
              <w:pStyle w:val="Legenda"/>
              <w:jc w:val="left"/>
              <w:rPr>
                <w:rFonts w:ascii="Arial" w:hAnsi="Arial" w:cs="Arial"/>
                <w:b w:val="0"/>
                <w:sz w:val="20"/>
              </w:rPr>
            </w:pPr>
            <w:r>
              <w:rPr>
                <w:rFonts w:ascii="Arial" w:hAnsi="Arial" w:cs="Arial"/>
                <w:b w:val="0"/>
                <w:sz w:val="20"/>
              </w:rPr>
              <w:t>Miski ustępowa</w:t>
            </w:r>
          </w:p>
        </w:tc>
        <w:tc>
          <w:tcPr>
            <w:tcW w:w="1475" w:type="dxa"/>
          </w:tcPr>
          <w:p w14:paraId="0C754030" w14:textId="77777777" w:rsidR="00225A22" w:rsidRDefault="002D1F78">
            <w:pPr>
              <w:pStyle w:val="Legenda"/>
              <w:rPr>
                <w:rFonts w:ascii="Arial" w:hAnsi="Arial" w:cs="Arial"/>
                <w:b w:val="0"/>
                <w:sz w:val="20"/>
              </w:rPr>
            </w:pPr>
            <w:r>
              <w:rPr>
                <w:rFonts w:ascii="Arial" w:hAnsi="Arial" w:cs="Arial"/>
                <w:b w:val="0"/>
                <w:sz w:val="20"/>
              </w:rPr>
              <w:t>2,5</w:t>
            </w:r>
          </w:p>
        </w:tc>
        <w:tc>
          <w:tcPr>
            <w:tcW w:w="1570" w:type="dxa"/>
          </w:tcPr>
          <w:p w14:paraId="092C39BF" w14:textId="0AE50E51" w:rsidR="00225A22" w:rsidRDefault="0048795C">
            <w:pPr>
              <w:pStyle w:val="Legenda"/>
              <w:rPr>
                <w:rFonts w:ascii="Arial" w:hAnsi="Arial" w:cs="Arial"/>
                <w:b w:val="0"/>
                <w:sz w:val="20"/>
              </w:rPr>
            </w:pPr>
            <w:r>
              <w:rPr>
                <w:rFonts w:ascii="Arial" w:hAnsi="Arial" w:cs="Arial"/>
                <w:b w:val="0"/>
                <w:sz w:val="20"/>
              </w:rPr>
              <w:t>1</w:t>
            </w:r>
          </w:p>
        </w:tc>
        <w:tc>
          <w:tcPr>
            <w:tcW w:w="1556" w:type="dxa"/>
          </w:tcPr>
          <w:p w14:paraId="00B012BB" w14:textId="528D429F" w:rsidR="00225A22" w:rsidRDefault="0048795C">
            <w:pPr>
              <w:pStyle w:val="Legenda"/>
              <w:rPr>
                <w:rFonts w:ascii="Arial" w:hAnsi="Arial" w:cs="Arial"/>
                <w:b w:val="0"/>
                <w:sz w:val="20"/>
              </w:rPr>
            </w:pPr>
            <w:r>
              <w:rPr>
                <w:rFonts w:ascii="Arial" w:hAnsi="Arial" w:cs="Arial"/>
                <w:b w:val="0"/>
                <w:sz w:val="20"/>
              </w:rPr>
              <w:t>2</w:t>
            </w:r>
            <w:r w:rsidR="002D1F78">
              <w:rPr>
                <w:rFonts w:ascii="Arial" w:hAnsi="Arial" w:cs="Arial"/>
                <w:b w:val="0"/>
                <w:sz w:val="20"/>
              </w:rPr>
              <w:t>,5</w:t>
            </w:r>
          </w:p>
        </w:tc>
      </w:tr>
      <w:tr w:rsidR="00225A22" w14:paraId="1627DC58" w14:textId="77777777">
        <w:trPr>
          <w:trHeight w:val="227"/>
        </w:trPr>
        <w:tc>
          <w:tcPr>
            <w:tcW w:w="4613" w:type="dxa"/>
          </w:tcPr>
          <w:p w14:paraId="7A9DDC8A" w14:textId="795E3982" w:rsidR="00225A22" w:rsidRDefault="000A2B4A">
            <w:pPr>
              <w:pStyle w:val="Legenda"/>
              <w:jc w:val="left"/>
              <w:rPr>
                <w:rFonts w:ascii="Arial" w:hAnsi="Arial" w:cs="Arial"/>
                <w:b w:val="0"/>
                <w:sz w:val="20"/>
              </w:rPr>
            </w:pPr>
            <w:r>
              <w:rPr>
                <w:rFonts w:ascii="Arial" w:hAnsi="Arial" w:cs="Arial"/>
                <w:b w:val="0"/>
                <w:sz w:val="20"/>
              </w:rPr>
              <w:t>Prysznic</w:t>
            </w:r>
          </w:p>
        </w:tc>
        <w:tc>
          <w:tcPr>
            <w:tcW w:w="1475" w:type="dxa"/>
          </w:tcPr>
          <w:p w14:paraId="152283DC" w14:textId="2A7AFADD" w:rsidR="00225A22" w:rsidRDefault="000A2B4A">
            <w:pPr>
              <w:pStyle w:val="Legenda"/>
              <w:rPr>
                <w:rFonts w:ascii="Arial" w:hAnsi="Arial" w:cs="Arial"/>
                <w:b w:val="0"/>
                <w:sz w:val="20"/>
              </w:rPr>
            </w:pPr>
            <w:r>
              <w:rPr>
                <w:rFonts w:ascii="Arial" w:hAnsi="Arial" w:cs="Arial"/>
                <w:b w:val="0"/>
                <w:sz w:val="20"/>
              </w:rPr>
              <w:t>2</w:t>
            </w:r>
            <w:r w:rsidR="002D1F78">
              <w:rPr>
                <w:rFonts w:ascii="Arial" w:hAnsi="Arial" w:cs="Arial"/>
                <w:b w:val="0"/>
                <w:sz w:val="20"/>
              </w:rPr>
              <w:t>,5</w:t>
            </w:r>
          </w:p>
        </w:tc>
        <w:tc>
          <w:tcPr>
            <w:tcW w:w="1570" w:type="dxa"/>
          </w:tcPr>
          <w:p w14:paraId="68294DC9" w14:textId="77986C19" w:rsidR="00225A22" w:rsidRDefault="000A2B4A">
            <w:pPr>
              <w:pStyle w:val="Legenda"/>
              <w:rPr>
                <w:rFonts w:ascii="Arial" w:hAnsi="Arial" w:cs="Arial"/>
                <w:b w:val="0"/>
                <w:sz w:val="20"/>
              </w:rPr>
            </w:pPr>
            <w:r>
              <w:rPr>
                <w:rFonts w:ascii="Arial" w:hAnsi="Arial" w:cs="Arial"/>
                <w:b w:val="0"/>
                <w:sz w:val="20"/>
              </w:rPr>
              <w:t>1</w:t>
            </w:r>
          </w:p>
        </w:tc>
        <w:tc>
          <w:tcPr>
            <w:tcW w:w="1556" w:type="dxa"/>
          </w:tcPr>
          <w:p w14:paraId="139A0112" w14:textId="5D700227" w:rsidR="00225A22" w:rsidRDefault="000A2B4A">
            <w:pPr>
              <w:pStyle w:val="Legenda"/>
              <w:rPr>
                <w:rFonts w:ascii="Arial" w:hAnsi="Arial" w:cs="Arial"/>
                <w:b w:val="0"/>
                <w:sz w:val="20"/>
              </w:rPr>
            </w:pPr>
            <w:r>
              <w:rPr>
                <w:rFonts w:ascii="Arial" w:hAnsi="Arial" w:cs="Arial"/>
                <w:b w:val="0"/>
                <w:sz w:val="20"/>
              </w:rPr>
              <w:t>2,5</w:t>
            </w:r>
          </w:p>
        </w:tc>
      </w:tr>
      <w:tr w:rsidR="00225A22" w14:paraId="3B1EC616" w14:textId="77777777">
        <w:trPr>
          <w:trHeight w:val="227"/>
        </w:trPr>
        <w:tc>
          <w:tcPr>
            <w:tcW w:w="4613" w:type="dxa"/>
          </w:tcPr>
          <w:p w14:paraId="123CD66A" w14:textId="77777777" w:rsidR="00225A22" w:rsidRDefault="002D1F78">
            <w:pPr>
              <w:pStyle w:val="Legenda"/>
              <w:jc w:val="left"/>
              <w:rPr>
                <w:rFonts w:ascii="Arial" w:hAnsi="Arial" w:cs="Arial"/>
                <w:b w:val="0"/>
                <w:sz w:val="20"/>
              </w:rPr>
            </w:pPr>
            <w:r>
              <w:rPr>
                <w:rFonts w:ascii="Arial" w:hAnsi="Arial" w:cs="Arial"/>
                <w:b w:val="0"/>
                <w:sz w:val="20"/>
              </w:rPr>
              <w:t xml:space="preserve">Zawór czerpalny DN15 z </w:t>
            </w:r>
            <w:proofErr w:type="spellStart"/>
            <w:r>
              <w:rPr>
                <w:rFonts w:ascii="Arial" w:hAnsi="Arial" w:cs="Arial"/>
                <w:b w:val="0"/>
                <w:sz w:val="20"/>
              </w:rPr>
              <w:t>perlatorem</w:t>
            </w:r>
            <w:proofErr w:type="spellEnd"/>
          </w:p>
        </w:tc>
        <w:tc>
          <w:tcPr>
            <w:tcW w:w="1475" w:type="dxa"/>
          </w:tcPr>
          <w:p w14:paraId="42FA6E0F" w14:textId="77777777" w:rsidR="00225A22" w:rsidRDefault="002D1F78">
            <w:pPr>
              <w:pStyle w:val="Legenda"/>
              <w:rPr>
                <w:rFonts w:ascii="Arial" w:hAnsi="Arial" w:cs="Arial"/>
                <w:b w:val="0"/>
                <w:sz w:val="20"/>
              </w:rPr>
            </w:pPr>
            <w:r>
              <w:rPr>
                <w:rFonts w:ascii="Arial" w:hAnsi="Arial" w:cs="Arial"/>
                <w:b w:val="0"/>
                <w:sz w:val="20"/>
              </w:rPr>
              <w:t>0,15</w:t>
            </w:r>
          </w:p>
        </w:tc>
        <w:tc>
          <w:tcPr>
            <w:tcW w:w="1570" w:type="dxa"/>
          </w:tcPr>
          <w:p w14:paraId="1C5D0F37" w14:textId="3F2CCB53" w:rsidR="00225A22" w:rsidRDefault="0048795C">
            <w:pPr>
              <w:pStyle w:val="Legenda"/>
              <w:rPr>
                <w:rFonts w:ascii="Arial" w:hAnsi="Arial" w:cs="Arial"/>
                <w:b w:val="0"/>
                <w:sz w:val="20"/>
              </w:rPr>
            </w:pPr>
            <w:r>
              <w:rPr>
                <w:rFonts w:ascii="Arial" w:hAnsi="Arial" w:cs="Arial"/>
                <w:b w:val="0"/>
                <w:sz w:val="20"/>
              </w:rPr>
              <w:t>1</w:t>
            </w:r>
          </w:p>
        </w:tc>
        <w:tc>
          <w:tcPr>
            <w:tcW w:w="1556" w:type="dxa"/>
          </w:tcPr>
          <w:p w14:paraId="391D7BAF" w14:textId="74A72439" w:rsidR="00225A22" w:rsidRDefault="002D1F78">
            <w:pPr>
              <w:pStyle w:val="Legenda"/>
              <w:rPr>
                <w:rFonts w:ascii="Arial" w:hAnsi="Arial" w:cs="Arial"/>
                <w:b w:val="0"/>
                <w:sz w:val="20"/>
              </w:rPr>
            </w:pPr>
            <w:r>
              <w:rPr>
                <w:rFonts w:ascii="Arial" w:hAnsi="Arial" w:cs="Arial"/>
                <w:b w:val="0"/>
                <w:sz w:val="20"/>
              </w:rPr>
              <w:t>0,</w:t>
            </w:r>
            <w:r w:rsidR="0048795C">
              <w:rPr>
                <w:rFonts w:ascii="Arial" w:hAnsi="Arial" w:cs="Arial"/>
                <w:b w:val="0"/>
                <w:sz w:val="20"/>
              </w:rPr>
              <w:t>1</w:t>
            </w:r>
            <w:r>
              <w:rPr>
                <w:rFonts w:ascii="Arial" w:hAnsi="Arial" w:cs="Arial"/>
                <w:b w:val="0"/>
                <w:sz w:val="20"/>
              </w:rPr>
              <w:t>5</w:t>
            </w:r>
          </w:p>
        </w:tc>
      </w:tr>
      <w:tr w:rsidR="00225A22" w14:paraId="193A978E" w14:textId="77777777">
        <w:trPr>
          <w:trHeight w:val="227"/>
        </w:trPr>
        <w:tc>
          <w:tcPr>
            <w:tcW w:w="4613" w:type="dxa"/>
            <w:vAlign w:val="center"/>
          </w:tcPr>
          <w:p w14:paraId="26A207D8" w14:textId="77777777" w:rsidR="00225A22" w:rsidRDefault="00225A22">
            <w:pPr>
              <w:pStyle w:val="Legenda"/>
              <w:rPr>
                <w:rFonts w:ascii="Arial" w:hAnsi="Arial" w:cs="Arial"/>
                <w:b w:val="0"/>
                <w:sz w:val="20"/>
              </w:rPr>
            </w:pPr>
          </w:p>
        </w:tc>
        <w:tc>
          <w:tcPr>
            <w:tcW w:w="1475" w:type="dxa"/>
            <w:vAlign w:val="center"/>
          </w:tcPr>
          <w:p w14:paraId="3113B8BE" w14:textId="77777777" w:rsidR="00225A22" w:rsidRDefault="00225A22">
            <w:pPr>
              <w:pStyle w:val="Legenda"/>
              <w:rPr>
                <w:rFonts w:ascii="Arial" w:hAnsi="Arial" w:cs="Arial"/>
                <w:b w:val="0"/>
                <w:sz w:val="20"/>
              </w:rPr>
            </w:pPr>
          </w:p>
        </w:tc>
        <w:tc>
          <w:tcPr>
            <w:tcW w:w="1570" w:type="dxa"/>
            <w:vAlign w:val="center"/>
          </w:tcPr>
          <w:p w14:paraId="5CA3319B" w14:textId="77777777" w:rsidR="00225A22" w:rsidRDefault="002D1F78">
            <w:pPr>
              <w:pStyle w:val="Legenda"/>
              <w:rPr>
                <w:rFonts w:ascii="Arial" w:hAnsi="Arial" w:cs="Arial"/>
                <w:b w:val="0"/>
                <w:sz w:val="20"/>
              </w:rPr>
            </w:pPr>
            <w:r>
              <w:rPr>
                <w:rFonts w:ascii="Arial" w:hAnsi="Arial" w:cs="Arial"/>
                <w:b w:val="0"/>
                <w:sz w:val="20"/>
              </w:rPr>
              <w:t>Razem</w:t>
            </w:r>
          </w:p>
        </w:tc>
        <w:tc>
          <w:tcPr>
            <w:tcW w:w="1556" w:type="dxa"/>
            <w:vAlign w:val="center"/>
          </w:tcPr>
          <w:p w14:paraId="7BB2E650" w14:textId="2A14DBF6" w:rsidR="00225A22" w:rsidRDefault="0048795C">
            <w:pPr>
              <w:pStyle w:val="Legenda"/>
              <w:rPr>
                <w:rFonts w:ascii="Arial" w:hAnsi="Arial" w:cs="Arial"/>
                <w:sz w:val="20"/>
              </w:rPr>
            </w:pPr>
            <w:r>
              <w:rPr>
                <w:rFonts w:ascii="Arial" w:hAnsi="Arial" w:cs="Arial"/>
                <w:sz w:val="20"/>
              </w:rPr>
              <w:t>6</w:t>
            </w:r>
            <w:r w:rsidR="002D1F78">
              <w:rPr>
                <w:rFonts w:ascii="Arial" w:hAnsi="Arial" w:cs="Arial"/>
                <w:sz w:val="20"/>
              </w:rPr>
              <w:t>,</w:t>
            </w:r>
            <w:r>
              <w:rPr>
                <w:rFonts w:ascii="Arial" w:hAnsi="Arial" w:cs="Arial"/>
                <w:sz w:val="20"/>
              </w:rPr>
              <w:t>1</w:t>
            </w:r>
            <w:r w:rsidR="002D1F78">
              <w:rPr>
                <w:rFonts w:ascii="Arial" w:hAnsi="Arial" w:cs="Arial"/>
                <w:sz w:val="20"/>
              </w:rPr>
              <w:t>5</w:t>
            </w:r>
          </w:p>
        </w:tc>
      </w:tr>
    </w:tbl>
    <w:p w14:paraId="77D4EC3D" w14:textId="77777777" w:rsidR="00225A22" w:rsidRDefault="002D1F78">
      <w:pPr>
        <w:pStyle w:val="Standard"/>
        <w:spacing w:before="120" w:after="120"/>
        <w:rPr>
          <w:sz w:val="20"/>
          <w:szCs w:val="20"/>
        </w:rPr>
      </w:pPr>
      <w:r>
        <w:rPr>
          <w:sz w:val="20"/>
          <w:szCs w:val="20"/>
        </w:rPr>
        <w:t>Przepływ obliczeniowy ścieków sanitarnych oblicza się ze wzoru:</w:t>
      </w:r>
    </w:p>
    <w:p w14:paraId="3E77CF34" w14:textId="77777777" w:rsidR="00225A22" w:rsidRPr="00CC4488" w:rsidRDefault="002D1F78">
      <w:pPr>
        <w:jc w:val="center"/>
        <w:rPr>
          <w:rFonts w:ascii="Arial" w:hAnsi="Arial" w:cs="Arial"/>
          <w:b/>
          <w:sz w:val="20"/>
          <w:lang w:val="en-US"/>
        </w:rPr>
      </w:pPr>
      <w:r w:rsidRPr="00CC4488">
        <w:rPr>
          <w:rFonts w:ascii="Arial" w:hAnsi="Arial" w:cs="Arial"/>
          <w:b/>
          <w:sz w:val="20"/>
          <w:lang w:val="en-US"/>
        </w:rPr>
        <w:t>q = Kx (ƩAW</w:t>
      </w:r>
      <w:r w:rsidRPr="00CC4488">
        <w:rPr>
          <w:rFonts w:ascii="Arial" w:hAnsi="Arial" w:cs="Arial"/>
          <w:b/>
          <w:sz w:val="20"/>
          <w:vertAlign w:val="subscript"/>
          <w:lang w:val="en-US"/>
        </w:rPr>
        <w:t>s</w:t>
      </w:r>
      <w:r w:rsidRPr="00CC4488">
        <w:rPr>
          <w:rFonts w:ascii="Arial" w:hAnsi="Arial" w:cs="Arial"/>
          <w:b/>
          <w:sz w:val="20"/>
          <w:lang w:val="en-US"/>
        </w:rPr>
        <w:t>)</w:t>
      </w:r>
      <w:r w:rsidRPr="00CC4488">
        <w:rPr>
          <w:rFonts w:ascii="Arial" w:hAnsi="Arial" w:cs="Arial"/>
          <w:b/>
          <w:sz w:val="20"/>
          <w:vertAlign w:val="superscript"/>
          <w:lang w:val="en-US"/>
        </w:rPr>
        <w:t>0,5</w:t>
      </w:r>
      <w:r w:rsidRPr="00CC4488">
        <w:rPr>
          <w:rFonts w:ascii="Arial" w:hAnsi="Arial" w:cs="Arial"/>
          <w:b/>
          <w:sz w:val="20"/>
          <w:lang w:val="en-US"/>
        </w:rPr>
        <w:t xml:space="preserve"> [dm</w:t>
      </w:r>
      <w:r w:rsidRPr="00CC4488">
        <w:rPr>
          <w:rFonts w:ascii="Arial" w:hAnsi="Arial" w:cs="Arial"/>
          <w:b/>
          <w:sz w:val="20"/>
          <w:vertAlign w:val="superscript"/>
          <w:lang w:val="en-US"/>
        </w:rPr>
        <w:t>3</w:t>
      </w:r>
      <w:r w:rsidRPr="00CC4488">
        <w:rPr>
          <w:rFonts w:ascii="Arial" w:hAnsi="Arial" w:cs="Arial"/>
          <w:b/>
          <w:sz w:val="20"/>
          <w:lang w:val="en-US"/>
        </w:rPr>
        <w:t>/s]</w:t>
      </w:r>
    </w:p>
    <w:p w14:paraId="1554DF3A" w14:textId="77777777" w:rsidR="00225A22" w:rsidRDefault="002D1F78">
      <w:pPr>
        <w:pStyle w:val="Standard"/>
        <w:spacing w:before="120" w:after="120"/>
        <w:rPr>
          <w:sz w:val="20"/>
          <w:szCs w:val="20"/>
        </w:rPr>
      </w:pPr>
      <w:r>
        <w:rPr>
          <w:sz w:val="20"/>
          <w:szCs w:val="20"/>
        </w:rPr>
        <w:t>gdzie:</w:t>
      </w:r>
    </w:p>
    <w:p w14:paraId="740465AC" w14:textId="77777777" w:rsidR="00225A22" w:rsidRDefault="002D1F78">
      <w:pPr>
        <w:pStyle w:val="Standard"/>
        <w:spacing w:before="120" w:after="120"/>
        <w:rPr>
          <w:sz w:val="20"/>
          <w:szCs w:val="20"/>
        </w:rPr>
      </w:pPr>
      <w:r>
        <w:rPr>
          <w:sz w:val="20"/>
          <w:szCs w:val="20"/>
        </w:rPr>
        <w:t>K – odpływ charakterystyczny zależny od przeznaczenia budynku, dla biur wynosi 0,5 dm</w:t>
      </w:r>
      <w:r>
        <w:rPr>
          <w:sz w:val="20"/>
          <w:szCs w:val="20"/>
          <w:vertAlign w:val="superscript"/>
        </w:rPr>
        <w:t>3</w:t>
      </w:r>
      <w:r>
        <w:rPr>
          <w:sz w:val="20"/>
          <w:szCs w:val="20"/>
        </w:rPr>
        <w:t>/s,</w:t>
      </w:r>
    </w:p>
    <w:p w14:paraId="67BD5AC3" w14:textId="77777777" w:rsidR="00225A22" w:rsidRDefault="002D1F78">
      <w:pPr>
        <w:pStyle w:val="Standard"/>
        <w:spacing w:before="120" w:after="120"/>
        <w:rPr>
          <w:sz w:val="20"/>
          <w:szCs w:val="20"/>
        </w:rPr>
      </w:pPr>
      <w:proofErr w:type="spellStart"/>
      <w:r>
        <w:rPr>
          <w:sz w:val="20"/>
          <w:szCs w:val="20"/>
        </w:rPr>
        <w:t>AW</w:t>
      </w:r>
      <w:r>
        <w:rPr>
          <w:sz w:val="20"/>
          <w:szCs w:val="20"/>
          <w:vertAlign w:val="subscript"/>
        </w:rPr>
        <w:t>s</w:t>
      </w:r>
      <w:proofErr w:type="spellEnd"/>
      <w:r>
        <w:rPr>
          <w:sz w:val="20"/>
          <w:szCs w:val="20"/>
        </w:rPr>
        <w:t xml:space="preserve"> – równoważnik odpływu.</w:t>
      </w:r>
    </w:p>
    <w:p w14:paraId="664FDE9A" w14:textId="66DB83AC" w:rsidR="00225A22" w:rsidRDefault="002D1F78">
      <w:pPr>
        <w:jc w:val="center"/>
        <w:rPr>
          <w:rFonts w:ascii="Arial" w:hAnsi="Arial" w:cs="Arial"/>
          <w:b/>
          <w:sz w:val="20"/>
        </w:rPr>
      </w:pPr>
      <w:r>
        <w:rPr>
          <w:rFonts w:ascii="Arial" w:hAnsi="Arial" w:cs="Arial"/>
          <w:sz w:val="20"/>
        </w:rPr>
        <w:t>q = K (</w:t>
      </w:r>
      <w:proofErr w:type="spellStart"/>
      <w:r>
        <w:rPr>
          <w:rFonts w:ascii="Arial" w:hAnsi="Arial" w:cs="Arial"/>
          <w:sz w:val="20"/>
        </w:rPr>
        <w:t>ƩAW</w:t>
      </w:r>
      <w:r>
        <w:rPr>
          <w:rFonts w:ascii="Arial" w:hAnsi="Arial" w:cs="Arial"/>
          <w:sz w:val="20"/>
          <w:vertAlign w:val="subscript"/>
        </w:rPr>
        <w:t>s</w:t>
      </w:r>
      <w:proofErr w:type="spellEnd"/>
      <w:r>
        <w:rPr>
          <w:rFonts w:ascii="Arial" w:hAnsi="Arial" w:cs="Arial"/>
          <w:sz w:val="20"/>
        </w:rPr>
        <w:t>)</w:t>
      </w:r>
      <w:r>
        <w:rPr>
          <w:rFonts w:ascii="Arial" w:hAnsi="Arial" w:cs="Arial"/>
          <w:sz w:val="20"/>
          <w:vertAlign w:val="superscript"/>
        </w:rPr>
        <w:t>0,5</w:t>
      </w:r>
      <w:r>
        <w:rPr>
          <w:rFonts w:ascii="Arial" w:hAnsi="Arial" w:cs="Arial"/>
          <w:sz w:val="20"/>
        </w:rPr>
        <w:t xml:space="preserve"> = 0,5 x(</w:t>
      </w:r>
      <w:r w:rsidR="0048795C">
        <w:rPr>
          <w:rFonts w:ascii="Arial" w:hAnsi="Arial" w:cs="Arial"/>
          <w:sz w:val="20"/>
        </w:rPr>
        <w:t>6,15</w:t>
      </w:r>
      <w:r>
        <w:rPr>
          <w:rFonts w:ascii="Arial" w:hAnsi="Arial" w:cs="Arial"/>
          <w:sz w:val="20"/>
        </w:rPr>
        <w:t>)</w:t>
      </w:r>
      <w:r>
        <w:rPr>
          <w:rFonts w:ascii="Arial" w:hAnsi="Arial" w:cs="Arial"/>
          <w:sz w:val="20"/>
          <w:vertAlign w:val="superscript"/>
        </w:rPr>
        <w:t>0,5</w:t>
      </w:r>
      <w:r>
        <w:rPr>
          <w:rFonts w:ascii="Arial" w:hAnsi="Arial" w:cs="Arial"/>
          <w:sz w:val="20"/>
        </w:rPr>
        <w:t xml:space="preserve"> </w:t>
      </w:r>
      <w:r>
        <w:rPr>
          <w:rFonts w:ascii="Arial" w:hAnsi="Arial" w:cs="Arial"/>
          <w:b/>
          <w:sz w:val="20"/>
        </w:rPr>
        <w:t>= 1,</w:t>
      </w:r>
      <w:r w:rsidR="0048795C">
        <w:rPr>
          <w:rFonts w:ascii="Arial" w:hAnsi="Arial" w:cs="Arial"/>
          <w:b/>
          <w:sz w:val="20"/>
        </w:rPr>
        <w:t>24</w:t>
      </w:r>
      <w:r>
        <w:rPr>
          <w:rFonts w:ascii="Arial" w:hAnsi="Arial" w:cs="Arial"/>
          <w:b/>
          <w:sz w:val="20"/>
        </w:rPr>
        <w:t xml:space="preserve"> dm</w:t>
      </w:r>
      <w:r>
        <w:rPr>
          <w:rFonts w:ascii="Arial" w:hAnsi="Arial" w:cs="Arial"/>
          <w:b/>
          <w:sz w:val="20"/>
          <w:vertAlign w:val="superscript"/>
        </w:rPr>
        <w:t>3</w:t>
      </w:r>
      <w:r>
        <w:rPr>
          <w:rFonts w:ascii="Arial" w:hAnsi="Arial" w:cs="Arial"/>
          <w:b/>
          <w:sz w:val="20"/>
        </w:rPr>
        <w:t>/s</w:t>
      </w:r>
    </w:p>
    <w:p w14:paraId="211BAC23" w14:textId="77AAF761" w:rsidR="00225A22" w:rsidRDefault="000A2B4A">
      <w:pPr>
        <w:pStyle w:val="Nagwek3"/>
        <w:numPr>
          <w:ilvl w:val="2"/>
          <w:numId w:val="0"/>
        </w:numPr>
        <w:spacing w:after="120" w:line="240" w:lineRule="auto"/>
        <w:rPr>
          <w:rFonts w:cs="Arial"/>
          <w:b/>
          <w:sz w:val="20"/>
        </w:rPr>
      </w:pPr>
      <w:bookmarkStart w:id="73" w:name="_Toc11305087"/>
      <w:bookmarkStart w:id="74" w:name="_Toc198619811"/>
      <w:bookmarkStart w:id="75" w:name="_Toc469405754"/>
      <w:bookmarkStart w:id="76" w:name="_Toc107576742"/>
      <w:r>
        <w:rPr>
          <w:rFonts w:cs="Arial"/>
          <w:b/>
          <w:sz w:val="20"/>
        </w:rPr>
        <w:t>8</w:t>
      </w:r>
      <w:r w:rsidR="002D1F78">
        <w:rPr>
          <w:rFonts w:cs="Arial"/>
          <w:b/>
          <w:sz w:val="20"/>
        </w:rPr>
        <w:t>.2. Podejścia odpływowe</w:t>
      </w:r>
      <w:bookmarkEnd w:id="73"/>
      <w:bookmarkEnd w:id="74"/>
      <w:bookmarkEnd w:id="75"/>
      <w:bookmarkEnd w:id="76"/>
    </w:p>
    <w:p w14:paraId="3DA78DA9" w14:textId="77777777" w:rsidR="00225A22" w:rsidRDefault="002D1F78">
      <w:pPr>
        <w:ind w:firstLine="708"/>
        <w:rPr>
          <w:rFonts w:ascii="Arial" w:hAnsi="Arial" w:cs="Arial"/>
          <w:sz w:val="20"/>
        </w:rPr>
      </w:pPr>
      <w:r>
        <w:rPr>
          <w:rFonts w:ascii="Arial" w:hAnsi="Arial" w:cs="Arial"/>
          <w:sz w:val="20"/>
        </w:rPr>
        <w:t>Podejścia odpływowe z przyborów sanitarnych wykonane będą z rur PVC kielichowych, z uszczelką gumową. Odpływy prowadzone będą w ściankach instalacyjnych, wkute w ściany, pod stropami  lub pod posadzką. Do odprowadzenia ścieków z urządzeń kuchennych należy stosować rury tworzywowe o podwyższonej odporności na wysoką temperaturę.</w:t>
      </w:r>
    </w:p>
    <w:p w14:paraId="5FF26927" w14:textId="77777777" w:rsidR="00225A22" w:rsidRDefault="002D1F78">
      <w:pPr>
        <w:rPr>
          <w:rFonts w:ascii="Arial" w:hAnsi="Arial" w:cs="Arial"/>
          <w:sz w:val="20"/>
        </w:rPr>
      </w:pPr>
      <w:r>
        <w:rPr>
          <w:rFonts w:ascii="Arial" w:hAnsi="Arial" w:cs="Arial"/>
          <w:sz w:val="20"/>
        </w:rPr>
        <w:t>Zaprojektowano odpływy z urządzeń sanitarnych:</w:t>
      </w:r>
    </w:p>
    <w:p w14:paraId="71B8F86C" w14:textId="77777777" w:rsidR="00225A22" w:rsidRDefault="002D1F78">
      <w:pPr>
        <w:rPr>
          <w:rFonts w:ascii="Arial" w:hAnsi="Arial" w:cs="Arial"/>
          <w:sz w:val="20"/>
        </w:rPr>
      </w:pPr>
      <w:r>
        <w:rPr>
          <w:rFonts w:ascii="Arial" w:hAnsi="Arial" w:cs="Arial"/>
          <w:sz w:val="20"/>
        </w:rPr>
        <w:t>-miski ustępowe-dn110 PVC</w:t>
      </w:r>
    </w:p>
    <w:p w14:paraId="601F3FB8" w14:textId="77777777" w:rsidR="00225A22" w:rsidRDefault="002D1F78">
      <w:pPr>
        <w:rPr>
          <w:rFonts w:ascii="Arial" w:hAnsi="Arial" w:cs="Arial"/>
          <w:sz w:val="20"/>
        </w:rPr>
      </w:pPr>
      <w:r>
        <w:rPr>
          <w:rFonts w:ascii="Arial" w:hAnsi="Arial" w:cs="Arial"/>
          <w:sz w:val="20"/>
        </w:rPr>
        <w:t>-umywalki pojedyncze i zlewozmywaki-dn50 PVC</w:t>
      </w:r>
    </w:p>
    <w:p w14:paraId="29DC52AE" w14:textId="2F599C8E" w:rsidR="00225A22" w:rsidRDefault="002D1F78">
      <w:pPr>
        <w:rPr>
          <w:rFonts w:ascii="Arial" w:hAnsi="Arial" w:cs="Arial"/>
          <w:sz w:val="20"/>
        </w:rPr>
      </w:pPr>
      <w:r>
        <w:rPr>
          <w:rFonts w:ascii="Arial" w:hAnsi="Arial" w:cs="Arial"/>
          <w:sz w:val="20"/>
        </w:rPr>
        <w:t>-</w:t>
      </w:r>
      <w:r w:rsidR="000A2B4A">
        <w:rPr>
          <w:rFonts w:ascii="Arial" w:hAnsi="Arial" w:cs="Arial"/>
          <w:sz w:val="20"/>
        </w:rPr>
        <w:t xml:space="preserve">brodziki prysznicowe </w:t>
      </w:r>
      <w:r>
        <w:rPr>
          <w:rFonts w:ascii="Arial" w:hAnsi="Arial" w:cs="Arial"/>
          <w:sz w:val="20"/>
        </w:rPr>
        <w:t>pojedyncze-dn50 PVC</w:t>
      </w:r>
    </w:p>
    <w:p w14:paraId="045CB914" w14:textId="77777777" w:rsidR="00225A22" w:rsidRDefault="002D1F78">
      <w:pPr>
        <w:rPr>
          <w:rFonts w:ascii="Arial" w:hAnsi="Arial" w:cs="Arial"/>
          <w:sz w:val="20"/>
        </w:rPr>
      </w:pPr>
      <w:r>
        <w:rPr>
          <w:rFonts w:ascii="Arial" w:hAnsi="Arial" w:cs="Arial"/>
          <w:sz w:val="20"/>
        </w:rPr>
        <w:t xml:space="preserve">-wpusty podłogowe kanalizacyjne </w:t>
      </w:r>
      <w:proofErr w:type="spellStart"/>
      <w:r>
        <w:rPr>
          <w:rFonts w:ascii="Arial" w:hAnsi="Arial" w:cs="Arial"/>
          <w:sz w:val="20"/>
        </w:rPr>
        <w:t>dn</w:t>
      </w:r>
      <w:proofErr w:type="spellEnd"/>
      <w:r>
        <w:rPr>
          <w:rFonts w:ascii="Arial" w:hAnsi="Arial" w:cs="Arial"/>
          <w:sz w:val="20"/>
        </w:rPr>
        <w:t xml:space="preserve"> 50 </w:t>
      </w:r>
      <w:proofErr w:type="spellStart"/>
      <w:r>
        <w:rPr>
          <w:rFonts w:ascii="Arial" w:hAnsi="Arial" w:cs="Arial"/>
          <w:sz w:val="20"/>
        </w:rPr>
        <w:t>PVc</w:t>
      </w:r>
      <w:proofErr w:type="spellEnd"/>
      <w:r>
        <w:rPr>
          <w:rFonts w:ascii="Arial" w:hAnsi="Arial" w:cs="Arial"/>
          <w:sz w:val="20"/>
        </w:rPr>
        <w:t xml:space="preserve"> lub </w:t>
      </w:r>
      <w:proofErr w:type="spellStart"/>
      <w:r>
        <w:rPr>
          <w:rFonts w:ascii="Arial" w:hAnsi="Arial" w:cs="Arial"/>
          <w:sz w:val="20"/>
        </w:rPr>
        <w:t>dn</w:t>
      </w:r>
      <w:proofErr w:type="spellEnd"/>
      <w:r>
        <w:rPr>
          <w:rFonts w:ascii="Arial" w:hAnsi="Arial" w:cs="Arial"/>
          <w:sz w:val="20"/>
        </w:rPr>
        <w:t xml:space="preserve"> 110 PVC</w:t>
      </w:r>
    </w:p>
    <w:p w14:paraId="2FC26C54" w14:textId="341E42AD" w:rsidR="00225A22" w:rsidRDefault="000A2B4A">
      <w:pPr>
        <w:pStyle w:val="Nagwek3"/>
        <w:numPr>
          <w:ilvl w:val="2"/>
          <w:numId w:val="0"/>
        </w:numPr>
        <w:spacing w:after="120" w:line="240" w:lineRule="auto"/>
        <w:rPr>
          <w:rFonts w:cs="Arial"/>
          <w:b/>
          <w:sz w:val="20"/>
        </w:rPr>
      </w:pPr>
      <w:bookmarkStart w:id="77" w:name="_Toc198619812"/>
      <w:bookmarkStart w:id="78" w:name="_Toc107576743"/>
      <w:bookmarkStart w:id="79" w:name="_Toc469405755"/>
      <w:bookmarkStart w:id="80" w:name="_Toc11305088"/>
      <w:bookmarkStart w:id="81" w:name="_Hlk100034433"/>
      <w:r>
        <w:rPr>
          <w:rFonts w:cs="Arial"/>
          <w:b/>
          <w:sz w:val="20"/>
        </w:rPr>
        <w:t>8</w:t>
      </w:r>
      <w:r w:rsidR="002D1F78">
        <w:rPr>
          <w:rFonts w:cs="Arial"/>
          <w:b/>
          <w:sz w:val="20"/>
        </w:rPr>
        <w:t>.3. Przybory</w:t>
      </w:r>
      <w:bookmarkEnd w:id="77"/>
      <w:bookmarkEnd w:id="78"/>
      <w:bookmarkEnd w:id="79"/>
      <w:bookmarkEnd w:id="80"/>
    </w:p>
    <w:bookmarkEnd w:id="81"/>
    <w:p w14:paraId="50C2B246" w14:textId="77777777" w:rsidR="00225A22" w:rsidRDefault="002D1F78">
      <w:pPr>
        <w:rPr>
          <w:rFonts w:ascii="Arial" w:hAnsi="Arial" w:cs="Arial"/>
          <w:sz w:val="20"/>
        </w:rPr>
      </w:pPr>
      <w:r>
        <w:rPr>
          <w:rFonts w:ascii="Arial" w:hAnsi="Arial" w:cs="Arial"/>
          <w:sz w:val="20"/>
        </w:rPr>
        <w:t>Przewidziano montaż przyborów:</w:t>
      </w:r>
    </w:p>
    <w:p w14:paraId="583E0683" w14:textId="77777777" w:rsidR="00225A22" w:rsidRPr="00CC4488" w:rsidRDefault="002D1F78">
      <w:pPr>
        <w:pStyle w:val="Akapitzlist"/>
        <w:numPr>
          <w:ilvl w:val="0"/>
          <w:numId w:val="8"/>
        </w:numPr>
        <w:ind w:left="426" w:hanging="426"/>
        <w:rPr>
          <w:rFonts w:ascii="Arial" w:hAnsi="Arial" w:cs="Arial"/>
          <w:sz w:val="20"/>
          <w:lang w:val="pl-PL"/>
        </w:rPr>
      </w:pPr>
      <w:r w:rsidRPr="00CC4488">
        <w:rPr>
          <w:rFonts w:ascii="Arial" w:hAnsi="Arial" w:cs="Arial"/>
          <w:sz w:val="20"/>
          <w:lang w:val="pl-PL"/>
        </w:rPr>
        <w:t>Miski ustępowe wiszące na stelażach podtynkowych,</w:t>
      </w:r>
    </w:p>
    <w:p w14:paraId="5E8CBCAF" w14:textId="77777777" w:rsidR="00225A22" w:rsidRPr="00CC4488" w:rsidRDefault="002D1F78">
      <w:pPr>
        <w:pStyle w:val="Akapitzlist"/>
        <w:numPr>
          <w:ilvl w:val="0"/>
          <w:numId w:val="8"/>
        </w:numPr>
        <w:ind w:left="426" w:hanging="426"/>
        <w:rPr>
          <w:rFonts w:ascii="Arial" w:hAnsi="Arial" w:cs="Arial"/>
          <w:sz w:val="20"/>
          <w:lang w:val="pl-PL"/>
        </w:rPr>
      </w:pPr>
      <w:r w:rsidRPr="00CC4488">
        <w:rPr>
          <w:rFonts w:ascii="Arial" w:hAnsi="Arial" w:cs="Arial"/>
          <w:sz w:val="20"/>
          <w:lang w:val="pl-PL"/>
        </w:rPr>
        <w:t>Umywalki na stelażach podtynkowych lub umywalki blatowe,</w:t>
      </w:r>
    </w:p>
    <w:p w14:paraId="582F7165" w14:textId="77777777" w:rsidR="00225A22" w:rsidRPr="00CC4488" w:rsidRDefault="002D1F78">
      <w:pPr>
        <w:pStyle w:val="Akapitzlist"/>
        <w:numPr>
          <w:ilvl w:val="0"/>
          <w:numId w:val="8"/>
        </w:numPr>
        <w:ind w:left="426" w:hanging="426"/>
        <w:rPr>
          <w:rFonts w:ascii="Arial" w:hAnsi="Arial" w:cs="Arial"/>
          <w:sz w:val="20"/>
          <w:lang w:val="pl-PL"/>
        </w:rPr>
      </w:pPr>
      <w:r w:rsidRPr="00CC4488">
        <w:rPr>
          <w:rFonts w:ascii="Arial" w:hAnsi="Arial" w:cs="Arial"/>
          <w:sz w:val="20"/>
          <w:lang w:val="pl-PL"/>
        </w:rPr>
        <w:t>Umywalki dla niepełnosprawnych z syfonem podtynkowym z maskownicą umożliwiającą ich demontaż i przeczyszczenie ,</w:t>
      </w:r>
    </w:p>
    <w:p w14:paraId="2F1E1825" w14:textId="77777777" w:rsidR="00225A22" w:rsidRPr="00CC4488" w:rsidRDefault="002D1F78">
      <w:pPr>
        <w:pStyle w:val="Akapitzlist"/>
        <w:numPr>
          <w:ilvl w:val="0"/>
          <w:numId w:val="8"/>
        </w:numPr>
        <w:ind w:left="426" w:hanging="426"/>
        <w:rPr>
          <w:rFonts w:ascii="Arial" w:hAnsi="Arial" w:cs="Arial"/>
          <w:sz w:val="20"/>
          <w:lang w:val="pl-PL"/>
        </w:rPr>
      </w:pPr>
      <w:r w:rsidRPr="00CC4488">
        <w:rPr>
          <w:rFonts w:ascii="Arial" w:hAnsi="Arial" w:cs="Arial"/>
          <w:sz w:val="20"/>
          <w:lang w:val="pl-PL"/>
        </w:rPr>
        <w:t>Zlewozmywaki na szafkach i ścianach ,</w:t>
      </w:r>
    </w:p>
    <w:p w14:paraId="3090FEDC" w14:textId="77777777" w:rsidR="00225A22" w:rsidRPr="00CC4488" w:rsidRDefault="002D1F78">
      <w:pPr>
        <w:pStyle w:val="Akapitzlist"/>
        <w:numPr>
          <w:ilvl w:val="0"/>
          <w:numId w:val="8"/>
        </w:numPr>
        <w:ind w:left="426" w:hanging="426"/>
        <w:rPr>
          <w:rFonts w:ascii="Arial" w:hAnsi="Arial" w:cs="Arial"/>
          <w:sz w:val="20"/>
          <w:lang w:val="pl-PL"/>
        </w:rPr>
      </w:pPr>
      <w:r w:rsidRPr="00CC4488">
        <w:rPr>
          <w:rFonts w:ascii="Arial" w:hAnsi="Arial" w:cs="Arial"/>
          <w:sz w:val="20"/>
          <w:lang w:val="pl-PL"/>
        </w:rPr>
        <w:t>Zlewy gospodarcze, zlewozmywaki w wykonaniu ze stali nierdzewnej m</w:t>
      </w:r>
      <w:r>
        <w:rPr>
          <w:rFonts w:ascii="Arial" w:hAnsi="Arial" w:cs="Arial"/>
          <w:sz w:val="20"/>
          <w:lang w:val="pl-PL"/>
        </w:rPr>
        <w:t>o</w:t>
      </w:r>
      <w:r w:rsidRPr="00CC4488">
        <w:rPr>
          <w:rFonts w:ascii="Arial" w:hAnsi="Arial" w:cs="Arial"/>
          <w:sz w:val="20"/>
          <w:lang w:val="pl-PL"/>
        </w:rPr>
        <w:t>ntowane na stelażach</w:t>
      </w:r>
    </w:p>
    <w:p w14:paraId="458E1956" w14:textId="0F868C1B" w:rsidR="00225A22" w:rsidRPr="00CC4488" w:rsidRDefault="000A2B4A">
      <w:pPr>
        <w:pStyle w:val="Akapitzlist"/>
        <w:numPr>
          <w:ilvl w:val="0"/>
          <w:numId w:val="8"/>
        </w:numPr>
        <w:ind w:left="426" w:hanging="426"/>
        <w:rPr>
          <w:rFonts w:ascii="Arial" w:hAnsi="Arial" w:cs="Arial"/>
          <w:sz w:val="20"/>
          <w:lang w:val="pl-PL"/>
        </w:rPr>
      </w:pPr>
      <w:r>
        <w:rPr>
          <w:rFonts w:ascii="Arial" w:hAnsi="Arial" w:cs="Arial"/>
          <w:sz w:val="20"/>
          <w:lang w:val="pl-PL"/>
        </w:rPr>
        <w:t>Brodzik prysznicowy płytki</w:t>
      </w:r>
      <w:r w:rsidR="002D1F78" w:rsidRPr="00CC4488">
        <w:rPr>
          <w:rFonts w:ascii="Arial" w:hAnsi="Arial" w:cs="Arial"/>
          <w:sz w:val="20"/>
          <w:lang w:val="pl-PL"/>
        </w:rPr>
        <w:t>,</w:t>
      </w:r>
    </w:p>
    <w:p w14:paraId="776EC2CB" w14:textId="77777777" w:rsidR="00225A22" w:rsidRPr="00CC4488" w:rsidRDefault="002D1F78">
      <w:pPr>
        <w:pStyle w:val="Akapitzlist"/>
        <w:numPr>
          <w:ilvl w:val="0"/>
          <w:numId w:val="8"/>
        </w:numPr>
        <w:ind w:left="426" w:hanging="426"/>
        <w:rPr>
          <w:rFonts w:ascii="Arial" w:hAnsi="Arial" w:cs="Arial"/>
          <w:sz w:val="20"/>
          <w:lang w:val="pl-PL"/>
        </w:rPr>
      </w:pPr>
      <w:r w:rsidRPr="00CC4488">
        <w:rPr>
          <w:rFonts w:ascii="Arial" w:hAnsi="Arial" w:cs="Arial"/>
          <w:sz w:val="20"/>
          <w:lang w:val="pl-PL"/>
        </w:rPr>
        <w:t>W komplecie z pisuarami należy dostarczyć i zamontować krateczki zabezpieczające ze stali nierdzewnej,</w:t>
      </w:r>
    </w:p>
    <w:p w14:paraId="6F33DBAE" w14:textId="77777777" w:rsidR="00225A22" w:rsidRPr="00CC4488" w:rsidRDefault="002D1F78">
      <w:pPr>
        <w:pStyle w:val="Akapitzlist"/>
        <w:numPr>
          <w:ilvl w:val="0"/>
          <w:numId w:val="8"/>
        </w:numPr>
        <w:ind w:left="426" w:hanging="426"/>
        <w:rPr>
          <w:rFonts w:ascii="Arial" w:hAnsi="Arial" w:cs="Arial"/>
          <w:sz w:val="20"/>
          <w:lang w:val="pl-PL"/>
        </w:rPr>
      </w:pPr>
      <w:r w:rsidRPr="00CC4488">
        <w:rPr>
          <w:rFonts w:ascii="Arial" w:hAnsi="Arial" w:cs="Arial"/>
          <w:sz w:val="20"/>
          <w:lang w:val="pl-PL"/>
        </w:rPr>
        <w:t>Kratki ściekowe podłogowe z systemami zabezpieczającymi przed przedostawaniem się zapachów z kanalizacji do pomieszczeń przy wyschniętych syfonach</w:t>
      </w:r>
    </w:p>
    <w:p w14:paraId="337F9ED1" w14:textId="77777777" w:rsidR="00225A22" w:rsidRDefault="002D1F78">
      <w:pPr>
        <w:pStyle w:val="Akapitzlist"/>
        <w:numPr>
          <w:ilvl w:val="0"/>
          <w:numId w:val="8"/>
        </w:numPr>
        <w:ind w:left="426" w:hanging="426"/>
        <w:rPr>
          <w:rFonts w:ascii="Arial" w:hAnsi="Arial" w:cs="Arial"/>
          <w:sz w:val="20"/>
        </w:rPr>
      </w:pPr>
      <w:r>
        <w:rPr>
          <w:rFonts w:ascii="Arial" w:hAnsi="Arial" w:cs="Arial"/>
          <w:sz w:val="20"/>
          <w:lang w:val="pl-PL"/>
        </w:rPr>
        <w:t xml:space="preserve">WC </w:t>
      </w:r>
    </w:p>
    <w:p w14:paraId="41FC9476" w14:textId="77777777" w:rsidR="00225A22" w:rsidRPr="00CC4488" w:rsidRDefault="002D1F78">
      <w:pPr>
        <w:pStyle w:val="Akapitzlist"/>
        <w:ind w:left="426"/>
        <w:rPr>
          <w:rFonts w:ascii="Arial" w:hAnsi="Arial" w:cs="Arial"/>
          <w:sz w:val="20"/>
          <w:lang w:val="pl-PL"/>
        </w:rPr>
      </w:pPr>
      <w:r w:rsidRPr="00CC4488">
        <w:rPr>
          <w:rFonts w:ascii="Arial" w:hAnsi="Arial" w:cs="Arial"/>
          <w:sz w:val="20"/>
          <w:lang w:val="pl-PL"/>
        </w:rPr>
        <w:t xml:space="preserve">Wszystkie przybory sanitarne  (za wyjątkiem np. umywalek wpuszczanych w blat ) należy montować  na stelażach podtynkowych  i winny być zabudowane w ścianach. </w:t>
      </w:r>
      <w:r>
        <w:rPr>
          <w:rFonts w:ascii="Arial" w:hAnsi="Arial" w:cs="Arial"/>
          <w:sz w:val="20"/>
          <w:lang w:val="pl-PL"/>
        </w:rPr>
        <w:t>S</w:t>
      </w:r>
      <w:r w:rsidRPr="00CC4488">
        <w:rPr>
          <w:rFonts w:ascii="Arial" w:hAnsi="Arial" w:cs="Arial"/>
          <w:sz w:val="20"/>
          <w:lang w:val="pl-PL"/>
        </w:rPr>
        <w:t xml:space="preserve">telaże podtynkowe  należy montować dla pochwytów dla niepełnosprawnych .  </w:t>
      </w:r>
    </w:p>
    <w:p w14:paraId="11D85939" w14:textId="77777777" w:rsidR="00225A22" w:rsidRPr="00CC4488" w:rsidRDefault="002D1F78">
      <w:pPr>
        <w:pStyle w:val="Akapitzlist"/>
        <w:ind w:left="426"/>
        <w:rPr>
          <w:rFonts w:ascii="Arial" w:hAnsi="Arial" w:cs="Arial"/>
          <w:sz w:val="20"/>
          <w:lang w:val="pl-PL"/>
        </w:rPr>
      </w:pPr>
      <w:r w:rsidRPr="00CC4488">
        <w:rPr>
          <w:rFonts w:ascii="Arial" w:hAnsi="Arial" w:cs="Arial"/>
          <w:sz w:val="20"/>
          <w:lang w:val="pl-PL"/>
        </w:rPr>
        <w:t>Dokładne wytyczne wyposażenia i sposób montażu i zabudowy wg. PFU i projektem architektoniczno-budowlanym.</w:t>
      </w:r>
    </w:p>
    <w:p w14:paraId="33E397D4" w14:textId="22F212FF" w:rsidR="00225A22" w:rsidRPr="00CC4488" w:rsidRDefault="000A2B4A">
      <w:pPr>
        <w:pStyle w:val="Akapitzlist"/>
        <w:ind w:left="0" w:firstLine="0"/>
        <w:rPr>
          <w:rFonts w:ascii="Arial" w:hAnsi="Arial" w:cs="Arial"/>
          <w:b/>
          <w:bCs/>
          <w:sz w:val="20"/>
          <w:lang w:val="pl-PL"/>
        </w:rPr>
      </w:pPr>
      <w:r>
        <w:rPr>
          <w:rFonts w:ascii="Arial" w:hAnsi="Arial" w:cs="Arial"/>
          <w:b/>
          <w:bCs/>
          <w:sz w:val="20"/>
          <w:lang w:val="pl-PL"/>
        </w:rPr>
        <w:t>8.3</w:t>
      </w:r>
      <w:r w:rsidR="002D1F78">
        <w:rPr>
          <w:rFonts w:ascii="Arial" w:hAnsi="Arial" w:cs="Arial"/>
          <w:b/>
          <w:bCs/>
          <w:sz w:val="20"/>
          <w:lang w:val="pl-PL"/>
        </w:rPr>
        <w:t>.</w:t>
      </w:r>
      <w:r>
        <w:rPr>
          <w:rFonts w:ascii="Arial" w:hAnsi="Arial" w:cs="Arial"/>
          <w:b/>
          <w:bCs/>
          <w:sz w:val="20"/>
          <w:lang w:val="pl-PL"/>
        </w:rPr>
        <w:t>1</w:t>
      </w:r>
      <w:r w:rsidR="002D1F78">
        <w:rPr>
          <w:rFonts w:ascii="Arial" w:hAnsi="Arial" w:cs="Arial"/>
          <w:b/>
          <w:bCs/>
          <w:sz w:val="20"/>
          <w:lang w:val="pl-PL"/>
        </w:rPr>
        <w:t>.</w:t>
      </w:r>
      <w:r w:rsidR="002D1F78">
        <w:rPr>
          <w:rFonts w:ascii="Arial" w:hAnsi="Arial" w:cs="Arial"/>
          <w:b/>
          <w:bCs/>
          <w:sz w:val="20"/>
          <w:lang w:val="pl-PL"/>
        </w:rPr>
        <w:tab/>
      </w:r>
      <w:r w:rsidR="002D1F78" w:rsidRPr="00CC4488">
        <w:rPr>
          <w:rFonts w:ascii="Arial" w:hAnsi="Arial" w:cs="Arial"/>
          <w:b/>
          <w:bCs/>
          <w:sz w:val="20"/>
          <w:lang w:val="pl-PL"/>
        </w:rPr>
        <w:t>Montaż rur kanalizacyjnych</w:t>
      </w:r>
    </w:p>
    <w:p w14:paraId="3D447BBA" w14:textId="77777777" w:rsidR="00225A22" w:rsidRDefault="002D1F78">
      <w:pPr>
        <w:pStyle w:val="Standard"/>
        <w:ind w:left="504" w:firstLine="0"/>
        <w:rPr>
          <w:sz w:val="20"/>
          <w:szCs w:val="20"/>
        </w:rPr>
      </w:pPr>
      <w:r>
        <w:rPr>
          <w:sz w:val="20"/>
          <w:szCs w:val="20"/>
        </w:rPr>
        <w:t>Do montażu instalacji stosować wyłącznie uchwyty (obejmy) z wkładką gumową lub uchwyty tworzywowe.</w:t>
      </w:r>
    </w:p>
    <w:p w14:paraId="074B7500" w14:textId="77777777" w:rsidR="00225A22" w:rsidRDefault="002D1F78">
      <w:pPr>
        <w:pStyle w:val="Standard"/>
        <w:ind w:left="504" w:firstLine="0"/>
        <w:rPr>
          <w:b/>
          <w:bCs/>
          <w:sz w:val="20"/>
          <w:szCs w:val="20"/>
        </w:rPr>
      </w:pPr>
      <w:r>
        <w:rPr>
          <w:sz w:val="20"/>
          <w:szCs w:val="20"/>
        </w:rPr>
        <w:t>W każdym przypadku uchwyty montować bezpośrednio pod kielichami (na pionach) i przy trójnikach (odcinki poziome) oraz na podejściach do przyborów sanitarnych. Stosować minimum dwa uchwyty na pionie jednej kondygnacji. Uchwyty montować na całości instalacji łącznie z odcinkami prowadzonymi w bruzdach ściennych i podłogowych.</w:t>
      </w:r>
    </w:p>
    <w:p w14:paraId="1EB94D2C" w14:textId="26C18F5C" w:rsidR="000A2B4A" w:rsidRPr="006538B3" w:rsidRDefault="006538B3" w:rsidP="006538B3">
      <w:pPr>
        <w:keepNext/>
        <w:keepLines/>
        <w:suppressAutoHyphens w:val="0"/>
        <w:spacing w:before="200" w:after="240" w:line="259" w:lineRule="auto"/>
        <w:ind w:firstLine="0"/>
        <w:jc w:val="left"/>
        <w:outlineLvl w:val="2"/>
        <w:rPr>
          <w:rFonts w:ascii="Arial" w:eastAsiaTheme="majorEastAsia" w:hAnsi="Arial" w:cstheme="majorBidi"/>
          <w:b/>
          <w:bCs/>
          <w:sz w:val="20"/>
          <w:szCs w:val="22"/>
          <w:lang w:eastAsia="en-US"/>
        </w:rPr>
      </w:pPr>
      <w:bookmarkStart w:id="82" w:name="_Toc469405757"/>
      <w:bookmarkStart w:id="83" w:name="_Toc11305089"/>
      <w:bookmarkStart w:id="84" w:name="_Toc28217"/>
      <w:r>
        <w:rPr>
          <w:rFonts w:ascii="Arial" w:eastAsiaTheme="majorEastAsia" w:hAnsi="Arial" w:cstheme="majorBidi"/>
          <w:b/>
          <w:bCs/>
          <w:sz w:val="20"/>
          <w:szCs w:val="22"/>
          <w:u w:val="single"/>
          <w:lang w:eastAsia="en-US"/>
        </w:rPr>
        <w:t>9.</w:t>
      </w:r>
      <w:r w:rsidR="000A2B4A" w:rsidRPr="006538B3">
        <w:rPr>
          <w:rFonts w:ascii="Arial" w:eastAsiaTheme="majorEastAsia" w:hAnsi="Arial" w:cstheme="majorBidi"/>
          <w:b/>
          <w:bCs/>
          <w:sz w:val="20"/>
          <w:szCs w:val="22"/>
          <w:u w:val="single"/>
          <w:lang w:eastAsia="en-US"/>
        </w:rPr>
        <w:t xml:space="preserve"> Instalacja centralnego ogrzewania</w:t>
      </w:r>
      <w:bookmarkEnd w:id="82"/>
      <w:bookmarkEnd w:id="83"/>
      <w:bookmarkEnd w:id="84"/>
      <w:r w:rsidR="000A2B4A" w:rsidRPr="006538B3">
        <w:rPr>
          <w:rFonts w:ascii="Arial" w:eastAsiaTheme="majorEastAsia" w:hAnsi="Arial" w:cstheme="majorBidi"/>
          <w:b/>
          <w:bCs/>
          <w:sz w:val="20"/>
          <w:szCs w:val="22"/>
          <w:lang w:eastAsia="en-US"/>
        </w:rPr>
        <w:t xml:space="preserve"> </w:t>
      </w:r>
    </w:p>
    <w:p w14:paraId="45D25325" w14:textId="6A98A6B9" w:rsidR="000A2B4A" w:rsidRPr="000A2B4A" w:rsidRDefault="000A2B4A" w:rsidP="000A2B4A">
      <w:pPr>
        <w:suppressAutoHyphens w:val="0"/>
        <w:spacing w:before="60" w:line="259" w:lineRule="auto"/>
        <w:ind w:firstLine="0"/>
        <w:rPr>
          <w:rFonts w:ascii="Arial" w:eastAsiaTheme="minorHAnsi" w:hAnsi="Arial" w:cstheme="minorBidi"/>
          <w:sz w:val="20"/>
          <w:szCs w:val="22"/>
          <w:lang w:eastAsia="en-US"/>
        </w:rPr>
      </w:pPr>
      <w:r w:rsidRPr="000A2B4A">
        <w:rPr>
          <w:rFonts w:ascii="Arial" w:eastAsiaTheme="minorHAnsi" w:hAnsi="Arial" w:cstheme="minorBidi"/>
          <w:sz w:val="20"/>
          <w:szCs w:val="22"/>
          <w:lang w:eastAsia="en-US"/>
        </w:rPr>
        <w:t xml:space="preserve">W budynku istnieje instalacja w układzie pompowym dwururowa z rozdziałem dolnym. Źródłem ciepła dla instalacji jest </w:t>
      </w:r>
      <w:r>
        <w:rPr>
          <w:rFonts w:ascii="Arial" w:eastAsiaTheme="minorHAnsi" w:hAnsi="Arial" w:cstheme="minorBidi"/>
          <w:sz w:val="20"/>
          <w:szCs w:val="22"/>
          <w:lang w:eastAsia="en-US"/>
        </w:rPr>
        <w:t>Pompa ciepła</w:t>
      </w:r>
      <w:r w:rsidRPr="000A2B4A">
        <w:rPr>
          <w:rFonts w:ascii="Arial" w:eastAsiaTheme="minorHAnsi" w:hAnsi="Arial" w:cstheme="minorBidi"/>
          <w:sz w:val="20"/>
          <w:szCs w:val="22"/>
          <w:lang w:eastAsia="en-US"/>
        </w:rPr>
        <w:t xml:space="preserve">. Parametry wody w instalacji centralnego ogrzewania </w:t>
      </w:r>
      <w:r>
        <w:rPr>
          <w:rFonts w:ascii="Arial" w:eastAsiaTheme="minorHAnsi" w:hAnsi="Arial" w:cstheme="minorBidi"/>
          <w:b/>
          <w:sz w:val="20"/>
          <w:szCs w:val="22"/>
          <w:lang w:eastAsia="en-US"/>
        </w:rPr>
        <w:t>5</w:t>
      </w:r>
      <w:r w:rsidRPr="000A2B4A">
        <w:rPr>
          <w:rFonts w:ascii="Arial" w:eastAsiaTheme="minorHAnsi" w:hAnsi="Arial" w:cstheme="minorBidi"/>
          <w:b/>
          <w:sz w:val="20"/>
          <w:szCs w:val="22"/>
          <w:lang w:eastAsia="en-US"/>
        </w:rPr>
        <w:t>0/</w:t>
      </w:r>
      <w:r>
        <w:rPr>
          <w:rFonts w:ascii="Arial" w:eastAsiaTheme="minorHAnsi" w:hAnsi="Arial" w:cstheme="minorBidi"/>
          <w:b/>
          <w:sz w:val="20"/>
          <w:szCs w:val="22"/>
          <w:lang w:eastAsia="en-US"/>
        </w:rPr>
        <w:t>4</w:t>
      </w:r>
      <w:r w:rsidRPr="000A2B4A">
        <w:rPr>
          <w:rFonts w:ascii="Arial" w:eastAsiaTheme="minorHAnsi" w:hAnsi="Arial" w:cstheme="minorBidi"/>
          <w:b/>
          <w:sz w:val="20"/>
          <w:szCs w:val="22"/>
          <w:lang w:eastAsia="en-US"/>
        </w:rPr>
        <w:t>0</w:t>
      </w:r>
      <w:r w:rsidRPr="000A2B4A">
        <w:rPr>
          <w:rFonts w:ascii="Arial" w:eastAsiaTheme="minorHAnsi" w:hAnsi="Arial" w:cstheme="minorBidi"/>
          <w:b/>
          <w:sz w:val="20"/>
          <w:szCs w:val="22"/>
          <w:lang w:eastAsia="en-US"/>
        </w:rPr>
        <w:sym w:font="Symbol" w:char="F0B0"/>
      </w:r>
      <w:r w:rsidRPr="000A2B4A">
        <w:rPr>
          <w:rFonts w:ascii="Arial" w:eastAsiaTheme="minorHAnsi" w:hAnsi="Arial" w:cstheme="minorBidi"/>
          <w:b/>
          <w:sz w:val="20"/>
          <w:szCs w:val="22"/>
          <w:lang w:eastAsia="en-US"/>
        </w:rPr>
        <w:t>C</w:t>
      </w:r>
      <w:r w:rsidRPr="000A2B4A">
        <w:rPr>
          <w:rFonts w:ascii="Arial" w:eastAsiaTheme="minorHAnsi" w:hAnsi="Arial" w:cstheme="minorBidi"/>
          <w:sz w:val="20"/>
          <w:szCs w:val="22"/>
          <w:lang w:eastAsia="en-US"/>
        </w:rPr>
        <w:t>. W kotłowni przygotowywane jest ciepło na potrzeby instalacji c.o., instalacji c.w.u.</w:t>
      </w:r>
    </w:p>
    <w:p w14:paraId="30CC9B31" w14:textId="77777777" w:rsidR="000A2B4A" w:rsidRPr="000A2B4A" w:rsidRDefault="000A2B4A" w:rsidP="000A2B4A">
      <w:pPr>
        <w:suppressAutoHyphens w:val="0"/>
        <w:spacing w:after="120" w:line="276" w:lineRule="auto"/>
        <w:ind w:firstLine="0"/>
        <w:rPr>
          <w:rFonts w:ascii="Arial" w:eastAsiaTheme="minorHAnsi" w:hAnsi="Arial" w:cs="Arial"/>
          <w:sz w:val="20"/>
          <w:lang w:eastAsia="en-US"/>
        </w:rPr>
      </w:pPr>
      <w:bookmarkStart w:id="85" w:name="_Hlk99715369"/>
      <w:r w:rsidRPr="000A2B4A">
        <w:rPr>
          <w:rFonts w:ascii="Arial" w:eastAsiaTheme="minorHAnsi" w:hAnsi="Arial" w:cs="Arial"/>
          <w:sz w:val="20"/>
          <w:lang w:eastAsia="en-US"/>
        </w:rPr>
        <w:t>Sumaryczne zapotrzebowanie  ciepła:</w:t>
      </w:r>
    </w:p>
    <w:p w14:paraId="346A7E18" w14:textId="325DF3B1" w:rsidR="000A2B4A" w:rsidRPr="000A2B4A" w:rsidRDefault="000A2B4A" w:rsidP="000A2B4A">
      <w:pPr>
        <w:suppressAutoHyphens w:val="0"/>
        <w:spacing w:before="0" w:line="240" w:lineRule="auto"/>
        <w:ind w:left="567" w:firstLine="573"/>
        <w:rPr>
          <w:rFonts w:ascii="Arial" w:eastAsiaTheme="minorHAnsi" w:hAnsi="Arial" w:cs="Arial"/>
          <w:b/>
          <w:bCs/>
          <w:sz w:val="20"/>
          <w:lang w:eastAsia="en-US"/>
        </w:rPr>
      </w:pPr>
      <w:r w:rsidRPr="000A2B4A">
        <w:rPr>
          <w:rFonts w:ascii="Arial" w:eastAsiaTheme="minorHAnsi" w:hAnsi="Arial" w:cs="Arial"/>
          <w:sz w:val="20"/>
          <w:lang w:eastAsia="en-US"/>
        </w:rPr>
        <w:t xml:space="preserve">- instalacja   c.o. (woda) – </w:t>
      </w:r>
      <w:r w:rsidR="006538B3">
        <w:rPr>
          <w:rFonts w:ascii="Arial" w:eastAsiaTheme="minorHAnsi" w:hAnsi="Arial" w:cs="Arial"/>
          <w:b/>
          <w:bCs/>
          <w:sz w:val="20"/>
          <w:lang w:eastAsia="en-US"/>
        </w:rPr>
        <w:t>6</w:t>
      </w:r>
      <w:r w:rsidR="0048795C">
        <w:rPr>
          <w:rFonts w:ascii="Arial" w:eastAsiaTheme="minorHAnsi" w:hAnsi="Arial" w:cs="Arial"/>
          <w:b/>
          <w:bCs/>
          <w:sz w:val="20"/>
          <w:lang w:eastAsia="en-US"/>
        </w:rPr>
        <w:t>3</w:t>
      </w:r>
      <w:r w:rsidRPr="000A2B4A">
        <w:rPr>
          <w:rFonts w:ascii="Arial" w:eastAsiaTheme="minorHAnsi" w:hAnsi="Arial" w:cs="Arial"/>
          <w:b/>
          <w:bCs/>
          <w:sz w:val="20"/>
          <w:lang w:eastAsia="en-US"/>
        </w:rPr>
        <w:t>00,00W</w:t>
      </w:r>
    </w:p>
    <w:p w14:paraId="747429A5" w14:textId="06159E64" w:rsidR="000A2B4A" w:rsidRPr="000A2B4A" w:rsidRDefault="000A2B4A" w:rsidP="000A2B4A">
      <w:pPr>
        <w:suppressAutoHyphens w:val="0"/>
        <w:spacing w:before="0" w:line="240" w:lineRule="auto"/>
        <w:ind w:left="567" w:firstLine="573"/>
        <w:rPr>
          <w:rFonts w:ascii="Arial" w:eastAsiaTheme="minorHAnsi" w:hAnsi="Arial" w:cs="Arial"/>
          <w:sz w:val="20"/>
          <w:lang w:eastAsia="en-US"/>
        </w:rPr>
      </w:pPr>
      <w:r w:rsidRPr="000A2B4A">
        <w:rPr>
          <w:rFonts w:ascii="Arial" w:eastAsiaTheme="minorHAnsi" w:hAnsi="Arial" w:cs="Arial"/>
          <w:b/>
          <w:bCs/>
          <w:sz w:val="20"/>
          <w:lang w:eastAsia="en-US"/>
        </w:rPr>
        <w:t>-</w:t>
      </w:r>
      <w:r w:rsidRPr="000A2B4A">
        <w:rPr>
          <w:rFonts w:ascii="Arial" w:eastAsiaTheme="minorHAnsi" w:hAnsi="Arial" w:cs="Arial"/>
          <w:sz w:val="20"/>
          <w:lang w:eastAsia="en-US"/>
        </w:rPr>
        <w:t>ciśnienie dyspozycyjne na rozdzielaczach c.o.-</w:t>
      </w:r>
      <w:proofErr w:type="spellStart"/>
      <w:r w:rsidRPr="000A2B4A">
        <w:rPr>
          <w:rFonts w:ascii="Arial" w:eastAsiaTheme="minorHAnsi" w:hAnsi="Arial" w:cs="Arial"/>
          <w:sz w:val="20"/>
          <w:lang w:eastAsia="en-US"/>
        </w:rPr>
        <w:t>Hd</w:t>
      </w:r>
      <w:proofErr w:type="spellEnd"/>
      <w:r w:rsidRPr="000A2B4A">
        <w:rPr>
          <w:rFonts w:ascii="Arial" w:eastAsiaTheme="minorHAnsi" w:hAnsi="Arial" w:cs="Arial"/>
          <w:sz w:val="20"/>
          <w:lang w:eastAsia="en-US"/>
        </w:rPr>
        <w:t>=</w:t>
      </w:r>
      <w:r w:rsidR="006538B3">
        <w:rPr>
          <w:rFonts w:ascii="Arial" w:eastAsiaTheme="minorHAnsi" w:hAnsi="Arial" w:cs="Arial"/>
          <w:sz w:val="20"/>
          <w:lang w:eastAsia="en-US"/>
        </w:rPr>
        <w:t>3</w:t>
      </w:r>
      <w:r w:rsidR="0048795C">
        <w:rPr>
          <w:rFonts w:ascii="Arial" w:eastAsiaTheme="minorHAnsi" w:hAnsi="Arial" w:cs="Arial"/>
          <w:sz w:val="20"/>
          <w:lang w:eastAsia="en-US"/>
        </w:rPr>
        <w:t>5</w:t>
      </w:r>
      <w:r w:rsidRPr="000A2B4A">
        <w:rPr>
          <w:rFonts w:ascii="Arial" w:eastAsiaTheme="minorHAnsi" w:hAnsi="Arial" w:cs="Arial"/>
          <w:sz w:val="20"/>
          <w:lang w:eastAsia="en-US"/>
        </w:rPr>
        <w:t>kPa</w:t>
      </w:r>
    </w:p>
    <w:p w14:paraId="276E915C" w14:textId="77777777" w:rsidR="000A2B4A" w:rsidRPr="000A2B4A" w:rsidRDefault="000A2B4A" w:rsidP="000A2B4A">
      <w:pPr>
        <w:suppressAutoHyphens w:val="0"/>
        <w:spacing w:before="0" w:line="240" w:lineRule="auto"/>
        <w:ind w:left="567" w:firstLine="573"/>
        <w:rPr>
          <w:rFonts w:ascii="Arial" w:eastAsiaTheme="minorHAnsi" w:hAnsi="Arial" w:cs="Arial"/>
          <w:sz w:val="20"/>
          <w:lang w:eastAsia="en-US"/>
        </w:rPr>
      </w:pPr>
      <w:bookmarkStart w:id="86" w:name="_Hlk99554663"/>
      <w:r w:rsidRPr="000A2B4A">
        <w:rPr>
          <w:rFonts w:ascii="Arial" w:eastAsiaTheme="minorHAnsi" w:hAnsi="Arial" w:cs="Arial"/>
          <w:b/>
          <w:bCs/>
          <w:sz w:val="20"/>
          <w:lang w:eastAsia="en-US"/>
        </w:rPr>
        <w:t>-</w:t>
      </w:r>
      <w:r w:rsidRPr="000A2B4A">
        <w:rPr>
          <w:rFonts w:ascii="Arial" w:eastAsiaTheme="minorHAnsi" w:hAnsi="Arial" w:cs="Arial"/>
          <w:sz w:val="20"/>
          <w:lang w:eastAsia="en-US"/>
        </w:rPr>
        <w:t>pojemność zładu instalacji c.o.=255,6dm3</w:t>
      </w:r>
    </w:p>
    <w:bookmarkEnd w:id="86"/>
    <w:p w14:paraId="57CB37FC" w14:textId="77777777" w:rsidR="000A2B4A" w:rsidRPr="000A2B4A" w:rsidRDefault="000A2B4A" w:rsidP="000A2B4A">
      <w:pPr>
        <w:suppressAutoHyphens w:val="0"/>
        <w:spacing w:before="0" w:line="240" w:lineRule="auto"/>
        <w:ind w:left="567" w:firstLine="573"/>
        <w:rPr>
          <w:rFonts w:ascii="Arial" w:eastAsiaTheme="minorHAnsi" w:hAnsi="Arial" w:cs="Arial"/>
          <w:b/>
          <w:sz w:val="20"/>
          <w:lang w:eastAsia="en-US"/>
        </w:rPr>
      </w:pPr>
    </w:p>
    <w:p w14:paraId="2A2F95EA" w14:textId="6D0C7F50" w:rsidR="000A2B4A" w:rsidRPr="000A2B4A" w:rsidRDefault="006538B3" w:rsidP="006538B3">
      <w:pPr>
        <w:keepNext/>
        <w:keepLines/>
        <w:suppressAutoHyphens w:val="0"/>
        <w:spacing w:before="240" w:after="120" w:line="240" w:lineRule="auto"/>
        <w:ind w:firstLine="0"/>
        <w:jc w:val="left"/>
        <w:outlineLvl w:val="2"/>
        <w:rPr>
          <w:rFonts w:ascii="Arial" w:eastAsiaTheme="majorEastAsia" w:hAnsi="Arial" w:cstheme="majorBidi"/>
          <w:b/>
          <w:bCs/>
          <w:sz w:val="20"/>
          <w:szCs w:val="22"/>
          <w:lang w:eastAsia="en-US"/>
        </w:rPr>
      </w:pPr>
      <w:bookmarkStart w:id="87" w:name="_Toc11305090"/>
      <w:bookmarkStart w:id="88" w:name="_Toc24241"/>
      <w:bookmarkStart w:id="89" w:name="_Toc469405758"/>
      <w:bookmarkEnd w:id="85"/>
      <w:r>
        <w:rPr>
          <w:rFonts w:ascii="Arial" w:eastAsiaTheme="majorEastAsia" w:hAnsi="Arial" w:cstheme="majorBidi"/>
          <w:b/>
          <w:bCs/>
          <w:sz w:val="20"/>
          <w:szCs w:val="22"/>
          <w:lang w:eastAsia="en-US"/>
        </w:rPr>
        <w:t>9</w:t>
      </w:r>
      <w:r w:rsidR="000A2B4A" w:rsidRPr="000A2B4A">
        <w:rPr>
          <w:rFonts w:ascii="Arial" w:eastAsiaTheme="majorEastAsia" w:hAnsi="Arial" w:cstheme="majorBidi"/>
          <w:b/>
          <w:bCs/>
          <w:sz w:val="20"/>
          <w:szCs w:val="22"/>
          <w:lang w:eastAsia="en-US"/>
        </w:rPr>
        <w:t>.1.</w:t>
      </w:r>
      <w:r w:rsidR="000A2B4A" w:rsidRPr="000A2B4A">
        <w:rPr>
          <w:rFonts w:ascii="Arial" w:eastAsiaTheme="majorEastAsia" w:hAnsi="Arial" w:cstheme="majorBidi"/>
          <w:b/>
          <w:bCs/>
          <w:sz w:val="20"/>
          <w:szCs w:val="22"/>
          <w:lang w:eastAsia="en-US"/>
        </w:rPr>
        <w:tab/>
      </w:r>
      <w:r w:rsidR="000A2B4A" w:rsidRPr="000A2B4A">
        <w:rPr>
          <w:rFonts w:ascii="Arial" w:eastAsiaTheme="majorEastAsia" w:hAnsi="Arial" w:cstheme="majorBidi"/>
          <w:b/>
          <w:bCs/>
          <w:sz w:val="20"/>
          <w:szCs w:val="22"/>
          <w:lang w:eastAsia="en-US"/>
        </w:rPr>
        <w:tab/>
        <w:t>Temperatury obliczeniowe w pomieszczeniach</w:t>
      </w:r>
      <w:bookmarkEnd w:id="87"/>
      <w:bookmarkEnd w:id="88"/>
    </w:p>
    <w:p w14:paraId="7E9703E7" w14:textId="0D6166E8" w:rsidR="000A2B4A" w:rsidRPr="000A2B4A" w:rsidRDefault="000A2B4A" w:rsidP="000A2B4A">
      <w:pPr>
        <w:suppressAutoHyphens w:val="0"/>
        <w:spacing w:before="60" w:line="259" w:lineRule="auto"/>
        <w:ind w:left="567" w:firstLine="0"/>
        <w:jc w:val="left"/>
        <w:rPr>
          <w:rFonts w:ascii="Arial" w:eastAsiaTheme="minorHAnsi" w:hAnsi="Arial" w:cstheme="minorBidi"/>
          <w:sz w:val="20"/>
          <w:szCs w:val="22"/>
          <w:lang w:eastAsia="en-US"/>
        </w:rPr>
      </w:pPr>
    </w:p>
    <w:tbl>
      <w:tblPr>
        <w:tblStyle w:val="Tabela-Siatka"/>
        <w:tblW w:w="9073" w:type="dxa"/>
        <w:tblInd w:w="-34" w:type="dxa"/>
        <w:tblLook w:val="04A0" w:firstRow="1" w:lastRow="0" w:firstColumn="1" w:lastColumn="0" w:noHBand="0" w:noVBand="1"/>
      </w:tblPr>
      <w:tblGrid>
        <w:gridCol w:w="6946"/>
        <w:gridCol w:w="2127"/>
      </w:tblGrid>
      <w:tr w:rsidR="000A2B4A" w:rsidRPr="000A2B4A" w14:paraId="407033BF" w14:textId="77777777" w:rsidTr="00D653BF">
        <w:trPr>
          <w:trHeight w:hRule="exact" w:val="694"/>
        </w:trPr>
        <w:tc>
          <w:tcPr>
            <w:tcW w:w="6946" w:type="dxa"/>
          </w:tcPr>
          <w:p w14:paraId="027DA337" w14:textId="77777777" w:rsidR="000A2B4A" w:rsidRPr="000A2B4A" w:rsidRDefault="000A2B4A" w:rsidP="000A2B4A">
            <w:pPr>
              <w:suppressAutoHyphens w:val="0"/>
              <w:spacing w:before="0" w:line="240" w:lineRule="auto"/>
              <w:ind w:firstLine="0"/>
              <w:rPr>
                <w:rFonts w:ascii="Arial" w:hAnsi="Arial" w:cs="Arial"/>
                <w:sz w:val="20"/>
                <w:lang w:eastAsia="en-US"/>
              </w:rPr>
            </w:pPr>
          </w:p>
          <w:p w14:paraId="28EB36D8" w14:textId="77777777" w:rsidR="000A2B4A" w:rsidRPr="000A2B4A" w:rsidRDefault="000A2B4A" w:rsidP="000A2B4A">
            <w:pPr>
              <w:suppressAutoHyphens w:val="0"/>
              <w:spacing w:before="0" w:line="240" w:lineRule="auto"/>
              <w:ind w:firstLine="0"/>
              <w:rPr>
                <w:rFonts w:ascii="Arial" w:hAnsi="Arial" w:cs="Arial"/>
                <w:sz w:val="20"/>
                <w:lang w:eastAsia="en-US"/>
              </w:rPr>
            </w:pPr>
            <w:proofErr w:type="spellStart"/>
            <w:r w:rsidRPr="000A2B4A">
              <w:rPr>
                <w:rFonts w:ascii="Arial" w:hAnsi="Arial" w:cs="Arial"/>
                <w:sz w:val="20"/>
                <w:lang w:eastAsia="en-US"/>
              </w:rPr>
              <w:t>Pomieszczenie</w:t>
            </w:r>
            <w:proofErr w:type="spellEnd"/>
          </w:p>
        </w:tc>
        <w:tc>
          <w:tcPr>
            <w:tcW w:w="2127" w:type="dxa"/>
          </w:tcPr>
          <w:p w14:paraId="62A3C959" w14:textId="77777777" w:rsidR="000A2B4A" w:rsidRPr="000A2B4A" w:rsidRDefault="000A2B4A" w:rsidP="000A2B4A">
            <w:pPr>
              <w:suppressAutoHyphens w:val="0"/>
              <w:spacing w:before="0" w:line="240" w:lineRule="auto"/>
              <w:ind w:left="49" w:firstLine="0"/>
              <w:rPr>
                <w:rFonts w:ascii="Arial" w:hAnsi="Arial" w:cs="Arial"/>
                <w:sz w:val="20"/>
                <w:lang w:eastAsia="en-US"/>
              </w:rPr>
            </w:pPr>
            <w:proofErr w:type="spellStart"/>
            <w:r w:rsidRPr="000A2B4A">
              <w:rPr>
                <w:rFonts w:ascii="Arial" w:hAnsi="Arial" w:cs="Arial"/>
                <w:sz w:val="20"/>
                <w:lang w:eastAsia="en-US"/>
              </w:rPr>
              <w:t>obliczeniowa</w:t>
            </w:r>
            <w:proofErr w:type="spellEnd"/>
            <w:r w:rsidRPr="000A2B4A">
              <w:rPr>
                <w:rFonts w:ascii="Arial" w:hAnsi="Arial" w:cs="Arial"/>
                <w:sz w:val="20"/>
                <w:lang w:eastAsia="en-US"/>
              </w:rPr>
              <w:t xml:space="preserve"> </w:t>
            </w:r>
            <w:proofErr w:type="spellStart"/>
            <w:r w:rsidRPr="000A2B4A">
              <w:rPr>
                <w:rFonts w:ascii="Arial" w:hAnsi="Arial" w:cs="Arial"/>
                <w:sz w:val="20"/>
                <w:lang w:eastAsia="en-US"/>
              </w:rPr>
              <w:t>temperatura</w:t>
            </w:r>
            <w:proofErr w:type="spellEnd"/>
            <w:r w:rsidRPr="000A2B4A">
              <w:rPr>
                <w:rFonts w:ascii="Arial" w:hAnsi="Arial" w:cs="Arial"/>
                <w:sz w:val="20"/>
                <w:lang w:eastAsia="en-US"/>
              </w:rPr>
              <w:t xml:space="preserve"> </w:t>
            </w:r>
            <w:proofErr w:type="spellStart"/>
            <w:r w:rsidRPr="000A2B4A">
              <w:rPr>
                <w:rFonts w:ascii="Arial" w:hAnsi="Arial" w:cs="Arial"/>
                <w:sz w:val="20"/>
                <w:lang w:eastAsia="en-US"/>
              </w:rPr>
              <w:t>wewnętrzna</w:t>
            </w:r>
            <w:proofErr w:type="spellEnd"/>
          </w:p>
        </w:tc>
      </w:tr>
      <w:tr w:rsidR="000A2B4A" w:rsidRPr="000A2B4A" w14:paraId="6682B19B" w14:textId="77777777" w:rsidTr="00D653BF">
        <w:trPr>
          <w:trHeight w:hRule="exact" w:val="528"/>
        </w:trPr>
        <w:tc>
          <w:tcPr>
            <w:tcW w:w="6946" w:type="dxa"/>
          </w:tcPr>
          <w:p w14:paraId="2B7E0D1D" w14:textId="77777777" w:rsidR="000A2B4A" w:rsidRPr="000A2B4A" w:rsidRDefault="000A2B4A" w:rsidP="000A2B4A">
            <w:pPr>
              <w:suppressAutoHyphens w:val="0"/>
              <w:spacing w:before="0" w:line="240" w:lineRule="auto"/>
              <w:ind w:firstLine="0"/>
              <w:rPr>
                <w:rFonts w:ascii="Arial" w:hAnsi="Arial" w:cs="Arial"/>
                <w:sz w:val="20"/>
                <w:lang w:eastAsia="en-US"/>
              </w:rPr>
            </w:pPr>
            <w:proofErr w:type="spellStart"/>
            <w:r w:rsidRPr="000A2B4A">
              <w:rPr>
                <w:rFonts w:ascii="Arial" w:hAnsi="Arial" w:cs="Arial"/>
                <w:sz w:val="20"/>
                <w:lang w:eastAsia="en-US"/>
              </w:rPr>
              <w:t>pomieszczenia</w:t>
            </w:r>
            <w:proofErr w:type="spellEnd"/>
            <w:r w:rsidRPr="000A2B4A">
              <w:rPr>
                <w:rFonts w:ascii="Arial" w:hAnsi="Arial" w:cs="Arial"/>
                <w:sz w:val="20"/>
                <w:lang w:eastAsia="en-US"/>
              </w:rPr>
              <w:t xml:space="preserve"> </w:t>
            </w:r>
            <w:proofErr w:type="spellStart"/>
            <w:r w:rsidRPr="000A2B4A">
              <w:rPr>
                <w:rFonts w:ascii="Arial" w:hAnsi="Arial" w:cs="Arial"/>
                <w:sz w:val="20"/>
                <w:lang w:eastAsia="en-US"/>
              </w:rPr>
              <w:t>administracyjne</w:t>
            </w:r>
            <w:proofErr w:type="spellEnd"/>
            <w:r w:rsidRPr="000A2B4A">
              <w:rPr>
                <w:rFonts w:ascii="Arial" w:hAnsi="Arial" w:cs="Arial"/>
                <w:sz w:val="20"/>
                <w:lang w:eastAsia="en-US"/>
              </w:rPr>
              <w:t xml:space="preserve">, </w:t>
            </w:r>
            <w:proofErr w:type="spellStart"/>
            <w:r w:rsidRPr="000A2B4A">
              <w:rPr>
                <w:rFonts w:ascii="Arial" w:hAnsi="Arial" w:cs="Arial"/>
                <w:sz w:val="20"/>
                <w:lang w:eastAsia="en-US"/>
              </w:rPr>
              <w:t>biurowe</w:t>
            </w:r>
            <w:proofErr w:type="spellEnd"/>
            <w:r w:rsidRPr="000A2B4A">
              <w:rPr>
                <w:rFonts w:ascii="Arial" w:hAnsi="Arial" w:cs="Arial"/>
                <w:sz w:val="20"/>
                <w:lang w:eastAsia="en-US"/>
              </w:rPr>
              <w:t xml:space="preserve">, </w:t>
            </w:r>
            <w:proofErr w:type="spellStart"/>
            <w:r w:rsidRPr="000A2B4A">
              <w:rPr>
                <w:rFonts w:ascii="Arial" w:hAnsi="Arial" w:cs="Arial"/>
                <w:sz w:val="20"/>
                <w:lang w:eastAsia="en-US"/>
              </w:rPr>
              <w:t>konferencyjne</w:t>
            </w:r>
            <w:proofErr w:type="spellEnd"/>
            <w:r w:rsidRPr="000A2B4A">
              <w:rPr>
                <w:rFonts w:ascii="Arial" w:hAnsi="Arial" w:cs="Arial"/>
                <w:sz w:val="20"/>
                <w:lang w:eastAsia="en-US"/>
              </w:rPr>
              <w:t xml:space="preserve">, </w:t>
            </w:r>
            <w:proofErr w:type="spellStart"/>
            <w:r w:rsidRPr="000A2B4A">
              <w:rPr>
                <w:rFonts w:ascii="Arial" w:hAnsi="Arial" w:cs="Arial"/>
                <w:sz w:val="20"/>
                <w:lang w:eastAsia="en-US"/>
              </w:rPr>
              <w:t>pomieszczenia</w:t>
            </w:r>
            <w:proofErr w:type="spellEnd"/>
            <w:r w:rsidRPr="000A2B4A">
              <w:rPr>
                <w:rFonts w:ascii="Arial" w:hAnsi="Arial" w:cs="Arial"/>
                <w:sz w:val="20"/>
                <w:lang w:eastAsia="en-US"/>
              </w:rPr>
              <w:t xml:space="preserve"> </w:t>
            </w:r>
            <w:proofErr w:type="spellStart"/>
            <w:r w:rsidRPr="000A2B4A">
              <w:rPr>
                <w:rFonts w:ascii="Arial" w:hAnsi="Arial" w:cs="Arial"/>
                <w:sz w:val="20"/>
                <w:lang w:eastAsia="en-US"/>
              </w:rPr>
              <w:t>socjalne</w:t>
            </w:r>
            <w:proofErr w:type="spellEnd"/>
          </w:p>
        </w:tc>
        <w:tc>
          <w:tcPr>
            <w:tcW w:w="2127" w:type="dxa"/>
          </w:tcPr>
          <w:p w14:paraId="1DC9EC80" w14:textId="77777777" w:rsidR="000A2B4A" w:rsidRPr="000A2B4A" w:rsidRDefault="000A2B4A" w:rsidP="000A2B4A">
            <w:pPr>
              <w:suppressAutoHyphens w:val="0"/>
              <w:spacing w:before="0" w:line="240" w:lineRule="auto"/>
              <w:ind w:firstLine="0"/>
              <w:rPr>
                <w:rFonts w:ascii="Arial" w:hAnsi="Arial" w:cs="Arial"/>
                <w:sz w:val="20"/>
                <w:lang w:eastAsia="en-US"/>
              </w:rPr>
            </w:pPr>
            <w:r w:rsidRPr="000A2B4A">
              <w:rPr>
                <w:rFonts w:ascii="Arial" w:hAnsi="Arial" w:cs="Arial"/>
                <w:sz w:val="20"/>
                <w:lang w:eastAsia="en-US"/>
              </w:rPr>
              <w:t>+20°C</w:t>
            </w:r>
          </w:p>
        </w:tc>
      </w:tr>
      <w:tr w:rsidR="000A2B4A" w:rsidRPr="000A2B4A" w14:paraId="2F4DB69C" w14:textId="77777777" w:rsidTr="00D653BF">
        <w:trPr>
          <w:trHeight w:hRule="exact" w:val="284"/>
        </w:trPr>
        <w:tc>
          <w:tcPr>
            <w:tcW w:w="6946" w:type="dxa"/>
          </w:tcPr>
          <w:p w14:paraId="3EE46F9C" w14:textId="77777777" w:rsidR="000A2B4A" w:rsidRPr="000A2B4A" w:rsidRDefault="000A2B4A" w:rsidP="000A2B4A">
            <w:pPr>
              <w:suppressAutoHyphens w:val="0"/>
              <w:spacing w:before="0" w:line="240" w:lineRule="auto"/>
              <w:ind w:firstLine="0"/>
              <w:rPr>
                <w:rFonts w:ascii="Arial" w:hAnsi="Arial" w:cs="Arial"/>
                <w:sz w:val="20"/>
                <w:lang w:eastAsia="en-US"/>
              </w:rPr>
            </w:pPr>
            <w:proofErr w:type="spellStart"/>
            <w:r w:rsidRPr="000A2B4A">
              <w:rPr>
                <w:rFonts w:ascii="Arial" w:hAnsi="Arial" w:cs="Arial"/>
                <w:sz w:val="20"/>
                <w:lang w:eastAsia="en-US"/>
              </w:rPr>
              <w:t>wc</w:t>
            </w:r>
            <w:proofErr w:type="spellEnd"/>
          </w:p>
        </w:tc>
        <w:tc>
          <w:tcPr>
            <w:tcW w:w="2127" w:type="dxa"/>
          </w:tcPr>
          <w:p w14:paraId="5C9A8784" w14:textId="77777777" w:rsidR="000A2B4A" w:rsidRPr="000A2B4A" w:rsidRDefault="000A2B4A" w:rsidP="000A2B4A">
            <w:pPr>
              <w:suppressAutoHyphens w:val="0"/>
              <w:spacing w:before="0" w:line="240" w:lineRule="auto"/>
              <w:ind w:firstLine="0"/>
              <w:rPr>
                <w:rFonts w:ascii="Arial" w:hAnsi="Arial" w:cs="Arial"/>
                <w:sz w:val="20"/>
                <w:lang w:eastAsia="en-US"/>
              </w:rPr>
            </w:pPr>
            <w:r w:rsidRPr="000A2B4A">
              <w:rPr>
                <w:rFonts w:ascii="Arial" w:hAnsi="Arial" w:cs="Arial"/>
                <w:sz w:val="20"/>
                <w:lang w:eastAsia="en-US"/>
              </w:rPr>
              <w:t>+20°C</w:t>
            </w:r>
          </w:p>
        </w:tc>
      </w:tr>
      <w:tr w:rsidR="000A2B4A" w:rsidRPr="000A2B4A" w14:paraId="110E3E21" w14:textId="77777777" w:rsidTr="00D653BF">
        <w:trPr>
          <w:trHeight w:hRule="exact" w:val="284"/>
        </w:trPr>
        <w:tc>
          <w:tcPr>
            <w:tcW w:w="6946" w:type="dxa"/>
          </w:tcPr>
          <w:p w14:paraId="5363487A" w14:textId="77777777" w:rsidR="000A2B4A" w:rsidRPr="000A2B4A" w:rsidRDefault="000A2B4A" w:rsidP="000A2B4A">
            <w:pPr>
              <w:suppressAutoHyphens w:val="0"/>
              <w:spacing w:before="0" w:line="240" w:lineRule="auto"/>
              <w:ind w:firstLine="0"/>
              <w:rPr>
                <w:rFonts w:ascii="Arial" w:hAnsi="Arial" w:cs="Arial"/>
                <w:sz w:val="20"/>
                <w:lang w:eastAsia="en-US"/>
              </w:rPr>
            </w:pPr>
            <w:proofErr w:type="spellStart"/>
            <w:r w:rsidRPr="000A2B4A">
              <w:rPr>
                <w:rFonts w:ascii="Arial" w:hAnsi="Arial" w:cs="Arial"/>
                <w:sz w:val="20"/>
                <w:lang w:eastAsia="en-US"/>
              </w:rPr>
              <w:t>klatki</w:t>
            </w:r>
            <w:proofErr w:type="spellEnd"/>
            <w:r w:rsidRPr="000A2B4A">
              <w:rPr>
                <w:rFonts w:ascii="Arial" w:hAnsi="Arial" w:cs="Arial"/>
                <w:sz w:val="20"/>
                <w:lang w:eastAsia="en-US"/>
              </w:rPr>
              <w:t xml:space="preserve"> </w:t>
            </w:r>
            <w:proofErr w:type="spellStart"/>
            <w:r w:rsidRPr="000A2B4A">
              <w:rPr>
                <w:rFonts w:ascii="Arial" w:hAnsi="Arial" w:cs="Arial"/>
                <w:sz w:val="20"/>
                <w:lang w:eastAsia="en-US"/>
              </w:rPr>
              <w:t>schodowe</w:t>
            </w:r>
            <w:proofErr w:type="spellEnd"/>
            <w:r w:rsidRPr="000A2B4A">
              <w:rPr>
                <w:rFonts w:ascii="Arial" w:hAnsi="Arial" w:cs="Arial"/>
                <w:sz w:val="20"/>
                <w:lang w:eastAsia="en-US"/>
              </w:rPr>
              <w:t xml:space="preserve"> </w:t>
            </w:r>
          </w:p>
        </w:tc>
        <w:tc>
          <w:tcPr>
            <w:tcW w:w="2127" w:type="dxa"/>
          </w:tcPr>
          <w:p w14:paraId="22E046F1" w14:textId="641C9B84" w:rsidR="000A2B4A" w:rsidRPr="000A2B4A" w:rsidRDefault="000A2B4A" w:rsidP="000A2B4A">
            <w:pPr>
              <w:suppressAutoHyphens w:val="0"/>
              <w:spacing w:before="0" w:line="240" w:lineRule="auto"/>
              <w:ind w:firstLine="0"/>
              <w:rPr>
                <w:rFonts w:ascii="Arial" w:hAnsi="Arial" w:cs="Arial"/>
                <w:sz w:val="20"/>
                <w:lang w:eastAsia="en-US"/>
              </w:rPr>
            </w:pPr>
            <w:r w:rsidRPr="000A2B4A">
              <w:rPr>
                <w:rFonts w:ascii="Arial" w:hAnsi="Arial" w:cs="Arial"/>
                <w:sz w:val="20"/>
                <w:lang w:eastAsia="en-US"/>
              </w:rPr>
              <w:t>+</w:t>
            </w:r>
            <w:r w:rsidR="0048795C">
              <w:rPr>
                <w:rFonts w:ascii="Arial" w:hAnsi="Arial" w:cs="Arial"/>
                <w:sz w:val="20"/>
                <w:lang w:eastAsia="en-US"/>
              </w:rPr>
              <w:t>16</w:t>
            </w:r>
            <w:r w:rsidRPr="000A2B4A">
              <w:rPr>
                <w:rFonts w:ascii="Arial" w:hAnsi="Arial" w:cs="Arial"/>
                <w:sz w:val="20"/>
                <w:lang w:eastAsia="en-US"/>
              </w:rPr>
              <w:t>°C</w:t>
            </w:r>
          </w:p>
        </w:tc>
      </w:tr>
      <w:tr w:rsidR="000A2B4A" w:rsidRPr="000A2B4A" w14:paraId="6BE32C4D" w14:textId="77777777" w:rsidTr="00D653BF">
        <w:trPr>
          <w:trHeight w:hRule="exact" w:val="284"/>
        </w:trPr>
        <w:tc>
          <w:tcPr>
            <w:tcW w:w="6946" w:type="dxa"/>
          </w:tcPr>
          <w:p w14:paraId="6A7242C4" w14:textId="149436D5" w:rsidR="000A2B4A" w:rsidRPr="000A2B4A" w:rsidRDefault="0048795C" w:rsidP="000A2B4A">
            <w:pPr>
              <w:suppressAutoHyphens w:val="0"/>
              <w:spacing w:before="0" w:line="240" w:lineRule="auto"/>
              <w:ind w:firstLine="0"/>
              <w:rPr>
                <w:rFonts w:ascii="Arial" w:hAnsi="Arial" w:cs="Arial"/>
                <w:sz w:val="20"/>
                <w:lang w:eastAsia="en-US"/>
              </w:rPr>
            </w:pPr>
            <w:proofErr w:type="spellStart"/>
            <w:r>
              <w:rPr>
                <w:rFonts w:ascii="Arial" w:hAnsi="Arial" w:cs="Arial"/>
                <w:sz w:val="20"/>
                <w:lang w:eastAsia="en-US"/>
              </w:rPr>
              <w:t>Magazyny</w:t>
            </w:r>
            <w:proofErr w:type="spellEnd"/>
            <w:r>
              <w:rPr>
                <w:rFonts w:ascii="Arial" w:hAnsi="Arial" w:cs="Arial"/>
                <w:sz w:val="20"/>
                <w:lang w:eastAsia="en-US"/>
              </w:rPr>
              <w:t xml:space="preserve">, </w:t>
            </w:r>
            <w:proofErr w:type="spellStart"/>
            <w:r>
              <w:rPr>
                <w:rFonts w:ascii="Arial" w:hAnsi="Arial" w:cs="Arial"/>
                <w:sz w:val="20"/>
                <w:lang w:eastAsia="en-US"/>
              </w:rPr>
              <w:t>pom.techniczne</w:t>
            </w:r>
            <w:proofErr w:type="spellEnd"/>
          </w:p>
        </w:tc>
        <w:tc>
          <w:tcPr>
            <w:tcW w:w="2127" w:type="dxa"/>
          </w:tcPr>
          <w:p w14:paraId="3C783DAF" w14:textId="6EA1C997" w:rsidR="000A2B4A" w:rsidRPr="000A2B4A" w:rsidRDefault="000A2B4A" w:rsidP="000A2B4A">
            <w:pPr>
              <w:suppressAutoHyphens w:val="0"/>
              <w:spacing w:before="0" w:line="240" w:lineRule="auto"/>
              <w:ind w:firstLine="0"/>
              <w:rPr>
                <w:rFonts w:ascii="Arial" w:hAnsi="Arial" w:cs="Arial"/>
                <w:sz w:val="20"/>
                <w:lang w:eastAsia="en-US"/>
              </w:rPr>
            </w:pPr>
            <w:r w:rsidRPr="000A2B4A">
              <w:rPr>
                <w:rFonts w:ascii="Arial" w:hAnsi="Arial" w:cs="Arial"/>
                <w:sz w:val="20"/>
                <w:lang w:eastAsia="en-US"/>
              </w:rPr>
              <w:t>+</w:t>
            </w:r>
            <w:r w:rsidR="0048795C">
              <w:rPr>
                <w:rFonts w:ascii="Arial" w:hAnsi="Arial" w:cs="Arial"/>
                <w:sz w:val="20"/>
                <w:lang w:eastAsia="en-US"/>
              </w:rPr>
              <w:t>16</w:t>
            </w:r>
            <w:r w:rsidRPr="000A2B4A">
              <w:rPr>
                <w:rFonts w:ascii="Arial" w:hAnsi="Arial" w:cs="Arial"/>
                <w:sz w:val="20"/>
                <w:lang w:eastAsia="en-US"/>
              </w:rPr>
              <w:t>°C</w:t>
            </w:r>
          </w:p>
        </w:tc>
      </w:tr>
      <w:tr w:rsidR="000A2B4A" w:rsidRPr="000A2B4A" w14:paraId="7719BDF1" w14:textId="77777777" w:rsidTr="00D653BF">
        <w:trPr>
          <w:trHeight w:hRule="exact" w:val="284"/>
        </w:trPr>
        <w:tc>
          <w:tcPr>
            <w:tcW w:w="6946" w:type="dxa"/>
          </w:tcPr>
          <w:p w14:paraId="05277BFD" w14:textId="77777777" w:rsidR="000A2B4A" w:rsidRPr="000A2B4A" w:rsidRDefault="000A2B4A" w:rsidP="000A2B4A">
            <w:pPr>
              <w:suppressAutoHyphens w:val="0"/>
              <w:spacing w:before="0" w:line="240" w:lineRule="auto"/>
              <w:ind w:firstLine="0"/>
              <w:rPr>
                <w:rFonts w:ascii="Arial" w:hAnsi="Arial" w:cs="Arial"/>
                <w:sz w:val="20"/>
                <w:lang w:eastAsia="en-US"/>
              </w:rPr>
            </w:pPr>
            <w:r w:rsidRPr="000A2B4A">
              <w:rPr>
                <w:rFonts w:ascii="Arial" w:hAnsi="Arial" w:cs="Arial"/>
                <w:sz w:val="20"/>
                <w:lang w:eastAsia="en-US"/>
              </w:rPr>
              <w:t>Pokoje</w:t>
            </w:r>
          </w:p>
        </w:tc>
        <w:tc>
          <w:tcPr>
            <w:tcW w:w="2127" w:type="dxa"/>
          </w:tcPr>
          <w:p w14:paraId="56CC4FAF" w14:textId="77777777" w:rsidR="000A2B4A" w:rsidRPr="000A2B4A" w:rsidRDefault="000A2B4A" w:rsidP="000A2B4A">
            <w:pPr>
              <w:suppressAutoHyphens w:val="0"/>
              <w:spacing w:before="0" w:line="240" w:lineRule="auto"/>
              <w:ind w:firstLine="0"/>
              <w:rPr>
                <w:rFonts w:ascii="Arial" w:hAnsi="Arial" w:cs="Arial"/>
                <w:sz w:val="20"/>
                <w:lang w:eastAsia="en-US"/>
              </w:rPr>
            </w:pPr>
            <w:r w:rsidRPr="000A2B4A">
              <w:rPr>
                <w:rFonts w:ascii="Arial" w:hAnsi="Arial" w:cs="Arial"/>
                <w:sz w:val="20"/>
                <w:lang w:eastAsia="en-US"/>
              </w:rPr>
              <w:t>+20°C</w:t>
            </w:r>
          </w:p>
        </w:tc>
      </w:tr>
    </w:tbl>
    <w:p w14:paraId="3198D0CB" w14:textId="3F2A8DDE" w:rsidR="000A2B4A" w:rsidRPr="000A2B4A" w:rsidRDefault="006538B3" w:rsidP="000A2B4A">
      <w:pPr>
        <w:suppressAutoHyphens w:val="0"/>
        <w:spacing w:line="259" w:lineRule="auto"/>
        <w:ind w:left="567" w:hanging="425"/>
        <w:rPr>
          <w:rFonts w:ascii="Arial" w:eastAsiaTheme="minorHAnsi" w:hAnsi="Arial" w:cs="Arial"/>
          <w:b/>
          <w:bCs/>
          <w:iCs/>
          <w:color w:val="262626" w:themeColor="text1" w:themeTint="D9"/>
          <w:sz w:val="20"/>
          <w:lang w:eastAsia="en-US"/>
        </w:rPr>
      </w:pPr>
      <w:bookmarkStart w:id="90" w:name="_Toc11305091"/>
      <w:r>
        <w:rPr>
          <w:rFonts w:ascii="Arial" w:eastAsiaTheme="minorHAnsi" w:hAnsi="Arial" w:cs="Arial"/>
          <w:b/>
          <w:bCs/>
          <w:iCs/>
          <w:color w:val="262626" w:themeColor="text1" w:themeTint="D9"/>
          <w:sz w:val="20"/>
          <w:lang w:eastAsia="en-US"/>
        </w:rPr>
        <w:t>9</w:t>
      </w:r>
      <w:r w:rsidR="000A2B4A" w:rsidRPr="000A2B4A">
        <w:rPr>
          <w:rFonts w:ascii="Arial" w:eastAsiaTheme="minorHAnsi" w:hAnsi="Arial" w:cs="Arial"/>
          <w:b/>
          <w:bCs/>
          <w:iCs/>
          <w:color w:val="262626" w:themeColor="text1" w:themeTint="D9"/>
          <w:sz w:val="20"/>
          <w:lang w:eastAsia="en-US"/>
        </w:rPr>
        <w:t xml:space="preserve">.2. Prowadzenie przewodów </w:t>
      </w:r>
    </w:p>
    <w:p w14:paraId="4E8EDA88" w14:textId="77777777" w:rsidR="000A2B4A" w:rsidRPr="000A2B4A" w:rsidRDefault="000A2B4A" w:rsidP="000A2B4A">
      <w:pPr>
        <w:suppressAutoHyphens w:val="0"/>
        <w:spacing w:line="276" w:lineRule="auto"/>
        <w:ind w:left="567" w:hanging="283"/>
        <w:rPr>
          <w:rFonts w:ascii="Arial" w:eastAsiaTheme="minorHAnsi" w:hAnsi="Arial" w:cs="Arial"/>
          <w:sz w:val="20"/>
          <w:lang w:eastAsia="en-US"/>
        </w:rPr>
      </w:pPr>
      <w:r w:rsidRPr="000A2B4A">
        <w:rPr>
          <w:rFonts w:ascii="Arial" w:eastAsiaTheme="minorHAnsi" w:hAnsi="Arial" w:cs="Arial"/>
          <w:sz w:val="20"/>
          <w:lang w:eastAsia="en-US"/>
        </w:rPr>
        <w:t>-</w:t>
      </w:r>
      <w:r w:rsidRPr="000A2B4A">
        <w:rPr>
          <w:rFonts w:ascii="Arial" w:eastAsiaTheme="minorHAnsi" w:hAnsi="Arial" w:cs="Arial"/>
          <w:sz w:val="20"/>
          <w:lang w:eastAsia="en-US"/>
        </w:rPr>
        <w:tab/>
        <w:t xml:space="preserve">rozprowadzenie przewodów c.o. do rozdzielaczy sekcyjnych  i w  pomieszczeniu pompy ciepła w posadzce za pomocą rur wielowarstwowych z wkładką aluminiową typu  PE-RT/Al./PE-RT  w izolacji przeznaczonej do zalewania w betonie lub </w:t>
      </w:r>
      <w:proofErr w:type="spellStart"/>
      <w:r w:rsidRPr="000A2B4A">
        <w:rPr>
          <w:rFonts w:ascii="Arial" w:eastAsiaTheme="minorHAnsi" w:hAnsi="Arial" w:cs="Arial"/>
          <w:sz w:val="20"/>
          <w:lang w:eastAsia="en-US"/>
        </w:rPr>
        <w:t>PExc</w:t>
      </w:r>
      <w:proofErr w:type="spellEnd"/>
      <w:r w:rsidRPr="000A2B4A">
        <w:rPr>
          <w:rFonts w:ascii="Arial" w:eastAsiaTheme="minorHAnsi" w:hAnsi="Arial" w:cs="Arial"/>
          <w:sz w:val="20"/>
          <w:lang w:eastAsia="en-US"/>
        </w:rPr>
        <w:t>,</w:t>
      </w:r>
    </w:p>
    <w:p w14:paraId="596264A1" w14:textId="77777777" w:rsidR="000A2B4A" w:rsidRPr="000A2B4A" w:rsidRDefault="000A2B4A" w:rsidP="000A2B4A">
      <w:pPr>
        <w:suppressAutoHyphens w:val="0"/>
        <w:spacing w:line="276" w:lineRule="auto"/>
        <w:ind w:left="567" w:hanging="283"/>
        <w:rPr>
          <w:rFonts w:ascii="Arial" w:eastAsiaTheme="minorHAnsi" w:hAnsi="Arial" w:cs="Arial"/>
          <w:color w:val="262626" w:themeColor="text1" w:themeTint="D9"/>
          <w:sz w:val="20"/>
          <w:lang w:eastAsia="en-US"/>
        </w:rPr>
      </w:pPr>
      <w:r w:rsidRPr="000A2B4A">
        <w:rPr>
          <w:rFonts w:ascii="Arial" w:eastAsiaTheme="minorHAnsi" w:hAnsi="Arial" w:cs="Arial"/>
          <w:color w:val="262626" w:themeColor="text1" w:themeTint="D9"/>
          <w:sz w:val="20"/>
          <w:lang w:eastAsia="en-US"/>
        </w:rPr>
        <w:t>-</w:t>
      </w:r>
      <w:r w:rsidRPr="000A2B4A">
        <w:rPr>
          <w:rFonts w:ascii="Arial" w:eastAsiaTheme="minorHAnsi" w:hAnsi="Arial" w:cs="Arial"/>
          <w:color w:val="262626" w:themeColor="text1" w:themeTint="D9"/>
          <w:sz w:val="20"/>
          <w:lang w:eastAsia="en-US"/>
        </w:rPr>
        <w:tab/>
        <w:t xml:space="preserve">rozprowadzenie przewodów c.o. od pionów do  rozdzielaczy sekcyjnych i rozdzielaczy ogrzewania podłogowego w parterze oraz do pionów c.o. w posadzce parteru za pomocą rur wielowarstwowych z wkładką aluminiową typu PE-RT/Al./PE-RT w izolacji przeznaczonej do zalewania w betonie lub z rur </w:t>
      </w:r>
      <w:proofErr w:type="spellStart"/>
      <w:r w:rsidRPr="000A2B4A">
        <w:rPr>
          <w:rFonts w:ascii="Arial" w:eastAsiaTheme="minorHAnsi" w:hAnsi="Arial" w:cs="Arial"/>
          <w:color w:val="262626" w:themeColor="text1" w:themeTint="D9"/>
          <w:sz w:val="20"/>
          <w:lang w:eastAsia="en-US"/>
        </w:rPr>
        <w:t>PExc</w:t>
      </w:r>
      <w:proofErr w:type="spellEnd"/>
      <w:r w:rsidRPr="000A2B4A">
        <w:rPr>
          <w:rFonts w:ascii="Arial" w:eastAsiaTheme="minorHAnsi" w:hAnsi="Arial" w:cs="Arial"/>
          <w:color w:val="262626" w:themeColor="text1" w:themeTint="D9"/>
          <w:sz w:val="20"/>
          <w:lang w:eastAsia="en-US"/>
        </w:rPr>
        <w:t>,</w:t>
      </w:r>
    </w:p>
    <w:p w14:paraId="2EBB4A6F" w14:textId="07111946" w:rsidR="000A2B4A" w:rsidRPr="000A2B4A" w:rsidRDefault="000A2B4A" w:rsidP="000A2B4A">
      <w:pPr>
        <w:suppressAutoHyphens w:val="0"/>
        <w:spacing w:line="276" w:lineRule="auto"/>
        <w:ind w:left="567" w:hanging="283"/>
        <w:rPr>
          <w:rFonts w:ascii="Arial" w:eastAsiaTheme="minorHAnsi" w:hAnsi="Arial" w:cs="Arial"/>
          <w:color w:val="262626" w:themeColor="text1" w:themeTint="D9"/>
          <w:sz w:val="20"/>
          <w:lang w:eastAsia="en-US"/>
        </w:rPr>
      </w:pPr>
      <w:r w:rsidRPr="000A2B4A">
        <w:rPr>
          <w:rFonts w:ascii="Arial" w:eastAsiaTheme="minorHAnsi" w:hAnsi="Arial" w:cs="Arial"/>
          <w:color w:val="262626" w:themeColor="text1" w:themeTint="D9"/>
          <w:sz w:val="20"/>
          <w:lang w:eastAsia="en-US"/>
        </w:rPr>
        <w:t>-</w:t>
      </w:r>
      <w:r w:rsidRPr="000A2B4A">
        <w:rPr>
          <w:rFonts w:ascii="Arial" w:eastAsiaTheme="minorHAnsi" w:hAnsi="Arial" w:cs="Arial"/>
          <w:color w:val="262626" w:themeColor="text1" w:themeTint="D9"/>
          <w:sz w:val="20"/>
          <w:lang w:eastAsia="en-US"/>
        </w:rPr>
        <w:tab/>
        <w:t xml:space="preserve">rury dz16*2,0 wielowarstwowe z wkładką aluminiową typu  PE-RT/Al./PE-RT - do ogrzewania podłogowego </w:t>
      </w:r>
    </w:p>
    <w:p w14:paraId="622344E9" w14:textId="77777777" w:rsidR="000A2B4A" w:rsidRPr="000A2B4A" w:rsidRDefault="000A2B4A" w:rsidP="000A2B4A">
      <w:pPr>
        <w:suppressAutoHyphens w:val="0"/>
        <w:spacing w:line="276" w:lineRule="auto"/>
        <w:ind w:left="567" w:hanging="283"/>
        <w:rPr>
          <w:rFonts w:ascii="Arial" w:eastAsiaTheme="minorHAnsi" w:hAnsi="Arial" w:cs="Arial"/>
          <w:color w:val="262626" w:themeColor="text1" w:themeTint="D9"/>
          <w:sz w:val="20"/>
          <w:lang w:eastAsia="en-US"/>
        </w:rPr>
      </w:pPr>
      <w:r w:rsidRPr="000A2B4A">
        <w:rPr>
          <w:rFonts w:ascii="Arial" w:eastAsiaTheme="minorHAnsi" w:hAnsi="Arial" w:cs="Arial"/>
          <w:color w:val="262626" w:themeColor="text1" w:themeTint="D9"/>
          <w:sz w:val="20"/>
          <w:lang w:eastAsia="en-US"/>
        </w:rPr>
        <w:t>-</w:t>
      </w:r>
      <w:r w:rsidRPr="000A2B4A">
        <w:rPr>
          <w:rFonts w:ascii="Arial" w:eastAsiaTheme="minorHAnsi" w:hAnsi="Arial" w:cs="Arial"/>
          <w:color w:val="262626" w:themeColor="text1" w:themeTint="D9"/>
          <w:sz w:val="20"/>
          <w:lang w:eastAsia="en-US"/>
        </w:rPr>
        <w:tab/>
        <w:t xml:space="preserve">odpowietrzenie instalacji za pomocą automatycznych odpowietrzników przy   rozdzielaczach c.o. </w:t>
      </w:r>
    </w:p>
    <w:p w14:paraId="7E178E82" w14:textId="77777777" w:rsidR="000A2B4A" w:rsidRPr="000A2B4A" w:rsidRDefault="000A2B4A" w:rsidP="000A2B4A">
      <w:pPr>
        <w:suppressAutoHyphens w:val="0"/>
        <w:spacing w:line="276" w:lineRule="auto"/>
        <w:ind w:left="567" w:hanging="283"/>
        <w:rPr>
          <w:rFonts w:ascii="Arial" w:eastAsiaTheme="minorHAnsi" w:hAnsi="Arial" w:cs="Arial"/>
          <w:color w:val="262626" w:themeColor="text1" w:themeTint="D9"/>
          <w:sz w:val="20"/>
          <w:lang w:eastAsia="en-US"/>
        </w:rPr>
      </w:pPr>
      <w:r w:rsidRPr="000A2B4A">
        <w:rPr>
          <w:rFonts w:ascii="Arial" w:eastAsiaTheme="minorHAnsi" w:hAnsi="Arial" w:cs="Arial"/>
          <w:color w:val="262626" w:themeColor="text1" w:themeTint="D9"/>
          <w:sz w:val="20"/>
          <w:lang w:eastAsia="en-US"/>
        </w:rPr>
        <w:t xml:space="preserve">- </w:t>
      </w:r>
      <w:r w:rsidRPr="000A2B4A">
        <w:rPr>
          <w:rFonts w:ascii="Arial" w:eastAsiaTheme="minorHAnsi" w:hAnsi="Arial" w:cs="Arial"/>
          <w:color w:val="262626" w:themeColor="text1" w:themeTint="D9"/>
          <w:sz w:val="20"/>
          <w:lang w:eastAsia="en-US"/>
        </w:rPr>
        <w:tab/>
        <w:t>połączenia na zimno na złączki zaprasowywane;</w:t>
      </w:r>
    </w:p>
    <w:p w14:paraId="68C318B2" w14:textId="6FAC50EE" w:rsidR="000A2B4A" w:rsidRPr="000A2B4A" w:rsidRDefault="006538B3" w:rsidP="000A2B4A">
      <w:pPr>
        <w:tabs>
          <w:tab w:val="left" w:pos="567"/>
        </w:tabs>
        <w:suppressAutoHyphens w:val="0"/>
        <w:spacing w:line="259" w:lineRule="auto"/>
        <w:ind w:left="567" w:hanging="283"/>
        <w:rPr>
          <w:rFonts w:ascii="Arial" w:eastAsiaTheme="minorHAnsi" w:hAnsi="Arial" w:cs="Arial"/>
          <w:b/>
          <w:bCs/>
          <w:iCs/>
          <w:color w:val="262626" w:themeColor="text1" w:themeTint="D9"/>
          <w:sz w:val="20"/>
          <w:lang w:eastAsia="en-US"/>
        </w:rPr>
      </w:pPr>
      <w:r>
        <w:rPr>
          <w:rFonts w:ascii="Arial" w:eastAsiaTheme="minorHAnsi" w:hAnsi="Arial" w:cs="Arial"/>
          <w:b/>
          <w:bCs/>
          <w:iCs/>
          <w:color w:val="262626" w:themeColor="text1" w:themeTint="D9"/>
          <w:sz w:val="20"/>
          <w:lang w:eastAsia="en-US"/>
        </w:rPr>
        <w:t>9.</w:t>
      </w:r>
      <w:r w:rsidR="000A2B4A" w:rsidRPr="000A2B4A">
        <w:rPr>
          <w:rFonts w:ascii="Arial" w:eastAsiaTheme="minorHAnsi" w:hAnsi="Arial" w:cs="Arial"/>
          <w:b/>
          <w:bCs/>
          <w:iCs/>
          <w:color w:val="262626" w:themeColor="text1" w:themeTint="D9"/>
          <w:sz w:val="20"/>
          <w:lang w:eastAsia="en-US"/>
        </w:rPr>
        <w:t xml:space="preserve">3. Regulacja instalacji c.o. instalacja ogrzewania podłogowego </w:t>
      </w:r>
    </w:p>
    <w:p w14:paraId="1F974E17" w14:textId="77777777" w:rsidR="000A2B4A" w:rsidRPr="000A2B4A" w:rsidRDefault="000A2B4A" w:rsidP="000A2B4A">
      <w:pPr>
        <w:tabs>
          <w:tab w:val="left" w:pos="567"/>
        </w:tabs>
        <w:suppressAutoHyphens w:val="0"/>
        <w:spacing w:line="259" w:lineRule="auto"/>
        <w:ind w:left="567" w:hanging="283"/>
        <w:rPr>
          <w:rFonts w:ascii="Arial" w:eastAsiaTheme="minorHAnsi" w:hAnsi="Arial" w:cs="Arial"/>
          <w:iCs/>
          <w:color w:val="262626" w:themeColor="text1" w:themeTint="D9"/>
          <w:sz w:val="20"/>
          <w:lang w:eastAsia="en-US"/>
        </w:rPr>
      </w:pPr>
      <w:r w:rsidRPr="000A2B4A">
        <w:rPr>
          <w:rFonts w:ascii="Arial" w:eastAsiaTheme="minorHAnsi" w:hAnsi="Arial" w:cs="Arial"/>
          <w:iCs/>
          <w:color w:val="262626" w:themeColor="text1" w:themeTint="D9"/>
          <w:sz w:val="20"/>
          <w:lang w:eastAsia="en-US"/>
        </w:rPr>
        <w:t>Instalacja grzewcza będzie sterowana centralnie za pomocą czujnika zewnętrznego czyli pogodowo.</w:t>
      </w:r>
    </w:p>
    <w:p w14:paraId="0A9B91A4" w14:textId="77777777" w:rsidR="000A2B4A" w:rsidRPr="000A2B4A" w:rsidRDefault="000A2B4A" w:rsidP="000A2B4A">
      <w:pPr>
        <w:tabs>
          <w:tab w:val="left" w:pos="567"/>
        </w:tabs>
        <w:suppressAutoHyphens w:val="0"/>
        <w:spacing w:line="259" w:lineRule="auto"/>
        <w:ind w:left="567" w:hanging="283"/>
        <w:jc w:val="left"/>
        <w:rPr>
          <w:rFonts w:ascii="Arial" w:eastAsiaTheme="minorHAnsi" w:hAnsi="Arial" w:cs="Arial"/>
          <w:iCs/>
          <w:color w:val="262626" w:themeColor="text1" w:themeTint="D9"/>
          <w:sz w:val="20"/>
          <w:lang w:eastAsia="en-US"/>
        </w:rPr>
      </w:pPr>
      <w:r w:rsidRPr="000A2B4A">
        <w:rPr>
          <w:rFonts w:ascii="Arial" w:eastAsiaTheme="minorHAnsi" w:hAnsi="Arial" w:cs="Arial"/>
          <w:iCs/>
          <w:color w:val="262626" w:themeColor="text1" w:themeTint="D9"/>
          <w:sz w:val="20"/>
          <w:lang w:eastAsia="en-US"/>
        </w:rPr>
        <w:t xml:space="preserve"> Dodatkowo regulacja pracy instalacji centralnego ogrzewania  podłogowego będzie wyposażona:</w:t>
      </w:r>
    </w:p>
    <w:p w14:paraId="0D2EE66C" w14:textId="77777777" w:rsidR="000A2B4A" w:rsidRPr="000A2B4A" w:rsidRDefault="000A2B4A" w:rsidP="000A2B4A">
      <w:pPr>
        <w:suppressAutoHyphens w:val="0"/>
        <w:spacing w:line="276" w:lineRule="auto"/>
        <w:ind w:left="567" w:hanging="284"/>
        <w:jc w:val="left"/>
        <w:rPr>
          <w:rFonts w:ascii="Arial" w:eastAsiaTheme="minorHAnsi" w:hAnsi="Arial" w:cs="Arial"/>
          <w:color w:val="262626" w:themeColor="text1" w:themeTint="D9"/>
          <w:sz w:val="20"/>
          <w:lang w:eastAsia="en-US"/>
        </w:rPr>
      </w:pPr>
      <w:r w:rsidRPr="000A2B4A">
        <w:rPr>
          <w:rFonts w:ascii="Arial" w:eastAsiaTheme="minorHAnsi" w:hAnsi="Arial" w:cs="Arial"/>
          <w:color w:val="262626" w:themeColor="text1" w:themeTint="D9"/>
          <w:sz w:val="20"/>
          <w:lang w:eastAsia="en-US"/>
        </w:rPr>
        <w:t xml:space="preserve">- </w:t>
      </w:r>
      <w:r w:rsidRPr="000A2B4A">
        <w:rPr>
          <w:rFonts w:ascii="Arial" w:eastAsiaTheme="minorHAnsi" w:hAnsi="Arial" w:cs="Arial"/>
          <w:color w:val="262626" w:themeColor="text1" w:themeTint="D9"/>
          <w:sz w:val="20"/>
          <w:lang w:eastAsia="en-US"/>
        </w:rPr>
        <w:tab/>
        <w:t xml:space="preserve">pompy obiegowe z zaworem mieszającym, </w:t>
      </w:r>
    </w:p>
    <w:p w14:paraId="5B4A664B" w14:textId="77777777" w:rsidR="000A2B4A" w:rsidRPr="000A2B4A" w:rsidRDefault="000A2B4A" w:rsidP="000A2B4A">
      <w:pPr>
        <w:suppressAutoHyphens w:val="0"/>
        <w:spacing w:line="276" w:lineRule="auto"/>
        <w:ind w:left="284" w:firstLine="0"/>
        <w:jc w:val="left"/>
        <w:rPr>
          <w:rFonts w:ascii="Arial" w:eastAsiaTheme="minorHAnsi" w:hAnsi="Arial" w:cs="Arial"/>
          <w:color w:val="262626" w:themeColor="text1" w:themeTint="D9"/>
          <w:sz w:val="20"/>
          <w:lang w:eastAsia="en-US"/>
        </w:rPr>
      </w:pPr>
      <w:r w:rsidRPr="000A2B4A">
        <w:rPr>
          <w:rFonts w:ascii="Arial" w:eastAsiaTheme="minorHAnsi" w:hAnsi="Arial" w:cs="Arial"/>
          <w:color w:val="262626" w:themeColor="text1" w:themeTint="D9"/>
          <w:sz w:val="20"/>
          <w:lang w:eastAsia="en-US"/>
        </w:rPr>
        <w:t>-Instalacja ogrzewania podłogowego wyposażona w termostatyczną grupę mieszającą oraz rozdzielacz wyposażony w: przepływomierze, by-pass bezpieczeństwa oraz głowice termoelektryczne połączone z regulatorem temperatury w pomieszczeniu.</w:t>
      </w:r>
    </w:p>
    <w:p w14:paraId="504339C4" w14:textId="7522C34A" w:rsidR="000A2B4A" w:rsidRPr="000A2B4A" w:rsidRDefault="006538B3" w:rsidP="000A2B4A">
      <w:pPr>
        <w:suppressAutoHyphens w:val="0"/>
        <w:spacing w:line="259" w:lineRule="auto"/>
        <w:ind w:left="567" w:hanging="283"/>
        <w:rPr>
          <w:rFonts w:ascii="Arial" w:eastAsiaTheme="minorHAnsi" w:hAnsi="Arial" w:cs="Arial"/>
          <w:b/>
          <w:bCs/>
          <w:iCs/>
          <w:color w:val="262626" w:themeColor="text1" w:themeTint="D9"/>
          <w:sz w:val="20"/>
          <w:lang w:eastAsia="en-US"/>
        </w:rPr>
      </w:pPr>
      <w:r>
        <w:rPr>
          <w:rFonts w:ascii="Arial" w:eastAsiaTheme="minorHAnsi" w:hAnsi="Arial" w:cs="Arial"/>
          <w:b/>
          <w:bCs/>
          <w:iCs/>
          <w:color w:val="262626" w:themeColor="text1" w:themeTint="D9"/>
          <w:sz w:val="20"/>
          <w:lang w:eastAsia="en-US"/>
        </w:rPr>
        <w:t>9</w:t>
      </w:r>
      <w:r w:rsidR="000A2B4A" w:rsidRPr="000A2B4A">
        <w:rPr>
          <w:rFonts w:ascii="Arial" w:eastAsiaTheme="minorHAnsi" w:hAnsi="Arial" w:cs="Arial"/>
          <w:b/>
          <w:bCs/>
          <w:iCs/>
          <w:color w:val="262626" w:themeColor="text1" w:themeTint="D9"/>
          <w:sz w:val="20"/>
          <w:lang w:eastAsia="en-US"/>
        </w:rPr>
        <w:t xml:space="preserve">.4. Armatura </w:t>
      </w:r>
    </w:p>
    <w:p w14:paraId="3E0BEAF8" w14:textId="77777777" w:rsidR="000A2B4A" w:rsidRPr="000A2B4A" w:rsidRDefault="000A2B4A" w:rsidP="000A2B4A">
      <w:pPr>
        <w:suppressAutoHyphens w:val="0"/>
        <w:spacing w:before="60" w:line="276" w:lineRule="auto"/>
        <w:ind w:left="567" w:hanging="283"/>
        <w:rPr>
          <w:rFonts w:ascii="Arial" w:eastAsiaTheme="minorHAnsi" w:hAnsi="Arial" w:cs="Arial"/>
          <w:color w:val="262626" w:themeColor="text1" w:themeTint="D9"/>
          <w:sz w:val="20"/>
          <w:lang w:eastAsia="en-US"/>
        </w:rPr>
      </w:pPr>
      <w:r w:rsidRPr="000A2B4A">
        <w:rPr>
          <w:rFonts w:ascii="Arial" w:eastAsiaTheme="minorHAnsi" w:hAnsi="Arial" w:cs="Arial"/>
          <w:color w:val="262626" w:themeColor="text1" w:themeTint="D9"/>
          <w:sz w:val="20"/>
          <w:lang w:eastAsia="en-US"/>
        </w:rPr>
        <w:t xml:space="preserve">- </w:t>
      </w:r>
      <w:r w:rsidRPr="000A2B4A">
        <w:rPr>
          <w:rFonts w:ascii="Arial" w:eastAsiaTheme="minorHAnsi" w:hAnsi="Arial" w:cs="Arial"/>
          <w:color w:val="262626" w:themeColor="text1" w:themeTint="D9"/>
          <w:sz w:val="20"/>
          <w:lang w:eastAsia="en-US"/>
        </w:rPr>
        <w:tab/>
        <w:t>przy  rozdzielaczach  zawory kulowe gwintowane odcinające,</w:t>
      </w:r>
    </w:p>
    <w:p w14:paraId="6A4212F8" w14:textId="77777777" w:rsidR="000A2B4A" w:rsidRPr="000A2B4A" w:rsidRDefault="000A2B4A" w:rsidP="000A2B4A">
      <w:pPr>
        <w:suppressAutoHyphens w:val="0"/>
        <w:spacing w:before="60" w:line="276" w:lineRule="auto"/>
        <w:ind w:left="284" w:firstLine="0"/>
        <w:rPr>
          <w:rFonts w:ascii="Arial" w:eastAsiaTheme="minorHAnsi" w:hAnsi="Arial" w:cs="Arial"/>
          <w:color w:val="262626" w:themeColor="text1" w:themeTint="D9"/>
          <w:sz w:val="20"/>
          <w:lang w:eastAsia="en-US"/>
        </w:rPr>
      </w:pPr>
      <w:r w:rsidRPr="000A2B4A">
        <w:rPr>
          <w:rFonts w:ascii="Arial" w:eastAsiaTheme="minorHAnsi" w:hAnsi="Arial" w:cs="Arial"/>
          <w:color w:val="262626" w:themeColor="text1" w:themeTint="D9"/>
          <w:sz w:val="20"/>
          <w:lang w:eastAsia="en-US"/>
        </w:rPr>
        <w:t xml:space="preserve">-na </w:t>
      </w:r>
      <w:proofErr w:type="spellStart"/>
      <w:r w:rsidRPr="000A2B4A">
        <w:rPr>
          <w:rFonts w:ascii="Arial" w:eastAsiaTheme="minorHAnsi" w:hAnsi="Arial" w:cs="Arial"/>
          <w:color w:val="262626" w:themeColor="text1" w:themeTint="D9"/>
          <w:sz w:val="20"/>
          <w:lang w:eastAsia="en-US"/>
        </w:rPr>
        <w:t>odwodnieniach</w:t>
      </w:r>
      <w:proofErr w:type="spellEnd"/>
      <w:r w:rsidRPr="000A2B4A">
        <w:rPr>
          <w:rFonts w:ascii="Arial" w:eastAsiaTheme="minorHAnsi" w:hAnsi="Arial" w:cs="Arial"/>
          <w:color w:val="262626" w:themeColor="text1" w:themeTint="D9"/>
          <w:sz w:val="20"/>
          <w:lang w:eastAsia="en-US"/>
        </w:rPr>
        <w:t xml:space="preserve">  przy rozdzielaczach  zawory kulowe ze złączką do węża Ø15,</w:t>
      </w:r>
    </w:p>
    <w:p w14:paraId="03DE9CFF" w14:textId="0F71586E" w:rsidR="000A2B4A" w:rsidRDefault="006538B3" w:rsidP="006538B3">
      <w:pPr>
        <w:suppressAutoHyphens w:val="0"/>
        <w:spacing w:line="259" w:lineRule="auto"/>
        <w:ind w:firstLine="0"/>
        <w:rPr>
          <w:rFonts w:ascii="Arial" w:eastAsiaTheme="minorHAnsi" w:hAnsi="Arial" w:cs="Arial"/>
          <w:b/>
          <w:bCs/>
          <w:iCs/>
          <w:color w:val="262626" w:themeColor="text1" w:themeTint="D9"/>
          <w:sz w:val="20"/>
          <w:lang w:eastAsia="en-US"/>
        </w:rPr>
      </w:pPr>
      <w:bookmarkStart w:id="91" w:name="_Hlk47590359"/>
      <w:r>
        <w:rPr>
          <w:rFonts w:ascii="Arial" w:eastAsiaTheme="minorHAnsi" w:hAnsi="Arial" w:cs="Arial"/>
          <w:b/>
          <w:bCs/>
          <w:iCs/>
          <w:color w:val="262626" w:themeColor="text1" w:themeTint="D9"/>
          <w:sz w:val="20"/>
          <w:lang w:eastAsia="en-US"/>
        </w:rPr>
        <w:t>9</w:t>
      </w:r>
      <w:r w:rsidR="000A2B4A" w:rsidRPr="000A2B4A">
        <w:rPr>
          <w:rFonts w:ascii="Arial" w:eastAsiaTheme="minorHAnsi" w:hAnsi="Arial" w:cs="Arial"/>
          <w:b/>
          <w:bCs/>
          <w:iCs/>
          <w:color w:val="262626" w:themeColor="text1" w:themeTint="D9"/>
          <w:sz w:val="20"/>
          <w:lang w:eastAsia="en-US"/>
        </w:rPr>
        <w:t xml:space="preserve">.5. Elementy grzejne </w:t>
      </w:r>
    </w:p>
    <w:p w14:paraId="0E39A181" w14:textId="47B03907" w:rsidR="000A2B4A" w:rsidRPr="000A2B4A" w:rsidRDefault="006538B3" w:rsidP="006538B3">
      <w:pPr>
        <w:suppressAutoHyphens w:val="0"/>
        <w:spacing w:line="259" w:lineRule="auto"/>
        <w:ind w:firstLine="0"/>
        <w:rPr>
          <w:rFonts w:ascii="Arial" w:eastAsiaTheme="minorHAnsi" w:hAnsi="Arial" w:cs="Arial"/>
          <w:iCs/>
          <w:color w:val="262626" w:themeColor="text1" w:themeTint="D9"/>
          <w:sz w:val="20"/>
          <w:lang w:eastAsia="en-US"/>
        </w:rPr>
      </w:pPr>
      <w:r w:rsidRPr="006538B3">
        <w:rPr>
          <w:rFonts w:ascii="Arial" w:eastAsiaTheme="minorHAnsi" w:hAnsi="Arial" w:cs="Arial"/>
          <w:iCs/>
          <w:color w:val="262626" w:themeColor="text1" w:themeTint="D9"/>
          <w:sz w:val="20"/>
          <w:lang w:eastAsia="en-US"/>
        </w:rPr>
        <w:t>Zaprojektowano</w:t>
      </w:r>
      <w:r>
        <w:rPr>
          <w:rFonts w:ascii="Arial" w:eastAsiaTheme="minorHAnsi" w:hAnsi="Arial" w:cs="Arial"/>
          <w:iCs/>
          <w:color w:val="262626" w:themeColor="text1" w:themeTint="D9"/>
          <w:sz w:val="20"/>
          <w:lang w:eastAsia="en-US"/>
        </w:rPr>
        <w:t xml:space="preserve"> instalację  </w:t>
      </w:r>
      <w:bookmarkEnd w:id="91"/>
      <w:r w:rsidR="000A2B4A" w:rsidRPr="000A2B4A">
        <w:rPr>
          <w:rFonts w:ascii="Arial" w:eastAsiaTheme="minorHAnsi" w:hAnsi="Arial" w:cs="Arial"/>
          <w:color w:val="262626" w:themeColor="text1" w:themeTint="D9"/>
          <w:sz w:val="20"/>
          <w:lang w:eastAsia="en-US"/>
        </w:rPr>
        <w:t>ogrzewanie podłogowe</w:t>
      </w:r>
      <w:r>
        <w:rPr>
          <w:rFonts w:ascii="Arial" w:eastAsiaTheme="minorHAnsi" w:hAnsi="Arial" w:cs="Arial"/>
          <w:color w:val="262626" w:themeColor="text1" w:themeTint="D9"/>
          <w:sz w:val="20"/>
          <w:lang w:eastAsia="en-US"/>
        </w:rPr>
        <w:t xml:space="preserve"> -</w:t>
      </w:r>
      <w:r w:rsidR="000A2B4A" w:rsidRPr="000A2B4A">
        <w:rPr>
          <w:rFonts w:ascii="Arial" w:eastAsiaTheme="minorHAnsi" w:hAnsi="Arial" w:cs="Arial"/>
          <w:color w:val="262626" w:themeColor="text1" w:themeTint="D9"/>
          <w:sz w:val="20"/>
          <w:lang w:eastAsia="en-US"/>
        </w:rPr>
        <w:t xml:space="preserve"> według części rysunkowej. Regulacja temperatury ogrzewania podłogowego w pomieszczeniach realizowana będzie poprzez sterownik pogodowy umieszczony w pomieszczeniu </w:t>
      </w:r>
      <w:r>
        <w:rPr>
          <w:rFonts w:ascii="Arial" w:eastAsiaTheme="minorHAnsi" w:hAnsi="Arial" w:cs="Arial"/>
          <w:color w:val="262626" w:themeColor="text1" w:themeTint="D9"/>
          <w:sz w:val="20"/>
          <w:lang w:eastAsia="en-US"/>
        </w:rPr>
        <w:t>technicznym z pompą ciepła</w:t>
      </w:r>
      <w:r w:rsidR="000A2B4A" w:rsidRPr="000A2B4A">
        <w:rPr>
          <w:rFonts w:ascii="Arial" w:eastAsiaTheme="minorHAnsi" w:hAnsi="Arial" w:cs="Arial"/>
          <w:color w:val="262626" w:themeColor="text1" w:themeTint="D9"/>
          <w:sz w:val="20"/>
          <w:lang w:eastAsia="en-US"/>
        </w:rPr>
        <w:t>. Dodatkowo zaprojektowano indywidualne sterowanie pętlami ogrzewania podłogowego za pomocą termostatów pokojowych, które poprzez listwy elektryczne zamontowane przy rozdzielaczach ogrzewania podłogowego będą podłączone do siłowników elektrycznych sterujących poszczególnymi pętlami. Termostat obsługiwał będzie pętle  podłączone do listwy przy rozdzielaczu ogrzewania podłogowego.</w:t>
      </w:r>
    </w:p>
    <w:p w14:paraId="0F50B207" w14:textId="4FDB3F7E" w:rsidR="000A2B4A" w:rsidRPr="000A2B4A" w:rsidRDefault="006538B3" w:rsidP="006538B3">
      <w:pPr>
        <w:suppressAutoHyphens w:val="0"/>
        <w:spacing w:line="276" w:lineRule="auto"/>
        <w:ind w:firstLine="0"/>
        <w:rPr>
          <w:rFonts w:ascii="Arial" w:eastAsiaTheme="minorHAnsi" w:hAnsi="Arial" w:cs="Arial"/>
          <w:b/>
          <w:bCs/>
          <w:color w:val="262626" w:themeColor="text1" w:themeTint="D9"/>
          <w:sz w:val="20"/>
          <w:lang w:eastAsia="en-US"/>
        </w:rPr>
      </w:pPr>
      <w:bookmarkStart w:id="92" w:name="_Hlk47590459"/>
      <w:r>
        <w:rPr>
          <w:rFonts w:ascii="Arial" w:eastAsiaTheme="minorHAnsi" w:hAnsi="Arial" w:cs="Arial"/>
          <w:b/>
          <w:bCs/>
          <w:color w:val="262626" w:themeColor="text1" w:themeTint="D9"/>
          <w:sz w:val="20"/>
          <w:lang w:eastAsia="en-US"/>
        </w:rPr>
        <w:t>9</w:t>
      </w:r>
      <w:r w:rsidR="000A2B4A" w:rsidRPr="000A2B4A">
        <w:rPr>
          <w:rFonts w:ascii="Arial" w:eastAsiaTheme="minorHAnsi" w:hAnsi="Arial" w:cs="Arial"/>
          <w:b/>
          <w:bCs/>
          <w:color w:val="262626" w:themeColor="text1" w:themeTint="D9"/>
          <w:sz w:val="20"/>
          <w:lang w:eastAsia="en-US"/>
        </w:rPr>
        <w:t xml:space="preserve">.6. </w:t>
      </w:r>
      <w:bookmarkEnd w:id="92"/>
      <w:r w:rsidR="000A2B4A" w:rsidRPr="000A2B4A">
        <w:rPr>
          <w:rFonts w:ascii="Arial" w:eastAsiaTheme="minorHAnsi" w:hAnsi="Arial" w:cs="Arial"/>
          <w:b/>
          <w:bCs/>
          <w:color w:val="262626" w:themeColor="text1" w:themeTint="D9"/>
          <w:sz w:val="20"/>
          <w:lang w:eastAsia="en-US"/>
        </w:rPr>
        <w:t xml:space="preserve">Odpowietrzenie i odwodnienie instalacji c.o. </w:t>
      </w:r>
    </w:p>
    <w:p w14:paraId="25CA70FD" w14:textId="77777777" w:rsidR="000A2B4A" w:rsidRPr="000A2B4A" w:rsidRDefault="000A2B4A" w:rsidP="000A2B4A">
      <w:pPr>
        <w:suppressAutoHyphens w:val="0"/>
        <w:spacing w:line="259" w:lineRule="auto"/>
        <w:ind w:left="426" w:firstLine="0"/>
        <w:rPr>
          <w:rFonts w:ascii="Arial" w:eastAsiaTheme="minorHAnsi" w:hAnsi="Arial" w:cs="Arial"/>
          <w:color w:val="262626" w:themeColor="text1" w:themeTint="D9"/>
          <w:sz w:val="20"/>
          <w:lang w:eastAsia="en-US"/>
        </w:rPr>
      </w:pPr>
      <w:r w:rsidRPr="000A2B4A">
        <w:rPr>
          <w:rFonts w:ascii="Arial" w:eastAsiaTheme="minorHAnsi" w:hAnsi="Arial" w:cs="Arial"/>
          <w:color w:val="262626" w:themeColor="text1" w:themeTint="D9"/>
          <w:sz w:val="20"/>
          <w:lang w:eastAsia="en-US"/>
        </w:rPr>
        <w:t xml:space="preserve">Odpowietrzenie instalacji c.o. zrealizowane będzie za pomocą ręcznych odpowietrzników na rozdzielaczach ogrzewania podłogowego. W najwyższych częściach instalacji c.o. należy zamontować automatyczne odpowietrzniki z zaworami stopowymi 1/2” i z kulowymi zaworami odcinającymi DN15. Odwodnienie instalacji c.o.  należy wykonać w pomieszczeniu technicznym poprzez zawory spustowe. </w:t>
      </w:r>
    </w:p>
    <w:p w14:paraId="625D6776" w14:textId="49DEE134" w:rsidR="000A2B4A" w:rsidRPr="000A2B4A" w:rsidRDefault="006538B3" w:rsidP="006538B3">
      <w:pPr>
        <w:suppressAutoHyphens w:val="0"/>
        <w:spacing w:line="259" w:lineRule="auto"/>
        <w:ind w:firstLine="0"/>
        <w:rPr>
          <w:rFonts w:ascii="Arial" w:eastAsiaTheme="minorHAnsi" w:hAnsi="Arial" w:cs="Arial"/>
          <w:b/>
          <w:bCs/>
          <w:color w:val="262626" w:themeColor="text1" w:themeTint="D9"/>
          <w:sz w:val="20"/>
          <w:lang w:eastAsia="en-US"/>
        </w:rPr>
      </w:pPr>
      <w:r>
        <w:rPr>
          <w:rFonts w:ascii="Arial" w:eastAsiaTheme="minorHAnsi" w:hAnsi="Arial" w:cs="Arial"/>
          <w:b/>
          <w:bCs/>
          <w:color w:val="262626" w:themeColor="text1" w:themeTint="D9"/>
          <w:sz w:val="20"/>
          <w:lang w:eastAsia="en-US"/>
        </w:rPr>
        <w:t>9</w:t>
      </w:r>
      <w:r w:rsidR="000A2B4A" w:rsidRPr="000A2B4A">
        <w:rPr>
          <w:rFonts w:ascii="Arial" w:eastAsiaTheme="minorHAnsi" w:hAnsi="Arial" w:cs="Arial"/>
          <w:b/>
          <w:bCs/>
          <w:color w:val="262626" w:themeColor="text1" w:themeTint="D9"/>
          <w:sz w:val="20"/>
          <w:lang w:eastAsia="en-US"/>
        </w:rPr>
        <w:t>.7. Próby i płukanie instalacji</w:t>
      </w:r>
    </w:p>
    <w:p w14:paraId="3456F3A2" w14:textId="77777777" w:rsidR="000A2B4A" w:rsidRDefault="000A2B4A" w:rsidP="000A2B4A">
      <w:pPr>
        <w:suppressAutoHyphens w:val="0"/>
        <w:spacing w:line="259" w:lineRule="auto"/>
        <w:ind w:left="284" w:firstLine="0"/>
        <w:rPr>
          <w:rFonts w:ascii="Arial" w:eastAsiaTheme="minorHAnsi" w:hAnsi="Arial" w:cs="Arial"/>
          <w:color w:val="262626" w:themeColor="text1" w:themeTint="D9"/>
          <w:sz w:val="20"/>
          <w:lang w:eastAsia="en-US"/>
        </w:rPr>
      </w:pPr>
      <w:r w:rsidRPr="000A2B4A">
        <w:rPr>
          <w:rFonts w:ascii="Arial" w:eastAsiaTheme="minorHAnsi" w:hAnsi="Arial" w:cs="Arial"/>
          <w:color w:val="262626" w:themeColor="text1" w:themeTint="D9"/>
          <w:sz w:val="20"/>
          <w:lang w:eastAsia="en-US"/>
        </w:rPr>
        <w:t xml:space="preserve">Przed przystąpieniem do prób całą instalację c.o. i należy przepłukać wodą wodociągową z prędkością przepływu nie mniejszą niż 2 m/s do czasu osiągnięcia pełnej czystości wody. Należy wykonać próbę na zimno na ciśnienie 0,40 </w:t>
      </w:r>
      <w:proofErr w:type="spellStart"/>
      <w:r w:rsidRPr="000A2B4A">
        <w:rPr>
          <w:rFonts w:ascii="Arial" w:eastAsiaTheme="minorHAnsi" w:hAnsi="Arial" w:cs="Arial"/>
          <w:color w:val="262626" w:themeColor="text1" w:themeTint="D9"/>
          <w:sz w:val="20"/>
          <w:lang w:eastAsia="en-US"/>
        </w:rPr>
        <w:t>MPa</w:t>
      </w:r>
      <w:proofErr w:type="spellEnd"/>
      <w:r w:rsidRPr="000A2B4A">
        <w:rPr>
          <w:rFonts w:ascii="Arial" w:eastAsiaTheme="minorHAnsi" w:hAnsi="Arial" w:cs="Arial"/>
          <w:color w:val="262626" w:themeColor="text1" w:themeTint="D9"/>
          <w:sz w:val="20"/>
          <w:lang w:eastAsia="en-US"/>
        </w:rPr>
        <w:t xml:space="preserve"> w czasie 30 min. W tym czasie manometr pomiarowy nie powinien wykazać spadku ciśnienia. Po pomyślnie przeprowadzonej próbie instalację c.o.. napełnić wodą uzdatnioną do celów ciepłowniczych</w:t>
      </w:r>
    </w:p>
    <w:p w14:paraId="6711AF0D" w14:textId="77777777" w:rsidR="0048795C" w:rsidRDefault="0048795C" w:rsidP="000A2B4A">
      <w:pPr>
        <w:suppressAutoHyphens w:val="0"/>
        <w:spacing w:line="259" w:lineRule="auto"/>
        <w:ind w:left="284" w:firstLine="0"/>
        <w:rPr>
          <w:rFonts w:ascii="Arial" w:eastAsiaTheme="minorHAnsi" w:hAnsi="Arial" w:cs="Arial"/>
          <w:color w:val="262626" w:themeColor="text1" w:themeTint="D9"/>
          <w:sz w:val="20"/>
          <w:lang w:eastAsia="en-US"/>
        </w:rPr>
      </w:pPr>
    </w:p>
    <w:p w14:paraId="31104442" w14:textId="77777777" w:rsidR="0048795C" w:rsidRPr="000A2B4A" w:rsidRDefault="0048795C" w:rsidP="000A2B4A">
      <w:pPr>
        <w:suppressAutoHyphens w:val="0"/>
        <w:spacing w:line="259" w:lineRule="auto"/>
        <w:ind w:left="284" w:firstLine="0"/>
        <w:rPr>
          <w:rFonts w:ascii="Arial" w:eastAsiaTheme="minorHAnsi" w:hAnsi="Arial" w:cs="Arial"/>
          <w:color w:val="262626" w:themeColor="text1" w:themeTint="D9"/>
          <w:sz w:val="20"/>
          <w:lang w:eastAsia="en-US"/>
        </w:rPr>
      </w:pPr>
    </w:p>
    <w:p w14:paraId="06CD588F" w14:textId="104593C7" w:rsidR="000A2B4A" w:rsidRPr="000A2B4A" w:rsidRDefault="006538B3" w:rsidP="006538B3">
      <w:pPr>
        <w:suppressAutoHyphens w:val="0"/>
        <w:spacing w:before="60" w:line="259" w:lineRule="auto"/>
        <w:ind w:firstLine="0"/>
        <w:rPr>
          <w:rFonts w:ascii="Arial" w:eastAsia="Arial" w:hAnsi="Arial" w:cs="Arial"/>
          <w:b/>
          <w:color w:val="262626" w:themeColor="text1" w:themeTint="D9"/>
          <w:sz w:val="20"/>
          <w:lang w:eastAsia="en-US"/>
        </w:rPr>
      </w:pPr>
      <w:r>
        <w:rPr>
          <w:rFonts w:ascii="Arial" w:eastAsia="Arial" w:hAnsi="Arial" w:cs="Arial"/>
          <w:b/>
          <w:color w:val="262626" w:themeColor="text1" w:themeTint="D9"/>
          <w:sz w:val="20"/>
          <w:lang w:eastAsia="en-US"/>
        </w:rPr>
        <w:t>9</w:t>
      </w:r>
      <w:r w:rsidR="000A2B4A" w:rsidRPr="000A2B4A">
        <w:rPr>
          <w:rFonts w:ascii="Arial" w:eastAsia="Arial" w:hAnsi="Arial" w:cs="Arial"/>
          <w:b/>
          <w:color w:val="262626" w:themeColor="text1" w:themeTint="D9"/>
          <w:sz w:val="20"/>
          <w:lang w:eastAsia="en-US"/>
        </w:rPr>
        <w:t>. 8.Izolacja termiczna</w:t>
      </w:r>
    </w:p>
    <w:p w14:paraId="0ECB1D1A" w14:textId="77777777" w:rsidR="000A2B4A" w:rsidRPr="000A2B4A" w:rsidRDefault="000A2B4A" w:rsidP="000A2B4A">
      <w:pPr>
        <w:suppressAutoHyphens w:val="0"/>
        <w:spacing w:before="60" w:line="259" w:lineRule="auto"/>
        <w:ind w:left="284" w:firstLine="0"/>
        <w:rPr>
          <w:rFonts w:ascii="Arial" w:eastAsia="Arial" w:hAnsi="Arial" w:cs="Arial"/>
          <w:color w:val="262626" w:themeColor="text1" w:themeTint="D9"/>
          <w:sz w:val="20"/>
          <w:lang w:eastAsia="en-US"/>
        </w:rPr>
      </w:pPr>
      <w:r w:rsidRPr="000A2B4A">
        <w:rPr>
          <w:rFonts w:ascii="Arial" w:eastAsia="Arial" w:hAnsi="Arial" w:cs="Arial"/>
          <w:color w:val="262626" w:themeColor="text1" w:themeTint="D9"/>
          <w:sz w:val="20"/>
          <w:lang w:eastAsia="en-US"/>
        </w:rPr>
        <w:t>Przyjęto izolację termiczną rur prowadzonych wewnątrz budynku za pomocą elementów z pianki poliuretanowej. Przewody prowadzone w obrębie pomieszczeń wewnątrz konstrukcji ścian i podejścia do grzejników prowadzone w bruzdach ścian murowanych izolować pianką polietylenową o grubości 6mm.</w:t>
      </w:r>
    </w:p>
    <w:p w14:paraId="212815EF" w14:textId="77777777" w:rsidR="000A2B4A" w:rsidRPr="000A2B4A" w:rsidRDefault="000A2B4A" w:rsidP="000A2B4A">
      <w:pPr>
        <w:suppressAutoHyphens w:val="0"/>
        <w:spacing w:before="60" w:line="259" w:lineRule="auto"/>
        <w:ind w:left="284" w:firstLine="0"/>
        <w:rPr>
          <w:rFonts w:ascii="Arial" w:eastAsia="Arial" w:hAnsi="Arial" w:cs="Arial"/>
          <w:color w:val="262626" w:themeColor="text1" w:themeTint="D9"/>
          <w:sz w:val="20"/>
          <w:lang w:eastAsia="en-US"/>
        </w:rPr>
      </w:pPr>
      <w:r w:rsidRPr="000A2B4A">
        <w:rPr>
          <w:rFonts w:ascii="Arial" w:eastAsia="Arial" w:hAnsi="Arial" w:cs="Arial"/>
          <w:color w:val="262626" w:themeColor="text1" w:themeTint="D9"/>
          <w:sz w:val="20"/>
          <w:lang w:eastAsia="en-US"/>
        </w:rPr>
        <w:t>Całość prac należy wykonać zgodnie z normą PN-B-02421. Opaski izolacji należy oznakować zgodnie z PN-B-01400 w kolorach :przewody instalacyjne z/p - czerwony/niebieski.</w:t>
      </w:r>
    </w:p>
    <w:p w14:paraId="19DE411A" w14:textId="77777777" w:rsidR="000A2B4A" w:rsidRPr="000A2B4A" w:rsidRDefault="000A2B4A" w:rsidP="000A2B4A">
      <w:pPr>
        <w:suppressAutoHyphens w:val="0"/>
        <w:spacing w:before="60" w:line="259" w:lineRule="auto"/>
        <w:ind w:left="284" w:firstLine="0"/>
        <w:rPr>
          <w:rFonts w:ascii="Arial" w:eastAsia="Arial" w:hAnsi="Arial" w:cs="Arial"/>
          <w:color w:val="262626" w:themeColor="text1" w:themeTint="D9"/>
          <w:sz w:val="20"/>
          <w:lang w:eastAsia="en-US"/>
        </w:rPr>
      </w:pPr>
      <w:r w:rsidRPr="000A2B4A">
        <w:rPr>
          <w:rFonts w:ascii="Arial" w:eastAsia="Arial" w:hAnsi="Arial" w:cs="Arial"/>
          <w:color w:val="262626" w:themeColor="text1" w:themeTint="D9"/>
          <w:sz w:val="20"/>
          <w:lang w:eastAsia="en-US"/>
        </w:rPr>
        <w:t>Przyjęto izolację termiczną rur c.o.  o grubość izolacji:</w:t>
      </w:r>
    </w:p>
    <w:p w14:paraId="7E743CA9" w14:textId="77777777" w:rsidR="000A2B4A" w:rsidRPr="000A2B4A" w:rsidRDefault="000A2B4A" w:rsidP="000A2B4A">
      <w:pPr>
        <w:suppressAutoHyphens w:val="0"/>
        <w:spacing w:before="60" w:line="259" w:lineRule="auto"/>
        <w:ind w:left="567" w:firstLine="0"/>
        <w:rPr>
          <w:rFonts w:ascii="Arial" w:eastAsia="Arial" w:hAnsi="Arial" w:cs="Arial"/>
          <w:color w:val="262626" w:themeColor="text1" w:themeTint="D9"/>
          <w:sz w:val="20"/>
          <w:lang w:eastAsia="en-US"/>
        </w:rPr>
      </w:pPr>
      <w:r w:rsidRPr="000A2B4A">
        <w:rPr>
          <w:rFonts w:ascii="Arial" w:eastAsia="Arial" w:hAnsi="Arial" w:cs="Arial"/>
          <w:color w:val="262626" w:themeColor="text1" w:themeTint="D9"/>
          <w:sz w:val="20"/>
          <w:lang w:eastAsia="en-US"/>
        </w:rPr>
        <w:t>-</w:t>
      </w:r>
      <w:r w:rsidRPr="000A2B4A">
        <w:rPr>
          <w:rFonts w:ascii="Arial" w:eastAsia="Arial" w:hAnsi="Arial" w:cs="Arial"/>
          <w:color w:val="262626" w:themeColor="text1" w:themeTint="D9"/>
          <w:sz w:val="20"/>
          <w:lang w:eastAsia="en-US"/>
        </w:rPr>
        <w:tab/>
        <w:t>20mm – dla rur o średnicach DN15 i DN20,</w:t>
      </w:r>
    </w:p>
    <w:p w14:paraId="4C4824C4" w14:textId="77777777" w:rsidR="000A2B4A" w:rsidRPr="000A2B4A" w:rsidRDefault="000A2B4A" w:rsidP="000A2B4A">
      <w:pPr>
        <w:suppressAutoHyphens w:val="0"/>
        <w:spacing w:before="60" w:line="259" w:lineRule="auto"/>
        <w:ind w:left="567" w:firstLine="0"/>
        <w:rPr>
          <w:rFonts w:ascii="Arial" w:eastAsia="Arial" w:hAnsi="Arial" w:cs="Arial"/>
          <w:color w:val="262626" w:themeColor="text1" w:themeTint="D9"/>
          <w:sz w:val="20"/>
          <w:lang w:eastAsia="en-US"/>
        </w:rPr>
      </w:pPr>
      <w:r w:rsidRPr="000A2B4A">
        <w:rPr>
          <w:rFonts w:ascii="Arial" w:eastAsia="Arial" w:hAnsi="Arial" w:cs="Arial"/>
          <w:color w:val="262626" w:themeColor="text1" w:themeTint="D9"/>
          <w:sz w:val="20"/>
          <w:lang w:eastAsia="en-US"/>
        </w:rPr>
        <w:t>-</w:t>
      </w:r>
      <w:r w:rsidRPr="000A2B4A">
        <w:rPr>
          <w:rFonts w:ascii="Arial" w:eastAsia="Arial" w:hAnsi="Arial" w:cs="Arial"/>
          <w:color w:val="262626" w:themeColor="text1" w:themeTint="D9"/>
          <w:sz w:val="20"/>
          <w:lang w:eastAsia="en-US"/>
        </w:rPr>
        <w:tab/>
        <w:t>25mm – dla rur o średnicy DN25,</w:t>
      </w:r>
    </w:p>
    <w:p w14:paraId="06B75956" w14:textId="77777777" w:rsidR="000A2B4A" w:rsidRPr="000A2B4A" w:rsidRDefault="000A2B4A" w:rsidP="000A2B4A">
      <w:pPr>
        <w:suppressAutoHyphens w:val="0"/>
        <w:spacing w:before="60" w:line="259" w:lineRule="auto"/>
        <w:ind w:left="567" w:firstLine="0"/>
        <w:rPr>
          <w:rFonts w:ascii="Arial" w:eastAsia="Arial" w:hAnsi="Arial" w:cs="Arial"/>
          <w:color w:val="262626" w:themeColor="text1" w:themeTint="D9"/>
          <w:sz w:val="20"/>
          <w:lang w:eastAsia="en-US"/>
        </w:rPr>
      </w:pPr>
      <w:r w:rsidRPr="000A2B4A">
        <w:rPr>
          <w:rFonts w:ascii="Arial" w:eastAsia="Arial" w:hAnsi="Arial" w:cs="Arial"/>
          <w:color w:val="262626" w:themeColor="text1" w:themeTint="D9"/>
          <w:sz w:val="20"/>
          <w:lang w:eastAsia="en-US"/>
        </w:rPr>
        <w:t>-</w:t>
      </w:r>
      <w:r w:rsidRPr="000A2B4A">
        <w:rPr>
          <w:rFonts w:ascii="Arial" w:eastAsia="Arial" w:hAnsi="Arial" w:cs="Arial"/>
          <w:color w:val="262626" w:themeColor="text1" w:themeTint="D9"/>
          <w:sz w:val="20"/>
          <w:lang w:eastAsia="en-US"/>
        </w:rPr>
        <w:tab/>
        <w:t>30mm – dla rur o średnicy DN32,</w:t>
      </w:r>
    </w:p>
    <w:p w14:paraId="42EADB75" w14:textId="77777777" w:rsidR="000A2B4A" w:rsidRPr="000A2B4A" w:rsidRDefault="000A2B4A" w:rsidP="000A2B4A">
      <w:pPr>
        <w:suppressAutoHyphens w:val="0"/>
        <w:spacing w:before="60" w:line="259" w:lineRule="auto"/>
        <w:ind w:left="567" w:firstLine="0"/>
        <w:rPr>
          <w:rFonts w:ascii="Arial" w:eastAsia="Arial" w:hAnsi="Arial" w:cs="Arial"/>
          <w:color w:val="262626" w:themeColor="text1" w:themeTint="D9"/>
          <w:sz w:val="20"/>
          <w:lang w:eastAsia="en-US"/>
        </w:rPr>
      </w:pPr>
      <w:r w:rsidRPr="000A2B4A">
        <w:rPr>
          <w:rFonts w:ascii="Arial" w:eastAsia="Arial" w:hAnsi="Arial" w:cs="Arial"/>
          <w:color w:val="262626" w:themeColor="text1" w:themeTint="D9"/>
          <w:sz w:val="20"/>
          <w:lang w:eastAsia="en-US"/>
        </w:rPr>
        <w:t>-</w:t>
      </w:r>
      <w:r w:rsidRPr="000A2B4A">
        <w:rPr>
          <w:rFonts w:ascii="Arial" w:eastAsia="Arial" w:hAnsi="Arial" w:cs="Arial"/>
          <w:color w:val="262626" w:themeColor="text1" w:themeTint="D9"/>
          <w:sz w:val="20"/>
          <w:lang w:eastAsia="en-US"/>
        </w:rPr>
        <w:tab/>
        <w:t>40mm – dla rur o średnicy DN40,</w:t>
      </w:r>
    </w:p>
    <w:p w14:paraId="4CE6B611" w14:textId="77777777" w:rsidR="000A2B4A" w:rsidRPr="000A2B4A" w:rsidRDefault="000A2B4A" w:rsidP="000A2B4A">
      <w:pPr>
        <w:suppressAutoHyphens w:val="0"/>
        <w:spacing w:line="259" w:lineRule="auto"/>
        <w:ind w:left="567" w:firstLine="0"/>
        <w:rPr>
          <w:rFonts w:ascii="Arial" w:eastAsiaTheme="minorHAnsi" w:hAnsi="Arial" w:cs="Arial"/>
          <w:color w:val="262626" w:themeColor="text1" w:themeTint="D9"/>
          <w:sz w:val="20"/>
          <w:lang w:eastAsia="en-US"/>
        </w:rPr>
      </w:pPr>
      <w:r w:rsidRPr="000A2B4A">
        <w:rPr>
          <w:rFonts w:ascii="Arial" w:eastAsia="ArialMT" w:hAnsi="Arial" w:cs="Arial"/>
          <w:color w:val="262626" w:themeColor="text1" w:themeTint="D9"/>
          <w:sz w:val="20"/>
          <w:lang w:eastAsia="pl-PL"/>
        </w:rPr>
        <w:t>W zakres podstawowych prac budowlanych związanych z instalacjami C.O.  należy wykonanie otworów w przegrodach budowlanych dla rur instalacyjnych</w:t>
      </w:r>
      <w:r w:rsidRPr="000A2B4A">
        <w:rPr>
          <w:rFonts w:ascii="Arial" w:eastAsiaTheme="minorHAnsi" w:hAnsi="Arial" w:cs="Arial"/>
          <w:color w:val="262626" w:themeColor="text1" w:themeTint="D9"/>
          <w:sz w:val="20"/>
          <w:lang w:eastAsia="en-US"/>
        </w:rPr>
        <w:t xml:space="preserve"> przewody centralnego ogrzewania. </w:t>
      </w:r>
    </w:p>
    <w:bookmarkEnd w:id="89"/>
    <w:bookmarkEnd w:id="90"/>
    <w:p w14:paraId="49E39A31" w14:textId="77777777" w:rsidR="000A2B4A" w:rsidRPr="000A2B4A" w:rsidRDefault="000A2B4A" w:rsidP="000A2B4A">
      <w:pPr>
        <w:suppressAutoHyphens w:val="0"/>
        <w:spacing w:before="60" w:line="259" w:lineRule="auto"/>
        <w:ind w:firstLine="0"/>
        <w:contextualSpacing/>
        <w:rPr>
          <w:rFonts w:ascii="Arial" w:eastAsiaTheme="minorHAnsi" w:hAnsi="Arial" w:cstheme="minorBidi"/>
          <w:sz w:val="20"/>
          <w:szCs w:val="22"/>
          <w:lang w:eastAsia="en-US"/>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5815"/>
        <w:gridCol w:w="3399"/>
      </w:tblGrid>
      <w:tr w:rsidR="000A2B4A" w:rsidRPr="000A2B4A" w14:paraId="4EE57903" w14:textId="77777777" w:rsidTr="00D653BF">
        <w:tc>
          <w:tcPr>
            <w:tcW w:w="426" w:type="dxa"/>
          </w:tcPr>
          <w:p w14:paraId="3B9F38D8" w14:textId="77777777" w:rsidR="000A2B4A" w:rsidRPr="000A2B4A" w:rsidRDefault="000A2B4A" w:rsidP="000A2B4A">
            <w:pPr>
              <w:suppressAutoHyphens w:val="0"/>
              <w:spacing w:before="60" w:line="240" w:lineRule="auto"/>
              <w:ind w:hanging="139"/>
              <w:jc w:val="center"/>
              <w:rPr>
                <w:rFonts w:ascii="Arial" w:eastAsiaTheme="minorHAnsi" w:hAnsi="Arial" w:cs="Arial"/>
                <w:bCs/>
                <w:sz w:val="20"/>
                <w:szCs w:val="22"/>
                <w:lang w:eastAsia="en-US"/>
              </w:rPr>
            </w:pPr>
            <w:bookmarkStart w:id="93" w:name="_Hlk110867263"/>
            <w:r w:rsidRPr="000A2B4A">
              <w:rPr>
                <w:rFonts w:ascii="Arial" w:eastAsiaTheme="minorHAnsi" w:hAnsi="Arial" w:cs="Arial"/>
                <w:sz w:val="20"/>
                <w:szCs w:val="22"/>
                <w:lang w:eastAsia="en-US"/>
              </w:rPr>
              <w:t>Lp.</w:t>
            </w:r>
          </w:p>
        </w:tc>
        <w:tc>
          <w:tcPr>
            <w:tcW w:w="5815" w:type="dxa"/>
          </w:tcPr>
          <w:p w14:paraId="665497A6"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Rodzaj przewodu lub komponentu</w:t>
            </w:r>
          </w:p>
        </w:tc>
        <w:tc>
          <w:tcPr>
            <w:tcW w:w="3399" w:type="dxa"/>
          </w:tcPr>
          <w:p w14:paraId="564AABB2" w14:textId="77777777" w:rsidR="000A2B4A" w:rsidRPr="000A2B4A" w:rsidRDefault="000A2B4A" w:rsidP="000A2B4A">
            <w:pPr>
              <w:suppressAutoHyphens w:val="0"/>
              <w:autoSpaceDE w:val="0"/>
              <w:autoSpaceDN w:val="0"/>
              <w:adjustRightInd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Minimalna grubość izolacji</w:t>
            </w:r>
          </w:p>
          <w:p w14:paraId="09A9B731" w14:textId="77777777" w:rsidR="000A2B4A" w:rsidRPr="000A2B4A" w:rsidRDefault="000A2B4A" w:rsidP="000A2B4A">
            <w:pPr>
              <w:suppressAutoHyphens w:val="0"/>
              <w:autoSpaceDE w:val="0"/>
              <w:autoSpaceDN w:val="0"/>
              <w:adjustRightInd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cieplnej (materiał 0,035 W/(m · K)1)</w:t>
            </w:r>
          </w:p>
        </w:tc>
      </w:tr>
      <w:tr w:rsidR="000A2B4A" w:rsidRPr="000A2B4A" w14:paraId="61E89759" w14:textId="77777777" w:rsidTr="00D653BF">
        <w:tc>
          <w:tcPr>
            <w:tcW w:w="426" w:type="dxa"/>
          </w:tcPr>
          <w:p w14:paraId="54605A5B"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1</w:t>
            </w:r>
          </w:p>
        </w:tc>
        <w:tc>
          <w:tcPr>
            <w:tcW w:w="5815" w:type="dxa"/>
          </w:tcPr>
          <w:p w14:paraId="0F772EFA"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Średnica wewnętrzna do 22 mm</w:t>
            </w:r>
          </w:p>
        </w:tc>
        <w:tc>
          <w:tcPr>
            <w:tcW w:w="3399" w:type="dxa"/>
          </w:tcPr>
          <w:p w14:paraId="6A51DF18"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20 mm</w:t>
            </w:r>
          </w:p>
        </w:tc>
      </w:tr>
      <w:tr w:rsidR="000A2B4A" w:rsidRPr="000A2B4A" w14:paraId="25243CDD" w14:textId="77777777" w:rsidTr="00D653BF">
        <w:tc>
          <w:tcPr>
            <w:tcW w:w="426" w:type="dxa"/>
          </w:tcPr>
          <w:p w14:paraId="3303264C"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2</w:t>
            </w:r>
          </w:p>
        </w:tc>
        <w:tc>
          <w:tcPr>
            <w:tcW w:w="5815" w:type="dxa"/>
          </w:tcPr>
          <w:p w14:paraId="1AE0F9D8"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Średnica wewnętrzna od 22 do 35 mm</w:t>
            </w:r>
          </w:p>
        </w:tc>
        <w:tc>
          <w:tcPr>
            <w:tcW w:w="3399" w:type="dxa"/>
          </w:tcPr>
          <w:p w14:paraId="43DD8AD7"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30 mm</w:t>
            </w:r>
          </w:p>
        </w:tc>
      </w:tr>
      <w:tr w:rsidR="000A2B4A" w:rsidRPr="000A2B4A" w14:paraId="3FCD3241" w14:textId="77777777" w:rsidTr="00D653BF">
        <w:tc>
          <w:tcPr>
            <w:tcW w:w="426" w:type="dxa"/>
          </w:tcPr>
          <w:p w14:paraId="7A3FAD31"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3</w:t>
            </w:r>
          </w:p>
        </w:tc>
        <w:tc>
          <w:tcPr>
            <w:tcW w:w="5815" w:type="dxa"/>
          </w:tcPr>
          <w:p w14:paraId="77E438DE"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Średnica wewnętrzna od 35 do 100 mm</w:t>
            </w:r>
          </w:p>
        </w:tc>
        <w:tc>
          <w:tcPr>
            <w:tcW w:w="3399" w:type="dxa"/>
          </w:tcPr>
          <w:p w14:paraId="09669776"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równa średnicy wewnętrznej rury</w:t>
            </w:r>
          </w:p>
        </w:tc>
      </w:tr>
      <w:tr w:rsidR="000A2B4A" w:rsidRPr="000A2B4A" w14:paraId="0C9548EF" w14:textId="77777777" w:rsidTr="00D653BF">
        <w:tc>
          <w:tcPr>
            <w:tcW w:w="426" w:type="dxa"/>
          </w:tcPr>
          <w:p w14:paraId="3E0DBDC8"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4</w:t>
            </w:r>
          </w:p>
        </w:tc>
        <w:tc>
          <w:tcPr>
            <w:tcW w:w="5815" w:type="dxa"/>
          </w:tcPr>
          <w:p w14:paraId="30367727"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Przewody i armatura wg poz. 1-3 przechodzące przez ściany lub stropy, skrzyżowania przewodów</w:t>
            </w:r>
          </w:p>
        </w:tc>
        <w:tc>
          <w:tcPr>
            <w:tcW w:w="3399" w:type="dxa"/>
          </w:tcPr>
          <w:p w14:paraId="3485D04F"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1/2 wymagań z poz. 1-3</w:t>
            </w:r>
          </w:p>
        </w:tc>
      </w:tr>
      <w:tr w:rsidR="000A2B4A" w:rsidRPr="000A2B4A" w14:paraId="1FC3BEB1" w14:textId="77777777" w:rsidTr="00D653BF">
        <w:tc>
          <w:tcPr>
            <w:tcW w:w="426" w:type="dxa"/>
          </w:tcPr>
          <w:p w14:paraId="561BB152"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5</w:t>
            </w:r>
          </w:p>
        </w:tc>
        <w:tc>
          <w:tcPr>
            <w:tcW w:w="5815" w:type="dxa"/>
          </w:tcPr>
          <w:p w14:paraId="7F6E6EFA"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 xml:space="preserve">Przewody </w:t>
            </w:r>
            <w:proofErr w:type="spellStart"/>
            <w:r w:rsidRPr="000A2B4A">
              <w:rPr>
                <w:rFonts w:ascii="Arial" w:eastAsiaTheme="minorHAnsi" w:hAnsi="Arial" w:cs="Arial"/>
                <w:sz w:val="20"/>
                <w:szCs w:val="22"/>
                <w:lang w:eastAsia="en-US"/>
              </w:rPr>
              <w:t>ogrzewań</w:t>
            </w:r>
            <w:proofErr w:type="spellEnd"/>
            <w:r w:rsidRPr="000A2B4A">
              <w:rPr>
                <w:rFonts w:ascii="Arial" w:eastAsiaTheme="minorHAnsi" w:hAnsi="Arial" w:cs="Arial"/>
                <w:sz w:val="20"/>
                <w:szCs w:val="22"/>
                <w:lang w:eastAsia="en-US"/>
              </w:rPr>
              <w:t xml:space="preserve"> centralnych wg poz. 1 -3, ułożone w komponentach budowlanych między ogrzewanymi pomieszczeniami różnych użytkowników</w:t>
            </w:r>
          </w:p>
        </w:tc>
        <w:tc>
          <w:tcPr>
            <w:tcW w:w="3399" w:type="dxa"/>
          </w:tcPr>
          <w:p w14:paraId="4AA46501"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1/2 wymagań z poz. 1-3</w:t>
            </w:r>
          </w:p>
        </w:tc>
      </w:tr>
      <w:tr w:rsidR="000A2B4A" w:rsidRPr="000A2B4A" w14:paraId="14FB5493" w14:textId="77777777" w:rsidTr="00D653BF">
        <w:tc>
          <w:tcPr>
            <w:tcW w:w="426" w:type="dxa"/>
          </w:tcPr>
          <w:p w14:paraId="33775249"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bookmarkStart w:id="94" w:name="_Hlk99554413"/>
            <w:r w:rsidRPr="000A2B4A">
              <w:rPr>
                <w:rFonts w:ascii="Arial" w:eastAsiaTheme="minorHAnsi" w:hAnsi="Arial" w:cs="Arial"/>
                <w:sz w:val="20"/>
                <w:szCs w:val="22"/>
                <w:lang w:eastAsia="en-US"/>
              </w:rPr>
              <w:t>6</w:t>
            </w:r>
          </w:p>
        </w:tc>
        <w:tc>
          <w:tcPr>
            <w:tcW w:w="5815" w:type="dxa"/>
          </w:tcPr>
          <w:p w14:paraId="039C8706"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Przewody wg poz. 5 ułożone w podłodze lub w ścianie lub na posadzce na parterze na styropianie</w:t>
            </w:r>
          </w:p>
        </w:tc>
        <w:tc>
          <w:tcPr>
            <w:tcW w:w="3399" w:type="dxa"/>
          </w:tcPr>
          <w:p w14:paraId="26F4B61E"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6 mm</w:t>
            </w:r>
          </w:p>
        </w:tc>
      </w:tr>
      <w:tr w:rsidR="000A2B4A" w:rsidRPr="000A2B4A" w14:paraId="0E06A9BD" w14:textId="77777777" w:rsidTr="00D653BF">
        <w:tc>
          <w:tcPr>
            <w:tcW w:w="426" w:type="dxa"/>
          </w:tcPr>
          <w:p w14:paraId="08E83D4F"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7</w:t>
            </w:r>
          </w:p>
        </w:tc>
        <w:tc>
          <w:tcPr>
            <w:tcW w:w="5815" w:type="dxa"/>
          </w:tcPr>
          <w:p w14:paraId="5084B220"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Przewody na posadzce na parterze na styropianie</w:t>
            </w:r>
          </w:p>
        </w:tc>
        <w:tc>
          <w:tcPr>
            <w:tcW w:w="3399" w:type="dxa"/>
          </w:tcPr>
          <w:p w14:paraId="0DB258D5" w14:textId="77777777" w:rsidR="000A2B4A" w:rsidRPr="000A2B4A" w:rsidRDefault="000A2B4A" w:rsidP="000A2B4A">
            <w:pPr>
              <w:suppressAutoHyphens w:val="0"/>
              <w:spacing w:before="60" w:line="240" w:lineRule="auto"/>
              <w:ind w:hanging="139"/>
              <w:jc w:val="center"/>
              <w:rPr>
                <w:rFonts w:ascii="Arial" w:eastAsiaTheme="minorHAnsi" w:hAnsi="Arial" w:cs="Arial"/>
                <w:sz w:val="20"/>
                <w:szCs w:val="22"/>
                <w:lang w:eastAsia="en-US"/>
              </w:rPr>
            </w:pPr>
            <w:r w:rsidRPr="000A2B4A">
              <w:rPr>
                <w:rFonts w:ascii="Arial" w:eastAsiaTheme="minorHAnsi" w:hAnsi="Arial" w:cs="Arial"/>
                <w:sz w:val="20"/>
                <w:szCs w:val="22"/>
                <w:lang w:eastAsia="en-US"/>
              </w:rPr>
              <w:t>9 mm</w:t>
            </w:r>
          </w:p>
        </w:tc>
      </w:tr>
      <w:bookmarkEnd w:id="93"/>
      <w:bookmarkEnd w:id="94"/>
    </w:tbl>
    <w:p w14:paraId="1BC938FA" w14:textId="77777777" w:rsidR="000A2B4A" w:rsidRPr="000A2B4A" w:rsidRDefault="000A2B4A" w:rsidP="000A2B4A">
      <w:pPr>
        <w:suppressAutoHyphens w:val="0"/>
        <w:spacing w:before="60" w:line="259" w:lineRule="auto"/>
        <w:ind w:firstLine="0"/>
        <w:rPr>
          <w:rFonts w:ascii="Arial" w:eastAsiaTheme="minorHAnsi" w:hAnsi="Arial" w:cstheme="minorBidi"/>
          <w:sz w:val="20"/>
          <w:szCs w:val="22"/>
          <w:lang w:eastAsia="en-US"/>
        </w:rPr>
      </w:pPr>
    </w:p>
    <w:p w14:paraId="74D44016" w14:textId="77777777" w:rsidR="00225A22" w:rsidRDefault="00225A22">
      <w:pPr>
        <w:suppressAutoHyphens w:val="0"/>
        <w:spacing w:before="0"/>
        <w:ind w:firstLine="0"/>
        <w:rPr>
          <w:rFonts w:ascii="Arial" w:hAnsi="Arial" w:cs="Arial"/>
          <w:sz w:val="20"/>
          <w:lang w:eastAsia="pl-PL"/>
        </w:rPr>
      </w:pPr>
    </w:p>
    <w:p w14:paraId="0DAB89F3" w14:textId="6C28B40D" w:rsidR="00225A22" w:rsidRDefault="006538B3" w:rsidP="000A2B4A">
      <w:pPr>
        <w:pStyle w:val="spistresci"/>
        <w:numPr>
          <w:ilvl w:val="0"/>
          <w:numId w:val="0"/>
        </w:numPr>
        <w:spacing w:line="276" w:lineRule="auto"/>
        <w:rPr>
          <w:rFonts w:ascii="Arial" w:hAnsi="Arial" w:cs="Arial"/>
          <w:sz w:val="20"/>
          <w:szCs w:val="20"/>
        </w:rPr>
      </w:pPr>
      <w:r>
        <w:rPr>
          <w:rFonts w:ascii="Arial" w:hAnsi="Arial" w:cs="Arial"/>
          <w:sz w:val="20"/>
          <w:szCs w:val="20"/>
        </w:rPr>
        <w:t>10</w:t>
      </w:r>
      <w:r w:rsidR="000A2B4A">
        <w:rPr>
          <w:rFonts w:ascii="Arial" w:hAnsi="Arial" w:cs="Arial"/>
          <w:sz w:val="20"/>
          <w:szCs w:val="20"/>
        </w:rPr>
        <w:t xml:space="preserve">. </w:t>
      </w:r>
      <w:r w:rsidR="002D1F78">
        <w:rPr>
          <w:rFonts w:ascii="Arial" w:hAnsi="Arial" w:cs="Arial"/>
          <w:sz w:val="20"/>
          <w:szCs w:val="20"/>
        </w:rPr>
        <w:t xml:space="preserve">INSTALACJA POMPY CIEPŁĄ </w:t>
      </w:r>
    </w:p>
    <w:p w14:paraId="08D7EFCB" w14:textId="499B00BC" w:rsidR="00225A22" w:rsidRPr="006538B3" w:rsidRDefault="006538B3" w:rsidP="006B4037">
      <w:pPr>
        <w:pStyle w:val="spistresci"/>
        <w:numPr>
          <w:ilvl w:val="0"/>
          <w:numId w:val="0"/>
        </w:numPr>
        <w:spacing w:line="276" w:lineRule="auto"/>
        <w:ind w:left="390"/>
        <w:rPr>
          <w:rFonts w:ascii="Arial" w:hAnsi="Arial" w:cs="Arial"/>
          <w:sz w:val="20"/>
          <w:szCs w:val="20"/>
        </w:rPr>
      </w:pPr>
      <w:r w:rsidRPr="006538B3">
        <w:rPr>
          <w:rFonts w:ascii="Arial" w:hAnsi="Arial" w:cs="Arial"/>
          <w:sz w:val="20"/>
          <w:szCs w:val="20"/>
        </w:rPr>
        <w:t>10</w:t>
      </w:r>
      <w:r w:rsidR="002D1F78" w:rsidRPr="006538B3">
        <w:rPr>
          <w:rFonts w:ascii="Arial" w:hAnsi="Arial" w:cs="Arial"/>
          <w:sz w:val="20"/>
          <w:szCs w:val="20"/>
        </w:rPr>
        <w:t>.1. Opis wymagań do pompy ciepła.</w:t>
      </w:r>
    </w:p>
    <w:p w14:paraId="5F170148" w14:textId="55724A61" w:rsidR="00225A22" w:rsidRDefault="002D1F78">
      <w:pPr>
        <w:tabs>
          <w:tab w:val="left" w:pos="960"/>
          <w:tab w:val="left" w:pos="12000"/>
        </w:tabs>
        <w:suppressAutoHyphens w:val="0"/>
        <w:autoSpaceDE w:val="0"/>
        <w:autoSpaceDN w:val="0"/>
        <w:adjustRightInd w:val="0"/>
        <w:spacing w:before="0"/>
        <w:ind w:firstLine="0"/>
        <w:jc w:val="left"/>
        <w:rPr>
          <w:rFonts w:ascii="Arial" w:hAnsi="Arial" w:cs="Arial"/>
          <w:sz w:val="20"/>
        </w:rPr>
      </w:pPr>
      <w:r>
        <w:rPr>
          <w:rFonts w:ascii="Arial" w:hAnsi="Arial" w:cs="Arial"/>
          <w:sz w:val="20"/>
        </w:rPr>
        <w:t xml:space="preserve">  W pomieszczeniu  technicznym należy ustawić pompę ciepła  o mocy  minimum 6,0 kW  powietrze woda typu </w:t>
      </w:r>
      <w:proofErr w:type="spellStart"/>
      <w:r>
        <w:rPr>
          <w:rFonts w:ascii="Arial" w:hAnsi="Arial" w:cs="Arial"/>
          <w:sz w:val="20"/>
        </w:rPr>
        <w:t>split</w:t>
      </w:r>
      <w:proofErr w:type="spellEnd"/>
      <w:r>
        <w:rPr>
          <w:rFonts w:ascii="Arial" w:hAnsi="Arial" w:cs="Arial"/>
          <w:sz w:val="20"/>
        </w:rPr>
        <w:t xml:space="preserve">  zintegrowana z pompą obiegu wtórnego c.o. i c.w.u.</w:t>
      </w:r>
      <w:r>
        <w:rPr>
          <w:rFonts w:ascii="Arial" w:hAnsi="Arial" w:cs="Arial"/>
          <w:color w:val="000000"/>
          <w:sz w:val="20"/>
          <w:lang w:eastAsia="pl-PL"/>
        </w:rPr>
        <w:t xml:space="preserve"> .</w:t>
      </w:r>
      <w:r>
        <w:rPr>
          <w:rFonts w:ascii="Arial" w:hAnsi="Arial" w:cs="Arial"/>
          <w:sz w:val="20"/>
        </w:rPr>
        <w:t xml:space="preserve"> Dobór pompy ciepła  dla potrzeb centralnego ogrzewania i ciepłej wody użytkowej wraz ze zbiornikiem buforowym </w:t>
      </w:r>
      <w:r w:rsidR="0048795C">
        <w:rPr>
          <w:rFonts w:ascii="Arial" w:hAnsi="Arial" w:cs="Arial"/>
          <w:sz w:val="20"/>
        </w:rPr>
        <w:t>3</w:t>
      </w:r>
      <w:r>
        <w:rPr>
          <w:rFonts w:ascii="Arial" w:hAnsi="Arial" w:cs="Arial"/>
          <w:sz w:val="20"/>
        </w:rPr>
        <w:t xml:space="preserve">00l i podgrzewaczem c.w.u. </w:t>
      </w:r>
      <w:r w:rsidR="0048795C">
        <w:rPr>
          <w:rFonts w:ascii="Arial" w:hAnsi="Arial" w:cs="Arial"/>
          <w:sz w:val="20"/>
        </w:rPr>
        <w:t>1</w:t>
      </w:r>
      <w:r>
        <w:rPr>
          <w:rFonts w:ascii="Arial" w:hAnsi="Arial" w:cs="Arial"/>
          <w:sz w:val="20"/>
        </w:rPr>
        <w:t>50l</w:t>
      </w:r>
      <w:r>
        <w:rPr>
          <w:rFonts w:ascii="Arial" w:hAnsi="Arial" w:cs="Arial"/>
          <w:color w:val="000000"/>
          <w:sz w:val="20"/>
          <w:lang w:eastAsia="pl-PL"/>
        </w:rPr>
        <w:t xml:space="preserve">. Pompa ciepła </w:t>
      </w:r>
      <w:r>
        <w:rPr>
          <w:rFonts w:ascii="Arial" w:hAnsi="Arial" w:cs="Arial"/>
          <w:sz w:val="20"/>
        </w:rPr>
        <w:t xml:space="preserve">powietrzna  zabudowie kompaktowej typu </w:t>
      </w:r>
      <w:proofErr w:type="spellStart"/>
      <w:r>
        <w:rPr>
          <w:rFonts w:ascii="Arial" w:hAnsi="Arial" w:cs="Arial"/>
          <w:sz w:val="20"/>
        </w:rPr>
        <w:t>split</w:t>
      </w:r>
      <w:proofErr w:type="spellEnd"/>
      <w:r>
        <w:rPr>
          <w:rFonts w:ascii="Arial" w:hAnsi="Arial" w:cs="Arial"/>
          <w:sz w:val="20"/>
        </w:rPr>
        <w:t xml:space="preserve">  do ustawienia wewnątrz i jednostka zewnętrzna.</w:t>
      </w:r>
    </w:p>
    <w:p w14:paraId="10990C63" w14:textId="77777777" w:rsidR="00225A22" w:rsidRDefault="002D1F78" w:rsidP="006B4037">
      <w:pPr>
        <w:tabs>
          <w:tab w:val="left" w:pos="960"/>
          <w:tab w:val="left" w:pos="12000"/>
        </w:tabs>
        <w:suppressAutoHyphens w:val="0"/>
        <w:autoSpaceDE w:val="0"/>
        <w:autoSpaceDN w:val="0"/>
        <w:adjustRightInd w:val="0"/>
        <w:spacing w:before="0" w:line="240" w:lineRule="auto"/>
        <w:ind w:firstLine="0"/>
        <w:jc w:val="left"/>
        <w:rPr>
          <w:rFonts w:ascii="Arial" w:hAnsi="Arial" w:cs="Arial"/>
          <w:sz w:val="20"/>
        </w:rPr>
      </w:pPr>
      <w:r>
        <w:rPr>
          <w:rFonts w:ascii="Arial" w:hAnsi="Arial" w:cs="Arial"/>
          <w:sz w:val="20"/>
        </w:rPr>
        <w:t>Zalety pompy powietrznej:</w:t>
      </w:r>
    </w:p>
    <w:p w14:paraId="5A7CF4A6" w14:textId="77777777" w:rsidR="00225A22" w:rsidRDefault="002D1F78" w:rsidP="006B4037">
      <w:pPr>
        <w:numPr>
          <w:ilvl w:val="0"/>
          <w:numId w:val="10"/>
        </w:numPr>
        <w:suppressAutoHyphens w:val="0"/>
        <w:spacing w:before="0" w:after="120" w:line="240" w:lineRule="auto"/>
        <w:ind w:left="1270" w:hanging="357"/>
        <w:jc w:val="left"/>
        <w:rPr>
          <w:rFonts w:ascii="Arial" w:hAnsi="Arial" w:cs="Arial"/>
          <w:color w:val="333333"/>
          <w:sz w:val="20"/>
          <w:lang w:eastAsia="pl-PL"/>
        </w:rPr>
      </w:pPr>
      <w:r>
        <w:rPr>
          <w:rFonts w:ascii="Arial" w:hAnsi="Arial" w:cs="Arial"/>
          <w:color w:val="333333"/>
          <w:sz w:val="20"/>
          <w:lang w:eastAsia="pl-PL"/>
        </w:rPr>
        <w:t>Klasa efektywności energetycznej*: A++.</w:t>
      </w:r>
    </w:p>
    <w:p w14:paraId="06C27779" w14:textId="77777777" w:rsidR="00225A22" w:rsidRDefault="002D1F78" w:rsidP="006B4037">
      <w:pPr>
        <w:numPr>
          <w:ilvl w:val="0"/>
          <w:numId w:val="10"/>
        </w:numPr>
        <w:suppressAutoHyphens w:val="0"/>
        <w:spacing w:before="0" w:after="120" w:line="240" w:lineRule="auto"/>
        <w:ind w:left="1270" w:hanging="357"/>
        <w:jc w:val="left"/>
        <w:rPr>
          <w:rFonts w:ascii="Arial" w:hAnsi="Arial" w:cs="Arial"/>
          <w:color w:val="333333"/>
          <w:sz w:val="20"/>
          <w:lang w:eastAsia="pl-PL"/>
        </w:rPr>
      </w:pPr>
      <w:r>
        <w:rPr>
          <w:rFonts w:ascii="Arial" w:hAnsi="Arial" w:cs="Arial"/>
          <w:color w:val="333333"/>
          <w:sz w:val="20"/>
          <w:lang w:eastAsia="pl-PL"/>
        </w:rPr>
        <w:t>Niskie koszty eksploatacji dzięki wysokiemu współczynnikowi efektywności COP do 5,0 (A7/W35).</w:t>
      </w:r>
    </w:p>
    <w:p w14:paraId="6D6E1766" w14:textId="77777777" w:rsidR="00225A22" w:rsidRDefault="002D1F78" w:rsidP="006B4037">
      <w:pPr>
        <w:numPr>
          <w:ilvl w:val="0"/>
          <w:numId w:val="10"/>
        </w:numPr>
        <w:suppressAutoHyphens w:val="0"/>
        <w:spacing w:before="0" w:after="120" w:line="240" w:lineRule="auto"/>
        <w:ind w:left="1270" w:hanging="357"/>
        <w:jc w:val="left"/>
        <w:rPr>
          <w:rFonts w:ascii="Arial" w:hAnsi="Arial" w:cs="Arial"/>
          <w:color w:val="333333"/>
          <w:sz w:val="20"/>
          <w:lang w:eastAsia="pl-PL"/>
        </w:rPr>
      </w:pPr>
      <w:r>
        <w:rPr>
          <w:rFonts w:ascii="Arial" w:hAnsi="Arial" w:cs="Arial"/>
          <w:color w:val="333333"/>
          <w:sz w:val="20"/>
          <w:lang w:eastAsia="pl-PL"/>
        </w:rPr>
        <w:t>Maksymalna temperatura na zasilaniu do 55 °C przy temperaturze zewnętrznej –15 °C.</w:t>
      </w:r>
    </w:p>
    <w:p w14:paraId="338497F8" w14:textId="77777777" w:rsidR="00225A22" w:rsidRDefault="002D1F78" w:rsidP="006B4037">
      <w:pPr>
        <w:numPr>
          <w:ilvl w:val="0"/>
          <w:numId w:val="10"/>
        </w:numPr>
        <w:suppressAutoHyphens w:val="0"/>
        <w:spacing w:before="0" w:after="120" w:line="240" w:lineRule="auto"/>
        <w:ind w:left="1270" w:hanging="357"/>
        <w:jc w:val="left"/>
        <w:rPr>
          <w:rFonts w:ascii="Arial" w:hAnsi="Arial" w:cs="Arial"/>
          <w:color w:val="333333"/>
          <w:sz w:val="20"/>
          <w:lang w:eastAsia="pl-PL"/>
        </w:rPr>
      </w:pPr>
      <w:r>
        <w:rPr>
          <w:rFonts w:ascii="Arial" w:hAnsi="Arial" w:cs="Arial"/>
          <w:color w:val="333333"/>
          <w:sz w:val="20"/>
          <w:lang w:eastAsia="pl-PL"/>
        </w:rPr>
        <w:t>Łatwy, szybki montaż.</w:t>
      </w:r>
    </w:p>
    <w:p w14:paraId="00C6DEF0" w14:textId="77777777" w:rsidR="00225A22" w:rsidRDefault="002D1F78" w:rsidP="006B4037">
      <w:pPr>
        <w:numPr>
          <w:ilvl w:val="0"/>
          <w:numId w:val="10"/>
        </w:numPr>
        <w:suppressAutoHyphens w:val="0"/>
        <w:spacing w:before="0" w:after="120" w:line="240" w:lineRule="auto"/>
        <w:ind w:left="1270" w:hanging="357"/>
        <w:jc w:val="left"/>
        <w:rPr>
          <w:rFonts w:ascii="Arial" w:hAnsi="Arial" w:cs="Arial"/>
          <w:color w:val="333333"/>
          <w:sz w:val="20"/>
          <w:lang w:eastAsia="pl-PL"/>
        </w:rPr>
      </w:pPr>
      <w:r>
        <w:rPr>
          <w:rFonts w:ascii="Arial" w:hAnsi="Arial" w:cs="Arial"/>
          <w:color w:val="333333"/>
          <w:sz w:val="20"/>
          <w:lang w:eastAsia="pl-PL"/>
        </w:rPr>
        <w:t>Cicha praca umożliwiająca zastosowanie pompy ciepła m.in. na osiedlach domów szeregowych.</w:t>
      </w:r>
    </w:p>
    <w:p w14:paraId="6863487E" w14:textId="77777777" w:rsidR="00225A22" w:rsidRDefault="002D1F78" w:rsidP="006B4037">
      <w:pPr>
        <w:numPr>
          <w:ilvl w:val="0"/>
          <w:numId w:val="10"/>
        </w:numPr>
        <w:suppressAutoHyphens w:val="0"/>
        <w:spacing w:before="0" w:after="120" w:line="240" w:lineRule="auto"/>
        <w:ind w:left="1270" w:hanging="357"/>
        <w:jc w:val="left"/>
        <w:rPr>
          <w:rFonts w:ascii="Arial" w:hAnsi="Arial" w:cs="Arial"/>
          <w:color w:val="333333"/>
          <w:sz w:val="20"/>
          <w:lang w:eastAsia="pl-PL"/>
        </w:rPr>
      </w:pPr>
      <w:r>
        <w:rPr>
          <w:rFonts w:ascii="Arial" w:hAnsi="Arial" w:cs="Arial"/>
          <w:color w:val="333333"/>
          <w:sz w:val="20"/>
          <w:lang w:eastAsia="pl-PL"/>
        </w:rPr>
        <w:t>Ogrzewanie i chłodzenie w jednym urządzeniu, dzięki odwracalnemu obiegowi chłodniczemu.</w:t>
      </w:r>
    </w:p>
    <w:p w14:paraId="43E10987" w14:textId="77777777" w:rsidR="00225A22" w:rsidRDefault="002D1F78" w:rsidP="006B4037">
      <w:pPr>
        <w:numPr>
          <w:ilvl w:val="0"/>
          <w:numId w:val="10"/>
        </w:numPr>
        <w:suppressAutoHyphens w:val="0"/>
        <w:spacing w:before="0" w:after="120" w:line="240" w:lineRule="auto"/>
        <w:ind w:left="1270" w:hanging="357"/>
        <w:jc w:val="left"/>
        <w:rPr>
          <w:rFonts w:ascii="Arial" w:hAnsi="Arial" w:cs="Arial"/>
          <w:color w:val="333333"/>
          <w:sz w:val="20"/>
          <w:lang w:eastAsia="pl-PL"/>
        </w:rPr>
      </w:pPr>
      <w:r>
        <w:rPr>
          <w:rFonts w:ascii="Arial" w:hAnsi="Arial" w:cs="Arial"/>
          <w:color w:val="333333"/>
          <w:sz w:val="20"/>
          <w:lang w:eastAsia="pl-PL"/>
        </w:rPr>
        <w:t>Łatwy w obsłudze regulator  z tekstowym wyświetlaczem graficznym.</w:t>
      </w:r>
    </w:p>
    <w:p w14:paraId="2B3759BC" w14:textId="77777777" w:rsidR="00225A22" w:rsidRDefault="002D1F78" w:rsidP="006B4037">
      <w:pPr>
        <w:numPr>
          <w:ilvl w:val="0"/>
          <w:numId w:val="10"/>
        </w:numPr>
        <w:suppressAutoHyphens w:val="0"/>
        <w:spacing w:before="0" w:after="120" w:line="240" w:lineRule="auto"/>
        <w:ind w:left="1270" w:hanging="357"/>
        <w:jc w:val="left"/>
        <w:rPr>
          <w:rFonts w:ascii="Arial" w:hAnsi="Arial" w:cs="Arial"/>
          <w:color w:val="333333"/>
          <w:sz w:val="20"/>
          <w:lang w:eastAsia="pl-PL"/>
        </w:rPr>
      </w:pPr>
      <w:r>
        <w:rPr>
          <w:rFonts w:ascii="Arial" w:hAnsi="Arial" w:cs="Arial"/>
          <w:color w:val="333333"/>
          <w:sz w:val="20"/>
          <w:lang w:eastAsia="pl-PL"/>
        </w:rPr>
        <w:t xml:space="preserve">Możliwość sterownia instalacją grzewczą przez Internet za pośrednictwem darmowej aplikacji </w:t>
      </w:r>
      <w:proofErr w:type="spellStart"/>
      <w:r>
        <w:rPr>
          <w:rFonts w:ascii="Arial" w:hAnsi="Arial" w:cs="Arial"/>
          <w:color w:val="333333"/>
          <w:sz w:val="20"/>
          <w:lang w:eastAsia="pl-PL"/>
        </w:rPr>
        <w:t>ViCare</w:t>
      </w:r>
      <w:proofErr w:type="spellEnd"/>
      <w:r>
        <w:rPr>
          <w:rFonts w:ascii="Arial" w:hAnsi="Arial" w:cs="Arial"/>
          <w:color w:val="333333"/>
          <w:sz w:val="20"/>
          <w:lang w:eastAsia="pl-PL"/>
        </w:rPr>
        <w:t xml:space="preserve"> </w:t>
      </w:r>
      <w:proofErr w:type="spellStart"/>
      <w:r>
        <w:rPr>
          <w:rFonts w:ascii="Arial" w:hAnsi="Arial" w:cs="Arial"/>
          <w:color w:val="333333"/>
          <w:sz w:val="20"/>
          <w:lang w:eastAsia="pl-PL"/>
        </w:rPr>
        <w:t>App</w:t>
      </w:r>
      <w:proofErr w:type="spellEnd"/>
      <w:r>
        <w:rPr>
          <w:rFonts w:ascii="Arial" w:hAnsi="Arial" w:cs="Arial"/>
          <w:color w:val="333333"/>
          <w:sz w:val="20"/>
          <w:lang w:eastAsia="pl-PL"/>
        </w:rPr>
        <w:t xml:space="preserve"> i modułu </w:t>
      </w:r>
      <w:proofErr w:type="spellStart"/>
      <w:r>
        <w:rPr>
          <w:rFonts w:ascii="Arial" w:hAnsi="Arial" w:cs="Arial"/>
          <w:color w:val="333333"/>
          <w:sz w:val="20"/>
          <w:lang w:eastAsia="pl-PL"/>
        </w:rPr>
        <w:t>Vitoconnect</w:t>
      </w:r>
      <w:proofErr w:type="spellEnd"/>
      <w:r>
        <w:rPr>
          <w:rFonts w:ascii="Arial" w:hAnsi="Arial" w:cs="Arial"/>
          <w:color w:val="333333"/>
          <w:sz w:val="20"/>
          <w:lang w:eastAsia="pl-PL"/>
        </w:rPr>
        <w:t>.</w:t>
      </w:r>
    </w:p>
    <w:p w14:paraId="057A4509" w14:textId="77777777" w:rsidR="00225A22" w:rsidRDefault="002D1F78" w:rsidP="006B4037">
      <w:pPr>
        <w:numPr>
          <w:ilvl w:val="0"/>
          <w:numId w:val="10"/>
        </w:numPr>
        <w:suppressAutoHyphens w:val="0"/>
        <w:spacing w:before="0" w:after="120" w:line="240" w:lineRule="auto"/>
        <w:ind w:left="1270" w:hanging="357"/>
        <w:jc w:val="left"/>
        <w:rPr>
          <w:rFonts w:ascii="Arial" w:hAnsi="Arial" w:cs="Arial"/>
          <w:color w:val="333333"/>
          <w:sz w:val="20"/>
          <w:lang w:eastAsia="pl-PL"/>
        </w:rPr>
      </w:pPr>
      <w:r>
        <w:rPr>
          <w:rFonts w:ascii="Arial" w:hAnsi="Arial" w:cs="Arial"/>
          <w:color w:val="333333"/>
          <w:sz w:val="20"/>
          <w:lang w:eastAsia="pl-PL"/>
        </w:rPr>
        <w:t xml:space="preserve">Możliwość zasilania prądem z instalacji fotowoltaicznej i regulowania pracy urządzeń wentylacyjnych </w:t>
      </w:r>
    </w:p>
    <w:p w14:paraId="3EB7258A" w14:textId="77777777" w:rsidR="00225A22" w:rsidRDefault="002D1F78" w:rsidP="006B4037">
      <w:pPr>
        <w:numPr>
          <w:ilvl w:val="0"/>
          <w:numId w:val="10"/>
        </w:numPr>
        <w:suppressAutoHyphens w:val="0"/>
        <w:spacing w:before="0" w:after="255" w:line="240" w:lineRule="auto"/>
        <w:ind w:left="1275"/>
        <w:jc w:val="left"/>
        <w:rPr>
          <w:rFonts w:ascii="Arial" w:hAnsi="Arial" w:cs="Arial"/>
          <w:color w:val="333333"/>
          <w:sz w:val="20"/>
          <w:lang w:eastAsia="pl-PL"/>
        </w:rPr>
      </w:pPr>
      <w:r>
        <w:rPr>
          <w:rFonts w:ascii="Arial" w:hAnsi="Arial" w:cs="Arial"/>
          <w:color w:val="333333"/>
          <w:sz w:val="20"/>
          <w:lang w:eastAsia="pl-PL"/>
        </w:rPr>
        <w:t>Nowoczesne, ponadczasowe wzornictwo.</w:t>
      </w:r>
    </w:p>
    <w:p w14:paraId="1327EC9D" w14:textId="77777777" w:rsidR="00225A22" w:rsidRDefault="002D1F78">
      <w:pPr>
        <w:ind w:left="142" w:firstLine="851"/>
        <w:rPr>
          <w:rFonts w:ascii="Arial" w:hAnsi="Arial" w:cs="Arial"/>
          <w:sz w:val="20"/>
        </w:rPr>
      </w:pPr>
      <w:r>
        <w:rPr>
          <w:rFonts w:ascii="Arial" w:hAnsi="Arial" w:cs="Arial"/>
          <w:sz w:val="20"/>
        </w:rPr>
        <w:t>Układ pompowy winien mieć  bilansowanie energii w połączeniu z systemem RCD pompy ciepła. Automatyka winna dawać możliwość bezpośredniego sterowania wszystkimi zgodnie ze schematem technologicznym   obiegami grzewczymi bez mieszacza i z mieszaczami. Komunikacja z użytkownikiem przez system menu na wyświetlaczu tekstowym.</w:t>
      </w:r>
    </w:p>
    <w:p w14:paraId="7DACEF77" w14:textId="77777777" w:rsidR="00225A22" w:rsidRDefault="002D1F78">
      <w:pPr>
        <w:ind w:left="142" w:firstLine="0"/>
        <w:rPr>
          <w:rFonts w:ascii="Arial" w:hAnsi="Arial" w:cs="Arial"/>
          <w:sz w:val="20"/>
        </w:rPr>
      </w:pPr>
      <w:r>
        <w:rPr>
          <w:rFonts w:ascii="Arial" w:hAnsi="Arial" w:cs="Arial"/>
          <w:sz w:val="20"/>
        </w:rPr>
        <w:t xml:space="preserve">Z układem diagnostycznym oraz wyprowadzeniem sygnału awarii. Przystosowany zdalnego nadzoru i sterowania za pośrednictwem modułów komunikacyjnych . </w:t>
      </w:r>
    </w:p>
    <w:p w14:paraId="6E6B9D6A" w14:textId="77777777" w:rsidR="002D1F78" w:rsidRDefault="002D1F78" w:rsidP="006B4037">
      <w:pPr>
        <w:ind w:left="142" w:firstLine="0"/>
        <w:rPr>
          <w:rFonts w:ascii="Arial" w:hAnsi="Arial" w:cs="Arial"/>
          <w:sz w:val="20"/>
        </w:rPr>
      </w:pPr>
      <w:r>
        <w:rPr>
          <w:rFonts w:ascii="Arial" w:hAnsi="Arial" w:cs="Arial"/>
          <w:sz w:val="20"/>
        </w:rPr>
        <w:t>Pompa ciepła winna być  zbudowana zgodnie z obowiązującymi normami europejskimi. Zgodność z CE zadeklarowana, winna mieć zdwojone zabezpieczenie obiegu chłodniczego zgodnie z obowiązującymi wytycznymi dla urządzeń ciśnieniowych.</w:t>
      </w:r>
    </w:p>
    <w:p w14:paraId="3182EF02" w14:textId="5A669B83" w:rsidR="00225A22" w:rsidRPr="006538B3" w:rsidRDefault="006538B3" w:rsidP="006538B3">
      <w:pPr>
        <w:spacing w:line="276" w:lineRule="auto"/>
        <w:ind w:firstLine="0"/>
        <w:rPr>
          <w:rFonts w:ascii="Arial" w:hAnsi="Arial" w:cs="Arial"/>
          <w:b/>
          <w:sz w:val="20"/>
        </w:rPr>
      </w:pPr>
      <w:r w:rsidRPr="006538B3">
        <w:rPr>
          <w:rFonts w:ascii="Arial" w:hAnsi="Arial" w:cs="Arial"/>
          <w:b/>
          <w:sz w:val="20"/>
        </w:rPr>
        <w:t>10</w:t>
      </w:r>
      <w:r w:rsidR="002D1F78" w:rsidRPr="006538B3">
        <w:rPr>
          <w:rFonts w:ascii="Arial" w:hAnsi="Arial" w:cs="Arial"/>
          <w:b/>
          <w:sz w:val="20"/>
        </w:rPr>
        <w:t>.2. Parametry zbiornika buforowego</w:t>
      </w:r>
    </w:p>
    <w:p w14:paraId="0717F12D" w14:textId="2106D96E" w:rsidR="00225A22" w:rsidRDefault="002D1F78">
      <w:pPr>
        <w:ind w:left="142"/>
        <w:rPr>
          <w:rFonts w:ascii="Arial" w:hAnsi="Arial" w:cs="Arial"/>
          <w:sz w:val="20"/>
        </w:rPr>
      </w:pPr>
      <w:r>
        <w:rPr>
          <w:rFonts w:ascii="Arial" w:hAnsi="Arial" w:cs="Arial"/>
          <w:sz w:val="20"/>
        </w:rPr>
        <w:t xml:space="preserve">Dobrano 1 zbiornik buforowy do instalacji grzewczych/chłodniczych o pojemności  </w:t>
      </w:r>
      <w:r w:rsidR="0048795C">
        <w:rPr>
          <w:rFonts w:ascii="Arial" w:hAnsi="Arial" w:cs="Arial"/>
          <w:sz w:val="20"/>
        </w:rPr>
        <w:t>3</w:t>
      </w:r>
      <w:r>
        <w:rPr>
          <w:rFonts w:ascii="Arial" w:hAnsi="Arial" w:cs="Arial"/>
          <w:sz w:val="20"/>
        </w:rPr>
        <w:t xml:space="preserve">00 litrów . Konstrukcja stalowa spawana z izolacją cieplną PU 2 x 50 mm. Ciśnienie max. 0,3 </w:t>
      </w:r>
      <w:proofErr w:type="spellStart"/>
      <w:r>
        <w:rPr>
          <w:rFonts w:ascii="Arial" w:hAnsi="Arial" w:cs="Arial"/>
          <w:sz w:val="20"/>
        </w:rPr>
        <w:t>MPa</w:t>
      </w:r>
      <w:proofErr w:type="spellEnd"/>
      <w:r>
        <w:rPr>
          <w:rFonts w:ascii="Arial" w:hAnsi="Arial" w:cs="Arial"/>
          <w:sz w:val="20"/>
        </w:rPr>
        <w:t xml:space="preserve">, Temp. max. 90 °C . </w:t>
      </w:r>
    </w:p>
    <w:p w14:paraId="3C8C0FD5" w14:textId="5E52C30C" w:rsidR="00225A22" w:rsidRPr="006538B3" w:rsidRDefault="006538B3" w:rsidP="006538B3">
      <w:pPr>
        <w:spacing w:line="276" w:lineRule="auto"/>
        <w:ind w:firstLine="0"/>
        <w:rPr>
          <w:rFonts w:ascii="Arial" w:hAnsi="Arial" w:cs="Arial"/>
          <w:b/>
          <w:sz w:val="20"/>
        </w:rPr>
      </w:pPr>
      <w:r w:rsidRPr="006538B3">
        <w:rPr>
          <w:rFonts w:ascii="Arial" w:hAnsi="Arial" w:cs="Arial"/>
          <w:b/>
          <w:sz w:val="20"/>
        </w:rPr>
        <w:t>10</w:t>
      </w:r>
      <w:r w:rsidR="002D1F78" w:rsidRPr="006538B3">
        <w:rPr>
          <w:rFonts w:ascii="Arial" w:hAnsi="Arial" w:cs="Arial"/>
          <w:b/>
          <w:sz w:val="20"/>
        </w:rPr>
        <w:t>.3. Zabezpieczenia przy pompach ciepła</w:t>
      </w:r>
    </w:p>
    <w:p w14:paraId="644838F7" w14:textId="77777777" w:rsidR="00225A22" w:rsidRDefault="002D1F78" w:rsidP="006B4037">
      <w:pPr>
        <w:spacing w:line="276" w:lineRule="auto"/>
        <w:rPr>
          <w:rFonts w:ascii="Arial" w:hAnsi="Arial" w:cs="Arial"/>
          <w:i/>
          <w:sz w:val="20"/>
        </w:rPr>
      </w:pPr>
      <w:r>
        <w:rPr>
          <w:rFonts w:ascii="Arial" w:hAnsi="Arial" w:cs="Arial"/>
          <w:i/>
          <w:sz w:val="20"/>
        </w:rPr>
        <w:t xml:space="preserve">- Naczynie </w:t>
      </w:r>
      <w:proofErr w:type="spellStart"/>
      <w:r>
        <w:rPr>
          <w:rFonts w:ascii="Arial" w:hAnsi="Arial" w:cs="Arial"/>
          <w:i/>
          <w:sz w:val="20"/>
        </w:rPr>
        <w:t>wzbiorcze</w:t>
      </w:r>
      <w:proofErr w:type="spellEnd"/>
      <w:r>
        <w:rPr>
          <w:rFonts w:ascii="Arial" w:hAnsi="Arial" w:cs="Arial"/>
          <w:i/>
          <w:sz w:val="20"/>
        </w:rPr>
        <w:t xml:space="preserve">  przy pompie ciepła</w:t>
      </w:r>
    </w:p>
    <w:p w14:paraId="41BE4CB9" w14:textId="77777777" w:rsidR="00225A22" w:rsidRDefault="002D1F78" w:rsidP="006B4037">
      <w:pPr>
        <w:spacing w:line="276" w:lineRule="auto"/>
        <w:ind w:left="515" w:firstLine="709"/>
        <w:rPr>
          <w:rFonts w:ascii="Arial" w:hAnsi="Arial" w:cs="Arial"/>
          <w:sz w:val="20"/>
        </w:rPr>
      </w:pPr>
      <w:r>
        <w:rPr>
          <w:rFonts w:ascii="Arial" w:hAnsi="Arial" w:cs="Arial"/>
          <w:sz w:val="20"/>
        </w:rPr>
        <w:t>Obliczenia wg PN-90/B-02414</w:t>
      </w:r>
    </w:p>
    <w:p w14:paraId="3C922BC0" w14:textId="77777777" w:rsidR="00225A22" w:rsidRDefault="002D1F78" w:rsidP="006B4037">
      <w:pPr>
        <w:spacing w:line="276" w:lineRule="auto"/>
        <w:ind w:left="515" w:firstLine="709"/>
        <w:rPr>
          <w:rFonts w:ascii="Arial" w:hAnsi="Arial" w:cs="Arial"/>
          <w:sz w:val="20"/>
        </w:rPr>
      </w:pPr>
      <w:r>
        <w:rPr>
          <w:rFonts w:ascii="Arial" w:hAnsi="Arial" w:cs="Arial"/>
          <w:sz w:val="20"/>
        </w:rPr>
        <w:t>- pojemność użytkowa naczynia</w:t>
      </w:r>
    </w:p>
    <w:p w14:paraId="4EA536B9" w14:textId="77777777" w:rsidR="00225A22" w:rsidRDefault="002D1F78" w:rsidP="006B4037">
      <w:pPr>
        <w:widowControl w:val="0"/>
        <w:suppressLineNumbers/>
        <w:spacing w:after="120" w:line="276" w:lineRule="auto"/>
        <w:ind w:firstLine="709"/>
        <w:jc w:val="left"/>
        <w:rPr>
          <w:rFonts w:ascii="Arial" w:eastAsia="SimSun" w:hAnsi="Arial" w:cs="Arial"/>
          <w:i/>
          <w:iCs/>
          <w:kern w:val="2"/>
          <w:sz w:val="20"/>
          <w:lang w:val="en-US" w:eastAsia="zh-CN" w:bidi="hi-IN"/>
        </w:rPr>
      </w:pPr>
      <w:r>
        <w:rPr>
          <w:rFonts w:ascii="Arial" w:eastAsia="SimSun" w:hAnsi="Arial" w:cs="Arial"/>
          <w:i/>
          <w:iCs/>
          <w:kern w:val="2"/>
          <w:sz w:val="20"/>
          <w:lang w:val="en-US" w:eastAsia="zh-CN" w:bidi="hi-IN"/>
        </w:rPr>
        <w:t xml:space="preserve">Vu=V x ɡ x </w:t>
      </w:r>
      <w:proofErr w:type="spellStart"/>
      <w:r>
        <w:rPr>
          <w:rFonts w:ascii="Arial" w:eastAsia="SimSun" w:hAnsi="Arial" w:cs="Arial"/>
          <w:i/>
          <w:iCs/>
          <w:kern w:val="2"/>
          <w:sz w:val="20"/>
          <w:lang w:val="en-US" w:eastAsia="zh-CN" w:bidi="hi-IN"/>
        </w:rPr>
        <w:t>dV</w:t>
      </w:r>
      <w:proofErr w:type="spellEnd"/>
      <w:r>
        <w:rPr>
          <w:rFonts w:ascii="Arial" w:eastAsia="SimSun" w:hAnsi="Arial" w:cs="Arial"/>
          <w:i/>
          <w:iCs/>
          <w:kern w:val="2"/>
          <w:sz w:val="20"/>
          <w:lang w:val="en-US" w:eastAsia="zh-CN" w:bidi="hi-IN"/>
        </w:rPr>
        <w:t>=0,500x999,6x0,0287=14,331</w:t>
      </w:r>
    </w:p>
    <w:p w14:paraId="3331261C" w14:textId="77777777" w:rsidR="00225A22" w:rsidRDefault="002D1F78" w:rsidP="006B4037">
      <w:pPr>
        <w:spacing w:line="276" w:lineRule="auto"/>
        <w:ind w:firstLine="709"/>
        <w:rPr>
          <w:rFonts w:ascii="Arial" w:hAnsi="Arial" w:cs="Arial"/>
          <w:sz w:val="20"/>
        </w:rPr>
      </w:pPr>
      <w:r>
        <w:rPr>
          <w:rFonts w:ascii="Arial" w:hAnsi="Arial" w:cs="Arial"/>
          <w:sz w:val="20"/>
        </w:rPr>
        <w:t xml:space="preserve">V - pojemność wodna instalacji V = 500 l </w:t>
      </w:r>
    </w:p>
    <w:p w14:paraId="7F8FBDE9" w14:textId="77777777" w:rsidR="00225A22" w:rsidRDefault="002D1F78" w:rsidP="006B4037">
      <w:pPr>
        <w:spacing w:line="276" w:lineRule="auto"/>
        <w:ind w:firstLine="709"/>
        <w:rPr>
          <w:rFonts w:ascii="Arial" w:hAnsi="Arial" w:cs="Arial"/>
          <w:sz w:val="20"/>
        </w:rPr>
      </w:pPr>
      <w:r>
        <w:rPr>
          <w:rFonts w:ascii="Arial" w:hAnsi="Arial" w:cs="Arial"/>
          <w:sz w:val="20"/>
        </w:rPr>
        <w:t>r - gęstość wody przy temperaturze +10</w:t>
      </w:r>
      <w:r>
        <w:rPr>
          <w:rFonts w:ascii="Arial" w:hAnsi="Arial" w:cs="Arial"/>
          <w:sz w:val="20"/>
          <w:vertAlign w:val="superscript"/>
        </w:rPr>
        <w:t>o</w:t>
      </w:r>
      <w:r>
        <w:rPr>
          <w:rFonts w:ascii="Arial" w:hAnsi="Arial" w:cs="Arial"/>
          <w:sz w:val="20"/>
        </w:rPr>
        <w:t>C  r= 0,9996kg/l =999,6 kg/m</w:t>
      </w:r>
      <w:r>
        <w:rPr>
          <w:rFonts w:ascii="Arial" w:hAnsi="Arial" w:cs="Arial"/>
          <w:sz w:val="20"/>
          <w:vertAlign w:val="superscript"/>
        </w:rPr>
        <w:t>3</w:t>
      </w:r>
      <w:r>
        <w:rPr>
          <w:rFonts w:ascii="Arial" w:hAnsi="Arial" w:cs="Arial"/>
          <w:sz w:val="20"/>
        </w:rPr>
        <w:t xml:space="preserve"> </w:t>
      </w:r>
    </w:p>
    <w:p w14:paraId="48758742" w14:textId="77777777" w:rsidR="00225A22" w:rsidRDefault="002D1F78" w:rsidP="006B4037">
      <w:pPr>
        <w:spacing w:line="276" w:lineRule="auto"/>
        <w:ind w:firstLine="709"/>
        <w:rPr>
          <w:rFonts w:ascii="Arial" w:hAnsi="Arial" w:cs="Arial"/>
          <w:sz w:val="20"/>
        </w:rPr>
      </w:pPr>
      <w:r>
        <w:rPr>
          <w:rFonts w:ascii="Arial" w:hAnsi="Arial" w:cs="Arial"/>
          <w:sz w:val="20"/>
        </w:rPr>
        <w:t xml:space="preserve">DV - przyrost objętości wody przy </w:t>
      </w:r>
      <w:proofErr w:type="spellStart"/>
      <w:r>
        <w:rPr>
          <w:rFonts w:ascii="Arial" w:hAnsi="Arial" w:cs="Arial"/>
          <w:sz w:val="20"/>
        </w:rPr>
        <w:t>t</w:t>
      </w:r>
      <w:r>
        <w:rPr>
          <w:rFonts w:ascii="Arial" w:hAnsi="Arial" w:cs="Arial"/>
          <w:sz w:val="20"/>
          <w:vertAlign w:val="subscript"/>
        </w:rPr>
        <w:t>m</w:t>
      </w:r>
      <w:proofErr w:type="spellEnd"/>
      <w:r>
        <w:rPr>
          <w:rFonts w:ascii="Arial" w:hAnsi="Arial" w:cs="Arial"/>
          <w:sz w:val="20"/>
        </w:rPr>
        <w:t>=0,5(</w:t>
      </w:r>
      <w:proofErr w:type="spellStart"/>
      <w:r>
        <w:rPr>
          <w:rFonts w:ascii="Arial" w:hAnsi="Arial" w:cs="Arial"/>
          <w:sz w:val="20"/>
        </w:rPr>
        <w:t>t</w:t>
      </w:r>
      <w:r>
        <w:rPr>
          <w:rFonts w:ascii="Arial" w:hAnsi="Arial" w:cs="Arial"/>
          <w:sz w:val="20"/>
          <w:vertAlign w:val="subscript"/>
        </w:rPr>
        <w:t>z</w:t>
      </w:r>
      <w:r>
        <w:rPr>
          <w:rFonts w:ascii="Arial" w:hAnsi="Arial" w:cs="Arial"/>
          <w:sz w:val="20"/>
        </w:rPr>
        <w:t>+t</w:t>
      </w:r>
      <w:r>
        <w:rPr>
          <w:rFonts w:ascii="Arial" w:hAnsi="Arial" w:cs="Arial"/>
          <w:sz w:val="20"/>
          <w:vertAlign w:val="subscript"/>
        </w:rPr>
        <w:t>p</w:t>
      </w:r>
      <w:proofErr w:type="spellEnd"/>
      <w:r>
        <w:rPr>
          <w:rFonts w:ascii="Arial" w:hAnsi="Arial" w:cs="Arial"/>
          <w:sz w:val="20"/>
        </w:rPr>
        <w:t xml:space="preserve">) DV = 0,0287 </w:t>
      </w:r>
    </w:p>
    <w:p w14:paraId="5FD2D34E" w14:textId="77777777" w:rsidR="00225A22" w:rsidRDefault="002D1F78" w:rsidP="006B4037">
      <w:pPr>
        <w:numPr>
          <w:ilvl w:val="0"/>
          <w:numId w:val="11"/>
        </w:numPr>
        <w:tabs>
          <w:tab w:val="left" w:pos="861"/>
          <w:tab w:val="left" w:pos="2390"/>
        </w:tabs>
        <w:spacing w:line="276" w:lineRule="auto"/>
        <w:ind w:left="1134" w:hanging="425"/>
        <w:rPr>
          <w:rFonts w:ascii="Arial" w:hAnsi="Arial" w:cs="Arial"/>
          <w:sz w:val="20"/>
        </w:rPr>
      </w:pPr>
      <w:r>
        <w:rPr>
          <w:rFonts w:ascii="Arial" w:hAnsi="Arial" w:cs="Arial"/>
          <w:sz w:val="20"/>
        </w:rPr>
        <w:t>pojemność całkowita naczynia</w:t>
      </w:r>
    </w:p>
    <w:p w14:paraId="3601397E" w14:textId="77777777" w:rsidR="00225A22" w:rsidRDefault="002D1F78" w:rsidP="006B4037">
      <w:pPr>
        <w:spacing w:line="276" w:lineRule="auto"/>
        <w:ind w:left="1134"/>
        <w:rPr>
          <w:rFonts w:ascii="Arial" w:hAnsi="Arial" w:cs="Arial"/>
          <w:i/>
          <w:sz w:val="20"/>
          <w:vertAlign w:val="subscript"/>
          <w:lang w:val="en-US"/>
        </w:rPr>
      </w:pPr>
      <w:proofErr w:type="spellStart"/>
      <w:r>
        <w:rPr>
          <w:rFonts w:ascii="Arial" w:hAnsi="Arial" w:cs="Arial"/>
          <w:sz w:val="20"/>
          <w:lang w:val="en-US"/>
        </w:rPr>
        <w:t>Vn</w:t>
      </w:r>
      <w:proofErr w:type="spellEnd"/>
      <w:r>
        <w:rPr>
          <w:rFonts w:ascii="Arial" w:hAnsi="Arial" w:cs="Arial"/>
          <w:sz w:val="20"/>
          <w:lang w:val="en-US"/>
        </w:rPr>
        <w:t>=Vu x(pmax+1)/(</w:t>
      </w:r>
      <w:proofErr w:type="spellStart"/>
      <w:r>
        <w:rPr>
          <w:rFonts w:ascii="Arial" w:hAnsi="Arial" w:cs="Arial"/>
          <w:sz w:val="20"/>
          <w:lang w:val="en-US"/>
        </w:rPr>
        <w:t>pmax-ps</w:t>
      </w:r>
      <w:proofErr w:type="spellEnd"/>
      <w:r>
        <w:rPr>
          <w:rFonts w:ascii="Arial" w:hAnsi="Arial" w:cs="Arial"/>
          <w:sz w:val="20"/>
          <w:lang w:val="en-US"/>
        </w:rPr>
        <w:t>)= 14,33x(4+1)/(4-2,5)=28,66 l</w:t>
      </w:r>
    </w:p>
    <w:p w14:paraId="68076EAA" w14:textId="77777777" w:rsidR="00225A22" w:rsidRDefault="002D1F78" w:rsidP="006B4037">
      <w:pPr>
        <w:numPr>
          <w:ilvl w:val="0"/>
          <w:numId w:val="11"/>
        </w:numPr>
        <w:tabs>
          <w:tab w:val="left" w:pos="-3119"/>
          <w:tab w:val="left" w:pos="861"/>
          <w:tab w:val="left" w:pos="2390"/>
        </w:tabs>
        <w:spacing w:line="276" w:lineRule="auto"/>
        <w:ind w:left="1134" w:hanging="425"/>
        <w:rPr>
          <w:rFonts w:ascii="Arial" w:hAnsi="Arial" w:cs="Arial"/>
          <w:sz w:val="20"/>
        </w:rPr>
      </w:pPr>
      <w:r>
        <w:rPr>
          <w:rFonts w:ascii="Arial" w:hAnsi="Arial" w:cs="Arial"/>
          <w:sz w:val="20"/>
        </w:rPr>
        <w:t xml:space="preserve">średnica rury </w:t>
      </w:r>
      <w:proofErr w:type="spellStart"/>
      <w:r>
        <w:rPr>
          <w:rFonts w:ascii="Arial" w:hAnsi="Arial" w:cs="Arial"/>
          <w:sz w:val="20"/>
        </w:rPr>
        <w:t>wzbiorczej</w:t>
      </w:r>
      <w:proofErr w:type="spellEnd"/>
      <w:r>
        <w:rPr>
          <w:rFonts w:ascii="Arial" w:hAnsi="Arial" w:cs="Arial"/>
          <w:sz w:val="20"/>
        </w:rPr>
        <w:t xml:space="preserve"> d</w:t>
      </w:r>
      <w:r>
        <w:rPr>
          <w:rFonts w:ascii="Arial" w:hAnsi="Arial" w:cs="Arial"/>
          <w:sz w:val="20"/>
          <w:vertAlign w:val="subscript"/>
        </w:rPr>
        <w:t>o</w:t>
      </w:r>
      <w:r>
        <w:rPr>
          <w:rFonts w:ascii="Arial" w:hAnsi="Arial" w:cs="Arial"/>
          <w:sz w:val="20"/>
        </w:rPr>
        <w:t xml:space="preserve">=0,7 x </w:t>
      </w:r>
      <w:r w:rsidRPr="00F52AAB">
        <w:rPr>
          <w:rFonts w:ascii="Arial" w:hAnsi="Arial" w:cs="Arial"/>
          <w:position w:val="-6"/>
          <w:sz w:val="20"/>
          <w:lang w:val="en-US"/>
        </w:rPr>
        <w:object w:dxaOrig="525" w:dyaOrig="360" w14:anchorId="5458B8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18pt" o:ole="" filled="t">
            <v:fill color2="black"/>
            <v:imagedata r:id="rId8" o:title=""/>
          </v:shape>
          <o:OLEObject Type="Embed" ProgID="Equation.3" ShapeID="_x0000_i1025" DrawAspect="Content" ObjectID="_1777789174" r:id="rId9"/>
        </w:object>
      </w:r>
      <w:r>
        <w:rPr>
          <w:rFonts w:ascii="Arial" w:hAnsi="Arial" w:cs="Arial"/>
          <w:sz w:val="20"/>
        </w:rPr>
        <w:t xml:space="preserve">= 5,6 mm – zgodnie </w:t>
      </w:r>
      <w:proofErr w:type="spellStart"/>
      <w:r>
        <w:rPr>
          <w:rFonts w:ascii="Arial" w:hAnsi="Arial" w:cs="Arial"/>
          <w:sz w:val="20"/>
        </w:rPr>
        <w:t>dtr</w:t>
      </w:r>
      <w:proofErr w:type="spellEnd"/>
    </w:p>
    <w:p w14:paraId="002D4C13" w14:textId="77777777" w:rsidR="00225A22" w:rsidRDefault="002D1F78" w:rsidP="006B4037">
      <w:pPr>
        <w:tabs>
          <w:tab w:val="left" w:pos="-3119"/>
        </w:tabs>
        <w:spacing w:line="276" w:lineRule="auto"/>
        <w:ind w:left="1134"/>
        <w:rPr>
          <w:rFonts w:ascii="Arial" w:hAnsi="Arial" w:cs="Arial"/>
          <w:sz w:val="20"/>
        </w:rPr>
      </w:pPr>
      <w:r>
        <w:rPr>
          <w:rFonts w:ascii="Arial" w:hAnsi="Arial" w:cs="Arial"/>
          <w:sz w:val="20"/>
        </w:rPr>
        <w:t>urządzenia z przyjęto d</w:t>
      </w:r>
      <w:r>
        <w:rPr>
          <w:rFonts w:ascii="Arial" w:hAnsi="Arial" w:cs="Arial"/>
          <w:sz w:val="20"/>
          <w:vertAlign w:val="subscript"/>
        </w:rPr>
        <w:t>o</w:t>
      </w:r>
      <w:r>
        <w:rPr>
          <w:rFonts w:ascii="Arial" w:hAnsi="Arial" w:cs="Arial"/>
          <w:sz w:val="20"/>
        </w:rPr>
        <w:t>=25mm.</w:t>
      </w:r>
    </w:p>
    <w:p w14:paraId="64CC1FFC" w14:textId="77777777" w:rsidR="00225A22" w:rsidRDefault="002D1F78" w:rsidP="006B4037">
      <w:pPr>
        <w:tabs>
          <w:tab w:val="left" w:pos="-3119"/>
        </w:tabs>
        <w:spacing w:line="276" w:lineRule="auto"/>
        <w:ind w:left="1134"/>
        <w:rPr>
          <w:rFonts w:ascii="Arial" w:hAnsi="Arial" w:cs="Arial"/>
          <w:sz w:val="20"/>
        </w:rPr>
      </w:pPr>
      <w:r>
        <w:rPr>
          <w:rFonts w:ascii="Arial" w:hAnsi="Arial" w:cs="Arial"/>
          <w:sz w:val="20"/>
        </w:rPr>
        <w:t>Vur=Vu+VxEx10=28,66+0,5x10=33,66l</w:t>
      </w:r>
    </w:p>
    <w:p w14:paraId="05F3F166" w14:textId="77777777" w:rsidR="00225A22" w:rsidRDefault="002D1F78" w:rsidP="006B4037">
      <w:pPr>
        <w:tabs>
          <w:tab w:val="left" w:pos="-3119"/>
        </w:tabs>
        <w:spacing w:line="276" w:lineRule="auto"/>
        <w:ind w:left="1134"/>
        <w:rPr>
          <w:rFonts w:ascii="Arial" w:hAnsi="Arial" w:cs="Arial"/>
          <w:sz w:val="20"/>
        </w:rPr>
      </w:pPr>
      <w:proofErr w:type="spellStart"/>
      <w:r>
        <w:rPr>
          <w:rFonts w:ascii="Arial" w:hAnsi="Arial" w:cs="Arial"/>
          <w:sz w:val="20"/>
        </w:rPr>
        <w:t>ps</w:t>
      </w:r>
      <w:proofErr w:type="spellEnd"/>
      <w:r>
        <w:rPr>
          <w:rFonts w:ascii="Arial" w:hAnsi="Arial" w:cs="Arial"/>
          <w:sz w:val="20"/>
        </w:rPr>
        <w:t>=(4,0+1)/[1+{28,66/33,66[(4+1)/(4-2,5)-1]}1=2,8bara</w:t>
      </w:r>
    </w:p>
    <w:p w14:paraId="7A8098AA" w14:textId="77777777" w:rsidR="00225A22" w:rsidRDefault="0048795C" w:rsidP="006B4037">
      <w:pPr>
        <w:spacing w:line="276" w:lineRule="auto"/>
        <w:ind w:left="720" w:hanging="11"/>
        <w:jc w:val="center"/>
        <w:rPr>
          <w:rFonts w:ascii="Arial" w:hAnsi="Arial" w:cs="Arial"/>
          <w:sz w:val="20"/>
        </w:rPr>
      </w:pPr>
      <m:oMathPara>
        <m:oMath>
          <m:sSub>
            <m:sSubPr>
              <m:ctrlPr>
                <w:rPr>
                  <w:rFonts w:ascii="Cambria Math" w:hAnsi="Cambria Math" w:cs="Arial"/>
                  <w:i/>
                  <w:sz w:val="20"/>
                  <w:lang w:val="en-US"/>
                </w:rPr>
              </m:ctrlPr>
            </m:sSubPr>
            <m:e>
              <m:r>
                <w:rPr>
                  <w:rFonts w:ascii="Cambria Math" w:hAnsi="Cambria Math" w:cs="Arial"/>
                  <w:sz w:val="20"/>
                  <w:lang w:val="en-US"/>
                </w:rPr>
                <m:t>V</m:t>
              </m:r>
            </m:e>
            <m:sub>
              <m:r>
                <w:rPr>
                  <w:rFonts w:ascii="Cambria Math" w:hAnsi="Cambria Math" w:cs="Arial"/>
                  <w:sz w:val="20"/>
                  <w:lang w:val="en-US"/>
                </w:rPr>
                <m:t>uR</m:t>
              </m:r>
            </m:sub>
          </m:sSub>
          <m:r>
            <w:rPr>
              <w:rFonts w:ascii="Cambria Math" w:hAnsi="Cambria Math" w:cs="Arial"/>
              <w:sz w:val="20"/>
              <w:lang w:val="en-US"/>
            </w:rPr>
            <m:t>=</m:t>
          </m:r>
          <m:sSub>
            <m:sSubPr>
              <m:ctrlPr>
                <w:rPr>
                  <w:rFonts w:ascii="Cambria Math" w:hAnsi="Cambria Math" w:cs="Arial"/>
                  <w:i/>
                  <w:sz w:val="20"/>
                  <w:lang w:val="en-US"/>
                </w:rPr>
              </m:ctrlPr>
            </m:sSubPr>
            <m:e>
              <m:r>
                <w:rPr>
                  <w:rFonts w:ascii="Cambria Math" w:hAnsi="Cambria Math" w:cs="Arial"/>
                  <w:sz w:val="20"/>
                  <w:lang w:val="en-US"/>
                </w:rPr>
                <m:t>V</m:t>
              </m:r>
            </m:e>
            <m:sub>
              <m:r>
                <w:rPr>
                  <w:rFonts w:ascii="Cambria Math" w:hAnsi="Cambria Math" w:cs="Arial"/>
                  <w:sz w:val="20"/>
                  <w:lang w:val="en-US"/>
                </w:rPr>
                <m:t>u</m:t>
              </m:r>
            </m:sub>
          </m:sSub>
          <m:r>
            <w:rPr>
              <w:rFonts w:ascii="Cambria Math" w:hAnsi="Cambria Math" w:cs="Arial"/>
              <w:sz w:val="20"/>
              <w:lang w:val="en-US"/>
            </w:rPr>
            <m:t>+VxEx10=33,66+2,250x1,0x10=56,16l</m:t>
          </m:r>
        </m:oMath>
      </m:oMathPara>
    </w:p>
    <w:p w14:paraId="326D9DF5" w14:textId="77777777" w:rsidR="00225A22" w:rsidRDefault="002D1F78" w:rsidP="006B4037">
      <w:pPr>
        <w:spacing w:line="276" w:lineRule="auto"/>
        <w:ind w:left="720" w:hanging="11"/>
        <w:jc w:val="center"/>
        <w:rPr>
          <w:rFonts w:ascii="Arial" w:hAnsi="Arial" w:cs="Arial"/>
          <w:sz w:val="20"/>
        </w:rPr>
      </w:pPr>
      <w:proofErr w:type="spellStart"/>
      <w:r>
        <w:rPr>
          <w:rFonts w:ascii="Arial" w:hAnsi="Arial" w:cs="Arial"/>
          <w:sz w:val="20"/>
        </w:rPr>
        <w:t>p</w:t>
      </w:r>
      <w:r>
        <w:rPr>
          <w:rFonts w:ascii="Arial" w:hAnsi="Arial" w:cs="Arial"/>
          <w:sz w:val="20"/>
          <w:vertAlign w:val="subscript"/>
        </w:rPr>
        <w:t>r</w:t>
      </w:r>
      <w:proofErr w:type="spellEnd"/>
      <w:r>
        <w:rPr>
          <w:rFonts w:ascii="Arial" w:hAnsi="Arial" w:cs="Arial"/>
          <w:sz w:val="20"/>
        </w:rPr>
        <w:t>={(4,0+1)/[1+{33,66/56,16[(4+1)/(4-2,5)-1]}-1=2,60bara</w:t>
      </w:r>
    </w:p>
    <w:p w14:paraId="32517E92" w14:textId="77777777" w:rsidR="00225A22" w:rsidRDefault="002D1F78" w:rsidP="006B4037">
      <w:pPr>
        <w:spacing w:line="276" w:lineRule="auto"/>
        <w:ind w:left="720" w:hanging="11"/>
        <w:jc w:val="center"/>
        <w:rPr>
          <w:rFonts w:ascii="Arial" w:hAnsi="Arial" w:cs="Arial"/>
          <w:sz w:val="20"/>
        </w:rPr>
      </w:pPr>
      <w:proofErr w:type="spellStart"/>
      <w:r>
        <w:rPr>
          <w:rFonts w:ascii="Arial" w:hAnsi="Arial" w:cs="Arial"/>
          <w:sz w:val="20"/>
        </w:rPr>
        <w:t>Vc</w:t>
      </w:r>
      <w:proofErr w:type="spellEnd"/>
      <w:r>
        <w:rPr>
          <w:rFonts w:ascii="Arial" w:hAnsi="Arial" w:cs="Arial"/>
          <w:sz w:val="20"/>
        </w:rPr>
        <w:t>=</w:t>
      </w:r>
      <w:proofErr w:type="spellStart"/>
      <w:r>
        <w:rPr>
          <w:rFonts w:ascii="Arial" w:hAnsi="Arial" w:cs="Arial"/>
          <w:sz w:val="20"/>
        </w:rPr>
        <w:t>Vurx</w:t>
      </w:r>
      <w:proofErr w:type="spellEnd"/>
      <w:r>
        <w:rPr>
          <w:rFonts w:ascii="Arial" w:hAnsi="Arial" w:cs="Arial"/>
          <w:sz w:val="20"/>
        </w:rPr>
        <w:t>(4+1)/(4-2,6)=69,08l</w:t>
      </w:r>
    </w:p>
    <w:p w14:paraId="7B717436" w14:textId="3EBD378F" w:rsidR="00225A22" w:rsidRDefault="002D1F78" w:rsidP="006B4037">
      <w:pPr>
        <w:spacing w:line="276" w:lineRule="auto"/>
        <w:ind w:left="709" w:firstLine="0"/>
        <w:rPr>
          <w:rFonts w:ascii="Arial" w:hAnsi="Arial" w:cs="Arial"/>
          <w:sz w:val="20"/>
        </w:rPr>
      </w:pPr>
      <w:r>
        <w:rPr>
          <w:rFonts w:ascii="Arial" w:hAnsi="Arial" w:cs="Arial"/>
          <w:sz w:val="20"/>
        </w:rPr>
        <w:t>Dobrano  naczynia przeponowe o pojemności całkowitej 1xV</w:t>
      </w:r>
      <w:r>
        <w:rPr>
          <w:rFonts w:ascii="Arial" w:hAnsi="Arial" w:cs="Arial"/>
          <w:sz w:val="20"/>
          <w:vertAlign w:val="subscript"/>
        </w:rPr>
        <w:t>c</w:t>
      </w:r>
      <w:r>
        <w:rPr>
          <w:rFonts w:ascii="Arial" w:hAnsi="Arial" w:cs="Arial"/>
          <w:sz w:val="20"/>
        </w:rPr>
        <w:t>=25l przy  pompie ciepła i V=</w:t>
      </w:r>
      <w:r w:rsidR="0048795C">
        <w:rPr>
          <w:rFonts w:ascii="Arial" w:hAnsi="Arial" w:cs="Arial"/>
          <w:sz w:val="20"/>
        </w:rPr>
        <w:t>8</w:t>
      </w:r>
      <w:r>
        <w:rPr>
          <w:rFonts w:ascii="Arial" w:hAnsi="Arial" w:cs="Arial"/>
          <w:sz w:val="20"/>
        </w:rPr>
        <w:t xml:space="preserve">0l dla całej instalacji  i ciśnieniu statycznym p=0,26 </w:t>
      </w:r>
      <w:proofErr w:type="spellStart"/>
      <w:r>
        <w:rPr>
          <w:rFonts w:ascii="Arial" w:hAnsi="Arial" w:cs="Arial"/>
          <w:sz w:val="20"/>
        </w:rPr>
        <w:t>MPa</w:t>
      </w:r>
      <w:proofErr w:type="spellEnd"/>
      <w:r>
        <w:rPr>
          <w:rFonts w:ascii="Arial" w:hAnsi="Arial" w:cs="Arial"/>
          <w:sz w:val="20"/>
        </w:rPr>
        <w:t xml:space="preserve"> na ciśnienie p=4,0 . Naczynia należy ustawić przy  ścianie.</w:t>
      </w:r>
    </w:p>
    <w:p w14:paraId="4A843F44" w14:textId="59D3D380" w:rsidR="00225A22" w:rsidRDefault="002D1F78" w:rsidP="006B4037">
      <w:pPr>
        <w:spacing w:line="276" w:lineRule="auto"/>
        <w:rPr>
          <w:rFonts w:ascii="Arial" w:hAnsi="Arial" w:cs="Arial"/>
          <w:b/>
          <w:sz w:val="20"/>
        </w:rPr>
      </w:pPr>
      <w:r>
        <w:rPr>
          <w:rFonts w:ascii="Arial" w:hAnsi="Arial" w:cs="Arial"/>
          <w:b/>
          <w:sz w:val="20"/>
        </w:rPr>
        <w:tab/>
      </w:r>
      <w:r w:rsidR="006538B3">
        <w:rPr>
          <w:rFonts w:ascii="Arial" w:hAnsi="Arial" w:cs="Arial"/>
          <w:b/>
          <w:sz w:val="20"/>
        </w:rPr>
        <w:t>10</w:t>
      </w:r>
      <w:r>
        <w:rPr>
          <w:rFonts w:ascii="Arial" w:hAnsi="Arial" w:cs="Arial"/>
          <w:b/>
          <w:sz w:val="20"/>
        </w:rPr>
        <w:t>.4. Dobór zaworu bezpieczeństwa</w:t>
      </w:r>
    </w:p>
    <w:p w14:paraId="4E7BF316" w14:textId="77777777" w:rsidR="00225A22" w:rsidRDefault="002D1F78" w:rsidP="006B4037">
      <w:pPr>
        <w:spacing w:line="276" w:lineRule="auto"/>
        <w:rPr>
          <w:rFonts w:ascii="Arial" w:hAnsi="Arial" w:cs="Arial"/>
          <w:bCs/>
          <w:sz w:val="20"/>
        </w:rPr>
      </w:pPr>
      <w:r>
        <w:rPr>
          <w:rFonts w:ascii="Arial" w:hAnsi="Arial" w:cs="Arial"/>
          <w:bCs/>
          <w:sz w:val="20"/>
        </w:rPr>
        <w:t>zgodnie z PN-81/M-35630 i przepisami dozoru technicznego</w:t>
      </w:r>
    </w:p>
    <w:p w14:paraId="0429759A" w14:textId="77777777" w:rsidR="00225A22" w:rsidRDefault="002D1F78" w:rsidP="006B4037">
      <w:pPr>
        <w:spacing w:line="276" w:lineRule="auto"/>
        <w:rPr>
          <w:rFonts w:ascii="Arial" w:hAnsi="Arial" w:cs="Arial"/>
          <w:sz w:val="20"/>
        </w:rPr>
      </w:pPr>
      <w:r>
        <w:rPr>
          <w:rFonts w:ascii="Arial" w:hAnsi="Arial" w:cs="Arial"/>
          <w:sz w:val="20"/>
        </w:rPr>
        <w:tab/>
        <w:t>Przepustowość:</w:t>
      </w:r>
    </w:p>
    <w:p w14:paraId="459149EB" w14:textId="77777777" w:rsidR="00225A22" w:rsidRDefault="002D1F78" w:rsidP="006B4037">
      <w:pPr>
        <w:spacing w:line="276" w:lineRule="auto"/>
        <w:rPr>
          <w:rFonts w:ascii="Arial" w:hAnsi="Arial" w:cs="Arial"/>
          <w:sz w:val="20"/>
        </w:rPr>
      </w:pPr>
      <w:r>
        <w:rPr>
          <w:rFonts w:ascii="Arial" w:hAnsi="Arial" w:cs="Arial"/>
          <w:sz w:val="20"/>
        </w:rPr>
        <w:tab/>
        <w:t>m&gt;</w:t>
      </w:r>
      <w:proofErr w:type="spellStart"/>
      <w:r>
        <w:rPr>
          <w:rFonts w:ascii="Arial" w:hAnsi="Arial" w:cs="Arial"/>
          <w:sz w:val="20"/>
        </w:rPr>
        <w:t>Q</w:t>
      </w:r>
      <w:r>
        <w:rPr>
          <w:rFonts w:ascii="Arial" w:hAnsi="Arial" w:cs="Arial"/>
          <w:sz w:val="20"/>
          <w:vertAlign w:val="subscript"/>
        </w:rPr>
        <w:t>k</w:t>
      </w:r>
      <w:proofErr w:type="spellEnd"/>
      <w:r>
        <w:rPr>
          <w:rFonts w:ascii="Arial" w:hAnsi="Arial" w:cs="Arial"/>
          <w:sz w:val="20"/>
        </w:rPr>
        <w:t>/r</w:t>
      </w:r>
      <w:r>
        <w:rPr>
          <w:rFonts w:ascii="Arial" w:hAnsi="Arial" w:cs="Arial"/>
          <w:sz w:val="20"/>
        </w:rPr>
        <w:tab/>
        <w:t>[kg/h]</w:t>
      </w:r>
    </w:p>
    <w:p w14:paraId="71CDA651" w14:textId="77777777" w:rsidR="00225A22" w:rsidRDefault="002D1F78" w:rsidP="006B4037">
      <w:pPr>
        <w:spacing w:line="276" w:lineRule="auto"/>
        <w:rPr>
          <w:rFonts w:ascii="Arial" w:hAnsi="Arial" w:cs="Arial"/>
          <w:sz w:val="20"/>
        </w:rPr>
      </w:pPr>
      <w:r>
        <w:rPr>
          <w:rFonts w:ascii="Arial" w:hAnsi="Arial" w:cs="Arial"/>
          <w:sz w:val="20"/>
        </w:rPr>
        <w:t xml:space="preserve">gdzie: </w:t>
      </w:r>
      <w:proofErr w:type="spellStart"/>
      <w:r>
        <w:rPr>
          <w:rFonts w:ascii="Arial" w:hAnsi="Arial" w:cs="Arial"/>
          <w:sz w:val="20"/>
        </w:rPr>
        <w:t>Q</w:t>
      </w:r>
      <w:r>
        <w:rPr>
          <w:rFonts w:ascii="Arial" w:hAnsi="Arial" w:cs="Arial"/>
          <w:sz w:val="20"/>
          <w:vertAlign w:val="subscript"/>
        </w:rPr>
        <w:t>k</w:t>
      </w:r>
      <w:proofErr w:type="spellEnd"/>
      <w:r>
        <w:rPr>
          <w:rFonts w:ascii="Arial" w:hAnsi="Arial" w:cs="Arial"/>
          <w:sz w:val="20"/>
          <w:vertAlign w:val="subscript"/>
        </w:rPr>
        <w:t xml:space="preserve"> </w:t>
      </w:r>
      <w:r>
        <w:rPr>
          <w:rFonts w:ascii="Arial" w:hAnsi="Arial" w:cs="Arial"/>
          <w:sz w:val="20"/>
        </w:rPr>
        <w:t>– moc kotła [</w:t>
      </w:r>
      <w:proofErr w:type="spellStart"/>
      <w:r>
        <w:rPr>
          <w:rFonts w:ascii="Arial" w:hAnsi="Arial" w:cs="Arial"/>
          <w:sz w:val="20"/>
        </w:rPr>
        <w:t>kJ</w:t>
      </w:r>
      <w:proofErr w:type="spellEnd"/>
      <w:r>
        <w:rPr>
          <w:rFonts w:ascii="Arial" w:hAnsi="Arial" w:cs="Arial"/>
          <w:sz w:val="20"/>
        </w:rPr>
        <w:t>/h]</w:t>
      </w:r>
    </w:p>
    <w:p w14:paraId="79726B7B" w14:textId="77777777" w:rsidR="00225A22" w:rsidRDefault="002D1F78" w:rsidP="006B4037">
      <w:pPr>
        <w:spacing w:line="276" w:lineRule="auto"/>
        <w:rPr>
          <w:rFonts w:ascii="Arial" w:hAnsi="Arial" w:cs="Arial"/>
          <w:sz w:val="20"/>
        </w:rPr>
      </w:pPr>
      <w:r>
        <w:rPr>
          <w:rFonts w:ascii="Arial" w:hAnsi="Arial" w:cs="Arial"/>
          <w:sz w:val="20"/>
        </w:rPr>
        <w:tab/>
        <w:t xml:space="preserve">r   - ciepło parowania przy parametrach otwarcia zaworu, 3 bar, r=2190,4 </w:t>
      </w:r>
      <w:proofErr w:type="spellStart"/>
      <w:r>
        <w:rPr>
          <w:rFonts w:ascii="Arial" w:hAnsi="Arial" w:cs="Arial"/>
          <w:sz w:val="20"/>
        </w:rPr>
        <w:t>kJ</w:t>
      </w:r>
      <w:proofErr w:type="spellEnd"/>
      <w:r>
        <w:rPr>
          <w:rFonts w:ascii="Arial" w:hAnsi="Arial" w:cs="Arial"/>
          <w:sz w:val="20"/>
        </w:rPr>
        <w:t>/kg</w:t>
      </w:r>
    </w:p>
    <w:p w14:paraId="359249D7" w14:textId="77777777" w:rsidR="00225A22" w:rsidRDefault="002D1F78" w:rsidP="006B4037">
      <w:pPr>
        <w:spacing w:line="276" w:lineRule="auto"/>
        <w:rPr>
          <w:rFonts w:ascii="Arial" w:hAnsi="Arial" w:cs="Arial"/>
          <w:sz w:val="20"/>
        </w:rPr>
      </w:pPr>
      <w:r>
        <w:rPr>
          <w:rFonts w:ascii="Arial" w:hAnsi="Arial" w:cs="Arial"/>
          <w:sz w:val="20"/>
        </w:rPr>
        <w:tab/>
        <w:t>m&gt;(16000/2190,4 = 7,31 kg/h</w:t>
      </w:r>
    </w:p>
    <w:p w14:paraId="48279632" w14:textId="77777777" w:rsidR="00225A22" w:rsidRDefault="002D1F78" w:rsidP="006B4037">
      <w:pPr>
        <w:spacing w:line="276" w:lineRule="auto"/>
        <w:rPr>
          <w:rFonts w:ascii="Arial" w:hAnsi="Arial" w:cs="Arial"/>
          <w:sz w:val="20"/>
        </w:rPr>
      </w:pPr>
      <w:r>
        <w:rPr>
          <w:rFonts w:ascii="Arial" w:hAnsi="Arial" w:cs="Arial"/>
          <w:sz w:val="20"/>
        </w:rPr>
        <w:t>Obliczeniowa powierzchnia przekroju kanału dopływowego zaworu:</w:t>
      </w:r>
    </w:p>
    <w:p w14:paraId="31B9D4E1" w14:textId="77777777" w:rsidR="00225A22" w:rsidRDefault="002D1F78" w:rsidP="006B4037">
      <w:pPr>
        <w:spacing w:line="276" w:lineRule="auto"/>
        <w:rPr>
          <w:rFonts w:ascii="Arial" w:hAnsi="Arial" w:cs="Arial"/>
          <w:sz w:val="20"/>
        </w:rPr>
      </w:pPr>
      <w:r>
        <w:rPr>
          <w:rFonts w:ascii="Arial" w:hAnsi="Arial" w:cs="Arial"/>
          <w:sz w:val="20"/>
        </w:rPr>
        <w:tab/>
      </w:r>
      <w:r w:rsidRPr="00F52AAB">
        <w:rPr>
          <w:rFonts w:ascii="Arial" w:hAnsi="Arial" w:cs="Arial"/>
          <w:position w:val="-24"/>
          <w:sz w:val="20"/>
        </w:rPr>
        <w:object w:dxaOrig="2464" w:dyaOrig="680" w14:anchorId="6AB06DE0">
          <v:shape id="_x0000_i1026" type="#_x0000_t75" style="width:123pt;height:33.75pt" o:ole="" filled="t">
            <v:fill color2="black"/>
            <v:imagedata r:id="rId10" o:title=""/>
          </v:shape>
          <o:OLEObject Type="Embed" ProgID="Równanie" ShapeID="_x0000_i1026" DrawAspect="Content" ObjectID="_1777789175" r:id="rId11"/>
        </w:object>
      </w:r>
      <w:r>
        <w:rPr>
          <w:rFonts w:ascii="Arial" w:hAnsi="Arial" w:cs="Arial"/>
          <w:sz w:val="20"/>
        </w:rPr>
        <w:tab/>
      </w:r>
      <w:r>
        <w:rPr>
          <w:rFonts w:ascii="Arial" w:hAnsi="Arial" w:cs="Arial"/>
          <w:sz w:val="20"/>
        </w:rPr>
        <w:tab/>
        <w:t>[mm</w:t>
      </w:r>
      <w:r>
        <w:rPr>
          <w:rFonts w:ascii="Arial" w:hAnsi="Arial" w:cs="Arial"/>
          <w:sz w:val="20"/>
          <w:vertAlign w:val="superscript"/>
        </w:rPr>
        <w:t>2</w:t>
      </w:r>
      <w:r>
        <w:rPr>
          <w:rFonts w:ascii="Arial" w:hAnsi="Arial" w:cs="Arial"/>
          <w:sz w:val="20"/>
        </w:rPr>
        <w:t>]</w:t>
      </w:r>
    </w:p>
    <w:p w14:paraId="412897FA" w14:textId="77777777" w:rsidR="00225A22" w:rsidRDefault="002D1F78" w:rsidP="006B4037">
      <w:pPr>
        <w:spacing w:line="276" w:lineRule="auto"/>
        <w:rPr>
          <w:rFonts w:ascii="Arial" w:hAnsi="Arial" w:cs="Arial"/>
          <w:sz w:val="20"/>
        </w:rPr>
      </w:pPr>
      <w:r>
        <w:rPr>
          <w:rFonts w:ascii="Arial" w:hAnsi="Arial" w:cs="Arial"/>
          <w:sz w:val="20"/>
        </w:rPr>
        <w:tab/>
        <w:t>gdzie : m- przepustowość zaworu bezpieczeństwa</w:t>
      </w:r>
    </w:p>
    <w:p w14:paraId="4D5B1C4C" w14:textId="77777777" w:rsidR="00225A22" w:rsidRDefault="002D1F78" w:rsidP="006B4037">
      <w:pPr>
        <w:pStyle w:val="Nagwek6"/>
        <w:tabs>
          <w:tab w:val="left" w:pos="709"/>
        </w:tabs>
        <w:spacing w:line="276" w:lineRule="auto"/>
        <w:rPr>
          <w:rFonts w:ascii="Arial" w:hAnsi="Arial" w:cs="Arial"/>
          <w:sz w:val="20"/>
          <w:szCs w:val="20"/>
        </w:rPr>
      </w:pPr>
      <w:r>
        <w:rPr>
          <w:rFonts w:ascii="Arial" w:hAnsi="Arial" w:cs="Arial"/>
          <w:sz w:val="20"/>
          <w:szCs w:val="20"/>
        </w:rPr>
        <w:t>K</w:t>
      </w:r>
      <w:r>
        <w:rPr>
          <w:rFonts w:ascii="Arial" w:hAnsi="Arial" w:cs="Arial"/>
          <w:sz w:val="20"/>
          <w:szCs w:val="20"/>
          <w:vertAlign w:val="subscript"/>
        </w:rPr>
        <w:t>1</w:t>
      </w:r>
      <w:r>
        <w:rPr>
          <w:rFonts w:ascii="Arial" w:hAnsi="Arial" w:cs="Arial"/>
          <w:sz w:val="20"/>
          <w:szCs w:val="20"/>
        </w:rPr>
        <w:t xml:space="preserve">- współczynnik poprawkowy </w:t>
      </w:r>
      <w:proofErr w:type="spellStart"/>
      <w:r>
        <w:rPr>
          <w:rFonts w:ascii="Arial" w:hAnsi="Arial" w:cs="Arial"/>
          <w:sz w:val="20"/>
          <w:szCs w:val="20"/>
        </w:rPr>
        <w:t>uwzgl</w:t>
      </w:r>
      <w:proofErr w:type="spellEnd"/>
      <w:r>
        <w:rPr>
          <w:rFonts w:ascii="Arial" w:hAnsi="Arial" w:cs="Arial"/>
          <w:sz w:val="20"/>
          <w:szCs w:val="20"/>
        </w:rPr>
        <w:t>. parametry przed zaworem, K</w:t>
      </w:r>
      <w:r>
        <w:rPr>
          <w:rFonts w:ascii="Arial" w:hAnsi="Arial" w:cs="Arial"/>
          <w:sz w:val="20"/>
          <w:szCs w:val="20"/>
          <w:vertAlign w:val="subscript"/>
        </w:rPr>
        <w:t>1</w:t>
      </w:r>
      <w:r>
        <w:rPr>
          <w:rFonts w:ascii="Arial" w:hAnsi="Arial" w:cs="Arial"/>
          <w:sz w:val="20"/>
          <w:szCs w:val="20"/>
        </w:rPr>
        <w:t>=0,54</w:t>
      </w:r>
    </w:p>
    <w:p w14:paraId="3B597E94" w14:textId="77777777" w:rsidR="00225A22" w:rsidRDefault="002D1F78" w:rsidP="006B4037">
      <w:pPr>
        <w:spacing w:line="276" w:lineRule="auto"/>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 xml:space="preserve"> - współczynnik wypływu zaworu wg producenta, </w:t>
      </w:r>
      <w:r>
        <w:rPr>
          <w:rFonts w:ascii="Arial" w:hAnsi="Arial" w:cs="Arial"/>
          <w:sz w:val="20"/>
        </w:rPr>
        <w:t>=0,3</w:t>
      </w:r>
    </w:p>
    <w:p w14:paraId="7359CDFA" w14:textId="77777777" w:rsidR="00225A22" w:rsidRDefault="002D1F78" w:rsidP="006B4037">
      <w:pPr>
        <w:spacing w:line="276" w:lineRule="auto"/>
        <w:rPr>
          <w:rFonts w:ascii="Arial" w:hAnsi="Arial" w:cs="Arial"/>
          <w:sz w:val="20"/>
        </w:rPr>
      </w:pPr>
      <w:r>
        <w:rPr>
          <w:rFonts w:ascii="Arial" w:hAnsi="Arial" w:cs="Arial"/>
          <w:sz w:val="20"/>
        </w:rPr>
        <w:tab/>
      </w:r>
      <w:r>
        <w:rPr>
          <w:rFonts w:ascii="Arial" w:hAnsi="Arial" w:cs="Arial"/>
          <w:sz w:val="20"/>
        </w:rPr>
        <w:tab/>
        <w:t>p</w:t>
      </w:r>
      <w:r>
        <w:rPr>
          <w:rFonts w:ascii="Arial" w:hAnsi="Arial" w:cs="Arial"/>
          <w:sz w:val="20"/>
          <w:vertAlign w:val="subscript"/>
        </w:rPr>
        <w:t>1</w:t>
      </w:r>
      <w:r>
        <w:rPr>
          <w:rFonts w:ascii="Arial" w:hAnsi="Arial" w:cs="Arial"/>
          <w:sz w:val="20"/>
        </w:rPr>
        <w:t xml:space="preserve"> – ciśnienie otwarcia, p</w:t>
      </w:r>
      <w:r>
        <w:rPr>
          <w:rFonts w:ascii="Arial" w:hAnsi="Arial" w:cs="Arial"/>
          <w:sz w:val="20"/>
          <w:vertAlign w:val="subscript"/>
        </w:rPr>
        <w:t xml:space="preserve">1 </w:t>
      </w:r>
      <w:r>
        <w:rPr>
          <w:rFonts w:ascii="Arial" w:hAnsi="Arial" w:cs="Arial"/>
          <w:sz w:val="20"/>
        </w:rPr>
        <w:t>= 0,25MPa</w:t>
      </w:r>
    </w:p>
    <w:p w14:paraId="573FE455" w14:textId="77777777" w:rsidR="00225A22" w:rsidRDefault="002D1F78" w:rsidP="006B4037">
      <w:pPr>
        <w:spacing w:line="276" w:lineRule="auto"/>
        <w:rPr>
          <w:rFonts w:ascii="Arial" w:hAnsi="Arial" w:cs="Arial"/>
          <w:sz w:val="20"/>
        </w:rPr>
      </w:pPr>
      <w:r>
        <w:rPr>
          <w:rFonts w:ascii="Arial" w:hAnsi="Arial" w:cs="Arial"/>
          <w:sz w:val="20"/>
        </w:rPr>
        <w:tab/>
      </w:r>
      <w:r w:rsidRPr="00F52AAB">
        <w:rPr>
          <w:rFonts w:ascii="Arial" w:hAnsi="Arial" w:cs="Arial"/>
          <w:position w:val="-28"/>
          <w:sz w:val="20"/>
        </w:rPr>
        <w:object w:dxaOrig="3960" w:dyaOrig="660" w14:anchorId="0D7425B6">
          <v:shape id="_x0000_i1027" type="#_x0000_t75" style="width:198pt;height:33pt" o:ole="" filled="t">
            <v:fill color2="black"/>
            <v:imagedata r:id="rId12" o:title=""/>
          </v:shape>
          <o:OLEObject Type="Embed" ProgID="Równanie" ShapeID="_x0000_i1027" DrawAspect="Content" ObjectID="_1777789176" r:id="rId13"/>
        </w:object>
      </w:r>
    </w:p>
    <w:p w14:paraId="49277C1A" w14:textId="77777777" w:rsidR="00225A22" w:rsidRDefault="002D1F78" w:rsidP="006B4037">
      <w:pPr>
        <w:spacing w:line="276" w:lineRule="auto"/>
        <w:rPr>
          <w:rFonts w:ascii="Arial" w:hAnsi="Arial" w:cs="Arial"/>
          <w:sz w:val="20"/>
        </w:rPr>
      </w:pPr>
      <w:r>
        <w:rPr>
          <w:rFonts w:ascii="Arial" w:hAnsi="Arial" w:cs="Arial"/>
          <w:sz w:val="20"/>
        </w:rPr>
        <w:t>Średnica wewnętrzna kanału przepływowego zaworu bezpieczeństwa</w:t>
      </w:r>
    </w:p>
    <w:p w14:paraId="0AD0C884" w14:textId="77777777" w:rsidR="00225A22" w:rsidRDefault="002D1F78" w:rsidP="006B4037">
      <w:pPr>
        <w:spacing w:line="276" w:lineRule="auto"/>
        <w:rPr>
          <w:rFonts w:ascii="Arial" w:hAnsi="Arial" w:cs="Arial"/>
          <w:sz w:val="20"/>
        </w:rPr>
      </w:pPr>
      <w:r>
        <w:rPr>
          <w:rFonts w:ascii="Arial" w:hAnsi="Arial" w:cs="Arial"/>
          <w:sz w:val="20"/>
        </w:rPr>
        <w:tab/>
      </w:r>
      <w:r w:rsidRPr="00F52AAB">
        <w:rPr>
          <w:rFonts w:ascii="Arial" w:hAnsi="Arial" w:cs="Arial"/>
          <w:position w:val="-30"/>
          <w:sz w:val="20"/>
        </w:rPr>
        <w:object w:dxaOrig="3280" w:dyaOrig="740" w14:anchorId="3BD769D8">
          <v:shape id="_x0000_i1028" type="#_x0000_t75" style="width:164.25pt;height:36.75pt" o:ole="" filled="t">
            <v:fill color2="black"/>
            <v:imagedata r:id="rId14" o:title=""/>
          </v:shape>
          <o:OLEObject Type="Embed" ProgID="Równanie" ShapeID="_x0000_i1028" DrawAspect="Content" ObjectID="_1777789177" r:id="rId15"/>
        </w:object>
      </w:r>
    </w:p>
    <w:p w14:paraId="06A925FB" w14:textId="7C094A94" w:rsidR="00225A22" w:rsidRDefault="002D1F78" w:rsidP="006B4037">
      <w:pPr>
        <w:spacing w:line="276" w:lineRule="auto"/>
        <w:rPr>
          <w:rFonts w:ascii="Arial" w:hAnsi="Arial" w:cs="Arial"/>
          <w:sz w:val="20"/>
        </w:rPr>
      </w:pPr>
      <w:r>
        <w:rPr>
          <w:rFonts w:ascii="Arial" w:hAnsi="Arial" w:cs="Arial"/>
          <w:sz w:val="20"/>
        </w:rPr>
        <w:tab/>
        <w:t xml:space="preserve">Przyjęto  membranowy zawór bezpieczeństwa </w:t>
      </w:r>
      <w:proofErr w:type="spellStart"/>
      <w:r>
        <w:rPr>
          <w:rFonts w:ascii="Arial" w:hAnsi="Arial" w:cs="Arial"/>
          <w:sz w:val="20"/>
        </w:rPr>
        <w:t>dn</w:t>
      </w:r>
      <w:proofErr w:type="spellEnd"/>
      <w:r>
        <w:rPr>
          <w:rFonts w:ascii="Arial" w:hAnsi="Arial" w:cs="Arial"/>
          <w:sz w:val="20"/>
        </w:rPr>
        <w:t xml:space="preserve"> 25 o ciśnieniu zadziałania 0,3 </w:t>
      </w:r>
      <w:proofErr w:type="spellStart"/>
      <w:r>
        <w:rPr>
          <w:rFonts w:ascii="Arial" w:hAnsi="Arial" w:cs="Arial"/>
          <w:sz w:val="20"/>
        </w:rPr>
        <w:t>MPa</w:t>
      </w:r>
      <w:proofErr w:type="spellEnd"/>
      <w:r>
        <w:rPr>
          <w:rFonts w:ascii="Arial" w:hAnsi="Arial" w:cs="Arial"/>
          <w:sz w:val="20"/>
        </w:rPr>
        <w:t>.</w:t>
      </w:r>
    </w:p>
    <w:p w14:paraId="2222C03D" w14:textId="77777777" w:rsidR="00225A22" w:rsidRDefault="00225A22" w:rsidP="006B4037">
      <w:pPr>
        <w:spacing w:line="276" w:lineRule="auto"/>
        <w:ind w:left="709" w:firstLine="0"/>
        <w:rPr>
          <w:rFonts w:ascii="Arial" w:hAnsi="Arial" w:cs="Arial"/>
          <w:sz w:val="20"/>
        </w:rPr>
      </w:pPr>
    </w:p>
    <w:p w14:paraId="2A35A486" w14:textId="397B2B07" w:rsidR="00225A22" w:rsidRPr="00CC4488" w:rsidRDefault="006538B3" w:rsidP="006B4037">
      <w:pPr>
        <w:pStyle w:val="Akapitzlist"/>
        <w:suppressAutoHyphens w:val="0"/>
        <w:spacing w:after="200" w:line="276" w:lineRule="auto"/>
        <w:ind w:left="360" w:firstLine="0"/>
        <w:rPr>
          <w:rFonts w:ascii="Arial" w:hAnsi="Arial" w:cs="Arial"/>
          <w:b/>
          <w:i/>
          <w:iCs/>
          <w:sz w:val="20"/>
          <w:lang w:val="pl-PL" w:eastAsia="pl-PL"/>
        </w:rPr>
      </w:pPr>
      <w:r>
        <w:rPr>
          <w:rFonts w:ascii="Arial" w:hAnsi="Arial" w:cs="Arial"/>
          <w:b/>
          <w:i/>
          <w:iCs/>
          <w:sz w:val="20"/>
          <w:lang w:val="pl-PL" w:eastAsia="pl-PL"/>
        </w:rPr>
        <w:t>10</w:t>
      </w:r>
      <w:r w:rsidR="002D1F78" w:rsidRPr="00CC4488">
        <w:rPr>
          <w:rFonts w:ascii="Arial" w:hAnsi="Arial" w:cs="Arial"/>
          <w:b/>
          <w:i/>
          <w:iCs/>
          <w:sz w:val="20"/>
          <w:lang w:val="pl-PL" w:eastAsia="pl-PL"/>
        </w:rPr>
        <w:t xml:space="preserve">.5. Pompy obiegowe elektroniczne energooszczędne </w:t>
      </w:r>
    </w:p>
    <w:p w14:paraId="66F583A4" w14:textId="77777777" w:rsidR="00225A22" w:rsidRDefault="002D1F78" w:rsidP="006B4037">
      <w:pPr>
        <w:tabs>
          <w:tab w:val="left" w:pos="1571"/>
        </w:tabs>
        <w:suppressAutoHyphens w:val="0"/>
        <w:autoSpaceDE w:val="0"/>
        <w:autoSpaceDN w:val="0"/>
        <w:adjustRightInd w:val="0"/>
        <w:spacing w:line="276" w:lineRule="auto"/>
        <w:ind w:left="357"/>
        <w:rPr>
          <w:rFonts w:ascii="Arial" w:hAnsi="Arial" w:cs="Arial"/>
          <w:color w:val="000000"/>
          <w:sz w:val="20"/>
          <w:lang w:eastAsia="pl-PL"/>
        </w:rPr>
      </w:pPr>
      <w:r>
        <w:rPr>
          <w:rFonts w:ascii="Arial" w:hAnsi="Arial" w:cs="Arial"/>
          <w:color w:val="000000"/>
          <w:sz w:val="20"/>
          <w:lang w:eastAsia="pl-PL"/>
        </w:rPr>
        <w:t>Pompy obiegu zasilanie podgrzewacza c.w.u.-ładowanie zbiornika buforowego:</w:t>
      </w:r>
    </w:p>
    <w:p w14:paraId="73C8180C" w14:textId="4A5910BF" w:rsidR="00225A22" w:rsidRDefault="002D1F78" w:rsidP="006B4037">
      <w:pPr>
        <w:tabs>
          <w:tab w:val="left" w:pos="1571"/>
        </w:tabs>
        <w:suppressAutoHyphens w:val="0"/>
        <w:autoSpaceDE w:val="0"/>
        <w:autoSpaceDN w:val="0"/>
        <w:adjustRightInd w:val="0"/>
        <w:spacing w:line="276" w:lineRule="auto"/>
        <w:ind w:left="357"/>
        <w:rPr>
          <w:rFonts w:ascii="Arial" w:hAnsi="Arial" w:cs="Arial"/>
          <w:color w:val="000000"/>
          <w:sz w:val="20"/>
          <w:lang w:eastAsia="pl-PL"/>
        </w:rPr>
      </w:pPr>
      <w:r>
        <w:rPr>
          <w:rFonts w:ascii="Arial" w:hAnsi="Arial" w:cs="Arial"/>
          <w:color w:val="000000"/>
          <w:sz w:val="20"/>
          <w:lang w:eastAsia="pl-PL"/>
        </w:rPr>
        <w:t>V=</w:t>
      </w:r>
      <w:r w:rsidR="0048795C">
        <w:rPr>
          <w:rFonts w:ascii="Arial" w:hAnsi="Arial" w:cs="Arial"/>
          <w:color w:val="000000"/>
          <w:sz w:val="20"/>
          <w:lang w:eastAsia="pl-PL"/>
        </w:rPr>
        <w:t>1</w:t>
      </w:r>
      <w:r>
        <w:rPr>
          <w:rFonts w:ascii="Arial" w:hAnsi="Arial" w:cs="Arial"/>
          <w:color w:val="000000"/>
          <w:sz w:val="20"/>
          <w:lang w:eastAsia="pl-PL"/>
        </w:rPr>
        <w:t xml:space="preserve">,50m3/h i </w:t>
      </w:r>
      <w:proofErr w:type="spellStart"/>
      <w:r>
        <w:rPr>
          <w:rFonts w:ascii="Arial" w:hAnsi="Arial" w:cs="Arial"/>
          <w:color w:val="000000"/>
          <w:sz w:val="20"/>
          <w:lang w:eastAsia="pl-PL"/>
        </w:rPr>
        <w:t>dp</w:t>
      </w:r>
      <w:proofErr w:type="spellEnd"/>
      <w:r>
        <w:rPr>
          <w:rFonts w:ascii="Arial" w:hAnsi="Arial" w:cs="Arial"/>
          <w:color w:val="000000"/>
          <w:sz w:val="20"/>
          <w:lang w:eastAsia="pl-PL"/>
        </w:rPr>
        <w:t>=3,</w:t>
      </w:r>
      <w:r w:rsidR="0048795C">
        <w:rPr>
          <w:rFonts w:ascii="Arial" w:hAnsi="Arial" w:cs="Arial"/>
          <w:color w:val="000000"/>
          <w:sz w:val="20"/>
          <w:lang w:eastAsia="pl-PL"/>
        </w:rPr>
        <w:t>0</w:t>
      </w:r>
      <w:r>
        <w:rPr>
          <w:rFonts w:ascii="Arial" w:hAnsi="Arial" w:cs="Arial"/>
          <w:color w:val="000000"/>
          <w:sz w:val="20"/>
          <w:lang w:eastAsia="pl-PL"/>
        </w:rPr>
        <w:t xml:space="preserve">0mH20- 1 </w:t>
      </w:r>
      <w:proofErr w:type="spellStart"/>
      <w:r>
        <w:rPr>
          <w:rFonts w:ascii="Arial" w:hAnsi="Arial" w:cs="Arial"/>
          <w:color w:val="000000"/>
          <w:sz w:val="20"/>
          <w:lang w:eastAsia="pl-PL"/>
        </w:rPr>
        <w:t>szt</w:t>
      </w:r>
      <w:proofErr w:type="spellEnd"/>
      <w:r>
        <w:rPr>
          <w:rFonts w:ascii="Arial" w:hAnsi="Arial" w:cs="Arial"/>
          <w:color w:val="000000"/>
          <w:sz w:val="20"/>
          <w:lang w:eastAsia="pl-PL"/>
        </w:rPr>
        <w:t>;  elektroniczna, jednofazowa</w:t>
      </w:r>
    </w:p>
    <w:p w14:paraId="5E4F6CA8" w14:textId="77777777" w:rsidR="00225A22" w:rsidRDefault="002D1F78" w:rsidP="006B4037">
      <w:pPr>
        <w:tabs>
          <w:tab w:val="left" w:pos="1571"/>
        </w:tabs>
        <w:suppressAutoHyphens w:val="0"/>
        <w:autoSpaceDE w:val="0"/>
        <w:autoSpaceDN w:val="0"/>
        <w:adjustRightInd w:val="0"/>
        <w:spacing w:line="276" w:lineRule="auto"/>
        <w:ind w:left="357"/>
        <w:rPr>
          <w:rFonts w:ascii="Arial" w:hAnsi="Arial" w:cs="Arial"/>
          <w:color w:val="000000"/>
          <w:sz w:val="20"/>
          <w:lang w:eastAsia="pl-PL"/>
        </w:rPr>
      </w:pPr>
      <w:r>
        <w:rPr>
          <w:rFonts w:ascii="Arial" w:hAnsi="Arial" w:cs="Arial"/>
          <w:color w:val="000000"/>
          <w:sz w:val="20"/>
          <w:lang w:eastAsia="pl-PL"/>
        </w:rPr>
        <w:t>Pompy obiegu grzewczego</w:t>
      </w:r>
    </w:p>
    <w:p w14:paraId="2808633E" w14:textId="07A06CC7" w:rsidR="00225A22" w:rsidRDefault="002D1F78" w:rsidP="006B4037">
      <w:pPr>
        <w:tabs>
          <w:tab w:val="left" w:pos="1571"/>
        </w:tabs>
        <w:suppressAutoHyphens w:val="0"/>
        <w:autoSpaceDE w:val="0"/>
        <w:autoSpaceDN w:val="0"/>
        <w:adjustRightInd w:val="0"/>
        <w:spacing w:line="276" w:lineRule="auto"/>
        <w:ind w:left="357"/>
        <w:rPr>
          <w:rFonts w:ascii="Arial" w:hAnsi="Arial" w:cs="Arial"/>
          <w:color w:val="000000"/>
          <w:sz w:val="20"/>
          <w:lang w:eastAsia="pl-PL"/>
        </w:rPr>
      </w:pPr>
      <w:bookmarkStart w:id="95" w:name="_Hlk69714132"/>
      <w:r>
        <w:rPr>
          <w:rFonts w:ascii="Arial" w:hAnsi="Arial" w:cs="Arial"/>
          <w:color w:val="000000"/>
          <w:sz w:val="20"/>
          <w:lang w:eastAsia="pl-PL"/>
        </w:rPr>
        <w:t>- Pompa obiegu ogrzewania  -V=</w:t>
      </w:r>
      <w:r w:rsidR="0048795C">
        <w:rPr>
          <w:rFonts w:ascii="Arial" w:hAnsi="Arial" w:cs="Arial"/>
          <w:color w:val="000000"/>
          <w:sz w:val="20"/>
          <w:lang w:eastAsia="pl-PL"/>
        </w:rPr>
        <w:t>1</w:t>
      </w:r>
      <w:r>
        <w:rPr>
          <w:rFonts w:ascii="Arial" w:hAnsi="Arial" w:cs="Arial"/>
          <w:color w:val="000000"/>
          <w:sz w:val="20"/>
          <w:lang w:eastAsia="pl-PL"/>
        </w:rPr>
        <w:t>,</w:t>
      </w:r>
      <w:r w:rsidRPr="00CC4488">
        <w:rPr>
          <w:rFonts w:ascii="Arial" w:hAnsi="Arial" w:cs="Arial"/>
          <w:color w:val="000000"/>
          <w:sz w:val="20"/>
          <w:lang w:eastAsia="pl-PL"/>
        </w:rPr>
        <w:t>5</w:t>
      </w:r>
      <w:r>
        <w:rPr>
          <w:rFonts w:ascii="Arial" w:hAnsi="Arial" w:cs="Arial"/>
          <w:color w:val="000000"/>
          <w:sz w:val="20"/>
          <w:lang w:eastAsia="pl-PL"/>
        </w:rPr>
        <w:t xml:space="preserve">0m3/h i </w:t>
      </w:r>
      <w:proofErr w:type="spellStart"/>
      <w:r>
        <w:rPr>
          <w:rFonts w:ascii="Arial" w:hAnsi="Arial" w:cs="Arial"/>
          <w:color w:val="000000"/>
          <w:sz w:val="20"/>
          <w:lang w:eastAsia="pl-PL"/>
        </w:rPr>
        <w:t>dp</w:t>
      </w:r>
      <w:proofErr w:type="spellEnd"/>
      <w:r>
        <w:rPr>
          <w:rFonts w:ascii="Arial" w:hAnsi="Arial" w:cs="Arial"/>
          <w:color w:val="000000"/>
          <w:sz w:val="20"/>
          <w:lang w:eastAsia="pl-PL"/>
        </w:rPr>
        <w:t>=</w:t>
      </w:r>
      <w:r w:rsidRPr="00CC4488">
        <w:rPr>
          <w:rFonts w:ascii="Arial" w:hAnsi="Arial" w:cs="Arial"/>
          <w:color w:val="000000"/>
          <w:sz w:val="20"/>
          <w:lang w:eastAsia="pl-PL"/>
        </w:rPr>
        <w:t>3</w:t>
      </w:r>
      <w:r>
        <w:rPr>
          <w:rFonts w:ascii="Arial" w:hAnsi="Arial" w:cs="Arial"/>
          <w:color w:val="000000"/>
          <w:sz w:val="20"/>
          <w:lang w:eastAsia="pl-PL"/>
        </w:rPr>
        <w:t xml:space="preserve">,50mH20-1 </w:t>
      </w:r>
      <w:proofErr w:type="spellStart"/>
      <w:r>
        <w:rPr>
          <w:rFonts w:ascii="Arial" w:hAnsi="Arial" w:cs="Arial"/>
          <w:color w:val="000000"/>
          <w:sz w:val="20"/>
          <w:lang w:eastAsia="pl-PL"/>
        </w:rPr>
        <w:t>szt</w:t>
      </w:r>
      <w:proofErr w:type="spellEnd"/>
      <w:r>
        <w:rPr>
          <w:rFonts w:ascii="Arial" w:hAnsi="Arial" w:cs="Arial"/>
          <w:color w:val="000000"/>
          <w:sz w:val="20"/>
          <w:lang w:eastAsia="pl-PL"/>
        </w:rPr>
        <w:t>-jednofazowa</w:t>
      </w:r>
    </w:p>
    <w:p w14:paraId="64D3FED0" w14:textId="77777777" w:rsidR="00225A22" w:rsidRPr="00CC4488" w:rsidRDefault="002D1F78" w:rsidP="006B4037">
      <w:pPr>
        <w:tabs>
          <w:tab w:val="left" w:pos="1571"/>
        </w:tabs>
        <w:suppressAutoHyphens w:val="0"/>
        <w:autoSpaceDE w:val="0"/>
        <w:autoSpaceDN w:val="0"/>
        <w:adjustRightInd w:val="0"/>
        <w:spacing w:line="276" w:lineRule="auto"/>
        <w:ind w:left="357"/>
        <w:rPr>
          <w:rFonts w:ascii="Arial" w:hAnsi="Arial" w:cs="Arial"/>
          <w:color w:val="000000"/>
          <w:sz w:val="20"/>
          <w:lang w:eastAsia="pl-PL"/>
        </w:rPr>
      </w:pPr>
      <w:r>
        <w:rPr>
          <w:rFonts w:ascii="Arial" w:hAnsi="Arial" w:cs="Arial"/>
          <w:color w:val="000000"/>
          <w:sz w:val="20"/>
          <w:lang w:eastAsia="pl-PL"/>
        </w:rPr>
        <w:t>Pomp</w:t>
      </w:r>
      <w:r w:rsidRPr="00CC4488">
        <w:rPr>
          <w:rFonts w:ascii="Arial" w:hAnsi="Arial" w:cs="Arial"/>
          <w:color w:val="000000"/>
          <w:sz w:val="20"/>
          <w:lang w:eastAsia="pl-PL"/>
        </w:rPr>
        <w:t>a cyrkulacyjna</w:t>
      </w:r>
    </w:p>
    <w:p w14:paraId="33E361BB" w14:textId="77777777" w:rsidR="00225A22" w:rsidRDefault="002D1F78" w:rsidP="006B4037">
      <w:pPr>
        <w:tabs>
          <w:tab w:val="left" w:pos="1571"/>
        </w:tabs>
        <w:suppressAutoHyphens w:val="0"/>
        <w:autoSpaceDE w:val="0"/>
        <w:autoSpaceDN w:val="0"/>
        <w:adjustRightInd w:val="0"/>
        <w:spacing w:line="276" w:lineRule="auto"/>
        <w:ind w:left="357"/>
        <w:rPr>
          <w:rFonts w:ascii="Arial" w:hAnsi="Arial" w:cs="Arial"/>
          <w:color w:val="000000"/>
          <w:sz w:val="20"/>
          <w:lang w:eastAsia="pl-PL"/>
        </w:rPr>
      </w:pPr>
      <w:r>
        <w:rPr>
          <w:rFonts w:ascii="Arial" w:hAnsi="Arial" w:cs="Arial"/>
          <w:color w:val="000000"/>
          <w:sz w:val="20"/>
          <w:lang w:eastAsia="pl-PL"/>
        </w:rPr>
        <w:t>V=</w:t>
      </w:r>
      <w:r w:rsidRPr="00CC4488">
        <w:rPr>
          <w:rFonts w:ascii="Arial" w:hAnsi="Arial" w:cs="Arial"/>
          <w:color w:val="000000"/>
          <w:sz w:val="20"/>
          <w:lang w:eastAsia="pl-PL"/>
        </w:rPr>
        <w:t>0</w:t>
      </w:r>
      <w:r>
        <w:rPr>
          <w:rFonts w:ascii="Arial" w:hAnsi="Arial" w:cs="Arial"/>
          <w:color w:val="000000"/>
          <w:sz w:val="20"/>
          <w:lang w:eastAsia="pl-PL"/>
        </w:rPr>
        <w:t>,</w:t>
      </w:r>
      <w:r w:rsidRPr="00CC4488">
        <w:rPr>
          <w:rFonts w:ascii="Arial" w:hAnsi="Arial" w:cs="Arial"/>
          <w:color w:val="000000"/>
          <w:sz w:val="20"/>
          <w:lang w:eastAsia="pl-PL"/>
        </w:rPr>
        <w:t>3</w:t>
      </w:r>
      <w:r>
        <w:rPr>
          <w:rFonts w:ascii="Arial" w:hAnsi="Arial" w:cs="Arial"/>
          <w:color w:val="000000"/>
          <w:sz w:val="20"/>
          <w:lang w:eastAsia="pl-PL"/>
        </w:rPr>
        <w:t xml:space="preserve">0m3/h i </w:t>
      </w:r>
      <w:proofErr w:type="spellStart"/>
      <w:r>
        <w:rPr>
          <w:rFonts w:ascii="Arial" w:hAnsi="Arial" w:cs="Arial"/>
          <w:color w:val="000000"/>
          <w:sz w:val="20"/>
          <w:lang w:eastAsia="pl-PL"/>
        </w:rPr>
        <w:t>dp</w:t>
      </w:r>
      <w:proofErr w:type="spellEnd"/>
      <w:r>
        <w:rPr>
          <w:rFonts w:ascii="Arial" w:hAnsi="Arial" w:cs="Arial"/>
          <w:color w:val="000000"/>
          <w:sz w:val="20"/>
          <w:lang w:eastAsia="pl-PL"/>
        </w:rPr>
        <w:t>=</w:t>
      </w:r>
      <w:r w:rsidRPr="00CC4488">
        <w:rPr>
          <w:rFonts w:ascii="Arial" w:hAnsi="Arial" w:cs="Arial"/>
          <w:color w:val="000000"/>
          <w:sz w:val="20"/>
          <w:lang w:eastAsia="pl-PL"/>
        </w:rPr>
        <w:t>1</w:t>
      </w:r>
      <w:r>
        <w:rPr>
          <w:rFonts w:ascii="Arial" w:hAnsi="Arial" w:cs="Arial"/>
          <w:color w:val="000000"/>
          <w:sz w:val="20"/>
          <w:lang w:eastAsia="pl-PL"/>
        </w:rPr>
        <w:t>,</w:t>
      </w:r>
      <w:r w:rsidRPr="00CC4488">
        <w:rPr>
          <w:rFonts w:ascii="Arial" w:hAnsi="Arial" w:cs="Arial"/>
          <w:color w:val="000000"/>
          <w:sz w:val="20"/>
          <w:lang w:eastAsia="pl-PL"/>
        </w:rPr>
        <w:t>5</w:t>
      </w:r>
      <w:r>
        <w:rPr>
          <w:rFonts w:ascii="Arial" w:hAnsi="Arial" w:cs="Arial"/>
          <w:color w:val="000000"/>
          <w:sz w:val="20"/>
          <w:lang w:eastAsia="pl-PL"/>
        </w:rPr>
        <w:t xml:space="preserve">0mH20- 1 </w:t>
      </w:r>
      <w:proofErr w:type="spellStart"/>
      <w:r>
        <w:rPr>
          <w:rFonts w:ascii="Arial" w:hAnsi="Arial" w:cs="Arial"/>
          <w:color w:val="000000"/>
          <w:sz w:val="20"/>
          <w:lang w:eastAsia="pl-PL"/>
        </w:rPr>
        <w:t>szt</w:t>
      </w:r>
      <w:proofErr w:type="spellEnd"/>
      <w:r>
        <w:rPr>
          <w:rFonts w:ascii="Arial" w:hAnsi="Arial" w:cs="Arial"/>
          <w:color w:val="000000"/>
          <w:sz w:val="20"/>
          <w:lang w:eastAsia="pl-PL"/>
        </w:rPr>
        <w:t>;  elektroniczna, jednofazowa</w:t>
      </w:r>
    </w:p>
    <w:bookmarkEnd w:id="95"/>
    <w:p w14:paraId="3529198D" w14:textId="01931AFF" w:rsidR="00225A22" w:rsidRPr="006538B3" w:rsidRDefault="006538B3" w:rsidP="006B4037">
      <w:pPr>
        <w:keepNext/>
        <w:spacing w:before="240" w:after="60" w:line="276" w:lineRule="auto"/>
        <w:ind w:left="360" w:firstLine="0"/>
        <w:outlineLvl w:val="1"/>
        <w:rPr>
          <w:rFonts w:ascii="Arial" w:hAnsi="Arial" w:cs="Arial"/>
          <w:b/>
          <w:iCs/>
          <w:sz w:val="20"/>
        </w:rPr>
      </w:pPr>
      <w:r w:rsidRPr="006538B3">
        <w:rPr>
          <w:rFonts w:ascii="Arial" w:hAnsi="Arial" w:cs="Arial"/>
          <w:b/>
          <w:iCs/>
          <w:sz w:val="20"/>
        </w:rPr>
        <w:t>10</w:t>
      </w:r>
      <w:r w:rsidR="002D1F78" w:rsidRPr="006538B3">
        <w:rPr>
          <w:rFonts w:ascii="Arial" w:hAnsi="Arial" w:cs="Arial"/>
          <w:b/>
          <w:iCs/>
          <w:sz w:val="20"/>
        </w:rPr>
        <w:t>.6. Uzupełnianie zładu instalacji</w:t>
      </w:r>
    </w:p>
    <w:p w14:paraId="04C60F2B" w14:textId="77777777" w:rsidR="00225A22" w:rsidRDefault="002D1F78" w:rsidP="006B4037">
      <w:pPr>
        <w:spacing w:line="276" w:lineRule="auto"/>
        <w:ind w:left="360"/>
        <w:rPr>
          <w:rFonts w:ascii="Arial" w:hAnsi="Arial" w:cs="Arial"/>
          <w:sz w:val="20"/>
        </w:rPr>
      </w:pPr>
      <w:r>
        <w:rPr>
          <w:rFonts w:ascii="Arial" w:hAnsi="Arial" w:cs="Arial"/>
          <w:sz w:val="20"/>
        </w:rPr>
        <w:t>Uzupełnianie ubytków wody w instalacji centralnego ogrzewania projektuje się do rozdzielacza powrotnego c.o. poprzez filtr siatkowy z wbudowanym reduktorem ciśnienia  Ø20.</w:t>
      </w:r>
    </w:p>
    <w:p w14:paraId="3D408909" w14:textId="382B8DD9" w:rsidR="00225A22" w:rsidRDefault="006538B3" w:rsidP="006B4037">
      <w:pPr>
        <w:spacing w:line="276" w:lineRule="auto"/>
        <w:ind w:left="426" w:hanging="426"/>
        <w:rPr>
          <w:rFonts w:ascii="Arial" w:hAnsi="Arial" w:cs="Arial"/>
          <w:b/>
          <w:sz w:val="20"/>
        </w:rPr>
      </w:pPr>
      <w:r>
        <w:rPr>
          <w:rFonts w:ascii="Arial" w:hAnsi="Arial" w:cs="Arial"/>
          <w:b/>
          <w:sz w:val="20"/>
        </w:rPr>
        <w:t>11</w:t>
      </w:r>
      <w:r w:rsidR="002D1F78">
        <w:rPr>
          <w:rFonts w:ascii="Arial" w:hAnsi="Arial" w:cs="Arial"/>
          <w:b/>
          <w:sz w:val="20"/>
        </w:rPr>
        <w:t xml:space="preserve">. </w:t>
      </w:r>
      <w:r w:rsidR="002D1F78">
        <w:rPr>
          <w:rFonts w:ascii="Arial" w:hAnsi="Arial" w:cs="Arial"/>
          <w:b/>
          <w:sz w:val="20"/>
        </w:rPr>
        <w:tab/>
        <w:t xml:space="preserve">Opis szczegółowy instalacji wentylacji </w:t>
      </w:r>
      <w:r w:rsidR="0048795C">
        <w:rPr>
          <w:rFonts w:ascii="Arial" w:hAnsi="Arial" w:cs="Arial"/>
          <w:b/>
          <w:sz w:val="20"/>
        </w:rPr>
        <w:t>i klimatyzacji</w:t>
      </w:r>
    </w:p>
    <w:p w14:paraId="6FD602BF" w14:textId="28F1B8D3" w:rsidR="00225A22" w:rsidRDefault="006538B3" w:rsidP="006B4037">
      <w:pPr>
        <w:spacing w:line="276" w:lineRule="auto"/>
        <w:rPr>
          <w:rFonts w:ascii="Arial" w:hAnsi="Arial" w:cs="Arial"/>
          <w:b/>
          <w:bCs/>
          <w:sz w:val="20"/>
        </w:rPr>
      </w:pPr>
      <w:bookmarkStart w:id="96" w:name="_Toc469405765"/>
      <w:bookmarkStart w:id="97" w:name="_Toc107576757"/>
      <w:bookmarkStart w:id="98" w:name="_Toc54944355"/>
      <w:r>
        <w:rPr>
          <w:rFonts w:ascii="Arial" w:hAnsi="Arial" w:cs="Arial"/>
          <w:b/>
          <w:bCs/>
          <w:sz w:val="20"/>
        </w:rPr>
        <w:t>11</w:t>
      </w:r>
      <w:r w:rsidR="002D1F78">
        <w:rPr>
          <w:rFonts w:ascii="Arial" w:hAnsi="Arial" w:cs="Arial"/>
          <w:b/>
          <w:bCs/>
          <w:sz w:val="20"/>
        </w:rPr>
        <w:t>.1. Wentylacja</w:t>
      </w:r>
      <w:bookmarkEnd w:id="96"/>
      <w:bookmarkEnd w:id="97"/>
      <w:bookmarkEnd w:id="98"/>
    </w:p>
    <w:p w14:paraId="0034497C" w14:textId="6F617F58" w:rsidR="00225A22" w:rsidRDefault="002D1F78" w:rsidP="006B4037">
      <w:pPr>
        <w:spacing w:line="276" w:lineRule="auto"/>
        <w:rPr>
          <w:rFonts w:ascii="Arial" w:hAnsi="Arial" w:cs="Arial"/>
          <w:sz w:val="20"/>
        </w:rPr>
      </w:pPr>
      <w:r>
        <w:rPr>
          <w:rFonts w:ascii="Arial" w:hAnsi="Arial" w:cs="Arial"/>
          <w:sz w:val="20"/>
        </w:rPr>
        <w:tab/>
        <w:t xml:space="preserve">Instalację wentylacji mechanicznej wywiewnej zaprojektowano </w:t>
      </w:r>
      <w:r w:rsidR="0048795C">
        <w:rPr>
          <w:rFonts w:ascii="Arial" w:hAnsi="Arial" w:cs="Arial"/>
          <w:sz w:val="20"/>
        </w:rPr>
        <w:t xml:space="preserve">w WC. W pomieszczeniach technicznych wywiewna grawitacyjna, w pomieszczeniu </w:t>
      </w:r>
      <w:proofErr w:type="spellStart"/>
      <w:r w:rsidR="0048795C">
        <w:rPr>
          <w:rFonts w:ascii="Arial" w:hAnsi="Arial" w:cs="Arial"/>
          <w:sz w:val="20"/>
        </w:rPr>
        <w:t>socjalnym-rekuperator</w:t>
      </w:r>
      <w:proofErr w:type="spellEnd"/>
      <w:r w:rsidR="0048795C">
        <w:rPr>
          <w:rFonts w:ascii="Arial" w:hAnsi="Arial" w:cs="Arial"/>
          <w:sz w:val="20"/>
        </w:rPr>
        <w:t xml:space="preserve">  w ścianie </w:t>
      </w:r>
      <w:proofErr w:type="spellStart"/>
      <w:r w:rsidR="0048795C">
        <w:rPr>
          <w:rFonts w:ascii="Arial" w:hAnsi="Arial" w:cs="Arial"/>
          <w:sz w:val="20"/>
        </w:rPr>
        <w:t>dn</w:t>
      </w:r>
      <w:proofErr w:type="spellEnd"/>
      <w:r w:rsidR="0048795C">
        <w:rPr>
          <w:rFonts w:ascii="Arial" w:hAnsi="Arial" w:cs="Arial"/>
          <w:sz w:val="20"/>
        </w:rPr>
        <w:t xml:space="preserve"> 125</w:t>
      </w:r>
      <w:r>
        <w:rPr>
          <w:rFonts w:ascii="Arial" w:hAnsi="Arial" w:cs="Arial"/>
          <w:sz w:val="20"/>
        </w:rPr>
        <w:t xml:space="preserve">. </w:t>
      </w:r>
    </w:p>
    <w:p w14:paraId="252391D4" w14:textId="6A5A16EB" w:rsidR="0048795C" w:rsidRDefault="0048795C" w:rsidP="0048795C">
      <w:pPr>
        <w:spacing w:line="276" w:lineRule="auto"/>
        <w:rPr>
          <w:rFonts w:ascii="Arial" w:hAnsi="Arial" w:cs="Arial"/>
          <w:b/>
          <w:bCs/>
          <w:sz w:val="20"/>
        </w:rPr>
      </w:pPr>
      <w:r>
        <w:rPr>
          <w:rFonts w:ascii="Arial" w:hAnsi="Arial" w:cs="Arial"/>
          <w:b/>
          <w:bCs/>
          <w:sz w:val="20"/>
        </w:rPr>
        <w:t>11.</w:t>
      </w:r>
      <w:r>
        <w:rPr>
          <w:rFonts w:ascii="Arial" w:hAnsi="Arial" w:cs="Arial"/>
          <w:b/>
          <w:bCs/>
          <w:sz w:val="20"/>
        </w:rPr>
        <w:t>2</w:t>
      </w:r>
      <w:r>
        <w:rPr>
          <w:rFonts w:ascii="Arial" w:hAnsi="Arial" w:cs="Arial"/>
          <w:b/>
          <w:bCs/>
          <w:sz w:val="20"/>
        </w:rPr>
        <w:t xml:space="preserve">. </w:t>
      </w:r>
      <w:r>
        <w:rPr>
          <w:rFonts w:ascii="Arial" w:hAnsi="Arial" w:cs="Arial"/>
          <w:b/>
          <w:bCs/>
          <w:sz w:val="20"/>
        </w:rPr>
        <w:t>Klimatyzacja</w:t>
      </w:r>
    </w:p>
    <w:p w14:paraId="609E402A" w14:textId="69985B92" w:rsidR="0048795C" w:rsidRDefault="0048795C" w:rsidP="0048795C">
      <w:pPr>
        <w:spacing w:line="276" w:lineRule="auto"/>
        <w:rPr>
          <w:rFonts w:ascii="Arial" w:hAnsi="Arial" w:cs="Arial"/>
          <w:sz w:val="20"/>
        </w:rPr>
      </w:pPr>
      <w:r>
        <w:rPr>
          <w:rFonts w:ascii="Arial" w:hAnsi="Arial" w:cs="Arial"/>
          <w:sz w:val="20"/>
        </w:rPr>
        <w:tab/>
        <w:t xml:space="preserve">Instalację </w:t>
      </w:r>
      <w:r>
        <w:rPr>
          <w:rFonts w:ascii="Arial" w:hAnsi="Arial" w:cs="Arial"/>
          <w:sz w:val="20"/>
        </w:rPr>
        <w:t>klimatyzacji</w:t>
      </w:r>
      <w:r>
        <w:rPr>
          <w:rFonts w:ascii="Arial" w:hAnsi="Arial" w:cs="Arial"/>
          <w:sz w:val="20"/>
        </w:rPr>
        <w:t xml:space="preserve"> zaprojektowano w</w:t>
      </w:r>
      <w:r>
        <w:rPr>
          <w:rFonts w:ascii="Arial" w:hAnsi="Arial" w:cs="Arial"/>
          <w:sz w:val="20"/>
        </w:rPr>
        <w:t xml:space="preserve"> pomieszczeniach biurowych typu Split</w:t>
      </w:r>
      <w:r>
        <w:rPr>
          <w:rFonts w:ascii="Arial" w:hAnsi="Arial" w:cs="Arial"/>
          <w:sz w:val="20"/>
        </w:rPr>
        <w:t>.</w:t>
      </w:r>
      <w:r>
        <w:rPr>
          <w:rFonts w:ascii="Arial" w:hAnsi="Arial" w:cs="Arial"/>
          <w:sz w:val="20"/>
        </w:rPr>
        <w:t xml:space="preserve"> Odprowadzenie skroplin  zaprojektowano grawitacyjnie do najbliższego pionu kanalizacyjnego</w:t>
      </w:r>
      <w:r>
        <w:rPr>
          <w:rFonts w:ascii="Arial" w:hAnsi="Arial" w:cs="Arial"/>
          <w:sz w:val="20"/>
        </w:rPr>
        <w:t xml:space="preserve"> </w:t>
      </w:r>
    </w:p>
    <w:p w14:paraId="4FC590BE" w14:textId="77777777" w:rsidR="0048795C" w:rsidRDefault="0048795C" w:rsidP="006B4037">
      <w:pPr>
        <w:spacing w:line="276" w:lineRule="auto"/>
        <w:rPr>
          <w:rFonts w:ascii="Arial" w:hAnsi="Arial" w:cs="Arial"/>
          <w:sz w:val="20"/>
        </w:rPr>
      </w:pPr>
    </w:p>
    <w:p w14:paraId="49464CD5" w14:textId="46D1279E" w:rsidR="00225A22" w:rsidRDefault="00275746">
      <w:pPr>
        <w:pStyle w:val="Nagwek1"/>
        <w:spacing w:before="120"/>
        <w:rPr>
          <w:rFonts w:cs="Arial"/>
          <w:sz w:val="20"/>
        </w:rPr>
      </w:pPr>
      <w:r>
        <w:rPr>
          <w:rFonts w:cs="Arial"/>
          <w:sz w:val="20"/>
        </w:rPr>
        <w:t>1</w:t>
      </w:r>
      <w:r w:rsidR="0048795C">
        <w:rPr>
          <w:rFonts w:cs="Arial"/>
          <w:sz w:val="20"/>
        </w:rPr>
        <w:t>2</w:t>
      </w:r>
      <w:r w:rsidR="002D1F78">
        <w:rPr>
          <w:rFonts w:cs="Arial"/>
          <w:sz w:val="20"/>
        </w:rPr>
        <w:t xml:space="preserve">. Zalecenia dla wykonawcy </w:t>
      </w:r>
    </w:p>
    <w:p w14:paraId="28FE6BA2" w14:textId="77777777" w:rsidR="00225A22" w:rsidRDefault="002D1F78">
      <w:pPr>
        <w:pStyle w:val="Zwykytekst1"/>
        <w:spacing w:line="276" w:lineRule="auto"/>
        <w:rPr>
          <w:rFonts w:ascii="Arial" w:hAnsi="Arial" w:cs="Arial"/>
          <w:sz w:val="20"/>
        </w:rPr>
      </w:pPr>
      <w:r>
        <w:rPr>
          <w:rFonts w:ascii="Arial" w:hAnsi="Arial" w:cs="Arial"/>
          <w:sz w:val="20"/>
        </w:rPr>
        <w:t xml:space="preserve">Całość robót montażowych i próby należy wykonać zgodnie z "Warunkami technicznymi wykonania i odbioru – Instalacji grzewczych-Zeszyt 6" i "Warunkami technicznymi wykonania i odbioru – Instalacji wodociągowych -Zeszyt 7" i obowiązującymi normami. </w:t>
      </w:r>
    </w:p>
    <w:p w14:paraId="4374010A" w14:textId="77777777" w:rsidR="00225A22" w:rsidRDefault="002D1F78">
      <w:pPr>
        <w:spacing w:line="276" w:lineRule="auto"/>
        <w:ind w:firstLine="0"/>
        <w:rPr>
          <w:rFonts w:ascii="Arial" w:hAnsi="Arial" w:cs="Arial"/>
          <w:sz w:val="20"/>
        </w:rPr>
      </w:pPr>
      <w:r>
        <w:rPr>
          <w:rFonts w:ascii="Arial" w:hAnsi="Arial" w:cs="Arial"/>
          <w:sz w:val="20"/>
        </w:rPr>
        <w:t xml:space="preserve">                                                       opracowała:   mgr inż. D. Piszczatowska</w:t>
      </w:r>
    </w:p>
    <w:sectPr w:rsidR="00225A22" w:rsidSect="00F52AAB">
      <w:pgSz w:w="11906" w:h="16838"/>
      <w:pgMar w:top="1304" w:right="851" w:bottom="1304" w:left="1418" w:header="1134"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62A6A9" w14:textId="77777777" w:rsidR="006B4037" w:rsidRDefault="006B4037">
      <w:pPr>
        <w:spacing w:line="240" w:lineRule="auto"/>
      </w:pPr>
      <w:r>
        <w:separator/>
      </w:r>
    </w:p>
  </w:endnote>
  <w:endnote w:type="continuationSeparator" w:id="0">
    <w:p w14:paraId="71E412A4" w14:textId="77777777" w:rsidR="006B4037" w:rsidRDefault="006B40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OpenSymbol">
    <w:altName w:val="Segoe UI Symbol"/>
    <w:charset w:val="00"/>
    <w:family w:val="auto"/>
    <w:pitch w:val="default"/>
    <w:sig w:usb0="00000000"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MT">
    <w:altName w:val="Arial"/>
    <w:charset w:val="EE"/>
    <w:family w:val="swiss"/>
    <w:pitch w:val="default"/>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45C2F" w14:textId="77777777" w:rsidR="006B4037" w:rsidRDefault="006B4037">
      <w:pPr>
        <w:spacing w:before="0"/>
      </w:pPr>
      <w:r>
        <w:separator/>
      </w:r>
    </w:p>
  </w:footnote>
  <w:footnote w:type="continuationSeparator" w:id="0">
    <w:p w14:paraId="26F5EE8B" w14:textId="77777777" w:rsidR="006B4037" w:rsidRDefault="006B403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2EDD485"/>
    <w:multiLevelType w:val="singleLevel"/>
    <w:tmpl w:val="C2EDD485"/>
    <w:lvl w:ilvl="0">
      <w:start w:val="1"/>
      <w:numFmt w:val="decimal"/>
      <w:suff w:val="space"/>
      <w:lvlText w:val="%1."/>
      <w:lvlJc w:val="left"/>
    </w:lvl>
  </w:abstractNum>
  <w:abstractNum w:abstractNumId="1" w15:restartNumberingAfterBreak="0">
    <w:nsid w:val="F4809993"/>
    <w:multiLevelType w:val="multilevel"/>
    <w:tmpl w:val="F4809993"/>
    <w:lvl w:ilvl="0">
      <w:start w:val="4"/>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15:restartNumberingAfterBreak="0">
    <w:nsid w:val="00000001"/>
    <w:multiLevelType w:val="multilevel"/>
    <w:tmpl w:val="00000001"/>
    <w:lvl w:ilvl="0">
      <w:start w:val="1"/>
      <w:numFmt w:val="none"/>
      <w:pStyle w:val="Nagwek1"/>
      <w:suff w:val="nothing"/>
      <w:lvlText w:val=""/>
      <w:lvlJc w:val="left"/>
      <w:pPr>
        <w:tabs>
          <w:tab w:val="left" w:pos="0"/>
        </w:tabs>
        <w:ind w:left="432" w:hanging="432"/>
      </w:pPr>
    </w:lvl>
    <w:lvl w:ilvl="1">
      <w:start w:val="1"/>
      <w:numFmt w:val="none"/>
      <w:pStyle w:val="Nagwek2"/>
      <w:suff w:val="nothing"/>
      <w:lvlText w:val=""/>
      <w:lvlJc w:val="left"/>
      <w:pPr>
        <w:tabs>
          <w:tab w:val="left" w:pos="0"/>
        </w:tabs>
        <w:ind w:left="576" w:hanging="576"/>
      </w:pPr>
    </w:lvl>
    <w:lvl w:ilvl="2">
      <w:start w:val="1"/>
      <w:numFmt w:val="none"/>
      <w:pStyle w:val="Nagwek3"/>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pStyle w:val="Nagwek6"/>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3" w15:restartNumberingAfterBreak="0">
    <w:nsid w:val="00000002"/>
    <w:multiLevelType w:val="singleLevel"/>
    <w:tmpl w:val="00000002"/>
    <w:lvl w:ilvl="0">
      <w:start w:val="1"/>
      <w:numFmt w:val="decimal"/>
      <w:lvlText w:val="%1."/>
      <w:lvlJc w:val="left"/>
      <w:pPr>
        <w:tabs>
          <w:tab w:val="left" w:pos="360"/>
        </w:tabs>
        <w:ind w:left="360" w:hanging="360"/>
      </w:pPr>
    </w:lvl>
  </w:abstractNum>
  <w:abstractNum w:abstractNumId="4" w15:restartNumberingAfterBreak="0">
    <w:nsid w:val="00000003"/>
    <w:multiLevelType w:val="singleLevel"/>
    <w:tmpl w:val="00000003"/>
    <w:lvl w:ilvl="0">
      <w:start w:val="4"/>
      <w:numFmt w:val="bullet"/>
      <w:lvlText w:val="-"/>
      <w:lvlJc w:val="left"/>
      <w:pPr>
        <w:tabs>
          <w:tab w:val="left" w:pos="1494"/>
        </w:tabs>
        <w:ind w:left="1494" w:hanging="360"/>
      </w:pPr>
      <w:rPr>
        <w:rFonts w:ascii="OpenSymbol" w:hAnsi="OpenSymbol"/>
      </w:rPr>
    </w:lvl>
  </w:abstractNum>
  <w:abstractNum w:abstractNumId="5" w15:restartNumberingAfterBreak="0">
    <w:nsid w:val="00000008"/>
    <w:multiLevelType w:val="multilevel"/>
    <w:tmpl w:val="00000008"/>
    <w:lvl w:ilvl="0">
      <w:numFmt w:val="bullet"/>
      <w:lvlText w:val=""/>
      <w:lvlJc w:val="left"/>
      <w:pPr>
        <w:tabs>
          <w:tab w:val="left" w:pos="0"/>
        </w:tabs>
        <w:ind w:left="1003" w:hanging="283"/>
      </w:pPr>
      <w:rPr>
        <w:rFonts w:ascii="Symbol" w:hAnsi="Symbol"/>
        <w:b w:val="0"/>
        <w:i w:val="0"/>
        <w:u w:val="none"/>
      </w:rPr>
    </w:lvl>
    <w:lvl w:ilvl="1">
      <w:start w:val="1"/>
      <w:numFmt w:val="bullet"/>
      <w:lvlText w:val="–"/>
      <w:lvlJc w:val="left"/>
      <w:pPr>
        <w:tabs>
          <w:tab w:val="left" w:pos="1028"/>
        </w:tabs>
        <w:ind w:left="1028" w:hanging="283"/>
      </w:pPr>
      <w:rPr>
        <w:rFonts w:ascii="StarSymbol" w:hAnsi="StarSymbol" w:cs="StarSymbol"/>
        <w:sz w:val="18"/>
        <w:szCs w:val="18"/>
      </w:rPr>
    </w:lvl>
    <w:lvl w:ilvl="2">
      <w:start w:val="1"/>
      <w:numFmt w:val="bullet"/>
      <w:lvlText w:val="–"/>
      <w:lvlJc w:val="left"/>
      <w:pPr>
        <w:tabs>
          <w:tab w:val="left" w:pos="1773"/>
        </w:tabs>
        <w:ind w:left="1773" w:hanging="283"/>
      </w:pPr>
      <w:rPr>
        <w:rFonts w:ascii="StarSymbol" w:hAnsi="StarSymbol" w:cs="StarSymbol"/>
        <w:sz w:val="18"/>
        <w:szCs w:val="18"/>
      </w:rPr>
    </w:lvl>
    <w:lvl w:ilvl="3">
      <w:start w:val="1"/>
      <w:numFmt w:val="bullet"/>
      <w:lvlText w:val="–"/>
      <w:lvlJc w:val="left"/>
      <w:pPr>
        <w:tabs>
          <w:tab w:val="left" w:pos="2518"/>
        </w:tabs>
        <w:ind w:left="2518" w:hanging="283"/>
      </w:pPr>
      <w:rPr>
        <w:rFonts w:ascii="StarSymbol" w:hAnsi="StarSymbol" w:cs="StarSymbol"/>
        <w:sz w:val="18"/>
        <w:szCs w:val="18"/>
      </w:rPr>
    </w:lvl>
    <w:lvl w:ilvl="4">
      <w:start w:val="1"/>
      <w:numFmt w:val="bullet"/>
      <w:lvlText w:val="–"/>
      <w:lvlJc w:val="left"/>
      <w:pPr>
        <w:tabs>
          <w:tab w:val="left" w:pos="3263"/>
        </w:tabs>
        <w:ind w:left="3263" w:hanging="283"/>
      </w:pPr>
      <w:rPr>
        <w:rFonts w:ascii="StarSymbol" w:hAnsi="StarSymbol" w:cs="StarSymbol"/>
        <w:sz w:val="18"/>
        <w:szCs w:val="18"/>
      </w:rPr>
    </w:lvl>
    <w:lvl w:ilvl="5">
      <w:start w:val="1"/>
      <w:numFmt w:val="bullet"/>
      <w:lvlText w:val="–"/>
      <w:lvlJc w:val="left"/>
      <w:pPr>
        <w:tabs>
          <w:tab w:val="left" w:pos="4008"/>
        </w:tabs>
        <w:ind w:left="4008" w:hanging="283"/>
      </w:pPr>
      <w:rPr>
        <w:rFonts w:ascii="StarSymbol" w:hAnsi="StarSymbol" w:cs="StarSymbol"/>
        <w:sz w:val="18"/>
        <w:szCs w:val="18"/>
      </w:rPr>
    </w:lvl>
    <w:lvl w:ilvl="6">
      <w:start w:val="1"/>
      <w:numFmt w:val="bullet"/>
      <w:lvlText w:val="–"/>
      <w:lvlJc w:val="left"/>
      <w:pPr>
        <w:tabs>
          <w:tab w:val="left" w:pos="4753"/>
        </w:tabs>
        <w:ind w:left="4753" w:hanging="283"/>
      </w:pPr>
      <w:rPr>
        <w:rFonts w:ascii="StarSymbol" w:hAnsi="StarSymbol" w:cs="StarSymbol"/>
        <w:sz w:val="18"/>
        <w:szCs w:val="18"/>
      </w:rPr>
    </w:lvl>
    <w:lvl w:ilvl="7">
      <w:start w:val="1"/>
      <w:numFmt w:val="bullet"/>
      <w:lvlText w:val="–"/>
      <w:lvlJc w:val="left"/>
      <w:pPr>
        <w:tabs>
          <w:tab w:val="left" w:pos="5498"/>
        </w:tabs>
        <w:ind w:left="5498" w:hanging="283"/>
      </w:pPr>
      <w:rPr>
        <w:rFonts w:ascii="StarSymbol" w:hAnsi="StarSymbol" w:cs="StarSymbol"/>
        <w:sz w:val="18"/>
        <w:szCs w:val="18"/>
      </w:rPr>
    </w:lvl>
    <w:lvl w:ilvl="8">
      <w:start w:val="1"/>
      <w:numFmt w:val="bullet"/>
      <w:lvlText w:val="–"/>
      <w:lvlJc w:val="left"/>
      <w:pPr>
        <w:tabs>
          <w:tab w:val="left" w:pos="6243"/>
        </w:tabs>
        <w:ind w:left="6243" w:hanging="283"/>
      </w:pPr>
      <w:rPr>
        <w:rFonts w:ascii="StarSymbol" w:hAnsi="StarSymbol" w:cs="StarSymbol"/>
        <w:sz w:val="18"/>
        <w:szCs w:val="18"/>
      </w:rPr>
    </w:lvl>
  </w:abstractNum>
  <w:abstractNum w:abstractNumId="6" w15:restartNumberingAfterBreak="0">
    <w:nsid w:val="0000000C"/>
    <w:multiLevelType w:val="multilevel"/>
    <w:tmpl w:val="0000000C"/>
    <w:lvl w:ilvl="0">
      <w:start w:val="1"/>
      <w:numFmt w:val="decimal"/>
      <w:lvlText w:val="%1."/>
      <w:lvlJc w:val="left"/>
      <w:pPr>
        <w:tabs>
          <w:tab w:val="left" w:pos="720"/>
        </w:tabs>
        <w:ind w:left="720" w:hanging="360"/>
      </w:pPr>
    </w:lvl>
    <w:lvl w:ilvl="1">
      <w:start w:val="2"/>
      <w:numFmt w:val="upperRoman"/>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 w15:restartNumberingAfterBreak="0">
    <w:nsid w:val="0A29032B"/>
    <w:multiLevelType w:val="multilevel"/>
    <w:tmpl w:val="0A29032B"/>
    <w:lvl w:ilvl="0">
      <w:start w:val="1"/>
      <w:numFmt w:val="bullet"/>
      <w:lvlText w:val=""/>
      <w:lvlJc w:val="left"/>
      <w:pPr>
        <w:tabs>
          <w:tab w:val="left" w:pos="720"/>
        </w:tabs>
        <w:ind w:left="720" w:hanging="360"/>
      </w:pPr>
      <w:rPr>
        <w:rFonts w:ascii="Wingdings" w:hAnsi="Wingdings" w:hint="default"/>
        <w:sz w:val="20"/>
      </w:rPr>
    </w:lvl>
    <w:lvl w:ilvl="1">
      <w:start w:val="1"/>
      <w:numFmt w:val="bullet"/>
      <w:lvlText w:val=""/>
      <w:lvlJc w:val="left"/>
      <w:pPr>
        <w:tabs>
          <w:tab w:val="left" w:pos="1440"/>
        </w:tabs>
        <w:ind w:left="1440" w:hanging="360"/>
      </w:pPr>
      <w:rPr>
        <w:rFonts w:ascii="Wingdings" w:hAnsi="Wingdings"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8" w15:restartNumberingAfterBreak="0">
    <w:nsid w:val="12365F0B"/>
    <w:multiLevelType w:val="hybridMultilevel"/>
    <w:tmpl w:val="A37A0D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087592"/>
    <w:multiLevelType w:val="singleLevel"/>
    <w:tmpl w:val="21087592"/>
    <w:lvl w:ilvl="0">
      <w:start w:val="5"/>
      <w:numFmt w:val="bullet"/>
      <w:lvlText w:val="-"/>
      <w:lvlJc w:val="left"/>
      <w:pPr>
        <w:tabs>
          <w:tab w:val="left" w:pos="1080"/>
        </w:tabs>
        <w:ind w:left="1080" w:hanging="360"/>
      </w:pPr>
    </w:lvl>
  </w:abstractNum>
  <w:abstractNum w:abstractNumId="10" w15:restartNumberingAfterBreak="0">
    <w:nsid w:val="25F270BB"/>
    <w:multiLevelType w:val="multilevel"/>
    <w:tmpl w:val="25F270BB"/>
    <w:lvl w:ilvl="0">
      <w:start w:val="1"/>
      <w:numFmt w:val="bullet"/>
      <w:lvlText w:val="-"/>
      <w:lvlJc w:val="left"/>
      <w:pPr>
        <w:ind w:left="1854" w:hanging="360"/>
      </w:pPr>
      <w:rPr>
        <w:rFonts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11" w15:restartNumberingAfterBreak="0">
    <w:nsid w:val="265A73E8"/>
    <w:multiLevelType w:val="multilevel"/>
    <w:tmpl w:val="265A73E8"/>
    <w:lvl w:ilvl="0">
      <w:start w:val="1"/>
      <w:numFmt w:val="decimal"/>
      <w:pStyle w:val="spistresci"/>
      <w:lvlText w:val="%1."/>
      <w:lvlJc w:val="left"/>
      <w:pPr>
        <w:ind w:left="360" w:hanging="360"/>
      </w:pPr>
      <w:rPr>
        <w:sz w:val="28"/>
        <w:szCs w:val="28"/>
      </w:rPr>
    </w:lvl>
    <w:lvl w:ilvl="1">
      <w:start w:val="7"/>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12" w15:restartNumberingAfterBreak="0">
    <w:nsid w:val="2ABA5C8F"/>
    <w:multiLevelType w:val="multilevel"/>
    <w:tmpl w:val="2ABA5C8F"/>
    <w:lvl w:ilvl="0">
      <w:start w:val="5"/>
      <w:numFmt w:val="decimal"/>
      <w:lvlText w:val="%1."/>
      <w:lvlJc w:val="left"/>
      <w:pPr>
        <w:ind w:left="390" w:hanging="390"/>
      </w:pPr>
      <w:rPr>
        <w:rFonts w:hint="default"/>
      </w:rPr>
    </w:lvl>
    <w:lvl w:ilvl="1">
      <w:start w:val="5"/>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13" w15:restartNumberingAfterBreak="0">
    <w:nsid w:val="3DDE24AF"/>
    <w:multiLevelType w:val="hybridMultilevel"/>
    <w:tmpl w:val="FA8A162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3F02F4"/>
    <w:multiLevelType w:val="multilevel"/>
    <w:tmpl w:val="E96C8B2C"/>
    <w:lvl w:ilvl="0">
      <w:start w:val="7"/>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26F0E53"/>
    <w:multiLevelType w:val="multilevel"/>
    <w:tmpl w:val="95D0F872"/>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2757B0"/>
    <w:multiLevelType w:val="multilevel"/>
    <w:tmpl w:val="D68EC88A"/>
    <w:lvl w:ilvl="0">
      <w:start w:val="4"/>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E451239"/>
    <w:multiLevelType w:val="multilevel"/>
    <w:tmpl w:val="7BFE5C7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7C226FA6"/>
    <w:multiLevelType w:val="multilevel"/>
    <w:tmpl w:val="0BAAC004"/>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98681132">
    <w:abstractNumId w:val="2"/>
  </w:num>
  <w:num w:numId="2" w16cid:durableId="2046785471">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66585390">
    <w:abstractNumId w:val="6"/>
  </w:num>
  <w:num w:numId="4" w16cid:durableId="107773602">
    <w:abstractNumId w:val="0"/>
  </w:num>
  <w:num w:numId="5" w16cid:durableId="785198688">
    <w:abstractNumId w:val="3"/>
  </w:num>
  <w:num w:numId="6" w16cid:durableId="2048019032">
    <w:abstractNumId w:val="4"/>
  </w:num>
  <w:num w:numId="7" w16cid:durableId="75371809">
    <w:abstractNumId w:val="1"/>
  </w:num>
  <w:num w:numId="8" w16cid:durableId="1286810857">
    <w:abstractNumId w:val="10"/>
  </w:num>
  <w:num w:numId="9" w16cid:durableId="2122528115">
    <w:abstractNumId w:val="12"/>
  </w:num>
  <w:num w:numId="10" w16cid:durableId="459227420">
    <w:abstractNumId w:val="7"/>
  </w:num>
  <w:num w:numId="11" w16cid:durableId="1859654566">
    <w:abstractNumId w:val="4"/>
    <w:lvlOverride w:ilvl="0">
      <w:startOverride w:val="1"/>
    </w:lvlOverride>
  </w:num>
  <w:num w:numId="12" w16cid:durableId="483549932">
    <w:abstractNumId w:val="9"/>
  </w:num>
  <w:num w:numId="13" w16cid:durableId="769010993">
    <w:abstractNumId w:val="13"/>
  </w:num>
  <w:num w:numId="14" w16cid:durableId="371463682">
    <w:abstractNumId w:val="8"/>
  </w:num>
  <w:num w:numId="15" w16cid:durableId="552161706">
    <w:abstractNumId w:val="16"/>
  </w:num>
  <w:num w:numId="16" w16cid:durableId="705564522">
    <w:abstractNumId w:val="17"/>
  </w:num>
  <w:num w:numId="17" w16cid:durableId="1952741907">
    <w:abstractNumId w:val="15"/>
  </w:num>
  <w:num w:numId="18" w16cid:durableId="113184401">
    <w:abstractNumId w:val="18"/>
  </w:num>
  <w:num w:numId="19" w16cid:durableId="1217820752">
    <w:abstractNumId w:val="14"/>
  </w:num>
  <w:num w:numId="20" w16cid:durableId="9431969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400"/>
    <w:rsid w:val="0000211C"/>
    <w:rsid w:val="0000667F"/>
    <w:rsid w:val="00022482"/>
    <w:rsid w:val="00024367"/>
    <w:rsid w:val="00034098"/>
    <w:rsid w:val="000A2B4A"/>
    <w:rsid w:val="000A7511"/>
    <w:rsid w:val="000E766B"/>
    <w:rsid w:val="00123AA1"/>
    <w:rsid w:val="001638A4"/>
    <w:rsid w:val="00190B06"/>
    <w:rsid w:val="0019180C"/>
    <w:rsid w:val="001A4866"/>
    <w:rsid w:val="001B52EA"/>
    <w:rsid w:val="001D7859"/>
    <w:rsid w:val="001F676D"/>
    <w:rsid w:val="00200EA0"/>
    <w:rsid w:val="00205EC6"/>
    <w:rsid w:val="00225A22"/>
    <w:rsid w:val="00231016"/>
    <w:rsid w:val="00275746"/>
    <w:rsid w:val="002A5A81"/>
    <w:rsid w:val="002B27FA"/>
    <w:rsid w:val="002D1F78"/>
    <w:rsid w:val="002D670D"/>
    <w:rsid w:val="003030A1"/>
    <w:rsid w:val="003520AE"/>
    <w:rsid w:val="00354545"/>
    <w:rsid w:val="003633D1"/>
    <w:rsid w:val="0037194C"/>
    <w:rsid w:val="00382D76"/>
    <w:rsid w:val="003C5F16"/>
    <w:rsid w:val="003D1FB6"/>
    <w:rsid w:val="003D30E5"/>
    <w:rsid w:val="00403540"/>
    <w:rsid w:val="00405A45"/>
    <w:rsid w:val="00432C80"/>
    <w:rsid w:val="00433A1E"/>
    <w:rsid w:val="0043583D"/>
    <w:rsid w:val="00474AFE"/>
    <w:rsid w:val="00474F7F"/>
    <w:rsid w:val="004774C4"/>
    <w:rsid w:val="0048795C"/>
    <w:rsid w:val="004A0021"/>
    <w:rsid w:val="004D176D"/>
    <w:rsid w:val="004D5246"/>
    <w:rsid w:val="004D7794"/>
    <w:rsid w:val="004E21B4"/>
    <w:rsid w:val="004F0C38"/>
    <w:rsid w:val="004F787D"/>
    <w:rsid w:val="00506A55"/>
    <w:rsid w:val="0051402B"/>
    <w:rsid w:val="0055318A"/>
    <w:rsid w:val="00560873"/>
    <w:rsid w:val="00563400"/>
    <w:rsid w:val="00575116"/>
    <w:rsid w:val="005915B9"/>
    <w:rsid w:val="00600BE3"/>
    <w:rsid w:val="006158F3"/>
    <w:rsid w:val="006538B3"/>
    <w:rsid w:val="006609AC"/>
    <w:rsid w:val="0066156E"/>
    <w:rsid w:val="00680DF5"/>
    <w:rsid w:val="006B4037"/>
    <w:rsid w:val="007313D6"/>
    <w:rsid w:val="00772B2A"/>
    <w:rsid w:val="007E3B34"/>
    <w:rsid w:val="00876C0C"/>
    <w:rsid w:val="00876DFA"/>
    <w:rsid w:val="008870FA"/>
    <w:rsid w:val="008A35E7"/>
    <w:rsid w:val="008C7C2F"/>
    <w:rsid w:val="009066B7"/>
    <w:rsid w:val="009367D4"/>
    <w:rsid w:val="00991700"/>
    <w:rsid w:val="009A11AD"/>
    <w:rsid w:val="009A2234"/>
    <w:rsid w:val="009A7591"/>
    <w:rsid w:val="00A02633"/>
    <w:rsid w:val="00A230DC"/>
    <w:rsid w:val="00A44113"/>
    <w:rsid w:val="00A51BEB"/>
    <w:rsid w:val="00A65A9F"/>
    <w:rsid w:val="00A90B72"/>
    <w:rsid w:val="00A94EE5"/>
    <w:rsid w:val="00A96C02"/>
    <w:rsid w:val="00AA0A6E"/>
    <w:rsid w:val="00AB2DEA"/>
    <w:rsid w:val="00AB589D"/>
    <w:rsid w:val="00AC45C3"/>
    <w:rsid w:val="00AD7963"/>
    <w:rsid w:val="00AE1113"/>
    <w:rsid w:val="00AF5057"/>
    <w:rsid w:val="00B14105"/>
    <w:rsid w:val="00B25A29"/>
    <w:rsid w:val="00B26001"/>
    <w:rsid w:val="00B45628"/>
    <w:rsid w:val="00BA210A"/>
    <w:rsid w:val="00BC0DFE"/>
    <w:rsid w:val="00BC1A85"/>
    <w:rsid w:val="00BE4712"/>
    <w:rsid w:val="00BF7486"/>
    <w:rsid w:val="00C002CA"/>
    <w:rsid w:val="00C4602D"/>
    <w:rsid w:val="00C6563A"/>
    <w:rsid w:val="00CB7B65"/>
    <w:rsid w:val="00CC2636"/>
    <w:rsid w:val="00CC2D35"/>
    <w:rsid w:val="00CC4488"/>
    <w:rsid w:val="00CC4AE0"/>
    <w:rsid w:val="00D01DDE"/>
    <w:rsid w:val="00D10089"/>
    <w:rsid w:val="00D12825"/>
    <w:rsid w:val="00D273FC"/>
    <w:rsid w:val="00D51196"/>
    <w:rsid w:val="00DC5871"/>
    <w:rsid w:val="00DD083F"/>
    <w:rsid w:val="00DD12A9"/>
    <w:rsid w:val="00DD70E9"/>
    <w:rsid w:val="00DE4436"/>
    <w:rsid w:val="00DE4A70"/>
    <w:rsid w:val="00DF512D"/>
    <w:rsid w:val="00E031AA"/>
    <w:rsid w:val="00E03B57"/>
    <w:rsid w:val="00E35A30"/>
    <w:rsid w:val="00E53E97"/>
    <w:rsid w:val="00E846E6"/>
    <w:rsid w:val="00EF6A45"/>
    <w:rsid w:val="00F1207F"/>
    <w:rsid w:val="00F308A9"/>
    <w:rsid w:val="00F402E0"/>
    <w:rsid w:val="00F453D8"/>
    <w:rsid w:val="00F52AAB"/>
    <w:rsid w:val="00F66260"/>
    <w:rsid w:val="00F73131"/>
    <w:rsid w:val="00F7601F"/>
    <w:rsid w:val="00F93DF5"/>
    <w:rsid w:val="00FB0998"/>
    <w:rsid w:val="00FB33E6"/>
    <w:rsid w:val="00FE129E"/>
    <w:rsid w:val="0B7F31F5"/>
    <w:rsid w:val="19277BC7"/>
    <w:rsid w:val="1C7B0119"/>
    <w:rsid w:val="28593332"/>
    <w:rsid w:val="599D7E79"/>
    <w:rsid w:val="59A1123B"/>
    <w:rsid w:val="646311EE"/>
    <w:rsid w:val="793230AC"/>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14:docId w14:val="272BC00A"/>
  <w15:docId w15:val="{0BF2364B-FD9B-4594-987C-44F2AF1F3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08A9"/>
    <w:pPr>
      <w:suppressAutoHyphens/>
      <w:spacing w:before="120" w:line="360" w:lineRule="auto"/>
      <w:ind w:firstLine="567"/>
      <w:jc w:val="both"/>
    </w:pPr>
    <w:rPr>
      <w:sz w:val="24"/>
      <w:lang w:eastAsia="ar-SA"/>
    </w:rPr>
  </w:style>
  <w:style w:type="paragraph" w:styleId="Nagwek1">
    <w:name w:val="heading 1"/>
    <w:basedOn w:val="Normalny"/>
    <w:next w:val="Normalny"/>
    <w:qFormat/>
    <w:pPr>
      <w:keepNext/>
      <w:numPr>
        <w:numId w:val="1"/>
      </w:numPr>
      <w:spacing w:before="240" w:after="60"/>
      <w:ind w:left="0" w:firstLine="0"/>
      <w:outlineLvl w:val="0"/>
    </w:pPr>
    <w:rPr>
      <w:rFonts w:ascii="Arial" w:hAnsi="Arial"/>
      <w:b/>
      <w:kern w:val="1"/>
      <w:sz w:val="28"/>
    </w:rPr>
  </w:style>
  <w:style w:type="paragraph" w:styleId="Nagwek2">
    <w:name w:val="heading 2"/>
    <w:basedOn w:val="Normalny"/>
    <w:next w:val="Normalny"/>
    <w:qFormat/>
    <w:pPr>
      <w:keepNext/>
      <w:numPr>
        <w:ilvl w:val="1"/>
        <w:numId w:val="1"/>
      </w:numPr>
      <w:spacing w:before="240" w:after="60"/>
      <w:outlineLvl w:val="1"/>
    </w:pPr>
    <w:rPr>
      <w:rFonts w:ascii="Arial" w:hAnsi="Arial"/>
      <w:b/>
      <w:i/>
    </w:rPr>
  </w:style>
  <w:style w:type="paragraph" w:styleId="Nagwek3">
    <w:name w:val="heading 3"/>
    <w:basedOn w:val="Normalny"/>
    <w:next w:val="Normalny"/>
    <w:qFormat/>
    <w:pPr>
      <w:keepNext/>
      <w:numPr>
        <w:ilvl w:val="2"/>
        <w:numId w:val="1"/>
      </w:numPr>
      <w:spacing w:before="240" w:after="60"/>
      <w:outlineLvl w:val="2"/>
    </w:pPr>
    <w:rPr>
      <w:rFonts w:ascii="Arial" w:hAnsi="Arial"/>
    </w:rPr>
  </w:style>
  <w:style w:type="paragraph" w:styleId="Nagwek6">
    <w:name w:val="heading 6"/>
    <w:basedOn w:val="Normalny"/>
    <w:next w:val="Normalny"/>
    <w:qFormat/>
    <w:pPr>
      <w:keepNext/>
      <w:numPr>
        <w:ilvl w:val="5"/>
        <w:numId w:val="1"/>
      </w:numPr>
      <w:spacing w:line="240" w:lineRule="atLeast"/>
      <w:ind w:left="709" w:firstLine="0"/>
      <w:outlineLvl w:val="5"/>
    </w:pPr>
    <w:rPr>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pPr>
      <w:spacing w:before="0" w:line="240" w:lineRule="auto"/>
    </w:pPr>
    <w:rPr>
      <w:rFonts w:ascii="Tahoma" w:hAnsi="Tahoma"/>
      <w:sz w:val="16"/>
      <w:szCs w:val="16"/>
    </w:rPr>
  </w:style>
  <w:style w:type="paragraph" w:styleId="Tekstpodstawowy">
    <w:name w:val="Body Text"/>
    <w:basedOn w:val="Normalny"/>
    <w:qFormat/>
    <w:pPr>
      <w:ind w:firstLine="0"/>
    </w:pPr>
  </w:style>
  <w:style w:type="paragraph" w:styleId="Tekstpodstawowy3">
    <w:name w:val="Body Text 3"/>
    <w:basedOn w:val="Normalny"/>
    <w:uiPriority w:val="99"/>
    <w:unhideWhenUsed/>
    <w:qFormat/>
    <w:pPr>
      <w:suppressAutoHyphens w:val="0"/>
      <w:spacing w:before="0" w:after="120" w:line="240" w:lineRule="auto"/>
      <w:ind w:firstLine="0"/>
      <w:jc w:val="left"/>
    </w:pPr>
    <w:rPr>
      <w:sz w:val="16"/>
      <w:szCs w:val="16"/>
    </w:rPr>
  </w:style>
  <w:style w:type="paragraph" w:styleId="Tekstpodstawowywcity">
    <w:name w:val="Body Text Indent"/>
    <w:basedOn w:val="Normalny"/>
    <w:qFormat/>
  </w:style>
  <w:style w:type="paragraph" w:styleId="Legenda">
    <w:name w:val="caption"/>
    <w:basedOn w:val="Normalny"/>
    <w:next w:val="Normalny"/>
    <w:qFormat/>
    <w:pPr>
      <w:spacing w:before="0" w:line="240" w:lineRule="auto"/>
      <w:jc w:val="center"/>
    </w:pPr>
    <w:rPr>
      <w:b/>
      <w:bCs/>
      <w:lang w:eastAsia="pl-PL"/>
    </w:rPr>
  </w:style>
  <w:style w:type="paragraph" w:styleId="Stopka">
    <w:name w:val="footer"/>
    <w:basedOn w:val="Normalny"/>
    <w:qFormat/>
    <w:pPr>
      <w:tabs>
        <w:tab w:val="center" w:pos="4536"/>
        <w:tab w:val="right" w:pos="9072"/>
      </w:tabs>
    </w:pPr>
  </w:style>
  <w:style w:type="paragraph" w:styleId="Nagwek">
    <w:name w:val="header"/>
    <w:basedOn w:val="Normalny"/>
    <w:qFormat/>
    <w:pPr>
      <w:tabs>
        <w:tab w:val="center" w:pos="4536"/>
        <w:tab w:val="right" w:pos="9072"/>
      </w:tabs>
    </w:pPr>
  </w:style>
  <w:style w:type="paragraph" w:styleId="Lista">
    <w:name w:val="List"/>
    <w:basedOn w:val="Tekstpodstawowy"/>
    <w:qFormat/>
    <w:rPr>
      <w:rFonts w:cs="Mangal"/>
    </w:rPr>
  </w:style>
  <w:style w:type="character" w:styleId="Numerstrony">
    <w:name w:val="page number"/>
    <w:basedOn w:val="Domylnaczcionkaakapitu1"/>
    <w:qFormat/>
  </w:style>
  <w:style w:type="character" w:customStyle="1" w:styleId="Domylnaczcionkaakapitu1">
    <w:name w:val="Domyślna czcionka akapitu1"/>
    <w:qFormat/>
  </w:style>
  <w:style w:type="paragraph" w:styleId="Zwykytekst">
    <w:name w:val="Plain Text"/>
    <w:basedOn w:val="Normalny"/>
    <w:link w:val="ZwykytekstZnak"/>
    <w:qFormat/>
    <w:pPr>
      <w:suppressAutoHyphens w:val="0"/>
    </w:pPr>
    <w:rPr>
      <w:rFonts w:ascii="Courier New" w:hAnsi="Courier New"/>
    </w:rPr>
  </w:style>
  <w:style w:type="paragraph" w:styleId="Podtytu">
    <w:name w:val="Subtitle"/>
    <w:basedOn w:val="Nagwek10"/>
    <w:next w:val="Tekstpodstawowy"/>
    <w:qFormat/>
    <w:pPr>
      <w:jc w:val="center"/>
    </w:pPr>
    <w:rPr>
      <w:i/>
      <w:iCs/>
    </w:rPr>
  </w:style>
  <w:style w:type="paragraph" w:customStyle="1" w:styleId="Nagwek10">
    <w:name w:val="Nagłówek1"/>
    <w:basedOn w:val="Normalny"/>
    <w:next w:val="Tekstpodstawowy"/>
    <w:qFormat/>
    <w:pPr>
      <w:keepNext/>
      <w:spacing w:before="240" w:after="120"/>
    </w:pPr>
    <w:rPr>
      <w:rFonts w:ascii="Arial" w:eastAsia="Arial Unicode MS" w:hAnsi="Arial" w:cs="Mangal"/>
      <w:sz w:val="28"/>
      <w:szCs w:val="28"/>
    </w:rPr>
  </w:style>
  <w:style w:type="paragraph" w:styleId="Tytu">
    <w:name w:val="Title"/>
    <w:basedOn w:val="Normalny"/>
    <w:next w:val="Podtytu"/>
    <w:qFormat/>
    <w:pPr>
      <w:jc w:val="center"/>
    </w:pPr>
    <w:rPr>
      <w:b/>
      <w:sz w:val="32"/>
    </w:rPr>
  </w:style>
  <w:style w:type="character" w:customStyle="1" w:styleId="WW8Num3z0">
    <w:name w:val="WW8Num3z0"/>
    <w:qFormat/>
    <w:rPr>
      <w:rFonts w:ascii="OpenSymbol" w:hAnsi="OpenSymbol"/>
    </w:rPr>
  </w:style>
  <w:style w:type="character" w:customStyle="1" w:styleId="WW8Num4z0">
    <w:name w:val="WW8Num4z0"/>
    <w:qFormat/>
    <w:rPr>
      <w:rFonts w:ascii="OpenSymbol" w:hAnsi="OpenSymbol"/>
    </w:rPr>
  </w:style>
  <w:style w:type="character" w:customStyle="1" w:styleId="WW8Num5z0">
    <w:name w:val="WW8Num5z0"/>
    <w:rPr>
      <w:rFonts w:ascii="OpenSymbol" w:hAnsi="OpenSymbol"/>
    </w:rPr>
  </w:style>
  <w:style w:type="character" w:customStyle="1" w:styleId="WW8Num6z0">
    <w:name w:val="WW8Num6z0"/>
    <w:qFormat/>
    <w:rPr>
      <w:rFonts w:ascii="OpenSymbol" w:hAnsi="OpenSymbol"/>
    </w:rPr>
  </w:style>
  <w:style w:type="character" w:customStyle="1" w:styleId="WW8Num7z0">
    <w:name w:val="WW8Num7z0"/>
    <w:qFormat/>
    <w:rPr>
      <w:rFonts w:ascii="OpenSymbol" w:hAnsi="OpenSymbol"/>
    </w:rPr>
  </w:style>
  <w:style w:type="character" w:customStyle="1" w:styleId="WW8Num8z0">
    <w:name w:val="WW8Num8z0"/>
    <w:qFormat/>
    <w:rPr>
      <w:rFonts w:ascii="OpenSymbol" w:hAnsi="OpenSymbol"/>
    </w:rPr>
  </w:style>
  <w:style w:type="character" w:customStyle="1" w:styleId="Absatz-Standardschriftart">
    <w:name w:val="Absatz-Standardschriftar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8Num2z0">
    <w:name w:val="WW8Num2z0"/>
    <w:qFormat/>
    <w:rPr>
      <w:rFonts w:ascii="Times New Roman" w:hAnsi="Times New Roman"/>
    </w:rPr>
  </w:style>
  <w:style w:type="character" w:customStyle="1" w:styleId="WW8Num9z1">
    <w:name w:val="WW8Num9z1"/>
    <w:qFormat/>
    <w:rPr>
      <w:rFonts w:ascii="Courier New" w:hAnsi="Courier New"/>
    </w:rPr>
  </w:style>
  <w:style w:type="character" w:customStyle="1" w:styleId="WW8Num9z2">
    <w:name w:val="WW8Num9z2"/>
    <w:qFormat/>
    <w:rPr>
      <w:rFonts w:ascii="Wingdings" w:hAnsi="Wingdings"/>
    </w:rPr>
  </w:style>
  <w:style w:type="character" w:customStyle="1" w:styleId="WW8Num9z3">
    <w:name w:val="WW8Num9z3"/>
    <w:qFormat/>
    <w:rPr>
      <w:rFonts w:ascii="Symbol" w:hAnsi="Symbol"/>
    </w:rPr>
  </w:style>
  <w:style w:type="character" w:customStyle="1" w:styleId="WW8Num11z1">
    <w:name w:val="WW8Num11z1"/>
    <w:qFormat/>
    <w:rPr>
      <w:rFonts w:ascii="Courier New" w:hAnsi="Courier New"/>
    </w:rPr>
  </w:style>
  <w:style w:type="character" w:customStyle="1" w:styleId="WW8Num11z2">
    <w:name w:val="WW8Num11z2"/>
    <w:qFormat/>
    <w:rPr>
      <w:rFonts w:ascii="Wingdings" w:hAnsi="Wingdings"/>
    </w:rPr>
  </w:style>
  <w:style w:type="character" w:customStyle="1" w:styleId="WW8Num11z3">
    <w:name w:val="WW8Num11z3"/>
    <w:qFormat/>
    <w:rPr>
      <w:rFonts w:ascii="Symbol" w:hAnsi="Symbol"/>
    </w:rPr>
  </w:style>
  <w:style w:type="character" w:customStyle="1" w:styleId="WW8Num23z0">
    <w:name w:val="WW8Num23z0"/>
    <w:qFormat/>
    <w:rPr>
      <w:b/>
      <w:u w:val="none"/>
    </w:rPr>
  </w:style>
  <w:style w:type="character" w:customStyle="1" w:styleId="WW8Num24z0">
    <w:name w:val="WW8Num24z0"/>
    <w:qFormat/>
    <w:rPr>
      <w:rFonts w:ascii="Symbol" w:hAnsi="Symbol"/>
      <w:color w:val="auto"/>
    </w:rPr>
  </w:style>
  <w:style w:type="character" w:customStyle="1" w:styleId="WW8Num27z1">
    <w:name w:val="WW8Num27z1"/>
    <w:qFormat/>
    <w:rPr>
      <w:rFonts w:ascii="Symbol" w:hAnsi="Symbol"/>
    </w:rPr>
  </w:style>
  <w:style w:type="character" w:customStyle="1" w:styleId="WW8Num27z2">
    <w:name w:val="WW8Num27z2"/>
    <w:qFormat/>
    <w:rPr>
      <w:rFonts w:ascii="Wingdings" w:hAnsi="Wingdings"/>
    </w:rPr>
  </w:style>
  <w:style w:type="character" w:customStyle="1" w:styleId="WW8Num27z4">
    <w:name w:val="WW8Num27z4"/>
    <w:qFormat/>
    <w:rPr>
      <w:rFonts w:ascii="Courier New" w:hAnsi="Courier New"/>
    </w:rPr>
  </w:style>
  <w:style w:type="character" w:customStyle="1" w:styleId="WW8NumSt6z0">
    <w:name w:val="WW8NumSt6z0"/>
    <w:qFormat/>
    <w:rPr>
      <w:rFonts w:ascii="Symbol" w:hAnsi="Symbol"/>
      <w:u w:val="none"/>
    </w:rPr>
  </w:style>
  <w:style w:type="character" w:customStyle="1" w:styleId="WW8NumSt8z0">
    <w:name w:val="WW8NumSt8z0"/>
    <w:qFormat/>
    <w:rPr>
      <w:rFonts w:ascii="Symbol" w:hAnsi="Symbol"/>
      <w:u w:val="none"/>
    </w:rPr>
  </w:style>
  <w:style w:type="character" w:customStyle="1" w:styleId="WW8NumSt9z0">
    <w:name w:val="WW8NumSt9z0"/>
    <w:qFormat/>
    <w:rPr>
      <w:rFonts w:ascii="Symbol" w:hAnsi="Symbol"/>
      <w:u w:val="none"/>
    </w:rPr>
  </w:style>
  <w:style w:type="character" w:customStyle="1" w:styleId="Znakinumeracji">
    <w:name w:val="Znaki numeracji"/>
    <w:qFormat/>
  </w:style>
  <w:style w:type="paragraph" w:customStyle="1" w:styleId="Podpis1">
    <w:name w:val="Podpis1"/>
    <w:basedOn w:val="Normalny"/>
    <w:qFormat/>
    <w:pPr>
      <w:suppressLineNumbers/>
      <w:spacing w:after="120"/>
    </w:pPr>
    <w:rPr>
      <w:rFonts w:cs="Mangal"/>
      <w:i/>
      <w:iCs/>
      <w:szCs w:val="24"/>
    </w:rPr>
  </w:style>
  <w:style w:type="paragraph" w:customStyle="1" w:styleId="Indeks">
    <w:name w:val="Indeks"/>
    <w:basedOn w:val="Normalny"/>
    <w:qFormat/>
    <w:pPr>
      <w:suppressLineNumbers/>
    </w:pPr>
    <w:rPr>
      <w:rFonts w:cs="Mangal"/>
    </w:rPr>
  </w:style>
  <w:style w:type="paragraph" w:customStyle="1" w:styleId="Zwykytekst1">
    <w:name w:val="Zwykły tekst1"/>
    <w:basedOn w:val="Normalny"/>
    <w:qFormat/>
    <w:rPr>
      <w:rFonts w:ascii="Courier New" w:hAnsi="Courier New"/>
    </w:rPr>
  </w:style>
  <w:style w:type="paragraph" w:customStyle="1" w:styleId="Tekstpodstawowywcity21">
    <w:name w:val="Tekst podstawowy wcięty 21"/>
    <w:basedOn w:val="Normalny"/>
    <w:qFormat/>
  </w:style>
  <w:style w:type="paragraph" w:customStyle="1" w:styleId="Tekstpodstawowywcity31">
    <w:name w:val="Tekst podstawowy wcięty 31"/>
    <w:basedOn w:val="Normalny"/>
    <w:qFormat/>
    <w:pPr>
      <w:ind w:left="567"/>
    </w:pPr>
  </w:style>
  <w:style w:type="paragraph" w:customStyle="1" w:styleId="Mapadokumentu1">
    <w:name w:val="Mapa dokumentu1"/>
    <w:basedOn w:val="Normalny"/>
    <w:qFormat/>
    <w:pPr>
      <w:shd w:val="clear" w:color="auto" w:fill="000080"/>
    </w:pPr>
    <w:rPr>
      <w:rFonts w:ascii="Tahoma" w:hAnsi="Tahoma"/>
    </w:rPr>
  </w:style>
  <w:style w:type="paragraph" w:customStyle="1" w:styleId="Zawartoramki">
    <w:name w:val="Zawartość ramki"/>
    <w:basedOn w:val="Tekstpodstawowy"/>
    <w:qFormat/>
  </w:style>
  <w:style w:type="character" w:customStyle="1" w:styleId="TekstdymkaZnak">
    <w:name w:val="Tekst dymka Znak"/>
    <w:link w:val="Tekstdymka"/>
    <w:uiPriority w:val="99"/>
    <w:semiHidden/>
    <w:qFormat/>
    <w:rPr>
      <w:rFonts w:ascii="Tahoma" w:hAnsi="Tahoma" w:cs="Tahoma"/>
      <w:sz w:val="16"/>
      <w:szCs w:val="16"/>
      <w:lang w:eastAsia="ar-SA"/>
    </w:rPr>
  </w:style>
  <w:style w:type="character" w:customStyle="1" w:styleId="ZwykytekstZnak">
    <w:name w:val="Zwykły tekst Znak"/>
    <w:link w:val="Zwykytekst"/>
    <w:qFormat/>
    <w:rPr>
      <w:rFonts w:ascii="Courier New" w:hAnsi="Courier New"/>
      <w:sz w:val="24"/>
    </w:rPr>
  </w:style>
  <w:style w:type="paragraph" w:customStyle="1" w:styleId="Default">
    <w:name w:val="Default"/>
    <w:qFormat/>
    <w:pPr>
      <w:autoSpaceDE w:val="0"/>
      <w:autoSpaceDN w:val="0"/>
      <w:adjustRightInd w:val="0"/>
    </w:pPr>
    <w:rPr>
      <w:rFonts w:ascii="Arial" w:hAnsi="Arial" w:cs="Arial"/>
      <w:color w:val="000000"/>
      <w:sz w:val="24"/>
      <w:szCs w:val="24"/>
    </w:rPr>
  </w:style>
  <w:style w:type="paragraph" w:styleId="Akapitzlist">
    <w:name w:val="List Paragraph"/>
    <w:basedOn w:val="Normalny"/>
    <w:uiPriority w:val="34"/>
    <w:qFormat/>
    <w:pPr>
      <w:ind w:left="720" w:firstLine="720"/>
      <w:contextualSpacing/>
    </w:pPr>
    <w:rPr>
      <w:lang w:val="en-US"/>
    </w:rPr>
  </w:style>
  <w:style w:type="paragraph" w:customStyle="1" w:styleId="Zwykytekst2">
    <w:name w:val="Zwykły tekst2"/>
    <w:basedOn w:val="Normalny"/>
    <w:pPr>
      <w:suppressAutoHyphens w:val="0"/>
      <w:spacing w:before="0" w:line="240" w:lineRule="auto"/>
      <w:ind w:firstLine="0"/>
      <w:jc w:val="left"/>
    </w:pPr>
    <w:rPr>
      <w:rFonts w:ascii="Courier New" w:hAnsi="Courier New"/>
      <w:sz w:val="20"/>
    </w:rPr>
  </w:style>
  <w:style w:type="character" w:customStyle="1" w:styleId="spistresciZnak">
    <w:name w:val="spis tresci Znak"/>
    <w:link w:val="spistresci"/>
    <w:locked/>
    <w:rPr>
      <w:rFonts w:ascii="Arial Narrow" w:hAnsi="Arial Narrow"/>
      <w:b/>
      <w:sz w:val="24"/>
      <w:szCs w:val="24"/>
      <w:lang w:eastAsia="ar-SA"/>
    </w:rPr>
  </w:style>
  <w:style w:type="paragraph" w:customStyle="1" w:styleId="spistresci">
    <w:name w:val="spis tresci"/>
    <w:basedOn w:val="Normalny"/>
    <w:link w:val="spistresciZnak"/>
    <w:qFormat/>
    <w:pPr>
      <w:numPr>
        <w:numId w:val="2"/>
      </w:numPr>
      <w:spacing w:before="0"/>
      <w:jc w:val="left"/>
    </w:pPr>
    <w:rPr>
      <w:rFonts w:ascii="Arial Narrow" w:hAnsi="Arial Narrow"/>
      <w:b/>
      <w:szCs w:val="24"/>
    </w:rPr>
  </w:style>
  <w:style w:type="paragraph" w:customStyle="1" w:styleId="Normal1">
    <w:name w:val="Normal1"/>
    <w:qFormat/>
    <w:rPr>
      <w:sz w:val="24"/>
      <w:szCs w:val="24"/>
    </w:rPr>
  </w:style>
  <w:style w:type="paragraph" w:customStyle="1" w:styleId="Standard">
    <w:name w:val="Standard"/>
    <w:qFormat/>
    <w:pPr>
      <w:widowControl w:val="0"/>
      <w:tabs>
        <w:tab w:val="left" w:pos="750"/>
      </w:tabs>
      <w:suppressAutoHyphens/>
      <w:autoSpaceDN w:val="0"/>
      <w:ind w:left="624" w:hanging="340"/>
      <w:jc w:val="both"/>
    </w:pPr>
    <w:rPr>
      <w:rFonts w:ascii="Arial" w:eastAsia="Lucida Sans Unicode" w:hAnsi="Arial" w:cs="Arial"/>
      <w:kern w:val="3"/>
      <w:sz w:val="24"/>
      <w:szCs w:val="24"/>
    </w:rPr>
  </w:style>
  <w:style w:type="table" w:customStyle="1" w:styleId="Tabela-Siatka1">
    <w:name w:val="Tabela - Siatka1"/>
    <w:basedOn w:val="Standardowy"/>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wcity2">
    <w:name w:val="Body Text Indent 2"/>
    <w:basedOn w:val="Normalny"/>
    <w:link w:val="Tekstpodstawowywcity2Znak"/>
    <w:uiPriority w:val="99"/>
    <w:semiHidden/>
    <w:unhideWhenUsed/>
    <w:rsid w:val="00F7601F"/>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7601F"/>
    <w:rPr>
      <w:sz w:val="24"/>
      <w:lang w:eastAsia="ar-SA"/>
    </w:rPr>
  </w:style>
  <w:style w:type="table" w:styleId="Tabela-Siatka">
    <w:name w:val="Table Grid"/>
    <w:basedOn w:val="Standardowy"/>
    <w:uiPriority w:val="59"/>
    <w:qFormat/>
    <w:rsid w:val="000A2B4A"/>
    <w:pPr>
      <w:overflowPunct w:val="0"/>
      <w:autoSpaceDE w:val="0"/>
      <w:autoSpaceDN w:val="0"/>
      <w:adjustRightInd w:val="0"/>
      <w:jc w:val="both"/>
      <w:textAlignment w:val="baseline"/>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81699-E048-4B51-BE5E-F472A05EE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3688</Words>
  <Characters>22130</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OPIS TECHNICZNY</vt:lpstr>
    </vt:vector>
  </TitlesOfParts>
  <Company>UPiI</Company>
  <LinksUpToDate>false</LinksUpToDate>
  <CharactersWithSpaces>25767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dc:title>
  <dc:creator>Danuta</dc:creator>
  <cp:lastModifiedBy>Danuta Piszczatowska</cp:lastModifiedBy>
  <cp:revision>2</cp:revision>
  <cp:lastPrinted>2023-06-03T07:46:00Z</cp:lastPrinted>
  <dcterms:created xsi:type="dcterms:W3CDTF">2024-05-21T07:33:00Z</dcterms:created>
  <dcterms:modified xsi:type="dcterms:W3CDTF">2024-05-21T07:33:00Z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1045-11.2.0.11537</vt:lpwstr>
  </property>
  <property fmtid="{D5CDD505-2E9C-101B-9397-08002B2CF9AE}" pid="3" name="ICV">
    <vt:lpwstr>4296F0027AAB48C7AACC246E272120B5</vt:lpwstr>
  </property>
</Properties>
</file>