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361E278" w14:textId="77777777" w:rsid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</w:p>
    <w:bookmarkEnd w:id="0"/>
    <w:p w14:paraId="6A57A5E3" w14:textId="505B3A56" w:rsidR="002327BD" w:rsidRDefault="002327BD" w:rsidP="002327BD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 xml:space="preserve">Sukcesywna dostawa worków na odpady dla Zakładu Utylizacji Odpadów sp. z o. o. </w:t>
      </w:r>
      <w:r w:rsidR="004D4881">
        <w:rPr>
          <w:b/>
        </w:rPr>
        <w:t xml:space="preserve">z siedzibą </w:t>
      </w:r>
      <w:r>
        <w:rPr>
          <w:b/>
        </w:rPr>
        <w:t>w Siedlcach, Zakład w Woli Suchożebrskiej</w:t>
      </w:r>
    </w:p>
    <w:p w14:paraId="4AB71103" w14:textId="77777777" w:rsidR="0078369D" w:rsidRPr="002327BD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cs-CZ" w:eastAsia="pl-PL"/>
        </w:rPr>
      </w:pPr>
    </w:p>
    <w:p w14:paraId="25199C43" w14:textId="7DCB53FC" w:rsidR="0078369D" w:rsidRPr="00714EF2" w:rsidRDefault="00ED5483" w:rsidP="00714EF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ajorBidi" w:hAnsiTheme="majorBidi" w:cstheme="majorBidi"/>
          <w:b/>
        </w:rPr>
      </w:pPr>
      <w:r w:rsidRPr="00714EF2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14EF2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> </w:t>
      </w:r>
      <w:r w:rsidRPr="00714EF2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14EF2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14EF2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>(t.j. Dz.U. z 202</w:t>
      </w:r>
      <w:r w:rsidR="006B2850" w:rsidRPr="00714EF2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 xml:space="preserve"> r., poz. </w:t>
      </w:r>
      <w:r w:rsidR="006B2850" w:rsidRPr="00714EF2">
        <w:rPr>
          <w:rFonts w:ascii="Times New Roman" w:eastAsiaTheme="minorEastAsia" w:hAnsi="Times New Roman" w:cs="Times New Roman"/>
          <w:lang w:eastAsia="pl-PL"/>
        </w:rPr>
        <w:t>1605</w:t>
      </w:r>
      <w:r w:rsidR="00610BB7" w:rsidRPr="00714EF2">
        <w:rPr>
          <w:rFonts w:ascii="Times New Roman" w:eastAsiaTheme="minorEastAsia" w:hAnsi="Times New Roman" w:cs="Times New Roman"/>
          <w:lang w:eastAsia="pl-PL"/>
        </w:rPr>
        <w:t xml:space="preserve"> z późn. zm.</w:t>
      </w:r>
      <w:r w:rsidR="00145291" w:rsidRPr="00714EF2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14EF2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14EF2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714EF2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4A43D9FC" w:rsidR="00ED5483" w:rsidRDefault="00ED5483" w:rsidP="00714EF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</w:t>
      </w:r>
      <w:r w:rsidR="00714EF2">
        <w:rPr>
          <w:rFonts w:ascii="Times New Roman" w:eastAsiaTheme="minorEastAsia" w:hAnsi="Times New Roman" w:cs="Times New Roman"/>
          <w:lang w:eastAsia="pl-PL"/>
        </w:rPr>
        <w:t>…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………………………………..;</w:t>
      </w:r>
    </w:p>
    <w:p w14:paraId="03484D76" w14:textId="7DF15B01" w:rsidR="00ED5483" w:rsidRDefault="00ED5483" w:rsidP="00714EF2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714EF2">
        <w:rPr>
          <w:rFonts w:ascii="Times New Roman" w:eastAsiaTheme="minorEastAsia" w:hAnsi="Times New Roman" w:cs="Times New Roman"/>
          <w:lang w:eastAsia="pl-PL"/>
        </w:rPr>
        <w:t xml:space="preserve">Pan/Pani 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7ECCEF60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020969">
        <w:rPr>
          <w:rStyle w:val="FontStyle14"/>
          <w:rFonts w:ascii="Times New Roman" w:hAnsi="Times New Roman" w:cs="Times New Roman"/>
          <w:sz w:val="22"/>
        </w:rPr>
        <w:t>usługi</w:t>
      </w:r>
      <w:r w:rsidR="002327BD">
        <w:rPr>
          <w:rStyle w:val="FontStyle14"/>
          <w:rFonts w:ascii="Times New Roman" w:hAnsi="Times New Roman" w:cs="Times New Roman"/>
          <w:sz w:val="22"/>
        </w:rPr>
        <w:t>/dostawy/roboty budowlane ……………………………………………………………..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1D166362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2327BD">
        <w:rPr>
          <w:rStyle w:val="FontStyle14"/>
          <w:rFonts w:ascii="Times New Roman" w:hAnsi="Times New Roman" w:cs="Times New Roman"/>
          <w:sz w:val="22"/>
        </w:rPr>
        <w:t xml:space="preserve">usługi/dostawy/roboty budowlane ……………………………………………………………..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714EF2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51AEC23" w14:textId="77777777" w:rsidR="00714EF2" w:rsidRDefault="00714EF2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14:paraId="54F210C9" w14:textId="77777777" w:rsidR="00714EF2" w:rsidRDefault="00714EF2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14:paraId="124616F5" w14:textId="34E1C93E" w:rsidR="00FB0CD8" w:rsidRPr="00714EF2" w:rsidRDefault="00FB0CD8" w:rsidP="00714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714EF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dla Wykonawcy:</w:t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                          </w:t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4EF2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 </w:t>
      </w:r>
    </w:p>
    <w:p w14:paraId="5ECF0D24" w14:textId="1B710084" w:rsidR="004E0880" w:rsidRDefault="00FB0CD8" w:rsidP="00714E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714EF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Informacja musi być podpisana przez osobę lub osoby uprawnione do reprezentowania Wykonawcy kwalifikowanym podpisem elektronicznym, podpisem zaufanych lub podpisem osobistym</w:t>
      </w:r>
      <w:r w:rsidR="00714EF2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14:paraId="41BB27C7" w14:textId="77777777" w:rsidR="002327BD" w:rsidRDefault="002327BD" w:rsidP="002327BD">
      <w:pP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</w:p>
    <w:p w14:paraId="324F6893" w14:textId="77777777" w:rsidR="002327BD" w:rsidRPr="002327BD" w:rsidRDefault="002327BD" w:rsidP="002327BD">
      <w:pPr>
        <w:rPr>
          <w:rFonts w:ascii="Times New Roman" w:hAnsi="Times New Roman" w:cs="Times New Roman"/>
          <w:sz w:val="20"/>
          <w:szCs w:val="20"/>
        </w:rPr>
      </w:pPr>
    </w:p>
    <w:sectPr w:rsidR="002327BD" w:rsidRPr="002327B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20EE5AA3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2327BD">
      <w:rPr>
        <w:rFonts w:ascii="Times New Roman" w:hAnsi="Times New Roman" w:cs="Times New Roman"/>
        <w:bCs/>
        <w:iCs/>
        <w:szCs w:val="32"/>
      </w:rPr>
      <w:t>4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14EF2">
      <w:rPr>
        <w:rFonts w:ascii="Times New Roman" w:hAnsi="Times New Roman" w:cs="Times New Roman"/>
        <w:bCs/>
        <w:iCs/>
        <w:szCs w:val="3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FC2B1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074F8D"/>
    <w:multiLevelType w:val="hybridMultilevel"/>
    <w:tmpl w:val="BFD831BC"/>
    <w:lvl w:ilvl="0" w:tplc="9FF63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5"/>
    <w:lvlOverride w:ilvl="0">
      <w:startOverride w:val="1"/>
    </w:lvlOverride>
  </w:num>
  <w:num w:numId="2" w16cid:durableId="1364867273">
    <w:abstractNumId w:val="3"/>
    <w:lvlOverride w:ilvl="0">
      <w:startOverride w:val="1"/>
    </w:lvlOverride>
  </w:num>
  <w:num w:numId="3" w16cid:durableId="694044340">
    <w:abstractNumId w:val="4"/>
  </w:num>
  <w:num w:numId="4" w16cid:durableId="1605697721">
    <w:abstractNumId w:val="0"/>
  </w:num>
  <w:num w:numId="5" w16cid:durableId="993755056">
    <w:abstractNumId w:val="6"/>
  </w:num>
  <w:num w:numId="6" w16cid:durableId="1835875679">
    <w:abstractNumId w:val="2"/>
  </w:num>
  <w:num w:numId="7" w16cid:durableId="114172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20969"/>
    <w:rsid w:val="00032305"/>
    <w:rsid w:val="00084B2C"/>
    <w:rsid w:val="00145291"/>
    <w:rsid w:val="002327BD"/>
    <w:rsid w:val="00261498"/>
    <w:rsid w:val="003D208C"/>
    <w:rsid w:val="003F6C2A"/>
    <w:rsid w:val="00421D35"/>
    <w:rsid w:val="004A5C4E"/>
    <w:rsid w:val="004D2191"/>
    <w:rsid w:val="004D4881"/>
    <w:rsid w:val="004E0880"/>
    <w:rsid w:val="004E4672"/>
    <w:rsid w:val="005D73C5"/>
    <w:rsid w:val="00610BB7"/>
    <w:rsid w:val="00625E06"/>
    <w:rsid w:val="006B2850"/>
    <w:rsid w:val="006F711B"/>
    <w:rsid w:val="00714EF2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21D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D3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1849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30</cp:revision>
  <cp:lastPrinted>2023-11-29T13:44:00Z</cp:lastPrinted>
  <dcterms:created xsi:type="dcterms:W3CDTF">2021-01-22T09:19:00Z</dcterms:created>
  <dcterms:modified xsi:type="dcterms:W3CDTF">2024-03-08T14:03:00Z</dcterms:modified>
</cp:coreProperties>
</file>