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E063BC">
        <w:rPr>
          <w:rFonts w:eastAsia="Times New Roman" w:cs="Times New Roman"/>
          <w:b/>
          <w:bCs/>
          <w:color w:val="000000"/>
          <w:sz w:val="20"/>
          <w:szCs w:val="20"/>
        </w:rPr>
        <w:t>.34.</w:t>
      </w:r>
      <w:r w:rsidR="00A14057">
        <w:rPr>
          <w:rFonts w:eastAsia="Times New Roman" w:cs="Times New Roman"/>
          <w:b/>
          <w:bCs/>
          <w:color w:val="000000"/>
          <w:sz w:val="20"/>
          <w:szCs w:val="20"/>
        </w:rPr>
        <w:t>2021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206396" w:rsidRPr="000C3089">
        <w:rPr>
          <w:rFonts w:eastAsia="Times New Roman" w:cstheme="minorHAnsi"/>
          <w:b/>
          <w:bCs/>
          <w:color w:val="000000"/>
          <w:sz w:val="20"/>
          <w:szCs w:val="20"/>
        </w:rPr>
        <w:t xml:space="preserve">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 xml:space="preserve">Prawo zamówień publicznych (Dz. U. z </w:t>
      </w:r>
      <w:r w:rsidR="00E063BC">
        <w:rPr>
          <w:rFonts w:cstheme="minorHAnsi"/>
          <w:b/>
          <w:color w:val="000000"/>
          <w:sz w:val="20"/>
          <w:szCs w:val="20"/>
        </w:rPr>
        <w:t>2021</w:t>
      </w:r>
      <w:r w:rsidRPr="000C3089">
        <w:rPr>
          <w:rFonts w:cstheme="minorHAnsi"/>
          <w:b/>
          <w:color w:val="000000"/>
          <w:sz w:val="20"/>
          <w:szCs w:val="20"/>
        </w:rPr>
        <w:t xml:space="preserve"> r. poz. </w:t>
      </w:r>
      <w:r w:rsidR="00E063B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p>
    <w:p w:rsidR="00206396" w:rsidRPr="000C3089" w:rsidRDefault="00206396" w:rsidP="00206396">
      <w:pPr>
        <w:spacing w:after="0" w:line="102" w:lineRule="atLeast"/>
        <w:jc w:val="center"/>
        <w:rPr>
          <w:rFonts w:eastAsia="Times New Roman" w:cstheme="minorHAnsi"/>
          <w:b/>
          <w:sz w:val="24"/>
          <w:szCs w:val="24"/>
        </w:rPr>
      </w:pPr>
    </w:p>
    <w:p w:rsidR="00093778" w:rsidRDefault="000C3089" w:rsidP="00093778">
      <w:pPr>
        <w:autoSpaceDE w:val="0"/>
        <w:spacing w:after="0"/>
        <w:jc w:val="center"/>
        <w:rPr>
          <w:rFonts w:cstheme="minorHAnsi"/>
          <w:b/>
          <w:bCs/>
          <w:i/>
          <w:iCs/>
          <w:color w:val="000000"/>
          <w:sz w:val="24"/>
          <w:szCs w:val="24"/>
        </w:rPr>
      </w:pPr>
      <w:r w:rsidRPr="000C3089">
        <w:rPr>
          <w:rFonts w:cstheme="minorHAnsi"/>
          <w:b/>
          <w:bCs/>
          <w:i/>
          <w:iCs/>
          <w:color w:val="000000"/>
          <w:sz w:val="24"/>
          <w:szCs w:val="24"/>
        </w:rPr>
        <w:t>„</w:t>
      </w:r>
      <w:r w:rsidR="006D2110">
        <w:rPr>
          <w:rFonts w:cstheme="minorHAnsi"/>
          <w:b/>
          <w:bCs/>
          <w:i/>
          <w:iCs/>
          <w:color w:val="000000"/>
          <w:sz w:val="24"/>
          <w:szCs w:val="24"/>
        </w:rPr>
        <w:t xml:space="preserve">Budowa podnośnika – platformy dla osób niepełnosprawnych </w:t>
      </w:r>
    </w:p>
    <w:p w:rsidR="000C3089" w:rsidRPr="000C3089" w:rsidRDefault="006D2110" w:rsidP="00093778">
      <w:pPr>
        <w:autoSpaceDE w:val="0"/>
        <w:spacing w:after="0"/>
        <w:jc w:val="center"/>
        <w:rPr>
          <w:rFonts w:cstheme="minorHAnsi"/>
          <w:i/>
          <w:iCs/>
          <w:color w:val="000000"/>
          <w:sz w:val="24"/>
          <w:szCs w:val="24"/>
        </w:rPr>
      </w:pPr>
      <w:r>
        <w:rPr>
          <w:rFonts w:cstheme="minorHAnsi"/>
          <w:b/>
          <w:bCs/>
          <w:i/>
          <w:iCs/>
          <w:color w:val="000000"/>
          <w:sz w:val="24"/>
          <w:szCs w:val="24"/>
        </w:rPr>
        <w:t>w Wiejskim Ośrodku Zdrowia w Lubiążu”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Default="00206396" w:rsidP="00206396">
      <w:pPr>
        <w:spacing w:after="0" w:line="240" w:lineRule="auto"/>
        <w:rPr>
          <w:rFonts w:eastAsia="Times New Roman" w:cs="Times New Roman"/>
          <w:sz w:val="20"/>
          <w:szCs w:val="20"/>
        </w:rPr>
      </w:pPr>
    </w:p>
    <w:p w:rsidR="002D606A" w:rsidRDefault="002D606A" w:rsidP="00206396">
      <w:pPr>
        <w:spacing w:after="0" w:line="240" w:lineRule="auto"/>
        <w:rPr>
          <w:rFonts w:eastAsia="Times New Roman" w:cs="Times New Roman"/>
          <w:sz w:val="20"/>
          <w:szCs w:val="20"/>
        </w:rPr>
      </w:pPr>
    </w:p>
    <w:p w:rsidR="002D606A" w:rsidRDefault="002D606A" w:rsidP="00206396">
      <w:pPr>
        <w:spacing w:after="0" w:line="240" w:lineRule="auto"/>
        <w:rPr>
          <w:rFonts w:eastAsia="Times New Roman" w:cs="Times New Roman"/>
          <w:sz w:val="20"/>
          <w:szCs w:val="20"/>
        </w:rPr>
      </w:pPr>
    </w:p>
    <w:p w:rsidR="002D606A" w:rsidRPr="00B05919" w:rsidRDefault="002D606A"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616F34">
        <w:rPr>
          <w:rFonts w:eastAsia="Times New Roman" w:cs="Times New Roman"/>
          <w:b/>
          <w:bCs/>
          <w:color w:val="000000"/>
          <w:sz w:val="20"/>
          <w:szCs w:val="20"/>
        </w:rPr>
        <w:t>20.12.</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79443A" w:rsidRPr="006F5CF5" w:rsidRDefault="00980818" w:rsidP="006F5CF5">
      <w:pPr>
        <w:tabs>
          <w:tab w:val="left" w:pos="851"/>
        </w:tabs>
        <w:spacing w:after="0" w:line="264" w:lineRule="auto"/>
        <w:jc w:val="both"/>
        <w:rPr>
          <w:rFonts w:cstheme="minorHAnsi"/>
          <w:b/>
        </w:rPr>
      </w:pPr>
      <w:r w:rsidRPr="00360DA1">
        <w:rPr>
          <w:rFonts w:cstheme="minorHAnsi"/>
          <w:b/>
          <w:sz w:val="21"/>
          <w:szCs w:val="21"/>
        </w:rPr>
        <w:lastRenderedPageBreak/>
        <w:t>I</w:t>
      </w:r>
      <w:r w:rsidRPr="006F5CF5">
        <w:rPr>
          <w:rFonts w:cstheme="minorHAnsi"/>
          <w:b/>
        </w:rPr>
        <w:t>.  Nazwa (firma) oraz adres zamawiającego:</w:t>
      </w:r>
    </w:p>
    <w:p w:rsidR="0079443A" w:rsidRPr="006F5CF5" w:rsidRDefault="00980818" w:rsidP="006F5CF5">
      <w:pPr>
        <w:tabs>
          <w:tab w:val="left" w:pos="851"/>
        </w:tabs>
        <w:spacing w:after="0" w:line="264"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6F5CF5">
      <w:pPr>
        <w:tabs>
          <w:tab w:val="left" w:pos="851"/>
        </w:tabs>
        <w:spacing w:after="0" w:line="264"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6F5CF5">
      <w:pPr>
        <w:tabs>
          <w:tab w:val="left" w:pos="851"/>
        </w:tabs>
        <w:spacing w:after="0" w:line="264"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r w:rsidR="008A1E7C" w:rsidRPr="006F5CF5">
        <w:rPr>
          <w:rFonts w:cstheme="minorHAnsi"/>
          <w:b/>
        </w:rPr>
        <w:t xml:space="preserve"> </w:t>
      </w:r>
      <w:r w:rsidRPr="006F5CF5">
        <w:rPr>
          <w:rFonts w:cstheme="minorHAnsi"/>
          <w:b/>
        </w:rPr>
        <w:cr/>
      </w:r>
      <w:r w:rsidRPr="006F5CF5">
        <w:rPr>
          <w:rFonts w:cstheme="minorHAnsi"/>
        </w:rPr>
        <w:t xml:space="preserve">adres poczty elektronicznej </w:t>
      </w:r>
      <w:r w:rsidRPr="006F5CF5">
        <w:rPr>
          <w:rFonts w:cstheme="minorHAnsi"/>
        </w:rPr>
        <w:tab/>
      </w:r>
      <w:hyperlink r:id="rId10" w:history="1">
        <w:r w:rsidR="008A1E7C" w:rsidRPr="006F5CF5">
          <w:rPr>
            <w:rStyle w:val="Hipercze"/>
            <w:rFonts w:cstheme="minorHAnsi"/>
            <w:b/>
          </w:rPr>
          <w:t>sekretariat@wolow.pl</w:t>
        </w:r>
      </w:hyperlink>
    </w:p>
    <w:p w:rsidR="005D59C6" w:rsidRPr="006F5CF5" w:rsidRDefault="005D59C6" w:rsidP="006F5CF5">
      <w:pPr>
        <w:tabs>
          <w:tab w:val="left" w:pos="851"/>
        </w:tabs>
        <w:autoSpaceDE w:val="0"/>
        <w:autoSpaceDN w:val="0"/>
        <w:adjustRightInd w:val="0"/>
        <w:spacing w:after="0" w:line="264"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6F5CF5">
      <w:pPr>
        <w:tabs>
          <w:tab w:val="left" w:pos="851"/>
        </w:tabs>
        <w:autoSpaceDE w:val="0"/>
        <w:autoSpaceDN w:val="0"/>
        <w:adjustRightInd w:val="0"/>
        <w:spacing w:after="0" w:line="264" w:lineRule="auto"/>
        <w:ind w:left="2127" w:firstLine="709"/>
        <w:jc w:val="both"/>
        <w:rPr>
          <w:rFonts w:cstheme="minorHAnsi"/>
          <w:b/>
        </w:rPr>
      </w:pPr>
      <w:r w:rsidRPr="006F5CF5">
        <w:rPr>
          <w:rFonts w:cstheme="minorHAnsi"/>
          <w:b/>
        </w:rPr>
        <w:t>we wtorki w godz. 08:00 – 16:00</w:t>
      </w:r>
    </w:p>
    <w:p w:rsidR="008D25C9" w:rsidRPr="006F5CF5" w:rsidRDefault="008D25C9" w:rsidP="006F5CF5">
      <w:pPr>
        <w:tabs>
          <w:tab w:val="left" w:pos="851"/>
        </w:tabs>
        <w:autoSpaceDE w:val="0"/>
        <w:autoSpaceDN w:val="0"/>
        <w:adjustRightInd w:val="0"/>
        <w:spacing w:after="0" w:line="264" w:lineRule="auto"/>
        <w:jc w:val="both"/>
        <w:rPr>
          <w:rFonts w:cstheme="minorHAnsi"/>
          <w:b/>
        </w:rPr>
      </w:pPr>
    </w:p>
    <w:p w:rsidR="005F766F" w:rsidRPr="006F5CF5" w:rsidRDefault="00086998" w:rsidP="006F5CF5">
      <w:pPr>
        <w:tabs>
          <w:tab w:val="left" w:pos="8789"/>
          <w:tab w:val="left" w:pos="9072"/>
        </w:tabs>
        <w:autoSpaceDE w:val="0"/>
        <w:autoSpaceDN w:val="0"/>
        <w:adjustRightInd w:val="0"/>
        <w:spacing w:after="0" w:line="264" w:lineRule="auto"/>
        <w:jc w:val="both"/>
        <w:rPr>
          <w:rFonts w:cstheme="minorHAnsi"/>
        </w:rPr>
      </w:pPr>
      <w:r w:rsidRPr="006F5CF5">
        <w:rPr>
          <w:rFonts w:cstheme="minorHAnsi"/>
          <w:b/>
        </w:rPr>
        <w:t>II. Tryb udzielenia zamówienia</w:t>
      </w:r>
      <w:r w:rsidRPr="006F5CF5">
        <w:rPr>
          <w:rFonts w:cstheme="minorHAnsi"/>
          <w:b/>
        </w:rPr>
        <w:cr/>
      </w:r>
      <w:r w:rsidR="00D25ABD" w:rsidRPr="006F5CF5">
        <w:rPr>
          <w:rFonts w:cstheme="minorHAnsi"/>
        </w:rPr>
        <w:t xml:space="preserve">1. </w:t>
      </w:r>
      <w:r w:rsidR="00BD356A" w:rsidRPr="006F5CF5">
        <w:rPr>
          <w:rFonts w:cstheme="minorHAnsi"/>
        </w:rPr>
        <w:t>Postępowanie</w:t>
      </w:r>
      <w:r w:rsidR="00FC14EA" w:rsidRPr="006F5CF5">
        <w:rPr>
          <w:rFonts w:cstheme="minorHAnsi"/>
        </w:rPr>
        <w:t xml:space="preserve"> </w:t>
      </w:r>
      <w:r w:rsidR="00BD356A" w:rsidRPr="006F5CF5">
        <w:rPr>
          <w:rFonts w:cstheme="minorHAnsi"/>
        </w:rPr>
        <w:t>o</w:t>
      </w:r>
      <w:r w:rsidR="00FC14EA" w:rsidRPr="006F5CF5">
        <w:rPr>
          <w:rFonts w:cstheme="minorHAnsi"/>
        </w:rPr>
        <w:t xml:space="preserve"> </w:t>
      </w:r>
      <w:r w:rsidR="00BD356A" w:rsidRPr="006F5CF5">
        <w:rPr>
          <w:rFonts w:cstheme="minorHAnsi"/>
        </w:rPr>
        <w:t>udzielenie</w:t>
      </w:r>
      <w:r w:rsidR="00FC14EA" w:rsidRPr="006F5CF5">
        <w:rPr>
          <w:rFonts w:cstheme="minorHAnsi"/>
        </w:rPr>
        <w:t xml:space="preserve"> </w:t>
      </w:r>
      <w:r w:rsidR="00BD356A" w:rsidRPr="006F5CF5">
        <w:rPr>
          <w:rFonts w:cstheme="minorHAnsi"/>
        </w:rPr>
        <w:t>zamówienia</w:t>
      </w:r>
      <w:r w:rsidR="00FC14EA" w:rsidRPr="006F5CF5">
        <w:rPr>
          <w:rFonts w:cstheme="minorHAnsi"/>
        </w:rPr>
        <w:t xml:space="preserve"> </w:t>
      </w:r>
      <w:r w:rsidR="00BD356A" w:rsidRPr="006F5CF5">
        <w:rPr>
          <w:rFonts w:cstheme="minorHAnsi"/>
        </w:rPr>
        <w:t>publicznego</w:t>
      </w:r>
      <w:r w:rsidR="00FC14EA" w:rsidRPr="006F5CF5">
        <w:rPr>
          <w:rFonts w:cstheme="minorHAnsi"/>
        </w:rPr>
        <w:t xml:space="preserve"> </w:t>
      </w:r>
      <w:r w:rsidR="00BD356A" w:rsidRPr="006F5CF5">
        <w:rPr>
          <w:rFonts w:cstheme="minorHAnsi"/>
        </w:rPr>
        <w:t>prowadzone</w:t>
      </w:r>
      <w:r w:rsidR="00FC14EA" w:rsidRPr="006F5CF5">
        <w:rPr>
          <w:rFonts w:cstheme="minorHAnsi"/>
        </w:rPr>
        <w:t xml:space="preserve"> </w:t>
      </w:r>
      <w:r w:rsidR="00BD356A" w:rsidRPr="006F5CF5">
        <w:rPr>
          <w:rFonts w:cstheme="minorHAnsi"/>
        </w:rPr>
        <w:t>jest</w:t>
      </w:r>
      <w:r w:rsidR="00FC14EA" w:rsidRPr="006F5CF5">
        <w:rPr>
          <w:rFonts w:cstheme="minorHAnsi"/>
        </w:rPr>
        <w:t xml:space="preserve"> </w:t>
      </w:r>
      <w:r w:rsidR="00BD356A" w:rsidRPr="006F5CF5">
        <w:rPr>
          <w:rFonts w:cstheme="minorHAnsi"/>
        </w:rPr>
        <w:t>w</w:t>
      </w:r>
      <w:r w:rsidR="00FC14EA" w:rsidRPr="006F5CF5">
        <w:rPr>
          <w:rFonts w:cstheme="minorHAnsi"/>
        </w:rPr>
        <w:t xml:space="preserve"> </w:t>
      </w:r>
      <w:r w:rsidR="00BD356A" w:rsidRPr="006F5CF5">
        <w:rPr>
          <w:rFonts w:cstheme="minorHAnsi"/>
        </w:rPr>
        <w:t>trybie</w:t>
      </w:r>
      <w:r w:rsidR="00FC14EA" w:rsidRPr="006F5CF5">
        <w:rPr>
          <w:rFonts w:cstheme="minorHAnsi"/>
        </w:rPr>
        <w:t xml:space="preserve"> </w:t>
      </w:r>
      <w:r w:rsidR="00BD356A" w:rsidRPr="006F5CF5">
        <w:rPr>
          <w:rFonts w:cstheme="minorHAnsi"/>
        </w:rPr>
        <w:t>podstawowym,</w:t>
      </w:r>
      <w:r w:rsidR="00FC14EA" w:rsidRPr="006F5CF5">
        <w:rPr>
          <w:rFonts w:cstheme="minorHAnsi"/>
        </w:rPr>
        <w:t xml:space="preserve"> </w:t>
      </w:r>
      <w:r w:rsidR="00BD356A" w:rsidRPr="006F5CF5">
        <w:rPr>
          <w:rFonts w:cstheme="minorHAnsi"/>
        </w:rPr>
        <w:t>na</w:t>
      </w:r>
      <w:r w:rsidR="00FC14EA" w:rsidRPr="006F5CF5">
        <w:rPr>
          <w:rFonts w:cstheme="minorHAnsi"/>
        </w:rPr>
        <w:t xml:space="preserve"> </w:t>
      </w:r>
      <w:r w:rsidR="00BD356A" w:rsidRPr="006F5CF5">
        <w:rPr>
          <w:rFonts w:cstheme="minorHAnsi"/>
        </w:rPr>
        <w:t>podstawie</w:t>
      </w:r>
      <w:r w:rsidR="00FC14EA" w:rsidRPr="006F5CF5">
        <w:rPr>
          <w:rFonts w:cstheme="minorHAnsi"/>
        </w:rPr>
        <w:t xml:space="preserve"> </w:t>
      </w:r>
      <w:r w:rsidR="00BD356A" w:rsidRPr="006F5CF5">
        <w:rPr>
          <w:rFonts w:cstheme="minorHAnsi"/>
        </w:rPr>
        <w:t>art.</w:t>
      </w:r>
      <w:r w:rsidR="00FC14EA" w:rsidRPr="006F5CF5">
        <w:rPr>
          <w:rFonts w:cstheme="minorHAnsi"/>
        </w:rPr>
        <w:t xml:space="preserve"> </w:t>
      </w:r>
      <w:r w:rsidR="00BD356A" w:rsidRPr="006F5CF5">
        <w:rPr>
          <w:rFonts w:cstheme="minorHAnsi"/>
        </w:rPr>
        <w:t>275</w:t>
      </w:r>
      <w:r w:rsidR="00FC14EA" w:rsidRPr="006F5CF5">
        <w:rPr>
          <w:rFonts w:cstheme="minorHAnsi"/>
        </w:rPr>
        <w:t xml:space="preserve"> </w:t>
      </w:r>
      <w:proofErr w:type="spellStart"/>
      <w:r w:rsidR="00BD356A" w:rsidRPr="006F5CF5">
        <w:rPr>
          <w:rFonts w:cstheme="minorHAnsi"/>
        </w:rPr>
        <w:t>pkt</w:t>
      </w:r>
      <w:proofErr w:type="spellEnd"/>
      <w:r w:rsidR="00FC14EA" w:rsidRPr="006F5CF5">
        <w:rPr>
          <w:rFonts w:cstheme="minorHAnsi"/>
        </w:rPr>
        <w:t xml:space="preserve"> </w:t>
      </w:r>
      <w:r w:rsidR="00BD356A" w:rsidRPr="006F5CF5">
        <w:rPr>
          <w:rFonts w:cstheme="minorHAnsi"/>
        </w:rPr>
        <w:t>1</w:t>
      </w:r>
      <w:r w:rsidR="00FC14EA" w:rsidRPr="006F5CF5">
        <w:rPr>
          <w:rFonts w:cstheme="minorHAnsi"/>
        </w:rPr>
        <w:t xml:space="preserve"> </w:t>
      </w:r>
      <w:r w:rsidR="00BD356A" w:rsidRPr="006F5CF5">
        <w:rPr>
          <w:rFonts w:cstheme="minorHAnsi"/>
        </w:rPr>
        <w:t>ustawy</w:t>
      </w:r>
      <w:r w:rsidR="00FC14EA" w:rsidRPr="006F5CF5">
        <w:rPr>
          <w:rFonts w:cstheme="minorHAnsi"/>
        </w:rPr>
        <w:t xml:space="preserve"> </w:t>
      </w:r>
      <w:r w:rsidR="00BD356A" w:rsidRPr="006F5CF5">
        <w:rPr>
          <w:rFonts w:cstheme="minorHAnsi"/>
        </w:rPr>
        <w:t>z</w:t>
      </w:r>
      <w:r w:rsidR="00FC14EA" w:rsidRPr="006F5CF5">
        <w:rPr>
          <w:rFonts w:cstheme="minorHAnsi"/>
        </w:rPr>
        <w:t xml:space="preserve"> </w:t>
      </w:r>
      <w:r w:rsidR="00BD356A" w:rsidRPr="006F5CF5">
        <w:rPr>
          <w:rFonts w:cstheme="minorHAnsi"/>
        </w:rPr>
        <w:t>dnia</w:t>
      </w:r>
      <w:r w:rsidR="00FC14EA" w:rsidRPr="006F5CF5">
        <w:rPr>
          <w:rFonts w:cstheme="minorHAnsi"/>
        </w:rPr>
        <w:t xml:space="preserve"> </w:t>
      </w:r>
      <w:r w:rsidR="00BD356A" w:rsidRPr="006F5CF5">
        <w:rPr>
          <w:rFonts w:cstheme="minorHAnsi"/>
        </w:rPr>
        <w:t>11</w:t>
      </w:r>
      <w:r w:rsidR="00FC14EA" w:rsidRPr="006F5CF5">
        <w:rPr>
          <w:rFonts w:cstheme="minorHAnsi"/>
        </w:rPr>
        <w:t xml:space="preserve"> </w:t>
      </w:r>
      <w:r w:rsidR="00BD356A" w:rsidRPr="006F5CF5">
        <w:rPr>
          <w:rFonts w:cstheme="minorHAnsi"/>
        </w:rPr>
        <w:t>września</w:t>
      </w:r>
      <w:r w:rsidR="00FC14EA" w:rsidRPr="006F5CF5">
        <w:rPr>
          <w:rFonts w:cstheme="minorHAnsi"/>
        </w:rPr>
        <w:t xml:space="preserve"> </w:t>
      </w:r>
      <w:r w:rsidR="00BD356A" w:rsidRPr="006F5CF5">
        <w:rPr>
          <w:rFonts w:cstheme="minorHAnsi"/>
        </w:rPr>
        <w:t>2019</w:t>
      </w:r>
      <w:r w:rsidR="00FC14EA" w:rsidRPr="006F5CF5">
        <w:rPr>
          <w:rFonts w:cstheme="minorHAnsi"/>
        </w:rPr>
        <w:t xml:space="preserve"> </w:t>
      </w:r>
      <w:r w:rsidR="00BD356A" w:rsidRPr="006F5CF5">
        <w:rPr>
          <w:rFonts w:cstheme="minorHAnsi"/>
        </w:rPr>
        <w:t>r.</w:t>
      </w:r>
      <w:r w:rsidR="00FC14EA" w:rsidRPr="006F5CF5">
        <w:rPr>
          <w:rFonts w:cstheme="minorHAnsi"/>
        </w:rPr>
        <w:t xml:space="preserve"> </w:t>
      </w:r>
      <w:r w:rsidR="00D60A0B" w:rsidRPr="006F5CF5">
        <w:rPr>
          <w:rFonts w:cstheme="minorHAnsi"/>
        </w:rPr>
        <w:t>–</w:t>
      </w:r>
      <w:r w:rsidR="00BD356A" w:rsidRPr="006F5CF5">
        <w:rPr>
          <w:rFonts w:cstheme="minorHAnsi"/>
        </w:rPr>
        <w:t>Prawo</w:t>
      </w:r>
      <w:r w:rsidR="00D60A0B" w:rsidRPr="006F5CF5">
        <w:rPr>
          <w:rFonts w:cstheme="minorHAnsi"/>
        </w:rPr>
        <w:t xml:space="preserve"> </w:t>
      </w:r>
      <w:r w:rsidR="00BD356A" w:rsidRPr="006F5CF5">
        <w:rPr>
          <w:rFonts w:cstheme="minorHAnsi"/>
        </w:rPr>
        <w:t>zamówień</w:t>
      </w:r>
      <w:r w:rsidR="00D60A0B" w:rsidRPr="006F5CF5">
        <w:rPr>
          <w:rFonts w:cstheme="minorHAnsi"/>
        </w:rPr>
        <w:t xml:space="preserve"> </w:t>
      </w:r>
      <w:r w:rsidR="00BD356A" w:rsidRPr="006F5CF5">
        <w:rPr>
          <w:rFonts w:cstheme="minorHAnsi"/>
        </w:rPr>
        <w:t>publicznych</w:t>
      </w:r>
      <w:r w:rsidR="00D60A0B" w:rsidRPr="006F5CF5">
        <w:rPr>
          <w:rFonts w:cstheme="minorHAnsi"/>
        </w:rPr>
        <w:t xml:space="preserve"> </w:t>
      </w:r>
      <w:r w:rsidR="00BD356A" w:rsidRPr="006F5CF5">
        <w:rPr>
          <w:rFonts w:cstheme="minorHAnsi"/>
        </w:rPr>
        <w:t>(</w:t>
      </w:r>
      <w:proofErr w:type="spellStart"/>
      <w:r w:rsidR="00BD356A" w:rsidRPr="006F5CF5">
        <w:rPr>
          <w:rFonts w:cstheme="minorHAnsi"/>
        </w:rPr>
        <w:t>Dz.U</w:t>
      </w:r>
      <w:proofErr w:type="spellEnd"/>
      <w:r w:rsidR="00BD356A" w:rsidRPr="006F5CF5">
        <w:rPr>
          <w:rFonts w:cstheme="minorHAnsi"/>
        </w:rPr>
        <w:t>.</w:t>
      </w:r>
      <w:r w:rsidR="00D60A0B" w:rsidRPr="006F5CF5">
        <w:rPr>
          <w:rFonts w:cstheme="minorHAnsi"/>
        </w:rPr>
        <w:t xml:space="preserve"> </w:t>
      </w:r>
      <w:r w:rsidR="00BD356A" w:rsidRPr="006F5CF5">
        <w:rPr>
          <w:rFonts w:cstheme="minorHAnsi"/>
        </w:rPr>
        <w:t>z</w:t>
      </w:r>
      <w:r w:rsidR="00D60A0B" w:rsidRPr="006F5CF5">
        <w:rPr>
          <w:rFonts w:cstheme="minorHAnsi"/>
        </w:rPr>
        <w:t xml:space="preserve"> </w:t>
      </w:r>
      <w:r w:rsidR="00BD356A" w:rsidRPr="006F5CF5">
        <w:rPr>
          <w:rFonts w:cstheme="minorHAnsi"/>
        </w:rPr>
        <w:t>2</w:t>
      </w:r>
      <w:r w:rsidR="001D28D0">
        <w:rPr>
          <w:rFonts w:cstheme="minorHAnsi"/>
        </w:rPr>
        <w:t>021</w:t>
      </w:r>
      <w:r w:rsidR="00064036" w:rsidRPr="006F5CF5">
        <w:rPr>
          <w:rFonts w:cstheme="minorHAnsi"/>
        </w:rPr>
        <w:t xml:space="preserve"> </w:t>
      </w:r>
      <w:r w:rsidR="00BD356A" w:rsidRPr="006F5CF5">
        <w:rPr>
          <w:rFonts w:cstheme="minorHAnsi"/>
        </w:rPr>
        <w:t>r.,</w:t>
      </w:r>
      <w:r w:rsidR="00D60A0B" w:rsidRPr="006F5CF5">
        <w:rPr>
          <w:rFonts w:cstheme="minorHAnsi"/>
        </w:rPr>
        <w:t xml:space="preserve"> </w:t>
      </w:r>
      <w:r w:rsidR="00BD356A" w:rsidRPr="006F5CF5">
        <w:rPr>
          <w:rFonts w:cstheme="minorHAnsi"/>
        </w:rPr>
        <w:t>poz.</w:t>
      </w:r>
      <w:r w:rsidR="001D28D0">
        <w:rPr>
          <w:rFonts w:cstheme="minorHAnsi"/>
        </w:rPr>
        <w:t>1129</w:t>
      </w:r>
      <w:r w:rsidR="00171D30" w:rsidRPr="006F5CF5">
        <w:rPr>
          <w:rFonts w:cstheme="minorHAnsi"/>
        </w:rPr>
        <w:t xml:space="preserve"> ze zm.</w:t>
      </w:r>
      <w:r w:rsidR="00BD356A" w:rsidRPr="006F5CF5">
        <w:rPr>
          <w:rFonts w:cstheme="minorHAnsi"/>
        </w:rPr>
        <w:t>)</w:t>
      </w:r>
      <w:r w:rsidR="00D60A0B" w:rsidRPr="006F5CF5">
        <w:rPr>
          <w:rFonts w:cstheme="minorHAnsi"/>
        </w:rPr>
        <w:t xml:space="preserve"> </w:t>
      </w:r>
      <w:r w:rsidR="00BD356A" w:rsidRPr="006F5CF5">
        <w:rPr>
          <w:rFonts w:cstheme="minorHAnsi"/>
        </w:rPr>
        <w:t>[zwanej</w:t>
      </w:r>
      <w:r w:rsidR="00D60A0B" w:rsidRPr="006F5CF5">
        <w:rPr>
          <w:rFonts w:cstheme="minorHAnsi"/>
        </w:rPr>
        <w:t xml:space="preserve"> </w:t>
      </w:r>
      <w:r w:rsidR="00BD356A" w:rsidRPr="006F5CF5">
        <w:rPr>
          <w:rFonts w:cstheme="minorHAnsi"/>
        </w:rPr>
        <w:t>dalej</w:t>
      </w:r>
      <w:r w:rsidR="00D60A0B" w:rsidRPr="006F5CF5">
        <w:rPr>
          <w:rFonts w:cstheme="minorHAnsi"/>
        </w:rPr>
        <w:t xml:space="preserve"> </w:t>
      </w:r>
      <w:r w:rsidR="00BD356A" w:rsidRPr="006F5CF5">
        <w:rPr>
          <w:rFonts w:cstheme="minorHAnsi"/>
        </w:rPr>
        <w:t>także</w:t>
      </w:r>
      <w:r w:rsidR="00D60A0B" w:rsidRPr="006F5CF5">
        <w:rPr>
          <w:rFonts w:cstheme="minorHAnsi"/>
        </w:rPr>
        <w:t xml:space="preserve"> </w:t>
      </w:r>
      <w:r w:rsidR="00BD356A" w:rsidRPr="006F5CF5">
        <w:rPr>
          <w:rFonts w:cstheme="minorHAnsi"/>
        </w:rPr>
        <w:t>„</w:t>
      </w:r>
      <w:proofErr w:type="spellStart"/>
      <w:r w:rsidR="00BD356A" w:rsidRPr="006F5CF5">
        <w:rPr>
          <w:rFonts w:cstheme="minorHAnsi"/>
        </w:rPr>
        <w:t>pzp</w:t>
      </w:r>
      <w:proofErr w:type="spellEnd"/>
      <w:r w:rsidR="00BD356A" w:rsidRPr="006F5CF5">
        <w:rPr>
          <w:rFonts w:cstheme="minorHAnsi"/>
        </w:rPr>
        <w:t>”].</w:t>
      </w:r>
    </w:p>
    <w:p w:rsidR="00D25ABD" w:rsidRPr="006F5CF5" w:rsidRDefault="00A466B1" w:rsidP="006F5CF5">
      <w:pPr>
        <w:tabs>
          <w:tab w:val="left" w:pos="284"/>
          <w:tab w:val="left" w:pos="9072"/>
        </w:tabs>
        <w:autoSpaceDE w:val="0"/>
        <w:autoSpaceDN w:val="0"/>
        <w:adjustRightInd w:val="0"/>
        <w:spacing w:after="0" w:line="264" w:lineRule="auto"/>
        <w:jc w:val="both"/>
        <w:rPr>
          <w:rFonts w:cstheme="minorHAnsi"/>
        </w:rPr>
      </w:pPr>
      <w:r w:rsidRPr="006F5CF5">
        <w:rPr>
          <w:rFonts w:cstheme="minorHAnsi"/>
        </w:rPr>
        <w:t>2.</w:t>
      </w:r>
      <w:r w:rsidRPr="006F5CF5">
        <w:rPr>
          <w:rFonts w:cstheme="minorHAnsi"/>
        </w:rPr>
        <w:tab/>
        <w:t>Postępowanie prowadzone jest w trybie podstawowym bez negocjacji o wartości mniejszej niż progi unijne.</w:t>
      </w:r>
      <w:r w:rsidRPr="006F5CF5">
        <w:rPr>
          <w:rFonts w:cstheme="minorHAnsi"/>
        </w:rPr>
        <w:cr/>
        <w:t>3.</w:t>
      </w:r>
      <w:r w:rsidRPr="006F5CF5">
        <w:rPr>
          <w:rFonts w:cstheme="minorHAnsi"/>
        </w:rPr>
        <w:tab/>
        <w:t xml:space="preserve">Podstawa prawna wyboru trybu udzielenia zamówienia publicznego: art. 266, art. 275 ustawy </w:t>
      </w:r>
      <w:proofErr w:type="spellStart"/>
      <w:r w:rsidRPr="006F5CF5">
        <w:rPr>
          <w:rFonts w:cstheme="minorHAnsi"/>
        </w:rPr>
        <w:t>Pzp</w:t>
      </w:r>
      <w:proofErr w:type="spellEnd"/>
      <w:r w:rsidRPr="006F5CF5">
        <w:rPr>
          <w:rFonts w:cstheme="minorHAnsi"/>
        </w:rPr>
        <w:t>.</w:t>
      </w:r>
      <w:r w:rsidRPr="006F5CF5">
        <w:rPr>
          <w:rFonts w:cstheme="minorHAnsi"/>
        </w:rPr>
        <w:cr/>
        <w:t>4.</w:t>
      </w:r>
      <w:r w:rsidRPr="006F5CF5">
        <w:rPr>
          <w:rFonts w:cstheme="minorHAnsi"/>
        </w:rPr>
        <w:tab/>
        <w:t xml:space="preserve">W zakresie nieuregulowanym w niniejszej Specyfikacji Warunków Zamówienia (zwanej dalej "SWZ" lub "specyfikacją"), zastosowanie mają przepisy ustawy </w:t>
      </w:r>
      <w:proofErr w:type="spellStart"/>
      <w:r w:rsidRPr="006F5CF5">
        <w:rPr>
          <w:rFonts w:cstheme="minorHAnsi"/>
        </w:rPr>
        <w:t>Pzp</w:t>
      </w:r>
      <w:proofErr w:type="spellEnd"/>
      <w:r w:rsidRPr="006F5CF5">
        <w:rPr>
          <w:rFonts w:cstheme="minorHAnsi"/>
        </w:rPr>
        <w:t>.</w:t>
      </w:r>
      <w:r w:rsidRPr="006F5CF5">
        <w:rPr>
          <w:rFonts w:cstheme="minorHAnsi"/>
        </w:rPr>
        <w:cr/>
        <w:t>5.</w:t>
      </w:r>
      <w:r w:rsidRPr="006F5CF5">
        <w:rPr>
          <w:rFonts w:cstheme="minorHAnsi"/>
        </w:rPr>
        <w:tab/>
        <w:t xml:space="preserve">Postępowanie prowadzone jest przy użyciu Platformy zakupowej </w:t>
      </w:r>
      <w:proofErr w:type="spellStart"/>
      <w:r w:rsidR="0090297D" w:rsidRPr="006F5CF5">
        <w:rPr>
          <w:rFonts w:cstheme="minorHAnsi"/>
        </w:rPr>
        <w:t>OpenNexus</w:t>
      </w:r>
      <w:proofErr w:type="spellEnd"/>
      <w:r w:rsidR="002F2EC3" w:rsidRPr="006F5CF5">
        <w:rPr>
          <w:rFonts w:cstheme="minorHAnsi"/>
        </w:rPr>
        <w:t>.</w:t>
      </w:r>
      <w:r w:rsidR="0090297D" w:rsidRPr="006F5CF5">
        <w:rPr>
          <w:rFonts w:cstheme="minorHAnsi"/>
        </w:rPr>
        <w:t xml:space="preserve"> </w:t>
      </w:r>
      <w:r w:rsidRPr="006F5CF5">
        <w:rPr>
          <w:rFonts w:cstheme="minorHAnsi"/>
        </w:rPr>
        <w:t xml:space="preserve">Ilekroć w niniejszej SWZ lub w przepisach o zamówieniach publicznych mowa jest o stronie internetowej prowadzonego postępowania należy przez to rozumieć także Platformę. </w:t>
      </w:r>
      <w:r w:rsidRPr="006F5CF5">
        <w:rPr>
          <w:rFonts w:cstheme="minorHAnsi"/>
        </w:rPr>
        <w:cr/>
        <w:t>6.</w:t>
      </w:r>
      <w:r w:rsidRPr="006F5CF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6F5CF5">
        <w:rPr>
          <w:rFonts w:cstheme="minorHAnsi"/>
        </w:rPr>
        <w:t xml:space="preserve">: </w:t>
      </w:r>
      <w:hyperlink r:id="rId11" w:history="1">
        <w:r w:rsidR="00DB1751" w:rsidRPr="006F5CF5">
          <w:rPr>
            <w:rStyle w:val="Hipercze"/>
            <w:rFonts w:cstheme="minorHAnsi"/>
          </w:rPr>
          <w:t>https://platformazakupowa.pl/pn/wolow</w:t>
        </w:r>
      </w:hyperlink>
      <w:r w:rsidR="00DB1751" w:rsidRPr="006F5CF5">
        <w:rPr>
          <w:rFonts w:cstheme="minorHAnsi"/>
        </w:rPr>
        <w:t xml:space="preserve">; </w:t>
      </w:r>
      <w:hyperlink r:id="rId12" w:history="1">
        <w:r w:rsidR="00DB1751" w:rsidRPr="006F5CF5">
          <w:rPr>
            <w:rStyle w:val="Hipercze"/>
            <w:rFonts w:cstheme="minorHAnsi"/>
          </w:rPr>
          <w:t>http://bip.wolow.pl</w:t>
        </w:r>
      </w:hyperlink>
      <w:r w:rsidR="00DB1751" w:rsidRPr="006F5CF5">
        <w:rPr>
          <w:rFonts w:cstheme="minorHAnsi"/>
        </w:rPr>
        <w:t xml:space="preserve">  zakładka </w:t>
      </w:r>
      <w:r w:rsidR="00086998" w:rsidRPr="006F5CF5">
        <w:rPr>
          <w:rFonts w:cstheme="minorHAnsi"/>
        </w:rPr>
        <w:t>zamówienia o wartości równej lub przekraczającej kwotę 130000 złotych</w:t>
      </w:r>
    </w:p>
    <w:p w:rsidR="00BD356A" w:rsidRPr="006F5CF5" w:rsidRDefault="00BD356A" w:rsidP="006F5CF5">
      <w:pPr>
        <w:autoSpaceDE w:val="0"/>
        <w:autoSpaceDN w:val="0"/>
        <w:adjustRightInd w:val="0"/>
        <w:spacing w:after="0" w:line="264" w:lineRule="auto"/>
        <w:jc w:val="both"/>
        <w:rPr>
          <w:rFonts w:cstheme="minorHAnsi"/>
          <w:b/>
        </w:rPr>
      </w:pPr>
    </w:p>
    <w:p w:rsidR="00086998" w:rsidRDefault="005843AD" w:rsidP="004A03DE">
      <w:pPr>
        <w:autoSpaceDE w:val="0"/>
        <w:spacing w:after="0" w:line="264" w:lineRule="auto"/>
        <w:jc w:val="both"/>
        <w:rPr>
          <w:rFonts w:cstheme="minorHAnsi"/>
        </w:rPr>
      </w:pPr>
      <w:r w:rsidRPr="006F5CF5">
        <w:rPr>
          <w:rFonts w:cstheme="minorHAnsi"/>
        </w:rPr>
        <w:t>III. Opis przedmiotu zamówienia</w:t>
      </w:r>
      <w:r w:rsidRPr="006F5CF5">
        <w:rPr>
          <w:rFonts w:cstheme="minorHAnsi"/>
        </w:rPr>
        <w:cr/>
        <w:t>1. Przedmiot zamówienia stanowi</w:t>
      </w:r>
      <w:r w:rsidRPr="006F5CF5">
        <w:rPr>
          <w:rFonts w:cstheme="minorHAnsi"/>
        </w:rPr>
        <w:cr/>
      </w:r>
      <w:r w:rsidR="004A03DE">
        <w:rPr>
          <w:rFonts w:cstheme="minorHAnsi"/>
        </w:rPr>
        <w:t xml:space="preserve">budowa podnośnika – platformy dla osób niepełnosprawnych w Wiejskim Ośrodku Zdrowia w Lubiążu. </w:t>
      </w:r>
    </w:p>
    <w:p w:rsidR="004A03DE" w:rsidRPr="002D606A" w:rsidRDefault="004A03DE" w:rsidP="004A03DE">
      <w:pPr>
        <w:autoSpaceDE w:val="0"/>
        <w:spacing w:after="0" w:line="264" w:lineRule="auto"/>
        <w:jc w:val="both"/>
        <w:rPr>
          <w:rFonts w:cstheme="minorHAnsi"/>
          <w:strike/>
          <w:color w:val="000000"/>
        </w:rPr>
      </w:pPr>
      <w:r>
        <w:rPr>
          <w:rFonts w:cstheme="minorHAnsi"/>
        </w:rPr>
        <w:t xml:space="preserve">Szczegółowy opis przedmiotu zamówienia </w:t>
      </w:r>
      <w:r w:rsidR="00EE16D2">
        <w:rPr>
          <w:rFonts w:cstheme="minorHAnsi"/>
        </w:rPr>
        <w:t>został zawarty w załączonym projekcie budowlanym stanowiącym załącznik do decyzji pozwolenia na budowę nr 383/21 z dnia 18.08.2021 r.</w:t>
      </w:r>
    </w:p>
    <w:p w:rsidR="00761C64" w:rsidRPr="002D606A"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trike/>
          <w:highlight w:val="yellow"/>
          <w:u w:val="single"/>
        </w:rPr>
      </w:pPr>
    </w:p>
    <w:p w:rsidR="00761C64" w:rsidRPr="00D97F31"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D97F31">
        <w:rPr>
          <w:rFonts w:cstheme="minorHAnsi"/>
        </w:rPr>
        <w:t>Zama</w:t>
      </w:r>
      <w:r w:rsidR="00D97F31" w:rsidRPr="00D97F31">
        <w:rPr>
          <w:rFonts w:cstheme="minorHAnsi"/>
        </w:rPr>
        <w:t>wiający informuje, iż przedmiar</w:t>
      </w:r>
      <w:r w:rsidRPr="00D97F31">
        <w:rPr>
          <w:rFonts w:cstheme="minorHAnsi"/>
        </w:rPr>
        <w:t xml:space="preserve"> robót dołączon</w:t>
      </w:r>
      <w:r w:rsidR="00D97F31" w:rsidRPr="00D97F31">
        <w:rPr>
          <w:rFonts w:cstheme="minorHAnsi"/>
        </w:rPr>
        <w:t>y</w:t>
      </w:r>
      <w:r w:rsidRPr="00D97F31">
        <w:rPr>
          <w:rFonts w:cstheme="minorHAnsi"/>
        </w:rPr>
        <w:t xml:space="preserve"> do dokumentacji projektowej ma charakter wyłącznie informacyjny i pomocniczy.</w:t>
      </w: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761C64" w:rsidRPr="006F5CF5" w:rsidRDefault="00761C64" w:rsidP="006F5CF5">
      <w:pPr>
        <w:tabs>
          <w:tab w:val="left" w:pos="851"/>
        </w:tabs>
        <w:spacing w:after="0" w:line="264"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6F5CF5">
      <w:pPr>
        <w:tabs>
          <w:tab w:val="left" w:pos="851"/>
        </w:tabs>
        <w:autoSpaceDE w:val="0"/>
        <w:autoSpaceDN w:val="0"/>
        <w:adjustRightInd w:val="0"/>
        <w:spacing w:after="0" w:line="264" w:lineRule="auto"/>
        <w:jc w:val="both"/>
        <w:rPr>
          <w:rFonts w:eastAsia="Lucida Sans Unicode" w:cstheme="minorHAnsi"/>
          <w:highlight w:val="yellow"/>
        </w:rPr>
      </w:pPr>
      <w:r w:rsidRPr="006F5CF5">
        <w:rPr>
          <w:rFonts w:eastAsia="Times New Roman" w:cstheme="minorHAnsi"/>
        </w:rPr>
        <w:t>W przypadku jakiegokolwiek zastosowania w specyfikacjach technicznych wykonania i odbioru robót czy też w przedmiarze robót budowlanych</w:t>
      </w:r>
      <w:r w:rsidR="00BF7A41">
        <w:rPr>
          <w:rFonts w:eastAsia="Times New Roman" w:cstheme="minorHAnsi"/>
        </w:rPr>
        <w:t xml:space="preserve"> czy pozostałych dokumentach</w:t>
      </w:r>
      <w:r w:rsidRPr="006F5CF5">
        <w:rPr>
          <w:rFonts w:eastAsia="Times New Roman" w:cstheme="minorHAnsi"/>
        </w:rPr>
        <w:t xml:space="preserve">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6F5CF5">
      <w:pPr>
        <w:tabs>
          <w:tab w:val="left" w:pos="851"/>
        </w:tabs>
        <w:autoSpaceDE w:val="0"/>
        <w:autoSpaceDN w:val="0"/>
        <w:adjustRightInd w:val="0"/>
        <w:spacing w:after="0" w:line="264"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w:t>
      </w:r>
      <w:r w:rsidRPr="006F5CF5">
        <w:rPr>
          <w:rFonts w:cstheme="minorHAnsi"/>
          <w:bCs/>
        </w:rPr>
        <w:lastRenderedPageBreak/>
        <w:t xml:space="preserve">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Pr="006F5CF5">
        <w:rPr>
          <w:rFonts w:cstheme="minorHAnsi"/>
          <w:bCs/>
        </w:rPr>
        <w:t xml:space="preserve"> </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6F5CF5">
      <w:pPr>
        <w:tabs>
          <w:tab w:val="left" w:pos="851"/>
        </w:tabs>
        <w:autoSpaceDE w:val="0"/>
        <w:autoSpaceDN w:val="0"/>
        <w:adjustRightInd w:val="0"/>
        <w:spacing w:after="0" w:line="264" w:lineRule="auto"/>
        <w:jc w:val="both"/>
        <w:rPr>
          <w:rFonts w:eastAsia="TimesNewRoman" w:cstheme="minorHAnsi"/>
          <w:bCs/>
        </w:rPr>
      </w:pPr>
      <w:r w:rsidRPr="006F5CF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6F5CF5">
      <w:pPr>
        <w:pStyle w:val="Default"/>
        <w:tabs>
          <w:tab w:val="left" w:pos="851"/>
        </w:tabs>
        <w:spacing w:line="264" w:lineRule="auto"/>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6F5CF5" w:rsidRDefault="00761C64" w:rsidP="006F5CF5">
      <w:pPr>
        <w:pStyle w:val="Default"/>
        <w:tabs>
          <w:tab w:val="left" w:pos="851"/>
        </w:tabs>
        <w:spacing w:line="264" w:lineRule="auto"/>
        <w:jc w:val="both"/>
        <w:rPr>
          <w:rFonts w:asciiTheme="minorHAnsi" w:hAnsiTheme="minorHAnsi" w:cstheme="minorHAnsi"/>
          <w:b/>
          <w:bCs/>
          <w:sz w:val="22"/>
          <w:szCs w:val="22"/>
        </w:rPr>
      </w:pPr>
    </w:p>
    <w:p w:rsidR="00761C64" w:rsidRPr="006F5CF5" w:rsidRDefault="006969C0" w:rsidP="006F5CF5">
      <w:pPr>
        <w:tabs>
          <w:tab w:val="left" w:pos="851"/>
        </w:tabs>
        <w:autoSpaceDE w:val="0"/>
        <w:autoSpaceDN w:val="0"/>
        <w:adjustRightInd w:val="0"/>
        <w:spacing w:after="0" w:line="264"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6F5CF5">
      <w:pPr>
        <w:spacing w:after="0" w:line="264" w:lineRule="auto"/>
        <w:jc w:val="both"/>
        <w:rPr>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p>
    <w:p w:rsidR="0082266F" w:rsidRPr="006F5CF5" w:rsidRDefault="005843AD" w:rsidP="006F5CF5">
      <w:pPr>
        <w:autoSpaceDE w:val="0"/>
        <w:autoSpaceDN w:val="0"/>
        <w:adjustRightInd w:val="0"/>
        <w:spacing w:after="0" w:line="264" w:lineRule="auto"/>
        <w:jc w:val="both"/>
        <w:rPr>
          <w:rFonts w:cstheme="minorHAnsi"/>
        </w:rPr>
      </w:pPr>
      <w:r w:rsidRPr="006F5CF5">
        <w:rPr>
          <w:rFonts w:cstheme="minorHAnsi"/>
        </w:rPr>
        <w:t>Kody Wspólnego Słownika Zamówień:</w:t>
      </w:r>
      <w:r w:rsidRPr="006F5CF5">
        <w:rPr>
          <w:rFonts w:cstheme="minorHAnsi"/>
        </w:rPr>
        <w:cr/>
      </w:r>
    </w:p>
    <w:p w:rsidR="005843AD" w:rsidRPr="006F5CF5" w:rsidRDefault="005843AD" w:rsidP="006F5CF5">
      <w:pPr>
        <w:autoSpaceDE w:val="0"/>
        <w:autoSpaceDN w:val="0"/>
        <w:adjustRightInd w:val="0"/>
        <w:spacing w:after="0" w:line="264" w:lineRule="auto"/>
        <w:jc w:val="both"/>
        <w:rPr>
          <w:rFonts w:cstheme="minorHAnsi"/>
        </w:rPr>
      </w:pPr>
      <w:r w:rsidRPr="006F5CF5">
        <w:rPr>
          <w:rFonts w:cstheme="minorHAnsi"/>
        </w:rPr>
        <w:t>kod CPV</w:t>
      </w:r>
    </w:p>
    <w:p w:rsidR="0082266F" w:rsidRDefault="001E65B3" w:rsidP="009A7BC4">
      <w:pPr>
        <w:pStyle w:val="Nagwek1"/>
        <w:spacing w:before="0" w:line="264"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34951000 – Platformy wejściowe</w:t>
      </w:r>
    </w:p>
    <w:p w:rsidR="001E65B3" w:rsidRDefault="001E65B3" w:rsidP="009A7BC4">
      <w:pPr>
        <w:spacing w:after="0"/>
      </w:pPr>
      <w:r>
        <w:t>45111100 – Roboty w zakresie burzenia</w:t>
      </w:r>
    </w:p>
    <w:p w:rsidR="001E65B3" w:rsidRDefault="001E65B3" w:rsidP="009A7BC4">
      <w:pPr>
        <w:spacing w:after="0"/>
      </w:pPr>
      <w:r>
        <w:t>45262210 – Fundamentowanie</w:t>
      </w:r>
    </w:p>
    <w:p w:rsidR="001E65B3" w:rsidRPr="001E65B3" w:rsidRDefault="009A7BC4" w:rsidP="009A7BC4">
      <w:pPr>
        <w:spacing w:after="0"/>
      </w:pPr>
      <w:r>
        <w:t xml:space="preserve">45262520 </w:t>
      </w:r>
      <w:r w:rsidR="00BF7A41">
        <w:t xml:space="preserve">- </w:t>
      </w:r>
      <w:r>
        <w:t>Roboty murowe</w:t>
      </w:r>
    </w:p>
    <w:p w:rsidR="00E2552C" w:rsidRDefault="005843AD" w:rsidP="006F5CF5">
      <w:pPr>
        <w:autoSpaceDE w:val="0"/>
        <w:autoSpaceDN w:val="0"/>
        <w:adjustRightInd w:val="0"/>
        <w:spacing w:after="0" w:line="264" w:lineRule="auto"/>
        <w:jc w:val="both"/>
        <w:rPr>
          <w:rFonts w:cstheme="minorHAnsi"/>
        </w:rPr>
      </w:pPr>
      <w:r w:rsidRPr="006F5CF5">
        <w:rPr>
          <w:rFonts w:cstheme="minorHAnsi"/>
        </w:rPr>
        <w:cr/>
        <w:t>2. Zamawiający nie dopuszcza możliwości skła</w:t>
      </w:r>
      <w:r w:rsidR="00E2552C" w:rsidRPr="006F5CF5">
        <w:rPr>
          <w:rFonts w:cstheme="minorHAnsi"/>
        </w:rPr>
        <w:t>dania ofert częściowych</w:t>
      </w:r>
      <w:r w:rsidR="001512C0">
        <w:rPr>
          <w:rFonts w:cstheme="minorHAnsi"/>
        </w:rPr>
        <w:t>.</w:t>
      </w:r>
    </w:p>
    <w:p w:rsidR="001E0390" w:rsidRPr="006468AC" w:rsidRDefault="00A03299" w:rsidP="00EF3C6F">
      <w:pPr>
        <w:pStyle w:val="Akapitzlist"/>
        <w:spacing w:after="0"/>
        <w:ind w:left="0"/>
        <w:jc w:val="both"/>
      </w:pPr>
      <w:r>
        <w:t>Brak podziału na części zamówienia wynika z niewielkiego zakresu inwestycji.</w:t>
      </w:r>
      <w:r w:rsidRPr="00804FB6">
        <w:rPr>
          <w:rFonts w:cstheme="minorHAnsi"/>
        </w:rPr>
        <w:t xml:space="preserve"> </w:t>
      </w:r>
      <w:r w:rsidR="001512C0" w:rsidRPr="00804FB6">
        <w:rPr>
          <w:rFonts w:cstheme="minorHAnsi"/>
        </w:rPr>
        <w:t xml:space="preserve">Zamówienie ma jednolity charakter i jest zbyt </w:t>
      </w:r>
      <w:r w:rsidR="001512C0">
        <w:rPr>
          <w:rFonts w:cstheme="minorHAnsi"/>
        </w:rPr>
        <w:t xml:space="preserve">małe </w:t>
      </w:r>
      <w:r w:rsidR="001512C0" w:rsidRPr="00804FB6">
        <w:rPr>
          <w:rFonts w:cstheme="minorHAnsi"/>
        </w:rPr>
        <w:t xml:space="preserve">by było uzasadnienie dzielenia zamówienia na części. Brak podzielenia zamówienia na części nie ogranicza w nim udziału mikro, małych, średnich </w:t>
      </w:r>
      <w:r w:rsidR="001512C0" w:rsidRPr="00804FB6">
        <w:rPr>
          <w:rFonts w:cstheme="minorHAnsi"/>
        </w:rPr>
        <w:lastRenderedPageBreak/>
        <w:t>przedsiębiorstw.</w:t>
      </w:r>
      <w:r w:rsidR="00EF3C6F">
        <w:rPr>
          <w:rFonts w:cstheme="minorHAnsi"/>
        </w:rPr>
        <w:t xml:space="preserve"> </w:t>
      </w:r>
      <w:r w:rsidR="001E0390">
        <w:t xml:space="preserve">Podzielenie zamówienia wiązało by się z </w:t>
      </w:r>
      <w:r w:rsidR="001E0390" w:rsidRPr="001C12C9">
        <w:t>nadmiernymi trudnoś</w:t>
      </w:r>
      <w:r w:rsidR="001E0390">
        <w:t xml:space="preserve">ciami technicznymi co </w:t>
      </w:r>
      <w:r w:rsidR="001E0390" w:rsidRPr="001C12C9">
        <w:t>mogłaby poważnie zagrozić właściwemu wykonaniu zamówienia</w:t>
      </w:r>
      <w:r w:rsidR="001E0390">
        <w:t>.</w:t>
      </w:r>
    </w:p>
    <w:p w:rsidR="001512C0" w:rsidRPr="006F5CF5" w:rsidRDefault="001512C0" w:rsidP="006F5CF5">
      <w:pPr>
        <w:autoSpaceDE w:val="0"/>
        <w:autoSpaceDN w:val="0"/>
        <w:adjustRightInd w:val="0"/>
        <w:spacing w:after="0" w:line="264" w:lineRule="auto"/>
        <w:jc w:val="both"/>
        <w:rPr>
          <w:rFonts w:cstheme="minorHAnsi"/>
        </w:rPr>
      </w:pPr>
    </w:p>
    <w:p w:rsidR="00D130DC" w:rsidRPr="006F5CF5" w:rsidRDefault="005843AD" w:rsidP="006F5CF5">
      <w:pPr>
        <w:autoSpaceDE w:val="0"/>
        <w:autoSpaceDN w:val="0"/>
        <w:adjustRightInd w:val="0"/>
        <w:spacing w:after="0" w:line="264" w:lineRule="auto"/>
        <w:jc w:val="both"/>
        <w:rPr>
          <w:rFonts w:cstheme="minorHAnsi"/>
        </w:rPr>
      </w:pPr>
      <w:r w:rsidRPr="006F5CF5">
        <w:rPr>
          <w:rFonts w:cstheme="minorHAnsi"/>
        </w:rPr>
        <w:t xml:space="preserve">3. Zamawiający nie dopuszcza możliwości składania ofert wariantowych  </w:t>
      </w:r>
      <w:r w:rsidRPr="006F5CF5">
        <w:rPr>
          <w:rFonts w:cstheme="minorHAnsi"/>
        </w:rPr>
        <w:cr/>
        <w:t>4. Przedmiotem niniejszego postępowania n</w:t>
      </w:r>
      <w:r w:rsidR="00E2552C" w:rsidRPr="006F5CF5">
        <w:rPr>
          <w:rFonts w:cstheme="minorHAnsi"/>
        </w:rPr>
        <w:t>ie jest zawarcie umowy ramowej</w:t>
      </w:r>
      <w:r w:rsidR="00E2552C" w:rsidRPr="006F5CF5">
        <w:rPr>
          <w:rFonts w:cstheme="minorHAnsi"/>
        </w:rPr>
        <w:cr/>
      </w:r>
      <w:r w:rsidRPr="006F5CF5">
        <w:rPr>
          <w:rFonts w:cstheme="minorHAnsi"/>
        </w:rPr>
        <w:t>5. Zamawiający nie dopuszcza możliwości udzielenia zamówień uzupełniających (dotychczasowemu wykonawcy zamówienia podstawowego), o których mowa w a</w:t>
      </w:r>
      <w:r w:rsidR="00200EEF" w:rsidRPr="006F5CF5">
        <w:rPr>
          <w:rFonts w:cstheme="minorHAnsi"/>
        </w:rPr>
        <w:t>rt. 214 ust. 1 pkt. 7 lub 8</w:t>
      </w:r>
      <w:r w:rsidR="00DB46AB" w:rsidRPr="006F5CF5">
        <w:rPr>
          <w:rFonts w:cstheme="minorHAnsi"/>
        </w:rPr>
        <w:t xml:space="preserve"> .</w:t>
      </w:r>
    </w:p>
    <w:p w:rsidR="006C7BE8" w:rsidRPr="006F5CF5" w:rsidRDefault="00DB1751" w:rsidP="006F5CF5">
      <w:pPr>
        <w:autoSpaceDE w:val="0"/>
        <w:autoSpaceDN w:val="0"/>
        <w:adjustRightInd w:val="0"/>
        <w:spacing w:after="0" w:line="264" w:lineRule="auto"/>
        <w:jc w:val="both"/>
        <w:rPr>
          <w:rFonts w:cstheme="minorHAnsi"/>
        </w:rPr>
      </w:pPr>
      <w:r w:rsidRPr="006F5CF5">
        <w:rPr>
          <w:rFonts w:cstheme="minorHAnsi"/>
        </w:rPr>
        <w:t>6. Informacja na temat możliwości powierzenia przez wykonawcę wykonania c</w:t>
      </w:r>
      <w:r w:rsidR="006C7BE8" w:rsidRPr="006F5CF5">
        <w:rPr>
          <w:rFonts w:cstheme="minorHAnsi"/>
        </w:rPr>
        <w:t>zęści zamówienia podwykonawcom:</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Zamawiający nie wprowadza zastrzeżenia wskazującego na obowiązek osobistego wykonania przez Wykonawcę kluczowych zadań. Wykonawca może powierzyć wykonanie części zamówienia podwykonawcy.</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6F5CF5" w:rsidRDefault="007D0280" w:rsidP="006F5CF5">
      <w:pPr>
        <w:autoSpaceDE w:val="0"/>
        <w:autoSpaceDN w:val="0"/>
        <w:adjustRightInd w:val="0"/>
        <w:spacing w:after="0" w:line="264" w:lineRule="auto"/>
        <w:jc w:val="both"/>
        <w:rPr>
          <w:rFonts w:cstheme="minorHAnsi"/>
        </w:rPr>
      </w:pPr>
    </w:p>
    <w:p w:rsidR="006312F7" w:rsidRPr="006F5CF5" w:rsidRDefault="005843AD" w:rsidP="006F5CF5">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7. Wymaga</w:t>
      </w:r>
      <w:r w:rsidR="006312F7" w:rsidRPr="006F5CF5">
        <w:rPr>
          <w:rFonts w:cstheme="minorHAnsi"/>
        </w:rPr>
        <w:t>nia stawiane wykonawcy:</w:t>
      </w:r>
    </w:p>
    <w:p w:rsidR="006312F7" w:rsidRPr="006F5CF5" w:rsidRDefault="005843AD"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ponosi pełną odpowiedzialność odszkodowawczą według zasad określonych Kodeksem cywilnym oraz postanowieniami Zamawiającego zawartymi w treści postanowień umowy,</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jest odpowiedzialny za całokształt, w tym za przebieg oraz terminowe wykonanie zamówienia do czasu wygaśnięcia zobowiązań Wykonawcy wobec Zamawiającego.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Ustalenia i decyzje dotyczące wykonywania zamówienia uzgadniane będą przez zamawiającego z ustanowionym przedstawicielem wykonawcy.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Określenie przez wykonawcę telefonów kontaktowych i numerów fax. oraz innych ustaleń niezbędnych dla sprawnego i terminowego wykonania zamówienia.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lastRenderedPageBreak/>
        <w:t>Zamawiający nie ponosi odpowiedzialności za szkody wyrządzone przez wykonawcę ( w tym również podwykonawców) podczas wykonywania przedmiotu zamówienia</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zobowiązany jest do zapoznania się z przedmiotem zamówienia oraz zawarcia w cenie oferty wszystkich kosztów za roboty niezbędne do prawidłowego ich wykonania</w:t>
      </w:r>
      <w:r w:rsidRPr="006F5CF5">
        <w:rPr>
          <w:rFonts w:cstheme="minorHAnsi"/>
          <w:i/>
        </w:rPr>
        <w:t xml:space="preserve">, </w:t>
      </w:r>
      <w:r w:rsidRPr="001207EF">
        <w:rPr>
          <w:rFonts w:cstheme="minorHAnsi"/>
        </w:rPr>
        <w:t>zgodnie z technologią robót określoną Polską Normą</w:t>
      </w:r>
      <w:r w:rsidR="00D332EF" w:rsidRPr="001207EF">
        <w:rPr>
          <w:rFonts w:cstheme="minorHAnsi"/>
        </w:rPr>
        <w:t>.</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 xml:space="preserve">Wykonawca zobowiązany będzie wykonać przedmiot zamówienia zgodnie </w:t>
      </w:r>
      <w:r w:rsidR="0079439A" w:rsidRPr="006F5CF5">
        <w:rPr>
          <w:rFonts w:eastAsia="Times New Roman" w:cstheme="minorHAnsi"/>
        </w:rPr>
        <w:t>z postanowieniami  niniejszej S</w:t>
      </w:r>
      <w:r w:rsidRPr="006F5CF5">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t>ppoż</w:t>
      </w:r>
      <w:proofErr w:type="spellEnd"/>
      <w:r w:rsidRPr="006F5CF5">
        <w:rPr>
          <w:rFonts w:cstheme="minorHAnsi"/>
        </w:rPr>
        <w:t xml:space="preserve">, przy maksymalnym ograniczeniu uciążliwości prowadzenia robót prowadzonych u Zamawiającego. </w:t>
      </w:r>
      <w:r w:rsidRPr="001207EF">
        <w:rPr>
          <w:rFonts w:cstheme="minorHAnsi"/>
        </w:rPr>
        <w:t>Wykonawca gwarantuje także wykonanie przedmiotu zamówienia pod kierownictwem osób posiadających wymagane przygotowanie zawodowe do pełnienia samodzielnych funkcji technicznych w budownictwie.</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p>
    <w:p w:rsidR="006312F7" w:rsidRPr="006F5CF5" w:rsidRDefault="00967C47"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6F5CF5">
        <w:rPr>
          <w:rFonts w:eastAsia="Times New Roman" w:cstheme="minorHAnsi"/>
        </w:rPr>
        <w:t xml:space="preserve"> </w:t>
      </w:r>
    </w:p>
    <w:p w:rsidR="00967C47" w:rsidRPr="006F5CF5" w:rsidRDefault="00967C47"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 xml:space="preserve">Wykonawca jest odpowiedzialny za organizacje węzła sanitarnego we własnym zakresie. </w:t>
      </w:r>
    </w:p>
    <w:p w:rsidR="003A3972" w:rsidRPr="006F5CF5" w:rsidRDefault="003A3972" w:rsidP="006F5CF5">
      <w:pPr>
        <w:autoSpaceDE w:val="0"/>
        <w:autoSpaceDN w:val="0"/>
        <w:adjustRightInd w:val="0"/>
        <w:spacing w:after="0" w:line="264" w:lineRule="auto"/>
        <w:jc w:val="both"/>
        <w:rPr>
          <w:rFonts w:cstheme="minorHAnsi"/>
        </w:rPr>
      </w:pPr>
    </w:p>
    <w:p w:rsidR="008C2139" w:rsidRPr="006F5CF5" w:rsidRDefault="008C2139" w:rsidP="006F5CF5">
      <w:pPr>
        <w:autoSpaceDE w:val="0"/>
        <w:autoSpaceDN w:val="0"/>
        <w:adjustRightInd w:val="0"/>
        <w:spacing w:after="0" w:line="264" w:lineRule="auto"/>
        <w:jc w:val="both"/>
        <w:rPr>
          <w:rFonts w:cstheme="minorHAnsi"/>
        </w:rPr>
      </w:pPr>
    </w:p>
    <w:p w:rsidR="003773E1" w:rsidRPr="006F5CF5" w:rsidRDefault="005843AD" w:rsidP="006F5CF5">
      <w:pPr>
        <w:pStyle w:val="NormalnyWeb"/>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sz w:val="22"/>
          <w:szCs w:val="22"/>
        </w:rPr>
        <w:t>8. Wymagania dot. zatrudnienia osób wykonujących wskazane czynności w zakresie realizacji zamówienia na podstawie umowy o pracę</w:t>
      </w:r>
      <w:r w:rsidR="003A2937" w:rsidRPr="006F5CF5">
        <w:rPr>
          <w:rFonts w:asciiTheme="minorHAnsi" w:hAnsiTheme="minorHAnsi" w:cstheme="minorHAnsi"/>
          <w:sz w:val="22"/>
          <w:szCs w:val="22"/>
        </w:rPr>
        <w:t>:</w:t>
      </w:r>
      <w:r w:rsidRPr="006F5CF5">
        <w:rPr>
          <w:rFonts w:asciiTheme="minorHAnsi" w:hAnsiTheme="minorHAnsi" w:cstheme="minorHAnsi"/>
          <w:sz w:val="22"/>
          <w:szCs w:val="22"/>
        </w:rPr>
        <w:cr/>
      </w:r>
      <w:r w:rsidR="003773E1" w:rsidRPr="006F5CF5">
        <w:rPr>
          <w:rFonts w:asciiTheme="minorHAnsi" w:hAnsiTheme="minorHAnsi" w:cstheme="minorHAnsi"/>
          <w:sz w:val="22"/>
          <w:szCs w:val="22"/>
        </w:rPr>
        <w:t xml:space="preserve"> </w:t>
      </w:r>
      <w:r w:rsidR="005A6230">
        <w:rPr>
          <w:rFonts w:asciiTheme="minorHAnsi" w:hAnsiTheme="minorHAnsi" w:cstheme="minorHAnsi"/>
          <w:sz w:val="22"/>
          <w:szCs w:val="22"/>
        </w:rPr>
        <w:t xml:space="preserve">1. </w:t>
      </w:r>
      <w:r w:rsidR="003773E1" w:rsidRPr="006F5CF5">
        <w:rPr>
          <w:rFonts w:asciiTheme="minorHAnsi" w:hAnsiTheme="minorHAnsi" w:cstheme="minorHAnsi"/>
          <w:sz w:val="22"/>
          <w:szCs w:val="22"/>
        </w:rPr>
        <w:t xml:space="preserve">Stosownie do art. </w:t>
      </w:r>
      <w:r w:rsidR="007F0719" w:rsidRPr="006F5CF5">
        <w:rPr>
          <w:rFonts w:asciiTheme="minorHAnsi" w:hAnsiTheme="minorHAnsi" w:cstheme="minorHAnsi"/>
          <w:sz w:val="22"/>
          <w:szCs w:val="22"/>
        </w:rPr>
        <w:t>95</w:t>
      </w:r>
      <w:r w:rsidR="003773E1" w:rsidRPr="006F5CF5">
        <w:rPr>
          <w:rFonts w:asciiTheme="minorHAnsi" w:hAnsiTheme="minorHAnsi" w:cstheme="minorHAnsi"/>
          <w:sz w:val="22"/>
          <w:szCs w:val="22"/>
        </w:rPr>
        <w:t xml:space="preserve"> ustawy, Zamawiający </w:t>
      </w:r>
      <w:r w:rsidR="003773E1" w:rsidRPr="006F5CF5">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6F5CF5">
        <w:rPr>
          <w:rFonts w:asciiTheme="minorHAnsi" w:hAnsiTheme="minorHAnsi" w:cstheme="minorHAnsi"/>
          <w:b/>
          <w:bCs/>
          <w:sz w:val="22"/>
          <w:szCs w:val="22"/>
        </w:rPr>
        <w:t>, 1043, 1495</w:t>
      </w:r>
      <w:r w:rsidR="003773E1" w:rsidRPr="006F5CF5">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w:t>
      </w:r>
      <w:r w:rsidR="00A265B9">
        <w:rPr>
          <w:rFonts w:asciiTheme="minorHAnsi" w:hAnsiTheme="minorHAnsi" w:cstheme="minorHAnsi"/>
          <w:b/>
          <w:bCs/>
          <w:sz w:val="22"/>
          <w:szCs w:val="22"/>
        </w:rPr>
        <w:t>siłku fizycznego oraz ruchu:</w:t>
      </w:r>
    </w:p>
    <w:p w:rsidR="00C44D81" w:rsidRPr="00AA2A75" w:rsidRDefault="00C44D81"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AA2A75">
        <w:rPr>
          <w:rFonts w:asciiTheme="minorHAnsi" w:hAnsiTheme="minorHAnsi" w:cstheme="minorHAnsi"/>
          <w:b/>
          <w:bCs/>
          <w:sz w:val="22"/>
          <w:szCs w:val="22"/>
        </w:rPr>
        <w:lastRenderedPageBreak/>
        <w:t>Roboty przygotowawcze</w:t>
      </w:r>
    </w:p>
    <w:p w:rsidR="009B3C5C" w:rsidRPr="00AA2A75" w:rsidRDefault="009B3C5C"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AA2A75">
        <w:rPr>
          <w:rFonts w:asciiTheme="minorHAnsi" w:hAnsiTheme="minorHAnsi" w:cstheme="minorHAnsi"/>
          <w:b/>
          <w:bCs/>
          <w:sz w:val="22"/>
          <w:szCs w:val="22"/>
        </w:rPr>
        <w:t>Roboty ogólnobudowlane</w:t>
      </w:r>
    </w:p>
    <w:p w:rsidR="0063667B" w:rsidRPr="00AA2A75" w:rsidRDefault="0063667B"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AA2A75">
        <w:rPr>
          <w:rFonts w:asciiTheme="minorHAnsi" w:hAnsiTheme="minorHAnsi" w:cstheme="minorHAnsi"/>
          <w:b/>
          <w:bCs/>
          <w:sz w:val="22"/>
          <w:szCs w:val="22"/>
        </w:rPr>
        <w:t>Roboty instalacyjne</w:t>
      </w:r>
      <w:r w:rsidR="00AA2A75" w:rsidRPr="00AA2A75">
        <w:rPr>
          <w:rFonts w:asciiTheme="minorHAnsi" w:hAnsiTheme="minorHAnsi" w:cstheme="minorHAnsi"/>
          <w:b/>
          <w:bCs/>
          <w:sz w:val="22"/>
          <w:szCs w:val="22"/>
        </w:rPr>
        <w:t xml:space="preserve"> i montażowe</w:t>
      </w:r>
    </w:p>
    <w:p w:rsidR="00C44D81" w:rsidRPr="00AA2A75" w:rsidRDefault="00C44D81"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AA2A75">
        <w:rPr>
          <w:rFonts w:asciiTheme="minorHAnsi" w:hAnsiTheme="minorHAnsi" w:cstheme="minorHAnsi"/>
          <w:b/>
          <w:bCs/>
          <w:sz w:val="22"/>
          <w:szCs w:val="22"/>
        </w:rPr>
        <w:t>Obsługa maszyn i u</w:t>
      </w:r>
      <w:r w:rsidR="00884BD4" w:rsidRPr="00AA2A75">
        <w:rPr>
          <w:rFonts w:asciiTheme="minorHAnsi" w:hAnsiTheme="minorHAnsi" w:cstheme="minorHAnsi"/>
          <w:b/>
          <w:bCs/>
          <w:sz w:val="22"/>
          <w:szCs w:val="22"/>
        </w:rPr>
        <w:t>rządzeń budowlanych</w:t>
      </w:r>
    </w:p>
    <w:p w:rsidR="0025047E" w:rsidRPr="006F5CF5" w:rsidRDefault="0025047E" w:rsidP="006F5CF5">
      <w:pPr>
        <w:pStyle w:val="NormalnyWeb"/>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 xml:space="preserve">Wymóg </w:t>
      </w:r>
      <w:r w:rsidR="00884BD4" w:rsidRPr="006F5CF5">
        <w:rPr>
          <w:rFonts w:asciiTheme="minorHAnsi" w:hAnsiTheme="minorHAnsi" w:cstheme="minorHAnsi"/>
          <w:b/>
          <w:bCs/>
          <w:sz w:val="22"/>
          <w:szCs w:val="22"/>
        </w:rPr>
        <w:t xml:space="preserve">zatrudniania na podstawie umowy o pracę </w:t>
      </w:r>
      <w:r w:rsidRPr="006F5CF5">
        <w:rPr>
          <w:rFonts w:asciiTheme="minorHAnsi" w:hAnsiTheme="minorHAnsi" w:cstheme="minorHAnsi"/>
          <w:b/>
          <w:bCs/>
          <w:sz w:val="22"/>
          <w:szCs w:val="22"/>
        </w:rPr>
        <w:t>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25047E" w:rsidRPr="006F5CF5" w:rsidRDefault="0025047E" w:rsidP="006F5CF5">
      <w:pPr>
        <w:pStyle w:val="NormalnyWeb"/>
        <w:tabs>
          <w:tab w:val="left" w:pos="851"/>
        </w:tabs>
        <w:spacing w:before="0" w:beforeAutospacing="0" w:line="264" w:lineRule="auto"/>
        <w:jc w:val="both"/>
        <w:rPr>
          <w:rFonts w:asciiTheme="minorHAnsi" w:hAnsiTheme="minorHAnsi" w:cstheme="minorHAnsi"/>
          <w:b/>
          <w:bCs/>
          <w:sz w:val="22"/>
          <w:szCs w:val="22"/>
        </w:rPr>
      </w:pP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Wykonawca lub Podwykonawca winien zatrudniać wyżej wymienione osoby co najmniej od rozpoczęcia do końca upływu terminu realizacji zamówienia. W przypadku, rozwiązania stosunku pracy przez pracownika lub przez pracodawcę przed zakończeniem tego okresu, Wykonawca będzie obowiązany do zatrudnienia na to miejsce inną osobę. </w:t>
      </w: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6F5CF5">
        <w:rPr>
          <w:rFonts w:asciiTheme="minorHAnsi" w:hAnsiTheme="minorHAnsi" w:cstheme="minorHAnsi"/>
          <w:b/>
          <w:bCs/>
          <w:sz w:val="22"/>
          <w:szCs w:val="22"/>
        </w:rPr>
        <w:t xml:space="preserve">czynności polegające na bezpośrednim (fizycznym) wykonywaniu robót budowlanych opisanych lub wynikających z </w:t>
      </w:r>
      <w:r w:rsidRPr="00AA2A75">
        <w:rPr>
          <w:rFonts w:asciiTheme="minorHAnsi" w:hAnsiTheme="minorHAnsi" w:cstheme="minorHAnsi"/>
          <w:b/>
          <w:bCs/>
          <w:sz w:val="22"/>
          <w:szCs w:val="22"/>
        </w:rPr>
        <w:t>dokumentacji projektowej i Specyfikacjach Technicznych Wykonania i Odbioru Robót.</w:t>
      </w:r>
    </w:p>
    <w:p w:rsidR="003773E1"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p>
    <w:p w:rsidR="005A6230" w:rsidRPr="008C5B44" w:rsidRDefault="005A6230" w:rsidP="005A6230">
      <w:pPr>
        <w:pStyle w:val="NormalnyWeb"/>
        <w:numPr>
          <w:ilvl w:val="0"/>
          <w:numId w:val="56"/>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Sposób dokumentowania zatrudnienia ww. osób:</w:t>
      </w:r>
    </w:p>
    <w:p w:rsidR="005A6230" w:rsidRPr="008C5B44" w:rsidRDefault="005A6230" w:rsidP="005A6230">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Wykonawca zobowiązany jest udokumentować zatrudnienie osób poprzez złożenie Zamawiającemu w terminie </w:t>
      </w:r>
      <w:r w:rsidRPr="008C5B44">
        <w:rPr>
          <w:rFonts w:asciiTheme="minorHAnsi" w:hAnsiTheme="minorHAnsi" w:cstheme="minorHAnsi"/>
          <w:sz w:val="22"/>
          <w:szCs w:val="22"/>
          <w:u w:val="single"/>
        </w:rPr>
        <w:t xml:space="preserve">do </w:t>
      </w:r>
      <w:r>
        <w:rPr>
          <w:rFonts w:asciiTheme="minorHAnsi" w:hAnsiTheme="minorHAnsi" w:cstheme="minorHAnsi"/>
          <w:sz w:val="22"/>
          <w:szCs w:val="22"/>
          <w:u w:val="single"/>
        </w:rPr>
        <w:t>10</w:t>
      </w:r>
      <w:r w:rsidRPr="008C5B44">
        <w:rPr>
          <w:rFonts w:asciiTheme="minorHAnsi" w:hAnsiTheme="minorHAnsi" w:cstheme="minorHAnsi"/>
          <w:sz w:val="22"/>
          <w:szCs w:val="22"/>
          <w:u w:val="single"/>
        </w:rPr>
        <w:t xml:space="preserve"> dni od dnia przekazania terenu budowy</w:t>
      </w:r>
      <w:r w:rsidRPr="008C5B44">
        <w:rPr>
          <w:rFonts w:asciiTheme="minorHAnsi" w:hAnsiTheme="minorHAnsi" w:cstheme="minorHAnsi"/>
          <w:sz w:val="22"/>
          <w:szCs w:val="22"/>
        </w:rPr>
        <w:t xml:space="preserve">, oświadczenia, że osoby wykonujące czynności polegające w szczególności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5A6230" w:rsidRPr="008C5B44" w:rsidRDefault="005A6230" w:rsidP="005A6230">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W oświadczeniu Wykonawca zobowiązany jest: podać liczbę pracowników przewidzianych do realizacji zamówienia. Wykaz ten powinien zawierać informację o podmiocie składającym oświadczenie oraz informacje wskazujące na liczbę osób zatrudnionych na podstawie umowy o pracę, wraz z jednoczesnym wskazaniem imion i nazwisk pracowników Wykonawcy oraz miejscu oraz czasie świadczenia pracy oraz informację o okresie na jaki została zawarta umowa. Do oświadczenia Wykonawca obowiązany jest dołączyć </w:t>
      </w:r>
      <w:r>
        <w:rPr>
          <w:rFonts w:asciiTheme="minorHAnsi" w:hAnsiTheme="minorHAnsi" w:cstheme="minorHAnsi"/>
          <w:sz w:val="22"/>
          <w:szCs w:val="22"/>
        </w:rPr>
        <w:t xml:space="preserve">na żądanie Zamawiającego </w:t>
      </w:r>
      <w:r w:rsidRPr="008C5B44">
        <w:rPr>
          <w:rFonts w:asciiTheme="minorHAnsi" w:hAnsiTheme="minorHAnsi" w:cstheme="minorHAnsi"/>
          <w:sz w:val="22"/>
          <w:szCs w:val="22"/>
        </w:rPr>
        <w:t>co najmniej jeden (Zamawiający ma prawo wskazania wymaganych dokumentów) z poniżej wskazanych dokumentów:</w:t>
      </w:r>
    </w:p>
    <w:p w:rsidR="005A6230" w:rsidRPr="008C5B44" w:rsidRDefault="005A6230" w:rsidP="005A6230">
      <w:pPr>
        <w:pStyle w:val="Lista3"/>
        <w:numPr>
          <w:ilvl w:val="0"/>
          <w:numId w:val="55"/>
        </w:numPr>
        <w:rPr>
          <w:rFonts w:cstheme="minorHAnsi"/>
        </w:rPr>
      </w:pPr>
      <w:r w:rsidRPr="008C5B44">
        <w:rPr>
          <w:rFonts w:cstheme="minorHAnsi"/>
        </w:rPr>
        <w:t xml:space="preserve"> oświadczenie zatrudnionego pracownika,</w:t>
      </w:r>
    </w:p>
    <w:p w:rsidR="005A6230" w:rsidRPr="008C5B44" w:rsidRDefault="005A6230" w:rsidP="005A6230">
      <w:pPr>
        <w:pStyle w:val="Lista3"/>
        <w:numPr>
          <w:ilvl w:val="0"/>
          <w:numId w:val="55"/>
        </w:numPr>
        <w:rPr>
          <w:rFonts w:cstheme="minorHAnsi"/>
        </w:rPr>
      </w:pPr>
      <w:r w:rsidRPr="008C5B44">
        <w:rPr>
          <w:rFonts w:cstheme="minorHAnsi"/>
        </w:rPr>
        <w:t>oświadczenie wykonawcy lub podwykonawcy o zatrudnieniu pracownika na podstawie umowy o pracę,</w:t>
      </w:r>
    </w:p>
    <w:p w:rsidR="005A6230" w:rsidRPr="008C5B44" w:rsidRDefault="005A6230" w:rsidP="005A6230">
      <w:pPr>
        <w:pStyle w:val="Lista3"/>
        <w:numPr>
          <w:ilvl w:val="0"/>
          <w:numId w:val="55"/>
        </w:numPr>
        <w:rPr>
          <w:rFonts w:cstheme="minorHAnsi"/>
        </w:rPr>
      </w:pPr>
      <w:r w:rsidRPr="008C5B44">
        <w:rPr>
          <w:rFonts w:cstheme="minorHAnsi"/>
        </w:rPr>
        <w:lastRenderedPageBreak/>
        <w:t>poświadczonej za zgodność z oryginałem kopii umowy o pracę zatrudnionego pracownika,</w:t>
      </w:r>
    </w:p>
    <w:p w:rsidR="005A6230" w:rsidRPr="008C5B44" w:rsidRDefault="005A6230" w:rsidP="005A6230">
      <w:pPr>
        <w:pStyle w:val="Lista3"/>
        <w:numPr>
          <w:ilvl w:val="0"/>
          <w:numId w:val="55"/>
        </w:numPr>
        <w:rPr>
          <w:rFonts w:cstheme="minorHAnsi"/>
        </w:rPr>
      </w:pPr>
      <w:r w:rsidRPr="008C5B44">
        <w:rPr>
          <w:rFonts w:cstheme="minorHAnsi"/>
        </w:rPr>
        <w:t>innych dokumentów</w:t>
      </w:r>
    </w:p>
    <w:p w:rsidR="005A6230" w:rsidRPr="008C5B44" w:rsidRDefault="005A6230" w:rsidP="005A6230">
      <w:pPr>
        <w:pStyle w:val="Tekstpodstawowyzwciciem2"/>
        <w:jc w:val="both"/>
        <w:rPr>
          <w:rFonts w:cstheme="minorHAnsi"/>
        </w:rPr>
      </w:pPr>
      <w:r w:rsidRPr="008C5B44">
        <w:rPr>
          <w:rFonts w:cstheme="minorHAnsi"/>
        </w:rPr>
        <w:t>- zawierających informacje, w tym dane osobowe, niezbędne do weryfikacji zatrudnienia na podstawie umowy o pracę, w szczególności imię i nazwisko zatrudnionego pracownika, datę zawarcia umowy o pracę, rodzaj umowy o pracę i zakres obowiązków pracownika.</w:t>
      </w:r>
      <w:r>
        <w:rPr>
          <w:rFonts w:cstheme="minorHAnsi"/>
        </w:rPr>
        <w:t xml:space="preserve"> </w:t>
      </w:r>
      <w:r w:rsidRPr="008C5B44">
        <w:rPr>
          <w:rFonts w:cstheme="minorHAnsi"/>
        </w:rPr>
        <w:t>Jeżeli podmiot ma siedzibę lub miejsce zamieszkania poza terytorium Rzeczpospolitej Polskiej, składa równoważny dokument wydany przez właściwy organ w kraju, w którym wykonawca ma siedzibę lub miejsce zamieszkania.</w:t>
      </w:r>
    </w:p>
    <w:p w:rsidR="005A6230" w:rsidRPr="008C5B44" w:rsidRDefault="005A6230" w:rsidP="005A6230">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na żądanie Zamawiającego Wykonawca obowiązany będzie składać aktualne oświadczenie, o którym mowa w lit. a wraz z wymaganym dokumentem/dokumentami w terminie do 5 dni od wezwania. Z wezwaniem Zamawiający może zwrócić się do Wykonawcy jeden raz w czasie trwania umowy; </w:t>
      </w:r>
    </w:p>
    <w:p w:rsidR="005A6230" w:rsidRPr="008C5B44" w:rsidRDefault="005A6230" w:rsidP="005A6230">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5A6230" w:rsidRPr="008C5B44" w:rsidRDefault="005A6230" w:rsidP="005A6230">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5A6230" w:rsidRPr="008C5B44" w:rsidRDefault="005A6230" w:rsidP="005A6230">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5A6230" w:rsidRPr="008C5B44" w:rsidRDefault="005A6230" w:rsidP="005A6230">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5A6230" w:rsidRDefault="005A6230" w:rsidP="006F5CF5">
      <w:pPr>
        <w:pStyle w:val="NormalnyWeb"/>
        <w:tabs>
          <w:tab w:val="left" w:pos="851"/>
        </w:tabs>
        <w:spacing w:before="0" w:beforeAutospacing="0" w:line="264" w:lineRule="auto"/>
        <w:jc w:val="both"/>
        <w:rPr>
          <w:rFonts w:asciiTheme="minorHAnsi" w:hAnsiTheme="minorHAnsi" w:cstheme="minorHAnsi"/>
          <w:sz w:val="22"/>
          <w:szCs w:val="22"/>
        </w:rPr>
      </w:pPr>
    </w:p>
    <w:p w:rsidR="003773E1" w:rsidRPr="006F5CF5" w:rsidRDefault="003773E1" w:rsidP="006F5CF5">
      <w:pPr>
        <w:autoSpaceDE w:val="0"/>
        <w:autoSpaceDN w:val="0"/>
        <w:adjustRightInd w:val="0"/>
        <w:spacing w:after="0" w:line="264" w:lineRule="auto"/>
        <w:jc w:val="both"/>
        <w:rPr>
          <w:rFonts w:cstheme="minorHAnsi"/>
        </w:rPr>
      </w:pPr>
    </w:p>
    <w:p w:rsidR="007149E1" w:rsidRPr="007149E1" w:rsidRDefault="00C14EF3" w:rsidP="007149E1">
      <w:pPr>
        <w:pStyle w:val="tekst"/>
        <w:suppressLineNumbers w:val="0"/>
        <w:autoSpaceDE w:val="0"/>
        <w:spacing w:before="0" w:after="0"/>
        <w:rPr>
          <w:rFonts w:asciiTheme="minorHAnsi" w:hAnsiTheme="minorHAnsi" w:cstheme="minorHAnsi"/>
          <w:sz w:val="22"/>
          <w:szCs w:val="22"/>
        </w:rPr>
      </w:pPr>
      <w:r w:rsidRPr="007149E1">
        <w:rPr>
          <w:rFonts w:asciiTheme="minorHAnsi" w:hAnsiTheme="minorHAnsi" w:cstheme="minorHAnsi"/>
          <w:sz w:val="22"/>
          <w:szCs w:val="22"/>
        </w:rPr>
        <w:t>9</w:t>
      </w:r>
      <w:r w:rsidR="005843AD" w:rsidRPr="007149E1">
        <w:rPr>
          <w:rFonts w:asciiTheme="minorHAnsi" w:hAnsiTheme="minorHAnsi" w:cstheme="minorHAnsi"/>
          <w:sz w:val="22"/>
          <w:szCs w:val="22"/>
        </w:rPr>
        <w:t>. Wymagania dot. gwarancji</w:t>
      </w:r>
      <w:r w:rsidR="005843AD" w:rsidRPr="007149E1">
        <w:rPr>
          <w:rFonts w:asciiTheme="minorHAnsi" w:hAnsiTheme="minorHAnsi" w:cstheme="minorHAnsi"/>
          <w:sz w:val="22"/>
          <w:szCs w:val="22"/>
        </w:rPr>
        <w:cr/>
      </w:r>
      <w:r w:rsidR="00E71F00" w:rsidRPr="007149E1">
        <w:rPr>
          <w:rFonts w:asciiTheme="minorHAnsi" w:hAnsiTheme="minorHAnsi" w:cstheme="minorHAnsi"/>
          <w:sz w:val="22"/>
          <w:szCs w:val="22"/>
        </w:rPr>
        <w:t xml:space="preserve"> Wykonawca udziela gwarancji na wykonane roboty budowlane. Minimalny okres gwarancji ustala się na </w:t>
      </w:r>
      <w:r w:rsidR="00D332EF" w:rsidRPr="007149E1">
        <w:rPr>
          <w:rFonts w:asciiTheme="minorHAnsi" w:hAnsiTheme="minorHAnsi" w:cstheme="minorHAnsi"/>
          <w:b/>
          <w:sz w:val="22"/>
          <w:szCs w:val="22"/>
        </w:rPr>
        <w:t>24 miesiące</w:t>
      </w:r>
      <w:r w:rsidR="00E71F00" w:rsidRPr="007149E1">
        <w:rPr>
          <w:rFonts w:asciiTheme="minorHAnsi" w:hAnsiTheme="minorHAnsi" w:cstheme="minorHAnsi"/>
          <w:b/>
          <w:sz w:val="22"/>
          <w:szCs w:val="22"/>
        </w:rPr>
        <w:t>.</w:t>
      </w:r>
      <w:r w:rsidR="00E71F00" w:rsidRPr="007149E1">
        <w:rPr>
          <w:rFonts w:asciiTheme="minorHAnsi" w:hAnsiTheme="minorHAnsi" w:cstheme="minorHAnsi"/>
          <w:sz w:val="22"/>
          <w:szCs w:val="22"/>
        </w:rPr>
        <w:t xml:space="preserve"> </w:t>
      </w:r>
      <w:r w:rsidR="007149E1" w:rsidRPr="007149E1">
        <w:rPr>
          <w:rFonts w:asciiTheme="minorHAnsi" w:hAnsiTheme="minorHAnsi" w:cstheme="minorHAnsi"/>
          <w:sz w:val="22"/>
          <w:szCs w:val="22"/>
        </w:rPr>
        <w:t xml:space="preserve"> </w:t>
      </w:r>
      <w:r w:rsidR="007149E1" w:rsidRPr="007149E1">
        <w:rPr>
          <w:rFonts w:asciiTheme="minorHAnsi" w:hAnsiTheme="minorHAnsi" w:cstheme="minorHAnsi"/>
          <w:bCs/>
          <w:sz w:val="22"/>
          <w:szCs w:val="22"/>
        </w:rPr>
        <w:t>Okres rękojmi będzie równy okresowi udzielonej przez Wykonawcę gwarancji.</w:t>
      </w:r>
    </w:p>
    <w:p w:rsidR="00E71F00" w:rsidRPr="006F5CF5" w:rsidRDefault="00E71F00" w:rsidP="006F5CF5">
      <w:pPr>
        <w:tabs>
          <w:tab w:val="left" w:pos="851"/>
        </w:tabs>
        <w:spacing w:after="0" w:line="264" w:lineRule="auto"/>
        <w:jc w:val="both"/>
        <w:rPr>
          <w:rFonts w:eastAsia="Times New Roman" w:cstheme="minorHAnsi"/>
        </w:rPr>
      </w:pP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ofert zawartym w rozdziale XIV SIWZ.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E71F00" w:rsidRPr="006F5CF5" w:rsidRDefault="00E71F00" w:rsidP="006F5CF5">
      <w:pPr>
        <w:autoSpaceDE w:val="0"/>
        <w:autoSpaceDN w:val="0"/>
        <w:adjustRightInd w:val="0"/>
        <w:spacing w:after="0" w:line="264" w:lineRule="auto"/>
        <w:jc w:val="both"/>
        <w:rPr>
          <w:rFonts w:cstheme="minorHAnsi"/>
        </w:rPr>
      </w:pPr>
    </w:p>
    <w:p w:rsidR="00DE5286" w:rsidRPr="006F5CF5" w:rsidRDefault="005843AD" w:rsidP="006F5CF5">
      <w:pPr>
        <w:tabs>
          <w:tab w:val="left" w:pos="851"/>
        </w:tabs>
        <w:autoSpaceDE w:val="0"/>
        <w:autoSpaceDN w:val="0"/>
        <w:adjustRightInd w:val="0"/>
        <w:spacing w:after="0" w:line="264" w:lineRule="auto"/>
        <w:jc w:val="both"/>
        <w:rPr>
          <w:rFonts w:cstheme="minorHAnsi"/>
        </w:rPr>
      </w:pPr>
      <w:r w:rsidRPr="006F5CF5">
        <w:rPr>
          <w:rFonts w:cstheme="minorHAnsi"/>
          <w:b/>
        </w:rPr>
        <w:t xml:space="preserve">IV. Termin wykonania zamówienia </w:t>
      </w:r>
      <w:r w:rsidRPr="006F5CF5">
        <w:rPr>
          <w:rFonts w:cstheme="minorHAnsi"/>
          <w:b/>
        </w:rPr>
        <w:cr/>
      </w:r>
      <w:r w:rsidR="00DE5286" w:rsidRPr="006F5CF5">
        <w:rPr>
          <w:rFonts w:cstheme="minorHAnsi"/>
        </w:rPr>
        <w:t xml:space="preserve">Wymagany termin wykonania (realizacji) zamówienia: </w:t>
      </w:r>
      <w:r w:rsidR="00A83031">
        <w:rPr>
          <w:rFonts w:cstheme="minorHAnsi"/>
        </w:rPr>
        <w:t>6</w:t>
      </w:r>
      <w:r w:rsidR="0072544C" w:rsidRPr="006F5CF5">
        <w:rPr>
          <w:rFonts w:cstheme="minorHAnsi"/>
        </w:rPr>
        <w:t xml:space="preserve"> miesi</w:t>
      </w:r>
      <w:r w:rsidR="00A83031">
        <w:rPr>
          <w:rFonts w:cstheme="minorHAnsi"/>
        </w:rPr>
        <w:t>ęcy</w:t>
      </w:r>
      <w:r w:rsidR="0072544C" w:rsidRPr="006F5CF5">
        <w:rPr>
          <w:rFonts w:cstheme="minorHAnsi"/>
        </w:rPr>
        <w:t xml:space="preserve"> </w:t>
      </w:r>
      <w:r w:rsidR="00114BAE" w:rsidRPr="006F5CF5">
        <w:rPr>
          <w:rFonts w:cstheme="minorHAnsi"/>
        </w:rPr>
        <w:t xml:space="preserve">od dnia </w:t>
      </w:r>
      <w:r w:rsidR="00B91E83">
        <w:rPr>
          <w:rFonts w:cstheme="minorHAnsi"/>
        </w:rPr>
        <w:t>zawarcia</w:t>
      </w:r>
      <w:r w:rsidR="00114BAE" w:rsidRPr="006F5CF5">
        <w:rPr>
          <w:rFonts w:cstheme="minorHAnsi"/>
        </w:rPr>
        <w:t xml:space="preserve"> umowy.</w:t>
      </w:r>
    </w:p>
    <w:p w:rsidR="007711EB" w:rsidRPr="006F5CF5" w:rsidRDefault="007711EB" w:rsidP="006F5CF5">
      <w:pPr>
        <w:autoSpaceDE w:val="0"/>
        <w:autoSpaceDN w:val="0"/>
        <w:adjustRightInd w:val="0"/>
        <w:spacing w:after="0" w:line="264" w:lineRule="auto"/>
        <w:jc w:val="both"/>
        <w:rPr>
          <w:rFonts w:cstheme="minorHAnsi"/>
          <w:b/>
        </w:rPr>
      </w:pPr>
    </w:p>
    <w:p w:rsidR="00263413" w:rsidRPr="006F5CF5" w:rsidRDefault="00407B06" w:rsidP="006F5CF5">
      <w:pPr>
        <w:autoSpaceDE w:val="0"/>
        <w:autoSpaceDN w:val="0"/>
        <w:adjustRightInd w:val="0"/>
        <w:spacing w:after="0" w:line="264" w:lineRule="auto"/>
        <w:jc w:val="both"/>
        <w:rPr>
          <w:rFonts w:cstheme="minorHAnsi"/>
          <w:b/>
        </w:rPr>
      </w:pPr>
      <w:r w:rsidRPr="006F5CF5">
        <w:rPr>
          <w:rFonts w:cstheme="minorHAnsi"/>
          <w:b/>
        </w:rPr>
        <w:t xml:space="preserve">V. </w:t>
      </w:r>
      <w:r w:rsidR="00263413" w:rsidRPr="006F5CF5">
        <w:rPr>
          <w:rFonts w:cstheme="minorHAnsi"/>
          <w:b/>
        </w:rPr>
        <w:t xml:space="preserve">Podstawy wykluczenia </w:t>
      </w:r>
    </w:p>
    <w:p w:rsidR="007319C3" w:rsidRPr="006F5CF5" w:rsidRDefault="00407B06" w:rsidP="006F5CF5">
      <w:pPr>
        <w:autoSpaceDE w:val="0"/>
        <w:autoSpaceDN w:val="0"/>
        <w:adjustRightInd w:val="0"/>
        <w:spacing w:after="0" w:line="264" w:lineRule="auto"/>
        <w:jc w:val="both"/>
        <w:rPr>
          <w:rFonts w:cstheme="minorHAnsi"/>
        </w:rPr>
      </w:pPr>
      <w:r w:rsidRPr="006F5CF5">
        <w:rPr>
          <w:rFonts w:cstheme="minorHAnsi"/>
        </w:rPr>
        <w:t>1. Z udziału w niniejszym postępowaniu wyklucza się wykonawców, którzy podlegają wykluczeniu na podst</w:t>
      </w:r>
      <w:r w:rsidR="003146F1" w:rsidRPr="006F5CF5">
        <w:rPr>
          <w:rFonts w:cstheme="minorHAnsi"/>
        </w:rPr>
        <w:t xml:space="preserve">awie art. 108 ustawy </w:t>
      </w:r>
      <w:proofErr w:type="spellStart"/>
      <w:r w:rsidR="003146F1" w:rsidRPr="006F5CF5">
        <w:rPr>
          <w:rFonts w:cstheme="minorHAnsi"/>
        </w:rPr>
        <w:t>Pzp</w:t>
      </w:r>
      <w:proofErr w:type="spellEnd"/>
      <w:r w:rsidR="003146F1" w:rsidRPr="006F5CF5">
        <w:rPr>
          <w:rFonts w:cstheme="minorHAnsi"/>
        </w:rPr>
        <w:t>.</w:t>
      </w:r>
      <w:r w:rsidR="003146F1" w:rsidRPr="006F5CF5">
        <w:rPr>
          <w:rFonts w:cstheme="minorHAnsi"/>
        </w:rPr>
        <w:cr/>
      </w:r>
      <w:r w:rsidR="007319C3" w:rsidRPr="006F5CF5">
        <w:rPr>
          <w:rFonts w:cstheme="minorHAnsi"/>
        </w:rPr>
        <w:lastRenderedPageBreak/>
        <w:t>Z postępowania o udzielenie zamówienia wyklucza się Wykonawców</w:t>
      </w:r>
      <w:r w:rsidR="00C81475" w:rsidRPr="006F5CF5">
        <w:rPr>
          <w:rFonts w:cstheme="minorHAnsi"/>
        </w:rPr>
        <w:t>,</w:t>
      </w:r>
      <w:r w:rsidR="007319C3" w:rsidRPr="006F5CF5">
        <w:rPr>
          <w:rFonts w:cstheme="minorHAnsi"/>
        </w:rPr>
        <w:t xml:space="preserve"> z zastrzeżeniem art. 110 ust 2 ustawy Prawo zamówień publicznych, w stosunku, do których</w:t>
      </w:r>
      <w:r w:rsidR="00C81475" w:rsidRPr="006F5CF5">
        <w:rPr>
          <w:rFonts w:cstheme="minorHAnsi"/>
        </w:rPr>
        <w:t xml:space="preserve"> </w:t>
      </w:r>
      <w:r w:rsidR="007319C3" w:rsidRPr="006F5CF5">
        <w:rPr>
          <w:rFonts w:cstheme="minorHAnsi"/>
        </w:rPr>
        <w:t>zachodzi którakolwiek</w:t>
      </w:r>
      <w:r w:rsidR="00C81475" w:rsidRPr="006F5CF5">
        <w:rPr>
          <w:rFonts w:cstheme="minorHAnsi"/>
        </w:rPr>
        <w:t xml:space="preserve"> </w:t>
      </w:r>
      <w:r w:rsidR="007319C3" w:rsidRPr="006F5CF5">
        <w:rPr>
          <w:rFonts w:cstheme="minorHAnsi"/>
        </w:rPr>
        <w:t>z okoliczności</w:t>
      </w:r>
      <w:r w:rsidR="00C81475" w:rsidRPr="006F5CF5">
        <w:rPr>
          <w:rFonts w:cstheme="minorHAnsi"/>
        </w:rPr>
        <w:t xml:space="preserve"> </w:t>
      </w:r>
      <w:r w:rsidR="007319C3" w:rsidRPr="006F5CF5">
        <w:rPr>
          <w:rFonts w:cstheme="minorHAnsi"/>
        </w:rPr>
        <w:t>wskazanych</w:t>
      </w:r>
      <w:r w:rsidR="00C14EF3" w:rsidRPr="006F5CF5">
        <w:rPr>
          <w:rFonts w:cstheme="minorHAnsi"/>
        </w:rPr>
        <w:t xml:space="preserve"> </w:t>
      </w:r>
      <w:r w:rsidR="007319C3" w:rsidRPr="006F5CF5">
        <w:rPr>
          <w:rFonts w:cstheme="minorHAnsi"/>
        </w:rPr>
        <w:t>w art. 108 ust. 1 Prawo zamówień publicznych;</w:t>
      </w:r>
    </w:p>
    <w:p w:rsidR="007319C3" w:rsidRPr="006F5CF5" w:rsidRDefault="007319C3" w:rsidP="006F5CF5">
      <w:pPr>
        <w:autoSpaceDE w:val="0"/>
        <w:autoSpaceDN w:val="0"/>
        <w:adjustRightInd w:val="0"/>
        <w:spacing w:after="0" w:line="264" w:lineRule="auto"/>
        <w:jc w:val="both"/>
        <w:rPr>
          <w:rFonts w:cstheme="minorHAnsi"/>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F5CF5">
        <w:rPr>
          <w:rFonts w:cstheme="minorHAnsi"/>
        </w:rPr>
        <w:cr/>
      </w:r>
      <w:r w:rsidRPr="006F5CF5">
        <w:rPr>
          <w:rFonts w:cstheme="minorHAnsi"/>
        </w:rPr>
        <w:t xml:space="preserve">3. Wykonawca nie podlega wykluczeniu w okolicznościach określonych w art. 108 ust. 1 </w:t>
      </w:r>
      <w:proofErr w:type="spellStart"/>
      <w:r w:rsidRPr="006F5CF5">
        <w:rPr>
          <w:rFonts w:cstheme="minorHAnsi"/>
        </w:rPr>
        <w:t>pkt</w:t>
      </w:r>
      <w:proofErr w:type="spellEnd"/>
      <w:r w:rsidRPr="006F5CF5">
        <w:rPr>
          <w:rFonts w:cstheme="minorHAnsi"/>
        </w:rPr>
        <w:t xml:space="preserve"> 1, 2</w:t>
      </w:r>
      <w:r w:rsidR="0079251E" w:rsidRPr="006F5CF5">
        <w:rPr>
          <w:rFonts w:cstheme="minorHAnsi"/>
        </w:rPr>
        <w:t xml:space="preserve"> i 5</w:t>
      </w:r>
      <w:r w:rsidR="006446EF" w:rsidRPr="006F5CF5">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1) naprawił lub zobowiązał się do naprawienia szkody wyrządzonej przestępstwem, wykroczeniem lub swoim nieprawidłowym postępowaniem, w tym poprzez zadość</w:t>
      </w:r>
      <w:r w:rsidR="0053498F" w:rsidRPr="006F5CF5">
        <w:rPr>
          <w:rFonts w:cstheme="minorHAnsi"/>
        </w:rPr>
        <w:t xml:space="preserve"> </w:t>
      </w:r>
      <w:r w:rsidRPr="006F5CF5">
        <w:rPr>
          <w:rFonts w:cstheme="minorHAnsi"/>
        </w:rPr>
        <w:t xml:space="preserve">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6F5CF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6F5CF5">
        <w:rPr>
          <w:rFonts w:cstheme="minorHAnsi"/>
        </w:rPr>
        <w:cr/>
        <w:t>5. Zamawiający może wykluczyć Wykonawcę na każdym etapie postępowania o udzielenie zamówienia.</w:t>
      </w:r>
      <w:r w:rsidRPr="006F5CF5">
        <w:rPr>
          <w:rFonts w:cstheme="minorHAnsi"/>
        </w:rPr>
        <w:cr/>
      </w:r>
      <w:r w:rsidRPr="006F5CF5">
        <w:rPr>
          <w:rFonts w:cstheme="minorHAnsi"/>
        </w:rPr>
        <w:cr/>
        <w:t>6. Zama</w:t>
      </w:r>
      <w:r w:rsidR="006E4D6A" w:rsidRPr="006F5CF5">
        <w:rPr>
          <w:rFonts w:cstheme="minorHAnsi"/>
        </w:rPr>
        <w:t>wiający odrzuca ofertę, jeżeli:</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lastRenderedPageBreak/>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wniósł wadium, lub wniósł w sposób nieprawidłowy lub nie utrzymywał wadium nieprzerwanie do upływu terminu związania ofertą lub złożył wniosek o zwrot wadium w przypadku, o którym</w:t>
      </w:r>
      <w:r w:rsidR="006E4D6A" w:rsidRPr="006F5CF5">
        <w:rPr>
          <w:rFonts w:cstheme="minorHAnsi"/>
        </w:rPr>
        <w:t xml:space="preserve"> mowa w art. 98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 xml:space="preserve">e lub bezpieczeństwo narodowe; </w:t>
      </w:r>
    </w:p>
    <w:p w:rsidR="00D332EF" w:rsidRPr="006F5CF5" w:rsidRDefault="00D332EF" w:rsidP="006F5CF5">
      <w:pPr>
        <w:pStyle w:val="Akapitzlist"/>
        <w:autoSpaceDE w:val="0"/>
        <w:autoSpaceDN w:val="0"/>
        <w:adjustRightInd w:val="0"/>
        <w:spacing w:after="0" w:line="264" w:lineRule="auto"/>
        <w:jc w:val="both"/>
        <w:rPr>
          <w:rFonts w:cstheme="minorHAnsi"/>
        </w:rPr>
      </w:pPr>
    </w:p>
    <w:p w:rsidR="0050567A" w:rsidRPr="006F5CF5" w:rsidRDefault="00407B06" w:rsidP="006F5CF5">
      <w:pPr>
        <w:autoSpaceDE w:val="0"/>
        <w:autoSpaceDN w:val="0"/>
        <w:adjustRightInd w:val="0"/>
        <w:spacing w:after="0" w:line="264" w:lineRule="auto"/>
        <w:jc w:val="both"/>
        <w:rPr>
          <w:rFonts w:cstheme="minorHAnsi"/>
          <w:b/>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AE731D" w:rsidRPr="006F5CF5"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b/>
        </w:rPr>
        <w:t>VI. Warunki udziału w postępowaniu</w:t>
      </w:r>
      <w:r w:rsidRPr="006F5CF5">
        <w:rPr>
          <w:rFonts w:cstheme="minorHAnsi"/>
          <w:b/>
        </w:rPr>
        <w:cr/>
      </w:r>
      <w:r w:rsidRPr="006F5CF5">
        <w:rPr>
          <w:rFonts w:cstheme="minorHAnsi"/>
        </w:rPr>
        <w:t>1. O udzielenie niniejszego zamówienia mogą ubiegać się wykonawcy, którzy:</w:t>
      </w:r>
      <w:r w:rsidRPr="006F5CF5">
        <w:rPr>
          <w:rFonts w:cstheme="minorHAnsi"/>
        </w:rPr>
        <w:cr/>
        <w:t>1)</w:t>
      </w:r>
      <w:r w:rsidRPr="006F5CF5">
        <w:rPr>
          <w:rFonts w:cstheme="minorHAnsi"/>
        </w:rPr>
        <w:tab/>
        <w:t xml:space="preserve">nie podlegają wykluczeniu; </w:t>
      </w:r>
      <w:r w:rsidRPr="006F5CF5">
        <w:rPr>
          <w:rFonts w:cstheme="minorHAnsi"/>
        </w:rPr>
        <w:cr/>
        <w:t>2)</w:t>
      </w:r>
      <w:r w:rsidRPr="006F5CF5">
        <w:rPr>
          <w:rFonts w:cstheme="minorHAnsi"/>
        </w:rPr>
        <w:tab/>
        <w:t>spełniają warunki udziału w postępowaniu, określone w ogłoszeniu o zamówieniu oraz niniejszej specyfikacji warunków zamówienia.</w:t>
      </w:r>
      <w:r w:rsidRPr="006F5CF5">
        <w:rPr>
          <w:rFonts w:cstheme="minorHAnsi"/>
        </w:rPr>
        <w:cr/>
      </w:r>
      <w:r w:rsidRPr="006F5CF5">
        <w:rPr>
          <w:rFonts w:cstheme="minorHAnsi"/>
        </w:rPr>
        <w:cr/>
        <w:t>2. Warunki udziału w postępowaniu dotyczą:</w:t>
      </w:r>
      <w:r w:rsidRPr="006F5CF5">
        <w:rPr>
          <w:rFonts w:cstheme="minorHAnsi"/>
        </w:rPr>
        <w:cr/>
        <w:t>1)</w:t>
      </w:r>
      <w:r w:rsidRPr="006F5CF5">
        <w:rPr>
          <w:rFonts w:cstheme="minorHAnsi"/>
        </w:rPr>
        <w:tab/>
        <w:t>zdolności do występowania w obrocie gospodarczym,</w:t>
      </w:r>
      <w:r w:rsidRPr="006F5CF5">
        <w:rPr>
          <w:rFonts w:cstheme="minorHAnsi"/>
        </w:rPr>
        <w:cr/>
        <w:t>zamawiający nie wyznacza szczegółowego warunku w tym zakresie.</w:t>
      </w:r>
      <w:r w:rsidRPr="006F5CF5">
        <w:rPr>
          <w:rFonts w:cstheme="minorHAnsi"/>
        </w:rPr>
        <w:cr/>
      </w:r>
      <w:r w:rsidRPr="006F5CF5">
        <w:rPr>
          <w:rFonts w:cstheme="minorHAnsi"/>
        </w:rPr>
        <w:cr/>
        <w:t>2)</w:t>
      </w:r>
      <w:r w:rsidRPr="006F5CF5">
        <w:rPr>
          <w:rFonts w:cstheme="minorHAnsi"/>
        </w:rPr>
        <w:tab/>
        <w:t>uprawnień do prowadzenia określonej działalności gospodarczej lub zawodowej,</w:t>
      </w:r>
      <w:r w:rsidRPr="006F5CF5">
        <w:rPr>
          <w:rFonts w:cstheme="minorHAnsi"/>
        </w:rPr>
        <w:cr/>
        <w:t>zamawiający nie wyznacza szczegółowego warunku w tym zakresie.</w:t>
      </w:r>
      <w:r w:rsidRPr="006F5CF5">
        <w:rPr>
          <w:rFonts w:cstheme="minorHAnsi"/>
        </w:rPr>
        <w:cr/>
        <w:t xml:space="preserve"> </w:t>
      </w:r>
      <w:r w:rsidRPr="006F5CF5">
        <w:rPr>
          <w:rFonts w:cstheme="minorHAnsi"/>
        </w:rPr>
        <w:cr/>
        <w:t>3)</w:t>
      </w:r>
      <w:r w:rsidRPr="006F5CF5">
        <w:rPr>
          <w:rFonts w:cstheme="minorHAnsi"/>
        </w:rPr>
        <w:tab/>
        <w:t>sytuac</w:t>
      </w:r>
      <w:r w:rsidR="00896BA0" w:rsidRPr="006F5CF5">
        <w:rPr>
          <w:rFonts w:cstheme="minorHAnsi"/>
        </w:rPr>
        <w:t>ji ekonomicznej lub finansowej,</w:t>
      </w:r>
      <w:r w:rsidRPr="006F5CF5">
        <w:rPr>
          <w:rFonts w:cstheme="minorHAnsi"/>
        </w:rPr>
        <w:cr/>
      </w:r>
      <w:r w:rsidR="007C7DE8" w:rsidRPr="006F5CF5">
        <w:rPr>
          <w:rFonts w:cstheme="minorHAnsi"/>
        </w:rPr>
        <w:t xml:space="preserve"> zamawiający nie wyznacza szczegółowego warunku w tym zakresie.</w:t>
      </w:r>
      <w:r w:rsidR="007C7DE8" w:rsidRPr="006F5CF5">
        <w:rPr>
          <w:rFonts w:cstheme="minorHAnsi"/>
        </w:rPr>
        <w:cr/>
      </w:r>
    </w:p>
    <w:p w:rsidR="00D25DE9" w:rsidRPr="006F5CF5" w:rsidRDefault="00C50196" w:rsidP="00A83031">
      <w:pPr>
        <w:autoSpaceDE w:val="0"/>
        <w:autoSpaceDN w:val="0"/>
        <w:adjustRightInd w:val="0"/>
        <w:spacing w:after="0" w:line="264" w:lineRule="auto"/>
        <w:jc w:val="both"/>
        <w:rPr>
          <w:rFonts w:cstheme="minorHAnsi"/>
        </w:rPr>
      </w:pPr>
      <w:r w:rsidRPr="006F5CF5">
        <w:rPr>
          <w:rFonts w:cstheme="minorHAnsi"/>
        </w:rPr>
        <w:t>4)</w:t>
      </w:r>
      <w:r w:rsidRPr="006F5CF5">
        <w:rPr>
          <w:rFonts w:cstheme="minorHAnsi"/>
        </w:rPr>
        <w:tab/>
        <w:t>zdolności technicznej lub zawodowej,</w:t>
      </w:r>
      <w:r w:rsidRPr="006F5CF5">
        <w:rPr>
          <w:rFonts w:cstheme="minorHAnsi"/>
        </w:rPr>
        <w:cr/>
      </w:r>
      <w:r w:rsidR="00A83031" w:rsidRPr="00A83031">
        <w:rPr>
          <w:rFonts w:cstheme="minorHAnsi"/>
        </w:rPr>
        <w:t xml:space="preserve"> </w:t>
      </w:r>
      <w:r w:rsidR="00A83031" w:rsidRPr="006F5CF5">
        <w:rPr>
          <w:rFonts w:cstheme="minorHAnsi"/>
        </w:rPr>
        <w:t>zamawiający nie wyznacza szczegółowego warunku w tym zakresie.</w:t>
      </w:r>
      <w:r w:rsidR="00A83031" w:rsidRPr="006F5CF5">
        <w:rPr>
          <w:rFonts w:cstheme="minorHAnsi"/>
        </w:rPr>
        <w:cr/>
      </w: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lastRenderedPageBreak/>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7D2213">
      <w:pPr>
        <w:numPr>
          <w:ilvl w:val="0"/>
          <w:numId w:val="13"/>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6F5CF5" w:rsidRDefault="00866B92" w:rsidP="006F5CF5">
      <w:pPr>
        <w:autoSpaceDE w:val="0"/>
        <w:autoSpaceDN w:val="0"/>
        <w:adjustRightInd w:val="0"/>
        <w:spacing w:after="0" w:line="264" w:lineRule="auto"/>
        <w:ind w:right="20"/>
        <w:jc w:val="both"/>
        <w:textAlignment w:val="baseline"/>
        <w:rPr>
          <w:rFonts w:cstheme="minorHAnsi"/>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r w:rsidR="00376A31" w:rsidRPr="006F5CF5">
        <w:rPr>
          <w:rFonts w:cstheme="minorHAnsi"/>
        </w:rPr>
        <w:t xml:space="preserve"> </w:t>
      </w:r>
    </w:p>
    <w:p w:rsidR="00674751" w:rsidRPr="006F5CF5" w:rsidRDefault="00804952" w:rsidP="007D2213">
      <w:pPr>
        <w:pStyle w:val="Akapitzlist"/>
        <w:numPr>
          <w:ilvl w:val="0"/>
          <w:numId w:val="5"/>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lastRenderedPageBreak/>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F5CF5">
        <w:rPr>
          <w:rFonts w:eastAsia="Times New Roman" w:cstheme="minorHAnsi"/>
          <w:b/>
          <w:bCs/>
          <w:color w:val="000000"/>
        </w:rPr>
        <w:t xml:space="preserve"> </w:t>
      </w:r>
      <w:r w:rsidR="00674751" w:rsidRPr="006F5CF5">
        <w:rPr>
          <w:rFonts w:eastAsia="Times New Roman" w:cstheme="minorHAnsi"/>
          <w:color w:val="000000"/>
        </w:rPr>
        <w:t>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674751" w:rsidRPr="006F5CF5">
        <w:rPr>
          <w:rFonts w:eastAsia="Times New Roman" w:cstheme="minorHAnsi"/>
          <w:color w:val="000000"/>
        </w:rPr>
        <w:t xml:space="preserve">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7D2213">
      <w:pPr>
        <w:pStyle w:val="Akapitzlist"/>
        <w:numPr>
          <w:ilvl w:val="0"/>
          <w:numId w:val="6"/>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6F5CF5" w:rsidRDefault="0050567A" w:rsidP="006F5CF5">
      <w:pPr>
        <w:autoSpaceDE w:val="0"/>
        <w:autoSpaceDN w:val="0"/>
        <w:adjustRightInd w:val="0"/>
        <w:spacing w:after="0" w:line="264" w:lineRule="auto"/>
        <w:jc w:val="both"/>
        <w:rPr>
          <w:rFonts w:cstheme="minorHAnsi"/>
          <w:b/>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b/>
        </w:rPr>
        <w:t xml:space="preserve">VII. Wykaz podmiotowych środków dowodowych </w:t>
      </w:r>
      <w:r w:rsidRPr="006F5CF5">
        <w:rPr>
          <w:rFonts w:cstheme="minorHAnsi"/>
          <w:b/>
        </w:rPr>
        <w:cr/>
      </w:r>
      <w:r w:rsidRPr="006F5CF5">
        <w:rPr>
          <w:rFonts w:cstheme="minorHAnsi"/>
        </w:rPr>
        <w:t>1. Na ofertę składają się nastę</w:t>
      </w:r>
      <w:r w:rsidR="00475667" w:rsidRPr="006F5CF5">
        <w:rPr>
          <w:rFonts w:cstheme="minorHAnsi"/>
        </w:rPr>
        <w:t>pujące dokumenty i załączniki:</w:t>
      </w:r>
    </w:p>
    <w:p w:rsidR="008F0B2B" w:rsidRDefault="00A331EA" w:rsidP="006F5CF5">
      <w:pPr>
        <w:autoSpaceDE w:val="0"/>
        <w:autoSpaceDN w:val="0"/>
        <w:adjustRightInd w:val="0"/>
        <w:spacing w:after="0" w:line="264" w:lineRule="auto"/>
        <w:jc w:val="both"/>
        <w:rPr>
          <w:rFonts w:cstheme="minorHAnsi"/>
        </w:rPr>
      </w:pPr>
      <w:r w:rsidRPr="006F5CF5">
        <w:rPr>
          <w:rFonts w:cstheme="minorHAnsi"/>
        </w:rPr>
        <w:t xml:space="preserve">1) </w:t>
      </w:r>
      <w:r w:rsidRPr="006F5CF5">
        <w:rPr>
          <w:rFonts w:cstheme="minorHAnsi"/>
        </w:rPr>
        <w:tab/>
        <w:t>Formularz ofertowy - wypełniony i podpisany przez wykonawcę</w:t>
      </w:r>
    </w:p>
    <w:p w:rsidR="00D367EB" w:rsidRPr="004B0FC4" w:rsidRDefault="00D367EB" w:rsidP="00D367EB">
      <w:pPr>
        <w:autoSpaceDE w:val="0"/>
        <w:autoSpaceDN w:val="0"/>
        <w:adjustRightInd w:val="0"/>
        <w:spacing w:after="0" w:line="271" w:lineRule="auto"/>
        <w:jc w:val="both"/>
        <w:rPr>
          <w:rFonts w:cstheme="minorHAnsi"/>
          <w:color w:val="000000" w:themeColor="text1"/>
        </w:rPr>
      </w:pP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D367EB" w:rsidRPr="004B0FC4" w:rsidRDefault="00D367EB" w:rsidP="00D367EB">
      <w:pPr>
        <w:autoSpaceDE w:val="0"/>
        <w:autoSpaceDN w:val="0"/>
        <w:adjustRightInd w:val="0"/>
        <w:spacing w:after="0" w:line="271" w:lineRule="auto"/>
        <w:jc w:val="both"/>
        <w:rPr>
          <w:rFonts w:cstheme="minorHAnsi"/>
        </w:rPr>
      </w:pPr>
      <w:r>
        <w:rPr>
          <w:rFonts w:cstheme="minorHAnsi"/>
        </w:rPr>
        <w:t>3</w:t>
      </w:r>
      <w:r w:rsidRPr="004B0FC4">
        <w:rPr>
          <w:rFonts w:cstheme="minorHAnsi"/>
        </w:rPr>
        <w:t xml:space="preserve">) W przypadku wspólnego ubiegania się o zamówienie przez wykonawców, oświadczenie, o którym mowa w </w:t>
      </w:r>
      <w:proofErr w:type="spellStart"/>
      <w:r w:rsidRPr="004B0FC4">
        <w:rPr>
          <w:rFonts w:cstheme="minorHAnsi"/>
        </w:rPr>
        <w:t>pkt</w:t>
      </w:r>
      <w:proofErr w:type="spellEnd"/>
      <w:r w:rsidRPr="004B0FC4">
        <w:rPr>
          <w:rFonts w:cstheme="minorHAnsi"/>
        </w:rPr>
        <w:t xml:space="preserve"> 2 składa każdy z wykonawców</w:t>
      </w:r>
      <w:r>
        <w:rPr>
          <w:rFonts w:cstheme="minorHAnsi"/>
        </w:rPr>
        <w:t xml:space="preserve">. Oświadczenie to potwierdza brak podstaw wykluczenia. </w:t>
      </w:r>
    </w:p>
    <w:p w:rsidR="00D367EB" w:rsidRPr="004B0FC4" w:rsidRDefault="00D367EB" w:rsidP="00D367EB">
      <w:pPr>
        <w:shd w:val="clear" w:color="auto" w:fill="FFFFFF" w:themeFill="background1"/>
        <w:autoSpaceDE w:val="0"/>
        <w:autoSpaceDN w:val="0"/>
        <w:adjustRightInd w:val="0"/>
        <w:spacing w:after="0" w:line="271" w:lineRule="auto"/>
        <w:jc w:val="both"/>
        <w:rPr>
          <w:rFonts w:cstheme="minorHAnsi"/>
        </w:rPr>
      </w:pPr>
      <w:r>
        <w:rPr>
          <w:rFonts w:cstheme="minorHAnsi"/>
        </w:rPr>
        <w:t>4</w:t>
      </w:r>
      <w:r w:rsidRPr="004B0FC4">
        <w:rPr>
          <w:rFonts w:cstheme="minorHAnsi"/>
        </w:rPr>
        <w:t xml:space="preserve">) </w:t>
      </w:r>
      <w:r w:rsidRPr="004B0FC4">
        <w:rPr>
          <w:rFonts w:cstheme="minorHAnsi"/>
          <w:u w:val="single"/>
        </w:rPr>
        <w:t>Pełnomocnictwo</w:t>
      </w:r>
      <w:r w:rsidRPr="004B0FC4">
        <w:rPr>
          <w:rFonts w:cstheme="minorHAnsi"/>
        </w:rPr>
        <w:t xml:space="preserve"> upoważniające do złożenia oferty, o ile ofertę składa pełnomocnik</w:t>
      </w:r>
      <w:r>
        <w:rPr>
          <w:rFonts w:cstheme="minorHAnsi"/>
        </w:rPr>
        <w:t xml:space="preserve"> oraz </w:t>
      </w:r>
      <w:r w:rsidRPr="00D9015C">
        <w:rPr>
          <w:rFonts w:cstheme="minorHAnsi"/>
          <w:u w:val="single"/>
        </w:rPr>
        <w:t>pełnomocnictwo</w:t>
      </w:r>
      <w:r>
        <w:rPr>
          <w:rFonts w:cstheme="minorHAnsi"/>
        </w:rPr>
        <w:t xml:space="preserve"> </w:t>
      </w:r>
      <w:r w:rsidRPr="004B0FC4">
        <w:rPr>
          <w:rFonts w:cstheme="minorHAnsi"/>
        </w:rPr>
        <w:t>do reprezentowania w postępowaniu Wykonawców wspólnie ubiegających się o udzielenie zamówienia – dotyczy ofert składanych przez Wykonawców wspólnie ubiegających się o udzielenie zamówienia;</w:t>
      </w:r>
    </w:p>
    <w:p w:rsidR="00D367EB" w:rsidRPr="00C96249" w:rsidRDefault="00D367EB" w:rsidP="00D367EB">
      <w:pPr>
        <w:autoSpaceDE w:val="0"/>
        <w:autoSpaceDN w:val="0"/>
        <w:adjustRightInd w:val="0"/>
        <w:spacing w:after="0" w:line="271" w:lineRule="auto"/>
        <w:jc w:val="both"/>
        <w:rPr>
          <w:rFonts w:cstheme="minorHAnsi"/>
        </w:rPr>
      </w:pPr>
      <w:r>
        <w:rPr>
          <w:rFonts w:cstheme="minorHAnsi"/>
        </w:rPr>
        <w:t>5</w:t>
      </w:r>
      <w:r w:rsidRPr="004B0FC4">
        <w:rPr>
          <w:rFonts w:cstheme="minorHAnsi"/>
        </w:rPr>
        <w:t xml:space="preserve">) </w:t>
      </w:r>
      <w:r w:rsidRPr="004B0FC4">
        <w:rPr>
          <w:rFonts w:cstheme="minorHAnsi"/>
          <w:u w:val="single"/>
        </w:rPr>
        <w:t>Uzasadnienie</w:t>
      </w:r>
      <w:r w:rsidRPr="004B0FC4">
        <w:rPr>
          <w:rFonts w:cstheme="minorHAnsi"/>
        </w:rPr>
        <w:t xml:space="preserve"> zastrzeżenia dokumentów wskazanych w formularzu ofertowym jako tajemnicy </w:t>
      </w:r>
      <w:r w:rsidRPr="00C96249">
        <w:rPr>
          <w:rFonts w:cstheme="minorHAnsi"/>
        </w:rPr>
        <w:t>przedsiębiorstwa (jeżeli dotyczy)</w:t>
      </w:r>
    </w:p>
    <w:p w:rsidR="00611C46" w:rsidRDefault="00611C46" w:rsidP="006F5CF5">
      <w:pPr>
        <w:autoSpaceDE w:val="0"/>
        <w:autoSpaceDN w:val="0"/>
        <w:adjustRightInd w:val="0"/>
        <w:spacing w:after="0" w:line="264" w:lineRule="auto"/>
        <w:jc w:val="both"/>
        <w:rPr>
          <w:rFonts w:cstheme="minorHAnsi"/>
        </w:rPr>
      </w:pPr>
    </w:p>
    <w:p w:rsidR="00C57A17" w:rsidRPr="006F5CF5"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C57A17" w:rsidRPr="006F5CF5" w:rsidRDefault="008C10C7" w:rsidP="006F5CF5">
      <w:pPr>
        <w:autoSpaceDE w:val="0"/>
        <w:autoSpaceDN w:val="0"/>
        <w:adjustRightInd w:val="0"/>
        <w:spacing w:after="0" w:line="264" w:lineRule="auto"/>
        <w:jc w:val="both"/>
        <w:rPr>
          <w:rFonts w:cstheme="minorHAnsi"/>
        </w:rPr>
      </w:pPr>
      <w:r>
        <w:rPr>
          <w:rFonts w:cstheme="minorHAnsi"/>
        </w:rPr>
        <w:t>4</w:t>
      </w:r>
      <w:r w:rsidR="00C57A17" w:rsidRPr="006F5CF5">
        <w:rPr>
          <w:rFonts w:cstheme="minorHAnsi"/>
        </w:rPr>
        <w:t>. Postanowienia dot. podmiotowych środków dowodowych</w:t>
      </w:r>
      <w:r w:rsidR="00C57A17" w:rsidRPr="006F5CF5">
        <w:rPr>
          <w:rFonts w:cstheme="minorHAnsi"/>
        </w:rPr>
        <w:cr/>
      </w:r>
      <w:r>
        <w:rPr>
          <w:rFonts w:cstheme="minorHAnsi"/>
        </w:rPr>
        <w:t>1</w:t>
      </w:r>
      <w:r w:rsidR="00C57A17" w:rsidRPr="006F5CF5">
        <w:rPr>
          <w:rFonts w:cstheme="minorHAnsi"/>
        </w:rPr>
        <w:t xml:space="preserve">)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C57A17" w:rsidRPr="006F5CF5">
        <w:rPr>
          <w:rFonts w:cstheme="minorHAnsi"/>
        </w:rPr>
        <w:cr/>
      </w:r>
      <w:r>
        <w:rPr>
          <w:rFonts w:cstheme="minorHAnsi"/>
        </w:rPr>
        <w:t>2</w:t>
      </w:r>
      <w:r w:rsidR="00C57A17" w:rsidRPr="006F5CF5">
        <w:rPr>
          <w:rFonts w:cstheme="minorHAnsi"/>
        </w:rPr>
        <w:t>)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6F5CF5" w:rsidRDefault="00C57A17" w:rsidP="006F5CF5">
      <w:pPr>
        <w:autoSpaceDE w:val="0"/>
        <w:autoSpaceDN w:val="0"/>
        <w:adjustRightInd w:val="0"/>
        <w:spacing w:after="0" w:line="264" w:lineRule="auto"/>
        <w:jc w:val="both"/>
        <w:rPr>
          <w:rFonts w:cstheme="minorHAnsi"/>
        </w:rPr>
      </w:pPr>
    </w:p>
    <w:p w:rsidR="00AD5E6A" w:rsidRPr="006F5CF5" w:rsidRDefault="00775E9E" w:rsidP="006F5CF5">
      <w:pPr>
        <w:autoSpaceDE w:val="0"/>
        <w:autoSpaceDN w:val="0"/>
        <w:adjustRightInd w:val="0"/>
        <w:spacing w:after="0" w:line="264" w:lineRule="auto"/>
        <w:jc w:val="both"/>
        <w:rPr>
          <w:rFonts w:cstheme="minorHAnsi"/>
          <w:b/>
        </w:rPr>
      </w:pPr>
      <w:r w:rsidRPr="006F5CF5">
        <w:rPr>
          <w:rFonts w:cstheme="minorHAnsi"/>
          <w:b/>
        </w:rPr>
        <w:lastRenderedPageBreak/>
        <w:t>VIII. Informacja o sposobie porozumiewania s</w:t>
      </w:r>
      <w:r w:rsidR="0010208F" w:rsidRPr="006F5CF5">
        <w:rPr>
          <w:rFonts w:cstheme="minorHAnsi"/>
          <w:b/>
        </w:rPr>
        <w:t>ię zamawiającego z wykonawcami.</w:t>
      </w:r>
    </w:p>
    <w:p w:rsidR="00775E9E"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0208F" w:rsidP="007D2213">
      <w:pPr>
        <w:pStyle w:val="NormalnyWeb"/>
        <w:numPr>
          <w:ilvl w:val="0"/>
          <w:numId w:val="4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 sprawach formalnych: Anna </w:t>
      </w:r>
      <w:proofErr w:type="spellStart"/>
      <w:r w:rsidRPr="006F5CF5">
        <w:rPr>
          <w:rFonts w:asciiTheme="minorHAnsi" w:hAnsiTheme="minorHAnsi" w:cstheme="minorHAnsi"/>
          <w:sz w:val="22"/>
          <w:szCs w:val="22"/>
        </w:rPr>
        <w:t>Mykowska</w:t>
      </w:r>
      <w:proofErr w:type="spellEnd"/>
      <w:r w:rsidRPr="006F5CF5">
        <w:rPr>
          <w:rFonts w:asciiTheme="minorHAnsi" w:hAnsiTheme="minorHAnsi" w:cstheme="minorHAnsi"/>
          <w:sz w:val="22"/>
          <w:szCs w:val="22"/>
        </w:rPr>
        <w:t xml:space="preserve"> –Wydzia</w:t>
      </w:r>
      <w:r w:rsidR="005B7427">
        <w:rPr>
          <w:rFonts w:asciiTheme="minorHAnsi" w:hAnsiTheme="minorHAnsi" w:cstheme="minorHAnsi"/>
          <w:sz w:val="22"/>
          <w:szCs w:val="22"/>
        </w:rPr>
        <w:t>ł</w:t>
      </w:r>
      <w:r w:rsidRPr="006F5CF5">
        <w:rPr>
          <w:rFonts w:asciiTheme="minorHAnsi" w:hAnsiTheme="minorHAnsi" w:cstheme="minorHAnsi"/>
          <w:sz w:val="22"/>
          <w:szCs w:val="22"/>
        </w:rPr>
        <w:t xml:space="preserve"> Zamówień Publicznych</w:t>
      </w:r>
    </w:p>
    <w:p w:rsidR="0010208F" w:rsidRPr="006F5CF5" w:rsidRDefault="0010208F" w:rsidP="007D2213">
      <w:pPr>
        <w:pStyle w:val="NormalnyWeb"/>
        <w:numPr>
          <w:ilvl w:val="0"/>
          <w:numId w:val="4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 sprawach merytorycznych: </w:t>
      </w:r>
      <w:r w:rsidR="007F5D32">
        <w:rPr>
          <w:rFonts w:asciiTheme="minorHAnsi" w:hAnsiTheme="minorHAnsi" w:cstheme="minorHAnsi"/>
          <w:sz w:val="22"/>
          <w:szCs w:val="22"/>
        </w:rPr>
        <w:t xml:space="preserve">Anna Lis </w:t>
      </w:r>
      <w:r w:rsidRPr="006F5CF5">
        <w:rPr>
          <w:rFonts w:asciiTheme="minorHAnsi" w:hAnsiTheme="minorHAnsi" w:cstheme="minorHAnsi"/>
          <w:sz w:val="22"/>
          <w:szCs w:val="22"/>
        </w:rPr>
        <w:t xml:space="preserve"> –Wydzia</w:t>
      </w:r>
      <w:r w:rsidR="007F5D32">
        <w:rPr>
          <w:rFonts w:asciiTheme="minorHAnsi" w:hAnsiTheme="minorHAnsi" w:cstheme="minorHAnsi"/>
          <w:sz w:val="22"/>
          <w:szCs w:val="22"/>
        </w:rPr>
        <w:t>ł</w:t>
      </w:r>
      <w:r w:rsidRPr="006F5CF5">
        <w:rPr>
          <w:rFonts w:asciiTheme="minorHAnsi" w:hAnsiTheme="minorHAnsi" w:cstheme="minorHAnsi"/>
          <w:sz w:val="22"/>
          <w:szCs w:val="22"/>
        </w:rPr>
        <w:t xml:space="preserve"> Infrastruktury </w:t>
      </w:r>
      <w:r w:rsidR="007F5D32">
        <w:rPr>
          <w:rFonts w:asciiTheme="minorHAnsi" w:hAnsiTheme="minorHAnsi" w:cstheme="minorHAnsi"/>
          <w:sz w:val="22"/>
          <w:szCs w:val="22"/>
        </w:rPr>
        <w:t>T</w:t>
      </w:r>
      <w:r w:rsidRPr="006F5CF5">
        <w:rPr>
          <w:rFonts w:asciiTheme="minorHAnsi" w:hAnsiTheme="minorHAnsi" w:cstheme="minorHAnsi"/>
          <w:sz w:val="22"/>
          <w:szCs w:val="22"/>
        </w:rPr>
        <w:t>echnicznej i Inwestycji</w:t>
      </w:r>
    </w:p>
    <w:p w:rsidR="001E28A7"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1E28A7" w:rsidRPr="006F5CF5">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r w:rsidR="0010208F" w:rsidRPr="006F5CF5">
        <w:rPr>
          <w:rFonts w:asciiTheme="minorHAnsi" w:hAnsiTheme="minorHAnsi" w:cstheme="minorHAnsi"/>
          <w:color w:val="FF9900"/>
          <w:sz w:val="22"/>
          <w:szCs w:val="22"/>
        </w:rPr>
        <w:t xml:space="preserve">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2959C9" w:rsidRPr="006F5CF5">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w:t>
      </w:r>
      <w:r w:rsidRPr="006F5CF5">
        <w:rPr>
          <w:rFonts w:asciiTheme="minorHAnsi" w:hAnsiTheme="minorHAnsi" w:cstheme="minorHAnsi"/>
          <w:color w:val="000000"/>
          <w:sz w:val="22"/>
          <w:szCs w:val="22"/>
        </w:rPr>
        <w:lastRenderedPageBreak/>
        <w:t xml:space="preserve">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w zakładce „Regulamin" oraz uznaje go za wiążący,</w:t>
      </w:r>
      <w:r w:rsidR="002959C9" w:rsidRPr="006F5CF5">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6F5CF5">
          <w:rPr>
            <w:rStyle w:val="Hipercze"/>
            <w:rFonts w:asciiTheme="minorHAnsi" w:hAnsiTheme="minorHAnsi" w:cstheme="minorHAnsi"/>
            <w:color w:val="1155CC"/>
            <w:sz w:val="22"/>
            <w:szCs w:val="22"/>
          </w:rPr>
          <w:t>https://platformazakupowa.pl/strona/45-instrukcje</w:t>
        </w:r>
      </w:hyperlink>
    </w:p>
    <w:p w:rsidR="0050567A" w:rsidRPr="006F5CF5" w:rsidRDefault="0050567A" w:rsidP="006F5CF5">
      <w:pPr>
        <w:autoSpaceDE w:val="0"/>
        <w:autoSpaceDN w:val="0"/>
        <w:adjustRightInd w:val="0"/>
        <w:spacing w:after="0" w:line="264" w:lineRule="auto"/>
        <w:ind w:hanging="294"/>
        <w:jc w:val="both"/>
        <w:rPr>
          <w:rFonts w:cstheme="minorHAnsi"/>
          <w:b/>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Wprowadzone w ten sposób modyfikacje, uzupełnienia i ustalenia lub zmiany, w tym zmiany terminów zamieszczone zostaną na stronie internetowej</w:t>
      </w:r>
      <w:r w:rsidR="004D62AF" w:rsidRPr="006F5CF5">
        <w:rPr>
          <w:rFonts w:cstheme="minorHAnsi"/>
        </w:rPr>
        <w:t xml:space="preserve"> pod adresem: </w:t>
      </w:r>
      <w:hyperlink r:id="rId29"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b/>
        </w:rPr>
        <w:t>IX. Wymagania dotyczące wadium</w:t>
      </w:r>
      <w:r w:rsidRPr="006F5CF5">
        <w:rPr>
          <w:rFonts w:cstheme="minorHAnsi"/>
          <w:b/>
        </w:rPr>
        <w:cr/>
      </w: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0D2197" w:rsidRPr="006F5CF5" w:rsidRDefault="000D2197" w:rsidP="006F5CF5">
      <w:pPr>
        <w:autoSpaceDE w:val="0"/>
        <w:autoSpaceDN w:val="0"/>
        <w:adjustRightInd w:val="0"/>
        <w:spacing w:after="0" w:line="264" w:lineRule="auto"/>
        <w:jc w:val="both"/>
        <w:rPr>
          <w:rFonts w:cstheme="minorHAnsi"/>
          <w:b/>
        </w:rPr>
      </w:pPr>
      <w:r w:rsidRPr="006F5CF5">
        <w:rPr>
          <w:rFonts w:cstheme="minorHAnsi"/>
          <w:b/>
        </w:rPr>
        <w:t>X. Termin związania ofertą</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985054"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985054">
        <w:rPr>
          <w:rFonts w:cstheme="minorHAnsi"/>
        </w:rPr>
        <w:t>Wykonawca pozostaje związany ofertą przez okres 30 dni od upływu terminu składania ofert, tj. do dnia</w:t>
      </w:r>
      <w:r w:rsidRPr="00985054">
        <w:rPr>
          <w:rFonts w:cstheme="minorHAnsi"/>
          <w:b/>
        </w:rPr>
        <w:t xml:space="preserve"> </w:t>
      </w:r>
      <w:r w:rsidR="00976074" w:rsidRPr="00183113">
        <w:rPr>
          <w:rFonts w:cstheme="minorHAnsi"/>
        </w:rPr>
        <w:t>11.02.</w:t>
      </w:r>
      <w:r w:rsidR="00A14057" w:rsidRPr="00183113">
        <w:rPr>
          <w:rFonts w:cstheme="minorHAnsi"/>
        </w:rPr>
        <w:t>202</w:t>
      </w:r>
      <w:r w:rsidR="00976074" w:rsidRPr="00183113">
        <w:rPr>
          <w:rFonts w:cstheme="minorHAnsi"/>
        </w:rPr>
        <w:t>2</w:t>
      </w:r>
      <w:r w:rsidR="00A14057" w:rsidRPr="00183113">
        <w:rPr>
          <w:rFonts w:cstheme="minorHAnsi"/>
        </w:rPr>
        <w:t xml:space="preserve"> r.</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616B0"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Przedłużenie terminu związania ofertą może nastąpić wraz z przedłużeniem okresu ważności wadium albo, jeżeli nie jest to możliwe, z wniesieniem nowego wadium na przedłużony okres związania ofertą.</w:t>
      </w:r>
      <w:r w:rsidRPr="006F5CF5">
        <w:rPr>
          <w:rFonts w:cstheme="minorHAnsi"/>
        </w:rPr>
        <w:cr/>
      </w:r>
    </w:p>
    <w:p w:rsidR="00590AFE" w:rsidRPr="006F5CF5" w:rsidRDefault="00590AFE" w:rsidP="006F5CF5">
      <w:pPr>
        <w:autoSpaceDE w:val="0"/>
        <w:autoSpaceDN w:val="0"/>
        <w:adjustRightInd w:val="0"/>
        <w:spacing w:after="0" w:line="264" w:lineRule="auto"/>
        <w:jc w:val="both"/>
        <w:rPr>
          <w:rFonts w:cstheme="minorHAnsi"/>
          <w:color w:val="000000"/>
        </w:rPr>
      </w:pPr>
      <w:r w:rsidRPr="006F5CF5">
        <w:rPr>
          <w:rFonts w:cstheme="minorHAnsi"/>
          <w:b/>
        </w:rPr>
        <w:t>XI. Opis sposobu przygotowania oferty</w:t>
      </w:r>
      <w:r w:rsidRPr="006F5CF5">
        <w:rPr>
          <w:rFonts w:cstheme="minorHAnsi"/>
          <w:b/>
        </w:rPr>
        <w:cr/>
      </w:r>
      <w:r w:rsidR="004E60D4"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Pr="006F5CF5">
        <w:rPr>
          <w:rFonts w:cstheme="minorHAnsi"/>
          <w:color w:val="000000"/>
        </w:rPr>
        <w:t xml:space="preserve">oraz przedmiotowe środki dowodowe (jeżeli były wymagane) składane elektronicznie muszą </w:t>
      </w:r>
      <w:r w:rsidRPr="006F5CF5">
        <w:rPr>
          <w:rFonts w:cstheme="minorHAnsi"/>
          <w:color w:val="000000"/>
        </w:rPr>
        <w:lastRenderedPageBreak/>
        <w:t xml:space="preserve">zostać podpisane </w:t>
      </w:r>
      <w:r w:rsidRPr="006F5CF5">
        <w:rPr>
          <w:rFonts w:cstheme="minorHAnsi"/>
          <w:b/>
          <w:bCs/>
          <w:color w:val="000000"/>
        </w:rPr>
        <w:t>elektronicznym kwalifikowanym podpisem</w:t>
      </w:r>
      <w:r w:rsidRPr="006F5CF5">
        <w:rPr>
          <w:rFonts w:cstheme="minorHAnsi"/>
          <w:color w:val="000000"/>
        </w:rPr>
        <w:t xml:space="preserve"> lub </w:t>
      </w:r>
      <w:r w:rsidRPr="006F5CF5">
        <w:rPr>
          <w:rFonts w:cstheme="minorHAnsi"/>
          <w:b/>
          <w:bCs/>
          <w:color w:val="000000"/>
        </w:rPr>
        <w:t>podpisem zaufanym</w:t>
      </w:r>
      <w:r w:rsidRPr="006F5CF5">
        <w:rPr>
          <w:rFonts w:cstheme="minorHAnsi"/>
          <w:color w:val="000000"/>
        </w:rPr>
        <w:t xml:space="preserve"> lub </w:t>
      </w:r>
      <w:r w:rsidRPr="006F5CF5">
        <w:rPr>
          <w:rFonts w:cstheme="minorHAnsi"/>
          <w:b/>
          <w:bCs/>
          <w:color w:val="000000"/>
        </w:rPr>
        <w:t>podpisem osobistym</w:t>
      </w:r>
      <w:r w:rsidRPr="006F5CF5">
        <w:rPr>
          <w:rFonts w:cstheme="minorHAnsi"/>
          <w:color w:val="000000"/>
        </w:rPr>
        <w:t xml:space="preserve">. W procesie składania oferty, wniosku w tym przedmiotowych środków dowodowych na platformie, </w:t>
      </w:r>
      <w:r w:rsidRPr="006F5CF5">
        <w:rPr>
          <w:rFonts w:cstheme="minorHAnsi"/>
          <w:b/>
          <w:bCs/>
          <w:color w:val="000000"/>
        </w:rPr>
        <w:t>kwalifikowany podpis elektroniczny</w:t>
      </w:r>
      <w:r w:rsidRPr="006F5CF5">
        <w:rPr>
          <w:rFonts w:cstheme="minorHAnsi"/>
          <w:color w:val="000000"/>
        </w:rPr>
        <w:t xml:space="preserve"> lub </w:t>
      </w:r>
      <w:r w:rsidRPr="006F5CF5">
        <w:rPr>
          <w:rFonts w:cstheme="minorHAnsi"/>
          <w:b/>
          <w:bCs/>
          <w:color w:val="000000"/>
        </w:rPr>
        <w:t>podpis zaufany</w:t>
      </w:r>
      <w:r w:rsidRPr="006F5CF5">
        <w:rPr>
          <w:rFonts w:cstheme="minorHAnsi"/>
          <w:color w:val="000000"/>
        </w:rPr>
        <w:t xml:space="preserve"> lub </w:t>
      </w:r>
      <w:r w:rsidRPr="006F5CF5">
        <w:rPr>
          <w:rFonts w:cstheme="minorHAnsi"/>
          <w:b/>
          <w:bCs/>
          <w:color w:val="000000"/>
        </w:rPr>
        <w:t>podpis osobisty</w:t>
      </w:r>
      <w:r w:rsidRPr="006F5CF5">
        <w:rPr>
          <w:rFonts w:cstheme="minorHAnsi"/>
          <w:color w:val="000000"/>
        </w:rPr>
        <w:t xml:space="preserve"> Wykonawca składa bezpośrednio na dokumencie, który następnie przesyła do systemu.</w:t>
      </w:r>
    </w:p>
    <w:p w:rsidR="00C51372" w:rsidRPr="006F5CF5" w:rsidRDefault="00C51372" w:rsidP="007D2213">
      <w:pPr>
        <w:pStyle w:val="NormalnyWeb"/>
        <w:numPr>
          <w:ilvl w:val="0"/>
          <w:numId w:val="7"/>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r w:rsidR="000F1326" w:rsidRPr="006F5CF5">
        <w:rPr>
          <w:rFonts w:asciiTheme="minorHAnsi" w:hAnsiTheme="minorHAnsi" w:cstheme="minorHAnsi"/>
          <w:color w:val="000000"/>
          <w:sz w:val="22"/>
          <w:szCs w:val="22"/>
        </w:rPr>
        <w:t xml:space="preserve"> </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 xml:space="preserve">Wszelkie informacje stanowiące tajemnicę przedsiębiorstwa w rozumieniu ustawy z dnia 16 kwietnia 1993 r. o zwalczaniu nieuczciwej konkurencji (Dz.U.z2019r.poz.1010), które Wykonawca zastrzeże jako tajemnicę przedsiębiorstwa, powinny  zostać złożone w osobnym pliku wraz z </w:t>
      </w:r>
      <w:r w:rsidRPr="006F5CF5">
        <w:rPr>
          <w:rFonts w:asciiTheme="minorHAnsi" w:hAnsiTheme="minorHAnsi" w:cstheme="minorHAnsi"/>
          <w:sz w:val="22"/>
          <w:szCs w:val="22"/>
        </w:rPr>
        <w:lastRenderedPageBreak/>
        <w:t>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6F5CF5">
        <w:rPr>
          <w:rFonts w:asciiTheme="minorHAnsi" w:hAnsiTheme="minorHAnsi" w:cstheme="minorHAnsi"/>
          <w:color w:val="000000"/>
          <w:sz w:val="22"/>
          <w:szCs w:val="22"/>
        </w:rPr>
        <w:t xml:space="preserve"> </w:t>
      </w:r>
      <w:hyperlink r:id="rId35" w:history="1">
        <w:r w:rsidRPr="006F5CF5">
          <w:rPr>
            <w:rStyle w:val="Hipercze"/>
            <w:rFonts w:asciiTheme="minorHAnsi" w:hAnsiTheme="minorHAnsi" w:cstheme="minorHAnsi"/>
            <w:color w:val="1155CC"/>
            <w:sz w:val="22"/>
            <w:szCs w:val="22"/>
          </w:rPr>
          <w:t>https://platformazakupowa.pl/strona/45-instrukcje</w:t>
        </w:r>
      </w:hyperlink>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w:t>
      </w:r>
      <w:proofErr w:type="spellStart"/>
      <w:r w:rsidRPr="006F5CF5">
        <w:rPr>
          <w:rFonts w:asciiTheme="minorHAnsi" w:hAnsiTheme="minorHAnsi" w:cstheme="minorHAnsi"/>
          <w:color w:val="000000"/>
          <w:sz w:val="22"/>
          <w:szCs w:val="22"/>
        </w:rPr>
        <w:t>Interoperacyjności</w:t>
      </w:r>
      <w:proofErr w:type="spellEnd"/>
      <w:r w:rsidRPr="006F5CF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 xml:space="preserve">ze szczególnym wskazaniem na </w:t>
      </w:r>
      <w:proofErr w:type="spellStart"/>
      <w:r w:rsidRPr="006F5CF5">
        <w:rPr>
          <w:rFonts w:asciiTheme="minorHAnsi" w:hAnsiTheme="minorHAnsi" w:cstheme="minorHAnsi"/>
          <w:b/>
          <w:bCs/>
          <w:color w:val="000000"/>
          <w:sz w:val="22"/>
          <w:szCs w:val="22"/>
          <w:u w:val="single"/>
        </w:rPr>
        <w:t>.pd</w:t>
      </w:r>
      <w:proofErr w:type="spellEnd"/>
      <w:r w:rsidRPr="006F5CF5">
        <w:rPr>
          <w:rFonts w:asciiTheme="minorHAnsi" w:hAnsiTheme="minorHAnsi" w:cstheme="minorHAnsi"/>
          <w:b/>
          <w:bCs/>
          <w:color w:val="000000"/>
          <w:sz w:val="22"/>
          <w:szCs w:val="22"/>
          <w:u w:val="single"/>
        </w:rPr>
        <w:t>f</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r w:rsidR="000F1326" w:rsidRPr="006F5CF5">
        <w:rPr>
          <w:rFonts w:asciiTheme="minorHAnsi" w:hAnsiTheme="minorHAnsi" w:cstheme="minorHAnsi"/>
          <w:color w:val="000000"/>
          <w:sz w:val="22"/>
          <w:szCs w:val="22"/>
        </w:rPr>
        <w:t xml:space="preserve"> </w:t>
      </w:r>
    </w:p>
    <w:p w:rsidR="007B058D" w:rsidRPr="006F5CF5" w:rsidRDefault="00590AFE" w:rsidP="007D2213">
      <w:pPr>
        <w:pStyle w:val="NormalnyWeb"/>
        <w:numPr>
          <w:ilvl w:val="0"/>
          <w:numId w:val="23"/>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7D2213">
      <w:pPr>
        <w:pStyle w:val="NormalnyWeb"/>
        <w:numPr>
          <w:ilvl w:val="0"/>
          <w:numId w:val="23"/>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w:t>
      </w:r>
      <w:proofErr w:type="spellStart"/>
      <w:r w:rsidRPr="006F5CF5">
        <w:rPr>
          <w:rFonts w:asciiTheme="minorHAnsi" w:hAnsiTheme="minorHAnsi" w:cstheme="minorHAnsi"/>
          <w:b/>
          <w:bCs/>
          <w:color w:val="000000"/>
          <w:sz w:val="22"/>
          <w:szCs w:val="22"/>
        </w:rPr>
        <w:t>.pd</w:t>
      </w:r>
      <w:proofErr w:type="spellEnd"/>
      <w:r w:rsidRPr="006F5CF5">
        <w:rPr>
          <w:rFonts w:asciiTheme="minorHAnsi" w:hAnsiTheme="minorHAnsi" w:cstheme="minorHAnsi"/>
          <w:b/>
          <w:bCs/>
          <w:color w:val="000000"/>
          <w:sz w:val="22"/>
          <w:szCs w:val="22"/>
        </w:rPr>
        <w:t xml:space="preserve">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zaleca aby </w:t>
      </w:r>
      <w:r w:rsidRPr="006F5CF5">
        <w:rPr>
          <w:rFonts w:asciiTheme="minorHAnsi" w:hAnsiTheme="minorHAnsi" w:cstheme="minorHAnsi"/>
          <w:b/>
          <w:bCs/>
          <w:color w:val="000000"/>
          <w:sz w:val="22"/>
          <w:szCs w:val="22"/>
          <w:u w:val="single"/>
        </w:rPr>
        <w:t>nie</w:t>
      </w:r>
      <w:r w:rsidRPr="006F5CF5">
        <w:rPr>
          <w:rFonts w:asciiTheme="minorHAnsi" w:hAnsiTheme="minorHAnsi" w:cstheme="minorHAnsi"/>
          <w:b/>
          <w:bCs/>
          <w:color w:val="000000"/>
          <w:sz w:val="22"/>
          <w:szCs w:val="22"/>
        </w:rPr>
        <w:t xml:space="preserve"> </w:t>
      </w:r>
      <w:r w:rsidRPr="006F5CF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6F5CF5" w:rsidRDefault="0050567A" w:rsidP="006F5CF5">
      <w:pPr>
        <w:autoSpaceDE w:val="0"/>
        <w:autoSpaceDN w:val="0"/>
        <w:adjustRightInd w:val="0"/>
        <w:spacing w:after="0" w:line="264" w:lineRule="auto"/>
        <w:jc w:val="both"/>
        <w:rPr>
          <w:rFonts w:cstheme="minorHAnsi"/>
          <w:b/>
        </w:rPr>
      </w:pPr>
    </w:p>
    <w:p w:rsidR="009F6E1E" w:rsidRPr="006F5CF5" w:rsidRDefault="004E60D4" w:rsidP="006F5CF5">
      <w:pPr>
        <w:autoSpaceDE w:val="0"/>
        <w:autoSpaceDN w:val="0"/>
        <w:adjustRightInd w:val="0"/>
        <w:spacing w:after="0" w:line="264" w:lineRule="auto"/>
        <w:jc w:val="both"/>
        <w:rPr>
          <w:rFonts w:cstheme="minorHAnsi"/>
        </w:rPr>
      </w:pPr>
      <w:r w:rsidRPr="006F5CF5">
        <w:rPr>
          <w:rFonts w:cstheme="minorHAnsi"/>
        </w:rPr>
        <w:t>2)</w:t>
      </w:r>
      <w:r w:rsidR="009F6E1E" w:rsidRPr="006F5CF5">
        <w:rPr>
          <w:rFonts w:cstheme="minorHAnsi"/>
        </w:rPr>
        <w:t xml:space="preserve"> Przygotowanie oferty:</w:t>
      </w:r>
    </w:p>
    <w:p w:rsidR="009F6E1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pkt. VII niniejszej specyfikacji. </w:t>
      </w:r>
    </w:p>
    <w:p w:rsidR="009F6E1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p>
    <w:p w:rsidR="00B61AAE" w:rsidRPr="006F5CF5" w:rsidRDefault="00B61AAE" w:rsidP="006F5CF5">
      <w:pPr>
        <w:autoSpaceDE w:val="0"/>
        <w:autoSpaceDN w:val="0"/>
        <w:adjustRightInd w:val="0"/>
        <w:spacing w:after="0" w:line="264" w:lineRule="auto"/>
        <w:jc w:val="both"/>
        <w:rPr>
          <w:rFonts w:cstheme="minorHAnsi"/>
        </w:rPr>
      </w:pPr>
    </w:p>
    <w:p w:rsidR="00C82B1C" w:rsidRPr="006F5CF5" w:rsidRDefault="004E60D4" w:rsidP="006F5CF5">
      <w:pPr>
        <w:autoSpaceDE w:val="0"/>
        <w:autoSpaceDN w:val="0"/>
        <w:adjustRightInd w:val="0"/>
        <w:spacing w:after="0" w:line="264"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 xml:space="preserve">Wykonawcy ustanawiają pełnomocnika do reprezentowania ich w postępowaniu o udzielenie zamówienia albo do reprezentowania w postępowaniu i zawarcia umowy, a pełnomocnictwo / upoważnienie do pełnienia takiej funkcji wystawione zgodnie z wymogami ustawowymi, </w:t>
      </w:r>
      <w:r w:rsidRPr="006F5CF5">
        <w:rPr>
          <w:rFonts w:cstheme="minorHAnsi"/>
        </w:rPr>
        <w:lastRenderedPageBreak/>
        <w:t>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6F5CF5" w:rsidRDefault="00C82B1C" w:rsidP="006F5CF5">
      <w:pPr>
        <w:autoSpaceDE w:val="0"/>
        <w:autoSpaceDN w:val="0"/>
        <w:adjustRightInd w:val="0"/>
        <w:spacing w:after="0" w:line="264" w:lineRule="auto"/>
        <w:jc w:val="both"/>
        <w:rPr>
          <w:rFonts w:cstheme="minorHAnsi"/>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86461" w:rsidRPr="006F5CF5" w:rsidRDefault="004E60D4" w:rsidP="006F5CF5">
      <w:pPr>
        <w:autoSpaceDE w:val="0"/>
        <w:autoSpaceDN w:val="0"/>
        <w:adjustRightInd w:val="0"/>
        <w:spacing w:after="0" w:line="264" w:lineRule="auto"/>
        <w:jc w:val="both"/>
        <w:rPr>
          <w:rFonts w:cstheme="minorHAnsi"/>
        </w:rPr>
      </w:pPr>
      <w:r w:rsidRPr="006F5CF5">
        <w:rPr>
          <w:rFonts w:cstheme="minorHAnsi"/>
        </w:rPr>
        <w:t>5)</w:t>
      </w:r>
      <w:r w:rsidR="00590AFE" w:rsidRPr="006F5CF5">
        <w:rPr>
          <w:rFonts w:cstheme="minorHAnsi"/>
        </w:rPr>
        <w:t>Postanowienia dotyczące pr</w:t>
      </w:r>
      <w:r w:rsidR="00586461" w:rsidRPr="006F5CF5">
        <w:rPr>
          <w:rFonts w:cstheme="minorHAnsi"/>
        </w:rPr>
        <w:t>zetwarzania danych osobowych:</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6F5CF5">
        <w:rPr>
          <w:rFonts w:cstheme="minorHAnsi"/>
        </w:rPr>
        <w:t>ia publi</w:t>
      </w:r>
      <w:r w:rsidR="00586461" w:rsidRPr="006F5CF5">
        <w:rPr>
          <w:rFonts w:cstheme="minorHAnsi"/>
        </w:rPr>
        <w:t>cznego</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lastRenderedPageBreak/>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przetwarzane, z uwzględni</w:t>
      </w:r>
      <w:r w:rsidR="00586461" w:rsidRPr="006F5CF5">
        <w:rPr>
          <w:rFonts w:cstheme="minorHAnsi"/>
        </w:rPr>
        <w:t xml:space="preserve">eniem przepisów prawa, w celu: </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przeprowadzenie postępowania o udz</w:t>
      </w:r>
      <w:r w:rsidR="00586461" w:rsidRPr="006F5CF5">
        <w:rPr>
          <w:rFonts w:cstheme="minorHAnsi"/>
        </w:rPr>
        <w:t>ielenie zamówienia publicznego,</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zawarcia i realizacji umowy z wyłonionym w nin</w:t>
      </w:r>
      <w:r w:rsidR="00586461" w:rsidRPr="006F5CF5">
        <w:rPr>
          <w:rFonts w:cstheme="minorHAnsi"/>
        </w:rPr>
        <w:t>iejszym postępowaniu wykonawcą,</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dokonania rozliczenia i płatności</w:t>
      </w:r>
      <w:r w:rsidR="00586461" w:rsidRPr="006F5CF5">
        <w:rPr>
          <w:rFonts w:cstheme="minorHAnsi"/>
        </w:rPr>
        <w:t xml:space="preserve"> związanych z realizacją umowy,</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przeprowadzenie ewentualnych postępowań kontrolnych i / lub audytu przez komórki Zamawiając</w:t>
      </w:r>
      <w:r w:rsidR="00586461" w:rsidRPr="006F5CF5">
        <w:rPr>
          <w:rFonts w:cstheme="minorHAnsi"/>
        </w:rPr>
        <w:t>ego i inne uprawnione podmioty,</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udostępnienie dokumentacji postępowania i zawartej um</w:t>
      </w:r>
      <w:r w:rsidR="00586461" w:rsidRPr="006F5CF5">
        <w:rPr>
          <w:rFonts w:cstheme="minorHAnsi"/>
        </w:rPr>
        <w:t>owy jako informacji publicznej,</w:t>
      </w:r>
    </w:p>
    <w:p w:rsidR="00586461" w:rsidRPr="006F5CF5" w:rsidRDefault="00D25734"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arch</w:t>
      </w:r>
      <w:r w:rsidR="00586461" w:rsidRPr="006F5CF5">
        <w:rPr>
          <w:rFonts w:cstheme="minorHAnsi"/>
        </w:rPr>
        <w:t>iwizacji postępowania.</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ujawniane wykonawcom or</w:t>
      </w:r>
      <w:r w:rsidR="00586461" w:rsidRPr="006F5CF5">
        <w:rPr>
          <w:rFonts w:cstheme="minorHAnsi"/>
        </w:rPr>
        <w:t>az wszystkim zainteresowanym.</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przechowywane przez okres obowiązywania umowy a następnie przez okres co najmniej 5 lat zgodnie z przepisami dotyczącymi archiwizacji. Dotyczy to wszystk</w:t>
      </w:r>
      <w:r w:rsidR="00586461" w:rsidRPr="006F5CF5">
        <w:rPr>
          <w:rFonts w:cstheme="minorHAnsi"/>
        </w:rPr>
        <w:t>ich uczestników postępowania.</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Osobie, której dane dotyczą przysługuje na warunkach określonych w prze</w:t>
      </w:r>
      <w:r w:rsidR="00586461" w:rsidRPr="006F5CF5">
        <w:rPr>
          <w:rFonts w:cstheme="minorHAnsi"/>
        </w:rPr>
        <w:t xml:space="preserve">pisach Rozporządzenia RODO: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w:t>
      </w:r>
      <w:r w:rsidR="00586461" w:rsidRPr="006F5CF5">
        <w:rPr>
          <w:rFonts w:cstheme="minorHAnsi"/>
        </w:rPr>
        <w:t xml:space="preserve">o dostępu do danych (art. 15),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w:t>
      </w:r>
      <w:r w:rsidR="00586461" w:rsidRPr="006F5CF5">
        <w:rPr>
          <w:rFonts w:cstheme="minorHAnsi"/>
        </w:rPr>
        <w:t xml:space="preserve"> sprostowania danych (art. 16),</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do usunięcia danych (ar</w:t>
      </w:r>
      <w:r w:rsidR="00586461" w:rsidRPr="006F5CF5">
        <w:rPr>
          <w:rFonts w:cstheme="minorHAnsi"/>
        </w:rPr>
        <w:t>t. 17),</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do ograniczenia p</w:t>
      </w:r>
      <w:r w:rsidR="00586461" w:rsidRPr="006F5CF5">
        <w:rPr>
          <w:rFonts w:cstheme="minorHAnsi"/>
        </w:rPr>
        <w:t xml:space="preserve">rzetwarzania danych (art. 18).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wniesienia s</w:t>
      </w:r>
      <w:r w:rsidR="00D25734" w:rsidRPr="006F5CF5">
        <w:rPr>
          <w:rFonts w:cstheme="minorHAnsi"/>
        </w:rPr>
        <w:t xml:space="preserve">kargi do organu nadzorczego.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Osobie, które</w:t>
      </w:r>
      <w:r w:rsidR="00586461" w:rsidRPr="006F5CF5">
        <w:rPr>
          <w:rFonts w:cstheme="minorHAnsi"/>
        </w:rPr>
        <w:t>j dane dotyczą nie przysługuje:</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 xml:space="preserve">prawo do usunięcia danych osobowych, "prawo do bycia zapomnianym" w związku z art. 17 ust. 3 lit. </w:t>
      </w:r>
      <w:r w:rsidR="00586461" w:rsidRPr="006F5CF5">
        <w:rPr>
          <w:rFonts w:cstheme="minorHAnsi"/>
        </w:rPr>
        <w:t>b, d lub e Rozporządzenia RODO,</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prawo do przenoszenia danych osobowych, o którym mowa</w:t>
      </w:r>
      <w:r w:rsidR="00586461" w:rsidRPr="006F5CF5">
        <w:rPr>
          <w:rFonts w:cstheme="minorHAnsi"/>
        </w:rPr>
        <w:t xml:space="preserve"> w art. 20 Rozporządzenia RODO,</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 xml:space="preserve">prawo sprzeciwu, o którym mowa w </w:t>
      </w:r>
      <w:r w:rsidR="00586461" w:rsidRPr="006F5CF5">
        <w:rPr>
          <w:rFonts w:cstheme="minorHAnsi"/>
        </w:rPr>
        <w:t xml:space="preserve">art. 21 Rozporządzenia RODO,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6F5CF5">
        <w:rPr>
          <w:rFonts w:cstheme="minorHAnsi"/>
        </w:rPr>
        <w:t xml:space="preserve"> lub odrzuceniem jego oferty.</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6F5CF5">
        <w:rPr>
          <w:rFonts w:cstheme="minorHAnsi"/>
        </w:rPr>
        <w:t>daty postępowania lub umowy.</w:t>
      </w:r>
    </w:p>
    <w:p w:rsidR="0050567A"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Wykonawca pozyskując dane osobowe na potrzeby sporządzenia oferty zobowiązany jest wypełnić obowiązki wynikające m. in. z </w:t>
      </w:r>
      <w:proofErr w:type="spellStart"/>
      <w:r w:rsidRPr="006F5CF5">
        <w:rPr>
          <w:rFonts w:cstheme="minorHAnsi"/>
        </w:rPr>
        <w:t>art</w:t>
      </w:r>
      <w:proofErr w:type="spellEnd"/>
      <w:r w:rsidRPr="006F5CF5">
        <w:rPr>
          <w:rFonts w:cstheme="minorHAnsi"/>
        </w:rPr>
        <w:t xml:space="preserve"> 13 i 14 Rozporządzenia RODO. Wykonawca składając ofertę składa oświadczenie dotyczące p</w:t>
      </w:r>
      <w:r w:rsidR="00EB446D" w:rsidRPr="006F5CF5">
        <w:rPr>
          <w:rFonts w:cstheme="minorHAnsi"/>
        </w:rPr>
        <w:t>rzetwarzania danych osobowych.</w:t>
      </w:r>
    </w:p>
    <w:p w:rsidR="00A102B7" w:rsidRPr="006F5CF5" w:rsidRDefault="00A102B7" w:rsidP="006F5CF5">
      <w:pPr>
        <w:pStyle w:val="NormalnyWeb"/>
        <w:tabs>
          <w:tab w:val="left" w:pos="567"/>
        </w:tabs>
        <w:spacing w:before="0" w:beforeAutospacing="0" w:line="264" w:lineRule="auto"/>
        <w:textAlignment w:val="baseline"/>
        <w:rPr>
          <w:rFonts w:asciiTheme="minorHAnsi" w:hAnsiTheme="minorHAnsi" w:cstheme="minorHAnsi"/>
          <w:sz w:val="22"/>
          <w:szCs w:val="22"/>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7D2213">
      <w:pPr>
        <w:pStyle w:val="NormalnyWeb"/>
        <w:numPr>
          <w:ilvl w:val="0"/>
          <w:numId w:val="1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4B0FC4" w:rsidRPr="006F5CF5">
        <w:rPr>
          <w:rFonts w:asciiTheme="minorHAnsi" w:hAnsiTheme="minorHAnsi" w:cstheme="minorHAnsi"/>
          <w:sz w:val="22"/>
          <w:szCs w:val="22"/>
        </w:rPr>
        <w:t xml:space="preserve"> </w:t>
      </w:r>
      <w:r w:rsidRPr="006F5CF5">
        <w:rPr>
          <w:rFonts w:asciiTheme="minorHAnsi" w:hAnsiTheme="minorHAnsi" w:cstheme="minorHAnsi"/>
          <w:color w:val="000000"/>
          <w:sz w:val="22"/>
          <w:szCs w:val="22"/>
        </w:rPr>
        <w:t>w myśl Ustawy PZP na stronie internetowej prowadzonego postępowania.</w:t>
      </w:r>
    </w:p>
    <w:p w:rsidR="00EA1808" w:rsidRPr="00E47AAA"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E47AAA">
        <w:rPr>
          <w:rFonts w:asciiTheme="minorHAnsi" w:hAnsiTheme="minorHAnsi" w:cstheme="minorHAnsi"/>
          <w:sz w:val="22"/>
          <w:szCs w:val="22"/>
        </w:rPr>
        <w:t>Oferty należy składać do dnia</w:t>
      </w:r>
      <w:r w:rsidR="00457CD9" w:rsidRPr="00E47AAA">
        <w:rPr>
          <w:rFonts w:asciiTheme="minorHAnsi" w:hAnsiTheme="minorHAnsi" w:cstheme="minorHAnsi"/>
          <w:sz w:val="22"/>
          <w:szCs w:val="22"/>
        </w:rPr>
        <w:t xml:space="preserve"> </w:t>
      </w:r>
      <w:r w:rsidR="00EB5C5D" w:rsidRPr="00E47AAA">
        <w:rPr>
          <w:rFonts w:asciiTheme="minorHAnsi" w:hAnsiTheme="minorHAnsi" w:cstheme="minorHAnsi"/>
          <w:sz w:val="22"/>
          <w:szCs w:val="22"/>
        </w:rPr>
        <w:t>13.01.</w:t>
      </w:r>
      <w:r w:rsidR="00457CD9" w:rsidRPr="00E47AAA">
        <w:rPr>
          <w:rFonts w:asciiTheme="minorHAnsi" w:hAnsiTheme="minorHAnsi" w:cstheme="minorHAnsi"/>
          <w:sz w:val="22"/>
          <w:szCs w:val="22"/>
        </w:rPr>
        <w:t>202</w:t>
      </w:r>
      <w:r w:rsidR="00EB5C5D" w:rsidRPr="00E47AAA">
        <w:rPr>
          <w:rFonts w:asciiTheme="minorHAnsi" w:hAnsiTheme="minorHAnsi" w:cstheme="minorHAnsi"/>
          <w:sz w:val="22"/>
          <w:szCs w:val="22"/>
        </w:rPr>
        <w:t>2</w:t>
      </w:r>
      <w:r w:rsidR="00457CD9" w:rsidRPr="00E47AAA">
        <w:rPr>
          <w:rFonts w:asciiTheme="minorHAnsi" w:hAnsiTheme="minorHAnsi" w:cstheme="minorHAnsi"/>
          <w:sz w:val="22"/>
          <w:szCs w:val="22"/>
        </w:rPr>
        <w:t xml:space="preserve"> r</w:t>
      </w:r>
      <w:r w:rsidR="00EA1808" w:rsidRPr="00E47AAA">
        <w:rPr>
          <w:rFonts w:asciiTheme="minorHAnsi" w:hAnsiTheme="minorHAnsi" w:cstheme="minorHAnsi"/>
          <w:sz w:val="22"/>
          <w:szCs w:val="22"/>
        </w:rPr>
        <w:t xml:space="preserve">. do godz. </w:t>
      </w:r>
      <w:r w:rsidR="00457CD9" w:rsidRPr="00E47AAA">
        <w:rPr>
          <w:rFonts w:asciiTheme="minorHAnsi" w:hAnsiTheme="minorHAnsi" w:cstheme="minorHAnsi"/>
          <w:sz w:val="22"/>
          <w:szCs w:val="22"/>
        </w:rPr>
        <w:t>9:00</w:t>
      </w:r>
    </w:p>
    <w:p w:rsidR="00146BBB" w:rsidRDefault="00DF420E"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E47AAA">
        <w:rPr>
          <w:rFonts w:asciiTheme="minorHAnsi" w:hAnsiTheme="minorHAnsi" w:cstheme="minorHAnsi"/>
          <w:sz w:val="22"/>
          <w:szCs w:val="22"/>
        </w:rPr>
        <w:t xml:space="preserve">Oferty zostaną otwarte dnia: </w:t>
      </w:r>
      <w:r w:rsidR="00EB5C5D" w:rsidRPr="00E47AAA">
        <w:rPr>
          <w:rFonts w:asciiTheme="minorHAnsi" w:hAnsiTheme="minorHAnsi" w:cstheme="minorHAnsi"/>
          <w:sz w:val="22"/>
          <w:szCs w:val="22"/>
        </w:rPr>
        <w:t>13.01.</w:t>
      </w:r>
      <w:r w:rsidR="00457CD9" w:rsidRPr="00E47AAA">
        <w:rPr>
          <w:rFonts w:asciiTheme="minorHAnsi" w:hAnsiTheme="minorHAnsi" w:cstheme="minorHAnsi"/>
          <w:sz w:val="22"/>
          <w:szCs w:val="22"/>
        </w:rPr>
        <w:t>202</w:t>
      </w:r>
      <w:r w:rsidR="00EB5C5D" w:rsidRPr="00E47AAA">
        <w:rPr>
          <w:rFonts w:asciiTheme="minorHAnsi" w:hAnsiTheme="minorHAnsi" w:cstheme="minorHAnsi"/>
          <w:sz w:val="22"/>
          <w:szCs w:val="22"/>
        </w:rPr>
        <w:t>2</w:t>
      </w:r>
      <w:r w:rsidR="00457CD9" w:rsidRPr="00E47AAA">
        <w:rPr>
          <w:rFonts w:asciiTheme="minorHAnsi" w:hAnsiTheme="minorHAnsi" w:cstheme="minorHAnsi"/>
          <w:sz w:val="22"/>
          <w:szCs w:val="22"/>
        </w:rPr>
        <w:t xml:space="preserve"> r.</w:t>
      </w:r>
      <w:r w:rsidRPr="00E47AAA">
        <w:rPr>
          <w:rFonts w:asciiTheme="minorHAnsi" w:hAnsiTheme="minorHAnsi" w:cstheme="minorHAnsi"/>
          <w:sz w:val="22"/>
          <w:szCs w:val="22"/>
        </w:rPr>
        <w:t xml:space="preserve">, o godz. </w:t>
      </w:r>
      <w:r w:rsidR="00457CD9" w:rsidRPr="00E47AAA">
        <w:rPr>
          <w:rFonts w:asciiTheme="minorHAnsi" w:hAnsiTheme="minorHAnsi" w:cstheme="minorHAnsi"/>
          <w:sz w:val="22"/>
          <w:szCs w:val="22"/>
        </w:rPr>
        <w:t>9:10</w:t>
      </w:r>
    </w:p>
    <w:p w:rsidR="007F5D32" w:rsidRPr="006F5CF5" w:rsidRDefault="007F5D32"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p>
    <w:p w:rsidR="00C054DF" w:rsidRPr="006F5CF5" w:rsidRDefault="00C054D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Do oferty należy dołączyć wszystkie wymagane w SWZ dokumenty.</w:t>
      </w:r>
    </w:p>
    <w:p w:rsidR="00CC0D26" w:rsidRPr="006F5CF5" w:rsidRDefault="00C054D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r w:rsidR="009774E2" w:rsidRPr="006F5CF5">
        <w:rPr>
          <w:rFonts w:asciiTheme="minorHAnsi" w:hAnsiTheme="minorHAnsi" w:cstheme="minorHAnsi"/>
          <w:color w:val="000000"/>
          <w:sz w:val="22"/>
          <w:szCs w:val="22"/>
        </w:rPr>
        <w:t xml:space="preserve"> </w:t>
      </w:r>
    </w:p>
    <w:p w:rsidR="00A85B6F" w:rsidRPr="006F5CF5" w:rsidRDefault="00971C5E"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7D2213">
      <w:pPr>
        <w:pStyle w:val="NormalnyWeb"/>
        <w:numPr>
          <w:ilvl w:val="0"/>
          <w:numId w:val="20"/>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7D2213">
      <w:pPr>
        <w:pStyle w:val="NormalnyWeb"/>
        <w:numPr>
          <w:ilvl w:val="0"/>
          <w:numId w:val="20"/>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CE4F64" w:rsidRPr="006F5CF5">
        <w:rPr>
          <w:rFonts w:asciiTheme="minorHAnsi" w:hAnsiTheme="minorHAnsi" w:cstheme="minorHAnsi"/>
          <w:sz w:val="22"/>
          <w:szCs w:val="22"/>
        </w:rPr>
        <w:t xml:space="preserve"> </w:t>
      </w:r>
      <w:hyperlink r:id="rId41" w:history="1">
        <w:r w:rsidR="00CE4F64" w:rsidRPr="006F5CF5">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6F5CF5" w:rsidRDefault="00A85B6F" w:rsidP="006F5CF5">
      <w:pPr>
        <w:autoSpaceDE w:val="0"/>
        <w:autoSpaceDN w:val="0"/>
        <w:adjustRightInd w:val="0"/>
        <w:spacing w:after="0" w:line="264" w:lineRule="auto"/>
        <w:jc w:val="both"/>
        <w:rPr>
          <w:rFonts w:cstheme="minorHAnsi"/>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lastRenderedPageBreak/>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6F5CF5">
        <w:rPr>
          <w:rFonts w:eastAsia="Times New Roman" w:cstheme="minorHAnsi"/>
          <w:b/>
          <w:bCs/>
          <w:color w:val="000000"/>
        </w:rPr>
        <w:t xml:space="preserve"> </w:t>
      </w:r>
      <w:r w:rsidRPr="006F5CF5">
        <w:rPr>
          <w:rFonts w:eastAsia="Times New Roman" w:cstheme="minorHAnsi"/>
          <w:color w:val="000000"/>
        </w:rPr>
        <w:t>W ofercie, o której mowa w ust. 1, Wykonawca ma obowiązek:</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6F5CF5" w:rsidTr="00761C64">
        <w:trPr>
          <w:trHeight w:val="256"/>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proofErr w:type="spellStart"/>
            <w:r w:rsidRPr="006F5CF5">
              <w:rPr>
                <w:rFonts w:eastAsia="Times New Roman" w:cstheme="minorHAnsi"/>
              </w:rPr>
              <w:t>Lp</w:t>
            </w:r>
            <w:proofErr w:type="spellEnd"/>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Nazwa kryterium</w:t>
            </w:r>
          </w:p>
        </w:tc>
        <w:tc>
          <w:tcPr>
            <w:tcW w:w="3246"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Waga kryterium</w:t>
            </w:r>
          </w:p>
        </w:tc>
      </w:tr>
      <w:tr w:rsidR="00862638" w:rsidRPr="006F5CF5" w:rsidTr="00761C64">
        <w:trPr>
          <w:trHeight w:val="256"/>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1</w:t>
            </w:r>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cena</w:t>
            </w:r>
          </w:p>
        </w:tc>
        <w:tc>
          <w:tcPr>
            <w:tcW w:w="3246" w:type="dxa"/>
            <w:hideMark/>
          </w:tcPr>
          <w:p w:rsidR="00862638" w:rsidRPr="006F5CF5" w:rsidRDefault="009135BA" w:rsidP="006F5CF5">
            <w:pPr>
              <w:tabs>
                <w:tab w:val="left" w:pos="851"/>
              </w:tabs>
              <w:spacing w:after="0" w:line="264" w:lineRule="auto"/>
              <w:rPr>
                <w:rFonts w:eastAsia="Times New Roman" w:cstheme="minorHAnsi"/>
              </w:rPr>
            </w:pPr>
            <w:r>
              <w:rPr>
                <w:rFonts w:eastAsia="Times New Roman" w:cstheme="minorHAnsi"/>
              </w:rPr>
              <w:t>6</w:t>
            </w:r>
            <w:r w:rsidR="006C5B60" w:rsidRPr="006F5CF5">
              <w:rPr>
                <w:rFonts w:eastAsia="Times New Roman" w:cstheme="minorHAnsi"/>
              </w:rPr>
              <w:t>0</w:t>
            </w:r>
          </w:p>
        </w:tc>
      </w:tr>
      <w:tr w:rsidR="00862638" w:rsidRPr="006F5CF5" w:rsidTr="00761C64">
        <w:trPr>
          <w:trHeight w:val="257"/>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2</w:t>
            </w:r>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gwarancja</w:t>
            </w:r>
          </w:p>
        </w:tc>
        <w:tc>
          <w:tcPr>
            <w:tcW w:w="3246" w:type="dxa"/>
            <w:hideMark/>
          </w:tcPr>
          <w:p w:rsidR="00862638" w:rsidRPr="006F5CF5" w:rsidRDefault="009135BA" w:rsidP="006F5CF5">
            <w:pPr>
              <w:tabs>
                <w:tab w:val="left" w:pos="851"/>
              </w:tabs>
              <w:spacing w:after="0" w:line="264" w:lineRule="auto"/>
              <w:rPr>
                <w:rFonts w:eastAsia="Times New Roman" w:cstheme="minorHAnsi"/>
              </w:rPr>
            </w:pPr>
            <w:r>
              <w:rPr>
                <w:rFonts w:eastAsia="Times New Roman" w:cstheme="minorHAnsi"/>
              </w:rPr>
              <w:t>4</w:t>
            </w:r>
            <w:r w:rsidR="006C5B60" w:rsidRPr="006F5CF5">
              <w:rPr>
                <w:rFonts w:eastAsia="Times New Roman" w:cstheme="minorHAnsi"/>
              </w:rPr>
              <w:t>0</w:t>
            </w:r>
          </w:p>
        </w:tc>
      </w:tr>
    </w:tbl>
    <w:p w:rsidR="00862638" w:rsidRPr="00D47B4B" w:rsidRDefault="005B7940" w:rsidP="006F5CF5">
      <w:pPr>
        <w:autoSpaceDE w:val="0"/>
        <w:autoSpaceDN w:val="0"/>
        <w:adjustRightInd w:val="0"/>
        <w:spacing w:after="0" w:line="264" w:lineRule="auto"/>
        <w:jc w:val="both"/>
        <w:rPr>
          <w:rFonts w:cstheme="minorHAnsi"/>
          <w:u w:val="single"/>
        </w:rPr>
      </w:pPr>
      <w:r w:rsidRPr="006F5CF5">
        <w:rPr>
          <w:rFonts w:cstheme="minorHAnsi"/>
        </w:rPr>
        <w:t xml:space="preserve"> </w:t>
      </w:r>
      <w:r w:rsidRPr="006F5CF5">
        <w:rPr>
          <w:rFonts w:cstheme="minorHAnsi"/>
        </w:rPr>
        <w:cr/>
      </w:r>
      <w:r w:rsidR="00862638" w:rsidRPr="00D47B4B">
        <w:rPr>
          <w:rFonts w:cstheme="minorHAnsi"/>
          <w:u w:val="single"/>
        </w:rPr>
        <w:t>5. Dodatkowe postanowienia dot. kryterium cena:</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D47B4B">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lastRenderedPageBreak/>
        <w:t xml:space="preserve">C = (C min/C o) x </w:t>
      </w:r>
      <w:r w:rsidR="003E67FE">
        <w:rPr>
          <w:rFonts w:cstheme="minorHAnsi"/>
          <w:b/>
        </w:rPr>
        <w:t>6</w:t>
      </w:r>
      <w:r w:rsidR="00862638" w:rsidRPr="006F5CF5">
        <w:rPr>
          <w:rFonts w:cstheme="minorHAnsi"/>
          <w:b/>
        </w:rPr>
        <w:t xml:space="preserve">0 </w:t>
      </w:r>
      <w:proofErr w:type="spellStart"/>
      <w:r w:rsidR="00862638" w:rsidRPr="006F5CF5">
        <w:rPr>
          <w:rFonts w:cstheme="minorHAnsi"/>
          <w:b/>
        </w:rPr>
        <w:t>pkt</w:t>
      </w:r>
      <w:proofErr w:type="spellEnd"/>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6. Dodatkowe postanowienia dot. kryterium Gwarancja:</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może zadeklarować okres gwaran</w:t>
      </w:r>
      <w:r w:rsidR="006C5B60" w:rsidRPr="006F5CF5">
        <w:rPr>
          <w:rFonts w:cstheme="minorHAnsi"/>
        </w:rPr>
        <w:t>cji w następującym przedziale  24</w:t>
      </w:r>
      <w:r w:rsidRPr="006F5CF5">
        <w:rPr>
          <w:rFonts w:cstheme="minorHAnsi"/>
        </w:rPr>
        <w:t xml:space="preserve"> -60   miesięcy:</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954049" w:rsidRPr="006F5CF5" w:rsidRDefault="00954049" w:rsidP="006F5CF5">
      <w:pPr>
        <w:spacing w:after="0" w:line="264" w:lineRule="auto"/>
        <w:jc w:val="both"/>
        <w:rPr>
          <w:rFonts w:cstheme="minorHAnsi"/>
        </w:rPr>
      </w:pPr>
      <w:r w:rsidRPr="006F5CF5">
        <w:rPr>
          <w:rFonts w:cstheme="minorHAnsi"/>
        </w:rPr>
        <w:t>W formularzu ofertowym Wykonawca ma zaznaczyć jedną z podanych opcji udzielenia gwarancji. W sytuacji gdy Wykonawca nie zaznaczy żadnej opcji</w:t>
      </w:r>
      <w:r w:rsidR="006F5CF5" w:rsidRPr="006F5CF5">
        <w:rPr>
          <w:rFonts w:cstheme="minorHAnsi"/>
        </w:rPr>
        <w:t xml:space="preserve">, zaoferuje inny termin gwarancji </w:t>
      </w:r>
      <w:r w:rsidRPr="006F5CF5">
        <w:rPr>
          <w:rFonts w:cstheme="minorHAnsi"/>
        </w:rPr>
        <w:t xml:space="preserve"> lub zaznaczy więcej niż jedną opcję jego oferta podlegać będzie odrzuceniu.</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6F5CF5">
      <w:pPr>
        <w:tabs>
          <w:tab w:val="left" w:pos="851"/>
        </w:tabs>
        <w:spacing w:after="0" w:line="264" w:lineRule="auto"/>
        <w:jc w:val="center"/>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p>
    <w:p w:rsidR="00DF6FBA" w:rsidRPr="006F5CF5" w:rsidRDefault="00DF6FBA" w:rsidP="006F5CF5">
      <w:pPr>
        <w:spacing w:after="0" w:line="264" w:lineRule="auto"/>
        <w:rPr>
          <w:rFonts w:cstheme="minorHAnsi"/>
        </w:rPr>
      </w:pPr>
    </w:p>
    <w:p w:rsidR="00DF6FBA" w:rsidRPr="0021025D" w:rsidRDefault="00DF6FBA" w:rsidP="006F5CF5">
      <w:pPr>
        <w:spacing w:after="0" w:line="264" w:lineRule="auto"/>
        <w:rPr>
          <w:rFonts w:cstheme="minorHAnsi"/>
        </w:rPr>
      </w:pPr>
      <w:r w:rsidRPr="0021025D">
        <w:rPr>
          <w:rFonts w:cstheme="minorHAnsi"/>
        </w:rPr>
        <w:t xml:space="preserve">Wykonawca, który zaoferuje termin gwarancji w wysokości 24 miesiące otrzyma </w:t>
      </w:r>
      <w:r w:rsidRPr="0021025D">
        <w:rPr>
          <w:rFonts w:cstheme="minorHAnsi"/>
          <w:b/>
        </w:rPr>
        <w:t>0 pkt.</w:t>
      </w:r>
    </w:p>
    <w:p w:rsidR="00DF6FBA" w:rsidRPr="0021025D" w:rsidRDefault="00DF6FBA" w:rsidP="006F5CF5">
      <w:pPr>
        <w:spacing w:after="0" w:line="264" w:lineRule="auto"/>
        <w:rPr>
          <w:rFonts w:cstheme="minorHAnsi"/>
        </w:rPr>
      </w:pPr>
      <w:r w:rsidRPr="0021025D">
        <w:rPr>
          <w:rFonts w:cstheme="minorHAnsi"/>
        </w:rPr>
        <w:t>Wykonawca, który zaoferuje termin gwarancji w wysokości 36 miesięcy otrzyma</w:t>
      </w:r>
      <w:r w:rsidR="00D47B4B" w:rsidRPr="0021025D">
        <w:rPr>
          <w:rFonts w:cstheme="minorHAnsi"/>
        </w:rPr>
        <w:t xml:space="preserve"> </w:t>
      </w:r>
      <w:r w:rsidR="00D47B4B" w:rsidRPr="0021025D">
        <w:rPr>
          <w:rFonts w:cstheme="minorHAnsi"/>
          <w:b/>
        </w:rPr>
        <w:t>20</w:t>
      </w:r>
      <w:r w:rsidRPr="0021025D">
        <w:rPr>
          <w:rFonts w:cstheme="minorHAnsi"/>
          <w:b/>
        </w:rPr>
        <w:t xml:space="preserve"> pkt</w:t>
      </w:r>
      <w:r w:rsidRPr="0021025D">
        <w:rPr>
          <w:rFonts w:cstheme="minorHAnsi"/>
        </w:rPr>
        <w:t>.</w:t>
      </w:r>
    </w:p>
    <w:p w:rsidR="00DF6FBA" w:rsidRPr="0021025D" w:rsidRDefault="00DF6FBA" w:rsidP="006F5CF5">
      <w:pPr>
        <w:spacing w:after="0" w:line="264" w:lineRule="auto"/>
        <w:rPr>
          <w:rFonts w:cstheme="minorHAnsi"/>
          <w:b/>
        </w:rPr>
      </w:pPr>
      <w:r w:rsidRPr="0021025D">
        <w:rPr>
          <w:rFonts w:cstheme="minorHAnsi"/>
        </w:rPr>
        <w:t xml:space="preserve">Wykonawca, który zaoferuje termin gwarancji w wysokości </w:t>
      </w:r>
      <w:r w:rsidR="00954049" w:rsidRPr="0021025D">
        <w:rPr>
          <w:rFonts w:cstheme="minorHAnsi"/>
        </w:rPr>
        <w:t>48</w:t>
      </w:r>
      <w:r w:rsidRPr="0021025D">
        <w:rPr>
          <w:rFonts w:cstheme="minorHAnsi"/>
        </w:rPr>
        <w:t xml:space="preserve"> miesięcy otrzyma </w:t>
      </w:r>
      <w:r w:rsidR="008F6F21" w:rsidRPr="0021025D">
        <w:rPr>
          <w:rFonts w:cstheme="minorHAnsi"/>
          <w:b/>
        </w:rPr>
        <w:t>30</w:t>
      </w:r>
      <w:r w:rsidRPr="0021025D">
        <w:rPr>
          <w:rFonts w:cstheme="minorHAnsi"/>
          <w:b/>
        </w:rPr>
        <w:t>pkt.</w:t>
      </w:r>
    </w:p>
    <w:p w:rsidR="00954049" w:rsidRPr="006F5CF5" w:rsidRDefault="00954049" w:rsidP="006F5CF5">
      <w:pPr>
        <w:spacing w:after="0" w:line="264" w:lineRule="auto"/>
        <w:rPr>
          <w:rFonts w:cstheme="minorHAnsi"/>
          <w:b/>
        </w:rPr>
      </w:pPr>
      <w:r w:rsidRPr="0021025D">
        <w:rPr>
          <w:rFonts w:cstheme="minorHAnsi"/>
        </w:rPr>
        <w:t xml:space="preserve">Wykonawca, który zaoferuje termin gwarancji w wysokości 60 miesięcy otrzyma </w:t>
      </w:r>
      <w:r w:rsidR="008F6F21" w:rsidRPr="0021025D">
        <w:rPr>
          <w:rFonts w:cstheme="minorHAnsi"/>
          <w:b/>
        </w:rPr>
        <w:t>40</w:t>
      </w:r>
      <w:r w:rsidRPr="0021025D">
        <w:rPr>
          <w:rFonts w:cstheme="minorHAnsi"/>
          <w:b/>
        </w:rPr>
        <w:t xml:space="preserve"> pkt.</w:t>
      </w:r>
    </w:p>
    <w:p w:rsidR="00DF6FBA" w:rsidRPr="006F5CF5"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E84BD0" w:rsidRPr="006F5CF5" w:rsidRDefault="00E84BD0" w:rsidP="006F5CF5">
      <w:pPr>
        <w:tabs>
          <w:tab w:val="left" w:pos="851"/>
        </w:tabs>
        <w:spacing w:after="0" w:line="264" w:lineRule="auto"/>
        <w:jc w:val="center"/>
        <w:rPr>
          <w:rFonts w:eastAsia="Times New Roman" w:cstheme="minorHAnsi"/>
        </w:rPr>
      </w:pPr>
      <w:r w:rsidRPr="006F5CF5">
        <w:rPr>
          <w:rFonts w:eastAsia="Times New Roman" w:cstheme="minorHAnsi"/>
          <w:color w:val="000000"/>
        </w:rPr>
        <w:t>liczba punktów zostanie obliczona według następującego wzoru:</w:t>
      </w:r>
    </w:p>
    <w:p w:rsidR="00E84BD0" w:rsidRPr="006F5CF5" w:rsidRDefault="00E84BD0" w:rsidP="006F5CF5">
      <w:pPr>
        <w:tabs>
          <w:tab w:val="left" w:pos="851"/>
        </w:tabs>
        <w:spacing w:after="0" w:line="264" w:lineRule="auto"/>
        <w:ind w:left="703"/>
        <w:jc w:val="center"/>
        <w:rPr>
          <w:rFonts w:cstheme="minorHAnsi"/>
          <w:b/>
        </w:rPr>
      </w:pPr>
      <w:r w:rsidRPr="006F5CF5">
        <w:rPr>
          <w:rFonts w:eastAsia="Times New Roman" w:cstheme="minorHAnsi"/>
          <w:b/>
          <w:color w:val="000000"/>
        </w:rPr>
        <w:t>P = C + G</w:t>
      </w:r>
    </w:p>
    <w:p w:rsidR="00510276" w:rsidRPr="006F5CF5" w:rsidRDefault="00670536" w:rsidP="006F5CF5">
      <w:pPr>
        <w:autoSpaceDE w:val="0"/>
        <w:autoSpaceDN w:val="0"/>
        <w:adjustRightInd w:val="0"/>
        <w:spacing w:after="0" w:line="264" w:lineRule="auto"/>
        <w:jc w:val="both"/>
        <w:rPr>
          <w:rFonts w:cstheme="minorHAnsi"/>
        </w:rPr>
      </w:pPr>
      <w:r w:rsidRPr="006F5CF5">
        <w:rPr>
          <w:rFonts w:cstheme="minorHAnsi"/>
        </w:rPr>
        <w:tab/>
      </w:r>
      <w:r w:rsidRPr="006F5CF5">
        <w:rPr>
          <w:rFonts w:cstheme="minorHAnsi"/>
        </w:rPr>
        <w:c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sidRPr="006F5CF5">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670536" w:rsidRPr="006F5CF5" w:rsidRDefault="00670536" w:rsidP="006F5CF5">
      <w:pPr>
        <w:autoSpaceDE w:val="0"/>
        <w:autoSpaceDN w:val="0"/>
        <w:adjustRightInd w:val="0"/>
        <w:spacing w:after="0" w:line="264" w:lineRule="auto"/>
        <w:jc w:val="both"/>
        <w:rPr>
          <w:rFonts w:cstheme="minorHAnsi"/>
        </w:rPr>
      </w:pPr>
      <w:r w:rsidRPr="006F5CF5">
        <w:rPr>
          <w:rFonts w:cstheme="minorHAnsi"/>
        </w:rPr>
        <w:t>9</w:t>
      </w:r>
      <w:r w:rsidR="005B7940" w:rsidRPr="006F5CF5">
        <w:rPr>
          <w:rFonts w:cstheme="minorHAnsi"/>
        </w:rPr>
        <w:t>. Zamawiający nie przewiduje przeprowadzenia aukcji elektronicznej w celu wyboru najkorzystniejszej spośród ofert uznanych za ważne,</w:t>
      </w:r>
      <w:r w:rsidR="005B7940" w:rsidRPr="006F5CF5">
        <w:rPr>
          <w:rFonts w:cstheme="minorHAnsi"/>
        </w:rPr>
        <w:cr/>
      </w:r>
      <w:r w:rsidR="005B7940" w:rsidRPr="006F5CF5">
        <w:rPr>
          <w:rFonts w:cstheme="minorHAnsi"/>
        </w:rPr>
        <w:cr/>
      </w:r>
      <w:r w:rsidR="00CF51D5" w:rsidRPr="006F5CF5">
        <w:rPr>
          <w:rFonts w:cstheme="minorHAnsi"/>
          <w:b/>
        </w:rPr>
        <w:t xml:space="preserve">XV. Informacja o formalnościach, jakie powinny zostać dopełnione po wyborze oferty w celu zawarcia umowy w </w:t>
      </w:r>
      <w:r w:rsidRPr="006F5CF5">
        <w:rPr>
          <w:rFonts w:cstheme="minorHAnsi"/>
          <w:b/>
        </w:rPr>
        <w:t>sprawie zamówienia publicznego</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7D221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7D221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lastRenderedPageBreak/>
        <w:t>informację o wykonawcach, których ofer</w:t>
      </w:r>
      <w:r w:rsidR="00670536" w:rsidRPr="006F5CF5">
        <w:rPr>
          <w:rFonts w:cstheme="minorHAnsi"/>
        </w:rPr>
        <w:t xml:space="preserve">ty zostały odrzucone, </w:t>
      </w:r>
    </w:p>
    <w:p w:rsidR="00CE4F64"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CE4F64" w:rsidRPr="006F5CF5">
        <w:rPr>
          <w:rFonts w:cstheme="minorHAnsi"/>
        </w:rPr>
        <w:t xml:space="preserve">  </w:t>
      </w:r>
      <w:hyperlink r:id="rId42" w:history="1">
        <w:r w:rsidR="00CE4F64" w:rsidRPr="006F5CF5">
          <w:rPr>
            <w:rStyle w:val="Hipercze"/>
            <w:rFonts w:cstheme="minorHAnsi"/>
          </w:rPr>
          <w:t>https://platformazakupowa.pl/pn/wolow</w:t>
        </w:r>
      </w:hyperlink>
      <w:r w:rsidR="00CE4F64" w:rsidRPr="006F5CF5">
        <w:rPr>
          <w:rFonts w:cstheme="minorHAnsi"/>
        </w:rPr>
        <w:t xml:space="preserve"> </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 xml:space="preserve">O unieważnieniu postępowania o udzielenie zamówienia publicznego zamawiający zawiadomi równocześnie wszystkich wykonawców, którzy złożyli oferty podając uzasadnienie faktyczne i prawne.. </w:t>
      </w:r>
      <w:r w:rsidRPr="006F5CF5">
        <w:rPr>
          <w:rFonts w:cstheme="minorHAnsi"/>
        </w:rPr>
        <w:cr/>
        <w:t xml:space="preserve">Informacja o unieważnieniu postępowania zamieszczona również zostanie na stronie internetowej </w:t>
      </w:r>
      <w:r w:rsidR="00CE4F64" w:rsidRPr="006F5CF5">
        <w:rPr>
          <w:rFonts w:cstheme="minorHAnsi"/>
        </w:rPr>
        <w:t> </w:t>
      </w:r>
      <w:hyperlink r:id="rId43" w:history="1">
        <w:r w:rsidR="00CE4F64" w:rsidRPr="006F5CF5">
          <w:rPr>
            <w:rStyle w:val="Hipercze"/>
            <w:rFonts w:cstheme="minorHAnsi"/>
          </w:rPr>
          <w:t>https://platformazakupowa.pl/pn/wolow</w:t>
        </w:r>
      </w:hyperlink>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194BD6" w:rsidRPr="00592677" w:rsidRDefault="00194BD6" w:rsidP="007D2213">
      <w:pPr>
        <w:pStyle w:val="Akapitzlist"/>
        <w:numPr>
          <w:ilvl w:val="0"/>
          <w:numId w:val="38"/>
        </w:numPr>
        <w:autoSpaceDE w:val="0"/>
        <w:autoSpaceDN w:val="0"/>
        <w:adjustRightInd w:val="0"/>
        <w:spacing w:after="0" w:line="264" w:lineRule="auto"/>
        <w:jc w:val="both"/>
        <w:rPr>
          <w:rFonts w:cstheme="minorHAnsi"/>
        </w:rPr>
      </w:pPr>
      <w:r w:rsidRPr="00592677">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952296" w:rsidRPr="006F5CF5" w:rsidRDefault="00952296" w:rsidP="006F5CF5">
      <w:pPr>
        <w:autoSpaceDE w:val="0"/>
        <w:autoSpaceDN w:val="0"/>
        <w:adjustRightInd w:val="0"/>
        <w:spacing w:after="0" w:line="264" w:lineRule="auto"/>
        <w:jc w:val="both"/>
        <w:rPr>
          <w:rFonts w:cstheme="minorHAnsi"/>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DD1C56" w:rsidRPr="008C5B44" w:rsidRDefault="00DD1C56" w:rsidP="00DD1C56">
      <w:pPr>
        <w:pStyle w:val="Akapitzlist"/>
        <w:numPr>
          <w:ilvl w:val="0"/>
          <w:numId w:val="57"/>
        </w:numPr>
        <w:autoSpaceDE w:val="0"/>
        <w:autoSpaceDN w:val="0"/>
        <w:adjustRightInd w:val="0"/>
        <w:spacing w:after="0" w:line="271" w:lineRule="auto"/>
        <w:ind w:left="426"/>
        <w:jc w:val="both"/>
        <w:rPr>
          <w:rFonts w:cstheme="minorHAnsi"/>
        </w:rPr>
      </w:pPr>
      <w:r w:rsidRPr="008C5B44">
        <w:rPr>
          <w:rFonts w:cstheme="minorHAnsi"/>
        </w:rPr>
        <w:t>Zamawiający przewiduje wniesienie zabezpieczenia należytego wykonania umowy, które służyć będzie pokryciu roszczeń z tytułu niewykonania lub nienależytego wykonania umowy.</w:t>
      </w:r>
    </w:p>
    <w:p w:rsidR="00DD1C56" w:rsidRPr="008C5B44" w:rsidRDefault="00DD1C56" w:rsidP="00DD1C56">
      <w:pPr>
        <w:pStyle w:val="Akapitzlist"/>
        <w:numPr>
          <w:ilvl w:val="0"/>
          <w:numId w:val="57"/>
        </w:numPr>
        <w:autoSpaceDE w:val="0"/>
        <w:autoSpaceDN w:val="0"/>
        <w:adjustRightInd w:val="0"/>
        <w:spacing w:after="0" w:line="271" w:lineRule="auto"/>
        <w:ind w:left="426"/>
        <w:jc w:val="both"/>
        <w:rPr>
          <w:rFonts w:cstheme="minorHAnsi"/>
        </w:rPr>
      </w:pPr>
      <w:r w:rsidRPr="008C5B44">
        <w:rPr>
          <w:rFonts w:cstheme="minorHAnsi"/>
        </w:rPr>
        <w:t xml:space="preserve">Od wykonawcy, którego oferta zostanie uznana jako najkorzystniejsza wymagane będzie wniesienie, w określonym terminie, przed zawarciem umowy zabezpieczenia należytego wykonania umowy w wysokości: 3 %  ceny całkowitej podanej w ofercie przedstawionej przez wykonawcę.  </w:t>
      </w:r>
    </w:p>
    <w:p w:rsidR="00DD1C56" w:rsidRPr="008C5B44" w:rsidRDefault="00DD1C56" w:rsidP="00DD1C56">
      <w:pPr>
        <w:pStyle w:val="Akapitzlist"/>
        <w:numPr>
          <w:ilvl w:val="0"/>
          <w:numId w:val="57"/>
        </w:numPr>
        <w:autoSpaceDE w:val="0"/>
        <w:autoSpaceDN w:val="0"/>
        <w:adjustRightInd w:val="0"/>
        <w:spacing w:after="0" w:line="271" w:lineRule="auto"/>
        <w:ind w:left="426"/>
        <w:jc w:val="both"/>
        <w:rPr>
          <w:rFonts w:cstheme="minorHAnsi"/>
        </w:rPr>
      </w:pPr>
      <w:r w:rsidRPr="008C5B44">
        <w:rPr>
          <w:rFonts w:cstheme="minorHAnsi"/>
        </w:rPr>
        <w:t>Zabezpieczenie należytego wykonania umowy wnoszone jest w jednej lub kilku następujących formach:</w:t>
      </w:r>
    </w:p>
    <w:p w:rsidR="00DD1C56" w:rsidRPr="008C5B44" w:rsidRDefault="00DD1C56" w:rsidP="00DD1C56">
      <w:pPr>
        <w:pStyle w:val="Akapitzlist"/>
        <w:numPr>
          <w:ilvl w:val="0"/>
          <w:numId w:val="58"/>
        </w:numPr>
        <w:autoSpaceDE w:val="0"/>
        <w:autoSpaceDN w:val="0"/>
        <w:adjustRightInd w:val="0"/>
        <w:spacing w:after="0" w:line="271" w:lineRule="auto"/>
        <w:jc w:val="both"/>
        <w:rPr>
          <w:rFonts w:cstheme="minorHAnsi"/>
        </w:rPr>
      </w:pPr>
      <w:r w:rsidRPr="008C5B44">
        <w:rPr>
          <w:rFonts w:cstheme="minorHAnsi"/>
        </w:rPr>
        <w:lastRenderedPageBreak/>
        <w:t>w pieniądzu, przelewem na rachunek bankowy:</w:t>
      </w:r>
      <w:r w:rsidRPr="008C5B44">
        <w:rPr>
          <w:rFonts w:cstheme="minorHAnsi"/>
        </w:rPr>
        <w:cr/>
        <w:t>dane i numer rachunku bankowego zamawiającego dla zabezpieczenia</w:t>
      </w:r>
      <w:r w:rsidRPr="008C5B44">
        <w:rPr>
          <w:rFonts w:cstheme="minorHAnsi"/>
        </w:rPr>
        <w:cr/>
      </w:r>
      <w:r w:rsidRPr="00B076D5">
        <w:rPr>
          <w:rFonts w:eastAsia="Times New Roman" w:cstheme="minorHAnsi"/>
          <w:bCs/>
        </w:rPr>
        <w:t xml:space="preserve"> Bank Spółdzielczy w Żmigrodzie Oddział w Wołowie nr rachunku: 98 9598 0007 0200 2013 2002 0004 </w:t>
      </w:r>
      <w:r w:rsidRPr="00B076D5">
        <w:rPr>
          <w:rFonts w:cstheme="minorHAnsi"/>
        </w:rPr>
        <w:t>z</w:t>
      </w:r>
      <w:r w:rsidRPr="008C5B44">
        <w:rPr>
          <w:rFonts w:cstheme="minorHAnsi"/>
        </w:rPr>
        <w:t xml:space="preserve"> adnotacją „zabezpieczenie należytego wykonania umowy </w:t>
      </w:r>
      <w:r>
        <w:rPr>
          <w:rFonts w:cstheme="minorHAnsi"/>
        </w:rPr>
        <w:t>–</w:t>
      </w:r>
      <w:r w:rsidRPr="008C5B44">
        <w:rPr>
          <w:rFonts w:cstheme="minorHAnsi"/>
        </w:rPr>
        <w:t xml:space="preserve"> </w:t>
      </w:r>
      <w:r>
        <w:rPr>
          <w:rFonts w:cstheme="minorHAnsi"/>
        </w:rPr>
        <w:t xml:space="preserve">Budowa podnośnika – platformy dla osób </w:t>
      </w:r>
      <w:r w:rsidR="002A1B68">
        <w:rPr>
          <w:rFonts w:cstheme="minorHAnsi"/>
        </w:rPr>
        <w:t>niepełnosprawnych w Wiejskim Ośrodku Zdrowia w Lubiążu”</w:t>
      </w:r>
      <w:r w:rsidRPr="008C5B44">
        <w:rPr>
          <w:rFonts w:cstheme="minorHAnsi"/>
        </w:rPr>
        <w:t xml:space="preserve">” </w:t>
      </w:r>
      <w:r>
        <w:rPr>
          <w:rFonts w:cstheme="minorHAnsi"/>
        </w:rPr>
        <w:t xml:space="preserve"> </w:t>
      </w:r>
    </w:p>
    <w:p w:rsidR="00DD1C56" w:rsidRPr="008C5B44" w:rsidRDefault="00DD1C56" w:rsidP="00DD1C56">
      <w:pPr>
        <w:pStyle w:val="Akapitzlist"/>
        <w:numPr>
          <w:ilvl w:val="0"/>
          <w:numId w:val="58"/>
        </w:numPr>
        <w:autoSpaceDE w:val="0"/>
        <w:autoSpaceDN w:val="0"/>
        <w:adjustRightInd w:val="0"/>
        <w:spacing w:after="0" w:line="271" w:lineRule="auto"/>
        <w:jc w:val="both"/>
        <w:rPr>
          <w:rFonts w:cstheme="minorHAnsi"/>
        </w:rPr>
      </w:pPr>
      <w:r w:rsidRPr="008C5B44">
        <w:rPr>
          <w:rFonts w:cstheme="minorHAnsi"/>
        </w:rPr>
        <w:t>w poręczeniach bankowych lub poręczeniach spółdzielczej kasy oszczędnościowo - kredytowej, z tym, że zobowiązanie kasy jest zobowiązaniem pieniężnym,</w:t>
      </w:r>
    </w:p>
    <w:p w:rsidR="00DD1C56" w:rsidRPr="008C5B44" w:rsidRDefault="00DD1C56" w:rsidP="00DD1C56">
      <w:pPr>
        <w:pStyle w:val="Akapitzlist"/>
        <w:numPr>
          <w:ilvl w:val="0"/>
          <w:numId w:val="58"/>
        </w:numPr>
        <w:autoSpaceDE w:val="0"/>
        <w:autoSpaceDN w:val="0"/>
        <w:adjustRightInd w:val="0"/>
        <w:spacing w:after="0" w:line="271" w:lineRule="auto"/>
        <w:jc w:val="both"/>
        <w:rPr>
          <w:rFonts w:cstheme="minorHAnsi"/>
        </w:rPr>
      </w:pPr>
      <w:r w:rsidRPr="008C5B44">
        <w:rPr>
          <w:rFonts w:cstheme="minorHAnsi"/>
        </w:rPr>
        <w:t>w gwarancjach bankowych,</w:t>
      </w:r>
    </w:p>
    <w:p w:rsidR="00DD1C56" w:rsidRPr="008C5B44" w:rsidRDefault="00DD1C56" w:rsidP="00DD1C56">
      <w:pPr>
        <w:pStyle w:val="Akapitzlist"/>
        <w:numPr>
          <w:ilvl w:val="0"/>
          <w:numId w:val="58"/>
        </w:numPr>
        <w:autoSpaceDE w:val="0"/>
        <w:autoSpaceDN w:val="0"/>
        <w:adjustRightInd w:val="0"/>
        <w:spacing w:after="0" w:line="271" w:lineRule="auto"/>
        <w:jc w:val="both"/>
        <w:rPr>
          <w:rFonts w:cstheme="minorHAnsi"/>
        </w:rPr>
      </w:pPr>
      <w:r w:rsidRPr="008C5B44">
        <w:rPr>
          <w:rFonts w:cstheme="minorHAnsi"/>
        </w:rPr>
        <w:t>w gwarancjach ubezpieczeniowych,</w:t>
      </w:r>
    </w:p>
    <w:p w:rsidR="00DD1C56" w:rsidRPr="008C5B44" w:rsidRDefault="00DD1C56" w:rsidP="00DD1C56">
      <w:pPr>
        <w:pStyle w:val="Akapitzlist"/>
        <w:numPr>
          <w:ilvl w:val="0"/>
          <w:numId w:val="58"/>
        </w:numPr>
        <w:autoSpaceDE w:val="0"/>
        <w:autoSpaceDN w:val="0"/>
        <w:adjustRightInd w:val="0"/>
        <w:spacing w:after="0" w:line="271" w:lineRule="auto"/>
        <w:jc w:val="both"/>
        <w:rPr>
          <w:rFonts w:cstheme="minorHAnsi"/>
        </w:rPr>
      </w:pPr>
      <w:r w:rsidRPr="008C5B44">
        <w:rPr>
          <w:rFonts w:cstheme="minorHAnsi"/>
        </w:rPr>
        <w:t xml:space="preserve">w poręczeniach udzielanych przez podmioty, o których mowa w art. 6b ust. 5 </w:t>
      </w:r>
      <w:proofErr w:type="spellStart"/>
      <w:r w:rsidRPr="008C5B44">
        <w:rPr>
          <w:rFonts w:cstheme="minorHAnsi"/>
        </w:rPr>
        <w:t>pkt</w:t>
      </w:r>
      <w:proofErr w:type="spellEnd"/>
      <w:r w:rsidRPr="008C5B44">
        <w:rPr>
          <w:rFonts w:cstheme="minorHAnsi"/>
        </w:rPr>
        <w:t xml:space="preserve"> 2 ustawy z dnia 9 listopada 2000 r. o utworzeniu Polskiej Agencji Rozwoju Przedsiębiorczości.</w:t>
      </w:r>
    </w:p>
    <w:p w:rsidR="00DD1C56" w:rsidRPr="008C5B44" w:rsidRDefault="00DD1C56" w:rsidP="00DD1C56">
      <w:pPr>
        <w:pStyle w:val="Akapitzlist"/>
        <w:numPr>
          <w:ilvl w:val="0"/>
          <w:numId w:val="57"/>
        </w:numPr>
        <w:autoSpaceDE w:val="0"/>
        <w:autoSpaceDN w:val="0"/>
        <w:adjustRightInd w:val="0"/>
        <w:spacing w:after="0" w:line="271" w:lineRule="auto"/>
        <w:ind w:left="426"/>
        <w:jc w:val="both"/>
        <w:rPr>
          <w:rFonts w:cstheme="minorHAnsi"/>
        </w:rPr>
      </w:pPr>
      <w:r w:rsidRPr="008C5B44">
        <w:rPr>
          <w:rFonts w:cstheme="minorHAnsi"/>
        </w:rPr>
        <w:t>Sposób przekazania zabezpieczenia w formie innej niż pieniądz: oryginał.</w:t>
      </w:r>
    </w:p>
    <w:p w:rsidR="00DD1C56" w:rsidRPr="008C5B44" w:rsidRDefault="00DD1C56" w:rsidP="00DD1C56">
      <w:pPr>
        <w:pStyle w:val="Akapitzlist"/>
        <w:numPr>
          <w:ilvl w:val="0"/>
          <w:numId w:val="57"/>
        </w:numPr>
        <w:autoSpaceDE w:val="0"/>
        <w:autoSpaceDN w:val="0"/>
        <w:adjustRightInd w:val="0"/>
        <w:spacing w:after="0" w:line="271" w:lineRule="auto"/>
        <w:ind w:left="426"/>
        <w:jc w:val="both"/>
        <w:rPr>
          <w:rFonts w:cstheme="minorHAnsi"/>
        </w:rPr>
      </w:pPr>
      <w:r w:rsidRPr="008C5B4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lub gwarancji. Pozostawiona kwota zostanie zwrócona nie później niż 15 dni po upływie rękojmi za wady lub gwarancji.</w:t>
      </w:r>
    </w:p>
    <w:p w:rsidR="00DD1C56" w:rsidRPr="008C5B44" w:rsidRDefault="00DD1C56" w:rsidP="00DD1C56">
      <w:pPr>
        <w:pStyle w:val="Akapitzlist"/>
        <w:numPr>
          <w:ilvl w:val="0"/>
          <w:numId w:val="57"/>
        </w:numPr>
        <w:autoSpaceDE w:val="0"/>
        <w:autoSpaceDN w:val="0"/>
        <w:adjustRightInd w:val="0"/>
        <w:spacing w:after="0" w:line="271" w:lineRule="auto"/>
        <w:ind w:left="426"/>
        <w:jc w:val="both"/>
        <w:rPr>
          <w:rFonts w:cstheme="minorHAnsi"/>
        </w:rPr>
      </w:pPr>
      <w:r w:rsidRPr="008C5B44">
        <w:rPr>
          <w:rFonts w:cstheme="minorHAnsi"/>
        </w:rPr>
        <w:t>Jeżeli o udzielenie zamówienia ubiegają się wykonawcy występujący wspólnie, ponoszą oni solidarną odpowiedzialność za wniesienie zabezpieczenia należytego wykonania umowy.</w:t>
      </w:r>
    </w:p>
    <w:p w:rsidR="00DD1C56" w:rsidRPr="008C5B44" w:rsidRDefault="00DD1C56" w:rsidP="00DD1C56">
      <w:pPr>
        <w:pStyle w:val="Akapitzlist"/>
        <w:numPr>
          <w:ilvl w:val="0"/>
          <w:numId w:val="57"/>
        </w:numPr>
        <w:autoSpaceDE w:val="0"/>
        <w:autoSpaceDN w:val="0"/>
        <w:adjustRightInd w:val="0"/>
        <w:spacing w:after="0" w:line="271" w:lineRule="auto"/>
        <w:ind w:left="426"/>
        <w:jc w:val="both"/>
        <w:rPr>
          <w:rFonts w:cstheme="minorHAnsi"/>
        </w:rPr>
      </w:pPr>
      <w:r w:rsidRPr="008C5B4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rsidR="00DD1C56" w:rsidRPr="008C5B44" w:rsidRDefault="00DD1C56" w:rsidP="00DD1C56">
      <w:pPr>
        <w:pStyle w:val="Akapitzlist"/>
        <w:numPr>
          <w:ilvl w:val="0"/>
          <w:numId w:val="57"/>
        </w:numPr>
        <w:autoSpaceDE w:val="0"/>
        <w:autoSpaceDN w:val="0"/>
        <w:adjustRightInd w:val="0"/>
        <w:spacing w:after="0" w:line="271" w:lineRule="auto"/>
        <w:ind w:left="426"/>
        <w:jc w:val="both"/>
        <w:rPr>
          <w:rFonts w:cstheme="minorHAnsi"/>
        </w:rPr>
      </w:pPr>
      <w:r w:rsidRPr="008C5B44">
        <w:rPr>
          <w:rFonts w:cstheme="minorHAnsi"/>
        </w:rPr>
        <w:t>W zakresie zabezpieczenia należytego wykonania umowy obowiązują uregulowania Prawa zamówień publicznych zawarte w art. od 449 do 453.</w:t>
      </w:r>
    </w:p>
    <w:p w:rsidR="00184DB6" w:rsidRPr="006F5CF5" w:rsidRDefault="00184DB6" w:rsidP="006F5CF5">
      <w:pPr>
        <w:autoSpaceDE w:val="0"/>
        <w:autoSpaceDN w:val="0"/>
        <w:adjustRightInd w:val="0"/>
        <w:spacing w:after="0" w:line="264" w:lineRule="auto"/>
        <w:jc w:val="both"/>
        <w:rPr>
          <w:rFonts w:cstheme="minorHAnsi"/>
        </w:rPr>
      </w:pPr>
    </w:p>
    <w:p w:rsidR="000105ED" w:rsidRPr="006F5CF5" w:rsidRDefault="00405315" w:rsidP="006F5CF5">
      <w:pPr>
        <w:autoSpaceDE w:val="0"/>
        <w:autoSpaceDN w:val="0"/>
        <w:adjustRightInd w:val="0"/>
        <w:spacing w:after="0" w:line="264" w:lineRule="auto"/>
        <w:jc w:val="both"/>
        <w:rPr>
          <w:rFonts w:cstheme="minorHAnsi"/>
        </w:rPr>
      </w:pPr>
      <w:r w:rsidRPr="006F5CF5">
        <w:rPr>
          <w:rFonts w:cstheme="minorHAnsi"/>
          <w:b/>
        </w:rPr>
        <w:t>XVI. Istotne dla stron postanowienia, które zostaną wprowadzone do treści zawieranej umowy</w:t>
      </w:r>
      <w:r w:rsidRPr="006F5CF5">
        <w:rPr>
          <w:rFonts w:cstheme="minorHAnsi"/>
          <w:b/>
        </w:rPr>
        <w:cr/>
      </w:r>
      <w:r w:rsidRPr="006F5CF5">
        <w:rPr>
          <w:rFonts w:cstheme="minorHAnsi"/>
        </w:rPr>
        <w:t>1. Umowa w sprawie realizacji zamówienia publicznego zawarta zostanie z uwzględnieniem postanowień wynikających z treści niniejszej specyfikacji istotnych warunków zamówienia o</w:t>
      </w:r>
      <w:r w:rsidR="009A6FC8" w:rsidRPr="006F5CF5">
        <w:rPr>
          <w:rFonts w:cstheme="minorHAnsi"/>
        </w:rPr>
        <w:t>raz danych zawartych w ofercie.</w:t>
      </w:r>
      <w:r w:rsidRPr="006F5CF5">
        <w:rPr>
          <w:rFonts w:cstheme="minorHAnsi"/>
        </w:rPr>
        <w:cr/>
        <w:t>2. Postanowien</w:t>
      </w:r>
      <w:r w:rsidR="000105ED" w:rsidRPr="006F5CF5">
        <w:rPr>
          <w:rFonts w:cstheme="minorHAnsi"/>
        </w:rPr>
        <w:t xml:space="preserve">ia umowy zawarto we </w:t>
      </w:r>
      <w:r w:rsidRPr="006F5CF5">
        <w:rPr>
          <w:rFonts w:cstheme="minorHAnsi"/>
        </w:rPr>
        <w:t xml:space="preserve">wzorze umowy, który stanowi załącznik </w:t>
      </w:r>
      <w:r w:rsidR="000105ED" w:rsidRPr="006F5CF5">
        <w:rPr>
          <w:rFonts w:cstheme="minorHAnsi"/>
        </w:rPr>
        <w:t>do SWZ.</w:t>
      </w:r>
    </w:p>
    <w:p w:rsidR="009A6FC8" w:rsidRPr="006F5CF5" w:rsidRDefault="009A6FC8" w:rsidP="006F5CF5">
      <w:pPr>
        <w:autoSpaceDE w:val="0"/>
        <w:autoSpaceDN w:val="0"/>
        <w:adjustRightInd w:val="0"/>
        <w:spacing w:after="0" w:line="264" w:lineRule="auto"/>
        <w:jc w:val="both"/>
        <w:rPr>
          <w:rFonts w:cstheme="minorHAnsi"/>
        </w:rPr>
      </w:pPr>
      <w:r w:rsidRPr="006F5CF5">
        <w:rPr>
          <w:rFonts w:cstheme="minorHAnsi"/>
        </w:rPr>
        <w:t xml:space="preserve">3. Integralną część umowy stanowić będzie: </w:t>
      </w:r>
    </w:p>
    <w:p w:rsidR="009A6FC8" w:rsidRPr="00AD31A6" w:rsidRDefault="00AD31A6" w:rsidP="007D2213">
      <w:pPr>
        <w:pStyle w:val="Akapitzlist"/>
        <w:numPr>
          <w:ilvl w:val="0"/>
          <w:numId w:val="2"/>
        </w:numPr>
        <w:autoSpaceDE w:val="0"/>
        <w:autoSpaceDN w:val="0"/>
        <w:adjustRightInd w:val="0"/>
        <w:spacing w:after="0" w:line="264" w:lineRule="auto"/>
        <w:jc w:val="both"/>
        <w:rPr>
          <w:rFonts w:cstheme="minorHAnsi"/>
        </w:rPr>
      </w:pPr>
      <w:r w:rsidRPr="00AD31A6">
        <w:rPr>
          <w:rFonts w:cstheme="minorHAnsi"/>
        </w:rPr>
        <w:t>Wszystkie załączniki do SWZ</w:t>
      </w:r>
      <w:r w:rsidR="009A6FC8" w:rsidRPr="00AD31A6">
        <w:rPr>
          <w:rFonts w:cstheme="minorHAnsi"/>
        </w:rPr>
        <w:t>,</w:t>
      </w:r>
    </w:p>
    <w:p w:rsidR="00A35D3A" w:rsidRDefault="009A6FC8" w:rsidP="00A35D3A">
      <w:pPr>
        <w:pStyle w:val="Akapitzlist"/>
        <w:numPr>
          <w:ilvl w:val="0"/>
          <w:numId w:val="2"/>
        </w:numPr>
        <w:autoSpaceDE w:val="0"/>
        <w:autoSpaceDN w:val="0"/>
        <w:adjustRightInd w:val="0"/>
        <w:spacing w:after="0" w:line="264" w:lineRule="auto"/>
        <w:jc w:val="both"/>
        <w:rPr>
          <w:rFonts w:cstheme="minorHAnsi"/>
        </w:rPr>
      </w:pPr>
      <w:r w:rsidRPr="00AD31A6">
        <w:rPr>
          <w:rFonts w:cstheme="minorHAnsi"/>
        </w:rPr>
        <w:t>Modyfi</w:t>
      </w:r>
      <w:r w:rsidR="00AD31A6" w:rsidRPr="00AD31A6">
        <w:rPr>
          <w:rFonts w:cstheme="minorHAnsi"/>
        </w:rPr>
        <w:t>kacje i zmiany wprowadzone do S</w:t>
      </w:r>
      <w:r w:rsidRPr="00AD31A6">
        <w:rPr>
          <w:rFonts w:cstheme="minorHAnsi"/>
        </w:rPr>
        <w:t>WZ, przed upływem terminu składania ofert oraz wprowadzone do projektu umowy,</w:t>
      </w:r>
    </w:p>
    <w:p w:rsidR="00A35D3A" w:rsidRPr="00A35D3A" w:rsidRDefault="00A35D3A" w:rsidP="00A35D3A">
      <w:pPr>
        <w:pStyle w:val="Akapitzlist"/>
        <w:autoSpaceDE w:val="0"/>
        <w:autoSpaceDN w:val="0"/>
        <w:adjustRightInd w:val="0"/>
        <w:spacing w:after="0" w:line="264" w:lineRule="auto"/>
        <w:ind w:left="0"/>
        <w:jc w:val="both"/>
        <w:rPr>
          <w:rFonts w:cstheme="minorHAnsi"/>
        </w:rPr>
      </w:pPr>
      <w:r w:rsidRPr="00A35D3A">
        <w:rPr>
          <w:rFonts w:eastAsia="Times New Roman" w:cstheme="minorHAnsi"/>
        </w:rPr>
        <w:t>4.</w:t>
      </w:r>
      <w:r w:rsidRPr="00A35D3A">
        <w:rPr>
          <w:rFonts w:eastAsia="Times New Roman" w:cstheme="minorHAnsi"/>
        </w:rPr>
        <w:tab/>
        <w:t>Zmiana umowy może zostać dokonana w szczególności w niżej wymienionych przypadkach:</w:t>
      </w:r>
    </w:p>
    <w:p w:rsidR="009A6FC8" w:rsidRDefault="00A35D3A" w:rsidP="00A35D3A">
      <w:pPr>
        <w:pStyle w:val="Tekstpodstawowy"/>
        <w:ind w:left="720"/>
        <w:rPr>
          <w:rFonts w:cstheme="minorHAnsi"/>
        </w:rPr>
      </w:pPr>
      <w:r w:rsidRPr="008C5B44">
        <w:rPr>
          <w:rFonts w:cstheme="minorHAnsi"/>
        </w:rPr>
        <w:t>Szczegółowy opis znajduje się we wzorze umowy stanowiącym załącznik do SWZ.</w:t>
      </w:r>
    </w:p>
    <w:p w:rsidR="00A35D3A" w:rsidRPr="006F5CF5" w:rsidRDefault="00A35D3A" w:rsidP="006F5CF5">
      <w:pPr>
        <w:autoSpaceDE w:val="0"/>
        <w:autoSpaceDN w:val="0"/>
        <w:adjustRightInd w:val="0"/>
        <w:spacing w:after="0" w:line="264" w:lineRule="auto"/>
        <w:jc w:val="both"/>
        <w:rPr>
          <w:rFonts w:cstheme="minorHAnsi"/>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lastRenderedPageBreak/>
        <w:t>Odwołanie przysługuje od:</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7D2213">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7D2213">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7D2213">
      <w:pPr>
        <w:pStyle w:val="Akapitzlist"/>
        <w:numPr>
          <w:ilvl w:val="0"/>
          <w:numId w:val="43"/>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7D2213">
      <w:pPr>
        <w:pStyle w:val="Akapitzlist"/>
        <w:numPr>
          <w:ilvl w:val="0"/>
          <w:numId w:val="43"/>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3428F3" w:rsidRPr="006F5CF5" w:rsidRDefault="003428F3" w:rsidP="006F5CF5">
      <w:pPr>
        <w:autoSpaceDE w:val="0"/>
        <w:autoSpaceDN w:val="0"/>
        <w:adjustRightInd w:val="0"/>
        <w:spacing w:after="0" w:line="264" w:lineRule="auto"/>
        <w:jc w:val="both"/>
        <w:rPr>
          <w:rFonts w:cstheme="minorHAnsi"/>
        </w:rPr>
      </w:pPr>
    </w:p>
    <w:p w:rsidR="003428F3" w:rsidRPr="006F5CF5" w:rsidRDefault="003428F3" w:rsidP="006F5CF5">
      <w:pPr>
        <w:autoSpaceDE w:val="0"/>
        <w:autoSpaceDN w:val="0"/>
        <w:adjustRightInd w:val="0"/>
        <w:spacing w:after="0" w:line="264" w:lineRule="auto"/>
        <w:jc w:val="both"/>
        <w:rPr>
          <w:rFonts w:cstheme="minorHAnsi"/>
          <w:b/>
        </w:rPr>
      </w:pPr>
      <w:r w:rsidRPr="006F5CF5">
        <w:rPr>
          <w:rFonts w:cstheme="minorHAnsi"/>
          <w:b/>
        </w:rPr>
        <w:t>XIX. Postanowienia końcowe</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w:t>
      </w:r>
      <w:r w:rsidRPr="006F5CF5">
        <w:rPr>
          <w:rFonts w:cstheme="minorHAnsi"/>
        </w:rPr>
        <w:lastRenderedPageBreak/>
        <w:t xml:space="preserve">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7D2213">
      <w:pPr>
        <w:pStyle w:val="Akapitzlist"/>
        <w:numPr>
          <w:ilvl w:val="0"/>
          <w:numId w:val="18"/>
        </w:numPr>
        <w:autoSpaceDE w:val="0"/>
        <w:autoSpaceDN w:val="0"/>
        <w:adjustRightInd w:val="0"/>
        <w:spacing w:after="0" w:line="264"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7D2213">
      <w:pPr>
        <w:pStyle w:val="Akapitzlist"/>
        <w:numPr>
          <w:ilvl w:val="0"/>
          <w:numId w:val="18"/>
        </w:numPr>
        <w:autoSpaceDE w:val="0"/>
        <w:autoSpaceDN w:val="0"/>
        <w:adjustRightInd w:val="0"/>
        <w:spacing w:after="0" w:line="264"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3428F3" w:rsidRPr="006F5CF5" w:rsidRDefault="003428F3" w:rsidP="006F5CF5">
      <w:pPr>
        <w:autoSpaceDE w:val="0"/>
        <w:autoSpaceDN w:val="0"/>
        <w:adjustRightInd w:val="0"/>
        <w:spacing w:after="0" w:line="264" w:lineRule="auto"/>
        <w:jc w:val="both"/>
        <w:rPr>
          <w:rFonts w:cstheme="minorHAnsi"/>
          <w:b/>
        </w:rPr>
      </w:pPr>
    </w:p>
    <w:p w:rsidR="005F766F" w:rsidRPr="006F5CF5" w:rsidRDefault="005F766F" w:rsidP="006F5CF5">
      <w:pPr>
        <w:autoSpaceDE w:val="0"/>
        <w:autoSpaceDN w:val="0"/>
        <w:adjustRightInd w:val="0"/>
        <w:spacing w:after="0" w:line="264" w:lineRule="auto"/>
        <w:jc w:val="both"/>
        <w:rPr>
          <w:rFonts w:cstheme="minorHAnsi"/>
          <w:b/>
        </w:rPr>
      </w:pPr>
      <w:r w:rsidRPr="006F5CF5">
        <w:rPr>
          <w:rFonts w:cstheme="minorHAnsi"/>
          <w:b/>
        </w:rPr>
        <w:t>XX. Załączniki</w:t>
      </w:r>
    </w:p>
    <w:p w:rsidR="005F766F" w:rsidRPr="006F5CF5" w:rsidRDefault="005F766F" w:rsidP="006F5CF5">
      <w:pPr>
        <w:autoSpaceDE w:val="0"/>
        <w:autoSpaceDN w:val="0"/>
        <w:adjustRightInd w:val="0"/>
        <w:spacing w:after="0" w:line="264" w:lineRule="auto"/>
        <w:jc w:val="both"/>
        <w:rPr>
          <w:rFonts w:cstheme="minorHAnsi"/>
          <w:u w:val="single"/>
        </w:rPr>
      </w:pPr>
      <w:r w:rsidRPr="006F5CF5">
        <w:rPr>
          <w:rFonts w:cstheme="minorHAnsi"/>
          <w:u w:val="single"/>
        </w:rPr>
        <w:t>Załączniki składające się na integralną cześć specyfikacji:</w:t>
      </w:r>
    </w:p>
    <w:p w:rsidR="005F766F" w:rsidRPr="00AD7BD1" w:rsidRDefault="005F766F" w:rsidP="007D2213">
      <w:pPr>
        <w:pStyle w:val="Akapitzlist"/>
        <w:numPr>
          <w:ilvl w:val="0"/>
          <w:numId w:val="4"/>
        </w:numPr>
        <w:spacing w:after="0" w:line="264" w:lineRule="auto"/>
        <w:ind w:left="1843" w:hanging="1417"/>
        <w:jc w:val="both"/>
        <w:rPr>
          <w:rFonts w:cstheme="minorHAnsi"/>
        </w:rPr>
      </w:pPr>
      <w:r w:rsidRPr="00AD7BD1">
        <w:rPr>
          <w:rFonts w:cstheme="minorHAnsi"/>
        </w:rPr>
        <w:t>formularz ofertowy,</w:t>
      </w:r>
    </w:p>
    <w:p w:rsidR="005F766F" w:rsidRPr="00AD7BD1" w:rsidRDefault="005F766F" w:rsidP="007D2213">
      <w:pPr>
        <w:pStyle w:val="Akapitzlist"/>
        <w:numPr>
          <w:ilvl w:val="0"/>
          <w:numId w:val="4"/>
        </w:numPr>
        <w:spacing w:after="0" w:line="264" w:lineRule="auto"/>
        <w:ind w:left="1843" w:hanging="1417"/>
        <w:jc w:val="both"/>
        <w:rPr>
          <w:rFonts w:cstheme="minorHAnsi"/>
        </w:rPr>
      </w:pPr>
      <w:r w:rsidRPr="00AD7BD1">
        <w:rPr>
          <w:rFonts w:cstheme="minorHAnsi"/>
        </w:rPr>
        <w:t>oświadczenie Wykonawcy o niepodleganiu wykluczeniu,</w:t>
      </w:r>
    </w:p>
    <w:p w:rsidR="005F766F" w:rsidRPr="00AD7BD1"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AD7BD1">
        <w:rPr>
          <w:rFonts w:cstheme="minorHAnsi"/>
        </w:rPr>
        <w:t>wzór umowy,</w:t>
      </w:r>
    </w:p>
    <w:p w:rsidR="005F766F" w:rsidRPr="00AD7BD1" w:rsidRDefault="002C0D94" w:rsidP="007D2213">
      <w:pPr>
        <w:pStyle w:val="Akapitzlist"/>
        <w:numPr>
          <w:ilvl w:val="0"/>
          <w:numId w:val="4"/>
        </w:numPr>
        <w:autoSpaceDE w:val="0"/>
        <w:autoSpaceDN w:val="0"/>
        <w:adjustRightInd w:val="0"/>
        <w:spacing w:after="0" w:line="264" w:lineRule="auto"/>
        <w:ind w:left="1843" w:hanging="1417"/>
        <w:jc w:val="both"/>
        <w:rPr>
          <w:rFonts w:cstheme="minorHAnsi"/>
        </w:rPr>
      </w:pPr>
      <w:proofErr w:type="spellStart"/>
      <w:r w:rsidRPr="00AD7BD1">
        <w:rPr>
          <w:rFonts w:cstheme="minorHAnsi"/>
        </w:rPr>
        <w:t>STWiOR</w:t>
      </w:r>
      <w:proofErr w:type="spellEnd"/>
    </w:p>
    <w:p w:rsidR="005F766F" w:rsidRPr="00AD7BD1"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AD7BD1">
        <w:rPr>
          <w:rFonts w:cstheme="minorHAnsi"/>
        </w:rPr>
        <w:t xml:space="preserve">Przedmiar </w:t>
      </w:r>
    </w:p>
    <w:p w:rsidR="002C0D94" w:rsidRPr="00AD7BD1" w:rsidRDefault="002C0D94"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AD7BD1">
        <w:rPr>
          <w:rFonts w:cstheme="minorHAnsi"/>
        </w:rPr>
        <w:t>Opinia geotechniczna</w:t>
      </w:r>
    </w:p>
    <w:p w:rsidR="002C0D94" w:rsidRPr="00AD7BD1" w:rsidRDefault="002C0D94"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AD7BD1">
        <w:rPr>
          <w:rFonts w:cstheme="minorHAnsi"/>
        </w:rPr>
        <w:t>Pozwolenie na budowę</w:t>
      </w:r>
    </w:p>
    <w:p w:rsidR="002C0D94" w:rsidRPr="00AD7BD1" w:rsidRDefault="002C0D94"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AD7BD1">
        <w:rPr>
          <w:rFonts w:cstheme="minorHAnsi"/>
        </w:rPr>
        <w:t>Projekt budowlany – część opisowa</w:t>
      </w:r>
    </w:p>
    <w:p w:rsidR="002C0D94" w:rsidRPr="00AD7BD1" w:rsidRDefault="002C0D94"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AD7BD1">
        <w:rPr>
          <w:rFonts w:cstheme="minorHAnsi"/>
        </w:rPr>
        <w:t>Projekt budowlany – część rysunkowa</w:t>
      </w:r>
    </w:p>
    <w:p w:rsidR="00980818" w:rsidRPr="006F5CF5" w:rsidRDefault="00980818" w:rsidP="006F5CF5">
      <w:pPr>
        <w:tabs>
          <w:tab w:val="left" w:pos="851"/>
        </w:tabs>
        <w:autoSpaceDE w:val="0"/>
        <w:autoSpaceDN w:val="0"/>
        <w:adjustRightInd w:val="0"/>
        <w:spacing w:after="0" w:line="264" w:lineRule="auto"/>
        <w:jc w:val="both"/>
        <w:rPr>
          <w:rFonts w:cstheme="minorHAnsi"/>
        </w:rPr>
      </w:pPr>
    </w:p>
    <w:sectPr w:rsidR="00980818" w:rsidRPr="006F5CF5"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113" w:rsidRDefault="00183113" w:rsidP="00FC7EDE">
      <w:pPr>
        <w:spacing w:after="0" w:line="240" w:lineRule="auto"/>
      </w:pPr>
      <w:r>
        <w:separator/>
      </w:r>
    </w:p>
  </w:endnote>
  <w:endnote w:type="continuationSeparator" w:id="1">
    <w:p w:rsidR="00183113" w:rsidRDefault="00183113"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183113" w:rsidRPr="00FC7EDE" w:rsidRDefault="00183113">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Pr>
            <w:noProof/>
            <w:sz w:val="16"/>
            <w:szCs w:val="16"/>
          </w:rPr>
          <w:t>13</w:t>
        </w:r>
        <w:r w:rsidRPr="00FC7EDE">
          <w:rPr>
            <w:sz w:val="16"/>
            <w:szCs w:val="16"/>
          </w:rPr>
          <w:fldChar w:fldCharType="end"/>
        </w:r>
      </w:p>
    </w:sdtContent>
  </w:sdt>
  <w:p w:rsidR="00183113" w:rsidRDefault="0018311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113" w:rsidRDefault="00183113" w:rsidP="00FC7EDE">
      <w:pPr>
        <w:spacing w:after="0" w:line="240" w:lineRule="auto"/>
      </w:pPr>
      <w:r>
        <w:separator/>
      </w:r>
    </w:p>
  </w:footnote>
  <w:footnote w:type="continuationSeparator" w:id="1">
    <w:p w:rsidR="00183113" w:rsidRDefault="00183113"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913A4E"/>
    <w:multiLevelType w:val="hybridMultilevel"/>
    <w:tmpl w:val="E034CDC6"/>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1F475BE"/>
    <w:multiLevelType w:val="hybridMultilevel"/>
    <w:tmpl w:val="5BF063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BAD4B0B"/>
    <w:multiLevelType w:val="hybridMultilevel"/>
    <w:tmpl w:val="6F4AC48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0">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1D31684"/>
    <w:multiLevelType w:val="hybridMultilevel"/>
    <w:tmpl w:val="24FE8B04"/>
    <w:lvl w:ilvl="0" w:tplc="8DBE4210">
      <w:start w:val="1"/>
      <w:numFmt w:val="bullet"/>
      <w:lvlText w:val=""/>
      <w:lvlJc w:val="left"/>
      <w:pPr>
        <w:ind w:left="862" w:hanging="360"/>
      </w:pPr>
      <w:rPr>
        <w:rFonts w:ascii="Symbol" w:hAnsi="Symbol" w:hint="default"/>
      </w:rPr>
    </w:lvl>
    <w:lvl w:ilvl="1" w:tplc="AC5851C6">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7">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8"/>
  </w:num>
  <w:num w:numId="2">
    <w:abstractNumId w:val="51"/>
  </w:num>
  <w:num w:numId="3">
    <w:abstractNumId w:val="15"/>
  </w:num>
  <w:num w:numId="4">
    <w:abstractNumId w:val="39"/>
  </w:num>
  <w:num w:numId="5">
    <w:abstractNumId w:val="8"/>
  </w:num>
  <w:num w:numId="6">
    <w:abstractNumId w:val="16"/>
  </w:num>
  <w:num w:numId="7">
    <w:abstractNumId w:val="33"/>
  </w:num>
  <w:num w:numId="8">
    <w:abstractNumId w:val="26"/>
  </w:num>
  <w:num w:numId="9">
    <w:abstractNumId w:val="17"/>
  </w:num>
  <w:num w:numId="10">
    <w:abstractNumId w:val="30"/>
  </w:num>
  <w:num w:numId="11">
    <w:abstractNumId w:val="41"/>
  </w:num>
  <w:num w:numId="12">
    <w:abstractNumId w:val="27"/>
  </w:num>
  <w:num w:numId="13">
    <w:abstractNumId w:val="28"/>
  </w:num>
  <w:num w:numId="14">
    <w:abstractNumId w:val="54"/>
  </w:num>
  <w:num w:numId="15">
    <w:abstractNumId w:val="20"/>
  </w:num>
  <w:num w:numId="16">
    <w:abstractNumId w:val="45"/>
  </w:num>
  <w:num w:numId="17">
    <w:abstractNumId w:val="25"/>
  </w:num>
  <w:num w:numId="18">
    <w:abstractNumId w:val="44"/>
  </w:num>
  <w:num w:numId="19">
    <w:abstractNumId w:val="12"/>
  </w:num>
  <w:num w:numId="20">
    <w:abstractNumId w:val="49"/>
  </w:num>
  <w:num w:numId="21">
    <w:abstractNumId w:val="55"/>
  </w:num>
  <w:num w:numId="22">
    <w:abstractNumId w:val="59"/>
  </w:num>
  <w:num w:numId="23">
    <w:abstractNumId w:val="56"/>
  </w:num>
  <w:num w:numId="24">
    <w:abstractNumId w:val="52"/>
  </w:num>
  <w:num w:numId="25">
    <w:abstractNumId w:val="57"/>
  </w:num>
  <w:num w:numId="26">
    <w:abstractNumId w:val="11"/>
  </w:num>
  <w:num w:numId="27">
    <w:abstractNumId w:val="50"/>
  </w:num>
  <w:num w:numId="28">
    <w:abstractNumId w:val="18"/>
  </w:num>
  <w:num w:numId="29">
    <w:abstractNumId w:val="36"/>
  </w:num>
  <w:num w:numId="30">
    <w:abstractNumId w:val="10"/>
  </w:num>
  <w:num w:numId="31">
    <w:abstractNumId w:val="31"/>
  </w:num>
  <w:num w:numId="32">
    <w:abstractNumId w:val="14"/>
  </w:num>
  <w:num w:numId="33">
    <w:abstractNumId w:val="13"/>
  </w:num>
  <w:num w:numId="34">
    <w:abstractNumId w:val="37"/>
  </w:num>
  <w:num w:numId="35">
    <w:abstractNumId w:val="58"/>
  </w:num>
  <w:num w:numId="36">
    <w:abstractNumId w:val="53"/>
  </w:num>
  <w:num w:numId="37">
    <w:abstractNumId w:val="22"/>
  </w:num>
  <w:num w:numId="38">
    <w:abstractNumId w:val="43"/>
  </w:num>
  <w:num w:numId="39">
    <w:abstractNumId w:val="34"/>
  </w:num>
  <w:num w:numId="40">
    <w:abstractNumId w:val="21"/>
  </w:num>
  <w:num w:numId="41">
    <w:abstractNumId w:val="24"/>
  </w:num>
  <w:num w:numId="42">
    <w:abstractNumId w:val="60"/>
  </w:num>
  <w:num w:numId="43">
    <w:abstractNumId w:val="35"/>
  </w:num>
  <w:num w:numId="44">
    <w:abstractNumId w:val="32"/>
  </w:num>
  <w:num w:numId="45">
    <w:abstractNumId w:val="23"/>
  </w:num>
  <w:num w:numId="46">
    <w:abstractNumId w:val="46"/>
  </w:num>
  <w:num w:numId="47">
    <w:abstractNumId w:val="42"/>
  </w:num>
  <w:num w:numId="48">
    <w:abstractNumId w:val="40"/>
  </w:num>
  <w:num w:numId="49">
    <w:abstractNumId w:val="29"/>
  </w:num>
  <w:num w:numId="50">
    <w:abstractNumId w:val="3"/>
  </w:num>
  <w:num w:numId="51">
    <w:abstractNumId w:val="4"/>
  </w:num>
  <w:num w:numId="52">
    <w:abstractNumId w:val="5"/>
  </w:num>
  <w:num w:numId="53">
    <w:abstractNumId w:val="6"/>
  </w:num>
  <w:num w:numId="54">
    <w:abstractNumId w:val="7"/>
  </w:num>
  <w:num w:numId="55">
    <w:abstractNumId w:val="47"/>
  </w:num>
  <w:num w:numId="56">
    <w:abstractNumId w:val="9"/>
  </w:num>
  <w:num w:numId="57">
    <w:abstractNumId w:val="38"/>
  </w:num>
  <w:num w:numId="58">
    <w:abstractNumId w:val="1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3C96"/>
    <w:rsid w:val="00017CB8"/>
    <w:rsid w:val="00026EDF"/>
    <w:rsid w:val="000306EF"/>
    <w:rsid w:val="0003695D"/>
    <w:rsid w:val="00050BF9"/>
    <w:rsid w:val="00056CE3"/>
    <w:rsid w:val="000606C4"/>
    <w:rsid w:val="00061EE4"/>
    <w:rsid w:val="00064036"/>
    <w:rsid w:val="000727E3"/>
    <w:rsid w:val="00072BDA"/>
    <w:rsid w:val="0007538A"/>
    <w:rsid w:val="00075D67"/>
    <w:rsid w:val="00077403"/>
    <w:rsid w:val="00081CCC"/>
    <w:rsid w:val="00086998"/>
    <w:rsid w:val="00091893"/>
    <w:rsid w:val="00093778"/>
    <w:rsid w:val="000A0663"/>
    <w:rsid w:val="000A1A2C"/>
    <w:rsid w:val="000A2E22"/>
    <w:rsid w:val="000A344A"/>
    <w:rsid w:val="000A65E7"/>
    <w:rsid w:val="000B07E1"/>
    <w:rsid w:val="000B39E6"/>
    <w:rsid w:val="000C3089"/>
    <w:rsid w:val="000C61D5"/>
    <w:rsid w:val="000C7525"/>
    <w:rsid w:val="000D2197"/>
    <w:rsid w:val="000D2748"/>
    <w:rsid w:val="000D79F4"/>
    <w:rsid w:val="000E55F9"/>
    <w:rsid w:val="000F1326"/>
    <w:rsid w:val="000F2771"/>
    <w:rsid w:val="000F3EFF"/>
    <w:rsid w:val="000F7468"/>
    <w:rsid w:val="00100776"/>
    <w:rsid w:val="0010208F"/>
    <w:rsid w:val="00104A59"/>
    <w:rsid w:val="00114BAE"/>
    <w:rsid w:val="001207EF"/>
    <w:rsid w:val="00120ED1"/>
    <w:rsid w:val="00121003"/>
    <w:rsid w:val="00122BCC"/>
    <w:rsid w:val="00125202"/>
    <w:rsid w:val="001324D4"/>
    <w:rsid w:val="00146BBB"/>
    <w:rsid w:val="00150D9D"/>
    <w:rsid w:val="001512C0"/>
    <w:rsid w:val="001542D3"/>
    <w:rsid w:val="00155DC2"/>
    <w:rsid w:val="00171D30"/>
    <w:rsid w:val="00183113"/>
    <w:rsid w:val="00184DB6"/>
    <w:rsid w:val="00184EF8"/>
    <w:rsid w:val="00194BD6"/>
    <w:rsid w:val="001B0AA1"/>
    <w:rsid w:val="001B10C2"/>
    <w:rsid w:val="001B1D69"/>
    <w:rsid w:val="001B3C41"/>
    <w:rsid w:val="001B4E8D"/>
    <w:rsid w:val="001C0BB9"/>
    <w:rsid w:val="001C1370"/>
    <w:rsid w:val="001C2E2C"/>
    <w:rsid w:val="001C4EF9"/>
    <w:rsid w:val="001C5C00"/>
    <w:rsid w:val="001D0015"/>
    <w:rsid w:val="001D28D0"/>
    <w:rsid w:val="001D4E5F"/>
    <w:rsid w:val="001D4F26"/>
    <w:rsid w:val="001D50B9"/>
    <w:rsid w:val="001E0390"/>
    <w:rsid w:val="001E28A7"/>
    <w:rsid w:val="001E3CF9"/>
    <w:rsid w:val="001E65B3"/>
    <w:rsid w:val="00200EEF"/>
    <w:rsid w:val="00202F25"/>
    <w:rsid w:val="00203EF5"/>
    <w:rsid w:val="00206396"/>
    <w:rsid w:val="00207EB9"/>
    <w:rsid w:val="0021025D"/>
    <w:rsid w:val="00211C9C"/>
    <w:rsid w:val="002131E3"/>
    <w:rsid w:val="00213C4D"/>
    <w:rsid w:val="00214C77"/>
    <w:rsid w:val="00215A14"/>
    <w:rsid w:val="00226F64"/>
    <w:rsid w:val="0024785A"/>
    <w:rsid w:val="0025047E"/>
    <w:rsid w:val="002539D8"/>
    <w:rsid w:val="002579D6"/>
    <w:rsid w:val="002616CB"/>
    <w:rsid w:val="00263413"/>
    <w:rsid w:val="00264D48"/>
    <w:rsid w:val="002704EB"/>
    <w:rsid w:val="00273938"/>
    <w:rsid w:val="002824CE"/>
    <w:rsid w:val="0028311D"/>
    <w:rsid w:val="00284B3E"/>
    <w:rsid w:val="00291D90"/>
    <w:rsid w:val="002959C9"/>
    <w:rsid w:val="002A1B68"/>
    <w:rsid w:val="002B7A91"/>
    <w:rsid w:val="002C0D94"/>
    <w:rsid w:val="002C3157"/>
    <w:rsid w:val="002D606A"/>
    <w:rsid w:val="002E7AC5"/>
    <w:rsid w:val="002F2EC3"/>
    <w:rsid w:val="002F7A2D"/>
    <w:rsid w:val="00300CF9"/>
    <w:rsid w:val="00306E83"/>
    <w:rsid w:val="00310AC5"/>
    <w:rsid w:val="003146F1"/>
    <w:rsid w:val="0031672D"/>
    <w:rsid w:val="0032107B"/>
    <w:rsid w:val="003265EC"/>
    <w:rsid w:val="003428F3"/>
    <w:rsid w:val="0034607E"/>
    <w:rsid w:val="00356E54"/>
    <w:rsid w:val="00360BBC"/>
    <w:rsid w:val="00360DA1"/>
    <w:rsid w:val="003654CE"/>
    <w:rsid w:val="00366576"/>
    <w:rsid w:val="0037147E"/>
    <w:rsid w:val="00375A8C"/>
    <w:rsid w:val="00376A31"/>
    <w:rsid w:val="003773E1"/>
    <w:rsid w:val="0038747C"/>
    <w:rsid w:val="0039078D"/>
    <w:rsid w:val="003927DB"/>
    <w:rsid w:val="00392D22"/>
    <w:rsid w:val="00395D1F"/>
    <w:rsid w:val="003A2937"/>
    <w:rsid w:val="003A3972"/>
    <w:rsid w:val="003A4853"/>
    <w:rsid w:val="003B2BA0"/>
    <w:rsid w:val="003B2C8F"/>
    <w:rsid w:val="003C1992"/>
    <w:rsid w:val="003C7B05"/>
    <w:rsid w:val="003D02CC"/>
    <w:rsid w:val="003D0BBE"/>
    <w:rsid w:val="003D51EF"/>
    <w:rsid w:val="003D5A9C"/>
    <w:rsid w:val="003E0E20"/>
    <w:rsid w:val="003E16CA"/>
    <w:rsid w:val="003E1AD1"/>
    <w:rsid w:val="003E269A"/>
    <w:rsid w:val="003E2A32"/>
    <w:rsid w:val="003E5CE6"/>
    <w:rsid w:val="003E67FE"/>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32B90"/>
    <w:rsid w:val="00445454"/>
    <w:rsid w:val="00445C8F"/>
    <w:rsid w:val="00453628"/>
    <w:rsid w:val="00457CD9"/>
    <w:rsid w:val="00465F6C"/>
    <w:rsid w:val="004713D6"/>
    <w:rsid w:val="00475667"/>
    <w:rsid w:val="00477A0E"/>
    <w:rsid w:val="00481BC7"/>
    <w:rsid w:val="004868D7"/>
    <w:rsid w:val="0048721C"/>
    <w:rsid w:val="004A03DE"/>
    <w:rsid w:val="004A5A7D"/>
    <w:rsid w:val="004B0E5B"/>
    <w:rsid w:val="004B0FC4"/>
    <w:rsid w:val="004B3A58"/>
    <w:rsid w:val="004B7550"/>
    <w:rsid w:val="004C0BE3"/>
    <w:rsid w:val="004D3E58"/>
    <w:rsid w:val="004D62AF"/>
    <w:rsid w:val="004D65EB"/>
    <w:rsid w:val="004E25E5"/>
    <w:rsid w:val="004E5358"/>
    <w:rsid w:val="004E60D4"/>
    <w:rsid w:val="004E7826"/>
    <w:rsid w:val="004F30F7"/>
    <w:rsid w:val="004F782D"/>
    <w:rsid w:val="00500D5D"/>
    <w:rsid w:val="00503CBB"/>
    <w:rsid w:val="0050567A"/>
    <w:rsid w:val="00510276"/>
    <w:rsid w:val="00511760"/>
    <w:rsid w:val="00531D5F"/>
    <w:rsid w:val="00532196"/>
    <w:rsid w:val="005327C9"/>
    <w:rsid w:val="0053498F"/>
    <w:rsid w:val="00535618"/>
    <w:rsid w:val="00566D49"/>
    <w:rsid w:val="005727AA"/>
    <w:rsid w:val="00572DCD"/>
    <w:rsid w:val="0058274C"/>
    <w:rsid w:val="005831B0"/>
    <w:rsid w:val="005843AD"/>
    <w:rsid w:val="00586461"/>
    <w:rsid w:val="00590AFE"/>
    <w:rsid w:val="00592677"/>
    <w:rsid w:val="00595913"/>
    <w:rsid w:val="005A082D"/>
    <w:rsid w:val="005A3E5C"/>
    <w:rsid w:val="005A6230"/>
    <w:rsid w:val="005A69CD"/>
    <w:rsid w:val="005B7427"/>
    <w:rsid w:val="005B7940"/>
    <w:rsid w:val="005C0A66"/>
    <w:rsid w:val="005C5CA5"/>
    <w:rsid w:val="005C7AB8"/>
    <w:rsid w:val="005C7E4B"/>
    <w:rsid w:val="005D59C6"/>
    <w:rsid w:val="005D62DE"/>
    <w:rsid w:val="005F4240"/>
    <w:rsid w:val="005F766F"/>
    <w:rsid w:val="006073DF"/>
    <w:rsid w:val="00611C46"/>
    <w:rsid w:val="00616506"/>
    <w:rsid w:val="00616F34"/>
    <w:rsid w:val="0061766A"/>
    <w:rsid w:val="006312F7"/>
    <w:rsid w:val="00631E62"/>
    <w:rsid w:val="0063667B"/>
    <w:rsid w:val="006446EF"/>
    <w:rsid w:val="006467B6"/>
    <w:rsid w:val="00653E83"/>
    <w:rsid w:val="00654382"/>
    <w:rsid w:val="00661EC1"/>
    <w:rsid w:val="00667D99"/>
    <w:rsid w:val="00670536"/>
    <w:rsid w:val="00674751"/>
    <w:rsid w:val="00680A50"/>
    <w:rsid w:val="00684258"/>
    <w:rsid w:val="00687D6E"/>
    <w:rsid w:val="006953C5"/>
    <w:rsid w:val="006969C0"/>
    <w:rsid w:val="006A2417"/>
    <w:rsid w:val="006A26F7"/>
    <w:rsid w:val="006C5B60"/>
    <w:rsid w:val="006C7BE8"/>
    <w:rsid w:val="006D2110"/>
    <w:rsid w:val="006D7096"/>
    <w:rsid w:val="006E4CA1"/>
    <w:rsid w:val="006E4D6A"/>
    <w:rsid w:val="006F139E"/>
    <w:rsid w:val="006F1EA1"/>
    <w:rsid w:val="006F5CF5"/>
    <w:rsid w:val="006F784A"/>
    <w:rsid w:val="0070251F"/>
    <w:rsid w:val="007132BB"/>
    <w:rsid w:val="007149E1"/>
    <w:rsid w:val="00723F34"/>
    <w:rsid w:val="00724C0E"/>
    <w:rsid w:val="007251C7"/>
    <w:rsid w:val="0072544C"/>
    <w:rsid w:val="00730BE2"/>
    <w:rsid w:val="007319C3"/>
    <w:rsid w:val="0073397B"/>
    <w:rsid w:val="00736944"/>
    <w:rsid w:val="007422A4"/>
    <w:rsid w:val="00761C64"/>
    <w:rsid w:val="007632C3"/>
    <w:rsid w:val="0077015C"/>
    <w:rsid w:val="007711EB"/>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49B2"/>
    <w:rsid w:val="007C4A4B"/>
    <w:rsid w:val="007C5ACC"/>
    <w:rsid w:val="007C6AA8"/>
    <w:rsid w:val="007C7DE8"/>
    <w:rsid w:val="007D0280"/>
    <w:rsid w:val="007D2160"/>
    <w:rsid w:val="007D2213"/>
    <w:rsid w:val="007D533E"/>
    <w:rsid w:val="007E248B"/>
    <w:rsid w:val="007E68BB"/>
    <w:rsid w:val="007F0719"/>
    <w:rsid w:val="007F2441"/>
    <w:rsid w:val="007F3216"/>
    <w:rsid w:val="007F5D32"/>
    <w:rsid w:val="007F7753"/>
    <w:rsid w:val="0080075B"/>
    <w:rsid w:val="00804952"/>
    <w:rsid w:val="00807FC0"/>
    <w:rsid w:val="00811343"/>
    <w:rsid w:val="008117D7"/>
    <w:rsid w:val="00812CA9"/>
    <w:rsid w:val="008135EA"/>
    <w:rsid w:val="00815135"/>
    <w:rsid w:val="008203C8"/>
    <w:rsid w:val="0082266F"/>
    <w:rsid w:val="008319AE"/>
    <w:rsid w:val="0084487A"/>
    <w:rsid w:val="00845073"/>
    <w:rsid w:val="00862638"/>
    <w:rsid w:val="00866B92"/>
    <w:rsid w:val="00872805"/>
    <w:rsid w:val="008808D7"/>
    <w:rsid w:val="00884BD4"/>
    <w:rsid w:val="0089091F"/>
    <w:rsid w:val="00893A0A"/>
    <w:rsid w:val="0089451A"/>
    <w:rsid w:val="00896BA0"/>
    <w:rsid w:val="008A1E7C"/>
    <w:rsid w:val="008A220A"/>
    <w:rsid w:val="008A2AFE"/>
    <w:rsid w:val="008C06B4"/>
    <w:rsid w:val="008C10C7"/>
    <w:rsid w:val="008C1E5B"/>
    <w:rsid w:val="008C2139"/>
    <w:rsid w:val="008C24BD"/>
    <w:rsid w:val="008C45F2"/>
    <w:rsid w:val="008D1777"/>
    <w:rsid w:val="008D25C9"/>
    <w:rsid w:val="008D34BF"/>
    <w:rsid w:val="008D4C49"/>
    <w:rsid w:val="008E47C1"/>
    <w:rsid w:val="008F0B2B"/>
    <w:rsid w:val="008F1C31"/>
    <w:rsid w:val="008F6F21"/>
    <w:rsid w:val="00902805"/>
    <w:rsid w:val="0090297D"/>
    <w:rsid w:val="00904024"/>
    <w:rsid w:val="00907788"/>
    <w:rsid w:val="00912FC5"/>
    <w:rsid w:val="009135BA"/>
    <w:rsid w:val="00915438"/>
    <w:rsid w:val="00927BF5"/>
    <w:rsid w:val="00933C6D"/>
    <w:rsid w:val="00933F41"/>
    <w:rsid w:val="009373BA"/>
    <w:rsid w:val="00937420"/>
    <w:rsid w:val="00937D13"/>
    <w:rsid w:val="00947848"/>
    <w:rsid w:val="00952296"/>
    <w:rsid w:val="00954049"/>
    <w:rsid w:val="00956C6C"/>
    <w:rsid w:val="00963F8C"/>
    <w:rsid w:val="00967A59"/>
    <w:rsid w:val="00967C47"/>
    <w:rsid w:val="00970C9F"/>
    <w:rsid w:val="009715D3"/>
    <w:rsid w:val="00971C5E"/>
    <w:rsid w:val="00976074"/>
    <w:rsid w:val="009774E2"/>
    <w:rsid w:val="00980818"/>
    <w:rsid w:val="00980B7F"/>
    <w:rsid w:val="00985054"/>
    <w:rsid w:val="00990283"/>
    <w:rsid w:val="00991623"/>
    <w:rsid w:val="009978F9"/>
    <w:rsid w:val="009A4283"/>
    <w:rsid w:val="009A6FC8"/>
    <w:rsid w:val="009A7BC4"/>
    <w:rsid w:val="009B057C"/>
    <w:rsid w:val="009B3C5C"/>
    <w:rsid w:val="009C152A"/>
    <w:rsid w:val="009C4517"/>
    <w:rsid w:val="009C785A"/>
    <w:rsid w:val="009D73E3"/>
    <w:rsid w:val="009E245E"/>
    <w:rsid w:val="009E2A04"/>
    <w:rsid w:val="009E38B7"/>
    <w:rsid w:val="009F104D"/>
    <w:rsid w:val="009F12BD"/>
    <w:rsid w:val="009F2AED"/>
    <w:rsid w:val="009F6B95"/>
    <w:rsid w:val="009F6BAA"/>
    <w:rsid w:val="009F6E1E"/>
    <w:rsid w:val="009F6FDB"/>
    <w:rsid w:val="00A03299"/>
    <w:rsid w:val="00A0622B"/>
    <w:rsid w:val="00A102B7"/>
    <w:rsid w:val="00A114E0"/>
    <w:rsid w:val="00A137ED"/>
    <w:rsid w:val="00A14057"/>
    <w:rsid w:val="00A16DD3"/>
    <w:rsid w:val="00A17F27"/>
    <w:rsid w:val="00A25BC3"/>
    <w:rsid w:val="00A265B9"/>
    <w:rsid w:val="00A27BEB"/>
    <w:rsid w:val="00A31F5F"/>
    <w:rsid w:val="00A331EA"/>
    <w:rsid w:val="00A348B4"/>
    <w:rsid w:val="00A35D3A"/>
    <w:rsid w:val="00A41200"/>
    <w:rsid w:val="00A4413D"/>
    <w:rsid w:val="00A44C16"/>
    <w:rsid w:val="00A45E41"/>
    <w:rsid w:val="00A466B1"/>
    <w:rsid w:val="00A538BB"/>
    <w:rsid w:val="00A616B0"/>
    <w:rsid w:val="00A63659"/>
    <w:rsid w:val="00A63B44"/>
    <w:rsid w:val="00A83031"/>
    <w:rsid w:val="00A85B6F"/>
    <w:rsid w:val="00A92994"/>
    <w:rsid w:val="00A92CB9"/>
    <w:rsid w:val="00A944BD"/>
    <w:rsid w:val="00A94CB7"/>
    <w:rsid w:val="00AA2A75"/>
    <w:rsid w:val="00AB1B7B"/>
    <w:rsid w:val="00AB621F"/>
    <w:rsid w:val="00AD31A6"/>
    <w:rsid w:val="00AD5E6A"/>
    <w:rsid w:val="00AD7437"/>
    <w:rsid w:val="00AD7BD1"/>
    <w:rsid w:val="00AE731D"/>
    <w:rsid w:val="00AF6BD3"/>
    <w:rsid w:val="00B010FA"/>
    <w:rsid w:val="00B019A9"/>
    <w:rsid w:val="00B06932"/>
    <w:rsid w:val="00B40F7D"/>
    <w:rsid w:val="00B47AE0"/>
    <w:rsid w:val="00B51219"/>
    <w:rsid w:val="00B6044C"/>
    <w:rsid w:val="00B605EB"/>
    <w:rsid w:val="00B61AAE"/>
    <w:rsid w:val="00B622F8"/>
    <w:rsid w:val="00B64CB4"/>
    <w:rsid w:val="00B76D93"/>
    <w:rsid w:val="00B80AE3"/>
    <w:rsid w:val="00B85F01"/>
    <w:rsid w:val="00B90349"/>
    <w:rsid w:val="00B91E83"/>
    <w:rsid w:val="00B93A67"/>
    <w:rsid w:val="00B946C1"/>
    <w:rsid w:val="00BA14E3"/>
    <w:rsid w:val="00BB7227"/>
    <w:rsid w:val="00BC1779"/>
    <w:rsid w:val="00BD08B8"/>
    <w:rsid w:val="00BD356A"/>
    <w:rsid w:val="00BD7BC6"/>
    <w:rsid w:val="00BE6ED5"/>
    <w:rsid w:val="00BF543B"/>
    <w:rsid w:val="00BF6882"/>
    <w:rsid w:val="00BF7A41"/>
    <w:rsid w:val="00C0049D"/>
    <w:rsid w:val="00C00BF3"/>
    <w:rsid w:val="00C054DF"/>
    <w:rsid w:val="00C120FD"/>
    <w:rsid w:val="00C14EF3"/>
    <w:rsid w:val="00C2697A"/>
    <w:rsid w:val="00C3283D"/>
    <w:rsid w:val="00C400DE"/>
    <w:rsid w:val="00C4198D"/>
    <w:rsid w:val="00C44678"/>
    <w:rsid w:val="00C44D81"/>
    <w:rsid w:val="00C50196"/>
    <w:rsid w:val="00C51372"/>
    <w:rsid w:val="00C55B7E"/>
    <w:rsid w:val="00C56394"/>
    <w:rsid w:val="00C56A91"/>
    <w:rsid w:val="00C574F9"/>
    <w:rsid w:val="00C57A17"/>
    <w:rsid w:val="00C6796B"/>
    <w:rsid w:val="00C774A8"/>
    <w:rsid w:val="00C81475"/>
    <w:rsid w:val="00C82B1C"/>
    <w:rsid w:val="00C85CCC"/>
    <w:rsid w:val="00C938E5"/>
    <w:rsid w:val="00CA1F4C"/>
    <w:rsid w:val="00CA2E4C"/>
    <w:rsid w:val="00CA3B31"/>
    <w:rsid w:val="00CA673C"/>
    <w:rsid w:val="00CC0D26"/>
    <w:rsid w:val="00CD17FE"/>
    <w:rsid w:val="00CD652C"/>
    <w:rsid w:val="00CE239F"/>
    <w:rsid w:val="00CE4F64"/>
    <w:rsid w:val="00CE6C16"/>
    <w:rsid w:val="00CF51D5"/>
    <w:rsid w:val="00D009D8"/>
    <w:rsid w:val="00D05649"/>
    <w:rsid w:val="00D106C7"/>
    <w:rsid w:val="00D12BAE"/>
    <w:rsid w:val="00D130DC"/>
    <w:rsid w:val="00D173E3"/>
    <w:rsid w:val="00D25734"/>
    <w:rsid w:val="00D25ABD"/>
    <w:rsid w:val="00D25DE9"/>
    <w:rsid w:val="00D332EF"/>
    <w:rsid w:val="00D367EB"/>
    <w:rsid w:val="00D44F93"/>
    <w:rsid w:val="00D47B4B"/>
    <w:rsid w:val="00D51CB7"/>
    <w:rsid w:val="00D60A0B"/>
    <w:rsid w:val="00D646EC"/>
    <w:rsid w:val="00D6712A"/>
    <w:rsid w:val="00D80AE6"/>
    <w:rsid w:val="00D86767"/>
    <w:rsid w:val="00D91111"/>
    <w:rsid w:val="00D917B6"/>
    <w:rsid w:val="00D9435E"/>
    <w:rsid w:val="00D95D24"/>
    <w:rsid w:val="00D97F31"/>
    <w:rsid w:val="00DA3D31"/>
    <w:rsid w:val="00DA513B"/>
    <w:rsid w:val="00DA70FE"/>
    <w:rsid w:val="00DB1751"/>
    <w:rsid w:val="00DB46AB"/>
    <w:rsid w:val="00DC478E"/>
    <w:rsid w:val="00DC546E"/>
    <w:rsid w:val="00DD1C56"/>
    <w:rsid w:val="00DD29C4"/>
    <w:rsid w:val="00DE2A6E"/>
    <w:rsid w:val="00DE2F9E"/>
    <w:rsid w:val="00DE4CFD"/>
    <w:rsid w:val="00DE5286"/>
    <w:rsid w:val="00DE5E04"/>
    <w:rsid w:val="00DF420E"/>
    <w:rsid w:val="00DF44BA"/>
    <w:rsid w:val="00DF6FBA"/>
    <w:rsid w:val="00E00932"/>
    <w:rsid w:val="00E02706"/>
    <w:rsid w:val="00E03B10"/>
    <w:rsid w:val="00E063BC"/>
    <w:rsid w:val="00E078D2"/>
    <w:rsid w:val="00E10006"/>
    <w:rsid w:val="00E1377A"/>
    <w:rsid w:val="00E13C3E"/>
    <w:rsid w:val="00E21474"/>
    <w:rsid w:val="00E2302D"/>
    <w:rsid w:val="00E2538B"/>
    <w:rsid w:val="00E2552C"/>
    <w:rsid w:val="00E26916"/>
    <w:rsid w:val="00E47AAA"/>
    <w:rsid w:val="00E53723"/>
    <w:rsid w:val="00E54A43"/>
    <w:rsid w:val="00E651D4"/>
    <w:rsid w:val="00E71F00"/>
    <w:rsid w:val="00E774AE"/>
    <w:rsid w:val="00E8408F"/>
    <w:rsid w:val="00E84BD0"/>
    <w:rsid w:val="00E85371"/>
    <w:rsid w:val="00E85F82"/>
    <w:rsid w:val="00EA1808"/>
    <w:rsid w:val="00EA59F9"/>
    <w:rsid w:val="00EB446D"/>
    <w:rsid w:val="00EB5C5D"/>
    <w:rsid w:val="00EC10CD"/>
    <w:rsid w:val="00EC2EB6"/>
    <w:rsid w:val="00EC5031"/>
    <w:rsid w:val="00ED71D2"/>
    <w:rsid w:val="00EE16D2"/>
    <w:rsid w:val="00EE254F"/>
    <w:rsid w:val="00EE64FB"/>
    <w:rsid w:val="00EE675E"/>
    <w:rsid w:val="00EF2D4C"/>
    <w:rsid w:val="00EF3C6F"/>
    <w:rsid w:val="00EF51B0"/>
    <w:rsid w:val="00EF56AD"/>
    <w:rsid w:val="00F01826"/>
    <w:rsid w:val="00F01BC0"/>
    <w:rsid w:val="00F03011"/>
    <w:rsid w:val="00F05B9F"/>
    <w:rsid w:val="00F06A20"/>
    <w:rsid w:val="00F112E9"/>
    <w:rsid w:val="00F17C02"/>
    <w:rsid w:val="00F17ECF"/>
    <w:rsid w:val="00F203BC"/>
    <w:rsid w:val="00F305D6"/>
    <w:rsid w:val="00F34329"/>
    <w:rsid w:val="00F37E51"/>
    <w:rsid w:val="00F432F1"/>
    <w:rsid w:val="00F43E6C"/>
    <w:rsid w:val="00F462B5"/>
    <w:rsid w:val="00F50242"/>
    <w:rsid w:val="00F61247"/>
    <w:rsid w:val="00F61E92"/>
    <w:rsid w:val="00F63194"/>
    <w:rsid w:val="00F7107C"/>
    <w:rsid w:val="00F7293F"/>
    <w:rsid w:val="00F74149"/>
    <w:rsid w:val="00F7750E"/>
    <w:rsid w:val="00F8559F"/>
    <w:rsid w:val="00F91B8D"/>
    <w:rsid w:val="00F91DD1"/>
    <w:rsid w:val="00F96A5F"/>
    <w:rsid w:val="00F97C3A"/>
    <w:rsid w:val="00FC14EA"/>
    <w:rsid w:val="00FC20E8"/>
    <w:rsid w:val="00FC225A"/>
    <w:rsid w:val="00FC7405"/>
    <w:rsid w:val="00FC7EDE"/>
    <w:rsid w:val="00FD4077"/>
    <w:rsid w:val="00FF083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customStyle="1" w:styleId="tekst">
    <w:name w:val="tekst"/>
    <w:basedOn w:val="Normalny"/>
    <w:rsid w:val="007149E1"/>
    <w:pPr>
      <w:suppressLineNumbers/>
      <w:spacing w:before="60" w:after="60" w:line="240" w:lineRule="auto"/>
      <w:jc w:val="both"/>
    </w:pPr>
    <w:rPr>
      <w:rFonts w:ascii="Times New Roman" w:eastAsia="Times New Roman" w:hAnsi="Times New Roman" w:cs="Times New Roman"/>
      <w:sz w:val="24"/>
      <w:szCs w:val="24"/>
    </w:rPr>
  </w:style>
  <w:style w:type="paragraph" w:styleId="Lista3">
    <w:name w:val="List 3"/>
    <w:basedOn w:val="Normalny"/>
    <w:uiPriority w:val="99"/>
    <w:unhideWhenUsed/>
    <w:rsid w:val="005A6230"/>
    <w:pPr>
      <w:ind w:left="849" w:hanging="283"/>
      <w:contextualSpacing/>
    </w:pPr>
  </w:style>
  <w:style w:type="paragraph" w:styleId="Tekstpodstawowywcity">
    <w:name w:val="Body Text Indent"/>
    <w:basedOn w:val="Normalny"/>
    <w:link w:val="TekstpodstawowywcityZnak"/>
    <w:uiPriority w:val="99"/>
    <w:semiHidden/>
    <w:unhideWhenUsed/>
    <w:rsid w:val="005A6230"/>
    <w:pPr>
      <w:spacing w:after="120"/>
      <w:ind w:left="283"/>
    </w:pPr>
  </w:style>
  <w:style w:type="character" w:customStyle="1" w:styleId="TekstpodstawowywcityZnak">
    <w:name w:val="Tekst podstawowy wcięty Znak"/>
    <w:basedOn w:val="Domylnaczcionkaakapitu"/>
    <w:link w:val="Tekstpodstawowywcity"/>
    <w:uiPriority w:val="99"/>
    <w:semiHidden/>
    <w:rsid w:val="005A6230"/>
  </w:style>
  <w:style w:type="paragraph" w:styleId="Tekstpodstawowyzwciciem2">
    <w:name w:val="Body Text First Indent 2"/>
    <w:basedOn w:val="Tekstpodstawowywcity"/>
    <w:link w:val="Tekstpodstawowyzwciciem2Znak"/>
    <w:uiPriority w:val="99"/>
    <w:unhideWhenUsed/>
    <w:rsid w:val="005A6230"/>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5A6230"/>
  </w:style>
  <w:style w:type="paragraph" w:styleId="Tekstpodstawowy">
    <w:name w:val="Body Text"/>
    <w:basedOn w:val="Normalny"/>
    <w:link w:val="TekstpodstawowyZnak"/>
    <w:uiPriority w:val="99"/>
    <w:unhideWhenUsed/>
    <w:rsid w:val="00A35D3A"/>
    <w:pPr>
      <w:spacing w:after="120"/>
    </w:pPr>
  </w:style>
  <w:style w:type="character" w:customStyle="1" w:styleId="TekstpodstawowyZnak">
    <w:name w:val="Tekst podstawowy Znak"/>
    <w:basedOn w:val="Domylnaczcionkaakapitu"/>
    <w:link w:val="Tekstpodstawowy"/>
    <w:uiPriority w:val="99"/>
    <w:rsid w:val="00A35D3A"/>
  </w:style>
  <w:style w:type="paragraph" w:styleId="Lista2">
    <w:name w:val="List 2"/>
    <w:basedOn w:val="Normalny"/>
    <w:uiPriority w:val="99"/>
    <w:unhideWhenUsed/>
    <w:rsid w:val="00A35D3A"/>
    <w:pPr>
      <w:ind w:left="566" w:hanging="283"/>
      <w:contextualSpacing/>
    </w:p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7023</TotalTime>
  <Pages>25</Pages>
  <Words>10634</Words>
  <Characters>63807</Characters>
  <Application>Microsoft Office Word</Application>
  <DocSecurity>0</DocSecurity>
  <Lines>531</Lines>
  <Paragraphs>148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96</cp:revision>
  <cp:lastPrinted>2021-03-08T10:23:00Z</cp:lastPrinted>
  <dcterms:created xsi:type="dcterms:W3CDTF">2020-06-03T08:54:00Z</dcterms:created>
  <dcterms:modified xsi:type="dcterms:W3CDTF">2021-12-21T07:29:00Z</dcterms:modified>
</cp:coreProperties>
</file>