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714"/>
        <w:gridCol w:w="7791"/>
      </w:tblGrid>
      <w:tr w:rsidR="00A71656" w:rsidRPr="00920317" w14:paraId="4220FD4F" w14:textId="77777777" w:rsidTr="00883F3D">
        <w:trPr>
          <w:trHeight w:val="177"/>
        </w:trPr>
        <w:tc>
          <w:tcPr>
            <w:tcW w:w="10485" w:type="dxa"/>
            <w:gridSpan w:val="4"/>
            <w:tcBorders>
              <w:top w:val="nil"/>
              <w:left w:val="nil"/>
              <w:bottom w:val="single" w:sz="4" w:space="0" w:color="auto"/>
              <w:right w:val="nil"/>
            </w:tcBorders>
            <w:shd w:val="clear" w:color="auto" w:fill="FFFFFF" w:themeFill="background1"/>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883F3D">
        <w:trPr>
          <w:trHeight w:val="389"/>
        </w:trPr>
        <w:tc>
          <w:tcPr>
            <w:tcW w:w="1555" w:type="dxa"/>
            <w:tcBorders>
              <w:top w:val="single" w:sz="4" w:space="0" w:color="auto"/>
            </w:tcBorders>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157688724"/>
            <w:r w:rsidRPr="00920317">
              <w:rPr>
                <w:rFonts w:eastAsia="Times New Roman" w:cs="Times New Roman"/>
                <w:b/>
                <w:bCs/>
                <w:i/>
                <w:iCs/>
                <w:sz w:val="20"/>
                <w:szCs w:val="20"/>
                <w:lang w:eastAsia="pl-PL"/>
              </w:rPr>
              <w:t>Przedmiot zamówienia</w:t>
            </w:r>
          </w:p>
        </w:tc>
        <w:tc>
          <w:tcPr>
            <w:tcW w:w="8930" w:type="dxa"/>
            <w:gridSpan w:val="3"/>
            <w:tcBorders>
              <w:top w:val="single" w:sz="4" w:space="0" w:color="auto"/>
              <w:bottom w:val="single" w:sz="4" w:space="0" w:color="auto"/>
            </w:tcBorders>
            <w:shd w:val="clear" w:color="auto" w:fill="8EAADB" w:themeFill="accent1" w:themeFillTint="99"/>
            <w:vAlign w:val="center"/>
          </w:tcPr>
          <w:p w14:paraId="2442B354" w14:textId="78AD285D" w:rsidR="00A71656" w:rsidRPr="00415BF5" w:rsidRDefault="00012836" w:rsidP="00A71656">
            <w:pPr>
              <w:spacing w:after="0" w:line="240" w:lineRule="auto"/>
              <w:jc w:val="center"/>
              <w:rPr>
                <w:rFonts w:eastAsia="Times New Roman" w:cs="Times New Roman"/>
                <w:b/>
                <w:bCs/>
                <w:i/>
                <w:iCs/>
                <w:sz w:val="24"/>
                <w:szCs w:val="24"/>
                <w:lang w:eastAsia="pl-PL"/>
              </w:rPr>
            </w:pPr>
            <w:r w:rsidRPr="00012836">
              <w:rPr>
                <w:rFonts w:eastAsia="Times New Roman" w:cs="Times New Roman"/>
                <w:b/>
                <w:bCs/>
                <w:i/>
                <w:iCs/>
                <w:sz w:val="28"/>
                <w:szCs w:val="28"/>
                <w:lang w:eastAsia="pl-PL"/>
              </w:rPr>
              <w:t>DOSTAWA SYSTEMU DO OZNACZANIA GLUKOZY W SYSTEMIE POCT WRAZ Z DZIERŻAWĄ APARATÓW</w:t>
            </w:r>
          </w:p>
        </w:tc>
      </w:tr>
      <w:bookmarkEnd w:id="1"/>
      <w:tr w:rsidR="00A71656" w:rsidRPr="00920317" w14:paraId="3407E224" w14:textId="77777777" w:rsidTr="00883F3D">
        <w:tc>
          <w:tcPr>
            <w:tcW w:w="1555" w:type="dxa"/>
            <w:tcBorders>
              <w:top w:val="single" w:sz="4" w:space="0" w:color="auto"/>
              <w:bottom w:val="single" w:sz="4"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top w:val="single" w:sz="4" w:space="0" w:color="auto"/>
              <w:bottom w:val="single" w:sz="4"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37D6F99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w:t>
            </w:r>
            <w:r w:rsidR="00883F3D">
              <w:rPr>
                <w:rFonts w:eastAsia="Times New Roman" w:cs="Times New Roman"/>
                <w:szCs w:val="24"/>
                <w:lang w:eastAsia="pl-PL"/>
              </w:rPr>
              <w:t xml:space="preserve"> Ludwika</w:t>
            </w:r>
            <w:r w:rsidRPr="00920317">
              <w:rPr>
                <w:rFonts w:eastAsia="Times New Roman" w:cs="Times New Roman"/>
                <w:szCs w:val="24"/>
                <w:lang w:eastAsia="pl-PL"/>
              </w:rPr>
              <w:t xml:space="preserve"> 1</w:t>
            </w:r>
          </w:p>
        </w:tc>
      </w:tr>
      <w:tr w:rsidR="00A71656" w:rsidRPr="00920317" w14:paraId="13957D58" w14:textId="77777777" w:rsidTr="00883F3D">
        <w:trPr>
          <w:trHeight w:val="911"/>
        </w:trPr>
        <w:tc>
          <w:tcPr>
            <w:tcW w:w="1980" w:type="dxa"/>
            <w:gridSpan w:val="2"/>
            <w:tcBorders>
              <w:top w:val="single" w:sz="4" w:space="0" w:color="auto"/>
            </w:tcBorders>
            <w:shd w:val="clear" w:color="auto" w:fill="C5E0B3" w:themeFill="accent6" w:themeFillTint="66"/>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gridSpan w:val="2"/>
            <w:tcBorders>
              <w:top w:val="single" w:sz="4"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883F3D">
        <w:trPr>
          <w:trHeight w:val="63"/>
        </w:trPr>
        <w:tc>
          <w:tcPr>
            <w:tcW w:w="1980" w:type="dxa"/>
            <w:gridSpan w:val="2"/>
            <w:tcBorders>
              <w:top w:val="single" w:sz="12" w:space="0" w:color="auto"/>
            </w:tcBorders>
            <w:shd w:val="clear" w:color="auto" w:fill="C5E0B3" w:themeFill="accent6" w:themeFillTint="66"/>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gridSpan w:val="2"/>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883F3D">
        <w:trPr>
          <w:trHeight w:val="132"/>
        </w:trPr>
        <w:tc>
          <w:tcPr>
            <w:tcW w:w="1980" w:type="dxa"/>
            <w:gridSpan w:val="2"/>
            <w:shd w:val="clear" w:color="auto" w:fill="C5E0B3" w:themeFill="accent6"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883F3D">
        <w:trPr>
          <w:trHeight w:val="132"/>
        </w:trPr>
        <w:tc>
          <w:tcPr>
            <w:tcW w:w="1980" w:type="dxa"/>
            <w:gridSpan w:val="2"/>
            <w:shd w:val="clear" w:color="auto" w:fill="C5E0B3" w:themeFill="accent6"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883F3D">
        <w:trPr>
          <w:trHeight w:val="132"/>
        </w:trPr>
        <w:tc>
          <w:tcPr>
            <w:tcW w:w="1980" w:type="dxa"/>
            <w:gridSpan w:val="2"/>
            <w:shd w:val="clear" w:color="auto" w:fill="C5E0B3" w:themeFill="accent6" w:themeFillTint="66"/>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883F3D">
        <w:trPr>
          <w:trHeight w:val="132"/>
        </w:trPr>
        <w:tc>
          <w:tcPr>
            <w:tcW w:w="1980" w:type="dxa"/>
            <w:gridSpan w:val="2"/>
            <w:shd w:val="clear" w:color="auto" w:fill="C5E0B3" w:themeFill="accent6"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883F3D">
        <w:trPr>
          <w:trHeight w:val="132"/>
        </w:trPr>
        <w:tc>
          <w:tcPr>
            <w:tcW w:w="1980" w:type="dxa"/>
            <w:gridSpan w:val="2"/>
            <w:shd w:val="clear" w:color="auto" w:fill="C5E0B3" w:themeFill="accent6"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883F3D">
        <w:trPr>
          <w:trHeight w:val="665"/>
        </w:trPr>
        <w:tc>
          <w:tcPr>
            <w:tcW w:w="1980" w:type="dxa"/>
            <w:gridSpan w:val="2"/>
            <w:tcBorders>
              <w:bottom w:val="single" w:sz="4" w:space="0" w:color="auto"/>
            </w:tcBorders>
            <w:shd w:val="clear" w:color="auto" w:fill="C5E0B3" w:themeFill="accent6"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883F3D">
        <w:trPr>
          <w:trHeight w:val="665"/>
        </w:trPr>
        <w:tc>
          <w:tcPr>
            <w:tcW w:w="269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5F1ED4" w14:textId="77777777" w:rsidR="006E2FA5" w:rsidRPr="00F74E35" w:rsidRDefault="006E2FA5" w:rsidP="006E2FA5">
            <w:pPr>
              <w:spacing w:after="0" w:line="240" w:lineRule="auto"/>
              <w:jc w:val="center"/>
              <w:rPr>
                <w:rFonts w:eastAsia="Times New Roman" w:cstheme="minorHAnsi"/>
                <w:b/>
                <w:bCs/>
                <w:i/>
                <w:iCs/>
                <w:sz w:val="18"/>
                <w:szCs w:val="18"/>
                <w:lang w:eastAsia="pl-PL"/>
              </w:rPr>
            </w:pPr>
            <w:bookmarkStart w:id="2" w:name="_Hlk65064140"/>
            <w:bookmarkStart w:id="3" w:name="_Hlk157688519"/>
            <w:r w:rsidRPr="00F74E35">
              <w:rPr>
                <w:rFonts w:eastAsia="Times New Roman" w:cstheme="minorHAnsi"/>
                <w:b/>
                <w:bCs/>
                <w:i/>
                <w:iCs/>
                <w:sz w:val="18"/>
                <w:szCs w:val="18"/>
                <w:lang w:eastAsia="pl-PL"/>
              </w:rPr>
              <w:t>OFEROWANA WARTOŚĆ</w:t>
            </w:r>
          </w:p>
          <w:p w14:paraId="102E8708" w14:textId="77777777" w:rsidR="006E2FA5" w:rsidRPr="00F74E35" w:rsidRDefault="006E2FA5" w:rsidP="006E2FA5">
            <w:pPr>
              <w:spacing w:after="0" w:line="240" w:lineRule="auto"/>
              <w:jc w:val="center"/>
              <w:rPr>
                <w:rFonts w:eastAsia="Times New Roman" w:cstheme="minorHAnsi"/>
                <w:b/>
                <w:bCs/>
                <w:i/>
                <w:iCs/>
                <w:sz w:val="18"/>
                <w:szCs w:val="18"/>
                <w:lang w:eastAsia="pl-PL"/>
              </w:rPr>
            </w:pPr>
            <w:r w:rsidRPr="00F74E35">
              <w:rPr>
                <w:rFonts w:eastAsia="Times New Roman" w:cstheme="minorHAnsi"/>
                <w:b/>
                <w:bCs/>
                <w:i/>
                <w:iCs/>
                <w:sz w:val="18"/>
                <w:szCs w:val="18"/>
                <w:lang w:eastAsia="pl-PL"/>
              </w:rPr>
              <w:t xml:space="preserve">ZA WYKONANIE </w:t>
            </w:r>
          </w:p>
          <w:p w14:paraId="63FEF37A" w14:textId="626D3F14" w:rsidR="006E2FA5" w:rsidRPr="00F74E35" w:rsidRDefault="006E2FA5" w:rsidP="006E2FA5">
            <w:pPr>
              <w:spacing w:after="0" w:line="240" w:lineRule="auto"/>
              <w:jc w:val="center"/>
              <w:rPr>
                <w:rFonts w:eastAsia="Times New Roman" w:cstheme="minorHAnsi"/>
                <w:b/>
                <w:bCs/>
                <w:i/>
                <w:iCs/>
                <w:sz w:val="18"/>
                <w:szCs w:val="18"/>
                <w:lang w:eastAsia="pl-PL"/>
              </w:rPr>
            </w:pPr>
            <w:r w:rsidRPr="00F74E35">
              <w:rPr>
                <w:rFonts w:eastAsia="Times New Roman" w:cstheme="minorHAnsi"/>
                <w:b/>
                <w:bCs/>
                <w:i/>
                <w:iCs/>
                <w:sz w:val="18"/>
                <w:szCs w:val="18"/>
                <w:lang w:eastAsia="pl-PL"/>
              </w:rPr>
              <w:t>ZADANIA NR</w:t>
            </w:r>
            <w:r w:rsidR="00883F3D" w:rsidRPr="00F74E35">
              <w:rPr>
                <w:rFonts w:eastAsia="Times New Roman" w:cstheme="minorHAnsi"/>
                <w:b/>
                <w:bCs/>
                <w:i/>
                <w:iCs/>
                <w:sz w:val="18"/>
                <w:szCs w:val="18"/>
                <w:lang w:eastAsia="pl-PL"/>
              </w:rPr>
              <w:t xml:space="preserve"> 1</w:t>
            </w:r>
          </w:p>
          <w:p w14:paraId="0770B61E" w14:textId="3DC0F50F" w:rsidR="006E2FA5" w:rsidRPr="00F74E35" w:rsidRDefault="006E2FA5" w:rsidP="006E2FA5">
            <w:pPr>
              <w:spacing w:after="0" w:line="240" w:lineRule="auto"/>
              <w:jc w:val="center"/>
              <w:rPr>
                <w:rFonts w:eastAsia="Times New Roman" w:cstheme="minorHAnsi"/>
                <w:i/>
                <w:iCs/>
                <w:sz w:val="18"/>
                <w:szCs w:val="18"/>
                <w:lang w:eastAsia="pl-PL"/>
              </w:rPr>
            </w:pPr>
            <w:r w:rsidRPr="00F74E35">
              <w:rPr>
                <w:rFonts w:eastAsia="Times New Roman" w:cstheme="minorHAnsi"/>
                <w:i/>
                <w:iCs/>
                <w:sz w:val="18"/>
                <w:szCs w:val="18"/>
                <w:lang w:eastAsia="pl-PL"/>
              </w:rPr>
              <w:t>(podlega ocenie)</w:t>
            </w:r>
          </w:p>
        </w:tc>
        <w:tc>
          <w:tcPr>
            <w:tcW w:w="7791" w:type="dxa"/>
            <w:tcBorders>
              <w:top w:val="single" w:sz="4" w:space="0" w:color="auto"/>
              <w:left w:val="single" w:sz="4" w:space="0" w:color="auto"/>
              <w:bottom w:val="single" w:sz="4" w:space="0" w:color="auto"/>
              <w:right w:val="single" w:sz="4" w:space="0" w:color="auto"/>
            </w:tcBorders>
          </w:tcPr>
          <w:p w14:paraId="7770CEF8" w14:textId="77777777" w:rsidR="006E2FA5" w:rsidRPr="00883F3D" w:rsidRDefault="006E2FA5" w:rsidP="006E2FA5">
            <w:pPr>
              <w:spacing w:after="0" w:line="240" w:lineRule="auto"/>
              <w:rPr>
                <w:rFonts w:eastAsia="Times New Roman" w:cstheme="minorHAnsi"/>
                <w:b/>
                <w:bCs/>
                <w:sz w:val="12"/>
                <w:szCs w:val="12"/>
                <w:lang w:eastAsia="pl-PL"/>
              </w:rPr>
            </w:pPr>
          </w:p>
          <w:p w14:paraId="530E224A" w14:textId="0D725D45" w:rsidR="006E2FA5" w:rsidRPr="00883F3D" w:rsidRDefault="006E2FA5" w:rsidP="006E2FA5">
            <w:pPr>
              <w:spacing w:after="0" w:line="240" w:lineRule="auto"/>
              <w:rPr>
                <w:rFonts w:eastAsia="Times New Roman" w:cstheme="minorHAnsi"/>
                <w:b/>
                <w:bCs/>
                <w:sz w:val="24"/>
                <w:szCs w:val="24"/>
                <w:lang w:eastAsia="pl-PL"/>
              </w:rPr>
            </w:pPr>
            <w:r w:rsidRPr="00883F3D">
              <w:rPr>
                <w:rFonts w:eastAsia="Times New Roman" w:cstheme="minorHAnsi"/>
                <w:b/>
                <w:bCs/>
                <w:sz w:val="24"/>
                <w:szCs w:val="24"/>
                <w:lang w:eastAsia="pl-PL"/>
              </w:rPr>
              <w:t xml:space="preserve">wartość brutto: </w:t>
            </w:r>
          </w:p>
          <w:p w14:paraId="6E538F2E" w14:textId="77777777" w:rsidR="006E2FA5" w:rsidRDefault="006E2FA5" w:rsidP="006E2FA5">
            <w:pPr>
              <w:spacing w:after="0" w:line="240" w:lineRule="auto"/>
              <w:rPr>
                <w:rFonts w:eastAsia="Times New Roman" w:cstheme="minorHAnsi"/>
                <w:lang w:eastAsia="pl-PL"/>
              </w:rPr>
            </w:pPr>
            <w:r w:rsidRPr="00883F3D">
              <w:rPr>
                <w:rFonts w:eastAsia="Times New Roman" w:cstheme="minorHAnsi"/>
                <w:lang w:eastAsia="pl-PL"/>
              </w:rPr>
              <w:t xml:space="preserve">VAT %: </w:t>
            </w:r>
          </w:p>
          <w:p w14:paraId="727947CB" w14:textId="77777777" w:rsidR="00012836" w:rsidRDefault="00012836" w:rsidP="006E2FA5">
            <w:pPr>
              <w:spacing w:after="0" w:line="240" w:lineRule="auto"/>
              <w:rPr>
                <w:rFonts w:eastAsia="Times New Roman" w:cstheme="minorHAnsi"/>
                <w:lang w:eastAsia="pl-PL"/>
              </w:rPr>
            </w:pPr>
            <w:r>
              <w:rPr>
                <w:rFonts w:eastAsia="Times New Roman" w:cstheme="minorHAnsi"/>
                <w:lang w:eastAsia="pl-PL"/>
              </w:rPr>
              <w:t>Wartość netto:</w:t>
            </w:r>
          </w:p>
          <w:p w14:paraId="7A87C165" w14:textId="6EDFECB8" w:rsidR="00012836" w:rsidRPr="00883F3D" w:rsidRDefault="00012836" w:rsidP="006E2FA5">
            <w:pPr>
              <w:spacing w:after="0" w:line="240" w:lineRule="auto"/>
              <w:rPr>
                <w:rFonts w:eastAsia="Times New Roman" w:cstheme="minorHAnsi"/>
                <w:sz w:val="24"/>
                <w:szCs w:val="24"/>
                <w:lang w:eastAsia="pl-PL"/>
              </w:rPr>
            </w:pPr>
          </w:p>
        </w:tc>
      </w:tr>
      <w:tr w:rsidR="00142E92" w:rsidRPr="00920317" w14:paraId="5243D237" w14:textId="77777777" w:rsidTr="00142E92">
        <w:trPr>
          <w:trHeight w:val="665"/>
        </w:trPr>
        <w:tc>
          <w:tcPr>
            <w:tcW w:w="269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914D219" w14:textId="7629FB73" w:rsidR="0009782A" w:rsidRDefault="00012836" w:rsidP="0009782A">
            <w:pPr>
              <w:spacing w:after="0" w:line="240" w:lineRule="auto"/>
              <w:jc w:val="center"/>
              <w:rPr>
                <w:rFonts w:eastAsia="Times New Roman" w:cstheme="minorHAnsi"/>
                <w:b/>
                <w:bCs/>
                <w:i/>
                <w:iCs/>
                <w:sz w:val="18"/>
                <w:szCs w:val="18"/>
                <w:lang w:eastAsia="pl-PL"/>
              </w:rPr>
            </w:pPr>
            <w:bookmarkStart w:id="4" w:name="_Hlk161663966"/>
            <w:bookmarkEnd w:id="2"/>
            <w:r>
              <w:rPr>
                <w:rFonts w:eastAsia="Times New Roman" w:cstheme="minorHAnsi"/>
                <w:b/>
                <w:bCs/>
                <w:i/>
                <w:iCs/>
                <w:sz w:val="18"/>
                <w:szCs w:val="18"/>
                <w:lang w:eastAsia="pl-PL"/>
              </w:rPr>
              <w:t>PARAMETRY OCENIANE</w:t>
            </w:r>
          </w:p>
          <w:p w14:paraId="7D0F6719" w14:textId="17EED7E3" w:rsidR="00012836" w:rsidRPr="0009782A" w:rsidRDefault="00012836" w:rsidP="0009782A">
            <w:pPr>
              <w:spacing w:after="0" w:line="240" w:lineRule="auto"/>
              <w:jc w:val="center"/>
              <w:rPr>
                <w:rFonts w:eastAsia="Times New Roman" w:cstheme="minorHAnsi"/>
                <w:b/>
                <w:bCs/>
                <w:i/>
                <w:iCs/>
                <w:sz w:val="18"/>
                <w:szCs w:val="18"/>
                <w:lang w:eastAsia="pl-PL"/>
              </w:rPr>
            </w:pPr>
            <w:r>
              <w:rPr>
                <w:rFonts w:eastAsia="Times New Roman" w:cstheme="minorHAnsi"/>
                <w:b/>
                <w:bCs/>
                <w:i/>
                <w:iCs/>
                <w:sz w:val="18"/>
                <w:szCs w:val="18"/>
                <w:lang w:eastAsia="pl-PL"/>
              </w:rPr>
              <w:t>Zadanie nr 1</w:t>
            </w:r>
          </w:p>
          <w:p w14:paraId="74C02256" w14:textId="2ECCFCC6" w:rsidR="00142E92" w:rsidRPr="00F74E35" w:rsidRDefault="0009782A" w:rsidP="0009782A">
            <w:pPr>
              <w:spacing w:after="0" w:line="240" w:lineRule="auto"/>
              <w:jc w:val="center"/>
              <w:rPr>
                <w:rFonts w:eastAsia="Times New Roman" w:cstheme="minorHAnsi"/>
                <w:b/>
                <w:bCs/>
                <w:i/>
                <w:iCs/>
                <w:sz w:val="18"/>
                <w:szCs w:val="18"/>
                <w:lang w:eastAsia="pl-PL"/>
              </w:rPr>
            </w:pPr>
            <w:r w:rsidRPr="0009782A">
              <w:rPr>
                <w:rFonts w:eastAsia="Times New Roman" w:cstheme="minorHAnsi"/>
                <w:b/>
                <w:bCs/>
                <w:i/>
                <w:iCs/>
                <w:sz w:val="18"/>
                <w:szCs w:val="18"/>
                <w:lang w:eastAsia="pl-PL"/>
              </w:rPr>
              <w:t>(podlega ocenie)</w:t>
            </w:r>
          </w:p>
        </w:tc>
        <w:tc>
          <w:tcPr>
            <w:tcW w:w="7791" w:type="dxa"/>
            <w:tcBorders>
              <w:top w:val="single" w:sz="4" w:space="0" w:color="auto"/>
              <w:left w:val="single" w:sz="4" w:space="0" w:color="auto"/>
              <w:bottom w:val="single" w:sz="4" w:space="0" w:color="auto"/>
              <w:right w:val="single" w:sz="4" w:space="0" w:color="auto"/>
            </w:tcBorders>
          </w:tcPr>
          <w:tbl>
            <w:tblPr>
              <w:tblW w:w="12424" w:type="dxa"/>
              <w:tblLayout w:type="fixed"/>
              <w:tblCellMar>
                <w:left w:w="30" w:type="dxa"/>
                <w:right w:w="30" w:type="dxa"/>
              </w:tblCellMar>
              <w:tblLook w:val="0000" w:firstRow="0" w:lastRow="0" w:firstColumn="0" w:lastColumn="0" w:noHBand="0" w:noVBand="0"/>
            </w:tblPr>
            <w:tblGrid>
              <w:gridCol w:w="6167"/>
              <w:gridCol w:w="4724"/>
              <w:gridCol w:w="1488"/>
              <w:gridCol w:w="45"/>
            </w:tblGrid>
            <w:tr w:rsidR="00012836" w:rsidRPr="000E002A" w14:paraId="073A7B5E" w14:textId="542F3DA6" w:rsidTr="00012836">
              <w:trPr>
                <w:trHeight w:val="386"/>
              </w:trPr>
              <w:tc>
                <w:tcPr>
                  <w:tcW w:w="61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4CB52F7" w14:textId="77777777" w:rsidR="00012836" w:rsidRPr="00012836" w:rsidRDefault="00012836" w:rsidP="00012836">
                  <w:pPr>
                    <w:spacing w:after="0"/>
                    <w:jc w:val="left"/>
                    <w:rPr>
                      <w:rFonts w:cstheme="minorHAnsi"/>
                      <w:b/>
                      <w:bCs/>
                      <w:snapToGrid w:val="0"/>
                      <w:sz w:val="20"/>
                      <w:szCs w:val="20"/>
                    </w:rPr>
                  </w:pPr>
                  <w:r w:rsidRPr="00012836">
                    <w:rPr>
                      <w:rFonts w:cstheme="minorHAnsi"/>
                      <w:b/>
                      <w:bCs/>
                      <w:snapToGrid w:val="0"/>
                      <w:sz w:val="20"/>
                      <w:szCs w:val="20"/>
                    </w:rPr>
                    <w:t>Aparaty do oznaczania glukozy z systemem informatycznym nadzoru POCT</w:t>
                  </w:r>
                </w:p>
              </w:tc>
              <w:tc>
                <w:tcPr>
                  <w:tcW w:w="6257"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0DF1804" w14:textId="77777777" w:rsidR="00012836" w:rsidRDefault="00012836" w:rsidP="00012836">
                  <w:pPr>
                    <w:spacing w:after="0"/>
                    <w:rPr>
                      <w:rFonts w:cstheme="minorHAnsi"/>
                      <w:b/>
                      <w:bCs/>
                      <w:snapToGrid w:val="0"/>
                    </w:rPr>
                  </w:pPr>
                  <w:r>
                    <w:rPr>
                      <w:rFonts w:cstheme="minorHAnsi"/>
                      <w:b/>
                      <w:bCs/>
                      <w:snapToGrid w:val="0"/>
                    </w:rPr>
                    <w:t>PODAĆ</w:t>
                  </w:r>
                </w:p>
                <w:p w14:paraId="335CE039" w14:textId="2400D3ED" w:rsidR="00012836" w:rsidRPr="000E002A" w:rsidRDefault="00012836" w:rsidP="00012836">
                  <w:pPr>
                    <w:spacing w:after="0"/>
                    <w:rPr>
                      <w:rFonts w:cstheme="minorHAnsi"/>
                      <w:b/>
                      <w:bCs/>
                      <w:snapToGrid w:val="0"/>
                    </w:rPr>
                  </w:pPr>
                  <w:r>
                    <w:rPr>
                      <w:rFonts w:cstheme="minorHAnsi"/>
                      <w:b/>
                      <w:bCs/>
                      <w:snapToGrid w:val="0"/>
                    </w:rPr>
                    <w:t>TAK/NIE</w:t>
                  </w:r>
                </w:p>
              </w:tc>
            </w:tr>
            <w:tr w:rsidR="00012836" w:rsidRPr="00F940EA" w14:paraId="45327F30" w14:textId="0D12B929" w:rsidTr="00012836">
              <w:trPr>
                <w:gridAfter w:val="2"/>
                <w:wAfter w:w="1533" w:type="dxa"/>
                <w:trHeight w:val="366"/>
              </w:trPr>
              <w:tc>
                <w:tcPr>
                  <w:tcW w:w="6167" w:type="dxa"/>
                  <w:tcBorders>
                    <w:top w:val="single" w:sz="4" w:space="0" w:color="000000"/>
                    <w:left w:val="single" w:sz="4" w:space="0" w:color="000000"/>
                    <w:bottom w:val="single" w:sz="4" w:space="0" w:color="000000"/>
                  </w:tcBorders>
                  <w:shd w:val="clear" w:color="auto" w:fill="auto"/>
                </w:tcPr>
                <w:p w14:paraId="699B6A03" w14:textId="77777777" w:rsidR="00012836" w:rsidRPr="00012836" w:rsidRDefault="00012836" w:rsidP="00012836">
                  <w:pPr>
                    <w:spacing w:after="0"/>
                    <w:rPr>
                      <w:rFonts w:cstheme="minorHAnsi"/>
                      <w:snapToGrid w:val="0"/>
                      <w:sz w:val="20"/>
                      <w:szCs w:val="20"/>
                    </w:rPr>
                  </w:pPr>
                  <w:r w:rsidRPr="00012836">
                    <w:rPr>
                      <w:rFonts w:ascii="Calibri" w:hAnsi="Calibri" w:cs="Calibri"/>
                      <w:color w:val="000000" w:themeColor="text1"/>
                      <w:sz w:val="20"/>
                      <w:szCs w:val="20"/>
                    </w:rPr>
                    <w:t>Dolny zakres pomiaru dla glukozy max 10mg/dl</w:t>
                  </w:r>
                </w:p>
              </w:tc>
              <w:tc>
                <w:tcPr>
                  <w:tcW w:w="4724" w:type="dxa"/>
                  <w:tcBorders>
                    <w:top w:val="single" w:sz="4" w:space="0" w:color="000000"/>
                    <w:left w:val="single" w:sz="4" w:space="0" w:color="000000"/>
                    <w:bottom w:val="single" w:sz="4" w:space="0" w:color="000000"/>
                    <w:right w:val="single" w:sz="4" w:space="0" w:color="000000"/>
                  </w:tcBorders>
                </w:tcPr>
                <w:p w14:paraId="22561431" w14:textId="77777777" w:rsidR="00012836" w:rsidRPr="00B02FA9" w:rsidRDefault="00012836" w:rsidP="00012836">
                  <w:pPr>
                    <w:spacing w:after="0"/>
                    <w:rPr>
                      <w:rFonts w:ascii="Calibri" w:hAnsi="Calibri" w:cs="Calibri"/>
                      <w:color w:val="000000" w:themeColor="text1"/>
                      <w:sz w:val="24"/>
                      <w:szCs w:val="24"/>
                    </w:rPr>
                  </w:pPr>
                </w:p>
              </w:tc>
            </w:tr>
            <w:tr w:rsidR="00012836" w:rsidRPr="00F940EA" w14:paraId="40F9BA87" w14:textId="5B515B6A" w:rsidTr="00012836">
              <w:trPr>
                <w:gridAfter w:val="2"/>
                <w:wAfter w:w="1533" w:type="dxa"/>
                <w:trHeight w:val="131"/>
              </w:trPr>
              <w:tc>
                <w:tcPr>
                  <w:tcW w:w="6167" w:type="dxa"/>
                  <w:tcBorders>
                    <w:top w:val="single" w:sz="4" w:space="0" w:color="000000"/>
                    <w:left w:val="single" w:sz="4" w:space="0" w:color="000000"/>
                    <w:bottom w:val="single" w:sz="4" w:space="0" w:color="000000"/>
                  </w:tcBorders>
                  <w:shd w:val="clear" w:color="auto" w:fill="auto"/>
                </w:tcPr>
                <w:p w14:paraId="3D461C5F" w14:textId="77777777" w:rsidR="00012836" w:rsidRPr="00012836" w:rsidRDefault="00012836" w:rsidP="00012836">
                  <w:pPr>
                    <w:spacing w:after="0"/>
                    <w:rPr>
                      <w:rFonts w:cstheme="minorHAnsi"/>
                      <w:snapToGrid w:val="0"/>
                      <w:sz w:val="20"/>
                      <w:szCs w:val="20"/>
                    </w:rPr>
                  </w:pPr>
                  <w:r w:rsidRPr="00012836">
                    <w:rPr>
                      <w:rFonts w:ascii="Calibri" w:hAnsi="Calibri" w:cs="Calibri"/>
                      <w:color w:val="000000" w:themeColor="text1"/>
                      <w:sz w:val="20"/>
                      <w:szCs w:val="20"/>
                    </w:rPr>
                    <w:t>Komunikacja przy pomocy ekranu dotykowego</w:t>
                  </w:r>
                </w:p>
              </w:tc>
              <w:tc>
                <w:tcPr>
                  <w:tcW w:w="4724" w:type="dxa"/>
                  <w:tcBorders>
                    <w:top w:val="single" w:sz="4" w:space="0" w:color="000000"/>
                    <w:left w:val="single" w:sz="4" w:space="0" w:color="000000"/>
                    <w:bottom w:val="single" w:sz="4" w:space="0" w:color="000000"/>
                    <w:right w:val="single" w:sz="4" w:space="0" w:color="000000"/>
                  </w:tcBorders>
                </w:tcPr>
                <w:p w14:paraId="5B2CD383" w14:textId="77777777" w:rsidR="00012836" w:rsidRPr="00B02FA9" w:rsidRDefault="00012836" w:rsidP="00012836">
                  <w:pPr>
                    <w:spacing w:after="0"/>
                    <w:rPr>
                      <w:rFonts w:ascii="Calibri" w:hAnsi="Calibri" w:cs="Calibri"/>
                      <w:color w:val="000000" w:themeColor="text1"/>
                      <w:sz w:val="24"/>
                      <w:szCs w:val="24"/>
                    </w:rPr>
                  </w:pPr>
                </w:p>
              </w:tc>
            </w:tr>
            <w:tr w:rsidR="00012836" w:rsidRPr="00F940EA" w14:paraId="1F2E3D66" w14:textId="61BB38E8" w:rsidTr="00012836">
              <w:trPr>
                <w:gridAfter w:val="2"/>
                <w:wAfter w:w="1533" w:type="dxa"/>
                <w:trHeight w:val="64"/>
              </w:trPr>
              <w:tc>
                <w:tcPr>
                  <w:tcW w:w="6167" w:type="dxa"/>
                  <w:tcBorders>
                    <w:top w:val="single" w:sz="4" w:space="0" w:color="000000"/>
                    <w:left w:val="single" w:sz="4" w:space="0" w:color="000000"/>
                    <w:bottom w:val="single" w:sz="4" w:space="0" w:color="000000"/>
                  </w:tcBorders>
                  <w:shd w:val="clear" w:color="auto" w:fill="auto"/>
                </w:tcPr>
                <w:p w14:paraId="051A7A1A" w14:textId="371C8B69" w:rsidR="00012836" w:rsidRPr="00012836" w:rsidRDefault="00012836" w:rsidP="00012836">
                  <w:pPr>
                    <w:spacing w:after="0"/>
                    <w:rPr>
                      <w:rFonts w:ascii="Calibri" w:hAnsi="Calibri" w:cs="Calibri"/>
                      <w:color w:val="000000" w:themeColor="text1"/>
                      <w:sz w:val="20"/>
                      <w:szCs w:val="20"/>
                    </w:rPr>
                  </w:pPr>
                  <w:r w:rsidRPr="00012836">
                    <w:rPr>
                      <w:rFonts w:ascii="Calibri" w:hAnsi="Calibri" w:cs="Calibri"/>
                      <w:color w:val="000000" w:themeColor="text1"/>
                      <w:sz w:val="20"/>
                      <w:szCs w:val="20"/>
                    </w:rPr>
                    <w:t>Objętość próbki nie więcej niż 0,6 ul</w:t>
                  </w:r>
                </w:p>
              </w:tc>
              <w:tc>
                <w:tcPr>
                  <w:tcW w:w="4724" w:type="dxa"/>
                  <w:tcBorders>
                    <w:top w:val="single" w:sz="4" w:space="0" w:color="000000"/>
                    <w:left w:val="single" w:sz="4" w:space="0" w:color="000000"/>
                    <w:bottom w:val="single" w:sz="4" w:space="0" w:color="000000"/>
                    <w:right w:val="single" w:sz="4" w:space="0" w:color="000000"/>
                  </w:tcBorders>
                </w:tcPr>
                <w:p w14:paraId="668300D5" w14:textId="77777777" w:rsidR="00012836" w:rsidRPr="00B02FA9" w:rsidRDefault="00012836" w:rsidP="00012836">
                  <w:pPr>
                    <w:spacing w:after="0"/>
                    <w:rPr>
                      <w:rFonts w:ascii="Calibri" w:hAnsi="Calibri" w:cs="Calibri"/>
                      <w:color w:val="000000" w:themeColor="text1"/>
                      <w:sz w:val="24"/>
                      <w:szCs w:val="24"/>
                    </w:rPr>
                  </w:pPr>
                </w:p>
              </w:tc>
            </w:tr>
            <w:tr w:rsidR="00012836" w:rsidRPr="00F940EA" w14:paraId="2EF0D2D6" w14:textId="4AC3E271" w:rsidTr="00012836">
              <w:trPr>
                <w:gridAfter w:val="2"/>
                <w:wAfter w:w="1533" w:type="dxa"/>
                <w:trHeight w:val="69"/>
              </w:trPr>
              <w:tc>
                <w:tcPr>
                  <w:tcW w:w="6167" w:type="dxa"/>
                  <w:tcBorders>
                    <w:top w:val="single" w:sz="4" w:space="0" w:color="000000"/>
                    <w:left w:val="single" w:sz="4" w:space="0" w:color="000000"/>
                    <w:bottom w:val="single" w:sz="4" w:space="0" w:color="000000"/>
                  </w:tcBorders>
                  <w:shd w:val="clear" w:color="auto" w:fill="auto"/>
                </w:tcPr>
                <w:p w14:paraId="4BF62FB8" w14:textId="77777777" w:rsidR="00012836" w:rsidRPr="00012836" w:rsidRDefault="00012836" w:rsidP="00012836">
                  <w:pPr>
                    <w:spacing w:after="0"/>
                    <w:rPr>
                      <w:rFonts w:cstheme="minorHAnsi"/>
                      <w:snapToGrid w:val="0"/>
                      <w:sz w:val="20"/>
                      <w:szCs w:val="20"/>
                    </w:rPr>
                  </w:pPr>
                  <w:r w:rsidRPr="00012836">
                    <w:rPr>
                      <w:rFonts w:ascii="Calibri" w:hAnsi="Calibri" w:cs="Calibri"/>
                      <w:color w:val="000000" w:themeColor="text1"/>
                      <w:sz w:val="20"/>
                      <w:szCs w:val="20"/>
                    </w:rPr>
                    <w:t>Zasilanie bateryjne wystarczające min. na 12 godzin pracy</w:t>
                  </w:r>
                </w:p>
              </w:tc>
              <w:tc>
                <w:tcPr>
                  <w:tcW w:w="4724" w:type="dxa"/>
                  <w:tcBorders>
                    <w:top w:val="single" w:sz="4" w:space="0" w:color="000000"/>
                    <w:left w:val="single" w:sz="4" w:space="0" w:color="000000"/>
                    <w:bottom w:val="single" w:sz="4" w:space="0" w:color="000000"/>
                    <w:right w:val="single" w:sz="4" w:space="0" w:color="000000"/>
                  </w:tcBorders>
                </w:tcPr>
                <w:p w14:paraId="57D2D494" w14:textId="77777777" w:rsidR="00012836" w:rsidRPr="00B02FA9" w:rsidRDefault="00012836" w:rsidP="00012836">
                  <w:pPr>
                    <w:spacing w:after="0"/>
                    <w:rPr>
                      <w:rFonts w:ascii="Calibri" w:hAnsi="Calibri" w:cs="Calibri"/>
                      <w:color w:val="000000" w:themeColor="text1"/>
                      <w:sz w:val="24"/>
                      <w:szCs w:val="24"/>
                    </w:rPr>
                  </w:pPr>
                </w:p>
              </w:tc>
            </w:tr>
            <w:tr w:rsidR="00012836" w:rsidRPr="00F940EA" w14:paraId="770A172D" w14:textId="4E320F33" w:rsidTr="00012836">
              <w:trPr>
                <w:gridAfter w:val="2"/>
                <w:wAfter w:w="1533" w:type="dxa"/>
                <w:trHeight w:val="64"/>
              </w:trPr>
              <w:tc>
                <w:tcPr>
                  <w:tcW w:w="6167" w:type="dxa"/>
                  <w:tcBorders>
                    <w:top w:val="single" w:sz="4" w:space="0" w:color="000000"/>
                    <w:left w:val="single" w:sz="4" w:space="0" w:color="000000"/>
                    <w:bottom w:val="single" w:sz="4" w:space="0" w:color="000000"/>
                  </w:tcBorders>
                  <w:shd w:val="clear" w:color="auto" w:fill="auto"/>
                </w:tcPr>
                <w:p w14:paraId="67D514E9" w14:textId="77777777" w:rsidR="00012836" w:rsidRPr="00012836" w:rsidRDefault="00012836" w:rsidP="00012836">
                  <w:pPr>
                    <w:spacing w:after="0"/>
                    <w:rPr>
                      <w:rFonts w:cstheme="minorHAnsi"/>
                      <w:snapToGrid w:val="0"/>
                      <w:sz w:val="20"/>
                      <w:szCs w:val="20"/>
                    </w:rPr>
                  </w:pPr>
                  <w:r w:rsidRPr="00012836">
                    <w:rPr>
                      <w:rFonts w:ascii="Calibri" w:hAnsi="Calibri" w:cs="Calibri"/>
                      <w:color w:val="000000" w:themeColor="text1"/>
                      <w:sz w:val="20"/>
                      <w:szCs w:val="20"/>
                    </w:rPr>
                    <w:t xml:space="preserve">Oznaczanie glukozy w czasie maks. 10 </w:t>
                  </w:r>
                  <w:proofErr w:type="spellStart"/>
                  <w:r w:rsidRPr="00012836">
                    <w:rPr>
                      <w:rFonts w:ascii="Calibri" w:hAnsi="Calibri" w:cs="Calibri"/>
                      <w:color w:val="000000" w:themeColor="text1"/>
                      <w:sz w:val="20"/>
                      <w:szCs w:val="20"/>
                    </w:rPr>
                    <w:t>sek</w:t>
                  </w:r>
                  <w:proofErr w:type="spellEnd"/>
                </w:p>
              </w:tc>
              <w:tc>
                <w:tcPr>
                  <w:tcW w:w="4724" w:type="dxa"/>
                  <w:tcBorders>
                    <w:top w:val="single" w:sz="4" w:space="0" w:color="000000"/>
                    <w:left w:val="single" w:sz="4" w:space="0" w:color="000000"/>
                    <w:bottom w:val="single" w:sz="4" w:space="0" w:color="000000"/>
                    <w:right w:val="single" w:sz="4" w:space="0" w:color="000000"/>
                  </w:tcBorders>
                </w:tcPr>
                <w:p w14:paraId="717E04C5" w14:textId="77777777" w:rsidR="00012836" w:rsidRPr="00B02FA9" w:rsidRDefault="00012836" w:rsidP="00012836">
                  <w:pPr>
                    <w:spacing w:after="0"/>
                    <w:rPr>
                      <w:rFonts w:ascii="Calibri" w:hAnsi="Calibri" w:cs="Calibri"/>
                      <w:color w:val="000000" w:themeColor="text1"/>
                      <w:sz w:val="24"/>
                      <w:szCs w:val="24"/>
                    </w:rPr>
                  </w:pPr>
                </w:p>
              </w:tc>
            </w:tr>
            <w:tr w:rsidR="00012836" w:rsidRPr="000E002A" w14:paraId="717A72A0" w14:textId="0A89F354" w:rsidTr="00012836">
              <w:trPr>
                <w:trHeight w:val="658"/>
              </w:trPr>
              <w:tc>
                <w:tcPr>
                  <w:tcW w:w="61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9281354" w14:textId="77777777" w:rsidR="00012836" w:rsidRPr="00012836" w:rsidRDefault="00012836" w:rsidP="00012836">
                  <w:pPr>
                    <w:spacing w:after="0"/>
                    <w:jc w:val="left"/>
                    <w:rPr>
                      <w:rFonts w:cstheme="minorHAnsi"/>
                      <w:b/>
                      <w:snapToGrid w:val="0"/>
                      <w:sz w:val="20"/>
                      <w:szCs w:val="20"/>
                    </w:rPr>
                  </w:pPr>
                  <w:r w:rsidRPr="00012836">
                    <w:rPr>
                      <w:rFonts w:cstheme="minorHAnsi"/>
                      <w:b/>
                      <w:snapToGrid w:val="0"/>
                      <w:sz w:val="20"/>
                      <w:szCs w:val="20"/>
                    </w:rPr>
                    <w:t>Glukometry i paski testowe do pomiaru glukozy we krwi kapilarnej, tętniczej i żylnej.</w:t>
                  </w:r>
                </w:p>
              </w:tc>
              <w:tc>
                <w:tcPr>
                  <w:tcW w:w="6257"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57D7463" w14:textId="77777777" w:rsidR="00012836" w:rsidRDefault="00012836" w:rsidP="00012836">
                  <w:pPr>
                    <w:spacing w:after="0"/>
                    <w:rPr>
                      <w:rFonts w:cstheme="minorHAnsi"/>
                      <w:b/>
                      <w:bCs/>
                      <w:snapToGrid w:val="0"/>
                    </w:rPr>
                  </w:pPr>
                  <w:r>
                    <w:rPr>
                      <w:rFonts w:cstheme="minorHAnsi"/>
                      <w:b/>
                      <w:bCs/>
                      <w:snapToGrid w:val="0"/>
                    </w:rPr>
                    <w:t>PODAĆ</w:t>
                  </w:r>
                </w:p>
                <w:p w14:paraId="6948976F" w14:textId="58E6B695" w:rsidR="00012836" w:rsidRPr="000E002A" w:rsidRDefault="00012836" w:rsidP="00012836">
                  <w:pPr>
                    <w:spacing w:after="0"/>
                    <w:rPr>
                      <w:rFonts w:cstheme="minorHAnsi"/>
                      <w:b/>
                      <w:snapToGrid w:val="0"/>
                    </w:rPr>
                  </w:pPr>
                  <w:r>
                    <w:rPr>
                      <w:rFonts w:cstheme="minorHAnsi"/>
                      <w:b/>
                      <w:bCs/>
                      <w:snapToGrid w:val="0"/>
                    </w:rPr>
                    <w:t>TAK/NIE</w:t>
                  </w:r>
                </w:p>
              </w:tc>
            </w:tr>
            <w:tr w:rsidR="00012836" w:rsidRPr="00F940EA" w14:paraId="687A5695" w14:textId="20E666D3" w:rsidTr="00012836">
              <w:trPr>
                <w:gridAfter w:val="1"/>
                <w:wAfter w:w="45" w:type="dxa"/>
                <w:trHeight w:val="64"/>
              </w:trPr>
              <w:tc>
                <w:tcPr>
                  <w:tcW w:w="6167" w:type="dxa"/>
                  <w:tcBorders>
                    <w:top w:val="single" w:sz="4" w:space="0" w:color="000000"/>
                    <w:left w:val="single" w:sz="4" w:space="0" w:color="000000"/>
                    <w:bottom w:val="single" w:sz="4" w:space="0" w:color="000000"/>
                  </w:tcBorders>
                  <w:shd w:val="clear" w:color="auto" w:fill="auto"/>
                </w:tcPr>
                <w:p w14:paraId="018C60A9" w14:textId="77777777" w:rsidR="00012836" w:rsidRPr="00012836" w:rsidRDefault="00012836" w:rsidP="00012836">
                  <w:pPr>
                    <w:spacing w:after="0"/>
                    <w:rPr>
                      <w:rFonts w:cstheme="minorHAnsi"/>
                      <w:snapToGrid w:val="0"/>
                      <w:sz w:val="20"/>
                      <w:szCs w:val="20"/>
                    </w:rPr>
                  </w:pPr>
                  <w:r w:rsidRPr="00012836">
                    <w:rPr>
                      <w:rFonts w:ascii="Calibri" w:hAnsi="Calibri" w:cs="Calibri"/>
                      <w:color w:val="000000" w:themeColor="text1"/>
                      <w:sz w:val="20"/>
                      <w:szCs w:val="20"/>
                    </w:rPr>
                    <w:t>Paski pakowane pojedynczo.</w:t>
                  </w:r>
                </w:p>
              </w:tc>
              <w:tc>
                <w:tcPr>
                  <w:tcW w:w="6212" w:type="dxa"/>
                  <w:gridSpan w:val="2"/>
                  <w:tcBorders>
                    <w:top w:val="single" w:sz="4" w:space="0" w:color="000000"/>
                    <w:left w:val="single" w:sz="4" w:space="0" w:color="000000"/>
                    <w:bottom w:val="single" w:sz="4" w:space="0" w:color="000000"/>
                    <w:right w:val="single" w:sz="4" w:space="0" w:color="000000"/>
                  </w:tcBorders>
                </w:tcPr>
                <w:p w14:paraId="42037CE7" w14:textId="77777777" w:rsidR="00012836" w:rsidRPr="00B02FA9" w:rsidRDefault="00012836" w:rsidP="00012836">
                  <w:pPr>
                    <w:spacing w:after="0"/>
                    <w:rPr>
                      <w:rFonts w:ascii="Calibri" w:hAnsi="Calibri" w:cs="Calibri"/>
                      <w:color w:val="000000" w:themeColor="text1"/>
                      <w:sz w:val="24"/>
                      <w:szCs w:val="24"/>
                    </w:rPr>
                  </w:pPr>
                </w:p>
              </w:tc>
            </w:tr>
            <w:tr w:rsidR="00012836" w:rsidRPr="00F940EA" w14:paraId="3FA3E536" w14:textId="1ADB7200" w:rsidTr="00012836">
              <w:trPr>
                <w:gridAfter w:val="1"/>
                <w:wAfter w:w="45" w:type="dxa"/>
                <w:trHeight w:val="163"/>
              </w:trPr>
              <w:tc>
                <w:tcPr>
                  <w:tcW w:w="6167" w:type="dxa"/>
                  <w:tcBorders>
                    <w:top w:val="single" w:sz="4" w:space="0" w:color="000000"/>
                    <w:left w:val="single" w:sz="4" w:space="0" w:color="000000"/>
                    <w:bottom w:val="single" w:sz="4" w:space="0" w:color="000000"/>
                  </w:tcBorders>
                  <w:shd w:val="clear" w:color="auto" w:fill="auto"/>
                </w:tcPr>
                <w:p w14:paraId="38588FBF" w14:textId="77777777" w:rsidR="00012836" w:rsidRPr="00012836" w:rsidRDefault="00012836" w:rsidP="00012836">
                  <w:pPr>
                    <w:spacing w:after="0"/>
                    <w:rPr>
                      <w:rFonts w:cstheme="minorHAnsi"/>
                      <w:snapToGrid w:val="0"/>
                      <w:sz w:val="20"/>
                      <w:szCs w:val="20"/>
                    </w:rPr>
                  </w:pPr>
                  <w:r w:rsidRPr="00012836">
                    <w:rPr>
                      <w:rFonts w:ascii="Calibri" w:hAnsi="Calibri" w:cs="Calibri"/>
                      <w:color w:val="000000" w:themeColor="text1"/>
                      <w:sz w:val="20"/>
                      <w:szCs w:val="20"/>
                    </w:rPr>
                    <w:t>Pomiar poziomu glukozy w czasie poniżej 10 sekund.</w:t>
                  </w:r>
                </w:p>
              </w:tc>
              <w:tc>
                <w:tcPr>
                  <w:tcW w:w="6212" w:type="dxa"/>
                  <w:gridSpan w:val="2"/>
                  <w:tcBorders>
                    <w:top w:val="single" w:sz="4" w:space="0" w:color="000000"/>
                    <w:left w:val="single" w:sz="4" w:space="0" w:color="000000"/>
                    <w:bottom w:val="single" w:sz="4" w:space="0" w:color="000000"/>
                    <w:right w:val="single" w:sz="4" w:space="0" w:color="000000"/>
                  </w:tcBorders>
                </w:tcPr>
                <w:p w14:paraId="6FB139CC" w14:textId="77777777" w:rsidR="00012836" w:rsidRPr="00B02FA9" w:rsidRDefault="00012836" w:rsidP="00012836">
                  <w:pPr>
                    <w:spacing w:after="0"/>
                    <w:rPr>
                      <w:rFonts w:ascii="Calibri" w:hAnsi="Calibri" w:cs="Calibri"/>
                      <w:color w:val="000000" w:themeColor="text1"/>
                      <w:sz w:val="24"/>
                      <w:szCs w:val="24"/>
                    </w:rPr>
                  </w:pPr>
                </w:p>
              </w:tc>
            </w:tr>
            <w:tr w:rsidR="00012836" w:rsidRPr="00B02FA9" w14:paraId="75C9FB9B" w14:textId="7D03321B" w:rsidTr="00012836">
              <w:trPr>
                <w:gridAfter w:val="1"/>
                <w:wAfter w:w="45" w:type="dxa"/>
                <w:trHeight w:val="125"/>
              </w:trPr>
              <w:tc>
                <w:tcPr>
                  <w:tcW w:w="6167" w:type="dxa"/>
                  <w:tcBorders>
                    <w:top w:val="single" w:sz="4" w:space="0" w:color="000000"/>
                    <w:left w:val="single" w:sz="4" w:space="0" w:color="000000"/>
                    <w:bottom w:val="single" w:sz="4" w:space="0" w:color="000000"/>
                  </w:tcBorders>
                  <w:shd w:val="clear" w:color="auto" w:fill="auto"/>
                </w:tcPr>
                <w:p w14:paraId="0D9D1AF7" w14:textId="77777777" w:rsidR="00012836" w:rsidRPr="00012836" w:rsidRDefault="00012836" w:rsidP="00012836">
                  <w:pPr>
                    <w:spacing w:after="0"/>
                    <w:rPr>
                      <w:rFonts w:ascii="Calibri" w:hAnsi="Calibri" w:cs="Calibri"/>
                      <w:color w:val="000000" w:themeColor="text1"/>
                      <w:sz w:val="20"/>
                      <w:szCs w:val="20"/>
                    </w:rPr>
                  </w:pPr>
                  <w:r w:rsidRPr="00012836">
                    <w:rPr>
                      <w:rFonts w:ascii="Calibri" w:hAnsi="Calibri" w:cs="Calibri"/>
                      <w:color w:val="000000" w:themeColor="text1"/>
                      <w:sz w:val="20"/>
                      <w:szCs w:val="20"/>
                    </w:rPr>
                    <w:t>Glukometry przeznaczone również dla pacjentów dializowanych.</w:t>
                  </w:r>
                </w:p>
              </w:tc>
              <w:tc>
                <w:tcPr>
                  <w:tcW w:w="6212" w:type="dxa"/>
                  <w:gridSpan w:val="2"/>
                  <w:tcBorders>
                    <w:top w:val="single" w:sz="4" w:space="0" w:color="000000"/>
                    <w:left w:val="single" w:sz="4" w:space="0" w:color="000000"/>
                    <w:bottom w:val="single" w:sz="4" w:space="0" w:color="000000"/>
                    <w:right w:val="single" w:sz="4" w:space="0" w:color="000000"/>
                  </w:tcBorders>
                </w:tcPr>
                <w:p w14:paraId="7EA61E54" w14:textId="77777777" w:rsidR="00012836" w:rsidRPr="00B02FA9" w:rsidRDefault="00012836" w:rsidP="00012836">
                  <w:pPr>
                    <w:spacing w:after="0"/>
                    <w:rPr>
                      <w:rFonts w:ascii="Calibri" w:hAnsi="Calibri" w:cs="Calibri"/>
                      <w:color w:val="000000" w:themeColor="text1"/>
                      <w:sz w:val="24"/>
                      <w:szCs w:val="24"/>
                    </w:rPr>
                  </w:pPr>
                </w:p>
              </w:tc>
            </w:tr>
          </w:tbl>
          <w:p w14:paraId="1EFFB15C" w14:textId="77777777" w:rsidR="00142E92" w:rsidRPr="00142E92" w:rsidRDefault="00142E92" w:rsidP="00C6314B">
            <w:pPr>
              <w:spacing w:after="0" w:line="240" w:lineRule="auto"/>
              <w:rPr>
                <w:rFonts w:eastAsia="Times New Roman" w:cstheme="minorHAnsi"/>
                <w:b/>
                <w:bCs/>
                <w:sz w:val="12"/>
                <w:szCs w:val="12"/>
                <w:lang w:eastAsia="pl-PL"/>
              </w:rPr>
            </w:pPr>
          </w:p>
        </w:tc>
      </w:tr>
      <w:bookmarkEnd w:id="4"/>
      <w:tr w:rsidR="00883F3D" w:rsidRPr="00920317" w14:paraId="2AC8EBBB" w14:textId="77777777" w:rsidTr="00883F3D">
        <w:trPr>
          <w:trHeight w:val="70"/>
        </w:trPr>
        <w:tc>
          <w:tcPr>
            <w:tcW w:w="269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314261" w14:textId="77777777" w:rsidR="00883F3D" w:rsidRPr="00883F3D" w:rsidRDefault="00883F3D" w:rsidP="00883F3D">
            <w:pPr>
              <w:spacing w:after="0" w:line="240" w:lineRule="auto"/>
              <w:jc w:val="center"/>
              <w:rPr>
                <w:rFonts w:eastAsia="Times New Roman" w:cstheme="minorHAnsi"/>
                <w:b/>
                <w:bCs/>
                <w:i/>
                <w:iCs/>
                <w:sz w:val="4"/>
                <w:szCs w:val="10"/>
                <w:lang w:eastAsia="pl-PL"/>
              </w:rPr>
            </w:pPr>
          </w:p>
        </w:tc>
        <w:tc>
          <w:tcPr>
            <w:tcW w:w="77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CC403C" w14:textId="77777777" w:rsidR="00883F3D" w:rsidRPr="00883F3D" w:rsidRDefault="00883F3D" w:rsidP="00883F3D">
            <w:pPr>
              <w:spacing w:after="0" w:line="240" w:lineRule="auto"/>
              <w:rPr>
                <w:rFonts w:eastAsia="Times New Roman" w:cstheme="minorHAnsi"/>
                <w:b/>
                <w:bCs/>
                <w:sz w:val="4"/>
                <w:szCs w:val="10"/>
                <w:lang w:eastAsia="pl-PL"/>
              </w:rPr>
            </w:pPr>
          </w:p>
        </w:tc>
      </w:tr>
      <w:bookmarkEnd w:id="3"/>
      <w:tr w:rsidR="00883F3D" w:rsidRPr="00920317" w14:paraId="548BB5AE" w14:textId="77777777" w:rsidTr="00883F3D">
        <w:trPr>
          <w:trHeight w:val="665"/>
        </w:trPr>
        <w:tc>
          <w:tcPr>
            <w:tcW w:w="269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2FCDE2F" w14:textId="77777777" w:rsidR="00883F3D" w:rsidRPr="00F74E35" w:rsidRDefault="00883F3D" w:rsidP="00047431">
            <w:pPr>
              <w:spacing w:after="0" w:line="240" w:lineRule="auto"/>
              <w:jc w:val="center"/>
              <w:rPr>
                <w:rFonts w:eastAsia="Times New Roman" w:cstheme="minorHAnsi"/>
                <w:b/>
                <w:bCs/>
                <w:i/>
                <w:iCs/>
                <w:sz w:val="18"/>
                <w:szCs w:val="18"/>
                <w:lang w:eastAsia="pl-PL"/>
              </w:rPr>
            </w:pPr>
            <w:r w:rsidRPr="00F74E35">
              <w:rPr>
                <w:rFonts w:eastAsia="Times New Roman" w:cstheme="minorHAnsi"/>
                <w:b/>
                <w:bCs/>
                <w:i/>
                <w:iCs/>
                <w:sz w:val="18"/>
                <w:szCs w:val="18"/>
                <w:lang w:eastAsia="pl-PL"/>
              </w:rPr>
              <w:t>OFEROWANA WARTOŚĆ</w:t>
            </w:r>
          </w:p>
          <w:p w14:paraId="49E49242" w14:textId="77777777" w:rsidR="00883F3D" w:rsidRPr="00F74E35" w:rsidRDefault="00883F3D" w:rsidP="00047431">
            <w:pPr>
              <w:spacing w:after="0" w:line="240" w:lineRule="auto"/>
              <w:jc w:val="center"/>
              <w:rPr>
                <w:rFonts w:eastAsia="Times New Roman" w:cstheme="minorHAnsi"/>
                <w:b/>
                <w:bCs/>
                <w:i/>
                <w:iCs/>
                <w:sz w:val="18"/>
                <w:szCs w:val="18"/>
                <w:lang w:eastAsia="pl-PL"/>
              </w:rPr>
            </w:pPr>
            <w:r w:rsidRPr="00F74E35">
              <w:rPr>
                <w:rFonts w:eastAsia="Times New Roman" w:cstheme="minorHAnsi"/>
                <w:b/>
                <w:bCs/>
                <w:i/>
                <w:iCs/>
                <w:sz w:val="18"/>
                <w:szCs w:val="18"/>
                <w:lang w:eastAsia="pl-PL"/>
              </w:rPr>
              <w:t xml:space="preserve">ZA WYKONANIE </w:t>
            </w:r>
          </w:p>
          <w:p w14:paraId="60CBB801" w14:textId="4F8F47DE" w:rsidR="00883F3D" w:rsidRPr="00F74E35" w:rsidRDefault="00883F3D" w:rsidP="00047431">
            <w:pPr>
              <w:spacing w:after="0" w:line="240" w:lineRule="auto"/>
              <w:jc w:val="center"/>
              <w:rPr>
                <w:rFonts w:eastAsia="Times New Roman" w:cstheme="minorHAnsi"/>
                <w:b/>
                <w:bCs/>
                <w:i/>
                <w:iCs/>
                <w:sz w:val="18"/>
                <w:szCs w:val="18"/>
                <w:lang w:eastAsia="pl-PL"/>
              </w:rPr>
            </w:pPr>
            <w:r w:rsidRPr="00F74E35">
              <w:rPr>
                <w:rFonts w:eastAsia="Times New Roman" w:cstheme="minorHAnsi"/>
                <w:b/>
                <w:bCs/>
                <w:i/>
                <w:iCs/>
                <w:sz w:val="18"/>
                <w:szCs w:val="18"/>
                <w:lang w:eastAsia="pl-PL"/>
              </w:rPr>
              <w:t>ZADANIA NR</w:t>
            </w:r>
            <w:r w:rsidR="00F74E35">
              <w:rPr>
                <w:rFonts w:eastAsia="Times New Roman" w:cstheme="minorHAnsi"/>
                <w:b/>
                <w:bCs/>
                <w:i/>
                <w:iCs/>
                <w:sz w:val="18"/>
                <w:szCs w:val="18"/>
                <w:lang w:eastAsia="pl-PL"/>
              </w:rPr>
              <w:t xml:space="preserve"> </w:t>
            </w:r>
            <w:r w:rsidRPr="00F74E35">
              <w:rPr>
                <w:rFonts w:eastAsia="Times New Roman" w:cstheme="minorHAnsi"/>
                <w:b/>
                <w:bCs/>
                <w:i/>
                <w:iCs/>
                <w:sz w:val="18"/>
                <w:szCs w:val="18"/>
                <w:lang w:eastAsia="pl-PL"/>
              </w:rPr>
              <w:t>2</w:t>
            </w:r>
          </w:p>
          <w:p w14:paraId="33A04FE7" w14:textId="77777777" w:rsidR="00883F3D" w:rsidRPr="00F74E35" w:rsidRDefault="00883F3D" w:rsidP="00047431">
            <w:pPr>
              <w:spacing w:after="0" w:line="240" w:lineRule="auto"/>
              <w:jc w:val="center"/>
              <w:rPr>
                <w:rFonts w:eastAsia="Times New Roman" w:cstheme="minorHAnsi"/>
                <w:b/>
                <w:bCs/>
                <w:i/>
                <w:iCs/>
                <w:sz w:val="18"/>
                <w:szCs w:val="18"/>
                <w:lang w:eastAsia="pl-PL"/>
              </w:rPr>
            </w:pPr>
            <w:r w:rsidRPr="00F74E35">
              <w:rPr>
                <w:rFonts w:eastAsia="Times New Roman" w:cstheme="minorHAnsi"/>
                <w:b/>
                <w:bCs/>
                <w:i/>
                <w:iCs/>
                <w:sz w:val="18"/>
                <w:szCs w:val="18"/>
                <w:lang w:eastAsia="pl-PL"/>
              </w:rPr>
              <w:t>(podlega ocenie)</w:t>
            </w:r>
          </w:p>
        </w:tc>
        <w:tc>
          <w:tcPr>
            <w:tcW w:w="7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8261B79" w14:textId="77777777" w:rsidR="00883F3D" w:rsidRPr="00883F3D" w:rsidRDefault="00883F3D" w:rsidP="00047431">
            <w:pPr>
              <w:spacing w:after="0" w:line="240" w:lineRule="auto"/>
              <w:rPr>
                <w:rFonts w:eastAsia="Times New Roman" w:cstheme="minorHAnsi"/>
                <w:b/>
                <w:bCs/>
                <w:sz w:val="12"/>
                <w:szCs w:val="12"/>
                <w:lang w:eastAsia="pl-PL"/>
              </w:rPr>
            </w:pPr>
          </w:p>
          <w:p w14:paraId="58F8C088" w14:textId="77777777" w:rsidR="00883F3D" w:rsidRPr="00883F3D" w:rsidRDefault="00883F3D" w:rsidP="00047431">
            <w:pPr>
              <w:spacing w:after="0" w:line="240" w:lineRule="auto"/>
              <w:rPr>
                <w:rFonts w:eastAsia="Times New Roman" w:cstheme="minorHAnsi"/>
                <w:b/>
                <w:bCs/>
                <w:lang w:eastAsia="pl-PL"/>
              </w:rPr>
            </w:pPr>
            <w:r w:rsidRPr="00883F3D">
              <w:rPr>
                <w:rFonts w:eastAsia="Times New Roman" w:cstheme="minorHAnsi"/>
                <w:b/>
                <w:bCs/>
                <w:lang w:eastAsia="pl-PL"/>
              </w:rPr>
              <w:t xml:space="preserve">wartość brutto: </w:t>
            </w:r>
          </w:p>
          <w:p w14:paraId="4C3E1F79" w14:textId="77777777" w:rsidR="00883F3D" w:rsidRDefault="00883F3D" w:rsidP="00047431">
            <w:pPr>
              <w:spacing w:after="0" w:line="240" w:lineRule="auto"/>
              <w:rPr>
                <w:rFonts w:eastAsia="Times New Roman" w:cstheme="minorHAnsi"/>
                <w:b/>
                <w:bCs/>
                <w:lang w:eastAsia="pl-PL"/>
              </w:rPr>
            </w:pPr>
            <w:r w:rsidRPr="00883F3D">
              <w:rPr>
                <w:rFonts w:eastAsia="Times New Roman" w:cstheme="minorHAnsi"/>
                <w:lang w:eastAsia="pl-PL"/>
              </w:rPr>
              <w:t>VAT %:</w:t>
            </w:r>
            <w:r w:rsidRPr="00883F3D">
              <w:rPr>
                <w:rFonts w:eastAsia="Times New Roman" w:cstheme="minorHAnsi"/>
                <w:b/>
                <w:bCs/>
                <w:lang w:eastAsia="pl-PL"/>
              </w:rPr>
              <w:t xml:space="preserve"> </w:t>
            </w:r>
          </w:p>
          <w:p w14:paraId="3076B1B2" w14:textId="7C232A46" w:rsidR="00012836" w:rsidRPr="00012836" w:rsidRDefault="00012836" w:rsidP="00047431">
            <w:pPr>
              <w:spacing w:after="0" w:line="240" w:lineRule="auto"/>
              <w:rPr>
                <w:rFonts w:eastAsia="Times New Roman" w:cstheme="minorHAnsi"/>
                <w:sz w:val="12"/>
                <w:szCs w:val="12"/>
                <w:lang w:eastAsia="pl-PL"/>
              </w:rPr>
            </w:pPr>
            <w:r w:rsidRPr="00012836">
              <w:rPr>
                <w:rFonts w:eastAsia="Times New Roman" w:cstheme="minorHAnsi"/>
                <w:lang w:eastAsia="pl-PL"/>
              </w:rPr>
              <w:t>Wartość netto:</w:t>
            </w:r>
          </w:p>
        </w:tc>
      </w:tr>
      <w:tr w:rsidR="00883F3D" w:rsidRPr="00920317" w14:paraId="45D37ABE" w14:textId="77777777" w:rsidTr="00883F3D">
        <w:trPr>
          <w:trHeight w:val="665"/>
        </w:trPr>
        <w:tc>
          <w:tcPr>
            <w:tcW w:w="269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EC5C103" w14:textId="77777777" w:rsidR="00883F3D" w:rsidRPr="00F74E35" w:rsidRDefault="00883F3D" w:rsidP="00047431">
            <w:pPr>
              <w:spacing w:after="0" w:line="240" w:lineRule="auto"/>
              <w:jc w:val="center"/>
              <w:rPr>
                <w:rFonts w:eastAsia="Times New Roman" w:cstheme="minorHAnsi"/>
                <w:b/>
                <w:bCs/>
                <w:i/>
                <w:iCs/>
                <w:sz w:val="18"/>
                <w:szCs w:val="18"/>
                <w:lang w:eastAsia="pl-PL"/>
              </w:rPr>
            </w:pPr>
            <w:r w:rsidRPr="00F74E35">
              <w:rPr>
                <w:rFonts w:eastAsia="Times New Roman" w:cstheme="minorHAnsi"/>
                <w:b/>
                <w:bCs/>
                <w:i/>
                <w:iCs/>
                <w:sz w:val="18"/>
                <w:szCs w:val="18"/>
                <w:lang w:eastAsia="pl-PL"/>
              </w:rPr>
              <w:t>TERMIN DOSTAWY</w:t>
            </w:r>
          </w:p>
          <w:p w14:paraId="538A39AD" w14:textId="0AD0EAC3" w:rsidR="00883F3D" w:rsidRPr="00F74E35" w:rsidRDefault="00883F3D" w:rsidP="00047431">
            <w:pPr>
              <w:spacing w:after="0" w:line="240" w:lineRule="auto"/>
              <w:jc w:val="center"/>
              <w:rPr>
                <w:rFonts w:eastAsia="Times New Roman" w:cstheme="minorHAnsi"/>
                <w:b/>
                <w:bCs/>
                <w:i/>
                <w:iCs/>
                <w:sz w:val="18"/>
                <w:szCs w:val="18"/>
                <w:lang w:eastAsia="pl-PL"/>
              </w:rPr>
            </w:pPr>
            <w:r w:rsidRPr="00F74E35">
              <w:rPr>
                <w:rFonts w:eastAsia="Times New Roman" w:cstheme="minorHAnsi"/>
                <w:b/>
                <w:bCs/>
                <w:i/>
                <w:iCs/>
                <w:sz w:val="18"/>
                <w:szCs w:val="18"/>
                <w:lang w:eastAsia="pl-PL"/>
              </w:rPr>
              <w:t>ZADANIA</w:t>
            </w:r>
            <w:r w:rsidR="00F74E35">
              <w:rPr>
                <w:rFonts w:eastAsia="Times New Roman" w:cstheme="minorHAnsi"/>
                <w:b/>
                <w:bCs/>
                <w:i/>
                <w:iCs/>
                <w:sz w:val="18"/>
                <w:szCs w:val="18"/>
                <w:lang w:eastAsia="pl-PL"/>
              </w:rPr>
              <w:t xml:space="preserve"> NR</w:t>
            </w:r>
            <w:r w:rsidRPr="00F74E35">
              <w:rPr>
                <w:rFonts w:eastAsia="Times New Roman" w:cstheme="minorHAnsi"/>
                <w:b/>
                <w:bCs/>
                <w:i/>
                <w:iCs/>
                <w:sz w:val="18"/>
                <w:szCs w:val="18"/>
                <w:lang w:eastAsia="pl-PL"/>
              </w:rPr>
              <w:t xml:space="preserve"> 2</w:t>
            </w:r>
          </w:p>
          <w:p w14:paraId="78D3746A" w14:textId="77777777" w:rsidR="00883F3D" w:rsidRPr="00F74E35" w:rsidRDefault="00883F3D" w:rsidP="00047431">
            <w:pPr>
              <w:spacing w:after="0" w:line="240" w:lineRule="auto"/>
              <w:jc w:val="center"/>
              <w:rPr>
                <w:rFonts w:eastAsia="Times New Roman" w:cstheme="minorHAnsi"/>
                <w:b/>
                <w:bCs/>
                <w:i/>
                <w:iCs/>
                <w:sz w:val="18"/>
                <w:szCs w:val="18"/>
                <w:lang w:eastAsia="pl-PL"/>
              </w:rPr>
            </w:pPr>
            <w:r w:rsidRPr="00F74E35">
              <w:rPr>
                <w:rFonts w:eastAsia="Times New Roman" w:cstheme="minorHAnsi"/>
                <w:b/>
                <w:bCs/>
                <w:i/>
                <w:iCs/>
                <w:sz w:val="18"/>
                <w:szCs w:val="18"/>
                <w:lang w:eastAsia="pl-PL"/>
              </w:rPr>
              <w:t>(podlega ocenie)</w:t>
            </w:r>
          </w:p>
        </w:tc>
        <w:tc>
          <w:tcPr>
            <w:tcW w:w="7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60D27" w14:textId="77777777" w:rsidR="00883F3D" w:rsidRPr="00883F3D" w:rsidRDefault="00883F3D" w:rsidP="00047431">
            <w:pPr>
              <w:spacing w:after="0" w:line="240" w:lineRule="auto"/>
              <w:rPr>
                <w:rFonts w:eastAsia="Times New Roman" w:cstheme="minorHAnsi"/>
                <w:b/>
                <w:bCs/>
                <w:sz w:val="12"/>
                <w:szCs w:val="12"/>
                <w:lang w:eastAsia="pl-PL"/>
              </w:rPr>
            </w:pPr>
          </w:p>
        </w:tc>
      </w:tr>
      <w:tr w:rsidR="00883F3D" w:rsidRPr="00920317" w14:paraId="7412ADD7" w14:textId="77777777" w:rsidTr="00012836">
        <w:trPr>
          <w:trHeight w:val="64"/>
        </w:trPr>
        <w:tc>
          <w:tcPr>
            <w:tcW w:w="269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C73AB7" w14:textId="77777777" w:rsidR="00883F3D" w:rsidRPr="00012836" w:rsidRDefault="00883F3D" w:rsidP="00047431">
            <w:pPr>
              <w:spacing w:after="0" w:line="240" w:lineRule="auto"/>
              <w:jc w:val="center"/>
              <w:rPr>
                <w:rFonts w:eastAsia="Times New Roman" w:cstheme="minorHAnsi"/>
                <w:b/>
                <w:bCs/>
                <w:i/>
                <w:iCs/>
                <w:sz w:val="6"/>
                <w:szCs w:val="6"/>
                <w:lang w:eastAsia="pl-PL"/>
              </w:rPr>
            </w:pPr>
          </w:p>
        </w:tc>
        <w:tc>
          <w:tcPr>
            <w:tcW w:w="77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244908" w14:textId="77777777" w:rsidR="00883F3D" w:rsidRPr="00883F3D" w:rsidRDefault="00883F3D" w:rsidP="00047431">
            <w:pPr>
              <w:spacing w:after="0" w:line="240" w:lineRule="auto"/>
              <w:rPr>
                <w:rFonts w:eastAsia="Times New Roman" w:cstheme="minorHAnsi"/>
                <w:b/>
                <w:bCs/>
                <w:sz w:val="4"/>
                <w:szCs w:val="10"/>
                <w:lang w:eastAsia="pl-PL"/>
              </w:rPr>
            </w:pPr>
          </w:p>
        </w:tc>
      </w:tr>
      <w:tr w:rsidR="00883F3D"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883F3D" w:rsidRPr="00920317" w:rsidRDefault="00883F3D" w:rsidP="00883F3D">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7C6A3C4C" w:rsidR="00883F3D" w:rsidRPr="00920317" w:rsidRDefault="00142E92" w:rsidP="00883F3D">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883F3D" w:rsidRPr="00920317">
              <w:rPr>
                <w:rFonts w:eastAsia="Times New Roman" w:cs="Times New Roman"/>
                <w:b/>
                <w:sz w:val="24"/>
                <w:szCs w:val="24"/>
                <w:lang w:eastAsia="pl-PL"/>
              </w:rPr>
              <w:t xml:space="preserve">0 dni </w:t>
            </w:r>
          </w:p>
        </w:tc>
      </w:tr>
      <w:tr w:rsidR="00883F3D" w:rsidRPr="00920317" w14:paraId="6FFD673A" w14:textId="77777777" w:rsidTr="006E2FA5">
        <w:trPr>
          <w:trHeight w:val="317"/>
        </w:trPr>
        <w:tc>
          <w:tcPr>
            <w:tcW w:w="1980" w:type="dxa"/>
            <w:gridSpan w:val="2"/>
            <w:vAlign w:val="center"/>
          </w:tcPr>
          <w:p w14:paraId="71D8B934" w14:textId="77777777" w:rsidR="00883F3D" w:rsidRPr="00920317" w:rsidRDefault="00883F3D" w:rsidP="00883F3D">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gridSpan w:val="2"/>
            <w:vAlign w:val="center"/>
          </w:tcPr>
          <w:p w14:paraId="2245EF63" w14:textId="6DD04EFA" w:rsidR="00883F3D" w:rsidRPr="00920317" w:rsidRDefault="00012836" w:rsidP="00883F3D">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48</w:t>
            </w:r>
            <w:r w:rsidR="00883F3D" w:rsidRPr="00920317">
              <w:rPr>
                <w:rFonts w:eastAsia="Times New Roman" w:cs="Calibri"/>
                <w:b/>
                <w:bCs/>
                <w:sz w:val="24"/>
                <w:szCs w:val="24"/>
                <w:lang w:eastAsia="pl-PL"/>
              </w:rPr>
              <w:t xml:space="preserve"> miesięcy </w:t>
            </w:r>
            <w:r>
              <w:rPr>
                <w:rFonts w:eastAsia="Times New Roman" w:cs="Calibri"/>
                <w:b/>
                <w:bCs/>
                <w:sz w:val="24"/>
                <w:szCs w:val="24"/>
                <w:lang w:eastAsia="pl-PL"/>
              </w:rPr>
              <w:t xml:space="preserve">(zad. nr 1) / 36 miesięcy (zad. nr 2) </w:t>
            </w:r>
            <w:r w:rsidR="00883F3D"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49B9E59D"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142E92">
        <w:rPr>
          <w:rFonts w:eastAsia="Times New Roman" w:cs="Segoe UI"/>
          <w:b/>
          <w:sz w:val="20"/>
          <w:szCs w:val="20"/>
          <w:lang w:eastAsia="pl-PL"/>
        </w:rPr>
        <w:t>3</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lastRenderedPageBreak/>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142E92">
        <w:trPr>
          <w:trHeight w:val="275"/>
        </w:trPr>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3D0DC38"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B73D4F"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06E6E0C6" w14:textId="20DD4130" w:rsidR="00A71656" w:rsidRPr="00920317" w:rsidRDefault="00FB4A38" w:rsidP="00FB4A38">
      <w:pPr>
        <w:widowControl w:val="0"/>
        <w:autoSpaceDE w:val="0"/>
        <w:autoSpaceDN w:val="0"/>
        <w:adjustRightInd w:val="0"/>
        <w:spacing w:after="0" w:line="240" w:lineRule="auto"/>
        <w:jc w:val="right"/>
        <w:rPr>
          <w:rFonts w:eastAsia="Times New Roman" w:cs="Times New Roman"/>
          <w:b/>
          <w:i/>
          <w:lang w:eastAsia="pl-PL"/>
        </w:rPr>
      </w:pPr>
      <w:bookmarkStart w:id="5" w:name="_Hlk80264870"/>
      <w:r w:rsidRPr="00FB4A38">
        <w:rPr>
          <w:rFonts w:eastAsia="Times New Roman" w:cs="Times New Roman"/>
          <w:b/>
          <w:i/>
          <w:color w:val="1F3864" w:themeColor="accent1" w:themeShade="80"/>
          <w:lang w:eastAsia="pl-PL"/>
        </w:rPr>
        <w:t>Dokument należy podpisać podpisem elektronicznym: kwalifikowanym, zaufanym lub osobistym.</w:t>
      </w:r>
    </w:p>
    <w:bookmarkEnd w:id="5"/>
    <w:p w14:paraId="0BFF33C9" w14:textId="77777777" w:rsidR="00FB4A38" w:rsidRDefault="00FB4A38" w:rsidP="00484CF8">
      <w:pPr>
        <w:widowControl w:val="0"/>
        <w:spacing w:after="0"/>
        <w:jc w:val="center"/>
        <w:rPr>
          <w:rFonts w:eastAsia="Times New Roman" w:cs="Times New Roman"/>
          <w:b/>
          <w:i/>
          <w:color w:val="1F3864" w:themeColor="accent1" w:themeShade="80"/>
          <w:sz w:val="16"/>
          <w:szCs w:val="16"/>
          <w:lang w:eastAsia="pl-PL"/>
        </w:rPr>
      </w:pPr>
    </w:p>
    <w:p w14:paraId="371F4C9C" w14:textId="631A88CE"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402A2282" w14:textId="1781E09C" w:rsidR="006A65EF" w:rsidRPr="00920317" w:rsidRDefault="006A65EF" w:rsidP="00012836">
      <w:pPr>
        <w:keepNext/>
        <w:keepLines/>
        <w:spacing w:before="480" w:after="0" w:line="240" w:lineRule="auto"/>
        <w:jc w:val="right"/>
        <w:outlineLvl w:val="0"/>
        <w:rPr>
          <w:rFonts w:eastAsia="Times New Roman" w:cs="Times New Roman"/>
          <w:bCs/>
          <w:i/>
          <w:lang w:eastAsia="pl-PL"/>
        </w:rPr>
      </w:pPr>
      <w:bookmarkStart w:id="6" w:name="_Hlk62729996"/>
      <w:bookmarkStart w:id="7" w:name="_Hlk120788539"/>
      <w:r w:rsidRPr="00920317">
        <w:rPr>
          <w:rFonts w:eastAsia="Times New Roman" w:cs="Times New Roman"/>
          <w:bCs/>
          <w:i/>
          <w:lang w:eastAsia="pl-PL"/>
        </w:rPr>
        <w:t>Załącznik nr 2 do SWZ</w:t>
      </w:r>
      <w:r w:rsidR="00C41D09" w:rsidRPr="00920317">
        <w:t xml:space="preserve"> </w:t>
      </w:r>
    </w:p>
    <w:p w14:paraId="615664E9" w14:textId="23AF8D1D" w:rsidR="0014342C" w:rsidRPr="0014342C" w:rsidRDefault="00FE3969" w:rsidP="0014342C">
      <w:pPr>
        <w:jc w:val="center"/>
        <w:rPr>
          <w:rFonts w:cstheme="minorHAnsi"/>
          <w:sz w:val="24"/>
          <w:szCs w:val="24"/>
        </w:rPr>
      </w:pPr>
      <w:r w:rsidRPr="0014342C">
        <w:rPr>
          <w:rFonts w:cstheme="minorHAnsi"/>
          <w:sz w:val="24"/>
          <w:szCs w:val="24"/>
        </w:rPr>
        <w:t>OPIS PRZEDMIOTU ZAMÓWIENIA</w:t>
      </w:r>
      <w:bookmarkEnd w:id="6"/>
      <w:r w:rsidR="00012836">
        <w:rPr>
          <w:rFonts w:cstheme="minorHAnsi"/>
          <w:sz w:val="24"/>
          <w:szCs w:val="24"/>
        </w:rPr>
        <w:t xml:space="preserve"> – w odrębnym pliku</w:t>
      </w:r>
    </w:p>
    <w:bookmarkEnd w:id="7"/>
    <w:p w14:paraId="7AD4C1FD" w14:textId="24FA8394" w:rsidR="00012836" w:rsidRPr="00920317" w:rsidRDefault="00012836" w:rsidP="00012836">
      <w:pPr>
        <w:widowControl w:val="0"/>
        <w:autoSpaceDE w:val="0"/>
        <w:autoSpaceDN w:val="0"/>
        <w:adjustRightInd w:val="0"/>
        <w:spacing w:after="0" w:line="240" w:lineRule="auto"/>
        <w:jc w:val="right"/>
        <w:rPr>
          <w:rFonts w:eastAsia="Times New Roman" w:cs="Times New Roman"/>
          <w:b/>
          <w:i/>
          <w:lang w:eastAsia="pl-PL"/>
        </w:rPr>
      </w:pPr>
      <w:r w:rsidRPr="00FB4A38">
        <w:rPr>
          <w:rFonts w:eastAsia="Times New Roman" w:cs="Times New Roman"/>
          <w:b/>
          <w:i/>
          <w:color w:val="1F3864" w:themeColor="accent1" w:themeShade="80"/>
          <w:lang w:eastAsia="pl-PL"/>
        </w:rPr>
        <w:t>Dokument należy podpisać podpisem elektronicznym: kwalifikowanym, zaufanym lub osobistym.</w:t>
      </w:r>
    </w:p>
    <w:p w14:paraId="23628EBD" w14:textId="4F22EDA3" w:rsidR="00012836" w:rsidRDefault="00012836">
      <w:pPr>
        <w:rPr>
          <w:rFonts w:eastAsia="Times New Roman" w:cstheme="minorHAnsi"/>
          <w:sz w:val="24"/>
          <w:szCs w:val="24"/>
          <w:lang w:eastAsia="ar-SA"/>
        </w:rPr>
      </w:pPr>
    </w:p>
    <w:p w14:paraId="620A7515" w14:textId="77777777" w:rsidR="00012836" w:rsidRDefault="00012836">
      <w:pPr>
        <w:rPr>
          <w:rFonts w:eastAsia="Times New Roman" w:cs="Times New Roman"/>
          <w:bCs/>
          <w:i/>
          <w:lang w:eastAsia="pl-PL"/>
        </w:rPr>
      </w:pPr>
      <w:r>
        <w:rPr>
          <w:rFonts w:eastAsia="Times New Roman" w:cs="Times New Roman"/>
          <w:bCs/>
          <w:i/>
          <w:lang w:eastAsia="pl-PL"/>
        </w:rPr>
        <w:br w:type="page"/>
      </w:r>
    </w:p>
    <w:p w14:paraId="0F9559BB" w14:textId="39969CCF" w:rsidR="009D6D9B" w:rsidRDefault="009D6D9B" w:rsidP="00C154F0">
      <w:pPr>
        <w:widowControl w:val="0"/>
        <w:autoSpaceDE w:val="0"/>
        <w:autoSpaceDN w:val="0"/>
        <w:adjustRightInd w:val="0"/>
        <w:spacing w:after="0" w:line="240" w:lineRule="auto"/>
        <w:jc w:val="right"/>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6FA0068A" w14:textId="77777777" w:rsidR="009D6D9B" w:rsidRDefault="009D6D9B" w:rsidP="009D6D9B">
      <w:pPr>
        <w:keepNext/>
        <w:keepLines/>
        <w:spacing w:before="480" w:after="0" w:line="240" w:lineRule="auto"/>
        <w:jc w:val="right"/>
        <w:outlineLvl w:val="0"/>
        <w:rPr>
          <w:rFonts w:eastAsia="Times New Roman" w:cs="Times New Roman"/>
          <w:bCs/>
          <w:i/>
          <w:lang w:eastAsia="pl-PL"/>
        </w:rPr>
      </w:pPr>
    </w:p>
    <w:tbl>
      <w:tblPr>
        <w:tblW w:w="0" w:type="auto"/>
        <w:tblLook w:val="04A0" w:firstRow="1" w:lastRow="0" w:firstColumn="1" w:lastColumn="0" w:noHBand="0" w:noVBand="1"/>
      </w:tblPr>
      <w:tblGrid>
        <w:gridCol w:w="5416"/>
      </w:tblGrid>
      <w:tr w:rsidR="00FB4A38" w:rsidRPr="00920317" w14:paraId="235DF3AE" w14:textId="77777777" w:rsidTr="00AD2780">
        <w:tc>
          <w:tcPr>
            <w:tcW w:w="5416" w:type="dxa"/>
            <w:hideMark/>
          </w:tcPr>
          <w:p w14:paraId="0FA40B9B" w14:textId="77777777" w:rsidR="00FB4A38" w:rsidRPr="00920317" w:rsidRDefault="00FB4A38" w:rsidP="00AD2780">
            <w:pPr>
              <w:spacing w:after="0" w:line="240" w:lineRule="auto"/>
              <w:rPr>
                <w:rFonts w:eastAsia="Calibri" w:cs="Arial"/>
                <w:b/>
                <w:sz w:val="20"/>
                <w:szCs w:val="20"/>
              </w:rPr>
            </w:pPr>
            <w:bookmarkStart w:id="8" w:name="_Hlk62735727"/>
            <w:r w:rsidRPr="00920317">
              <w:rPr>
                <w:rFonts w:eastAsia="Calibri" w:cs="Arial"/>
                <w:b/>
                <w:sz w:val="20"/>
                <w:szCs w:val="20"/>
              </w:rPr>
              <w:t>Wykonawca:</w:t>
            </w:r>
          </w:p>
        </w:tc>
      </w:tr>
      <w:tr w:rsidR="00FB4A38" w:rsidRPr="00920317" w14:paraId="599C5488" w14:textId="77777777" w:rsidTr="00AD2780">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FB4A38" w:rsidRPr="00920317" w14:paraId="5C448616" w14:textId="77777777" w:rsidTr="00AD2780">
              <w:tc>
                <w:tcPr>
                  <w:tcW w:w="5190" w:type="dxa"/>
                </w:tcPr>
                <w:p w14:paraId="665A20CB" w14:textId="77777777" w:rsidR="00FB4A38" w:rsidRPr="00920317" w:rsidRDefault="00FB4A38" w:rsidP="00AD2780">
                  <w:pPr>
                    <w:rPr>
                      <w:rFonts w:asciiTheme="minorHAnsi" w:hAnsiTheme="minorHAnsi" w:cs="Arial"/>
                      <w:sz w:val="20"/>
                      <w:szCs w:val="20"/>
                    </w:rPr>
                  </w:pPr>
                </w:p>
                <w:p w14:paraId="2AA8E9A2" w14:textId="77777777" w:rsidR="00FB4A38" w:rsidRPr="00920317" w:rsidRDefault="00FB4A38" w:rsidP="00AD2780">
                  <w:pPr>
                    <w:rPr>
                      <w:rFonts w:asciiTheme="minorHAnsi" w:hAnsiTheme="minorHAnsi" w:cs="Arial"/>
                      <w:sz w:val="20"/>
                      <w:szCs w:val="20"/>
                    </w:rPr>
                  </w:pPr>
                </w:p>
                <w:p w14:paraId="2D17B62F" w14:textId="77777777" w:rsidR="00FB4A38" w:rsidRPr="00920317" w:rsidRDefault="00FB4A38" w:rsidP="00AD2780">
                  <w:pPr>
                    <w:rPr>
                      <w:rFonts w:asciiTheme="minorHAnsi" w:hAnsiTheme="minorHAnsi" w:cs="Arial"/>
                      <w:sz w:val="20"/>
                      <w:szCs w:val="20"/>
                    </w:rPr>
                  </w:pPr>
                </w:p>
                <w:p w14:paraId="01B4E3BF" w14:textId="77777777" w:rsidR="00FB4A38" w:rsidRPr="00920317" w:rsidRDefault="00FB4A38" w:rsidP="00AD2780">
                  <w:pPr>
                    <w:rPr>
                      <w:rFonts w:asciiTheme="minorHAnsi" w:hAnsiTheme="minorHAnsi" w:cs="Arial"/>
                      <w:sz w:val="20"/>
                      <w:szCs w:val="20"/>
                    </w:rPr>
                  </w:pPr>
                </w:p>
                <w:p w14:paraId="1391D27B" w14:textId="77777777" w:rsidR="00FB4A38" w:rsidRPr="00920317" w:rsidRDefault="00FB4A38" w:rsidP="00AD2780">
                  <w:pPr>
                    <w:rPr>
                      <w:rFonts w:asciiTheme="minorHAnsi" w:hAnsiTheme="minorHAnsi" w:cs="Arial"/>
                      <w:sz w:val="20"/>
                      <w:szCs w:val="20"/>
                    </w:rPr>
                  </w:pPr>
                </w:p>
              </w:tc>
            </w:tr>
          </w:tbl>
          <w:p w14:paraId="4BD8DCD2" w14:textId="77777777" w:rsidR="00FB4A38" w:rsidRPr="00920317" w:rsidRDefault="00FB4A38" w:rsidP="00AD2780">
            <w:pPr>
              <w:spacing w:after="0" w:line="240" w:lineRule="auto"/>
              <w:rPr>
                <w:rFonts w:eastAsia="Calibri" w:cs="Arial"/>
                <w:sz w:val="20"/>
                <w:szCs w:val="20"/>
              </w:rPr>
            </w:pPr>
          </w:p>
        </w:tc>
      </w:tr>
      <w:tr w:rsidR="00FB4A38" w:rsidRPr="00920317" w14:paraId="573C5F17" w14:textId="77777777" w:rsidTr="00AD2780">
        <w:tc>
          <w:tcPr>
            <w:tcW w:w="5416" w:type="dxa"/>
            <w:hideMark/>
          </w:tcPr>
          <w:p w14:paraId="5D63C2FD" w14:textId="77777777" w:rsidR="00FB4A38" w:rsidRPr="00920317" w:rsidRDefault="00FB4A38" w:rsidP="00AD278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8"/>
    </w:tbl>
    <w:p w14:paraId="4218E6DF" w14:textId="77777777" w:rsidR="00FB4A38" w:rsidRPr="00920317" w:rsidRDefault="00FB4A38" w:rsidP="00FB4A38">
      <w:pPr>
        <w:autoSpaceDE w:val="0"/>
        <w:autoSpaceDN w:val="0"/>
        <w:adjustRightInd w:val="0"/>
        <w:spacing w:after="0" w:line="240" w:lineRule="auto"/>
        <w:rPr>
          <w:rFonts w:eastAsia="Calibri" w:cs="Arial"/>
          <w:b/>
          <w:bCs/>
          <w:color w:val="000000"/>
          <w:sz w:val="20"/>
          <w:szCs w:val="20"/>
        </w:rPr>
      </w:pPr>
    </w:p>
    <w:p w14:paraId="505DD9F8"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3B7FDA95"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32F157A7" w14:textId="77777777" w:rsidR="00FB4A38" w:rsidRPr="00F73CD4" w:rsidRDefault="00FB4A38" w:rsidP="00FB4A38">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6FBC6D1E" w14:textId="77777777" w:rsidR="00FB4A38" w:rsidRPr="00F73CD4" w:rsidRDefault="00FB4A38" w:rsidP="00FB4A38">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1F432EE8" w14:textId="77777777" w:rsidR="00012836" w:rsidRDefault="00012836" w:rsidP="00012836">
      <w:pPr>
        <w:pStyle w:val="Podtytu"/>
        <w:shd w:val="clear" w:color="auto" w:fill="FFE599" w:themeFill="accent4" w:themeFillTint="66"/>
        <w:tabs>
          <w:tab w:val="left" w:pos="426"/>
        </w:tabs>
        <w:spacing w:after="0"/>
        <w:ind w:left="2694" w:right="-284" w:hanging="2694"/>
        <w:jc w:val="both"/>
        <w:rPr>
          <w:rFonts w:asciiTheme="minorHAnsi" w:eastAsia="Calibri" w:hAnsiTheme="minorHAnsi" w:cs="Arial"/>
          <w:b/>
          <w:color w:val="000000"/>
          <w:sz w:val="22"/>
          <w:szCs w:val="22"/>
        </w:rPr>
      </w:pPr>
      <w:r w:rsidRPr="00012836">
        <w:rPr>
          <w:rFonts w:asciiTheme="minorHAnsi" w:eastAsia="Calibri" w:hAnsiTheme="minorHAnsi" w:cs="Arial"/>
          <w:b/>
          <w:color w:val="000000"/>
          <w:sz w:val="22"/>
          <w:szCs w:val="22"/>
        </w:rPr>
        <w:t xml:space="preserve">DOSTAWA SYSTEMU DO OZNACZANIA GLUKOZY W SYSTEMIE POCT WRAZ Z DZIERŻAWĄ APARATÓW </w:t>
      </w:r>
    </w:p>
    <w:p w14:paraId="332F1516" w14:textId="0C407131" w:rsidR="00FB4A38" w:rsidRPr="00F73CD4" w:rsidRDefault="00FB4A38" w:rsidP="00FB4A38">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3048CDF3" w14:textId="77777777" w:rsidR="00FB4A38" w:rsidRPr="00F73CD4" w:rsidRDefault="00FB4A38" w:rsidP="00FB4A38">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7411BEC3"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67D036B9"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39D04906" w14:textId="77777777" w:rsidR="00FB4A38" w:rsidRPr="00F73CD4" w:rsidRDefault="00FB4A38" w:rsidP="00FB4A38">
      <w:pPr>
        <w:spacing w:after="0" w:line="264" w:lineRule="auto"/>
        <w:rPr>
          <w:rFonts w:eastAsia="Times New Roman" w:cs="Tahoma"/>
          <w:b/>
          <w:iCs/>
          <w:sz w:val="8"/>
          <w:szCs w:val="8"/>
          <w:lang w:eastAsia="pl-PL"/>
        </w:rPr>
      </w:pPr>
    </w:p>
    <w:p w14:paraId="068E41A7"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1A79484F"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39D7D1B8" w14:textId="77777777" w:rsidR="00FB4A38" w:rsidRPr="00F73CD4" w:rsidRDefault="00FB4A38" w:rsidP="00FB4A38">
      <w:pPr>
        <w:spacing w:after="0" w:line="264" w:lineRule="auto"/>
        <w:rPr>
          <w:rFonts w:eastAsia="Times New Roman" w:cs="Tahoma"/>
          <w:bCs/>
          <w:iCs/>
          <w:sz w:val="10"/>
          <w:szCs w:val="10"/>
          <w:lang w:eastAsia="pl-PL"/>
        </w:rPr>
      </w:pPr>
    </w:p>
    <w:p w14:paraId="27956393" w14:textId="77777777" w:rsidR="00FB4A38" w:rsidRPr="00F73CD4" w:rsidRDefault="00FB4A38" w:rsidP="00FB4A38">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2919CF2D"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5E2DC3D8" w14:textId="77777777" w:rsidR="00FB4A38" w:rsidRDefault="00FB4A38" w:rsidP="00FB4A38">
      <w:pPr>
        <w:spacing w:after="0" w:line="264" w:lineRule="auto"/>
        <w:rPr>
          <w:rFonts w:eastAsia="Times New Roman" w:cs="Tahoma"/>
          <w:bCs/>
          <w:iCs/>
          <w:sz w:val="20"/>
          <w:szCs w:val="20"/>
          <w:lang w:eastAsia="pl-PL"/>
        </w:rPr>
      </w:pPr>
    </w:p>
    <w:p w14:paraId="1CBF0EC9"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68A6FC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6928FFAA"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FB4A38" w14:paraId="4272B39C" w14:textId="77777777" w:rsidTr="00AD2780">
        <w:tc>
          <w:tcPr>
            <w:tcW w:w="8394" w:type="dxa"/>
          </w:tcPr>
          <w:p w14:paraId="64E50EB9" w14:textId="77777777" w:rsidR="00FB4A38" w:rsidRDefault="00FB4A38" w:rsidP="00AD2780">
            <w:pPr>
              <w:spacing w:line="264" w:lineRule="auto"/>
              <w:rPr>
                <w:rFonts w:eastAsia="Times New Roman" w:cs="Tahoma"/>
                <w:bCs/>
                <w:iCs/>
                <w:sz w:val="20"/>
                <w:szCs w:val="20"/>
                <w:lang w:eastAsia="pl-PL"/>
              </w:rPr>
            </w:pPr>
          </w:p>
        </w:tc>
      </w:tr>
    </w:tbl>
    <w:p w14:paraId="456150CC" w14:textId="77777777" w:rsidR="00FB4A38" w:rsidRPr="006F74DA" w:rsidRDefault="00FB4A38" w:rsidP="00FB4A38">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416575E1" w14:textId="77777777" w:rsidR="00FB4A38" w:rsidRPr="00F73CD4" w:rsidRDefault="00FB4A38" w:rsidP="00FB4A38">
      <w:pPr>
        <w:spacing w:line="264" w:lineRule="auto"/>
        <w:rPr>
          <w:rFonts w:eastAsia="Times New Roman" w:cs="Tahoma"/>
          <w:bCs/>
          <w:iCs/>
          <w:sz w:val="2"/>
          <w:szCs w:val="2"/>
          <w:lang w:eastAsia="pl-PL"/>
        </w:rPr>
      </w:pPr>
    </w:p>
    <w:p w14:paraId="6C68156C" w14:textId="6D30D182" w:rsidR="00FB4A38"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FB4A38" w14:paraId="68221EEC" w14:textId="77777777" w:rsidTr="00AD2780">
        <w:tc>
          <w:tcPr>
            <w:tcW w:w="10259" w:type="dxa"/>
          </w:tcPr>
          <w:p w14:paraId="700AC485" w14:textId="77777777" w:rsidR="00FB4A38" w:rsidRDefault="00FB4A38" w:rsidP="00AD2780">
            <w:pPr>
              <w:spacing w:line="264" w:lineRule="auto"/>
              <w:rPr>
                <w:rFonts w:eastAsia="Times New Roman" w:cs="Tahoma"/>
                <w:bCs/>
                <w:iCs/>
                <w:sz w:val="20"/>
                <w:szCs w:val="20"/>
                <w:lang w:eastAsia="pl-PL"/>
              </w:rPr>
            </w:pPr>
          </w:p>
        </w:tc>
      </w:tr>
    </w:tbl>
    <w:p w14:paraId="000920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FB4A38" w14:paraId="0966305C" w14:textId="77777777" w:rsidTr="00AD2780">
        <w:tc>
          <w:tcPr>
            <w:tcW w:w="10259" w:type="dxa"/>
          </w:tcPr>
          <w:p w14:paraId="7927DD6A" w14:textId="77777777" w:rsidR="00FB4A38" w:rsidRDefault="00FB4A38" w:rsidP="00AD2780">
            <w:pPr>
              <w:spacing w:line="264" w:lineRule="auto"/>
              <w:rPr>
                <w:rFonts w:eastAsia="Times New Roman" w:cs="Tahoma"/>
                <w:bCs/>
                <w:iCs/>
                <w:sz w:val="20"/>
                <w:szCs w:val="20"/>
                <w:lang w:eastAsia="pl-PL"/>
              </w:rPr>
            </w:pPr>
          </w:p>
        </w:tc>
      </w:tr>
    </w:tbl>
    <w:p w14:paraId="3059FC7C"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0737EA55" w14:textId="11F03306" w:rsidR="00FB4A38" w:rsidRPr="00C32C2A" w:rsidRDefault="00FB4A38" w:rsidP="00FB4A38">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072564B9" w14:textId="77777777" w:rsidR="00FB4A38" w:rsidRPr="00A76B50" w:rsidRDefault="00FB4A38" w:rsidP="00FB4A38">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FB4A38" w:rsidRPr="00920317" w14:paraId="67FF8A79" w14:textId="77777777" w:rsidTr="00AD2780">
        <w:tc>
          <w:tcPr>
            <w:tcW w:w="10485" w:type="dxa"/>
            <w:tcBorders>
              <w:top w:val="single" w:sz="4" w:space="0" w:color="auto"/>
              <w:left w:val="single" w:sz="4" w:space="0" w:color="auto"/>
              <w:bottom w:val="single" w:sz="4" w:space="0" w:color="auto"/>
              <w:right w:val="single" w:sz="4" w:space="0" w:color="auto"/>
            </w:tcBorders>
            <w:hideMark/>
          </w:tcPr>
          <w:p w14:paraId="4095B645" w14:textId="77777777" w:rsidR="00FB4A38" w:rsidRPr="00F73CD4" w:rsidRDefault="00FB4A38" w:rsidP="00AD2780">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4A7E3D39" w14:textId="77777777" w:rsidR="00FB4A38" w:rsidRPr="003B2A06" w:rsidRDefault="00FB4A38" w:rsidP="00AD2780">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1702AD5" w14:textId="77777777" w:rsidR="00FB4A38" w:rsidRDefault="00FB4A38" w:rsidP="00FB4A38">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57281647" w14:textId="77777777" w:rsidR="00FB4A38" w:rsidRDefault="00FB4A38" w:rsidP="00FB4A38">
      <w:pPr>
        <w:spacing w:after="0" w:line="240" w:lineRule="auto"/>
        <w:ind w:right="190"/>
        <w:rPr>
          <w:rFonts w:eastAsia="Times New Roman" w:cs="Arial"/>
          <w:b/>
          <w:bCs/>
          <w:sz w:val="20"/>
          <w:szCs w:val="20"/>
          <w:u w:val="single"/>
          <w:lang w:eastAsia="pl-PL"/>
        </w:rPr>
      </w:pPr>
    </w:p>
    <w:p w14:paraId="37EB8706" w14:textId="77777777" w:rsidR="00FB4A38" w:rsidRPr="003B2A06" w:rsidRDefault="00FB4A38" w:rsidP="00FB4A38">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Pr>
          <w:rFonts w:eastAsia="Times New Roman" w:cs="Arial"/>
          <w:b/>
          <w:bCs/>
          <w:sz w:val="20"/>
          <w:szCs w:val="20"/>
          <w:u w:val="single"/>
          <w:lang w:eastAsia="pl-PL"/>
        </w:rPr>
        <w:t xml:space="preserve"> lub skreślić</w:t>
      </w:r>
    </w:p>
    <w:p w14:paraId="61A7B3DD"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79AC1872"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D56F71D" w14:textId="5A32D495" w:rsidR="00637A1B" w:rsidRPr="00572A22" w:rsidRDefault="00FB4A38" w:rsidP="00FB4A38">
      <w:pPr>
        <w:widowControl w:val="0"/>
        <w:autoSpaceDE w:val="0"/>
        <w:autoSpaceDN w:val="0"/>
        <w:adjustRightInd w:val="0"/>
        <w:spacing w:after="0" w:line="240" w:lineRule="auto"/>
        <w:jc w:val="left"/>
        <w:rPr>
          <w:rFonts w:eastAsia="Times New Roman" w:cs="Times New Roman"/>
          <w:b/>
          <w:i/>
          <w:color w:val="1F3864" w:themeColor="accent1" w:themeShade="80"/>
          <w:lang w:eastAsia="pl-PL"/>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637A1B">
        <w:rPr>
          <w:rFonts w:eastAsia="Times New Roman" w:cs="Calibri"/>
          <w:i/>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CA9E04B" w14:textId="4EF2FB5A" w:rsidR="00012836" w:rsidRPr="00AB1953" w:rsidRDefault="00C7442C" w:rsidP="00012836">
      <w:pPr>
        <w:spacing w:after="0" w:line="240" w:lineRule="auto"/>
        <w:jc w:val="center"/>
        <w:rPr>
          <w:rFonts w:eastAsia="Times New Roman"/>
          <w:b/>
          <w:bCs/>
          <w:sz w:val="24"/>
          <w:szCs w:val="24"/>
          <w:lang w:eastAsia="pl-PL"/>
        </w:rPr>
      </w:pPr>
      <w:r w:rsidRPr="00920317">
        <w:rPr>
          <w:rFonts w:eastAsia="Times New Roman"/>
          <w:lang w:eastAsia="pl-PL"/>
        </w:rPr>
        <w:t>Umowa - Projekt</w:t>
      </w:r>
      <w:r w:rsidR="00012836" w:rsidRPr="00012836">
        <w:rPr>
          <w:rFonts w:eastAsia="Times New Roman"/>
          <w:b/>
          <w:bCs/>
          <w:sz w:val="24"/>
          <w:szCs w:val="24"/>
          <w:lang w:eastAsia="pl-PL"/>
        </w:rPr>
        <w:t xml:space="preserve"> </w:t>
      </w:r>
      <w:r w:rsidR="00012836">
        <w:rPr>
          <w:rFonts w:eastAsia="Times New Roman"/>
          <w:b/>
          <w:bCs/>
          <w:sz w:val="24"/>
          <w:szCs w:val="24"/>
          <w:lang w:eastAsia="pl-PL"/>
        </w:rPr>
        <w:t>- d</w:t>
      </w:r>
      <w:r w:rsidR="00012836">
        <w:rPr>
          <w:rFonts w:eastAsia="Times New Roman"/>
          <w:b/>
          <w:bCs/>
          <w:sz w:val="24"/>
          <w:szCs w:val="24"/>
          <w:lang w:eastAsia="pl-PL"/>
        </w:rPr>
        <w:t>ot. zadania nr 1</w:t>
      </w:r>
    </w:p>
    <w:p w14:paraId="642A0005" w14:textId="4C0E93EF" w:rsidR="00C7442C" w:rsidRPr="00920317" w:rsidRDefault="00C7442C" w:rsidP="00131F8A">
      <w:pPr>
        <w:spacing w:after="0" w:line="240" w:lineRule="auto"/>
        <w:jc w:val="center"/>
        <w:rPr>
          <w:rFonts w:eastAsia="Times New Roman"/>
          <w:lang w:eastAsia="pl-PL"/>
        </w:rPr>
      </w:pPr>
    </w:p>
    <w:p w14:paraId="3A4FA8F1" w14:textId="54AAB7E6" w:rsidR="00C7442C"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1F598F">
        <w:rPr>
          <w:rFonts w:eastAsia="Times New Roman"/>
          <w:b/>
          <w:bCs/>
          <w:sz w:val="24"/>
          <w:szCs w:val="24"/>
          <w:lang w:eastAsia="pl-PL"/>
        </w:rPr>
        <w:t>4</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0A0223D5"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w:t>
      </w:r>
      <w:r w:rsidR="001F598F">
        <w:rPr>
          <w:rFonts w:eastAsia="Times New Roman" w:cs="Times New Roman"/>
          <w:b/>
          <w:i/>
          <w:sz w:val="24"/>
          <w:szCs w:val="24"/>
          <w:lang w:eastAsia="pl-PL"/>
        </w:rPr>
        <w:t xml:space="preserve"> Ludwika</w:t>
      </w:r>
      <w:r w:rsidRPr="00AB1953">
        <w:rPr>
          <w:rFonts w:eastAsia="Times New Roman" w:cs="Times New Roman"/>
          <w:b/>
          <w:i/>
          <w:sz w:val="24"/>
          <w:szCs w:val="24"/>
          <w:lang w:eastAsia="pl-PL"/>
        </w:rPr>
        <w:t xml:space="preserve">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7D31C00F"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 xml:space="preserve">którego oferta została przyjęta w trybie </w:t>
      </w:r>
      <w:r w:rsidR="00FB4A38">
        <w:rPr>
          <w:rFonts w:eastAsia="Times New Roman" w:cs="Calibri"/>
          <w:sz w:val="24"/>
          <w:szCs w:val="24"/>
          <w:lang w:eastAsia="pl-PL"/>
        </w:rPr>
        <w:t>podstawowym</w:t>
      </w:r>
      <w:r w:rsidRPr="00AB1953">
        <w:rPr>
          <w:rFonts w:eastAsia="Times New Roman" w:cs="Calibri"/>
          <w:sz w:val="24"/>
          <w:szCs w:val="24"/>
          <w:lang w:eastAsia="pl-PL"/>
        </w:rPr>
        <w:t xml:space="preserve"> pod hasłem</w:t>
      </w:r>
      <w:r w:rsidRPr="00AB1953">
        <w:rPr>
          <w:rFonts w:eastAsia="Times New Roman" w:cs="Times New Roman"/>
          <w:b/>
          <w:sz w:val="24"/>
          <w:szCs w:val="24"/>
          <w:lang w:eastAsia="pl-PL"/>
        </w:rPr>
        <w:t xml:space="preserve"> „</w:t>
      </w:r>
      <w:r w:rsidR="00012836" w:rsidRPr="00012836">
        <w:rPr>
          <w:rFonts w:eastAsia="Times New Roman" w:cs="Times New Roman"/>
          <w:b/>
          <w:sz w:val="24"/>
          <w:szCs w:val="24"/>
          <w:lang w:eastAsia="pl-PL"/>
        </w:rPr>
        <w:t>DOSTAWA SYSTEMU DO OZNACZANIA GLUKOZY W SYSTEMIE POCT WRAZ Z DZIERŻAWĄ APARATÓW</w:t>
      </w:r>
      <w:r w:rsidR="00BE1E0A">
        <w:rPr>
          <w:rFonts w:eastAsia="Times New Roman" w:cs="Times New Roman"/>
          <w:b/>
          <w:sz w:val="24"/>
          <w:szCs w:val="24"/>
          <w:lang w:eastAsia="pl-PL"/>
        </w:rPr>
        <w:t>”</w:t>
      </w:r>
      <w:r w:rsidR="00BE1E0A" w:rsidRPr="00BE1E0A">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012836">
        <w:rPr>
          <w:rFonts w:eastAsia="Times New Roman" w:cs="Times New Roman"/>
          <w:spacing w:val="-3"/>
          <w:sz w:val="24"/>
          <w:szCs w:val="24"/>
          <w:lang w:eastAsia="pl-PL"/>
        </w:rPr>
        <w:t>61</w:t>
      </w:r>
      <w:r w:rsidRPr="00AB1953">
        <w:rPr>
          <w:rFonts w:eastAsia="Times New Roman" w:cs="Times New Roman"/>
          <w:spacing w:val="-3"/>
          <w:sz w:val="24"/>
          <w:szCs w:val="24"/>
          <w:lang w:eastAsia="pl-PL"/>
        </w:rPr>
        <w:t>/2</w:t>
      </w:r>
      <w:r w:rsidR="001F598F">
        <w:rPr>
          <w:rFonts w:eastAsia="Times New Roman" w:cs="Times New Roman"/>
          <w:spacing w:val="-3"/>
          <w:sz w:val="24"/>
          <w:szCs w:val="24"/>
          <w:lang w:eastAsia="pl-PL"/>
        </w:rPr>
        <w:t>4</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w:t>
      </w:r>
      <w:proofErr w:type="spellStart"/>
      <w:r w:rsidRPr="00AB1953">
        <w:rPr>
          <w:rFonts w:eastAsia="Times New Roman" w:cs="Times New Roman"/>
          <w:bCs/>
          <w:sz w:val="24"/>
          <w:szCs w:val="24"/>
          <w:lang w:eastAsia="pl-PL"/>
        </w:rPr>
        <w:t>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w:t>
      </w:r>
      <w:proofErr w:type="spellEnd"/>
      <w:r w:rsidRPr="00AB1953">
        <w:rPr>
          <w:rFonts w:eastAsia="Times New Roman" w:cs="Times New Roman"/>
          <w:bCs/>
          <w:sz w:val="24"/>
          <w:szCs w:val="24"/>
          <w:lang w:eastAsia="pl-PL"/>
        </w:rPr>
        <w:t>. Dz. U. 202</w:t>
      </w:r>
      <w:r w:rsidR="001F598F">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sidR="001F598F">
        <w:rPr>
          <w:rFonts w:eastAsia="Times New Roman" w:cs="Times New Roman"/>
          <w:bCs/>
          <w:sz w:val="24"/>
          <w:szCs w:val="24"/>
          <w:lang w:eastAsia="pl-PL"/>
        </w:rPr>
        <w:t>1605</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44604BAC" w14:textId="77777777" w:rsidR="00BE1E0A" w:rsidRPr="00BE1E0A" w:rsidRDefault="00BE1E0A" w:rsidP="00BE1E0A">
      <w:pPr>
        <w:overflowPunct w:val="0"/>
        <w:autoSpaceDE w:val="0"/>
        <w:autoSpaceDN w:val="0"/>
        <w:adjustRightInd w:val="0"/>
        <w:spacing w:after="0" w:line="240" w:lineRule="auto"/>
        <w:jc w:val="center"/>
        <w:textAlignment w:val="baseline"/>
        <w:rPr>
          <w:rFonts w:eastAsia="Times New Roman" w:cstheme="minorHAnsi"/>
          <w:b/>
          <w:sz w:val="24"/>
          <w:szCs w:val="24"/>
          <w:lang w:eastAsia="pl-PL"/>
        </w:rPr>
      </w:pPr>
      <w:r w:rsidRPr="00BE1E0A">
        <w:rPr>
          <w:rFonts w:eastAsia="Times New Roman" w:cstheme="minorHAnsi"/>
          <w:b/>
          <w:sz w:val="24"/>
          <w:szCs w:val="24"/>
          <w:lang w:eastAsia="pl-PL"/>
        </w:rPr>
        <w:t>§ 1</w:t>
      </w:r>
    </w:p>
    <w:p w14:paraId="66AEFBF8" w14:textId="0CFCC7C3" w:rsidR="00A20F40" w:rsidRDefault="00012836" w:rsidP="00E1532E">
      <w:pPr>
        <w:numPr>
          <w:ilvl w:val="0"/>
          <w:numId w:val="8"/>
        </w:numPr>
        <w:spacing w:after="0" w:line="240" w:lineRule="auto"/>
        <w:ind w:left="360"/>
        <w:jc w:val="left"/>
        <w:rPr>
          <w:rFonts w:eastAsia="Times New Roman" w:cstheme="minorHAnsi"/>
          <w:sz w:val="24"/>
          <w:szCs w:val="24"/>
          <w:lang w:eastAsia="pl-PL"/>
        </w:rPr>
      </w:pPr>
      <w:r w:rsidRPr="00012836">
        <w:rPr>
          <w:rFonts w:eastAsia="Times New Roman" w:cstheme="minorHAnsi"/>
          <w:sz w:val="24"/>
          <w:szCs w:val="24"/>
          <w:lang w:eastAsia="pl-PL"/>
        </w:rPr>
        <w:t xml:space="preserve">Umowa dotyczy sukcesywnego zaopatrywania Zamawiającego  przez Wykonawcę w </w:t>
      </w:r>
      <w:r w:rsidRPr="00012836">
        <w:rPr>
          <w:rFonts w:eastAsia="Times New Roman" w:cstheme="minorHAnsi"/>
          <w:b/>
          <w:bCs/>
          <w:i/>
          <w:sz w:val="24"/>
          <w:szCs w:val="24"/>
          <w:lang w:eastAsia="pl-PL"/>
        </w:rPr>
        <w:t>odczynnik</w:t>
      </w:r>
      <w:r w:rsidRPr="00012836">
        <w:rPr>
          <w:rFonts w:eastAsia="Times New Roman" w:cstheme="minorHAnsi"/>
          <w:b/>
          <w:bCs/>
          <w:i/>
          <w:sz w:val="24"/>
          <w:szCs w:val="24"/>
          <w:lang w:eastAsia="pl-PL"/>
        </w:rPr>
        <w:t>i</w:t>
      </w:r>
      <w:r w:rsidRPr="00012836">
        <w:rPr>
          <w:rFonts w:eastAsia="Times New Roman" w:cstheme="minorHAnsi"/>
          <w:b/>
          <w:bCs/>
          <w:i/>
          <w:sz w:val="24"/>
          <w:szCs w:val="24"/>
          <w:lang w:eastAsia="pl-PL"/>
        </w:rPr>
        <w:t xml:space="preserve"> i materiał</w:t>
      </w:r>
      <w:r w:rsidRPr="00012836">
        <w:rPr>
          <w:rFonts w:eastAsia="Times New Roman" w:cstheme="minorHAnsi"/>
          <w:b/>
          <w:bCs/>
          <w:i/>
          <w:sz w:val="24"/>
          <w:szCs w:val="24"/>
          <w:lang w:eastAsia="pl-PL"/>
        </w:rPr>
        <w:t>y</w:t>
      </w:r>
      <w:r w:rsidRPr="00012836">
        <w:rPr>
          <w:rFonts w:eastAsia="Times New Roman" w:cstheme="minorHAnsi"/>
          <w:b/>
          <w:bCs/>
          <w:i/>
          <w:sz w:val="24"/>
          <w:szCs w:val="24"/>
          <w:lang w:eastAsia="pl-PL"/>
        </w:rPr>
        <w:t xml:space="preserve"> zużywaln</w:t>
      </w:r>
      <w:r w:rsidRPr="00012836">
        <w:rPr>
          <w:rFonts w:eastAsia="Times New Roman" w:cstheme="minorHAnsi"/>
          <w:b/>
          <w:bCs/>
          <w:i/>
          <w:sz w:val="24"/>
          <w:szCs w:val="24"/>
          <w:lang w:eastAsia="pl-PL"/>
        </w:rPr>
        <w:t>e</w:t>
      </w:r>
      <w:r w:rsidRPr="00012836">
        <w:rPr>
          <w:rFonts w:eastAsia="Times New Roman" w:cstheme="minorHAnsi"/>
          <w:b/>
          <w:bCs/>
          <w:i/>
          <w:sz w:val="24"/>
          <w:szCs w:val="24"/>
          <w:lang w:eastAsia="pl-PL"/>
        </w:rPr>
        <w:t xml:space="preserve"> do wykon</w:t>
      </w:r>
      <w:r w:rsidRPr="00012836">
        <w:rPr>
          <w:rFonts w:eastAsia="Times New Roman" w:cstheme="minorHAnsi"/>
          <w:b/>
          <w:bCs/>
          <w:i/>
          <w:sz w:val="24"/>
          <w:szCs w:val="24"/>
          <w:lang w:eastAsia="pl-PL"/>
        </w:rPr>
        <w:t>ywania</w:t>
      </w:r>
      <w:r w:rsidRPr="00012836">
        <w:rPr>
          <w:rFonts w:eastAsia="Times New Roman" w:cstheme="minorHAnsi"/>
          <w:b/>
          <w:bCs/>
          <w:i/>
          <w:sz w:val="24"/>
          <w:szCs w:val="24"/>
          <w:lang w:eastAsia="pl-PL"/>
        </w:rPr>
        <w:t xml:space="preserve"> oznaczeń glukozy wraz z dzierżawą 38 aparatów do oznaczania glukozy i z systemem informatycznym nadzoru POCT podłączonym do HIS Eskulap. oraz  10 glukometrów</w:t>
      </w:r>
      <w:r w:rsidRPr="00012836">
        <w:rPr>
          <w:rFonts w:eastAsia="Times New Roman" w:cstheme="minorHAnsi"/>
          <w:i/>
          <w:sz w:val="24"/>
          <w:szCs w:val="24"/>
          <w:lang w:eastAsia="pl-PL"/>
        </w:rPr>
        <w:t xml:space="preserve"> </w:t>
      </w:r>
      <w:r w:rsidRPr="00012836">
        <w:rPr>
          <w:rFonts w:eastAsia="Times New Roman" w:cstheme="minorHAnsi"/>
          <w:sz w:val="24"/>
          <w:szCs w:val="24"/>
          <w:lang w:eastAsia="pl-PL"/>
        </w:rPr>
        <w:t xml:space="preserve">w cenach i ilościach zgodnie ze złożoną ofertą, którego formularz asortymentowo – cenowy stanowi </w:t>
      </w:r>
      <w:r w:rsidRPr="00012836">
        <w:rPr>
          <w:rFonts w:eastAsia="Times New Roman" w:cstheme="minorHAnsi"/>
          <w:b/>
          <w:sz w:val="24"/>
          <w:szCs w:val="24"/>
          <w:lang w:eastAsia="pl-PL"/>
        </w:rPr>
        <w:t>załącznik nr 1</w:t>
      </w:r>
      <w:r w:rsidRPr="00012836">
        <w:rPr>
          <w:rFonts w:eastAsia="Times New Roman" w:cstheme="minorHAnsi"/>
          <w:sz w:val="24"/>
          <w:szCs w:val="24"/>
          <w:lang w:eastAsia="pl-PL"/>
        </w:rPr>
        <w:t xml:space="preserve"> do niniejszej umowy</w:t>
      </w:r>
      <w:r w:rsidR="005B09EC">
        <w:rPr>
          <w:rFonts w:eastAsia="Times New Roman" w:cstheme="minorHAnsi"/>
          <w:sz w:val="24"/>
          <w:szCs w:val="24"/>
          <w:lang w:eastAsia="pl-PL"/>
        </w:rPr>
        <w:t xml:space="preserve"> (załącznik nr 2 do SWZ)</w:t>
      </w:r>
      <w:r w:rsidRPr="00012836">
        <w:rPr>
          <w:rFonts w:eastAsia="Times New Roman" w:cstheme="minorHAnsi"/>
          <w:sz w:val="24"/>
          <w:szCs w:val="24"/>
          <w:lang w:eastAsia="pl-PL"/>
        </w:rPr>
        <w:t>.</w:t>
      </w:r>
    </w:p>
    <w:p w14:paraId="23201B14" w14:textId="77777777" w:rsidR="00A20F40" w:rsidRDefault="00A20F40" w:rsidP="00E1532E">
      <w:pPr>
        <w:numPr>
          <w:ilvl w:val="0"/>
          <w:numId w:val="8"/>
        </w:numPr>
        <w:spacing w:after="0" w:line="240" w:lineRule="auto"/>
        <w:ind w:left="360"/>
        <w:jc w:val="left"/>
        <w:rPr>
          <w:rFonts w:eastAsia="Times New Roman" w:cstheme="minorHAnsi"/>
          <w:sz w:val="24"/>
          <w:szCs w:val="24"/>
          <w:lang w:eastAsia="pl-PL"/>
        </w:rPr>
      </w:pPr>
      <w:r w:rsidRPr="00A20F40">
        <w:rPr>
          <w:rFonts w:eastAsia="Times New Roman" w:cstheme="minorHAnsi"/>
          <w:sz w:val="24"/>
          <w:szCs w:val="24"/>
          <w:lang w:eastAsia="pl-PL"/>
        </w:rPr>
        <w:t xml:space="preserve">Wykonawca oświadcza, że posiada aktualne dokumenty oferowanego przedmiotu zamówienia, dopuszczające do obrotu i stosowania w ochronie zdrowia na terytorium Rzeczypospolitej Polskiej, zgodnie z polskim prawem oraz prawem Unii Europejskiej oraz udostępni je na każde żądanie Zamawiającego w ciągu 4 dni. </w:t>
      </w:r>
    </w:p>
    <w:p w14:paraId="291607AF" w14:textId="66520C29" w:rsidR="00A20F40" w:rsidRPr="00A20F40" w:rsidRDefault="00A20F40" w:rsidP="00E1532E">
      <w:pPr>
        <w:numPr>
          <w:ilvl w:val="0"/>
          <w:numId w:val="8"/>
        </w:numPr>
        <w:spacing w:after="0" w:line="240" w:lineRule="auto"/>
        <w:ind w:left="360"/>
        <w:jc w:val="left"/>
        <w:rPr>
          <w:rFonts w:eastAsia="Times New Roman" w:cstheme="minorHAnsi"/>
          <w:sz w:val="24"/>
          <w:szCs w:val="24"/>
          <w:lang w:eastAsia="pl-PL"/>
        </w:rPr>
      </w:pPr>
      <w:r w:rsidRPr="00A20F40">
        <w:rPr>
          <w:rFonts w:eastAsia="Times New Roman" w:cstheme="minorHAnsi"/>
          <w:sz w:val="24"/>
          <w:szCs w:val="24"/>
          <w:lang w:eastAsia="pl-PL"/>
        </w:rPr>
        <w:t xml:space="preserve">Wykonawca w ramach ceny przedmiotu zamówienia dostarczy </w:t>
      </w:r>
      <w:r w:rsidR="005B09EC" w:rsidRPr="00A20F40">
        <w:rPr>
          <w:rFonts w:eastAsia="Times New Roman" w:cstheme="minorHAnsi"/>
          <w:sz w:val="24"/>
          <w:szCs w:val="24"/>
          <w:lang w:eastAsia="pl-PL"/>
        </w:rPr>
        <w:t xml:space="preserve">w terminie </w:t>
      </w:r>
      <w:r w:rsidR="005B09EC">
        <w:rPr>
          <w:rFonts w:eastAsia="Times New Roman" w:cstheme="minorHAnsi"/>
          <w:b/>
          <w:bCs/>
          <w:sz w:val="24"/>
          <w:szCs w:val="24"/>
          <w:lang w:eastAsia="pl-PL"/>
        </w:rPr>
        <w:t>10 dni</w:t>
      </w:r>
      <w:r w:rsidR="005B09EC" w:rsidRPr="00A20F40">
        <w:rPr>
          <w:rFonts w:eastAsia="Times New Roman" w:cstheme="minorHAnsi"/>
          <w:sz w:val="24"/>
          <w:szCs w:val="24"/>
          <w:lang w:eastAsia="pl-PL"/>
        </w:rPr>
        <w:t xml:space="preserve"> </w:t>
      </w:r>
      <w:r w:rsidR="005B09EC">
        <w:rPr>
          <w:rFonts w:eastAsia="Times New Roman" w:cstheme="minorHAnsi"/>
          <w:sz w:val="24"/>
          <w:szCs w:val="24"/>
          <w:lang w:eastAsia="pl-PL"/>
        </w:rPr>
        <w:t xml:space="preserve">bieżących </w:t>
      </w:r>
      <w:r w:rsidRPr="00A20F40">
        <w:rPr>
          <w:rFonts w:eastAsia="Times New Roman" w:cstheme="minorHAnsi"/>
          <w:sz w:val="24"/>
          <w:szCs w:val="24"/>
          <w:lang w:eastAsia="pl-PL"/>
        </w:rPr>
        <w:t xml:space="preserve">Zamawiającemu </w:t>
      </w:r>
      <w:r w:rsidR="005B09EC">
        <w:rPr>
          <w:rFonts w:eastAsia="Times New Roman" w:cstheme="minorHAnsi"/>
          <w:sz w:val="24"/>
          <w:szCs w:val="24"/>
          <w:lang w:eastAsia="pl-PL"/>
        </w:rPr>
        <w:t xml:space="preserve">10 glukometrów oraz </w:t>
      </w:r>
      <w:r>
        <w:rPr>
          <w:rFonts w:eastAsia="Times New Roman" w:cstheme="minorHAnsi"/>
          <w:sz w:val="24"/>
          <w:szCs w:val="24"/>
          <w:lang w:eastAsia="pl-PL"/>
        </w:rPr>
        <w:t xml:space="preserve">38 </w:t>
      </w:r>
      <w:r w:rsidRPr="00A20F40">
        <w:rPr>
          <w:rFonts w:eastAsia="Times New Roman" w:cstheme="minorHAnsi"/>
          <w:sz w:val="24"/>
          <w:szCs w:val="24"/>
          <w:lang w:eastAsia="pl-PL"/>
        </w:rPr>
        <w:t>aparat</w:t>
      </w:r>
      <w:r>
        <w:rPr>
          <w:rFonts w:eastAsia="Times New Roman" w:cstheme="minorHAnsi"/>
          <w:sz w:val="24"/>
          <w:szCs w:val="24"/>
          <w:lang w:eastAsia="pl-PL"/>
        </w:rPr>
        <w:t>ów do oznaczeń glukozy</w:t>
      </w:r>
      <w:r w:rsidR="005B09EC">
        <w:rPr>
          <w:rFonts w:eastAsia="Times New Roman" w:cstheme="minorHAnsi"/>
          <w:sz w:val="24"/>
          <w:szCs w:val="24"/>
          <w:lang w:eastAsia="pl-PL"/>
        </w:rPr>
        <w:t>:</w:t>
      </w:r>
    </w:p>
    <w:p w14:paraId="4D319486" w14:textId="068C46D7" w:rsidR="00A20F40" w:rsidRPr="00A20F40" w:rsidRDefault="00A20F40" w:rsidP="00A20F40">
      <w:pPr>
        <w:spacing w:after="0" w:line="240" w:lineRule="auto"/>
        <w:ind w:left="720"/>
        <w:rPr>
          <w:rFonts w:eastAsia="Times New Roman" w:cstheme="minorHAnsi"/>
          <w:sz w:val="24"/>
          <w:szCs w:val="24"/>
          <w:lang w:eastAsia="pl-PL"/>
        </w:rPr>
      </w:pPr>
      <w:r w:rsidRPr="00A20F40">
        <w:rPr>
          <w:rFonts w:eastAsia="Times New Roman" w:cstheme="minorHAnsi"/>
          <w:sz w:val="24"/>
          <w:szCs w:val="24"/>
          <w:lang w:eastAsia="pl-PL"/>
        </w:rPr>
        <w:t>Nazwa: ……………………….Typ: …………………………… Model: …………………………</w:t>
      </w:r>
      <w:r>
        <w:rPr>
          <w:rFonts w:eastAsia="Times New Roman" w:cstheme="minorHAnsi"/>
          <w:sz w:val="24"/>
          <w:szCs w:val="24"/>
          <w:lang w:eastAsia="pl-PL"/>
        </w:rPr>
        <w:t xml:space="preserve"> Rok produkcji: …….</w:t>
      </w:r>
    </w:p>
    <w:p w14:paraId="7A859688" w14:textId="12181141" w:rsidR="00A20F40" w:rsidRPr="00A20F40" w:rsidRDefault="00A20F40" w:rsidP="00A20F40">
      <w:pPr>
        <w:spacing w:after="0" w:line="240" w:lineRule="auto"/>
        <w:ind w:left="284"/>
        <w:rPr>
          <w:rFonts w:eastAsia="Times New Roman" w:cstheme="minorHAnsi"/>
          <w:sz w:val="24"/>
          <w:szCs w:val="24"/>
          <w:lang w:eastAsia="pl-PL"/>
        </w:rPr>
      </w:pPr>
      <w:r w:rsidRPr="00A20F40">
        <w:rPr>
          <w:rFonts w:eastAsia="Times New Roman" w:cstheme="minorHAnsi"/>
          <w:sz w:val="24"/>
          <w:szCs w:val="24"/>
          <w:lang w:eastAsia="pl-PL"/>
        </w:rPr>
        <w:t xml:space="preserve">Warunki umowy dzierżawy określone są w załączniku nr 2 do niniejszej umowy. </w:t>
      </w:r>
    </w:p>
    <w:p w14:paraId="71ECC8E8" w14:textId="76CB286D" w:rsidR="00A20F40" w:rsidRPr="00A20F40" w:rsidRDefault="00A20F40" w:rsidP="00E1532E">
      <w:pPr>
        <w:numPr>
          <w:ilvl w:val="0"/>
          <w:numId w:val="8"/>
        </w:numPr>
        <w:spacing w:after="0" w:line="240" w:lineRule="auto"/>
        <w:ind w:left="360"/>
        <w:jc w:val="left"/>
        <w:rPr>
          <w:rFonts w:eastAsia="Times New Roman" w:cstheme="minorHAnsi"/>
          <w:sz w:val="24"/>
          <w:szCs w:val="24"/>
          <w:lang w:eastAsia="pl-PL"/>
        </w:rPr>
      </w:pPr>
      <w:r w:rsidRPr="00A20F40">
        <w:rPr>
          <w:rFonts w:eastAsia="Times New Roman" w:cstheme="minorHAnsi"/>
          <w:sz w:val="24"/>
          <w:szCs w:val="24"/>
          <w:lang w:eastAsia="pl-PL"/>
        </w:rPr>
        <w:t>Wykonawca przeszkoli personel w zakresie obsługi</w:t>
      </w:r>
      <w:r>
        <w:rPr>
          <w:rFonts w:eastAsia="Times New Roman" w:cstheme="minorHAnsi"/>
          <w:sz w:val="24"/>
          <w:szCs w:val="24"/>
          <w:lang w:eastAsia="pl-PL"/>
        </w:rPr>
        <w:t xml:space="preserve"> </w:t>
      </w:r>
      <w:r w:rsidR="005B09EC">
        <w:rPr>
          <w:rFonts w:eastAsia="Times New Roman" w:cstheme="minorHAnsi"/>
          <w:sz w:val="24"/>
          <w:szCs w:val="24"/>
          <w:lang w:eastAsia="pl-PL"/>
        </w:rPr>
        <w:t xml:space="preserve">dostarczonych sprzętów </w:t>
      </w:r>
      <w:r w:rsidRPr="00A20F40">
        <w:rPr>
          <w:rFonts w:eastAsia="Times New Roman" w:cstheme="minorHAnsi"/>
          <w:sz w:val="24"/>
          <w:szCs w:val="24"/>
          <w:lang w:eastAsia="pl-PL"/>
        </w:rPr>
        <w:t>i wystawi certyfikat ukończenia szkolenia</w:t>
      </w:r>
      <w:r w:rsidR="005B09EC">
        <w:rPr>
          <w:rFonts w:eastAsia="Times New Roman" w:cstheme="minorHAnsi"/>
          <w:sz w:val="24"/>
          <w:szCs w:val="24"/>
          <w:lang w:eastAsia="pl-PL"/>
        </w:rPr>
        <w:t xml:space="preserve"> w terminie określonym z Zamawiającym</w:t>
      </w:r>
      <w:r w:rsidRPr="00A20F40">
        <w:rPr>
          <w:rFonts w:eastAsia="Times New Roman" w:cstheme="minorHAnsi"/>
          <w:sz w:val="24"/>
          <w:szCs w:val="24"/>
          <w:lang w:eastAsia="pl-PL"/>
        </w:rPr>
        <w:t xml:space="preserve">. </w:t>
      </w:r>
    </w:p>
    <w:p w14:paraId="204C7A3A" w14:textId="77777777" w:rsidR="00A20F40" w:rsidRPr="00B954E8" w:rsidRDefault="00A20F40" w:rsidP="00A20F40">
      <w:pPr>
        <w:pStyle w:val="Akapitzlist"/>
        <w:spacing w:after="0" w:line="276" w:lineRule="auto"/>
        <w:ind w:left="0"/>
        <w:jc w:val="center"/>
        <w:rPr>
          <w:rFonts w:eastAsia="Times New Roman" w:cstheme="minorHAnsi"/>
          <w:b/>
          <w:sz w:val="24"/>
          <w:szCs w:val="24"/>
        </w:rPr>
      </w:pPr>
      <w:r w:rsidRPr="00B954E8">
        <w:rPr>
          <w:rFonts w:eastAsia="Times New Roman" w:cstheme="minorHAnsi"/>
          <w:b/>
          <w:sz w:val="24"/>
          <w:szCs w:val="24"/>
        </w:rPr>
        <w:t>§ 2</w:t>
      </w:r>
    </w:p>
    <w:p w14:paraId="30F9CE86" w14:textId="77777777" w:rsidR="00A20F40" w:rsidRPr="00B954E8" w:rsidRDefault="00A20F40" w:rsidP="00A20F40">
      <w:pPr>
        <w:spacing w:after="0" w:line="276" w:lineRule="auto"/>
        <w:rPr>
          <w:rFonts w:eastAsia="Times New Roman" w:cstheme="minorHAnsi"/>
          <w:sz w:val="24"/>
          <w:szCs w:val="24"/>
        </w:rPr>
      </w:pPr>
      <w:r w:rsidRPr="00B954E8">
        <w:rPr>
          <w:rFonts w:eastAsia="Times New Roman" w:cstheme="minorHAnsi"/>
          <w:sz w:val="24"/>
          <w:szCs w:val="24"/>
        </w:rPr>
        <w:t>Wykonawca zobowiązuje się przenosić na rzecz Zamawiającego towar określony w umowie i wydawać mu go w sposób w niej określony.</w:t>
      </w:r>
    </w:p>
    <w:p w14:paraId="491767DA" w14:textId="77777777" w:rsidR="005B09EC" w:rsidRDefault="005B09EC" w:rsidP="00A20F40">
      <w:pPr>
        <w:spacing w:after="0" w:line="276" w:lineRule="auto"/>
        <w:jc w:val="center"/>
        <w:rPr>
          <w:rFonts w:eastAsia="Times New Roman" w:cstheme="minorHAnsi"/>
          <w:b/>
          <w:sz w:val="24"/>
          <w:szCs w:val="24"/>
        </w:rPr>
      </w:pPr>
    </w:p>
    <w:p w14:paraId="21E21AC3" w14:textId="77777777" w:rsidR="005B09EC" w:rsidRDefault="005B09EC" w:rsidP="00A20F40">
      <w:pPr>
        <w:spacing w:after="0" w:line="276" w:lineRule="auto"/>
        <w:jc w:val="center"/>
        <w:rPr>
          <w:rFonts w:eastAsia="Times New Roman" w:cstheme="minorHAnsi"/>
          <w:b/>
          <w:sz w:val="24"/>
          <w:szCs w:val="24"/>
        </w:rPr>
      </w:pPr>
    </w:p>
    <w:p w14:paraId="7A74C125" w14:textId="0E4A07BC" w:rsidR="00A20F40" w:rsidRPr="00B954E8" w:rsidRDefault="00A20F40" w:rsidP="00A20F40">
      <w:pPr>
        <w:spacing w:after="0" w:line="276" w:lineRule="auto"/>
        <w:jc w:val="center"/>
        <w:rPr>
          <w:rFonts w:eastAsia="Times New Roman" w:cstheme="minorHAnsi"/>
          <w:b/>
          <w:sz w:val="24"/>
          <w:szCs w:val="24"/>
        </w:rPr>
      </w:pPr>
      <w:r w:rsidRPr="00B954E8">
        <w:rPr>
          <w:rFonts w:eastAsia="Times New Roman" w:cstheme="minorHAnsi"/>
          <w:b/>
          <w:sz w:val="24"/>
          <w:szCs w:val="24"/>
        </w:rPr>
        <w:lastRenderedPageBreak/>
        <w:t>§ 3</w:t>
      </w:r>
    </w:p>
    <w:p w14:paraId="6C2299CE" w14:textId="77777777" w:rsidR="00A20F40" w:rsidRPr="00B954E8" w:rsidRDefault="00A20F40" w:rsidP="00A20F40">
      <w:pPr>
        <w:spacing w:after="0" w:line="276" w:lineRule="auto"/>
        <w:rPr>
          <w:rFonts w:eastAsia="Times New Roman" w:cstheme="minorHAnsi"/>
          <w:sz w:val="24"/>
          <w:szCs w:val="24"/>
        </w:rPr>
      </w:pPr>
      <w:r w:rsidRPr="00B954E8">
        <w:rPr>
          <w:rFonts w:eastAsia="Times New Roman" w:cstheme="minorHAnsi"/>
          <w:sz w:val="24"/>
          <w:szCs w:val="24"/>
        </w:rPr>
        <w:t>Zamawiający zobowiązuje się odbierać towar i płacić Wykonawcy w sposób określony w niniejszej umowie.</w:t>
      </w:r>
    </w:p>
    <w:p w14:paraId="06736D4C" w14:textId="77777777" w:rsidR="00A20F40" w:rsidRPr="00B954E8" w:rsidRDefault="00A20F40" w:rsidP="00A20F40">
      <w:pPr>
        <w:spacing w:after="0" w:line="276" w:lineRule="auto"/>
        <w:jc w:val="center"/>
        <w:rPr>
          <w:rFonts w:eastAsia="Times New Roman" w:cstheme="minorHAnsi"/>
          <w:b/>
          <w:sz w:val="24"/>
          <w:szCs w:val="24"/>
        </w:rPr>
      </w:pPr>
      <w:r w:rsidRPr="00B954E8">
        <w:rPr>
          <w:rFonts w:eastAsia="Times New Roman" w:cstheme="minorHAnsi"/>
          <w:b/>
          <w:sz w:val="24"/>
          <w:szCs w:val="24"/>
        </w:rPr>
        <w:t>§ 4</w:t>
      </w:r>
    </w:p>
    <w:p w14:paraId="1534C106" w14:textId="77777777" w:rsidR="00A20F40" w:rsidRPr="00B954E8" w:rsidRDefault="00A20F40" w:rsidP="00A20F40">
      <w:pPr>
        <w:spacing w:after="0" w:line="276" w:lineRule="auto"/>
        <w:rPr>
          <w:rFonts w:eastAsia="Times New Roman" w:cstheme="minorHAnsi"/>
          <w:b/>
          <w:sz w:val="24"/>
          <w:szCs w:val="24"/>
        </w:rPr>
      </w:pPr>
      <w:r w:rsidRPr="00B954E8">
        <w:rPr>
          <w:rFonts w:eastAsia="Times New Roman" w:cstheme="minorHAnsi"/>
          <w:b/>
          <w:sz w:val="24"/>
          <w:szCs w:val="24"/>
          <w:highlight w:val="lightGray"/>
        </w:rPr>
        <w:t>CENA TOWARU</w:t>
      </w:r>
    </w:p>
    <w:p w14:paraId="23DDB070" w14:textId="77777777" w:rsidR="00A20F40" w:rsidRPr="00B954E8" w:rsidRDefault="00A20F40" w:rsidP="00E1532E">
      <w:pPr>
        <w:numPr>
          <w:ilvl w:val="0"/>
          <w:numId w:val="9"/>
        </w:numPr>
        <w:spacing w:after="0" w:line="276" w:lineRule="auto"/>
        <w:rPr>
          <w:rFonts w:eastAsia="Times New Roman" w:cstheme="minorHAnsi"/>
          <w:sz w:val="24"/>
          <w:szCs w:val="24"/>
        </w:rPr>
      </w:pPr>
      <w:r w:rsidRPr="00B954E8">
        <w:rPr>
          <w:rFonts w:eastAsia="Times New Roman" w:cstheme="minorHAnsi"/>
          <w:sz w:val="24"/>
          <w:szCs w:val="24"/>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14:paraId="0AC68771" w14:textId="77777777" w:rsidR="00A20F40" w:rsidRPr="00B954E8" w:rsidRDefault="00A20F40" w:rsidP="00E1532E">
      <w:pPr>
        <w:numPr>
          <w:ilvl w:val="0"/>
          <w:numId w:val="9"/>
        </w:numPr>
        <w:overflowPunct w:val="0"/>
        <w:autoSpaceDE w:val="0"/>
        <w:autoSpaceDN w:val="0"/>
        <w:adjustRightInd w:val="0"/>
        <w:spacing w:after="0" w:line="276" w:lineRule="auto"/>
        <w:textAlignment w:val="baseline"/>
        <w:rPr>
          <w:rFonts w:eastAsia="Times New Roman" w:cstheme="minorHAnsi"/>
          <w:sz w:val="24"/>
          <w:szCs w:val="24"/>
          <w:lang w:eastAsia="pl-PL"/>
        </w:rPr>
      </w:pPr>
      <w:r w:rsidRPr="00B954E8">
        <w:rPr>
          <w:rFonts w:eastAsia="Times New Roman" w:cstheme="minorHAnsi"/>
          <w:sz w:val="24"/>
          <w:szCs w:val="24"/>
          <w:lang w:eastAsia="pl-PL"/>
        </w:rPr>
        <w:t>Wynagrodzenie Wykonawcy za przedmiot umowy zgodnie z złożoną ofertą wynosi:</w:t>
      </w:r>
    </w:p>
    <w:p w14:paraId="7D46A9DA" w14:textId="77777777" w:rsidR="00A20F40" w:rsidRPr="00B954E8" w:rsidRDefault="00A20F40" w:rsidP="00A20F40">
      <w:p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B954E8">
        <w:rPr>
          <w:rFonts w:eastAsia="Times New Roman" w:cstheme="minorHAnsi"/>
          <w:sz w:val="24"/>
          <w:szCs w:val="24"/>
          <w:lang w:eastAsia="pl-PL"/>
        </w:rPr>
        <w:t xml:space="preserve">netto: ………….zł </w:t>
      </w:r>
      <w:r w:rsidRPr="00B954E8">
        <w:rPr>
          <w:rFonts w:eastAsia="Times New Roman" w:cstheme="minorHAnsi"/>
          <w:i/>
          <w:sz w:val="24"/>
          <w:szCs w:val="24"/>
          <w:lang w:eastAsia="pl-PL"/>
        </w:rPr>
        <w:t>(słownie: ……………………………….. )</w:t>
      </w:r>
    </w:p>
    <w:p w14:paraId="1AEF0C0E" w14:textId="77777777" w:rsidR="00A20F40" w:rsidRPr="00B954E8" w:rsidRDefault="00A20F40" w:rsidP="00A20F40">
      <w:p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B954E8">
        <w:rPr>
          <w:rFonts w:eastAsia="Times New Roman" w:cstheme="minorHAnsi"/>
          <w:sz w:val="24"/>
          <w:szCs w:val="24"/>
          <w:lang w:eastAsia="pl-PL"/>
        </w:rPr>
        <w:t>VAT: …..</w:t>
      </w:r>
    </w:p>
    <w:p w14:paraId="5FAE324D" w14:textId="77777777" w:rsidR="00A20F40" w:rsidRPr="00B954E8" w:rsidRDefault="00A20F40" w:rsidP="00A20F40">
      <w:pPr>
        <w:overflowPunct w:val="0"/>
        <w:autoSpaceDE w:val="0"/>
        <w:autoSpaceDN w:val="0"/>
        <w:adjustRightInd w:val="0"/>
        <w:spacing w:after="0" w:line="276" w:lineRule="auto"/>
        <w:ind w:left="426"/>
        <w:textAlignment w:val="baseline"/>
        <w:rPr>
          <w:rFonts w:eastAsia="Times New Roman" w:cstheme="minorHAnsi"/>
          <w:i/>
          <w:sz w:val="24"/>
          <w:szCs w:val="24"/>
          <w:lang w:eastAsia="pl-PL"/>
        </w:rPr>
      </w:pPr>
      <w:r w:rsidRPr="00B954E8">
        <w:rPr>
          <w:rFonts w:eastAsia="Times New Roman" w:cstheme="minorHAnsi"/>
          <w:b/>
          <w:sz w:val="24"/>
          <w:szCs w:val="24"/>
          <w:lang w:eastAsia="pl-PL"/>
        </w:rPr>
        <w:t xml:space="preserve">brutto: ……… zł </w:t>
      </w:r>
      <w:r w:rsidRPr="00B954E8">
        <w:rPr>
          <w:rFonts w:eastAsia="Times New Roman" w:cstheme="minorHAnsi"/>
          <w:i/>
          <w:sz w:val="24"/>
          <w:szCs w:val="24"/>
          <w:lang w:eastAsia="pl-PL"/>
        </w:rPr>
        <w:t>(słownie:</w:t>
      </w:r>
      <w:r w:rsidRPr="00B954E8">
        <w:rPr>
          <w:rFonts w:cstheme="minorHAnsi"/>
          <w:sz w:val="24"/>
          <w:szCs w:val="24"/>
        </w:rPr>
        <w:t xml:space="preserve"> </w:t>
      </w:r>
      <w:r w:rsidRPr="00B954E8">
        <w:rPr>
          <w:rFonts w:eastAsia="Times New Roman" w:cstheme="minorHAnsi"/>
          <w:i/>
          <w:sz w:val="24"/>
          <w:szCs w:val="24"/>
          <w:lang w:eastAsia="pl-PL"/>
        </w:rPr>
        <w:t>……………………………..)</w:t>
      </w:r>
    </w:p>
    <w:p w14:paraId="38CC9D2C" w14:textId="77777777" w:rsidR="00A20F40" w:rsidRPr="00B954E8" w:rsidRDefault="00A20F40" w:rsidP="00A20F40">
      <w:pPr>
        <w:spacing w:after="0" w:line="276" w:lineRule="auto"/>
        <w:jc w:val="center"/>
        <w:rPr>
          <w:rFonts w:eastAsia="Times New Roman" w:cstheme="minorHAnsi"/>
          <w:b/>
          <w:sz w:val="24"/>
          <w:szCs w:val="24"/>
        </w:rPr>
      </w:pPr>
      <w:r w:rsidRPr="00B954E8">
        <w:rPr>
          <w:rFonts w:eastAsia="Times New Roman" w:cstheme="minorHAnsi"/>
          <w:b/>
          <w:sz w:val="24"/>
          <w:szCs w:val="24"/>
        </w:rPr>
        <w:t>§ 5</w:t>
      </w:r>
    </w:p>
    <w:p w14:paraId="1CB67BBA" w14:textId="77777777" w:rsidR="00A20F40" w:rsidRPr="00B954E8" w:rsidRDefault="00A20F40" w:rsidP="00A20F40">
      <w:pPr>
        <w:spacing w:after="0" w:line="276" w:lineRule="auto"/>
        <w:rPr>
          <w:rFonts w:eastAsia="Times New Roman" w:cstheme="minorHAnsi"/>
          <w:b/>
          <w:sz w:val="24"/>
          <w:szCs w:val="24"/>
        </w:rPr>
      </w:pPr>
      <w:r w:rsidRPr="00B954E8">
        <w:rPr>
          <w:rFonts w:eastAsia="Times New Roman" w:cstheme="minorHAnsi"/>
          <w:b/>
          <w:sz w:val="24"/>
          <w:szCs w:val="24"/>
          <w:highlight w:val="lightGray"/>
        </w:rPr>
        <w:t>WARUNKI PŁATNOŚCI</w:t>
      </w:r>
    </w:p>
    <w:p w14:paraId="1FB540C6" w14:textId="77777777" w:rsidR="00A20F40" w:rsidRPr="00B954E8" w:rsidRDefault="00A20F40" w:rsidP="00E1532E">
      <w:pPr>
        <w:numPr>
          <w:ilvl w:val="0"/>
          <w:numId w:val="10"/>
        </w:numPr>
        <w:spacing w:after="0" w:line="276" w:lineRule="auto"/>
        <w:ind w:left="360"/>
        <w:rPr>
          <w:rFonts w:eastAsia="Times New Roman" w:cstheme="minorHAnsi"/>
          <w:sz w:val="24"/>
          <w:szCs w:val="24"/>
        </w:rPr>
      </w:pPr>
      <w:r w:rsidRPr="00B954E8">
        <w:rPr>
          <w:rFonts w:eastAsia="Times New Roman" w:cstheme="minorHAnsi"/>
          <w:sz w:val="24"/>
          <w:szCs w:val="24"/>
        </w:rPr>
        <w:t>Zamawiający zapłaci za dostawę każdej partii towaru. Zapłata nastąpi na podstawie faktury wystawionej przez Wykonawcę i dowodu potwierdzającego dostawę.</w:t>
      </w:r>
    </w:p>
    <w:p w14:paraId="0782BA3C" w14:textId="77777777" w:rsidR="00A20F40" w:rsidRPr="00B954E8" w:rsidRDefault="00A20F40" w:rsidP="00E1532E">
      <w:pPr>
        <w:numPr>
          <w:ilvl w:val="0"/>
          <w:numId w:val="10"/>
        </w:numPr>
        <w:spacing w:after="0" w:line="276" w:lineRule="auto"/>
        <w:ind w:left="360"/>
        <w:rPr>
          <w:rFonts w:eastAsia="Times New Roman" w:cstheme="minorHAnsi"/>
          <w:sz w:val="24"/>
          <w:szCs w:val="24"/>
        </w:rPr>
      </w:pPr>
      <w:r w:rsidRPr="00B954E8">
        <w:rPr>
          <w:rFonts w:eastAsia="Times New Roman" w:cstheme="minorHAnsi"/>
          <w:sz w:val="24"/>
          <w:szCs w:val="24"/>
        </w:rPr>
        <w:t xml:space="preserve">Zapłata nastąpi przelewem na konto Wykonawcy w ciągu 30 dni od daty doręczenia faktury Zamawiającemu. </w:t>
      </w:r>
    </w:p>
    <w:p w14:paraId="3D2F3C28" w14:textId="77777777" w:rsidR="00A20F40" w:rsidRPr="00B954E8" w:rsidRDefault="00A20F40" w:rsidP="00E1532E">
      <w:pPr>
        <w:numPr>
          <w:ilvl w:val="0"/>
          <w:numId w:val="10"/>
        </w:numPr>
        <w:spacing w:after="0" w:line="276" w:lineRule="auto"/>
        <w:ind w:left="360"/>
        <w:rPr>
          <w:rFonts w:eastAsia="Times New Roman" w:cstheme="minorHAnsi"/>
          <w:sz w:val="24"/>
          <w:szCs w:val="24"/>
        </w:rPr>
      </w:pPr>
      <w:r w:rsidRPr="00B954E8">
        <w:rPr>
          <w:rFonts w:eastAsia="Times New Roman" w:cstheme="minorHAnsi"/>
          <w:sz w:val="24"/>
          <w:szCs w:val="24"/>
        </w:rPr>
        <w:t>Za datę zapłaty uważa się dzień obciążenia rachunku bankowego Zamawiającego.</w:t>
      </w:r>
    </w:p>
    <w:p w14:paraId="58239263" w14:textId="77777777" w:rsidR="00A20F40" w:rsidRPr="00B954E8" w:rsidRDefault="00A20F40" w:rsidP="00E1532E">
      <w:pPr>
        <w:numPr>
          <w:ilvl w:val="0"/>
          <w:numId w:val="10"/>
        </w:numPr>
        <w:spacing w:after="0" w:line="276" w:lineRule="auto"/>
        <w:ind w:left="360"/>
        <w:rPr>
          <w:rFonts w:eastAsia="Times New Roman" w:cstheme="minorHAnsi"/>
          <w:sz w:val="24"/>
          <w:szCs w:val="24"/>
        </w:rPr>
      </w:pPr>
      <w:r w:rsidRPr="00B954E8">
        <w:rPr>
          <w:rFonts w:cstheme="minorHAnsi"/>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r w:rsidRPr="00B954E8">
        <w:rPr>
          <w:rFonts w:eastAsia="Times New Roman" w:cstheme="minorHAnsi"/>
          <w:sz w:val="24"/>
          <w:szCs w:val="24"/>
        </w:rPr>
        <w:t xml:space="preserve"> </w:t>
      </w:r>
    </w:p>
    <w:p w14:paraId="67B3C138" w14:textId="77777777" w:rsidR="00A20F40" w:rsidRPr="00B954E8" w:rsidRDefault="00A20F40" w:rsidP="00A20F40">
      <w:pPr>
        <w:tabs>
          <w:tab w:val="left" w:pos="720"/>
        </w:tabs>
        <w:overflowPunct w:val="0"/>
        <w:autoSpaceDE w:val="0"/>
        <w:autoSpaceDN w:val="0"/>
        <w:adjustRightInd w:val="0"/>
        <w:spacing w:after="0" w:line="276" w:lineRule="auto"/>
        <w:ind w:left="720" w:hanging="720"/>
        <w:jc w:val="center"/>
        <w:textAlignment w:val="baseline"/>
        <w:rPr>
          <w:rFonts w:eastAsia="Times New Roman" w:cstheme="minorHAnsi"/>
          <w:b/>
          <w:sz w:val="24"/>
          <w:szCs w:val="24"/>
          <w:lang w:eastAsia="pl-PL"/>
        </w:rPr>
      </w:pPr>
      <w:bookmarkStart w:id="9" w:name="_Hlk116898473"/>
      <w:r w:rsidRPr="00B954E8">
        <w:rPr>
          <w:rFonts w:eastAsia="Times New Roman" w:cstheme="minorHAnsi"/>
          <w:b/>
          <w:sz w:val="24"/>
          <w:szCs w:val="24"/>
          <w:lang w:eastAsia="pl-PL"/>
        </w:rPr>
        <w:t>§ 6</w:t>
      </w:r>
    </w:p>
    <w:bookmarkEnd w:id="9"/>
    <w:p w14:paraId="760878B4" w14:textId="77777777" w:rsidR="00A20F40" w:rsidRPr="00B954E8" w:rsidRDefault="00A20F40" w:rsidP="00A20F40">
      <w:pPr>
        <w:tabs>
          <w:tab w:val="num" w:pos="720"/>
        </w:tabs>
        <w:spacing w:after="0" w:line="276" w:lineRule="auto"/>
        <w:ind w:left="720" w:hanging="720"/>
        <w:rPr>
          <w:rFonts w:eastAsia="Times New Roman" w:cstheme="minorHAnsi"/>
          <w:b/>
          <w:sz w:val="24"/>
          <w:szCs w:val="24"/>
        </w:rPr>
      </w:pPr>
      <w:r w:rsidRPr="00B954E8">
        <w:rPr>
          <w:rFonts w:eastAsia="Times New Roman" w:cstheme="minorHAnsi"/>
          <w:b/>
          <w:sz w:val="24"/>
          <w:szCs w:val="24"/>
          <w:highlight w:val="lightGray"/>
        </w:rPr>
        <w:t>DOSTAWA TOWARU</w:t>
      </w:r>
    </w:p>
    <w:p w14:paraId="3E0B78CB" w14:textId="77777777" w:rsidR="00A20F40" w:rsidRPr="00B954E8" w:rsidRDefault="00A20F40" w:rsidP="00E1532E">
      <w:pPr>
        <w:numPr>
          <w:ilvl w:val="0"/>
          <w:numId w:val="17"/>
        </w:numPr>
        <w:spacing w:after="0" w:line="276" w:lineRule="auto"/>
        <w:ind w:left="426"/>
        <w:contextualSpacing/>
        <w:rPr>
          <w:rFonts w:eastAsia="Times New Roman" w:cstheme="minorHAnsi"/>
          <w:sz w:val="24"/>
          <w:szCs w:val="24"/>
          <w:lang w:eastAsia="pl-PL"/>
        </w:rPr>
      </w:pPr>
      <w:r w:rsidRPr="00B954E8">
        <w:rPr>
          <w:rFonts w:eastAsia="Times New Roman" w:cstheme="minorHAnsi"/>
          <w:sz w:val="24"/>
          <w:szCs w:val="24"/>
          <w:lang w:eastAsia="pl-PL"/>
        </w:rPr>
        <w:t xml:space="preserve">Wykonawca zobowiązuje się do sukcesywnego dostarczania przedmiotu umowy do siedziby Zamawiającego od poniedziałku do piątku w godz. 7:30 do 14:30 za wyjątkiem dni ustawowo wolnych od pracy własnym transportem lub za pośrednictwem firmy kurierskiej na własny koszt i ryzyko. </w:t>
      </w:r>
    </w:p>
    <w:p w14:paraId="5925D0B2" w14:textId="77777777" w:rsidR="00A20F40" w:rsidRPr="00B954E8" w:rsidRDefault="00A20F40" w:rsidP="00E1532E">
      <w:pPr>
        <w:numPr>
          <w:ilvl w:val="0"/>
          <w:numId w:val="17"/>
        </w:numPr>
        <w:spacing w:after="0" w:line="276" w:lineRule="auto"/>
        <w:ind w:left="426"/>
        <w:contextualSpacing/>
        <w:rPr>
          <w:rFonts w:eastAsia="Times New Roman" w:cstheme="minorHAnsi"/>
          <w:sz w:val="24"/>
          <w:szCs w:val="24"/>
          <w:lang w:eastAsia="pl-PL"/>
        </w:rPr>
      </w:pPr>
      <w:r w:rsidRPr="00B954E8">
        <w:rPr>
          <w:rFonts w:eastAsia="Times New Roman" w:cstheme="minorHAnsi"/>
          <w:sz w:val="24"/>
          <w:szCs w:val="24"/>
          <w:lang w:eastAsia="pl-PL"/>
        </w:rPr>
        <w:t>Przyjęcie towaru nastąpi w Zakładzie Diagnostyki Laboratoryjnej Szpitala Specjalistycznego w Pile im. Stanisława Staszica.</w:t>
      </w:r>
    </w:p>
    <w:p w14:paraId="1AC42B69" w14:textId="77777777" w:rsidR="00A20F40" w:rsidRPr="00B954E8" w:rsidRDefault="00A20F40" w:rsidP="00E1532E">
      <w:pPr>
        <w:numPr>
          <w:ilvl w:val="0"/>
          <w:numId w:val="17"/>
        </w:numPr>
        <w:overflowPunct w:val="0"/>
        <w:autoSpaceDE w:val="0"/>
        <w:autoSpaceDN w:val="0"/>
        <w:adjustRightInd w:val="0"/>
        <w:spacing w:after="0" w:line="276" w:lineRule="auto"/>
        <w:ind w:left="426"/>
        <w:contextualSpacing/>
        <w:rPr>
          <w:rFonts w:eastAsia="Times New Roman" w:cstheme="minorHAnsi"/>
          <w:sz w:val="24"/>
          <w:szCs w:val="24"/>
          <w:lang w:eastAsia="pl-PL"/>
        </w:rPr>
      </w:pPr>
      <w:r w:rsidRPr="00B954E8">
        <w:rPr>
          <w:rFonts w:eastAsia="Times New Roman" w:cstheme="minorHAnsi"/>
          <w:sz w:val="24"/>
          <w:szCs w:val="24"/>
          <w:lang w:eastAsia="pl-PL"/>
        </w:rPr>
        <w:t>Dostawa realizowana będzie sukcesywnie w okresie trwania umowy po wcześniejszym pisemnym zamówieniu opatrzonym podpisem Dyrektora lub upoważnionego Zastępcy Dyrektora Szpitala Specjalistycznego w Pile, określającym ilość i rodzaj zamawianego towaru.</w:t>
      </w:r>
    </w:p>
    <w:p w14:paraId="72C22073" w14:textId="2CD24056" w:rsidR="00A20F40" w:rsidRPr="00B954E8" w:rsidRDefault="00A20F40" w:rsidP="00E1532E">
      <w:pPr>
        <w:numPr>
          <w:ilvl w:val="0"/>
          <w:numId w:val="17"/>
        </w:numPr>
        <w:spacing w:after="0" w:line="276" w:lineRule="auto"/>
        <w:ind w:left="426"/>
        <w:contextualSpacing/>
        <w:rPr>
          <w:rFonts w:eastAsia="Times New Roman" w:cstheme="minorHAnsi"/>
          <w:sz w:val="24"/>
          <w:szCs w:val="24"/>
          <w:lang w:eastAsia="pl-PL"/>
        </w:rPr>
      </w:pPr>
      <w:r w:rsidRPr="00B954E8">
        <w:rPr>
          <w:rFonts w:eastAsia="Times New Roman" w:cstheme="minorHAnsi"/>
          <w:sz w:val="24"/>
          <w:szCs w:val="24"/>
          <w:lang w:eastAsia="pl-PL"/>
        </w:rPr>
        <w:t xml:space="preserve">Wykonawca zobowiązuje się do dostarczenia przedmiotu umowy o odpowiedniej jakości i ilości w terminie nie dłuższym niż </w:t>
      </w:r>
      <w:r w:rsidRPr="00B954E8">
        <w:rPr>
          <w:rFonts w:eastAsia="Times New Roman" w:cstheme="minorHAnsi"/>
          <w:b/>
          <w:sz w:val="24"/>
          <w:szCs w:val="24"/>
          <w:lang w:eastAsia="pl-PL"/>
        </w:rPr>
        <w:t xml:space="preserve"> </w:t>
      </w:r>
      <w:r w:rsidR="005B09EC">
        <w:rPr>
          <w:rFonts w:eastAsia="Times New Roman" w:cstheme="minorHAnsi"/>
          <w:b/>
          <w:sz w:val="24"/>
          <w:szCs w:val="24"/>
          <w:lang w:eastAsia="pl-PL"/>
        </w:rPr>
        <w:t>3</w:t>
      </w:r>
      <w:r w:rsidRPr="00B954E8">
        <w:rPr>
          <w:rFonts w:eastAsia="Times New Roman" w:cstheme="minorHAnsi"/>
          <w:b/>
          <w:sz w:val="24"/>
          <w:szCs w:val="24"/>
          <w:lang w:eastAsia="pl-PL"/>
        </w:rPr>
        <w:t xml:space="preserve"> dni </w:t>
      </w:r>
      <w:r w:rsidRPr="00B954E8">
        <w:rPr>
          <w:rFonts w:eastAsia="Times New Roman" w:cstheme="minorHAnsi"/>
          <w:bCs/>
          <w:sz w:val="24"/>
          <w:szCs w:val="24"/>
          <w:lang w:eastAsia="pl-PL"/>
        </w:rPr>
        <w:t>roboczych</w:t>
      </w:r>
      <w:r w:rsidRPr="00B954E8">
        <w:rPr>
          <w:rFonts w:eastAsia="Times New Roman" w:cstheme="minorHAnsi"/>
          <w:b/>
          <w:sz w:val="24"/>
          <w:szCs w:val="24"/>
          <w:lang w:eastAsia="pl-PL"/>
        </w:rPr>
        <w:t xml:space="preserve">, </w:t>
      </w:r>
      <w:r w:rsidRPr="00B954E8">
        <w:rPr>
          <w:rFonts w:eastAsia="Times New Roman" w:cstheme="minorHAnsi"/>
          <w:bCs/>
          <w:sz w:val="24"/>
          <w:szCs w:val="24"/>
          <w:lang w:eastAsia="pl-PL"/>
        </w:rPr>
        <w:t>a w przypadku zamówień na hasło „pilne” w terminie</w:t>
      </w:r>
      <w:r w:rsidRPr="00B954E8">
        <w:rPr>
          <w:rFonts w:eastAsia="Times New Roman" w:cstheme="minorHAnsi"/>
          <w:sz w:val="24"/>
          <w:szCs w:val="24"/>
          <w:lang w:eastAsia="pl-PL"/>
        </w:rPr>
        <w:t xml:space="preserve"> nie dłuższym niż </w:t>
      </w:r>
      <w:r w:rsidR="005B09EC">
        <w:rPr>
          <w:rFonts w:eastAsia="Times New Roman" w:cstheme="minorHAnsi"/>
          <w:b/>
          <w:bCs/>
          <w:sz w:val="24"/>
          <w:szCs w:val="24"/>
          <w:lang w:eastAsia="pl-PL"/>
        </w:rPr>
        <w:t>1</w:t>
      </w:r>
      <w:r w:rsidRPr="00B954E8">
        <w:rPr>
          <w:rFonts w:eastAsia="Times New Roman" w:cstheme="minorHAnsi"/>
          <w:b/>
          <w:bCs/>
          <w:sz w:val="24"/>
          <w:szCs w:val="24"/>
          <w:lang w:eastAsia="pl-PL"/>
        </w:rPr>
        <w:t xml:space="preserve"> </w:t>
      </w:r>
      <w:r w:rsidR="005B09EC">
        <w:rPr>
          <w:rFonts w:eastAsia="Times New Roman" w:cstheme="minorHAnsi"/>
          <w:b/>
          <w:bCs/>
          <w:sz w:val="24"/>
          <w:szCs w:val="24"/>
          <w:lang w:eastAsia="pl-PL"/>
        </w:rPr>
        <w:t xml:space="preserve">dzień </w:t>
      </w:r>
      <w:r w:rsidRPr="00B954E8">
        <w:rPr>
          <w:rFonts w:eastAsia="Times New Roman" w:cstheme="minorHAnsi"/>
          <w:sz w:val="24"/>
          <w:szCs w:val="24"/>
          <w:lang w:eastAsia="pl-PL"/>
        </w:rPr>
        <w:t>robocz</w:t>
      </w:r>
      <w:r w:rsidR="005B09EC">
        <w:rPr>
          <w:rFonts w:eastAsia="Times New Roman" w:cstheme="minorHAnsi"/>
          <w:sz w:val="24"/>
          <w:szCs w:val="24"/>
          <w:lang w:eastAsia="pl-PL"/>
        </w:rPr>
        <w:t>y</w:t>
      </w:r>
      <w:r w:rsidRPr="00B954E8">
        <w:rPr>
          <w:rFonts w:eastAsia="Times New Roman" w:cstheme="minorHAnsi"/>
          <w:sz w:val="24"/>
          <w:szCs w:val="24"/>
          <w:lang w:eastAsia="pl-PL"/>
        </w:rPr>
        <w:t xml:space="preserve"> od momentu złożenia zamówienia.</w:t>
      </w:r>
    </w:p>
    <w:p w14:paraId="1C63DCA8" w14:textId="77777777" w:rsidR="00A20F40" w:rsidRPr="00B954E8" w:rsidRDefault="00A20F40" w:rsidP="00E1532E">
      <w:pPr>
        <w:numPr>
          <w:ilvl w:val="0"/>
          <w:numId w:val="17"/>
        </w:numPr>
        <w:spacing w:after="0" w:line="276" w:lineRule="auto"/>
        <w:ind w:left="426"/>
        <w:contextualSpacing/>
        <w:rPr>
          <w:rFonts w:eastAsia="Times New Roman" w:cstheme="minorHAnsi"/>
          <w:sz w:val="24"/>
          <w:szCs w:val="24"/>
          <w:lang w:eastAsia="pl-PL"/>
        </w:rPr>
      </w:pPr>
      <w:r w:rsidRPr="00B954E8">
        <w:rPr>
          <w:rFonts w:eastAsia="Times New Roman" w:cstheme="minorHAnsi"/>
          <w:sz w:val="24"/>
          <w:szCs w:val="24"/>
          <w:lang w:eastAsia="pl-PL"/>
        </w:rPr>
        <w:t xml:space="preserve">Wykonawca zobowiązuje się do dostarczenia przedmiotu umowy wolnego od wad, o odpowiedniej jakości określonej w ofercie przetargowej stanowiącej integralną część niniejszej umowy i ponosi za tę jakość pełną odpowiedzialność. </w:t>
      </w:r>
    </w:p>
    <w:p w14:paraId="3E14DCB1" w14:textId="77777777" w:rsidR="00A20F40" w:rsidRPr="00B954E8" w:rsidRDefault="00A20F40" w:rsidP="00E1532E">
      <w:pPr>
        <w:numPr>
          <w:ilvl w:val="0"/>
          <w:numId w:val="17"/>
        </w:numPr>
        <w:overflowPunct w:val="0"/>
        <w:autoSpaceDE w:val="0"/>
        <w:autoSpaceDN w:val="0"/>
        <w:adjustRightInd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 xml:space="preserve">Jeżeli w dostarczonej partii towaru Zamawiający stwierdzi wady jakościowe lub ilościowe, niezwłocznie zawiadomi o nich Wykonawcę, który wymieni towar na wolny od wad w terminie nie dłuższym niż </w:t>
      </w:r>
      <w:r w:rsidRPr="00B954E8">
        <w:rPr>
          <w:rFonts w:eastAsia="Times New Roman" w:cstheme="minorHAnsi"/>
          <w:b/>
          <w:bCs/>
          <w:sz w:val="24"/>
          <w:szCs w:val="24"/>
          <w:lang w:eastAsia="pl-PL"/>
        </w:rPr>
        <w:t>3</w:t>
      </w:r>
      <w:r w:rsidRPr="00B954E8">
        <w:rPr>
          <w:rFonts w:eastAsia="Times New Roman" w:cstheme="minorHAnsi"/>
          <w:b/>
          <w:sz w:val="24"/>
          <w:szCs w:val="24"/>
          <w:lang w:eastAsia="pl-PL"/>
        </w:rPr>
        <w:t xml:space="preserve"> dni </w:t>
      </w:r>
      <w:r w:rsidRPr="00B954E8">
        <w:rPr>
          <w:rFonts w:eastAsia="Times New Roman" w:cstheme="minorHAnsi"/>
          <w:bCs/>
          <w:sz w:val="24"/>
          <w:szCs w:val="24"/>
          <w:lang w:eastAsia="pl-PL"/>
        </w:rPr>
        <w:t>robocze</w:t>
      </w:r>
      <w:r w:rsidRPr="00B954E8">
        <w:rPr>
          <w:rFonts w:eastAsia="Times New Roman" w:cstheme="minorHAnsi"/>
          <w:b/>
          <w:sz w:val="24"/>
          <w:szCs w:val="24"/>
          <w:lang w:eastAsia="pl-PL"/>
        </w:rPr>
        <w:t xml:space="preserve"> </w:t>
      </w:r>
      <w:r w:rsidRPr="00B954E8">
        <w:rPr>
          <w:rFonts w:eastAsia="Times New Roman" w:cstheme="minorHAnsi"/>
          <w:sz w:val="24"/>
          <w:szCs w:val="24"/>
          <w:lang w:eastAsia="pl-PL"/>
        </w:rPr>
        <w:t>od daty zawiadomienia, nie obciążając Zamawiającego kosztami wymiany.</w:t>
      </w:r>
    </w:p>
    <w:p w14:paraId="41634CF7" w14:textId="77777777" w:rsidR="00A20F40" w:rsidRPr="00B954E8" w:rsidRDefault="00A20F40" w:rsidP="00E1532E">
      <w:pPr>
        <w:numPr>
          <w:ilvl w:val="0"/>
          <w:numId w:val="17"/>
        </w:numPr>
        <w:overflowPunct w:val="0"/>
        <w:autoSpaceDE w:val="0"/>
        <w:autoSpaceDN w:val="0"/>
        <w:adjustRightInd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Wykonawca</w:t>
      </w:r>
      <w:r w:rsidRPr="00B954E8">
        <w:rPr>
          <w:rFonts w:eastAsia="Times New Roman" w:cstheme="minorHAnsi"/>
          <w:color w:val="FF0000"/>
          <w:sz w:val="24"/>
          <w:szCs w:val="24"/>
          <w:lang w:eastAsia="pl-PL"/>
        </w:rPr>
        <w:t xml:space="preserve"> </w:t>
      </w:r>
      <w:r w:rsidRPr="00B954E8">
        <w:rPr>
          <w:rFonts w:eastAsia="Times New Roman" w:cstheme="minorHAnsi"/>
          <w:sz w:val="24"/>
          <w:szCs w:val="24"/>
          <w:lang w:eastAsia="pl-PL"/>
        </w:rPr>
        <w:t>na żądanie Zamawiającego zobowiązany jest do dostarczenia aktualnego świadectwa dopuszczenia do obrotu medycznego, atesty, gwarancje, instrukcje obsługi itp. w języku polskim, które potwierdzą, że przedmiot umowy spełnia wszelkie wymogi w zakresie bezpieczeństwa.</w:t>
      </w:r>
    </w:p>
    <w:p w14:paraId="198C7154" w14:textId="77777777" w:rsidR="00A20F40" w:rsidRPr="00B954E8" w:rsidRDefault="00A20F40" w:rsidP="00E1532E">
      <w:pPr>
        <w:numPr>
          <w:ilvl w:val="0"/>
          <w:numId w:val="17"/>
        </w:numPr>
        <w:autoSpaceDN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 xml:space="preserve">Zamawiający zastrzega sobie możliwość zwiększenia ilości pozycji asortymentowych, przy jednoczesnym zmniejszeniu ilości innych pozycji asortymentowych. W ramach niniejszej umowy zamówienie podstawowe stanowi 70% asortymentu wskazanego w Zał. nr 1 do umowy, jako ilości </w:t>
      </w:r>
      <w:r w:rsidRPr="00B954E8">
        <w:rPr>
          <w:rFonts w:eastAsia="Times New Roman" w:cstheme="minorHAnsi"/>
          <w:sz w:val="24"/>
          <w:szCs w:val="24"/>
          <w:lang w:eastAsia="pl-PL"/>
        </w:rPr>
        <w:lastRenderedPageBreak/>
        <w:t>szacunkowe/średnie ilości, przy zachowaniu ogólnej wartości zamówienia zastrzeżonej dla Wykonawcy w niniejszej umowie.</w:t>
      </w:r>
    </w:p>
    <w:p w14:paraId="3BE475F0" w14:textId="77777777" w:rsidR="00A20F40" w:rsidRPr="00B954E8" w:rsidRDefault="00A20F40" w:rsidP="00E1532E">
      <w:pPr>
        <w:numPr>
          <w:ilvl w:val="0"/>
          <w:numId w:val="17"/>
        </w:numPr>
        <w:overflowPunct w:val="0"/>
        <w:autoSpaceDE w:val="0"/>
        <w:autoSpaceDN w:val="0"/>
        <w:adjustRightInd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Dostarczenie przedmiotu umowy w inne miejsce niż wskazane w umowie lub podpisanie odbioru przez nieupoważnionego pracownika Zamawiającego będzie traktowane jak niedostarczenie towaru.</w:t>
      </w:r>
    </w:p>
    <w:p w14:paraId="468D4A89" w14:textId="77777777" w:rsidR="00A20F40" w:rsidRPr="00B954E8" w:rsidRDefault="00A20F40" w:rsidP="00E1532E">
      <w:pPr>
        <w:numPr>
          <w:ilvl w:val="0"/>
          <w:numId w:val="17"/>
        </w:numPr>
        <w:autoSpaceDN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Zamawiający wymaga, aby termin ważności przedmiotu zamówienia(odczynników) był określony na minimum 6 miesięcy od daty dostawy.</w:t>
      </w:r>
    </w:p>
    <w:p w14:paraId="35713526" w14:textId="77777777" w:rsidR="00A20F40" w:rsidRPr="00B954E8" w:rsidRDefault="00A20F40" w:rsidP="00E1532E">
      <w:pPr>
        <w:numPr>
          <w:ilvl w:val="0"/>
          <w:numId w:val="17"/>
        </w:numPr>
        <w:autoSpaceDN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W przypadku zaprzestania produkcji przedmiotu umowy przez producenta Wykonawca zobowiązany jest do dostarczenia produktu zamiennego o parametrach tożsamych lub jakościowo lepszego, w cenie produktu zaoferowanego w ofercie.</w:t>
      </w:r>
    </w:p>
    <w:p w14:paraId="5310C24E" w14:textId="77777777" w:rsidR="00A20F40" w:rsidRPr="00B954E8" w:rsidRDefault="00A20F40" w:rsidP="00E1532E">
      <w:pPr>
        <w:numPr>
          <w:ilvl w:val="0"/>
          <w:numId w:val="17"/>
        </w:numPr>
        <w:autoSpaceDN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Zamawiający może odmówić odbioru przedmiotu umowy lub jego części w przypadku, gdy będzie w stanie niekompletnym, wadliwy, bądź stan techniczny jego zewnętrznych opakowań lub opakowań zbiorczych będzie wskazywał na powstanie jego uszkodzenia.</w:t>
      </w:r>
    </w:p>
    <w:p w14:paraId="44FAF976" w14:textId="77777777" w:rsidR="00A20F40" w:rsidRPr="00B954E8" w:rsidRDefault="00A20F40" w:rsidP="00E1532E">
      <w:pPr>
        <w:numPr>
          <w:ilvl w:val="0"/>
          <w:numId w:val="17"/>
        </w:numPr>
        <w:autoSpaceDN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W przypadku, gdy Wykonawca nie dostarczy przedmiotu umowy w terminie określonym w § 6 ust. 4 Zamawiający zastrzega sobie prawo dokonania zakupu interwencyjnego od innego dostawcy w ilościach i asortymencie niezrealizowanej w terminie dostawy.</w:t>
      </w:r>
    </w:p>
    <w:p w14:paraId="6B40F683" w14:textId="77777777" w:rsidR="00A20F40" w:rsidRPr="00B954E8" w:rsidRDefault="00A20F40" w:rsidP="00E1532E">
      <w:pPr>
        <w:numPr>
          <w:ilvl w:val="0"/>
          <w:numId w:val="17"/>
        </w:numPr>
        <w:autoSpaceDN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W przypadku zakupu interwencyjnego, zmniejsza się odpowiednio wielkość przedmiotu umowy oraz wartość umowy o wielkość tego zakupu.</w:t>
      </w:r>
    </w:p>
    <w:p w14:paraId="363DE6D8" w14:textId="77777777" w:rsidR="00A20F40" w:rsidRPr="00B954E8" w:rsidRDefault="00A20F40" w:rsidP="00E1532E">
      <w:pPr>
        <w:numPr>
          <w:ilvl w:val="0"/>
          <w:numId w:val="17"/>
        </w:numPr>
        <w:autoSpaceDN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W przypadku zakupu interwencyjnego Wykonawca zobowiązany jest do zwrotu Zamawiającemu różnicy pomiędzy ceną zakupu interwencyjnego i ceną dostawy oraz kary umownej za zwłokę w wysokości określonej w § 8 ust. 1.</w:t>
      </w:r>
    </w:p>
    <w:p w14:paraId="7FCDABA1" w14:textId="68185E47" w:rsidR="00A20F40" w:rsidRPr="00B954E8" w:rsidRDefault="00A20F40" w:rsidP="00E1532E">
      <w:pPr>
        <w:numPr>
          <w:ilvl w:val="0"/>
          <w:numId w:val="17"/>
        </w:numPr>
        <w:autoSpaceDN w:val="0"/>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Z pierwszą dostawą Wykonawca dostarczy</w:t>
      </w:r>
      <w:r w:rsidR="005B09EC">
        <w:rPr>
          <w:rFonts w:eastAsia="Times New Roman" w:cstheme="minorHAnsi"/>
          <w:sz w:val="24"/>
          <w:szCs w:val="24"/>
          <w:lang w:eastAsia="pl-PL"/>
        </w:rPr>
        <w:t xml:space="preserve"> wszystkie dokumenty wskazane w załączniku nr 1 do Umowy.</w:t>
      </w:r>
      <w:r w:rsidRPr="00B954E8">
        <w:rPr>
          <w:rFonts w:eastAsia="Times New Roman" w:cstheme="minorHAnsi"/>
          <w:sz w:val="24"/>
          <w:szCs w:val="24"/>
          <w:lang w:eastAsia="pl-PL"/>
        </w:rPr>
        <w:t xml:space="preserve"> </w:t>
      </w:r>
    </w:p>
    <w:p w14:paraId="405E529D" w14:textId="77777777" w:rsidR="00A20F40" w:rsidRPr="00B954E8" w:rsidRDefault="00A20F40" w:rsidP="00A20F40">
      <w:pPr>
        <w:tabs>
          <w:tab w:val="num" w:pos="720"/>
        </w:tabs>
        <w:overflowPunct w:val="0"/>
        <w:autoSpaceDE w:val="0"/>
        <w:autoSpaceDN w:val="0"/>
        <w:adjustRightInd w:val="0"/>
        <w:spacing w:after="0" w:line="276" w:lineRule="auto"/>
        <w:ind w:left="720" w:hanging="720"/>
        <w:jc w:val="center"/>
        <w:textAlignment w:val="baseline"/>
        <w:rPr>
          <w:rFonts w:eastAsia="Times New Roman" w:cstheme="minorHAnsi"/>
          <w:b/>
          <w:bCs/>
          <w:sz w:val="24"/>
          <w:szCs w:val="24"/>
          <w:lang w:eastAsia="pl-PL"/>
        </w:rPr>
      </w:pPr>
      <w:r w:rsidRPr="00B954E8">
        <w:rPr>
          <w:rFonts w:eastAsia="Times New Roman" w:cstheme="minorHAnsi"/>
          <w:b/>
          <w:bCs/>
          <w:sz w:val="24"/>
          <w:szCs w:val="24"/>
          <w:lang w:eastAsia="pl-PL"/>
        </w:rPr>
        <w:t>§ 7</w:t>
      </w:r>
    </w:p>
    <w:p w14:paraId="7D9425DA" w14:textId="77777777" w:rsidR="00A20F40" w:rsidRPr="005B09EC" w:rsidRDefault="00A20F40" w:rsidP="00E1532E">
      <w:pPr>
        <w:pStyle w:val="Akapitzlist"/>
        <w:numPr>
          <w:ilvl w:val="0"/>
          <w:numId w:val="39"/>
        </w:numPr>
        <w:overflowPunct w:val="0"/>
        <w:autoSpaceDE w:val="0"/>
        <w:autoSpaceDN w:val="0"/>
        <w:adjustRightInd w:val="0"/>
        <w:spacing w:after="0" w:line="276" w:lineRule="auto"/>
        <w:ind w:left="426"/>
        <w:textAlignment w:val="baseline"/>
        <w:rPr>
          <w:rFonts w:eastAsia="Times New Roman" w:cstheme="minorHAnsi"/>
          <w:bCs/>
          <w:sz w:val="24"/>
          <w:szCs w:val="24"/>
          <w:lang w:eastAsia="pl-PL"/>
        </w:rPr>
      </w:pPr>
      <w:r w:rsidRPr="005B09EC">
        <w:rPr>
          <w:rFonts w:eastAsia="Times New Roman" w:cstheme="minorHAnsi"/>
          <w:bCs/>
          <w:sz w:val="24"/>
          <w:szCs w:val="24"/>
          <w:lang w:eastAsia="pl-PL"/>
        </w:rPr>
        <w:t xml:space="preserve">Osobą odpowiedzialną za realizację niniejszej umowy ze strony Zamawiającego jest Kierownik Zakładu Diagnostyki Laboratoryjnej.tel. (67) 2106 520 lub 2106 524. </w:t>
      </w:r>
    </w:p>
    <w:p w14:paraId="4AF9C18E" w14:textId="160012D3" w:rsidR="005B09EC" w:rsidRPr="005B09EC" w:rsidRDefault="005B09EC" w:rsidP="00E1532E">
      <w:pPr>
        <w:pStyle w:val="Akapitzlist"/>
        <w:numPr>
          <w:ilvl w:val="0"/>
          <w:numId w:val="39"/>
        </w:numPr>
        <w:overflowPunct w:val="0"/>
        <w:autoSpaceDE w:val="0"/>
        <w:autoSpaceDN w:val="0"/>
        <w:adjustRightInd w:val="0"/>
        <w:spacing w:after="0" w:line="276" w:lineRule="auto"/>
        <w:ind w:left="426"/>
        <w:textAlignment w:val="baseline"/>
        <w:rPr>
          <w:rFonts w:eastAsia="Times New Roman" w:cstheme="minorHAnsi"/>
          <w:bCs/>
          <w:sz w:val="24"/>
          <w:szCs w:val="24"/>
          <w:lang w:eastAsia="pl-PL"/>
        </w:rPr>
      </w:pPr>
      <w:r w:rsidRPr="005B09EC">
        <w:rPr>
          <w:rFonts w:eastAsia="Times New Roman" w:cstheme="minorHAnsi"/>
          <w:bCs/>
          <w:sz w:val="24"/>
          <w:szCs w:val="24"/>
          <w:lang w:eastAsia="pl-PL"/>
        </w:rPr>
        <w:t>O</w:t>
      </w:r>
      <w:r w:rsidRPr="005B09EC">
        <w:rPr>
          <w:rFonts w:eastAsia="Times New Roman" w:cstheme="minorHAnsi"/>
          <w:bCs/>
          <w:sz w:val="24"/>
          <w:szCs w:val="24"/>
          <w:lang w:eastAsia="pl-PL"/>
        </w:rPr>
        <w:t xml:space="preserve">sobą odpowiedzialną za realizację niniejszej umowy ze strony </w:t>
      </w:r>
      <w:r w:rsidRPr="005B09EC">
        <w:rPr>
          <w:rFonts w:eastAsia="Times New Roman" w:cstheme="minorHAnsi"/>
          <w:bCs/>
          <w:sz w:val="24"/>
          <w:szCs w:val="24"/>
          <w:lang w:eastAsia="pl-PL"/>
        </w:rPr>
        <w:t xml:space="preserve">Wykonawcy </w:t>
      </w:r>
      <w:r w:rsidRPr="005B09EC">
        <w:rPr>
          <w:rFonts w:eastAsia="Times New Roman" w:cstheme="minorHAnsi"/>
          <w:bCs/>
          <w:sz w:val="24"/>
          <w:szCs w:val="24"/>
          <w:lang w:eastAsia="pl-PL"/>
        </w:rPr>
        <w:t>jest</w:t>
      </w:r>
      <w:r w:rsidRPr="005B09EC">
        <w:rPr>
          <w:rFonts w:eastAsia="Times New Roman" w:cstheme="minorHAnsi"/>
          <w:bCs/>
          <w:sz w:val="24"/>
          <w:szCs w:val="24"/>
          <w:lang w:eastAsia="pl-PL"/>
        </w:rPr>
        <w:t>: ………………………………</w:t>
      </w:r>
    </w:p>
    <w:p w14:paraId="377D0DB6" w14:textId="77777777" w:rsidR="00A20F40" w:rsidRPr="00B954E8" w:rsidRDefault="00A20F40" w:rsidP="00A20F4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B954E8">
        <w:rPr>
          <w:rFonts w:eastAsia="Times New Roman" w:cstheme="minorHAnsi"/>
          <w:b/>
          <w:sz w:val="24"/>
          <w:szCs w:val="24"/>
          <w:lang w:eastAsia="pl-PL"/>
        </w:rPr>
        <w:t>§ 8</w:t>
      </w:r>
    </w:p>
    <w:p w14:paraId="5383E026" w14:textId="77777777" w:rsidR="00A20F40" w:rsidRPr="00B954E8" w:rsidRDefault="00A20F40" w:rsidP="00A20F40">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B954E8">
        <w:rPr>
          <w:rFonts w:eastAsia="Times New Roman" w:cstheme="minorHAnsi"/>
          <w:b/>
          <w:sz w:val="24"/>
          <w:szCs w:val="24"/>
          <w:highlight w:val="lightGray"/>
          <w:lang w:eastAsia="pl-PL"/>
        </w:rPr>
        <w:t>KARY UMOWNE</w:t>
      </w:r>
    </w:p>
    <w:p w14:paraId="053AF444" w14:textId="6C94B32D" w:rsidR="00A20F40" w:rsidRPr="00B954E8" w:rsidRDefault="00A20F40" w:rsidP="00E1532E">
      <w:pPr>
        <w:numPr>
          <w:ilvl w:val="0"/>
          <w:numId w:val="11"/>
        </w:numPr>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t xml:space="preserve">W przypadku nie dostarczenia przedmiotu umowy o którym mowa w § 1 w terminie określonym w § 6 ust. </w:t>
      </w:r>
      <w:r w:rsidR="005B09EC">
        <w:rPr>
          <w:rFonts w:eastAsia="Times New Roman" w:cstheme="minorHAnsi"/>
          <w:sz w:val="24"/>
          <w:szCs w:val="24"/>
          <w:lang w:eastAsia="pl-PL"/>
        </w:rPr>
        <w:t>4</w:t>
      </w:r>
      <w:r w:rsidRPr="00B954E8">
        <w:rPr>
          <w:rFonts w:eastAsia="Times New Roman" w:cstheme="minorHAnsi"/>
          <w:sz w:val="24"/>
          <w:szCs w:val="24"/>
          <w:lang w:eastAsia="pl-PL"/>
        </w:rPr>
        <w:t xml:space="preserve"> i/lub 6, Wykonawca zapłaci Zamawiającemu karę umowną w wysokości 0,3% wartości brutto faktury za daną dostawę za każdy dzień zwłoki, jednak nie więcej niż 20 % wartości brutto faktury za daną dostawę.</w:t>
      </w:r>
    </w:p>
    <w:p w14:paraId="41B97BBE" w14:textId="77777777" w:rsidR="00A20F40" w:rsidRPr="00B954E8" w:rsidRDefault="00A20F40" w:rsidP="00E1532E">
      <w:pPr>
        <w:numPr>
          <w:ilvl w:val="0"/>
          <w:numId w:val="11"/>
        </w:numPr>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t>W przypadku odstąpienia od umowy z winy jednej ze stron, druga strona umowy może dochodzić od strony winnej kary umownej w wysokości 10% wartości brutto umowy.</w:t>
      </w:r>
    </w:p>
    <w:p w14:paraId="03CCF3DB" w14:textId="77777777" w:rsidR="00A20F40" w:rsidRPr="00B954E8" w:rsidRDefault="00A20F40" w:rsidP="00E1532E">
      <w:pPr>
        <w:numPr>
          <w:ilvl w:val="0"/>
          <w:numId w:val="11"/>
        </w:numPr>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68B3C524" w14:textId="34ABA77F" w:rsidR="00A20F40" w:rsidRPr="00B954E8" w:rsidRDefault="00A20F40" w:rsidP="00E1532E">
      <w:pPr>
        <w:numPr>
          <w:ilvl w:val="0"/>
          <w:numId w:val="11"/>
        </w:numPr>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t xml:space="preserve">W przypadku nie dostarczenia </w:t>
      </w:r>
      <w:r w:rsidR="005B09EC">
        <w:rPr>
          <w:rFonts w:eastAsia="Times New Roman" w:cstheme="minorHAnsi"/>
          <w:sz w:val="24"/>
          <w:szCs w:val="24"/>
          <w:lang w:eastAsia="pl-PL"/>
        </w:rPr>
        <w:t xml:space="preserve">aparatów i glukometrów </w:t>
      </w:r>
      <w:r w:rsidRPr="00B954E8">
        <w:rPr>
          <w:rFonts w:eastAsia="Times New Roman" w:cstheme="minorHAnsi"/>
          <w:sz w:val="24"/>
          <w:szCs w:val="24"/>
          <w:lang w:eastAsia="pl-PL"/>
        </w:rPr>
        <w:t xml:space="preserve">do wykonywania badań, o których mowa w zał. nr 2 do niniejszej umowy, w terminie do </w:t>
      </w:r>
      <w:r w:rsidR="008A3195">
        <w:rPr>
          <w:rFonts w:eastAsia="Times New Roman" w:cstheme="minorHAnsi"/>
          <w:sz w:val="24"/>
          <w:szCs w:val="24"/>
          <w:lang w:eastAsia="pl-PL"/>
        </w:rPr>
        <w:t>10 dni</w:t>
      </w:r>
      <w:r w:rsidRPr="00B954E8">
        <w:rPr>
          <w:rFonts w:eastAsia="Times New Roman" w:cstheme="minorHAnsi"/>
          <w:sz w:val="24"/>
          <w:szCs w:val="24"/>
          <w:lang w:eastAsia="pl-PL"/>
        </w:rPr>
        <w:t xml:space="preserve"> licząc od daty zawarcia umowy dzierżawy, Wykonawca zapłaci Zamawiającemu karę umowną w wysokości 0,5 % wartości umowy za każdy dzień zwłoki jednak nie więcej niż 20% wartości brutto umowy.</w:t>
      </w:r>
    </w:p>
    <w:p w14:paraId="539ED2D7" w14:textId="23281A89" w:rsidR="00A20F40" w:rsidRPr="00B954E8" w:rsidRDefault="00A20F40" w:rsidP="00E1532E">
      <w:pPr>
        <w:numPr>
          <w:ilvl w:val="0"/>
          <w:numId w:val="11"/>
        </w:numPr>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t xml:space="preserve">Dokumenty, o których mowa w § 1 ust. 2 </w:t>
      </w:r>
      <w:r w:rsidR="008A3195">
        <w:rPr>
          <w:rFonts w:eastAsia="Times New Roman" w:cstheme="minorHAnsi"/>
          <w:sz w:val="24"/>
          <w:szCs w:val="24"/>
          <w:lang w:eastAsia="pl-PL"/>
        </w:rPr>
        <w:t xml:space="preserve">i/lub </w:t>
      </w:r>
      <w:r w:rsidR="008A3195" w:rsidRPr="00B954E8">
        <w:rPr>
          <w:rFonts w:eastAsia="Times New Roman" w:cstheme="minorHAnsi"/>
          <w:sz w:val="24"/>
          <w:szCs w:val="24"/>
          <w:lang w:eastAsia="pl-PL"/>
        </w:rPr>
        <w:t>§</w:t>
      </w:r>
      <w:r w:rsidR="008A3195">
        <w:rPr>
          <w:rFonts w:eastAsia="Times New Roman" w:cstheme="minorHAnsi"/>
          <w:sz w:val="24"/>
          <w:szCs w:val="24"/>
          <w:lang w:eastAsia="pl-PL"/>
        </w:rPr>
        <w:t xml:space="preserve"> 6 ust. 16 </w:t>
      </w:r>
      <w:r w:rsidRPr="00B954E8">
        <w:rPr>
          <w:rFonts w:eastAsia="Times New Roman" w:cstheme="minorHAnsi"/>
          <w:sz w:val="24"/>
          <w:szCs w:val="24"/>
          <w:lang w:eastAsia="pl-PL"/>
        </w:rPr>
        <w:t>podlegają udostępnieniu na każde żądanie Zamawiającego w terminie 4 dni roboczych od wezwania Zamawiającego. W przypadku nie dostarczenia przedmiotowych dokumentów w terminie określonym w zdaniu 1 Wykonawca zapłaci Zamawiającemu karę umowną w wysokości 0,1% wartości brutto zadania za każdy dzień zwłoki, jednak nie więcej niż 10% wartości brutto zadania.</w:t>
      </w:r>
    </w:p>
    <w:p w14:paraId="0F0B5701" w14:textId="77777777" w:rsidR="00A20F40" w:rsidRPr="00B954E8" w:rsidRDefault="00A20F40" w:rsidP="00E1532E">
      <w:pPr>
        <w:numPr>
          <w:ilvl w:val="0"/>
          <w:numId w:val="11"/>
        </w:numPr>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lastRenderedPageBreak/>
        <w:t>Łączna maksymalna wysokość wszystkich kar umownych nie może przekraczać 20% wartości umownej brutto zadania.</w:t>
      </w:r>
    </w:p>
    <w:p w14:paraId="41156D1F" w14:textId="77777777" w:rsidR="00A20F40" w:rsidRPr="00B954E8" w:rsidRDefault="00A20F40" w:rsidP="00A20F40">
      <w:pPr>
        <w:spacing w:line="276" w:lineRule="auto"/>
        <w:ind w:left="357" w:hanging="357"/>
        <w:jc w:val="center"/>
        <w:rPr>
          <w:rFonts w:eastAsia="Times New Roman" w:cstheme="minorHAnsi"/>
          <w:b/>
          <w:color w:val="000000"/>
          <w:sz w:val="24"/>
          <w:szCs w:val="24"/>
        </w:rPr>
      </w:pPr>
      <w:r w:rsidRPr="00B954E8">
        <w:rPr>
          <w:rFonts w:eastAsia="Times New Roman" w:cstheme="minorHAnsi"/>
          <w:b/>
          <w:color w:val="000000"/>
          <w:sz w:val="24"/>
          <w:szCs w:val="24"/>
        </w:rPr>
        <w:t xml:space="preserve">§ 9 </w:t>
      </w:r>
    </w:p>
    <w:p w14:paraId="6E081B18" w14:textId="77777777" w:rsidR="00A20F40" w:rsidRPr="00B954E8" w:rsidRDefault="00A20F40" w:rsidP="00A20F40">
      <w:pPr>
        <w:overflowPunct w:val="0"/>
        <w:autoSpaceDE w:val="0"/>
        <w:autoSpaceDN w:val="0"/>
        <w:adjustRightInd w:val="0"/>
        <w:spacing w:after="0" w:line="276" w:lineRule="auto"/>
        <w:textAlignment w:val="baseline"/>
        <w:rPr>
          <w:rFonts w:eastAsia="Times New Roman" w:cstheme="minorHAnsi"/>
          <w:b/>
          <w:sz w:val="24"/>
          <w:szCs w:val="24"/>
          <w:highlight w:val="lightGray"/>
          <w:lang w:eastAsia="pl-PL"/>
        </w:rPr>
      </w:pPr>
      <w:r w:rsidRPr="00B954E8">
        <w:rPr>
          <w:rFonts w:eastAsia="Times New Roman" w:cstheme="minorHAnsi"/>
          <w:b/>
          <w:sz w:val="24"/>
          <w:szCs w:val="24"/>
          <w:highlight w:val="lightGray"/>
          <w:lang w:eastAsia="pl-PL"/>
        </w:rPr>
        <w:t>ODSTĄPIENIE OD UMOWY</w:t>
      </w:r>
    </w:p>
    <w:p w14:paraId="480469F2" w14:textId="77777777" w:rsidR="00A20F40" w:rsidRPr="00B954E8" w:rsidRDefault="00A20F40" w:rsidP="00E1532E">
      <w:pPr>
        <w:numPr>
          <w:ilvl w:val="0"/>
          <w:numId w:val="18"/>
        </w:numPr>
        <w:spacing w:after="0" w:line="276" w:lineRule="auto"/>
        <w:ind w:left="426"/>
        <w:contextualSpacing/>
        <w:rPr>
          <w:rFonts w:eastAsia="Times New Roman" w:cstheme="minorHAnsi"/>
          <w:color w:val="000000"/>
          <w:sz w:val="24"/>
          <w:szCs w:val="24"/>
          <w:lang w:eastAsia="pl-PL"/>
        </w:rPr>
      </w:pPr>
      <w:r w:rsidRPr="00B954E8">
        <w:rPr>
          <w:rFonts w:eastAsia="Times New Roman" w:cstheme="minorHAnsi"/>
          <w:color w:val="000000"/>
          <w:sz w:val="24"/>
          <w:szCs w:val="24"/>
          <w:lang w:eastAsia="pl-PL"/>
        </w:rPr>
        <w:t>Zamawiający może odstąpić od umowy, z przyczyn leżących po stronie Wykonawcy w szczególności w przypadkach:</w:t>
      </w:r>
    </w:p>
    <w:p w14:paraId="6C613710" w14:textId="77777777" w:rsidR="00A20F40" w:rsidRPr="00B954E8" w:rsidRDefault="00A20F40" w:rsidP="00E1532E">
      <w:pPr>
        <w:widowControl w:val="0"/>
        <w:numPr>
          <w:ilvl w:val="0"/>
          <w:numId w:val="19"/>
        </w:numPr>
        <w:autoSpaceDN w:val="0"/>
        <w:adjustRightInd w:val="0"/>
        <w:spacing w:after="0" w:line="276" w:lineRule="auto"/>
        <w:rPr>
          <w:rFonts w:eastAsia="Times New Roman" w:cstheme="minorHAnsi"/>
          <w:color w:val="000000"/>
          <w:sz w:val="24"/>
          <w:szCs w:val="24"/>
          <w:lang w:eastAsia="pl-PL"/>
        </w:rPr>
      </w:pPr>
      <w:r w:rsidRPr="00B954E8">
        <w:rPr>
          <w:rFonts w:eastAsia="Times New Roman" w:cstheme="minorHAnsi"/>
          <w:color w:val="000000"/>
          <w:sz w:val="24"/>
          <w:szCs w:val="24"/>
          <w:lang w:eastAsia="pl-PL"/>
        </w:rPr>
        <w:t>nienależytego wykonywania postanowień niniejszej umowy,</w:t>
      </w:r>
    </w:p>
    <w:p w14:paraId="688A4BF5" w14:textId="77777777" w:rsidR="00A20F40" w:rsidRPr="00B954E8" w:rsidRDefault="00A20F40" w:rsidP="00E1532E">
      <w:pPr>
        <w:widowControl w:val="0"/>
        <w:numPr>
          <w:ilvl w:val="0"/>
          <w:numId w:val="19"/>
        </w:numPr>
        <w:autoSpaceDN w:val="0"/>
        <w:adjustRightInd w:val="0"/>
        <w:spacing w:after="0" w:line="276" w:lineRule="auto"/>
        <w:rPr>
          <w:rFonts w:eastAsia="Times New Roman" w:cstheme="minorHAnsi"/>
          <w:color w:val="000000"/>
          <w:sz w:val="24"/>
          <w:szCs w:val="24"/>
          <w:lang w:eastAsia="pl-PL"/>
        </w:rPr>
      </w:pPr>
      <w:r w:rsidRPr="00B954E8">
        <w:rPr>
          <w:rFonts w:eastAsia="Times New Roman" w:cstheme="minorHAnsi"/>
          <w:color w:val="000000"/>
          <w:sz w:val="24"/>
          <w:szCs w:val="24"/>
          <w:lang w:eastAsia="pl-PL"/>
        </w:rPr>
        <w:t>stwierdzenie przez Zamawiającego wady fizycznej lub prawnej przedmiotu umowy,</w:t>
      </w:r>
    </w:p>
    <w:p w14:paraId="1C90EC9E" w14:textId="77777777" w:rsidR="00A20F40" w:rsidRPr="00B954E8" w:rsidRDefault="00A20F40" w:rsidP="00E1532E">
      <w:pPr>
        <w:widowControl w:val="0"/>
        <w:numPr>
          <w:ilvl w:val="0"/>
          <w:numId w:val="19"/>
        </w:numPr>
        <w:autoSpaceDN w:val="0"/>
        <w:adjustRightInd w:val="0"/>
        <w:spacing w:after="0" w:line="276" w:lineRule="auto"/>
        <w:rPr>
          <w:rFonts w:eastAsia="Times New Roman" w:cstheme="minorHAnsi"/>
          <w:color w:val="000000"/>
          <w:sz w:val="24"/>
          <w:szCs w:val="24"/>
          <w:lang w:eastAsia="pl-PL"/>
        </w:rPr>
      </w:pPr>
      <w:r w:rsidRPr="00B954E8">
        <w:rPr>
          <w:rFonts w:eastAsia="Times New Roman" w:cstheme="minorHAnsi"/>
          <w:color w:val="000000"/>
          <w:sz w:val="24"/>
          <w:szCs w:val="24"/>
          <w:lang w:eastAsia="pl-PL"/>
        </w:rPr>
        <w:t>zgłoszenia przez Zamawiającego dwóch reklamacji złożonych na dostarczone przez Wykonawcę przedmiot zamówienia,</w:t>
      </w:r>
    </w:p>
    <w:p w14:paraId="7ED2317A" w14:textId="77777777" w:rsidR="00A20F40" w:rsidRPr="00B954E8" w:rsidRDefault="00A20F40" w:rsidP="00E1532E">
      <w:pPr>
        <w:widowControl w:val="0"/>
        <w:numPr>
          <w:ilvl w:val="0"/>
          <w:numId w:val="19"/>
        </w:numPr>
        <w:autoSpaceDN w:val="0"/>
        <w:adjustRightInd w:val="0"/>
        <w:spacing w:after="0" w:line="276" w:lineRule="auto"/>
        <w:rPr>
          <w:rFonts w:eastAsia="Times New Roman" w:cstheme="minorHAnsi"/>
          <w:color w:val="000000"/>
          <w:sz w:val="24"/>
          <w:szCs w:val="24"/>
          <w:lang w:eastAsia="pl-PL"/>
        </w:rPr>
      </w:pPr>
      <w:r w:rsidRPr="00B954E8">
        <w:rPr>
          <w:rFonts w:eastAsia="Times New Roman" w:cstheme="minorHAnsi"/>
          <w:color w:val="000000"/>
          <w:sz w:val="24"/>
          <w:szCs w:val="24"/>
          <w:lang w:eastAsia="pl-PL"/>
        </w:rPr>
        <w:t>dostarczania przez Wykonawcę przedmiotu innego niż wskazany w ofercie,</w:t>
      </w:r>
    </w:p>
    <w:p w14:paraId="60C10B7B" w14:textId="77777777" w:rsidR="00A20F40" w:rsidRPr="00B954E8" w:rsidRDefault="00A20F40" w:rsidP="00E1532E">
      <w:pPr>
        <w:widowControl w:val="0"/>
        <w:numPr>
          <w:ilvl w:val="0"/>
          <w:numId w:val="19"/>
        </w:numPr>
        <w:autoSpaceDN w:val="0"/>
        <w:adjustRightInd w:val="0"/>
        <w:spacing w:after="0" w:line="276" w:lineRule="auto"/>
        <w:rPr>
          <w:rFonts w:eastAsia="Times New Roman" w:cstheme="minorHAnsi"/>
          <w:color w:val="000000"/>
          <w:sz w:val="24"/>
          <w:szCs w:val="24"/>
          <w:lang w:eastAsia="pl-PL"/>
        </w:rPr>
      </w:pPr>
      <w:r w:rsidRPr="00B954E8">
        <w:rPr>
          <w:rFonts w:eastAsia="Times New Roman" w:cstheme="minorHAnsi"/>
          <w:color w:val="000000"/>
          <w:sz w:val="24"/>
          <w:szCs w:val="24"/>
          <w:lang w:eastAsia="pl-PL"/>
        </w:rPr>
        <w:t>zwłokę za daną dostawę przedmiotu zamówienia przekraczającą 10 dni.</w:t>
      </w:r>
    </w:p>
    <w:p w14:paraId="052B06ED" w14:textId="25538EF6" w:rsidR="008A3195" w:rsidRDefault="008A3195" w:rsidP="00E1532E">
      <w:pPr>
        <w:numPr>
          <w:ilvl w:val="0"/>
          <w:numId w:val="18"/>
        </w:numPr>
        <w:spacing w:after="0" w:line="276" w:lineRule="auto"/>
        <w:ind w:left="426"/>
        <w:contextualSpacing/>
        <w:rPr>
          <w:rFonts w:eastAsia="Times New Roman" w:cstheme="minorHAnsi"/>
          <w:color w:val="000000"/>
          <w:sz w:val="24"/>
          <w:szCs w:val="24"/>
          <w:lang w:eastAsia="pl-PL"/>
        </w:rPr>
      </w:pPr>
      <w:r w:rsidRPr="008A3195">
        <w:rPr>
          <w:rFonts w:eastAsia="Times New Roman" w:cstheme="minorHAnsi"/>
          <w:color w:val="000000"/>
          <w:sz w:val="24"/>
          <w:szCs w:val="24"/>
          <w:lang w:eastAsia="pl-PL"/>
        </w:rPr>
        <w:t>Przed odstąpieniem od umowy lub jej części Zamawiający wezwie Wykonawcę do należytego wykonania umowy.</w:t>
      </w:r>
    </w:p>
    <w:p w14:paraId="68E258C1" w14:textId="548ECBBD" w:rsidR="00A20F40" w:rsidRPr="00B954E8" w:rsidRDefault="00A20F40" w:rsidP="00E1532E">
      <w:pPr>
        <w:numPr>
          <w:ilvl w:val="0"/>
          <w:numId w:val="18"/>
        </w:numPr>
        <w:spacing w:after="0" w:line="276" w:lineRule="auto"/>
        <w:ind w:left="426"/>
        <w:contextualSpacing/>
        <w:rPr>
          <w:rFonts w:eastAsia="Times New Roman" w:cstheme="minorHAnsi"/>
          <w:color w:val="000000"/>
          <w:sz w:val="24"/>
          <w:szCs w:val="24"/>
          <w:lang w:eastAsia="pl-PL"/>
        </w:rPr>
      </w:pPr>
      <w:r w:rsidRPr="00B954E8">
        <w:rPr>
          <w:rFonts w:eastAsia="Times New Roman" w:cstheme="minorHAns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4E73D39B" w14:textId="77777777" w:rsidR="00A20F40" w:rsidRPr="00B954E8" w:rsidRDefault="00A20F40" w:rsidP="00A20F4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B954E8">
        <w:rPr>
          <w:rFonts w:eastAsia="Times New Roman" w:cstheme="minorHAnsi"/>
          <w:b/>
          <w:sz w:val="24"/>
          <w:szCs w:val="24"/>
          <w:lang w:eastAsia="pl-PL"/>
        </w:rPr>
        <w:t>§ 10</w:t>
      </w:r>
    </w:p>
    <w:p w14:paraId="4C89C5F0" w14:textId="7BDA4489" w:rsidR="00A20F40" w:rsidRPr="00B954E8" w:rsidRDefault="00A20F40" w:rsidP="00E1532E">
      <w:pPr>
        <w:numPr>
          <w:ilvl w:val="0"/>
          <w:numId w:val="13"/>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B954E8">
        <w:rPr>
          <w:rFonts w:eastAsia="Times New Roman" w:cstheme="minorHAnsi"/>
          <w:sz w:val="24"/>
          <w:szCs w:val="24"/>
          <w:lang w:eastAsia="pl-PL"/>
        </w:rPr>
        <w:t>Umowa zostaje zawarta na okres</w:t>
      </w:r>
      <w:r w:rsidRPr="00B954E8">
        <w:rPr>
          <w:rFonts w:eastAsia="Times New Roman" w:cstheme="minorHAnsi"/>
          <w:b/>
          <w:bCs/>
          <w:color w:val="FF0000"/>
          <w:sz w:val="24"/>
          <w:szCs w:val="24"/>
          <w:lang w:eastAsia="pl-PL"/>
        </w:rPr>
        <w:t xml:space="preserve"> </w:t>
      </w:r>
      <w:r w:rsidR="008A3195">
        <w:rPr>
          <w:rFonts w:eastAsia="Times New Roman" w:cstheme="minorHAnsi"/>
          <w:b/>
          <w:bCs/>
          <w:sz w:val="24"/>
          <w:szCs w:val="24"/>
          <w:lang w:eastAsia="pl-PL"/>
        </w:rPr>
        <w:t>48</w:t>
      </w:r>
      <w:r w:rsidRPr="00B954E8">
        <w:rPr>
          <w:rFonts w:eastAsia="Times New Roman" w:cstheme="minorHAnsi"/>
          <w:b/>
          <w:bCs/>
          <w:sz w:val="24"/>
          <w:szCs w:val="24"/>
          <w:lang w:eastAsia="pl-PL"/>
        </w:rPr>
        <w:t xml:space="preserve"> miesięcy</w:t>
      </w:r>
      <w:r w:rsidRPr="00B954E8">
        <w:rPr>
          <w:rFonts w:eastAsia="Times New Roman" w:cstheme="minorHAnsi"/>
          <w:sz w:val="24"/>
          <w:szCs w:val="24"/>
          <w:lang w:eastAsia="pl-PL"/>
        </w:rPr>
        <w:t xml:space="preserve">, od dnia zawarcia umowy. </w:t>
      </w:r>
    </w:p>
    <w:p w14:paraId="5C7B5FDA" w14:textId="77777777" w:rsidR="00A20F40" w:rsidRPr="00B954E8" w:rsidRDefault="00A20F40" w:rsidP="00E1532E">
      <w:pPr>
        <w:numPr>
          <w:ilvl w:val="0"/>
          <w:numId w:val="13"/>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bookmarkStart w:id="10" w:name="_Hlk122434437"/>
      <w:r w:rsidRPr="00B954E8">
        <w:rPr>
          <w:rFonts w:eastAsia="Times New Roman" w:cstheme="minorHAnsi"/>
          <w:sz w:val="24"/>
          <w:szCs w:val="24"/>
          <w:lang w:eastAsia="pl-PL"/>
        </w:rPr>
        <w:t>W przypadku, gdy w w/w terminie umowa nie zostanie wyczerpana wartościowo, okres jej obowiązywania ulega wydłużeniu do dnia zrealizowania pełnej kwoty nominalnej, nie dłużej niż o kolejne 6 miesięcy. Wydłużenie terminu realizacji umowy może nastąpić po wyrażeniu zgody przez obie strony umowy.</w:t>
      </w:r>
    </w:p>
    <w:bookmarkEnd w:id="10"/>
    <w:p w14:paraId="04191BF8" w14:textId="77777777" w:rsidR="00A20F40" w:rsidRPr="00B954E8" w:rsidRDefault="00A20F40" w:rsidP="00A20F4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B954E8">
        <w:rPr>
          <w:rFonts w:eastAsia="Times New Roman" w:cstheme="minorHAnsi"/>
          <w:b/>
          <w:sz w:val="24"/>
          <w:szCs w:val="24"/>
          <w:lang w:eastAsia="pl-PL"/>
        </w:rPr>
        <w:t>§ 11</w:t>
      </w:r>
    </w:p>
    <w:p w14:paraId="5252B08A" w14:textId="77777777" w:rsidR="00A20F40" w:rsidRPr="00B954E8" w:rsidRDefault="00A20F40" w:rsidP="00A20F40">
      <w:pPr>
        <w:overflowPunct w:val="0"/>
        <w:autoSpaceDE w:val="0"/>
        <w:autoSpaceDN w:val="0"/>
        <w:adjustRightInd w:val="0"/>
        <w:spacing w:after="0" w:line="276" w:lineRule="auto"/>
        <w:textAlignment w:val="baseline"/>
        <w:rPr>
          <w:rFonts w:eastAsia="Times New Roman" w:cstheme="minorHAnsi"/>
          <w:b/>
          <w:bCs/>
          <w:sz w:val="24"/>
          <w:szCs w:val="24"/>
          <w:lang w:eastAsia="pl-PL"/>
        </w:rPr>
      </w:pPr>
      <w:r w:rsidRPr="00B954E8">
        <w:rPr>
          <w:rFonts w:eastAsia="Times New Roman" w:cstheme="minorHAnsi"/>
          <w:b/>
          <w:sz w:val="24"/>
          <w:szCs w:val="24"/>
          <w:highlight w:val="lightGray"/>
          <w:lang w:eastAsia="pl-PL"/>
        </w:rPr>
        <w:t>ZMIANY DO UMOWY</w:t>
      </w:r>
    </w:p>
    <w:p w14:paraId="494B87DB" w14:textId="77777777" w:rsidR="00A20F40" w:rsidRPr="00B954E8" w:rsidRDefault="00A20F40" w:rsidP="00A20F40">
      <w:pPr>
        <w:numPr>
          <w:ilvl w:val="0"/>
          <w:numId w:val="3"/>
        </w:numPr>
        <w:autoSpaceDN w:val="0"/>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t>Zmiana postanowień niniejszej umowy może nastąpić za zgodą obu stron wyrażoną na piśmie pod rygorem nieważności z zastrzeżeniem ust. 2.</w:t>
      </w:r>
    </w:p>
    <w:p w14:paraId="71A7C1B6" w14:textId="77777777" w:rsidR="00A20F40" w:rsidRPr="00B954E8" w:rsidRDefault="00A20F40" w:rsidP="00A20F40">
      <w:pPr>
        <w:numPr>
          <w:ilvl w:val="0"/>
          <w:numId w:val="3"/>
        </w:numPr>
        <w:autoSpaceDN w:val="0"/>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4BBF4533" w14:textId="77777777" w:rsidR="00A20F40" w:rsidRPr="00B954E8" w:rsidRDefault="00A20F40" w:rsidP="00A20F40">
      <w:pPr>
        <w:numPr>
          <w:ilvl w:val="0"/>
          <w:numId w:val="3"/>
        </w:numPr>
        <w:autoSpaceDN w:val="0"/>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t>Zamawiający dopuszcza możliwość zmiany zapisów umowy w następującym zakresie:</w:t>
      </w:r>
    </w:p>
    <w:p w14:paraId="03CE8687" w14:textId="77777777" w:rsidR="00A20F40" w:rsidRPr="00B954E8" w:rsidRDefault="00A20F40" w:rsidP="00E1532E">
      <w:pPr>
        <w:numPr>
          <w:ilvl w:val="0"/>
          <w:numId w:val="5"/>
        </w:numPr>
        <w:autoSpaceDN w:val="0"/>
        <w:spacing w:after="0" w:line="276" w:lineRule="auto"/>
        <w:ind w:left="993" w:hanging="426"/>
        <w:rPr>
          <w:rFonts w:eastAsia="Times New Roman" w:cstheme="minorHAnsi"/>
          <w:sz w:val="24"/>
          <w:szCs w:val="24"/>
          <w:lang w:eastAsia="pl-PL"/>
        </w:rPr>
      </w:pPr>
      <w:r w:rsidRPr="00B954E8">
        <w:rPr>
          <w:rFonts w:eastAsia="Times New Roman" w:cstheme="minorHAnsi"/>
          <w:sz w:val="24"/>
          <w:szCs w:val="24"/>
          <w:lang w:eastAsia="pl-PL"/>
        </w:rPr>
        <w:t>zmiany sposobu konfekcjonowania,</w:t>
      </w:r>
    </w:p>
    <w:p w14:paraId="250BAA15" w14:textId="77777777" w:rsidR="00A20F40" w:rsidRPr="00B954E8" w:rsidRDefault="00A20F40" w:rsidP="00E1532E">
      <w:pPr>
        <w:numPr>
          <w:ilvl w:val="0"/>
          <w:numId w:val="5"/>
        </w:numPr>
        <w:autoSpaceDN w:val="0"/>
        <w:spacing w:after="0" w:line="276" w:lineRule="auto"/>
        <w:ind w:left="993" w:hanging="426"/>
        <w:rPr>
          <w:rFonts w:eastAsia="Times New Roman" w:cstheme="minorHAnsi"/>
          <w:sz w:val="24"/>
          <w:szCs w:val="24"/>
          <w:lang w:eastAsia="pl-PL"/>
        </w:rPr>
      </w:pPr>
      <w:r w:rsidRPr="00B954E8">
        <w:rPr>
          <w:rFonts w:eastAsia="Times New Roman" w:cstheme="minorHAnsi"/>
          <w:sz w:val="24"/>
          <w:szCs w:val="24"/>
          <w:lang w:eastAsia="pl-PL"/>
        </w:rPr>
        <w:t>zmian wynikających z przekształceń własnościowych,</w:t>
      </w:r>
    </w:p>
    <w:p w14:paraId="4B88B494" w14:textId="77777777" w:rsidR="00A20F40" w:rsidRPr="00B954E8" w:rsidRDefault="00A20F40" w:rsidP="00E1532E">
      <w:pPr>
        <w:numPr>
          <w:ilvl w:val="0"/>
          <w:numId w:val="5"/>
        </w:numPr>
        <w:autoSpaceDN w:val="0"/>
        <w:spacing w:after="0" w:line="276" w:lineRule="auto"/>
        <w:ind w:left="993" w:hanging="426"/>
        <w:rPr>
          <w:rFonts w:eastAsia="Times New Roman" w:cstheme="minorHAnsi"/>
          <w:sz w:val="24"/>
          <w:szCs w:val="24"/>
          <w:lang w:eastAsia="pl-PL"/>
        </w:rPr>
      </w:pPr>
      <w:r w:rsidRPr="00B954E8">
        <w:rPr>
          <w:rFonts w:eastAsia="Times New Roman" w:cstheme="minorHAnsi"/>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56848082" w14:textId="77777777" w:rsidR="00A20F40" w:rsidRPr="00B954E8" w:rsidRDefault="00A20F40" w:rsidP="00E1532E">
      <w:pPr>
        <w:numPr>
          <w:ilvl w:val="0"/>
          <w:numId w:val="5"/>
        </w:numPr>
        <w:autoSpaceDN w:val="0"/>
        <w:spacing w:after="0" w:line="276" w:lineRule="auto"/>
        <w:ind w:left="993" w:hanging="426"/>
        <w:rPr>
          <w:rFonts w:eastAsia="Times New Roman" w:cstheme="minorHAnsi"/>
          <w:sz w:val="24"/>
          <w:szCs w:val="24"/>
          <w:lang w:eastAsia="pl-PL"/>
        </w:rPr>
      </w:pPr>
      <w:r w:rsidRPr="00B954E8">
        <w:rPr>
          <w:rFonts w:eastAsia="Times New Roman" w:cstheme="minorHAnsi"/>
          <w:sz w:val="24"/>
          <w:szCs w:val="24"/>
          <w:lang w:eastAsia="pl-PL"/>
        </w:rPr>
        <w:t>zmian organizacyjno-technicznych, zmiany adresu Wykonawcy,</w:t>
      </w:r>
    </w:p>
    <w:p w14:paraId="3442E6E6" w14:textId="77777777" w:rsidR="00A20F40" w:rsidRPr="00B954E8" w:rsidRDefault="00A20F40" w:rsidP="00E1532E">
      <w:pPr>
        <w:numPr>
          <w:ilvl w:val="0"/>
          <w:numId w:val="5"/>
        </w:numPr>
        <w:autoSpaceDN w:val="0"/>
        <w:spacing w:after="0" w:line="276" w:lineRule="auto"/>
        <w:ind w:left="993" w:hanging="426"/>
        <w:rPr>
          <w:rFonts w:eastAsia="Times New Roman" w:cstheme="minorHAnsi"/>
          <w:sz w:val="24"/>
          <w:szCs w:val="24"/>
          <w:lang w:eastAsia="pl-PL"/>
        </w:rPr>
      </w:pPr>
      <w:r w:rsidRPr="00B954E8">
        <w:rPr>
          <w:rFonts w:eastAsia="Times New Roman" w:cstheme="minorHAnsi"/>
          <w:sz w:val="24"/>
          <w:szCs w:val="24"/>
          <w:lang w:eastAsia="pl-PL"/>
        </w:rPr>
        <w:t>zmiany terminu realizacji zamówienia w sytuacji, gdy zmiana ta wynika z przyczyn niezależnych od Wykonawcy,</w:t>
      </w:r>
    </w:p>
    <w:p w14:paraId="05A0E012" w14:textId="77777777" w:rsidR="00A20F40" w:rsidRPr="00B954E8" w:rsidRDefault="00A20F40" w:rsidP="00E1532E">
      <w:pPr>
        <w:numPr>
          <w:ilvl w:val="0"/>
          <w:numId w:val="5"/>
        </w:numPr>
        <w:autoSpaceDN w:val="0"/>
        <w:spacing w:after="0" w:line="276" w:lineRule="auto"/>
        <w:ind w:left="993" w:hanging="426"/>
        <w:rPr>
          <w:rFonts w:eastAsia="Times New Roman" w:cstheme="minorHAnsi"/>
          <w:sz w:val="24"/>
          <w:szCs w:val="24"/>
          <w:lang w:eastAsia="pl-PL"/>
        </w:rPr>
      </w:pPr>
      <w:r w:rsidRPr="00B954E8">
        <w:rPr>
          <w:rFonts w:eastAsia="Times New Roman" w:cstheme="minorHAnsi"/>
          <w:sz w:val="24"/>
          <w:szCs w:val="24"/>
          <w:lang w:eastAsia="pl-PL"/>
        </w:rPr>
        <w:t>zmiany okresu obowiązywania umowy, w szczególności o czas konieczny dla przeprowadzenia kolejnego postępowania przetargowego,</w:t>
      </w:r>
    </w:p>
    <w:p w14:paraId="07C0D634" w14:textId="77777777" w:rsidR="00A20F40" w:rsidRPr="00B954E8" w:rsidRDefault="00A20F40" w:rsidP="00E1532E">
      <w:pPr>
        <w:numPr>
          <w:ilvl w:val="0"/>
          <w:numId w:val="5"/>
        </w:numPr>
        <w:autoSpaceDN w:val="0"/>
        <w:spacing w:after="0" w:line="276" w:lineRule="auto"/>
        <w:ind w:left="993" w:hanging="426"/>
        <w:rPr>
          <w:rFonts w:eastAsia="Times New Roman" w:cstheme="minorHAnsi"/>
          <w:sz w:val="24"/>
          <w:szCs w:val="24"/>
          <w:lang w:eastAsia="pl-PL"/>
        </w:rPr>
      </w:pPr>
      <w:r w:rsidRPr="00B954E8">
        <w:rPr>
          <w:rFonts w:eastAsia="Times New Roman" w:cstheme="minorHAnsi"/>
          <w:sz w:val="24"/>
          <w:szCs w:val="24"/>
          <w:lang w:eastAsia="pl-PL"/>
        </w:rPr>
        <w:lastRenderedPageBreak/>
        <w:t>zmiany osób odpowiedzialnych za realizację umowy w przypadku zaistnienia okoliczności, których nie można było przewidzieć w chwili zawarcia umowy.</w:t>
      </w:r>
    </w:p>
    <w:p w14:paraId="0BE63D32" w14:textId="77777777" w:rsidR="00A20F40" w:rsidRPr="00B954E8" w:rsidRDefault="00A20F40" w:rsidP="00E1532E">
      <w:pPr>
        <w:numPr>
          <w:ilvl w:val="0"/>
          <w:numId w:val="5"/>
        </w:numPr>
        <w:tabs>
          <w:tab w:val="num" w:pos="1440"/>
        </w:tabs>
        <w:spacing w:after="0" w:line="276" w:lineRule="auto"/>
        <w:ind w:left="993" w:hanging="426"/>
        <w:contextualSpacing/>
        <w:jc w:val="left"/>
        <w:rPr>
          <w:rFonts w:eastAsia="Times New Roman" w:cstheme="minorHAnsi"/>
          <w:sz w:val="24"/>
          <w:szCs w:val="24"/>
          <w:lang w:eastAsia="pl-PL"/>
        </w:rPr>
      </w:pPr>
      <w:r w:rsidRPr="00B954E8">
        <w:rPr>
          <w:rFonts w:eastAsia="Times New Roman" w:cstheme="minorHAnsi"/>
          <w:sz w:val="24"/>
          <w:szCs w:val="24"/>
          <w:lang w:eastAsia="pl-PL"/>
        </w:rPr>
        <w:t>zwiększenia nie więcej niż 10% kwoty maksymalnego zobowiązania Zamawiającego, o której mowa w § 4 ust. 2 Umowy.</w:t>
      </w:r>
    </w:p>
    <w:p w14:paraId="1AC65266" w14:textId="77777777" w:rsidR="00A20F40" w:rsidRPr="00B954E8" w:rsidRDefault="00A20F40" w:rsidP="00A20F40">
      <w:pPr>
        <w:numPr>
          <w:ilvl w:val="0"/>
          <w:numId w:val="3"/>
        </w:numPr>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t>Powyższe zmiany nie mogą być niekorzystne dla Zamawiającego.</w:t>
      </w:r>
    </w:p>
    <w:p w14:paraId="4553E57A" w14:textId="77777777" w:rsidR="00A20F40" w:rsidRPr="00B954E8" w:rsidRDefault="00A20F40" w:rsidP="00A20F40">
      <w:pPr>
        <w:numPr>
          <w:ilvl w:val="0"/>
          <w:numId w:val="3"/>
        </w:numPr>
        <w:spacing w:after="0" w:line="276" w:lineRule="auto"/>
        <w:ind w:left="360"/>
        <w:rPr>
          <w:rFonts w:eastAsia="Times New Roman" w:cstheme="minorHAnsi"/>
          <w:sz w:val="24"/>
          <w:szCs w:val="24"/>
          <w:lang w:eastAsia="pl-PL"/>
        </w:rPr>
      </w:pPr>
      <w:r w:rsidRPr="00B954E8">
        <w:rPr>
          <w:rFonts w:eastAsia="Times New Roman" w:cstheme="minorHAnsi"/>
          <w:sz w:val="24"/>
          <w:szCs w:val="24"/>
          <w:lang w:eastAsia="pl-PL"/>
        </w:rPr>
        <w:t>Zmiana postanowień umowy, o której mowa w ust. 2 może nastąpić za zgodą obu stron wyrażoną na piśmie pod rygorem nieważności z zastrzeżeniem ust. 1.</w:t>
      </w:r>
    </w:p>
    <w:p w14:paraId="3E974BAB" w14:textId="77777777" w:rsidR="00A20F40" w:rsidRPr="00B954E8" w:rsidRDefault="00A20F40" w:rsidP="00A20F40">
      <w:pPr>
        <w:numPr>
          <w:ilvl w:val="0"/>
          <w:numId w:val="3"/>
        </w:numPr>
        <w:tabs>
          <w:tab w:val="num" w:pos="360"/>
        </w:tabs>
        <w:spacing w:after="0" w:line="276" w:lineRule="auto"/>
        <w:ind w:left="360"/>
        <w:rPr>
          <w:rFonts w:cstheme="minorHAnsi"/>
          <w:sz w:val="24"/>
          <w:szCs w:val="24"/>
        </w:rPr>
      </w:pPr>
      <w:r w:rsidRPr="00B954E8">
        <w:rPr>
          <w:rFonts w:eastAsia="Times New Roman" w:cstheme="minorHAnsi"/>
          <w:sz w:val="24"/>
          <w:szCs w:val="24"/>
          <w:lang w:eastAsia="pl-PL"/>
        </w:rPr>
        <w:t xml:space="preserve">Cena jednostkowa będzie stała przez okres 12 miesięcy. Po upływie tego okresu dopuszcza się wprowadzenie odpowiednich zmian wysokości wynagrodzenia należnego wykonawcy, w przypadku zmiany: </w:t>
      </w:r>
    </w:p>
    <w:p w14:paraId="4D3EAA80" w14:textId="77777777" w:rsidR="00A20F40" w:rsidRPr="00B954E8" w:rsidRDefault="00A20F40" w:rsidP="00E1532E">
      <w:pPr>
        <w:pStyle w:val="Akapitzlist"/>
        <w:numPr>
          <w:ilvl w:val="0"/>
          <w:numId w:val="15"/>
        </w:numPr>
        <w:spacing w:after="0" w:line="276" w:lineRule="auto"/>
        <w:ind w:left="851"/>
        <w:rPr>
          <w:rFonts w:eastAsia="Times New Roman" w:cstheme="minorHAnsi"/>
          <w:sz w:val="24"/>
          <w:szCs w:val="24"/>
          <w:lang w:eastAsia="pl-PL"/>
        </w:rPr>
      </w:pPr>
      <w:r w:rsidRPr="00B954E8">
        <w:rPr>
          <w:rFonts w:eastAsia="Times New Roman" w:cstheme="minorHAnsi"/>
          <w:sz w:val="24"/>
          <w:szCs w:val="24"/>
          <w:lang w:eastAsia="pl-PL"/>
        </w:rPr>
        <w:t xml:space="preserve">stawki podatku od towarów i usług, </w:t>
      </w:r>
    </w:p>
    <w:p w14:paraId="781FBFFF" w14:textId="77777777" w:rsidR="00A20F40" w:rsidRPr="00B954E8" w:rsidRDefault="00A20F40" w:rsidP="00E1532E">
      <w:pPr>
        <w:pStyle w:val="Akapitzlist"/>
        <w:numPr>
          <w:ilvl w:val="0"/>
          <w:numId w:val="15"/>
        </w:numPr>
        <w:spacing w:after="0" w:line="276" w:lineRule="auto"/>
        <w:ind w:left="851"/>
        <w:rPr>
          <w:rFonts w:eastAsia="Times New Roman" w:cstheme="minorHAnsi"/>
          <w:sz w:val="24"/>
          <w:szCs w:val="24"/>
          <w:lang w:eastAsia="pl-PL"/>
        </w:rPr>
      </w:pPr>
      <w:r w:rsidRPr="00B954E8">
        <w:rPr>
          <w:rFonts w:eastAsia="Times New Roman" w:cstheme="minorHAnsi"/>
          <w:sz w:val="24"/>
          <w:szCs w:val="24"/>
          <w:lang w:eastAsia="pl-PL"/>
        </w:rPr>
        <w:t xml:space="preserve">wysokości minimalnego wynagrodzenia za pracę ustalonego na podstawie art. 2 ust. 3-5 ustawy z dnia 10 października 2002 r. o minimalnym wynagrodzeniu za pracę, </w:t>
      </w:r>
    </w:p>
    <w:p w14:paraId="75158F1F" w14:textId="77777777" w:rsidR="00A20F40" w:rsidRPr="00B954E8" w:rsidRDefault="00A20F40" w:rsidP="00E1532E">
      <w:pPr>
        <w:pStyle w:val="Akapitzlist"/>
        <w:numPr>
          <w:ilvl w:val="0"/>
          <w:numId w:val="15"/>
        </w:numPr>
        <w:spacing w:after="0" w:line="276" w:lineRule="auto"/>
        <w:ind w:left="851"/>
        <w:rPr>
          <w:rFonts w:eastAsia="Times New Roman" w:cstheme="minorHAnsi"/>
          <w:sz w:val="24"/>
          <w:szCs w:val="24"/>
          <w:lang w:eastAsia="pl-PL"/>
        </w:rPr>
      </w:pPr>
      <w:r w:rsidRPr="00B954E8">
        <w:rPr>
          <w:rFonts w:eastAsia="Times New Roman" w:cstheme="minorHAnsi"/>
          <w:sz w:val="24"/>
          <w:szCs w:val="24"/>
          <w:lang w:eastAsia="pl-PL"/>
        </w:rPr>
        <w:t xml:space="preserve">zasad podlegania ubezpieczeniom społecznym lub ubezpieczeniu zdrowotnemu lub wysokości stawki składki na ubezpieczenia społeczne lub zdrowotne </w:t>
      </w:r>
    </w:p>
    <w:p w14:paraId="57209145" w14:textId="77777777" w:rsidR="00A20F40" w:rsidRPr="00B954E8" w:rsidRDefault="00A20F40" w:rsidP="00E1532E">
      <w:pPr>
        <w:pStyle w:val="Akapitzlist"/>
        <w:numPr>
          <w:ilvl w:val="0"/>
          <w:numId w:val="15"/>
        </w:numPr>
        <w:spacing w:after="0" w:line="276" w:lineRule="auto"/>
        <w:ind w:left="851"/>
        <w:rPr>
          <w:rFonts w:eastAsia="Times New Roman" w:cstheme="minorHAnsi"/>
          <w:sz w:val="24"/>
          <w:szCs w:val="24"/>
          <w:lang w:eastAsia="pl-PL"/>
        </w:rPr>
      </w:pPr>
      <w:r w:rsidRPr="00B954E8">
        <w:rPr>
          <w:rFonts w:cstheme="minorHAnsi"/>
          <w:bCs/>
          <w:sz w:val="24"/>
          <w:szCs w:val="24"/>
        </w:rPr>
        <w:t>zasad gromadzenia i wysokości wpłat do pracowniczych planów kapitałowych, o których    mowa w ustawie z dnia 4 października 2018 r. o pracowniczych planach kapitałowych</w:t>
      </w:r>
    </w:p>
    <w:p w14:paraId="1771EB65" w14:textId="77777777" w:rsidR="00A20F40" w:rsidRPr="00B954E8" w:rsidRDefault="00A20F40" w:rsidP="00A20F40">
      <w:pPr>
        <w:spacing w:after="0" w:line="276" w:lineRule="auto"/>
        <w:ind w:left="426"/>
        <w:rPr>
          <w:rFonts w:eastAsia="Times New Roman" w:cstheme="minorHAnsi"/>
          <w:sz w:val="24"/>
          <w:szCs w:val="24"/>
          <w:lang w:eastAsia="pl-PL"/>
        </w:rPr>
      </w:pPr>
      <w:r w:rsidRPr="00B954E8">
        <w:rPr>
          <w:rFonts w:eastAsia="Times New Roman" w:cstheme="minorHAnsi"/>
          <w:sz w:val="24"/>
          <w:szCs w:val="24"/>
          <w:lang w:eastAsia="pl-PL"/>
        </w:rPr>
        <w:t>- jeżeli zmiany te będą miały wpływ na koszty wykonania zamówienia przez wykonawcę.</w:t>
      </w:r>
    </w:p>
    <w:p w14:paraId="086047AE" w14:textId="77777777" w:rsidR="00A20F40" w:rsidRPr="00B954E8" w:rsidRDefault="00A20F40" w:rsidP="00A20F40">
      <w:pPr>
        <w:pStyle w:val="Akapitzlist"/>
        <w:numPr>
          <w:ilvl w:val="0"/>
          <w:numId w:val="3"/>
        </w:numPr>
        <w:tabs>
          <w:tab w:val="num" w:pos="426"/>
        </w:tabs>
        <w:spacing w:after="0" w:line="276" w:lineRule="auto"/>
        <w:ind w:left="284"/>
        <w:rPr>
          <w:rFonts w:eastAsia="Times New Roman" w:cstheme="minorHAnsi"/>
          <w:sz w:val="24"/>
          <w:szCs w:val="24"/>
          <w:lang w:eastAsia="pl-PL"/>
        </w:rPr>
      </w:pPr>
      <w:r w:rsidRPr="00B954E8">
        <w:rPr>
          <w:rFonts w:eastAsia="Times New Roman" w:cstheme="minorHAnsi"/>
          <w:sz w:val="24"/>
          <w:szCs w:val="24"/>
          <w:lang w:eastAsia="pl-PL"/>
        </w:rPr>
        <w:t>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70AA8459" w14:textId="77777777" w:rsidR="00A20F40" w:rsidRPr="00B954E8" w:rsidRDefault="00A20F40" w:rsidP="00A20F40">
      <w:pPr>
        <w:pStyle w:val="Akapitzlist"/>
        <w:numPr>
          <w:ilvl w:val="0"/>
          <w:numId w:val="3"/>
        </w:numPr>
        <w:tabs>
          <w:tab w:val="num" w:pos="426"/>
        </w:tabs>
        <w:spacing w:after="0" w:line="276" w:lineRule="auto"/>
        <w:ind w:left="284"/>
        <w:rPr>
          <w:rFonts w:eastAsia="Times New Roman" w:cstheme="minorHAnsi"/>
          <w:sz w:val="24"/>
          <w:szCs w:val="24"/>
          <w:lang w:eastAsia="pl-PL"/>
        </w:rPr>
      </w:pPr>
      <w:r w:rsidRPr="00B954E8">
        <w:rPr>
          <w:rFonts w:eastAsia="Times New Roman" w:cstheme="minorHAnsi"/>
          <w:sz w:val="24"/>
          <w:szCs w:val="24"/>
          <w:lang w:eastAsia="pl-PL"/>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58A435A1" w14:textId="77777777" w:rsidR="00A20F40" w:rsidRPr="00B954E8" w:rsidRDefault="00A20F40" w:rsidP="00E1532E">
      <w:pPr>
        <w:pStyle w:val="Akapitzlist"/>
        <w:numPr>
          <w:ilvl w:val="0"/>
          <w:numId w:val="16"/>
        </w:numPr>
        <w:spacing w:after="0" w:line="276" w:lineRule="auto"/>
        <w:ind w:left="284"/>
        <w:rPr>
          <w:rFonts w:eastAsia="Times New Roman" w:cstheme="minorHAnsi"/>
          <w:sz w:val="24"/>
          <w:szCs w:val="24"/>
          <w:lang w:eastAsia="pl-PL"/>
        </w:rPr>
      </w:pPr>
      <w:r w:rsidRPr="00B954E8">
        <w:rPr>
          <w:rFonts w:eastAsia="Times New Roman" w:cstheme="minorHAnsi"/>
          <w:sz w:val="24"/>
          <w:szCs w:val="24"/>
          <w:lang w:eastAsia="pl-PL"/>
        </w:rPr>
        <w:t>Zmiana wynagrodzenia Wykonawcy, o której mowa w ust. 6 dotyczy jedynie niewykonanej części zamówienia.</w:t>
      </w:r>
    </w:p>
    <w:p w14:paraId="2EAA3F86" w14:textId="77777777" w:rsidR="00A20F40" w:rsidRPr="00B954E8" w:rsidRDefault="00A20F40" w:rsidP="00A20F40">
      <w:pPr>
        <w:autoSpaceDN w:val="0"/>
        <w:spacing w:after="0" w:line="276" w:lineRule="auto"/>
        <w:ind w:left="360"/>
        <w:rPr>
          <w:rFonts w:eastAsia="Times New Roman" w:cstheme="minorHAnsi"/>
          <w:sz w:val="24"/>
          <w:szCs w:val="24"/>
        </w:rPr>
      </w:pPr>
    </w:p>
    <w:p w14:paraId="5453CFF2" w14:textId="77777777" w:rsidR="00A20F40" w:rsidRPr="00B954E8" w:rsidRDefault="00A20F40" w:rsidP="00A20F4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B954E8">
        <w:rPr>
          <w:rFonts w:eastAsia="Times New Roman" w:cstheme="minorHAnsi"/>
          <w:b/>
          <w:sz w:val="24"/>
          <w:szCs w:val="24"/>
          <w:lang w:eastAsia="pl-PL"/>
        </w:rPr>
        <w:t>§ 12</w:t>
      </w:r>
    </w:p>
    <w:p w14:paraId="2E5D4FB5" w14:textId="77777777" w:rsidR="00A20F40" w:rsidRPr="00B954E8" w:rsidRDefault="00A20F40" w:rsidP="00A20F40">
      <w:pPr>
        <w:spacing w:after="0" w:line="276" w:lineRule="auto"/>
        <w:ind w:left="426"/>
        <w:rPr>
          <w:rFonts w:eastAsia="Calibri" w:cstheme="minorHAnsi"/>
          <w:b/>
          <w:bCs/>
          <w:sz w:val="24"/>
          <w:szCs w:val="24"/>
        </w:rPr>
      </w:pPr>
      <w:r w:rsidRPr="00B954E8">
        <w:rPr>
          <w:rFonts w:eastAsia="Times New Roman" w:cstheme="minorHAnsi"/>
          <w:b/>
          <w:sz w:val="24"/>
          <w:szCs w:val="24"/>
          <w:highlight w:val="lightGray"/>
          <w:shd w:val="clear" w:color="auto" w:fill="D9D9D9" w:themeFill="background1" w:themeFillShade="D9"/>
          <w:lang w:eastAsia="pl-PL"/>
        </w:rPr>
        <w:t xml:space="preserve">KLAUZULA </w:t>
      </w:r>
      <w:r w:rsidRPr="00B954E8">
        <w:rPr>
          <w:rFonts w:eastAsia="Calibri" w:cstheme="minorHAnsi"/>
          <w:b/>
          <w:bCs/>
          <w:sz w:val="24"/>
          <w:szCs w:val="24"/>
          <w:shd w:val="clear" w:color="auto" w:fill="D9D9D9" w:themeFill="background1" w:themeFillShade="D9"/>
        </w:rPr>
        <w:t>WALORYZACYJNA</w:t>
      </w:r>
      <w:r w:rsidRPr="00B954E8">
        <w:rPr>
          <w:rFonts w:eastAsia="Calibri" w:cstheme="minorHAnsi"/>
          <w:b/>
          <w:bCs/>
          <w:sz w:val="24"/>
          <w:szCs w:val="24"/>
        </w:rPr>
        <w:t xml:space="preserve"> – wzrost cen materiałów i kosztów</w:t>
      </w:r>
    </w:p>
    <w:p w14:paraId="4CC78F98" w14:textId="77777777" w:rsidR="00A20F40" w:rsidRPr="00B954E8" w:rsidRDefault="00A20F40" w:rsidP="00E1532E">
      <w:pPr>
        <w:numPr>
          <w:ilvl w:val="0"/>
          <w:numId w:val="12"/>
        </w:numPr>
        <w:spacing w:after="0" w:line="276" w:lineRule="auto"/>
        <w:ind w:left="426"/>
        <w:contextualSpacing/>
        <w:rPr>
          <w:rFonts w:eastAsia="Calibri" w:cstheme="minorHAnsi"/>
          <w:sz w:val="24"/>
          <w:szCs w:val="24"/>
        </w:rPr>
      </w:pPr>
      <w:r w:rsidRPr="00B954E8">
        <w:rPr>
          <w:rFonts w:eastAsia="Calibri" w:cstheme="minorHAnsi"/>
          <w:sz w:val="24"/>
          <w:szCs w:val="24"/>
        </w:rPr>
        <w:t xml:space="preserve">Zamawiający dopuszcza możliwość waloryzacji cen w drodze porozumienia stron. </w:t>
      </w:r>
    </w:p>
    <w:p w14:paraId="1EDCA6F1" w14:textId="77777777" w:rsidR="00A20F40" w:rsidRPr="00B954E8" w:rsidRDefault="00A20F40" w:rsidP="00E1532E">
      <w:pPr>
        <w:numPr>
          <w:ilvl w:val="0"/>
          <w:numId w:val="12"/>
        </w:numPr>
        <w:spacing w:after="0" w:line="276" w:lineRule="auto"/>
        <w:ind w:left="426"/>
        <w:contextualSpacing/>
        <w:rPr>
          <w:rFonts w:eastAsia="Calibri" w:cstheme="minorHAnsi"/>
          <w:sz w:val="24"/>
          <w:szCs w:val="24"/>
        </w:rPr>
      </w:pPr>
      <w:r w:rsidRPr="00B954E8">
        <w:rPr>
          <w:rFonts w:eastAsia="Calibri" w:cstheme="minorHAnsi"/>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11FD3489" w14:textId="77777777" w:rsidR="00A20F40" w:rsidRPr="00B954E8" w:rsidRDefault="00A20F40" w:rsidP="00E1532E">
      <w:pPr>
        <w:numPr>
          <w:ilvl w:val="0"/>
          <w:numId w:val="12"/>
        </w:numPr>
        <w:spacing w:after="0" w:line="276" w:lineRule="auto"/>
        <w:ind w:left="426"/>
        <w:contextualSpacing/>
        <w:rPr>
          <w:rFonts w:eastAsia="Calibri" w:cstheme="minorHAnsi"/>
          <w:sz w:val="24"/>
          <w:szCs w:val="24"/>
        </w:rPr>
      </w:pPr>
      <w:r w:rsidRPr="00B954E8">
        <w:rPr>
          <w:rFonts w:eastAsia="Calibri" w:cs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39D51C19" w14:textId="77777777" w:rsidR="00A20F40" w:rsidRPr="00B954E8" w:rsidRDefault="00A20F40" w:rsidP="00A20F40">
      <w:pPr>
        <w:spacing w:after="0" w:line="276" w:lineRule="auto"/>
        <w:ind w:left="426"/>
        <w:contextualSpacing/>
        <w:rPr>
          <w:rFonts w:eastAsia="Calibri" w:cstheme="minorHAnsi"/>
          <w:sz w:val="24"/>
          <w:szCs w:val="24"/>
        </w:rPr>
      </w:pPr>
      <w:r w:rsidRPr="00B954E8">
        <w:rPr>
          <w:rFonts w:eastAsia="Calibri" w:cstheme="minorHAnsi"/>
          <w:sz w:val="24"/>
          <w:szCs w:val="24"/>
        </w:rPr>
        <w:t>Jeżeli umowa została zawarta po upływie 180 dni od dnia upływu terminu składania ofert, początkowym terminem ustalenia zmiany wynagrodzenia jest dzień otwarcia ofert.</w:t>
      </w:r>
    </w:p>
    <w:p w14:paraId="3FA3CAFE" w14:textId="77777777" w:rsidR="00A20F40" w:rsidRPr="00B954E8" w:rsidRDefault="00A20F40" w:rsidP="00E1532E">
      <w:pPr>
        <w:numPr>
          <w:ilvl w:val="0"/>
          <w:numId w:val="12"/>
        </w:numPr>
        <w:spacing w:after="0" w:line="276" w:lineRule="auto"/>
        <w:ind w:left="426"/>
        <w:contextualSpacing/>
        <w:rPr>
          <w:rFonts w:eastAsia="Calibri" w:cstheme="minorHAnsi"/>
          <w:sz w:val="24"/>
          <w:szCs w:val="24"/>
        </w:rPr>
      </w:pPr>
      <w:r w:rsidRPr="00B954E8">
        <w:rPr>
          <w:rFonts w:eastAsia="Calibri" w:cstheme="minorHAnsi"/>
          <w:sz w:val="24"/>
          <w:szCs w:val="24"/>
        </w:rPr>
        <w:lastRenderedPageBreak/>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09AF38EF" w14:textId="77777777" w:rsidR="00A20F40" w:rsidRPr="00B954E8" w:rsidRDefault="00A20F40" w:rsidP="00E1532E">
      <w:pPr>
        <w:numPr>
          <w:ilvl w:val="0"/>
          <w:numId w:val="12"/>
        </w:numPr>
        <w:spacing w:after="0" w:line="276" w:lineRule="auto"/>
        <w:ind w:left="426"/>
        <w:contextualSpacing/>
        <w:rPr>
          <w:rFonts w:eastAsia="Calibri" w:cstheme="minorHAnsi"/>
          <w:sz w:val="24"/>
          <w:szCs w:val="24"/>
        </w:rPr>
      </w:pPr>
      <w:r w:rsidRPr="00B954E8">
        <w:rPr>
          <w:rFonts w:eastAsia="Calibri" w:cstheme="minorHAnsi"/>
          <w:sz w:val="24"/>
          <w:szCs w:val="24"/>
        </w:rPr>
        <w:t>Maksymalna wartość zmiany wynagrodzenia, jaką dopuszcza zamawiający, to łącznie 10% w stosunku do wartości całkowitego wynagrodzenia brutto.</w:t>
      </w:r>
    </w:p>
    <w:p w14:paraId="2227E751" w14:textId="77777777" w:rsidR="00A20F40" w:rsidRPr="00B954E8" w:rsidRDefault="00A20F40" w:rsidP="00E1532E">
      <w:pPr>
        <w:numPr>
          <w:ilvl w:val="0"/>
          <w:numId w:val="12"/>
        </w:numPr>
        <w:spacing w:after="0" w:line="276" w:lineRule="auto"/>
        <w:ind w:left="426"/>
        <w:contextualSpacing/>
        <w:rPr>
          <w:rFonts w:eastAsia="Calibri" w:cstheme="minorHAnsi"/>
          <w:sz w:val="24"/>
          <w:szCs w:val="24"/>
        </w:rPr>
      </w:pPr>
      <w:r w:rsidRPr="00B954E8">
        <w:rPr>
          <w:rFonts w:eastAsia="Calibri" w:cstheme="minorHAnsi"/>
          <w:sz w:val="24"/>
          <w:szCs w:val="24"/>
        </w:rPr>
        <w:t>Nowa cena będzie obowiązywała od daty wskazanej w aneksie do umowy.</w:t>
      </w:r>
    </w:p>
    <w:p w14:paraId="6FE1D4A2" w14:textId="77777777" w:rsidR="00A20F40" w:rsidRPr="00B954E8" w:rsidRDefault="00A20F40" w:rsidP="00E1532E">
      <w:pPr>
        <w:numPr>
          <w:ilvl w:val="0"/>
          <w:numId w:val="12"/>
        </w:numPr>
        <w:spacing w:after="0" w:line="276" w:lineRule="auto"/>
        <w:ind w:left="426"/>
        <w:contextualSpacing/>
        <w:rPr>
          <w:rFonts w:eastAsia="Calibri" w:cstheme="minorHAnsi"/>
          <w:sz w:val="24"/>
          <w:szCs w:val="24"/>
        </w:rPr>
      </w:pPr>
      <w:r w:rsidRPr="00B954E8">
        <w:rPr>
          <w:rFonts w:eastAsia="Calibri" w:cs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45A72C42" w14:textId="77777777" w:rsidR="00A20F40" w:rsidRPr="00B954E8" w:rsidRDefault="00A20F40" w:rsidP="00E1532E">
      <w:pPr>
        <w:numPr>
          <w:ilvl w:val="0"/>
          <w:numId w:val="12"/>
        </w:numPr>
        <w:spacing w:after="0" w:line="276" w:lineRule="auto"/>
        <w:ind w:left="426"/>
        <w:contextualSpacing/>
        <w:rPr>
          <w:rFonts w:eastAsia="Calibri" w:cstheme="minorHAnsi"/>
          <w:sz w:val="24"/>
          <w:szCs w:val="24"/>
        </w:rPr>
      </w:pPr>
      <w:r w:rsidRPr="00B954E8">
        <w:rPr>
          <w:rFonts w:eastAsia="Calibri" w:cs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3959BEE9" w14:textId="77777777" w:rsidR="00A20F40" w:rsidRPr="00B954E8" w:rsidRDefault="00A20F40" w:rsidP="00A20F4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B954E8">
        <w:rPr>
          <w:rFonts w:eastAsia="Times New Roman" w:cstheme="minorHAnsi"/>
          <w:b/>
          <w:sz w:val="24"/>
          <w:szCs w:val="24"/>
          <w:lang w:eastAsia="pl-PL"/>
        </w:rPr>
        <w:t>§ 13</w:t>
      </w:r>
    </w:p>
    <w:p w14:paraId="42FDCFCE" w14:textId="77777777" w:rsidR="00A20F40" w:rsidRPr="00B954E8" w:rsidRDefault="00A20F40" w:rsidP="00E1532E">
      <w:pPr>
        <w:numPr>
          <w:ilvl w:val="0"/>
          <w:numId w:val="14"/>
        </w:numPr>
        <w:overflowPunct w:val="0"/>
        <w:autoSpaceDE w:val="0"/>
        <w:autoSpaceDN w:val="0"/>
        <w:adjustRightInd w:val="0"/>
        <w:spacing w:after="0" w:line="276" w:lineRule="auto"/>
        <w:ind w:left="284"/>
        <w:contextualSpacing/>
        <w:textAlignment w:val="baseline"/>
        <w:rPr>
          <w:rFonts w:eastAsia="Times New Roman" w:cstheme="minorHAnsi"/>
          <w:sz w:val="24"/>
          <w:szCs w:val="24"/>
          <w:lang w:eastAsia="pl-PL"/>
        </w:rPr>
      </w:pPr>
      <w:r w:rsidRPr="00B954E8">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1E19DF8A" w14:textId="77777777" w:rsidR="00A20F40" w:rsidRPr="00B954E8" w:rsidRDefault="00A20F40" w:rsidP="00E1532E">
      <w:pPr>
        <w:numPr>
          <w:ilvl w:val="0"/>
          <w:numId w:val="14"/>
        </w:numPr>
        <w:overflowPunct w:val="0"/>
        <w:autoSpaceDE w:val="0"/>
        <w:autoSpaceDN w:val="0"/>
        <w:adjustRightInd w:val="0"/>
        <w:spacing w:after="0" w:line="276" w:lineRule="auto"/>
        <w:ind w:left="284"/>
        <w:contextualSpacing/>
        <w:textAlignment w:val="baseline"/>
        <w:rPr>
          <w:rFonts w:eastAsia="Times New Roman" w:cstheme="minorHAnsi"/>
          <w:sz w:val="24"/>
          <w:szCs w:val="24"/>
          <w:lang w:eastAsia="pl-PL"/>
        </w:rPr>
      </w:pPr>
      <w:r w:rsidRPr="00B954E8">
        <w:rPr>
          <w:rFonts w:eastAsia="Times New Roman" w:cstheme="minorHAnsi"/>
          <w:sz w:val="24"/>
          <w:szCs w:val="24"/>
          <w:lang w:eastAsia="pl-PL"/>
        </w:rPr>
        <w:t>Ewentualne spory wynikłe na tle realizacji niniejszej umowy rozstrzygać będzie sąd właściwy rzeczowo dla siedziby Zamawiającego, po uprzednim dążeniu stron do ugodowego załatwienia sporu.</w:t>
      </w:r>
    </w:p>
    <w:p w14:paraId="61A17278" w14:textId="77777777" w:rsidR="00A20F40" w:rsidRPr="00B954E8" w:rsidRDefault="00A20F40" w:rsidP="00A20F4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B954E8">
        <w:rPr>
          <w:rFonts w:eastAsia="Times New Roman" w:cstheme="minorHAnsi"/>
          <w:b/>
          <w:sz w:val="24"/>
          <w:szCs w:val="24"/>
          <w:lang w:eastAsia="pl-PL"/>
        </w:rPr>
        <w:t>§ 14</w:t>
      </w:r>
    </w:p>
    <w:p w14:paraId="09B14E6C" w14:textId="77777777" w:rsidR="00A20F40" w:rsidRPr="00B954E8" w:rsidRDefault="00A20F40" w:rsidP="00A20F40">
      <w:pPr>
        <w:overflowPunct w:val="0"/>
        <w:autoSpaceDE w:val="0"/>
        <w:autoSpaceDN w:val="0"/>
        <w:adjustRightInd w:val="0"/>
        <w:spacing w:after="0" w:line="276" w:lineRule="auto"/>
        <w:textAlignment w:val="baseline"/>
        <w:rPr>
          <w:rFonts w:eastAsia="Times New Roman" w:cstheme="minorHAnsi"/>
          <w:sz w:val="24"/>
          <w:szCs w:val="24"/>
          <w:lang w:eastAsia="pl-PL"/>
        </w:rPr>
      </w:pPr>
      <w:r w:rsidRPr="00B954E8">
        <w:rPr>
          <w:rFonts w:eastAsia="Times New Roman" w:cstheme="minorHAnsi"/>
          <w:sz w:val="24"/>
          <w:szCs w:val="24"/>
          <w:lang w:eastAsia="pl-PL"/>
        </w:rPr>
        <w:t>Umowę sporządzono w dwóch jednobrzmiących egzemplarzach po jednym dla każdej ze stron.</w:t>
      </w:r>
    </w:p>
    <w:p w14:paraId="721A3D21" w14:textId="77777777" w:rsidR="00A20F40" w:rsidRPr="00B954E8" w:rsidRDefault="00A20F40" w:rsidP="00A20F40">
      <w:pPr>
        <w:overflowPunct w:val="0"/>
        <w:autoSpaceDE w:val="0"/>
        <w:autoSpaceDN w:val="0"/>
        <w:adjustRightInd w:val="0"/>
        <w:spacing w:after="0" w:line="276" w:lineRule="auto"/>
        <w:textAlignment w:val="baseline"/>
        <w:rPr>
          <w:rFonts w:eastAsia="Times New Roman" w:cstheme="minorHAnsi"/>
          <w:sz w:val="24"/>
          <w:szCs w:val="24"/>
          <w:lang w:eastAsia="pl-PL"/>
        </w:rPr>
      </w:pPr>
    </w:p>
    <w:p w14:paraId="73A80828" w14:textId="77777777" w:rsidR="00A20F40" w:rsidRPr="00B954E8" w:rsidRDefault="00A20F40" w:rsidP="00A20F4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p>
    <w:p w14:paraId="104DD966" w14:textId="77777777" w:rsidR="00A20F40" w:rsidRPr="00B954E8" w:rsidRDefault="00A20F40" w:rsidP="00A20F40">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B954E8">
        <w:rPr>
          <w:rFonts w:eastAsia="Times New Roman" w:cstheme="minorHAnsi"/>
          <w:sz w:val="24"/>
          <w:szCs w:val="24"/>
          <w:lang w:eastAsia="pl-PL"/>
        </w:rPr>
        <w:tab/>
      </w:r>
      <w:r w:rsidRPr="00B954E8">
        <w:rPr>
          <w:rFonts w:eastAsia="Times New Roman" w:cstheme="minorHAnsi"/>
          <w:sz w:val="24"/>
          <w:szCs w:val="24"/>
          <w:lang w:eastAsia="pl-PL"/>
        </w:rPr>
        <w:tab/>
      </w:r>
      <w:r w:rsidRPr="00B954E8">
        <w:rPr>
          <w:rFonts w:eastAsia="Times New Roman" w:cstheme="minorHAnsi"/>
          <w:b/>
          <w:sz w:val="24"/>
          <w:szCs w:val="24"/>
          <w:lang w:eastAsia="pl-PL"/>
        </w:rPr>
        <w:t xml:space="preserve">ZAMAWIAJĄCY </w:t>
      </w:r>
      <w:r w:rsidRPr="00B954E8">
        <w:rPr>
          <w:rFonts w:eastAsia="Times New Roman" w:cstheme="minorHAnsi"/>
          <w:b/>
          <w:sz w:val="24"/>
          <w:szCs w:val="24"/>
          <w:lang w:eastAsia="pl-PL"/>
        </w:rPr>
        <w:tab/>
      </w:r>
      <w:r w:rsidRPr="00B954E8">
        <w:rPr>
          <w:rFonts w:eastAsia="Times New Roman" w:cstheme="minorHAnsi"/>
          <w:b/>
          <w:sz w:val="24"/>
          <w:szCs w:val="24"/>
          <w:lang w:eastAsia="pl-PL"/>
        </w:rPr>
        <w:tab/>
      </w:r>
      <w:r w:rsidRPr="00B954E8">
        <w:rPr>
          <w:rFonts w:eastAsia="Times New Roman" w:cstheme="minorHAnsi"/>
          <w:b/>
          <w:sz w:val="24"/>
          <w:szCs w:val="24"/>
          <w:lang w:eastAsia="pl-PL"/>
        </w:rPr>
        <w:tab/>
      </w:r>
      <w:r w:rsidRPr="00B954E8">
        <w:rPr>
          <w:rFonts w:eastAsia="Times New Roman" w:cstheme="minorHAnsi"/>
          <w:b/>
          <w:sz w:val="24"/>
          <w:szCs w:val="24"/>
          <w:lang w:eastAsia="pl-PL"/>
        </w:rPr>
        <w:tab/>
      </w:r>
      <w:r w:rsidRPr="00B954E8">
        <w:rPr>
          <w:rFonts w:eastAsia="Times New Roman" w:cstheme="minorHAnsi"/>
          <w:b/>
          <w:sz w:val="24"/>
          <w:szCs w:val="24"/>
          <w:lang w:eastAsia="pl-PL"/>
        </w:rPr>
        <w:tab/>
      </w:r>
      <w:r w:rsidRPr="00B954E8">
        <w:rPr>
          <w:rFonts w:eastAsia="Times New Roman" w:cstheme="minorHAnsi"/>
          <w:b/>
          <w:sz w:val="24"/>
          <w:szCs w:val="24"/>
          <w:lang w:eastAsia="pl-PL"/>
        </w:rPr>
        <w:tab/>
        <w:t>WYKONAWCA</w:t>
      </w:r>
    </w:p>
    <w:p w14:paraId="1599E311" w14:textId="77777777" w:rsidR="00A20F40" w:rsidRDefault="00A20F40" w:rsidP="00A20F40">
      <w:pPr>
        <w:spacing w:after="0" w:line="276" w:lineRule="auto"/>
        <w:rPr>
          <w:rFonts w:cstheme="minorHAnsi"/>
          <w:b/>
          <w:sz w:val="24"/>
          <w:szCs w:val="24"/>
        </w:rPr>
      </w:pPr>
    </w:p>
    <w:p w14:paraId="0CFACEE3" w14:textId="77777777" w:rsidR="008A3195" w:rsidRDefault="008A3195">
      <w:pPr>
        <w:rPr>
          <w:rFonts w:eastAsia="Times New Roman" w:cs="Tahoma"/>
          <w:lang w:eastAsia="pl-PL"/>
        </w:rPr>
      </w:pPr>
      <w:r>
        <w:rPr>
          <w:rFonts w:eastAsia="Times New Roman" w:cs="Tahoma"/>
          <w:lang w:eastAsia="pl-PL"/>
        </w:rPr>
        <w:br w:type="page"/>
      </w:r>
    </w:p>
    <w:p w14:paraId="79F95CD1" w14:textId="77777777" w:rsidR="008A3195" w:rsidRDefault="008A3195" w:rsidP="00A20F40">
      <w:pPr>
        <w:jc w:val="center"/>
        <w:rPr>
          <w:rFonts w:eastAsia="Times New Roman" w:cs="Tahoma"/>
          <w:lang w:eastAsia="pl-PL"/>
        </w:rPr>
      </w:pPr>
    </w:p>
    <w:p w14:paraId="24204313" w14:textId="3BBC6754" w:rsidR="00A20F40" w:rsidRPr="00C541E0" w:rsidRDefault="00A20F40" w:rsidP="00A20F40">
      <w:pPr>
        <w:jc w:val="center"/>
        <w:rPr>
          <w:rFonts w:cstheme="minorHAnsi"/>
          <w:sz w:val="24"/>
          <w:szCs w:val="24"/>
        </w:rPr>
      </w:pPr>
      <w:r>
        <w:rPr>
          <w:rFonts w:cs="Calibri"/>
        </w:rPr>
        <w:t>-</w:t>
      </w:r>
      <w:r w:rsidRPr="00C541E0">
        <w:rPr>
          <w:rFonts w:cstheme="minorHAnsi"/>
          <w:sz w:val="24"/>
          <w:szCs w:val="24"/>
        </w:rPr>
        <w:t>PROJEKT-</w:t>
      </w:r>
      <w:r w:rsidR="00C541E0" w:rsidRPr="00C541E0">
        <w:rPr>
          <w:rFonts w:cstheme="minorHAnsi"/>
          <w:sz w:val="24"/>
          <w:szCs w:val="24"/>
        </w:rPr>
        <w:t xml:space="preserve"> dot. zadania nr 1 i 2 </w:t>
      </w:r>
    </w:p>
    <w:p w14:paraId="04B9E2B5" w14:textId="77777777" w:rsidR="00A20F40" w:rsidRPr="00C541E0" w:rsidRDefault="00A20F40" w:rsidP="00A20F40">
      <w:pPr>
        <w:pStyle w:val="Nagwek1"/>
        <w:spacing w:before="0" w:after="0" w:line="276" w:lineRule="auto"/>
        <w:jc w:val="center"/>
        <w:rPr>
          <w:rFonts w:asciiTheme="minorHAnsi" w:hAnsiTheme="minorHAnsi" w:cstheme="minorHAnsi"/>
          <w:sz w:val="24"/>
          <w:szCs w:val="24"/>
        </w:rPr>
      </w:pPr>
      <w:r w:rsidRPr="00C541E0">
        <w:rPr>
          <w:rFonts w:asciiTheme="minorHAnsi" w:hAnsiTheme="minorHAnsi" w:cstheme="minorHAnsi"/>
          <w:sz w:val="24"/>
          <w:szCs w:val="24"/>
        </w:rPr>
        <w:t>UMOWA DZIERŻAWY</w:t>
      </w:r>
    </w:p>
    <w:p w14:paraId="6A3AF312" w14:textId="77777777" w:rsidR="00A20F40" w:rsidRPr="00C541E0" w:rsidRDefault="00A20F40" w:rsidP="00A20F40">
      <w:pPr>
        <w:spacing w:line="276" w:lineRule="auto"/>
        <w:jc w:val="center"/>
        <w:rPr>
          <w:rFonts w:cstheme="minorHAnsi"/>
          <w:sz w:val="24"/>
          <w:szCs w:val="24"/>
        </w:rPr>
      </w:pPr>
      <w:r w:rsidRPr="00C541E0">
        <w:rPr>
          <w:rFonts w:cstheme="minorHAnsi"/>
          <w:sz w:val="24"/>
          <w:szCs w:val="24"/>
        </w:rPr>
        <w:t>Zawarta w dniu …………….. 2024 r. w Pile</w:t>
      </w:r>
    </w:p>
    <w:p w14:paraId="728BF804"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 xml:space="preserve">pomiędzy </w:t>
      </w:r>
    </w:p>
    <w:p w14:paraId="7EB6A2AB" w14:textId="77777777" w:rsidR="00A20F40" w:rsidRPr="00C541E0" w:rsidRDefault="00A20F40" w:rsidP="00A20F40">
      <w:pPr>
        <w:spacing w:after="0" w:line="276" w:lineRule="auto"/>
        <w:rPr>
          <w:rFonts w:cstheme="minorHAnsi"/>
          <w:b/>
          <w:bCs/>
          <w:i/>
          <w:iCs/>
          <w:sz w:val="24"/>
          <w:szCs w:val="24"/>
        </w:rPr>
      </w:pPr>
      <w:r w:rsidRPr="00C541E0">
        <w:rPr>
          <w:rFonts w:cstheme="minorHAnsi"/>
          <w:b/>
          <w:bCs/>
          <w:i/>
          <w:iCs/>
          <w:sz w:val="24"/>
          <w:szCs w:val="24"/>
        </w:rPr>
        <w:t>Szpitalem Specjalistycznym w Pile im. Stanisława Staszica</w:t>
      </w:r>
    </w:p>
    <w:p w14:paraId="3F8B65A5" w14:textId="5B7D8340" w:rsidR="00A20F40" w:rsidRPr="00C541E0" w:rsidRDefault="00A20F40" w:rsidP="00A20F40">
      <w:pPr>
        <w:spacing w:after="0" w:line="276" w:lineRule="auto"/>
        <w:rPr>
          <w:rFonts w:cstheme="minorHAnsi"/>
          <w:b/>
          <w:bCs/>
          <w:i/>
          <w:iCs/>
          <w:sz w:val="24"/>
          <w:szCs w:val="24"/>
        </w:rPr>
      </w:pPr>
      <w:r w:rsidRPr="00C541E0">
        <w:rPr>
          <w:rFonts w:cstheme="minorHAnsi"/>
          <w:b/>
          <w:bCs/>
          <w:i/>
          <w:iCs/>
          <w:sz w:val="24"/>
          <w:szCs w:val="24"/>
        </w:rPr>
        <w:t xml:space="preserve">64-920 Piła, ul. Rydygiera </w:t>
      </w:r>
      <w:r w:rsidR="008A3195" w:rsidRPr="00C541E0">
        <w:rPr>
          <w:rFonts w:cstheme="minorHAnsi"/>
          <w:b/>
          <w:bCs/>
          <w:i/>
          <w:iCs/>
          <w:sz w:val="24"/>
          <w:szCs w:val="24"/>
        </w:rPr>
        <w:t xml:space="preserve">Ludwika </w:t>
      </w:r>
      <w:r w:rsidRPr="00C541E0">
        <w:rPr>
          <w:rFonts w:cstheme="minorHAnsi"/>
          <w:b/>
          <w:bCs/>
          <w:i/>
          <w:iCs/>
          <w:sz w:val="24"/>
          <w:szCs w:val="24"/>
        </w:rPr>
        <w:t>1</w:t>
      </w:r>
    </w:p>
    <w:p w14:paraId="61C73797"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 xml:space="preserve">wpisanym do Krajowego Rejestru Sądowego KRS 0000008246 </w:t>
      </w:r>
    </w:p>
    <w:p w14:paraId="32AC9517"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 xml:space="preserve">REGON: 001261820 </w:t>
      </w:r>
      <w:r w:rsidRPr="00C541E0">
        <w:rPr>
          <w:rFonts w:cstheme="minorHAnsi"/>
          <w:sz w:val="24"/>
          <w:szCs w:val="24"/>
        </w:rPr>
        <w:tab/>
      </w:r>
      <w:r w:rsidRPr="00C541E0">
        <w:rPr>
          <w:rFonts w:cstheme="minorHAnsi"/>
          <w:sz w:val="24"/>
          <w:szCs w:val="24"/>
        </w:rPr>
        <w:tab/>
        <w:t>NIP: 764-20-88-098</w:t>
      </w:r>
    </w:p>
    <w:p w14:paraId="21E06927" w14:textId="77777777" w:rsidR="00A20F40" w:rsidRPr="00C541E0" w:rsidRDefault="00A20F40" w:rsidP="00A20F40">
      <w:pPr>
        <w:spacing w:after="0" w:line="276" w:lineRule="auto"/>
        <w:rPr>
          <w:rFonts w:cstheme="minorHAnsi"/>
          <w:b/>
          <w:bCs/>
          <w:i/>
          <w:iCs/>
          <w:sz w:val="24"/>
          <w:szCs w:val="24"/>
        </w:rPr>
      </w:pPr>
      <w:r w:rsidRPr="00C541E0">
        <w:rPr>
          <w:rFonts w:cstheme="minorHAnsi"/>
          <w:sz w:val="24"/>
          <w:szCs w:val="24"/>
        </w:rPr>
        <w:t>który reprezentuje</w:t>
      </w:r>
      <w:r w:rsidRPr="00C541E0">
        <w:rPr>
          <w:rFonts w:cstheme="minorHAnsi"/>
          <w:b/>
          <w:bCs/>
          <w:i/>
          <w:iCs/>
          <w:sz w:val="24"/>
          <w:szCs w:val="24"/>
        </w:rPr>
        <w:t>:</w:t>
      </w:r>
    </w:p>
    <w:p w14:paraId="392EAFD2" w14:textId="77777777" w:rsidR="00A20F40" w:rsidRPr="00C541E0" w:rsidRDefault="00A20F40" w:rsidP="00A20F40">
      <w:pPr>
        <w:spacing w:after="0" w:line="276" w:lineRule="auto"/>
        <w:rPr>
          <w:rFonts w:cstheme="minorHAnsi"/>
          <w:b/>
          <w:bCs/>
          <w:i/>
          <w:iCs/>
          <w:sz w:val="24"/>
          <w:szCs w:val="24"/>
        </w:rPr>
      </w:pPr>
      <w:r w:rsidRPr="00C541E0">
        <w:rPr>
          <w:rFonts w:cstheme="minorHAnsi"/>
          <w:b/>
          <w:bCs/>
          <w:i/>
          <w:iCs/>
          <w:sz w:val="24"/>
          <w:szCs w:val="24"/>
        </w:rPr>
        <w:t>…………………………………………………</w:t>
      </w:r>
    </w:p>
    <w:p w14:paraId="4F1BDD09"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zwanym dalej „Biorącym do używania”</w:t>
      </w:r>
    </w:p>
    <w:p w14:paraId="7AFB82A0" w14:textId="77777777" w:rsidR="00A20F40" w:rsidRPr="00C541E0" w:rsidRDefault="00A20F40" w:rsidP="00A20F40">
      <w:pPr>
        <w:spacing w:after="0" w:line="276" w:lineRule="auto"/>
        <w:rPr>
          <w:rFonts w:cstheme="minorHAnsi"/>
          <w:b/>
          <w:bCs/>
          <w:sz w:val="24"/>
          <w:szCs w:val="24"/>
        </w:rPr>
      </w:pPr>
      <w:r w:rsidRPr="00C541E0">
        <w:rPr>
          <w:rFonts w:cstheme="minorHAnsi"/>
          <w:b/>
          <w:bCs/>
          <w:sz w:val="24"/>
          <w:szCs w:val="24"/>
        </w:rPr>
        <w:t>a</w:t>
      </w:r>
    </w:p>
    <w:p w14:paraId="1DCF2498" w14:textId="77777777" w:rsidR="00A20F40" w:rsidRPr="00C541E0" w:rsidRDefault="00A20F40" w:rsidP="00A20F40">
      <w:pPr>
        <w:spacing w:after="0" w:line="276" w:lineRule="auto"/>
        <w:rPr>
          <w:rFonts w:cstheme="minorHAnsi"/>
          <w:b/>
          <w:bCs/>
          <w:i/>
          <w:iCs/>
          <w:sz w:val="24"/>
          <w:szCs w:val="24"/>
        </w:rPr>
      </w:pPr>
      <w:r w:rsidRPr="00C541E0">
        <w:rPr>
          <w:rFonts w:cstheme="minorHAnsi"/>
          <w:b/>
          <w:bCs/>
          <w:i/>
          <w:iCs/>
          <w:sz w:val="24"/>
          <w:szCs w:val="24"/>
        </w:rPr>
        <w:t>………………………………………………</w:t>
      </w:r>
    </w:p>
    <w:p w14:paraId="2EBBA76C"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 xml:space="preserve">wpisanym do Krajowego Rejestru Sądowego KRS …………………. </w:t>
      </w:r>
    </w:p>
    <w:p w14:paraId="7012A9A8"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REGON ………………………………</w:t>
      </w:r>
      <w:r w:rsidRPr="00C541E0">
        <w:rPr>
          <w:rFonts w:cstheme="minorHAnsi"/>
          <w:sz w:val="24"/>
          <w:szCs w:val="24"/>
        </w:rPr>
        <w:tab/>
      </w:r>
      <w:r w:rsidRPr="00C541E0">
        <w:rPr>
          <w:rFonts w:cstheme="minorHAnsi"/>
          <w:sz w:val="24"/>
          <w:szCs w:val="24"/>
        </w:rPr>
        <w:tab/>
      </w:r>
      <w:r w:rsidRPr="00C541E0">
        <w:rPr>
          <w:rFonts w:cstheme="minorHAnsi"/>
          <w:sz w:val="24"/>
          <w:szCs w:val="24"/>
        </w:rPr>
        <w:tab/>
        <w:t>NIP ……………………………..</w:t>
      </w:r>
    </w:p>
    <w:p w14:paraId="1703808E"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którą reprezentuje:</w:t>
      </w:r>
    </w:p>
    <w:p w14:paraId="7C677810" w14:textId="77777777" w:rsidR="00A20F40" w:rsidRPr="00C541E0" w:rsidRDefault="00A20F40" w:rsidP="00A20F40">
      <w:pPr>
        <w:spacing w:after="0" w:line="276" w:lineRule="auto"/>
        <w:rPr>
          <w:rFonts w:cstheme="minorHAnsi"/>
          <w:b/>
          <w:bCs/>
          <w:i/>
          <w:iCs/>
          <w:sz w:val="24"/>
          <w:szCs w:val="24"/>
        </w:rPr>
      </w:pPr>
      <w:r w:rsidRPr="00C541E0">
        <w:rPr>
          <w:rFonts w:cstheme="minorHAnsi"/>
          <w:b/>
          <w:bCs/>
          <w:i/>
          <w:iCs/>
          <w:sz w:val="24"/>
          <w:szCs w:val="24"/>
        </w:rPr>
        <w:t>....................................</w:t>
      </w:r>
    </w:p>
    <w:p w14:paraId="2875EBA9"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wpisanym do rejestru osób fizycznych prowadzących działalność gospodarczą Centralnej Ewidencji i Informacji o Działalności Gospodarczej Rzeczypospolitej Polskiej (CEIDG)</w:t>
      </w:r>
    </w:p>
    <w:p w14:paraId="4EDE70F6"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REGON:…………..</w:t>
      </w:r>
      <w:r w:rsidRPr="00C541E0">
        <w:rPr>
          <w:rFonts w:cstheme="minorHAnsi"/>
          <w:sz w:val="24"/>
          <w:szCs w:val="24"/>
        </w:rPr>
        <w:tab/>
      </w:r>
      <w:r w:rsidRPr="00C541E0">
        <w:rPr>
          <w:rFonts w:cstheme="minorHAnsi"/>
          <w:sz w:val="24"/>
          <w:szCs w:val="24"/>
        </w:rPr>
        <w:tab/>
      </w:r>
      <w:r w:rsidRPr="00C541E0">
        <w:rPr>
          <w:rFonts w:cstheme="minorHAnsi"/>
          <w:sz w:val="24"/>
          <w:szCs w:val="24"/>
        </w:rPr>
        <w:tab/>
        <w:t>NIP: ……………</w:t>
      </w:r>
    </w:p>
    <w:p w14:paraId="46A05A8B"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która reprezentuje:</w:t>
      </w:r>
    </w:p>
    <w:p w14:paraId="10BE63C9"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w:t>
      </w:r>
    </w:p>
    <w:p w14:paraId="7306CEF6"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zwanym dalej „Użyczającym”</w:t>
      </w:r>
    </w:p>
    <w:p w14:paraId="673EB55E" w14:textId="77777777" w:rsidR="00A20F40" w:rsidRPr="00C541E0" w:rsidRDefault="00A20F40" w:rsidP="00A20F40">
      <w:pPr>
        <w:spacing w:after="0" w:line="276" w:lineRule="auto"/>
        <w:rPr>
          <w:rFonts w:cstheme="minorHAnsi"/>
          <w:sz w:val="24"/>
          <w:szCs w:val="24"/>
        </w:rPr>
      </w:pPr>
      <w:r w:rsidRPr="00C541E0">
        <w:rPr>
          <w:rFonts w:cstheme="minorHAnsi"/>
          <w:sz w:val="24"/>
          <w:szCs w:val="24"/>
        </w:rPr>
        <w:t>o następującej treści:</w:t>
      </w:r>
    </w:p>
    <w:p w14:paraId="6BC0B6AE" w14:textId="77777777" w:rsidR="00A20F40" w:rsidRPr="00C541E0" w:rsidRDefault="00A20F40" w:rsidP="00A20F40">
      <w:pPr>
        <w:spacing w:after="0" w:line="276" w:lineRule="auto"/>
        <w:jc w:val="center"/>
        <w:rPr>
          <w:rFonts w:cstheme="minorHAnsi"/>
          <w:sz w:val="24"/>
          <w:szCs w:val="24"/>
        </w:rPr>
      </w:pPr>
      <w:r w:rsidRPr="00C541E0">
        <w:rPr>
          <w:rFonts w:cstheme="minorHAnsi"/>
          <w:b/>
          <w:bCs/>
          <w:sz w:val="24"/>
          <w:szCs w:val="24"/>
        </w:rPr>
        <w:t>§ 1</w:t>
      </w:r>
    </w:p>
    <w:p w14:paraId="5B2D21C0" w14:textId="0B70518E"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 xml:space="preserve">Wydzierżawiający, jako właściciel </w:t>
      </w:r>
      <w:r w:rsidR="008A3195" w:rsidRPr="00C541E0">
        <w:rPr>
          <w:rFonts w:eastAsia="Times New Roman" w:cstheme="minorHAnsi"/>
          <w:sz w:val="24"/>
          <w:szCs w:val="24"/>
          <w:lang w:eastAsia="pl-PL"/>
        </w:rPr>
        <w:t>sprzętu (zgodnie z załącznikiem …. do umowy):</w:t>
      </w:r>
    </w:p>
    <w:p w14:paraId="6D74BC5B" w14:textId="77777777" w:rsidR="00A20F40" w:rsidRPr="00C541E0" w:rsidRDefault="00A20F40" w:rsidP="00E1532E">
      <w:pPr>
        <w:pStyle w:val="Akapitzlist"/>
        <w:numPr>
          <w:ilvl w:val="1"/>
          <w:numId w:val="5"/>
        </w:numPr>
        <w:tabs>
          <w:tab w:val="num" w:pos="1134"/>
        </w:tabs>
        <w:spacing w:after="0" w:line="240" w:lineRule="auto"/>
        <w:ind w:left="426"/>
        <w:rPr>
          <w:rFonts w:eastAsia="Times New Roman" w:cstheme="minorHAnsi"/>
          <w:sz w:val="24"/>
          <w:szCs w:val="24"/>
          <w:lang w:eastAsia="pl-PL"/>
        </w:rPr>
      </w:pPr>
      <w:r w:rsidRPr="00C541E0">
        <w:rPr>
          <w:rFonts w:eastAsia="Times New Roman" w:cstheme="minorHAnsi"/>
          <w:b/>
          <w:bCs/>
          <w:i/>
          <w:iCs/>
          <w:sz w:val="24"/>
          <w:szCs w:val="24"/>
          <w:lang w:eastAsia="pl-PL"/>
        </w:rPr>
        <w:t>Nazwa:</w:t>
      </w:r>
      <w:r w:rsidRPr="00C541E0">
        <w:rPr>
          <w:rFonts w:cstheme="minorHAnsi"/>
          <w:sz w:val="24"/>
          <w:szCs w:val="24"/>
        </w:rPr>
        <w:t xml:space="preserve"> </w:t>
      </w:r>
      <w:r w:rsidRPr="00C541E0">
        <w:rPr>
          <w:rFonts w:eastAsia="Times New Roman" w:cstheme="minorHAnsi"/>
          <w:sz w:val="24"/>
          <w:szCs w:val="24"/>
          <w:lang w:eastAsia="pl-PL"/>
        </w:rPr>
        <w:t xml:space="preserve">……………………. </w:t>
      </w:r>
      <w:r w:rsidRPr="00C541E0">
        <w:rPr>
          <w:rFonts w:eastAsia="Times New Roman" w:cstheme="minorHAnsi"/>
          <w:b/>
          <w:bCs/>
          <w:i/>
          <w:iCs/>
          <w:sz w:val="24"/>
          <w:szCs w:val="24"/>
          <w:lang w:eastAsia="pl-PL"/>
        </w:rPr>
        <w:t>Typ:</w:t>
      </w:r>
      <w:r w:rsidRPr="00C541E0">
        <w:rPr>
          <w:rFonts w:eastAsia="Times New Roman" w:cstheme="minorHAnsi"/>
          <w:sz w:val="24"/>
          <w:szCs w:val="24"/>
          <w:lang w:eastAsia="pl-PL"/>
        </w:rPr>
        <w:t xml:space="preserve"> ……………………….. </w:t>
      </w:r>
      <w:r w:rsidRPr="00C541E0">
        <w:rPr>
          <w:rFonts w:eastAsia="Times New Roman" w:cstheme="minorHAnsi"/>
          <w:b/>
          <w:bCs/>
          <w:i/>
          <w:iCs/>
          <w:sz w:val="24"/>
          <w:szCs w:val="24"/>
          <w:lang w:eastAsia="pl-PL"/>
        </w:rPr>
        <w:t>Model</w:t>
      </w:r>
      <w:r w:rsidRPr="00C541E0">
        <w:rPr>
          <w:rFonts w:eastAsia="Times New Roman" w:cstheme="minorHAnsi"/>
          <w:sz w:val="24"/>
          <w:szCs w:val="24"/>
          <w:lang w:eastAsia="pl-PL"/>
        </w:rPr>
        <w:t>: ……………………….</w:t>
      </w:r>
    </w:p>
    <w:p w14:paraId="326AE7B2" w14:textId="77777777" w:rsidR="00A20F40" w:rsidRPr="00C541E0" w:rsidRDefault="00A20F40" w:rsidP="00E1532E">
      <w:pPr>
        <w:pStyle w:val="Akapitzlist"/>
        <w:numPr>
          <w:ilvl w:val="1"/>
          <w:numId w:val="5"/>
        </w:numPr>
        <w:tabs>
          <w:tab w:val="num" w:pos="1134"/>
        </w:tabs>
        <w:spacing w:after="0" w:line="240" w:lineRule="auto"/>
        <w:ind w:left="426"/>
        <w:rPr>
          <w:rFonts w:eastAsia="Times New Roman" w:cstheme="minorHAnsi"/>
          <w:sz w:val="24"/>
          <w:szCs w:val="24"/>
          <w:lang w:eastAsia="pl-PL"/>
        </w:rPr>
      </w:pPr>
      <w:r w:rsidRPr="00C541E0">
        <w:rPr>
          <w:rFonts w:eastAsia="Times New Roman" w:cstheme="minorHAnsi"/>
          <w:b/>
          <w:bCs/>
          <w:i/>
          <w:iCs/>
          <w:sz w:val="24"/>
          <w:szCs w:val="24"/>
          <w:lang w:eastAsia="pl-PL"/>
        </w:rPr>
        <w:t>Nazwa:</w:t>
      </w:r>
      <w:r w:rsidRPr="00C541E0">
        <w:rPr>
          <w:rFonts w:eastAsia="Times New Roman" w:cstheme="minorHAnsi"/>
          <w:sz w:val="24"/>
          <w:szCs w:val="24"/>
          <w:lang w:eastAsia="pl-PL"/>
        </w:rPr>
        <w:t xml:space="preserve"> ……………………. </w:t>
      </w:r>
      <w:r w:rsidRPr="00C541E0">
        <w:rPr>
          <w:rFonts w:eastAsia="Times New Roman" w:cstheme="minorHAnsi"/>
          <w:b/>
          <w:bCs/>
          <w:i/>
          <w:iCs/>
          <w:sz w:val="24"/>
          <w:szCs w:val="24"/>
          <w:lang w:eastAsia="pl-PL"/>
        </w:rPr>
        <w:t>Typ:</w:t>
      </w:r>
      <w:r w:rsidRPr="00C541E0">
        <w:rPr>
          <w:rFonts w:eastAsia="Times New Roman" w:cstheme="minorHAnsi"/>
          <w:sz w:val="24"/>
          <w:szCs w:val="24"/>
          <w:lang w:eastAsia="pl-PL"/>
        </w:rPr>
        <w:t xml:space="preserve"> ………………………… </w:t>
      </w:r>
      <w:r w:rsidRPr="00C541E0">
        <w:rPr>
          <w:rFonts w:eastAsia="Times New Roman" w:cstheme="minorHAnsi"/>
          <w:b/>
          <w:bCs/>
          <w:i/>
          <w:iCs/>
          <w:sz w:val="24"/>
          <w:szCs w:val="24"/>
          <w:lang w:eastAsia="pl-PL"/>
        </w:rPr>
        <w:t>Model</w:t>
      </w:r>
      <w:r w:rsidRPr="00C541E0">
        <w:rPr>
          <w:rFonts w:eastAsia="Times New Roman" w:cstheme="minorHAnsi"/>
          <w:sz w:val="24"/>
          <w:szCs w:val="24"/>
          <w:lang w:eastAsia="pl-PL"/>
        </w:rPr>
        <w:t>: …………………………</w:t>
      </w:r>
    </w:p>
    <w:p w14:paraId="4A475C39" w14:textId="3425F476"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oddaje Dzierżawcy powyższ</w:t>
      </w:r>
      <w:r w:rsidR="008A3195" w:rsidRPr="00C541E0">
        <w:rPr>
          <w:rFonts w:eastAsia="Times New Roman" w:cstheme="minorHAnsi"/>
          <w:sz w:val="24"/>
          <w:szCs w:val="24"/>
          <w:lang w:eastAsia="pl-PL"/>
        </w:rPr>
        <w:t xml:space="preserve">e urządzenia </w:t>
      </w:r>
      <w:r w:rsidRPr="00C541E0">
        <w:rPr>
          <w:rFonts w:eastAsia="Times New Roman" w:cstheme="minorHAnsi"/>
          <w:sz w:val="24"/>
          <w:szCs w:val="24"/>
          <w:lang w:eastAsia="pl-PL"/>
        </w:rPr>
        <w:t>i pobierania pożytków dla potrzeb Szpitala Specjalistycznego w Pile im. Stanisława Staszica.</w:t>
      </w:r>
    </w:p>
    <w:p w14:paraId="2EA9D844" w14:textId="77777777" w:rsidR="00A20F40" w:rsidRPr="00C541E0" w:rsidRDefault="00A20F40" w:rsidP="00A20F40">
      <w:pPr>
        <w:spacing w:after="0" w:line="240" w:lineRule="auto"/>
        <w:jc w:val="center"/>
        <w:rPr>
          <w:rFonts w:eastAsia="Times New Roman" w:cstheme="minorHAnsi"/>
          <w:sz w:val="24"/>
          <w:szCs w:val="24"/>
          <w:lang w:eastAsia="pl-PL"/>
        </w:rPr>
      </w:pPr>
      <w:r w:rsidRPr="00C541E0">
        <w:rPr>
          <w:rFonts w:eastAsia="Times New Roman" w:cstheme="minorHAnsi"/>
          <w:b/>
          <w:sz w:val="24"/>
          <w:szCs w:val="24"/>
          <w:lang w:eastAsia="pl-PL"/>
        </w:rPr>
        <w:t>§ 2</w:t>
      </w:r>
    </w:p>
    <w:p w14:paraId="44DA6F36" w14:textId="12189078" w:rsidR="00A20F40" w:rsidRPr="00C541E0" w:rsidRDefault="00A20F40" w:rsidP="00A20F40">
      <w:pPr>
        <w:spacing w:after="0" w:line="240" w:lineRule="auto"/>
        <w:ind w:left="300" w:hanging="300"/>
        <w:rPr>
          <w:rFonts w:eastAsia="Times New Roman" w:cstheme="minorHAnsi"/>
          <w:sz w:val="24"/>
          <w:szCs w:val="24"/>
          <w:lang w:eastAsia="pl-PL"/>
        </w:rPr>
      </w:pPr>
      <w:r w:rsidRPr="00C541E0">
        <w:rPr>
          <w:rFonts w:eastAsia="Times New Roman" w:cstheme="minorHAnsi"/>
          <w:sz w:val="24"/>
          <w:szCs w:val="24"/>
          <w:lang w:eastAsia="pl-PL"/>
        </w:rPr>
        <w:t xml:space="preserve">1. Wydzierżawiający daje „Dzierżawcy” instrukcję obsługi urządzeń w języku polskim, całość dokumentacji technicznej niezbędnej do prawidłowego korzystania z urządzeń oraz zapewnia montaż aparatów i przeszkolenie w zakresie ich obsługi w terminie </w:t>
      </w:r>
      <w:r w:rsidRPr="00C541E0">
        <w:rPr>
          <w:rFonts w:eastAsia="Times New Roman" w:cstheme="minorHAnsi"/>
          <w:b/>
          <w:bCs/>
          <w:sz w:val="24"/>
          <w:szCs w:val="24"/>
          <w:lang w:eastAsia="pl-PL"/>
        </w:rPr>
        <w:t xml:space="preserve">do </w:t>
      </w:r>
      <w:r w:rsidR="008A3195" w:rsidRPr="00C541E0">
        <w:rPr>
          <w:rFonts w:eastAsia="Times New Roman" w:cstheme="minorHAnsi"/>
          <w:b/>
          <w:bCs/>
          <w:sz w:val="24"/>
          <w:szCs w:val="24"/>
          <w:lang w:eastAsia="pl-PL"/>
        </w:rPr>
        <w:t xml:space="preserve">10 dni </w:t>
      </w:r>
      <w:r w:rsidRPr="00C541E0">
        <w:rPr>
          <w:rFonts w:eastAsia="Times New Roman" w:cstheme="minorHAnsi"/>
          <w:sz w:val="24"/>
          <w:szCs w:val="24"/>
          <w:lang w:eastAsia="pl-PL"/>
        </w:rPr>
        <w:t>od daty zawarcia umowy</w:t>
      </w:r>
      <w:r w:rsidR="008A3195" w:rsidRPr="00C541E0">
        <w:rPr>
          <w:rFonts w:eastAsia="Times New Roman" w:cstheme="minorHAnsi"/>
          <w:sz w:val="24"/>
          <w:szCs w:val="24"/>
          <w:lang w:eastAsia="pl-PL"/>
        </w:rPr>
        <w:t xml:space="preserve"> (dla zadania nr 2 – kryterium oceniane- max 10 dni)</w:t>
      </w:r>
      <w:r w:rsidRPr="00C541E0">
        <w:rPr>
          <w:rFonts w:eastAsia="Times New Roman" w:cstheme="minorHAnsi"/>
          <w:sz w:val="24"/>
          <w:szCs w:val="24"/>
          <w:lang w:eastAsia="pl-PL"/>
        </w:rPr>
        <w:t>.</w:t>
      </w:r>
    </w:p>
    <w:p w14:paraId="6EC4AF22" w14:textId="77777777" w:rsidR="00C541E0" w:rsidRPr="00C541E0" w:rsidRDefault="00A20F40" w:rsidP="00A20F40">
      <w:pPr>
        <w:spacing w:after="0" w:line="240" w:lineRule="auto"/>
        <w:ind w:left="300" w:hanging="300"/>
        <w:rPr>
          <w:rFonts w:eastAsia="Times New Roman" w:cstheme="minorHAnsi"/>
          <w:sz w:val="24"/>
          <w:szCs w:val="24"/>
          <w:lang w:eastAsia="pl-PL"/>
        </w:rPr>
      </w:pPr>
      <w:r w:rsidRPr="00C541E0">
        <w:rPr>
          <w:rFonts w:eastAsia="Times New Roman" w:cstheme="minorHAnsi"/>
          <w:sz w:val="24"/>
          <w:szCs w:val="24"/>
          <w:lang w:eastAsia="pl-PL"/>
        </w:rPr>
        <w:t>2. Urządzenia wraz ze stosownymi instrukcjami zostaną wydane Dzierżawcy na podstawie protokołu zdawczo – odbiorczego, po stwierdzeniu przez Dzierżawcę faktu przekazania urządzeń w stanie kompletnym i nadającym się do umówionego użytku.</w:t>
      </w:r>
      <w:r w:rsidR="00C541E0" w:rsidRPr="00C541E0">
        <w:rPr>
          <w:rFonts w:cstheme="minorHAnsi"/>
          <w:sz w:val="24"/>
          <w:szCs w:val="24"/>
        </w:rPr>
        <w:t xml:space="preserve"> </w:t>
      </w:r>
    </w:p>
    <w:p w14:paraId="0AE9418A" w14:textId="5FBABCCD" w:rsidR="00A20F40" w:rsidRPr="00C541E0" w:rsidRDefault="00C541E0" w:rsidP="00A20F40">
      <w:pPr>
        <w:spacing w:after="0" w:line="240" w:lineRule="auto"/>
        <w:ind w:left="300" w:hanging="300"/>
        <w:rPr>
          <w:rFonts w:eastAsia="Times New Roman" w:cstheme="minorHAnsi"/>
          <w:i/>
          <w:iCs/>
          <w:sz w:val="24"/>
          <w:szCs w:val="24"/>
          <w:lang w:eastAsia="pl-PL"/>
        </w:rPr>
      </w:pPr>
      <w:r w:rsidRPr="00C541E0">
        <w:rPr>
          <w:rFonts w:eastAsia="Times New Roman" w:cstheme="minorHAnsi"/>
          <w:sz w:val="24"/>
          <w:szCs w:val="24"/>
          <w:lang w:eastAsia="pl-PL"/>
        </w:rPr>
        <w:t xml:space="preserve">3  </w:t>
      </w:r>
      <w:r w:rsidRPr="00C541E0">
        <w:rPr>
          <w:rFonts w:eastAsia="Times New Roman" w:cstheme="minorHAnsi"/>
          <w:i/>
          <w:iCs/>
          <w:sz w:val="24"/>
          <w:szCs w:val="24"/>
          <w:lang w:eastAsia="pl-PL"/>
        </w:rPr>
        <w:t xml:space="preserve">W przypadku nie dostarczenia </w:t>
      </w:r>
      <w:r w:rsidRPr="00C541E0">
        <w:rPr>
          <w:rFonts w:eastAsia="Times New Roman" w:cstheme="minorHAnsi"/>
          <w:i/>
          <w:iCs/>
          <w:sz w:val="24"/>
          <w:szCs w:val="24"/>
          <w:lang w:eastAsia="pl-PL"/>
        </w:rPr>
        <w:t>urządzeń</w:t>
      </w:r>
      <w:r w:rsidRPr="00C541E0">
        <w:rPr>
          <w:rFonts w:eastAsia="Times New Roman" w:cstheme="minorHAnsi"/>
          <w:i/>
          <w:iCs/>
          <w:sz w:val="24"/>
          <w:szCs w:val="24"/>
          <w:lang w:eastAsia="pl-PL"/>
        </w:rPr>
        <w:t xml:space="preserve"> o których mowa w zał. nr </w:t>
      </w:r>
      <w:r w:rsidRPr="00C541E0">
        <w:rPr>
          <w:rFonts w:eastAsia="Times New Roman" w:cstheme="minorHAnsi"/>
          <w:i/>
          <w:iCs/>
          <w:sz w:val="24"/>
          <w:szCs w:val="24"/>
          <w:lang w:eastAsia="pl-PL"/>
        </w:rPr>
        <w:t>……..</w:t>
      </w:r>
      <w:r w:rsidRPr="00C541E0">
        <w:rPr>
          <w:rFonts w:eastAsia="Times New Roman" w:cstheme="minorHAnsi"/>
          <w:i/>
          <w:iCs/>
          <w:sz w:val="24"/>
          <w:szCs w:val="24"/>
          <w:lang w:eastAsia="pl-PL"/>
        </w:rPr>
        <w:t xml:space="preserve"> do niniejszej umowy, w terminie do </w:t>
      </w:r>
      <w:r w:rsidRPr="00C541E0">
        <w:rPr>
          <w:rFonts w:eastAsia="Times New Roman" w:cstheme="minorHAnsi"/>
          <w:i/>
          <w:iCs/>
          <w:sz w:val="24"/>
          <w:szCs w:val="24"/>
          <w:lang w:eastAsia="pl-PL"/>
        </w:rPr>
        <w:t>………..</w:t>
      </w:r>
      <w:r w:rsidRPr="00C541E0">
        <w:rPr>
          <w:rFonts w:eastAsia="Times New Roman" w:cstheme="minorHAnsi"/>
          <w:i/>
          <w:iCs/>
          <w:sz w:val="24"/>
          <w:szCs w:val="24"/>
          <w:lang w:eastAsia="pl-PL"/>
        </w:rPr>
        <w:t>dni licząc od daty zawarcia umowy dzierżawy</w:t>
      </w:r>
      <w:r w:rsidRPr="00C541E0">
        <w:rPr>
          <w:rFonts w:eastAsia="Times New Roman" w:cstheme="minorHAnsi"/>
          <w:i/>
          <w:iCs/>
          <w:sz w:val="24"/>
          <w:szCs w:val="24"/>
          <w:lang w:eastAsia="pl-PL"/>
        </w:rPr>
        <w:t xml:space="preserve"> (kryterium ocenianie) </w:t>
      </w:r>
      <w:r w:rsidRPr="00C541E0">
        <w:rPr>
          <w:rFonts w:eastAsia="Times New Roman" w:cstheme="minorHAnsi"/>
          <w:i/>
          <w:iCs/>
          <w:sz w:val="24"/>
          <w:szCs w:val="24"/>
          <w:lang w:eastAsia="pl-PL"/>
        </w:rPr>
        <w:t xml:space="preserve">, </w:t>
      </w:r>
      <w:r w:rsidRPr="00C541E0">
        <w:rPr>
          <w:rFonts w:eastAsia="Times New Roman" w:cstheme="minorHAnsi"/>
          <w:i/>
          <w:iCs/>
          <w:sz w:val="24"/>
          <w:szCs w:val="24"/>
          <w:lang w:eastAsia="pl-PL"/>
        </w:rPr>
        <w:t>Użyczający</w:t>
      </w:r>
      <w:r w:rsidRPr="00C541E0">
        <w:rPr>
          <w:rFonts w:eastAsia="Times New Roman" w:cstheme="minorHAnsi"/>
          <w:i/>
          <w:iCs/>
          <w:sz w:val="24"/>
          <w:szCs w:val="24"/>
          <w:lang w:eastAsia="pl-PL"/>
        </w:rPr>
        <w:t xml:space="preserve"> zapłaci </w:t>
      </w:r>
      <w:r w:rsidRPr="00C541E0">
        <w:rPr>
          <w:rFonts w:eastAsia="Times New Roman" w:cstheme="minorHAnsi"/>
          <w:i/>
          <w:iCs/>
          <w:sz w:val="24"/>
          <w:szCs w:val="24"/>
          <w:lang w:eastAsia="pl-PL"/>
        </w:rPr>
        <w:t xml:space="preserve">Biorącemu w użyczenie </w:t>
      </w:r>
      <w:r w:rsidRPr="00C541E0">
        <w:rPr>
          <w:rFonts w:eastAsia="Times New Roman" w:cstheme="minorHAnsi"/>
          <w:i/>
          <w:iCs/>
          <w:sz w:val="24"/>
          <w:szCs w:val="24"/>
          <w:lang w:eastAsia="pl-PL"/>
        </w:rPr>
        <w:t>karę umowną w wysokości 0,</w:t>
      </w:r>
      <w:r w:rsidRPr="00C541E0">
        <w:rPr>
          <w:rFonts w:eastAsia="Times New Roman" w:cstheme="minorHAnsi"/>
          <w:i/>
          <w:iCs/>
          <w:sz w:val="24"/>
          <w:szCs w:val="24"/>
          <w:lang w:eastAsia="pl-PL"/>
        </w:rPr>
        <w:t>3</w:t>
      </w:r>
      <w:r w:rsidRPr="00C541E0">
        <w:rPr>
          <w:rFonts w:eastAsia="Times New Roman" w:cstheme="minorHAnsi"/>
          <w:i/>
          <w:iCs/>
          <w:sz w:val="24"/>
          <w:szCs w:val="24"/>
          <w:lang w:eastAsia="pl-PL"/>
        </w:rPr>
        <w:t xml:space="preserve"> % wartości </w:t>
      </w:r>
      <w:r w:rsidRPr="00C541E0">
        <w:rPr>
          <w:rFonts w:eastAsia="Times New Roman" w:cstheme="minorHAnsi"/>
          <w:i/>
          <w:iCs/>
          <w:sz w:val="24"/>
          <w:szCs w:val="24"/>
          <w:lang w:eastAsia="pl-PL"/>
        </w:rPr>
        <w:t xml:space="preserve">całkowitej wykonania </w:t>
      </w:r>
      <w:r w:rsidRPr="00C541E0">
        <w:rPr>
          <w:rFonts w:eastAsia="Times New Roman" w:cstheme="minorHAnsi"/>
          <w:i/>
          <w:iCs/>
          <w:sz w:val="24"/>
          <w:szCs w:val="24"/>
          <w:lang w:eastAsia="pl-PL"/>
        </w:rPr>
        <w:t xml:space="preserve">umowy </w:t>
      </w:r>
      <w:proofErr w:type="spellStart"/>
      <w:r w:rsidRPr="00C541E0">
        <w:rPr>
          <w:rFonts w:eastAsia="Times New Roman" w:cstheme="minorHAnsi"/>
          <w:i/>
          <w:iCs/>
          <w:sz w:val="24"/>
          <w:szCs w:val="24"/>
          <w:lang w:eastAsia="pl-PL"/>
        </w:rPr>
        <w:t>tj</w:t>
      </w:r>
      <w:proofErr w:type="spellEnd"/>
      <w:r w:rsidRPr="00C541E0">
        <w:rPr>
          <w:rFonts w:eastAsia="Times New Roman" w:cstheme="minorHAnsi"/>
          <w:i/>
          <w:iCs/>
          <w:sz w:val="24"/>
          <w:szCs w:val="24"/>
          <w:lang w:eastAsia="pl-PL"/>
        </w:rPr>
        <w:t xml:space="preserve"> . ……………………… zł brutto (vat: …%) </w:t>
      </w:r>
      <w:r w:rsidRPr="00C541E0">
        <w:rPr>
          <w:rFonts w:eastAsia="Times New Roman" w:cstheme="minorHAnsi"/>
          <w:i/>
          <w:iCs/>
          <w:sz w:val="24"/>
          <w:szCs w:val="24"/>
          <w:lang w:eastAsia="pl-PL"/>
        </w:rPr>
        <w:t xml:space="preserve">za każdy dzień zwłoki jednak nie więcej niż 20% wartości </w:t>
      </w:r>
      <w:r w:rsidRPr="00C541E0">
        <w:rPr>
          <w:rFonts w:eastAsia="Times New Roman" w:cstheme="minorHAnsi"/>
          <w:i/>
          <w:iCs/>
          <w:sz w:val="24"/>
          <w:szCs w:val="24"/>
          <w:lang w:eastAsia="pl-PL"/>
        </w:rPr>
        <w:t xml:space="preserve">całkowitej </w:t>
      </w:r>
      <w:r w:rsidRPr="00C541E0">
        <w:rPr>
          <w:rFonts w:eastAsia="Times New Roman" w:cstheme="minorHAnsi"/>
          <w:i/>
          <w:iCs/>
          <w:sz w:val="24"/>
          <w:szCs w:val="24"/>
          <w:lang w:eastAsia="pl-PL"/>
        </w:rPr>
        <w:t>brutto umowy.</w:t>
      </w:r>
      <w:r w:rsidRPr="00C541E0">
        <w:rPr>
          <w:rFonts w:eastAsia="Times New Roman" w:cstheme="minorHAnsi"/>
          <w:i/>
          <w:iCs/>
          <w:sz w:val="24"/>
          <w:szCs w:val="24"/>
          <w:lang w:eastAsia="pl-PL"/>
        </w:rPr>
        <w:t xml:space="preserve"> – dotyczy zadania nr 2 </w:t>
      </w:r>
    </w:p>
    <w:p w14:paraId="3183F338" w14:textId="77777777" w:rsidR="00A20F40" w:rsidRPr="00C541E0" w:rsidRDefault="00A20F40" w:rsidP="00A20F40">
      <w:pPr>
        <w:spacing w:after="0" w:line="240" w:lineRule="auto"/>
        <w:ind w:left="300" w:hanging="300"/>
        <w:jc w:val="center"/>
        <w:rPr>
          <w:rFonts w:eastAsia="Times New Roman" w:cstheme="minorHAnsi"/>
          <w:sz w:val="24"/>
          <w:szCs w:val="24"/>
          <w:lang w:eastAsia="pl-PL"/>
        </w:rPr>
      </w:pPr>
      <w:r w:rsidRPr="00C541E0">
        <w:rPr>
          <w:rFonts w:eastAsia="Times New Roman" w:cstheme="minorHAnsi"/>
          <w:b/>
          <w:sz w:val="24"/>
          <w:szCs w:val="24"/>
          <w:lang w:eastAsia="pl-PL"/>
        </w:rPr>
        <w:t>§ 3</w:t>
      </w:r>
    </w:p>
    <w:p w14:paraId="2E168C01" w14:textId="77777777"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Dzierżawca będzie używać wydzierżawione urządzenia w sposób odpowiadający jego właściwościom i przeznaczeniu, zgodnie z zasadami prawidłowej obsługi.</w:t>
      </w:r>
    </w:p>
    <w:p w14:paraId="4ADF3D43" w14:textId="77777777" w:rsidR="00C541E0" w:rsidRDefault="00C541E0" w:rsidP="00A20F40">
      <w:pPr>
        <w:spacing w:after="0" w:line="240" w:lineRule="auto"/>
        <w:ind w:left="300" w:hanging="300"/>
        <w:jc w:val="center"/>
        <w:rPr>
          <w:rFonts w:eastAsia="Times New Roman" w:cstheme="minorHAnsi"/>
          <w:b/>
          <w:sz w:val="24"/>
          <w:szCs w:val="24"/>
          <w:lang w:eastAsia="pl-PL"/>
        </w:rPr>
      </w:pPr>
    </w:p>
    <w:p w14:paraId="3205C1FB" w14:textId="3D14326C" w:rsidR="00A20F40" w:rsidRPr="00C541E0" w:rsidRDefault="00A20F40" w:rsidP="00A20F40">
      <w:pPr>
        <w:spacing w:after="0" w:line="240" w:lineRule="auto"/>
        <w:ind w:left="300" w:hanging="300"/>
        <w:jc w:val="center"/>
        <w:rPr>
          <w:rFonts w:eastAsia="Times New Roman" w:cstheme="minorHAnsi"/>
          <w:sz w:val="24"/>
          <w:szCs w:val="24"/>
          <w:lang w:eastAsia="pl-PL"/>
        </w:rPr>
      </w:pPr>
      <w:r w:rsidRPr="00C541E0">
        <w:rPr>
          <w:rFonts w:eastAsia="Times New Roman" w:cstheme="minorHAnsi"/>
          <w:b/>
          <w:sz w:val="24"/>
          <w:szCs w:val="24"/>
          <w:lang w:eastAsia="pl-PL"/>
        </w:rPr>
        <w:lastRenderedPageBreak/>
        <w:t>§ 4</w:t>
      </w:r>
    </w:p>
    <w:p w14:paraId="21EF75D4" w14:textId="77777777" w:rsidR="00A20F40" w:rsidRPr="00C541E0" w:rsidRDefault="00A20F40" w:rsidP="00A20F40">
      <w:pPr>
        <w:spacing w:after="0" w:line="240" w:lineRule="auto"/>
        <w:ind w:left="300" w:hanging="300"/>
        <w:rPr>
          <w:rFonts w:eastAsia="Times New Roman" w:cstheme="minorHAnsi"/>
          <w:sz w:val="24"/>
          <w:szCs w:val="24"/>
          <w:lang w:eastAsia="pl-PL"/>
        </w:rPr>
      </w:pPr>
      <w:r w:rsidRPr="00C541E0">
        <w:rPr>
          <w:rFonts w:eastAsia="Times New Roman" w:cstheme="minorHAnsi"/>
          <w:sz w:val="24"/>
          <w:szCs w:val="24"/>
          <w:lang w:eastAsia="pl-PL"/>
        </w:rPr>
        <w:t>1. Dzierżawca przejmuje urządzenia w stanie zdatnym do użytku i zobowiązuje się utrzymywać urządzenia w stanie zdatnym do umówionego użytku przez czas trwania dzierżawy.</w:t>
      </w:r>
    </w:p>
    <w:p w14:paraId="7A880FF7" w14:textId="77777777" w:rsidR="00A20F40" w:rsidRPr="00C541E0" w:rsidRDefault="00A20F40" w:rsidP="00A20F40">
      <w:pPr>
        <w:spacing w:after="0" w:line="240" w:lineRule="auto"/>
        <w:ind w:left="300" w:hanging="300"/>
        <w:rPr>
          <w:rFonts w:eastAsia="Times New Roman" w:cstheme="minorHAnsi"/>
          <w:sz w:val="24"/>
          <w:szCs w:val="24"/>
          <w:lang w:eastAsia="pl-PL"/>
        </w:rPr>
      </w:pPr>
      <w:r w:rsidRPr="00C541E0">
        <w:rPr>
          <w:rFonts w:eastAsia="Times New Roman" w:cstheme="minorHAnsi"/>
          <w:sz w:val="24"/>
          <w:szCs w:val="24"/>
          <w:lang w:eastAsia="pl-PL"/>
        </w:rPr>
        <w:t>2. Dzierżawca zobowiązuje się zwrócić urządzenia Wydzierżawiającemu z chwilą rozwiązania umowy, w stanie niepogorszonym poza normalny stopień zużycia wynikający z prawidłowej eksploatacji.</w:t>
      </w:r>
    </w:p>
    <w:p w14:paraId="50D981A6" w14:textId="77777777" w:rsidR="00A20F40" w:rsidRPr="00C541E0" w:rsidRDefault="00A20F40" w:rsidP="00A20F40">
      <w:pPr>
        <w:spacing w:after="0" w:line="240" w:lineRule="auto"/>
        <w:ind w:left="300" w:hanging="300"/>
        <w:rPr>
          <w:rFonts w:eastAsia="Times New Roman" w:cstheme="minorHAnsi"/>
          <w:sz w:val="24"/>
          <w:szCs w:val="24"/>
          <w:lang w:eastAsia="pl-PL"/>
        </w:rPr>
      </w:pPr>
      <w:r w:rsidRPr="00C541E0">
        <w:rPr>
          <w:rFonts w:eastAsia="Times New Roman" w:cstheme="minorHAnsi"/>
          <w:sz w:val="24"/>
          <w:szCs w:val="24"/>
          <w:lang w:eastAsia="pl-PL"/>
        </w:rPr>
        <w:t>3. W okresie dzierżawy Wydzierżawiający będzie zapewniał w ramach czynszu dzierżawnego serwis Dzierżawcy i przeglądy, z wyjątkiem uszkodzeń wynikłych z wadliwej eksploatacji aparatów, kiedy to koszty naprawy będzie pokrywał Dzierżawca.</w:t>
      </w:r>
    </w:p>
    <w:p w14:paraId="5E0D47A1" w14:textId="77777777" w:rsidR="00A20F40" w:rsidRPr="00C541E0" w:rsidRDefault="00A20F40" w:rsidP="00A20F40">
      <w:pPr>
        <w:spacing w:after="0" w:line="240" w:lineRule="auto"/>
        <w:ind w:left="300" w:hanging="300"/>
        <w:jc w:val="center"/>
        <w:rPr>
          <w:rFonts w:eastAsia="Times New Roman" w:cstheme="minorHAnsi"/>
          <w:b/>
          <w:sz w:val="24"/>
          <w:szCs w:val="24"/>
          <w:lang w:eastAsia="pl-PL"/>
        </w:rPr>
      </w:pPr>
      <w:r w:rsidRPr="00C541E0">
        <w:rPr>
          <w:rFonts w:eastAsia="Times New Roman" w:cstheme="minorHAnsi"/>
          <w:b/>
          <w:sz w:val="24"/>
          <w:szCs w:val="24"/>
          <w:lang w:eastAsia="pl-PL"/>
        </w:rPr>
        <w:t>§ 5</w:t>
      </w:r>
    </w:p>
    <w:p w14:paraId="3E81E70C" w14:textId="4BBE5EAB"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 xml:space="preserve">Wartość czynszu dzierżawnego za </w:t>
      </w:r>
      <w:r w:rsidR="008A3195" w:rsidRPr="00C541E0">
        <w:rPr>
          <w:rFonts w:eastAsia="Times New Roman" w:cstheme="minorHAnsi"/>
          <w:sz w:val="24"/>
          <w:szCs w:val="24"/>
          <w:lang w:eastAsia="pl-PL"/>
        </w:rPr>
        <w:t xml:space="preserve">urządzenia wynosi:  ……….. </w:t>
      </w:r>
      <w:r w:rsidRPr="00C541E0">
        <w:rPr>
          <w:rFonts w:eastAsia="Times New Roman" w:cstheme="minorHAnsi"/>
          <w:sz w:val="24"/>
          <w:szCs w:val="24"/>
          <w:lang w:eastAsia="pl-PL"/>
        </w:rPr>
        <w:t xml:space="preserve">zł brutto płatny do 10 każdego miesiąca po uprzednim doręczeniu faktury Dzierżawcy. Brak doręczenia faktury upoważnia Dzierżawcę do wstrzymania płatności do czasu doręczenia faktury bez konsekwencji w postaci naliczenia odsetek za zwłokę. </w:t>
      </w:r>
    </w:p>
    <w:p w14:paraId="18897EFE" w14:textId="77777777" w:rsidR="00A20F40" w:rsidRPr="00C541E0" w:rsidRDefault="00A20F40" w:rsidP="00A20F40">
      <w:pPr>
        <w:spacing w:after="0" w:line="240" w:lineRule="auto"/>
        <w:ind w:left="300" w:hanging="300"/>
        <w:jc w:val="center"/>
        <w:rPr>
          <w:rFonts w:eastAsia="Times New Roman" w:cstheme="minorHAnsi"/>
          <w:b/>
          <w:sz w:val="24"/>
          <w:szCs w:val="24"/>
          <w:lang w:eastAsia="pl-PL"/>
        </w:rPr>
      </w:pPr>
      <w:r w:rsidRPr="00C541E0">
        <w:rPr>
          <w:rFonts w:eastAsia="Times New Roman" w:cstheme="minorHAnsi"/>
          <w:b/>
          <w:sz w:val="24"/>
          <w:szCs w:val="24"/>
          <w:lang w:eastAsia="pl-PL"/>
        </w:rPr>
        <w:t>§ 6</w:t>
      </w:r>
    </w:p>
    <w:p w14:paraId="6DD9A29F" w14:textId="77777777"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Wydzierżawiający obowiązany jest uiszczać podatki i inne ciężary związane z posiadaniem urządzeń.</w:t>
      </w:r>
    </w:p>
    <w:p w14:paraId="5140B17C" w14:textId="77777777" w:rsidR="00A20F40" w:rsidRPr="00C541E0" w:rsidRDefault="00A20F40" w:rsidP="00A20F40">
      <w:pPr>
        <w:spacing w:after="0" w:line="240" w:lineRule="auto"/>
        <w:jc w:val="center"/>
        <w:rPr>
          <w:rFonts w:eastAsia="Times New Roman" w:cstheme="minorHAnsi"/>
          <w:b/>
          <w:sz w:val="24"/>
          <w:szCs w:val="24"/>
          <w:lang w:eastAsia="pl-PL"/>
        </w:rPr>
      </w:pPr>
      <w:r w:rsidRPr="00C541E0">
        <w:rPr>
          <w:rFonts w:eastAsia="Times New Roman" w:cstheme="minorHAnsi"/>
          <w:b/>
          <w:sz w:val="24"/>
          <w:szCs w:val="24"/>
          <w:lang w:eastAsia="pl-PL"/>
        </w:rPr>
        <w:t>§ 7</w:t>
      </w:r>
    </w:p>
    <w:p w14:paraId="39E5C879" w14:textId="474A59A9" w:rsidR="00A20F40" w:rsidRPr="00C541E0" w:rsidRDefault="00A20F40" w:rsidP="00E1532E">
      <w:pPr>
        <w:pStyle w:val="Akapitzlist"/>
        <w:numPr>
          <w:ilvl w:val="0"/>
          <w:numId w:val="20"/>
        </w:numPr>
        <w:spacing w:after="0"/>
        <w:ind w:left="426"/>
        <w:jc w:val="left"/>
        <w:rPr>
          <w:rFonts w:eastAsiaTheme="minorHAnsi" w:cstheme="minorHAnsi"/>
          <w:sz w:val="24"/>
          <w:szCs w:val="24"/>
        </w:rPr>
      </w:pPr>
      <w:r w:rsidRPr="00C541E0">
        <w:rPr>
          <w:rFonts w:cstheme="minorHAnsi"/>
          <w:sz w:val="24"/>
          <w:szCs w:val="24"/>
        </w:rPr>
        <w:t xml:space="preserve">Niniejsza umowa obowiązuje Strony </w:t>
      </w:r>
      <w:r w:rsidR="008A3195" w:rsidRPr="00C541E0">
        <w:rPr>
          <w:rFonts w:cstheme="minorHAnsi"/>
          <w:b/>
          <w:bCs/>
          <w:sz w:val="24"/>
          <w:szCs w:val="24"/>
        </w:rPr>
        <w:t>48</w:t>
      </w:r>
      <w:r w:rsidRPr="00C541E0">
        <w:rPr>
          <w:rFonts w:cstheme="minorHAnsi"/>
          <w:b/>
          <w:bCs/>
          <w:sz w:val="24"/>
          <w:szCs w:val="24"/>
        </w:rPr>
        <w:t xml:space="preserve"> miesi</w:t>
      </w:r>
      <w:r w:rsidR="008A3195" w:rsidRPr="00C541E0">
        <w:rPr>
          <w:rFonts w:cstheme="minorHAnsi"/>
          <w:b/>
          <w:bCs/>
          <w:sz w:val="24"/>
          <w:szCs w:val="24"/>
        </w:rPr>
        <w:t xml:space="preserve">ęcy (zad. nr 1) / 36 miesięcy (zad. nr 2) </w:t>
      </w:r>
      <w:r w:rsidRPr="00C541E0">
        <w:rPr>
          <w:rFonts w:cstheme="minorHAnsi"/>
          <w:sz w:val="24"/>
          <w:szCs w:val="24"/>
        </w:rPr>
        <w:t>, nie wcześniej jednak niż od daty instalacji urządzeń potwierdzonej protokołem przekazania</w:t>
      </w:r>
      <w:r w:rsidR="008A3195" w:rsidRPr="00C541E0">
        <w:rPr>
          <w:rFonts w:cstheme="minorHAnsi"/>
          <w:sz w:val="24"/>
          <w:szCs w:val="24"/>
        </w:rPr>
        <w:t xml:space="preserve"> urządzeń</w:t>
      </w:r>
      <w:r w:rsidRPr="00C541E0">
        <w:rPr>
          <w:rFonts w:cstheme="minorHAnsi"/>
          <w:sz w:val="24"/>
          <w:szCs w:val="24"/>
        </w:rPr>
        <w:t xml:space="preserve"> Dzierżawcy. </w:t>
      </w:r>
    </w:p>
    <w:p w14:paraId="3F48AF69" w14:textId="77777777" w:rsidR="00A20F40" w:rsidRPr="00C541E0" w:rsidRDefault="00A20F40" w:rsidP="00E1532E">
      <w:pPr>
        <w:pStyle w:val="Akapitzlist"/>
        <w:numPr>
          <w:ilvl w:val="0"/>
          <w:numId w:val="20"/>
        </w:numPr>
        <w:spacing w:after="0"/>
        <w:ind w:left="426"/>
        <w:jc w:val="left"/>
        <w:rPr>
          <w:rFonts w:eastAsiaTheme="minorHAnsi" w:cstheme="minorHAnsi"/>
          <w:sz w:val="24"/>
          <w:szCs w:val="24"/>
        </w:rPr>
      </w:pPr>
      <w:r w:rsidRPr="00C541E0">
        <w:rPr>
          <w:rFonts w:eastAsia="Times New Roman" w:cstheme="minorHAnsi"/>
          <w:sz w:val="24"/>
          <w:szCs w:val="24"/>
          <w:lang w:eastAsia="pl-PL"/>
        </w:rPr>
        <w:t>Wydzierżawiający może rozwiązać umowę w każdym czasie ze skutkiem natychmiastowym, jeżeli stwierdzi używanie urządzeń niezgodnie z warunkami umowy lub warunkami technicznymi eksploatacji urządzeń.</w:t>
      </w:r>
    </w:p>
    <w:p w14:paraId="627E26BC" w14:textId="77777777" w:rsidR="00A20F40" w:rsidRPr="00C541E0" w:rsidRDefault="00A20F40" w:rsidP="00A20F40">
      <w:pPr>
        <w:spacing w:after="0" w:line="240" w:lineRule="auto"/>
        <w:jc w:val="center"/>
        <w:rPr>
          <w:rFonts w:eastAsia="Times New Roman" w:cstheme="minorHAnsi"/>
          <w:sz w:val="24"/>
          <w:szCs w:val="24"/>
          <w:lang w:eastAsia="pl-PL"/>
        </w:rPr>
      </w:pPr>
      <w:r w:rsidRPr="00C541E0">
        <w:rPr>
          <w:rFonts w:eastAsia="Times New Roman" w:cstheme="minorHAnsi"/>
          <w:b/>
          <w:sz w:val="24"/>
          <w:szCs w:val="24"/>
          <w:lang w:eastAsia="pl-PL"/>
        </w:rPr>
        <w:t>§ 8</w:t>
      </w:r>
    </w:p>
    <w:p w14:paraId="1CA0E11A" w14:textId="77777777"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Dzierżawca nie może oddać urządzeń w całości lub w części osobie trzeciej do bezpłatnego używania albo w poddzierżawę bez uzyskania pisemnej zgody Wydzierżawiającego.</w:t>
      </w:r>
    </w:p>
    <w:p w14:paraId="62E85E03" w14:textId="77777777" w:rsidR="00A20F40" w:rsidRPr="00C541E0" w:rsidRDefault="00A20F40" w:rsidP="00A20F40">
      <w:pPr>
        <w:spacing w:after="0" w:line="240" w:lineRule="auto"/>
        <w:jc w:val="center"/>
        <w:rPr>
          <w:rFonts w:eastAsia="Times New Roman" w:cstheme="minorHAnsi"/>
          <w:b/>
          <w:sz w:val="24"/>
          <w:szCs w:val="24"/>
          <w:lang w:eastAsia="pl-PL"/>
        </w:rPr>
      </w:pPr>
      <w:r w:rsidRPr="00C541E0">
        <w:rPr>
          <w:rFonts w:eastAsia="Times New Roman" w:cstheme="minorHAnsi"/>
          <w:b/>
          <w:sz w:val="24"/>
          <w:szCs w:val="24"/>
          <w:lang w:eastAsia="pl-PL"/>
        </w:rPr>
        <w:t>§ 9</w:t>
      </w:r>
    </w:p>
    <w:p w14:paraId="076B8271" w14:textId="77777777"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Wszelkie zmiany i uzupełnienia niniejszej umowy wymagają formy pisemnej pod rygorem nieważności.</w:t>
      </w:r>
    </w:p>
    <w:p w14:paraId="4277EB5D" w14:textId="77777777" w:rsidR="00A20F40" w:rsidRPr="00C541E0" w:rsidRDefault="00A20F40" w:rsidP="00A20F40">
      <w:pPr>
        <w:spacing w:after="0" w:line="240" w:lineRule="auto"/>
        <w:jc w:val="center"/>
        <w:rPr>
          <w:rFonts w:eastAsia="Times New Roman" w:cstheme="minorHAnsi"/>
          <w:b/>
          <w:sz w:val="24"/>
          <w:szCs w:val="24"/>
          <w:lang w:eastAsia="pl-PL"/>
        </w:rPr>
      </w:pPr>
      <w:r w:rsidRPr="00C541E0">
        <w:rPr>
          <w:rFonts w:eastAsia="Times New Roman" w:cstheme="minorHAnsi"/>
          <w:b/>
          <w:sz w:val="24"/>
          <w:szCs w:val="24"/>
          <w:lang w:eastAsia="pl-PL"/>
        </w:rPr>
        <w:t>§ 10</w:t>
      </w:r>
    </w:p>
    <w:p w14:paraId="0D8D1F1D" w14:textId="77777777"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1. Strony ustalają poniższe adresy dla celów związanych z umową:</w:t>
      </w:r>
    </w:p>
    <w:p w14:paraId="79EF4438" w14:textId="77777777" w:rsidR="00A20F40" w:rsidRPr="00C541E0" w:rsidRDefault="00A20F40" w:rsidP="00A20F40">
      <w:pPr>
        <w:spacing w:after="0" w:line="240" w:lineRule="auto"/>
        <w:ind w:left="284"/>
        <w:rPr>
          <w:rFonts w:eastAsia="Times New Roman" w:cstheme="minorHAnsi"/>
          <w:sz w:val="24"/>
          <w:szCs w:val="24"/>
          <w:lang w:eastAsia="pl-PL"/>
        </w:rPr>
      </w:pPr>
      <w:r w:rsidRPr="00C541E0">
        <w:rPr>
          <w:rFonts w:eastAsia="Times New Roman" w:cstheme="minorHAnsi"/>
          <w:sz w:val="24"/>
          <w:szCs w:val="24"/>
          <w:lang w:eastAsia="pl-PL"/>
        </w:rPr>
        <w:t>a) Dzierżawca: …………………………………………………………………</w:t>
      </w:r>
    </w:p>
    <w:p w14:paraId="6B190A62" w14:textId="77777777" w:rsidR="00A20F40" w:rsidRPr="00C541E0" w:rsidRDefault="00A20F40" w:rsidP="00A20F40">
      <w:pPr>
        <w:spacing w:after="0" w:line="240" w:lineRule="auto"/>
        <w:ind w:left="284"/>
        <w:rPr>
          <w:rFonts w:eastAsia="Times New Roman" w:cstheme="minorHAnsi"/>
          <w:sz w:val="24"/>
          <w:szCs w:val="24"/>
          <w:lang w:eastAsia="pl-PL"/>
        </w:rPr>
      </w:pPr>
      <w:r w:rsidRPr="00C541E0">
        <w:rPr>
          <w:rFonts w:eastAsia="Times New Roman" w:cstheme="minorHAnsi"/>
          <w:sz w:val="24"/>
          <w:szCs w:val="24"/>
          <w:lang w:eastAsia="pl-PL"/>
        </w:rPr>
        <w:t>b)Wydzierżawiający :</w:t>
      </w:r>
      <w:r w:rsidRPr="00C541E0">
        <w:rPr>
          <w:rFonts w:cstheme="minorHAnsi"/>
          <w:sz w:val="24"/>
          <w:szCs w:val="24"/>
        </w:rPr>
        <w:t xml:space="preserve"> </w:t>
      </w:r>
      <w:r w:rsidRPr="00C541E0">
        <w:rPr>
          <w:rFonts w:eastAsia="Times New Roman" w:cstheme="minorHAnsi"/>
          <w:sz w:val="24"/>
          <w:szCs w:val="24"/>
          <w:lang w:eastAsia="pl-PL"/>
        </w:rPr>
        <w:t>…………………………………………………………….</w:t>
      </w:r>
    </w:p>
    <w:p w14:paraId="3AB03D20" w14:textId="77777777" w:rsidR="00A20F40" w:rsidRPr="00C541E0" w:rsidRDefault="00A20F40" w:rsidP="00A20F40">
      <w:pPr>
        <w:spacing w:after="0" w:line="240" w:lineRule="auto"/>
        <w:ind w:left="300" w:hanging="300"/>
        <w:rPr>
          <w:rFonts w:eastAsia="Times New Roman" w:cstheme="minorHAnsi"/>
          <w:sz w:val="24"/>
          <w:szCs w:val="24"/>
          <w:lang w:eastAsia="pl-PL"/>
        </w:rPr>
      </w:pPr>
      <w:r w:rsidRPr="00C541E0">
        <w:rPr>
          <w:rFonts w:eastAsia="Times New Roman" w:cstheme="minorHAnsi"/>
          <w:sz w:val="24"/>
          <w:szCs w:val="24"/>
          <w:lang w:eastAsia="pl-PL"/>
        </w:rPr>
        <w:t>2. Strony zobowiązują się do niezwłocznego zawiadamiania o wszelkich zmianach adresów pod rygorem uznania doręczenia pod ostatni wskazany adres za skuteczne.</w:t>
      </w:r>
    </w:p>
    <w:p w14:paraId="1625C148" w14:textId="77777777" w:rsidR="00A20F40" w:rsidRPr="00C541E0" w:rsidRDefault="00A20F40" w:rsidP="00A20F40">
      <w:pPr>
        <w:spacing w:after="0" w:line="240" w:lineRule="auto"/>
        <w:jc w:val="center"/>
        <w:rPr>
          <w:rFonts w:eastAsia="Times New Roman" w:cstheme="minorHAnsi"/>
          <w:sz w:val="24"/>
          <w:szCs w:val="24"/>
          <w:lang w:eastAsia="pl-PL"/>
        </w:rPr>
      </w:pPr>
      <w:r w:rsidRPr="00C541E0">
        <w:rPr>
          <w:rFonts w:eastAsia="Times New Roman" w:cstheme="minorHAnsi"/>
          <w:b/>
          <w:sz w:val="24"/>
          <w:szCs w:val="24"/>
          <w:lang w:eastAsia="pl-PL"/>
        </w:rPr>
        <w:t>§ 11</w:t>
      </w:r>
    </w:p>
    <w:p w14:paraId="417493AA" w14:textId="77777777"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W sprawach nie uregulowanych postanowieniami niniejszej umowy zastosowanie mieć będą przepisy Kodeksu Cywilnego.</w:t>
      </w:r>
    </w:p>
    <w:p w14:paraId="3051B68D" w14:textId="77777777" w:rsidR="00A20F40" w:rsidRPr="00C541E0" w:rsidRDefault="00A20F40" w:rsidP="00A20F40">
      <w:pPr>
        <w:spacing w:after="0" w:line="240" w:lineRule="auto"/>
        <w:jc w:val="center"/>
        <w:rPr>
          <w:rFonts w:eastAsia="Times New Roman" w:cstheme="minorHAnsi"/>
          <w:b/>
          <w:sz w:val="24"/>
          <w:szCs w:val="24"/>
          <w:lang w:eastAsia="pl-PL"/>
        </w:rPr>
      </w:pPr>
      <w:r w:rsidRPr="00C541E0">
        <w:rPr>
          <w:rFonts w:eastAsia="Times New Roman" w:cstheme="minorHAnsi"/>
          <w:b/>
          <w:sz w:val="24"/>
          <w:szCs w:val="24"/>
          <w:lang w:eastAsia="pl-PL"/>
        </w:rPr>
        <w:t>§ 12</w:t>
      </w:r>
    </w:p>
    <w:p w14:paraId="49D5183D" w14:textId="77777777"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Sprawy mogące wyniknąć w związku z wykonywaniem przedmiotu niniejszej umowy, Strony poddają rozstrzygnięciu sądu właściwego dla siedziby Dzierżawcy.</w:t>
      </w:r>
    </w:p>
    <w:p w14:paraId="0F0FADE9" w14:textId="77777777" w:rsidR="00A20F40" w:rsidRPr="00C541E0" w:rsidRDefault="00A20F40" w:rsidP="00A20F40">
      <w:pPr>
        <w:spacing w:after="0" w:line="240" w:lineRule="auto"/>
        <w:jc w:val="center"/>
        <w:rPr>
          <w:rFonts w:eastAsia="Times New Roman" w:cstheme="minorHAnsi"/>
          <w:b/>
          <w:sz w:val="24"/>
          <w:szCs w:val="24"/>
          <w:lang w:eastAsia="pl-PL"/>
        </w:rPr>
      </w:pPr>
      <w:r w:rsidRPr="00C541E0">
        <w:rPr>
          <w:rFonts w:eastAsia="Times New Roman" w:cstheme="minorHAnsi"/>
          <w:b/>
          <w:sz w:val="24"/>
          <w:szCs w:val="24"/>
          <w:lang w:eastAsia="pl-PL"/>
        </w:rPr>
        <w:t>§ 13</w:t>
      </w:r>
    </w:p>
    <w:p w14:paraId="678F7DA3" w14:textId="77777777"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Wierzytelności, jakie mogą powstać przy realizacji niniejszej umowy u Wydzierżawiającego w stosunku do Dzierżawcy nie mogą być przedmiotem ich dalszej sprzedaży, jak również cesji lub przelewu bez pisemnej zgody Dzierżawcy.</w:t>
      </w:r>
    </w:p>
    <w:p w14:paraId="06D3C6B0" w14:textId="77777777" w:rsidR="00A20F40" w:rsidRPr="00C541E0" w:rsidRDefault="00A20F40" w:rsidP="00A20F40">
      <w:pPr>
        <w:spacing w:after="0" w:line="240" w:lineRule="auto"/>
        <w:jc w:val="center"/>
        <w:rPr>
          <w:rFonts w:eastAsia="Times New Roman" w:cstheme="minorHAnsi"/>
          <w:b/>
          <w:sz w:val="24"/>
          <w:szCs w:val="24"/>
          <w:lang w:eastAsia="pl-PL"/>
        </w:rPr>
      </w:pPr>
      <w:r w:rsidRPr="00C541E0">
        <w:rPr>
          <w:rFonts w:eastAsia="Times New Roman" w:cstheme="minorHAnsi"/>
          <w:b/>
          <w:sz w:val="24"/>
          <w:szCs w:val="24"/>
          <w:lang w:eastAsia="pl-PL"/>
        </w:rPr>
        <w:t>§ 14</w:t>
      </w:r>
    </w:p>
    <w:p w14:paraId="0579F3B5" w14:textId="77777777" w:rsidR="00A20F40" w:rsidRPr="00C541E0" w:rsidRDefault="00A20F40" w:rsidP="00A20F40">
      <w:pPr>
        <w:spacing w:after="0" w:line="240" w:lineRule="auto"/>
        <w:rPr>
          <w:rFonts w:eastAsia="Times New Roman" w:cstheme="minorHAnsi"/>
          <w:sz w:val="24"/>
          <w:szCs w:val="24"/>
          <w:lang w:eastAsia="pl-PL"/>
        </w:rPr>
      </w:pPr>
      <w:r w:rsidRPr="00C541E0">
        <w:rPr>
          <w:rFonts w:eastAsia="Times New Roman" w:cstheme="minorHAnsi"/>
          <w:sz w:val="24"/>
          <w:szCs w:val="24"/>
          <w:lang w:eastAsia="pl-PL"/>
        </w:rPr>
        <w:t>Umowę sporządzono w dwóch jednobrzmiących egzemplarzach, po jednym dla każdej ze stron.</w:t>
      </w:r>
    </w:p>
    <w:p w14:paraId="328708D9" w14:textId="77777777" w:rsidR="00A20F40" w:rsidRPr="00C541E0" w:rsidRDefault="00A20F40" w:rsidP="00A20F40">
      <w:pPr>
        <w:spacing w:after="0" w:line="240" w:lineRule="auto"/>
        <w:rPr>
          <w:rFonts w:eastAsia="Times New Roman" w:cstheme="minorHAnsi"/>
          <w:sz w:val="24"/>
          <w:szCs w:val="24"/>
          <w:lang w:eastAsia="pl-PL"/>
        </w:rPr>
      </w:pPr>
    </w:p>
    <w:p w14:paraId="44C727B6" w14:textId="77777777" w:rsidR="00A20F40" w:rsidRDefault="00A20F40" w:rsidP="00A20F40">
      <w:pPr>
        <w:keepNext/>
        <w:spacing w:after="0" w:line="240" w:lineRule="auto"/>
        <w:jc w:val="center"/>
        <w:outlineLvl w:val="0"/>
        <w:rPr>
          <w:rFonts w:eastAsia="Times New Roman" w:cstheme="minorHAnsi"/>
          <w:b/>
          <w:bCs/>
          <w:lang w:eastAsia="pl-PL"/>
        </w:rPr>
      </w:pPr>
      <w:r>
        <w:rPr>
          <w:rFonts w:eastAsia="Times New Roman" w:cstheme="minorHAnsi"/>
          <w:b/>
          <w:lang w:eastAsia="pl-PL"/>
        </w:rPr>
        <w:t xml:space="preserve">DZIERŻAWCA </w:t>
      </w:r>
      <w:r>
        <w:rPr>
          <w:rFonts w:eastAsia="Times New Roman" w:cstheme="minorHAnsi"/>
          <w:b/>
          <w:lang w:eastAsia="pl-PL"/>
        </w:rPr>
        <w:tab/>
      </w:r>
      <w:r>
        <w:rPr>
          <w:rFonts w:eastAsia="Times New Roman" w:cstheme="minorHAnsi"/>
          <w:b/>
          <w:lang w:eastAsia="pl-PL"/>
        </w:rPr>
        <w:tab/>
      </w:r>
      <w:r>
        <w:rPr>
          <w:rFonts w:eastAsia="Times New Roman" w:cstheme="minorHAnsi"/>
          <w:b/>
          <w:lang w:eastAsia="pl-PL"/>
        </w:rPr>
        <w:tab/>
      </w:r>
      <w:r>
        <w:rPr>
          <w:rFonts w:eastAsia="Times New Roman" w:cstheme="minorHAnsi"/>
          <w:b/>
          <w:lang w:eastAsia="pl-PL"/>
        </w:rPr>
        <w:tab/>
      </w:r>
      <w:r>
        <w:rPr>
          <w:rFonts w:eastAsia="Times New Roman" w:cstheme="minorHAnsi"/>
          <w:b/>
          <w:lang w:eastAsia="pl-PL"/>
        </w:rPr>
        <w:tab/>
      </w:r>
      <w:r>
        <w:rPr>
          <w:rFonts w:eastAsia="Times New Roman" w:cstheme="minorHAnsi"/>
          <w:b/>
          <w:lang w:eastAsia="pl-PL"/>
        </w:rPr>
        <w:tab/>
        <w:t>WYDZIERŻAWIAJĄCY</w:t>
      </w:r>
    </w:p>
    <w:p w14:paraId="274B53C3" w14:textId="77777777" w:rsidR="00A20F40" w:rsidRDefault="00A20F40" w:rsidP="00A20F40">
      <w:pPr>
        <w:spacing w:line="276" w:lineRule="auto"/>
        <w:ind w:left="708"/>
        <w:rPr>
          <w:rFonts w:cstheme="minorHAnsi"/>
          <w:b/>
          <w:bCs/>
          <w:sz w:val="24"/>
          <w:szCs w:val="24"/>
        </w:rPr>
      </w:pPr>
      <w:r w:rsidRPr="00962ECE">
        <w:rPr>
          <w:rFonts w:cstheme="minorHAnsi"/>
          <w:b/>
          <w:bCs/>
          <w:sz w:val="24"/>
          <w:szCs w:val="24"/>
        </w:rPr>
        <w:tab/>
      </w:r>
      <w:r w:rsidRPr="00962ECE">
        <w:rPr>
          <w:rFonts w:cstheme="minorHAnsi"/>
          <w:b/>
          <w:bCs/>
          <w:sz w:val="24"/>
          <w:szCs w:val="24"/>
        </w:rPr>
        <w:tab/>
      </w:r>
      <w:r w:rsidRPr="00962ECE">
        <w:rPr>
          <w:rFonts w:cstheme="minorHAnsi"/>
          <w:b/>
          <w:bCs/>
          <w:sz w:val="24"/>
          <w:szCs w:val="24"/>
        </w:rPr>
        <w:tab/>
      </w:r>
      <w:r w:rsidRPr="00962ECE">
        <w:rPr>
          <w:rFonts w:cstheme="minorHAnsi"/>
          <w:b/>
          <w:bCs/>
          <w:sz w:val="24"/>
          <w:szCs w:val="24"/>
        </w:rPr>
        <w:tab/>
      </w:r>
      <w:r w:rsidRPr="00962ECE">
        <w:rPr>
          <w:rFonts w:cstheme="minorHAnsi"/>
          <w:b/>
          <w:bCs/>
          <w:sz w:val="24"/>
          <w:szCs w:val="24"/>
        </w:rPr>
        <w:tab/>
      </w:r>
      <w:r w:rsidRPr="00962ECE">
        <w:rPr>
          <w:rFonts w:cstheme="minorHAnsi"/>
          <w:b/>
          <w:bCs/>
          <w:sz w:val="24"/>
          <w:szCs w:val="24"/>
        </w:rPr>
        <w:tab/>
      </w:r>
      <w:r w:rsidRPr="00962ECE">
        <w:rPr>
          <w:rFonts w:cstheme="minorHAnsi"/>
          <w:b/>
          <w:bCs/>
          <w:sz w:val="24"/>
          <w:szCs w:val="24"/>
        </w:rPr>
        <w:tab/>
      </w:r>
    </w:p>
    <w:p w14:paraId="0FD92B85" w14:textId="77777777" w:rsidR="00A20F40" w:rsidRDefault="00A20F40" w:rsidP="00A20F40">
      <w:pPr>
        <w:spacing w:line="276" w:lineRule="auto"/>
        <w:ind w:left="708"/>
        <w:rPr>
          <w:rFonts w:cstheme="minorHAnsi"/>
          <w:sz w:val="24"/>
          <w:szCs w:val="24"/>
        </w:rPr>
      </w:pPr>
    </w:p>
    <w:p w14:paraId="19675254" w14:textId="77777777" w:rsidR="00A20F40" w:rsidRDefault="00A20F40" w:rsidP="00A20F40">
      <w:pPr>
        <w:spacing w:after="0" w:line="276" w:lineRule="auto"/>
        <w:rPr>
          <w:rFonts w:cstheme="minorHAnsi"/>
          <w:sz w:val="24"/>
          <w:szCs w:val="24"/>
        </w:rPr>
      </w:pPr>
    </w:p>
    <w:p w14:paraId="6826F8EA" w14:textId="77777777" w:rsidR="008A3195" w:rsidRDefault="008A3195" w:rsidP="005B09EC">
      <w:pPr>
        <w:spacing w:after="0" w:line="276" w:lineRule="auto"/>
        <w:jc w:val="center"/>
        <w:rPr>
          <w:rFonts w:cstheme="minorHAnsi"/>
          <w:sz w:val="24"/>
          <w:szCs w:val="24"/>
        </w:rPr>
      </w:pPr>
    </w:p>
    <w:p w14:paraId="2D60C0BA" w14:textId="77777777" w:rsidR="008A3195" w:rsidRDefault="008A3195">
      <w:pPr>
        <w:rPr>
          <w:rFonts w:cstheme="minorHAnsi"/>
          <w:sz w:val="24"/>
          <w:szCs w:val="24"/>
        </w:rPr>
      </w:pPr>
      <w:r>
        <w:rPr>
          <w:rFonts w:cstheme="minorHAnsi"/>
          <w:sz w:val="24"/>
          <w:szCs w:val="24"/>
        </w:rPr>
        <w:br w:type="page"/>
      </w:r>
    </w:p>
    <w:p w14:paraId="52680A93" w14:textId="2428246E" w:rsidR="008A3195" w:rsidRDefault="008A3195" w:rsidP="008A3195">
      <w:pPr>
        <w:spacing w:after="0" w:line="276" w:lineRule="auto"/>
        <w:jc w:val="right"/>
        <w:rPr>
          <w:rFonts w:cstheme="minorHAnsi"/>
          <w:sz w:val="24"/>
          <w:szCs w:val="24"/>
        </w:rPr>
      </w:pPr>
      <w:r>
        <w:rPr>
          <w:rFonts w:cstheme="minorHAnsi"/>
          <w:sz w:val="24"/>
          <w:szCs w:val="24"/>
        </w:rPr>
        <w:lastRenderedPageBreak/>
        <w:t>Załącznik nr….do umowy</w:t>
      </w:r>
    </w:p>
    <w:p w14:paraId="16E3FC8F" w14:textId="73CE74E9" w:rsidR="005B09EC" w:rsidRPr="00381E52" w:rsidRDefault="005B09EC" w:rsidP="005B09EC">
      <w:pPr>
        <w:spacing w:after="0" w:line="276" w:lineRule="auto"/>
        <w:jc w:val="center"/>
        <w:rPr>
          <w:rFonts w:cstheme="minorHAnsi"/>
          <w:sz w:val="24"/>
          <w:szCs w:val="24"/>
        </w:rPr>
      </w:pPr>
      <w:r w:rsidRPr="00381E52">
        <w:rPr>
          <w:rFonts w:cstheme="minorHAnsi"/>
          <w:sz w:val="24"/>
          <w:szCs w:val="24"/>
        </w:rPr>
        <w:t>ZOBOWIĄZANIE</w:t>
      </w:r>
    </w:p>
    <w:p w14:paraId="435CAC27" w14:textId="77777777" w:rsidR="005B09EC" w:rsidRPr="00381E52" w:rsidRDefault="005B09EC" w:rsidP="005B09EC">
      <w:pPr>
        <w:spacing w:after="0" w:line="276" w:lineRule="auto"/>
        <w:rPr>
          <w:rFonts w:cstheme="minorHAnsi"/>
          <w:sz w:val="24"/>
          <w:szCs w:val="24"/>
        </w:rPr>
      </w:pPr>
    </w:p>
    <w:p w14:paraId="55452278"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t>Jako Wykonawca ……………………………………………………………………………………..</w:t>
      </w:r>
    </w:p>
    <w:p w14:paraId="58482850" w14:textId="77777777" w:rsidR="005B09EC" w:rsidRPr="00381E52" w:rsidRDefault="005B09EC" w:rsidP="005B09EC">
      <w:pPr>
        <w:spacing w:after="0" w:line="276" w:lineRule="auto"/>
        <w:jc w:val="center"/>
        <w:rPr>
          <w:rFonts w:cstheme="minorHAnsi"/>
          <w:sz w:val="24"/>
          <w:szCs w:val="24"/>
        </w:rPr>
      </w:pPr>
      <w:r w:rsidRPr="00381E52">
        <w:rPr>
          <w:rFonts w:cstheme="minorHAnsi"/>
          <w:sz w:val="24"/>
          <w:szCs w:val="24"/>
        </w:rPr>
        <w:t>(Nazwa firmy, adres, NIP)</w:t>
      </w:r>
    </w:p>
    <w:p w14:paraId="633F7348"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t xml:space="preserve">realizujący na rzecz Szpitala Specjalistycznego w Pile im. Stanisława Staszica przedmiot </w:t>
      </w:r>
    </w:p>
    <w:p w14:paraId="1436726B" w14:textId="0E9DAE4B" w:rsidR="005B09EC" w:rsidRPr="00381E52" w:rsidRDefault="005B09EC" w:rsidP="005B09EC">
      <w:pPr>
        <w:spacing w:after="0" w:line="276" w:lineRule="auto"/>
        <w:rPr>
          <w:rFonts w:cstheme="minorHAnsi"/>
          <w:sz w:val="24"/>
          <w:szCs w:val="24"/>
        </w:rPr>
      </w:pPr>
      <w:r w:rsidRPr="00381E52">
        <w:rPr>
          <w:rFonts w:cstheme="minorHAnsi"/>
          <w:sz w:val="24"/>
          <w:szCs w:val="24"/>
        </w:rPr>
        <w:t>umowy</w:t>
      </w:r>
      <w:r w:rsidR="008A3195">
        <w:rPr>
          <w:rFonts w:eastAsia="Times New Roman" w:cs="Times New Roman"/>
          <w:b/>
          <w:bCs/>
          <w:i/>
          <w:iCs/>
          <w:sz w:val="24"/>
          <w:szCs w:val="24"/>
          <w:lang w:eastAsia="pl-PL"/>
        </w:rPr>
        <w:t>……………….</w:t>
      </w:r>
      <w:r w:rsidRPr="00381E52">
        <w:rPr>
          <w:rFonts w:cstheme="minorHAnsi"/>
          <w:sz w:val="24"/>
          <w:szCs w:val="24"/>
        </w:rPr>
        <w:t xml:space="preserve">., </w:t>
      </w:r>
    </w:p>
    <w:p w14:paraId="07D01D82"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t>zobowiązuje się do:</w:t>
      </w:r>
    </w:p>
    <w:p w14:paraId="5608C543" w14:textId="77777777" w:rsidR="005B09EC" w:rsidRPr="00381E52" w:rsidRDefault="005B09EC" w:rsidP="00E1532E">
      <w:pPr>
        <w:numPr>
          <w:ilvl w:val="1"/>
          <w:numId w:val="21"/>
        </w:numPr>
        <w:spacing w:after="0" w:line="276" w:lineRule="auto"/>
        <w:rPr>
          <w:rFonts w:cstheme="minorHAnsi"/>
          <w:i/>
          <w:sz w:val="24"/>
          <w:szCs w:val="24"/>
        </w:rPr>
      </w:pPr>
      <w:r w:rsidRPr="00381E52">
        <w:rPr>
          <w:rFonts w:cstheme="minorHAnsi"/>
          <w:sz w:val="24"/>
          <w:szCs w:val="24"/>
        </w:rPr>
        <w:t>przestrzegania ogólnie obowiązujących przepisów i zasad w zakresie bezpieczeństwa i</w:t>
      </w:r>
      <w:r>
        <w:rPr>
          <w:rFonts w:cstheme="minorHAnsi"/>
          <w:sz w:val="24"/>
          <w:szCs w:val="24"/>
        </w:rPr>
        <w:t> </w:t>
      </w:r>
      <w:r w:rsidRPr="00381E52">
        <w:rPr>
          <w:rFonts w:cstheme="minorHAnsi"/>
          <w:sz w:val="24"/>
          <w:szCs w:val="24"/>
        </w:rPr>
        <w:t xml:space="preserve">higieny pracy, jakich dotyczy przedmiot umowy oraz przyjmuje do wiadomości i stosowania postanowienia </w:t>
      </w:r>
      <w:r w:rsidRPr="00381E52">
        <w:rPr>
          <w:rFonts w:cstheme="minorHAnsi"/>
          <w:i/>
          <w:sz w:val="24"/>
          <w:szCs w:val="24"/>
        </w:rPr>
        <w:t>„Instrukcji bezpieczeństwa i higieny prac realizowanych przez podmioty zewnętrzne na terenie Szpitala Specjalistycznego w Pile im. Stanisława Staszica”, której kopię otrzymałem/</w:t>
      </w:r>
      <w:proofErr w:type="spellStart"/>
      <w:r w:rsidRPr="00381E52">
        <w:rPr>
          <w:rFonts w:cstheme="minorHAnsi"/>
          <w:i/>
          <w:sz w:val="24"/>
          <w:szCs w:val="24"/>
        </w:rPr>
        <w:t>am</w:t>
      </w:r>
      <w:proofErr w:type="spellEnd"/>
      <w:r w:rsidRPr="00381E52">
        <w:rPr>
          <w:rFonts w:cstheme="minorHAnsi"/>
          <w:i/>
          <w:sz w:val="24"/>
          <w:szCs w:val="24"/>
        </w:rPr>
        <w:t>;</w:t>
      </w:r>
    </w:p>
    <w:p w14:paraId="29848EA8" w14:textId="77777777" w:rsidR="005B09EC" w:rsidRPr="00381E52" w:rsidRDefault="005B09EC" w:rsidP="00E1532E">
      <w:pPr>
        <w:numPr>
          <w:ilvl w:val="1"/>
          <w:numId w:val="21"/>
        </w:numPr>
        <w:spacing w:after="0" w:line="276" w:lineRule="auto"/>
        <w:rPr>
          <w:rFonts w:cstheme="minorHAnsi"/>
          <w:sz w:val="24"/>
          <w:szCs w:val="24"/>
        </w:rPr>
      </w:pPr>
      <w:r w:rsidRPr="00381E52">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sidRPr="00381E52">
        <w:rPr>
          <w:rFonts w:cstheme="minorHAnsi"/>
          <w:i/>
          <w:sz w:val="24"/>
          <w:szCs w:val="24"/>
        </w:rPr>
        <w:t xml:space="preserve">„Instrukcji bezpieczeństwa i higieny prac realizowanych przez podmioty zewnętrzne na terenie Szpitala Specjalistycznego w Pile im. Stanisława Staszica”. </w:t>
      </w:r>
    </w:p>
    <w:p w14:paraId="3F93FA71" w14:textId="77777777" w:rsidR="005B09EC" w:rsidRPr="00381E52" w:rsidRDefault="005B09EC" w:rsidP="005B09EC">
      <w:pPr>
        <w:spacing w:after="0" w:line="276" w:lineRule="auto"/>
        <w:rPr>
          <w:rFonts w:cstheme="minorHAnsi"/>
          <w:b/>
          <w:sz w:val="24"/>
          <w:szCs w:val="24"/>
        </w:rPr>
      </w:pPr>
    </w:p>
    <w:p w14:paraId="2AFB84B7"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t xml:space="preserve">Zobowiązanie podpisał: </w:t>
      </w:r>
    </w:p>
    <w:p w14:paraId="0E1F2BC9" w14:textId="77777777" w:rsidR="005B09EC" w:rsidRPr="00381E52" w:rsidRDefault="005B09EC" w:rsidP="005B09EC">
      <w:pPr>
        <w:spacing w:after="0" w:line="276" w:lineRule="auto"/>
        <w:rPr>
          <w:rFonts w:cstheme="minorHAnsi"/>
          <w:sz w:val="24"/>
          <w:szCs w:val="24"/>
        </w:rPr>
      </w:pPr>
    </w:p>
    <w:p w14:paraId="5CDF868C"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t>Imię i nazwisko ……………………………………………………….</w:t>
      </w:r>
    </w:p>
    <w:p w14:paraId="0639A279" w14:textId="77777777" w:rsidR="005B09EC" w:rsidRPr="00381E52" w:rsidRDefault="005B09EC" w:rsidP="005B09EC">
      <w:pPr>
        <w:spacing w:after="0" w:line="276" w:lineRule="auto"/>
        <w:rPr>
          <w:rFonts w:cstheme="minorHAnsi"/>
          <w:sz w:val="24"/>
          <w:szCs w:val="24"/>
        </w:rPr>
      </w:pPr>
    </w:p>
    <w:p w14:paraId="6C1AA7DD"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t>Stanowisko służbowe / funkcja: …………………………………….</w:t>
      </w:r>
    </w:p>
    <w:p w14:paraId="55A6B40F" w14:textId="77777777" w:rsidR="005B09EC" w:rsidRPr="00381E52" w:rsidRDefault="005B09EC" w:rsidP="005B09EC">
      <w:pPr>
        <w:spacing w:after="0" w:line="276" w:lineRule="auto"/>
        <w:rPr>
          <w:rFonts w:cstheme="minorHAnsi"/>
          <w:sz w:val="24"/>
          <w:szCs w:val="24"/>
        </w:rPr>
      </w:pPr>
    </w:p>
    <w:p w14:paraId="77567724" w14:textId="2C0C233A" w:rsidR="005B09EC" w:rsidRPr="00381E52" w:rsidRDefault="005B09EC" w:rsidP="005B09EC">
      <w:pPr>
        <w:spacing w:after="0" w:line="276" w:lineRule="auto"/>
        <w:rPr>
          <w:rFonts w:cstheme="minorHAnsi"/>
          <w:sz w:val="24"/>
          <w:szCs w:val="24"/>
        </w:rPr>
      </w:pPr>
      <w:r w:rsidRPr="00381E52">
        <w:rPr>
          <w:rFonts w:cstheme="minorHAnsi"/>
          <w:sz w:val="24"/>
          <w:szCs w:val="24"/>
        </w:rPr>
        <w:t xml:space="preserve">Data: ………………       </w:t>
      </w:r>
      <w:r w:rsidR="008A3195">
        <w:rPr>
          <w:rFonts w:cstheme="minorHAnsi"/>
          <w:sz w:val="24"/>
          <w:szCs w:val="24"/>
        </w:rPr>
        <w:t xml:space="preserve">                                                                    </w:t>
      </w:r>
      <w:r w:rsidRPr="00381E52">
        <w:rPr>
          <w:rFonts w:cstheme="minorHAnsi"/>
          <w:sz w:val="24"/>
          <w:szCs w:val="24"/>
        </w:rPr>
        <w:t>Pieczęć i podpis: …………………..……..</w:t>
      </w:r>
    </w:p>
    <w:p w14:paraId="45767E55" w14:textId="77777777" w:rsidR="005B09EC" w:rsidRPr="00381E52" w:rsidRDefault="005B09EC" w:rsidP="008A3195">
      <w:pPr>
        <w:spacing w:after="0" w:line="276" w:lineRule="auto"/>
        <w:rPr>
          <w:rFonts w:cstheme="minorHAnsi"/>
          <w:b/>
          <w:i/>
          <w:sz w:val="24"/>
          <w:szCs w:val="24"/>
        </w:rPr>
      </w:pPr>
    </w:p>
    <w:p w14:paraId="6DD9591E" w14:textId="77777777" w:rsidR="005B09EC" w:rsidRPr="00381E52" w:rsidRDefault="005B09EC" w:rsidP="005B09EC">
      <w:pPr>
        <w:keepNext/>
        <w:spacing w:after="0" w:line="240" w:lineRule="auto"/>
        <w:jc w:val="center"/>
        <w:outlineLvl w:val="0"/>
        <w:rPr>
          <w:rFonts w:eastAsia="Times New Roman" w:cstheme="minorHAnsi"/>
          <w:b/>
          <w:sz w:val="24"/>
          <w:szCs w:val="24"/>
          <w:lang w:eastAsia="pl-PL"/>
        </w:rPr>
      </w:pPr>
      <w:r w:rsidRPr="00381E52">
        <w:rPr>
          <w:rFonts w:eastAsia="Times New Roman" w:cstheme="minorHAnsi"/>
          <w:b/>
          <w:sz w:val="24"/>
          <w:szCs w:val="24"/>
          <w:lang w:eastAsia="pl-PL"/>
        </w:rPr>
        <w:t>Instrukcja bezpieczeństwa i higieny prac</w:t>
      </w:r>
    </w:p>
    <w:p w14:paraId="463CD6B9" w14:textId="77777777" w:rsidR="005B09EC" w:rsidRPr="00381E52" w:rsidRDefault="005B09EC" w:rsidP="005B09EC">
      <w:pPr>
        <w:spacing w:after="0" w:line="276" w:lineRule="auto"/>
        <w:jc w:val="center"/>
        <w:rPr>
          <w:rFonts w:cstheme="minorHAnsi"/>
          <w:b/>
          <w:i/>
          <w:sz w:val="24"/>
          <w:szCs w:val="24"/>
        </w:rPr>
      </w:pPr>
      <w:r w:rsidRPr="00381E52">
        <w:rPr>
          <w:rFonts w:cstheme="minorHAnsi"/>
          <w:b/>
          <w:i/>
          <w:sz w:val="24"/>
          <w:szCs w:val="24"/>
        </w:rPr>
        <w:t>realizowanych przez podmioty zewnętrzne</w:t>
      </w:r>
    </w:p>
    <w:p w14:paraId="270656BE" w14:textId="77777777" w:rsidR="005B09EC" w:rsidRPr="00381E52" w:rsidRDefault="005B09EC" w:rsidP="005B09EC">
      <w:pPr>
        <w:spacing w:after="0" w:line="276" w:lineRule="auto"/>
        <w:jc w:val="center"/>
        <w:rPr>
          <w:rFonts w:cstheme="minorHAnsi"/>
          <w:b/>
          <w:i/>
          <w:sz w:val="24"/>
          <w:szCs w:val="24"/>
        </w:rPr>
      </w:pPr>
      <w:r w:rsidRPr="00381E52">
        <w:rPr>
          <w:rFonts w:cstheme="minorHAnsi"/>
          <w:b/>
          <w:i/>
          <w:sz w:val="24"/>
          <w:szCs w:val="24"/>
        </w:rPr>
        <w:t xml:space="preserve">na terenie </w:t>
      </w:r>
    </w:p>
    <w:p w14:paraId="393A8134" w14:textId="77777777" w:rsidR="005B09EC" w:rsidRPr="00381E52" w:rsidRDefault="005B09EC" w:rsidP="005B09EC">
      <w:pPr>
        <w:spacing w:after="0" w:line="276" w:lineRule="auto"/>
        <w:jc w:val="center"/>
        <w:rPr>
          <w:rFonts w:cstheme="minorHAnsi"/>
          <w:b/>
          <w:i/>
          <w:sz w:val="24"/>
          <w:szCs w:val="24"/>
        </w:rPr>
      </w:pPr>
      <w:r w:rsidRPr="00381E52">
        <w:rPr>
          <w:rFonts w:cstheme="minorHAnsi"/>
          <w:b/>
          <w:i/>
          <w:sz w:val="24"/>
          <w:szCs w:val="24"/>
        </w:rPr>
        <w:t xml:space="preserve">Szpitala Specjalistycznego w Pile </w:t>
      </w:r>
    </w:p>
    <w:p w14:paraId="147B7AFD" w14:textId="77777777" w:rsidR="005B09EC" w:rsidRPr="00381E52" w:rsidRDefault="005B09EC" w:rsidP="005B09EC">
      <w:pPr>
        <w:spacing w:after="0" w:line="276" w:lineRule="auto"/>
        <w:jc w:val="center"/>
        <w:rPr>
          <w:rFonts w:cstheme="minorHAnsi"/>
          <w:b/>
          <w:i/>
          <w:sz w:val="24"/>
          <w:szCs w:val="24"/>
        </w:rPr>
      </w:pPr>
      <w:r w:rsidRPr="00381E52">
        <w:rPr>
          <w:rFonts w:cstheme="minorHAnsi"/>
          <w:b/>
          <w:i/>
          <w:sz w:val="24"/>
          <w:szCs w:val="24"/>
        </w:rPr>
        <w:t>im. Stanisława Staszica</w:t>
      </w:r>
    </w:p>
    <w:p w14:paraId="602A003E" w14:textId="77777777" w:rsidR="005B09EC" w:rsidRPr="00381E52" w:rsidRDefault="005B09EC" w:rsidP="00E1532E">
      <w:pPr>
        <w:numPr>
          <w:ilvl w:val="0"/>
          <w:numId w:val="22"/>
        </w:numPr>
        <w:spacing w:after="0" w:line="276" w:lineRule="auto"/>
        <w:rPr>
          <w:rFonts w:cstheme="minorHAnsi"/>
          <w:sz w:val="24"/>
          <w:szCs w:val="24"/>
        </w:rPr>
      </w:pPr>
      <w:r w:rsidRPr="00381E52">
        <w:rPr>
          <w:rFonts w:cstheme="minorHAnsi"/>
          <w:sz w:val="24"/>
          <w:szCs w:val="24"/>
        </w:rPr>
        <w:t>Cel instrukcji</w:t>
      </w:r>
    </w:p>
    <w:p w14:paraId="46583D8A" w14:textId="77777777" w:rsidR="005B09EC" w:rsidRPr="00381E52" w:rsidRDefault="005B09EC" w:rsidP="005B09EC">
      <w:pPr>
        <w:spacing w:after="0" w:line="276" w:lineRule="auto"/>
        <w:ind w:left="360"/>
        <w:rPr>
          <w:rFonts w:cstheme="minorHAnsi"/>
          <w:sz w:val="24"/>
          <w:szCs w:val="24"/>
        </w:rPr>
      </w:pPr>
    </w:p>
    <w:p w14:paraId="423DAA01"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52AFBE28" w14:textId="77777777" w:rsidR="005B09EC" w:rsidRPr="00381E52" w:rsidRDefault="005B09EC" w:rsidP="00E1532E">
      <w:pPr>
        <w:numPr>
          <w:ilvl w:val="0"/>
          <w:numId w:val="22"/>
        </w:numPr>
        <w:spacing w:after="0" w:line="276" w:lineRule="auto"/>
        <w:rPr>
          <w:rFonts w:cstheme="minorHAnsi"/>
          <w:sz w:val="24"/>
          <w:szCs w:val="24"/>
        </w:rPr>
      </w:pPr>
      <w:r w:rsidRPr="00381E52">
        <w:rPr>
          <w:rFonts w:cstheme="minorHAnsi"/>
          <w:sz w:val="24"/>
          <w:szCs w:val="24"/>
        </w:rPr>
        <w:t>Zakres stosowania</w:t>
      </w:r>
    </w:p>
    <w:p w14:paraId="3B1EDD8C"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2A26159C" w14:textId="77777777" w:rsidR="005B09EC" w:rsidRPr="00381E52" w:rsidRDefault="005B09EC" w:rsidP="00E1532E">
      <w:pPr>
        <w:numPr>
          <w:ilvl w:val="0"/>
          <w:numId w:val="22"/>
        </w:numPr>
        <w:spacing w:after="0" w:line="276" w:lineRule="auto"/>
        <w:rPr>
          <w:rFonts w:cstheme="minorHAnsi"/>
          <w:sz w:val="24"/>
          <w:szCs w:val="24"/>
        </w:rPr>
      </w:pPr>
      <w:r w:rsidRPr="00381E52">
        <w:rPr>
          <w:rFonts w:cstheme="minorHAnsi"/>
          <w:sz w:val="24"/>
          <w:szCs w:val="24"/>
        </w:rPr>
        <w:t>Zagadnienia ogólne</w:t>
      </w:r>
    </w:p>
    <w:p w14:paraId="1217BBAB"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lastRenderedPageBreak/>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3387593A"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6A76D232" w14:textId="77777777" w:rsidR="005B09EC" w:rsidRPr="00381E52" w:rsidRDefault="005B09EC" w:rsidP="005B09EC">
      <w:pPr>
        <w:spacing w:after="0" w:line="276" w:lineRule="auto"/>
        <w:rPr>
          <w:rFonts w:cstheme="minorHAnsi"/>
          <w:sz w:val="24"/>
          <w:szCs w:val="24"/>
        </w:rPr>
      </w:pPr>
      <w:r w:rsidRPr="00381E52">
        <w:rPr>
          <w:rFonts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6B6AB6FB" w14:textId="77777777" w:rsidR="005B09EC" w:rsidRPr="00381E52" w:rsidRDefault="005B09EC" w:rsidP="00E1532E">
      <w:pPr>
        <w:numPr>
          <w:ilvl w:val="0"/>
          <w:numId w:val="22"/>
        </w:numPr>
        <w:spacing w:after="0" w:line="276" w:lineRule="auto"/>
        <w:rPr>
          <w:rFonts w:cstheme="minorHAnsi"/>
          <w:sz w:val="24"/>
          <w:szCs w:val="24"/>
        </w:rPr>
      </w:pPr>
      <w:r w:rsidRPr="00381E52">
        <w:rPr>
          <w:rFonts w:cstheme="minorHAnsi"/>
          <w:sz w:val="24"/>
          <w:szCs w:val="24"/>
        </w:rPr>
        <w:t>Szczegółowe zasady w dziedzinie bezpieczeństwa i higieny pracy</w:t>
      </w:r>
    </w:p>
    <w:p w14:paraId="77FAADD2" w14:textId="77777777" w:rsidR="005B09EC" w:rsidRPr="00381E52" w:rsidRDefault="005B09EC" w:rsidP="00E1532E">
      <w:pPr>
        <w:numPr>
          <w:ilvl w:val="0"/>
          <w:numId w:val="23"/>
        </w:numPr>
        <w:spacing w:after="0" w:line="276" w:lineRule="auto"/>
        <w:rPr>
          <w:rFonts w:eastAsiaTheme="minorHAnsi" w:cs="Times New Roman"/>
          <w:sz w:val="24"/>
          <w:szCs w:val="24"/>
        </w:rPr>
      </w:pPr>
      <w:r w:rsidRPr="00381E52">
        <w:rPr>
          <w:rFonts w:eastAsiaTheme="minorHAnsi" w:cstheme="minorHAnsi"/>
          <w:sz w:val="24"/>
          <w:szCs w:val="24"/>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381E52">
        <w:rPr>
          <w:rFonts w:eastAsiaTheme="minorHAnsi" w:cstheme="minorHAnsi"/>
          <w:b/>
          <w:bCs/>
          <w:sz w:val="24"/>
          <w:szCs w:val="24"/>
        </w:rPr>
        <w:t>Ustaw z dnia 26 czerwca 1974 r. Kodeks Pracy</w:t>
      </w:r>
      <w:r>
        <w:rPr>
          <w:rFonts w:eastAsiaTheme="minorHAnsi" w:cstheme="minorHAnsi"/>
          <w:b/>
          <w:bCs/>
          <w:sz w:val="24"/>
          <w:szCs w:val="24"/>
        </w:rPr>
        <w:t>.</w:t>
      </w:r>
    </w:p>
    <w:p w14:paraId="66EB4E31" w14:textId="77777777" w:rsidR="005B09EC" w:rsidRPr="00381E52" w:rsidRDefault="005B09EC" w:rsidP="00E1532E">
      <w:pPr>
        <w:numPr>
          <w:ilvl w:val="0"/>
          <w:numId w:val="23"/>
        </w:numPr>
        <w:spacing w:after="0" w:line="276" w:lineRule="auto"/>
        <w:rPr>
          <w:rFonts w:ascii="Times New Roman" w:eastAsiaTheme="minorHAnsi" w:hAnsi="Times New Roman" w:cs="Times New Roman"/>
          <w:sz w:val="24"/>
          <w:szCs w:val="24"/>
        </w:rPr>
      </w:pPr>
      <w:r w:rsidRPr="00381E52">
        <w:rPr>
          <w:rFonts w:eastAsiaTheme="minorHAnsi" w:cstheme="minorHAnsi"/>
          <w:sz w:val="24"/>
          <w:szCs w:val="24"/>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6C23A635"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 xml:space="preserve">Wykonawca w szczególności zobowiązany jest zapewnić w stosunku do swoich pracowników, oddelegowanych do Szpitala Specjalistycznego w Pile im. Stanisława Staszica: </w:t>
      </w:r>
    </w:p>
    <w:p w14:paraId="2EAC3B7D" w14:textId="77777777" w:rsidR="005B09EC" w:rsidRPr="00381E52" w:rsidRDefault="005B09EC" w:rsidP="00E1532E">
      <w:pPr>
        <w:numPr>
          <w:ilvl w:val="0"/>
          <w:numId w:val="21"/>
        </w:numPr>
        <w:spacing w:after="0" w:line="276" w:lineRule="auto"/>
        <w:rPr>
          <w:rFonts w:cstheme="minorHAnsi"/>
          <w:sz w:val="24"/>
          <w:szCs w:val="24"/>
        </w:rPr>
      </w:pPr>
      <w:r w:rsidRPr="00381E52">
        <w:rPr>
          <w:rFonts w:cstheme="minorHAnsi"/>
          <w:sz w:val="24"/>
          <w:szCs w:val="24"/>
        </w:rPr>
        <w:t xml:space="preserve">poddanie ich profilaktycznym badaniom lekarskim celem posiadania orzeczenia lekarskiego </w:t>
      </w:r>
    </w:p>
    <w:p w14:paraId="2072E42F" w14:textId="77777777" w:rsidR="005B09EC" w:rsidRPr="00381E52" w:rsidRDefault="005B09EC" w:rsidP="005B09EC">
      <w:pPr>
        <w:spacing w:after="0" w:line="276" w:lineRule="auto"/>
        <w:ind w:left="720"/>
        <w:rPr>
          <w:rFonts w:cstheme="minorHAnsi"/>
          <w:sz w:val="24"/>
          <w:szCs w:val="24"/>
        </w:rPr>
      </w:pPr>
      <w:r w:rsidRPr="00381E52">
        <w:rPr>
          <w:rFonts w:cstheme="minorHAnsi"/>
          <w:sz w:val="24"/>
          <w:szCs w:val="24"/>
        </w:rPr>
        <w:t>o braku przeciwwskazań do pracy na zajmowanym stanowisku pracy;</w:t>
      </w:r>
    </w:p>
    <w:p w14:paraId="72A89445" w14:textId="77777777" w:rsidR="005B09EC" w:rsidRPr="00381E52" w:rsidRDefault="005B09EC" w:rsidP="00E1532E">
      <w:pPr>
        <w:numPr>
          <w:ilvl w:val="0"/>
          <w:numId w:val="21"/>
        </w:numPr>
        <w:spacing w:after="0" w:line="276" w:lineRule="auto"/>
        <w:rPr>
          <w:rFonts w:cstheme="minorHAnsi"/>
          <w:sz w:val="24"/>
          <w:szCs w:val="24"/>
        </w:rPr>
      </w:pPr>
      <w:r w:rsidRPr="00381E52">
        <w:rPr>
          <w:rFonts w:cstheme="minorHAnsi"/>
          <w:sz w:val="24"/>
          <w:szCs w:val="24"/>
        </w:rPr>
        <w:t>odbycie przez tych pracowników wymaganych szkoleń w dziedzinie bezpieczeństwa i higieny pracy;</w:t>
      </w:r>
    </w:p>
    <w:p w14:paraId="484D19EB" w14:textId="77777777" w:rsidR="005B09EC" w:rsidRPr="00381E52" w:rsidRDefault="005B09EC" w:rsidP="00E1532E">
      <w:pPr>
        <w:numPr>
          <w:ilvl w:val="0"/>
          <w:numId w:val="21"/>
        </w:numPr>
        <w:spacing w:after="0" w:line="276" w:lineRule="auto"/>
        <w:rPr>
          <w:rFonts w:cstheme="minorHAnsi"/>
          <w:sz w:val="24"/>
          <w:szCs w:val="24"/>
        </w:rPr>
      </w:pPr>
      <w:r w:rsidRPr="00381E52">
        <w:rPr>
          <w:rFonts w:cstheme="minorHAnsi"/>
          <w:sz w:val="24"/>
          <w:szCs w:val="24"/>
        </w:rPr>
        <w:t>zapoznanie z wymaganymi instrukcjami bezpieczeństwa i higieny pracy na stanowisku pracy, obsługi maszyn i urządzeń oraz realizacji prac;</w:t>
      </w:r>
    </w:p>
    <w:p w14:paraId="50E83A24" w14:textId="77777777" w:rsidR="005B09EC" w:rsidRPr="00381E52" w:rsidRDefault="005B09EC" w:rsidP="00E1532E">
      <w:pPr>
        <w:numPr>
          <w:ilvl w:val="0"/>
          <w:numId w:val="21"/>
        </w:numPr>
        <w:spacing w:after="0" w:line="276" w:lineRule="auto"/>
        <w:rPr>
          <w:rFonts w:cstheme="minorHAnsi"/>
          <w:sz w:val="24"/>
          <w:szCs w:val="24"/>
        </w:rPr>
      </w:pPr>
      <w:r w:rsidRPr="00381E52">
        <w:rPr>
          <w:rFonts w:cstheme="minorHAnsi"/>
          <w:sz w:val="24"/>
          <w:szCs w:val="24"/>
        </w:rPr>
        <w:t>zapoznanie z oceną ryzyka zawodowego na zajmowanym stanowisku pracy;</w:t>
      </w:r>
    </w:p>
    <w:p w14:paraId="780B54E3" w14:textId="77777777" w:rsidR="005B09EC" w:rsidRPr="00381E52" w:rsidRDefault="005B09EC" w:rsidP="00E1532E">
      <w:pPr>
        <w:numPr>
          <w:ilvl w:val="0"/>
          <w:numId w:val="21"/>
        </w:numPr>
        <w:spacing w:after="0" w:line="276" w:lineRule="auto"/>
        <w:rPr>
          <w:rFonts w:cstheme="minorHAnsi"/>
          <w:sz w:val="24"/>
          <w:szCs w:val="24"/>
        </w:rPr>
      </w:pPr>
      <w:r w:rsidRPr="00381E52">
        <w:rPr>
          <w:rFonts w:cstheme="minorHAnsi"/>
          <w:sz w:val="24"/>
          <w:szCs w:val="24"/>
        </w:rPr>
        <w:t>wyposażenie w niezbędną odzież, obuwie robocze oraz środki ochrony indywidualnej / środki ochrony zbiorowej;</w:t>
      </w:r>
    </w:p>
    <w:p w14:paraId="65C47230" w14:textId="77777777" w:rsidR="005B09EC" w:rsidRPr="00381E52" w:rsidRDefault="005B09EC" w:rsidP="00E1532E">
      <w:pPr>
        <w:numPr>
          <w:ilvl w:val="0"/>
          <w:numId w:val="21"/>
        </w:numPr>
        <w:spacing w:after="0" w:line="276" w:lineRule="auto"/>
        <w:rPr>
          <w:rFonts w:cstheme="minorHAnsi"/>
          <w:sz w:val="24"/>
          <w:szCs w:val="24"/>
        </w:rPr>
      </w:pPr>
      <w:r w:rsidRPr="00381E52">
        <w:rPr>
          <w:rFonts w:cstheme="minorHAnsi"/>
          <w:sz w:val="24"/>
          <w:szCs w:val="24"/>
        </w:rPr>
        <w:t>niezbędne kwalifikacje / uprawnienia pracownika, jeżeli takie są wymagane w myśl, stosownych przepisów prawa.</w:t>
      </w:r>
    </w:p>
    <w:p w14:paraId="3C5D80AB" w14:textId="77777777" w:rsidR="005B09EC" w:rsidRPr="00381E52" w:rsidRDefault="005B09EC" w:rsidP="00E1532E">
      <w:pPr>
        <w:numPr>
          <w:ilvl w:val="0"/>
          <w:numId w:val="21"/>
        </w:numPr>
        <w:spacing w:after="0" w:line="276" w:lineRule="auto"/>
        <w:rPr>
          <w:rFonts w:cstheme="minorHAnsi"/>
          <w:sz w:val="24"/>
          <w:szCs w:val="24"/>
        </w:rPr>
      </w:pPr>
      <w:r w:rsidRPr="00381E52">
        <w:rPr>
          <w:rFonts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6A1DE2CE" w14:textId="77777777" w:rsidR="005B09EC" w:rsidRPr="00381E52" w:rsidRDefault="005B09EC" w:rsidP="00E1532E">
      <w:pPr>
        <w:numPr>
          <w:ilvl w:val="0"/>
          <w:numId w:val="23"/>
        </w:numPr>
        <w:spacing w:after="0" w:line="276" w:lineRule="auto"/>
        <w:rPr>
          <w:rFonts w:cstheme="minorHAnsi"/>
          <w:i/>
          <w:sz w:val="24"/>
          <w:szCs w:val="24"/>
        </w:rPr>
      </w:pPr>
      <w:r w:rsidRPr="00381E52">
        <w:rPr>
          <w:rFonts w:cstheme="minorHAnsi"/>
          <w:sz w:val="24"/>
          <w:szCs w:val="24"/>
        </w:rPr>
        <w:t xml:space="preserve">Po stronie Szpitala Specjalistycznego w Pile im. Stanisława Staszica leży przekazanie wykonawcy </w:t>
      </w:r>
      <w:r w:rsidRPr="00381E52">
        <w:rPr>
          <w:rFonts w:cstheme="minorHAnsi"/>
          <w:i/>
          <w:sz w:val="24"/>
          <w:szCs w:val="24"/>
        </w:rPr>
        <w:t xml:space="preserve">„Instrukcji bezpieczeństwa i higieny prac realizowanych przez podmioty zewnętrzne na terenie Szpitala Specjalistycznego w Pile im. Stanisława Staszica”. </w:t>
      </w:r>
    </w:p>
    <w:p w14:paraId="1792EC01" w14:textId="77777777" w:rsidR="005B09EC" w:rsidRPr="00381E52" w:rsidRDefault="005B09EC" w:rsidP="00E1532E">
      <w:pPr>
        <w:numPr>
          <w:ilvl w:val="0"/>
          <w:numId w:val="23"/>
        </w:numPr>
        <w:spacing w:after="0" w:line="276" w:lineRule="auto"/>
        <w:rPr>
          <w:rFonts w:cstheme="minorHAnsi"/>
          <w:i/>
          <w:sz w:val="24"/>
          <w:szCs w:val="24"/>
        </w:rPr>
      </w:pPr>
      <w:r w:rsidRPr="00381E52">
        <w:rPr>
          <w:rFonts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381E52">
        <w:rPr>
          <w:rFonts w:cstheme="minorHAnsi"/>
          <w:i/>
          <w:sz w:val="24"/>
          <w:szCs w:val="24"/>
        </w:rPr>
        <w:t xml:space="preserve">„Instrukcji bezpieczeństwa i higieny prac realizowanych przez podmioty zewnętrzne na terenie Szpitala Specjalistycznego w Pile im. Stanisława Staszica”. </w:t>
      </w:r>
    </w:p>
    <w:p w14:paraId="7A749CCE"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 xml:space="preserve">Fakt przekazania Wykonawcy przedmiotowej instrukcji, potwierdzony zostaje pisemnie na druku stanowiącym załącznik nr 1 do niniejszej instrukcji. </w:t>
      </w:r>
    </w:p>
    <w:p w14:paraId="66B07EBF" w14:textId="77777777" w:rsidR="005B09EC" w:rsidRPr="00381E52" w:rsidRDefault="005B09EC" w:rsidP="00E1532E">
      <w:pPr>
        <w:numPr>
          <w:ilvl w:val="0"/>
          <w:numId w:val="23"/>
        </w:numPr>
        <w:spacing w:after="0" w:line="276" w:lineRule="auto"/>
        <w:rPr>
          <w:rFonts w:cstheme="minorHAnsi"/>
          <w:i/>
          <w:sz w:val="24"/>
          <w:szCs w:val="24"/>
        </w:rPr>
      </w:pPr>
      <w:r w:rsidRPr="00381E52">
        <w:rPr>
          <w:rFonts w:cstheme="minorHAnsi"/>
          <w:sz w:val="24"/>
          <w:szCs w:val="24"/>
        </w:rPr>
        <w:lastRenderedPageBreak/>
        <w:t xml:space="preserve">Wykonawcy oraz jego pracownicy i inne osoby oddelegowane do realizacji zadania na terenie Szpitala specjalistycznego w Pile im. Stanisława Staszica zobowiązani są do przestrzegania zapisów </w:t>
      </w:r>
      <w:r w:rsidRPr="00381E52">
        <w:rPr>
          <w:rFonts w:cstheme="minorHAnsi"/>
          <w:i/>
          <w:sz w:val="24"/>
          <w:szCs w:val="24"/>
        </w:rPr>
        <w:t>„Instrukcji bezpieczeństwa i higieny prac realizowanych przez podmioty zewnętrzne na terenie Szpitala Specjalistycznego w Pile im. Stanisława Staszica”.</w:t>
      </w:r>
    </w:p>
    <w:p w14:paraId="1BFB6597"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16752388"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26E0CB6F"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 xml:space="preserve">W przypadku, gdy do realizacji zadania konieczne jest podłączenie do instalacji elektrycznej, gazowej, </w:t>
      </w:r>
      <w:proofErr w:type="spellStart"/>
      <w:r w:rsidRPr="00381E52">
        <w:rPr>
          <w:rFonts w:cstheme="minorHAnsi"/>
          <w:sz w:val="24"/>
          <w:szCs w:val="24"/>
        </w:rPr>
        <w:t>wod-kan</w:t>
      </w:r>
      <w:proofErr w:type="spellEnd"/>
      <w:r w:rsidRPr="00381E52">
        <w:rPr>
          <w:rFonts w:cstheme="minorHAnsi"/>
          <w:sz w:val="24"/>
          <w:szCs w:val="24"/>
        </w:rPr>
        <w:t xml:space="preserve">, CO i innej to Wykonawca musi to zrealizować zgodnie z wymaganym przepisami oraz stosownymi instrukcji, w uzgodnieniu z właściwymi służbami technicznymi Szpitala Specjalistycznego w Pile im. Stanisława Staszica. </w:t>
      </w:r>
    </w:p>
    <w:p w14:paraId="18E92F8D"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44D1FFFA"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4755E5CC"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455DA3FE"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 xml:space="preserve">Wykonawca zobowiązany jest magazynować materiały, substancje i inne przedmioty w miejscu do tego wyznaczonym oraz zgodnie z przepisami bezpieczeństwa w tym zakresie. </w:t>
      </w:r>
    </w:p>
    <w:p w14:paraId="34691BCB"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3F5C1064"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49ED9768" w14:textId="77777777" w:rsidR="005B09EC" w:rsidRPr="00381E52" w:rsidRDefault="005B09EC" w:rsidP="00E1532E">
      <w:pPr>
        <w:numPr>
          <w:ilvl w:val="0"/>
          <w:numId w:val="23"/>
        </w:numPr>
        <w:spacing w:after="0" w:line="276" w:lineRule="auto"/>
        <w:rPr>
          <w:rFonts w:cstheme="minorHAnsi"/>
          <w:sz w:val="24"/>
          <w:szCs w:val="24"/>
        </w:rPr>
      </w:pPr>
      <w:r w:rsidRPr="00381E52">
        <w:rPr>
          <w:rFonts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3AD64AC5" w14:textId="77777777" w:rsidR="005B09EC" w:rsidRPr="00381E52" w:rsidRDefault="005B09EC" w:rsidP="00E1532E">
      <w:pPr>
        <w:numPr>
          <w:ilvl w:val="0"/>
          <w:numId w:val="22"/>
        </w:numPr>
        <w:spacing w:after="0" w:line="276" w:lineRule="auto"/>
        <w:rPr>
          <w:rFonts w:cstheme="minorHAnsi"/>
          <w:sz w:val="24"/>
          <w:szCs w:val="24"/>
        </w:rPr>
      </w:pPr>
      <w:r w:rsidRPr="00381E52">
        <w:rPr>
          <w:rFonts w:cstheme="minorHAnsi"/>
          <w:sz w:val="24"/>
          <w:szCs w:val="24"/>
        </w:rPr>
        <w:t xml:space="preserve">Postępowanie w razie zaistnienia wypadku przy pracy, zdarzenia potencjalnie wypadkowego, awarii lub każdego innego zdarzenia niepożądanego. </w:t>
      </w:r>
    </w:p>
    <w:p w14:paraId="49FF472D" w14:textId="77777777" w:rsidR="005B09EC" w:rsidRPr="00381E52" w:rsidRDefault="005B09EC" w:rsidP="00E1532E">
      <w:pPr>
        <w:numPr>
          <w:ilvl w:val="0"/>
          <w:numId w:val="24"/>
        </w:numPr>
        <w:spacing w:after="0" w:line="276" w:lineRule="auto"/>
        <w:rPr>
          <w:rFonts w:cstheme="minorHAnsi"/>
          <w:sz w:val="24"/>
          <w:szCs w:val="24"/>
        </w:rPr>
      </w:pPr>
      <w:r w:rsidRPr="00381E52">
        <w:rPr>
          <w:rFonts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615A5A7E" w14:textId="77777777" w:rsidR="005B09EC" w:rsidRPr="00381E52" w:rsidRDefault="005B09EC" w:rsidP="00E1532E">
      <w:pPr>
        <w:numPr>
          <w:ilvl w:val="0"/>
          <w:numId w:val="24"/>
        </w:numPr>
        <w:spacing w:after="0" w:line="276" w:lineRule="auto"/>
        <w:rPr>
          <w:rFonts w:cstheme="minorHAnsi"/>
          <w:sz w:val="24"/>
          <w:szCs w:val="24"/>
        </w:rPr>
      </w:pPr>
      <w:r w:rsidRPr="00381E52">
        <w:rPr>
          <w:rFonts w:cstheme="minorHAnsi"/>
          <w:sz w:val="24"/>
          <w:szCs w:val="24"/>
        </w:rPr>
        <w:lastRenderedPageBreak/>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624E891C" w14:textId="77777777" w:rsidR="005B09EC" w:rsidRPr="00381E52" w:rsidRDefault="005B09EC" w:rsidP="00E1532E">
      <w:pPr>
        <w:numPr>
          <w:ilvl w:val="0"/>
          <w:numId w:val="24"/>
        </w:numPr>
        <w:spacing w:after="0" w:line="276" w:lineRule="auto"/>
        <w:rPr>
          <w:rFonts w:cstheme="minorHAnsi"/>
          <w:sz w:val="24"/>
          <w:szCs w:val="24"/>
        </w:rPr>
      </w:pPr>
      <w:r w:rsidRPr="00381E52">
        <w:rPr>
          <w:rFonts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79EEE23E" w14:textId="77777777" w:rsidR="005B09EC" w:rsidRPr="00381E52" w:rsidRDefault="005B09EC" w:rsidP="00E1532E">
      <w:pPr>
        <w:numPr>
          <w:ilvl w:val="0"/>
          <w:numId w:val="24"/>
        </w:numPr>
        <w:spacing w:after="0" w:line="276" w:lineRule="auto"/>
        <w:rPr>
          <w:rFonts w:cstheme="minorHAnsi"/>
          <w:sz w:val="24"/>
          <w:szCs w:val="24"/>
        </w:rPr>
      </w:pPr>
      <w:r w:rsidRPr="00381E52">
        <w:rPr>
          <w:rFonts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5C6A5404" w14:textId="77777777" w:rsidR="005B09EC" w:rsidRPr="00381E52" w:rsidRDefault="005B09EC" w:rsidP="00E1532E">
      <w:pPr>
        <w:numPr>
          <w:ilvl w:val="0"/>
          <w:numId w:val="24"/>
        </w:numPr>
        <w:spacing w:after="0" w:line="276" w:lineRule="auto"/>
        <w:rPr>
          <w:rFonts w:cstheme="minorHAnsi"/>
          <w:sz w:val="24"/>
          <w:szCs w:val="24"/>
        </w:rPr>
      </w:pPr>
      <w:r w:rsidRPr="00381E52">
        <w:rPr>
          <w:rFonts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76260214" w14:textId="77777777" w:rsidR="005B09EC" w:rsidRPr="00381E52" w:rsidRDefault="005B09EC" w:rsidP="00E1532E">
      <w:pPr>
        <w:numPr>
          <w:ilvl w:val="0"/>
          <w:numId w:val="24"/>
        </w:numPr>
        <w:spacing w:after="0" w:line="276" w:lineRule="auto"/>
        <w:rPr>
          <w:rFonts w:cstheme="minorHAnsi"/>
          <w:sz w:val="24"/>
          <w:szCs w:val="24"/>
        </w:rPr>
      </w:pPr>
      <w:r w:rsidRPr="00381E52">
        <w:rPr>
          <w:rFonts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2B2AB74C" w14:textId="77777777" w:rsidR="005B09EC" w:rsidRPr="00381E52" w:rsidRDefault="005B09EC" w:rsidP="00E1532E">
      <w:pPr>
        <w:numPr>
          <w:ilvl w:val="0"/>
          <w:numId w:val="24"/>
        </w:numPr>
        <w:spacing w:after="0" w:line="276" w:lineRule="auto"/>
        <w:rPr>
          <w:rFonts w:cstheme="minorHAnsi"/>
          <w:sz w:val="24"/>
          <w:szCs w:val="24"/>
        </w:rPr>
      </w:pPr>
      <w:r w:rsidRPr="00381E52">
        <w:rPr>
          <w:rFonts w:cstheme="minorHAns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20C6A62B" w14:textId="77777777" w:rsidR="005B09EC" w:rsidRPr="00381E52" w:rsidRDefault="005B09EC" w:rsidP="00E1532E">
      <w:pPr>
        <w:numPr>
          <w:ilvl w:val="0"/>
          <w:numId w:val="22"/>
        </w:numPr>
        <w:spacing w:after="0" w:line="276" w:lineRule="auto"/>
        <w:rPr>
          <w:rFonts w:cstheme="minorHAnsi"/>
          <w:color w:val="000000"/>
          <w:sz w:val="24"/>
          <w:szCs w:val="24"/>
        </w:rPr>
      </w:pPr>
      <w:r w:rsidRPr="00381E52">
        <w:rPr>
          <w:rFonts w:cstheme="minorHAnsi"/>
          <w:sz w:val="24"/>
          <w:szCs w:val="24"/>
        </w:rPr>
        <w:t xml:space="preserve">Informacji o potencjalnych zagrożeniach dla życia i zdrowia wynikających ze </w:t>
      </w:r>
      <w:r w:rsidRPr="00381E52">
        <w:rPr>
          <w:rFonts w:cstheme="minorHAnsi"/>
          <w:color w:val="000000"/>
          <w:sz w:val="24"/>
          <w:szCs w:val="24"/>
        </w:rPr>
        <w:t>środowiska pracy w Szpitalu Specjalistycznym im. Stanisława Staszica w Pile.</w:t>
      </w:r>
    </w:p>
    <w:tbl>
      <w:tblPr>
        <w:tblpPr w:leftFromText="141" w:rightFromText="141" w:bottomFromText="160" w:vertAnchor="text" w:horzAnchor="margin" w:tblpX="-342" w:tblpY="7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6194"/>
      </w:tblGrid>
      <w:tr w:rsidR="005B09EC" w:rsidRPr="00381E52" w14:paraId="155CC36C" w14:textId="77777777" w:rsidTr="00FB0F46">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7FE18500" w14:textId="77777777" w:rsidR="005B09EC" w:rsidRPr="00381E52" w:rsidRDefault="005B09EC" w:rsidP="00FB0F46">
            <w:pPr>
              <w:spacing w:after="0" w:line="276" w:lineRule="auto"/>
              <w:jc w:val="center"/>
              <w:rPr>
                <w:rFonts w:eastAsia="Calibri" w:cstheme="minorHAnsi"/>
                <w:color w:val="000000"/>
                <w:sz w:val="24"/>
                <w:szCs w:val="24"/>
              </w:rPr>
            </w:pPr>
            <w:r w:rsidRPr="00381E52">
              <w:rPr>
                <w:rFonts w:eastAsia="Calibri" w:cstheme="minorHAnsi"/>
                <w:color w:val="000000"/>
                <w:sz w:val="24"/>
                <w:szCs w:val="24"/>
              </w:rPr>
              <w:t>lp.</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B858D9" w14:textId="77777777" w:rsidR="005B09EC" w:rsidRPr="00381E52" w:rsidRDefault="005B09EC" w:rsidP="00FB0F46">
            <w:pPr>
              <w:spacing w:after="0" w:line="276" w:lineRule="auto"/>
              <w:jc w:val="center"/>
              <w:rPr>
                <w:rFonts w:eastAsia="Calibri" w:cstheme="minorHAnsi"/>
                <w:color w:val="000000"/>
                <w:sz w:val="24"/>
                <w:szCs w:val="24"/>
              </w:rPr>
            </w:pPr>
            <w:r w:rsidRPr="00381E52">
              <w:rPr>
                <w:rFonts w:eastAsia="Calibri" w:cstheme="minorHAnsi"/>
                <w:color w:val="000000"/>
                <w:sz w:val="24"/>
                <w:szCs w:val="24"/>
              </w:rPr>
              <w:t>ZAGROŻENIE</w:t>
            </w:r>
          </w:p>
        </w:tc>
        <w:tc>
          <w:tcPr>
            <w:tcW w:w="6194" w:type="dxa"/>
            <w:tcBorders>
              <w:top w:val="single" w:sz="4" w:space="0" w:color="auto"/>
              <w:left w:val="single" w:sz="4" w:space="0" w:color="auto"/>
              <w:bottom w:val="single" w:sz="4" w:space="0" w:color="auto"/>
              <w:right w:val="single" w:sz="4" w:space="0" w:color="auto"/>
            </w:tcBorders>
            <w:vAlign w:val="center"/>
            <w:hideMark/>
          </w:tcPr>
          <w:p w14:paraId="00353C73" w14:textId="77777777" w:rsidR="005B09EC" w:rsidRPr="00381E52" w:rsidRDefault="005B09EC" w:rsidP="00FB0F46">
            <w:pPr>
              <w:spacing w:after="0" w:line="276" w:lineRule="auto"/>
              <w:jc w:val="center"/>
              <w:rPr>
                <w:rFonts w:eastAsia="Calibri" w:cstheme="minorHAnsi"/>
                <w:color w:val="000000"/>
                <w:sz w:val="24"/>
                <w:szCs w:val="24"/>
              </w:rPr>
            </w:pPr>
            <w:r w:rsidRPr="00381E52">
              <w:rPr>
                <w:rFonts w:eastAsia="Calibri" w:cstheme="minorHAnsi"/>
                <w:color w:val="000000"/>
                <w:sz w:val="24"/>
                <w:szCs w:val="24"/>
              </w:rPr>
              <w:t>ŹRÓDŁO ZAGROŻENIA</w:t>
            </w:r>
          </w:p>
        </w:tc>
      </w:tr>
      <w:tr w:rsidR="005B09EC" w:rsidRPr="00381E52" w14:paraId="005CB45D" w14:textId="77777777" w:rsidTr="00FB0F46">
        <w:trPr>
          <w:trHeight w:val="35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22C1D031" w14:textId="77777777" w:rsidR="005B09EC" w:rsidRPr="00381E52" w:rsidRDefault="005B09EC" w:rsidP="00FB0F46">
            <w:pPr>
              <w:spacing w:after="0" w:line="276" w:lineRule="auto"/>
              <w:jc w:val="center"/>
              <w:rPr>
                <w:rFonts w:eastAsia="Calibri" w:cstheme="minorHAnsi"/>
                <w:color w:val="000000"/>
                <w:sz w:val="24"/>
                <w:szCs w:val="24"/>
              </w:rPr>
            </w:pPr>
            <w:r w:rsidRPr="00381E52">
              <w:rPr>
                <w:rFonts w:eastAsia="Calibri" w:cstheme="minorHAnsi"/>
                <w:b/>
                <w:color w:val="000000"/>
                <w:sz w:val="24"/>
                <w:szCs w:val="24"/>
              </w:rPr>
              <w:t>CZYNNIKI NIEBEZPIECZNE</w:t>
            </w:r>
          </w:p>
        </w:tc>
      </w:tr>
      <w:tr w:rsidR="005B09EC" w:rsidRPr="00381E52" w14:paraId="70981E99"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7F800130"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6CBA917C"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Porażenie prądem elektrycznym, pożar, wybuch</w:t>
            </w:r>
          </w:p>
        </w:tc>
        <w:tc>
          <w:tcPr>
            <w:tcW w:w="6194" w:type="dxa"/>
            <w:tcBorders>
              <w:top w:val="single" w:sz="4" w:space="0" w:color="auto"/>
              <w:left w:val="single" w:sz="4" w:space="0" w:color="auto"/>
              <w:bottom w:val="single" w:sz="4" w:space="0" w:color="auto"/>
              <w:right w:val="single" w:sz="4" w:space="0" w:color="auto"/>
            </w:tcBorders>
            <w:hideMark/>
          </w:tcPr>
          <w:p w14:paraId="4C6C44CC"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5B09EC" w:rsidRPr="00381E52" w14:paraId="60070FB2" w14:textId="77777777" w:rsidTr="00FB0F46">
        <w:tc>
          <w:tcPr>
            <w:tcW w:w="10980" w:type="dxa"/>
            <w:gridSpan w:val="3"/>
            <w:tcBorders>
              <w:top w:val="single" w:sz="4" w:space="0" w:color="auto"/>
              <w:left w:val="single" w:sz="4" w:space="0" w:color="auto"/>
              <w:bottom w:val="single" w:sz="4" w:space="0" w:color="auto"/>
              <w:right w:val="single" w:sz="4" w:space="0" w:color="auto"/>
            </w:tcBorders>
            <w:hideMark/>
          </w:tcPr>
          <w:p w14:paraId="16DAC148" w14:textId="77777777" w:rsidR="005B09EC" w:rsidRPr="00381E52" w:rsidRDefault="005B09EC" w:rsidP="00FB0F46">
            <w:pPr>
              <w:spacing w:after="0" w:line="276" w:lineRule="auto"/>
              <w:jc w:val="center"/>
              <w:rPr>
                <w:rFonts w:eastAsia="Calibri" w:cstheme="minorHAnsi"/>
                <w:b/>
                <w:color w:val="000000"/>
                <w:sz w:val="24"/>
                <w:szCs w:val="24"/>
              </w:rPr>
            </w:pPr>
            <w:r w:rsidRPr="00381E52">
              <w:rPr>
                <w:rFonts w:eastAsia="Calibri" w:cstheme="minorHAnsi"/>
                <w:b/>
                <w:color w:val="000000"/>
                <w:sz w:val="24"/>
                <w:szCs w:val="24"/>
              </w:rPr>
              <w:t xml:space="preserve">CZYNNIKI BIOLOGICZNE (WIRUSY, BAKTERIE, PASOŻYTY, GRZYBY Gr. 2 i 3), </w:t>
            </w:r>
          </w:p>
          <w:p w14:paraId="613597A2" w14:textId="77777777" w:rsidR="005B09EC" w:rsidRPr="00381E52" w:rsidRDefault="005B09EC" w:rsidP="00FB0F46">
            <w:pPr>
              <w:spacing w:after="0" w:line="276" w:lineRule="auto"/>
              <w:jc w:val="center"/>
              <w:rPr>
                <w:rFonts w:eastAsia="Calibri" w:cstheme="minorHAnsi"/>
                <w:color w:val="000000"/>
                <w:sz w:val="24"/>
                <w:szCs w:val="24"/>
              </w:rPr>
            </w:pPr>
            <w:r w:rsidRPr="00381E52">
              <w:rPr>
                <w:rFonts w:eastAsia="Calibri" w:cstheme="minorHAnsi"/>
                <w:b/>
                <w:color w:val="000000"/>
                <w:sz w:val="24"/>
                <w:szCs w:val="24"/>
              </w:rPr>
              <w:t>w tym m.in.</w:t>
            </w:r>
          </w:p>
        </w:tc>
      </w:tr>
      <w:tr w:rsidR="005B09EC" w:rsidRPr="00381E52" w14:paraId="669AD5C5"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09F20472"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14:paraId="24A148A8" w14:textId="77777777" w:rsidR="005B09EC" w:rsidRPr="00381E52" w:rsidRDefault="005B09EC" w:rsidP="00FB0F46">
            <w:pPr>
              <w:spacing w:after="0" w:line="276" w:lineRule="auto"/>
              <w:rPr>
                <w:rFonts w:eastAsia="Calibri" w:cstheme="minorHAnsi"/>
                <w:color w:val="000000"/>
                <w:sz w:val="24"/>
                <w:szCs w:val="24"/>
              </w:rPr>
            </w:pPr>
            <w:proofErr w:type="spellStart"/>
            <w:r w:rsidRPr="00381E52">
              <w:rPr>
                <w:rFonts w:eastAsia="Calibri" w:cstheme="minorHAnsi"/>
                <w:color w:val="000000"/>
                <w:sz w:val="24"/>
                <w:szCs w:val="24"/>
              </w:rPr>
              <w:t>LegionellaFluoribacterbozemanae</w:t>
            </w:r>
            <w:proofErr w:type="spellEnd"/>
          </w:p>
          <w:p w14:paraId="5A6D1432" w14:textId="77777777" w:rsidR="005B09EC" w:rsidRPr="00381E52" w:rsidRDefault="005B09EC" w:rsidP="00FB0F46">
            <w:pPr>
              <w:spacing w:after="0" w:line="276" w:lineRule="auto"/>
              <w:rPr>
                <w:rFonts w:eastAsia="Calibri" w:cstheme="minorHAnsi"/>
                <w:i/>
                <w:color w:val="000000"/>
                <w:sz w:val="24"/>
                <w:szCs w:val="24"/>
              </w:rPr>
            </w:pPr>
            <w:r w:rsidRPr="00381E52">
              <w:rPr>
                <w:rFonts w:eastAsia="Calibri" w:cstheme="minorHAnsi"/>
                <w:color w:val="000000"/>
                <w:sz w:val="24"/>
                <w:szCs w:val="24"/>
              </w:rPr>
              <w:t xml:space="preserve">gr. 2 </w:t>
            </w:r>
          </w:p>
        </w:tc>
        <w:tc>
          <w:tcPr>
            <w:tcW w:w="6194" w:type="dxa"/>
            <w:tcBorders>
              <w:top w:val="single" w:sz="4" w:space="0" w:color="auto"/>
              <w:left w:val="single" w:sz="4" w:space="0" w:color="auto"/>
              <w:bottom w:val="single" w:sz="4" w:space="0" w:color="auto"/>
              <w:right w:val="single" w:sz="4" w:space="0" w:color="auto"/>
            </w:tcBorders>
            <w:hideMark/>
          </w:tcPr>
          <w:p w14:paraId="25ACA0BA"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Woda (zwłaszcza w temp. 20-45ºC), ścieki, wilgotna gleba, trociny, mgła olejowa</w:t>
            </w:r>
          </w:p>
          <w:p w14:paraId="6A9EBBE3"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 bezpośrednia.</w:t>
            </w:r>
          </w:p>
        </w:tc>
      </w:tr>
      <w:tr w:rsidR="005B09EC" w:rsidRPr="00381E52" w14:paraId="1D6F4652"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5D07CC64"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hideMark/>
          </w:tcPr>
          <w:p w14:paraId="0F3912C4" w14:textId="77777777" w:rsidR="005B09EC" w:rsidRPr="00381E52" w:rsidRDefault="005B09EC" w:rsidP="00FB0F46">
            <w:pPr>
              <w:spacing w:after="0" w:line="276" w:lineRule="auto"/>
              <w:rPr>
                <w:rFonts w:eastAsia="Calibri" w:cstheme="minorHAnsi"/>
                <w:color w:val="000000"/>
                <w:sz w:val="24"/>
                <w:szCs w:val="24"/>
              </w:rPr>
            </w:pPr>
            <w:proofErr w:type="spellStart"/>
            <w:r w:rsidRPr="00381E52">
              <w:rPr>
                <w:rFonts w:eastAsia="Calibri" w:cstheme="minorHAnsi"/>
                <w:color w:val="000000"/>
                <w:sz w:val="24"/>
                <w:szCs w:val="24"/>
              </w:rPr>
              <w:t>Herpesviridae</w:t>
            </w:r>
            <w:proofErr w:type="spellEnd"/>
            <w:r w:rsidRPr="00381E52">
              <w:rPr>
                <w:rFonts w:eastAsia="Calibri" w:cstheme="minorHAnsi"/>
                <w:color w:val="000000"/>
                <w:sz w:val="24"/>
                <w:szCs w:val="24"/>
              </w:rPr>
              <w:t xml:space="preserve"> ospy wietrznej, półpaśca.</w:t>
            </w:r>
          </w:p>
          <w:p w14:paraId="1B91950A"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3B0F5E13"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Ludzie</w:t>
            </w:r>
          </w:p>
          <w:p w14:paraId="5798D6A4"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w:t>
            </w:r>
          </w:p>
        </w:tc>
      </w:tr>
      <w:tr w:rsidR="005B09EC" w:rsidRPr="00381E52" w14:paraId="2DF04194"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50E96B1D"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14:paraId="25BF21A3"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Prątki gruźlicy</w:t>
            </w:r>
          </w:p>
          <w:p w14:paraId="307A257C" w14:textId="77777777" w:rsidR="005B09EC" w:rsidRPr="00381E52" w:rsidRDefault="005B09EC" w:rsidP="00FB0F46">
            <w:pPr>
              <w:spacing w:after="0" w:line="276" w:lineRule="auto"/>
              <w:rPr>
                <w:rFonts w:eastAsia="Calibri" w:cstheme="minorHAnsi"/>
                <w:i/>
                <w:color w:val="000000"/>
                <w:sz w:val="24"/>
                <w:szCs w:val="24"/>
              </w:rPr>
            </w:pPr>
            <w:proofErr w:type="spellStart"/>
            <w:r w:rsidRPr="00381E52">
              <w:rPr>
                <w:rFonts w:eastAsia="Calibri" w:cstheme="minorHAnsi"/>
                <w:i/>
                <w:color w:val="000000"/>
                <w:sz w:val="24"/>
                <w:szCs w:val="24"/>
              </w:rPr>
              <w:t>Mycobacteriutuberculosis</w:t>
            </w:r>
            <w:proofErr w:type="spellEnd"/>
          </w:p>
          <w:p w14:paraId="58FCD386" w14:textId="77777777" w:rsidR="005B09EC" w:rsidRPr="00381E52" w:rsidRDefault="005B09EC" w:rsidP="00FB0F46">
            <w:pPr>
              <w:spacing w:after="0" w:line="276" w:lineRule="auto"/>
              <w:rPr>
                <w:rFonts w:eastAsia="Calibri" w:cstheme="minorHAnsi"/>
                <w:i/>
                <w:color w:val="000000"/>
                <w:sz w:val="24"/>
                <w:szCs w:val="24"/>
              </w:rPr>
            </w:pPr>
            <w:r w:rsidRPr="00381E52">
              <w:rPr>
                <w:rFonts w:eastAsia="Calibri" w:cstheme="minorHAnsi"/>
                <w:color w:val="000000"/>
                <w:sz w:val="24"/>
                <w:szCs w:val="24"/>
              </w:rPr>
              <w:t>gr.3</w:t>
            </w:r>
          </w:p>
        </w:tc>
        <w:tc>
          <w:tcPr>
            <w:tcW w:w="6194" w:type="dxa"/>
            <w:tcBorders>
              <w:top w:val="single" w:sz="4" w:space="0" w:color="auto"/>
              <w:left w:val="single" w:sz="4" w:space="0" w:color="auto"/>
              <w:bottom w:val="single" w:sz="4" w:space="0" w:color="auto"/>
              <w:right w:val="single" w:sz="4" w:space="0" w:color="auto"/>
            </w:tcBorders>
            <w:hideMark/>
          </w:tcPr>
          <w:p w14:paraId="764B8E79"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Ludzie</w:t>
            </w:r>
          </w:p>
          <w:p w14:paraId="4BA5AD25"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w:t>
            </w:r>
          </w:p>
        </w:tc>
      </w:tr>
      <w:tr w:rsidR="005B09EC" w:rsidRPr="00381E52" w14:paraId="5B30114C"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75109C23"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lastRenderedPageBreak/>
              <w:t>5.</w:t>
            </w:r>
          </w:p>
        </w:tc>
        <w:tc>
          <w:tcPr>
            <w:tcW w:w="4252" w:type="dxa"/>
            <w:tcBorders>
              <w:top w:val="single" w:sz="4" w:space="0" w:color="auto"/>
              <w:left w:val="single" w:sz="4" w:space="0" w:color="auto"/>
              <w:bottom w:val="single" w:sz="4" w:space="0" w:color="auto"/>
              <w:right w:val="single" w:sz="4" w:space="0" w:color="auto"/>
            </w:tcBorders>
            <w:hideMark/>
          </w:tcPr>
          <w:p w14:paraId="1942CE99" w14:textId="77777777" w:rsidR="005B09EC" w:rsidRPr="00381E52" w:rsidRDefault="005B09EC" w:rsidP="00FB0F46">
            <w:pPr>
              <w:spacing w:after="0" w:line="276" w:lineRule="auto"/>
              <w:rPr>
                <w:rFonts w:eastAsia="Calibri" w:cstheme="minorHAnsi"/>
                <w:color w:val="000000"/>
                <w:sz w:val="24"/>
                <w:szCs w:val="24"/>
              </w:rPr>
            </w:pPr>
            <w:proofErr w:type="spellStart"/>
            <w:r w:rsidRPr="00381E52">
              <w:rPr>
                <w:rFonts w:eastAsia="Calibri" w:cstheme="minorHAnsi"/>
                <w:color w:val="000000"/>
                <w:sz w:val="24"/>
                <w:szCs w:val="24"/>
              </w:rPr>
              <w:t>Wirusgrypy</w:t>
            </w:r>
            <w:proofErr w:type="spellEnd"/>
            <w:r w:rsidRPr="00381E52">
              <w:rPr>
                <w:rFonts w:eastAsia="Calibri" w:cstheme="minorHAnsi"/>
                <w:color w:val="000000"/>
                <w:sz w:val="24"/>
                <w:szCs w:val="24"/>
              </w:rPr>
              <w:t xml:space="preserve"> (typ A, B, C)</w:t>
            </w:r>
          </w:p>
          <w:p w14:paraId="32FC7C01" w14:textId="77777777" w:rsidR="005B09EC" w:rsidRPr="00381E52" w:rsidRDefault="005B09EC" w:rsidP="00FB0F46">
            <w:pPr>
              <w:spacing w:after="0" w:line="276" w:lineRule="auto"/>
              <w:rPr>
                <w:rFonts w:eastAsia="Calibri" w:cstheme="minorHAnsi"/>
                <w:i/>
                <w:color w:val="000000"/>
                <w:sz w:val="24"/>
                <w:szCs w:val="24"/>
                <w:lang w:val="en-US"/>
              </w:rPr>
            </w:pPr>
            <w:proofErr w:type="spellStart"/>
            <w:r w:rsidRPr="00381E52">
              <w:rPr>
                <w:rFonts w:eastAsia="Calibri" w:cstheme="minorHAnsi"/>
                <w:i/>
                <w:color w:val="000000"/>
                <w:sz w:val="24"/>
                <w:szCs w:val="24"/>
                <w:lang w:val="en-US"/>
              </w:rPr>
              <w:t>Orthomyxoviride</w:t>
            </w:r>
            <w:proofErr w:type="spellEnd"/>
          </w:p>
          <w:p w14:paraId="1B2E0397" w14:textId="77777777" w:rsidR="005B09EC" w:rsidRPr="00381E52" w:rsidRDefault="005B09EC" w:rsidP="00FB0F46">
            <w:pPr>
              <w:spacing w:after="0" w:line="276" w:lineRule="auto"/>
              <w:rPr>
                <w:rFonts w:eastAsia="Calibri" w:cstheme="minorHAnsi"/>
                <w:i/>
                <w:color w:val="000000"/>
                <w:sz w:val="24"/>
                <w:szCs w:val="24"/>
              </w:rPr>
            </w:pPr>
            <w:r w:rsidRPr="00381E52">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4F4C676F"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Ludzie, zwierzęta.</w:t>
            </w:r>
          </w:p>
          <w:p w14:paraId="4128F447"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w:t>
            </w:r>
          </w:p>
        </w:tc>
      </w:tr>
      <w:tr w:rsidR="005B09EC" w:rsidRPr="00381E52" w14:paraId="06EAB813"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5E1471B7"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14:paraId="515B62E7"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Paciorkowiec ropotwórczy</w:t>
            </w:r>
          </w:p>
          <w:p w14:paraId="39EE2790" w14:textId="77777777" w:rsidR="005B09EC" w:rsidRPr="00381E52" w:rsidRDefault="005B09EC" w:rsidP="00FB0F46">
            <w:pPr>
              <w:spacing w:after="0" w:line="276" w:lineRule="auto"/>
              <w:rPr>
                <w:rFonts w:eastAsia="Calibri" w:cstheme="minorHAnsi"/>
                <w:color w:val="000000"/>
                <w:sz w:val="24"/>
                <w:szCs w:val="24"/>
              </w:rPr>
            </w:pPr>
            <w:proofErr w:type="spellStart"/>
            <w:r w:rsidRPr="00381E52">
              <w:rPr>
                <w:rFonts w:eastAsia="Calibri" w:cstheme="minorHAnsi"/>
                <w:color w:val="000000"/>
                <w:sz w:val="24"/>
                <w:szCs w:val="24"/>
              </w:rPr>
              <w:t>Streptococcuspyogenes</w:t>
            </w:r>
            <w:proofErr w:type="spellEnd"/>
          </w:p>
          <w:p w14:paraId="00708B85"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78A51660"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Ludzie</w:t>
            </w:r>
          </w:p>
          <w:p w14:paraId="70584F65"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 bezpośrednio</w:t>
            </w:r>
          </w:p>
        </w:tc>
      </w:tr>
      <w:tr w:rsidR="005B09EC" w:rsidRPr="00381E52" w14:paraId="4B6B4CF3"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75A47768"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14:paraId="4185CE10"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Gronkowiec złocisty</w:t>
            </w:r>
          </w:p>
          <w:p w14:paraId="453F0A43" w14:textId="77777777" w:rsidR="005B09EC" w:rsidRPr="00381E52" w:rsidRDefault="005B09EC" w:rsidP="00FB0F46">
            <w:pPr>
              <w:spacing w:after="0" w:line="276" w:lineRule="auto"/>
              <w:rPr>
                <w:rFonts w:eastAsia="Calibri" w:cstheme="minorHAnsi"/>
                <w:i/>
                <w:color w:val="000000"/>
                <w:sz w:val="24"/>
                <w:szCs w:val="24"/>
              </w:rPr>
            </w:pPr>
            <w:proofErr w:type="spellStart"/>
            <w:r w:rsidRPr="00381E52">
              <w:rPr>
                <w:rFonts w:eastAsia="Calibri" w:cstheme="minorHAnsi"/>
                <w:i/>
                <w:color w:val="000000"/>
                <w:sz w:val="24"/>
                <w:szCs w:val="24"/>
              </w:rPr>
              <w:t>Staphylococcusaureus</w:t>
            </w:r>
            <w:proofErr w:type="spellEnd"/>
          </w:p>
          <w:p w14:paraId="1E798D00"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gr. 2</w:t>
            </w:r>
          </w:p>
        </w:tc>
        <w:tc>
          <w:tcPr>
            <w:tcW w:w="6194" w:type="dxa"/>
            <w:tcBorders>
              <w:top w:val="single" w:sz="4" w:space="0" w:color="auto"/>
              <w:left w:val="single" w:sz="4" w:space="0" w:color="auto"/>
              <w:bottom w:val="single" w:sz="4" w:space="0" w:color="auto"/>
              <w:right w:val="single" w:sz="4" w:space="0" w:color="auto"/>
            </w:tcBorders>
            <w:hideMark/>
          </w:tcPr>
          <w:p w14:paraId="3822F89D"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Powłoki ludzi i zwierząt, pył, powietrze, woda i ścieki, żywność</w:t>
            </w:r>
          </w:p>
          <w:p w14:paraId="30A8810B" w14:textId="77777777" w:rsidR="005B09EC" w:rsidRPr="00381E52" w:rsidRDefault="005B09EC" w:rsidP="00FB0F46">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 powietrzno-pyłowa, bezpośrednio i pokarmowa</w:t>
            </w:r>
          </w:p>
        </w:tc>
      </w:tr>
      <w:tr w:rsidR="005B09EC" w:rsidRPr="00381E52" w14:paraId="7004BE13" w14:textId="77777777" w:rsidTr="00FB0F46">
        <w:tc>
          <w:tcPr>
            <w:tcW w:w="10980" w:type="dxa"/>
            <w:gridSpan w:val="3"/>
            <w:tcBorders>
              <w:top w:val="single" w:sz="4" w:space="0" w:color="auto"/>
              <w:left w:val="single" w:sz="4" w:space="0" w:color="auto"/>
              <w:bottom w:val="single" w:sz="4" w:space="0" w:color="auto"/>
              <w:right w:val="single" w:sz="4" w:space="0" w:color="auto"/>
            </w:tcBorders>
            <w:hideMark/>
          </w:tcPr>
          <w:p w14:paraId="6E73EAD4" w14:textId="77777777" w:rsidR="005B09EC" w:rsidRPr="00381E52" w:rsidRDefault="005B09EC" w:rsidP="00FB0F46">
            <w:pPr>
              <w:spacing w:after="0" w:line="276" w:lineRule="auto"/>
              <w:jc w:val="center"/>
              <w:rPr>
                <w:rFonts w:eastAsia="Calibri" w:cstheme="minorHAnsi"/>
                <w:sz w:val="24"/>
                <w:szCs w:val="24"/>
              </w:rPr>
            </w:pPr>
            <w:r w:rsidRPr="00381E52">
              <w:rPr>
                <w:rFonts w:eastAsia="Calibri" w:cstheme="minorHAnsi"/>
                <w:b/>
                <w:sz w:val="24"/>
                <w:szCs w:val="24"/>
              </w:rPr>
              <w:t>CZYNNIKI FIZYCZNE, CHEMICZNE I PSYCHOFIZYCZNE</w:t>
            </w:r>
          </w:p>
        </w:tc>
      </w:tr>
      <w:tr w:rsidR="005B09EC" w:rsidRPr="00381E52" w14:paraId="0C4E9E09"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00FCD0DF"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14:paraId="7DE5B920"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Powierzchnie, na których jest możliwy upadek (upadek na tym samym poziomie).</w:t>
            </w:r>
          </w:p>
        </w:tc>
        <w:tc>
          <w:tcPr>
            <w:tcW w:w="6194" w:type="dxa"/>
            <w:tcBorders>
              <w:top w:val="single" w:sz="4" w:space="0" w:color="auto"/>
              <w:left w:val="single" w:sz="4" w:space="0" w:color="auto"/>
              <w:bottom w:val="single" w:sz="4" w:space="0" w:color="auto"/>
              <w:right w:val="single" w:sz="4" w:space="0" w:color="auto"/>
            </w:tcBorders>
            <w:hideMark/>
          </w:tcPr>
          <w:p w14:paraId="70FBF0B7"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 xml:space="preserve">Nierówne, mokre, śliskie powierzchnie. Zatarasowane przejścia, dojścia do oddziałów, magazynów, warsztatów i innych pomieszczeń szpitala. </w:t>
            </w:r>
          </w:p>
        </w:tc>
      </w:tr>
      <w:tr w:rsidR="005B09EC" w:rsidRPr="00381E52" w14:paraId="1D88176B"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3F1174FE"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14:paraId="1BC2172E"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Różnica poziomów (upadek na niższy poziom).</w:t>
            </w:r>
          </w:p>
        </w:tc>
        <w:tc>
          <w:tcPr>
            <w:tcW w:w="6194" w:type="dxa"/>
            <w:tcBorders>
              <w:top w:val="single" w:sz="4" w:space="0" w:color="auto"/>
              <w:left w:val="single" w:sz="4" w:space="0" w:color="auto"/>
              <w:bottom w:val="single" w:sz="4" w:space="0" w:color="auto"/>
              <w:right w:val="single" w:sz="4" w:space="0" w:color="auto"/>
            </w:tcBorders>
            <w:hideMark/>
          </w:tcPr>
          <w:p w14:paraId="00001090"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Przemieszczanie się po schodach. Realizacja prac na wysokości.</w:t>
            </w:r>
          </w:p>
        </w:tc>
      </w:tr>
      <w:tr w:rsidR="005B09EC" w:rsidRPr="00381E52" w14:paraId="6DB9E7A5"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08F712B5"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14:paraId="099558D0"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Przeciążenie układu ruchu wskutek wymuszonej pozycji ciała i narządu wzroku.</w:t>
            </w:r>
          </w:p>
        </w:tc>
        <w:tc>
          <w:tcPr>
            <w:tcW w:w="6194" w:type="dxa"/>
            <w:tcBorders>
              <w:top w:val="single" w:sz="4" w:space="0" w:color="auto"/>
              <w:left w:val="single" w:sz="4" w:space="0" w:color="auto"/>
              <w:bottom w:val="single" w:sz="4" w:space="0" w:color="auto"/>
              <w:right w:val="single" w:sz="4" w:space="0" w:color="auto"/>
            </w:tcBorders>
            <w:hideMark/>
          </w:tcPr>
          <w:p w14:paraId="417CD9BC"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Wymuszona pozycja ciała, skupienie wzroku w trakcie realizacji czynności służbowych, obciążeniu układu kostno-mięśniowego.</w:t>
            </w:r>
          </w:p>
        </w:tc>
      </w:tr>
      <w:tr w:rsidR="005B09EC" w:rsidRPr="00381E52" w14:paraId="7B4E33C8"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0FF8A9CB"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14:paraId="5196862B"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Ruch pieszych w ciągach komunikacyjnych, dźwigach osobowych.</w:t>
            </w:r>
          </w:p>
        </w:tc>
        <w:tc>
          <w:tcPr>
            <w:tcW w:w="6194" w:type="dxa"/>
            <w:tcBorders>
              <w:top w:val="single" w:sz="4" w:space="0" w:color="auto"/>
              <w:left w:val="single" w:sz="4" w:space="0" w:color="auto"/>
              <w:bottom w:val="single" w:sz="4" w:space="0" w:color="auto"/>
              <w:right w:val="single" w:sz="4" w:space="0" w:color="auto"/>
            </w:tcBorders>
            <w:hideMark/>
          </w:tcPr>
          <w:p w14:paraId="16A60D05"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 xml:space="preserve">Wykonywanie czynności w jednostkach org. szpitala, przemieszczanie zatłoczonymi korytarzami, wchodzenie, schodzenie po schodach, poruszanie się dźwigami osobowymi... </w:t>
            </w:r>
          </w:p>
        </w:tc>
      </w:tr>
      <w:tr w:rsidR="005B09EC" w:rsidRPr="00381E52" w14:paraId="6939B0AF"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02257DFD"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14:paraId="735F0FF9"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 xml:space="preserve">Potrącenie pojazdem w ruchu (wszelkiego rodzaju). </w:t>
            </w:r>
          </w:p>
        </w:tc>
        <w:tc>
          <w:tcPr>
            <w:tcW w:w="6194" w:type="dxa"/>
            <w:tcBorders>
              <w:top w:val="single" w:sz="4" w:space="0" w:color="auto"/>
              <w:left w:val="single" w:sz="4" w:space="0" w:color="auto"/>
              <w:bottom w:val="single" w:sz="4" w:space="0" w:color="auto"/>
              <w:right w:val="single" w:sz="4" w:space="0" w:color="auto"/>
            </w:tcBorders>
            <w:hideMark/>
          </w:tcPr>
          <w:p w14:paraId="20F4C516"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Podczas wykonywanych czynności służbowych na terenie szpitala – przemieszczanie się do pomieszczeń na zewnątrz, na parkingu.</w:t>
            </w:r>
          </w:p>
        </w:tc>
      </w:tr>
      <w:tr w:rsidR="005B09EC" w:rsidRPr="00381E52" w14:paraId="5E9D4955"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653C25A7"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14:paraId="4F7D7014"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Uderzenie o przedmioty niebędące w ruchu.</w:t>
            </w:r>
          </w:p>
        </w:tc>
        <w:tc>
          <w:tcPr>
            <w:tcW w:w="6194" w:type="dxa"/>
            <w:tcBorders>
              <w:top w:val="single" w:sz="4" w:space="0" w:color="auto"/>
              <w:left w:val="single" w:sz="4" w:space="0" w:color="auto"/>
              <w:bottom w:val="single" w:sz="4" w:space="0" w:color="auto"/>
              <w:right w:val="single" w:sz="4" w:space="0" w:color="auto"/>
            </w:tcBorders>
            <w:hideMark/>
          </w:tcPr>
          <w:p w14:paraId="1A418523"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 xml:space="preserve">Wyposażenie pomieszczeń, </w:t>
            </w:r>
            <w:proofErr w:type="spellStart"/>
            <w:r w:rsidRPr="00381E52">
              <w:rPr>
                <w:rFonts w:eastAsia="Calibri" w:cstheme="minorHAnsi"/>
                <w:sz w:val="24"/>
                <w:szCs w:val="24"/>
              </w:rPr>
              <w:t>sal</w:t>
            </w:r>
            <w:proofErr w:type="spellEnd"/>
            <w:r w:rsidRPr="00381E52">
              <w:rPr>
                <w:rFonts w:eastAsia="Calibri" w:cstheme="minorHAnsi"/>
                <w:sz w:val="24"/>
                <w:szCs w:val="24"/>
              </w:rPr>
              <w:t xml:space="preserve"> operacyjnych, oddziałów szpitalnych, magazynów, zastawione ciągi komunikacyjne.</w:t>
            </w:r>
          </w:p>
        </w:tc>
      </w:tr>
      <w:tr w:rsidR="005B09EC" w:rsidRPr="00381E52" w14:paraId="5AE5DCF5"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531335DE"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14:paraId="23066662"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Pole elektromagnetyczne</w:t>
            </w:r>
          </w:p>
        </w:tc>
        <w:tc>
          <w:tcPr>
            <w:tcW w:w="6194" w:type="dxa"/>
            <w:tcBorders>
              <w:top w:val="single" w:sz="4" w:space="0" w:color="auto"/>
              <w:left w:val="single" w:sz="4" w:space="0" w:color="auto"/>
              <w:bottom w:val="single" w:sz="4" w:space="0" w:color="auto"/>
              <w:right w:val="single" w:sz="4" w:space="0" w:color="auto"/>
            </w:tcBorders>
            <w:hideMark/>
          </w:tcPr>
          <w:p w14:paraId="4792842F"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 xml:space="preserve">Realizacja zadań w obrębie czynnych diatermii chirurgicznych. </w:t>
            </w:r>
          </w:p>
        </w:tc>
      </w:tr>
      <w:tr w:rsidR="005B09EC" w:rsidRPr="00381E52" w14:paraId="386DF9AA"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3F5A93B2"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14:paraId="10E0F4B3"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 xml:space="preserve">Narażenie na działanie gazów techniczny i gazów medycznych. </w:t>
            </w:r>
          </w:p>
        </w:tc>
        <w:tc>
          <w:tcPr>
            <w:tcW w:w="6194" w:type="dxa"/>
            <w:tcBorders>
              <w:top w:val="single" w:sz="4" w:space="0" w:color="auto"/>
              <w:left w:val="single" w:sz="4" w:space="0" w:color="auto"/>
              <w:bottom w:val="single" w:sz="4" w:space="0" w:color="auto"/>
              <w:right w:val="single" w:sz="4" w:space="0" w:color="auto"/>
            </w:tcBorders>
            <w:hideMark/>
          </w:tcPr>
          <w:p w14:paraId="2118331F"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 xml:space="preserve">Awaria instalacji, urządzeń zasilających w gazy techniczne i medyczne, butli; nieprawidłowa eksploatacja instalacji, urządzeń i butli </w:t>
            </w:r>
          </w:p>
        </w:tc>
      </w:tr>
      <w:tr w:rsidR="005B09EC" w:rsidRPr="00381E52" w14:paraId="6A92F89D" w14:textId="77777777" w:rsidTr="00FB0F46">
        <w:tc>
          <w:tcPr>
            <w:tcW w:w="534" w:type="dxa"/>
            <w:tcBorders>
              <w:top w:val="single" w:sz="4" w:space="0" w:color="auto"/>
              <w:left w:val="single" w:sz="4" w:space="0" w:color="auto"/>
              <w:bottom w:val="single" w:sz="4" w:space="0" w:color="auto"/>
              <w:right w:val="single" w:sz="4" w:space="0" w:color="auto"/>
            </w:tcBorders>
            <w:hideMark/>
          </w:tcPr>
          <w:p w14:paraId="6E0FBA95"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14:paraId="6C75DF6F"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Kontakt z czynnikami chemicznymi.</w:t>
            </w:r>
          </w:p>
        </w:tc>
        <w:tc>
          <w:tcPr>
            <w:tcW w:w="6194" w:type="dxa"/>
            <w:tcBorders>
              <w:top w:val="single" w:sz="4" w:space="0" w:color="auto"/>
              <w:left w:val="single" w:sz="4" w:space="0" w:color="auto"/>
              <w:bottom w:val="single" w:sz="4" w:space="0" w:color="auto"/>
              <w:right w:val="single" w:sz="4" w:space="0" w:color="auto"/>
            </w:tcBorders>
            <w:hideMark/>
          </w:tcPr>
          <w:p w14:paraId="0109A887"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Wszelkie substancje i mieszaniny chemiczne stosowane procesie pracy, w tym o działaniu rakotwórczym, produkty do dezynfekcji rąk</w:t>
            </w:r>
          </w:p>
        </w:tc>
      </w:tr>
      <w:tr w:rsidR="005B09EC" w:rsidRPr="00381E52" w14:paraId="704BEBE1" w14:textId="77777777" w:rsidTr="00FB0F46">
        <w:trPr>
          <w:trHeight w:val="506"/>
        </w:trPr>
        <w:tc>
          <w:tcPr>
            <w:tcW w:w="534" w:type="dxa"/>
            <w:tcBorders>
              <w:top w:val="single" w:sz="4" w:space="0" w:color="auto"/>
              <w:left w:val="single" w:sz="4" w:space="0" w:color="auto"/>
              <w:bottom w:val="single" w:sz="4" w:space="0" w:color="auto"/>
              <w:right w:val="single" w:sz="4" w:space="0" w:color="auto"/>
            </w:tcBorders>
            <w:hideMark/>
          </w:tcPr>
          <w:p w14:paraId="23589A5F"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14:paraId="1926ECB4"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Promieniowanie jonizujące ( X, beta, gamma)</w:t>
            </w:r>
          </w:p>
        </w:tc>
        <w:tc>
          <w:tcPr>
            <w:tcW w:w="6194" w:type="dxa"/>
            <w:tcBorders>
              <w:top w:val="single" w:sz="4" w:space="0" w:color="auto"/>
              <w:left w:val="single" w:sz="4" w:space="0" w:color="auto"/>
              <w:bottom w:val="single" w:sz="4" w:space="0" w:color="auto"/>
              <w:right w:val="single" w:sz="4" w:space="0" w:color="auto"/>
            </w:tcBorders>
            <w:hideMark/>
          </w:tcPr>
          <w:p w14:paraId="05538618"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Konieczność realizacji prac w obszarze źródeł promieniowania jonizującego.</w:t>
            </w:r>
          </w:p>
        </w:tc>
      </w:tr>
      <w:tr w:rsidR="005B09EC" w:rsidRPr="00381E52" w14:paraId="6B8B6A14" w14:textId="77777777" w:rsidTr="00FB0F46">
        <w:trPr>
          <w:trHeight w:val="445"/>
        </w:trPr>
        <w:tc>
          <w:tcPr>
            <w:tcW w:w="534" w:type="dxa"/>
            <w:tcBorders>
              <w:top w:val="single" w:sz="4" w:space="0" w:color="auto"/>
              <w:left w:val="single" w:sz="4" w:space="0" w:color="auto"/>
              <w:bottom w:val="single" w:sz="4" w:space="0" w:color="auto"/>
              <w:right w:val="single" w:sz="4" w:space="0" w:color="auto"/>
            </w:tcBorders>
            <w:hideMark/>
          </w:tcPr>
          <w:p w14:paraId="2BA51A8A"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14:paraId="77F7E716"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Hałas, drgania mechaniczne</w:t>
            </w:r>
          </w:p>
        </w:tc>
        <w:tc>
          <w:tcPr>
            <w:tcW w:w="6194" w:type="dxa"/>
            <w:tcBorders>
              <w:top w:val="single" w:sz="4" w:space="0" w:color="auto"/>
              <w:left w:val="single" w:sz="4" w:space="0" w:color="auto"/>
              <w:bottom w:val="single" w:sz="4" w:space="0" w:color="auto"/>
              <w:right w:val="single" w:sz="4" w:space="0" w:color="auto"/>
            </w:tcBorders>
            <w:hideMark/>
          </w:tcPr>
          <w:p w14:paraId="7C6937B7"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 xml:space="preserve">Praca z urządzeniami lub w pobliżu maszyn i urządzeń generujących hałas pow. 80 </w:t>
            </w:r>
            <w:proofErr w:type="spellStart"/>
            <w:r w:rsidRPr="00381E52">
              <w:rPr>
                <w:rFonts w:eastAsia="Calibri" w:cstheme="minorHAnsi"/>
                <w:sz w:val="24"/>
                <w:szCs w:val="24"/>
              </w:rPr>
              <w:t>dB</w:t>
            </w:r>
            <w:proofErr w:type="spellEnd"/>
          </w:p>
        </w:tc>
      </w:tr>
      <w:tr w:rsidR="005B09EC" w:rsidRPr="00381E52" w14:paraId="7EE90377" w14:textId="77777777" w:rsidTr="00FB0F46">
        <w:trPr>
          <w:trHeight w:val="445"/>
        </w:trPr>
        <w:tc>
          <w:tcPr>
            <w:tcW w:w="534" w:type="dxa"/>
            <w:tcBorders>
              <w:top w:val="single" w:sz="4" w:space="0" w:color="auto"/>
              <w:left w:val="single" w:sz="4" w:space="0" w:color="auto"/>
              <w:bottom w:val="single" w:sz="4" w:space="0" w:color="auto"/>
              <w:right w:val="single" w:sz="4" w:space="0" w:color="auto"/>
            </w:tcBorders>
            <w:hideMark/>
          </w:tcPr>
          <w:p w14:paraId="5E71722E"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14:paraId="413644B9"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Pył: drewna z wyjątkiem drewna twardego (buku, dębu); pył bieliźniany</w:t>
            </w:r>
          </w:p>
        </w:tc>
        <w:tc>
          <w:tcPr>
            <w:tcW w:w="6194" w:type="dxa"/>
            <w:tcBorders>
              <w:top w:val="single" w:sz="4" w:space="0" w:color="auto"/>
              <w:left w:val="single" w:sz="4" w:space="0" w:color="auto"/>
              <w:bottom w:val="single" w:sz="4" w:space="0" w:color="auto"/>
              <w:right w:val="single" w:sz="4" w:space="0" w:color="auto"/>
            </w:tcBorders>
            <w:hideMark/>
          </w:tcPr>
          <w:p w14:paraId="59F74A44"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 xml:space="preserve">Realizacji czynności w miejscach uwalniania pyłów w środowisku pracy, takich jak kotłownia, magazyn na zrębki, stolarnia; pralnia. </w:t>
            </w:r>
          </w:p>
        </w:tc>
      </w:tr>
      <w:tr w:rsidR="005B09EC" w:rsidRPr="00381E52" w14:paraId="3ECAC83E" w14:textId="77777777" w:rsidTr="00FB0F46">
        <w:trPr>
          <w:trHeight w:val="889"/>
        </w:trPr>
        <w:tc>
          <w:tcPr>
            <w:tcW w:w="534" w:type="dxa"/>
            <w:tcBorders>
              <w:top w:val="single" w:sz="4" w:space="0" w:color="auto"/>
              <w:left w:val="single" w:sz="4" w:space="0" w:color="auto"/>
              <w:bottom w:val="single" w:sz="4" w:space="0" w:color="auto"/>
              <w:right w:val="single" w:sz="4" w:space="0" w:color="auto"/>
            </w:tcBorders>
            <w:hideMark/>
          </w:tcPr>
          <w:p w14:paraId="4C36FA98"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14:paraId="7438778D"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Pochwycenie kończyn, zmiażdżenie, wyrzut czynnika</w:t>
            </w:r>
          </w:p>
        </w:tc>
        <w:tc>
          <w:tcPr>
            <w:tcW w:w="6194" w:type="dxa"/>
            <w:tcBorders>
              <w:top w:val="single" w:sz="4" w:space="0" w:color="auto"/>
              <w:left w:val="single" w:sz="4" w:space="0" w:color="auto"/>
              <w:bottom w:val="single" w:sz="4" w:space="0" w:color="auto"/>
              <w:right w:val="single" w:sz="4" w:space="0" w:color="auto"/>
            </w:tcBorders>
            <w:hideMark/>
          </w:tcPr>
          <w:p w14:paraId="354F505D" w14:textId="77777777" w:rsidR="005B09EC" w:rsidRPr="00381E52" w:rsidRDefault="005B09EC" w:rsidP="00FB0F46">
            <w:pPr>
              <w:spacing w:after="0" w:line="276" w:lineRule="auto"/>
              <w:rPr>
                <w:rFonts w:eastAsia="Calibri" w:cstheme="minorHAnsi"/>
                <w:sz w:val="24"/>
                <w:szCs w:val="24"/>
              </w:rPr>
            </w:pPr>
            <w:r w:rsidRPr="00381E52">
              <w:rPr>
                <w:rFonts w:eastAsia="Calibri" w:cstheme="minorHAnsi"/>
                <w:sz w:val="24"/>
                <w:szCs w:val="24"/>
              </w:rPr>
              <w:t>Obsługa maszyn, urządzeń, demonstrowanie sprzętu, nieosłonięte elementy maszyn i urządzeń grożące pochwyceniem, urazem, zmiażdżeniem, kontaktem z gorącą powierzchnią.</w:t>
            </w:r>
          </w:p>
        </w:tc>
      </w:tr>
    </w:tbl>
    <w:p w14:paraId="650C4BE9" w14:textId="68B026DC" w:rsidR="005B09EC" w:rsidRDefault="005B09EC" w:rsidP="005B09EC">
      <w:pPr>
        <w:rPr>
          <w:rFonts w:eastAsia="Times New Roman" w:cstheme="minorHAnsi"/>
          <w:b/>
          <w:sz w:val="24"/>
          <w:szCs w:val="24"/>
          <w:lang w:eastAsia="pl-PL"/>
        </w:rPr>
      </w:pPr>
    </w:p>
    <w:p w14:paraId="23C904E9" w14:textId="198CC0D5" w:rsidR="005B09EC" w:rsidRDefault="005B09EC" w:rsidP="005B09EC">
      <w:pPr>
        <w:keepNext/>
        <w:spacing w:after="0" w:line="240" w:lineRule="auto"/>
        <w:jc w:val="right"/>
        <w:outlineLvl w:val="0"/>
        <w:rPr>
          <w:rFonts w:eastAsia="Times New Roman" w:cstheme="minorHAnsi"/>
          <w:b/>
          <w:sz w:val="24"/>
          <w:szCs w:val="24"/>
          <w:lang w:eastAsia="pl-PL"/>
        </w:rPr>
      </w:pPr>
      <w:r>
        <w:rPr>
          <w:rFonts w:eastAsia="Times New Roman" w:cstheme="minorHAnsi"/>
          <w:b/>
          <w:sz w:val="24"/>
          <w:szCs w:val="24"/>
          <w:lang w:eastAsia="pl-PL"/>
        </w:rPr>
        <w:t xml:space="preserve">Załącznik nr </w:t>
      </w:r>
      <w:r w:rsidR="008A3195">
        <w:rPr>
          <w:rFonts w:eastAsia="Times New Roman" w:cstheme="minorHAnsi"/>
          <w:b/>
          <w:sz w:val="24"/>
          <w:szCs w:val="24"/>
          <w:lang w:eastAsia="pl-PL"/>
        </w:rPr>
        <w:t>……………</w:t>
      </w:r>
      <w:r>
        <w:rPr>
          <w:rFonts w:eastAsia="Times New Roman" w:cstheme="minorHAnsi"/>
          <w:b/>
          <w:sz w:val="24"/>
          <w:szCs w:val="24"/>
          <w:lang w:eastAsia="pl-PL"/>
        </w:rPr>
        <w:t>do umowy</w:t>
      </w:r>
    </w:p>
    <w:p w14:paraId="616CFF49" w14:textId="77777777" w:rsidR="008A3195" w:rsidRDefault="008A3195" w:rsidP="005B09EC">
      <w:pPr>
        <w:keepNext/>
        <w:spacing w:after="0" w:line="240" w:lineRule="auto"/>
        <w:jc w:val="center"/>
        <w:outlineLvl w:val="0"/>
        <w:rPr>
          <w:rFonts w:eastAsia="Times New Roman" w:cstheme="minorHAnsi"/>
          <w:b/>
          <w:sz w:val="24"/>
          <w:szCs w:val="24"/>
          <w:lang w:eastAsia="pl-PL"/>
        </w:rPr>
      </w:pPr>
    </w:p>
    <w:p w14:paraId="71CE1B42" w14:textId="48CFA801" w:rsidR="005B09EC" w:rsidRPr="0041689B" w:rsidRDefault="005B09EC" w:rsidP="005B09EC">
      <w:pPr>
        <w:keepNext/>
        <w:spacing w:after="0" w:line="240" w:lineRule="auto"/>
        <w:jc w:val="center"/>
        <w:outlineLvl w:val="0"/>
        <w:rPr>
          <w:rFonts w:eastAsia="Times New Roman" w:cstheme="minorHAnsi"/>
          <w:b/>
          <w:sz w:val="24"/>
          <w:szCs w:val="24"/>
          <w:lang w:eastAsia="pl-PL"/>
        </w:rPr>
      </w:pPr>
      <w:r w:rsidRPr="0041689B">
        <w:rPr>
          <w:rFonts w:eastAsia="Times New Roman" w:cstheme="minorHAnsi"/>
          <w:b/>
          <w:sz w:val="24"/>
          <w:szCs w:val="24"/>
          <w:lang w:eastAsia="pl-PL"/>
        </w:rPr>
        <w:t>Umowa powierzenia przetwarzania danych osobowych</w:t>
      </w:r>
    </w:p>
    <w:p w14:paraId="0AF8B129" w14:textId="77777777" w:rsidR="005B09EC" w:rsidRPr="0041689B" w:rsidRDefault="005B09EC" w:rsidP="005B09EC">
      <w:pPr>
        <w:widowControl w:val="0"/>
        <w:spacing w:after="120" w:line="276" w:lineRule="auto"/>
        <w:jc w:val="center"/>
        <w:rPr>
          <w:rFonts w:eastAsia="Book Antiqua" w:cstheme="minorHAnsi"/>
          <w:b/>
          <w:color w:val="000000"/>
          <w:spacing w:val="9"/>
          <w:sz w:val="24"/>
          <w:szCs w:val="24"/>
        </w:rPr>
      </w:pPr>
      <w:r w:rsidRPr="0041689B">
        <w:rPr>
          <w:rFonts w:eastAsia="Book Antiqua" w:cstheme="minorHAnsi"/>
          <w:b/>
          <w:color w:val="000000"/>
          <w:spacing w:val="9"/>
          <w:sz w:val="24"/>
          <w:szCs w:val="24"/>
        </w:rPr>
        <w:t xml:space="preserve">stanowiąca uzupełnienie </w:t>
      </w:r>
      <w:r w:rsidRPr="0041689B">
        <w:rPr>
          <w:rFonts w:eastAsia="Book Antiqua" w:cstheme="minorHAnsi"/>
          <w:color w:val="000000"/>
          <w:spacing w:val="9"/>
          <w:sz w:val="24"/>
          <w:szCs w:val="24"/>
        </w:rPr>
        <w:t xml:space="preserve">Umowy </w:t>
      </w:r>
      <w:proofErr w:type="spellStart"/>
      <w:r w:rsidRPr="0041689B">
        <w:rPr>
          <w:rFonts w:eastAsia="Book Antiqua" w:cstheme="minorHAnsi"/>
          <w:color w:val="000000"/>
          <w:spacing w:val="9"/>
          <w:sz w:val="24"/>
          <w:szCs w:val="24"/>
          <w:lang w:val="de-DE"/>
        </w:rPr>
        <w:t>nr</w:t>
      </w:r>
      <w:proofErr w:type="spellEnd"/>
      <w:r w:rsidRPr="0041689B">
        <w:rPr>
          <w:rFonts w:eastAsia="Book Antiqua" w:cstheme="minorHAnsi"/>
          <w:color w:val="000000"/>
          <w:spacing w:val="9"/>
          <w:sz w:val="24"/>
          <w:szCs w:val="24"/>
          <w:lang w:val="de-DE"/>
        </w:rPr>
        <w:t xml:space="preserve"> </w:t>
      </w:r>
      <w:r w:rsidRPr="0041689B">
        <w:rPr>
          <w:rFonts w:eastAsia="Book Antiqua" w:cstheme="minorHAnsi"/>
          <w:color w:val="000000"/>
          <w:spacing w:val="9"/>
          <w:sz w:val="24"/>
          <w:szCs w:val="24"/>
        </w:rPr>
        <w:t>………………………..</w:t>
      </w:r>
      <w:r w:rsidRPr="0041689B">
        <w:rPr>
          <w:rFonts w:eastAsia="Book Antiqua" w:cstheme="minorHAnsi"/>
          <w:b/>
          <w:color w:val="000000"/>
          <w:spacing w:val="9"/>
          <w:sz w:val="24"/>
          <w:szCs w:val="24"/>
        </w:rPr>
        <w:t xml:space="preserve"> z dnia ………………….. r. </w:t>
      </w:r>
    </w:p>
    <w:p w14:paraId="01B120E1" w14:textId="77777777" w:rsidR="005B09EC" w:rsidRPr="0041689B" w:rsidRDefault="005B09EC" w:rsidP="005B09EC">
      <w:pPr>
        <w:widowControl w:val="0"/>
        <w:spacing w:after="240" w:line="276" w:lineRule="auto"/>
        <w:ind w:left="160"/>
        <w:jc w:val="center"/>
        <w:rPr>
          <w:rFonts w:eastAsia="Book Antiqua" w:cstheme="minorHAnsi"/>
          <w:color w:val="000000"/>
          <w:spacing w:val="9"/>
          <w:sz w:val="24"/>
          <w:szCs w:val="24"/>
        </w:rPr>
      </w:pPr>
      <w:r w:rsidRPr="0041689B">
        <w:rPr>
          <w:rFonts w:eastAsia="Book Antiqua" w:cstheme="minorHAnsi"/>
          <w:color w:val="000000"/>
          <w:spacing w:val="9"/>
          <w:sz w:val="24"/>
          <w:szCs w:val="24"/>
        </w:rPr>
        <w:t xml:space="preserve">zawarta w dniu ………………………… w Pile, </w:t>
      </w:r>
    </w:p>
    <w:p w14:paraId="034706F2" w14:textId="77777777" w:rsidR="005B09EC" w:rsidRPr="0041689B" w:rsidRDefault="005B09EC" w:rsidP="005B09EC">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zwana dalej „Umową powierzenia”</w:t>
      </w:r>
    </w:p>
    <w:p w14:paraId="56E23606" w14:textId="77777777" w:rsidR="005B09EC" w:rsidRPr="0041689B" w:rsidRDefault="005B09EC" w:rsidP="005B09EC">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pomiędzy:</w:t>
      </w:r>
    </w:p>
    <w:p w14:paraId="3F3F794A" w14:textId="77777777" w:rsidR="005B09EC" w:rsidRPr="0041689B" w:rsidRDefault="005B09EC" w:rsidP="005B09EC">
      <w:pPr>
        <w:autoSpaceDE w:val="0"/>
        <w:autoSpaceDN w:val="0"/>
        <w:adjustRightInd w:val="0"/>
        <w:spacing w:after="0" w:line="276" w:lineRule="auto"/>
        <w:jc w:val="left"/>
        <w:rPr>
          <w:rFonts w:eastAsia="Times New Roman" w:cstheme="minorHAnsi"/>
          <w:color w:val="000000"/>
          <w:sz w:val="24"/>
          <w:szCs w:val="24"/>
          <w:lang w:eastAsia="pl-PL"/>
        </w:rPr>
      </w:pPr>
      <w:r w:rsidRPr="0041689B">
        <w:rPr>
          <w:rFonts w:eastAsia="Times New Roman" w:cstheme="minorHAnsi"/>
          <w:b/>
          <w:bCs/>
          <w:color w:val="000000"/>
          <w:sz w:val="24"/>
          <w:szCs w:val="24"/>
          <w:lang w:eastAsia="pl-PL"/>
        </w:rPr>
        <w:t xml:space="preserve">Szpitalem Specjalistycznym w Pile im. Stanisława Staszica </w:t>
      </w:r>
    </w:p>
    <w:p w14:paraId="011CDA69" w14:textId="13429E42" w:rsidR="005B09EC" w:rsidRPr="0041689B" w:rsidRDefault="005B09EC" w:rsidP="005B09EC">
      <w:pPr>
        <w:autoSpaceDE w:val="0"/>
        <w:autoSpaceDN w:val="0"/>
        <w:adjustRightInd w:val="0"/>
        <w:spacing w:after="0" w:line="276" w:lineRule="auto"/>
        <w:jc w:val="left"/>
        <w:rPr>
          <w:rFonts w:eastAsia="Times New Roman" w:cstheme="minorHAnsi"/>
          <w:color w:val="000000"/>
          <w:sz w:val="24"/>
          <w:szCs w:val="24"/>
          <w:lang w:eastAsia="pl-PL"/>
        </w:rPr>
      </w:pPr>
      <w:r w:rsidRPr="0041689B">
        <w:rPr>
          <w:rFonts w:eastAsia="Times New Roman" w:cstheme="minorHAnsi"/>
          <w:b/>
          <w:bCs/>
          <w:color w:val="000000"/>
          <w:sz w:val="24"/>
          <w:szCs w:val="24"/>
          <w:lang w:eastAsia="pl-PL"/>
        </w:rPr>
        <w:t xml:space="preserve">ul. Rydygiera </w:t>
      </w:r>
      <w:r w:rsidR="008A3195">
        <w:rPr>
          <w:rFonts w:eastAsia="Times New Roman" w:cstheme="minorHAnsi"/>
          <w:b/>
          <w:bCs/>
          <w:color w:val="000000"/>
          <w:sz w:val="24"/>
          <w:szCs w:val="24"/>
          <w:lang w:eastAsia="pl-PL"/>
        </w:rPr>
        <w:t xml:space="preserve">Ludwika </w:t>
      </w:r>
      <w:r w:rsidRPr="0041689B">
        <w:rPr>
          <w:rFonts w:eastAsia="Times New Roman" w:cstheme="minorHAnsi"/>
          <w:b/>
          <w:bCs/>
          <w:color w:val="000000"/>
          <w:sz w:val="24"/>
          <w:szCs w:val="24"/>
          <w:lang w:eastAsia="pl-PL"/>
        </w:rPr>
        <w:t xml:space="preserve">1 </w:t>
      </w:r>
    </w:p>
    <w:p w14:paraId="4AF3AF68" w14:textId="77777777" w:rsidR="005B09EC" w:rsidRPr="0041689B" w:rsidRDefault="005B09EC" w:rsidP="005B09EC">
      <w:pPr>
        <w:autoSpaceDE w:val="0"/>
        <w:autoSpaceDN w:val="0"/>
        <w:adjustRightInd w:val="0"/>
        <w:spacing w:after="0" w:line="276" w:lineRule="auto"/>
        <w:jc w:val="left"/>
        <w:rPr>
          <w:rFonts w:eastAsia="Times New Roman" w:cstheme="minorHAnsi"/>
          <w:color w:val="000000"/>
          <w:sz w:val="24"/>
          <w:szCs w:val="24"/>
          <w:lang w:eastAsia="pl-PL"/>
        </w:rPr>
      </w:pPr>
      <w:r w:rsidRPr="0041689B">
        <w:rPr>
          <w:rFonts w:eastAsia="Times New Roman" w:cstheme="minorHAnsi"/>
          <w:b/>
          <w:bCs/>
          <w:color w:val="000000"/>
          <w:sz w:val="24"/>
          <w:szCs w:val="24"/>
          <w:lang w:eastAsia="pl-PL"/>
        </w:rPr>
        <w:t xml:space="preserve">64-920 Piła </w:t>
      </w:r>
    </w:p>
    <w:p w14:paraId="019D0AA5" w14:textId="77777777" w:rsidR="005B09EC" w:rsidRPr="0041689B" w:rsidRDefault="005B09EC" w:rsidP="005B09EC">
      <w:pPr>
        <w:autoSpaceDE w:val="0"/>
        <w:autoSpaceDN w:val="0"/>
        <w:adjustRightInd w:val="0"/>
        <w:spacing w:after="0" w:line="276" w:lineRule="auto"/>
        <w:jc w:val="left"/>
        <w:rPr>
          <w:rFonts w:eastAsia="Times New Roman" w:cstheme="minorHAnsi"/>
          <w:color w:val="000000"/>
          <w:sz w:val="24"/>
          <w:szCs w:val="24"/>
          <w:lang w:eastAsia="pl-PL"/>
        </w:rPr>
      </w:pPr>
      <w:r w:rsidRPr="0041689B">
        <w:rPr>
          <w:rFonts w:eastAsia="Times New Roman"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00ADFD10" w14:textId="77777777" w:rsidR="005B09EC" w:rsidRPr="0041689B" w:rsidRDefault="005B09EC" w:rsidP="005B09EC">
      <w:pPr>
        <w:autoSpaceDE w:val="0"/>
        <w:autoSpaceDN w:val="0"/>
        <w:adjustRightInd w:val="0"/>
        <w:spacing w:after="0" w:line="276" w:lineRule="auto"/>
        <w:jc w:val="left"/>
        <w:rPr>
          <w:rFonts w:eastAsia="Times New Roman" w:cstheme="minorHAnsi"/>
          <w:color w:val="000000"/>
          <w:sz w:val="24"/>
          <w:szCs w:val="24"/>
          <w:lang w:eastAsia="pl-PL"/>
        </w:rPr>
      </w:pPr>
      <w:r w:rsidRPr="0041689B">
        <w:rPr>
          <w:rFonts w:eastAsia="Times New Roman" w:cstheme="minorHAnsi"/>
          <w:color w:val="000000"/>
          <w:sz w:val="24"/>
          <w:szCs w:val="24"/>
          <w:lang w:eastAsia="pl-PL"/>
        </w:rPr>
        <w:t xml:space="preserve">reprezentowanym przez </w:t>
      </w:r>
    </w:p>
    <w:p w14:paraId="2DD20D3B" w14:textId="77777777" w:rsidR="005B09EC" w:rsidRPr="0041689B" w:rsidRDefault="005B09EC" w:rsidP="005B09EC">
      <w:pPr>
        <w:overflowPunct w:val="0"/>
        <w:autoSpaceDE w:val="0"/>
        <w:autoSpaceDN w:val="0"/>
        <w:adjustRightInd w:val="0"/>
        <w:spacing w:after="0" w:line="276" w:lineRule="auto"/>
        <w:textAlignment w:val="baseline"/>
        <w:rPr>
          <w:rFonts w:eastAsia="Times New Roman" w:cstheme="minorHAnsi"/>
          <w:b/>
          <w:iCs/>
          <w:sz w:val="24"/>
          <w:szCs w:val="24"/>
          <w:lang w:eastAsia="pl-PL"/>
        </w:rPr>
      </w:pPr>
      <w:r w:rsidRPr="0041689B">
        <w:rPr>
          <w:rFonts w:eastAsia="Times New Roman" w:cstheme="minorHAnsi"/>
          <w:b/>
          <w:iCs/>
          <w:sz w:val="24"/>
          <w:szCs w:val="24"/>
          <w:lang w:eastAsia="pl-PL"/>
        </w:rPr>
        <w:t>………………………………………………………………….</w:t>
      </w:r>
    </w:p>
    <w:p w14:paraId="6E525B2B" w14:textId="77777777" w:rsidR="005B09EC" w:rsidRPr="0041689B" w:rsidRDefault="005B09EC" w:rsidP="005B09EC">
      <w:pPr>
        <w:spacing w:after="0" w:line="276" w:lineRule="auto"/>
        <w:rPr>
          <w:rFonts w:eastAsia="Times New Roman" w:cstheme="minorHAnsi"/>
          <w:b/>
          <w:bCs/>
          <w:color w:val="000000"/>
          <w:sz w:val="24"/>
          <w:szCs w:val="24"/>
          <w:lang w:eastAsia="pl-PL"/>
        </w:rPr>
      </w:pPr>
      <w:r w:rsidRPr="0041689B">
        <w:rPr>
          <w:rFonts w:eastAsia="Times New Roman" w:cstheme="minorHAnsi"/>
          <w:color w:val="000000"/>
          <w:sz w:val="24"/>
          <w:szCs w:val="24"/>
          <w:lang w:eastAsia="pl-PL"/>
        </w:rPr>
        <w:t xml:space="preserve">zwany dalej </w:t>
      </w:r>
      <w:r w:rsidRPr="0041689B">
        <w:rPr>
          <w:rFonts w:eastAsia="Times New Roman" w:cstheme="minorHAnsi"/>
          <w:b/>
          <w:bCs/>
          <w:color w:val="000000"/>
          <w:sz w:val="24"/>
          <w:szCs w:val="24"/>
          <w:lang w:eastAsia="pl-PL"/>
        </w:rPr>
        <w:t>„</w:t>
      </w:r>
      <w:r w:rsidRPr="0041689B">
        <w:rPr>
          <w:rFonts w:eastAsia="Times New Roman" w:cstheme="minorHAnsi"/>
          <w:b/>
          <w:bCs/>
          <w:sz w:val="24"/>
          <w:szCs w:val="24"/>
          <w:lang w:eastAsia="pl-PL"/>
        </w:rPr>
        <w:t>Administrator</w:t>
      </w:r>
      <w:r w:rsidRPr="0041689B">
        <w:rPr>
          <w:rFonts w:eastAsia="Times New Roman" w:cstheme="minorHAnsi"/>
          <w:b/>
          <w:bCs/>
          <w:color w:val="000000"/>
          <w:sz w:val="24"/>
          <w:szCs w:val="24"/>
          <w:lang w:eastAsia="pl-PL"/>
        </w:rPr>
        <w:t xml:space="preserve">” </w:t>
      </w:r>
    </w:p>
    <w:p w14:paraId="68808428" w14:textId="77777777" w:rsidR="005B09EC" w:rsidRPr="0041689B" w:rsidRDefault="005B09EC" w:rsidP="005B09EC">
      <w:pPr>
        <w:spacing w:after="0" w:line="276" w:lineRule="auto"/>
        <w:rPr>
          <w:rFonts w:eastAsia="Times New Roman" w:cstheme="minorHAnsi"/>
          <w:sz w:val="24"/>
          <w:szCs w:val="24"/>
          <w:lang w:eastAsia="pl-PL"/>
        </w:rPr>
      </w:pPr>
      <w:r w:rsidRPr="0041689B">
        <w:rPr>
          <w:rFonts w:eastAsia="Times New Roman" w:cstheme="minorHAnsi"/>
          <w:color w:val="000000"/>
          <w:sz w:val="24"/>
          <w:szCs w:val="24"/>
          <w:lang w:eastAsia="pl-PL"/>
        </w:rPr>
        <w:t>oraz:</w:t>
      </w:r>
    </w:p>
    <w:p w14:paraId="255ADA9C" w14:textId="77777777" w:rsidR="005B09EC" w:rsidRPr="0041689B" w:rsidRDefault="005B09EC" w:rsidP="005B09EC">
      <w:pPr>
        <w:spacing w:after="0" w:line="276" w:lineRule="auto"/>
        <w:rPr>
          <w:rFonts w:eastAsia="Times New Roman" w:cstheme="minorHAnsi"/>
          <w:b/>
          <w:sz w:val="24"/>
          <w:szCs w:val="24"/>
          <w:lang w:eastAsia="pl-PL"/>
        </w:rPr>
      </w:pPr>
      <w:r w:rsidRPr="0041689B">
        <w:rPr>
          <w:rFonts w:eastAsia="Times New Roman" w:cstheme="minorHAnsi"/>
          <w:b/>
          <w:sz w:val="24"/>
          <w:szCs w:val="24"/>
          <w:lang w:eastAsia="pl-PL"/>
        </w:rPr>
        <w:t>………………………………………………………………………………..</w:t>
      </w:r>
    </w:p>
    <w:p w14:paraId="2981519D" w14:textId="77777777" w:rsidR="005B09EC" w:rsidRPr="0041689B" w:rsidRDefault="005B09EC" w:rsidP="005B09EC">
      <w:pPr>
        <w:spacing w:after="0" w:line="276" w:lineRule="auto"/>
        <w:rPr>
          <w:rFonts w:eastAsia="Times New Roman" w:cstheme="minorHAnsi"/>
          <w:sz w:val="24"/>
          <w:szCs w:val="24"/>
          <w:lang w:eastAsia="pl-PL"/>
        </w:rPr>
      </w:pPr>
      <w:r w:rsidRPr="0041689B">
        <w:rPr>
          <w:rFonts w:eastAsia="Times New Roman" w:cstheme="minorHAnsi"/>
          <w:b/>
          <w:sz w:val="24"/>
          <w:szCs w:val="24"/>
          <w:lang w:eastAsia="pl-PL"/>
        </w:rPr>
        <w:t>………………………………………………………………………………….</w:t>
      </w:r>
    </w:p>
    <w:p w14:paraId="6124BDB0" w14:textId="77777777" w:rsidR="005B09EC" w:rsidRPr="0041689B" w:rsidRDefault="005B09EC" w:rsidP="005B09EC">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 xml:space="preserve">reprezentowanym przez </w:t>
      </w:r>
    </w:p>
    <w:p w14:paraId="598DF7FB" w14:textId="77777777" w:rsidR="005B09EC" w:rsidRPr="0041689B" w:rsidRDefault="005B09EC" w:rsidP="005B09EC">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w:t>
      </w:r>
    </w:p>
    <w:p w14:paraId="366F395E" w14:textId="77777777" w:rsidR="005B09EC" w:rsidRPr="0041689B" w:rsidRDefault="005B09EC" w:rsidP="005B09EC">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 xml:space="preserve">zwaną dalej </w:t>
      </w:r>
      <w:r w:rsidRPr="0041689B">
        <w:rPr>
          <w:rFonts w:eastAsia="Times New Roman" w:cstheme="minorHAnsi"/>
          <w:b/>
          <w:sz w:val="24"/>
          <w:szCs w:val="24"/>
          <w:lang w:eastAsia="pl-PL"/>
        </w:rPr>
        <w:t>„Przetwarzającym”</w:t>
      </w:r>
    </w:p>
    <w:p w14:paraId="63F8952D" w14:textId="77777777" w:rsidR="005B09EC" w:rsidRPr="0041689B" w:rsidRDefault="005B09EC" w:rsidP="005B09EC">
      <w:pPr>
        <w:spacing w:after="0" w:line="276" w:lineRule="auto"/>
        <w:rPr>
          <w:rFonts w:eastAsia="Times New Roman" w:cstheme="minorHAnsi"/>
          <w:sz w:val="24"/>
          <w:szCs w:val="24"/>
          <w:lang w:eastAsia="pl-PL"/>
        </w:rPr>
      </w:pPr>
    </w:p>
    <w:p w14:paraId="527FCADE" w14:textId="77777777" w:rsidR="005B09EC" w:rsidRPr="0041689B" w:rsidRDefault="005B09EC" w:rsidP="005B09EC">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Strony zawierają Umowę powierzenia przetwarzania danych osobowych o treści jak poniżej.</w:t>
      </w:r>
    </w:p>
    <w:p w14:paraId="0B969998" w14:textId="77777777" w:rsidR="005B09EC" w:rsidRPr="0041689B" w:rsidRDefault="005B09EC" w:rsidP="005B09EC">
      <w:pPr>
        <w:jc w:val="center"/>
        <w:rPr>
          <w:rFonts w:eastAsia="Consolas" w:cstheme="minorHAnsi"/>
          <w:b/>
          <w:sz w:val="24"/>
          <w:szCs w:val="24"/>
          <w:lang w:eastAsia="pl-PL"/>
        </w:rPr>
      </w:pPr>
      <w:r w:rsidRPr="0041689B">
        <w:rPr>
          <w:rFonts w:eastAsia="Consolas" w:cstheme="minorHAnsi"/>
          <w:b/>
          <w:sz w:val="24"/>
          <w:szCs w:val="24"/>
          <w:lang w:eastAsia="pl-PL"/>
        </w:rPr>
        <w:t>§1</w:t>
      </w:r>
    </w:p>
    <w:p w14:paraId="2B8F01C2" w14:textId="77777777" w:rsidR="005B09EC" w:rsidRPr="0041689B" w:rsidRDefault="005B09EC" w:rsidP="005B09EC">
      <w:pPr>
        <w:widowControl w:val="0"/>
        <w:spacing w:after="0" w:line="276" w:lineRule="auto"/>
        <w:ind w:right="159"/>
        <w:jc w:val="center"/>
        <w:rPr>
          <w:rFonts w:eastAsia="Book Antiqua" w:cstheme="minorHAnsi"/>
          <w:b/>
          <w:bCs/>
          <w:sz w:val="24"/>
          <w:szCs w:val="24"/>
          <w:lang w:eastAsia="pl-PL"/>
        </w:rPr>
      </w:pPr>
      <w:r w:rsidRPr="0041689B">
        <w:rPr>
          <w:rFonts w:eastAsia="Book Antiqua" w:cstheme="minorHAnsi"/>
          <w:b/>
          <w:bCs/>
          <w:sz w:val="24"/>
          <w:szCs w:val="24"/>
          <w:lang w:eastAsia="pl-PL"/>
        </w:rPr>
        <w:t>Przedmiot przetwarzania</w:t>
      </w:r>
    </w:p>
    <w:p w14:paraId="28434964" w14:textId="77777777" w:rsidR="005B09EC" w:rsidRPr="0041689B" w:rsidRDefault="005B09EC" w:rsidP="00E1532E">
      <w:pPr>
        <w:widowControl w:val="0"/>
        <w:numPr>
          <w:ilvl w:val="0"/>
          <w:numId w:val="25"/>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 xml:space="preserve">Strony zawarły Umowę nr ……………….. z dnia …… r. </w:t>
      </w:r>
      <w:proofErr w:type="spellStart"/>
      <w:r w:rsidRPr="0041689B">
        <w:rPr>
          <w:rFonts w:eastAsia="Book Antiqua" w:cstheme="minorHAnsi"/>
          <w:sz w:val="24"/>
          <w:szCs w:val="24"/>
          <w:lang w:val="de-DE" w:eastAsia="pl-PL"/>
        </w:rPr>
        <w:t>co</w:t>
      </w:r>
      <w:proofErr w:type="spellEnd"/>
      <w:r w:rsidRPr="0041689B">
        <w:rPr>
          <w:rFonts w:eastAsia="Book Antiqua" w:cstheme="minorHAnsi"/>
          <w:sz w:val="24"/>
          <w:szCs w:val="24"/>
          <w:lang w:val="de-DE" w:eastAsia="pl-PL"/>
        </w:rPr>
        <w:t xml:space="preserve"> </w:t>
      </w:r>
      <w:proofErr w:type="spellStart"/>
      <w:r w:rsidRPr="0041689B">
        <w:rPr>
          <w:rFonts w:eastAsia="Book Antiqua" w:cstheme="minorHAnsi"/>
          <w:sz w:val="24"/>
          <w:szCs w:val="24"/>
          <w:lang w:val="de-DE" w:eastAsia="pl-PL"/>
        </w:rPr>
        <w:t>powoduje</w:t>
      </w:r>
      <w:proofErr w:type="spellEnd"/>
      <w:r w:rsidRPr="0041689B">
        <w:rPr>
          <w:rFonts w:eastAsia="Book Antiqua" w:cstheme="minorHAnsi"/>
          <w:sz w:val="24"/>
          <w:szCs w:val="24"/>
          <w:lang w:val="de-DE" w:eastAsia="pl-PL"/>
        </w:rPr>
        <w:t xml:space="preserve">, </w:t>
      </w:r>
      <w:proofErr w:type="spellStart"/>
      <w:r w:rsidRPr="0041689B">
        <w:rPr>
          <w:rFonts w:eastAsia="Book Antiqua" w:cstheme="minorHAnsi"/>
          <w:sz w:val="24"/>
          <w:szCs w:val="24"/>
          <w:lang w:val="de-DE" w:eastAsia="pl-PL"/>
        </w:rPr>
        <w:t>że</w:t>
      </w:r>
      <w:proofErr w:type="spellEnd"/>
      <w:r w:rsidRPr="0041689B">
        <w:rPr>
          <w:rFonts w:eastAsia="Book Antiqua" w:cstheme="minorHAnsi"/>
          <w:sz w:val="24"/>
          <w:szCs w:val="24"/>
          <w:lang w:val="de-DE" w:eastAsia="pl-PL"/>
        </w:rPr>
        <w:t xml:space="preserve"> w </w:t>
      </w:r>
      <w:r w:rsidRPr="0041689B">
        <w:rPr>
          <w:rFonts w:eastAsia="Book Antiqua" w:cstheme="minorHAnsi"/>
          <w:sz w:val="24"/>
          <w:szCs w:val="24"/>
          <w:lang w:eastAsia="pl-PL"/>
        </w:rPr>
        <w:t>celu jej realizacji niezbędne jest powierzenie przetwarzania danych osobowych Przetwarzającemu.</w:t>
      </w:r>
    </w:p>
    <w:p w14:paraId="386359F8" w14:textId="77777777" w:rsidR="005B09EC" w:rsidRPr="0041689B" w:rsidRDefault="005B09EC" w:rsidP="00E1532E">
      <w:pPr>
        <w:widowControl w:val="0"/>
        <w:numPr>
          <w:ilvl w:val="0"/>
          <w:numId w:val="25"/>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Administrator oświadcza, ze jest Administratorem danych osobowych, które powierza Przetwarzającemu do przetwarzania.</w:t>
      </w:r>
    </w:p>
    <w:p w14:paraId="567F545C" w14:textId="77777777" w:rsidR="005B09EC" w:rsidRPr="0041689B" w:rsidRDefault="005B09EC" w:rsidP="00E1532E">
      <w:pPr>
        <w:widowControl w:val="0"/>
        <w:numPr>
          <w:ilvl w:val="0"/>
          <w:numId w:val="25"/>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41689B">
        <w:rPr>
          <w:rFonts w:eastAsia="Book Antiqua" w:cstheme="minorHAnsi"/>
          <w:sz w:val="24"/>
          <w:szCs w:val="24"/>
          <w:lang w:val="de-DE" w:eastAsia="pl-PL"/>
        </w:rPr>
        <w:t xml:space="preserve"> </w:t>
      </w:r>
    </w:p>
    <w:p w14:paraId="6DD44262" w14:textId="77777777" w:rsidR="005B09EC" w:rsidRPr="0041689B" w:rsidRDefault="005B09EC" w:rsidP="00E1532E">
      <w:pPr>
        <w:widowControl w:val="0"/>
        <w:numPr>
          <w:ilvl w:val="0"/>
          <w:numId w:val="25"/>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Dane osobowe przetwarzane będą przez Zleceniobiorcę wyłącznie w zakresie i celu niezbędnym do należytego wykonania przez Przetwarzającego Umowy podstawowej.</w:t>
      </w:r>
    </w:p>
    <w:p w14:paraId="03039833" w14:textId="77777777" w:rsidR="005B09EC" w:rsidRPr="0041689B" w:rsidRDefault="005B09EC" w:rsidP="00E1532E">
      <w:pPr>
        <w:widowControl w:val="0"/>
        <w:numPr>
          <w:ilvl w:val="0"/>
          <w:numId w:val="25"/>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14:paraId="3BF293E6" w14:textId="77777777" w:rsidR="005B09EC" w:rsidRPr="0041689B" w:rsidRDefault="005B09EC" w:rsidP="00E1532E">
      <w:pPr>
        <w:widowControl w:val="0"/>
        <w:numPr>
          <w:ilvl w:val="0"/>
          <w:numId w:val="25"/>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6420C150" w14:textId="77777777" w:rsidR="005B09EC" w:rsidRPr="0041689B" w:rsidRDefault="005B09EC" w:rsidP="00E1532E">
      <w:pPr>
        <w:widowControl w:val="0"/>
        <w:numPr>
          <w:ilvl w:val="0"/>
          <w:numId w:val="25"/>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lastRenderedPageBreak/>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57A4F3FA" w14:textId="77777777" w:rsidR="005B09EC" w:rsidRPr="0041689B" w:rsidRDefault="005B09EC" w:rsidP="005B09EC">
      <w:pPr>
        <w:spacing w:after="0" w:line="276" w:lineRule="auto"/>
        <w:jc w:val="center"/>
        <w:rPr>
          <w:rFonts w:eastAsia="Times New Roman" w:cstheme="minorHAnsi"/>
          <w:b/>
          <w:sz w:val="24"/>
          <w:szCs w:val="24"/>
          <w:lang w:eastAsia="pl-PL"/>
        </w:rPr>
      </w:pPr>
      <w:r w:rsidRPr="0041689B">
        <w:rPr>
          <w:rFonts w:eastAsia="Times New Roman" w:cstheme="minorHAnsi"/>
          <w:b/>
          <w:sz w:val="24"/>
          <w:szCs w:val="24"/>
          <w:lang w:eastAsia="pl-PL"/>
        </w:rPr>
        <w:t>§ 2</w:t>
      </w:r>
    </w:p>
    <w:p w14:paraId="6E309675" w14:textId="77777777" w:rsidR="005B09EC" w:rsidRPr="0041689B" w:rsidRDefault="005B09EC" w:rsidP="005B09EC">
      <w:pPr>
        <w:spacing w:after="0" w:line="276" w:lineRule="auto"/>
        <w:jc w:val="center"/>
        <w:rPr>
          <w:rFonts w:eastAsia="Times New Roman" w:cstheme="minorHAnsi"/>
          <w:b/>
          <w:sz w:val="24"/>
          <w:szCs w:val="24"/>
          <w:lang w:eastAsia="pl-PL"/>
        </w:rPr>
      </w:pPr>
      <w:r w:rsidRPr="0041689B">
        <w:rPr>
          <w:rFonts w:eastAsia="Times New Roman" w:cstheme="minorHAnsi"/>
          <w:b/>
          <w:sz w:val="24"/>
          <w:szCs w:val="24"/>
          <w:lang w:eastAsia="pl-PL"/>
        </w:rPr>
        <w:t>Zasady przetwarzania danych</w:t>
      </w:r>
    </w:p>
    <w:p w14:paraId="59090222" w14:textId="77777777" w:rsidR="005B09EC" w:rsidRPr="0041689B" w:rsidRDefault="005B09EC" w:rsidP="00E1532E">
      <w:pPr>
        <w:numPr>
          <w:ilvl w:val="0"/>
          <w:numId w:val="26"/>
        </w:numPr>
        <w:spacing w:after="0" w:line="276" w:lineRule="auto"/>
        <w:ind w:left="284" w:hanging="284"/>
        <w:rPr>
          <w:rFonts w:eastAsia="Times New Roman" w:cstheme="minorHAnsi"/>
          <w:sz w:val="24"/>
          <w:szCs w:val="24"/>
          <w:lang w:eastAsia="pl-PL"/>
        </w:rPr>
      </w:pPr>
      <w:r w:rsidRPr="0041689B">
        <w:rPr>
          <w:rFonts w:eastAsia="Times New Roman" w:cstheme="minorHAnsi"/>
          <w:sz w:val="24"/>
          <w:szCs w:val="24"/>
          <w:lang w:eastAsia="pl-PL"/>
        </w:rPr>
        <w:t xml:space="preserve">Dane osobowe w zależności od potrzeb będą przetwarzane przez Przetwarzającego w siedzibie Zamawiającego.  </w:t>
      </w:r>
      <w:r w:rsidRPr="0041689B">
        <w:rPr>
          <w:rFonts w:eastAsia="Times New Roman" w:cstheme="minorHAnsi"/>
          <w:bCs/>
          <w:sz w:val="24"/>
          <w:szCs w:val="24"/>
          <w:lang w:eastAsia="pl-PL"/>
        </w:rPr>
        <w:t xml:space="preserve">Po wykonaniu czynności serwisowych, </w:t>
      </w:r>
      <w:r w:rsidRPr="0041689B">
        <w:rPr>
          <w:rFonts w:eastAsia="Times New Roman" w:cstheme="minorHAnsi"/>
          <w:sz w:val="24"/>
          <w:szCs w:val="24"/>
          <w:lang w:eastAsia="pl-PL"/>
        </w:rPr>
        <w:t>o których</w:t>
      </w:r>
      <w:r w:rsidRPr="0041689B">
        <w:rPr>
          <w:rFonts w:eastAsia="Times New Roman" w:cstheme="minorHAnsi"/>
          <w:bCs/>
          <w:sz w:val="24"/>
          <w:szCs w:val="24"/>
          <w:lang w:eastAsia="pl-PL"/>
        </w:rPr>
        <w:t xml:space="preserve"> mowa w § 1 ust. 1 niniejszej Umowy powierzenia, </w:t>
      </w:r>
      <w:r w:rsidRPr="0041689B">
        <w:rPr>
          <w:rFonts w:eastAsia="Times New Roman" w:cstheme="minorHAnsi"/>
          <w:sz w:val="24"/>
          <w:szCs w:val="24"/>
          <w:lang w:eastAsia="pl-PL"/>
        </w:rPr>
        <w:t xml:space="preserve">Przetwarzający </w:t>
      </w:r>
      <w:r w:rsidRPr="0041689B">
        <w:rPr>
          <w:rFonts w:eastAsia="Times New Roman" w:cstheme="minorHAnsi"/>
          <w:bCs/>
          <w:sz w:val="24"/>
          <w:szCs w:val="24"/>
          <w:lang w:eastAsia="pl-PL"/>
        </w:rPr>
        <w:t xml:space="preserve">niezwłocznie, zobowiązuje się usunąć wszelkie dane osobowe, których przetwarzanie zostało mu powierzone, w tym skutecznie usunąć je również z nośników elektronicznych pozostających w dyspozycji </w:t>
      </w:r>
      <w:r w:rsidRPr="0041689B">
        <w:rPr>
          <w:rFonts w:eastAsia="Times New Roman" w:cstheme="minorHAnsi"/>
          <w:sz w:val="24"/>
          <w:szCs w:val="24"/>
          <w:lang w:eastAsia="pl-PL"/>
        </w:rPr>
        <w:t>Przetwarzającego</w:t>
      </w:r>
      <w:r w:rsidRPr="0041689B">
        <w:rPr>
          <w:rFonts w:eastAsia="Times New Roman" w:cstheme="minorHAnsi"/>
          <w:bCs/>
          <w:sz w:val="24"/>
          <w:szCs w:val="24"/>
          <w:lang w:eastAsia="pl-PL"/>
        </w:rPr>
        <w:t>.</w:t>
      </w:r>
    </w:p>
    <w:p w14:paraId="49A3C777" w14:textId="77777777" w:rsidR="005B09EC" w:rsidRPr="0041689B" w:rsidRDefault="005B09EC" w:rsidP="00E1532E">
      <w:pPr>
        <w:numPr>
          <w:ilvl w:val="0"/>
          <w:numId w:val="26"/>
        </w:numPr>
        <w:spacing w:after="0" w:line="276" w:lineRule="auto"/>
        <w:ind w:left="284" w:hanging="284"/>
        <w:rPr>
          <w:rFonts w:eastAsia="Times New Roman" w:cstheme="minorHAnsi"/>
          <w:sz w:val="24"/>
          <w:szCs w:val="24"/>
          <w:lang w:eastAsia="pl-PL"/>
        </w:rPr>
      </w:pPr>
      <w:r w:rsidRPr="0041689B">
        <w:rPr>
          <w:rFonts w:eastAsia="Times New Roman" w:cstheme="minorHAnsi"/>
          <w:sz w:val="24"/>
          <w:szCs w:val="24"/>
          <w:lang w:eastAsia="pl-PL"/>
        </w:rPr>
        <w:t xml:space="preserve">Przetwarzający będzie przetwarzał, powierzone na podstawie Umowy następujące rodzaje danych osobowych </w:t>
      </w:r>
    </w:p>
    <w:p w14:paraId="37247C8C" w14:textId="7ECAA4A0" w:rsidR="005B09EC" w:rsidRPr="0041689B" w:rsidRDefault="005B09EC" w:rsidP="008A3195">
      <w:pPr>
        <w:spacing w:after="0" w:line="276" w:lineRule="auto"/>
        <w:ind w:left="284"/>
        <w:rPr>
          <w:rFonts w:eastAsia="Times New Roman" w:cstheme="minorHAnsi"/>
          <w:sz w:val="24"/>
          <w:szCs w:val="24"/>
          <w:lang w:eastAsia="pl-PL"/>
        </w:rPr>
      </w:pPr>
      <w:r w:rsidRPr="0041689B">
        <w:rPr>
          <w:rFonts w:eastAsia="Times New Roman" w:cstheme="minorHAnsi"/>
          <w:sz w:val="24"/>
          <w:szCs w:val="24"/>
          <w:lang w:eastAsia="pl-PL"/>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3C8DD404" w14:textId="495B3D5E" w:rsidR="005B09EC" w:rsidRPr="0041689B" w:rsidRDefault="005B09EC" w:rsidP="00E1532E">
      <w:pPr>
        <w:numPr>
          <w:ilvl w:val="0"/>
          <w:numId w:val="26"/>
        </w:numPr>
        <w:spacing w:after="0" w:line="276" w:lineRule="auto"/>
        <w:ind w:left="284" w:hanging="284"/>
        <w:rPr>
          <w:rFonts w:eastAsia="Times New Roman" w:cstheme="minorHAnsi"/>
          <w:sz w:val="24"/>
          <w:szCs w:val="24"/>
          <w:lang w:eastAsia="pl-PL"/>
        </w:rPr>
      </w:pPr>
      <w:r w:rsidRPr="0041689B">
        <w:rPr>
          <w:rFonts w:eastAsia="Times New Roman" w:cstheme="minorHAnsi"/>
          <w:sz w:val="24"/>
          <w:szCs w:val="24"/>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280B7C50" w14:textId="77777777" w:rsidR="005B09EC" w:rsidRPr="0041689B" w:rsidRDefault="005B09EC" w:rsidP="00E1532E">
      <w:pPr>
        <w:numPr>
          <w:ilvl w:val="0"/>
          <w:numId w:val="26"/>
        </w:numPr>
        <w:spacing w:after="0" w:line="276" w:lineRule="auto"/>
        <w:ind w:left="284" w:hanging="284"/>
        <w:rPr>
          <w:rFonts w:eastAsia="Times New Roman" w:cstheme="minorHAnsi"/>
          <w:sz w:val="24"/>
          <w:szCs w:val="24"/>
          <w:lang w:eastAsia="pl-PL"/>
        </w:rPr>
      </w:pPr>
      <w:r w:rsidRPr="0041689B">
        <w:rPr>
          <w:rFonts w:eastAsia="Calibri" w:cstheme="minorHAnsi"/>
          <w:sz w:val="24"/>
          <w:szCs w:val="24"/>
          <w:lang w:eastAsia="pl-PL"/>
        </w:rPr>
        <w:t> </w:t>
      </w:r>
      <w:r w:rsidRPr="0041689B">
        <w:rPr>
          <w:rFonts w:eastAsia="Times New Roman"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5BACE140" w14:textId="77777777" w:rsidR="005B09EC" w:rsidRPr="0041689B" w:rsidRDefault="005B09EC" w:rsidP="00E1532E">
      <w:pPr>
        <w:numPr>
          <w:ilvl w:val="0"/>
          <w:numId w:val="26"/>
        </w:numPr>
        <w:spacing w:after="0" w:line="276" w:lineRule="auto"/>
        <w:ind w:left="284" w:hanging="284"/>
        <w:rPr>
          <w:rFonts w:eastAsia="Times New Roman" w:cstheme="minorHAnsi"/>
          <w:sz w:val="24"/>
          <w:szCs w:val="24"/>
          <w:lang w:eastAsia="pl-PL"/>
        </w:rPr>
      </w:pPr>
      <w:r w:rsidRPr="0041689B">
        <w:rPr>
          <w:rFonts w:eastAsia="Times New Roman" w:cstheme="minorHAnsi"/>
          <w:sz w:val="24"/>
          <w:szCs w:val="24"/>
          <w:lang w:eastAsia="pl-PL"/>
        </w:rPr>
        <w:t>Przetwarzający przekazuje Administratorowi aktualny imienny wykaz osób upoważnionych do przetwarzania danych osobowych.</w:t>
      </w:r>
    </w:p>
    <w:p w14:paraId="124A4C70" w14:textId="77777777" w:rsidR="005B09EC" w:rsidRPr="0041689B" w:rsidRDefault="005B09EC" w:rsidP="00E1532E">
      <w:pPr>
        <w:numPr>
          <w:ilvl w:val="0"/>
          <w:numId w:val="26"/>
        </w:numPr>
        <w:spacing w:after="0" w:line="276" w:lineRule="auto"/>
        <w:ind w:left="284" w:hanging="284"/>
        <w:rPr>
          <w:rFonts w:eastAsia="Times New Roman" w:cstheme="minorHAnsi"/>
          <w:sz w:val="24"/>
          <w:szCs w:val="24"/>
          <w:lang w:eastAsia="pl-PL"/>
        </w:rPr>
      </w:pPr>
      <w:r w:rsidRPr="0041689B">
        <w:rPr>
          <w:rFonts w:eastAsia="Times New Roman"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476325A6" w14:textId="77777777" w:rsidR="005B09EC" w:rsidRPr="0041689B" w:rsidRDefault="005B09EC" w:rsidP="005B09EC">
      <w:pPr>
        <w:spacing w:after="0" w:line="276" w:lineRule="auto"/>
        <w:jc w:val="center"/>
        <w:rPr>
          <w:rFonts w:eastAsia="Times New Roman" w:cstheme="minorHAnsi"/>
          <w:b/>
          <w:sz w:val="24"/>
          <w:szCs w:val="24"/>
          <w:lang w:eastAsia="pl-PL"/>
        </w:rPr>
      </w:pPr>
      <w:r w:rsidRPr="0041689B">
        <w:rPr>
          <w:rFonts w:eastAsia="Times New Roman" w:cstheme="minorHAnsi"/>
          <w:b/>
          <w:sz w:val="24"/>
          <w:szCs w:val="24"/>
          <w:lang w:eastAsia="pl-PL"/>
        </w:rPr>
        <w:t>§ 3</w:t>
      </w:r>
    </w:p>
    <w:p w14:paraId="41A83DA7" w14:textId="77777777" w:rsidR="005B09EC" w:rsidRPr="0041689B" w:rsidRDefault="005B09EC" w:rsidP="005B09EC">
      <w:pPr>
        <w:spacing w:after="0" w:line="276" w:lineRule="auto"/>
        <w:jc w:val="center"/>
        <w:rPr>
          <w:rFonts w:eastAsia="Times New Roman" w:cstheme="minorHAnsi"/>
          <w:b/>
          <w:sz w:val="24"/>
          <w:szCs w:val="24"/>
          <w:lang w:eastAsia="pl-PL"/>
        </w:rPr>
      </w:pPr>
      <w:r w:rsidRPr="0041689B">
        <w:rPr>
          <w:rFonts w:eastAsia="Times New Roman" w:cstheme="minorHAnsi"/>
          <w:b/>
          <w:sz w:val="24"/>
          <w:szCs w:val="24"/>
          <w:lang w:eastAsia="pl-PL"/>
        </w:rPr>
        <w:t>Zabezpieczenie przetwarzanych danych osobowych</w:t>
      </w:r>
    </w:p>
    <w:p w14:paraId="6E51FC2B" w14:textId="77777777" w:rsidR="005B09EC" w:rsidRPr="0041689B" w:rsidRDefault="005B09EC" w:rsidP="00E1532E">
      <w:pPr>
        <w:widowControl w:val="0"/>
        <w:numPr>
          <w:ilvl w:val="0"/>
          <w:numId w:val="27"/>
        </w:numPr>
        <w:spacing w:after="0" w:line="276" w:lineRule="auto"/>
        <w:ind w:left="284" w:right="20" w:hanging="284"/>
        <w:rPr>
          <w:rFonts w:eastAsia="Book Antiqua" w:cstheme="minorHAnsi"/>
          <w:sz w:val="24"/>
          <w:szCs w:val="24"/>
          <w:lang w:eastAsia="pl-PL"/>
        </w:rPr>
      </w:pPr>
      <w:r w:rsidRPr="0041689B">
        <w:rPr>
          <w:rFonts w:eastAsia="Book Antiqua" w:cstheme="minorHAnsi"/>
          <w:sz w:val="24"/>
          <w:szCs w:val="24"/>
          <w:lang w:eastAsia="pl-PL"/>
        </w:rPr>
        <w:t>Przetwarzający oświadcza, ze podejmie środki zabezpieczające, wymagane na mocy art. 32 RODO, zgodnie z art. 28 ust. 3 lit. c RODO.</w:t>
      </w:r>
    </w:p>
    <w:p w14:paraId="5A43E8EB" w14:textId="77777777" w:rsidR="005B09EC" w:rsidRPr="0041689B" w:rsidRDefault="005B09EC" w:rsidP="00E1532E">
      <w:pPr>
        <w:widowControl w:val="0"/>
        <w:numPr>
          <w:ilvl w:val="0"/>
          <w:numId w:val="27"/>
        </w:numPr>
        <w:spacing w:after="0" w:line="276" w:lineRule="auto"/>
        <w:ind w:left="284" w:right="20" w:hanging="284"/>
        <w:rPr>
          <w:rFonts w:eastAsia="Book Antiqua" w:cstheme="minorHAnsi"/>
          <w:sz w:val="24"/>
          <w:szCs w:val="24"/>
          <w:lang w:eastAsia="pl-PL"/>
        </w:rPr>
      </w:pPr>
      <w:r w:rsidRPr="0041689B">
        <w:rPr>
          <w:rFonts w:eastAsia="Book Antiqua" w:cstheme="minorHAnsi"/>
          <w:sz w:val="24"/>
          <w:szCs w:val="24"/>
          <w:lang w:eastAsia="pl-PL"/>
        </w:rPr>
        <w:t xml:space="preserve">Przetwarzający oświadcza, ze uwzględniając stan wiedzy technicznej, koszt wdrażania oraz </w:t>
      </w:r>
      <w:r w:rsidRPr="0041689B">
        <w:rPr>
          <w:rFonts w:eastAsia="Book Antiqua" w:cstheme="minorHAnsi"/>
          <w:bCs/>
          <w:sz w:val="24"/>
          <w:szCs w:val="24"/>
          <w:lang w:eastAsia="pl-PL"/>
        </w:rPr>
        <w:t>charakter</w:t>
      </w:r>
      <w:r w:rsidRPr="0041689B">
        <w:rPr>
          <w:rFonts w:eastAsia="Book Antiqua" w:cstheme="minorHAnsi"/>
          <w:b/>
          <w:bCs/>
          <w:sz w:val="24"/>
          <w:szCs w:val="24"/>
          <w:lang w:eastAsia="pl-PL"/>
        </w:rPr>
        <w:t xml:space="preserve">, </w:t>
      </w:r>
      <w:r w:rsidRPr="0041689B">
        <w:rPr>
          <w:rFonts w:eastAsia="Book Antiqua" w:cstheme="minorHAnsi"/>
          <w:sz w:val="24"/>
          <w:szCs w:val="24"/>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7A4B5D67" w14:textId="77777777" w:rsidR="005B09EC" w:rsidRPr="0041689B" w:rsidRDefault="005B09EC" w:rsidP="00E1532E">
      <w:pPr>
        <w:widowControl w:val="0"/>
        <w:numPr>
          <w:ilvl w:val="0"/>
          <w:numId w:val="28"/>
        </w:numPr>
        <w:tabs>
          <w:tab w:val="num" w:pos="900"/>
        </w:tabs>
        <w:spacing w:after="0" w:line="276" w:lineRule="auto"/>
        <w:ind w:left="900"/>
        <w:rPr>
          <w:rFonts w:eastAsia="Book Antiqua" w:cstheme="minorHAnsi"/>
          <w:sz w:val="24"/>
          <w:szCs w:val="24"/>
          <w:lang w:eastAsia="pl-PL"/>
        </w:rPr>
      </w:pPr>
      <w:r w:rsidRPr="0041689B">
        <w:rPr>
          <w:rFonts w:eastAsia="Book Antiqua" w:cstheme="minorHAnsi"/>
          <w:sz w:val="24"/>
          <w:szCs w:val="24"/>
          <w:lang w:eastAsia="pl-PL"/>
        </w:rPr>
        <w:t>prowadzi dokumentacją opisującą sposób przetwarzania danych osobowych,</w:t>
      </w:r>
    </w:p>
    <w:p w14:paraId="384B370C" w14:textId="77777777" w:rsidR="005B09EC" w:rsidRPr="0041689B" w:rsidRDefault="005B09EC" w:rsidP="00E1532E">
      <w:pPr>
        <w:widowControl w:val="0"/>
        <w:numPr>
          <w:ilvl w:val="0"/>
          <w:numId w:val="28"/>
        </w:numPr>
        <w:shd w:val="clear" w:color="auto" w:fill="FFFFFF"/>
        <w:tabs>
          <w:tab w:val="num" w:pos="900"/>
        </w:tabs>
        <w:spacing w:after="0" w:line="276" w:lineRule="auto"/>
        <w:ind w:left="900"/>
        <w:rPr>
          <w:rFonts w:eastAsia="Book Antiqua" w:cstheme="minorHAnsi"/>
          <w:sz w:val="24"/>
          <w:szCs w:val="24"/>
          <w:lang w:eastAsia="pl-PL"/>
        </w:rPr>
      </w:pPr>
      <w:r w:rsidRPr="0041689B">
        <w:rPr>
          <w:rFonts w:eastAsia="Book Antiqua" w:cstheme="minorHAnsi"/>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388BA04D" w14:textId="77777777" w:rsidR="005B09EC" w:rsidRPr="0041689B" w:rsidRDefault="005B09EC" w:rsidP="00E1532E">
      <w:pPr>
        <w:widowControl w:val="0"/>
        <w:numPr>
          <w:ilvl w:val="0"/>
          <w:numId w:val="28"/>
        </w:numPr>
        <w:tabs>
          <w:tab w:val="num" w:pos="900"/>
        </w:tabs>
        <w:spacing w:after="0" w:line="276" w:lineRule="auto"/>
        <w:ind w:left="900"/>
        <w:rPr>
          <w:rFonts w:eastAsia="Book Antiqua" w:cstheme="minorHAnsi"/>
          <w:sz w:val="24"/>
          <w:szCs w:val="24"/>
          <w:lang w:eastAsia="pl-PL"/>
        </w:rPr>
      </w:pPr>
      <w:r w:rsidRPr="0041689B">
        <w:rPr>
          <w:rFonts w:eastAsia="Book Antiqua" w:cstheme="minorHAnsi"/>
          <w:sz w:val="24"/>
          <w:szCs w:val="24"/>
          <w:lang w:eastAsia="pl-PL"/>
        </w:rPr>
        <w:t xml:space="preserve">stosuje odpowiednie środki techniczne i organizacyjne do zapewnienia przetwarzanym w ramach jego umowy danym ochrony, w szczególności zabezpiecza dane osobowe przed ich udostępnieniem osobom nieupoważnionym, zabraniem przez osobę nieuprawnioną, </w:t>
      </w:r>
      <w:r w:rsidRPr="0041689B">
        <w:rPr>
          <w:rFonts w:eastAsia="Book Antiqua" w:cstheme="minorHAnsi"/>
          <w:sz w:val="24"/>
          <w:szCs w:val="24"/>
          <w:lang w:eastAsia="pl-PL"/>
        </w:rPr>
        <w:lastRenderedPageBreak/>
        <w:t>przetwarzaniem z naruszeniem RODO, zmianą, utratą, uszkodzeniem lub zniszczeniem.</w:t>
      </w:r>
      <w:bookmarkStart w:id="11" w:name="_Toc119074863"/>
    </w:p>
    <w:p w14:paraId="5F9174C0" w14:textId="77777777" w:rsidR="005B09EC" w:rsidRPr="0041689B" w:rsidRDefault="005B09EC" w:rsidP="005B09EC">
      <w:pPr>
        <w:jc w:val="center"/>
        <w:rPr>
          <w:rFonts w:eastAsia="Consolas" w:cstheme="minorHAnsi"/>
          <w:b/>
          <w:sz w:val="24"/>
          <w:szCs w:val="24"/>
          <w:lang w:eastAsia="pl-PL"/>
        </w:rPr>
      </w:pPr>
      <w:bookmarkStart w:id="12" w:name="bookmark2"/>
      <w:r w:rsidRPr="0041689B">
        <w:rPr>
          <w:rFonts w:eastAsia="Consolas" w:cstheme="minorHAnsi"/>
          <w:b/>
          <w:sz w:val="24"/>
          <w:szCs w:val="24"/>
          <w:lang w:eastAsia="pl-PL"/>
        </w:rPr>
        <w:t>§</w:t>
      </w:r>
      <w:bookmarkEnd w:id="12"/>
      <w:r w:rsidRPr="0041689B">
        <w:rPr>
          <w:rFonts w:eastAsia="Consolas" w:cstheme="minorHAnsi"/>
          <w:b/>
          <w:sz w:val="24"/>
          <w:szCs w:val="24"/>
          <w:lang w:eastAsia="pl-PL"/>
        </w:rPr>
        <w:t>4</w:t>
      </w:r>
    </w:p>
    <w:p w14:paraId="6A38CE3A" w14:textId="77777777" w:rsidR="005B09EC" w:rsidRPr="0041689B" w:rsidRDefault="005B09EC" w:rsidP="005B09EC">
      <w:pPr>
        <w:widowControl w:val="0"/>
        <w:spacing w:after="0" w:line="276" w:lineRule="auto"/>
        <w:ind w:left="284" w:right="221"/>
        <w:jc w:val="center"/>
        <w:rPr>
          <w:rFonts w:eastAsia="Book Antiqua" w:cstheme="minorHAnsi"/>
          <w:b/>
          <w:bCs/>
          <w:sz w:val="24"/>
          <w:szCs w:val="24"/>
          <w:lang w:eastAsia="pl-PL"/>
        </w:rPr>
      </w:pPr>
      <w:r w:rsidRPr="0041689B">
        <w:rPr>
          <w:rFonts w:eastAsia="Book Antiqua" w:cstheme="minorHAnsi"/>
          <w:b/>
          <w:bCs/>
          <w:sz w:val="24"/>
          <w:szCs w:val="24"/>
          <w:lang w:eastAsia="pl-PL"/>
        </w:rPr>
        <w:t>Współdziałanie w wykonywaniu praw osób, których dane dotyczą</w:t>
      </w:r>
    </w:p>
    <w:p w14:paraId="204C772A" w14:textId="77777777" w:rsidR="005B09EC" w:rsidRPr="0041689B" w:rsidRDefault="005B09EC" w:rsidP="00E1532E">
      <w:pPr>
        <w:widowControl w:val="0"/>
        <w:numPr>
          <w:ilvl w:val="0"/>
          <w:numId w:val="29"/>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308455E8" w14:textId="77777777" w:rsidR="005B09EC" w:rsidRPr="0041689B" w:rsidRDefault="005B09EC" w:rsidP="00E1532E">
      <w:pPr>
        <w:widowControl w:val="0"/>
        <w:numPr>
          <w:ilvl w:val="0"/>
          <w:numId w:val="30"/>
        </w:numPr>
        <w:spacing w:after="0" w:line="276" w:lineRule="auto"/>
        <w:rPr>
          <w:rFonts w:eastAsia="Book Antiqua" w:cstheme="minorHAnsi"/>
          <w:sz w:val="24"/>
          <w:szCs w:val="24"/>
          <w:lang w:eastAsia="pl-PL"/>
        </w:rPr>
      </w:pPr>
      <w:r w:rsidRPr="0041689B">
        <w:rPr>
          <w:rFonts w:eastAsia="Book Antiqua" w:cstheme="minorHAnsi"/>
          <w:sz w:val="24"/>
          <w:szCs w:val="24"/>
          <w:lang w:eastAsia="pl-PL"/>
        </w:rPr>
        <w:t>prawa do wglądu do swoich danych osobowych,</w:t>
      </w:r>
    </w:p>
    <w:p w14:paraId="5FE08257" w14:textId="77777777" w:rsidR="005B09EC" w:rsidRPr="0041689B" w:rsidRDefault="005B09EC" w:rsidP="00E1532E">
      <w:pPr>
        <w:widowControl w:val="0"/>
        <w:numPr>
          <w:ilvl w:val="0"/>
          <w:numId w:val="30"/>
        </w:numPr>
        <w:spacing w:after="0" w:line="276" w:lineRule="auto"/>
        <w:rPr>
          <w:rFonts w:eastAsia="Book Antiqua" w:cstheme="minorHAnsi"/>
          <w:sz w:val="24"/>
          <w:szCs w:val="24"/>
          <w:lang w:eastAsia="pl-PL"/>
        </w:rPr>
      </w:pPr>
      <w:r w:rsidRPr="0041689B">
        <w:rPr>
          <w:rFonts w:eastAsia="Book Antiqua" w:cstheme="minorHAnsi"/>
          <w:sz w:val="24"/>
          <w:szCs w:val="24"/>
          <w:lang w:eastAsia="pl-PL"/>
        </w:rPr>
        <w:t>prawa do sprostowania danych,</w:t>
      </w:r>
    </w:p>
    <w:p w14:paraId="42F5345F" w14:textId="77777777" w:rsidR="005B09EC" w:rsidRPr="0041689B" w:rsidRDefault="005B09EC" w:rsidP="00E1532E">
      <w:pPr>
        <w:widowControl w:val="0"/>
        <w:numPr>
          <w:ilvl w:val="0"/>
          <w:numId w:val="30"/>
        </w:numPr>
        <w:spacing w:after="0" w:line="276" w:lineRule="auto"/>
        <w:rPr>
          <w:rFonts w:eastAsia="Book Antiqua" w:cstheme="minorHAnsi"/>
          <w:sz w:val="24"/>
          <w:szCs w:val="24"/>
          <w:lang w:eastAsia="pl-PL"/>
        </w:rPr>
      </w:pPr>
      <w:r w:rsidRPr="0041689B">
        <w:rPr>
          <w:rFonts w:eastAsia="Book Antiqua" w:cstheme="minorHAnsi"/>
          <w:sz w:val="24"/>
          <w:szCs w:val="24"/>
          <w:lang w:eastAsia="pl-PL"/>
        </w:rPr>
        <w:t>prawa do usunięcia danych,</w:t>
      </w:r>
    </w:p>
    <w:p w14:paraId="53E70883" w14:textId="77777777" w:rsidR="005B09EC" w:rsidRPr="0041689B" w:rsidRDefault="005B09EC" w:rsidP="00E1532E">
      <w:pPr>
        <w:widowControl w:val="0"/>
        <w:numPr>
          <w:ilvl w:val="0"/>
          <w:numId w:val="30"/>
        </w:numPr>
        <w:spacing w:after="0" w:line="276" w:lineRule="auto"/>
        <w:rPr>
          <w:rFonts w:eastAsia="Book Antiqua" w:cstheme="minorHAnsi"/>
          <w:sz w:val="24"/>
          <w:szCs w:val="24"/>
          <w:lang w:eastAsia="pl-PL"/>
        </w:rPr>
      </w:pPr>
      <w:r w:rsidRPr="0041689B">
        <w:rPr>
          <w:rFonts w:eastAsia="Book Antiqua" w:cstheme="minorHAnsi"/>
          <w:sz w:val="24"/>
          <w:szCs w:val="24"/>
          <w:lang w:eastAsia="pl-PL"/>
        </w:rPr>
        <w:t>prawa do sprzeciwu,</w:t>
      </w:r>
    </w:p>
    <w:p w14:paraId="613E67EC" w14:textId="77777777" w:rsidR="005B09EC" w:rsidRPr="0041689B" w:rsidRDefault="005B09EC" w:rsidP="00E1532E">
      <w:pPr>
        <w:widowControl w:val="0"/>
        <w:numPr>
          <w:ilvl w:val="0"/>
          <w:numId w:val="30"/>
        </w:numPr>
        <w:spacing w:after="0" w:line="276" w:lineRule="auto"/>
        <w:rPr>
          <w:rFonts w:eastAsia="Book Antiqua" w:cstheme="minorHAnsi"/>
          <w:sz w:val="24"/>
          <w:szCs w:val="24"/>
          <w:lang w:eastAsia="pl-PL"/>
        </w:rPr>
      </w:pPr>
      <w:r w:rsidRPr="0041689B">
        <w:rPr>
          <w:rFonts w:eastAsia="Book Antiqua" w:cstheme="minorHAnsi"/>
          <w:sz w:val="24"/>
          <w:szCs w:val="24"/>
          <w:lang w:eastAsia="pl-PL"/>
        </w:rPr>
        <w:t>oraz prawa do przenoszenia danych.</w:t>
      </w:r>
    </w:p>
    <w:p w14:paraId="3225BCE0" w14:textId="77777777" w:rsidR="005B09EC" w:rsidRPr="0041689B" w:rsidRDefault="005B09EC" w:rsidP="00E1532E">
      <w:pPr>
        <w:widowControl w:val="0"/>
        <w:numPr>
          <w:ilvl w:val="0"/>
          <w:numId w:val="31"/>
        </w:numPr>
        <w:spacing w:after="0" w:line="276" w:lineRule="auto"/>
        <w:ind w:left="426" w:right="23" w:hanging="426"/>
        <w:rPr>
          <w:rFonts w:eastAsia="Book Antiqua" w:cstheme="minorHAnsi"/>
          <w:sz w:val="24"/>
          <w:szCs w:val="24"/>
          <w:lang w:eastAsia="pl-PL"/>
        </w:rPr>
      </w:pPr>
      <w:r w:rsidRPr="0041689B">
        <w:rPr>
          <w:rFonts w:eastAsia="Book Antiqua" w:cstheme="minorHAnsi"/>
          <w:sz w:val="24"/>
          <w:szCs w:val="24"/>
          <w:lang w:eastAsia="pl-PL"/>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6CCBA5AE" w14:textId="77777777" w:rsidR="005B09EC" w:rsidRPr="0041689B" w:rsidRDefault="005B09EC" w:rsidP="005B09EC">
      <w:pPr>
        <w:jc w:val="center"/>
        <w:rPr>
          <w:rFonts w:eastAsia="Book Antiqua" w:cstheme="minorHAnsi"/>
          <w:b/>
          <w:bCs/>
          <w:sz w:val="24"/>
          <w:szCs w:val="24"/>
          <w:lang w:eastAsia="pl-PL"/>
        </w:rPr>
      </w:pPr>
      <w:bookmarkStart w:id="13" w:name="bookmark3"/>
      <w:r w:rsidRPr="0041689B">
        <w:rPr>
          <w:rFonts w:eastAsia="Book Antiqua" w:cstheme="minorHAnsi"/>
          <w:b/>
          <w:bCs/>
          <w:sz w:val="24"/>
          <w:szCs w:val="24"/>
          <w:lang w:eastAsia="pl-PL"/>
        </w:rPr>
        <w:t>§</w:t>
      </w:r>
      <w:bookmarkEnd w:id="13"/>
      <w:r w:rsidRPr="0041689B">
        <w:rPr>
          <w:rFonts w:eastAsia="Book Antiqua" w:cstheme="minorHAnsi"/>
          <w:b/>
          <w:bCs/>
          <w:sz w:val="24"/>
          <w:szCs w:val="24"/>
          <w:lang w:eastAsia="pl-PL"/>
        </w:rPr>
        <w:t>5</w:t>
      </w:r>
    </w:p>
    <w:p w14:paraId="5B9FE8EA" w14:textId="77777777" w:rsidR="005B09EC" w:rsidRPr="0041689B" w:rsidRDefault="005B09EC" w:rsidP="005B09EC">
      <w:pPr>
        <w:widowControl w:val="0"/>
        <w:spacing w:after="0" w:line="276" w:lineRule="auto"/>
        <w:ind w:right="181"/>
        <w:jc w:val="center"/>
        <w:rPr>
          <w:rFonts w:eastAsia="Book Antiqua" w:cstheme="minorHAnsi"/>
          <w:b/>
          <w:bCs/>
          <w:sz w:val="24"/>
          <w:szCs w:val="24"/>
          <w:lang w:eastAsia="pl-PL"/>
        </w:rPr>
      </w:pPr>
      <w:r w:rsidRPr="0041689B">
        <w:rPr>
          <w:rFonts w:eastAsia="Book Antiqua" w:cstheme="minorHAnsi"/>
          <w:b/>
          <w:bCs/>
          <w:sz w:val="24"/>
          <w:szCs w:val="24"/>
          <w:lang w:eastAsia="pl-PL"/>
        </w:rPr>
        <w:t>Zarejestrowanie i zgłoszenie incydentu</w:t>
      </w:r>
    </w:p>
    <w:p w14:paraId="20B737A5" w14:textId="77777777" w:rsidR="005B09EC" w:rsidRPr="0041689B" w:rsidRDefault="005B09EC" w:rsidP="00E1532E">
      <w:pPr>
        <w:widowControl w:val="0"/>
        <w:numPr>
          <w:ilvl w:val="0"/>
          <w:numId w:val="32"/>
        </w:numPr>
        <w:tabs>
          <w:tab w:val="left" w:pos="426"/>
        </w:tabs>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41689B">
        <w:rPr>
          <w:rFonts w:eastAsia="Book Antiqua" w:cstheme="minorHAnsi"/>
          <w:iCs/>
          <w:sz w:val="24"/>
          <w:szCs w:val="24"/>
          <w:lang w:eastAsia="pl-PL"/>
        </w:rPr>
        <w:t>osobę</w:t>
      </w:r>
      <w:r w:rsidRPr="0041689B">
        <w:rPr>
          <w:rFonts w:eastAsia="Book Antiqua" w:cstheme="minorHAnsi"/>
          <w:i/>
          <w:iCs/>
          <w:sz w:val="24"/>
          <w:szCs w:val="24"/>
          <w:lang w:eastAsia="pl-PL"/>
        </w:rPr>
        <w:t xml:space="preserve"> </w:t>
      </w:r>
      <w:r w:rsidRPr="0041689B">
        <w:rPr>
          <w:rFonts w:eastAsia="Book Antiqua" w:cstheme="minorHAnsi"/>
          <w:sz w:val="24"/>
          <w:szCs w:val="24"/>
          <w:lang w:eastAsia="pl-PL"/>
        </w:rPr>
        <w:t>odpowiedzialną za ochronę danych u Administratora  o jakichkolwiek przypadkach naruszenia ochrony danych osobowych tzw. incydentach wraz z:</w:t>
      </w:r>
    </w:p>
    <w:p w14:paraId="2FDE783A" w14:textId="77777777" w:rsidR="005B09EC" w:rsidRPr="0041689B" w:rsidRDefault="005B09EC" w:rsidP="005B09EC">
      <w:pPr>
        <w:widowControl w:val="0"/>
        <w:tabs>
          <w:tab w:val="left" w:pos="851"/>
        </w:tabs>
        <w:spacing w:after="0" w:line="276" w:lineRule="auto"/>
        <w:ind w:left="1134" w:right="20" w:hanging="425"/>
        <w:rPr>
          <w:rFonts w:eastAsia="Book Antiqua" w:cstheme="minorHAnsi"/>
          <w:sz w:val="24"/>
          <w:szCs w:val="24"/>
          <w:lang w:eastAsia="pl-PL"/>
        </w:rPr>
      </w:pPr>
      <w:r w:rsidRPr="0041689B">
        <w:rPr>
          <w:rFonts w:eastAsia="Book Antiqua" w:cstheme="minorHAnsi"/>
          <w:sz w:val="24"/>
          <w:szCs w:val="24"/>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04B72742" w14:textId="77777777" w:rsidR="005B09EC" w:rsidRPr="0041689B" w:rsidRDefault="005B09EC" w:rsidP="005B09EC">
      <w:pPr>
        <w:widowControl w:val="0"/>
        <w:tabs>
          <w:tab w:val="left" w:pos="851"/>
        </w:tabs>
        <w:spacing w:after="0" w:line="276" w:lineRule="auto"/>
        <w:ind w:left="1134" w:right="20" w:hanging="425"/>
        <w:rPr>
          <w:rFonts w:eastAsia="Book Antiqua" w:cstheme="minorHAnsi"/>
          <w:sz w:val="24"/>
          <w:szCs w:val="24"/>
          <w:lang w:eastAsia="pl-PL"/>
        </w:rPr>
      </w:pPr>
      <w:r w:rsidRPr="0041689B">
        <w:rPr>
          <w:rFonts w:eastAsia="Book Antiqua" w:cstheme="minorHAnsi"/>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0169CED2" w14:textId="77777777" w:rsidR="005B09EC" w:rsidRPr="0041689B" w:rsidRDefault="005B09EC" w:rsidP="00E1532E">
      <w:pPr>
        <w:widowControl w:val="0"/>
        <w:numPr>
          <w:ilvl w:val="0"/>
          <w:numId w:val="32"/>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W przypadku, gdy ustalenie wszelkich danych dotyczących incydentu będzie niemożliwe w terminie wskazanym w ust. 1, Przetwarzający będzie przekazywał informacje sukcesywnie, w miarę ich pozyskiwania.</w:t>
      </w:r>
    </w:p>
    <w:p w14:paraId="532FF879" w14:textId="77777777" w:rsidR="005B09EC" w:rsidRPr="0041689B" w:rsidRDefault="005B09EC" w:rsidP="00E1532E">
      <w:pPr>
        <w:widowControl w:val="0"/>
        <w:numPr>
          <w:ilvl w:val="0"/>
          <w:numId w:val="32"/>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725C1DE9" w14:textId="77777777" w:rsidR="005B09EC" w:rsidRPr="0041689B" w:rsidRDefault="005B09EC" w:rsidP="00E1532E">
      <w:pPr>
        <w:widowControl w:val="0"/>
        <w:numPr>
          <w:ilvl w:val="0"/>
          <w:numId w:val="32"/>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 xml:space="preserve">Na żądanie Administratora Przetwarzający zobowiązuje </w:t>
      </w:r>
      <w:r w:rsidRPr="0041689B">
        <w:rPr>
          <w:rFonts w:eastAsia="Book Antiqua" w:cstheme="minorHAnsi"/>
          <w:i/>
          <w:iCs/>
          <w:sz w:val="24"/>
          <w:szCs w:val="24"/>
          <w:lang w:eastAsia="pl-PL"/>
        </w:rPr>
        <w:t>się</w:t>
      </w:r>
      <w:r w:rsidRPr="0041689B">
        <w:rPr>
          <w:rFonts w:eastAsia="Book Antiqua" w:cstheme="minorHAnsi"/>
          <w:sz w:val="24"/>
          <w:szCs w:val="24"/>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52F464C9" w14:textId="77777777" w:rsidR="005B09EC" w:rsidRPr="0041689B" w:rsidRDefault="005B09EC" w:rsidP="005B09EC">
      <w:pPr>
        <w:jc w:val="center"/>
        <w:rPr>
          <w:rFonts w:eastAsia="Book Antiqua" w:cstheme="minorHAnsi"/>
          <w:b/>
          <w:bCs/>
          <w:sz w:val="24"/>
          <w:szCs w:val="24"/>
          <w:lang w:eastAsia="pl-PL"/>
        </w:rPr>
      </w:pPr>
      <w:r w:rsidRPr="0041689B">
        <w:rPr>
          <w:rFonts w:eastAsia="Book Antiqua" w:cstheme="minorHAnsi"/>
          <w:b/>
          <w:bCs/>
          <w:sz w:val="24"/>
          <w:szCs w:val="24"/>
          <w:lang w:eastAsia="pl-PL"/>
        </w:rPr>
        <w:t>§6</w:t>
      </w:r>
    </w:p>
    <w:p w14:paraId="04CB57A7" w14:textId="77777777" w:rsidR="005B09EC" w:rsidRPr="0041689B" w:rsidRDefault="005B09EC" w:rsidP="005B09EC">
      <w:pPr>
        <w:widowControl w:val="0"/>
        <w:spacing w:after="0" w:line="276" w:lineRule="auto"/>
        <w:ind w:right="261"/>
        <w:jc w:val="center"/>
        <w:rPr>
          <w:rFonts w:eastAsia="Book Antiqua" w:cstheme="minorHAnsi"/>
          <w:b/>
          <w:bCs/>
          <w:sz w:val="24"/>
          <w:szCs w:val="24"/>
          <w:lang w:eastAsia="pl-PL"/>
        </w:rPr>
      </w:pPr>
      <w:r w:rsidRPr="0041689B">
        <w:rPr>
          <w:rFonts w:eastAsia="Book Antiqua" w:cstheme="minorHAnsi"/>
          <w:b/>
          <w:bCs/>
          <w:sz w:val="24"/>
          <w:szCs w:val="24"/>
          <w:lang w:eastAsia="pl-PL"/>
        </w:rPr>
        <w:t>Kontrola zabezpieczeń</w:t>
      </w:r>
    </w:p>
    <w:p w14:paraId="07EE52F9" w14:textId="77777777" w:rsidR="005B09EC" w:rsidRPr="0041689B" w:rsidRDefault="005B09EC" w:rsidP="00E1532E">
      <w:pPr>
        <w:widowControl w:val="0"/>
        <w:numPr>
          <w:ilvl w:val="0"/>
          <w:numId w:val="33"/>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Administrator zastrzega sobie możliwość kontroli sposobu wypełnienia przez Przetwarzającego obowiązków umownych, zgodnie z art. 28 ust. 3 lit. h RODO.</w:t>
      </w:r>
    </w:p>
    <w:p w14:paraId="5CF1E1DD" w14:textId="77777777" w:rsidR="005B09EC" w:rsidRPr="0041689B" w:rsidRDefault="005B09EC" w:rsidP="00E1532E">
      <w:pPr>
        <w:widowControl w:val="0"/>
        <w:numPr>
          <w:ilvl w:val="0"/>
          <w:numId w:val="33"/>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 xml:space="preserve">Administrator jest uprawniony do żądania udzielania informacji lub wyjaśnień w formie pisemnej, w postaci papierowej lub elektronicznej, dotyczących Powierzonych Danych. Przetwarzający jest </w:t>
      </w:r>
      <w:r w:rsidRPr="0041689B">
        <w:rPr>
          <w:rFonts w:eastAsia="Book Antiqua" w:cstheme="minorHAnsi"/>
          <w:sz w:val="24"/>
          <w:szCs w:val="24"/>
          <w:lang w:eastAsia="pl-PL"/>
        </w:rPr>
        <w:lastRenderedPageBreak/>
        <w:t>zobligowany udzielić wszelkich niezbędnych informacji dotyczących realizacji postanowień Umowy niezwłocznie, nie później niż 7 dni od dnia otrzymania żądania.</w:t>
      </w:r>
    </w:p>
    <w:p w14:paraId="4672B918" w14:textId="77777777" w:rsidR="005B09EC" w:rsidRPr="0041689B" w:rsidRDefault="005B09EC" w:rsidP="00E1532E">
      <w:pPr>
        <w:widowControl w:val="0"/>
        <w:numPr>
          <w:ilvl w:val="0"/>
          <w:numId w:val="33"/>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3A33B771" w14:textId="77777777" w:rsidR="005B09EC" w:rsidRPr="0041689B" w:rsidRDefault="005B09EC" w:rsidP="00E1532E">
      <w:pPr>
        <w:widowControl w:val="0"/>
        <w:numPr>
          <w:ilvl w:val="0"/>
          <w:numId w:val="33"/>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niezwłocznie informuje Administratora o wszelkich czynnościach, w szczególności kontrolnych i skargowych, prowadzonych przez organ nadzorczy z zakresu Powierzonych Danych jeśli przepis prawa nie zabrania podania takich danych.</w:t>
      </w:r>
    </w:p>
    <w:p w14:paraId="6D114F34" w14:textId="77777777" w:rsidR="005B09EC" w:rsidRPr="0041689B" w:rsidRDefault="005B09EC" w:rsidP="00E1532E">
      <w:pPr>
        <w:widowControl w:val="0"/>
        <w:numPr>
          <w:ilvl w:val="0"/>
          <w:numId w:val="33"/>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4C185FF9" w14:textId="77777777" w:rsidR="005B09EC" w:rsidRPr="0041689B" w:rsidRDefault="005B09EC" w:rsidP="00E1532E">
      <w:pPr>
        <w:widowControl w:val="0"/>
        <w:numPr>
          <w:ilvl w:val="0"/>
          <w:numId w:val="33"/>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5E26A474" w14:textId="77777777" w:rsidR="005B09EC" w:rsidRPr="0041689B" w:rsidRDefault="005B09EC" w:rsidP="00E1532E">
      <w:pPr>
        <w:widowControl w:val="0"/>
        <w:numPr>
          <w:ilvl w:val="0"/>
          <w:numId w:val="33"/>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jest zobowiązany do zastosowania się do zaleceń pokontrolnych sformułowanych przez Administratora dotyczących zabezpieczenia Powierzonych Danych.</w:t>
      </w:r>
    </w:p>
    <w:p w14:paraId="0B7FDD8C" w14:textId="77777777" w:rsidR="005B09EC" w:rsidRPr="0041689B" w:rsidRDefault="005B09EC" w:rsidP="005B09EC">
      <w:pPr>
        <w:widowControl w:val="0"/>
        <w:spacing w:after="0" w:line="276" w:lineRule="auto"/>
        <w:ind w:right="260"/>
        <w:jc w:val="center"/>
        <w:rPr>
          <w:rFonts w:eastAsia="Book Antiqua" w:cstheme="minorHAnsi"/>
          <w:b/>
          <w:bCs/>
          <w:sz w:val="24"/>
          <w:szCs w:val="24"/>
          <w:lang w:eastAsia="pl-PL"/>
        </w:rPr>
      </w:pPr>
      <w:r w:rsidRPr="0041689B">
        <w:rPr>
          <w:rFonts w:eastAsia="Book Antiqua" w:cstheme="minorHAnsi"/>
          <w:b/>
          <w:bCs/>
          <w:sz w:val="24"/>
          <w:szCs w:val="24"/>
          <w:lang w:eastAsia="pl-PL"/>
        </w:rPr>
        <w:t>§7</w:t>
      </w:r>
    </w:p>
    <w:p w14:paraId="4362EA73" w14:textId="77777777" w:rsidR="005B09EC" w:rsidRPr="0041689B" w:rsidRDefault="005B09EC" w:rsidP="005B09EC">
      <w:pPr>
        <w:widowControl w:val="0"/>
        <w:spacing w:after="0" w:line="276" w:lineRule="auto"/>
        <w:ind w:right="261"/>
        <w:jc w:val="center"/>
        <w:rPr>
          <w:rFonts w:eastAsia="Book Antiqua" w:cstheme="minorHAnsi"/>
          <w:b/>
          <w:bCs/>
          <w:sz w:val="24"/>
          <w:szCs w:val="24"/>
          <w:lang w:eastAsia="pl-PL"/>
        </w:rPr>
      </w:pPr>
      <w:r w:rsidRPr="0041689B">
        <w:rPr>
          <w:rFonts w:eastAsia="Book Antiqua" w:cstheme="minorHAnsi"/>
          <w:b/>
          <w:bCs/>
          <w:sz w:val="24"/>
          <w:szCs w:val="24"/>
          <w:lang w:eastAsia="pl-PL"/>
        </w:rPr>
        <w:t>Współdziałanie przy kontroli organu nadzorczego</w:t>
      </w:r>
    </w:p>
    <w:p w14:paraId="44C90628" w14:textId="77777777" w:rsidR="005B09EC" w:rsidRPr="0041689B" w:rsidRDefault="005B09EC" w:rsidP="00E1532E">
      <w:pPr>
        <w:widowControl w:val="0"/>
        <w:numPr>
          <w:ilvl w:val="0"/>
          <w:numId w:val="34"/>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zobowiązuje się współdziałać z Administratorem w przypadku wszczęcia przez organ nadzorczy postępowania kontrolnego u Administratora, o ile w zakresie kontroli będą również Powierzone Dane.</w:t>
      </w:r>
    </w:p>
    <w:p w14:paraId="6EFE1833" w14:textId="77777777" w:rsidR="005B09EC" w:rsidRPr="0041689B" w:rsidRDefault="005B09EC" w:rsidP="00E1532E">
      <w:pPr>
        <w:widowControl w:val="0"/>
        <w:numPr>
          <w:ilvl w:val="0"/>
          <w:numId w:val="34"/>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Na żądanie Administratora Przetwarzający stawi się w wyznaczonym na przeprowadzenie kontroli miejscu i czasie.</w:t>
      </w:r>
    </w:p>
    <w:p w14:paraId="24F35D68" w14:textId="77777777" w:rsidR="005B09EC" w:rsidRPr="0041689B" w:rsidRDefault="005B09EC" w:rsidP="005B09EC">
      <w:pPr>
        <w:widowControl w:val="0"/>
        <w:spacing w:after="0" w:line="276" w:lineRule="auto"/>
        <w:ind w:right="260"/>
        <w:jc w:val="center"/>
        <w:rPr>
          <w:rFonts w:eastAsia="Book Antiqua" w:cstheme="minorHAnsi"/>
          <w:b/>
          <w:bCs/>
          <w:sz w:val="24"/>
          <w:szCs w:val="24"/>
          <w:lang w:eastAsia="pl-PL"/>
        </w:rPr>
      </w:pPr>
      <w:r w:rsidRPr="0041689B">
        <w:rPr>
          <w:rFonts w:eastAsia="Book Antiqua" w:cstheme="minorHAnsi"/>
          <w:b/>
          <w:bCs/>
          <w:sz w:val="24"/>
          <w:szCs w:val="24"/>
          <w:lang w:eastAsia="pl-PL"/>
        </w:rPr>
        <w:t>§8</w:t>
      </w:r>
    </w:p>
    <w:p w14:paraId="27532271" w14:textId="77777777" w:rsidR="005B09EC" w:rsidRPr="0041689B" w:rsidRDefault="005B09EC" w:rsidP="005B09EC">
      <w:pPr>
        <w:widowControl w:val="0"/>
        <w:spacing w:after="0" w:line="276" w:lineRule="auto"/>
        <w:jc w:val="center"/>
        <w:rPr>
          <w:rFonts w:eastAsia="Book Antiqua" w:cstheme="minorHAnsi"/>
          <w:b/>
          <w:bCs/>
          <w:sz w:val="24"/>
          <w:szCs w:val="24"/>
          <w:lang w:eastAsia="pl-PL"/>
        </w:rPr>
      </w:pPr>
      <w:proofErr w:type="spellStart"/>
      <w:r w:rsidRPr="0041689B">
        <w:rPr>
          <w:rFonts w:eastAsia="Book Antiqua" w:cstheme="minorHAnsi"/>
          <w:b/>
          <w:bCs/>
          <w:sz w:val="24"/>
          <w:szCs w:val="24"/>
          <w:lang w:eastAsia="pl-PL"/>
        </w:rPr>
        <w:t>Podpowierzenie</w:t>
      </w:r>
      <w:proofErr w:type="spellEnd"/>
      <w:r w:rsidRPr="0041689B">
        <w:rPr>
          <w:rFonts w:eastAsia="Book Antiqua" w:cstheme="minorHAnsi"/>
          <w:b/>
          <w:bCs/>
          <w:sz w:val="24"/>
          <w:szCs w:val="24"/>
          <w:lang w:eastAsia="pl-PL"/>
        </w:rPr>
        <w:t xml:space="preserve"> przetwarzania danych</w:t>
      </w:r>
    </w:p>
    <w:p w14:paraId="3B5D23B7" w14:textId="77777777" w:rsidR="005B09EC" w:rsidRPr="0041689B" w:rsidRDefault="005B09EC" w:rsidP="00E1532E">
      <w:pPr>
        <w:widowControl w:val="0"/>
        <w:numPr>
          <w:ilvl w:val="0"/>
          <w:numId w:val="35"/>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41689B">
        <w:rPr>
          <w:rFonts w:eastAsia="Book Antiqua" w:cstheme="minorHAnsi"/>
          <w:sz w:val="24"/>
          <w:szCs w:val="24"/>
          <w:lang w:eastAsia="pl-PL"/>
        </w:rPr>
        <w:softHyphen/>
        <w:t>bowych przez Podwykonawcę, Przetwarzający zobowiązany jest zawrzeć z Podwykonawcą pisemną umowę powierzenia przetwarzania danych osobowych o treści i zakresie jak najbardziej zbliżonym do niniejszej Umowy.</w:t>
      </w:r>
    </w:p>
    <w:p w14:paraId="7F2FF513" w14:textId="77777777" w:rsidR="005B09EC" w:rsidRPr="0041689B" w:rsidRDefault="005B09EC" w:rsidP="00E1532E">
      <w:pPr>
        <w:widowControl w:val="0"/>
        <w:numPr>
          <w:ilvl w:val="0"/>
          <w:numId w:val="35"/>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6DD9D2AF" w14:textId="77777777" w:rsidR="005B09EC" w:rsidRPr="0041689B" w:rsidRDefault="005B09EC" w:rsidP="00E1532E">
      <w:pPr>
        <w:widowControl w:val="0"/>
        <w:numPr>
          <w:ilvl w:val="0"/>
          <w:numId w:val="35"/>
        </w:numPr>
        <w:tabs>
          <w:tab w:val="left" w:pos="567"/>
        </w:tabs>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nie może korzystać z Podwykonawców w celu realizacji Umowy Podstawowej lub niniejszej Umowy w sytuacji, gdy dalsze powierzenie przetwarzania danych oso</w:t>
      </w:r>
      <w:r w:rsidRPr="0041689B">
        <w:rPr>
          <w:rFonts w:eastAsia="Book Antiqua" w:cstheme="minorHAnsi"/>
          <w:sz w:val="24"/>
          <w:szCs w:val="24"/>
          <w:lang w:eastAsia="pl-PL"/>
        </w:rPr>
        <w:softHyphen/>
        <w:t>bowych Podwykonawcy będzie wiązało się transferem danych osobowych poza Europejski Obszar Gospodarczy.</w:t>
      </w:r>
    </w:p>
    <w:p w14:paraId="58747C48" w14:textId="77777777" w:rsidR="005B09EC" w:rsidRPr="0041689B" w:rsidRDefault="005B09EC" w:rsidP="00E1532E">
      <w:pPr>
        <w:widowControl w:val="0"/>
        <w:numPr>
          <w:ilvl w:val="0"/>
          <w:numId w:val="35"/>
        </w:numPr>
        <w:tabs>
          <w:tab w:val="left" w:pos="426"/>
        </w:tabs>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 xml:space="preserve">   Administrator będzie mieć prawo bezpośredniego przeprowadzenia kontroli, w tym inspekcji przetwarzania danych osobowych przez Podwykonawcę na takich samych zasadach jak przewidziane w § 10 Umowy.</w:t>
      </w:r>
    </w:p>
    <w:p w14:paraId="07D0C7FA" w14:textId="77777777" w:rsidR="005B09EC" w:rsidRPr="0041689B" w:rsidRDefault="005B09EC" w:rsidP="00E1532E">
      <w:pPr>
        <w:widowControl w:val="0"/>
        <w:numPr>
          <w:ilvl w:val="0"/>
          <w:numId w:val="35"/>
        </w:numPr>
        <w:tabs>
          <w:tab w:val="left" w:pos="567"/>
        </w:tabs>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lastRenderedPageBreak/>
        <w:t>Wszelkie umowy dalszego przetwarzania danych będą ulęgały automatycznemu rozwiązaniu w razie zakończenia obowiązywania niniejszej Umowy, niezależnie od przyczyny. W przypadku uzyskania pisemnej zgody Administratora na dalsze powie</w:t>
      </w:r>
      <w:r w:rsidRPr="0041689B">
        <w:rPr>
          <w:rFonts w:eastAsia="Book Antiqua" w:cstheme="minorHAnsi"/>
          <w:sz w:val="24"/>
          <w:szCs w:val="24"/>
          <w:lang w:eastAsia="pl-PL"/>
        </w:rPr>
        <w:softHyphen/>
        <w:t>rzenie danych przez Przetwarzającego, Przetwarzający ponosi pełną odpowiedzialność za powie</w:t>
      </w:r>
      <w:r w:rsidRPr="0041689B">
        <w:rPr>
          <w:rFonts w:eastAsia="Book Antiqua" w:cstheme="minorHAnsi"/>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6F9471EC" w14:textId="77777777" w:rsidR="005B09EC" w:rsidRPr="0041689B" w:rsidRDefault="005B09EC" w:rsidP="005B09EC">
      <w:pPr>
        <w:widowControl w:val="0"/>
        <w:spacing w:after="0" w:line="276" w:lineRule="auto"/>
        <w:jc w:val="center"/>
        <w:rPr>
          <w:rFonts w:eastAsia="Book Antiqua" w:cstheme="minorHAnsi"/>
          <w:b/>
          <w:bCs/>
          <w:sz w:val="24"/>
          <w:szCs w:val="24"/>
          <w:lang w:eastAsia="pl-PL"/>
        </w:rPr>
      </w:pPr>
      <w:r w:rsidRPr="0041689B">
        <w:rPr>
          <w:rFonts w:eastAsia="Book Antiqua" w:cstheme="minorHAnsi"/>
          <w:b/>
          <w:bCs/>
          <w:sz w:val="24"/>
          <w:szCs w:val="24"/>
          <w:lang w:eastAsia="pl-PL"/>
        </w:rPr>
        <w:t>§9</w:t>
      </w:r>
    </w:p>
    <w:p w14:paraId="2CE35C1A" w14:textId="77777777" w:rsidR="005B09EC" w:rsidRPr="0041689B" w:rsidRDefault="005B09EC" w:rsidP="005B09EC">
      <w:pPr>
        <w:widowControl w:val="0"/>
        <w:spacing w:after="0" w:line="276" w:lineRule="auto"/>
        <w:jc w:val="center"/>
        <w:rPr>
          <w:rFonts w:eastAsia="Book Antiqua" w:cstheme="minorHAnsi"/>
          <w:b/>
          <w:bCs/>
          <w:sz w:val="24"/>
          <w:szCs w:val="24"/>
          <w:lang w:eastAsia="pl-PL"/>
        </w:rPr>
      </w:pPr>
      <w:r w:rsidRPr="0041689B">
        <w:rPr>
          <w:rFonts w:eastAsia="Book Antiqua" w:cstheme="minorHAnsi"/>
          <w:b/>
          <w:bCs/>
          <w:sz w:val="24"/>
          <w:szCs w:val="24"/>
          <w:lang w:eastAsia="pl-PL"/>
        </w:rPr>
        <w:t>Odpowiedzialność i prawo do odszkodowania</w:t>
      </w:r>
    </w:p>
    <w:p w14:paraId="2951248B" w14:textId="77777777" w:rsidR="005B09EC" w:rsidRPr="0041689B" w:rsidRDefault="005B09EC" w:rsidP="00E1532E">
      <w:pPr>
        <w:widowControl w:val="0"/>
        <w:numPr>
          <w:ilvl w:val="0"/>
          <w:numId w:val="36"/>
        </w:numPr>
        <w:spacing w:after="0" w:line="276" w:lineRule="auto"/>
        <w:ind w:left="426" w:right="23" w:hanging="426"/>
        <w:rPr>
          <w:rFonts w:eastAsia="Book Antiqua" w:cstheme="minorHAnsi"/>
          <w:sz w:val="24"/>
          <w:szCs w:val="24"/>
          <w:lang w:eastAsia="pl-PL"/>
        </w:rPr>
      </w:pPr>
      <w:r w:rsidRPr="0041689B">
        <w:rPr>
          <w:rFonts w:eastAsia="Book Antiqua" w:cstheme="minorHAnsi"/>
          <w:sz w:val="24"/>
          <w:szCs w:val="24"/>
          <w:lang w:eastAsia="pl-PL"/>
        </w:rPr>
        <w:t>Przetwarzający jest w pełni odpowiedzialny za udostępnienie lub wykorzystanie Powierzo</w:t>
      </w:r>
      <w:r w:rsidRPr="0041689B">
        <w:rPr>
          <w:rFonts w:eastAsia="Book Antiqua" w:cstheme="minorHAnsi"/>
          <w:sz w:val="24"/>
          <w:szCs w:val="24"/>
          <w:lang w:eastAsia="pl-PL"/>
        </w:rPr>
        <w:softHyphen/>
        <w:t>nych Danych niezgodnie z treścią Umowy, a w szczególności za udostępnienie Powie</w:t>
      </w:r>
      <w:r w:rsidRPr="0041689B">
        <w:rPr>
          <w:rFonts w:eastAsia="Book Antiqua" w:cstheme="minorHAnsi"/>
          <w:sz w:val="24"/>
          <w:szCs w:val="24"/>
          <w:lang w:eastAsia="pl-PL"/>
        </w:rPr>
        <w:softHyphen/>
        <w:t>rzonych Danych osobom nieupoważnionym.</w:t>
      </w:r>
    </w:p>
    <w:p w14:paraId="28F3ACD5" w14:textId="77777777" w:rsidR="005B09EC" w:rsidRPr="0041689B" w:rsidRDefault="005B09EC" w:rsidP="00E1532E">
      <w:pPr>
        <w:widowControl w:val="0"/>
        <w:numPr>
          <w:ilvl w:val="0"/>
          <w:numId w:val="36"/>
        </w:numPr>
        <w:spacing w:after="0" w:line="276" w:lineRule="auto"/>
        <w:ind w:left="426" w:right="23" w:hanging="426"/>
        <w:rPr>
          <w:rFonts w:eastAsia="Book Antiqua" w:cstheme="minorHAnsi"/>
          <w:sz w:val="24"/>
          <w:szCs w:val="24"/>
          <w:lang w:eastAsia="pl-PL"/>
        </w:rPr>
      </w:pPr>
      <w:r w:rsidRPr="0041689B">
        <w:rPr>
          <w:rFonts w:eastAsia="Book Antiqua" w:cstheme="minorHAnsi"/>
          <w:sz w:val="24"/>
          <w:szCs w:val="24"/>
          <w:lang w:eastAsia="pl-PL"/>
        </w:rPr>
        <w:t>Przetwarzający odpowiada za szkody spowodowane przetwarzaniem gdy nie dopełnił obowiązków, które RODO nakłada bezpośrednio na podmioty przetwarzające, lub gdy pod</w:t>
      </w:r>
      <w:r w:rsidRPr="0041689B">
        <w:rPr>
          <w:rFonts w:eastAsia="Book Antiqua" w:cstheme="minorHAnsi"/>
          <w:sz w:val="24"/>
          <w:szCs w:val="24"/>
          <w:lang w:eastAsia="pl-PL"/>
        </w:rPr>
        <w:softHyphen/>
        <w:t>miot działał poza zgodnymi z prawem instrukcjami Administratora lub wbrew tym instrukcjom.</w:t>
      </w:r>
    </w:p>
    <w:p w14:paraId="273A3408" w14:textId="77777777" w:rsidR="005B09EC" w:rsidRPr="0041689B" w:rsidRDefault="005B09EC" w:rsidP="00E1532E">
      <w:pPr>
        <w:widowControl w:val="0"/>
        <w:numPr>
          <w:ilvl w:val="0"/>
          <w:numId w:val="36"/>
        </w:numPr>
        <w:spacing w:after="0" w:line="276" w:lineRule="auto"/>
        <w:ind w:left="426" w:right="23" w:hanging="426"/>
        <w:rPr>
          <w:rFonts w:eastAsia="Book Antiqua" w:cstheme="minorHAnsi"/>
          <w:sz w:val="24"/>
          <w:szCs w:val="24"/>
          <w:lang w:eastAsia="pl-PL"/>
        </w:rPr>
      </w:pPr>
      <w:r w:rsidRPr="0041689B">
        <w:rPr>
          <w:rFonts w:eastAsia="Book Antiqua" w:cstheme="minorHAnsi"/>
          <w:sz w:val="24"/>
          <w:szCs w:val="24"/>
          <w:lang w:eastAsia="pl-PL"/>
        </w:rPr>
        <w:t>Administrator oraz Przetwarzający odpowiadają w stosunku do osób zainteresowanych oraz w stosunku do siebie nawzajem w sposób opisany w art. 82 RODO.</w:t>
      </w:r>
    </w:p>
    <w:p w14:paraId="7EEAE9C6" w14:textId="77777777" w:rsidR="005B09EC" w:rsidRPr="0041689B" w:rsidRDefault="005B09EC" w:rsidP="00E1532E">
      <w:pPr>
        <w:widowControl w:val="0"/>
        <w:numPr>
          <w:ilvl w:val="0"/>
          <w:numId w:val="36"/>
        </w:numPr>
        <w:tabs>
          <w:tab w:val="left" w:pos="426"/>
        </w:tabs>
        <w:spacing w:after="0" w:line="276" w:lineRule="auto"/>
        <w:ind w:left="426" w:right="23" w:hanging="426"/>
        <w:rPr>
          <w:rFonts w:eastAsia="Book Antiqua" w:cstheme="minorHAnsi"/>
          <w:sz w:val="24"/>
          <w:szCs w:val="24"/>
          <w:lang w:eastAsia="pl-PL"/>
        </w:rPr>
      </w:pPr>
      <w:r w:rsidRPr="0041689B">
        <w:rPr>
          <w:rFonts w:eastAsia="Book Antiqua" w:cstheme="minorHAnsi"/>
          <w:sz w:val="24"/>
          <w:szCs w:val="24"/>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15174D17" w14:textId="77777777" w:rsidR="005B09EC" w:rsidRPr="0041689B" w:rsidRDefault="005B09EC" w:rsidP="00E1532E">
      <w:pPr>
        <w:widowControl w:val="0"/>
        <w:numPr>
          <w:ilvl w:val="0"/>
          <w:numId w:val="36"/>
        </w:numPr>
        <w:spacing w:after="0" w:line="276" w:lineRule="auto"/>
        <w:ind w:left="426" w:right="23" w:hanging="403"/>
        <w:rPr>
          <w:rFonts w:eastAsia="Book Antiqua" w:cstheme="minorHAnsi"/>
          <w:sz w:val="24"/>
          <w:szCs w:val="24"/>
          <w:lang w:eastAsia="pl-PL"/>
        </w:rPr>
      </w:pPr>
      <w:r w:rsidRPr="0041689B">
        <w:rPr>
          <w:rFonts w:eastAsia="Book Antiqua" w:cstheme="minorHAnsi"/>
          <w:sz w:val="24"/>
          <w:szCs w:val="24"/>
          <w:lang w:eastAsia="pl-P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4" w:name="_Hlk115868176"/>
      <w:r w:rsidRPr="0041689B">
        <w:rPr>
          <w:rFonts w:eastAsia="Book Antiqua" w:cstheme="minorHAnsi"/>
          <w:sz w:val="24"/>
          <w:szCs w:val="24"/>
          <w:lang w:eastAsia="pl-PL"/>
        </w:rPr>
        <w:t>Administratora</w:t>
      </w:r>
      <w:bookmarkEnd w:id="14"/>
      <w:r w:rsidRPr="0041689B">
        <w:rPr>
          <w:rFonts w:eastAsia="Book Antiqua" w:cstheme="minorHAnsi"/>
          <w:sz w:val="24"/>
          <w:szCs w:val="24"/>
          <w:lang w:eastAsia="pl-PL"/>
        </w:rPr>
        <w:t xml:space="preserve"> w zakresie w jakim przyczynił się on do powstania naruszenia lub niezależnie od jakichkolwiek ograniczeń odpowiedzialności przewidzianych w Umowie lub Umowie Podstawowej.</w:t>
      </w:r>
    </w:p>
    <w:p w14:paraId="39F51E15" w14:textId="77777777" w:rsidR="005B09EC" w:rsidRPr="0041689B" w:rsidRDefault="005B09EC" w:rsidP="005B09EC">
      <w:pPr>
        <w:widowControl w:val="0"/>
        <w:tabs>
          <w:tab w:val="left" w:pos="366"/>
        </w:tabs>
        <w:spacing w:after="0" w:line="276" w:lineRule="auto"/>
        <w:ind w:left="363" w:right="23"/>
        <w:jc w:val="center"/>
        <w:rPr>
          <w:rFonts w:eastAsia="Book Antiqua" w:cstheme="minorHAnsi"/>
          <w:sz w:val="24"/>
          <w:szCs w:val="24"/>
          <w:lang w:eastAsia="pl-PL"/>
        </w:rPr>
      </w:pPr>
      <w:r w:rsidRPr="0041689B">
        <w:rPr>
          <w:rFonts w:eastAsia="Book Antiqua" w:cstheme="minorHAnsi"/>
          <w:b/>
          <w:sz w:val="24"/>
          <w:szCs w:val="24"/>
          <w:lang w:eastAsia="pl-PL"/>
        </w:rPr>
        <w:t>§10</w:t>
      </w:r>
    </w:p>
    <w:p w14:paraId="0B8FE459" w14:textId="77777777" w:rsidR="005B09EC" w:rsidRPr="0041689B" w:rsidRDefault="005B09EC" w:rsidP="005B09EC">
      <w:pPr>
        <w:widowControl w:val="0"/>
        <w:spacing w:after="0" w:line="276" w:lineRule="auto"/>
        <w:ind w:right="62"/>
        <w:jc w:val="center"/>
        <w:rPr>
          <w:rFonts w:eastAsia="Book Antiqua" w:cstheme="minorHAnsi"/>
          <w:b/>
          <w:bCs/>
          <w:sz w:val="24"/>
          <w:szCs w:val="24"/>
          <w:lang w:eastAsia="pl-PL"/>
        </w:rPr>
      </w:pPr>
      <w:r w:rsidRPr="0041689B">
        <w:rPr>
          <w:rFonts w:eastAsia="Book Antiqua" w:cstheme="minorHAnsi"/>
          <w:b/>
          <w:bCs/>
          <w:sz w:val="24"/>
          <w:szCs w:val="24"/>
          <w:lang w:eastAsia="pl-PL"/>
        </w:rPr>
        <w:t>Czas obowiązywania umowy</w:t>
      </w:r>
    </w:p>
    <w:p w14:paraId="2A37E035" w14:textId="77777777" w:rsidR="005B09EC" w:rsidRPr="0041689B" w:rsidRDefault="005B09EC" w:rsidP="00E1532E">
      <w:pPr>
        <w:widowControl w:val="0"/>
        <w:numPr>
          <w:ilvl w:val="0"/>
          <w:numId w:val="37"/>
        </w:numPr>
        <w:tabs>
          <w:tab w:val="left" w:pos="426"/>
        </w:tabs>
        <w:spacing w:after="0" w:line="276" w:lineRule="auto"/>
        <w:ind w:left="426" w:hanging="426"/>
        <w:rPr>
          <w:rFonts w:eastAsia="Book Antiqua" w:cstheme="minorHAnsi"/>
          <w:sz w:val="24"/>
          <w:szCs w:val="24"/>
          <w:lang w:eastAsia="pl-PL"/>
        </w:rPr>
      </w:pPr>
      <w:r w:rsidRPr="0041689B">
        <w:rPr>
          <w:rFonts w:eastAsia="Book Antiqua" w:cstheme="minorHAnsi"/>
          <w:sz w:val="24"/>
          <w:szCs w:val="24"/>
          <w:lang w:eastAsia="pl-PL"/>
        </w:rPr>
        <w:t>Umowa obowiązuje na czas obowiązywania Umowy Podstawowej.</w:t>
      </w:r>
    </w:p>
    <w:p w14:paraId="3CA11BBC" w14:textId="77777777" w:rsidR="005B09EC" w:rsidRPr="0041689B" w:rsidRDefault="005B09EC" w:rsidP="00E1532E">
      <w:pPr>
        <w:widowControl w:val="0"/>
        <w:numPr>
          <w:ilvl w:val="0"/>
          <w:numId w:val="37"/>
        </w:numPr>
        <w:tabs>
          <w:tab w:val="left" w:pos="426"/>
        </w:tabs>
        <w:spacing w:after="0" w:line="276" w:lineRule="auto"/>
        <w:ind w:left="426" w:hanging="426"/>
        <w:rPr>
          <w:rFonts w:eastAsia="Book Antiqua" w:cstheme="minorHAnsi"/>
          <w:sz w:val="24"/>
          <w:szCs w:val="24"/>
          <w:lang w:eastAsia="pl-PL"/>
        </w:rPr>
      </w:pPr>
      <w:r w:rsidRPr="0041689B">
        <w:rPr>
          <w:rFonts w:eastAsia="Book Antiqua" w:cstheme="minorHAnsi"/>
          <w:sz w:val="24"/>
          <w:szCs w:val="24"/>
          <w:lang w:eastAsia="pl-PL"/>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0BB1C3E8" w14:textId="77777777" w:rsidR="005B09EC" w:rsidRPr="0041689B" w:rsidRDefault="005B09EC" w:rsidP="00E1532E">
      <w:pPr>
        <w:widowControl w:val="0"/>
        <w:numPr>
          <w:ilvl w:val="0"/>
          <w:numId w:val="37"/>
        </w:numPr>
        <w:tabs>
          <w:tab w:val="left" w:pos="426"/>
        </w:tabs>
        <w:spacing w:after="0" w:line="276" w:lineRule="auto"/>
        <w:ind w:left="426" w:hanging="426"/>
        <w:rPr>
          <w:rFonts w:eastAsia="Book Antiqua" w:cstheme="minorHAnsi"/>
          <w:sz w:val="24"/>
          <w:szCs w:val="24"/>
          <w:lang w:eastAsia="pl-PL"/>
        </w:rPr>
      </w:pPr>
      <w:r w:rsidRPr="0041689B">
        <w:rPr>
          <w:rFonts w:eastAsia="Book Antiqua" w:cstheme="minorHAnsi"/>
          <w:sz w:val="24"/>
          <w:szCs w:val="24"/>
          <w:lang w:eastAsia="pl-PL"/>
        </w:rPr>
        <w:t xml:space="preserve">Zobowiązanie do zachowania poufności nie wygasa po zakończeniu Umowy i jest nieograniczone w czasie. </w:t>
      </w:r>
    </w:p>
    <w:p w14:paraId="3DB54F22" w14:textId="77777777" w:rsidR="005B09EC" w:rsidRPr="0041689B" w:rsidRDefault="005B09EC" w:rsidP="005B09EC">
      <w:pPr>
        <w:widowControl w:val="0"/>
        <w:spacing w:after="0" w:line="276" w:lineRule="auto"/>
        <w:ind w:right="62"/>
        <w:jc w:val="center"/>
        <w:rPr>
          <w:rFonts w:eastAsia="Book Antiqua" w:cstheme="minorHAnsi"/>
          <w:b/>
          <w:bCs/>
          <w:sz w:val="24"/>
          <w:szCs w:val="24"/>
          <w:lang w:eastAsia="pl-PL"/>
        </w:rPr>
      </w:pPr>
      <w:r w:rsidRPr="0041689B">
        <w:rPr>
          <w:rFonts w:eastAsia="Book Antiqua" w:cstheme="minorHAnsi"/>
          <w:b/>
          <w:bCs/>
          <w:sz w:val="24"/>
          <w:szCs w:val="24"/>
          <w:lang w:eastAsia="pl-PL"/>
        </w:rPr>
        <w:t>§11</w:t>
      </w:r>
    </w:p>
    <w:p w14:paraId="6FA99980" w14:textId="77777777" w:rsidR="005B09EC" w:rsidRPr="0041689B" w:rsidRDefault="005B09EC" w:rsidP="005B09EC">
      <w:pPr>
        <w:widowControl w:val="0"/>
        <w:spacing w:after="0" w:line="276" w:lineRule="auto"/>
        <w:ind w:right="62"/>
        <w:jc w:val="center"/>
        <w:rPr>
          <w:rFonts w:eastAsia="Book Antiqua" w:cstheme="minorHAnsi"/>
          <w:b/>
          <w:bCs/>
          <w:sz w:val="24"/>
          <w:szCs w:val="24"/>
          <w:lang w:eastAsia="pl-PL"/>
        </w:rPr>
      </w:pPr>
      <w:r w:rsidRPr="0041689B">
        <w:rPr>
          <w:rFonts w:eastAsia="Book Antiqua" w:cstheme="minorHAnsi"/>
          <w:b/>
          <w:bCs/>
          <w:sz w:val="24"/>
          <w:szCs w:val="24"/>
          <w:lang w:eastAsia="pl-PL"/>
        </w:rPr>
        <w:t>Zakończenie przetwarzania danych</w:t>
      </w:r>
    </w:p>
    <w:p w14:paraId="5872AEA5" w14:textId="77777777" w:rsidR="005B09EC" w:rsidRPr="0041689B" w:rsidRDefault="005B09EC" w:rsidP="005B09EC">
      <w:pPr>
        <w:widowControl w:val="0"/>
        <w:spacing w:after="0" w:line="276" w:lineRule="auto"/>
        <w:ind w:left="20" w:right="40"/>
        <w:rPr>
          <w:rFonts w:eastAsia="Book Antiqua" w:cstheme="minorHAnsi"/>
          <w:sz w:val="24"/>
          <w:szCs w:val="24"/>
          <w:lang w:eastAsia="pl-PL"/>
        </w:rPr>
      </w:pPr>
      <w:r w:rsidRPr="0041689B">
        <w:rPr>
          <w:rFonts w:eastAsia="Book Antiqua" w:cstheme="minorHAnsi"/>
          <w:sz w:val="24"/>
          <w:szCs w:val="24"/>
          <w:lang w:eastAsia="pl-PL"/>
        </w:rPr>
        <w:t>Po zakończeniu przetwarzania Powierzonych Danych zgodnie z niniejszą Umową, we</w:t>
      </w:r>
      <w:r w:rsidRPr="0041689B">
        <w:rPr>
          <w:rFonts w:eastAsia="Book Antiqua" w:cstheme="minorHAnsi"/>
          <w:sz w:val="24"/>
          <w:szCs w:val="24"/>
          <w:lang w:eastAsia="pl-PL"/>
        </w:rPr>
        <w:softHyphen/>
        <w:t>dług wyboru</w:t>
      </w:r>
      <w:r w:rsidRPr="0041689B">
        <w:rPr>
          <w:rFonts w:eastAsia="Times New Roman" w:cstheme="minorHAnsi"/>
          <w:sz w:val="24"/>
          <w:szCs w:val="24"/>
        </w:rPr>
        <w:t xml:space="preserve"> </w:t>
      </w:r>
      <w:r w:rsidRPr="0041689B">
        <w:rPr>
          <w:rFonts w:eastAsia="Book Antiqua" w:cstheme="minorHAnsi"/>
          <w:sz w:val="24"/>
          <w:szCs w:val="24"/>
          <w:lang w:eastAsia="pl-PL"/>
        </w:rPr>
        <w:t>Administratora, Przetwarzający zobowiązuje się w terminie 7 dni:</w:t>
      </w:r>
    </w:p>
    <w:p w14:paraId="42A2E68E" w14:textId="77777777" w:rsidR="005B09EC" w:rsidRPr="0041689B" w:rsidRDefault="005B09EC" w:rsidP="005B09EC">
      <w:pPr>
        <w:widowControl w:val="0"/>
        <w:spacing w:after="0" w:line="276" w:lineRule="auto"/>
        <w:ind w:left="567" w:right="40" w:hanging="284"/>
        <w:rPr>
          <w:rFonts w:eastAsia="Book Antiqua" w:cstheme="minorHAnsi"/>
          <w:sz w:val="24"/>
          <w:szCs w:val="24"/>
          <w:lang w:eastAsia="pl-PL"/>
        </w:rPr>
      </w:pPr>
      <w:r w:rsidRPr="0041689B">
        <w:rPr>
          <w:rFonts w:eastAsia="Book Antiqua" w:cstheme="minorHAnsi"/>
          <w:sz w:val="24"/>
          <w:szCs w:val="24"/>
          <w:lang w:eastAsia="pl-PL"/>
        </w:rPr>
        <w:t>a) trwale usunąć Powierzone Dane oraz niezwłocznie przedstawić dowód ich trwałego usunięcia Administratorowi,</w:t>
      </w:r>
    </w:p>
    <w:p w14:paraId="7E739DAA" w14:textId="77777777" w:rsidR="005B09EC" w:rsidRPr="0041689B" w:rsidRDefault="005B09EC" w:rsidP="005B09EC">
      <w:pPr>
        <w:widowControl w:val="0"/>
        <w:spacing w:after="0" w:line="276" w:lineRule="auto"/>
        <w:ind w:left="567" w:right="40" w:hanging="284"/>
        <w:rPr>
          <w:rFonts w:eastAsia="Book Antiqua" w:cstheme="minorHAnsi"/>
          <w:sz w:val="24"/>
          <w:szCs w:val="24"/>
          <w:lang w:eastAsia="pl-PL"/>
        </w:rPr>
      </w:pPr>
      <w:r w:rsidRPr="0041689B">
        <w:rPr>
          <w:rFonts w:eastAsia="Book Antiqua" w:cstheme="minorHAnsi"/>
          <w:sz w:val="24"/>
          <w:szCs w:val="24"/>
          <w:lang w:eastAsia="pl-PL"/>
        </w:rPr>
        <w:t>b)  zaniechać ich przetwarzania we własnym zakresie, zgodnie z art. 28 ust. 3 lit. g RODO,</w:t>
      </w:r>
    </w:p>
    <w:p w14:paraId="347478EC" w14:textId="77777777" w:rsidR="005B09EC" w:rsidRPr="0041689B" w:rsidRDefault="005B09EC" w:rsidP="005B09EC">
      <w:pPr>
        <w:widowControl w:val="0"/>
        <w:spacing w:after="0" w:line="276" w:lineRule="auto"/>
        <w:ind w:left="567" w:right="40"/>
        <w:rPr>
          <w:rFonts w:eastAsia="Book Antiqua" w:cstheme="minorHAnsi"/>
          <w:sz w:val="24"/>
          <w:szCs w:val="24"/>
          <w:lang w:eastAsia="pl-PL"/>
        </w:rPr>
      </w:pPr>
      <w:r w:rsidRPr="0041689B">
        <w:rPr>
          <w:rFonts w:eastAsia="Book Antiqua" w:cstheme="minorHAnsi"/>
          <w:sz w:val="24"/>
          <w:szCs w:val="24"/>
          <w:lang w:eastAsia="pl-PL"/>
        </w:rPr>
        <w:t>chyba ze prawo Unii lub prawo państwa członkowskiego, któremu podlega podmiot przetwarzający, nakładają obowiązek przechowywania tychże danych osobowych.</w:t>
      </w:r>
    </w:p>
    <w:p w14:paraId="734FBA71" w14:textId="77777777" w:rsidR="005B09EC" w:rsidRPr="0041689B" w:rsidRDefault="005B09EC" w:rsidP="005B09EC">
      <w:pPr>
        <w:widowControl w:val="0"/>
        <w:spacing w:after="0" w:line="276" w:lineRule="auto"/>
        <w:ind w:right="62"/>
        <w:jc w:val="center"/>
        <w:rPr>
          <w:rFonts w:eastAsia="Book Antiqua" w:cstheme="minorHAnsi"/>
          <w:b/>
          <w:bCs/>
          <w:sz w:val="24"/>
          <w:szCs w:val="24"/>
          <w:lang w:eastAsia="pl-PL"/>
        </w:rPr>
      </w:pPr>
      <w:r w:rsidRPr="0041689B">
        <w:rPr>
          <w:rFonts w:eastAsia="Book Antiqua" w:cstheme="minorHAnsi"/>
          <w:b/>
          <w:bCs/>
          <w:sz w:val="24"/>
          <w:szCs w:val="24"/>
          <w:lang w:eastAsia="pl-PL"/>
        </w:rPr>
        <w:t>§12</w:t>
      </w:r>
    </w:p>
    <w:p w14:paraId="54B0708B" w14:textId="77777777" w:rsidR="005B09EC" w:rsidRPr="0041689B" w:rsidRDefault="005B09EC" w:rsidP="005B09EC">
      <w:pPr>
        <w:widowControl w:val="0"/>
        <w:tabs>
          <w:tab w:val="left" w:pos="605"/>
        </w:tabs>
        <w:spacing w:after="0" w:line="276" w:lineRule="auto"/>
        <w:ind w:right="23"/>
        <w:jc w:val="center"/>
        <w:rPr>
          <w:rFonts w:eastAsia="Book Antiqua" w:cstheme="minorHAnsi"/>
          <w:b/>
          <w:sz w:val="24"/>
          <w:szCs w:val="24"/>
          <w:lang w:eastAsia="pl-PL"/>
        </w:rPr>
      </w:pPr>
      <w:r w:rsidRPr="0041689B">
        <w:rPr>
          <w:rFonts w:eastAsia="Book Antiqua" w:cstheme="minorHAnsi"/>
          <w:b/>
          <w:sz w:val="24"/>
          <w:szCs w:val="24"/>
          <w:lang w:eastAsia="pl-PL"/>
        </w:rPr>
        <w:lastRenderedPageBreak/>
        <w:t>Postanowienia końcowe</w:t>
      </w:r>
    </w:p>
    <w:p w14:paraId="0FDA6921" w14:textId="77777777" w:rsidR="005B09EC" w:rsidRPr="0041689B" w:rsidRDefault="005B09EC" w:rsidP="00E1532E">
      <w:pPr>
        <w:widowControl w:val="0"/>
        <w:numPr>
          <w:ilvl w:val="0"/>
          <w:numId w:val="38"/>
        </w:numPr>
        <w:spacing w:after="0" w:line="276" w:lineRule="auto"/>
        <w:ind w:left="426" w:right="240" w:hanging="426"/>
        <w:rPr>
          <w:rFonts w:eastAsia="Book Antiqua" w:cstheme="minorHAnsi"/>
          <w:sz w:val="24"/>
          <w:szCs w:val="24"/>
          <w:lang w:eastAsia="pl-PL"/>
        </w:rPr>
      </w:pPr>
      <w:r w:rsidRPr="0041689B">
        <w:rPr>
          <w:rFonts w:eastAsia="Book Antiqua" w:cstheme="minorHAnsi"/>
          <w:sz w:val="24"/>
          <w:szCs w:val="24"/>
          <w:lang w:eastAsia="pl-PL"/>
        </w:rPr>
        <w:t>Umowa została sporządzona w dwóch jednobrzmiących egzemplarzach, po jednym dla każdej ze Stron.</w:t>
      </w:r>
    </w:p>
    <w:p w14:paraId="48FFC84A" w14:textId="77777777" w:rsidR="005B09EC" w:rsidRPr="0041689B" w:rsidRDefault="005B09EC" w:rsidP="00E1532E">
      <w:pPr>
        <w:widowControl w:val="0"/>
        <w:numPr>
          <w:ilvl w:val="0"/>
          <w:numId w:val="38"/>
        </w:numPr>
        <w:spacing w:after="0" w:line="276" w:lineRule="auto"/>
        <w:ind w:left="426" w:right="240" w:hanging="426"/>
        <w:rPr>
          <w:rFonts w:eastAsia="Book Antiqua" w:cstheme="minorHAnsi"/>
          <w:sz w:val="24"/>
          <w:szCs w:val="24"/>
          <w:lang w:eastAsia="pl-PL"/>
        </w:rPr>
      </w:pPr>
      <w:r w:rsidRPr="0041689B">
        <w:rPr>
          <w:rFonts w:eastAsia="Book Antiqua" w:cstheme="minorHAnsi"/>
          <w:sz w:val="24"/>
          <w:szCs w:val="24"/>
          <w:lang w:eastAsia="pl-PL"/>
        </w:rPr>
        <w:t>Prawem właściwym dla Umowy jest prawo Rzeczpospolitej Polskiej.</w:t>
      </w:r>
    </w:p>
    <w:p w14:paraId="17B3ACA8" w14:textId="77777777" w:rsidR="005B09EC" w:rsidRPr="0041689B" w:rsidRDefault="005B09EC" w:rsidP="00E1532E">
      <w:pPr>
        <w:widowControl w:val="0"/>
        <w:numPr>
          <w:ilvl w:val="0"/>
          <w:numId w:val="38"/>
        </w:numPr>
        <w:spacing w:after="0" w:line="276" w:lineRule="auto"/>
        <w:ind w:left="426" w:right="240" w:hanging="426"/>
        <w:rPr>
          <w:rFonts w:eastAsia="Book Antiqua" w:cstheme="minorHAnsi"/>
          <w:sz w:val="24"/>
          <w:szCs w:val="24"/>
          <w:lang w:eastAsia="pl-PL"/>
        </w:rPr>
      </w:pPr>
      <w:r w:rsidRPr="0041689B">
        <w:rPr>
          <w:rFonts w:eastAsia="Book Antiqua" w:cstheme="minorHAnsi"/>
          <w:sz w:val="24"/>
          <w:szCs w:val="24"/>
          <w:lang w:eastAsia="pl-PL"/>
        </w:rPr>
        <w:t>Zmiany Umowy wymagają formy pisemnej pod rygorem nieważności.</w:t>
      </w:r>
    </w:p>
    <w:p w14:paraId="62F3607A" w14:textId="77777777" w:rsidR="005B09EC" w:rsidRPr="0041689B" w:rsidRDefault="005B09EC" w:rsidP="00E1532E">
      <w:pPr>
        <w:widowControl w:val="0"/>
        <w:numPr>
          <w:ilvl w:val="0"/>
          <w:numId w:val="38"/>
        </w:numPr>
        <w:spacing w:after="0" w:line="276" w:lineRule="auto"/>
        <w:ind w:left="426" w:right="240" w:hanging="426"/>
        <w:rPr>
          <w:rFonts w:eastAsia="Book Antiqua" w:cstheme="minorHAnsi"/>
          <w:sz w:val="24"/>
          <w:szCs w:val="24"/>
          <w:lang w:eastAsia="pl-PL"/>
        </w:rPr>
      </w:pPr>
      <w:r w:rsidRPr="0041689B">
        <w:rPr>
          <w:rFonts w:eastAsia="Book Antiqua" w:cstheme="minorHAnsi"/>
          <w:sz w:val="24"/>
          <w:szCs w:val="24"/>
          <w:lang w:eastAsia="pl-PL"/>
        </w:rPr>
        <w:t>Wszelkie spory wynikające z niniejszej Umowy lub powstające w związku z nią będą rozstrzygane przez Sąd właściwy miejscowo dla Administratora.</w:t>
      </w:r>
    </w:p>
    <w:p w14:paraId="2DC9120C" w14:textId="77777777" w:rsidR="005B09EC" w:rsidRPr="0041689B" w:rsidRDefault="005B09EC" w:rsidP="005B09EC">
      <w:pPr>
        <w:spacing w:after="0" w:line="276" w:lineRule="auto"/>
        <w:rPr>
          <w:rFonts w:eastAsia="Times New Roman" w:cstheme="minorHAnsi"/>
          <w:b/>
          <w:bCs/>
          <w:sz w:val="24"/>
          <w:szCs w:val="24"/>
          <w:lang w:eastAsia="pl-PL"/>
        </w:rPr>
      </w:pPr>
    </w:p>
    <w:p w14:paraId="15C61527" w14:textId="77777777" w:rsidR="005B09EC" w:rsidRPr="0041689B" w:rsidRDefault="005B09EC" w:rsidP="005B09EC">
      <w:pPr>
        <w:spacing w:after="0" w:line="276" w:lineRule="auto"/>
        <w:jc w:val="center"/>
        <w:rPr>
          <w:rFonts w:eastAsia="Times New Roman" w:cstheme="minorHAnsi"/>
          <w:b/>
          <w:bCs/>
          <w:sz w:val="24"/>
          <w:szCs w:val="24"/>
          <w:lang w:eastAsia="pl-PL"/>
        </w:rPr>
      </w:pPr>
    </w:p>
    <w:bookmarkEnd w:id="11"/>
    <w:p w14:paraId="6B2634E2" w14:textId="77777777" w:rsidR="005B09EC" w:rsidRPr="0041689B" w:rsidRDefault="005B09EC" w:rsidP="005B09EC">
      <w:pPr>
        <w:tabs>
          <w:tab w:val="num" w:pos="0"/>
        </w:tabs>
        <w:spacing w:after="0" w:line="276" w:lineRule="auto"/>
        <w:jc w:val="left"/>
        <w:rPr>
          <w:rFonts w:eastAsia="Times New Roman" w:cstheme="minorHAnsi"/>
          <w:b/>
          <w:sz w:val="24"/>
          <w:szCs w:val="24"/>
          <w:lang w:eastAsia="pl-PL"/>
        </w:rPr>
      </w:pPr>
    </w:p>
    <w:p w14:paraId="33C7B963" w14:textId="77777777" w:rsidR="005B09EC" w:rsidRPr="0041689B" w:rsidRDefault="005B09EC" w:rsidP="005B09EC">
      <w:pPr>
        <w:tabs>
          <w:tab w:val="num" w:pos="0"/>
        </w:tabs>
        <w:spacing w:after="0" w:line="276" w:lineRule="auto"/>
        <w:jc w:val="center"/>
        <w:rPr>
          <w:rFonts w:eastAsia="Times New Roman" w:cstheme="minorHAnsi"/>
          <w:b/>
          <w:sz w:val="24"/>
          <w:szCs w:val="24"/>
          <w:lang w:eastAsia="pl-PL"/>
        </w:rPr>
      </w:pPr>
      <w:r w:rsidRPr="0041689B">
        <w:rPr>
          <w:rFonts w:eastAsia="Times New Roman" w:cstheme="minorHAnsi"/>
          <w:b/>
          <w:sz w:val="24"/>
          <w:szCs w:val="24"/>
          <w:lang w:eastAsia="pl-PL"/>
        </w:rPr>
        <w:t>ADMINISTRATOR</w:t>
      </w:r>
      <w:r w:rsidRPr="0041689B">
        <w:rPr>
          <w:rFonts w:eastAsia="Times New Roman" w:cstheme="minorHAnsi"/>
          <w:b/>
          <w:sz w:val="24"/>
          <w:szCs w:val="24"/>
          <w:lang w:eastAsia="pl-PL"/>
        </w:rPr>
        <w:tab/>
      </w:r>
      <w:r w:rsidRPr="0041689B">
        <w:rPr>
          <w:rFonts w:eastAsia="Times New Roman" w:cstheme="minorHAnsi"/>
          <w:b/>
          <w:sz w:val="24"/>
          <w:szCs w:val="24"/>
          <w:lang w:eastAsia="pl-PL"/>
        </w:rPr>
        <w:tab/>
        <w:t xml:space="preserve">                              </w:t>
      </w:r>
      <w:r w:rsidRPr="0041689B">
        <w:rPr>
          <w:rFonts w:eastAsia="Times New Roman" w:cstheme="minorHAnsi"/>
          <w:b/>
          <w:sz w:val="24"/>
          <w:szCs w:val="24"/>
          <w:lang w:eastAsia="pl-PL"/>
        </w:rPr>
        <w:tab/>
      </w:r>
      <w:r w:rsidRPr="0041689B">
        <w:rPr>
          <w:rFonts w:eastAsia="Times New Roman" w:cstheme="minorHAnsi"/>
          <w:b/>
          <w:sz w:val="24"/>
          <w:szCs w:val="24"/>
          <w:lang w:eastAsia="pl-PL"/>
        </w:rPr>
        <w:tab/>
        <w:t>PRZETWARZAJĄCY</w:t>
      </w:r>
    </w:p>
    <w:p w14:paraId="2BCE1F28" w14:textId="77777777" w:rsidR="00A20F40" w:rsidRDefault="00A20F40" w:rsidP="00A20F40">
      <w:pPr>
        <w:spacing w:after="0" w:line="276" w:lineRule="auto"/>
        <w:rPr>
          <w:rFonts w:cstheme="minorHAnsi"/>
          <w:sz w:val="24"/>
          <w:szCs w:val="24"/>
        </w:rPr>
      </w:pPr>
    </w:p>
    <w:p w14:paraId="1D8E15AE" w14:textId="77777777" w:rsidR="00A20F40" w:rsidRDefault="00A20F40" w:rsidP="00A20F40">
      <w:pPr>
        <w:spacing w:after="0" w:line="276" w:lineRule="auto"/>
        <w:rPr>
          <w:rFonts w:cstheme="minorHAnsi"/>
          <w:sz w:val="24"/>
          <w:szCs w:val="24"/>
        </w:rPr>
      </w:pPr>
    </w:p>
    <w:p w14:paraId="6EE26703" w14:textId="77777777" w:rsidR="00A20F40" w:rsidRDefault="00A20F40" w:rsidP="00A20F40">
      <w:pPr>
        <w:spacing w:after="0" w:line="276" w:lineRule="auto"/>
        <w:rPr>
          <w:rFonts w:cstheme="minorHAnsi"/>
          <w:sz w:val="24"/>
          <w:szCs w:val="24"/>
        </w:rPr>
      </w:pPr>
    </w:p>
    <w:p w14:paraId="7E96BDC5" w14:textId="77777777" w:rsidR="00A20F40" w:rsidRDefault="00A20F40" w:rsidP="00A20F40">
      <w:pPr>
        <w:spacing w:after="0" w:line="276" w:lineRule="auto"/>
        <w:rPr>
          <w:rFonts w:cstheme="minorHAnsi"/>
          <w:sz w:val="24"/>
          <w:szCs w:val="24"/>
        </w:rPr>
      </w:pPr>
    </w:p>
    <w:p w14:paraId="77EEB548" w14:textId="77777777" w:rsidR="00E1532E" w:rsidRDefault="00E1532E">
      <w:pPr>
        <w:rPr>
          <w:rFonts w:eastAsia="Times New Roman" w:cs="Tahoma"/>
          <w:bCs/>
          <w:i/>
          <w:sz w:val="24"/>
          <w:szCs w:val="24"/>
          <w:lang w:eastAsia="pl-PL"/>
        </w:rPr>
      </w:pPr>
      <w:r>
        <w:rPr>
          <w:rFonts w:eastAsia="Times New Roman" w:cs="Tahoma"/>
          <w:bCs/>
          <w:i/>
          <w:sz w:val="24"/>
          <w:szCs w:val="24"/>
          <w:lang w:eastAsia="pl-PL"/>
        </w:rPr>
        <w:br w:type="page"/>
      </w:r>
    </w:p>
    <w:p w14:paraId="3656A798" w14:textId="2B79BA59" w:rsidR="005E7A5C" w:rsidRPr="00FB4A38" w:rsidRDefault="00F55B40" w:rsidP="00FB4A38">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bookmarkStart w:id="15" w:name="_Hlk65063549"/>
      <w:r w:rsidR="00C41D09" w:rsidRPr="00920317">
        <w:rPr>
          <w:rFonts w:eastAsia="Times New Roman" w:cs="Tahoma"/>
          <w:lang w:eastAsia="pl-PL"/>
        </w:rPr>
        <w:t xml:space="preserve">       </w:t>
      </w:r>
      <w:bookmarkEnd w:id="15"/>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6" w:name="_Hlk62804029"/>
    </w:p>
    <w:bookmarkEnd w:id="16"/>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r w:rsidRPr="00B932E9">
        <w:rPr>
          <w:rFonts w:eastAsia="Times New Roman" w:cs="Times New Roman"/>
          <w:b/>
          <w:bCs/>
          <w:sz w:val="24"/>
          <w:szCs w:val="24"/>
          <w:u w:val="single"/>
          <w:lang w:eastAsia="pl-PL"/>
        </w:rPr>
        <w:t xml:space="preserve">INFORMACJA  O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11DAB6C8"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w:t>
      </w:r>
      <w:r w:rsidR="00FB4A38" w:rsidRPr="00B932E9">
        <w:rPr>
          <w:rFonts w:eastAsia="Calibri" w:cs="Times New Roman"/>
          <w:bCs/>
        </w:rPr>
        <w:t xml:space="preserve">danych, </w:t>
      </w:r>
      <w:r w:rsidR="00FB4A38" w:rsidRPr="00B932E9">
        <w:rPr>
          <w:rFonts w:eastAsia="Times New Roman" w:cs="Times New Roman"/>
          <w:lang w:eastAsia="pl-PL"/>
        </w:rPr>
        <w:t>informuję</w:t>
      </w:r>
      <w:r w:rsidRPr="00B932E9">
        <w:rPr>
          <w:rFonts w:eastAsia="Times New Roman" w:cs="Times New Roman"/>
          <w:lang w:eastAsia="pl-PL"/>
        </w:rPr>
        <w:t xml:space="preserve">,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9048B7" w:rsidRDefault="009048B7"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9048B7" w:rsidRDefault="009048B7"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39DDF158" w:rsidR="00B932E9" w:rsidRPr="00B932E9" w:rsidRDefault="00B932E9" w:rsidP="00E1532E">
      <w:pPr>
        <w:numPr>
          <w:ilvl w:val="0"/>
          <w:numId w:val="6"/>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t>
      </w:r>
      <w:r w:rsidR="00FB4A38" w:rsidRPr="00B932E9">
        <w:rPr>
          <w:rFonts w:eastAsia="Calibri" w:cs="Times New Roman"/>
          <w:sz w:val="20"/>
          <w:szCs w:val="20"/>
        </w:rPr>
        <w:t>w Pile</w:t>
      </w:r>
      <w:r w:rsidRPr="00B932E9">
        <w:rPr>
          <w:rFonts w:eastAsia="Calibri" w:cs="Times New Roman"/>
          <w:sz w:val="20"/>
          <w:szCs w:val="20"/>
        </w:rPr>
        <w:t xml:space="preserve"> przy ul. Rydygiera 1. Tel. 67 2106555, e-mail: wszpila@pi.onet.pl , Fax:   67 21 24 085, reprezentowany przez Dyrektora.</w:t>
      </w:r>
    </w:p>
    <w:p w14:paraId="05188FC7" w14:textId="182295A7" w:rsidR="00B932E9" w:rsidRPr="00B932E9" w:rsidRDefault="00B932E9" w:rsidP="00E1532E">
      <w:pPr>
        <w:numPr>
          <w:ilvl w:val="0"/>
          <w:numId w:val="6"/>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 xml:space="preserve">Szpitalu Specjalistycznym </w:t>
      </w:r>
      <w:r w:rsidR="00FB4A38" w:rsidRPr="00B932E9">
        <w:rPr>
          <w:rFonts w:eastAsia="Calibri" w:cs="Times New Roman"/>
          <w:sz w:val="20"/>
          <w:szCs w:val="20"/>
        </w:rPr>
        <w:t>w Pile</w:t>
      </w:r>
      <w:r w:rsidRPr="00B932E9">
        <w:rPr>
          <w:rFonts w:eastAsia="Calibri" w:cs="Times New Roman"/>
          <w:sz w:val="20"/>
          <w:szCs w:val="20"/>
        </w:rPr>
        <w:t>:</w:t>
      </w:r>
      <w:r w:rsidRPr="00B932E9">
        <w:rPr>
          <w:rFonts w:eastAsia="Times New Roman" w:cs="Times New Roman"/>
          <w:sz w:val="20"/>
          <w:szCs w:val="20"/>
          <w:lang w:eastAsia="pl-PL"/>
        </w:rPr>
        <w:t xml:space="preserve"> tel. 67 2106669, e-mail: iod@szpitalpila.pl ,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9048B7" w:rsidRDefault="009048B7"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9048B7" w:rsidRDefault="009048B7"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E1532E">
      <w:pPr>
        <w:numPr>
          <w:ilvl w:val="0"/>
          <w:numId w:val="6"/>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E1532E">
      <w:pPr>
        <w:numPr>
          <w:ilvl w:val="0"/>
          <w:numId w:val="7"/>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E1532E">
      <w:pPr>
        <w:numPr>
          <w:ilvl w:val="0"/>
          <w:numId w:val="7"/>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E1532E">
      <w:pPr>
        <w:numPr>
          <w:ilvl w:val="0"/>
          <w:numId w:val="7"/>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E1532E">
      <w:pPr>
        <w:numPr>
          <w:ilvl w:val="0"/>
          <w:numId w:val="7"/>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E1532E">
      <w:pPr>
        <w:numPr>
          <w:ilvl w:val="0"/>
          <w:numId w:val="7"/>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9048B7" w:rsidRDefault="009048B7"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9048B7" w:rsidRDefault="009048B7"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E1532E">
      <w:pPr>
        <w:numPr>
          <w:ilvl w:val="0"/>
          <w:numId w:val="6"/>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E1532E">
      <w:pPr>
        <w:numPr>
          <w:ilvl w:val="0"/>
          <w:numId w:val="6"/>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min. ZUS, NFZ, Sąd, Prokurator, i  inne</w:t>
      </w:r>
      <w:r w:rsidRPr="00B932E9">
        <w:rPr>
          <w:rFonts w:eastAsia="Times New Roman" w:cs="Times New Roman"/>
          <w:sz w:val="20"/>
          <w:szCs w:val="20"/>
          <w:lang w:eastAsia="pl-PL"/>
        </w:rPr>
        <w:t>.</w:t>
      </w:r>
    </w:p>
    <w:p w14:paraId="5D83D7D6" w14:textId="77777777" w:rsidR="00B932E9" w:rsidRPr="00B932E9" w:rsidRDefault="00B932E9" w:rsidP="00E1532E">
      <w:pPr>
        <w:numPr>
          <w:ilvl w:val="0"/>
          <w:numId w:val="6"/>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t>Dane osobowe będą przechowywane przez okres:</w:t>
      </w:r>
    </w:p>
    <w:p w14:paraId="25FC1FFC" w14:textId="77777777" w:rsidR="00B932E9" w:rsidRPr="00B932E9" w:rsidRDefault="00B932E9" w:rsidP="00E1532E">
      <w:pPr>
        <w:numPr>
          <w:ilvl w:val="1"/>
          <w:numId w:val="6"/>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E1532E">
      <w:pPr>
        <w:numPr>
          <w:ilvl w:val="1"/>
          <w:numId w:val="6"/>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E1532E">
      <w:pPr>
        <w:numPr>
          <w:ilvl w:val="0"/>
          <w:numId w:val="6"/>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E1532E">
      <w:pPr>
        <w:numPr>
          <w:ilvl w:val="0"/>
          <w:numId w:val="6"/>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E1532E">
      <w:pPr>
        <w:numPr>
          <w:ilvl w:val="0"/>
          <w:numId w:val="6"/>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9048B7" w:rsidRDefault="009048B7" w:rsidP="00B932E9">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9048B7" w:rsidRDefault="009048B7" w:rsidP="00B932E9">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E1532E">
      <w:pPr>
        <w:numPr>
          <w:ilvl w:val="0"/>
          <w:numId w:val="6"/>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E1532E">
      <w:pPr>
        <w:numPr>
          <w:ilvl w:val="1"/>
          <w:numId w:val="6"/>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E1532E">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E1532E">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E1532E">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E1532E">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E1532E">
      <w:pPr>
        <w:numPr>
          <w:ilvl w:val="1"/>
          <w:numId w:val="6"/>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77777777" w:rsidR="00B932E9" w:rsidRPr="00B932E9" w:rsidRDefault="00B932E9" w:rsidP="00E1532E">
      <w:pPr>
        <w:numPr>
          <w:ilvl w:val="1"/>
          <w:numId w:val="6"/>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94BD78B" w14:textId="77777777" w:rsidR="00B932E9" w:rsidRPr="00B932E9" w:rsidRDefault="00B932E9" w:rsidP="00B932E9">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2D98CA63" w14:textId="77777777" w:rsidR="00B932E9" w:rsidRPr="00BA7BFF" w:rsidRDefault="00B932E9" w:rsidP="00E1532E">
      <w:pPr>
        <w:numPr>
          <w:ilvl w:val="0"/>
          <w:numId w:val="4"/>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32D68489"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sidR="002B2B28">
        <w:rPr>
          <w:rFonts w:eastAsia="Calibri" w:cs="Arial"/>
          <w:bCs/>
        </w:rPr>
        <w:t>6</w:t>
      </w:r>
      <w:r w:rsidRPr="005A68BE">
        <w:rPr>
          <w:rFonts w:eastAsia="Calibri" w:cs="Arial"/>
          <w:bCs/>
        </w:rPr>
        <w:t xml:space="preserve">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35E5B004"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79E62EB" w14:textId="287C239C"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r w:rsidR="00E1532E" w:rsidRPr="00E1532E">
        <w:rPr>
          <w:b/>
          <w:sz w:val="24"/>
          <w:szCs w:val="24"/>
        </w:rPr>
        <w:t>– dot. zadania nr 1.</w:t>
      </w:r>
    </w:p>
    <w:p w14:paraId="2245B45A" w14:textId="77777777" w:rsidR="00B10F9B" w:rsidRPr="00F41CC2" w:rsidRDefault="00B10F9B" w:rsidP="00B10F9B">
      <w:pPr>
        <w:autoSpaceDE w:val="0"/>
        <w:autoSpaceDN w:val="0"/>
        <w:adjustRightInd w:val="0"/>
        <w:spacing w:after="0" w:line="240" w:lineRule="auto"/>
        <w:jc w:val="center"/>
        <w:rPr>
          <w:rFonts w:eastAsia="Calibri" w:cs="Arial"/>
          <w:bCs/>
          <w:color w:val="000000"/>
          <w:sz w:val="24"/>
          <w:szCs w:val="24"/>
        </w:rPr>
      </w:pPr>
    </w:p>
    <w:p w14:paraId="368251B0"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7BF94E3C" w14:textId="483AB16C" w:rsidR="00F41CC2" w:rsidRPr="00F41CC2" w:rsidRDefault="00E1532E" w:rsidP="00F41CC2">
      <w:pPr>
        <w:autoSpaceDE w:val="0"/>
        <w:autoSpaceDN w:val="0"/>
        <w:adjustRightInd w:val="0"/>
        <w:spacing w:after="0" w:line="240" w:lineRule="auto"/>
        <w:jc w:val="left"/>
        <w:rPr>
          <w:rFonts w:eastAsia="Calibri" w:cs="Arial"/>
          <w:bCs/>
          <w:color w:val="000000"/>
          <w:sz w:val="24"/>
          <w:szCs w:val="24"/>
        </w:rPr>
      </w:pPr>
      <w:r w:rsidRPr="00E1532E">
        <w:rPr>
          <w:rFonts w:eastAsia="Calibri" w:cs="Arial"/>
          <w:b/>
          <w:color w:val="000000"/>
          <w:sz w:val="24"/>
          <w:szCs w:val="24"/>
        </w:rPr>
        <w:t xml:space="preserve">DOSTAWA SYSTEMU DO OZNACZANIA GLUKOZY W SYSTEMIE POCT WRAZ Z DZIERŻAWĄ APARATÓW </w:t>
      </w:r>
      <w:r w:rsidR="00F41CC2" w:rsidRPr="00F41CC2">
        <w:rPr>
          <w:rFonts w:eastAsia="Calibri" w:cs="Arial"/>
          <w:bCs/>
          <w:color w:val="000000"/>
          <w:sz w:val="24"/>
          <w:szCs w:val="24"/>
        </w:rPr>
        <w:t xml:space="preserve">prowadzonego przez: Szpital Specjalistyczny w Pile Im. Stanisława Staszica; 64-920 Piła, ul. Rydygiera 1, </w:t>
      </w:r>
    </w:p>
    <w:p w14:paraId="6724B882" w14:textId="263B502E" w:rsidR="00B10F9B" w:rsidRPr="00F41CC2" w:rsidRDefault="00F41CC2" w:rsidP="00F41CC2">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70882967" w14:textId="77777777" w:rsidR="00B10F9B" w:rsidRPr="00F41CC2" w:rsidRDefault="00B10F9B" w:rsidP="00B10F9B">
      <w:pPr>
        <w:spacing w:after="0" w:line="240" w:lineRule="auto"/>
        <w:rPr>
          <w:rFonts w:eastAsia="Times New Roman" w:cs="Tahoma"/>
          <w:sz w:val="24"/>
          <w:szCs w:val="24"/>
          <w:lang w:eastAsia="pl-PL"/>
        </w:rPr>
      </w:pPr>
    </w:p>
    <w:p w14:paraId="1621E537" w14:textId="3D6EDAA9" w:rsidR="00E1532E" w:rsidRPr="00E1532E" w:rsidRDefault="00B10F9B" w:rsidP="00E1532E">
      <w:pPr>
        <w:ind w:left="284" w:hanging="142"/>
        <w:rPr>
          <w:b/>
          <w:sz w:val="24"/>
          <w:szCs w:val="24"/>
        </w:rPr>
      </w:pPr>
      <w:r w:rsidRPr="00F41CC2">
        <w:rPr>
          <w:b/>
          <w:sz w:val="24"/>
          <w:szCs w:val="24"/>
        </w:rPr>
        <w:t xml:space="preserve">- </w:t>
      </w:r>
      <w:r w:rsidR="00E1532E" w:rsidRPr="00E1532E">
        <w:rPr>
          <w:b/>
          <w:sz w:val="24"/>
          <w:szCs w:val="24"/>
        </w:rPr>
        <w:t>posiada</w:t>
      </w:r>
      <w:r w:rsidR="00E1532E">
        <w:rPr>
          <w:b/>
          <w:sz w:val="24"/>
          <w:szCs w:val="24"/>
        </w:rPr>
        <w:t>my</w:t>
      </w:r>
      <w:r w:rsidR="00E1532E" w:rsidRPr="00E1532E">
        <w:rPr>
          <w:b/>
          <w:sz w:val="24"/>
          <w:szCs w:val="24"/>
        </w:rPr>
        <w:t xml:space="preserve"> wszystki</w:t>
      </w:r>
      <w:r w:rsidR="00E1532E">
        <w:rPr>
          <w:b/>
          <w:sz w:val="24"/>
          <w:szCs w:val="24"/>
        </w:rPr>
        <w:t>e</w:t>
      </w:r>
      <w:r w:rsidR="00E1532E" w:rsidRPr="00E1532E">
        <w:rPr>
          <w:b/>
          <w:sz w:val="24"/>
          <w:szCs w:val="24"/>
        </w:rPr>
        <w:t xml:space="preserve"> wymagan</w:t>
      </w:r>
      <w:r w:rsidR="00E1532E">
        <w:rPr>
          <w:b/>
          <w:sz w:val="24"/>
          <w:szCs w:val="24"/>
        </w:rPr>
        <w:t>e</w:t>
      </w:r>
      <w:r w:rsidR="00E1532E" w:rsidRPr="00E1532E">
        <w:rPr>
          <w:b/>
          <w:sz w:val="24"/>
          <w:szCs w:val="24"/>
        </w:rPr>
        <w:t>, zgodnie z Ustawą z dnia 7 kwietnia 2022 r. o wyrobach medycznych, dokument</w:t>
      </w:r>
      <w:r w:rsidR="00E1532E">
        <w:rPr>
          <w:b/>
          <w:sz w:val="24"/>
          <w:szCs w:val="24"/>
        </w:rPr>
        <w:t>y</w:t>
      </w:r>
      <w:r w:rsidR="00E1532E" w:rsidRPr="00E1532E">
        <w:rPr>
          <w:b/>
          <w:sz w:val="24"/>
          <w:szCs w:val="24"/>
        </w:rPr>
        <w:t xml:space="preserve"> dopuszczając</w:t>
      </w:r>
      <w:r w:rsidR="00E1532E">
        <w:rPr>
          <w:b/>
          <w:sz w:val="24"/>
          <w:szCs w:val="24"/>
        </w:rPr>
        <w:t>e</w:t>
      </w:r>
      <w:r w:rsidR="00E1532E" w:rsidRPr="00E1532E">
        <w:rPr>
          <w:b/>
          <w:sz w:val="24"/>
          <w:szCs w:val="24"/>
        </w:rPr>
        <w:t xml:space="preserve"> do obrotu i używania na terenie RP (aktualne deklaracje zgodności oraz certyfikaty jednostki notyfikowanej) oraz dostarcz</w:t>
      </w:r>
      <w:r w:rsidR="00E1532E">
        <w:rPr>
          <w:b/>
          <w:sz w:val="24"/>
          <w:szCs w:val="24"/>
        </w:rPr>
        <w:t xml:space="preserve">ymy je </w:t>
      </w:r>
      <w:r w:rsidR="00E1532E" w:rsidRPr="00E1532E">
        <w:rPr>
          <w:b/>
          <w:sz w:val="24"/>
          <w:szCs w:val="24"/>
        </w:rPr>
        <w:t xml:space="preserve">w razie potrzeby na każde żądanie i w terminie określonym przez Zamawiającego </w:t>
      </w:r>
    </w:p>
    <w:p w14:paraId="5816BB13" w14:textId="77777777" w:rsidR="00E1532E" w:rsidRDefault="00E1532E" w:rsidP="00E1532E">
      <w:pPr>
        <w:ind w:left="284" w:hanging="142"/>
        <w:rPr>
          <w:b/>
          <w:sz w:val="24"/>
          <w:szCs w:val="24"/>
        </w:rPr>
      </w:pPr>
    </w:p>
    <w:p w14:paraId="32A944BD" w14:textId="60C747B4" w:rsidR="00B10F9B" w:rsidRPr="00E1532E" w:rsidRDefault="00E1532E" w:rsidP="00E1532E">
      <w:pPr>
        <w:ind w:left="284" w:hanging="142"/>
        <w:rPr>
          <w:bCs/>
          <w:i/>
          <w:iCs/>
          <w:sz w:val="24"/>
          <w:szCs w:val="24"/>
        </w:rPr>
      </w:pPr>
      <w:r w:rsidRPr="00E1532E">
        <w:rPr>
          <w:bCs/>
          <w:i/>
          <w:iCs/>
          <w:sz w:val="24"/>
          <w:szCs w:val="24"/>
        </w:rPr>
        <w:t>Jeżeli oferowany wyrób nie jest wyrobem medycznym lub jest wyrobem medycznym niepodlegającym dodatkowej certyfikacji jednostki notyfikowanej, Wykonawca powinien złożyć odpowiednie oświadczenie (wyjaśnienie) w tym zakresie z podaniem przyczyny, chyba że z innych dokumentów oferty wynika to jednoznacznie.</w:t>
      </w:r>
    </w:p>
    <w:p w14:paraId="62A89A02" w14:textId="77777777" w:rsidR="00F41CC2" w:rsidRDefault="00F41CC2" w:rsidP="00B10F9B">
      <w:pPr>
        <w:ind w:left="-142"/>
        <w:rPr>
          <w:bCs/>
          <w:sz w:val="24"/>
          <w:szCs w:val="24"/>
        </w:rPr>
      </w:pPr>
    </w:p>
    <w:p w14:paraId="22BEC4ED" w14:textId="6CF73491" w:rsidR="00B10F9B" w:rsidRPr="00F41CC2" w:rsidRDefault="00B10F9B" w:rsidP="00B10F9B">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0B958FC4" w14:textId="77777777" w:rsidR="00B10F9B" w:rsidRPr="001962DF" w:rsidRDefault="00B10F9B" w:rsidP="00B10F9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10F9B" w:rsidRPr="001962DF" w14:paraId="13477F69" w14:textId="77777777" w:rsidTr="00B10F9B">
        <w:tc>
          <w:tcPr>
            <w:tcW w:w="10485" w:type="dxa"/>
            <w:tcBorders>
              <w:top w:val="single" w:sz="4" w:space="0" w:color="auto"/>
              <w:left w:val="single" w:sz="4" w:space="0" w:color="auto"/>
              <w:bottom w:val="single" w:sz="4" w:space="0" w:color="auto"/>
              <w:right w:val="single" w:sz="4" w:space="0" w:color="auto"/>
            </w:tcBorders>
            <w:hideMark/>
          </w:tcPr>
          <w:p w14:paraId="03B9199D" w14:textId="77777777" w:rsidR="00B10F9B" w:rsidRPr="001962DF" w:rsidRDefault="00B10F9B" w:rsidP="00B10F9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6F18537B" w14:textId="77777777" w:rsidR="00B10F9B" w:rsidRPr="001962DF" w:rsidRDefault="00B10F9B" w:rsidP="00B10F9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EF9E03" w14:textId="77777777" w:rsidR="00B10F9B" w:rsidRPr="00FD6E83" w:rsidRDefault="00B10F9B" w:rsidP="00B10F9B">
      <w:pPr>
        <w:spacing w:after="0" w:line="240" w:lineRule="auto"/>
        <w:ind w:right="190"/>
        <w:rPr>
          <w:rFonts w:ascii="Cambria" w:eastAsia="Times New Roman" w:hAnsi="Cambria" w:cs="Arial"/>
          <w:sz w:val="20"/>
          <w:szCs w:val="20"/>
          <w:lang w:eastAsia="pl-PL"/>
        </w:rPr>
      </w:pPr>
    </w:p>
    <w:p w14:paraId="5B8D9BC6" w14:textId="77777777" w:rsidR="00B10F9B" w:rsidRDefault="00B10F9B" w:rsidP="00B10F9B">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629DEE18" w14:textId="77777777" w:rsidR="00B10F9B" w:rsidRPr="00920317" w:rsidRDefault="00B10F9B" w:rsidP="00B10F9B">
      <w:pPr>
        <w:spacing w:after="0" w:line="240" w:lineRule="auto"/>
        <w:rPr>
          <w:rFonts w:eastAsia="Times New Roman" w:cs="Tahoma"/>
          <w:lang w:eastAsia="pl-PL"/>
        </w:rPr>
      </w:pPr>
    </w:p>
    <w:p w14:paraId="5FC3EF86" w14:textId="77777777" w:rsidR="00B10F9B" w:rsidRPr="00920317" w:rsidRDefault="00B10F9B" w:rsidP="00B10F9B">
      <w:pPr>
        <w:spacing w:after="0" w:line="240" w:lineRule="auto"/>
        <w:rPr>
          <w:rFonts w:eastAsia="Times New Roman" w:cs="Tahoma"/>
          <w:lang w:eastAsia="pl-PL"/>
        </w:rPr>
      </w:pPr>
    </w:p>
    <w:p w14:paraId="7AC8DB97" w14:textId="77777777" w:rsidR="00B10F9B" w:rsidRPr="00920317" w:rsidRDefault="00B10F9B" w:rsidP="00B10F9B">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0987AA8C" w14:textId="4C421733" w:rsidR="00B33C56" w:rsidRDefault="00FB4A38" w:rsidP="00157571">
      <w:pPr>
        <w:tabs>
          <w:tab w:val="num" w:pos="709"/>
        </w:tabs>
        <w:spacing w:after="0" w:line="240" w:lineRule="auto"/>
        <w:jc w:val="right"/>
        <w:rPr>
          <w:rFonts w:eastAsia="Times New Roman" w:cs="Arial"/>
          <w:b/>
          <w:bCs/>
          <w:i/>
          <w:iCs/>
          <w:color w:val="1F3864" w:themeColor="accent1" w:themeShade="80"/>
          <w:sz w:val="20"/>
          <w:szCs w:val="20"/>
          <w:lang w:eastAsia="pl-PL"/>
        </w:rPr>
      </w:pPr>
      <w:r w:rsidRPr="00FB4A38">
        <w:rPr>
          <w:rFonts w:eastAsia="Times New Roman" w:cs="Arial"/>
          <w:b/>
          <w:bCs/>
          <w:i/>
          <w:iCs/>
          <w:color w:val="1F3864" w:themeColor="accent1" w:themeShade="80"/>
          <w:sz w:val="20"/>
          <w:szCs w:val="20"/>
          <w:lang w:eastAsia="pl-PL"/>
        </w:rPr>
        <w:t>Dokument należy podpisać podpisem elektronicznym: kwalifikowanym, zaufanym lub osobistym.</w:t>
      </w:r>
    </w:p>
    <w:p w14:paraId="66BB5CA3" w14:textId="1E7F110D" w:rsidR="00B33C56" w:rsidRDefault="00B33C56">
      <w:pPr>
        <w:rPr>
          <w:rFonts w:eastAsia="Calibri" w:cs="Arial"/>
          <w:bCs/>
          <w:sz w:val="21"/>
          <w:szCs w:val="21"/>
        </w:rPr>
      </w:pPr>
    </w:p>
    <w:sectPr w:rsidR="00B33C56"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A4EA1" w14:textId="77777777" w:rsidR="009048B7" w:rsidRDefault="009048B7" w:rsidP="003B109B">
      <w:pPr>
        <w:spacing w:after="0" w:line="240" w:lineRule="auto"/>
      </w:pPr>
      <w:r>
        <w:separator/>
      </w:r>
    </w:p>
  </w:endnote>
  <w:endnote w:type="continuationSeparator" w:id="0">
    <w:p w14:paraId="73507F6D" w14:textId="77777777" w:rsidR="009048B7" w:rsidRDefault="009048B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9D31" w14:textId="77777777" w:rsidR="009048B7" w:rsidRDefault="009048B7" w:rsidP="003B109B">
      <w:pPr>
        <w:spacing w:after="0" w:line="240" w:lineRule="auto"/>
      </w:pPr>
      <w:r>
        <w:separator/>
      </w:r>
    </w:p>
  </w:footnote>
  <w:footnote w:type="continuationSeparator" w:id="0">
    <w:p w14:paraId="0BF91A07" w14:textId="77777777" w:rsidR="009048B7" w:rsidRDefault="009048B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D0639" w14:textId="2C7540DC" w:rsidR="009048B7" w:rsidRDefault="009048B7">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012836">
      <w:rPr>
        <w:rFonts w:ascii="Calibri" w:eastAsia="Times New Roman" w:hAnsi="Calibri" w:cs="Times New Roman"/>
        <w:i/>
        <w:iCs/>
        <w:sz w:val="16"/>
        <w:szCs w:val="16"/>
        <w:lang w:eastAsia="pl-PL"/>
      </w:rPr>
      <w:t>6</w:t>
    </w:r>
    <w:r w:rsidR="0014342C">
      <w:rPr>
        <w:rFonts w:ascii="Calibri" w:eastAsia="Times New Roman" w:hAnsi="Calibri" w:cs="Times New Roman"/>
        <w:i/>
        <w:iCs/>
        <w:sz w:val="16"/>
        <w:szCs w:val="16"/>
        <w:lang w:eastAsia="pl-PL"/>
      </w:rPr>
      <w:t>1</w:t>
    </w:r>
    <w:r w:rsidRPr="006E2FA5">
      <w:rPr>
        <w:rFonts w:ascii="Calibri" w:eastAsia="Times New Roman" w:hAnsi="Calibri" w:cs="Times New Roman"/>
        <w:i/>
        <w:iCs/>
        <w:sz w:val="16"/>
        <w:szCs w:val="16"/>
        <w:lang w:eastAsia="pl-PL"/>
      </w:rPr>
      <w:t>/2</w:t>
    </w:r>
    <w:r w:rsidR="001F598F">
      <w:rPr>
        <w:rFonts w:ascii="Calibri" w:eastAsia="Times New Roman" w:hAnsi="Calibri" w:cs="Times New Roman"/>
        <w:i/>
        <w:iCs/>
        <w:sz w:val="16"/>
        <w:szCs w:val="16"/>
        <w:lang w:eastAsia="pl-PL"/>
      </w:rPr>
      <w:t>4</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6F73F65"/>
    <w:multiLevelType w:val="hybridMultilevel"/>
    <w:tmpl w:val="7C1CD4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C4C3EE0"/>
    <w:multiLevelType w:val="hybridMultilevel"/>
    <w:tmpl w:val="C9C8A258"/>
    <w:lvl w:ilvl="0" w:tplc="4E0EEA6E">
      <w:start w:val="1"/>
      <w:numFmt w:val="decimal"/>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8"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27C2136"/>
    <w:multiLevelType w:val="hybridMultilevel"/>
    <w:tmpl w:val="78D4C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52694"/>
    <w:multiLevelType w:val="hybridMultilevel"/>
    <w:tmpl w:val="E154F86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441262A"/>
    <w:multiLevelType w:val="hybridMultilevel"/>
    <w:tmpl w:val="84787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23"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B93333"/>
    <w:multiLevelType w:val="hybridMultilevel"/>
    <w:tmpl w:val="E2FEBEC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5B2148C4"/>
    <w:multiLevelType w:val="hybridMultilevel"/>
    <w:tmpl w:val="8EF01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3"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34"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 w15:restartNumberingAfterBreak="0">
    <w:nsid w:val="70717D6B"/>
    <w:multiLevelType w:val="hybridMultilevel"/>
    <w:tmpl w:val="3856A8BE"/>
    <w:lvl w:ilvl="0" w:tplc="2A903B12">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8"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3061260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3077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7560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6962758">
    <w:abstractNumId w:val="9"/>
  </w:num>
  <w:num w:numId="5" w16cid:durableId="14473823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2886816">
    <w:abstractNumId w:val="30"/>
  </w:num>
  <w:num w:numId="7" w16cid:durableId="1288656745">
    <w:abstractNumId w:val="12"/>
  </w:num>
  <w:num w:numId="8" w16cid:durableId="975989986">
    <w:abstractNumId w:val="36"/>
  </w:num>
  <w:num w:numId="9" w16cid:durableId="16415699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6917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42812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9413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6669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55046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26850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724155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598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0487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49671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9116437">
    <w:abstractNumId w:val="6"/>
  </w:num>
  <w:num w:numId="21" w16cid:durableId="1318143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17755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6402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15692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008139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6" w16cid:durableId="12657712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7855065">
    <w:abstractNumId w:val="25"/>
    <w:lvlOverride w:ilvl="0">
      <w:startOverride w:val="1"/>
    </w:lvlOverride>
    <w:lvlOverride w:ilvl="1"/>
    <w:lvlOverride w:ilvl="2"/>
    <w:lvlOverride w:ilvl="3"/>
    <w:lvlOverride w:ilvl="4"/>
    <w:lvlOverride w:ilvl="5"/>
    <w:lvlOverride w:ilvl="6"/>
    <w:lvlOverride w:ilvl="7"/>
    <w:lvlOverride w:ilvl="8"/>
  </w:num>
  <w:num w:numId="28" w16cid:durableId="18857558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3360746">
    <w:abstractNumId w:val="24"/>
    <w:lvlOverride w:ilvl="0">
      <w:startOverride w:val="1"/>
    </w:lvlOverride>
    <w:lvlOverride w:ilvl="1"/>
    <w:lvlOverride w:ilvl="2"/>
    <w:lvlOverride w:ilvl="3"/>
    <w:lvlOverride w:ilvl="4"/>
    <w:lvlOverride w:ilvl="5"/>
    <w:lvlOverride w:ilvl="6"/>
    <w:lvlOverride w:ilvl="7"/>
    <w:lvlOverride w:ilvl="8"/>
  </w:num>
  <w:num w:numId="30" w16cid:durableId="17592128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79000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8973608">
    <w:abstractNumId w:val="19"/>
    <w:lvlOverride w:ilvl="0">
      <w:startOverride w:val="1"/>
    </w:lvlOverride>
    <w:lvlOverride w:ilvl="1"/>
    <w:lvlOverride w:ilvl="2"/>
    <w:lvlOverride w:ilvl="3"/>
    <w:lvlOverride w:ilvl="4"/>
    <w:lvlOverride w:ilvl="5"/>
    <w:lvlOverride w:ilvl="6"/>
    <w:lvlOverride w:ilvl="7"/>
    <w:lvlOverride w:ilvl="8"/>
  </w:num>
  <w:num w:numId="33" w16cid:durableId="952977314">
    <w:abstractNumId w:val="3"/>
    <w:lvlOverride w:ilvl="0">
      <w:startOverride w:val="1"/>
    </w:lvlOverride>
    <w:lvlOverride w:ilvl="1"/>
    <w:lvlOverride w:ilvl="2"/>
    <w:lvlOverride w:ilvl="3"/>
    <w:lvlOverride w:ilvl="4"/>
    <w:lvlOverride w:ilvl="5"/>
    <w:lvlOverride w:ilvl="6"/>
    <w:lvlOverride w:ilvl="7"/>
    <w:lvlOverride w:ilvl="8"/>
  </w:num>
  <w:num w:numId="34" w16cid:durableId="532771349">
    <w:abstractNumId w:val="21"/>
    <w:lvlOverride w:ilvl="0">
      <w:startOverride w:val="1"/>
    </w:lvlOverride>
    <w:lvlOverride w:ilvl="1"/>
    <w:lvlOverride w:ilvl="2"/>
    <w:lvlOverride w:ilvl="3"/>
    <w:lvlOverride w:ilvl="4"/>
    <w:lvlOverride w:ilvl="5"/>
    <w:lvlOverride w:ilvl="6"/>
    <w:lvlOverride w:ilvl="7"/>
    <w:lvlOverride w:ilvl="8"/>
  </w:num>
  <w:num w:numId="35" w16cid:durableId="553468251">
    <w:abstractNumId w:val="38"/>
    <w:lvlOverride w:ilvl="0">
      <w:startOverride w:val="1"/>
    </w:lvlOverride>
    <w:lvlOverride w:ilvl="1"/>
    <w:lvlOverride w:ilvl="2"/>
    <w:lvlOverride w:ilvl="3"/>
    <w:lvlOverride w:ilvl="4"/>
    <w:lvlOverride w:ilvl="5"/>
    <w:lvlOverride w:ilvl="6"/>
    <w:lvlOverride w:ilvl="7"/>
    <w:lvlOverride w:ilvl="8"/>
  </w:num>
  <w:num w:numId="36" w16cid:durableId="1627469354">
    <w:abstractNumId w:val="26"/>
    <w:lvlOverride w:ilvl="0">
      <w:startOverride w:val="1"/>
    </w:lvlOverride>
    <w:lvlOverride w:ilvl="1"/>
    <w:lvlOverride w:ilvl="2"/>
    <w:lvlOverride w:ilvl="3"/>
    <w:lvlOverride w:ilvl="4"/>
    <w:lvlOverride w:ilvl="5"/>
    <w:lvlOverride w:ilvl="6"/>
    <w:lvlOverride w:ilvl="7"/>
    <w:lvlOverride w:ilvl="8"/>
  </w:num>
  <w:num w:numId="37" w16cid:durableId="1366832872">
    <w:abstractNumId w:val="16"/>
    <w:lvlOverride w:ilvl="0">
      <w:startOverride w:val="1"/>
    </w:lvlOverride>
    <w:lvlOverride w:ilvl="1"/>
    <w:lvlOverride w:ilvl="2"/>
    <w:lvlOverride w:ilvl="3"/>
    <w:lvlOverride w:ilvl="4"/>
    <w:lvlOverride w:ilvl="5"/>
    <w:lvlOverride w:ilvl="6"/>
    <w:lvlOverride w:ilvl="7"/>
    <w:lvlOverride w:ilvl="8"/>
  </w:num>
  <w:num w:numId="38" w16cid:durableId="328406794">
    <w:abstractNumId w:val="23"/>
    <w:lvlOverride w:ilvl="0">
      <w:startOverride w:val="1"/>
    </w:lvlOverride>
    <w:lvlOverride w:ilvl="1"/>
    <w:lvlOverride w:ilvl="2"/>
    <w:lvlOverride w:ilvl="3"/>
    <w:lvlOverride w:ilvl="4"/>
    <w:lvlOverride w:ilvl="5"/>
    <w:lvlOverride w:ilvl="6"/>
    <w:lvlOverride w:ilvl="7"/>
    <w:lvlOverride w:ilvl="8"/>
  </w:num>
  <w:num w:numId="39" w16cid:durableId="1944455055">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1"/>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12836"/>
    <w:rsid w:val="0003107F"/>
    <w:rsid w:val="00054D51"/>
    <w:rsid w:val="00086BEC"/>
    <w:rsid w:val="00091BF6"/>
    <w:rsid w:val="0009782A"/>
    <w:rsid w:val="00097864"/>
    <w:rsid w:val="00105DC9"/>
    <w:rsid w:val="00131F8A"/>
    <w:rsid w:val="00142E92"/>
    <w:rsid w:val="0014342C"/>
    <w:rsid w:val="001462BA"/>
    <w:rsid w:val="00157571"/>
    <w:rsid w:val="00190851"/>
    <w:rsid w:val="001A32A9"/>
    <w:rsid w:val="001A3F67"/>
    <w:rsid w:val="001C3659"/>
    <w:rsid w:val="001C49DF"/>
    <w:rsid w:val="001E0AD7"/>
    <w:rsid w:val="001F598F"/>
    <w:rsid w:val="00275405"/>
    <w:rsid w:val="00290BCC"/>
    <w:rsid w:val="002955CB"/>
    <w:rsid w:val="002B2B28"/>
    <w:rsid w:val="002C2149"/>
    <w:rsid w:val="002C407B"/>
    <w:rsid w:val="002E18D4"/>
    <w:rsid w:val="002F2848"/>
    <w:rsid w:val="003040D1"/>
    <w:rsid w:val="00334E75"/>
    <w:rsid w:val="00337E92"/>
    <w:rsid w:val="0034074F"/>
    <w:rsid w:val="003544BC"/>
    <w:rsid w:val="003909BB"/>
    <w:rsid w:val="003B109B"/>
    <w:rsid w:val="003E1032"/>
    <w:rsid w:val="00400922"/>
    <w:rsid w:val="00415BF5"/>
    <w:rsid w:val="00460A76"/>
    <w:rsid w:val="00484CF8"/>
    <w:rsid w:val="004D09D5"/>
    <w:rsid w:val="005225F6"/>
    <w:rsid w:val="005351F2"/>
    <w:rsid w:val="00546DC5"/>
    <w:rsid w:val="00553C9B"/>
    <w:rsid w:val="00572A22"/>
    <w:rsid w:val="005874B3"/>
    <w:rsid w:val="005A5CF0"/>
    <w:rsid w:val="005A68BE"/>
    <w:rsid w:val="005B09EC"/>
    <w:rsid w:val="005B13F3"/>
    <w:rsid w:val="005C2B1B"/>
    <w:rsid w:val="005E7A5C"/>
    <w:rsid w:val="0062428B"/>
    <w:rsid w:val="00637A1B"/>
    <w:rsid w:val="00654C43"/>
    <w:rsid w:val="00657C7A"/>
    <w:rsid w:val="00667F22"/>
    <w:rsid w:val="00676959"/>
    <w:rsid w:val="00684207"/>
    <w:rsid w:val="00697084"/>
    <w:rsid w:val="006A65EF"/>
    <w:rsid w:val="006D2083"/>
    <w:rsid w:val="006E2FA5"/>
    <w:rsid w:val="006E3F49"/>
    <w:rsid w:val="00702A12"/>
    <w:rsid w:val="0071192C"/>
    <w:rsid w:val="007148A5"/>
    <w:rsid w:val="00720753"/>
    <w:rsid w:val="00720F4E"/>
    <w:rsid w:val="00731191"/>
    <w:rsid w:val="00782DF8"/>
    <w:rsid w:val="00783A69"/>
    <w:rsid w:val="007A015D"/>
    <w:rsid w:val="007B5E7E"/>
    <w:rsid w:val="007B64A5"/>
    <w:rsid w:val="007F679D"/>
    <w:rsid w:val="0080633B"/>
    <w:rsid w:val="008103FA"/>
    <w:rsid w:val="0085154B"/>
    <w:rsid w:val="00883F3D"/>
    <w:rsid w:val="0088761A"/>
    <w:rsid w:val="0089429A"/>
    <w:rsid w:val="008A3195"/>
    <w:rsid w:val="008A7175"/>
    <w:rsid w:val="008B623C"/>
    <w:rsid w:val="008F43D7"/>
    <w:rsid w:val="009048B7"/>
    <w:rsid w:val="00904AD1"/>
    <w:rsid w:val="00920317"/>
    <w:rsid w:val="00922558"/>
    <w:rsid w:val="00931890"/>
    <w:rsid w:val="00966682"/>
    <w:rsid w:val="009A0A4D"/>
    <w:rsid w:val="009A1E2A"/>
    <w:rsid w:val="009D5CAC"/>
    <w:rsid w:val="009D6D9B"/>
    <w:rsid w:val="00A20F40"/>
    <w:rsid w:val="00A4468D"/>
    <w:rsid w:val="00A71656"/>
    <w:rsid w:val="00A96D65"/>
    <w:rsid w:val="00AB1953"/>
    <w:rsid w:val="00AC0F14"/>
    <w:rsid w:val="00AD3D25"/>
    <w:rsid w:val="00AD5754"/>
    <w:rsid w:val="00AE7443"/>
    <w:rsid w:val="00B052E3"/>
    <w:rsid w:val="00B0546C"/>
    <w:rsid w:val="00B10F9B"/>
    <w:rsid w:val="00B32D0A"/>
    <w:rsid w:val="00B33C56"/>
    <w:rsid w:val="00B40EBC"/>
    <w:rsid w:val="00B64E7C"/>
    <w:rsid w:val="00B6591E"/>
    <w:rsid w:val="00B73D4F"/>
    <w:rsid w:val="00B75FAB"/>
    <w:rsid w:val="00B932E9"/>
    <w:rsid w:val="00BA7BFF"/>
    <w:rsid w:val="00BB548A"/>
    <w:rsid w:val="00BD13BF"/>
    <w:rsid w:val="00BE1E0A"/>
    <w:rsid w:val="00BF5B8F"/>
    <w:rsid w:val="00C154F0"/>
    <w:rsid w:val="00C36763"/>
    <w:rsid w:val="00C41D09"/>
    <w:rsid w:val="00C43C4A"/>
    <w:rsid w:val="00C541E0"/>
    <w:rsid w:val="00C54297"/>
    <w:rsid w:val="00C7442C"/>
    <w:rsid w:val="00CC13E8"/>
    <w:rsid w:val="00CD37C8"/>
    <w:rsid w:val="00CD7BE7"/>
    <w:rsid w:val="00D05CB9"/>
    <w:rsid w:val="00D60C8B"/>
    <w:rsid w:val="00D80D5A"/>
    <w:rsid w:val="00DC4F3D"/>
    <w:rsid w:val="00DF2920"/>
    <w:rsid w:val="00E02BF3"/>
    <w:rsid w:val="00E0458F"/>
    <w:rsid w:val="00E10461"/>
    <w:rsid w:val="00E1532E"/>
    <w:rsid w:val="00E50DE6"/>
    <w:rsid w:val="00E637EA"/>
    <w:rsid w:val="00E84E0F"/>
    <w:rsid w:val="00E95AE3"/>
    <w:rsid w:val="00EA7026"/>
    <w:rsid w:val="00EB3C92"/>
    <w:rsid w:val="00ED43AA"/>
    <w:rsid w:val="00ED4983"/>
    <w:rsid w:val="00EF67B5"/>
    <w:rsid w:val="00F104CE"/>
    <w:rsid w:val="00F1306F"/>
    <w:rsid w:val="00F30262"/>
    <w:rsid w:val="00F41CC2"/>
    <w:rsid w:val="00F55B40"/>
    <w:rsid w:val="00F56ED6"/>
    <w:rsid w:val="00F74E35"/>
    <w:rsid w:val="00FB4A38"/>
    <w:rsid w:val="00FD6E83"/>
    <w:rsid w:val="00FE2862"/>
    <w:rsid w:val="00FE3969"/>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836"/>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character" w:customStyle="1" w:styleId="AkapitzlistZnak">
    <w:name w:val="Akapit z listą Znak"/>
    <w:aliases w:val="CW_Lista Znak"/>
    <w:link w:val="Akapitzlist"/>
    <w:uiPriority w:val="34"/>
    <w:locked/>
    <w:rsid w:val="00B0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9CF7-7890-45E0-BB94-01CC3EA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24</Pages>
  <Words>9478</Words>
  <Characters>56868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58</cp:revision>
  <cp:lastPrinted>2024-04-11T10:55:00Z</cp:lastPrinted>
  <dcterms:created xsi:type="dcterms:W3CDTF">2021-02-24T12:48:00Z</dcterms:created>
  <dcterms:modified xsi:type="dcterms:W3CDTF">2024-07-11T12:42:00Z</dcterms:modified>
</cp:coreProperties>
</file>