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CF46" w14:textId="674A75D1" w:rsidR="003061F6" w:rsidRPr="00D47433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7433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D47433">
        <w:rPr>
          <w:rFonts w:ascii="Arial" w:hAnsi="Arial" w:cs="Arial"/>
          <w:color w:val="000000"/>
          <w:sz w:val="20"/>
          <w:szCs w:val="20"/>
        </w:rPr>
        <w:t xml:space="preserve">. </w:t>
      </w:r>
      <w:r w:rsidR="00B81E9A">
        <w:rPr>
          <w:rFonts w:ascii="Arial" w:hAnsi="Arial" w:cs="Arial"/>
          <w:color w:val="000000"/>
          <w:sz w:val="20"/>
          <w:szCs w:val="20"/>
        </w:rPr>
        <w:t>29.</w:t>
      </w:r>
      <w:r w:rsidR="009F123A" w:rsidRPr="00D47433">
        <w:rPr>
          <w:rFonts w:ascii="Arial" w:hAnsi="Arial" w:cs="Arial"/>
          <w:color w:val="000000"/>
          <w:sz w:val="20"/>
          <w:szCs w:val="20"/>
        </w:rPr>
        <w:t>0</w:t>
      </w:r>
      <w:r w:rsidR="00904946">
        <w:rPr>
          <w:rFonts w:ascii="Arial" w:hAnsi="Arial" w:cs="Arial"/>
          <w:color w:val="000000"/>
          <w:sz w:val="20"/>
          <w:szCs w:val="20"/>
        </w:rPr>
        <w:t>4</w:t>
      </w:r>
      <w:r w:rsidR="009F123A" w:rsidRPr="00D47433">
        <w:rPr>
          <w:rFonts w:ascii="Arial" w:hAnsi="Arial" w:cs="Arial"/>
          <w:color w:val="000000"/>
          <w:sz w:val="20"/>
          <w:szCs w:val="20"/>
        </w:rPr>
        <w:t>.2024</w:t>
      </w:r>
      <w:r w:rsidR="0057053A" w:rsidRPr="00D47433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6B7AFBC" w14:textId="4EB5984C" w:rsidR="0057053A" w:rsidRPr="00D47433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7433">
        <w:rPr>
          <w:rFonts w:ascii="Arial" w:hAnsi="Arial" w:cs="Arial"/>
          <w:sz w:val="20"/>
          <w:szCs w:val="20"/>
        </w:rPr>
        <w:t xml:space="preserve">Nr sprawy </w:t>
      </w:r>
      <w:r w:rsidR="003069DC" w:rsidRPr="00D47433">
        <w:rPr>
          <w:rFonts w:ascii="Arial" w:hAnsi="Arial" w:cs="Arial"/>
          <w:i/>
          <w:iCs/>
          <w:sz w:val="20"/>
          <w:szCs w:val="20"/>
        </w:rPr>
        <w:t>DZP.240.</w:t>
      </w:r>
      <w:r w:rsidR="00D36169" w:rsidRPr="00D47433">
        <w:rPr>
          <w:rFonts w:ascii="Arial" w:hAnsi="Arial" w:cs="Arial"/>
          <w:i/>
          <w:iCs/>
          <w:sz w:val="20"/>
          <w:szCs w:val="20"/>
        </w:rPr>
        <w:t>1</w:t>
      </w:r>
      <w:r w:rsidR="00A360C8">
        <w:rPr>
          <w:rFonts w:ascii="Arial" w:hAnsi="Arial" w:cs="Arial"/>
          <w:i/>
          <w:iCs/>
          <w:sz w:val="20"/>
          <w:szCs w:val="20"/>
        </w:rPr>
        <w:t>4</w:t>
      </w:r>
      <w:r w:rsidR="009F123A" w:rsidRPr="00D47433">
        <w:rPr>
          <w:rFonts w:ascii="Arial" w:hAnsi="Arial" w:cs="Arial"/>
          <w:i/>
          <w:iCs/>
          <w:sz w:val="20"/>
          <w:szCs w:val="20"/>
        </w:rPr>
        <w:t>.2024</w:t>
      </w:r>
    </w:p>
    <w:p w14:paraId="1FDD8A27" w14:textId="77777777" w:rsidR="0057053A" w:rsidRPr="00D47433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09BF41" w14:textId="77777777" w:rsidR="003061F6" w:rsidRPr="00D47433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FAE639" w14:textId="77777777" w:rsidR="00B40213" w:rsidRPr="00D47433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D5EE8BB" w14:textId="77777777" w:rsidR="00B40213" w:rsidRPr="00D47433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D47433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1D13277A" w14:textId="77777777" w:rsidR="0067437E" w:rsidRPr="00D47433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DE291F" w14:textId="77777777" w:rsidR="00CA23E5" w:rsidRPr="00D47433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DC4DC6" w14:textId="77777777" w:rsidR="0057053A" w:rsidRPr="00D47433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7433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61A071A8" w14:textId="77777777" w:rsidR="0057053A" w:rsidRPr="00D47433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7433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14:paraId="63352ADF" w14:textId="77777777" w:rsidR="0057053A" w:rsidRPr="00D47433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FEC665" w14:textId="2986519A" w:rsidR="00901553" w:rsidRPr="00D47433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47433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A360C8" w:rsidRPr="00A360C8">
        <w:rPr>
          <w:rFonts w:ascii="Arial" w:hAnsi="Arial" w:cs="Arial"/>
          <w:i/>
          <w:color w:val="000000"/>
          <w:sz w:val="18"/>
          <w:szCs w:val="18"/>
        </w:rPr>
        <w:t>DZP.240.14.2024 – Dostawy środków dezynfekcyjnych</w:t>
      </w:r>
    </w:p>
    <w:p w14:paraId="618D919E" w14:textId="77777777" w:rsidR="0087427C" w:rsidRPr="00D47433" w:rsidRDefault="0087427C" w:rsidP="00E222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0E0535" w14:textId="02FDA840" w:rsidR="00EE2893" w:rsidRPr="00D47433" w:rsidRDefault="005A32B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7433">
        <w:rPr>
          <w:rFonts w:ascii="Arial" w:hAnsi="Arial" w:cs="Arial"/>
          <w:sz w:val="20"/>
          <w:szCs w:val="20"/>
        </w:rPr>
        <w:t>W odpowiedzi na skierowane do Z</w:t>
      </w:r>
      <w:r w:rsidR="006E6263" w:rsidRPr="00D47433">
        <w:rPr>
          <w:rFonts w:ascii="Arial" w:hAnsi="Arial" w:cs="Arial"/>
          <w:sz w:val="20"/>
          <w:szCs w:val="20"/>
        </w:rPr>
        <w:t>amawiającego zapytania dotyczące treści specyfikacji warunków zamówienia informujemy:</w:t>
      </w:r>
    </w:p>
    <w:p w14:paraId="3968E93D" w14:textId="77777777" w:rsidR="00A360C8" w:rsidRDefault="00A360C8" w:rsidP="00E2226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855019" w14:textId="77777777" w:rsidR="00A360C8" w:rsidRP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>Zadanie nr 6 poz.1</w:t>
      </w:r>
    </w:p>
    <w:p w14:paraId="005EC938" w14:textId="3E644E78" w:rsid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 xml:space="preserve">Zwracamy się z prośbą o dopuszczenie do zaoferowania preparatu alkoholowego do higienicznej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 xml:space="preserve">i chirurgicznej dezynfekcji rąk. Produkt zawierający etanol min. 80g/100g, nie zawierający substancji barwiących oraz zapachowych, testowany dermatologicznie, zawierający substancje pielęgnujące. Nie zawierający gliceryny, QAV, Nadtlenku wodoru, </w:t>
      </w:r>
      <w:proofErr w:type="spellStart"/>
      <w:r w:rsidRPr="00A360C8">
        <w:rPr>
          <w:rFonts w:ascii="Arial" w:hAnsi="Arial" w:cs="Arial"/>
          <w:sz w:val="20"/>
          <w:szCs w:val="20"/>
        </w:rPr>
        <w:t>chlorheksydyny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. Wykazuje działanie bakteriobójcze, </w:t>
      </w:r>
      <w:proofErr w:type="spellStart"/>
      <w:r w:rsidRPr="00A360C8">
        <w:rPr>
          <w:rFonts w:ascii="Arial" w:hAnsi="Arial" w:cs="Arial"/>
          <w:sz w:val="20"/>
          <w:szCs w:val="20"/>
        </w:rPr>
        <w:t>drożdżakobójcze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60C8">
        <w:rPr>
          <w:rFonts w:ascii="Arial" w:hAnsi="Arial" w:cs="Arial"/>
          <w:sz w:val="20"/>
          <w:szCs w:val="20"/>
        </w:rPr>
        <w:t>bójcze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 wobec </w:t>
      </w:r>
      <w:proofErr w:type="spellStart"/>
      <w:r w:rsidRPr="00A360C8">
        <w:rPr>
          <w:rFonts w:ascii="Arial" w:hAnsi="Arial" w:cs="Arial"/>
          <w:sz w:val="20"/>
          <w:szCs w:val="20"/>
        </w:rPr>
        <w:t>Tbc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 i ograniczone wirusobójcze. Działa na wirusy osłonkowe takie jak: </w:t>
      </w:r>
      <w:proofErr w:type="spellStart"/>
      <w:r w:rsidRPr="00A360C8">
        <w:rPr>
          <w:rFonts w:ascii="Arial" w:hAnsi="Arial" w:cs="Arial"/>
          <w:sz w:val="20"/>
          <w:szCs w:val="20"/>
        </w:rPr>
        <w:t>Vaccinia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BVDV, HIV, HBV, HCV, SARS-CoV-2 oraz wirusy Rota i Noro, </w:t>
      </w:r>
      <w:proofErr w:type="spellStart"/>
      <w:r w:rsidRPr="00A360C8">
        <w:rPr>
          <w:rFonts w:ascii="Arial" w:hAnsi="Arial" w:cs="Arial"/>
          <w:sz w:val="20"/>
          <w:szCs w:val="20"/>
        </w:rPr>
        <w:t>Adeno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Polio. Przedłużony czas działania do 3h. Czas dezynfekcji higienicznej rąk przy jednorazowej aplikacji: 30 sek., czas dezynfekcji chirurgicznej rąk: 90 sek. Produkt biobójczy - </w:t>
      </w:r>
      <w:proofErr w:type="spellStart"/>
      <w:r w:rsidRPr="00A360C8">
        <w:rPr>
          <w:rFonts w:ascii="Arial" w:hAnsi="Arial" w:cs="Arial"/>
          <w:sz w:val="20"/>
          <w:szCs w:val="20"/>
        </w:rPr>
        <w:t>op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 .butelka 500ml (Butelka umieszczana w dozowniku)</w:t>
      </w:r>
    </w:p>
    <w:p w14:paraId="01586246" w14:textId="77777777" w:rsidR="007F0251" w:rsidRPr="007F0251" w:rsidRDefault="00A360C8" w:rsidP="007F025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0C8">
        <w:rPr>
          <w:rFonts w:ascii="Arial" w:hAnsi="Arial" w:cs="Arial"/>
          <w:b/>
          <w:bCs/>
          <w:sz w:val="20"/>
          <w:szCs w:val="20"/>
        </w:rPr>
        <w:t xml:space="preserve">Ad. </w:t>
      </w:r>
      <w:r w:rsidR="007F0251" w:rsidRPr="007F0251">
        <w:rPr>
          <w:rFonts w:ascii="Arial" w:hAnsi="Arial" w:cs="Arial"/>
          <w:b/>
          <w:bCs/>
          <w:sz w:val="20"/>
          <w:szCs w:val="20"/>
        </w:rPr>
        <w:t>Zamawiający wymaga zaoferowania preparatu zgodnego z opisem;</w:t>
      </w:r>
    </w:p>
    <w:p w14:paraId="36BEB900" w14:textId="4E4E6181" w:rsidR="007F0251" w:rsidRPr="007F0251" w:rsidRDefault="007F0251" w:rsidP="007F0251">
      <w:pPr>
        <w:suppressAutoHyphens/>
        <w:spacing w:line="360" w:lineRule="auto"/>
        <w:rPr>
          <w:b/>
          <w:bCs/>
          <w:sz w:val="20"/>
          <w:szCs w:val="20"/>
        </w:rPr>
      </w:pPr>
      <w:r w:rsidRPr="007F0251">
        <w:rPr>
          <w:rFonts w:ascii="Arial" w:hAnsi="Arial" w:cs="Arial"/>
          <w:b/>
          <w:bCs/>
          <w:color w:val="000000"/>
          <w:sz w:val="20"/>
          <w:szCs w:val="20"/>
        </w:rPr>
        <w:t>Preparat alkoholowy  do higienicznej i chirurgicznej dezynfekcji r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ąk. Produkt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zawierajacy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etanolu min. 83g/100g, nie zawierający substancji barwiących oraz zapachowych, testowany dermatologicznie, zawierający  substancje pielęgnujące– D-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pantenol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i witamina E. Nie zawierający gliceryny, QAV, Nadtlenku wodoru,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chlorheksydyny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.   Wykazuje działanie bakteriobójcze,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drożdżakobójcze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bójcze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wobec prątków gruźlicy i ograniczone wirusobójcze. Działa na wirusy osłonkowe takie jak: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Vaccinia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, BVDV, HIV, HBV, HCV, SARS-CoV-2 oraz wirusy Rota i Noro .Przedłużony czas działania do 3h. Czas dezynfekcji higienicznej rąk przy jednorazowej aplikacji: 30 sek., czas dezynfekcji chirurgicznej rąk: 90 sek. Produkt biobójczy  -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op.butelka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500ml (Butelka umieszczana w dozowniku)</w:t>
      </w:r>
      <w:r w:rsidR="00904946">
        <w:rPr>
          <w:rFonts w:ascii="Arial" w:hAnsi="Arial"/>
          <w:b/>
          <w:bCs/>
          <w:color w:val="000000"/>
          <w:sz w:val="20"/>
          <w:szCs w:val="20"/>
        </w:rPr>
        <w:t>.</w:t>
      </w:r>
    </w:p>
    <w:p w14:paraId="43F00263" w14:textId="4DCBF6DD" w:rsidR="00A360C8" w:rsidRPr="00A360C8" w:rsidRDefault="00A360C8" w:rsidP="00A360C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5A1FAB" w14:textId="77777777" w:rsidR="00A360C8" w:rsidRP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>Zadanie nr 6 poz. 2</w:t>
      </w:r>
    </w:p>
    <w:p w14:paraId="4F7DB10C" w14:textId="46C1381D" w:rsid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 xml:space="preserve">Zwracamy się z prośbą o dopuszczenie do zaoferowania preparatu alkoholowego do higienicznej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 xml:space="preserve">i chirurgicznej dezynfekcji rąk w postaci żelu. Produkt zawierający alkohol etylowy (min. 80g/100g) oraz </w:t>
      </w:r>
      <w:r w:rsidRPr="00A360C8">
        <w:rPr>
          <w:rFonts w:ascii="Arial" w:hAnsi="Arial" w:cs="Arial"/>
          <w:sz w:val="20"/>
          <w:szCs w:val="20"/>
        </w:rPr>
        <w:lastRenderedPageBreak/>
        <w:t xml:space="preserve">substancje pielęgnacyjne, bez zawartości barwników i substancji zapachowych. Spektrum działania: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>B, F (</w:t>
      </w:r>
      <w:proofErr w:type="spellStart"/>
      <w:r w:rsidRPr="00A360C8">
        <w:rPr>
          <w:rFonts w:ascii="Arial" w:hAnsi="Arial" w:cs="Arial"/>
          <w:sz w:val="20"/>
          <w:szCs w:val="20"/>
        </w:rPr>
        <w:t>C.albicans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60C8">
        <w:rPr>
          <w:rFonts w:ascii="Arial" w:hAnsi="Arial" w:cs="Arial"/>
          <w:sz w:val="20"/>
          <w:szCs w:val="20"/>
        </w:rPr>
        <w:t>Tbc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V (polio, </w:t>
      </w:r>
      <w:proofErr w:type="spellStart"/>
      <w:r w:rsidRPr="00A360C8">
        <w:rPr>
          <w:rFonts w:ascii="Arial" w:hAnsi="Arial" w:cs="Arial"/>
          <w:sz w:val="20"/>
          <w:szCs w:val="20"/>
        </w:rPr>
        <w:t>adeno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noro, rota, BVDV, </w:t>
      </w:r>
      <w:proofErr w:type="spellStart"/>
      <w:r w:rsidRPr="00A360C8">
        <w:rPr>
          <w:rFonts w:ascii="Arial" w:hAnsi="Arial" w:cs="Arial"/>
          <w:sz w:val="20"/>
          <w:szCs w:val="20"/>
        </w:rPr>
        <w:t>Vaccinia</w:t>
      </w:r>
      <w:proofErr w:type="spellEnd"/>
      <w:r w:rsidRPr="00A360C8">
        <w:rPr>
          <w:rFonts w:ascii="Arial" w:hAnsi="Arial" w:cs="Arial"/>
          <w:sz w:val="20"/>
          <w:szCs w:val="20"/>
        </w:rPr>
        <w:t>). Dezynfekcja higieniczna - 30s, chirurgiczna – 90s. Produkt biobójczy – op. butelka 500ml. (Butelka umieszczana w dozowniku)</w:t>
      </w:r>
    </w:p>
    <w:p w14:paraId="523DC98F" w14:textId="77777777" w:rsidR="007F0251" w:rsidRPr="007F0251" w:rsidRDefault="00A360C8" w:rsidP="007F025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0C8">
        <w:rPr>
          <w:rFonts w:ascii="Arial" w:hAnsi="Arial" w:cs="Arial"/>
          <w:b/>
          <w:bCs/>
          <w:sz w:val="20"/>
          <w:szCs w:val="20"/>
        </w:rPr>
        <w:t xml:space="preserve">Ad. </w:t>
      </w:r>
      <w:r w:rsidR="007F0251" w:rsidRPr="007F0251">
        <w:rPr>
          <w:rFonts w:ascii="Arial" w:hAnsi="Arial" w:cs="Arial"/>
          <w:b/>
          <w:bCs/>
          <w:sz w:val="20"/>
          <w:szCs w:val="20"/>
        </w:rPr>
        <w:t>Zamawiający wymaga zaoferowania preparatu zgodnego z opisem ;</w:t>
      </w:r>
    </w:p>
    <w:p w14:paraId="73DA1523" w14:textId="65D34859" w:rsidR="00A360C8" w:rsidRDefault="007F0251" w:rsidP="007F0251">
      <w:pPr>
        <w:suppressAutoHyphens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7F0251">
        <w:rPr>
          <w:rFonts w:ascii="Arial" w:hAnsi="Arial" w:cs="Arial"/>
          <w:b/>
          <w:bCs/>
          <w:color w:val="000000"/>
          <w:sz w:val="20"/>
          <w:szCs w:val="20"/>
        </w:rPr>
        <w:t>Preparat alkoholowy  do higienicznej i chirurgicznej dezynfekcji r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t>ąk w postaci żelu. Produkt zawierający alkohol etylowy (min. 83g/100g) oraz  substancje pielęgnacyjne (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pantenol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i witaminę E), bez zawartości barwników i substancji zapachowych. Spektrum działania: B, F (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C.albicans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),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Tbc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, V (polio,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adeno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, noro, rota, BVDV,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Vaccinia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>). Dezynfekcja higieniczna  - 30s, chirurgiczna – 90s.   Produkt biobójczy – op. butelka 500ml. (Butelka umieszczana w dozowniku)</w:t>
      </w:r>
      <w:r w:rsidR="00904946">
        <w:rPr>
          <w:rFonts w:ascii="Arial" w:hAnsi="Arial"/>
          <w:b/>
          <w:bCs/>
          <w:color w:val="000000"/>
          <w:sz w:val="20"/>
          <w:szCs w:val="20"/>
        </w:rPr>
        <w:t>.</w:t>
      </w:r>
    </w:p>
    <w:p w14:paraId="2E96AF64" w14:textId="77777777" w:rsidR="00904946" w:rsidRPr="007F0251" w:rsidRDefault="00904946" w:rsidP="007F0251">
      <w:pPr>
        <w:suppressAutoHyphens/>
        <w:spacing w:line="360" w:lineRule="auto"/>
        <w:rPr>
          <w:b/>
          <w:bCs/>
          <w:sz w:val="20"/>
          <w:szCs w:val="20"/>
        </w:rPr>
      </w:pPr>
    </w:p>
    <w:p w14:paraId="23FDFDFD" w14:textId="77777777" w:rsidR="00A360C8" w:rsidRP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>Zadanie nr 6 poz. 3</w:t>
      </w:r>
    </w:p>
    <w:p w14:paraId="6205AA93" w14:textId="1E1F1853" w:rsid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 xml:space="preserve">Zwracamy się z prośbą o dopuszczenie do zaoferowania preparatu alkoholowego do higienicznej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>i chirurgicznej dezynfekcji rąk. Zawierający alkohol etanol min. 75g/100 g produktu oraz dodatkowo substancje pielęgnujące, bez zawartości barwników oraz substancji zapachowych.</w:t>
      </w:r>
      <w:r>
        <w:rPr>
          <w:rFonts w:ascii="Arial" w:hAnsi="Arial" w:cs="Arial"/>
          <w:sz w:val="20"/>
          <w:szCs w:val="20"/>
        </w:rPr>
        <w:t xml:space="preserve"> </w:t>
      </w:r>
      <w:r w:rsidRPr="00A360C8">
        <w:rPr>
          <w:rFonts w:ascii="Arial" w:hAnsi="Arial" w:cs="Arial"/>
          <w:sz w:val="20"/>
          <w:szCs w:val="20"/>
        </w:rPr>
        <w:t>Testowany dermatologicznie. Higieniczna dezynfekcja rąk 30s., chirurgiczna dezynfekcja rąk 90 s. Spektrum działania: B, F (</w:t>
      </w:r>
      <w:proofErr w:type="spellStart"/>
      <w:r w:rsidRPr="00A360C8">
        <w:rPr>
          <w:rFonts w:ascii="Arial" w:hAnsi="Arial" w:cs="Arial"/>
          <w:sz w:val="20"/>
          <w:szCs w:val="20"/>
        </w:rPr>
        <w:t>C.albicans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60C8">
        <w:rPr>
          <w:rFonts w:ascii="Arial" w:hAnsi="Arial" w:cs="Arial"/>
          <w:sz w:val="20"/>
          <w:szCs w:val="20"/>
        </w:rPr>
        <w:t>Tbc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V (HIV, HBV, HCV, Rota, </w:t>
      </w:r>
      <w:proofErr w:type="spellStart"/>
      <w:r w:rsidRPr="00A360C8">
        <w:rPr>
          <w:rFonts w:ascii="Arial" w:hAnsi="Arial" w:cs="Arial"/>
          <w:sz w:val="20"/>
          <w:szCs w:val="20"/>
        </w:rPr>
        <w:t>Noro,Adeno,Vaccinia</w:t>
      </w:r>
      <w:proofErr w:type="spellEnd"/>
      <w:r w:rsidRPr="00A360C8">
        <w:rPr>
          <w:rFonts w:ascii="Arial" w:hAnsi="Arial" w:cs="Arial"/>
          <w:sz w:val="20"/>
          <w:szCs w:val="20"/>
        </w:rPr>
        <w:t>, Polio). Produkt biobójczy - op. butelka 500ml. (Butelka umieszczana w dozowniku)</w:t>
      </w:r>
    </w:p>
    <w:p w14:paraId="26E258FB" w14:textId="77777777" w:rsidR="007F0251" w:rsidRPr="007F0251" w:rsidRDefault="00A360C8" w:rsidP="00D16B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0C8">
        <w:rPr>
          <w:rFonts w:ascii="Arial" w:hAnsi="Arial" w:cs="Arial"/>
          <w:b/>
          <w:bCs/>
          <w:sz w:val="20"/>
          <w:szCs w:val="20"/>
        </w:rPr>
        <w:t xml:space="preserve">Ad. </w:t>
      </w:r>
      <w:r w:rsidR="007F0251" w:rsidRPr="007F0251">
        <w:rPr>
          <w:rFonts w:ascii="Arial" w:hAnsi="Arial" w:cs="Arial"/>
          <w:b/>
          <w:bCs/>
          <w:sz w:val="20"/>
          <w:szCs w:val="20"/>
        </w:rPr>
        <w:t>Zamawiający wymaga zaoferowania produktu zgodnego z opisem;</w:t>
      </w:r>
    </w:p>
    <w:p w14:paraId="34DC1BA8" w14:textId="12B90E7B" w:rsidR="00A360C8" w:rsidRPr="00D16B5C" w:rsidRDefault="007F0251" w:rsidP="00D16B5C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251">
        <w:rPr>
          <w:rFonts w:ascii="Arial" w:hAnsi="Arial" w:cs="Arial"/>
          <w:b/>
          <w:bCs/>
          <w:color w:val="000000"/>
          <w:sz w:val="19"/>
          <w:szCs w:val="20"/>
        </w:rPr>
        <w:t>Preparat alkoholowy do higienicznej i chirurgicznej dezynfekcji r</w:t>
      </w:r>
      <w:r w:rsidRPr="007F0251">
        <w:rPr>
          <w:rFonts w:ascii="Arial" w:hAnsi="Arial"/>
          <w:b/>
          <w:bCs/>
          <w:color w:val="000000"/>
          <w:sz w:val="19"/>
        </w:rPr>
        <w:t>ąk. Zawierający alkohol propan-2-ol, min. 75g/100 g produktu oraz dodatkowo substancje pielęgnujące (d-</w:t>
      </w:r>
      <w:proofErr w:type="spellStart"/>
      <w:r w:rsidRPr="007F0251">
        <w:rPr>
          <w:rFonts w:ascii="Arial" w:hAnsi="Arial"/>
          <w:b/>
          <w:bCs/>
          <w:color w:val="000000"/>
          <w:sz w:val="19"/>
        </w:rPr>
        <w:t>pantheno</w:t>
      </w:r>
      <w:proofErr w:type="spellEnd"/>
      <w:r w:rsidRPr="007F0251">
        <w:rPr>
          <w:rFonts w:ascii="Arial" w:hAnsi="Arial"/>
          <w:b/>
          <w:bCs/>
          <w:color w:val="000000"/>
          <w:sz w:val="19"/>
        </w:rPr>
        <w:t xml:space="preserve">, </w:t>
      </w:r>
      <w:proofErr w:type="spellStart"/>
      <w:r w:rsidRPr="007F0251">
        <w:rPr>
          <w:rFonts w:ascii="Arial" w:hAnsi="Arial"/>
          <w:b/>
          <w:bCs/>
          <w:color w:val="000000"/>
          <w:sz w:val="19"/>
        </w:rPr>
        <w:t>etyloheksyloglicerynę</w:t>
      </w:r>
      <w:proofErr w:type="spellEnd"/>
      <w:r w:rsidRPr="007F0251">
        <w:rPr>
          <w:rFonts w:ascii="Arial" w:hAnsi="Arial"/>
          <w:b/>
          <w:bCs/>
          <w:color w:val="000000"/>
          <w:sz w:val="19"/>
        </w:rPr>
        <w:t>), bez zawartości barwników oraz substancji zapachowych. Testowany dermatologicznie. Higieniczna dezynfekcja rąk 30s., chirurgiczna dezynfekcja rąk 90 s. Spektrum działania: B, F (</w:t>
      </w:r>
      <w:proofErr w:type="spellStart"/>
      <w:r w:rsidRPr="007F0251">
        <w:rPr>
          <w:rFonts w:ascii="Arial" w:hAnsi="Arial"/>
          <w:b/>
          <w:bCs/>
          <w:color w:val="000000"/>
          <w:sz w:val="19"/>
        </w:rPr>
        <w:t>C.albicans</w:t>
      </w:r>
      <w:proofErr w:type="spellEnd"/>
      <w:r w:rsidRPr="007F0251">
        <w:rPr>
          <w:rFonts w:ascii="Arial" w:hAnsi="Arial"/>
          <w:b/>
          <w:bCs/>
          <w:color w:val="000000"/>
          <w:sz w:val="19"/>
        </w:rPr>
        <w:t xml:space="preserve">), </w:t>
      </w:r>
      <w:proofErr w:type="spellStart"/>
      <w:r w:rsidRPr="007F0251">
        <w:rPr>
          <w:rFonts w:ascii="Arial" w:hAnsi="Arial"/>
          <w:b/>
          <w:bCs/>
          <w:color w:val="000000"/>
          <w:sz w:val="19"/>
        </w:rPr>
        <w:t>Tbc</w:t>
      </w:r>
      <w:proofErr w:type="spellEnd"/>
      <w:r w:rsidRPr="007F0251">
        <w:rPr>
          <w:rFonts w:ascii="Arial" w:hAnsi="Arial"/>
          <w:b/>
          <w:bCs/>
          <w:color w:val="000000"/>
          <w:sz w:val="19"/>
        </w:rPr>
        <w:t xml:space="preserve">, V (HIV, HBV, HCV, Rota, </w:t>
      </w:r>
      <w:proofErr w:type="spellStart"/>
      <w:r w:rsidRPr="007F0251">
        <w:rPr>
          <w:rFonts w:ascii="Arial" w:hAnsi="Arial"/>
          <w:b/>
          <w:bCs/>
          <w:color w:val="000000"/>
          <w:sz w:val="19"/>
        </w:rPr>
        <w:t>Noro,Adeno,Vaccinia</w:t>
      </w:r>
      <w:proofErr w:type="spellEnd"/>
      <w:r w:rsidRPr="007F0251">
        <w:rPr>
          <w:rFonts w:ascii="Arial" w:hAnsi="Arial"/>
          <w:b/>
          <w:bCs/>
          <w:color w:val="000000"/>
          <w:sz w:val="19"/>
        </w:rPr>
        <w:t xml:space="preserve">). Produkt biobójczy - op. butelka 500ml. (Butelka umieszczana </w:t>
      </w:r>
      <w:r w:rsidR="00D16B5C">
        <w:rPr>
          <w:rFonts w:ascii="Arial" w:hAnsi="Arial" w:cs="Arial"/>
          <w:b/>
          <w:bCs/>
          <w:sz w:val="20"/>
          <w:szCs w:val="20"/>
        </w:rPr>
        <w:br/>
      </w:r>
      <w:r w:rsidRPr="007F0251">
        <w:rPr>
          <w:rFonts w:ascii="Arial" w:hAnsi="Arial"/>
          <w:b/>
          <w:bCs/>
          <w:color w:val="000000"/>
          <w:sz w:val="19"/>
        </w:rPr>
        <w:t>w dozowniku)</w:t>
      </w:r>
      <w:r w:rsidR="00904946">
        <w:rPr>
          <w:rFonts w:ascii="Arial" w:hAnsi="Arial"/>
          <w:b/>
          <w:bCs/>
          <w:color w:val="000000"/>
          <w:sz w:val="19"/>
        </w:rPr>
        <w:t>.</w:t>
      </w:r>
    </w:p>
    <w:p w14:paraId="758B60EF" w14:textId="77777777" w:rsidR="00904946" w:rsidRPr="007F0251" w:rsidRDefault="00904946" w:rsidP="007F0251">
      <w:pPr>
        <w:suppressAutoHyphens/>
        <w:rPr>
          <w:b/>
          <w:bCs/>
        </w:rPr>
      </w:pPr>
    </w:p>
    <w:p w14:paraId="0E6DB72D" w14:textId="77777777" w:rsidR="00A360C8" w:rsidRP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>Zadanie nr 6 poz. 4</w:t>
      </w:r>
    </w:p>
    <w:p w14:paraId="2218F0CC" w14:textId="3A887679" w:rsid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 xml:space="preserve">Zwracamy się z prośbą o dopuszczenie do zaoferowania preparatu alkoholowego do higienicznej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>i chirurgicznej dezynfekcji rąk w postaci żelu. Zawierający alkohol etanol min. 75g/100 g produktu oraz dodatkowo substancje pielęgnujące, bez zawartości barwników oraz substancji zapachowych. Testowany dermatologicznie. Higieniczna dezynfekcja rąk 30s., chirurgiczna dezynfekcja rąk 90 s. Spektrum działania: B, F (</w:t>
      </w:r>
      <w:proofErr w:type="spellStart"/>
      <w:r w:rsidRPr="00A360C8">
        <w:rPr>
          <w:rFonts w:ascii="Arial" w:hAnsi="Arial" w:cs="Arial"/>
          <w:sz w:val="20"/>
          <w:szCs w:val="20"/>
        </w:rPr>
        <w:t>C.albicans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60C8">
        <w:rPr>
          <w:rFonts w:ascii="Arial" w:hAnsi="Arial" w:cs="Arial"/>
          <w:sz w:val="20"/>
          <w:szCs w:val="20"/>
        </w:rPr>
        <w:t>Tbc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, V (HIV, HBV, HCV, Rota, </w:t>
      </w:r>
      <w:proofErr w:type="spellStart"/>
      <w:r w:rsidRPr="00A360C8">
        <w:rPr>
          <w:rFonts w:ascii="Arial" w:hAnsi="Arial" w:cs="Arial"/>
          <w:sz w:val="20"/>
          <w:szCs w:val="20"/>
        </w:rPr>
        <w:t>Noro,Adeno,Vaccinia</w:t>
      </w:r>
      <w:proofErr w:type="spellEnd"/>
      <w:r w:rsidRPr="00A360C8">
        <w:rPr>
          <w:rFonts w:ascii="Arial" w:hAnsi="Arial" w:cs="Arial"/>
          <w:sz w:val="20"/>
          <w:szCs w:val="20"/>
        </w:rPr>
        <w:t>). Produkt biobójczy- op. butelka 500ml. (Butelka umieszczana w dozowniku)</w:t>
      </w:r>
    </w:p>
    <w:p w14:paraId="45EF9E01" w14:textId="77777777" w:rsidR="007F0251" w:rsidRPr="007F0251" w:rsidRDefault="00A360C8" w:rsidP="00D16B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0C8">
        <w:rPr>
          <w:rFonts w:ascii="Arial" w:hAnsi="Arial" w:cs="Arial"/>
          <w:b/>
          <w:bCs/>
          <w:sz w:val="20"/>
          <w:szCs w:val="20"/>
        </w:rPr>
        <w:t xml:space="preserve">Ad. </w:t>
      </w:r>
      <w:r w:rsidR="007F0251" w:rsidRPr="007F0251">
        <w:rPr>
          <w:rFonts w:ascii="Arial" w:hAnsi="Arial" w:cs="Arial"/>
          <w:b/>
          <w:bCs/>
          <w:sz w:val="20"/>
          <w:szCs w:val="20"/>
        </w:rPr>
        <w:t>Zamawiający wymaga zaoferowania produktu zgodnego z opisem;</w:t>
      </w:r>
    </w:p>
    <w:p w14:paraId="4AE05094" w14:textId="73807952" w:rsidR="00A360C8" w:rsidRDefault="007F0251" w:rsidP="00D16B5C">
      <w:pPr>
        <w:suppressAutoHyphens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7F0251">
        <w:rPr>
          <w:rFonts w:ascii="Arial" w:hAnsi="Arial" w:cs="Arial"/>
          <w:b/>
          <w:bCs/>
          <w:color w:val="000000"/>
          <w:sz w:val="20"/>
          <w:szCs w:val="20"/>
        </w:rPr>
        <w:t>Preparat alkoholowy do higienicznej i chirurgicznej dezynfekcji r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t>ąk w postaci żelu. Zawierający alkohol propan-2-ol min. 75g/100 g produktu oraz dodatkowo substancje pielęgnujące (d-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panthenol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+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etnyloheksyloglicerynę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>), bez zawartości barwników oraz substancji zapachowych. Testowany</w:t>
      </w:r>
      <w:r w:rsidRPr="007F0251">
        <w:rPr>
          <w:rFonts w:ascii="Arial" w:hAnsi="Arial"/>
          <w:color w:val="000000"/>
          <w:sz w:val="19"/>
        </w:rPr>
        <w:t xml:space="preserve"> 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dermatologicznie. Higieniczna dezynfekcja rąk 30s., chirurgiczna dezynfekcja rąk 90 s. Spektrum 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lastRenderedPageBreak/>
        <w:t>działania: B, F (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C.albicans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),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Tbc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, V (HIV, HBV, HCV, Rota,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Noro,Adeno,Vaccinia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>). Produkt biobójczy- op. butelka 500ml. (Butelka umieszczana w dozowniku)</w:t>
      </w:r>
      <w:r w:rsidR="00904946">
        <w:rPr>
          <w:rFonts w:ascii="Arial" w:hAnsi="Arial"/>
          <w:b/>
          <w:bCs/>
          <w:color w:val="000000"/>
          <w:sz w:val="20"/>
          <w:szCs w:val="20"/>
        </w:rPr>
        <w:t>.</w:t>
      </w:r>
    </w:p>
    <w:p w14:paraId="7F12B286" w14:textId="77777777" w:rsidR="00904946" w:rsidRPr="007F0251" w:rsidRDefault="00904946" w:rsidP="007F0251">
      <w:pPr>
        <w:suppressAutoHyphens/>
        <w:spacing w:line="360" w:lineRule="auto"/>
      </w:pPr>
    </w:p>
    <w:p w14:paraId="31DA8579" w14:textId="77777777" w:rsidR="00A360C8" w:rsidRP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>Zadanie nr 6 poz. 5</w:t>
      </w:r>
    </w:p>
    <w:p w14:paraId="1521DD2A" w14:textId="65751A08" w:rsidR="00A360C8" w:rsidRDefault="00A360C8" w:rsidP="00A360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0C8">
        <w:rPr>
          <w:rFonts w:ascii="Arial" w:hAnsi="Arial" w:cs="Arial"/>
          <w:sz w:val="20"/>
          <w:szCs w:val="20"/>
        </w:rPr>
        <w:t xml:space="preserve">Zwracamy się z prośbą o dopuszczenie do zaoferowania preparatu w postaci emulsji do higienicznego </w:t>
      </w:r>
      <w:r>
        <w:rPr>
          <w:rFonts w:ascii="Arial" w:hAnsi="Arial" w:cs="Arial"/>
          <w:sz w:val="20"/>
          <w:szCs w:val="20"/>
        </w:rPr>
        <w:br/>
      </w:r>
      <w:r w:rsidRPr="00A360C8">
        <w:rPr>
          <w:rFonts w:ascii="Arial" w:hAnsi="Arial" w:cs="Arial"/>
          <w:sz w:val="20"/>
          <w:szCs w:val="20"/>
        </w:rPr>
        <w:t xml:space="preserve">i chirurgicznego mycia rąk. Posiada neutralne dla skóry </w:t>
      </w:r>
      <w:proofErr w:type="spellStart"/>
      <w:r w:rsidRPr="00A360C8">
        <w:rPr>
          <w:rFonts w:ascii="Arial" w:hAnsi="Arial" w:cs="Arial"/>
          <w:sz w:val="20"/>
          <w:szCs w:val="20"/>
        </w:rPr>
        <w:t>pH</w:t>
      </w:r>
      <w:proofErr w:type="spellEnd"/>
      <w:r w:rsidRPr="00A360C8">
        <w:rPr>
          <w:rFonts w:ascii="Arial" w:hAnsi="Arial" w:cs="Arial"/>
          <w:sz w:val="20"/>
          <w:szCs w:val="20"/>
        </w:rPr>
        <w:t xml:space="preserve"> oraz substancje nawilżające. Preparat na bazie surowców pochodzenia naturalnego przebadany dermatologicznie, nie zawiera mydła. Opakowanie – butelka 500ml. (Butelka umieszczana w dozowniku).</w:t>
      </w:r>
    </w:p>
    <w:p w14:paraId="6D72C5CF" w14:textId="77777777" w:rsidR="007F0251" w:rsidRPr="007F0251" w:rsidRDefault="00A360C8" w:rsidP="00D16B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0C8">
        <w:rPr>
          <w:rFonts w:ascii="Arial" w:hAnsi="Arial" w:cs="Arial"/>
          <w:b/>
          <w:bCs/>
          <w:sz w:val="20"/>
          <w:szCs w:val="20"/>
        </w:rPr>
        <w:t xml:space="preserve">Ad. </w:t>
      </w:r>
      <w:r w:rsidR="007F0251" w:rsidRPr="007F0251">
        <w:rPr>
          <w:rFonts w:ascii="Arial" w:hAnsi="Arial" w:cs="Arial"/>
          <w:b/>
          <w:bCs/>
          <w:sz w:val="20"/>
          <w:szCs w:val="20"/>
        </w:rPr>
        <w:t>Zamawiający wymaga zaoferowania produktu zgodnego z opisem;</w:t>
      </w:r>
    </w:p>
    <w:p w14:paraId="671B97F9" w14:textId="22BB321B" w:rsidR="007F0251" w:rsidRPr="007F0251" w:rsidRDefault="007F0251" w:rsidP="00D16B5C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251">
        <w:rPr>
          <w:rFonts w:ascii="Arial" w:hAnsi="Arial" w:cs="Arial"/>
          <w:b/>
          <w:bCs/>
          <w:color w:val="000000"/>
          <w:sz w:val="20"/>
          <w:szCs w:val="20"/>
        </w:rPr>
        <w:t>Preparat w postaci emulsji do higienicznego i chirurgicznego mycia r</w:t>
      </w:r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ąk. Posiada neutralne dla skóry </w:t>
      </w:r>
      <w:proofErr w:type="spellStart"/>
      <w:r w:rsidRPr="007F0251">
        <w:rPr>
          <w:rFonts w:ascii="Arial" w:hAnsi="Arial"/>
          <w:b/>
          <w:bCs/>
          <w:color w:val="000000"/>
          <w:sz w:val="20"/>
          <w:szCs w:val="20"/>
        </w:rPr>
        <w:t>pH</w:t>
      </w:r>
      <w:proofErr w:type="spellEnd"/>
      <w:r w:rsidRPr="007F0251">
        <w:rPr>
          <w:rFonts w:ascii="Arial" w:hAnsi="Arial"/>
          <w:b/>
          <w:bCs/>
          <w:color w:val="000000"/>
          <w:sz w:val="20"/>
          <w:szCs w:val="20"/>
        </w:rPr>
        <w:t xml:space="preserve"> oraz substancje nawilżające. Preparat syntetyczny, przebadany dermatologicznie, nie zawiera mydła. Opakowanie – butelka 500ml. (Butelka umieszczana w dozowniku)</w:t>
      </w:r>
      <w:r w:rsidR="00904946">
        <w:rPr>
          <w:rFonts w:ascii="Arial" w:hAnsi="Arial"/>
          <w:b/>
          <w:bCs/>
          <w:color w:val="000000"/>
          <w:sz w:val="20"/>
          <w:szCs w:val="20"/>
        </w:rPr>
        <w:t>.</w:t>
      </w:r>
    </w:p>
    <w:p w14:paraId="11BDE20D" w14:textId="77777777" w:rsidR="00DB5374" w:rsidRDefault="00DB5374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E994FA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Pytanie 1</w:t>
      </w:r>
    </w:p>
    <w:p w14:paraId="0D0511E4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dotyczy Zad.5 poz. 1</w:t>
      </w:r>
    </w:p>
    <w:p w14:paraId="6F4151EC" w14:textId="3752C47C" w:rsid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 xml:space="preserve">Czy Zamawiający dopuści alternatywy produkt w postaci pianki w opakowaniu 500ml z pompką, </w:t>
      </w:r>
      <w:r>
        <w:rPr>
          <w:rFonts w:ascii="Arial" w:hAnsi="Arial" w:cs="Arial"/>
          <w:bCs/>
          <w:sz w:val="20"/>
          <w:szCs w:val="20"/>
        </w:rPr>
        <w:br/>
      </w:r>
      <w:r w:rsidRPr="00DB5374">
        <w:rPr>
          <w:rFonts w:ascii="Arial" w:hAnsi="Arial" w:cs="Arial"/>
          <w:bCs/>
          <w:sz w:val="20"/>
          <w:szCs w:val="20"/>
        </w:rPr>
        <w:t xml:space="preserve">z możliwością użycia od pierwszego dnia życia, posiadający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opnię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Centrum Zdrowia Matki Polki?</w:t>
      </w:r>
    </w:p>
    <w:p w14:paraId="679D84A0" w14:textId="027DFE45" w:rsidR="00DB5374" w:rsidRDefault="00DB5374" w:rsidP="00DB53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5374">
        <w:rPr>
          <w:rFonts w:ascii="Arial" w:hAnsi="Arial" w:cs="Arial"/>
          <w:b/>
          <w:sz w:val="20"/>
          <w:szCs w:val="20"/>
        </w:rPr>
        <w:t xml:space="preserve">Ad. 1 </w:t>
      </w:r>
      <w:r w:rsidR="00777E31">
        <w:rPr>
          <w:rFonts w:ascii="Arial" w:hAnsi="Arial" w:cs="Arial"/>
          <w:b/>
          <w:sz w:val="20"/>
          <w:szCs w:val="20"/>
        </w:rPr>
        <w:t>Zamawiający dopuszcza zaproponowane rozwiązanie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0B57A8B5" w14:textId="77777777" w:rsidR="00904946" w:rsidRPr="00DB5374" w:rsidRDefault="00904946" w:rsidP="00DB53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FC3C9D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Pytanie 2</w:t>
      </w:r>
    </w:p>
    <w:p w14:paraId="08AE1367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dotyczy Zad.5 poz. 5</w:t>
      </w:r>
    </w:p>
    <w:p w14:paraId="192B0B05" w14:textId="77777777" w:rsid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 xml:space="preserve">Czy z uwagi na wycofanie z produkcji preparatu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Spirigel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Complete, Zamawiający wyrazi zgodę na zaoferowanie produktu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AniosGel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800 w op. 750ml przystosowanym do dozownika typu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Nexa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>, rekomendowanego przez producenta jako zamiennik?</w:t>
      </w:r>
    </w:p>
    <w:p w14:paraId="2631A5EA" w14:textId="369042FB" w:rsidR="00DB5374" w:rsidRDefault="00DB5374" w:rsidP="00DB53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5374">
        <w:rPr>
          <w:rFonts w:ascii="Arial" w:hAnsi="Arial" w:cs="Arial"/>
          <w:b/>
          <w:sz w:val="20"/>
          <w:szCs w:val="20"/>
        </w:rPr>
        <w:t xml:space="preserve">Ad. 2 </w:t>
      </w:r>
      <w:r w:rsidR="00777E31">
        <w:rPr>
          <w:rFonts w:ascii="Arial" w:hAnsi="Arial" w:cs="Arial"/>
          <w:b/>
          <w:sz w:val="20"/>
          <w:szCs w:val="20"/>
        </w:rPr>
        <w:t>Zamawiający dopuszcza zaproponowane rozwiązanie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3CEFDC21" w14:textId="77777777" w:rsidR="00904946" w:rsidRPr="00DB5374" w:rsidRDefault="00904946" w:rsidP="00DB53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35285ED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Pytanie 3</w:t>
      </w:r>
    </w:p>
    <w:p w14:paraId="2FE89709" w14:textId="77777777" w:rsidR="00DB5374" w:rsidRP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dotyczy Zad.7 poz. 1</w:t>
      </w:r>
    </w:p>
    <w:p w14:paraId="31CA0462" w14:textId="08F7081E" w:rsidR="00DB5374" w:rsidRDefault="00DB5374" w:rsidP="00DB537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5374">
        <w:rPr>
          <w:rFonts w:ascii="Arial" w:hAnsi="Arial" w:cs="Arial"/>
          <w:bCs/>
          <w:sz w:val="20"/>
          <w:szCs w:val="20"/>
        </w:rPr>
        <w:t>Czy Zamawiający wyrazi zgodę na zaoferowanie produktu zawierający wodny 4%-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owy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roztwór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glukonianu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74">
        <w:rPr>
          <w:rFonts w:ascii="Arial" w:hAnsi="Arial" w:cs="Arial"/>
          <w:bCs/>
          <w:sz w:val="20"/>
          <w:szCs w:val="20"/>
        </w:rPr>
        <w:t>chlorheksydyny</w:t>
      </w:r>
      <w:proofErr w:type="spellEnd"/>
      <w:r w:rsidRPr="00DB5374">
        <w:rPr>
          <w:rFonts w:ascii="Arial" w:hAnsi="Arial" w:cs="Arial"/>
          <w:bCs/>
          <w:sz w:val="20"/>
          <w:szCs w:val="20"/>
        </w:rPr>
        <w:t xml:space="preserve"> z dodatkiem alkoholu i czerwieni koszenilowej przeznaczony do higienicznej i chirurgicznej dezynfekcji rąk, działający bakteriobójczo (w tym MRSA) grzybobójczo, wirusobójczo (w tym HIV, HBV), zarejestrowany jako produkt leczniczy, op. butelka 500 ml z pompką dozującą?</w:t>
      </w:r>
    </w:p>
    <w:p w14:paraId="2BE08457" w14:textId="58DCB68D" w:rsidR="008C2BBA" w:rsidRPr="00904946" w:rsidRDefault="00DB5374" w:rsidP="00D16B5C">
      <w:pPr>
        <w:spacing w:line="360" w:lineRule="auto"/>
        <w:jc w:val="both"/>
        <w:rPr>
          <w:b/>
          <w:bCs/>
          <w:sz w:val="20"/>
          <w:szCs w:val="20"/>
        </w:rPr>
      </w:pPr>
      <w:r w:rsidRPr="00DB5374">
        <w:rPr>
          <w:rFonts w:ascii="Arial" w:hAnsi="Arial" w:cs="Arial"/>
          <w:b/>
          <w:sz w:val="20"/>
          <w:szCs w:val="20"/>
        </w:rPr>
        <w:t xml:space="preserve">Ad. 3 </w:t>
      </w:r>
      <w:r w:rsidR="00777E31">
        <w:rPr>
          <w:rFonts w:ascii="Arial" w:hAnsi="Arial" w:cs="Arial"/>
          <w:b/>
          <w:sz w:val="20"/>
          <w:szCs w:val="20"/>
        </w:rPr>
        <w:t xml:space="preserve">Zamawiający wymaga zaoferowania produktu zgodnego z opisem. </w:t>
      </w:r>
      <w:r w:rsidR="00777E31">
        <w:rPr>
          <w:rFonts w:ascii="Arial" w:hAnsi="Arial" w:cs="Arial"/>
          <w:b/>
          <w:bCs/>
          <w:color w:val="000000"/>
          <w:sz w:val="20"/>
          <w:szCs w:val="20"/>
        </w:rPr>
        <w:t>Preparat zawieraj</w:t>
      </w:r>
      <w:r w:rsidR="00777E31">
        <w:rPr>
          <w:rFonts w:ascii="Arial" w:hAnsi="Arial"/>
          <w:b/>
          <w:bCs/>
          <w:color w:val="000000"/>
          <w:sz w:val="20"/>
          <w:szCs w:val="20"/>
        </w:rPr>
        <w:t xml:space="preserve">ący wodny roztwór </w:t>
      </w:r>
      <w:proofErr w:type="spellStart"/>
      <w:r w:rsidR="00777E31">
        <w:rPr>
          <w:rFonts w:ascii="Arial" w:hAnsi="Arial"/>
          <w:b/>
          <w:bCs/>
          <w:color w:val="000000"/>
          <w:sz w:val="20"/>
          <w:szCs w:val="20"/>
        </w:rPr>
        <w:t>glukonianu</w:t>
      </w:r>
      <w:proofErr w:type="spellEnd"/>
      <w:r w:rsidR="00777E31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proofErr w:type="spellStart"/>
      <w:r w:rsidR="00777E31">
        <w:rPr>
          <w:rFonts w:ascii="Arial" w:hAnsi="Arial"/>
          <w:b/>
          <w:bCs/>
          <w:color w:val="000000"/>
          <w:sz w:val="20"/>
          <w:szCs w:val="20"/>
        </w:rPr>
        <w:t>chlorcheksydyny</w:t>
      </w:r>
      <w:proofErr w:type="spellEnd"/>
      <w:r w:rsidR="00777E31">
        <w:rPr>
          <w:rFonts w:ascii="Arial" w:hAnsi="Arial"/>
          <w:b/>
          <w:bCs/>
          <w:color w:val="000000"/>
          <w:sz w:val="20"/>
          <w:szCs w:val="20"/>
        </w:rPr>
        <w:t xml:space="preserve"> z dodatkiem alkoholu i czerwieni koszenilowej przeznaczony do higienicznej i chirurgicznej dezynfekcji rąk. Działający bakteriobójczo (w tym MSSA,MRSA) grzybobójczo, wirusobójczo ( w tym HIV, HSV, RSV ) oraz </w:t>
      </w:r>
      <w:proofErr w:type="spellStart"/>
      <w:r w:rsidR="00777E31">
        <w:rPr>
          <w:rFonts w:ascii="Arial" w:hAnsi="Arial"/>
          <w:b/>
          <w:bCs/>
          <w:color w:val="000000"/>
          <w:sz w:val="20"/>
          <w:szCs w:val="20"/>
        </w:rPr>
        <w:t>prątkobójczo</w:t>
      </w:r>
      <w:proofErr w:type="spellEnd"/>
      <w:r w:rsidR="00777E31">
        <w:rPr>
          <w:rFonts w:ascii="Arial" w:hAnsi="Arial"/>
          <w:b/>
          <w:bCs/>
          <w:color w:val="000000"/>
          <w:sz w:val="20"/>
          <w:szCs w:val="20"/>
        </w:rPr>
        <w:t xml:space="preserve">. Preparat zarejestrowany jako produkt biobójczy. Preparat typu </w:t>
      </w:r>
      <w:proofErr w:type="spellStart"/>
      <w:r w:rsidR="00777E31">
        <w:rPr>
          <w:rFonts w:ascii="Arial" w:hAnsi="Arial"/>
          <w:b/>
          <w:bCs/>
          <w:color w:val="000000"/>
          <w:sz w:val="20"/>
          <w:szCs w:val="20"/>
        </w:rPr>
        <w:t>Manusan</w:t>
      </w:r>
      <w:proofErr w:type="spellEnd"/>
      <w:r w:rsidR="00777E31">
        <w:rPr>
          <w:rFonts w:ascii="Arial" w:hAnsi="Arial"/>
          <w:b/>
          <w:bCs/>
          <w:color w:val="000000"/>
          <w:sz w:val="20"/>
          <w:szCs w:val="20"/>
        </w:rPr>
        <w:t>- op. butelka 500 ml z pompką dozującą.</w:t>
      </w:r>
    </w:p>
    <w:p w14:paraId="5A93CB36" w14:textId="77777777" w:rsidR="008C2BBA" w:rsidRPr="008C2BBA" w:rsidRDefault="008C2BBA" w:rsidP="008C2B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2BBA">
        <w:rPr>
          <w:rFonts w:ascii="Arial" w:hAnsi="Arial" w:cs="Arial"/>
          <w:bCs/>
          <w:sz w:val="20"/>
          <w:szCs w:val="20"/>
        </w:rPr>
        <w:lastRenderedPageBreak/>
        <w:t>Zapytanie Nr 1 - dotyczy pakietu 9</w:t>
      </w:r>
    </w:p>
    <w:p w14:paraId="72E7CE46" w14:textId="77777777" w:rsidR="008C2BBA" w:rsidRPr="008C2BBA" w:rsidRDefault="008C2BBA" w:rsidP="008C2B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E156B4" w14:textId="43EDFA2F" w:rsidR="008C2BBA" w:rsidRDefault="008C2BBA" w:rsidP="008C2B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2BBA">
        <w:rPr>
          <w:rFonts w:ascii="Arial" w:hAnsi="Arial" w:cs="Arial"/>
          <w:bCs/>
          <w:sz w:val="20"/>
          <w:szCs w:val="20"/>
        </w:rPr>
        <w:t>1. Czy zamawiający dopuści w poz. 1 wyrób medyczny klasy IIB na bazie kwasu podchlorawego 50ppm (HOCI/</w:t>
      </w:r>
      <w:proofErr w:type="spellStart"/>
      <w:r w:rsidRPr="008C2BBA">
        <w:rPr>
          <w:rFonts w:ascii="Arial" w:hAnsi="Arial" w:cs="Arial"/>
          <w:bCs/>
          <w:sz w:val="20"/>
          <w:szCs w:val="20"/>
        </w:rPr>
        <w:t>NaOCI</w:t>
      </w:r>
      <w:proofErr w:type="spellEnd"/>
      <w:r w:rsidRPr="008C2BBA">
        <w:rPr>
          <w:rFonts w:ascii="Arial" w:hAnsi="Arial" w:cs="Arial"/>
          <w:bCs/>
          <w:sz w:val="20"/>
          <w:szCs w:val="20"/>
        </w:rPr>
        <w:t xml:space="preserve">), który jest stosowany do oczyszczania i nawilżania ran przewlekłych, ostrych, chirurgicznych oraz zanieczyszczonych, a także oparzeń pierwszego i drugiego stopnia. Roztwór może być stosowany na wrażliwe tkanki takie jak chrząstki, </w:t>
      </w:r>
      <w:r>
        <w:rPr>
          <w:rFonts w:ascii="Arial" w:hAnsi="Arial" w:cs="Arial"/>
          <w:bCs/>
          <w:sz w:val="20"/>
          <w:szCs w:val="20"/>
        </w:rPr>
        <w:t>ś</w:t>
      </w:r>
      <w:r w:rsidRPr="008C2BBA">
        <w:rPr>
          <w:rFonts w:ascii="Arial" w:hAnsi="Arial" w:cs="Arial"/>
          <w:bCs/>
          <w:sz w:val="20"/>
          <w:szCs w:val="20"/>
        </w:rPr>
        <w:t>cięgna, więzadła i kości, a także w uchu, jamie ustnej, na rany chirurgiczne (</w:t>
      </w:r>
      <w:r>
        <w:rPr>
          <w:rFonts w:ascii="Arial" w:hAnsi="Arial" w:cs="Arial"/>
          <w:bCs/>
          <w:sz w:val="20"/>
          <w:szCs w:val="20"/>
        </w:rPr>
        <w:t>ś</w:t>
      </w:r>
      <w:r w:rsidRPr="008C2BBA">
        <w:rPr>
          <w:rFonts w:ascii="Arial" w:hAnsi="Arial" w:cs="Arial"/>
          <w:bCs/>
          <w:sz w:val="20"/>
          <w:szCs w:val="20"/>
        </w:rPr>
        <w:t>ródoperacyjne i pooperacyjne) oraz przetoki. Nietoksyczny, nie drażniący tkanek; wspomaga fizjologiczny proces gojenia ran. Niwelujący nieprzyjemny zapach z ran. Produkt otrzymywany drogą elektrolizy. Wielkość opakowania 500ml?</w:t>
      </w:r>
    </w:p>
    <w:p w14:paraId="3E00FFE0" w14:textId="77777777" w:rsidR="00777E31" w:rsidRPr="00777E31" w:rsidRDefault="008C2BBA" w:rsidP="00777E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2BBA">
        <w:rPr>
          <w:rFonts w:ascii="Arial" w:hAnsi="Arial" w:cs="Arial"/>
          <w:b/>
          <w:sz w:val="20"/>
          <w:szCs w:val="20"/>
        </w:rPr>
        <w:t xml:space="preserve">Ad. 1 </w:t>
      </w:r>
      <w:r w:rsidR="00777E31" w:rsidRPr="00777E31">
        <w:rPr>
          <w:rFonts w:ascii="Arial" w:hAnsi="Arial" w:cs="Arial"/>
          <w:b/>
          <w:sz w:val="20"/>
          <w:szCs w:val="20"/>
        </w:rPr>
        <w:t xml:space="preserve">Zamawiający wymaga zaoferowania produktu zgodnie z opisem; </w:t>
      </w:r>
    </w:p>
    <w:p w14:paraId="76DD39CD" w14:textId="57666D94" w:rsidR="008C2BBA" w:rsidRPr="008C2BBA" w:rsidRDefault="00777E31" w:rsidP="00777E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E31">
        <w:rPr>
          <w:rFonts w:ascii="Arial" w:hAnsi="Arial" w:cs="Arial"/>
          <w:b/>
          <w:sz w:val="20"/>
          <w:szCs w:val="20"/>
        </w:rPr>
        <w:t xml:space="preserve">Gotowy do użycia roztwór wodny o zawartości kwasu podchlorawego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HOCl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40ppm i podchlorynu sodu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NaOCl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40ppm, o działaniu przeciwdrobnoustrojowym, przeciwzapalnym i natleniającym tkanki, przeznaczony do płukania śródoperacyjnego, ran pooperacyjnych, przetok oraz przewlekłych owrzodzeń, oparzeń termicznych I-go i II-go stopnia, chemicznych i elektrycznych, odczynów popromiennych. Szeroki zakres działania bakterio-,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grzybo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prątko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>-, sporo- i wirusobójczego potwierdzony testami (normy: EN 13727, EN 13624, EN 14563, EN 14347, EN 14476). Wyrób medyczny. Stabilny przez 60 dni od otwarcia - op. butelka 500ml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7CC81A38" w14:textId="644A93D5" w:rsidR="008C2BBA" w:rsidRDefault="008C2BBA" w:rsidP="008C2B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2BBA">
        <w:rPr>
          <w:rFonts w:ascii="Arial" w:hAnsi="Arial" w:cs="Arial"/>
          <w:bCs/>
          <w:sz w:val="20"/>
          <w:szCs w:val="20"/>
        </w:rPr>
        <w:t>2. Czy zamawiający dopuści w poz. 2 wyrób medyczny klasy IIB na bazie kwasu podchlorawego 50ppm (HOCI/</w:t>
      </w:r>
      <w:proofErr w:type="spellStart"/>
      <w:r w:rsidRPr="008C2BBA">
        <w:rPr>
          <w:rFonts w:ascii="Arial" w:hAnsi="Arial" w:cs="Arial"/>
          <w:bCs/>
          <w:sz w:val="20"/>
          <w:szCs w:val="20"/>
        </w:rPr>
        <w:t>NaOCI</w:t>
      </w:r>
      <w:proofErr w:type="spellEnd"/>
      <w:r w:rsidRPr="008C2BBA">
        <w:rPr>
          <w:rFonts w:ascii="Arial" w:hAnsi="Arial" w:cs="Arial"/>
          <w:bCs/>
          <w:sz w:val="20"/>
          <w:szCs w:val="20"/>
        </w:rPr>
        <w:t xml:space="preserve">), który jest stosowany do oczyszczania i nawilżania ran przewlekłych, ostrych, chirurgicznych oraz zanieczyszczonych, a także oparzeń pierwszego i drugiego stopnia. Roztwór może być stosowany na wrażliwe tkanki takie jak chrząstki, </w:t>
      </w:r>
      <w:r>
        <w:rPr>
          <w:rFonts w:ascii="Arial" w:hAnsi="Arial" w:cs="Arial"/>
          <w:bCs/>
          <w:sz w:val="20"/>
          <w:szCs w:val="20"/>
        </w:rPr>
        <w:t>ś</w:t>
      </w:r>
      <w:r w:rsidRPr="008C2BBA">
        <w:rPr>
          <w:rFonts w:ascii="Arial" w:hAnsi="Arial" w:cs="Arial"/>
          <w:bCs/>
          <w:sz w:val="20"/>
          <w:szCs w:val="20"/>
        </w:rPr>
        <w:t>cięgna, więzadła i kości, a także w uchu, jamie ustnej, na rany chirurgiczne (</w:t>
      </w:r>
      <w:r>
        <w:rPr>
          <w:rFonts w:ascii="Arial" w:hAnsi="Arial" w:cs="Arial"/>
          <w:bCs/>
          <w:sz w:val="20"/>
          <w:szCs w:val="20"/>
        </w:rPr>
        <w:t>ś</w:t>
      </w:r>
      <w:r w:rsidRPr="008C2BBA">
        <w:rPr>
          <w:rFonts w:ascii="Arial" w:hAnsi="Arial" w:cs="Arial"/>
          <w:bCs/>
          <w:sz w:val="20"/>
          <w:szCs w:val="20"/>
        </w:rPr>
        <w:t>ródoperacyjne i pooperacyjne) oraz przetoki. Nietoksyczny, nie drażniący tkanek; wspomaga fizjologiczny proces gojenia ran. Niwelujący nieprzyjemny zapach z ran. Produkt otrzymywany drogą elektrolizy. Wielkość opakowania 250ml. Butelka z atomizerem?</w:t>
      </w:r>
    </w:p>
    <w:p w14:paraId="6010C38B" w14:textId="77777777" w:rsidR="00777E31" w:rsidRPr="00777E31" w:rsidRDefault="008C2BBA" w:rsidP="00777E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2BBA">
        <w:rPr>
          <w:rFonts w:ascii="Arial" w:hAnsi="Arial" w:cs="Arial"/>
          <w:b/>
          <w:sz w:val="20"/>
          <w:szCs w:val="20"/>
        </w:rPr>
        <w:t xml:space="preserve">Ad. 2 </w:t>
      </w:r>
      <w:r w:rsidR="00777E31" w:rsidRPr="00777E31">
        <w:rPr>
          <w:rFonts w:ascii="Arial" w:hAnsi="Arial" w:cs="Arial"/>
          <w:b/>
          <w:sz w:val="20"/>
          <w:szCs w:val="20"/>
        </w:rPr>
        <w:t xml:space="preserve">Zamawiający wymaga zaoferowania produktu zgodnie z opisem; </w:t>
      </w:r>
    </w:p>
    <w:p w14:paraId="19BF511D" w14:textId="0F86A1CF" w:rsidR="008C2BBA" w:rsidRPr="008C2BBA" w:rsidRDefault="00777E31" w:rsidP="00777E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E31">
        <w:rPr>
          <w:rFonts w:ascii="Arial" w:hAnsi="Arial" w:cs="Arial"/>
          <w:b/>
          <w:sz w:val="20"/>
          <w:szCs w:val="20"/>
        </w:rPr>
        <w:t xml:space="preserve">Gotowy do użycia roztwór wodny o zawartości kwasu podchlorawego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HOCl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40ppm i podchlorynu sodu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NaOCl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40ppm, o działaniu przeciwdrobnoustrojowym, przeciwzapalnym i natleniającym tkanki, przeznaczony do płukania śródoperacyjnego, ran pooperacyjnych, przetok oraz przewlekłych owrzodzeń, oparzeń termicznych I-go i II-go stopnia, chemicznych i elektrycznych, odczynów popromiennych. Szeroki zakres działania bakterio-,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grzybo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prątko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>-, sporo- i wirusobójczego potwierdzony testami (normy: EN 13727, EN 13624, EN 14563, EN 14347, EN 14476). Wyrób medyczny. Stabilny przez 60 dni od otwarcia - op. butelka 250ml z atomizerem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7ACB0668" w14:textId="1B4CF6D7" w:rsidR="008C2BBA" w:rsidRDefault="008C2BBA" w:rsidP="008C2B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2BBA">
        <w:rPr>
          <w:rFonts w:ascii="Arial" w:hAnsi="Arial" w:cs="Arial"/>
          <w:bCs/>
          <w:sz w:val="20"/>
          <w:szCs w:val="20"/>
        </w:rPr>
        <w:t xml:space="preserve">3. Czy zamawiający dopuści w poz. 3 hydrożel do oczyszczania i nawilżania ran z zawartością kwasu podchlorawego </w:t>
      </w:r>
      <w:proofErr w:type="spellStart"/>
      <w:r w:rsidRPr="008C2BBA">
        <w:rPr>
          <w:rFonts w:ascii="Arial" w:hAnsi="Arial" w:cs="Arial"/>
          <w:bCs/>
          <w:sz w:val="20"/>
          <w:szCs w:val="20"/>
        </w:rPr>
        <w:t>HOCl</w:t>
      </w:r>
      <w:proofErr w:type="spellEnd"/>
      <w:r w:rsidRPr="008C2BBA">
        <w:rPr>
          <w:rFonts w:ascii="Arial" w:hAnsi="Arial" w:cs="Arial"/>
          <w:bCs/>
          <w:sz w:val="20"/>
          <w:szCs w:val="20"/>
        </w:rPr>
        <w:t xml:space="preserve"> 50ppm, oraz podchlorynu sodu </w:t>
      </w:r>
      <w:proofErr w:type="spellStart"/>
      <w:r w:rsidRPr="008C2BBA">
        <w:rPr>
          <w:rFonts w:ascii="Arial" w:hAnsi="Arial" w:cs="Arial"/>
          <w:bCs/>
          <w:sz w:val="20"/>
          <w:szCs w:val="20"/>
        </w:rPr>
        <w:t>NaOCl</w:t>
      </w:r>
      <w:proofErr w:type="spellEnd"/>
      <w:r w:rsidRPr="008C2BBA">
        <w:rPr>
          <w:rFonts w:ascii="Arial" w:hAnsi="Arial" w:cs="Arial"/>
          <w:bCs/>
          <w:sz w:val="20"/>
          <w:szCs w:val="20"/>
        </w:rPr>
        <w:t xml:space="preserve"> 50ppm, który jest stosowany do oczyszczania </w:t>
      </w:r>
      <w:r>
        <w:rPr>
          <w:rFonts w:ascii="Arial" w:hAnsi="Arial" w:cs="Arial"/>
          <w:bCs/>
          <w:sz w:val="20"/>
          <w:szCs w:val="20"/>
        </w:rPr>
        <w:br/>
      </w:r>
      <w:r w:rsidRPr="008C2BBA">
        <w:rPr>
          <w:rFonts w:ascii="Arial" w:hAnsi="Arial" w:cs="Arial"/>
          <w:bCs/>
          <w:sz w:val="20"/>
          <w:szCs w:val="20"/>
        </w:rPr>
        <w:t xml:space="preserve">i nawilżania ran przewlekłych, ostrych, chirurgicznych oraz zanieczyszczonych, a także oparzeń pierwszego </w:t>
      </w:r>
      <w:r>
        <w:rPr>
          <w:rFonts w:ascii="Arial" w:hAnsi="Arial" w:cs="Arial"/>
          <w:bCs/>
          <w:sz w:val="20"/>
          <w:szCs w:val="20"/>
        </w:rPr>
        <w:br/>
      </w:r>
      <w:r w:rsidRPr="008C2BBA">
        <w:rPr>
          <w:rFonts w:ascii="Arial" w:hAnsi="Arial" w:cs="Arial"/>
          <w:bCs/>
          <w:sz w:val="20"/>
          <w:szCs w:val="20"/>
        </w:rPr>
        <w:t>i drugiego stopnia. Butelka z atomizerem. Wielkość opakowania 100g?</w:t>
      </w:r>
    </w:p>
    <w:p w14:paraId="131E37EE" w14:textId="77777777" w:rsidR="00777E31" w:rsidRPr="00777E31" w:rsidRDefault="008C2BBA" w:rsidP="00777E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2BBA">
        <w:rPr>
          <w:rFonts w:ascii="Arial" w:hAnsi="Arial" w:cs="Arial"/>
          <w:b/>
          <w:sz w:val="20"/>
          <w:szCs w:val="20"/>
        </w:rPr>
        <w:t xml:space="preserve">Ad. 3 </w:t>
      </w:r>
      <w:r w:rsidR="00777E31" w:rsidRPr="00777E31">
        <w:rPr>
          <w:rFonts w:ascii="Arial" w:hAnsi="Arial" w:cs="Arial"/>
          <w:b/>
          <w:sz w:val="20"/>
          <w:szCs w:val="20"/>
        </w:rPr>
        <w:t xml:space="preserve">Zamawiający wymaga zaoferowania produktu zgodnie z opisem; </w:t>
      </w:r>
    </w:p>
    <w:p w14:paraId="55699B26" w14:textId="3AFA29E9" w:rsidR="00063419" w:rsidRDefault="00777E31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7E31">
        <w:rPr>
          <w:rFonts w:ascii="Arial" w:hAnsi="Arial" w:cs="Arial"/>
          <w:b/>
          <w:sz w:val="20"/>
          <w:szCs w:val="20"/>
        </w:rPr>
        <w:lastRenderedPageBreak/>
        <w:t xml:space="preserve">Hydrożel do oczyszczania i nawilżania ran z zawartością kwasu podchlorawego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HOCl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60ppm,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orazpodchlorynu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sodu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NaOCl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 60ppm,  o  działaniu przeciwdrobnoustrojowym, przeciwzapalnym </w:t>
      </w:r>
      <w:r>
        <w:rPr>
          <w:rFonts w:ascii="Arial" w:hAnsi="Arial" w:cs="Arial"/>
          <w:b/>
          <w:sz w:val="20"/>
          <w:szCs w:val="20"/>
        </w:rPr>
        <w:br/>
      </w:r>
      <w:r w:rsidRPr="00777E31">
        <w:rPr>
          <w:rFonts w:ascii="Arial" w:hAnsi="Arial" w:cs="Arial"/>
          <w:b/>
          <w:sz w:val="20"/>
          <w:szCs w:val="20"/>
        </w:rPr>
        <w:t xml:space="preserve">i natleniającym tkanki. Przeznaczony do zaopatrywania ran pooperacyjnych, przewlekłych owrzodzeń, oparzeń termicznych I-go i II-go stopnia, chemicznych i elektrycznych, odczynów popromiennych. Szeroki zakres działania bakterio-,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grzybo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 xml:space="preserve">-, </w:t>
      </w:r>
      <w:proofErr w:type="spellStart"/>
      <w:r w:rsidRPr="00777E31">
        <w:rPr>
          <w:rFonts w:ascii="Arial" w:hAnsi="Arial" w:cs="Arial"/>
          <w:b/>
          <w:sz w:val="20"/>
          <w:szCs w:val="20"/>
        </w:rPr>
        <w:t>prątko</w:t>
      </w:r>
      <w:proofErr w:type="spellEnd"/>
      <w:r w:rsidRPr="00777E31">
        <w:rPr>
          <w:rFonts w:ascii="Arial" w:hAnsi="Arial" w:cs="Arial"/>
          <w:b/>
          <w:sz w:val="20"/>
          <w:szCs w:val="20"/>
        </w:rPr>
        <w:t>-, sporo- i wirusobójczego (normy: EN 13727, EN 13624, EN 14563, EN 14347, EN 14476). Wyrób medyczny. Stabilny przez 60 dni od otwarcia - op. 120g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07575E31" w14:textId="77777777" w:rsidR="00904946" w:rsidRPr="00904946" w:rsidRDefault="00904946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03ECD6" w14:textId="77777777" w:rsidR="00063419" w:rsidRPr="00063419" w:rsidRDefault="00063419" w:rsidP="0006341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63419">
        <w:rPr>
          <w:rFonts w:ascii="Arial" w:hAnsi="Arial" w:cs="Arial"/>
          <w:bCs/>
          <w:sz w:val="20"/>
          <w:szCs w:val="20"/>
        </w:rPr>
        <w:t>Pytanie 1</w:t>
      </w:r>
    </w:p>
    <w:p w14:paraId="5DA18005" w14:textId="77777777" w:rsidR="00063419" w:rsidRPr="00063419" w:rsidRDefault="00063419" w:rsidP="0006341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63419">
        <w:rPr>
          <w:rFonts w:ascii="Arial" w:hAnsi="Arial" w:cs="Arial"/>
          <w:bCs/>
          <w:sz w:val="20"/>
          <w:szCs w:val="20"/>
        </w:rPr>
        <w:t>Dot. zadania 5, poz. 1</w:t>
      </w:r>
    </w:p>
    <w:p w14:paraId="5E64D789" w14:textId="326ABB98" w:rsidR="00063419" w:rsidRDefault="00063419" w:rsidP="0006341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63419">
        <w:rPr>
          <w:rFonts w:ascii="Arial" w:hAnsi="Arial" w:cs="Arial"/>
          <w:bCs/>
          <w:sz w:val="20"/>
          <w:szCs w:val="20"/>
        </w:rPr>
        <w:t xml:space="preserve">W związku z wycofaniem z obrotu preparatu w postaci pianki w Zadaniu nr 5 poz. 1 – prosimy </w:t>
      </w:r>
      <w:r>
        <w:rPr>
          <w:rFonts w:ascii="Arial" w:hAnsi="Arial" w:cs="Arial"/>
          <w:bCs/>
          <w:sz w:val="20"/>
          <w:szCs w:val="20"/>
        </w:rPr>
        <w:br/>
      </w:r>
      <w:r w:rsidRPr="00063419">
        <w:rPr>
          <w:rFonts w:ascii="Arial" w:hAnsi="Arial" w:cs="Arial"/>
          <w:bCs/>
          <w:sz w:val="20"/>
          <w:szCs w:val="20"/>
        </w:rPr>
        <w:t>o dopuszczenie do oceny takiego samego preparatu w płynie o pojemności 500ml, preparat również zarejestrowany jako kosmetyk.</w:t>
      </w:r>
    </w:p>
    <w:p w14:paraId="251EDF84" w14:textId="71C48AF3" w:rsidR="00063419" w:rsidRPr="00063419" w:rsidRDefault="00063419" w:rsidP="000634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3419">
        <w:rPr>
          <w:rFonts w:ascii="Arial" w:hAnsi="Arial" w:cs="Arial"/>
          <w:b/>
          <w:sz w:val="20"/>
          <w:szCs w:val="20"/>
        </w:rPr>
        <w:t xml:space="preserve">Ad. 1 </w:t>
      </w:r>
      <w:r w:rsidR="00CC7EF9">
        <w:rPr>
          <w:rFonts w:ascii="Arial" w:hAnsi="Arial" w:cs="Arial"/>
          <w:b/>
          <w:sz w:val="20"/>
          <w:szCs w:val="20"/>
        </w:rPr>
        <w:t>Zamawiający wymaga zaoferowania produktu w postaci pianki.</w:t>
      </w:r>
    </w:p>
    <w:p w14:paraId="6FE894DD" w14:textId="77777777" w:rsidR="00063419" w:rsidRDefault="00063419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7D161A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>Pakiet 3, poz. 3</w:t>
      </w:r>
    </w:p>
    <w:p w14:paraId="33C59E31" w14:textId="5184EF4E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 xml:space="preserve">W związku z zaprzestaniem produkcji rękawic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Octenisan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wash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mitts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w opakowaniach 10szt. prosimy </w:t>
      </w:r>
      <w:r>
        <w:rPr>
          <w:rFonts w:ascii="Arial" w:hAnsi="Arial" w:cs="Arial"/>
          <w:bCs/>
          <w:sz w:val="20"/>
          <w:szCs w:val="20"/>
        </w:rPr>
        <w:br/>
      </w:r>
      <w:r w:rsidRPr="00582E05">
        <w:rPr>
          <w:rFonts w:ascii="Arial" w:hAnsi="Arial" w:cs="Arial"/>
          <w:bCs/>
          <w:sz w:val="20"/>
          <w:szCs w:val="20"/>
        </w:rPr>
        <w:t>o dopuszczenie opakowania 8szt. z odpowiednim przeliczeniem opakowań.</w:t>
      </w:r>
    </w:p>
    <w:p w14:paraId="3F5280DD" w14:textId="538E8736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2E05">
        <w:rPr>
          <w:rFonts w:ascii="Arial" w:hAnsi="Arial" w:cs="Arial"/>
          <w:b/>
          <w:sz w:val="20"/>
          <w:szCs w:val="20"/>
        </w:rPr>
        <w:t xml:space="preserve">Ad. </w:t>
      </w:r>
      <w:r w:rsidR="00CC7EF9">
        <w:rPr>
          <w:rFonts w:ascii="Arial" w:hAnsi="Arial" w:cs="Arial"/>
          <w:b/>
          <w:sz w:val="20"/>
          <w:szCs w:val="20"/>
        </w:rPr>
        <w:t>Zamawiający dopuszcza zaproponowane rozwiązanie.</w:t>
      </w:r>
    </w:p>
    <w:p w14:paraId="5B266790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>Pakiet 4, poz. 1 i 2</w:t>
      </w:r>
    </w:p>
    <w:p w14:paraId="6B5FF1E0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 xml:space="preserve">Czy Zamawiający wyrazi zgodę na zaoferowanie stosowanego dotychczas w Placówce alkoholowego, preparatu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Kodan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Tinktur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Forte bezbarwny na bazie: 2-propanolu, 1-propanolu, 2-difenylolu z dodatkiem nadtlenku wodoru, bez jodu, fenoli,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chlorheksydyny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, przeznaczonego do dezynfekcji i odtłuszczania skóry przed zabiegami operacyjnymi, cewnikowaniem żył, pobieraniem krwi, zastrzykami, punkcjami, do higienicznej dezynfekcji rąk. Może być stosowany u noworodków i wcześniaków (bez cech niedojrzałości skóry -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ChPL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nie wymaga obserwacji lekarza. Skuteczny wobec B (w tym MRSA),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M.tuberculosis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grzybobójczo m. in. na drożdżaki (w tym C.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albicans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V (HBV, HIV, HSV, Rota,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>). Działanie natychmiastowe i przedłużone do 24h. Opakowanie 250ml z atomizerem oraz 1L. Produkt leczniczy.</w:t>
      </w:r>
    </w:p>
    <w:p w14:paraId="5ACF1429" w14:textId="3DC51F4B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2E05">
        <w:rPr>
          <w:rFonts w:ascii="Arial" w:hAnsi="Arial" w:cs="Arial"/>
          <w:b/>
          <w:sz w:val="20"/>
          <w:szCs w:val="20"/>
        </w:rPr>
        <w:t xml:space="preserve">Ad. </w:t>
      </w:r>
      <w:r w:rsidR="00CC7EF9">
        <w:rPr>
          <w:rFonts w:ascii="Arial" w:hAnsi="Arial" w:cs="Arial"/>
          <w:b/>
          <w:sz w:val="20"/>
          <w:szCs w:val="20"/>
        </w:rPr>
        <w:t>Zamawiający wyraża zgodę na zaproponowanie zaoferowanego preparatu</w:t>
      </w:r>
      <w:r w:rsidR="00904946">
        <w:rPr>
          <w:rFonts w:ascii="Arial" w:hAnsi="Arial" w:cs="Arial"/>
          <w:b/>
          <w:sz w:val="20"/>
          <w:szCs w:val="20"/>
        </w:rPr>
        <w:t>.</w:t>
      </w:r>
    </w:p>
    <w:p w14:paraId="5545576A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>Pakiet 4, poz. 3 i 4</w:t>
      </w:r>
    </w:p>
    <w:p w14:paraId="60375446" w14:textId="77777777" w:rsid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 xml:space="preserve">Czy Zamawiający wyrazi zgodę na zaoferowanie stosowanego dotychczas w Placówce alkoholowego, preparatu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Kodan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Tinktur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Forte barwiony na bazie: 2-propanolu, 1-propanolu, 2-difenylolu z dodatkiem nadtlenku wodoru, bez jodu, fenoli,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chlorheksydyny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, przeznaczonego do dezynfekcji i odtłuszczania skóry przed zabiegami operacyjnymi, cewnikowaniem żył, pobieraniem krwi, zastrzykami, punkcjami, do higienicznej dezynfekcji rąk. Może być stosowany u noworodków i wcześniaków (bez cech niedojrzałości skóry -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ChPL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nie wymaga obserwacji lekarza. Skuteczny wobec B (w tym MRSA),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M.tuberculosis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grzybobójczo m. in. na drożdżaki (w tym C.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albicans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), V (HBV, HIV, HSV, Rota,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>). Działanie natychmiastowe i przedłużone do 24h. Opakowanie 250ml z atomizerem oraz 1L. Produkt leczniczy.</w:t>
      </w:r>
    </w:p>
    <w:p w14:paraId="2613D8EE" w14:textId="69D438A9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2E05">
        <w:rPr>
          <w:rFonts w:ascii="Arial" w:hAnsi="Arial" w:cs="Arial"/>
          <w:b/>
          <w:sz w:val="20"/>
          <w:szCs w:val="20"/>
        </w:rPr>
        <w:lastRenderedPageBreak/>
        <w:t xml:space="preserve">Ad. </w:t>
      </w:r>
      <w:r w:rsidR="00CC7EF9">
        <w:rPr>
          <w:rFonts w:ascii="Arial" w:hAnsi="Arial" w:cs="Arial"/>
          <w:b/>
          <w:sz w:val="20"/>
          <w:szCs w:val="20"/>
        </w:rPr>
        <w:t>Zamawiający wyraża zgodę na zaproponowanie zaoferowanego preparatu.</w:t>
      </w:r>
    </w:p>
    <w:p w14:paraId="45A8E84E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E4E13B" w14:textId="77777777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>Pakiet 7</w:t>
      </w:r>
    </w:p>
    <w:p w14:paraId="28F90E41" w14:textId="3EAA03E2" w:rsidR="00582E05" w:rsidRPr="00582E05" w:rsidRDefault="00582E05" w:rsidP="00582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2E05">
        <w:rPr>
          <w:rFonts w:ascii="Arial" w:hAnsi="Arial" w:cs="Arial"/>
          <w:bCs/>
          <w:sz w:val="20"/>
          <w:szCs w:val="20"/>
        </w:rPr>
        <w:t xml:space="preserve">Czy Zamawiający wyrazi zgodę na zaoferowanie preparatu do chirurgicznego mycia rąk oraz odkażającego higienicznego mycia rąk i dekolonizacji całego ciała - w tym włosów, z zawartością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chlorheksydyny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 (0,9g/100g) oraz propan-2-olu, z delikatną formułą pielęgnacyjną z oliwą z oliwek i gliceryną. Higieniczne mycie rąk EN1499 – 30sek. Skuteczny wobec: B w 30s., B (Salmonella, 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Listeria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 xml:space="preserve">, MRSA, ESBL), </w:t>
      </w:r>
      <w:r>
        <w:rPr>
          <w:rFonts w:ascii="Arial" w:hAnsi="Arial" w:cs="Arial"/>
          <w:bCs/>
          <w:sz w:val="20"/>
          <w:szCs w:val="20"/>
        </w:rPr>
        <w:br/>
      </w:r>
      <w:r w:rsidRPr="00582E05">
        <w:rPr>
          <w:rFonts w:ascii="Arial" w:hAnsi="Arial" w:cs="Arial"/>
          <w:bCs/>
          <w:sz w:val="20"/>
          <w:szCs w:val="20"/>
        </w:rPr>
        <w:t>F (</w:t>
      </w:r>
      <w:proofErr w:type="spellStart"/>
      <w:r w:rsidRPr="00582E05">
        <w:rPr>
          <w:rFonts w:ascii="Arial" w:hAnsi="Arial" w:cs="Arial"/>
          <w:bCs/>
          <w:sz w:val="20"/>
          <w:szCs w:val="20"/>
        </w:rPr>
        <w:t>C.albicans</w:t>
      </w:r>
      <w:proofErr w:type="spellEnd"/>
      <w:r w:rsidRPr="00582E05">
        <w:rPr>
          <w:rFonts w:ascii="Arial" w:hAnsi="Arial" w:cs="Arial"/>
          <w:bCs/>
          <w:sz w:val="20"/>
          <w:szCs w:val="20"/>
        </w:rPr>
        <w:t>), wirusów osłonkowych w 60s. Testowany dermatologicznie. Produkt biobójczy. Opakowanie 500ml z pompką.</w:t>
      </w:r>
    </w:p>
    <w:p w14:paraId="0E4C45E3" w14:textId="77777777" w:rsidR="00CC7EF9" w:rsidRPr="00CC7EF9" w:rsidRDefault="00582E05" w:rsidP="00CC7E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2E05">
        <w:rPr>
          <w:rFonts w:ascii="Arial" w:hAnsi="Arial" w:cs="Arial"/>
          <w:b/>
          <w:sz w:val="20"/>
          <w:szCs w:val="20"/>
        </w:rPr>
        <w:t xml:space="preserve">Ad. </w:t>
      </w:r>
      <w:r w:rsidR="00CC7EF9" w:rsidRPr="00CC7EF9">
        <w:rPr>
          <w:rFonts w:ascii="Arial" w:hAnsi="Arial" w:cs="Arial"/>
          <w:b/>
          <w:sz w:val="20"/>
          <w:szCs w:val="20"/>
        </w:rPr>
        <w:t>Zamawiający wymaga preparatu zgodnie z opisem;</w:t>
      </w:r>
    </w:p>
    <w:p w14:paraId="1F21C891" w14:textId="18DDA81D" w:rsidR="00CC7EF9" w:rsidRPr="00CC7EF9" w:rsidRDefault="00CC7EF9" w:rsidP="00CC7EF9">
      <w:pPr>
        <w:suppressAutoHyphens/>
        <w:spacing w:line="360" w:lineRule="auto"/>
        <w:jc w:val="both"/>
        <w:rPr>
          <w:b/>
          <w:bCs/>
          <w:sz w:val="20"/>
          <w:szCs w:val="20"/>
        </w:rPr>
      </w:pPr>
      <w:r w:rsidRPr="00CC7EF9">
        <w:rPr>
          <w:rFonts w:ascii="Arial" w:hAnsi="Arial" w:cs="Arial"/>
          <w:b/>
          <w:bCs/>
          <w:color w:val="000000"/>
          <w:sz w:val="20"/>
          <w:szCs w:val="20"/>
        </w:rPr>
        <w:t>Preparat zawieraj</w:t>
      </w:r>
      <w:r w:rsidRPr="00CC7EF9">
        <w:rPr>
          <w:rFonts w:ascii="Arial" w:hAnsi="Arial"/>
          <w:b/>
          <w:bCs/>
          <w:color w:val="000000"/>
          <w:sz w:val="20"/>
          <w:szCs w:val="20"/>
        </w:rPr>
        <w:t xml:space="preserve">ący wodny roztwór </w:t>
      </w:r>
      <w:proofErr w:type="spellStart"/>
      <w:r w:rsidRPr="00CC7EF9">
        <w:rPr>
          <w:rFonts w:ascii="Arial" w:hAnsi="Arial"/>
          <w:b/>
          <w:bCs/>
          <w:color w:val="000000"/>
          <w:sz w:val="20"/>
          <w:szCs w:val="20"/>
        </w:rPr>
        <w:t>glukonianu</w:t>
      </w:r>
      <w:proofErr w:type="spellEnd"/>
      <w:r w:rsidRPr="00CC7EF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C7EF9">
        <w:rPr>
          <w:rFonts w:ascii="Arial" w:hAnsi="Arial"/>
          <w:b/>
          <w:bCs/>
          <w:color w:val="000000"/>
          <w:sz w:val="20"/>
          <w:szCs w:val="20"/>
        </w:rPr>
        <w:t>chlorcheksydyny</w:t>
      </w:r>
      <w:proofErr w:type="spellEnd"/>
      <w:r w:rsidRPr="00CC7EF9">
        <w:rPr>
          <w:rFonts w:ascii="Arial" w:hAnsi="Arial"/>
          <w:b/>
          <w:bCs/>
          <w:color w:val="000000"/>
          <w:sz w:val="20"/>
          <w:szCs w:val="20"/>
        </w:rPr>
        <w:t xml:space="preserve"> z dodatkiem alkoholu i czerwieni koszenilowej przeznaczony do higienicznej i chirurgicznej dezynfekcji rąk. Działający bakteriobójczo (w tym MSSA,MRSA) grzybobójczo, wirusobójczo ( w tym HIV, HSV, RSV ) oraz </w:t>
      </w:r>
      <w:proofErr w:type="spellStart"/>
      <w:r w:rsidRPr="00CC7EF9">
        <w:rPr>
          <w:rFonts w:ascii="Arial" w:hAnsi="Arial"/>
          <w:b/>
          <w:bCs/>
          <w:color w:val="000000"/>
          <w:sz w:val="20"/>
          <w:szCs w:val="20"/>
        </w:rPr>
        <w:t>prątkobójczo</w:t>
      </w:r>
      <w:proofErr w:type="spellEnd"/>
      <w:r w:rsidRPr="00CC7EF9">
        <w:rPr>
          <w:rFonts w:ascii="Arial" w:hAnsi="Arial"/>
          <w:b/>
          <w:bCs/>
          <w:color w:val="000000"/>
          <w:sz w:val="20"/>
          <w:szCs w:val="20"/>
        </w:rPr>
        <w:t xml:space="preserve">. Preparat zarejestrowany jako produkt biobójczy. Preparat typu </w:t>
      </w:r>
      <w:proofErr w:type="spellStart"/>
      <w:r w:rsidRPr="00CC7EF9">
        <w:rPr>
          <w:rFonts w:ascii="Arial" w:hAnsi="Arial"/>
          <w:b/>
          <w:bCs/>
          <w:color w:val="000000"/>
          <w:sz w:val="20"/>
          <w:szCs w:val="20"/>
        </w:rPr>
        <w:t>Manusan</w:t>
      </w:r>
      <w:proofErr w:type="spellEnd"/>
      <w:r w:rsidRPr="00CC7EF9">
        <w:rPr>
          <w:rFonts w:ascii="Arial" w:hAnsi="Arial"/>
          <w:b/>
          <w:bCs/>
          <w:color w:val="000000"/>
          <w:sz w:val="20"/>
          <w:szCs w:val="20"/>
        </w:rPr>
        <w:t xml:space="preserve">- op. butelka 500 ml </w:t>
      </w:r>
      <w:r>
        <w:rPr>
          <w:rFonts w:ascii="Arial" w:hAnsi="Arial"/>
          <w:b/>
          <w:bCs/>
          <w:color w:val="000000"/>
          <w:sz w:val="20"/>
          <w:szCs w:val="20"/>
        </w:rPr>
        <w:br/>
      </w:r>
      <w:r w:rsidRPr="00CC7EF9">
        <w:rPr>
          <w:rFonts w:ascii="Arial" w:hAnsi="Arial"/>
          <w:b/>
          <w:bCs/>
          <w:color w:val="000000"/>
          <w:sz w:val="20"/>
          <w:szCs w:val="20"/>
        </w:rPr>
        <w:t>z pompką dozującą.</w:t>
      </w:r>
    </w:p>
    <w:p w14:paraId="0AE9974B" w14:textId="77777777" w:rsidR="00582E05" w:rsidRDefault="00582E05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8DD0A9" w14:textId="77777777" w:rsidR="00582E05" w:rsidRPr="00D47433" w:rsidRDefault="00582E05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F248FD" w14:textId="77777777" w:rsidR="00B1642F" w:rsidRPr="00D47433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7433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15E6D72F" w14:textId="77777777" w:rsidR="00CA23E5" w:rsidRPr="00D47433" w:rsidRDefault="00CA23E5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26C17B" w14:textId="77777777" w:rsidR="00AC46FD" w:rsidRPr="00D47433" w:rsidRDefault="00AC46F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4A2332" w14:textId="77777777" w:rsidR="00AC46FD" w:rsidRPr="00D47433" w:rsidRDefault="00AC46F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20B27C" w14:textId="77777777" w:rsidR="00AC46FD" w:rsidRPr="00D47433" w:rsidRDefault="00AC46F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EFDBA2" w14:textId="77777777" w:rsidR="004D736E" w:rsidRPr="00D47433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7433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31C9D6BB" w14:textId="77777777" w:rsidR="004D736E" w:rsidRPr="00D47433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7433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273F8798" w14:textId="77777777" w:rsidR="004D736E" w:rsidRPr="00D47433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7433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D47433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4B41ACE2" w14:textId="77777777" w:rsidR="00886A1A" w:rsidRPr="00D47433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7433">
        <w:rPr>
          <w:rFonts w:ascii="Arial" w:hAnsi="Arial" w:cs="Arial"/>
          <w:color w:val="000000"/>
          <w:sz w:val="20"/>
          <w:szCs w:val="20"/>
        </w:rPr>
        <w:t>/podpis na oryginale/</w:t>
      </w:r>
    </w:p>
    <w:p w14:paraId="5243EFD3" w14:textId="77777777" w:rsidR="00F819F4" w:rsidRDefault="00F819F4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7B4FF" w14:textId="77777777" w:rsidR="00703191" w:rsidRDefault="00703191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B8DFC5" w14:textId="77777777" w:rsidR="00F819F4" w:rsidRPr="00D47433" w:rsidRDefault="00F819F4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85C220" w14:textId="77777777" w:rsidR="005E7372" w:rsidRPr="00F819F4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19F4">
        <w:rPr>
          <w:rFonts w:ascii="Arial" w:hAnsi="Arial" w:cs="Arial"/>
          <w:sz w:val="18"/>
          <w:szCs w:val="18"/>
        </w:rPr>
        <w:t>Do wiadomości:</w:t>
      </w:r>
    </w:p>
    <w:p w14:paraId="37751101" w14:textId="77777777" w:rsidR="005E7372" w:rsidRPr="00F819F4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19F4">
        <w:rPr>
          <w:rFonts w:ascii="Arial" w:hAnsi="Arial" w:cs="Arial"/>
          <w:sz w:val="18"/>
          <w:szCs w:val="18"/>
        </w:rPr>
        <w:t>wszyscy uczestnicy</w:t>
      </w:r>
    </w:p>
    <w:p w14:paraId="211A22DD" w14:textId="77777777" w:rsidR="005E7372" w:rsidRPr="00F819F4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19F4">
        <w:rPr>
          <w:rFonts w:ascii="Arial" w:hAnsi="Arial" w:cs="Arial"/>
          <w:sz w:val="18"/>
          <w:szCs w:val="18"/>
        </w:rPr>
        <w:t>a/a</w:t>
      </w:r>
    </w:p>
    <w:sectPr w:rsidR="005E7372" w:rsidRPr="00F819F4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8355" w14:textId="77777777" w:rsidR="00901553" w:rsidRDefault="00901553" w:rsidP="00DB56F5">
      <w:r>
        <w:separator/>
      </w:r>
    </w:p>
  </w:endnote>
  <w:endnote w:type="continuationSeparator" w:id="0">
    <w:p w14:paraId="30284FD4" w14:textId="77777777" w:rsidR="00901553" w:rsidRDefault="00901553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0E13" w14:textId="77777777" w:rsidR="00901553" w:rsidRDefault="0090155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2368A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2368A">
      <w:rPr>
        <w:rFonts w:asciiTheme="majorHAnsi" w:hAnsiTheme="majorHAnsi" w:cstheme="majorHAnsi"/>
        <w:b/>
        <w:bCs/>
        <w:sz w:val="18"/>
      </w:rPr>
      <w:fldChar w:fldCharType="separate"/>
    </w:r>
    <w:r w:rsidR="00904946">
      <w:rPr>
        <w:rFonts w:asciiTheme="majorHAnsi" w:hAnsiTheme="majorHAnsi" w:cstheme="majorHAnsi"/>
        <w:b/>
        <w:bCs/>
        <w:noProof/>
        <w:sz w:val="18"/>
      </w:rPr>
      <w:t>6</w:t>
    </w:r>
    <w:r w:rsidR="0072368A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904946">
      <w:rPr>
        <w:noProof/>
      </w:rPr>
      <w:fldChar w:fldCharType="begin"/>
    </w:r>
    <w:r w:rsidR="00904946">
      <w:rPr>
        <w:noProof/>
      </w:rPr>
      <w:instrText>NUMPAGES  \* Arabic  \* MERGEFORMAT</w:instrText>
    </w:r>
    <w:r w:rsidR="00904946">
      <w:rPr>
        <w:noProof/>
      </w:rPr>
      <w:fldChar w:fldCharType="separate"/>
    </w:r>
    <w:r w:rsidR="00904946">
      <w:rPr>
        <w:noProof/>
      </w:rPr>
      <w:t>6</w:t>
    </w:r>
    <w:r w:rsidR="00904946">
      <w:rPr>
        <w:noProof/>
      </w:rPr>
      <w:fldChar w:fldCharType="end"/>
    </w:r>
  </w:p>
  <w:p w14:paraId="1203D58F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38249396" w14:textId="77777777"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6E3EA3A7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7419266A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3E3AE51" w14:textId="77777777"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50A30C00" w14:textId="77777777" w:rsidR="00901553" w:rsidRPr="00CD03A6" w:rsidRDefault="0090155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59CA" w14:textId="77777777" w:rsidR="00901553" w:rsidRDefault="00901553" w:rsidP="00DB56F5">
      <w:r>
        <w:separator/>
      </w:r>
    </w:p>
  </w:footnote>
  <w:footnote w:type="continuationSeparator" w:id="0">
    <w:p w14:paraId="3CAF204F" w14:textId="77777777" w:rsidR="00901553" w:rsidRDefault="00901553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39AC" w14:textId="77777777" w:rsidR="00901553" w:rsidRPr="00703686" w:rsidRDefault="0090155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1A4231AE" wp14:editId="7878AFDB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FF67FC" wp14:editId="0944F91B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D94"/>
    <w:multiLevelType w:val="hybridMultilevel"/>
    <w:tmpl w:val="99527870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4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6591">
    <w:abstractNumId w:val="14"/>
  </w:num>
  <w:num w:numId="2" w16cid:durableId="503667690">
    <w:abstractNumId w:val="1"/>
  </w:num>
  <w:num w:numId="3" w16cid:durableId="1441218882">
    <w:abstractNumId w:val="38"/>
  </w:num>
  <w:num w:numId="4" w16cid:durableId="407194062">
    <w:abstractNumId w:val="32"/>
  </w:num>
  <w:num w:numId="5" w16cid:durableId="1645310075">
    <w:abstractNumId w:val="23"/>
  </w:num>
  <w:num w:numId="6" w16cid:durableId="1719426829">
    <w:abstractNumId w:val="6"/>
  </w:num>
  <w:num w:numId="7" w16cid:durableId="816382242">
    <w:abstractNumId w:val="35"/>
  </w:num>
  <w:num w:numId="8" w16cid:durableId="1995183579">
    <w:abstractNumId w:val="39"/>
  </w:num>
  <w:num w:numId="9" w16cid:durableId="1903639963">
    <w:abstractNumId w:val="9"/>
  </w:num>
  <w:num w:numId="10" w16cid:durableId="2055301938">
    <w:abstractNumId w:val="37"/>
  </w:num>
  <w:num w:numId="11" w16cid:durableId="487986936">
    <w:abstractNumId w:val="13"/>
  </w:num>
  <w:num w:numId="12" w16cid:durableId="197356245">
    <w:abstractNumId w:val="0"/>
  </w:num>
  <w:num w:numId="13" w16cid:durableId="469053092">
    <w:abstractNumId w:val="19"/>
  </w:num>
  <w:num w:numId="14" w16cid:durableId="1399086925">
    <w:abstractNumId w:val="36"/>
  </w:num>
  <w:num w:numId="15" w16cid:durableId="550390007">
    <w:abstractNumId w:val="25"/>
  </w:num>
  <w:num w:numId="16" w16cid:durableId="1828017079">
    <w:abstractNumId w:val="20"/>
  </w:num>
  <w:num w:numId="17" w16cid:durableId="1594240787">
    <w:abstractNumId w:val="21"/>
  </w:num>
  <w:num w:numId="18" w16cid:durableId="394283490">
    <w:abstractNumId w:val="27"/>
  </w:num>
  <w:num w:numId="19" w16cid:durableId="29260990">
    <w:abstractNumId w:val="22"/>
  </w:num>
  <w:num w:numId="20" w16cid:durableId="1412119152">
    <w:abstractNumId w:val="12"/>
  </w:num>
  <w:num w:numId="21" w16cid:durableId="188370569">
    <w:abstractNumId w:val="18"/>
  </w:num>
  <w:num w:numId="22" w16cid:durableId="693581105">
    <w:abstractNumId w:val="5"/>
  </w:num>
  <w:num w:numId="23" w16cid:durableId="1384476813">
    <w:abstractNumId w:val="10"/>
  </w:num>
  <w:num w:numId="24" w16cid:durableId="1840458225">
    <w:abstractNumId w:val="3"/>
  </w:num>
  <w:num w:numId="25" w16cid:durableId="241716894">
    <w:abstractNumId w:val="28"/>
  </w:num>
  <w:num w:numId="26" w16cid:durableId="737366684">
    <w:abstractNumId w:val="16"/>
  </w:num>
  <w:num w:numId="27" w16cid:durableId="944728723">
    <w:abstractNumId w:val="8"/>
  </w:num>
  <w:num w:numId="28" w16cid:durableId="872696149">
    <w:abstractNumId w:val="17"/>
  </w:num>
  <w:num w:numId="29" w16cid:durableId="2134246329">
    <w:abstractNumId w:val="30"/>
  </w:num>
  <w:num w:numId="30" w16cid:durableId="2028022530">
    <w:abstractNumId w:val="7"/>
  </w:num>
  <w:num w:numId="31" w16cid:durableId="1658219732">
    <w:abstractNumId w:val="34"/>
  </w:num>
  <w:num w:numId="32" w16cid:durableId="1894272700">
    <w:abstractNumId w:val="24"/>
  </w:num>
  <w:num w:numId="33" w16cid:durableId="2096317923">
    <w:abstractNumId w:val="11"/>
  </w:num>
  <w:num w:numId="34" w16cid:durableId="1755011892">
    <w:abstractNumId w:val="33"/>
  </w:num>
  <w:num w:numId="35" w16cid:durableId="1232041301">
    <w:abstractNumId w:val="29"/>
  </w:num>
  <w:num w:numId="36" w16cid:durableId="1774981495">
    <w:abstractNumId w:val="31"/>
  </w:num>
  <w:num w:numId="37" w16cid:durableId="736560445">
    <w:abstractNumId w:val="4"/>
  </w:num>
  <w:num w:numId="38" w16cid:durableId="1421751760">
    <w:abstractNumId w:val="15"/>
  </w:num>
  <w:num w:numId="39" w16cid:durableId="1019085726">
    <w:abstractNumId w:val="26"/>
    <w:lvlOverride w:ilvl="0">
      <w:startOverride w:val="1"/>
    </w:lvlOverride>
  </w:num>
  <w:num w:numId="40" w16cid:durableId="147791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27"/>
    <w:rsid w:val="00056196"/>
    <w:rsid w:val="000578AD"/>
    <w:rsid w:val="00063419"/>
    <w:rsid w:val="00065741"/>
    <w:rsid w:val="00065EDD"/>
    <w:rsid w:val="000661C5"/>
    <w:rsid w:val="000668E2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32E"/>
    <w:rsid w:val="000C1807"/>
    <w:rsid w:val="000C28CB"/>
    <w:rsid w:val="000C3969"/>
    <w:rsid w:val="000C60B4"/>
    <w:rsid w:val="000D10BA"/>
    <w:rsid w:val="000D4CE4"/>
    <w:rsid w:val="000D65D8"/>
    <w:rsid w:val="000E0C4A"/>
    <w:rsid w:val="000E1E85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47C6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977F8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B5F07"/>
    <w:rsid w:val="001C3668"/>
    <w:rsid w:val="001C7363"/>
    <w:rsid w:val="001D1C2D"/>
    <w:rsid w:val="001D3C03"/>
    <w:rsid w:val="001D5132"/>
    <w:rsid w:val="001D5FFD"/>
    <w:rsid w:val="001E75E1"/>
    <w:rsid w:val="001F137E"/>
    <w:rsid w:val="001F2F41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879CE"/>
    <w:rsid w:val="00290B47"/>
    <w:rsid w:val="00291CB5"/>
    <w:rsid w:val="0029243F"/>
    <w:rsid w:val="00292CCC"/>
    <w:rsid w:val="002937AE"/>
    <w:rsid w:val="00293839"/>
    <w:rsid w:val="0029575B"/>
    <w:rsid w:val="002970F6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D78DD"/>
    <w:rsid w:val="002E0983"/>
    <w:rsid w:val="002E2E89"/>
    <w:rsid w:val="002E483D"/>
    <w:rsid w:val="002E6CCF"/>
    <w:rsid w:val="002F21ED"/>
    <w:rsid w:val="002F2F5D"/>
    <w:rsid w:val="002F60B8"/>
    <w:rsid w:val="002F76A7"/>
    <w:rsid w:val="003003EF"/>
    <w:rsid w:val="003061F6"/>
    <w:rsid w:val="003069DC"/>
    <w:rsid w:val="0031096B"/>
    <w:rsid w:val="003111B4"/>
    <w:rsid w:val="00313BA6"/>
    <w:rsid w:val="00320092"/>
    <w:rsid w:val="003210E3"/>
    <w:rsid w:val="00321937"/>
    <w:rsid w:val="00323BB1"/>
    <w:rsid w:val="0033291C"/>
    <w:rsid w:val="00337113"/>
    <w:rsid w:val="00340A9B"/>
    <w:rsid w:val="00340F98"/>
    <w:rsid w:val="003518A7"/>
    <w:rsid w:val="00355C1B"/>
    <w:rsid w:val="003560D9"/>
    <w:rsid w:val="003568BD"/>
    <w:rsid w:val="003573B5"/>
    <w:rsid w:val="003612E3"/>
    <w:rsid w:val="00362054"/>
    <w:rsid w:val="0036358C"/>
    <w:rsid w:val="00363947"/>
    <w:rsid w:val="00366227"/>
    <w:rsid w:val="00371637"/>
    <w:rsid w:val="003737B1"/>
    <w:rsid w:val="00386809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48FE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0AC1"/>
    <w:rsid w:val="004515AE"/>
    <w:rsid w:val="00452A3F"/>
    <w:rsid w:val="00456ADE"/>
    <w:rsid w:val="00456F99"/>
    <w:rsid w:val="004658AA"/>
    <w:rsid w:val="00467822"/>
    <w:rsid w:val="0047032B"/>
    <w:rsid w:val="00471DA7"/>
    <w:rsid w:val="00477865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2D5A"/>
    <w:rsid w:val="004C7F42"/>
    <w:rsid w:val="004D175B"/>
    <w:rsid w:val="004D1985"/>
    <w:rsid w:val="004D2634"/>
    <w:rsid w:val="004D41C2"/>
    <w:rsid w:val="004D48D1"/>
    <w:rsid w:val="004D4FC5"/>
    <w:rsid w:val="004D736E"/>
    <w:rsid w:val="004E0DB2"/>
    <w:rsid w:val="004E52C2"/>
    <w:rsid w:val="004E59BB"/>
    <w:rsid w:val="004E62AA"/>
    <w:rsid w:val="004E7209"/>
    <w:rsid w:val="004E79DB"/>
    <w:rsid w:val="004F042E"/>
    <w:rsid w:val="004F238B"/>
    <w:rsid w:val="004F6056"/>
    <w:rsid w:val="00502856"/>
    <w:rsid w:val="00503397"/>
    <w:rsid w:val="00503A46"/>
    <w:rsid w:val="00503EE8"/>
    <w:rsid w:val="00505A7C"/>
    <w:rsid w:val="00511662"/>
    <w:rsid w:val="00513D8E"/>
    <w:rsid w:val="00514695"/>
    <w:rsid w:val="0051560F"/>
    <w:rsid w:val="00517AE1"/>
    <w:rsid w:val="005214DD"/>
    <w:rsid w:val="005218D2"/>
    <w:rsid w:val="00527D6A"/>
    <w:rsid w:val="00530052"/>
    <w:rsid w:val="00532CED"/>
    <w:rsid w:val="00534AB0"/>
    <w:rsid w:val="00536B6B"/>
    <w:rsid w:val="005374C8"/>
    <w:rsid w:val="005377E7"/>
    <w:rsid w:val="00537EFE"/>
    <w:rsid w:val="0054087C"/>
    <w:rsid w:val="00541062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2E05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2BA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67A3"/>
    <w:rsid w:val="005E1A71"/>
    <w:rsid w:val="005E1FCE"/>
    <w:rsid w:val="005E40C7"/>
    <w:rsid w:val="005E6C44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27926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BDC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362F"/>
    <w:rsid w:val="006E43C5"/>
    <w:rsid w:val="006E4741"/>
    <w:rsid w:val="006E6263"/>
    <w:rsid w:val="006F0F78"/>
    <w:rsid w:val="006F188E"/>
    <w:rsid w:val="006F19C8"/>
    <w:rsid w:val="006F4BD1"/>
    <w:rsid w:val="006F5968"/>
    <w:rsid w:val="00701786"/>
    <w:rsid w:val="0070319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368A"/>
    <w:rsid w:val="0072403F"/>
    <w:rsid w:val="0072575E"/>
    <w:rsid w:val="00726C27"/>
    <w:rsid w:val="00727A39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56FC"/>
    <w:rsid w:val="00775CCC"/>
    <w:rsid w:val="00777E31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0251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37F37"/>
    <w:rsid w:val="00840089"/>
    <w:rsid w:val="00840184"/>
    <w:rsid w:val="00842324"/>
    <w:rsid w:val="00844475"/>
    <w:rsid w:val="00844CA4"/>
    <w:rsid w:val="00847CA5"/>
    <w:rsid w:val="00850F39"/>
    <w:rsid w:val="008515C4"/>
    <w:rsid w:val="00851AA4"/>
    <w:rsid w:val="0085215F"/>
    <w:rsid w:val="00855BA2"/>
    <w:rsid w:val="00856E40"/>
    <w:rsid w:val="0086126F"/>
    <w:rsid w:val="00861E2B"/>
    <w:rsid w:val="00863C0A"/>
    <w:rsid w:val="00865BB9"/>
    <w:rsid w:val="008700DE"/>
    <w:rsid w:val="0087427C"/>
    <w:rsid w:val="008746D1"/>
    <w:rsid w:val="00881FC4"/>
    <w:rsid w:val="00882114"/>
    <w:rsid w:val="00882484"/>
    <w:rsid w:val="00884DFC"/>
    <w:rsid w:val="00886A1A"/>
    <w:rsid w:val="00886FCF"/>
    <w:rsid w:val="008900AF"/>
    <w:rsid w:val="00892752"/>
    <w:rsid w:val="008956B4"/>
    <w:rsid w:val="008962AB"/>
    <w:rsid w:val="008A139C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2BBA"/>
    <w:rsid w:val="008C53D8"/>
    <w:rsid w:val="008C66A2"/>
    <w:rsid w:val="008C7110"/>
    <w:rsid w:val="008D179E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1553"/>
    <w:rsid w:val="00903E0F"/>
    <w:rsid w:val="00904946"/>
    <w:rsid w:val="00905DE6"/>
    <w:rsid w:val="0090612B"/>
    <w:rsid w:val="0090753F"/>
    <w:rsid w:val="009078DF"/>
    <w:rsid w:val="00907CCA"/>
    <w:rsid w:val="0091116A"/>
    <w:rsid w:val="009112DD"/>
    <w:rsid w:val="0091165E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3298"/>
    <w:rsid w:val="00985EE5"/>
    <w:rsid w:val="00986467"/>
    <w:rsid w:val="00990362"/>
    <w:rsid w:val="009910D3"/>
    <w:rsid w:val="00991F54"/>
    <w:rsid w:val="00995374"/>
    <w:rsid w:val="009A572C"/>
    <w:rsid w:val="009A7375"/>
    <w:rsid w:val="009B00DB"/>
    <w:rsid w:val="009B0E22"/>
    <w:rsid w:val="009B2E5F"/>
    <w:rsid w:val="009C03C5"/>
    <w:rsid w:val="009C0A22"/>
    <w:rsid w:val="009C1047"/>
    <w:rsid w:val="009C41B7"/>
    <w:rsid w:val="009D3E68"/>
    <w:rsid w:val="009D5DA1"/>
    <w:rsid w:val="009D636A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23A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0E1E"/>
    <w:rsid w:val="00A21165"/>
    <w:rsid w:val="00A263BF"/>
    <w:rsid w:val="00A277FC"/>
    <w:rsid w:val="00A314E2"/>
    <w:rsid w:val="00A32F8F"/>
    <w:rsid w:val="00A3326F"/>
    <w:rsid w:val="00A34425"/>
    <w:rsid w:val="00A360C8"/>
    <w:rsid w:val="00A376C6"/>
    <w:rsid w:val="00A503B3"/>
    <w:rsid w:val="00A50401"/>
    <w:rsid w:val="00A51265"/>
    <w:rsid w:val="00A513D5"/>
    <w:rsid w:val="00A51A22"/>
    <w:rsid w:val="00A52E40"/>
    <w:rsid w:val="00A5439C"/>
    <w:rsid w:val="00A6043C"/>
    <w:rsid w:val="00A60E74"/>
    <w:rsid w:val="00A61413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46FD"/>
    <w:rsid w:val="00AC5D7C"/>
    <w:rsid w:val="00AC5E63"/>
    <w:rsid w:val="00AC6E93"/>
    <w:rsid w:val="00AC7239"/>
    <w:rsid w:val="00AD0F47"/>
    <w:rsid w:val="00AD21D8"/>
    <w:rsid w:val="00AD30DE"/>
    <w:rsid w:val="00AD607C"/>
    <w:rsid w:val="00AE0308"/>
    <w:rsid w:val="00AE32DE"/>
    <w:rsid w:val="00AE5EEF"/>
    <w:rsid w:val="00AE6B22"/>
    <w:rsid w:val="00AE6CA8"/>
    <w:rsid w:val="00AE7CDB"/>
    <w:rsid w:val="00AF3B11"/>
    <w:rsid w:val="00AF7C12"/>
    <w:rsid w:val="00B005C4"/>
    <w:rsid w:val="00B006D7"/>
    <w:rsid w:val="00B009EE"/>
    <w:rsid w:val="00B01140"/>
    <w:rsid w:val="00B03E5E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4783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1E9A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4535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032"/>
    <w:rsid w:val="00C02470"/>
    <w:rsid w:val="00C06977"/>
    <w:rsid w:val="00C06CE8"/>
    <w:rsid w:val="00C1012D"/>
    <w:rsid w:val="00C10A68"/>
    <w:rsid w:val="00C115A0"/>
    <w:rsid w:val="00C231DC"/>
    <w:rsid w:val="00C231F7"/>
    <w:rsid w:val="00C2364D"/>
    <w:rsid w:val="00C241CD"/>
    <w:rsid w:val="00C263BA"/>
    <w:rsid w:val="00C26BEC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6B7D"/>
    <w:rsid w:val="00C6786C"/>
    <w:rsid w:val="00C71055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C7EF9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776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16B5C"/>
    <w:rsid w:val="00D30419"/>
    <w:rsid w:val="00D31A05"/>
    <w:rsid w:val="00D323F2"/>
    <w:rsid w:val="00D342AF"/>
    <w:rsid w:val="00D34A47"/>
    <w:rsid w:val="00D36169"/>
    <w:rsid w:val="00D36E55"/>
    <w:rsid w:val="00D37F66"/>
    <w:rsid w:val="00D41E30"/>
    <w:rsid w:val="00D42227"/>
    <w:rsid w:val="00D431C6"/>
    <w:rsid w:val="00D4339F"/>
    <w:rsid w:val="00D47433"/>
    <w:rsid w:val="00D51207"/>
    <w:rsid w:val="00D52246"/>
    <w:rsid w:val="00D62D5A"/>
    <w:rsid w:val="00D62EF2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28B0"/>
    <w:rsid w:val="00D82D42"/>
    <w:rsid w:val="00D83C48"/>
    <w:rsid w:val="00D84180"/>
    <w:rsid w:val="00D858F1"/>
    <w:rsid w:val="00D8659F"/>
    <w:rsid w:val="00D86B99"/>
    <w:rsid w:val="00D86FF8"/>
    <w:rsid w:val="00D87702"/>
    <w:rsid w:val="00D92AC8"/>
    <w:rsid w:val="00D939EF"/>
    <w:rsid w:val="00D95DE9"/>
    <w:rsid w:val="00D968B2"/>
    <w:rsid w:val="00D97679"/>
    <w:rsid w:val="00DA16ED"/>
    <w:rsid w:val="00DA3479"/>
    <w:rsid w:val="00DA3B32"/>
    <w:rsid w:val="00DA55DA"/>
    <w:rsid w:val="00DA5C0F"/>
    <w:rsid w:val="00DA7C8C"/>
    <w:rsid w:val="00DA7F2A"/>
    <w:rsid w:val="00DB2462"/>
    <w:rsid w:val="00DB43FF"/>
    <w:rsid w:val="00DB4640"/>
    <w:rsid w:val="00DB5374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E50E9"/>
    <w:rsid w:val="00DF0DDD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2FF9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4555A"/>
    <w:rsid w:val="00E50FFF"/>
    <w:rsid w:val="00E51280"/>
    <w:rsid w:val="00E51517"/>
    <w:rsid w:val="00E5424B"/>
    <w:rsid w:val="00E5760F"/>
    <w:rsid w:val="00E57A43"/>
    <w:rsid w:val="00E600A5"/>
    <w:rsid w:val="00E6018E"/>
    <w:rsid w:val="00E601C6"/>
    <w:rsid w:val="00E61492"/>
    <w:rsid w:val="00E67126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A68CA"/>
    <w:rsid w:val="00EA696B"/>
    <w:rsid w:val="00EB02C0"/>
    <w:rsid w:val="00EB0D63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1577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D02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19F4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5AD9"/>
    <w:rsid w:val="00FD0D2D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4F9D7E8"/>
  <w15:docId w15:val="{74C623A2-6C45-4AE2-ACFF-A4440DF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73E1-7758-4813-AEFB-370DC01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2108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Iwona Urbańska</cp:lastModifiedBy>
  <cp:revision>59</cp:revision>
  <cp:lastPrinted>2023-12-27T09:54:00Z</cp:lastPrinted>
  <dcterms:created xsi:type="dcterms:W3CDTF">2023-09-27T07:12:00Z</dcterms:created>
  <dcterms:modified xsi:type="dcterms:W3CDTF">2024-04-29T10:59:00Z</dcterms:modified>
</cp:coreProperties>
</file>