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93A9" w14:textId="15616924" w:rsidR="00687B4D" w:rsidRPr="00687B4D" w:rsidRDefault="00687B4D" w:rsidP="00687B4D">
      <w:pPr>
        <w:spacing w:after="0" w:line="276" w:lineRule="auto"/>
        <w:jc w:val="right"/>
        <w:rPr>
          <w:rFonts w:ascii="Verdana" w:hAnsi="Verdana"/>
          <w:bCs/>
          <w:sz w:val="16"/>
          <w:szCs w:val="16"/>
        </w:rPr>
      </w:pPr>
      <w:r w:rsidRPr="00687B4D">
        <w:rPr>
          <w:rFonts w:ascii="Verdana" w:hAnsi="Verdana"/>
          <w:bCs/>
          <w:sz w:val="16"/>
          <w:szCs w:val="16"/>
        </w:rPr>
        <w:t xml:space="preserve">Zał. Nr </w:t>
      </w:r>
      <w:r w:rsidR="00EA5233">
        <w:rPr>
          <w:rFonts w:ascii="Verdana" w:hAnsi="Verdana"/>
          <w:bCs/>
          <w:sz w:val="16"/>
          <w:szCs w:val="16"/>
        </w:rPr>
        <w:t>9</w:t>
      </w:r>
    </w:p>
    <w:p w14:paraId="499F2038" w14:textId="77777777" w:rsidR="00687B4D" w:rsidRDefault="00687B4D" w:rsidP="00750331">
      <w:pPr>
        <w:spacing w:after="0"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6E25ECB0" w14:textId="552B7D5F" w:rsidR="00570212" w:rsidRPr="00E77F5A" w:rsidRDefault="00635D6E" w:rsidP="00750331">
      <w:pPr>
        <w:spacing w:after="0" w:line="276" w:lineRule="auto"/>
        <w:jc w:val="center"/>
        <w:rPr>
          <w:rFonts w:ascii="Verdana" w:hAnsi="Verdana"/>
          <w:b/>
          <w:sz w:val="16"/>
          <w:szCs w:val="16"/>
        </w:rPr>
      </w:pPr>
      <w:r w:rsidRPr="00635D6E">
        <w:rPr>
          <w:rFonts w:ascii="Verdana" w:hAnsi="Verdana"/>
          <w:b/>
          <w:sz w:val="16"/>
          <w:szCs w:val="16"/>
        </w:rPr>
        <w:t>OBOWIĄZEK INFORMACYJNY O PRZETWARZANIU DANYCH OSOBOWYCH</w:t>
      </w:r>
      <w:r>
        <w:rPr>
          <w:rFonts w:ascii="Verdana" w:hAnsi="Verdana"/>
          <w:b/>
          <w:sz w:val="16"/>
          <w:szCs w:val="16"/>
        </w:rPr>
        <w:t xml:space="preserve"> DLA PROCEDUR ZAKUPOWYCH PCI</w:t>
      </w:r>
    </w:p>
    <w:p w14:paraId="3FF62056" w14:textId="77777777" w:rsidR="00750331" w:rsidRPr="00E77F5A" w:rsidRDefault="00750331" w:rsidP="00750331">
      <w:pPr>
        <w:spacing w:after="0"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60435B95" w14:textId="77777777" w:rsidR="00570212" w:rsidRPr="00BC47EE" w:rsidRDefault="00570212" w:rsidP="00750331">
      <w:pPr>
        <w:spacing w:after="0" w:line="276" w:lineRule="auto"/>
        <w:jc w:val="both"/>
        <w:rPr>
          <w:rFonts w:ascii="Verdana" w:eastAsia="Cambria" w:hAnsi="Verdana" w:cs="Cambria"/>
          <w:bCs/>
          <w:sz w:val="16"/>
          <w:szCs w:val="16"/>
        </w:rPr>
      </w:pPr>
      <w:r w:rsidRPr="00E77F5A">
        <w:rPr>
          <w:rFonts w:ascii="Verdana" w:eastAsia="Cambria" w:hAnsi="Verdana" w:cs="Cambria"/>
          <w:b/>
          <w:sz w:val="16"/>
          <w:szCs w:val="16"/>
        </w:rPr>
        <w:t xml:space="preserve">Projekt „Podkarpackie Centrum Innowacji” jest współfinansowany ze środków Europejskiego Funduszu Rozwoju Regionalnego w </w:t>
      </w:r>
      <w:r w:rsidRPr="00BC47EE">
        <w:rPr>
          <w:rFonts w:ascii="Verdana" w:eastAsia="Cambria" w:hAnsi="Verdana" w:cs="Cambria"/>
          <w:b/>
          <w:sz w:val="16"/>
          <w:szCs w:val="16"/>
        </w:rPr>
        <w:t>ramach Osi Priorytetowej nr I</w:t>
      </w:r>
      <w:r w:rsidR="00750331" w:rsidRPr="00BC47EE">
        <w:rPr>
          <w:rFonts w:ascii="Verdana" w:eastAsia="Cambria" w:hAnsi="Verdana" w:cs="Cambria"/>
          <w:b/>
          <w:sz w:val="16"/>
          <w:szCs w:val="16"/>
        </w:rPr>
        <w:t xml:space="preserve"> </w:t>
      </w:r>
      <w:r w:rsidRPr="00BC47EE">
        <w:rPr>
          <w:rFonts w:ascii="Verdana" w:eastAsia="Cambria" w:hAnsi="Verdana" w:cs="Cambria"/>
          <w:b/>
          <w:sz w:val="16"/>
          <w:szCs w:val="16"/>
        </w:rPr>
        <w:t xml:space="preserve">„Konkurencja i innowacyjna gospodarka” Regionalnego Programu Operacyjnego Województwa Podkarpackiego na lata 2014-2020. </w:t>
      </w:r>
      <w:r w:rsidRPr="00BC47EE">
        <w:rPr>
          <w:rFonts w:ascii="Verdana" w:eastAsia="Cambria" w:hAnsi="Verdana" w:cs="Cambria"/>
          <w:bCs/>
          <w:sz w:val="16"/>
          <w:szCs w:val="16"/>
        </w:rPr>
        <w:t>Podkarpackie Centrum Innowacji Sp. z o.o. (</w:t>
      </w:r>
      <w:r w:rsidRPr="00BC47EE">
        <w:rPr>
          <w:rFonts w:ascii="Verdana" w:eastAsia="Cambria" w:hAnsi="Verdana" w:cs="Cambria"/>
          <w:b/>
          <w:sz w:val="16"/>
          <w:szCs w:val="16"/>
        </w:rPr>
        <w:t>PCI</w:t>
      </w:r>
      <w:r w:rsidRPr="00BC47EE">
        <w:rPr>
          <w:rFonts w:ascii="Verdana" w:eastAsia="Cambria" w:hAnsi="Verdana" w:cs="Cambria"/>
          <w:bCs/>
          <w:sz w:val="16"/>
          <w:szCs w:val="16"/>
        </w:rPr>
        <w:t xml:space="preserve">) pełni </w:t>
      </w:r>
      <w:r w:rsidR="002B4753" w:rsidRPr="00BC47EE">
        <w:rPr>
          <w:rFonts w:ascii="Verdana" w:eastAsia="Cambria" w:hAnsi="Verdana" w:cs="Cambria"/>
          <w:bCs/>
          <w:sz w:val="16"/>
          <w:szCs w:val="16"/>
        </w:rPr>
        <w:t xml:space="preserve">w </w:t>
      </w:r>
      <w:r w:rsidR="00750331" w:rsidRPr="00BC47EE">
        <w:rPr>
          <w:rFonts w:ascii="Verdana" w:eastAsia="Cambria" w:hAnsi="Verdana" w:cs="Cambria"/>
          <w:bCs/>
          <w:sz w:val="16"/>
          <w:szCs w:val="16"/>
        </w:rPr>
        <w:t>nim</w:t>
      </w:r>
      <w:r w:rsidR="009676F0" w:rsidRPr="00BC47EE">
        <w:rPr>
          <w:rFonts w:ascii="Verdana" w:eastAsia="Cambria" w:hAnsi="Verdana" w:cs="Cambria"/>
          <w:bCs/>
          <w:sz w:val="16"/>
          <w:szCs w:val="16"/>
        </w:rPr>
        <w:t xml:space="preserve"> </w:t>
      </w:r>
      <w:r w:rsidRPr="00BC47EE">
        <w:rPr>
          <w:rFonts w:ascii="Verdana" w:eastAsia="Cambria" w:hAnsi="Verdana" w:cs="Cambria"/>
          <w:bCs/>
          <w:sz w:val="16"/>
          <w:szCs w:val="16"/>
        </w:rPr>
        <w:t>funkcję brokera innowacji, prowadzącego transfer wyników prac B+R z jednostek naukowych do przedsiębiorstw, oraz inicjującego współpracę pomiędzy przedsiębiorstwami a jednostkami naukowymi.</w:t>
      </w:r>
    </w:p>
    <w:p w14:paraId="131D42E4" w14:textId="77777777" w:rsidR="00750331" w:rsidRPr="00BC47EE" w:rsidRDefault="00750331" w:rsidP="00750331">
      <w:pPr>
        <w:spacing w:after="0" w:line="276" w:lineRule="auto"/>
        <w:jc w:val="both"/>
        <w:rPr>
          <w:rFonts w:ascii="Verdana" w:eastAsia="Cambria" w:hAnsi="Verdana" w:cs="Cambria"/>
          <w:b/>
          <w:sz w:val="16"/>
          <w:szCs w:val="16"/>
        </w:rPr>
      </w:pPr>
    </w:p>
    <w:p w14:paraId="649BDD8C" w14:textId="5E417A4D" w:rsidR="009676F0" w:rsidRPr="00BC47EE" w:rsidRDefault="00570212" w:rsidP="000B1273">
      <w:pPr>
        <w:pStyle w:val="Akapitzlist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Verdana" w:eastAsia="Cambria" w:hAnsi="Verdana" w:cs="Cambria"/>
          <w:b/>
          <w:sz w:val="16"/>
          <w:szCs w:val="16"/>
        </w:rPr>
      </w:pPr>
      <w:r w:rsidRPr="00BC47EE">
        <w:rPr>
          <w:rFonts w:ascii="Verdana" w:eastAsia="Cambria" w:hAnsi="Verdana" w:cs="Cambria"/>
          <w:b/>
          <w:sz w:val="16"/>
          <w:szCs w:val="16"/>
          <w:u w:val="single"/>
        </w:rPr>
        <w:t xml:space="preserve">Administratorem </w:t>
      </w:r>
      <w:r w:rsidR="00DE5732" w:rsidRPr="00BC47EE">
        <w:rPr>
          <w:rFonts w:ascii="Verdana" w:eastAsia="Cambria" w:hAnsi="Verdana" w:cs="Cambria"/>
          <w:b/>
          <w:sz w:val="16"/>
          <w:szCs w:val="16"/>
          <w:u w:val="single"/>
        </w:rPr>
        <w:t>Państwa</w:t>
      </w:r>
      <w:r w:rsidRPr="00BC47EE">
        <w:rPr>
          <w:rFonts w:ascii="Verdana" w:eastAsia="Cambria" w:hAnsi="Verdana" w:cs="Cambria"/>
          <w:b/>
          <w:sz w:val="16"/>
          <w:szCs w:val="16"/>
          <w:u w:val="single"/>
        </w:rPr>
        <w:t xml:space="preserve"> danych osobowych </w:t>
      </w:r>
      <w:r w:rsidR="009676F0" w:rsidRPr="00BC47EE">
        <w:rPr>
          <w:rFonts w:ascii="Verdana" w:eastAsia="Cambria" w:hAnsi="Verdana" w:cs="Cambria"/>
          <w:b/>
          <w:sz w:val="16"/>
          <w:szCs w:val="16"/>
          <w:u w:val="single"/>
        </w:rPr>
        <w:t xml:space="preserve">w ramach zbioru </w:t>
      </w:r>
      <w:r w:rsidR="009676F0" w:rsidRPr="00BC47EE">
        <w:rPr>
          <w:rFonts w:ascii="Verdana" w:eastAsia="Cambria" w:hAnsi="Verdana" w:cs="Cambria"/>
          <w:sz w:val="16"/>
          <w:szCs w:val="16"/>
          <w:u w:val="single"/>
        </w:rPr>
        <w:t xml:space="preserve">Regionalny Program Operacyjny Województwa Podkarpackiego na lata 2014-2020, dalej „zbiór </w:t>
      </w:r>
      <w:bookmarkStart w:id="0" w:name="_Hlk48660014"/>
      <w:r w:rsidR="009676F0" w:rsidRPr="00BC47EE">
        <w:rPr>
          <w:rFonts w:ascii="Verdana" w:eastAsia="Cambria" w:hAnsi="Verdana" w:cs="Cambria"/>
          <w:sz w:val="16"/>
          <w:szCs w:val="16"/>
          <w:u w:val="single"/>
        </w:rPr>
        <w:t>danych RPO WP 2014-2020</w:t>
      </w:r>
      <w:bookmarkEnd w:id="0"/>
      <w:r w:rsidR="009676F0" w:rsidRPr="00BC47EE">
        <w:rPr>
          <w:rFonts w:ascii="Verdana" w:eastAsia="Cambria" w:hAnsi="Verdana" w:cs="Cambria"/>
          <w:sz w:val="16"/>
          <w:szCs w:val="16"/>
          <w:u w:val="single"/>
        </w:rPr>
        <w:t>”,</w:t>
      </w:r>
      <w:r w:rsidR="00D834C1" w:rsidRPr="00BC47EE">
        <w:rPr>
          <w:rFonts w:ascii="Verdana" w:eastAsia="Cambria" w:hAnsi="Verdana" w:cs="Cambria"/>
          <w:sz w:val="16"/>
          <w:szCs w:val="16"/>
          <w:u w:val="single"/>
        </w:rPr>
        <w:t xml:space="preserve"> </w:t>
      </w:r>
      <w:r w:rsidRPr="00BC47EE">
        <w:rPr>
          <w:rFonts w:ascii="Verdana" w:eastAsia="Cambria" w:hAnsi="Verdana" w:cs="Cambria"/>
          <w:b/>
          <w:sz w:val="16"/>
          <w:szCs w:val="16"/>
          <w:u w:val="single"/>
        </w:rPr>
        <w:t>jest Zarząd Województwa Podkarpackiego</w:t>
      </w:r>
      <w:r w:rsidR="00963663" w:rsidRPr="00BC47EE">
        <w:rPr>
          <w:rFonts w:ascii="Verdana" w:eastAsia="Cambria" w:hAnsi="Verdana" w:cs="Cambria"/>
          <w:b/>
          <w:sz w:val="16"/>
          <w:szCs w:val="16"/>
          <w:u w:val="single"/>
        </w:rPr>
        <w:t xml:space="preserve"> (dalej „Instytucja Zarządzająca” lub „IZ”)</w:t>
      </w:r>
      <w:r w:rsidRPr="00BC47EE">
        <w:rPr>
          <w:rFonts w:ascii="Verdana" w:eastAsia="Cambria" w:hAnsi="Verdana" w:cs="Cambria"/>
          <w:b/>
          <w:sz w:val="16"/>
          <w:szCs w:val="16"/>
          <w:u w:val="single"/>
        </w:rPr>
        <w:t>, a PCI pełni rolę Podmiotu Przetwarzającego</w:t>
      </w:r>
      <w:r w:rsidRPr="00BC47EE">
        <w:rPr>
          <w:rFonts w:ascii="Verdana" w:eastAsia="Cambria" w:hAnsi="Verdana" w:cs="Cambria"/>
          <w:b/>
          <w:sz w:val="16"/>
          <w:szCs w:val="16"/>
        </w:rPr>
        <w:t xml:space="preserve">. </w:t>
      </w:r>
    </w:p>
    <w:p w14:paraId="7255EC76" w14:textId="77777777" w:rsidR="00570212" w:rsidRPr="00E77F5A" w:rsidRDefault="00570212" w:rsidP="00750331">
      <w:pPr>
        <w:spacing w:after="0" w:line="276" w:lineRule="auto"/>
        <w:jc w:val="both"/>
        <w:rPr>
          <w:rFonts w:ascii="Verdana" w:eastAsia="Cambria" w:hAnsi="Verdana" w:cs="Cambria"/>
          <w:b/>
          <w:sz w:val="16"/>
          <w:szCs w:val="16"/>
        </w:rPr>
      </w:pPr>
      <w:r w:rsidRPr="00BC47EE">
        <w:rPr>
          <w:rFonts w:ascii="Verdana" w:eastAsia="Cambria" w:hAnsi="Verdana" w:cs="Cambria"/>
          <w:bCs/>
          <w:sz w:val="16"/>
          <w:szCs w:val="16"/>
        </w:rPr>
        <w:t xml:space="preserve">Przetwarzanie danych osobowych </w:t>
      </w:r>
      <w:r w:rsidRPr="00BC47EE">
        <w:rPr>
          <w:rFonts w:ascii="Verdana" w:hAnsi="Verdana"/>
          <w:sz w:val="16"/>
          <w:szCs w:val="16"/>
          <w:lang w:eastAsia="pl-PL"/>
        </w:rPr>
        <w:t>odbywa się zgodnie z zapisami podpisanej</w:t>
      </w:r>
      <w:r w:rsidRPr="00BC47EE">
        <w:rPr>
          <w:rFonts w:ascii="Verdana" w:eastAsia="Cambria" w:hAnsi="Verdana" w:cs="Cambria"/>
          <w:sz w:val="16"/>
          <w:szCs w:val="16"/>
        </w:rPr>
        <w:t xml:space="preserve"> pomiędzy Województwem Podkarpackim a Podkarpackim Centrum Innowacji Sp. z o.o.</w:t>
      </w:r>
      <w:r w:rsidRPr="00BC47EE">
        <w:rPr>
          <w:rFonts w:ascii="Verdana" w:hAnsi="Verdana"/>
          <w:sz w:val="16"/>
          <w:szCs w:val="16"/>
          <w:lang w:eastAsia="pl-PL"/>
        </w:rPr>
        <w:t xml:space="preserve"> U</w:t>
      </w:r>
      <w:r w:rsidR="009676F0" w:rsidRPr="00BC47EE">
        <w:rPr>
          <w:rFonts w:ascii="Verdana" w:eastAsia="Cambria" w:hAnsi="Verdana" w:cs="Cambria"/>
          <w:sz w:val="16"/>
          <w:szCs w:val="16"/>
        </w:rPr>
        <w:t xml:space="preserve">mowy </w:t>
      </w:r>
      <w:r w:rsidRPr="00BC47EE">
        <w:rPr>
          <w:rFonts w:ascii="Verdana" w:eastAsia="Cambria" w:hAnsi="Verdana" w:cs="Cambria"/>
          <w:sz w:val="16"/>
          <w:szCs w:val="16"/>
        </w:rPr>
        <w:t>o dofinansowanie Projektu w ramach Regionalnego Programu Operacyjnego Województwa Podkarpackiego na lata 2014-2020</w:t>
      </w:r>
      <w:r w:rsidRPr="00E77F5A">
        <w:rPr>
          <w:rFonts w:ascii="Verdana" w:eastAsia="Cambria" w:hAnsi="Verdana" w:cs="Cambria"/>
          <w:color w:val="000000"/>
          <w:sz w:val="16"/>
          <w:szCs w:val="16"/>
        </w:rPr>
        <w:t xml:space="preserve"> "Podkarpackie Centrum Innowacji" nr RPPK.01.02.00-18-0085/17-00. Jej zapisy stanowią, że:</w:t>
      </w:r>
    </w:p>
    <w:p w14:paraId="655D5351" w14:textId="77777777" w:rsidR="00446D5A" w:rsidRPr="00E77F5A" w:rsidRDefault="00446D5A" w:rsidP="007503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b/>
          <w:bCs/>
          <w:color w:val="000000"/>
          <w:sz w:val="16"/>
          <w:szCs w:val="16"/>
        </w:rPr>
      </w:pPr>
      <w:r w:rsidRPr="00E77F5A">
        <w:rPr>
          <w:rFonts w:ascii="Verdana" w:eastAsia="Cambria" w:hAnsi="Verdana" w:cs="Cambria"/>
          <w:b/>
          <w:bCs/>
          <w:color w:val="000000"/>
          <w:sz w:val="16"/>
          <w:szCs w:val="16"/>
        </w:rPr>
        <w:t xml:space="preserve">- </w:t>
      </w:r>
      <w:r w:rsidR="00570212" w:rsidRPr="00E77F5A">
        <w:rPr>
          <w:rFonts w:ascii="Verdana" w:eastAsia="Cambria" w:hAnsi="Verdana" w:cs="Cambria"/>
          <w:b/>
          <w:bCs/>
          <w:color w:val="000000"/>
          <w:sz w:val="16"/>
          <w:szCs w:val="16"/>
        </w:rPr>
        <w:t>Osobą wyznaczoną do kontaktu przez ADO w związku z przetwarzaniem danych osobowych w ramach zbioru danych osobowych RPO WP 2014-2020 jest: Inspektor Ochrony Danych. Punkt kontaktowy: al. Łukasza Cieplińskiego 4, 35-010 Rzeszów, telefon kontaktowy</w:t>
      </w:r>
      <w:r w:rsidR="00750331" w:rsidRPr="00E77F5A">
        <w:rPr>
          <w:rFonts w:ascii="Verdana" w:eastAsia="Cambria" w:hAnsi="Verdana" w:cs="Cambria"/>
          <w:b/>
          <w:bCs/>
          <w:color w:val="000000"/>
          <w:sz w:val="16"/>
          <w:szCs w:val="16"/>
        </w:rPr>
        <w:t xml:space="preserve">: </w:t>
      </w:r>
      <w:r w:rsidR="00570212" w:rsidRPr="00E77F5A">
        <w:rPr>
          <w:rFonts w:ascii="Verdana" w:eastAsia="Cambria" w:hAnsi="Verdana" w:cs="Cambria"/>
          <w:b/>
          <w:bCs/>
          <w:color w:val="000000"/>
          <w:sz w:val="16"/>
          <w:szCs w:val="16"/>
        </w:rPr>
        <w:t xml:space="preserve">17 74 767 09, adres e-mail: </w:t>
      </w:r>
      <w:hyperlink r:id="rId11">
        <w:r w:rsidR="00570212" w:rsidRPr="00E77F5A">
          <w:rPr>
            <w:rFonts w:ascii="Verdana" w:eastAsia="Cambria" w:hAnsi="Verdana" w:cs="Cambria"/>
            <w:b/>
            <w:bCs/>
            <w:color w:val="000000"/>
            <w:sz w:val="16"/>
            <w:szCs w:val="16"/>
          </w:rPr>
          <w:t>iod@podkarpackie.pl</w:t>
        </w:r>
      </w:hyperlink>
      <w:r w:rsidR="00570212" w:rsidRPr="00E77F5A">
        <w:rPr>
          <w:rFonts w:ascii="Verdana" w:eastAsia="Cambria" w:hAnsi="Verdana" w:cs="Cambria"/>
          <w:b/>
          <w:bCs/>
          <w:color w:val="000000"/>
          <w:sz w:val="16"/>
          <w:szCs w:val="16"/>
        </w:rPr>
        <w:t xml:space="preserve">. </w:t>
      </w:r>
    </w:p>
    <w:p w14:paraId="48522C5B" w14:textId="77777777" w:rsidR="007318A1" w:rsidRPr="00E77F5A" w:rsidRDefault="00446D5A" w:rsidP="007503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i/>
          <w:color w:val="000000"/>
          <w:sz w:val="16"/>
          <w:szCs w:val="16"/>
        </w:rPr>
      </w:pPr>
      <w:r w:rsidRPr="00E77F5A">
        <w:rPr>
          <w:rFonts w:ascii="Verdana" w:eastAsia="Cambria" w:hAnsi="Verdana" w:cs="Cambria"/>
          <w:color w:val="000000"/>
          <w:sz w:val="16"/>
          <w:szCs w:val="16"/>
        </w:rPr>
        <w:t xml:space="preserve">- </w:t>
      </w:r>
      <w:r w:rsidR="00570212" w:rsidRPr="00E77F5A">
        <w:rPr>
          <w:rFonts w:ascii="Verdana" w:eastAsia="Cambria" w:hAnsi="Verdana" w:cs="Cambria"/>
          <w:color w:val="000000"/>
          <w:sz w:val="16"/>
          <w:szCs w:val="16"/>
        </w:rPr>
        <w:t xml:space="preserve">Podkarpackie Centrum Innowacji Sp. z o.o. w związku z realizacją RPO WP 2014-2020, jest podmiotem przetwarzającym, w/w dane na podstawie </w:t>
      </w:r>
      <w:r w:rsidR="007318A1" w:rsidRPr="00E77F5A">
        <w:rPr>
          <w:rFonts w:ascii="Verdana" w:eastAsia="Cambria" w:hAnsi="Verdana" w:cs="Cambria"/>
          <w:color w:val="000000"/>
          <w:sz w:val="16"/>
          <w:szCs w:val="16"/>
        </w:rPr>
        <w:t xml:space="preserve">ww. </w:t>
      </w:r>
      <w:r w:rsidR="00570212" w:rsidRPr="00E77F5A">
        <w:rPr>
          <w:rFonts w:ascii="Verdana" w:eastAsia="Cambria" w:hAnsi="Verdana" w:cs="Cambria"/>
          <w:iCs/>
          <w:color w:val="000000"/>
          <w:sz w:val="16"/>
          <w:szCs w:val="16"/>
        </w:rPr>
        <w:t>Umowy</w:t>
      </w:r>
    </w:p>
    <w:p w14:paraId="3D9A7A1E" w14:textId="77777777" w:rsidR="0006708B" w:rsidRPr="00644941" w:rsidRDefault="0006708B" w:rsidP="0006708B">
      <w:pPr>
        <w:spacing w:after="0" w:line="276" w:lineRule="auto"/>
        <w:jc w:val="both"/>
        <w:rPr>
          <w:rFonts w:ascii="Verdana" w:eastAsia="Cambria" w:hAnsi="Verdana" w:cs="Cambria"/>
          <w:b/>
          <w:bCs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color w:val="000000"/>
          <w:sz w:val="16"/>
          <w:szCs w:val="16"/>
        </w:rPr>
        <w:t xml:space="preserve">- PCI, jako Podmiot Przetwarzający, zapewnienia wystarczające gwarancje wdrożenia odpowiednich środków technicznych i organizacyjnych, by przetwarzanie Pani/Pana danych w ramach zbioru danych RPO WP 2014-2020 spełniało wymogi </w:t>
      </w:r>
      <w:r w:rsidRPr="0065512E">
        <w:rPr>
          <w:rFonts w:ascii="Verdana" w:eastAsia="Cambria" w:hAnsi="Verdana" w:cs="Cambria"/>
          <w:color w:val="000000"/>
          <w:sz w:val="16"/>
          <w:szCs w:val="16"/>
        </w:rPr>
        <w:t>Rozporządzeni</w:t>
      </w:r>
      <w:r>
        <w:rPr>
          <w:rFonts w:ascii="Verdana" w:eastAsia="Cambria" w:hAnsi="Verdana" w:cs="Cambria"/>
          <w:color w:val="000000"/>
          <w:sz w:val="16"/>
          <w:szCs w:val="16"/>
        </w:rPr>
        <w:t>a</w:t>
      </w:r>
      <w:r w:rsidRPr="0065512E">
        <w:rPr>
          <w:rFonts w:ascii="Verdana" w:eastAsia="Cambria" w:hAnsi="Verdana" w:cs="Cambri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Verdana" w:eastAsia="Cambria" w:hAnsi="Verdana" w:cs="Cambria"/>
          <w:color w:val="000000"/>
          <w:sz w:val="16"/>
          <w:szCs w:val="16"/>
        </w:rPr>
        <w:t xml:space="preserve"> – „</w:t>
      </w:r>
      <w:r w:rsidRPr="0065512E">
        <w:rPr>
          <w:rFonts w:ascii="Verdana" w:eastAsia="Cambria" w:hAnsi="Verdana" w:cs="Cambria"/>
          <w:sz w:val="16"/>
          <w:szCs w:val="16"/>
        </w:rPr>
        <w:t>RODO</w:t>
      </w:r>
      <w:r>
        <w:rPr>
          <w:rFonts w:ascii="Verdana" w:eastAsia="Cambria" w:hAnsi="Verdana" w:cs="Cambria"/>
          <w:sz w:val="16"/>
          <w:szCs w:val="16"/>
        </w:rPr>
        <w:t>”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 xml:space="preserve"> i chroniło prawa osób, których dane osobowe dotyczą.</w:t>
      </w:r>
      <w:r w:rsidRPr="00644941">
        <w:rPr>
          <w:rFonts w:ascii="Verdana" w:eastAsia="Cambria" w:hAnsi="Verdana" w:cs="Cambria"/>
          <w:b/>
          <w:bCs/>
          <w:color w:val="000000"/>
          <w:sz w:val="16"/>
          <w:szCs w:val="16"/>
        </w:rPr>
        <w:t xml:space="preserve"> </w:t>
      </w:r>
    </w:p>
    <w:p w14:paraId="6A4B9D53" w14:textId="77777777" w:rsidR="0006708B" w:rsidRPr="00644941" w:rsidRDefault="0006708B" w:rsidP="0006708B">
      <w:pP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77371D">
        <w:rPr>
          <w:rFonts w:ascii="Verdana" w:eastAsia="Cambria" w:hAnsi="Verdana" w:cs="Cambria"/>
          <w:b/>
          <w:bCs/>
          <w:color w:val="000000"/>
          <w:sz w:val="16"/>
          <w:szCs w:val="16"/>
        </w:rPr>
        <w:t>Administratorem danych osobowych przetwarzanych w ramach zbioru danych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>: Centralny system teleinformatyczny wspierający realizację programów operacyjnych, dalej „Centralny system teleinformatyczny” jest Minister właściwy do spraw rozwoju regionalnego.</w:t>
      </w:r>
    </w:p>
    <w:p w14:paraId="71DF5D7B" w14:textId="77777777" w:rsidR="0006708B" w:rsidRPr="00644941" w:rsidRDefault="0006708B" w:rsidP="0006708B">
      <w:pPr>
        <w:spacing w:after="0" w:line="276" w:lineRule="auto"/>
        <w:jc w:val="both"/>
        <w:rPr>
          <w:rFonts w:ascii="Verdana" w:eastAsia="Cambria" w:hAnsi="Verdana" w:cs="Cambria"/>
          <w:b/>
          <w:sz w:val="16"/>
          <w:szCs w:val="16"/>
        </w:rPr>
      </w:pPr>
      <w:r w:rsidRPr="00644941">
        <w:rPr>
          <w:rFonts w:ascii="Verdana" w:eastAsia="Cambria" w:hAnsi="Verdana" w:cs="Cambria"/>
          <w:b/>
          <w:bCs/>
          <w:color w:val="000000"/>
          <w:sz w:val="16"/>
          <w:szCs w:val="16"/>
        </w:rPr>
        <w:t>Celem przetwarzania Państwa danych osobowych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 xml:space="preserve"> w ramach zbioru danych RPO WP 2014-2020 jest: aplikowanie o środki unijne i realizacja projektów, w szczególności: potwierdzanie kwalifikowalności wydatków, udzielanie wsparcia uczestnikom projektów, ewaluacja, monitoring, kontrola, audyt, sprawozdawczość oraz działania informacyjno-promocyjne, w tym zapewnienie realizacji obowiązku informacyjnego dotyczącego przekazywania do publicznej wiadomości informacji o podmiotach uzyskujących wsparcie - w ramach RPO WP 2014-2020.</w:t>
      </w:r>
    </w:p>
    <w:p w14:paraId="211219D8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b/>
          <w:bCs/>
          <w:color w:val="000000"/>
          <w:sz w:val="16"/>
          <w:szCs w:val="16"/>
        </w:rPr>
        <w:t>Celem przetwarzania Państwa danych osobowych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 xml:space="preserve"> w ramach zbioru danych Centralny system teleinformatyczny jest a) zarządzanie, kontrola, audyt, sprawozdawczość i raportowanie w ramach realizacji programów operacyjnych polityki spójności, finansowanych w perspektywie finansowej 2014-2020 oraz b) zapewnienie realizacji obowiązku informacyjnego dotyczącego przekazywania do publicznej wiadomości informacji o podmiotach uzyskujących wsparcie z funduszy polityki spójności w perspektywie finansowej 2014-2020.</w:t>
      </w:r>
    </w:p>
    <w:p w14:paraId="4E762525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b/>
          <w:bCs/>
          <w:color w:val="000000"/>
          <w:sz w:val="16"/>
          <w:szCs w:val="16"/>
        </w:rPr>
        <w:t>Podstawą przetwarzania danych osobowych, w zakresie zbioru danych</w:t>
      </w:r>
      <w:r w:rsidRPr="00644941">
        <w:rPr>
          <w:b/>
          <w:bCs/>
          <w:sz w:val="20"/>
          <w:szCs w:val="20"/>
        </w:rPr>
        <w:t xml:space="preserve"> </w:t>
      </w:r>
      <w:r w:rsidRPr="00644941">
        <w:rPr>
          <w:rFonts w:ascii="Verdana" w:eastAsia="Cambria" w:hAnsi="Verdana" w:cs="Cambria"/>
          <w:b/>
          <w:bCs/>
          <w:color w:val="000000"/>
          <w:sz w:val="16"/>
          <w:szCs w:val="16"/>
        </w:rPr>
        <w:t>RPO WP 2014-2020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 xml:space="preserve"> są art. 6 ust. 1 lit. c i e oraz art. 9 ust. 2 lit. g RODO, w związku z pełnieniem funkcji Instytucji Zarządzającej, wynikającej z:</w:t>
      </w:r>
    </w:p>
    <w:p w14:paraId="257BE6B1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color w:val="000000"/>
          <w:sz w:val="16"/>
          <w:szCs w:val="16"/>
        </w:rPr>
        <w:t>a)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ab/>
      </w:r>
      <w:r w:rsidRPr="0065512E">
        <w:rPr>
          <w:rFonts w:ascii="Verdana" w:eastAsia="Cambria" w:hAnsi="Verdana" w:cs="Cambria"/>
          <w:color w:val="000000"/>
          <w:sz w:val="16"/>
          <w:szCs w:val="16"/>
        </w:rPr>
        <w:t>Rozporządzeni</w:t>
      </w:r>
      <w:r>
        <w:rPr>
          <w:rFonts w:ascii="Verdana" w:eastAsia="Cambria" w:hAnsi="Verdana" w:cs="Cambria"/>
          <w:color w:val="000000"/>
          <w:sz w:val="16"/>
          <w:szCs w:val="16"/>
        </w:rPr>
        <w:t>a</w:t>
      </w:r>
      <w:r w:rsidRPr="0065512E">
        <w:rPr>
          <w:rFonts w:ascii="Verdana" w:eastAsia="Cambria" w:hAnsi="Verdana" w:cs="Cambria"/>
          <w:color w:val="000000"/>
          <w:sz w:val="16"/>
          <w:szCs w:val="16"/>
        </w:rPr>
        <w:t xml:space="preserve">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>
        <w:rPr>
          <w:rFonts w:ascii="Verdana" w:eastAsia="Cambria" w:hAnsi="Verdana" w:cs="Cambria"/>
          <w:color w:val="000000"/>
          <w:sz w:val="16"/>
          <w:szCs w:val="16"/>
        </w:rPr>
        <w:t xml:space="preserve"> – „R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>ozporządzeni</w:t>
      </w:r>
      <w:r>
        <w:rPr>
          <w:rFonts w:ascii="Verdana" w:eastAsia="Cambria" w:hAnsi="Verdana" w:cs="Cambria"/>
          <w:color w:val="000000"/>
          <w:sz w:val="16"/>
          <w:szCs w:val="16"/>
        </w:rPr>
        <w:t>e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 xml:space="preserve"> ogólne</w:t>
      </w:r>
      <w:r>
        <w:rPr>
          <w:rFonts w:ascii="Verdana" w:eastAsia="Cambria" w:hAnsi="Verdana" w:cs="Cambria"/>
          <w:color w:val="000000"/>
          <w:sz w:val="16"/>
          <w:szCs w:val="16"/>
        </w:rPr>
        <w:t>”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>,</w:t>
      </w:r>
    </w:p>
    <w:p w14:paraId="1D4DDD82" w14:textId="77777777" w:rsidR="0006708B" w:rsidRPr="0065512E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sz w:val="16"/>
          <w:szCs w:val="16"/>
        </w:rPr>
      </w:pPr>
      <w:r w:rsidRPr="0065512E">
        <w:rPr>
          <w:rFonts w:ascii="Verdana" w:eastAsia="Cambria" w:hAnsi="Verdana" w:cs="Cambria"/>
          <w:sz w:val="16"/>
          <w:szCs w:val="16"/>
        </w:rPr>
        <w:t>b)</w:t>
      </w:r>
      <w:r w:rsidRPr="0065512E">
        <w:rPr>
          <w:rFonts w:ascii="Verdana" w:eastAsia="Cambria" w:hAnsi="Verdana" w:cs="Cambria"/>
          <w:sz w:val="16"/>
          <w:szCs w:val="16"/>
        </w:rPr>
        <w:tab/>
        <w:t>Ustawy z dnia 11 lipca 2014 r. o zasadach realizacji programów w zakresie polityki spójności finansowanych w perspektywie finansowej 2014-2020 – „Ustawa wdrożeniowa”.</w:t>
      </w:r>
    </w:p>
    <w:p w14:paraId="4F378976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b/>
          <w:bCs/>
          <w:color w:val="000000"/>
          <w:sz w:val="16"/>
          <w:szCs w:val="16"/>
        </w:rPr>
        <w:t>Podstawą przetwarzania danych osobowych, w zakresie zbioru danych Centralny system teleinformatyczny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 xml:space="preserve"> są art. 6 ust. 1 lit. c i e oraz art. 9 ust. 2 lit. g RODO, w związku z przepisami:</w:t>
      </w:r>
    </w:p>
    <w:p w14:paraId="20A1476A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color w:val="000000"/>
          <w:sz w:val="16"/>
          <w:szCs w:val="16"/>
        </w:rPr>
        <w:t>a)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ab/>
        <w:t>rozporządzenia ogólnego;</w:t>
      </w:r>
    </w:p>
    <w:p w14:paraId="663D754A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color w:val="000000"/>
          <w:sz w:val="16"/>
          <w:szCs w:val="16"/>
        </w:rPr>
        <w:t>b)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ab/>
        <w:t>rozporządzenia Parlamentu Europejskiego i Rady (UE) nr 1304/2013 z dnia 17 grudnia 2013 r. w sprawie Europejskiego Funduszu Społecznego i uchylającego rozporządzenie Rady (WE) nr 1081/2006 (Dz. Urz. UE.L.347.470);</w:t>
      </w:r>
    </w:p>
    <w:p w14:paraId="5EC9722B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color w:val="000000"/>
          <w:sz w:val="16"/>
          <w:szCs w:val="16"/>
        </w:rPr>
        <w:t>c)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ab/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UE.L. 286.1); </w:t>
      </w:r>
    </w:p>
    <w:p w14:paraId="712DD71A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color w:val="000000"/>
          <w:sz w:val="16"/>
          <w:szCs w:val="16"/>
        </w:rPr>
        <w:t xml:space="preserve">d) </w:t>
      </w:r>
      <w:r>
        <w:rPr>
          <w:rFonts w:ascii="Verdana" w:eastAsia="Cambria" w:hAnsi="Verdana" w:cs="Cambria"/>
          <w:color w:val="000000"/>
          <w:sz w:val="16"/>
          <w:szCs w:val="16"/>
        </w:rPr>
        <w:tab/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>ustawy wdrożeniowej.</w:t>
      </w:r>
    </w:p>
    <w:p w14:paraId="06A1E77A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b/>
          <w:bCs/>
          <w:color w:val="000000"/>
          <w:sz w:val="16"/>
          <w:szCs w:val="16"/>
        </w:rPr>
        <w:lastRenderedPageBreak/>
        <w:t>Dane osobowe z ww. zbiorów mogą zostać udostępnione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>, m.in. podmiotom dokonującym oceny, ekspertyzy, jak również podmiotom zaangażowanym, w szczególności w: proces audytu, ewaluacji i kontroli Programu - zgodnie z nałożonymi na Instytucję Zarządzającą obowiązkami na podstawie m.in.: rozporządzenia ogólnego i ustawy wdrożeniowej.</w:t>
      </w:r>
    </w:p>
    <w:p w14:paraId="0C39DD82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>
        <w:rPr>
          <w:rFonts w:ascii="Verdana" w:eastAsia="Cambria" w:hAnsi="Verdana" w:cs="Cambria"/>
          <w:color w:val="000000"/>
          <w:sz w:val="16"/>
          <w:szCs w:val="16"/>
        </w:rPr>
        <w:t>IZ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 xml:space="preserve"> nie zamierza przekazywać danych osobowych do państwa trzeciego ani do organizacji międzynarodowych.</w:t>
      </w:r>
    </w:p>
    <w:p w14:paraId="22F381D2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b/>
          <w:bCs/>
          <w:color w:val="000000"/>
          <w:sz w:val="16"/>
          <w:szCs w:val="16"/>
        </w:rPr>
        <w:t>Dane osobowe z ww. zbiorów będą przetwarzane przez okres nie dłuższy niż 30 dni roboczych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 xml:space="preserve"> od dnia zakończenia obowiązywania okresu archiwizowania danych, o którym mowa w art. 140 ust. 1 rozporządzenia ogólnego oraz art. 23 ust. 3 ustawy wdrożeniowej lub od dnia wygaśnięcia zobowiązań wynikających z innego przepisu prawa, w tym ustawy z dnia 14 lipca 1983 r. o narodowym zasobie archiwalnym i archiwach (Dz. U. z 2018 r., poz. 217, </w:t>
      </w:r>
      <w:r>
        <w:rPr>
          <w:rFonts w:ascii="Verdana" w:eastAsia="Cambria" w:hAnsi="Verdana" w:cs="Cambria"/>
          <w:color w:val="000000"/>
          <w:sz w:val="16"/>
          <w:szCs w:val="16"/>
        </w:rPr>
        <w:t>z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 xml:space="preserve"> późn. zm.), o ile przetwarzanie powierzonych do przetwarzania danych osobowych jest niezbędne do spełnienia obowiązku wynikającego z tego przepisu prawa.</w:t>
      </w:r>
    </w:p>
    <w:p w14:paraId="72C8149A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b/>
          <w:bCs/>
          <w:color w:val="000000"/>
          <w:sz w:val="16"/>
          <w:szCs w:val="16"/>
        </w:rPr>
        <w:t xml:space="preserve">Osoba, której dane osobowe są przetwarzane w związku z realizacją Umowy, ma prawo do 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>żądania dostępu do danych osobowych, ich 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00CB4472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color w:val="000000"/>
          <w:sz w:val="16"/>
          <w:szCs w:val="16"/>
        </w:rPr>
        <w:t>1)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ab/>
        <w:t>wywiązania się z prawnego obowiązku wymagającego przetwarzania na mocy praw Unii lub państwa członkowskiego;</w:t>
      </w:r>
    </w:p>
    <w:p w14:paraId="110D7D7E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color w:val="000000"/>
          <w:sz w:val="16"/>
          <w:szCs w:val="16"/>
        </w:rPr>
        <w:t>2)</w:t>
      </w:r>
      <w:r w:rsidRPr="00644941">
        <w:rPr>
          <w:rFonts w:ascii="Verdana" w:eastAsia="Cambria" w:hAnsi="Verdana" w:cs="Cambria"/>
          <w:color w:val="000000"/>
          <w:sz w:val="16"/>
          <w:szCs w:val="16"/>
        </w:rPr>
        <w:tab/>
        <w:t>celów archiwalnych w interesie publicznym:</w:t>
      </w:r>
    </w:p>
    <w:p w14:paraId="4D940777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color w:val="000000"/>
          <w:sz w:val="16"/>
          <w:szCs w:val="16"/>
        </w:rPr>
        <w:t>- jak również mając na uwadze cel i podstawę prawną przetwarzania danych w ramach Programu, osobie której dane są przetwarzane nie przysługuje prawo do usunięcia albo przenoszenia tych danych.</w:t>
      </w:r>
    </w:p>
    <w:p w14:paraId="42EF4A84" w14:textId="77777777" w:rsidR="0006708B" w:rsidRPr="00644941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color w:val="000000"/>
          <w:sz w:val="16"/>
          <w:szCs w:val="16"/>
        </w:rPr>
      </w:pPr>
      <w:r w:rsidRPr="00644941">
        <w:rPr>
          <w:rFonts w:ascii="Verdana" w:eastAsia="Cambria" w:hAnsi="Verdana" w:cs="Cambria"/>
          <w:color w:val="000000"/>
          <w:sz w:val="16"/>
          <w:szCs w:val="16"/>
        </w:rPr>
        <w:t>Osoba, której dane osobowe są przetwarzane w ramach Programu ma prawo skorzystać z przysługujących jej uprawnień, o których mowa w RODO - w dowolnym momencie, bez wpływu na zgodność z prawem przetwarzania.</w:t>
      </w:r>
    </w:p>
    <w:p w14:paraId="710A89DC" w14:textId="77777777" w:rsidR="0006708B" w:rsidRPr="00BC47EE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sz w:val="16"/>
          <w:szCs w:val="16"/>
        </w:rPr>
      </w:pPr>
      <w:r w:rsidRPr="00644941">
        <w:rPr>
          <w:rFonts w:ascii="Verdana" w:eastAsia="Cambria" w:hAnsi="Verdana" w:cs="Cambria"/>
          <w:color w:val="000000"/>
          <w:sz w:val="16"/>
          <w:szCs w:val="16"/>
        </w:rPr>
        <w:t>Każda osoba</w:t>
      </w:r>
      <w:r w:rsidRPr="00BC47EE">
        <w:rPr>
          <w:rFonts w:ascii="Verdana" w:eastAsia="Cambria" w:hAnsi="Verdana" w:cs="Cambria"/>
          <w:sz w:val="16"/>
          <w:szCs w:val="16"/>
        </w:rPr>
        <w:t>, której dane osobowe dotyczą ma prawo wniesienia skargi do Prezesa UODO, na adres Urzędu Ochrony Danych Osobowych, ul. Stawki 2, 00 - 193 Warszawa.</w:t>
      </w:r>
    </w:p>
    <w:p w14:paraId="7C5ED176" w14:textId="3C57A9F1" w:rsidR="006D17A4" w:rsidRPr="00BC47EE" w:rsidRDefault="0006708B" w:rsidP="000670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sz w:val="16"/>
          <w:szCs w:val="16"/>
        </w:rPr>
      </w:pPr>
      <w:r w:rsidRPr="00BC47EE">
        <w:rPr>
          <w:rFonts w:ascii="Verdana" w:eastAsia="Cambria" w:hAnsi="Verdana" w:cs="Cambria"/>
          <w:sz w:val="16"/>
          <w:szCs w:val="16"/>
        </w:rPr>
        <w:t>W oparciu o dane osobowe przetwarzane w ramach Programu - IZ nie będzie podejmować wobec osób, których dane dotyczą zautomatyzowanych decyzji, w tym decyzji będących wynikiem profilowania.</w:t>
      </w:r>
    </w:p>
    <w:p w14:paraId="5C96A356" w14:textId="77777777" w:rsidR="002B4753" w:rsidRPr="00BC47EE" w:rsidRDefault="002B4753" w:rsidP="007503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sz w:val="16"/>
          <w:szCs w:val="16"/>
        </w:rPr>
      </w:pPr>
    </w:p>
    <w:p w14:paraId="09CCBBA0" w14:textId="3D4E0E88" w:rsidR="002B4753" w:rsidRPr="00BC47EE" w:rsidRDefault="002B4753" w:rsidP="000D41DC">
      <w:pPr>
        <w:pStyle w:val="Akapitzlist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Verdana" w:eastAsia="Cambria" w:hAnsi="Verdana" w:cs="Cambria"/>
          <w:b/>
          <w:sz w:val="16"/>
          <w:szCs w:val="16"/>
          <w:u w:val="single"/>
        </w:rPr>
      </w:pPr>
      <w:r w:rsidRPr="00BC47EE">
        <w:rPr>
          <w:rFonts w:ascii="Verdana" w:hAnsi="Verdana"/>
          <w:b/>
          <w:bCs/>
          <w:sz w:val="16"/>
          <w:szCs w:val="16"/>
          <w:shd w:val="clear" w:color="auto" w:fill="FFFFFF"/>
        </w:rPr>
        <w:t>Administratorem danych osobowych</w:t>
      </w:r>
      <w:r w:rsidR="00DD3985" w:rsidRPr="00BC47EE">
        <w:rPr>
          <w:rFonts w:ascii="Verdana" w:hAnsi="Verdana"/>
          <w:b/>
          <w:bCs/>
          <w:sz w:val="16"/>
          <w:szCs w:val="16"/>
          <w:shd w:val="clear" w:color="auto" w:fill="FFFFFF"/>
        </w:rPr>
        <w:t>, p</w:t>
      </w:r>
      <w:r w:rsidR="000D41DC" w:rsidRPr="00BC47EE">
        <w:rPr>
          <w:rFonts w:ascii="Verdana" w:eastAsia="Cambria" w:hAnsi="Verdana" w:cs="Cambria"/>
          <w:b/>
          <w:sz w:val="16"/>
          <w:szCs w:val="16"/>
          <w:u w:val="single"/>
        </w:rPr>
        <w:t xml:space="preserve">oza zakresem wymienionym w pkt I, </w:t>
      </w:r>
      <w:r w:rsidRPr="00BC47EE">
        <w:rPr>
          <w:rFonts w:ascii="Verdana" w:hAnsi="Verdana"/>
          <w:b/>
          <w:bCs/>
          <w:sz w:val="16"/>
          <w:szCs w:val="16"/>
          <w:shd w:val="clear" w:color="auto" w:fill="FFFFFF"/>
        </w:rPr>
        <w:t xml:space="preserve">jest </w:t>
      </w:r>
      <w:r w:rsidR="00725CB7" w:rsidRPr="00BC47EE">
        <w:rPr>
          <w:rFonts w:ascii="Verdana" w:eastAsia="Cambria" w:hAnsi="Verdana" w:cs="Cambria"/>
          <w:b/>
          <w:bCs/>
          <w:sz w:val="16"/>
          <w:szCs w:val="16"/>
        </w:rPr>
        <w:t>Podkarpackie Centrum Innowacji Sp. z o.o</w:t>
      </w:r>
      <w:r w:rsidR="00750331" w:rsidRPr="00BC47EE">
        <w:rPr>
          <w:rFonts w:ascii="Verdana" w:eastAsia="Cambria" w:hAnsi="Verdana" w:cs="Cambria"/>
          <w:b/>
          <w:bCs/>
          <w:sz w:val="16"/>
          <w:szCs w:val="16"/>
        </w:rPr>
        <w:t>.</w:t>
      </w:r>
      <w:r w:rsidR="00725CB7" w:rsidRPr="00BC47EE">
        <w:rPr>
          <w:rFonts w:ascii="Verdana" w:hAnsi="Verdana"/>
          <w:b/>
          <w:bCs/>
          <w:sz w:val="16"/>
          <w:szCs w:val="16"/>
          <w:shd w:val="clear" w:color="auto" w:fill="FFFFFF"/>
        </w:rPr>
        <w:t xml:space="preserve"> </w:t>
      </w:r>
      <w:r w:rsidRPr="00BC47EE">
        <w:rPr>
          <w:rFonts w:ascii="Verdana" w:hAnsi="Verdana"/>
          <w:b/>
          <w:bCs/>
          <w:sz w:val="16"/>
          <w:szCs w:val="16"/>
          <w:shd w:val="clear" w:color="auto" w:fill="FFFFFF"/>
        </w:rPr>
        <w:t>z siedzibą w Rzeszowie</w:t>
      </w:r>
      <w:r w:rsidRPr="00BC47EE">
        <w:rPr>
          <w:rFonts w:ascii="Verdana" w:hAnsi="Verdana"/>
          <w:sz w:val="16"/>
          <w:szCs w:val="16"/>
          <w:shd w:val="clear" w:color="auto" w:fill="FFFFFF"/>
        </w:rPr>
        <w:t>, ul. Teofila Lenartowicza 4, 35 – 051 Rzeszów, wpisana do rejestru przedsiębiorców prowadzonego przez Sąd Rejonowy w Rzeszowie, XII Wydział Gospodarczy Krajowego Rejestru Sądowego Nr KRS: 0000710883, NIP: 8133765154, REGON: 368953574.</w:t>
      </w:r>
    </w:p>
    <w:p w14:paraId="44630398" w14:textId="77777777" w:rsidR="006806E9" w:rsidRPr="00BC47EE" w:rsidRDefault="006806E9" w:rsidP="006806E9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C47EE">
        <w:rPr>
          <w:rFonts w:ascii="Verdana" w:hAnsi="Verdana"/>
          <w:b/>
          <w:bCs/>
          <w:sz w:val="16"/>
          <w:szCs w:val="16"/>
        </w:rPr>
        <w:t>PCI wyznaczył Inspektora Ochrony Danych (IOD)</w:t>
      </w:r>
      <w:r w:rsidRPr="00BC47EE">
        <w:rPr>
          <w:rFonts w:ascii="Verdana" w:hAnsi="Verdana"/>
          <w:sz w:val="16"/>
          <w:szCs w:val="16"/>
        </w:rPr>
        <w:t xml:space="preserve">, z którym Pani/Pan może się skontaktować w sprawie przetwarzania swoich danych osobowych. Kontakt z IOD poprzez mail: </w:t>
      </w:r>
      <w:hyperlink r:id="rId12" w:history="1">
        <w:r w:rsidRPr="00BC47EE">
          <w:rPr>
            <w:rStyle w:val="Hipercze"/>
            <w:rFonts w:ascii="Verdana" w:hAnsi="Verdana"/>
            <w:color w:val="auto"/>
            <w:sz w:val="16"/>
            <w:szCs w:val="16"/>
          </w:rPr>
          <w:t>iod@pcinn.org</w:t>
        </w:r>
      </w:hyperlink>
      <w:r w:rsidRPr="00BC47EE">
        <w:rPr>
          <w:rFonts w:ascii="Verdana" w:hAnsi="Verdana"/>
          <w:sz w:val="16"/>
          <w:szCs w:val="16"/>
        </w:rPr>
        <w:t xml:space="preserve"> lub kom. </w:t>
      </w:r>
      <w:r w:rsidRPr="00BC47EE">
        <w:rPr>
          <w:rFonts w:ascii="Verdana" w:hAnsi="Verdana"/>
          <w:sz w:val="16"/>
          <w:szCs w:val="16"/>
          <w:shd w:val="clear" w:color="auto" w:fill="FFFFFF"/>
        </w:rPr>
        <w:t>+48 798 870 478</w:t>
      </w:r>
    </w:p>
    <w:p w14:paraId="258DB4FD" w14:textId="77777777" w:rsidR="006806E9" w:rsidRPr="00BC47EE" w:rsidRDefault="006806E9" w:rsidP="006806E9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  <w:u w:val="single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u w:val="single"/>
        </w:rPr>
        <w:t xml:space="preserve">Pod ww. dane można się kontaktować w każdej sprawie związanej z przetwarzaniem danych osobowych przez PCI, czy to jako Administrator danych czy Podmiot Przetwarzający. </w:t>
      </w:r>
    </w:p>
    <w:p w14:paraId="48650E6C" w14:textId="77777777" w:rsidR="0063278B" w:rsidRPr="00BC47EE" w:rsidRDefault="0063278B" w:rsidP="00750331">
      <w:pPr>
        <w:pStyle w:val="Akapitzlist"/>
        <w:spacing w:after="0" w:line="276" w:lineRule="auto"/>
        <w:ind w:left="0"/>
        <w:jc w:val="both"/>
        <w:rPr>
          <w:rFonts w:ascii="Verdana" w:hAnsi="Verdana"/>
          <w:sz w:val="16"/>
          <w:szCs w:val="16"/>
          <w:shd w:val="clear" w:color="auto" w:fill="FFFFFF"/>
        </w:rPr>
      </w:pPr>
    </w:p>
    <w:p w14:paraId="4380372D" w14:textId="77777777" w:rsidR="00DD3985" w:rsidRPr="00BC47EE" w:rsidRDefault="00E77F5A" w:rsidP="00DD39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b/>
          <w:bCs/>
          <w:sz w:val="16"/>
          <w:szCs w:val="16"/>
          <w:shd w:val="clear" w:color="auto" w:fill="FFFFFF"/>
        </w:rPr>
      </w:pPr>
      <w:r w:rsidRPr="00BC47EE">
        <w:rPr>
          <w:rFonts w:ascii="Verdana" w:hAnsi="Verdana"/>
          <w:b/>
          <w:bCs/>
          <w:sz w:val="16"/>
          <w:szCs w:val="16"/>
          <w:shd w:val="clear" w:color="auto" w:fill="FFFFFF"/>
        </w:rPr>
        <w:t xml:space="preserve">Dane osobowe w postaci: </w:t>
      </w:r>
    </w:p>
    <w:p w14:paraId="257ABCE9" w14:textId="07E7C01C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Nazwa/Imię i Nazwisko,</w:t>
      </w:r>
    </w:p>
    <w:p w14:paraId="70ADF68E" w14:textId="77777777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REGON,</w:t>
      </w:r>
    </w:p>
    <w:p w14:paraId="5CD8A377" w14:textId="77777777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Data i Miejsce urodzenia,</w:t>
      </w:r>
    </w:p>
    <w:p w14:paraId="7E03EC0F" w14:textId="57690E54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PESEL,</w:t>
      </w:r>
    </w:p>
    <w:p w14:paraId="778407DD" w14:textId="5C3A6932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Seria i numer dowodu osobistego lub innego dokumentu potwierdzającego tożsamość,</w:t>
      </w:r>
    </w:p>
    <w:p w14:paraId="58F3493D" w14:textId="77777777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 xml:space="preserve">Adres stałego zameldowania: Ulica, Nr budynku, Nr lokalu, Kod pocztowy, Poczta, Miejscowość, Gmina, Powiat, Województwo, </w:t>
      </w:r>
    </w:p>
    <w:p w14:paraId="1F2E9269" w14:textId="6CC28F68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Adres do korespondencji: Ulica, Nr budynku, Nr lokalu, Kod pocztowy, Poczta, Miejscowość, Gmina, Powiat, Województwo,</w:t>
      </w:r>
    </w:p>
    <w:p w14:paraId="58B399FD" w14:textId="77777777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Numer telefonu,</w:t>
      </w:r>
    </w:p>
    <w:p w14:paraId="7D276290" w14:textId="77777777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Adres e-mail,</w:t>
      </w:r>
    </w:p>
    <w:p w14:paraId="6AFD1E7A" w14:textId="77777777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Imię Ojca,</w:t>
      </w:r>
    </w:p>
    <w:p w14:paraId="0B872B61" w14:textId="77777777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Imię Matki,</w:t>
      </w:r>
    </w:p>
    <w:p w14:paraId="5B97E1DB" w14:textId="5595D7CE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Numer uprawnień zawodowych,</w:t>
      </w:r>
    </w:p>
    <w:p w14:paraId="7E122EDF" w14:textId="0326E523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Informacje o odbiorcach dostaw, usług, robót budowlanych: Imię, Nazwisko, Adres: Ulica, Nr budynku, Nr lokalu, Kod pocztowy, Poczta, Miejscowość, Gmina, Powiat, Województwo, Nr telefonu, Nr faksu,</w:t>
      </w:r>
    </w:p>
    <w:p w14:paraId="1A9D2C3B" w14:textId="77777777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Nr rachunku bankowego,</w:t>
      </w:r>
    </w:p>
    <w:p w14:paraId="1AB699CB" w14:textId="77777777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Dane osób upoważnionych do kontaktów w toku postępowania: Imię, Nazwisko, Miejsce zatrudnienia, Stanowisko, Nr telefonu, Nr faksu, Adres e-mail,</w:t>
      </w:r>
    </w:p>
    <w:p w14:paraId="6A36C9B9" w14:textId="77777777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Zakres ubezpieczenia i wysokość polisy ubezpieczeniowej,</w:t>
      </w:r>
    </w:p>
    <w:p w14:paraId="52E5BB43" w14:textId="77777777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Informacje z banku lub spółdzielczej kasy oszczędnościowo-kredytowej o wysokości posiadanych środków finansowej lub zdolności kredytowej,</w:t>
      </w:r>
    </w:p>
    <w:p w14:paraId="524DD93F" w14:textId="77777777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Informacje o niezaleganiu z opłacaniem podatków i składek na ubezpieczenie społeczne lub zdrowotne,</w:t>
      </w:r>
    </w:p>
    <w:p w14:paraId="0F9432E9" w14:textId="77777777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Informacje o karalności,</w:t>
      </w:r>
    </w:p>
    <w:p w14:paraId="4371D323" w14:textId="77777777" w:rsidR="00DD3985" w:rsidRPr="00BC47EE" w:rsidRDefault="00DD3985" w:rsidP="00DD3985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Informacje ze sprawozdania finansowego lub innego dokumentu określającego aktywa, zobowiązania, obroty.</w:t>
      </w:r>
    </w:p>
    <w:p w14:paraId="67E72E22" w14:textId="58FDF5D4" w:rsidR="003B24CC" w:rsidRPr="00BC47EE" w:rsidRDefault="003B24CC" w:rsidP="00DD39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b/>
          <w:bCs/>
          <w:sz w:val="16"/>
          <w:szCs w:val="16"/>
        </w:rPr>
      </w:pPr>
      <w:r w:rsidRPr="00BC47EE">
        <w:rPr>
          <w:rFonts w:ascii="Verdana" w:hAnsi="Verdana"/>
          <w:b/>
          <w:bCs/>
          <w:sz w:val="16"/>
          <w:szCs w:val="16"/>
          <w:shd w:val="clear" w:color="auto" w:fill="FFFFFF"/>
        </w:rPr>
        <w:t xml:space="preserve">będą przetwarzane przez </w:t>
      </w:r>
      <w:r w:rsidR="00F937D6" w:rsidRPr="00BC47EE">
        <w:rPr>
          <w:rFonts w:ascii="Verdana" w:hAnsi="Verdana"/>
          <w:b/>
          <w:bCs/>
          <w:sz w:val="16"/>
          <w:szCs w:val="16"/>
          <w:shd w:val="clear" w:color="auto" w:fill="FFFFFF"/>
        </w:rPr>
        <w:t>PCI</w:t>
      </w:r>
      <w:r w:rsidRPr="00BC47EE">
        <w:rPr>
          <w:rFonts w:ascii="Verdana" w:hAnsi="Verdana"/>
          <w:b/>
          <w:bCs/>
          <w:sz w:val="16"/>
          <w:szCs w:val="16"/>
          <w:shd w:val="clear" w:color="auto" w:fill="FFFFFF"/>
        </w:rPr>
        <w:t xml:space="preserve"> w celu</w:t>
      </w:r>
      <w:r w:rsidRPr="00BC47EE">
        <w:rPr>
          <w:rFonts w:ascii="Verdana" w:hAnsi="Verdana"/>
          <w:sz w:val="16"/>
          <w:szCs w:val="16"/>
          <w:shd w:val="clear" w:color="auto" w:fill="FFFFFF"/>
        </w:rPr>
        <w:t xml:space="preserve"> </w:t>
      </w:r>
      <w:r w:rsidR="00F937D6" w:rsidRPr="00BC47EE">
        <w:rPr>
          <w:rFonts w:ascii="Verdana" w:hAnsi="Verdana"/>
          <w:sz w:val="16"/>
          <w:szCs w:val="16"/>
          <w:shd w:val="clear" w:color="auto" w:fill="FFFFFF"/>
        </w:rPr>
        <w:t xml:space="preserve">(1) </w:t>
      </w:r>
      <w:r w:rsidR="00DD3985" w:rsidRPr="00BC47EE">
        <w:rPr>
          <w:rFonts w:ascii="Verdana" w:hAnsi="Verdana"/>
          <w:sz w:val="16"/>
          <w:szCs w:val="16"/>
          <w:shd w:val="clear" w:color="auto" w:fill="FFFFFF"/>
        </w:rPr>
        <w:t>przeprowadzenie procedury zakupowej, w tym udzielenia zamówienia publicznego oraz (2) wyłonienie wykonawcy i udzielenie zamówienia we wszystkich trybach zakupowych</w:t>
      </w:r>
      <w:r w:rsidR="00AA377C" w:rsidRPr="00BC47EE">
        <w:rPr>
          <w:rFonts w:ascii="Verdana" w:hAnsi="Verdana"/>
          <w:sz w:val="16"/>
          <w:szCs w:val="16"/>
          <w:shd w:val="clear" w:color="auto" w:fill="FFFFFF"/>
        </w:rPr>
        <w:t xml:space="preserve"> (art. 6 ust. 1 lit. c) i f)  RODO)</w:t>
      </w:r>
      <w:r w:rsidR="00E77F5A" w:rsidRPr="00BC47EE">
        <w:rPr>
          <w:rFonts w:ascii="Verdana" w:hAnsi="Verdana"/>
          <w:sz w:val="16"/>
          <w:szCs w:val="16"/>
          <w:shd w:val="clear" w:color="auto" w:fill="FFFFFF"/>
        </w:rPr>
        <w:t xml:space="preserve">. </w:t>
      </w:r>
      <w:r w:rsidRPr="00BC47EE">
        <w:rPr>
          <w:rFonts w:ascii="Verdana" w:hAnsi="Verdana"/>
          <w:sz w:val="16"/>
          <w:szCs w:val="16"/>
          <w:shd w:val="clear" w:color="auto" w:fill="FFFFFF"/>
        </w:rPr>
        <w:t>Dane są zbierane również do celów statystycznych</w:t>
      </w:r>
      <w:r w:rsidR="00E77F5A" w:rsidRPr="00BC47EE">
        <w:rPr>
          <w:rFonts w:ascii="Verdana" w:hAnsi="Verdana"/>
          <w:sz w:val="16"/>
          <w:szCs w:val="16"/>
          <w:shd w:val="clear" w:color="auto" w:fill="FFFFFF"/>
        </w:rPr>
        <w:t>.</w:t>
      </w:r>
    </w:p>
    <w:p w14:paraId="2AE1B395" w14:textId="77777777" w:rsidR="00F937D6" w:rsidRPr="00BC47EE" w:rsidRDefault="00F937D6" w:rsidP="003B24CC">
      <w:pPr>
        <w:pStyle w:val="Akapitzlist"/>
        <w:spacing w:after="0" w:line="276" w:lineRule="auto"/>
        <w:ind w:left="0"/>
        <w:jc w:val="both"/>
        <w:rPr>
          <w:rFonts w:ascii="Verdana" w:hAnsi="Verdana"/>
          <w:sz w:val="16"/>
          <w:szCs w:val="16"/>
          <w:shd w:val="clear" w:color="auto" w:fill="FFFFFF"/>
        </w:rPr>
      </w:pPr>
    </w:p>
    <w:p w14:paraId="2FB31DD1" w14:textId="77777777" w:rsidR="001E30E9" w:rsidRPr="00BC47EE" w:rsidRDefault="001E30E9" w:rsidP="001E30E9">
      <w:pPr>
        <w:spacing w:after="0" w:line="276" w:lineRule="auto"/>
        <w:jc w:val="both"/>
        <w:rPr>
          <w:rFonts w:ascii="Verdana" w:hAnsi="Verdana"/>
          <w:b/>
          <w:bCs/>
          <w:sz w:val="16"/>
          <w:szCs w:val="16"/>
          <w:shd w:val="clear" w:color="auto" w:fill="FFFFFF"/>
        </w:rPr>
      </w:pPr>
      <w:r w:rsidRPr="00BC47EE">
        <w:rPr>
          <w:rFonts w:ascii="Verdana" w:hAnsi="Verdana"/>
          <w:b/>
          <w:bCs/>
          <w:sz w:val="16"/>
          <w:szCs w:val="16"/>
          <w:shd w:val="clear" w:color="auto" w:fill="FFFFFF"/>
        </w:rPr>
        <w:t>Dane osobowe mogą być przekazywane:</w:t>
      </w:r>
    </w:p>
    <w:p w14:paraId="058BA7BB" w14:textId="77777777" w:rsidR="001E30E9" w:rsidRPr="00BC47EE" w:rsidRDefault="001E30E9" w:rsidP="001E30E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podmiotom współpracującym na podstawie umów powierzenia przetwarzania danych, w tym podwykonawcom świadczonych usługi, dostawcom usług teleinformatycznych i sprzętu technicznego,</w:t>
      </w:r>
    </w:p>
    <w:p w14:paraId="59AE6B60" w14:textId="77777777" w:rsidR="00F937D6" w:rsidRPr="00BC47EE" w:rsidRDefault="001E30E9" w:rsidP="001E30E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C47EE">
        <w:rPr>
          <w:rFonts w:ascii="Verdana" w:hAnsi="Verdana"/>
          <w:sz w:val="16"/>
          <w:szCs w:val="16"/>
          <w:shd w:val="clear" w:color="auto" w:fill="FFFFFF"/>
        </w:rPr>
        <w:t>podmiotom nadzorującym działania PCI.</w:t>
      </w:r>
    </w:p>
    <w:p w14:paraId="135A35CB" w14:textId="78A3CDB2" w:rsidR="001E30E9" w:rsidRDefault="001E30E9" w:rsidP="001E30E9">
      <w:p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</w:p>
    <w:p w14:paraId="3F171F33" w14:textId="7514B2FA" w:rsidR="00687B4D" w:rsidRDefault="00687B4D" w:rsidP="001E30E9">
      <w:p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</w:p>
    <w:p w14:paraId="5072A9F5" w14:textId="191D66E8" w:rsidR="00AA377C" w:rsidRPr="00BC47EE" w:rsidRDefault="001E30E9" w:rsidP="001E30E9">
      <w:pPr>
        <w:spacing w:after="0" w:line="276" w:lineRule="auto"/>
        <w:jc w:val="both"/>
        <w:rPr>
          <w:rFonts w:ascii="Verdana" w:hAnsi="Verdana"/>
          <w:b/>
          <w:bCs/>
          <w:sz w:val="16"/>
          <w:szCs w:val="16"/>
          <w:shd w:val="clear" w:color="auto" w:fill="FFFFFF"/>
        </w:rPr>
      </w:pPr>
      <w:r w:rsidRPr="00BC47EE">
        <w:rPr>
          <w:rFonts w:ascii="Verdana" w:hAnsi="Verdana"/>
          <w:b/>
          <w:bCs/>
          <w:sz w:val="16"/>
          <w:szCs w:val="16"/>
          <w:shd w:val="clear" w:color="auto" w:fill="FFFFFF"/>
        </w:rPr>
        <w:lastRenderedPageBreak/>
        <w:t>Państwa dane osobowe przetwarzane będą</w:t>
      </w:r>
      <w:r w:rsidR="00AA377C" w:rsidRPr="00BC47EE">
        <w:rPr>
          <w:rFonts w:ascii="Verdana" w:hAnsi="Verdana"/>
          <w:b/>
          <w:bCs/>
          <w:sz w:val="16"/>
          <w:szCs w:val="16"/>
          <w:shd w:val="clear" w:color="auto" w:fill="FFFFFF"/>
        </w:rPr>
        <w:t>:</w:t>
      </w:r>
    </w:p>
    <w:p w14:paraId="06CE6027" w14:textId="2012B585" w:rsidR="001E30E9" w:rsidRDefault="00AA377C" w:rsidP="00AA377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>
        <w:rPr>
          <w:rFonts w:ascii="Verdana" w:hAnsi="Verdana"/>
          <w:sz w:val="16"/>
          <w:szCs w:val="16"/>
          <w:shd w:val="clear" w:color="auto" w:fill="FFFFFF"/>
        </w:rPr>
        <w:t>w przypadkach związanych z prowadzeniem postępowania zgodnie z art. 97 ust. Ustawy PZP, przez okres 4 lat od dnia zakończenia postępowania o udzielenia zamówienia, a jeżeli czas trwania umowy przekracza 4 lata, okres przechowywania obejmie cały czas trwania umowy,</w:t>
      </w:r>
    </w:p>
    <w:p w14:paraId="08CA7767" w14:textId="08DC818B" w:rsidR="00AA377C" w:rsidRDefault="00AA377C" w:rsidP="00AA377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>
        <w:rPr>
          <w:rFonts w:ascii="Verdana" w:hAnsi="Verdana"/>
          <w:sz w:val="16"/>
          <w:szCs w:val="16"/>
          <w:shd w:val="clear" w:color="auto" w:fill="FFFFFF"/>
        </w:rPr>
        <w:t>w przypadku prowadzenia postępowań na roboty budowlane lub usługi, okres przechowywania dokumentacji postępowania wynosi 5 lat od dnia zakończenia postępowania o zawarcie umowy koncesji, a w przypadku gdy czas trwania koncesji przekracza 5 lat – przez okres jego trwania,</w:t>
      </w:r>
    </w:p>
    <w:p w14:paraId="2C3A68D4" w14:textId="68FC7C06" w:rsidR="00AA377C" w:rsidRPr="00AA377C" w:rsidRDefault="00AA377C" w:rsidP="00AA377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>
        <w:rPr>
          <w:rFonts w:ascii="Verdana" w:hAnsi="Verdana"/>
          <w:sz w:val="16"/>
          <w:szCs w:val="16"/>
          <w:shd w:val="clear" w:color="auto" w:fill="FFFFFF"/>
        </w:rPr>
        <w:t>w przypadku ustalenia, obrony i dochodzenia roszczeń – do momentu ich przedawnienia.</w:t>
      </w:r>
    </w:p>
    <w:p w14:paraId="0428C4BE" w14:textId="77777777" w:rsidR="001E30E9" w:rsidRPr="00E77F5A" w:rsidRDefault="001E30E9" w:rsidP="001E30E9">
      <w:p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</w:p>
    <w:p w14:paraId="2B105483" w14:textId="77777777" w:rsidR="001E30E9" w:rsidRPr="00E77F5A" w:rsidRDefault="00644941" w:rsidP="001E30E9">
      <w:pPr>
        <w:spacing w:after="0" w:line="276" w:lineRule="auto"/>
        <w:jc w:val="both"/>
        <w:rPr>
          <w:rFonts w:ascii="Verdana" w:hAnsi="Verdana"/>
          <w:b/>
          <w:bCs/>
          <w:sz w:val="16"/>
          <w:szCs w:val="16"/>
          <w:shd w:val="clear" w:color="auto" w:fill="FFFFFF"/>
        </w:rPr>
      </w:pPr>
      <w:r w:rsidRPr="00E77F5A">
        <w:rPr>
          <w:rFonts w:ascii="Verdana" w:hAnsi="Verdana"/>
          <w:b/>
          <w:bCs/>
          <w:sz w:val="16"/>
          <w:szCs w:val="16"/>
          <w:shd w:val="clear" w:color="auto" w:fill="FFFFFF"/>
        </w:rPr>
        <w:t>Przysługuje Państwu prawo do</w:t>
      </w:r>
      <w:r w:rsidR="001E30E9" w:rsidRPr="00E77F5A">
        <w:rPr>
          <w:rFonts w:ascii="Verdana" w:hAnsi="Verdana"/>
          <w:b/>
          <w:bCs/>
          <w:sz w:val="16"/>
          <w:szCs w:val="16"/>
          <w:shd w:val="clear" w:color="auto" w:fill="FFFFFF"/>
        </w:rPr>
        <w:t>:</w:t>
      </w:r>
    </w:p>
    <w:p w14:paraId="2C86F4DE" w14:textId="77777777" w:rsidR="00644941" w:rsidRPr="00E77F5A" w:rsidRDefault="00644941" w:rsidP="0064494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E77F5A">
        <w:rPr>
          <w:rFonts w:ascii="Verdana" w:hAnsi="Verdana"/>
          <w:sz w:val="16"/>
          <w:szCs w:val="16"/>
          <w:shd w:val="clear" w:color="auto" w:fill="FFFFFF"/>
        </w:rPr>
        <w:t>prawo do wycofania zgody,</w:t>
      </w:r>
    </w:p>
    <w:p w14:paraId="506CA2DE" w14:textId="77777777" w:rsidR="00644941" w:rsidRPr="00E77F5A" w:rsidRDefault="00644941" w:rsidP="0064494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E77F5A">
        <w:rPr>
          <w:rFonts w:ascii="Verdana" w:hAnsi="Verdana"/>
          <w:sz w:val="16"/>
          <w:szCs w:val="16"/>
          <w:shd w:val="clear" w:color="auto" w:fill="FFFFFF"/>
        </w:rPr>
        <w:t>prawo do wniesienia sprzeciwu wobec przetwarzania danych osobowych,</w:t>
      </w:r>
    </w:p>
    <w:p w14:paraId="72B0FDA8" w14:textId="77777777" w:rsidR="001E30E9" w:rsidRPr="00E77F5A" w:rsidRDefault="001E30E9" w:rsidP="0064494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E77F5A">
        <w:rPr>
          <w:rFonts w:ascii="Verdana" w:hAnsi="Verdana"/>
          <w:sz w:val="16"/>
          <w:szCs w:val="16"/>
          <w:shd w:val="clear" w:color="auto" w:fill="FFFFFF"/>
        </w:rPr>
        <w:t>prawo dostępu do danych</w:t>
      </w:r>
      <w:r w:rsidR="00644941" w:rsidRPr="00E77F5A">
        <w:rPr>
          <w:rFonts w:ascii="Verdana" w:hAnsi="Verdana"/>
          <w:sz w:val="16"/>
          <w:szCs w:val="16"/>
          <w:shd w:val="clear" w:color="auto" w:fill="FFFFFF"/>
        </w:rPr>
        <w:t xml:space="preserve"> osobowych,</w:t>
      </w:r>
    </w:p>
    <w:p w14:paraId="0AFFFC29" w14:textId="77777777" w:rsidR="001E30E9" w:rsidRPr="00E77F5A" w:rsidRDefault="001E30E9" w:rsidP="0064494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E77F5A">
        <w:rPr>
          <w:rFonts w:ascii="Verdana" w:hAnsi="Verdana"/>
          <w:sz w:val="16"/>
          <w:szCs w:val="16"/>
          <w:shd w:val="clear" w:color="auto" w:fill="FFFFFF"/>
        </w:rPr>
        <w:t>prawo do sprostowania danych osobowych</w:t>
      </w:r>
      <w:r w:rsidR="00644941" w:rsidRPr="00E77F5A">
        <w:rPr>
          <w:rFonts w:ascii="Verdana" w:hAnsi="Verdana"/>
          <w:sz w:val="16"/>
          <w:szCs w:val="16"/>
          <w:shd w:val="clear" w:color="auto" w:fill="FFFFFF"/>
        </w:rPr>
        <w:t>,</w:t>
      </w:r>
    </w:p>
    <w:p w14:paraId="19797A8D" w14:textId="77777777" w:rsidR="001E30E9" w:rsidRPr="00E77F5A" w:rsidRDefault="001E30E9" w:rsidP="0064494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E77F5A">
        <w:rPr>
          <w:rFonts w:ascii="Verdana" w:hAnsi="Verdana"/>
          <w:sz w:val="16"/>
          <w:szCs w:val="16"/>
          <w:shd w:val="clear" w:color="auto" w:fill="FFFFFF"/>
        </w:rPr>
        <w:t>prawo do ograniczenia przetwarzania danych osobowych</w:t>
      </w:r>
      <w:r w:rsidR="00644941" w:rsidRPr="00E77F5A">
        <w:rPr>
          <w:rFonts w:ascii="Verdana" w:hAnsi="Verdana"/>
          <w:sz w:val="16"/>
          <w:szCs w:val="16"/>
          <w:shd w:val="clear" w:color="auto" w:fill="FFFFFF"/>
        </w:rPr>
        <w:t>,</w:t>
      </w:r>
    </w:p>
    <w:p w14:paraId="645F3BE7" w14:textId="77777777" w:rsidR="001E30E9" w:rsidRPr="00E77F5A" w:rsidRDefault="001E30E9" w:rsidP="0064494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E77F5A">
        <w:rPr>
          <w:rFonts w:ascii="Verdana" w:hAnsi="Verdana"/>
          <w:sz w:val="16"/>
          <w:szCs w:val="16"/>
          <w:shd w:val="clear" w:color="auto" w:fill="FFFFFF"/>
        </w:rPr>
        <w:t>prawo do usunięcia danych osobowych</w:t>
      </w:r>
      <w:r w:rsidR="00644941" w:rsidRPr="00E77F5A">
        <w:rPr>
          <w:rFonts w:ascii="Verdana" w:hAnsi="Verdana"/>
          <w:sz w:val="16"/>
          <w:szCs w:val="16"/>
          <w:shd w:val="clear" w:color="auto" w:fill="FFFFFF"/>
        </w:rPr>
        <w:t>,</w:t>
      </w:r>
    </w:p>
    <w:p w14:paraId="3489EE1A" w14:textId="77777777" w:rsidR="00644941" w:rsidRPr="00E77F5A" w:rsidRDefault="00644941" w:rsidP="0064494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E77F5A">
        <w:rPr>
          <w:rFonts w:ascii="Verdana" w:hAnsi="Verdana"/>
          <w:sz w:val="16"/>
          <w:szCs w:val="16"/>
          <w:shd w:val="clear" w:color="auto" w:fill="FFFFFF"/>
        </w:rPr>
        <w:t>prawo do przenoszenia danych osobowych,</w:t>
      </w:r>
    </w:p>
    <w:p w14:paraId="2A80257A" w14:textId="77777777" w:rsidR="001E30E9" w:rsidRPr="00E77F5A" w:rsidRDefault="001E30E9" w:rsidP="0064494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E77F5A">
        <w:rPr>
          <w:rFonts w:ascii="Verdana" w:hAnsi="Verdana"/>
          <w:sz w:val="16"/>
          <w:szCs w:val="16"/>
          <w:shd w:val="clear" w:color="auto" w:fill="FFFFFF"/>
        </w:rPr>
        <w:t>prawo do wniesienia skargi do Prezes UODO</w:t>
      </w:r>
      <w:r w:rsidR="00644941" w:rsidRPr="00E77F5A">
        <w:rPr>
          <w:rFonts w:ascii="Verdana" w:hAnsi="Verdana"/>
          <w:sz w:val="16"/>
          <w:szCs w:val="16"/>
          <w:shd w:val="clear" w:color="auto" w:fill="FFFFFF"/>
        </w:rPr>
        <w:t xml:space="preserve">, </w:t>
      </w:r>
      <w:r w:rsidRPr="00E77F5A">
        <w:rPr>
          <w:rFonts w:ascii="Verdana" w:hAnsi="Verdana"/>
          <w:sz w:val="16"/>
          <w:szCs w:val="16"/>
          <w:shd w:val="clear" w:color="auto" w:fill="FFFFFF"/>
        </w:rPr>
        <w:t>na adres Urzędu Ochrony Danych Osobowych, ul. Stawki 2, 00-193 Warszawa</w:t>
      </w:r>
      <w:r w:rsidR="00644941" w:rsidRPr="00E77F5A">
        <w:rPr>
          <w:rFonts w:ascii="Verdana" w:hAnsi="Verdana"/>
          <w:sz w:val="16"/>
          <w:szCs w:val="16"/>
          <w:shd w:val="clear" w:color="auto" w:fill="FFFFFF"/>
        </w:rPr>
        <w:t>.</w:t>
      </w:r>
    </w:p>
    <w:p w14:paraId="112A7E7B" w14:textId="77777777" w:rsidR="001E30E9" w:rsidRPr="00E77F5A" w:rsidRDefault="001E30E9" w:rsidP="001E30E9">
      <w:p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E77F5A">
        <w:rPr>
          <w:rFonts w:ascii="Verdana" w:hAnsi="Verdana"/>
          <w:sz w:val="16"/>
          <w:szCs w:val="16"/>
          <w:shd w:val="clear" w:color="auto" w:fill="FFFFFF"/>
        </w:rPr>
        <w:t>Każdą z wyrażonych zgód można wycofać w każdym czasie, bez wpływu na zgodność z prawem przetwarzania dokonanego przed jej wycofaniem.</w:t>
      </w:r>
    </w:p>
    <w:p w14:paraId="26430143" w14:textId="77777777" w:rsidR="00644941" w:rsidRPr="00E77F5A" w:rsidRDefault="00644941" w:rsidP="00644941">
      <w:pPr>
        <w:pStyle w:val="Akapitzlist"/>
        <w:spacing w:after="0" w:line="276" w:lineRule="auto"/>
        <w:ind w:left="0"/>
        <w:jc w:val="both"/>
        <w:rPr>
          <w:rFonts w:ascii="Verdana" w:eastAsia="Cambria" w:hAnsi="Verdana" w:cs="Cambria"/>
          <w:strike/>
          <w:sz w:val="16"/>
          <w:szCs w:val="16"/>
        </w:rPr>
      </w:pPr>
      <w:r w:rsidRPr="00E77F5A">
        <w:rPr>
          <w:rFonts w:ascii="Verdana" w:eastAsia="Times New Roman" w:hAnsi="Verdana" w:cs="Times New Roman"/>
          <w:sz w:val="16"/>
          <w:szCs w:val="16"/>
        </w:rPr>
        <w:t>Zakres każdego z wyżej wymienionych praw oraz sytuacje, w których można z nich skorzystać wynikają z przepisów prawa. To z którego z uprawnień może Pani/Pan skorzystać, zależeć będzie m.in. od podstawy prawnej wykorzystywania przez ADO Pani/Pana danych osobowych oraz od celu ich przetwarzania. Aby skorzystać z powyższych praw należy skontaktować się z ADO lub IOD.</w:t>
      </w:r>
      <w:r w:rsidRPr="00E77F5A">
        <w:rPr>
          <w:rFonts w:ascii="Verdana" w:eastAsia="Cambria" w:hAnsi="Verdana" w:cs="Cambria"/>
          <w:strike/>
          <w:sz w:val="16"/>
          <w:szCs w:val="16"/>
        </w:rPr>
        <w:t xml:space="preserve"> </w:t>
      </w:r>
    </w:p>
    <w:p w14:paraId="7394333D" w14:textId="77777777" w:rsidR="00644941" w:rsidRPr="00E77F5A" w:rsidRDefault="00644941" w:rsidP="001E30E9">
      <w:pPr>
        <w:spacing w:after="0" w:line="276" w:lineRule="auto"/>
        <w:jc w:val="both"/>
        <w:rPr>
          <w:rFonts w:ascii="Verdana" w:hAnsi="Verdana"/>
          <w:sz w:val="16"/>
          <w:szCs w:val="16"/>
          <w:shd w:val="clear" w:color="auto" w:fill="FFFFFF"/>
        </w:rPr>
      </w:pPr>
    </w:p>
    <w:p w14:paraId="177EAB71" w14:textId="77777777" w:rsidR="00644941" w:rsidRPr="00E77F5A" w:rsidRDefault="00644941" w:rsidP="001E30E9">
      <w:pPr>
        <w:spacing w:after="0" w:line="276" w:lineRule="auto"/>
        <w:jc w:val="both"/>
        <w:rPr>
          <w:rFonts w:ascii="Verdana" w:hAnsi="Verdana"/>
          <w:b/>
          <w:bCs/>
          <w:sz w:val="16"/>
          <w:szCs w:val="16"/>
          <w:shd w:val="clear" w:color="auto" w:fill="FFFFFF"/>
        </w:rPr>
      </w:pPr>
      <w:r w:rsidRPr="00E77F5A">
        <w:rPr>
          <w:rFonts w:ascii="Verdana" w:hAnsi="Verdana"/>
          <w:b/>
          <w:bCs/>
          <w:sz w:val="16"/>
          <w:szCs w:val="16"/>
          <w:shd w:val="clear" w:color="auto" w:fill="FFFFFF"/>
        </w:rPr>
        <w:t>PCI nie podejmuje wobec Państwa danych osobowych automatycznych decyzji.</w:t>
      </w:r>
    </w:p>
    <w:p w14:paraId="66762BC8" w14:textId="27C67F12" w:rsidR="009676F0" w:rsidRPr="00E77F5A" w:rsidRDefault="00570212" w:rsidP="007279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Cambria" w:hAnsi="Verdana" w:cs="Cambria"/>
          <w:b/>
          <w:bCs/>
          <w:sz w:val="16"/>
          <w:szCs w:val="16"/>
        </w:rPr>
      </w:pPr>
      <w:r w:rsidRPr="00E77F5A">
        <w:rPr>
          <w:rFonts w:ascii="Verdana" w:hAnsi="Verdana"/>
          <w:b/>
          <w:bCs/>
          <w:sz w:val="16"/>
          <w:szCs w:val="16"/>
          <w:shd w:val="clear" w:color="auto" w:fill="FFFFFF"/>
        </w:rPr>
        <w:t>Po</w:t>
      </w:r>
      <w:r w:rsidRPr="00E77F5A">
        <w:rPr>
          <w:rFonts w:ascii="Verdana" w:hAnsi="Verdana"/>
          <w:b/>
          <w:bCs/>
          <w:sz w:val="16"/>
          <w:szCs w:val="16"/>
        </w:rPr>
        <w:t xml:space="preserve">danie przez Panią/Pana swoich danych osobowych jest dobrowolne, ale niezbędne do </w:t>
      </w:r>
      <w:r w:rsidR="007279BC" w:rsidRPr="00E77F5A">
        <w:rPr>
          <w:rFonts w:ascii="Verdana" w:hAnsi="Verdana"/>
          <w:b/>
          <w:bCs/>
          <w:sz w:val="16"/>
          <w:szCs w:val="16"/>
        </w:rPr>
        <w:t>r</w:t>
      </w:r>
      <w:r w:rsidRPr="00E77F5A">
        <w:rPr>
          <w:rFonts w:ascii="Verdana" w:hAnsi="Verdana"/>
          <w:b/>
          <w:bCs/>
          <w:sz w:val="16"/>
          <w:szCs w:val="16"/>
        </w:rPr>
        <w:t>ealizacji celów, do jakich zostały zebrane</w:t>
      </w:r>
      <w:r w:rsidR="00167F42" w:rsidRPr="00E77F5A">
        <w:rPr>
          <w:rFonts w:ascii="Verdana" w:hAnsi="Verdana"/>
          <w:b/>
          <w:bCs/>
          <w:sz w:val="16"/>
          <w:szCs w:val="16"/>
        </w:rPr>
        <w:t>.</w:t>
      </w:r>
    </w:p>
    <w:sectPr w:rsidR="009676F0" w:rsidRPr="00E77F5A" w:rsidSect="00085D25">
      <w:head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C836" w14:textId="77777777" w:rsidR="00A15DB4" w:rsidRDefault="00A15DB4" w:rsidP="008A076A">
      <w:pPr>
        <w:spacing w:after="0" w:line="240" w:lineRule="auto"/>
      </w:pPr>
      <w:r>
        <w:separator/>
      </w:r>
    </w:p>
  </w:endnote>
  <w:endnote w:type="continuationSeparator" w:id="0">
    <w:p w14:paraId="2609B1E9" w14:textId="77777777" w:rsidR="00A15DB4" w:rsidRDefault="00A15DB4" w:rsidP="008A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D0D6" w14:textId="77777777" w:rsidR="00DE5732" w:rsidRDefault="00DE5732">
    <w:pPr>
      <w:pStyle w:val="Stopka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BA14CEA" wp14:editId="1610668E">
          <wp:extent cx="6552683" cy="64008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907" cy="64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E4A1" w14:textId="77777777" w:rsidR="00A15DB4" w:rsidRDefault="00A15DB4" w:rsidP="008A076A">
      <w:pPr>
        <w:spacing w:after="0" w:line="240" w:lineRule="auto"/>
      </w:pPr>
      <w:r>
        <w:separator/>
      </w:r>
    </w:p>
  </w:footnote>
  <w:footnote w:type="continuationSeparator" w:id="0">
    <w:p w14:paraId="7F2C9737" w14:textId="77777777" w:rsidR="00A15DB4" w:rsidRDefault="00A15DB4" w:rsidP="008A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BB5" w14:textId="6CAC8667" w:rsidR="00DE5732" w:rsidRDefault="00A15DB4">
    <w:pPr>
      <w:pStyle w:val="Nagwek"/>
    </w:pPr>
    <w:sdt>
      <w:sdtPr>
        <w:id w:val="14122742"/>
        <w:docPartObj>
          <w:docPartGallery w:val="Page Numbers (Margins)"/>
          <w:docPartUnique/>
        </w:docPartObj>
      </w:sdtPr>
      <w:sdtEndPr/>
      <w:sdtContent>
        <w:r w:rsidR="00687B4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779E629" wp14:editId="64F3811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3B1C3F" w14:textId="77777777" w:rsidR="00DE5732" w:rsidRDefault="00DE573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8451BB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8451BB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77F5A" w:rsidRPr="00E77F5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8451BB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79E629" id="Prostokąt 4" o:spid="_x0000_s1026" style="position:absolute;margin-left:0;margin-top:0;width:41.9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Tc9wEAAMMDAAAOAAAAZHJzL2Uyb0RvYy54bWysU1tu2zAQ/C/QOxD8r2XJdpwKloMggYsC&#10;aWsgzQEoirKISFx2SVvyAXqzHqxLynGd9K/oD6F9cDizO1rdDF3LDgqdBlPwdDLlTBkJlTa7gj99&#10;33y45sx5YSrRglEFPyrHb9bv3616m6sMGmgrhYxAjMt7W/DGe5sniZON6oSbgFWGijVgJzyFuEsq&#10;FD2hd22STadXSQ9YWQSpnKPs/Vjk64hf10r6b3XtlGdtwYmbjyfGswxnsl6JfIfCNlqeaIh/YNEJ&#10;bejRM9S98ILtUf8F1WmJ4KD2EwldAnWtpYoaSE06faPmsRFWRS00HGfPY3L/D1Z+PWyR6argc86M&#10;6GhFWyLo4fnXT8/mYT69dTm1PdotBoXOPoB8dszAXSPMTt0iQt8oURGrNPQnry6EwNFVVvZfoCJ4&#10;sfcQRzXU2AVAGgIb4kaO542owTNJycUsW14tOJNUytLrWTqLK0tE/nLbovOfFHQsfBQcaeMRXRwe&#10;nA9sRP7SEh4zsNFtG7femlcJagyZyD4QHoX7oRxOMyihOpIOhNFEZHr6CGe2JGf15KGCux97gYqz&#10;9rOhcXxM5/NguhjMF8uMAryslJcVYWQDZE3pkbMxuPOjVfcW9a6h59KozdlbGuJGR31hwCO1E3ly&#10;SpR9cnWw4mUcu/78e+vfAAAA//8DAFBLAwQUAAYACAAAACEApw0KmdoAAAAEAQAADwAAAGRycy9k&#10;b3ducmV2LnhtbEyPQUsDMRCF74L/IUzBm83WlbKumy0ieBGh2HrocZqMm6WbybLJtvHfG73oZeDx&#10;Hu9902ySG8SZptB7VrBaFiCItTc9dwo+9i+3FYgQkQ0OnknBFwXYtNdXDdbGX/idzrvYiVzCoUYF&#10;NsaxljJoSw7D0o/E2fv0k8OY5dRJM+Ell7tB3hXFWjrsOS9YHOnZkj7tZqdgv04HnebDit501Wmk&#10;rXWvW6VuFunpEUSkFP/C8IOf0aHNTEc/swliUJAfib83e1X5AOKooLwvK5BtI//Dt98AAAD//wMA&#10;UEsBAi0AFAAGAAgAAAAhALaDOJL+AAAA4QEAABMAAAAAAAAAAAAAAAAAAAAAAFtDb250ZW50X1R5&#10;cGVzXS54bWxQSwECLQAUAAYACAAAACEAOP0h/9YAAACUAQAACwAAAAAAAAAAAAAAAAAvAQAAX3Jl&#10;bHMvLnJlbHNQSwECLQAUAAYACAAAACEAS0003PcBAADDAwAADgAAAAAAAAAAAAAAAAAuAgAAZHJz&#10;L2Uyb0RvYy54bWxQSwECLQAUAAYACAAAACEApw0KmdoAAAAEAQAADwAAAAAAAAAAAAAAAABRBAAA&#10;ZHJzL2Rvd25yZXYueG1sUEsFBgAAAAAEAAQA8wAAAFgFAAAAAA==&#10;" o:allowincell="f" filled="f" stroked="f">
                  <v:textbox style="layout-flow:vertical;mso-layout-flow-alt:bottom-to-top;mso-fit-shape-to-text:t">
                    <w:txbxContent>
                      <w:p w14:paraId="0E3B1C3F" w14:textId="77777777" w:rsidR="00DE5732" w:rsidRDefault="00DE573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8451BB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8451BB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77F5A" w:rsidRPr="00E77F5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8451BB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F32A" w14:textId="77777777" w:rsidR="00DE5732" w:rsidRDefault="00DE5732">
    <w:pPr>
      <w:pStyle w:val="Nagwek"/>
    </w:pPr>
    <w:r>
      <w:rPr>
        <w:noProof/>
        <w:lang w:eastAsia="pl-PL"/>
      </w:rPr>
      <w:drawing>
        <wp:anchor distT="0" distB="0" distL="0" distR="0" simplePos="0" relativeHeight="251666432" behindDoc="0" locked="0" layoutInCell="1" allowOverlap="1" wp14:anchorId="3A7F7941" wp14:editId="475B7B98">
          <wp:simplePos x="0" y="0"/>
          <wp:positionH relativeFrom="page">
            <wp:posOffset>6985</wp:posOffset>
          </wp:positionH>
          <wp:positionV relativeFrom="paragraph">
            <wp:posOffset>-450215</wp:posOffset>
          </wp:positionV>
          <wp:extent cx="7553325" cy="899205"/>
          <wp:effectExtent l="0" t="0" r="0" b="0"/>
          <wp:wrapSquare wrapText="bothSides" distT="0" distB="0" distL="0" distR="0"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899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B89"/>
    <w:multiLevelType w:val="hybridMultilevel"/>
    <w:tmpl w:val="773251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7F67"/>
    <w:multiLevelType w:val="hybridMultilevel"/>
    <w:tmpl w:val="C2D022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0DDE"/>
    <w:multiLevelType w:val="hybridMultilevel"/>
    <w:tmpl w:val="4E80F930"/>
    <w:lvl w:ilvl="0" w:tplc="3C3A00CA">
      <w:start w:val="14"/>
      <w:numFmt w:val="lowerLetter"/>
      <w:lvlText w:val="%1)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4CA96">
      <w:start w:val="1"/>
      <w:numFmt w:val="lowerLetter"/>
      <w:lvlText w:val="%2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01556">
      <w:start w:val="1"/>
      <w:numFmt w:val="lowerRoman"/>
      <w:lvlText w:val="%3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0EE80">
      <w:start w:val="1"/>
      <w:numFmt w:val="decimal"/>
      <w:lvlText w:val="%4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81A90">
      <w:start w:val="1"/>
      <w:numFmt w:val="lowerLetter"/>
      <w:lvlText w:val="%5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E4060">
      <w:start w:val="1"/>
      <w:numFmt w:val="lowerRoman"/>
      <w:lvlText w:val="%6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2A172">
      <w:start w:val="1"/>
      <w:numFmt w:val="decimal"/>
      <w:lvlText w:val="%7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8320E">
      <w:start w:val="1"/>
      <w:numFmt w:val="lowerLetter"/>
      <w:lvlText w:val="%8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C5272">
      <w:start w:val="1"/>
      <w:numFmt w:val="lowerRoman"/>
      <w:lvlText w:val="%9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B73934"/>
    <w:multiLevelType w:val="hybridMultilevel"/>
    <w:tmpl w:val="96B06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72FD"/>
    <w:multiLevelType w:val="hybridMultilevel"/>
    <w:tmpl w:val="6AA8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20165"/>
    <w:multiLevelType w:val="hybridMultilevel"/>
    <w:tmpl w:val="7C2AC4D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0C919B7"/>
    <w:multiLevelType w:val="hybridMultilevel"/>
    <w:tmpl w:val="F8DC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6333E"/>
    <w:multiLevelType w:val="multilevel"/>
    <w:tmpl w:val="1FAC8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6019E3"/>
    <w:multiLevelType w:val="hybridMultilevel"/>
    <w:tmpl w:val="156C1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44A6"/>
    <w:multiLevelType w:val="hybridMultilevel"/>
    <w:tmpl w:val="1CD8E1A0"/>
    <w:lvl w:ilvl="0" w:tplc="4A621AA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C7791"/>
    <w:multiLevelType w:val="hybridMultilevel"/>
    <w:tmpl w:val="EEC6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A1108"/>
    <w:multiLevelType w:val="hybridMultilevel"/>
    <w:tmpl w:val="3298559E"/>
    <w:lvl w:ilvl="0" w:tplc="EC0E9916">
      <w:start w:val="6"/>
      <w:numFmt w:val="lowerLetter"/>
      <w:lvlText w:val="%1)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4FC5A">
      <w:start w:val="1"/>
      <w:numFmt w:val="lowerLetter"/>
      <w:lvlText w:val="%2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C2CAE">
      <w:start w:val="1"/>
      <w:numFmt w:val="lowerRoman"/>
      <w:lvlText w:val="%3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A42C8">
      <w:start w:val="1"/>
      <w:numFmt w:val="decimal"/>
      <w:lvlText w:val="%4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16FC84">
      <w:start w:val="1"/>
      <w:numFmt w:val="lowerLetter"/>
      <w:lvlText w:val="%5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EEBBC">
      <w:start w:val="1"/>
      <w:numFmt w:val="lowerRoman"/>
      <w:lvlText w:val="%6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25B6C">
      <w:start w:val="1"/>
      <w:numFmt w:val="decimal"/>
      <w:lvlText w:val="%7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A455E">
      <w:start w:val="1"/>
      <w:numFmt w:val="lowerLetter"/>
      <w:lvlText w:val="%8"/>
      <w:lvlJc w:val="left"/>
      <w:pPr>
        <w:ind w:left="7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AB8AE">
      <w:start w:val="1"/>
      <w:numFmt w:val="lowerRoman"/>
      <w:lvlText w:val="%9"/>
      <w:lvlJc w:val="left"/>
      <w:pPr>
        <w:ind w:left="7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2C1626"/>
    <w:multiLevelType w:val="hybridMultilevel"/>
    <w:tmpl w:val="025C0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E70FD"/>
    <w:multiLevelType w:val="multilevel"/>
    <w:tmpl w:val="0AAA752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4C77C2A"/>
    <w:multiLevelType w:val="hybridMultilevel"/>
    <w:tmpl w:val="B892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D2EED"/>
    <w:multiLevelType w:val="hybridMultilevel"/>
    <w:tmpl w:val="D51E5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C600A"/>
    <w:multiLevelType w:val="hybridMultilevel"/>
    <w:tmpl w:val="3934075E"/>
    <w:lvl w:ilvl="0" w:tplc="0E182130">
      <w:start w:val="9"/>
      <w:numFmt w:val="lowerLetter"/>
      <w:lvlText w:val="%1)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4517E">
      <w:start w:val="1"/>
      <w:numFmt w:val="lowerLetter"/>
      <w:lvlText w:val="%2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88188">
      <w:start w:val="1"/>
      <w:numFmt w:val="lowerRoman"/>
      <w:lvlText w:val="%3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0A3CE">
      <w:start w:val="1"/>
      <w:numFmt w:val="decimal"/>
      <w:lvlText w:val="%4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815EE">
      <w:start w:val="1"/>
      <w:numFmt w:val="lowerLetter"/>
      <w:lvlText w:val="%5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486EC">
      <w:start w:val="1"/>
      <w:numFmt w:val="lowerRoman"/>
      <w:lvlText w:val="%6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8FD2E">
      <w:start w:val="1"/>
      <w:numFmt w:val="decimal"/>
      <w:lvlText w:val="%7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834DE">
      <w:start w:val="1"/>
      <w:numFmt w:val="lowerLetter"/>
      <w:lvlText w:val="%8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67766">
      <w:start w:val="1"/>
      <w:numFmt w:val="lowerRoman"/>
      <w:lvlText w:val="%9"/>
      <w:lvlJc w:val="left"/>
      <w:pPr>
        <w:ind w:left="7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754A00"/>
    <w:multiLevelType w:val="hybridMultilevel"/>
    <w:tmpl w:val="E974C012"/>
    <w:lvl w:ilvl="0" w:tplc="15D4C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D18EC"/>
    <w:multiLevelType w:val="hybridMultilevel"/>
    <w:tmpl w:val="FF0877F8"/>
    <w:lvl w:ilvl="0" w:tplc="F8FA22D6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D3501F"/>
    <w:multiLevelType w:val="hybridMultilevel"/>
    <w:tmpl w:val="DB6C4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F7255"/>
    <w:multiLevelType w:val="hybridMultilevel"/>
    <w:tmpl w:val="A7B8DF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D9705C"/>
    <w:multiLevelType w:val="hybridMultilevel"/>
    <w:tmpl w:val="EC30B56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B1143"/>
    <w:multiLevelType w:val="hybridMultilevel"/>
    <w:tmpl w:val="A84E5838"/>
    <w:lvl w:ilvl="0" w:tplc="28441218">
      <w:start w:val="1"/>
      <w:numFmt w:val="decimal"/>
      <w:lvlText w:val="%1)"/>
      <w:lvlJc w:val="left"/>
      <w:pPr>
        <w:ind w:left="720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E3D76"/>
    <w:multiLevelType w:val="hybridMultilevel"/>
    <w:tmpl w:val="47CCB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1109FC"/>
    <w:multiLevelType w:val="hybridMultilevel"/>
    <w:tmpl w:val="79926B16"/>
    <w:lvl w:ilvl="0" w:tplc="BA42F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5072A6"/>
    <w:multiLevelType w:val="hybridMultilevel"/>
    <w:tmpl w:val="1400C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43541"/>
    <w:multiLevelType w:val="hybridMultilevel"/>
    <w:tmpl w:val="33C0D680"/>
    <w:lvl w:ilvl="0" w:tplc="44E0A26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62E37"/>
    <w:multiLevelType w:val="hybridMultilevel"/>
    <w:tmpl w:val="43F8F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B40D1"/>
    <w:multiLevelType w:val="hybridMultilevel"/>
    <w:tmpl w:val="91782D3A"/>
    <w:lvl w:ilvl="0" w:tplc="20060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93233"/>
    <w:multiLevelType w:val="hybridMultilevel"/>
    <w:tmpl w:val="115665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E7137C"/>
    <w:multiLevelType w:val="hybridMultilevel"/>
    <w:tmpl w:val="4462C98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 w15:restartNumberingAfterBreak="0">
    <w:nsid w:val="76FB59B8"/>
    <w:multiLevelType w:val="hybridMultilevel"/>
    <w:tmpl w:val="71F65128"/>
    <w:lvl w:ilvl="0" w:tplc="D2742DF0">
      <w:start w:val="10"/>
      <w:numFmt w:val="decimal"/>
      <w:lvlText w:val="%1)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E9D80">
      <w:start w:val="1"/>
      <w:numFmt w:val="lowerLetter"/>
      <w:lvlText w:val="%2)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267E06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16E31C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08291C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5A18BC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729BBE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60C36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F8888E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E671A7"/>
    <w:multiLevelType w:val="hybridMultilevel"/>
    <w:tmpl w:val="C456C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D6736"/>
    <w:multiLevelType w:val="hybridMultilevel"/>
    <w:tmpl w:val="AE06901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9A2A68"/>
    <w:multiLevelType w:val="hybridMultilevel"/>
    <w:tmpl w:val="2C22705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EC23F7F"/>
    <w:multiLevelType w:val="hybridMultilevel"/>
    <w:tmpl w:val="66A661C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7154B6"/>
    <w:multiLevelType w:val="hybridMultilevel"/>
    <w:tmpl w:val="1D0C97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1"/>
  </w:num>
  <w:num w:numId="5">
    <w:abstractNumId w:val="8"/>
  </w:num>
  <w:num w:numId="6">
    <w:abstractNumId w:val="6"/>
  </w:num>
  <w:num w:numId="7">
    <w:abstractNumId w:val="13"/>
  </w:num>
  <w:num w:numId="8">
    <w:abstractNumId w:val="34"/>
  </w:num>
  <w:num w:numId="9">
    <w:abstractNumId w:val="27"/>
  </w:num>
  <w:num w:numId="10">
    <w:abstractNumId w:val="4"/>
  </w:num>
  <w:num w:numId="11">
    <w:abstractNumId w:val="19"/>
  </w:num>
  <w:num w:numId="12">
    <w:abstractNumId w:val="14"/>
  </w:num>
  <w:num w:numId="13">
    <w:abstractNumId w:val="10"/>
  </w:num>
  <w:num w:numId="14">
    <w:abstractNumId w:val="26"/>
  </w:num>
  <w:num w:numId="15">
    <w:abstractNumId w:val="22"/>
  </w:num>
  <w:num w:numId="16">
    <w:abstractNumId w:val="36"/>
  </w:num>
  <w:num w:numId="17">
    <w:abstractNumId w:val="5"/>
  </w:num>
  <w:num w:numId="18">
    <w:abstractNumId w:val="7"/>
  </w:num>
  <w:num w:numId="19">
    <w:abstractNumId w:val="24"/>
  </w:num>
  <w:num w:numId="20">
    <w:abstractNumId w:val="30"/>
  </w:num>
  <w:num w:numId="21">
    <w:abstractNumId w:val="0"/>
  </w:num>
  <w:num w:numId="22">
    <w:abstractNumId w:val="28"/>
  </w:num>
  <w:num w:numId="23">
    <w:abstractNumId w:val="35"/>
  </w:num>
  <w:num w:numId="24">
    <w:abstractNumId w:val="33"/>
  </w:num>
  <w:num w:numId="25">
    <w:abstractNumId w:val="9"/>
  </w:num>
  <w:num w:numId="26">
    <w:abstractNumId w:val="15"/>
  </w:num>
  <w:num w:numId="27">
    <w:abstractNumId w:val="12"/>
  </w:num>
  <w:num w:numId="28">
    <w:abstractNumId w:val="25"/>
  </w:num>
  <w:num w:numId="29">
    <w:abstractNumId w:val="32"/>
  </w:num>
  <w:num w:numId="30">
    <w:abstractNumId w:val="20"/>
  </w:num>
  <w:num w:numId="31">
    <w:abstractNumId w:val="29"/>
  </w:num>
  <w:num w:numId="32">
    <w:abstractNumId w:val="31"/>
  </w:num>
  <w:num w:numId="33">
    <w:abstractNumId w:val="11"/>
  </w:num>
  <w:num w:numId="34">
    <w:abstractNumId w:val="16"/>
  </w:num>
  <w:num w:numId="35">
    <w:abstractNumId w:val="2"/>
  </w:num>
  <w:num w:numId="36">
    <w:abstractNumId w:val="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6A"/>
    <w:rsid w:val="000102D7"/>
    <w:rsid w:val="000141B9"/>
    <w:rsid w:val="000306AC"/>
    <w:rsid w:val="00042CBB"/>
    <w:rsid w:val="00046800"/>
    <w:rsid w:val="000468C8"/>
    <w:rsid w:val="0005343B"/>
    <w:rsid w:val="00053651"/>
    <w:rsid w:val="0006071E"/>
    <w:rsid w:val="00064E61"/>
    <w:rsid w:val="0006708B"/>
    <w:rsid w:val="00075321"/>
    <w:rsid w:val="00082BC0"/>
    <w:rsid w:val="00083D6F"/>
    <w:rsid w:val="00085D25"/>
    <w:rsid w:val="00090D20"/>
    <w:rsid w:val="00091A4B"/>
    <w:rsid w:val="000A0453"/>
    <w:rsid w:val="000A11B5"/>
    <w:rsid w:val="000B1273"/>
    <w:rsid w:val="000B590A"/>
    <w:rsid w:val="000B675B"/>
    <w:rsid w:val="000D41DC"/>
    <w:rsid w:val="0010556B"/>
    <w:rsid w:val="0010759C"/>
    <w:rsid w:val="001348F1"/>
    <w:rsid w:val="00141476"/>
    <w:rsid w:val="001445FE"/>
    <w:rsid w:val="0015213F"/>
    <w:rsid w:val="0015236E"/>
    <w:rsid w:val="00152779"/>
    <w:rsid w:val="00167F42"/>
    <w:rsid w:val="0019594F"/>
    <w:rsid w:val="001A2717"/>
    <w:rsid w:val="001A3844"/>
    <w:rsid w:val="001E30E9"/>
    <w:rsid w:val="001E59C1"/>
    <w:rsid w:val="001F206D"/>
    <w:rsid w:val="001F7887"/>
    <w:rsid w:val="0020442F"/>
    <w:rsid w:val="00206A83"/>
    <w:rsid w:val="00213022"/>
    <w:rsid w:val="0023579E"/>
    <w:rsid w:val="00251399"/>
    <w:rsid w:val="002573F8"/>
    <w:rsid w:val="002638A3"/>
    <w:rsid w:val="00285A85"/>
    <w:rsid w:val="002A4E98"/>
    <w:rsid w:val="002A7250"/>
    <w:rsid w:val="002B4753"/>
    <w:rsid w:val="002B7654"/>
    <w:rsid w:val="002C6935"/>
    <w:rsid w:val="002E3F80"/>
    <w:rsid w:val="00304B7B"/>
    <w:rsid w:val="00305755"/>
    <w:rsid w:val="00332D7C"/>
    <w:rsid w:val="0034264F"/>
    <w:rsid w:val="00343449"/>
    <w:rsid w:val="00343504"/>
    <w:rsid w:val="003556BF"/>
    <w:rsid w:val="00380D20"/>
    <w:rsid w:val="00383C1A"/>
    <w:rsid w:val="00386ABC"/>
    <w:rsid w:val="00386C49"/>
    <w:rsid w:val="0039186B"/>
    <w:rsid w:val="003A32A0"/>
    <w:rsid w:val="003A4E82"/>
    <w:rsid w:val="003B24CC"/>
    <w:rsid w:val="003C1554"/>
    <w:rsid w:val="003C2CB4"/>
    <w:rsid w:val="003C79BF"/>
    <w:rsid w:val="003D3A3A"/>
    <w:rsid w:val="003D7938"/>
    <w:rsid w:val="003E3448"/>
    <w:rsid w:val="00421AB3"/>
    <w:rsid w:val="00442F58"/>
    <w:rsid w:val="00446D5A"/>
    <w:rsid w:val="00490939"/>
    <w:rsid w:val="00497BB2"/>
    <w:rsid w:val="004A1942"/>
    <w:rsid w:val="004C3148"/>
    <w:rsid w:val="004C3823"/>
    <w:rsid w:val="004C7FBA"/>
    <w:rsid w:val="004F4BA3"/>
    <w:rsid w:val="005035EF"/>
    <w:rsid w:val="0051102C"/>
    <w:rsid w:val="0052258F"/>
    <w:rsid w:val="0052564C"/>
    <w:rsid w:val="00531808"/>
    <w:rsid w:val="00534ABC"/>
    <w:rsid w:val="00546CA1"/>
    <w:rsid w:val="00547625"/>
    <w:rsid w:val="0056262A"/>
    <w:rsid w:val="00570212"/>
    <w:rsid w:val="00581D21"/>
    <w:rsid w:val="00591C0E"/>
    <w:rsid w:val="005A199A"/>
    <w:rsid w:val="005B0657"/>
    <w:rsid w:val="005B477B"/>
    <w:rsid w:val="005D3020"/>
    <w:rsid w:val="005D475D"/>
    <w:rsid w:val="005D6228"/>
    <w:rsid w:val="005E32B2"/>
    <w:rsid w:val="00607ACE"/>
    <w:rsid w:val="006160DC"/>
    <w:rsid w:val="006219A5"/>
    <w:rsid w:val="006250D8"/>
    <w:rsid w:val="00626EC1"/>
    <w:rsid w:val="0063278B"/>
    <w:rsid w:val="00635D6E"/>
    <w:rsid w:val="00644941"/>
    <w:rsid w:val="00652E48"/>
    <w:rsid w:val="00667946"/>
    <w:rsid w:val="00675B83"/>
    <w:rsid w:val="00677F3F"/>
    <w:rsid w:val="006806E9"/>
    <w:rsid w:val="00687B4D"/>
    <w:rsid w:val="0069320E"/>
    <w:rsid w:val="006D17A4"/>
    <w:rsid w:val="006D1A4E"/>
    <w:rsid w:val="0070125A"/>
    <w:rsid w:val="0071178F"/>
    <w:rsid w:val="00722DAE"/>
    <w:rsid w:val="00725CB7"/>
    <w:rsid w:val="007279BC"/>
    <w:rsid w:val="007318A1"/>
    <w:rsid w:val="00736565"/>
    <w:rsid w:val="00742226"/>
    <w:rsid w:val="00742A7D"/>
    <w:rsid w:val="00744EF9"/>
    <w:rsid w:val="00750331"/>
    <w:rsid w:val="007617F6"/>
    <w:rsid w:val="00765E3E"/>
    <w:rsid w:val="00781A8D"/>
    <w:rsid w:val="00795F94"/>
    <w:rsid w:val="007A33BA"/>
    <w:rsid w:val="007B7C4A"/>
    <w:rsid w:val="007F0F2C"/>
    <w:rsid w:val="00804E40"/>
    <w:rsid w:val="00806D81"/>
    <w:rsid w:val="00810DAA"/>
    <w:rsid w:val="00812355"/>
    <w:rsid w:val="008127EB"/>
    <w:rsid w:val="008157C4"/>
    <w:rsid w:val="00817020"/>
    <w:rsid w:val="00831EC4"/>
    <w:rsid w:val="00841E90"/>
    <w:rsid w:val="00842976"/>
    <w:rsid w:val="008451BB"/>
    <w:rsid w:val="0085454F"/>
    <w:rsid w:val="008669FF"/>
    <w:rsid w:val="00882302"/>
    <w:rsid w:val="008A076A"/>
    <w:rsid w:val="008A71EA"/>
    <w:rsid w:val="008A734E"/>
    <w:rsid w:val="008B4079"/>
    <w:rsid w:val="008C23D3"/>
    <w:rsid w:val="008D5F56"/>
    <w:rsid w:val="008E7947"/>
    <w:rsid w:val="008F479A"/>
    <w:rsid w:val="008F7E87"/>
    <w:rsid w:val="00907B9C"/>
    <w:rsid w:val="00913731"/>
    <w:rsid w:val="0095255D"/>
    <w:rsid w:val="00963663"/>
    <w:rsid w:val="009676F0"/>
    <w:rsid w:val="00971402"/>
    <w:rsid w:val="00975BBA"/>
    <w:rsid w:val="009A6639"/>
    <w:rsid w:val="009A6A11"/>
    <w:rsid w:val="009A6C9E"/>
    <w:rsid w:val="009B585C"/>
    <w:rsid w:val="009C3116"/>
    <w:rsid w:val="009C3741"/>
    <w:rsid w:val="009F1F08"/>
    <w:rsid w:val="00A01BF2"/>
    <w:rsid w:val="00A059ED"/>
    <w:rsid w:val="00A15DB4"/>
    <w:rsid w:val="00A32A53"/>
    <w:rsid w:val="00A4236F"/>
    <w:rsid w:val="00A44507"/>
    <w:rsid w:val="00A47F6B"/>
    <w:rsid w:val="00A56A93"/>
    <w:rsid w:val="00A63DE1"/>
    <w:rsid w:val="00A63FD9"/>
    <w:rsid w:val="00A67DE5"/>
    <w:rsid w:val="00A72F6F"/>
    <w:rsid w:val="00A933A4"/>
    <w:rsid w:val="00AA0887"/>
    <w:rsid w:val="00AA210F"/>
    <w:rsid w:val="00AA377C"/>
    <w:rsid w:val="00AA4174"/>
    <w:rsid w:val="00AB350F"/>
    <w:rsid w:val="00AB457A"/>
    <w:rsid w:val="00AC666A"/>
    <w:rsid w:val="00AD2054"/>
    <w:rsid w:val="00AD33B5"/>
    <w:rsid w:val="00AE6FA2"/>
    <w:rsid w:val="00B049B8"/>
    <w:rsid w:val="00B13CD4"/>
    <w:rsid w:val="00B1573F"/>
    <w:rsid w:val="00B23AE7"/>
    <w:rsid w:val="00B26EDE"/>
    <w:rsid w:val="00B27B9D"/>
    <w:rsid w:val="00B42FEC"/>
    <w:rsid w:val="00B73DFD"/>
    <w:rsid w:val="00B74FAE"/>
    <w:rsid w:val="00B76127"/>
    <w:rsid w:val="00B85065"/>
    <w:rsid w:val="00B942A4"/>
    <w:rsid w:val="00BA0123"/>
    <w:rsid w:val="00BA3742"/>
    <w:rsid w:val="00BC453A"/>
    <w:rsid w:val="00BC47EE"/>
    <w:rsid w:val="00BD046C"/>
    <w:rsid w:val="00BE41A7"/>
    <w:rsid w:val="00C00ADD"/>
    <w:rsid w:val="00C036D0"/>
    <w:rsid w:val="00C34C29"/>
    <w:rsid w:val="00C45EB1"/>
    <w:rsid w:val="00C5557C"/>
    <w:rsid w:val="00C75A13"/>
    <w:rsid w:val="00C81225"/>
    <w:rsid w:val="00C8445C"/>
    <w:rsid w:val="00CB0EC7"/>
    <w:rsid w:val="00CB317B"/>
    <w:rsid w:val="00CC4E9E"/>
    <w:rsid w:val="00CD0FFB"/>
    <w:rsid w:val="00CD3D59"/>
    <w:rsid w:val="00CE5D06"/>
    <w:rsid w:val="00CF0460"/>
    <w:rsid w:val="00D01225"/>
    <w:rsid w:val="00D1234E"/>
    <w:rsid w:val="00D13D67"/>
    <w:rsid w:val="00D472A2"/>
    <w:rsid w:val="00D715C9"/>
    <w:rsid w:val="00D7211D"/>
    <w:rsid w:val="00D834C1"/>
    <w:rsid w:val="00D96F05"/>
    <w:rsid w:val="00DA6177"/>
    <w:rsid w:val="00DB2F99"/>
    <w:rsid w:val="00DB4DFC"/>
    <w:rsid w:val="00DD3985"/>
    <w:rsid w:val="00DE502C"/>
    <w:rsid w:val="00DE5732"/>
    <w:rsid w:val="00E75A6F"/>
    <w:rsid w:val="00E77F5A"/>
    <w:rsid w:val="00E921F6"/>
    <w:rsid w:val="00EA5233"/>
    <w:rsid w:val="00EB4498"/>
    <w:rsid w:val="00EC4F06"/>
    <w:rsid w:val="00ED5937"/>
    <w:rsid w:val="00EE31A5"/>
    <w:rsid w:val="00EF7CDB"/>
    <w:rsid w:val="00F111EE"/>
    <w:rsid w:val="00F120C3"/>
    <w:rsid w:val="00F2547A"/>
    <w:rsid w:val="00F33C0D"/>
    <w:rsid w:val="00F34B47"/>
    <w:rsid w:val="00F87795"/>
    <w:rsid w:val="00F908D8"/>
    <w:rsid w:val="00F937D6"/>
    <w:rsid w:val="00FA00A9"/>
    <w:rsid w:val="00FB0481"/>
    <w:rsid w:val="00FB3392"/>
    <w:rsid w:val="00FB75CE"/>
    <w:rsid w:val="00FC4DAA"/>
    <w:rsid w:val="00FC5E2C"/>
    <w:rsid w:val="00FC743B"/>
    <w:rsid w:val="00FE28BA"/>
    <w:rsid w:val="00FF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38339"/>
  <w15:docId w15:val="{97AE89C1-7F42-459E-BDA6-2EFB21E0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123"/>
  </w:style>
  <w:style w:type="paragraph" w:styleId="Nagwek2">
    <w:name w:val="heading 2"/>
    <w:next w:val="Normalny"/>
    <w:link w:val="Nagwek2Znak"/>
    <w:uiPriority w:val="9"/>
    <w:unhideWhenUsed/>
    <w:qFormat/>
    <w:rsid w:val="00DD3985"/>
    <w:pPr>
      <w:keepNext/>
      <w:keepLines/>
      <w:spacing w:after="0"/>
      <w:ind w:left="1404" w:hanging="10"/>
      <w:outlineLvl w:val="1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76A"/>
  </w:style>
  <w:style w:type="paragraph" w:styleId="Stopka">
    <w:name w:val="footer"/>
    <w:basedOn w:val="Normalny"/>
    <w:link w:val="StopkaZnak"/>
    <w:uiPriority w:val="99"/>
    <w:unhideWhenUsed/>
    <w:rsid w:val="008A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76A"/>
  </w:style>
  <w:style w:type="paragraph" w:styleId="Akapitzlist">
    <w:name w:val="List Paragraph"/>
    <w:basedOn w:val="Normalny"/>
    <w:uiPriority w:val="34"/>
    <w:qFormat/>
    <w:rsid w:val="00BA01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0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1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12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12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5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53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E31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31A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B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656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C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C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C0E"/>
    <w:rPr>
      <w:vertAlign w:val="superscript"/>
    </w:rPr>
  </w:style>
  <w:style w:type="paragraph" w:styleId="Bezodstpw">
    <w:name w:val="No Spacing"/>
    <w:uiPriority w:val="1"/>
    <w:qFormat/>
    <w:rsid w:val="00C34C2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D3985"/>
    <w:rPr>
      <w:rFonts w:ascii="Times New Roman" w:eastAsia="Times New Roman" w:hAnsi="Times New Roman" w:cs="Times New Roman"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cin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odkarpac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A2D22B492767459CAC95970D2B41E3" ma:contentTypeVersion="2" ma:contentTypeDescription="Utwórz nowy dokument." ma:contentTypeScope="" ma:versionID="3a7609f1839a64ef61ddd262c2ce23dc">
  <xsd:schema xmlns:xsd="http://www.w3.org/2001/XMLSchema" xmlns:xs="http://www.w3.org/2001/XMLSchema" xmlns:p="http://schemas.microsoft.com/office/2006/metadata/properties" xmlns:ns2="2f28b70d-9630-4ab0-b37c-dba938166032" targetNamespace="http://schemas.microsoft.com/office/2006/metadata/properties" ma:root="true" ma:fieldsID="284f07d0cdc0ae53d845e746be03babf" ns2:_="">
    <xsd:import namespace="2f28b70d-9630-4ab0-b37c-dba938166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b70d-9630-4ab0-b37c-dba9381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EB0A9-4EBC-434A-A5F5-B783A140E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0A239-169C-4AE6-BB0B-564752905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b70d-9630-4ab0-b37c-dba938166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B79AC-DEE2-4ACC-B218-C0ED2382F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1F445-DEFA-4697-9C47-DD999DDDA1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1747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Sekunda</dc:creator>
  <cp:lastModifiedBy>Paweł Broszewski</cp:lastModifiedBy>
  <cp:revision>6</cp:revision>
  <cp:lastPrinted>2019-05-06T08:32:00Z</cp:lastPrinted>
  <dcterms:created xsi:type="dcterms:W3CDTF">2020-08-26T10:45:00Z</dcterms:created>
  <dcterms:modified xsi:type="dcterms:W3CDTF">2021-06-11T13:17:00Z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0x010100C5A2D22B492767459CAC95970D2B41E3</vt:lpwstr>
  </property>
</Properties>
</file>