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A4" w:rsidRDefault="00E419A4" w:rsidP="00E419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508C">
        <w:rPr>
          <w:rFonts w:ascii="Arial" w:hAnsi="Arial" w:cs="Arial"/>
          <w:b/>
          <w:sz w:val="24"/>
          <w:szCs w:val="24"/>
        </w:rPr>
        <w:t>OPIS PRZEDMIOTU ZAMÓWIENIA</w:t>
      </w:r>
    </w:p>
    <w:p w:rsidR="00E419A4" w:rsidRPr="00863B1E" w:rsidRDefault="007E5A41" w:rsidP="00E419A4">
      <w:pPr>
        <w:spacing w:after="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color w:val="ED7D31" w:themeColor="accent2"/>
          <w:sz w:val="24"/>
          <w:szCs w:val="24"/>
        </w:rPr>
        <w:t>Po modyfikacji z dnia 29.09</w:t>
      </w:r>
      <w:r w:rsidR="0022401E" w:rsidRPr="00863B1E">
        <w:rPr>
          <w:rFonts w:ascii="Arial" w:hAnsi="Arial" w:cs="Arial"/>
          <w:b/>
          <w:color w:val="ED7D31" w:themeColor="accent2"/>
          <w:sz w:val="24"/>
          <w:szCs w:val="24"/>
        </w:rPr>
        <w:t>.2020r.</w:t>
      </w:r>
    </w:p>
    <w:p w:rsidR="00E419A4" w:rsidRDefault="00E419A4" w:rsidP="00E419A4">
      <w:pPr>
        <w:pStyle w:val="Akapitzlist"/>
        <w:spacing w:after="0"/>
        <w:ind w:left="786"/>
        <w:rPr>
          <w:rFonts w:ascii="Arial" w:hAnsi="Arial" w:cs="Arial"/>
          <w:sz w:val="24"/>
          <w:szCs w:val="24"/>
        </w:rPr>
      </w:pPr>
      <w:r w:rsidRPr="0000508C">
        <w:rPr>
          <w:rFonts w:ascii="Arial" w:hAnsi="Arial" w:cs="Arial"/>
          <w:sz w:val="24"/>
          <w:szCs w:val="24"/>
        </w:rPr>
        <w:t xml:space="preserve">Przedmiot zamówienia: </w:t>
      </w:r>
    </w:p>
    <w:p w:rsidR="00E419A4" w:rsidRPr="0000508C" w:rsidRDefault="00E419A4" w:rsidP="00E419A4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E419A4" w:rsidRDefault="00E419A4" w:rsidP="00E419A4">
      <w:pPr>
        <w:pStyle w:val="Akapitzlist"/>
        <w:spacing w:after="0"/>
        <w:ind w:left="426"/>
        <w:jc w:val="center"/>
        <w:rPr>
          <w:rFonts w:ascii="Arial" w:hAnsi="Arial" w:cs="Arial"/>
          <w:b/>
          <w:i/>
          <w:sz w:val="24"/>
          <w:szCs w:val="24"/>
        </w:rPr>
      </w:pPr>
      <w:r w:rsidRPr="0000508C">
        <w:rPr>
          <w:rFonts w:ascii="Arial" w:hAnsi="Arial" w:cs="Arial"/>
          <w:b/>
          <w:i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>Dostawa Indywidualnych Pakietów Medycznych IPMed”</w:t>
      </w:r>
    </w:p>
    <w:p w:rsidR="00E419A4" w:rsidRDefault="00E419A4" w:rsidP="00E419A4">
      <w:pPr>
        <w:pStyle w:val="Akapitzlist"/>
        <w:spacing w:after="0"/>
        <w:ind w:left="426"/>
        <w:jc w:val="center"/>
        <w:rPr>
          <w:rFonts w:ascii="Arial" w:hAnsi="Arial" w:cs="Arial"/>
          <w:b/>
          <w:i/>
          <w:sz w:val="24"/>
          <w:szCs w:val="24"/>
        </w:rPr>
      </w:pPr>
    </w:p>
    <w:p w:rsidR="00E419A4" w:rsidRDefault="00E419A4" w:rsidP="00E419A4">
      <w:pPr>
        <w:pStyle w:val="Akapitzlist"/>
        <w:spacing w:after="0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00508C">
        <w:rPr>
          <w:rFonts w:ascii="Arial" w:hAnsi="Arial" w:cs="Arial"/>
          <w:sz w:val="24"/>
          <w:szCs w:val="24"/>
        </w:rPr>
        <w:t xml:space="preserve">CPV: </w:t>
      </w:r>
      <w:r>
        <w:rPr>
          <w:rFonts w:ascii="Arial" w:hAnsi="Arial" w:cs="Arial"/>
          <w:sz w:val="24"/>
          <w:szCs w:val="24"/>
        </w:rPr>
        <w:t>33140000-3</w:t>
      </w:r>
    </w:p>
    <w:p w:rsidR="00E419A4" w:rsidRPr="00ED57E3" w:rsidRDefault="00E419A4" w:rsidP="00E419A4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E419A4" w:rsidRPr="0000508C" w:rsidRDefault="00E419A4" w:rsidP="00E419A4">
      <w:pPr>
        <w:pStyle w:val="Akapitzlist"/>
        <w:spacing w:after="0"/>
        <w:ind w:left="42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19A4" w:rsidRDefault="00E419A4" w:rsidP="00E419A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</w:t>
      </w:r>
      <w:r w:rsidR="008365B5">
        <w:rPr>
          <w:rFonts w:ascii="Arial" w:hAnsi="Arial" w:cs="Arial"/>
          <w:sz w:val="24"/>
          <w:szCs w:val="24"/>
        </w:rPr>
        <w:t>awiający wymaga dostarczenia 373</w:t>
      </w:r>
      <w:r>
        <w:rPr>
          <w:rFonts w:ascii="Arial" w:hAnsi="Arial" w:cs="Arial"/>
          <w:sz w:val="24"/>
          <w:szCs w:val="24"/>
        </w:rPr>
        <w:t xml:space="preserve"> kpl</w:t>
      </w:r>
      <w:r w:rsidR="005E43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Indywidualnych Pakietów Medycznych IPMed.</w:t>
      </w:r>
    </w:p>
    <w:p w:rsidR="00E419A4" w:rsidRDefault="00E419A4" w:rsidP="00E419A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komplet IPMed składa się z torby – opakowania zestawu IPMed oraz wyrobów medycznych, które stanowią jego wyposażenie.</w:t>
      </w:r>
    </w:p>
    <w:p w:rsidR="00E419A4" w:rsidRPr="00ED57E3" w:rsidRDefault="00E419A4" w:rsidP="00E419A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IPMed, wchodzą nw. wyroby medyczne:</w:t>
      </w:r>
    </w:p>
    <w:p w:rsidR="00E419A4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</w:t>
      </w:r>
      <w:r w:rsidR="005E4324">
        <w:rPr>
          <w:rFonts w:ascii="Arial" w:hAnsi="Arial" w:cs="Arial"/>
          <w:sz w:val="24"/>
          <w:szCs w:val="24"/>
        </w:rPr>
        <w:t xml:space="preserve">owanie pakietu IPMed </w:t>
      </w:r>
      <w:r w:rsidR="005E4324">
        <w:rPr>
          <w:rFonts w:ascii="Arial" w:hAnsi="Arial" w:cs="Arial"/>
          <w:sz w:val="24"/>
          <w:szCs w:val="24"/>
        </w:rPr>
        <w:tab/>
      </w:r>
      <w:r w:rsidR="005E4324">
        <w:rPr>
          <w:rFonts w:ascii="Arial" w:hAnsi="Arial" w:cs="Arial"/>
          <w:sz w:val="24"/>
          <w:szCs w:val="24"/>
        </w:rPr>
        <w:tab/>
      </w:r>
      <w:r w:rsidR="005E4324">
        <w:rPr>
          <w:rFonts w:ascii="Arial" w:hAnsi="Arial" w:cs="Arial"/>
          <w:sz w:val="24"/>
          <w:szCs w:val="24"/>
        </w:rPr>
        <w:tab/>
      </w:r>
      <w:r w:rsidR="005E4324">
        <w:rPr>
          <w:rFonts w:ascii="Arial" w:hAnsi="Arial" w:cs="Arial"/>
          <w:sz w:val="24"/>
          <w:szCs w:val="24"/>
        </w:rPr>
        <w:tab/>
        <w:t>– 1 kpl</w:t>
      </w:r>
      <w:r>
        <w:rPr>
          <w:rFonts w:ascii="Arial" w:hAnsi="Arial" w:cs="Arial"/>
          <w:sz w:val="24"/>
          <w:szCs w:val="24"/>
        </w:rPr>
        <w:t>.</w:t>
      </w:r>
      <w:r w:rsidRPr="0000508C">
        <w:rPr>
          <w:rFonts w:ascii="Arial" w:hAnsi="Arial" w:cs="Arial"/>
          <w:sz w:val="24"/>
          <w:szCs w:val="24"/>
        </w:rPr>
        <w:t>;</w:t>
      </w:r>
    </w:p>
    <w:p w:rsidR="00E419A4" w:rsidRPr="00ED57E3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opatrunek indywidualny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1 szt.</w:t>
      </w:r>
      <w:r w:rsidRPr="0000508C">
        <w:rPr>
          <w:rFonts w:ascii="Arial" w:hAnsi="Arial" w:cs="Arial"/>
          <w:sz w:val="24"/>
          <w:szCs w:val="24"/>
        </w:rPr>
        <w:t>;</w:t>
      </w:r>
    </w:p>
    <w:p w:rsidR="00E419A4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opatrunek hemostatyczny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1 szt.;</w:t>
      </w:r>
    </w:p>
    <w:p w:rsidR="00E419A4" w:rsidRPr="0000508C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opaska zaciskowa (staza taktyczna)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1 szt.;</w:t>
      </w:r>
    </w:p>
    <w:p w:rsidR="00E419A4" w:rsidRPr="00ED57E3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opatrunek na rany penetracyjne klatki piersiowej – 1 szt.;</w:t>
      </w:r>
    </w:p>
    <w:p w:rsidR="00E419A4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gaza wypełniająca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1 szt.;</w:t>
      </w:r>
    </w:p>
    <w:p w:rsidR="00E419A4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przylepiec bez opatrunku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1 szt.;</w:t>
      </w:r>
    </w:p>
    <w:p w:rsidR="00E419A4" w:rsidRPr="00ED57E3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</w:t>
      </w:r>
      <w:r w:rsidR="005E4324">
        <w:rPr>
          <w:rFonts w:ascii="Arial" w:hAnsi="Arial" w:cs="Arial"/>
          <w:sz w:val="24"/>
          <w:szCs w:val="24"/>
        </w:rPr>
        <w:t xml:space="preserve">rka nosowo-gardłowa </w:t>
      </w:r>
      <w:r w:rsidR="005E4324">
        <w:rPr>
          <w:rFonts w:ascii="Arial" w:hAnsi="Arial" w:cs="Arial"/>
          <w:sz w:val="24"/>
          <w:szCs w:val="24"/>
        </w:rPr>
        <w:tab/>
      </w:r>
      <w:r w:rsidR="005E4324">
        <w:rPr>
          <w:rFonts w:ascii="Arial" w:hAnsi="Arial" w:cs="Arial"/>
          <w:sz w:val="24"/>
          <w:szCs w:val="24"/>
        </w:rPr>
        <w:tab/>
      </w:r>
      <w:r w:rsidR="005E4324">
        <w:rPr>
          <w:rFonts w:ascii="Arial" w:hAnsi="Arial" w:cs="Arial"/>
          <w:sz w:val="24"/>
          <w:szCs w:val="24"/>
        </w:rPr>
        <w:tab/>
      </w:r>
      <w:r w:rsidR="005E4324">
        <w:rPr>
          <w:rFonts w:ascii="Arial" w:hAnsi="Arial" w:cs="Arial"/>
          <w:sz w:val="24"/>
          <w:szCs w:val="24"/>
        </w:rPr>
        <w:tab/>
        <w:t>– 1 kpl.</w:t>
      </w:r>
      <w:r>
        <w:rPr>
          <w:rFonts w:ascii="Arial" w:hAnsi="Arial" w:cs="Arial"/>
          <w:sz w:val="24"/>
          <w:szCs w:val="24"/>
        </w:rPr>
        <w:t>;</w:t>
      </w:r>
    </w:p>
    <w:p w:rsidR="00E419A4" w:rsidRPr="00324810" w:rsidRDefault="00E419A4" w:rsidP="00E419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nożyczki ratownicze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5E4324">
        <w:rPr>
          <w:rFonts w:ascii="Arial" w:hAnsi="Arial" w:cs="Arial"/>
          <w:sz w:val="24"/>
          <w:szCs w:val="24"/>
        </w:rPr>
        <w:t>1 szt.</w:t>
      </w:r>
      <w:r>
        <w:rPr>
          <w:rFonts w:ascii="Arial" w:hAnsi="Arial" w:cs="Arial"/>
          <w:sz w:val="24"/>
          <w:szCs w:val="24"/>
        </w:rPr>
        <w:t>.;</w:t>
      </w:r>
    </w:p>
    <w:p w:rsidR="00E419A4" w:rsidRDefault="00196B6A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rękawice ratownicze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1 par</w:t>
      </w:r>
      <w:r w:rsidR="00E419A4">
        <w:rPr>
          <w:rFonts w:ascii="Arial" w:hAnsi="Arial" w:cs="Arial"/>
          <w:sz w:val="24"/>
          <w:szCs w:val="24"/>
        </w:rPr>
        <w:t>.;</w:t>
      </w:r>
    </w:p>
    <w:p w:rsidR="00E419A4" w:rsidRDefault="00E419A4" w:rsidP="00E419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marker permanentny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– 1 szt.</w:t>
      </w:r>
    </w:p>
    <w:p w:rsidR="00E419A4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Indywidualne Pakiety Medyczne IPMed powinny być wykonane, zgodnie </w:t>
      </w:r>
      <w:r>
        <w:rPr>
          <w:rFonts w:ascii="Arial" w:hAnsi="Arial" w:cs="Arial"/>
          <w:sz w:val="24"/>
          <w:szCs w:val="24"/>
        </w:rPr>
        <w:br/>
        <w:t>z zapisami „</w:t>
      </w:r>
      <w:r w:rsidR="005E4324">
        <w:rPr>
          <w:rFonts w:ascii="Arial" w:hAnsi="Arial" w:cs="Arial"/>
          <w:color w:val="000000" w:themeColor="text1"/>
          <w:sz w:val="24"/>
          <w:szCs w:val="24"/>
        </w:rPr>
        <w:t>Wymagań Eksploatacyjno</w:t>
      </w:r>
      <w:r w:rsidRPr="00414BC3">
        <w:rPr>
          <w:rFonts w:ascii="Arial" w:hAnsi="Arial" w:cs="Arial"/>
          <w:color w:val="000000" w:themeColor="text1"/>
          <w:sz w:val="24"/>
          <w:szCs w:val="24"/>
        </w:rPr>
        <w:t>-Technicznych dla zestawu Indywidual</w:t>
      </w:r>
      <w:r w:rsidR="005E4324">
        <w:rPr>
          <w:rFonts w:ascii="Arial" w:hAnsi="Arial" w:cs="Arial"/>
          <w:color w:val="000000" w:themeColor="text1"/>
          <w:sz w:val="24"/>
          <w:szCs w:val="24"/>
        </w:rPr>
        <w:t>ny Pakiet Medyczny (IPMed)” (WET),</w:t>
      </w:r>
      <w:r>
        <w:rPr>
          <w:rFonts w:ascii="Arial" w:hAnsi="Arial" w:cs="Arial"/>
          <w:sz w:val="24"/>
          <w:szCs w:val="24"/>
        </w:rPr>
        <w:t xml:space="preserve"> przez Szefa Zarządu Wojskowej Służby Zdrowia oraz załączonymi rysunkami technicznymi (w załączeniu).</w:t>
      </w:r>
    </w:p>
    <w:p w:rsidR="00E419A4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77AB">
        <w:rPr>
          <w:rFonts w:ascii="Arial" w:hAnsi="Arial" w:cs="Arial"/>
          <w:sz w:val="24"/>
          <w:szCs w:val="24"/>
        </w:rPr>
        <w:t>Oferowane wyroby medyczne</w:t>
      </w:r>
      <w:r>
        <w:rPr>
          <w:rFonts w:ascii="Arial" w:hAnsi="Arial" w:cs="Arial"/>
          <w:sz w:val="24"/>
          <w:szCs w:val="24"/>
        </w:rPr>
        <w:t xml:space="preserve"> </w:t>
      </w:r>
      <w:r w:rsidRPr="006E77AB">
        <w:rPr>
          <w:rFonts w:ascii="Arial" w:hAnsi="Arial" w:cs="Arial"/>
          <w:sz w:val="24"/>
          <w:szCs w:val="24"/>
        </w:rPr>
        <w:t>winny być oznakowane zgodnie z wzorami zawartymi w Ustawie z dnia 20 maja 2010 r. o wyrobach medycznych (Dz. U.</w:t>
      </w:r>
      <w:r w:rsidR="00EB1BE1">
        <w:rPr>
          <w:rFonts w:ascii="Arial" w:hAnsi="Arial" w:cs="Arial"/>
          <w:sz w:val="24"/>
          <w:szCs w:val="24"/>
        </w:rPr>
        <w:t xml:space="preserve"> 2020 r., poz. 186</w:t>
      </w:r>
      <w:r w:rsidR="00335A5A">
        <w:rPr>
          <w:rFonts w:ascii="Arial" w:hAnsi="Arial" w:cs="Arial"/>
          <w:sz w:val="24"/>
          <w:szCs w:val="24"/>
        </w:rPr>
        <w:t>, t. j.) i</w:t>
      </w:r>
      <w:r w:rsidRPr="006E77AB">
        <w:rPr>
          <w:rFonts w:ascii="Arial" w:hAnsi="Arial" w:cs="Arial"/>
          <w:sz w:val="24"/>
          <w:szCs w:val="24"/>
        </w:rPr>
        <w:t xml:space="preserve"> zgodnie z art. 14 przytoczonej ustawy, posiadały instrukcje używania w języku polskim lub wyrażone za pomocą zharmonizowanych symboli lub rozpoznawalnych kodów</w:t>
      </w:r>
      <w:r>
        <w:rPr>
          <w:rFonts w:ascii="Arial" w:hAnsi="Arial" w:cs="Arial"/>
          <w:sz w:val="24"/>
          <w:szCs w:val="24"/>
        </w:rPr>
        <w:t xml:space="preserve"> oraz spełniać wymagania określone ww. ustawą.</w:t>
      </w:r>
    </w:p>
    <w:p w:rsidR="00E419A4" w:rsidRPr="006E77AB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Dostarczane wyroby powinny być oznakowane zgodnie z Decyzją </w:t>
      </w:r>
      <w:r>
        <w:rPr>
          <w:rFonts w:ascii="Arial" w:hAnsi="Arial" w:cs="Arial"/>
          <w:sz w:val="24"/>
          <w:szCs w:val="24"/>
        </w:rPr>
        <w:br/>
        <w:t xml:space="preserve">nr 3/MON Ministra Obrony Narodowej z dnia 03.01.2014 r. w sprawie wytycznych określających wymagania w zakresie znakowania kodem kreskowym wyrobów dostarczanych do resortu obrony narodowej – </w:t>
      </w:r>
      <w:r>
        <w:rPr>
          <w:rFonts w:ascii="Arial" w:hAnsi="Arial" w:cs="Arial"/>
          <w:sz w:val="24"/>
          <w:szCs w:val="24"/>
        </w:rPr>
        <w:br/>
        <w:t xml:space="preserve">Dz. Urz. MON z 07.01.2014 r., poz. 11. </w:t>
      </w:r>
    </w:p>
    <w:p w:rsidR="008D29E9" w:rsidRPr="00D11282" w:rsidRDefault="008D29E9" w:rsidP="008D29E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82">
        <w:rPr>
          <w:rFonts w:ascii="Arial" w:hAnsi="Arial" w:cs="Arial"/>
          <w:color w:val="000000" w:themeColor="text1"/>
          <w:sz w:val="24"/>
          <w:szCs w:val="24"/>
        </w:rPr>
        <w:t xml:space="preserve">Zamawiający wymaga, by </w:t>
      </w:r>
      <w:r>
        <w:rPr>
          <w:rFonts w:ascii="Arial" w:hAnsi="Arial" w:cs="Arial"/>
          <w:color w:val="000000" w:themeColor="text1"/>
          <w:sz w:val="24"/>
          <w:szCs w:val="24"/>
        </w:rPr>
        <w:t>wyroby stanowiące</w:t>
      </w:r>
      <w:r w:rsidRPr="00D11282">
        <w:rPr>
          <w:rFonts w:ascii="Arial" w:hAnsi="Arial" w:cs="Arial"/>
          <w:color w:val="000000" w:themeColor="text1"/>
          <w:sz w:val="24"/>
          <w:szCs w:val="24"/>
        </w:rPr>
        <w:t xml:space="preserve"> wyposażenie zestawu IPMed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danej pozycji asortymentowej były wyprodukowane przez tego samego producenta, pochodził z jednej serii, posiadały te same terminy ważności oraz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były o takich samych uwarunkowaniach technicznych, kolorystyce i właściwościach.</w:t>
      </w:r>
    </w:p>
    <w:p w:rsidR="0022401E" w:rsidRPr="00863B1E" w:rsidRDefault="0022401E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863B1E">
        <w:rPr>
          <w:rFonts w:ascii="Arial" w:hAnsi="Arial" w:cs="Arial"/>
          <w:color w:val="ED7D31" w:themeColor="accent2"/>
          <w:sz w:val="24"/>
          <w:szCs w:val="24"/>
        </w:rPr>
        <w:t xml:space="preserve">Wszystkie produkty muszą być fabrycznie nowe, wyprodukowane w 2020 roku, za wyjątkiem gazy wypełniającej, dla której dopuszczalna jest data produkcji w </w:t>
      </w:r>
      <w:r w:rsidR="00903EB3">
        <w:rPr>
          <w:rFonts w:ascii="Arial" w:hAnsi="Arial" w:cs="Arial"/>
          <w:color w:val="ED7D31" w:themeColor="accent2"/>
          <w:sz w:val="24"/>
          <w:szCs w:val="24"/>
        </w:rPr>
        <w:t>2019 roku przy zachowaniu wymogów określonych w ust. 9.</w:t>
      </w:r>
      <w:bookmarkStart w:id="0" w:name="_GoBack"/>
      <w:bookmarkEnd w:id="0"/>
    </w:p>
    <w:p w:rsidR="00E419A4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wymaga, by zaoferowany/dostarczony asortyment posiadał terminy przydatności do użycia – zgodnie z terminami określonymi </w:t>
      </w:r>
      <w:r>
        <w:rPr>
          <w:rFonts w:ascii="Arial" w:hAnsi="Arial" w:cs="Arial"/>
          <w:sz w:val="24"/>
          <w:szCs w:val="24"/>
        </w:rPr>
        <w:br/>
      </w:r>
      <w:r w:rsidR="00A33797">
        <w:rPr>
          <w:rFonts w:ascii="Arial" w:hAnsi="Arial" w:cs="Arial"/>
          <w:color w:val="000000" w:themeColor="text1"/>
          <w:sz w:val="24"/>
          <w:szCs w:val="24"/>
        </w:rPr>
        <w:t>w WET</w:t>
      </w:r>
      <w:r w:rsidRPr="00D11282">
        <w:rPr>
          <w:rFonts w:ascii="Arial" w:hAnsi="Arial" w:cs="Arial"/>
          <w:color w:val="000000" w:themeColor="text1"/>
          <w:sz w:val="24"/>
          <w:szCs w:val="24"/>
        </w:rPr>
        <w:t>, przy czym okres ważności nie powinien być krótszy, niż 80</w:t>
      </w:r>
      <w:r>
        <w:rPr>
          <w:rFonts w:ascii="Arial" w:hAnsi="Arial" w:cs="Arial"/>
          <w:sz w:val="24"/>
          <w:szCs w:val="24"/>
        </w:rPr>
        <w:t>% całkowitego okresu ważności).</w:t>
      </w:r>
    </w:p>
    <w:p w:rsidR="00E419A4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D11282">
        <w:rPr>
          <w:rFonts w:ascii="Arial" w:hAnsi="Arial" w:cs="Arial"/>
          <w:color w:val="000000" w:themeColor="text1"/>
          <w:sz w:val="24"/>
          <w:szCs w:val="24"/>
        </w:rPr>
        <w:t>przypadku braku określ</w:t>
      </w:r>
      <w:r w:rsidR="00A33797">
        <w:rPr>
          <w:rFonts w:ascii="Arial" w:hAnsi="Arial" w:cs="Arial"/>
          <w:color w:val="000000" w:themeColor="text1"/>
          <w:sz w:val="24"/>
          <w:szCs w:val="24"/>
        </w:rPr>
        <w:t>enia terminu ważności w WET</w:t>
      </w:r>
      <w:r w:rsidRPr="00D11282">
        <w:rPr>
          <w:rFonts w:ascii="Arial" w:hAnsi="Arial" w:cs="Arial"/>
          <w:color w:val="000000" w:themeColor="text1"/>
          <w:sz w:val="24"/>
          <w:szCs w:val="24"/>
        </w:rPr>
        <w:t>, Wykona</w:t>
      </w:r>
      <w:r>
        <w:rPr>
          <w:rFonts w:ascii="Arial" w:hAnsi="Arial" w:cs="Arial"/>
          <w:sz w:val="24"/>
          <w:szCs w:val="24"/>
        </w:rPr>
        <w:t>wca zaoferuje możliwie najdłuższy okres przydatności, realny do zagwarantowania przez producenta.</w:t>
      </w:r>
    </w:p>
    <w:p w:rsidR="00E419A4" w:rsidRPr="00120396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396">
        <w:rPr>
          <w:rFonts w:ascii="Arial" w:hAnsi="Arial" w:cs="Arial"/>
          <w:sz w:val="24"/>
          <w:szCs w:val="24"/>
        </w:rPr>
        <w:t>Wykonawca zobowiązany jest do udzielenia gwarancji producenta na dostarczony asortyment, na okres czasu zgodny z art. 577</w:t>
      </w:r>
      <w:r w:rsidR="0073719B">
        <w:rPr>
          <w:rFonts w:ascii="Arial" w:hAnsi="Arial" w:cs="Arial"/>
          <w:sz w:val="24"/>
          <w:szCs w:val="24"/>
        </w:rPr>
        <w:t xml:space="preserve"> § 4</w:t>
      </w:r>
      <w:r w:rsidR="00335A5A">
        <w:rPr>
          <w:rFonts w:ascii="Arial" w:hAnsi="Arial" w:cs="Arial"/>
          <w:sz w:val="24"/>
          <w:szCs w:val="24"/>
        </w:rPr>
        <w:t xml:space="preserve"> kodeksu cywilnego Dz. U. z 2019 r., poz. 1145 t</w:t>
      </w:r>
      <w:r w:rsidRPr="00120396">
        <w:rPr>
          <w:rFonts w:ascii="Arial" w:hAnsi="Arial" w:cs="Arial"/>
          <w:sz w:val="24"/>
          <w:szCs w:val="24"/>
        </w:rPr>
        <w:t>.</w:t>
      </w:r>
      <w:r w:rsidR="00335A5A">
        <w:rPr>
          <w:rFonts w:ascii="Arial" w:hAnsi="Arial" w:cs="Arial"/>
          <w:sz w:val="24"/>
          <w:szCs w:val="24"/>
        </w:rPr>
        <w:t>j</w:t>
      </w:r>
      <w:r w:rsidRPr="0012039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pozycje nr 1, 9 oraz 11 formularza ofertowego</w:t>
      </w:r>
      <w:r w:rsidRPr="00120396">
        <w:rPr>
          <w:rFonts w:ascii="Arial" w:hAnsi="Arial" w:cs="Arial"/>
          <w:sz w:val="24"/>
          <w:szCs w:val="24"/>
        </w:rPr>
        <w:t>).</w:t>
      </w:r>
    </w:p>
    <w:p w:rsidR="00E419A4" w:rsidRPr="00120396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396">
        <w:rPr>
          <w:rFonts w:ascii="Arial" w:hAnsi="Arial" w:cs="Arial"/>
          <w:sz w:val="24"/>
          <w:szCs w:val="24"/>
        </w:rPr>
        <w:t>Pozostałe pozycje formularzy – rękojmia Wykonawcy.</w:t>
      </w:r>
    </w:p>
    <w:p w:rsidR="00E419A4" w:rsidRPr="00FC31C3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1C3">
        <w:rPr>
          <w:rFonts w:ascii="Arial" w:hAnsi="Arial" w:cs="Arial"/>
          <w:color w:val="000000" w:themeColor="text1"/>
          <w:sz w:val="24"/>
          <w:szCs w:val="24"/>
        </w:rPr>
        <w:t>Wykonawca, wyłoniony w wyniku przeprowadzonej procedury, na wezwanie Zamawiającego, jest obowiązany dostarczyć wszelkie niezbędne certyfikaty producentów, potwierdzające spełnien</w:t>
      </w:r>
      <w:r w:rsidR="00A33797">
        <w:rPr>
          <w:rFonts w:ascii="Arial" w:hAnsi="Arial" w:cs="Arial"/>
          <w:color w:val="000000" w:themeColor="text1"/>
          <w:sz w:val="24"/>
          <w:szCs w:val="24"/>
        </w:rPr>
        <w:t>ie parametrów, określonych w WET</w:t>
      </w:r>
      <w:r w:rsidRPr="00FC31C3">
        <w:rPr>
          <w:rFonts w:ascii="Arial" w:hAnsi="Arial" w:cs="Arial"/>
          <w:color w:val="000000" w:themeColor="text1"/>
          <w:sz w:val="24"/>
          <w:szCs w:val="24"/>
        </w:rPr>
        <w:t xml:space="preserve"> lu</w:t>
      </w:r>
      <w:r w:rsidR="00BF1C92">
        <w:rPr>
          <w:rFonts w:ascii="Arial" w:hAnsi="Arial" w:cs="Arial"/>
          <w:color w:val="000000" w:themeColor="text1"/>
          <w:sz w:val="24"/>
          <w:szCs w:val="24"/>
        </w:rPr>
        <w:t xml:space="preserve">b dokument z badania materiału </w:t>
      </w:r>
      <w:r w:rsidRPr="00FC31C3">
        <w:rPr>
          <w:rFonts w:ascii="Arial" w:hAnsi="Arial" w:cs="Arial"/>
          <w:color w:val="000000" w:themeColor="text1"/>
          <w:sz w:val="24"/>
          <w:szCs w:val="24"/>
        </w:rPr>
        <w:t xml:space="preserve">w tym zakresie, wydany przez certyfikowany ośrodek badawczy. </w:t>
      </w:r>
    </w:p>
    <w:p w:rsidR="00E419A4" w:rsidRPr="00AC00A3" w:rsidRDefault="00E419A4" w:rsidP="00E419A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00A3">
        <w:rPr>
          <w:rFonts w:ascii="Arial" w:hAnsi="Arial" w:cs="Arial"/>
          <w:sz w:val="24"/>
          <w:szCs w:val="24"/>
        </w:rPr>
        <w:t>Odbioru przedmiotu umowy, zgodnie z systemem zapewnienia jakości, dokona, w imieniu Zamawiającego, właściwe dla siedziby Wykonawcy, Rejonowe Przedstawicielstwo Wojskowe (RPW).</w:t>
      </w:r>
    </w:p>
    <w:p w:rsidR="00E419A4" w:rsidRDefault="00E419A4" w:rsidP="00E419A4">
      <w:pPr>
        <w:pStyle w:val="Akapitzlist"/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E419A4" w:rsidRPr="00B22B74" w:rsidRDefault="00E419A4" w:rsidP="00E419A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E419A4" w:rsidRDefault="00E419A4" w:rsidP="00E419A4">
      <w:pPr>
        <w:pStyle w:val="Akapitzlist"/>
        <w:spacing w:after="0"/>
        <w:ind w:left="1146"/>
        <w:jc w:val="both"/>
        <w:rPr>
          <w:rFonts w:ascii="Arial" w:hAnsi="Arial" w:cs="Arial"/>
          <w:b/>
          <w:i/>
          <w:sz w:val="24"/>
          <w:szCs w:val="24"/>
        </w:rPr>
      </w:pPr>
    </w:p>
    <w:p w:rsidR="00E419A4" w:rsidRDefault="00E419A4" w:rsidP="00E419A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155809" w:rsidRPr="00155809" w:rsidRDefault="00155809" w:rsidP="00BF1C92">
      <w:pPr>
        <w:tabs>
          <w:tab w:val="left" w:pos="9"/>
          <w:tab w:val="left" w:pos="340"/>
          <w:tab w:val="right" w:pos="8953"/>
        </w:tabs>
        <w:spacing w:after="0"/>
        <w:jc w:val="both"/>
        <w:rPr>
          <w:rFonts w:asciiTheme="minorHAnsi" w:eastAsiaTheme="minorHAnsi" w:hAnsiTheme="minorHAnsi" w:cstheme="minorBidi"/>
        </w:rPr>
      </w:pPr>
    </w:p>
    <w:p w:rsidR="00155809" w:rsidRDefault="00155809" w:rsidP="00E419A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419A4" w:rsidRDefault="00E419A4" w:rsidP="00E419A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419A4" w:rsidRDefault="00E419A4" w:rsidP="00E419A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419A4" w:rsidRPr="0000508C" w:rsidRDefault="00E419A4" w:rsidP="00E419A4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419A4" w:rsidRDefault="00E419A4" w:rsidP="00E419A4">
      <w:pPr>
        <w:tabs>
          <w:tab w:val="left" w:pos="0"/>
        </w:tabs>
        <w:spacing w:after="0"/>
        <w:ind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19A4" w:rsidRDefault="00E419A4" w:rsidP="00E419A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419A4" w:rsidRDefault="00E419A4" w:rsidP="00E419A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419A4" w:rsidRDefault="00E419A4" w:rsidP="00E419A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419A4" w:rsidRDefault="00E419A4" w:rsidP="00E419A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A7942" w:rsidRDefault="002A7942"/>
    <w:sectPr w:rsidR="002A7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62" w:rsidRDefault="00001A62" w:rsidP="00916528">
      <w:pPr>
        <w:spacing w:after="0" w:line="240" w:lineRule="auto"/>
      </w:pPr>
      <w:r>
        <w:separator/>
      </w:r>
    </w:p>
  </w:endnote>
  <w:endnote w:type="continuationSeparator" w:id="0">
    <w:p w:rsidR="00001A62" w:rsidRDefault="00001A62" w:rsidP="0091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62" w:rsidRDefault="00001A62" w:rsidP="00916528">
      <w:pPr>
        <w:spacing w:after="0" w:line="240" w:lineRule="auto"/>
      </w:pPr>
      <w:r>
        <w:separator/>
      </w:r>
    </w:p>
  </w:footnote>
  <w:footnote w:type="continuationSeparator" w:id="0">
    <w:p w:rsidR="00001A62" w:rsidRDefault="00001A62" w:rsidP="0091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8" w:rsidRDefault="00F95741" w:rsidP="00F95741">
    <w:pPr>
      <w:pStyle w:val="Nagwek"/>
      <w:jc w:val="right"/>
    </w:pPr>
    <w:r>
      <w:t xml:space="preserve">Załącznik nr </w:t>
    </w:r>
    <w:r w:rsidR="00141CC9">
      <w:t>6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6B7"/>
    <w:multiLevelType w:val="hybridMultilevel"/>
    <w:tmpl w:val="7E18F03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70C51873"/>
    <w:multiLevelType w:val="hybridMultilevel"/>
    <w:tmpl w:val="9D1483C4"/>
    <w:lvl w:ilvl="0" w:tplc="97123C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4"/>
    <w:rsid w:val="00001A62"/>
    <w:rsid w:val="0008346F"/>
    <w:rsid w:val="00141CC9"/>
    <w:rsid w:val="00155809"/>
    <w:rsid w:val="00196B6A"/>
    <w:rsid w:val="001A5E90"/>
    <w:rsid w:val="001C2A34"/>
    <w:rsid w:val="0022401E"/>
    <w:rsid w:val="00263672"/>
    <w:rsid w:val="002A7942"/>
    <w:rsid w:val="00335A5A"/>
    <w:rsid w:val="00414BC3"/>
    <w:rsid w:val="00426CCA"/>
    <w:rsid w:val="004E45FA"/>
    <w:rsid w:val="005E4324"/>
    <w:rsid w:val="005F6242"/>
    <w:rsid w:val="0073719B"/>
    <w:rsid w:val="00776CE8"/>
    <w:rsid w:val="007E5A41"/>
    <w:rsid w:val="008365B5"/>
    <w:rsid w:val="00847C7F"/>
    <w:rsid w:val="00863B1E"/>
    <w:rsid w:val="008D29E9"/>
    <w:rsid w:val="00903EB3"/>
    <w:rsid w:val="00916528"/>
    <w:rsid w:val="009C56C5"/>
    <w:rsid w:val="009E3ECE"/>
    <w:rsid w:val="00A33797"/>
    <w:rsid w:val="00BD731F"/>
    <w:rsid w:val="00BF1C92"/>
    <w:rsid w:val="00C52668"/>
    <w:rsid w:val="00CD5373"/>
    <w:rsid w:val="00D11282"/>
    <w:rsid w:val="00DE391F"/>
    <w:rsid w:val="00E419A4"/>
    <w:rsid w:val="00E50CBA"/>
    <w:rsid w:val="00EB1BE1"/>
    <w:rsid w:val="00F147BC"/>
    <w:rsid w:val="00F95741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3A3D"/>
  <w15:chartTrackingRefBased/>
  <w15:docId w15:val="{A8659377-D87E-4AD7-A8C2-3443479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5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5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69ED-BB4E-4CD8-B33F-7C96F2EA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Emilia</dc:creator>
  <cp:keywords/>
  <dc:description/>
  <cp:lastModifiedBy>Mikulak Olga</cp:lastModifiedBy>
  <cp:revision>6</cp:revision>
  <cp:lastPrinted>2020-07-17T06:14:00Z</cp:lastPrinted>
  <dcterms:created xsi:type="dcterms:W3CDTF">2020-09-25T11:48:00Z</dcterms:created>
  <dcterms:modified xsi:type="dcterms:W3CDTF">2020-09-28T05:49:00Z</dcterms:modified>
</cp:coreProperties>
</file>