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6D81" w14:textId="77777777" w:rsidR="00097645" w:rsidRDefault="00536EC1"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p>
    <w:p w14:paraId="31738D56" w14:textId="77777777" w:rsidR="00097645" w:rsidRDefault="00097645" w:rsidP="00D419CD">
      <w:pPr>
        <w:spacing w:after="0" w:line="240" w:lineRule="auto"/>
        <w:jc w:val="center"/>
        <w:rPr>
          <w:rFonts w:ascii="Times New Roman" w:hAnsi="Times New Roman" w:cs="Times New Roman"/>
          <w:b/>
          <w:bCs/>
          <w:color w:val="000000" w:themeColor="text1"/>
          <w:sz w:val="24"/>
          <w:szCs w:val="24"/>
        </w:rPr>
      </w:pPr>
    </w:p>
    <w:p w14:paraId="3901DACF" w14:textId="77777777" w:rsidR="00536EC1" w:rsidRDefault="00536EC1"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00097645">
        <w:rPr>
          <w:rFonts w:ascii="Times New Roman" w:hAnsi="Times New Roman" w:cs="Times New Roman"/>
          <w:b/>
          <w:bCs/>
          <w:color w:val="000000" w:themeColor="text1"/>
          <w:sz w:val="24"/>
          <w:szCs w:val="24"/>
        </w:rPr>
        <w:t xml:space="preserve">                                                                        </w:t>
      </w:r>
      <w:r w:rsidRPr="009D752E">
        <w:rPr>
          <w:rFonts w:ascii="Times New Roman" w:hAnsi="Times New Roman" w:cs="Times New Roman"/>
          <w:b/>
          <w:bCs/>
          <w:color w:val="000000" w:themeColor="text1"/>
          <w:sz w:val="24"/>
          <w:szCs w:val="24"/>
        </w:rPr>
        <w:tab/>
        <w:t>Projekt umowy</w:t>
      </w:r>
    </w:p>
    <w:p w14:paraId="17341B62" w14:textId="77777777" w:rsidR="00F20B72" w:rsidRPr="009D752E" w:rsidRDefault="00F20B72" w:rsidP="00C415F8">
      <w:pPr>
        <w:spacing w:after="0" w:line="240" w:lineRule="auto"/>
        <w:jc w:val="right"/>
        <w:rPr>
          <w:rFonts w:ascii="Times New Roman" w:hAnsi="Times New Roman" w:cs="Times New Roman"/>
          <w:b/>
          <w:bCs/>
          <w:color w:val="000000" w:themeColor="text1"/>
          <w:sz w:val="24"/>
          <w:szCs w:val="24"/>
        </w:rPr>
      </w:pPr>
    </w:p>
    <w:p w14:paraId="450B2C75" w14:textId="77777777" w:rsidR="006242A9" w:rsidRPr="009D752E" w:rsidRDefault="006242A9"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UMOWA NR </w:t>
      </w:r>
      <w:r w:rsidR="00D46487" w:rsidRPr="009D752E">
        <w:rPr>
          <w:rFonts w:ascii="Times New Roman" w:hAnsi="Times New Roman" w:cs="Times New Roman"/>
          <w:b/>
          <w:bCs/>
          <w:color w:val="000000" w:themeColor="text1"/>
          <w:sz w:val="24"/>
          <w:szCs w:val="24"/>
        </w:rPr>
        <w:t>….</w:t>
      </w:r>
      <w:r w:rsidR="00861317" w:rsidRPr="009D752E">
        <w:rPr>
          <w:rFonts w:ascii="Times New Roman" w:hAnsi="Times New Roman" w:cs="Times New Roman"/>
          <w:b/>
          <w:bCs/>
          <w:color w:val="000000" w:themeColor="text1"/>
          <w:sz w:val="24"/>
          <w:szCs w:val="24"/>
        </w:rPr>
        <w:t>/…../202</w:t>
      </w:r>
      <w:r w:rsidR="00960437" w:rsidRPr="009D752E">
        <w:rPr>
          <w:rFonts w:ascii="Times New Roman" w:hAnsi="Times New Roman" w:cs="Times New Roman"/>
          <w:b/>
          <w:bCs/>
          <w:color w:val="000000" w:themeColor="text1"/>
          <w:sz w:val="24"/>
          <w:szCs w:val="24"/>
        </w:rPr>
        <w:t>1</w:t>
      </w:r>
    </w:p>
    <w:p w14:paraId="58B564A3" w14:textId="77777777" w:rsidR="006242A9" w:rsidRPr="009D752E" w:rsidRDefault="00861317"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 dnia …………… 202</w:t>
      </w:r>
      <w:r w:rsidR="00960437" w:rsidRPr="009D752E">
        <w:rPr>
          <w:rFonts w:ascii="Times New Roman" w:hAnsi="Times New Roman" w:cs="Times New Roman"/>
          <w:color w:val="000000" w:themeColor="text1"/>
          <w:sz w:val="24"/>
          <w:szCs w:val="24"/>
        </w:rPr>
        <w:t>1 r</w:t>
      </w:r>
      <w:r w:rsidR="006242A9" w:rsidRPr="009D752E">
        <w:rPr>
          <w:rFonts w:ascii="Times New Roman" w:hAnsi="Times New Roman" w:cs="Times New Roman"/>
          <w:color w:val="000000" w:themeColor="text1"/>
          <w:sz w:val="24"/>
          <w:szCs w:val="24"/>
        </w:rPr>
        <w:t>oku</w:t>
      </w:r>
    </w:p>
    <w:p w14:paraId="41E29CC7"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2DA556C9" w14:textId="77777777" w:rsidR="006242A9"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zawarta w Świnoujściu pomiędzy:</w:t>
      </w:r>
    </w:p>
    <w:p w14:paraId="3AFF245A" w14:textId="77777777" w:rsidR="00343ABB" w:rsidRDefault="00343ABB" w:rsidP="00D419CD">
      <w:pPr>
        <w:spacing w:after="0" w:line="240" w:lineRule="auto"/>
        <w:jc w:val="center"/>
        <w:rPr>
          <w:rFonts w:ascii="Times New Roman" w:hAnsi="Times New Roman" w:cs="Times New Roman"/>
          <w:color w:val="000000" w:themeColor="text1"/>
          <w:sz w:val="24"/>
          <w:szCs w:val="24"/>
        </w:rPr>
      </w:pPr>
    </w:p>
    <w:p w14:paraId="69226789" w14:textId="304680AD" w:rsidR="001A560A" w:rsidRPr="00BA40CE" w:rsidRDefault="00BA40CE" w:rsidP="001E52A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Gminą Miasto Świnoujście – Specjalnym Ośrodkiem Szkolno-Wychowawczym</w:t>
      </w:r>
      <w:r w:rsidR="006122A3">
        <w:rPr>
          <w:rFonts w:ascii="Times New Roman" w:hAnsi="Times New Roman" w:cs="Times New Roman"/>
          <w:color w:val="000000" w:themeColor="text1"/>
          <w:sz w:val="24"/>
          <w:szCs w:val="24"/>
        </w:rPr>
        <w:t xml:space="preserve"> im. Marii Konopnickiej,</w:t>
      </w:r>
      <w:r>
        <w:rPr>
          <w:rFonts w:ascii="Times New Roman" w:hAnsi="Times New Roman" w:cs="Times New Roman"/>
          <w:color w:val="000000" w:themeColor="text1"/>
          <w:sz w:val="24"/>
          <w:szCs w:val="24"/>
        </w:rPr>
        <w:t xml:space="preserve"> z siedzibą przy ul. Piastowskiej 55, 72-600 Świnoujście, reprezentowanym przez Dyrektora Krystynę Makowską na podstawie  pełnomocnictwa udzielonego przez Prezydenta Miasta Świnoujście w dniu………….</w:t>
      </w:r>
      <w:r w:rsidR="00097645">
        <w:rPr>
          <w:rFonts w:ascii="Times New Roman" w:hAnsi="Times New Roman" w:cs="Times New Roman"/>
          <w:color w:val="000000"/>
          <w:sz w:val="24"/>
          <w:szCs w:val="24"/>
        </w:rPr>
        <w:t xml:space="preserve">               </w:t>
      </w:r>
    </w:p>
    <w:p w14:paraId="67EAE09D" w14:textId="77777777" w:rsidR="00C35E41" w:rsidRDefault="00F20B72" w:rsidP="006501E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14:paraId="38B7CBD1" w14:textId="77777777" w:rsidR="00F20B72" w:rsidRPr="009D752E" w:rsidRDefault="00F20B72" w:rsidP="006501E0">
      <w:pPr>
        <w:spacing w:after="0" w:line="240" w:lineRule="auto"/>
        <w:jc w:val="center"/>
        <w:rPr>
          <w:rFonts w:ascii="Times New Roman" w:hAnsi="Times New Roman" w:cs="Times New Roman"/>
          <w:color w:val="000000" w:themeColor="text1"/>
          <w:sz w:val="24"/>
          <w:szCs w:val="24"/>
        </w:rPr>
      </w:pPr>
    </w:p>
    <w:p w14:paraId="7E12D029" w14:textId="6821B555"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____________________ z siedzibą w ___________, ul. ___________, (__-___ __________), wpisaną do rejestru przedsiębiorców Krajow</w:t>
      </w:r>
      <w:r w:rsidR="00F52A4F">
        <w:rPr>
          <w:rFonts w:ascii="Times New Roman" w:hAnsi="Times New Roman" w:cs="Times New Roman"/>
          <w:color w:val="000000" w:themeColor="text1"/>
          <w:sz w:val="24"/>
          <w:szCs w:val="24"/>
        </w:rPr>
        <w:t>ego</w:t>
      </w:r>
      <w:r w:rsidRPr="009D752E">
        <w:rPr>
          <w:rFonts w:ascii="Times New Roman" w:hAnsi="Times New Roman" w:cs="Times New Roman"/>
          <w:color w:val="000000" w:themeColor="text1"/>
          <w:sz w:val="24"/>
          <w:szCs w:val="24"/>
        </w:rPr>
        <w:t xml:space="preserve">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32C8C0C9"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1.</w:t>
      </w:r>
      <w:r w:rsidRPr="009D752E">
        <w:rPr>
          <w:rFonts w:ascii="Times New Roman" w:hAnsi="Times New Roman" w:cs="Times New Roman"/>
          <w:color w:val="000000" w:themeColor="text1"/>
          <w:sz w:val="24"/>
          <w:szCs w:val="24"/>
        </w:rPr>
        <w:tab/>
        <w:t>________________ - ________________</w:t>
      </w:r>
    </w:p>
    <w:p w14:paraId="5A98BDA7"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2.</w:t>
      </w:r>
      <w:r w:rsidRPr="009D752E">
        <w:rPr>
          <w:rFonts w:ascii="Times New Roman" w:hAnsi="Times New Roman" w:cs="Times New Roman"/>
          <w:color w:val="000000" w:themeColor="text1"/>
          <w:sz w:val="24"/>
          <w:szCs w:val="24"/>
        </w:rPr>
        <w:tab/>
        <w:t>________________ - ________________……………………………………….,</w:t>
      </w:r>
    </w:p>
    <w:p w14:paraId="30B09951" w14:textId="77777777" w:rsidR="00C35E41" w:rsidRPr="009D752E" w:rsidRDefault="007E709A" w:rsidP="00D419CD">
      <w:pPr>
        <w:spacing w:after="0" w:line="240" w:lineRule="auto"/>
        <w:jc w:val="both"/>
        <w:rPr>
          <w:rFonts w:ascii="Times New Roman" w:hAnsi="Times New Roman" w:cs="Times New Roman"/>
          <w:b/>
          <w:color w:val="000000" w:themeColor="text1"/>
          <w:sz w:val="24"/>
          <w:szCs w:val="24"/>
        </w:rPr>
      </w:pPr>
      <w:r w:rsidRPr="009D752E">
        <w:rPr>
          <w:rFonts w:ascii="Times New Roman" w:hAnsi="Times New Roman" w:cs="Times New Roman"/>
          <w:color w:val="000000" w:themeColor="text1"/>
          <w:sz w:val="24"/>
          <w:szCs w:val="24"/>
        </w:rPr>
        <w:t xml:space="preserve">zwaną dalej </w:t>
      </w:r>
      <w:r w:rsidRPr="009D752E">
        <w:rPr>
          <w:rFonts w:ascii="Times New Roman" w:hAnsi="Times New Roman" w:cs="Times New Roman"/>
          <w:b/>
          <w:color w:val="000000" w:themeColor="text1"/>
          <w:sz w:val="24"/>
          <w:szCs w:val="24"/>
        </w:rPr>
        <w:t>Wykonawcą</w:t>
      </w:r>
    </w:p>
    <w:p w14:paraId="01F6969D" w14:textId="77777777" w:rsidR="007E709A" w:rsidRPr="009D752E" w:rsidRDefault="007E709A" w:rsidP="00D419CD">
      <w:pPr>
        <w:spacing w:after="0" w:line="240" w:lineRule="auto"/>
        <w:jc w:val="both"/>
        <w:rPr>
          <w:rFonts w:ascii="Times New Roman" w:hAnsi="Times New Roman" w:cs="Times New Roman"/>
          <w:i/>
          <w:color w:val="000000" w:themeColor="text1"/>
          <w:sz w:val="24"/>
          <w:szCs w:val="24"/>
        </w:rPr>
      </w:pPr>
      <w:r w:rsidRPr="009D752E">
        <w:rPr>
          <w:rFonts w:ascii="Times New Roman" w:hAnsi="Times New Roman" w:cs="Times New Roman"/>
          <w:i/>
          <w:color w:val="000000" w:themeColor="text1"/>
          <w:sz w:val="24"/>
          <w:szCs w:val="24"/>
        </w:rPr>
        <w:t>LUB W PRZYPADKU ZAWARCIA UMOWY Z OSOBĄ FIZYCZNĄ PROWADZĄCĄ DZIAŁALNOŚĆ GOSPODARCZĄ:</w:t>
      </w:r>
    </w:p>
    <w:p w14:paraId="6BFCC4DF"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_________ __________, </w:t>
      </w:r>
      <w:proofErr w:type="spellStart"/>
      <w:r w:rsidRPr="009D752E">
        <w:rPr>
          <w:rFonts w:ascii="Times New Roman" w:hAnsi="Times New Roman" w:cs="Times New Roman"/>
          <w:color w:val="000000" w:themeColor="text1"/>
          <w:sz w:val="24"/>
          <w:szCs w:val="24"/>
        </w:rPr>
        <w:t>zam</w:t>
      </w:r>
      <w:proofErr w:type="spellEnd"/>
      <w:r w:rsidRP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u w:val="single"/>
        </w:rPr>
        <w:t>__________</w:t>
      </w:r>
      <w:r w:rsidRPr="009D752E">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działając-ą/ym osobiście/</w:t>
      </w:r>
      <w:proofErr w:type="spellStart"/>
      <w:r w:rsidRPr="009D752E">
        <w:rPr>
          <w:rFonts w:ascii="Times New Roman" w:hAnsi="Times New Roman" w:cs="Times New Roman"/>
          <w:color w:val="000000" w:themeColor="text1"/>
          <w:sz w:val="24"/>
          <w:szCs w:val="24"/>
        </w:rPr>
        <w:t>któr</w:t>
      </w:r>
      <w:proofErr w:type="spellEnd"/>
      <w:r w:rsidRPr="009D752E">
        <w:rPr>
          <w:rFonts w:ascii="Times New Roman" w:hAnsi="Times New Roman" w:cs="Times New Roman"/>
          <w:color w:val="000000" w:themeColor="text1"/>
          <w:sz w:val="24"/>
          <w:szCs w:val="24"/>
        </w:rPr>
        <w:t>-ą/ego reprezentuje ___________ ___________ jako pełnomocnik na podstawie załączonego do Umowy pełnomocnictwa,</w:t>
      </w:r>
    </w:p>
    <w:p w14:paraId="5B1995ED" w14:textId="77777777" w:rsidR="007E709A" w:rsidRPr="009D752E" w:rsidRDefault="007E709A" w:rsidP="00D419CD">
      <w:pPr>
        <w:spacing w:after="0" w:line="240" w:lineRule="auto"/>
        <w:jc w:val="both"/>
        <w:rPr>
          <w:rFonts w:ascii="Times New Roman" w:hAnsi="Times New Roman" w:cs="Times New Roman"/>
          <w:b/>
          <w:color w:val="000000" w:themeColor="text1"/>
          <w:sz w:val="24"/>
          <w:szCs w:val="24"/>
        </w:rPr>
      </w:pPr>
      <w:r w:rsidRPr="009D752E">
        <w:rPr>
          <w:rFonts w:ascii="Times New Roman" w:hAnsi="Times New Roman" w:cs="Times New Roman"/>
          <w:color w:val="000000" w:themeColor="text1"/>
          <w:sz w:val="24"/>
          <w:szCs w:val="24"/>
        </w:rPr>
        <w:t xml:space="preserve">zwan-ą/ym dalej </w:t>
      </w:r>
      <w:r w:rsidRPr="009D752E">
        <w:rPr>
          <w:rFonts w:ascii="Times New Roman" w:hAnsi="Times New Roman" w:cs="Times New Roman"/>
          <w:b/>
          <w:color w:val="000000" w:themeColor="text1"/>
          <w:sz w:val="24"/>
          <w:szCs w:val="24"/>
        </w:rPr>
        <w:t>Wykonawcą.</w:t>
      </w:r>
    </w:p>
    <w:p w14:paraId="7F9979B0"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3DDE57EA" w14:textId="77777777" w:rsidR="00FE7998" w:rsidRPr="009D752E" w:rsidRDefault="00FE7998" w:rsidP="00FE7998">
      <w:pPr>
        <w:pStyle w:val="Bezodstpw"/>
        <w:jc w:val="both"/>
        <w:rPr>
          <w:rFonts w:ascii="Times New Roman" w:hAnsi="Times New Roman"/>
          <w:color w:val="000000" w:themeColor="text1"/>
          <w:sz w:val="24"/>
          <w:szCs w:val="24"/>
        </w:rPr>
      </w:pPr>
    </w:p>
    <w:p w14:paraId="15DF72F8" w14:textId="77777777" w:rsidR="0096686F" w:rsidRPr="009D752E" w:rsidRDefault="00FE7998" w:rsidP="00FE7998">
      <w:pPr>
        <w:pStyle w:val="Bezodstpw"/>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Umowa zostaje zawarta w oparciu o wybór najkorzystniejszej oferty w postępowaniu o udzielenie zamówienia publicznego nr </w:t>
      </w:r>
      <w:r w:rsidR="00EF4732" w:rsidRPr="009D752E">
        <w:rPr>
          <w:rFonts w:ascii="Times New Roman" w:hAnsi="Times New Roman"/>
          <w:color w:val="000000" w:themeColor="text1"/>
          <w:sz w:val="24"/>
          <w:szCs w:val="24"/>
        </w:rPr>
        <w:t>……………………..</w:t>
      </w:r>
      <w:r w:rsidRPr="009D752E">
        <w:rPr>
          <w:rFonts w:ascii="Times New Roman" w:hAnsi="Times New Roman"/>
          <w:color w:val="000000" w:themeColor="text1"/>
          <w:sz w:val="24"/>
          <w:szCs w:val="24"/>
        </w:rPr>
        <w:t>, przeprowadzonym w trybie przewidzianym w art. 275 pkt 1) ustawy z dnia 11.09.2019 r. - Prawo zamówień publicznych (Dz. U z 2019 r. poz. 2019)</w:t>
      </w:r>
      <w:r w:rsidR="0096686F" w:rsidRPr="009D752E">
        <w:rPr>
          <w:rFonts w:ascii="Times New Roman" w:hAnsi="Times New Roman"/>
          <w:color w:val="000000" w:themeColor="text1"/>
          <w:sz w:val="24"/>
          <w:szCs w:val="24"/>
        </w:rPr>
        <w:t>.</w:t>
      </w:r>
    </w:p>
    <w:p w14:paraId="384A4818"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14BC9CCF"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 1 </w:t>
      </w:r>
    </w:p>
    <w:p w14:paraId="22D86DBE"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[Przedmiot umowy] </w:t>
      </w:r>
    </w:p>
    <w:p w14:paraId="63F6E2DF"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p>
    <w:p w14:paraId="116A5E7B"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Zamawiający zleca, a Wykonawca przyjmuje do wykonania roboty budowlane w ramach zadania pn.: </w:t>
      </w:r>
      <w:r w:rsidR="006501E0">
        <w:rPr>
          <w:rFonts w:ascii="Times New Roman" w:hAnsi="Times New Roman" w:cs="Times New Roman"/>
          <w:color w:val="000000" w:themeColor="text1"/>
          <w:sz w:val="24"/>
          <w:szCs w:val="24"/>
        </w:rPr>
        <w:t>„Remont i wymiana nawierzchni utwardzonych oraz utworzenie placu zabaw przy Specjalnym Ośrodku Szkolno-Wychowawczym przy ul Piastowskiej 55 w Świnoujściu”</w:t>
      </w:r>
      <w:r w:rsidRPr="009D752E">
        <w:rPr>
          <w:rFonts w:ascii="Times New Roman" w:hAnsi="Times New Roman" w:cs="Times New Roman"/>
          <w:sz w:val="24"/>
          <w:szCs w:val="24"/>
        </w:rPr>
        <w:t xml:space="preserve"> </w:t>
      </w:r>
      <w:r w:rsidRPr="009D752E">
        <w:rPr>
          <w:rFonts w:ascii="Times New Roman" w:hAnsi="Times New Roman" w:cs="Times New Roman"/>
          <w:color w:val="000000" w:themeColor="text1"/>
          <w:sz w:val="24"/>
          <w:szCs w:val="24"/>
        </w:rPr>
        <w:t>(zwanymi dalej „</w:t>
      </w:r>
      <w:r w:rsidRPr="009D752E">
        <w:rPr>
          <w:rFonts w:ascii="Times New Roman" w:hAnsi="Times New Roman" w:cs="Times New Roman"/>
          <w:b/>
          <w:bCs/>
          <w:color w:val="000000" w:themeColor="text1"/>
          <w:sz w:val="24"/>
          <w:szCs w:val="24"/>
        </w:rPr>
        <w:t>Przedmiotem umowy</w:t>
      </w:r>
      <w:r w:rsidRPr="009D752E">
        <w:rPr>
          <w:rFonts w:ascii="Times New Roman" w:hAnsi="Times New Roman" w:cs="Times New Roman"/>
          <w:color w:val="000000" w:themeColor="text1"/>
          <w:sz w:val="24"/>
          <w:szCs w:val="24"/>
        </w:rPr>
        <w:t>”).</w:t>
      </w:r>
    </w:p>
    <w:p w14:paraId="69A5E695" w14:textId="75D66A98" w:rsidR="00343ABB" w:rsidRPr="003558CF" w:rsidRDefault="006030E9" w:rsidP="00343ABB">
      <w:pPr>
        <w:pStyle w:val="Akapitzlist"/>
        <w:numPr>
          <w:ilvl w:val="0"/>
          <w:numId w:val="11"/>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bCs/>
          <w:color w:val="000000" w:themeColor="text1"/>
          <w:sz w:val="24"/>
          <w:szCs w:val="24"/>
        </w:rPr>
        <w:lastRenderedPageBreak/>
        <w:t>Przedmiot umowy obejmuje w szczególności:</w:t>
      </w:r>
    </w:p>
    <w:p w14:paraId="1C8BD4D9" w14:textId="77777777" w:rsidR="006030E9" w:rsidRPr="009D752E" w:rsidRDefault="006030E9" w:rsidP="002F5FDF">
      <w:pPr>
        <w:pStyle w:val="Tekstpodstawowy"/>
        <w:numPr>
          <w:ilvl w:val="0"/>
          <w:numId w:val="30"/>
        </w:numPr>
        <w:autoSpaceDE w:val="0"/>
        <w:autoSpaceDN w:val="0"/>
        <w:adjustRightInd w:val="0"/>
        <w:spacing w:after="0" w:line="240" w:lineRule="auto"/>
        <w:ind w:left="851"/>
        <w:jc w:val="both"/>
        <w:rPr>
          <w:rFonts w:ascii="Times New Roman" w:eastAsia="TT15Ct00" w:hAnsi="Times New Roman" w:cs="Times New Roman"/>
          <w:sz w:val="24"/>
          <w:szCs w:val="24"/>
        </w:rPr>
      </w:pPr>
      <w:r w:rsidRPr="009D752E">
        <w:rPr>
          <w:rFonts w:ascii="Times New Roman" w:eastAsia="TT15Ct00" w:hAnsi="Times New Roman" w:cs="Times New Roman"/>
          <w:sz w:val="24"/>
          <w:szCs w:val="24"/>
        </w:rPr>
        <w:t>wykonanie robót budowlanych na pod</w:t>
      </w:r>
      <w:r w:rsidR="00681831">
        <w:rPr>
          <w:rFonts w:ascii="Times New Roman" w:eastAsia="TT15Ct00" w:hAnsi="Times New Roman" w:cs="Times New Roman"/>
          <w:sz w:val="24"/>
          <w:szCs w:val="24"/>
        </w:rPr>
        <w:t>stawie dokumentacji projektowej,</w:t>
      </w:r>
    </w:p>
    <w:p w14:paraId="3B713FD4" w14:textId="77777777" w:rsidR="006030E9" w:rsidRPr="009D752E" w:rsidRDefault="006030E9" w:rsidP="002F5FDF">
      <w:pPr>
        <w:pStyle w:val="Akapitzlist"/>
        <w:numPr>
          <w:ilvl w:val="0"/>
          <w:numId w:val="30"/>
        </w:numPr>
        <w:spacing w:after="0" w:line="240" w:lineRule="auto"/>
        <w:ind w:left="851"/>
        <w:contextualSpacing w:val="0"/>
        <w:jc w:val="both"/>
        <w:rPr>
          <w:rFonts w:ascii="Times New Roman" w:hAnsi="Times New Roman" w:cs="Times New Roman"/>
          <w:sz w:val="24"/>
          <w:szCs w:val="24"/>
        </w:rPr>
      </w:pPr>
      <w:r w:rsidRPr="009D752E">
        <w:rPr>
          <w:rFonts w:ascii="Times New Roman" w:hAnsi="Times New Roman" w:cs="Times New Roman"/>
          <w:sz w:val="24"/>
          <w:szCs w:val="24"/>
        </w:rPr>
        <w:t>opracowanie dokumentacji powykonawczej zawierającej min.: wszystkie niezbędne elementy do zawiadomienia właściwego organu o zakończeniu budowy</w:t>
      </w:r>
      <w:r w:rsidR="009D752E">
        <w:rPr>
          <w:rFonts w:ascii="Times New Roman" w:hAnsi="Times New Roman" w:cs="Times New Roman"/>
          <w:sz w:val="24"/>
          <w:szCs w:val="24"/>
        </w:rPr>
        <w:t>.</w:t>
      </w:r>
    </w:p>
    <w:p w14:paraId="02AA8E4C" w14:textId="3890B393" w:rsidR="006030E9" w:rsidRPr="009D752E" w:rsidRDefault="006030E9" w:rsidP="002F5FDF">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 xml:space="preserve">Przedmiot i zakres zamówienia określa opis przedmiotu zamówienia stanowiący załącznik nr 1 do Umowy, </w:t>
      </w:r>
      <w:r w:rsidR="00A569E2">
        <w:rPr>
          <w:rFonts w:ascii="Times New Roman" w:hAnsi="Times New Roman" w:cs="Times New Roman"/>
          <w:sz w:val="24"/>
          <w:szCs w:val="24"/>
        </w:rPr>
        <w:t>zakres rzeczowo- finansowy</w:t>
      </w:r>
      <w:r w:rsidRPr="009D752E">
        <w:rPr>
          <w:rFonts w:ascii="Times New Roman" w:hAnsi="Times New Roman" w:cs="Times New Roman"/>
          <w:sz w:val="24"/>
          <w:szCs w:val="24"/>
        </w:rPr>
        <w:t xml:space="preserve"> (załącznik nr 2 do Umowy) oraz dokumentacja projektowa</w:t>
      </w:r>
      <w:r w:rsidR="00A569E2">
        <w:rPr>
          <w:rFonts w:ascii="Times New Roman" w:hAnsi="Times New Roman" w:cs="Times New Roman"/>
          <w:sz w:val="24"/>
          <w:szCs w:val="24"/>
        </w:rPr>
        <w:t>.</w:t>
      </w:r>
    </w:p>
    <w:p w14:paraId="6421AAC3"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Wykonawca wykona Przedmiot umowy zgodnie z zakresem, określonym w Umowie oraz dokumentacji przetargowej, w tym dokumentacji projektowej. </w:t>
      </w:r>
    </w:p>
    <w:p w14:paraId="7AA0DAAC"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 wykonawstwa.</w:t>
      </w:r>
    </w:p>
    <w:p w14:paraId="07F1F58B"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sz w:val="24"/>
          <w:szCs w:val="24"/>
        </w:rPr>
        <w:t xml:space="preserve">Przedmiot umowy należy wykonać zgodnie z obowiązującymi przepisami, a w szczególności wynikającymi z ustawy z dnia 7 lipca 1994 r. – Prawo budowlane </w:t>
      </w:r>
      <w:r w:rsidRPr="009D752E">
        <w:rPr>
          <w:rFonts w:ascii="Times New Roman" w:hAnsi="Times New Roman" w:cs="Times New Roman"/>
          <w:sz w:val="24"/>
          <w:szCs w:val="24"/>
        </w:rPr>
        <w:br/>
        <w:t>(Dz. U. z 2019 r. poz. 1186 ze zm.) (zwane dalej „</w:t>
      </w:r>
      <w:r w:rsidRPr="009D752E">
        <w:rPr>
          <w:rFonts w:ascii="Times New Roman" w:hAnsi="Times New Roman" w:cs="Times New Roman"/>
          <w:b/>
          <w:bCs/>
          <w:sz w:val="24"/>
          <w:szCs w:val="24"/>
        </w:rPr>
        <w:t>Prawem budowlanym</w:t>
      </w:r>
      <w:r w:rsidRPr="009D752E">
        <w:rPr>
          <w:rFonts w:ascii="Times New Roman" w:hAnsi="Times New Roman" w:cs="Times New Roman"/>
          <w:sz w:val="24"/>
          <w:szCs w:val="24"/>
        </w:rPr>
        <w:t xml:space="preserve">”) i przepisów wykonawczych wydanych na jej podstawie, z uwzględnieniem przepisów dotyczących bezpieczeństwa i higieny pracy, przeciwpożarowych, ochrony środowiska oraz postępowania z odpadami. </w:t>
      </w:r>
    </w:p>
    <w:p w14:paraId="68658F1D"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1B303F87"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2501D86A"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bCs/>
          <w:sz w:val="24"/>
          <w:szCs w:val="24"/>
        </w:rPr>
        <w:t>Wykonawca oświadcza, że zapoznał się z istniejącą dokumentacją dotyczącą przedmiotu zamówienia i nie wnosi żadnych zastrzeżeń co do możliwości wykonania Przedmiotu umowy za wynagrodzeniem przewidzianym w Umowie.</w:t>
      </w:r>
    </w:p>
    <w:p w14:paraId="52D82117" w14:textId="77777777" w:rsidR="006030E9" w:rsidRPr="009D752E" w:rsidRDefault="006030E9" w:rsidP="002F5FDF">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487A4D3E" w14:textId="77777777" w:rsidR="006030E9" w:rsidRPr="009D752E" w:rsidRDefault="006030E9" w:rsidP="006030E9">
      <w:pPr>
        <w:tabs>
          <w:tab w:val="left" w:pos="0"/>
          <w:tab w:val="left" w:pos="426"/>
        </w:tabs>
        <w:spacing w:after="0" w:line="240" w:lineRule="auto"/>
        <w:rPr>
          <w:rFonts w:ascii="Times New Roman" w:hAnsi="Times New Roman" w:cs="Times New Roman"/>
          <w:sz w:val="24"/>
          <w:szCs w:val="24"/>
        </w:rPr>
      </w:pPr>
    </w:p>
    <w:p w14:paraId="16F20DDB"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2</w:t>
      </w:r>
    </w:p>
    <w:p w14:paraId="5F0A453A"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[Termin realizacji]</w:t>
      </w:r>
    </w:p>
    <w:p w14:paraId="280EA487"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54CA9C71"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Strony ustalają następujące terminy realizacji robót stanowiących Przedmiot umowy:</w:t>
      </w:r>
    </w:p>
    <w:p w14:paraId="7BE08D3D" w14:textId="77777777"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t>termin rozpoczęcia robót</w:t>
      </w:r>
      <w:r w:rsidRPr="009D752E">
        <w:rPr>
          <w:rFonts w:ascii="Times New Roman" w:hAnsi="Times New Roman" w:cs="Times New Roman"/>
          <w:b/>
          <w:sz w:val="24"/>
          <w:szCs w:val="24"/>
        </w:rPr>
        <w:tab/>
        <w:t>- w dniu przekazania placu budowy,</w:t>
      </w:r>
    </w:p>
    <w:p w14:paraId="70975677" w14:textId="77777777"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t>termin zakończenia robót:</w:t>
      </w:r>
      <w:r w:rsidRPr="009D752E">
        <w:rPr>
          <w:rFonts w:ascii="Times New Roman" w:hAnsi="Times New Roman" w:cs="Times New Roman"/>
          <w:b/>
          <w:sz w:val="24"/>
          <w:szCs w:val="24"/>
        </w:rPr>
        <w:tab/>
        <w:t>- 12</w:t>
      </w:r>
      <w:r w:rsidR="006501E0">
        <w:rPr>
          <w:rFonts w:ascii="Times New Roman" w:hAnsi="Times New Roman" w:cs="Times New Roman"/>
          <w:b/>
          <w:sz w:val="24"/>
          <w:szCs w:val="24"/>
        </w:rPr>
        <w:t>0 dni</w:t>
      </w:r>
      <w:r w:rsidRPr="009D752E">
        <w:rPr>
          <w:rFonts w:ascii="Times New Roman" w:hAnsi="Times New Roman" w:cs="Times New Roman"/>
          <w:b/>
          <w:sz w:val="24"/>
          <w:szCs w:val="24"/>
        </w:rPr>
        <w:t xml:space="preserve"> od daty przekazania placu budowy</w:t>
      </w:r>
      <w:r w:rsidR="009D752E">
        <w:rPr>
          <w:rFonts w:ascii="Times New Roman" w:hAnsi="Times New Roman" w:cs="Times New Roman"/>
          <w:b/>
          <w:sz w:val="24"/>
          <w:szCs w:val="24"/>
        </w:rPr>
        <w:t>.</w:t>
      </w:r>
    </w:p>
    <w:p w14:paraId="78DD166D"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lastRenderedPageBreak/>
        <w:t xml:space="preserve">Szczegółowy zakres prac wchodzący w dany etap robót oraz ich wartość określać będzie harmonogram rzeczowo – finansowy, o którym mowa w § 3 ust. 1 Umowy, z tym zastrzeżeniem, że harmonogram ten zgodny musi być z § 2 ust. 1 Umowy. </w:t>
      </w:r>
    </w:p>
    <w:p w14:paraId="54B255E6" w14:textId="77777777" w:rsidR="006030E9" w:rsidRPr="009D752E" w:rsidRDefault="006030E9" w:rsidP="002F5FDF">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iCs/>
          <w:color w:val="000000" w:themeColor="text1"/>
          <w:sz w:val="24"/>
          <w:szCs w:val="24"/>
        </w:rPr>
        <w:t xml:space="preserve">Przekazanie Wykonawcy </w:t>
      </w:r>
      <w:r w:rsidR="006501E0">
        <w:rPr>
          <w:rFonts w:ascii="Times New Roman" w:hAnsi="Times New Roman" w:cs="Times New Roman"/>
          <w:iCs/>
          <w:color w:val="000000" w:themeColor="text1"/>
          <w:sz w:val="24"/>
          <w:szCs w:val="24"/>
        </w:rPr>
        <w:t>terenu budowy nastąpi w ciągu 7</w:t>
      </w:r>
      <w:r w:rsidRPr="009D752E">
        <w:rPr>
          <w:rFonts w:ascii="Times New Roman" w:hAnsi="Times New Roman" w:cs="Times New Roman"/>
          <w:iCs/>
          <w:color w:val="000000" w:themeColor="text1"/>
          <w:sz w:val="24"/>
          <w:szCs w:val="24"/>
        </w:rPr>
        <w:t xml:space="preserve"> dni od daty podpisania Umowy.</w:t>
      </w:r>
    </w:p>
    <w:p w14:paraId="58962D99" w14:textId="77777777" w:rsidR="006030E9" w:rsidRPr="009D752E" w:rsidRDefault="006030E9" w:rsidP="006030E9">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146026A5"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3</w:t>
      </w:r>
    </w:p>
    <w:p w14:paraId="47B7362C"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[Harmonogram rzeczowo- finansowy]</w:t>
      </w:r>
    </w:p>
    <w:p w14:paraId="5AA61298"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30243E8A" w14:textId="77777777" w:rsidR="006030E9" w:rsidRPr="009D752E" w:rsidRDefault="006030E9" w:rsidP="002F5FDF">
      <w:pPr>
        <w:pStyle w:val="Akapitzlist"/>
        <w:numPr>
          <w:ilvl w:val="0"/>
          <w:numId w:val="16"/>
        </w:numPr>
        <w:spacing w:after="0" w:line="240" w:lineRule="auto"/>
        <w:ind w:left="425" w:hanging="425"/>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w terminie 14 dni od dnia podpisania Umowy opracuje i dostarczy ostateczny harmonogram rzeczowo – finansowy (zwanym dalej „</w:t>
      </w:r>
      <w:r w:rsidRPr="009D752E">
        <w:rPr>
          <w:rFonts w:ascii="Times New Roman" w:hAnsi="Times New Roman" w:cs="Times New Roman"/>
          <w:b/>
          <w:bCs/>
          <w:color w:val="000000" w:themeColor="text1"/>
          <w:sz w:val="24"/>
          <w:szCs w:val="24"/>
        </w:rPr>
        <w:t>Harmonogramem</w:t>
      </w:r>
      <w:r w:rsidRPr="009D752E">
        <w:rPr>
          <w:rFonts w:ascii="Times New Roman" w:hAnsi="Times New Roman" w:cs="Times New Roman"/>
          <w:color w:val="000000" w:themeColor="text1"/>
          <w:sz w:val="24"/>
          <w:szCs w:val="24"/>
        </w:rPr>
        <w:t xml:space="preserve">”) realizacji Przedmiotu umowy, tj. wykonywania poszczególnych prac / dostaw w ramach realizacji Umowy, który będzie podlegał bezwzględnej akceptacji Zamawiającego w wersji papierowej i edytowalnej (w tym w formacie Excel). </w:t>
      </w:r>
      <w:r w:rsidRPr="009D752E">
        <w:rPr>
          <w:rFonts w:ascii="Times New Roman" w:hAnsi="Times New Roman" w:cs="Times New Roman"/>
          <w:color w:val="000000" w:themeColor="text1"/>
          <w:sz w:val="24"/>
          <w:szCs w:val="24"/>
        </w:rPr>
        <w:tab/>
        <w:t xml:space="preserve"> </w:t>
      </w:r>
    </w:p>
    <w:p w14:paraId="79800E7E" w14:textId="77777777" w:rsidR="006030E9" w:rsidRPr="009D752E" w:rsidRDefault="006030E9" w:rsidP="002F5FDF">
      <w:pPr>
        <w:pStyle w:val="Akapitzlist"/>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Akceptacja musi być dokonana na piśmie pod rygorem nieważności.</w:t>
      </w:r>
    </w:p>
    <w:p w14:paraId="40B8FA39" w14:textId="77777777" w:rsidR="006030E9" w:rsidRPr="009D752E" w:rsidRDefault="006030E9" w:rsidP="002F5FDF">
      <w:pPr>
        <w:pStyle w:val="Akapitzlist"/>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Harmonogram rzeczowo – finansowy będzie zawierał:</w:t>
      </w:r>
    </w:p>
    <w:p w14:paraId="13643FB1"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r w:rsidR="009D752E">
        <w:rPr>
          <w:rFonts w:ascii="Times New Roman" w:hAnsi="Times New Roman" w:cs="Times New Roman"/>
          <w:color w:val="000000" w:themeColor="text1"/>
          <w:sz w:val="24"/>
          <w:szCs w:val="24"/>
        </w:rPr>
        <w:t>;</w:t>
      </w:r>
    </w:p>
    <w:p w14:paraId="07EC1AC2"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daty rozpoczęcia i zakończenia robót na realizowanej inwestycji</w:t>
      </w:r>
      <w:r w:rsid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rPr>
        <w:t xml:space="preserve"> </w:t>
      </w:r>
    </w:p>
    <w:p w14:paraId="07CB3376"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daty rozpoczęcia i zakończenia poszczególnych asortymentów robót oraz zapewnienie dostaw materiałów i urządzeń na teren budowy, również w okresie zimowym, w zakresie niezbędnym dla zachowania ciągłości robót</w:t>
      </w:r>
      <w:r w:rsidR="009D752E">
        <w:rPr>
          <w:rFonts w:ascii="Times New Roman" w:hAnsi="Times New Roman" w:cs="Times New Roman"/>
          <w:color w:val="000000" w:themeColor="text1"/>
          <w:sz w:val="24"/>
          <w:szCs w:val="24"/>
        </w:rPr>
        <w:t>;</w:t>
      </w:r>
    </w:p>
    <w:p w14:paraId="1981E513"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planowane przerwy w prowadzeniu robót ze względu na wymogi zawarte w Umowie, jeśli takie występują;</w:t>
      </w:r>
    </w:p>
    <w:p w14:paraId="273DCE04"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planowane zmiany w organizacji ruchu na poszczególnych etapach realizacji Umowy;</w:t>
      </w:r>
    </w:p>
    <w:p w14:paraId="09152734"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rezerwy czasowe wynikające z etapowania robót lub przyjętych technologii prowadzenia robót;</w:t>
      </w:r>
    </w:p>
    <w:p w14:paraId="0B8DAEC4"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Pr>
          <w:rFonts w:ascii="Times New Roman" w:hAnsi="Times New Roman" w:cs="Times New Roman"/>
          <w:color w:val="000000" w:themeColor="text1"/>
          <w:sz w:val="24"/>
          <w:szCs w:val="24"/>
        </w:rPr>
        <w:t>;</w:t>
      </w:r>
    </w:p>
    <w:p w14:paraId="55764382"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3508B5CF" w14:textId="77777777" w:rsidR="006030E9" w:rsidRPr="009D752E" w:rsidRDefault="006030E9" w:rsidP="002F5FDF">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p>
    <w:p w14:paraId="2A338909" w14:textId="77777777" w:rsidR="006030E9" w:rsidRPr="009D752E" w:rsidRDefault="006030E9" w:rsidP="002F5FDF">
      <w:pPr>
        <w:pStyle w:val="Akapitzlist"/>
        <w:numPr>
          <w:ilvl w:val="0"/>
          <w:numId w:val="16"/>
        </w:numPr>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w:t>
      </w:r>
    </w:p>
    <w:p w14:paraId="161CF903" w14:textId="77777777" w:rsidR="006030E9" w:rsidRDefault="006030E9" w:rsidP="006030E9">
      <w:pPr>
        <w:pStyle w:val="Akapitzlist"/>
        <w:spacing w:after="0" w:line="240" w:lineRule="auto"/>
        <w:ind w:left="425"/>
        <w:rPr>
          <w:rFonts w:ascii="Times New Roman" w:hAnsi="Times New Roman" w:cs="Times New Roman"/>
          <w:bCs/>
          <w:sz w:val="24"/>
          <w:szCs w:val="24"/>
        </w:rPr>
      </w:pPr>
    </w:p>
    <w:p w14:paraId="70899A4A" w14:textId="77777777" w:rsidR="00F20B72" w:rsidRDefault="00F20B72" w:rsidP="006030E9">
      <w:pPr>
        <w:pStyle w:val="Akapitzlist"/>
        <w:spacing w:after="0" w:line="240" w:lineRule="auto"/>
        <w:ind w:left="425"/>
        <w:rPr>
          <w:rFonts w:ascii="Times New Roman" w:hAnsi="Times New Roman" w:cs="Times New Roman"/>
          <w:bCs/>
          <w:sz w:val="24"/>
          <w:szCs w:val="24"/>
        </w:rPr>
      </w:pPr>
    </w:p>
    <w:p w14:paraId="69F0FD8B" w14:textId="77777777" w:rsidR="00F20B72" w:rsidRDefault="00F20B72" w:rsidP="006030E9">
      <w:pPr>
        <w:pStyle w:val="Akapitzlist"/>
        <w:spacing w:after="0" w:line="240" w:lineRule="auto"/>
        <w:ind w:left="425"/>
        <w:rPr>
          <w:rFonts w:ascii="Times New Roman" w:hAnsi="Times New Roman" w:cs="Times New Roman"/>
          <w:bCs/>
          <w:sz w:val="24"/>
          <w:szCs w:val="24"/>
        </w:rPr>
      </w:pPr>
    </w:p>
    <w:p w14:paraId="5D3BB6A7" w14:textId="77777777" w:rsidR="00F20B72" w:rsidRDefault="00F20B72" w:rsidP="006030E9">
      <w:pPr>
        <w:pStyle w:val="Akapitzlist"/>
        <w:spacing w:after="0" w:line="240" w:lineRule="auto"/>
        <w:ind w:left="425"/>
        <w:rPr>
          <w:rFonts w:ascii="Times New Roman" w:hAnsi="Times New Roman" w:cs="Times New Roman"/>
          <w:bCs/>
          <w:sz w:val="24"/>
          <w:szCs w:val="24"/>
        </w:rPr>
      </w:pPr>
    </w:p>
    <w:p w14:paraId="56DB19DB" w14:textId="77777777" w:rsidR="00F20B72" w:rsidRDefault="00F20B72" w:rsidP="006030E9">
      <w:pPr>
        <w:pStyle w:val="Akapitzlist"/>
        <w:spacing w:after="0" w:line="240" w:lineRule="auto"/>
        <w:ind w:left="425"/>
        <w:rPr>
          <w:rFonts w:ascii="Times New Roman" w:hAnsi="Times New Roman" w:cs="Times New Roman"/>
          <w:bCs/>
          <w:sz w:val="24"/>
          <w:szCs w:val="24"/>
        </w:rPr>
      </w:pPr>
    </w:p>
    <w:p w14:paraId="2E7BC3B2" w14:textId="77777777" w:rsidR="00F20B72" w:rsidRPr="009D752E" w:rsidRDefault="00F20B72" w:rsidP="006030E9">
      <w:pPr>
        <w:pStyle w:val="Akapitzlist"/>
        <w:spacing w:after="0" w:line="240" w:lineRule="auto"/>
        <w:ind w:left="425"/>
        <w:rPr>
          <w:rFonts w:ascii="Times New Roman" w:hAnsi="Times New Roman" w:cs="Times New Roman"/>
          <w:bCs/>
          <w:sz w:val="24"/>
          <w:szCs w:val="24"/>
        </w:rPr>
      </w:pPr>
    </w:p>
    <w:p w14:paraId="5D0F5509"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4</w:t>
      </w:r>
    </w:p>
    <w:p w14:paraId="303E1E26"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[Obowiązki Wykonawcy]</w:t>
      </w:r>
    </w:p>
    <w:p w14:paraId="5A177683"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512A7035" w14:textId="77777777" w:rsidR="006030E9" w:rsidRPr="009D752E" w:rsidRDefault="006030E9" w:rsidP="002F5FDF">
      <w:pPr>
        <w:numPr>
          <w:ilvl w:val="3"/>
          <w:numId w:val="24"/>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9D752E">
        <w:rPr>
          <w:rFonts w:ascii="Times New Roman" w:hAnsi="Times New Roman" w:cs="Times New Roman"/>
          <w:sz w:val="24"/>
          <w:szCs w:val="24"/>
          <w:lang w:eastAsia="pl-PL"/>
        </w:rPr>
        <w:t xml:space="preserve">Do obowiązków Wykonawcy realizowanych w ramach wynagrodzenia należy w szczególności: </w:t>
      </w:r>
    </w:p>
    <w:p w14:paraId="641F7B51" w14:textId="77777777" w:rsidR="006030E9" w:rsidRPr="009D752E" w:rsidRDefault="006030E9" w:rsidP="002F5FDF">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wykonanie Przedmiotu umowy zgodnie ze złożoną ofertą, projektem, SWZ oraz zgodnie z zasadami wiedzy technicznej, a także uzasadnionymi prawnie i technicznie wytycznymi i zaleceniami uzgodnionymi do wykonania w czasie budowy, </w:t>
      </w:r>
    </w:p>
    <w:p w14:paraId="26CAB901"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4A282864"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wykonanie tablicy informacyjnej budowy, z tym że bez odrębnej umowy Wykonawca nie będzie umieszczał na ogrodzeniu i postawionych rusztowaniach żadnych innych reklam i tablic informacyjnych bez zgody Zamawiającego wyrażonej na piśmie,</w:t>
      </w:r>
    </w:p>
    <w:p w14:paraId="01A253AE"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4B70FB66" w14:textId="77777777" w:rsidR="006030E9" w:rsidRPr="009D752E" w:rsidRDefault="006030E9" w:rsidP="002F5FDF">
      <w:pPr>
        <w:pStyle w:val="Akapitzlist"/>
        <w:numPr>
          <w:ilvl w:val="2"/>
          <w:numId w:val="23"/>
        </w:numPr>
        <w:spacing w:after="0" w:line="240" w:lineRule="auto"/>
        <w:ind w:left="851"/>
        <w:contextualSpacing w:val="0"/>
        <w:jc w:val="both"/>
        <w:rPr>
          <w:rFonts w:ascii="Times New Roman" w:eastAsia="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 xml:space="preserve">zapewnienie pełnej obsługi geodezyjnej przy wykonaniu zadania, tj. prac geodezyjnych, w tym wytyczenia projektowanych obiektów i projektowanych przebiegów tras, 2 </w:t>
      </w:r>
      <w:proofErr w:type="spellStart"/>
      <w:r w:rsidRPr="009D752E">
        <w:rPr>
          <w:rFonts w:ascii="Times New Roman" w:eastAsia="Times New Roman" w:hAnsi="Times New Roman" w:cs="Times New Roman"/>
          <w:color w:val="000000" w:themeColor="text1"/>
          <w:sz w:val="24"/>
          <w:szCs w:val="24"/>
          <w:lang w:eastAsia="pl-PL"/>
        </w:rPr>
        <w:t>kpl</w:t>
      </w:r>
      <w:proofErr w:type="spellEnd"/>
      <w:r w:rsidRPr="009D752E">
        <w:rPr>
          <w:rFonts w:ascii="Times New Roman" w:eastAsia="Times New Roman" w:hAnsi="Times New Roman" w:cs="Times New Roman"/>
          <w:color w:val="000000" w:themeColor="text1"/>
          <w:sz w:val="24"/>
          <w:szCs w:val="24"/>
          <w:lang w:eastAsia="pl-PL"/>
        </w:rPr>
        <w:t xml:space="preserve">. map i szkiców inwentaryzacji powykonawczej w formie papierowej i 1 </w:t>
      </w:r>
      <w:proofErr w:type="spellStart"/>
      <w:r w:rsidRPr="009D752E">
        <w:rPr>
          <w:rFonts w:ascii="Times New Roman" w:eastAsia="Times New Roman" w:hAnsi="Times New Roman" w:cs="Times New Roman"/>
          <w:color w:val="000000" w:themeColor="text1"/>
          <w:sz w:val="24"/>
          <w:szCs w:val="24"/>
          <w:lang w:eastAsia="pl-PL"/>
        </w:rPr>
        <w:t>kpl</w:t>
      </w:r>
      <w:proofErr w:type="spellEnd"/>
      <w:r w:rsidRPr="009D752E">
        <w:rPr>
          <w:rFonts w:ascii="Times New Roman" w:eastAsia="Times New Roman" w:hAnsi="Times New Roman" w:cs="Times New Roman"/>
          <w:color w:val="000000" w:themeColor="text1"/>
          <w:sz w:val="24"/>
          <w:szCs w:val="24"/>
          <w:lang w:eastAsia="pl-PL"/>
        </w:rPr>
        <w:t>. na płycie CD, zgodnie z wymogami ustawy z dnia 17 maja 1989 r. Prawo geodezyjne i kartograficzne (Dz. U. z 2020 poz. 276) i przepisów wykonawczych do niej, a także innych wynikłych w trakcie robót a niezbędnych do realizacji przedmiotu zamówienia prac geodezyjnych, wznowienie punktów osnowy geodezyjnej, które uległy zniszczeniu podczas prac budowlanych;</w:t>
      </w:r>
    </w:p>
    <w:p w14:paraId="486952F2"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Pr="009D752E">
        <w:rPr>
          <w:rFonts w:ascii="Times New Roman" w:hAnsi="Times New Roman" w:cs="Times New Roman"/>
          <w:sz w:val="24"/>
          <w:szCs w:val="24"/>
          <w:lang w:eastAsia="ar-SA"/>
        </w:rPr>
        <w:t>Inspektora Nadzoru</w:t>
      </w:r>
      <w:r w:rsidRPr="009D752E">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0B9FD985"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SimSun" w:hAnsi="Times New Roman" w:cs="Times New Roman"/>
          <w:color w:val="000000" w:themeColor="text1"/>
          <w:sz w:val="24"/>
          <w:szCs w:val="24"/>
          <w:lang w:eastAsia="zh-CN"/>
        </w:rPr>
        <w:t>wykonanie na własny koszt odkrywki elementów robót budzących wątpliwość w celu sprawdzenia jakości ich wykonania, jeżeli wykonanie tych robót nie zostało zgłoszone do sprawdzenia przed ich zakryciem, Wykonawca obowiązany jest do wykonywania i ponoszenia kosztów badań, prób, testów i sprawdzeń wymaganych przepisami, a dotyczących wykonywanych robót budowlanych celem potwierdzenia prawidłowości wykonania, osiągnięcia zakładanych parametrów, czy też oceny bezpieczeństwa eksploatacji i użytkowania,</w:t>
      </w:r>
      <w:r w:rsidRPr="009D752E">
        <w:rPr>
          <w:rFonts w:ascii="Times New Roman" w:eastAsia="Times New Roman" w:hAnsi="Times New Roman" w:cs="Times New Roman"/>
          <w:color w:val="000000" w:themeColor="text1"/>
          <w:sz w:val="24"/>
          <w:szCs w:val="24"/>
          <w:lang w:eastAsia="pl-PL"/>
        </w:rPr>
        <w:t xml:space="preserve"> </w:t>
      </w:r>
    </w:p>
    <w:p w14:paraId="0E68815C"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5A37692F"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Pr="009D752E">
        <w:rPr>
          <w:rFonts w:ascii="Times New Roman" w:hAnsi="Times New Roman" w:cs="Times New Roman"/>
          <w:sz w:val="24"/>
          <w:szCs w:val="24"/>
          <w:lang w:eastAsia="ar-SA"/>
        </w:rPr>
        <w:t>Inspektora Nadzoru</w:t>
      </w:r>
      <w:r w:rsidRPr="009D752E">
        <w:rPr>
          <w:rFonts w:ascii="Times New Roman" w:eastAsia="Times New Roman" w:hAnsi="Times New Roman" w:cs="Times New Roman"/>
          <w:color w:val="000000" w:themeColor="text1"/>
          <w:sz w:val="24"/>
          <w:szCs w:val="24"/>
          <w:lang w:eastAsia="pl-PL"/>
        </w:rPr>
        <w:t xml:space="preserve"> o terminie ich przeprowadzenia,</w:t>
      </w:r>
    </w:p>
    <w:p w14:paraId="1ACB03D9" w14:textId="77777777" w:rsidR="00F20B72" w:rsidRPr="00F20B72"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 xml:space="preserve">zgłaszanie Inspektorowi Nadzoru do sprawdzenia lub odbioru wykonanych robót ulegających zakryciu lub zanikających niezwłocznie po ich wykonaniu i przed przystąpieniem do następnych prac pod rygorem niezapłacenia za roboty </w:t>
      </w:r>
    </w:p>
    <w:p w14:paraId="795F5227"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lastRenderedPageBreak/>
        <w:t>niesprawdzone i nieodebrane prowadzenie dokumentacji przebudowy oraz udostępnianie jej uprawnionym organom,</w:t>
      </w:r>
    </w:p>
    <w:p w14:paraId="58DF9675"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149BDCC0"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rPr>
        <w:t>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p>
    <w:p w14:paraId="3A7067D9"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SimSun" w:hAnsi="Times New Roman" w:cs="Times New Roman"/>
          <w:color w:val="000000" w:themeColor="text1"/>
          <w:sz w:val="24"/>
          <w:szCs w:val="24"/>
          <w:lang w:eastAsia="zh-CN"/>
        </w:rPr>
        <w:t>przekazanie Zamawiającemu, za pośrednictwem osoby upoważnionej, po zakończeniu robót, a przed odbiorem końcowym następujących dokumentów:</w:t>
      </w:r>
    </w:p>
    <w:p w14:paraId="054CCF38"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dziennika budowy,</w:t>
      </w:r>
    </w:p>
    <w:p w14:paraId="6EB65395"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badań i sprawdzeń (oryginały,</w:t>
      </w:r>
    </w:p>
    <w:p w14:paraId="63B17CD4"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odbiorów technicznych (oryginały),</w:t>
      </w:r>
    </w:p>
    <w:p w14:paraId="2B0EBB0A"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atestów oraz deklaracji zgodności z obowiązującą normą - dla materiałów wbudowanych, zatwierdzonych przez osobę upoważnioną według opisu powyżej,</w:t>
      </w:r>
    </w:p>
    <w:p w14:paraId="6F2A494B"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dokumentację powykonawczą w wersji papierowej w 2 egz. oraz w wersji elektronicznej na nośniku USB w formacie PDF - 2 egz.,</w:t>
      </w:r>
    </w:p>
    <w:p w14:paraId="444ABA35" w14:textId="77777777" w:rsidR="006030E9" w:rsidRPr="009D752E" w:rsidRDefault="006030E9" w:rsidP="002F5FDF">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 xml:space="preserve">zgłoszenie </w:t>
      </w:r>
      <w:r w:rsidR="00617CCC">
        <w:rPr>
          <w:rFonts w:ascii="Times New Roman" w:eastAsia="Times New Roman" w:hAnsi="Times New Roman" w:cs="Times New Roman"/>
          <w:color w:val="000000" w:themeColor="text1"/>
          <w:sz w:val="24"/>
          <w:szCs w:val="24"/>
          <w:lang w:eastAsia="pl-PL"/>
        </w:rPr>
        <w:t>robót</w:t>
      </w:r>
      <w:r w:rsidRPr="009D752E">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doprowadzenie do należytego stanu i porządku terenu prac,</w:t>
      </w:r>
    </w:p>
    <w:p w14:paraId="01D655C1" w14:textId="77777777" w:rsidR="006030E9" w:rsidRPr="009D752E" w:rsidRDefault="006030E9" w:rsidP="002F5FDF">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14:paraId="16A48011"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0" w:name="_Hlk10138395"/>
      <w:bookmarkStart w:id="1" w:name="_Hlk494705462"/>
      <w:r w:rsidRPr="009D752E">
        <w:rPr>
          <w:rFonts w:ascii="Times New Roman" w:hAnsi="Times New Roman" w:cs="Times New Roman"/>
          <w:sz w:val="24"/>
          <w:szCs w:val="24"/>
        </w:rPr>
        <w:t xml:space="preserve">wykonanie </w:t>
      </w:r>
      <w:proofErr w:type="spellStart"/>
      <w:r w:rsidRPr="009D752E">
        <w:rPr>
          <w:rFonts w:ascii="Times New Roman" w:hAnsi="Times New Roman" w:cs="Times New Roman"/>
          <w:sz w:val="24"/>
          <w:szCs w:val="24"/>
        </w:rPr>
        <w:t>oznakowań</w:t>
      </w:r>
      <w:proofErr w:type="spellEnd"/>
      <w:r w:rsidRPr="009D752E">
        <w:rPr>
          <w:rFonts w:ascii="Times New Roman" w:hAnsi="Times New Roman" w:cs="Times New Roman"/>
          <w:sz w:val="24"/>
          <w:szCs w:val="24"/>
        </w:rPr>
        <w:t xml:space="preserve"> i zabezpieczeń, (w tym zastosowania </w:t>
      </w:r>
      <w:proofErr w:type="spellStart"/>
      <w:r w:rsidRPr="009D752E">
        <w:rPr>
          <w:rFonts w:ascii="Times New Roman" w:hAnsi="Times New Roman" w:cs="Times New Roman"/>
          <w:sz w:val="24"/>
          <w:szCs w:val="24"/>
        </w:rPr>
        <w:t>wygrodzeń</w:t>
      </w:r>
      <w:proofErr w:type="spellEnd"/>
      <w:r w:rsidRPr="009D752E">
        <w:rPr>
          <w:rFonts w:ascii="Times New Roman" w:hAnsi="Times New Roman" w:cs="Times New Roman"/>
          <w:sz w:val="24"/>
          <w:szCs w:val="24"/>
        </w:rPr>
        <w:t xml:space="preserve"> pełnych zabezpieczających przed pyleniem i emisją pyłów poza teren budowy) zapewniających bezpieczeństwo przed dostępem na teren robót osób postronnych, ich zmiany i utrzymania w całym okresie budowy,</w:t>
      </w:r>
      <w:bookmarkEnd w:id="0"/>
    </w:p>
    <w:p w14:paraId="3FD1D36F" w14:textId="77777777" w:rsidR="006030E9" w:rsidRPr="00FF2101" w:rsidRDefault="006030E9" w:rsidP="00FF2101">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sz w:val="24"/>
          <w:szCs w:val="24"/>
        </w:rPr>
        <w:t>zorganizowanie robót w sposób ograniczający uciążliwości z nimi związanych do koniecznego minimum.</w:t>
      </w:r>
      <w:bookmarkEnd w:id="1"/>
    </w:p>
    <w:p w14:paraId="6FA93033"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udziału w naradach koordynacyjnych, w celu omawiania postępów prac oraz uwag i problemów jakie powstały w trakcie realizacji Przedmiotu umowy, w terminie i miejscu wskazanym przez Zamawiającego,</w:t>
      </w:r>
    </w:p>
    <w:p w14:paraId="48AAFD6D"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Wykonawca odpowiedzialny jest za uszkodzenie drzew znajdujących się na placu budowy i ponosi odpowiedzialność, także wówczas gdy ich obumarcie nastąpiło w okresie gwarancji, a było skutkiem wykonywania Umowy,</w:t>
      </w:r>
    </w:p>
    <w:p w14:paraId="62C923D3"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w przypadkach zawinionych, Wykonawca zobowiązany jest do poniesienie wszelkich wydatków koniecznych do naprawienia wyrządzonej szkody,</w:t>
      </w:r>
    </w:p>
    <w:p w14:paraId="59703EB3" w14:textId="77777777" w:rsidR="006030E9" w:rsidRPr="009D752E" w:rsidRDefault="006030E9" w:rsidP="002F5FDF">
      <w:pPr>
        <w:pStyle w:val="Akapitzlist"/>
        <w:numPr>
          <w:ilvl w:val="2"/>
          <w:numId w:val="23"/>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uzyskanie akceptacji Zamawiającego dotyczącej każdej zmiany kluczowej kadry Wykonawcy (w tym przedstawiciela Wykonawcy, kierownika budowy oraz kierowników robót);</w:t>
      </w:r>
    </w:p>
    <w:p w14:paraId="42224C31" w14:textId="77777777" w:rsidR="006030E9" w:rsidRPr="009D752E" w:rsidRDefault="006030E9" w:rsidP="002F5FDF">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transport z terenu budowy na wskazane place depozytowe (na odległość do 8 km) wskazanych materiałów rozbiórkowych (jeśli wystąpią);</w:t>
      </w:r>
    </w:p>
    <w:p w14:paraId="1F2B85C6" w14:textId="6304A6B4" w:rsidR="006B5EF8" w:rsidRDefault="006030E9" w:rsidP="002F5FDF">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ewentualny wywóz nadmiaru ziemi</w:t>
      </w:r>
      <w:r w:rsidR="006B5EF8">
        <w:rPr>
          <w:rFonts w:ascii="Times New Roman" w:eastAsia="SimSun" w:hAnsi="Times New Roman" w:cs="Times New Roman"/>
          <w:color w:val="000000" w:themeColor="text1"/>
          <w:sz w:val="24"/>
          <w:szCs w:val="24"/>
          <w:lang w:eastAsia="zh-CN"/>
        </w:rPr>
        <w:t>;</w:t>
      </w:r>
    </w:p>
    <w:p w14:paraId="38D1D49C" w14:textId="19E8BDE7" w:rsidR="006030E9" w:rsidRPr="006B5EF8" w:rsidRDefault="006B5EF8" w:rsidP="006B5EF8">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6B5EF8">
        <w:rPr>
          <w:rFonts w:ascii="Times New Roman" w:hAnsi="Times New Roman"/>
          <w:sz w:val="24"/>
          <w:szCs w:val="24"/>
        </w:rPr>
        <w:t>przygotowanie wniosku wraz z załącznikami graficznymi i uzyskanie zgody właściwego organu na zajęcie pasa drogowego</w:t>
      </w:r>
      <w:r w:rsidR="00F66D0B">
        <w:rPr>
          <w:rFonts w:ascii="Times New Roman" w:hAnsi="Times New Roman"/>
          <w:sz w:val="24"/>
          <w:szCs w:val="24"/>
        </w:rPr>
        <w:t>,</w:t>
      </w:r>
      <w:r w:rsidRPr="006B5EF8">
        <w:rPr>
          <w:rFonts w:ascii="Times New Roman" w:hAnsi="Times New Roman"/>
          <w:sz w:val="24"/>
          <w:szCs w:val="24"/>
        </w:rPr>
        <w:t xml:space="preserve"> gdy zajdzie taka konieczność dla zrealizowania robót. Koszty proceduralne i opłaty związane z zajęciem pasa drogowego ponosi Wykonawc</w:t>
      </w:r>
      <w:r w:rsidRPr="006B5EF8">
        <w:rPr>
          <w:rFonts w:ascii="Times New Roman" w:hAnsi="Times New Roman"/>
          <w:bCs/>
          <w:sz w:val="24"/>
          <w:szCs w:val="24"/>
        </w:rPr>
        <w:t>a</w:t>
      </w:r>
      <w:r>
        <w:rPr>
          <w:rFonts w:ascii="Times New Roman" w:hAnsi="Times New Roman"/>
          <w:bCs/>
          <w:sz w:val="24"/>
          <w:szCs w:val="24"/>
        </w:rPr>
        <w:t xml:space="preserve">. </w:t>
      </w:r>
    </w:p>
    <w:p w14:paraId="64D63239" w14:textId="77777777" w:rsidR="006030E9" w:rsidRDefault="006030E9" w:rsidP="002F5FDF">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w:t>
      </w:r>
      <w:r w:rsidRPr="009D752E">
        <w:rPr>
          <w:rFonts w:ascii="Times New Roman" w:eastAsia="SimSun" w:hAnsi="Times New Roman" w:cs="Times New Roman"/>
          <w:color w:val="000000" w:themeColor="text1"/>
          <w:sz w:val="24"/>
          <w:szCs w:val="24"/>
          <w:lang w:eastAsia="zh-CN"/>
        </w:rPr>
        <w:lastRenderedPageBreak/>
        <w:t>gospodarowania odpadami, jako warunek dokonania odbioru Przedmiotu umowy. Wszystkie materiały pochodzące z prowadzonych w ramach inwestycji robót a wymagające wywozu, będą stanowiły własność Wykonawcy.</w:t>
      </w:r>
    </w:p>
    <w:p w14:paraId="08518E7A" w14:textId="77777777" w:rsidR="00695801" w:rsidRPr="009D752E" w:rsidRDefault="00695801" w:rsidP="00695801">
      <w:pPr>
        <w:pStyle w:val="Akapitzlist"/>
        <w:tabs>
          <w:tab w:val="left" w:pos="709"/>
          <w:tab w:val="left" w:pos="1134"/>
          <w:tab w:val="left" w:pos="5245"/>
        </w:tabs>
        <w:suppressAutoHyphens/>
        <w:spacing w:after="0" w:line="240" w:lineRule="auto"/>
        <w:ind w:left="426"/>
        <w:contextualSpacing w:val="0"/>
        <w:jc w:val="both"/>
        <w:rPr>
          <w:rFonts w:ascii="Times New Roman" w:eastAsia="SimSun" w:hAnsi="Times New Roman" w:cs="Times New Roman"/>
          <w:color w:val="000000" w:themeColor="text1"/>
          <w:sz w:val="24"/>
          <w:szCs w:val="24"/>
          <w:lang w:eastAsia="zh-CN"/>
        </w:rPr>
      </w:pPr>
    </w:p>
    <w:p w14:paraId="3BD382A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3C486AE8"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5</w:t>
      </w:r>
    </w:p>
    <w:p w14:paraId="413A1422"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[Wynagrodzenie]</w:t>
      </w:r>
    </w:p>
    <w:p w14:paraId="6C232BA0"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1C4D79B6" w14:textId="403E1928" w:rsidR="006030E9" w:rsidRPr="009D752E" w:rsidRDefault="006030E9" w:rsidP="002F5FDF">
      <w:pPr>
        <w:pStyle w:val="Akapitzlist"/>
        <w:numPr>
          <w:ilvl w:val="0"/>
          <w:numId w:val="9"/>
        </w:numPr>
        <w:spacing w:after="0" w:line="240" w:lineRule="auto"/>
        <w:ind w:left="425" w:hanging="425"/>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 całkowite i prawidłowe wykonanie Przedmiotu umowy, strony ustalają </w:t>
      </w:r>
      <w:r w:rsidRPr="009D752E">
        <w:rPr>
          <w:rFonts w:ascii="Times New Roman" w:hAnsi="Times New Roman" w:cs="Times New Roman"/>
          <w:bCs/>
          <w:color w:val="000000" w:themeColor="text1"/>
          <w:sz w:val="24"/>
          <w:szCs w:val="24"/>
        </w:rPr>
        <w:t xml:space="preserve">wynagrodzenie </w:t>
      </w:r>
      <w:r w:rsidR="00A569E2">
        <w:rPr>
          <w:rFonts w:ascii="Times New Roman" w:hAnsi="Times New Roman" w:cs="Times New Roman"/>
          <w:bCs/>
          <w:color w:val="000000" w:themeColor="text1"/>
          <w:sz w:val="24"/>
          <w:szCs w:val="24"/>
        </w:rPr>
        <w:t>szacunkowe</w:t>
      </w:r>
      <w:r w:rsidRPr="009D752E">
        <w:rPr>
          <w:rFonts w:ascii="Times New Roman" w:hAnsi="Times New Roman" w:cs="Times New Roman"/>
          <w:color w:val="000000" w:themeColor="text1"/>
          <w:sz w:val="24"/>
          <w:szCs w:val="24"/>
        </w:rPr>
        <w:t xml:space="preserve"> w wysokości </w:t>
      </w:r>
      <w:r w:rsidRPr="009D752E">
        <w:rPr>
          <w:rFonts w:ascii="Times New Roman" w:hAnsi="Times New Roman" w:cs="Times New Roman"/>
          <w:bCs/>
          <w:color w:val="000000" w:themeColor="text1"/>
          <w:sz w:val="24"/>
          <w:szCs w:val="24"/>
        </w:rPr>
        <w:t>brutto</w:t>
      </w:r>
      <w:r w:rsidRPr="009D752E">
        <w:rPr>
          <w:rFonts w:ascii="Times New Roman" w:hAnsi="Times New Roman" w:cs="Times New Roman"/>
          <w:color w:val="000000" w:themeColor="text1"/>
          <w:sz w:val="24"/>
          <w:szCs w:val="24"/>
        </w:rPr>
        <w:t>: ……………….zł (słownie:  …………. złotych) w tym wynagrodzenie netto: …………….zł (słownie:  …………..złotych) oraz  podatek VAT …………………… zł (słownie:  …………. złotych).</w:t>
      </w:r>
    </w:p>
    <w:p w14:paraId="6342F3D6" w14:textId="77777777" w:rsidR="006030E9" w:rsidRPr="009D752E" w:rsidRDefault="006030E9" w:rsidP="002F5FDF">
      <w:pPr>
        <w:pStyle w:val="Akapitzlist"/>
        <w:numPr>
          <w:ilvl w:val="0"/>
          <w:numId w:val="9"/>
        </w:num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Wynagrodzenie Wykonawcy zawiera VAT i inne koszty związane z realizacją Przedmiotu Umowy wg stanu prawnego na dzień złożenia oferty.</w:t>
      </w:r>
    </w:p>
    <w:p w14:paraId="1A9145D7" w14:textId="11AB4820" w:rsidR="006030E9" w:rsidRPr="009D752E" w:rsidRDefault="006030E9" w:rsidP="002F5FDF">
      <w:pPr>
        <w:pStyle w:val="Akapitzlist"/>
        <w:numPr>
          <w:ilvl w:val="0"/>
          <w:numId w:val="9"/>
        </w:num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Obliczona przez Wykonawcę cena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SWZ. </w:t>
      </w:r>
    </w:p>
    <w:p w14:paraId="0E78E2BC" w14:textId="7C47333F" w:rsidR="002E7AE2" w:rsidRPr="002E7AE2" w:rsidRDefault="002E7AE2" w:rsidP="00493AFF">
      <w:pPr>
        <w:pStyle w:val="Akapitzlist"/>
        <w:widowControl w:val="0"/>
        <w:numPr>
          <w:ilvl w:val="0"/>
          <w:numId w:val="9"/>
        </w:numPr>
        <w:autoSpaceDE w:val="0"/>
        <w:autoSpaceDN w:val="0"/>
        <w:spacing w:after="0" w:line="240" w:lineRule="auto"/>
        <w:contextualSpacing w:val="0"/>
        <w:jc w:val="both"/>
        <w:rPr>
          <w:rFonts w:ascii="Times New Roman" w:hAnsi="Times New Roman" w:cs="Times New Roman"/>
          <w:sz w:val="32"/>
          <w:szCs w:val="28"/>
        </w:rPr>
      </w:pPr>
      <w:r w:rsidRPr="002E7AE2">
        <w:rPr>
          <w:rFonts w:ascii="Times New Roman" w:hAnsi="Times New Roman" w:cs="Times New Roman"/>
          <w:sz w:val="24"/>
          <w:szCs w:val="24"/>
        </w:rPr>
        <w:t xml:space="preserve">Wynagrodzenie płatne będzie na podstawie iloczynu rzeczywiście zrealizowanych przez Wykonawcę robót i ryczałtowego wynagrodzenia jednostkowego.  </w:t>
      </w:r>
    </w:p>
    <w:p w14:paraId="52310E90" w14:textId="2CF6ADDE" w:rsidR="006030E9" w:rsidRPr="009D752E" w:rsidRDefault="006030E9" w:rsidP="002F5FDF">
      <w:pPr>
        <w:pStyle w:val="Akapitzlist"/>
        <w:numPr>
          <w:ilvl w:val="0"/>
          <w:numId w:val="9"/>
        </w:numPr>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Rozliczenie za wykonane prace nastąpi w transzach, zgodnie z zaawansowaniem realizacji prac, na podstawie protokołów przejściowych potwierdzonych prac oraz odbioru końcowego, podpisanych przez upoważnionych przedstawicieli stron Umowy, z tym, że nie częściej niż raz w miesiącu. </w:t>
      </w:r>
    </w:p>
    <w:p w14:paraId="3F0892C3" w14:textId="06F0A9BE" w:rsidR="006030E9" w:rsidRPr="009D752E" w:rsidRDefault="006030E9" w:rsidP="002F5FDF">
      <w:pPr>
        <w:pStyle w:val="Tekstpodstawowy"/>
        <w:numPr>
          <w:ilvl w:val="0"/>
          <w:numId w:val="9"/>
        </w:numPr>
        <w:spacing w:after="0" w:line="240" w:lineRule="auto"/>
        <w:ind w:left="426" w:hanging="426"/>
        <w:jc w:val="both"/>
        <w:rPr>
          <w:rFonts w:ascii="Times New Roman" w:hAnsi="Times New Roman" w:cs="Times New Roman"/>
          <w:i/>
          <w:sz w:val="24"/>
          <w:szCs w:val="24"/>
        </w:rPr>
      </w:pPr>
      <w:r w:rsidRPr="009D752E">
        <w:rPr>
          <w:rFonts w:ascii="Times New Roman" w:hAnsi="Times New Roman" w:cs="Times New Roman"/>
          <w:sz w:val="24"/>
          <w:szCs w:val="24"/>
        </w:rPr>
        <w:t xml:space="preserve">Podstawę rozliczenia robót wykonanych przez Wykonawcę stanowić będą potwierdzone przez </w:t>
      </w:r>
      <w:r w:rsidRPr="009D752E">
        <w:rPr>
          <w:rFonts w:ascii="Times New Roman" w:hAnsi="Times New Roman" w:cs="Times New Roman"/>
          <w:sz w:val="24"/>
          <w:szCs w:val="24"/>
          <w:lang w:eastAsia="ar-SA"/>
        </w:rPr>
        <w:t>Inspektora Nadzoru</w:t>
      </w:r>
      <w:r w:rsidRPr="009D752E">
        <w:rPr>
          <w:rFonts w:ascii="Times New Roman" w:hAnsi="Times New Roman" w:cs="Times New Roman"/>
          <w:sz w:val="24"/>
          <w:szCs w:val="24"/>
        </w:rPr>
        <w:t xml:space="preserve"> protokoły procentowego zaawansowania wykonanych elementów robót ustalonych w </w:t>
      </w:r>
      <w:r w:rsidR="00A569E2">
        <w:rPr>
          <w:rFonts w:ascii="Times New Roman" w:hAnsi="Times New Roman" w:cs="Times New Roman"/>
          <w:sz w:val="24"/>
          <w:szCs w:val="24"/>
        </w:rPr>
        <w:t xml:space="preserve">zakresie rzeczowo- finansowym </w:t>
      </w:r>
      <w:r w:rsidR="00947DBE">
        <w:rPr>
          <w:rFonts w:ascii="Times New Roman" w:hAnsi="Times New Roman" w:cs="Times New Roman"/>
          <w:sz w:val="24"/>
          <w:szCs w:val="24"/>
        </w:rPr>
        <w:t xml:space="preserve">robót </w:t>
      </w:r>
      <w:r w:rsidRPr="009D752E">
        <w:rPr>
          <w:rFonts w:ascii="Times New Roman" w:hAnsi="Times New Roman" w:cs="Times New Roman"/>
          <w:sz w:val="24"/>
          <w:szCs w:val="24"/>
        </w:rPr>
        <w:t>stanowiącym Załącznik nr 2 do Umowy</w:t>
      </w:r>
      <w:r w:rsidR="00F05C2D">
        <w:rPr>
          <w:rFonts w:ascii="Times New Roman" w:hAnsi="Times New Roman" w:cs="Times New Roman"/>
          <w:sz w:val="24"/>
          <w:szCs w:val="24"/>
        </w:rPr>
        <w:t>.</w:t>
      </w:r>
      <w:r w:rsidRPr="009D752E" w:rsidDel="0083076C">
        <w:rPr>
          <w:rFonts w:ascii="Times New Roman" w:hAnsi="Times New Roman" w:cs="Times New Roman"/>
          <w:sz w:val="24"/>
          <w:szCs w:val="24"/>
        </w:rPr>
        <w:t xml:space="preserve"> </w:t>
      </w:r>
    </w:p>
    <w:p w14:paraId="46F3249F" w14:textId="77777777" w:rsidR="006030E9" w:rsidRPr="009D752E" w:rsidRDefault="006030E9" w:rsidP="002F5FDF">
      <w:pPr>
        <w:pStyle w:val="Tekstpodstawowy"/>
        <w:numPr>
          <w:ilvl w:val="0"/>
          <w:numId w:val="9"/>
        </w:numPr>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Suma faktur częściowych nie może przekroczyć 90% wartości wynagrodzenia brutto za roboty, określonego w § 5 ust. 1 Umowy.</w:t>
      </w:r>
    </w:p>
    <w:p w14:paraId="78D0C32C"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Podstawą do wystawienia faktury częściowej lub końcowej jest:</w:t>
      </w:r>
    </w:p>
    <w:p w14:paraId="7BDC5FE6"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protokół zawansowania prac (częściowego/końcowego), potwierdzony przez obie strony, które będą sporządzone zgodnie ze wzorem ustalonym z </w:t>
      </w:r>
      <w:r w:rsidRPr="009D752E">
        <w:rPr>
          <w:rFonts w:ascii="Times New Roman" w:hAnsi="Times New Roman"/>
          <w:sz w:val="24"/>
          <w:szCs w:val="24"/>
          <w:lang w:eastAsia="ar-SA"/>
        </w:rPr>
        <w:t>Inspektorem Nadzoru</w:t>
      </w:r>
      <w:r w:rsidRPr="009D752E">
        <w:rPr>
          <w:rFonts w:ascii="Times New Roman" w:hAnsi="Times New Roman"/>
          <w:color w:val="000000" w:themeColor="text1"/>
          <w:sz w:val="24"/>
          <w:szCs w:val="24"/>
        </w:rPr>
        <w:t>,</w:t>
      </w:r>
    </w:p>
    <w:p w14:paraId="290B0032" w14:textId="15B1374B" w:rsidR="003558CF" w:rsidRPr="009D752E" w:rsidRDefault="003558CF" w:rsidP="003558C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kopie faktur wystawionych Wykonawcy przez podwykonawców</w:t>
      </w:r>
      <w:r>
        <w:rPr>
          <w:rFonts w:ascii="Times New Roman" w:hAnsi="Times New Roman"/>
          <w:color w:val="000000" w:themeColor="text1"/>
          <w:sz w:val="24"/>
          <w:szCs w:val="24"/>
        </w:rPr>
        <w:t xml:space="preserve"> oraz dalszych podwykonawców</w:t>
      </w:r>
      <w:r w:rsidRPr="009D752E">
        <w:rPr>
          <w:rFonts w:ascii="Times New Roman" w:hAnsi="Times New Roman"/>
          <w:color w:val="000000" w:themeColor="text1"/>
          <w:sz w:val="24"/>
          <w:szCs w:val="24"/>
        </w:rPr>
        <w:t xml:space="preserve"> za wykonane przez nich prace łącznie z kopią przelewu bankowego lub innego dokumentu świadczącego o dokonaniu zapłaty podwykonawcom</w:t>
      </w:r>
      <w:r>
        <w:rPr>
          <w:rFonts w:ascii="Times New Roman" w:hAnsi="Times New Roman"/>
          <w:color w:val="000000" w:themeColor="text1"/>
          <w:sz w:val="24"/>
          <w:szCs w:val="24"/>
        </w:rPr>
        <w:t xml:space="preserve"> oraz dalszym podwykonawcom</w:t>
      </w:r>
      <w:r w:rsidRPr="009D752E">
        <w:rPr>
          <w:rFonts w:ascii="Times New Roman" w:hAnsi="Times New Roman"/>
          <w:color w:val="000000" w:themeColor="text1"/>
          <w:sz w:val="24"/>
          <w:szCs w:val="24"/>
        </w:rPr>
        <w:t xml:space="preserve"> należnego wynagrodzenia, </w:t>
      </w:r>
      <w:r>
        <w:rPr>
          <w:rFonts w:ascii="Times New Roman" w:hAnsi="Times New Roman"/>
          <w:color w:val="000000" w:themeColor="text1"/>
          <w:sz w:val="24"/>
          <w:szCs w:val="24"/>
        </w:rPr>
        <w:br/>
      </w:r>
      <w:r w:rsidRPr="009D752E">
        <w:rPr>
          <w:rFonts w:ascii="Times New Roman" w:hAnsi="Times New Roman"/>
          <w:color w:val="000000" w:themeColor="text1"/>
          <w:sz w:val="24"/>
          <w:szCs w:val="24"/>
        </w:rPr>
        <w:t>w przypadku korzystania z usług podwykonawców</w:t>
      </w:r>
      <w:r>
        <w:rPr>
          <w:rFonts w:ascii="Times New Roman" w:hAnsi="Times New Roman"/>
          <w:color w:val="000000" w:themeColor="text1"/>
          <w:sz w:val="24"/>
          <w:szCs w:val="24"/>
        </w:rPr>
        <w:t xml:space="preserve"> oraz dalszych podwykonawców</w:t>
      </w:r>
      <w:r w:rsidRPr="009D752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261333D1" w14:textId="0D2669B0" w:rsidR="003558CF" w:rsidRPr="009D752E" w:rsidRDefault="003558CF" w:rsidP="003558C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oświadczenia podwykonawców</w:t>
      </w:r>
      <w:r>
        <w:rPr>
          <w:rFonts w:ascii="Times New Roman" w:hAnsi="Times New Roman"/>
          <w:color w:val="000000" w:themeColor="text1"/>
          <w:sz w:val="24"/>
          <w:szCs w:val="24"/>
        </w:rPr>
        <w:t xml:space="preserve"> oraz dalszych podwykonawców</w:t>
      </w:r>
      <w:r w:rsidRPr="009D752E">
        <w:rPr>
          <w:rFonts w:ascii="Times New Roman" w:hAnsi="Times New Roman"/>
          <w:color w:val="000000" w:themeColor="text1"/>
          <w:sz w:val="24"/>
          <w:szCs w:val="24"/>
        </w:rPr>
        <w:t xml:space="preserve"> o otrzymaniu od Wykonawcy pełnego wynagrodzenia za wykonane przez nich prace,</w:t>
      </w:r>
      <w:r>
        <w:rPr>
          <w:rFonts w:ascii="Times New Roman" w:hAnsi="Times New Roman"/>
          <w:color w:val="000000" w:themeColor="text1"/>
          <w:sz w:val="24"/>
          <w:szCs w:val="24"/>
        </w:rPr>
        <w:t xml:space="preserve"> </w:t>
      </w:r>
    </w:p>
    <w:p w14:paraId="2A6247F0"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dodatkowo podstawą wystawienia faktury końcowej jest przedłożenie pełnej dokumentacji powykonawczej wraz ze wszystkimi kartami gwarancyjnymi, atestami oraz innymi dokumentami, o których mowa w § 1 ust. 7 Umowy.</w:t>
      </w:r>
    </w:p>
    <w:p w14:paraId="176E7FB5"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bCs/>
          <w:sz w:val="24"/>
          <w:szCs w:val="24"/>
        </w:rPr>
        <w:t>Płatność będzie dokonana na rachunek bankowy Wykonawcy wskazany na fakturze, w terminie 21 dni,</w:t>
      </w:r>
      <w:r w:rsidRPr="009D752E">
        <w:rPr>
          <w:rFonts w:ascii="Times New Roman" w:hAnsi="Times New Roman" w:cs="Times New Roman"/>
          <w:color w:val="000000" w:themeColor="text1"/>
          <w:sz w:val="24"/>
          <w:szCs w:val="24"/>
        </w:rPr>
        <w:t xml:space="preserve"> licząc od dnia dostarczenia do siedziby Zamawiającego prawidłowo wystawionych faktur VAT wraz z dokumentami (w formie kserokopii), o których mowa w ust. 7 </w:t>
      </w:r>
      <w:r w:rsidRPr="009D752E">
        <w:rPr>
          <w:rFonts w:ascii="Times New Roman" w:hAnsi="Times New Roman" w:cs="Times New Roman"/>
          <w:bCs/>
          <w:sz w:val="24"/>
          <w:szCs w:val="24"/>
        </w:rPr>
        <w:t xml:space="preserve"> z tym zastrzeżeniem, że rachunek bankowy musi być zgodny z numerem rachunku ujawnionym w wykazie prowadzonym przez Szefa Krajowej Administracji </w:t>
      </w:r>
      <w:r w:rsidRPr="009D752E">
        <w:rPr>
          <w:rFonts w:ascii="Times New Roman" w:hAnsi="Times New Roman" w:cs="Times New Roman"/>
          <w:bCs/>
          <w:sz w:val="24"/>
          <w:szCs w:val="24"/>
        </w:rPr>
        <w:lastRenderedPageBreak/>
        <w:t>Skarbowej. Gdy w wykazie ujawniony jest inny rachunek bankowy, płatność wynagrodzenia dokonana zostanie na rachunek bankowy ujawniony w wykazie.</w:t>
      </w:r>
    </w:p>
    <w:p w14:paraId="6795E5BD" w14:textId="1F1776C4" w:rsidR="003558CF" w:rsidRPr="00643D68" w:rsidRDefault="00643D68" w:rsidP="00643D68">
      <w:pPr>
        <w:numPr>
          <w:ilvl w:val="0"/>
          <w:numId w:val="9"/>
        </w:numPr>
        <w:spacing w:after="0" w:line="240" w:lineRule="auto"/>
        <w:jc w:val="both"/>
        <w:rPr>
          <w:rFonts w:ascii="Times New Roman" w:hAnsi="Times New Roman" w:cs="Times New Roman"/>
          <w:color w:val="000000"/>
          <w:sz w:val="24"/>
        </w:rPr>
      </w:pPr>
      <w:r w:rsidRPr="009C2C81">
        <w:rPr>
          <w:rFonts w:ascii="Times New Roman" w:hAnsi="Times New Roman" w:cs="Times New Roman"/>
          <w:bCs/>
          <w:color w:val="000000"/>
          <w:sz w:val="24"/>
          <w:szCs w:val="24"/>
          <w:lang w:eastAsia="ar-SA"/>
        </w:rPr>
        <w:t xml:space="preserve">Wykonawca wystawia fakturę na: </w:t>
      </w:r>
      <w:bookmarkStart w:id="2" w:name="_Hlk65492414"/>
      <w:r w:rsidRPr="009C2C81">
        <w:rPr>
          <w:rFonts w:ascii="Times New Roman" w:hAnsi="Times New Roman" w:cs="Times New Roman"/>
          <w:b/>
          <w:bCs/>
          <w:color w:val="000000"/>
          <w:sz w:val="24"/>
          <w:szCs w:val="24"/>
          <w:lang w:eastAsia="ar-SA"/>
        </w:rPr>
        <w:t>Odbiorca</w:t>
      </w:r>
      <w:r w:rsidRPr="009C2C81">
        <w:rPr>
          <w:rFonts w:ascii="Times New Roman" w:hAnsi="Times New Roman" w:cs="Times New Roman"/>
          <w:bCs/>
          <w:color w:val="000000"/>
          <w:sz w:val="24"/>
          <w:szCs w:val="24"/>
          <w:lang w:eastAsia="ar-SA"/>
        </w:rPr>
        <w:t xml:space="preserve"> -</w:t>
      </w:r>
      <w:r w:rsidR="00DC3892">
        <w:rPr>
          <w:rFonts w:ascii="Times New Roman" w:hAnsi="Times New Roman" w:cs="Times New Roman"/>
          <w:bCs/>
          <w:color w:val="000000"/>
          <w:sz w:val="24"/>
          <w:szCs w:val="24"/>
          <w:lang w:eastAsia="ar-SA"/>
        </w:rPr>
        <w:t xml:space="preserve"> </w:t>
      </w:r>
      <w:r w:rsidR="00DC3892">
        <w:rPr>
          <w:rFonts w:ascii="Times New Roman" w:hAnsi="Times New Roman" w:cs="Times New Roman"/>
          <w:color w:val="000000" w:themeColor="text1"/>
          <w:sz w:val="24"/>
          <w:szCs w:val="24"/>
        </w:rPr>
        <w:t>Specjalny Ośrodek Szkolno-Wychowawczy im. Marii Konopnickiej, ul. Piastowska 55, 72-600 Świnoujście;</w:t>
      </w:r>
      <w:r w:rsidRPr="009C2C81">
        <w:rPr>
          <w:rFonts w:ascii="Times New Roman" w:hAnsi="Times New Roman" w:cs="Times New Roman"/>
          <w:bCs/>
          <w:color w:val="000000"/>
          <w:sz w:val="24"/>
          <w:szCs w:val="24"/>
          <w:lang w:eastAsia="ar-SA"/>
        </w:rPr>
        <w:t xml:space="preserve"> </w:t>
      </w:r>
      <w:r w:rsidRPr="009C2C81">
        <w:rPr>
          <w:rFonts w:ascii="Times New Roman" w:hAnsi="Times New Roman" w:cs="Times New Roman"/>
          <w:b/>
          <w:sz w:val="24"/>
        </w:rPr>
        <w:t xml:space="preserve">Nabywca </w:t>
      </w:r>
      <w:r w:rsidRPr="009C2C81">
        <w:rPr>
          <w:rFonts w:ascii="Times New Roman" w:hAnsi="Times New Roman" w:cs="Times New Roman"/>
          <w:sz w:val="24"/>
        </w:rPr>
        <w:t>-</w:t>
      </w:r>
      <w:r w:rsidR="00DC3892">
        <w:rPr>
          <w:rFonts w:ascii="Times New Roman" w:hAnsi="Times New Roman" w:cs="Times New Roman"/>
          <w:sz w:val="24"/>
        </w:rPr>
        <w:t xml:space="preserve"> </w:t>
      </w:r>
      <w:r w:rsidR="00DC3892" w:rsidRPr="009C2C81">
        <w:rPr>
          <w:rFonts w:ascii="Times New Roman" w:hAnsi="Times New Roman" w:cs="Times New Roman"/>
          <w:sz w:val="24"/>
        </w:rPr>
        <w:t>Gmina Miasto Świnoujście, ul. Wojska Polskiego 1/5, 72-600 Świnoujście, NIP – 8551571375</w:t>
      </w:r>
      <w:r w:rsidRPr="009C2C81">
        <w:rPr>
          <w:rFonts w:ascii="Times New Roman" w:hAnsi="Times New Roman" w:cs="Times New Roman"/>
          <w:bCs/>
          <w:color w:val="000000"/>
          <w:sz w:val="24"/>
          <w:szCs w:val="24"/>
          <w:lang w:eastAsia="ar-SA"/>
        </w:rPr>
        <w:t>.</w:t>
      </w:r>
      <w:bookmarkEnd w:id="2"/>
      <w:r w:rsidR="006122A3">
        <w:rPr>
          <w:rFonts w:ascii="Times New Roman" w:hAnsi="Times New Roman" w:cs="Times New Roman"/>
          <w:bCs/>
          <w:color w:val="000000"/>
          <w:sz w:val="24"/>
          <w:szCs w:val="24"/>
          <w:lang w:eastAsia="ar-SA"/>
        </w:rPr>
        <w:t xml:space="preserve"> </w:t>
      </w:r>
      <w:r>
        <w:rPr>
          <w:rFonts w:ascii="Times New Roman" w:hAnsi="Times New Roman" w:cs="Times New Roman"/>
          <w:bCs/>
          <w:color w:val="000000"/>
          <w:sz w:val="24"/>
          <w:szCs w:val="24"/>
          <w:lang w:eastAsia="ar-SA"/>
        </w:rPr>
        <w:t xml:space="preserve"> </w:t>
      </w:r>
    </w:p>
    <w:p w14:paraId="0525FB1B" w14:textId="4AA2EE1F"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 dzień zapłaty przyjmuje się dzień obciążenia rachunku bankowego Zamawiającego.</w:t>
      </w:r>
    </w:p>
    <w:p w14:paraId="1D1EDEB4"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p>
    <w:p w14:paraId="44525317" w14:textId="77777777" w:rsidR="006030E9" w:rsidRDefault="006030E9" w:rsidP="006030E9">
      <w:pPr>
        <w:pStyle w:val="Akapitzlist"/>
        <w:tabs>
          <w:tab w:val="left" w:pos="426"/>
          <w:tab w:val="left" w:pos="17608"/>
          <w:tab w:val="left" w:pos="22853"/>
        </w:tabs>
        <w:spacing w:after="0" w:line="240" w:lineRule="auto"/>
        <w:ind w:left="426"/>
        <w:rPr>
          <w:rFonts w:ascii="Times New Roman" w:hAnsi="Times New Roman" w:cs="Times New Roman"/>
          <w:color w:val="000000" w:themeColor="text1"/>
          <w:sz w:val="24"/>
          <w:szCs w:val="24"/>
        </w:rPr>
      </w:pPr>
    </w:p>
    <w:p w14:paraId="6F42772B" w14:textId="77777777" w:rsidR="00947DBE" w:rsidRDefault="00947DBE"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3B653A8C" w14:textId="4C2CD70A"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6</w:t>
      </w:r>
    </w:p>
    <w:p w14:paraId="3583CE0C"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[Podwykonawcy]</w:t>
      </w:r>
    </w:p>
    <w:p w14:paraId="1C847D40"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02EDE51E" w14:textId="77777777" w:rsidR="00643D68" w:rsidRPr="009D752E" w:rsidRDefault="00643D68" w:rsidP="00643D68">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podwykonawca lub dalszy podwykonawca zamierzający zawrzeć umowę </w:t>
      </w:r>
      <w:r w:rsidRPr="009D752E">
        <w:rPr>
          <w:rFonts w:ascii="Times New Roman" w:hAnsi="Times New Roman" w:cs="Times New Roman"/>
          <w:color w:val="000000" w:themeColor="text1"/>
          <w:sz w:val="24"/>
          <w:szCs w:val="24"/>
        </w:rPr>
        <w:br/>
        <w:t>o podwykonawstwo, której przedmiotem są roboty budowlane wchodzące w zakres Przedmiotu umowy, jest obowiązany do przedłożenia Zamawiającemu projektu tej umowy.</w:t>
      </w:r>
    </w:p>
    <w:p w14:paraId="7B7B6911" w14:textId="77777777" w:rsidR="00643D68" w:rsidRPr="009D752E" w:rsidRDefault="00643D68" w:rsidP="00643D68">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Podwykonawca lub dalszy podwykonawca jest obowiązany dołączyć zgodę Wykonawcy na zawarcie umowy o podwykonawstwo o treści zgodnej z projektem umowy. </w:t>
      </w:r>
    </w:p>
    <w:p w14:paraId="487AA1B8" w14:textId="77777777" w:rsidR="00643D68" w:rsidRPr="009D752E" w:rsidRDefault="00643D68" w:rsidP="00643D68">
      <w:pPr>
        <w:pStyle w:val="Tekstpodstawowy3"/>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Wymagania dotyczące umów o podwykonawstwo:</w:t>
      </w:r>
    </w:p>
    <w:p w14:paraId="239AFA05" w14:textId="77777777" w:rsidR="00643D68" w:rsidRPr="009D752E" w:rsidRDefault="00643D68" w:rsidP="00643D68">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umowa o podwykonawstwo winna zawierać, dokładne określenie zakresu prac podlegających podzleceniu,</w:t>
      </w:r>
    </w:p>
    <w:p w14:paraId="6BB9EE86" w14:textId="0733141B" w:rsidR="007B1C48" w:rsidRPr="007B1C48" w:rsidRDefault="00643D68" w:rsidP="007B1C48">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7B1C48">
        <w:rPr>
          <w:rFonts w:ascii="Times New Roman" w:hAnsi="Times New Roman" w:cs="Times New Roman"/>
          <w:color w:val="000000" w:themeColor="text1"/>
          <w:sz w:val="24"/>
          <w:szCs w:val="24"/>
        </w:rPr>
        <w:t>wynagrodzenie podwykonawcy powinno być określone w umowie kwotą wyrażoną w złotych i nie może być wyższe od cen jednostkowych wykonawcy,</w:t>
      </w:r>
      <w:r w:rsidR="007B1C48" w:rsidRPr="007B1C48">
        <w:rPr>
          <w:rFonts w:ascii="Times New Roman" w:hAnsi="Times New Roman" w:cs="Times New Roman"/>
          <w:color w:val="000000" w:themeColor="text1"/>
          <w:sz w:val="24"/>
          <w:szCs w:val="24"/>
        </w:rPr>
        <w:t xml:space="preserve"> </w:t>
      </w:r>
      <w:r w:rsidR="007B1C48" w:rsidRPr="007B1C48">
        <w:rPr>
          <w:rFonts w:ascii="Times New Roman" w:hAnsi="Times New Roman" w:cs="Times New Roman"/>
          <w:sz w:val="24"/>
        </w:rPr>
        <w:t>wynagrodzenie musi być tego samego rodzaju co wynagrodzenie Wykonawcy</w:t>
      </w:r>
      <w:r w:rsidR="007B1C48" w:rsidRPr="007B1C48">
        <w:rPr>
          <w:rFonts w:ascii="Times New Roman" w:hAnsi="Times New Roman" w:cs="Times New Roman"/>
          <w:spacing w:val="-2"/>
          <w:sz w:val="24"/>
        </w:rPr>
        <w:t xml:space="preserve"> </w:t>
      </w:r>
      <w:r w:rsidR="007B1C48" w:rsidRPr="007B1C48">
        <w:rPr>
          <w:rFonts w:ascii="Times New Roman" w:hAnsi="Times New Roman" w:cs="Times New Roman"/>
          <w:sz w:val="24"/>
        </w:rPr>
        <w:t>(szacunkowe),</w:t>
      </w:r>
    </w:p>
    <w:p w14:paraId="55836671" w14:textId="77777777" w:rsidR="00643D68" w:rsidRPr="009D752E" w:rsidRDefault="00643D68" w:rsidP="00643D68">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termin zapłaty wynagrodzenia w umowie o podwykonawstwo, nie może być dłuższy niż 30 dni od dnia doręczenia Wykonawcy faktury lub rachunku, potwierdzających wykonanie prac zleconych podwykonawcy,</w:t>
      </w:r>
    </w:p>
    <w:p w14:paraId="2CFDD039" w14:textId="77777777" w:rsidR="00643D68" w:rsidRPr="009D752E" w:rsidRDefault="00643D68" w:rsidP="00643D68">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2029E603" w14:textId="77777777" w:rsidR="00643D68" w:rsidRPr="009D752E" w:rsidRDefault="00643D68" w:rsidP="00643D68">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269C9A0" w14:textId="77777777" w:rsidR="00643D68" w:rsidRPr="009D752E" w:rsidRDefault="00643D68" w:rsidP="00643D68">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p>
    <w:p w14:paraId="2F68AC02" w14:textId="77777777" w:rsidR="00643D68" w:rsidRPr="009D752E" w:rsidRDefault="00643D68" w:rsidP="00643D68">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umowie należy zastrzec, że podwykonawca nie mo</w:t>
      </w:r>
      <w:r>
        <w:rPr>
          <w:rFonts w:ascii="Times New Roman" w:hAnsi="Times New Roman" w:cs="Times New Roman"/>
          <w:color w:val="000000" w:themeColor="text1"/>
          <w:sz w:val="24"/>
          <w:szCs w:val="24"/>
        </w:rPr>
        <w:t>że</w:t>
      </w:r>
      <w:r w:rsidRPr="009D752E">
        <w:rPr>
          <w:rFonts w:ascii="Times New Roman" w:hAnsi="Times New Roman" w:cs="Times New Roman"/>
          <w:color w:val="000000" w:themeColor="text1"/>
          <w:sz w:val="24"/>
          <w:szCs w:val="24"/>
        </w:rPr>
        <w:t xml:space="preserve"> przenosić wierzytelności przysługujących mu potencjalnie w stosunku Zamawiającego na osoby trzecie bez uprzedniej pisemnej (pod rygorem nieważności) zgody Zamawiającego,</w:t>
      </w:r>
    </w:p>
    <w:p w14:paraId="5D9B9B00" w14:textId="5299B381" w:rsidR="00643D68" w:rsidRPr="009D752E" w:rsidRDefault="00643D68" w:rsidP="00643D68">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w:t>
      </w:r>
      <w:r w:rsidR="00A569E2">
        <w:rPr>
          <w:rFonts w:ascii="Times New Roman" w:hAnsi="Times New Roman" w:cs="Times New Roman"/>
          <w:color w:val="000000" w:themeColor="text1"/>
          <w:sz w:val="24"/>
          <w:szCs w:val="24"/>
        </w:rPr>
        <w:t> </w:t>
      </w:r>
      <w:r w:rsidRPr="009D752E">
        <w:rPr>
          <w:rFonts w:ascii="Times New Roman" w:hAnsi="Times New Roman" w:cs="Times New Roman"/>
          <w:color w:val="000000" w:themeColor="text1"/>
          <w:sz w:val="24"/>
          <w:szCs w:val="24"/>
        </w:rPr>
        <w:t>podstawie aneksu zakresu dotychczasowej umowy o podwykonawstwo o prace wchodzące w zakres przedmiotu nowej, odrębnej umowy między Zamawiającym a</w:t>
      </w:r>
      <w:r w:rsidR="00A569E2">
        <w:rPr>
          <w:rFonts w:ascii="Times New Roman" w:hAnsi="Times New Roman" w:cs="Times New Roman"/>
          <w:color w:val="000000" w:themeColor="text1"/>
          <w:sz w:val="24"/>
          <w:szCs w:val="24"/>
        </w:rPr>
        <w:t> </w:t>
      </w:r>
      <w:r w:rsidRPr="009D752E">
        <w:rPr>
          <w:rFonts w:ascii="Times New Roman" w:hAnsi="Times New Roman" w:cs="Times New Roman"/>
          <w:color w:val="000000" w:themeColor="text1"/>
          <w:sz w:val="24"/>
          <w:szCs w:val="24"/>
        </w:rPr>
        <w:t>Wykonawcą), określone w umowie o podwykonawstwo wynagrodzenie za wykonanie zakresu prac powierzonego podwykonawcy nie może przewyższać wynagrodzenia przewidzianego w umowie za wykonanie tego zakresu prac,</w:t>
      </w:r>
    </w:p>
    <w:p w14:paraId="35962A6A" w14:textId="2CC692C9" w:rsidR="00643D68" w:rsidRPr="00C40C2D" w:rsidRDefault="00643D68" w:rsidP="00643D68">
      <w:pPr>
        <w:pStyle w:val="Akapitzlist"/>
        <w:numPr>
          <w:ilvl w:val="0"/>
          <w:numId w:val="25"/>
        </w:numPr>
        <w:spacing w:after="0" w:line="240" w:lineRule="auto"/>
        <w:ind w:left="851" w:hanging="425"/>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terminy wykonania Przedmiotu umowy podwykonawczej zastrzeżone w umowie o</w:t>
      </w:r>
      <w:r w:rsidR="00A569E2">
        <w:rPr>
          <w:rFonts w:ascii="Times New Roman" w:hAnsi="Times New Roman" w:cs="Times New Roman"/>
          <w:color w:val="000000" w:themeColor="text1"/>
          <w:sz w:val="24"/>
          <w:szCs w:val="24"/>
        </w:rPr>
        <w:t> </w:t>
      </w:r>
      <w:r w:rsidRPr="009D752E">
        <w:rPr>
          <w:rFonts w:ascii="Times New Roman" w:hAnsi="Times New Roman" w:cs="Times New Roman"/>
          <w:color w:val="000000" w:themeColor="text1"/>
          <w:sz w:val="24"/>
          <w:szCs w:val="24"/>
        </w:rPr>
        <w:t>podwykonawstwo nie będą przekraczać terminów realizacji Przedmiotu umowy określonych w niniejszej Umowie.</w:t>
      </w:r>
    </w:p>
    <w:p w14:paraId="5CE5EF0F" w14:textId="77777777" w:rsidR="00643D68" w:rsidRPr="00C40C2D" w:rsidRDefault="00643D68" w:rsidP="00643D68">
      <w:pPr>
        <w:pStyle w:val="Akapitzlist"/>
        <w:numPr>
          <w:ilvl w:val="0"/>
          <w:numId w:val="21"/>
        </w:numPr>
        <w:spacing w:after="0" w:line="240" w:lineRule="auto"/>
        <w:jc w:val="both"/>
        <w:rPr>
          <w:rFonts w:ascii="Times New Roman" w:hAnsi="Times New Roman" w:cs="Times New Roman"/>
          <w:color w:val="000000" w:themeColor="text1"/>
          <w:sz w:val="24"/>
          <w:szCs w:val="24"/>
        </w:rPr>
      </w:pPr>
      <w:r w:rsidRPr="00C40C2D">
        <w:rPr>
          <w:rFonts w:ascii="Times New Roman" w:hAnsi="Times New Roman" w:cs="Times New Roman"/>
          <w:color w:val="000000" w:themeColor="text1"/>
          <w:sz w:val="24"/>
          <w:szCs w:val="24"/>
        </w:rPr>
        <w:t>Wy</w:t>
      </w:r>
      <w:r>
        <w:rPr>
          <w:rFonts w:ascii="Times New Roman" w:hAnsi="Times New Roman" w:cs="Times New Roman"/>
          <w:color w:val="000000" w:themeColor="text1"/>
          <w:sz w:val="24"/>
          <w:szCs w:val="24"/>
        </w:rPr>
        <w:t>magania</w:t>
      </w:r>
      <w:r w:rsidRPr="00C40C2D">
        <w:rPr>
          <w:rFonts w:ascii="Times New Roman" w:hAnsi="Times New Roman" w:cs="Times New Roman"/>
          <w:color w:val="000000" w:themeColor="text1"/>
          <w:sz w:val="24"/>
          <w:szCs w:val="24"/>
        </w:rPr>
        <w:t xml:space="preserve"> wskazan</w:t>
      </w:r>
      <w:r>
        <w:rPr>
          <w:rFonts w:ascii="Times New Roman" w:hAnsi="Times New Roman" w:cs="Times New Roman"/>
          <w:color w:val="000000" w:themeColor="text1"/>
          <w:sz w:val="24"/>
          <w:szCs w:val="24"/>
        </w:rPr>
        <w:t>e</w:t>
      </w:r>
      <w:r w:rsidRPr="00C40C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 ust. 3 </w:t>
      </w:r>
      <w:r w:rsidRPr="00C40C2D">
        <w:rPr>
          <w:rFonts w:ascii="Times New Roman" w:hAnsi="Times New Roman" w:cs="Times New Roman"/>
          <w:color w:val="000000" w:themeColor="text1"/>
          <w:sz w:val="24"/>
          <w:szCs w:val="24"/>
        </w:rPr>
        <w:t>powyżej znajduje odpowiednie zastosowanie do umów z dalszymi podwykonawcami</w:t>
      </w:r>
      <w:r>
        <w:rPr>
          <w:rFonts w:ascii="Times New Roman" w:hAnsi="Times New Roman" w:cs="Times New Roman"/>
          <w:color w:val="000000" w:themeColor="text1"/>
          <w:sz w:val="24"/>
          <w:szCs w:val="24"/>
        </w:rPr>
        <w:t xml:space="preserve">. </w:t>
      </w:r>
    </w:p>
    <w:p w14:paraId="7C110862" w14:textId="77777777" w:rsidR="00643D68" w:rsidRPr="009D752E" w:rsidRDefault="00643D68" w:rsidP="00643D68">
      <w:pPr>
        <w:numPr>
          <w:ilvl w:val="0"/>
          <w:numId w:val="21"/>
        </w:numPr>
        <w:tabs>
          <w:tab w:val="clear" w:pos="360"/>
          <w:tab w:val="left"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w terminie 14 dni od dnia przedłożenia projektu umowy zobowiązany jest zbadać zgodność otrzymanego dokumentu pod kątem wypełnienia wymagań określonych w SWZ oraz w § 6 ust. 3 Umowy oraz zgłosić ewentualne pisemne zastrzeżenia do przedłożonego projektu umowy.</w:t>
      </w:r>
    </w:p>
    <w:p w14:paraId="347B940F" w14:textId="3E711255" w:rsidR="00643D68" w:rsidRPr="009D752E" w:rsidRDefault="00643D68" w:rsidP="00643D68">
      <w:pPr>
        <w:numPr>
          <w:ilvl w:val="0"/>
          <w:numId w:val="21"/>
        </w:numPr>
        <w:tabs>
          <w:tab w:val="clear" w:pos="360"/>
          <w:tab w:val="num"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Niezgłoszenie pisemnych zastrzeżeń do przedłożonego projektu umowy o</w:t>
      </w:r>
      <w:r w:rsidR="00A569E2">
        <w:rPr>
          <w:rFonts w:ascii="Times New Roman" w:hAnsi="Times New Roman" w:cs="Times New Roman"/>
          <w:color w:val="000000" w:themeColor="text1"/>
          <w:sz w:val="24"/>
          <w:szCs w:val="24"/>
        </w:rPr>
        <w:t> </w:t>
      </w:r>
      <w:r w:rsidRPr="009D752E">
        <w:rPr>
          <w:rFonts w:ascii="Times New Roman" w:hAnsi="Times New Roman" w:cs="Times New Roman"/>
          <w:color w:val="000000" w:themeColor="text1"/>
          <w:sz w:val="24"/>
          <w:szCs w:val="24"/>
        </w:rPr>
        <w:t xml:space="preserve">podwykonawstwo, której przedmiotem są roboty budowlane w terminie, o którym mowa w § 6 ust. </w:t>
      </w:r>
      <w:r>
        <w:rPr>
          <w:rFonts w:ascii="Times New Roman" w:hAnsi="Times New Roman" w:cs="Times New Roman"/>
          <w:color w:val="000000" w:themeColor="text1"/>
          <w:sz w:val="24"/>
          <w:szCs w:val="24"/>
        </w:rPr>
        <w:t>5</w:t>
      </w:r>
      <w:r w:rsidRPr="009D752E">
        <w:rPr>
          <w:rFonts w:ascii="Times New Roman" w:hAnsi="Times New Roman" w:cs="Times New Roman"/>
          <w:color w:val="000000" w:themeColor="text1"/>
          <w:sz w:val="24"/>
          <w:szCs w:val="24"/>
        </w:rPr>
        <w:t xml:space="preserve"> Umowy, uważa się za akceptację projektu umowy przez Zamawiającego.</w:t>
      </w:r>
    </w:p>
    <w:p w14:paraId="03EBD20E" w14:textId="17ED132B" w:rsidR="00643D68" w:rsidRPr="009D752E" w:rsidRDefault="00643D68" w:rsidP="00643D68">
      <w:pPr>
        <w:numPr>
          <w:ilvl w:val="0"/>
          <w:numId w:val="21"/>
        </w:numPr>
        <w:tabs>
          <w:tab w:val="clear" w:pos="360"/>
          <w:tab w:val="left"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podwykonawca lub dalszy podwykonawca zobowiązany jest przedłożyć Zamawiającemu poświadczoną za zgodność z oryginałem kopię zawartej umowy o</w:t>
      </w:r>
      <w:r w:rsidR="00A569E2">
        <w:rPr>
          <w:rFonts w:ascii="Times New Roman" w:hAnsi="Times New Roman" w:cs="Times New Roman"/>
          <w:color w:val="000000" w:themeColor="text1"/>
          <w:sz w:val="24"/>
          <w:szCs w:val="24"/>
        </w:rPr>
        <w:t> </w:t>
      </w:r>
      <w:r w:rsidRPr="009D752E">
        <w:rPr>
          <w:rFonts w:ascii="Times New Roman" w:hAnsi="Times New Roman" w:cs="Times New Roman"/>
          <w:color w:val="000000" w:themeColor="text1"/>
          <w:sz w:val="24"/>
          <w:szCs w:val="24"/>
        </w:rPr>
        <w:t xml:space="preserve">podwykonawstwo, której przedmiotem są roboty budowlane w terminie 7 dni od dnia jej zawarcia. </w:t>
      </w:r>
    </w:p>
    <w:p w14:paraId="08E604F5" w14:textId="785927FA" w:rsidR="00643D68" w:rsidRPr="009D752E" w:rsidRDefault="00643D68" w:rsidP="00643D68">
      <w:pPr>
        <w:numPr>
          <w:ilvl w:val="0"/>
          <w:numId w:val="21"/>
        </w:numPr>
        <w:tabs>
          <w:tab w:val="clear" w:pos="360"/>
          <w:tab w:val="num"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w terminie 14 dni zgłasza pisemny sprzeciw do umowy, o której mowa </w:t>
      </w:r>
      <w:r w:rsidRPr="009D752E">
        <w:rPr>
          <w:rFonts w:ascii="Times New Roman" w:hAnsi="Times New Roman" w:cs="Times New Roman"/>
          <w:color w:val="000000" w:themeColor="text1"/>
          <w:sz w:val="24"/>
          <w:szCs w:val="24"/>
        </w:rPr>
        <w:br/>
        <w:t xml:space="preserve">w § 6 ust. </w:t>
      </w:r>
      <w:r>
        <w:rPr>
          <w:rFonts w:ascii="Times New Roman" w:hAnsi="Times New Roman" w:cs="Times New Roman"/>
          <w:color w:val="000000" w:themeColor="text1"/>
          <w:sz w:val="24"/>
          <w:szCs w:val="24"/>
        </w:rPr>
        <w:t>7</w:t>
      </w:r>
      <w:r w:rsidRPr="009D752E">
        <w:rPr>
          <w:rFonts w:ascii="Times New Roman" w:hAnsi="Times New Roman" w:cs="Times New Roman"/>
          <w:color w:val="000000" w:themeColor="text1"/>
          <w:sz w:val="24"/>
          <w:szCs w:val="24"/>
        </w:rPr>
        <w:t xml:space="preserve"> Umowy, w przypadkach nieuwzględnienia zastrzeżeń Zamawiającego, o</w:t>
      </w:r>
      <w:r w:rsidR="00A569E2">
        <w:rPr>
          <w:rFonts w:ascii="Times New Roman" w:hAnsi="Times New Roman" w:cs="Times New Roman"/>
          <w:color w:val="000000" w:themeColor="text1"/>
          <w:sz w:val="24"/>
          <w:szCs w:val="24"/>
        </w:rPr>
        <w:t> </w:t>
      </w:r>
      <w:r w:rsidRPr="009D752E">
        <w:rPr>
          <w:rFonts w:ascii="Times New Roman" w:hAnsi="Times New Roman" w:cs="Times New Roman"/>
          <w:color w:val="000000" w:themeColor="text1"/>
          <w:sz w:val="24"/>
          <w:szCs w:val="24"/>
        </w:rPr>
        <w:t xml:space="preserve">których mowa w § 6 ust. </w:t>
      </w:r>
      <w:r>
        <w:rPr>
          <w:rFonts w:ascii="Times New Roman" w:hAnsi="Times New Roman" w:cs="Times New Roman"/>
          <w:color w:val="000000" w:themeColor="text1"/>
          <w:sz w:val="24"/>
          <w:szCs w:val="24"/>
        </w:rPr>
        <w:t>5</w:t>
      </w:r>
      <w:r w:rsidRPr="009D752E">
        <w:rPr>
          <w:rFonts w:ascii="Times New Roman" w:hAnsi="Times New Roman" w:cs="Times New Roman"/>
          <w:color w:val="000000" w:themeColor="text1"/>
          <w:sz w:val="24"/>
          <w:szCs w:val="24"/>
        </w:rPr>
        <w:t xml:space="preserve">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7B58E25F" w14:textId="77777777" w:rsidR="00643D68" w:rsidRPr="009D752E" w:rsidRDefault="00643D68" w:rsidP="00643D68">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p>
    <w:p w14:paraId="1BF15FA2" w14:textId="77777777" w:rsidR="00643D68" w:rsidRPr="009D752E" w:rsidRDefault="00643D68" w:rsidP="00643D68">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sytuacji, gdy termin zapłaty wynagrodzenia w umowie o podwykonawstwo, o której mowa w § 6 ust. </w:t>
      </w:r>
      <w:r>
        <w:rPr>
          <w:rFonts w:ascii="Times New Roman" w:hAnsi="Times New Roman" w:cs="Times New Roman"/>
          <w:color w:val="000000" w:themeColor="text1"/>
          <w:sz w:val="24"/>
          <w:szCs w:val="24"/>
        </w:rPr>
        <w:t>9</w:t>
      </w:r>
      <w:r w:rsidRPr="009D752E">
        <w:rPr>
          <w:rFonts w:ascii="Times New Roman" w:hAnsi="Times New Roman" w:cs="Times New Roman"/>
          <w:color w:val="000000" w:themeColor="text1"/>
          <w:sz w:val="24"/>
          <w:szCs w:val="24"/>
        </w:rPr>
        <w:t xml:space="preserve"> Umowy, jest dłuższy niż 30 dni, Zamawiający informuje o tym Wykonawcę i wzywa go do doprowadzenia do zmiany tej umowy w niniejszym zakresie w terminie 7 dni od daty otrzymania pisma w tej sprawie. </w:t>
      </w:r>
    </w:p>
    <w:p w14:paraId="15EE8CEA"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jest odpowiedzialny w szczególności za działania lub zaniechania podwykonawcy, dalszych podwykonawców, ich przedstawicieli lub pracowników, jak za własne działania lub zaniechania.</w:t>
      </w:r>
    </w:p>
    <w:p w14:paraId="7BA0B649"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Postanowienia określone w § 6 ust. 1-1</w:t>
      </w:r>
      <w:r>
        <w:rPr>
          <w:rFonts w:ascii="Times New Roman" w:hAnsi="Times New Roman" w:cs="Times New Roman"/>
          <w:color w:val="000000" w:themeColor="text1"/>
          <w:sz w:val="24"/>
          <w:szCs w:val="24"/>
        </w:rPr>
        <w:t>1</w:t>
      </w:r>
      <w:r w:rsidRPr="009D752E">
        <w:rPr>
          <w:rFonts w:ascii="Times New Roman" w:hAnsi="Times New Roman" w:cs="Times New Roman"/>
          <w:color w:val="000000" w:themeColor="text1"/>
          <w:sz w:val="24"/>
          <w:szCs w:val="24"/>
        </w:rPr>
        <w:t xml:space="preserve"> Umowy stosuje się odpowiednio do zmian umowy o podwykonawstwo. </w:t>
      </w:r>
    </w:p>
    <w:p w14:paraId="5F7E0115"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FFC787D"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Wynagrodzenie, o którym mowa w § 6 ust. 1</w:t>
      </w:r>
      <w:r>
        <w:rPr>
          <w:rFonts w:ascii="Times New Roman" w:hAnsi="Times New Roman" w:cs="Times New Roman"/>
          <w:color w:val="000000" w:themeColor="text1"/>
          <w:sz w:val="24"/>
          <w:szCs w:val="24"/>
        </w:rPr>
        <w:t>3</w:t>
      </w:r>
      <w:r w:rsidRPr="009D752E">
        <w:rPr>
          <w:rFonts w:ascii="Times New Roman" w:hAnsi="Times New Roman" w:cs="Times New Roman"/>
          <w:color w:val="000000" w:themeColor="text1"/>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3A748E7"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Bezpośrednia zapłata obejmuje wyłącznie należne wynagrodzenie, bez odsetek należnych podwykonawcy lub dalszemu podwykonawcy.</w:t>
      </w:r>
    </w:p>
    <w:p w14:paraId="13A47234"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Przed dokonaniem bezpośredniej zapłaty Zamawiający umożliwi Wykonawcy zgłoszenie pisemnych uwag dotyczących zasadności bezpośredniej zapłaty wynagrodzenia podwykonawcy lub dalszemu podwykonawcy, o których mowa w § 6 ust. 1</w:t>
      </w:r>
      <w:r>
        <w:rPr>
          <w:rFonts w:ascii="Times New Roman" w:hAnsi="Times New Roman" w:cs="Times New Roman"/>
          <w:color w:val="000000" w:themeColor="text1"/>
          <w:sz w:val="24"/>
          <w:szCs w:val="24"/>
        </w:rPr>
        <w:t>3</w:t>
      </w:r>
      <w:r w:rsidRPr="009D752E">
        <w:rPr>
          <w:rFonts w:ascii="Times New Roman" w:hAnsi="Times New Roman" w:cs="Times New Roman"/>
          <w:color w:val="000000" w:themeColor="text1"/>
          <w:sz w:val="24"/>
          <w:szCs w:val="24"/>
        </w:rPr>
        <w:t>. Wykonawca zobowiązany jest zgłosić ewentualne uwagi w terminie 7 dni od dnia otrzymania od Zamawiającego informacji w tej sprawie.</w:t>
      </w:r>
    </w:p>
    <w:p w14:paraId="26BDF5C8"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przypadku zgłoszenia uwag przez Wykonawcę, o których mowa w § 6 ust. 1</w:t>
      </w:r>
      <w:r>
        <w:rPr>
          <w:rFonts w:ascii="Times New Roman" w:hAnsi="Times New Roman" w:cs="Times New Roman"/>
          <w:color w:val="000000" w:themeColor="text1"/>
          <w:sz w:val="24"/>
          <w:szCs w:val="24"/>
        </w:rPr>
        <w:t>6</w:t>
      </w:r>
      <w:r w:rsidRPr="009D752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r>
      <w:r w:rsidRPr="009D752E">
        <w:rPr>
          <w:rFonts w:ascii="Times New Roman" w:hAnsi="Times New Roman" w:cs="Times New Roman"/>
          <w:color w:val="000000" w:themeColor="text1"/>
          <w:sz w:val="24"/>
          <w:szCs w:val="24"/>
        </w:rPr>
        <w:t xml:space="preserve"> w terminie wskazanym przez Zamawiającego, Zamawiający w zależności od sytuacji: </w:t>
      </w:r>
    </w:p>
    <w:p w14:paraId="608AB8AB" w14:textId="77777777" w:rsidR="00643D68" w:rsidRPr="009D752E" w:rsidRDefault="00643D68" w:rsidP="00643D68">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 dokonuje bezpośredniej zapłaty wynagrodzenia podwykonawcy lub dalszemu podwykonawcy, jeżeli Wykonawca wykaże niezasadność takiej zapłaty,</w:t>
      </w:r>
    </w:p>
    <w:p w14:paraId="44DB6F1B" w14:textId="77777777" w:rsidR="00643D68" w:rsidRPr="009D752E" w:rsidRDefault="00643D68" w:rsidP="00643D68">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314249BC" w14:textId="77777777" w:rsidR="00643D68" w:rsidRPr="009D752E" w:rsidRDefault="00643D68" w:rsidP="00643D68">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dokona bezpośredniej zapłaty wynagrodzenia podwykonawcy lub dalszemu podwykonawcy, jeżeli podwykonawca lub dalszy podwykonawca wykaże zasadność takiej zapłaty.</w:t>
      </w:r>
    </w:p>
    <w:p w14:paraId="57136C7D"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dokonana bezpośredniej płatności na rzecz podwykonawcy lub dalszego podwykonawcy w terminie 30 dni od dnia otrzymania uwag Wykonawcy, o których mowa w § 6 ust. 1</w:t>
      </w:r>
      <w:r>
        <w:rPr>
          <w:rFonts w:ascii="Times New Roman" w:hAnsi="Times New Roman" w:cs="Times New Roman"/>
          <w:color w:val="000000" w:themeColor="text1"/>
          <w:sz w:val="24"/>
          <w:szCs w:val="24"/>
        </w:rPr>
        <w:t>6</w:t>
      </w:r>
      <w:r w:rsidRPr="009D752E">
        <w:rPr>
          <w:rFonts w:ascii="Times New Roman" w:hAnsi="Times New Roman" w:cs="Times New Roman"/>
          <w:color w:val="000000" w:themeColor="text1"/>
          <w:sz w:val="24"/>
          <w:szCs w:val="24"/>
        </w:rPr>
        <w:t xml:space="preserve"> lub od dnia w którym upłynął 7 - dniowy termin ich zgłoszenia. </w:t>
      </w:r>
    </w:p>
    <w:p w14:paraId="1F35E449"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dokonania bezpośredniej zapłaty podwykonawcy lub dalszemu podwykonawcy, Zamawiający potrąca kwotę wypłaconego wynagrodzenia z wynagrodzenia należnego Wykonawcy, </w:t>
      </w:r>
      <w:r w:rsidRPr="009D752E">
        <w:rPr>
          <w:rFonts w:ascii="Times New Roman" w:hAnsi="Times New Roman" w:cs="Times New Roman"/>
          <w:sz w:val="24"/>
          <w:szCs w:val="24"/>
        </w:rPr>
        <w:t xml:space="preserve">na co Wykonawca wyraża zgodę. </w:t>
      </w:r>
    </w:p>
    <w:p w14:paraId="71837512"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5B2F285A"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wykonywania zamówień podobnych z udziałem podwykonawców Zamawiający wymaga zawarcia odrębnych umów podwykonawczych na te zakresy robót. </w:t>
      </w:r>
    </w:p>
    <w:p w14:paraId="3B2BE56E"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1E0D738C"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zmiany albo rezygnacji z podwykonawcy – podmiotu, na którego zasoby Wykonawca powoływał się w celu wykazania spełnienia warunku udziału w postępowaniu, o którym mowa w art. </w:t>
      </w:r>
      <w:r>
        <w:rPr>
          <w:rFonts w:ascii="Times New Roman" w:hAnsi="Times New Roman" w:cs="Times New Roman"/>
          <w:color w:val="000000" w:themeColor="text1"/>
          <w:sz w:val="24"/>
          <w:szCs w:val="24"/>
        </w:rPr>
        <w:t>118</w:t>
      </w:r>
      <w:r w:rsidRPr="009D752E">
        <w:rPr>
          <w:rFonts w:ascii="Times New Roman" w:hAnsi="Times New Roman" w:cs="Times New Roman"/>
          <w:color w:val="000000" w:themeColor="text1"/>
          <w:sz w:val="24"/>
          <w:szCs w:val="24"/>
        </w:rPr>
        <w:t xml:space="preserve"> Pzp, Wykonawca jest obowiązany wykazać </w:t>
      </w:r>
      <w:r w:rsidRPr="009D752E">
        <w:rPr>
          <w:rFonts w:ascii="Times New Roman" w:hAnsi="Times New Roman" w:cs="Times New Roman"/>
          <w:color w:val="000000" w:themeColor="text1"/>
          <w:sz w:val="24"/>
          <w:szCs w:val="24"/>
        </w:rPr>
        <w:lastRenderedPageBreak/>
        <w:t>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05167963" w14:textId="77777777" w:rsidR="00643D68" w:rsidRPr="009D752E" w:rsidRDefault="00643D68" w:rsidP="00643D68">
      <w:pPr>
        <w:spacing w:after="0" w:line="240" w:lineRule="auto"/>
        <w:ind w:left="426"/>
        <w:rPr>
          <w:rFonts w:ascii="Times New Roman" w:hAnsi="Times New Roman" w:cs="Times New Roman"/>
          <w:color w:val="000000" w:themeColor="text1"/>
          <w:sz w:val="24"/>
          <w:szCs w:val="24"/>
        </w:rPr>
      </w:pPr>
    </w:p>
    <w:p w14:paraId="476ADE25"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7</w:t>
      </w:r>
    </w:p>
    <w:p w14:paraId="69D90EF3"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[Odbiory]</w:t>
      </w:r>
    </w:p>
    <w:p w14:paraId="471F747E"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462E0DF1" w14:textId="572EAAC8" w:rsidR="006030E9" w:rsidRPr="00643D68" w:rsidRDefault="006030E9" w:rsidP="00643D68">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przewiduje następujące rodzaje odbiorów:</w:t>
      </w:r>
    </w:p>
    <w:p w14:paraId="6FD9B58F"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końcowy Przedmiotu umowy,</w:t>
      </w:r>
    </w:p>
    <w:p w14:paraId="0E171514" w14:textId="735B4295"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potwierdzające usunięcie wad i usterek</w:t>
      </w:r>
      <w:r w:rsidR="005F7CC2">
        <w:rPr>
          <w:rFonts w:ascii="Times New Roman" w:hAnsi="Times New Roman" w:cs="Times New Roman"/>
          <w:color w:val="000000" w:themeColor="text1"/>
          <w:sz w:val="24"/>
          <w:szCs w:val="24"/>
        </w:rPr>
        <w:t>.</w:t>
      </w:r>
    </w:p>
    <w:p w14:paraId="269069EC" w14:textId="77777777" w:rsidR="006030E9" w:rsidRPr="00FF2101" w:rsidRDefault="006030E9" w:rsidP="002F5FDF">
      <w:pPr>
        <w:pStyle w:val="Akapitzlist"/>
        <w:numPr>
          <w:ilvl w:val="0"/>
          <w:numId w:val="29"/>
        </w:numPr>
        <w:tabs>
          <w:tab w:val="left" w:pos="426"/>
          <w:tab w:val="left" w:pos="17608"/>
          <w:tab w:val="left" w:pos="22853"/>
        </w:tabs>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FF2101">
        <w:rPr>
          <w:rFonts w:ascii="Times New Roman" w:eastAsia="Times New Roman" w:hAnsi="Times New Roman" w:cs="Times New Roman"/>
          <w:color w:val="000000"/>
          <w:sz w:val="24"/>
          <w:szCs w:val="24"/>
          <w:lang w:eastAsia="pl-PL"/>
        </w:rPr>
        <w:t>Gotowość do odbioru końcowego Przedmiotu umowy oznacza zakończenie wszystkich robót potwierdzone odpowiednim wpisem do dziennika budowy i wykonanie dokumentacji powykonawczej.</w:t>
      </w:r>
    </w:p>
    <w:p w14:paraId="0D3C4B6B"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 osiągnięciu gotowości do odbioru końcowego Wykonawca zawiadamia Zamawiającego dodatkowo odrębnym pismem, w którym wskazuje przedstawiciela posiadającego pełnomocnictwo Wykonawcy do przekazania Przedmiotu umowy Zamawiającemu.</w:t>
      </w:r>
    </w:p>
    <w:p w14:paraId="5D2602B0" w14:textId="77777777"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Odbioru końcowego dokonuje powołana przez Prezydenta Miasta Świnoujście komisja odbiorowa.</w:t>
      </w:r>
    </w:p>
    <w:p w14:paraId="16420A55" w14:textId="1C97C76D" w:rsidR="006030E9" w:rsidRPr="009D752E" w:rsidRDefault="006030E9" w:rsidP="002F5FDF">
      <w:pPr>
        <w:numPr>
          <w:ilvl w:val="0"/>
          <w:numId w:val="29"/>
        </w:numPr>
        <w:spacing w:after="0" w:line="240" w:lineRule="auto"/>
        <w:ind w:left="425" w:hanging="425"/>
        <w:jc w:val="both"/>
        <w:rPr>
          <w:rFonts w:ascii="Times New Roman" w:eastAsia="Times New Roman" w:hAnsi="Times New Roman" w:cs="Times New Roman"/>
          <w:color w:val="000000"/>
          <w:sz w:val="24"/>
          <w:szCs w:val="24"/>
          <w:lang w:eastAsia="pl-PL"/>
        </w:rPr>
      </w:pPr>
      <w:bookmarkStart w:id="3" w:name="_Hlk10140873"/>
      <w:r w:rsidRPr="009D752E">
        <w:rPr>
          <w:rFonts w:ascii="Times New Roman" w:eastAsia="Times New Roman" w:hAnsi="Times New Roman" w:cs="Times New Roman"/>
          <w:color w:val="000000"/>
          <w:sz w:val="24"/>
          <w:szCs w:val="24"/>
          <w:lang w:eastAsia="pl-PL"/>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otrzymaniu </w:t>
      </w:r>
      <w:r w:rsidRPr="009D752E">
        <w:rPr>
          <w:rFonts w:ascii="Times New Roman" w:eastAsia="Times New Roman" w:hAnsi="Times New Roman" w:cs="Times New Roman"/>
          <w:sz w:val="24"/>
          <w:szCs w:val="24"/>
          <w:lang w:eastAsia="pl-PL"/>
        </w:rPr>
        <w:t>kompletnej (potwierdzonej przez Inspektora Nadzoru) dokumentacji powykonawczej i instrukcji użytkowania</w:t>
      </w:r>
      <w:bookmarkEnd w:id="3"/>
      <w:r w:rsidRPr="009D752E">
        <w:rPr>
          <w:rFonts w:ascii="Times New Roman" w:eastAsia="Times New Roman" w:hAnsi="Times New Roman" w:cs="Times New Roman"/>
          <w:color w:val="000000"/>
          <w:sz w:val="24"/>
          <w:szCs w:val="24"/>
          <w:lang w:eastAsia="pl-PL"/>
        </w:rPr>
        <w:t>. Termin rozpoczęcia prac komisji liczony będzie od dnia przekazania dokumentacji powykonawczej oraz instrukcji użytkowania.</w:t>
      </w:r>
    </w:p>
    <w:p w14:paraId="7E932409" w14:textId="77777777"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 rozpoczęcia, program i termin zakończenia prac odbiorowych określa Zamawiający. Informację o:</w:t>
      </w:r>
    </w:p>
    <w:p w14:paraId="6DDA6035"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przedstawicielach Zamawiającego i użytkownika dokonujących odbioru,</w:t>
      </w:r>
    </w:p>
    <w:p w14:paraId="6DA9C3AB"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składzie komisji odbiorowej,</w:t>
      </w:r>
    </w:p>
    <w:p w14:paraId="24C45F0C"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terminie rozpoczęcia, programie i terminie zakończenia odbioru,</w:t>
      </w:r>
    </w:p>
    <w:p w14:paraId="1C7F26CE" w14:textId="77777777" w:rsidR="006030E9" w:rsidRPr="009D752E" w:rsidRDefault="006030E9" w:rsidP="006030E9">
      <w:pPr>
        <w:spacing w:after="0" w:line="240" w:lineRule="auto"/>
        <w:ind w:left="425"/>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Zamawiający przekazuje w formie pisemnej wszystkim uczestnikom odbioru.</w:t>
      </w:r>
    </w:p>
    <w:p w14:paraId="55005F56" w14:textId="3D614847" w:rsidR="006030E9" w:rsidRPr="009D752E" w:rsidRDefault="006030E9" w:rsidP="002F5FDF">
      <w:pPr>
        <w:numPr>
          <w:ilvl w:val="0"/>
          <w:numId w:val="29"/>
        </w:numPr>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color w:val="000000"/>
          <w:sz w:val="24"/>
          <w:szCs w:val="24"/>
        </w:rPr>
        <w:t xml:space="preserve">W czynnościach odbioru końcowego powinni uczestniczyć </w:t>
      </w:r>
      <w:r w:rsidRPr="009D752E">
        <w:rPr>
          <w:rFonts w:ascii="Times New Roman" w:hAnsi="Times New Roman" w:cs="Times New Roman"/>
          <w:sz w:val="24"/>
          <w:szCs w:val="24"/>
        </w:rPr>
        <w:t>przedstawiciele (posiadający odpowiednie pełnomocnictwa):</w:t>
      </w:r>
    </w:p>
    <w:p w14:paraId="0A56506B"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Zamawiającego,</w:t>
      </w:r>
    </w:p>
    <w:p w14:paraId="2C57DB1C"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Wykonawcy i podwykonawców,</w:t>
      </w:r>
    </w:p>
    <w:p w14:paraId="417D8A87"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użytkownika (o ile zostanie ustalony przed terminem odbioru),</w:t>
      </w:r>
    </w:p>
    <w:p w14:paraId="08383038"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komisja odbiorowa powołana przez Zamawiającego,</w:t>
      </w:r>
    </w:p>
    <w:p w14:paraId="6E9E7948"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kierownik budowy i kierownicy robót,</w:t>
      </w:r>
    </w:p>
    <w:p w14:paraId="509FAE0D"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osoby sprawujące nadzór inwestorski i autorski,</w:t>
      </w:r>
    </w:p>
    <w:p w14:paraId="18E4FBF8" w14:textId="77777777" w:rsidR="006030E9" w:rsidRPr="009D752E" w:rsidRDefault="006030E9" w:rsidP="002F5FDF">
      <w:pPr>
        <w:numPr>
          <w:ilvl w:val="0"/>
          <w:numId w:val="32"/>
        </w:numPr>
        <w:tabs>
          <w:tab w:val="num" w:pos="1134"/>
        </w:tabs>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przedstawiciele jednostek i instytucji, których udział nakazują odrębne przepisy.</w:t>
      </w:r>
    </w:p>
    <w:p w14:paraId="23A32B5E" w14:textId="6D8DA763"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przygotowany przez komisję podpisują: </w:t>
      </w:r>
    </w:p>
    <w:p w14:paraId="45C3798F"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komisja odbiorowa powołana przez Zamawiającego, </w:t>
      </w:r>
    </w:p>
    <w:p w14:paraId="771B369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uprawniony przedstawiciel Wykonawcy, </w:t>
      </w:r>
    </w:p>
    <w:p w14:paraId="6A094DC9"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Zamawiającego,</w:t>
      </w:r>
    </w:p>
    <w:p w14:paraId="01FA14A1" w14:textId="77777777" w:rsidR="006030E9" w:rsidRPr="009D752E" w:rsidRDefault="006030E9" w:rsidP="002F5FDF">
      <w:pPr>
        <w:numPr>
          <w:ilvl w:val="0"/>
          <w:numId w:val="32"/>
        </w:numPr>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Użytkownika.</w:t>
      </w:r>
    </w:p>
    <w:p w14:paraId="71F61A95" w14:textId="77777777" w:rsidR="006030E9" w:rsidRPr="009D752E" w:rsidRDefault="006030E9" w:rsidP="002F5FDF">
      <w:pPr>
        <w:numPr>
          <w:ilvl w:val="0"/>
          <w:numId w:val="29"/>
        </w:numPr>
        <w:spacing w:after="0" w:line="240" w:lineRule="auto"/>
        <w:ind w:left="357" w:hanging="357"/>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Jeżeli czynności odbiorowe ujawnią, że Przedmiot umowy nie osiągnął gotowości do odbioru z powodu niezakończenia robót, stwierdzonych wad lub usterek lub nie przeprowadzenia wszystkich wymaganych prób, Zamawiający może odmówić odbioru, z zastrzeżeniem ust. 10.</w:t>
      </w:r>
    </w:p>
    <w:p w14:paraId="0966CBE2" w14:textId="77777777"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w toku czynności odbioru zostaną stwierdzone wady lub usterki, Zamawiający:</w:t>
      </w:r>
    </w:p>
    <w:p w14:paraId="47A849FC" w14:textId="77777777" w:rsidR="006030E9" w:rsidRPr="009D752E" w:rsidRDefault="006030E9" w:rsidP="002F5FDF">
      <w:pPr>
        <w:numPr>
          <w:ilvl w:val="0"/>
          <w:numId w:val="33"/>
        </w:numPr>
        <w:suppressAutoHyphens/>
        <w:spacing w:after="0" w:line="240" w:lineRule="auto"/>
        <w:ind w:left="851"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wypadku wad lub usterek, które można usunąć, a które:</w:t>
      </w:r>
    </w:p>
    <w:p w14:paraId="1E2B1AD2"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uniemożliwiają użytkowanie Przedmiotu umowy zgodnie z przeznaczeniem, może odmówić odbioru do czasu usunięcia wad lub usterek, wskazując jednocześnie termin usunięcia wad lub usterek i datę kolejnego odbioru;</w:t>
      </w:r>
    </w:p>
    <w:p w14:paraId="76B0AEB2"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umożliwiają użytkowanie Przedmiotu umowy zgodnie z przeznaczeniem, może dokonać odbioru wyznaczając termin usunięcia wad lub usterek;</w:t>
      </w:r>
    </w:p>
    <w:p w14:paraId="732ADCA5" w14:textId="77777777" w:rsidR="006030E9" w:rsidRPr="009D752E" w:rsidRDefault="006030E9" w:rsidP="002F5FDF">
      <w:pPr>
        <w:numPr>
          <w:ilvl w:val="0"/>
          <w:numId w:val="33"/>
        </w:numPr>
        <w:suppressAutoHyphens/>
        <w:spacing w:after="0" w:line="240" w:lineRule="auto"/>
        <w:ind w:left="851"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 xml:space="preserve">w wypadku wad </w:t>
      </w:r>
      <w:r w:rsidRPr="009D752E">
        <w:rPr>
          <w:rFonts w:ascii="Times New Roman" w:hAnsi="Times New Roman" w:cs="Times New Roman"/>
          <w:color w:val="000000"/>
          <w:sz w:val="24"/>
          <w:szCs w:val="24"/>
        </w:rPr>
        <w:t>lub usterek</w:t>
      </w:r>
      <w:r w:rsidRPr="009D752E">
        <w:rPr>
          <w:rFonts w:ascii="Times New Roman" w:eastAsia="Times New Roman" w:hAnsi="Times New Roman" w:cs="Times New Roman"/>
          <w:color w:val="000000"/>
          <w:sz w:val="24"/>
          <w:szCs w:val="24"/>
          <w:lang w:eastAsia="ar-SA"/>
        </w:rPr>
        <w:t xml:space="preserve">, których nie można usunąć, a które: </w:t>
      </w:r>
    </w:p>
    <w:p w14:paraId="4E5F9B0E"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44CC3E54"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uniemożliwiają użytkowanie Przedmiotu umowy zgodnie z przeznaczeniem, może odstąpić od Umowy lub zażądać od Wykonawcy ponownego, poprawnego wykonania Przedmiotu umowy.</w:t>
      </w:r>
    </w:p>
    <w:p w14:paraId="6A7FF8FA"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Zamawiający wyznacza termin odbioru ostatecznego przed zakończeniem okresu gwarancji i rękojmi , tj. nie później niż w 10 dniu przed upływem okresu gwarancji i rękojmi.  </w:t>
      </w:r>
    </w:p>
    <w:p w14:paraId="4A7F6E34"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Po protokolarnym potwierdzeniu usunięcia wad i usterek stwierdzonych przy odbiorze końcowym rozpoczyna bieg okres rękojmi i gwarancji dla całego Przedmiotu umowy. </w:t>
      </w:r>
    </w:p>
    <w:p w14:paraId="15B3A380" w14:textId="36BBD758" w:rsidR="006030E9" w:rsidRDefault="006030E9" w:rsidP="006030E9">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W przypadku, o którym mowa w ust. 10 pkt 2 lit. b, Zamawiający może odstąpić od Umowy w terminie 60 dni od daty powzięcia wiadomości o przyczynie odstąpienia. </w:t>
      </w:r>
    </w:p>
    <w:p w14:paraId="5F4122EF" w14:textId="77777777" w:rsidR="002E7AE2" w:rsidRPr="00695801" w:rsidRDefault="002E7AE2" w:rsidP="002E7AE2">
      <w:pPr>
        <w:spacing w:after="0" w:line="240" w:lineRule="auto"/>
        <w:ind w:left="360"/>
        <w:jc w:val="both"/>
        <w:rPr>
          <w:rFonts w:ascii="Times New Roman" w:eastAsia="Times New Roman" w:hAnsi="Times New Roman" w:cs="Times New Roman"/>
          <w:color w:val="000000"/>
          <w:sz w:val="24"/>
          <w:szCs w:val="24"/>
          <w:lang w:eastAsia="pl-PL"/>
        </w:rPr>
      </w:pPr>
    </w:p>
    <w:p w14:paraId="27941A7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8</w:t>
      </w:r>
    </w:p>
    <w:p w14:paraId="77C87DE7"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[Współdziałanie i personel] </w:t>
      </w:r>
    </w:p>
    <w:p w14:paraId="619300F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F994C9D"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t>
      </w:r>
    </w:p>
    <w:p w14:paraId="171CFC0E"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wyznaczy Inspektora Nadzoru sprawującego obowiązki przypisane mu w Umowie.</w:t>
      </w:r>
    </w:p>
    <w:p w14:paraId="4DFE5078" w14:textId="77777777" w:rsidR="006030E9" w:rsidRPr="009D752E" w:rsidRDefault="006030E9" w:rsidP="002F5FDF">
      <w:pPr>
        <w:pStyle w:val="Akapitzlist"/>
        <w:numPr>
          <w:ilvl w:val="0"/>
          <w:numId w:val="37"/>
        </w:numPr>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ponadto wyznaczy Pana/Panią …………….. jako przedstawiciela Zamawiającego na potrzeby Umowy.</w:t>
      </w:r>
    </w:p>
    <w:p w14:paraId="3061EBF4"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obowiązany każdorazowo zająć</w:t>
      </w:r>
      <w:r w:rsidRPr="009D752E">
        <w:rPr>
          <w:rFonts w:ascii="Times New Roman" w:hAnsi="Times New Roman" w:cs="Times New Roman"/>
          <w:sz w:val="24"/>
          <w:szCs w:val="24"/>
          <w:lang w:eastAsia="ar-SA"/>
        </w:rPr>
        <w:t xml:space="preserve">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w:t>
      </w:r>
    </w:p>
    <w:p w14:paraId="37A5B9BF"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zaangażowania lub stanowiska organu zarządzającego przedsiębiorstwem Wykonawcy – w terminie do 14 dni od dnia otrzymania zapytania na piśmie;</w:t>
      </w:r>
    </w:p>
    <w:p w14:paraId="6BD3A083"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30C1B069"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w:t>
      </w:r>
    </w:p>
    <w:p w14:paraId="11997880"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lastRenderedPageBreak/>
        <w:t>w sprawach wymagających zewnętrznych konsultacji merytorycznych – w terminie do 14 dni od dnia otrzymania zapytania na piśmie;</w:t>
      </w:r>
    </w:p>
    <w:p w14:paraId="47B07D7F"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58CB576A"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Korespondencja pomiędzy stronami będzie się odbywać w formie pisemnej na poniższe adresy:</w:t>
      </w:r>
    </w:p>
    <w:p w14:paraId="0BE55507" w14:textId="77777777" w:rsidR="006030E9" w:rsidRPr="009D752E" w:rsidRDefault="006030E9" w:rsidP="00826B2A">
      <w:pPr>
        <w:suppressAutoHyphens/>
        <w:spacing w:after="0" w:line="240" w:lineRule="auto"/>
        <w:ind w:left="709" w:hanging="142"/>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Zamawiający: </w:t>
      </w:r>
      <w:r w:rsidR="0042593D">
        <w:rPr>
          <w:rFonts w:ascii="Times New Roman" w:hAnsi="Times New Roman" w:cs="Times New Roman"/>
          <w:color w:val="000000"/>
          <w:sz w:val="24"/>
          <w:szCs w:val="24"/>
        </w:rPr>
        <w:t>…………………………………………………………………………</w:t>
      </w:r>
    </w:p>
    <w:p w14:paraId="77FBA703" w14:textId="77777777" w:rsidR="006030E9" w:rsidRPr="009D752E" w:rsidRDefault="006030E9" w:rsidP="006030E9">
      <w:pPr>
        <w:suppressAutoHyphens/>
        <w:spacing w:after="0" w:line="240" w:lineRule="auto"/>
        <w:ind w:firstLine="567"/>
        <w:rPr>
          <w:rFonts w:ascii="Times New Roman" w:hAnsi="Times New Roman" w:cs="Times New Roman"/>
          <w:color w:val="000000"/>
          <w:sz w:val="24"/>
          <w:szCs w:val="24"/>
        </w:rPr>
      </w:pPr>
      <w:r w:rsidRPr="009D752E">
        <w:rPr>
          <w:rFonts w:ascii="Times New Roman" w:hAnsi="Times New Roman" w:cs="Times New Roman"/>
          <w:color w:val="000000"/>
          <w:sz w:val="24"/>
          <w:szCs w:val="24"/>
        </w:rPr>
        <w:t>- Wykonawca: (</w:t>
      </w:r>
      <w:r w:rsidRPr="009D752E">
        <w:rPr>
          <w:rFonts w:ascii="Times New Roman" w:hAnsi="Times New Roman" w:cs="Times New Roman"/>
          <w:i/>
          <w:iCs/>
          <w:color w:val="000000"/>
          <w:sz w:val="24"/>
          <w:szCs w:val="24"/>
        </w:rPr>
        <w:t>adres</w:t>
      </w:r>
      <w:r w:rsidRPr="009D752E">
        <w:rPr>
          <w:rFonts w:ascii="Times New Roman" w:hAnsi="Times New Roman" w:cs="Times New Roman"/>
          <w:color w:val="000000"/>
          <w:sz w:val="24"/>
          <w:szCs w:val="24"/>
        </w:rPr>
        <w:t>)………………… (</w:t>
      </w:r>
      <w:r w:rsidRPr="009D752E">
        <w:rPr>
          <w:rFonts w:ascii="Times New Roman" w:hAnsi="Times New Roman" w:cs="Times New Roman"/>
          <w:i/>
          <w:iCs/>
          <w:color w:val="000000"/>
          <w:sz w:val="24"/>
          <w:szCs w:val="24"/>
        </w:rPr>
        <w:t>e-mail</w:t>
      </w:r>
      <w:r w:rsidRPr="009D752E">
        <w:rPr>
          <w:rFonts w:ascii="Times New Roman" w:hAnsi="Times New Roman" w:cs="Times New Roman"/>
          <w:color w:val="000000"/>
          <w:sz w:val="24"/>
          <w:szCs w:val="24"/>
        </w:rPr>
        <w:t>) ………………………..</w:t>
      </w:r>
    </w:p>
    <w:p w14:paraId="0C430425" w14:textId="77777777" w:rsidR="006030E9" w:rsidRPr="009D752E" w:rsidRDefault="006030E9" w:rsidP="00826B2A">
      <w:pPr>
        <w:suppressAutoHyphens/>
        <w:spacing w:after="0" w:line="240" w:lineRule="auto"/>
        <w:ind w:left="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0202C235"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3EE118A9"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nie posiada uprawnień do zmiany Umowy.</w:t>
      </w:r>
    </w:p>
    <w:p w14:paraId="5C7BE815"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może korzystać z uprawnień przypisanych mu w Umowie lub jednoznacznie z niej wynikających.</w:t>
      </w:r>
    </w:p>
    <w:p w14:paraId="1883528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 wyjątkiem gdy postanowiono inaczej:</w:t>
      </w:r>
    </w:p>
    <w:p w14:paraId="01030521" w14:textId="77777777" w:rsidR="006030E9" w:rsidRPr="009D752E" w:rsidRDefault="006030E9" w:rsidP="002F5FDF">
      <w:pPr>
        <w:pStyle w:val="Lista2"/>
        <w:numPr>
          <w:ilvl w:val="0"/>
          <w:numId w:val="38"/>
        </w:numPr>
        <w:jc w:val="both"/>
      </w:pPr>
      <w:r w:rsidRPr="009D752E">
        <w:t xml:space="preserve">gdziekolwiek </w:t>
      </w:r>
      <w:r w:rsidRPr="009D752E">
        <w:rPr>
          <w:color w:val="000000"/>
        </w:rPr>
        <w:t xml:space="preserve">Inspektor Nadzoru </w:t>
      </w:r>
      <w:r w:rsidRPr="009D752E">
        <w:t>pełni obowiązki lub korzysta z uprawnień wymienionych lub wynikających z Umowy, tam uważa się, że działa w imieniu Zamawiającego;</w:t>
      </w:r>
    </w:p>
    <w:p w14:paraId="6BE879E9" w14:textId="77777777" w:rsidR="006030E9" w:rsidRPr="009D752E" w:rsidRDefault="006030E9" w:rsidP="002F5FDF">
      <w:pPr>
        <w:pStyle w:val="Lista2"/>
        <w:numPr>
          <w:ilvl w:val="0"/>
          <w:numId w:val="38"/>
        </w:numPr>
        <w:jc w:val="both"/>
      </w:pPr>
      <w:r w:rsidRPr="009D752E">
        <w:rPr>
          <w:color w:val="000000"/>
        </w:rPr>
        <w:t xml:space="preserve">Inspektor Nadzoru </w:t>
      </w:r>
      <w:r w:rsidRPr="009D752E">
        <w:t>nie ma uprawnienia do zwolnienia żadnej ze stron z żadnego obowiązku, zobowiązania ani odpowiedzialności objętej Umową; oraz</w:t>
      </w:r>
    </w:p>
    <w:p w14:paraId="5099BEF4" w14:textId="77777777" w:rsidR="006030E9" w:rsidRPr="009D752E" w:rsidRDefault="006030E9" w:rsidP="002F5FDF">
      <w:pPr>
        <w:pStyle w:val="Lista2"/>
        <w:numPr>
          <w:ilvl w:val="0"/>
          <w:numId w:val="38"/>
        </w:numPr>
        <w:ind w:left="714" w:hanging="357"/>
        <w:jc w:val="both"/>
      </w:pPr>
      <w:r w:rsidRPr="009D752E">
        <w:t xml:space="preserve">wszelkie zatwierdzenia, sprawdzenia, świadectwa, zgody, badania, inspekcje, polecenia, powiadomienia, oferty, żądania, próby lub podobne działania </w:t>
      </w:r>
      <w:r w:rsidRPr="009D752E">
        <w:rPr>
          <w:lang w:eastAsia="ar-SA"/>
        </w:rPr>
        <w:t>Inspektora Nadzoru</w:t>
      </w:r>
      <w:r w:rsidRPr="009D752E">
        <w:rPr>
          <w:bCs/>
        </w:rPr>
        <w:t xml:space="preserve">, włącznie z brakiem sprzeciwu, nie wyłączają odpowiedzialność Wykonawcy ponoszonej przez niego na mocy Umowy, włącznie z odpowiedzialnością za błędy, pominięcia, rozbieżności i niedopełnienia. </w:t>
      </w:r>
    </w:p>
    <w:p w14:paraId="353F7DD1" w14:textId="77777777" w:rsidR="006030E9" w:rsidRPr="009D752E" w:rsidRDefault="006030E9" w:rsidP="002F5FDF">
      <w:pPr>
        <w:pStyle w:val="Lista2"/>
        <w:numPr>
          <w:ilvl w:val="0"/>
          <w:numId w:val="37"/>
        </w:numPr>
        <w:ind w:left="357" w:hanging="357"/>
        <w:jc w:val="both"/>
        <w:rPr>
          <w:bCs/>
        </w:rPr>
      </w:pPr>
      <w:r w:rsidRPr="009D752E">
        <w:rPr>
          <w:bCs/>
        </w:rPr>
        <w:t xml:space="preserve">Zmiana lub odwołanie </w:t>
      </w:r>
      <w:r w:rsidRPr="009D752E">
        <w:rPr>
          <w:color w:val="000000"/>
        </w:rPr>
        <w:t xml:space="preserve">Inspektora Nadzoru </w:t>
      </w:r>
      <w:r w:rsidRPr="009D752E">
        <w:rPr>
          <w:bCs/>
        </w:rPr>
        <w:t xml:space="preserve">lub przedstawiciela </w:t>
      </w:r>
      <w:r w:rsidRPr="009D752E">
        <w:rPr>
          <w:color w:val="000000"/>
        </w:rPr>
        <w:t xml:space="preserve">Inspektora Nadzoru </w:t>
      </w:r>
      <w:r w:rsidRPr="009D752E">
        <w:rPr>
          <w:bCs/>
        </w:rPr>
        <w:t>nie stanowi zmiany Umowy i nie wymaga zgody Wykonawcy, ale Zamawiający zobowiązany jest jednak do niezwłocznego poinformowania Wykonawcy o takiej zmianie.</w:t>
      </w:r>
    </w:p>
    <w:p w14:paraId="5FCA9955"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Zamawiający oraz Inspektora Nadzoru mają prawo udzielania Wykonawcy wskazówek i podejmowania decyzji dotyczących wykonania prac projektowych oraz robót. Wykonawca w związku z realizacją Umowy będzie przestrzegać wszelkich wskazówek i decyzji Zamawiającego lub </w:t>
      </w:r>
      <w:r w:rsidRPr="009D752E">
        <w:rPr>
          <w:rFonts w:ascii="Times New Roman" w:hAnsi="Times New Roman" w:cs="Times New Roman"/>
          <w:sz w:val="24"/>
          <w:szCs w:val="24"/>
          <w:lang w:eastAsia="ar-SA"/>
        </w:rPr>
        <w:t>Inspektora Nadzoru</w:t>
      </w:r>
      <w:r w:rsidRPr="009D752E">
        <w:rPr>
          <w:rFonts w:ascii="Times New Roman" w:hAnsi="Times New Roman" w:cs="Times New Roman"/>
          <w:color w:val="000000"/>
          <w:sz w:val="24"/>
          <w:szCs w:val="24"/>
        </w:rPr>
        <w:t>, które zostaną mu przekazane w formie pisemnej, chyba, że jest to fizycznie lub prawnie niemożliwe, lub sprzeczne z prawem czy Umową. Jeżeli wskazówki Zamawiającego i Inspektor Nadzoru są wzajemnie sprzeczne, pierwszeństwo mają wskazówki Zamawiającego.</w:t>
      </w:r>
    </w:p>
    <w:p w14:paraId="7A694CFC"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w:t>
      </w:r>
    </w:p>
    <w:p w14:paraId="34BB4A19"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10165FF3"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nie będzie działać na podstawie niepotwierdzonych wskazówek jakiejkolwiek osoby innej niż Zamawiający lub </w:t>
      </w:r>
      <w:r w:rsidRPr="009D752E">
        <w:rPr>
          <w:rFonts w:ascii="Times New Roman" w:hAnsi="Times New Roman" w:cs="Times New Roman"/>
          <w:sz w:val="24"/>
          <w:szCs w:val="24"/>
          <w:lang w:eastAsia="ar-SA"/>
        </w:rPr>
        <w:t>Inspektor Nadzoru</w:t>
      </w:r>
      <w:r w:rsidRPr="009D752E">
        <w:rPr>
          <w:rFonts w:ascii="Times New Roman" w:hAnsi="Times New Roman" w:cs="Times New Roman"/>
          <w:color w:val="000000"/>
          <w:sz w:val="24"/>
          <w:szCs w:val="24"/>
        </w:rPr>
        <w:t xml:space="preserve">, jeżeli takie wskazówki zostaną doręczone mu bezpośrednio. </w:t>
      </w:r>
    </w:p>
    <w:p w14:paraId="456BAFF7"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 xml:space="preserve">Wszelkie zatwierdzenia, zgody, wskazówki i inne podobne im czynności Zamawiającego lub </w:t>
      </w:r>
      <w:r w:rsidRPr="009D752E">
        <w:rPr>
          <w:rFonts w:ascii="Times New Roman" w:hAnsi="Times New Roman" w:cs="Times New Roman"/>
          <w:sz w:val="24"/>
          <w:szCs w:val="24"/>
          <w:lang w:eastAsia="ar-SA"/>
        </w:rPr>
        <w:t>Inspektora Nadzoru</w:t>
      </w:r>
      <w:r w:rsidRPr="009D752E">
        <w:rPr>
          <w:rFonts w:ascii="Times New Roman" w:hAnsi="Times New Roman" w:cs="Times New Roman"/>
          <w:color w:val="000000"/>
          <w:sz w:val="24"/>
          <w:szCs w:val="24"/>
        </w:rPr>
        <w:t>, łącznie z brakiem dezaprobaty, nie zwalniają Wykonawcy z żadnych zobowiązań i obowiązków wynikających z Umowy.</w:t>
      </w:r>
    </w:p>
    <w:p w14:paraId="4F4A6388"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Zgodnie z Umową, z zastrzeżeniem postanowień ust. 14 powyżej, w dowolnym czasie Inspektor Nadzoru może wydać Wykonawcy polecenia lub </w:t>
      </w:r>
      <w:r w:rsidRPr="009D752E">
        <w:rPr>
          <w:rFonts w:ascii="Times New Roman" w:hAnsi="Times New Roman" w:cs="Times New Roman"/>
          <w:sz w:val="24"/>
          <w:szCs w:val="24"/>
        </w:rPr>
        <w:t xml:space="preserve">dodatkowe albo zmienione rysunki, konieczne do wykonania robót oraz usunięcia wad lub usterek. Wykonawca będzie przyjmował polecenia wyłącznie od </w:t>
      </w:r>
      <w:r w:rsidRPr="009D752E">
        <w:rPr>
          <w:rFonts w:ascii="Times New Roman" w:hAnsi="Times New Roman" w:cs="Times New Roman"/>
          <w:color w:val="000000"/>
          <w:sz w:val="24"/>
          <w:szCs w:val="24"/>
        </w:rPr>
        <w:t>Inspektora Nadzoru</w:t>
      </w:r>
      <w:r w:rsidRPr="009D752E">
        <w:rPr>
          <w:rFonts w:ascii="Times New Roman" w:hAnsi="Times New Roman" w:cs="Times New Roman"/>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Pr="009D752E">
        <w:rPr>
          <w:rFonts w:ascii="Times New Roman" w:hAnsi="Times New Roman" w:cs="Times New Roman"/>
          <w:color w:val="000000"/>
          <w:sz w:val="24"/>
          <w:szCs w:val="24"/>
        </w:rPr>
        <w:t>wiążące także dla podwykonawcy.</w:t>
      </w:r>
    </w:p>
    <w:p w14:paraId="73D93936" w14:textId="6E5B6C42"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w:t>
      </w:r>
      <w:r w:rsidR="00B03002">
        <w:rPr>
          <w:rFonts w:ascii="Times New Roman" w:hAnsi="Times New Roman" w:cs="Times New Roman"/>
          <w:color w:val="000000"/>
          <w:sz w:val="24"/>
          <w:szCs w:val="24"/>
        </w:rPr>
        <w:t>4</w:t>
      </w:r>
      <w:r w:rsidRPr="009D752E">
        <w:rPr>
          <w:rFonts w:ascii="Times New Roman" w:hAnsi="Times New Roman" w:cs="Times New Roman"/>
          <w:color w:val="000000"/>
          <w:sz w:val="24"/>
          <w:szCs w:val="24"/>
        </w:rPr>
        <w:t xml:space="preserve"> do Umowy).  </w:t>
      </w:r>
    </w:p>
    <w:p w14:paraId="6F74C087"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6D0AFB3E"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w:t>
      </w:r>
    </w:p>
    <w:p w14:paraId="595571A2"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zastrzega sobie prawo do zażądania zamiany jakiegokolwiek członka Kluczowego Personelu Wykonawcy w uzasadnionych wypadkach, tj. w sytuacji gdy:</w:t>
      </w:r>
    </w:p>
    <w:p w14:paraId="3DF53449"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wykonuje swoje obowiązki w sposób niekompetentny, nierzetelny lub niedbały, lub</w:t>
      </w:r>
    </w:p>
    <w:p w14:paraId="02E3A599"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nie stosuje się do jakichkolwiek postanowień Umowy, lub</w:t>
      </w:r>
    </w:p>
    <w:p w14:paraId="72548039"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uporczywie postępuje szkodliwie dla bezpieczeństwa lub zdrowia lub swoim działaniem (bądź zaniechaniem) stwarza zagrożenie dla środowiska naturalnego, życia lub zdrowia osób.</w:t>
      </w:r>
    </w:p>
    <w:p w14:paraId="2EC7F9E8"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Zmiana członka Kluczowego Personelu Wykonawcy nie wymaga aneksu do Umowy. </w:t>
      </w:r>
    </w:p>
    <w:p w14:paraId="48CAF2C0" w14:textId="77777777" w:rsidR="006030E9" w:rsidRPr="009D752E" w:rsidRDefault="006030E9" w:rsidP="006030E9">
      <w:pPr>
        <w:pStyle w:val="Akapitzlist"/>
        <w:suppressAutoHyphens/>
        <w:spacing w:after="0" w:line="240" w:lineRule="auto"/>
        <w:ind w:left="360"/>
        <w:rPr>
          <w:rFonts w:ascii="Times New Roman" w:hAnsi="Times New Roman" w:cs="Times New Roman"/>
          <w:color w:val="000000"/>
          <w:sz w:val="24"/>
          <w:szCs w:val="24"/>
        </w:rPr>
      </w:pPr>
    </w:p>
    <w:p w14:paraId="2CCF95CE"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9</w:t>
      </w:r>
    </w:p>
    <w:p w14:paraId="32B2C273" w14:textId="77777777" w:rsidR="006030E9" w:rsidRPr="009D752E" w:rsidRDefault="006030E9" w:rsidP="00695801">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[Gwarancja i rękojmia]</w:t>
      </w:r>
    </w:p>
    <w:p w14:paraId="0EDA7B9D"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udziela Zamawiającemu rękojmi i gwarancji na całość zakresu Przedmiotu umowy.</w:t>
      </w:r>
    </w:p>
    <w:p w14:paraId="6EC4F499" w14:textId="631564E8"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Okres rękojmi i gwarancji na wykonany Przedmiot umowy wynosi 36  miesięcy i liczony jest od daty protokołu</w:t>
      </w:r>
      <w:r w:rsidR="006C655B">
        <w:rPr>
          <w:rFonts w:ascii="Times New Roman" w:hAnsi="Times New Roman" w:cs="Times New Roman"/>
          <w:sz w:val="24"/>
          <w:szCs w:val="24"/>
        </w:rPr>
        <w:t xml:space="preserve"> </w:t>
      </w:r>
      <w:r w:rsidRPr="009D752E">
        <w:rPr>
          <w:rFonts w:ascii="Times New Roman" w:hAnsi="Times New Roman" w:cs="Times New Roman"/>
          <w:sz w:val="24"/>
          <w:szCs w:val="24"/>
        </w:rPr>
        <w:t>odbioru końcowego</w:t>
      </w:r>
      <w:r w:rsidR="006025B6">
        <w:rPr>
          <w:rFonts w:ascii="Times New Roman" w:hAnsi="Times New Roman" w:cs="Times New Roman"/>
          <w:sz w:val="24"/>
          <w:szCs w:val="24"/>
        </w:rPr>
        <w:t xml:space="preserve"> całego</w:t>
      </w:r>
      <w:r w:rsidRPr="009D752E">
        <w:rPr>
          <w:rFonts w:ascii="Times New Roman" w:hAnsi="Times New Roman" w:cs="Times New Roman"/>
          <w:sz w:val="24"/>
          <w:szCs w:val="24"/>
        </w:rPr>
        <w:t xml:space="preserve"> Przedmiotu umowy</w:t>
      </w:r>
      <w:r w:rsidR="006C655B">
        <w:rPr>
          <w:rFonts w:ascii="Times New Roman" w:eastAsia="Times New Roman" w:hAnsi="Times New Roman" w:cs="Times New Roman"/>
          <w:color w:val="000000"/>
          <w:sz w:val="24"/>
          <w:szCs w:val="24"/>
          <w:lang w:eastAsia="pl-PL"/>
        </w:rPr>
        <w:t>.</w:t>
      </w:r>
    </w:p>
    <w:p w14:paraId="14E88520" w14:textId="4C183F53"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W dacie odbioru końcowego całego Przedmiotu umowy</w:t>
      </w:r>
      <w:r w:rsidR="006025B6">
        <w:rPr>
          <w:rFonts w:ascii="Times New Roman" w:hAnsi="Times New Roman" w:cs="Times New Roman"/>
          <w:sz w:val="24"/>
          <w:szCs w:val="24"/>
        </w:rPr>
        <w:t xml:space="preserve"> </w:t>
      </w:r>
      <w:r w:rsidRPr="009D752E">
        <w:rPr>
          <w:rFonts w:ascii="Times New Roman" w:hAnsi="Times New Roman" w:cs="Times New Roman"/>
          <w:sz w:val="24"/>
          <w:szCs w:val="24"/>
        </w:rPr>
        <w:t xml:space="preserve">Wykonawca wystawi dokumenty gwarancyjne określające szczegółowe warunki gwarancji jakości - „Kartę gwarancyjną” wg wzoru, który jest </w:t>
      </w:r>
      <w:r w:rsidRPr="009D752E">
        <w:rPr>
          <w:rFonts w:ascii="Times New Roman" w:hAnsi="Times New Roman" w:cs="Times New Roman"/>
          <w:bCs/>
          <w:sz w:val="24"/>
          <w:szCs w:val="24"/>
        </w:rPr>
        <w:t xml:space="preserve">załącznikiem nr </w:t>
      </w:r>
      <w:r w:rsidR="006B7697">
        <w:rPr>
          <w:rFonts w:ascii="Times New Roman" w:hAnsi="Times New Roman" w:cs="Times New Roman"/>
          <w:bCs/>
          <w:sz w:val="24"/>
          <w:szCs w:val="24"/>
        </w:rPr>
        <w:t>3</w:t>
      </w:r>
      <w:r w:rsidRPr="009D752E">
        <w:rPr>
          <w:rFonts w:ascii="Times New Roman" w:hAnsi="Times New Roman" w:cs="Times New Roman"/>
          <w:bCs/>
          <w:sz w:val="24"/>
          <w:szCs w:val="24"/>
        </w:rPr>
        <w:t xml:space="preserve"> </w:t>
      </w:r>
      <w:r w:rsidRPr="009D752E">
        <w:rPr>
          <w:rFonts w:ascii="Times New Roman" w:hAnsi="Times New Roman" w:cs="Times New Roman"/>
          <w:sz w:val="24"/>
          <w:szCs w:val="24"/>
        </w:rPr>
        <w:t>do Umowy.</w:t>
      </w:r>
      <w:r w:rsidR="006C655B">
        <w:rPr>
          <w:rFonts w:ascii="Times New Roman" w:hAnsi="Times New Roman" w:cs="Times New Roman"/>
          <w:sz w:val="24"/>
          <w:szCs w:val="24"/>
        </w:rPr>
        <w:t xml:space="preserve"> </w:t>
      </w:r>
    </w:p>
    <w:p w14:paraId="3747D3B3"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w:t>
      </w:r>
      <w:r w:rsidRPr="009D752E">
        <w:rPr>
          <w:rFonts w:ascii="Times New Roman" w:hAnsi="Times New Roman" w:cs="Times New Roman"/>
          <w:sz w:val="24"/>
          <w:szCs w:val="24"/>
        </w:rPr>
        <w:lastRenderedPageBreak/>
        <w:t xml:space="preserve">budowlanych </w:t>
      </w:r>
      <w:r w:rsidRPr="009D752E">
        <w:rPr>
          <w:rFonts w:ascii="Times New Roman" w:hAnsi="Times New Roman" w:cs="Times New Roman"/>
          <w:bCs/>
          <w:iCs/>
          <w:sz w:val="24"/>
          <w:szCs w:val="24"/>
        </w:rPr>
        <w:t xml:space="preserve">chyba że ze względów technologicznych, logistycznych czy organizacyjnych potrzebny jest dłuższy termin. W takim przypadku strony ustalą inny termin </w:t>
      </w:r>
      <w:r w:rsidRPr="009D752E">
        <w:rPr>
          <w:rFonts w:ascii="Times New Roman" w:hAnsi="Times New Roman" w:cs="Times New Roman"/>
          <w:bCs/>
          <w:iCs/>
          <w:sz w:val="24"/>
          <w:szCs w:val="24"/>
          <w:lang w:eastAsia="ar-SA"/>
        </w:rPr>
        <w:t>konieczny do usunięcia wad i usterek.</w:t>
      </w:r>
      <w:r w:rsidRPr="009D752E">
        <w:rPr>
          <w:rFonts w:ascii="Times New Roman" w:hAnsi="Times New Roman" w:cs="Times New Roman"/>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599140E9"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3473FE0A"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60E5A5D7"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65180BA2"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Usunięcie wady lub usterki stwierdzone zostanie protokołem odbioru podpisanym przez obie strony.</w:t>
      </w:r>
    </w:p>
    <w:p w14:paraId="66834095" w14:textId="12C087E2"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Niezależnie od powyższych zobowiązań i obowiązków gwarancyjnych Wykonawcy, urządzenia dostarczane przez Wykonawcę i montowane w ramach robót budowlanych, objęte muszą być gwarancją producenta, nie krótszą niż 24 miesiące od daty odbioru końcowego.</w:t>
      </w:r>
      <w:r w:rsidR="006C655B">
        <w:rPr>
          <w:rFonts w:ascii="Times New Roman" w:hAnsi="Times New Roman" w:cs="Times New Roman"/>
          <w:color w:val="000000" w:themeColor="text1"/>
          <w:sz w:val="24"/>
          <w:szCs w:val="24"/>
        </w:rPr>
        <w:t xml:space="preserve"> </w:t>
      </w:r>
    </w:p>
    <w:p w14:paraId="54518233"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warunki gwarancji producenta wymagają wykonywania jakichś przeglądów </w:t>
      </w:r>
      <w:r w:rsidRPr="009D752E">
        <w:rPr>
          <w:rFonts w:ascii="Times New Roman" w:hAnsi="Times New Roman" w:cs="Times New Roman"/>
          <w:color w:val="000000" w:themeColor="text1"/>
          <w:sz w:val="24"/>
          <w:szCs w:val="24"/>
        </w:rPr>
        <w:br/>
        <w:t>serwisowych/technicznych to Zamawiający nie może być obciążany obowiązkiem zapłaty jakiegokolwiek wynagrodzenia za te przeglądy. Wszelkie koszty z tego tytułu obciążają Wykonawcę i muszą być przez niego pokryte.</w:t>
      </w:r>
    </w:p>
    <w:p w14:paraId="55FCB1D9" w14:textId="6696DEF8" w:rsidR="006030E9" w:rsidRDefault="006030E9" w:rsidP="00695801">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Dokumenty potwierdzające gwarancję producencką muszą być przekazane Zamawiającemu nie później niż w dacie odbioru końcowego. Brak przekazania takich dokumentów stanowi podstawę do odmowy dokonania takiego odbioru przez Zamawiającego.</w:t>
      </w:r>
    </w:p>
    <w:p w14:paraId="4C732770" w14:textId="77777777" w:rsidR="00BA3A19" w:rsidRPr="00BA3A19" w:rsidRDefault="00BA3A19" w:rsidP="00BA3A19">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BA3A19">
        <w:rPr>
          <w:rFonts w:ascii="Times New Roman" w:hAnsi="Times New Roman" w:cs="Times New Roman"/>
          <w:color w:val="000000"/>
          <w:sz w:val="24"/>
          <w:szCs w:val="24"/>
        </w:rPr>
        <w:t xml:space="preserve">Strony ustalają, iż uprawnienia z gwarancji i rękojmi mogą być wykonywane przez użytkownika przedmiotu Umowy.  </w:t>
      </w:r>
    </w:p>
    <w:p w14:paraId="63E2767D" w14:textId="77777777" w:rsidR="002E7AE2" w:rsidRPr="00695801" w:rsidRDefault="002E7AE2" w:rsidP="00BA3A19">
      <w:pPr>
        <w:pStyle w:val="Akapitzlist"/>
        <w:autoSpaceDE w:val="0"/>
        <w:autoSpaceDN w:val="0"/>
        <w:adjustRightInd w:val="0"/>
        <w:spacing w:after="0" w:line="240" w:lineRule="auto"/>
        <w:ind w:left="426"/>
        <w:contextualSpacing w:val="0"/>
        <w:jc w:val="both"/>
        <w:rPr>
          <w:rFonts w:ascii="Times New Roman" w:hAnsi="Times New Roman" w:cs="Times New Roman"/>
          <w:color w:val="000000" w:themeColor="text1"/>
          <w:sz w:val="24"/>
          <w:szCs w:val="24"/>
        </w:rPr>
      </w:pPr>
    </w:p>
    <w:p w14:paraId="5A3FAB12"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10</w:t>
      </w:r>
    </w:p>
    <w:p w14:paraId="5792B831" w14:textId="77777777" w:rsidR="006030E9" w:rsidRPr="009D752E" w:rsidRDefault="006030E9" w:rsidP="00695801">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[Kary umowne]</w:t>
      </w:r>
    </w:p>
    <w:p w14:paraId="32B103CC" w14:textId="77777777" w:rsidR="006030E9" w:rsidRPr="009D752E" w:rsidRDefault="006030E9" w:rsidP="002F5FDF">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Zamawiający może żądać od Wykonawca zapłaty kar umownych:</w:t>
      </w:r>
    </w:p>
    <w:p w14:paraId="4BEB7456"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w terminie realizacji </w:t>
      </w:r>
      <w:r w:rsidR="00FF2101">
        <w:rPr>
          <w:rFonts w:ascii="Times New Roman" w:hAnsi="Times New Roman" w:cs="Times New Roman"/>
          <w:sz w:val="24"/>
          <w:szCs w:val="24"/>
        </w:rPr>
        <w:t>Przedmiotu umowy - w wysokości 2</w:t>
      </w:r>
      <w:r w:rsidRPr="009D752E">
        <w:rPr>
          <w:rFonts w:ascii="Times New Roman" w:hAnsi="Times New Roman" w:cs="Times New Roman"/>
          <w:sz w:val="24"/>
          <w:szCs w:val="24"/>
        </w:rPr>
        <w:t xml:space="preserve">00,00 zł brutto, </w:t>
      </w:r>
    </w:p>
    <w:p w14:paraId="22DAEF2B"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za każdy dzień zwłoki, liczonego od upływu terminu wyznaczonego na usunięcie wad i usterek stwierdzonych przy odbiorze końcowym lub ujawnionych w okresie rękojmi za wa</w:t>
      </w:r>
      <w:r w:rsidR="008636FC">
        <w:rPr>
          <w:rFonts w:ascii="Times New Roman" w:hAnsi="Times New Roman" w:cs="Times New Roman"/>
          <w:sz w:val="24"/>
          <w:szCs w:val="24"/>
        </w:rPr>
        <w:t>dy lub gwarancji – w wysokości 1</w:t>
      </w:r>
      <w:r w:rsidRPr="009D752E">
        <w:rPr>
          <w:rFonts w:ascii="Times New Roman" w:hAnsi="Times New Roman" w:cs="Times New Roman"/>
          <w:sz w:val="24"/>
          <w:szCs w:val="24"/>
        </w:rPr>
        <w:t>00 zł brutto,</w:t>
      </w:r>
    </w:p>
    <w:p w14:paraId="44161BFD"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za odstąpienie od Umowy z przyczyn leżących po stronie Wykonawcy - w wysokości 10% kwoty netto określonej w § 5 ust. 1 Umowy,</w:t>
      </w:r>
    </w:p>
    <w:p w14:paraId="1F3C8ACF"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70A5EF21"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lastRenderedPageBreak/>
        <w:t>w przypadku nieprzedłożenia do zaakceptowania lub nieprzedłożenia w terminie projektu umowy o podwykonawstwo, której przedmiotem są roboty budowlane, lub projektu jej zmiany - w wysokości 200,00 zł (słownie: dwieście złotych) za każdy przypadek naruszenia,</w:t>
      </w:r>
    </w:p>
    <w:p w14:paraId="28D3AD37"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nieprzedłożenia poświadczonej za zgodność z oryginałem kopii umowy o podwykonawstwo lub jej zmiany lub nieprzedłożeni</w:t>
      </w:r>
      <w:r w:rsidR="008636FC">
        <w:rPr>
          <w:rFonts w:ascii="Times New Roman" w:hAnsi="Times New Roman" w:cs="Times New Roman"/>
          <w:sz w:val="24"/>
          <w:szCs w:val="24"/>
        </w:rPr>
        <w:t>a ich w terminie - w wysokości 1</w:t>
      </w:r>
      <w:r w:rsidRPr="009D752E">
        <w:rPr>
          <w:rFonts w:ascii="Times New Roman" w:hAnsi="Times New Roman" w:cs="Times New Roman"/>
          <w:sz w:val="24"/>
          <w:szCs w:val="24"/>
        </w:rPr>
        <w:t xml:space="preserve">00,00 zł (słownie: dwieście złotych) za każdy przypadek naruszenia, </w:t>
      </w:r>
    </w:p>
    <w:p w14:paraId="5BA8E3EE"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zmiany umowy o podwykonawstwo w zakresie terminu zapłaty w wysokości 0,1% kwoty netto określonej w § 5 ust. 1 Umowy za każdy przypadek naruszenia,</w:t>
      </w:r>
    </w:p>
    <w:p w14:paraId="793D1034" w14:textId="77777777" w:rsidR="00AF1ED0" w:rsidRPr="009A501F" w:rsidRDefault="00AF1ED0" w:rsidP="002F5FDF">
      <w:pPr>
        <w:widowControl w:val="0"/>
        <w:numPr>
          <w:ilvl w:val="0"/>
          <w:numId w:val="27"/>
        </w:numPr>
        <w:tabs>
          <w:tab w:val="left" w:pos="426"/>
          <w:tab w:val="left" w:pos="851"/>
        </w:tabs>
        <w:spacing w:after="0" w:line="240" w:lineRule="auto"/>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za niedostarczenie w terminie harmonogramu rzeczowo-finansowego lub jego aktualizacji, w wysokości </w:t>
      </w:r>
      <w:r>
        <w:rPr>
          <w:rFonts w:ascii="Times New Roman" w:eastAsia="Times New Roman" w:hAnsi="Times New Roman" w:cs="Times New Roman"/>
          <w:color w:val="000000" w:themeColor="text1"/>
          <w:sz w:val="24"/>
          <w:szCs w:val="24"/>
          <w:lang w:eastAsia="pl-PL"/>
        </w:rPr>
        <w:t>10</w:t>
      </w:r>
      <w:r w:rsidRPr="009A501F">
        <w:rPr>
          <w:rFonts w:ascii="Times New Roman" w:eastAsia="Times New Roman" w:hAnsi="Times New Roman" w:cs="Times New Roman"/>
          <w:color w:val="000000" w:themeColor="text1"/>
          <w:sz w:val="24"/>
          <w:szCs w:val="24"/>
          <w:lang w:eastAsia="pl-PL"/>
        </w:rPr>
        <w:t xml:space="preserve">0,00 zł (słownie: </w:t>
      </w:r>
      <w:r>
        <w:rPr>
          <w:rFonts w:ascii="Times New Roman" w:eastAsia="Times New Roman" w:hAnsi="Times New Roman" w:cs="Times New Roman"/>
          <w:color w:val="000000" w:themeColor="text1"/>
          <w:sz w:val="24"/>
          <w:szCs w:val="24"/>
          <w:lang w:eastAsia="pl-PL"/>
        </w:rPr>
        <w:t xml:space="preserve">sto </w:t>
      </w:r>
      <w:r w:rsidRPr="009A501F">
        <w:rPr>
          <w:rFonts w:ascii="Times New Roman" w:eastAsia="Times New Roman" w:hAnsi="Times New Roman" w:cs="Times New Roman"/>
          <w:color w:val="000000" w:themeColor="text1"/>
          <w:sz w:val="24"/>
          <w:szCs w:val="24"/>
          <w:lang w:eastAsia="pl-PL"/>
        </w:rPr>
        <w:t>złotych) za każdy dzień zwłoki;</w:t>
      </w:r>
    </w:p>
    <w:p w14:paraId="36A38690"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naruszenia któregokolwiek z obowiązków przewidzian</w:t>
      </w:r>
      <w:r w:rsidR="008636FC">
        <w:rPr>
          <w:rFonts w:ascii="Times New Roman" w:hAnsi="Times New Roman" w:cs="Times New Roman"/>
          <w:sz w:val="24"/>
          <w:szCs w:val="24"/>
        </w:rPr>
        <w:t>ych w § 12 Umowy – w wysokości 2</w:t>
      </w:r>
      <w:r w:rsidRPr="009D752E">
        <w:rPr>
          <w:rFonts w:ascii="Times New Roman" w:hAnsi="Times New Roman" w:cs="Times New Roman"/>
          <w:sz w:val="24"/>
          <w:szCs w:val="24"/>
        </w:rPr>
        <w:t>00,00 zł (słownie: pięćset złotych) za każdy przypadek naruszenia,</w:t>
      </w:r>
    </w:p>
    <w:p w14:paraId="3A6E1CE7" w14:textId="77777777" w:rsidR="006030E9" w:rsidRPr="009D752E" w:rsidRDefault="006030E9" w:rsidP="002F5FDF">
      <w:pPr>
        <w:numPr>
          <w:ilvl w:val="0"/>
          <w:numId w:val="27"/>
        </w:num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w przypadku nieprzedłożenia zgodnie z warunkami Umowy potwierdzonej za zgodność z oryginałem kopii ważnej polisy ubezpieczeniowej lub dowodu potwierdzenia zapłaty składki ubezpieczeniowej, o których mo</w:t>
      </w:r>
      <w:r w:rsidR="008636FC">
        <w:rPr>
          <w:rFonts w:ascii="Times New Roman" w:hAnsi="Times New Roman" w:cs="Times New Roman"/>
          <w:sz w:val="24"/>
          <w:szCs w:val="24"/>
        </w:rPr>
        <w:t xml:space="preserve">wa w § 11 Umowy –  w wysokości </w:t>
      </w:r>
      <w:r w:rsidRPr="009D752E">
        <w:rPr>
          <w:rFonts w:ascii="Times New Roman" w:hAnsi="Times New Roman" w:cs="Times New Roman"/>
          <w:sz w:val="24"/>
          <w:szCs w:val="24"/>
        </w:rPr>
        <w:t xml:space="preserve"> </w:t>
      </w:r>
      <w:r w:rsidR="008636FC">
        <w:rPr>
          <w:rFonts w:ascii="Times New Roman" w:hAnsi="Times New Roman" w:cs="Times New Roman"/>
          <w:sz w:val="24"/>
          <w:szCs w:val="24"/>
        </w:rPr>
        <w:t>1</w:t>
      </w:r>
      <w:r w:rsidRPr="009D752E">
        <w:rPr>
          <w:rFonts w:ascii="Times New Roman" w:hAnsi="Times New Roman" w:cs="Times New Roman"/>
          <w:sz w:val="24"/>
          <w:szCs w:val="24"/>
        </w:rPr>
        <w:t xml:space="preserve">000,00 zł (słownie: dwa tysiące złotych) za każdy przypadek naruszenia. </w:t>
      </w:r>
    </w:p>
    <w:p w14:paraId="2D57948C"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13EA9568"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29726264"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Wykonanie prawa odstąpienia ustawowego lub umownego (także ze skutkiem </w:t>
      </w:r>
      <w:r w:rsidRPr="009D752E">
        <w:rPr>
          <w:rFonts w:ascii="Times New Roman" w:eastAsia="MS Mincho" w:hAnsi="Times New Roman" w:cs="Times New Roman"/>
          <w:i/>
          <w:color w:val="000000" w:themeColor="text1"/>
          <w:sz w:val="24"/>
          <w:szCs w:val="24"/>
        </w:rPr>
        <w:t>ex tunc</w:t>
      </w:r>
      <w:r w:rsidRPr="009D752E">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2435653B" w14:textId="7656D513" w:rsidR="006030E9" w:rsidRPr="006C655B" w:rsidRDefault="006030E9" w:rsidP="00695801">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Strony ustalają̨, </w:t>
      </w:r>
      <w:proofErr w:type="spellStart"/>
      <w:r w:rsidRPr="009D752E">
        <w:rPr>
          <w:rFonts w:ascii="Times New Roman" w:eastAsia="MS Mincho" w:hAnsi="Times New Roman" w:cs="Times New Roman"/>
          <w:color w:val="000000" w:themeColor="text1"/>
          <w:sz w:val="24"/>
          <w:szCs w:val="24"/>
        </w:rPr>
        <w:t>iz</w:t>
      </w:r>
      <w:proofErr w:type="spellEnd"/>
      <w:r w:rsidRPr="009D752E">
        <w:rPr>
          <w:rFonts w:ascii="Times New Roman" w:eastAsia="MS Mincho" w:hAnsi="Times New Roman" w:cs="Times New Roman"/>
          <w:color w:val="000000" w:themeColor="text1"/>
          <w:sz w:val="24"/>
          <w:szCs w:val="24"/>
        </w:rPr>
        <w:t xml:space="preserve">̇ maksymalna wysokość kar umownych, o których mowa w 1 niniejszego paragrafu Umowy, nie może przekroczyć́ 20% całkowitego wynagrodzenia brutto Wykonawcy, o którym mowa w § 5 ust. 1 Umowy. </w:t>
      </w:r>
      <w:r w:rsidRPr="009D752E">
        <w:rPr>
          <w:rFonts w:ascii="Times New Roman" w:hAnsi="Times New Roman" w:cs="Times New Roman"/>
          <w:sz w:val="24"/>
          <w:szCs w:val="24"/>
        </w:rPr>
        <w:t>Powyższy limit stanowi wyłącznie ograniczenie co do naliczenia kar i nie stanowi górnej granicy odpowiedzialności Wykonawcy.</w:t>
      </w:r>
    </w:p>
    <w:p w14:paraId="7C39219A" w14:textId="77777777" w:rsidR="006C655B" w:rsidRPr="00695801" w:rsidRDefault="006C655B" w:rsidP="006C655B">
      <w:pPr>
        <w:pStyle w:val="Akapitzlist"/>
        <w:tabs>
          <w:tab w:val="left" w:pos="426"/>
        </w:tabs>
        <w:spacing w:after="0" w:line="240" w:lineRule="auto"/>
        <w:ind w:left="426"/>
        <w:contextualSpacing w:val="0"/>
        <w:jc w:val="both"/>
        <w:rPr>
          <w:rFonts w:ascii="Times New Roman" w:hAnsi="Times New Roman" w:cs="Times New Roman"/>
          <w:color w:val="000000" w:themeColor="text1"/>
          <w:sz w:val="24"/>
          <w:szCs w:val="24"/>
        </w:rPr>
      </w:pPr>
    </w:p>
    <w:p w14:paraId="2F79462D"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11</w:t>
      </w:r>
    </w:p>
    <w:p w14:paraId="5A85F999" w14:textId="77777777" w:rsidR="006030E9" w:rsidRPr="009D752E" w:rsidRDefault="006030E9" w:rsidP="00695801">
      <w:pPr>
        <w:tabs>
          <w:tab w:val="left" w:pos="426"/>
        </w:tabs>
        <w:spacing w:after="0" w:line="240" w:lineRule="auto"/>
        <w:ind w:left="425"/>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[Ubezpieczenie]</w:t>
      </w:r>
    </w:p>
    <w:p w14:paraId="60C546D6" w14:textId="7D9EC672"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zobowiązany do posiadania umowy ubezpieczenia od odpowiedzialności cywilnej w zakresie prowadzonej działalności związanej z przedmiotem zamówienia na sumę gwarancyjną nie niższą niż</w:t>
      </w:r>
      <w:r w:rsidRPr="009D752E">
        <w:rPr>
          <w:rFonts w:ascii="Times New Roman" w:hAnsi="Times New Roman" w:cs="Times New Roman"/>
          <w:color w:val="000000"/>
          <w:sz w:val="24"/>
          <w:szCs w:val="24"/>
          <w:lang w:eastAsia="ar-SA"/>
        </w:rPr>
        <w:t xml:space="preserve"> </w:t>
      </w:r>
      <w:r w:rsidR="00133400">
        <w:rPr>
          <w:rFonts w:ascii="Times New Roman" w:hAnsi="Times New Roman" w:cs="Times New Roman"/>
          <w:color w:val="000000"/>
          <w:sz w:val="24"/>
          <w:szCs w:val="24"/>
          <w:lang w:eastAsia="ar-SA"/>
        </w:rPr>
        <w:t>8</w:t>
      </w:r>
      <w:r w:rsidRPr="009D752E">
        <w:rPr>
          <w:rFonts w:ascii="Times New Roman" w:hAnsi="Times New Roman" w:cs="Times New Roman"/>
          <w:color w:val="000000"/>
          <w:sz w:val="24"/>
          <w:szCs w:val="24"/>
          <w:lang w:eastAsia="ar-SA"/>
        </w:rPr>
        <w:t>00 000,00 zł</w:t>
      </w:r>
      <w:r w:rsidRPr="009D752E">
        <w:rPr>
          <w:rFonts w:ascii="Times New Roman" w:hAnsi="Times New Roman" w:cs="Times New Roman"/>
          <w:color w:val="000000"/>
          <w:sz w:val="24"/>
          <w:szCs w:val="24"/>
        </w:rPr>
        <w:t xml:space="preserve"> (słownie złotych: </w:t>
      </w:r>
      <w:r w:rsidR="00133400">
        <w:rPr>
          <w:rFonts w:ascii="Times New Roman" w:hAnsi="Times New Roman" w:cs="Times New Roman"/>
          <w:color w:val="000000"/>
          <w:sz w:val="24"/>
          <w:szCs w:val="24"/>
        </w:rPr>
        <w:t>osiemset</w:t>
      </w:r>
      <w:r w:rsidRPr="009D752E">
        <w:rPr>
          <w:rFonts w:ascii="Times New Roman" w:hAnsi="Times New Roman" w:cs="Times New Roman"/>
          <w:color w:val="000000"/>
          <w:sz w:val="24"/>
          <w:szCs w:val="24"/>
          <w:lang w:eastAsia="ar-SA"/>
        </w:rPr>
        <w:t xml:space="preserve"> tysięcy 00/100</w:t>
      </w:r>
      <w:r w:rsidRPr="009D752E">
        <w:rPr>
          <w:rFonts w:ascii="Times New Roman" w:hAnsi="Times New Roman" w:cs="Times New Roman"/>
          <w:color w:val="000000"/>
          <w:sz w:val="24"/>
          <w:szCs w:val="24"/>
        </w:rPr>
        <w:t>).</w:t>
      </w:r>
      <w:r w:rsidRPr="009D752E">
        <w:rPr>
          <w:rFonts w:ascii="Times New Roman" w:hAnsi="Times New Roman" w:cs="Times New Roman"/>
          <w:bCs/>
          <w:i/>
          <w:color w:val="000000"/>
          <w:sz w:val="24"/>
          <w:szCs w:val="24"/>
        </w:rPr>
        <w:t xml:space="preserve"> </w:t>
      </w:r>
    </w:p>
    <w:p w14:paraId="0B3B5AEF"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7F1C3878"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9D752E">
        <w:rPr>
          <w:rFonts w:ascii="Times New Roman" w:hAnsi="Times New Roman" w:cs="Times New Roman"/>
          <w:color w:val="000000"/>
          <w:sz w:val="24"/>
          <w:szCs w:val="24"/>
        </w:rPr>
        <w:br/>
        <w:t>a gdyby potrącenie to nie było możliwe – z zabezpieczenia należytego wykonania Umowy.</w:t>
      </w:r>
    </w:p>
    <w:p w14:paraId="78AF55E4"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lastRenderedPageBreak/>
        <w:t>Wykonawca zobowiązany jest do pokrycia wszelkich kwot nieuznanych przez zakład ubezpieczeń, udziałów własnych i franszyz, a także wyczerpanych limitów odpowiedzialności, do pełnej kwoty roszczenia poszkodowanego lub likwidacji zaistniałej szkody.</w:t>
      </w:r>
    </w:p>
    <w:p w14:paraId="797F073B" w14:textId="77777777" w:rsidR="006030E9" w:rsidRPr="00695801" w:rsidRDefault="006030E9" w:rsidP="00695801">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utrzymania ubezpieczenia odpowiedzialności cywilnej, spełniającego wyżej wymienione warunki, przez cały okres realizacji przedmiotu Umowy.</w:t>
      </w:r>
    </w:p>
    <w:p w14:paraId="194568EF"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xml:space="preserve">§ 12 </w:t>
      </w:r>
    </w:p>
    <w:p w14:paraId="16D74E1A" w14:textId="77777777" w:rsidR="006030E9" w:rsidRPr="009D752E" w:rsidRDefault="006030E9" w:rsidP="00695801">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[Zatrudnienie na podstawie umowy o pracę]</w:t>
      </w:r>
    </w:p>
    <w:p w14:paraId="5CDBF48A" w14:textId="77777777" w:rsidR="004E2EFD" w:rsidRPr="00556015" w:rsidRDefault="006030E9" w:rsidP="00556015">
      <w:pPr>
        <w:numPr>
          <w:ilvl w:val="0"/>
          <w:numId w:val="22"/>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rPr>
        <w:t xml:space="preserve">Wykonawca oświadcza, że przy realizacji Przedmiotu umowy, stosownie do art. 95 Pzp, zatrudnione zostaną na podstawie umowy o pracę w rozumieniu przepisów ustawy z dnia 26.06.1974 r. Kodeks Pracy (j.t. Dz. U. z 2019 r. poz. 1040.) osoby, które wykonują czynności bezpośrednio związane z wykonywaniem robót, czyli tzw. pracownicy fizyczni </w:t>
      </w:r>
      <w:r w:rsidRPr="009D752E">
        <w:rPr>
          <w:rFonts w:ascii="Times New Roman" w:hAnsi="Times New Roman" w:cs="Times New Roman"/>
          <w:sz w:val="24"/>
          <w:szCs w:val="24"/>
        </w:rPr>
        <w:t>wykonujący czynności polegające na bezpośrednim (fizycznym) wykonywaniu robót budowlanych opisanych lub wynikających z dokumentacji projektowej i Specyfikacji Techniczn</w:t>
      </w:r>
      <w:r w:rsidR="00556015">
        <w:rPr>
          <w:rFonts w:ascii="Times New Roman" w:hAnsi="Times New Roman" w:cs="Times New Roman"/>
          <w:sz w:val="24"/>
          <w:szCs w:val="24"/>
        </w:rPr>
        <w:t>ych i Odbioru Robót Budowlanych tj.:</w:t>
      </w:r>
      <w:r w:rsidR="00556015">
        <w:rPr>
          <w:rFonts w:ascii="Times New Roman" w:hAnsi="Times New Roman" w:cs="Times New Roman"/>
          <w:color w:val="000000" w:themeColor="text1"/>
          <w:sz w:val="24"/>
          <w:szCs w:val="24"/>
          <w:lang w:eastAsia="pl-PL"/>
        </w:rPr>
        <w:t xml:space="preserve"> </w:t>
      </w:r>
      <w:r w:rsidR="004E2EFD" w:rsidRPr="00556015">
        <w:rPr>
          <w:rFonts w:ascii="Times New Roman" w:eastAsia="Times New Roman" w:hAnsi="Times New Roman" w:cs="Times New Roman"/>
          <w:color w:val="000000" w:themeColor="text1"/>
          <w:sz w:val="24"/>
          <w:szCs w:val="24"/>
        </w:rPr>
        <w:t xml:space="preserve">prace demontażowe; </w:t>
      </w:r>
      <w:r w:rsidR="00556015" w:rsidRPr="00556015">
        <w:rPr>
          <w:rFonts w:ascii="Times New Roman" w:eastAsia="Times New Roman" w:hAnsi="Times New Roman" w:cs="Times New Roman"/>
          <w:color w:val="000000" w:themeColor="text1"/>
          <w:sz w:val="24"/>
          <w:szCs w:val="24"/>
        </w:rPr>
        <w:t>wykonanie nawierzchni</w:t>
      </w:r>
      <w:r w:rsidR="004E2EFD" w:rsidRPr="00556015">
        <w:rPr>
          <w:rFonts w:ascii="Times New Roman" w:eastAsia="Times New Roman" w:hAnsi="Times New Roman" w:cs="Times New Roman"/>
          <w:color w:val="000000" w:themeColor="text1"/>
          <w:sz w:val="24"/>
          <w:szCs w:val="24"/>
        </w:rPr>
        <w:t xml:space="preserve"> utwardzon</w:t>
      </w:r>
      <w:r w:rsidR="00556015" w:rsidRPr="00556015">
        <w:rPr>
          <w:rFonts w:ascii="Times New Roman" w:eastAsia="Times New Roman" w:hAnsi="Times New Roman" w:cs="Times New Roman"/>
          <w:color w:val="000000" w:themeColor="text1"/>
          <w:sz w:val="24"/>
          <w:szCs w:val="24"/>
        </w:rPr>
        <w:t>ych</w:t>
      </w:r>
      <w:r w:rsidR="00556015">
        <w:rPr>
          <w:rFonts w:ascii="Times New Roman" w:eastAsia="Times New Roman" w:hAnsi="Times New Roman" w:cs="Times New Roman"/>
          <w:color w:val="000000" w:themeColor="text1"/>
          <w:sz w:val="24"/>
          <w:szCs w:val="24"/>
        </w:rPr>
        <w:t>,</w:t>
      </w:r>
      <w:r w:rsidR="00556015" w:rsidRPr="00556015">
        <w:rPr>
          <w:rFonts w:ascii="Times New Roman" w:eastAsia="Times New Roman" w:hAnsi="Times New Roman" w:cs="Times New Roman"/>
          <w:color w:val="000000" w:themeColor="text1"/>
          <w:sz w:val="24"/>
          <w:szCs w:val="24"/>
        </w:rPr>
        <w:t xml:space="preserve"> </w:t>
      </w:r>
      <w:r w:rsidR="004E2EFD" w:rsidRPr="00556015">
        <w:rPr>
          <w:rFonts w:ascii="Times New Roman" w:eastAsia="Times New Roman" w:hAnsi="Times New Roman" w:cs="Times New Roman"/>
          <w:color w:val="000000" w:themeColor="text1"/>
          <w:sz w:val="24"/>
          <w:szCs w:val="24"/>
        </w:rPr>
        <w:t>nawierzchni bezpieczn</w:t>
      </w:r>
      <w:r w:rsidR="00556015" w:rsidRPr="00556015">
        <w:rPr>
          <w:rFonts w:ascii="Times New Roman" w:eastAsia="Times New Roman" w:hAnsi="Times New Roman" w:cs="Times New Roman"/>
          <w:color w:val="000000" w:themeColor="text1"/>
          <w:sz w:val="24"/>
          <w:szCs w:val="24"/>
        </w:rPr>
        <w:t>ych</w:t>
      </w:r>
      <w:r w:rsidR="004E2EFD" w:rsidRPr="00556015">
        <w:rPr>
          <w:rFonts w:ascii="Times New Roman" w:eastAsia="Times New Roman" w:hAnsi="Times New Roman" w:cs="Times New Roman"/>
          <w:color w:val="000000" w:themeColor="text1"/>
          <w:sz w:val="24"/>
          <w:szCs w:val="24"/>
        </w:rPr>
        <w:t>, poliuretanow</w:t>
      </w:r>
      <w:r w:rsidR="00556015">
        <w:rPr>
          <w:rFonts w:ascii="Times New Roman" w:eastAsia="Times New Roman" w:hAnsi="Times New Roman" w:cs="Times New Roman"/>
          <w:color w:val="000000" w:themeColor="text1"/>
          <w:sz w:val="24"/>
          <w:szCs w:val="24"/>
        </w:rPr>
        <w:t>ych, wykonanie boiska, ogrodzenia,</w:t>
      </w:r>
      <w:r w:rsidR="004E2EFD" w:rsidRPr="00556015">
        <w:rPr>
          <w:rFonts w:ascii="Times New Roman" w:eastAsia="Times New Roman" w:hAnsi="Times New Roman" w:cs="Times New Roman"/>
          <w:color w:val="000000" w:themeColor="text1"/>
          <w:sz w:val="24"/>
          <w:szCs w:val="24"/>
        </w:rPr>
        <w:t xml:space="preserve"> roboty montażowe urządzeń zabawowych</w:t>
      </w:r>
      <w:r w:rsidR="00556015">
        <w:rPr>
          <w:rFonts w:ascii="Times New Roman" w:eastAsia="Times New Roman" w:hAnsi="Times New Roman" w:cs="Times New Roman"/>
          <w:color w:val="000000" w:themeColor="text1"/>
          <w:sz w:val="24"/>
          <w:szCs w:val="24"/>
        </w:rPr>
        <w:t xml:space="preserve"> i małej architektury</w:t>
      </w:r>
      <w:r w:rsidR="00556015" w:rsidRPr="00556015">
        <w:rPr>
          <w:rFonts w:ascii="Times New Roman" w:eastAsia="Times New Roman" w:hAnsi="Times New Roman" w:cs="Times New Roman"/>
          <w:color w:val="000000" w:themeColor="text1"/>
          <w:sz w:val="24"/>
          <w:szCs w:val="24"/>
        </w:rPr>
        <w:t xml:space="preserve">, </w:t>
      </w:r>
      <w:r w:rsidR="00556015">
        <w:rPr>
          <w:rFonts w:ascii="Times New Roman" w:eastAsia="Times New Roman" w:hAnsi="Times New Roman" w:cs="Times New Roman"/>
          <w:color w:val="000000" w:themeColor="text1"/>
          <w:sz w:val="24"/>
          <w:szCs w:val="24"/>
        </w:rPr>
        <w:t>nasadzenia.</w:t>
      </w:r>
    </w:p>
    <w:p w14:paraId="7D413BB4"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9D752E">
        <w:rPr>
          <w:rFonts w:ascii="Times New Roman" w:hAnsi="Times New Roman" w:cs="Times New Roman"/>
          <w:color w:val="000000" w:themeColor="text1"/>
          <w:sz w:val="24"/>
          <w:szCs w:val="24"/>
        </w:rPr>
        <w:br/>
        <w:t xml:space="preserve">o pracę wszystkich osób, które wykonują czynności wskazane w ust. 1. </w:t>
      </w:r>
    </w:p>
    <w:p w14:paraId="4A9C65F8"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ind w:left="357" w:hanging="357"/>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D00C56A"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oświadczeń i dokumentów w zakresie potwierdzenia spełniania ww. wymogów i dokonywania ich oceny,</w:t>
      </w:r>
    </w:p>
    <w:p w14:paraId="51A26A0B"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wyjaśnień w przypadku wątpliwości w zakresie potwierdzenia spełniania ww. wymogów,</w:t>
      </w:r>
    </w:p>
    <w:p w14:paraId="5ECB0F9F"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przeprowadzania kontroli na miejscu wykonywania świadczenia.</w:t>
      </w:r>
    </w:p>
    <w:p w14:paraId="2F23289F"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72DA17C7"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3CF1A17"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oświadczenie Wykonawcy lub podwykonawcy</w:t>
      </w:r>
      <w:r w:rsidRPr="009D752E">
        <w:rPr>
          <w:rFonts w:ascii="Times New Roman" w:hAnsi="Times New Roman" w:cs="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28B44E"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lastRenderedPageBreak/>
        <w:t>-</w:t>
      </w:r>
      <w:r w:rsidRPr="009D752E">
        <w:rPr>
          <w:rFonts w:ascii="Times New Roman" w:hAnsi="Times New Roman" w:cs="Times New Roman"/>
          <w:sz w:val="24"/>
          <w:szCs w:val="24"/>
        </w:rPr>
        <w:tab/>
        <w:t xml:space="preserve">poświadczoną za zgodność z oryginałem odpowiednio przez Wykonawcę lub podwykonawcę </w:t>
      </w:r>
      <w:r w:rsidRPr="009D752E">
        <w:rPr>
          <w:rFonts w:ascii="Times New Roman" w:hAnsi="Times New Roman" w:cs="Times New Roman"/>
          <w:bCs/>
          <w:sz w:val="24"/>
          <w:szCs w:val="24"/>
        </w:rPr>
        <w:t>kopię umowy/umów o pracę</w:t>
      </w:r>
      <w:r w:rsidRPr="009D752E">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5399E6E8"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zaświadczenie właściwego oddziału ZUS</w:t>
      </w:r>
      <w:r w:rsidRPr="009D752E">
        <w:rPr>
          <w:rFonts w:ascii="Times New Roman" w:hAnsi="Times New Roman" w:cs="Times New Roman"/>
          <w:sz w:val="24"/>
          <w:szCs w:val="24"/>
        </w:rPr>
        <w:t>, potwierdzające opłacanie przez Wykonawcę lub podwykonawcę składek na ubezpieczenia społeczne i zdrowotne z tytułu zatrudnienia na podstawie umów o pracę za ostatni okres rozliczeniowy;</w:t>
      </w:r>
    </w:p>
    <w:p w14:paraId="523C3290" w14:textId="77777777" w:rsidR="006030E9" w:rsidRPr="009D752E" w:rsidRDefault="006030E9" w:rsidP="00FD2339">
      <w:pPr>
        <w:pStyle w:val="Akapitzlist"/>
        <w:autoSpaceDE w:val="0"/>
        <w:autoSpaceDN w:val="0"/>
        <w:adjustRightInd w:val="0"/>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poświadczoną za zgodność z oryginałem odpowiednio przez Wykonawcę lub podwykonawcę</w:t>
      </w:r>
      <w:r w:rsidRPr="009D752E">
        <w:rPr>
          <w:rFonts w:ascii="Times New Roman" w:hAnsi="Times New Roman" w:cs="Times New Roman"/>
          <w:b/>
          <w:sz w:val="24"/>
          <w:szCs w:val="24"/>
        </w:rPr>
        <w:t xml:space="preserve"> </w:t>
      </w:r>
      <w:r w:rsidRPr="009D752E">
        <w:rPr>
          <w:rFonts w:ascii="Times New Roman" w:hAnsi="Times New Roman" w:cs="Times New Roman"/>
          <w:bCs/>
          <w:sz w:val="24"/>
          <w:szCs w:val="24"/>
        </w:rPr>
        <w:t>kopię dowodu potwierdzającego zgłoszenie pracownika przez pracodawcę do ubezpieczeń,</w:t>
      </w:r>
      <w:r w:rsidRPr="009D752E">
        <w:rPr>
          <w:rFonts w:ascii="Times New Roman" w:hAnsi="Times New Roman" w:cs="Times New Roman"/>
          <w:sz w:val="24"/>
          <w:szCs w:val="24"/>
        </w:rPr>
        <w:t xml:space="preserve"> zanonimizowaną w sposób zapewniający ochronę danych osobowych pracowników, zgodnie z przepisami o ochronie danych osobowych. Imię i nazwisko pracownika nie podlega anonimizacji.</w:t>
      </w:r>
    </w:p>
    <w:p w14:paraId="6A6CA7CF" w14:textId="77777777" w:rsidR="006030E9" w:rsidRPr="009D752E" w:rsidRDefault="006030E9" w:rsidP="002F5FDF">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656EA6CF" w14:textId="77777777" w:rsidR="00952C60" w:rsidRPr="00695801" w:rsidRDefault="006030E9" w:rsidP="00695801">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610241A4"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13</w:t>
      </w:r>
    </w:p>
    <w:p w14:paraId="2E9D26BE" w14:textId="77777777" w:rsidR="006030E9" w:rsidRPr="009D752E" w:rsidRDefault="006030E9" w:rsidP="00695801">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[Zabezpieczenie należytego wykonania Umowy]</w:t>
      </w:r>
    </w:p>
    <w:p w14:paraId="5DE40BA8"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celu zapewnienia należytego wykonania Umowy, ustanawia się zabezpieczenie, które Wykonawca wniósł przed zawarciem Umowy w formie …………. w  wysokości 5% łącznej wartości brutto oferty Wykonawcy określonej w § 5 ust. 1 Umowy, tj.  na kwotę ………….. zł, słownie: …………..</w:t>
      </w:r>
    </w:p>
    <w:p w14:paraId="10A0148F"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Należyte wykonywanie Umowy obejmuje również w szczególności obowiązek uiszczenia przez Wykonawcę wszystkich należności należnych podwykonawcom i dalszym podwykonawcom biorącym udział w realizacji Przedmiotu umowy.</w:t>
      </w:r>
    </w:p>
    <w:p w14:paraId="68417455"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218DE89"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7F1DF8B2"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3BDAB715"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 xml:space="preserve">Zamawiający zwolni lub zwróci Wykonawcy zabezpieczenie należytego wykonania Umowy w wysokości 70% jego wartości w terminie 30 dni od daty skutecznego dokonania bezusterkowego odbioru końcowego. </w:t>
      </w:r>
    </w:p>
    <w:p w14:paraId="50AE6231"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4CF9C92B" w14:textId="4F300DCE" w:rsidR="006030E9" w:rsidRPr="00695801" w:rsidRDefault="006030E9" w:rsidP="00695801">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zakresie nieuregulowanym niniejszym paragrafem stosuje się postanowienia rozdziału X</w:t>
      </w:r>
      <w:r w:rsidR="006C655B">
        <w:rPr>
          <w:rFonts w:ascii="Times New Roman" w:hAnsi="Times New Roman" w:cs="Times New Roman"/>
          <w:color w:val="000000" w:themeColor="text1"/>
          <w:sz w:val="24"/>
          <w:szCs w:val="24"/>
        </w:rPr>
        <w:t>V</w:t>
      </w:r>
      <w:r w:rsidRPr="009D752E">
        <w:rPr>
          <w:rFonts w:ascii="Times New Roman" w:hAnsi="Times New Roman" w:cs="Times New Roman"/>
          <w:color w:val="000000" w:themeColor="text1"/>
          <w:sz w:val="24"/>
          <w:szCs w:val="24"/>
        </w:rPr>
        <w:t>II SWZ oraz przepisy Pzp.</w:t>
      </w:r>
    </w:p>
    <w:p w14:paraId="25A74885"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14</w:t>
      </w:r>
    </w:p>
    <w:p w14:paraId="1D95DE40" w14:textId="77777777" w:rsidR="006030E9" w:rsidRPr="009D752E" w:rsidRDefault="006030E9" w:rsidP="00695801">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[Odstąpienie od Umowy]</w:t>
      </w:r>
    </w:p>
    <w:p w14:paraId="197BFF1D"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44F6C869"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Poza postanowieniem </w:t>
      </w:r>
      <w:r w:rsidRPr="009D752E">
        <w:rPr>
          <w:rFonts w:ascii="Times New Roman" w:eastAsia="MS Mincho" w:hAnsi="Times New Roman" w:cs="Times New Roman"/>
          <w:bCs/>
          <w:color w:val="000000" w:themeColor="text1"/>
          <w:sz w:val="24"/>
          <w:szCs w:val="24"/>
        </w:rPr>
        <w:t>ust. 1</w:t>
      </w:r>
      <w:r w:rsidRPr="009D752E">
        <w:rPr>
          <w:rFonts w:ascii="Times New Roman" w:eastAsia="MS Mincho" w:hAnsi="Times New Roman" w:cs="Times New Roman"/>
          <w:color w:val="000000" w:themeColor="text1"/>
          <w:sz w:val="24"/>
          <w:szCs w:val="24"/>
        </w:rPr>
        <w:t>, Zamawiający może odstąpić od Umowy w terminie 60 dni od daty powzięcia wiadomości o tych okolicznościach w następujących przypadkach:</w:t>
      </w:r>
    </w:p>
    <w:p w14:paraId="4A734BEB"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4434662A"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29403366"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1F00973D"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powtarzającego się (co najmniej trzykrotnego) naruszenia postanowień § 13 umowy,</w:t>
      </w:r>
    </w:p>
    <w:p w14:paraId="74B6C810"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232603E7"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9D752E">
        <w:rPr>
          <w:rFonts w:ascii="Times New Roman" w:hAnsi="Times New Roman" w:cs="Times New Roman"/>
          <w:color w:val="000000" w:themeColor="text1"/>
          <w:sz w:val="24"/>
          <w:szCs w:val="24"/>
        </w:rPr>
        <w:br/>
        <w:t>w § 5 ust. 1 Umowy.</w:t>
      </w:r>
    </w:p>
    <w:p w14:paraId="04707297"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Odstąpienie od Umowy może nastąpić wyłącznie w formie pisemnej. Wykonawca po otrzymaniu pisemnego zawiadomienia zobowiązany jest do niezwłocznego zabezpieczenia terenu budowy.</w:t>
      </w:r>
    </w:p>
    <w:p w14:paraId="68E8AAC6"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40EC564E"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45B7C926"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6AC9657"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161051CA"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0B1E5F1E" w14:textId="77777777" w:rsidR="006030E9" w:rsidRPr="009D752E" w:rsidRDefault="006030E9" w:rsidP="002F5FDF">
      <w:pPr>
        <w:pStyle w:val="Akapitzlist"/>
        <w:numPr>
          <w:ilvl w:val="0"/>
          <w:numId w:val="13"/>
        </w:numPr>
        <w:tabs>
          <w:tab w:val="num" w:pos="426"/>
        </w:tabs>
        <w:spacing w:after="0" w:line="240" w:lineRule="auto"/>
        <w:contextualSpacing w:val="0"/>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2733C63C" w14:textId="77777777" w:rsidR="006030E9" w:rsidRPr="009D752E" w:rsidRDefault="006030E9" w:rsidP="006030E9">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848B874"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lastRenderedPageBreak/>
        <w:t>§ 15</w:t>
      </w:r>
    </w:p>
    <w:p w14:paraId="68D8E6A5" w14:textId="77777777" w:rsidR="006030E9" w:rsidRPr="009D752E" w:rsidRDefault="006030E9" w:rsidP="00695801">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[Zmiany umowy]</w:t>
      </w:r>
    </w:p>
    <w:p w14:paraId="64154419"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Zmiana postanowień Umowy może nastąpić tylko w formie pisemnej w postaci aneksu do Umowy. </w:t>
      </w:r>
    </w:p>
    <w:p w14:paraId="1EE24C19"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6A8E2CD4"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W przypadku  zmiany regulacji prawnych odnoszących się do praw i obowiązków stron Umowy, wprowadzonych po zawarciu Umowy, Zamawiający dopuszcza możliwość zmiany:</w:t>
      </w:r>
    </w:p>
    <w:p w14:paraId="6B5AA15F"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sposobu wykonania Przedmiotu umowy, w tym materiałów i technologii wykonania Przedmiotu umowy; </w:t>
      </w:r>
    </w:p>
    <w:p w14:paraId="0EEDA9FB"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terminu wykonania Przedmiotu umowy, o którym mowa w </w:t>
      </w:r>
      <w:r w:rsidRPr="009D752E">
        <w:rPr>
          <w:rFonts w:ascii="Times New Roman" w:hAnsi="Times New Roman" w:cs="Times New Roman"/>
          <w:sz w:val="24"/>
          <w:szCs w:val="24"/>
        </w:rPr>
        <w:t xml:space="preserve">§ 2 ust. 1 Umowy </w:t>
      </w:r>
      <w:r w:rsidRPr="009D752E">
        <w:rPr>
          <w:rFonts w:ascii="Times New Roman" w:eastAsia="Times New Roman" w:hAnsi="Times New Roman" w:cs="Times New Roman"/>
          <w:sz w:val="24"/>
          <w:szCs w:val="24"/>
          <w:lang w:eastAsia="pl-PL"/>
        </w:rPr>
        <w:t>oraz</w:t>
      </w:r>
    </w:p>
    <w:p w14:paraId="4E9ECE63"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wynagrodzenia Wykonawcy, o którym mowa w </w:t>
      </w:r>
      <w:r w:rsidRPr="009D752E">
        <w:rPr>
          <w:rFonts w:ascii="Times New Roman" w:hAnsi="Times New Roman" w:cs="Times New Roman"/>
          <w:sz w:val="24"/>
          <w:szCs w:val="24"/>
        </w:rPr>
        <w:t>§ 5 ust. 1 Umowy</w:t>
      </w:r>
      <w:r w:rsidRPr="009D752E">
        <w:rPr>
          <w:rFonts w:ascii="Times New Roman" w:eastAsia="Times New Roman" w:hAnsi="Times New Roman" w:cs="Times New Roman"/>
          <w:sz w:val="24"/>
          <w:szCs w:val="24"/>
          <w:lang w:eastAsia="pl-PL"/>
        </w:rPr>
        <w:t xml:space="preserve"> </w:t>
      </w:r>
    </w:p>
    <w:p w14:paraId="3D607B64" w14:textId="77777777" w:rsidR="006030E9" w:rsidRPr="009D752E" w:rsidRDefault="006030E9" w:rsidP="00FD2339">
      <w:pPr>
        <w:pStyle w:val="Akapitzlist"/>
        <w:spacing w:after="0" w:line="240" w:lineRule="auto"/>
        <w:ind w:left="709"/>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w zakresie adekwatnym do przyczyny powodującej konieczność zmiany. Zmiany prawne, o których mowa powyżej, nie odnoszą się do zmian w ustawie Prawo budowlane wprowadzonych ustawą z dnia 13 lutego 2020 r. o zmianie ustawy Prawo budowlane oraz niektórych innych ustaw (</w:t>
      </w:r>
      <w:r w:rsidRPr="009D752E">
        <w:rPr>
          <w:rFonts w:ascii="Times New Roman" w:hAnsi="Times New Roman" w:cs="Times New Roman"/>
          <w:sz w:val="24"/>
          <w:szCs w:val="24"/>
        </w:rPr>
        <w:t>Dz. U. z 2020 r. poz. 471, 695, 782).</w:t>
      </w:r>
    </w:p>
    <w:p w14:paraId="396A737C" w14:textId="77777777" w:rsidR="006030E9" w:rsidRPr="009D752E" w:rsidRDefault="006030E9" w:rsidP="002F5FDF">
      <w:pPr>
        <w:pStyle w:val="Akapitzlist"/>
        <w:numPr>
          <w:ilvl w:val="0"/>
          <w:numId w:val="18"/>
        </w:numPr>
        <w:tabs>
          <w:tab w:val="clear" w:pos="720"/>
        </w:tabs>
        <w:spacing w:after="0" w:line="240" w:lineRule="auto"/>
        <w:ind w:left="426" w:right="-51" w:hanging="426"/>
        <w:jc w:val="both"/>
        <w:rPr>
          <w:rFonts w:ascii="Times New Roman" w:hAnsi="Times New Roman" w:cs="Times New Roman"/>
          <w:sz w:val="24"/>
          <w:szCs w:val="24"/>
        </w:rPr>
      </w:pPr>
      <w:r w:rsidRPr="009D752E">
        <w:rPr>
          <w:rFonts w:ascii="Times New Roman" w:hAnsi="Times New Roman" w:cs="Times New Roman"/>
          <w:sz w:val="24"/>
          <w:szCs w:val="24"/>
        </w:rPr>
        <w:t>Zmiana terminu wykonania Przedmiotu umowy, o którym mowa w § 2 ust. 1 Umowy  będzie możliwa w sytuacjach, gdy:</w:t>
      </w:r>
    </w:p>
    <w:p w14:paraId="43DD32D0"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9D752E">
        <w:rPr>
          <w:rFonts w:ascii="Times New Roman" w:eastAsia="Times New Roman" w:hAnsi="Times New Roman" w:cs="Times New Roman"/>
          <w:bCs/>
          <w:sz w:val="24"/>
          <w:szCs w:val="24"/>
          <w:lang w:eastAsia="pl-PL"/>
        </w:rPr>
        <w:t xml:space="preserve"> </w:t>
      </w:r>
      <w:r w:rsidRPr="009D752E">
        <w:rPr>
          <w:rFonts w:ascii="Times New Roman" w:hAnsi="Times New Roman" w:cs="Times New Roman"/>
          <w:sz w:val="24"/>
          <w:szCs w:val="24"/>
        </w:rPr>
        <w:t>ust. 1 Umowy</w:t>
      </w:r>
      <w:r w:rsidRPr="009D752E">
        <w:rPr>
          <w:rFonts w:ascii="Times New Roman" w:eastAsia="Times New Roman" w:hAnsi="Times New Roman" w:cs="Times New Roman"/>
          <w:bCs/>
          <w:noProof/>
          <w:sz w:val="24"/>
          <w:szCs w:val="24"/>
          <w:lang w:eastAsia="pl-PL"/>
        </w:rPr>
        <w:t>,</w:t>
      </w:r>
    </w:p>
    <w:p w14:paraId="17F33C71"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wystąpi jeden z poniższych nieprzewidzianych warunków realizacji tj.: </w:t>
      </w:r>
    </w:p>
    <w:p w14:paraId="69627D96"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niezinwentaryzowanych obiektów,</w:t>
      </w:r>
    </w:p>
    <w:p w14:paraId="0278C8B9"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odkrycie niezinwentaryzowanych elementów infrastruktury naziemnej lub podziemnej (tzw. kolizje), </w:t>
      </w:r>
    </w:p>
    <w:p w14:paraId="6EB923E4"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odkrycie niezinwentaryzowanych stanowisk lub zabytków archeologicznych oraz podobnych przeszkód, </w:t>
      </w:r>
    </w:p>
    <w:p w14:paraId="4FA2D4FF"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wadliwie wykonanych robót przez poprzednich wykonawców (tj. nieobjętych Umową),</w:t>
      </w:r>
    </w:p>
    <w:p w14:paraId="34D20C16" w14:textId="77777777" w:rsidR="006030E9" w:rsidRPr="009D752E" w:rsidRDefault="006030E9" w:rsidP="00FD2339">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 xml:space="preserve">- </w:t>
      </w:r>
      <w:r w:rsidRPr="009D752E">
        <w:rPr>
          <w:rFonts w:ascii="Times New Roman" w:eastAsia="Times New Roman" w:hAnsi="Times New Roman" w:cs="Times New Roman"/>
          <w:bCs/>
          <w:noProof/>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79266C79" w14:textId="77777777"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3)</w:t>
      </w:r>
      <w:r w:rsidRPr="009D752E">
        <w:rPr>
          <w:rFonts w:ascii="Times New Roman" w:eastAsia="Times New Roman" w:hAnsi="Times New Roman" w:cs="Times New Roman"/>
          <w:bCs/>
          <w:sz w:val="24"/>
          <w:szCs w:val="24"/>
          <w:lang w:eastAsia="pl-PL"/>
        </w:rPr>
        <w:tab/>
        <w:t xml:space="preserve">wystąpi konieczność uwzględnienia wpływu innych przedsięwzięć lub działań powiązanych z Przedmiotem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okresu trwania przeszkody i umożliwiających prawidłowe wykonanie Umowy;</w:t>
      </w:r>
    </w:p>
    <w:p w14:paraId="521C5EE8"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4)</w:t>
      </w:r>
      <w:r w:rsidRPr="009D752E">
        <w:rPr>
          <w:rFonts w:ascii="Times New Roman" w:eastAsia="Times New Roman" w:hAnsi="Times New Roman" w:cs="Times New Roman"/>
          <w:bCs/>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9D752E">
        <w:rPr>
          <w:rFonts w:ascii="Times New Roman" w:eastAsia="Times New Roman" w:hAnsi="Times New Roman" w:cs="Times New Roman"/>
          <w:bCs/>
          <w:sz w:val="24"/>
          <w:szCs w:val="24"/>
          <w:lang w:eastAsia="pl-PL"/>
        </w:rPr>
        <w:t>lub robót dodatkowych</w:t>
      </w:r>
      <w:r w:rsidRPr="009D752E">
        <w:rPr>
          <w:rFonts w:ascii="Times New Roman" w:eastAsia="Times New Roman" w:hAnsi="Times New Roman" w:cs="Times New Roman"/>
          <w:bCs/>
          <w:noProof/>
          <w:sz w:val="24"/>
          <w:szCs w:val="24"/>
          <w:lang w:eastAsia="pl-PL"/>
        </w:rPr>
        <w:t xml:space="preserve">;  </w:t>
      </w:r>
    </w:p>
    <w:p w14:paraId="2571DB5A"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5)</w:t>
      </w:r>
      <w:r w:rsidRPr="009D752E">
        <w:rPr>
          <w:rFonts w:ascii="Times New Roman" w:eastAsia="Times New Roman" w:hAnsi="Times New Roman" w:cs="Times New Roman"/>
          <w:bCs/>
          <w:sz w:val="24"/>
          <w:szCs w:val="24"/>
          <w:lang w:eastAsia="pl-PL"/>
        </w:rPr>
        <w:tab/>
        <w:t xml:space="preserve">wystąpią przeszkody o obiektywnym charakterze, w tym klęski żywiołowe oraz warunki atmosferyczne uniemożliwiające lub utrudniające ze względów </w:t>
      </w:r>
      <w:r w:rsidRPr="009D752E">
        <w:rPr>
          <w:rFonts w:ascii="Times New Roman" w:eastAsia="Times New Roman" w:hAnsi="Times New Roman" w:cs="Times New Roman"/>
          <w:bCs/>
          <w:sz w:val="24"/>
          <w:szCs w:val="24"/>
          <w:lang w:eastAsia="pl-PL"/>
        </w:rPr>
        <w:lastRenderedPageBreak/>
        <w:t xml:space="preserve">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okresu trwania przeszkody z uwzględnieniem reżimu technologicznego;</w:t>
      </w:r>
    </w:p>
    <w:p w14:paraId="1BF8C2D8"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6)</w:t>
      </w:r>
      <w:r w:rsidRPr="009D752E">
        <w:rPr>
          <w:rFonts w:ascii="Times New Roman" w:eastAsia="Times New Roman" w:hAnsi="Times New Roman" w:cs="Times New Roman"/>
          <w:bCs/>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czasu wstrzymania całości lub części robót oraz niezbędnych na uzyskanie odpowiednich </w:t>
      </w:r>
      <w:r w:rsidRPr="009D752E">
        <w:rPr>
          <w:rFonts w:ascii="Times New Roman" w:eastAsia="Times New Roman" w:hAnsi="Times New Roman" w:cs="Times New Roman"/>
          <w:bCs/>
          <w:sz w:val="24"/>
          <w:szCs w:val="24"/>
          <w:lang w:eastAsia="pl-PL"/>
        </w:rPr>
        <w:t>decyzji, postanowień, zezwoleń, uzgodnień lub warunków technicznych;</w:t>
      </w:r>
    </w:p>
    <w:p w14:paraId="3157A652"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7)</w:t>
      </w:r>
      <w:r w:rsidRPr="009D752E">
        <w:rPr>
          <w:rFonts w:ascii="Times New Roman" w:eastAsia="Times New Roman" w:hAnsi="Times New Roman" w:cs="Times New Roman"/>
          <w:bCs/>
          <w:sz w:val="24"/>
          <w:szCs w:val="24"/>
          <w:lang w:eastAsia="pl-PL"/>
        </w:rPr>
        <w:tab/>
        <w:t xml:space="preserve">wystąpi konieczność wykonania zamówienia dodatkowego, które będzie miało wpływ na przedłużenie terminu wykonania Przedmiotu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czasu na wykonanie zamówienia dodatkowego</w:t>
      </w:r>
      <w:r w:rsidRPr="009D752E">
        <w:rPr>
          <w:rFonts w:ascii="Times New Roman" w:eastAsia="Times New Roman" w:hAnsi="Times New Roman" w:cs="Times New Roman"/>
          <w:bCs/>
          <w:sz w:val="24"/>
          <w:szCs w:val="24"/>
          <w:lang w:eastAsia="pl-PL"/>
        </w:rPr>
        <w:t>;</w:t>
      </w:r>
    </w:p>
    <w:p w14:paraId="0A946711" w14:textId="77777777"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8)</w:t>
      </w:r>
      <w:r w:rsidRPr="009D752E">
        <w:rPr>
          <w:rFonts w:ascii="Times New Roman" w:eastAsia="Times New Roman" w:hAnsi="Times New Roman" w:cs="Times New Roman"/>
          <w:bCs/>
          <w:noProof/>
          <w:sz w:val="24"/>
          <w:szCs w:val="24"/>
          <w:lang w:eastAsia="pl-PL"/>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7A42B164"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9)</w:t>
      </w:r>
      <w:r w:rsidRPr="009D752E">
        <w:rPr>
          <w:rFonts w:ascii="Times New Roman" w:eastAsia="Times New Roman" w:hAnsi="Times New Roman" w:cs="Times New Roman"/>
          <w:bCs/>
          <w:sz w:val="24"/>
          <w:szCs w:val="24"/>
          <w:lang w:eastAsia="pl-PL"/>
        </w:rPr>
        <w:tab/>
        <w:t xml:space="preserve">w związku ze zmianą sposobu spełnienia świadczenia lub sposobu przeprowadzenia robót lub ograniczeniem zakresu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(wydłużenie lub skrócenie) o ilość dni nieprzekraczających czasu na wykonanie robót związanych ze </w:t>
      </w:r>
      <w:r w:rsidRPr="009D752E">
        <w:rPr>
          <w:rFonts w:ascii="Times New Roman" w:eastAsia="Times New Roman" w:hAnsi="Times New Roman" w:cs="Times New Roman"/>
          <w:bCs/>
          <w:sz w:val="24"/>
          <w:szCs w:val="24"/>
          <w:lang w:eastAsia="pl-PL"/>
        </w:rPr>
        <w:t>zmianą sposobu spełnienia świadczenia lub sposobu przeprowadzenia robót lub ograniczeniem zakresu Przedmiotu umowy</w:t>
      </w:r>
      <w:r w:rsidRPr="009D752E">
        <w:rPr>
          <w:rFonts w:ascii="Times New Roman" w:eastAsia="Times New Roman" w:hAnsi="Times New Roman" w:cs="Times New Roman"/>
          <w:bCs/>
          <w:noProof/>
          <w:sz w:val="24"/>
          <w:szCs w:val="24"/>
          <w:lang w:eastAsia="pl-PL"/>
        </w:rPr>
        <w:t>.</w:t>
      </w:r>
    </w:p>
    <w:p w14:paraId="6B9C4EB3" w14:textId="77777777" w:rsidR="006030E9" w:rsidRPr="009D752E" w:rsidRDefault="006030E9" w:rsidP="00FD2339">
      <w:p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10) </w:t>
      </w:r>
      <w:r w:rsidRPr="009D752E">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9D752E">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 </w:t>
      </w:r>
    </w:p>
    <w:p w14:paraId="66840F27"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 xml:space="preserve">11) </w:t>
      </w:r>
      <w:r w:rsidRPr="009D752E">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73463B2F"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12)</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przerwania realizacji zamówienia w sytuacjach określonych w art. 32 ust. 1 ustawy </w:t>
      </w:r>
      <w:r w:rsidRPr="009D752E">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6859691E" w14:textId="77777777" w:rsidR="006030E9" w:rsidRPr="009D752E" w:rsidRDefault="006030E9" w:rsidP="00FD2339">
      <w:pPr>
        <w:spacing w:after="0" w:line="240" w:lineRule="auto"/>
        <w:ind w:left="851" w:hanging="425"/>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sz w:val="24"/>
          <w:szCs w:val="24"/>
          <w:lang w:eastAsia="pl-PL"/>
        </w:rPr>
        <w:t xml:space="preserve">13) </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w przypadku </w:t>
      </w:r>
      <w:r w:rsidRPr="009D752E">
        <w:rPr>
          <w:rFonts w:ascii="Times New Roman" w:hAnsi="Times New Roman" w:cs="Times New Roman"/>
          <w:sz w:val="24"/>
          <w:szCs w:val="24"/>
        </w:rPr>
        <w:t xml:space="preserve">przestojów lub opóźnień w wykonywaniu prac przez Wykonawcę będących następstwem błędów w wymaganiach Zamawiającego, jednakże </w:t>
      </w:r>
      <w:r w:rsidRPr="009D752E">
        <w:rPr>
          <w:rFonts w:ascii="Times New Roman" w:hAnsi="Times New Roman" w:cs="Times New Roman"/>
          <w:sz w:val="24"/>
          <w:szCs w:val="24"/>
        </w:rPr>
        <w:br/>
        <w:t xml:space="preserve">z wyłączeniem błędów jakie doświadczony Wykonawca dokładając należytej staranności powinien wykryć w trakcie badania wymagań Zamawiającego </w:t>
      </w:r>
      <w:r w:rsidRPr="009D752E">
        <w:rPr>
          <w:rFonts w:ascii="Times New Roman" w:hAnsi="Times New Roman" w:cs="Times New Roman"/>
          <w:color w:val="000000" w:themeColor="text1"/>
          <w:sz w:val="24"/>
          <w:szCs w:val="24"/>
        </w:rPr>
        <w:t xml:space="preserve">– możliwa </w:t>
      </w:r>
      <w:r w:rsidRPr="009D752E">
        <w:rPr>
          <w:rFonts w:ascii="Times New Roman" w:hAnsi="Times New Roman" w:cs="Times New Roman"/>
          <w:color w:val="000000" w:themeColor="text1"/>
          <w:sz w:val="24"/>
          <w:szCs w:val="24"/>
        </w:rPr>
        <w:lastRenderedPageBreak/>
        <w:t xml:space="preserve">jest zmiana </w:t>
      </w:r>
      <w:r w:rsidRPr="009D752E">
        <w:rPr>
          <w:rFonts w:ascii="Times New Roman" w:eastAsia="Times New Roman" w:hAnsi="Times New Roman" w:cs="Times New Roman"/>
          <w:bCs/>
          <w:noProof/>
          <w:sz w:val="24"/>
          <w:szCs w:val="24"/>
          <w:lang w:eastAsia="pl-PL"/>
        </w:rPr>
        <w:t xml:space="preserve">terminu wykonania Przedmiot umowy </w:t>
      </w:r>
      <w:r w:rsidRPr="009D752E">
        <w:rPr>
          <w:rFonts w:ascii="Times New Roman" w:hAnsi="Times New Roman" w:cs="Times New Roman"/>
          <w:sz w:val="24"/>
          <w:szCs w:val="24"/>
        </w:rPr>
        <w:t xml:space="preserve">poprzez wydłużenie o okres takiego opóźnienia lub o okres jaki okaże się konieczny dla wykonania Przedmiotu umowy po wprowadzonych zmianach. </w:t>
      </w:r>
    </w:p>
    <w:p w14:paraId="4922853B"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5. </w:t>
      </w:r>
      <w:r w:rsidRPr="009D752E">
        <w:rPr>
          <w:rFonts w:ascii="Times New Roman" w:eastAsia="Times New Roman" w:hAnsi="Times New Roman" w:cs="Times New Roman"/>
          <w:sz w:val="24"/>
          <w:szCs w:val="24"/>
          <w:lang w:eastAsia="pl-PL"/>
        </w:rPr>
        <w:tab/>
        <w:t xml:space="preserve">W przypadku uzgodnienia pomiędzy stronami skrócenia terminu realizacji Przedmiotu umowy, określonego w § 2 </w:t>
      </w:r>
      <w:r w:rsidRPr="009D752E">
        <w:rPr>
          <w:rFonts w:ascii="Times New Roman" w:hAnsi="Times New Roman" w:cs="Times New Roman"/>
          <w:sz w:val="24"/>
          <w:szCs w:val="24"/>
        </w:rPr>
        <w:t>ust. 1 Umowy</w:t>
      </w:r>
      <w:r w:rsidRPr="009D752E">
        <w:rPr>
          <w:rFonts w:ascii="Times New Roman" w:eastAsia="Times New Roman" w:hAnsi="Times New Roman" w:cs="Times New Roman"/>
          <w:sz w:val="24"/>
          <w:szCs w:val="24"/>
          <w:lang w:eastAsia="pl-PL"/>
        </w:rPr>
        <w:t xml:space="preserve">, Zamawiający dopuszcza zmianę skutkującą skróceniem terminu realizacji Przedmiotu umowy o uzgodniony okres. </w:t>
      </w:r>
    </w:p>
    <w:p w14:paraId="4C5E0066"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6. </w:t>
      </w:r>
      <w:r w:rsidRPr="009D752E">
        <w:rPr>
          <w:rFonts w:ascii="Times New Roman" w:eastAsia="Times New Roman" w:hAnsi="Times New Roman" w:cs="Times New Roman"/>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D422C56" w14:textId="77777777" w:rsidR="006030E9" w:rsidRPr="009D752E" w:rsidRDefault="006030E9" w:rsidP="00FD2339">
      <w:pPr>
        <w:tabs>
          <w:tab w:val="left" w:pos="2127"/>
        </w:tabs>
        <w:spacing w:after="0" w:line="240" w:lineRule="auto"/>
        <w:ind w:left="426" w:right="-49"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7.</w:t>
      </w:r>
      <w:r w:rsidRPr="009D752E">
        <w:rPr>
          <w:rFonts w:ascii="Times New Roman" w:eastAsia="Times New Roman" w:hAnsi="Times New Roman" w:cs="Times New Roman"/>
          <w:sz w:val="24"/>
          <w:szCs w:val="24"/>
          <w:lang w:eastAsia="pl-PL"/>
        </w:rPr>
        <w:tab/>
        <w:t xml:space="preserve">Zmiana wynagrodzenia umownego będzie możliwa w następujących przypadkach: </w:t>
      </w:r>
    </w:p>
    <w:p w14:paraId="7EABAC91"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a)</w:t>
      </w:r>
      <w:r w:rsidRPr="009D752E">
        <w:rPr>
          <w:rFonts w:ascii="Times New Roman" w:eastAsia="Times New Roman" w:hAnsi="Times New Roman" w:cs="Times New Roman"/>
          <w:bCs/>
          <w:sz w:val="24"/>
          <w:szCs w:val="24"/>
          <w:lang w:eastAsia="pl-PL"/>
        </w:rPr>
        <w:tab/>
        <w:t>wystąpi konieczność zrealizowania Przedmiotu umowy przy zastosowaniu innych rozwiązań technicznych lub materiałowych ze względu na zmiany obowiązującego prawa lub niedostępność na rynku;</w:t>
      </w:r>
      <w:r w:rsidRPr="009D752E">
        <w:rPr>
          <w:rFonts w:ascii="Times New Roman" w:hAnsi="Times New Roman" w:cs="Times New Roman"/>
          <w:sz w:val="24"/>
          <w:szCs w:val="24"/>
        </w:rPr>
        <w:t xml:space="preserve"> </w:t>
      </w:r>
    </w:p>
    <w:p w14:paraId="1B0821E7"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b) </w:t>
      </w:r>
      <w:r w:rsidRPr="009D752E">
        <w:rPr>
          <w:rFonts w:ascii="Times New Roman" w:hAnsi="Times New Roman" w:cs="Times New Roman"/>
          <w:sz w:val="24"/>
          <w:szCs w:val="24"/>
        </w:rPr>
        <w:tab/>
        <w:t xml:space="preserve">nastąpi konieczność wykonania prac dodatkowych, których nie można było przewidzieć na etapie projektowania; </w:t>
      </w:r>
    </w:p>
    <w:p w14:paraId="22094BB3"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sz w:val="24"/>
          <w:szCs w:val="24"/>
          <w:lang w:eastAsia="pl-PL"/>
        </w:rPr>
      </w:pPr>
      <w:r w:rsidRPr="009D752E">
        <w:rPr>
          <w:rFonts w:ascii="Times New Roman" w:hAnsi="Times New Roman" w:cs="Times New Roman"/>
          <w:sz w:val="24"/>
          <w:szCs w:val="24"/>
        </w:rPr>
        <w:t xml:space="preserve">c) </w:t>
      </w:r>
      <w:r w:rsidRPr="009D752E">
        <w:rPr>
          <w:rFonts w:ascii="Times New Roman" w:hAnsi="Times New Roman" w:cs="Times New Roman"/>
          <w:sz w:val="24"/>
          <w:szCs w:val="24"/>
        </w:rPr>
        <w:tab/>
        <w:t xml:space="preserve">nastąpi konieczność uwzględnienia wpływu innych przedsięwzięć lub działań powiązanych z </w:t>
      </w:r>
      <w:r w:rsidRPr="009D752E">
        <w:rPr>
          <w:rFonts w:ascii="Times New Roman" w:eastAsia="Times New Roman" w:hAnsi="Times New Roman" w:cs="Times New Roman"/>
          <w:bCs/>
          <w:sz w:val="24"/>
          <w:szCs w:val="24"/>
          <w:lang w:eastAsia="pl-PL"/>
        </w:rPr>
        <w:t>Przedmiotem umowy;</w:t>
      </w:r>
    </w:p>
    <w:p w14:paraId="59A9CF05"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eastAsia="Times New Roman" w:hAnsi="Times New Roman" w:cs="Times New Roman"/>
          <w:bCs/>
          <w:sz w:val="24"/>
          <w:szCs w:val="24"/>
          <w:lang w:eastAsia="pl-PL"/>
        </w:rPr>
        <w:t>d)</w:t>
      </w:r>
      <w:r w:rsidRPr="009D752E">
        <w:rPr>
          <w:rFonts w:ascii="Times New Roman" w:eastAsia="Times New Roman" w:hAnsi="Times New Roman" w:cs="Times New Roman"/>
          <w:bCs/>
          <w:sz w:val="24"/>
          <w:szCs w:val="24"/>
          <w:lang w:eastAsia="pl-PL"/>
        </w:rPr>
        <w:tab/>
      </w:r>
      <w:r w:rsidRPr="009D752E">
        <w:rPr>
          <w:rFonts w:ascii="Times New Roman" w:hAnsi="Times New Roman" w:cs="Times New Roman"/>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6277C71C"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e) </w:t>
      </w:r>
      <w:r w:rsidRPr="009D752E">
        <w:rPr>
          <w:rFonts w:ascii="Times New Roman" w:hAnsi="Times New Roman" w:cs="Times New Roman"/>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281E6446" w14:textId="77777777" w:rsidR="006030E9" w:rsidRPr="009D752E" w:rsidRDefault="006030E9" w:rsidP="00FD2339">
      <w:pPr>
        <w:tabs>
          <w:tab w:val="left" w:pos="2127"/>
        </w:tabs>
        <w:suppressAutoHyphen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spacing w:val="-3"/>
          <w:sz w:val="24"/>
          <w:szCs w:val="24"/>
          <w:lang w:eastAsia="pl-PL"/>
        </w:rPr>
        <w:t>8.</w:t>
      </w:r>
      <w:r w:rsidRPr="009D752E">
        <w:rPr>
          <w:rFonts w:ascii="Times New Roman" w:eastAsia="Times New Roman" w:hAnsi="Times New Roman" w:cs="Times New Roman"/>
          <w:spacing w:val="-3"/>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30F9A8DF"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74D04BE0"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ze względu na zmiany obowiązującego prawa;  </w:t>
      </w:r>
    </w:p>
    <w:p w14:paraId="75FBBA8C"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 uwagi na czasową lub całkowitą niedostępność materiałów lub technologii (np. zaprzestania produkcji);</w:t>
      </w:r>
    </w:p>
    <w:p w14:paraId="55307589"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3F19D92B" w14:textId="77777777" w:rsidR="006030E9" w:rsidRPr="009D752E" w:rsidRDefault="006030E9" w:rsidP="002F5FDF">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DAD1CA3" w14:textId="77777777" w:rsidR="006030E9" w:rsidRPr="009D752E" w:rsidRDefault="006030E9" w:rsidP="00FD2339">
      <w:pPr>
        <w:widowControl w:val="0"/>
        <w:tabs>
          <w:tab w:val="left" w:pos="2127"/>
        </w:tabs>
        <w:spacing w:after="0" w:line="240" w:lineRule="auto"/>
        <w:ind w:left="426" w:hanging="426"/>
        <w:contextualSpacing/>
        <w:jc w:val="both"/>
        <w:rPr>
          <w:rFonts w:ascii="Times New Roman" w:hAnsi="Times New Roman" w:cs="Times New Roman"/>
          <w:sz w:val="24"/>
          <w:szCs w:val="24"/>
        </w:rPr>
      </w:pPr>
      <w:r w:rsidRPr="009D752E">
        <w:rPr>
          <w:rFonts w:ascii="Times New Roman" w:hAnsi="Times New Roman" w:cs="Times New Roman"/>
          <w:sz w:val="24"/>
          <w:szCs w:val="24"/>
        </w:rPr>
        <w:t>10.</w:t>
      </w:r>
      <w:r w:rsidRPr="009D752E">
        <w:rPr>
          <w:rFonts w:ascii="Times New Roman" w:hAnsi="Times New Roman" w:cs="Times New Roman"/>
          <w:sz w:val="24"/>
          <w:szCs w:val="24"/>
        </w:rPr>
        <w:tab/>
        <w:t xml:space="preserve">W przypadku, gdy z przyczyn technicznych, które nie mogły być przewidziane przez Zamawiającego pomimo dołożenia należytej staranności lub które ujawniły się podczas wykonywania prac lub gdy jest to korzystne dla interesu publicznego lub interesu </w:t>
      </w:r>
      <w:r w:rsidRPr="009D752E">
        <w:rPr>
          <w:rFonts w:ascii="Times New Roman" w:hAnsi="Times New Roman" w:cs="Times New Roman"/>
          <w:sz w:val="24"/>
          <w:szCs w:val="24"/>
        </w:rPr>
        <w:lastRenderedPageBreak/>
        <w:t>Zamawiającego w zakresie w jakim korzyść może polegać na:</w:t>
      </w:r>
    </w:p>
    <w:p w14:paraId="55308722"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przyspieszenie wykonania Przedmiotu umowy,</w:t>
      </w:r>
    </w:p>
    <w:p w14:paraId="41BD0F19"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obniżenie kosztu ponoszonego przez Zamawiającego na wykonanie, utrzymanie, lub użytkowanie,</w:t>
      </w:r>
    </w:p>
    <w:p w14:paraId="0CF91391"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sprawności, wydajności wykonanych robót dla Zamawiającego,</w:t>
      </w:r>
    </w:p>
    <w:p w14:paraId="4A706137"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realizacji robót budowlanych lub usprawnienia procesu budowy,</w:t>
      </w:r>
    </w:p>
    <w:p w14:paraId="544E5604"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użytkowania,</w:t>
      </w:r>
    </w:p>
    <w:p w14:paraId="5C46CBE4"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technicznych,</w:t>
      </w:r>
    </w:p>
    <w:p w14:paraId="2308CE02"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funkcjonalno-użytkowych,</w:t>
      </w:r>
    </w:p>
    <w:p w14:paraId="23D3F6F3"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aktualizacji rozwiązań z uwagi na postęp technologiczny lub zmiany obowiązujących przepisów</w:t>
      </w:r>
    </w:p>
    <w:p w14:paraId="15B5820D" w14:textId="77777777" w:rsidR="006030E9" w:rsidRPr="009D752E" w:rsidRDefault="006030E9" w:rsidP="00FD2339">
      <w:pPr>
        <w:widowControl w:val="0"/>
        <w:tabs>
          <w:tab w:val="left" w:pos="2127"/>
        </w:tabs>
        <w:spacing w:after="0" w:line="240" w:lineRule="auto"/>
        <w:ind w:left="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9D752E">
        <w:rPr>
          <w:rFonts w:ascii="Times New Roman" w:eastAsia="Times New Roman" w:hAnsi="Times New Roman" w:cs="Times New Roman"/>
          <w:sz w:val="24"/>
          <w:szCs w:val="24"/>
          <w:lang w:eastAsia="pl-PL"/>
        </w:rPr>
        <w:br/>
        <w:t>o okres o jaki czas konieczny dla wykonania Przedmiotu umowy.</w:t>
      </w:r>
    </w:p>
    <w:p w14:paraId="6F4AE1EB"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11.</w:t>
      </w:r>
      <w:r w:rsidRPr="009D752E">
        <w:rPr>
          <w:rFonts w:ascii="Times New Roman" w:eastAsia="Times New Roman" w:hAnsi="Times New Roman" w:cs="Times New Roman"/>
          <w:sz w:val="24"/>
          <w:szCs w:val="24"/>
          <w:lang w:eastAsia="pl-PL"/>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9D752E">
        <w:rPr>
          <w:rFonts w:ascii="Times New Roman" w:eastAsia="Times New Roman" w:hAnsi="Times New Roman" w:cs="Times New Roman"/>
          <w:sz w:val="24"/>
          <w:szCs w:val="24"/>
          <w:lang w:eastAsia="pl-PL"/>
        </w:rPr>
        <w:t>Kp</w:t>
      </w:r>
      <w:proofErr w:type="spellEnd"/>
      <w:r w:rsidRPr="009D752E">
        <w:rPr>
          <w:rFonts w:ascii="Times New Roman" w:eastAsia="Times New Roman" w:hAnsi="Times New Roman" w:cs="Times New Roman"/>
          <w:sz w:val="24"/>
          <w:szCs w:val="24"/>
          <w:lang w:eastAsia="pl-PL"/>
        </w:rPr>
        <w:t>), koszty zakupu (</w:t>
      </w:r>
      <w:proofErr w:type="spellStart"/>
      <w:r w:rsidRPr="009D752E">
        <w:rPr>
          <w:rFonts w:ascii="Times New Roman" w:eastAsia="Times New Roman" w:hAnsi="Times New Roman" w:cs="Times New Roman"/>
          <w:sz w:val="24"/>
          <w:szCs w:val="24"/>
          <w:lang w:eastAsia="pl-PL"/>
        </w:rPr>
        <w:t>Kz</w:t>
      </w:r>
      <w:proofErr w:type="spellEnd"/>
      <w:r w:rsidRPr="009D752E">
        <w:rPr>
          <w:rFonts w:ascii="Times New Roman" w:eastAsia="Times New Roman" w:hAnsi="Times New Roman" w:cs="Times New Roman"/>
          <w:sz w:val="24"/>
          <w:szCs w:val="24"/>
          <w:lang w:eastAsia="pl-PL"/>
        </w:rPr>
        <w:t xml:space="preserve">) i zysk (Z) – Wykonawca przyjmie na podstawie wydawnictwa </w:t>
      </w:r>
      <w:proofErr w:type="spellStart"/>
      <w:r w:rsidRPr="009D752E">
        <w:rPr>
          <w:rFonts w:ascii="Times New Roman" w:eastAsia="Times New Roman" w:hAnsi="Times New Roman" w:cs="Times New Roman"/>
          <w:sz w:val="24"/>
          <w:szCs w:val="24"/>
          <w:lang w:eastAsia="pl-PL"/>
        </w:rPr>
        <w:t>Sekocenbud</w:t>
      </w:r>
      <w:proofErr w:type="spellEnd"/>
      <w:r w:rsidRPr="009D752E">
        <w:rPr>
          <w:rFonts w:ascii="Times New Roman" w:eastAsia="Times New Roman" w:hAnsi="Times New Roman" w:cs="Times New Roman"/>
          <w:sz w:val="24"/>
          <w:szCs w:val="24"/>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eastAsia="Times New Roman" w:hAnsi="Times New Roman" w:cs="Times New Roman"/>
          <w:sz w:val="24"/>
          <w:szCs w:val="24"/>
          <w:lang w:eastAsia="pl-PL"/>
        </w:rPr>
        <w:t>Sekocenbudzie</w:t>
      </w:r>
      <w:proofErr w:type="spellEnd"/>
      <w:r w:rsidRPr="009D752E">
        <w:rPr>
          <w:rFonts w:ascii="Times New Roman" w:eastAsia="Times New Roman" w:hAnsi="Times New Roman" w:cs="Times New Roman"/>
          <w:sz w:val="24"/>
          <w:szCs w:val="24"/>
          <w:lang w:eastAsia="pl-PL"/>
        </w:rPr>
        <w:t xml:space="preserve"> wyliczenie zostanie wykonane w oparciu o średnie stawki i ceny rynkowe dla danych robót, i następnie zaakceptowanego przez Zamawiającego. </w:t>
      </w:r>
    </w:p>
    <w:p w14:paraId="26C9F33A" w14:textId="77777777" w:rsidR="006030E9" w:rsidRPr="009D752E" w:rsidRDefault="006030E9" w:rsidP="00FD2339">
      <w:pPr>
        <w:widowControl w:val="0"/>
        <w:tabs>
          <w:tab w:val="left" w:pos="2127"/>
        </w:tabs>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12.</w:t>
      </w:r>
      <w:r w:rsidRPr="009D752E">
        <w:rPr>
          <w:rFonts w:ascii="Times New Roman" w:hAnsi="Times New Roman" w:cs="Times New Roman"/>
          <w:sz w:val="24"/>
          <w:szCs w:val="24"/>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9D752E">
        <w:rPr>
          <w:rFonts w:ascii="Times New Roman" w:hAnsi="Times New Roman" w:cs="Times New Roman"/>
          <w:sz w:val="24"/>
          <w:szCs w:val="24"/>
        </w:rPr>
        <w:t>Kp</w:t>
      </w:r>
      <w:proofErr w:type="spellEnd"/>
      <w:r w:rsidRPr="009D752E">
        <w:rPr>
          <w:rFonts w:ascii="Times New Roman" w:hAnsi="Times New Roman" w:cs="Times New Roman"/>
          <w:sz w:val="24"/>
          <w:szCs w:val="24"/>
        </w:rPr>
        <w:t>), koszty zakupu (</w:t>
      </w:r>
      <w:proofErr w:type="spellStart"/>
      <w:r w:rsidRPr="009D752E">
        <w:rPr>
          <w:rFonts w:ascii="Times New Roman" w:hAnsi="Times New Roman" w:cs="Times New Roman"/>
          <w:sz w:val="24"/>
          <w:szCs w:val="24"/>
        </w:rPr>
        <w:t>Kz</w:t>
      </w:r>
      <w:proofErr w:type="spellEnd"/>
      <w:r w:rsidRPr="009D752E">
        <w:rPr>
          <w:rFonts w:ascii="Times New Roman" w:hAnsi="Times New Roman" w:cs="Times New Roman"/>
          <w:sz w:val="24"/>
          <w:szCs w:val="24"/>
        </w:rPr>
        <w:t xml:space="preserve">) i zysk (Z) – wykonawca przyjmie na podstawie wydawnictwa </w:t>
      </w:r>
      <w:proofErr w:type="spellStart"/>
      <w:r w:rsidRPr="009D752E">
        <w:rPr>
          <w:rFonts w:ascii="Times New Roman" w:hAnsi="Times New Roman" w:cs="Times New Roman"/>
          <w:sz w:val="24"/>
          <w:szCs w:val="24"/>
        </w:rPr>
        <w:t>Sekocenbud</w:t>
      </w:r>
      <w:proofErr w:type="spellEnd"/>
      <w:r w:rsidRPr="009D752E">
        <w:rPr>
          <w:rFonts w:ascii="Times New Roman" w:hAnsi="Times New Roman" w:cs="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cs="Times New Roman"/>
          <w:sz w:val="24"/>
          <w:szCs w:val="24"/>
        </w:rPr>
        <w:t>Sekocenbudzie</w:t>
      </w:r>
      <w:proofErr w:type="spellEnd"/>
      <w:r w:rsidRPr="009D752E">
        <w:rPr>
          <w:rFonts w:ascii="Times New Roman" w:hAnsi="Times New Roman" w:cs="Times New Roman"/>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w:t>
      </w:r>
      <w:r w:rsidRPr="009D752E">
        <w:rPr>
          <w:rFonts w:ascii="Times New Roman" w:hAnsi="Times New Roman" w:cs="Times New Roman"/>
          <w:sz w:val="24"/>
          <w:szCs w:val="24"/>
        </w:rPr>
        <w:lastRenderedPageBreak/>
        <w:t>następujące założenia: stawki robocizny (R), koszty materiałów (M), sprzętu (S), koszty pośrednie (</w:t>
      </w:r>
      <w:proofErr w:type="spellStart"/>
      <w:r w:rsidRPr="009D752E">
        <w:rPr>
          <w:rFonts w:ascii="Times New Roman" w:hAnsi="Times New Roman" w:cs="Times New Roman"/>
          <w:sz w:val="24"/>
          <w:szCs w:val="24"/>
        </w:rPr>
        <w:t>Kp</w:t>
      </w:r>
      <w:proofErr w:type="spellEnd"/>
      <w:r w:rsidRPr="009D752E">
        <w:rPr>
          <w:rFonts w:ascii="Times New Roman" w:hAnsi="Times New Roman" w:cs="Times New Roman"/>
          <w:sz w:val="24"/>
          <w:szCs w:val="24"/>
        </w:rPr>
        <w:t>), koszty zakupu (</w:t>
      </w:r>
      <w:proofErr w:type="spellStart"/>
      <w:r w:rsidRPr="009D752E">
        <w:rPr>
          <w:rFonts w:ascii="Times New Roman" w:hAnsi="Times New Roman" w:cs="Times New Roman"/>
          <w:sz w:val="24"/>
          <w:szCs w:val="24"/>
        </w:rPr>
        <w:t>Kz</w:t>
      </w:r>
      <w:proofErr w:type="spellEnd"/>
      <w:r w:rsidRPr="009D752E">
        <w:rPr>
          <w:rFonts w:ascii="Times New Roman" w:hAnsi="Times New Roman" w:cs="Times New Roman"/>
          <w:sz w:val="24"/>
          <w:szCs w:val="24"/>
        </w:rPr>
        <w:t xml:space="preserve">) i zysk (Z) – Wykonawca przyjmie na podstawie wydawnictwa </w:t>
      </w:r>
      <w:proofErr w:type="spellStart"/>
      <w:r w:rsidRPr="009D752E">
        <w:rPr>
          <w:rFonts w:ascii="Times New Roman" w:hAnsi="Times New Roman" w:cs="Times New Roman"/>
          <w:sz w:val="24"/>
          <w:szCs w:val="24"/>
        </w:rPr>
        <w:t>Sekocenbud</w:t>
      </w:r>
      <w:proofErr w:type="spellEnd"/>
      <w:r w:rsidRPr="009D752E">
        <w:rPr>
          <w:rFonts w:ascii="Times New Roman" w:hAnsi="Times New Roman" w:cs="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cs="Times New Roman"/>
          <w:sz w:val="24"/>
          <w:szCs w:val="24"/>
        </w:rPr>
        <w:t>Sekocenbudzie</w:t>
      </w:r>
      <w:proofErr w:type="spellEnd"/>
      <w:r w:rsidRPr="009D752E">
        <w:rPr>
          <w:rFonts w:ascii="Times New Roman" w:hAnsi="Times New Roman" w:cs="Times New Roman"/>
          <w:sz w:val="24"/>
          <w:szCs w:val="24"/>
        </w:rPr>
        <w:t xml:space="preserve"> wyliczenie zostanie wykonane w oparciu o średnie stawki i ceny rynkowe dla danych robót, i następnie zaakceptowanego przez Zamawiającego. </w:t>
      </w:r>
    </w:p>
    <w:p w14:paraId="2C84BF7A"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13.</w:t>
      </w:r>
      <w:r w:rsidRPr="009D752E">
        <w:rPr>
          <w:rFonts w:ascii="Times New Roman" w:eastAsia="Times New Roman" w:hAnsi="Times New Roman" w:cs="Times New Roman"/>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BB28921"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14.</w:t>
      </w:r>
      <w:r w:rsidRPr="009D752E">
        <w:rPr>
          <w:rFonts w:ascii="Times New Roman" w:eastAsia="Times New Roman" w:hAnsi="Times New Roman" w:cs="Times New Roman"/>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0B43A0B7" w14:textId="77777777"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15.</w:t>
      </w:r>
      <w:r w:rsidRPr="009D752E">
        <w:rPr>
          <w:rFonts w:ascii="Times New Roman" w:hAnsi="Times New Roman" w:cs="Times New Roman"/>
          <w:sz w:val="24"/>
          <w:szCs w:val="24"/>
        </w:rPr>
        <w:tab/>
        <w:t>W przypadku, gdy Wykonawca wystąpi</w:t>
      </w:r>
      <w:r w:rsidRPr="009D752E">
        <w:rPr>
          <w:rFonts w:ascii="Times New Roman" w:hAnsi="Times New Roman" w:cs="Times New Roman"/>
          <w:bCs/>
          <w:sz w:val="24"/>
          <w:szCs w:val="24"/>
        </w:rPr>
        <w:t xml:space="preserve"> z </w:t>
      </w:r>
      <w:r w:rsidRPr="009D752E">
        <w:rPr>
          <w:rFonts w:ascii="Times New Roman" w:hAnsi="Times New Roman" w:cs="Times New Roman"/>
          <w:sz w:val="24"/>
          <w:szCs w:val="24"/>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C794B59" w14:textId="77777777" w:rsidR="006030E9" w:rsidRPr="009D752E" w:rsidRDefault="006030E9" w:rsidP="00FD2339">
      <w:pPr>
        <w:tabs>
          <w:tab w:val="left" w:pos="2127"/>
        </w:tabs>
        <w:spacing w:after="0" w:line="240" w:lineRule="auto"/>
        <w:ind w:left="425"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16.</w:t>
      </w:r>
      <w:r w:rsidRPr="009D752E">
        <w:rPr>
          <w:rFonts w:ascii="Times New Roman" w:hAnsi="Times New Roman" w:cs="Times New Roman"/>
          <w:sz w:val="24"/>
          <w:szCs w:val="24"/>
        </w:rPr>
        <w:tab/>
        <w:t>Zmiany do Umowy może inicjow</w:t>
      </w:r>
      <w:r w:rsidRPr="009D752E">
        <w:rPr>
          <w:rFonts w:ascii="Times New Roman" w:eastAsia="TimesNewRoman" w:hAnsi="Times New Roman" w:cs="Times New Roman"/>
          <w:sz w:val="24"/>
          <w:szCs w:val="24"/>
        </w:rPr>
        <w:t xml:space="preserve">ać </w:t>
      </w:r>
      <w:r w:rsidRPr="009D752E">
        <w:rPr>
          <w:rFonts w:ascii="Times New Roman" w:hAnsi="Times New Roman" w:cs="Times New Roman"/>
          <w:sz w:val="24"/>
          <w:szCs w:val="24"/>
        </w:rPr>
        <w:t>zarówno Zamawia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jak i Wykonawca. Wykonawca składa pisemny wniosek drugiej stronie,  zawiera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w szczególn</w:t>
      </w:r>
      <w:r w:rsidRPr="009D752E">
        <w:rPr>
          <w:rFonts w:ascii="Times New Roman" w:eastAsia="TimesNewRoman" w:hAnsi="Times New Roman" w:cs="Times New Roman"/>
          <w:sz w:val="24"/>
          <w:szCs w:val="24"/>
        </w:rPr>
        <w:t>oś</w:t>
      </w:r>
      <w:r w:rsidRPr="009D752E">
        <w:rPr>
          <w:rFonts w:ascii="Times New Roman" w:hAnsi="Times New Roman" w:cs="Times New Roman"/>
          <w:sz w:val="24"/>
          <w:szCs w:val="24"/>
        </w:rPr>
        <w:t>ci:</w:t>
      </w:r>
    </w:p>
    <w:p w14:paraId="144C5805"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propozycji zmiany;</w:t>
      </w:r>
    </w:p>
    <w:p w14:paraId="4FD9849E"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uzasadnienie zmiany – faktyczne i prawne wraz ze wskazaniem podstawy prawnej;</w:t>
      </w:r>
    </w:p>
    <w:p w14:paraId="66C18234"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28ACF8CE" w14:textId="77777777" w:rsidR="006030E9" w:rsidRPr="009D752E" w:rsidRDefault="006030E9" w:rsidP="002F5FDF">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wysokość wynagrodzenia umownego wraz z wyceną wg ust. 12 i 13 niniejszego paragrafu.</w:t>
      </w:r>
    </w:p>
    <w:p w14:paraId="0ED1D09A" w14:textId="77777777"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17.</w:t>
      </w:r>
      <w:r w:rsidRPr="009D752E">
        <w:rPr>
          <w:rFonts w:ascii="Times New Roman" w:hAnsi="Times New Roman" w:cs="Times New Roman"/>
          <w:sz w:val="24"/>
          <w:szCs w:val="24"/>
        </w:rPr>
        <w:tab/>
        <w:t xml:space="preserve">Wprowadzenie zmian wskazanych w niniejszym paragrafie nastąpi aneksem do Umowy sporządzonym na podstawie protokołu konieczności zatwierdzonego przez Zamawiającego. </w:t>
      </w:r>
    </w:p>
    <w:p w14:paraId="223C6EA7" w14:textId="77777777" w:rsidR="006030E9" w:rsidRPr="009D752E" w:rsidRDefault="006030E9" w:rsidP="00FD2339">
      <w:pPr>
        <w:tabs>
          <w:tab w:val="left" w:pos="2127"/>
        </w:tab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bCs/>
          <w:spacing w:val="-3"/>
          <w:sz w:val="24"/>
          <w:szCs w:val="24"/>
          <w:lang w:eastAsia="pl-PL"/>
        </w:rPr>
        <w:t>18.</w:t>
      </w:r>
      <w:r w:rsidRPr="009D752E">
        <w:rPr>
          <w:rFonts w:ascii="Times New Roman" w:eastAsia="Times New Roman" w:hAnsi="Times New Roman" w:cs="Times New Roman"/>
          <w:bCs/>
          <w:spacing w:val="-3"/>
          <w:sz w:val="24"/>
          <w:szCs w:val="24"/>
          <w:lang w:eastAsia="pl-PL"/>
        </w:rPr>
        <w:tab/>
      </w:r>
      <w:r w:rsidRPr="009D752E">
        <w:rPr>
          <w:rFonts w:ascii="Times New Roman" w:eastAsia="Times New Roman" w:hAnsi="Times New Roman" w:cs="Times New Roman"/>
          <w:spacing w:val="-3"/>
          <w:sz w:val="24"/>
          <w:szCs w:val="24"/>
          <w:lang w:eastAsia="pl-PL"/>
        </w:rPr>
        <w:t>W przypadku zmian budżetu Miasta , Zamawiający dopuszcza zmiany:</w:t>
      </w:r>
    </w:p>
    <w:p w14:paraId="036DB3D2" w14:textId="77777777" w:rsidR="006030E9" w:rsidRPr="009D752E" w:rsidRDefault="006030E9" w:rsidP="002F5FDF">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sposobu rozliczania lub warunków dokonywania płatności,</w:t>
      </w:r>
    </w:p>
    <w:p w14:paraId="229826C7" w14:textId="77777777" w:rsidR="006030E9" w:rsidRPr="009D752E" w:rsidRDefault="006030E9" w:rsidP="002F5FDF">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terminu realizacji Umowy, określonego w § 2 ust. 1 Umowy,</w:t>
      </w:r>
    </w:p>
    <w:p w14:paraId="42146F91" w14:textId="77777777" w:rsidR="006030E9" w:rsidRPr="009D752E" w:rsidRDefault="006030E9" w:rsidP="002F5FDF">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harmonogramu rzeczowo-finansowego, o którym mowa w § 3 Umowy.  </w:t>
      </w:r>
    </w:p>
    <w:p w14:paraId="2508EE43"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19.</w:t>
      </w:r>
      <w:r w:rsidRPr="009D752E">
        <w:rPr>
          <w:rFonts w:ascii="Times New Roman" w:eastAsia="Times New Roman" w:hAnsi="Times New Roman" w:cs="Times New Roman"/>
          <w:sz w:val="24"/>
          <w:szCs w:val="24"/>
          <w:lang w:eastAsia="pl-PL"/>
        </w:rPr>
        <w:tab/>
        <w:t>Zamawiaj</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cy dopuszcza możliwość zmiany zakresu (rob</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t) prac, jakie Wykonawca wskazał w ofercie do wykonania przy pomocy podwykonawc</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w, je</w:t>
      </w:r>
      <w:r w:rsidRPr="009D752E">
        <w:rPr>
          <w:rFonts w:ascii="Times New Roman" w:hAnsi="Times New Roman" w:cs="Times New Roman"/>
          <w:sz w:val="24"/>
          <w:szCs w:val="24"/>
          <w:lang w:eastAsia="pl-PL"/>
        </w:rPr>
        <w:t>ż</w:t>
      </w:r>
      <w:r w:rsidRPr="009D752E">
        <w:rPr>
          <w:rFonts w:ascii="Times New Roman" w:eastAsia="Times New Roman" w:hAnsi="Times New Roman" w:cs="Times New Roman"/>
          <w:sz w:val="24"/>
          <w:szCs w:val="24"/>
          <w:lang w:eastAsia="pl-PL"/>
        </w:rPr>
        <w:t>eli w odniesieniu do danej części nie została wył</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czona dopuszczalno</w:t>
      </w:r>
      <w:r w:rsidRPr="009D752E">
        <w:rPr>
          <w:rFonts w:ascii="Times New Roman" w:hAnsi="Times New Roman" w:cs="Times New Roman"/>
          <w:sz w:val="24"/>
          <w:szCs w:val="24"/>
          <w:lang w:eastAsia="pl-PL"/>
        </w:rPr>
        <w:t>ść</w:t>
      </w:r>
      <w:r w:rsidRPr="009D752E">
        <w:rPr>
          <w:rFonts w:ascii="Times New Roman" w:eastAsia="Times New Roman" w:hAnsi="Times New Roman" w:cs="Times New Roman"/>
          <w:sz w:val="24"/>
          <w:szCs w:val="24"/>
          <w:lang w:eastAsia="pl-PL"/>
        </w:rPr>
        <w:t xml:space="preserve"> podwykonawstwa.</w:t>
      </w:r>
    </w:p>
    <w:p w14:paraId="62A938FC"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20. </w:t>
      </w:r>
      <w:r w:rsidRPr="009D752E">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10FC01AD" w14:textId="5892609C" w:rsidR="006030E9" w:rsidRDefault="006030E9" w:rsidP="00695801">
      <w:pPr>
        <w:spacing w:after="0" w:line="240" w:lineRule="auto"/>
        <w:ind w:left="426"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lastRenderedPageBreak/>
        <w:t xml:space="preserve">27. </w:t>
      </w:r>
      <w:r w:rsidRPr="009D752E">
        <w:rPr>
          <w:rFonts w:ascii="Times New Roman" w:eastAsia="Times New Roman" w:hAnsi="Times New Roman" w:cs="Times New Roman"/>
          <w:sz w:val="24"/>
          <w:szCs w:val="24"/>
          <w:lang w:eastAsia="pl-PL"/>
        </w:rPr>
        <w:tab/>
        <w:t>Wszystkie powyższe postanowienia stanowią katalog zmian, na które Zamawiający może wyrazić zgodę. Nie stanowią jednocześnie zobowiązania Zamawiającego do wyrażenia takiej zgody.</w:t>
      </w:r>
    </w:p>
    <w:p w14:paraId="0291302B" w14:textId="16F19FE4" w:rsidR="005F7CC2" w:rsidRDefault="005F7CC2" w:rsidP="00695801">
      <w:pPr>
        <w:spacing w:after="0" w:line="240" w:lineRule="auto"/>
        <w:ind w:left="426" w:hanging="426"/>
        <w:contextualSpacing/>
        <w:jc w:val="both"/>
        <w:rPr>
          <w:rFonts w:ascii="Times New Roman" w:eastAsia="Times New Roman" w:hAnsi="Times New Roman" w:cs="Times New Roman"/>
          <w:sz w:val="24"/>
          <w:szCs w:val="24"/>
          <w:lang w:eastAsia="pl-PL"/>
        </w:rPr>
      </w:pPr>
    </w:p>
    <w:p w14:paraId="4E8F9F22" w14:textId="77777777" w:rsidR="005F7CC2" w:rsidRPr="009D752E" w:rsidRDefault="005F7CC2" w:rsidP="00695801">
      <w:pPr>
        <w:spacing w:after="0" w:line="240" w:lineRule="auto"/>
        <w:ind w:left="426" w:hanging="426"/>
        <w:contextualSpacing/>
        <w:jc w:val="both"/>
        <w:rPr>
          <w:rFonts w:ascii="Times New Roman" w:eastAsia="Times New Roman" w:hAnsi="Times New Roman" w:cs="Times New Roman"/>
          <w:sz w:val="24"/>
          <w:szCs w:val="24"/>
          <w:lang w:eastAsia="pl-PL"/>
        </w:rPr>
      </w:pPr>
    </w:p>
    <w:p w14:paraId="2ED9136E" w14:textId="77777777" w:rsidR="006030E9" w:rsidRPr="009D752E" w:rsidRDefault="006030E9" w:rsidP="006030E9">
      <w:pPr>
        <w:pStyle w:val="Default"/>
        <w:jc w:val="center"/>
        <w:rPr>
          <w:b/>
        </w:rPr>
      </w:pPr>
      <w:r w:rsidRPr="009D752E">
        <w:rPr>
          <w:b/>
        </w:rPr>
        <w:t>§ 16</w:t>
      </w:r>
    </w:p>
    <w:p w14:paraId="58CB24AC" w14:textId="77777777" w:rsidR="006030E9" w:rsidRPr="009D752E" w:rsidRDefault="006030E9" w:rsidP="00695801">
      <w:pPr>
        <w:pStyle w:val="Default"/>
        <w:jc w:val="center"/>
        <w:rPr>
          <w:b/>
        </w:rPr>
      </w:pPr>
      <w:r w:rsidRPr="009D752E">
        <w:rPr>
          <w:b/>
        </w:rPr>
        <w:t>[RODO]</w:t>
      </w:r>
    </w:p>
    <w:p w14:paraId="044ABFCB" w14:textId="77777777" w:rsidR="006030E9" w:rsidRPr="009D752E" w:rsidRDefault="006030E9" w:rsidP="006030E9">
      <w:pPr>
        <w:pStyle w:val="Default"/>
        <w:jc w:val="both"/>
      </w:pPr>
      <w:r w:rsidRPr="009D752E">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42AC720A"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6C9FB250"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17</w:t>
      </w:r>
    </w:p>
    <w:p w14:paraId="4588883F" w14:textId="77777777" w:rsidR="006030E9" w:rsidRPr="009D752E" w:rsidRDefault="006030E9" w:rsidP="00695801">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[Postanowienia końcowe]</w:t>
      </w:r>
    </w:p>
    <w:p w14:paraId="21DFA2FE"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sprawach nieuregulowanych Umową mają zastosowanie bezwzględnie obowiązujące przepisy prawa, w tym w szczególności Pzp oraz Kodeksu cywilnego.</w:t>
      </w:r>
    </w:p>
    <w:p w14:paraId="1B7CB667"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1A6E55E0" w14:textId="77777777" w:rsidR="006030E9" w:rsidRPr="009D752E" w:rsidRDefault="006030E9" w:rsidP="002F5FDF">
      <w:pPr>
        <w:pStyle w:val="Teksttreci20"/>
        <w:numPr>
          <w:ilvl w:val="0"/>
          <w:numId w:val="15"/>
        </w:numPr>
        <w:shd w:val="clear" w:color="auto" w:fill="auto"/>
        <w:tabs>
          <w:tab w:val="left" w:pos="2127"/>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Integralną część Umowy stanowią:</w:t>
      </w:r>
    </w:p>
    <w:p w14:paraId="15E13EA8"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załączniki do Umowy:</w:t>
      </w:r>
    </w:p>
    <w:p w14:paraId="7D2D630F"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1</w:t>
      </w:r>
      <w:r w:rsidRPr="009D752E">
        <w:rPr>
          <w:rFonts w:ascii="Times New Roman" w:hAnsi="Times New Roman" w:cs="Times New Roman"/>
          <w:sz w:val="24"/>
          <w:szCs w:val="24"/>
        </w:rPr>
        <w:tab/>
        <w:t xml:space="preserve"> – opis przedmiotu zamówienia,</w:t>
      </w:r>
    </w:p>
    <w:p w14:paraId="513E20D9" w14:textId="12396CCA"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2</w:t>
      </w:r>
      <w:r w:rsidRPr="009D752E">
        <w:rPr>
          <w:rFonts w:ascii="Times New Roman" w:hAnsi="Times New Roman" w:cs="Times New Roman"/>
          <w:sz w:val="24"/>
          <w:szCs w:val="24"/>
        </w:rPr>
        <w:tab/>
        <w:t xml:space="preserve"> – </w:t>
      </w:r>
      <w:r w:rsidR="00F52A4F">
        <w:rPr>
          <w:rFonts w:ascii="Times New Roman" w:hAnsi="Times New Roman" w:cs="Times New Roman"/>
          <w:sz w:val="24"/>
          <w:szCs w:val="24"/>
        </w:rPr>
        <w:t>zakres rzeczowo finansowy</w:t>
      </w:r>
      <w:r w:rsidRPr="009D752E">
        <w:rPr>
          <w:rFonts w:ascii="Times New Roman" w:hAnsi="Times New Roman" w:cs="Times New Roman"/>
          <w:sz w:val="24"/>
          <w:szCs w:val="24"/>
        </w:rPr>
        <w:t>,</w:t>
      </w:r>
    </w:p>
    <w:p w14:paraId="577EFBF9"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załącznik nr </w:t>
      </w:r>
      <w:r w:rsidR="00681831">
        <w:rPr>
          <w:rFonts w:ascii="Times New Roman" w:hAnsi="Times New Roman" w:cs="Times New Roman"/>
          <w:sz w:val="24"/>
          <w:szCs w:val="24"/>
        </w:rPr>
        <w:t>3</w:t>
      </w:r>
      <w:r w:rsidRPr="009D752E">
        <w:rPr>
          <w:rFonts w:ascii="Times New Roman" w:hAnsi="Times New Roman" w:cs="Times New Roman"/>
          <w:sz w:val="24"/>
          <w:szCs w:val="24"/>
        </w:rPr>
        <w:tab/>
        <w:t xml:space="preserve"> – karta gwarancyjna - wzór,</w:t>
      </w:r>
    </w:p>
    <w:p w14:paraId="3D9562D0" w14:textId="77777777" w:rsidR="006030E9" w:rsidRPr="009D752E" w:rsidRDefault="006030E9" w:rsidP="002F5FDF">
      <w:pPr>
        <w:numPr>
          <w:ilvl w:val="0"/>
          <w:numId w:val="40"/>
        </w:numPr>
        <w:tabs>
          <w:tab w:val="left" w:pos="2552"/>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 załącznik nr </w:t>
      </w:r>
      <w:r w:rsidR="00681831">
        <w:rPr>
          <w:rFonts w:ascii="Times New Roman" w:hAnsi="Times New Roman" w:cs="Times New Roman"/>
          <w:sz w:val="24"/>
          <w:szCs w:val="24"/>
        </w:rPr>
        <w:t>4</w:t>
      </w:r>
      <w:r w:rsidRPr="009D752E">
        <w:rPr>
          <w:rFonts w:ascii="Times New Roman" w:hAnsi="Times New Roman" w:cs="Times New Roman"/>
          <w:sz w:val="24"/>
          <w:szCs w:val="24"/>
        </w:rPr>
        <w:tab/>
        <w:t xml:space="preserve"> – wykaz osób które wykonawca skieruje do wykonywania zamówienia wraz z oświadczeniem na temat wykształcenia i kwalifikacji zawodowych,</w:t>
      </w:r>
    </w:p>
    <w:p w14:paraId="26FC99DC"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załącznik nr </w:t>
      </w:r>
      <w:r w:rsidR="00681831">
        <w:rPr>
          <w:rFonts w:ascii="Times New Roman" w:hAnsi="Times New Roman" w:cs="Times New Roman"/>
          <w:sz w:val="24"/>
          <w:szCs w:val="24"/>
        </w:rPr>
        <w:t>5</w:t>
      </w:r>
      <w:r w:rsidRPr="009D752E">
        <w:rPr>
          <w:rFonts w:ascii="Times New Roman" w:hAnsi="Times New Roman" w:cs="Times New Roman"/>
          <w:sz w:val="24"/>
          <w:szCs w:val="24"/>
        </w:rPr>
        <w:tab/>
        <w:t xml:space="preserve"> – Klauzula informacyjna RODO.</w:t>
      </w:r>
    </w:p>
    <w:p w14:paraId="43A74DA9"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Specyfikacja Warunków Zamówienia wraz z pytaniami wykonawców i odpowiedziami Zamawiającego,</w:t>
      </w:r>
    </w:p>
    <w:p w14:paraId="045B23D7"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dokumentacja projektowa,</w:t>
      </w:r>
    </w:p>
    <w:p w14:paraId="377AA19C"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oferta Wykonawcy.</w:t>
      </w:r>
    </w:p>
    <w:p w14:paraId="7696A17B"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Rozstrzygającą ewentualne rozbieżności w treści ww. dokumentów jest treść Umowy, a w następnej kolejności treść grup dokumentów wymienionych w ust. 3 w kolejności, w jakiej zostały wymienione.</w:t>
      </w:r>
    </w:p>
    <w:p w14:paraId="0C85BDE1" w14:textId="697ED26D" w:rsidR="006030E9" w:rsidRPr="00F37AE4" w:rsidRDefault="006030E9" w:rsidP="00F37AE4">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color w:val="000000" w:themeColor="text1"/>
          <w:sz w:val="24"/>
          <w:szCs w:val="24"/>
        </w:rPr>
        <w:t>Umowę sporządzono w dwóch jednobrzmiących egze</w:t>
      </w:r>
      <w:r w:rsidR="0025360D">
        <w:rPr>
          <w:rFonts w:ascii="Times New Roman" w:hAnsi="Times New Roman" w:cs="Times New Roman"/>
          <w:color w:val="000000" w:themeColor="text1"/>
          <w:sz w:val="24"/>
          <w:szCs w:val="24"/>
        </w:rPr>
        <w:t xml:space="preserve">mplarzach, po 1 egzemplarzu dla </w:t>
      </w:r>
      <w:r w:rsidRPr="009D752E">
        <w:rPr>
          <w:rFonts w:ascii="Times New Roman" w:hAnsi="Times New Roman" w:cs="Times New Roman"/>
          <w:color w:val="000000" w:themeColor="text1"/>
          <w:sz w:val="24"/>
          <w:szCs w:val="24"/>
        </w:rPr>
        <w:t>każdej ze stron.</w:t>
      </w:r>
    </w:p>
    <w:p w14:paraId="01D20D8D" w14:textId="77777777" w:rsidR="006030E9" w:rsidRPr="009D752E" w:rsidRDefault="006030E9" w:rsidP="006030E9">
      <w:pPr>
        <w:pStyle w:val="Akapitzlist"/>
        <w:tabs>
          <w:tab w:val="left" w:pos="426"/>
        </w:tabs>
        <w:spacing w:after="0" w:line="240" w:lineRule="auto"/>
        <w:ind w:left="426"/>
        <w:rPr>
          <w:rFonts w:ascii="Times New Roman" w:hAnsi="Times New Roman" w:cs="Times New Roman"/>
          <w:color w:val="000000" w:themeColor="text1"/>
          <w:sz w:val="24"/>
          <w:szCs w:val="24"/>
        </w:rPr>
      </w:pPr>
    </w:p>
    <w:p w14:paraId="725E7F29" w14:textId="77777777" w:rsidR="006030E9" w:rsidRPr="009D752E" w:rsidRDefault="006030E9" w:rsidP="006030E9">
      <w:pPr>
        <w:tabs>
          <w:tab w:val="left" w:pos="426"/>
        </w:tabs>
        <w:spacing w:after="0" w:line="240" w:lineRule="auto"/>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ab/>
        <w:t>WYKONAWCA                                                                            ZAMAWIAJĄCY</w:t>
      </w:r>
    </w:p>
    <w:p w14:paraId="2E4136CB"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0BF06253" w14:textId="256ED314" w:rsidR="00695801" w:rsidRDefault="00695801" w:rsidP="00F37AE4">
      <w:pPr>
        <w:tabs>
          <w:tab w:val="left" w:pos="1060"/>
        </w:tabs>
        <w:spacing w:after="0" w:line="240" w:lineRule="auto"/>
        <w:contextualSpacing/>
        <w:rPr>
          <w:rFonts w:ascii="Times New Roman" w:hAnsi="Times New Roman" w:cs="Times New Roman"/>
          <w:color w:val="000000" w:themeColor="text1"/>
          <w:sz w:val="24"/>
          <w:szCs w:val="24"/>
        </w:rPr>
      </w:pPr>
    </w:p>
    <w:p w14:paraId="2399AF61" w14:textId="415B995B" w:rsidR="00F37AE4" w:rsidRDefault="00F37AE4" w:rsidP="00F37AE4">
      <w:pPr>
        <w:tabs>
          <w:tab w:val="left" w:pos="1060"/>
        </w:tabs>
        <w:spacing w:after="0" w:line="240" w:lineRule="auto"/>
        <w:contextualSpacing/>
        <w:rPr>
          <w:rFonts w:ascii="Times New Roman" w:hAnsi="Times New Roman" w:cs="Times New Roman"/>
          <w:color w:val="000000" w:themeColor="text1"/>
          <w:sz w:val="24"/>
          <w:szCs w:val="24"/>
        </w:rPr>
      </w:pPr>
    </w:p>
    <w:p w14:paraId="72171844" w14:textId="702D34D4" w:rsidR="00F37AE4" w:rsidRDefault="00F37AE4" w:rsidP="00F37AE4">
      <w:pPr>
        <w:tabs>
          <w:tab w:val="left" w:pos="1060"/>
        </w:tabs>
        <w:spacing w:after="0" w:line="240" w:lineRule="auto"/>
        <w:contextualSpacing/>
        <w:rPr>
          <w:rFonts w:ascii="Times New Roman" w:hAnsi="Times New Roman" w:cs="Times New Roman"/>
          <w:color w:val="000000" w:themeColor="text1"/>
          <w:sz w:val="24"/>
          <w:szCs w:val="24"/>
        </w:rPr>
      </w:pPr>
    </w:p>
    <w:p w14:paraId="04A7E52B"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p>
    <w:p w14:paraId="380F58CC"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r w:rsidRPr="009D752E">
        <w:rPr>
          <w:rFonts w:ascii="Times New Roman" w:hAnsi="Times New Roman" w:cs="Times New Roman"/>
          <w:i/>
          <w:sz w:val="24"/>
          <w:szCs w:val="24"/>
        </w:rPr>
        <w:t xml:space="preserve">Finansowanie zaplanowano w dziale  .......…..…., rozdział  .……..……..… §  …………   </w:t>
      </w:r>
    </w:p>
    <w:p w14:paraId="67FD7F91" w14:textId="4CF9C7B2" w:rsidR="006030E9" w:rsidRPr="00F37AE4" w:rsidRDefault="006030E9" w:rsidP="006030E9">
      <w:pPr>
        <w:tabs>
          <w:tab w:val="left" w:pos="2127"/>
        </w:tabs>
        <w:spacing w:after="0" w:line="240" w:lineRule="auto"/>
        <w:rPr>
          <w:rFonts w:ascii="Times New Roman" w:hAnsi="Times New Roman" w:cs="Times New Roman"/>
          <w:i/>
          <w:sz w:val="24"/>
          <w:szCs w:val="24"/>
        </w:rPr>
      </w:pPr>
      <w:r w:rsidRPr="009D752E">
        <w:rPr>
          <w:rFonts w:ascii="Times New Roman" w:hAnsi="Times New Roman" w:cs="Times New Roman"/>
          <w:i/>
          <w:sz w:val="24"/>
          <w:szCs w:val="24"/>
        </w:rPr>
        <w:t>zadanie  ……………………</w:t>
      </w:r>
    </w:p>
    <w:p w14:paraId="0313B964" w14:textId="77777777" w:rsidR="006030E9" w:rsidRPr="009D752E" w:rsidRDefault="006030E9" w:rsidP="006030E9">
      <w:pPr>
        <w:tabs>
          <w:tab w:val="left" w:pos="2127"/>
        </w:tabs>
        <w:spacing w:after="0" w:line="240" w:lineRule="auto"/>
        <w:rPr>
          <w:rFonts w:ascii="Times New Roman" w:hAnsi="Times New Roman" w:cs="Times New Roman"/>
          <w:sz w:val="24"/>
          <w:szCs w:val="24"/>
        </w:rPr>
      </w:pPr>
    </w:p>
    <w:p w14:paraId="26BBF165" w14:textId="77777777" w:rsidR="006030E9" w:rsidRPr="009D752E" w:rsidRDefault="006030E9" w:rsidP="006030E9">
      <w:pPr>
        <w:tabs>
          <w:tab w:val="left" w:pos="2127"/>
        </w:tabs>
        <w:spacing w:after="0" w:line="240" w:lineRule="auto"/>
        <w:rPr>
          <w:rFonts w:ascii="Times New Roman" w:hAnsi="Times New Roman" w:cs="Times New Roman"/>
          <w:sz w:val="24"/>
          <w:szCs w:val="24"/>
        </w:rPr>
      </w:pPr>
    </w:p>
    <w:p w14:paraId="13286EC9" w14:textId="77777777" w:rsidR="006022F3" w:rsidRPr="009D752E" w:rsidRDefault="006030E9" w:rsidP="006030E9">
      <w:pPr>
        <w:tabs>
          <w:tab w:val="left" w:pos="426"/>
        </w:tabs>
        <w:spacing w:after="0" w:line="240" w:lineRule="auto"/>
        <w:ind w:right="50"/>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w:t>
      </w:r>
      <w:r w:rsidRPr="009D752E">
        <w:rPr>
          <w:rFonts w:ascii="Times New Roman" w:hAnsi="Times New Roman" w:cs="Times New Roman"/>
          <w:sz w:val="24"/>
          <w:szCs w:val="24"/>
        </w:rPr>
        <w:tab/>
        <w:t xml:space="preserve">………………………… ...............................................     </w:t>
      </w:r>
      <w:r w:rsidRPr="009D752E">
        <w:rPr>
          <w:rFonts w:ascii="Times New Roman" w:hAnsi="Times New Roman" w:cs="Times New Roman"/>
          <w:sz w:val="24"/>
          <w:szCs w:val="24"/>
        </w:rPr>
        <w:br/>
        <w:t>Sporządził</w:t>
      </w:r>
      <w:r w:rsidRPr="009D752E">
        <w:rPr>
          <w:rFonts w:ascii="Times New Roman" w:hAnsi="Times New Roman" w:cs="Times New Roman"/>
          <w:sz w:val="24"/>
          <w:szCs w:val="24"/>
        </w:rPr>
        <w:tab/>
      </w:r>
      <w:r w:rsidRPr="009D752E">
        <w:rPr>
          <w:rFonts w:ascii="Times New Roman" w:hAnsi="Times New Roman" w:cs="Times New Roman"/>
          <w:sz w:val="24"/>
          <w:szCs w:val="24"/>
        </w:rPr>
        <w:tab/>
        <w:t xml:space="preserve">            Biuro Prawne</w:t>
      </w:r>
      <w:r w:rsidRPr="009D752E">
        <w:rPr>
          <w:rFonts w:ascii="Times New Roman" w:hAnsi="Times New Roman" w:cs="Times New Roman"/>
          <w:sz w:val="24"/>
          <w:szCs w:val="24"/>
        </w:rPr>
        <w:tab/>
        <w:t xml:space="preserve">                          Dysponent środków finansowych</w:t>
      </w:r>
    </w:p>
    <w:sectPr w:rsidR="006022F3" w:rsidRPr="009D752E" w:rsidSect="00D46487">
      <w:footerReference w:type="default" r:id="rId8"/>
      <w:headerReference w:type="first" r:id="rId9"/>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9A33" w14:textId="77777777" w:rsidR="00FF6D04" w:rsidRDefault="00FF6D04" w:rsidP="00151C05">
      <w:pPr>
        <w:spacing w:after="0" w:line="240" w:lineRule="auto"/>
      </w:pPr>
      <w:r>
        <w:separator/>
      </w:r>
    </w:p>
  </w:endnote>
  <w:endnote w:type="continuationSeparator" w:id="0">
    <w:p w14:paraId="38378956" w14:textId="77777777" w:rsidR="00FF6D04" w:rsidRDefault="00FF6D04" w:rsidP="00151C05">
      <w:pPr>
        <w:spacing w:after="0" w:line="240" w:lineRule="auto"/>
      </w:pPr>
      <w:r>
        <w:continuationSeparator/>
      </w:r>
    </w:p>
  </w:endnote>
  <w:endnote w:type="continuationNotice" w:id="1">
    <w:p w14:paraId="1FF7F426" w14:textId="77777777" w:rsidR="00FF6D04" w:rsidRDefault="00FF6D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1220"/>
      <w:docPartObj>
        <w:docPartGallery w:val="Page Numbers (Bottom of Page)"/>
        <w:docPartUnique/>
      </w:docPartObj>
    </w:sdtPr>
    <w:sdtEndPr/>
    <w:sdtContent>
      <w:p w14:paraId="1D991645" w14:textId="562563BB" w:rsidR="00617CCC" w:rsidRDefault="00617CCC">
        <w:pPr>
          <w:pStyle w:val="Stopka"/>
          <w:jc w:val="center"/>
        </w:pPr>
        <w:r>
          <w:fldChar w:fldCharType="begin"/>
        </w:r>
        <w:r>
          <w:instrText>PAGE   \* MERGEFORMAT</w:instrText>
        </w:r>
        <w:r>
          <w:fldChar w:fldCharType="separate"/>
        </w:r>
        <w:r w:rsidR="00AC2305">
          <w:rPr>
            <w:noProof/>
          </w:rPr>
          <w:t>10</w:t>
        </w:r>
        <w:r>
          <w:fldChar w:fldCharType="end"/>
        </w:r>
      </w:p>
    </w:sdtContent>
  </w:sdt>
  <w:p w14:paraId="14F817E8" w14:textId="77777777" w:rsidR="00617CCC" w:rsidRDefault="00617C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402D" w14:textId="77777777" w:rsidR="00FF6D04" w:rsidRDefault="00FF6D04" w:rsidP="00151C05">
      <w:pPr>
        <w:spacing w:after="0" w:line="240" w:lineRule="auto"/>
      </w:pPr>
      <w:r>
        <w:separator/>
      </w:r>
    </w:p>
  </w:footnote>
  <w:footnote w:type="continuationSeparator" w:id="0">
    <w:p w14:paraId="578E6018" w14:textId="77777777" w:rsidR="00FF6D04" w:rsidRDefault="00FF6D04" w:rsidP="00151C05">
      <w:pPr>
        <w:spacing w:after="0" w:line="240" w:lineRule="auto"/>
      </w:pPr>
      <w:r>
        <w:continuationSeparator/>
      </w:r>
    </w:p>
  </w:footnote>
  <w:footnote w:type="continuationNotice" w:id="1">
    <w:p w14:paraId="60C75A8B" w14:textId="77777777" w:rsidR="00FF6D04" w:rsidRDefault="00FF6D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AC99" w14:textId="77777777" w:rsidR="009668D9" w:rsidRPr="009668D9" w:rsidRDefault="009668D9" w:rsidP="009668D9">
    <w:pPr>
      <w:pStyle w:val="Nagwek"/>
      <w:rPr>
        <w:rFonts w:ascii="Times New Roman" w:hAnsi="Times New Roman" w:cs="Times New Roman"/>
        <w:b/>
        <w:sz w:val="24"/>
        <w:szCs w:val="24"/>
      </w:rPr>
    </w:pPr>
    <w:r>
      <w:rPr>
        <w:noProof/>
        <w:lang w:eastAsia="pl-PL"/>
      </w:rPr>
      <w:drawing>
        <wp:inline distT="0" distB="0" distL="0" distR="0" wp14:anchorId="40F93F0C" wp14:editId="34F47BE6">
          <wp:extent cx="5760720" cy="1021216"/>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1216"/>
                  </a:xfrm>
                  <a:prstGeom prst="rect">
                    <a:avLst/>
                  </a:prstGeom>
                  <a:noFill/>
                </pic:spPr>
              </pic:pic>
            </a:graphicData>
          </a:graphic>
        </wp:inline>
      </w:drawing>
    </w:r>
  </w:p>
  <w:p w14:paraId="385F37E2" w14:textId="6F8ACB16" w:rsidR="00617CCC" w:rsidRPr="009668D9" w:rsidRDefault="00617CCC" w:rsidP="00536EC1">
    <w:pPr>
      <w:pStyle w:val="Nagwek"/>
      <w:jc w:val="right"/>
      <w:rPr>
        <w:rFonts w:ascii="Times New Roman" w:hAnsi="Times New Roman" w:cs="Times New Roman"/>
        <w:b/>
        <w:sz w:val="24"/>
        <w:szCs w:val="24"/>
      </w:rPr>
    </w:pPr>
    <w:r w:rsidRPr="009668D9">
      <w:rPr>
        <w:rFonts w:ascii="Times New Roman" w:hAnsi="Times New Roman" w:cs="Times New Roman"/>
        <w:b/>
        <w:sz w:val="24"/>
        <w:szCs w:val="24"/>
      </w:rPr>
      <w:t xml:space="preserve">Załącznik nr </w:t>
    </w:r>
    <w:r w:rsidR="009668D9" w:rsidRPr="009668D9">
      <w:rPr>
        <w:rFonts w:ascii="Times New Roman" w:hAnsi="Times New Roman" w:cs="Times New Roman"/>
        <w:b/>
        <w:sz w:val="24"/>
        <w:szCs w:val="24"/>
      </w:rPr>
      <w:t>6</w:t>
    </w:r>
    <w:r w:rsidRPr="009668D9">
      <w:rPr>
        <w:rFonts w:ascii="Times New Roman" w:hAnsi="Times New Roman" w:cs="Times New Roman"/>
        <w:b/>
        <w:sz w:val="24"/>
        <w:szCs w:val="24"/>
      </w:rPr>
      <w:t xml:space="preserve"> do SWZ/</w:t>
    </w:r>
    <w:r w:rsidR="00A569E2">
      <w:rPr>
        <w:rFonts w:ascii="Times New Roman" w:hAnsi="Times New Roman" w:cs="Times New Roman"/>
        <w:b/>
        <w:sz w:val="24"/>
        <w:szCs w:val="24"/>
      </w:rPr>
      <w:t xml:space="preserve"> 2/ZP/2021</w:t>
    </w:r>
    <w:r w:rsidRPr="009668D9">
      <w:rPr>
        <w:rFonts w:ascii="Times New Roman" w:hAnsi="Times New Roman" w:cs="Times New Roman"/>
        <w:b/>
        <w:sz w:val="24"/>
        <w:szCs w:val="24"/>
      </w:rPr>
      <w:t xml:space="preserve"> </w:t>
    </w:r>
  </w:p>
  <w:p w14:paraId="37EFABD3" w14:textId="77777777" w:rsidR="00617CCC" w:rsidRDefault="00617C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3FC49842"/>
    <w:lvl w:ilvl="0" w:tplc="C0CA828E">
      <w:start w:val="1"/>
      <w:numFmt w:val="decimal"/>
      <w:lvlText w:val="%1."/>
      <w:lvlJc w:val="left"/>
      <w:pPr>
        <w:ind w:left="360" w:hanging="360"/>
      </w:pPr>
      <w:rPr>
        <w:rFonts w:hint="default"/>
        <w:i w:val="0"/>
        <w:iCs/>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9E1E2C"/>
    <w:multiLevelType w:val="hybridMultilevel"/>
    <w:tmpl w:val="63AEAAA0"/>
    <w:lvl w:ilvl="0" w:tplc="3748226C">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7"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A84D15"/>
    <w:multiLevelType w:val="hybridMultilevel"/>
    <w:tmpl w:val="AE380C14"/>
    <w:lvl w:ilvl="0" w:tplc="BF108190">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36842DF"/>
    <w:multiLevelType w:val="hybridMultilevel"/>
    <w:tmpl w:val="14C4EF94"/>
    <w:lvl w:ilvl="0" w:tplc="AB6A753E">
      <w:start w:val="1"/>
      <w:numFmt w:val="decimal"/>
      <w:lvlText w:val="%1."/>
      <w:lvlJc w:val="left"/>
      <w:pPr>
        <w:tabs>
          <w:tab w:val="num" w:pos="4860"/>
        </w:tabs>
        <w:ind w:left="4860" w:hanging="360"/>
      </w:pPr>
      <w:rPr>
        <w:rFonts w:hint="default"/>
        <w:b w:val="0"/>
        <w:i w:val="0"/>
        <w:sz w:val="21"/>
        <w:szCs w:val="21"/>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2"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3"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2C2290"/>
    <w:multiLevelType w:val="hybridMultilevel"/>
    <w:tmpl w:val="4D32F778"/>
    <w:lvl w:ilvl="0" w:tplc="4A4235F6">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ADE6E2D8">
      <w:numFmt w:val="bullet"/>
      <w:lvlText w:val="•"/>
      <w:lvlJc w:val="left"/>
      <w:pPr>
        <w:ind w:left="1420" w:hanging="428"/>
      </w:pPr>
      <w:rPr>
        <w:rFonts w:hint="default"/>
        <w:lang w:val="pl-PL" w:eastAsia="en-US" w:bidi="ar-SA"/>
      </w:rPr>
    </w:lvl>
    <w:lvl w:ilvl="2" w:tplc="0A4C3FE8">
      <w:numFmt w:val="bullet"/>
      <w:lvlText w:val="•"/>
      <w:lvlJc w:val="left"/>
      <w:pPr>
        <w:ind w:left="2301" w:hanging="428"/>
      </w:pPr>
      <w:rPr>
        <w:rFonts w:hint="default"/>
        <w:lang w:val="pl-PL" w:eastAsia="en-US" w:bidi="ar-SA"/>
      </w:rPr>
    </w:lvl>
    <w:lvl w:ilvl="3" w:tplc="02643312">
      <w:numFmt w:val="bullet"/>
      <w:lvlText w:val="•"/>
      <w:lvlJc w:val="left"/>
      <w:pPr>
        <w:ind w:left="3181" w:hanging="428"/>
      </w:pPr>
      <w:rPr>
        <w:rFonts w:hint="default"/>
        <w:lang w:val="pl-PL" w:eastAsia="en-US" w:bidi="ar-SA"/>
      </w:rPr>
    </w:lvl>
    <w:lvl w:ilvl="4" w:tplc="9E5A5AF4">
      <w:numFmt w:val="bullet"/>
      <w:lvlText w:val="•"/>
      <w:lvlJc w:val="left"/>
      <w:pPr>
        <w:ind w:left="4062" w:hanging="428"/>
      </w:pPr>
      <w:rPr>
        <w:rFonts w:hint="default"/>
        <w:lang w:val="pl-PL" w:eastAsia="en-US" w:bidi="ar-SA"/>
      </w:rPr>
    </w:lvl>
    <w:lvl w:ilvl="5" w:tplc="B788750E">
      <w:numFmt w:val="bullet"/>
      <w:lvlText w:val="•"/>
      <w:lvlJc w:val="left"/>
      <w:pPr>
        <w:ind w:left="4943" w:hanging="428"/>
      </w:pPr>
      <w:rPr>
        <w:rFonts w:hint="default"/>
        <w:lang w:val="pl-PL" w:eastAsia="en-US" w:bidi="ar-SA"/>
      </w:rPr>
    </w:lvl>
    <w:lvl w:ilvl="6" w:tplc="2BFCC620">
      <w:numFmt w:val="bullet"/>
      <w:lvlText w:val="•"/>
      <w:lvlJc w:val="left"/>
      <w:pPr>
        <w:ind w:left="5823" w:hanging="428"/>
      </w:pPr>
      <w:rPr>
        <w:rFonts w:hint="default"/>
        <w:lang w:val="pl-PL" w:eastAsia="en-US" w:bidi="ar-SA"/>
      </w:rPr>
    </w:lvl>
    <w:lvl w:ilvl="7" w:tplc="6452F80A">
      <w:numFmt w:val="bullet"/>
      <w:lvlText w:val="•"/>
      <w:lvlJc w:val="left"/>
      <w:pPr>
        <w:ind w:left="6704" w:hanging="428"/>
      </w:pPr>
      <w:rPr>
        <w:rFonts w:hint="default"/>
        <w:lang w:val="pl-PL" w:eastAsia="en-US" w:bidi="ar-SA"/>
      </w:rPr>
    </w:lvl>
    <w:lvl w:ilvl="8" w:tplc="2788F552">
      <w:numFmt w:val="bullet"/>
      <w:lvlText w:val="•"/>
      <w:lvlJc w:val="left"/>
      <w:pPr>
        <w:ind w:left="7585" w:hanging="428"/>
      </w:pPr>
      <w:rPr>
        <w:rFonts w:hint="default"/>
        <w:lang w:val="pl-PL" w:eastAsia="en-US" w:bidi="ar-SA"/>
      </w:rPr>
    </w:lvl>
  </w:abstractNum>
  <w:abstractNum w:abstractNumId="20"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4"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651FCF"/>
    <w:multiLevelType w:val="hybridMultilevel"/>
    <w:tmpl w:val="F61652EE"/>
    <w:lvl w:ilvl="0" w:tplc="F6AA63E0">
      <w:start w:val="1"/>
      <w:numFmt w:val="decimal"/>
      <w:lvlText w:val="%1."/>
      <w:lvlJc w:val="left"/>
      <w:pPr>
        <w:ind w:left="541" w:hanging="425"/>
        <w:jc w:val="right"/>
      </w:pPr>
      <w:rPr>
        <w:rFonts w:ascii="Times New Roman" w:eastAsia="Times New Roman" w:hAnsi="Times New Roman" w:cs="Times New Roman" w:hint="default"/>
        <w:spacing w:val="-2"/>
        <w:w w:val="99"/>
        <w:sz w:val="24"/>
        <w:szCs w:val="24"/>
        <w:lang w:val="pl-PL" w:eastAsia="en-US" w:bidi="ar-SA"/>
      </w:rPr>
    </w:lvl>
    <w:lvl w:ilvl="1" w:tplc="1EF27B9E">
      <w:start w:val="1"/>
      <w:numFmt w:val="decimal"/>
      <w:lvlText w:val="%2)"/>
      <w:lvlJc w:val="left"/>
      <w:pPr>
        <w:ind w:left="968" w:hanging="425"/>
      </w:pPr>
      <w:rPr>
        <w:rFonts w:ascii="Times New Roman" w:eastAsia="Times New Roman" w:hAnsi="Times New Roman" w:cs="Times New Roman" w:hint="default"/>
        <w:spacing w:val="-30"/>
        <w:w w:val="99"/>
        <w:sz w:val="24"/>
        <w:szCs w:val="24"/>
        <w:lang w:val="pl-PL" w:eastAsia="en-US" w:bidi="ar-SA"/>
      </w:rPr>
    </w:lvl>
    <w:lvl w:ilvl="2" w:tplc="FE06F250">
      <w:numFmt w:val="bullet"/>
      <w:lvlText w:val="•"/>
      <w:lvlJc w:val="left"/>
      <w:pPr>
        <w:ind w:left="1891" w:hanging="425"/>
      </w:pPr>
      <w:rPr>
        <w:rFonts w:hint="default"/>
        <w:lang w:val="pl-PL" w:eastAsia="en-US" w:bidi="ar-SA"/>
      </w:rPr>
    </w:lvl>
    <w:lvl w:ilvl="3" w:tplc="7CFEBC6C">
      <w:numFmt w:val="bullet"/>
      <w:lvlText w:val="•"/>
      <w:lvlJc w:val="left"/>
      <w:pPr>
        <w:ind w:left="2823" w:hanging="425"/>
      </w:pPr>
      <w:rPr>
        <w:rFonts w:hint="default"/>
        <w:lang w:val="pl-PL" w:eastAsia="en-US" w:bidi="ar-SA"/>
      </w:rPr>
    </w:lvl>
    <w:lvl w:ilvl="4" w:tplc="315E6B82">
      <w:numFmt w:val="bullet"/>
      <w:lvlText w:val="•"/>
      <w:lvlJc w:val="left"/>
      <w:pPr>
        <w:ind w:left="3755" w:hanging="425"/>
      </w:pPr>
      <w:rPr>
        <w:rFonts w:hint="default"/>
        <w:lang w:val="pl-PL" w:eastAsia="en-US" w:bidi="ar-SA"/>
      </w:rPr>
    </w:lvl>
    <w:lvl w:ilvl="5" w:tplc="CBDE87E6">
      <w:numFmt w:val="bullet"/>
      <w:lvlText w:val="•"/>
      <w:lvlJc w:val="left"/>
      <w:pPr>
        <w:ind w:left="4687" w:hanging="425"/>
      </w:pPr>
      <w:rPr>
        <w:rFonts w:hint="default"/>
        <w:lang w:val="pl-PL" w:eastAsia="en-US" w:bidi="ar-SA"/>
      </w:rPr>
    </w:lvl>
    <w:lvl w:ilvl="6" w:tplc="258E1780">
      <w:numFmt w:val="bullet"/>
      <w:lvlText w:val="•"/>
      <w:lvlJc w:val="left"/>
      <w:pPr>
        <w:ind w:left="5619" w:hanging="425"/>
      </w:pPr>
      <w:rPr>
        <w:rFonts w:hint="default"/>
        <w:lang w:val="pl-PL" w:eastAsia="en-US" w:bidi="ar-SA"/>
      </w:rPr>
    </w:lvl>
    <w:lvl w:ilvl="7" w:tplc="CCB82F38">
      <w:numFmt w:val="bullet"/>
      <w:lvlText w:val="•"/>
      <w:lvlJc w:val="left"/>
      <w:pPr>
        <w:ind w:left="6550" w:hanging="425"/>
      </w:pPr>
      <w:rPr>
        <w:rFonts w:hint="default"/>
        <w:lang w:val="pl-PL" w:eastAsia="en-US" w:bidi="ar-SA"/>
      </w:rPr>
    </w:lvl>
    <w:lvl w:ilvl="8" w:tplc="F0404FA2">
      <w:numFmt w:val="bullet"/>
      <w:lvlText w:val="•"/>
      <w:lvlJc w:val="left"/>
      <w:pPr>
        <w:ind w:left="7482" w:hanging="425"/>
      </w:pPr>
      <w:rPr>
        <w:rFonts w:hint="default"/>
        <w:lang w:val="pl-PL" w:eastAsia="en-US" w:bidi="ar-SA"/>
      </w:rPr>
    </w:lvl>
  </w:abstractNum>
  <w:abstractNum w:abstractNumId="28" w15:restartNumberingAfterBreak="0">
    <w:nsid w:val="4C900834"/>
    <w:multiLevelType w:val="hybridMultilevel"/>
    <w:tmpl w:val="E310A37C"/>
    <w:lvl w:ilvl="0" w:tplc="37425834">
      <w:start w:val="1"/>
      <w:numFmt w:val="decimal"/>
      <w:lvlText w:val="%1."/>
      <w:lvlJc w:val="left"/>
      <w:pPr>
        <w:ind w:left="543" w:hanging="428"/>
        <w:jc w:val="right"/>
      </w:pPr>
      <w:rPr>
        <w:rFonts w:ascii="Times New Roman" w:eastAsia="Times New Roman" w:hAnsi="Times New Roman" w:cs="Times New Roman" w:hint="default"/>
        <w:spacing w:val="-14"/>
        <w:w w:val="99"/>
        <w:sz w:val="24"/>
        <w:szCs w:val="24"/>
        <w:lang w:val="pl-PL" w:eastAsia="en-US" w:bidi="ar-SA"/>
      </w:rPr>
    </w:lvl>
    <w:lvl w:ilvl="1" w:tplc="5BB22C82">
      <w:start w:val="1"/>
      <w:numFmt w:val="decimal"/>
      <w:lvlText w:val="%2)"/>
      <w:lvlJc w:val="left"/>
      <w:pPr>
        <w:ind w:left="968" w:hanging="425"/>
        <w:jc w:val="left"/>
      </w:pPr>
      <w:rPr>
        <w:rFonts w:ascii="Times New Roman" w:eastAsia="Times New Roman" w:hAnsi="Times New Roman" w:cs="Times New Roman" w:hint="default"/>
        <w:spacing w:val="-16"/>
        <w:w w:val="99"/>
        <w:sz w:val="24"/>
        <w:szCs w:val="24"/>
        <w:lang w:val="pl-PL" w:eastAsia="en-US" w:bidi="ar-SA"/>
      </w:rPr>
    </w:lvl>
    <w:lvl w:ilvl="2" w:tplc="C59C8282">
      <w:numFmt w:val="bullet"/>
      <w:lvlText w:val="•"/>
      <w:lvlJc w:val="left"/>
      <w:pPr>
        <w:ind w:left="1891" w:hanging="425"/>
      </w:pPr>
      <w:rPr>
        <w:rFonts w:hint="default"/>
        <w:lang w:val="pl-PL" w:eastAsia="en-US" w:bidi="ar-SA"/>
      </w:rPr>
    </w:lvl>
    <w:lvl w:ilvl="3" w:tplc="45B8FFE6">
      <w:numFmt w:val="bullet"/>
      <w:lvlText w:val="•"/>
      <w:lvlJc w:val="left"/>
      <w:pPr>
        <w:ind w:left="2823" w:hanging="425"/>
      </w:pPr>
      <w:rPr>
        <w:rFonts w:hint="default"/>
        <w:lang w:val="pl-PL" w:eastAsia="en-US" w:bidi="ar-SA"/>
      </w:rPr>
    </w:lvl>
    <w:lvl w:ilvl="4" w:tplc="D662F7A6">
      <w:numFmt w:val="bullet"/>
      <w:lvlText w:val="•"/>
      <w:lvlJc w:val="left"/>
      <w:pPr>
        <w:ind w:left="3755" w:hanging="425"/>
      </w:pPr>
      <w:rPr>
        <w:rFonts w:hint="default"/>
        <w:lang w:val="pl-PL" w:eastAsia="en-US" w:bidi="ar-SA"/>
      </w:rPr>
    </w:lvl>
    <w:lvl w:ilvl="5" w:tplc="39F6EA54">
      <w:numFmt w:val="bullet"/>
      <w:lvlText w:val="•"/>
      <w:lvlJc w:val="left"/>
      <w:pPr>
        <w:ind w:left="4687" w:hanging="425"/>
      </w:pPr>
      <w:rPr>
        <w:rFonts w:hint="default"/>
        <w:lang w:val="pl-PL" w:eastAsia="en-US" w:bidi="ar-SA"/>
      </w:rPr>
    </w:lvl>
    <w:lvl w:ilvl="6" w:tplc="36A6F274">
      <w:numFmt w:val="bullet"/>
      <w:lvlText w:val="•"/>
      <w:lvlJc w:val="left"/>
      <w:pPr>
        <w:ind w:left="5619" w:hanging="425"/>
      </w:pPr>
      <w:rPr>
        <w:rFonts w:hint="default"/>
        <w:lang w:val="pl-PL" w:eastAsia="en-US" w:bidi="ar-SA"/>
      </w:rPr>
    </w:lvl>
    <w:lvl w:ilvl="7" w:tplc="F4760A82">
      <w:numFmt w:val="bullet"/>
      <w:lvlText w:val="•"/>
      <w:lvlJc w:val="left"/>
      <w:pPr>
        <w:ind w:left="6550" w:hanging="425"/>
      </w:pPr>
      <w:rPr>
        <w:rFonts w:hint="default"/>
        <w:lang w:val="pl-PL" w:eastAsia="en-US" w:bidi="ar-SA"/>
      </w:rPr>
    </w:lvl>
    <w:lvl w:ilvl="8" w:tplc="8E9CA3C4">
      <w:numFmt w:val="bullet"/>
      <w:lvlText w:val="•"/>
      <w:lvlJc w:val="left"/>
      <w:pPr>
        <w:ind w:left="7482" w:hanging="425"/>
      </w:pPr>
      <w:rPr>
        <w:rFonts w:hint="default"/>
        <w:lang w:val="pl-PL" w:eastAsia="en-US" w:bidi="ar-SA"/>
      </w:rPr>
    </w:lvl>
  </w:abstractNum>
  <w:abstractNum w:abstractNumId="29"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A024D2F"/>
    <w:multiLevelType w:val="hybridMultilevel"/>
    <w:tmpl w:val="AFA619AE"/>
    <w:lvl w:ilvl="0" w:tplc="7C3ED27E">
      <w:start w:val="1"/>
      <w:numFmt w:val="decimal"/>
      <w:lvlText w:val="%1."/>
      <w:lvlJc w:val="left"/>
      <w:pPr>
        <w:ind w:left="541" w:hanging="425"/>
        <w:jc w:val="right"/>
      </w:pPr>
      <w:rPr>
        <w:rFonts w:ascii="Times New Roman" w:eastAsia="Times New Roman" w:hAnsi="Times New Roman" w:cs="Times New Roman" w:hint="default"/>
        <w:spacing w:val="-2"/>
        <w:w w:val="99"/>
        <w:sz w:val="24"/>
        <w:szCs w:val="24"/>
        <w:lang w:val="pl-PL" w:eastAsia="en-US" w:bidi="ar-SA"/>
      </w:rPr>
    </w:lvl>
    <w:lvl w:ilvl="1" w:tplc="DEC49972">
      <w:start w:val="1"/>
      <w:numFmt w:val="decimal"/>
      <w:lvlText w:val="%2)"/>
      <w:lvlJc w:val="left"/>
      <w:pPr>
        <w:ind w:left="968" w:hanging="425"/>
        <w:jc w:val="left"/>
      </w:pPr>
      <w:rPr>
        <w:rFonts w:ascii="Times New Roman" w:eastAsia="Times New Roman" w:hAnsi="Times New Roman" w:cs="Times New Roman" w:hint="default"/>
        <w:spacing w:val="-30"/>
        <w:w w:val="99"/>
        <w:sz w:val="24"/>
        <w:szCs w:val="24"/>
        <w:lang w:val="pl-PL" w:eastAsia="en-US" w:bidi="ar-SA"/>
      </w:rPr>
    </w:lvl>
    <w:lvl w:ilvl="2" w:tplc="48C4F8B4">
      <w:numFmt w:val="bullet"/>
      <w:lvlText w:val="•"/>
      <w:lvlJc w:val="left"/>
      <w:pPr>
        <w:ind w:left="1891" w:hanging="425"/>
      </w:pPr>
      <w:rPr>
        <w:rFonts w:hint="default"/>
        <w:lang w:val="pl-PL" w:eastAsia="en-US" w:bidi="ar-SA"/>
      </w:rPr>
    </w:lvl>
    <w:lvl w:ilvl="3" w:tplc="D50841CA">
      <w:numFmt w:val="bullet"/>
      <w:lvlText w:val="•"/>
      <w:lvlJc w:val="left"/>
      <w:pPr>
        <w:ind w:left="2823" w:hanging="425"/>
      </w:pPr>
      <w:rPr>
        <w:rFonts w:hint="default"/>
        <w:lang w:val="pl-PL" w:eastAsia="en-US" w:bidi="ar-SA"/>
      </w:rPr>
    </w:lvl>
    <w:lvl w:ilvl="4" w:tplc="69E884B8">
      <w:numFmt w:val="bullet"/>
      <w:lvlText w:val="•"/>
      <w:lvlJc w:val="left"/>
      <w:pPr>
        <w:ind w:left="3755" w:hanging="425"/>
      </w:pPr>
      <w:rPr>
        <w:rFonts w:hint="default"/>
        <w:lang w:val="pl-PL" w:eastAsia="en-US" w:bidi="ar-SA"/>
      </w:rPr>
    </w:lvl>
    <w:lvl w:ilvl="5" w:tplc="140461B8">
      <w:numFmt w:val="bullet"/>
      <w:lvlText w:val="•"/>
      <w:lvlJc w:val="left"/>
      <w:pPr>
        <w:ind w:left="4687" w:hanging="425"/>
      </w:pPr>
      <w:rPr>
        <w:rFonts w:hint="default"/>
        <w:lang w:val="pl-PL" w:eastAsia="en-US" w:bidi="ar-SA"/>
      </w:rPr>
    </w:lvl>
    <w:lvl w:ilvl="6" w:tplc="2D32653C">
      <w:numFmt w:val="bullet"/>
      <w:lvlText w:val="•"/>
      <w:lvlJc w:val="left"/>
      <w:pPr>
        <w:ind w:left="5619" w:hanging="425"/>
      </w:pPr>
      <w:rPr>
        <w:rFonts w:hint="default"/>
        <w:lang w:val="pl-PL" w:eastAsia="en-US" w:bidi="ar-SA"/>
      </w:rPr>
    </w:lvl>
    <w:lvl w:ilvl="7" w:tplc="26C223EE">
      <w:numFmt w:val="bullet"/>
      <w:lvlText w:val="•"/>
      <w:lvlJc w:val="left"/>
      <w:pPr>
        <w:ind w:left="6550" w:hanging="425"/>
      </w:pPr>
      <w:rPr>
        <w:rFonts w:hint="default"/>
        <w:lang w:val="pl-PL" w:eastAsia="en-US" w:bidi="ar-SA"/>
      </w:rPr>
    </w:lvl>
    <w:lvl w:ilvl="8" w:tplc="C18489C2">
      <w:numFmt w:val="bullet"/>
      <w:lvlText w:val="•"/>
      <w:lvlJc w:val="left"/>
      <w:pPr>
        <w:ind w:left="7482" w:hanging="425"/>
      </w:pPr>
      <w:rPr>
        <w:rFonts w:hint="default"/>
        <w:lang w:val="pl-PL" w:eastAsia="en-US" w:bidi="ar-SA"/>
      </w:rPr>
    </w:lvl>
  </w:abstractNum>
  <w:abstractNum w:abstractNumId="31"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3"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F70E30"/>
    <w:multiLevelType w:val="hybridMultilevel"/>
    <w:tmpl w:val="EC4CDA34"/>
    <w:lvl w:ilvl="0" w:tplc="7994887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2"/>
  </w:num>
  <w:num w:numId="3">
    <w:abstractNumId w:val="40"/>
  </w:num>
  <w:num w:numId="4">
    <w:abstractNumId w:val="37"/>
  </w:num>
  <w:num w:numId="5">
    <w:abstractNumId w:val="12"/>
  </w:num>
  <w:num w:numId="6">
    <w:abstractNumId w:val="23"/>
  </w:num>
  <w:num w:numId="7">
    <w:abstractNumId w:val="41"/>
  </w:num>
  <w:num w:numId="8">
    <w:abstractNumId w:val="14"/>
  </w:num>
  <w:num w:numId="9">
    <w:abstractNumId w:val="4"/>
  </w:num>
  <w:num w:numId="10">
    <w:abstractNumId w:val="18"/>
  </w:num>
  <w:num w:numId="11">
    <w:abstractNumId w:val="45"/>
  </w:num>
  <w:num w:numId="12">
    <w:abstractNumId w:val="46"/>
  </w:num>
  <w:num w:numId="13">
    <w:abstractNumId w:val="20"/>
  </w:num>
  <w:num w:numId="14">
    <w:abstractNumId w:val="44"/>
  </w:num>
  <w:num w:numId="15">
    <w:abstractNumId w:val="3"/>
  </w:num>
  <w:num w:numId="16">
    <w:abstractNumId w:val="39"/>
  </w:num>
  <w:num w:numId="17">
    <w:abstractNumId w:val="16"/>
  </w:num>
  <w:num w:numId="18">
    <w:abstractNumId w:val="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6"/>
  </w:num>
  <w:num w:numId="22">
    <w:abstractNumId w:val="25"/>
  </w:num>
  <w:num w:numId="23">
    <w:abstractNumId w:val="11"/>
  </w:num>
  <w:num w:numId="24">
    <w:abstractNumId w:val="17"/>
  </w:num>
  <w:num w:numId="25">
    <w:abstractNumId w:val="2"/>
  </w:num>
  <w:num w:numId="26">
    <w:abstractNumId w:val="9"/>
  </w:num>
  <w:num w:numId="27">
    <w:abstractNumId w:val="34"/>
  </w:num>
  <w:num w:numId="28">
    <w:abstractNumId w:val="24"/>
  </w:num>
  <w:num w:numId="29">
    <w:abstractNumId w:val="26"/>
  </w:num>
  <w:num w:numId="30">
    <w:abstractNumId w:val="48"/>
  </w:num>
  <w:num w:numId="31">
    <w:abstractNumId w:val="13"/>
  </w:num>
  <w:num w:numId="32">
    <w:abstractNumId w:val="6"/>
  </w:num>
  <w:num w:numId="33">
    <w:abstractNumId w:val="7"/>
  </w:num>
  <w:num w:numId="34">
    <w:abstractNumId w:val="31"/>
  </w:num>
  <w:num w:numId="35">
    <w:abstractNumId w:val="43"/>
  </w:num>
  <w:num w:numId="36">
    <w:abstractNumId w:val="33"/>
  </w:num>
  <w:num w:numId="37">
    <w:abstractNumId w:val="35"/>
  </w:num>
  <w:num w:numId="38">
    <w:abstractNumId w:val="47"/>
  </w:num>
  <w:num w:numId="39">
    <w:abstractNumId w:val="10"/>
  </w:num>
  <w:num w:numId="40">
    <w:abstractNumId w:val="42"/>
  </w:num>
  <w:num w:numId="41">
    <w:abstractNumId w:val="15"/>
  </w:num>
  <w:num w:numId="42">
    <w:abstractNumId w:val="21"/>
  </w:num>
  <w:num w:numId="43">
    <w:abstractNumId w:val="0"/>
  </w:num>
  <w:num w:numId="44">
    <w:abstractNumId w:val="8"/>
  </w:num>
  <w:num w:numId="45">
    <w:abstractNumId w:val="5"/>
  </w:num>
  <w:num w:numId="46">
    <w:abstractNumId w:val="30"/>
  </w:num>
  <w:num w:numId="47">
    <w:abstractNumId w:val="28"/>
  </w:num>
  <w:num w:numId="48">
    <w:abstractNumId w:val="27"/>
  </w:num>
  <w:num w:numId="49">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2A9"/>
    <w:rsid w:val="00005FFF"/>
    <w:rsid w:val="00010B4A"/>
    <w:rsid w:val="00010DEE"/>
    <w:rsid w:val="00022DE6"/>
    <w:rsid w:val="000230A9"/>
    <w:rsid w:val="00024089"/>
    <w:rsid w:val="00025D06"/>
    <w:rsid w:val="000262D4"/>
    <w:rsid w:val="000463D5"/>
    <w:rsid w:val="00054962"/>
    <w:rsid w:val="00060155"/>
    <w:rsid w:val="00063D1A"/>
    <w:rsid w:val="00067E19"/>
    <w:rsid w:val="00070185"/>
    <w:rsid w:val="00072AAB"/>
    <w:rsid w:val="0008491B"/>
    <w:rsid w:val="0009391C"/>
    <w:rsid w:val="00097645"/>
    <w:rsid w:val="000C7259"/>
    <w:rsid w:val="000D0136"/>
    <w:rsid w:val="000F2595"/>
    <w:rsid w:val="000F45ED"/>
    <w:rsid w:val="000F7865"/>
    <w:rsid w:val="001027BF"/>
    <w:rsid w:val="00104A97"/>
    <w:rsid w:val="00105048"/>
    <w:rsid w:val="00106D53"/>
    <w:rsid w:val="00127E6E"/>
    <w:rsid w:val="00133400"/>
    <w:rsid w:val="00142157"/>
    <w:rsid w:val="00151C05"/>
    <w:rsid w:val="001531FB"/>
    <w:rsid w:val="001570AA"/>
    <w:rsid w:val="00157CE9"/>
    <w:rsid w:val="00165F23"/>
    <w:rsid w:val="00170F8C"/>
    <w:rsid w:val="001774C8"/>
    <w:rsid w:val="0019015A"/>
    <w:rsid w:val="00190C9C"/>
    <w:rsid w:val="001A027D"/>
    <w:rsid w:val="001A21A4"/>
    <w:rsid w:val="001A560A"/>
    <w:rsid w:val="001A7D82"/>
    <w:rsid w:val="001B2944"/>
    <w:rsid w:val="001C08B4"/>
    <w:rsid w:val="001C1558"/>
    <w:rsid w:val="001C2F4E"/>
    <w:rsid w:val="001C6A07"/>
    <w:rsid w:val="001E52A4"/>
    <w:rsid w:val="001E6530"/>
    <w:rsid w:val="001F585D"/>
    <w:rsid w:val="0020428F"/>
    <w:rsid w:val="00210EB3"/>
    <w:rsid w:val="0021523C"/>
    <w:rsid w:val="002166AE"/>
    <w:rsid w:val="0021797B"/>
    <w:rsid w:val="002214F2"/>
    <w:rsid w:val="00224B7E"/>
    <w:rsid w:val="00230929"/>
    <w:rsid w:val="00234112"/>
    <w:rsid w:val="0024276A"/>
    <w:rsid w:val="00250E62"/>
    <w:rsid w:val="0025360D"/>
    <w:rsid w:val="00255C9D"/>
    <w:rsid w:val="00270952"/>
    <w:rsid w:val="0027116C"/>
    <w:rsid w:val="00271589"/>
    <w:rsid w:val="00271E1C"/>
    <w:rsid w:val="00285F31"/>
    <w:rsid w:val="00292BC3"/>
    <w:rsid w:val="002A2799"/>
    <w:rsid w:val="002A2F96"/>
    <w:rsid w:val="002A5DCE"/>
    <w:rsid w:val="002D00DE"/>
    <w:rsid w:val="002E0650"/>
    <w:rsid w:val="002E0AF9"/>
    <w:rsid w:val="002E3F7F"/>
    <w:rsid w:val="002E7AE2"/>
    <w:rsid w:val="002F0D7F"/>
    <w:rsid w:val="002F4341"/>
    <w:rsid w:val="002F5FDF"/>
    <w:rsid w:val="00303665"/>
    <w:rsid w:val="00303B61"/>
    <w:rsid w:val="00310C3B"/>
    <w:rsid w:val="00311D11"/>
    <w:rsid w:val="00330B88"/>
    <w:rsid w:val="00337379"/>
    <w:rsid w:val="00341A75"/>
    <w:rsid w:val="00341C01"/>
    <w:rsid w:val="00342DE6"/>
    <w:rsid w:val="00343126"/>
    <w:rsid w:val="00343ABB"/>
    <w:rsid w:val="003558CF"/>
    <w:rsid w:val="00357D18"/>
    <w:rsid w:val="00364448"/>
    <w:rsid w:val="003969AD"/>
    <w:rsid w:val="003A6E3D"/>
    <w:rsid w:val="003D0C3B"/>
    <w:rsid w:val="003D538B"/>
    <w:rsid w:val="003D6B1B"/>
    <w:rsid w:val="003E76E2"/>
    <w:rsid w:val="003E79A1"/>
    <w:rsid w:val="003F5A49"/>
    <w:rsid w:val="003F5D62"/>
    <w:rsid w:val="0040225E"/>
    <w:rsid w:val="0040228D"/>
    <w:rsid w:val="004040AD"/>
    <w:rsid w:val="00406EA1"/>
    <w:rsid w:val="0041672C"/>
    <w:rsid w:val="0042593D"/>
    <w:rsid w:val="00427912"/>
    <w:rsid w:val="00434606"/>
    <w:rsid w:val="00445022"/>
    <w:rsid w:val="004559C6"/>
    <w:rsid w:val="0045727E"/>
    <w:rsid w:val="0046087D"/>
    <w:rsid w:val="00474ED1"/>
    <w:rsid w:val="0048547B"/>
    <w:rsid w:val="00493AFF"/>
    <w:rsid w:val="00496945"/>
    <w:rsid w:val="004A3A1E"/>
    <w:rsid w:val="004A6045"/>
    <w:rsid w:val="004C2520"/>
    <w:rsid w:val="004D6EFE"/>
    <w:rsid w:val="004E17C4"/>
    <w:rsid w:val="004E2EFD"/>
    <w:rsid w:val="004F1D28"/>
    <w:rsid w:val="00507EC1"/>
    <w:rsid w:val="00510F85"/>
    <w:rsid w:val="00511867"/>
    <w:rsid w:val="005168AA"/>
    <w:rsid w:val="00517176"/>
    <w:rsid w:val="00517D4F"/>
    <w:rsid w:val="005203F8"/>
    <w:rsid w:val="00526582"/>
    <w:rsid w:val="00526CC4"/>
    <w:rsid w:val="00526E88"/>
    <w:rsid w:val="00536EC1"/>
    <w:rsid w:val="00545547"/>
    <w:rsid w:val="00556015"/>
    <w:rsid w:val="00581204"/>
    <w:rsid w:val="00583AB0"/>
    <w:rsid w:val="00586607"/>
    <w:rsid w:val="005867B7"/>
    <w:rsid w:val="00596DAE"/>
    <w:rsid w:val="005B3B50"/>
    <w:rsid w:val="005B445F"/>
    <w:rsid w:val="005C59CB"/>
    <w:rsid w:val="005D1D65"/>
    <w:rsid w:val="005D6358"/>
    <w:rsid w:val="005E0E85"/>
    <w:rsid w:val="005F6286"/>
    <w:rsid w:val="005F7CC2"/>
    <w:rsid w:val="006022F3"/>
    <w:rsid w:val="006025B6"/>
    <w:rsid w:val="006030E9"/>
    <w:rsid w:val="0060449B"/>
    <w:rsid w:val="00605335"/>
    <w:rsid w:val="006122A3"/>
    <w:rsid w:val="0061784E"/>
    <w:rsid w:val="00617CCC"/>
    <w:rsid w:val="00623B6F"/>
    <w:rsid w:val="006242A9"/>
    <w:rsid w:val="00635515"/>
    <w:rsid w:val="00637A4E"/>
    <w:rsid w:val="00640BDF"/>
    <w:rsid w:val="0064265A"/>
    <w:rsid w:val="00642C8C"/>
    <w:rsid w:val="00643D68"/>
    <w:rsid w:val="006501E0"/>
    <w:rsid w:val="00661F96"/>
    <w:rsid w:val="00681831"/>
    <w:rsid w:val="00683B63"/>
    <w:rsid w:val="00693A79"/>
    <w:rsid w:val="00695801"/>
    <w:rsid w:val="006959A5"/>
    <w:rsid w:val="006A1888"/>
    <w:rsid w:val="006B3C2B"/>
    <w:rsid w:val="006B5EF8"/>
    <w:rsid w:val="006B7697"/>
    <w:rsid w:val="006C0038"/>
    <w:rsid w:val="006C655B"/>
    <w:rsid w:val="006D0D5B"/>
    <w:rsid w:val="006E0D3B"/>
    <w:rsid w:val="006E48B1"/>
    <w:rsid w:val="006F2A35"/>
    <w:rsid w:val="00701ADA"/>
    <w:rsid w:val="00704934"/>
    <w:rsid w:val="00716C70"/>
    <w:rsid w:val="007209CC"/>
    <w:rsid w:val="00727F51"/>
    <w:rsid w:val="00737355"/>
    <w:rsid w:val="00757983"/>
    <w:rsid w:val="00760CF5"/>
    <w:rsid w:val="00761DAD"/>
    <w:rsid w:val="00767D47"/>
    <w:rsid w:val="0077466F"/>
    <w:rsid w:val="00794616"/>
    <w:rsid w:val="007947AC"/>
    <w:rsid w:val="007A5DCB"/>
    <w:rsid w:val="007A7A85"/>
    <w:rsid w:val="007B1C48"/>
    <w:rsid w:val="007B26B4"/>
    <w:rsid w:val="007B651F"/>
    <w:rsid w:val="007D088A"/>
    <w:rsid w:val="007D321C"/>
    <w:rsid w:val="007D54D9"/>
    <w:rsid w:val="007E10CE"/>
    <w:rsid w:val="007E709A"/>
    <w:rsid w:val="00811A64"/>
    <w:rsid w:val="00825B30"/>
    <w:rsid w:val="00826B2A"/>
    <w:rsid w:val="00831B51"/>
    <w:rsid w:val="0083282A"/>
    <w:rsid w:val="00837251"/>
    <w:rsid w:val="00854DF6"/>
    <w:rsid w:val="00855E4B"/>
    <w:rsid w:val="00856FB6"/>
    <w:rsid w:val="00861317"/>
    <w:rsid w:val="008636FC"/>
    <w:rsid w:val="00863CA0"/>
    <w:rsid w:val="00874D60"/>
    <w:rsid w:val="00875BCC"/>
    <w:rsid w:val="00880014"/>
    <w:rsid w:val="00882385"/>
    <w:rsid w:val="00885F6A"/>
    <w:rsid w:val="008866FC"/>
    <w:rsid w:val="008908C7"/>
    <w:rsid w:val="008928F8"/>
    <w:rsid w:val="008A15B7"/>
    <w:rsid w:val="008C2309"/>
    <w:rsid w:val="008C2C5A"/>
    <w:rsid w:val="008C4A77"/>
    <w:rsid w:val="008D0956"/>
    <w:rsid w:val="008D395B"/>
    <w:rsid w:val="008E2294"/>
    <w:rsid w:val="008E7DFC"/>
    <w:rsid w:val="008F3794"/>
    <w:rsid w:val="008F5A4C"/>
    <w:rsid w:val="008F6875"/>
    <w:rsid w:val="00910B26"/>
    <w:rsid w:val="00917FF8"/>
    <w:rsid w:val="00921552"/>
    <w:rsid w:val="0092542D"/>
    <w:rsid w:val="00925C68"/>
    <w:rsid w:val="00926CFB"/>
    <w:rsid w:val="00932049"/>
    <w:rsid w:val="0093478F"/>
    <w:rsid w:val="00941FCE"/>
    <w:rsid w:val="009423D2"/>
    <w:rsid w:val="00944936"/>
    <w:rsid w:val="00947DBE"/>
    <w:rsid w:val="00952C60"/>
    <w:rsid w:val="00953542"/>
    <w:rsid w:val="00960437"/>
    <w:rsid w:val="0096686F"/>
    <w:rsid w:val="009668D9"/>
    <w:rsid w:val="00984C7C"/>
    <w:rsid w:val="00987F71"/>
    <w:rsid w:val="009A182D"/>
    <w:rsid w:val="009A27C9"/>
    <w:rsid w:val="009A501F"/>
    <w:rsid w:val="009C1C0D"/>
    <w:rsid w:val="009C3544"/>
    <w:rsid w:val="009D1301"/>
    <w:rsid w:val="009D752E"/>
    <w:rsid w:val="009E1FCE"/>
    <w:rsid w:val="009E428E"/>
    <w:rsid w:val="009E57EE"/>
    <w:rsid w:val="009F511D"/>
    <w:rsid w:val="009F65D9"/>
    <w:rsid w:val="00A00E2E"/>
    <w:rsid w:val="00A0570C"/>
    <w:rsid w:val="00A1744E"/>
    <w:rsid w:val="00A34A42"/>
    <w:rsid w:val="00A35927"/>
    <w:rsid w:val="00A40A18"/>
    <w:rsid w:val="00A44850"/>
    <w:rsid w:val="00A467FC"/>
    <w:rsid w:val="00A569E2"/>
    <w:rsid w:val="00A630A6"/>
    <w:rsid w:val="00A6390B"/>
    <w:rsid w:val="00A73213"/>
    <w:rsid w:val="00A8051F"/>
    <w:rsid w:val="00A852E4"/>
    <w:rsid w:val="00AA465C"/>
    <w:rsid w:val="00AA6BF1"/>
    <w:rsid w:val="00AA6E00"/>
    <w:rsid w:val="00AB0E73"/>
    <w:rsid w:val="00AC1745"/>
    <w:rsid w:val="00AC2305"/>
    <w:rsid w:val="00AC5C30"/>
    <w:rsid w:val="00AD38F5"/>
    <w:rsid w:val="00AF1ED0"/>
    <w:rsid w:val="00B03002"/>
    <w:rsid w:val="00B2324C"/>
    <w:rsid w:val="00B26B1D"/>
    <w:rsid w:val="00B34684"/>
    <w:rsid w:val="00B4501C"/>
    <w:rsid w:val="00B661C3"/>
    <w:rsid w:val="00B73384"/>
    <w:rsid w:val="00B73828"/>
    <w:rsid w:val="00B94CD7"/>
    <w:rsid w:val="00BA01CA"/>
    <w:rsid w:val="00BA245C"/>
    <w:rsid w:val="00BA3A19"/>
    <w:rsid w:val="00BA40CE"/>
    <w:rsid w:val="00BB38E9"/>
    <w:rsid w:val="00BB459F"/>
    <w:rsid w:val="00BB590D"/>
    <w:rsid w:val="00BB711F"/>
    <w:rsid w:val="00BB7E50"/>
    <w:rsid w:val="00BC29BF"/>
    <w:rsid w:val="00BC47E4"/>
    <w:rsid w:val="00BD23CB"/>
    <w:rsid w:val="00BE36D1"/>
    <w:rsid w:val="00BF235E"/>
    <w:rsid w:val="00BF5859"/>
    <w:rsid w:val="00BF5EF7"/>
    <w:rsid w:val="00BF6FB8"/>
    <w:rsid w:val="00BF78C2"/>
    <w:rsid w:val="00C310CB"/>
    <w:rsid w:val="00C312DC"/>
    <w:rsid w:val="00C316C7"/>
    <w:rsid w:val="00C35E41"/>
    <w:rsid w:val="00C415F8"/>
    <w:rsid w:val="00C46C9E"/>
    <w:rsid w:val="00C532D9"/>
    <w:rsid w:val="00C7729F"/>
    <w:rsid w:val="00C95ADE"/>
    <w:rsid w:val="00CA523D"/>
    <w:rsid w:val="00CB4BA6"/>
    <w:rsid w:val="00CC0C13"/>
    <w:rsid w:val="00CD1C98"/>
    <w:rsid w:val="00CD3A5F"/>
    <w:rsid w:val="00CD557E"/>
    <w:rsid w:val="00CE338C"/>
    <w:rsid w:val="00CF69FF"/>
    <w:rsid w:val="00D01618"/>
    <w:rsid w:val="00D05A91"/>
    <w:rsid w:val="00D07CA9"/>
    <w:rsid w:val="00D07CC6"/>
    <w:rsid w:val="00D23B5A"/>
    <w:rsid w:val="00D3287C"/>
    <w:rsid w:val="00D419CD"/>
    <w:rsid w:val="00D46434"/>
    <w:rsid w:val="00D46487"/>
    <w:rsid w:val="00D50389"/>
    <w:rsid w:val="00D66152"/>
    <w:rsid w:val="00D674FA"/>
    <w:rsid w:val="00D97230"/>
    <w:rsid w:val="00DA5497"/>
    <w:rsid w:val="00DB1AA7"/>
    <w:rsid w:val="00DB7A38"/>
    <w:rsid w:val="00DC0100"/>
    <w:rsid w:val="00DC3892"/>
    <w:rsid w:val="00DC3D19"/>
    <w:rsid w:val="00DC61F9"/>
    <w:rsid w:val="00DD50D0"/>
    <w:rsid w:val="00DE5AAE"/>
    <w:rsid w:val="00DE6770"/>
    <w:rsid w:val="00DF1A89"/>
    <w:rsid w:val="00DF3C1D"/>
    <w:rsid w:val="00E13B58"/>
    <w:rsid w:val="00E17FD1"/>
    <w:rsid w:val="00E25E21"/>
    <w:rsid w:val="00E34A9C"/>
    <w:rsid w:val="00E5654D"/>
    <w:rsid w:val="00E64BD3"/>
    <w:rsid w:val="00E6754A"/>
    <w:rsid w:val="00E67EB8"/>
    <w:rsid w:val="00E70625"/>
    <w:rsid w:val="00E706F5"/>
    <w:rsid w:val="00E71F00"/>
    <w:rsid w:val="00E776E5"/>
    <w:rsid w:val="00E95B7F"/>
    <w:rsid w:val="00EA352D"/>
    <w:rsid w:val="00EA6486"/>
    <w:rsid w:val="00EC1F58"/>
    <w:rsid w:val="00EC7078"/>
    <w:rsid w:val="00ED3960"/>
    <w:rsid w:val="00EF4732"/>
    <w:rsid w:val="00EF6E1B"/>
    <w:rsid w:val="00F05C2D"/>
    <w:rsid w:val="00F20B72"/>
    <w:rsid w:val="00F303F1"/>
    <w:rsid w:val="00F35563"/>
    <w:rsid w:val="00F37AE4"/>
    <w:rsid w:val="00F43C55"/>
    <w:rsid w:val="00F52A4F"/>
    <w:rsid w:val="00F60542"/>
    <w:rsid w:val="00F613BE"/>
    <w:rsid w:val="00F63AC9"/>
    <w:rsid w:val="00F66D0B"/>
    <w:rsid w:val="00F72226"/>
    <w:rsid w:val="00F8567F"/>
    <w:rsid w:val="00F90401"/>
    <w:rsid w:val="00F957AA"/>
    <w:rsid w:val="00FA136C"/>
    <w:rsid w:val="00FB116E"/>
    <w:rsid w:val="00FB7EDA"/>
    <w:rsid w:val="00FC66E4"/>
    <w:rsid w:val="00FD060F"/>
    <w:rsid w:val="00FD2339"/>
    <w:rsid w:val="00FD479C"/>
    <w:rsid w:val="00FE330F"/>
    <w:rsid w:val="00FE3C88"/>
    <w:rsid w:val="00FE54F5"/>
    <w:rsid w:val="00FE7998"/>
    <w:rsid w:val="00FF2101"/>
    <w:rsid w:val="00FF2957"/>
    <w:rsid w:val="00FF3CF1"/>
    <w:rsid w:val="00FF6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878F6"/>
  <w15:docId w15:val="{1FE7EA87-3834-4536-AB31-05974D74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2 heading,A_wyliczenie,K-P_odwolanie"/>
    <w:basedOn w:val="Normalny"/>
    <w:link w:val="AkapitzlistZnak"/>
    <w:uiPriority w:val="34"/>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2 heading Znak"/>
    <w:link w:val="Akapitzlist"/>
    <w:uiPriority w:val="34"/>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semiHidden/>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F163-2E72-42B0-A5E1-C22C87D3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24</Pages>
  <Words>10816</Words>
  <Characters>64897</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Wojciech Kucypera</cp:lastModifiedBy>
  <cp:revision>35</cp:revision>
  <cp:lastPrinted>2020-10-20T05:51:00Z</cp:lastPrinted>
  <dcterms:created xsi:type="dcterms:W3CDTF">2021-04-19T06:22:00Z</dcterms:created>
  <dcterms:modified xsi:type="dcterms:W3CDTF">2021-05-27T13:00:00Z</dcterms:modified>
</cp:coreProperties>
</file>