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6431FF" w:rsidRDefault="005C2461" w:rsidP="006431FF">
      <w:pPr>
        <w:spacing w:line="360" w:lineRule="auto"/>
        <w:jc w:val="center"/>
        <w:rPr>
          <w:rFonts w:asciiTheme="majorHAnsi" w:hAnsiTheme="majorHAnsi" w:cstheme="majorHAnsi"/>
          <w:b/>
          <w:sz w:val="24"/>
          <w:szCs w:val="24"/>
        </w:rPr>
      </w:pPr>
      <w:r w:rsidRPr="006431FF">
        <w:rPr>
          <w:rFonts w:asciiTheme="majorHAnsi" w:hAnsiTheme="majorHAnsi" w:cstheme="majorHAnsi"/>
          <w:b/>
          <w:sz w:val="24"/>
          <w:szCs w:val="24"/>
        </w:rPr>
        <w:t>SPECYFIKACJA WARUNKÓW ZAMÓWIENIA</w:t>
      </w:r>
    </w:p>
    <w:p w14:paraId="00000002" w14:textId="77777777" w:rsidR="008A53FD" w:rsidRPr="006431FF" w:rsidRDefault="008A53FD" w:rsidP="006431FF">
      <w:pPr>
        <w:spacing w:line="360" w:lineRule="auto"/>
        <w:jc w:val="center"/>
        <w:rPr>
          <w:rFonts w:asciiTheme="majorHAnsi" w:hAnsiTheme="majorHAnsi" w:cstheme="majorHAnsi"/>
          <w:sz w:val="24"/>
          <w:szCs w:val="24"/>
        </w:rPr>
      </w:pPr>
    </w:p>
    <w:p w14:paraId="00000003" w14:textId="77777777" w:rsidR="008A53FD" w:rsidRPr="006431FF" w:rsidRDefault="008A53FD" w:rsidP="006431FF">
      <w:pPr>
        <w:spacing w:line="360" w:lineRule="auto"/>
        <w:jc w:val="center"/>
        <w:rPr>
          <w:rFonts w:asciiTheme="majorHAnsi" w:hAnsiTheme="majorHAnsi" w:cstheme="majorHAnsi"/>
          <w:sz w:val="24"/>
          <w:szCs w:val="24"/>
        </w:rPr>
      </w:pPr>
    </w:p>
    <w:p w14:paraId="00000004" w14:textId="77777777" w:rsidR="008A53FD" w:rsidRPr="006431FF" w:rsidRDefault="005C2461" w:rsidP="006431FF">
      <w:pPr>
        <w:spacing w:line="360" w:lineRule="auto"/>
        <w:jc w:val="center"/>
        <w:rPr>
          <w:rFonts w:asciiTheme="majorHAnsi" w:hAnsiTheme="majorHAnsi" w:cstheme="majorHAnsi"/>
          <w:b/>
          <w:sz w:val="24"/>
          <w:szCs w:val="24"/>
        </w:rPr>
      </w:pPr>
      <w:r w:rsidRPr="006431FF">
        <w:rPr>
          <w:rFonts w:asciiTheme="majorHAnsi" w:hAnsiTheme="majorHAnsi" w:cstheme="majorHAnsi"/>
          <w:b/>
          <w:sz w:val="24"/>
          <w:szCs w:val="24"/>
        </w:rPr>
        <w:t>ZAMAWIAJĄCY:</w:t>
      </w:r>
    </w:p>
    <w:p w14:paraId="2D97D392" w14:textId="77777777" w:rsidR="00857428" w:rsidRPr="006431FF" w:rsidRDefault="00857428" w:rsidP="006431FF">
      <w:pPr>
        <w:spacing w:line="360" w:lineRule="auto"/>
        <w:jc w:val="center"/>
        <w:rPr>
          <w:rFonts w:asciiTheme="majorHAnsi" w:hAnsiTheme="majorHAnsi" w:cstheme="majorHAnsi"/>
          <w:b/>
          <w:sz w:val="24"/>
          <w:szCs w:val="24"/>
        </w:rPr>
      </w:pPr>
    </w:p>
    <w:p w14:paraId="21A9191A" w14:textId="6C2D7FE3" w:rsidR="00857428" w:rsidRPr="006431FF" w:rsidRDefault="00857428" w:rsidP="006431FF">
      <w:pPr>
        <w:spacing w:line="360" w:lineRule="auto"/>
        <w:jc w:val="center"/>
        <w:rPr>
          <w:rFonts w:asciiTheme="majorHAnsi" w:hAnsiTheme="majorHAnsi" w:cstheme="majorHAnsi"/>
          <w:b/>
          <w:sz w:val="24"/>
          <w:szCs w:val="24"/>
        </w:rPr>
      </w:pPr>
      <w:r w:rsidRPr="006431FF">
        <w:rPr>
          <w:rFonts w:asciiTheme="majorHAnsi" w:hAnsiTheme="majorHAnsi" w:cstheme="majorHAnsi"/>
          <w:b/>
          <w:sz w:val="24"/>
          <w:szCs w:val="24"/>
        </w:rPr>
        <w:t>Gmina Drezdenko</w:t>
      </w:r>
    </w:p>
    <w:p w14:paraId="00000005" w14:textId="71F90D31" w:rsidR="008A53FD" w:rsidRPr="006431FF" w:rsidRDefault="00857428" w:rsidP="006431FF">
      <w:pPr>
        <w:spacing w:line="360" w:lineRule="auto"/>
        <w:jc w:val="center"/>
        <w:rPr>
          <w:rFonts w:asciiTheme="majorHAnsi" w:hAnsiTheme="majorHAnsi" w:cstheme="majorHAnsi"/>
          <w:b/>
          <w:sz w:val="24"/>
          <w:szCs w:val="24"/>
        </w:rPr>
      </w:pPr>
      <w:r w:rsidRPr="006431FF">
        <w:rPr>
          <w:rFonts w:asciiTheme="majorHAnsi" w:hAnsiTheme="majorHAnsi" w:cstheme="majorHAnsi"/>
          <w:b/>
          <w:sz w:val="24"/>
          <w:szCs w:val="24"/>
        </w:rPr>
        <w:t>ul. Warszawska 1, 66-530 Drezdenko</w:t>
      </w:r>
    </w:p>
    <w:p w14:paraId="00000006" w14:textId="77777777" w:rsidR="008A53FD" w:rsidRPr="006431FF" w:rsidRDefault="008A53FD" w:rsidP="006431FF">
      <w:pPr>
        <w:spacing w:line="360" w:lineRule="auto"/>
        <w:jc w:val="center"/>
        <w:rPr>
          <w:rFonts w:asciiTheme="majorHAnsi" w:hAnsiTheme="majorHAnsi" w:cstheme="majorHAnsi"/>
          <w:sz w:val="24"/>
          <w:szCs w:val="24"/>
        </w:rPr>
      </w:pPr>
    </w:p>
    <w:p w14:paraId="00000007" w14:textId="14446EC3" w:rsidR="008A53FD" w:rsidRPr="006431FF" w:rsidRDefault="005C2461" w:rsidP="006431FF">
      <w:pPr>
        <w:spacing w:before="240"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Zaprasza do złożenia oferty </w:t>
      </w:r>
      <w:r w:rsidR="009816F3" w:rsidRPr="006431FF">
        <w:rPr>
          <w:rFonts w:asciiTheme="majorHAnsi" w:hAnsiTheme="majorHAnsi" w:cstheme="majorHAnsi"/>
          <w:sz w:val="24"/>
          <w:szCs w:val="24"/>
        </w:rPr>
        <w:t xml:space="preserve">w postępowaniu </w:t>
      </w:r>
      <w:r w:rsidRPr="006431FF">
        <w:rPr>
          <w:rFonts w:asciiTheme="majorHAnsi" w:hAnsiTheme="majorHAnsi" w:cstheme="majorHAnsi"/>
          <w:sz w:val="24"/>
          <w:szCs w:val="24"/>
        </w:rPr>
        <w:t>pn</w:t>
      </w:r>
      <w:r w:rsidR="009816F3" w:rsidRPr="006431FF">
        <w:rPr>
          <w:rFonts w:asciiTheme="majorHAnsi" w:hAnsiTheme="majorHAnsi" w:cstheme="majorHAnsi"/>
          <w:sz w:val="24"/>
          <w:szCs w:val="24"/>
        </w:rPr>
        <w:t>.</w:t>
      </w:r>
      <w:r w:rsidRPr="006431FF">
        <w:rPr>
          <w:rFonts w:asciiTheme="majorHAnsi" w:hAnsiTheme="majorHAnsi" w:cstheme="majorHAnsi"/>
          <w:sz w:val="24"/>
          <w:szCs w:val="24"/>
        </w:rPr>
        <w:t>:</w:t>
      </w:r>
    </w:p>
    <w:p w14:paraId="00000008" w14:textId="77777777" w:rsidR="008A53FD" w:rsidRPr="006431FF" w:rsidRDefault="008A53FD" w:rsidP="006431FF">
      <w:pPr>
        <w:spacing w:line="360" w:lineRule="auto"/>
        <w:jc w:val="center"/>
        <w:rPr>
          <w:rFonts w:asciiTheme="majorHAnsi" w:hAnsiTheme="majorHAnsi" w:cstheme="majorHAnsi"/>
          <w:sz w:val="24"/>
          <w:szCs w:val="24"/>
        </w:rPr>
      </w:pPr>
    </w:p>
    <w:p w14:paraId="0000000F" w14:textId="7B07A3C1" w:rsidR="008A53FD" w:rsidRPr="006431FF" w:rsidRDefault="00F44E96" w:rsidP="006431FF">
      <w:pPr>
        <w:spacing w:line="360" w:lineRule="auto"/>
        <w:jc w:val="center"/>
        <w:rPr>
          <w:rFonts w:asciiTheme="majorHAnsi" w:hAnsiTheme="majorHAnsi" w:cstheme="majorHAnsi"/>
          <w:b/>
          <w:sz w:val="24"/>
          <w:szCs w:val="24"/>
        </w:rPr>
      </w:pPr>
      <w:r w:rsidRPr="006431FF">
        <w:rPr>
          <w:rFonts w:asciiTheme="majorHAnsi" w:hAnsiTheme="majorHAnsi" w:cstheme="majorHAnsi"/>
          <w:b/>
          <w:sz w:val="24"/>
          <w:szCs w:val="24"/>
        </w:rPr>
        <w:t xml:space="preserve">DBO Rowerowy Plac Zabaw - </w:t>
      </w:r>
      <w:proofErr w:type="spellStart"/>
      <w:r w:rsidRPr="006431FF">
        <w:rPr>
          <w:rFonts w:asciiTheme="majorHAnsi" w:hAnsiTheme="majorHAnsi" w:cstheme="majorHAnsi"/>
          <w:b/>
          <w:sz w:val="24"/>
          <w:szCs w:val="24"/>
        </w:rPr>
        <w:t>Pumptrack</w:t>
      </w:r>
      <w:proofErr w:type="spellEnd"/>
      <w:r w:rsidRPr="006431FF">
        <w:rPr>
          <w:rFonts w:asciiTheme="majorHAnsi" w:hAnsiTheme="majorHAnsi" w:cstheme="majorHAnsi"/>
          <w:b/>
          <w:sz w:val="24"/>
          <w:szCs w:val="24"/>
        </w:rPr>
        <w:t xml:space="preserve"> w </w:t>
      </w:r>
      <w:proofErr w:type="spellStart"/>
      <w:r w:rsidRPr="006431FF">
        <w:rPr>
          <w:rFonts w:asciiTheme="majorHAnsi" w:hAnsiTheme="majorHAnsi" w:cstheme="majorHAnsi"/>
          <w:b/>
          <w:sz w:val="24"/>
          <w:szCs w:val="24"/>
        </w:rPr>
        <w:t>Niegosławiu</w:t>
      </w:r>
      <w:proofErr w:type="spellEnd"/>
    </w:p>
    <w:p w14:paraId="00000010" w14:textId="52E80184" w:rsidR="008A53FD" w:rsidRPr="006431FF" w:rsidRDefault="008A53FD" w:rsidP="006431FF">
      <w:pPr>
        <w:spacing w:line="360" w:lineRule="auto"/>
        <w:jc w:val="center"/>
        <w:rPr>
          <w:rFonts w:asciiTheme="majorHAnsi" w:hAnsiTheme="majorHAnsi" w:cstheme="majorHAnsi"/>
          <w:sz w:val="24"/>
          <w:szCs w:val="24"/>
        </w:rPr>
      </w:pPr>
    </w:p>
    <w:p w14:paraId="298F011E" w14:textId="6E2A9F68" w:rsidR="00D3778B" w:rsidRPr="006431FF" w:rsidRDefault="00D3778B" w:rsidP="006431FF">
      <w:pPr>
        <w:spacing w:line="360" w:lineRule="auto"/>
        <w:jc w:val="center"/>
        <w:rPr>
          <w:rFonts w:asciiTheme="majorHAnsi" w:hAnsiTheme="majorHAnsi" w:cstheme="majorHAnsi"/>
          <w:sz w:val="24"/>
          <w:szCs w:val="24"/>
        </w:rPr>
      </w:pPr>
    </w:p>
    <w:p w14:paraId="00000011" w14:textId="40680952" w:rsidR="008A53FD" w:rsidRPr="006431FF" w:rsidRDefault="005C2461" w:rsidP="006431FF">
      <w:pPr>
        <w:spacing w:line="360" w:lineRule="auto"/>
        <w:rPr>
          <w:rFonts w:asciiTheme="majorHAnsi" w:hAnsiTheme="majorHAnsi" w:cstheme="majorHAnsi"/>
          <w:color w:val="FF9900"/>
          <w:sz w:val="24"/>
          <w:szCs w:val="24"/>
        </w:rPr>
      </w:pPr>
      <w:r w:rsidRPr="006431FF">
        <w:rPr>
          <w:rFonts w:asciiTheme="majorHAnsi" w:hAnsiTheme="majorHAnsi" w:cstheme="majorHAnsi"/>
          <w:sz w:val="24"/>
          <w:szCs w:val="24"/>
        </w:rPr>
        <w:t xml:space="preserve">Nr postępowania: </w:t>
      </w:r>
      <w:r w:rsidR="00857428" w:rsidRPr="006431FF">
        <w:rPr>
          <w:rFonts w:asciiTheme="majorHAnsi" w:hAnsiTheme="majorHAnsi" w:cstheme="majorHAnsi"/>
          <w:sz w:val="24"/>
          <w:szCs w:val="24"/>
        </w:rPr>
        <w:t>RI.271.1.</w:t>
      </w:r>
      <w:r w:rsidR="005A2726">
        <w:rPr>
          <w:rFonts w:asciiTheme="majorHAnsi" w:hAnsiTheme="majorHAnsi" w:cstheme="majorHAnsi"/>
          <w:sz w:val="24"/>
          <w:szCs w:val="24"/>
        </w:rPr>
        <w:t>7</w:t>
      </w:r>
      <w:r w:rsidR="00857428" w:rsidRPr="006431FF">
        <w:rPr>
          <w:rFonts w:asciiTheme="majorHAnsi" w:hAnsiTheme="majorHAnsi" w:cstheme="majorHAnsi"/>
          <w:sz w:val="24"/>
          <w:szCs w:val="24"/>
        </w:rPr>
        <w:t>.202</w:t>
      </w:r>
      <w:r w:rsidR="00F44E96" w:rsidRPr="006431FF">
        <w:rPr>
          <w:rFonts w:asciiTheme="majorHAnsi" w:hAnsiTheme="majorHAnsi" w:cstheme="majorHAnsi"/>
          <w:sz w:val="24"/>
          <w:szCs w:val="24"/>
        </w:rPr>
        <w:t>2</w:t>
      </w:r>
    </w:p>
    <w:p w14:paraId="6973D26D" w14:textId="145B9C5A" w:rsidR="009816F3" w:rsidRPr="006431FF" w:rsidRDefault="009816F3" w:rsidP="006431FF">
      <w:pPr>
        <w:spacing w:before="240"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Tryb udzielenia </w:t>
      </w:r>
      <w:r w:rsidRPr="00D85FC3">
        <w:rPr>
          <w:rFonts w:asciiTheme="majorHAnsi" w:hAnsiTheme="majorHAnsi" w:cstheme="majorHAnsi"/>
          <w:sz w:val="24"/>
          <w:szCs w:val="24"/>
        </w:rPr>
        <w:t>zamówienia:  art. 275 pkt 1</w:t>
      </w:r>
      <w:r w:rsidRPr="006431FF">
        <w:rPr>
          <w:rFonts w:asciiTheme="majorHAnsi" w:hAnsiTheme="majorHAnsi" w:cstheme="majorHAnsi"/>
          <w:sz w:val="24"/>
          <w:szCs w:val="24"/>
        </w:rPr>
        <w:t xml:space="preserve"> </w:t>
      </w:r>
    </w:p>
    <w:p w14:paraId="6A6819F6" w14:textId="69BAAA82" w:rsidR="009816F3" w:rsidRPr="006431FF" w:rsidRDefault="009816F3" w:rsidP="006431FF">
      <w:pPr>
        <w:spacing w:before="240"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Rodzaj zamówienia: </w:t>
      </w:r>
      <w:r w:rsidR="008F3C87" w:rsidRPr="006431FF">
        <w:rPr>
          <w:rFonts w:asciiTheme="majorHAnsi" w:hAnsiTheme="majorHAnsi" w:cstheme="majorHAnsi"/>
          <w:sz w:val="24"/>
          <w:szCs w:val="24"/>
        </w:rPr>
        <w:t>Roboty budowlane</w:t>
      </w:r>
    </w:p>
    <w:p w14:paraId="77CC0EFE" w14:textId="77777777" w:rsidR="009816F3" w:rsidRPr="006431FF" w:rsidRDefault="009816F3" w:rsidP="006431FF">
      <w:pPr>
        <w:spacing w:before="240" w:line="360" w:lineRule="auto"/>
        <w:jc w:val="both"/>
        <w:rPr>
          <w:rFonts w:asciiTheme="majorHAnsi" w:hAnsiTheme="majorHAnsi" w:cstheme="majorHAnsi"/>
          <w:sz w:val="24"/>
          <w:szCs w:val="24"/>
        </w:rPr>
      </w:pPr>
    </w:p>
    <w:p w14:paraId="3AF3AF86" w14:textId="38177053" w:rsidR="009816F3" w:rsidRPr="006431FF" w:rsidRDefault="009816F3" w:rsidP="006431FF">
      <w:pPr>
        <w:spacing w:before="240" w:line="360" w:lineRule="auto"/>
        <w:jc w:val="both"/>
        <w:rPr>
          <w:rFonts w:asciiTheme="majorHAnsi" w:hAnsiTheme="majorHAnsi" w:cstheme="majorHAnsi"/>
          <w:sz w:val="24"/>
          <w:szCs w:val="24"/>
        </w:rPr>
      </w:pPr>
      <w:r w:rsidRPr="006431FF">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6431FF">
        <w:rPr>
          <w:rFonts w:asciiTheme="majorHAnsi" w:hAnsiTheme="majorHAnsi" w:cstheme="majorHAnsi"/>
          <w:sz w:val="24"/>
          <w:szCs w:val="24"/>
        </w:rPr>
        <w:t>21</w:t>
      </w:r>
      <w:r w:rsidRPr="006431FF">
        <w:rPr>
          <w:rFonts w:asciiTheme="majorHAnsi" w:hAnsiTheme="majorHAnsi" w:cstheme="majorHAnsi"/>
          <w:sz w:val="24"/>
          <w:szCs w:val="24"/>
        </w:rPr>
        <w:t xml:space="preserve"> r. poz. </w:t>
      </w:r>
      <w:r w:rsidR="00D90537" w:rsidRPr="006431FF">
        <w:rPr>
          <w:rFonts w:asciiTheme="majorHAnsi" w:hAnsiTheme="majorHAnsi" w:cstheme="majorHAnsi"/>
          <w:sz w:val="24"/>
          <w:szCs w:val="24"/>
        </w:rPr>
        <w:t>1129</w:t>
      </w:r>
      <w:r w:rsidRPr="006431FF">
        <w:rPr>
          <w:rFonts w:asciiTheme="majorHAnsi" w:hAnsiTheme="majorHAnsi" w:cstheme="majorHAnsi"/>
          <w:sz w:val="24"/>
          <w:szCs w:val="24"/>
        </w:rPr>
        <w:t>) – dalej ustawy PZP</w:t>
      </w:r>
    </w:p>
    <w:p w14:paraId="593EA4AE" w14:textId="77777777" w:rsidR="00CB721F" w:rsidRPr="006431FF" w:rsidRDefault="00CB721F" w:rsidP="006431FF">
      <w:pPr>
        <w:spacing w:line="360" w:lineRule="auto"/>
        <w:ind w:left="5760" w:firstLine="720"/>
        <w:rPr>
          <w:rFonts w:asciiTheme="majorHAnsi" w:hAnsiTheme="majorHAnsi" w:cstheme="majorHAnsi"/>
          <w:b/>
          <w:bCs/>
          <w:sz w:val="24"/>
          <w:szCs w:val="24"/>
        </w:rPr>
      </w:pPr>
    </w:p>
    <w:p w14:paraId="475B9225" w14:textId="77777777" w:rsidR="00CB721F" w:rsidRPr="006431FF" w:rsidRDefault="00CB721F" w:rsidP="006431FF">
      <w:pPr>
        <w:spacing w:line="360" w:lineRule="auto"/>
        <w:ind w:left="5760" w:firstLine="720"/>
        <w:rPr>
          <w:rFonts w:asciiTheme="majorHAnsi" w:hAnsiTheme="majorHAnsi" w:cstheme="majorHAnsi"/>
          <w:b/>
          <w:bCs/>
          <w:sz w:val="24"/>
          <w:szCs w:val="24"/>
        </w:rPr>
      </w:pPr>
    </w:p>
    <w:p w14:paraId="00000026" w14:textId="245AB842" w:rsidR="008A53FD" w:rsidRPr="006431FF" w:rsidRDefault="002F0EF1" w:rsidP="006431FF">
      <w:pPr>
        <w:spacing w:line="360" w:lineRule="auto"/>
        <w:ind w:left="5760" w:firstLine="720"/>
        <w:rPr>
          <w:rFonts w:asciiTheme="majorHAnsi" w:hAnsiTheme="majorHAnsi" w:cstheme="majorHAnsi"/>
          <w:b/>
          <w:bCs/>
          <w:sz w:val="24"/>
          <w:szCs w:val="24"/>
        </w:rPr>
      </w:pPr>
      <w:r w:rsidRPr="006431FF">
        <w:rPr>
          <w:rFonts w:asciiTheme="majorHAnsi" w:hAnsiTheme="majorHAnsi" w:cstheme="majorHAnsi"/>
          <w:b/>
          <w:bCs/>
          <w:sz w:val="24"/>
          <w:szCs w:val="24"/>
        </w:rPr>
        <w:t>ZATWIERDZAM</w:t>
      </w:r>
    </w:p>
    <w:p w14:paraId="1FFB9EEF" w14:textId="3F11749F" w:rsidR="002F0EF1" w:rsidRDefault="00880991" w:rsidP="006431F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1BB3CE9B" w14:textId="54B1FBC6" w:rsidR="00880991" w:rsidRPr="006431FF" w:rsidRDefault="00880991" w:rsidP="006431F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p>
    <w:p w14:paraId="31468234" w14:textId="10AA7A84" w:rsidR="002F0EF1" w:rsidRPr="006431FF" w:rsidRDefault="00880991" w:rsidP="006431FF">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p>
    <w:p w14:paraId="00000027" w14:textId="77777777" w:rsidR="008A53FD" w:rsidRPr="006431FF" w:rsidRDefault="008A53FD" w:rsidP="006431FF">
      <w:pPr>
        <w:spacing w:line="360" w:lineRule="auto"/>
        <w:jc w:val="center"/>
        <w:rPr>
          <w:rFonts w:asciiTheme="majorHAnsi" w:hAnsiTheme="majorHAnsi" w:cstheme="majorHAnsi"/>
          <w:sz w:val="24"/>
          <w:szCs w:val="24"/>
        </w:rPr>
      </w:pPr>
    </w:p>
    <w:p w14:paraId="00000028" w14:textId="36B7E176" w:rsidR="008A53FD" w:rsidRPr="006431FF" w:rsidRDefault="00547BCA" w:rsidP="006431FF">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03.03</w:t>
      </w:r>
      <w:r w:rsidR="002F0EF1" w:rsidRPr="006431FF">
        <w:rPr>
          <w:rFonts w:asciiTheme="majorHAnsi" w:hAnsiTheme="majorHAnsi" w:cstheme="majorHAnsi"/>
          <w:b/>
          <w:sz w:val="24"/>
          <w:szCs w:val="24"/>
        </w:rPr>
        <w:t>.</w:t>
      </w:r>
      <w:r w:rsidR="005C2461" w:rsidRPr="006431FF">
        <w:rPr>
          <w:rFonts w:asciiTheme="majorHAnsi" w:hAnsiTheme="majorHAnsi" w:cstheme="majorHAnsi"/>
          <w:b/>
          <w:sz w:val="24"/>
          <w:szCs w:val="24"/>
        </w:rPr>
        <w:t>202</w:t>
      </w:r>
      <w:r w:rsidR="00EA37B4" w:rsidRPr="006431FF">
        <w:rPr>
          <w:rFonts w:asciiTheme="majorHAnsi" w:hAnsiTheme="majorHAnsi" w:cstheme="majorHAnsi"/>
          <w:b/>
          <w:sz w:val="24"/>
          <w:szCs w:val="24"/>
        </w:rPr>
        <w:t>2</w:t>
      </w:r>
      <w:r w:rsidR="002F0EF1" w:rsidRPr="006431FF">
        <w:rPr>
          <w:rFonts w:asciiTheme="majorHAnsi" w:hAnsiTheme="majorHAnsi" w:cstheme="majorHAnsi"/>
          <w:b/>
          <w:sz w:val="24"/>
          <w:szCs w:val="24"/>
        </w:rPr>
        <w:t xml:space="preserve">r. </w:t>
      </w:r>
    </w:p>
    <w:p w14:paraId="00000045" w14:textId="304E9518" w:rsidR="008A53FD" w:rsidRPr="006431FF" w:rsidRDefault="005C2461" w:rsidP="006431FF">
      <w:pPr>
        <w:spacing w:line="360" w:lineRule="auto"/>
        <w:rPr>
          <w:rFonts w:asciiTheme="majorHAnsi" w:hAnsiTheme="majorHAnsi" w:cstheme="majorHAnsi"/>
          <w:b/>
          <w:sz w:val="24"/>
          <w:szCs w:val="24"/>
        </w:rPr>
      </w:pPr>
      <w:r w:rsidRPr="006431FF">
        <w:rPr>
          <w:rFonts w:asciiTheme="majorHAnsi" w:hAnsiTheme="majorHAnsi" w:cstheme="majorHAnsi"/>
          <w:sz w:val="24"/>
          <w:szCs w:val="24"/>
        </w:rPr>
        <w:br w:type="page"/>
      </w:r>
    </w:p>
    <w:p w14:paraId="00000046" w14:textId="77777777" w:rsidR="008A53FD" w:rsidRPr="006431FF" w:rsidRDefault="005C2461" w:rsidP="006431FF">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6431FF">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6431FF" w:rsidRDefault="00A43367" w:rsidP="006431FF">
      <w:pPr>
        <w:spacing w:before="240" w:after="240" w:line="360" w:lineRule="auto"/>
        <w:rPr>
          <w:rFonts w:asciiTheme="majorHAnsi" w:hAnsiTheme="majorHAnsi" w:cstheme="majorHAnsi"/>
          <w:b/>
          <w:sz w:val="24"/>
          <w:szCs w:val="24"/>
        </w:rPr>
      </w:pPr>
      <w:r w:rsidRPr="006431FF">
        <w:rPr>
          <w:rFonts w:asciiTheme="majorHAnsi" w:hAnsiTheme="majorHAnsi" w:cstheme="majorHAnsi"/>
          <w:sz w:val="24"/>
          <w:szCs w:val="24"/>
          <w:lang w:val="pl-PL"/>
        </w:rPr>
        <w:t xml:space="preserve">Nazwa oraz adres Zamawiającego: </w:t>
      </w:r>
      <w:r w:rsidRPr="006431FF">
        <w:rPr>
          <w:rFonts w:asciiTheme="majorHAnsi" w:hAnsiTheme="majorHAnsi" w:cstheme="majorHAnsi"/>
          <w:b/>
          <w:sz w:val="24"/>
          <w:szCs w:val="24"/>
        </w:rPr>
        <w:t>Gmina Drezdenko, ul. Warszawska 1, 66-530 Drezdenko</w:t>
      </w:r>
    </w:p>
    <w:p w14:paraId="63D1CA65" w14:textId="282CE99C" w:rsidR="00A43367" w:rsidRPr="006431FF" w:rsidRDefault="00A43367" w:rsidP="006431FF">
      <w:pPr>
        <w:spacing w:before="240" w:after="240" w:line="360" w:lineRule="auto"/>
        <w:rPr>
          <w:rFonts w:asciiTheme="majorHAnsi" w:hAnsiTheme="majorHAnsi" w:cstheme="majorHAnsi"/>
          <w:b/>
          <w:sz w:val="24"/>
          <w:szCs w:val="24"/>
        </w:rPr>
      </w:pPr>
      <w:r w:rsidRPr="006431FF">
        <w:rPr>
          <w:rFonts w:asciiTheme="majorHAnsi" w:hAnsiTheme="majorHAnsi" w:cstheme="majorHAnsi"/>
          <w:sz w:val="24"/>
          <w:szCs w:val="24"/>
          <w:lang w:val="pl-PL"/>
        </w:rPr>
        <w:t xml:space="preserve">Numer tel.: </w:t>
      </w:r>
      <w:r w:rsidRPr="006431FF">
        <w:rPr>
          <w:rFonts w:asciiTheme="majorHAnsi" w:hAnsiTheme="majorHAnsi" w:cstheme="majorHAnsi"/>
          <w:b/>
          <w:sz w:val="24"/>
          <w:szCs w:val="24"/>
        </w:rPr>
        <w:t>95 762 02 02</w:t>
      </w:r>
    </w:p>
    <w:p w14:paraId="024E674D" w14:textId="4397BA5B" w:rsidR="00A43367" w:rsidRPr="006431FF" w:rsidRDefault="00A43367" w:rsidP="006431FF">
      <w:pPr>
        <w:autoSpaceDE w:val="0"/>
        <w:autoSpaceDN w:val="0"/>
        <w:adjustRightInd w:val="0"/>
        <w:spacing w:line="360" w:lineRule="auto"/>
        <w:rPr>
          <w:rFonts w:asciiTheme="majorHAnsi" w:hAnsiTheme="majorHAnsi" w:cstheme="majorHAnsi"/>
          <w:sz w:val="24"/>
          <w:szCs w:val="24"/>
          <w:lang w:val="pl-PL"/>
        </w:rPr>
      </w:pPr>
      <w:r w:rsidRPr="006431FF">
        <w:rPr>
          <w:rFonts w:asciiTheme="majorHAnsi" w:hAnsiTheme="majorHAnsi" w:cstheme="majorHAnsi"/>
          <w:sz w:val="24"/>
          <w:szCs w:val="24"/>
          <w:lang w:val="pl-PL"/>
        </w:rPr>
        <w:t xml:space="preserve">Adres poczty elektronicznej: </w:t>
      </w:r>
      <w:hyperlink r:id="rId8" w:history="1">
        <w:r w:rsidRPr="006431FF">
          <w:rPr>
            <w:rStyle w:val="Hipercze"/>
            <w:rFonts w:asciiTheme="majorHAnsi" w:hAnsiTheme="majorHAnsi" w:cstheme="majorHAnsi"/>
            <w:sz w:val="24"/>
            <w:szCs w:val="24"/>
            <w:lang w:val="pl-PL"/>
          </w:rPr>
          <w:t>przetargi@drezdenko.pl</w:t>
        </w:r>
      </w:hyperlink>
      <w:r w:rsidRPr="006431FF">
        <w:rPr>
          <w:rStyle w:val="Hipercze"/>
          <w:rFonts w:asciiTheme="majorHAnsi" w:hAnsiTheme="majorHAnsi" w:cstheme="majorHAnsi"/>
          <w:b/>
          <w:color w:val="auto"/>
          <w:sz w:val="24"/>
          <w:szCs w:val="24"/>
        </w:rPr>
        <w:t xml:space="preserve"> </w:t>
      </w:r>
    </w:p>
    <w:p w14:paraId="66975B5C" w14:textId="398A0AF8" w:rsidR="00A43367" w:rsidRPr="006431FF" w:rsidRDefault="00A43367" w:rsidP="006431FF">
      <w:pPr>
        <w:spacing w:before="240" w:after="240" w:line="360" w:lineRule="auto"/>
        <w:rPr>
          <w:rFonts w:asciiTheme="majorHAnsi" w:hAnsiTheme="majorHAnsi" w:cstheme="majorHAnsi"/>
          <w:color w:val="1D174F"/>
          <w:sz w:val="24"/>
          <w:szCs w:val="24"/>
          <w:lang w:val="pl-PL"/>
        </w:rPr>
      </w:pPr>
      <w:r w:rsidRPr="006431FF">
        <w:rPr>
          <w:rFonts w:asciiTheme="majorHAnsi" w:hAnsiTheme="majorHAnsi" w:cstheme="majorHAnsi"/>
          <w:sz w:val="24"/>
          <w:szCs w:val="24"/>
          <w:lang w:val="pl-PL"/>
        </w:rPr>
        <w:t xml:space="preserve">Adres strony internetowej prowadzonego postępowania:  </w:t>
      </w:r>
      <w:hyperlink r:id="rId9" w:history="1">
        <w:r w:rsidRPr="006431FF">
          <w:rPr>
            <w:rStyle w:val="Hipercze"/>
            <w:rFonts w:asciiTheme="majorHAnsi" w:hAnsiTheme="majorHAnsi" w:cstheme="majorHAnsi"/>
            <w:sz w:val="24"/>
            <w:szCs w:val="24"/>
            <w:lang w:val="pl-PL"/>
          </w:rPr>
          <w:t>https://platformazakupowa.pl/pn/drezdenko</w:t>
        </w:r>
      </w:hyperlink>
      <w:r w:rsidRPr="006431FF">
        <w:rPr>
          <w:rFonts w:asciiTheme="majorHAnsi" w:hAnsiTheme="majorHAnsi" w:cstheme="majorHAnsi"/>
          <w:color w:val="1D174F"/>
          <w:sz w:val="24"/>
          <w:szCs w:val="24"/>
          <w:lang w:val="pl-PL"/>
        </w:rPr>
        <w:t xml:space="preserve"> </w:t>
      </w:r>
    </w:p>
    <w:p w14:paraId="2943DD00" w14:textId="569FEEA0" w:rsidR="00316AB2" w:rsidRPr="006431FF" w:rsidRDefault="00C249B2" w:rsidP="006431FF">
      <w:pPr>
        <w:spacing w:before="240" w:after="240" w:line="360" w:lineRule="auto"/>
        <w:jc w:val="both"/>
        <w:rPr>
          <w:rFonts w:asciiTheme="majorHAnsi" w:hAnsiTheme="majorHAnsi" w:cstheme="majorHAnsi"/>
          <w:sz w:val="24"/>
          <w:szCs w:val="24"/>
          <w:lang w:val="pl-PL"/>
        </w:rPr>
      </w:pPr>
      <w:r w:rsidRPr="006431FF">
        <w:rPr>
          <w:rFonts w:asciiTheme="majorHAnsi" w:hAnsiTheme="majorHAnsi" w:cstheme="majorHAnsi"/>
          <w:sz w:val="24"/>
          <w:szCs w:val="24"/>
          <w:lang w:val="pl-PL"/>
        </w:rPr>
        <w:t xml:space="preserve">Zmiany i </w:t>
      </w:r>
      <w:r w:rsidR="00AA0B92" w:rsidRPr="006431FF">
        <w:rPr>
          <w:rFonts w:asciiTheme="majorHAnsi" w:hAnsiTheme="majorHAnsi" w:cstheme="majorHAnsi"/>
          <w:sz w:val="24"/>
          <w:szCs w:val="24"/>
          <w:lang w:val="pl-PL"/>
        </w:rPr>
        <w:t>wyjaśnienia</w:t>
      </w:r>
      <w:r w:rsidRPr="006431FF">
        <w:rPr>
          <w:rFonts w:asciiTheme="majorHAnsi" w:hAnsiTheme="majorHAnsi" w:cstheme="majorHAnsi"/>
          <w:sz w:val="24"/>
          <w:szCs w:val="24"/>
          <w:lang w:val="pl-PL"/>
        </w:rPr>
        <w:t xml:space="preserve"> </w:t>
      </w:r>
      <w:r w:rsidR="00AA0B92" w:rsidRPr="006431FF">
        <w:rPr>
          <w:rFonts w:asciiTheme="majorHAnsi" w:hAnsiTheme="majorHAnsi" w:cstheme="majorHAnsi"/>
          <w:sz w:val="24"/>
          <w:szCs w:val="24"/>
          <w:lang w:val="pl-PL"/>
        </w:rPr>
        <w:t>treści</w:t>
      </w:r>
      <w:r w:rsidRPr="006431FF">
        <w:rPr>
          <w:rFonts w:asciiTheme="majorHAnsi" w:hAnsiTheme="majorHAnsi" w:cstheme="majorHAnsi"/>
          <w:sz w:val="24"/>
          <w:szCs w:val="24"/>
          <w:lang w:val="pl-PL"/>
        </w:rPr>
        <w:t xml:space="preserve"> SWZ oraz inne dokumenty </w:t>
      </w:r>
      <w:r w:rsidR="00AA0B92" w:rsidRPr="006431FF">
        <w:rPr>
          <w:rFonts w:asciiTheme="majorHAnsi" w:hAnsiTheme="majorHAnsi" w:cstheme="majorHAnsi"/>
          <w:sz w:val="24"/>
          <w:szCs w:val="24"/>
          <w:lang w:val="pl-PL"/>
        </w:rPr>
        <w:t>zamówienia</w:t>
      </w:r>
      <w:r w:rsidRPr="006431FF">
        <w:rPr>
          <w:rFonts w:asciiTheme="majorHAnsi" w:hAnsiTheme="majorHAnsi" w:cstheme="majorHAnsi"/>
          <w:sz w:val="24"/>
          <w:szCs w:val="24"/>
          <w:lang w:val="pl-PL"/>
        </w:rPr>
        <w:t xml:space="preserve"> </w:t>
      </w:r>
      <w:r w:rsidR="00AA0B92" w:rsidRPr="006431FF">
        <w:rPr>
          <w:rFonts w:asciiTheme="majorHAnsi" w:hAnsiTheme="majorHAnsi" w:cstheme="majorHAnsi"/>
          <w:sz w:val="24"/>
          <w:szCs w:val="24"/>
          <w:lang w:val="pl-PL"/>
        </w:rPr>
        <w:t>bezpośrednio</w:t>
      </w:r>
      <w:r w:rsidRPr="006431FF">
        <w:rPr>
          <w:rFonts w:asciiTheme="majorHAnsi" w:hAnsiTheme="majorHAnsi" w:cstheme="majorHAnsi"/>
          <w:sz w:val="24"/>
          <w:szCs w:val="24"/>
          <w:lang w:val="pl-PL"/>
        </w:rPr>
        <w:t xml:space="preserve"> </w:t>
      </w:r>
      <w:r w:rsidR="00AA0B92" w:rsidRPr="006431FF">
        <w:rPr>
          <w:rFonts w:asciiTheme="majorHAnsi" w:hAnsiTheme="majorHAnsi" w:cstheme="majorHAnsi"/>
          <w:sz w:val="24"/>
          <w:szCs w:val="24"/>
          <w:lang w:val="pl-PL"/>
        </w:rPr>
        <w:t>związane</w:t>
      </w:r>
      <w:r w:rsidRPr="006431FF">
        <w:rPr>
          <w:rFonts w:asciiTheme="majorHAnsi" w:hAnsiTheme="majorHAnsi" w:cstheme="majorHAnsi"/>
          <w:sz w:val="24"/>
          <w:szCs w:val="24"/>
          <w:lang w:val="pl-PL"/>
        </w:rPr>
        <w:t xml:space="preserve"> z </w:t>
      </w:r>
      <w:r w:rsidR="00AA0B92" w:rsidRPr="006431FF">
        <w:rPr>
          <w:rFonts w:asciiTheme="majorHAnsi" w:hAnsiTheme="majorHAnsi" w:cstheme="majorHAnsi"/>
          <w:sz w:val="24"/>
          <w:szCs w:val="24"/>
          <w:lang w:val="pl-PL"/>
        </w:rPr>
        <w:t>postępowaniem</w:t>
      </w:r>
      <w:r w:rsidRPr="006431FF">
        <w:rPr>
          <w:rFonts w:asciiTheme="majorHAnsi" w:hAnsiTheme="majorHAnsi" w:cstheme="majorHAnsi"/>
          <w:sz w:val="24"/>
          <w:szCs w:val="24"/>
          <w:lang w:val="pl-PL"/>
        </w:rPr>
        <w:t xml:space="preserve"> o udzielenie </w:t>
      </w:r>
      <w:r w:rsidR="00AA0B92" w:rsidRPr="006431FF">
        <w:rPr>
          <w:rFonts w:asciiTheme="majorHAnsi" w:hAnsiTheme="majorHAnsi" w:cstheme="majorHAnsi"/>
          <w:sz w:val="24"/>
          <w:szCs w:val="24"/>
          <w:lang w:val="pl-PL"/>
        </w:rPr>
        <w:t>zamówienia</w:t>
      </w:r>
      <w:r w:rsidRPr="006431FF">
        <w:rPr>
          <w:rFonts w:asciiTheme="majorHAnsi" w:hAnsiTheme="majorHAnsi" w:cstheme="majorHAnsi"/>
          <w:sz w:val="24"/>
          <w:szCs w:val="24"/>
          <w:lang w:val="pl-PL"/>
        </w:rPr>
        <w:t xml:space="preserve"> będą udostępniane na stronie internetowej prowadzonego postępowania</w:t>
      </w:r>
      <w:r w:rsidR="00AA0B92" w:rsidRPr="006431FF">
        <w:rPr>
          <w:rFonts w:asciiTheme="majorHAnsi" w:hAnsiTheme="majorHAnsi" w:cstheme="majorHAnsi"/>
          <w:sz w:val="24"/>
          <w:szCs w:val="24"/>
          <w:lang w:val="pl-PL"/>
        </w:rPr>
        <w:t xml:space="preserve"> </w:t>
      </w:r>
      <w:hyperlink r:id="rId10" w:history="1">
        <w:r w:rsidR="00AA0B92" w:rsidRPr="006431FF">
          <w:rPr>
            <w:rStyle w:val="Hipercze"/>
            <w:rFonts w:asciiTheme="majorHAnsi" w:hAnsiTheme="majorHAnsi" w:cstheme="majorHAnsi"/>
            <w:sz w:val="24"/>
            <w:szCs w:val="24"/>
            <w:lang w:val="pl-PL"/>
          </w:rPr>
          <w:t>https://platformazakupowa.pl/pn/drezdenko</w:t>
        </w:r>
      </w:hyperlink>
      <w:r w:rsidR="00AA0B92" w:rsidRPr="006431FF">
        <w:rPr>
          <w:rFonts w:asciiTheme="majorHAnsi" w:hAnsiTheme="majorHAnsi" w:cstheme="majorHAnsi"/>
          <w:sz w:val="24"/>
          <w:szCs w:val="24"/>
          <w:lang w:val="pl-PL"/>
        </w:rPr>
        <w:t xml:space="preserve"> </w:t>
      </w:r>
      <w:r w:rsidRPr="006431FF">
        <w:rPr>
          <w:rFonts w:asciiTheme="majorHAnsi" w:hAnsiTheme="majorHAnsi" w:cstheme="majorHAnsi"/>
          <w:sz w:val="24"/>
          <w:szCs w:val="24"/>
          <w:lang w:val="pl-PL"/>
        </w:rPr>
        <w:t>.</w:t>
      </w:r>
      <w:r w:rsidR="00A43367" w:rsidRPr="006431FF">
        <w:rPr>
          <w:rFonts w:asciiTheme="majorHAnsi" w:hAnsiTheme="majorHAnsi" w:cstheme="majorHAnsi"/>
          <w:sz w:val="24"/>
          <w:szCs w:val="24"/>
          <w:lang w:val="pl-PL"/>
        </w:rPr>
        <w:t xml:space="preserve"> </w:t>
      </w:r>
    </w:p>
    <w:p w14:paraId="0000004D" w14:textId="6BECB050" w:rsidR="008A53FD" w:rsidRPr="006431FF" w:rsidRDefault="005C2461" w:rsidP="006431FF">
      <w:pPr>
        <w:spacing w:before="240" w:after="240" w:line="360" w:lineRule="auto"/>
        <w:jc w:val="both"/>
        <w:rPr>
          <w:rFonts w:asciiTheme="majorHAnsi" w:hAnsiTheme="majorHAnsi" w:cstheme="majorHAnsi"/>
          <w:b/>
          <w:sz w:val="24"/>
          <w:szCs w:val="24"/>
        </w:rPr>
      </w:pPr>
      <w:r w:rsidRPr="006431FF">
        <w:rPr>
          <w:rFonts w:asciiTheme="majorHAnsi" w:hAnsiTheme="majorHAnsi" w:cstheme="majorHAnsi"/>
          <w:b/>
          <w:sz w:val="24"/>
          <w:szCs w:val="24"/>
        </w:rPr>
        <w:t xml:space="preserve">Uwaga! </w:t>
      </w:r>
      <w:r w:rsidRPr="006431FF">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6431FF">
        <w:rPr>
          <w:rFonts w:asciiTheme="majorHAnsi" w:hAnsiTheme="majorHAnsi" w:cstheme="majorHAnsi"/>
          <w:b/>
          <w:sz w:val="24"/>
          <w:szCs w:val="24"/>
        </w:rPr>
        <w:t>w rozdziale XIII pkt 3.</w:t>
      </w:r>
    </w:p>
    <w:p w14:paraId="7234D716" w14:textId="77777777" w:rsidR="00EE6E44" w:rsidRPr="006431FF" w:rsidRDefault="00EE6E44" w:rsidP="006431FF">
      <w:pPr>
        <w:spacing w:before="240" w:after="240" w:line="360" w:lineRule="auto"/>
        <w:jc w:val="both"/>
        <w:rPr>
          <w:rFonts w:asciiTheme="majorHAnsi" w:hAnsiTheme="majorHAnsi" w:cstheme="majorHAnsi"/>
          <w:b/>
          <w:sz w:val="24"/>
          <w:szCs w:val="24"/>
          <w:u w:val="single"/>
        </w:rPr>
      </w:pPr>
    </w:p>
    <w:p w14:paraId="0000004E" w14:textId="77777777"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6431FF">
        <w:rPr>
          <w:rFonts w:asciiTheme="majorHAnsi" w:hAnsiTheme="majorHAnsi" w:cstheme="majorHAnsi"/>
          <w:color w:val="365F91" w:themeColor="accent1" w:themeShade="BF"/>
          <w:sz w:val="24"/>
          <w:szCs w:val="24"/>
        </w:rPr>
        <w:t>II. Ochrona danych osobowych</w:t>
      </w:r>
      <w:bookmarkEnd w:id="3"/>
    </w:p>
    <w:p w14:paraId="0000004F" w14:textId="77777777" w:rsidR="008A53FD" w:rsidRPr="006431FF" w:rsidRDefault="005C2461" w:rsidP="006431FF">
      <w:pPr>
        <w:spacing w:before="240" w:line="360" w:lineRule="auto"/>
        <w:jc w:val="both"/>
        <w:rPr>
          <w:rFonts w:asciiTheme="majorHAnsi" w:hAnsiTheme="majorHAnsi" w:cstheme="majorHAnsi"/>
          <w:sz w:val="24"/>
          <w:szCs w:val="24"/>
        </w:rPr>
      </w:pPr>
      <w:r w:rsidRPr="006431F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 xml:space="preserve">administratorem Pani/Pana danych osobowych jest </w:t>
      </w:r>
      <w:r w:rsidR="004456FF" w:rsidRPr="006431FF">
        <w:rPr>
          <w:rFonts w:asciiTheme="majorHAnsi" w:hAnsiTheme="majorHAnsi" w:cstheme="majorHAnsi"/>
          <w:sz w:val="24"/>
          <w:szCs w:val="24"/>
        </w:rPr>
        <w:t>Gmina Drezdenko</w:t>
      </w:r>
      <w:r w:rsidR="004228E5" w:rsidRPr="006431FF">
        <w:rPr>
          <w:rFonts w:asciiTheme="majorHAnsi" w:hAnsiTheme="majorHAnsi" w:cstheme="majorHAnsi"/>
          <w:sz w:val="24"/>
          <w:szCs w:val="24"/>
        </w:rPr>
        <w:t>,</w:t>
      </w:r>
    </w:p>
    <w:p w14:paraId="00000051" w14:textId="06025DA3"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 xml:space="preserve">administrator wyznaczył Inspektora Danych Osobowych, z którym można się kontaktować pod adresem e-mail: </w:t>
      </w:r>
      <w:hyperlink r:id="rId11" w:history="1">
        <w:r w:rsidR="004228E5" w:rsidRPr="006431FF">
          <w:rPr>
            <w:rStyle w:val="Hipercze"/>
            <w:rFonts w:asciiTheme="majorHAnsi" w:hAnsiTheme="majorHAnsi" w:cstheme="majorHAnsi"/>
            <w:sz w:val="24"/>
            <w:szCs w:val="24"/>
          </w:rPr>
          <w:t>iod@drezdenko.pl</w:t>
        </w:r>
      </w:hyperlink>
      <w:r w:rsidR="004228E5" w:rsidRPr="006431FF">
        <w:rPr>
          <w:rFonts w:asciiTheme="majorHAnsi" w:hAnsiTheme="majorHAnsi" w:cstheme="majorHAnsi"/>
          <w:sz w:val="24"/>
          <w:szCs w:val="24"/>
        </w:rPr>
        <w:t xml:space="preserve"> ,</w:t>
      </w:r>
    </w:p>
    <w:p w14:paraId="00000052" w14:textId="54217A63"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 xml:space="preserve">Pani/Pana dane osobowe przetwarzane będą na podstawie art. 6 ust. 1 lit. c RODO w celu związanym z przedmiotowym postępowaniem o udzielenie zamówienia publicznego, prowadzonym w trybie </w:t>
      </w:r>
      <w:r w:rsidR="004228E5" w:rsidRPr="006431FF">
        <w:rPr>
          <w:rFonts w:asciiTheme="majorHAnsi" w:hAnsiTheme="majorHAnsi" w:cstheme="majorHAnsi"/>
          <w:sz w:val="24"/>
          <w:szCs w:val="24"/>
        </w:rPr>
        <w:t>podstawowym,</w:t>
      </w:r>
    </w:p>
    <w:p w14:paraId="00000053" w14:textId="2360FBA9"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lastRenderedPageBreak/>
        <w:t>odbiorcami Pani/Pana danych osobowych będą osoby lub podmioty, którym udostępniona zostanie dokumentacja postępowania w oparciu o art. 74 ustawy PZP</w:t>
      </w:r>
      <w:r w:rsidR="004228E5" w:rsidRPr="006431FF">
        <w:rPr>
          <w:rFonts w:asciiTheme="majorHAnsi" w:hAnsiTheme="majorHAnsi" w:cstheme="majorHAnsi"/>
          <w:sz w:val="24"/>
          <w:szCs w:val="24"/>
        </w:rPr>
        <w:t>,</w:t>
      </w:r>
    </w:p>
    <w:p w14:paraId="00000054" w14:textId="47782295"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6431FF">
        <w:rPr>
          <w:rFonts w:asciiTheme="majorHAnsi" w:hAnsiTheme="majorHAnsi" w:cstheme="majorHAnsi"/>
          <w:sz w:val="24"/>
          <w:szCs w:val="24"/>
        </w:rPr>
        <w:t>,</w:t>
      </w:r>
    </w:p>
    <w:p w14:paraId="00000055" w14:textId="5B7BAD9E"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4228E5" w:rsidRPr="006431FF">
        <w:rPr>
          <w:rFonts w:asciiTheme="majorHAnsi" w:hAnsiTheme="majorHAnsi" w:cstheme="majorHAnsi"/>
          <w:sz w:val="24"/>
          <w:szCs w:val="24"/>
        </w:rPr>
        <w:t>,</w:t>
      </w:r>
    </w:p>
    <w:p w14:paraId="00000056" w14:textId="1D2408B3"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w odniesieniu do Pani/Pana danych osobowych decyzje nie będą podejmowane w sposób zautomatyzowany, stosownie do art. 22 RODO</w:t>
      </w:r>
      <w:r w:rsidR="004228E5" w:rsidRPr="006431FF">
        <w:rPr>
          <w:rFonts w:asciiTheme="majorHAnsi" w:hAnsiTheme="majorHAnsi" w:cstheme="majorHAnsi"/>
          <w:sz w:val="24"/>
          <w:szCs w:val="24"/>
        </w:rPr>
        <w:t>,</w:t>
      </w:r>
    </w:p>
    <w:p w14:paraId="00000057" w14:textId="77777777"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posiada Pani/Pan:</w:t>
      </w:r>
    </w:p>
    <w:p w14:paraId="00000058" w14:textId="77777777" w:rsidR="008A53FD" w:rsidRPr="006431FF" w:rsidRDefault="005C2461" w:rsidP="006431FF">
      <w:pPr>
        <w:numPr>
          <w:ilvl w:val="0"/>
          <w:numId w:val="8"/>
        </w:numPr>
        <w:spacing w:line="360" w:lineRule="auto"/>
        <w:ind w:left="1064" w:hanging="462"/>
        <w:jc w:val="both"/>
        <w:rPr>
          <w:rFonts w:asciiTheme="majorHAnsi" w:hAnsiTheme="majorHAnsi" w:cstheme="majorHAnsi"/>
          <w:sz w:val="24"/>
          <w:szCs w:val="24"/>
        </w:rPr>
      </w:pPr>
      <w:r w:rsidRPr="006431FF">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6431FF" w:rsidRDefault="005C2461" w:rsidP="006431FF">
      <w:pPr>
        <w:numPr>
          <w:ilvl w:val="0"/>
          <w:numId w:val="8"/>
        </w:numPr>
        <w:spacing w:line="360" w:lineRule="auto"/>
        <w:ind w:left="1064" w:hanging="462"/>
        <w:jc w:val="both"/>
        <w:rPr>
          <w:rFonts w:asciiTheme="majorHAnsi" w:hAnsiTheme="majorHAnsi" w:cstheme="majorHAnsi"/>
          <w:sz w:val="24"/>
          <w:szCs w:val="24"/>
        </w:rPr>
      </w:pPr>
      <w:r w:rsidRPr="006431FF">
        <w:rPr>
          <w:rFonts w:asciiTheme="majorHAnsi" w:hAnsiTheme="majorHAnsi" w:cstheme="majorHAnsi"/>
          <w:sz w:val="24"/>
          <w:szCs w:val="24"/>
        </w:rPr>
        <w:t>na podstawie art. 16 RODO prawo do sprostowania Pani/Pana danych osobowych (</w:t>
      </w:r>
      <w:r w:rsidRPr="006431FF">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431FF">
        <w:rPr>
          <w:rFonts w:asciiTheme="majorHAnsi" w:hAnsiTheme="majorHAnsi" w:cstheme="majorHAnsi"/>
          <w:sz w:val="24"/>
          <w:szCs w:val="24"/>
        </w:rPr>
        <w:t>);</w:t>
      </w:r>
    </w:p>
    <w:p w14:paraId="0000005A" w14:textId="77777777" w:rsidR="008A53FD" w:rsidRPr="006431FF" w:rsidRDefault="005C2461" w:rsidP="006431FF">
      <w:pPr>
        <w:numPr>
          <w:ilvl w:val="0"/>
          <w:numId w:val="8"/>
        </w:numPr>
        <w:spacing w:line="360" w:lineRule="auto"/>
        <w:ind w:left="1064" w:hanging="462"/>
        <w:jc w:val="both"/>
        <w:rPr>
          <w:rFonts w:asciiTheme="majorHAnsi" w:hAnsiTheme="majorHAnsi" w:cstheme="majorHAnsi"/>
          <w:sz w:val="24"/>
          <w:szCs w:val="24"/>
        </w:rPr>
      </w:pPr>
      <w:r w:rsidRPr="006431FF">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431FF">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431FF">
        <w:rPr>
          <w:rFonts w:asciiTheme="majorHAnsi" w:hAnsiTheme="majorHAnsi" w:cstheme="majorHAnsi"/>
          <w:sz w:val="24"/>
          <w:szCs w:val="24"/>
        </w:rPr>
        <w:t>);</w:t>
      </w:r>
    </w:p>
    <w:p w14:paraId="0000005B" w14:textId="77777777" w:rsidR="008A53FD" w:rsidRPr="006431FF" w:rsidRDefault="005C2461" w:rsidP="006431FF">
      <w:pPr>
        <w:numPr>
          <w:ilvl w:val="0"/>
          <w:numId w:val="8"/>
        </w:numPr>
        <w:spacing w:line="360" w:lineRule="auto"/>
        <w:ind w:left="1064" w:hanging="462"/>
        <w:jc w:val="both"/>
        <w:rPr>
          <w:rFonts w:asciiTheme="majorHAnsi" w:hAnsiTheme="majorHAnsi" w:cstheme="majorHAnsi"/>
          <w:sz w:val="24"/>
          <w:szCs w:val="24"/>
        </w:rPr>
      </w:pPr>
      <w:r w:rsidRPr="006431FF">
        <w:rPr>
          <w:rFonts w:asciiTheme="majorHAnsi" w:hAnsiTheme="majorHAnsi" w:cstheme="majorHAnsi"/>
          <w:sz w:val="24"/>
          <w:szCs w:val="24"/>
        </w:rPr>
        <w:lastRenderedPageBreak/>
        <w:t xml:space="preserve">prawo do wniesienia skargi do Prezesa Urzędu Ochrony Danych Osobowych, gdy uzna Pani/Pan, że przetwarzanie danych osobowych Pani/Pana dotyczących narusza przepisy RODO; </w:t>
      </w:r>
      <w:r w:rsidRPr="006431FF">
        <w:rPr>
          <w:rFonts w:asciiTheme="majorHAnsi" w:hAnsiTheme="majorHAnsi" w:cstheme="majorHAnsi"/>
          <w:i/>
          <w:sz w:val="24"/>
          <w:szCs w:val="24"/>
        </w:rPr>
        <w:t xml:space="preserve"> </w:t>
      </w:r>
    </w:p>
    <w:p w14:paraId="0000005C" w14:textId="77777777"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nie przysługuje Pani/Panu:</w:t>
      </w:r>
    </w:p>
    <w:p w14:paraId="0000005D" w14:textId="77777777" w:rsidR="008A53FD" w:rsidRPr="006431FF" w:rsidRDefault="005C2461" w:rsidP="006431FF">
      <w:pPr>
        <w:numPr>
          <w:ilvl w:val="0"/>
          <w:numId w:val="19"/>
        </w:numPr>
        <w:spacing w:line="360" w:lineRule="auto"/>
        <w:ind w:left="1008" w:hanging="392"/>
        <w:jc w:val="both"/>
        <w:rPr>
          <w:rFonts w:asciiTheme="majorHAnsi" w:hAnsiTheme="majorHAnsi" w:cstheme="majorHAnsi"/>
          <w:sz w:val="24"/>
          <w:szCs w:val="24"/>
        </w:rPr>
      </w:pPr>
      <w:r w:rsidRPr="006431FF">
        <w:rPr>
          <w:rFonts w:asciiTheme="majorHAnsi" w:hAnsiTheme="majorHAnsi" w:cstheme="majorHAnsi"/>
          <w:sz w:val="24"/>
          <w:szCs w:val="24"/>
        </w:rPr>
        <w:t>w związku z art. 17 ust. 3 lit. b, d lub e RODO prawo do usunięcia danych osobowych;</w:t>
      </w:r>
    </w:p>
    <w:p w14:paraId="0000005E" w14:textId="77777777" w:rsidR="008A53FD" w:rsidRPr="006431FF" w:rsidRDefault="005C2461" w:rsidP="006431FF">
      <w:pPr>
        <w:numPr>
          <w:ilvl w:val="0"/>
          <w:numId w:val="19"/>
        </w:numPr>
        <w:spacing w:line="360" w:lineRule="auto"/>
        <w:ind w:left="1008" w:hanging="392"/>
        <w:jc w:val="both"/>
        <w:rPr>
          <w:rFonts w:asciiTheme="majorHAnsi" w:hAnsiTheme="majorHAnsi" w:cstheme="majorHAnsi"/>
          <w:sz w:val="24"/>
          <w:szCs w:val="24"/>
        </w:rPr>
      </w:pPr>
      <w:r w:rsidRPr="006431FF">
        <w:rPr>
          <w:rFonts w:asciiTheme="majorHAnsi" w:hAnsiTheme="majorHAnsi" w:cstheme="majorHAnsi"/>
          <w:sz w:val="24"/>
          <w:szCs w:val="24"/>
        </w:rPr>
        <w:t>prawo do przenoszenia danych osobowych, o którym mowa w art. 20 RODO;</w:t>
      </w:r>
    </w:p>
    <w:p w14:paraId="0000005F" w14:textId="77777777" w:rsidR="008A53FD" w:rsidRPr="006431FF" w:rsidRDefault="005C2461" w:rsidP="006431FF">
      <w:pPr>
        <w:numPr>
          <w:ilvl w:val="0"/>
          <w:numId w:val="19"/>
        </w:numPr>
        <w:spacing w:line="360" w:lineRule="auto"/>
        <w:ind w:left="1008" w:hanging="392"/>
        <w:jc w:val="both"/>
        <w:rPr>
          <w:rFonts w:asciiTheme="majorHAnsi" w:hAnsiTheme="majorHAnsi" w:cstheme="majorHAnsi"/>
          <w:sz w:val="24"/>
          <w:szCs w:val="24"/>
        </w:rPr>
      </w:pPr>
      <w:r w:rsidRPr="006431FF">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0000060" w14:textId="77777777" w:rsidR="008A53FD" w:rsidRPr="006431FF" w:rsidRDefault="005C2461" w:rsidP="006431FF">
      <w:pPr>
        <w:numPr>
          <w:ilvl w:val="0"/>
          <w:numId w:val="7"/>
        </w:numPr>
        <w:spacing w:line="360" w:lineRule="auto"/>
        <w:ind w:left="709" w:hanging="401"/>
        <w:jc w:val="both"/>
        <w:rPr>
          <w:rFonts w:asciiTheme="majorHAnsi" w:hAnsiTheme="majorHAnsi" w:cstheme="majorHAnsi"/>
          <w:sz w:val="24"/>
          <w:szCs w:val="24"/>
        </w:rPr>
      </w:pPr>
      <w:r w:rsidRPr="006431FF">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6431FF">
        <w:rPr>
          <w:rFonts w:asciiTheme="majorHAnsi" w:hAnsiTheme="majorHAnsi" w:cstheme="majorHAnsi"/>
          <w:color w:val="365F91" w:themeColor="accent1" w:themeShade="BF"/>
          <w:sz w:val="24"/>
          <w:szCs w:val="24"/>
        </w:rPr>
        <w:t>III. Tryb udzielania zamówienia</w:t>
      </w:r>
      <w:bookmarkEnd w:id="5"/>
    </w:p>
    <w:p w14:paraId="00000062" w14:textId="5F6BC59A" w:rsidR="008A53FD" w:rsidRPr="006431FF" w:rsidRDefault="005C2461" w:rsidP="006431FF">
      <w:pPr>
        <w:numPr>
          <w:ilvl w:val="0"/>
          <w:numId w:val="20"/>
        </w:numPr>
        <w:spacing w:before="240"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Niniejsze postępowanie prowadzone jest w trybie podstawowym </w:t>
      </w:r>
      <w:r w:rsidR="00FB1217" w:rsidRPr="006431FF">
        <w:rPr>
          <w:rFonts w:asciiTheme="majorHAnsi" w:hAnsiTheme="majorHAnsi" w:cstheme="majorHAnsi"/>
          <w:sz w:val="24"/>
          <w:szCs w:val="24"/>
        </w:rPr>
        <w:t xml:space="preserve">(bez negocjacji) </w:t>
      </w:r>
      <w:r w:rsidRPr="006431FF">
        <w:rPr>
          <w:rFonts w:asciiTheme="majorHAnsi" w:hAnsiTheme="majorHAnsi" w:cstheme="majorHAnsi"/>
          <w:sz w:val="24"/>
          <w:szCs w:val="24"/>
        </w:rPr>
        <w:t xml:space="preserve">o jakim stanowi art. 275 pkt 1 PZP oraz niniejszej Specyfikacji Warunków Zamówienia, zwaną dalej „SWZ”. </w:t>
      </w:r>
    </w:p>
    <w:p w14:paraId="00000063" w14:textId="77777777" w:rsidR="008A53FD" w:rsidRPr="006431FF" w:rsidRDefault="005C2461" w:rsidP="006431FF">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nie przewiduje prowadzenia negocjacji. </w:t>
      </w:r>
    </w:p>
    <w:p w14:paraId="00000064" w14:textId="77777777" w:rsidR="008A53FD" w:rsidRPr="006431FF" w:rsidRDefault="005C2461" w:rsidP="006431FF">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6431FF" w:rsidRDefault="005C2461" w:rsidP="006431FF">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nie przewiduje aukcji elektronicznej.</w:t>
      </w:r>
    </w:p>
    <w:p w14:paraId="00000067" w14:textId="77777777" w:rsidR="008A53FD" w:rsidRPr="006431FF" w:rsidRDefault="005C2461" w:rsidP="006431FF">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nie przewiduje złożenia oferty w postaci katalogów elektronicznych.</w:t>
      </w:r>
    </w:p>
    <w:p w14:paraId="00000068" w14:textId="77777777" w:rsidR="008A53FD" w:rsidRPr="006431FF" w:rsidRDefault="005C2461" w:rsidP="006431FF">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nie prowadzi postępowania w celu zawarcia umowy ramowej.</w:t>
      </w:r>
    </w:p>
    <w:p w14:paraId="00000069" w14:textId="4DC5EFDD" w:rsidR="008A53FD" w:rsidRPr="006431FF" w:rsidRDefault="005C2461" w:rsidP="006431FF">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6431FF">
        <w:rPr>
          <w:rFonts w:asciiTheme="majorHAnsi" w:hAnsiTheme="majorHAnsi" w:cstheme="majorHAnsi"/>
          <w:sz w:val="24"/>
          <w:szCs w:val="24"/>
        </w:rPr>
        <w:t>.</w:t>
      </w:r>
    </w:p>
    <w:p w14:paraId="0000006A" w14:textId="60AFBE99" w:rsidR="008A53FD" w:rsidRPr="006431FF" w:rsidRDefault="005C2461" w:rsidP="006431FF">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2FB36CD0" w14:textId="4690DA29" w:rsidR="00D3778B" w:rsidRPr="006431FF" w:rsidRDefault="00D3778B" w:rsidP="006431FF">
      <w:pPr>
        <w:numPr>
          <w:ilvl w:val="0"/>
          <w:numId w:val="10"/>
        </w:numPr>
        <w:spacing w:line="360" w:lineRule="auto"/>
        <w:ind w:left="852" w:hanging="418"/>
        <w:jc w:val="both"/>
        <w:rPr>
          <w:rFonts w:asciiTheme="majorHAnsi" w:hAnsiTheme="majorHAnsi" w:cstheme="majorHAnsi"/>
          <w:sz w:val="24"/>
          <w:szCs w:val="24"/>
        </w:rPr>
      </w:pPr>
      <w:r w:rsidRPr="006431FF">
        <w:rPr>
          <w:rFonts w:asciiTheme="majorHAnsi" w:hAnsiTheme="majorHAnsi" w:cstheme="majorHAnsi"/>
          <w:sz w:val="24"/>
          <w:szCs w:val="24"/>
        </w:rPr>
        <w:lastRenderedPageBreak/>
        <w:t xml:space="preserve">prace </w:t>
      </w:r>
      <w:r w:rsidR="00625851" w:rsidRPr="006431FF">
        <w:rPr>
          <w:rFonts w:asciiTheme="majorHAnsi" w:hAnsiTheme="majorHAnsi" w:cstheme="majorHAnsi"/>
          <w:sz w:val="24"/>
          <w:szCs w:val="24"/>
        </w:rPr>
        <w:t>budowlane</w:t>
      </w:r>
      <w:r w:rsidRPr="006431FF">
        <w:rPr>
          <w:rFonts w:asciiTheme="majorHAnsi" w:hAnsiTheme="majorHAnsi" w:cstheme="majorHAnsi"/>
          <w:sz w:val="24"/>
          <w:szCs w:val="24"/>
        </w:rPr>
        <w:t xml:space="preserve"> (operatorzy maszyn, pracownicy fizyczni).</w:t>
      </w:r>
    </w:p>
    <w:p w14:paraId="0000006D" w14:textId="2C741625" w:rsidR="008A53FD" w:rsidRPr="006431FF" w:rsidRDefault="005C2461" w:rsidP="006431FF">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6431FF" w:rsidRDefault="005C2461" w:rsidP="006431FF">
      <w:pPr>
        <w:numPr>
          <w:ilvl w:val="0"/>
          <w:numId w:val="20"/>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nie określa dodatkowych wymagań związanych z zatrudnianiem osób, o których mowa w art. 96 ust. 2 pkt 2 PZP</w:t>
      </w:r>
      <w:r w:rsidR="00F7615E" w:rsidRPr="006431FF">
        <w:rPr>
          <w:rFonts w:asciiTheme="majorHAnsi" w:hAnsiTheme="majorHAnsi" w:cstheme="majorHAnsi"/>
          <w:sz w:val="24"/>
          <w:szCs w:val="24"/>
        </w:rPr>
        <w:t>.</w:t>
      </w:r>
      <w:r w:rsidRPr="006431FF">
        <w:rPr>
          <w:rFonts w:asciiTheme="majorHAnsi" w:hAnsiTheme="majorHAnsi" w:cstheme="majorHAnsi"/>
          <w:sz w:val="24"/>
          <w:szCs w:val="24"/>
        </w:rPr>
        <w:t xml:space="preserve"> </w:t>
      </w:r>
    </w:p>
    <w:p w14:paraId="0000006F" w14:textId="77777777"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6431FF">
        <w:rPr>
          <w:rFonts w:asciiTheme="majorHAnsi" w:hAnsiTheme="majorHAnsi" w:cstheme="majorHAnsi"/>
          <w:color w:val="365F91" w:themeColor="accent1" w:themeShade="BF"/>
          <w:sz w:val="24"/>
          <w:szCs w:val="24"/>
        </w:rPr>
        <w:t>IV. Opis przedmiotu zamówienia</w:t>
      </w:r>
    </w:p>
    <w:p w14:paraId="4A8DA032" w14:textId="5CD5B1A4" w:rsidR="004608B1" w:rsidRPr="001E50BE" w:rsidRDefault="004608B1" w:rsidP="000A06D3">
      <w:pPr>
        <w:numPr>
          <w:ilvl w:val="0"/>
          <w:numId w:val="1"/>
        </w:numPr>
        <w:spacing w:before="240" w:line="360" w:lineRule="auto"/>
        <w:ind w:left="434"/>
        <w:jc w:val="both"/>
        <w:rPr>
          <w:rFonts w:asciiTheme="majorHAnsi" w:hAnsiTheme="majorHAnsi" w:cstheme="majorHAnsi"/>
          <w:sz w:val="24"/>
          <w:szCs w:val="24"/>
        </w:rPr>
      </w:pPr>
      <w:r w:rsidRPr="006431FF">
        <w:rPr>
          <w:rFonts w:asciiTheme="majorHAnsi" w:hAnsiTheme="majorHAnsi" w:cstheme="majorHAnsi"/>
          <w:sz w:val="24"/>
          <w:szCs w:val="24"/>
        </w:rPr>
        <w:t xml:space="preserve">Przedmiotem zamówienia </w:t>
      </w:r>
      <w:r w:rsidR="006C4F26">
        <w:rPr>
          <w:rFonts w:asciiTheme="majorHAnsi" w:hAnsiTheme="majorHAnsi" w:cstheme="majorHAnsi"/>
          <w:sz w:val="24"/>
          <w:szCs w:val="24"/>
        </w:rPr>
        <w:t xml:space="preserve">jest </w:t>
      </w:r>
      <w:r w:rsidRPr="006431FF">
        <w:rPr>
          <w:rFonts w:asciiTheme="majorHAnsi" w:hAnsiTheme="majorHAnsi" w:cstheme="majorHAnsi"/>
          <w:sz w:val="24"/>
          <w:szCs w:val="24"/>
        </w:rPr>
        <w:t xml:space="preserve"> </w:t>
      </w:r>
      <w:r w:rsidR="000A06D3">
        <w:rPr>
          <w:rFonts w:asciiTheme="majorHAnsi" w:hAnsiTheme="majorHAnsi" w:cstheme="majorHAnsi"/>
          <w:sz w:val="24"/>
          <w:szCs w:val="24"/>
        </w:rPr>
        <w:t>budow</w:t>
      </w:r>
      <w:r w:rsidR="006C4F26">
        <w:rPr>
          <w:rFonts w:asciiTheme="majorHAnsi" w:hAnsiTheme="majorHAnsi" w:cstheme="majorHAnsi"/>
          <w:sz w:val="24"/>
          <w:szCs w:val="24"/>
        </w:rPr>
        <w:t>a</w:t>
      </w:r>
      <w:r w:rsidR="000A06D3">
        <w:rPr>
          <w:rFonts w:asciiTheme="majorHAnsi" w:hAnsiTheme="majorHAnsi" w:cstheme="majorHAnsi"/>
          <w:sz w:val="24"/>
          <w:szCs w:val="24"/>
        </w:rPr>
        <w:t xml:space="preserve"> r</w:t>
      </w:r>
      <w:r w:rsidR="000A06D3" w:rsidRPr="000A06D3">
        <w:rPr>
          <w:rFonts w:asciiTheme="majorHAnsi" w:hAnsiTheme="majorHAnsi" w:cstheme="majorHAnsi"/>
          <w:sz w:val="24"/>
          <w:szCs w:val="24"/>
        </w:rPr>
        <w:t xml:space="preserve">owerowego  placu zabaw   w </w:t>
      </w:r>
      <w:proofErr w:type="spellStart"/>
      <w:r w:rsidR="000A06D3" w:rsidRPr="000A06D3">
        <w:rPr>
          <w:rFonts w:asciiTheme="majorHAnsi" w:hAnsiTheme="majorHAnsi" w:cstheme="majorHAnsi"/>
          <w:sz w:val="24"/>
          <w:szCs w:val="24"/>
        </w:rPr>
        <w:t>Niegosławiu</w:t>
      </w:r>
      <w:proofErr w:type="spellEnd"/>
      <w:r w:rsidR="000A06D3" w:rsidRPr="000A06D3">
        <w:rPr>
          <w:rFonts w:asciiTheme="majorHAnsi" w:hAnsiTheme="majorHAnsi" w:cstheme="majorHAnsi"/>
          <w:sz w:val="24"/>
          <w:szCs w:val="24"/>
        </w:rPr>
        <w:t xml:space="preserve"> (</w:t>
      </w:r>
      <w:proofErr w:type="spellStart"/>
      <w:r w:rsidR="000A06D3" w:rsidRPr="000A06D3">
        <w:rPr>
          <w:rFonts w:asciiTheme="majorHAnsi" w:hAnsiTheme="majorHAnsi" w:cstheme="majorHAnsi"/>
          <w:sz w:val="24"/>
          <w:szCs w:val="24"/>
        </w:rPr>
        <w:t>Pumptrack</w:t>
      </w:r>
      <w:proofErr w:type="spellEnd"/>
      <w:r w:rsidR="000A06D3" w:rsidRPr="000A06D3">
        <w:rPr>
          <w:rFonts w:asciiTheme="majorHAnsi" w:hAnsiTheme="majorHAnsi" w:cstheme="majorHAnsi"/>
          <w:sz w:val="24"/>
          <w:szCs w:val="24"/>
        </w:rPr>
        <w:t xml:space="preserve">) w </w:t>
      </w:r>
      <w:r w:rsidR="006C4F26">
        <w:rPr>
          <w:rFonts w:asciiTheme="majorHAnsi" w:hAnsiTheme="majorHAnsi" w:cstheme="majorHAnsi"/>
          <w:sz w:val="24"/>
          <w:szCs w:val="24"/>
        </w:rPr>
        <w:t>systemie</w:t>
      </w:r>
      <w:r w:rsidR="000A06D3" w:rsidRPr="000A06D3">
        <w:rPr>
          <w:rFonts w:asciiTheme="majorHAnsi" w:hAnsiTheme="majorHAnsi" w:cstheme="majorHAnsi"/>
          <w:sz w:val="24"/>
          <w:szCs w:val="24"/>
        </w:rPr>
        <w:t xml:space="preserve"> zaprojektuj i wybuduj.</w:t>
      </w:r>
      <w:r w:rsidR="000A06D3">
        <w:rPr>
          <w:rFonts w:asciiTheme="majorHAnsi" w:hAnsiTheme="majorHAnsi" w:cstheme="majorHAnsi"/>
          <w:b/>
          <w:sz w:val="24"/>
          <w:szCs w:val="24"/>
        </w:rPr>
        <w:t xml:space="preserve"> </w:t>
      </w:r>
    </w:p>
    <w:p w14:paraId="69C3DB30" w14:textId="77777777" w:rsidR="001E50BE" w:rsidRPr="006C4F26" w:rsidRDefault="001E50BE" w:rsidP="006C4F26">
      <w:pPr>
        <w:numPr>
          <w:ilvl w:val="0"/>
          <w:numId w:val="1"/>
        </w:numPr>
        <w:spacing w:before="240" w:line="360" w:lineRule="auto"/>
        <w:ind w:left="434"/>
        <w:jc w:val="both"/>
        <w:rPr>
          <w:rFonts w:asciiTheme="majorHAnsi" w:hAnsiTheme="majorHAnsi" w:cstheme="majorHAnsi"/>
          <w:sz w:val="24"/>
          <w:szCs w:val="24"/>
        </w:rPr>
      </w:pPr>
      <w:r w:rsidRPr="006C4F26">
        <w:rPr>
          <w:rFonts w:asciiTheme="majorHAnsi" w:hAnsiTheme="majorHAnsi" w:cstheme="majorHAnsi"/>
          <w:sz w:val="24"/>
          <w:szCs w:val="24"/>
        </w:rPr>
        <w:t>Zakres zamówienia obejmuje:</w:t>
      </w:r>
    </w:p>
    <w:p w14:paraId="19BCB45B" w14:textId="1285C1A5" w:rsidR="001E50BE" w:rsidRPr="0040047B" w:rsidRDefault="001E50BE" w:rsidP="00F84B8A">
      <w:pPr>
        <w:pStyle w:val="Akapitzlist"/>
        <w:numPr>
          <w:ilvl w:val="0"/>
          <w:numId w:val="45"/>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t xml:space="preserve">opracowanie dokumentacji projektowej budowlano - wykonawczej na wykonanie </w:t>
      </w:r>
      <w:bookmarkStart w:id="7" w:name="_Hlk94602198"/>
      <w:r w:rsidR="006C4F26" w:rsidRPr="0040047B">
        <w:rPr>
          <w:rFonts w:asciiTheme="majorHAnsi" w:hAnsiTheme="majorHAnsi" w:cstheme="majorHAnsi"/>
          <w:sz w:val="24"/>
          <w:szCs w:val="24"/>
        </w:rPr>
        <w:t xml:space="preserve">rowerowego  placu zabaw </w:t>
      </w:r>
      <w:r w:rsidR="006258FE">
        <w:rPr>
          <w:rFonts w:asciiTheme="majorHAnsi" w:hAnsiTheme="majorHAnsi" w:cstheme="majorHAnsi"/>
          <w:sz w:val="24"/>
          <w:szCs w:val="24"/>
        </w:rPr>
        <w:t>(</w:t>
      </w:r>
      <w:r w:rsidR="006258FE" w:rsidRPr="006258FE">
        <w:rPr>
          <w:rFonts w:asciiTheme="majorHAnsi" w:hAnsiTheme="majorHAnsi" w:cstheme="majorHAnsi"/>
          <w:sz w:val="24"/>
          <w:szCs w:val="24"/>
        </w:rPr>
        <w:t xml:space="preserve">asfaltowego toru rowerowego </w:t>
      </w:r>
      <w:r w:rsidR="006C4F26" w:rsidRPr="0040047B">
        <w:rPr>
          <w:rFonts w:asciiTheme="majorHAnsi" w:hAnsiTheme="majorHAnsi" w:cstheme="majorHAnsi"/>
          <w:sz w:val="24"/>
          <w:szCs w:val="24"/>
        </w:rPr>
        <w:t xml:space="preserve"> </w:t>
      </w:r>
      <w:r w:rsidR="006258FE">
        <w:rPr>
          <w:rFonts w:asciiTheme="majorHAnsi" w:hAnsiTheme="majorHAnsi" w:cstheme="majorHAnsi"/>
          <w:sz w:val="24"/>
          <w:szCs w:val="24"/>
        </w:rPr>
        <w:t>typu</w:t>
      </w:r>
      <w:r w:rsidR="006C4F26" w:rsidRPr="0040047B">
        <w:rPr>
          <w:rFonts w:asciiTheme="majorHAnsi" w:hAnsiTheme="majorHAnsi" w:cstheme="majorHAnsi"/>
          <w:sz w:val="24"/>
          <w:szCs w:val="24"/>
        </w:rPr>
        <w:t xml:space="preserve"> </w:t>
      </w:r>
      <w:proofErr w:type="spellStart"/>
      <w:r w:rsidR="006C4F26" w:rsidRPr="0040047B">
        <w:rPr>
          <w:rFonts w:asciiTheme="majorHAnsi" w:hAnsiTheme="majorHAnsi" w:cstheme="majorHAnsi"/>
          <w:sz w:val="24"/>
          <w:szCs w:val="24"/>
        </w:rPr>
        <w:t>Pumptrack</w:t>
      </w:r>
      <w:proofErr w:type="spellEnd"/>
      <w:r w:rsidR="006C4F26" w:rsidRPr="0040047B">
        <w:rPr>
          <w:rFonts w:asciiTheme="majorHAnsi" w:hAnsiTheme="majorHAnsi" w:cstheme="majorHAnsi"/>
          <w:sz w:val="24"/>
          <w:szCs w:val="24"/>
        </w:rPr>
        <w:t xml:space="preserve">) </w:t>
      </w:r>
      <w:bookmarkEnd w:id="7"/>
      <w:r w:rsidRPr="0040047B">
        <w:rPr>
          <w:rFonts w:asciiTheme="majorHAnsi" w:hAnsiTheme="majorHAnsi" w:cstheme="majorHAnsi"/>
          <w:sz w:val="24"/>
          <w:szCs w:val="24"/>
        </w:rPr>
        <w:t>wraz z uzyskaniem pozwolenia na budowę</w:t>
      </w:r>
      <w:r w:rsidR="006258FE">
        <w:rPr>
          <w:rFonts w:asciiTheme="majorHAnsi" w:hAnsiTheme="majorHAnsi" w:cstheme="majorHAnsi"/>
          <w:sz w:val="24"/>
          <w:szCs w:val="24"/>
        </w:rPr>
        <w:t xml:space="preserve"> jeśli będzie wymagane</w:t>
      </w:r>
      <w:r w:rsidRPr="0040047B">
        <w:rPr>
          <w:rFonts w:asciiTheme="majorHAnsi" w:hAnsiTheme="majorHAnsi" w:cstheme="majorHAnsi"/>
          <w:sz w:val="24"/>
          <w:szCs w:val="24"/>
        </w:rPr>
        <w:t>,</w:t>
      </w:r>
    </w:p>
    <w:p w14:paraId="2DEEAAC1" w14:textId="527DB6B2" w:rsidR="00B95938" w:rsidRDefault="001E50BE" w:rsidP="00F84B8A">
      <w:pPr>
        <w:numPr>
          <w:ilvl w:val="0"/>
          <w:numId w:val="45"/>
        </w:numPr>
        <w:autoSpaceDE w:val="0"/>
        <w:autoSpaceDN w:val="0"/>
        <w:adjustRightInd w:val="0"/>
        <w:spacing w:before="240" w:line="360" w:lineRule="auto"/>
        <w:jc w:val="both"/>
        <w:rPr>
          <w:rFonts w:asciiTheme="majorHAnsi" w:hAnsiTheme="majorHAnsi" w:cstheme="majorHAnsi"/>
          <w:sz w:val="24"/>
          <w:szCs w:val="24"/>
        </w:rPr>
      </w:pPr>
      <w:r w:rsidRPr="00E55700">
        <w:rPr>
          <w:rFonts w:asciiTheme="majorHAnsi" w:hAnsiTheme="majorHAnsi" w:cstheme="majorHAnsi"/>
          <w:sz w:val="24"/>
          <w:szCs w:val="24"/>
        </w:rPr>
        <w:t xml:space="preserve">wykonanie na podstawie opracowanej dokumentacji projektowej </w:t>
      </w:r>
      <w:r w:rsidRPr="00E55700">
        <w:rPr>
          <w:rFonts w:asciiTheme="majorHAnsi" w:hAnsiTheme="majorHAnsi" w:cstheme="majorHAnsi"/>
          <w:sz w:val="24"/>
          <w:szCs w:val="24"/>
        </w:rPr>
        <w:br/>
        <w:t xml:space="preserve">i specyfikacji technicznej wykonania i odbioru robót </w:t>
      </w:r>
      <w:r w:rsidR="0040047B" w:rsidRPr="00E55700">
        <w:rPr>
          <w:rFonts w:asciiTheme="majorHAnsi" w:hAnsiTheme="majorHAnsi" w:cstheme="majorHAnsi"/>
          <w:sz w:val="24"/>
          <w:szCs w:val="24"/>
        </w:rPr>
        <w:t xml:space="preserve">rowerowego  placu zabaw   </w:t>
      </w:r>
      <w:r w:rsidR="006258FE">
        <w:rPr>
          <w:rFonts w:asciiTheme="majorHAnsi" w:hAnsiTheme="majorHAnsi" w:cstheme="majorHAnsi"/>
          <w:sz w:val="24"/>
          <w:szCs w:val="24"/>
        </w:rPr>
        <w:t>(</w:t>
      </w:r>
      <w:r w:rsidR="006258FE" w:rsidRPr="006258FE">
        <w:rPr>
          <w:rFonts w:asciiTheme="majorHAnsi" w:hAnsiTheme="majorHAnsi" w:cstheme="majorHAnsi"/>
          <w:sz w:val="24"/>
          <w:szCs w:val="24"/>
        </w:rPr>
        <w:t xml:space="preserve">asfaltowego toru rowerowego </w:t>
      </w:r>
      <w:r w:rsidR="006258FE" w:rsidRPr="0040047B">
        <w:rPr>
          <w:rFonts w:asciiTheme="majorHAnsi" w:hAnsiTheme="majorHAnsi" w:cstheme="majorHAnsi"/>
          <w:sz w:val="24"/>
          <w:szCs w:val="24"/>
        </w:rPr>
        <w:t xml:space="preserve"> </w:t>
      </w:r>
      <w:r w:rsidR="006258FE">
        <w:rPr>
          <w:rFonts w:asciiTheme="majorHAnsi" w:hAnsiTheme="majorHAnsi" w:cstheme="majorHAnsi"/>
          <w:sz w:val="24"/>
          <w:szCs w:val="24"/>
        </w:rPr>
        <w:t>typu</w:t>
      </w:r>
      <w:r w:rsidR="006258FE" w:rsidRPr="0040047B">
        <w:rPr>
          <w:rFonts w:asciiTheme="majorHAnsi" w:hAnsiTheme="majorHAnsi" w:cstheme="majorHAnsi"/>
          <w:sz w:val="24"/>
          <w:szCs w:val="24"/>
        </w:rPr>
        <w:t xml:space="preserve"> </w:t>
      </w:r>
      <w:proofErr w:type="spellStart"/>
      <w:r w:rsidR="006258FE" w:rsidRPr="0040047B">
        <w:rPr>
          <w:rFonts w:asciiTheme="majorHAnsi" w:hAnsiTheme="majorHAnsi" w:cstheme="majorHAnsi"/>
          <w:sz w:val="24"/>
          <w:szCs w:val="24"/>
        </w:rPr>
        <w:t>Pumptrack</w:t>
      </w:r>
      <w:proofErr w:type="spellEnd"/>
      <w:r w:rsidR="006258FE" w:rsidRPr="0040047B">
        <w:rPr>
          <w:rFonts w:asciiTheme="majorHAnsi" w:hAnsiTheme="majorHAnsi" w:cstheme="majorHAnsi"/>
          <w:sz w:val="24"/>
          <w:szCs w:val="24"/>
        </w:rPr>
        <w:t>)</w:t>
      </w:r>
      <w:r w:rsidR="00B95938">
        <w:rPr>
          <w:rFonts w:asciiTheme="majorHAnsi" w:hAnsiTheme="majorHAnsi" w:cstheme="majorHAnsi"/>
          <w:sz w:val="24"/>
          <w:szCs w:val="24"/>
        </w:rPr>
        <w:t>.</w:t>
      </w:r>
    </w:p>
    <w:p w14:paraId="775FBA75" w14:textId="38196C61" w:rsidR="001E50BE" w:rsidRPr="00B95938" w:rsidRDefault="00E55700" w:rsidP="00B95938">
      <w:pPr>
        <w:autoSpaceDE w:val="0"/>
        <w:autoSpaceDN w:val="0"/>
        <w:adjustRightInd w:val="0"/>
        <w:spacing w:before="240" w:line="360" w:lineRule="auto"/>
        <w:ind w:left="720"/>
        <w:jc w:val="both"/>
        <w:rPr>
          <w:rFonts w:asciiTheme="majorHAnsi" w:hAnsiTheme="majorHAnsi" w:cstheme="majorHAnsi"/>
          <w:sz w:val="24"/>
          <w:szCs w:val="24"/>
        </w:rPr>
      </w:pPr>
      <w:r w:rsidRPr="00B95938">
        <w:rPr>
          <w:rFonts w:asciiTheme="majorHAnsi" w:hAnsiTheme="majorHAnsi" w:cstheme="majorHAnsi"/>
          <w:sz w:val="24"/>
          <w:szCs w:val="24"/>
        </w:rPr>
        <w:t>W</w:t>
      </w:r>
      <w:r w:rsidR="0040047B" w:rsidRPr="00B95938">
        <w:rPr>
          <w:rFonts w:asciiTheme="majorHAnsi" w:hAnsiTheme="majorHAnsi" w:cstheme="majorHAnsi"/>
          <w:sz w:val="24"/>
          <w:szCs w:val="24"/>
        </w:rPr>
        <w:t>ykonawca zobowiązany jest uzyskać pozwolenie na użytkowanie / złożyć zawiadomienie o zakończeniu robót do Powiatowego Inspektora Nadzoru Budowlanego w Drezdenku (Wykonawca będzie występował jako pełnomocnik Zamawiającego)</w:t>
      </w:r>
      <w:r w:rsidRPr="00B95938">
        <w:rPr>
          <w:rFonts w:asciiTheme="majorHAnsi" w:hAnsiTheme="majorHAnsi" w:cstheme="majorHAnsi"/>
          <w:sz w:val="24"/>
          <w:szCs w:val="24"/>
        </w:rPr>
        <w:t>.</w:t>
      </w:r>
    </w:p>
    <w:p w14:paraId="2E810B92" w14:textId="77777777"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 xml:space="preserve">Wykonany przedmiot  zamówienia ma być kompletny z punktu widzenia celu któremu ma służyć ze szczególnym uwzględnieniem wymogów bezpieczeństwa. </w:t>
      </w:r>
    </w:p>
    <w:p w14:paraId="27A5BDA0" w14:textId="19ECDA46"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 xml:space="preserve">Szczegółowy zakres zamówienia określa program </w:t>
      </w:r>
      <w:proofErr w:type="spellStart"/>
      <w:r w:rsidRPr="0040047B">
        <w:rPr>
          <w:rFonts w:asciiTheme="majorHAnsi" w:hAnsiTheme="majorHAnsi" w:cstheme="majorHAnsi"/>
          <w:sz w:val="24"/>
          <w:szCs w:val="24"/>
        </w:rPr>
        <w:t>funkcjonalno</w:t>
      </w:r>
      <w:proofErr w:type="spellEnd"/>
      <w:r w:rsidRPr="0040047B">
        <w:rPr>
          <w:rFonts w:asciiTheme="majorHAnsi" w:hAnsiTheme="majorHAnsi" w:cstheme="majorHAnsi"/>
          <w:sz w:val="24"/>
          <w:szCs w:val="24"/>
        </w:rPr>
        <w:t xml:space="preserve"> – użytkowy będący załącznikiem do SWZ. </w:t>
      </w:r>
    </w:p>
    <w:p w14:paraId="1C6877F2" w14:textId="77777777"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Obowiązkiem Wykonawcy  będzie również:</w:t>
      </w:r>
    </w:p>
    <w:p w14:paraId="6ECE4A11" w14:textId="77777777" w:rsidR="001E50BE" w:rsidRPr="0040047B" w:rsidRDefault="001E50BE" w:rsidP="00F84B8A">
      <w:pPr>
        <w:pStyle w:val="Akapitzlist"/>
        <w:numPr>
          <w:ilvl w:val="0"/>
          <w:numId w:val="46"/>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t>dostarczenie niezbędnych certyfikatów i atestów na materiały oraz protokołów badań i sprawdzeń robót budowlanych,</w:t>
      </w:r>
    </w:p>
    <w:p w14:paraId="7AFC4F21" w14:textId="77777777" w:rsidR="001E50BE" w:rsidRPr="0040047B" w:rsidRDefault="001E50BE" w:rsidP="00F84B8A">
      <w:pPr>
        <w:pStyle w:val="Akapitzlist"/>
        <w:numPr>
          <w:ilvl w:val="0"/>
          <w:numId w:val="46"/>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lastRenderedPageBreak/>
        <w:t>przygotowanie i dostarczenie  protokołu przekazania – przejęcia środka trwałego (PT) w formie „papierowej” i elektronicznej,</w:t>
      </w:r>
    </w:p>
    <w:p w14:paraId="3C74A6FD" w14:textId="77777777" w:rsidR="001E50BE" w:rsidRPr="0040047B" w:rsidRDefault="001E50BE" w:rsidP="00F84B8A">
      <w:pPr>
        <w:pStyle w:val="Akapitzlist"/>
        <w:numPr>
          <w:ilvl w:val="0"/>
          <w:numId w:val="46"/>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t>wykonanie map powykonawczych,</w:t>
      </w:r>
    </w:p>
    <w:p w14:paraId="4844E73E" w14:textId="4CA1E9E5" w:rsidR="00B95938" w:rsidRPr="00B95938" w:rsidRDefault="001E50BE" w:rsidP="00F84B8A">
      <w:pPr>
        <w:pStyle w:val="Akapitzlist"/>
        <w:numPr>
          <w:ilvl w:val="0"/>
          <w:numId w:val="46"/>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t>wykonanie pełnej dokumentacji do odbioru inwestycji (dokumentacja powykonawcza w 3 egzemplarzach).</w:t>
      </w:r>
    </w:p>
    <w:p w14:paraId="768B3A97" w14:textId="77777777"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Na etapie wykonywania dokumentacji projektowej Wykonawca zobowiązany jest do zorganizowania minimum dwóch spotkań roboczych Projektantów z Zamawiającym.</w:t>
      </w:r>
    </w:p>
    <w:p w14:paraId="5653AC50" w14:textId="1C121A92"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 xml:space="preserve">Obowiązkiem Wykonawcy będzie również wywóz ziemi i materiałów rozbiórkowych nie nadających się do dalszego wykorzystania wraz z ich utylizacją staraniem i na koszt Wykonawcy, zgodnie z ustawą o odpadach. </w:t>
      </w:r>
    </w:p>
    <w:p w14:paraId="630663D5" w14:textId="7D921B0B"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 xml:space="preserve">W cenie ryczałtowej zadania należy ująć wszystkie koszty niezbędne do terminowego </w:t>
      </w:r>
      <w:r w:rsidRPr="0040047B">
        <w:rPr>
          <w:rFonts w:asciiTheme="majorHAnsi" w:hAnsiTheme="majorHAnsi" w:cstheme="majorHAnsi"/>
          <w:sz w:val="24"/>
          <w:szCs w:val="24"/>
        </w:rPr>
        <w:br/>
        <w:t>i prawidłowego wykonania przedmiotu zamówienia opisanego w Specyfikacji Warunków Zamówienia, w tym również: koszty zagospodarowania, zabezpieczenia i utrzymania terenu budowy, zapewnienia na terenie budowy należytego ładu i porządku, przestrzegania przepisów BHP, właściwego zagospodarowania materiałów rozbiórkowych zgodnie z ustawą o odpadach,  koszty niezbędnych badań i sprawdzeń, uporządkowania terenu po zakończeniu robót, opracowania mapy geodezyjnej powykonawczej wraz z geodezyjnymi pomiarami powykonawczymi, nadzoru autorskiego oraz innych kosztów niezbędnych do prawidłowego i kompletnego wykonania przedmiotu zamówienia.</w:t>
      </w:r>
    </w:p>
    <w:p w14:paraId="0730DC5E" w14:textId="77777777"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 xml:space="preserve">Zadanie będzie rozliczone w formie ryczałtu. </w:t>
      </w:r>
    </w:p>
    <w:p w14:paraId="7882AA88" w14:textId="77777777"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Przedmiot umowy należy wykonać zgodnie z:</w:t>
      </w:r>
    </w:p>
    <w:p w14:paraId="47D51FF0" w14:textId="77777777" w:rsidR="001E50BE" w:rsidRPr="0040047B" w:rsidRDefault="001E50BE" w:rsidP="00F84B8A">
      <w:pPr>
        <w:pStyle w:val="Akapitzlist"/>
        <w:numPr>
          <w:ilvl w:val="0"/>
          <w:numId w:val="47"/>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t>warunkami wynikającymi z obowiązujących przepisów technicznych i prawa budowlanego,</w:t>
      </w:r>
    </w:p>
    <w:p w14:paraId="56370FD4" w14:textId="77777777" w:rsidR="001E50BE" w:rsidRPr="0040047B" w:rsidRDefault="001E50BE" w:rsidP="00F84B8A">
      <w:pPr>
        <w:pStyle w:val="Akapitzlist"/>
        <w:numPr>
          <w:ilvl w:val="0"/>
          <w:numId w:val="47"/>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t>wymaganiami wynikającymi z obowiązujących Polskich Norm i aprobat technicznych,</w:t>
      </w:r>
    </w:p>
    <w:p w14:paraId="19672976" w14:textId="77777777" w:rsidR="001E50BE" w:rsidRPr="0040047B" w:rsidRDefault="001E50BE" w:rsidP="00F84B8A">
      <w:pPr>
        <w:pStyle w:val="Akapitzlist"/>
        <w:numPr>
          <w:ilvl w:val="0"/>
          <w:numId w:val="47"/>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t>zasadami rzetelnej wiedzy technicznej.</w:t>
      </w:r>
    </w:p>
    <w:p w14:paraId="29F98C62" w14:textId="77777777"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 xml:space="preserve">Przedmiot umowy winien być wykonany z materiałów oraz urządzeń dostarczonych przez Wykonawcę. </w:t>
      </w:r>
    </w:p>
    <w:p w14:paraId="658B5CBF" w14:textId="77777777"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lastRenderedPageBreak/>
        <w:t>Wszystkie dostarczone w ramach realizacji zamówienia materiały oraz sprzęty muszą być fabrycznie nowe, w pełni sprawne technicznie, wolne od wad. Oferowany sprzęt i wyposażenie muszą spełniać wymogi bezpieczeństwa wynikające z obowiązujących na terytorium Rzeczpospolitej Polskiej przepisów w tym zakresie. Materiały, sprzęt oraz wyposażenie użyte do realizacji przedmiotu zamówienia muszą posiadać odpowiednie wymagane prawem polskim atesty, certyfikaty, zezwolenia.</w:t>
      </w:r>
    </w:p>
    <w:p w14:paraId="2E7200BA" w14:textId="77777777"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6692A447" w14:textId="77777777"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Wykonawca zobowiązany jest:</w:t>
      </w:r>
    </w:p>
    <w:p w14:paraId="22B5274A" w14:textId="77777777" w:rsidR="001E50BE" w:rsidRPr="0040047B" w:rsidRDefault="001E50BE" w:rsidP="00F84B8A">
      <w:pPr>
        <w:pStyle w:val="Akapitzlist"/>
        <w:numPr>
          <w:ilvl w:val="0"/>
          <w:numId w:val="48"/>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t>posiadać i na każde żądanie Zamawiającego lub Inspektora Nadzoru okazać, w stosunku do wskazanych materiałów dokumenty stwierdzające dopuszczenie materiału do obrotu i powszechnego stosowania,</w:t>
      </w:r>
    </w:p>
    <w:p w14:paraId="1AB10027" w14:textId="77777777" w:rsidR="001E50BE" w:rsidRPr="0040047B" w:rsidRDefault="001E50BE" w:rsidP="00F84B8A">
      <w:pPr>
        <w:pStyle w:val="Akapitzlist"/>
        <w:numPr>
          <w:ilvl w:val="0"/>
          <w:numId w:val="48"/>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t>do protokolarnego przejęcia terenu budowy oraz prowadzenia na bieżąco dziennika budowy i umożliwienia dokonywania w nim zapisów inspektorowi nadzoru,</w:t>
      </w:r>
    </w:p>
    <w:p w14:paraId="135F8979" w14:textId="77777777" w:rsidR="001E50BE" w:rsidRPr="0040047B" w:rsidRDefault="001E50BE" w:rsidP="00F84B8A">
      <w:pPr>
        <w:pStyle w:val="Akapitzlist"/>
        <w:numPr>
          <w:ilvl w:val="0"/>
          <w:numId w:val="48"/>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t>do utrzymywania terenu budowy zgodnie z zasadami BHP,</w:t>
      </w:r>
    </w:p>
    <w:p w14:paraId="5329AE5D" w14:textId="77777777" w:rsidR="001E50BE" w:rsidRPr="0040047B" w:rsidRDefault="001E50BE" w:rsidP="00F84B8A">
      <w:pPr>
        <w:pStyle w:val="Akapitzlist"/>
        <w:numPr>
          <w:ilvl w:val="0"/>
          <w:numId w:val="48"/>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t>do zabezpieczenia i oznakowania na własny koszt terenu budowy zgodnie z obowiązującymi przepisami,</w:t>
      </w:r>
    </w:p>
    <w:p w14:paraId="01130399" w14:textId="77777777" w:rsidR="001E50BE" w:rsidRPr="0040047B" w:rsidRDefault="001E50BE" w:rsidP="00F84B8A">
      <w:pPr>
        <w:pStyle w:val="Akapitzlist"/>
        <w:numPr>
          <w:ilvl w:val="0"/>
          <w:numId w:val="48"/>
        </w:numPr>
        <w:spacing w:before="240" w:line="360" w:lineRule="auto"/>
        <w:jc w:val="both"/>
        <w:rPr>
          <w:rFonts w:asciiTheme="majorHAnsi" w:hAnsiTheme="majorHAnsi" w:cstheme="majorHAnsi"/>
          <w:sz w:val="24"/>
          <w:szCs w:val="24"/>
        </w:rPr>
      </w:pPr>
      <w:r w:rsidRPr="0040047B">
        <w:rPr>
          <w:rFonts w:asciiTheme="majorHAnsi" w:hAnsiTheme="majorHAnsi" w:cstheme="majorHAnsi"/>
          <w:sz w:val="24"/>
          <w:szCs w:val="24"/>
        </w:rPr>
        <w:t>do uporządkowania terenu budowy po zakończeniu robót i przekazania go Zamawiającemu w terminie ustalonym na odbiór.</w:t>
      </w:r>
    </w:p>
    <w:p w14:paraId="517DC7F1" w14:textId="1908487F" w:rsidR="001E50BE" w:rsidRPr="0040047B"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 xml:space="preserve">Wszelkie nazwy własne (jeśli zostały użyte w treści załączników do SWZ tj. program </w:t>
      </w:r>
      <w:proofErr w:type="spellStart"/>
      <w:r w:rsidRPr="0040047B">
        <w:rPr>
          <w:rFonts w:asciiTheme="majorHAnsi" w:hAnsiTheme="majorHAnsi" w:cstheme="majorHAnsi"/>
          <w:sz w:val="24"/>
          <w:szCs w:val="24"/>
        </w:rPr>
        <w:t>funkcjonalno</w:t>
      </w:r>
      <w:proofErr w:type="spellEnd"/>
      <w:r w:rsidRPr="0040047B">
        <w:rPr>
          <w:rFonts w:asciiTheme="majorHAnsi" w:hAnsiTheme="majorHAnsi" w:cstheme="majorHAnsi"/>
          <w:sz w:val="24"/>
          <w:szCs w:val="24"/>
        </w:rPr>
        <w:t xml:space="preserve"> – użytkowy) należy czytać jako parametry techniczne i jakościowe materiałów oraz czytać je jako „takie lub równoważne”. Wskazane nazwy własne są wyłącznie przykładowe i służą jedynie określeniu klasy wymaganych materiałów oraz wzornictwa.</w:t>
      </w:r>
    </w:p>
    <w:p w14:paraId="616C4DB4" w14:textId="425F9CE8" w:rsidR="001E50BE" w:rsidRDefault="001E50BE" w:rsidP="0040047B">
      <w:pPr>
        <w:numPr>
          <w:ilvl w:val="0"/>
          <w:numId w:val="1"/>
        </w:numPr>
        <w:spacing w:before="240" w:line="360" w:lineRule="auto"/>
        <w:ind w:left="434"/>
        <w:jc w:val="both"/>
        <w:rPr>
          <w:rFonts w:asciiTheme="majorHAnsi" w:hAnsiTheme="majorHAnsi" w:cstheme="majorHAnsi"/>
          <w:sz w:val="24"/>
          <w:szCs w:val="24"/>
        </w:rPr>
      </w:pPr>
      <w:r w:rsidRPr="0040047B">
        <w:rPr>
          <w:rFonts w:asciiTheme="majorHAnsi" w:hAnsiTheme="majorHAnsi" w:cstheme="majorHAnsi"/>
          <w:sz w:val="24"/>
          <w:szCs w:val="24"/>
        </w:rPr>
        <w:t xml:space="preserve">Gdziekolwiek w dokumentacji dotyczącej zamówienia przywołane są normy lub przepisy, które spełniać mają materiały, urządzenia i inne dostarczone towary oraz roboty, będą </w:t>
      </w:r>
      <w:r w:rsidRPr="0040047B">
        <w:rPr>
          <w:rFonts w:asciiTheme="majorHAnsi" w:hAnsiTheme="majorHAnsi" w:cstheme="majorHAnsi"/>
          <w:sz w:val="24"/>
          <w:szCs w:val="24"/>
        </w:rPr>
        <w:lastRenderedPageBreak/>
        <w:t>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06AC1519" w14:textId="77777777" w:rsidR="00B95938" w:rsidRDefault="00B95938" w:rsidP="00B95938">
      <w:pPr>
        <w:spacing w:line="360" w:lineRule="auto"/>
        <w:ind w:left="462"/>
        <w:jc w:val="both"/>
        <w:rPr>
          <w:rFonts w:asciiTheme="majorHAnsi" w:hAnsiTheme="majorHAnsi" w:cstheme="majorHAnsi"/>
          <w:sz w:val="24"/>
          <w:szCs w:val="24"/>
        </w:rPr>
      </w:pPr>
    </w:p>
    <w:p w14:paraId="0CFC6C84" w14:textId="7A96CFBA" w:rsidR="004608B1" w:rsidRPr="006431FF" w:rsidRDefault="004608B1" w:rsidP="006431FF">
      <w:pPr>
        <w:numPr>
          <w:ilvl w:val="0"/>
          <w:numId w:val="1"/>
        </w:numPr>
        <w:spacing w:line="360" w:lineRule="auto"/>
        <w:ind w:left="462"/>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przewiduje płatności częściowe pod warunkiem złożenia przed wystąpieniem o płatność częściową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6AD0C05B" w14:textId="77777777" w:rsidR="004608B1" w:rsidRPr="006431FF" w:rsidRDefault="004608B1" w:rsidP="006431FF">
      <w:pPr>
        <w:spacing w:line="360" w:lineRule="auto"/>
        <w:ind w:left="462"/>
        <w:jc w:val="both"/>
        <w:rPr>
          <w:rFonts w:asciiTheme="majorHAnsi" w:hAnsiTheme="majorHAnsi" w:cstheme="majorHAnsi"/>
          <w:sz w:val="24"/>
          <w:szCs w:val="24"/>
        </w:rPr>
      </w:pPr>
    </w:p>
    <w:p w14:paraId="6570413E" w14:textId="77777777" w:rsidR="004608B1" w:rsidRPr="006431FF" w:rsidRDefault="004608B1" w:rsidP="006431FF">
      <w:pPr>
        <w:numPr>
          <w:ilvl w:val="0"/>
          <w:numId w:val="1"/>
        </w:numPr>
        <w:spacing w:line="360" w:lineRule="auto"/>
        <w:ind w:left="434"/>
        <w:jc w:val="both"/>
        <w:rPr>
          <w:rFonts w:asciiTheme="majorHAnsi" w:hAnsiTheme="majorHAnsi" w:cstheme="majorHAnsi"/>
          <w:sz w:val="24"/>
          <w:szCs w:val="24"/>
        </w:rPr>
      </w:pPr>
      <w:r w:rsidRPr="006431FF">
        <w:rPr>
          <w:rFonts w:asciiTheme="majorHAnsi" w:hAnsiTheme="majorHAnsi" w:cstheme="majorHAnsi"/>
          <w:sz w:val="24"/>
          <w:szCs w:val="24"/>
        </w:rPr>
        <w:t xml:space="preserve">Wspólny Słownik Zamówień CPV: </w:t>
      </w:r>
    </w:p>
    <w:p w14:paraId="6317E453" w14:textId="77777777" w:rsidR="008C3B4F" w:rsidRPr="008C3B4F" w:rsidRDefault="008C3B4F" w:rsidP="008C3B4F">
      <w:pPr>
        <w:spacing w:line="360" w:lineRule="auto"/>
        <w:ind w:left="434"/>
        <w:jc w:val="both"/>
        <w:rPr>
          <w:rFonts w:asciiTheme="majorHAnsi" w:hAnsiTheme="majorHAnsi" w:cstheme="majorHAnsi"/>
          <w:sz w:val="24"/>
          <w:szCs w:val="24"/>
        </w:rPr>
      </w:pPr>
      <w:r w:rsidRPr="008C3B4F">
        <w:rPr>
          <w:rFonts w:asciiTheme="majorHAnsi" w:hAnsiTheme="majorHAnsi" w:cstheme="majorHAnsi"/>
          <w:sz w:val="24"/>
          <w:szCs w:val="24"/>
        </w:rPr>
        <w:t>45000000-7 – roboty budowlane,</w:t>
      </w:r>
    </w:p>
    <w:p w14:paraId="269F3093" w14:textId="77777777" w:rsidR="008C3B4F" w:rsidRPr="008C3B4F" w:rsidRDefault="008C3B4F" w:rsidP="008C3B4F">
      <w:pPr>
        <w:spacing w:line="360" w:lineRule="auto"/>
        <w:ind w:left="434"/>
        <w:jc w:val="both"/>
        <w:rPr>
          <w:rFonts w:asciiTheme="majorHAnsi" w:hAnsiTheme="majorHAnsi" w:cstheme="majorHAnsi"/>
          <w:sz w:val="24"/>
          <w:szCs w:val="24"/>
        </w:rPr>
      </w:pPr>
      <w:r w:rsidRPr="008C3B4F">
        <w:rPr>
          <w:rFonts w:asciiTheme="majorHAnsi" w:hAnsiTheme="majorHAnsi" w:cstheme="majorHAnsi"/>
          <w:sz w:val="24"/>
          <w:szCs w:val="24"/>
        </w:rPr>
        <w:t>45212140-9 – obiekty rekreacyjne,</w:t>
      </w:r>
    </w:p>
    <w:p w14:paraId="44174ADF" w14:textId="77777777" w:rsidR="008C3B4F" w:rsidRPr="008C3B4F" w:rsidRDefault="008C3B4F" w:rsidP="008C3B4F">
      <w:pPr>
        <w:spacing w:line="360" w:lineRule="auto"/>
        <w:ind w:left="434"/>
        <w:jc w:val="both"/>
        <w:rPr>
          <w:rFonts w:asciiTheme="majorHAnsi" w:hAnsiTheme="majorHAnsi" w:cstheme="majorHAnsi"/>
          <w:sz w:val="24"/>
          <w:szCs w:val="24"/>
        </w:rPr>
      </w:pPr>
      <w:r w:rsidRPr="008C3B4F">
        <w:rPr>
          <w:rFonts w:asciiTheme="majorHAnsi" w:hAnsiTheme="majorHAnsi" w:cstheme="majorHAnsi"/>
          <w:sz w:val="24"/>
          <w:szCs w:val="24"/>
        </w:rPr>
        <w:t>45112720-8 – roboty w zakresie kształtowania terenów sportowych i rekreacyjnych,</w:t>
      </w:r>
    </w:p>
    <w:p w14:paraId="1E83CDCE" w14:textId="71396820" w:rsidR="004608B1" w:rsidRPr="006431FF" w:rsidRDefault="008C3B4F" w:rsidP="008C3B4F">
      <w:pPr>
        <w:spacing w:line="360" w:lineRule="auto"/>
        <w:ind w:left="434"/>
        <w:jc w:val="both"/>
        <w:rPr>
          <w:rFonts w:asciiTheme="majorHAnsi" w:hAnsiTheme="majorHAnsi" w:cstheme="majorHAnsi"/>
          <w:sz w:val="24"/>
          <w:szCs w:val="24"/>
        </w:rPr>
      </w:pPr>
      <w:r w:rsidRPr="008C3B4F">
        <w:rPr>
          <w:rFonts w:asciiTheme="majorHAnsi" w:hAnsiTheme="majorHAnsi" w:cstheme="majorHAnsi"/>
          <w:sz w:val="24"/>
          <w:szCs w:val="24"/>
        </w:rPr>
        <w:t>71320000-7 – usługi inżynieryjne w zakresie projektowania</w:t>
      </w:r>
      <w:r>
        <w:rPr>
          <w:rFonts w:asciiTheme="majorHAnsi" w:hAnsiTheme="majorHAnsi" w:cstheme="majorHAnsi"/>
          <w:sz w:val="24"/>
          <w:szCs w:val="24"/>
        </w:rPr>
        <w:t>.</w:t>
      </w:r>
      <w:r w:rsidR="004608B1" w:rsidRPr="006431FF">
        <w:rPr>
          <w:rFonts w:asciiTheme="majorHAnsi" w:hAnsiTheme="majorHAnsi" w:cstheme="majorHAnsi"/>
          <w:sz w:val="24"/>
          <w:szCs w:val="24"/>
        </w:rPr>
        <w:t xml:space="preserve"> </w:t>
      </w:r>
    </w:p>
    <w:p w14:paraId="417B08FD" w14:textId="77777777" w:rsidR="004608B1" w:rsidRPr="006431FF" w:rsidRDefault="004608B1" w:rsidP="006431FF">
      <w:pPr>
        <w:spacing w:line="360" w:lineRule="auto"/>
        <w:ind w:left="434"/>
        <w:jc w:val="both"/>
        <w:rPr>
          <w:rFonts w:asciiTheme="majorHAnsi" w:hAnsiTheme="majorHAnsi" w:cstheme="majorHAnsi"/>
          <w:sz w:val="24"/>
          <w:szCs w:val="24"/>
        </w:rPr>
      </w:pPr>
    </w:p>
    <w:p w14:paraId="3CF3AC14" w14:textId="1D51B78D" w:rsidR="004608B1" w:rsidRPr="006431FF" w:rsidRDefault="004608B1" w:rsidP="00B95938">
      <w:pPr>
        <w:numPr>
          <w:ilvl w:val="0"/>
          <w:numId w:val="1"/>
        </w:numPr>
        <w:spacing w:line="360" w:lineRule="auto"/>
        <w:ind w:left="434"/>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nie dopuszcza składania ofert częściowych. Przedmiot zamówienia obejmuje </w:t>
      </w:r>
      <w:r w:rsidR="0093455E">
        <w:rPr>
          <w:rFonts w:asciiTheme="majorHAnsi" w:hAnsiTheme="majorHAnsi" w:cstheme="majorHAnsi"/>
          <w:sz w:val="24"/>
          <w:szCs w:val="24"/>
        </w:rPr>
        <w:t xml:space="preserve">budowę jednego obiektu w systemie zaprojektuj i wybuduj. </w:t>
      </w:r>
      <w:r w:rsidRPr="006431FF">
        <w:rPr>
          <w:rFonts w:asciiTheme="majorHAnsi" w:hAnsiTheme="majorHAnsi" w:cstheme="majorHAnsi"/>
          <w:sz w:val="24"/>
          <w:szCs w:val="24"/>
        </w:rPr>
        <w:t xml:space="preserve"> </w:t>
      </w:r>
    </w:p>
    <w:p w14:paraId="6B1D3DE0" w14:textId="77777777" w:rsidR="004608B1" w:rsidRPr="006431FF" w:rsidRDefault="004608B1" w:rsidP="006431FF">
      <w:pPr>
        <w:spacing w:line="360" w:lineRule="auto"/>
        <w:ind w:left="434"/>
        <w:jc w:val="both"/>
        <w:rPr>
          <w:rFonts w:asciiTheme="majorHAnsi" w:hAnsiTheme="majorHAnsi" w:cstheme="majorHAnsi"/>
          <w:sz w:val="24"/>
          <w:szCs w:val="24"/>
        </w:rPr>
      </w:pPr>
    </w:p>
    <w:p w14:paraId="5BDBA692" w14:textId="77777777" w:rsidR="004608B1" w:rsidRPr="006431FF" w:rsidRDefault="004608B1" w:rsidP="006431FF">
      <w:pPr>
        <w:numPr>
          <w:ilvl w:val="0"/>
          <w:numId w:val="1"/>
        </w:numPr>
        <w:spacing w:line="360" w:lineRule="auto"/>
        <w:ind w:left="434"/>
        <w:jc w:val="both"/>
        <w:rPr>
          <w:rFonts w:asciiTheme="majorHAnsi" w:hAnsiTheme="majorHAnsi" w:cstheme="majorHAnsi"/>
          <w:sz w:val="24"/>
          <w:szCs w:val="24"/>
        </w:rPr>
      </w:pPr>
      <w:r w:rsidRPr="006431FF">
        <w:rPr>
          <w:rFonts w:asciiTheme="majorHAnsi" w:hAnsiTheme="majorHAnsi" w:cstheme="majorHAnsi"/>
          <w:sz w:val="24"/>
          <w:szCs w:val="24"/>
        </w:rPr>
        <w:t>Zamawiający nie dopuszcza składania ofert wariantowych oraz w postaci katalogów elektronicznych.</w:t>
      </w:r>
    </w:p>
    <w:p w14:paraId="149213F8" w14:textId="77777777" w:rsidR="004608B1" w:rsidRPr="006431FF" w:rsidRDefault="004608B1" w:rsidP="006431FF">
      <w:pPr>
        <w:numPr>
          <w:ilvl w:val="0"/>
          <w:numId w:val="1"/>
        </w:numPr>
        <w:spacing w:line="360" w:lineRule="auto"/>
        <w:ind w:left="462"/>
        <w:jc w:val="both"/>
        <w:rPr>
          <w:rFonts w:asciiTheme="majorHAnsi" w:hAnsiTheme="majorHAnsi" w:cstheme="majorHAnsi"/>
          <w:sz w:val="24"/>
          <w:szCs w:val="24"/>
        </w:rPr>
      </w:pPr>
      <w:r w:rsidRPr="006431FF">
        <w:rPr>
          <w:rFonts w:asciiTheme="majorHAnsi" w:hAnsiTheme="majorHAnsi" w:cstheme="majorHAnsi"/>
          <w:sz w:val="24"/>
          <w:szCs w:val="24"/>
        </w:rPr>
        <w:t>Zamawiający  nie przewiduje udzielania zamówień, o których mowa w art. 214 ust. 1 pkt 7.</w:t>
      </w:r>
    </w:p>
    <w:p w14:paraId="00000077" w14:textId="5C950995"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6431FF">
        <w:rPr>
          <w:rFonts w:asciiTheme="majorHAnsi" w:hAnsiTheme="majorHAnsi" w:cstheme="majorHAnsi"/>
          <w:color w:val="365F91" w:themeColor="accent1" w:themeShade="BF"/>
          <w:sz w:val="24"/>
          <w:szCs w:val="24"/>
        </w:rPr>
        <w:t>V. Wizja lokalna</w:t>
      </w:r>
    </w:p>
    <w:p w14:paraId="00000078" w14:textId="3CDCEBF0" w:rsidR="008A53FD" w:rsidRPr="006431FF" w:rsidRDefault="005C2461" w:rsidP="006431FF">
      <w:pPr>
        <w:numPr>
          <w:ilvl w:val="0"/>
          <w:numId w:val="9"/>
        </w:numPr>
        <w:spacing w:before="240" w:after="40"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w:t>
      </w:r>
      <w:r w:rsidR="00243E0C" w:rsidRPr="006431FF">
        <w:rPr>
          <w:rFonts w:asciiTheme="majorHAnsi" w:hAnsiTheme="majorHAnsi" w:cstheme="majorHAnsi"/>
          <w:sz w:val="24"/>
          <w:szCs w:val="24"/>
        </w:rPr>
        <w:t xml:space="preserve">nie wymaga </w:t>
      </w:r>
      <w:r w:rsidRPr="006431FF">
        <w:rPr>
          <w:rFonts w:asciiTheme="majorHAnsi" w:hAnsiTheme="majorHAnsi" w:cstheme="majorHAnsi"/>
          <w:sz w:val="24"/>
          <w:szCs w:val="24"/>
        </w:rPr>
        <w:t xml:space="preserve"> </w:t>
      </w:r>
      <w:r w:rsidR="001C476A" w:rsidRPr="006431FF">
        <w:rPr>
          <w:rFonts w:asciiTheme="majorHAnsi" w:hAnsiTheme="majorHAnsi" w:cstheme="majorHAnsi"/>
          <w:sz w:val="24"/>
          <w:szCs w:val="24"/>
        </w:rPr>
        <w:t>przeprowadzenia</w:t>
      </w:r>
      <w:r w:rsidRPr="006431FF">
        <w:rPr>
          <w:rFonts w:asciiTheme="majorHAnsi" w:hAnsiTheme="majorHAnsi" w:cstheme="majorHAnsi"/>
          <w:sz w:val="24"/>
          <w:szCs w:val="24"/>
        </w:rPr>
        <w:t xml:space="preserve"> wizji lokalnej</w:t>
      </w:r>
      <w:r w:rsidR="00196BD9" w:rsidRPr="006431FF">
        <w:rPr>
          <w:rFonts w:asciiTheme="majorHAnsi" w:hAnsiTheme="majorHAnsi" w:cstheme="majorHAnsi"/>
          <w:sz w:val="24"/>
          <w:szCs w:val="24"/>
        </w:rPr>
        <w:t xml:space="preserve"> przed złożeniem oferty. </w:t>
      </w:r>
      <w:r w:rsidRPr="006431FF">
        <w:rPr>
          <w:rFonts w:asciiTheme="majorHAnsi" w:hAnsiTheme="majorHAnsi" w:cstheme="majorHAnsi"/>
          <w:sz w:val="24"/>
          <w:szCs w:val="24"/>
        </w:rPr>
        <w:t xml:space="preserve"> </w:t>
      </w:r>
    </w:p>
    <w:p w14:paraId="0000007A" w14:textId="152E6BC1" w:rsidR="008A53FD" w:rsidRPr="006431FF" w:rsidRDefault="005C2461" w:rsidP="006431FF">
      <w:pPr>
        <w:pStyle w:val="Nagwek2"/>
        <w:spacing w:line="360" w:lineRule="auto"/>
        <w:rPr>
          <w:rFonts w:asciiTheme="majorHAnsi" w:hAnsiTheme="majorHAnsi" w:cstheme="majorHAnsi"/>
          <w:sz w:val="24"/>
          <w:szCs w:val="24"/>
        </w:rPr>
      </w:pPr>
      <w:bookmarkStart w:id="9" w:name="_l3y36xf8w2mt" w:colFirst="0" w:colLast="0"/>
      <w:bookmarkEnd w:id="9"/>
      <w:r w:rsidRPr="006431FF">
        <w:rPr>
          <w:rFonts w:asciiTheme="majorHAnsi" w:hAnsiTheme="majorHAnsi" w:cstheme="majorHAnsi"/>
          <w:color w:val="365F91" w:themeColor="accent1" w:themeShade="BF"/>
          <w:sz w:val="24"/>
          <w:szCs w:val="24"/>
        </w:rPr>
        <w:lastRenderedPageBreak/>
        <w:t>VI. Podwykonawstwo</w:t>
      </w:r>
    </w:p>
    <w:p w14:paraId="0000007B" w14:textId="76CBBEE5" w:rsidR="008A53FD" w:rsidRPr="006431FF" w:rsidRDefault="005C2461" w:rsidP="006431FF">
      <w:pPr>
        <w:numPr>
          <w:ilvl w:val="0"/>
          <w:numId w:val="24"/>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6431FF" w:rsidRDefault="005C2461" w:rsidP="006431FF">
      <w:pPr>
        <w:numPr>
          <w:ilvl w:val="0"/>
          <w:numId w:val="24"/>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6431FF" w:rsidRDefault="005C2461" w:rsidP="006431FF">
      <w:pPr>
        <w:numPr>
          <w:ilvl w:val="0"/>
          <w:numId w:val="24"/>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6431FF">
        <w:rPr>
          <w:rFonts w:asciiTheme="majorHAnsi" w:hAnsiTheme="majorHAnsi" w:cstheme="majorHAnsi"/>
          <w:sz w:val="24"/>
          <w:szCs w:val="24"/>
        </w:rPr>
        <w:t>Podw</w:t>
      </w:r>
      <w:r w:rsidRPr="006431FF">
        <w:rPr>
          <w:rFonts w:asciiTheme="majorHAnsi" w:hAnsiTheme="majorHAnsi" w:cstheme="majorHAnsi"/>
          <w:sz w:val="24"/>
          <w:szCs w:val="24"/>
        </w:rPr>
        <w:t>ykonawców.</w:t>
      </w:r>
    </w:p>
    <w:p w14:paraId="0000007E" w14:textId="77777777"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6431FF">
        <w:rPr>
          <w:rFonts w:asciiTheme="majorHAnsi" w:hAnsiTheme="majorHAnsi" w:cstheme="majorHAnsi"/>
          <w:color w:val="365F91" w:themeColor="accent1" w:themeShade="BF"/>
          <w:sz w:val="24"/>
          <w:szCs w:val="24"/>
        </w:rPr>
        <w:t>VII. Termin wykonania zamówienia</w:t>
      </w:r>
    </w:p>
    <w:p w14:paraId="1CC625F2" w14:textId="5D1F4199" w:rsidR="00561CB4" w:rsidRPr="006431FF" w:rsidRDefault="00561CB4" w:rsidP="006431FF">
      <w:pPr>
        <w:numPr>
          <w:ilvl w:val="0"/>
          <w:numId w:val="34"/>
        </w:numPr>
        <w:spacing w:line="360" w:lineRule="auto"/>
        <w:ind w:left="426"/>
        <w:jc w:val="both"/>
        <w:rPr>
          <w:rFonts w:asciiTheme="majorHAnsi" w:hAnsiTheme="majorHAnsi" w:cstheme="majorHAnsi"/>
          <w:sz w:val="24"/>
          <w:szCs w:val="24"/>
        </w:rPr>
      </w:pPr>
      <w:bookmarkStart w:id="11" w:name="_nz5qrlch0jbr" w:colFirst="0" w:colLast="0"/>
      <w:bookmarkEnd w:id="11"/>
      <w:r w:rsidRPr="006431FF">
        <w:rPr>
          <w:rFonts w:asciiTheme="majorHAnsi" w:hAnsiTheme="majorHAnsi" w:cstheme="majorHAnsi"/>
          <w:sz w:val="24"/>
          <w:szCs w:val="24"/>
        </w:rPr>
        <w:t>Termin realizacji zamówienia wynosi: 2</w:t>
      </w:r>
      <w:r w:rsidR="009F0E08">
        <w:rPr>
          <w:rFonts w:asciiTheme="majorHAnsi" w:hAnsiTheme="majorHAnsi" w:cstheme="majorHAnsi"/>
          <w:sz w:val="24"/>
          <w:szCs w:val="24"/>
        </w:rPr>
        <w:t>4</w:t>
      </w:r>
      <w:r w:rsidRPr="006431FF">
        <w:rPr>
          <w:rFonts w:asciiTheme="majorHAnsi" w:hAnsiTheme="majorHAnsi" w:cstheme="majorHAnsi"/>
          <w:sz w:val="24"/>
          <w:szCs w:val="24"/>
        </w:rPr>
        <w:t>0 dni od dnia zawarcia umowy.</w:t>
      </w:r>
    </w:p>
    <w:p w14:paraId="78AA7666" w14:textId="77777777" w:rsidR="00561CB4" w:rsidRPr="006431FF" w:rsidRDefault="00561CB4" w:rsidP="006431FF">
      <w:pPr>
        <w:spacing w:line="360" w:lineRule="auto"/>
        <w:ind w:left="426"/>
        <w:jc w:val="both"/>
        <w:rPr>
          <w:rFonts w:asciiTheme="majorHAnsi" w:hAnsiTheme="majorHAnsi" w:cstheme="majorHAnsi"/>
          <w:sz w:val="24"/>
          <w:szCs w:val="24"/>
        </w:rPr>
      </w:pPr>
    </w:p>
    <w:p w14:paraId="3E8D1DD1" w14:textId="77777777" w:rsidR="00561CB4" w:rsidRPr="006431FF" w:rsidRDefault="00561CB4" w:rsidP="006431FF">
      <w:pPr>
        <w:numPr>
          <w:ilvl w:val="0"/>
          <w:numId w:val="34"/>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Za termin wykonania przedmiotu zamówienia uważa się uzyskanie pozwolenia na użytkowanie / prawomocnego (brak sprzeciwu z organu nadzoru budowlanego) zawiadomienia o zakończeniu budowy. </w:t>
      </w:r>
    </w:p>
    <w:p w14:paraId="00000081" w14:textId="3C85C9A6"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r w:rsidRPr="006431FF">
        <w:rPr>
          <w:rFonts w:asciiTheme="majorHAnsi" w:hAnsiTheme="majorHAnsi" w:cstheme="majorHAnsi"/>
          <w:color w:val="365F91" w:themeColor="accent1" w:themeShade="BF"/>
          <w:sz w:val="24"/>
          <w:szCs w:val="24"/>
        </w:rPr>
        <w:t>VIII. Warunki udziału w postępowaniu</w:t>
      </w:r>
    </w:p>
    <w:p w14:paraId="00000082" w14:textId="77777777" w:rsidR="008A53FD" w:rsidRPr="006431FF" w:rsidRDefault="005C2461" w:rsidP="006431FF">
      <w:pPr>
        <w:numPr>
          <w:ilvl w:val="0"/>
          <w:numId w:val="3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6431FF" w:rsidRDefault="005C2461" w:rsidP="006431FF">
      <w:pPr>
        <w:numPr>
          <w:ilvl w:val="0"/>
          <w:numId w:val="3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 udzielenie zamówienia mogą ubiegać się Wykonawcy, którzy spełniają warunki dotyczące:</w:t>
      </w:r>
    </w:p>
    <w:p w14:paraId="00000084" w14:textId="5D2E4F4C" w:rsidR="008A53FD" w:rsidRPr="006431FF" w:rsidRDefault="005C2461" w:rsidP="006431FF">
      <w:pPr>
        <w:numPr>
          <w:ilvl w:val="0"/>
          <w:numId w:val="3"/>
        </w:numPr>
        <w:spacing w:line="360" w:lineRule="auto"/>
        <w:ind w:left="852" w:right="20" w:hanging="426"/>
        <w:jc w:val="both"/>
        <w:rPr>
          <w:rFonts w:asciiTheme="majorHAnsi" w:hAnsiTheme="majorHAnsi" w:cstheme="majorHAnsi"/>
          <w:bCs/>
          <w:sz w:val="24"/>
          <w:szCs w:val="24"/>
        </w:rPr>
      </w:pPr>
      <w:r w:rsidRPr="006431FF">
        <w:rPr>
          <w:rFonts w:asciiTheme="majorHAnsi" w:hAnsiTheme="majorHAnsi" w:cstheme="majorHAnsi"/>
          <w:bCs/>
          <w:sz w:val="24"/>
          <w:szCs w:val="24"/>
        </w:rPr>
        <w:t>zdolności do występowania w obrocie gospodarczym:</w:t>
      </w:r>
    </w:p>
    <w:p w14:paraId="00000085" w14:textId="1F809428" w:rsidR="008A53FD" w:rsidRPr="006431FF" w:rsidRDefault="00BD0E42" w:rsidP="006431FF">
      <w:pPr>
        <w:spacing w:line="360" w:lineRule="auto"/>
        <w:ind w:left="868" w:right="20"/>
        <w:jc w:val="both"/>
        <w:rPr>
          <w:rFonts w:asciiTheme="majorHAnsi" w:hAnsiTheme="majorHAnsi" w:cstheme="majorHAnsi"/>
          <w:bCs/>
          <w:sz w:val="24"/>
          <w:szCs w:val="24"/>
        </w:rPr>
      </w:pPr>
      <w:r w:rsidRPr="006431FF">
        <w:rPr>
          <w:rFonts w:asciiTheme="majorHAnsi" w:hAnsiTheme="majorHAnsi" w:cstheme="majorHAnsi"/>
          <w:bCs/>
          <w:sz w:val="24"/>
          <w:szCs w:val="24"/>
        </w:rPr>
        <w:t xml:space="preserve">Zamawiający nie stawia warunku w tym zakresie. </w:t>
      </w:r>
    </w:p>
    <w:p w14:paraId="00000086" w14:textId="052F7C8C" w:rsidR="008A53FD" w:rsidRPr="006431FF" w:rsidRDefault="005C2461" w:rsidP="006431FF">
      <w:pPr>
        <w:numPr>
          <w:ilvl w:val="0"/>
          <w:numId w:val="3"/>
        </w:numPr>
        <w:spacing w:line="360" w:lineRule="auto"/>
        <w:ind w:left="852" w:right="20" w:hanging="426"/>
        <w:jc w:val="both"/>
        <w:rPr>
          <w:rFonts w:asciiTheme="majorHAnsi" w:hAnsiTheme="majorHAnsi" w:cstheme="majorHAnsi"/>
          <w:bCs/>
          <w:sz w:val="24"/>
          <w:szCs w:val="24"/>
        </w:rPr>
      </w:pPr>
      <w:r w:rsidRPr="006431FF">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6431FF" w:rsidRDefault="00BD0E42" w:rsidP="006431FF">
      <w:pPr>
        <w:spacing w:line="360" w:lineRule="auto"/>
        <w:ind w:left="868" w:right="20"/>
        <w:jc w:val="both"/>
        <w:rPr>
          <w:rFonts w:asciiTheme="majorHAnsi" w:hAnsiTheme="majorHAnsi" w:cstheme="majorHAnsi"/>
          <w:bCs/>
          <w:sz w:val="24"/>
          <w:szCs w:val="24"/>
        </w:rPr>
      </w:pPr>
      <w:r w:rsidRPr="006431FF">
        <w:rPr>
          <w:rFonts w:asciiTheme="majorHAnsi" w:hAnsiTheme="majorHAnsi" w:cstheme="majorHAnsi"/>
          <w:bCs/>
          <w:sz w:val="24"/>
          <w:szCs w:val="24"/>
        </w:rPr>
        <w:t>Zamawiający nie stawia warunku w tym zakresie</w:t>
      </w:r>
      <w:r w:rsidR="005C2461" w:rsidRPr="006431FF">
        <w:rPr>
          <w:rFonts w:asciiTheme="majorHAnsi" w:hAnsiTheme="majorHAnsi" w:cstheme="majorHAnsi"/>
          <w:bCs/>
          <w:sz w:val="24"/>
          <w:szCs w:val="24"/>
        </w:rPr>
        <w:t>.</w:t>
      </w:r>
    </w:p>
    <w:p w14:paraId="00000088" w14:textId="77777777" w:rsidR="008A53FD" w:rsidRPr="006431FF" w:rsidRDefault="005C2461" w:rsidP="006431FF">
      <w:pPr>
        <w:numPr>
          <w:ilvl w:val="0"/>
          <w:numId w:val="3"/>
        </w:numPr>
        <w:spacing w:line="360" w:lineRule="auto"/>
        <w:ind w:left="852" w:right="20" w:hanging="426"/>
        <w:jc w:val="both"/>
        <w:rPr>
          <w:rFonts w:asciiTheme="majorHAnsi" w:hAnsiTheme="majorHAnsi" w:cstheme="majorHAnsi"/>
          <w:bCs/>
          <w:sz w:val="24"/>
          <w:szCs w:val="24"/>
        </w:rPr>
      </w:pPr>
      <w:r w:rsidRPr="006431FF">
        <w:rPr>
          <w:rFonts w:asciiTheme="majorHAnsi" w:hAnsiTheme="majorHAnsi" w:cstheme="majorHAnsi"/>
          <w:bCs/>
          <w:sz w:val="24"/>
          <w:szCs w:val="24"/>
        </w:rPr>
        <w:t>sytuacji ekonomicznej lub finansowej:</w:t>
      </w:r>
    </w:p>
    <w:p w14:paraId="00000089" w14:textId="00ED06EC" w:rsidR="008A53FD" w:rsidRPr="006431FF" w:rsidRDefault="00BD0E42" w:rsidP="006431FF">
      <w:pPr>
        <w:spacing w:line="360" w:lineRule="auto"/>
        <w:ind w:left="868" w:right="20"/>
        <w:jc w:val="both"/>
        <w:rPr>
          <w:rFonts w:asciiTheme="majorHAnsi" w:hAnsiTheme="majorHAnsi" w:cstheme="majorHAnsi"/>
          <w:bCs/>
          <w:sz w:val="24"/>
          <w:szCs w:val="24"/>
        </w:rPr>
      </w:pPr>
      <w:r w:rsidRPr="006431FF">
        <w:rPr>
          <w:rFonts w:asciiTheme="majorHAnsi" w:hAnsiTheme="majorHAnsi" w:cstheme="majorHAnsi"/>
          <w:bCs/>
          <w:sz w:val="24"/>
          <w:szCs w:val="24"/>
        </w:rPr>
        <w:t>Zamawiający nie stawia warunku w tym zakresie</w:t>
      </w:r>
      <w:r w:rsidR="005C2461" w:rsidRPr="006431FF">
        <w:rPr>
          <w:rFonts w:asciiTheme="majorHAnsi" w:hAnsiTheme="majorHAnsi" w:cstheme="majorHAnsi"/>
          <w:bCs/>
          <w:sz w:val="24"/>
          <w:szCs w:val="24"/>
        </w:rPr>
        <w:t>.</w:t>
      </w:r>
    </w:p>
    <w:p w14:paraId="0000008A" w14:textId="5758CFFA" w:rsidR="008A53FD" w:rsidRPr="006431FF" w:rsidRDefault="005C2461" w:rsidP="006431FF">
      <w:pPr>
        <w:numPr>
          <w:ilvl w:val="0"/>
          <w:numId w:val="3"/>
        </w:numPr>
        <w:spacing w:line="360" w:lineRule="auto"/>
        <w:ind w:left="852" w:right="20" w:hanging="426"/>
        <w:jc w:val="both"/>
        <w:rPr>
          <w:rFonts w:asciiTheme="majorHAnsi" w:hAnsiTheme="majorHAnsi" w:cstheme="majorHAnsi"/>
          <w:bCs/>
          <w:sz w:val="24"/>
          <w:szCs w:val="24"/>
        </w:rPr>
      </w:pPr>
      <w:r w:rsidRPr="006431FF">
        <w:rPr>
          <w:rFonts w:asciiTheme="majorHAnsi" w:hAnsiTheme="majorHAnsi" w:cstheme="majorHAnsi"/>
          <w:bCs/>
          <w:sz w:val="24"/>
          <w:szCs w:val="24"/>
        </w:rPr>
        <w:t>zdolności technicznej lub zawodowej:</w:t>
      </w:r>
    </w:p>
    <w:p w14:paraId="0000008B" w14:textId="51552357" w:rsidR="008A53FD" w:rsidRPr="006431FF" w:rsidRDefault="00E37AD6" w:rsidP="006431FF">
      <w:pPr>
        <w:spacing w:line="360" w:lineRule="auto"/>
        <w:ind w:left="868" w:right="20"/>
        <w:jc w:val="both"/>
        <w:rPr>
          <w:rFonts w:asciiTheme="majorHAnsi" w:hAnsiTheme="majorHAnsi" w:cstheme="majorHAnsi"/>
          <w:sz w:val="24"/>
          <w:szCs w:val="24"/>
        </w:rPr>
      </w:pPr>
      <w:r w:rsidRPr="008253F3">
        <w:rPr>
          <w:rFonts w:asciiTheme="majorHAnsi" w:hAnsiTheme="majorHAnsi" w:cstheme="majorHAnsi"/>
          <w:sz w:val="24"/>
          <w:szCs w:val="24"/>
        </w:rPr>
        <w:lastRenderedPageBreak/>
        <w:t xml:space="preserve">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 w tym okresie co najmniej jedną robotę budowlaną, polegającą  na budowie, przebudowie </w:t>
      </w:r>
      <w:r w:rsidR="00001BF8">
        <w:rPr>
          <w:rFonts w:asciiTheme="majorHAnsi" w:hAnsiTheme="majorHAnsi" w:cstheme="majorHAnsi"/>
          <w:sz w:val="24"/>
          <w:szCs w:val="24"/>
        </w:rPr>
        <w:t xml:space="preserve">toru rowerowego typu </w:t>
      </w:r>
      <w:proofErr w:type="spellStart"/>
      <w:r w:rsidR="00001BF8">
        <w:rPr>
          <w:rFonts w:asciiTheme="majorHAnsi" w:hAnsiTheme="majorHAnsi" w:cstheme="majorHAnsi"/>
          <w:sz w:val="24"/>
          <w:szCs w:val="24"/>
        </w:rPr>
        <w:t>Pumptrack</w:t>
      </w:r>
      <w:proofErr w:type="spellEnd"/>
      <w:r w:rsidR="00001BF8">
        <w:rPr>
          <w:rFonts w:asciiTheme="majorHAnsi" w:hAnsiTheme="majorHAnsi" w:cstheme="majorHAnsi"/>
          <w:sz w:val="24"/>
          <w:szCs w:val="24"/>
        </w:rPr>
        <w:t xml:space="preserve"> o nawierzchni bitumicznej</w:t>
      </w:r>
      <w:r>
        <w:rPr>
          <w:rFonts w:asciiTheme="majorHAnsi" w:hAnsiTheme="majorHAnsi" w:cstheme="majorHAnsi"/>
          <w:sz w:val="24"/>
          <w:szCs w:val="24"/>
        </w:rPr>
        <w:t xml:space="preserve"> </w:t>
      </w:r>
      <w:r w:rsidR="00001BF8">
        <w:rPr>
          <w:rFonts w:asciiTheme="majorHAnsi" w:hAnsiTheme="majorHAnsi" w:cstheme="majorHAnsi"/>
          <w:sz w:val="24"/>
          <w:szCs w:val="24"/>
        </w:rPr>
        <w:t>o wartości robót co najmniej 150 000,00 zł brutto</w:t>
      </w:r>
      <w:r>
        <w:rPr>
          <w:rFonts w:asciiTheme="majorHAnsi" w:hAnsiTheme="majorHAnsi" w:cstheme="majorHAnsi"/>
          <w:sz w:val="24"/>
          <w:szCs w:val="24"/>
        </w:rPr>
        <w:t>.</w:t>
      </w:r>
      <w:r w:rsidR="005C2461" w:rsidRPr="006431FF">
        <w:rPr>
          <w:rFonts w:asciiTheme="majorHAnsi" w:hAnsiTheme="majorHAnsi" w:cstheme="majorHAnsi"/>
          <w:sz w:val="24"/>
          <w:szCs w:val="24"/>
        </w:rPr>
        <w:t xml:space="preserve"> </w:t>
      </w:r>
    </w:p>
    <w:p w14:paraId="0000008E" w14:textId="77777777"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bookmarkStart w:id="12" w:name="_sv3xn7chhdup" w:colFirst="0" w:colLast="0"/>
      <w:bookmarkEnd w:id="12"/>
      <w:r w:rsidRPr="006431FF">
        <w:rPr>
          <w:rFonts w:asciiTheme="majorHAnsi" w:hAnsiTheme="majorHAnsi" w:cstheme="majorHAnsi"/>
          <w:color w:val="365F91" w:themeColor="accent1" w:themeShade="BF"/>
          <w:sz w:val="24"/>
          <w:szCs w:val="24"/>
        </w:rPr>
        <w:t>IX. Podstawy wykluczenia z postępowania</w:t>
      </w:r>
    </w:p>
    <w:p w14:paraId="0000008F" w14:textId="77777777" w:rsidR="008A53FD" w:rsidRPr="006431FF" w:rsidRDefault="005C2461" w:rsidP="006431FF">
      <w:pPr>
        <w:numPr>
          <w:ilvl w:val="0"/>
          <w:numId w:val="2"/>
        </w:numPr>
        <w:spacing w:before="240"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68102B1D" w:rsidR="008A53FD" w:rsidRDefault="005C2461" w:rsidP="006431FF">
      <w:pPr>
        <w:numPr>
          <w:ilvl w:val="0"/>
          <w:numId w:val="16"/>
        </w:numPr>
        <w:spacing w:line="360" w:lineRule="auto"/>
        <w:ind w:left="812" w:hanging="386"/>
        <w:jc w:val="both"/>
        <w:rPr>
          <w:rFonts w:asciiTheme="majorHAnsi" w:hAnsiTheme="majorHAnsi" w:cstheme="majorHAnsi"/>
          <w:sz w:val="24"/>
          <w:szCs w:val="24"/>
        </w:rPr>
      </w:pPr>
      <w:r w:rsidRPr="006431FF">
        <w:rPr>
          <w:rFonts w:asciiTheme="majorHAnsi" w:hAnsiTheme="majorHAnsi" w:cstheme="majorHAnsi"/>
          <w:sz w:val="24"/>
          <w:szCs w:val="24"/>
        </w:rPr>
        <w:t>w art. 108 ust. 1 PZP;</w:t>
      </w:r>
    </w:p>
    <w:p w14:paraId="0298C30F" w14:textId="77777777" w:rsidR="00A93136" w:rsidRPr="00A93136" w:rsidRDefault="00A93136" w:rsidP="00A93136">
      <w:pPr>
        <w:pStyle w:val="Akapitzlist"/>
        <w:spacing w:line="360" w:lineRule="auto"/>
        <w:ind w:left="502"/>
        <w:jc w:val="both"/>
        <w:rPr>
          <w:rFonts w:asciiTheme="majorHAnsi" w:hAnsiTheme="majorHAnsi" w:cstheme="majorHAnsi"/>
          <w:sz w:val="24"/>
          <w:szCs w:val="24"/>
        </w:rPr>
      </w:pPr>
      <w:r w:rsidRPr="00A93136">
        <w:rPr>
          <w:rFonts w:asciiTheme="majorHAnsi" w:hAnsiTheme="majorHAnsi" w:cstheme="majorHAnsi"/>
          <w:sz w:val="24"/>
          <w:szCs w:val="24"/>
        </w:rPr>
        <w:t>Z postępowania o udzielenie zamówienia wyklucza się wykonawcę:</w:t>
      </w:r>
    </w:p>
    <w:p w14:paraId="397FC20F" w14:textId="77777777" w:rsidR="00A93136" w:rsidRPr="008253F3" w:rsidRDefault="00A93136" w:rsidP="00A93136">
      <w:pPr>
        <w:pStyle w:val="divpoint"/>
        <w:spacing w:line="360" w:lineRule="auto"/>
        <w:ind w:left="502"/>
        <w:jc w:val="both"/>
        <w:rPr>
          <w:rFonts w:asciiTheme="majorHAnsi" w:hAnsiTheme="majorHAnsi" w:cstheme="majorHAnsi"/>
          <w:sz w:val="24"/>
          <w:szCs w:val="24"/>
        </w:rPr>
      </w:pPr>
      <w:r w:rsidRPr="008253F3">
        <w:rPr>
          <w:rFonts w:asciiTheme="majorHAnsi" w:hAnsiTheme="majorHAnsi" w:cstheme="majorHAnsi"/>
          <w:sz w:val="24"/>
          <w:szCs w:val="24"/>
        </w:rPr>
        <w:t xml:space="preserve">1)  będącego osobą fizyczną, którego prawomocnie skazano za przestępstwo: </w:t>
      </w:r>
    </w:p>
    <w:p w14:paraId="75448859" w14:textId="20CD4300" w:rsidR="00A93136" w:rsidRPr="008253F3" w:rsidRDefault="00A93136" w:rsidP="00A93136">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612FB970" w14:textId="7D901E8E" w:rsidR="00A93136" w:rsidRPr="008253F3" w:rsidRDefault="00A93136" w:rsidP="00A93136">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 xml:space="preserve">b)  handlu ludźmi, o którym mowa w art. 189a Kodeksu karnego, </w:t>
      </w:r>
    </w:p>
    <w:p w14:paraId="01EA51A3" w14:textId="77777777" w:rsidR="00A93136" w:rsidRPr="001222DD" w:rsidRDefault="00A93136" w:rsidP="00A93136">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2"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3"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4"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5"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6"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7"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8"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19"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0"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1"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6E820ABE" w14:textId="6865B382" w:rsidR="00A93136" w:rsidRPr="008253F3" w:rsidRDefault="00A93136" w:rsidP="00A93136">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DE31888" w14:textId="20A47611" w:rsidR="00A93136" w:rsidRPr="008253F3" w:rsidRDefault="00A93136" w:rsidP="00A93136">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 xml:space="preserve">e)  o charakterze terrorystycznym, o którym mowa w art. 115 § 20 Kodeksu karnego, lub mające na celu popełnienie tego przestępstwa, </w:t>
      </w:r>
    </w:p>
    <w:p w14:paraId="5C30D679" w14:textId="60523CF8" w:rsidR="00A93136" w:rsidRPr="008253F3" w:rsidRDefault="00A93136" w:rsidP="00A93136">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w:t>
      </w:r>
      <w:r w:rsidRPr="008253F3">
        <w:rPr>
          <w:rFonts w:asciiTheme="majorHAnsi" w:hAnsiTheme="majorHAnsi" w:cstheme="majorHAnsi"/>
          <w:sz w:val="24"/>
          <w:szCs w:val="24"/>
        </w:rPr>
        <w:lastRenderedPageBreak/>
        <w:t xml:space="preserve">cudzoziemcom przebywającym wbrew przepisom na terytorium Rzeczypospolitej Polskiej (Dz.U. poz. 769 oraz z 2020 r. poz. 2023), </w:t>
      </w:r>
    </w:p>
    <w:p w14:paraId="58A0BB38" w14:textId="4DF9EB48" w:rsidR="00A93136" w:rsidRPr="008253F3" w:rsidRDefault="00A93136" w:rsidP="00A93136">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g)</w:t>
      </w:r>
      <w:r w:rsidRPr="008253F3">
        <w:rPr>
          <w:rFonts w:asciiTheme="majorHAnsi" w:hAnsiTheme="majorHAnsi" w:cstheme="majorHAnsi"/>
          <w:b/>
          <w:bCs/>
          <w:sz w:val="24"/>
          <w:szCs w:val="24"/>
        </w:rPr>
        <w:t xml:space="preserve"> </w:t>
      </w:r>
      <w:r w:rsidRPr="008253F3">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93B3653" w14:textId="07C4064C" w:rsidR="00A93136" w:rsidRPr="008253F3" w:rsidRDefault="00A93136" w:rsidP="00A93136">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5F9FE5F7" w14:textId="77777777" w:rsidR="00A93136" w:rsidRPr="008253F3" w:rsidRDefault="00A93136" w:rsidP="008F6687">
      <w:pPr>
        <w:pStyle w:val="divpkt"/>
        <w:spacing w:line="360" w:lineRule="auto"/>
        <w:ind w:left="502"/>
        <w:rPr>
          <w:rFonts w:asciiTheme="majorHAnsi" w:hAnsiTheme="majorHAnsi" w:cstheme="majorHAnsi"/>
          <w:sz w:val="24"/>
          <w:szCs w:val="24"/>
        </w:rPr>
      </w:pPr>
      <w:r w:rsidRPr="008253F3">
        <w:rPr>
          <w:rFonts w:asciiTheme="majorHAnsi" w:hAnsiTheme="majorHAnsi" w:cstheme="majorHAnsi"/>
          <w:sz w:val="24"/>
          <w:szCs w:val="24"/>
        </w:rPr>
        <w:t xml:space="preserve">- lub za odpowiedni czyn zabroniony określony w przepisach prawa obcego; </w:t>
      </w:r>
    </w:p>
    <w:p w14:paraId="14463071" w14:textId="77777777" w:rsidR="00A93136" w:rsidRPr="00A93136" w:rsidRDefault="00A93136" w:rsidP="008F6687">
      <w:pPr>
        <w:pStyle w:val="Akapitzlist"/>
        <w:spacing w:line="360" w:lineRule="auto"/>
        <w:ind w:left="502"/>
        <w:jc w:val="both"/>
        <w:rPr>
          <w:rFonts w:asciiTheme="majorHAnsi" w:hAnsiTheme="majorHAnsi" w:cstheme="majorHAnsi"/>
          <w:sz w:val="24"/>
          <w:szCs w:val="24"/>
        </w:rPr>
      </w:pPr>
    </w:p>
    <w:p w14:paraId="63BD0E41" w14:textId="77777777" w:rsidR="00A93136" w:rsidRPr="008253F3" w:rsidRDefault="00A93136" w:rsidP="008F6687">
      <w:pPr>
        <w:pStyle w:val="divpoint"/>
        <w:spacing w:line="360" w:lineRule="auto"/>
        <w:ind w:left="502"/>
        <w:jc w:val="both"/>
        <w:rPr>
          <w:rFonts w:asciiTheme="majorHAnsi" w:hAnsiTheme="majorHAnsi" w:cstheme="majorHAnsi"/>
          <w:sz w:val="24"/>
          <w:szCs w:val="24"/>
        </w:rPr>
      </w:pPr>
      <w:r w:rsidRPr="008253F3">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6D8BE16" w14:textId="77777777" w:rsidR="00A93136" w:rsidRPr="00A93136" w:rsidRDefault="00A93136" w:rsidP="008F6687">
      <w:pPr>
        <w:pStyle w:val="Akapitzlist"/>
        <w:spacing w:line="360" w:lineRule="auto"/>
        <w:ind w:left="502"/>
        <w:jc w:val="both"/>
        <w:rPr>
          <w:rFonts w:asciiTheme="majorHAnsi" w:hAnsiTheme="majorHAnsi" w:cstheme="majorHAnsi"/>
          <w:sz w:val="24"/>
          <w:szCs w:val="24"/>
        </w:rPr>
      </w:pPr>
    </w:p>
    <w:p w14:paraId="2401301B" w14:textId="77777777" w:rsidR="00A93136" w:rsidRPr="008253F3" w:rsidRDefault="00A93136" w:rsidP="008F6687">
      <w:pPr>
        <w:pStyle w:val="divpoint"/>
        <w:spacing w:line="360" w:lineRule="auto"/>
        <w:ind w:left="502"/>
        <w:jc w:val="both"/>
        <w:rPr>
          <w:rFonts w:asciiTheme="majorHAnsi" w:hAnsiTheme="majorHAnsi" w:cstheme="majorHAnsi"/>
          <w:sz w:val="24"/>
          <w:szCs w:val="24"/>
        </w:rPr>
      </w:pPr>
      <w:r w:rsidRPr="008253F3">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9F34AE" w14:textId="77777777" w:rsidR="00A93136" w:rsidRPr="00A93136" w:rsidRDefault="00A93136" w:rsidP="008F6687">
      <w:pPr>
        <w:pStyle w:val="Akapitzlist"/>
        <w:spacing w:line="360" w:lineRule="auto"/>
        <w:ind w:left="502"/>
        <w:jc w:val="both"/>
        <w:rPr>
          <w:rFonts w:asciiTheme="majorHAnsi" w:hAnsiTheme="majorHAnsi" w:cstheme="majorHAnsi"/>
          <w:sz w:val="24"/>
          <w:szCs w:val="24"/>
        </w:rPr>
      </w:pPr>
    </w:p>
    <w:p w14:paraId="62B4CBE1" w14:textId="77777777" w:rsidR="00A93136" w:rsidRPr="008253F3" w:rsidRDefault="00A93136" w:rsidP="008F6687">
      <w:pPr>
        <w:pStyle w:val="divpoint"/>
        <w:spacing w:line="360" w:lineRule="auto"/>
        <w:ind w:left="502"/>
        <w:jc w:val="both"/>
        <w:rPr>
          <w:rFonts w:asciiTheme="majorHAnsi" w:hAnsiTheme="majorHAnsi" w:cstheme="majorHAnsi"/>
          <w:sz w:val="24"/>
          <w:szCs w:val="24"/>
        </w:rPr>
      </w:pPr>
      <w:r w:rsidRPr="008253F3">
        <w:rPr>
          <w:rFonts w:asciiTheme="majorHAnsi" w:hAnsiTheme="majorHAnsi" w:cstheme="majorHAnsi"/>
          <w:sz w:val="24"/>
          <w:szCs w:val="24"/>
        </w:rPr>
        <w:t xml:space="preserve">4)  wobec którego prawomocnie orzeczono zakaz ubiegania się o zamówienia publiczne; </w:t>
      </w:r>
    </w:p>
    <w:p w14:paraId="4CFE5A51" w14:textId="77777777" w:rsidR="00A93136" w:rsidRPr="00A93136" w:rsidRDefault="00A93136" w:rsidP="008F6687">
      <w:pPr>
        <w:pStyle w:val="Akapitzlist"/>
        <w:spacing w:line="360" w:lineRule="auto"/>
        <w:ind w:left="502"/>
        <w:jc w:val="both"/>
        <w:rPr>
          <w:rFonts w:asciiTheme="majorHAnsi" w:hAnsiTheme="majorHAnsi" w:cstheme="majorHAnsi"/>
          <w:sz w:val="24"/>
          <w:szCs w:val="24"/>
        </w:rPr>
      </w:pPr>
    </w:p>
    <w:p w14:paraId="54DBBEA0" w14:textId="77777777" w:rsidR="00A93136" w:rsidRPr="008253F3" w:rsidRDefault="00A93136" w:rsidP="008F6687">
      <w:pPr>
        <w:pStyle w:val="divpoint"/>
        <w:spacing w:line="360" w:lineRule="auto"/>
        <w:ind w:left="502"/>
        <w:jc w:val="both"/>
        <w:rPr>
          <w:rFonts w:asciiTheme="majorHAnsi" w:hAnsiTheme="majorHAnsi" w:cstheme="majorHAnsi"/>
          <w:sz w:val="24"/>
          <w:szCs w:val="24"/>
        </w:rPr>
      </w:pPr>
      <w:r w:rsidRPr="008253F3">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2CDADE" w14:textId="77777777" w:rsidR="00A93136" w:rsidRPr="00A93136" w:rsidRDefault="00A93136" w:rsidP="008F6687">
      <w:pPr>
        <w:pStyle w:val="Akapitzlist"/>
        <w:spacing w:line="360" w:lineRule="auto"/>
        <w:ind w:left="502"/>
        <w:jc w:val="both"/>
        <w:rPr>
          <w:rFonts w:asciiTheme="majorHAnsi" w:hAnsiTheme="majorHAnsi" w:cstheme="majorHAnsi"/>
          <w:sz w:val="24"/>
          <w:szCs w:val="24"/>
        </w:rPr>
      </w:pPr>
    </w:p>
    <w:p w14:paraId="0CD528DB" w14:textId="77777777" w:rsidR="00A93136" w:rsidRPr="008253F3" w:rsidRDefault="00A93136" w:rsidP="008F6687">
      <w:pPr>
        <w:pStyle w:val="divpoint"/>
        <w:spacing w:line="360" w:lineRule="auto"/>
        <w:ind w:left="502"/>
        <w:jc w:val="both"/>
        <w:rPr>
          <w:rFonts w:asciiTheme="majorHAnsi" w:hAnsiTheme="majorHAnsi" w:cstheme="majorHAnsi"/>
          <w:sz w:val="24"/>
          <w:szCs w:val="24"/>
        </w:rPr>
      </w:pPr>
      <w:r w:rsidRPr="008253F3">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F52D711" w14:textId="77777777" w:rsidR="00A93136" w:rsidRPr="006431FF" w:rsidRDefault="00A93136" w:rsidP="00A93136">
      <w:pPr>
        <w:spacing w:line="360" w:lineRule="auto"/>
        <w:ind w:left="812"/>
        <w:jc w:val="both"/>
        <w:rPr>
          <w:rFonts w:asciiTheme="majorHAnsi" w:hAnsiTheme="majorHAnsi" w:cstheme="majorHAnsi"/>
          <w:sz w:val="24"/>
          <w:szCs w:val="24"/>
        </w:rPr>
      </w:pPr>
    </w:p>
    <w:p w14:paraId="00000091" w14:textId="20F7F493" w:rsidR="008A53FD" w:rsidRPr="006431FF" w:rsidRDefault="005C2461" w:rsidP="006431FF">
      <w:pPr>
        <w:numPr>
          <w:ilvl w:val="0"/>
          <w:numId w:val="16"/>
        </w:numPr>
        <w:spacing w:line="360" w:lineRule="auto"/>
        <w:ind w:left="812" w:hanging="386"/>
        <w:jc w:val="both"/>
        <w:rPr>
          <w:rFonts w:asciiTheme="majorHAnsi" w:hAnsiTheme="majorHAnsi" w:cstheme="majorHAnsi"/>
          <w:sz w:val="24"/>
          <w:szCs w:val="24"/>
        </w:rPr>
      </w:pPr>
      <w:r w:rsidRPr="006431FF">
        <w:rPr>
          <w:rFonts w:asciiTheme="majorHAnsi" w:hAnsiTheme="majorHAnsi" w:cstheme="majorHAnsi"/>
          <w:sz w:val="24"/>
          <w:szCs w:val="24"/>
        </w:rPr>
        <w:t>w art. 109 ust. 1 pkt. 4, 5, 7 PZP, tj.:</w:t>
      </w:r>
    </w:p>
    <w:p w14:paraId="00000092" w14:textId="77777777" w:rsidR="008A53FD" w:rsidRPr="006431FF" w:rsidRDefault="005C2461" w:rsidP="006431FF">
      <w:pPr>
        <w:numPr>
          <w:ilvl w:val="0"/>
          <w:numId w:val="5"/>
        </w:numPr>
        <w:spacing w:before="60" w:after="60" w:line="360" w:lineRule="auto"/>
        <w:ind w:left="1246" w:hanging="434"/>
        <w:jc w:val="both"/>
        <w:rPr>
          <w:rFonts w:asciiTheme="majorHAnsi" w:hAnsiTheme="majorHAnsi" w:cstheme="majorHAnsi"/>
          <w:sz w:val="24"/>
          <w:szCs w:val="24"/>
        </w:rPr>
      </w:pPr>
      <w:r w:rsidRPr="006431FF">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6431FF" w:rsidRDefault="005C2461" w:rsidP="006431FF">
      <w:pPr>
        <w:numPr>
          <w:ilvl w:val="0"/>
          <w:numId w:val="5"/>
        </w:numPr>
        <w:spacing w:line="360" w:lineRule="auto"/>
        <w:ind w:left="1246" w:hanging="434"/>
        <w:jc w:val="both"/>
        <w:rPr>
          <w:rFonts w:asciiTheme="majorHAnsi" w:hAnsiTheme="majorHAnsi" w:cstheme="majorHAnsi"/>
          <w:sz w:val="24"/>
          <w:szCs w:val="24"/>
        </w:rPr>
      </w:pPr>
      <w:r w:rsidRPr="006431FF">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6431FF" w:rsidRDefault="005C2461" w:rsidP="006431FF">
      <w:pPr>
        <w:numPr>
          <w:ilvl w:val="0"/>
          <w:numId w:val="5"/>
        </w:numPr>
        <w:spacing w:line="360" w:lineRule="auto"/>
        <w:ind w:left="1246" w:hanging="434"/>
        <w:jc w:val="both"/>
        <w:rPr>
          <w:rFonts w:asciiTheme="majorHAnsi" w:hAnsiTheme="majorHAnsi" w:cstheme="majorHAnsi"/>
          <w:sz w:val="24"/>
          <w:szCs w:val="24"/>
        </w:rPr>
      </w:pPr>
      <w:r w:rsidRPr="006431FF">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6431FF" w:rsidRDefault="005C2461" w:rsidP="006431FF">
      <w:pPr>
        <w:numPr>
          <w:ilvl w:val="0"/>
          <w:numId w:val="2"/>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Wykluczenie Wykonawcy następuje zgodnie z art. 111 PZP </w:t>
      </w:r>
    </w:p>
    <w:p w14:paraId="00000096"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13" w:name="_crlv0voso4yw" w:colFirst="0" w:colLast="0"/>
      <w:bookmarkEnd w:id="13"/>
      <w:r w:rsidRPr="006431FF">
        <w:rPr>
          <w:rFonts w:asciiTheme="majorHAnsi" w:hAnsiTheme="majorHAnsi" w:cstheme="majorHAnsi"/>
          <w:color w:val="365F91" w:themeColor="accent1" w:themeShade="BF"/>
          <w:sz w:val="24"/>
          <w:szCs w:val="24"/>
        </w:rPr>
        <w:lastRenderedPageBreak/>
        <w:t>X. Podmiotowe środki dowodowe. Oświadczenia i dokumenty, jakie zobowiązani są dostarczyć Wykonawcy w celu potwierdzenia spełniania warunków udziału w postępowaniu oraz wykazania braku podstaw wykluczenia</w:t>
      </w:r>
    </w:p>
    <w:p w14:paraId="75011B39" w14:textId="77777777" w:rsidR="00EA6160" w:rsidRPr="008253F3" w:rsidRDefault="00EA6160" w:rsidP="00EA6160">
      <w:pPr>
        <w:numPr>
          <w:ilvl w:val="0"/>
          <w:numId w:val="6"/>
        </w:numPr>
        <w:spacing w:before="240" w:line="360" w:lineRule="auto"/>
        <w:ind w:left="284" w:hanging="426"/>
        <w:jc w:val="both"/>
        <w:rPr>
          <w:rFonts w:asciiTheme="majorHAnsi" w:hAnsiTheme="majorHAnsi" w:cstheme="majorHAnsi"/>
          <w:sz w:val="24"/>
          <w:szCs w:val="24"/>
        </w:rPr>
      </w:pPr>
      <w:bookmarkStart w:id="14" w:name="_gb4nrns0uw97" w:colFirst="0" w:colLast="0"/>
      <w:bookmarkEnd w:id="14"/>
      <w:r w:rsidRPr="008253F3">
        <w:rPr>
          <w:rFonts w:asciiTheme="majorHAnsi" w:hAnsiTheme="majorHAnsi" w:cstheme="majorHAnsi"/>
          <w:sz w:val="24"/>
          <w:szCs w:val="24"/>
        </w:rPr>
        <w:t xml:space="preserve">Do oferty Wykonawca zobowiązany jest dołączyć aktualne na dzień składania ofert oświadczenie o braku podstaw do wykluczenia z postępowania oraz spełnianiu warunków udziału w postępowaniu – zgodnie z </w:t>
      </w:r>
      <w:r w:rsidRPr="008253F3">
        <w:rPr>
          <w:rFonts w:asciiTheme="majorHAnsi" w:hAnsiTheme="majorHAnsi" w:cstheme="majorHAnsi"/>
          <w:b/>
          <w:sz w:val="24"/>
          <w:szCs w:val="24"/>
        </w:rPr>
        <w:t>Załącznikiem nr 3 do SWZ</w:t>
      </w:r>
      <w:r w:rsidRPr="008253F3">
        <w:rPr>
          <w:rFonts w:asciiTheme="majorHAnsi" w:hAnsiTheme="majorHAnsi" w:cstheme="majorHAnsi"/>
          <w:sz w:val="24"/>
          <w:szCs w:val="24"/>
        </w:rPr>
        <w:t>;</w:t>
      </w:r>
    </w:p>
    <w:p w14:paraId="467E60E1" w14:textId="77777777" w:rsidR="00EA6160" w:rsidRPr="008253F3" w:rsidRDefault="00EA6160" w:rsidP="00EA6160">
      <w:pPr>
        <w:numPr>
          <w:ilvl w:val="0"/>
          <w:numId w:val="6"/>
        </w:numPr>
        <w:spacing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Informacje zawarte w oświadczeniu, o którym mowa w pkt 1 stanowią wstępne potwierdzenie, że Wykonawca nie podlega wykluczeniu z postępowania oraz spełnia warunki udziału w postepowaniu.</w:t>
      </w:r>
    </w:p>
    <w:p w14:paraId="79576549" w14:textId="77777777" w:rsidR="00EA6160" w:rsidRPr="008253F3" w:rsidRDefault="00EA6160" w:rsidP="00EA6160">
      <w:pPr>
        <w:numPr>
          <w:ilvl w:val="0"/>
          <w:numId w:val="6"/>
        </w:numPr>
        <w:spacing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 xml:space="preserve">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 </w:t>
      </w:r>
    </w:p>
    <w:p w14:paraId="28D5A1A6" w14:textId="77777777" w:rsidR="00EA6160" w:rsidRPr="008253F3" w:rsidRDefault="00EA6160" w:rsidP="00EA6160">
      <w:pPr>
        <w:numPr>
          <w:ilvl w:val="0"/>
          <w:numId w:val="6"/>
        </w:numPr>
        <w:spacing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W przypadku polegania przez Wykonawcę na zdolnościach lub sytuacji podmiotów udostępniających zasoby, wykonawca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(Oświadczenia podmiotu udostępniającego zawarto w tym samym pliku co zobowiązanie - Załącznik nr 4 do SWZ -  Zobowiązanie oraz oświadczenia podmiotu udostępniającego zasoby).</w:t>
      </w:r>
    </w:p>
    <w:p w14:paraId="26A72829" w14:textId="77777777" w:rsidR="00EA6160" w:rsidRPr="008253F3" w:rsidRDefault="00EA6160" w:rsidP="00EA6160">
      <w:pPr>
        <w:numPr>
          <w:ilvl w:val="0"/>
          <w:numId w:val="6"/>
        </w:numPr>
        <w:spacing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 xml:space="preserve">Oświadczenia, o których mowa w ust. 1, 3, 4, składa się wraz z ofertą, pod rygorem nieważności, elektronicznie podpisane </w:t>
      </w:r>
      <w:r w:rsidRPr="008253F3">
        <w:rPr>
          <w:rFonts w:asciiTheme="majorHAnsi" w:hAnsiTheme="majorHAnsi" w:cstheme="majorHAnsi"/>
          <w:b/>
          <w:sz w:val="24"/>
          <w:szCs w:val="24"/>
        </w:rPr>
        <w:t>elektronicznym kwalifikowanym podpisem</w:t>
      </w:r>
      <w:r w:rsidRPr="008253F3">
        <w:rPr>
          <w:rFonts w:asciiTheme="majorHAnsi" w:hAnsiTheme="majorHAnsi" w:cstheme="majorHAnsi"/>
          <w:sz w:val="24"/>
          <w:szCs w:val="24"/>
        </w:rPr>
        <w:t xml:space="preserve"> lub </w:t>
      </w:r>
      <w:r w:rsidRPr="008253F3">
        <w:rPr>
          <w:rFonts w:asciiTheme="majorHAnsi" w:hAnsiTheme="majorHAnsi" w:cstheme="majorHAnsi"/>
          <w:b/>
          <w:sz w:val="24"/>
          <w:szCs w:val="24"/>
        </w:rPr>
        <w:t>podpisem zaufanym</w:t>
      </w:r>
      <w:r w:rsidRPr="008253F3">
        <w:rPr>
          <w:rFonts w:asciiTheme="majorHAnsi" w:hAnsiTheme="majorHAnsi" w:cstheme="majorHAnsi"/>
          <w:sz w:val="24"/>
          <w:szCs w:val="24"/>
        </w:rPr>
        <w:t xml:space="preserve"> lub </w:t>
      </w:r>
      <w:r w:rsidRPr="008253F3">
        <w:rPr>
          <w:rFonts w:asciiTheme="majorHAnsi" w:hAnsiTheme="majorHAnsi" w:cstheme="majorHAnsi"/>
          <w:b/>
          <w:sz w:val="24"/>
          <w:szCs w:val="24"/>
        </w:rPr>
        <w:t>podpisem osobistym</w:t>
      </w:r>
      <w:r w:rsidRPr="008253F3">
        <w:rPr>
          <w:rFonts w:asciiTheme="majorHAnsi" w:hAnsiTheme="majorHAnsi" w:cstheme="majorHAnsi"/>
          <w:sz w:val="24"/>
          <w:szCs w:val="24"/>
        </w:rPr>
        <w:t>.</w:t>
      </w:r>
    </w:p>
    <w:p w14:paraId="75BC71FA" w14:textId="77777777" w:rsidR="00EA6160" w:rsidRPr="008253F3" w:rsidRDefault="00EA6160" w:rsidP="00EA6160">
      <w:pPr>
        <w:numPr>
          <w:ilvl w:val="0"/>
          <w:numId w:val="6"/>
        </w:numPr>
        <w:spacing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Zamawiający wezwie wykonawcę, którego oferta została najwyżej oceniona, do złożenia w wyznaczonym terminie, nie krótszym niż 5 dni od dnia wezwania, aktualnych na dzień złożenia następujących podmiotowych środków dowodowych potwierdzających:</w:t>
      </w:r>
    </w:p>
    <w:p w14:paraId="596D6FCA" w14:textId="77777777" w:rsidR="00EA6160" w:rsidRPr="008253F3" w:rsidRDefault="00EA6160" w:rsidP="00EA6160">
      <w:pPr>
        <w:pStyle w:val="Akapitzlist"/>
        <w:numPr>
          <w:ilvl w:val="0"/>
          <w:numId w:val="49"/>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spełnianie warunków udziału w postępowaniu:</w:t>
      </w:r>
    </w:p>
    <w:p w14:paraId="3782D4FA" w14:textId="77777777" w:rsidR="00EA6160" w:rsidRPr="008253F3" w:rsidRDefault="00EA6160" w:rsidP="00EA6160">
      <w:pPr>
        <w:pStyle w:val="Akapitzlist"/>
        <w:numPr>
          <w:ilvl w:val="0"/>
          <w:numId w:val="50"/>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w:t>
      </w:r>
      <w:r w:rsidRPr="008253F3">
        <w:rPr>
          <w:rFonts w:asciiTheme="majorHAnsi" w:hAnsiTheme="majorHAnsi" w:cstheme="majorHAnsi"/>
          <w:sz w:val="24"/>
          <w:szCs w:val="24"/>
        </w:rPr>
        <w:lastRenderedPageBreak/>
        <w:t>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13152DD" w14:textId="77777777" w:rsidR="00EA6160" w:rsidRPr="008253F3" w:rsidRDefault="00EA6160" w:rsidP="00EA6160">
      <w:pPr>
        <w:numPr>
          <w:ilvl w:val="0"/>
          <w:numId w:val="6"/>
        </w:numPr>
        <w:spacing w:line="360" w:lineRule="auto"/>
        <w:ind w:left="284" w:hanging="426"/>
        <w:jc w:val="both"/>
        <w:rPr>
          <w:rFonts w:asciiTheme="majorHAnsi" w:hAnsiTheme="majorHAnsi" w:cstheme="majorHAnsi"/>
          <w:sz w:val="24"/>
          <w:szCs w:val="24"/>
        </w:rPr>
      </w:pPr>
      <w:r w:rsidRPr="008253F3">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8253F3">
        <w:rPr>
          <w:rFonts w:asciiTheme="majorHAnsi" w:hAnsiTheme="majorHAnsi" w:cstheme="majorHAnsi"/>
          <w:bCs/>
          <w:sz w:val="24"/>
          <w:szCs w:val="24"/>
        </w:rPr>
        <w:t xml:space="preserve"> sporządzone w języku obcym muszą być złożone wraz z tłumaczeniem na język polski.</w:t>
      </w:r>
    </w:p>
    <w:p w14:paraId="000000A3" w14:textId="24C311E8"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r w:rsidRPr="006431FF">
        <w:rPr>
          <w:rFonts w:asciiTheme="majorHAnsi" w:hAnsiTheme="majorHAnsi" w:cstheme="majorHAnsi"/>
          <w:color w:val="365F91" w:themeColor="accent1" w:themeShade="BF"/>
          <w:sz w:val="24"/>
          <w:szCs w:val="24"/>
        </w:rPr>
        <w:t>XI. Poleganie na zasobach innych podmiotów</w:t>
      </w:r>
    </w:p>
    <w:p w14:paraId="366D7F0F" w14:textId="77777777" w:rsidR="00DA2B3E" w:rsidRPr="008253F3" w:rsidRDefault="00DA2B3E" w:rsidP="00DA2B3E">
      <w:pPr>
        <w:numPr>
          <w:ilvl w:val="3"/>
          <w:numId w:val="2"/>
        </w:numPr>
        <w:spacing w:before="240" w:line="360" w:lineRule="auto"/>
        <w:ind w:left="426" w:right="20"/>
        <w:jc w:val="both"/>
        <w:rPr>
          <w:rFonts w:asciiTheme="majorHAnsi" w:hAnsiTheme="majorHAnsi" w:cstheme="majorHAnsi"/>
          <w:sz w:val="24"/>
          <w:szCs w:val="24"/>
        </w:rPr>
      </w:pPr>
      <w:bookmarkStart w:id="15" w:name="_lodptpqf2xh0" w:colFirst="0" w:colLast="0"/>
      <w:bookmarkEnd w:id="15"/>
      <w:r w:rsidRPr="008253F3">
        <w:rPr>
          <w:rFonts w:asciiTheme="majorHAnsi" w:hAnsiTheme="majorHAnsi" w:cstheme="majorHAnsi"/>
          <w:sz w:val="24"/>
          <w:szCs w:val="24"/>
        </w:rPr>
        <w:t xml:space="preserve">Wykonawca może w celu potwierdzenia spełniania warunków udziału w polegać na </w:t>
      </w:r>
      <w:r w:rsidRPr="007835F9">
        <w:rPr>
          <w:rFonts w:asciiTheme="majorHAnsi" w:hAnsiTheme="majorHAnsi" w:cstheme="majorHAnsi"/>
          <w:sz w:val="24"/>
          <w:szCs w:val="24"/>
        </w:rPr>
        <w:t>zdolnościach technicznych lub zawodowych lub sytuacji finansowej lub ekonomicznej podmiotów udostępniających zasoby</w:t>
      </w:r>
      <w:r w:rsidRPr="008253F3">
        <w:rPr>
          <w:rFonts w:asciiTheme="majorHAnsi" w:hAnsiTheme="majorHAnsi" w:cstheme="majorHAnsi"/>
          <w:sz w:val="24"/>
          <w:szCs w:val="24"/>
        </w:rPr>
        <w:t>, niezależnie od charakteru prawnego łączących go z nimi stosunków prawnych.</w:t>
      </w:r>
    </w:p>
    <w:p w14:paraId="21B030E7" w14:textId="77777777" w:rsidR="00DA2B3E" w:rsidRPr="008253F3" w:rsidRDefault="00DA2B3E" w:rsidP="00DA2B3E">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7F50C835" w14:textId="77777777" w:rsidR="00DA2B3E" w:rsidRPr="008253F3" w:rsidRDefault="00DA2B3E" w:rsidP="00DA2B3E">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4 do SWZ  -   Zobowiązanie oraz oświadczenia podmiotu udostępniającego zasoby.</w:t>
      </w:r>
    </w:p>
    <w:p w14:paraId="591DA598" w14:textId="77777777" w:rsidR="00DA2B3E" w:rsidRPr="008253F3" w:rsidRDefault="00DA2B3E" w:rsidP="00DA2B3E">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61669A4C" w14:textId="77777777" w:rsidR="00DA2B3E" w:rsidRPr="008253F3" w:rsidRDefault="00DA2B3E" w:rsidP="00DA2B3E">
      <w:pPr>
        <w:pStyle w:val="Default"/>
        <w:suppressAutoHyphens/>
        <w:spacing w:line="360" w:lineRule="auto"/>
        <w:ind w:left="708"/>
        <w:rPr>
          <w:rFonts w:asciiTheme="majorHAnsi" w:hAnsiTheme="majorHAnsi" w:cstheme="majorHAnsi"/>
          <w:color w:val="auto"/>
        </w:rPr>
      </w:pPr>
      <w:r w:rsidRPr="008253F3">
        <w:rPr>
          <w:rFonts w:asciiTheme="majorHAnsi" w:hAnsiTheme="majorHAnsi" w:cstheme="majorHAnsi"/>
          <w:color w:val="auto"/>
        </w:rPr>
        <w:lastRenderedPageBreak/>
        <w:t xml:space="preserve">1) zakres dostępnych wykonawcy zasobów podmiotu udostępniającego zasoby; </w:t>
      </w:r>
    </w:p>
    <w:p w14:paraId="383A4CE5" w14:textId="77777777" w:rsidR="00DA2B3E" w:rsidRPr="008253F3" w:rsidRDefault="00DA2B3E" w:rsidP="00DA2B3E">
      <w:pPr>
        <w:pStyle w:val="Default"/>
        <w:suppressAutoHyphens/>
        <w:spacing w:line="360" w:lineRule="auto"/>
        <w:ind w:left="708"/>
        <w:rPr>
          <w:rFonts w:asciiTheme="majorHAnsi" w:hAnsiTheme="majorHAnsi" w:cstheme="majorHAnsi"/>
          <w:color w:val="auto"/>
        </w:rPr>
      </w:pPr>
      <w:r w:rsidRPr="008253F3">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2FA4CDA0" w14:textId="77777777" w:rsidR="00DA2B3E" w:rsidRPr="008253F3" w:rsidRDefault="00DA2B3E" w:rsidP="00DA2B3E">
      <w:pPr>
        <w:pStyle w:val="Default"/>
        <w:suppressAutoHyphens/>
        <w:spacing w:line="360" w:lineRule="auto"/>
        <w:ind w:left="708"/>
        <w:jc w:val="both"/>
        <w:rPr>
          <w:rFonts w:asciiTheme="majorHAnsi" w:hAnsiTheme="majorHAnsi" w:cstheme="majorHAnsi"/>
          <w:color w:val="auto"/>
        </w:rPr>
      </w:pPr>
      <w:r w:rsidRPr="008253F3">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714432" w14:textId="77777777" w:rsidR="00DA2B3E" w:rsidRPr="008253F3" w:rsidRDefault="00DA2B3E" w:rsidP="00DA2B3E">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Zamawiający ocenia, czy udostępniane wykonawcy przez podmioty udostępniające </w:t>
      </w:r>
      <w:r w:rsidRPr="007835F9">
        <w:rPr>
          <w:rFonts w:asciiTheme="majorHAnsi" w:hAnsiTheme="majorHAnsi" w:cstheme="majorHAnsi"/>
          <w:sz w:val="24"/>
          <w:szCs w:val="24"/>
        </w:rPr>
        <w:t>zasoby zdolności techniczne lub zawodowe lub ich sytuacja finansowa lub ekonomiczna</w:t>
      </w:r>
      <w:r w:rsidRPr="008253F3">
        <w:rPr>
          <w:rFonts w:asciiTheme="majorHAnsi" w:hAnsiTheme="majorHAnsi" w:cstheme="majorHAnsi"/>
          <w:sz w:val="24"/>
          <w:szCs w:val="24"/>
        </w:rPr>
        <w:t>, pozwalają na wykazanie przez wykonawcę spełniania warunków udziału w postępowaniu, a także bada, czy nie zachodzą wobec tego podmiotu podstawy wykluczenia, które zostały przewidziane względem wykonawcy.</w:t>
      </w:r>
    </w:p>
    <w:p w14:paraId="74522088" w14:textId="77777777" w:rsidR="00DA2B3E" w:rsidRPr="008253F3" w:rsidRDefault="00DA2B3E" w:rsidP="00DA2B3E">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Jeżeli </w:t>
      </w:r>
      <w:r w:rsidRPr="007835F9">
        <w:rPr>
          <w:rFonts w:asciiTheme="majorHAnsi" w:hAnsiTheme="majorHAnsi" w:cstheme="majorHAnsi"/>
          <w:sz w:val="24"/>
          <w:szCs w:val="24"/>
        </w:rPr>
        <w:t>zdolności techniczne lub zawodowe, sytuacja ekonomiczna lub finansowa</w:t>
      </w:r>
      <w:r w:rsidRPr="008253F3">
        <w:rPr>
          <w:rFonts w:asciiTheme="majorHAnsi" w:hAnsiTheme="majorHAnsi" w:cstheme="majorHAnsi"/>
          <w:sz w:val="24"/>
          <w:szCs w:val="24"/>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B6F09A" w14:textId="77777777" w:rsidR="00DA2B3E" w:rsidRPr="008253F3" w:rsidRDefault="00DA2B3E" w:rsidP="00DA2B3E">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E390CB3" w14:textId="77777777" w:rsidR="00DA2B3E" w:rsidRPr="008253F3" w:rsidRDefault="00DA2B3E" w:rsidP="00DA2B3E">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(Oświadczenia podmiotu udostępniającego zawarto w tym samym pliku co </w:t>
      </w:r>
      <w:r w:rsidRPr="008253F3">
        <w:rPr>
          <w:rFonts w:asciiTheme="majorHAnsi" w:hAnsiTheme="majorHAnsi" w:cstheme="majorHAnsi"/>
          <w:sz w:val="24"/>
          <w:szCs w:val="24"/>
        </w:rPr>
        <w:lastRenderedPageBreak/>
        <w:t>zobowiązanie - Załącznik nr 4 do SWZ -  Zobowiązanie oraz oświadczenia podmiotu udostępniającego zasoby).</w:t>
      </w:r>
    </w:p>
    <w:p w14:paraId="000000AB"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r w:rsidRPr="006431FF">
        <w:rPr>
          <w:rFonts w:asciiTheme="majorHAnsi" w:hAnsiTheme="majorHAnsi" w:cstheme="majorHAnsi"/>
          <w:color w:val="365F91" w:themeColor="accent1" w:themeShade="BF"/>
          <w:sz w:val="24"/>
          <w:szCs w:val="24"/>
        </w:rPr>
        <w:t>XII. Informacja dla Wykonawców wspólnie ubiegających się o udzielenie zamówienia</w:t>
      </w:r>
    </w:p>
    <w:p w14:paraId="6043971E" w14:textId="77777777" w:rsidR="00DA2B3E" w:rsidRPr="008253F3" w:rsidRDefault="00DA2B3E" w:rsidP="00DA2B3E">
      <w:pPr>
        <w:numPr>
          <w:ilvl w:val="0"/>
          <w:numId w:val="13"/>
        </w:numPr>
        <w:spacing w:before="240"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8253F3">
        <w:rPr>
          <w:rFonts w:asciiTheme="majorHAnsi" w:hAnsiTheme="majorHAnsi" w:cstheme="majorHAnsi"/>
          <w:b/>
          <w:sz w:val="24"/>
          <w:szCs w:val="24"/>
        </w:rPr>
        <w:t xml:space="preserve"> </w:t>
      </w:r>
      <w:r w:rsidRPr="008253F3">
        <w:rPr>
          <w:rFonts w:asciiTheme="majorHAnsi" w:hAnsiTheme="majorHAnsi" w:cstheme="majorHAnsi"/>
          <w:sz w:val="24"/>
          <w:szCs w:val="24"/>
        </w:rPr>
        <w:t xml:space="preserve">winno być załączone do oferty. </w:t>
      </w:r>
    </w:p>
    <w:p w14:paraId="1C093B88" w14:textId="77777777" w:rsidR="00DA2B3E" w:rsidRPr="008253F3" w:rsidRDefault="00DA2B3E" w:rsidP="00DA2B3E">
      <w:pPr>
        <w:numPr>
          <w:ilvl w:val="0"/>
          <w:numId w:val="13"/>
        </w:numPr>
        <w:spacing w:before="240"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293D9DE2" w14:textId="77777777" w:rsidR="00DA2B3E" w:rsidRPr="008253F3" w:rsidRDefault="00DA2B3E" w:rsidP="00DA2B3E">
      <w:pPr>
        <w:numPr>
          <w:ilvl w:val="0"/>
          <w:numId w:val="13"/>
        </w:numPr>
        <w:spacing w:before="240"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Wykonawcy wspólnie ubiegający się o udzielenie zamówienia dołączają do oferty oświadczenie, z którego wynika, które roboty wykonają poszczególni wykonawcy (Załącznik nr 5 do SWZ -  oświadczenie Wykonawców wspólnie ubiegających się o udzielenie zamówienia).</w:t>
      </w:r>
    </w:p>
    <w:p w14:paraId="000000B0"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16" w:name="_tp7vefgpgfgi" w:colFirst="0" w:colLast="0"/>
      <w:bookmarkEnd w:id="16"/>
      <w:r w:rsidRPr="006431FF">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6431FF" w:rsidRDefault="005C2461" w:rsidP="006431FF">
      <w:pPr>
        <w:numPr>
          <w:ilvl w:val="0"/>
          <w:numId w:val="1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Osobą uprawnioną do kontaktu z Wykonawcami jest: </w:t>
      </w:r>
      <w:r w:rsidR="00F36189" w:rsidRPr="006431FF">
        <w:rPr>
          <w:rFonts w:asciiTheme="majorHAnsi" w:hAnsiTheme="majorHAnsi" w:cstheme="majorHAnsi"/>
          <w:sz w:val="24"/>
          <w:szCs w:val="24"/>
        </w:rPr>
        <w:t>Tomasz Fiedler.</w:t>
      </w:r>
    </w:p>
    <w:p w14:paraId="000000B2" w14:textId="7679EF15" w:rsidR="008A53FD" w:rsidRPr="006431FF" w:rsidRDefault="005C2461" w:rsidP="006431F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Postępowanie prowadzone jest w języku polskim w formie elektronicznej za pośrednictwem </w:t>
      </w:r>
      <w:hyperlink r:id="rId22">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pod adresem</w:t>
      </w:r>
      <w:r w:rsidR="00F36189" w:rsidRPr="006431FF">
        <w:rPr>
          <w:rFonts w:asciiTheme="majorHAnsi" w:hAnsiTheme="majorHAnsi" w:cstheme="majorHAnsi"/>
          <w:sz w:val="24"/>
          <w:szCs w:val="24"/>
          <w:vertAlign w:val="superscript"/>
        </w:rPr>
        <w:t xml:space="preserve"> </w:t>
      </w:r>
      <w:hyperlink r:id="rId23" w:history="1">
        <w:r w:rsidR="00F36189" w:rsidRPr="006431FF">
          <w:rPr>
            <w:rStyle w:val="Hipercze"/>
            <w:rFonts w:asciiTheme="majorHAnsi" w:hAnsiTheme="majorHAnsi" w:cstheme="majorHAnsi"/>
            <w:sz w:val="24"/>
            <w:szCs w:val="24"/>
            <w:lang w:val="pl-PL"/>
          </w:rPr>
          <w:t>https://platformazakupowa.pl/pn/drezdenko</w:t>
        </w:r>
      </w:hyperlink>
      <w:r w:rsidR="00F36189" w:rsidRPr="006431FF">
        <w:rPr>
          <w:rStyle w:val="Hipercze"/>
          <w:rFonts w:asciiTheme="majorHAnsi" w:hAnsiTheme="majorHAnsi" w:cstheme="majorHAnsi"/>
          <w:sz w:val="24"/>
          <w:szCs w:val="24"/>
          <w:lang w:val="pl-PL"/>
        </w:rPr>
        <w:t xml:space="preserve"> </w:t>
      </w:r>
    </w:p>
    <w:p w14:paraId="000000B3" w14:textId="77777777" w:rsidR="008A53FD" w:rsidRPr="006431FF" w:rsidRDefault="005C2461" w:rsidP="006431F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24">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i formularza „</w:t>
      </w:r>
      <w:r w:rsidRPr="006431FF">
        <w:rPr>
          <w:rFonts w:asciiTheme="majorHAnsi" w:hAnsiTheme="majorHAnsi" w:cstheme="majorHAnsi"/>
          <w:b/>
          <w:sz w:val="24"/>
          <w:szCs w:val="24"/>
        </w:rPr>
        <w:t>Wyślij wiadomość do zamawiającego</w:t>
      </w:r>
      <w:r w:rsidRPr="006431FF">
        <w:rPr>
          <w:rFonts w:asciiTheme="majorHAnsi" w:hAnsiTheme="majorHAnsi" w:cstheme="majorHAnsi"/>
          <w:sz w:val="24"/>
          <w:szCs w:val="24"/>
        </w:rPr>
        <w:t xml:space="preserve">”. </w:t>
      </w:r>
    </w:p>
    <w:p w14:paraId="000000B4" w14:textId="43259BBE" w:rsidR="008A53FD" w:rsidRPr="006431FF" w:rsidRDefault="005C2461" w:rsidP="006431FF">
      <w:pPr>
        <w:spacing w:line="360" w:lineRule="auto"/>
        <w:ind w:left="720"/>
        <w:jc w:val="both"/>
        <w:rPr>
          <w:rFonts w:asciiTheme="majorHAnsi" w:hAnsiTheme="majorHAnsi" w:cstheme="majorHAnsi"/>
          <w:sz w:val="24"/>
          <w:szCs w:val="24"/>
        </w:rPr>
      </w:pPr>
      <w:r w:rsidRPr="006431FF">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25">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poprzez </w:t>
      </w:r>
      <w:r w:rsidRPr="006431FF">
        <w:rPr>
          <w:rFonts w:asciiTheme="majorHAnsi" w:hAnsiTheme="majorHAnsi" w:cstheme="majorHAnsi"/>
          <w:sz w:val="24"/>
          <w:szCs w:val="24"/>
        </w:rPr>
        <w:lastRenderedPageBreak/>
        <w:t xml:space="preserve">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6" w:history="1">
        <w:r w:rsidR="00F36189" w:rsidRPr="006431FF">
          <w:rPr>
            <w:rStyle w:val="Hipercze"/>
            <w:rFonts w:asciiTheme="majorHAnsi" w:hAnsiTheme="majorHAnsi" w:cstheme="majorHAnsi"/>
            <w:sz w:val="24"/>
            <w:szCs w:val="24"/>
          </w:rPr>
          <w:t>przetargi@drezdenko.pl</w:t>
        </w:r>
      </w:hyperlink>
      <w:r w:rsidR="00F36189" w:rsidRPr="006431FF">
        <w:rPr>
          <w:rFonts w:asciiTheme="majorHAnsi" w:hAnsiTheme="majorHAnsi" w:cstheme="majorHAnsi"/>
          <w:color w:val="FF9900"/>
          <w:sz w:val="24"/>
          <w:szCs w:val="24"/>
        </w:rPr>
        <w:t xml:space="preserve"> </w:t>
      </w:r>
    </w:p>
    <w:p w14:paraId="000000B5" w14:textId="77777777" w:rsidR="008A53FD" w:rsidRPr="006431FF" w:rsidRDefault="005C2461" w:rsidP="006431F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będzie przekazywał wykonawcom informacje w formie elektronicznej za pośrednictwem </w:t>
      </w:r>
      <w:hyperlink r:id="rId27">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8">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do konkretnego wykonawcy.</w:t>
      </w:r>
    </w:p>
    <w:p w14:paraId="000000B6" w14:textId="77777777" w:rsidR="008A53FD" w:rsidRPr="006431FF" w:rsidRDefault="005C2461" w:rsidP="006431F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6431FF" w:rsidRDefault="005C2461" w:rsidP="006431F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Zamawiający, zgodnie z § 11 ust. 2 ROZPORZĄDZENI</w:t>
      </w:r>
      <w:r w:rsidR="00D152FD" w:rsidRPr="006431FF">
        <w:rPr>
          <w:rFonts w:asciiTheme="majorHAnsi" w:hAnsiTheme="majorHAnsi" w:cstheme="majorHAnsi"/>
          <w:sz w:val="24"/>
          <w:szCs w:val="24"/>
        </w:rPr>
        <w:t>A</w:t>
      </w:r>
      <w:r w:rsidRPr="006431FF">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9">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tj.:</w:t>
      </w:r>
    </w:p>
    <w:p w14:paraId="000000B8" w14:textId="77777777" w:rsidR="008A53FD" w:rsidRPr="006431FF" w:rsidRDefault="005C2461" w:rsidP="006431FF">
      <w:pPr>
        <w:numPr>
          <w:ilvl w:val="1"/>
          <w:numId w:val="1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stały dostęp do sieci Internet o gwarantowanej przepustowości nie mniejszej niż 512 </w:t>
      </w:r>
      <w:proofErr w:type="spellStart"/>
      <w:r w:rsidRPr="006431FF">
        <w:rPr>
          <w:rFonts w:asciiTheme="majorHAnsi" w:hAnsiTheme="majorHAnsi" w:cstheme="majorHAnsi"/>
          <w:sz w:val="24"/>
          <w:szCs w:val="24"/>
        </w:rPr>
        <w:t>kb</w:t>
      </w:r>
      <w:proofErr w:type="spellEnd"/>
      <w:r w:rsidRPr="006431FF">
        <w:rPr>
          <w:rFonts w:asciiTheme="majorHAnsi" w:hAnsiTheme="majorHAnsi" w:cstheme="majorHAnsi"/>
          <w:sz w:val="24"/>
          <w:szCs w:val="24"/>
        </w:rPr>
        <w:t>/s,</w:t>
      </w:r>
    </w:p>
    <w:p w14:paraId="000000B9" w14:textId="77777777" w:rsidR="008A53FD" w:rsidRPr="006431FF" w:rsidRDefault="005C2461" w:rsidP="006431FF">
      <w:pPr>
        <w:numPr>
          <w:ilvl w:val="1"/>
          <w:numId w:val="1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6431FF" w:rsidRDefault="005C2461" w:rsidP="006431FF">
      <w:pPr>
        <w:numPr>
          <w:ilvl w:val="1"/>
          <w:numId w:val="1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6431FF" w:rsidRDefault="005C2461" w:rsidP="006431FF">
      <w:pPr>
        <w:numPr>
          <w:ilvl w:val="1"/>
          <w:numId w:val="1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włączona obsługa JavaScript,</w:t>
      </w:r>
    </w:p>
    <w:p w14:paraId="000000BC" w14:textId="77777777" w:rsidR="008A53FD" w:rsidRPr="006431FF" w:rsidRDefault="005C2461" w:rsidP="006431FF">
      <w:pPr>
        <w:numPr>
          <w:ilvl w:val="1"/>
          <w:numId w:val="1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lastRenderedPageBreak/>
        <w:t xml:space="preserve">zainstalowany program Adobe </w:t>
      </w:r>
      <w:proofErr w:type="spellStart"/>
      <w:r w:rsidRPr="006431FF">
        <w:rPr>
          <w:rFonts w:asciiTheme="majorHAnsi" w:hAnsiTheme="majorHAnsi" w:cstheme="majorHAnsi"/>
          <w:sz w:val="24"/>
          <w:szCs w:val="24"/>
        </w:rPr>
        <w:t>Acrobat</w:t>
      </w:r>
      <w:proofErr w:type="spellEnd"/>
      <w:r w:rsidRPr="006431FF">
        <w:rPr>
          <w:rFonts w:asciiTheme="majorHAnsi" w:hAnsiTheme="majorHAnsi" w:cstheme="majorHAnsi"/>
          <w:sz w:val="24"/>
          <w:szCs w:val="24"/>
        </w:rPr>
        <w:t xml:space="preserve"> Reader lub inny obsługujący format plików .pdf,</w:t>
      </w:r>
    </w:p>
    <w:p w14:paraId="000000BD" w14:textId="77777777" w:rsidR="008A53FD" w:rsidRPr="006431FF" w:rsidRDefault="005C2461" w:rsidP="006431FF">
      <w:pPr>
        <w:numPr>
          <w:ilvl w:val="1"/>
          <w:numId w:val="1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Platformazakupowa.pl działa według standardu przyjętego w komunikacji sieciowej - kodowanie UTF8,</w:t>
      </w:r>
    </w:p>
    <w:p w14:paraId="000000BE" w14:textId="77777777" w:rsidR="008A53FD" w:rsidRPr="006431FF" w:rsidRDefault="005C2461" w:rsidP="006431FF">
      <w:pPr>
        <w:numPr>
          <w:ilvl w:val="1"/>
          <w:numId w:val="1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Oznaczenie czasu odbioru danych przez platformę zakupową stanowi datę oraz dokładny czas (</w:t>
      </w:r>
      <w:proofErr w:type="spellStart"/>
      <w:r w:rsidRPr="006431FF">
        <w:rPr>
          <w:rFonts w:asciiTheme="majorHAnsi" w:hAnsiTheme="majorHAnsi" w:cstheme="majorHAnsi"/>
          <w:sz w:val="24"/>
          <w:szCs w:val="24"/>
        </w:rPr>
        <w:t>hh:mm:ss</w:t>
      </w:r>
      <w:proofErr w:type="spellEnd"/>
      <w:r w:rsidRPr="006431FF">
        <w:rPr>
          <w:rFonts w:asciiTheme="majorHAnsi" w:hAnsiTheme="majorHAnsi" w:cstheme="majorHAnsi"/>
          <w:sz w:val="24"/>
          <w:szCs w:val="24"/>
        </w:rPr>
        <w:t>) generowany wg. czasu lokalnego serwera synchronizowanego z zegarem Głównego Urzędu Miar.</w:t>
      </w:r>
    </w:p>
    <w:p w14:paraId="000000BF" w14:textId="77777777" w:rsidR="008A53FD" w:rsidRPr="006431FF" w:rsidRDefault="005C2461" w:rsidP="006431F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Wykonawca, przystępując do niniejszego postępowania o udzielenie zamówienia publicznego:</w:t>
      </w:r>
    </w:p>
    <w:p w14:paraId="000000C0" w14:textId="77777777" w:rsidR="008A53FD" w:rsidRPr="006431FF" w:rsidRDefault="005C2461" w:rsidP="006431FF">
      <w:pPr>
        <w:numPr>
          <w:ilvl w:val="1"/>
          <w:numId w:val="38"/>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akceptuje warunki korzystania z </w:t>
      </w:r>
      <w:hyperlink r:id="rId30">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określone w Regulaminie zamieszczonym na stronie internetowej </w:t>
      </w:r>
      <w:hyperlink r:id="rId31">
        <w:r w:rsidRPr="006431FF">
          <w:rPr>
            <w:rFonts w:asciiTheme="majorHAnsi" w:hAnsiTheme="majorHAnsi" w:cstheme="majorHAnsi"/>
            <w:sz w:val="24"/>
            <w:szCs w:val="24"/>
          </w:rPr>
          <w:t>pod linkiem</w:t>
        </w:r>
      </w:hyperlink>
      <w:r w:rsidRPr="006431FF">
        <w:rPr>
          <w:rFonts w:asciiTheme="majorHAnsi" w:hAnsiTheme="majorHAnsi" w:cstheme="majorHAnsi"/>
          <w:sz w:val="24"/>
          <w:szCs w:val="24"/>
        </w:rPr>
        <w:t xml:space="preserve">  w zakładce „Regulamin" oraz uznaje go za wiążący,</w:t>
      </w:r>
    </w:p>
    <w:p w14:paraId="000000C1" w14:textId="77777777" w:rsidR="008A53FD" w:rsidRPr="006431FF" w:rsidRDefault="005C2461" w:rsidP="006431FF">
      <w:pPr>
        <w:numPr>
          <w:ilvl w:val="1"/>
          <w:numId w:val="38"/>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zapoznał i stosuje się do Instrukcji składania ofert/wniosków dostępnej </w:t>
      </w:r>
      <w:hyperlink r:id="rId32">
        <w:r w:rsidRPr="006431FF">
          <w:rPr>
            <w:rFonts w:asciiTheme="majorHAnsi" w:hAnsiTheme="majorHAnsi" w:cstheme="majorHAnsi"/>
            <w:color w:val="1155CC"/>
            <w:sz w:val="24"/>
            <w:szCs w:val="24"/>
            <w:u w:val="single"/>
          </w:rPr>
          <w:t>pod linkiem</w:t>
        </w:r>
      </w:hyperlink>
      <w:r w:rsidRPr="006431FF">
        <w:rPr>
          <w:rFonts w:asciiTheme="majorHAnsi" w:hAnsiTheme="majorHAnsi" w:cstheme="majorHAnsi"/>
          <w:sz w:val="24"/>
          <w:szCs w:val="24"/>
        </w:rPr>
        <w:t xml:space="preserve">. </w:t>
      </w:r>
    </w:p>
    <w:p w14:paraId="000000C2" w14:textId="77777777" w:rsidR="008A53FD" w:rsidRPr="006431FF" w:rsidRDefault="005C2461" w:rsidP="006431FF">
      <w:pPr>
        <w:numPr>
          <w:ilvl w:val="0"/>
          <w:numId w:val="12"/>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6431FF">
        <w:rPr>
          <w:rFonts w:asciiTheme="majorHAnsi" w:hAnsiTheme="majorHAnsi" w:cstheme="majorHAnsi"/>
          <w:b/>
          <w:sz w:val="24"/>
          <w:szCs w:val="24"/>
        </w:rPr>
        <w:t xml:space="preserve">Zamawiający nie ponosi odpowiedzialności za złożenie oferty w sposób niezgodny z Instrukcją korzystania z </w:t>
      </w:r>
      <w:hyperlink r:id="rId33">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6431FF">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6431FF" w:rsidRDefault="005C2461" w:rsidP="006431FF">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informuje, że instrukcje korzystania z </w:t>
      </w:r>
      <w:hyperlink r:id="rId34">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35">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znajdują się w zakładce „Instrukcje dla Wykonawców" na stronie internetowej pod adresem: </w:t>
      </w:r>
      <w:hyperlink r:id="rId36">
        <w:r w:rsidRPr="006431FF">
          <w:rPr>
            <w:rFonts w:asciiTheme="majorHAnsi" w:hAnsiTheme="majorHAnsi" w:cstheme="majorHAnsi"/>
            <w:color w:val="1155CC"/>
            <w:sz w:val="24"/>
            <w:szCs w:val="24"/>
            <w:u w:val="single"/>
          </w:rPr>
          <w:t>https://platformazakupowa.pl/strona/45-instrukcje</w:t>
        </w:r>
      </w:hyperlink>
    </w:p>
    <w:p w14:paraId="000000C4"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17" w:name="_rq2udys4csh9" w:colFirst="0" w:colLast="0"/>
      <w:bookmarkEnd w:id="17"/>
      <w:r w:rsidRPr="006431FF">
        <w:rPr>
          <w:rFonts w:asciiTheme="majorHAnsi" w:hAnsiTheme="majorHAnsi" w:cstheme="majorHAnsi"/>
          <w:color w:val="365F91" w:themeColor="accent1" w:themeShade="BF"/>
          <w:sz w:val="24"/>
          <w:szCs w:val="24"/>
        </w:rPr>
        <w:lastRenderedPageBreak/>
        <w:t>XIV. Opis sposobu przygotowania ofert oraz dokumentów wymaganych przez Zamawiającego w SWZ</w:t>
      </w:r>
    </w:p>
    <w:p w14:paraId="000000C5" w14:textId="77777777" w:rsidR="008A53FD" w:rsidRPr="006431FF" w:rsidRDefault="005C2461" w:rsidP="006431FF">
      <w:pPr>
        <w:numPr>
          <w:ilvl w:val="0"/>
          <w:numId w:val="22"/>
        </w:numPr>
        <w:spacing w:line="360" w:lineRule="auto"/>
        <w:jc w:val="both"/>
        <w:rPr>
          <w:rFonts w:asciiTheme="majorHAnsi" w:eastAsia="Calibri" w:hAnsiTheme="majorHAnsi" w:cstheme="majorHAnsi"/>
          <w:sz w:val="24"/>
          <w:szCs w:val="24"/>
        </w:rPr>
      </w:pPr>
      <w:r w:rsidRPr="006431FF">
        <w:rPr>
          <w:rFonts w:asciiTheme="majorHAnsi" w:hAnsiTheme="majorHAnsi" w:cstheme="majorHAnsi"/>
          <w:sz w:val="24"/>
          <w:szCs w:val="24"/>
        </w:rPr>
        <w:t xml:space="preserve">Oferta, wniosek oraz przedmiotowe środki dowodowe (jeżeli były wymagane) składane elektronicznie muszą zostać podpisane </w:t>
      </w:r>
      <w:r w:rsidRPr="006431FF">
        <w:rPr>
          <w:rFonts w:asciiTheme="majorHAnsi" w:hAnsiTheme="majorHAnsi" w:cstheme="majorHAnsi"/>
          <w:b/>
          <w:sz w:val="24"/>
          <w:szCs w:val="24"/>
        </w:rPr>
        <w:t>elektronicznym kwalifikowanym podpisem</w:t>
      </w:r>
      <w:r w:rsidRPr="006431FF">
        <w:rPr>
          <w:rFonts w:asciiTheme="majorHAnsi" w:hAnsiTheme="majorHAnsi" w:cstheme="majorHAnsi"/>
          <w:sz w:val="24"/>
          <w:szCs w:val="24"/>
        </w:rPr>
        <w:t xml:space="preserve"> lub </w:t>
      </w:r>
      <w:r w:rsidRPr="006431FF">
        <w:rPr>
          <w:rFonts w:asciiTheme="majorHAnsi" w:hAnsiTheme="majorHAnsi" w:cstheme="majorHAnsi"/>
          <w:b/>
          <w:sz w:val="24"/>
          <w:szCs w:val="24"/>
        </w:rPr>
        <w:t>podpisem zaufanym</w:t>
      </w:r>
      <w:r w:rsidRPr="006431FF">
        <w:rPr>
          <w:rFonts w:asciiTheme="majorHAnsi" w:hAnsiTheme="majorHAnsi" w:cstheme="majorHAnsi"/>
          <w:sz w:val="24"/>
          <w:szCs w:val="24"/>
        </w:rPr>
        <w:t xml:space="preserve"> lub </w:t>
      </w:r>
      <w:r w:rsidRPr="006431FF">
        <w:rPr>
          <w:rFonts w:asciiTheme="majorHAnsi" w:hAnsiTheme="majorHAnsi" w:cstheme="majorHAnsi"/>
          <w:b/>
          <w:sz w:val="24"/>
          <w:szCs w:val="24"/>
        </w:rPr>
        <w:t>podpisem osobistym</w:t>
      </w:r>
      <w:r w:rsidRPr="006431FF">
        <w:rPr>
          <w:rFonts w:asciiTheme="majorHAnsi" w:hAnsiTheme="majorHAnsi" w:cstheme="majorHAnsi"/>
          <w:sz w:val="24"/>
          <w:szCs w:val="24"/>
        </w:rPr>
        <w:t xml:space="preserve">. W procesie składania oferty, wniosku w tym przedmiotowych środków dowodowych na platformie, </w:t>
      </w:r>
      <w:r w:rsidRPr="006431FF">
        <w:rPr>
          <w:rFonts w:asciiTheme="majorHAnsi" w:hAnsiTheme="majorHAnsi" w:cstheme="majorHAnsi"/>
          <w:b/>
          <w:sz w:val="24"/>
          <w:szCs w:val="24"/>
        </w:rPr>
        <w:t>kwalifikowany podpis elektroniczny</w:t>
      </w:r>
      <w:r w:rsidRPr="006431FF">
        <w:rPr>
          <w:rFonts w:asciiTheme="majorHAnsi" w:hAnsiTheme="majorHAnsi" w:cstheme="majorHAnsi"/>
          <w:sz w:val="24"/>
          <w:szCs w:val="24"/>
        </w:rPr>
        <w:t xml:space="preserve"> lub </w:t>
      </w:r>
      <w:r w:rsidRPr="006431FF">
        <w:rPr>
          <w:rFonts w:asciiTheme="majorHAnsi" w:hAnsiTheme="majorHAnsi" w:cstheme="majorHAnsi"/>
          <w:b/>
          <w:sz w:val="24"/>
          <w:szCs w:val="24"/>
        </w:rPr>
        <w:t>podpis zaufany</w:t>
      </w:r>
      <w:r w:rsidRPr="006431FF">
        <w:rPr>
          <w:rFonts w:asciiTheme="majorHAnsi" w:hAnsiTheme="majorHAnsi" w:cstheme="majorHAnsi"/>
          <w:sz w:val="24"/>
          <w:szCs w:val="24"/>
        </w:rPr>
        <w:t xml:space="preserve"> lub </w:t>
      </w:r>
      <w:r w:rsidRPr="006431FF">
        <w:rPr>
          <w:rFonts w:asciiTheme="majorHAnsi" w:hAnsiTheme="majorHAnsi" w:cstheme="majorHAnsi"/>
          <w:b/>
          <w:sz w:val="24"/>
          <w:szCs w:val="24"/>
        </w:rPr>
        <w:t>podpis osobisty</w:t>
      </w:r>
      <w:r w:rsidRPr="006431FF">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6431FF" w:rsidRDefault="005C2461" w:rsidP="006431FF">
      <w:pPr>
        <w:pStyle w:val="Nagwek5"/>
        <w:numPr>
          <w:ilvl w:val="0"/>
          <w:numId w:val="22"/>
        </w:numPr>
        <w:spacing w:before="0" w:after="0" w:line="360" w:lineRule="auto"/>
        <w:jc w:val="both"/>
        <w:rPr>
          <w:rFonts w:asciiTheme="majorHAnsi" w:hAnsiTheme="majorHAnsi" w:cstheme="majorHAnsi"/>
          <w:color w:val="000000"/>
          <w:sz w:val="24"/>
          <w:szCs w:val="24"/>
        </w:rPr>
      </w:pPr>
      <w:bookmarkStart w:id="18" w:name="_21eeoojwb3nb" w:colFirst="0" w:colLast="0"/>
      <w:bookmarkEnd w:id="18"/>
      <w:r w:rsidRPr="006431FF">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431FF">
        <w:rPr>
          <w:rFonts w:asciiTheme="majorHAnsi" w:hAnsiTheme="majorHAnsi" w:cstheme="majorHAnsi"/>
          <w:b/>
          <w:color w:val="000000"/>
          <w:sz w:val="24"/>
          <w:szCs w:val="24"/>
        </w:rPr>
        <w:t>kwalifikowanym podpisem elektronicznym</w:t>
      </w:r>
      <w:r w:rsidRPr="006431FF">
        <w:rPr>
          <w:rFonts w:asciiTheme="majorHAnsi" w:hAnsiTheme="majorHAnsi" w:cstheme="majorHAnsi"/>
          <w:color w:val="000000"/>
          <w:sz w:val="24"/>
          <w:szCs w:val="24"/>
        </w:rPr>
        <w:t xml:space="preserve"> lub </w:t>
      </w:r>
      <w:r w:rsidRPr="006431FF">
        <w:rPr>
          <w:rFonts w:asciiTheme="majorHAnsi" w:hAnsiTheme="majorHAnsi" w:cstheme="majorHAnsi"/>
          <w:b/>
          <w:color w:val="000000"/>
          <w:sz w:val="24"/>
          <w:szCs w:val="24"/>
        </w:rPr>
        <w:t>podpisem zaufanym</w:t>
      </w:r>
      <w:r w:rsidRPr="006431FF">
        <w:rPr>
          <w:rFonts w:asciiTheme="majorHAnsi" w:hAnsiTheme="majorHAnsi" w:cstheme="majorHAnsi"/>
          <w:color w:val="000000"/>
          <w:sz w:val="24"/>
          <w:szCs w:val="24"/>
        </w:rPr>
        <w:t xml:space="preserve"> lub </w:t>
      </w:r>
      <w:r w:rsidRPr="006431FF">
        <w:rPr>
          <w:rFonts w:asciiTheme="majorHAnsi" w:hAnsiTheme="majorHAnsi" w:cstheme="majorHAnsi"/>
          <w:b/>
          <w:color w:val="000000"/>
          <w:sz w:val="24"/>
          <w:szCs w:val="24"/>
        </w:rPr>
        <w:t>podpisem osobistym</w:t>
      </w:r>
      <w:r w:rsidRPr="006431FF">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Oferta powinna być:</w:t>
      </w:r>
    </w:p>
    <w:p w14:paraId="000000C8" w14:textId="77777777" w:rsidR="008A53FD" w:rsidRPr="006431FF" w:rsidRDefault="005C2461" w:rsidP="006431FF">
      <w:pPr>
        <w:numPr>
          <w:ilvl w:val="1"/>
          <w:numId w:val="2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sporządzona na podstawie załączników niniejszej SWZ w języku polskim,</w:t>
      </w:r>
    </w:p>
    <w:p w14:paraId="000000C9" w14:textId="77777777" w:rsidR="008A53FD" w:rsidRPr="006431FF" w:rsidRDefault="005C2461" w:rsidP="006431FF">
      <w:pPr>
        <w:numPr>
          <w:ilvl w:val="1"/>
          <w:numId w:val="21"/>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złożona przy użyciu środków komunikacji elektronicznej tzn. za pośrednictwem </w:t>
      </w:r>
      <w:hyperlink r:id="rId37">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w:t>
      </w:r>
    </w:p>
    <w:p w14:paraId="000000CA" w14:textId="77777777" w:rsidR="008A53FD" w:rsidRPr="006431FF" w:rsidRDefault="005C2461" w:rsidP="006431FF">
      <w:pPr>
        <w:numPr>
          <w:ilvl w:val="1"/>
          <w:numId w:val="21"/>
        </w:numPr>
        <w:spacing w:line="360" w:lineRule="auto"/>
        <w:jc w:val="both"/>
        <w:rPr>
          <w:rFonts w:asciiTheme="majorHAnsi" w:eastAsia="Calibri" w:hAnsiTheme="majorHAnsi" w:cstheme="majorHAnsi"/>
          <w:sz w:val="24"/>
          <w:szCs w:val="24"/>
        </w:rPr>
      </w:pPr>
      <w:r w:rsidRPr="006431FF">
        <w:rPr>
          <w:rFonts w:asciiTheme="majorHAnsi" w:hAnsiTheme="majorHAnsi" w:cstheme="majorHAnsi"/>
          <w:sz w:val="24"/>
          <w:szCs w:val="24"/>
        </w:rPr>
        <w:t xml:space="preserve">podpisana </w:t>
      </w:r>
      <w:hyperlink r:id="rId38">
        <w:r w:rsidRPr="006431FF">
          <w:rPr>
            <w:rFonts w:asciiTheme="majorHAnsi" w:hAnsiTheme="majorHAnsi" w:cstheme="majorHAnsi"/>
            <w:b/>
            <w:color w:val="1155CC"/>
            <w:sz w:val="24"/>
            <w:szCs w:val="24"/>
            <w:u w:val="single"/>
          </w:rPr>
          <w:t>kwalifikowanym podpisem elektronicznym</w:t>
        </w:r>
      </w:hyperlink>
      <w:r w:rsidRPr="006431FF">
        <w:rPr>
          <w:rFonts w:asciiTheme="majorHAnsi" w:hAnsiTheme="majorHAnsi" w:cstheme="majorHAnsi"/>
          <w:sz w:val="24"/>
          <w:szCs w:val="24"/>
        </w:rPr>
        <w:t xml:space="preserve"> lub </w:t>
      </w:r>
      <w:hyperlink r:id="rId39">
        <w:r w:rsidRPr="006431FF">
          <w:rPr>
            <w:rFonts w:asciiTheme="majorHAnsi" w:hAnsiTheme="majorHAnsi" w:cstheme="majorHAnsi"/>
            <w:b/>
            <w:color w:val="1155CC"/>
            <w:sz w:val="24"/>
            <w:szCs w:val="24"/>
            <w:u w:val="single"/>
          </w:rPr>
          <w:t>podpisem zaufanym</w:t>
        </w:r>
      </w:hyperlink>
      <w:r w:rsidRPr="006431FF">
        <w:rPr>
          <w:rFonts w:asciiTheme="majorHAnsi" w:hAnsiTheme="majorHAnsi" w:cstheme="majorHAnsi"/>
          <w:sz w:val="24"/>
          <w:szCs w:val="24"/>
        </w:rPr>
        <w:t xml:space="preserve"> lub </w:t>
      </w:r>
      <w:hyperlink r:id="rId40">
        <w:r w:rsidRPr="006431FF">
          <w:rPr>
            <w:rFonts w:asciiTheme="majorHAnsi" w:hAnsiTheme="majorHAnsi" w:cstheme="majorHAnsi"/>
            <w:b/>
            <w:color w:val="1155CC"/>
            <w:sz w:val="24"/>
            <w:szCs w:val="24"/>
            <w:u w:val="single"/>
          </w:rPr>
          <w:t>podpisem osobistym</w:t>
        </w:r>
      </w:hyperlink>
      <w:r w:rsidRPr="006431FF">
        <w:rPr>
          <w:rFonts w:asciiTheme="majorHAnsi" w:hAnsiTheme="majorHAnsi" w:cstheme="majorHAnsi"/>
          <w:sz w:val="24"/>
          <w:szCs w:val="24"/>
        </w:rPr>
        <w:t xml:space="preserve"> przez osobę/osoby upoważnioną/upoważnione.</w:t>
      </w:r>
    </w:p>
    <w:p w14:paraId="000000CB"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431FF">
        <w:rPr>
          <w:rFonts w:asciiTheme="majorHAnsi" w:hAnsiTheme="majorHAnsi" w:cstheme="majorHAnsi"/>
          <w:sz w:val="24"/>
          <w:szCs w:val="24"/>
        </w:rPr>
        <w:t>eIDAS</w:t>
      </w:r>
      <w:proofErr w:type="spellEnd"/>
      <w:r w:rsidRPr="006431FF">
        <w:rPr>
          <w:rFonts w:asciiTheme="majorHAnsi" w:hAnsiTheme="majorHAnsi" w:cstheme="majorHAnsi"/>
          <w:sz w:val="24"/>
          <w:szCs w:val="24"/>
        </w:rPr>
        <w:t>) (UE) nr 910/2014 - od 1 lipca 2016 roku”.</w:t>
      </w:r>
    </w:p>
    <w:p w14:paraId="000000CC"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lastRenderedPageBreak/>
        <w:t xml:space="preserve">W przypadku wykorzystania formatu podpisu </w:t>
      </w:r>
      <w:proofErr w:type="spellStart"/>
      <w:r w:rsidRPr="006431FF">
        <w:rPr>
          <w:rFonts w:asciiTheme="majorHAnsi" w:hAnsiTheme="majorHAnsi" w:cstheme="majorHAnsi"/>
          <w:sz w:val="24"/>
          <w:szCs w:val="24"/>
        </w:rPr>
        <w:t>XAdES</w:t>
      </w:r>
      <w:proofErr w:type="spellEnd"/>
      <w:r w:rsidRPr="006431FF">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6431FF">
        <w:rPr>
          <w:rFonts w:asciiTheme="majorHAnsi" w:hAnsiTheme="majorHAnsi" w:cstheme="majorHAnsi"/>
          <w:sz w:val="24"/>
          <w:szCs w:val="24"/>
        </w:rPr>
        <w:t>XAdES</w:t>
      </w:r>
      <w:proofErr w:type="spellEnd"/>
      <w:r w:rsidRPr="006431FF">
        <w:rPr>
          <w:rFonts w:asciiTheme="majorHAnsi" w:hAnsiTheme="majorHAnsi" w:cstheme="majorHAnsi"/>
          <w:sz w:val="24"/>
          <w:szCs w:val="24"/>
        </w:rPr>
        <w:t>.</w:t>
      </w:r>
    </w:p>
    <w:p w14:paraId="000000CD"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Zgodnie z art. 18 ust. 3 ustawy </w:t>
      </w:r>
      <w:proofErr w:type="spellStart"/>
      <w:r w:rsidRPr="006431FF">
        <w:rPr>
          <w:rFonts w:asciiTheme="majorHAnsi" w:hAnsiTheme="majorHAnsi" w:cstheme="majorHAnsi"/>
          <w:sz w:val="24"/>
          <w:szCs w:val="24"/>
        </w:rPr>
        <w:t>Pzp</w:t>
      </w:r>
      <w:proofErr w:type="spellEnd"/>
      <w:r w:rsidRPr="006431FF">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Wykonawca, za pośrednictwem </w:t>
      </w:r>
      <w:hyperlink r:id="rId41">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6431FF" w:rsidRDefault="00AB0EDD" w:rsidP="006431FF">
      <w:pPr>
        <w:spacing w:line="360" w:lineRule="auto"/>
        <w:ind w:left="720"/>
        <w:jc w:val="both"/>
        <w:rPr>
          <w:rFonts w:asciiTheme="majorHAnsi" w:hAnsiTheme="majorHAnsi" w:cstheme="majorHAnsi"/>
          <w:sz w:val="24"/>
          <w:szCs w:val="24"/>
        </w:rPr>
      </w:pPr>
      <w:hyperlink r:id="rId42">
        <w:r w:rsidR="005C2461" w:rsidRPr="006431FF">
          <w:rPr>
            <w:rFonts w:asciiTheme="majorHAnsi" w:hAnsiTheme="majorHAnsi" w:cstheme="majorHAnsi"/>
            <w:color w:val="1155CC"/>
            <w:sz w:val="24"/>
            <w:szCs w:val="24"/>
            <w:u w:val="single"/>
          </w:rPr>
          <w:t>https://platformazakupowa.pl/strona/45-instrukcje</w:t>
        </w:r>
      </w:hyperlink>
    </w:p>
    <w:p w14:paraId="000000D0"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6431FF" w:rsidRDefault="005C2461" w:rsidP="006431FF">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6431FF" w:rsidRDefault="005C2461" w:rsidP="006431FF">
      <w:pPr>
        <w:numPr>
          <w:ilvl w:val="0"/>
          <w:numId w:val="22"/>
        </w:numPr>
        <w:spacing w:line="360" w:lineRule="auto"/>
        <w:jc w:val="both"/>
        <w:rPr>
          <w:rFonts w:asciiTheme="majorHAnsi" w:eastAsia="Calibri" w:hAnsiTheme="majorHAnsi" w:cstheme="majorHAnsi"/>
          <w:sz w:val="24"/>
          <w:szCs w:val="24"/>
        </w:rPr>
      </w:pPr>
      <w:r w:rsidRPr="006431FF">
        <w:rPr>
          <w:rFonts w:asciiTheme="majorHAnsi" w:hAnsiTheme="majorHAnsi" w:cstheme="majorHAnsi"/>
          <w:b/>
          <w:sz w:val="24"/>
          <w:szCs w:val="24"/>
        </w:rPr>
        <w:t>Rozszerzenia plików wykorzystywanych przez Wykonawców powinny być zgodne z</w:t>
      </w:r>
      <w:r w:rsidRPr="006431FF">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6431FF" w:rsidRDefault="005C2461" w:rsidP="006431FF">
      <w:pPr>
        <w:numPr>
          <w:ilvl w:val="0"/>
          <w:numId w:val="22"/>
        </w:numPr>
        <w:spacing w:line="360" w:lineRule="auto"/>
        <w:jc w:val="both"/>
        <w:rPr>
          <w:rFonts w:asciiTheme="majorHAnsi" w:eastAsia="Calibri" w:hAnsiTheme="majorHAnsi" w:cstheme="majorHAnsi"/>
          <w:sz w:val="24"/>
          <w:szCs w:val="24"/>
        </w:rPr>
      </w:pPr>
      <w:r w:rsidRPr="006431FF">
        <w:rPr>
          <w:rFonts w:asciiTheme="majorHAnsi" w:hAnsiTheme="majorHAnsi" w:cstheme="majorHAnsi"/>
          <w:sz w:val="24"/>
          <w:szCs w:val="24"/>
        </w:rPr>
        <w:t>Zamawiający rekomenduje wykorzystanie formatów: .pdf .</w:t>
      </w:r>
      <w:proofErr w:type="spellStart"/>
      <w:r w:rsidRPr="006431FF">
        <w:rPr>
          <w:rFonts w:asciiTheme="majorHAnsi" w:hAnsiTheme="majorHAnsi" w:cstheme="majorHAnsi"/>
          <w:sz w:val="24"/>
          <w:szCs w:val="24"/>
        </w:rPr>
        <w:t>doc</w:t>
      </w:r>
      <w:proofErr w:type="spellEnd"/>
      <w:r w:rsidRPr="006431FF">
        <w:rPr>
          <w:rFonts w:asciiTheme="majorHAnsi" w:hAnsiTheme="majorHAnsi" w:cstheme="majorHAnsi"/>
          <w:sz w:val="24"/>
          <w:szCs w:val="24"/>
        </w:rPr>
        <w:t xml:space="preserve"> .</w:t>
      </w:r>
      <w:proofErr w:type="spellStart"/>
      <w:r w:rsidRPr="006431FF">
        <w:rPr>
          <w:rFonts w:asciiTheme="majorHAnsi" w:hAnsiTheme="majorHAnsi" w:cstheme="majorHAnsi"/>
          <w:sz w:val="24"/>
          <w:szCs w:val="24"/>
        </w:rPr>
        <w:t>docx</w:t>
      </w:r>
      <w:proofErr w:type="spellEnd"/>
      <w:r w:rsidRPr="006431FF">
        <w:rPr>
          <w:rFonts w:asciiTheme="majorHAnsi" w:hAnsiTheme="majorHAnsi" w:cstheme="majorHAnsi"/>
          <w:sz w:val="24"/>
          <w:szCs w:val="24"/>
        </w:rPr>
        <w:t xml:space="preserve"> .xls .</w:t>
      </w:r>
      <w:proofErr w:type="spellStart"/>
      <w:r w:rsidRPr="006431FF">
        <w:rPr>
          <w:rFonts w:asciiTheme="majorHAnsi" w:hAnsiTheme="majorHAnsi" w:cstheme="majorHAnsi"/>
          <w:sz w:val="24"/>
          <w:szCs w:val="24"/>
        </w:rPr>
        <w:t>xlsx</w:t>
      </w:r>
      <w:proofErr w:type="spellEnd"/>
      <w:r w:rsidRPr="006431FF">
        <w:rPr>
          <w:rFonts w:asciiTheme="majorHAnsi" w:hAnsiTheme="majorHAnsi" w:cstheme="majorHAnsi"/>
          <w:sz w:val="24"/>
          <w:szCs w:val="24"/>
        </w:rPr>
        <w:t xml:space="preserve"> .jpg (.</w:t>
      </w:r>
      <w:proofErr w:type="spellStart"/>
      <w:r w:rsidRPr="006431FF">
        <w:rPr>
          <w:rFonts w:asciiTheme="majorHAnsi" w:hAnsiTheme="majorHAnsi" w:cstheme="majorHAnsi"/>
          <w:sz w:val="24"/>
          <w:szCs w:val="24"/>
        </w:rPr>
        <w:t>jpeg</w:t>
      </w:r>
      <w:proofErr w:type="spellEnd"/>
      <w:r w:rsidRPr="006431FF">
        <w:rPr>
          <w:rFonts w:asciiTheme="majorHAnsi" w:hAnsiTheme="majorHAnsi" w:cstheme="majorHAnsi"/>
          <w:sz w:val="24"/>
          <w:szCs w:val="24"/>
        </w:rPr>
        <w:t xml:space="preserve">) </w:t>
      </w:r>
      <w:r w:rsidRPr="006431FF">
        <w:rPr>
          <w:rFonts w:asciiTheme="majorHAnsi" w:hAnsiTheme="majorHAnsi" w:cstheme="majorHAnsi"/>
          <w:b/>
          <w:sz w:val="24"/>
          <w:szCs w:val="24"/>
          <w:u w:val="single"/>
        </w:rPr>
        <w:t>ze szczególnym wskazaniem na .pdf</w:t>
      </w:r>
    </w:p>
    <w:p w14:paraId="000000D7" w14:textId="77777777" w:rsidR="008A53FD" w:rsidRPr="006431FF" w:rsidRDefault="005C246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W celu ewentualnej kompresji danych Zamawiający rekomenduje wykorzystanie jednego z rozszerzeń:</w:t>
      </w:r>
    </w:p>
    <w:p w14:paraId="000000D8" w14:textId="77777777" w:rsidR="008A53FD" w:rsidRPr="006431FF" w:rsidRDefault="005C2461" w:rsidP="006431FF">
      <w:pPr>
        <w:numPr>
          <w:ilvl w:val="1"/>
          <w:numId w:val="18"/>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.zip </w:t>
      </w:r>
    </w:p>
    <w:p w14:paraId="000000D9" w14:textId="77777777" w:rsidR="008A53FD" w:rsidRPr="006431FF" w:rsidRDefault="005C2461" w:rsidP="006431FF">
      <w:pPr>
        <w:numPr>
          <w:ilvl w:val="1"/>
          <w:numId w:val="18"/>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.7Z</w:t>
      </w:r>
    </w:p>
    <w:p w14:paraId="000000DA" w14:textId="38D3257B" w:rsidR="008A53FD" w:rsidRPr="006431FF" w:rsidRDefault="005C2461" w:rsidP="006431FF">
      <w:pPr>
        <w:numPr>
          <w:ilvl w:val="0"/>
          <w:numId w:val="22"/>
        </w:numPr>
        <w:spacing w:line="360" w:lineRule="auto"/>
        <w:jc w:val="both"/>
        <w:rPr>
          <w:rFonts w:asciiTheme="majorHAnsi" w:eastAsia="Calibri" w:hAnsiTheme="majorHAnsi" w:cstheme="majorHAnsi"/>
          <w:b/>
          <w:sz w:val="24"/>
          <w:szCs w:val="24"/>
        </w:rPr>
      </w:pPr>
      <w:r w:rsidRPr="006431FF">
        <w:rPr>
          <w:rFonts w:asciiTheme="majorHAnsi" w:hAnsiTheme="majorHAnsi" w:cstheme="majorHAnsi"/>
          <w:sz w:val="24"/>
          <w:szCs w:val="24"/>
        </w:rPr>
        <w:t xml:space="preserve">Wśród rozszerzeń powszechnych a </w:t>
      </w:r>
      <w:r w:rsidRPr="006431FF">
        <w:rPr>
          <w:rFonts w:asciiTheme="majorHAnsi" w:hAnsiTheme="majorHAnsi" w:cstheme="majorHAnsi"/>
          <w:b/>
          <w:sz w:val="24"/>
          <w:szCs w:val="24"/>
        </w:rPr>
        <w:t>niewystępujących</w:t>
      </w:r>
      <w:r w:rsidRPr="006431FF">
        <w:rPr>
          <w:rFonts w:asciiTheme="majorHAnsi" w:hAnsiTheme="majorHAnsi" w:cstheme="majorHAnsi"/>
          <w:sz w:val="24"/>
          <w:szCs w:val="24"/>
        </w:rPr>
        <w:t xml:space="preserve"> w Rozporządzeniu KRI występują: .</w:t>
      </w:r>
      <w:proofErr w:type="spellStart"/>
      <w:r w:rsidRPr="006431FF">
        <w:rPr>
          <w:rFonts w:asciiTheme="majorHAnsi" w:hAnsiTheme="majorHAnsi" w:cstheme="majorHAnsi"/>
          <w:sz w:val="24"/>
          <w:szCs w:val="24"/>
        </w:rPr>
        <w:t>rar</w:t>
      </w:r>
      <w:proofErr w:type="spellEnd"/>
      <w:r w:rsidRPr="006431FF">
        <w:rPr>
          <w:rFonts w:asciiTheme="majorHAnsi" w:hAnsiTheme="majorHAnsi" w:cstheme="majorHAnsi"/>
          <w:sz w:val="24"/>
          <w:szCs w:val="24"/>
        </w:rPr>
        <w:t xml:space="preserve"> .gif .</w:t>
      </w:r>
      <w:proofErr w:type="spellStart"/>
      <w:r w:rsidRPr="006431FF">
        <w:rPr>
          <w:rFonts w:asciiTheme="majorHAnsi" w:hAnsiTheme="majorHAnsi" w:cstheme="majorHAnsi"/>
          <w:sz w:val="24"/>
          <w:szCs w:val="24"/>
        </w:rPr>
        <w:t>bmp</w:t>
      </w:r>
      <w:proofErr w:type="spellEnd"/>
      <w:r w:rsidRPr="006431FF">
        <w:rPr>
          <w:rFonts w:asciiTheme="majorHAnsi" w:hAnsiTheme="majorHAnsi" w:cstheme="majorHAnsi"/>
          <w:sz w:val="24"/>
          <w:szCs w:val="24"/>
        </w:rPr>
        <w:t xml:space="preserve"> .</w:t>
      </w:r>
      <w:proofErr w:type="spellStart"/>
      <w:r w:rsidRPr="006431FF">
        <w:rPr>
          <w:rFonts w:asciiTheme="majorHAnsi" w:hAnsiTheme="majorHAnsi" w:cstheme="majorHAnsi"/>
          <w:sz w:val="24"/>
          <w:szCs w:val="24"/>
        </w:rPr>
        <w:t>numbers</w:t>
      </w:r>
      <w:proofErr w:type="spellEnd"/>
      <w:r w:rsidRPr="006431FF">
        <w:rPr>
          <w:rFonts w:asciiTheme="majorHAnsi" w:hAnsiTheme="majorHAnsi" w:cstheme="majorHAnsi"/>
          <w:sz w:val="24"/>
          <w:szCs w:val="24"/>
        </w:rPr>
        <w:t xml:space="preserve"> .</w:t>
      </w:r>
      <w:proofErr w:type="spellStart"/>
      <w:r w:rsidRPr="006431FF">
        <w:rPr>
          <w:rFonts w:asciiTheme="majorHAnsi" w:hAnsiTheme="majorHAnsi" w:cstheme="majorHAnsi"/>
          <w:sz w:val="24"/>
          <w:szCs w:val="24"/>
        </w:rPr>
        <w:t>pages</w:t>
      </w:r>
      <w:proofErr w:type="spellEnd"/>
      <w:r w:rsidRPr="006431FF">
        <w:rPr>
          <w:rFonts w:asciiTheme="majorHAnsi" w:hAnsiTheme="majorHAnsi" w:cstheme="majorHAnsi"/>
          <w:sz w:val="24"/>
          <w:szCs w:val="24"/>
        </w:rPr>
        <w:t xml:space="preserve">. </w:t>
      </w:r>
      <w:r w:rsidRPr="006431FF">
        <w:rPr>
          <w:rFonts w:asciiTheme="majorHAnsi" w:hAnsiTheme="majorHAnsi" w:cstheme="majorHAnsi"/>
          <w:b/>
          <w:sz w:val="24"/>
          <w:szCs w:val="24"/>
        </w:rPr>
        <w:t>Dokumenty złożone w takich plikach zostaną uznane za złożone nieskutecznie.</w:t>
      </w:r>
    </w:p>
    <w:p w14:paraId="000000DB" w14:textId="77777777" w:rsidR="008A53FD" w:rsidRPr="006431FF" w:rsidRDefault="005C2461" w:rsidP="006431FF">
      <w:pPr>
        <w:numPr>
          <w:ilvl w:val="0"/>
          <w:numId w:val="22"/>
        </w:numPr>
        <w:spacing w:line="360" w:lineRule="auto"/>
        <w:jc w:val="both"/>
        <w:rPr>
          <w:rFonts w:asciiTheme="majorHAnsi" w:eastAsia="Calibri" w:hAnsiTheme="majorHAnsi" w:cstheme="majorHAnsi"/>
          <w:sz w:val="24"/>
          <w:szCs w:val="24"/>
        </w:rPr>
      </w:pPr>
      <w:r w:rsidRPr="006431FF">
        <w:rPr>
          <w:rFonts w:asciiTheme="majorHAnsi" w:hAnsiTheme="majorHAnsi" w:cstheme="majorHAnsi"/>
          <w:sz w:val="24"/>
          <w:szCs w:val="24"/>
        </w:rPr>
        <w:t xml:space="preserve">Zamawiający zwraca uwagę na ograniczenia wielkości plików podpisywanych profilem zaufanym, który wynosi </w:t>
      </w:r>
      <w:r w:rsidRPr="006431FF">
        <w:rPr>
          <w:rFonts w:asciiTheme="majorHAnsi" w:hAnsiTheme="majorHAnsi" w:cstheme="majorHAnsi"/>
          <w:b/>
          <w:sz w:val="24"/>
          <w:szCs w:val="24"/>
        </w:rPr>
        <w:t>maksymalnie 10MB</w:t>
      </w:r>
      <w:r w:rsidRPr="006431FF">
        <w:rPr>
          <w:rFonts w:asciiTheme="majorHAnsi" w:hAnsiTheme="majorHAnsi" w:cstheme="majorHAnsi"/>
          <w:sz w:val="24"/>
          <w:szCs w:val="24"/>
        </w:rPr>
        <w:t xml:space="preserve">, oraz na ograniczenie wielkości plików podpisywanych w aplikacji </w:t>
      </w:r>
      <w:proofErr w:type="spellStart"/>
      <w:r w:rsidRPr="006431FF">
        <w:rPr>
          <w:rFonts w:asciiTheme="majorHAnsi" w:hAnsiTheme="majorHAnsi" w:cstheme="majorHAnsi"/>
          <w:sz w:val="24"/>
          <w:szCs w:val="24"/>
        </w:rPr>
        <w:t>eDoApp</w:t>
      </w:r>
      <w:proofErr w:type="spellEnd"/>
      <w:r w:rsidRPr="006431FF">
        <w:rPr>
          <w:rFonts w:asciiTheme="majorHAnsi" w:hAnsiTheme="majorHAnsi" w:cstheme="majorHAnsi"/>
          <w:sz w:val="24"/>
          <w:szCs w:val="24"/>
        </w:rPr>
        <w:t xml:space="preserve"> służącej do składania podpisu osobistego, który wynosi </w:t>
      </w:r>
      <w:r w:rsidRPr="006431FF">
        <w:rPr>
          <w:rFonts w:asciiTheme="majorHAnsi" w:hAnsiTheme="majorHAnsi" w:cstheme="majorHAnsi"/>
          <w:b/>
          <w:sz w:val="24"/>
          <w:szCs w:val="24"/>
        </w:rPr>
        <w:t>maksymalnie 5MB</w:t>
      </w:r>
      <w:r w:rsidRPr="006431FF">
        <w:rPr>
          <w:rFonts w:asciiTheme="majorHAnsi" w:hAnsiTheme="majorHAnsi" w:cstheme="majorHAnsi"/>
          <w:sz w:val="24"/>
          <w:szCs w:val="24"/>
        </w:rPr>
        <w:t>.</w:t>
      </w:r>
    </w:p>
    <w:p w14:paraId="000000DC" w14:textId="77777777" w:rsidR="008A53FD" w:rsidRPr="006431FF" w:rsidRDefault="005C246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W przypadku stosowania przez wykonawcę kwalifikowanego podpisu elektronicznego:</w:t>
      </w:r>
    </w:p>
    <w:p w14:paraId="000000DD" w14:textId="77777777" w:rsidR="008A53FD" w:rsidRPr="006431FF" w:rsidRDefault="005C2461" w:rsidP="006431FF">
      <w:pPr>
        <w:numPr>
          <w:ilvl w:val="0"/>
          <w:numId w:val="14"/>
        </w:numPr>
        <w:spacing w:line="360" w:lineRule="auto"/>
        <w:jc w:val="both"/>
        <w:rPr>
          <w:rFonts w:asciiTheme="majorHAnsi" w:eastAsia="Calibri" w:hAnsiTheme="majorHAnsi" w:cstheme="majorHAnsi"/>
          <w:sz w:val="24"/>
          <w:szCs w:val="24"/>
        </w:rPr>
      </w:pPr>
      <w:r w:rsidRPr="006431FF">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6431FF">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6431FF">
        <w:rPr>
          <w:rFonts w:asciiTheme="majorHAnsi" w:hAnsiTheme="majorHAnsi" w:cstheme="majorHAnsi"/>
          <w:b/>
          <w:sz w:val="24"/>
          <w:szCs w:val="24"/>
        </w:rPr>
        <w:t>PAdES</w:t>
      </w:r>
      <w:proofErr w:type="spellEnd"/>
      <w:r w:rsidRPr="006431FF">
        <w:rPr>
          <w:rFonts w:asciiTheme="majorHAnsi" w:hAnsiTheme="majorHAnsi" w:cstheme="majorHAnsi"/>
          <w:b/>
          <w:sz w:val="24"/>
          <w:szCs w:val="24"/>
        </w:rPr>
        <w:t xml:space="preserve">. </w:t>
      </w:r>
    </w:p>
    <w:p w14:paraId="000000DE" w14:textId="77777777" w:rsidR="008A53FD" w:rsidRPr="006431FF" w:rsidRDefault="005C2461" w:rsidP="006431FF">
      <w:pPr>
        <w:numPr>
          <w:ilvl w:val="0"/>
          <w:numId w:val="14"/>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Pliki w innych formatach niż PDF </w:t>
      </w:r>
      <w:r w:rsidRPr="006431FF">
        <w:rPr>
          <w:rFonts w:asciiTheme="majorHAnsi" w:hAnsiTheme="majorHAnsi" w:cstheme="majorHAnsi"/>
          <w:b/>
          <w:sz w:val="24"/>
          <w:szCs w:val="24"/>
        </w:rPr>
        <w:t xml:space="preserve">zaleca się opatrzyć podpisem w formacie </w:t>
      </w:r>
      <w:proofErr w:type="spellStart"/>
      <w:r w:rsidRPr="006431FF">
        <w:rPr>
          <w:rFonts w:asciiTheme="majorHAnsi" w:hAnsiTheme="majorHAnsi" w:cstheme="majorHAnsi"/>
          <w:b/>
          <w:sz w:val="24"/>
          <w:szCs w:val="24"/>
        </w:rPr>
        <w:t>XAdES</w:t>
      </w:r>
      <w:proofErr w:type="spellEnd"/>
      <w:r w:rsidRPr="006431FF">
        <w:rPr>
          <w:rFonts w:asciiTheme="majorHAnsi" w:hAnsiTheme="majorHAnsi" w:cstheme="majorHAnsi"/>
          <w:b/>
          <w:sz w:val="24"/>
          <w:szCs w:val="24"/>
        </w:rPr>
        <w:t xml:space="preserve"> o typie zewnętrznym</w:t>
      </w:r>
      <w:r w:rsidRPr="006431FF">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6431FF" w:rsidRDefault="005C2461" w:rsidP="006431FF">
      <w:pPr>
        <w:numPr>
          <w:ilvl w:val="0"/>
          <w:numId w:val="14"/>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Zamawiający rekomenduje wykorzystanie podpisu z kwalifikowanym znacznikiem czasu.</w:t>
      </w:r>
    </w:p>
    <w:p w14:paraId="000000E0" w14:textId="77777777" w:rsidR="008A53FD" w:rsidRPr="006431FF" w:rsidRDefault="005C246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lastRenderedPageBreak/>
        <w:t>Zamawiający zaleca aby</w:t>
      </w:r>
      <w:r w:rsidRPr="006431FF">
        <w:rPr>
          <w:rFonts w:asciiTheme="majorHAnsi" w:hAnsiTheme="majorHAnsi" w:cstheme="majorHAnsi"/>
          <w:b/>
          <w:sz w:val="24"/>
          <w:szCs w:val="24"/>
        </w:rPr>
        <w:t xml:space="preserve"> w przypadku podpisywania pliku przez kilka osób, stosować podpisy tego samego rodzaju.</w:t>
      </w:r>
      <w:r w:rsidRPr="006431FF">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6431FF" w:rsidRDefault="005C246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6431FF" w:rsidRDefault="005C246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Osobą składającą ofertę powinna być osoba kontaktowa podawana w dokumentacji.</w:t>
      </w:r>
    </w:p>
    <w:p w14:paraId="000000E3" w14:textId="77777777" w:rsidR="008A53FD" w:rsidRPr="006431FF" w:rsidRDefault="005C246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6431FF" w:rsidRDefault="005C246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6431FF" w:rsidRDefault="005C246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zaleca aby </w:t>
      </w:r>
      <w:r w:rsidRPr="006431FF">
        <w:rPr>
          <w:rFonts w:asciiTheme="majorHAnsi" w:hAnsiTheme="majorHAnsi" w:cstheme="majorHAnsi"/>
          <w:b/>
          <w:sz w:val="24"/>
          <w:szCs w:val="24"/>
          <w:u w:val="single"/>
        </w:rPr>
        <w:t>nie</w:t>
      </w:r>
      <w:r w:rsidRPr="006431FF">
        <w:rPr>
          <w:rFonts w:asciiTheme="majorHAnsi" w:hAnsiTheme="majorHAnsi" w:cstheme="majorHAnsi"/>
          <w:b/>
          <w:sz w:val="24"/>
          <w:szCs w:val="24"/>
        </w:rPr>
        <w:t xml:space="preserve"> </w:t>
      </w:r>
      <w:r w:rsidRPr="006431FF">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6431FF" w:rsidRDefault="00A26BB1" w:rsidP="006431FF">
      <w:pPr>
        <w:numPr>
          <w:ilvl w:val="0"/>
          <w:numId w:val="22"/>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Pliki składane wraz z ofertą:</w:t>
      </w:r>
    </w:p>
    <w:p w14:paraId="63BAEDF4" w14:textId="77777777" w:rsidR="00E0798D" w:rsidRPr="008253F3" w:rsidRDefault="00E0798D" w:rsidP="00E0798D">
      <w:pPr>
        <w:pStyle w:val="Akapitzlist"/>
        <w:numPr>
          <w:ilvl w:val="0"/>
          <w:numId w:val="37"/>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aktualne na dzień składania ofert oświadczenie o braku podstaw do wykluczenia z postępowania oraz spełnianiu warunków udziału w postępowaniu – zgodnie z </w:t>
      </w:r>
      <w:r w:rsidRPr="008253F3">
        <w:rPr>
          <w:rFonts w:asciiTheme="majorHAnsi" w:hAnsiTheme="majorHAnsi" w:cstheme="majorHAnsi"/>
          <w:bCs/>
          <w:sz w:val="24"/>
          <w:szCs w:val="24"/>
        </w:rPr>
        <w:t>Załącznikiem nr 3 do SWZ,</w:t>
      </w:r>
    </w:p>
    <w:p w14:paraId="15478FFF" w14:textId="77777777" w:rsidR="00E0798D" w:rsidRPr="008253F3" w:rsidRDefault="00E0798D" w:rsidP="00E0798D">
      <w:pPr>
        <w:pStyle w:val="Akapitzlist"/>
        <w:numPr>
          <w:ilvl w:val="0"/>
          <w:numId w:val="37"/>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756BE1C1" w14:textId="77777777" w:rsidR="00E0798D" w:rsidRPr="008253F3" w:rsidRDefault="00E0798D" w:rsidP="00E0798D">
      <w:pPr>
        <w:pStyle w:val="Akapitzlist"/>
        <w:numPr>
          <w:ilvl w:val="0"/>
          <w:numId w:val="37"/>
        </w:numPr>
        <w:spacing w:line="360" w:lineRule="auto"/>
        <w:jc w:val="both"/>
        <w:rPr>
          <w:rFonts w:asciiTheme="majorHAnsi" w:hAnsiTheme="majorHAnsi" w:cstheme="majorHAnsi"/>
          <w:sz w:val="24"/>
          <w:szCs w:val="24"/>
        </w:rPr>
      </w:pPr>
      <w:r w:rsidRPr="008253F3">
        <w:rPr>
          <w:rFonts w:asciiTheme="majorHAnsi" w:hAnsiTheme="majorHAnsi" w:cstheme="majorHAnsi"/>
          <w:sz w:val="24"/>
          <w:szCs w:val="24"/>
        </w:rPr>
        <w:t>w przypadku wykonawców wspólnie ubiegających się o zamówienie pełnomocnictwo/pełnomocnictwa  dla osoby/osób   podpisujących ofertę,</w:t>
      </w:r>
    </w:p>
    <w:p w14:paraId="46C0AB30" w14:textId="77777777" w:rsidR="00E0798D" w:rsidRPr="008253F3" w:rsidRDefault="00E0798D" w:rsidP="00E0798D">
      <w:pPr>
        <w:pStyle w:val="Akapitzlist"/>
        <w:numPr>
          <w:ilvl w:val="0"/>
          <w:numId w:val="37"/>
        </w:numPr>
        <w:spacing w:line="360" w:lineRule="auto"/>
        <w:jc w:val="both"/>
        <w:rPr>
          <w:rFonts w:asciiTheme="majorHAnsi" w:hAnsiTheme="majorHAnsi" w:cstheme="majorHAnsi"/>
          <w:spacing w:val="-5"/>
          <w:sz w:val="24"/>
          <w:szCs w:val="24"/>
        </w:rPr>
      </w:pPr>
      <w:r w:rsidRPr="008253F3">
        <w:rPr>
          <w:rFonts w:asciiTheme="majorHAnsi" w:hAnsiTheme="majorHAnsi" w:cstheme="majorHAnsi"/>
          <w:sz w:val="24"/>
          <w:szCs w:val="24"/>
        </w:rPr>
        <w:t>dowód wniesienia wadium (należy złączyć jeśli wadium wniesiono w formie gwarancji lub poręczenia),</w:t>
      </w:r>
    </w:p>
    <w:p w14:paraId="687436DD" w14:textId="77777777" w:rsidR="00E0798D" w:rsidRPr="008253F3" w:rsidRDefault="00E0798D" w:rsidP="00E0798D">
      <w:pPr>
        <w:pStyle w:val="Akapitzlist"/>
        <w:numPr>
          <w:ilvl w:val="0"/>
          <w:numId w:val="37"/>
        </w:numPr>
        <w:spacing w:line="360" w:lineRule="auto"/>
        <w:jc w:val="both"/>
        <w:rPr>
          <w:rFonts w:asciiTheme="majorHAnsi" w:hAnsiTheme="majorHAnsi" w:cstheme="majorHAnsi"/>
          <w:spacing w:val="-5"/>
          <w:sz w:val="24"/>
          <w:szCs w:val="24"/>
        </w:rPr>
      </w:pPr>
      <w:r w:rsidRPr="008253F3">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p>
    <w:p w14:paraId="72495136" w14:textId="4D69A1BD" w:rsidR="00A26BB1" w:rsidRPr="006431FF" w:rsidRDefault="00E0798D" w:rsidP="00E0798D">
      <w:pPr>
        <w:pStyle w:val="Akapitzlist"/>
        <w:numPr>
          <w:ilvl w:val="0"/>
          <w:numId w:val="37"/>
        </w:numPr>
        <w:spacing w:line="360" w:lineRule="auto"/>
        <w:jc w:val="both"/>
        <w:rPr>
          <w:rFonts w:asciiTheme="majorHAnsi" w:hAnsiTheme="majorHAnsi" w:cstheme="majorHAnsi"/>
          <w:spacing w:val="-5"/>
          <w:sz w:val="24"/>
          <w:szCs w:val="24"/>
        </w:rPr>
      </w:pPr>
      <w:r w:rsidRPr="008253F3">
        <w:rPr>
          <w:rFonts w:asciiTheme="majorHAnsi" w:hAnsiTheme="majorHAnsi" w:cstheme="majorHAnsi"/>
          <w:sz w:val="24"/>
          <w:szCs w:val="24"/>
        </w:rPr>
        <w:lastRenderedPageBreak/>
        <w:t>oświadczenie wykonawców wspólnie ubiegających się o udzielenie zamówienia – załącznik nr 5 do SWZ (składają tylko Wykonawcy wspólnie ubiegający się o udzielenie zamówienia)</w:t>
      </w:r>
      <w:r w:rsidR="00A26BB1" w:rsidRPr="006431FF">
        <w:rPr>
          <w:rFonts w:asciiTheme="majorHAnsi" w:hAnsiTheme="majorHAnsi" w:cstheme="majorHAnsi"/>
          <w:spacing w:val="-5"/>
          <w:sz w:val="24"/>
          <w:szCs w:val="24"/>
        </w:rPr>
        <w:t>.</w:t>
      </w:r>
    </w:p>
    <w:p w14:paraId="22BAA65C" w14:textId="1D6C2E11" w:rsidR="00A26BB1" w:rsidRPr="006431FF" w:rsidRDefault="00A26BB1" w:rsidP="006431FF">
      <w:pPr>
        <w:spacing w:line="360" w:lineRule="auto"/>
        <w:jc w:val="both"/>
        <w:rPr>
          <w:rFonts w:asciiTheme="majorHAnsi" w:hAnsiTheme="majorHAnsi" w:cstheme="majorHAnsi"/>
          <w:sz w:val="24"/>
          <w:szCs w:val="24"/>
        </w:rPr>
      </w:pPr>
    </w:p>
    <w:p w14:paraId="21C04F3C" w14:textId="5577D75D" w:rsidR="00210610" w:rsidRPr="006431FF" w:rsidRDefault="00516FF1" w:rsidP="006431FF">
      <w:p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Pełnomocnictwo</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do</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złożenia</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oferty</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musi</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być</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złożone</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w</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oryginale</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w</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takiej</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samej</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formie,</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jak</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składana</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oferta</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w:t>
      </w:r>
      <w:proofErr w:type="spellStart"/>
      <w:r w:rsidRPr="006431FF">
        <w:rPr>
          <w:rFonts w:asciiTheme="majorHAnsi" w:hAnsiTheme="majorHAnsi" w:cstheme="majorHAnsi"/>
          <w:sz w:val="24"/>
          <w:szCs w:val="24"/>
        </w:rPr>
        <w:t>t.j</w:t>
      </w:r>
      <w:proofErr w:type="spellEnd"/>
      <w:r w:rsidRPr="006431FF">
        <w:rPr>
          <w:rFonts w:asciiTheme="majorHAnsi" w:hAnsiTheme="majorHAnsi" w:cstheme="majorHAnsi"/>
          <w:sz w:val="24"/>
          <w:szCs w:val="24"/>
        </w:rPr>
        <w:t>.</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w</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formie</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elektronicznej</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lub</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postaci</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elektronicznej</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opatrzonej</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podpisem</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zaufanym</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lub</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podpisem</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osobistym).</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Dopuszcza</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się</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także</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złożenie</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elektronicznej</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kopii</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(skanu)</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pełnomocnictwa</w:t>
      </w:r>
      <w:r w:rsidR="00210610" w:rsidRPr="006431FF">
        <w:rPr>
          <w:rFonts w:asciiTheme="majorHAnsi" w:hAnsiTheme="majorHAnsi" w:cstheme="majorHAnsi"/>
          <w:sz w:val="24"/>
          <w:szCs w:val="24"/>
        </w:rPr>
        <w:t xml:space="preserve"> </w:t>
      </w:r>
      <w:r w:rsidRPr="006431FF">
        <w:rPr>
          <w:rFonts w:asciiTheme="majorHAnsi" w:hAnsiTheme="majorHAnsi" w:cstheme="majorHAnsi"/>
          <w:sz w:val="24"/>
          <w:szCs w:val="24"/>
        </w:rPr>
        <w:t>sporządzonego</w:t>
      </w:r>
      <w:r w:rsidR="00210610" w:rsidRPr="006431FF">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6431FF" w:rsidRDefault="00516FF1" w:rsidP="006431FF">
      <w:pPr>
        <w:spacing w:line="360" w:lineRule="auto"/>
        <w:jc w:val="both"/>
        <w:rPr>
          <w:rFonts w:asciiTheme="majorHAnsi" w:hAnsiTheme="majorHAnsi" w:cstheme="majorHAnsi"/>
          <w:sz w:val="24"/>
          <w:szCs w:val="24"/>
        </w:rPr>
      </w:pPr>
    </w:p>
    <w:p w14:paraId="000000E6"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19" w:name="_c8de4rg6s4kb" w:colFirst="0" w:colLast="0"/>
      <w:bookmarkEnd w:id="19"/>
      <w:r w:rsidRPr="006431FF">
        <w:rPr>
          <w:rFonts w:asciiTheme="majorHAnsi" w:hAnsiTheme="majorHAnsi" w:cstheme="majorHAnsi"/>
          <w:color w:val="365F91" w:themeColor="accent1" w:themeShade="BF"/>
          <w:sz w:val="24"/>
          <w:szCs w:val="24"/>
        </w:rPr>
        <w:t>XV. Sposób obliczania ceny oferty</w:t>
      </w:r>
    </w:p>
    <w:p w14:paraId="28173A6B" w14:textId="77777777" w:rsidR="00AB5492" w:rsidRPr="006431FF" w:rsidRDefault="00AB5492" w:rsidP="006431FF">
      <w:pPr>
        <w:numPr>
          <w:ilvl w:val="0"/>
          <w:numId w:val="3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6431FF" w:rsidRDefault="00AB5492" w:rsidP="006431FF">
      <w:pPr>
        <w:numPr>
          <w:ilvl w:val="0"/>
          <w:numId w:val="3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6431FF" w:rsidRDefault="00AB5492" w:rsidP="006431FF">
      <w:pPr>
        <w:numPr>
          <w:ilvl w:val="0"/>
          <w:numId w:val="39"/>
        </w:numPr>
        <w:spacing w:line="360" w:lineRule="auto"/>
        <w:jc w:val="both"/>
        <w:rPr>
          <w:rFonts w:asciiTheme="majorHAnsi" w:hAnsiTheme="majorHAnsi" w:cstheme="majorHAnsi"/>
          <w:sz w:val="24"/>
          <w:szCs w:val="24"/>
        </w:rPr>
      </w:pPr>
      <w:bookmarkStart w:id="20" w:name="_Toc214354258"/>
      <w:r w:rsidRPr="006431FF">
        <w:rPr>
          <w:rFonts w:asciiTheme="majorHAnsi" w:hAnsiTheme="majorHAnsi" w:cstheme="majorHAnsi"/>
          <w:sz w:val="24"/>
          <w:szCs w:val="24"/>
        </w:rPr>
        <w:t>Waluta Zamówienia</w:t>
      </w:r>
      <w:bookmarkEnd w:id="20"/>
      <w:r w:rsidRPr="006431FF">
        <w:rPr>
          <w:rFonts w:asciiTheme="majorHAnsi" w:hAnsiTheme="majorHAnsi" w:cstheme="majorHAnsi"/>
          <w:sz w:val="24"/>
          <w:szCs w:val="24"/>
        </w:rPr>
        <w:t xml:space="preserve"> – złoty polski.</w:t>
      </w:r>
    </w:p>
    <w:p w14:paraId="34338F88" w14:textId="77777777" w:rsidR="00AB5492" w:rsidRPr="006431FF" w:rsidRDefault="005C2461" w:rsidP="006431FF">
      <w:pPr>
        <w:numPr>
          <w:ilvl w:val="0"/>
          <w:numId w:val="3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Pr="006431FF" w:rsidRDefault="005C2461" w:rsidP="006431FF">
      <w:pPr>
        <w:numPr>
          <w:ilvl w:val="0"/>
          <w:numId w:val="3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lastRenderedPageBreak/>
        <w:t>Cena oferty powinna być wyrażona w złotych polskich (PLN) z dokładnością do dwóch miejsc po przecinku.</w:t>
      </w:r>
    </w:p>
    <w:p w14:paraId="6736CFEA" w14:textId="77777777" w:rsidR="00AB5492" w:rsidRPr="006431FF" w:rsidRDefault="005C2461" w:rsidP="006431FF">
      <w:pPr>
        <w:numPr>
          <w:ilvl w:val="0"/>
          <w:numId w:val="3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Zamawiający nie przewiduje rozliczeń w walucie obcej.</w:t>
      </w:r>
    </w:p>
    <w:p w14:paraId="000000ED" w14:textId="16851B68" w:rsidR="008A53FD" w:rsidRPr="006431FF" w:rsidRDefault="005C2461" w:rsidP="006431FF">
      <w:pPr>
        <w:numPr>
          <w:ilvl w:val="0"/>
          <w:numId w:val="3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6431FF">
        <w:rPr>
          <w:rFonts w:asciiTheme="majorHAnsi" w:hAnsiTheme="majorHAnsi" w:cstheme="majorHAnsi"/>
          <w:sz w:val="24"/>
          <w:szCs w:val="24"/>
        </w:rPr>
        <w:t>późn</w:t>
      </w:r>
      <w:proofErr w:type="spellEnd"/>
      <w:r w:rsidRPr="006431FF">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6431FF">
        <w:rPr>
          <w:rFonts w:asciiTheme="majorHAnsi" w:hAnsiTheme="majorHAnsi" w:cstheme="majorHAnsi"/>
          <w:b/>
          <w:sz w:val="24"/>
          <w:szCs w:val="24"/>
        </w:rPr>
        <w:t xml:space="preserve"> </w:t>
      </w:r>
      <w:r w:rsidRPr="006431FF">
        <w:rPr>
          <w:rFonts w:asciiTheme="majorHAnsi" w:hAnsiTheme="majorHAnsi" w:cstheme="majorHAnsi"/>
          <w:sz w:val="24"/>
          <w:szCs w:val="24"/>
        </w:rPr>
        <w:t>W ofercie, o której mowa w ust. 1, Wykonawca ma obowiązek:</w:t>
      </w:r>
    </w:p>
    <w:p w14:paraId="000000EE" w14:textId="77777777" w:rsidR="008A53FD" w:rsidRPr="006431FF" w:rsidRDefault="005C2461" w:rsidP="006431FF">
      <w:pPr>
        <w:tabs>
          <w:tab w:val="left" w:pos="3855"/>
        </w:tabs>
        <w:spacing w:line="360" w:lineRule="auto"/>
        <w:ind w:left="826" w:hanging="409"/>
        <w:jc w:val="both"/>
        <w:rPr>
          <w:rFonts w:asciiTheme="majorHAnsi" w:hAnsiTheme="majorHAnsi" w:cstheme="majorHAnsi"/>
          <w:sz w:val="24"/>
          <w:szCs w:val="24"/>
        </w:rPr>
      </w:pPr>
      <w:r w:rsidRPr="006431FF">
        <w:rPr>
          <w:rFonts w:asciiTheme="majorHAnsi" w:hAnsiTheme="majorHAnsi" w:cstheme="majorHAnsi"/>
          <w:sz w:val="24"/>
          <w:szCs w:val="24"/>
        </w:rPr>
        <w:t>1)</w:t>
      </w:r>
      <w:r w:rsidRPr="006431FF">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6431FF" w:rsidRDefault="005C2461" w:rsidP="006431FF">
      <w:pPr>
        <w:tabs>
          <w:tab w:val="left" w:pos="3855"/>
        </w:tabs>
        <w:spacing w:line="360" w:lineRule="auto"/>
        <w:ind w:left="826" w:hanging="409"/>
        <w:jc w:val="both"/>
        <w:rPr>
          <w:rFonts w:asciiTheme="majorHAnsi" w:hAnsiTheme="majorHAnsi" w:cstheme="majorHAnsi"/>
          <w:sz w:val="24"/>
          <w:szCs w:val="24"/>
        </w:rPr>
      </w:pPr>
      <w:r w:rsidRPr="006431FF">
        <w:rPr>
          <w:rFonts w:asciiTheme="majorHAnsi" w:hAnsiTheme="majorHAnsi" w:cstheme="majorHAnsi"/>
          <w:sz w:val="24"/>
          <w:szCs w:val="24"/>
        </w:rPr>
        <w:t>2)</w:t>
      </w:r>
      <w:r w:rsidRPr="006431FF">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6431FF" w:rsidRDefault="005C2461" w:rsidP="006431FF">
      <w:pPr>
        <w:tabs>
          <w:tab w:val="left" w:pos="3855"/>
        </w:tabs>
        <w:spacing w:line="360" w:lineRule="auto"/>
        <w:ind w:left="826" w:hanging="409"/>
        <w:jc w:val="both"/>
        <w:rPr>
          <w:rFonts w:asciiTheme="majorHAnsi" w:hAnsiTheme="majorHAnsi" w:cstheme="majorHAnsi"/>
          <w:sz w:val="24"/>
          <w:szCs w:val="24"/>
        </w:rPr>
      </w:pPr>
      <w:r w:rsidRPr="006431FF">
        <w:rPr>
          <w:rFonts w:asciiTheme="majorHAnsi" w:hAnsiTheme="majorHAnsi" w:cstheme="majorHAnsi"/>
          <w:sz w:val="24"/>
          <w:szCs w:val="24"/>
        </w:rPr>
        <w:t>3)</w:t>
      </w:r>
      <w:r w:rsidRPr="006431FF">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6431FF" w:rsidRDefault="005C2461" w:rsidP="006431FF">
      <w:pPr>
        <w:tabs>
          <w:tab w:val="left" w:pos="3855"/>
        </w:tabs>
        <w:spacing w:line="360" w:lineRule="auto"/>
        <w:ind w:left="826" w:hanging="409"/>
        <w:jc w:val="both"/>
        <w:rPr>
          <w:rFonts w:asciiTheme="majorHAnsi" w:hAnsiTheme="majorHAnsi" w:cstheme="majorHAnsi"/>
          <w:sz w:val="24"/>
          <w:szCs w:val="24"/>
        </w:rPr>
      </w:pPr>
      <w:r w:rsidRPr="006431FF">
        <w:rPr>
          <w:rFonts w:asciiTheme="majorHAnsi" w:hAnsiTheme="majorHAnsi" w:cstheme="majorHAnsi"/>
          <w:sz w:val="24"/>
          <w:szCs w:val="24"/>
        </w:rPr>
        <w:t>4)</w:t>
      </w:r>
      <w:r w:rsidRPr="006431FF">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6431FF" w:rsidRDefault="005C2461" w:rsidP="006431FF">
      <w:pPr>
        <w:numPr>
          <w:ilvl w:val="0"/>
          <w:numId w:val="3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6431FF">
        <w:rPr>
          <w:rFonts w:asciiTheme="majorHAnsi" w:hAnsiTheme="majorHAnsi" w:cstheme="majorHAnsi"/>
          <w:sz w:val="24"/>
          <w:szCs w:val="24"/>
        </w:rPr>
        <w:t xml:space="preserve"> wybór oferty   będzie prowadzić do powstania u Zamawiającego obowiązku podatkowego w zakresie podatku VAT</w:t>
      </w:r>
      <w:r w:rsidRPr="006431FF">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21" w:name="_1wm6hsxsy23e" w:colFirst="0" w:colLast="0"/>
      <w:bookmarkEnd w:id="21"/>
      <w:r w:rsidRPr="006431FF">
        <w:rPr>
          <w:rFonts w:asciiTheme="majorHAnsi" w:hAnsiTheme="majorHAnsi" w:cstheme="majorHAnsi"/>
          <w:color w:val="365F91" w:themeColor="accent1" w:themeShade="BF"/>
          <w:sz w:val="24"/>
          <w:szCs w:val="24"/>
        </w:rPr>
        <w:t>XVI. Wymagania dotyczące wadium</w:t>
      </w:r>
    </w:p>
    <w:p w14:paraId="000000F4" w14:textId="6F4373C3" w:rsidR="008A53FD" w:rsidRPr="006431FF" w:rsidRDefault="005C2461" w:rsidP="006431FF">
      <w:pPr>
        <w:numPr>
          <w:ilvl w:val="3"/>
          <w:numId w:val="17"/>
        </w:numPr>
        <w:spacing w:before="240" w:line="360" w:lineRule="auto"/>
        <w:ind w:left="284" w:hanging="426"/>
        <w:jc w:val="both"/>
        <w:rPr>
          <w:rFonts w:asciiTheme="majorHAnsi" w:hAnsiTheme="majorHAnsi" w:cstheme="majorHAnsi"/>
          <w:sz w:val="24"/>
          <w:szCs w:val="24"/>
        </w:rPr>
      </w:pPr>
      <w:r w:rsidRPr="006431FF">
        <w:rPr>
          <w:rFonts w:asciiTheme="majorHAnsi" w:hAnsiTheme="majorHAnsi" w:cstheme="majorHAnsi"/>
          <w:sz w:val="24"/>
          <w:szCs w:val="24"/>
        </w:rPr>
        <w:t xml:space="preserve">Wykonawca zobowiązany jest do zabezpieczenia swojej oferty wadium w wysokości: </w:t>
      </w:r>
      <w:r w:rsidRPr="006431FF">
        <w:rPr>
          <w:rFonts w:asciiTheme="majorHAnsi" w:hAnsiTheme="majorHAnsi" w:cstheme="majorHAnsi"/>
          <w:sz w:val="24"/>
          <w:szCs w:val="24"/>
        </w:rPr>
        <w:t> </w:t>
      </w:r>
      <w:r w:rsidR="00397684">
        <w:rPr>
          <w:rFonts w:asciiTheme="majorHAnsi" w:hAnsiTheme="majorHAnsi" w:cstheme="majorHAnsi"/>
          <w:sz w:val="24"/>
          <w:szCs w:val="24"/>
        </w:rPr>
        <w:t>2</w:t>
      </w:r>
      <w:r w:rsidR="00E45608" w:rsidRPr="006431FF">
        <w:rPr>
          <w:rFonts w:asciiTheme="majorHAnsi" w:hAnsiTheme="majorHAnsi" w:cstheme="majorHAnsi"/>
          <w:sz w:val="24"/>
          <w:szCs w:val="24"/>
        </w:rPr>
        <w:t>.000,00 zł</w:t>
      </w:r>
      <w:r w:rsidRPr="006431FF">
        <w:rPr>
          <w:rFonts w:asciiTheme="majorHAnsi" w:hAnsiTheme="majorHAnsi" w:cstheme="majorHAnsi"/>
          <w:sz w:val="24"/>
          <w:szCs w:val="24"/>
        </w:rPr>
        <w:t xml:space="preserve"> (słownie: </w:t>
      </w:r>
      <w:r w:rsidR="00397684">
        <w:rPr>
          <w:rFonts w:asciiTheme="majorHAnsi" w:hAnsiTheme="majorHAnsi" w:cstheme="majorHAnsi"/>
          <w:sz w:val="24"/>
          <w:szCs w:val="24"/>
        </w:rPr>
        <w:t>dwa</w:t>
      </w:r>
      <w:r w:rsidR="00E45608" w:rsidRPr="006431FF">
        <w:rPr>
          <w:rFonts w:asciiTheme="majorHAnsi" w:hAnsiTheme="majorHAnsi" w:cstheme="majorHAnsi"/>
          <w:sz w:val="24"/>
          <w:szCs w:val="24"/>
        </w:rPr>
        <w:t xml:space="preserve"> tysiące złotych</w:t>
      </w:r>
      <w:r w:rsidRPr="006431FF">
        <w:rPr>
          <w:rFonts w:asciiTheme="majorHAnsi" w:hAnsiTheme="majorHAnsi" w:cstheme="majorHAnsi"/>
          <w:sz w:val="24"/>
          <w:szCs w:val="24"/>
        </w:rPr>
        <w:t xml:space="preserve"> 00/100);</w:t>
      </w:r>
    </w:p>
    <w:p w14:paraId="000000F5" w14:textId="77777777" w:rsidR="008A53FD" w:rsidRPr="006431FF" w:rsidRDefault="005C2461" w:rsidP="006431FF">
      <w:pPr>
        <w:numPr>
          <w:ilvl w:val="3"/>
          <w:numId w:val="17"/>
        </w:numPr>
        <w:spacing w:line="360" w:lineRule="auto"/>
        <w:ind w:left="425"/>
        <w:jc w:val="both"/>
        <w:rPr>
          <w:rFonts w:asciiTheme="majorHAnsi" w:hAnsiTheme="majorHAnsi" w:cstheme="majorHAnsi"/>
          <w:sz w:val="24"/>
          <w:szCs w:val="24"/>
        </w:rPr>
      </w:pPr>
      <w:r w:rsidRPr="006431FF">
        <w:rPr>
          <w:rFonts w:asciiTheme="majorHAnsi" w:hAnsiTheme="majorHAnsi" w:cstheme="majorHAnsi"/>
          <w:sz w:val="24"/>
          <w:szCs w:val="24"/>
        </w:rPr>
        <w:t>Wadium wnosi się przed upływem terminu składania ofert.</w:t>
      </w:r>
    </w:p>
    <w:p w14:paraId="000000F6" w14:textId="77777777" w:rsidR="008A53FD" w:rsidRPr="006431FF" w:rsidRDefault="005C2461" w:rsidP="006431FF">
      <w:pPr>
        <w:numPr>
          <w:ilvl w:val="3"/>
          <w:numId w:val="17"/>
        </w:numPr>
        <w:spacing w:line="360" w:lineRule="auto"/>
        <w:ind w:left="425"/>
        <w:jc w:val="both"/>
        <w:rPr>
          <w:rFonts w:asciiTheme="majorHAnsi" w:hAnsiTheme="majorHAnsi" w:cstheme="majorHAnsi"/>
          <w:sz w:val="24"/>
          <w:szCs w:val="24"/>
        </w:rPr>
      </w:pPr>
      <w:r w:rsidRPr="006431FF">
        <w:rPr>
          <w:rFonts w:asciiTheme="majorHAnsi" w:hAnsiTheme="majorHAnsi" w:cstheme="majorHAnsi"/>
          <w:sz w:val="24"/>
          <w:szCs w:val="24"/>
        </w:rPr>
        <w:t>Wadium może być wnoszone w jednej lub kilku następujących formach:</w:t>
      </w:r>
    </w:p>
    <w:p w14:paraId="000000F7" w14:textId="77777777" w:rsidR="008A53FD" w:rsidRPr="006431FF" w:rsidRDefault="005C2461" w:rsidP="006431FF">
      <w:pPr>
        <w:numPr>
          <w:ilvl w:val="1"/>
          <w:numId w:val="4"/>
        </w:numPr>
        <w:spacing w:line="360" w:lineRule="auto"/>
        <w:ind w:left="896" w:hanging="409"/>
        <w:jc w:val="both"/>
        <w:rPr>
          <w:rFonts w:asciiTheme="majorHAnsi" w:hAnsiTheme="majorHAnsi" w:cstheme="majorHAnsi"/>
          <w:sz w:val="24"/>
          <w:szCs w:val="24"/>
        </w:rPr>
      </w:pPr>
      <w:r w:rsidRPr="006431FF">
        <w:rPr>
          <w:rFonts w:asciiTheme="majorHAnsi" w:hAnsiTheme="majorHAnsi" w:cstheme="majorHAnsi"/>
          <w:sz w:val="24"/>
          <w:szCs w:val="24"/>
        </w:rPr>
        <w:t xml:space="preserve">pieniądzu; </w:t>
      </w:r>
    </w:p>
    <w:p w14:paraId="000000F8" w14:textId="77777777" w:rsidR="008A53FD" w:rsidRPr="006431FF" w:rsidRDefault="005C2461" w:rsidP="006431FF">
      <w:pPr>
        <w:numPr>
          <w:ilvl w:val="1"/>
          <w:numId w:val="4"/>
        </w:numPr>
        <w:spacing w:line="360" w:lineRule="auto"/>
        <w:ind w:left="896" w:hanging="409"/>
        <w:jc w:val="both"/>
        <w:rPr>
          <w:rFonts w:asciiTheme="majorHAnsi" w:hAnsiTheme="majorHAnsi" w:cstheme="majorHAnsi"/>
          <w:sz w:val="24"/>
          <w:szCs w:val="24"/>
        </w:rPr>
      </w:pPr>
      <w:r w:rsidRPr="006431FF">
        <w:rPr>
          <w:rFonts w:asciiTheme="majorHAnsi" w:hAnsiTheme="majorHAnsi" w:cstheme="majorHAnsi"/>
          <w:sz w:val="24"/>
          <w:szCs w:val="24"/>
        </w:rPr>
        <w:t>gwarancjach bankowych;</w:t>
      </w:r>
    </w:p>
    <w:p w14:paraId="000000F9" w14:textId="77777777" w:rsidR="008A53FD" w:rsidRPr="006431FF" w:rsidRDefault="005C2461" w:rsidP="006431FF">
      <w:pPr>
        <w:numPr>
          <w:ilvl w:val="1"/>
          <w:numId w:val="4"/>
        </w:numPr>
        <w:spacing w:line="360" w:lineRule="auto"/>
        <w:ind w:left="896" w:hanging="409"/>
        <w:jc w:val="both"/>
        <w:rPr>
          <w:rFonts w:asciiTheme="majorHAnsi" w:hAnsiTheme="majorHAnsi" w:cstheme="majorHAnsi"/>
          <w:sz w:val="24"/>
          <w:szCs w:val="24"/>
        </w:rPr>
      </w:pPr>
      <w:r w:rsidRPr="006431FF">
        <w:rPr>
          <w:rFonts w:asciiTheme="majorHAnsi" w:hAnsiTheme="majorHAnsi" w:cstheme="majorHAnsi"/>
          <w:sz w:val="24"/>
          <w:szCs w:val="24"/>
        </w:rPr>
        <w:lastRenderedPageBreak/>
        <w:t>gwarancjach ubezpieczeniowych;</w:t>
      </w:r>
    </w:p>
    <w:p w14:paraId="000000FA" w14:textId="77777777" w:rsidR="008A53FD" w:rsidRPr="006431FF" w:rsidRDefault="005C2461" w:rsidP="006431FF">
      <w:pPr>
        <w:numPr>
          <w:ilvl w:val="1"/>
          <w:numId w:val="4"/>
        </w:numPr>
        <w:spacing w:line="360" w:lineRule="auto"/>
        <w:ind w:left="896" w:hanging="409"/>
        <w:jc w:val="both"/>
        <w:rPr>
          <w:rFonts w:asciiTheme="majorHAnsi" w:hAnsiTheme="majorHAnsi" w:cstheme="majorHAnsi"/>
          <w:sz w:val="24"/>
          <w:szCs w:val="24"/>
        </w:rPr>
      </w:pPr>
      <w:r w:rsidRPr="006431FF">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4993F3FF" w14:textId="65404EEF" w:rsidR="00205D6B" w:rsidRPr="006431FF" w:rsidRDefault="005C2461" w:rsidP="006431FF">
      <w:pPr>
        <w:numPr>
          <w:ilvl w:val="3"/>
          <w:numId w:val="17"/>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Wadium w formie pieniądza należy wnieść przelewem na konto </w:t>
      </w:r>
      <w:r w:rsidR="00205D6B" w:rsidRPr="006431FF">
        <w:rPr>
          <w:rFonts w:asciiTheme="majorHAnsi" w:hAnsiTheme="majorHAnsi" w:cstheme="majorHAnsi"/>
          <w:spacing w:val="1"/>
          <w:sz w:val="24"/>
          <w:szCs w:val="24"/>
        </w:rPr>
        <w:t>61 8362 0005 0000 0114 2000 0040</w:t>
      </w:r>
      <w:r w:rsidRPr="006431FF">
        <w:rPr>
          <w:rFonts w:asciiTheme="majorHAnsi" w:hAnsiTheme="majorHAnsi" w:cstheme="majorHAnsi"/>
          <w:smallCaps/>
          <w:sz w:val="24"/>
          <w:szCs w:val="24"/>
        </w:rPr>
        <w:t> </w:t>
      </w:r>
      <w:r w:rsidRPr="006431FF">
        <w:rPr>
          <w:rFonts w:asciiTheme="majorHAnsi" w:hAnsiTheme="majorHAnsi" w:cstheme="majorHAnsi"/>
          <w:smallCaps/>
          <w:sz w:val="24"/>
          <w:szCs w:val="24"/>
        </w:rPr>
        <w:t xml:space="preserve"> </w:t>
      </w:r>
      <w:r w:rsidRPr="006431FF">
        <w:rPr>
          <w:rFonts w:asciiTheme="majorHAnsi" w:hAnsiTheme="majorHAnsi" w:cstheme="majorHAnsi"/>
          <w:sz w:val="24"/>
          <w:szCs w:val="24"/>
        </w:rPr>
        <w:t xml:space="preserve">z dopiskiem „Wadium – </w:t>
      </w:r>
      <w:r w:rsidR="00205D6B" w:rsidRPr="006431FF">
        <w:rPr>
          <w:rFonts w:asciiTheme="majorHAnsi" w:hAnsiTheme="majorHAnsi" w:cstheme="majorHAnsi"/>
          <w:i/>
          <w:sz w:val="24"/>
          <w:szCs w:val="24"/>
        </w:rPr>
        <w:t>RI.271.1.</w:t>
      </w:r>
      <w:r w:rsidR="00547BCA">
        <w:rPr>
          <w:rFonts w:asciiTheme="majorHAnsi" w:hAnsiTheme="majorHAnsi" w:cstheme="majorHAnsi"/>
          <w:i/>
          <w:sz w:val="24"/>
          <w:szCs w:val="24"/>
        </w:rPr>
        <w:t>7</w:t>
      </w:r>
      <w:r w:rsidR="00205D6B" w:rsidRPr="006431FF">
        <w:rPr>
          <w:rFonts w:asciiTheme="majorHAnsi" w:hAnsiTheme="majorHAnsi" w:cstheme="majorHAnsi"/>
          <w:i/>
          <w:sz w:val="24"/>
          <w:szCs w:val="24"/>
        </w:rPr>
        <w:t>.202</w:t>
      </w:r>
      <w:r w:rsidR="006B43EE">
        <w:rPr>
          <w:rFonts w:asciiTheme="majorHAnsi" w:hAnsiTheme="majorHAnsi" w:cstheme="majorHAnsi"/>
          <w:i/>
          <w:sz w:val="24"/>
          <w:szCs w:val="24"/>
        </w:rPr>
        <w:t>2</w:t>
      </w:r>
      <w:r w:rsidRPr="006431FF">
        <w:rPr>
          <w:rFonts w:asciiTheme="majorHAnsi" w:hAnsiTheme="majorHAnsi" w:cstheme="majorHAnsi"/>
          <w:sz w:val="24"/>
          <w:szCs w:val="24"/>
        </w:rPr>
        <w:t>”.</w:t>
      </w:r>
    </w:p>
    <w:p w14:paraId="000000FC" w14:textId="04E7BEEB" w:rsidR="008A53FD" w:rsidRPr="006431FF" w:rsidRDefault="005C2461" w:rsidP="006431FF">
      <w:pPr>
        <w:spacing w:line="360" w:lineRule="auto"/>
        <w:ind w:left="426"/>
        <w:jc w:val="both"/>
        <w:rPr>
          <w:rFonts w:asciiTheme="majorHAnsi" w:hAnsiTheme="majorHAnsi" w:cstheme="majorHAnsi"/>
          <w:sz w:val="24"/>
          <w:szCs w:val="24"/>
        </w:rPr>
      </w:pPr>
      <w:r w:rsidRPr="006431FF">
        <w:rPr>
          <w:rFonts w:asciiTheme="majorHAnsi" w:hAnsiTheme="majorHAnsi" w:cstheme="majorHAnsi"/>
          <w:b/>
          <w:sz w:val="24"/>
          <w:szCs w:val="24"/>
        </w:rPr>
        <w:t xml:space="preserve">UWAGA: </w:t>
      </w:r>
      <w:r w:rsidRPr="006431FF">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6431FF" w:rsidRDefault="005C2461" w:rsidP="006431FF">
      <w:pPr>
        <w:numPr>
          <w:ilvl w:val="3"/>
          <w:numId w:val="17"/>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Wadium wnoszone w formie poręczeń lub gwarancji musi być złożone jako </w:t>
      </w:r>
      <w:r w:rsidRPr="006431FF">
        <w:rPr>
          <w:rFonts w:asciiTheme="majorHAnsi" w:hAnsiTheme="majorHAnsi" w:cstheme="majorHAnsi"/>
          <w:b/>
          <w:sz w:val="24"/>
          <w:szCs w:val="24"/>
        </w:rPr>
        <w:t xml:space="preserve">oryginał </w:t>
      </w:r>
      <w:r w:rsidRPr="006431FF">
        <w:rPr>
          <w:rFonts w:asciiTheme="majorHAnsi" w:hAnsiTheme="majorHAnsi" w:cstheme="majorHAnsi"/>
          <w:sz w:val="24"/>
          <w:szCs w:val="24"/>
        </w:rPr>
        <w:t xml:space="preserve">gwarancji lub poręczenia </w:t>
      </w:r>
      <w:r w:rsidRPr="006431FF">
        <w:rPr>
          <w:rFonts w:asciiTheme="majorHAnsi" w:hAnsiTheme="majorHAnsi" w:cstheme="majorHAnsi"/>
          <w:b/>
          <w:sz w:val="24"/>
          <w:szCs w:val="24"/>
        </w:rPr>
        <w:t xml:space="preserve">w postaci elektronicznej </w:t>
      </w:r>
      <w:r w:rsidRPr="006431FF">
        <w:rPr>
          <w:rFonts w:asciiTheme="majorHAnsi" w:hAnsiTheme="majorHAnsi" w:cstheme="majorHAnsi"/>
          <w:sz w:val="24"/>
          <w:szCs w:val="24"/>
        </w:rPr>
        <w:t>i spełniać co najmniej poniższe wymagania:</w:t>
      </w:r>
    </w:p>
    <w:p w14:paraId="000000FE" w14:textId="00FEEC64" w:rsidR="008A53FD" w:rsidRPr="006431FF" w:rsidRDefault="005C2461" w:rsidP="006431FF">
      <w:pPr>
        <w:numPr>
          <w:ilvl w:val="0"/>
          <w:numId w:val="15"/>
        </w:numPr>
        <w:spacing w:line="360" w:lineRule="auto"/>
        <w:ind w:left="882" w:hanging="465"/>
        <w:jc w:val="both"/>
        <w:rPr>
          <w:rFonts w:asciiTheme="majorHAnsi" w:hAnsiTheme="majorHAnsi" w:cstheme="majorHAnsi"/>
          <w:sz w:val="24"/>
          <w:szCs w:val="24"/>
        </w:rPr>
      </w:pPr>
      <w:r w:rsidRPr="006431FF">
        <w:rPr>
          <w:rFonts w:asciiTheme="majorHAnsi" w:hAnsiTheme="majorHAnsi" w:cstheme="majorHAnsi"/>
          <w:sz w:val="24"/>
          <w:szCs w:val="24"/>
        </w:rPr>
        <w:t>musi obejmować odpowiedzialność za wszystkie przypadki powodujące utratę wadium przez Wykonawcę określone w ustawie PZP</w:t>
      </w:r>
      <w:r w:rsidR="00205D6B" w:rsidRPr="006431FF">
        <w:rPr>
          <w:rFonts w:asciiTheme="majorHAnsi" w:hAnsiTheme="majorHAnsi" w:cstheme="majorHAnsi"/>
          <w:sz w:val="24"/>
          <w:szCs w:val="24"/>
        </w:rPr>
        <w:t>;</w:t>
      </w:r>
      <w:r w:rsidRPr="006431FF">
        <w:rPr>
          <w:rFonts w:asciiTheme="majorHAnsi" w:hAnsiTheme="majorHAnsi" w:cstheme="majorHAnsi"/>
          <w:sz w:val="24"/>
          <w:szCs w:val="24"/>
        </w:rPr>
        <w:t xml:space="preserve"> </w:t>
      </w:r>
    </w:p>
    <w:p w14:paraId="000000FF" w14:textId="77777777" w:rsidR="008A53FD" w:rsidRPr="006431FF" w:rsidRDefault="005C2461" w:rsidP="006431FF">
      <w:pPr>
        <w:numPr>
          <w:ilvl w:val="0"/>
          <w:numId w:val="15"/>
        </w:numPr>
        <w:spacing w:line="360" w:lineRule="auto"/>
        <w:ind w:left="882" w:hanging="465"/>
        <w:jc w:val="both"/>
        <w:rPr>
          <w:rFonts w:asciiTheme="majorHAnsi" w:hAnsiTheme="majorHAnsi" w:cstheme="majorHAnsi"/>
          <w:sz w:val="24"/>
          <w:szCs w:val="24"/>
        </w:rPr>
      </w:pPr>
      <w:r w:rsidRPr="006431FF">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6431FF" w:rsidRDefault="005C2461" w:rsidP="006431FF">
      <w:pPr>
        <w:numPr>
          <w:ilvl w:val="0"/>
          <w:numId w:val="15"/>
        </w:numPr>
        <w:spacing w:line="360" w:lineRule="auto"/>
        <w:ind w:left="882" w:hanging="465"/>
        <w:jc w:val="both"/>
        <w:rPr>
          <w:rFonts w:asciiTheme="majorHAnsi" w:hAnsiTheme="majorHAnsi" w:cstheme="majorHAnsi"/>
          <w:sz w:val="24"/>
          <w:szCs w:val="24"/>
        </w:rPr>
      </w:pPr>
      <w:r w:rsidRPr="006431FF">
        <w:rPr>
          <w:rFonts w:asciiTheme="majorHAnsi" w:hAnsiTheme="majorHAnsi" w:cstheme="majorHAnsi"/>
          <w:sz w:val="24"/>
          <w:szCs w:val="24"/>
        </w:rPr>
        <w:t>powinno być nieodwołalne i bezwarunkowe oraz płatne na pierwsze żądanie;</w:t>
      </w:r>
    </w:p>
    <w:p w14:paraId="00000101" w14:textId="77777777" w:rsidR="008A53FD" w:rsidRPr="006431FF" w:rsidRDefault="005C2461" w:rsidP="006431FF">
      <w:pPr>
        <w:numPr>
          <w:ilvl w:val="0"/>
          <w:numId w:val="15"/>
        </w:numPr>
        <w:spacing w:line="360" w:lineRule="auto"/>
        <w:ind w:left="882" w:hanging="465"/>
        <w:jc w:val="both"/>
        <w:rPr>
          <w:rFonts w:asciiTheme="majorHAnsi" w:hAnsiTheme="majorHAnsi" w:cstheme="majorHAnsi"/>
          <w:sz w:val="24"/>
          <w:szCs w:val="24"/>
        </w:rPr>
      </w:pPr>
      <w:r w:rsidRPr="006431FF">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6431FF" w:rsidRDefault="005C2461" w:rsidP="006431FF">
      <w:pPr>
        <w:numPr>
          <w:ilvl w:val="0"/>
          <w:numId w:val="15"/>
        </w:numPr>
        <w:spacing w:line="360" w:lineRule="auto"/>
        <w:ind w:left="882" w:hanging="465"/>
        <w:jc w:val="both"/>
        <w:rPr>
          <w:rFonts w:asciiTheme="majorHAnsi" w:hAnsiTheme="majorHAnsi" w:cstheme="majorHAnsi"/>
          <w:sz w:val="24"/>
          <w:szCs w:val="24"/>
        </w:rPr>
      </w:pPr>
      <w:r w:rsidRPr="006431FF">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6431FF" w:rsidRDefault="005C2461" w:rsidP="006431FF">
      <w:pPr>
        <w:numPr>
          <w:ilvl w:val="0"/>
          <w:numId w:val="15"/>
        </w:numPr>
        <w:spacing w:line="360" w:lineRule="auto"/>
        <w:ind w:left="882" w:hanging="465"/>
        <w:jc w:val="both"/>
        <w:rPr>
          <w:rFonts w:asciiTheme="majorHAnsi" w:hAnsiTheme="majorHAnsi" w:cstheme="majorHAnsi"/>
          <w:sz w:val="24"/>
          <w:szCs w:val="24"/>
        </w:rPr>
      </w:pPr>
      <w:r w:rsidRPr="006431FF">
        <w:rPr>
          <w:rFonts w:asciiTheme="majorHAnsi" w:hAnsiTheme="majorHAnsi" w:cstheme="majorHAnsi"/>
          <w:sz w:val="24"/>
          <w:szCs w:val="24"/>
        </w:rPr>
        <w:t xml:space="preserve">beneficjentem poręczenia lub gwarancji jest: </w:t>
      </w:r>
      <w:r w:rsidR="00E8518F" w:rsidRPr="006431FF">
        <w:rPr>
          <w:rFonts w:asciiTheme="majorHAnsi" w:hAnsiTheme="majorHAnsi" w:cstheme="majorHAnsi"/>
          <w:sz w:val="24"/>
          <w:szCs w:val="24"/>
        </w:rPr>
        <w:t>Gmina Drezdenko.</w:t>
      </w:r>
    </w:p>
    <w:p w14:paraId="00000104" w14:textId="77777777" w:rsidR="008A53FD" w:rsidRPr="006431FF" w:rsidRDefault="005C2461" w:rsidP="006431FF">
      <w:pPr>
        <w:numPr>
          <w:ilvl w:val="0"/>
          <w:numId w:val="15"/>
        </w:numPr>
        <w:spacing w:line="360" w:lineRule="auto"/>
        <w:ind w:left="882" w:hanging="465"/>
        <w:jc w:val="both"/>
        <w:rPr>
          <w:rFonts w:asciiTheme="majorHAnsi" w:hAnsiTheme="majorHAnsi" w:cstheme="majorHAnsi"/>
          <w:sz w:val="24"/>
          <w:szCs w:val="24"/>
        </w:rPr>
      </w:pPr>
      <w:r w:rsidRPr="006431FF">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6431FF" w:rsidRDefault="005C2461" w:rsidP="006431FF">
      <w:pPr>
        <w:numPr>
          <w:ilvl w:val="3"/>
          <w:numId w:val="17"/>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w:t>
      </w:r>
      <w:r w:rsidRPr="006431FF">
        <w:rPr>
          <w:rFonts w:asciiTheme="majorHAnsi" w:hAnsiTheme="majorHAnsi" w:cstheme="majorHAnsi"/>
          <w:b/>
          <w:sz w:val="24"/>
          <w:szCs w:val="24"/>
        </w:rPr>
        <w:t xml:space="preserve"> zostanie odrzucona</w:t>
      </w:r>
      <w:r w:rsidRPr="006431FF">
        <w:rPr>
          <w:rFonts w:asciiTheme="majorHAnsi" w:hAnsiTheme="majorHAnsi" w:cstheme="majorHAnsi"/>
          <w:sz w:val="24"/>
          <w:szCs w:val="24"/>
        </w:rPr>
        <w:t>.</w:t>
      </w:r>
    </w:p>
    <w:p w14:paraId="00000106" w14:textId="77777777" w:rsidR="008A53FD" w:rsidRPr="006431FF" w:rsidRDefault="005C2461" w:rsidP="006431FF">
      <w:pPr>
        <w:numPr>
          <w:ilvl w:val="3"/>
          <w:numId w:val="17"/>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lastRenderedPageBreak/>
        <w:t>Zasady zwrotu oraz okoliczności zatrzymania wadium określa art. 98 PZP</w:t>
      </w:r>
    </w:p>
    <w:p w14:paraId="00000107"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22" w:name="_kraqvybbazqg" w:colFirst="0" w:colLast="0"/>
      <w:bookmarkEnd w:id="22"/>
      <w:r w:rsidRPr="006431FF">
        <w:rPr>
          <w:rFonts w:asciiTheme="majorHAnsi" w:hAnsiTheme="majorHAnsi" w:cstheme="majorHAnsi"/>
          <w:color w:val="365F91" w:themeColor="accent1" w:themeShade="BF"/>
          <w:sz w:val="24"/>
          <w:szCs w:val="24"/>
        </w:rPr>
        <w:t>XVII. Termin związania ofertą</w:t>
      </w:r>
    </w:p>
    <w:p w14:paraId="00000108" w14:textId="207D14A2" w:rsidR="008A53FD" w:rsidRPr="006431FF" w:rsidRDefault="00965DBA" w:rsidP="006431FF">
      <w:pPr>
        <w:numPr>
          <w:ilvl w:val="0"/>
          <w:numId w:val="3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Wykonawca jest związany ofertą od dnia upływu terminu składania ofert do dnia </w:t>
      </w:r>
      <w:r w:rsidR="000F1405">
        <w:rPr>
          <w:rFonts w:asciiTheme="majorHAnsi" w:hAnsiTheme="majorHAnsi" w:cstheme="majorHAnsi"/>
          <w:b/>
          <w:bCs/>
          <w:sz w:val="24"/>
          <w:szCs w:val="24"/>
        </w:rPr>
        <w:t>15.04</w:t>
      </w:r>
      <w:r w:rsidR="00037BF5">
        <w:rPr>
          <w:rFonts w:asciiTheme="majorHAnsi" w:hAnsiTheme="majorHAnsi" w:cstheme="majorHAnsi"/>
          <w:b/>
          <w:bCs/>
          <w:sz w:val="24"/>
          <w:szCs w:val="24"/>
        </w:rPr>
        <w:t>.2022</w:t>
      </w:r>
      <w:r w:rsidRPr="006431FF">
        <w:rPr>
          <w:rFonts w:asciiTheme="majorHAnsi" w:hAnsiTheme="majorHAnsi" w:cstheme="majorHAnsi"/>
          <w:b/>
          <w:bCs/>
          <w:sz w:val="24"/>
          <w:szCs w:val="24"/>
        </w:rPr>
        <w:t xml:space="preserve"> r</w:t>
      </w:r>
      <w:r w:rsidR="005C2461" w:rsidRPr="006431FF">
        <w:rPr>
          <w:rFonts w:asciiTheme="majorHAnsi" w:hAnsiTheme="majorHAnsi" w:cstheme="majorHAnsi"/>
          <w:b/>
          <w:bCs/>
          <w:sz w:val="24"/>
          <w:szCs w:val="24"/>
        </w:rPr>
        <w:t>.</w:t>
      </w:r>
    </w:p>
    <w:p w14:paraId="00000109" w14:textId="77777777" w:rsidR="008A53FD" w:rsidRPr="006431FF" w:rsidRDefault="005C2461" w:rsidP="006431FF">
      <w:pPr>
        <w:numPr>
          <w:ilvl w:val="0"/>
          <w:numId w:val="3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6431FF">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6431FF" w:rsidRDefault="005C2461" w:rsidP="006431FF">
      <w:pPr>
        <w:numPr>
          <w:ilvl w:val="0"/>
          <w:numId w:val="3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Odmowa wyrażenia zgody na przedłużenie terminu związania ofertą nie powoduje utraty wadium.</w:t>
      </w:r>
    </w:p>
    <w:p w14:paraId="0000010B"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23" w:name="_iwk7tzonv6ne" w:colFirst="0" w:colLast="0"/>
      <w:bookmarkEnd w:id="23"/>
      <w:r w:rsidRPr="006431FF">
        <w:rPr>
          <w:rFonts w:asciiTheme="majorHAnsi" w:hAnsiTheme="majorHAnsi" w:cstheme="majorHAnsi"/>
          <w:color w:val="365F91" w:themeColor="accent1" w:themeShade="BF"/>
          <w:sz w:val="24"/>
          <w:szCs w:val="24"/>
        </w:rPr>
        <w:t>XVIII. Miejsce i termin składania ofert</w:t>
      </w:r>
    </w:p>
    <w:p w14:paraId="0000010C" w14:textId="2B0A3E26" w:rsidR="008A53FD" w:rsidRPr="006431FF" w:rsidRDefault="005C2461" w:rsidP="006431FF">
      <w:pPr>
        <w:numPr>
          <w:ilvl w:val="0"/>
          <w:numId w:val="31"/>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Ofertę wraz z wymaganymi dokumentami należy umieścić na </w:t>
      </w:r>
      <w:hyperlink r:id="rId43">
        <w:r w:rsidR="00663C73" w:rsidRPr="006431FF">
          <w:rPr>
            <w:rFonts w:asciiTheme="majorHAnsi" w:hAnsiTheme="majorHAnsi" w:cstheme="majorHAnsi"/>
            <w:color w:val="1155CC"/>
            <w:sz w:val="24"/>
            <w:szCs w:val="24"/>
            <w:u w:val="single"/>
          </w:rPr>
          <w:t>platformazakupowa.pl</w:t>
        </w:r>
      </w:hyperlink>
      <w:r w:rsidR="00663C73" w:rsidRPr="006431FF">
        <w:rPr>
          <w:rFonts w:asciiTheme="majorHAnsi" w:hAnsiTheme="majorHAnsi" w:cstheme="majorHAnsi"/>
          <w:sz w:val="24"/>
          <w:szCs w:val="24"/>
        </w:rPr>
        <w:t xml:space="preserve"> p</w:t>
      </w:r>
      <w:r w:rsidRPr="006431FF">
        <w:rPr>
          <w:rFonts w:asciiTheme="majorHAnsi" w:hAnsiTheme="majorHAnsi" w:cstheme="majorHAnsi"/>
          <w:sz w:val="24"/>
          <w:szCs w:val="24"/>
        </w:rPr>
        <w:t xml:space="preserve">od adresem: </w:t>
      </w:r>
      <w:hyperlink r:id="rId44" w:history="1">
        <w:r w:rsidR="00663C73" w:rsidRPr="006431FF">
          <w:rPr>
            <w:rStyle w:val="Hipercze"/>
            <w:rFonts w:asciiTheme="majorHAnsi" w:hAnsiTheme="majorHAnsi" w:cstheme="majorHAnsi"/>
            <w:sz w:val="24"/>
            <w:szCs w:val="24"/>
          </w:rPr>
          <w:t>https://platformazakupowa.pl/pn/drezdenko</w:t>
        </w:r>
      </w:hyperlink>
      <w:r w:rsidR="00663C73" w:rsidRPr="006431FF">
        <w:rPr>
          <w:rFonts w:asciiTheme="majorHAnsi" w:hAnsiTheme="majorHAnsi" w:cstheme="majorHAnsi"/>
          <w:sz w:val="24"/>
          <w:szCs w:val="24"/>
        </w:rPr>
        <w:t xml:space="preserve"> </w:t>
      </w:r>
      <w:r w:rsidRPr="006431FF">
        <w:rPr>
          <w:rFonts w:asciiTheme="majorHAnsi" w:hAnsiTheme="majorHAnsi" w:cstheme="majorHAnsi"/>
          <w:sz w:val="24"/>
          <w:szCs w:val="24"/>
        </w:rPr>
        <w:t xml:space="preserve"> w myśl Ustawy PZP na stronie internetowej prowadzonego postępowania  </w:t>
      </w:r>
      <w:r w:rsidRPr="006431FF">
        <w:rPr>
          <w:rFonts w:asciiTheme="majorHAnsi" w:hAnsiTheme="majorHAnsi" w:cstheme="majorHAnsi"/>
          <w:b/>
          <w:bCs/>
          <w:sz w:val="24"/>
          <w:szCs w:val="24"/>
        </w:rPr>
        <w:t xml:space="preserve">do dnia </w:t>
      </w:r>
      <w:r w:rsidR="00590963">
        <w:rPr>
          <w:rFonts w:asciiTheme="majorHAnsi" w:hAnsiTheme="majorHAnsi" w:cstheme="majorHAnsi"/>
          <w:b/>
          <w:bCs/>
          <w:sz w:val="24"/>
          <w:szCs w:val="24"/>
        </w:rPr>
        <w:t>18.03</w:t>
      </w:r>
      <w:r w:rsidR="00DF6BA2">
        <w:rPr>
          <w:rFonts w:asciiTheme="majorHAnsi" w:hAnsiTheme="majorHAnsi" w:cstheme="majorHAnsi"/>
          <w:b/>
          <w:bCs/>
          <w:sz w:val="24"/>
          <w:szCs w:val="24"/>
        </w:rPr>
        <w:t>.2022</w:t>
      </w:r>
      <w:r w:rsidR="00937719" w:rsidRPr="006431FF">
        <w:rPr>
          <w:rFonts w:asciiTheme="majorHAnsi" w:hAnsiTheme="majorHAnsi" w:cstheme="majorHAnsi"/>
          <w:b/>
          <w:bCs/>
          <w:sz w:val="24"/>
          <w:szCs w:val="24"/>
        </w:rPr>
        <w:t xml:space="preserve">r. </w:t>
      </w:r>
      <w:r w:rsidRPr="006431FF">
        <w:rPr>
          <w:rFonts w:asciiTheme="majorHAnsi" w:hAnsiTheme="majorHAnsi" w:cstheme="majorHAnsi"/>
          <w:b/>
          <w:bCs/>
          <w:sz w:val="24"/>
          <w:szCs w:val="24"/>
        </w:rPr>
        <w:t xml:space="preserve"> do godziny </w:t>
      </w:r>
      <w:r w:rsidR="009750F4" w:rsidRPr="006431FF">
        <w:rPr>
          <w:rFonts w:asciiTheme="majorHAnsi" w:hAnsiTheme="majorHAnsi" w:cstheme="majorHAnsi"/>
          <w:b/>
          <w:bCs/>
          <w:sz w:val="24"/>
          <w:szCs w:val="24"/>
        </w:rPr>
        <w:t>12</w:t>
      </w:r>
      <w:r w:rsidR="00DA3AF7" w:rsidRPr="006431FF">
        <w:rPr>
          <w:rFonts w:asciiTheme="majorHAnsi" w:hAnsiTheme="majorHAnsi" w:cstheme="majorHAnsi"/>
          <w:b/>
          <w:bCs/>
          <w:sz w:val="24"/>
          <w:szCs w:val="24"/>
        </w:rPr>
        <w:t>:00.</w:t>
      </w:r>
    </w:p>
    <w:p w14:paraId="0000010D" w14:textId="77777777" w:rsidR="008A53FD" w:rsidRPr="006431FF" w:rsidRDefault="005C2461" w:rsidP="006431FF">
      <w:pPr>
        <w:numPr>
          <w:ilvl w:val="0"/>
          <w:numId w:val="31"/>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Do oferty należy dołączyć wszystkie wymagane w SWZ dokumenty.</w:t>
      </w:r>
    </w:p>
    <w:p w14:paraId="0000010E" w14:textId="77777777" w:rsidR="008A53FD" w:rsidRPr="006431FF" w:rsidRDefault="005C2461" w:rsidP="006431FF">
      <w:pPr>
        <w:numPr>
          <w:ilvl w:val="0"/>
          <w:numId w:val="31"/>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6431FF" w:rsidRDefault="005C2461" w:rsidP="006431FF">
      <w:pPr>
        <w:numPr>
          <w:ilvl w:val="0"/>
          <w:numId w:val="31"/>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45">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Wykonawca powinien złożyć podpis bezpośrednio na dokumentach przesłanych za pośrednictwem </w:t>
      </w:r>
      <w:hyperlink r:id="rId46">
        <w:r w:rsidRPr="006431FF">
          <w:rPr>
            <w:rFonts w:asciiTheme="majorHAnsi" w:hAnsiTheme="majorHAnsi" w:cstheme="majorHAnsi"/>
            <w:color w:val="1155CC"/>
            <w:sz w:val="24"/>
            <w:szCs w:val="24"/>
            <w:u w:val="single"/>
          </w:rPr>
          <w:t>platformazakupowa.pl</w:t>
        </w:r>
      </w:hyperlink>
      <w:r w:rsidRPr="006431FF">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6431FF">
        <w:rPr>
          <w:rFonts w:asciiTheme="majorHAnsi" w:hAnsiTheme="majorHAnsi" w:cstheme="majorHAnsi"/>
          <w:sz w:val="24"/>
          <w:szCs w:val="24"/>
        </w:rPr>
        <w:t>Pzp</w:t>
      </w:r>
      <w:proofErr w:type="spellEnd"/>
      <w:r w:rsidRPr="006431FF">
        <w:rPr>
          <w:rFonts w:asciiTheme="majorHAnsi" w:hAnsiTheme="majorHAnsi" w:cstheme="majorHAnsi"/>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w:t>
      </w:r>
      <w:r w:rsidRPr="006431FF">
        <w:rPr>
          <w:rFonts w:asciiTheme="majorHAnsi" w:hAnsiTheme="majorHAnsi" w:cstheme="majorHAnsi"/>
          <w:sz w:val="24"/>
          <w:szCs w:val="24"/>
        </w:rPr>
        <w:lastRenderedPageBreak/>
        <w:t>kwalifikowanym podpisem elektronicznym, podpisem zaufanym lub podpisem osobistym.</w:t>
      </w:r>
    </w:p>
    <w:p w14:paraId="00000110" w14:textId="77777777" w:rsidR="008A53FD" w:rsidRPr="006431FF" w:rsidRDefault="005C2461" w:rsidP="006431FF">
      <w:pPr>
        <w:numPr>
          <w:ilvl w:val="0"/>
          <w:numId w:val="31"/>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6431FF" w:rsidRDefault="005C2461" w:rsidP="006431FF">
      <w:pPr>
        <w:numPr>
          <w:ilvl w:val="0"/>
          <w:numId w:val="31"/>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47">
        <w:r w:rsidRPr="006431FF">
          <w:rPr>
            <w:rFonts w:asciiTheme="majorHAnsi" w:hAnsiTheme="majorHAnsi" w:cstheme="majorHAnsi"/>
            <w:color w:val="1155CC"/>
            <w:sz w:val="24"/>
            <w:szCs w:val="24"/>
            <w:u w:val="single"/>
          </w:rPr>
          <w:t>https://platformazakupowa.pl/strona/45-instrukcje</w:t>
        </w:r>
      </w:hyperlink>
    </w:p>
    <w:p w14:paraId="00000112" w14:textId="77777777" w:rsidR="008A53FD" w:rsidRPr="006431FF" w:rsidRDefault="005C2461" w:rsidP="006431FF">
      <w:pPr>
        <w:pStyle w:val="Nagwek2"/>
        <w:spacing w:line="360" w:lineRule="auto"/>
        <w:rPr>
          <w:rFonts w:asciiTheme="majorHAnsi" w:hAnsiTheme="majorHAnsi" w:cstheme="majorHAnsi"/>
          <w:color w:val="365F91" w:themeColor="accent1" w:themeShade="BF"/>
          <w:sz w:val="24"/>
          <w:szCs w:val="24"/>
        </w:rPr>
      </w:pPr>
      <w:bookmarkStart w:id="24" w:name="_g4kmfra1vcqp" w:colFirst="0" w:colLast="0"/>
      <w:bookmarkEnd w:id="24"/>
      <w:r w:rsidRPr="006431FF">
        <w:rPr>
          <w:rFonts w:asciiTheme="majorHAnsi" w:hAnsiTheme="majorHAnsi" w:cstheme="majorHAnsi"/>
          <w:color w:val="365F91" w:themeColor="accent1" w:themeShade="BF"/>
          <w:sz w:val="24"/>
          <w:szCs w:val="24"/>
        </w:rPr>
        <w:t>XIX. Otwarcie ofert</w:t>
      </w:r>
    </w:p>
    <w:p w14:paraId="391E20D4" w14:textId="1270D047" w:rsidR="00BA7703" w:rsidRPr="006431FF" w:rsidRDefault="00BA7703" w:rsidP="006431FF">
      <w:pPr>
        <w:numPr>
          <w:ilvl w:val="0"/>
          <w:numId w:val="32"/>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Otwarcie ofert nastąpi w dniu </w:t>
      </w:r>
      <w:r w:rsidR="00590963">
        <w:rPr>
          <w:rFonts w:asciiTheme="majorHAnsi" w:hAnsiTheme="majorHAnsi" w:cstheme="majorHAnsi"/>
          <w:b/>
          <w:bCs/>
          <w:sz w:val="24"/>
          <w:szCs w:val="24"/>
        </w:rPr>
        <w:t>18.03</w:t>
      </w:r>
      <w:r w:rsidR="001454B5">
        <w:rPr>
          <w:rFonts w:asciiTheme="majorHAnsi" w:hAnsiTheme="majorHAnsi" w:cstheme="majorHAnsi"/>
          <w:b/>
          <w:bCs/>
          <w:sz w:val="24"/>
          <w:szCs w:val="24"/>
        </w:rPr>
        <w:t>.2022</w:t>
      </w:r>
      <w:r w:rsidR="00B6338E" w:rsidRPr="006431FF">
        <w:rPr>
          <w:rFonts w:asciiTheme="majorHAnsi" w:hAnsiTheme="majorHAnsi" w:cstheme="majorHAnsi"/>
          <w:b/>
          <w:bCs/>
          <w:sz w:val="24"/>
          <w:szCs w:val="24"/>
        </w:rPr>
        <w:t>r</w:t>
      </w:r>
      <w:r w:rsidRPr="006431FF">
        <w:rPr>
          <w:rFonts w:asciiTheme="majorHAnsi" w:hAnsiTheme="majorHAnsi" w:cstheme="majorHAnsi"/>
          <w:sz w:val="24"/>
          <w:szCs w:val="24"/>
        </w:rPr>
        <w:t xml:space="preserve">, o godzinie </w:t>
      </w:r>
      <w:r w:rsidR="002520B7" w:rsidRPr="006431FF">
        <w:rPr>
          <w:rFonts w:asciiTheme="majorHAnsi" w:hAnsiTheme="majorHAnsi" w:cstheme="majorHAnsi"/>
          <w:b/>
          <w:bCs/>
          <w:sz w:val="24"/>
          <w:szCs w:val="24"/>
        </w:rPr>
        <w:t>12</w:t>
      </w:r>
      <w:r w:rsidR="00B6338E" w:rsidRPr="006431FF">
        <w:rPr>
          <w:rFonts w:asciiTheme="majorHAnsi" w:hAnsiTheme="majorHAnsi" w:cstheme="majorHAnsi"/>
          <w:b/>
          <w:bCs/>
          <w:sz w:val="24"/>
          <w:szCs w:val="24"/>
        </w:rPr>
        <w:t>:</w:t>
      </w:r>
      <w:r w:rsidR="00590963">
        <w:rPr>
          <w:rFonts w:asciiTheme="majorHAnsi" w:hAnsiTheme="majorHAnsi" w:cstheme="majorHAnsi"/>
          <w:b/>
          <w:bCs/>
          <w:sz w:val="24"/>
          <w:szCs w:val="24"/>
        </w:rPr>
        <w:t>2</w:t>
      </w:r>
      <w:r w:rsidR="00B6338E" w:rsidRPr="006431FF">
        <w:rPr>
          <w:rFonts w:asciiTheme="majorHAnsi" w:hAnsiTheme="majorHAnsi" w:cstheme="majorHAnsi"/>
          <w:b/>
          <w:bCs/>
          <w:sz w:val="24"/>
          <w:szCs w:val="24"/>
        </w:rPr>
        <w:t>0.</w:t>
      </w:r>
    </w:p>
    <w:p w14:paraId="53DE460C" w14:textId="34954A75" w:rsidR="00BA7703" w:rsidRPr="006431FF" w:rsidRDefault="00BA7703" w:rsidP="006431FF">
      <w:pPr>
        <w:numPr>
          <w:ilvl w:val="0"/>
          <w:numId w:val="32"/>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Otwarcie ofert jest niejawne.</w:t>
      </w:r>
    </w:p>
    <w:p w14:paraId="69BEA157" w14:textId="547A8211" w:rsidR="00BA7703" w:rsidRPr="006431FF" w:rsidRDefault="00BA7703" w:rsidP="006431FF">
      <w:pPr>
        <w:numPr>
          <w:ilvl w:val="0"/>
          <w:numId w:val="32"/>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6431FF" w:rsidRDefault="00BA7703" w:rsidP="006431FF">
      <w:pPr>
        <w:numPr>
          <w:ilvl w:val="0"/>
          <w:numId w:val="32"/>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6431FF" w:rsidRDefault="00BA7703" w:rsidP="006431FF">
      <w:pPr>
        <w:pStyle w:val="Akapitzlist"/>
        <w:numPr>
          <w:ilvl w:val="0"/>
          <w:numId w:val="30"/>
        </w:numPr>
        <w:spacing w:line="360" w:lineRule="auto"/>
        <w:ind w:left="709"/>
        <w:jc w:val="both"/>
        <w:rPr>
          <w:rFonts w:asciiTheme="majorHAnsi" w:hAnsiTheme="majorHAnsi" w:cstheme="majorHAnsi"/>
          <w:sz w:val="24"/>
          <w:szCs w:val="24"/>
        </w:rPr>
      </w:pPr>
      <w:r w:rsidRPr="006431FF">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6431FF" w:rsidRDefault="00BA7703" w:rsidP="006431FF">
      <w:pPr>
        <w:pStyle w:val="Akapitzlist"/>
        <w:numPr>
          <w:ilvl w:val="0"/>
          <w:numId w:val="30"/>
        </w:numPr>
        <w:spacing w:line="360" w:lineRule="auto"/>
        <w:ind w:left="709"/>
        <w:jc w:val="both"/>
        <w:rPr>
          <w:rFonts w:asciiTheme="majorHAnsi" w:hAnsiTheme="majorHAnsi" w:cstheme="majorHAnsi"/>
          <w:sz w:val="24"/>
          <w:szCs w:val="24"/>
        </w:rPr>
      </w:pPr>
      <w:r w:rsidRPr="006431FF">
        <w:rPr>
          <w:rFonts w:asciiTheme="majorHAnsi" w:hAnsiTheme="majorHAnsi" w:cstheme="majorHAnsi"/>
          <w:sz w:val="24"/>
          <w:szCs w:val="24"/>
        </w:rPr>
        <w:t>cenach lub kosztach zawartych w ofertach.</w:t>
      </w:r>
    </w:p>
    <w:p w14:paraId="5D9D9E27" w14:textId="1FCFA628" w:rsidR="0075593F" w:rsidRPr="006431FF" w:rsidRDefault="0075593F" w:rsidP="006431FF">
      <w:pPr>
        <w:numPr>
          <w:ilvl w:val="0"/>
          <w:numId w:val="32"/>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Informacja zostanie opublikowana na stronie postępowania na</w:t>
      </w:r>
      <w:hyperlink r:id="rId48">
        <w:r w:rsidRPr="006431FF">
          <w:rPr>
            <w:rFonts w:asciiTheme="majorHAnsi" w:hAnsiTheme="majorHAnsi" w:cstheme="majorHAnsi"/>
            <w:sz w:val="24"/>
            <w:szCs w:val="24"/>
          </w:rPr>
          <w:t xml:space="preserve"> platformazakupowa.pl</w:t>
        </w:r>
      </w:hyperlink>
      <w:r w:rsidRPr="006431FF">
        <w:rPr>
          <w:rFonts w:asciiTheme="majorHAnsi" w:hAnsiTheme="majorHAnsi" w:cstheme="majorHAnsi"/>
          <w:sz w:val="24"/>
          <w:szCs w:val="24"/>
        </w:rPr>
        <w:t xml:space="preserve"> w sekcji ,,Komunikaty”.</w:t>
      </w:r>
    </w:p>
    <w:p w14:paraId="2A3EEF69" w14:textId="47107677" w:rsidR="00BA7703" w:rsidRPr="006431FF" w:rsidRDefault="00BA7703" w:rsidP="006431FF">
      <w:pPr>
        <w:numPr>
          <w:ilvl w:val="0"/>
          <w:numId w:val="32"/>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W przypadku wystąpienia awarii systemu teleinformatycznego, kt</w:t>
      </w:r>
      <w:r w:rsidR="0075593F" w:rsidRPr="006431FF">
        <w:rPr>
          <w:rFonts w:asciiTheme="majorHAnsi" w:hAnsiTheme="majorHAnsi" w:cstheme="majorHAnsi"/>
          <w:sz w:val="24"/>
          <w:szCs w:val="24"/>
        </w:rPr>
        <w:t>ó</w:t>
      </w:r>
      <w:r w:rsidRPr="006431FF">
        <w:rPr>
          <w:rFonts w:asciiTheme="majorHAnsi" w:hAnsiTheme="majorHAnsi" w:cstheme="majorHAnsi"/>
          <w:sz w:val="24"/>
          <w:szCs w:val="24"/>
        </w:rPr>
        <w:t>ra spowoduje</w:t>
      </w:r>
      <w:r w:rsidR="0075593F" w:rsidRPr="006431FF">
        <w:rPr>
          <w:rFonts w:asciiTheme="majorHAnsi" w:hAnsiTheme="majorHAnsi" w:cstheme="majorHAnsi"/>
          <w:sz w:val="24"/>
          <w:szCs w:val="24"/>
        </w:rPr>
        <w:t xml:space="preserve"> </w:t>
      </w:r>
      <w:r w:rsidRPr="006431FF">
        <w:rPr>
          <w:rFonts w:asciiTheme="majorHAnsi" w:hAnsiTheme="majorHAnsi" w:cstheme="majorHAnsi"/>
          <w:sz w:val="24"/>
          <w:szCs w:val="24"/>
        </w:rPr>
        <w:t>brak mo</w:t>
      </w:r>
      <w:r w:rsidR="0075593F" w:rsidRPr="006431FF">
        <w:rPr>
          <w:rFonts w:asciiTheme="majorHAnsi" w:hAnsiTheme="majorHAnsi" w:cstheme="majorHAnsi"/>
          <w:sz w:val="24"/>
          <w:szCs w:val="24"/>
        </w:rPr>
        <w:t>ż</w:t>
      </w:r>
      <w:r w:rsidRPr="006431FF">
        <w:rPr>
          <w:rFonts w:asciiTheme="majorHAnsi" w:hAnsiTheme="majorHAnsi" w:cstheme="majorHAnsi"/>
          <w:sz w:val="24"/>
          <w:szCs w:val="24"/>
        </w:rPr>
        <w:t>liwo</w:t>
      </w:r>
      <w:r w:rsidR="0075593F" w:rsidRPr="006431FF">
        <w:rPr>
          <w:rFonts w:asciiTheme="majorHAnsi" w:hAnsiTheme="majorHAnsi" w:cstheme="majorHAnsi"/>
          <w:sz w:val="24"/>
          <w:szCs w:val="24"/>
        </w:rPr>
        <w:t>ś</w:t>
      </w:r>
      <w:r w:rsidRPr="006431FF">
        <w:rPr>
          <w:rFonts w:asciiTheme="majorHAnsi" w:hAnsiTheme="majorHAnsi" w:cstheme="majorHAnsi"/>
          <w:sz w:val="24"/>
          <w:szCs w:val="24"/>
        </w:rPr>
        <w:t>ci</w:t>
      </w:r>
      <w:r w:rsidR="0075593F" w:rsidRPr="006431FF">
        <w:rPr>
          <w:rFonts w:asciiTheme="majorHAnsi" w:hAnsiTheme="majorHAnsi" w:cstheme="majorHAnsi"/>
          <w:sz w:val="24"/>
          <w:szCs w:val="24"/>
        </w:rPr>
        <w:t xml:space="preserve"> </w:t>
      </w:r>
      <w:r w:rsidRPr="006431FF">
        <w:rPr>
          <w:rFonts w:asciiTheme="majorHAnsi" w:hAnsiTheme="majorHAnsi" w:cstheme="majorHAnsi"/>
          <w:sz w:val="24"/>
          <w:szCs w:val="24"/>
        </w:rPr>
        <w:t xml:space="preserve"> otwarcia ofert w terminie okre</w:t>
      </w:r>
      <w:r w:rsidR="0075593F" w:rsidRPr="006431FF">
        <w:rPr>
          <w:rFonts w:asciiTheme="majorHAnsi" w:hAnsiTheme="majorHAnsi" w:cstheme="majorHAnsi"/>
          <w:sz w:val="24"/>
          <w:szCs w:val="24"/>
        </w:rPr>
        <w:t>ś</w:t>
      </w:r>
      <w:r w:rsidRPr="006431FF">
        <w:rPr>
          <w:rFonts w:asciiTheme="majorHAnsi" w:hAnsiTheme="majorHAnsi" w:cstheme="majorHAnsi"/>
          <w:sz w:val="24"/>
          <w:szCs w:val="24"/>
        </w:rPr>
        <w:t>lonym przez Zamawiaj</w:t>
      </w:r>
      <w:r w:rsidR="0075593F" w:rsidRPr="006431FF">
        <w:rPr>
          <w:rFonts w:asciiTheme="majorHAnsi" w:hAnsiTheme="majorHAnsi" w:cstheme="majorHAnsi"/>
          <w:sz w:val="24"/>
          <w:szCs w:val="24"/>
        </w:rPr>
        <w:t>ą</w:t>
      </w:r>
      <w:r w:rsidRPr="006431FF">
        <w:rPr>
          <w:rFonts w:asciiTheme="majorHAnsi" w:hAnsiTheme="majorHAnsi" w:cstheme="majorHAnsi"/>
          <w:sz w:val="24"/>
          <w:szCs w:val="24"/>
        </w:rPr>
        <w:t>cego,</w:t>
      </w:r>
      <w:r w:rsidR="0075593F" w:rsidRPr="006431FF">
        <w:rPr>
          <w:rFonts w:asciiTheme="majorHAnsi" w:hAnsiTheme="majorHAnsi" w:cstheme="majorHAnsi"/>
          <w:sz w:val="24"/>
          <w:szCs w:val="24"/>
        </w:rPr>
        <w:t xml:space="preserve"> </w:t>
      </w:r>
      <w:r w:rsidRPr="006431FF">
        <w:rPr>
          <w:rFonts w:asciiTheme="majorHAnsi" w:hAnsiTheme="majorHAnsi" w:cstheme="majorHAnsi"/>
          <w:sz w:val="24"/>
          <w:szCs w:val="24"/>
        </w:rPr>
        <w:t>otwarcie ofert nastąpi niezwłocznie po usuni</w:t>
      </w:r>
      <w:r w:rsidR="0075593F" w:rsidRPr="006431FF">
        <w:rPr>
          <w:rFonts w:asciiTheme="majorHAnsi" w:hAnsiTheme="majorHAnsi" w:cstheme="majorHAnsi"/>
          <w:sz w:val="24"/>
          <w:szCs w:val="24"/>
        </w:rPr>
        <w:t>ę</w:t>
      </w:r>
      <w:r w:rsidRPr="006431FF">
        <w:rPr>
          <w:rFonts w:asciiTheme="majorHAnsi" w:hAnsiTheme="majorHAnsi" w:cstheme="majorHAnsi"/>
          <w:sz w:val="24"/>
          <w:szCs w:val="24"/>
        </w:rPr>
        <w:t>ciu awarii.</w:t>
      </w:r>
    </w:p>
    <w:p w14:paraId="31CC172E" w14:textId="77CE1CDA" w:rsidR="00BA7703" w:rsidRPr="006431FF" w:rsidRDefault="00BA7703" w:rsidP="006431FF">
      <w:pPr>
        <w:numPr>
          <w:ilvl w:val="0"/>
          <w:numId w:val="32"/>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w:t>
      </w:r>
      <w:r w:rsidR="0075593F" w:rsidRPr="006431FF">
        <w:rPr>
          <w:rFonts w:asciiTheme="majorHAnsi" w:hAnsiTheme="majorHAnsi" w:cstheme="majorHAnsi"/>
          <w:sz w:val="24"/>
          <w:szCs w:val="24"/>
        </w:rPr>
        <w:t>ą</w:t>
      </w:r>
      <w:r w:rsidRPr="006431FF">
        <w:rPr>
          <w:rFonts w:asciiTheme="majorHAnsi" w:hAnsiTheme="majorHAnsi" w:cstheme="majorHAnsi"/>
          <w:sz w:val="24"/>
          <w:szCs w:val="24"/>
        </w:rPr>
        <w:t>cy poinformuje o zmianie terminu otwarcia ofert na stronie</w:t>
      </w:r>
      <w:r w:rsidR="0075593F" w:rsidRPr="006431FF">
        <w:rPr>
          <w:rFonts w:asciiTheme="majorHAnsi" w:hAnsiTheme="majorHAnsi" w:cstheme="majorHAnsi"/>
          <w:sz w:val="24"/>
          <w:szCs w:val="24"/>
        </w:rPr>
        <w:t xml:space="preserve"> </w:t>
      </w:r>
      <w:r w:rsidRPr="006431FF">
        <w:rPr>
          <w:rFonts w:asciiTheme="majorHAnsi" w:hAnsiTheme="majorHAnsi" w:cstheme="majorHAnsi"/>
          <w:sz w:val="24"/>
          <w:szCs w:val="24"/>
        </w:rPr>
        <w:t>internetowej prowadzonego post</w:t>
      </w:r>
      <w:r w:rsidR="0075593F" w:rsidRPr="006431FF">
        <w:rPr>
          <w:rFonts w:asciiTheme="majorHAnsi" w:hAnsiTheme="majorHAnsi" w:cstheme="majorHAnsi"/>
          <w:sz w:val="24"/>
          <w:szCs w:val="24"/>
        </w:rPr>
        <w:t>ę</w:t>
      </w:r>
      <w:r w:rsidRPr="006431FF">
        <w:rPr>
          <w:rFonts w:asciiTheme="majorHAnsi" w:hAnsiTheme="majorHAnsi" w:cstheme="majorHAnsi"/>
          <w:sz w:val="24"/>
          <w:szCs w:val="24"/>
        </w:rPr>
        <w:t>powania.</w:t>
      </w:r>
    </w:p>
    <w:p w14:paraId="0000011C" w14:textId="61D1DCD1"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r w:rsidRPr="006431FF">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77777777" w:rsidR="004C1F92" w:rsidRPr="006431FF" w:rsidRDefault="004C1F92" w:rsidP="006431FF">
      <w:pPr>
        <w:numPr>
          <w:ilvl w:val="0"/>
          <w:numId w:val="2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Zamawiający oceni oferty na podstawie niżej wymienionych kryteriów oceny ofert.</w:t>
      </w:r>
    </w:p>
    <w:p w14:paraId="4683C393" w14:textId="77777777" w:rsidR="004C1F92" w:rsidRPr="006431FF" w:rsidRDefault="004C1F92" w:rsidP="006431FF">
      <w:pPr>
        <w:spacing w:line="360" w:lineRule="auto"/>
        <w:ind w:left="66"/>
        <w:jc w:val="both"/>
        <w:rPr>
          <w:rFonts w:asciiTheme="majorHAnsi" w:hAnsiTheme="majorHAnsi" w:cstheme="majorHAnsi"/>
          <w:sz w:val="24"/>
          <w:szCs w:val="24"/>
        </w:rPr>
      </w:pPr>
      <w:r w:rsidRPr="006431FF">
        <w:rPr>
          <w:rFonts w:asciiTheme="majorHAnsi" w:hAnsiTheme="majorHAnsi" w:cstheme="majorHAnsi"/>
          <w:sz w:val="24"/>
          <w:szCs w:val="24"/>
        </w:rPr>
        <w:lastRenderedPageBreak/>
        <w:t>Kryteriami  oceny ofert są:</w:t>
      </w:r>
    </w:p>
    <w:p w14:paraId="47F2A8BB" w14:textId="77777777" w:rsidR="004C1F92" w:rsidRPr="006431FF" w:rsidRDefault="004C1F92" w:rsidP="006431FF">
      <w:pPr>
        <w:numPr>
          <w:ilvl w:val="0"/>
          <w:numId w:val="27"/>
        </w:numPr>
        <w:autoSpaceDE w:val="0"/>
        <w:autoSpaceDN w:val="0"/>
        <w:adjustRightInd w:val="0"/>
        <w:spacing w:before="60" w:after="60"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cena (wartość brutto oferty) (waga 60%) </w:t>
      </w:r>
    </w:p>
    <w:p w14:paraId="433FEEF7" w14:textId="77777777" w:rsidR="004C1F92" w:rsidRPr="006431FF" w:rsidRDefault="004C1F92" w:rsidP="006431FF">
      <w:pPr>
        <w:autoSpaceDE w:val="0"/>
        <w:autoSpaceDN w:val="0"/>
        <w:adjustRightInd w:val="0"/>
        <w:spacing w:before="60" w:after="60" w:line="360" w:lineRule="auto"/>
        <w:ind w:left="720"/>
        <w:jc w:val="both"/>
        <w:rPr>
          <w:rFonts w:asciiTheme="majorHAnsi" w:hAnsiTheme="majorHAnsi" w:cstheme="majorHAnsi"/>
          <w:sz w:val="24"/>
          <w:szCs w:val="24"/>
        </w:rPr>
      </w:pPr>
      <w:r w:rsidRPr="006431FF">
        <w:rPr>
          <w:rFonts w:asciiTheme="majorHAnsi" w:hAnsiTheme="majorHAnsi" w:cstheme="majorHAnsi"/>
          <w:sz w:val="24"/>
          <w:szCs w:val="24"/>
        </w:rPr>
        <w:t>liczona wg wzoru cena najniższej oferty / cena rozpatrywanej oferty x 60</w:t>
      </w:r>
    </w:p>
    <w:p w14:paraId="7644481F" w14:textId="77777777" w:rsidR="005D71F6" w:rsidRPr="006431FF" w:rsidRDefault="005D71F6" w:rsidP="006431FF">
      <w:pPr>
        <w:numPr>
          <w:ilvl w:val="0"/>
          <w:numId w:val="26"/>
        </w:numPr>
        <w:autoSpaceDE w:val="0"/>
        <w:autoSpaceDN w:val="0"/>
        <w:adjustRightInd w:val="0"/>
        <w:spacing w:before="60" w:after="60" w:line="360" w:lineRule="auto"/>
        <w:jc w:val="both"/>
        <w:rPr>
          <w:rFonts w:asciiTheme="majorHAnsi" w:hAnsiTheme="majorHAnsi" w:cstheme="majorHAnsi"/>
          <w:sz w:val="24"/>
          <w:szCs w:val="24"/>
        </w:rPr>
      </w:pPr>
      <w:bookmarkStart w:id="25" w:name="_jdd1gpfct9cq" w:colFirst="0" w:colLast="0"/>
      <w:bookmarkEnd w:id="25"/>
      <w:r w:rsidRPr="006431FF">
        <w:rPr>
          <w:rFonts w:asciiTheme="majorHAnsi" w:hAnsiTheme="majorHAnsi" w:cstheme="majorHAnsi"/>
          <w:sz w:val="24"/>
          <w:szCs w:val="24"/>
        </w:rPr>
        <w:t xml:space="preserve">okres gwarancji i rękojmi za wady (waga 40%) nie krótszy niż 3 lata, nie dłuży niż 5 lat </w:t>
      </w:r>
    </w:p>
    <w:p w14:paraId="348FC719" w14:textId="77777777" w:rsidR="005D71F6" w:rsidRPr="006431FF" w:rsidRDefault="005D71F6" w:rsidP="006431FF">
      <w:pPr>
        <w:autoSpaceDE w:val="0"/>
        <w:autoSpaceDN w:val="0"/>
        <w:adjustRightInd w:val="0"/>
        <w:spacing w:before="60" w:after="60" w:line="360" w:lineRule="auto"/>
        <w:ind w:left="720"/>
        <w:jc w:val="both"/>
        <w:rPr>
          <w:rFonts w:asciiTheme="majorHAnsi" w:hAnsiTheme="majorHAnsi" w:cstheme="majorHAnsi"/>
          <w:sz w:val="24"/>
          <w:szCs w:val="24"/>
        </w:rPr>
      </w:pPr>
      <w:r w:rsidRPr="006431FF">
        <w:rPr>
          <w:rFonts w:asciiTheme="majorHAnsi" w:hAnsiTheme="majorHAnsi" w:cstheme="majorHAnsi"/>
          <w:sz w:val="24"/>
          <w:szCs w:val="24"/>
        </w:rPr>
        <w:t xml:space="preserve">liczony według wzoru: </w:t>
      </w:r>
    </w:p>
    <w:p w14:paraId="0AD5CB0C" w14:textId="77777777" w:rsidR="005D71F6" w:rsidRPr="006431FF" w:rsidRDefault="005D71F6" w:rsidP="00F84B8A">
      <w:pPr>
        <w:numPr>
          <w:ilvl w:val="0"/>
          <w:numId w:val="42"/>
        </w:numPr>
        <w:autoSpaceDE w:val="0"/>
        <w:autoSpaceDN w:val="0"/>
        <w:adjustRightInd w:val="0"/>
        <w:spacing w:before="60" w:after="60" w:line="360" w:lineRule="auto"/>
        <w:jc w:val="both"/>
        <w:rPr>
          <w:rFonts w:asciiTheme="majorHAnsi" w:hAnsiTheme="majorHAnsi" w:cstheme="majorHAnsi"/>
          <w:sz w:val="24"/>
          <w:szCs w:val="24"/>
        </w:rPr>
      </w:pPr>
      <w:r w:rsidRPr="006431FF">
        <w:rPr>
          <w:rFonts w:asciiTheme="majorHAnsi" w:hAnsiTheme="majorHAnsi" w:cstheme="majorHAnsi"/>
          <w:sz w:val="24"/>
          <w:szCs w:val="24"/>
        </w:rPr>
        <w:t>3 lata gwarancji i rękojmi za wady  0 pkt,</w:t>
      </w:r>
    </w:p>
    <w:p w14:paraId="46DB5158" w14:textId="77777777" w:rsidR="005D71F6" w:rsidRPr="006431FF" w:rsidRDefault="005D71F6" w:rsidP="00F84B8A">
      <w:pPr>
        <w:numPr>
          <w:ilvl w:val="0"/>
          <w:numId w:val="42"/>
        </w:numPr>
        <w:autoSpaceDE w:val="0"/>
        <w:autoSpaceDN w:val="0"/>
        <w:adjustRightInd w:val="0"/>
        <w:spacing w:before="60" w:after="60" w:line="360" w:lineRule="auto"/>
        <w:jc w:val="both"/>
        <w:rPr>
          <w:rFonts w:asciiTheme="majorHAnsi" w:hAnsiTheme="majorHAnsi" w:cstheme="majorHAnsi"/>
          <w:sz w:val="24"/>
          <w:szCs w:val="24"/>
        </w:rPr>
      </w:pPr>
      <w:r w:rsidRPr="006431FF">
        <w:rPr>
          <w:rFonts w:asciiTheme="majorHAnsi" w:hAnsiTheme="majorHAnsi" w:cstheme="majorHAnsi"/>
          <w:sz w:val="24"/>
          <w:szCs w:val="24"/>
        </w:rPr>
        <w:t>4 lata gwarancji i rękojmi za wady 20 pkt,</w:t>
      </w:r>
    </w:p>
    <w:p w14:paraId="66CC6978" w14:textId="77777777" w:rsidR="005D71F6" w:rsidRPr="006431FF" w:rsidRDefault="005D71F6" w:rsidP="00F84B8A">
      <w:pPr>
        <w:numPr>
          <w:ilvl w:val="0"/>
          <w:numId w:val="42"/>
        </w:numPr>
        <w:autoSpaceDE w:val="0"/>
        <w:autoSpaceDN w:val="0"/>
        <w:adjustRightInd w:val="0"/>
        <w:spacing w:before="60" w:after="60" w:line="360" w:lineRule="auto"/>
        <w:jc w:val="both"/>
        <w:rPr>
          <w:rFonts w:asciiTheme="majorHAnsi" w:hAnsiTheme="majorHAnsi" w:cstheme="majorHAnsi"/>
          <w:sz w:val="24"/>
          <w:szCs w:val="24"/>
        </w:rPr>
      </w:pPr>
      <w:r w:rsidRPr="006431FF">
        <w:rPr>
          <w:rFonts w:asciiTheme="majorHAnsi" w:hAnsiTheme="majorHAnsi" w:cstheme="majorHAnsi"/>
          <w:sz w:val="24"/>
          <w:szCs w:val="24"/>
        </w:rPr>
        <w:t>5 lat gwarancji i rękojmi za wady 40 pkt.</w:t>
      </w:r>
    </w:p>
    <w:p w14:paraId="4AF70BE4" w14:textId="77777777" w:rsidR="005D71F6" w:rsidRPr="006431FF" w:rsidRDefault="005D71F6" w:rsidP="006431FF">
      <w:pPr>
        <w:widowControl w:val="0"/>
        <w:autoSpaceDE w:val="0"/>
        <w:autoSpaceDN w:val="0"/>
        <w:adjustRightInd w:val="0"/>
        <w:spacing w:line="360" w:lineRule="auto"/>
        <w:jc w:val="both"/>
        <w:rPr>
          <w:rFonts w:asciiTheme="majorHAnsi" w:hAnsiTheme="majorHAnsi" w:cstheme="majorHAnsi"/>
          <w:sz w:val="24"/>
          <w:szCs w:val="24"/>
        </w:rPr>
      </w:pPr>
    </w:p>
    <w:p w14:paraId="087B9E50" w14:textId="40B3D19D" w:rsidR="005D71F6" w:rsidRPr="006431FF" w:rsidRDefault="005D71F6" w:rsidP="006431FF">
      <w:pPr>
        <w:numPr>
          <w:ilvl w:val="0"/>
          <w:numId w:val="2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AF72BC" w:rsidRPr="006431FF">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6EF0DB25" w14:textId="77777777" w:rsidR="005D71F6" w:rsidRPr="006431FF" w:rsidRDefault="005D71F6" w:rsidP="006431FF">
      <w:pPr>
        <w:numPr>
          <w:ilvl w:val="0"/>
          <w:numId w:val="2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72E2AF43" w14:textId="09752A9F" w:rsidR="005D71F6" w:rsidRPr="006431FF" w:rsidRDefault="005D71F6" w:rsidP="006431FF">
      <w:pPr>
        <w:numPr>
          <w:ilvl w:val="0"/>
          <w:numId w:val="29"/>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Najwyższa liczba punktów wyznaczy najkorzystniejszą ofertę.  </w:t>
      </w:r>
    </w:p>
    <w:p w14:paraId="0000012E"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r w:rsidRPr="006431FF">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6431FF" w:rsidRDefault="005C2461" w:rsidP="006431FF">
      <w:pPr>
        <w:numPr>
          <w:ilvl w:val="0"/>
          <w:numId w:val="28"/>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6431FF" w:rsidRDefault="005C2461" w:rsidP="006431FF">
      <w:pPr>
        <w:numPr>
          <w:ilvl w:val="0"/>
          <w:numId w:val="28"/>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6431FF">
        <w:rPr>
          <w:rFonts w:asciiTheme="majorHAnsi" w:hAnsiTheme="majorHAnsi" w:cstheme="majorHAnsi"/>
          <w:sz w:val="24"/>
          <w:szCs w:val="24"/>
        </w:rPr>
        <w:t xml:space="preserve"> </w:t>
      </w:r>
      <w:r w:rsidRPr="006431FF">
        <w:rPr>
          <w:rFonts w:asciiTheme="majorHAnsi" w:hAnsiTheme="majorHAnsi" w:cstheme="majorHAnsi"/>
          <w:sz w:val="24"/>
          <w:szCs w:val="24"/>
        </w:rPr>
        <w:t>podstawowym złożono tylko jedną ofertę.</w:t>
      </w:r>
    </w:p>
    <w:p w14:paraId="00000131" w14:textId="2F86389F" w:rsidR="008A53FD" w:rsidRPr="006431FF" w:rsidRDefault="005C2461" w:rsidP="006431FF">
      <w:pPr>
        <w:numPr>
          <w:ilvl w:val="0"/>
          <w:numId w:val="28"/>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6431FF">
        <w:rPr>
          <w:rFonts w:asciiTheme="majorHAnsi" w:hAnsiTheme="majorHAnsi" w:cstheme="majorHAnsi"/>
          <w:sz w:val="24"/>
          <w:szCs w:val="24"/>
        </w:rPr>
        <w:t>II</w:t>
      </w:r>
      <w:r w:rsidRPr="006431FF">
        <w:rPr>
          <w:rFonts w:asciiTheme="majorHAnsi" w:hAnsiTheme="majorHAnsi" w:cstheme="majorHAnsi"/>
          <w:sz w:val="24"/>
          <w:szCs w:val="24"/>
        </w:rPr>
        <w:t xml:space="preserve"> SWZ.</w:t>
      </w:r>
    </w:p>
    <w:p w14:paraId="00000132" w14:textId="77777777" w:rsidR="008A53FD" w:rsidRPr="006431FF" w:rsidRDefault="005C2461" w:rsidP="006431FF">
      <w:pPr>
        <w:numPr>
          <w:ilvl w:val="0"/>
          <w:numId w:val="28"/>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6431FF" w:rsidRDefault="005C2461" w:rsidP="006431FF">
      <w:pPr>
        <w:numPr>
          <w:ilvl w:val="0"/>
          <w:numId w:val="28"/>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26" w:name="_8o16t0j5rcy" w:colFirst="0" w:colLast="0"/>
      <w:bookmarkEnd w:id="26"/>
      <w:r w:rsidRPr="006431FF">
        <w:rPr>
          <w:rFonts w:asciiTheme="majorHAnsi" w:hAnsiTheme="majorHAnsi" w:cstheme="majorHAnsi"/>
          <w:color w:val="365F91" w:themeColor="accent1" w:themeShade="BF"/>
          <w:sz w:val="24"/>
          <w:szCs w:val="24"/>
        </w:rPr>
        <w:t>XXII. Wymagania dotyczące zabezpieczenia należytego wykonania umowy</w:t>
      </w:r>
    </w:p>
    <w:p w14:paraId="3CFDE1C5" w14:textId="77777777" w:rsidR="00297AEC" w:rsidRPr="006431FF" w:rsidRDefault="00297AEC" w:rsidP="00F84B8A">
      <w:pPr>
        <w:numPr>
          <w:ilvl w:val="0"/>
          <w:numId w:val="43"/>
        </w:numPr>
        <w:spacing w:line="360" w:lineRule="auto"/>
        <w:jc w:val="both"/>
        <w:rPr>
          <w:rFonts w:asciiTheme="majorHAnsi" w:hAnsiTheme="majorHAnsi" w:cstheme="majorHAnsi"/>
          <w:sz w:val="24"/>
          <w:szCs w:val="24"/>
        </w:rPr>
      </w:pPr>
      <w:bookmarkStart w:id="27" w:name="_n1rtepxw0unn" w:colFirst="0" w:colLast="0"/>
      <w:bookmarkEnd w:id="27"/>
      <w:r w:rsidRPr="006431FF">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72CB1FA0" w14:textId="77777777" w:rsidR="00297AEC" w:rsidRPr="006431FF" w:rsidRDefault="00297AEC"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Zabezpieczenie musi zostać wniesione przed podpisaniem umowy o wykonanie przedmiotu zamówienia.</w:t>
      </w:r>
    </w:p>
    <w:p w14:paraId="75892DE4" w14:textId="77777777" w:rsidR="00297AEC" w:rsidRPr="006431FF" w:rsidRDefault="00297AEC"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Zabezpieczenie służy pokryciu roszczeń z tytułu niewykonania lub nienależytego wykonania umowy.</w:t>
      </w:r>
    </w:p>
    <w:p w14:paraId="66EF9E85" w14:textId="77777777" w:rsidR="00297AEC" w:rsidRPr="006431FF" w:rsidRDefault="00297AEC"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ustala zabezpieczenie należytego wykonania umowy na 5 % całkowitej ceny podanej w ofercie.</w:t>
      </w:r>
    </w:p>
    <w:p w14:paraId="19E2624C" w14:textId="76383FAC" w:rsidR="00297AEC" w:rsidRPr="006431FF" w:rsidRDefault="00297AEC"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Zabezpieczenie może być wnoszone według wyboru wykonawcy w jednej lub w kilku następujących formach:</w:t>
      </w:r>
    </w:p>
    <w:p w14:paraId="16633576" w14:textId="77777777" w:rsidR="00297AEC" w:rsidRPr="006431FF" w:rsidRDefault="00297AEC" w:rsidP="00F84B8A">
      <w:pPr>
        <w:pStyle w:val="Akapitzlist"/>
        <w:numPr>
          <w:ilvl w:val="0"/>
          <w:numId w:val="44"/>
        </w:numPr>
        <w:spacing w:line="360" w:lineRule="auto"/>
        <w:rPr>
          <w:rFonts w:asciiTheme="majorHAnsi" w:hAnsiTheme="majorHAnsi" w:cstheme="majorHAnsi"/>
          <w:sz w:val="24"/>
          <w:szCs w:val="24"/>
        </w:rPr>
      </w:pPr>
      <w:r w:rsidRPr="006431FF">
        <w:rPr>
          <w:rFonts w:asciiTheme="majorHAnsi" w:hAnsiTheme="majorHAnsi" w:cstheme="majorHAnsi"/>
          <w:sz w:val="24"/>
          <w:szCs w:val="24"/>
        </w:rPr>
        <w:t>pieniądzu;</w:t>
      </w:r>
      <w:bookmarkStart w:id="28" w:name="mip51082700"/>
      <w:bookmarkEnd w:id="28"/>
    </w:p>
    <w:p w14:paraId="08A41530" w14:textId="77777777" w:rsidR="00135F8E" w:rsidRPr="006431FF" w:rsidRDefault="00297AEC" w:rsidP="00F84B8A">
      <w:pPr>
        <w:pStyle w:val="Akapitzlist"/>
        <w:numPr>
          <w:ilvl w:val="0"/>
          <w:numId w:val="44"/>
        </w:numPr>
        <w:spacing w:line="360" w:lineRule="auto"/>
        <w:rPr>
          <w:rFonts w:asciiTheme="majorHAnsi" w:hAnsiTheme="majorHAnsi" w:cstheme="majorHAnsi"/>
          <w:sz w:val="24"/>
          <w:szCs w:val="24"/>
        </w:rPr>
      </w:pPr>
      <w:r w:rsidRPr="006431FF">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29" w:name="mip51082701"/>
      <w:bookmarkEnd w:id="29"/>
      <w:r w:rsidRPr="006431FF">
        <w:rPr>
          <w:rFonts w:asciiTheme="majorHAnsi" w:hAnsiTheme="majorHAnsi" w:cstheme="majorHAnsi"/>
          <w:sz w:val="24"/>
          <w:szCs w:val="24"/>
        </w:rPr>
        <w:t>;</w:t>
      </w:r>
    </w:p>
    <w:p w14:paraId="7297CE33" w14:textId="77777777" w:rsidR="00135F8E" w:rsidRPr="006431FF" w:rsidRDefault="00297AEC" w:rsidP="00F84B8A">
      <w:pPr>
        <w:pStyle w:val="Akapitzlist"/>
        <w:numPr>
          <w:ilvl w:val="0"/>
          <w:numId w:val="44"/>
        </w:numPr>
        <w:spacing w:line="360" w:lineRule="auto"/>
        <w:rPr>
          <w:rFonts w:asciiTheme="majorHAnsi" w:hAnsiTheme="majorHAnsi" w:cstheme="majorHAnsi"/>
          <w:sz w:val="24"/>
          <w:szCs w:val="24"/>
        </w:rPr>
      </w:pPr>
      <w:r w:rsidRPr="006431FF">
        <w:rPr>
          <w:rFonts w:asciiTheme="majorHAnsi" w:hAnsiTheme="majorHAnsi" w:cstheme="majorHAnsi"/>
          <w:sz w:val="24"/>
          <w:szCs w:val="24"/>
        </w:rPr>
        <w:t>gwarancjach bankowych;</w:t>
      </w:r>
      <w:bookmarkStart w:id="30" w:name="mip51082702"/>
      <w:bookmarkEnd w:id="30"/>
    </w:p>
    <w:p w14:paraId="1995F4CC" w14:textId="77777777" w:rsidR="00135F8E" w:rsidRPr="006431FF" w:rsidRDefault="00297AEC" w:rsidP="00F84B8A">
      <w:pPr>
        <w:pStyle w:val="Akapitzlist"/>
        <w:numPr>
          <w:ilvl w:val="0"/>
          <w:numId w:val="44"/>
        </w:numPr>
        <w:spacing w:line="360" w:lineRule="auto"/>
        <w:rPr>
          <w:rFonts w:asciiTheme="majorHAnsi" w:hAnsiTheme="majorHAnsi" w:cstheme="majorHAnsi"/>
          <w:sz w:val="24"/>
          <w:szCs w:val="24"/>
        </w:rPr>
      </w:pPr>
      <w:r w:rsidRPr="006431FF">
        <w:rPr>
          <w:rFonts w:asciiTheme="majorHAnsi" w:hAnsiTheme="majorHAnsi" w:cstheme="majorHAnsi"/>
          <w:sz w:val="24"/>
          <w:szCs w:val="24"/>
        </w:rPr>
        <w:t>gwarancjach ubezpieczeniowych;</w:t>
      </w:r>
      <w:bookmarkStart w:id="31" w:name="mip51082703"/>
      <w:bookmarkEnd w:id="31"/>
    </w:p>
    <w:p w14:paraId="52FCFE32" w14:textId="5B328253" w:rsidR="00297AEC" w:rsidRPr="006431FF" w:rsidRDefault="00297AEC" w:rsidP="00F84B8A">
      <w:pPr>
        <w:pStyle w:val="Akapitzlist"/>
        <w:numPr>
          <w:ilvl w:val="0"/>
          <w:numId w:val="44"/>
        </w:numPr>
        <w:spacing w:line="360" w:lineRule="auto"/>
        <w:rPr>
          <w:rFonts w:asciiTheme="majorHAnsi" w:hAnsiTheme="majorHAnsi" w:cstheme="majorHAnsi"/>
          <w:sz w:val="24"/>
          <w:szCs w:val="24"/>
        </w:rPr>
      </w:pPr>
      <w:r w:rsidRPr="006431FF">
        <w:rPr>
          <w:rFonts w:asciiTheme="majorHAnsi" w:hAnsiTheme="majorHAnsi" w:cstheme="majorHAnsi"/>
          <w:sz w:val="24"/>
          <w:szCs w:val="24"/>
        </w:rPr>
        <w:t xml:space="preserve">poręczeniach udzielanych przez podmioty, o których mowa w </w:t>
      </w:r>
      <w:hyperlink r:id="rId49" w:history="1">
        <w:r w:rsidRPr="006431FF">
          <w:rPr>
            <w:rStyle w:val="Hipercze"/>
            <w:rFonts w:asciiTheme="majorHAnsi" w:hAnsiTheme="majorHAnsi" w:cstheme="majorHAnsi"/>
            <w:sz w:val="24"/>
            <w:szCs w:val="24"/>
          </w:rPr>
          <w:t>art. 6b ust. 5 pkt 2</w:t>
        </w:r>
      </w:hyperlink>
      <w:r w:rsidRPr="006431FF">
        <w:rPr>
          <w:rFonts w:asciiTheme="majorHAnsi" w:hAnsiTheme="majorHAnsi" w:cstheme="majorHAnsi"/>
          <w:sz w:val="24"/>
          <w:szCs w:val="24"/>
        </w:rPr>
        <w:t xml:space="preserve"> ustawy z dnia 9 listopada 2000 r. o utworzeniu Polskiej Agencji Rozwoju Przedsiębiorczości.</w:t>
      </w:r>
    </w:p>
    <w:p w14:paraId="5D719D12" w14:textId="77777777" w:rsidR="00135F8E" w:rsidRPr="006431FF" w:rsidRDefault="00297AEC"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lastRenderedPageBreak/>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048B00E" w14:textId="77777777" w:rsidR="00135F8E" w:rsidRPr="006431FF" w:rsidRDefault="00135F8E"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00297AEC" w:rsidRPr="006431FF">
        <w:rPr>
          <w:rFonts w:asciiTheme="majorHAnsi" w:hAnsiTheme="majorHAnsi" w:cstheme="majorHAnsi"/>
          <w:sz w:val="24"/>
          <w:szCs w:val="24"/>
        </w:rPr>
        <w:t>.</w:t>
      </w:r>
    </w:p>
    <w:p w14:paraId="2AEA6A86" w14:textId="38677D19" w:rsidR="00135F8E" w:rsidRPr="006431FF" w:rsidRDefault="00135F8E"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Zamawiający zwraca 70% zabezpieczenia w terminie 30 dni od dnia wykonania zamówienia i uznania przez zamawiającego za należycie wykonane.</w:t>
      </w:r>
    </w:p>
    <w:p w14:paraId="23B7389B" w14:textId="5F60EF88" w:rsidR="00135F8E" w:rsidRPr="006431FF" w:rsidRDefault="00135F8E" w:rsidP="00F84B8A">
      <w:pPr>
        <w:numPr>
          <w:ilvl w:val="0"/>
          <w:numId w:val="43"/>
        </w:numPr>
        <w:spacing w:line="360" w:lineRule="auto"/>
        <w:ind w:left="426"/>
        <w:jc w:val="both"/>
        <w:rPr>
          <w:rFonts w:asciiTheme="majorHAnsi" w:hAnsiTheme="majorHAnsi" w:cstheme="majorHAnsi"/>
          <w:sz w:val="24"/>
          <w:szCs w:val="24"/>
        </w:rPr>
      </w:pPr>
      <w:bookmarkStart w:id="32" w:name="mip51082729"/>
      <w:bookmarkEnd w:id="32"/>
      <w:r w:rsidRPr="006431FF">
        <w:rPr>
          <w:rFonts w:asciiTheme="majorHAnsi" w:hAnsiTheme="majorHAnsi" w:cstheme="majorHAnsi"/>
          <w:sz w:val="24"/>
          <w:szCs w:val="24"/>
        </w:rPr>
        <w:t>Pozostałe 30% Zabezpieczenia, Zamawiający pozostawia na zabezpieczenie roszczeń z tytułu rękojmi za wady lub gwarancji</w:t>
      </w:r>
      <w:bookmarkStart w:id="33" w:name="mip51082730"/>
      <w:bookmarkEnd w:id="33"/>
      <w:r w:rsidRPr="006431FF">
        <w:rPr>
          <w:rFonts w:asciiTheme="majorHAnsi" w:hAnsiTheme="majorHAnsi" w:cstheme="majorHAnsi"/>
          <w:sz w:val="24"/>
          <w:szCs w:val="24"/>
        </w:rPr>
        <w:t xml:space="preserve"> i zwraca nie później niż w 15. dniu po upływie okresu rękojmi za wady lub gwarancji. </w:t>
      </w:r>
    </w:p>
    <w:p w14:paraId="4534E2B1" w14:textId="77777777" w:rsidR="00297AEC" w:rsidRPr="006431FF" w:rsidRDefault="00297AEC"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6731E64D" w14:textId="77777777" w:rsidR="00135F8E" w:rsidRPr="006431FF" w:rsidRDefault="00297AEC"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4EAC5803" w14:textId="78E0E804" w:rsidR="00297AEC" w:rsidRPr="006431FF" w:rsidRDefault="00297AEC" w:rsidP="00F84B8A">
      <w:pPr>
        <w:numPr>
          <w:ilvl w:val="0"/>
          <w:numId w:val="43"/>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Gwarancja / poręczenie musi obejmować okres realizacji zamówienia oraz </w:t>
      </w:r>
      <w:r w:rsidR="00135F8E" w:rsidRPr="006431FF">
        <w:rPr>
          <w:rFonts w:asciiTheme="majorHAnsi" w:hAnsiTheme="majorHAnsi" w:cstheme="majorHAnsi"/>
          <w:sz w:val="24"/>
          <w:szCs w:val="24"/>
        </w:rPr>
        <w:t>okres rękojmi za wady lub gwarancji</w:t>
      </w:r>
      <w:r w:rsidRPr="006431FF">
        <w:rPr>
          <w:rFonts w:asciiTheme="majorHAnsi" w:hAnsiTheme="majorHAnsi" w:cstheme="majorHAnsi"/>
          <w:sz w:val="24"/>
          <w:szCs w:val="24"/>
        </w:rPr>
        <w:t>.</w:t>
      </w:r>
    </w:p>
    <w:p w14:paraId="00000136"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r w:rsidRPr="006431FF">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6431FF" w:rsidRDefault="005C2461" w:rsidP="006431FF">
      <w:pPr>
        <w:numPr>
          <w:ilvl w:val="0"/>
          <w:numId w:val="36"/>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6431FF">
        <w:rPr>
          <w:rFonts w:asciiTheme="majorHAnsi" w:hAnsiTheme="majorHAnsi" w:cstheme="majorHAnsi"/>
          <w:sz w:val="24"/>
          <w:szCs w:val="24"/>
        </w:rPr>
        <w:t>2</w:t>
      </w:r>
      <w:r w:rsidRPr="006431FF">
        <w:rPr>
          <w:rFonts w:asciiTheme="majorHAnsi" w:hAnsiTheme="majorHAnsi" w:cstheme="majorHAnsi"/>
          <w:sz w:val="24"/>
          <w:szCs w:val="24"/>
        </w:rPr>
        <w:t xml:space="preserve"> do SWZ.</w:t>
      </w:r>
    </w:p>
    <w:p w14:paraId="00000138" w14:textId="77777777" w:rsidR="008A53FD" w:rsidRPr="006431FF" w:rsidRDefault="005C2461" w:rsidP="006431FF">
      <w:pPr>
        <w:numPr>
          <w:ilvl w:val="0"/>
          <w:numId w:val="36"/>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lastRenderedPageBreak/>
        <w:t>Zakres świadczenia Wykonawcy wynikający z umowy jest tożsamy z jego zobowiązaniem zawartym w ofercie.</w:t>
      </w:r>
    </w:p>
    <w:p w14:paraId="00000139" w14:textId="3C165F62" w:rsidR="008A53FD" w:rsidRPr="006431FF" w:rsidRDefault="005C2461" w:rsidP="006431FF">
      <w:pPr>
        <w:numPr>
          <w:ilvl w:val="0"/>
          <w:numId w:val="36"/>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6431FF">
        <w:rPr>
          <w:rFonts w:asciiTheme="majorHAnsi" w:hAnsiTheme="majorHAnsi" w:cstheme="majorHAnsi"/>
          <w:sz w:val="24"/>
          <w:szCs w:val="24"/>
        </w:rPr>
        <w:t>2</w:t>
      </w:r>
      <w:r w:rsidRPr="006431FF">
        <w:rPr>
          <w:rFonts w:asciiTheme="majorHAnsi" w:hAnsiTheme="majorHAnsi" w:cstheme="majorHAnsi"/>
          <w:sz w:val="24"/>
          <w:szCs w:val="24"/>
        </w:rPr>
        <w:t xml:space="preserve"> do SWZ.</w:t>
      </w:r>
    </w:p>
    <w:p w14:paraId="0000013A" w14:textId="77777777" w:rsidR="008A53FD" w:rsidRPr="006431FF" w:rsidRDefault="005C2461" w:rsidP="006431FF">
      <w:pPr>
        <w:numPr>
          <w:ilvl w:val="0"/>
          <w:numId w:val="36"/>
        </w:numPr>
        <w:spacing w:line="360" w:lineRule="auto"/>
        <w:jc w:val="both"/>
        <w:rPr>
          <w:rFonts w:asciiTheme="majorHAnsi" w:hAnsiTheme="majorHAnsi" w:cstheme="majorHAnsi"/>
          <w:sz w:val="24"/>
          <w:szCs w:val="24"/>
        </w:rPr>
      </w:pPr>
      <w:r w:rsidRPr="006431FF">
        <w:rPr>
          <w:rFonts w:asciiTheme="majorHAnsi" w:hAnsiTheme="majorHAnsi" w:cstheme="majorHAnsi"/>
          <w:sz w:val="24"/>
          <w:szCs w:val="24"/>
        </w:rPr>
        <w:t>Zmiana umowy wymaga dla swej ważności, pod rygorem nieważności, zachowania formy pisemnej.</w:t>
      </w:r>
    </w:p>
    <w:p w14:paraId="0000013B" w14:textId="77777777" w:rsidR="008A53FD" w:rsidRPr="006431FF" w:rsidRDefault="005C2461" w:rsidP="006431FF">
      <w:pPr>
        <w:pStyle w:val="Nagwek2"/>
        <w:spacing w:line="360" w:lineRule="auto"/>
        <w:jc w:val="both"/>
        <w:rPr>
          <w:rFonts w:asciiTheme="majorHAnsi" w:hAnsiTheme="majorHAnsi" w:cstheme="majorHAnsi"/>
          <w:color w:val="365F91" w:themeColor="accent1" w:themeShade="BF"/>
          <w:sz w:val="24"/>
          <w:szCs w:val="24"/>
        </w:rPr>
      </w:pPr>
      <w:bookmarkStart w:id="34" w:name="_kmfqfyi30wag" w:colFirst="0" w:colLast="0"/>
      <w:bookmarkEnd w:id="34"/>
      <w:r w:rsidRPr="006431FF">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Odwołanie przysługuje na:</w:t>
      </w:r>
    </w:p>
    <w:p w14:paraId="0000013F" w14:textId="77777777" w:rsidR="008A53FD" w:rsidRPr="006431FF" w:rsidRDefault="005C2461" w:rsidP="006431FF">
      <w:pPr>
        <w:spacing w:line="360" w:lineRule="auto"/>
        <w:ind w:left="868" w:hanging="425"/>
        <w:jc w:val="both"/>
        <w:rPr>
          <w:rFonts w:asciiTheme="majorHAnsi" w:hAnsiTheme="majorHAnsi" w:cstheme="majorHAnsi"/>
          <w:sz w:val="24"/>
          <w:szCs w:val="24"/>
        </w:rPr>
      </w:pPr>
      <w:r w:rsidRPr="006431FF">
        <w:rPr>
          <w:rFonts w:asciiTheme="majorHAnsi" w:hAnsiTheme="majorHAnsi" w:cstheme="majorHAnsi"/>
          <w:sz w:val="24"/>
          <w:szCs w:val="24"/>
        </w:rPr>
        <w:t>1)</w:t>
      </w:r>
      <w:r w:rsidRPr="006431FF">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6431FF" w:rsidRDefault="005C2461" w:rsidP="006431FF">
      <w:pPr>
        <w:spacing w:line="360" w:lineRule="auto"/>
        <w:ind w:left="868" w:hanging="425"/>
        <w:jc w:val="both"/>
        <w:rPr>
          <w:rFonts w:asciiTheme="majorHAnsi" w:hAnsiTheme="majorHAnsi" w:cstheme="majorHAnsi"/>
          <w:sz w:val="24"/>
          <w:szCs w:val="24"/>
        </w:rPr>
      </w:pPr>
      <w:r w:rsidRPr="006431FF">
        <w:rPr>
          <w:rFonts w:asciiTheme="majorHAnsi" w:hAnsiTheme="majorHAnsi" w:cstheme="majorHAnsi"/>
          <w:sz w:val="24"/>
          <w:szCs w:val="24"/>
        </w:rPr>
        <w:t>2)</w:t>
      </w:r>
      <w:r w:rsidRPr="006431FF">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Odwołanie wnosi się w terminie:</w:t>
      </w:r>
    </w:p>
    <w:p w14:paraId="00000144" w14:textId="77777777" w:rsidR="008A53FD" w:rsidRPr="006431FF" w:rsidRDefault="005C2461" w:rsidP="006431FF">
      <w:pPr>
        <w:spacing w:line="360" w:lineRule="auto"/>
        <w:ind w:left="868" w:hanging="425"/>
        <w:jc w:val="both"/>
        <w:rPr>
          <w:rFonts w:asciiTheme="majorHAnsi" w:hAnsiTheme="majorHAnsi" w:cstheme="majorHAnsi"/>
          <w:sz w:val="24"/>
          <w:szCs w:val="24"/>
        </w:rPr>
      </w:pPr>
      <w:r w:rsidRPr="006431FF">
        <w:rPr>
          <w:rFonts w:asciiTheme="majorHAnsi" w:hAnsiTheme="majorHAnsi" w:cstheme="majorHAnsi"/>
          <w:sz w:val="24"/>
          <w:szCs w:val="24"/>
        </w:rPr>
        <w:lastRenderedPageBreak/>
        <w:t>1)</w:t>
      </w:r>
      <w:r w:rsidRPr="006431FF">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6431FF" w:rsidRDefault="005C2461" w:rsidP="006431FF">
      <w:pPr>
        <w:spacing w:line="360" w:lineRule="auto"/>
        <w:ind w:left="868" w:hanging="425"/>
        <w:jc w:val="both"/>
        <w:rPr>
          <w:rFonts w:asciiTheme="majorHAnsi" w:hAnsiTheme="majorHAnsi" w:cstheme="majorHAnsi"/>
          <w:sz w:val="24"/>
          <w:szCs w:val="24"/>
        </w:rPr>
      </w:pPr>
      <w:r w:rsidRPr="006431FF">
        <w:rPr>
          <w:rFonts w:asciiTheme="majorHAnsi" w:hAnsiTheme="majorHAnsi" w:cstheme="majorHAnsi"/>
          <w:sz w:val="24"/>
          <w:szCs w:val="24"/>
        </w:rPr>
        <w:t>2)</w:t>
      </w:r>
      <w:r w:rsidRPr="006431FF">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6431FF" w:rsidRDefault="005C2461" w:rsidP="006431FF">
      <w:pPr>
        <w:numPr>
          <w:ilvl w:val="0"/>
          <w:numId w:val="25"/>
        </w:numPr>
        <w:spacing w:line="360" w:lineRule="auto"/>
        <w:ind w:left="426"/>
        <w:jc w:val="both"/>
        <w:rPr>
          <w:rFonts w:asciiTheme="majorHAnsi" w:hAnsiTheme="majorHAnsi" w:cstheme="majorHAnsi"/>
          <w:sz w:val="24"/>
          <w:szCs w:val="24"/>
        </w:rPr>
      </w:pPr>
      <w:r w:rsidRPr="006431FF">
        <w:rPr>
          <w:rFonts w:asciiTheme="majorHAnsi" w:hAnsiTheme="majorHAnsi" w:cstheme="majorHAnsi"/>
          <w:sz w:val="24"/>
          <w:szCs w:val="24"/>
        </w:rPr>
        <w:t>Prezes Izby przekazuje skargę wraz z aktami postępowania odwoławczego do sądu zamówień publicznych w terminie 7 dni od dnia jej otrzymania.</w:t>
      </w:r>
    </w:p>
    <w:p w14:paraId="4F7C4E5D" w14:textId="53851648" w:rsidR="00863813" w:rsidRPr="00863813" w:rsidRDefault="005C2461" w:rsidP="00863813">
      <w:pPr>
        <w:pStyle w:val="Nagwek2"/>
        <w:spacing w:line="360" w:lineRule="auto"/>
        <w:jc w:val="both"/>
        <w:rPr>
          <w:rFonts w:asciiTheme="majorHAnsi" w:hAnsiTheme="majorHAnsi" w:cstheme="majorHAnsi"/>
          <w:color w:val="365F91" w:themeColor="accent1" w:themeShade="BF"/>
          <w:sz w:val="24"/>
          <w:szCs w:val="24"/>
        </w:rPr>
      </w:pPr>
      <w:bookmarkStart w:id="35" w:name="_uarrfy5kozla" w:colFirst="0" w:colLast="0"/>
      <w:bookmarkEnd w:id="35"/>
      <w:r w:rsidRPr="006431FF">
        <w:rPr>
          <w:rFonts w:asciiTheme="majorHAnsi" w:hAnsiTheme="majorHAnsi" w:cstheme="majorHAnsi"/>
          <w:color w:val="365F91" w:themeColor="accent1" w:themeShade="BF"/>
          <w:sz w:val="24"/>
          <w:szCs w:val="24"/>
        </w:rPr>
        <w:t>XXV. Spis załączników</w:t>
      </w:r>
    </w:p>
    <w:p w14:paraId="4DBA5218" w14:textId="77777777" w:rsidR="00E0798D" w:rsidRPr="008253F3" w:rsidRDefault="00E0798D" w:rsidP="00E0798D">
      <w:pPr>
        <w:numPr>
          <w:ilvl w:val="0"/>
          <w:numId w:val="23"/>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Załącznik nr 1 do SWZ – oferta,</w:t>
      </w:r>
    </w:p>
    <w:p w14:paraId="7FEC41CD" w14:textId="77777777" w:rsidR="00E0798D" w:rsidRPr="008253F3" w:rsidRDefault="00E0798D" w:rsidP="00E0798D">
      <w:pPr>
        <w:numPr>
          <w:ilvl w:val="0"/>
          <w:numId w:val="23"/>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Załącznik nr 2 do SWZ – wzór umowy,</w:t>
      </w:r>
    </w:p>
    <w:p w14:paraId="25A54292" w14:textId="77777777" w:rsidR="00E0798D" w:rsidRPr="008253F3" w:rsidRDefault="00E0798D" w:rsidP="00E0798D">
      <w:pPr>
        <w:numPr>
          <w:ilvl w:val="0"/>
          <w:numId w:val="23"/>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Załącznik nr 3 do SWZ – oświadczenie o braku podstaw do wykluczenia oraz spełnieniu warunków udziału w postępowaniu,</w:t>
      </w:r>
    </w:p>
    <w:p w14:paraId="4FF7A07F" w14:textId="77777777" w:rsidR="00E0798D" w:rsidRPr="008253F3" w:rsidRDefault="00E0798D" w:rsidP="00E0798D">
      <w:pPr>
        <w:numPr>
          <w:ilvl w:val="0"/>
          <w:numId w:val="23"/>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lastRenderedPageBreak/>
        <w:t>Załącznik nr 4 do SWZ -  zobowiązanie oraz oświadczenia podmiotu udostępniającego zasoby,</w:t>
      </w:r>
    </w:p>
    <w:p w14:paraId="69D51096" w14:textId="77777777" w:rsidR="00E0798D" w:rsidRPr="008253F3" w:rsidRDefault="00E0798D" w:rsidP="00E0798D">
      <w:pPr>
        <w:numPr>
          <w:ilvl w:val="0"/>
          <w:numId w:val="23"/>
        </w:numPr>
        <w:spacing w:line="360" w:lineRule="auto"/>
        <w:ind w:left="426"/>
        <w:jc w:val="both"/>
        <w:rPr>
          <w:rFonts w:asciiTheme="majorHAnsi" w:hAnsiTheme="majorHAnsi" w:cstheme="majorHAnsi"/>
          <w:sz w:val="24"/>
          <w:szCs w:val="24"/>
        </w:rPr>
      </w:pPr>
      <w:r w:rsidRPr="008253F3">
        <w:rPr>
          <w:rFonts w:asciiTheme="majorHAnsi" w:hAnsiTheme="majorHAnsi" w:cstheme="majorHAnsi"/>
          <w:sz w:val="24"/>
          <w:szCs w:val="24"/>
        </w:rPr>
        <w:t>Załącznik nr 5 do SWZ – oświadczenie Wykonawców wspólnie ubiegających się o udzielenie zamówienia.</w:t>
      </w:r>
    </w:p>
    <w:sectPr w:rsidR="00E0798D" w:rsidRPr="008253F3">
      <w:headerReference w:type="default" r:id="rId50"/>
      <w:footerReference w:type="default" r:id="rId5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9A1A5" w14:textId="77777777" w:rsidR="00AB0EDD" w:rsidRDefault="00AB0EDD">
      <w:pPr>
        <w:spacing w:line="240" w:lineRule="auto"/>
      </w:pPr>
      <w:r>
        <w:separator/>
      </w:r>
    </w:p>
  </w:endnote>
  <w:endnote w:type="continuationSeparator" w:id="0">
    <w:p w14:paraId="047E0A3D" w14:textId="77777777" w:rsidR="00AB0EDD" w:rsidRDefault="00AB0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E837" w14:textId="77777777" w:rsidR="00AB0EDD" w:rsidRDefault="00AB0EDD">
      <w:pPr>
        <w:spacing w:line="240" w:lineRule="auto"/>
      </w:pPr>
      <w:r>
        <w:separator/>
      </w:r>
    </w:p>
  </w:footnote>
  <w:footnote w:type="continuationSeparator" w:id="0">
    <w:p w14:paraId="2C801BE5" w14:textId="77777777" w:rsidR="00AB0EDD" w:rsidRDefault="00AB0E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50BD4D41"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547BCA">
      <w:rPr>
        <w:color w:val="365F91" w:themeColor="accent1" w:themeShade="BF"/>
        <w:sz w:val="20"/>
        <w:szCs w:val="20"/>
      </w:rPr>
      <w:t>7</w:t>
    </w:r>
    <w:r w:rsidRPr="00600A01">
      <w:rPr>
        <w:color w:val="365F91" w:themeColor="accent1" w:themeShade="BF"/>
        <w:sz w:val="20"/>
        <w:szCs w:val="20"/>
      </w:rPr>
      <w:t>.202</w:t>
    </w:r>
    <w:r w:rsidR="00EF762E">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ADB5F91"/>
    <w:multiLevelType w:val="hybridMultilevel"/>
    <w:tmpl w:val="196CB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0"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2"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0"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BD62747"/>
    <w:multiLevelType w:val="hybridMultilevel"/>
    <w:tmpl w:val="196CB4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891224"/>
    <w:multiLevelType w:val="hybridMultilevel"/>
    <w:tmpl w:val="196CB4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4713B87"/>
    <w:multiLevelType w:val="hybridMultilevel"/>
    <w:tmpl w:val="196CB4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7"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8"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16"/>
  </w:num>
  <w:num w:numId="2">
    <w:abstractNumId w:val="43"/>
  </w:num>
  <w:num w:numId="3">
    <w:abstractNumId w:val="3"/>
  </w:num>
  <w:num w:numId="4">
    <w:abstractNumId w:val="21"/>
  </w:num>
  <w:num w:numId="5">
    <w:abstractNumId w:val="46"/>
  </w:num>
  <w:num w:numId="6">
    <w:abstractNumId w:val="14"/>
  </w:num>
  <w:num w:numId="7">
    <w:abstractNumId w:val="2"/>
  </w:num>
  <w:num w:numId="8">
    <w:abstractNumId w:val="48"/>
  </w:num>
  <w:num w:numId="9">
    <w:abstractNumId w:val="47"/>
  </w:num>
  <w:num w:numId="10">
    <w:abstractNumId w:val="19"/>
  </w:num>
  <w:num w:numId="11">
    <w:abstractNumId w:val="23"/>
  </w:num>
  <w:num w:numId="12">
    <w:abstractNumId w:val="0"/>
  </w:num>
  <w:num w:numId="13">
    <w:abstractNumId w:val="26"/>
  </w:num>
  <w:num w:numId="14">
    <w:abstractNumId w:val="4"/>
  </w:num>
  <w:num w:numId="15">
    <w:abstractNumId w:val="6"/>
  </w:num>
  <w:num w:numId="16">
    <w:abstractNumId w:val="30"/>
  </w:num>
  <w:num w:numId="17">
    <w:abstractNumId w:val="10"/>
  </w:num>
  <w:num w:numId="18">
    <w:abstractNumId w:val="20"/>
  </w:num>
  <w:num w:numId="19">
    <w:abstractNumId w:val="11"/>
  </w:num>
  <w:num w:numId="20">
    <w:abstractNumId w:val="8"/>
  </w:num>
  <w:num w:numId="21">
    <w:abstractNumId w:val="25"/>
  </w:num>
  <w:num w:numId="22">
    <w:abstractNumId w:val="37"/>
  </w:num>
  <w:num w:numId="23">
    <w:abstractNumId w:val="18"/>
  </w:num>
  <w:num w:numId="24">
    <w:abstractNumId w:val="39"/>
  </w:num>
  <w:num w:numId="25">
    <w:abstractNumId w:val="32"/>
  </w:num>
  <w:num w:numId="26">
    <w:abstractNumId w:val="2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3"/>
  </w:num>
  <w:num w:numId="30">
    <w:abstractNumId w:val="45"/>
  </w:num>
  <w:num w:numId="31">
    <w:abstractNumId w:val="5"/>
  </w:num>
  <w:num w:numId="32">
    <w:abstractNumId w:val="34"/>
  </w:num>
  <w:num w:numId="33">
    <w:abstractNumId w:val="24"/>
  </w:num>
  <w:num w:numId="34">
    <w:abstractNumId w:val="40"/>
  </w:num>
  <w:num w:numId="35">
    <w:abstractNumId w:val="29"/>
  </w:num>
  <w:num w:numId="36">
    <w:abstractNumId w:val="41"/>
  </w:num>
  <w:num w:numId="37">
    <w:abstractNumId w:val="28"/>
  </w:num>
  <w:num w:numId="38">
    <w:abstractNumId w:val="7"/>
  </w:num>
  <w:num w:numId="39">
    <w:abstractNumId w:val="44"/>
  </w:num>
  <w:num w:numId="40">
    <w:abstractNumId w:val="15"/>
  </w:num>
  <w:num w:numId="41">
    <w:abstractNumId w:val="12"/>
  </w:num>
  <w:num w:numId="42">
    <w:abstractNumId w:val="31"/>
  </w:num>
  <w:num w:numId="43">
    <w:abstractNumId w:val="22"/>
  </w:num>
  <w:num w:numId="44">
    <w:abstractNumId w:val="35"/>
  </w:num>
  <w:num w:numId="45">
    <w:abstractNumId w:val="17"/>
  </w:num>
  <w:num w:numId="46">
    <w:abstractNumId w:val="36"/>
  </w:num>
  <w:num w:numId="47">
    <w:abstractNumId w:val="38"/>
  </w:num>
  <w:num w:numId="48">
    <w:abstractNumId w:val="33"/>
  </w:num>
  <w:num w:numId="49">
    <w:abstractNumId w:val="42"/>
  </w:num>
  <w:num w:numId="50">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01BF8"/>
    <w:rsid w:val="000279AB"/>
    <w:rsid w:val="00037BF5"/>
    <w:rsid w:val="000808BE"/>
    <w:rsid w:val="00084196"/>
    <w:rsid w:val="00091F20"/>
    <w:rsid w:val="00097DEF"/>
    <w:rsid w:val="000A06D3"/>
    <w:rsid w:val="000A48AF"/>
    <w:rsid w:val="000A594E"/>
    <w:rsid w:val="000A7819"/>
    <w:rsid w:val="000E3121"/>
    <w:rsid w:val="000F1405"/>
    <w:rsid w:val="000F3231"/>
    <w:rsid w:val="000F5D32"/>
    <w:rsid w:val="00100126"/>
    <w:rsid w:val="00103710"/>
    <w:rsid w:val="00110706"/>
    <w:rsid w:val="00116F00"/>
    <w:rsid w:val="0011790C"/>
    <w:rsid w:val="00126150"/>
    <w:rsid w:val="00135F8E"/>
    <w:rsid w:val="001431DA"/>
    <w:rsid w:val="001454B5"/>
    <w:rsid w:val="00146D90"/>
    <w:rsid w:val="001527E3"/>
    <w:rsid w:val="00164C13"/>
    <w:rsid w:val="00181D18"/>
    <w:rsid w:val="00196BD9"/>
    <w:rsid w:val="001A153B"/>
    <w:rsid w:val="001A7971"/>
    <w:rsid w:val="001C476A"/>
    <w:rsid w:val="001D220A"/>
    <w:rsid w:val="001E50BE"/>
    <w:rsid w:val="00205AC3"/>
    <w:rsid w:val="00205D6B"/>
    <w:rsid w:val="00210610"/>
    <w:rsid w:val="0022020B"/>
    <w:rsid w:val="002337C1"/>
    <w:rsid w:val="00243E0C"/>
    <w:rsid w:val="002520B7"/>
    <w:rsid w:val="00280EC5"/>
    <w:rsid w:val="002961FA"/>
    <w:rsid w:val="00297AEC"/>
    <w:rsid w:val="002A0DE7"/>
    <w:rsid w:val="002B669E"/>
    <w:rsid w:val="002C230D"/>
    <w:rsid w:val="002F0EF1"/>
    <w:rsid w:val="002F112B"/>
    <w:rsid w:val="002F2FA6"/>
    <w:rsid w:val="003066CC"/>
    <w:rsid w:val="00307122"/>
    <w:rsid w:val="00316AB2"/>
    <w:rsid w:val="00325423"/>
    <w:rsid w:val="0032706C"/>
    <w:rsid w:val="00330CE0"/>
    <w:rsid w:val="00334E6D"/>
    <w:rsid w:val="0035542D"/>
    <w:rsid w:val="0036738A"/>
    <w:rsid w:val="003779BF"/>
    <w:rsid w:val="00397684"/>
    <w:rsid w:val="003F2971"/>
    <w:rsid w:val="0040047B"/>
    <w:rsid w:val="00411E5E"/>
    <w:rsid w:val="004228E5"/>
    <w:rsid w:val="00430396"/>
    <w:rsid w:val="00434566"/>
    <w:rsid w:val="004456FF"/>
    <w:rsid w:val="004608B1"/>
    <w:rsid w:val="004721F7"/>
    <w:rsid w:val="0048348B"/>
    <w:rsid w:val="00493C8B"/>
    <w:rsid w:val="004B39C5"/>
    <w:rsid w:val="004C1F92"/>
    <w:rsid w:val="004C5696"/>
    <w:rsid w:val="004D3B16"/>
    <w:rsid w:val="004E1071"/>
    <w:rsid w:val="004E4CC6"/>
    <w:rsid w:val="004E649C"/>
    <w:rsid w:val="004F68A6"/>
    <w:rsid w:val="005149FD"/>
    <w:rsid w:val="00516FF1"/>
    <w:rsid w:val="0051756B"/>
    <w:rsid w:val="00521B7C"/>
    <w:rsid w:val="00527843"/>
    <w:rsid w:val="0054472A"/>
    <w:rsid w:val="00547BCA"/>
    <w:rsid w:val="005515A6"/>
    <w:rsid w:val="00555319"/>
    <w:rsid w:val="00561CB4"/>
    <w:rsid w:val="00571957"/>
    <w:rsid w:val="00590963"/>
    <w:rsid w:val="005A2726"/>
    <w:rsid w:val="005A29A9"/>
    <w:rsid w:val="005A4C9A"/>
    <w:rsid w:val="005B41D3"/>
    <w:rsid w:val="005B6924"/>
    <w:rsid w:val="005C2461"/>
    <w:rsid w:val="005D5358"/>
    <w:rsid w:val="005D6E4C"/>
    <w:rsid w:val="005D71F6"/>
    <w:rsid w:val="005F75FF"/>
    <w:rsid w:val="00600A01"/>
    <w:rsid w:val="00613702"/>
    <w:rsid w:val="006163F0"/>
    <w:rsid w:val="006164DC"/>
    <w:rsid w:val="006170B9"/>
    <w:rsid w:val="00621552"/>
    <w:rsid w:val="00625851"/>
    <w:rsid w:val="006258FE"/>
    <w:rsid w:val="00627646"/>
    <w:rsid w:val="00631931"/>
    <w:rsid w:val="00636F87"/>
    <w:rsid w:val="006431FF"/>
    <w:rsid w:val="00663C73"/>
    <w:rsid w:val="0067098D"/>
    <w:rsid w:val="006B43EE"/>
    <w:rsid w:val="006B6F8D"/>
    <w:rsid w:val="006C4F26"/>
    <w:rsid w:val="006C680F"/>
    <w:rsid w:val="006C6E07"/>
    <w:rsid w:val="00703CCA"/>
    <w:rsid w:val="0075593F"/>
    <w:rsid w:val="00766C44"/>
    <w:rsid w:val="007702FD"/>
    <w:rsid w:val="007A0BC3"/>
    <w:rsid w:val="007C5C0D"/>
    <w:rsid w:val="007F2EEB"/>
    <w:rsid w:val="007F519D"/>
    <w:rsid w:val="007F7A94"/>
    <w:rsid w:val="008037D8"/>
    <w:rsid w:val="0084739F"/>
    <w:rsid w:val="00851FF3"/>
    <w:rsid w:val="00857428"/>
    <w:rsid w:val="00863813"/>
    <w:rsid w:val="00880991"/>
    <w:rsid w:val="008A53FD"/>
    <w:rsid w:val="008B0137"/>
    <w:rsid w:val="008C3B4F"/>
    <w:rsid w:val="008D300C"/>
    <w:rsid w:val="008E0C98"/>
    <w:rsid w:val="008E1828"/>
    <w:rsid w:val="008F1434"/>
    <w:rsid w:val="008F3C87"/>
    <w:rsid w:val="008F6687"/>
    <w:rsid w:val="0092480B"/>
    <w:rsid w:val="0093455E"/>
    <w:rsid w:val="00934F1C"/>
    <w:rsid w:val="00937719"/>
    <w:rsid w:val="00965DBA"/>
    <w:rsid w:val="00967419"/>
    <w:rsid w:val="009750F4"/>
    <w:rsid w:val="00977AA9"/>
    <w:rsid w:val="00980C15"/>
    <w:rsid w:val="009816F3"/>
    <w:rsid w:val="009834D5"/>
    <w:rsid w:val="009855A0"/>
    <w:rsid w:val="0098589B"/>
    <w:rsid w:val="009F0E08"/>
    <w:rsid w:val="00A15AFC"/>
    <w:rsid w:val="00A26BB1"/>
    <w:rsid w:val="00A32A9F"/>
    <w:rsid w:val="00A35828"/>
    <w:rsid w:val="00A43367"/>
    <w:rsid w:val="00A60726"/>
    <w:rsid w:val="00A677E0"/>
    <w:rsid w:val="00A93136"/>
    <w:rsid w:val="00AA0B92"/>
    <w:rsid w:val="00AA5F7B"/>
    <w:rsid w:val="00AB0EDD"/>
    <w:rsid w:val="00AB5492"/>
    <w:rsid w:val="00AB5CD9"/>
    <w:rsid w:val="00AB6E13"/>
    <w:rsid w:val="00AD15F9"/>
    <w:rsid w:val="00AE0405"/>
    <w:rsid w:val="00AF72BC"/>
    <w:rsid w:val="00B078C7"/>
    <w:rsid w:val="00B31AD0"/>
    <w:rsid w:val="00B3369C"/>
    <w:rsid w:val="00B54F59"/>
    <w:rsid w:val="00B6338E"/>
    <w:rsid w:val="00B63907"/>
    <w:rsid w:val="00B64189"/>
    <w:rsid w:val="00B67B83"/>
    <w:rsid w:val="00B8625D"/>
    <w:rsid w:val="00B95938"/>
    <w:rsid w:val="00BA7703"/>
    <w:rsid w:val="00BB0225"/>
    <w:rsid w:val="00BC03DA"/>
    <w:rsid w:val="00BC0405"/>
    <w:rsid w:val="00BD0E42"/>
    <w:rsid w:val="00BD4506"/>
    <w:rsid w:val="00BD4D6A"/>
    <w:rsid w:val="00BE428F"/>
    <w:rsid w:val="00BE488F"/>
    <w:rsid w:val="00C249B2"/>
    <w:rsid w:val="00C67C63"/>
    <w:rsid w:val="00C71A52"/>
    <w:rsid w:val="00C77085"/>
    <w:rsid w:val="00CB721F"/>
    <w:rsid w:val="00CC247D"/>
    <w:rsid w:val="00D152FD"/>
    <w:rsid w:val="00D17065"/>
    <w:rsid w:val="00D33F95"/>
    <w:rsid w:val="00D3778B"/>
    <w:rsid w:val="00D4432B"/>
    <w:rsid w:val="00D53380"/>
    <w:rsid w:val="00D646BD"/>
    <w:rsid w:val="00D805EE"/>
    <w:rsid w:val="00D806F1"/>
    <w:rsid w:val="00D81AA2"/>
    <w:rsid w:val="00D81B40"/>
    <w:rsid w:val="00D85FC3"/>
    <w:rsid w:val="00D90537"/>
    <w:rsid w:val="00DA2B3E"/>
    <w:rsid w:val="00DA3AF7"/>
    <w:rsid w:val="00DB43CD"/>
    <w:rsid w:val="00DB7C44"/>
    <w:rsid w:val="00DC2689"/>
    <w:rsid w:val="00DE5CF3"/>
    <w:rsid w:val="00DF6BA2"/>
    <w:rsid w:val="00E0798D"/>
    <w:rsid w:val="00E24958"/>
    <w:rsid w:val="00E34DE9"/>
    <w:rsid w:val="00E37AD6"/>
    <w:rsid w:val="00E45608"/>
    <w:rsid w:val="00E53142"/>
    <w:rsid w:val="00E55700"/>
    <w:rsid w:val="00E74971"/>
    <w:rsid w:val="00E8518F"/>
    <w:rsid w:val="00E90140"/>
    <w:rsid w:val="00E90274"/>
    <w:rsid w:val="00E9282F"/>
    <w:rsid w:val="00EA37B4"/>
    <w:rsid w:val="00EA4971"/>
    <w:rsid w:val="00EA5C5C"/>
    <w:rsid w:val="00EA6160"/>
    <w:rsid w:val="00ED2A0D"/>
    <w:rsid w:val="00EE0D6D"/>
    <w:rsid w:val="00EE6E44"/>
    <w:rsid w:val="00EF762E"/>
    <w:rsid w:val="00F20F36"/>
    <w:rsid w:val="00F36189"/>
    <w:rsid w:val="00F44E96"/>
    <w:rsid w:val="00F51F31"/>
    <w:rsid w:val="00F60EF5"/>
    <w:rsid w:val="00F63B88"/>
    <w:rsid w:val="00F65798"/>
    <w:rsid w:val="00F7615E"/>
    <w:rsid w:val="00F77D0E"/>
    <w:rsid w:val="00F805EA"/>
    <w:rsid w:val="00F8178B"/>
    <w:rsid w:val="00F84B8A"/>
    <w:rsid w:val="00FA50A3"/>
    <w:rsid w:val="00FB1217"/>
    <w:rsid w:val="00FB4ABC"/>
    <w:rsid w:val="00FC50B4"/>
    <w:rsid w:val="00FD146A"/>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40"/>
      </w:numPr>
    </w:pPr>
  </w:style>
  <w:style w:type="numbering" w:customStyle="1" w:styleId="WW8Num7">
    <w:name w:val="WW8Num7"/>
    <w:basedOn w:val="Bezlisty"/>
    <w:rsid w:val="007702FD"/>
    <w:pPr>
      <w:numPr>
        <w:numId w:val="41"/>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A93136"/>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A93136"/>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EA6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nbygu" TargetMode="External"/><Relationship Id="rId18" Type="http://schemas.openxmlformats.org/officeDocument/2006/relationships/hyperlink" Target="https://sip.legalis.pl/document-view.seam?documentId=mfrxilrtg4ytmmjsga3tcltqmfyc4njyge3dinzwha" TargetMode="External"/><Relationship Id="rId26" Type="http://schemas.openxmlformats.org/officeDocument/2006/relationships/hyperlink" Target="mailto:przetargi@drezdenko.pl" TargetMode="External"/><Relationship Id="rId39"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s://sip.legalis.pl/document-view.seam?documentId=mfrxilrtg4ytmobtheztsltqmfyc4nrrga2tqnjxge"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4ytkmzxgy2doltqmfyc4njvgm4tkmzygi" TargetMode="External"/><Relationship Id="rId17" Type="http://schemas.openxmlformats.org/officeDocument/2006/relationships/hyperlink" Target="https://sip.legalis.pl/document-view.seam?documentId=mfrxilrtg4ytmmjsga3tcltqmfyc4njyge3dknrthe"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mobtheztsltqmfyc4nrrga2tqnjxge" TargetMode="External"/><Relationship Id="rId20" Type="http://schemas.openxmlformats.org/officeDocument/2006/relationships/hyperlink" Target="https://sip.legalis.pl/document-view.seam?documentId=mfrxilrtg4ytmnjzha3tqltqmfyc4nrqga3tqmzzgm"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nbwhe" TargetMode="External"/><Relationship Id="rId23" Type="http://schemas.openxmlformats.org/officeDocument/2006/relationships/hyperlink" Target="https://platformazakupowa.pl/pn/drezdenko"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sip.legalis.pl/document-view.seam?documentId=mfrxilrtg4ytgmzsge2dmltqmfyc4nbxgqytcobtgu"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njqgy2dgltqmfyc4njzgy4dsmzyge"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pn/drezdenk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rrgu4tkltqmfyc4njug44taobzha"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33</Pages>
  <Words>8758</Words>
  <Characters>52548</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172</cp:revision>
  <dcterms:created xsi:type="dcterms:W3CDTF">2021-03-01T14:14:00Z</dcterms:created>
  <dcterms:modified xsi:type="dcterms:W3CDTF">2022-03-03T12:33:00Z</dcterms:modified>
</cp:coreProperties>
</file>