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4BA4" w14:textId="77777777" w:rsidR="0071227B" w:rsidRDefault="0071227B" w:rsidP="0071227B">
      <w:pPr>
        <w:widowControl w:val="0"/>
        <w:suppressAutoHyphens w:val="0"/>
        <w:spacing w:line="276" w:lineRule="auto"/>
        <w:outlineLvl w:val="0"/>
        <w:rPr>
          <w:rFonts w:ascii="Calibri" w:hAnsi="Calibri" w:cs="Calibri"/>
          <w:b/>
          <w:bCs/>
          <w:lang w:eastAsia="en-US"/>
        </w:rPr>
      </w:pPr>
      <w:bookmarkStart w:id="0" w:name="_Toc458156848"/>
      <w:bookmarkStart w:id="1" w:name="_Toc101354726"/>
      <w:r>
        <w:rPr>
          <w:rFonts w:ascii="Calibri" w:hAnsi="Calibri" w:cs="Calibri"/>
          <w:b/>
          <w:bCs/>
          <w:lang w:eastAsia="en-US"/>
        </w:rPr>
        <w:t>Załącznik nr 4 do SWZ</w:t>
      </w:r>
      <w:bookmarkEnd w:id="0"/>
      <w:r>
        <w:rPr>
          <w:rFonts w:ascii="Calibri" w:hAnsi="Calibri" w:cs="Calibri"/>
          <w:b/>
          <w:bCs/>
          <w:lang w:eastAsia="en-US"/>
        </w:rPr>
        <w:t>: Projektowane postanowienia umowy dotyczącej części I zamówienia</w:t>
      </w:r>
      <w:bookmarkEnd w:id="1"/>
    </w:p>
    <w:p w14:paraId="2501D3E8" w14:textId="77777777" w:rsidR="0071227B" w:rsidRDefault="0071227B" w:rsidP="0071227B">
      <w:pPr>
        <w:widowControl w:val="0"/>
        <w:tabs>
          <w:tab w:val="left" w:pos="1407"/>
        </w:tabs>
        <w:suppressAutoHyphens w:val="0"/>
        <w:spacing w:before="240" w:line="276" w:lineRule="auto"/>
        <w:jc w:val="center"/>
        <w:rPr>
          <w:rFonts w:ascii="Calibri" w:hAnsi="Calibri" w:cs="Calibri"/>
          <w:b/>
        </w:rPr>
      </w:pPr>
      <w:r>
        <w:rPr>
          <w:rFonts w:ascii="Calibri" w:hAnsi="Calibri" w:cs="Calibri"/>
          <w:b/>
        </w:rPr>
        <w:t xml:space="preserve">UMOWA NR </w:t>
      </w:r>
      <w:r>
        <w:rPr>
          <w:rFonts w:ascii="Calibri" w:hAnsi="Calibri" w:cs="Calibri"/>
        </w:rPr>
        <w:t xml:space="preserve">............... </w:t>
      </w:r>
    </w:p>
    <w:p w14:paraId="01479D0B" w14:textId="77777777" w:rsidR="005C5E1D" w:rsidRDefault="0071227B" w:rsidP="0071227B">
      <w:pPr>
        <w:widowControl w:val="0"/>
        <w:suppressAutoHyphens w:val="0"/>
        <w:spacing w:before="120" w:line="276" w:lineRule="auto"/>
        <w:jc w:val="both"/>
        <w:rPr>
          <w:rFonts w:ascii="Calibri" w:hAnsi="Calibri" w:cs="Calibri"/>
          <w:i/>
          <w:iCs/>
          <w:highlight w:val="green"/>
          <w:lang w:eastAsia="pl-PL"/>
        </w:rPr>
      </w:pPr>
      <w:r>
        <w:rPr>
          <w:rFonts w:ascii="Calibri" w:hAnsi="Calibri" w:cs="Calibri"/>
          <w:lang w:eastAsia="pl-PL"/>
        </w:rPr>
        <w:t xml:space="preserve">zawarta w dniu .............................. pomiędzy: </w:t>
      </w:r>
    </w:p>
    <w:p w14:paraId="522B328A" w14:textId="708D9D32" w:rsidR="0071227B" w:rsidRDefault="004B3DE5" w:rsidP="0071227B">
      <w:pPr>
        <w:widowControl w:val="0"/>
        <w:suppressAutoHyphens w:val="0"/>
        <w:spacing w:before="120" w:line="276" w:lineRule="auto"/>
        <w:jc w:val="both"/>
        <w:rPr>
          <w:rFonts w:ascii="Calibri" w:hAnsi="Calibri" w:cs="Calibri"/>
          <w:lang w:eastAsia="pl-PL"/>
        </w:rPr>
      </w:pPr>
      <w:r>
        <w:rPr>
          <w:rFonts w:ascii="Calibri" w:hAnsi="Calibri" w:cs="Calibri"/>
          <w:lang w:eastAsia="pl-PL"/>
        </w:rPr>
        <w:t>Powiatem Kłodzkim</w:t>
      </w:r>
      <w:r w:rsidR="0071227B">
        <w:rPr>
          <w:rFonts w:ascii="Calibri" w:hAnsi="Calibri" w:cs="Calibri"/>
          <w:lang w:eastAsia="pl-PL"/>
        </w:rPr>
        <w:t xml:space="preserve">, z siedzibą w </w:t>
      </w:r>
      <w:r>
        <w:rPr>
          <w:rFonts w:ascii="Calibri" w:hAnsi="Calibri" w:cs="Calibri"/>
          <w:lang w:eastAsia="pl-PL"/>
        </w:rPr>
        <w:t>Kłodzku</w:t>
      </w:r>
      <w:r w:rsidR="0071227B">
        <w:rPr>
          <w:rFonts w:ascii="Calibri" w:hAnsi="Calibri" w:cs="Calibri"/>
          <w:lang w:eastAsia="pl-PL"/>
        </w:rPr>
        <w:t xml:space="preserve"> (</w:t>
      </w:r>
      <w:r>
        <w:rPr>
          <w:rFonts w:ascii="Calibri" w:hAnsi="Calibri" w:cs="Calibri"/>
          <w:lang w:eastAsia="pl-PL"/>
        </w:rPr>
        <w:t>57-300</w:t>
      </w:r>
      <w:r w:rsidR="0071227B">
        <w:rPr>
          <w:rFonts w:ascii="Calibri" w:hAnsi="Calibri" w:cs="Calibri"/>
          <w:lang w:eastAsia="pl-PL"/>
        </w:rPr>
        <w:t xml:space="preserve">), przy ul. </w:t>
      </w:r>
      <w:r>
        <w:rPr>
          <w:rFonts w:ascii="Calibri" w:hAnsi="Calibri" w:cs="Calibri"/>
          <w:lang w:eastAsia="pl-PL"/>
        </w:rPr>
        <w:t>Okrzei 1</w:t>
      </w:r>
      <w:r w:rsidR="0071227B">
        <w:rPr>
          <w:rFonts w:ascii="Calibri" w:hAnsi="Calibri" w:cs="Calibri"/>
          <w:lang w:eastAsia="pl-PL"/>
        </w:rPr>
        <w:t xml:space="preserve">, Regon: </w:t>
      </w:r>
      <w:r>
        <w:rPr>
          <w:rFonts w:ascii="Calibri" w:hAnsi="Calibri" w:cs="Calibri"/>
          <w:lang w:eastAsia="pl-PL"/>
        </w:rPr>
        <w:t>890717898</w:t>
      </w:r>
      <w:r w:rsidR="0071227B">
        <w:rPr>
          <w:rFonts w:ascii="Calibri" w:hAnsi="Calibri" w:cs="Calibri"/>
          <w:lang w:eastAsia="pl-PL"/>
        </w:rPr>
        <w:t>; NIP:</w:t>
      </w:r>
      <w:r>
        <w:rPr>
          <w:rFonts w:ascii="Calibri" w:hAnsi="Calibri" w:cs="Calibri"/>
          <w:lang w:eastAsia="pl-PL"/>
        </w:rPr>
        <w:t xml:space="preserve"> 8831680036</w:t>
      </w:r>
      <w:r w:rsidR="0071227B">
        <w:rPr>
          <w:rFonts w:ascii="Calibri" w:hAnsi="Calibri" w:cs="Calibri"/>
          <w:lang w:eastAsia="pl-PL"/>
        </w:rPr>
        <w:t>, reprezentowaną przez:</w:t>
      </w:r>
    </w:p>
    <w:p w14:paraId="02A211D5" w14:textId="10EDE8AE" w:rsidR="004B3DE5" w:rsidRDefault="004B3DE5" w:rsidP="0071227B">
      <w:pPr>
        <w:widowControl w:val="0"/>
        <w:tabs>
          <w:tab w:val="left" w:pos="1407"/>
        </w:tabs>
        <w:suppressAutoHyphens w:val="0"/>
        <w:spacing w:before="120" w:line="276" w:lineRule="auto"/>
        <w:jc w:val="both"/>
        <w:rPr>
          <w:rFonts w:ascii="Calibri" w:hAnsi="Calibri" w:cs="Calibri"/>
          <w:lang w:eastAsia="pl-PL"/>
        </w:rPr>
      </w:pPr>
      <w:r>
        <w:rPr>
          <w:rFonts w:ascii="Calibri" w:hAnsi="Calibri" w:cs="Calibri"/>
          <w:lang w:eastAsia="pl-PL"/>
        </w:rPr>
        <w:t>…………………………………………………………</w:t>
      </w:r>
    </w:p>
    <w:p w14:paraId="12041955" w14:textId="14823FED" w:rsidR="004B3DE5" w:rsidRDefault="004B3DE5" w:rsidP="0071227B">
      <w:pPr>
        <w:widowControl w:val="0"/>
        <w:tabs>
          <w:tab w:val="left" w:pos="1407"/>
        </w:tabs>
        <w:suppressAutoHyphens w:val="0"/>
        <w:spacing w:before="120" w:line="276" w:lineRule="auto"/>
        <w:jc w:val="both"/>
        <w:rPr>
          <w:rFonts w:ascii="Calibri" w:hAnsi="Calibri" w:cs="Calibri"/>
          <w:lang w:eastAsia="pl-PL"/>
        </w:rPr>
      </w:pPr>
      <w:r>
        <w:rPr>
          <w:rFonts w:ascii="Calibri" w:hAnsi="Calibri" w:cs="Calibri"/>
          <w:lang w:eastAsia="pl-PL"/>
        </w:rPr>
        <w:t>……………………………………………………………..</w:t>
      </w:r>
    </w:p>
    <w:p w14:paraId="79A51AEB" w14:textId="095AFCD4" w:rsidR="0071227B" w:rsidRDefault="0071227B" w:rsidP="0071227B">
      <w:pPr>
        <w:widowControl w:val="0"/>
        <w:tabs>
          <w:tab w:val="left" w:pos="1407"/>
        </w:tabs>
        <w:suppressAutoHyphens w:val="0"/>
        <w:spacing w:before="120" w:line="276" w:lineRule="auto"/>
        <w:jc w:val="both"/>
        <w:rPr>
          <w:rFonts w:ascii="Calibri" w:hAnsi="Calibri" w:cs="Calibri"/>
          <w:bCs/>
        </w:rPr>
      </w:pPr>
      <w:r>
        <w:rPr>
          <w:rFonts w:ascii="Calibri" w:hAnsi="Calibri" w:cs="Calibri"/>
          <w:lang w:eastAsia="pl-PL"/>
        </w:rPr>
        <w:t xml:space="preserve">zwaną dalej </w:t>
      </w:r>
      <w:r>
        <w:rPr>
          <w:rFonts w:ascii="Calibri" w:hAnsi="Calibri" w:cs="Calibri"/>
          <w:bCs/>
        </w:rPr>
        <w:t>„</w:t>
      </w:r>
      <w:r>
        <w:rPr>
          <w:rFonts w:ascii="Calibri" w:hAnsi="Calibri" w:cs="Calibri"/>
          <w:b/>
          <w:bCs/>
        </w:rPr>
        <w:t>Zamawiającym</w:t>
      </w:r>
      <w:r>
        <w:rPr>
          <w:rFonts w:ascii="Calibri" w:hAnsi="Calibri" w:cs="Calibri"/>
          <w:bCs/>
        </w:rPr>
        <w:t>”</w:t>
      </w:r>
    </w:p>
    <w:p w14:paraId="4E06927F" w14:textId="77777777" w:rsidR="0071227B" w:rsidRDefault="0071227B" w:rsidP="0071227B">
      <w:pPr>
        <w:widowControl w:val="0"/>
        <w:tabs>
          <w:tab w:val="left" w:pos="0"/>
        </w:tabs>
        <w:suppressAutoHyphens w:val="0"/>
        <w:spacing w:line="276" w:lineRule="auto"/>
        <w:jc w:val="center"/>
        <w:rPr>
          <w:rFonts w:ascii="Calibri" w:hAnsi="Calibri" w:cs="Calibri"/>
        </w:rPr>
      </w:pPr>
      <w:r>
        <w:rPr>
          <w:rFonts w:ascii="Calibri" w:hAnsi="Calibri" w:cs="Calibri"/>
        </w:rPr>
        <w:t>a</w:t>
      </w:r>
    </w:p>
    <w:p w14:paraId="6D2EE5FB" w14:textId="77777777" w:rsidR="0071227B" w:rsidRDefault="0071227B" w:rsidP="0071227B">
      <w:pPr>
        <w:widowControl w:val="0"/>
        <w:suppressAutoHyphens w:val="0"/>
        <w:spacing w:before="60" w:line="276" w:lineRule="auto"/>
        <w:jc w:val="both"/>
        <w:rPr>
          <w:rFonts w:ascii="Calibri" w:hAnsi="Calibri" w:cs="Calibri"/>
          <w:lang w:eastAsia="pl-PL"/>
        </w:rPr>
      </w:pPr>
      <w:r>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3B39B1D7" w14:textId="77777777" w:rsidR="0071227B" w:rsidRDefault="0071227B" w:rsidP="0071227B">
      <w:pPr>
        <w:widowControl w:val="0"/>
        <w:numPr>
          <w:ilvl w:val="0"/>
          <w:numId w:val="1"/>
        </w:numPr>
        <w:tabs>
          <w:tab w:val="clear" w:pos="255"/>
          <w:tab w:val="left" w:pos="284"/>
        </w:tabs>
        <w:suppressAutoHyphens w:val="0"/>
        <w:spacing w:line="276" w:lineRule="auto"/>
        <w:ind w:left="0"/>
        <w:jc w:val="both"/>
        <w:rPr>
          <w:rFonts w:ascii="Calibri" w:hAnsi="Calibri" w:cs="Calibri"/>
        </w:rPr>
      </w:pPr>
      <w:r>
        <w:rPr>
          <w:rFonts w:ascii="Calibri" w:hAnsi="Calibri" w:cs="Calibri"/>
        </w:rPr>
        <w:t>................................................................................................</w:t>
      </w:r>
    </w:p>
    <w:p w14:paraId="2F684F10" w14:textId="77777777" w:rsidR="0071227B" w:rsidRDefault="0071227B" w:rsidP="0071227B">
      <w:pPr>
        <w:widowControl w:val="0"/>
        <w:numPr>
          <w:ilvl w:val="0"/>
          <w:numId w:val="1"/>
        </w:numPr>
        <w:tabs>
          <w:tab w:val="clear" w:pos="255"/>
          <w:tab w:val="left" w:pos="284"/>
        </w:tabs>
        <w:suppressAutoHyphens w:val="0"/>
        <w:spacing w:line="276" w:lineRule="auto"/>
        <w:ind w:left="0"/>
        <w:jc w:val="both"/>
        <w:rPr>
          <w:rFonts w:ascii="Calibri" w:hAnsi="Calibri" w:cs="Calibri"/>
        </w:rPr>
      </w:pPr>
      <w:r>
        <w:rPr>
          <w:rFonts w:ascii="Calibri" w:hAnsi="Calibri" w:cs="Calibri"/>
        </w:rPr>
        <w:t>…………………………………………………………………………………………...</w:t>
      </w:r>
    </w:p>
    <w:p w14:paraId="4FADD701" w14:textId="77777777" w:rsidR="0071227B" w:rsidRDefault="0071227B" w:rsidP="0071227B">
      <w:pPr>
        <w:widowControl w:val="0"/>
        <w:tabs>
          <w:tab w:val="left" w:pos="1407"/>
        </w:tabs>
        <w:suppressAutoHyphens w:val="0"/>
        <w:spacing w:before="60" w:after="60" w:line="276" w:lineRule="auto"/>
        <w:jc w:val="both"/>
        <w:rPr>
          <w:rFonts w:ascii="Calibri" w:hAnsi="Calibri" w:cs="Calibri"/>
          <w:b/>
        </w:rPr>
      </w:pPr>
      <w:r>
        <w:rPr>
          <w:rFonts w:ascii="Calibri" w:hAnsi="Calibri" w:cs="Calibri"/>
        </w:rPr>
        <w:t xml:space="preserve">zwanym dalej </w:t>
      </w:r>
      <w:r>
        <w:rPr>
          <w:rFonts w:ascii="Calibri" w:hAnsi="Calibri" w:cs="Calibri"/>
          <w:b/>
        </w:rPr>
        <w:t>„Wykonawcą”</w:t>
      </w:r>
    </w:p>
    <w:p w14:paraId="5B1E120F" w14:textId="77777777" w:rsidR="0071227B" w:rsidRDefault="0071227B" w:rsidP="0071227B">
      <w:pPr>
        <w:widowControl w:val="0"/>
        <w:tabs>
          <w:tab w:val="left" w:pos="1407"/>
        </w:tabs>
        <w:suppressAutoHyphens w:val="0"/>
        <w:spacing w:before="60" w:after="60" w:line="276" w:lineRule="auto"/>
        <w:jc w:val="both"/>
        <w:rPr>
          <w:rFonts w:ascii="Calibri" w:hAnsi="Calibri" w:cs="Calibri"/>
          <w:b/>
        </w:rPr>
      </w:pPr>
      <w:r>
        <w:rPr>
          <w:rFonts w:ascii="Calibri" w:hAnsi="Calibri" w:cs="Calibri"/>
          <w:bCs/>
        </w:rPr>
        <w:t>zwanymi łącznie</w:t>
      </w:r>
      <w:r>
        <w:rPr>
          <w:rFonts w:ascii="Calibri" w:hAnsi="Calibri" w:cs="Calibri"/>
          <w:b/>
        </w:rPr>
        <w:t xml:space="preserve"> „Stronami”</w:t>
      </w:r>
    </w:p>
    <w:p w14:paraId="2BA7BB57" w14:textId="77777777" w:rsidR="0071227B" w:rsidRDefault="0071227B" w:rsidP="0071227B">
      <w:pPr>
        <w:widowControl w:val="0"/>
        <w:suppressAutoHyphens w:val="0"/>
        <w:spacing w:line="276" w:lineRule="auto"/>
        <w:jc w:val="both"/>
        <w:rPr>
          <w:rFonts w:ascii="Calibri" w:hAnsi="Calibri" w:cs="Calibri"/>
          <w:lang w:eastAsia="en-US"/>
        </w:rPr>
      </w:pPr>
      <w:r>
        <w:rPr>
          <w:rFonts w:ascii="Calibri" w:hAnsi="Calibri" w:cs="Calibri"/>
          <w:lang w:eastAsia="en-US"/>
        </w:rPr>
        <w:t>przy udziale i za pośrednictwem brokera ubezpieczeniowego:</w:t>
      </w:r>
      <w:r>
        <w:rPr>
          <w:rFonts w:ascii="Calibri" w:eastAsia="Calibri" w:hAnsi="Calibri" w:cs="Calibri"/>
          <w:lang w:eastAsia="en-US"/>
        </w:rPr>
        <w:t xml:space="preserve"> </w:t>
      </w:r>
      <w:r>
        <w:rPr>
          <w:rFonts w:ascii="Calibri" w:hAnsi="Calibri" w:cs="Calibri"/>
          <w:lang w:eastAsia="en-US"/>
        </w:rPr>
        <w:t xml:space="preserve">Inter-Broker sp. z o.o. z siedzibą </w:t>
      </w:r>
      <w:r>
        <w:rPr>
          <w:rFonts w:ascii="Calibri" w:hAnsi="Calibri" w:cs="Calibri"/>
          <w:lang w:eastAsia="en-US"/>
        </w:rPr>
        <w:br/>
        <w:t xml:space="preserve">w Toruniu, przy ul. </w:t>
      </w:r>
      <w:bookmarkStart w:id="2" w:name="_Hlk79586328"/>
      <w:r>
        <w:rPr>
          <w:rFonts w:ascii="Calibri" w:hAnsi="Calibri" w:cs="Calibri"/>
          <w:lang w:eastAsia="en-US"/>
        </w:rPr>
        <w:t>Żółkiewskiego 5</w:t>
      </w:r>
      <w:bookmarkEnd w:id="2"/>
      <w:r>
        <w:rPr>
          <w:rFonts w:ascii="Calibri" w:hAnsi="Calibri" w:cs="Calibri"/>
          <w:lang w:eastAsia="en-US"/>
        </w:rPr>
        <w:t>, 87</w:t>
      </w:r>
      <w:r>
        <w:rPr>
          <w:rFonts w:ascii="Calibri" w:hAnsi="Calibri" w:cs="Calibri"/>
          <w:bCs/>
          <w:lang w:eastAsia="en-US"/>
        </w:rPr>
        <w:t>–</w:t>
      </w:r>
      <w:r>
        <w:rPr>
          <w:rFonts w:ascii="Calibri" w:hAnsi="Calibri" w:cs="Calibri"/>
          <w:lang w:eastAsia="en-US"/>
        </w:rPr>
        <w:t xml:space="preserve">100 Toruń; NIP: 879-101-30-31; REGON: </w:t>
      </w:r>
      <w:r>
        <w:rPr>
          <w:rFonts w:ascii="Calibri" w:hAnsi="Calibri" w:cs="Calibri"/>
          <w:bCs/>
          <w:lang w:eastAsia="en-US"/>
        </w:rPr>
        <w:t xml:space="preserve">870315750; wpisanej do rejestru przedsiębiorców prowadzonego przez Sąd Rejonowy w Toruniu VII Wydział Gospodarczy Krajowego Rejestru Sądowego – KRS nr 0000180910; </w:t>
      </w:r>
      <w:r>
        <w:rPr>
          <w:rFonts w:ascii="Calibri" w:hAnsi="Calibri" w:cs="Calibri"/>
          <w:lang w:eastAsia="en-US"/>
        </w:rPr>
        <w:t xml:space="preserve">kapitał zakładowy </w:t>
      </w:r>
      <w:r>
        <w:rPr>
          <w:rFonts w:ascii="Calibri" w:hAnsi="Calibri" w:cs="Calibri"/>
          <w:bCs/>
          <w:lang w:eastAsia="en-US"/>
        </w:rPr>
        <w:t>–</w:t>
      </w:r>
      <w:r>
        <w:rPr>
          <w:rFonts w:ascii="Calibri" w:hAnsi="Calibri" w:cs="Calibri"/>
          <w:lang w:eastAsia="en-US"/>
        </w:rPr>
        <w:t xml:space="preserve"> 90 000,00 zł</w:t>
      </w:r>
      <w:r>
        <w:rPr>
          <w:rFonts w:ascii="Calibri" w:hAnsi="Calibri" w:cs="Calibri"/>
          <w:strike/>
          <w:lang w:eastAsia="en-US"/>
        </w:rPr>
        <w:t>;</w:t>
      </w:r>
      <w:r>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5CCAD60A" w14:textId="1876224A" w:rsidR="0071227B" w:rsidRDefault="0071227B" w:rsidP="0071227B">
      <w:pPr>
        <w:widowControl w:val="0"/>
        <w:tabs>
          <w:tab w:val="left" w:pos="360"/>
        </w:tabs>
        <w:suppressAutoHyphens w:val="0"/>
        <w:spacing w:before="60" w:line="276" w:lineRule="auto"/>
        <w:jc w:val="both"/>
        <w:rPr>
          <w:rFonts w:ascii="Calibri" w:hAnsi="Calibri" w:cs="Calibri"/>
        </w:rPr>
      </w:pPr>
      <w:r>
        <w:rPr>
          <w:rFonts w:ascii="Calibri" w:hAnsi="Calibri" w:cs="Calibri"/>
        </w:rPr>
        <w:t xml:space="preserve">W rezultacie dokonania przez Zamawiającego wyboru oferty Wykonawcy w postępowaniu </w:t>
      </w:r>
      <w:r>
        <w:rPr>
          <w:rFonts w:ascii="Calibri" w:hAnsi="Calibri" w:cs="Calibri"/>
        </w:rPr>
        <w:br/>
        <w:t xml:space="preserve">o udzielenie zamówienia publicznego na wykonanie zadania pn.: Ubezpieczenie majątku i innych interesów Gminy Łomianki - część I zamówienia: Ubezpieczenie majątku, odpowiedzialności cywilnej i osób Gminy Łomianki, przeprowadzonego w trybie </w:t>
      </w:r>
      <w:r w:rsidR="004B3DE5">
        <w:rPr>
          <w:rFonts w:ascii="Calibri" w:hAnsi="Calibri" w:cs="Calibri"/>
        </w:rPr>
        <w:t xml:space="preserve">przetargu nieograniczonego </w:t>
      </w:r>
      <w:r>
        <w:rPr>
          <w:rFonts w:ascii="Calibri" w:hAnsi="Calibri" w:cs="Calibri"/>
        </w:rPr>
        <w:t>zgodnie z ustawą z dnia 11 września 2019 r. – Prawo zamówień publicznych (tekst jednolity Dz.U. z 2022 r. poz. 1710 ze zm.) została zawarta umowa o następującej treści:</w:t>
      </w:r>
    </w:p>
    <w:p w14:paraId="6C822AE0" w14:textId="77777777" w:rsidR="0071227B" w:rsidRDefault="0071227B" w:rsidP="0071227B">
      <w:pPr>
        <w:widowControl w:val="0"/>
        <w:tabs>
          <w:tab w:val="left" w:pos="360"/>
        </w:tabs>
        <w:suppressAutoHyphens w:val="0"/>
        <w:spacing w:before="60" w:line="276" w:lineRule="auto"/>
        <w:jc w:val="center"/>
        <w:rPr>
          <w:rFonts w:ascii="Calibri" w:hAnsi="Calibri" w:cs="Calibri"/>
          <w:b/>
        </w:rPr>
      </w:pPr>
      <w:r>
        <w:rPr>
          <w:rFonts w:ascii="Calibri" w:hAnsi="Calibri" w:cs="Calibri"/>
          <w:b/>
          <w:lang w:eastAsia="en-US"/>
        </w:rPr>
        <w:t>Postanowienia</w:t>
      </w:r>
      <w:r>
        <w:rPr>
          <w:rFonts w:ascii="Calibri" w:hAnsi="Calibri" w:cs="Calibri"/>
          <w:b/>
        </w:rPr>
        <w:t xml:space="preserve"> ogólne</w:t>
      </w:r>
    </w:p>
    <w:p w14:paraId="58B3CD22" w14:textId="77777777" w:rsidR="0071227B" w:rsidRDefault="0071227B" w:rsidP="0071227B">
      <w:pPr>
        <w:widowControl w:val="0"/>
        <w:suppressAutoHyphens w:val="0"/>
        <w:spacing w:line="276" w:lineRule="auto"/>
        <w:jc w:val="center"/>
        <w:rPr>
          <w:rFonts w:ascii="Calibri" w:hAnsi="Calibri" w:cs="Calibri"/>
          <w:b/>
          <w:lang w:eastAsia="en-US"/>
        </w:rPr>
      </w:pPr>
      <w:r>
        <w:rPr>
          <w:rFonts w:ascii="Calibri" w:hAnsi="Calibri" w:cs="Calibri"/>
          <w:b/>
          <w:lang w:eastAsia="en-US"/>
        </w:rPr>
        <w:t>§1</w:t>
      </w:r>
    </w:p>
    <w:p w14:paraId="04D171A3" w14:textId="77777777" w:rsidR="0071227B" w:rsidRDefault="0071227B" w:rsidP="0071227B">
      <w:pPr>
        <w:widowControl w:val="0"/>
        <w:numPr>
          <w:ilvl w:val="0"/>
          <w:numId w:val="2"/>
        </w:numPr>
        <w:tabs>
          <w:tab w:val="num" w:pos="426"/>
        </w:tabs>
        <w:suppressAutoHyphens w:val="0"/>
        <w:spacing w:line="276" w:lineRule="auto"/>
        <w:ind w:left="426" w:hanging="426"/>
        <w:jc w:val="both"/>
        <w:rPr>
          <w:rFonts w:ascii="Calibri" w:hAnsi="Calibri" w:cs="Calibri"/>
          <w:lang w:eastAsia="pl-PL"/>
        </w:rPr>
      </w:pPr>
      <w:r>
        <w:rPr>
          <w:rFonts w:ascii="Calibri" w:hAnsi="Calibri" w:cs="Calibri"/>
          <w:lang w:eastAsia="pl-PL"/>
        </w:rPr>
        <w:t>Niniejsza umowa określa warunki wykonania zamówienia oraz prawa i obowiązki Stron.</w:t>
      </w:r>
    </w:p>
    <w:p w14:paraId="72013D59" w14:textId="77777777" w:rsidR="0071227B" w:rsidRDefault="0071227B" w:rsidP="0071227B">
      <w:pPr>
        <w:widowControl w:val="0"/>
        <w:numPr>
          <w:ilvl w:val="0"/>
          <w:numId w:val="2"/>
        </w:numPr>
        <w:tabs>
          <w:tab w:val="num" w:pos="426"/>
        </w:tabs>
        <w:suppressAutoHyphens w:val="0"/>
        <w:spacing w:after="120" w:line="276" w:lineRule="auto"/>
        <w:ind w:left="426" w:hanging="426"/>
        <w:jc w:val="both"/>
        <w:rPr>
          <w:rFonts w:ascii="Calibri" w:hAnsi="Calibri" w:cs="Calibri"/>
          <w:lang w:eastAsia="pl-PL"/>
        </w:rPr>
      </w:pPr>
      <w:bookmarkStart w:id="3" w:name="_Hlk47957241"/>
      <w:r>
        <w:rPr>
          <w:rFonts w:ascii="Calibri" w:hAnsi="Calibri" w:cs="Calibri"/>
          <w:lang w:eastAsia="pl-PL"/>
        </w:rPr>
        <w:t xml:space="preserve">Ilekroć zapisy umowy odnoszą się do Zamawiającego, dotyczą one również ubezpieczających </w:t>
      </w:r>
      <w:r>
        <w:rPr>
          <w:rFonts w:ascii="Calibri" w:hAnsi="Calibri" w:cs="Calibri"/>
          <w:lang w:eastAsia="pl-PL"/>
        </w:rPr>
        <w:br/>
        <w:t>i ubezpieczonych objętych zamówieniem, szczególnie w odniesieniu do zakresu i przedmiotu ubezpieczenia, likwidacji szkód i płatności składek</w:t>
      </w:r>
      <w:bookmarkEnd w:id="3"/>
      <w:r>
        <w:rPr>
          <w:rFonts w:ascii="Calibri" w:hAnsi="Calibri" w:cs="Calibri"/>
          <w:lang w:eastAsia="pl-PL"/>
        </w:rPr>
        <w:t xml:space="preserve">. </w:t>
      </w:r>
    </w:p>
    <w:p w14:paraId="349B75F2" w14:textId="77777777" w:rsidR="0071227B" w:rsidRDefault="0071227B" w:rsidP="0071227B">
      <w:pPr>
        <w:widowControl w:val="0"/>
        <w:suppressAutoHyphens w:val="0"/>
        <w:spacing w:before="60" w:line="276" w:lineRule="auto"/>
        <w:jc w:val="center"/>
        <w:rPr>
          <w:rFonts w:ascii="Calibri" w:hAnsi="Calibri" w:cs="Calibri"/>
          <w:b/>
          <w:bCs/>
        </w:rPr>
      </w:pPr>
      <w:r>
        <w:rPr>
          <w:rFonts w:ascii="Calibri" w:hAnsi="Calibri" w:cs="Calibri"/>
          <w:b/>
          <w:bCs/>
        </w:rPr>
        <w:t>§2</w:t>
      </w:r>
    </w:p>
    <w:p w14:paraId="4B088D12" w14:textId="77777777" w:rsidR="0071227B" w:rsidRDefault="0071227B" w:rsidP="0071227B">
      <w:pPr>
        <w:widowControl w:val="0"/>
        <w:tabs>
          <w:tab w:val="left" w:pos="360"/>
        </w:tabs>
        <w:suppressAutoHyphens w:val="0"/>
        <w:spacing w:line="276" w:lineRule="auto"/>
        <w:jc w:val="both"/>
        <w:rPr>
          <w:rFonts w:ascii="Calibri" w:hAnsi="Calibri" w:cs="Calibri"/>
        </w:rPr>
      </w:pPr>
      <w:r>
        <w:rPr>
          <w:rFonts w:ascii="Calibri" w:hAnsi="Calibri" w:cs="Calibri"/>
        </w:rPr>
        <w:t>W celu należytej realizacji zamówienia Zamawiający i Wykonawca obowiązani są współdziałać przy wykonaniu niniejszej umowy.</w:t>
      </w:r>
    </w:p>
    <w:p w14:paraId="2218C24F"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lastRenderedPageBreak/>
        <w:t xml:space="preserve">Przedmiot i </w:t>
      </w:r>
      <w:r>
        <w:rPr>
          <w:rFonts w:ascii="Calibri" w:hAnsi="Calibri" w:cs="Calibri"/>
          <w:b/>
          <w:lang w:eastAsia="en-US"/>
        </w:rPr>
        <w:t>zakres</w:t>
      </w:r>
      <w:r>
        <w:rPr>
          <w:rFonts w:ascii="Calibri" w:hAnsi="Calibri" w:cs="Calibri"/>
          <w:b/>
        </w:rPr>
        <w:t xml:space="preserve"> zamówienia (umowy)</w:t>
      </w:r>
    </w:p>
    <w:p w14:paraId="2AE31137"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§3</w:t>
      </w:r>
    </w:p>
    <w:p w14:paraId="64182D84" w14:textId="0047DC5E" w:rsidR="0071227B" w:rsidRDefault="0071227B" w:rsidP="0071227B">
      <w:pPr>
        <w:widowControl w:val="0"/>
        <w:numPr>
          <w:ilvl w:val="0"/>
          <w:numId w:val="3"/>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Przedmiotem zamówienia (umowy) jest ubezpieczenie majątku</w:t>
      </w:r>
      <w:r w:rsidR="001C1E42">
        <w:rPr>
          <w:rFonts w:ascii="Calibri" w:hAnsi="Calibri" w:cs="Calibri"/>
        </w:rPr>
        <w:t xml:space="preserve"> i </w:t>
      </w:r>
      <w:r>
        <w:rPr>
          <w:rFonts w:ascii="Calibri" w:hAnsi="Calibri" w:cs="Calibri"/>
        </w:rPr>
        <w:t xml:space="preserve">odpowiedzialności cywilnej </w:t>
      </w:r>
      <w:r>
        <w:rPr>
          <w:rFonts w:ascii="Calibri" w:hAnsi="Calibri" w:cs="Calibri"/>
        </w:rPr>
        <w:br/>
      </w:r>
      <w:r w:rsidR="001C1E42">
        <w:rPr>
          <w:rFonts w:ascii="Calibri" w:hAnsi="Calibri" w:cs="Calibri"/>
        </w:rPr>
        <w:t>Powiatu Kłodzkiego</w:t>
      </w:r>
      <w:r>
        <w:rPr>
          <w:rFonts w:ascii="Calibri" w:hAnsi="Calibri" w:cs="Calibri"/>
        </w:rPr>
        <w:t>. Zakres zamówienia obejmuje:</w:t>
      </w:r>
    </w:p>
    <w:p w14:paraId="0E97062F" w14:textId="77777777" w:rsidR="0071227B" w:rsidRDefault="0071227B" w:rsidP="0071227B">
      <w:pPr>
        <w:widowControl w:val="0"/>
        <w:numPr>
          <w:ilvl w:val="4"/>
          <w:numId w:val="4"/>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ubezpieczenie mienia od wszystkich </w:t>
      </w:r>
      <w:proofErr w:type="spellStart"/>
      <w:r>
        <w:rPr>
          <w:rFonts w:ascii="Calibri" w:hAnsi="Calibri" w:cs="Calibri"/>
        </w:rPr>
        <w:t>ryzyk</w:t>
      </w:r>
      <w:proofErr w:type="spellEnd"/>
      <w:r>
        <w:rPr>
          <w:rFonts w:ascii="Calibri" w:hAnsi="Calibri" w:cs="Calibri"/>
        </w:rPr>
        <w:t>,</w:t>
      </w:r>
    </w:p>
    <w:p w14:paraId="52D4FBC2" w14:textId="77777777" w:rsidR="0071227B" w:rsidRDefault="0071227B" w:rsidP="0071227B">
      <w:pPr>
        <w:widowControl w:val="0"/>
        <w:numPr>
          <w:ilvl w:val="4"/>
          <w:numId w:val="4"/>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ubezpieczenie sprzętu elektronicznego od wszystkich </w:t>
      </w:r>
      <w:proofErr w:type="spellStart"/>
      <w:r>
        <w:rPr>
          <w:rFonts w:ascii="Calibri" w:hAnsi="Calibri" w:cs="Calibri"/>
        </w:rPr>
        <w:t>ryzyk</w:t>
      </w:r>
      <w:proofErr w:type="spellEnd"/>
      <w:r>
        <w:rPr>
          <w:rFonts w:ascii="Calibri" w:hAnsi="Calibri" w:cs="Calibri"/>
        </w:rPr>
        <w:t>,</w:t>
      </w:r>
    </w:p>
    <w:p w14:paraId="4FCB34A4" w14:textId="77777777" w:rsidR="0071227B" w:rsidRDefault="0071227B" w:rsidP="0071227B">
      <w:pPr>
        <w:widowControl w:val="0"/>
        <w:numPr>
          <w:ilvl w:val="4"/>
          <w:numId w:val="4"/>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ubezpieczenie odpowiedzialności cywilnej, </w:t>
      </w:r>
    </w:p>
    <w:p w14:paraId="41AF5863" w14:textId="7791FECF" w:rsidR="0071227B" w:rsidRDefault="0071227B" w:rsidP="0071227B">
      <w:pPr>
        <w:widowControl w:val="0"/>
        <w:numPr>
          <w:ilvl w:val="4"/>
          <w:numId w:val="4"/>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ubezpieczenie </w:t>
      </w:r>
      <w:r w:rsidR="001C1E42">
        <w:rPr>
          <w:rFonts w:ascii="Calibri" w:hAnsi="Calibri" w:cs="Calibri"/>
        </w:rPr>
        <w:t xml:space="preserve">maszyn od wszystkich </w:t>
      </w:r>
      <w:proofErr w:type="spellStart"/>
      <w:r w:rsidR="001C1E42">
        <w:rPr>
          <w:rFonts w:ascii="Calibri" w:hAnsi="Calibri" w:cs="Calibri"/>
        </w:rPr>
        <w:t>ryzyk</w:t>
      </w:r>
      <w:proofErr w:type="spellEnd"/>
      <w:r w:rsidR="001C1E42">
        <w:rPr>
          <w:rFonts w:ascii="Calibri" w:hAnsi="Calibri" w:cs="Calibri"/>
        </w:rPr>
        <w:t>.</w:t>
      </w:r>
    </w:p>
    <w:p w14:paraId="7EDE9B83" w14:textId="77777777" w:rsidR="0071227B" w:rsidRDefault="0071227B" w:rsidP="0071227B">
      <w:pPr>
        <w:widowControl w:val="0"/>
        <w:numPr>
          <w:ilvl w:val="0"/>
          <w:numId w:val="3"/>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Postępowanie w sprawie zamówienia publicznego prowadzone było przy udziale brokera ubezpiecze</w:t>
      </w:r>
      <w:r>
        <w:rPr>
          <w:rFonts w:ascii="Calibri" w:hAnsi="Calibri" w:cs="Calibri"/>
        </w:rPr>
        <w:softHyphen/>
        <w:t xml:space="preserve">niowego, Inter-Broker sp. z o.o. z siedzibą w Toruniu przy ul. Żółkiewskiego 5, który jako pośrednik ubezpieczeniowy działa w imieniu i na rzecz Zamawiającego i wszystkich podmiotów objętych zamówieniem. </w:t>
      </w:r>
    </w:p>
    <w:p w14:paraId="3D00F0B8" w14:textId="77777777" w:rsidR="0071227B" w:rsidRDefault="0071227B" w:rsidP="0071227B">
      <w:pPr>
        <w:widowControl w:val="0"/>
        <w:numPr>
          <w:ilvl w:val="0"/>
          <w:numId w:val="3"/>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Broker ubezpieczeniowy będzie nadzorował realizację niniejszej umowy, a także będzie pośredniczył przy zawieraniu poszczególnych umów ubezpieczenia.</w:t>
      </w:r>
    </w:p>
    <w:p w14:paraId="681F8DB2" w14:textId="77777777" w:rsidR="0071227B" w:rsidRDefault="0071227B" w:rsidP="0071227B">
      <w:pPr>
        <w:widowControl w:val="0"/>
        <w:numPr>
          <w:ilvl w:val="0"/>
          <w:numId w:val="3"/>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Pr>
          <w:rFonts w:ascii="Calibri" w:hAnsi="Calibri" w:cs="Calibri"/>
        </w:rPr>
        <w:br/>
        <w:t>i poszczególnych, wynikających z niej umów ubezpieczenia.</w:t>
      </w:r>
    </w:p>
    <w:p w14:paraId="1D8BD11D"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Warunki wykonania zamówienia</w:t>
      </w:r>
    </w:p>
    <w:p w14:paraId="17E20B25"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§4</w:t>
      </w:r>
    </w:p>
    <w:p w14:paraId="55D25A77" w14:textId="77777777" w:rsidR="0071227B" w:rsidRDefault="0071227B" w:rsidP="0071227B">
      <w:pPr>
        <w:widowControl w:val="0"/>
        <w:numPr>
          <w:ilvl w:val="0"/>
          <w:numId w:val="5"/>
        </w:numPr>
        <w:tabs>
          <w:tab w:val="left" w:pos="426"/>
        </w:tabs>
        <w:suppressAutoHyphens w:val="0"/>
        <w:spacing w:line="276" w:lineRule="auto"/>
        <w:ind w:left="426" w:hanging="426"/>
        <w:contextualSpacing/>
        <w:jc w:val="both"/>
        <w:rPr>
          <w:rFonts w:ascii="Calibri" w:hAnsi="Calibri" w:cs="Calibri"/>
          <w:lang w:eastAsia="en-US"/>
        </w:rPr>
      </w:pPr>
      <w:r>
        <w:rPr>
          <w:rFonts w:ascii="Calibri" w:hAnsi="Calibri" w:cs="Calibri"/>
          <w:lang w:eastAsia="en-US"/>
        </w:rPr>
        <w:t>Warunki wykonywania zamówienia określa:</w:t>
      </w:r>
    </w:p>
    <w:p w14:paraId="01E560C6" w14:textId="77777777" w:rsidR="0071227B" w:rsidRDefault="0071227B" w:rsidP="0071227B">
      <w:pPr>
        <w:widowControl w:val="0"/>
        <w:numPr>
          <w:ilvl w:val="1"/>
          <w:numId w:val="6"/>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specyfikacja warunków zamówienia wraz z załącznikami,</w:t>
      </w:r>
    </w:p>
    <w:p w14:paraId="57BE41BA" w14:textId="77777777" w:rsidR="0071227B" w:rsidRDefault="0071227B" w:rsidP="0071227B">
      <w:pPr>
        <w:widowControl w:val="0"/>
        <w:numPr>
          <w:ilvl w:val="1"/>
          <w:numId w:val="6"/>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oferta złożona przez Wykonawcę,</w:t>
      </w:r>
    </w:p>
    <w:p w14:paraId="38EC6672" w14:textId="77777777" w:rsidR="0071227B" w:rsidRDefault="0071227B" w:rsidP="0071227B">
      <w:pPr>
        <w:widowControl w:val="0"/>
        <w:numPr>
          <w:ilvl w:val="1"/>
          <w:numId w:val="6"/>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niniejsza umowa,</w:t>
      </w:r>
    </w:p>
    <w:p w14:paraId="60230724" w14:textId="77777777" w:rsidR="0071227B" w:rsidRDefault="0071227B" w:rsidP="0071227B">
      <w:pPr>
        <w:widowControl w:val="0"/>
        <w:numPr>
          <w:ilvl w:val="1"/>
          <w:numId w:val="6"/>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14:paraId="3AD5E737" w14:textId="77777777" w:rsidR="0071227B" w:rsidRDefault="0071227B" w:rsidP="0071227B">
      <w:pPr>
        <w:widowControl w:val="0"/>
        <w:suppressAutoHyphens w:val="0"/>
        <w:spacing w:line="276" w:lineRule="auto"/>
        <w:ind w:left="426"/>
        <w:jc w:val="both"/>
        <w:rPr>
          <w:rFonts w:ascii="Calibri" w:hAnsi="Calibri" w:cs="Calibri"/>
          <w:lang w:eastAsia="en-US"/>
        </w:rPr>
      </w:pPr>
      <w:r>
        <w:rPr>
          <w:rFonts w:ascii="Calibri" w:hAnsi="Calibri" w:cs="Calibri"/>
          <w:lang w:eastAsia="en-US"/>
        </w:rPr>
        <w:t>- których zapisy zawsze mają pierwszeństwo przed innymi ustaleniami i postanowieniami.</w:t>
      </w:r>
    </w:p>
    <w:p w14:paraId="3B13FB7A" w14:textId="77777777" w:rsidR="0071227B" w:rsidRDefault="0071227B" w:rsidP="0071227B">
      <w:pPr>
        <w:widowControl w:val="0"/>
        <w:numPr>
          <w:ilvl w:val="0"/>
          <w:numId w:val="6"/>
        </w:numPr>
        <w:tabs>
          <w:tab w:val="left" w:pos="426"/>
        </w:tabs>
        <w:suppressAutoHyphens w:val="0"/>
        <w:spacing w:line="276" w:lineRule="auto"/>
        <w:ind w:left="426" w:hanging="426"/>
        <w:contextualSpacing/>
        <w:jc w:val="both"/>
        <w:rPr>
          <w:rFonts w:ascii="Calibri" w:eastAsia="Calibri" w:hAnsi="Calibri" w:cs="Calibri"/>
          <w:lang w:eastAsia="hi-IN" w:bidi="hi-IN"/>
        </w:rPr>
      </w:pPr>
      <w:r>
        <w:rPr>
          <w:rFonts w:ascii="Calibri" w:eastAsia="Calibri" w:hAnsi="Calibri" w:cs="Calibri"/>
          <w:lang w:eastAsia="en-US"/>
        </w:rPr>
        <w:t>W sprawach nieuregulowanych przez dokumenty określone w ust. 1 zastosowanie mają: ustawa z dnia 11 września 2019 r. - Prawo zamówień publicznych, ustawa z dnia 11 września 2015 r. o działalności ubezpieczeniowej i reasekuracyjnej, ustawa z dnia 15 grudnia 2017 r. o dystrybucji ubezpieczeń, przepisy Kodeksu cywilnego oraz ogólne i szczególne warunki ubezpieczenia Wykonawcy (załączone do oferty),</w:t>
      </w:r>
      <w:r>
        <w:rPr>
          <w:rFonts w:ascii="Calibri" w:hAnsi="Calibri" w:cs="Calibri"/>
        </w:rPr>
        <w:t xml:space="preserve"> </w:t>
      </w:r>
      <w:r>
        <w:rPr>
          <w:rFonts w:ascii="Calibri" w:eastAsia="Calibri" w:hAnsi="Calibri" w:cs="Calibri"/>
          <w:lang w:eastAsia="en-US"/>
        </w:rPr>
        <w:t>o ile nie są sprzeczne z przywołanymi przepisami oraz postanowieniami specyfikacji warunków zamówienia.</w:t>
      </w:r>
    </w:p>
    <w:p w14:paraId="08A350A3"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§5</w:t>
      </w:r>
    </w:p>
    <w:p w14:paraId="7C594478" w14:textId="77777777" w:rsidR="0071227B" w:rsidRDefault="0071227B" w:rsidP="0071227B">
      <w:pPr>
        <w:widowControl w:val="0"/>
        <w:tabs>
          <w:tab w:val="left" w:pos="360"/>
        </w:tabs>
        <w:suppressAutoHyphens w:val="0"/>
        <w:spacing w:line="276" w:lineRule="auto"/>
        <w:rPr>
          <w:rFonts w:ascii="Calibri" w:hAnsi="Calibri" w:cs="Calibri"/>
        </w:rPr>
      </w:pPr>
      <w:r>
        <w:rPr>
          <w:rFonts w:ascii="Calibri" w:hAnsi="Calibri" w:cs="Calibri"/>
        </w:rPr>
        <w:t>Wykonawca:</w:t>
      </w:r>
    </w:p>
    <w:p w14:paraId="07A4A5D6"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zobowiązuje się do objęcia ochroną ubezpieczeniową mienia we wszystkich lokalizacjach oraz całokształtu prowadzonej działalności przez Zamawiającego i podmioty objęte zamówieniem, wskazanej w specyfikacji warunków zamówienia,</w:t>
      </w:r>
    </w:p>
    <w:p w14:paraId="527AA821"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przyjmuje warunki obligatoryjne dla poszczególnych rodzajów ubezpieczeń wymienione w  specyfikacji warunków zamówienia wraz z załącznikami oraz zaakceptowane warunki fakultatywne i uznaje je za niezmienne,</w:t>
      </w:r>
    </w:p>
    <w:p w14:paraId="4690EC54"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lastRenderedPageBreak/>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Pr>
          <w:rFonts w:ascii="Calibri" w:hAnsi="Calibri" w:cs="Calibri"/>
        </w:rPr>
        <w:br/>
        <w:t>w przypadku zmian powszechnie obowiązujących przepisów prawa, w zakresie w jakim zmiany te dotyczyć będą postanowień umów ubezpieczenia wskazanych w specyfikacji warunków zamówienia,</w:t>
      </w:r>
    </w:p>
    <w:p w14:paraId="40C73366"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gwarantuje niezmienność rocznych stawek taryfowych i składek wynikających ze złożonej oferty przez cały okres wykonania zamówienia i we wszystkich rodzajach ubezpieczeń, </w:t>
      </w:r>
    </w:p>
    <w:p w14:paraId="350BA493"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Pr>
          <w:rFonts w:ascii="Calibri" w:hAnsi="Calibri" w:cs="Calibri"/>
        </w:rPr>
        <w:t>doubezpieczeń</w:t>
      </w:r>
      <w:proofErr w:type="spellEnd"/>
      <w:r>
        <w:rPr>
          <w:rFonts w:ascii="Calibri" w:hAnsi="Calibri" w:cs="Calibri"/>
        </w:rPr>
        <w:t>,</w:t>
      </w:r>
    </w:p>
    <w:p w14:paraId="1AB5710C"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akceptuje wystawianie dokumentów ubezpieczeniowych (m.in. polis) na okres krótszy niż 1 rok, </w:t>
      </w:r>
      <w:r>
        <w:rPr>
          <w:rFonts w:ascii="Calibri" w:hAnsi="Calibri" w:cs="Calibri"/>
        </w:rPr>
        <w:br/>
        <w:t>z naliczaniem składki „co do dnia” za faktyczny okres ochrony, według stawek rocznych zgodnych ze złożoną ofertą,</w:t>
      </w:r>
    </w:p>
    <w:p w14:paraId="3DBEA470"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rezygnuje w odniesieniu do jakiegokolwiek ubezpieczenia ze stosowania składki minimalnej </w:t>
      </w:r>
      <w:r>
        <w:rPr>
          <w:rFonts w:ascii="Calibri" w:hAnsi="Calibri" w:cs="Calibri"/>
        </w:rPr>
        <w:br/>
        <w:t>z polisy, bez względu na okres obowiązywania umowy ubezpieczenia,</w:t>
      </w:r>
    </w:p>
    <w:p w14:paraId="55B736AD" w14:textId="77777777" w:rsidR="0071227B" w:rsidRDefault="0071227B" w:rsidP="0071227B">
      <w:pPr>
        <w:widowControl w:val="0"/>
        <w:numPr>
          <w:ilvl w:val="0"/>
          <w:numId w:val="7"/>
        </w:numPr>
        <w:tabs>
          <w:tab w:val="left" w:pos="426"/>
        </w:tabs>
        <w:suppressAutoHyphens w:val="0"/>
        <w:spacing w:line="276" w:lineRule="auto"/>
        <w:ind w:left="426" w:hanging="426"/>
        <w:jc w:val="both"/>
        <w:rPr>
          <w:rFonts w:ascii="Calibri" w:hAnsi="Calibri" w:cs="Calibri"/>
          <w:lang w:eastAsia="pl-PL"/>
        </w:rPr>
      </w:pPr>
      <w:r>
        <w:rPr>
          <w:rFonts w:ascii="Calibri" w:hAnsi="Calibri" w:cs="Calibri"/>
          <w:lang w:eastAsia="pl-PL"/>
        </w:rPr>
        <w:t xml:space="preserve">akceptuje zasady likwidacji szkód określone w specyfikacji warunków zamówienia </w:t>
      </w:r>
      <w:r>
        <w:rPr>
          <w:rFonts w:ascii="Calibri" w:hAnsi="Calibri" w:cs="Calibri"/>
          <w:lang w:eastAsia="pl-PL"/>
        </w:rPr>
        <w:br/>
        <w:t>oraz zobowiązuje się do pisemnego informowania brokera ubezpieczeniowego i Zamawiającego o każdej decyzji odszkodowawczej,</w:t>
      </w:r>
    </w:p>
    <w:p w14:paraId="70B96A74" w14:textId="77777777" w:rsidR="0071227B" w:rsidRDefault="0071227B" w:rsidP="0071227B">
      <w:pPr>
        <w:widowControl w:val="0"/>
        <w:numPr>
          <w:ilvl w:val="0"/>
          <w:numId w:val="7"/>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lang w:eastAsia="pl-PL"/>
        </w:rPr>
        <w:t xml:space="preserve">przyjmuje wszystkie inne ustalenia zawarte w specyfikacji warunków zamówienia wraz </w:t>
      </w:r>
      <w:r>
        <w:rPr>
          <w:rFonts w:ascii="Calibri" w:hAnsi="Calibri" w:cs="Calibri"/>
          <w:lang w:eastAsia="pl-PL"/>
        </w:rPr>
        <w:br/>
        <w:t>z załącznikami</w:t>
      </w:r>
      <w:r>
        <w:rPr>
          <w:rFonts w:ascii="Calibri" w:hAnsi="Calibri" w:cs="Calibri"/>
        </w:rPr>
        <w:t>.</w:t>
      </w:r>
    </w:p>
    <w:p w14:paraId="1435DBA7"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t>Termin wykonania zamówienia</w:t>
      </w:r>
    </w:p>
    <w:p w14:paraId="713864B7"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§6</w:t>
      </w:r>
    </w:p>
    <w:p w14:paraId="1B7CB286" w14:textId="6D195DF3" w:rsidR="0071227B" w:rsidRDefault="0071227B" w:rsidP="0071227B">
      <w:pPr>
        <w:widowControl w:val="0"/>
        <w:numPr>
          <w:ilvl w:val="0"/>
          <w:numId w:val="8"/>
        </w:numPr>
        <w:tabs>
          <w:tab w:val="clear" w:pos="0"/>
          <w:tab w:val="num" w:pos="426"/>
        </w:tabs>
        <w:suppressAutoHyphens w:val="0"/>
        <w:spacing w:line="276" w:lineRule="auto"/>
        <w:ind w:left="426" w:hanging="426"/>
        <w:jc w:val="both"/>
        <w:rPr>
          <w:rFonts w:ascii="Calibri" w:hAnsi="Calibri" w:cs="Calibri"/>
          <w:bCs/>
          <w:lang w:eastAsia="pl-PL"/>
        </w:rPr>
      </w:pPr>
      <w:r>
        <w:rPr>
          <w:rFonts w:ascii="Calibri" w:hAnsi="Calibri" w:cs="Calibri"/>
          <w:bCs/>
          <w:lang w:eastAsia="pl-PL"/>
        </w:rPr>
        <w:t xml:space="preserve">Termin wykonania zamówienia: </w:t>
      </w:r>
      <w:r w:rsidR="001C1E42">
        <w:rPr>
          <w:rFonts w:ascii="Calibri" w:hAnsi="Calibri" w:cs="Calibri"/>
          <w:bCs/>
          <w:lang w:eastAsia="pl-PL"/>
        </w:rPr>
        <w:t>24</w:t>
      </w:r>
      <w:r>
        <w:rPr>
          <w:rFonts w:ascii="Calibri" w:hAnsi="Calibri" w:cs="Calibri"/>
          <w:bCs/>
          <w:lang w:eastAsia="pl-PL"/>
        </w:rPr>
        <w:t xml:space="preserve"> miesi</w:t>
      </w:r>
      <w:r w:rsidR="001C1E42">
        <w:rPr>
          <w:rFonts w:ascii="Calibri" w:hAnsi="Calibri" w:cs="Calibri"/>
          <w:bCs/>
          <w:lang w:eastAsia="pl-PL"/>
        </w:rPr>
        <w:t>ące</w:t>
      </w:r>
      <w:r>
        <w:rPr>
          <w:rFonts w:ascii="Calibri" w:hAnsi="Calibri" w:cs="Calibri"/>
          <w:bCs/>
          <w:lang w:eastAsia="pl-PL"/>
        </w:rPr>
        <w:t xml:space="preserve">, od dnia </w:t>
      </w:r>
      <w:r w:rsidR="001C1E42">
        <w:rPr>
          <w:rFonts w:ascii="Calibri" w:hAnsi="Calibri" w:cs="Calibri"/>
          <w:bCs/>
          <w:lang w:eastAsia="pl-PL"/>
        </w:rPr>
        <w:t>25.03.2023</w:t>
      </w:r>
      <w:r>
        <w:rPr>
          <w:rFonts w:ascii="Calibri" w:hAnsi="Calibri" w:cs="Calibri"/>
          <w:bCs/>
          <w:lang w:eastAsia="pl-PL"/>
        </w:rPr>
        <w:t xml:space="preserve"> r. do dnia </w:t>
      </w:r>
      <w:r w:rsidR="001C1E42">
        <w:rPr>
          <w:rFonts w:ascii="Calibri" w:hAnsi="Calibri" w:cs="Calibri"/>
          <w:bCs/>
          <w:lang w:eastAsia="pl-PL"/>
        </w:rPr>
        <w:t>24.03.2025</w:t>
      </w:r>
      <w:r>
        <w:rPr>
          <w:rFonts w:ascii="Calibri" w:hAnsi="Calibri" w:cs="Calibri"/>
          <w:bCs/>
          <w:lang w:eastAsia="pl-PL"/>
        </w:rPr>
        <w:t xml:space="preserve"> r. </w:t>
      </w:r>
    </w:p>
    <w:p w14:paraId="19D983D7" w14:textId="6AC00223" w:rsidR="0071227B" w:rsidRDefault="0071227B" w:rsidP="0071227B">
      <w:pPr>
        <w:widowControl w:val="0"/>
        <w:numPr>
          <w:ilvl w:val="0"/>
          <w:numId w:val="8"/>
        </w:numPr>
        <w:tabs>
          <w:tab w:val="clear" w:pos="0"/>
          <w:tab w:val="num" w:pos="426"/>
        </w:tabs>
        <w:suppressAutoHyphens w:val="0"/>
        <w:spacing w:line="276" w:lineRule="auto"/>
        <w:ind w:left="426" w:hanging="426"/>
        <w:jc w:val="both"/>
        <w:rPr>
          <w:rFonts w:ascii="Calibri" w:hAnsi="Calibri" w:cs="Calibri"/>
          <w:bCs/>
          <w:lang w:eastAsia="pl-PL"/>
        </w:rPr>
      </w:pPr>
      <w:r>
        <w:rPr>
          <w:rFonts w:ascii="Calibri" w:hAnsi="Calibri" w:cs="Calibri"/>
          <w:bCs/>
          <w:lang w:eastAsia="pl-PL"/>
        </w:rPr>
        <w:t xml:space="preserve">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w:t>
      </w:r>
      <w:r w:rsidR="001C1E42">
        <w:rPr>
          <w:rFonts w:ascii="Calibri" w:hAnsi="Calibri" w:cs="Calibri"/>
          <w:bCs/>
          <w:lang w:eastAsia="pl-PL"/>
        </w:rPr>
        <w:t>jeden pełny roczny okres</w:t>
      </w:r>
      <w:r>
        <w:rPr>
          <w:rFonts w:ascii="Calibri" w:hAnsi="Calibri" w:cs="Calibri"/>
          <w:bCs/>
          <w:lang w:eastAsia="pl-PL"/>
        </w:rPr>
        <w:t xml:space="preserve"> ubezpieczenia.</w:t>
      </w:r>
    </w:p>
    <w:p w14:paraId="48A39BAF" w14:textId="072CA737" w:rsidR="0071227B" w:rsidRDefault="0071227B" w:rsidP="0071227B">
      <w:pPr>
        <w:widowControl w:val="0"/>
        <w:numPr>
          <w:ilvl w:val="0"/>
          <w:numId w:val="8"/>
        </w:numPr>
        <w:tabs>
          <w:tab w:val="clear" w:pos="0"/>
          <w:tab w:val="num" w:pos="426"/>
        </w:tabs>
        <w:suppressAutoHyphens w:val="0"/>
        <w:spacing w:line="276" w:lineRule="auto"/>
        <w:ind w:left="426" w:hanging="426"/>
        <w:jc w:val="both"/>
        <w:rPr>
          <w:rFonts w:ascii="Calibri" w:hAnsi="Calibri" w:cs="Calibri"/>
          <w:bCs/>
          <w:lang w:eastAsia="pl-PL"/>
        </w:rPr>
      </w:pPr>
      <w:r>
        <w:rPr>
          <w:rFonts w:ascii="Calibri" w:hAnsi="Calibri" w:cs="Calibri"/>
          <w:bCs/>
          <w:lang w:eastAsia="pl-PL"/>
        </w:rPr>
        <w:t>Dokumenty ubezpieczeniowe dotyczące tzw. ubezpieczeń wspólnych, tj. ubezpieczenia odpowiedzial</w:t>
      </w:r>
      <w:r>
        <w:rPr>
          <w:rFonts w:ascii="Calibri" w:hAnsi="Calibri" w:cs="Calibri"/>
          <w:bCs/>
          <w:lang w:eastAsia="pl-PL"/>
        </w:rPr>
        <w:softHyphen/>
        <w:t xml:space="preserve">ności cywilnej, ubezpieczenia mienia od wszystkich </w:t>
      </w:r>
      <w:proofErr w:type="spellStart"/>
      <w:r>
        <w:rPr>
          <w:rFonts w:ascii="Calibri" w:hAnsi="Calibri" w:cs="Calibri"/>
          <w:bCs/>
          <w:lang w:eastAsia="pl-PL"/>
        </w:rPr>
        <w:t>ryzyk</w:t>
      </w:r>
      <w:proofErr w:type="spellEnd"/>
      <w:r>
        <w:rPr>
          <w:rFonts w:ascii="Calibri" w:hAnsi="Calibri" w:cs="Calibri"/>
          <w:bCs/>
          <w:lang w:eastAsia="pl-PL"/>
        </w:rPr>
        <w:t xml:space="preserve"> w systemie pierwszego ryzyka (w tym odnoszące się do ubezpieczenia od kradzieży z włamaniem i rabunku </w:t>
      </w:r>
      <w:r>
        <w:rPr>
          <w:rFonts w:ascii="Calibri" w:hAnsi="Calibri" w:cs="Calibri"/>
          <w:bCs/>
          <w:lang w:eastAsia="pl-PL"/>
        </w:rPr>
        <w:br/>
        <w:t xml:space="preserve">oraz przedmiotów szklanych od stłuczenia), a także ubezpieczenia sprzętu elektronicznego </w:t>
      </w:r>
      <w:r>
        <w:rPr>
          <w:rFonts w:ascii="Calibri" w:hAnsi="Calibri" w:cs="Calibri"/>
          <w:bCs/>
          <w:lang w:eastAsia="pl-PL"/>
        </w:rPr>
        <w:br/>
        <w:t xml:space="preserve">od wszystkich </w:t>
      </w:r>
      <w:proofErr w:type="spellStart"/>
      <w:r>
        <w:rPr>
          <w:rFonts w:ascii="Calibri" w:hAnsi="Calibri" w:cs="Calibri"/>
          <w:bCs/>
          <w:lang w:eastAsia="pl-PL"/>
        </w:rPr>
        <w:t>ryzyk</w:t>
      </w:r>
      <w:proofErr w:type="spellEnd"/>
      <w:r>
        <w:rPr>
          <w:rFonts w:ascii="Calibri" w:hAnsi="Calibri" w:cs="Calibri"/>
          <w:bCs/>
          <w:lang w:eastAsia="pl-PL"/>
        </w:rPr>
        <w:t xml:space="preserve"> w systemie pierwszego ryzyka wystawiane będą na </w:t>
      </w:r>
      <w:r w:rsidR="001C1E42">
        <w:rPr>
          <w:rFonts w:ascii="Calibri" w:hAnsi="Calibri" w:cs="Calibri"/>
          <w:bCs/>
          <w:lang w:eastAsia="pl-PL"/>
        </w:rPr>
        <w:t>dwa</w:t>
      </w:r>
      <w:r>
        <w:rPr>
          <w:rFonts w:ascii="Calibri" w:hAnsi="Calibri" w:cs="Calibri"/>
          <w:bCs/>
          <w:lang w:eastAsia="pl-PL"/>
        </w:rPr>
        <w:t xml:space="preserve"> pełne okresy ubezpieczenia, w terminie wykonania zamówienia. </w:t>
      </w:r>
    </w:p>
    <w:p w14:paraId="4798547A" w14:textId="77777777" w:rsidR="0071227B" w:rsidRDefault="0071227B" w:rsidP="0071227B">
      <w:pPr>
        <w:widowControl w:val="0"/>
        <w:numPr>
          <w:ilvl w:val="0"/>
          <w:numId w:val="8"/>
        </w:numPr>
        <w:tabs>
          <w:tab w:val="clear" w:pos="0"/>
          <w:tab w:val="num" w:pos="426"/>
        </w:tabs>
        <w:suppressAutoHyphens w:val="0"/>
        <w:spacing w:line="276" w:lineRule="auto"/>
        <w:ind w:left="426" w:hanging="426"/>
        <w:jc w:val="both"/>
        <w:rPr>
          <w:rFonts w:ascii="Calibri" w:hAnsi="Calibri" w:cs="Calibri"/>
          <w:bCs/>
          <w:lang w:eastAsia="pl-PL"/>
        </w:rPr>
      </w:pPr>
      <w:r>
        <w:rPr>
          <w:rFonts w:ascii="Calibri" w:hAnsi="Calibri" w:cs="Calibri"/>
          <w:bCs/>
          <w:lang w:eastAsia="pl-PL"/>
        </w:rPr>
        <w:t>Doubezpieczenia realizowane będą zawsze do końca roku polisowego.</w:t>
      </w:r>
    </w:p>
    <w:p w14:paraId="39EDA63C"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Forma wykonania zamówienia</w:t>
      </w:r>
    </w:p>
    <w:p w14:paraId="6D0F246F"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§7</w:t>
      </w:r>
    </w:p>
    <w:p w14:paraId="78F5B1F4" w14:textId="052F4BCA" w:rsidR="0071227B"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lang w:eastAsia="pl-PL"/>
        </w:rPr>
        <w:t>Dokumenty ubezpieczeniowe dotyczące ubezpieczenia mienia</w:t>
      </w:r>
      <w:r w:rsidR="001C1E42">
        <w:rPr>
          <w:rFonts w:ascii="Calibri" w:hAnsi="Calibri" w:cs="Calibri"/>
          <w:lang w:eastAsia="pl-PL"/>
        </w:rPr>
        <w:t xml:space="preserve">, maszyn </w:t>
      </w:r>
      <w:r>
        <w:rPr>
          <w:rFonts w:ascii="Calibri" w:hAnsi="Calibri" w:cs="Calibri"/>
          <w:lang w:eastAsia="pl-PL"/>
        </w:rPr>
        <w:t xml:space="preserve">i sprzętu elektronicznego od wszystkich </w:t>
      </w:r>
      <w:proofErr w:type="spellStart"/>
      <w:r>
        <w:rPr>
          <w:rFonts w:ascii="Calibri" w:hAnsi="Calibri" w:cs="Calibri"/>
          <w:lang w:eastAsia="pl-PL"/>
        </w:rPr>
        <w:t>ryzyk</w:t>
      </w:r>
      <w:proofErr w:type="spellEnd"/>
      <w:r>
        <w:rPr>
          <w:rFonts w:ascii="Calibri" w:hAnsi="Calibri" w:cs="Calibri"/>
          <w:lang w:eastAsia="pl-PL"/>
        </w:rPr>
        <w:t xml:space="preserve"> systemem sum stałych wystawiane będą indywidualnie na Zamawiającego oraz poszczególne podmioty objęte zamówieniem, które tym samym będą ubezpieczającymi i płatnikami składki.</w:t>
      </w:r>
    </w:p>
    <w:p w14:paraId="04B8D2C2" w14:textId="77777777" w:rsidR="0071227B"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lang w:eastAsia="pl-PL"/>
        </w:rPr>
        <w:t xml:space="preserve">Dokumenty ubezpieczeniowe dotyczące tzw. ubezpieczeń wspólnych wystawione zostaną </w:t>
      </w:r>
      <w:r>
        <w:rPr>
          <w:rFonts w:ascii="Calibri" w:hAnsi="Calibri" w:cs="Calibri"/>
          <w:lang w:eastAsia="pl-PL"/>
        </w:rPr>
        <w:br/>
      </w:r>
      <w:r>
        <w:rPr>
          <w:rFonts w:ascii="Calibri" w:hAnsi="Calibri" w:cs="Calibri"/>
          <w:lang w:eastAsia="pl-PL"/>
        </w:rPr>
        <w:lastRenderedPageBreak/>
        <w:t>na Zamawiającego, który tym samym będzie ubezpieczającym. Dokumenty te, obejmujące Zamawiającego oraz wszystkie podmioty objęte zamówieniem zostaną wystawione dla każdego rodzaju ubezpieczenia.</w:t>
      </w:r>
    </w:p>
    <w:p w14:paraId="417A0C5B" w14:textId="77777777" w:rsidR="0071227B"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rPr>
        <w:t xml:space="preserve">Podmioty objęte zamówieniem – jeśli Zamawiający wyrazi taką wolę – mogą partycypować </w:t>
      </w:r>
      <w:r>
        <w:rPr>
          <w:rFonts w:ascii="Calibri" w:hAnsi="Calibri" w:cs="Calibri"/>
        </w:rPr>
        <w:br/>
        <w:t xml:space="preserve">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 </w:t>
      </w:r>
    </w:p>
    <w:p w14:paraId="0238DB86" w14:textId="77777777" w:rsidR="0071227B" w:rsidRDefault="0071227B" w:rsidP="0071227B">
      <w:pPr>
        <w:widowControl w:val="0"/>
        <w:tabs>
          <w:tab w:val="left" w:pos="426"/>
        </w:tabs>
        <w:suppressAutoHyphens w:val="0"/>
        <w:spacing w:before="40" w:after="40" w:line="276" w:lineRule="auto"/>
        <w:ind w:left="426"/>
        <w:jc w:val="both"/>
        <w:rPr>
          <w:rFonts w:ascii="Calibri" w:hAnsi="Calibri" w:cs="Calibri"/>
          <w:i/>
          <w:iCs/>
          <w:lang w:eastAsia="pl-PL"/>
        </w:rPr>
      </w:pPr>
      <w:r>
        <w:rPr>
          <w:rFonts w:ascii="Calibri" w:hAnsi="Calibri" w:cs="Calibri"/>
          <w:b/>
          <w:bCs/>
          <w:i/>
          <w:iCs/>
          <w:lang w:eastAsia="pl-PL"/>
        </w:rPr>
        <w:t xml:space="preserve">Komentarz: </w:t>
      </w:r>
      <w:r>
        <w:rPr>
          <w:rFonts w:ascii="Calibri" w:hAnsi="Calibri" w:cs="Calibri"/>
          <w:i/>
          <w:iCs/>
          <w:lang w:eastAsia="pl-PL"/>
        </w:rPr>
        <w:t xml:space="preserve">Zamawiający zastrzega sobie możliwość zmiany sposobu wystawienia polis </w:t>
      </w:r>
      <w:r>
        <w:rPr>
          <w:rFonts w:ascii="Calibri" w:hAnsi="Calibri" w:cs="Calibri"/>
          <w:i/>
          <w:iCs/>
          <w:lang w:eastAsia="pl-PL"/>
        </w:rPr>
        <w:br/>
        <w:t>i płatności.</w:t>
      </w:r>
    </w:p>
    <w:p w14:paraId="5A4A5CB3" w14:textId="77777777" w:rsidR="0071227B"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rPr>
        <w:t>Brak lub opóźnienie w płatności składki lub części składki przez podmiot objęty zamówieniem nie będzie skutkował ustaniem ochrony ubezpieczeniowej.</w:t>
      </w:r>
      <w:bookmarkStart w:id="4" w:name="_Hlk18177503"/>
    </w:p>
    <w:p w14:paraId="71D321A2" w14:textId="4FA7A516" w:rsidR="0071227B"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rPr>
        <w:t xml:space="preserve">Po zawarciu niniejszej umowy w sprawie zamówienia publicznego Wykonawca jest zobowiązany do wystawienia dokumentów ubezpieczeniowych w przeciągu 10 dni </w:t>
      </w:r>
      <w:r>
        <w:rPr>
          <w:rFonts w:ascii="Calibri" w:hAnsi="Calibri" w:cs="Calibri"/>
        </w:rPr>
        <w:br/>
        <w:t xml:space="preserve">od otrzymania od brokera ubezpieczeniowego wniosków, nie później jednak niż do dnia </w:t>
      </w:r>
      <w:r w:rsidR="001C1E42">
        <w:rPr>
          <w:rFonts w:ascii="Calibri" w:hAnsi="Calibri" w:cs="Calibri"/>
        </w:rPr>
        <w:t>24.03.2023</w:t>
      </w:r>
      <w:r>
        <w:rPr>
          <w:rFonts w:ascii="Calibri" w:hAnsi="Calibri" w:cs="Calibri"/>
        </w:rPr>
        <w:t xml:space="preserve"> r., a w kolejnym roku realizacji zamówienia – do dnia </w:t>
      </w:r>
      <w:r w:rsidR="001C1E42">
        <w:rPr>
          <w:rFonts w:ascii="Calibri" w:hAnsi="Calibri" w:cs="Calibri"/>
        </w:rPr>
        <w:t>24.03.2024</w:t>
      </w:r>
      <w:r>
        <w:rPr>
          <w:rFonts w:ascii="Calibri" w:hAnsi="Calibri" w:cs="Calibri"/>
        </w:rPr>
        <w:t xml:space="preserve"> r. W razie niemożliwości wystawienia dokumentów tych we wskazanym terminie, Wykonawca jest zobowiązany do wystawienia noty pokrycia ubezpieczeniowego, gwarantującej bezwarunkowo </w:t>
      </w:r>
      <w:r>
        <w:rPr>
          <w:rFonts w:ascii="Calibri" w:hAnsi="Calibri" w:cs="Calibri"/>
        </w:rPr>
        <w:br/>
        <w:t xml:space="preserve">i nieodwołalnie wykonanie zamówienia w zakresie i na warunkach zgodnych ze złożoną ofertą od dnia </w:t>
      </w:r>
      <w:r w:rsidR="001C1E42">
        <w:rPr>
          <w:rFonts w:ascii="Calibri" w:hAnsi="Calibri" w:cs="Calibri"/>
        </w:rPr>
        <w:t>25.03.2023</w:t>
      </w:r>
      <w:r>
        <w:rPr>
          <w:rFonts w:ascii="Calibri" w:hAnsi="Calibri" w:cs="Calibri"/>
        </w:rPr>
        <w:t xml:space="preserve"> r. oraz odpowiednio od dnia  </w:t>
      </w:r>
      <w:r w:rsidR="001C1E42">
        <w:rPr>
          <w:rFonts w:ascii="Calibri" w:hAnsi="Calibri" w:cs="Calibri"/>
        </w:rPr>
        <w:t>25.03.2024</w:t>
      </w:r>
      <w:r>
        <w:rPr>
          <w:rFonts w:ascii="Calibri" w:hAnsi="Calibri" w:cs="Calibri"/>
        </w:rPr>
        <w:t xml:space="preserve"> r. Nota pokrycia ubezpieczeniowego będzie obowiązywała do czasu wystawienia dokumentów ubezpieczeniowych.</w:t>
      </w:r>
      <w:bookmarkEnd w:id="4"/>
    </w:p>
    <w:p w14:paraId="4BBE3631" w14:textId="77777777" w:rsidR="0071227B" w:rsidRPr="00EC68E6"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Pr>
          <w:rFonts w:ascii="Calibri" w:hAnsi="Calibri" w:cs="Calibri"/>
        </w:rPr>
        <w:t xml:space="preserve">Wnioski o wystawienie dokumentów ubezpieczeniowych potwierdzających zawarcie poszczególnych umów ubezpieczenia składał będzie broker ubezpieczeniowy, działający </w:t>
      </w:r>
      <w:r>
        <w:rPr>
          <w:rFonts w:ascii="Calibri" w:hAnsi="Calibri" w:cs="Calibri"/>
        </w:rPr>
        <w:br/>
      </w:r>
      <w:r w:rsidRPr="00EC68E6">
        <w:rPr>
          <w:rFonts w:ascii="Calibri" w:hAnsi="Calibri" w:cs="Calibri"/>
        </w:rPr>
        <w:t>w imieniu i na rzecz Zamawiającego oraz wszystkich podmiotów objętych zamówieniem.</w:t>
      </w:r>
    </w:p>
    <w:p w14:paraId="5B31D6D5" w14:textId="77777777" w:rsidR="0071227B" w:rsidRPr="00EC68E6"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sidRPr="00EC68E6">
        <w:rPr>
          <w:rFonts w:ascii="Calibri" w:hAnsi="Calibri" w:cs="Calibri"/>
        </w:rPr>
        <w:t>Przekazanie wniosku ubezpieczeniowego nie stanowi warunku udzielenia przez Wykonawcę ochrony ubezpieczeniowej, bowiem jej podstawą w pierwszym rzędzie jest specyfikacja warunków zamówienia, złożona przez Wykonawcę oferta oraz niniejsza umowa.</w:t>
      </w:r>
    </w:p>
    <w:p w14:paraId="220B8BD6" w14:textId="77777777" w:rsidR="0071227B" w:rsidRPr="00EC68E6" w:rsidRDefault="0071227B" w:rsidP="0071227B">
      <w:pPr>
        <w:widowControl w:val="0"/>
        <w:numPr>
          <w:ilvl w:val="0"/>
          <w:numId w:val="9"/>
        </w:numPr>
        <w:tabs>
          <w:tab w:val="left" w:pos="426"/>
        </w:tabs>
        <w:suppressAutoHyphens w:val="0"/>
        <w:spacing w:line="276" w:lineRule="auto"/>
        <w:ind w:left="426" w:hanging="426"/>
        <w:jc w:val="both"/>
        <w:rPr>
          <w:rFonts w:ascii="Calibri" w:hAnsi="Calibri" w:cs="Calibri"/>
          <w:lang w:eastAsia="pl-PL"/>
        </w:rPr>
      </w:pPr>
      <w:r w:rsidRPr="00EC68E6">
        <w:rPr>
          <w:rFonts w:ascii="Calibri" w:hAnsi="Calibri" w:cs="Calibri"/>
          <w:lang w:eastAsia="pl-PL"/>
        </w:rPr>
        <w:t>Poszczególne umowy ubezpieczenia znajdują się w stosunku podporządkowania do niniejszej umowy w sprawie zamówienia.</w:t>
      </w:r>
    </w:p>
    <w:p w14:paraId="30005E25"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Składka i stawki ubezpieczeniowe</w:t>
      </w:r>
    </w:p>
    <w:p w14:paraId="19287D46"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§8</w:t>
      </w:r>
    </w:p>
    <w:p w14:paraId="415A9303" w14:textId="0F16093C" w:rsidR="0071227B" w:rsidRDefault="0071227B" w:rsidP="0071227B">
      <w:pPr>
        <w:widowControl w:val="0"/>
        <w:numPr>
          <w:ilvl w:val="0"/>
          <w:numId w:val="10"/>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Łączna składka za wszystkie rodzaje i przedmioty ubezpieczenia za cały </w:t>
      </w:r>
      <w:r w:rsidR="00EC68E6">
        <w:rPr>
          <w:rFonts w:ascii="Calibri" w:hAnsi="Calibri" w:cs="Calibri"/>
        </w:rPr>
        <w:t>24</w:t>
      </w:r>
      <w:r>
        <w:rPr>
          <w:rFonts w:ascii="Calibri" w:hAnsi="Calibri" w:cs="Calibri"/>
        </w:rPr>
        <w:t xml:space="preserve"> miesięczny okres ubezpieczenia (zamówienia) wynosi: ............. (słownie złotych: .................), z zastrzeżeniem możliwych zmian, określonych w specyfikacji warunków zamówienia i w niniejszej umowie.</w:t>
      </w:r>
    </w:p>
    <w:p w14:paraId="4AC6B6DA" w14:textId="77777777" w:rsidR="0071227B" w:rsidRDefault="0071227B" w:rsidP="0071227B">
      <w:pPr>
        <w:widowControl w:val="0"/>
        <w:numPr>
          <w:ilvl w:val="0"/>
          <w:numId w:val="10"/>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Składki za poszczególne rodzaje i wartości majątku stanowią podstawę obliczania rocznych stawek taryfowych, których niezmienność gwarantuje Wykonawca przez cały okres ubezpieczenia we wszystkich rodzajach ubezpieczeń.</w:t>
      </w:r>
    </w:p>
    <w:p w14:paraId="44619E17" w14:textId="77777777" w:rsidR="0071227B" w:rsidRDefault="0071227B" w:rsidP="0071227B">
      <w:pPr>
        <w:widowControl w:val="0"/>
        <w:numPr>
          <w:ilvl w:val="0"/>
          <w:numId w:val="10"/>
        </w:numPr>
        <w:tabs>
          <w:tab w:val="left" w:pos="426"/>
        </w:tabs>
        <w:suppressAutoHyphens w:val="0"/>
        <w:autoSpaceDE w:val="0"/>
        <w:autoSpaceDN/>
        <w:spacing w:after="60" w:line="276" w:lineRule="auto"/>
        <w:ind w:left="426" w:hanging="426"/>
        <w:jc w:val="both"/>
        <w:rPr>
          <w:rFonts w:ascii="Calibri" w:hAnsi="Calibri" w:cs="Calibri"/>
          <w:sz w:val="28"/>
          <w:szCs w:val="28"/>
        </w:rPr>
      </w:pPr>
      <w:r>
        <w:rPr>
          <w:rFonts w:ascii="Calibri" w:hAnsi="Calibri" w:cs="Calibri"/>
        </w:rPr>
        <w:t>Roczne stawki taryfowe wyliczane będą według wzoru:</w:t>
      </w:r>
    </w:p>
    <w:p w14:paraId="6FFAAA79" w14:textId="77777777" w:rsidR="0071227B" w:rsidRDefault="00000000" w:rsidP="0071227B">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7E6AE727" w14:textId="77777777" w:rsidR="0071227B" w:rsidRPr="00EC68E6" w:rsidRDefault="0071227B" w:rsidP="0071227B">
      <w:pPr>
        <w:widowControl w:val="0"/>
        <w:numPr>
          <w:ilvl w:val="0"/>
          <w:numId w:val="10"/>
        </w:numPr>
        <w:tabs>
          <w:tab w:val="left" w:pos="426"/>
        </w:tabs>
        <w:suppressAutoHyphens w:val="0"/>
        <w:autoSpaceDE w:val="0"/>
        <w:autoSpaceDN/>
        <w:spacing w:before="60" w:after="60" w:line="276" w:lineRule="auto"/>
        <w:ind w:left="426" w:hanging="426"/>
        <w:jc w:val="both"/>
        <w:rPr>
          <w:rFonts w:ascii="Calibri" w:hAnsi="Calibri" w:cs="Calibri"/>
        </w:rPr>
      </w:pPr>
      <w:r>
        <w:rPr>
          <w:rFonts w:ascii="Calibri" w:hAnsi="Calibri" w:cs="Calibri"/>
        </w:rPr>
        <w:t xml:space="preserve">Obliczone w sposób określony w ust. 3 i obowiązujące stawki taryfowe roczne stanowią </w:t>
      </w:r>
      <w:r>
        <w:rPr>
          <w:rFonts w:ascii="Calibri" w:hAnsi="Calibri" w:cs="Calibri"/>
        </w:rPr>
        <w:lastRenderedPageBreak/>
        <w:t xml:space="preserve">podstawę naliczania składek „co do dnia” za faktyczny okres ubezpieczenia w przypadku ubezpieczeń zawieranych na okres krótszy od </w:t>
      </w:r>
      <w:r w:rsidRPr="00EC68E6">
        <w:rPr>
          <w:rFonts w:ascii="Calibri" w:hAnsi="Calibri" w:cs="Calibri"/>
        </w:rPr>
        <w:t>1 roku, w przypadku doubezpieczenia, zmniejszenia ilości lub wartości przedmiotu ubezpieczenia, wyrównania okresów ubezpieczenia oraz rozliczeń zwrotu składki za niewykorzystany okres ubezpieczenia, według wzoru:</w:t>
      </w:r>
    </w:p>
    <w:p w14:paraId="6632C577" w14:textId="77777777" w:rsidR="0071227B" w:rsidRDefault="0071227B" w:rsidP="0071227B">
      <w:pPr>
        <w:spacing w:line="276" w:lineRule="auto"/>
        <w:rPr>
          <w:rFonts w:ascii="Calibri" w:hAnsi="Calibri" w:cs="Calibri"/>
          <w:iCs/>
          <w:sz w:val="22"/>
          <w:szCs w:val="22"/>
        </w:rPr>
      </w:pPr>
      <w:bookmarkStart w:id="5"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5"/>
    <w:p w14:paraId="44CE61A3" w14:textId="77777777" w:rsidR="0071227B" w:rsidRDefault="0071227B" w:rsidP="0071227B">
      <w:pPr>
        <w:widowControl w:val="0"/>
        <w:numPr>
          <w:ilvl w:val="0"/>
          <w:numId w:val="10"/>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Określony w ust. 4 sposób wyliczenia składki nie dotyczy ubezpieczenia odpowiedzialności cywilnej, w którym należna składka za okres ubezpieczenia krótszy od 1 roku oraz składka </w:t>
      </w:r>
      <w:r>
        <w:rPr>
          <w:rFonts w:ascii="Calibri" w:hAnsi="Calibri" w:cs="Calibri"/>
        </w:rPr>
        <w:br/>
        <w:t>do zwrotu za  niewykorzystany okres ubezpieczenia wyliczona zostanie zgodnie z zasadą „co do dnia”, według wzoru:</w:t>
      </w:r>
    </w:p>
    <w:p w14:paraId="3C848A46" w14:textId="77777777" w:rsidR="0071227B" w:rsidRDefault="0071227B" w:rsidP="0071227B">
      <w:pPr>
        <w:spacing w:line="276" w:lineRule="auto"/>
        <w:rPr>
          <w:rFonts w:ascii="Calibri" w:hAnsi="Calibri" w:cs="Calibri"/>
          <w:iCs/>
        </w:rPr>
      </w:pPr>
      <w:bookmarkStart w:id="6"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6"/>
    <w:p w14:paraId="588B93C1" w14:textId="77777777" w:rsidR="0071227B" w:rsidRPr="00060229" w:rsidRDefault="0071227B" w:rsidP="0071227B">
      <w:pPr>
        <w:pStyle w:val="Akapitzlist"/>
        <w:widowControl w:val="0"/>
        <w:numPr>
          <w:ilvl w:val="0"/>
          <w:numId w:val="10"/>
        </w:numPr>
        <w:tabs>
          <w:tab w:val="left" w:pos="426"/>
        </w:tabs>
        <w:suppressAutoHyphens w:val="0"/>
        <w:autoSpaceDE w:val="0"/>
        <w:autoSpaceDN/>
        <w:spacing w:line="276" w:lineRule="auto"/>
        <w:ind w:left="426" w:hanging="426"/>
        <w:jc w:val="both"/>
        <w:rPr>
          <w:rFonts w:ascii="Calibri" w:hAnsi="Calibri" w:cs="Calibri"/>
          <w:spacing w:val="-6"/>
        </w:rPr>
      </w:pPr>
      <w:r w:rsidRPr="00060229">
        <w:rPr>
          <w:rFonts w:ascii="Calibri" w:hAnsi="Calibri" w:cs="Calibri"/>
          <w:spacing w:val="-6"/>
          <w:lang w:eastAsia="en-US"/>
        </w:rPr>
        <w:t>Podstawę do przeliczania składek za okresy ubezpieczenia krótsze od 1 roku, a także w przypadku doubezpieczenia, zmniejszenia ilości lub wartości przedmiotu ubezpieczenia, wyrównania okresów 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7DB02F32" w14:textId="77777777" w:rsidR="0071227B" w:rsidRDefault="0071227B" w:rsidP="0071227B">
      <w:pPr>
        <w:widowControl w:val="0"/>
        <w:suppressAutoHyphens w:val="0"/>
        <w:spacing w:before="120" w:line="276" w:lineRule="auto"/>
        <w:jc w:val="center"/>
        <w:rPr>
          <w:rFonts w:ascii="Calibri" w:hAnsi="Calibri" w:cs="Calibri"/>
          <w:b/>
          <w:lang w:eastAsia="pl-PL"/>
        </w:rPr>
      </w:pPr>
      <w:r>
        <w:rPr>
          <w:rFonts w:ascii="Calibri" w:hAnsi="Calibri" w:cs="Calibri"/>
          <w:b/>
        </w:rPr>
        <w:t>Podwykonawcy</w:t>
      </w:r>
    </w:p>
    <w:p w14:paraId="6B0F9A6E" w14:textId="77777777" w:rsidR="0071227B" w:rsidRDefault="0071227B" w:rsidP="0071227B">
      <w:pPr>
        <w:widowControl w:val="0"/>
        <w:suppressAutoHyphens w:val="0"/>
        <w:spacing w:line="276" w:lineRule="auto"/>
        <w:jc w:val="center"/>
        <w:rPr>
          <w:rFonts w:ascii="Calibri" w:hAnsi="Calibri" w:cs="Calibri"/>
          <w:b/>
          <w:lang w:eastAsia="pl-PL"/>
        </w:rPr>
      </w:pPr>
      <w:r>
        <w:rPr>
          <w:rFonts w:ascii="Calibri" w:hAnsi="Calibri" w:cs="Calibri"/>
          <w:b/>
          <w:lang w:eastAsia="pl-PL"/>
        </w:rPr>
        <w:t>§9</w:t>
      </w:r>
    </w:p>
    <w:p w14:paraId="50A4652C" w14:textId="77777777" w:rsidR="0071227B" w:rsidRDefault="0071227B" w:rsidP="0071227B">
      <w:pPr>
        <w:widowControl w:val="0"/>
        <w:numPr>
          <w:ilvl w:val="3"/>
          <w:numId w:val="11"/>
        </w:numPr>
        <w:tabs>
          <w:tab w:val="left" w:pos="426"/>
        </w:tabs>
        <w:suppressAutoHyphens w:val="0"/>
        <w:spacing w:line="276" w:lineRule="auto"/>
        <w:ind w:left="426" w:hanging="426"/>
        <w:jc w:val="both"/>
        <w:rPr>
          <w:rFonts w:ascii="Calibri" w:hAnsi="Calibri" w:cs="Calibri"/>
        </w:rPr>
      </w:pPr>
      <w:r>
        <w:rPr>
          <w:rFonts w:ascii="Calibri" w:hAnsi="Calibri" w:cs="Calibri"/>
        </w:rPr>
        <w:t>Wykonawca oświadcza, że całość usługi ubezpieczeniowej objętej zamówieniem wykona siłami własnymi.</w:t>
      </w:r>
    </w:p>
    <w:p w14:paraId="4DCA2286" w14:textId="77777777" w:rsidR="0071227B" w:rsidRDefault="0071227B" w:rsidP="0071227B">
      <w:pPr>
        <w:widowControl w:val="0"/>
        <w:tabs>
          <w:tab w:val="left" w:pos="426"/>
        </w:tabs>
        <w:suppressAutoHyphens w:val="0"/>
        <w:spacing w:before="60" w:after="60" w:line="276" w:lineRule="auto"/>
        <w:ind w:left="426"/>
        <w:jc w:val="both"/>
        <w:rPr>
          <w:rFonts w:ascii="Calibri" w:hAnsi="Calibri" w:cs="Calibri"/>
          <w:i/>
        </w:rPr>
      </w:pPr>
      <w:r>
        <w:rPr>
          <w:rFonts w:ascii="Calibri" w:hAnsi="Calibri" w:cs="Calibri"/>
          <w:i/>
        </w:rPr>
        <w:t>albo</w:t>
      </w:r>
    </w:p>
    <w:p w14:paraId="5E9B4AD7" w14:textId="77777777" w:rsidR="0071227B" w:rsidRDefault="0071227B" w:rsidP="0071227B">
      <w:pPr>
        <w:widowControl w:val="0"/>
        <w:numPr>
          <w:ilvl w:val="3"/>
          <w:numId w:val="12"/>
        </w:numPr>
        <w:tabs>
          <w:tab w:val="left" w:pos="426"/>
        </w:tabs>
        <w:suppressAutoHyphens w:val="0"/>
        <w:spacing w:line="276" w:lineRule="auto"/>
        <w:ind w:left="426" w:hanging="426"/>
        <w:jc w:val="both"/>
        <w:rPr>
          <w:rFonts w:ascii="Calibri" w:hAnsi="Calibri" w:cs="Calibri"/>
        </w:rPr>
      </w:pPr>
      <w:r>
        <w:rPr>
          <w:rFonts w:ascii="Calibri" w:hAnsi="Calibri" w:cs="Calibri"/>
        </w:rPr>
        <w:t>Wykonawca oświadcza, że zamierza powierzyć wymienionym poniżej podwykonawcom następujący zakres usług, objętych przedmiotem zamówienia:</w:t>
      </w:r>
    </w:p>
    <w:p w14:paraId="069303FC" w14:textId="77777777" w:rsidR="0071227B" w:rsidRDefault="0071227B" w:rsidP="0071227B">
      <w:pPr>
        <w:pStyle w:val="Akapitzlist"/>
        <w:widowControl w:val="0"/>
        <w:numPr>
          <w:ilvl w:val="0"/>
          <w:numId w:val="13"/>
        </w:numPr>
        <w:tabs>
          <w:tab w:val="left" w:pos="709"/>
        </w:tabs>
        <w:suppressAutoHyphens w:val="0"/>
        <w:spacing w:line="276" w:lineRule="auto"/>
        <w:ind w:left="709" w:hanging="283"/>
        <w:jc w:val="both"/>
        <w:rPr>
          <w:rFonts w:ascii="Calibri" w:hAnsi="Calibri" w:cs="Calibri"/>
          <w:bCs/>
        </w:rPr>
      </w:pPr>
      <w:r>
        <w:rPr>
          <w:rFonts w:ascii="Calibri" w:hAnsi="Calibri" w:cs="Calibri"/>
          <w:bCs/>
        </w:rPr>
        <w:t>podwykonawca (firma):</w:t>
      </w:r>
      <w:r>
        <w:rPr>
          <w:rFonts w:ascii="Calibri" w:hAnsi="Calibri" w:cs="Calibri"/>
          <w:bCs/>
          <w:lang w:eastAsia="en-US"/>
        </w:rPr>
        <w:t xml:space="preserve"> </w:t>
      </w:r>
      <w:r>
        <w:rPr>
          <w:rFonts w:ascii="Calibri" w:hAnsi="Calibri" w:cs="Calibri"/>
          <w:bCs/>
        </w:rPr>
        <w:t>…</w:t>
      </w:r>
    </w:p>
    <w:p w14:paraId="510C80E9" w14:textId="77777777" w:rsidR="0071227B" w:rsidRDefault="0071227B" w:rsidP="0071227B">
      <w:pPr>
        <w:pStyle w:val="Akapitzlist"/>
        <w:widowControl w:val="0"/>
        <w:numPr>
          <w:ilvl w:val="0"/>
          <w:numId w:val="13"/>
        </w:numPr>
        <w:tabs>
          <w:tab w:val="left" w:pos="709"/>
        </w:tabs>
        <w:suppressAutoHyphens w:val="0"/>
        <w:spacing w:line="276" w:lineRule="auto"/>
        <w:ind w:left="709" w:hanging="283"/>
        <w:jc w:val="both"/>
        <w:rPr>
          <w:rFonts w:ascii="Calibri" w:hAnsi="Calibri" w:cs="Calibri"/>
          <w:bCs/>
        </w:rPr>
      </w:pPr>
      <w:r>
        <w:rPr>
          <w:rFonts w:ascii="Calibri" w:hAnsi="Calibri" w:cs="Calibri"/>
          <w:bCs/>
        </w:rPr>
        <w:t>zakres powierzonych usług ubezpieczeniowych:</w:t>
      </w:r>
      <w:r>
        <w:rPr>
          <w:rFonts w:ascii="Calibri" w:hAnsi="Calibri" w:cs="Calibri"/>
          <w:bCs/>
        </w:rPr>
        <w:tab/>
        <w:t>…</w:t>
      </w:r>
    </w:p>
    <w:p w14:paraId="67BA447B" w14:textId="77777777" w:rsidR="0071227B" w:rsidRDefault="0071227B" w:rsidP="0071227B">
      <w:pPr>
        <w:widowControl w:val="0"/>
        <w:tabs>
          <w:tab w:val="left" w:pos="426"/>
        </w:tabs>
        <w:suppressAutoHyphens w:val="0"/>
        <w:spacing w:line="276" w:lineRule="auto"/>
        <w:ind w:left="426"/>
        <w:jc w:val="both"/>
        <w:rPr>
          <w:rFonts w:ascii="Calibri" w:hAnsi="Calibri" w:cs="Calibri"/>
          <w:lang w:eastAsia="en-US"/>
        </w:rPr>
      </w:pPr>
      <w:r>
        <w:rPr>
          <w:rFonts w:ascii="Calibri" w:hAnsi="Calibri" w:cs="Calibri"/>
          <w:lang w:eastAsia="en-US"/>
        </w:rPr>
        <w:t>i (</w:t>
      </w:r>
      <w:r>
        <w:rPr>
          <w:rFonts w:ascii="Calibri" w:hAnsi="Calibri" w:cs="Calibri"/>
          <w:i/>
          <w:lang w:eastAsia="en-US"/>
        </w:rPr>
        <w:t xml:space="preserve">o ile były mu znane takie dane przed przystąpieniem do wykonania zamówienia) </w:t>
      </w:r>
      <w:r>
        <w:rPr>
          <w:rFonts w:ascii="Calibri" w:hAnsi="Calibri" w:cs="Calibri"/>
          <w:lang w:eastAsia="en-US"/>
        </w:rPr>
        <w:t>podaje nazwy, dane kontaktowe oraz przedstawicieli, podwykonawców zaangażowanych w te usługi:</w:t>
      </w:r>
    </w:p>
    <w:p w14:paraId="6FE21AB7" w14:textId="77777777" w:rsidR="0071227B" w:rsidRDefault="0071227B" w:rsidP="0071227B">
      <w:pPr>
        <w:widowControl w:val="0"/>
        <w:tabs>
          <w:tab w:val="left" w:pos="426"/>
        </w:tabs>
        <w:suppressAutoHyphens w:val="0"/>
        <w:spacing w:line="276" w:lineRule="auto"/>
        <w:ind w:left="426"/>
        <w:jc w:val="both"/>
        <w:rPr>
          <w:rFonts w:ascii="Calibri" w:hAnsi="Calibri" w:cs="Calibri"/>
          <w:lang w:eastAsia="en-US"/>
        </w:rPr>
      </w:pPr>
      <w:r>
        <w:rPr>
          <w:rFonts w:ascii="Calibri" w:hAnsi="Calibri" w:cs="Calibri"/>
          <w:lang w:eastAsia="en-US"/>
        </w:rPr>
        <w:t>……………………………………………………………………………………………………</w:t>
      </w:r>
    </w:p>
    <w:p w14:paraId="5027DE3C" w14:textId="77777777" w:rsidR="0071227B" w:rsidRDefault="0071227B" w:rsidP="0071227B">
      <w:pPr>
        <w:pStyle w:val="Akapitzlist1"/>
        <w:widowControl w:val="0"/>
        <w:numPr>
          <w:ilvl w:val="3"/>
          <w:numId w:val="12"/>
        </w:numPr>
        <w:tabs>
          <w:tab w:val="left" w:pos="426"/>
        </w:tabs>
        <w:suppressAutoHyphens w:val="0"/>
        <w:spacing w:after="0"/>
        <w:ind w:left="426" w:hanging="426"/>
        <w:jc w:val="both"/>
        <w:rPr>
          <w:rFonts w:cs="Calibri"/>
          <w:sz w:val="24"/>
          <w:szCs w:val="24"/>
          <w:lang w:eastAsia="en-US"/>
        </w:rPr>
      </w:pPr>
      <w:r>
        <w:rPr>
          <w:rFonts w:cs="Calibri"/>
          <w:sz w:val="24"/>
          <w:szCs w:val="24"/>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24857219" w14:textId="77777777" w:rsidR="0071227B" w:rsidRDefault="0071227B" w:rsidP="0071227B">
      <w:pPr>
        <w:pStyle w:val="Akapitzlist1"/>
        <w:widowControl w:val="0"/>
        <w:numPr>
          <w:ilvl w:val="3"/>
          <w:numId w:val="12"/>
        </w:numPr>
        <w:tabs>
          <w:tab w:val="left" w:pos="426"/>
        </w:tabs>
        <w:suppressAutoHyphens w:val="0"/>
        <w:spacing w:after="0"/>
        <w:ind w:left="426" w:hanging="426"/>
        <w:jc w:val="both"/>
        <w:rPr>
          <w:rFonts w:cs="Calibri"/>
          <w:sz w:val="24"/>
          <w:szCs w:val="24"/>
          <w:lang w:eastAsia="en-US"/>
        </w:rPr>
      </w:pPr>
      <w:r>
        <w:rPr>
          <w:rFonts w:cs="Calibri"/>
          <w:sz w:val="24"/>
          <w:szCs w:val="24"/>
        </w:rPr>
        <w:t xml:space="preserve">Powierzenie wykonania części zamówienia podwykonawcom nie zwalnia Wykonawcy </w:t>
      </w:r>
      <w:r>
        <w:rPr>
          <w:rFonts w:cs="Calibri"/>
          <w:sz w:val="24"/>
          <w:szCs w:val="24"/>
        </w:rPr>
        <w:br/>
        <w:t>z odpowie</w:t>
      </w:r>
      <w:r>
        <w:rPr>
          <w:rFonts w:cs="Calibri"/>
          <w:sz w:val="24"/>
          <w:szCs w:val="24"/>
        </w:rPr>
        <w:softHyphen/>
        <w:t>dzial</w:t>
      </w:r>
      <w:r>
        <w:rPr>
          <w:rFonts w:cs="Calibri"/>
          <w:sz w:val="24"/>
          <w:szCs w:val="24"/>
        </w:rPr>
        <w:softHyphen/>
        <w:t>ności za należyte wykonanie tego zamówienia.</w:t>
      </w:r>
    </w:p>
    <w:p w14:paraId="2E76FBCE" w14:textId="77777777" w:rsidR="0071227B" w:rsidRDefault="0071227B" w:rsidP="0071227B">
      <w:pPr>
        <w:pStyle w:val="Akapitzlist1"/>
        <w:widowControl w:val="0"/>
        <w:numPr>
          <w:ilvl w:val="3"/>
          <w:numId w:val="12"/>
        </w:numPr>
        <w:tabs>
          <w:tab w:val="left" w:pos="426"/>
        </w:tabs>
        <w:suppressAutoHyphens w:val="0"/>
        <w:spacing w:after="0"/>
        <w:ind w:left="426" w:hanging="426"/>
        <w:jc w:val="both"/>
        <w:rPr>
          <w:rFonts w:cs="Calibri"/>
          <w:sz w:val="24"/>
          <w:szCs w:val="24"/>
          <w:lang w:eastAsia="en-US"/>
        </w:rPr>
      </w:pPr>
      <w:bookmarkStart w:id="7" w:name="_Hlk47958841"/>
      <w:r>
        <w:rPr>
          <w:rFonts w:cs="Calibri"/>
          <w:sz w:val="24"/>
          <w:szCs w:val="24"/>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Pr>
          <w:rFonts w:cs="Calibri"/>
          <w:sz w:val="24"/>
          <w:szCs w:val="24"/>
          <w:lang w:eastAsia="en-US"/>
        </w:rPr>
        <w:br/>
        <w:t>o której mowa w art. 439 ust. 5 ustawy Prawo zamówień publicznych.</w:t>
      </w:r>
    </w:p>
    <w:p w14:paraId="25A6D5B2" w14:textId="77777777" w:rsidR="0071227B" w:rsidRDefault="0071227B" w:rsidP="0071227B">
      <w:pPr>
        <w:pStyle w:val="Akapitzlist1"/>
        <w:widowControl w:val="0"/>
        <w:numPr>
          <w:ilvl w:val="3"/>
          <w:numId w:val="12"/>
        </w:numPr>
        <w:tabs>
          <w:tab w:val="left" w:pos="426"/>
        </w:tabs>
        <w:suppressAutoHyphens w:val="0"/>
        <w:spacing w:after="0"/>
        <w:ind w:left="426" w:hanging="426"/>
        <w:jc w:val="both"/>
        <w:rPr>
          <w:rFonts w:cs="Calibri"/>
          <w:sz w:val="24"/>
          <w:szCs w:val="24"/>
          <w:lang w:eastAsia="en-US"/>
        </w:rPr>
      </w:pPr>
      <w:r>
        <w:rPr>
          <w:rFonts w:cs="Calibri"/>
          <w:sz w:val="24"/>
          <w:szCs w:val="24"/>
          <w:lang w:eastAsia="en-US"/>
        </w:rPr>
        <w:t xml:space="preserve">Zamawiający ustala wysokość kary umownej naliczanej Wykonawcy w sytuacji, o której mowa </w:t>
      </w:r>
      <w:r>
        <w:rPr>
          <w:rFonts w:cs="Calibri"/>
          <w:sz w:val="24"/>
          <w:szCs w:val="24"/>
          <w:highlight w:val="green"/>
          <w:lang w:eastAsia="en-US"/>
        </w:rPr>
        <w:t>w ust. 4 powyżej</w:t>
      </w:r>
      <w:r>
        <w:rPr>
          <w:rFonts w:cs="Calibri"/>
          <w:sz w:val="24"/>
          <w:szCs w:val="24"/>
          <w:lang w:eastAsia="en-US"/>
        </w:rPr>
        <w:t>, w wysokości 1 000,00 zł za każdy przypadek braku zapłaty lub nieterminowej zapłaty wynagrodzenia należnego podwykonawcom.</w:t>
      </w:r>
    </w:p>
    <w:p w14:paraId="0C60C890" w14:textId="77777777" w:rsidR="0071227B" w:rsidRDefault="0071227B" w:rsidP="0071227B">
      <w:pPr>
        <w:pStyle w:val="Akapitzlist1"/>
        <w:widowControl w:val="0"/>
        <w:numPr>
          <w:ilvl w:val="3"/>
          <w:numId w:val="12"/>
        </w:numPr>
        <w:tabs>
          <w:tab w:val="left" w:pos="426"/>
        </w:tabs>
        <w:suppressAutoHyphens w:val="0"/>
        <w:spacing w:after="0"/>
        <w:ind w:left="426" w:hanging="426"/>
        <w:jc w:val="both"/>
        <w:rPr>
          <w:rFonts w:cs="Calibri"/>
          <w:sz w:val="24"/>
          <w:szCs w:val="24"/>
          <w:lang w:eastAsia="en-US"/>
        </w:rPr>
      </w:pPr>
      <w:r>
        <w:rPr>
          <w:rFonts w:cs="Calibri"/>
          <w:sz w:val="24"/>
          <w:szCs w:val="24"/>
          <w:lang w:eastAsia="en-US"/>
        </w:rPr>
        <w:t>Łączna wysokość kar umownych, o których mowa w ust. 4 i 5 powyżej, nie może przekroczyć kwoty 3 000,00 zł.</w:t>
      </w:r>
    </w:p>
    <w:bookmarkEnd w:id="7"/>
    <w:p w14:paraId="77FAE6F2"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lastRenderedPageBreak/>
        <w:t xml:space="preserve">Warunki płatności </w:t>
      </w:r>
    </w:p>
    <w:p w14:paraId="6F7AB950"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§10</w:t>
      </w:r>
    </w:p>
    <w:p w14:paraId="52242560" w14:textId="77777777" w:rsidR="0071227B" w:rsidRDefault="0071227B" w:rsidP="0071227B">
      <w:pPr>
        <w:widowControl w:val="0"/>
        <w:numPr>
          <w:ilvl w:val="0"/>
          <w:numId w:val="14"/>
        </w:numPr>
        <w:tabs>
          <w:tab w:val="left" w:pos="426"/>
        </w:tabs>
        <w:suppressAutoHyphens w:val="0"/>
        <w:autoSpaceDE w:val="0"/>
        <w:autoSpaceDN/>
        <w:spacing w:line="276" w:lineRule="auto"/>
        <w:ind w:left="426" w:hanging="426"/>
        <w:jc w:val="both"/>
        <w:rPr>
          <w:rFonts w:ascii="Calibri" w:hAnsi="Calibri" w:cs="Calibri"/>
        </w:rPr>
      </w:pPr>
      <w:bookmarkStart w:id="8" w:name="_Hlk47959033"/>
      <w:r>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4FBAC2B1" w14:textId="77777777" w:rsidR="0071227B" w:rsidRDefault="0071227B" w:rsidP="0071227B">
      <w:pPr>
        <w:widowControl w:val="0"/>
        <w:numPr>
          <w:ilvl w:val="0"/>
          <w:numId w:val="14"/>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Terminy zapłaty składki zostaną określone w dokumentach ubezpieczeniowych.</w:t>
      </w:r>
    </w:p>
    <w:p w14:paraId="4ACBF2F1" w14:textId="77777777" w:rsidR="0071227B" w:rsidRDefault="0071227B" w:rsidP="0071227B">
      <w:pPr>
        <w:widowControl w:val="0"/>
        <w:numPr>
          <w:ilvl w:val="0"/>
          <w:numId w:val="14"/>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W przypadku okresów ubezpieczenia krótszych od 1 roku, składka lub raty składki płatne będą </w:t>
      </w:r>
      <w:r>
        <w:rPr>
          <w:rFonts w:ascii="Calibri" w:hAnsi="Calibri" w:cs="Calibri"/>
        </w:rPr>
        <w:br/>
        <w:t>w terminach określonych w ramach odrębnych ustaleń.</w:t>
      </w:r>
    </w:p>
    <w:p w14:paraId="0D33DDF2" w14:textId="77777777" w:rsidR="0071227B" w:rsidRDefault="0071227B" w:rsidP="0071227B">
      <w:pPr>
        <w:widowControl w:val="0"/>
        <w:numPr>
          <w:ilvl w:val="0"/>
          <w:numId w:val="14"/>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Składka płatna jest przelewem lub przekazem pocztowym na rachunek bankowy Wykonawcy określony w dokumentach ubezpieczeniowych.</w:t>
      </w:r>
    </w:p>
    <w:p w14:paraId="19D650F4" w14:textId="77777777" w:rsidR="0071227B" w:rsidRDefault="0071227B" w:rsidP="0071227B">
      <w:pPr>
        <w:widowControl w:val="0"/>
        <w:numPr>
          <w:ilvl w:val="0"/>
          <w:numId w:val="14"/>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Pr>
          <w:rFonts w:ascii="Calibri" w:hAnsi="Calibri" w:cs="Calibri"/>
        </w:rPr>
        <w:br/>
        <w:t>pod rygorem wypowiedzenia umowy.</w:t>
      </w:r>
    </w:p>
    <w:bookmarkEnd w:id="8"/>
    <w:p w14:paraId="4DEC516B"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Zmiana umowy</w:t>
      </w:r>
    </w:p>
    <w:p w14:paraId="7DFC5939"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§11</w:t>
      </w:r>
    </w:p>
    <w:p w14:paraId="54F7DA5D" w14:textId="77777777" w:rsidR="0071227B" w:rsidRDefault="0071227B" w:rsidP="0071227B">
      <w:pPr>
        <w:widowControl w:val="0"/>
        <w:numPr>
          <w:ilvl w:val="0"/>
          <w:numId w:val="15"/>
        </w:numPr>
        <w:tabs>
          <w:tab w:val="left" w:pos="426"/>
        </w:tabs>
        <w:suppressAutoHyphens w:val="0"/>
        <w:spacing w:line="276" w:lineRule="auto"/>
        <w:ind w:left="426" w:hanging="426"/>
        <w:jc w:val="both"/>
        <w:rPr>
          <w:rFonts w:ascii="Calibri" w:hAnsi="Calibri" w:cs="Calibri"/>
        </w:rPr>
      </w:pPr>
      <w:r>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438108F6" w14:textId="77777777" w:rsidR="0071227B" w:rsidRDefault="0071227B" w:rsidP="0071227B">
      <w:pPr>
        <w:widowControl w:val="0"/>
        <w:numPr>
          <w:ilvl w:val="1"/>
          <w:numId w:val="16"/>
        </w:numPr>
        <w:tabs>
          <w:tab w:val="left" w:pos="426"/>
        </w:tabs>
        <w:suppressAutoHyphens w:val="0"/>
        <w:spacing w:line="276" w:lineRule="auto"/>
        <w:ind w:left="426" w:hanging="426"/>
        <w:jc w:val="both"/>
        <w:rPr>
          <w:rFonts w:ascii="Calibri" w:hAnsi="Calibri" w:cs="Calibri"/>
        </w:rPr>
      </w:pPr>
      <w:r>
        <w:rPr>
          <w:rFonts w:ascii="Calibri" w:hAnsi="Calibri" w:cs="Calibri"/>
        </w:rPr>
        <w:t>zmiany o charakterze prawnym, tj.:</w:t>
      </w:r>
    </w:p>
    <w:p w14:paraId="4841A3C7" w14:textId="77777777" w:rsidR="0071227B" w:rsidRDefault="0071227B" w:rsidP="0071227B">
      <w:pPr>
        <w:widowControl w:val="0"/>
        <w:numPr>
          <w:ilvl w:val="0"/>
          <w:numId w:val="17"/>
        </w:numPr>
        <w:tabs>
          <w:tab w:val="left" w:pos="426"/>
        </w:tabs>
        <w:suppressAutoHyphens w:val="0"/>
        <w:spacing w:line="276" w:lineRule="auto"/>
        <w:ind w:hanging="294"/>
        <w:jc w:val="both"/>
        <w:rPr>
          <w:rFonts w:ascii="Calibri" w:hAnsi="Calibri" w:cs="Calibri"/>
        </w:rPr>
      </w:pPr>
      <w:r>
        <w:rPr>
          <w:rFonts w:ascii="Calibri" w:hAnsi="Calibri" w:cs="Calibri"/>
        </w:rPr>
        <w:t>zmiany powszechnie obowiązujących przepisów prawa, które będą miały wpływ na kształt warunków stanowiących podstawę udzielanej ochrony ubezpiecze</w:t>
      </w:r>
      <w:r>
        <w:rPr>
          <w:rFonts w:ascii="Calibri" w:hAnsi="Calibri" w:cs="Calibri"/>
        </w:rPr>
        <w:softHyphen/>
        <w:t xml:space="preserve">niowej - </w:t>
      </w:r>
      <w:r>
        <w:rPr>
          <w:rFonts w:ascii="Calibri" w:eastAsia="SimSun" w:hAnsi="Calibri" w:cs="Calibri"/>
        </w:rPr>
        <w:t xml:space="preserve">w zakresie, </w:t>
      </w:r>
      <w:r>
        <w:rPr>
          <w:rFonts w:ascii="Calibri" w:eastAsia="SimSun" w:hAnsi="Calibri" w:cs="Calibri"/>
        </w:rPr>
        <w:br/>
      </w:r>
      <w:r>
        <w:rPr>
          <w:rFonts w:ascii="Calibri" w:hAnsi="Calibri" w:cs="Calibri"/>
        </w:rPr>
        <w:t>w jakim zmiany te dotyczyć będą niniejszej umowy lub wynikających z niej umów ubezpieczenia,</w:t>
      </w:r>
    </w:p>
    <w:p w14:paraId="1934DE0A" w14:textId="77777777" w:rsidR="0071227B" w:rsidRDefault="0071227B" w:rsidP="0071227B">
      <w:pPr>
        <w:widowControl w:val="0"/>
        <w:numPr>
          <w:ilvl w:val="0"/>
          <w:numId w:val="17"/>
        </w:numPr>
        <w:tabs>
          <w:tab w:val="left" w:pos="426"/>
        </w:tabs>
        <w:suppressAutoHyphens w:val="0"/>
        <w:spacing w:line="276" w:lineRule="auto"/>
        <w:ind w:hanging="294"/>
        <w:jc w:val="both"/>
        <w:rPr>
          <w:rFonts w:ascii="Calibri" w:hAnsi="Calibri" w:cs="Calibri"/>
        </w:rPr>
      </w:pPr>
      <w:r>
        <w:rPr>
          <w:rFonts w:ascii="Calibri" w:hAnsi="Calibri" w:cs="Calibri"/>
        </w:rPr>
        <w:t>zmiany przepisów o zamówieniach publicznych, jeśli Zamawiający będzie zobowiązany uwzględnić je w umowie zawartej przed taką zmianą,</w:t>
      </w:r>
    </w:p>
    <w:p w14:paraId="1C36E9D2" w14:textId="77777777" w:rsidR="0071227B" w:rsidRDefault="0071227B" w:rsidP="0071227B">
      <w:pPr>
        <w:widowControl w:val="0"/>
        <w:numPr>
          <w:ilvl w:val="0"/>
          <w:numId w:val="17"/>
        </w:numPr>
        <w:tabs>
          <w:tab w:val="left" w:pos="426"/>
        </w:tabs>
        <w:suppressAutoHyphens w:val="0"/>
        <w:spacing w:line="276" w:lineRule="auto"/>
        <w:ind w:hanging="294"/>
        <w:jc w:val="both"/>
        <w:rPr>
          <w:rFonts w:ascii="Calibri" w:hAnsi="Calibri" w:cs="Calibri"/>
        </w:rPr>
      </w:pPr>
      <w:r>
        <w:rPr>
          <w:rFonts w:ascii="Calibri" w:hAnsi="Calibri" w:cs="Calibri"/>
        </w:rPr>
        <w:t>zmiany przepisów prawa międzynarodowego, które zobowiązana będzie wdrożyć Rzeczpospolita Polska, w tym organy jej administracji samorządowej,</w:t>
      </w:r>
    </w:p>
    <w:p w14:paraId="01B4DC02" w14:textId="77777777" w:rsidR="0071227B" w:rsidRDefault="0071227B" w:rsidP="0071227B">
      <w:pPr>
        <w:widowControl w:val="0"/>
        <w:numPr>
          <w:ilvl w:val="0"/>
          <w:numId w:val="17"/>
        </w:numPr>
        <w:tabs>
          <w:tab w:val="left" w:pos="426"/>
        </w:tabs>
        <w:suppressAutoHyphens w:val="0"/>
        <w:spacing w:line="276" w:lineRule="auto"/>
        <w:ind w:hanging="294"/>
        <w:jc w:val="both"/>
        <w:rPr>
          <w:rFonts w:ascii="Calibri" w:hAnsi="Calibri" w:cs="Calibri"/>
        </w:rPr>
      </w:pPr>
      <w:r>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1268ED7B" w14:textId="77777777" w:rsidR="0071227B" w:rsidRDefault="0071227B" w:rsidP="0071227B">
      <w:pPr>
        <w:widowControl w:val="0"/>
        <w:numPr>
          <w:ilvl w:val="0"/>
          <w:numId w:val="17"/>
        </w:numPr>
        <w:tabs>
          <w:tab w:val="left" w:pos="426"/>
        </w:tabs>
        <w:suppressAutoHyphens w:val="0"/>
        <w:spacing w:line="276" w:lineRule="auto"/>
        <w:ind w:hanging="294"/>
        <w:jc w:val="both"/>
        <w:rPr>
          <w:rFonts w:ascii="Calibri" w:hAnsi="Calibri" w:cs="Calibri"/>
        </w:rPr>
      </w:pPr>
      <w:r>
        <w:rPr>
          <w:rFonts w:ascii="Calibri" w:hAnsi="Calibri" w:cs="Calibri"/>
        </w:rPr>
        <w:t xml:space="preserve">inne zmiany o charakterze prawnym, jeśli powstanie obowiązek ich wdrożenia, w zakresie </w:t>
      </w:r>
      <w:r>
        <w:rPr>
          <w:rFonts w:ascii="Calibri" w:hAnsi="Calibri" w:cs="Calibri"/>
        </w:rPr>
        <w:br/>
        <w:t>w jakim zmiany te dotyczyć będą niniejszej umowy lub wynikających z niej umów ubezpieczenia;</w:t>
      </w:r>
    </w:p>
    <w:p w14:paraId="5E6B365D" w14:textId="77777777" w:rsidR="0071227B" w:rsidRDefault="0071227B" w:rsidP="0071227B">
      <w:pPr>
        <w:widowControl w:val="0"/>
        <w:numPr>
          <w:ilvl w:val="1"/>
          <w:numId w:val="16"/>
        </w:numPr>
        <w:tabs>
          <w:tab w:val="left" w:pos="426"/>
        </w:tabs>
        <w:suppressAutoHyphens w:val="0"/>
        <w:spacing w:line="276" w:lineRule="auto"/>
        <w:ind w:left="426" w:hanging="426"/>
        <w:jc w:val="both"/>
        <w:rPr>
          <w:rFonts w:ascii="Calibri" w:hAnsi="Calibri" w:cs="Calibri"/>
        </w:rPr>
      </w:pPr>
      <w:bookmarkStart w:id="9" w:name="_Hlk47129536"/>
      <w:r>
        <w:rPr>
          <w:rFonts w:ascii="Calibri" w:hAnsi="Calibri" w:cs="Calibri"/>
        </w:rPr>
        <w:t>zmiany podmiotowego zakresu zamówienia, tj.:</w:t>
      </w:r>
    </w:p>
    <w:p w14:paraId="521184D8" w14:textId="77777777" w:rsidR="0071227B" w:rsidRDefault="0071227B" w:rsidP="0071227B">
      <w:pPr>
        <w:widowControl w:val="0"/>
        <w:numPr>
          <w:ilvl w:val="0"/>
          <w:numId w:val="18"/>
        </w:numPr>
        <w:tabs>
          <w:tab w:val="left" w:pos="709"/>
        </w:tabs>
        <w:suppressAutoHyphens w:val="0"/>
        <w:spacing w:line="276" w:lineRule="auto"/>
        <w:ind w:left="709" w:hanging="283"/>
        <w:jc w:val="both"/>
        <w:rPr>
          <w:rFonts w:ascii="Calibri" w:hAnsi="Calibri" w:cs="Calibri"/>
        </w:rPr>
      </w:pPr>
      <w:r>
        <w:rPr>
          <w:rFonts w:ascii="Calibri" w:hAnsi="Calibri" w:cs="Calibri"/>
        </w:rPr>
        <w:t>utworzenia przez Zamawiającego nowych podmiotów, w tym wyodrębnionych z podmiotów dotychczas objętych zamówieniem lub powstałych w wyniku ich połączenia,</w:t>
      </w:r>
    </w:p>
    <w:p w14:paraId="0522445D" w14:textId="77777777" w:rsidR="0071227B" w:rsidRDefault="0071227B" w:rsidP="0071227B">
      <w:pPr>
        <w:widowControl w:val="0"/>
        <w:numPr>
          <w:ilvl w:val="0"/>
          <w:numId w:val="18"/>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restrukturyzacji, przekształcenia, połączenia, podziału, komercjalizacji lub zmiany formy prawnej podmiotów objętych zamówieniem, </w:t>
      </w:r>
    </w:p>
    <w:p w14:paraId="0EA55ADC" w14:textId="77777777" w:rsidR="0071227B" w:rsidRDefault="0071227B" w:rsidP="0071227B">
      <w:pPr>
        <w:widowControl w:val="0"/>
        <w:numPr>
          <w:ilvl w:val="0"/>
          <w:numId w:val="18"/>
        </w:numPr>
        <w:tabs>
          <w:tab w:val="left" w:pos="709"/>
        </w:tabs>
        <w:suppressAutoHyphens w:val="0"/>
        <w:spacing w:line="276" w:lineRule="auto"/>
        <w:ind w:left="709" w:hanging="283"/>
        <w:jc w:val="both"/>
        <w:rPr>
          <w:rFonts w:ascii="Calibri" w:hAnsi="Calibri" w:cs="Calibri"/>
        </w:rPr>
      </w:pPr>
      <w:r>
        <w:rPr>
          <w:rFonts w:ascii="Calibri" w:hAnsi="Calibri" w:cs="Calibri"/>
        </w:rPr>
        <w:t>rozwiązania podmiotu objętego zamówieniem;</w:t>
      </w:r>
    </w:p>
    <w:p w14:paraId="789B70CD" w14:textId="77777777" w:rsidR="0071227B" w:rsidRDefault="0071227B" w:rsidP="0071227B">
      <w:pPr>
        <w:widowControl w:val="0"/>
        <w:numPr>
          <w:ilvl w:val="2"/>
          <w:numId w:val="16"/>
        </w:numPr>
        <w:tabs>
          <w:tab w:val="left" w:pos="709"/>
        </w:tabs>
        <w:suppressAutoHyphens w:val="0"/>
        <w:spacing w:line="276" w:lineRule="auto"/>
        <w:ind w:left="709" w:hanging="709"/>
        <w:jc w:val="both"/>
        <w:rPr>
          <w:rFonts w:ascii="Calibri" w:hAnsi="Calibri" w:cs="Calibri"/>
        </w:rPr>
      </w:pPr>
      <w:r>
        <w:rPr>
          <w:rFonts w:ascii="Calibri" w:hAnsi="Calibri" w:cs="Calibri"/>
        </w:rPr>
        <w:t xml:space="preserve">w przypadku zmiany formy prawnej podmiotów objętych zamówieniem, szczególnie </w:t>
      </w:r>
      <w:r>
        <w:rPr>
          <w:rFonts w:ascii="Calibri" w:hAnsi="Calibri" w:cs="Calibri"/>
        </w:rPr>
        <w:br/>
        <w:t xml:space="preserve">w związku z ich przekształceniem w spółkę prawa handlowego, nowopowstały podmiot </w:t>
      </w:r>
      <w:r>
        <w:rPr>
          <w:rFonts w:ascii="Calibri" w:hAnsi="Calibri" w:cs="Calibri"/>
        </w:rPr>
        <w:br/>
        <w:t xml:space="preserve">lub upoważniony przez niego Zamawiający winien wyrazić pisemnie wolę kontynuacji umów </w:t>
      </w:r>
      <w:r>
        <w:rPr>
          <w:rFonts w:ascii="Calibri" w:hAnsi="Calibri" w:cs="Calibri"/>
        </w:rPr>
        <w:lastRenderedPageBreak/>
        <w:t xml:space="preserve">ubezpieczenia w ciągu 30 dni, a Wykonawca wyrazi zgodę na przeniesienie praw z umów </w:t>
      </w:r>
      <w:r>
        <w:rPr>
          <w:rFonts w:ascii="Calibri" w:hAnsi="Calibri" w:cs="Calibri"/>
        </w:rPr>
        <w:br/>
        <w:t>na nowy podmiot, pod warunkiem, że nowy podmiot będzie posiadał analogiczny profil działalności, jak przed zmianą i nie ulegną zmianie zabezpieczenia przeciwpożarowe i </w:t>
      </w:r>
      <w:proofErr w:type="spellStart"/>
      <w:r>
        <w:rPr>
          <w:rFonts w:ascii="Calibri" w:hAnsi="Calibri" w:cs="Calibri"/>
        </w:rPr>
        <w:t>przeciwkradzieżowe</w:t>
      </w:r>
      <w:proofErr w:type="spellEnd"/>
      <w:r>
        <w:rPr>
          <w:rFonts w:ascii="Calibri" w:hAnsi="Calibri" w:cs="Calibri"/>
        </w:rPr>
        <w:t>; w przypadku braku pisemnego potwierdze</w:t>
      </w:r>
      <w:r>
        <w:rPr>
          <w:rFonts w:ascii="Calibri" w:hAnsi="Calibri" w:cs="Calibri"/>
        </w:rPr>
        <w:softHyphen/>
        <w:t xml:space="preserve">nia woli kontynuacji ubezpieczeń uważa się, że umowa ubezpieczenia wygasła z dniem zmiany formy prawnej, </w:t>
      </w:r>
      <w:r>
        <w:rPr>
          <w:rFonts w:ascii="Calibri" w:hAnsi="Calibri" w:cs="Calibri"/>
        </w:rPr>
        <w:br/>
        <w:t>a Wykonawca dokona zwrotu składki za niewykorzystany okres ubezpie</w:t>
      </w:r>
      <w:r>
        <w:rPr>
          <w:rFonts w:ascii="Calibri" w:hAnsi="Calibri" w:cs="Calibri"/>
        </w:rPr>
        <w:softHyphen/>
        <w:t xml:space="preserve">czenia zgodnie </w:t>
      </w:r>
      <w:r>
        <w:rPr>
          <w:rFonts w:ascii="Calibri" w:hAnsi="Calibri" w:cs="Calibri"/>
        </w:rPr>
        <w:br/>
        <w:t>z przepisami Kodeksu cywilnego i zasadami rozliczenia określonymi w niniejszej umowie;</w:t>
      </w:r>
    </w:p>
    <w:bookmarkEnd w:id="9"/>
    <w:p w14:paraId="7E43623A" w14:textId="77777777" w:rsidR="0071227B" w:rsidRDefault="0071227B" w:rsidP="0071227B">
      <w:pPr>
        <w:widowControl w:val="0"/>
        <w:numPr>
          <w:ilvl w:val="1"/>
          <w:numId w:val="16"/>
        </w:numPr>
        <w:tabs>
          <w:tab w:val="left" w:pos="426"/>
        </w:tabs>
        <w:suppressAutoHyphens w:val="0"/>
        <w:spacing w:line="276" w:lineRule="auto"/>
        <w:ind w:left="426" w:hanging="426"/>
        <w:jc w:val="both"/>
        <w:rPr>
          <w:rFonts w:ascii="Calibri" w:hAnsi="Calibri" w:cs="Calibri"/>
        </w:rPr>
      </w:pPr>
      <w:r>
        <w:rPr>
          <w:rFonts w:ascii="Calibri" w:hAnsi="Calibri" w:cs="Calibri"/>
        </w:rPr>
        <w:t>zmiany przedmiotowego zakresu zamówienia, tj.:</w:t>
      </w:r>
    </w:p>
    <w:p w14:paraId="7A1C51B7"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rPr>
        <w:t>wzrostu albo spadku ilości lub wartości przedmiotu ubezpieczenia ubezpieczonego systemem sum stałych (wzrostu albo spadku sumy ubezpieczenia),</w:t>
      </w:r>
    </w:p>
    <w:p w14:paraId="2B77C30E"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rPr>
        <w:t>zwiększenia sumy ubezpieczenia w związku z modernizacją przedmiotu ubezpieczenia, przeprowadzonymi inwestycjami, adaptacją, rozbudową itp.,</w:t>
      </w:r>
    </w:p>
    <w:p w14:paraId="2C82C761"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bCs/>
        </w:rPr>
        <w:t>zmiany wysokości sum ubezpieczenia, w tym wynikającej ze zobowiązań Zamawiającego zaciągniętych po zawarciu umowy,</w:t>
      </w:r>
    </w:p>
    <w:p w14:paraId="30279F2B"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bCs/>
        </w:rPr>
        <w:t>zmiany wysokości sum gwarancyjnych, w tym wynikającej ze zobowiązań Zamawiającego zaciągniętych po zawarciu umowy,</w:t>
      </w:r>
    </w:p>
    <w:p w14:paraId="7B1200AC"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zmiany wykonywanej działalności i konieczności objęcia zmiany tej ochroną ubezpieczeniową,</w:t>
      </w:r>
    </w:p>
    <w:p w14:paraId="7CB0AE55"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211CE9CB"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modyfikacji zakresu ochrony ubezpieczeniowej, w tym w związku ze zobowiązaniami  </w:t>
      </w:r>
      <w:r>
        <w:rPr>
          <w:rFonts w:ascii="Calibri" w:hAnsi="Calibri" w:cs="Calibri"/>
          <w:bCs/>
        </w:rPr>
        <w:t>Zamawiającego zaciągniętymi po zawarciu umowy,</w:t>
      </w:r>
    </w:p>
    <w:p w14:paraId="6D41CE69" w14:textId="77777777" w:rsidR="0071227B" w:rsidRDefault="0071227B" w:rsidP="0071227B">
      <w:pPr>
        <w:widowControl w:val="0"/>
        <w:numPr>
          <w:ilvl w:val="0"/>
          <w:numId w:val="19"/>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wyczerpania sumy ubezpieczenia w ubezpieczeniu systemem pierwszego ryzyka lub limitów odszkodowawczych w klauzulach i innych warunkach umowy ubezpieczenia oraz wyczerpania sumy gwarancyjnej bądź </w:t>
      </w:r>
      <w:proofErr w:type="spellStart"/>
      <w:r>
        <w:rPr>
          <w:rFonts w:ascii="Calibri" w:hAnsi="Calibri" w:cs="Calibri"/>
        </w:rPr>
        <w:t>podlimitów</w:t>
      </w:r>
      <w:proofErr w:type="spellEnd"/>
      <w:r>
        <w:rPr>
          <w:rFonts w:ascii="Calibri" w:hAnsi="Calibri" w:cs="Calibri"/>
        </w:rPr>
        <w:t xml:space="preserve"> odszkodowawczych w ubezpieczeniu odpowiedzialności cywilnej i konieczności ich uzupełnienia;</w:t>
      </w:r>
    </w:p>
    <w:p w14:paraId="10987ECB" w14:textId="77777777" w:rsidR="0071227B" w:rsidRDefault="0071227B" w:rsidP="0071227B">
      <w:pPr>
        <w:widowControl w:val="0"/>
        <w:numPr>
          <w:ilvl w:val="1"/>
          <w:numId w:val="16"/>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zmiany wynagrodzenia należnego Wykonawcy, jeśli zmiany opisane w pkt. 1.1-1.3 będą miały wpływ na wysokość tego wynagrodzenia: </w:t>
      </w:r>
    </w:p>
    <w:p w14:paraId="4544F3E8" w14:textId="77777777" w:rsidR="0071227B" w:rsidRDefault="0071227B" w:rsidP="0071227B">
      <w:pPr>
        <w:widowControl w:val="0"/>
        <w:numPr>
          <w:ilvl w:val="4"/>
          <w:numId w:val="11"/>
        </w:numPr>
        <w:tabs>
          <w:tab w:val="left" w:pos="709"/>
        </w:tabs>
        <w:suppressAutoHyphens w:val="0"/>
        <w:spacing w:line="276" w:lineRule="auto"/>
        <w:ind w:left="709" w:hanging="283"/>
        <w:jc w:val="both"/>
        <w:rPr>
          <w:rFonts w:ascii="Calibri" w:hAnsi="Calibri" w:cs="Calibri"/>
        </w:rPr>
      </w:pPr>
      <w:r>
        <w:rPr>
          <w:rFonts w:ascii="Calibri" w:hAnsi="Calibri" w:cs="Calibri"/>
        </w:rPr>
        <w:t>proporcjonalne zwiększenie wynagrodzenia Wykonawcy, z uwzględnieniem postanowień klauzuli automatycznego pokrycia lub zwrot przez Wykonawcę składki za niewyko</w:t>
      </w:r>
      <w:r>
        <w:rPr>
          <w:rFonts w:ascii="Calibri" w:hAnsi="Calibri" w:cs="Calibri"/>
        </w:rPr>
        <w:softHyphen/>
        <w:t>rzy</w:t>
      </w:r>
      <w:r>
        <w:rPr>
          <w:rFonts w:ascii="Calibri" w:hAnsi="Calibri" w:cs="Calibri"/>
        </w:rPr>
        <w:softHyphen/>
        <w:t xml:space="preserve">stany okres ubezpieczenia, zgodnie z zasadami rozliczenia określonymi w niniejszej umowie - </w:t>
      </w:r>
      <w:r>
        <w:rPr>
          <w:rFonts w:ascii="Calibri" w:hAnsi="Calibri" w:cs="Calibri"/>
        </w:rPr>
        <w:br/>
        <w:t>w odnie</w:t>
      </w:r>
      <w:r>
        <w:rPr>
          <w:rFonts w:ascii="Calibri" w:hAnsi="Calibri" w:cs="Calibri"/>
        </w:rPr>
        <w:softHyphen/>
        <w:t>sie</w:t>
      </w:r>
      <w:r>
        <w:rPr>
          <w:rFonts w:ascii="Calibri" w:hAnsi="Calibri" w:cs="Calibri"/>
        </w:rPr>
        <w:softHyphen/>
        <w:t>niu do zmian związanych ze wzrostem lub spadkiem sumy ubezpieczenia,</w:t>
      </w:r>
    </w:p>
    <w:p w14:paraId="014DF409" w14:textId="77777777" w:rsidR="0071227B" w:rsidRDefault="0071227B" w:rsidP="0071227B">
      <w:pPr>
        <w:widowControl w:val="0"/>
        <w:numPr>
          <w:ilvl w:val="4"/>
          <w:numId w:val="11"/>
        </w:numPr>
        <w:tabs>
          <w:tab w:val="left" w:pos="709"/>
        </w:tabs>
        <w:suppressAutoHyphens w:val="0"/>
        <w:spacing w:line="276" w:lineRule="auto"/>
        <w:ind w:left="709" w:hanging="283"/>
        <w:jc w:val="both"/>
        <w:rPr>
          <w:rFonts w:ascii="Calibri" w:hAnsi="Calibri" w:cs="Calibri"/>
        </w:rPr>
      </w:pPr>
      <w:r>
        <w:rPr>
          <w:rFonts w:ascii="Calibri" w:hAnsi="Calibri" w:cs="Calibri"/>
        </w:rPr>
        <w:t>odpowiednie zwiększenie lub zmniejszenie wynagrodzenia Wykonawcy w pozostałych przypad</w:t>
      </w:r>
      <w:r>
        <w:rPr>
          <w:rFonts w:ascii="Calibri" w:hAnsi="Calibri" w:cs="Calibri"/>
        </w:rPr>
        <w:softHyphen/>
        <w:t xml:space="preserve">kach, w szczególności odnoszących się do uzupełnienia sum ubezpieczenia </w:t>
      </w:r>
      <w:r>
        <w:rPr>
          <w:rFonts w:ascii="Calibri" w:hAnsi="Calibri" w:cs="Calibri"/>
        </w:rPr>
        <w:br/>
        <w:t>lub gwarancyjnych, lub limitów odszkodowawczych oraz do zwiększenia lub zmniejszenia wielkości ryzyka;</w:t>
      </w:r>
    </w:p>
    <w:p w14:paraId="2697AE33" w14:textId="77777777" w:rsidR="0071227B" w:rsidRDefault="0071227B" w:rsidP="0071227B">
      <w:pPr>
        <w:pStyle w:val="Akapitzlist"/>
        <w:widowControl w:val="0"/>
        <w:numPr>
          <w:ilvl w:val="1"/>
          <w:numId w:val="16"/>
        </w:numPr>
        <w:tabs>
          <w:tab w:val="left" w:pos="426"/>
        </w:tabs>
        <w:suppressAutoHyphens w:val="0"/>
        <w:spacing w:line="276" w:lineRule="auto"/>
        <w:jc w:val="both"/>
        <w:rPr>
          <w:rFonts w:ascii="Calibri" w:hAnsi="Calibri" w:cs="Calibri"/>
        </w:rPr>
      </w:pPr>
      <w:r>
        <w:rPr>
          <w:rFonts w:ascii="Calibri" w:hAnsi="Calibri" w:cs="Calibri"/>
        </w:rPr>
        <w:t>wartość zmiany wynagrodzenia Wykonawcy musi być ekwiwalentna do jego świadczenia względem Zamawiającego;</w:t>
      </w:r>
    </w:p>
    <w:p w14:paraId="2402A575" w14:textId="77777777" w:rsidR="0071227B" w:rsidRDefault="0071227B" w:rsidP="0071227B">
      <w:pPr>
        <w:pStyle w:val="Akapitzlist"/>
        <w:widowControl w:val="0"/>
        <w:numPr>
          <w:ilvl w:val="1"/>
          <w:numId w:val="16"/>
        </w:numPr>
        <w:tabs>
          <w:tab w:val="left" w:pos="426"/>
        </w:tabs>
        <w:suppressAutoHyphens w:val="0"/>
        <w:spacing w:line="276" w:lineRule="auto"/>
        <w:jc w:val="both"/>
        <w:rPr>
          <w:rFonts w:ascii="Calibri" w:hAnsi="Calibri" w:cs="Calibri"/>
        </w:rPr>
      </w:pPr>
      <w:r>
        <w:rPr>
          <w:rFonts w:ascii="Calibri" w:hAnsi="Calibri" w:cs="Calibri"/>
        </w:rPr>
        <w:t>zwiększenie wynagrodzenia należnego Wykonawcy w przypadkach określonych w pkt. 1.1-1.4 nie nastąpi, jeśli Wykonawca zrezygnuje ze wzrostu tego wynagrodzenia.</w:t>
      </w:r>
    </w:p>
    <w:p w14:paraId="14925110" w14:textId="77777777" w:rsidR="0071227B" w:rsidRDefault="0071227B" w:rsidP="0071227B">
      <w:pPr>
        <w:widowControl w:val="0"/>
        <w:numPr>
          <w:ilvl w:val="0"/>
          <w:numId w:val="16"/>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Dopuszczalna jest zmiana umowy na podstawie art. 455 ust. 1 i 2 ustawy Prawo zamówień publicznych, z zachowaniem warunków określonych w powołanym przepisie. </w:t>
      </w:r>
    </w:p>
    <w:p w14:paraId="4C3C7C96" w14:textId="77777777" w:rsidR="0071227B" w:rsidRDefault="0071227B" w:rsidP="0071227B">
      <w:pPr>
        <w:widowControl w:val="0"/>
        <w:numPr>
          <w:ilvl w:val="0"/>
          <w:numId w:val="16"/>
        </w:numPr>
        <w:tabs>
          <w:tab w:val="left" w:pos="426"/>
        </w:tabs>
        <w:suppressAutoHyphens w:val="0"/>
        <w:spacing w:line="276" w:lineRule="auto"/>
        <w:ind w:left="426" w:hanging="426"/>
        <w:jc w:val="both"/>
        <w:rPr>
          <w:rFonts w:ascii="Calibri" w:hAnsi="Calibri" w:cs="Calibri"/>
        </w:rPr>
      </w:pPr>
      <w:bookmarkStart w:id="10" w:name="_Hlk92006945"/>
      <w:r>
        <w:rPr>
          <w:rFonts w:ascii="Calibri" w:hAnsi="Calibri" w:cs="Calibri"/>
        </w:rPr>
        <w:t xml:space="preserve">Warunkiem dokonania zmian, o których mowa w ust. 1 i 2 powyżej jest złożenie pisemnego </w:t>
      </w:r>
      <w:r>
        <w:rPr>
          <w:rFonts w:ascii="Calibri" w:hAnsi="Calibri" w:cs="Calibri"/>
        </w:rPr>
        <w:lastRenderedPageBreak/>
        <w:t xml:space="preserve">wniosku przez Stronę inicjującą zmianę i jego akceptacja – w odniesieniu do zmian opisanych </w:t>
      </w:r>
      <w:r>
        <w:rPr>
          <w:rFonts w:ascii="Calibri" w:hAnsi="Calibri" w:cs="Calibri"/>
        </w:rPr>
        <w:br/>
        <w:t xml:space="preserve">w pkt. 1.3 4-8 - przez drugą Stronę (z zastrzeżeniem postanowień zawartych w pkt. 1.2.1 oraz </w:t>
      </w:r>
      <w:r>
        <w:rPr>
          <w:rFonts w:ascii="Calibri" w:hAnsi="Calibri" w:cs="Calibri"/>
        </w:rPr>
        <w:br/>
        <w:t>z uwzględnieniem obligatoryjnych warunków ubezpieczenia i przyjętych fakultatywnych postanowień dodatkowych);</w:t>
      </w:r>
    </w:p>
    <w:p w14:paraId="4784574D" w14:textId="77777777" w:rsidR="0071227B" w:rsidRDefault="0071227B" w:rsidP="0071227B">
      <w:pPr>
        <w:pStyle w:val="Akapitzlist"/>
        <w:widowControl w:val="0"/>
        <w:numPr>
          <w:ilvl w:val="1"/>
          <w:numId w:val="16"/>
        </w:numPr>
        <w:tabs>
          <w:tab w:val="left" w:pos="426"/>
        </w:tabs>
        <w:suppressAutoHyphens w:val="0"/>
        <w:spacing w:line="276" w:lineRule="auto"/>
        <w:ind w:left="426" w:hanging="426"/>
        <w:jc w:val="both"/>
        <w:rPr>
          <w:rFonts w:ascii="Calibri" w:hAnsi="Calibri" w:cs="Calibri"/>
        </w:rPr>
      </w:pPr>
      <w:r>
        <w:rPr>
          <w:rFonts w:ascii="Calibri" w:hAnsi="Calibri" w:cs="Calibri"/>
        </w:rPr>
        <w:t>warunki wprowadzenia zmiany do umowy:</w:t>
      </w:r>
    </w:p>
    <w:p w14:paraId="3B160E2C" w14:textId="77777777" w:rsidR="0071227B" w:rsidRDefault="0071227B" w:rsidP="0071227B">
      <w:pPr>
        <w:pStyle w:val="Akapitzlist"/>
        <w:widowControl w:val="0"/>
        <w:numPr>
          <w:ilvl w:val="0"/>
          <w:numId w:val="20"/>
        </w:numPr>
        <w:tabs>
          <w:tab w:val="left" w:pos="851"/>
        </w:tabs>
        <w:suppressAutoHyphens w:val="0"/>
        <w:spacing w:line="276" w:lineRule="auto"/>
        <w:ind w:left="851" w:hanging="425"/>
        <w:jc w:val="both"/>
        <w:rPr>
          <w:rFonts w:ascii="Calibri" w:hAnsi="Calibri" w:cs="Calibri"/>
        </w:rPr>
      </w:pPr>
      <w:r>
        <w:rPr>
          <w:rFonts w:ascii="Calibri" w:hAnsi="Calibri" w:cs="Calibri"/>
        </w:rPr>
        <w:t>Strona występująca o zmianę postanowień umowy zobowiązana jest do udokumentowania zaistnienia okoliczności, o których w niniejszym paragrafie,</w:t>
      </w:r>
    </w:p>
    <w:p w14:paraId="582A88B9" w14:textId="77777777" w:rsidR="0071227B" w:rsidRDefault="0071227B" w:rsidP="0071227B">
      <w:pPr>
        <w:pStyle w:val="Akapitzlist"/>
        <w:widowControl w:val="0"/>
        <w:numPr>
          <w:ilvl w:val="0"/>
          <w:numId w:val="20"/>
        </w:numPr>
        <w:tabs>
          <w:tab w:val="left" w:pos="851"/>
        </w:tabs>
        <w:suppressAutoHyphens w:val="0"/>
        <w:spacing w:line="276" w:lineRule="auto"/>
        <w:ind w:left="851" w:hanging="425"/>
        <w:jc w:val="both"/>
        <w:rPr>
          <w:rFonts w:ascii="Calibri" w:hAnsi="Calibri" w:cs="Calibri"/>
        </w:rPr>
      </w:pPr>
      <w:r>
        <w:rPr>
          <w:rFonts w:ascii="Calibri" w:hAnsi="Calibri" w:cs="Calibri"/>
        </w:rPr>
        <w:t>wniosek o zmianę postanowień umowy musi być wyrażony na piśmie,</w:t>
      </w:r>
    </w:p>
    <w:p w14:paraId="72CBF9C5" w14:textId="77777777" w:rsidR="0071227B" w:rsidRDefault="0071227B" w:rsidP="0071227B">
      <w:pPr>
        <w:pStyle w:val="Akapitzlist"/>
        <w:widowControl w:val="0"/>
        <w:numPr>
          <w:ilvl w:val="0"/>
          <w:numId w:val="20"/>
        </w:numPr>
        <w:tabs>
          <w:tab w:val="left" w:pos="851"/>
        </w:tabs>
        <w:suppressAutoHyphens w:val="0"/>
        <w:spacing w:line="276" w:lineRule="auto"/>
        <w:ind w:left="851" w:hanging="425"/>
        <w:jc w:val="both"/>
        <w:rPr>
          <w:rFonts w:ascii="Calibri" w:hAnsi="Calibri" w:cs="Calibri"/>
        </w:rPr>
      </w:pPr>
      <w:r>
        <w:rPr>
          <w:rFonts w:ascii="Calibri" w:hAnsi="Calibri" w:cs="Calibri"/>
        </w:rPr>
        <w:t>złożony przez stronę inicjującą wniosek o zmianę powinien zawierać:</w:t>
      </w:r>
    </w:p>
    <w:p w14:paraId="1639EF3C" w14:textId="77777777" w:rsidR="0071227B" w:rsidRDefault="0071227B" w:rsidP="0071227B">
      <w:pPr>
        <w:pStyle w:val="Akapitzlist"/>
        <w:widowControl w:val="0"/>
        <w:numPr>
          <w:ilvl w:val="0"/>
          <w:numId w:val="21"/>
        </w:numPr>
        <w:tabs>
          <w:tab w:val="left" w:pos="426"/>
        </w:tabs>
        <w:suppressAutoHyphens w:val="0"/>
        <w:spacing w:line="276" w:lineRule="auto"/>
        <w:ind w:left="1276" w:hanging="425"/>
        <w:jc w:val="both"/>
        <w:rPr>
          <w:rFonts w:ascii="Calibri" w:hAnsi="Calibri" w:cs="Calibri"/>
        </w:rPr>
      </w:pPr>
      <w:r>
        <w:rPr>
          <w:rFonts w:ascii="Calibri" w:hAnsi="Calibri" w:cs="Calibri"/>
        </w:rPr>
        <w:t>opis propozycji zmiany (treści zapisów umownych),</w:t>
      </w:r>
    </w:p>
    <w:p w14:paraId="479B7D3B" w14:textId="77777777" w:rsidR="0071227B" w:rsidRDefault="0071227B" w:rsidP="0071227B">
      <w:pPr>
        <w:pStyle w:val="Akapitzlist"/>
        <w:widowControl w:val="0"/>
        <w:numPr>
          <w:ilvl w:val="0"/>
          <w:numId w:val="21"/>
        </w:numPr>
        <w:tabs>
          <w:tab w:val="left" w:pos="426"/>
        </w:tabs>
        <w:suppressAutoHyphens w:val="0"/>
        <w:spacing w:line="276" w:lineRule="auto"/>
        <w:ind w:left="1276" w:hanging="425"/>
        <w:jc w:val="both"/>
        <w:rPr>
          <w:rFonts w:ascii="Calibri" w:hAnsi="Calibri" w:cs="Calibri"/>
        </w:rPr>
      </w:pPr>
      <w:r>
        <w:rPr>
          <w:rFonts w:ascii="Calibri" w:hAnsi="Calibri" w:cs="Calibri"/>
        </w:rPr>
        <w:t>uzasadnienie zmiany wraz z udokumentowaniem okoliczności stanowiących podstawę zmiany umowy,</w:t>
      </w:r>
    </w:p>
    <w:p w14:paraId="33200F42" w14:textId="77777777" w:rsidR="0071227B" w:rsidRDefault="0071227B" w:rsidP="0071227B">
      <w:pPr>
        <w:pStyle w:val="Akapitzlist"/>
        <w:widowControl w:val="0"/>
        <w:numPr>
          <w:ilvl w:val="0"/>
          <w:numId w:val="21"/>
        </w:numPr>
        <w:tabs>
          <w:tab w:val="left" w:pos="426"/>
        </w:tabs>
        <w:suppressAutoHyphens w:val="0"/>
        <w:spacing w:line="276" w:lineRule="auto"/>
        <w:ind w:left="1276" w:hanging="425"/>
        <w:jc w:val="both"/>
        <w:rPr>
          <w:rFonts w:ascii="Calibri" w:hAnsi="Calibri" w:cs="Calibri"/>
          <w:spacing w:val="-2"/>
        </w:rPr>
      </w:pPr>
      <w:r>
        <w:rPr>
          <w:rFonts w:ascii="Calibri" w:hAnsi="Calibri" w:cs="Calibri"/>
          <w:spacing w:val="-2"/>
        </w:rPr>
        <w:t>opis wpływu zmiany na warunki realizacji umowy, w tym na wynagrodzenie Wykonawcy,</w:t>
      </w:r>
    </w:p>
    <w:p w14:paraId="6FF6341C" w14:textId="77777777" w:rsidR="0071227B" w:rsidRDefault="0071227B" w:rsidP="0071227B">
      <w:pPr>
        <w:pStyle w:val="Akapitzlist"/>
        <w:widowControl w:val="0"/>
        <w:numPr>
          <w:ilvl w:val="0"/>
          <w:numId w:val="21"/>
        </w:numPr>
        <w:tabs>
          <w:tab w:val="left" w:pos="426"/>
        </w:tabs>
        <w:suppressAutoHyphens w:val="0"/>
        <w:spacing w:line="276" w:lineRule="auto"/>
        <w:ind w:left="1276" w:hanging="425"/>
        <w:jc w:val="both"/>
        <w:rPr>
          <w:rFonts w:ascii="Calibri" w:hAnsi="Calibri" w:cs="Calibri"/>
        </w:rPr>
      </w:pPr>
      <w:r>
        <w:rPr>
          <w:rFonts w:ascii="Calibri" w:hAnsi="Calibri" w:cs="Calibri"/>
        </w:rPr>
        <w:t>termin, od którego zmiana ma obowiązywać.</w:t>
      </w:r>
    </w:p>
    <w:bookmarkEnd w:id="10"/>
    <w:p w14:paraId="533A0DE8" w14:textId="77777777" w:rsidR="0071227B" w:rsidRDefault="0071227B" w:rsidP="0071227B">
      <w:pPr>
        <w:widowControl w:val="0"/>
        <w:numPr>
          <w:ilvl w:val="0"/>
          <w:numId w:val="16"/>
        </w:numPr>
        <w:tabs>
          <w:tab w:val="left" w:pos="426"/>
        </w:tabs>
        <w:suppressAutoHyphens w:val="0"/>
        <w:spacing w:line="276" w:lineRule="auto"/>
        <w:ind w:left="426" w:hanging="426"/>
        <w:jc w:val="both"/>
        <w:rPr>
          <w:rFonts w:ascii="Calibri" w:hAnsi="Calibri" w:cs="Calibri"/>
        </w:rPr>
      </w:pPr>
      <w:r>
        <w:rPr>
          <w:rFonts w:ascii="Calibri" w:hAnsi="Calibri" w:cs="Calibri"/>
        </w:rPr>
        <w:t>Zmiana postanowień umowy może nastąpić w formie polisy lub innego dokumentu ubezpiecze</w:t>
      </w:r>
      <w:r>
        <w:rPr>
          <w:rFonts w:ascii="Calibri" w:hAnsi="Calibri" w:cs="Calibri"/>
        </w:rPr>
        <w:softHyphen/>
        <w:t>nio</w:t>
      </w:r>
      <w:r>
        <w:rPr>
          <w:rFonts w:ascii="Calibri" w:hAnsi="Calibri" w:cs="Calibri"/>
        </w:rPr>
        <w:softHyphen/>
        <w:t xml:space="preserve">wego albo pisemnego aneksu pod rygorem nieważności. </w:t>
      </w:r>
    </w:p>
    <w:p w14:paraId="7534614F"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Waloryzacja wynagrodzenia należnego Wykonawcy</w:t>
      </w:r>
    </w:p>
    <w:p w14:paraId="75860058" w14:textId="77777777" w:rsidR="0071227B" w:rsidRDefault="0071227B" w:rsidP="0071227B">
      <w:pPr>
        <w:widowControl w:val="0"/>
        <w:suppressAutoHyphens w:val="0"/>
        <w:spacing w:line="276" w:lineRule="auto"/>
        <w:jc w:val="center"/>
        <w:rPr>
          <w:rFonts w:ascii="Calibri" w:hAnsi="Calibri" w:cs="Calibri"/>
          <w:b/>
        </w:rPr>
      </w:pPr>
      <w:bookmarkStart w:id="11" w:name="_Hlk47097642"/>
      <w:r>
        <w:rPr>
          <w:rFonts w:ascii="Calibri" w:hAnsi="Calibri" w:cs="Calibri"/>
          <w:b/>
        </w:rPr>
        <w:t> §12</w:t>
      </w:r>
    </w:p>
    <w:bookmarkEnd w:id="11"/>
    <w:p w14:paraId="30C8187F"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Zgodnie z art. 436 pkt 4 lit. b ustawy Prawo zamówień publicznych, </w:t>
      </w:r>
      <w:bookmarkStart w:id="12" w:name="_Hlk47094353"/>
      <w:r>
        <w:rPr>
          <w:rFonts w:ascii="Calibri" w:hAnsi="Calibri" w:cs="Calibri"/>
        </w:rPr>
        <w:t>wysokość wynagrodzenia należnego Wykonawcy może podlegać waloryzacji, w przypadku zmiany</w:t>
      </w:r>
      <w:bookmarkEnd w:id="12"/>
      <w:r>
        <w:rPr>
          <w:rFonts w:ascii="Calibri" w:hAnsi="Calibri" w:cs="Calibri"/>
        </w:rPr>
        <w:t>:</w:t>
      </w:r>
    </w:p>
    <w:p w14:paraId="0760829A" w14:textId="77777777" w:rsidR="0071227B" w:rsidRDefault="0071227B" w:rsidP="0071227B">
      <w:pPr>
        <w:widowControl w:val="0"/>
        <w:numPr>
          <w:ilvl w:val="0"/>
          <w:numId w:val="23"/>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t xml:space="preserve">stawki podatku od towarów i usług oraz podatku akcyzowego, </w:t>
      </w:r>
    </w:p>
    <w:p w14:paraId="1C7F05D8" w14:textId="77777777" w:rsidR="0071227B" w:rsidRDefault="0071227B" w:rsidP="0071227B">
      <w:pPr>
        <w:widowControl w:val="0"/>
        <w:numPr>
          <w:ilvl w:val="0"/>
          <w:numId w:val="23"/>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t xml:space="preserve">wysokości minimalnego wynagrodzenia za pracę albo wysokości minimalnej stawki godzinowej, ustalonych na podstawie przepisów ustawy z dnia 10 października 2002 r. </w:t>
      </w:r>
      <w:r>
        <w:rPr>
          <w:rFonts w:ascii="Calibri" w:eastAsia="SimSun" w:hAnsi="Calibri" w:cs="Calibri"/>
        </w:rPr>
        <w:br/>
        <w:t xml:space="preserve">o minimalnym wynagrodzeniu za pracę, </w:t>
      </w:r>
    </w:p>
    <w:p w14:paraId="500FF646" w14:textId="77777777" w:rsidR="0071227B" w:rsidRDefault="0071227B" w:rsidP="0071227B">
      <w:pPr>
        <w:widowControl w:val="0"/>
        <w:numPr>
          <w:ilvl w:val="0"/>
          <w:numId w:val="23"/>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t xml:space="preserve">zasad podlegania ubezpieczeniom społecznym lub ubezpieczeniu zdrowotnemu </w:t>
      </w:r>
      <w:r>
        <w:rPr>
          <w:rFonts w:ascii="Calibri" w:eastAsia="SimSun" w:hAnsi="Calibri" w:cs="Calibri"/>
        </w:rPr>
        <w:br/>
        <w:t xml:space="preserve">lub wysokości składki na ubezpieczenia społeczne lub zdrowotne, </w:t>
      </w:r>
    </w:p>
    <w:p w14:paraId="0F67CE39" w14:textId="77777777" w:rsidR="0071227B" w:rsidRDefault="0071227B" w:rsidP="0071227B">
      <w:pPr>
        <w:widowControl w:val="0"/>
        <w:numPr>
          <w:ilvl w:val="0"/>
          <w:numId w:val="23"/>
        </w:numPr>
        <w:tabs>
          <w:tab w:val="left" w:pos="709"/>
        </w:tabs>
        <w:suppressAutoHyphens w:val="0"/>
        <w:spacing w:line="276" w:lineRule="auto"/>
        <w:ind w:left="709" w:hanging="283"/>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r>
        <w:rPr>
          <w:rFonts w:ascii="Calibri" w:eastAsia="SimSun" w:hAnsi="Calibri" w:cs="Calibri"/>
        </w:rPr>
        <w:t xml:space="preserve">, </w:t>
      </w:r>
    </w:p>
    <w:p w14:paraId="1C5F1EAD" w14:textId="77777777" w:rsidR="0071227B" w:rsidRDefault="0071227B" w:rsidP="0071227B">
      <w:pPr>
        <w:widowControl w:val="0"/>
        <w:tabs>
          <w:tab w:val="left" w:pos="709"/>
        </w:tabs>
        <w:suppressAutoHyphens w:val="0"/>
        <w:spacing w:before="60" w:line="276" w:lineRule="auto"/>
        <w:ind w:left="709"/>
        <w:jc w:val="both"/>
        <w:rPr>
          <w:rFonts w:ascii="Calibri" w:hAnsi="Calibri" w:cs="Calibri"/>
        </w:rPr>
      </w:pPr>
      <w:r>
        <w:rPr>
          <w:rFonts w:ascii="Calibri" w:hAnsi="Calibri" w:cs="Calibri"/>
        </w:rPr>
        <w:t>- jeżeli zmiany te będą miały wpływ na koszty wykonania zamówienia przez Wykonawcę.</w:t>
      </w:r>
    </w:p>
    <w:p w14:paraId="08288EA5"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bookmarkStart w:id="13" w:name="_Hlk47043973"/>
      <w:r>
        <w:rPr>
          <w:rFonts w:ascii="Calibri" w:hAnsi="Calibri" w:cs="Calibr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6F50179"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lang w:eastAsia="en-US"/>
        </w:rPr>
        <w:t xml:space="preserve">W przypadku zmiany, o której mowa w ust. 1 pkt. 2, Wykonawca zobligowany będzie przedłożyć Zamawiającemu wykaz zatrudnionych do realizacji umowy pracowników, dla których </w:t>
      </w:r>
      <w:r>
        <w:rPr>
          <w:rFonts w:ascii="Calibri" w:hAnsi="Calibri" w:cs="Calibri"/>
          <w:lang w:eastAsia="en-US"/>
        </w:rPr>
        <w:br/>
        <w:t>ma zastoso</w:t>
      </w:r>
      <w:r>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04634E8"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W przypadku zmiany, o której mowa w ust. 1 pkt. 3 i 4, Wykonawca zobligowany będzie przedłożyć Zamawiającemu wykaz zatrudnionych do realizacji umowy pracowników, </w:t>
      </w:r>
      <w:r>
        <w:rPr>
          <w:rFonts w:ascii="Calibri" w:hAnsi="Calibri" w:cs="Calibri"/>
        </w:rPr>
        <w:br/>
        <w:t>dla których ma zastoso</w:t>
      </w:r>
      <w:r>
        <w:rPr>
          <w:rFonts w:ascii="Calibri" w:hAnsi="Calibri" w:cs="Calibri"/>
        </w:rPr>
        <w:softHyphen/>
        <w:t xml:space="preserve">wanie zmiana zasad wraz z kalkulacją kosztów wynikającą </w:t>
      </w:r>
      <w:r>
        <w:rPr>
          <w:rFonts w:ascii="Calibri" w:hAnsi="Calibri" w:cs="Calibri"/>
        </w:rPr>
        <w:br/>
      </w:r>
      <w:r>
        <w:rPr>
          <w:rFonts w:ascii="Calibri" w:hAnsi="Calibri" w:cs="Calibri"/>
        </w:rPr>
        <w:lastRenderedPageBreak/>
        <w:t>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306879BB"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Podstawą do dokonania zmiany wynagrodzenia w przypadkach, o których mowa w ust. 1, jest pisemny wniosek Wykonawcy lub Zamawiającego, złożony drugiej Stronie umowy najpóźniej </w:t>
      </w:r>
      <w:r>
        <w:rPr>
          <w:rFonts w:ascii="Calibri" w:hAnsi="Calibri" w:cs="Calibri"/>
        </w:rPr>
        <w:br/>
        <w:t xml:space="preserve">w terminie do 30 dni od wejścia w życie nowych przepisów, </w:t>
      </w:r>
      <w:bookmarkStart w:id="14" w:name="_Hlk47096409"/>
      <w:r>
        <w:rPr>
          <w:rFonts w:ascii="Calibri" w:hAnsi="Calibri" w:cs="Calibri"/>
        </w:rPr>
        <w:t>zawierający dokładny opis proponowanej zmiany wraz z uzasadnieniem i szczegółową kalkulacją kosztów oraz zasadami sporządzenia takiej kalkulacji</w:t>
      </w:r>
      <w:bookmarkEnd w:id="14"/>
      <w:r>
        <w:rPr>
          <w:rFonts w:ascii="Calibri" w:hAnsi="Calibri" w:cs="Calibri"/>
        </w:rPr>
        <w:t xml:space="preserve">. </w:t>
      </w:r>
    </w:p>
    <w:p w14:paraId="3312BF6B"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Wykonawca zobowiązany jest wykazać we wniosku i udowodnić Zamawiającemu, że zmiana przepisów, wskazanych w ust. 1, będzie miała wpływ na koszty wykonania przez niego zamówienia.</w:t>
      </w:r>
    </w:p>
    <w:p w14:paraId="71464675"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Wniosek Wykonawcy wraz z załączonymi dokumentami podlegać będzie weryfikacji ze strony Zamawiającego, który w terminie 14 dni od otrzymania wniosku może zwrócić się </w:t>
      </w:r>
      <w:r>
        <w:rPr>
          <w:rFonts w:ascii="Calibri" w:hAnsi="Calibri" w:cs="Calibri"/>
        </w:rPr>
        <w:br/>
        <w:t xml:space="preserve">do Wykonawcy z wezwaniem o jego uzupełnienie, poprzez przekazanie dodatkowych wyjaśnień, informacji lub dokumentów. Wykonawca jest zobowiązany odpowiedzieć </w:t>
      </w:r>
      <w:r>
        <w:rPr>
          <w:rFonts w:ascii="Calibri" w:hAnsi="Calibri" w:cs="Calibri"/>
        </w:rPr>
        <w:br/>
        <w:t>na wezwanie Zamawiającego wyczerpu</w:t>
      </w:r>
      <w:r>
        <w:rPr>
          <w:rFonts w:ascii="Calibri" w:hAnsi="Calibri" w:cs="Calibri"/>
        </w:rPr>
        <w:softHyphen/>
        <w:t>jąco i zgodnie ze stanem faktycznym, w terminie 7 dni od dnia otrzymania wezwania.</w:t>
      </w:r>
    </w:p>
    <w:p w14:paraId="3009E77F"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Zamawiający w terminie 30 dni od otrzymania kompletnego wniosku, </w:t>
      </w:r>
      <w:bookmarkStart w:id="15" w:name="_Hlk47096584"/>
      <w:r>
        <w:rPr>
          <w:rFonts w:ascii="Calibri" w:hAnsi="Calibri" w:cs="Calibri"/>
        </w:rPr>
        <w:t>informacji i wyjaśnień zajmie pisemne stanowisko w sprawie</w:t>
      </w:r>
      <w:bookmarkEnd w:id="15"/>
      <w:r>
        <w:rPr>
          <w:rFonts w:ascii="Calibri" w:hAnsi="Calibri" w:cs="Calibri"/>
        </w:rPr>
        <w:t>; za dzień przekazania stanowiska, uznaje się dzień jego wysłania na adres właściwy dla doręczeń pism dla Wykonawcy.</w:t>
      </w:r>
    </w:p>
    <w:p w14:paraId="0702C9AF"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10FFEA30"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W przypadku wniosku składanego przez Zamawiającego,</w:t>
      </w:r>
      <w:r>
        <w:rPr>
          <w:rFonts w:ascii="Calibri" w:hAnsi="Calibri" w:cs="Calibri"/>
          <w:lang w:eastAsia="en-US"/>
        </w:rPr>
        <w:t xml:space="preserve"> </w:t>
      </w:r>
      <w:r>
        <w:rPr>
          <w:rFonts w:ascii="Calibri" w:hAnsi="Calibri" w:cs="Calibri"/>
        </w:rPr>
        <w:t xml:space="preserve">wniosek taki powinien zawierać </w:t>
      </w:r>
      <w:r>
        <w:rPr>
          <w:rFonts w:ascii="Calibri" w:hAnsi="Calibri" w:cs="Calibri"/>
        </w:rPr>
        <w:br/>
        <w:t>co najmniej propozycję zmiany umowy w zakresie wysokości wynagrodzenia należnego Wykonawcy oraz powołanie się na podstawę prawną zmiany przepisów.</w:t>
      </w:r>
      <w:bookmarkEnd w:id="13"/>
    </w:p>
    <w:p w14:paraId="44C7DBF9"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Przed przekazaniem wniosku, o którym mowa w pkt. 10, Zamawiający może zwrócić się </w:t>
      </w:r>
      <w:r>
        <w:rPr>
          <w:rFonts w:ascii="Calibri" w:hAnsi="Calibri" w:cs="Calibri"/>
        </w:rPr>
        <w:br/>
        <w:t xml:space="preserve">do Wykonawcy o udzielenie informacji lub przekazanie wyjaśnień lub dokumentów niezbędnych do oceny przez Zamawiającego, czy zmiany w zakresie przepisów przywołanych </w:t>
      </w:r>
      <w:r>
        <w:rPr>
          <w:rFonts w:ascii="Calibri" w:hAnsi="Calibri" w:cs="Calibri"/>
        </w:rPr>
        <w:br/>
        <w:t>w ust. 1, mają wpływ na koszty wykonania umowy przez Wykonawcę oraz w jakim stopniu zmiany tych kosztów uzasadniają zmianę wysokości wynagrodzenia; rodzaj i zakres tych informacji określi Zamawiający w wezwaniu.</w:t>
      </w:r>
    </w:p>
    <w:p w14:paraId="424EC390"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Jeżeli w trakcie trwania procedury opisanej powyżej zostanie wykazane bezsprzecznie, </w:t>
      </w:r>
      <w:r>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62B13890"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Zmiana wynagrodzenia należnego Wykonawcy może nastąpić nie wcześniej niż z dniem wejścia </w:t>
      </w:r>
      <w:r>
        <w:rPr>
          <w:rFonts w:ascii="Calibri" w:hAnsi="Calibri" w:cs="Calibri"/>
        </w:rPr>
        <w:br/>
        <w:t>w życie przepisów, stanowiących podstawę do wystąpienia z wnioskiem o zmianę i nie wcześniej niż po upływie 12 miesięcy od daty rozpoczęcia realizacji zamówienia.</w:t>
      </w:r>
    </w:p>
    <w:p w14:paraId="43D3D091" w14:textId="77777777" w:rsidR="0071227B" w:rsidRDefault="0071227B" w:rsidP="0071227B">
      <w:pPr>
        <w:widowControl w:val="0"/>
        <w:numPr>
          <w:ilvl w:val="0"/>
          <w:numId w:val="22"/>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Zamawiający określa maksymalną wartość zmiany wynagrodzenia należnego Wykonawcy </w:t>
      </w:r>
      <w:r>
        <w:rPr>
          <w:rFonts w:ascii="Calibri" w:hAnsi="Calibri" w:cs="Calibri"/>
        </w:rPr>
        <w:br/>
      </w:r>
      <w:r>
        <w:rPr>
          <w:rFonts w:ascii="Calibri" w:hAnsi="Calibri" w:cs="Calibri"/>
        </w:rPr>
        <w:lastRenderedPageBreak/>
        <w:t xml:space="preserve">w całym okresie realizacji zamówienia, w przypadkach określonych w ust. 1 powyżej, </w:t>
      </w:r>
      <w:r>
        <w:rPr>
          <w:rFonts w:ascii="Calibri" w:hAnsi="Calibri" w:cs="Calibri"/>
        </w:rPr>
        <w:br/>
        <w:t>na poziomie do 10% ceny wybranej oferty.</w:t>
      </w:r>
    </w:p>
    <w:p w14:paraId="2FF525DD"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§13</w:t>
      </w:r>
    </w:p>
    <w:p w14:paraId="6ABA6B4B"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0CB31E8D"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Przez zmianę ceny materiałów lub kosztów rozumie się wzrost odpowiednio cen lub kosztów, </w:t>
      </w:r>
      <w:r>
        <w:rPr>
          <w:rFonts w:ascii="Calibri" w:hAnsi="Calibri" w:cs="Calibri"/>
          <w:spacing w:val="-4"/>
        </w:rPr>
        <w:br/>
        <w:t>jak i ich obniżenie, względem ceny lub kosztu przyjętych w celu ustalenia wynagrodzenia Wykonawcy zawartego w ofercie.</w:t>
      </w:r>
    </w:p>
    <w:p w14:paraId="4EA7B5D4"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Zamawiający ustala następujące zasady, stanowiące podstawę wprowadzenia zmiany wysokości wynagrodzenia należnego Wykonawcy:</w:t>
      </w:r>
    </w:p>
    <w:p w14:paraId="12F75F1C"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37086786"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za podstawę do żądania zmiany wynagrodzenia należnego Wykonawcy i określenia wysokości takiej zmiany, Strony umowy przyjmują wskaźnik </w:t>
      </w:r>
      <w:bookmarkStart w:id="16" w:name="_Hlk47042084"/>
      <w:r>
        <w:rPr>
          <w:rFonts w:ascii="Calibri" w:hAnsi="Calibri" w:cs="Calibri"/>
          <w:spacing w:val="-4"/>
        </w:rPr>
        <w:t>zmiany ceny materiałów lub kosztów</w:t>
      </w:r>
      <w:bookmarkEnd w:id="16"/>
      <w:r>
        <w:rPr>
          <w:rFonts w:ascii="Calibri" w:hAnsi="Calibri" w:cs="Calibri"/>
          <w:spacing w:val="-4"/>
        </w:rPr>
        <w:t xml:space="preserve">, ogłaszany w komunikacie Prezesa Głównego Urzędu Statystycznego (wskaźnik cen towarów </w:t>
      </w:r>
      <w:r>
        <w:rPr>
          <w:rFonts w:ascii="Calibri" w:hAnsi="Calibri" w:cs="Calibri"/>
          <w:spacing w:val="-4"/>
        </w:rPr>
        <w:br/>
        <w:t>i usług konsumpcyjnych w zakresie „kwartał do poprzedniego kwartału”), informujący czy nastąpiły zmiany cen lub kosztów i w jakiej wysokości,</w:t>
      </w:r>
    </w:p>
    <w:p w14:paraId="58785BEA"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6"/>
        </w:rPr>
      </w:pPr>
      <w:r>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C6B10DA"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wniosek musi zawierać dowody jednoznacznie wskazujące, że zmiana cen materiałów </w:t>
      </w:r>
      <w:r>
        <w:rPr>
          <w:rFonts w:ascii="Calibri" w:hAnsi="Calibri" w:cs="Calibri"/>
          <w:spacing w:val="-4"/>
        </w:rPr>
        <w:br/>
        <w:t>lub kosztów o ponad 10% w stosunku do cen lub kosztów obowiązujących w terminie składania oferty, wpłynęła na koszty wykonania zamówienia,</w:t>
      </w:r>
    </w:p>
    <w:p w14:paraId="527243CD"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Pr>
          <w:rFonts w:ascii="Calibri" w:hAnsi="Calibri" w:cs="Calibri"/>
          <w:spacing w:val="-4"/>
        </w:rPr>
        <w:softHyphen/>
        <w:t>jąco i zgodnie ze stanem faktycznym, w terminie 7 dni od dnia otrzymania wezwania,</w:t>
      </w:r>
    </w:p>
    <w:p w14:paraId="049FE9B1"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Strona umowy, której przedłożono wniosek, w terminie 15 dni od otrzymania kompletnego wniosku, informacji i wyjaśnień, zajmie pisemne stanowisko w sprawie; za dzień przekazania stanowiska, uznaje się dzień jego wysłania na adres właściwy dla doręczeń pism odpowiednio </w:t>
      </w:r>
      <w:r>
        <w:rPr>
          <w:rFonts w:ascii="Calibri" w:hAnsi="Calibri" w:cs="Calibri"/>
          <w:spacing w:val="-4"/>
        </w:rPr>
        <w:br/>
        <w:t>do Zamawiającego lub Wykonawcy,</w:t>
      </w:r>
    </w:p>
    <w:p w14:paraId="05D4D317" w14:textId="77777777" w:rsidR="0071227B" w:rsidRDefault="0071227B" w:rsidP="0071227B">
      <w:pPr>
        <w:widowControl w:val="0"/>
        <w:numPr>
          <w:ilvl w:val="1"/>
          <w:numId w:val="25"/>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jeżeli bezsprzecznie zostanie wykazane, że zmiany ceny materiałów lub kosztów związanych </w:t>
      </w:r>
      <w:r>
        <w:rPr>
          <w:rFonts w:ascii="Calibri" w:hAnsi="Calibri" w:cs="Calibri"/>
          <w:spacing w:val="-4"/>
        </w:rPr>
        <w:br/>
        <w:t>z realizacją zamówienia uzasadniają zmianę wysokości wynagrodzenia należnego Wykonawcy, Strony umowy zawrą stosowny aneks do umowy, określający nową wysokość wynagrodzenia Wykonawcy, z uwzględnieniem dowiedzionych zmian.</w:t>
      </w:r>
    </w:p>
    <w:p w14:paraId="50B2DE24"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8"/>
        </w:rPr>
      </w:pPr>
      <w:r>
        <w:rPr>
          <w:rFonts w:ascii="Calibri" w:hAnsi="Calibri" w:cs="Calibri"/>
          <w:spacing w:val="-8"/>
        </w:rPr>
        <w:t xml:space="preserve">Pierwsza zmiana wynagrodzenia należnego Wykonawcy może nastąpić nie wcześniej niż po upływie </w:t>
      </w:r>
      <w:r>
        <w:rPr>
          <w:rFonts w:ascii="Calibri" w:hAnsi="Calibri" w:cs="Calibri"/>
          <w:spacing w:val="-8"/>
        </w:rPr>
        <w:br/>
        <w:t xml:space="preserve">3 miesięcy od daty rozpoczęcia realizacji zamówienia. Każda kolejna waloryzacja może być dokonywana po upływie 3 miesięcy od poprzedniej waloryzacji i będzie wyliczana ze wskaźnika publikowanego przez </w:t>
      </w:r>
      <w:r>
        <w:rPr>
          <w:rFonts w:ascii="Calibri" w:hAnsi="Calibri" w:cs="Calibri"/>
          <w:spacing w:val="-8"/>
        </w:rPr>
        <w:lastRenderedPageBreak/>
        <w:t>Prezesa Głównego Urzędu Statystycznego za okres, który upłynął od poprzedniej waloryzacji.</w:t>
      </w:r>
    </w:p>
    <w:p w14:paraId="7900DB2C"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30E52DDB" w14:textId="77777777" w:rsidR="0071227B" w:rsidRDefault="0071227B" w:rsidP="0071227B">
      <w:pPr>
        <w:widowControl w:val="0"/>
        <w:numPr>
          <w:ilvl w:val="0"/>
          <w:numId w:val="24"/>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1 powyżej, </w:t>
      </w:r>
      <w:r>
        <w:rPr>
          <w:rFonts w:ascii="Calibri" w:hAnsi="Calibri" w:cs="Calibri"/>
          <w:spacing w:val="-4"/>
        </w:rPr>
        <w:br/>
        <w:t>na poziomie 30% ceny wybranej oferty.</w:t>
      </w:r>
    </w:p>
    <w:p w14:paraId="631D0299"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Ochrona danych osobowych</w:t>
      </w:r>
    </w:p>
    <w:p w14:paraId="6AF991D4" w14:textId="77777777" w:rsidR="0071227B" w:rsidRDefault="0071227B" w:rsidP="0071227B">
      <w:pPr>
        <w:widowControl w:val="0"/>
        <w:suppressAutoHyphens w:val="0"/>
        <w:spacing w:line="276" w:lineRule="auto"/>
        <w:jc w:val="center"/>
        <w:rPr>
          <w:rFonts w:ascii="Calibri" w:hAnsi="Calibri" w:cs="Calibri"/>
          <w:b/>
          <w:bCs/>
          <w:lang w:eastAsia="en-US"/>
        </w:rPr>
      </w:pPr>
      <w:r>
        <w:rPr>
          <w:rFonts w:ascii="Calibri" w:hAnsi="Calibri" w:cs="Calibri"/>
          <w:b/>
          <w:bCs/>
          <w:lang w:eastAsia="en-US"/>
        </w:rPr>
        <w:t>§ 14</w:t>
      </w:r>
    </w:p>
    <w:p w14:paraId="035C6196" w14:textId="77777777" w:rsidR="0071227B" w:rsidRDefault="0071227B" w:rsidP="0071227B">
      <w:pPr>
        <w:widowControl w:val="0"/>
        <w:numPr>
          <w:ilvl w:val="0"/>
          <w:numId w:val="26"/>
        </w:numPr>
        <w:tabs>
          <w:tab w:val="num" w:pos="426"/>
        </w:tabs>
        <w:suppressAutoHyphens w:val="0"/>
        <w:spacing w:line="276" w:lineRule="auto"/>
        <w:ind w:left="426" w:hanging="426"/>
        <w:jc w:val="both"/>
        <w:rPr>
          <w:rFonts w:ascii="Calibri" w:hAnsi="Calibri" w:cs="Calibri"/>
          <w:bCs/>
          <w:lang w:eastAsia="en-US"/>
        </w:rPr>
      </w:pPr>
      <w:r>
        <w:rPr>
          <w:rFonts w:ascii="Calibri" w:hAnsi="Calibri" w:cs="Calibri"/>
          <w:lang w:eastAsia="en-US"/>
        </w:rPr>
        <w:t>Wykonawca jako administrator danych osobowych oświadcza, że zapoznał się z przepisami o ochronie danych osobowych, w szczególności zawartymi w Rozporządzeniu Parlamentu Europej</w:t>
      </w:r>
      <w:r>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Pr>
          <w:rFonts w:ascii="Calibri" w:hAnsi="Calibri" w:cs="Calibri"/>
          <w:bCs/>
          <w:lang w:eastAsia="en-US"/>
        </w:rPr>
        <w:t>stawie</w:t>
      </w:r>
      <w:r>
        <w:rPr>
          <w:rFonts w:ascii="Calibri" w:hAnsi="Calibri" w:cs="Calibri"/>
          <w:lang w:eastAsia="en-US"/>
        </w:rPr>
        <w:t xml:space="preserve"> z dnia 10 maja 2018 r. o </w:t>
      </w:r>
      <w:r>
        <w:rPr>
          <w:rFonts w:ascii="Calibri" w:hAnsi="Calibri" w:cs="Calibri"/>
          <w:bCs/>
          <w:lang w:eastAsia="en-US"/>
        </w:rPr>
        <w:t>ochronie danych osobowych,</w:t>
      </w:r>
      <w:r>
        <w:rPr>
          <w:rFonts w:ascii="Calibri" w:hAnsi="Calibri" w:cs="Calibri"/>
          <w:lang w:eastAsia="en-US"/>
        </w:rPr>
        <w:t xml:space="preserve"> ustawie </w:t>
      </w:r>
      <w:r>
        <w:rPr>
          <w:rFonts w:ascii="Calibri" w:hAnsi="Calibri" w:cs="Calibri"/>
          <w:bCs/>
          <w:lang w:eastAsia="en-US"/>
        </w:rPr>
        <w:t xml:space="preserve">z dnia </w:t>
      </w:r>
      <w:r>
        <w:rPr>
          <w:rFonts w:ascii="Calibri" w:hAnsi="Calibri" w:cs="Calibri"/>
          <w:bCs/>
          <w:lang w:eastAsia="en-US"/>
        </w:rPr>
        <w:br/>
        <w:t>11 września 2015 r. o działalności ubezpieczeniowej i reasekuracyjnej oraz w innych obowiązujących aktach prawnych.</w:t>
      </w:r>
    </w:p>
    <w:p w14:paraId="0A187CCE" w14:textId="77777777" w:rsidR="0071227B" w:rsidRDefault="0071227B" w:rsidP="0071227B">
      <w:pPr>
        <w:widowControl w:val="0"/>
        <w:numPr>
          <w:ilvl w:val="0"/>
          <w:numId w:val="26"/>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zobowiązuje się do wdrożenia rozwiązań i regulacji celem prawidłowego wykonania obowiązków wynikających z przepisów wskazanych w ust. 1.</w:t>
      </w:r>
    </w:p>
    <w:p w14:paraId="68789EFC" w14:textId="77777777" w:rsidR="0071227B" w:rsidRDefault="0071227B" w:rsidP="0071227B">
      <w:pPr>
        <w:widowControl w:val="0"/>
        <w:numPr>
          <w:ilvl w:val="0"/>
          <w:numId w:val="26"/>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oświadcza, iż dysponuje środkami zabezpieczającymi dane osobowe.</w:t>
      </w:r>
    </w:p>
    <w:p w14:paraId="76781391" w14:textId="77777777" w:rsidR="0071227B" w:rsidRDefault="0071227B" w:rsidP="0071227B">
      <w:pPr>
        <w:widowControl w:val="0"/>
        <w:numPr>
          <w:ilvl w:val="0"/>
          <w:numId w:val="26"/>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zobowiązuje się do przestrzegania i stosowania zasad ochrony danych osobowych, o których mowa w ust. 1, w szczególności do:</w:t>
      </w:r>
    </w:p>
    <w:p w14:paraId="7793A2B3" w14:textId="77777777" w:rsidR="0071227B" w:rsidRDefault="0071227B" w:rsidP="0071227B">
      <w:pPr>
        <w:widowControl w:val="0"/>
        <w:numPr>
          <w:ilvl w:val="0"/>
          <w:numId w:val="27"/>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adekwatnego, stosownego oraz ograniczonego do tego, co niezbędne do celów, w których dane są przetwarzane,</w:t>
      </w:r>
    </w:p>
    <w:p w14:paraId="75D5A522" w14:textId="77777777" w:rsidR="0071227B" w:rsidRDefault="0071227B" w:rsidP="0071227B">
      <w:pPr>
        <w:widowControl w:val="0"/>
        <w:numPr>
          <w:ilvl w:val="0"/>
          <w:numId w:val="27"/>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zabezpieczenia danych osobowych przed ich udostępnieniem osobom nieupoważnionym,</w:t>
      </w:r>
    </w:p>
    <w:p w14:paraId="202D1026" w14:textId="77777777" w:rsidR="0071227B" w:rsidRDefault="0071227B" w:rsidP="0071227B">
      <w:pPr>
        <w:widowControl w:val="0"/>
        <w:numPr>
          <w:ilvl w:val="0"/>
          <w:numId w:val="27"/>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zachowania szczególnej staranności w trakcie dokonywania operacji przetwarzania danych osobowych w celu ochrony interesów osób, których dane dotyczą,</w:t>
      </w:r>
    </w:p>
    <w:p w14:paraId="7BD152F3" w14:textId="77777777" w:rsidR="0071227B" w:rsidRDefault="0071227B" w:rsidP="0071227B">
      <w:pPr>
        <w:widowControl w:val="0"/>
        <w:numPr>
          <w:ilvl w:val="0"/>
          <w:numId w:val="27"/>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 xml:space="preserve">zachowania w tajemnicy danych osobowych oraz sposobów ich zabezpieczenia, w tym także </w:t>
      </w:r>
      <w:r>
        <w:rPr>
          <w:rFonts w:ascii="Calibri" w:hAnsi="Calibri" w:cs="Calibri"/>
          <w:lang w:eastAsia="en-US"/>
        </w:rPr>
        <w:br/>
        <w:t xml:space="preserve">po rozwiązaniu umowy oraz zobowiązuje się zapewnić, aby osoby mające dostęp </w:t>
      </w:r>
      <w:r>
        <w:rPr>
          <w:rFonts w:ascii="Calibri" w:hAnsi="Calibri" w:cs="Calibri"/>
          <w:lang w:eastAsia="en-US"/>
        </w:rPr>
        <w:br/>
        <w:t>do przetwarzania danych osobowych zachowały je oraz sposoby ich zabezpieczeń w tajemnicy, w tym także po rozwiązaniu umowy,</w:t>
      </w:r>
    </w:p>
    <w:p w14:paraId="2868299E" w14:textId="77777777" w:rsidR="0071227B" w:rsidRDefault="0071227B" w:rsidP="0071227B">
      <w:pPr>
        <w:widowControl w:val="0"/>
        <w:numPr>
          <w:ilvl w:val="0"/>
          <w:numId w:val="27"/>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Pr>
          <w:rFonts w:ascii="Calibri" w:hAnsi="Calibri" w:cs="Calibri"/>
          <w:lang w:eastAsia="en-US"/>
        </w:rPr>
        <w:br/>
        <w:t>z wyjątkiem sytuacji, gdy wykorzystanie tych danych następuje w celu wykonania niniejszej umowy.</w:t>
      </w:r>
    </w:p>
    <w:p w14:paraId="3F115742"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t>Postanowienia końcowe</w:t>
      </w:r>
    </w:p>
    <w:p w14:paraId="174D560C"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§15</w:t>
      </w:r>
    </w:p>
    <w:p w14:paraId="0CEAC063" w14:textId="77777777" w:rsidR="0071227B" w:rsidRDefault="0071227B" w:rsidP="0071227B">
      <w:pPr>
        <w:widowControl w:val="0"/>
        <w:tabs>
          <w:tab w:val="left" w:pos="360"/>
        </w:tabs>
        <w:suppressAutoHyphens w:val="0"/>
        <w:spacing w:line="276" w:lineRule="auto"/>
        <w:jc w:val="both"/>
        <w:rPr>
          <w:rFonts w:ascii="Calibri" w:hAnsi="Calibri" w:cs="Calibri"/>
        </w:rPr>
      </w:pPr>
      <w:r>
        <w:rPr>
          <w:rFonts w:ascii="Calibri" w:hAnsi="Calibri" w:cs="Calibri"/>
        </w:rPr>
        <w:t>Integralną częścią niniejszej umowy jest:</w:t>
      </w:r>
    </w:p>
    <w:p w14:paraId="24E34805" w14:textId="77777777" w:rsidR="0071227B" w:rsidRDefault="0071227B" w:rsidP="0071227B">
      <w:pPr>
        <w:widowControl w:val="0"/>
        <w:numPr>
          <w:ilvl w:val="0"/>
          <w:numId w:val="28"/>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specyfikacja warunków zamówienia,</w:t>
      </w:r>
    </w:p>
    <w:p w14:paraId="3E4EA82E" w14:textId="77777777" w:rsidR="0071227B" w:rsidRDefault="0071227B" w:rsidP="0071227B">
      <w:pPr>
        <w:widowControl w:val="0"/>
        <w:numPr>
          <w:ilvl w:val="0"/>
          <w:numId w:val="28"/>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ogólne/szczególne warunki ubezpieczenia aktualne na dzień składania ofert i obowiązujące przez cały okres realizacji zamówienia, tj.: …………………………………………………..,</w:t>
      </w:r>
    </w:p>
    <w:p w14:paraId="6A96C7AC" w14:textId="77777777" w:rsidR="0071227B" w:rsidRDefault="0071227B" w:rsidP="0071227B">
      <w:pPr>
        <w:widowControl w:val="0"/>
        <w:numPr>
          <w:ilvl w:val="0"/>
          <w:numId w:val="28"/>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oferta złożona przez Wykonawcę z dnia ......................,</w:t>
      </w:r>
    </w:p>
    <w:p w14:paraId="3576FEF5" w14:textId="77777777" w:rsidR="0071227B" w:rsidRDefault="0071227B" w:rsidP="0071227B">
      <w:pPr>
        <w:widowControl w:val="0"/>
        <w:numPr>
          <w:ilvl w:val="0"/>
          <w:numId w:val="28"/>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lastRenderedPageBreak/>
        <w:t>załącznik nr 1 do umowy, tj. dokument kalkulacyjny określający szczegółowy sposób obliczenia składki, tzn. zastosowane niezmienne stawki i składki roczne w odniesieniu do poszczególnych składników mienia, osób i rodzajów ubezpieczenia,</w:t>
      </w:r>
    </w:p>
    <w:p w14:paraId="311FBEF1" w14:textId="77777777" w:rsidR="0071227B" w:rsidRDefault="0071227B" w:rsidP="0071227B">
      <w:pPr>
        <w:widowControl w:val="0"/>
        <w:numPr>
          <w:ilvl w:val="0"/>
          <w:numId w:val="28"/>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dokumenty ubezpieczeniowe wystawiane przez Wykonawcę.</w:t>
      </w:r>
    </w:p>
    <w:p w14:paraId="29ECF766"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§16</w:t>
      </w:r>
    </w:p>
    <w:p w14:paraId="02DBC15A" w14:textId="77777777" w:rsidR="0071227B" w:rsidRDefault="0071227B" w:rsidP="0071227B">
      <w:pPr>
        <w:widowControl w:val="0"/>
        <w:suppressAutoHyphens w:val="0"/>
        <w:spacing w:line="276" w:lineRule="auto"/>
        <w:jc w:val="both"/>
        <w:rPr>
          <w:rFonts w:ascii="Calibri" w:hAnsi="Calibri" w:cs="Calibri"/>
        </w:rPr>
      </w:pPr>
      <w:r>
        <w:rPr>
          <w:rFonts w:ascii="Calibri" w:hAnsi="Calibri" w:cs="Calibri"/>
        </w:rPr>
        <w:t>Wierzytelności wynikające z umowy, dotyczące rozliczeń między Zamawiającym i Wykonawcą, nie mogą być zbyte na rzecz osób trzecich bez zgody obu stron.</w:t>
      </w:r>
    </w:p>
    <w:p w14:paraId="43953D23"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§17</w:t>
      </w:r>
    </w:p>
    <w:p w14:paraId="4F573E55" w14:textId="77777777" w:rsidR="0071227B" w:rsidRPr="00EC68E6" w:rsidRDefault="0071227B" w:rsidP="0071227B">
      <w:pPr>
        <w:widowControl w:val="0"/>
        <w:numPr>
          <w:ilvl w:val="0"/>
          <w:numId w:val="29"/>
        </w:numPr>
        <w:suppressAutoHyphens w:val="0"/>
        <w:spacing w:line="276" w:lineRule="auto"/>
        <w:jc w:val="both"/>
        <w:rPr>
          <w:rFonts w:ascii="Calibri" w:hAnsi="Calibri" w:cs="Calibri"/>
        </w:rPr>
      </w:pPr>
      <w:r>
        <w:rPr>
          <w:rFonts w:ascii="Calibri" w:hAnsi="Calibri" w:cs="Calibr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Pr>
          <w:rFonts w:ascii="Calibri" w:hAnsi="Calibri" w:cs="Calibri"/>
        </w:rPr>
        <w:br/>
      </w:r>
      <w:r w:rsidRPr="00EC68E6">
        <w:rPr>
          <w:rFonts w:ascii="Calibri" w:hAnsi="Calibri" w:cs="Calibri"/>
        </w:rPr>
        <w:t>do konsensusu Stron sporu.</w:t>
      </w:r>
    </w:p>
    <w:p w14:paraId="60FF32D2" w14:textId="77777777" w:rsidR="0071227B" w:rsidRPr="00EC68E6" w:rsidRDefault="0071227B" w:rsidP="0071227B">
      <w:pPr>
        <w:widowControl w:val="0"/>
        <w:numPr>
          <w:ilvl w:val="0"/>
          <w:numId w:val="29"/>
        </w:numPr>
        <w:suppressAutoHyphens w:val="0"/>
        <w:spacing w:line="276" w:lineRule="auto"/>
        <w:jc w:val="both"/>
        <w:rPr>
          <w:rFonts w:ascii="Calibri" w:hAnsi="Calibri" w:cs="Calibri"/>
        </w:rPr>
      </w:pPr>
      <w:r w:rsidRPr="00EC68E6">
        <w:rPr>
          <w:rFonts w:ascii="Calibri" w:hAnsi="Calibri" w:cs="Calibri"/>
        </w:rPr>
        <w:t>W razie braku możliwości porozumienia się Stron w terminie nie dłuższym niż 30 dni, spór poddany zostanie rozstrzygnięciu sądu właściwego miejscowo dla siedziby Zamawiającego.</w:t>
      </w:r>
    </w:p>
    <w:p w14:paraId="394D8A5D" w14:textId="77777777" w:rsidR="0071227B" w:rsidRPr="00EC68E6" w:rsidRDefault="0071227B" w:rsidP="0071227B">
      <w:pPr>
        <w:widowControl w:val="0"/>
        <w:suppressAutoHyphens w:val="0"/>
        <w:spacing w:before="120" w:line="276" w:lineRule="auto"/>
        <w:jc w:val="center"/>
        <w:rPr>
          <w:rFonts w:ascii="Calibri" w:hAnsi="Calibri" w:cs="Calibri"/>
          <w:b/>
          <w:spacing w:val="-6"/>
        </w:rPr>
      </w:pPr>
      <w:bookmarkStart w:id="17" w:name="_Toc458156849"/>
      <w:r w:rsidRPr="00EC68E6">
        <w:rPr>
          <w:rFonts w:ascii="Calibri" w:hAnsi="Calibri" w:cs="Calibri"/>
          <w:b/>
          <w:spacing w:val="-6"/>
        </w:rPr>
        <w:t>§18</w:t>
      </w:r>
    </w:p>
    <w:p w14:paraId="6EC1F716" w14:textId="77777777" w:rsidR="0071227B" w:rsidRDefault="0071227B" w:rsidP="0071227B">
      <w:pPr>
        <w:suppressAutoHyphens w:val="0"/>
        <w:spacing w:line="276" w:lineRule="auto"/>
        <w:jc w:val="both"/>
        <w:rPr>
          <w:rFonts w:ascii="Calibri" w:eastAsiaTheme="minorHAnsi" w:hAnsi="Calibri" w:cs="Calibri"/>
          <w:spacing w:val="-4"/>
          <w:lang w:eastAsia="en-US"/>
        </w:rPr>
      </w:pPr>
      <w:r w:rsidRPr="00EC68E6">
        <w:rPr>
          <w:rFonts w:ascii="Calibri" w:eastAsiaTheme="minorHAnsi" w:hAnsi="Calibri" w:cs="Calibri"/>
          <w:spacing w:val="-4"/>
          <w:lang w:eastAsia="en-US"/>
        </w:rPr>
        <w:t>Strony mogą dochodzić odszkodowania przewyższającego wysokość określonych w umowie kar umownych.</w:t>
      </w:r>
    </w:p>
    <w:p w14:paraId="2230F703"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§19</w:t>
      </w:r>
    </w:p>
    <w:p w14:paraId="4B80F6D8" w14:textId="77777777" w:rsidR="0071227B" w:rsidRDefault="0071227B" w:rsidP="0071227B">
      <w:pPr>
        <w:widowControl w:val="0"/>
        <w:suppressAutoHyphens w:val="0"/>
        <w:spacing w:after="120" w:line="276" w:lineRule="auto"/>
        <w:jc w:val="both"/>
        <w:rPr>
          <w:rFonts w:ascii="Calibri" w:hAnsi="Calibri" w:cs="Calibri"/>
          <w:lang w:eastAsia="en-US"/>
        </w:rPr>
      </w:pPr>
      <w:r>
        <w:rPr>
          <w:rFonts w:ascii="Calibri" w:hAnsi="Calibri" w:cs="Calibri"/>
          <w:lang w:eastAsia="en-US"/>
        </w:rPr>
        <w:t xml:space="preserve">Umowę sporządzono w trzech jednobrzmiących egzemplarzach, każdym na prawie oryginału, </w:t>
      </w:r>
      <w:r>
        <w:rPr>
          <w:rFonts w:ascii="Calibri" w:hAnsi="Calibri" w:cs="Calibri"/>
          <w:lang w:eastAsia="en-US"/>
        </w:rPr>
        <w:br/>
        <w:t>po jednym egzemplarzu dla Zamawiającego, Wykonawcy i brokera ubezpieczeniowego.</w:t>
      </w:r>
    </w:p>
    <w:p w14:paraId="2D8AA49F" w14:textId="77777777" w:rsidR="0071227B" w:rsidRDefault="0071227B" w:rsidP="0071227B">
      <w:pPr>
        <w:widowControl w:val="0"/>
        <w:suppressAutoHyphens w:val="0"/>
        <w:spacing w:after="120" w:line="276" w:lineRule="auto"/>
        <w:jc w:val="both"/>
        <w:rPr>
          <w:rFonts w:ascii="Calibri" w:hAnsi="Calibri" w:cs="Calibri"/>
          <w:lang w:eastAsia="en-US"/>
        </w:rPr>
      </w:pPr>
    </w:p>
    <w:p w14:paraId="3ADA2DAC" w14:textId="77777777" w:rsidR="0071227B" w:rsidRDefault="0071227B" w:rsidP="0071227B">
      <w:pPr>
        <w:suppressAutoHyphens w:val="0"/>
        <w:autoSpaceDN/>
        <w:spacing w:line="276" w:lineRule="auto"/>
        <w:rPr>
          <w:rFonts w:ascii="Calibri" w:hAnsi="Calibri" w:cs="Calibri"/>
          <w:lang w:eastAsia="en-US"/>
        </w:rPr>
        <w:sectPr w:rsidR="0071227B">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sectPr>
      </w:pPr>
    </w:p>
    <w:p w14:paraId="5F16E504" w14:textId="77777777" w:rsidR="0071227B" w:rsidRDefault="0071227B" w:rsidP="0071227B">
      <w:pPr>
        <w:widowControl w:val="0"/>
        <w:suppressAutoHyphens w:val="0"/>
        <w:spacing w:after="240" w:line="276" w:lineRule="auto"/>
        <w:outlineLvl w:val="0"/>
        <w:rPr>
          <w:rFonts w:ascii="Calibri" w:hAnsi="Calibri" w:cs="Calibri"/>
          <w:b/>
          <w:bCs/>
          <w:lang w:eastAsia="en-US"/>
        </w:rPr>
      </w:pPr>
      <w:bookmarkStart w:id="18" w:name="_Toc101354727"/>
      <w:r>
        <w:rPr>
          <w:rFonts w:ascii="Calibri" w:hAnsi="Calibri" w:cs="Calibri"/>
          <w:b/>
          <w:bCs/>
          <w:lang w:eastAsia="en-US"/>
        </w:rPr>
        <w:lastRenderedPageBreak/>
        <w:t>Załącznik nr 4a do SWZ</w:t>
      </w:r>
      <w:bookmarkEnd w:id="17"/>
      <w:r>
        <w:rPr>
          <w:rFonts w:ascii="Calibri" w:hAnsi="Calibri" w:cs="Calibri"/>
          <w:b/>
          <w:bCs/>
          <w:lang w:eastAsia="en-US"/>
        </w:rPr>
        <w:t>: Projektowane postanowienia umowy dotyczącej części II zamówienia</w:t>
      </w:r>
      <w:bookmarkEnd w:id="18"/>
    </w:p>
    <w:p w14:paraId="0C5CB9E0" w14:textId="77777777" w:rsidR="0071227B" w:rsidRDefault="0071227B" w:rsidP="0071227B">
      <w:pPr>
        <w:widowControl w:val="0"/>
        <w:tabs>
          <w:tab w:val="left" w:pos="1407"/>
        </w:tabs>
        <w:suppressAutoHyphens w:val="0"/>
        <w:spacing w:before="240" w:line="276" w:lineRule="auto"/>
        <w:jc w:val="center"/>
        <w:rPr>
          <w:rFonts w:ascii="Calibri" w:hAnsi="Calibri" w:cs="Calibri"/>
          <w:b/>
        </w:rPr>
      </w:pPr>
      <w:bookmarkStart w:id="19" w:name="_Toc458156850"/>
      <w:r>
        <w:rPr>
          <w:rFonts w:ascii="Calibri" w:hAnsi="Calibri" w:cs="Calibri"/>
          <w:b/>
        </w:rPr>
        <w:t xml:space="preserve">UMOWA NR </w:t>
      </w:r>
      <w:r>
        <w:rPr>
          <w:rFonts w:ascii="Calibri" w:hAnsi="Calibri" w:cs="Calibri"/>
        </w:rPr>
        <w:t xml:space="preserve">............... </w:t>
      </w:r>
    </w:p>
    <w:p w14:paraId="5B5EC427" w14:textId="77777777" w:rsidR="005C5E1D" w:rsidRDefault="00EC68E6" w:rsidP="00EC68E6">
      <w:pPr>
        <w:widowControl w:val="0"/>
        <w:suppressAutoHyphens w:val="0"/>
        <w:spacing w:before="120" w:line="276" w:lineRule="auto"/>
        <w:jc w:val="both"/>
        <w:rPr>
          <w:rFonts w:ascii="Calibri" w:hAnsi="Calibri" w:cs="Calibri"/>
          <w:i/>
          <w:iCs/>
          <w:highlight w:val="green"/>
          <w:lang w:eastAsia="pl-PL"/>
        </w:rPr>
      </w:pPr>
      <w:r>
        <w:rPr>
          <w:rFonts w:ascii="Calibri" w:hAnsi="Calibri" w:cs="Calibri"/>
          <w:lang w:eastAsia="pl-PL"/>
        </w:rPr>
        <w:t xml:space="preserve">zawarta w dniu .............................. pomiędzy: </w:t>
      </w:r>
    </w:p>
    <w:p w14:paraId="1D69BAEB" w14:textId="7DA36EF8" w:rsidR="00EC68E6" w:rsidRDefault="00EC68E6" w:rsidP="00EC68E6">
      <w:pPr>
        <w:widowControl w:val="0"/>
        <w:suppressAutoHyphens w:val="0"/>
        <w:spacing w:before="120" w:line="276" w:lineRule="auto"/>
        <w:jc w:val="both"/>
        <w:rPr>
          <w:rFonts w:ascii="Calibri" w:hAnsi="Calibri" w:cs="Calibri"/>
          <w:lang w:eastAsia="pl-PL"/>
        </w:rPr>
      </w:pPr>
      <w:r>
        <w:rPr>
          <w:rFonts w:ascii="Calibri" w:hAnsi="Calibri" w:cs="Calibri"/>
          <w:lang w:eastAsia="pl-PL"/>
        </w:rPr>
        <w:t xml:space="preserve"> Powiatem Kłodzkim, z siedzibą w Kłodzku (57-300), przy ul. Okrzei 1, Regon: 890717898; NIP: 8831680036, reprezentowaną przez:</w:t>
      </w:r>
    </w:p>
    <w:p w14:paraId="7C348E60" w14:textId="77777777" w:rsidR="00EC68E6" w:rsidRDefault="00EC68E6" w:rsidP="00EC68E6">
      <w:pPr>
        <w:widowControl w:val="0"/>
        <w:tabs>
          <w:tab w:val="left" w:pos="1407"/>
        </w:tabs>
        <w:suppressAutoHyphens w:val="0"/>
        <w:spacing w:before="120" w:line="276" w:lineRule="auto"/>
        <w:jc w:val="both"/>
        <w:rPr>
          <w:rFonts w:ascii="Calibri" w:hAnsi="Calibri" w:cs="Calibri"/>
          <w:lang w:eastAsia="pl-PL"/>
        </w:rPr>
      </w:pPr>
      <w:r>
        <w:rPr>
          <w:rFonts w:ascii="Calibri" w:hAnsi="Calibri" w:cs="Calibri"/>
          <w:lang w:eastAsia="pl-PL"/>
        </w:rPr>
        <w:t>…………………………………………………………</w:t>
      </w:r>
    </w:p>
    <w:p w14:paraId="0747043F" w14:textId="77777777" w:rsidR="00EC68E6" w:rsidRDefault="00EC68E6" w:rsidP="00EC68E6">
      <w:pPr>
        <w:widowControl w:val="0"/>
        <w:tabs>
          <w:tab w:val="left" w:pos="1407"/>
        </w:tabs>
        <w:suppressAutoHyphens w:val="0"/>
        <w:spacing w:before="120" w:line="276" w:lineRule="auto"/>
        <w:jc w:val="both"/>
        <w:rPr>
          <w:rFonts w:ascii="Calibri" w:hAnsi="Calibri" w:cs="Calibri"/>
          <w:lang w:eastAsia="pl-PL"/>
        </w:rPr>
      </w:pPr>
      <w:r>
        <w:rPr>
          <w:rFonts w:ascii="Calibri" w:hAnsi="Calibri" w:cs="Calibri"/>
          <w:lang w:eastAsia="pl-PL"/>
        </w:rPr>
        <w:t>……………………………………………………………..</w:t>
      </w:r>
    </w:p>
    <w:p w14:paraId="18024377" w14:textId="09159E62" w:rsidR="0071227B" w:rsidRDefault="0071227B" w:rsidP="0071227B">
      <w:pPr>
        <w:widowControl w:val="0"/>
        <w:suppressAutoHyphens w:val="0"/>
        <w:spacing w:line="276" w:lineRule="auto"/>
        <w:jc w:val="both"/>
        <w:rPr>
          <w:rFonts w:ascii="Calibri" w:hAnsi="Calibri" w:cs="Calibri"/>
          <w:b/>
          <w:bCs/>
          <w:lang w:eastAsia="pl-PL"/>
        </w:rPr>
      </w:pPr>
      <w:r>
        <w:rPr>
          <w:rFonts w:ascii="Calibri" w:hAnsi="Calibri" w:cs="Calibri"/>
          <w:b/>
          <w:bCs/>
          <w:lang w:eastAsia="pl-PL"/>
        </w:rPr>
        <w:tab/>
      </w:r>
    </w:p>
    <w:p w14:paraId="29E2E733" w14:textId="77777777" w:rsidR="0071227B" w:rsidRDefault="0071227B" w:rsidP="0071227B">
      <w:pPr>
        <w:widowControl w:val="0"/>
        <w:tabs>
          <w:tab w:val="left" w:pos="1407"/>
        </w:tabs>
        <w:suppressAutoHyphens w:val="0"/>
        <w:spacing w:before="60" w:line="276" w:lineRule="auto"/>
        <w:jc w:val="both"/>
        <w:rPr>
          <w:rFonts w:ascii="Calibri" w:hAnsi="Calibri" w:cs="Calibri"/>
          <w:bCs/>
        </w:rPr>
      </w:pPr>
      <w:r>
        <w:rPr>
          <w:rFonts w:ascii="Calibri" w:hAnsi="Calibri" w:cs="Calibri"/>
          <w:lang w:eastAsia="pl-PL"/>
        </w:rPr>
        <w:t xml:space="preserve">zwaną dalej </w:t>
      </w:r>
      <w:r>
        <w:rPr>
          <w:rFonts w:ascii="Calibri" w:hAnsi="Calibri" w:cs="Calibri"/>
          <w:bCs/>
        </w:rPr>
        <w:t>„</w:t>
      </w:r>
      <w:r>
        <w:rPr>
          <w:rFonts w:ascii="Calibri" w:hAnsi="Calibri" w:cs="Calibri"/>
          <w:b/>
          <w:bCs/>
        </w:rPr>
        <w:t>Zamawiającym</w:t>
      </w:r>
      <w:r>
        <w:rPr>
          <w:rFonts w:ascii="Calibri" w:hAnsi="Calibri" w:cs="Calibri"/>
          <w:bCs/>
        </w:rPr>
        <w:t>”</w:t>
      </w:r>
    </w:p>
    <w:p w14:paraId="00CC677F" w14:textId="77777777" w:rsidR="0071227B" w:rsidRDefault="0071227B" w:rsidP="0071227B">
      <w:pPr>
        <w:widowControl w:val="0"/>
        <w:tabs>
          <w:tab w:val="left" w:pos="1407"/>
        </w:tabs>
        <w:suppressAutoHyphens w:val="0"/>
        <w:spacing w:line="276" w:lineRule="auto"/>
        <w:jc w:val="center"/>
        <w:rPr>
          <w:rFonts w:ascii="Calibri" w:hAnsi="Calibri" w:cs="Calibri"/>
        </w:rPr>
      </w:pPr>
      <w:r>
        <w:rPr>
          <w:rFonts w:ascii="Calibri" w:hAnsi="Calibri" w:cs="Calibri"/>
        </w:rPr>
        <w:t>a</w:t>
      </w:r>
    </w:p>
    <w:p w14:paraId="3CAB300E" w14:textId="77777777" w:rsidR="0071227B" w:rsidRDefault="0071227B" w:rsidP="0071227B">
      <w:pPr>
        <w:widowControl w:val="0"/>
        <w:suppressAutoHyphens w:val="0"/>
        <w:spacing w:line="276" w:lineRule="auto"/>
        <w:jc w:val="both"/>
        <w:rPr>
          <w:rFonts w:ascii="Calibri" w:hAnsi="Calibri" w:cs="Calibri"/>
          <w:lang w:eastAsia="pl-PL"/>
        </w:rPr>
      </w:pPr>
      <w:r>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E5F566B" w14:textId="77777777" w:rsidR="0071227B" w:rsidRDefault="0071227B" w:rsidP="0071227B">
      <w:pPr>
        <w:widowControl w:val="0"/>
        <w:numPr>
          <w:ilvl w:val="0"/>
          <w:numId w:val="30"/>
        </w:numPr>
        <w:tabs>
          <w:tab w:val="clear" w:pos="255"/>
          <w:tab w:val="left" w:pos="284"/>
        </w:tabs>
        <w:suppressAutoHyphens w:val="0"/>
        <w:spacing w:line="276" w:lineRule="auto"/>
        <w:ind w:left="0"/>
        <w:jc w:val="both"/>
        <w:rPr>
          <w:rFonts w:ascii="Calibri" w:hAnsi="Calibri" w:cs="Calibri"/>
        </w:rPr>
      </w:pPr>
      <w:r>
        <w:rPr>
          <w:rFonts w:ascii="Calibri" w:hAnsi="Calibri" w:cs="Calibri"/>
        </w:rPr>
        <w:t>..............................................................................................</w:t>
      </w:r>
    </w:p>
    <w:p w14:paraId="7A82F0D4" w14:textId="77777777" w:rsidR="0071227B" w:rsidRDefault="0071227B" w:rsidP="0071227B">
      <w:pPr>
        <w:widowControl w:val="0"/>
        <w:numPr>
          <w:ilvl w:val="0"/>
          <w:numId w:val="30"/>
        </w:numPr>
        <w:tabs>
          <w:tab w:val="clear" w:pos="255"/>
          <w:tab w:val="left" w:pos="284"/>
        </w:tabs>
        <w:suppressAutoHyphens w:val="0"/>
        <w:spacing w:line="276" w:lineRule="auto"/>
        <w:ind w:left="0"/>
        <w:jc w:val="both"/>
        <w:rPr>
          <w:rFonts w:ascii="Calibri" w:hAnsi="Calibri" w:cs="Calibri"/>
        </w:rPr>
      </w:pPr>
      <w:r>
        <w:rPr>
          <w:rFonts w:ascii="Calibri" w:hAnsi="Calibri" w:cs="Calibri"/>
        </w:rPr>
        <w:t>………………………………………………………………………………………….</w:t>
      </w:r>
    </w:p>
    <w:p w14:paraId="0C5DEA6F" w14:textId="77777777" w:rsidR="0071227B" w:rsidRDefault="0071227B" w:rsidP="0071227B">
      <w:pPr>
        <w:widowControl w:val="0"/>
        <w:tabs>
          <w:tab w:val="left" w:pos="1407"/>
        </w:tabs>
        <w:suppressAutoHyphens w:val="0"/>
        <w:spacing w:before="60" w:line="276" w:lineRule="auto"/>
        <w:jc w:val="both"/>
        <w:rPr>
          <w:rFonts w:ascii="Calibri" w:hAnsi="Calibri" w:cs="Calibri"/>
          <w:b/>
        </w:rPr>
      </w:pPr>
      <w:r>
        <w:rPr>
          <w:rFonts w:ascii="Calibri" w:hAnsi="Calibri" w:cs="Calibri"/>
        </w:rPr>
        <w:t xml:space="preserve">zwanym dalej </w:t>
      </w:r>
      <w:r>
        <w:rPr>
          <w:rFonts w:ascii="Calibri" w:hAnsi="Calibri" w:cs="Calibri"/>
          <w:b/>
        </w:rPr>
        <w:t>„Wykonawcą”</w:t>
      </w:r>
    </w:p>
    <w:p w14:paraId="09F749B8" w14:textId="77777777" w:rsidR="0071227B" w:rsidRDefault="0071227B" w:rsidP="0071227B">
      <w:pPr>
        <w:widowControl w:val="0"/>
        <w:tabs>
          <w:tab w:val="left" w:pos="1407"/>
        </w:tabs>
        <w:suppressAutoHyphens w:val="0"/>
        <w:spacing w:before="60" w:line="276" w:lineRule="auto"/>
        <w:jc w:val="both"/>
        <w:rPr>
          <w:rFonts w:ascii="Calibri" w:hAnsi="Calibri" w:cs="Calibri"/>
          <w:b/>
        </w:rPr>
      </w:pPr>
      <w:r>
        <w:rPr>
          <w:rFonts w:ascii="Calibri" w:hAnsi="Calibri" w:cs="Calibri"/>
          <w:bCs/>
        </w:rPr>
        <w:t>zwanymi łącznie</w:t>
      </w:r>
      <w:r>
        <w:rPr>
          <w:rFonts w:ascii="Calibri" w:hAnsi="Calibri" w:cs="Calibri"/>
          <w:b/>
        </w:rPr>
        <w:t xml:space="preserve"> „Stronami”</w:t>
      </w:r>
    </w:p>
    <w:p w14:paraId="6ED3BD75" w14:textId="77777777" w:rsidR="0071227B" w:rsidRDefault="0071227B" w:rsidP="0071227B">
      <w:pPr>
        <w:widowControl w:val="0"/>
        <w:suppressAutoHyphens w:val="0"/>
        <w:spacing w:before="120" w:line="276" w:lineRule="auto"/>
        <w:jc w:val="both"/>
        <w:rPr>
          <w:rFonts w:ascii="Calibri" w:hAnsi="Calibri" w:cs="Calibri"/>
          <w:lang w:eastAsia="en-US"/>
        </w:rPr>
      </w:pPr>
      <w:r>
        <w:rPr>
          <w:rFonts w:ascii="Calibri" w:hAnsi="Calibri" w:cs="Calibri"/>
          <w:lang w:eastAsia="en-US"/>
        </w:rPr>
        <w:t>przy udziale i za pośrednictwem brokera ubezpieczeniowego:</w:t>
      </w:r>
      <w:r>
        <w:rPr>
          <w:rFonts w:ascii="Calibri" w:eastAsia="Calibri" w:hAnsi="Calibri" w:cs="Calibri"/>
          <w:lang w:eastAsia="en-US"/>
        </w:rPr>
        <w:t xml:space="preserve"> </w:t>
      </w:r>
      <w:r>
        <w:rPr>
          <w:rFonts w:ascii="Calibri" w:hAnsi="Calibri" w:cs="Calibri"/>
          <w:lang w:eastAsia="en-US"/>
        </w:rPr>
        <w:t xml:space="preserve">Inter-Broker sp. z o.o. z siedzibą </w:t>
      </w:r>
      <w:r>
        <w:rPr>
          <w:rFonts w:ascii="Calibri" w:hAnsi="Calibri" w:cs="Calibri"/>
          <w:lang w:eastAsia="en-US"/>
        </w:rPr>
        <w:br/>
        <w:t>w Toruniu, przy ul. Żółkiewskiego 5, 87</w:t>
      </w:r>
      <w:r>
        <w:rPr>
          <w:rFonts w:ascii="Calibri" w:hAnsi="Calibri" w:cs="Calibri"/>
          <w:bCs/>
          <w:lang w:eastAsia="en-US"/>
        </w:rPr>
        <w:t>–</w:t>
      </w:r>
      <w:r>
        <w:rPr>
          <w:rFonts w:ascii="Calibri" w:hAnsi="Calibri" w:cs="Calibri"/>
          <w:lang w:eastAsia="en-US"/>
        </w:rPr>
        <w:t xml:space="preserve">100 Toruń; NIP: 879-101-30-31; REGON: </w:t>
      </w:r>
      <w:r>
        <w:rPr>
          <w:rFonts w:ascii="Calibri" w:hAnsi="Calibri" w:cs="Calibri"/>
          <w:bCs/>
          <w:lang w:eastAsia="en-US"/>
        </w:rPr>
        <w:t xml:space="preserve">870315750; wpisanej do rejestru przedsiębiorców prowadzonego przez Sąd Rejonowy w Toruniu VII Wydział Gospodarczy Krajowego Rejestru Sądowego – KRS nr 0000180910; </w:t>
      </w:r>
      <w:r>
        <w:rPr>
          <w:rFonts w:ascii="Calibri" w:hAnsi="Calibri" w:cs="Calibri"/>
          <w:lang w:eastAsia="en-US"/>
        </w:rPr>
        <w:t xml:space="preserve">kapitał zakładowy </w:t>
      </w:r>
      <w:r>
        <w:rPr>
          <w:rFonts w:ascii="Calibri" w:hAnsi="Calibri" w:cs="Calibri"/>
          <w:bCs/>
          <w:lang w:eastAsia="en-US"/>
        </w:rPr>
        <w:t>–</w:t>
      </w:r>
      <w:r>
        <w:rPr>
          <w:rFonts w:ascii="Calibri" w:hAnsi="Calibri" w:cs="Calibri"/>
          <w:lang w:eastAsia="en-US"/>
        </w:rPr>
        <w:t xml:space="preserve"> 90 000,00 zł</w:t>
      </w:r>
      <w:r>
        <w:rPr>
          <w:rFonts w:ascii="Calibri" w:hAnsi="Calibri" w:cs="Calibri"/>
          <w:strike/>
          <w:lang w:eastAsia="en-US"/>
        </w:rPr>
        <w:t>;</w:t>
      </w:r>
      <w:r>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C181263" w14:textId="569A7B3A" w:rsidR="0071227B" w:rsidRDefault="0071227B" w:rsidP="0071227B">
      <w:pPr>
        <w:widowControl w:val="0"/>
        <w:tabs>
          <w:tab w:val="left" w:pos="360"/>
        </w:tabs>
        <w:suppressAutoHyphens w:val="0"/>
        <w:spacing w:before="60" w:line="276" w:lineRule="auto"/>
        <w:jc w:val="both"/>
        <w:rPr>
          <w:rFonts w:ascii="Calibri" w:hAnsi="Calibri" w:cs="Calibri"/>
        </w:rPr>
      </w:pPr>
      <w:r>
        <w:rPr>
          <w:rFonts w:ascii="Calibri" w:hAnsi="Calibri" w:cs="Calibri"/>
        </w:rPr>
        <w:t xml:space="preserve">W rezultacie dokonania przez Zamawiającego wyboru oferty Wykonawcy w postępowaniu </w:t>
      </w:r>
      <w:r>
        <w:rPr>
          <w:rFonts w:ascii="Calibri" w:hAnsi="Calibri" w:cs="Calibri"/>
        </w:rPr>
        <w:br/>
        <w:t xml:space="preserve">o udzielenie zamówienia publicznego na wykonanie zadania pn.: Ubezpieczenie majątku i innych interesów </w:t>
      </w:r>
      <w:r w:rsidR="00EC68E6">
        <w:rPr>
          <w:rFonts w:ascii="Calibri" w:hAnsi="Calibri" w:cs="Calibri"/>
        </w:rPr>
        <w:t>Powiatu Kłodzkiego</w:t>
      </w:r>
      <w:r>
        <w:rPr>
          <w:rFonts w:ascii="Calibri" w:hAnsi="Calibri" w:cs="Calibri"/>
        </w:rPr>
        <w:t xml:space="preserve"> - część II zamówienia: Ubezpieczenie pojazdów mechanicznych </w:t>
      </w:r>
      <w:r w:rsidR="00EC68E6">
        <w:rPr>
          <w:rFonts w:ascii="Calibri" w:hAnsi="Calibri" w:cs="Calibri"/>
        </w:rPr>
        <w:t>Powiatu Kłodzkiego</w:t>
      </w:r>
      <w:r>
        <w:rPr>
          <w:rFonts w:ascii="Calibri" w:hAnsi="Calibri" w:cs="Calibri"/>
        </w:rPr>
        <w:t>, przeprowa</w:t>
      </w:r>
      <w:r>
        <w:rPr>
          <w:rFonts w:ascii="Calibri" w:hAnsi="Calibri" w:cs="Calibri"/>
        </w:rPr>
        <w:softHyphen/>
        <w:t xml:space="preserve">dzonego w trybie </w:t>
      </w:r>
      <w:r w:rsidR="00EC68E6">
        <w:rPr>
          <w:rFonts w:ascii="Calibri" w:hAnsi="Calibri" w:cs="Calibri"/>
        </w:rPr>
        <w:t>przetargu nieograniczonego</w:t>
      </w:r>
      <w:r>
        <w:rPr>
          <w:rFonts w:ascii="Calibri" w:hAnsi="Calibri" w:cs="Calibri"/>
        </w:rPr>
        <w:t xml:space="preserve"> zgodnie z ustawą z dnia 11 września 2019 r. – Prawo zamówień publicznych (tekst jednolity Dz.U. z 2022 r. poz. 1710 ze zm.) została zawarta umowa o następującej treści:</w:t>
      </w:r>
    </w:p>
    <w:p w14:paraId="5286348F"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lang w:eastAsia="en-US"/>
        </w:rPr>
        <w:t>Postanowienia</w:t>
      </w:r>
      <w:r>
        <w:rPr>
          <w:rFonts w:ascii="Calibri" w:hAnsi="Calibri" w:cs="Calibri"/>
          <w:b/>
        </w:rPr>
        <w:t xml:space="preserve"> ogólne</w:t>
      </w:r>
    </w:p>
    <w:p w14:paraId="019B2E91" w14:textId="77777777" w:rsidR="0071227B" w:rsidRDefault="0071227B" w:rsidP="0071227B">
      <w:pPr>
        <w:widowControl w:val="0"/>
        <w:suppressAutoHyphens w:val="0"/>
        <w:spacing w:line="276" w:lineRule="auto"/>
        <w:jc w:val="center"/>
        <w:rPr>
          <w:rFonts w:ascii="Calibri" w:hAnsi="Calibri" w:cs="Calibri"/>
          <w:b/>
          <w:lang w:eastAsia="en-US"/>
        </w:rPr>
      </w:pPr>
      <w:r>
        <w:rPr>
          <w:rFonts w:ascii="Calibri" w:hAnsi="Calibri" w:cs="Calibri"/>
          <w:b/>
          <w:lang w:eastAsia="en-US"/>
        </w:rPr>
        <w:t>§1</w:t>
      </w:r>
    </w:p>
    <w:p w14:paraId="39561145" w14:textId="77777777" w:rsidR="0071227B" w:rsidRDefault="0071227B" w:rsidP="0071227B">
      <w:pPr>
        <w:widowControl w:val="0"/>
        <w:numPr>
          <w:ilvl w:val="0"/>
          <w:numId w:val="31"/>
        </w:numPr>
        <w:tabs>
          <w:tab w:val="num" w:pos="426"/>
        </w:tabs>
        <w:suppressAutoHyphens w:val="0"/>
        <w:spacing w:line="276" w:lineRule="auto"/>
        <w:ind w:left="426" w:hanging="426"/>
        <w:jc w:val="both"/>
        <w:rPr>
          <w:rFonts w:ascii="Calibri" w:hAnsi="Calibri" w:cs="Calibri"/>
          <w:lang w:eastAsia="pl-PL"/>
        </w:rPr>
      </w:pPr>
      <w:r>
        <w:rPr>
          <w:rFonts w:ascii="Calibri" w:hAnsi="Calibri" w:cs="Calibri"/>
          <w:lang w:eastAsia="pl-PL"/>
        </w:rPr>
        <w:t>Niniejsza umowa określa warunki wykonania zamówienia oraz prawa i obowiązki Stron.</w:t>
      </w:r>
    </w:p>
    <w:p w14:paraId="35E15E6F" w14:textId="77777777" w:rsidR="0071227B" w:rsidRDefault="0071227B" w:rsidP="0071227B">
      <w:pPr>
        <w:widowControl w:val="0"/>
        <w:numPr>
          <w:ilvl w:val="0"/>
          <w:numId w:val="31"/>
        </w:numPr>
        <w:tabs>
          <w:tab w:val="num" w:pos="426"/>
        </w:tabs>
        <w:suppressAutoHyphens w:val="0"/>
        <w:spacing w:line="276" w:lineRule="auto"/>
        <w:ind w:left="426" w:hanging="426"/>
        <w:jc w:val="both"/>
        <w:rPr>
          <w:rFonts w:ascii="Calibri" w:hAnsi="Calibri" w:cs="Calibri"/>
          <w:lang w:eastAsia="pl-PL"/>
        </w:rPr>
      </w:pPr>
      <w:r>
        <w:rPr>
          <w:rFonts w:ascii="Calibri" w:hAnsi="Calibri" w:cs="Calibri"/>
          <w:lang w:eastAsia="pl-PL"/>
        </w:rPr>
        <w:t xml:space="preserve">Ilekroć zapisy umowy odnoszą się do Zamawiającego, dotyczą one również ubezpieczających </w:t>
      </w:r>
      <w:r>
        <w:rPr>
          <w:rFonts w:ascii="Calibri" w:hAnsi="Calibri" w:cs="Calibri"/>
          <w:lang w:eastAsia="pl-PL"/>
        </w:rPr>
        <w:br/>
      </w:r>
      <w:r>
        <w:rPr>
          <w:rFonts w:ascii="Calibri" w:hAnsi="Calibri" w:cs="Calibri"/>
          <w:lang w:eastAsia="pl-PL"/>
        </w:rPr>
        <w:lastRenderedPageBreak/>
        <w:t>i ubezpieczonych objętych zamówieniem, szczególnie w odniesieniu do zakresu i przedmiotu ubezpieczenia, likwidacji szkód i płatności składek.</w:t>
      </w:r>
    </w:p>
    <w:p w14:paraId="21F08984" w14:textId="77777777" w:rsidR="0071227B" w:rsidRDefault="0071227B" w:rsidP="0071227B">
      <w:pPr>
        <w:widowControl w:val="0"/>
        <w:suppressAutoHyphens w:val="0"/>
        <w:spacing w:before="60" w:line="276" w:lineRule="auto"/>
        <w:jc w:val="center"/>
        <w:rPr>
          <w:rFonts w:ascii="Calibri" w:hAnsi="Calibri" w:cs="Calibri"/>
          <w:b/>
          <w:bCs/>
        </w:rPr>
      </w:pPr>
      <w:r>
        <w:rPr>
          <w:rFonts w:ascii="Calibri" w:hAnsi="Calibri" w:cs="Calibri"/>
          <w:b/>
          <w:bCs/>
        </w:rPr>
        <w:t>§2</w:t>
      </w:r>
    </w:p>
    <w:p w14:paraId="23D8417B" w14:textId="77777777" w:rsidR="0071227B" w:rsidRDefault="0071227B" w:rsidP="0071227B">
      <w:pPr>
        <w:widowControl w:val="0"/>
        <w:tabs>
          <w:tab w:val="left" w:pos="360"/>
        </w:tabs>
        <w:suppressAutoHyphens w:val="0"/>
        <w:spacing w:line="276" w:lineRule="auto"/>
        <w:jc w:val="both"/>
        <w:rPr>
          <w:rFonts w:ascii="Calibri" w:hAnsi="Calibri" w:cs="Calibri"/>
        </w:rPr>
      </w:pPr>
      <w:r>
        <w:rPr>
          <w:rFonts w:ascii="Calibri" w:hAnsi="Calibri" w:cs="Calibri"/>
        </w:rPr>
        <w:t>W celu należytej realizacji zamówienia Zamawiający i Wykonawca obowiązani są współdziałać przy wykonaniu niniejszej umowy.</w:t>
      </w:r>
    </w:p>
    <w:p w14:paraId="3A54CBD3"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 xml:space="preserve">Przedmiot i </w:t>
      </w:r>
      <w:r>
        <w:rPr>
          <w:rFonts w:ascii="Calibri" w:hAnsi="Calibri" w:cs="Calibri"/>
          <w:b/>
          <w:lang w:eastAsia="en-US"/>
        </w:rPr>
        <w:t>zakres</w:t>
      </w:r>
      <w:r>
        <w:rPr>
          <w:rFonts w:ascii="Calibri" w:hAnsi="Calibri" w:cs="Calibri"/>
          <w:b/>
        </w:rPr>
        <w:t xml:space="preserve"> zamówienia (umowy)</w:t>
      </w:r>
    </w:p>
    <w:p w14:paraId="621C23B5"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§3</w:t>
      </w:r>
    </w:p>
    <w:p w14:paraId="6C92D096" w14:textId="56AB7392" w:rsidR="0071227B" w:rsidRDefault="0071227B" w:rsidP="0071227B">
      <w:pPr>
        <w:widowControl w:val="0"/>
        <w:numPr>
          <w:ilvl w:val="0"/>
          <w:numId w:val="3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Przedmiotem zamówienia (umowy) jest ubezpieczenie pojazdów mechanicznych </w:t>
      </w:r>
      <w:r w:rsidR="00EC68E6">
        <w:rPr>
          <w:rFonts w:ascii="Calibri" w:hAnsi="Calibri" w:cs="Calibri"/>
        </w:rPr>
        <w:t>Powiatu Kłodzkiego.</w:t>
      </w:r>
      <w:r>
        <w:rPr>
          <w:rFonts w:ascii="Calibri" w:hAnsi="Calibri" w:cs="Calibri"/>
        </w:rPr>
        <w:t xml:space="preserve"> Zakres zamówienia obejmuje:</w:t>
      </w:r>
    </w:p>
    <w:p w14:paraId="5758F1AB"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 xml:space="preserve">obowiązkowe ubezpieczenie odpowiedzialności cywilnej posiadaczy pojazdów mechanicznych, </w:t>
      </w:r>
    </w:p>
    <w:p w14:paraId="0A3C0B9C"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Pr>
          <w:rFonts w:ascii="Calibri" w:eastAsia="Calibri" w:hAnsi="Calibri" w:cs="Calibri"/>
          <w:lang w:eastAsia="en-US"/>
        </w:rPr>
        <w:t>bezskładkowe</w:t>
      </w:r>
      <w:proofErr w:type="spellEnd"/>
      <w:r>
        <w:rPr>
          <w:rFonts w:ascii="Calibri" w:eastAsia="Calibri" w:hAnsi="Calibri" w:cs="Calibri"/>
          <w:lang w:eastAsia="en-US"/>
        </w:rPr>
        <w:t>),</w:t>
      </w:r>
    </w:p>
    <w:p w14:paraId="3C961505"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ubezpieczenie pojazdów od uszkodzenia i utraty auto casco</w:t>
      </w:r>
    </w:p>
    <w:p w14:paraId="64B1473E"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ubezpieczenie następstw nieszczęśliwych wypadków kierowcy i pasażerów,</w:t>
      </w:r>
    </w:p>
    <w:p w14:paraId="0006FAFB"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 xml:space="preserve">rozszerzone, odpłatne ubezpieczenie </w:t>
      </w:r>
      <w:proofErr w:type="spellStart"/>
      <w:r>
        <w:rPr>
          <w:rFonts w:ascii="Calibri" w:eastAsia="Calibri" w:hAnsi="Calibri" w:cs="Calibri"/>
          <w:lang w:eastAsia="en-US"/>
        </w:rPr>
        <w:t>assistance</w:t>
      </w:r>
      <w:proofErr w:type="spellEnd"/>
      <w:r>
        <w:rPr>
          <w:rFonts w:ascii="Calibri" w:eastAsia="Calibri" w:hAnsi="Calibri" w:cs="Calibri"/>
          <w:lang w:eastAsia="en-US"/>
        </w:rPr>
        <w:t>,</w:t>
      </w:r>
    </w:p>
    <w:p w14:paraId="26D7206A" w14:textId="77777777" w:rsidR="0071227B" w:rsidRDefault="0071227B" w:rsidP="0071227B">
      <w:pPr>
        <w:widowControl w:val="0"/>
        <w:numPr>
          <w:ilvl w:val="0"/>
          <w:numId w:val="33"/>
        </w:numPr>
        <w:tabs>
          <w:tab w:val="left" w:pos="709"/>
        </w:tabs>
        <w:suppressAutoHyphens w:val="0"/>
        <w:spacing w:line="276" w:lineRule="auto"/>
        <w:ind w:left="709" w:hanging="283"/>
        <w:jc w:val="both"/>
        <w:rPr>
          <w:rFonts w:ascii="Calibri" w:eastAsia="Calibri" w:hAnsi="Calibri" w:cs="Calibri"/>
          <w:lang w:eastAsia="en-US"/>
        </w:rPr>
      </w:pPr>
      <w:r>
        <w:rPr>
          <w:rFonts w:ascii="Calibri" w:eastAsia="Calibri" w:hAnsi="Calibri" w:cs="Calibri"/>
          <w:lang w:eastAsia="en-US"/>
        </w:rPr>
        <w:t xml:space="preserve">ubezpieczenie mini </w:t>
      </w:r>
      <w:proofErr w:type="spellStart"/>
      <w:r>
        <w:rPr>
          <w:rFonts w:ascii="Calibri" w:eastAsia="Calibri" w:hAnsi="Calibri" w:cs="Calibri"/>
          <w:lang w:eastAsia="en-US"/>
        </w:rPr>
        <w:t>assistance</w:t>
      </w:r>
      <w:proofErr w:type="spellEnd"/>
      <w:r>
        <w:rPr>
          <w:rFonts w:ascii="Calibri" w:eastAsia="Calibri" w:hAnsi="Calibri" w:cs="Calibri"/>
          <w:lang w:eastAsia="en-US"/>
        </w:rPr>
        <w:t xml:space="preserve"> (ubezpieczenie </w:t>
      </w:r>
      <w:proofErr w:type="spellStart"/>
      <w:r>
        <w:rPr>
          <w:rFonts w:ascii="Calibri" w:eastAsia="Calibri" w:hAnsi="Calibri" w:cs="Calibri"/>
          <w:lang w:eastAsia="en-US"/>
        </w:rPr>
        <w:t>bezskładkowe</w:t>
      </w:r>
      <w:proofErr w:type="spellEnd"/>
      <w:r>
        <w:rPr>
          <w:rFonts w:ascii="Calibri" w:eastAsia="Calibri" w:hAnsi="Calibri" w:cs="Calibri"/>
          <w:lang w:eastAsia="en-US"/>
        </w:rPr>
        <w:t>, jeśli wykonawca je posiada).</w:t>
      </w:r>
      <w:r>
        <w:rPr>
          <w:rFonts w:ascii="Calibri" w:hAnsi="Calibri" w:cs="Calibri"/>
        </w:rPr>
        <w:t>.</w:t>
      </w:r>
    </w:p>
    <w:p w14:paraId="260342F3" w14:textId="77777777" w:rsidR="0071227B" w:rsidRDefault="0071227B" w:rsidP="0071227B">
      <w:pPr>
        <w:widowControl w:val="0"/>
        <w:numPr>
          <w:ilvl w:val="0"/>
          <w:numId w:val="3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Postępowanie w sprawie zamówienia publicznego prowadzone było przy udziale brokera ubezpiecze</w:t>
      </w:r>
      <w:r>
        <w:rPr>
          <w:rFonts w:ascii="Calibri" w:hAnsi="Calibri" w:cs="Calibri"/>
        </w:rPr>
        <w:softHyphen/>
        <w:t xml:space="preserve">niowego, Inter-Broker sp. z o.o. z siedzibą w Toruniu przy ul. Żółkiewskiego 5, który jako pośrednik ubezpieczeniowy działa w imieniu i na rzecz Zamawiającego i wszystkich podmiotów objętych zamówieniem. </w:t>
      </w:r>
    </w:p>
    <w:p w14:paraId="662C2D7B" w14:textId="77777777" w:rsidR="0071227B" w:rsidRDefault="0071227B" w:rsidP="0071227B">
      <w:pPr>
        <w:widowControl w:val="0"/>
        <w:numPr>
          <w:ilvl w:val="0"/>
          <w:numId w:val="3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Broker ubezpieczeniowy będzie nadzorował realizację niniejszej umowy, a także będzie pośredniczył przy zawieraniu poszczególnych umów ubezpieczenia.</w:t>
      </w:r>
    </w:p>
    <w:p w14:paraId="47D9B348" w14:textId="77777777" w:rsidR="0071227B" w:rsidRDefault="0071227B" w:rsidP="0071227B">
      <w:pPr>
        <w:widowControl w:val="0"/>
        <w:numPr>
          <w:ilvl w:val="0"/>
          <w:numId w:val="3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Pr>
          <w:rFonts w:ascii="Calibri" w:hAnsi="Calibri" w:cs="Calibri"/>
        </w:rPr>
        <w:br/>
        <w:t>i poszczególnych, wynikających z niej umów ubezpieczenia.</w:t>
      </w:r>
    </w:p>
    <w:p w14:paraId="05BFA4B5"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Warunki wykonania zamówienia</w:t>
      </w:r>
    </w:p>
    <w:p w14:paraId="241E552D"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§4</w:t>
      </w:r>
    </w:p>
    <w:p w14:paraId="3AB65346" w14:textId="77777777" w:rsidR="0071227B" w:rsidRDefault="0071227B" w:rsidP="0071227B">
      <w:pPr>
        <w:widowControl w:val="0"/>
        <w:numPr>
          <w:ilvl w:val="0"/>
          <w:numId w:val="34"/>
        </w:numPr>
        <w:tabs>
          <w:tab w:val="left" w:pos="426"/>
        </w:tabs>
        <w:suppressAutoHyphens w:val="0"/>
        <w:spacing w:line="276" w:lineRule="auto"/>
        <w:jc w:val="both"/>
        <w:rPr>
          <w:rFonts w:ascii="Calibri" w:hAnsi="Calibri" w:cs="Calibri"/>
          <w:lang w:eastAsia="en-US"/>
        </w:rPr>
      </w:pPr>
      <w:r>
        <w:rPr>
          <w:rFonts w:ascii="Calibri" w:hAnsi="Calibri" w:cs="Calibri"/>
          <w:lang w:eastAsia="en-US"/>
        </w:rPr>
        <w:t>Warunki wykonywania zamówienia określa:</w:t>
      </w:r>
    </w:p>
    <w:p w14:paraId="7FA5798B" w14:textId="77777777" w:rsidR="0071227B" w:rsidRDefault="0071227B" w:rsidP="0071227B">
      <w:pPr>
        <w:widowControl w:val="0"/>
        <w:numPr>
          <w:ilvl w:val="1"/>
          <w:numId w:val="35"/>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specyfikacja warunków zamówienia wraz z załącznikami,</w:t>
      </w:r>
    </w:p>
    <w:p w14:paraId="0A34D6E4" w14:textId="77777777" w:rsidR="0071227B" w:rsidRDefault="0071227B" w:rsidP="0071227B">
      <w:pPr>
        <w:widowControl w:val="0"/>
        <w:numPr>
          <w:ilvl w:val="1"/>
          <w:numId w:val="35"/>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oferta złożona przez Wykonawcę,</w:t>
      </w:r>
    </w:p>
    <w:p w14:paraId="28249304" w14:textId="77777777" w:rsidR="0071227B" w:rsidRDefault="0071227B" w:rsidP="0071227B">
      <w:pPr>
        <w:widowControl w:val="0"/>
        <w:numPr>
          <w:ilvl w:val="1"/>
          <w:numId w:val="35"/>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niniejsza umowa,</w:t>
      </w:r>
    </w:p>
    <w:p w14:paraId="1E28BE0C" w14:textId="77777777" w:rsidR="0071227B" w:rsidRDefault="0071227B" w:rsidP="0071227B">
      <w:pPr>
        <w:widowControl w:val="0"/>
        <w:numPr>
          <w:ilvl w:val="1"/>
          <w:numId w:val="35"/>
        </w:numPr>
        <w:tabs>
          <w:tab w:val="left" w:pos="709"/>
        </w:tabs>
        <w:suppressAutoHyphens w:val="0"/>
        <w:spacing w:line="276" w:lineRule="auto"/>
        <w:ind w:left="709" w:hanging="283"/>
        <w:jc w:val="both"/>
        <w:rPr>
          <w:rFonts w:ascii="Calibri" w:hAnsi="Calibri" w:cs="Calibri"/>
          <w:lang w:eastAsia="en-US"/>
        </w:rPr>
      </w:pPr>
      <w:r>
        <w:rPr>
          <w:rFonts w:ascii="Calibri" w:hAnsi="Calibri" w:cs="Calibri"/>
          <w:lang w:eastAsia="en-US"/>
        </w:rPr>
        <w:t>załącznik nr 1 do umowy, tj. dokument kalkulacyjny określający szczegółowy sposób obliczenia składki, tzn. zastosowane niezmienne stawki i składki roczne do poszczególnych pojazdów i rodzajów ubezpieczenia,</w:t>
      </w:r>
    </w:p>
    <w:p w14:paraId="1C0F91AD" w14:textId="77777777" w:rsidR="0071227B" w:rsidRDefault="0071227B" w:rsidP="0071227B">
      <w:pPr>
        <w:widowControl w:val="0"/>
        <w:suppressAutoHyphens w:val="0"/>
        <w:spacing w:line="276" w:lineRule="auto"/>
        <w:ind w:left="426"/>
        <w:jc w:val="both"/>
        <w:rPr>
          <w:rFonts w:ascii="Calibri" w:hAnsi="Calibri" w:cs="Calibri"/>
          <w:lang w:eastAsia="en-US"/>
        </w:rPr>
      </w:pPr>
      <w:r>
        <w:rPr>
          <w:rFonts w:ascii="Calibri" w:hAnsi="Calibri" w:cs="Calibri"/>
          <w:lang w:eastAsia="en-US"/>
        </w:rPr>
        <w:lastRenderedPageBreak/>
        <w:t>- których zapisy zawsze mają pierwszeństwo przed innymi ustaleniami i postanowieniami.</w:t>
      </w:r>
    </w:p>
    <w:p w14:paraId="1C545FFC" w14:textId="0A7D7931" w:rsidR="0071227B" w:rsidRDefault="0071227B" w:rsidP="0071227B">
      <w:pPr>
        <w:widowControl w:val="0"/>
        <w:numPr>
          <w:ilvl w:val="0"/>
          <w:numId w:val="34"/>
        </w:numPr>
        <w:tabs>
          <w:tab w:val="left" w:pos="426"/>
        </w:tabs>
        <w:suppressAutoHyphens w:val="0"/>
        <w:spacing w:line="276" w:lineRule="auto"/>
        <w:ind w:left="426" w:hanging="426"/>
        <w:jc w:val="both"/>
        <w:rPr>
          <w:rFonts w:ascii="Calibri" w:eastAsia="Calibri" w:hAnsi="Calibri" w:cs="Calibri"/>
          <w:lang w:eastAsia="hi-IN" w:bidi="hi-IN"/>
        </w:rPr>
      </w:pPr>
      <w:r>
        <w:rPr>
          <w:rFonts w:ascii="Calibri" w:eastAsia="Calibri" w:hAnsi="Calibri" w:cs="Calibri"/>
          <w:lang w:eastAsia="en-US"/>
        </w:rPr>
        <w:t>W sprawach nieuregulowanych przez dokumenty określone w ust. 1 zastosowanie mają: ustawa z dnia 11 września 2019 r. - Prawo zamówień publicznych, ustawa z dnia 11 września 2015 r. o działalności ubezpieczeniowej i reasekuracyjnej, ustawa z dnia 15 grudnia 2017 r. o dystrybucji ubezpieczeń, ustawa z dnia 22 maja 2003 r. o ubezpieczeniach obowiązkowych, Ubezpieczeniowym Funduszu Gwarancyjnym i Polskim Biurze Ubezpieczycieli Komunikacyjnych, przepisy Kodeksu cywilnego oraz ogólne i szczególne warunki ubezpieczenia Wykonawcy (załączone do oferty),</w:t>
      </w:r>
      <w:r>
        <w:rPr>
          <w:rFonts w:ascii="Calibri" w:hAnsi="Calibri" w:cs="Calibri"/>
        </w:rPr>
        <w:t xml:space="preserve"> </w:t>
      </w:r>
      <w:r>
        <w:rPr>
          <w:rFonts w:ascii="Calibri" w:eastAsia="Calibri" w:hAnsi="Calibri" w:cs="Calibri"/>
          <w:lang w:eastAsia="en-US"/>
        </w:rPr>
        <w:t>o ile nie są sprzeczne z przywołanymi przepisami oraz postanowieniami specyfikacji warunków zamówienia.</w:t>
      </w:r>
    </w:p>
    <w:p w14:paraId="6BF2FA9F"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§5</w:t>
      </w:r>
    </w:p>
    <w:p w14:paraId="638588D1" w14:textId="77777777" w:rsidR="0071227B" w:rsidRDefault="0071227B" w:rsidP="0071227B">
      <w:pPr>
        <w:widowControl w:val="0"/>
        <w:tabs>
          <w:tab w:val="left" w:pos="360"/>
        </w:tabs>
        <w:suppressAutoHyphens w:val="0"/>
        <w:spacing w:line="276" w:lineRule="auto"/>
        <w:rPr>
          <w:rFonts w:ascii="Calibri" w:hAnsi="Calibri" w:cs="Calibri"/>
        </w:rPr>
      </w:pPr>
      <w:r>
        <w:rPr>
          <w:rFonts w:ascii="Calibri" w:hAnsi="Calibri" w:cs="Calibri"/>
        </w:rPr>
        <w:t>Wykonawca:</w:t>
      </w:r>
    </w:p>
    <w:p w14:paraId="14DE98DD" w14:textId="77777777"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przyjmuje warunki obligatoryjne dla poszczególnych rodzajów ubezpieczeń wymienione </w:t>
      </w:r>
      <w:r>
        <w:rPr>
          <w:rFonts w:ascii="Calibri" w:eastAsia="Calibri" w:hAnsi="Calibri" w:cs="Calibri"/>
          <w:lang w:eastAsia="pl-PL"/>
        </w:rPr>
        <w:br/>
        <w:t>w specyfikacji warunków zamówienia wraz z załącznikami oraz zaakceptowane warunki fakultatywne i uznaje je za niezmienne,</w:t>
      </w:r>
    </w:p>
    <w:p w14:paraId="3A9B0F15" w14:textId="0A9EF56A"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bCs/>
          <w:lang w:eastAsia="pl-PL"/>
        </w:rPr>
      </w:pPr>
      <w:r>
        <w:rPr>
          <w:rFonts w:ascii="Calibri" w:eastAsia="Calibri" w:hAnsi="Calibri" w:cs="Calibri"/>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zakresie w jakim zmiany te dotyczyć będą postanowień umów ubezpieczenia wskazanych w specyfikacji warunków zamówienia,</w:t>
      </w:r>
    </w:p>
    <w:p w14:paraId="699E6654" w14:textId="77777777"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bCs/>
          <w:lang w:eastAsia="pl-PL"/>
        </w:rPr>
      </w:pPr>
      <w:r>
        <w:rPr>
          <w:rFonts w:ascii="Calibri" w:eastAsia="Calibri" w:hAnsi="Calibri" w:cs="Calibri"/>
          <w:lang w:eastAsia="pl-PL"/>
        </w:rPr>
        <w:t>gwarantuje niezmienność składek i stawek taryfowych rocznych, wynikających ze złożonej oferty, przez cały okres wykonania zamówienia</w:t>
      </w:r>
      <w:r>
        <w:rPr>
          <w:rFonts w:ascii="Calibri" w:eastAsia="Calibri" w:hAnsi="Calibri" w:cs="Calibri"/>
          <w:bCs/>
          <w:lang w:eastAsia="pl-PL"/>
        </w:rPr>
        <w:t>,</w:t>
      </w:r>
    </w:p>
    <w:p w14:paraId="7CC88C37" w14:textId="77777777"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akceptuje zmianę ceny ochrony ubezpieczeniowej w stosunku do ceny ofertowej z uwagi </w:t>
      </w:r>
      <w:r>
        <w:rPr>
          <w:rFonts w:ascii="Calibri" w:eastAsia="Calibri" w:hAnsi="Calibri" w:cs="Calibri"/>
          <w:lang w:eastAsia="pl-PL"/>
        </w:rPr>
        <w:br/>
        <w:t>na zmien</w:t>
      </w:r>
      <w:r>
        <w:rPr>
          <w:rFonts w:ascii="Calibri" w:eastAsia="Calibri" w:hAnsi="Calibri" w:cs="Calibri"/>
          <w:lang w:eastAsia="pl-PL"/>
        </w:rPr>
        <w:softHyphen/>
        <w:t>ność w czasie liczby pojazdów oraz w związku z wyrównywaniem okresów ubezpieczenia i wprowa</w:t>
      </w:r>
      <w:r>
        <w:rPr>
          <w:rFonts w:ascii="Calibri" w:eastAsia="Calibri" w:hAnsi="Calibri" w:cs="Calibri"/>
          <w:lang w:eastAsia="pl-PL"/>
        </w:rPr>
        <w:softHyphen/>
        <w:t>dza</w:t>
      </w:r>
      <w:r>
        <w:rPr>
          <w:rFonts w:ascii="Calibri" w:eastAsia="Calibri" w:hAnsi="Calibri" w:cs="Calibri"/>
          <w:lang w:eastAsia="pl-PL"/>
        </w:rPr>
        <w:softHyphen/>
        <w:t xml:space="preserve">niem </w:t>
      </w:r>
      <w:proofErr w:type="spellStart"/>
      <w:r>
        <w:rPr>
          <w:rFonts w:ascii="Calibri" w:eastAsia="Calibri" w:hAnsi="Calibri" w:cs="Calibri"/>
          <w:lang w:eastAsia="pl-PL"/>
        </w:rPr>
        <w:t>doubezpieczeń</w:t>
      </w:r>
      <w:proofErr w:type="spellEnd"/>
      <w:r>
        <w:rPr>
          <w:rFonts w:ascii="Calibri" w:eastAsia="Calibri" w:hAnsi="Calibri" w:cs="Calibri"/>
          <w:lang w:eastAsia="pl-PL"/>
        </w:rPr>
        <w:t>,</w:t>
      </w:r>
    </w:p>
    <w:p w14:paraId="34B802CE" w14:textId="0F39A838"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akceptuje wystawianie dokumentów ubezpieczeniowych (m.in. polis) na okres krótszy niż 1 rok, z naliczaniem składki „co do dnia” za faktyczny okres ochrony, według stawek rocznych zgodnych ze złożoną ofertą, </w:t>
      </w:r>
    </w:p>
    <w:p w14:paraId="1250772C" w14:textId="31F7357A"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rezygnuje w odniesieniu do jakiegokolwiek ubezpieczenia ze stosowania składki minimalnej z polisy,</w:t>
      </w:r>
      <w:r>
        <w:rPr>
          <w:rFonts w:ascii="Calibri" w:hAnsi="Calibri" w:cs="Calibri"/>
        </w:rPr>
        <w:t xml:space="preserve"> </w:t>
      </w:r>
      <w:r>
        <w:rPr>
          <w:rFonts w:ascii="Calibri" w:eastAsia="Calibri" w:hAnsi="Calibri" w:cs="Calibri"/>
          <w:lang w:eastAsia="pl-PL"/>
        </w:rPr>
        <w:t>bez względu na okres obowiązywania umowy ubezpieczenia</w:t>
      </w:r>
    </w:p>
    <w:p w14:paraId="33F8A0C3" w14:textId="77777777"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akceptuje zasady likwidacji szkód określone w specyfikacji warunków zamówienia </w:t>
      </w:r>
      <w:r>
        <w:rPr>
          <w:rFonts w:ascii="Calibri" w:eastAsia="Calibri" w:hAnsi="Calibri" w:cs="Calibri"/>
          <w:lang w:eastAsia="pl-PL"/>
        </w:rPr>
        <w:br/>
        <w:t>oraz zobowiązuje się do pisemnego informowania brokera ubezpieczeniowego i Zamawiającego o każdej decyzji odszkodowawczej,</w:t>
      </w:r>
    </w:p>
    <w:p w14:paraId="643C2125" w14:textId="77777777" w:rsidR="0071227B" w:rsidRDefault="0071227B" w:rsidP="0071227B">
      <w:pPr>
        <w:widowControl w:val="0"/>
        <w:numPr>
          <w:ilvl w:val="0"/>
          <w:numId w:val="36"/>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przyjmuje wszystkie inne ustalenia zawarte w specyfikacji warunków zamówienia </w:t>
      </w:r>
      <w:r>
        <w:rPr>
          <w:rFonts w:ascii="Calibri" w:eastAsia="Calibri" w:hAnsi="Calibri" w:cs="Calibri"/>
          <w:lang w:eastAsia="pl-PL"/>
        </w:rPr>
        <w:br/>
        <w:t>wraz z załącznikami.</w:t>
      </w:r>
    </w:p>
    <w:p w14:paraId="71D06D24"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t>Termin wykonania zamówienia</w:t>
      </w:r>
    </w:p>
    <w:p w14:paraId="63F80313"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§6</w:t>
      </w:r>
    </w:p>
    <w:p w14:paraId="3C9AD9A0" w14:textId="408EC451" w:rsidR="0071227B" w:rsidRDefault="0071227B" w:rsidP="0071227B">
      <w:pPr>
        <w:widowControl w:val="0"/>
        <w:numPr>
          <w:ilvl w:val="0"/>
          <w:numId w:val="37"/>
        </w:numPr>
        <w:tabs>
          <w:tab w:val="clear" w:pos="0"/>
          <w:tab w:val="left" w:pos="426"/>
        </w:tabs>
        <w:suppressAutoHyphens w:val="0"/>
        <w:spacing w:line="276" w:lineRule="auto"/>
        <w:ind w:left="426" w:hanging="426"/>
        <w:jc w:val="both"/>
        <w:rPr>
          <w:rFonts w:ascii="Calibri" w:hAnsi="Calibri" w:cs="Calibri"/>
          <w:bCs/>
          <w:lang w:eastAsia="pl-PL"/>
        </w:rPr>
      </w:pPr>
      <w:r>
        <w:rPr>
          <w:rFonts w:ascii="Calibri" w:hAnsi="Calibri" w:cs="Calibri"/>
          <w:bCs/>
          <w:lang w:eastAsia="pl-PL"/>
        </w:rPr>
        <w:t xml:space="preserve">Termin wykonania zamówienia: </w:t>
      </w:r>
      <w:r w:rsidR="00EC68E6">
        <w:rPr>
          <w:rFonts w:ascii="Calibri" w:hAnsi="Calibri" w:cs="Calibri"/>
          <w:bCs/>
          <w:lang w:eastAsia="pl-PL"/>
        </w:rPr>
        <w:t>24 miesiące</w:t>
      </w:r>
      <w:r>
        <w:rPr>
          <w:rFonts w:ascii="Calibri" w:hAnsi="Calibri" w:cs="Calibri"/>
          <w:bCs/>
          <w:lang w:eastAsia="pl-PL"/>
        </w:rPr>
        <w:t xml:space="preserve">, przy czym ostatnim dniem umożliwiającym ubezpieczenie pojazdu mechanicznego na warunkach niniejszej umowy jest ostatni dzień jej obowiązywania, to jest </w:t>
      </w:r>
      <w:r w:rsidR="00EC68E6">
        <w:rPr>
          <w:rFonts w:ascii="Calibri" w:hAnsi="Calibri" w:cs="Calibri"/>
          <w:bCs/>
          <w:lang w:eastAsia="pl-PL"/>
        </w:rPr>
        <w:t>24.03.2025</w:t>
      </w:r>
      <w:r>
        <w:rPr>
          <w:rFonts w:ascii="Calibri" w:hAnsi="Calibri" w:cs="Calibri"/>
          <w:bCs/>
          <w:lang w:eastAsia="pl-PL"/>
        </w:rPr>
        <w:t xml:space="preserve">r. Maksymalnie okres ubezpieczenia pojazdów </w:t>
      </w:r>
      <w:r>
        <w:rPr>
          <w:rFonts w:ascii="Calibri" w:hAnsi="Calibri" w:cs="Calibri"/>
          <w:bCs/>
          <w:lang w:eastAsia="pl-PL"/>
        </w:rPr>
        <w:lastRenderedPageBreak/>
        <w:t xml:space="preserve">zakończy się dnia </w:t>
      </w:r>
      <w:r w:rsidR="00EC68E6">
        <w:rPr>
          <w:rFonts w:ascii="Calibri" w:hAnsi="Calibri" w:cs="Calibri"/>
          <w:bCs/>
          <w:lang w:eastAsia="pl-PL"/>
        </w:rPr>
        <w:t>23.03.2026</w:t>
      </w:r>
      <w:r>
        <w:rPr>
          <w:rFonts w:ascii="Calibri" w:hAnsi="Calibri" w:cs="Calibri"/>
          <w:bCs/>
          <w:lang w:eastAsia="pl-PL"/>
        </w:rPr>
        <w:t xml:space="preserve"> r.</w:t>
      </w:r>
      <w:r>
        <w:rPr>
          <w:rFonts w:ascii="Calibri" w:hAnsi="Calibri" w:cs="Calibri"/>
          <w:b/>
          <w:bCs/>
          <w:lang w:eastAsia="pl-PL"/>
        </w:rPr>
        <w:t xml:space="preserve">  </w:t>
      </w:r>
    </w:p>
    <w:p w14:paraId="1B9BB448" w14:textId="7D08DDEA" w:rsidR="0071227B" w:rsidRDefault="0071227B" w:rsidP="0071227B">
      <w:pPr>
        <w:widowControl w:val="0"/>
        <w:numPr>
          <w:ilvl w:val="0"/>
          <w:numId w:val="37"/>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Dokumenty ubezpieczeniowe potwierdzające obowiązkowe ubezpieczenie odpowiedzialności cywilnej posiadaczy pojazdów mechanicznych (OC), auto </w:t>
      </w:r>
      <w:proofErr w:type="spellStart"/>
      <w:r>
        <w:rPr>
          <w:rFonts w:ascii="Calibri" w:eastAsia="Calibri" w:hAnsi="Calibri" w:cs="Calibri"/>
          <w:lang w:eastAsia="pl-PL"/>
        </w:rPr>
        <w:t>caco</w:t>
      </w:r>
      <w:proofErr w:type="spellEnd"/>
      <w:r>
        <w:rPr>
          <w:rFonts w:ascii="Calibri" w:eastAsia="Calibri" w:hAnsi="Calibri" w:cs="Calibri"/>
          <w:lang w:eastAsia="pl-PL"/>
        </w:rPr>
        <w:t xml:space="preserve"> (AC), </w:t>
      </w:r>
      <w:proofErr w:type="spellStart"/>
      <w:r>
        <w:rPr>
          <w:rFonts w:ascii="Calibri" w:eastAsia="Calibri" w:hAnsi="Calibri" w:cs="Calibri"/>
          <w:lang w:eastAsia="pl-PL"/>
        </w:rPr>
        <w:t>assistance</w:t>
      </w:r>
      <w:proofErr w:type="spellEnd"/>
      <w:r>
        <w:rPr>
          <w:rFonts w:ascii="Calibri" w:eastAsia="Calibri" w:hAnsi="Calibri" w:cs="Calibri"/>
          <w:lang w:eastAsia="pl-PL"/>
        </w:rPr>
        <w:t xml:space="preserve"> (</w:t>
      </w:r>
      <w:proofErr w:type="spellStart"/>
      <w:r>
        <w:rPr>
          <w:rFonts w:ascii="Calibri" w:eastAsia="Calibri" w:hAnsi="Calibri" w:cs="Calibri"/>
          <w:lang w:eastAsia="pl-PL"/>
        </w:rPr>
        <w:t>Ass</w:t>
      </w:r>
      <w:proofErr w:type="spellEnd"/>
      <w:r>
        <w:rPr>
          <w:rFonts w:ascii="Calibri" w:eastAsia="Calibri" w:hAnsi="Calibri" w:cs="Calibri"/>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w:t>
      </w:r>
      <w:proofErr w:type="spellStart"/>
      <w:r>
        <w:rPr>
          <w:rFonts w:ascii="Calibri" w:eastAsia="Calibri" w:hAnsi="Calibri" w:cs="Calibri"/>
          <w:lang w:eastAsia="pl-PL"/>
        </w:rPr>
        <w:t>Ass</w:t>
      </w:r>
      <w:proofErr w:type="spellEnd"/>
      <w:r>
        <w:rPr>
          <w:rFonts w:ascii="Calibri" w:eastAsia="Calibri" w:hAnsi="Calibri" w:cs="Calibri"/>
          <w:lang w:eastAsia="pl-PL"/>
        </w:rPr>
        <w:t xml:space="preserve"> lub NNW różni się od terminu obowiązkowego ubezpieczenia OC, ubezpieczenia te będą wyrównywane na dzień końca ubezpieczenia OC.</w:t>
      </w:r>
    </w:p>
    <w:p w14:paraId="3F5FE9E0" w14:textId="77777777" w:rsidR="0071227B" w:rsidRDefault="0071227B" w:rsidP="0071227B">
      <w:pPr>
        <w:widowControl w:val="0"/>
        <w:numPr>
          <w:ilvl w:val="0"/>
          <w:numId w:val="37"/>
        </w:numPr>
        <w:tabs>
          <w:tab w:val="left" w:pos="426"/>
        </w:tabs>
        <w:suppressAutoHyphens w:val="0"/>
        <w:spacing w:line="276" w:lineRule="auto"/>
        <w:ind w:left="426" w:hanging="426"/>
        <w:jc w:val="both"/>
        <w:rPr>
          <w:rFonts w:ascii="Calibri" w:eastAsia="Calibri" w:hAnsi="Calibri" w:cs="Calibri"/>
          <w:lang w:eastAsia="pl-PL"/>
        </w:rPr>
      </w:pPr>
      <w:r>
        <w:rPr>
          <w:rFonts w:ascii="Calibri" w:eastAsia="Calibri" w:hAnsi="Calibri" w:cs="Calibri"/>
          <w:lang w:eastAsia="pl-PL"/>
        </w:rPr>
        <w:t xml:space="preserve">Zamawiający przewiduje wyrównanie wszystkich okresów ubezpieczeń komunikacyjnych, </w:t>
      </w:r>
      <w:r>
        <w:rPr>
          <w:rFonts w:ascii="Calibri" w:eastAsia="Calibri" w:hAnsi="Calibri" w:cs="Calibri"/>
          <w:lang w:eastAsia="pl-PL"/>
        </w:rPr>
        <w:br/>
        <w:t>z zachowaniem przepisów ustawy z dnia 22 maja 2003 r. o ubezpieczeniach obowiązkowych, Ubezpieczeniowym Funduszu Gwarancyjnym i Polskim Biurze Ubezpieczycieli Komunikacyjnych.</w:t>
      </w:r>
    </w:p>
    <w:p w14:paraId="5D9C074C" w14:textId="77777777" w:rsidR="0071227B" w:rsidRDefault="0071227B" w:rsidP="0071227B">
      <w:pPr>
        <w:widowControl w:val="0"/>
        <w:numPr>
          <w:ilvl w:val="0"/>
          <w:numId w:val="37"/>
        </w:numPr>
        <w:tabs>
          <w:tab w:val="clear" w:pos="0"/>
          <w:tab w:val="num" w:pos="426"/>
        </w:tabs>
        <w:suppressAutoHyphens w:val="0"/>
        <w:spacing w:line="276" w:lineRule="auto"/>
        <w:ind w:left="426" w:hanging="426"/>
        <w:jc w:val="both"/>
        <w:rPr>
          <w:rFonts w:ascii="Calibri" w:hAnsi="Calibri" w:cs="Calibri"/>
          <w:bCs/>
          <w:lang w:eastAsia="pl-PL"/>
        </w:rPr>
      </w:pPr>
      <w:r>
        <w:rPr>
          <w:rFonts w:ascii="Calibri" w:eastAsia="Calibri" w:hAnsi="Calibri" w:cs="Calibri"/>
          <w:lang w:eastAsia="pl-PL"/>
        </w:rPr>
        <w:t>Doubezpieczenia realizowane będą zawsze do końca każdego roku polisowego.</w:t>
      </w:r>
    </w:p>
    <w:p w14:paraId="45D0CF0B"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Forma wykonania zamówienia</w:t>
      </w:r>
    </w:p>
    <w:p w14:paraId="76A3AA11"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§7</w:t>
      </w:r>
    </w:p>
    <w:p w14:paraId="7FC03C8B" w14:textId="77777777" w:rsidR="0071227B" w:rsidRDefault="0071227B" w:rsidP="0071227B">
      <w:pPr>
        <w:widowControl w:val="0"/>
        <w:numPr>
          <w:ilvl w:val="0"/>
          <w:numId w:val="38"/>
        </w:numPr>
        <w:tabs>
          <w:tab w:val="left" w:pos="426"/>
        </w:tabs>
        <w:suppressAutoHyphens w:val="0"/>
        <w:spacing w:line="276" w:lineRule="auto"/>
        <w:ind w:left="426" w:hanging="426"/>
        <w:jc w:val="both"/>
        <w:rPr>
          <w:rFonts w:ascii="Calibri" w:hAnsi="Calibri" w:cs="Calibri"/>
          <w:lang w:eastAsia="pl-PL"/>
        </w:rPr>
      </w:pPr>
      <w:r>
        <w:rPr>
          <w:rFonts w:ascii="Calibri" w:hAnsi="Calibri" w:cs="Calibri"/>
          <w:lang w:eastAsia="pl-PL"/>
        </w:rPr>
        <w:t>Dokumenty ubezpieczeniowe będą wystawiane na Zamawiającego oraz poszczególne podmioty objęte zamówieniem, będące posiadaczami pojazdów mechanicznych, które tym samym będą ubezpieczającymi i płatnikami składki.</w:t>
      </w:r>
    </w:p>
    <w:p w14:paraId="0CDF8FC5" w14:textId="77777777" w:rsidR="0071227B" w:rsidRDefault="0071227B" w:rsidP="0071227B">
      <w:pPr>
        <w:widowControl w:val="0"/>
        <w:tabs>
          <w:tab w:val="left" w:pos="426"/>
        </w:tabs>
        <w:suppressAutoHyphens w:val="0"/>
        <w:spacing w:before="60" w:after="60" w:line="276" w:lineRule="auto"/>
        <w:ind w:left="426"/>
        <w:jc w:val="both"/>
        <w:rPr>
          <w:rFonts w:ascii="Calibri" w:hAnsi="Calibri" w:cs="Calibri"/>
          <w:i/>
          <w:iCs/>
          <w:lang w:eastAsia="pl-PL"/>
        </w:rPr>
      </w:pPr>
      <w:r>
        <w:rPr>
          <w:rFonts w:ascii="Calibri" w:hAnsi="Calibri" w:cs="Calibri"/>
          <w:b/>
          <w:bCs/>
          <w:i/>
          <w:iCs/>
          <w:lang w:eastAsia="pl-PL"/>
        </w:rPr>
        <w:t xml:space="preserve">Komentarz: </w:t>
      </w:r>
      <w:r>
        <w:rPr>
          <w:rFonts w:ascii="Calibri" w:hAnsi="Calibri" w:cs="Calibri"/>
          <w:i/>
          <w:iCs/>
          <w:lang w:eastAsia="pl-PL"/>
        </w:rPr>
        <w:t>Zamawiający zastrzega sobie możliwość zmiany sposobu wystawienia polis i płatności.</w:t>
      </w:r>
    </w:p>
    <w:p w14:paraId="779B2200" w14:textId="44500240" w:rsidR="0071227B" w:rsidRDefault="0071227B" w:rsidP="0071227B">
      <w:pPr>
        <w:widowControl w:val="0"/>
        <w:numPr>
          <w:ilvl w:val="0"/>
          <w:numId w:val="38"/>
        </w:numPr>
        <w:tabs>
          <w:tab w:val="left" w:pos="426"/>
        </w:tabs>
        <w:suppressAutoHyphens w:val="0"/>
        <w:spacing w:line="276" w:lineRule="auto"/>
        <w:ind w:left="426" w:hanging="426"/>
        <w:jc w:val="both"/>
        <w:rPr>
          <w:rFonts w:ascii="Calibri" w:eastAsia="Calibri" w:hAnsi="Calibri" w:cs="Calibri"/>
          <w:lang w:eastAsia="en-US"/>
        </w:rPr>
      </w:pPr>
      <w:r>
        <w:rPr>
          <w:rFonts w:ascii="Calibri" w:eastAsia="Calibri" w:hAnsi="Calibri" w:cs="Calibri"/>
          <w:lang w:eastAsia="en-US"/>
        </w:rPr>
        <w:t xml:space="preserve">Po zawarciu niniejszej umowy w sprawie zamówienia publicznego Wykonawca jest zobowiązany do wystawienia dokumentów ubezpieczeniowych w przeciągu 10 dni </w:t>
      </w:r>
      <w:r>
        <w:rPr>
          <w:rFonts w:ascii="Calibri" w:eastAsia="Calibri" w:hAnsi="Calibri" w:cs="Calibri"/>
          <w:lang w:eastAsia="en-US"/>
        </w:rPr>
        <w:br/>
        <w:t xml:space="preserve">od otrzymania od brokera ubezpieczeniowego wniosków, nie później jednak niż do dnia </w:t>
      </w:r>
      <w:r w:rsidR="00EC68E6">
        <w:rPr>
          <w:rFonts w:ascii="Calibri" w:eastAsia="Calibri" w:hAnsi="Calibri" w:cs="Calibri"/>
          <w:lang w:eastAsia="en-US"/>
        </w:rPr>
        <w:t>24.03.2023</w:t>
      </w:r>
      <w:r>
        <w:rPr>
          <w:rFonts w:ascii="Calibri" w:eastAsia="Calibri" w:hAnsi="Calibri" w:cs="Calibri"/>
          <w:lang w:eastAsia="en-US"/>
        </w:rPr>
        <w:t xml:space="preserve">  r., a w kolejnym roku realizacji zamówienia – do dnia </w:t>
      </w:r>
      <w:r w:rsidR="00EC68E6">
        <w:rPr>
          <w:rFonts w:ascii="Calibri" w:eastAsia="Calibri" w:hAnsi="Calibri" w:cs="Calibri"/>
          <w:lang w:eastAsia="en-US"/>
        </w:rPr>
        <w:t>24.03.2024</w:t>
      </w:r>
      <w:r>
        <w:rPr>
          <w:rFonts w:ascii="Calibri" w:eastAsia="Calibri" w:hAnsi="Calibri" w:cs="Calibri"/>
          <w:lang w:eastAsia="en-US"/>
        </w:rPr>
        <w:t xml:space="preserve"> r.   – </w:t>
      </w:r>
      <w:r>
        <w:rPr>
          <w:rFonts w:ascii="Calibri" w:eastAsia="Calibri" w:hAnsi="Calibri" w:cs="Calibri"/>
          <w:lang w:eastAsia="en-US"/>
        </w:rPr>
        <w:br/>
        <w:t xml:space="preserve">dla pojazdów, których okres ubezpieczenia rozpoczyna się od miesiąca </w:t>
      </w:r>
      <w:r w:rsidR="00EC68E6">
        <w:rPr>
          <w:rFonts w:ascii="Calibri" w:eastAsia="Calibri" w:hAnsi="Calibri" w:cs="Calibri"/>
          <w:lang w:eastAsia="en-US"/>
        </w:rPr>
        <w:t>marca</w:t>
      </w:r>
      <w:r>
        <w:rPr>
          <w:rFonts w:ascii="Calibri" w:eastAsia="Calibri" w:hAnsi="Calibri" w:cs="Calibri"/>
          <w:lang w:eastAsia="en-US"/>
        </w:rPr>
        <w:t>, a dla pozostałych pojazdów - najpóźniej na 14 dni przed terminem ekspiracji ich aktualnych umów ubezpieczenia. W razie niemożliwości wystawienia dokumentów ubezpiecze</w:t>
      </w:r>
      <w:r>
        <w:rPr>
          <w:rFonts w:ascii="Calibri" w:eastAsia="Calibri" w:hAnsi="Calibri" w:cs="Calibri"/>
          <w:lang w:eastAsia="en-US"/>
        </w:rPr>
        <w:softHyphen/>
        <w:t xml:space="preserve">niowych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od dnia </w:t>
      </w:r>
      <w:r w:rsidR="00EC68E6">
        <w:rPr>
          <w:rFonts w:ascii="Calibri" w:eastAsia="Calibri" w:hAnsi="Calibri" w:cs="Calibri"/>
          <w:lang w:eastAsia="en-US"/>
        </w:rPr>
        <w:t>25.03.2023</w:t>
      </w:r>
      <w:r>
        <w:rPr>
          <w:rFonts w:ascii="Calibri" w:eastAsia="Calibri" w:hAnsi="Calibri" w:cs="Calibri"/>
          <w:lang w:eastAsia="en-US"/>
        </w:rPr>
        <w:t xml:space="preserve"> r. oraz odpowiednio od dnia </w:t>
      </w:r>
      <w:r w:rsidR="00EC68E6">
        <w:rPr>
          <w:rFonts w:ascii="Calibri" w:eastAsia="Calibri" w:hAnsi="Calibri" w:cs="Calibri"/>
          <w:lang w:eastAsia="en-US"/>
        </w:rPr>
        <w:t>25.03.2024</w:t>
      </w:r>
      <w:r>
        <w:rPr>
          <w:rFonts w:ascii="Calibri" w:eastAsia="Calibri" w:hAnsi="Calibri" w:cs="Calibri"/>
          <w:lang w:eastAsia="en-US"/>
        </w:rPr>
        <w:t xml:space="preserve"> r., a także certyfikatów potwierdzających obowiązkowe ubezpieczenie OC każdego pojazdu. Nota pokrycia ubezpieczeniowego będzie obowiązywała do czasu wystawienia dokumentów ubezpieczeniowych.</w:t>
      </w:r>
    </w:p>
    <w:p w14:paraId="15744500" w14:textId="77777777" w:rsidR="0071227B" w:rsidRDefault="0071227B" w:rsidP="0071227B">
      <w:pPr>
        <w:widowControl w:val="0"/>
        <w:numPr>
          <w:ilvl w:val="0"/>
          <w:numId w:val="38"/>
        </w:numPr>
        <w:tabs>
          <w:tab w:val="left" w:pos="426"/>
        </w:tabs>
        <w:suppressAutoHyphens w:val="0"/>
        <w:spacing w:line="276" w:lineRule="auto"/>
        <w:ind w:left="426" w:hanging="426"/>
        <w:jc w:val="both"/>
        <w:rPr>
          <w:rFonts w:ascii="Calibri" w:eastAsia="Calibri" w:hAnsi="Calibri" w:cs="Calibri"/>
          <w:lang w:eastAsia="en-US"/>
        </w:rPr>
      </w:pPr>
      <w:r>
        <w:rPr>
          <w:rFonts w:ascii="Calibri" w:eastAsia="Calibri" w:hAnsi="Calibri" w:cs="Calibri"/>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Pr>
          <w:rFonts w:ascii="Calibri" w:eastAsia="Calibri" w:hAnsi="Calibri" w:cs="Calibri"/>
          <w:lang w:eastAsia="en-US"/>
        </w:rPr>
        <w:br/>
      </w:r>
      <w:r>
        <w:rPr>
          <w:rFonts w:ascii="Calibri" w:eastAsia="Calibri" w:hAnsi="Calibri" w:cs="Calibri"/>
          <w:lang w:eastAsia="en-US"/>
        </w:rPr>
        <w:lastRenderedPageBreak/>
        <w:t>i na rzecz Zamawiającego i każdego podmiotu objętego zamówieniem.</w:t>
      </w:r>
    </w:p>
    <w:p w14:paraId="2887D32A" w14:textId="77777777" w:rsidR="0071227B" w:rsidRPr="00EC68E6" w:rsidRDefault="0071227B" w:rsidP="0071227B">
      <w:pPr>
        <w:widowControl w:val="0"/>
        <w:numPr>
          <w:ilvl w:val="0"/>
          <w:numId w:val="38"/>
        </w:numPr>
        <w:tabs>
          <w:tab w:val="left" w:pos="426"/>
        </w:tabs>
        <w:suppressAutoHyphens w:val="0"/>
        <w:spacing w:line="276" w:lineRule="auto"/>
        <w:ind w:left="426" w:hanging="426"/>
        <w:jc w:val="both"/>
        <w:rPr>
          <w:rFonts w:ascii="Calibri" w:hAnsi="Calibri" w:cs="Calibri"/>
          <w:lang w:eastAsia="pl-PL"/>
        </w:rPr>
      </w:pPr>
      <w:r w:rsidRPr="00EC68E6">
        <w:rPr>
          <w:rFonts w:ascii="Calibri" w:eastAsia="Calibri" w:hAnsi="Calibri" w:cs="Calibr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7DBCB4A4" w14:textId="77777777" w:rsidR="0071227B" w:rsidRPr="00EC68E6" w:rsidRDefault="0071227B" w:rsidP="0071227B">
      <w:pPr>
        <w:widowControl w:val="0"/>
        <w:numPr>
          <w:ilvl w:val="0"/>
          <w:numId w:val="38"/>
        </w:numPr>
        <w:tabs>
          <w:tab w:val="left" w:pos="426"/>
        </w:tabs>
        <w:suppressAutoHyphens w:val="0"/>
        <w:spacing w:line="276" w:lineRule="auto"/>
        <w:ind w:left="426" w:hanging="426"/>
        <w:jc w:val="both"/>
        <w:rPr>
          <w:rFonts w:ascii="Calibri" w:hAnsi="Calibri" w:cs="Calibri"/>
          <w:lang w:eastAsia="pl-PL"/>
        </w:rPr>
      </w:pPr>
      <w:r w:rsidRPr="00EC68E6">
        <w:rPr>
          <w:rFonts w:ascii="Calibri" w:hAnsi="Calibri" w:cs="Calibri"/>
          <w:lang w:eastAsia="pl-PL"/>
        </w:rPr>
        <w:t>Poszczególne umowy ubezpieczenia znajdują się w stosunku podporządkowania do niniejszej umowy w sprawie zamówienia.</w:t>
      </w:r>
    </w:p>
    <w:p w14:paraId="4B6AF53C" w14:textId="77777777" w:rsidR="0071227B" w:rsidRDefault="0071227B" w:rsidP="0071227B">
      <w:pPr>
        <w:widowControl w:val="0"/>
        <w:tabs>
          <w:tab w:val="left" w:pos="360"/>
        </w:tabs>
        <w:suppressAutoHyphens w:val="0"/>
        <w:spacing w:before="120" w:line="276" w:lineRule="auto"/>
        <w:jc w:val="center"/>
        <w:rPr>
          <w:rFonts w:ascii="Calibri" w:hAnsi="Calibri" w:cs="Calibri"/>
          <w:b/>
        </w:rPr>
      </w:pPr>
      <w:r>
        <w:rPr>
          <w:rFonts w:ascii="Calibri" w:hAnsi="Calibri" w:cs="Calibri"/>
          <w:b/>
        </w:rPr>
        <w:t>Składka i stawki ubezpieczeniowe</w:t>
      </w:r>
    </w:p>
    <w:p w14:paraId="614EC9CC"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§8</w:t>
      </w:r>
    </w:p>
    <w:p w14:paraId="26A0907F" w14:textId="5B86E29B" w:rsidR="0071227B" w:rsidRDefault="0071227B" w:rsidP="0071227B">
      <w:pPr>
        <w:widowControl w:val="0"/>
        <w:numPr>
          <w:ilvl w:val="0"/>
          <w:numId w:val="39"/>
        </w:numPr>
        <w:tabs>
          <w:tab w:val="left" w:pos="426"/>
        </w:tabs>
        <w:suppressAutoHyphens w:val="0"/>
        <w:spacing w:line="276" w:lineRule="auto"/>
        <w:ind w:left="426" w:hanging="426"/>
        <w:jc w:val="both"/>
        <w:rPr>
          <w:rFonts w:ascii="Calibri" w:hAnsi="Calibri" w:cs="Calibri"/>
          <w:lang w:eastAsia="en-US"/>
        </w:rPr>
      </w:pPr>
      <w:r>
        <w:rPr>
          <w:rFonts w:ascii="Calibri" w:hAnsi="Calibri" w:cs="Calibri"/>
          <w:lang w:eastAsia="en-US"/>
        </w:rPr>
        <w:t xml:space="preserve">Łączna składka za wszystkie rodzaje i przedmioty ubezpieczenia za cały </w:t>
      </w:r>
      <w:r w:rsidR="00EC68E6">
        <w:rPr>
          <w:rFonts w:ascii="Calibri" w:hAnsi="Calibri" w:cs="Calibri"/>
          <w:lang w:eastAsia="en-US"/>
        </w:rPr>
        <w:t>24</w:t>
      </w:r>
      <w:r>
        <w:rPr>
          <w:rFonts w:ascii="Calibri" w:hAnsi="Calibri" w:cs="Calibri"/>
          <w:lang w:eastAsia="en-US"/>
        </w:rPr>
        <w:t xml:space="preserve"> miesięczny okres ubezpieczenia (zamówienia) wynosi: ............... (słownie złotych: ..........), z zastrzeżeniem możliwych zmian, określonych w specyfikacji warunków zamówienia i w niniejszej umowie.</w:t>
      </w:r>
    </w:p>
    <w:p w14:paraId="78D41580" w14:textId="77777777" w:rsidR="0071227B" w:rsidRDefault="0071227B" w:rsidP="0071227B">
      <w:pPr>
        <w:widowControl w:val="0"/>
        <w:numPr>
          <w:ilvl w:val="0"/>
          <w:numId w:val="39"/>
        </w:numPr>
        <w:tabs>
          <w:tab w:val="left" w:pos="426"/>
        </w:tabs>
        <w:suppressAutoHyphens w:val="0"/>
        <w:spacing w:line="276" w:lineRule="auto"/>
        <w:ind w:left="426" w:hanging="426"/>
        <w:jc w:val="both"/>
        <w:rPr>
          <w:rFonts w:ascii="Calibri" w:hAnsi="Calibri" w:cs="Calibri"/>
          <w:lang w:eastAsia="en-US"/>
        </w:rPr>
      </w:pPr>
      <w:r>
        <w:rPr>
          <w:rFonts w:ascii="Calibri" w:hAnsi="Calibri" w:cs="Calibri"/>
          <w:lang w:eastAsia="en-US"/>
        </w:rPr>
        <w:t>Składki za poszczególne rodzaje i wartości pojazdów stanowią podstawę obliczania rocznych stawek taryfowych, których niezmienność gwarantuje Wykonawca przez cały okres zamówienia, we wszystkich rodzajach ubezpieczeń.</w:t>
      </w:r>
    </w:p>
    <w:p w14:paraId="7B49C6A2" w14:textId="77777777" w:rsidR="0071227B" w:rsidRDefault="0071227B" w:rsidP="0071227B">
      <w:pPr>
        <w:widowControl w:val="0"/>
        <w:numPr>
          <w:ilvl w:val="0"/>
          <w:numId w:val="39"/>
        </w:numPr>
        <w:tabs>
          <w:tab w:val="left" w:pos="426"/>
        </w:tabs>
        <w:suppressAutoHyphens w:val="0"/>
        <w:spacing w:line="276" w:lineRule="auto"/>
        <w:ind w:left="426" w:hanging="426"/>
        <w:jc w:val="both"/>
        <w:rPr>
          <w:rFonts w:ascii="Calibri" w:hAnsi="Calibri" w:cs="Calibri"/>
          <w:lang w:eastAsia="en-US"/>
        </w:rPr>
      </w:pPr>
      <w:r>
        <w:rPr>
          <w:rFonts w:ascii="Calibri" w:hAnsi="Calibri" w:cs="Calibri"/>
          <w:lang w:eastAsia="en-US"/>
        </w:rPr>
        <w:t>Roczne stawki taryfowe w ubezpieczeniu auto casco wyliczane będą według wzoru:</w:t>
      </w:r>
    </w:p>
    <w:p w14:paraId="58562DDC" w14:textId="77777777" w:rsidR="0071227B" w:rsidRDefault="00000000" w:rsidP="0071227B">
      <w:pPr>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AC danego pojazdu</m:t>
              </m:r>
            </m:num>
            <m:den>
              <m:r>
                <m:rPr>
                  <m:nor/>
                </m:rPr>
                <w:rPr>
                  <w:rFonts w:ascii="Calibri" w:hAnsi="Calibri" w:cs="Calibri"/>
                </w:rPr>
                <m:t>suma ubezpieczenia danego pojazdu określona w SWZ</m:t>
              </m:r>
            </m:den>
          </m:f>
          <m:r>
            <m:rPr>
              <m:nor/>
            </m:rPr>
            <w:rPr>
              <w:rFonts w:ascii="Calibri" w:hAnsi="Calibri" w:cs="Calibri"/>
            </w:rPr>
            <m:t xml:space="preserve"> x 100%</m:t>
          </m:r>
        </m:oMath>
      </m:oMathPara>
    </w:p>
    <w:p w14:paraId="7D2A383F" w14:textId="77777777" w:rsidR="0071227B" w:rsidRPr="00EC68E6" w:rsidRDefault="0071227B" w:rsidP="0071227B">
      <w:pPr>
        <w:widowControl w:val="0"/>
        <w:numPr>
          <w:ilvl w:val="0"/>
          <w:numId w:val="39"/>
        </w:numPr>
        <w:tabs>
          <w:tab w:val="left" w:pos="426"/>
        </w:tabs>
        <w:suppressAutoHyphens w:val="0"/>
        <w:spacing w:before="60" w:line="276" w:lineRule="auto"/>
        <w:ind w:left="426" w:hanging="426"/>
        <w:jc w:val="both"/>
        <w:rPr>
          <w:rFonts w:ascii="Calibri" w:hAnsi="Calibri" w:cs="Calibri"/>
          <w:lang w:eastAsia="en-US"/>
        </w:rPr>
      </w:pPr>
      <w:r>
        <w:rPr>
          <w:rFonts w:ascii="Calibri" w:hAnsi="Calibri" w:cs="Calibri"/>
          <w:lang w:eastAsia="en-US"/>
        </w:rPr>
        <w:t xml:space="preserve">Obliczone w sposób określony w ust. 3 i obowiązujące stawki taryfowe stanowią podstawę wyliczenia składki rocznej za ubezpieczenie auto casco poszczególnych pojazdów (od sumy </w:t>
      </w:r>
      <w:r w:rsidRPr="00EC68E6">
        <w:rPr>
          <w:rFonts w:ascii="Calibri" w:hAnsi="Calibri" w:cs="Calibri"/>
          <w:lang w:eastAsia="en-US"/>
        </w:rPr>
        <w:t xml:space="preserve">ubezpieczenia ustalonej na dzień wystawiania dokumentu ubezpieczeniowego) oraz naliczania składek „co do dnia” za faktyczny okres ubezpieczenia w przypadku ubezpieczeń zawieranych </w:t>
      </w:r>
      <w:r w:rsidRPr="00EC68E6">
        <w:rPr>
          <w:rFonts w:ascii="Calibri" w:hAnsi="Calibri" w:cs="Calibri"/>
          <w:lang w:eastAsia="en-US"/>
        </w:rPr>
        <w:br/>
        <w:t xml:space="preserve">na okres krótszy od 1 roku, </w:t>
      </w:r>
      <w:proofErr w:type="spellStart"/>
      <w:r w:rsidRPr="00EC68E6">
        <w:rPr>
          <w:rFonts w:ascii="Calibri" w:hAnsi="Calibri" w:cs="Calibri"/>
          <w:lang w:eastAsia="en-US"/>
        </w:rPr>
        <w:t>doubezpieczeń</w:t>
      </w:r>
      <w:proofErr w:type="spellEnd"/>
      <w:r w:rsidRPr="00EC68E6">
        <w:rPr>
          <w:rFonts w:ascii="Calibri" w:hAnsi="Calibri" w:cs="Calibri"/>
          <w:lang w:eastAsia="en-US"/>
        </w:rPr>
        <w:t xml:space="preserve">, zmniejszenia liczby pojazdów lub ich sumy ubezpieczenia, wyrównywania okresów ubezpieczenia i rozliczeń zwrotu składki </w:t>
      </w:r>
      <w:r w:rsidRPr="00EC68E6">
        <w:rPr>
          <w:rFonts w:ascii="Calibri" w:hAnsi="Calibri" w:cs="Calibri"/>
          <w:lang w:eastAsia="en-US"/>
        </w:rPr>
        <w:br/>
        <w:t>za niewykorzystany okres ubezpieczenia, według wzoru:</w:t>
      </w:r>
    </w:p>
    <w:p w14:paraId="57BCB53B" w14:textId="77777777" w:rsidR="0071227B" w:rsidRPr="00EC68E6" w:rsidRDefault="0071227B" w:rsidP="0071227B">
      <w:pPr>
        <w:spacing w:line="276" w:lineRule="auto"/>
        <w:rPr>
          <w:rFonts w:ascii="Calibri" w:hAnsi="Calibri" w:cs="Calibri"/>
          <w:iCs/>
          <w:sz w:val="22"/>
          <w:szCs w:val="22"/>
        </w:rPr>
      </w:pPr>
      <m:oMathPara>
        <m:oMath>
          <m:r>
            <m:rPr>
              <m:nor/>
            </m:rPr>
            <w:rPr>
              <w:rFonts w:ascii="Calibri" w:hAnsi="Calibri" w:cs="Calibri"/>
            </w:rPr>
            <m:t>stawka taryfowa roczna x suma ubezpieczenia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7D818B72" w14:textId="77777777" w:rsidR="0071227B" w:rsidRPr="00EC68E6" w:rsidRDefault="0071227B" w:rsidP="0071227B">
      <w:pPr>
        <w:widowControl w:val="0"/>
        <w:numPr>
          <w:ilvl w:val="0"/>
          <w:numId w:val="39"/>
        </w:numPr>
        <w:tabs>
          <w:tab w:val="left" w:pos="426"/>
        </w:tabs>
        <w:suppressAutoHyphens w:val="0"/>
        <w:spacing w:line="276" w:lineRule="auto"/>
        <w:ind w:left="426" w:hanging="426"/>
        <w:jc w:val="both"/>
        <w:rPr>
          <w:rFonts w:ascii="Calibri" w:hAnsi="Calibri" w:cs="Calibri"/>
          <w:lang w:eastAsia="en-US"/>
        </w:rPr>
      </w:pPr>
      <w:r w:rsidRPr="00EC68E6">
        <w:rPr>
          <w:rFonts w:ascii="Calibri" w:hAnsi="Calibri" w:cs="Calibri"/>
          <w:lang w:eastAsia="en-US"/>
        </w:rPr>
        <w:t>W odniesieniu do ubezpie</w:t>
      </w:r>
      <w:r w:rsidRPr="00EC68E6">
        <w:rPr>
          <w:rFonts w:ascii="Calibri" w:hAnsi="Calibri" w:cs="Calibri"/>
          <w:lang w:eastAsia="en-US"/>
        </w:rPr>
        <w:softHyphen/>
        <w:t xml:space="preserve">czenia </w:t>
      </w:r>
      <w:proofErr w:type="spellStart"/>
      <w:r w:rsidRPr="00EC68E6">
        <w:rPr>
          <w:rFonts w:ascii="Calibri" w:hAnsi="Calibri" w:cs="Calibri"/>
          <w:lang w:eastAsia="en-US"/>
        </w:rPr>
        <w:t>assistance</w:t>
      </w:r>
      <w:proofErr w:type="spellEnd"/>
      <w:r w:rsidRPr="00EC68E6">
        <w:rPr>
          <w:rFonts w:ascii="Calibri" w:hAnsi="Calibri" w:cs="Calibri"/>
          <w:lang w:eastAsia="en-US"/>
        </w:rPr>
        <w:t xml:space="preserve"> oraz ubezpieczenia NNW kierowcy i pasażerów - należna składka w przypadku doubezpieczenia, zmniejszenia liczby pojazdów, wyrównywania okresów ubezpieczenia oraz składka do zwrotu za niewykorzystany okres ubezpieczenia, wyliczona zostanie zgodnie z zasadą „co do dnia” za faktyczny okres ubezpieczenia, według wzoru:</w:t>
      </w:r>
    </w:p>
    <w:p w14:paraId="6DCF8DA5" w14:textId="77777777" w:rsidR="0071227B" w:rsidRPr="00EC68E6" w:rsidRDefault="0071227B" w:rsidP="0071227B">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4E79EF3F" w14:textId="77777777" w:rsidR="0071227B" w:rsidRPr="00EC68E6" w:rsidRDefault="0071227B" w:rsidP="0071227B">
      <w:pPr>
        <w:widowControl w:val="0"/>
        <w:numPr>
          <w:ilvl w:val="0"/>
          <w:numId w:val="39"/>
        </w:numPr>
        <w:tabs>
          <w:tab w:val="left" w:pos="426"/>
        </w:tabs>
        <w:suppressAutoHyphens w:val="0"/>
        <w:spacing w:line="276" w:lineRule="auto"/>
        <w:jc w:val="both"/>
        <w:rPr>
          <w:rFonts w:ascii="Calibri" w:hAnsi="Calibri" w:cs="Calibri"/>
          <w:lang w:eastAsia="en-US"/>
        </w:rPr>
      </w:pPr>
      <w:r w:rsidRPr="00EC68E6">
        <w:rPr>
          <w:rFonts w:ascii="Calibri" w:hAnsi="Calibri" w:cs="Calibri"/>
          <w:lang w:eastAsia="en-US"/>
        </w:rPr>
        <w:t>W odniesieniu do obowiązkowego ubezpieczenia OC posiadaczy pojazdów mechanicznych, należna składka w przypadku wyrównywania okresów ubezpieczenia wyliczona zostanie zgodnie z zasadą „co do dnia” za faktyczny okres ubezpieczenia, według wzoru:</w:t>
      </w:r>
    </w:p>
    <w:p w14:paraId="36DC2AEA" w14:textId="77777777" w:rsidR="0071227B" w:rsidRPr="00EC68E6" w:rsidRDefault="0071227B" w:rsidP="0071227B">
      <w:pPr>
        <w:widowControl w:val="0"/>
        <w:tabs>
          <w:tab w:val="left" w:pos="426"/>
        </w:tabs>
        <w:suppressAutoHyphens w:val="0"/>
        <w:spacing w:line="276" w:lineRule="auto"/>
        <w:jc w:val="both"/>
        <w:rPr>
          <w:rFonts w:ascii="Calibri" w:hAnsi="Calibri" w:cs="Calibri"/>
          <w:lang w:eastAsia="en-US"/>
        </w:rPr>
      </w:pPr>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p w14:paraId="3767237B" w14:textId="77777777" w:rsidR="0071227B" w:rsidRPr="00EC68E6" w:rsidRDefault="0071227B" w:rsidP="0071227B">
      <w:pPr>
        <w:pStyle w:val="Akapitzlist"/>
        <w:widowControl w:val="0"/>
        <w:numPr>
          <w:ilvl w:val="0"/>
          <w:numId w:val="39"/>
        </w:numPr>
        <w:suppressAutoHyphens w:val="0"/>
        <w:spacing w:line="276" w:lineRule="auto"/>
        <w:jc w:val="both"/>
        <w:rPr>
          <w:rFonts w:ascii="Calibri" w:hAnsi="Calibri" w:cs="Calibri"/>
          <w:b/>
          <w:spacing w:val="-6"/>
        </w:rPr>
      </w:pPr>
      <w:r w:rsidRPr="00EC68E6">
        <w:rPr>
          <w:rFonts w:ascii="Calibri" w:hAnsi="Calibri" w:cs="Calibri"/>
          <w:spacing w:val="-6"/>
          <w:lang w:eastAsia="en-US"/>
        </w:rPr>
        <w:lastRenderedPageBreak/>
        <w:t>Podstawę do przeliczania składek za okresy ubezpieczenia roczne, krótsze od 1 roku, a także w przypadku doubezpieczenia, zmniejszenia liczby pojazdów lub ich sumy ubezpieczenia, wyrównywania okresów 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14:paraId="0AC902AC" w14:textId="77777777" w:rsidR="0071227B" w:rsidRPr="00EC68E6" w:rsidRDefault="0071227B" w:rsidP="0071227B">
      <w:pPr>
        <w:widowControl w:val="0"/>
        <w:suppressAutoHyphens w:val="0"/>
        <w:spacing w:line="276" w:lineRule="auto"/>
        <w:jc w:val="center"/>
        <w:rPr>
          <w:rFonts w:ascii="Calibri" w:hAnsi="Calibri" w:cs="Calibri"/>
          <w:b/>
          <w:lang w:eastAsia="pl-PL"/>
        </w:rPr>
      </w:pPr>
      <w:r w:rsidRPr="00EC68E6">
        <w:rPr>
          <w:rFonts w:ascii="Calibri" w:hAnsi="Calibri" w:cs="Calibri"/>
          <w:b/>
        </w:rPr>
        <w:t>Podwykonawcy</w:t>
      </w:r>
    </w:p>
    <w:p w14:paraId="5C7843EB" w14:textId="77777777" w:rsidR="0071227B" w:rsidRPr="00EC68E6" w:rsidRDefault="0071227B" w:rsidP="0071227B">
      <w:pPr>
        <w:widowControl w:val="0"/>
        <w:suppressAutoHyphens w:val="0"/>
        <w:spacing w:before="60" w:line="276" w:lineRule="auto"/>
        <w:jc w:val="center"/>
        <w:rPr>
          <w:rFonts w:ascii="Calibri" w:hAnsi="Calibri" w:cs="Calibri"/>
          <w:b/>
          <w:lang w:eastAsia="pl-PL"/>
        </w:rPr>
      </w:pPr>
      <w:r w:rsidRPr="00EC68E6">
        <w:rPr>
          <w:rFonts w:ascii="Calibri" w:hAnsi="Calibri" w:cs="Calibri"/>
          <w:b/>
          <w:lang w:eastAsia="pl-PL"/>
        </w:rPr>
        <w:t>§9</w:t>
      </w:r>
    </w:p>
    <w:p w14:paraId="0CD27A7F" w14:textId="77777777" w:rsidR="0071227B" w:rsidRPr="00EC68E6" w:rsidRDefault="0071227B" w:rsidP="0071227B">
      <w:pPr>
        <w:widowControl w:val="0"/>
        <w:numPr>
          <w:ilvl w:val="0"/>
          <w:numId w:val="40"/>
        </w:numPr>
        <w:tabs>
          <w:tab w:val="left" w:pos="426"/>
        </w:tabs>
        <w:suppressAutoHyphens w:val="0"/>
        <w:spacing w:line="276" w:lineRule="auto"/>
        <w:ind w:left="426" w:hanging="426"/>
        <w:jc w:val="both"/>
        <w:rPr>
          <w:rFonts w:ascii="Calibri" w:hAnsi="Calibri" w:cs="Calibri"/>
        </w:rPr>
      </w:pPr>
      <w:r w:rsidRPr="00EC68E6">
        <w:rPr>
          <w:rFonts w:ascii="Calibri" w:hAnsi="Calibri" w:cs="Calibri"/>
        </w:rPr>
        <w:t>Wykonawca oświadcza, że całość usługi ubezpieczeniowej objętej zamówieniem wykona siłami własnymi.</w:t>
      </w:r>
    </w:p>
    <w:p w14:paraId="01B211BD" w14:textId="77777777" w:rsidR="0071227B" w:rsidRPr="00EC68E6" w:rsidRDefault="0071227B" w:rsidP="0071227B">
      <w:pPr>
        <w:widowControl w:val="0"/>
        <w:tabs>
          <w:tab w:val="left" w:pos="426"/>
        </w:tabs>
        <w:suppressAutoHyphens w:val="0"/>
        <w:spacing w:before="40" w:after="40" w:line="276" w:lineRule="auto"/>
        <w:ind w:left="426"/>
        <w:jc w:val="both"/>
        <w:rPr>
          <w:rFonts w:ascii="Calibri" w:hAnsi="Calibri" w:cs="Calibri"/>
          <w:i/>
        </w:rPr>
      </w:pPr>
      <w:r w:rsidRPr="00EC68E6">
        <w:rPr>
          <w:rFonts w:ascii="Calibri" w:hAnsi="Calibri" w:cs="Calibri"/>
          <w:i/>
        </w:rPr>
        <w:t>albo</w:t>
      </w:r>
    </w:p>
    <w:p w14:paraId="275F2A99" w14:textId="77777777" w:rsidR="0071227B" w:rsidRPr="00EC68E6"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rPr>
      </w:pPr>
      <w:r w:rsidRPr="00EC68E6">
        <w:rPr>
          <w:rFonts w:ascii="Calibri" w:hAnsi="Calibri" w:cs="Calibri"/>
        </w:rPr>
        <w:t>Wykonawca oświadcza, że zamierza powierzyć wymienionym poniżej podwykonawcom następujący zakres usług, objętych przedmiotem zamówienia:</w:t>
      </w:r>
    </w:p>
    <w:p w14:paraId="08F1E623" w14:textId="77777777" w:rsidR="0071227B" w:rsidRPr="00EC68E6" w:rsidRDefault="0071227B" w:rsidP="0071227B">
      <w:pPr>
        <w:pStyle w:val="Akapitzlist"/>
        <w:widowControl w:val="0"/>
        <w:numPr>
          <w:ilvl w:val="0"/>
          <w:numId w:val="13"/>
        </w:numPr>
        <w:tabs>
          <w:tab w:val="left" w:pos="709"/>
        </w:tabs>
        <w:suppressAutoHyphens w:val="0"/>
        <w:spacing w:line="276" w:lineRule="auto"/>
        <w:ind w:left="709" w:hanging="283"/>
        <w:jc w:val="both"/>
        <w:rPr>
          <w:rFonts w:ascii="Calibri" w:hAnsi="Calibri" w:cs="Calibri"/>
          <w:bCs/>
        </w:rPr>
      </w:pPr>
      <w:r w:rsidRPr="00EC68E6">
        <w:rPr>
          <w:rFonts w:ascii="Calibri" w:hAnsi="Calibri" w:cs="Calibri"/>
          <w:bCs/>
        </w:rPr>
        <w:t>podwykonawca (firma):</w:t>
      </w:r>
      <w:r w:rsidRPr="00EC68E6">
        <w:rPr>
          <w:rFonts w:ascii="Calibri" w:hAnsi="Calibri" w:cs="Calibri"/>
          <w:bCs/>
          <w:lang w:eastAsia="en-US"/>
        </w:rPr>
        <w:t xml:space="preserve"> </w:t>
      </w:r>
      <w:r w:rsidRPr="00EC68E6">
        <w:rPr>
          <w:rFonts w:ascii="Calibri" w:hAnsi="Calibri" w:cs="Calibri"/>
          <w:bCs/>
        </w:rPr>
        <w:t>…</w:t>
      </w:r>
    </w:p>
    <w:p w14:paraId="431679D2" w14:textId="77777777" w:rsidR="0071227B" w:rsidRDefault="0071227B" w:rsidP="0071227B">
      <w:pPr>
        <w:pStyle w:val="Akapitzlist"/>
        <w:widowControl w:val="0"/>
        <w:numPr>
          <w:ilvl w:val="0"/>
          <w:numId w:val="13"/>
        </w:numPr>
        <w:tabs>
          <w:tab w:val="left" w:pos="709"/>
        </w:tabs>
        <w:suppressAutoHyphens w:val="0"/>
        <w:spacing w:line="276" w:lineRule="auto"/>
        <w:ind w:left="709" w:hanging="283"/>
        <w:jc w:val="both"/>
        <w:rPr>
          <w:rFonts w:ascii="Calibri" w:hAnsi="Calibri" w:cs="Calibri"/>
          <w:bCs/>
        </w:rPr>
      </w:pPr>
      <w:r>
        <w:rPr>
          <w:rFonts w:ascii="Calibri" w:hAnsi="Calibri" w:cs="Calibri"/>
          <w:bCs/>
        </w:rPr>
        <w:t>zakres powierzonych usług ubezpieczeniowych:</w:t>
      </w:r>
      <w:r>
        <w:rPr>
          <w:rFonts w:ascii="Calibri" w:hAnsi="Calibri" w:cs="Calibri"/>
          <w:bCs/>
        </w:rPr>
        <w:tab/>
        <w:t>…</w:t>
      </w:r>
    </w:p>
    <w:p w14:paraId="504C5477" w14:textId="77777777" w:rsidR="0071227B" w:rsidRDefault="0071227B" w:rsidP="0071227B">
      <w:pPr>
        <w:widowControl w:val="0"/>
        <w:tabs>
          <w:tab w:val="left" w:pos="426"/>
        </w:tabs>
        <w:suppressAutoHyphens w:val="0"/>
        <w:spacing w:line="276" w:lineRule="auto"/>
        <w:ind w:left="426"/>
        <w:jc w:val="both"/>
        <w:rPr>
          <w:rFonts w:ascii="Calibri" w:hAnsi="Calibri" w:cs="Calibri"/>
          <w:lang w:eastAsia="en-US"/>
        </w:rPr>
      </w:pPr>
      <w:r>
        <w:rPr>
          <w:rFonts w:ascii="Calibri" w:hAnsi="Calibri" w:cs="Calibri"/>
          <w:lang w:eastAsia="en-US"/>
        </w:rPr>
        <w:t>i (</w:t>
      </w:r>
      <w:r>
        <w:rPr>
          <w:rFonts w:ascii="Calibri" w:hAnsi="Calibri" w:cs="Calibri"/>
          <w:i/>
          <w:lang w:eastAsia="en-US"/>
        </w:rPr>
        <w:t xml:space="preserve">o ile były mu znane takie dane przed przystąpieniem do wykonania zamówienia) </w:t>
      </w:r>
      <w:r>
        <w:rPr>
          <w:rFonts w:ascii="Calibri" w:hAnsi="Calibri" w:cs="Calibri"/>
          <w:lang w:eastAsia="en-US"/>
        </w:rPr>
        <w:t>podaje nazwy, dane kontaktowe oraz przedstawicieli, podwykonawców zaangażowanych w te usługi:</w:t>
      </w:r>
    </w:p>
    <w:p w14:paraId="1B5137A5" w14:textId="77777777" w:rsidR="0071227B" w:rsidRDefault="0071227B" w:rsidP="0071227B">
      <w:pPr>
        <w:widowControl w:val="0"/>
        <w:tabs>
          <w:tab w:val="left" w:pos="426"/>
        </w:tabs>
        <w:suppressAutoHyphens w:val="0"/>
        <w:spacing w:line="276" w:lineRule="auto"/>
        <w:ind w:left="426"/>
        <w:jc w:val="both"/>
        <w:rPr>
          <w:rFonts w:ascii="Calibri" w:hAnsi="Calibri" w:cs="Calibri"/>
          <w:lang w:eastAsia="en-US"/>
        </w:rPr>
      </w:pPr>
      <w:r>
        <w:rPr>
          <w:rFonts w:ascii="Calibri" w:hAnsi="Calibri" w:cs="Calibri"/>
          <w:lang w:eastAsia="en-US"/>
        </w:rPr>
        <w:t>……………………………………………………………………………………………………</w:t>
      </w:r>
    </w:p>
    <w:p w14:paraId="15D06353" w14:textId="77777777" w:rsidR="0071227B"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lang w:eastAsia="en-US"/>
        </w:rPr>
      </w:pPr>
      <w:r>
        <w:rPr>
          <w:rFonts w:ascii="Calibri" w:hAnsi="Calibri" w:cs="Calibr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67F2B56" w14:textId="77777777" w:rsidR="0071227B"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lang w:eastAsia="en-US"/>
        </w:rPr>
      </w:pPr>
      <w:r>
        <w:rPr>
          <w:rFonts w:ascii="Calibri" w:hAnsi="Calibri" w:cs="Calibri"/>
        </w:rPr>
        <w:t xml:space="preserve">Powierzenie wykonania części zamówienia podwykonawcom nie zwalnia Wykonawcy </w:t>
      </w:r>
      <w:r>
        <w:rPr>
          <w:rFonts w:ascii="Calibri" w:hAnsi="Calibri" w:cs="Calibri"/>
        </w:rPr>
        <w:br/>
        <w:t>z odpowie</w:t>
      </w:r>
      <w:r>
        <w:rPr>
          <w:rFonts w:ascii="Calibri" w:hAnsi="Calibri" w:cs="Calibri"/>
        </w:rPr>
        <w:softHyphen/>
        <w:t>dzial</w:t>
      </w:r>
      <w:r>
        <w:rPr>
          <w:rFonts w:ascii="Calibri" w:hAnsi="Calibri" w:cs="Calibri"/>
        </w:rPr>
        <w:softHyphen/>
        <w:t>ności za należyte wykonanie tego zamówienia.</w:t>
      </w:r>
    </w:p>
    <w:p w14:paraId="07AE6753" w14:textId="77777777" w:rsidR="0071227B"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lang w:eastAsia="en-US"/>
        </w:rPr>
      </w:pPr>
      <w:bookmarkStart w:id="20" w:name="_Hlk47958959"/>
      <w:r>
        <w:rPr>
          <w:rFonts w:ascii="Calibri" w:hAnsi="Calibri" w:cs="Calibr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Pr>
          <w:rFonts w:ascii="Calibri" w:hAnsi="Calibri" w:cs="Calibri"/>
          <w:lang w:eastAsia="en-US"/>
        </w:rPr>
        <w:br/>
        <w:t>o której mowa w art. 439 ust. 5 ustawy Prawo zamówień publicznych.</w:t>
      </w:r>
    </w:p>
    <w:p w14:paraId="48BE8FFA" w14:textId="77777777" w:rsidR="0071227B" w:rsidRPr="00EC68E6"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lang w:eastAsia="en-US"/>
        </w:rPr>
      </w:pPr>
      <w:r w:rsidRPr="00EC68E6">
        <w:rPr>
          <w:rFonts w:ascii="Calibri" w:hAnsi="Calibri" w:cs="Calibri"/>
          <w:lang w:eastAsia="en-US"/>
        </w:rPr>
        <w:t>Zamawiający ustala wysokość kary umownej naliczanej Wykonawcy w sytuacji, o której mowa w ust. 4 powyżej, w wysokości 1 000,00 zł za każdy przypadek braku zapłaty lub nieterminowej zapłaty wynagrodzenia należnego podwykonawcom.</w:t>
      </w:r>
    </w:p>
    <w:p w14:paraId="51A645D5" w14:textId="77777777" w:rsidR="0071227B" w:rsidRDefault="0071227B" w:rsidP="0071227B">
      <w:pPr>
        <w:widowControl w:val="0"/>
        <w:numPr>
          <w:ilvl w:val="0"/>
          <w:numId w:val="41"/>
        </w:numPr>
        <w:tabs>
          <w:tab w:val="left" w:pos="426"/>
        </w:tabs>
        <w:suppressAutoHyphens w:val="0"/>
        <w:spacing w:line="276" w:lineRule="auto"/>
        <w:ind w:left="426" w:hanging="426"/>
        <w:jc w:val="both"/>
        <w:rPr>
          <w:rFonts w:ascii="Calibri" w:hAnsi="Calibri" w:cs="Calibri"/>
          <w:lang w:eastAsia="en-US"/>
        </w:rPr>
      </w:pPr>
      <w:r w:rsidRPr="00EC68E6">
        <w:rPr>
          <w:rFonts w:ascii="Calibri" w:hAnsi="Calibri" w:cs="Calibri"/>
          <w:lang w:eastAsia="en-US"/>
        </w:rPr>
        <w:t>Łączna wysokość</w:t>
      </w:r>
      <w:r>
        <w:rPr>
          <w:rFonts w:ascii="Calibri" w:hAnsi="Calibri" w:cs="Calibri"/>
          <w:lang w:eastAsia="en-US"/>
        </w:rPr>
        <w:t xml:space="preserve"> kar umownych, o których mowa w ust. 4 i 5 powyżej, nie może przekroczyć kwoty 3 000,00 zł.</w:t>
      </w:r>
    </w:p>
    <w:bookmarkEnd w:id="20"/>
    <w:p w14:paraId="72D1D850"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t xml:space="preserve">Warunki płatności </w:t>
      </w:r>
    </w:p>
    <w:p w14:paraId="77647064"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§10</w:t>
      </w:r>
    </w:p>
    <w:p w14:paraId="6338ABEE" w14:textId="77777777" w:rsidR="0071227B" w:rsidRDefault="0071227B" w:rsidP="0071227B">
      <w:pPr>
        <w:widowControl w:val="0"/>
        <w:numPr>
          <w:ilvl w:val="0"/>
          <w:numId w:val="4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Składki ubezpieczeniowe za pełen roczny okres ubezpieczenia płatne będą w czterech równych ratach kwartalnych, najpóźniej w terminie do 15 dnia od rozpoczęcia każdego kwartału, właściwego dla danej umowy ubezpieczenia.</w:t>
      </w:r>
    </w:p>
    <w:p w14:paraId="1028B031" w14:textId="77777777" w:rsidR="0071227B" w:rsidRDefault="0071227B" w:rsidP="0071227B">
      <w:pPr>
        <w:widowControl w:val="0"/>
        <w:numPr>
          <w:ilvl w:val="0"/>
          <w:numId w:val="4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Terminy zapłaty składki zostaną określone w dokumentach ubezpieczeniowych.</w:t>
      </w:r>
    </w:p>
    <w:p w14:paraId="03FBFC68" w14:textId="27242F3E" w:rsidR="0071227B" w:rsidRDefault="0071227B" w:rsidP="0071227B">
      <w:pPr>
        <w:widowControl w:val="0"/>
        <w:numPr>
          <w:ilvl w:val="0"/>
          <w:numId w:val="4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lastRenderedPageBreak/>
        <w:t>W przypadku okresów ubezpieczenia krótszych od 1 roku, składka lub raty składki płatne będą w terminach określonych w ramach odrębnych ustaleń.</w:t>
      </w:r>
    </w:p>
    <w:p w14:paraId="750EC286" w14:textId="77777777" w:rsidR="0071227B" w:rsidRDefault="0071227B" w:rsidP="0071227B">
      <w:pPr>
        <w:widowControl w:val="0"/>
        <w:numPr>
          <w:ilvl w:val="0"/>
          <w:numId w:val="4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Składka płatna jest przelewem lub przekazem pocztowym na rachunek bankowy Wykonawcy określony w dokumentach ubezpieczeniowych.</w:t>
      </w:r>
    </w:p>
    <w:p w14:paraId="524976FB" w14:textId="323513D9" w:rsidR="0071227B" w:rsidRDefault="0071227B" w:rsidP="0071227B">
      <w:pPr>
        <w:widowControl w:val="0"/>
        <w:numPr>
          <w:ilvl w:val="0"/>
          <w:numId w:val="42"/>
        </w:numPr>
        <w:tabs>
          <w:tab w:val="left" w:pos="426"/>
        </w:tabs>
        <w:suppressAutoHyphens w:val="0"/>
        <w:autoSpaceDE w:val="0"/>
        <w:autoSpaceDN/>
        <w:spacing w:line="276" w:lineRule="auto"/>
        <w:ind w:left="426" w:hanging="426"/>
        <w:jc w:val="both"/>
        <w:rPr>
          <w:rFonts w:ascii="Calibri" w:hAnsi="Calibri" w:cs="Calibri"/>
        </w:rPr>
      </w:pPr>
      <w:r>
        <w:rPr>
          <w:rFonts w:ascii="Calibri" w:hAnsi="Calibri" w:cs="Calibri"/>
        </w:rPr>
        <w:t>W przypadku braku wpłaty w ustalonym terminie składki jednorazowej lub jej pierwszej raty, Wykonawca odstępuje od możliwości wypowiedzenia umowy ze skutkiem natychmiastowym, natomiast przysługuje mu wezwanie do zapłacenia należności w terminie nie krótszym niż 7 dni, pod rygorem wypowiedzenia umowy.</w:t>
      </w:r>
    </w:p>
    <w:p w14:paraId="67664F07" w14:textId="77777777" w:rsidR="0071227B" w:rsidRDefault="0071227B" w:rsidP="0071227B">
      <w:pPr>
        <w:widowControl w:val="0"/>
        <w:suppressAutoHyphens w:val="0"/>
        <w:spacing w:before="60" w:line="276" w:lineRule="auto"/>
        <w:jc w:val="center"/>
        <w:rPr>
          <w:rFonts w:ascii="Calibri" w:hAnsi="Calibri" w:cs="Calibri"/>
          <w:b/>
        </w:rPr>
      </w:pPr>
      <w:r>
        <w:rPr>
          <w:rFonts w:ascii="Calibri" w:hAnsi="Calibri" w:cs="Calibri"/>
          <w:b/>
        </w:rPr>
        <w:t>Zmiana umowy</w:t>
      </w:r>
    </w:p>
    <w:p w14:paraId="5AF2A332"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§11</w:t>
      </w:r>
    </w:p>
    <w:p w14:paraId="296BA555" w14:textId="77777777" w:rsidR="0071227B" w:rsidRDefault="0071227B" w:rsidP="0071227B">
      <w:pPr>
        <w:widowControl w:val="0"/>
        <w:numPr>
          <w:ilvl w:val="0"/>
          <w:numId w:val="43"/>
        </w:numPr>
        <w:tabs>
          <w:tab w:val="left" w:pos="426"/>
        </w:tabs>
        <w:suppressAutoHyphens w:val="0"/>
        <w:spacing w:line="276" w:lineRule="auto"/>
        <w:ind w:left="426" w:hanging="426"/>
        <w:jc w:val="both"/>
        <w:rPr>
          <w:rFonts w:ascii="Calibri" w:hAnsi="Calibri" w:cs="Calibri"/>
        </w:rPr>
      </w:pPr>
      <w:r>
        <w:rPr>
          <w:rFonts w:ascii="Calibri" w:hAnsi="Calibri" w:cs="Calibri"/>
        </w:rPr>
        <w:t>Zamawiający przewiduje możliwość dokonania zmian postanowień zawartej umowy w sprawie zamówienia publicznego w stosunku do treści oferty, na podstawie której dokonano wyboru Wykonawcy, w przypadku:</w:t>
      </w:r>
    </w:p>
    <w:p w14:paraId="21B28480"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zmiany o charakterze prawnym, tj.:</w:t>
      </w:r>
    </w:p>
    <w:p w14:paraId="5891D513" w14:textId="77777777" w:rsidR="0071227B" w:rsidRDefault="0071227B" w:rsidP="0071227B">
      <w:pPr>
        <w:widowControl w:val="0"/>
        <w:numPr>
          <w:ilvl w:val="0"/>
          <w:numId w:val="44"/>
        </w:numPr>
        <w:tabs>
          <w:tab w:val="left" w:pos="426"/>
        </w:tabs>
        <w:suppressAutoHyphens w:val="0"/>
        <w:spacing w:line="276" w:lineRule="auto"/>
        <w:jc w:val="both"/>
        <w:rPr>
          <w:rFonts w:ascii="Calibri" w:hAnsi="Calibri" w:cs="Calibri"/>
          <w:spacing w:val="-4"/>
        </w:rPr>
      </w:pPr>
      <w:r>
        <w:rPr>
          <w:rFonts w:ascii="Calibri" w:hAnsi="Calibri" w:cs="Calibri"/>
          <w:spacing w:val="-4"/>
        </w:rPr>
        <w:t>zmiany powszechnie obowiązujących przepisów prawa, które będą miały wpływ na kształt warunków stanowiących podstawę udzielanej ochrony ubezpiecze</w:t>
      </w:r>
      <w:r>
        <w:rPr>
          <w:rFonts w:ascii="Calibri" w:hAnsi="Calibri" w:cs="Calibri"/>
          <w:spacing w:val="-4"/>
        </w:rPr>
        <w:softHyphen/>
        <w:t xml:space="preserve">niowej - </w:t>
      </w:r>
      <w:r>
        <w:rPr>
          <w:rFonts w:ascii="Calibri" w:eastAsia="SimSun" w:hAnsi="Calibri" w:cs="Calibri"/>
          <w:spacing w:val="-4"/>
        </w:rPr>
        <w:t xml:space="preserve">w zakresie, </w:t>
      </w:r>
      <w:r>
        <w:rPr>
          <w:rFonts w:ascii="Calibri" w:eastAsia="SimSun" w:hAnsi="Calibri" w:cs="Calibri"/>
          <w:spacing w:val="-4"/>
        </w:rPr>
        <w:br/>
      </w:r>
      <w:r>
        <w:rPr>
          <w:rFonts w:ascii="Calibri" w:hAnsi="Calibri" w:cs="Calibri"/>
          <w:spacing w:val="-4"/>
        </w:rPr>
        <w:t>w jakim zmiany te dotyczyć będą niniejszej umowy lub wynikających z niej umów ubezpieczenia,</w:t>
      </w:r>
    </w:p>
    <w:p w14:paraId="6DA82B0B" w14:textId="77777777" w:rsidR="0071227B" w:rsidRDefault="0071227B" w:rsidP="0071227B">
      <w:pPr>
        <w:widowControl w:val="0"/>
        <w:numPr>
          <w:ilvl w:val="0"/>
          <w:numId w:val="44"/>
        </w:numPr>
        <w:tabs>
          <w:tab w:val="left" w:pos="426"/>
        </w:tabs>
        <w:suppressAutoHyphens w:val="0"/>
        <w:spacing w:line="276" w:lineRule="auto"/>
        <w:ind w:hanging="294"/>
        <w:jc w:val="both"/>
        <w:rPr>
          <w:rFonts w:ascii="Calibri" w:hAnsi="Calibri" w:cs="Calibri"/>
        </w:rPr>
      </w:pPr>
      <w:r>
        <w:rPr>
          <w:rFonts w:ascii="Calibri" w:hAnsi="Calibri" w:cs="Calibri"/>
        </w:rPr>
        <w:t>zmiany przepisów o zamówieniach publicznych, jeśli Zamawiający będzie zobowiązany uwzględnić je w umowie zawartej przed taką zmianą,</w:t>
      </w:r>
    </w:p>
    <w:p w14:paraId="67882979" w14:textId="77777777" w:rsidR="0071227B" w:rsidRDefault="0071227B" w:rsidP="0071227B">
      <w:pPr>
        <w:widowControl w:val="0"/>
        <w:numPr>
          <w:ilvl w:val="0"/>
          <w:numId w:val="44"/>
        </w:numPr>
        <w:tabs>
          <w:tab w:val="left" w:pos="426"/>
        </w:tabs>
        <w:suppressAutoHyphens w:val="0"/>
        <w:spacing w:line="276" w:lineRule="auto"/>
        <w:ind w:hanging="294"/>
        <w:jc w:val="both"/>
        <w:rPr>
          <w:rFonts w:ascii="Calibri" w:hAnsi="Calibri" w:cs="Calibri"/>
        </w:rPr>
      </w:pPr>
      <w:r>
        <w:rPr>
          <w:rFonts w:ascii="Calibri" w:hAnsi="Calibri" w:cs="Calibri"/>
        </w:rPr>
        <w:t>zmiany przepisów prawa międzynarodowego, które zobowiązana będzie wdrożyć Rzeczpospolita Polska, w tym organy jej administracji samorządowej,</w:t>
      </w:r>
    </w:p>
    <w:p w14:paraId="6DABF71F" w14:textId="77777777" w:rsidR="0071227B" w:rsidRDefault="0071227B" w:rsidP="0071227B">
      <w:pPr>
        <w:widowControl w:val="0"/>
        <w:numPr>
          <w:ilvl w:val="0"/>
          <w:numId w:val="44"/>
        </w:numPr>
        <w:tabs>
          <w:tab w:val="left" w:pos="426"/>
        </w:tabs>
        <w:suppressAutoHyphens w:val="0"/>
        <w:spacing w:line="276" w:lineRule="auto"/>
        <w:ind w:hanging="294"/>
        <w:jc w:val="both"/>
        <w:rPr>
          <w:rFonts w:ascii="Calibri" w:hAnsi="Calibri" w:cs="Calibri"/>
        </w:rPr>
      </w:pPr>
      <w:r>
        <w:rPr>
          <w:rFonts w:ascii="Calibri" w:hAnsi="Calibri" w:cs="Calibri"/>
        </w:rPr>
        <w:t>wydanie decyzji, uchwał, postanowień, rozstrzygnięć, orzeczeń, wyroków itp. przez uprawnione organy, które będą zobowiązywały Zamawiającego do zmiany zawartej umowy lub wynikających z niej umów ubezpieczenia,</w:t>
      </w:r>
    </w:p>
    <w:p w14:paraId="79345D3D" w14:textId="394739C2" w:rsidR="0071227B" w:rsidRDefault="0071227B" w:rsidP="0071227B">
      <w:pPr>
        <w:widowControl w:val="0"/>
        <w:numPr>
          <w:ilvl w:val="0"/>
          <w:numId w:val="44"/>
        </w:numPr>
        <w:tabs>
          <w:tab w:val="left" w:pos="426"/>
        </w:tabs>
        <w:suppressAutoHyphens w:val="0"/>
        <w:spacing w:line="276" w:lineRule="auto"/>
        <w:ind w:hanging="294"/>
        <w:jc w:val="both"/>
        <w:rPr>
          <w:rFonts w:ascii="Calibri" w:hAnsi="Calibri" w:cs="Calibri"/>
        </w:rPr>
      </w:pPr>
      <w:r>
        <w:rPr>
          <w:rFonts w:ascii="Calibri" w:hAnsi="Calibri" w:cs="Calibri"/>
        </w:rPr>
        <w:t>inne zmiany o charakterze prawnym, jeśli powstanie obowiązek ich wdrożenia, w zakresie w jakim zmiany te dotyczyć będą niniejszej umowy lub wynikających z niej umów ubezpieczenia;</w:t>
      </w:r>
    </w:p>
    <w:p w14:paraId="68E9EC76"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zmiany podmiotowego zakresu zamówienia, tj.:</w:t>
      </w:r>
    </w:p>
    <w:p w14:paraId="71215C15" w14:textId="77777777" w:rsidR="0071227B" w:rsidRDefault="0071227B" w:rsidP="0071227B">
      <w:pPr>
        <w:widowControl w:val="0"/>
        <w:numPr>
          <w:ilvl w:val="0"/>
          <w:numId w:val="45"/>
        </w:numPr>
        <w:tabs>
          <w:tab w:val="left" w:pos="709"/>
        </w:tabs>
        <w:suppressAutoHyphens w:val="0"/>
        <w:spacing w:line="276" w:lineRule="auto"/>
        <w:ind w:left="709" w:hanging="283"/>
        <w:jc w:val="both"/>
        <w:rPr>
          <w:rFonts w:ascii="Calibri" w:hAnsi="Calibri" w:cs="Calibri"/>
        </w:rPr>
      </w:pPr>
      <w:r>
        <w:rPr>
          <w:rFonts w:ascii="Calibri" w:hAnsi="Calibri" w:cs="Calibri"/>
        </w:rPr>
        <w:t>utworzenia przez Zamawiającego nowych podmiotów, w tym wyodrębnionych z podmiotów dotychczas objętych zamówieniem lub powstałych w wyniku ich połączenia,</w:t>
      </w:r>
    </w:p>
    <w:p w14:paraId="27D67D14" w14:textId="77777777" w:rsidR="0071227B" w:rsidRDefault="0071227B" w:rsidP="0071227B">
      <w:pPr>
        <w:widowControl w:val="0"/>
        <w:numPr>
          <w:ilvl w:val="0"/>
          <w:numId w:val="45"/>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restrukturyzacji, przekształcenia, połączenia, podziału, komercjalizacji lub zmiany formy prawnej podmiotów objętych zamówieniem, </w:t>
      </w:r>
    </w:p>
    <w:p w14:paraId="6A892E06" w14:textId="77777777" w:rsidR="0071227B" w:rsidRDefault="0071227B" w:rsidP="0071227B">
      <w:pPr>
        <w:widowControl w:val="0"/>
        <w:numPr>
          <w:ilvl w:val="0"/>
          <w:numId w:val="45"/>
        </w:numPr>
        <w:tabs>
          <w:tab w:val="left" w:pos="709"/>
        </w:tabs>
        <w:suppressAutoHyphens w:val="0"/>
        <w:spacing w:line="276" w:lineRule="auto"/>
        <w:ind w:left="709" w:hanging="283"/>
        <w:jc w:val="both"/>
        <w:rPr>
          <w:rFonts w:ascii="Calibri" w:hAnsi="Calibri" w:cs="Calibri"/>
        </w:rPr>
      </w:pPr>
      <w:r>
        <w:rPr>
          <w:rFonts w:ascii="Calibri" w:hAnsi="Calibri" w:cs="Calibri"/>
        </w:rPr>
        <w:t>rozwiązania podmiotu objętego zamówieniem;</w:t>
      </w:r>
    </w:p>
    <w:p w14:paraId="2BB77A24" w14:textId="77777777" w:rsidR="0071227B" w:rsidRDefault="0071227B" w:rsidP="0071227B">
      <w:pPr>
        <w:widowControl w:val="0"/>
        <w:numPr>
          <w:ilvl w:val="2"/>
          <w:numId w:val="43"/>
        </w:numPr>
        <w:tabs>
          <w:tab w:val="left" w:pos="709"/>
        </w:tabs>
        <w:suppressAutoHyphens w:val="0"/>
        <w:spacing w:line="276" w:lineRule="auto"/>
        <w:ind w:left="709" w:hanging="567"/>
        <w:jc w:val="both"/>
        <w:rPr>
          <w:rFonts w:ascii="Calibri" w:hAnsi="Calibri" w:cs="Calibri"/>
        </w:rPr>
      </w:pPr>
      <w:r>
        <w:rPr>
          <w:rFonts w:ascii="Calibri" w:hAnsi="Calibri" w:cs="Calibri"/>
        </w:rPr>
        <w:t xml:space="preserve">w przypadku zmiany formy prawnej podmiotów objętych zamówieniem, szczególnie </w:t>
      </w:r>
      <w:r>
        <w:rPr>
          <w:rFonts w:ascii="Calibri" w:hAnsi="Calibri" w:cs="Calibri"/>
        </w:rPr>
        <w:br/>
        <w:t xml:space="preserve">w związku z ich przekształceniem w spółkę prawa handlowego, nowopowstały podmiot </w:t>
      </w:r>
      <w:r>
        <w:rPr>
          <w:rFonts w:ascii="Calibri" w:hAnsi="Calibri" w:cs="Calibri"/>
        </w:rPr>
        <w:br/>
        <w:t>lub upoważniony przez niego Zamawiający winien wyrazić pisemnie wolę kontynuacji umów ubezpieczenia dobrowolnego w ciągu 30 dni, a Wykonawca wyrazi zgodę na przeniesienie praw z umów na nowy podmiot; w przypadku braku pisemnego potwierdze</w:t>
      </w:r>
      <w:r>
        <w:rPr>
          <w:rFonts w:ascii="Calibri" w:hAnsi="Calibri" w:cs="Calibri"/>
        </w:rPr>
        <w:softHyphen/>
        <w:t xml:space="preserve">nia woli kontynuacji ubezpieczeń uważa się, że umowa ubezpieczenia </w:t>
      </w:r>
      <w:r>
        <w:rPr>
          <w:rFonts w:ascii="Calibri" w:hAnsi="Calibri" w:cs="Calibri"/>
        </w:rPr>
        <w:lastRenderedPageBreak/>
        <w:t>wygasła z dniem zmiany formy prawnej, a Wykonawca dokona zwrotu składki za niewykorzystany okres ubezpie</w:t>
      </w:r>
      <w:r>
        <w:rPr>
          <w:rFonts w:ascii="Calibri" w:hAnsi="Calibri" w:cs="Calibri"/>
        </w:rPr>
        <w:softHyphen/>
        <w:t>czenia zgodnie z przepisami Kodeksu cywilnego i zasadami rozliczenia określonymi w niniejszej umowie;</w:t>
      </w:r>
    </w:p>
    <w:p w14:paraId="38D58860"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zmiany przedmiotowego zakresu zamówienia, tj.:</w:t>
      </w:r>
    </w:p>
    <w:p w14:paraId="72DDA7C9" w14:textId="77777777" w:rsidR="0071227B" w:rsidRDefault="0071227B" w:rsidP="0071227B">
      <w:pPr>
        <w:widowControl w:val="0"/>
        <w:numPr>
          <w:ilvl w:val="0"/>
          <w:numId w:val="46"/>
        </w:numPr>
        <w:tabs>
          <w:tab w:val="left" w:pos="709"/>
        </w:tabs>
        <w:suppressAutoHyphens w:val="0"/>
        <w:spacing w:line="276" w:lineRule="auto"/>
        <w:ind w:left="709" w:hanging="283"/>
        <w:jc w:val="both"/>
        <w:rPr>
          <w:rFonts w:ascii="Calibri" w:hAnsi="Calibri" w:cs="Calibri"/>
        </w:rPr>
      </w:pPr>
      <w:r>
        <w:rPr>
          <w:rFonts w:ascii="Calibri" w:hAnsi="Calibri" w:cs="Calibri"/>
        </w:rPr>
        <w:t>wzrostu albo spadku liczby lub wartości, bądź w przypadku uzupełnienia sumy ubezpieczenia pojazdów,</w:t>
      </w:r>
    </w:p>
    <w:p w14:paraId="3C7AACDA" w14:textId="77777777" w:rsidR="0071227B" w:rsidRDefault="0071227B" w:rsidP="0071227B">
      <w:pPr>
        <w:widowControl w:val="0"/>
        <w:numPr>
          <w:ilvl w:val="0"/>
          <w:numId w:val="46"/>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4945F126" w14:textId="77777777" w:rsidR="0071227B" w:rsidRDefault="0071227B" w:rsidP="0071227B">
      <w:pPr>
        <w:widowControl w:val="0"/>
        <w:numPr>
          <w:ilvl w:val="0"/>
          <w:numId w:val="46"/>
        </w:numPr>
        <w:tabs>
          <w:tab w:val="left" w:pos="709"/>
        </w:tabs>
        <w:suppressAutoHyphens w:val="0"/>
        <w:spacing w:line="276" w:lineRule="auto"/>
        <w:ind w:left="709" w:hanging="283"/>
        <w:jc w:val="both"/>
        <w:rPr>
          <w:rFonts w:ascii="Calibri" w:hAnsi="Calibri" w:cs="Calibri"/>
        </w:rPr>
      </w:pPr>
      <w:r>
        <w:rPr>
          <w:rFonts w:ascii="Calibri" w:hAnsi="Calibri" w:cs="Calibri"/>
        </w:rPr>
        <w:t xml:space="preserve">modyfikacji zakresu ochrony ubezpieczeniowej; </w:t>
      </w:r>
    </w:p>
    <w:p w14:paraId="1B41235C"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zmiany wynagrodzenia należnego Wykonawcy, jeśli zmiany opisane w pkt. 1.1-1.3 będą miały wpływ na wysokość tego wynagrodzenia: proporcjonalne zwiększenie wynagrodzenia Wykonawcy lub zwrot przez Wykonawcę składki za niewyko</w:t>
      </w:r>
      <w:r>
        <w:rPr>
          <w:rFonts w:ascii="Calibri" w:hAnsi="Calibri" w:cs="Calibri"/>
        </w:rPr>
        <w:softHyphen/>
        <w:t>rzy</w:t>
      </w:r>
      <w:r>
        <w:rPr>
          <w:rFonts w:ascii="Calibri" w:hAnsi="Calibri" w:cs="Calibri"/>
        </w:rPr>
        <w:softHyphen/>
        <w:t>stany okres ubezpieczenia, zgodnie z zasadami rozliczenia określonymi w niniejszej umowie,</w:t>
      </w:r>
    </w:p>
    <w:p w14:paraId="2CF6511F"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wartość zmiany wynagrodzenia Wykonawcy musi być ekwiwalentna do jego świadczenia względem Zamawiającego;</w:t>
      </w:r>
    </w:p>
    <w:p w14:paraId="0092DDCB" w14:textId="77777777" w:rsidR="0071227B" w:rsidRDefault="0071227B" w:rsidP="0071227B">
      <w:pPr>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zwiększenie wynagrodzenia należnego Wykonawcy w przypadkach określonych w pkt. 1.1-1.4 nie nastąpi, jeśli Wykonawca zrezygnuje ze wzrostu tego wynagrodzenia.</w:t>
      </w:r>
    </w:p>
    <w:p w14:paraId="1D536BD2" w14:textId="77777777" w:rsidR="0071227B" w:rsidRDefault="0071227B" w:rsidP="0071227B">
      <w:pPr>
        <w:widowControl w:val="0"/>
        <w:numPr>
          <w:ilvl w:val="0"/>
          <w:numId w:val="43"/>
        </w:numPr>
        <w:tabs>
          <w:tab w:val="left" w:pos="426"/>
        </w:tabs>
        <w:suppressAutoHyphens w:val="0"/>
        <w:spacing w:line="276" w:lineRule="auto"/>
        <w:ind w:left="426" w:hanging="426"/>
        <w:jc w:val="both"/>
        <w:rPr>
          <w:rFonts w:ascii="Calibri" w:hAnsi="Calibri" w:cs="Calibri"/>
        </w:rPr>
      </w:pPr>
      <w:r>
        <w:rPr>
          <w:rFonts w:ascii="Calibri" w:hAnsi="Calibri" w:cs="Calibri"/>
        </w:rPr>
        <w:t>Dopuszczalna jest zmiana umowy na podstawie art. 455 ust. 1 i 2 ustawy Prawo zamówień publicznych, z zachowaniem warunków określonych w powołanym przepisie.</w:t>
      </w:r>
    </w:p>
    <w:p w14:paraId="245C1E2D" w14:textId="7C7F9DB7" w:rsidR="0071227B" w:rsidRDefault="0071227B" w:rsidP="0071227B">
      <w:pPr>
        <w:widowControl w:val="0"/>
        <w:numPr>
          <w:ilvl w:val="0"/>
          <w:numId w:val="43"/>
        </w:numPr>
        <w:tabs>
          <w:tab w:val="left" w:pos="426"/>
        </w:tabs>
        <w:suppressAutoHyphens w:val="0"/>
        <w:autoSpaceDE w:val="0"/>
        <w:adjustRightInd w:val="0"/>
        <w:spacing w:line="276" w:lineRule="auto"/>
        <w:ind w:left="426" w:hanging="426"/>
        <w:jc w:val="both"/>
        <w:rPr>
          <w:rFonts w:ascii="Calibri" w:hAnsi="Calibri" w:cs="Calibri"/>
          <w:lang w:eastAsia="pl-PL"/>
        </w:rPr>
      </w:pPr>
      <w:r>
        <w:rPr>
          <w:rFonts w:ascii="Calibri" w:hAnsi="Calibri" w:cs="Calibri"/>
        </w:rPr>
        <w:t>Warunkiem dokonania zmian, o których mowa w ust. 1 i 2 powyżej jest złożenie pisemnego wniosku przez Stronę inicjującą zmianę i jego akceptacja – w odniesieniu do zmian opisanych w pkt. 1.3 2-3  - przez drugą Stronę;</w:t>
      </w:r>
    </w:p>
    <w:p w14:paraId="7CFE5CE1" w14:textId="77777777" w:rsidR="0071227B" w:rsidRDefault="0071227B" w:rsidP="0071227B">
      <w:pPr>
        <w:pStyle w:val="Akapitzlist"/>
        <w:widowControl w:val="0"/>
        <w:numPr>
          <w:ilvl w:val="1"/>
          <w:numId w:val="43"/>
        </w:numPr>
        <w:tabs>
          <w:tab w:val="left" w:pos="426"/>
        </w:tabs>
        <w:suppressAutoHyphens w:val="0"/>
        <w:spacing w:line="276" w:lineRule="auto"/>
        <w:ind w:left="426" w:hanging="426"/>
        <w:jc w:val="both"/>
        <w:rPr>
          <w:rFonts w:ascii="Calibri" w:hAnsi="Calibri" w:cs="Calibri"/>
        </w:rPr>
      </w:pPr>
      <w:r>
        <w:rPr>
          <w:rFonts w:ascii="Calibri" w:hAnsi="Calibri" w:cs="Calibri"/>
        </w:rPr>
        <w:t>warunki wprowadzenia zmiany do umowy:</w:t>
      </w:r>
    </w:p>
    <w:p w14:paraId="453E1298" w14:textId="77777777" w:rsidR="0071227B" w:rsidRDefault="0071227B" w:rsidP="0071227B">
      <w:pPr>
        <w:pStyle w:val="Akapitzlist"/>
        <w:widowControl w:val="0"/>
        <w:numPr>
          <w:ilvl w:val="0"/>
          <w:numId w:val="47"/>
        </w:numPr>
        <w:tabs>
          <w:tab w:val="left" w:pos="851"/>
        </w:tabs>
        <w:suppressAutoHyphens w:val="0"/>
        <w:spacing w:line="276" w:lineRule="auto"/>
        <w:ind w:left="851" w:hanging="425"/>
        <w:jc w:val="both"/>
        <w:rPr>
          <w:rFonts w:ascii="Calibri" w:hAnsi="Calibri" w:cs="Calibri"/>
        </w:rPr>
      </w:pPr>
      <w:r>
        <w:rPr>
          <w:rFonts w:ascii="Calibri" w:hAnsi="Calibri" w:cs="Calibri"/>
        </w:rPr>
        <w:t>Strona występująca o zmianę postanowień umowy zobowiązana jest do udokumentowania zaistnienia okoliczności, o których w niniejszym paragrafie,</w:t>
      </w:r>
    </w:p>
    <w:p w14:paraId="795C3432" w14:textId="77777777" w:rsidR="0071227B" w:rsidRDefault="0071227B" w:rsidP="0071227B">
      <w:pPr>
        <w:pStyle w:val="Akapitzlist"/>
        <w:widowControl w:val="0"/>
        <w:numPr>
          <w:ilvl w:val="0"/>
          <w:numId w:val="47"/>
        </w:numPr>
        <w:tabs>
          <w:tab w:val="left" w:pos="851"/>
        </w:tabs>
        <w:suppressAutoHyphens w:val="0"/>
        <w:spacing w:line="276" w:lineRule="auto"/>
        <w:ind w:left="851" w:hanging="425"/>
        <w:jc w:val="both"/>
        <w:rPr>
          <w:rFonts w:ascii="Calibri" w:hAnsi="Calibri" w:cs="Calibri"/>
        </w:rPr>
      </w:pPr>
      <w:r>
        <w:rPr>
          <w:rFonts w:ascii="Calibri" w:hAnsi="Calibri" w:cs="Calibri"/>
        </w:rPr>
        <w:t>wniosek o zmianę postanowień umowy musi być wyrażony na piśmie,</w:t>
      </w:r>
    </w:p>
    <w:p w14:paraId="614B6057" w14:textId="77777777" w:rsidR="0071227B" w:rsidRDefault="0071227B" w:rsidP="0071227B">
      <w:pPr>
        <w:pStyle w:val="Akapitzlist"/>
        <w:widowControl w:val="0"/>
        <w:numPr>
          <w:ilvl w:val="0"/>
          <w:numId w:val="47"/>
        </w:numPr>
        <w:tabs>
          <w:tab w:val="left" w:pos="851"/>
        </w:tabs>
        <w:suppressAutoHyphens w:val="0"/>
        <w:spacing w:line="276" w:lineRule="auto"/>
        <w:ind w:left="851" w:hanging="425"/>
        <w:jc w:val="both"/>
        <w:rPr>
          <w:rFonts w:ascii="Calibri" w:hAnsi="Calibri" w:cs="Calibri"/>
        </w:rPr>
      </w:pPr>
      <w:r>
        <w:rPr>
          <w:rFonts w:ascii="Calibri" w:hAnsi="Calibri" w:cs="Calibri"/>
        </w:rPr>
        <w:t>złożony przez stronę inicjującą wniosek o zmianę powinien zawierać:</w:t>
      </w:r>
    </w:p>
    <w:p w14:paraId="23BBE550" w14:textId="77777777" w:rsidR="0071227B" w:rsidRDefault="0071227B" w:rsidP="0071227B">
      <w:pPr>
        <w:pStyle w:val="Akapitzlist"/>
        <w:widowControl w:val="0"/>
        <w:numPr>
          <w:ilvl w:val="0"/>
          <w:numId w:val="48"/>
        </w:numPr>
        <w:tabs>
          <w:tab w:val="left" w:pos="426"/>
        </w:tabs>
        <w:suppressAutoHyphens w:val="0"/>
        <w:spacing w:line="276" w:lineRule="auto"/>
        <w:ind w:left="1276" w:hanging="425"/>
        <w:jc w:val="both"/>
        <w:rPr>
          <w:rFonts w:ascii="Calibri" w:hAnsi="Calibri" w:cs="Calibri"/>
        </w:rPr>
      </w:pPr>
      <w:r>
        <w:rPr>
          <w:rFonts w:ascii="Calibri" w:hAnsi="Calibri" w:cs="Calibri"/>
        </w:rPr>
        <w:t>opis propozycji zmiany (treści zapisów umownych),</w:t>
      </w:r>
    </w:p>
    <w:p w14:paraId="7A5903A1" w14:textId="77777777" w:rsidR="0071227B" w:rsidRDefault="0071227B" w:rsidP="0071227B">
      <w:pPr>
        <w:pStyle w:val="Akapitzlist"/>
        <w:widowControl w:val="0"/>
        <w:numPr>
          <w:ilvl w:val="0"/>
          <w:numId w:val="48"/>
        </w:numPr>
        <w:tabs>
          <w:tab w:val="left" w:pos="426"/>
        </w:tabs>
        <w:suppressAutoHyphens w:val="0"/>
        <w:spacing w:line="276" w:lineRule="auto"/>
        <w:ind w:left="1276" w:hanging="425"/>
        <w:jc w:val="both"/>
        <w:rPr>
          <w:rFonts w:ascii="Calibri" w:hAnsi="Calibri" w:cs="Calibri"/>
        </w:rPr>
      </w:pPr>
      <w:r>
        <w:rPr>
          <w:rFonts w:ascii="Calibri" w:hAnsi="Calibri" w:cs="Calibri"/>
        </w:rPr>
        <w:t>uzasadnienie zmiany wraz z udokumentowaniem okoliczności stanowiących podstawę zmiany umowy,</w:t>
      </w:r>
    </w:p>
    <w:p w14:paraId="43ED21F6" w14:textId="77777777" w:rsidR="0071227B" w:rsidRDefault="0071227B" w:rsidP="0071227B">
      <w:pPr>
        <w:pStyle w:val="Akapitzlist"/>
        <w:widowControl w:val="0"/>
        <w:numPr>
          <w:ilvl w:val="0"/>
          <w:numId w:val="48"/>
        </w:numPr>
        <w:tabs>
          <w:tab w:val="left" w:pos="426"/>
        </w:tabs>
        <w:suppressAutoHyphens w:val="0"/>
        <w:spacing w:line="276" w:lineRule="auto"/>
        <w:ind w:left="1276" w:hanging="425"/>
        <w:jc w:val="both"/>
        <w:rPr>
          <w:rFonts w:ascii="Calibri" w:hAnsi="Calibri" w:cs="Calibri"/>
          <w:spacing w:val="-2"/>
        </w:rPr>
      </w:pPr>
      <w:r>
        <w:rPr>
          <w:rFonts w:ascii="Calibri" w:hAnsi="Calibri" w:cs="Calibri"/>
          <w:spacing w:val="-2"/>
        </w:rPr>
        <w:t>opis wpływu zmiany na warunki realizacji umowy, w tym na wynagrodzenie Wykonawcy,</w:t>
      </w:r>
    </w:p>
    <w:p w14:paraId="7B3CB88C" w14:textId="77777777" w:rsidR="0071227B" w:rsidRDefault="0071227B" w:rsidP="0071227B">
      <w:pPr>
        <w:pStyle w:val="Akapitzlist"/>
        <w:widowControl w:val="0"/>
        <w:numPr>
          <w:ilvl w:val="0"/>
          <w:numId w:val="48"/>
        </w:numPr>
        <w:tabs>
          <w:tab w:val="left" w:pos="426"/>
        </w:tabs>
        <w:suppressAutoHyphens w:val="0"/>
        <w:spacing w:line="276" w:lineRule="auto"/>
        <w:ind w:left="1276" w:hanging="425"/>
        <w:jc w:val="both"/>
        <w:rPr>
          <w:rFonts w:ascii="Calibri" w:hAnsi="Calibri" w:cs="Calibri"/>
        </w:rPr>
      </w:pPr>
      <w:r>
        <w:rPr>
          <w:rFonts w:ascii="Calibri" w:hAnsi="Calibri" w:cs="Calibri"/>
        </w:rPr>
        <w:t>termin, od którego zmiana ma obowiązywać.</w:t>
      </w:r>
    </w:p>
    <w:p w14:paraId="6380DF6C" w14:textId="77777777" w:rsidR="0071227B" w:rsidRDefault="0071227B" w:rsidP="0071227B">
      <w:pPr>
        <w:widowControl w:val="0"/>
        <w:numPr>
          <w:ilvl w:val="0"/>
          <w:numId w:val="43"/>
        </w:numPr>
        <w:tabs>
          <w:tab w:val="left" w:pos="426"/>
        </w:tabs>
        <w:suppressAutoHyphens w:val="0"/>
        <w:spacing w:line="276" w:lineRule="auto"/>
        <w:ind w:left="426" w:hanging="426"/>
        <w:jc w:val="both"/>
        <w:rPr>
          <w:rFonts w:ascii="Calibri" w:hAnsi="Calibri" w:cs="Calibri"/>
        </w:rPr>
      </w:pPr>
      <w:r>
        <w:rPr>
          <w:rFonts w:ascii="Calibri" w:hAnsi="Calibri" w:cs="Calibri"/>
        </w:rPr>
        <w:t>Zmiana postanowień umowy może nastąpić w formie polisy lub innego dokumentu ubezpiecze</w:t>
      </w:r>
      <w:r>
        <w:rPr>
          <w:rFonts w:ascii="Calibri" w:hAnsi="Calibri" w:cs="Calibri"/>
        </w:rPr>
        <w:softHyphen/>
        <w:t>nio</w:t>
      </w:r>
      <w:r>
        <w:rPr>
          <w:rFonts w:ascii="Calibri" w:hAnsi="Calibri" w:cs="Calibri"/>
        </w:rPr>
        <w:softHyphen/>
        <w:t>wego albo pisemnego aneksu pod rygorem nieważności.</w:t>
      </w:r>
    </w:p>
    <w:p w14:paraId="62082925"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Waloryzacja wynagrodzenia należnego Wykonawcy</w:t>
      </w:r>
    </w:p>
    <w:p w14:paraId="6E1F5465"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 §12</w:t>
      </w:r>
    </w:p>
    <w:p w14:paraId="42F58C5F"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Zgodnie z art. 436 pkt 4 lit. b ustawy Prawo zamówień publicznych, wysokość wynagrodzenia należnego Wykonawcy może podlegać waloryzacji, w przypadku zmiany:</w:t>
      </w:r>
    </w:p>
    <w:p w14:paraId="6116DEB8" w14:textId="77777777" w:rsidR="0071227B" w:rsidRDefault="0071227B" w:rsidP="0071227B">
      <w:pPr>
        <w:widowControl w:val="0"/>
        <w:numPr>
          <w:ilvl w:val="0"/>
          <w:numId w:val="50"/>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t xml:space="preserve">stawki podatku od towarów i usług oraz podatku akcyzowego, </w:t>
      </w:r>
    </w:p>
    <w:p w14:paraId="456B1A40" w14:textId="77777777" w:rsidR="0071227B" w:rsidRDefault="0071227B" w:rsidP="0071227B">
      <w:pPr>
        <w:widowControl w:val="0"/>
        <w:numPr>
          <w:ilvl w:val="0"/>
          <w:numId w:val="50"/>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lastRenderedPageBreak/>
        <w:t xml:space="preserve">wysokości minimalnego wynagrodzenia za pracę albo wysokości minimalnej stawki godzinowej, ustalonych na podstawie przepisów ustawy z dnia 10 października 2002 r. </w:t>
      </w:r>
      <w:r>
        <w:rPr>
          <w:rFonts w:ascii="Calibri" w:eastAsia="SimSun" w:hAnsi="Calibri" w:cs="Calibri"/>
        </w:rPr>
        <w:br/>
        <w:t xml:space="preserve">o minimalnym wynagrodzeniu za pracę, </w:t>
      </w:r>
    </w:p>
    <w:p w14:paraId="38DAE82F" w14:textId="77777777" w:rsidR="0071227B" w:rsidRDefault="0071227B" w:rsidP="0071227B">
      <w:pPr>
        <w:widowControl w:val="0"/>
        <w:numPr>
          <w:ilvl w:val="0"/>
          <w:numId w:val="50"/>
        </w:numPr>
        <w:tabs>
          <w:tab w:val="left" w:pos="709"/>
        </w:tabs>
        <w:suppressAutoHyphens w:val="0"/>
        <w:spacing w:line="276" w:lineRule="auto"/>
        <w:ind w:left="709" w:hanging="283"/>
        <w:jc w:val="both"/>
        <w:rPr>
          <w:rFonts w:ascii="Calibri" w:eastAsia="SimSun" w:hAnsi="Calibri" w:cs="Calibri"/>
        </w:rPr>
      </w:pPr>
      <w:r>
        <w:rPr>
          <w:rFonts w:ascii="Calibri" w:eastAsia="SimSun" w:hAnsi="Calibri" w:cs="Calibri"/>
        </w:rPr>
        <w:t xml:space="preserve">zasad podlegania ubezpieczeniom społecznym lub ubezpieczeniu zdrowotnemu </w:t>
      </w:r>
      <w:r>
        <w:rPr>
          <w:rFonts w:ascii="Calibri" w:eastAsia="SimSun" w:hAnsi="Calibri" w:cs="Calibri"/>
        </w:rPr>
        <w:br/>
        <w:t xml:space="preserve">lub wysokości składki na ubezpieczenia społeczne lub zdrowotne, </w:t>
      </w:r>
    </w:p>
    <w:p w14:paraId="410A323C" w14:textId="77777777" w:rsidR="0071227B" w:rsidRDefault="0071227B" w:rsidP="0071227B">
      <w:pPr>
        <w:widowControl w:val="0"/>
        <w:numPr>
          <w:ilvl w:val="0"/>
          <w:numId w:val="50"/>
        </w:numPr>
        <w:tabs>
          <w:tab w:val="left" w:pos="709"/>
        </w:tabs>
        <w:suppressAutoHyphens w:val="0"/>
        <w:spacing w:line="276" w:lineRule="auto"/>
        <w:ind w:left="709" w:hanging="283"/>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r>
        <w:rPr>
          <w:rFonts w:ascii="Calibri" w:eastAsia="SimSun" w:hAnsi="Calibri" w:cs="Calibri"/>
        </w:rPr>
        <w:t xml:space="preserve">, </w:t>
      </w:r>
    </w:p>
    <w:p w14:paraId="3F35F57F" w14:textId="77777777" w:rsidR="0071227B" w:rsidRDefault="0071227B" w:rsidP="0071227B">
      <w:pPr>
        <w:widowControl w:val="0"/>
        <w:tabs>
          <w:tab w:val="left" w:pos="709"/>
        </w:tabs>
        <w:suppressAutoHyphens w:val="0"/>
        <w:spacing w:line="276" w:lineRule="auto"/>
        <w:ind w:left="709"/>
        <w:jc w:val="both"/>
        <w:rPr>
          <w:rFonts w:ascii="Calibri" w:hAnsi="Calibri" w:cs="Calibri"/>
        </w:rPr>
      </w:pPr>
      <w:r>
        <w:rPr>
          <w:rFonts w:ascii="Calibri" w:hAnsi="Calibri" w:cs="Calibri"/>
        </w:rPr>
        <w:t>- jeżeli zmiany te będą miały wpływ na koszty wykonania zamówienia przez Wykonawcę.</w:t>
      </w:r>
    </w:p>
    <w:p w14:paraId="1417F0D7" w14:textId="46D2784E"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57F2A90" w14:textId="135E27DF"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lang w:eastAsia="en-US"/>
        </w:rPr>
        <w:t>W przypadku zmiany, o której mowa w ust. 1 pkt. 2, Wykonawca zobligowany będzie przedłożyć Zamawiającemu wykaz zatrudnionych do realizacji umowy pracowników, dla których ma zastoso</w:t>
      </w:r>
      <w:r>
        <w:rPr>
          <w:rFonts w:ascii="Calibri" w:hAnsi="Calibri" w:cs="Calibr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2A90DAF0" w14:textId="1E2C6031"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W przypadku zmiany, o której mowa w ust. 1 pkt. 3 i 4, Wykonawca zobligowany będzie przedłożyć Zamawiającemu wykaz zatrudnionych do realizacji umowy pracowników, </w:t>
      </w:r>
      <w:r>
        <w:rPr>
          <w:rFonts w:ascii="Calibri" w:hAnsi="Calibri" w:cs="Calibri"/>
        </w:rPr>
        <w:br/>
        <w:t>dla których ma zastoso</w:t>
      </w:r>
      <w:r>
        <w:rPr>
          <w:rFonts w:ascii="Calibri" w:hAnsi="Calibri" w:cs="Calibri"/>
        </w:rPr>
        <w:softHyphen/>
        <w:t xml:space="preserve">wanie zmiana zasad wraz z kalkulacją kosztów wynikającą </w:t>
      </w:r>
      <w:r>
        <w:rPr>
          <w:rFonts w:ascii="Calibri" w:hAnsi="Calibri" w:cs="Calibri"/>
        </w:rPr>
        <w:br/>
        <w:t xml:space="preserve">z przedmiotowej zmiany, które mają bezpośredni wpływ na zaoferowaną w ofercie cenę wykonania zamówienia. Jeżeli Wykonawca udowodni Zamawiającemu zasadność zmiany, </w:t>
      </w:r>
      <w:r>
        <w:rPr>
          <w:rFonts w:ascii="Calibri" w:hAnsi="Calibri" w:cs="Calibri"/>
        </w:rPr>
        <w:br/>
        <w:t>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22BF026" w14:textId="27730AE6"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3AA895CE"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Wykonawca zobowiązany jest wykazać we wniosku i udowodnić Zamawiającemu, że zmiana przepisów, wskazanych w ust. 1, będzie miała wpływ na koszty wykonania przez niego zamówienia.</w:t>
      </w:r>
    </w:p>
    <w:p w14:paraId="7087DBEC"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Wniosek Wykonawcy wraz z załączonymi dokumentami podlegać będzie weryfikacji ze strony Zamawiającego, który w terminie 14 dni od otrzymania wniosku może zwrócić się </w:t>
      </w:r>
      <w:r>
        <w:rPr>
          <w:rFonts w:ascii="Calibri" w:hAnsi="Calibri" w:cs="Calibri"/>
        </w:rPr>
        <w:br/>
        <w:t xml:space="preserve">do Wykonawcy z wezwaniem o jego uzupełnienie, poprzez przekazanie dodatkowych </w:t>
      </w:r>
      <w:r>
        <w:rPr>
          <w:rFonts w:ascii="Calibri" w:hAnsi="Calibri" w:cs="Calibri"/>
        </w:rPr>
        <w:lastRenderedPageBreak/>
        <w:t xml:space="preserve">wyjaśnień, informacji lub dokumentów. Wykonawca jest zobowiązany odpowiedzieć </w:t>
      </w:r>
      <w:r>
        <w:rPr>
          <w:rFonts w:ascii="Calibri" w:hAnsi="Calibri" w:cs="Calibri"/>
        </w:rPr>
        <w:br/>
        <w:t>na wezwanie Zamawiającego wyczerpu</w:t>
      </w:r>
      <w:r>
        <w:rPr>
          <w:rFonts w:ascii="Calibri" w:hAnsi="Calibri" w:cs="Calibri"/>
        </w:rPr>
        <w:softHyphen/>
        <w:t>jąco i zgodnie ze stanem faktycznym, w terminie 7 dni od dnia otrzymania wezwania.</w:t>
      </w:r>
    </w:p>
    <w:p w14:paraId="270CCFA4"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Zamawiający w terminie 30 dni od otrzymania kompletnego wniosku, informacji i wyjaśnień zajmie pisemne stanowisko w sprawie; za dzień przekazania stanowiska, uznaje się dzień jego wysłania na adres właściwy dla doręczeń pism dla Wykonawcy.</w:t>
      </w:r>
    </w:p>
    <w:p w14:paraId="3186976D"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Zamawiający zastrzega sobie prawo odmowy dokonania zmiany wysokości wynagrodzenia należnego Wykonawcy w przypadku, gdy wniosek Wykonawcy nie będzie spełniał warunków opisanych w postanowieniach niniejszej umowy.</w:t>
      </w:r>
    </w:p>
    <w:p w14:paraId="136C0A11"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W przypadku wniosku składanego przez Zamawiającego,</w:t>
      </w:r>
      <w:r>
        <w:rPr>
          <w:rFonts w:ascii="Calibri" w:hAnsi="Calibri" w:cs="Calibri"/>
          <w:lang w:eastAsia="en-US"/>
        </w:rPr>
        <w:t xml:space="preserve"> </w:t>
      </w:r>
      <w:r>
        <w:rPr>
          <w:rFonts w:ascii="Calibri" w:hAnsi="Calibri" w:cs="Calibri"/>
        </w:rPr>
        <w:t xml:space="preserve">wniosek taki powinien zawierać </w:t>
      </w:r>
      <w:r>
        <w:rPr>
          <w:rFonts w:ascii="Calibri" w:hAnsi="Calibri" w:cs="Calibri"/>
        </w:rPr>
        <w:br/>
        <w:t>co najmniej propozycję zmiany umowy w zakresie wysokości wynagrodzenia należnego Wykonawcy oraz powołanie się na podstawę prawną zmiany przepisów.</w:t>
      </w:r>
    </w:p>
    <w:p w14:paraId="32CADD02" w14:textId="0375DDE5"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Przed przekazaniem wniosku, o którym mowa w pkt. 10, Zamawiający może zwrócić się </w:t>
      </w:r>
      <w:r>
        <w:rPr>
          <w:rFonts w:ascii="Calibri" w:hAnsi="Calibri" w:cs="Calibri"/>
        </w:rPr>
        <w:br/>
        <w:t>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B8D5D5C"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Jeżeli w trakcie trwania procedury opisanej powyżej zostanie wykazane bezsprzecznie, </w:t>
      </w:r>
      <w:r>
        <w:rPr>
          <w:rFonts w:ascii="Calibri" w:hAnsi="Calibri" w:cs="Calibri"/>
        </w:rPr>
        <w:br/>
        <w:t>że zmiany przywołanych w ust. 1 przepisów uzasadniają zmianę wysokości wynagrodzenia należnego Wykonawcy, Strony umowy zawrą stosowny aneks do umowy, określający nową wysokość wynagrodzenia Wykonawcy, z uwzględnieniem dowiedzionych zmian.</w:t>
      </w:r>
    </w:p>
    <w:p w14:paraId="69435EC6" w14:textId="41A672C3"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5897AF4A" w14:textId="77777777" w:rsidR="0071227B" w:rsidRDefault="0071227B" w:rsidP="0071227B">
      <w:pPr>
        <w:widowControl w:val="0"/>
        <w:numPr>
          <w:ilvl w:val="0"/>
          <w:numId w:val="49"/>
        </w:numPr>
        <w:tabs>
          <w:tab w:val="left" w:pos="426"/>
        </w:tabs>
        <w:suppressAutoHyphens w:val="0"/>
        <w:spacing w:line="276" w:lineRule="auto"/>
        <w:ind w:left="426" w:hanging="426"/>
        <w:jc w:val="both"/>
        <w:rPr>
          <w:rFonts w:ascii="Calibri" w:hAnsi="Calibri" w:cs="Calibri"/>
        </w:rPr>
      </w:pPr>
      <w:r>
        <w:rPr>
          <w:rFonts w:ascii="Calibri" w:hAnsi="Calibri" w:cs="Calibri"/>
        </w:rPr>
        <w:t xml:space="preserve">Zamawiający określa maksymalną wartość zmiany wynagrodzenia należnego Wykonawcy </w:t>
      </w:r>
      <w:r>
        <w:rPr>
          <w:rFonts w:ascii="Calibri" w:hAnsi="Calibri" w:cs="Calibri"/>
        </w:rPr>
        <w:br/>
        <w:t xml:space="preserve">w całym okresie realizacji zamówienia, w przypadkach określonych w ust. 1 powyżej, </w:t>
      </w:r>
      <w:r>
        <w:rPr>
          <w:rFonts w:ascii="Calibri" w:hAnsi="Calibri" w:cs="Calibri"/>
        </w:rPr>
        <w:br/>
        <w:t>na poziomie do 10% ceny wybranej oferty.</w:t>
      </w:r>
    </w:p>
    <w:p w14:paraId="4E2C9029"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§13</w:t>
      </w:r>
    </w:p>
    <w:p w14:paraId="1EA34C6A" w14:textId="77777777" w:rsidR="0071227B" w:rsidRDefault="0071227B" w:rsidP="0071227B">
      <w:pPr>
        <w:widowControl w:val="0"/>
        <w:numPr>
          <w:ilvl w:val="0"/>
          <w:numId w:val="51"/>
        </w:numPr>
        <w:suppressAutoHyphens w:val="0"/>
        <w:spacing w:line="276" w:lineRule="auto"/>
        <w:ind w:left="426" w:hanging="426"/>
        <w:jc w:val="both"/>
        <w:rPr>
          <w:rFonts w:ascii="Calibri" w:hAnsi="Calibri" w:cs="Calibri"/>
          <w:spacing w:val="-6"/>
        </w:rPr>
      </w:pPr>
      <w:r>
        <w:rPr>
          <w:rFonts w:ascii="Calibri" w:hAnsi="Calibri" w:cs="Calibri"/>
          <w:spacing w:val="-6"/>
        </w:rPr>
        <w:t>Zgodnie z art. 439 ust. 1 ustawy Prawo zamówień publicznych, w przypadku umowy w sprawie zamówienia zawartej na okres dłuższy niż 6 miesięcy, wysokość wynagrodzenia należnego Wykonawcy może podlegać waloryzacji w przypadku zmiany ceny materiałów lub kosztów związanych z realizacją zamówienia.</w:t>
      </w:r>
    </w:p>
    <w:p w14:paraId="79B737FA" w14:textId="77777777" w:rsidR="0071227B" w:rsidRDefault="0071227B" w:rsidP="0071227B">
      <w:pPr>
        <w:widowControl w:val="0"/>
        <w:numPr>
          <w:ilvl w:val="0"/>
          <w:numId w:val="51"/>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 xml:space="preserve">Przez zmianę ceny materiałów lub kosztów rozumie się wzrost odpowiednio cen lub kosztów, </w:t>
      </w:r>
      <w:r>
        <w:rPr>
          <w:rFonts w:ascii="Calibri" w:hAnsi="Calibri" w:cs="Calibri"/>
          <w:spacing w:val="-4"/>
        </w:rPr>
        <w:br/>
        <w:t>jak i ich obniżenie, względem ceny lub kosztu przyjętych w celu ustalenia wynagrodzenia Wykonawcy zawartego w ofercie.</w:t>
      </w:r>
    </w:p>
    <w:p w14:paraId="04EB57E0" w14:textId="77777777" w:rsidR="0071227B" w:rsidRDefault="0071227B" w:rsidP="0071227B">
      <w:pPr>
        <w:widowControl w:val="0"/>
        <w:numPr>
          <w:ilvl w:val="0"/>
          <w:numId w:val="51"/>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Zamawiający ustala następujące zasady, stanowiące podstawę wprowadzenia zmiany wysokości wynagrodzenia należnego Wykonawcy:</w:t>
      </w:r>
    </w:p>
    <w:p w14:paraId="5396EF23" w14:textId="77777777" w:rsidR="0071227B" w:rsidRDefault="0071227B" w:rsidP="0071227B">
      <w:pPr>
        <w:widowControl w:val="0"/>
        <w:numPr>
          <w:ilvl w:val="1"/>
          <w:numId w:val="52"/>
        </w:numPr>
        <w:suppressAutoHyphens w:val="0"/>
        <w:spacing w:line="276" w:lineRule="auto"/>
        <w:ind w:left="709" w:hanging="283"/>
        <w:jc w:val="both"/>
        <w:rPr>
          <w:rFonts w:ascii="Calibri" w:hAnsi="Calibri" w:cs="Calibri"/>
          <w:spacing w:val="-4"/>
        </w:rPr>
      </w:pPr>
      <w:r>
        <w:rPr>
          <w:rFonts w:ascii="Calibri" w:hAnsi="Calibri" w:cs="Calibri"/>
          <w:spacing w:val="-4"/>
        </w:rPr>
        <w:t>poziom zmiany ceny materiałów lub kosztów, uprawniający Strony umowy do żądania zmiany wynagrodzenia należnego Wykonawcy, ustala się na poziomie powyżej 10% w stosunku do cen lub kosztów obowiązujących w terminie składania oferty,</w:t>
      </w:r>
    </w:p>
    <w:p w14:paraId="6060E57C" w14:textId="298D6EF8"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lastRenderedPageBreak/>
        <w:t>za podstawę do żądania zmiany wynagrodzenia należnego Wykonawcy i określenia wysokości takiej zmiany, Strony umowy przyjmują wskaźnik zmiany ceny materiałów lub kosztów, ogłaszany w komunikacie Prezesa Głównego Urzędu Statystycznego (wskaźnik cen towarów i usług konsumpcyjnych w zakresie „kwartał do poprzedniego kwartału”), informujący czy nastąpiły zmiany cen lub kosztów i w jakiej wysokości,</w:t>
      </w:r>
    </w:p>
    <w:p w14:paraId="0050A2BD" w14:textId="77777777"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6"/>
        </w:rPr>
      </w:pPr>
      <w:r>
        <w:rPr>
          <w:rFonts w:ascii="Calibri" w:hAnsi="Calibri" w:cs="Calibri"/>
          <w:spacing w:val="-6"/>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307FD439" w14:textId="77777777"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 xml:space="preserve">wniosek musi zawierać dowody jednoznacznie wskazujące, że zmiana cen materiałów </w:t>
      </w:r>
      <w:r>
        <w:rPr>
          <w:rFonts w:ascii="Calibri" w:hAnsi="Calibri" w:cs="Calibri"/>
          <w:spacing w:val="-4"/>
        </w:rPr>
        <w:br/>
        <w:t>lub kosztów o ponad 10% w stosunku do cen lub kosztów obowiązujących w terminie składania oferty, wpłynęła na koszty wykonania zamówienia,</w:t>
      </w:r>
    </w:p>
    <w:p w14:paraId="32FD64F4" w14:textId="77777777"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w terminie 30 dni od otrzymania wniosku, o którym mowa w pkt. 3, Strona umowy, której przedłożono wniosek, może zwrócić się do drugiej Strony z wezwaniem o jego uzupełnienie, poprzez przekazanie dodatkowych wyjaśnień, informacji lub dokumentów; wnioskodawca zobowiązany jest odpowiedzieć na wezwanie wyczerpu</w:t>
      </w:r>
      <w:r>
        <w:rPr>
          <w:rFonts w:ascii="Calibri" w:hAnsi="Calibri" w:cs="Calibri"/>
          <w:spacing w:val="-4"/>
        </w:rPr>
        <w:softHyphen/>
        <w:t>jąco i zgodnie ze stanem faktycznym, w terminie 7 dni od dnia otrzymania wezwania,</w:t>
      </w:r>
    </w:p>
    <w:p w14:paraId="3E16A920" w14:textId="31E6E88D"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Strona umowy, której przedłożono wniosek, w terminie 15 dni od otrzymania kompletnego wniosku, informacji i wyjaśnień, zajmie pisemne stanowisko w sprawie; za dzień przekazania stanowiska, uznaje się dzień jego wysłania na adres właściwy dla doręczeń pism odpowiednio do Zamawiającego lub Wykonawcy,</w:t>
      </w:r>
    </w:p>
    <w:p w14:paraId="06630B38" w14:textId="02743581" w:rsidR="0071227B" w:rsidRDefault="0071227B" w:rsidP="0071227B">
      <w:pPr>
        <w:widowControl w:val="0"/>
        <w:numPr>
          <w:ilvl w:val="1"/>
          <w:numId w:val="52"/>
        </w:numPr>
        <w:tabs>
          <w:tab w:val="left" w:pos="709"/>
        </w:tabs>
        <w:suppressAutoHyphens w:val="0"/>
        <w:spacing w:line="276" w:lineRule="auto"/>
        <w:ind w:left="709" w:hanging="283"/>
        <w:jc w:val="both"/>
        <w:rPr>
          <w:rFonts w:ascii="Calibri" w:hAnsi="Calibri" w:cs="Calibri"/>
          <w:spacing w:val="-4"/>
        </w:rPr>
      </w:pPr>
      <w:r>
        <w:rPr>
          <w:rFonts w:ascii="Calibri" w:hAnsi="Calibri" w:cs="Calibri"/>
          <w:spacing w:val="-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0B2079C" w14:textId="3F3545E5" w:rsidR="0071227B" w:rsidRDefault="0071227B" w:rsidP="0071227B">
      <w:pPr>
        <w:widowControl w:val="0"/>
        <w:numPr>
          <w:ilvl w:val="0"/>
          <w:numId w:val="51"/>
        </w:numPr>
        <w:tabs>
          <w:tab w:val="left" w:pos="426"/>
        </w:tabs>
        <w:suppressAutoHyphens w:val="0"/>
        <w:spacing w:line="276" w:lineRule="auto"/>
        <w:ind w:left="426" w:hanging="426"/>
        <w:jc w:val="both"/>
        <w:rPr>
          <w:rFonts w:ascii="Calibri" w:hAnsi="Calibri" w:cs="Calibri"/>
          <w:spacing w:val="-8"/>
        </w:rPr>
      </w:pPr>
      <w:r>
        <w:rPr>
          <w:rFonts w:ascii="Calibri" w:hAnsi="Calibri" w:cs="Calibri"/>
          <w:spacing w:val="-8"/>
        </w:rPr>
        <w:t>Pierwsza zmiana wynagrodzenia należnego Wykonawcy może nastąpić nie wcześniej niż po upływie 3 miesięcy od daty rozpoczęcia realizacji zamówienia. Każda kolejna waloryzacja może być dokonywana po upływie 3 miesięcy od poprzedniej waloryzacji i będzie wyliczana ze wskaźnika publikowanego przez Prezesa Głównego Urzędu Statystycznego za okres, który upłynął od poprzedniej waloryzacji.</w:t>
      </w:r>
    </w:p>
    <w:p w14:paraId="68DAC236" w14:textId="77777777" w:rsidR="0071227B" w:rsidRDefault="0071227B" w:rsidP="0071227B">
      <w:pPr>
        <w:widowControl w:val="0"/>
        <w:numPr>
          <w:ilvl w:val="0"/>
          <w:numId w:val="51"/>
        </w:numPr>
        <w:tabs>
          <w:tab w:val="left" w:pos="426"/>
        </w:tabs>
        <w:suppressAutoHyphens w:val="0"/>
        <w:spacing w:line="276" w:lineRule="auto"/>
        <w:ind w:left="426" w:hanging="426"/>
        <w:jc w:val="both"/>
        <w:rPr>
          <w:rFonts w:ascii="Calibri" w:hAnsi="Calibri" w:cs="Calibri"/>
          <w:spacing w:val="-6"/>
        </w:rPr>
      </w:pPr>
      <w:r>
        <w:rPr>
          <w:rFonts w:ascii="Calibri" w:hAnsi="Calibri" w:cs="Calibri"/>
          <w:spacing w:val="-6"/>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5989F4" w14:textId="79C7263A" w:rsidR="0071227B" w:rsidRDefault="0071227B" w:rsidP="0071227B">
      <w:pPr>
        <w:widowControl w:val="0"/>
        <w:numPr>
          <w:ilvl w:val="0"/>
          <w:numId w:val="51"/>
        </w:numPr>
        <w:tabs>
          <w:tab w:val="left" w:pos="426"/>
        </w:tabs>
        <w:suppressAutoHyphens w:val="0"/>
        <w:spacing w:line="276" w:lineRule="auto"/>
        <w:ind w:left="426" w:hanging="426"/>
        <w:jc w:val="both"/>
        <w:rPr>
          <w:rFonts w:ascii="Calibri" w:hAnsi="Calibri" w:cs="Calibri"/>
          <w:spacing w:val="-4"/>
        </w:rPr>
      </w:pPr>
      <w:r>
        <w:rPr>
          <w:rFonts w:ascii="Calibri" w:hAnsi="Calibri" w:cs="Calibri"/>
          <w:spacing w:val="-4"/>
        </w:rPr>
        <w:t>Na podstawie art. 439 ust. 2 pkt 4 ustawy Prawo zamówień publicznych, Zamawiający określa maksymalną, dopuszczalną wartość zmiany wynagrodzenia należnego Wykonawcy w całym okresie realizacji zamówienia, w wyniku zastosowania postanowień, o których mowa w ust. 1 powyżej, na poziomie 30% ceny wybranej oferty.</w:t>
      </w:r>
    </w:p>
    <w:p w14:paraId="08CD702E" w14:textId="77777777" w:rsidR="005C5E1D" w:rsidRDefault="005C5E1D" w:rsidP="0071227B">
      <w:pPr>
        <w:widowControl w:val="0"/>
        <w:suppressAutoHyphens w:val="0"/>
        <w:spacing w:before="120" w:line="276" w:lineRule="auto"/>
        <w:jc w:val="center"/>
        <w:rPr>
          <w:rFonts w:ascii="Calibri" w:hAnsi="Calibri" w:cs="Calibri"/>
          <w:b/>
        </w:rPr>
      </w:pPr>
    </w:p>
    <w:p w14:paraId="250E248B" w14:textId="03D4765D"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lastRenderedPageBreak/>
        <w:t>Ochrona danych osobowych</w:t>
      </w:r>
    </w:p>
    <w:p w14:paraId="2A9CA63D" w14:textId="77777777" w:rsidR="0071227B" w:rsidRDefault="0071227B" w:rsidP="0071227B">
      <w:pPr>
        <w:widowControl w:val="0"/>
        <w:suppressAutoHyphens w:val="0"/>
        <w:spacing w:line="276" w:lineRule="auto"/>
        <w:jc w:val="center"/>
        <w:rPr>
          <w:rFonts w:ascii="Calibri" w:hAnsi="Calibri" w:cs="Calibri"/>
          <w:b/>
          <w:bCs/>
          <w:lang w:eastAsia="en-US"/>
        </w:rPr>
      </w:pPr>
      <w:r>
        <w:rPr>
          <w:rFonts w:ascii="Calibri" w:hAnsi="Calibri" w:cs="Calibri"/>
          <w:b/>
          <w:bCs/>
          <w:lang w:eastAsia="en-US"/>
        </w:rPr>
        <w:t>§ 14</w:t>
      </w:r>
    </w:p>
    <w:p w14:paraId="56A23F69" w14:textId="68126D36" w:rsidR="0071227B" w:rsidRDefault="0071227B" w:rsidP="0071227B">
      <w:pPr>
        <w:widowControl w:val="0"/>
        <w:numPr>
          <w:ilvl w:val="0"/>
          <w:numId w:val="53"/>
        </w:numPr>
        <w:tabs>
          <w:tab w:val="num" w:pos="426"/>
        </w:tabs>
        <w:suppressAutoHyphens w:val="0"/>
        <w:spacing w:line="276" w:lineRule="auto"/>
        <w:ind w:left="426" w:hanging="426"/>
        <w:jc w:val="both"/>
        <w:rPr>
          <w:rFonts w:ascii="Calibri" w:hAnsi="Calibri" w:cs="Calibri"/>
          <w:bCs/>
          <w:lang w:eastAsia="en-US"/>
        </w:rPr>
      </w:pPr>
      <w:r>
        <w:rPr>
          <w:rFonts w:ascii="Calibri" w:hAnsi="Calibri" w:cs="Calibri"/>
          <w:lang w:eastAsia="en-US"/>
        </w:rPr>
        <w:t>Wykonawca jako administrator danych osobowych oświadcza, że zapoznał się z przepisami o ochronie danych osobowych, w szczególności zawartymi w Rozporządzeniu Parlamentu Europej</w:t>
      </w:r>
      <w:r>
        <w:rPr>
          <w:rFonts w:ascii="Calibri" w:hAnsi="Calibri" w:cs="Calibr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Pr>
          <w:rFonts w:ascii="Calibri" w:hAnsi="Calibri" w:cs="Calibri"/>
          <w:bCs/>
          <w:lang w:eastAsia="en-US"/>
        </w:rPr>
        <w:t>stawie</w:t>
      </w:r>
      <w:r>
        <w:rPr>
          <w:rFonts w:ascii="Calibri" w:hAnsi="Calibri" w:cs="Calibri"/>
          <w:lang w:eastAsia="en-US"/>
        </w:rPr>
        <w:t xml:space="preserve"> z dnia 10 maja 2018 r. o </w:t>
      </w:r>
      <w:r>
        <w:rPr>
          <w:rFonts w:ascii="Calibri" w:hAnsi="Calibri" w:cs="Calibri"/>
          <w:bCs/>
          <w:lang w:eastAsia="en-US"/>
        </w:rPr>
        <w:t>ochronie danych osobowych,</w:t>
      </w:r>
      <w:r>
        <w:rPr>
          <w:rFonts w:ascii="Calibri" w:hAnsi="Calibri" w:cs="Calibri"/>
          <w:lang w:eastAsia="en-US"/>
        </w:rPr>
        <w:t xml:space="preserve"> ustawie </w:t>
      </w:r>
      <w:r>
        <w:rPr>
          <w:rFonts w:ascii="Calibri" w:hAnsi="Calibri" w:cs="Calibri"/>
          <w:bCs/>
          <w:lang w:eastAsia="en-US"/>
        </w:rPr>
        <w:t>z dnia 11 września 2015 r. o działalności ubezpieczeniowej i reasekuracyjnej oraz w innych obowiązujących aktach prawnych.</w:t>
      </w:r>
    </w:p>
    <w:p w14:paraId="29678366" w14:textId="77777777" w:rsidR="0071227B" w:rsidRDefault="0071227B" w:rsidP="0071227B">
      <w:pPr>
        <w:widowControl w:val="0"/>
        <w:numPr>
          <w:ilvl w:val="0"/>
          <w:numId w:val="53"/>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zobowiązuje się do wdrożenia rozwiązań i regulacji celem prawidłowego wykonania obowiązków wynikających z przepisów wskazanych w ust. 1.</w:t>
      </w:r>
    </w:p>
    <w:p w14:paraId="0328BB3F" w14:textId="77777777" w:rsidR="0071227B" w:rsidRDefault="0071227B" w:rsidP="0071227B">
      <w:pPr>
        <w:widowControl w:val="0"/>
        <w:numPr>
          <w:ilvl w:val="0"/>
          <w:numId w:val="53"/>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oświadcza, iż dysponuje środkami zabezpieczającymi dane osobowe.</w:t>
      </w:r>
    </w:p>
    <w:p w14:paraId="4CA41589" w14:textId="77777777" w:rsidR="0071227B" w:rsidRDefault="0071227B" w:rsidP="0071227B">
      <w:pPr>
        <w:widowControl w:val="0"/>
        <w:numPr>
          <w:ilvl w:val="0"/>
          <w:numId w:val="53"/>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Wykonawca zobowiązuje się do przestrzegania i stosowania zasad ochrony danych osobowych, o których mowa w ust. 1, w szczególności do:</w:t>
      </w:r>
    </w:p>
    <w:p w14:paraId="4DDB04B5" w14:textId="77777777" w:rsidR="0071227B" w:rsidRDefault="0071227B" w:rsidP="0071227B">
      <w:pPr>
        <w:widowControl w:val="0"/>
        <w:numPr>
          <w:ilvl w:val="0"/>
          <w:numId w:val="54"/>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adekwatnego, stosownego oraz ograniczonego do tego, co niezbędne do celów, w których dane są przetwarzane,</w:t>
      </w:r>
    </w:p>
    <w:p w14:paraId="66507FB9" w14:textId="77777777" w:rsidR="0071227B" w:rsidRDefault="0071227B" w:rsidP="0071227B">
      <w:pPr>
        <w:widowControl w:val="0"/>
        <w:numPr>
          <w:ilvl w:val="0"/>
          <w:numId w:val="54"/>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zabezpieczenia danych osobowych przed ich udostępnieniem osobom nieupoważnionym,</w:t>
      </w:r>
    </w:p>
    <w:p w14:paraId="3940D298" w14:textId="77777777" w:rsidR="0071227B" w:rsidRDefault="0071227B" w:rsidP="0071227B">
      <w:pPr>
        <w:widowControl w:val="0"/>
        <w:numPr>
          <w:ilvl w:val="0"/>
          <w:numId w:val="54"/>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zachowania szczególnej staranności w trakcie dokonywania operacji przetwarzania danych osobowych w celu ochrony interesów osób, których dane dotyczą,</w:t>
      </w:r>
    </w:p>
    <w:p w14:paraId="06DBEAC3" w14:textId="25F4B16C" w:rsidR="0071227B" w:rsidRDefault="0071227B" w:rsidP="0071227B">
      <w:pPr>
        <w:widowControl w:val="0"/>
        <w:numPr>
          <w:ilvl w:val="0"/>
          <w:numId w:val="54"/>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 xml:space="preserve">zachowania w tajemnicy danych osobowych oraz sposobów ich zabezpieczenia, w tym także po rozwiązaniu umowy oraz zobowiązuje się zapewnić, aby osoby mające dostęp </w:t>
      </w:r>
      <w:r>
        <w:rPr>
          <w:rFonts w:ascii="Calibri" w:hAnsi="Calibri" w:cs="Calibri"/>
          <w:lang w:eastAsia="en-US"/>
        </w:rPr>
        <w:br/>
        <w:t>do przetwarzania danych osobowych zachowały je oraz sposoby ich zabezpieczeń w tajemnicy, w tym także po rozwiązaniu umowy,</w:t>
      </w:r>
    </w:p>
    <w:p w14:paraId="3DC9F0A4" w14:textId="374738ED" w:rsidR="0071227B" w:rsidRDefault="0071227B" w:rsidP="0071227B">
      <w:pPr>
        <w:widowControl w:val="0"/>
        <w:numPr>
          <w:ilvl w:val="0"/>
          <w:numId w:val="54"/>
        </w:numPr>
        <w:tabs>
          <w:tab w:val="num" w:pos="426"/>
        </w:tabs>
        <w:suppressAutoHyphens w:val="0"/>
        <w:spacing w:line="276" w:lineRule="auto"/>
        <w:ind w:left="426" w:hanging="426"/>
        <w:jc w:val="both"/>
        <w:rPr>
          <w:rFonts w:ascii="Calibri" w:hAnsi="Calibri" w:cs="Calibri"/>
          <w:lang w:eastAsia="en-US"/>
        </w:rPr>
      </w:pPr>
      <w:r>
        <w:rPr>
          <w:rFonts w:ascii="Calibri" w:hAnsi="Calibri" w:cs="Calibri"/>
          <w:lang w:eastAsia="en-US"/>
        </w:rPr>
        <w:t>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07218718" w14:textId="77777777" w:rsidR="0071227B" w:rsidRDefault="0071227B" w:rsidP="0071227B">
      <w:pPr>
        <w:widowControl w:val="0"/>
        <w:tabs>
          <w:tab w:val="left" w:pos="360"/>
        </w:tabs>
        <w:suppressAutoHyphens w:val="0"/>
        <w:spacing w:line="276" w:lineRule="auto"/>
        <w:jc w:val="center"/>
        <w:rPr>
          <w:rFonts w:ascii="Calibri" w:hAnsi="Calibri" w:cs="Calibri"/>
          <w:b/>
        </w:rPr>
      </w:pPr>
      <w:r>
        <w:rPr>
          <w:rFonts w:ascii="Calibri" w:hAnsi="Calibri" w:cs="Calibri"/>
          <w:b/>
        </w:rPr>
        <w:t>Postanowienia końcowe</w:t>
      </w:r>
    </w:p>
    <w:p w14:paraId="2C484A15" w14:textId="77777777" w:rsidR="0071227B" w:rsidRDefault="0071227B" w:rsidP="0071227B">
      <w:pPr>
        <w:widowControl w:val="0"/>
        <w:suppressAutoHyphens w:val="0"/>
        <w:spacing w:line="276" w:lineRule="auto"/>
        <w:jc w:val="center"/>
        <w:rPr>
          <w:rFonts w:ascii="Calibri" w:hAnsi="Calibri" w:cs="Calibri"/>
          <w:b/>
        </w:rPr>
      </w:pPr>
      <w:r>
        <w:rPr>
          <w:rFonts w:ascii="Calibri" w:hAnsi="Calibri" w:cs="Calibri"/>
          <w:b/>
        </w:rPr>
        <w:t>§15</w:t>
      </w:r>
    </w:p>
    <w:p w14:paraId="6C4EE177" w14:textId="77777777" w:rsidR="0071227B" w:rsidRDefault="0071227B" w:rsidP="0071227B">
      <w:pPr>
        <w:widowControl w:val="0"/>
        <w:tabs>
          <w:tab w:val="left" w:pos="360"/>
        </w:tabs>
        <w:suppressAutoHyphens w:val="0"/>
        <w:spacing w:line="276" w:lineRule="auto"/>
        <w:jc w:val="both"/>
        <w:rPr>
          <w:rFonts w:ascii="Calibri" w:hAnsi="Calibri" w:cs="Calibri"/>
        </w:rPr>
      </w:pPr>
      <w:r>
        <w:rPr>
          <w:rFonts w:ascii="Calibri" w:hAnsi="Calibri" w:cs="Calibri"/>
        </w:rPr>
        <w:t>Integralną częścią niniejszej umowy jest:</w:t>
      </w:r>
    </w:p>
    <w:p w14:paraId="292C8A44" w14:textId="77777777" w:rsidR="0071227B" w:rsidRDefault="0071227B" w:rsidP="0071227B">
      <w:pPr>
        <w:widowControl w:val="0"/>
        <w:numPr>
          <w:ilvl w:val="0"/>
          <w:numId w:val="55"/>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specyfikacja warunków zamówienia,</w:t>
      </w:r>
    </w:p>
    <w:p w14:paraId="2CC12C3E" w14:textId="77777777" w:rsidR="0071227B" w:rsidRDefault="0071227B" w:rsidP="0071227B">
      <w:pPr>
        <w:widowControl w:val="0"/>
        <w:numPr>
          <w:ilvl w:val="0"/>
          <w:numId w:val="55"/>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ogólne/szczególne warunki ubezpieczenia aktualne na dzień składania ofert i obowiązujące przez cały okres realizacji zamówienia, tj.: ………………………………………………..,</w:t>
      </w:r>
    </w:p>
    <w:p w14:paraId="09CB22B0" w14:textId="77777777" w:rsidR="0071227B" w:rsidRDefault="0071227B" w:rsidP="0071227B">
      <w:pPr>
        <w:widowControl w:val="0"/>
        <w:numPr>
          <w:ilvl w:val="0"/>
          <w:numId w:val="55"/>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oferta złożona przez Wykonawcę z dnia ......................,</w:t>
      </w:r>
    </w:p>
    <w:p w14:paraId="50FE7D72" w14:textId="77777777" w:rsidR="0071227B" w:rsidRDefault="0071227B" w:rsidP="0071227B">
      <w:pPr>
        <w:widowControl w:val="0"/>
        <w:numPr>
          <w:ilvl w:val="0"/>
          <w:numId w:val="55"/>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załącznik nr 1 do umowy, tj. dokument kalkulacyjny określający szczegółowy sposób obliczenia składki, tzn. zastosowane niezmienne stawki i składki roczne w odniesieniu do poszczególnych pojazdów i rodzajów ubezpieczenia,</w:t>
      </w:r>
    </w:p>
    <w:p w14:paraId="4E1F7181" w14:textId="77777777" w:rsidR="0071227B" w:rsidRDefault="0071227B" w:rsidP="0071227B">
      <w:pPr>
        <w:widowControl w:val="0"/>
        <w:numPr>
          <w:ilvl w:val="0"/>
          <w:numId w:val="55"/>
        </w:numPr>
        <w:tabs>
          <w:tab w:val="clear" w:pos="0"/>
          <w:tab w:val="num" w:pos="426"/>
        </w:tabs>
        <w:suppressAutoHyphens w:val="0"/>
        <w:spacing w:line="276" w:lineRule="auto"/>
        <w:ind w:left="426" w:hanging="426"/>
        <w:jc w:val="both"/>
        <w:rPr>
          <w:rFonts w:ascii="Calibri" w:hAnsi="Calibri" w:cs="Calibri"/>
        </w:rPr>
      </w:pPr>
      <w:r>
        <w:rPr>
          <w:rFonts w:ascii="Calibri" w:hAnsi="Calibri" w:cs="Calibri"/>
        </w:rPr>
        <w:t>dokumenty ubezpieczeniowe wystawiane przez Wykonawcę.</w:t>
      </w:r>
    </w:p>
    <w:p w14:paraId="00E4326A" w14:textId="77777777" w:rsidR="005C5E1D" w:rsidRDefault="005C5E1D" w:rsidP="0071227B">
      <w:pPr>
        <w:widowControl w:val="0"/>
        <w:suppressAutoHyphens w:val="0"/>
        <w:spacing w:before="120" w:line="276" w:lineRule="auto"/>
        <w:jc w:val="center"/>
        <w:rPr>
          <w:rFonts w:ascii="Calibri" w:hAnsi="Calibri" w:cs="Calibri"/>
          <w:b/>
        </w:rPr>
      </w:pPr>
    </w:p>
    <w:p w14:paraId="27523BB4" w14:textId="4C55567F"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lastRenderedPageBreak/>
        <w:t>§16</w:t>
      </w:r>
    </w:p>
    <w:p w14:paraId="18C93A11" w14:textId="77777777" w:rsidR="0071227B" w:rsidRDefault="0071227B" w:rsidP="0071227B">
      <w:pPr>
        <w:widowControl w:val="0"/>
        <w:suppressAutoHyphens w:val="0"/>
        <w:spacing w:line="276" w:lineRule="auto"/>
        <w:jc w:val="both"/>
        <w:rPr>
          <w:rFonts w:ascii="Calibri" w:hAnsi="Calibri" w:cs="Calibri"/>
        </w:rPr>
      </w:pPr>
      <w:r>
        <w:rPr>
          <w:rFonts w:ascii="Calibri" w:hAnsi="Calibri" w:cs="Calibri"/>
        </w:rPr>
        <w:t>Wierzytelności wynikające z umowy, dotyczące rozliczeń między Zamawiającym i Wykonawcą, nie mogą być zbyte na rzecz osób trzecich bez zgody obu stron.</w:t>
      </w:r>
    </w:p>
    <w:p w14:paraId="7AC55133" w14:textId="77777777" w:rsidR="0071227B" w:rsidRDefault="0071227B" w:rsidP="0071227B">
      <w:pPr>
        <w:widowControl w:val="0"/>
        <w:suppressAutoHyphens w:val="0"/>
        <w:spacing w:before="120" w:line="276" w:lineRule="auto"/>
        <w:jc w:val="center"/>
        <w:rPr>
          <w:rFonts w:ascii="Calibri" w:hAnsi="Calibri" w:cs="Calibri"/>
          <w:b/>
        </w:rPr>
      </w:pPr>
      <w:r>
        <w:rPr>
          <w:rFonts w:ascii="Calibri" w:hAnsi="Calibri" w:cs="Calibri"/>
          <w:b/>
        </w:rPr>
        <w:t>§17</w:t>
      </w:r>
    </w:p>
    <w:p w14:paraId="7EC9061D" w14:textId="425FBAE2" w:rsidR="0071227B" w:rsidRDefault="0071227B" w:rsidP="0071227B">
      <w:pPr>
        <w:widowControl w:val="0"/>
        <w:numPr>
          <w:ilvl w:val="0"/>
          <w:numId w:val="56"/>
        </w:numPr>
        <w:tabs>
          <w:tab w:val="clear" w:pos="360"/>
          <w:tab w:val="num" w:pos="426"/>
        </w:tabs>
        <w:suppressAutoHyphens w:val="0"/>
        <w:spacing w:line="276" w:lineRule="auto"/>
        <w:ind w:left="426" w:hanging="426"/>
        <w:jc w:val="both"/>
        <w:rPr>
          <w:rFonts w:ascii="Calibri" w:hAnsi="Calibri" w:cs="Calibri"/>
        </w:rPr>
      </w:pPr>
      <w:r>
        <w:rPr>
          <w:rFonts w:ascii="Calibri" w:hAnsi="Calibri" w:cs="Calibri"/>
        </w:rPr>
        <w:t>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00FC78A8" w14:textId="77777777" w:rsidR="0071227B" w:rsidRDefault="0071227B" w:rsidP="0071227B">
      <w:pPr>
        <w:widowControl w:val="0"/>
        <w:numPr>
          <w:ilvl w:val="0"/>
          <w:numId w:val="56"/>
        </w:numPr>
        <w:tabs>
          <w:tab w:val="clear" w:pos="360"/>
          <w:tab w:val="num" w:pos="426"/>
        </w:tabs>
        <w:suppressAutoHyphens w:val="0"/>
        <w:spacing w:line="276" w:lineRule="auto"/>
        <w:ind w:left="426" w:hanging="426"/>
        <w:jc w:val="both"/>
        <w:rPr>
          <w:rFonts w:ascii="Calibri" w:hAnsi="Calibri" w:cs="Calibri"/>
        </w:rPr>
      </w:pPr>
      <w:r>
        <w:rPr>
          <w:rFonts w:ascii="Calibri" w:hAnsi="Calibri" w:cs="Calibri"/>
        </w:rPr>
        <w:t>W razie braku możliwości porozumienia się Stron w terminie nie dłuższym niż 30 dni, spór poddany zostanie rozstrzygnięciu sądu właściwego miejscowo dla siedziby Zamawiającego.</w:t>
      </w:r>
    </w:p>
    <w:p w14:paraId="70AD6AB8" w14:textId="77777777" w:rsidR="0071227B" w:rsidRPr="004D4B4E" w:rsidRDefault="0071227B" w:rsidP="0071227B">
      <w:pPr>
        <w:widowControl w:val="0"/>
        <w:suppressAutoHyphens w:val="0"/>
        <w:spacing w:before="120" w:line="276" w:lineRule="auto"/>
        <w:jc w:val="center"/>
        <w:rPr>
          <w:rFonts w:ascii="Calibri" w:hAnsi="Calibri" w:cs="Calibri"/>
          <w:b/>
          <w:spacing w:val="-6"/>
        </w:rPr>
      </w:pPr>
      <w:r w:rsidRPr="004D4B4E">
        <w:rPr>
          <w:rFonts w:ascii="Calibri" w:hAnsi="Calibri" w:cs="Calibri"/>
          <w:b/>
          <w:spacing w:val="-6"/>
        </w:rPr>
        <w:t>§18</w:t>
      </w:r>
    </w:p>
    <w:p w14:paraId="47E3FCB2" w14:textId="77777777" w:rsidR="0071227B" w:rsidRPr="004D4B4E" w:rsidRDefault="0071227B" w:rsidP="0071227B">
      <w:pPr>
        <w:suppressAutoHyphens w:val="0"/>
        <w:spacing w:line="276" w:lineRule="auto"/>
        <w:jc w:val="both"/>
        <w:rPr>
          <w:rFonts w:ascii="Calibri" w:eastAsiaTheme="minorHAnsi" w:hAnsi="Calibri" w:cs="Calibri"/>
          <w:spacing w:val="-4"/>
          <w:lang w:eastAsia="en-US"/>
        </w:rPr>
      </w:pPr>
      <w:r w:rsidRPr="004D4B4E">
        <w:rPr>
          <w:rFonts w:ascii="Calibri" w:eastAsiaTheme="minorHAnsi" w:hAnsi="Calibri" w:cs="Calibri"/>
          <w:spacing w:val="-4"/>
          <w:lang w:eastAsia="en-US"/>
        </w:rPr>
        <w:t>Strony mogą dochodzić odszkodowania przewyższającego wysokość określonych w umowie kar umownych.</w:t>
      </w:r>
    </w:p>
    <w:p w14:paraId="1062149B" w14:textId="77777777" w:rsidR="0071227B" w:rsidRDefault="0071227B" w:rsidP="0071227B">
      <w:pPr>
        <w:widowControl w:val="0"/>
        <w:suppressAutoHyphens w:val="0"/>
        <w:spacing w:line="276" w:lineRule="auto"/>
        <w:jc w:val="center"/>
        <w:rPr>
          <w:rFonts w:ascii="Calibri" w:hAnsi="Calibri" w:cs="Calibri"/>
          <w:b/>
        </w:rPr>
      </w:pPr>
      <w:r w:rsidRPr="004D4B4E">
        <w:rPr>
          <w:rFonts w:ascii="Calibri" w:hAnsi="Calibri" w:cs="Calibri"/>
          <w:b/>
        </w:rPr>
        <w:t>§19</w:t>
      </w:r>
    </w:p>
    <w:p w14:paraId="6CC1E2FD" w14:textId="144CF175" w:rsidR="001C2810" w:rsidRDefault="0071227B" w:rsidP="000577B5">
      <w:pPr>
        <w:widowControl w:val="0"/>
        <w:suppressAutoHyphens w:val="0"/>
        <w:spacing w:after="120" w:line="276" w:lineRule="auto"/>
        <w:jc w:val="both"/>
      </w:pPr>
      <w:r>
        <w:rPr>
          <w:rFonts w:ascii="Calibri" w:hAnsi="Calibri" w:cs="Calibri"/>
          <w:lang w:eastAsia="en-US"/>
        </w:rPr>
        <w:t xml:space="preserve">Umowę sporządzono w trzech jednobrzmiących egzemplarzach, każdym na prawie oryginału, </w:t>
      </w:r>
      <w:r>
        <w:rPr>
          <w:rFonts w:ascii="Calibri" w:hAnsi="Calibri" w:cs="Calibri"/>
          <w:lang w:eastAsia="en-US"/>
        </w:rPr>
        <w:br/>
        <w:t>po jednym egzemplarzu dla Zamawiającego, Wykonawcy i brokera ubezpieczeniowego.</w:t>
      </w:r>
      <w:bookmarkEnd w:id="19"/>
    </w:p>
    <w:sectPr w:rsidR="001C2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 w15:restartNumberingAfterBreak="0">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3"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1280F88"/>
    <w:multiLevelType w:val="hybridMultilevel"/>
    <w:tmpl w:val="9148E27C"/>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2DE2E0F"/>
    <w:multiLevelType w:val="multilevel"/>
    <w:tmpl w:val="060A106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061F85"/>
    <w:multiLevelType w:val="hybridMultilevel"/>
    <w:tmpl w:val="9148E27C"/>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lvl>
    <w:lvl w:ilvl="2" w:tplc="FFFFFFFF">
      <w:start w:val="1"/>
      <w:numFmt w:val="lowerRoman"/>
      <w:lvlText w:val="%3."/>
      <w:lvlJc w:val="right"/>
      <w:pPr>
        <w:ind w:left="5749" w:hanging="180"/>
      </w:pPr>
    </w:lvl>
    <w:lvl w:ilvl="3" w:tplc="FFFFFFFF">
      <w:start w:val="1"/>
      <w:numFmt w:val="decimal"/>
      <w:lvlText w:val="%4."/>
      <w:lvlJc w:val="left"/>
      <w:pPr>
        <w:ind w:left="6469" w:hanging="360"/>
      </w:pPr>
    </w:lvl>
    <w:lvl w:ilvl="4" w:tplc="FFFFFFFF">
      <w:start w:val="1"/>
      <w:numFmt w:val="lowerLetter"/>
      <w:lvlText w:val="%5."/>
      <w:lvlJc w:val="left"/>
      <w:pPr>
        <w:ind w:left="7189" w:hanging="360"/>
      </w:pPr>
    </w:lvl>
    <w:lvl w:ilvl="5" w:tplc="FFFFFFFF">
      <w:start w:val="1"/>
      <w:numFmt w:val="lowerRoman"/>
      <w:lvlText w:val="%6."/>
      <w:lvlJc w:val="right"/>
      <w:pPr>
        <w:ind w:left="7909" w:hanging="180"/>
      </w:pPr>
    </w:lvl>
    <w:lvl w:ilvl="6" w:tplc="FFFFFFFF">
      <w:start w:val="1"/>
      <w:numFmt w:val="decimal"/>
      <w:lvlText w:val="%7."/>
      <w:lvlJc w:val="left"/>
      <w:pPr>
        <w:ind w:left="8629" w:hanging="360"/>
      </w:pPr>
    </w:lvl>
    <w:lvl w:ilvl="7" w:tplc="FFFFFFFF">
      <w:start w:val="1"/>
      <w:numFmt w:val="lowerLetter"/>
      <w:lvlText w:val="%8."/>
      <w:lvlJc w:val="left"/>
      <w:pPr>
        <w:ind w:left="9349" w:hanging="360"/>
      </w:pPr>
    </w:lvl>
    <w:lvl w:ilvl="8" w:tplc="FFFFFFFF">
      <w:start w:val="1"/>
      <w:numFmt w:val="lowerRoman"/>
      <w:lvlText w:val="%9."/>
      <w:lvlJc w:val="right"/>
      <w:pPr>
        <w:ind w:left="10069" w:hanging="180"/>
      </w:pPr>
    </w:lvl>
  </w:abstractNum>
  <w:abstractNum w:abstractNumId="9"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lvl>
    <w:lvl w:ilvl="2" w:tplc="FFFFFFFF">
      <w:start w:val="1"/>
      <w:numFmt w:val="lowerRoman"/>
      <w:lvlText w:val="%3."/>
      <w:lvlJc w:val="right"/>
      <w:pPr>
        <w:ind w:left="5749" w:hanging="180"/>
      </w:pPr>
    </w:lvl>
    <w:lvl w:ilvl="3" w:tplc="FFFFFFFF">
      <w:start w:val="1"/>
      <w:numFmt w:val="decimal"/>
      <w:lvlText w:val="%4."/>
      <w:lvlJc w:val="left"/>
      <w:pPr>
        <w:ind w:left="6469" w:hanging="360"/>
      </w:pPr>
    </w:lvl>
    <w:lvl w:ilvl="4" w:tplc="FFFFFFFF">
      <w:start w:val="1"/>
      <w:numFmt w:val="lowerLetter"/>
      <w:lvlText w:val="%5."/>
      <w:lvlJc w:val="left"/>
      <w:pPr>
        <w:ind w:left="7189" w:hanging="360"/>
      </w:pPr>
    </w:lvl>
    <w:lvl w:ilvl="5" w:tplc="FFFFFFFF">
      <w:start w:val="1"/>
      <w:numFmt w:val="lowerRoman"/>
      <w:lvlText w:val="%6."/>
      <w:lvlJc w:val="right"/>
      <w:pPr>
        <w:ind w:left="7909" w:hanging="180"/>
      </w:pPr>
    </w:lvl>
    <w:lvl w:ilvl="6" w:tplc="FFFFFFFF">
      <w:start w:val="1"/>
      <w:numFmt w:val="decimal"/>
      <w:lvlText w:val="%7."/>
      <w:lvlJc w:val="left"/>
      <w:pPr>
        <w:ind w:left="8629" w:hanging="360"/>
      </w:pPr>
    </w:lvl>
    <w:lvl w:ilvl="7" w:tplc="FFFFFFFF">
      <w:start w:val="1"/>
      <w:numFmt w:val="lowerLetter"/>
      <w:lvlText w:val="%8."/>
      <w:lvlJc w:val="left"/>
      <w:pPr>
        <w:ind w:left="9349" w:hanging="360"/>
      </w:pPr>
    </w:lvl>
    <w:lvl w:ilvl="8" w:tplc="FFFFFFFF">
      <w:start w:val="1"/>
      <w:numFmt w:val="lowerRoman"/>
      <w:lvlText w:val="%9."/>
      <w:lvlJc w:val="right"/>
      <w:pPr>
        <w:ind w:left="10069" w:hanging="180"/>
      </w:pPr>
    </w:lvl>
  </w:abstractNum>
  <w:abstractNum w:abstractNumId="10" w15:restartNumberingAfterBreak="0">
    <w:nsid w:val="0BBE1B14"/>
    <w:multiLevelType w:val="hybridMultilevel"/>
    <w:tmpl w:val="09204C4C"/>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11"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0DDF4797"/>
    <w:multiLevelType w:val="hybridMultilevel"/>
    <w:tmpl w:val="BFB40FF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107795D"/>
    <w:multiLevelType w:val="hybridMultilevel"/>
    <w:tmpl w:val="DF36A41A"/>
    <w:lvl w:ilvl="0" w:tplc="06403DB0">
      <w:start w:val="1"/>
      <w:numFmt w:val="decimal"/>
      <w:lvlText w:val="%1."/>
      <w:lvlJc w:val="left"/>
      <w:pPr>
        <w:tabs>
          <w:tab w:val="num" w:pos="720"/>
        </w:tabs>
        <w:ind w:left="720" w:hanging="360"/>
      </w:pPr>
      <w:rPr>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AB96702"/>
    <w:multiLevelType w:val="hybridMultilevel"/>
    <w:tmpl w:val="22209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lvl>
    <w:lvl w:ilvl="2" w:tplc="0415001B">
      <w:start w:val="1"/>
      <w:numFmt w:val="lowerRoman"/>
      <w:lvlText w:val="%3."/>
      <w:lvlJc w:val="right"/>
      <w:pPr>
        <w:ind w:left="5749" w:hanging="180"/>
      </w:pPr>
    </w:lvl>
    <w:lvl w:ilvl="3" w:tplc="0415000F">
      <w:start w:val="1"/>
      <w:numFmt w:val="decimal"/>
      <w:lvlText w:val="%4."/>
      <w:lvlJc w:val="left"/>
      <w:pPr>
        <w:ind w:left="6469" w:hanging="360"/>
      </w:pPr>
    </w:lvl>
    <w:lvl w:ilvl="4" w:tplc="04150019">
      <w:start w:val="1"/>
      <w:numFmt w:val="lowerLetter"/>
      <w:lvlText w:val="%5."/>
      <w:lvlJc w:val="left"/>
      <w:pPr>
        <w:ind w:left="7189" w:hanging="360"/>
      </w:pPr>
    </w:lvl>
    <w:lvl w:ilvl="5" w:tplc="0415001B">
      <w:start w:val="1"/>
      <w:numFmt w:val="lowerRoman"/>
      <w:lvlText w:val="%6."/>
      <w:lvlJc w:val="right"/>
      <w:pPr>
        <w:ind w:left="7909" w:hanging="180"/>
      </w:pPr>
    </w:lvl>
    <w:lvl w:ilvl="6" w:tplc="0415000F">
      <w:start w:val="1"/>
      <w:numFmt w:val="decimal"/>
      <w:lvlText w:val="%7."/>
      <w:lvlJc w:val="left"/>
      <w:pPr>
        <w:ind w:left="8629" w:hanging="360"/>
      </w:pPr>
    </w:lvl>
    <w:lvl w:ilvl="7" w:tplc="04150019">
      <w:start w:val="1"/>
      <w:numFmt w:val="lowerLetter"/>
      <w:lvlText w:val="%8."/>
      <w:lvlJc w:val="left"/>
      <w:pPr>
        <w:ind w:left="9349" w:hanging="360"/>
      </w:pPr>
    </w:lvl>
    <w:lvl w:ilvl="8" w:tplc="0415001B">
      <w:start w:val="1"/>
      <w:numFmt w:val="lowerRoman"/>
      <w:lvlText w:val="%9."/>
      <w:lvlJc w:val="right"/>
      <w:pPr>
        <w:ind w:left="10069" w:hanging="180"/>
      </w:pPr>
    </w:lvl>
  </w:abstractNum>
  <w:abstractNum w:abstractNumId="18" w15:restartNumberingAfterBreak="0">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0"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1"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6C4653B"/>
    <w:multiLevelType w:val="hybridMultilevel"/>
    <w:tmpl w:val="D09EF3EE"/>
    <w:lvl w:ilvl="0" w:tplc="768C6AF0">
      <w:start w:val="1"/>
      <w:numFmt w:val="decimal"/>
      <w:lvlText w:val="%1)"/>
      <w:lvlJc w:val="left"/>
      <w:pPr>
        <w:ind w:left="960" w:hanging="360"/>
      </w:pPr>
      <w:rPr>
        <w:rFonts w:cs="Times New Roman"/>
        <w:b w:val="0"/>
      </w:rPr>
    </w:lvl>
    <w:lvl w:ilvl="1" w:tplc="FB020308">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start w:val="1"/>
      <w:numFmt w:val="lowerLetter"/>
      <w:lvlText w:val="%5."/>
      <w:lvlJc w:val="left"/>
      <w:pPr>
        <w:ind w:left="3840" w:hanging="360"/>
      </w:pPr>
      <w:rPr>
        <w:rFonts w:cs="Times New Roman"/>
      </w:rPr>
    </w:lvl>
    <w:lvl w:ilvl="5" w:tplc="0415001B">
      <w:start w:val="1"/>
      <w:numFmt w:val="lowerRoman"/>
      <w:lvlText w:val="%6."/>
      <w:lvlJc w:val="right"/>
      <w:pPr>
        <w:ind w:left="4560" w:hanging="180"/>
      </w:pPr>
      <w:rPr>
        <w:rFonts w:cs="Times New Roman"/>
      </w:rPr>
    </w:lvl>
    <w:lvl w:ilvl="6" w:tplc="0415000F">
      <w:start w:val="1"/>
      <w:numFmt w:val="decimal"/>
      <w:lvlText w:val="%7."/>
      <w:lvlJc w:val="left"/>
      <w:pPr>
        <w:ind w:left="5280" w:hanging="360"/>
      </w:pPr>
      <w:rPr>
        <w:rFonts w:cs="Times New Roman"/>
      </w:rPr>
    </w:lvl>
    <w:lvl w:ilvl="7" w:tplc="04150019">
      <w:start w:val="1"/>
      <w:numFmt w:val="lowerLetter"/>
      <w:lvlText w:val="%8."/>
      <w:lvlJc w:val="left"/>
      <w:pPr>
        <w:ind w:left="6000" w:hanging="360"/>
      </w:pPr>
      <w:rPr>
        <w:rFonts w:cs="Times New Roman"/>
      </w:rPr>
    </w:lvl>
    <w:lvl w:ilvl="8" w:tplc="0415001B">
      <w:start w:val="1"/>
      <w:numFmt w:val="lowerRoman"/>
      <w:lvlText w:val="%9."/>
      <w:lvlJc w:val="right"/>
      <w:pPr>
        <w:ind w:left="6720" w:hanging="180"/>
      </w:pPr>
      <w:rPr>
        <w:rFonts w:cs="Times New Roman"/>
      </w:rPr>
    </w:lvl>
  </w:abstractNum>
  <w:abstractNum w:abstractNumId="25"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b w:val="0"/>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2E215C87"/>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30" w15:restartNumberingAfterBreak="0">
    <w:nsid w:val="30A55852"/>
    <w:multiLevelType w:val="hybridMultilevel"/>
    <w:tmpl w:val="D09EF3EE"/>
    <w:lvl w:ilvl="0" w:tplc="768C6AF0">
      <w:start w:val="1"/>
      <w:numFmt w:val="decimal"/>
      <w:lvlText w:val="%1)"/>
      <w:lvlJc w:val="left"/>
      <w:pPr>
        <w:ind w:left="960" w:hanging="360"/>
      </w:pPr>
      <w:rPr>
        <w:rFonts w:cs="Times New Roman"/>
        <w:b w:val="0"/>
      </w:rPr>
    </w:lvl>
    <w:lvl w:ilvl="1" w:tplc="FB020308">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ind w:left="2400" w:hanging="180"/>
      </w:pPr>
      <w:rPr>
        <w:rFonts w:cs="Times New Roman"/>
      </w:rPr>
    </w:lvl>
    <w:lvl w:ilvl="3" w:tplc="0415000F">
      <w:start w:val="1"/>
      <w:numFmt w:val="decimal"/>
      <w:lvlText w:val="%4."/>
      <w:lvlJc w:val="left"/>
      <w:pPr>
        <w:ind w:left="3120" w:hanging="360"/>
      </w:pPr>
      <w:rPr>
        <w:rFonts w:cs="Times New Roman"/>
      </w:rPr>
    </w:lvl>
    <w:lvl w:ilvl="4" w:tplc="04150019">
      <w:start w:val="1"/>
      <w:numFmt w:val="lowerLetter"/>
      <w:lvlText w:val="%5."/>
      <w:lvlJc w:val="left"/>
      <w:pPr>
        <w:ind w:left="3840" w:hanging="360"/>
      </w:pPr>
      <w:rPr>
        <w:rFonts w:cs="Times New Roman"/>
      </w:rPr>
    </w:lvl>
    <w:lvl w:ilvl="5" w:tplc="0415001B">
      <w:start w:val="1"/>
      <w:numFmt w:val="lowerRoman"/>
      <w:lvlText w:val="%6."/>
      <w:lvlJc w:val="right"/>
      <w:pPr>
        <w:ind w:left="4560" w:hanging="180"/>
      </w:pPr>
      <w:rPr>
        <w:rFonts w:cs="Times New Roman"/>
      </w:rPr>
    </w:lvl>
    <w:lvl w:ilvl="6" w:tplc="0415000F">
      <w:start w:val="1"/>
      <w:numFmt w:val="decimal"/>
      <w:lvlText w:val="%7."/>
      <w:lvlJc w:val="left"/>
      <w:pPr>
        <w:ind w:left="5280" w:hanging="360"/>
      </w:pPr>
      <w:rPr>
        <w:rFonts w:cs="Times New Roman"/>
      </w:rPr>
    </w:lvl>
    <w:lvl w:ilvl="7" w:tplc="04150019">
      <w:start w:val="1"/>
      <w:numFmt w:val="lowerLetter"/>
      <w:lvlText w:val="%8."/>
      <w:lvlJc w:val="left"/>
      <w:pPr>
        <w:ind w:left="6000" w:hanging="360"/>
      </w:pPr>
      <w:rPr>
        <w:rFonts w:cs="Times New Roman"/>
      </w:rPr>
    </w:lvl>
    <w:lvl w:ilvl="8" w:tplc="0415001B">
      <w:start w:val="1"/>
      <w:numFmt w:val="lowerRoman"/>
      <w:lvlText w:val="%9."/>
      <w:lvlJc w:val="right"/>
      <w:pPr>
        <w:ind w:left="6720" w:hanging="180"/>
      </w:pPr>
      <w:rPr>
        <w:rFonts w:cs="Times New Roman"/>
      </w:rPr>
    </w:lvl>
  </w:abstractNum>
  <w:abstractNum w:abstractNumId="31" w15:restartNumberingAfterBreak="0">
    <w:nsid w:val="30DD5E35"/>
    <w:multiLevelType w:val="multilevel"/>
    <w:tmpl w:val="060A106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353A3642"/>
    <w:multiLevelType w:val="hybridMultilevel"/>
    <w:tmpl w:val="9148E27C"/>
    <w:lvl w:ilvl="0" w:tplc="04150011">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E94883"/>
    <w:multiLevelType w:val="hybridMultilevel"/>
    <w:tmpl w:val="09204C4C"/>
    <w:lvl w:ilvl="0" w:tplc="FFFFFFFF">
      <w:start w:val="1"/>
      <w:numFmt w:val="lowerLetter"/>
      <w:lvlText w:val="%1)"/>
      <w:lvlJc w:val="left"/>
      <w:pPr>
        <w:ind w:left="2149" w:hanging="360"/>
      </w:pPr>
    </w:lvl>
    <w:lvl w:ilvl="1" w:tplc="FFFFFFFF">
      <w:start w:val="1"/>
      <w:numFmt w:val="lowerLetter"/>
      <w:lvlText w:val="%2."/>
      <w:lvlJc w:val="left"/>
      <w:pPr>
        <w:ind w:left="2869" w:hanging="360"/>
      </w:pPr>
    </w:lvl>
    <w:lvl w:ilvl="2" w:tplc="FFFFFFFF">
      <w:start w:val="1"/>
      <w:numFmt w:val="lowerRoman"/>
      <w:lvlText w:val="%3."/>
      <w:lvlJc w:val="right"/>
      <w:pPr>
        <w:ind w:left="3589" w:hanging="180"/>
      </w:pPr>
    </w:lvl>
    <w:lvl w:ilvl="3" w:tplc="FFFFFFFF">
      <w:start w:val="1"/>
      <w:numFmt w:val="decimal"/>
      <w:lvlText w:val="%4."/>
      <w:lvlJc w:val="left"/>
      <w:pPr>
        <w:ind w:left="4309" w:hanging="360"/>
      </w:pPr>
    </w:lvl>
    <w:lvl w:ilvl="4" w:tplc="FFFFFFFF">
      <w:start w:val="1"/>
      <w:numFmt w:val="lowerLetter"/>
      <w:lvlText w:val="%5."/>
      <w:lvlJc w:val="left"/>
      <w:pPr>
        <w:ind w:left="5029" w:hanging="360"/>
      </w:pPr>
    </w:lvl>
    <w:lvl w:ilvl="5" w:tplc="FFFFFFFF">
      <w:start w:val="1"/>
      <w:numFmt w:val="lowerRoman"/>
      <w:lvlText w:val="%6."/>
      <w:lvlJc w:val="right"/>
      <w:pPr>
        <w:ind w:left="5749" w:hanging="180"/>
      </w:pPr>
    </w:lvl>
    <w:lvl w:ilvl="6" w:tplc="FFFFFFFF">
      <w:start w:val="1"/>
      <w:numFmt w:val="decimal"/>
      <w:lvlText w:val="%7."/>
      <w:lvlJc w:val="left"/>
      <w:pPr>
        <w:ind w:left="6469" w:hanging="360"/>
      </w:pPr>
    </w:lvl>
    <w:lvl w:ilvl="7" w:tplc="FFFFFFFF">
      <w:start w:val="1"/>
      <w:numFmt w:val="lowerLetter"/>
      <w:lvlText w:val="%8."/>
      <w:lvlJc w:val="left"/>
      <w:pPr>
        <w:ind w:left="7189" w:hanging="360"/>
      </w:pPr>
    </w:lvl>
    <w:lvl w:ilvl="8" w:tplc="FFFFFFFF">
      <w:start w:val="1"/>
      <w:numFmt w:val="lowerRoman"/>
      <w:lvlText w:val="%9."/>
      <w:lvlJc w:val="right"/>
      <w:pPr>
        <w:ind w:left="7909" w:hanging="180"/>
      </w:pPr>
    </w:lvl>
  </w:abstractNum>
  <w:abstractNum w:abstractNumId="37" w15:restartNumberingAfterBreak="0">
    <w:nsid w:val="386F2D0C"/>
    <w:multiLevelType w:val="hybridMultilevel"/>
    <w:tmpl w:val="B4DCE97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40"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40117F32"/>
    <w:multiLevelType w:val="hybridMultilevel"/>
    <w:tmpl w:val="22209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b w:val="0"/>
        <w:sz w:val="24"/>
        <w:szCs w:val="24"/>
      </w:rPr>
    </w:lvl>
    <w:lvl w:ilvl="4" w:tplc="A2DC67B2">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4D8D613A"/>
    <w:multiLevelType w:val="hybridMultilevel"/>
    <w:tmpl w:val="09204C4C"/>
    <w:lvl w:ilvl="0" w:tplc="FFFFFFFF">
      <w:start w:val="1"/>
      <w:numFmt w:val="lowerLetter"/>
      <w:lvlText w:val="%1)"/>
      <w:lvlJc w:val="left"/>
      <w:pPr>
        <w:ind w:left="2149" w:hanging="360"/>
      </w:pPr>
    </w:lvl>
    <w:lvl w:ilvl="1" w:tplc="FFFFFFFF">
      <w:start w:val="1"/>
      <w:numFmt w:val="lowerLetter"/>
      <w:lvlText w:val="%2."/>
      <w:lvlJc w:val="left"/>
      <w:pPr>
        <w:ind w:left="2869" w:hanging="360"/>
      </w:pPr>
    </w:lvl>
    <w:lvl w:ilvl="2" w:tplc="FFFFFFFF">
      <w:start w:val="1"/>
      <w:numFmt w:val="lowerRoman"/>
      <w:lvlText w:val="%3."/>
      <w:lvlJc w:val="right"/>
      <w:pPr>
        <w:ind w:left="3589" w:hanging="180"/>
      </w:pPr>
    </w:lvl>
    <w:lvl w:ilvl="3" w:tplc="FFFFFFFF">
      <w:start w:val="1"/>
      <w:numFmt w:val="decimal"/>
      <w:lvlText w:val="%4."/>
      <w:lvlJc w:val="left"/>
      <w:pPr>
        <w:ind w:left="4309" w:hanging="360"/>
      </w:pPr>
    </w:lvl>
    <w:lvl w:ilvl="4" w:tplc="FFFFFFFF">
      <w:start w:val="1"/>
      <w:numFmt w:val="lowerLetter"/>
      <w:lvlText w:val="%5."/>
      <w:lvlJc w:val="left"/>
      <w:pPr>
        <w:ind w:left="5029" w:hanging="360"/>
      </w:pPr>
    </w:lvl>
    <w:lvl w:ilvl="5" w:tplc="FFFFFFFF">
      <w:start w:val="1"/>
      <w:numFmt w:val="lowerRoman"/>
      <w:lvlText w:val="%6."/>
      <w:lvlJc w:val="right"/>
      <w:pPr>
        <w:ind w:left="5749" w:hanging="180"/>
      </w:pPr>
    </w:lvl>
    <w:lvl w:ilvl="6" w:tplc="FFFFFFFF">
      <w:start w:val="1"/>
      <w:numFmt w:val="decimal"/>
      <w:lvlText w:val="%7."/>
      <w:lvlJc w:val="left"/>
      <w:pPr>
        <w:ind w:left="6469" w:hanging="360"/>
      </w:pPr>
    </w:lvl>
    <w:lvl w:ilvl="7" w:tplc="FFFFFFFF">
      <w:start w:val="1"/>
      <w:numFmt w:val="lowerLetter"/>
      <w:lvlText w:val="%8."/>
      <w:lvlJc w:val="left"/>
      <w:pPr>
        <w:ind w:left="7189" w:hanging="360"/>
      </w:pPr>
    </w:lvl>
    <w:lvl w:ilvl="8" w:tplc="FFFFFFFF">
      <w:start w:val="1"/>
      <w:numFmt w:val="lowerRoman"/>
      <w:lvlText w:val="%9."/>
      <w:lvlJc w:val="right"/>
      <w:pPr>
        <w:ind w:left="7909" w:hanging="180"/>
      </w:pPr>
    </w:lvl>
  </w:abstractNum>
  <w:abstractNum w:abstractNumId="48" w15:restartNumberingAfterBreak="0">
    <w:nsid w:val="4EEC6B5D"/>
    <w:multiLevelType w:val="hybridMultilevel"/>
    <w:tmpl w:val="C3FC3006"/>
    <w:lvl w:ilvl="0" w:tplc="A822AF7A">
      <w:start w:val="1"/>
      <w:numFmt w:val="decimal"/>
      <w:lvlText w:val="%1."/>
      <w:lvlJc w:val="left"/>
      <w:pPr>
        <w:ind w:left="288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15:restartNumberingAfterBreak="0">
    <w:nsid w:val="506A36CE"/>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51" w15:restartNumberingAfterBreak="0">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53872B10"/>
    <w:multiLevelType w:val="multilevel"/>
    <w:tmpl w:val="D070EF12"/>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pacing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54" w15:restartNumberingAfterBreak="0">
    <w:nsid w:val="56E72A56"/>
    <w:multiLevelType w:val="hybridMultilevel"/>
    <w:tmpl w:val="51300C64"/>
    <w:lvl w:ilvl="0" w:tplc="CE704A58">
      <w:start w:val="1"/>
      <w:numFmt w:val="decimal"/>
      <w:lvlText w:val="%1."/>
      <w:lvlJc w:val="left"/>
      <w:pPr>
        <w:ind w:left="288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59C47514"/>
    <w:multiLevelType w:val="hybridMultilevel"/>
    <w:tmpl w:val="22209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EDA2935"/>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F660E1C"/>
    <w:multiLevelType w:val="multilevel"/>
    <w:tmpl w:val="060A106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2"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25B0144"/>
    <w:multiLevelType w:val="hybridMultilevel"/>
    <w:tmpl w:val="B4DCE970"/>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4" w15:restartNumberingAfterBreak="0">
    <w:nsid w:val="62994BC4"/>
    <w:multiLevelType w:val="hybridMultilevel"/>
    <w:tmpl w:val="B4DCE97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5" w15:restartNumberingAfterBreak="0">
    <w:nsid w:val="63741AEF"/>
    <w:multiLevelType w:val="singleLevel"/>
    <w:tmpl w:val="6FC2BD54"/>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66" w15:restartNumberingAfterBreak="0">
    <w:nsid w:val="64320E04"/>
    <w:multiLevelType w:val="hybridMultilevel"/>
    <w:tmpl w:val="DF36A41A"/>
    <w:lvl w:ilvl="0" w:tplc="06403DB0">
      <w:start w:val="1"/>
      <w:numFmt w:val="decimal"/>
      <w:lvlText w:val="%1."/>
      <w:lvlJc w:val="left"/>
      <w:pPr>
        <w:tabs>
          <w:tab w:val="num" w:pos="720"/>
        </w:tabs>
        <w:ind w:left="720" w:hanging="360"/>
      </w:pPr>
      <w:rPr>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15:restartNumberingAfterBreak="0">
    <w:nsid w:val="698C67BF"/>
    <w:multiLevelType w:val="hybridMultilevel"/>
    <w:tmpl w:val="BFB40FF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0" w15:restartNumberingAfterBreak="0">
    <w:nsid w:val="6AB279DB"/>
    <w:multiLevelType w:val="singleLevel"/>
    <w:tmpl w:val="36A6D03C"/>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71"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73" w15:restartNumberingAfterBreak="0">
    <w:nsid w:val="6CBB11C5"/>
    <w:multiLevelType w:val="hybridMultilevel"/>
    <w:tmpl w:val="DF36A41A"/>
    <w:lvl w:ilvl="0" w:tplc="06403DB0">
      <w:start w:val="1"/>
      <w:numFmt w:val="decimal"/>
      <w:lvlText w:val="%1."/>
      <w:lvlJc w:val="left"/>
      <w:pPr>
        <w:tabs>
          <w:tab w:val="num" w:pos="720"/>
        </w:tabs>
        <w:ind w:left="720" w:hanging="360"/>
      </w:pPr>
      <w:rPr>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7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7" w15:restartNumberingAfterBreak="0">
    <w:nsid w:val="73265835"/>
    <w:multiLevelType w:val="hybridMultilevel"/>
    <w:tmpl w:val="BFB40FF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8" w15:restartNumberingAfterBreak="0">
    <w:nsid w:val="77803439"/>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0"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1" w15:restartNumberingAfterBreak="0">
    <w:nsid w:val="7C115FCA"/>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82" w15:restartNumberingAfterBreak="0">
    <w:nsid w:val="7C3965D3"/>
    <w:multiLevelType w:val="hybridMultilevel"/>
    <w:tmpl w:val="4D90DF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668217131">
    <w:abstractNumId w:val="1"/>
    <w:lvlOverride w:ilvl="0">
      <w:startOverride w:val="1"/>
    </w:lvlOverride>
  </w:num>
  <w:num w:numId="2" w16cid:durableId="1762405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8277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9414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939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163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828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9719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83696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54178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16223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6128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835420">
    <w:abstractNumId w:val="57"/>
  </w:num>
  <w:num w:numId="14" w16cid:durableId="12786090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6284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35716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011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5305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54555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062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25731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48680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7046122">
    <w:abstractNumId w:val="35"/>
    <w:lvlOverride w:ilvl="0">
      <w:startOverride w:val="1"/>
    </w:lvlOverride>
    <w:lvlOverride w:ilvl="1"/>
    <w:lvlOverride w:ilvl="2"/>
    <w:lvlOverride w:ilvl="3"/>
    <w:lvlOverride w:ilvl="4"/>
    <w:lvlOverride w:ilvl="5"/>
    <w:lvlOverride w:ilvl="6"/>
    <w:lvlOverride w:ilvl="7"/>
    <w:lvlOverride w:ilvl="8"/>
  </w:num>
  <w:num w:numId="24" w16cid:durableId="8233985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52927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3046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05910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1846989">
    <w:abstractNumId w:val="0"/>
    <w:lvlOverride w:ilvl="0">
      <w:startOverride w:val="1"/>
    </w:lvlOverride>
  </w:num>
  <w:num w:numId="29" w16cid:durableId="1781072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1026818">
    <w:abstractNumId w:val="70"/>
    <w:lvlOverride w:ilvl="0">
      <w:startOverride w:val="1"/>
    </w:lvlOverride>
  </w:num>
  <w:num w:numId="31" w16cid:durableId="13841412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06248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66662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1177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62604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0955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07851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835649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80081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81795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90300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15493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3945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7890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08196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5431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37529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55323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68674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4746866">
    <w:abstractNumId w:val="7"/>
    <w:lvlOverride w:ilvl="0">
      <w:startOverride w:val="1"/>
    </w:lvlOverride>
    <w:lvlOverride w:ilvl="1"/>
    <w:lvlOverride w:ilvl="2"/>
    <w:lvlOverride w:ilvl="3"/>
    <w:lvlOverride w:ilvl="4"/>
    <w:lvlOverride w:ilvl="5"/>
    <w:lvlOverride w:ilvl="6"/>
    <w:lvlOverride w:ilvl="7"/>
    <w:lvlOverride w:ilvl="8"/>
  </w:num>
  <w:num w:numId="51" w16cid:durableId="8908423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648419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97090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09202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30393665">
    <w:abstractNumId w:val="72"/>
    <w:lvlOverride w:ilvl="0">
      <w:startOverride w:val="1"/>
    </w:lvlOverride>
  </w:num>
  <w:num w:numId="56" w16cid:durableId="12613313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006160">
    <w:abstractNumId w:val="65"/>
    <w:lvlOverride w:ilvl="0">
      <w:startOverride w:val="1"/>
    </w:lvlOverride>
  </w:num>
  <w:num w:numId="58" w16cid:durableId="16027557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0628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37964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19166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259227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31570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5457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791369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560321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42624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568517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816131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58233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20709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118279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607808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146667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48429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69668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84180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0516370">
    <w:abstractNumId w:val="4"/>
    <w:lvlOverride w:ilvl="0">
      <w:startOverride w:val="1"/>
    </w:lvlOverride>
    <w:lvlOverride w:ilvl="1"/>
    <w:lvlOverride w:ilvl="2"/>
    <w:lvlOverride w:ilvl="3"/>
    <w:lvlOverride w:ilvl="4"/>
    <w:lvlOverride w:ilvl="5"/>
    <w:lvlOverride w:ilvl="6"/>
    <w:lvlOverride w:ilvl="7"/>
    <w:lvlOverride w:ilvl="8"/>
  </w:num>
  <w:num w:numId="79" w16cid:durableId="16688965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62371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908975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89711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60391040">
    <w:abstractNumId w:val="29"/>
    <w:lvlOverride w:ilvl="0">
      <w:startOverride w:val="1"/>
    </w:lvlOverride>
  </w:num>
  <w:num w:numId="84" w16cid:durableId="16927536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7B"/>
    <w:rsid w:val="000577B5"/>
    <w:rsid w:val="00060229"/>
    <w:rsid w:val="001C1E42"/>
    <w:rsid w:val="001C2810"/>
    <w:rsid w:val="004B3DE5"/>
    <w:rsid w:val="004D4B4E"/>
    <w:rsid w:val="005C5E1D"/>
    <w:rsid w:val="0071227B"/>
    <w:rsid w:val="00EC6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A988"/>
  <w15:chartTrackingRefBased/>
  <w15:docId w15:val="{7A2133FA-7E0E-4951-BAC7-47C9BEB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27B"/>
    <w:pPr>
      <w:suppressAutoHyphens/>
      <w:autoSpaceDN w:val="0"/>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227B"/>
    <w:pPr>
      <w:ind w:left="708"/>
    </w:pPr>
  </w:style>
  <w:style w:type="paragraph" w:customStyle="1" w:styleId="Akapitzlist1">
    <w:name w:val="Akapit z listą1"/>
    <w:basedOn w:val="Normalny"/>
    <w:uiPriority w:val="99"/>
    <w:rsid w:val="0071227B"/>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25</Pages>
  <Words>9357</Words>
  <Characters>56143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MalgorzataT</dc:creator>
  <cp:keywords/>
  <dc:description/>
  <cp:lastModifiedBy>Piotr Zilbert</cp:lastModifiedBy>
  <cp:revision>7</cp:revision>
  <dcterms:created xsi:type="dcterms:W3CDTF">2023-01-23T11:37:00Z</dcterms:created>
  <dcterms:modified xsi:type="dcterms:W3CDTF">2023-02-06T12:00:00Z</dcterms:modified>
</cp:coreProperties>
</file>