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17C296CA" w:rsidR="00015FBD" w:rsidRPr="00433E96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="00433E9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C860C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0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</w:t>
      </w:r>
      <w:r w:rsidR="00EA5007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4217CC5F" w:rsidR="00FB4FBE" w:rsidRDefault="00A16D79" w:rsidP="00FB4FBE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o którym mowa w art. 275 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 xml:space="preserve"> j. Dz. U. z 2023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FB4FBE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 z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br/>
        <w:t xml:space="preserve">późn. zm.)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FB4FB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.: </w:t>
      </w:r>
      <w:r w:rsidR="00E87424" w:rsidRPr="00E87424">
        <w:rPr>
          <w:rFonts w:ascii="Calibri" w:hAnsi="Calibri" w:cs="Calibri"/>
          <w:b/>
          <w:bCs/>
          <w:color w:val="000000"/>
          <w:sz w:val="22"/>
          <w:szCs w:val="22"/>
        </w:rPr>
        <w:t>Przebudowa dróg gminnych 383562P i 383563P w msc. Grońsko.</w:t>
      </w:r>
      <w:r w:rsidR="00E87424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Nr spr.: </w:t>
      </w:r>
      <w:r w:rsidR="00EA5007" w:rsidRPr="00EA5007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RG.271.0</w:t>
      </w:r>
      <w:r w:rsidR="00E87424">
        <w:rPr>
          <w:rFonts w:ascii="Calibri" w:hAnsi="Calibri" w:cs="Calibri"/>
          <w:b/>
          <w:bCs/>
          <w:iCs/>
          <w:color w:val="000000"/>
          <w:sz w:val="22"/>
          <w:szCs w:val="22"/>
        </w:rPr>
        <w:t>4</w:t>
      </w:r>
      <w:r w:rsidR="00EA5007" w:rsidRPr="00EA5007">
        <w:rPr>
          <w:rFonts w:ascii="Calibri" w:hAnsi="Calibri" w:cs="Calibri"/>
          <w:b/>
          <w:bCs/>
          <w:iCs/>
          <w:color w:val="000000"/>
          <w:sz w:val="22"/>
          <w:szCs w:val="22"/>
        </w:rPr>
        <w:t>.00.2024.ZJ</w:t>
      </w:r>
    </w:p>
    <w:p w14:paraId="7EA1E5A0" w14:textId="4728232C" w:rsidR="00A16D79" w:rsidRPr="004F3D43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="00A16D79"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wy 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9A02AA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FF1C" w14:textId="77777777" w:rsidR="009A02AA" w:rsidRDefault="009A02AA" w:rsidP="00E026E6">
      <w:r>
        <w:separator/>
      </w:r>
    </w:p>
  </w:endnote>
  <w:endnote w:type="continuationSeparator" w:id="0">
    <w:p w14:paraId="2A3C7E90" w14:textId="77777777" w:rsidR="009A02AA" w:rsidRDefault="009A02AA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000000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0C58" w14:textId="77777777" w:rsidR="009A02AA" w:rsidRDefault="009A02AA" w:rsidP="00E026E6">
      <w:r>
        <w:separator/>
      </w:r>
    </w:p>
  </w:footnote>
  <w:footnote w:type="continuationSeparator" w:id="0">
    <w:p w14:paraId="7187BF0F" w14:textId="77777777" w:rsidR="009A02AA" w:rsidRDefault="009A02AA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55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41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3E96"/>
    <w:rsid w:val="004C1EC5"/>
    <w:rsid w:val="004F3D43"/>
    <w:rsid w:val="00504FA9"/>
    <w:rsid w:val="005176AF"/>
    <w:rsid w:val="00544E9D"/>
    <w:rsid w:val="005C26A3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9A02AA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87424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16</cp:revision>
  <dcterms:created xsi:type="dcterms:W3CDTF">2022-05-11T18:38:00Z</dcterms:created>
  <dcterms:modified xsi:type="dcterms:W3CDTF">2024-04-18T09:08:00Z</dcterms:modified>
</cp:coreProperties>
</file>