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050E" w:rsidRPr="001E54F7" w:rsidRDefault="00C5428B" w:rsidP="00A40299">
      <w:pPr>
        <w:spacing w:after="0"/>
        <w:rPr>
          <w:rFonts w:ascii="Arial" w:hAnsi="Arial" w:cs="Arial"/>
          <w:b/>
          <w:color w:val="000099"/>
          <w:sz w:val="28"/>
          <w:szCs w:val="28"/>
        </w:rPr>
      </w:pPr>
      <w:r>
        <w:rPr>
          <w:rFonts w:ascii="Arial" w:hAnsi="Arial" w:cs="Arial"/>
          <w:b/>
          <w:noProof/>
          <w:color w:val="0000FF"/>
          <w:sz w:val="28"/>
          <w:szCs w:val="28"/>
        </w:rPr>
        <w:drawing>
          <wp:inline distT="0" distB="0" distL="0" distR="0">
            <wp:extent cx="904875" cy="771525"/>
            <wp:effectExtent l="19050" t="0" r="952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srcRect/>
                    <a:stretch>
                      <a:fillRect/>
                    </a:stretch>
                  </pic:blipFill>
                  <pic:spPr bwMode="auto">
                    <a:xfrm>
                      <a:off x="0" y="0"/>
                      <a:ext cx="904875" cy="771525"/>
                    </a:xfrm>
                    <a:prstGeom prst="rect">
                      <a:avLst/>
                    </a:prstGeom>
                    <a:noFill/>
                    <a:ln w="9525">
                      <a:noFill/>
                      <a:miter lim="800000"/>
                      <a:headEnd/>
                      <a:tailEnd/>
                    </a:ln>
                  </pic:spPr>
                </pic:pic>
              </a:graphicData>
            </a:graphic>
          </wp:inline>
        </w:drawing>
      </w:r>
      <w:r w:rsidR="0009050E" w:rsidRPr="00AD46E3">
        <w:rPr>
          <w:rFonts w:ascii="Arial" w:hAnsi="Arial" w:cs="Arial"/>
          <w:b/>
          <w:color w:val="1F497D"/>
          <w:sz w:val="28"/>
          <w:szCs w:val="28"/>
        </w:rPr>
        <w:t xml:space="preserve"> </w:t>
      </w:r>
      <w:r w:rsidR="0009050E" w:rsidRPr="001E54F7">
        <w:rPr>
          <w:rFonts w:ascii="Arial" w:hAnsi="Arial" w:cs="Arial"/>
          <w:b/>
          <w:color w:val="000099"/>
          <w:sz w:val="28"/>
          <w:szCs w:val="28"/>
        </w:rPr>
        <w:t>Wojewódzki Zespół Zakładów Opieki Zdrowotnej</w:t>
      </w:r>
    </w:p>
    <w:p w:rsidR="0009050E" w:rsidRPr="001E54F7" w:rsidRDefault="0009050E" w:rsidP="00A40299">
      <w:pPr>
        <w:pBdr>
          <w:bottom w:val="single" w:sz="4" w:space="2" w:color="0000FF"/>
        </w:pBdr>
        <w:spacing w:after="0"/>
        <w:rPr>
          <w:rFonts w:ascii="Arial" w:hAnsi="Arial" w:cs="Arial"/>
          <w:b/>
          <w:color w:val="000099"/>
          <w:sz w:val="28"/>
          <w:szCs w:val="28"/>
        </w:rPr>
      </w:pPr>
      <w:r w:rsidRPr="001E54F7">
        <w:rPr>
          <w:rFonts w:ascii="Arial" w:hAnsi="Arial" w:cs="Arial"/>
          <w:color w:val="000099"/>
          <w:sz w:val="28"/>
          <w:szCs w:val="28"/>
        </w:rPr>
        <w:t xml:space="preserve">               </w:t>
      </w:r>
      <w:r w:rsidRPr="001E54F7">
        <w:rPr>
          <w:rFonts w:ascii="Arial" w:hAnsi="Arial" w:cs="Arial"/>
          <w:b/>
          <w:color w:val="000099"/>
          <w:sz w:val="28"/>
          <w:szCs w:val="28"/>
        </w:rPr>
        <w:t>Centrum Leczenia Chorób Płuc i Rehabilitacji w Łodzi</w:t>
      </w:r>
    </w:p>
    <w:p w:rsidR="0009050E" w:rsidRPr="001E54F7" w:rsidRDefault="0009050E" w:rsidP="00A40299">
      <w:pPr>
        <w:spacing w:after="0" w:line="240" w:lineRule="auto"/>
        <w:jc w:val="center"/>
        <w:rPr>
          <w:rFonts w:ascii="Century CE" w:hAnsi="Century CE"/>
          <w:color w:val="000099"/>
          <w:sz w:val="18"/>
          <w:szCs w:val="18"/>
        </w:rPr>
      </w:pPr>
      <w:r w:rsidRPr="001E54F7">
        <w:rPr>
          <w:rFonts w:ascii="Century CE" w:hAnsi="Century CE"/>
          <w:color w:val="000099"/>
          <w:sz w:val="18"/>
          <w:szCs w:val="18"/>
        </w:rPr>
        <w:t xml:space="preserve">91-520 Łódź, ul. Okólna 181   </w:t>
      </w:r>
    </w:p>
    <w:p w:rsidR="0009050E" w:rsidRPr="001E54F7" w:rsidRDefault="0009050E" w:rsidP="00A40299">
      <w:pPr>
        <w:spacing w:after="0"/>
        <w:jc w:val="center"/>
        <w:rPr>
          <w:rFonts w:ascii="Century" w:hAnsi="Century"/>
          <w:color w:val="000099"/>
          <w:sz w:val="18"/>
          <w:szCs w:val="18"/>
        </w:rPr>
      </w:pPr>
      <w:r w:rsidRPr="001E54F7">
        <w:rPr>
          <w:rFonts w:ascii="Century" w:hAnsi="Century"/>
          <w:color w:val="000099"/>
          <w:sz w:val="18"/>
          <w:szCs w:val="18"/>
        </w:rPr>
        <w:t>Centrala telefoniczna: /42/ 617 72 11;        fax.: /42/ 659 03 18;       Sekretariat: /42/ 659 00 11</w:t>
      </w:r>
    </w:p>
    <w:p w:rsidR="0009050E" w:rsidRPr="001E54F7" w:rsidRDefault="0009050E" w:rsidP="004D10E8">
      <w:pPr>
        <w:spacing w:after="0" w:line="240" w:lineRule="auto"/>
        <w:jc w:val="center"/>
        <w:rPr>
          <w:rFonts w:ascii="Century" w:hAnsi="Century"/>
          <w:color w:val="000099"/>
          <w:sz w:val="18"/>
          <w:szCs w:val="18"/>
          <w:lang w:val="en-US"/>
        </w:rPr>
      </w:pPr>
      <w:r w:rsidRPr="001E54F7">
        <w:rPr>
          <w:rFonts w:ascii="Century" w:hAnsi="Century"/>
          <w:color w:val="000099"/>
          <w:sz w:val="18"/>
          <w:szCs w:val="18"/>
          <w:lang w:val="en-US"/>
        </w:rPr>
        <w:t xml:space="preserve">email: </w:t>
      </w:r>
      <w:hyperlink r:id="rId9" w:history="1">
        <w:r w:rsidRPr="001E54F7">
          <w:rPr>
            <w:rStyle w:val="Hipercze"/>
            <w:rFonts w:ascii="Century" w:hAnsi="Century"/>
            <w:color w:val="000099"/>
            <w:sz w:val="18"/>
            <w:szCs w:val="18"/>
            <w:lang w:val="en-US"/>
          </w:rPr>
          <w:t>clchp@centrumpluc.com.pl</w:t>
        </w:r>
      </w:hyperlink>
      <w:r w:rsidRPr="001E54F7">
        <w:rPr>
          <w:rFonts w:ascii="Century" w:hAnsi="Century"/>
          <w:color w:val="000099"/>
          <w:sz w:val="18"/>
          <w:szCs w:val="18"/>
          <w:lang w:val="en-US"/>
        </w:rPr>
        <w:t xml:space="preserve"> </w:t>
      </w:r>
      <w:hyperlink r:id="rId10" w:history="1">
        <w:r w:rsidRPr="001E54F7">
          <w:rPr>
            <w:rStyle w:val="Hipercze"/>
            <w:rFonts w:ascii="Century" w:hAnsi="Century"/>
            <w:color w:val="000099"/>
            <w:sz w:val="18"/>
            <w:szCs w:val="18"/>
            <w:lang w:val="en-US"/>
          </w:rPr>
          <w:t>www.centrumpluc.com.pl</w:t>
        </w:r>
      </w:hyperlink>
    </w:p>
    <w:p w:rsidR="009D5E5A" w:rsidRDefault="0009050E" w:rsidP="009D5E5A">
      <w:pPr>
        <w:spacing w:after="0" w:line="240" w:lineRule="auto"/>
        <w:jc w:val="center"/>
        <w:rPr>
          <w:sz w:val="15"/>
          <w:szCs w:val="15"/>
        </w:rPr>
      </w:pPr>
      <w:r w:rsidRPr="001E54F7">
        <w:rPr>
          <w:rFonts w:ascii="Century" w:hAnsi="Century"/>
          <w:color w:val="000099"/>
          <w:sz w:val="18"/>
          <w:szCs w:val="18"/>
          <w:lang w:val="en-US"/>
        </w:rPr>
        <w:t>BDO 000035986                     KRS 0000192656</w:t>
      </w:r>
      <w:r w:rsidR="009D5E5A">
        <w:rPr>
          <w:sz w:val="15"/>
          <w:szCs w:val="15"/>
        </w:rPr>
        <w:t xml:space="preserve"> </w:t>
      </w:r>
    </w:p>
    <w:p w:rsidR="008A57C1" w:rsidRDefault="008A57C1" w:rsidP="008A57C1">
      <w:pPr>
        <w:spacing w:after="0" w:line="240" w:lineRule="auto"/>
        <w:ind w:left="5664"/>
        <w:jc w:val="right"/>
        <w:rPr>
          <w:rFonts w:ascii="Times New Roman" w:hAnsi="Times New Roman"/>
          <w:sz w:val="4"/>
          <w:szCs w:val="24"/>
        </w:rPr>
      </w:pPr>
    </w:p>
    <w:p w:rsidR="004B65DF" w:rsidRDefault="004B65DF" w:rsidP="008A57C1">
      <w:pPr>
        <w:spacing w:after="0" w:line="240" w:lineRule="auto"/>
        <w:ind w:left="5664"/>
        <w:jc w:val="right"/>
        <w:rPr>
          <w:rFonts w:ascii="Times New Roman" w:hAnsi="Times New Roman"/>
          <w:sz w:val="4"/>
          <w:szCs w:val="24"/>
        </w:rPr>
      </w:pPr>
    </w:p>
    <w:p w:rsidR="004B65DF" w:rsidRPr="004E2CB5" w:rsidRDefault="004B65DF" w:rsidP="008A57C1">
      <w:pPr>
        <w:spacing w:after="0" w:line="240" w:lineRule="auto"/>
        <w:ind w:left="5664"/>
        <w:jc w:val="right"/>
        <w:rPr>
          <w:rFonts w:ascii="Times New Roman" w:hAnsi="Times New Roman"/>
          <w:sz w:val="4"/>
          <w:szCs w:val="24"/>
        </w:rPr>
      </w:pPr>
    </w:p>
    <w:p w:rsidR="004944DC" w:rsidRDefault="004944DC" w:rsidP="004944DC">
      <w:pPr>
        <w:ind w:left="4956"/>
        <w:jc w:val="right"/>
        <w:rPr>
          <w:sz w:val="20"/>
          <w:szCs w:val="20"/>
        </w:rPr>
      </w:pPr>
      <w:r>
        <w:rPr>
          <w:sz w:val="20"/>
          <w:szCs w:val="20"/>
        </w:rPr>
        <w:t xml:space="preserve">    </w:t>
      </w:r>
      <w:r w:rsidRPr="004B65DF">
        <w:rPr>
          <w:sz w:val="20"/>
          <w:szCs w:val="20"/>
        </w:rPr>
        <w:t xml:space="preserve">Łódź, dnia  </w:t>
      </w:r>
      <w:r w:rsidR="004E2CB5" w:rsidRPr="004B65DF">
        <w:rPr>
          <w:sz w:val="20"/>
          <w:szCs w:val="20"/>
        </w:rPr>
        <w:t>22.06</w:t>
      </w:r>
      <w:r w:rsidR="005330EB" w:rsidRPr="004B65DF">
        <w:rPr>
          <w:sz w:val="20"/>
          <w:szCs w:val="20"/>
        </w:rPr>
        <w:t>.2021</w:t>
      </w:r>
      <w:r w:rsidRPr="004B65DF">
        <w:rPr>
          <w:sz w:val="20"/>
          <w:szCs w:val="20"/>
        </w:rPr>
        <w:t xml:space="preserve"> r.</w:t>
      </w:r>
    </w:p>
    <w:p w:rsidR="004944DC" w:rsidRDefault="004944DC" w:rsidP="004944DC">
      <w:pPr>
        <w:rPr>
          <w:b/>
          <w:sz w:val="16"/>
          <w:szCs w:val="16"/>
        </w:rPr>
      </w:pPr>
      <w:r>
        <w:rPr>
          <w:sz w:val="16"/>
          <w:szCs w:val="16"/>
        </w:rPr>
        <w:t>l.dz. WZZOZCLChPłiR/ZP/</w:t>
      </w:r>
      <w:r w:rsidR="004E2CB5">
        <w:rPr>
          <w:sz w:val="16"/>
          <w:szCs w:val="16"/>
        </w:rPr>
        <w:t>12</w:t>
      </w:r>
      <w:r w:rsidR="005330EB">
        <w:rPr>
          <w:sz w:val="16"/>
          <w:szCs w:val="16"/>
        </w:rPr>
        <w:t>-1/21</w:t>
      </w:r>
    </w:p>
    <w:p w:rsidR="004E2CB5" w:rsidRDefault="004E2CB5" w:rsidP="004E2CB5">
      <w:pPr>
        <w:spacing w:after="0" w:line="240" w:lineRule="auto"/>
        <w:rPr>
          <w:rFonts w:cs="Calibri"/>
          <w:i/>
          <w:sz w:val="20"/>
          <w:szCs w:val="20"/>
        </w:rPr>
      </w:pPr>
      <w:r w:rsidRPr="004F6A7A">
        <w:rPr>
          <w:rFonts w:cs="Calibri"/>
          <w:i/>
          <w:sz w:val="20"/>
          <w:szCs w:val="20"/>
        </w:rPr>
        <w:t xml:space="preserve">dotyczy: postępowania prowadzonego w trybie podstawowym z możliwością prowadzenia negocjacji, </w:t>
      </w:r>
    </w:p>
    <w:p w:rsidR="004E2CB5" w:rsidRDefault="004E2CB5" w:rsidP="004E2CB5">
      <w:pPr>
        <w:spacing w:after="0" w:line="240" w:lineRule="auto"/>
        <w:rPr>
          <w:rFonts w:cs="Calibri"/>
          <w:i/>
          <w:sz w:val="20"/>
          <w:szCs w:val="20"/>
        </w:rPr>
      </w:pPr>
      <w:r w:rsidRPr="004F6A7A">
        <w:rPr>
          <w:rFonts w:cs="Calibri"/>
          <w:i/>
          <w:sz w:val="20"/>
          <w:szCs w:val="20"/>
        </w:rPr>
        <w:t>na podstawie art. 275 pkt. 2 ustawy Pzp na całoroczną obsługę techniczną obiektów szpitalnych na terenie Specjalistycznego Szpitala Gruźlicy, Chorób Płuc i Rehabilitacji w Tuszynie przy ul. Szpitalnej 5</w:t>
      </w:r>
    </w:p>
    <w:p w:rsidR="004B65DF" w:rsidRPr="004B65DF" w:rsidRDefault="004B65DF" w:rsidP="004E2CB5">
      <w:pPr>
        <w:spacing w:after="0" w:line="240" w:lineRule="auto"/>
        <w:rPr>
          <w:rFonts w:cs="Calibri"/>
          <w:i/>
          <w:sz w:val="14"/>
          <w:szCs w:val="20"/>
        </w:rPr>
      </w:pPr>
    </w:p>
    <w:p w:rsidR="004E2CB5" w:rsidRPr="004E2CB5" w:rsidRDefault="004E2CB5" w:rsidP="004E2CB5">
      <w:pPr>
        <w:spacing w:after="0" w:line="240" w:lineRule="auto"/>
        <w:rPr>
          <w:rFonts w:eastAsia="Arial" w:cs="Calibri"/>
          <w:i/>
          <w:sz w:val="10"/>
          <w:szCs w:val="20"/>
        </w:rPr>
      </w:pPr>
    </w:p>
    <w:p w:rsidR="004E2CB5" w:rsidRPr="00746EFA" w:rsidRDefault="004E2CB5" w:rsidP="004E2CB5">
      <w:pPr>
        <w:keepNext/>
        <w:jc w:val="both"/>
        <w:outlineLvl w:val="1"/>
        <w:rPr>
          <w:rFonts w:cs="Arial"/>
          <w:b/>
          <w:i/>
          <w:sz w:val="20"/>
          <w:szCs w:val="20"/>
        </w:rPr>
      </w:pPr>
      <w:r w:rsidRPr="00746EFA">
        <w:rPr>
          <w:rFonts w:cs="Arial"/>
          <w:b/>
          <w:i/>
          <w:sz w:val="20"/>
          <w:szCs w:val="20"/>
        </w:rPr>
        <w:t xml:space="preserve">Znak sprawy:  </w:t>
      </w:r>
      <w:r>
        <w:rPr>
          <w:rFonts w:cs="Arial"/>
          <w:b/>
          <w:i/>
          <w:sz w:val="20"/>
          <w:szCs w:val="20"/>
        </w:rPr>
        <w:t>12</w:t>
      </w:r>
      <w:r w:rsidRPr="00746EFA">
        <w:rPr>
          <w:rFonts w:cs="Arial"/>
          <w:b/>
          <w:i/>
          <w:sz w:val="20"/>
          <w:szCs w:val="20"/>
        </w:rPr>
        <w:t>/ZP/</w:t>
      </w:r>
      <w:r>
        <w:rPr>
          <w:rFonts w:cs="Arial"/>
          <w:b/>
          <w:i/>
          <w:sz w:val="20"/>
          <w:szCs w:val="20"/>
        </w:rPr>
        <w:t>TP/21</w:t>
      </w:r>
    </w:p>
    <w:p w:rsidR="004944DC" w:rsidRPr="00D00747" w:rsidRDefault="00D00747" w:rsidP="004944DC">
      <w:pPr>
        <w:pStyle w:val="Bezodstpw"/>
        <w:ind w:firstLine="708"/>
        <w:jc w:val="both"/>
        <w:rPr>
          <w:rFonts w:asciiTheme="minorHAnsi" w:hAnsiTheme="minorHAnsi" w:cstheme="minorHAnsi"/>
          <w:sz w:val="20"/>
          <w:szCs w:val="20"/>
        </w:rPr>
      </w:pPr>
      <w:r w:rsidRPr="00D00747">
        <w:rPr>
          <w:rFonts w:asciiTheme="minorHAnsi" w:hAnsiTheme="minorHAnsi" w:cstheme="minorHAnsi"/>
          <w:sz w:val="20"/>
          <w:szCs w:val="20"/>
        </w:rPr>
        <w:t>Wojewódzki Zespół Zakładów Opieki Zdrowotnej Centrum Leczenia Chorób Płuc i Rehabilitacji w Łodzi</w:t>
      </w:r>
      <w:r w:rsidR="005330EB" w:rsidRPr="00D00747">
        <w:rPr>
          <w:rFonts w:asciiTheme="minorHAnsi" w:hAnsiTheme="minorHAnsi" w:cstheme="minorHAnsi"/>
          <w:sz w:val="20"/>
          <w:szCs w:val="20"/>
        </w:rPr>
        <w:t xml:space="preserve"> na podstawie art. 28</w:t>
      </w:r>
      <w:r w:rsidR="004A733E">
        <w:rPr>
          <w:rFonts w:asciiTheme="minorHAnsi" w:hAnsiTheme="minorHAnsi" w:cstheme="minorHAnsi"/>
          <w:sz w:val="20"/>
          <w:szCs w:val="20"/>
        </w:rPr>
        <w:t>4</w:t>
      </w:r>
      <w:r w:rsidR="004944DC" w:rsidRPr="00D00747">
        <w:rPr>
          <w:rFonts w:asciiTheme="minorHAnsi" w:hAnsiTheme="minorHAnsi" w:cstheme="minorHAnsi"/>
          <w:sz w:val="20"/>
          <w:szCs w:val="20"/>
        </w:rPr>
        <w:t xml:space="preserve"> ust. 2 ustawy </w:t>
      </w:r>
      <w:r w:rsidR="004A733E">
        <w:rPr>
          <w:rFonts w:asciiTheme="minorHAnsi" w:hAnsiTheme="minorHAnsi" w:cstheme="minorHAnsi"/>
          <w:sz w:val="20"/>
          <w:szCs w:val="20"/>
        </w:rPr>
        <w:t xml:space="preserve">z dnia 11 września 2019 r. </w:t>
      </w:r>
      <w:r w:rsidR="004944DC" w:rsidRPr="00D00747">
        <w:rPr>
          <w:rFonts w:asciiTheme="minorHAnsi" w:hAnsiTheme="minorHAnsi" w:cstheme="minorHAnsi"/>
          <w:sz w:val="20"/>
          <w:szCs w:val="20"/>
        </w:rPr>
        <w:t>Prawo zamówień publicznych</w:t>
      </w:r>
      <w:r w:rsidR="004A733E" w:rsidRPr="004A733E">
        <w:rPr>
          <w:rFonts w:asciiTheme="minorHAnsi" w:hAnsiTheme="minorHAnsi" w:cstheme="minorHAnsi"/>
          <w:sz w:val="20"/>
          <w:szCs w:val="20"/>
        </w:rPr>
        <w:t xml:space="preserve"> </w:t>
      </w:r>
      <w:r w:rsidR="004A733E">
        <w:rPr>
          <w:rFonts w:asciiTheme="minorHAnsi" w:hAnsiTheme="minorHAnsi" w:cstheme="minorHAnsi"/>
          <w:sz w:val="20"/>
          <w:szCs w:val="20"/>
        </w:rPr>
        <w:t>(</w:t>
      </w:r>
      <w:r w:rsidR="004A733E" w:rsidRPr="005521B0">
        <w:rPr>
          <w:rFonts w:asciiTheme="minorHAnsi" w:hAnsiTheme="minorHAnsi" w:cstheme="minorHAnsi"/>
          <w:sz w:val="20"/>
          <w:szCs w:val="20"/>
        </w:rPr>
        <w:t>Dz. U. 2019</w:t>
      </w:r>
      <w:r w:rsidR="004A733E">
        <w:rPr>
          <w:rFonts w:asciiTheme="minorHAnsi" w:hAnsiTheme="minorHAnsi" w:cstheme="minorHAnsi"/>
          <w:sz w:val="20"/>
          <w:szCs w:val="20"/>
        </w:rPr>
        <w:t xml:space="preserve"> r., poz. 2019 z późn. zm.</w:t>
      </w:r>
      <w:r w:rsidR="004A733E" w:rsidRPr="005521B0">
        <w:rPr>
          <w:rFonts w:asciiTheme="minorHAnsi" w:hAnsiTheme="minorHAnsi" w:cstheme="minorHAnsi"/>
          <w:sz w:val="20"/>
          <w:szCs w:val="20"/>
        </w:rPr>
        <w:t>)</w:t>
      </w:r>
      <w:r w:rsidR="004944DC" w:rsidRPr="00D00747">
        <w:rPr>
          <w:rFonts w:asciiTheme="minorHAnsi" w:hAnsiTheme="minorHAnsi" w:cstheme="minorHAnsi"/>
          <w:sz w:val="20"/>
          <w:szCs w:val="20"/>
        </w:rPr>
        <w:t xml:space="preserve"> udziela odpowiedzi na zadane przez wykonawc</w:t>
      </w:r>
      <w:r w:rsidR="00A44FE2">
        <w:rPr>
          <w:rFonts w:asciiTheme="minorHAnsi" w:hAnsiTheme="minorHAnsi" w:cstheme="minorHAnsi"/>
          <w:sz w:val="20"/>
          <w:szCs w:val="20"/>
        </w:rPr>
        <w:t>ę</w:t>
      </w:r>
      <w:r w:rsidR="004944DC" w:rsidRPr="00D00747">
        <w:rPr>
          <w:rFonts w:asciiTheme="minorHAnsi" w:hAnsiTheme="minorHAnsi" w:cstheme="minorHAnsi"/>
          <w:sz w:val="20"/>
          <w:szCs w:val="20"/>
        </w:rPr>
        <w:t xml:space="preserve"> pyt</w:t>
      </w:r>
      <w:r w:rsidR="005330EB" w:rsidRPr="00D00747">
        <w:rPr>
          <w:rFonts w:asciiTheme="minorHAnsi" w:hAnsiTheme="minorHAnsi" w:cstheme="minorHAnsi"/>
          <w:sz w:val="20"/>
          <w:szCs w:val="20"/>
        </w:rPr>
        <w:t>ani</w:t>
      </w:r>
      <w:r w:rsidR="00A44FE2">
        <w:rPr>
          <w:rFonts w:asciiTheme="minorHAnsi" w:hAnsiTheme="minorHAnsi" w:cstheme="minorHAnsi"/>
          <w:sz w:val="20"/>
          <w:szCs w:val="20"/>
        </w:rPr>
        <w:t>e</w:t>
      </w:r>
      <w:r w:rsidR="005330EB" w:rsidRPr="00D00747">
        <w:rPr>
          <w:rFonts w:asciiTheme="minorHAnsi" w:hAnsiTheme="minorHAnsi" w:cstheme="minorHAnsi"/>
          <w:sz w:val="20"/>
          <w:szCs w:val="20"/>
        </w:rPr>
        <w:t xml:space="preserve"> dotyczące zapisów treści S</w:t>
      </w:r>
      <w:r w:rsidR="004944DC" w:rsidRPr="00D00747">
        <w:rPr>
          <w:rFonts w:asciiTheme="minorHAnsi" w:hAnsiTheme="minorHAnsi" w:cstheme="minorHAnsi"/>
          <w:sz w:val="20"/>
          <w:szCs w:val="20"/>
        </w:rPr>
        <w:t xml:space="preserve">WZ w/w postępowania.  </w:t>
      </w:r>
      <w:bookmarkStart w:id="0" w:name="_GoBack"/>
      <w:bookmarkEnd w:id="0"/>
    </w:p>
    <w:p w:rsidR="004944DC" w:rsidRDefault="004944DC" w:rsidP="004944DC">
      <w:pPr>
        <w:spacing w:after="0" w:line="240" w:lineRule="auto"/>
        <w:jc w:val="both"/>
        <w:rPr>
          <w:rFonts w:asciiTheme="minorHAnsi" w:hAnsiTheme="minorHAnsi" w:cstheme="minorHAnsi"/>
          <w:sz w:val="20"/>
          <w:szCs w:val="20"/>
        </w:rPr>
      </w:pPr>
    </w:p>
    <w:p w:rsidR="004E2CB5" w:rsidRPr="004E2CB5" w:rsidRDefault="00945352" w:rsidP="004E2CB5">
      <w:pPr>
        <w:pStyle w:val="NormalnyWeb"/>
        <w:spacing w:before="0" w:beforeAutospacing="0" w:after="0" w:line="240" w:lineRule="auto"/>
        <w:rPr>
          <w:rFonts w:asciiTheme="minorHAnsi" w:hAnsiTheme="minorHAnsi" w:cstheme="minorHAnsi"/>
          <w:sz w:val="20"/>
          <w:szCs w:val="20"/>
        </w:rPr>
      </w:pPr>
      <w:r w:rsidRPr="004E2CB5">
        <w:rPr>
          <w:rFonts w:asciiTheme="minorHAnsi" w:hAnsiTheme="minorHAnsi" w:cstheme="minorHAnsi"/>
          <w:b/>
          <w:sz w:val="20"/>
          <w:szCs w:val="20"/>
        </w:rPr>
        <w:t>Pytanie 1:</w:t>
      </w:r>
      <w:r w:rsidR="004E2CB5" w:rsidRPr="004E2CB5">
        <w:rPr>
          <w:rFonts w:asciiTheme="minorHAnsi" w:hAnsiTheme="minorHAnsi" w:cstheme="minorHAnsi"/>
          <w:b/>
          <w:sz w:val="20"/>
          <w:szCs w:val="20"/>
        </w:rPr>
        <w:t xml:space="preserve"> </w:t>
      </w:r>
      <w:r w:rsidR="004E2CB5" w:rsidRPr="004E2CB5">
        <w:rPr>
          <w:rFonts w:asciiTheme="minorHAnsi" w:hAnsiTheme="minorHAnsi" w:cstheme="minorHAnsi"/>
          <w:sz w:val="20"/>
          <w:szCs w:val="20"/>
        </w:rPr>
        <w:t xml:space="preserve">Zgodnie z art 112 ust. 1 ustawy Pzp Zamawiający określa warunki udziału w postępowaniu w sposób proporcjonalny do przedmiotu zamówienia oraz umożliwiający ocenę zdolności wykonawcy do należytego wykonania zamówienia, w szczególności wyrażając je jako minimalne poziomy zdolności. Zasada proporcjonalności oznacza, że opisane przez zamawiającego warunki udziału w postępowaniu muszą być uzasadnione wartością zamówienia, charakterystyką, zakresem, stopniem złożoności lub warunkami realizacji zamówienia. Nie powinny także ograniczać dostępu do zamówienia wykonawcom dającym rękojmię należytego jego wykonania. Co nie znaczy że obowiązek zachowania warunków konkurencji wśród wykonawców ubiegających się o udzielanie zamówienia nie jest tożsamy z nakazem dopuszczenia do udziału w postępowaniu wszystkich podmiotów, w tym niezdolnych do realizacji zamówienia w należyty sposób. Krajowa Izba Odwoławcza uznała, że „Zamawiający nie może żądać od potencjalnych wykonawców większej zdolności zawodowej niż jest to niezbędne do prawidłowego wykonania przedmiotu zamówienia. Przepisy ustawy nakazują ustalenie warunków ubiegania się o zamówienie tak, by były one proporcjonalne do przedmiotu zamówienia, co należy rozumieć w ten sposób, że nie mogą one być nadmierne, zbyt wygórowane w stosunku do przedmiotu zamówienia (KIO 371/17). </w:t>
      </w:r>
    </w:p>
    <w:p w:rsidR="004E2CB5" w:rsidRPr="004E2CB5" w:rsidRDefault="004E2CB5" w:rsidP="004E2CB5">
      <w:pPr>
        <w:pStyle w:val="NormalnyWeb"/>
        <w:spacing w:before="0" w:beforeAutospacing="0" w:after="0" w:line="240" w:lineRule="auto"/>
        <w:rPr>
          <w:rFonts w:asciiTheme="minorHAnsi" w:hAnsiTheme="minorHAnsi" w:cstheme="minorHAnsi"/>
          <w:sz w:val="20"/>
          <w:szCs w:val="20"/>
        </w:rPr>
      </w:pPr>
      <w:r w:rsidRPr="004E2CB5">
        <w:rPr>
          <w:rFonts w:asciiTheme="minorHAnsi" w:hAnsiTheme="minorHAnsi" w:cstheme="minorHAnsi"/>
          <w:sz w:val="20"/>
          <w:szCs w:val="20"/>
        </w:rPr>
        <w:t>Zamawiający jako warunek udziału w postępowaniu w zakresie zdolności technicznej lub zawodowej wymaga dysponowaniem:</w:t>
      </w:r>
    </w:p>
    <w:p w:rsidR="004E2CB5" w:rsidRPr="004E2CB5" w:rsidRDefault="004E2CB5" w:rsidP="004E2CB5">
      <w:pPr>
        <w:pStyle w:val="NormalnyWeb"/>
        <w:numPr>
          <w:ilvl w:val="0"/>
          <w:numId w:val="7"/>
        </w:numPr>
        <w:spacing w:before="0" w:beforeAutospacing="0" w:after="0" w:line="240" w:lineRule="auto"/>
        <w:rPr>
          <w:rFonts w:asciiTheme="minorHAnsi" w:hAnsiTheme="minorHAnsi" w:cstheme="minorHAnsi"/>
          <w:sz w:val="20"/>
          <w:szCs w:val="20"/>
        </w:rPr>
      </w:pPr>
      <w:r w:rsidRPr="004E2CB5">
        <w:rPr>
          <w:rFonts w:asciiTheme="minorHAnsi" w:hAnsiTheme="minorHAnsi" w:cstheme="minorHAnsi"/>
          <w:sz w:val="20"/>
          <w:szCs w:val="20"/>
        </w:rPr>
        <w:t>jedna osoba - hydraulik – posiadający kwalifikacje do wykonywania zawodu potwierdzone dyplomem lub świadectwem czeladniczym;</w:t>
      </w:r>
    </w:p>
    <w:p w:rsidR="004E2CB5" w:rsidRPr="004E2CB5" w:rsidRDefault="004E2CB5" w:rsidP="004E2CB5">
      <w:pPr>
        <w:pStyle w:val="NormalnyWeb"/>
        <w:numPr>
          <w:ilvl w:val="0"/>
          <w:numId w:val="7"/>
        </w:numPr>
        <w:spacing w:before="0" w:beforeAutospacing="0" w:after="0" w:line="240" w:lineRule="auto"/>
        <w:rPr>
          <w:rFonts w:asciiTheme="minorHAnsi" w:hAnsiTheme="minorHAnsi" w:cstheme="minorHAnsi"/>
          <w:sz w:val="20"/>
          <w:szCs w:val="20"/>
        </w:rPr>
      </w:pPr>
      <w:r w:rsidRPr="004E2CB5">
        <w:rPr>
          <w:rFonts w:asciiTheme="minorHAnsi" w:hAnsiTheme="minorHAnsi" w:cstheme="minorHAnsi"/>
          <w:sz w:val="20"/>
          <w:szCs w:val="20"/>
        </w:rPr>
        <w:t>jedna osoba - ślusarz – posiadający kwalifikacje do wykonywania zawodu potwierdzone dyplomem lub świadectwem czeladniczym;</w:t>
      </w:r>
    </w:p>
    <w:p w:rsidR="004E2CB5" w:rsidRPr="004E2CB5" w:rsidRDefault="004E2CB5" w:rsidP="004E2CB5">
      <w:pPr>
        <w:pStyle w:val="NormalnyWeb"/>
        <w:numPr>
          <w:ilvl w:val="0"/>
          <w:numId w:val="7"/>
        </w:numPr>
        <w:spacing w:before="0" w:beforeAutospacing="0" w:after="0" w:line="240" w:lineRule="auto"/>
        <w:rPr>
          <w:rFonts w:asciiTheme="minorHAnsi" w:hAnsiTheme="minorHAnsi" w:cstheme="minorHAnsi"/>
          <w:sz w:val="20"/>
          <w:szCs w:val="20"/>
        </w:rPr>
      </w:pPr>
      <w:r w:rsidRPr="004E2CB5">
        <w:rPr>
          <w:rFonts w:asciiTheme="minorHAnsi" w:hAnsiTheme="minorHAnsi" w:cstheme="minorHAnsi"/>
          <w:sz w:val="20"/>
          <w:szCs w:val="20"/>
        </w:rPr>
        <w:t>jedna osoba - stolarz – posiadający kwalifikacje do wykonywania zawodu potwierdzone dyplomem lub świadectwem czeladniczym;</w:t>
      </w:r>
    </w:p>
    <w:p w:rsidR="004E2CB5" w:rsidRPr="004E2CB5" w:rsidRDefault="004E2CB5" w:rsidP="004E2CB5">
      <w:pPr>
        <w:pStyle w:val="NormalnyWeb"/>
        <w:numPr>
          <w:ilvl w:val="0"/>
          <w:numId w:val="7"/>
        </w:numPr>
        <w:spacing w:before="0" w:beforeAutospacing="0" w:after="0" w:line="240" w:lineRule="auto"/>
        <w:rPr>
          <w:rFonts w:asciiTheme="minorHAnsi" w:hAnsiTheme="minorHAnsi" w:cstheme="minorHAnsi"/>
          <w:sz w:val="20"/>
          <w:szCs w:val="20"/>
        </w:rPr>
      </w:pPr>
      <w:r w:rsidRPr="004E2CB5">
        <w:rPr>
          <w:rFonts w:asciiTheme="minorHAnsi" w:hAnsiTheme="minorHAnsi" w:cstheme="minorHAnsi"/>
          <w:sz w:val="20"/>
          <w:szCs w:val="20"/>
        </w:rPr>
        <w:t>jedna osoba - pracownik ogólnoremontowy – posiadający min. roczne doświadczenie w branżach/pracach: malarskich, murarskich, glazurniczych.</w:t>
      </w:r>
    </w:p>
    <w:p w:rsidR="004E2CB5" w:rsidRPr="004E2CB5" w:rsidRDefault="004E2CB5" w:rsidP="004E2CB5">
      <w:pPr>
        <w:pStyle w:val="NormalnyWeb"/>
        <w:spacing w:before="0" w:beforeAutospacing="0" w:after="0" w:line="240" w:lineRule="auto"/>
        <w:rPr>
          <w:rFonts w:asciiTheme="minorHAnsi" w:hAnsiTheme="minorHAnsi" w:cstheme="minorHAnsi"/>
          <w:sz w:val="20"/>
          <w:szCs w:val="20"/>
        </w:rPr>
      </w:pPr>
      <w:r w:rsidRPr="004E2CB5">
        <w:rPr>
          <w:rFonts w:asciiTheme="minorHAnsi" w:hAnsiTheme="minorHAnsi" w:cstheme="minorHAnsi"/>
          <w:sz w:val="20"/>
          <w:szCs w:val="20"/>
        </w:rPr>
        <w:t xml:space="preserve">Kwalifikacje o których mowa powyżej dotyczą dyplomu w zawodzie odpowiadającym danemu rodzajowi rzemiosła; Kwalifikacje zawodowe osób zajmujących się naprawami, konserwacją i przeglądami instalacji i sieci sanitarnych można zweryfikować na podstawie doświadczenia tym bardziej, że w zawodach ślusarz, stolarz czy też hydraulik nie ma prawnego obowiązku posiadania jakiegokolwiek wykształcenia lub tytułu do realizacji tego typu prac. </w:t>
      </w:r>
    </w:p>
    <w:p w:rsidR="004E2CB5" w:rsidRPr="004E2CB5" w:rsidRDefault="004E2CB5" w:rsidP="004E2CB5">
      <w:pPr>
        <w:pStyle w:val="NormalnyWeb"/>
        <w:spacing w:before="0" w:beforeAutospacing="0" w:after="0" w:line="240" w:lineRule="auto"/>
        <w:rPr>
          <w:rFonts w:asciiTheme="minorHAnsi" w:hAnsiTheme="minorHAnsi" w:cstheme="minorHAnsi"/>
          <w:sz w:val="20"/>
          <w:szCs w:val="20"/>
        </w:rPr>
      </w:pPr>
      <w:r w:rsidRPr="004E2CB5">
        <w:rPr>
          <w:rFonts w:asciiTheme="minorHAnsi" w:hAnsiTheme="minorHAnsi" w:cstheme="minorHAnsi"/>
          <w:sz w:val="20"/>
          <w:szCs w:val="20"/>
        </w:rPr>
        <w:t>Wnoszę zatem o zmianę warunków udziału w postępowaniu zawartych w rozdziale IX pkt 1,4) b,c,d,e jako nieproporcjonalnych do przedmiotu zamówienia i ograniczających konkurencję.</w:t>
      </w:r>
    </w:p>
    <w:p w:rsidR="00A12F87" w:rsidRDefault="00A12F87" w:rsidP="004944DC">
      <w:pPr>
        <w:spacing w:after="0" w:line="240" w:lineRule="auto"/>
        <w:jc w:val="both"/>
        <w:rPr>
          <w:rFonts w:asciiTheme="minorHAnsi" w:hAnsiTheme="minorHAnsi" w:cstheme="minorHAnsi"/>
          <w:b/>
          <w:sz w:val="20"/>
          <w:szCs w:val="20"/>
          <w:highlight w:val="yellow"/>
        </w:rPr>
      </w:pPr>
    </w:p>
    <w:p w:rsidR="00A12F87" w:rsidRDefault="00A12F87" w:rsidP="004944DC">
      <w:pPr>
        <w:spacing w:after="0" w:line="240" w:lineRule="auto"/>
        <w:jc w:val="both"/>
        <w:rPr>
          <w:rFonts w:asciiTheme="minorHAnsi" w:hAnsiTheme="minorHAnsi" w:cstheme="minorHAnsi"/>
          <w:b/>
          <w:sz w:val="20"/>
          <w:szCs w:val="20"/>
          <w:highlight w:val="yellow"/>
        </w:rPr>
      </w:pPr>
    </w:p>
    <w:p w:rsidR="00A12F87" w:rsidRDefault="00A12F87" w:rsidP="004944DC">
      <w:pPr>
        <w:spacing w:after="0" w:line="240" w:lineRule="auto"/>
        <w:jc w:val="both"/>
        <w:rPr>
          <w:rFonts w:asciiTheme="minorHAnsi" w:hAnsiTheme="minorHAnsi" w:cstheme="minorHAnsi"/>
          <w:b/>
          <w:sz w:val="20"/>
          <w:szCs w:val="20"/>
          <w:highlight w:val="yellow"/>
        </w:rPr>
      </w:pPr>
    </w:p>
    <w:p w:rsidR="00A12F87" w:rsidRDefault="00A12F87" w:rsidP="004944DC">
      <w:pPr>
        <w:spacing w:after="0" w:line="240" w:lineRule="auto"/>
        <w:jc w:val="both"/>
        <w:rPr>
          <w:rFonts w:asciiTheme="minorHAnsi" w:hAnsiTheme="minorHAnsi" w:cstheme="minorHAnsi"/>
          <w:b/>
          <w:sz w:val="20"/>
          <w:szCs w:val="20"/>
          <w:highlight w:val="yellow"/>
        </w:rPr>
      </w:pPr>
    </w:p>
    <w:p w:rsidR="00A12F87" w:rsidRDefault="00A12F87" w:rsidP="004944DC">
      <w:pPr>
        <w:spacing w:after="0" w:line="240" w:lineRule="auto"/>
        <w:jc w:val="both"/>
        <w:rPr>
          <w:rFonts w:asciiTheme="minorHAnsi" w:hAnsiTheme="minorHAnsi" w:cstheme="minorHAnsi"/>
          <w:b/>
          <w:sz w:val="20"/>
          <w:szCs w:val="20"/>
          <w:highlight w:val="yellow"/>
        </w:rPr>
      </w:pPr>
    </w:p>
    <w:p w:rsidR="00A12F87" w:rsidRDefault="00A12F87" w:rsidP="004944DC">
      <w:pPr>
        <w:spacing w:after="0" w:line="240" w:lineRule="auto"/>
        <w:jc w:val="both"/>
        <w:rPr>
          <w:rFonts w:asciiTheme="minorHAnsi" w:hAnsiTheme="minorHAnsi" w:cstheme="minorHAnsi"/>
          <w:b/>
          <w:sz w:val="20"/>
          <w:szCs w:val="20"/>
          <w:highlight w:val="yellow"/>
        </w:rPr>
      </w:pPr>
    </w:p>
    <w:p w:rsidR="000013F4" w:rsidRDefault="00945352" w:rsidP="004944DC">
      <w:pPr>
        <w:spacing w:after="0" w:line="240" w:lineRule="auto"/>
        <w:jc w:val="both"/>
        <w:rPr>
          <w:rFonts w:asciiTheme="minorHAnsi" w:hAnsiTheme="minorHAnsi" w:cstheme="minorHAnsi"/>
          <w:b/>
          <w:sz w:val="20"/>
          <w:szCs w:val="20"/>
        </w:rPr>
      </w:pPr>
      <w:r w:rsidRPr="00A12F87">
        <w:rPr>
          <w:rFonts w:asciiTheme="minorHAnsi" w:hAnsiTheme="minorHAnsi" w:cstheme="minorHAnsi"/>
          <w:b/>
          <w:sz w:val="20"/>
          <w:szCs w:val="20"/>
        </w:rPr>
        <w:t>Odpowiedź:</w:t>
      </w:r>
      <w:r w:rsidR="00A735F7" w:rsidRPr="00A12F87">
        <w:rPr>
          <w:rFonts w:asciiTheme="minorHAnsi" w:hAnsiTheme="minorHAnsi" w:cstheme="minorHAnsi"/>
          <w:b/>
          <w:sz w:val="20"/>
          <w:szCs w:val="20"/>
        </w:rPr>
        <w:t xml:space="preserve"> Zamawiający </w:t>
      </w:r>
      <w:r w:rsidR="00F77070" w:rsidRPr="00A12F87">
        <w:rPr>
          <w:rFonts w:asciiTheme="minorHAnsi" w:hAnsiTheme="minorHAnsi" w:cstheme="minorHAnsi"/>
          <w:b/>
          <w:sz w:val="20"/>
          <w:szCs w:val="20"/>
        </w:rPr>
        <w:t xml:space="preserve">opisując warunek udziału w postępowaniu, dotyczący zdolności technicznej lub zawodowej </w:t>
      </w:r>
      <w:r w:rsidR="00357EC5" w:rsidRPr="00A12F87">
        <w:rPr>
          <w:rFonts w:asciiTheme="minorHAnsi" w:hAnsiTheme="minorHAnsi" w:cstheme="minorHAnsi"/>
          <w:b/>
          <w:sz w:val="20"/>
          <w:szCs w:val="20"/>
        </w:rPr>
        <w:t xml:space="preserve">wymaga, aby przedmiotową usługę świadczyły osoby, które posiadają kwalifikacje zawodowe oparte na posiadanym przede wszystkim wykształceniu. </w:t>
      </w:r>
      <w:r w:rsidR="00B9165E" w:rsidRPr="00A12F87">
        <w:rPr>
          <w:rFonts w:asciiTheme="minorHAnsi" w:hAnsiTheme="minorHAnsi" w:cstheme="minorHAnsi"/>
          <w:b/>
          <w:sz w:val="20"/>
          <w:szCs w:val="20"/>
        </w:rPr>
        <w:t>Samo d</w:t>
      </w:r>
      <w:r w:rsidR="00BC0EC3" w:rsidRPr="00A12F87">
        <w:rPr>
          <w:rFonts w:asciiTheme="minorHAnsi" w:hAnsiTheme="minorHAnsi" w:cstheme="minorHAnsi"/>
          <w:b/>
          <w:sz w:val="20"/>
          <w:szCs w:val="20"/>
        </w:rPr>
        <w:t xml:space="preserve">oświadczenie w wykonywanych powyżej zawodach </w:t>
      </w:r>
      <w:r w:rsidR="00357EC5" w:rsidRPr="00A12F87">
        <w:rPr>
          <w:rFonts w:asciiTheme="minorHAnsi" w:hAnsiTheme="minorHAnsi" w:cstheme="minorHAnsi"/>
          <w:b/>
          <w:sz w:val="20"/>
          <w:szCs w:val="20"/>
        </w:rPr>
        <w:t>nie</w:t>
      </w:r>
      <w:r w:rsidR="00BC0EC3" w:rsidRPr="00A12F87">
        <w:rPr>
          <w:rFonts w:asciiTheme="minorHAnsi" w:hAnsiTheme="minorHAnsi" w:cstheme="minorHAnsi"/>
          <w:b/>
          <w:sz w:val="20"/>
          <w:szCs w:val="20"/>
        </w:rPr>
        <w:t xml:space="preserve"> zawsze</w:t>
      </w:r>
      <w:r w:rsidR="00357EC5" w:rsidRPr="00A12F87">
        <w:rPr>
          <w:rFonts w:asciiTheme="minorHAnsi" w:hAnsiTheme="minorHAnsi" w:cstheme="minorHAnsi"/>
          <w:b/>
          <w:sz w:val="20"/>
          <w:szCs w:val="20"/>
        </w:rPr>
        <w:t xml:space="preserve"> potwierdza </w:t>
      </w:r>
      <w:r w:rsidR="00D53A74" w:rsidRPr="00A12F87">
        <w:rPr>
          <w:rFonts w:asciiTheme="minorHAnsi" w:hAnsiTheme="minorHAnsi" w:cstheme="minorHAnsi"/>
          <w:b/>
          <w:sz w:val="20"/>
          <w:szCs w:val="20"/>
        </w:rPr>
        <w:t xml:space="preserve">posiadanie </w:t>
      </w:r>
      <w:r w:rsidR="00B9165E" w:rsidRPr="00A12F87">
        <w:rPr>
          <w:rFonts w:asciiTheme="minorHAnsi" w:hAnsiTheme="minorHAnsi" w:cstheme="minorHAnsi"/>
          <w:b/>
          <w:sz w:val="20"/>
          <w:szCs w:val="20"/>
        </w:rPr>
        <w:t>kwalifikacji</w:t>
      </w:r>
      <w:r w:rsidR="00793346" w:rsidRPr="00A12F87">
        <w:rPr>
          <w:rFonts w:asciiTheme="minorHAnsi" w:hAnsiTheme="minorHAnsi" w:cstheme="minorHAnsi"/>
          <w:b/>
          <w:sz w:val="20"/>
          <w:szCs w:val="20"/>
        </w:rPr>
        <w:t xml:space="preserve">, umiejętności oraz </w:t>
      </w:r>
      <w:r w:rsidR="00BC0EC3" w:rsidRPr="00A12F87">
        <w:rPr>
          <w:rFonts w:asciiTheme="minorHAnsi" w:hAnsiTheme="minorHAnsi" w:cstheme="minorHAnsi"/>
          <w:b/>
          <w:sz w:val="20"/>
          <w:szCs w:val="20"/>
        </w:rPr>
        <w:t>profesjonalizmu</w:t>
      </w:r>
      <w:r w:rsidR="00B9165E" w:rsidRPr="00A12F87">
        <w:rPr>
          <w:rFonts w:asciiTheme="minorHAnsi" w:hAnsiTheme="minorHAnsi" w:cstheme="minorHAnsi"/>
          <w:b/>
          <w:sz w:val="20"/>
          <w:szCs w:val="20"/>
        </w:rPr>
        <w:t>.</w:t>
      </w:r>
      <w:r w:rsidR="003E108E" w:rsidRPr="00A12F87">
        <w:rPr>
          <w:rFonts w:asciiTheme="minorHAnsi" w:hAnsiTheme="minorHAnsi" w:cstheme="minorHAnsi"/>
          <w:b/>
          <w:sz w:val="20"/>
          <w:szCs w:val="20"/>
        </w:rPr>
        <w:t xml:space="preserve"> </w:t>
      </w:r>
      <w:r w:rsidR="001741D8" w:rsidRPr="00A12F87">
        <w:rPr>
          <w:rFonts w:asciiTheme="minorHAnsi" w:hAnsiTheme="minorHAnsi" w:cstheme="minorHAnsi"/>
          <w:b/>
          <w:sz w:val="20"/>
          <w:szCs w:val="20"/>
        </w:rPr>
        <w:t xml:space="preserve">Zamawiający nie postawił warunku udziału w postępowaniu nieproporcjonalnego do przedmiotu zamówienia a tym samym nie </w:t>
      </w:r>
      <w:r w:rsidR="00FC45E5">
        <w:rPr>
          <w:rFonts w:asciiTheme="minorHAnsi" w:hAnsiTheme="minorHAnsi" w:cstheme="minorHAnsi"/>
          <w:b/>
          <w:sz w:val="20"/>
          <w:szCs w:val="20"/>
        </w:rPr>
        <w:t>narusza</w:t>
      </w:r>
      <w:r w:rsidR="00A12F87" w:rsidRPr="00A12F87">
        <w:rPr>
          <w:rFonts w:asciiTheme="minorHAnsi" w:hAnsiTheme="minorHAnsi" w:cstheme="minorHAnsi"/>
          <w:b/>
          <w:sz w:val="20"/>
          <w:szCs w:val="20"/>
        </w:rPr>
        <w:t xml:space="preserve"> zasady równego traktowania </w:t>
      </w:r>
      <w:r w:rsidR="001741D8" w:rsidRPr="00A12F87">
        <w:rPr>
          <w:rFonts w:asciiTheme="minorHAnsi" w:hAnsiTheme="minorHAnsi" w:cstheme="minorHAnsi"/>
          <w:b/>
          <w:sz w:val="20"/>
          <w:szCs w:val="20"/>
        </w:rPr>
        <w:t xml:space="preserve">  </w:t>
      </w:r>
      <w:r w:rsidR="00A12F87" w:rsidRPr="00A12F87">
        <w:rPr>
          <w:rFonts w:asciiTheme="minorHAnsi" w:hAnsiTheme="minorHAnsi" w:cstheme="minorHAnsi"/>
          <w:b/>
          <w:sz w:val="20"/>
          <w:szCs w:val="20"/>
        </w:rPr>
        <w:t xml:space="preserve">wszystkich potencjalnych wykonawców , którzy chcą wziąć udział w niniejszym </w:t>
      </w:r>
      <w:r w:rsidR="00A12F87" w:rsidRPr="000013F4">
        <w:rPr>
          <w:rFonts w:asciiTheme="minorHAnsi" w:hAnsiTheme="minorHAnsi" w:cstheme="minorHAnsi"/>
          <w:b/>
          <w:sz w:val="20"/>
          <w:szCs w:val="20"/>
        </w:rPr>
        <w:t>postępowaniu.</w:t>
      </w:r>
      <w:r w:rsidR="000013F4">
        <w:rPr>
          <w:rFonts w:asciiTheme="minorHAnsi" w:hAnsiTheme="minorHAnsi" w:cstheme="minorHAnsi"/>
          <w:b/>
          <w:sz w:val="20"/>
          <w:szCs w:val="20"/>
        </w:rPr>
        <w:t xml:space="preserve"> </w:t>
      </w:r>
    </w:p>
    <w:p w:rsidR="000013F4" w:rsidRDefault="000013F4" w:rsidP="004944DC">
      <w:pPr>
        <w:spacing w:after="0" w:line="240" w:lineRule="auto"/>
        <w:jc w:val="both"/>
        <w:rPr>
          <w:rFonts w:asciiTheme="minorHAnsi" w:hAnsiTheme="minorHAnsi" w:cstheme="minorHAnsi"/>
          <w:b/>
          <w:sz w:val="20"/>
          <w:szCs w:val="20"/>
        </w:rPr>
      </w:pPr>
    </w:p>
    <w:p w:rsidR="000013F4" w:rsidRDefault="000013F4" w:rsidP="004944DC">
      <w:pPr>
        <w:spacing w:after="0" w:line="240" w:lineRule="auto"/>
        <w:jc w:val="both"/>
        <w:rPr>
          <w:rFonts w:asciiTheme="minorHAnsi" w:hAnsiTheme="minorHAnsi" w:cstheme="minorHAnsi"/>
          <w:b/>
          <w:sz w:val="20"/>
          <w:szCs w:val="20"/>
        </w:rPr>
      </w:pPr>
    </w:p>
    <w:p w:rsidR="004944DC" w:rsidRDefault="005330EB" w:rsidP="004944DC">
      <w:pPr>
        <w:spacing w:after="0" w:line="240" w:lineRule="auto"/>
        <w:jc w:val="both"/>
      </w:pPr>
      <w:r>
        <w:rPr>
          <w:rFonts w:cs="Calibri"/>
          <w:b/>
          <w:sz w:val="20"/>
          <w:szCs w:val="20"/>
          <w:u w:val="single"/>
        </w:rPr>
        <w:t>Pozostałe zapisy S</w:t>
      </w:r>
      <w:r w:rsidR="004944DC">
        <w:rPr>
          <w:rFonts w:cs="Calibri"/>
          <w:b/>
          <w:sz w:val="20"/>
          <w:szCs w:val="20"/>
          <w:u w:val="single"/>
        </w:rPr>
        <w:t>WZ pozostają bez zmian.</w:t>
      </w:r>
    </w:p>
    <w:p w:rsidR="00933D36" w:rsidRDefault="00933D36" w:rsidP="00945352">
      <w:pPr>
        <w:spacing w:after="0" w:line="240" w:lineRule="auto"/>
        <w:ind w:left="5664"/>
        <w:rPr>
          <w:rFonts w:asciiTheme="minorHAnsi" w:hAnsiTheme="minorHAnsi" w:cstheme="minorHAnsi"/>
          <w:i/>
          <w:sz w:val="20"/>
          <w:szCs w:val="20"/>
        </w:rPr>
      </w:pPr>
    </w:p>
    <w:p w:rsidR="00933D36" w:rsidRDefault="00933D36" w:rsidP="00945352">
      <w:pPr>
        <w:spacing w:after="0" w:line="240" w:lineRule="auto"/>
        <w:ind w:left="5664"/>
        <w:rPr>
          <w:rFonts w:asciiTheme="minorHAnsi" w:hAnsiTheme="minorHAnsi" w:cstheme="minorHAnsi"/>
          <w:i/>
          <w:sz w:val="20"/>
          <w:szCs w:val="20"/>
        </w:rPr>
      </w:pPr>
    </w:p>
    <w:p w:rsidR="00945352" w:rsidRPr="005521B0" w:rsidRDefault="00945352" w:rsidP="00945352">
      <w:pPr>
        <w:spacing w:after="0" w:line="240" w:lineRule="auto"/>
        <w:ind w:left="5664"/>
        <w:rPr>
          <w:rFonts w:asciiTheme="minorHAnsi" w:hAnsiTheme="minorHAnsi" w:cstheme="minorHAnsi"/>
          <w:i/>
          <w:sz w:val="20"/>
          <w:szCs w:val="20"/>
        </w:rPr>
      </w:pPr>
      <w:r w:rsidRPr="005521B0">
        <w:rPr>
          <w:rFonts w:asciiTheme="minorHAnsi" w:hAnsiTheme="minorHAnsi" w:cstheme="minorHAnsi"/>
          <w:i/>
          <w:sz w:val="20"/>
          <w:szCs w:val="20"/>
        </w:rPr>
        <w:t xml:space="preserve">                 Kierownik</w:t>
      </w:r>
    </w:p>
    <w:p w:rsidR="00945352" w:rsidRDefault="00945352" w:rsidP="00945352">
      <w:pPr>
        <w:spacing w:after="0" w:line="240" w:lineRule="auto"/>
        <w:ind w:left="5664"/>
        <w:rPr>
          <w:rFonts w:asciiTheme="minorHAnsi" w:hAnsiTheme="minorHAnsi" w:cstheme="minorHAnsi"/>
          <w:i/>
          <w:sz w:val="20"/>
          <w:szCs w:val="20"/>
        </w:rPr>
      </w:pPr>
      <w:r w:rsidRPr="005521B0">
        <w:rPr>
          <w:rFonts w:asciiTheme="minorHAnsi" w:hAnsiTheme="minorHAnsi" w:cstheme="minorHAnsi"/>
          <w:i/>
          <w:sz w:val="20"/>
          <w:szCs w:val="20"/>
        </w:rPr>
        <w:t>Działu Zamówień Publicznych</w:t>
      </w:r>
    </w:p>
    <w:p w:rsidR="00A351B2" w:rsidRPr="005521B0" w:rsidRDefault="00A351B2" w:rsidP="00945352">
      <w:pPr>
        <w:spacing w:after="0" w:line="240" w:lineRule="auto"/>
        <w:ind w:left="5664"/>
        <w:rPr>
          <w:rFonts w:asciiTheme="minorHAnsi" w:hAnsiTheme="minorHAnsi" w:cstheme="minorHAnsi"/>
          <w:i/>
          <w:sz w:val="20"/>
          <w:szCs w:val="20"/>
        </w:rPr>
      </w:pPr>
    </w:p>
    <w:p w:rsidR="009D5E5A" w:rsidRDefault="00945352" w:rsidP="00B262CD">
      <w:pPr>
        <w:spacing w:line="360" w:lineRule="auto"/>
        <w:jc w:val="both"/>
        <w:rPr>
          <w:rFonts w:cs="Calibri"/>
          <w:sz w:val="20"/>
          <w:szCs w:val="20"/>
        </w:rPr>
      </w:pPr>
      <w:r w:rsidRPr="005521B0">
        <w:rPr>
          <w:rFonts w:asciiTheme="minorHAnsi" w:hAnsiTheme="minorHAnsi" w:cstheme="minorHAnsi"/>
          <w:i/>
          <w:sz w:val="20"/>
          <w:szCs w:val="20"/>
        </w:rPr>
        <w:t xml:space="preserve">          </w:t>
      </w:r>
      <w:r>
        <w:rPr>
          <w:rFonts w:asciiTheme="minorHAnsi" w:hAnsiTheme="minorHAnsi" w:cstheme="minorHAnsi"/>
          <w:i/>
          <w:sz w:val="20"/>
          <w:szCs w:val="20"/>
        </w:rPr>
        <w:tab/>
      </w:r>
      <w:r>
        <w:rPr>
          <w:rFonts w:asciiTheme="minorHAnsi" w:hAnsiTheme="minorHAnsi" w:cstheme="minorHAnsi"/>
          <w:i/>
          <w:sz w:val="20"/>
          <w:szCs w:val="20"/>
        </w:rPr>
        <w:tab/>
      </w:r>
      <w:r>
        <w:rPr>
          <w:rFonts w:asciiTheme="minorHAnsi" w:hAnsiTheme="minorHAnsi" w:cstheme="minorHAnsi"/>
          <w:i/>
          <w:sz w:val="20"/>
          <w:szCs w:val="20"/>
        </w:rPr>
        <w:tab/>
      </w:r>
      <w:r>
        <w:rPr>
          <w:rFonts w:asciiTheme="minorHAnsi" w:hAnsiTheme="minorHAnsi" w:cstheme="minorHAnsi"/>
          <w:i/>
          <w:sz w:val="20"/>
          <w:szCs w:val="20"/>
        </w:rPr>
        <w:tab/>
      </w:r>
      <w:r>
        <w:rPr>
          <w:rFonts w:asciiTheme="minorHAnsi" w:hAnsiTheme="minorHAnsi" w:cstheme="minorHAnsi"/>
          <w:i/>
          <w:sz w:val="20"/>
          <w:szCs w:val="20"/>
        </w:rPr>
        <w:tab/>
      </w:r>
      <w:r>
        <w:rPr>
          <w:rFonts w:asciiTheme="minorHAnsi" w:hAnsiTheme="minorHAnsi" w:cstheme="minorHAnsi"/>
          <w:i/>
          <w:sz w:val="20"/>
          <w:szCs w:val="20"/>
        </w:rPr>
        <w:tab/>
      </w:r>
      <w:r>
        <w:rPr>
          <w:rFonts w:asciiTheme="minorHAnsi" w:hAnsiTheme="minorHAnsi" w:cstheme="minorHAnsi"/>
          <w:i/>
          <w:sz w:val="20"/>
          <w:szCs w:val="20"/>
        </w:rPr>
        <w:tab/>
      </w:r>
      <w:r>
        <w:rPr>
          <w:rFonts w:asciiTheme="minorHAnsi" w:hAnsiTheme="minorHAnsi" w:cstheme="minorHAnsi"/>
          <w:i/>
          <w:sz w:val="20"/>
          <w:szCs w:val="20"/>
        </w:rPr>
        <w:tab/>
        <w:t xml:space="preserve">        </w:t>
      </w:r>
      <w:r w:rsidRPr="005521B0">
        <w:rPr>
          <w:rFonts w:asciiTheme="minorHAnsi" w:hAnsiTheme="minorHAnsi" w:cstheme="minorHAnsi"/>
          <w:i/>
          <w:sz w:val="20"/>
          <w:szCs w:val="20"/>
        </w:rPr>
        <w:t xml:space="preserve"> Marzena Kolasa</w:t>
      </w:r>
    </w:p>
    <w:sectPr w:rsidR="009D5E5A" w:rsidSect="007F73B4">
      <w:footerReference w:type="default" r:id="rId11"/>
      <w:pgSz w:w="11906" w:h="16838"/>
      <w:pgMar w:top="426" w:right="1417" w:bottom="28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13F4" w:rsidRDefault="000013F4" w:rsidP="005330EB">
      <w:pPr>
        <w:spacing w:after="0" w:line="240" w:lineRule="auto"/>
      </w:pPr>
      <w:r>
        <w:separator/>
      </w:r>
    </w:p>
  </w:endnote>
  <w:endnote w:type="continuationSeparator" w:id="0">
    <w:p w:rsidR="000013F4" w:rsidRDefault="000013F4" w:rsidP="005330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entury CE">
    <w:altName w:val="Gentium Basic"/>
    <w:panose1 w:val="00000000000000000000"/>
    <w:charset w:val="EE"/>
    <w:family w:val="roman"/>
    <w:notTrueType/>
    <w:pitch w:val="variable"/>
    <w:sig w:usb0="00000005" w:usb1="00000000" w:usb2="00000000" w:usb3="00000000" w:csb0="00000002" w:csb1="00000000"/>
  </w:font>
  <w:font w:name="Century">
    <w:panose1 w:val="0204060405050502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5587422"/>
      <w:docPartObj>
        <w:docPartGallery w:val="Page Numbers (Bottom of Page)"/>
        <w:docPartUnique/>
      </w:docPartObj>
    </w:sdtPr>
    <w:sdtEndPr/>
    <w:sdtContent>
      <w:p w:rsidR="00FD7A06" w:rsidRDefault="00A44FE2">
        <w:pPr>
          <w:pStyle w:val="Stopka"/>
          <w:jc w:val="right"/>
        </w:pPr>
        <w:r>
          <w:fldChar w:fldCharType="begin"/>
        </w:r>
        <w:r>
          <w:instrText xml:space="preserve"> PAGE   \* MERGEFORMAT </w:instrText>
        </w:r>
        <w:r>
          <w:fldChar w:fldCharType="separate"/>
        </w:r>
        <w:r>
          <w:rPr>
            <w:noProof/>
          </w:rPr>
          <w:t>1</w:t>
        </w:r>
        <w:r>
          <w:rPr>
            <w:noProof/>
          </w:rPr>
          <w:fldChar w:fldCharType="end"/>
        </w:r>
      </w:p>
    </w:sdtContent>
  </w:sdt>
  <w:p w:rsidR="00FD7A06" w:rsidRDefault="00FD7A0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13F4" w:rsidRDefault="000013F4" w:rsidP="005330EB">
      <w:pPr>
        <w:spacing w:after="0" w:line="240" w:lineRule="auto"/>
      </w:pPr>
      <w:r>
        <w:separator/>
      </w:r>
    </w:p>
  </w:footnote>
  <w:footnote w:type="continuationSeparator" w:id="0">
    <w:p w:rsidR="000013F4" w:rsidRDefault="000013F4" w:rsidP="005330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F728D"/>
    <w:multiLevelType w:val="hybridMultilevel"/>
    <w:tmpl w:val="8FE23E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A615807"/>
    <w:multiLevelType w:val="hybridMultilevel"/>
    <w:tmpl w:val="E2D6BDC4"/>
    <w:lvl w:ilvl="0" w:tplc="0415000F">
      <w:start w:val="1"/>
      <w:numFmt w:val="decimal"/>
      <w:lvlText w:val="%1."/>
      <w:lvlJc w:val="left"/>
      <w:pPr>
        <w:ind w:left="786"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8ED226F"/>
    <w:multiLevelType w:val="multilevel"/>
    <w:tmpl w:val="65F280B6"/>
    <w:lvl w:ilvl="0">
      <w:start w:val="3"/>
      <w:numFmt w:val="bullet"/>
      <w:lvlText w:val="-"/>
      <w:lvlJc w:val="left"/>
      <w:pPr>
        <w:tabs>
          <w:tab w:val="num" w:pos="720"/>
        </w:tabs>
        <w:ind w:left="720" w:hanging="360"/>
      </w:pPr>
      <w:rPr>
        <w:rFonts w:ascii="Times New Roman" w:hAnsi="Times New Roman" w:cs="Times New Roman" w:hint="default"/>
        <w:b/>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3DAF23DF"/>
    <w:multiLevelType w:val="multilevel"/>
    <w:tmpl w:val="D55A6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5CB4CE0"/>
    <w:multiLevelType w:val="hybridMultilevel"/>
    <w:tmpl w:val="F9524D1E"/>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63691104"/>
    <w:multiLevelType w:val="hybridMultilevel"/>
    <w:tmpl w:val="A77E10F0"/>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15:restartNumberingAfterBreak="0">
    <w:nsid w:val="78E952DB"/>
    <w:multiLevelType w:val="hybridMultilevel"/>
    <w:tmpl w:val="C38C5C6A"/>
    <w:lvl w:ilvl="0" w:tplc="0415000D">
      <w:start w:val="1"/>
      <w:numFmt w:val="bullet"/>
      <w:lvlText w:val=""/>
      <w:lvlJc w:val="left"/>
      <w:pPr>
        <w:ind w:left="1070" w:hanging="360"/>
      </w:pPr>
      <w:rPr>
        <w:rFonts w:ascii="Wingdings" w:hAnsi="Wingdings" w:hint="default"/>
      </w:rPr>
    </w:lvl>
    <w:lvl w:ilvl="1" w:tplc="04150003" w:tentative="1">
      <w:start w:val="1"/>
      <w:numFmt w:val="bullet"/>
      <w:lvlText w:val="o"/>
      <w:lvlJc w:val="left"/>
      <w:pPr>
        <w:ind w:left="1790" w:hanging="360"/>
      </w:pPr>
      <w:rPr>
        <w:rFonts w:ascii="Courier New" w:hAnsi="Courier New" w:cs="Courier New" w:hint="default"/>
      </w:rPr>
    </w:lvl>
    <w:lvl w:ilvl="2" w:tplc="04150005" w:tentative="1">
      <w:start w:val="1"/>
      <w:numFmt w:val="bullet"/>
      <w:lvlText w:val=""/>
      <w:lvlJc w:val="left"/>
      <w:pPr>
        <w:ind w:left="2510" w:hanging="360"/>
      </w:pPr>
      <w:rPr>
        <w:rFonts w:ascii="Wingdings" w:hAnsi="Wingdings" w:hint="default"/>
      </w:rPr>
    </w:lvl>
    <w:lvl w:ilvl="3" w:tplc="04150001" w:tentative="1">
      <w:start w:val="1"/>
      <w:numFmt w:val="bullet"/>
      <w:lvlText w:val=""/>
      <w:lvlJc w:val="left"/>
      <w:pPr>
        <w:ind w:left="3230" w:hanging="360"/>
      </w:pPr>
      <w:rPr>
        <w:rFonts w:ascii="Symbol" w:hAnsi="Symbol" w:hint="default"/>
      </w:rPr>
    </w:lvl>
    <w:lvl w:ilvl="4" w:tplc="04150003" w:tentative="1">
      <w:start w:val="1"/>
      <w:numFmt w:val="bullet"/>
      <w:lvlText w:val="o"/>
      <w:lvlJc w:val="left"/>
      <w:pPr>
        <w:ind w:left="3950" w:hanging="360"/>
      </w:pPr>
      <w:rPr>
        <w:rFonts w:ascii="Courier New" w:hAnsi="Courier New" w:cs="Courier New" w:hint="default"/>
      </w:rPr>
    </w:lvl>
    <w:lvl w:ilvl="5" w:tplc="04150005" w:tentative="1">
      <w:start w:val="1"/>
      <w:numFmt w:val="bullet"/>
      <w:lvlText w:val=""/>
      <w:lvlJc w:val="left"/>
      <w:pPr>
        <w:ind w:left="4670" w:hanging="360"/>
      </w:pPr>
      <w:rPr>
        <w:rFonts w:ascii="Wingdings" w:hAnsi="Wingdings" w:hint="default"/>
      </w:rPr>
    </w:lvl>
    <w:lvl w:ilvl="6" w:tplc="04150001" w:tentative="1">
      <w:start w:val="1"/>
      <w:numFmt w:val="bullet"/>
      <w:lvlText w:val=""/>
      <w:lvlJc w:val="left"/>
      <w:pPr>
        <w:ind w:left="5390" w:hanging="360"/>
      </w:pPr>
      <w:rPr>
        <w:rFonts w:ascii="Symbol" w:hAnsi="Symbol" w:hint="default"/>
      </w:rPr>
    </w:lvl>
    <w:lvl w:ilvl="7" w:tplc="04150003" w:tentative="1">
      <w:start w:val="1"/>
      <w:numFmt w:val="bullet"/>
      <w:lvlText w:val="o"/>
      <w:lvlJc w:val="left"/>
      <w:pPr>
        <w:ind w:left="6110" w:hanging="360"/>
      </w:pPr>
      <w:rPr>
        <w:rFonts w:ascii="Courier New" w:hAnsi="Courier New" w:cs="Courier New" w:hint="default"/>
      </w:rPr>
    </w:lvl>
    <w:lvl w:ilvl="8" w:tplc="04150005" w:tentative="1">
      <w:start w:val="1"/>
      <w:numFmt w:val="bullet"/>
      <w:lvlText w:val=""/>
      <w:lvlJc w:val="left"/>
      <w:pPr>
        <w:ind w:left="683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2"/>
  </w:num>
  <w:num w:numId="5">
    <w:abstractNumId w:val="6"/>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A40299"/>
    <w:rsid w:val="000013F4"/>
    <w:rsid w:val="00002AF1"/>
    <w:rsid w:val="00052DC9"/>
    <w:rsid w:val="00066245"/>
    <w:rsid w:val="0007126F"/>
    <w:rsid w:val="00072840"/>
    <w:rsid w:val="0009050E"/>
    <w:rsid w:val="0009087D"/>
    <w:rsid w:val="000958FF"/>
    <w:rsid w:val="000E2781"/>
    <w:rsid w:val="000F1295"/>
    <w:rsid w:val="00106C15"/>
    <w:rsid w:val="00121EC2"/>
    <w:rsid w:val="00132DFF"/>
    <w:rsid w:val="001360EE"/>
    <w:rsid w:val="00153011"/>
    <w:rsid w:val="00157CC7"/>
    <w:rsid w:val="001741D8"/>
    <w:rsid w:val="001821A6"/>
    <w:rsid w:val="001B37F8"/>
    <w:rsid w:val="001C325F"/>
    <w:rsid w:val="001D329A"/>
    <w:rsid w:val="001E54F7"/>
    <w:rsid w:val="00264D1A"/>
    <w:rsid w:val="002B393C"/>
    <w:rsid w:val="002C0D38"/>
    <w:rsid w:val="002C4AE3"/>
    <w:rsid w:val="002D494E"/>
    <w:rsid w:val="0031121F"/>
    <w:rsid w:val="003172FC"/>
    <w:rsid w:val="00357EC5"/>
    <w:rsid w:val="003779E4"/>
    <w:rsid w:val="003A4D47"/>
    <w:rsid w:val="003E108E"/>
    <w:rsid w:val="0041634E"/>
    <w:rsid w:val="004168D8"/>
    <w:rsid w:val="0043300D"/>
    <w:rsid w:val="004607D9"/>
    <w:rsid w:val="00492481"/>
    <w:rsid w:val="004944DC"/>
    <w:rsid w:val="004A497C"/>
    <w:rsid w:val="004A733E"/>
    <w:rsid w:val="004B65DF"/>
    <w:rsid w:val="004D10E8"/>
    <w:rsid w:val="004E2CB5"/>
    <w:rsid w:val="004F7079"/>
    <w:rsid w:val="00523865"/>
    <w:rsid w:val="005330EB"/>
    <w:rsid w:val="005400F0"/>
    <w:rsid w:val="0058478C"/>
    <w:rsid w:val="005D57E7"/>
    <w:rsid w:val="00606B04"/>
    <w:rsid w:val="00630BA3"/>
    <w:rsid w:val="006425BA"/>
    <w:rsid w:val="0064785D"/>
    <w:rsid w:val="00660DF7"/>
    <w:rsid w:val="006A68E4"/>
    <w:rsid w:val="006F3D33"/>
    <w:rsid w:val="00724644"/>
    <w:rsid w:val="007508F1"/>
    <w:rsid w:val="00793346"/>
    <w:rsid w:val="007E7E00"/>
    <w:rsid w:val="007F73B4"/>
    <w:rsid w:val="00876FA8"/>
    <w:rsid w:val="00877464"/>
    <w:rsid w:val="008941C6"/>
    <w:rsid w:val="008A57C1"/>
    <w:rsid w:val="008B0F43"/>
    <w:rsid w:val="008E64DD"/>
    <w:rsid w:val="008F1262"/>
    <w:rsid w:val="00912C08"/>
    <w:rsid w:val="00933D36"/>
    <w:rsid w:val="00945352"/>
    <w:rsid w:val="009D5E5A"/>
    <w:rsid w:val="009D64CE"/>
    <w:rsid w:val="009F584E"/>
    <w:rsid w:val="00A12F87"/>
    <w:rsid w:val="00A351B2"/>
    <w:rsid w:val="00A40299"/>
    <w:rsid w:val="00A44FE2"/>
    <w:rsid w:val="00A53EDA"/>
    <w:rsid w:val="00A55D48"/>
    <w:rsid w:val="00A606C1"/>
    <w:rsid w:val="00A610A6"/>
    <w:rsid w:val="00A735F7"/>
    <w:rsid w:val="00A85FC8"/>
    <w:rsid w:val="00AC6A00"/>
    <w:rsid w:val="00AD46E3"/>
    <w:rsid w:val="00B262CD"/>
    <w:rsid w:val="00B679D7"/>
    <w:rsid w:val="00B9165E"/>
    <w:rsid w:val="00B95141"/>
    <w:rsid w:val="00B958F4"/>
    <w:rsid w:val="00BB5C58"/>
    <w:rsid w:val="00BC0EC3"/>
    <w:rsid w:val="00BF493C"/>
    <w:rsid w:val="00C5428B"/>
    <w:rsid w:val="00C91286"/>
    <w:rsid w:val="00D00747"/>
    <w:rsid w:val="00D214BC"/>
    <w:rsid w:val="00D469F7"/>
    <w:rsid w:val="00D53A74"/>
    <w:rsid w:val="00D601D0"/>
    <w:rsid w:val="00DC1CDC"/>
    <w:rsid w:val="00E377F1"/>
    <w:rsid w:val="00E70019"/>
    <w:rsid w:val="00E97C5A"/>
    <w:rsid w:val="00EB666C"/>
    <w:rsid w:val="00ED221F"/>
    <w:rsid w:val="00F40563"/>
    <w:rsid w:val="00F77070"/>
    <w:rsid w:val="00FA1593"/>
    <w:rsid w:val="00FA15EB"/>
    <w:rsid w:val="00FC45E5"/>
    <w:rsid w:val="00FD7A0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BBF0B65"/>
  <w15:docId w15:val="{743CB72F-9749-48BF-8431-E5D1A043D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40299"/>
    <w:pPr>
      <w:spacing w:after="200" w:line="276" w:lineRule="auto"/>
    </w:pPr>
    <w:rPr>
      <w:rFonts w:eastAsia="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sid w:val="00A40299"/>
    <w:rPr>
      <w:rFonts w:cs="Times New Roman"/>
      <w:color w:val="0000FF"/>
      <w:u w:val="single"/>
    </w:rPr>
  </w:style>
  <w:style w:type="paragraph" w:styleId="Tekstdymka">
    <w:name w:val="Balloon Text"/>
    <w:basedOn w:val="Normalny"/>
    <w:link w:val="TekstdymkaZnak"/>
    <w:uiPriority w:val="99"/>
    <w:semiHidden/>
    <w:rsid w:val="00A4029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A40299"/>
    <w:rPr>
      <w:rFonts w:ascii="Tahoma" w:hAnsi="Tahoma" w:cs="Tahoma"/>
      <w:sz w:val="16"/>
      <w:szCs w:val="16"/>
      <w:lang w:eastAsia="pl-PL"/>
    </w:rPr>
  </w:style>
  <w:style w:type="paragraph" w:styleId="Tekstprzypisukocowego">
    <w:name w:val="endnote text"/>
    <w:basedOn w:val="Normalny"/>
    <w:link w:val="TekstprzypisukocowegoZnak"/>
    <w:uiPriority w:val="99"/>
    <w:semiHidden/>
    <w:unhideWhenUsed/>
    <w:rsid w:val="00A85FC8"/>
    <w:pPr>
      <w:spacing w:after="0" w:line="240" w:lineRule="auto"/>
    </w:pPr>
    <w:rPr>
      <w:rFonts w:ascii="Times New Roman" w:hAnsi="Times New Roman"/>
      <w:sz w:val="20"/>
      <w:szCs w:val="20"/>
    </w:rPr>
  </w:style>
  <w:style w:type="character" w:customStyle="1" w:styleId="TekstprzypisukocowegoZnak">
    <w:name w:val="Tekst przypisu końcowego Znak"/>
    <w:basedOn w:val="Domylnaczcionkaakapitu"/>
    <w:link w:val="Tekstprzypisukocowego"/>
    <w:uiPriority w:val="99"/>
    <w:semiHidden/>
    <w:rsid w:val="00A85FC8"/>
    <w:rPr>
      <w:rFonts w:ascii="Times New Roman" w:eastAsia="Times New Roman" w:hAnsi="Times New Roman"/>
      <w:sz w:val="20"/>
      <w:szCs w:val="20"/>
    </w:rPr>
  </w:style>
  <w:style w:type="paragraph" w:styleId="Bezodstpw">
    <w:name w:val="No Spacing"/>
    <w:link w:val="BezodstpwZnak"/>
    <w:uiPriority w:val="1"/>
    <w:qFormat/>
    <w:rsid w:val="00A85FC8"/>
    <w:pPr>
      <w:suppressAutoHyphens/>
    </w:pPr>
    <w:rPr>
      <w:rFonts w:ascii="Times New Roman" w:eastAsia="Times New Roman" w:hAnsi="Times New Roman"/>
      <w:color w:val="00000A"/>
      <w:sz w:val="24"/>
      <w:szCs w:val="24"/>
      <w:lang w:eastAsia="zh-CN"/>
    </w:rPr>
  </w:style>
  <w:style w:type="character" w:customStyle="1" w:styleId="TekstpodstawowyZnak1">
    <w:name w:val="Tekst podstawowy Znak1"/>
    <w:aliases w:val="Regulacje Znak,definicje Znak,moj body text Znak,numerowany Znak,wypunktowanie Znak,bt Znak,b Znak"/>
    <w:link w:val="Tekstpodstawowy"/>
    <w:semiHidden/>
    <w:locked/>
    <w:rsid w:val="009D5E5A"/>
    <w:rPr>
      <w:rFonts w:ascii="Times New Roman" w:eastAsia="Times New Roman" w:hAnsi="Times New Roman"/>
      <w:sz w:val="24"/>
      <w:szCs w:val="24"/>
    </w:rPr>
  </w:style>
  <w:style w:type="paragraph" w:styleId="Tekstpodstawowy">
    <w:name w:val="Body Text"/>
    <w:aliases w:val="Regulacje,definicje,moj body text,numerowany,wypunktowanie,bt,b"/>
    <w:basedOn w:val="Normalny"/>
    <w:link w:val="TekstpodstawowyZnak1"/>
    <w:semiHidden/>
    <w:unhideWhenUsed/>
    <w:qFormat/>
    <w:rsid w:val="009D5E5A"/>
    <w:pPr>
      <w:spacing w:after="0" w:line="240" w:lineRule="auto"/>
      <w:jc w:val="both"/>
    </w:pPr>
    <w:rPr>
      <w:rFonts w:ascii="Times New Roman" w:hAnsi="Times New Roman"/>
      <w:sz w:val="24"/>
      <w:szCs w:val="24"/>
    </w:rPr>
  </w:style>
  <w:style w:type="character" w:customStyle="1" w:styleId="TekstpodstawowyZnak">
    <w:name w:val="Tekst podstawowy Znak"/>
    <w:basedOn w:val="Domylnaczcionkaakapitu"/>
    <w:uiPriority w:val="99"/>
    <w:semiHidden/>
    <w:rsid w:val="009D5E5A"/>
    <w:rPr>
      <w:rFonts w:eastAsia="Times New Roman"/>
    </w:rPr>
  </w:style>
  <w:style w:type="character" w:customStyle="1" w:styleId="BezodstpwZnak">
    <w:name w:val="Bez odstępów Znak"/>
    <w:basedOn w:val="Domylnaczcionkaakapitu"/>
    <w:link w:val="Bezodstpw"/>
    <w:uiPriority w:val="1"/>
    <w:locked/>
    <w:rsid w:val="009D5E5A"/>
    <w:rPr>
      <w:rFonts w:ascii="Times New Roman" w:eastAsia="Times New Roman" w:hAnsi="Times New Roman"/>
      <w:color w:val="00000A"/>
      <w:sz w:val="24"/>
      <w:szCs w:val="24"/>
      <w:lang w:eastAsia="zh-CN"/>
    </w:rPr>
  </w:style>
  <w:style w:type="paragraph" w:customStyle="1" w:styleId="arimr">
    <w:name w:val="arimr"/>
    <w:basedOn w:val="Normalny"/>
    <w:rsid w:val="007E7E00"/>
    <w:pPr>
      <w:widowControl w:val="0"/>
      <w:snapToGrid w:val="0"/>
      <w:spacing w:after="0" w:line="360" w:lineRule="auto"/>
    </w:pPr>
    <w:rPr>
      <w:rFonts w:ascii="Times New Roman" w:hAnsi="Times New Roman"/>
      <w:sz w:val="24"/>
      <w:szCs w:val="20"/>
      <w:lang w:val="en-US"/>
    </w:rPr>
  </w:style>
  <w:style w:type="paragraph" w:styleId="Akapitzlist">
    <w:name w:val="List Paragraph"/>
    <w:basedOn w:val="Normalny"/>
    <w:link w:val="AkapitzlistZnak"/>
    <w:uiPriority w:val="34"/>
    <w:qFormat/>
    <w:rsid w:val="006A68E4"/>
    <w:pPr>
      <w:spacing w:after="0" w:line="240" w:lineRule="auto"/>
      <w:ind w:left="720"/>
      <w:contextualSpacing/>
    </w:pPr>
    <w:rPr>
      <w:rFonts w:ascii="Times New Roman" w:hAnsi="Times New Roman"/>
      <w:sz w:val="24"/>
      <w:szCs w:val="24"/>
    </w:rPr>
  </w:style>
  <w:style w:type="paragraph" w:customStyle="1" w:styleId="Default">
    <w:name w:val="Default"/>
    <w:rsid w:val="00FA15EB"/>
    <w:pPr>
      <w:autoSpaceDE w:val="0"/>
      <w:autoSpaceDN w:val="0"/>
      <w:adjustRightInd w:val="0"/>
    </w:pPr>
    <w:rPr>
      <w:rFonts w:ascii="Century Gothic" w:hAnsi="Century Gothic" w:cs="Century Gothic"/>
      <w:color w:val="000000"/>
      <w:sz w:val="24"/>
      <w:szCs w:val="24"/>
    </w:rPr>
  </w:style>
  <w:style w:type="character" w:styleId="Odwoanieprzypisukocowego">
    <w:name w:val="endnote reference"/>
    <w:basedOn w:val="Domylnaczcionkaakapitu"/>
    <w:uiPriority w:val="99"/>
    <w:semiHidden/>
    <w:unhideWhenUsed/>
    <w:rsid w:val="005330EB"/>
    <w:rPr>
      <w:vertAlign w:val="superscript"/>
    </w:rPr>
  </w:style>
  <w:style w:type="character" w:customStyle="1" w:styleId="AkapitzlistZnak">
    <w:name w:val="Akapit z listą Znak"/>
    <w:link w:val="Akapitzlist"/>
    <w:uiPriority w:val="34"/>
    <w:qFormat/>
    <w:locked/>
    <w:rsid w:val="0064785D"/>
    <w:rPr>
      <w:rFonts w:ascii="Times New Roman" w:eastAsia="Times New Roman" w:hAnsi="Times New Roman"/>
      <w:sz w:val="24"/>
      <w:szCs w:val="24"/>
    </w:rPr>
  </w:style>
  <w:style w:type="paragraph" w:styleId="NormalnyWeb">
    <w:name w:val="Normal (Web)"/>
    <w:basedOn w:val="Normalny"/>
    <w:uiPriority w:val="99"/>
    <w:semiHidden/>
    <w:unhideWhenUsed/>
    <w:rsid w:val="004E2CB5"/>
    <w:pPr>
      <w:spacing w:before="100" w:beforeAutospacing="1" w:after="142" w:line="288" w:lineRule="auto"/>
    </w:pPr>
    <w:rPr>
      <w:rFonts w:ascii="Times New Roman" w:hAnsi="Times New Roman"/>
      <w:sz w:val="24"/>
      <w:szCs w:val="24"/>
    </w:rPr>
  </w:style>
  <w:style w:type="character" w:customStyle="1" w:styleId="sr-only">
    <w:name w:val="sr-only"/>
    <w:basedOn w:val="Domylnaczcionkaakapitu"/>
    <w:rsid w:val="000013F4"/>
  </w:style>
  <w:style w:type="paragraph" w:styleId="Nagwek">
    <w:name w:val="header"/>
    <w:basedOn w:val="Normalny"/>
    <w:link w:val="NagwekZnak"/>
    <w:uiPriority w:val="99"/>
    <w:semiHidden/>
    <w:unhideWhenUsed/>
    <w:rsid w:val="00FD7A06"/>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FD7A06"/>
    <w:rPr>
      <w:rFonts w:eastAsia="Times New Roman"/>
    </w:rPr>
  </w:style>
  <w:style w:type="paragraph" w:styleId="Stopka">
    <w:name w:val="footer"/>
    <w:basedOn w:val="Normalny"/>
    <w:link w:val="StopkaZnak"/>
    <w:uiPriority w:val="99"/>
    <w:unhideWhenUsed/>
    <w:rsid w:val="00FD7A0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D7A06"/>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21948">
      <w:bodyDiv w:val="1"/>
      <w:marLeft w:val="0"/>
      <w:marRight w:val="0"/>
      <w:marTop w:val="0"/>
      <w:marBottom w:val="0"/>
      <w:divBdr>
        <w:top w:val="none" w:sz="0" w:space="0" w:color="auto"/>
        <w:left w:val="none" w:sz="0" w:space="0" w:color="auto"/>
        <w:bottom w:val="none" w:sz="0" w:space="0" w:color="auto"/>
        <w:right w:val="none" w:sz="0" w:space="0" w:color="auto"/>
      </w:divBdr>
    </w:div>
    <w:div w:id="181628932">
      <w:bodyDiv w:val="1"/>
      <w:marLeft w:val="0"/>
      <w:marRight w:val="0"/>
      <w:marTop w:val="0"/>
      <w:marBottom w:val="0"/>
      <w:divBdr>
        <w:top w:val="none" w:sz="0" w:space="0" w:color="auto"/>
        <w:left w:val="none" w:sz="0" w:space="0" w:color="auto"/>
        <w:bottom w:val="none" w:sz="0" w:space="0" w:color="auto"/>
        <w:right w:val="none" w:sz="0" w:space="0" w:color="auto"/>
      </w:divBdr>
    </w:div>
    <w:div w:id="307907608">
      <w:bodyDiv w:val="1"/>
      <w:marLeft w:val="0"/>
      <w:marRight w:val="0"/>
      <w:marTop w:val="0"/>
      <w:marBottom w:val="0"/>
      <w:divBdr>
        <w:top w:val="none" w:sz="0" w:space="0" w:color="auto"/>
        <w:left w:val="none" w:sz="0" w:space="0" w:color="auto"/>
        <w:bottom w:val="none" w:sz="0" w:space="0" w:color="auto"/>
        <w:right w:val="none" w:sz="0" w:space="0" w:color="auto"/>
      </w:divBdr>
    </w:div>
    <w:div w:id="451023416">
      <w:bodyDiv w:val="1"/>
      <w:marLeft w:val="0"/>
      <w:marRight w:val="0"/>
      <w:marTop w:val="0"/>
      <w:marBottom w:val="0"/>
      <w:divBdr>
        <w:top w:val="none" w:sz="0" w:space="0" w:color="auto"/>
        <w:left w:val="none" w:sz="0" w:space="0" w:color="auto"/>
        <w:bottom w:val="none" w:sz="0" w:space="0" w:color="auto"/>
        <w:right w:val="none" w:sz="0" w:space="0" w:color="auto"/>
      </w:divBdr>
    </w:div>
    <w:div w:id="869992111">
      <w:bodyDiv w:val="1"/>
      <w:marLeft w:val="0"/>
      <w:marRight w:val="0"/>
      <w:marTop w:val="0"/>
      <w:marBottom w:val="0"/>
      <w:divBdr>
        <w:top w:val="none" w:sz="0" w:space="0" w:color="auto"/>
        <w:left w:val="none" w:sz="0" w:space="0" w:color="auto"/>
        <w:bottom w:val="none" w:sz="0" w:space="0" w:color="auto"/>
        <w:right w:val="none" w:sz="0" w:space="0" w:color="auto"/>
      </w:divBdr>
    </w:div>
    <w:div w:id="1183087437">
      <w:bodyDiv w:val="1"/>
      <w:marLeft w:val="0"/>
      <w:marRight w:val="0"/>
      <w:marTop w:val="0"/>
      <w:marBottom w:val="0"/>
      <w:divBdr>
        <w:top w:val="none" w:sz="0" w:space="0" w:color="auto"/>
        <w:left w:val="none" w:sz="0" w:space="0" w:color="auto"/>
        <w:bottom w:val="none" w:sz="0" w:space="0" w:color="auto"/>
        <w:right w:val="none" w:sz="0" w:space="0" w:color="auto"/>
      </w:divBdr>
    </w:div>
    <w:div w:id="1370490160">
      <w:bodyDiv w:val="1"/>
      <w:marLeft w:val="0"/>
      <w:marRight w:val="0"/>
      <w:marTop w:val="0"/>
      <w:marBottom w:val="0"/>
      <w:divBdr>
        <w:top w:val="none" w:sz="0" w:space="0" w:color="auto"/>
        <w:left w:val="none" w:sz="0" w:space="0" w:color="auto"/>
        <w:bottom w:val="none" w:sz="0" w:space="0" w:color="auto"/>
        <w:right w:val="none" w:sz="0" w:space="0" w:color="auto"/>
      </w:divBdr>
    </w:div>
    <w:div w:id="1422993682">
      <w:bodyDiv w:val="1"/>
      <w:marLeft w:val="0"/>
      <w:marRight w:val="0"/>
      <w:marTop w:val="0"/>
      <w:marBottom w:val="0"/>
      <w:divBdr>
        <w:top w:val="none" w:sz="0" w:space="0" w:color="auto"/>
        <w:left w:val="none" w:sz="0" w:space="0" w:color="auto"/>
        <w:bottom w:val="none" w:sz="0" w:space="0" w:color="auto"/>
        <w:right w:val="none" w:sz="0" w:space="0" w:color="auto"/>
      </w:divBdr>
    </w:div>
    <w:div w:id="1595894847">
      <w:bodyDiv w:val="1"/>
      <w:marLeft w:val="0"/>
      <w:marRight w:val="0"/>
      <w:marTop w:val="0"/>
      <w:marBottom w:val="0"/>
      <w:divBdr>
        <w:top w:val="none" w:sz="0" w:space="0" w:color="auto"/>
        <w:left w:val="none" w:sz="0" w:space="0" w:color="auto"/>
        <w:bottom w:val="none" w:sz="0" w:space="0" w:color="auto"/>
        <w:right w:val="none" w:sz="0" w:space="0" w:color="auto"/>
      </w:divBdr>
    </w:div>
    <w:div w:id="1719471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centrumpluc.com.pl" TargetMode="External"/><Relationship Id="rId4" Type="http://schemas.openxmlformats.org/officeDocument/2006/relationships/settings" Target="settings.xml"/><Relationship Id="rId9" Type="http://schemas.openxmlformats.org/officeDocument/2006/relationships/hyperlink" Target="mailto:clchp@centrumpluc.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560620-EC16-43A4-A537-F8C717FE6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TotalTime>
  <Pages>2</Pages>
  <Words>646</Words>
  <Characters>3878</Characters>
  <Application>Microsoft Office Word</Application>
  <DocSecurity>0</DocSecurity>
  <Lines>32</Lines>
  <Paragraphs>9</Paragraphs>
  <ScaleCrop>false</ScaleCrop>
  <HeadingPairs>
    <vt:vector size="2" baseType="variant">
      <vt:variant>
        <vt:lpstr>Tytuł</vt:lpstr>
      </vt:variant>
      <vt:variant>
        <vt:i4>1</vt:i4>
      </vt:variant>
    </vt:vector>
  </HeadingPairs>
  <TitlesOfParts>
    <vt:vector size="1" baseType="lpstr">
      <vt:lpstr>Wojewódzki Zespół Zakładów Opieki Zdrowotnej</vt:lpstr>
    </vt:vector>
  </TitlesOfParts>
  <Company/>
  <LinksUpToDate>false</LinksUpToDate>
  <CharactersWithSpaces>4515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Wojewódzki Zespół Zakładów Opieki Zdrowotnej</dc:title>
  <dc:creator>Użytkownik systemu Windows</dc:creator>
  <cp:lastModifiedBy>pracownik</cp:lastModifiedBy>
  <cp:revision>46</cp:revision>
  <cp:lastPrinted>2021-06-21T12:29:00Z</cp:lastPrinted>
  <dcterms:created xsi:type="dcterms:W3CDTF">2021-02-18T08:21:00Z</dcterms:created>
  <dcterms:modified xsi:type="dcterms:W3CDTF">2021-06-22T06:09:00Z</dcterms:modified>
</cp:coreProperties>
</file>