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194"/>
        <w:gridCol w:w="5878"/>
      </w:tblGrid>
      <w:tr w:rsidR="00251AD5" w:rsidRPr="00251AD5" w:rsidTr="00FE52C7">
        <w:tc>
          <w:tcPr>
            <w:tcW w:w="3227" w:type="dxa"/>
            <w:shd w:val="clear" w:color="auto" w:fill="365F91"/>
            <w:vAlign w:val="center"/>
            <w:hideMark/>
          </w:tcPr>
          <w:p w:rsidR="00251AD5" w:rsidRPr="00251AD5" w:rsidRDefault="00251AD5" w:rsidP="00251AD5">
            <w:pPr>
              <w:spacing w:after="0" w:line="240" w:lineRule="auto"/>
              <w:rPr>
                <w:rFonts w:ascii="Times New Roman" w:eastAsia="Times New Roman" w:hAnsi="Times New Roman" w:cs="Times New Roman"/>
                <w:b/>
                <w:color w:val="FFFFFF"/>
                <w:sz w:val="24"/>
                <w:szCs w:val="24"/>
                <w:lang w:eastAsia="en-US" w:bidi="en-US"/>
              </w:rPr>
            </w:pPr>
            <w:r w:rsidRPr="00251AD5">
              <w:rPr>
                <w:rFonts w:ascii="Times New Roman" w:eastAsia="Times New Roman" w:hAnsi="Times New Roman" w:cs="Times New Roman"/>
                <w:b/>
                <w:color w:val="FFFFFF"/>
                <w:sz w:val="24"/>
                <w:szCs w:val="24"/>
                <w:lang w:eastAsia="en-US" w:bidi="en-US"/>
              </w:rPr>
              <w:t>Załącznik nr 12 do SWZ</w:t>
            </w:r>
          </w:p>
        </w:tc>
        <w:tc>
          <w:tcPr>
            <w:tcW w:w="5985" w:type="dxa"/>
            <w:vAlign w:val="center"/>
          </w:tcPr>
          <w:p w:rsidR="00251AD5" w:rsidRPr="00251AD5" w:rsidRDefault="00251AD5" w:rsidP="00251AD5">
            <w:pPr>
              <w:spacing w:after="0" w:line="240" w:lineRule="auto"/>
              <w:jc w:val="right"/>
              <w:rPr>
                <w:rFonts w:ascii="Times New Roman" w:eastAsia="Times New Roman" w:hAnsi="Times New Roman" w:cs="Times New Roman"/>
                <w:b/>
                <w:i/>
                <w:sz w:val="28"/>
                <w:szCs w:val="24"/>
                <w:lang w:eastAsia="en-US" w:bidi="en-US"/>
              </w:rPr>
            </w:pPr>
          </w:p>
        </w:tc>
      </w:tr>
      <w:tr w:rsidR="00251AD5" w:rsidRPr="00251AD5" w:rsidTr="00FE52C7">
        <w:tc>
          <w:tcPr>
            <w:tcW w:w="9212" w:type="dxa"/>
            <w:gridSpan w:val="2"/>
            <w:shd w:val="clear" w:color="auto" w:fill="DBE5F1"/>
            <w:vAlign w:val="center"/>
            <w:hideMark/>
          </w:tcPr>
          <w:p w:rsidR="00251AD5" w:rsidRPr="00251AD5" w:rsidRDefault="00251AD5" w:rsidP="00251AD5">
            <w:pPr>
              <w:spacing w:after="0" w:line="240" w:lineRule="auto"/>
              <w:rPr>
                <w:rFonts w:ascii="Times New Roman" w:eastAsia="Times New Roman" w:hAnsi="Times New Roman" w:cs="Times New Roman"/>
                <w:b/>
                <w:i/>
                <w:sz w:val="24"/>
                <w:szCs w:val="24"/>
                <w:lang w:val="en-US" w:eastAsia="en-US" w:bidi="en-US"/>
              </w:rPr>
            </w:pPr>
            <w:r w:rsidRPr="00251AD5">
              <w:rPr>
                <w:rFonts w:ascii="Times New Roman" w:eastAsia="Times New Roman" w:hAnsi="Times New Roman" w:cs="Times New Roman"/>
                <w:b/>
                <w:i/>
                <w:sz w:val="24"/>
                <w:szCs w:val="24"/>
                <w:lang w:val="en-US" w:eastAsia="en-US" w:bidi="en-US"/>
              </w:rPr>
              <w:t>SZCZEGÓŁOWY OPIS PRZEDMIOTU ZAMÓWIENIA</w:t>
            </w:r>
          </w:p>
        </w:tc>
      </w:tr>
    </w:tbl>
    <w:p w:rsidR="00251AD5" w:rsidRPr="00251AD5" w:rsidRDefault="00251AD5" w:rsidP="00251AD5">
      <w:pPr>
        <w:autoSpaceDE w:val="0"/>
        <w:autoSpaceDN w:val="0"/>
        <w:spacing w:after="0"/>
        <w:jc w:val="right"/>
        <w:rPr>
          <w:rFonts w:ascii="Arial" w:eastAsia="Times New Roman" w:hAnsi="Arial" w:cs="Arial"/>
          <w:b/>
          <w:iCs/>
          <w:sz w:val="20"/>
          <w:szCs w:val="20"/>
          <w:lang w:eastAsia="pl-PL"/>
        </w:rPr>
      </w:pPr>
    </w:p>
    <w:p w:rsidR="00251AD5" w:rsidRPr="00251AD5" w:rsidRDefault="00251AD5" w:rsidP="00251AD5">
      <w:pPr>
        <w:spacing w:after="0"/>
        <w:jc w:val="both"/>
        <w:rPr>
          <w:rFonts w:ascii="Arial" w:eastAsia="Times New Roman" w:hAnsi="Arial" w:cs="Arial"/>
          <w:b/>
          <w:sz w:val="20"/>
          <w:szCs w:val="20"/>
          <w:lang w:eastAsia="en-US" w:bidi="en-US"/>
        </w:rPr>
      </w:pPr>
    </w:p>
    <w:p w:rsidR="00251AD5" w:rsidRPr="00251AD5" w:rsidRDefault="00251AD5" w:rsidP="00251AD5">
      <w:pPr>
        <w:shd w:val="clear" w:color="auto" w:fill="B6DDE8"/>
        <w:spacing w:after="0"/>
        <w:ind w:left="1440" w:hanging="1440"/>
        <w:jc w:val="both"/>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Rozdział 1. Informacje ogólne</w:t>
      </w:r>
    </w:p>
    <w:p w:rsidR="00251AD5" w:rsidRPr="00251AD5" w:rsidRDefault="00251AD5" w:rsidP="00251AD5">
      <w:pPr>
        <w:shd w:val="clear" w:color="auto" w:fill="FFFFFF"/>
        <w:spacing w:after="0"/>
        <w:jc w:val="both"/>
        <w:rPr>
          <w:rFonts w:ascii="Arial" w:eastAsia="Times New Roman" w:hAnsi="Arial" w:cs="Arial"/>
          <w:b/>
          <w:sz w:val="20"/>
          <w:szCs w:val="20"/>
          <w:lang w:eastAsia="en-US" w:bidi="en-US"/>
        </w:rPr>
      </w:pPr>
    </w:p>
    <w:p w:rsidR="00251AD5" w:rsidRPr="00251AD5" w:rsidRDefault="00251AD5" w:rsidP="00251AD5">
      <w:pPr>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Podstawowe pojęcia użyte do określenia przedmiotu zamówienia:</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Zamawiający </w:t>
      </w:r>
      <w:r w:rsidRPr="00251AD5">
        <w:rPr>
          <w:rFonts w:ascii="Arial" w:eastAsia="Times New Roman" w:hAnsi="Arial" w:cs="Arial"/>
          <w:sz w:val="20"/>
          <w:szCs w:val="20"/>
          <w:lang w:eastAsia="pl-PL"/>
        </w:rPr>
        <w:t>– Gmina Miejska Wągrowiec,</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Postępowanie </w:t>
      </w:r>
      <w:r w:rsidRPr="00251AD5">
        <w:rPr>
          <w:rFonts w:ascii="Arial" w:eastAsia="Times New Roman" w:hAnsi="Arial" w:cs="Arial"/>
          <w:sz w:val="20"/>
          <w:szCs w:val="20"/>
          <w:lang w:eastAsia="pl-PL"/>
        </w:rPr>
        <w:t>– postępowanie prowadzone przez Zamawiającego na podstawie niniejszej Specyfikacji,</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Specyfikacja </w:t>
      </w:r>
      <w:r w:rsidRPr="00251AD5">
        <w:rPr>
          <w:rFonts w:ascii="Arial" w:eastAsia="Times New Roman" w:hAnsi="Arial" w:cs="Arial"/>
          <w:sz w:val="20"/>
          <w:szCs w:val="20"/>
          <w:lang w:eastAsia="pl-PL"/>
        </w:rPr>
        <w:t>– Specyfikacja Istotnych Warunków Zamówienia,</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Zamówienie </w:t>
      </w:r>
      <w:r w:rsidRPr="00251AD5">
        <w:rPr>
          <w:rFonts w:ascii="Arial" w:eastAsia="Times New Roman" w:hAnsi="Arial" w:cs="Arial"/>
          <w:sz w:val="20"/>
          <w:szCs w:val="20"/>
          <w:lang w:eastAsia="pl-PL"/>
        </w:rPr>
        <w:t>– należy przez to rozumieć zamówienie publiczne, które zostało szczegółowo opisane w rozdziale 4, 5 i 6 niniejszego opisu przedmiotu zamówienia,</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Wykonawca </w:t>
      </w:r>
      <w:r w:rsidRPr="00251AD5">
        <w:rPr>
          <w:rFonts w:ascii="Arial" w:eastAsia="Times New Roman" w:hAnsi="Arial" w:cs="Arial"/>
          <w:sz w:val="20"/>
          <w:szCs w:val="20"/>
          <w:lang w:eastAsia="pl-PL"/>
        </w:rPr>
        <w:t>– osoba fizyczna, osoba prawna albo jednostka organizacyjna nieposiadająca osobowości prawnej, która ubiega się o udzielenie zamówienia publicznego, złożyła ofertę lub zawarła umowę w sprawie zamówienia publicznego,</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Odpady </w:t>
      </w:r>
      <w:r w:rsidRPr="00251AD5">
        <w:rPr>
          <w:rFonts w:ascii="Arial" w:eastAsia="Times New Roman" w:hAnsi="Arial" w:cs="Arial"/>
          <w:sz w:val="20"/>
          <w:szCs w:val="20"/>
          <w:lang w:eastAsia="pl-PL"/>
        </w:rPr>
        <w:t>– należy przez to rozumieć odpady komunalne,</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PSZOK </w:t>
      </w:r>
      <w:r w:rsidRPr="00251AD5">
        <w:rPr>
          <w:rFonts w:ascii="Arial" w:eastAsia="Times New Roman" w:hAnsi="Arial" w:cs="Arial"/>
          <w:sz w:val="20"/>
          <w:szCs w:val="20"/>
          <w:lang w:eastAsia="pl-PL"/>
        </w:rPr>
        <w:t>– punkt selektywnego zbierania odpadów komunalnych,</w:t>
      </w:r>
    </w:p>
    <w:p w:rsidR="00251AD5" w:rsidRPr="00251AD5" w:rsidRDefault="00251AD5" w:rsidP="00251AD5">
      <w:pPr>
        <w:numPr>
          <w:ilvl w:val="0"/>
          <w:numId w:val="2"/>
        </w:numPr>
        <w:autoSpaceDE w:val="0"/>
        <w:autoSpaceDN w:val="0"/>
        <w:adjustRightInd w:val="0"/>
        <w:spacing w:before="120" w:after="0" w:line="240" w:lineRule="auto"/>
        <w:ind w:left="1133"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Oprogramowanie komputerowe </w:t>
      </w:r>
      <w:r w:rsidRPr="00251AD5">
        <w:rPr>
          <w:rFonts w:ascii="Arial" w:eastAsia="Times New Roman" w:hAnsi="Arial" w:cs="Arial"/>
          <w:sz w:val="20"/>
          <w:szCs w:val="20"/>
          <w:lang w:eastAsia="pl-PL"/>
        </w:rPr>
        <w:t xml:space="preserve">– oprogramowanie Wykonawcy, służące </w:t>
      </w:r>
      <w:r w:rsidRPr="00251AD5">
        <w:rPr>
          <w:rFonts w:ascii="Arial" w:eastAsia="Times New Roman" w:hAnsi="Arial" w:cs="Arial"/>
          <w:sz w:val="20"/>
          <w:szCs w:val="20"/>
          <w:lang w:eastAsia="pl-PL"/>
        </w:rPr>
        <w:br/>
        <w:t>do gromadzenia i analizy danych otrzymywanych automatycznie z pojazdów Wykonawcy, takich jak położenie i stan pojazdu, systemu RFID, z terminali pokładowych itp.,</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RFID </w:t>
      </w:r>
      <w:r w:rsidRPr="00251AD5">
        <w:rPr>
          <w:rFonts w:ascii="Arial" w:eastAsia="Times New Roman" w:hAnsi="Arial" w:cs="Arial"/>
          <w:sz w:val="20"/>
          <w:szCs w:val="20"/>
          <w:lang w:eastAsia="pl-PL"/>
        </w:rPr>
        <w:t xml:space="preserve">– system radiowej identyfikacji pojemników i kontenerów. System ten przez zainstalowane na nich transpondery oraz terminal/komputer pokładowy pojazdów Wykonawcy oraz oprogramowanie komputerowe umożliwia identyfikację adresu nieruchomości, właściciela pojemnika/kontenera, rodzaj pojemnika przypisanego </w:t>
      </w:r>
      <w:r w:rsidRPr="00251AD5">
        <w:rPr>
          <w:rFonts w:ascii="Arial" w:eastAsia="Times New Roman" w:hAnsi="Arial" w:cs="Arial"/>
          <w:sz w:val="20"/>
          <w:szCs w:val="20"/>
          <w:lang w:eastAsia="pl-PL"/>
        </w:rPr>
        <w:br/>
        <w:t xml:space="preserve">do danej nieruchomości. System zapewnia identyfikację pojemników i kontenerów </w:t>
      </w:r>
      <w:r w:rsidRPr="00251AD5">
        <w:rPr>
          <w:rFonts w:ascii="Arial" w:eastAsia="Times New Roman" w:hAnsi="Arial" w:cs="Arial"/>
          <w:sz w:val="20"/>
          <w:szCs w:val="20"/>
          <w:lang w:eastAsia="pl-PL"/>
        </w:rPr>
        <w:br/>
        <w:t xml:space="preserve">za pomocą czytników RFID umieszczonych na pojazdach przez automatyczną rejestrację identyfikatora (transpondera) zamontowanego na pojemniku/kontenerze, </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Transponder </w:t>
      </w:r>
      <w:r w:rsidRPr="00251AD5">
        <w:rPr>
          <w:rFonts w:ascii="Arial" w:eastAsia="Times New Roman" w:hAnsi="Arial" w:cs="Arial"/>
          <w:sz w:val="20"/>
          <w:szCs w:val="20"/>
          <w:lang w:eastAsia="pl-PL"/>
        </w:rPr>
        <w:t xml:space="preserve">– elektroniczne urządzenie bezprzewodowej transmisji sygnałów pozwalające na monitorowanie pracy Wykonawcy, śledzenie obiegu pojemników </w:t>
      </w:r>
      <w:r w:rsidRPr="00251AD5">
        <w:rPr>
          <w:rFonts w:ascii="Arial" w:eastAsia="Times New Roman" w:hAnsi="Arial" w:cs="Arial"/>
          <w:sz w:val="20"/>
          <w:szCs w:val="20"/>
          <w:lang w:eastAsia="pl-PL"/>
        </w:rPr>
        <w:br/>
        <w:t>i kontenerów,</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proofErr w:type="spellStart"/>
      <w:r w:rsidRPr="00251AD5">
        <w:rPr>
          <w:rFonts w:ascii="Arial" w:eastAsia="Times New Roman" w:hAnsi="Arial" w:cs="Arial"/>
          <w:b/>
          <w:bCs/>
          <w:sz w:val="20"/>
          <w:szCs w:val="20"/>
          <w:lang w:eastAsia="pl-PL"/>
        </w:rPr>
        <w:t>Geolokalizacja</w:t>
      </w:r>
      <w:proofErr w:type="spellEnd"/>
      <w:r w:rsidRPr="00251AD5">
        <w:rPr>
          <w:rFonts w:ascii="Arial" w:eastAsia="Times New Roman" w:hAnsi="Arial" w:cs="Arial"/>
          <w:b/>
          <w:bCs/>
          <w:sz w:val="20"/>
          <w:szCs w:val="20"/>
          <w:lang w:eastAsia="pl-PL"/>
        </w:rPr>
        <w:t xml:space="preserve"> </w:t>
      </w:r>
      <w:r w:rsidRPr="00251AD5">
        <w:rPr>
          <w:rFonts w:ascii="Arial" w:eastAsia="Times New Roman" w:hAnsi="Arial" w:cs="Arial"/>
          <w:bCs/>
          <w:sz w:val="20"/>
          <w:szCs w:val="20"/>
          <w:lang w:eastAsia="pl-PL"/>
        </w:rPr>
        <w:t>– przyporządkowanie pojemników do poszczególnych adresów nieruchomości,</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Regulamin </w:t>
      </w:r>
      <w:r w:rsidRPr="00251AD5">
        <w:rPr>
          <w:rFonts w:ascii="Arial" w:eastAsia="Times New Roman" w:hAnsi="Arial" w:cs="Arial"/>
          <w:sz w:val="20"/>
          <w:szCs w:val="20"/>
          <w:lang w:eastAsia="pl-PL"/>
        </w:rPr>
        <w:t xml:space="preserve">–  </w:t>
      </w:r>
      <w:r w:rsidRPr="00251AD5">
        <w:rPr>
          <w:rFonts w:ascii="Arial" w:eastAsia="Times New Roman" w:hAnsi="Arial" w:cs="Arial"/>
          <w:bCs/>
          <w:sz w:val="20"/>
          <w:szCs w:val="20"/>
          <w:lang w:eastAsia="en-US" w:bidi="en-US"/>
        </w:rPr>
        <w:t xml:space="preserve">uchwała nr XXII/166/2020 Rady Miejskiej w Wągrowcu </w:t>
      </w:r>
      <w:r w:rsidRPr="00251AD5">
        <w:rPr>
          <w:rFonts w:ascii="Arial" w:eastAsia="Times New Roman" w:hAnsi="Arial" w:cs="Arial"/>
          <w:sz w:val="20"/>
          <w:szCs w:val="20"/>
          <w:lang w:eastAsia="en-US" w:bidi="en-US"/>
        </w:rPr>
        <w:t>z dnia 28 maja 2020 r.</w:t>
      </w:r>
      <w:r w:rsidRPr="00251AD5">
        <w:rPr>
          <w:rFonts w:ascii="Arial" w:eastAsia="Times New Roman" w:hAnsi="Arial" w:cs="Arial"/>
          <w:sz w:val="20"/>
          <w:szCs w:val="20"/>
          <w:lang w:eastAsia="pl-PL"/>
        </w:rPr>
        <w:t xml:space="preserve"> </w:t>
      </w:r>
      <w:r w:rsidRPr="00251AD5">
        <w:rPr>
          <w:rFonts w:ascii="Arial" w:eastAsia="Times New Roman" w:hAnsi="Arial" w:cs="Arial"/>
          <w:bCs/>
          <w:sz w:val="20"/>
          <w:szCs w:val="20"/>
          <w:lang w:eastAsia="en-US" w:bidi="en-US"/>
        </w:rPr>
        <w:t>w sprawie przyjęcia Regulaminu utrzymania czystości i porządku na terenie miasta Wągrowca</w:t>
      </w:r>
      <w:r w:rsidRPr="00251AD5">
        <w:rPr>
          <w:rFonts w:ascii="Arial" w:eastAsia="Times New Roman" w:hAnsi="Arial" w:cs="Arial"/>
          <w:sz w:val="20"/>
          <w:szCs w:val="20"/>
          <w:lang w:eastAsia="pl-PL"/>
        </w:rPr>
        <w:t>,</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RIPOK </w:t>
      </w:r>
      <w:r w:rsidRPr="00251AD5">
        <w:rPr>
          <w:rFonts w:ascii="Arial" w:eastAsia="Times New Roman" w:hAnsi="Arial" w:cs="Arial"/>
          <w:sz w:val="20"/>
          <w:szCs w:val="20"/>
          <w:lang w:eastAsia="pl-PL"/>
        </w:rPr>
        <w:t>– Regionalna Instalacja Przetwarzania Odpadów Komunalnych,</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bCs/>
          <w:sz w:val="20"/>
          <w:szCs w:val="20"/>
          <w:lang w:eastAsia="pl-PL"/>
        </w:rPr>
        <w:t xml:space="preserve">Wojewódzki Plan Gospodarki Odpadami </w:t>
      </w:r>
      <w:r w:rsidRPr="00251AD5">
        <w:rPr>
          <w:rFonts w:ascii="Arial" w:eastAsia="Times New Roman" w:hAnsi="Arial" w:cs="Arial"/>
          <w:b/>
          <w:bCs/>
          <w:color w:val="000000" w:themeColor="text1"/>
          <w:sz w:val="20"/>
          <w:szCs w:val="20"/>
          <w:lang w:eastAsia="pl-PL"/>
        </w:rPr>
        <w:t xml:space="preserve">– </w:t>
      </w:r>
      <w:r w:rsidRPr="00251AD5">
        <w:rPr>
          <w:rFonts w:ascii="Arial" w:eastAsia="Times New Roman" w:hAnsi="Arial" w:cs="Arial"/>
          <w:color w:val="000000" w:themeColor="text1"/>
          <w:sz w:val="20"/>
          <w:szCs w:val="20"/>
          <w:lang w:eastAsia="pl-PL"/>
        </w:rPr>
        <w:t xml:space="preserve">uchwała nr XXII/405/20 Sejmiku Województwa Wielkopolskiego z dnia 28 września 2020 r. w sprawie uchwalenia Planu gospodarki odpadami dla województwa wielkopolskiego na lata 2019-2025 wraz z planem inwestycyjnym oraz uchwała nr XXXI/811/2017 Sejmiku Województwa Wielkopolskiego z dnia 29 maja 2017 r. w sprawie wykonania Planu gospodarki </w:t>
      </w:r>
      <w:r w:rsidRPr="00251AD5">
        <w:rPr>
          <w:rFonts w:ascii="Arial" w:eastAsia="Times New Roman" w:hAnsi="Arial" w:cs="Arial"/>
          <w:sz w:val="20"/>
          <w:szCs w:val="20"/>
          <w:lang w:eastAsia="pl-PL"/>
        </w:rPr>
        <w:t xml:space="preserve">odpadami dla województwa wielkopolskiego na lata 2016-2022 wraz z planem inwestycyjnym, </w:t>
      </w:r>
    </w:p>
    <w:p w:rsidR="00251AD5" w:rsidRPr="00251AD5" w:rsidRDefault="00251AD5" w:rsidP="00251AD5">
      <w:pPr>
        <w:numPr>
          <w:ilvl w:val="0"/>
          <w:numId w:val="2"/>
        </w:numPr>
        <w:autoSpaceDE w:val="0"/>
        <w:autoSpaceDN w:val="0"/>
        <w:adjustRightInd w:val="0"/>
        <w:spacing w:before="120" w:after="0" w:line="240" w:lineRule="auto"/>
        <w:ind w:left="1134" w:hanging="425"/>
        <w:jc w:val="both"/>
        <w:rPr>
          <w:rFonts w:ascii="Arial" w:eastAsia="Times New Roman" w:hAnsi="Arial" w:cs="Arial"/>
          <w:sz w:val="20"/>
          <w:szCs w:val="20"/>
          <w:lang w:eastAsia="pl-PL"/>
        </w:rPr>
      </w:pPr>
      <w:r w:rsidRPr="00251AD5">
        <w:rPr>
          <w:rFonts w:ascii="Arial" w:eastAsia="Times New Roman" w:hAnsi="Arial" w:cs="Arial"/>
          <w:b/>
          <w:sz w:val="20"/>
          <w:szCs w:val="20"/>
          <w:lang w:eastAsia="pl-PL"/>
        </w:rPr>
        <w:t>Ustawa</w:t>
      </w:r>
      <w:r w:rsidRPr="00251AD5">
        <w:rPr>
          <w:rFonts w:ascii="Arial" w:eastAsia="Times New Roman" w:hAnsi="Arial" w:cs="Arial"/>
          <w:sz w:val="20"/>
          <w:szCs w:val="20"/>
          <w:lang w:eastAsia="pl-PL"/>
        </w:rPr>
        <w:t xml:space="preserve"> – ustawa o </w:t>
      </w:r>
      <w:r w:rsidRPr="00251AD5">
        <w:rPr>
          <w:rFonts w:ascii="Arial" w:eastAsia="Times New Roman" w:hAnsi="Arial" w:cs="Arial"/>
          <w:color w:val="000000"/>
          <w:sz w:val="20"/>
          <w:szCs w:val="20"/>
          <w:lang w:eastAsia="en-US" w:bidi="en-US"/>
        </w:rPr>
        <w:t>utrzymaniu czystości i porządku w gminach z dnia 13 września 1996 r. (</w:t>
      </w:r>
      <w:proofErr w:type="spellStart"/>
      <w:r w:rsidRPr="00251AD5">
        <w:rPr>
          <w:rFonts w:ascii="Arial" w:eastAsia="Times New Roman" w:hAnsi="Arial" w:cs="Arial"/>
          <w:color w:val="000000"/>
          <w:sz w:val="20"/>
          <w:szCs w:val="20"/>
          <w:lang w:eastAsia="en-US" w:bidi="en-US"/>
        </w:rPr>
        <w:t>t.j</w:t>
      </w:r>
      <w:proofErr w:type="spellEnd"/>
      <w:r w:rsidRPr="00251AD5">
        <w:rPr>
          <w:rFonts w:ascii="Arial" w:eastAsia="Times New Roman" w:hAnsi="Arial" w:cs="Arial"/>
          <w:color w:val="000000"/>
          <w:sz w:val="20"/>
          <w:szCs w:val="20"/>
          <w:lang w:eastAsia="en-US" w:bidi="en-US"/>
        </w:rPr>
        <w:t xml:space="preserve">. Dz. U. z 2022 r. poz. 1297 z </w:t>
      </w:r>
      <w:proofErr w:type="spellStart"/>
      <w:r w:rsidRPr="00251AD5">
        <w:rPr>
          <w:rFonts w:ascii="Arial" w:eastAsia="Times New Roman" w:hAnsi="Arial" w:cs="Arial"/>
          <w:color w:val="000000"/>
          <w:sz w:val="20"/>
          <w:szCs w:val="20"/>
          <w:lang w:eastAsia="en-US" w:bidi="en-US"/>
        </w:rPr>
        <w:t>późn</w:t>
      </w:r>
      <w:proofErr w:type="spellEnd"/>
      <w:r w:rsidRPr="00251AD5">
        <w:rPr>
          <w:rFonts w:ascii="Arial" w:eastAsia="Times New Roman" w:hAnsi="Arial" w:cs="Arial"/>
          <w:color w:val="000000"/>
          <w:sz w:val="20"/>
          <w:szCs w:val="20"/>
          <w:lang w:eastAsia="en-US" w:bidi="en-US"/>
        </w:rPr>
        <w:t>. zm.).</w:t>
      </w:r>
    </w:p>
    <w:p w:rsidR="00251AD5" w:rsidRPr="00251AD5" w:rsidRDefault="00251AD5" w:rsidP="00251AD5">
      <w:pPr>
        <w:spacing w:after="0"/>
        <w:ind w:left="3540" w:hanging="3540"/>
        <w:rPr>
          <w:rFonts w:ascii="Arial" w:eastAsia="Times New Roman" w:hAnsi="Arial" w:cs="Arial"/>
          <w:b/>
          <w:sz w:val="20"/>
          <w:szCs w:val="20"/>
          <w:lang w:eastAsia="pl-PL"/>
        </w:rPr>
      </w:pPr>
    </w:p>
    <w:p w:rsidR="00251AD5" w:rsidRPr="00251AD5" w:rsidRDefault="00251AD5" w:rsidP="00251AD5">
      <w:pPr>
        <w:tabs>
          <w:tab w:val="center" w:pos="3119"/>
          <w:tab w:val="right" w:pos="9072"/>
        </w:tabs>
        <w:spacing w:after="60"/>
        <w:ind w:hanging="1417"/>
        <w:rPr>
          <w:rFonts w:ascii="Arial" w:eastAsia="Times New Roman" w:hAnsi="Arial" w:cs="Arial"/>
          <w:color w:val="000000"/>
          <w:sz w:val="20"/>
          <w:szCs w:val="20"/>
          <w:lang w:eastAsia="x-none" w:bidi="en-US"/>
        </w:rPr>
      </w:pPr>
      <w:r w:rsidRPr="00251AD5">
        <w:rPr>
          <w:rFonts w:ascii="Arial" w:eastAsia="Times New Roman" w:hAnsi="Arial" w:cs="Arial"/>
          <w:sz w:val="20"/>
          <w:szCs w:val="20"/>
          <w:lang w:eastAsia="x-none" w:bidi="en-US"/>
        </w:rPr>
        <w:t xml:space="preserve">                     2.  Przedmiot zamówienia obejmuje</w:t>
      </w:r>
      <w:r w:rsidRPr="00251AD5">
        <w:rPr>
          <w:rFonts w:ascii="Arial" w:eastAsia="Times New Roman" w:hAnsi="Arial" w:cs="Arial"/>
          <w:bCs/>
          <w:iCs/>
          <w:sz w:val="20"/>
          <w:szCs w:val="20"/>
          <w:lang w:eastAsia="x-none" w:bidi="en-US"/>
        </w:rPr>
        <w:t xml:space="preserve"> odbiór</w:t>
      </w:r>
      <w:r w:rsidRPr="00251AD5">
        <w:rPr>
          <w:rFonts w:ascii="Arial" w:eastAsia="Times New Roman" w:hAnsi="Arial" w:cs="Arial"/>
          <w:color w:val="000000"/>
          <w:sz w:val="20"/>
          <w:szCs w:val="20"/>
          <w:lang w:eastAsia="x-none" w:bidi="en-US"/>
        </w:rPr>
        <w:t xml:space="preserve"> zmieszanych i segregowanych odpadów komunalnych oraz        odbiór  i  zagospodarowanie odpadów problemowych z terenu Gminy Miejskiej Wągrowiec</w:t>
      </w:r>
      <w:r w:rsidRPr="00251AD5">
        <w:rPr>
          <w:rFonts w:ascii="Arial" w:eastAsia="Times New Roman" w:hAnsi="Arial" w:cs="Arial"/>
          <w:bCs/>
          <w:iCs/>
          <w:sz w:val="20"/>
          <w:szCs w:val="20"/>
          <w:lang w:eastAsia="x-none" w:bidi="en-US"/>
        </w:rPr>
        <w:t>”</w:t>
      </w:r>
    </w:p>
    <w:p w:rsidR="00251AD5" w:rsidRPr="00251AD5" w:rsidRDefault="00251AD5" w:rsidP="00251AD5">
      <w:pPr>
        <w:spacing w:after="120"/>
        <w:jc w:val="both"/>
        <w:rPr>
          <w:rFonts w:ascii="Arial" w:eastAsia="Times New Roman" w:hAnsi="Arial" w:cs="Arial"/>
          <w:sz w:val="20"/>
          <w:szCs w:val="20"/>
          <w:lang w:eastAsia="x-none" w:bidi="en-US"/>
        </w:rPr>
      </w:pPr>
    </w:p>
    <w:p w:rsidR="00251AD5" w:rsidRPr="00251AD5" w:rsidRDefault="00251AD5" w:rsidP="00251AD5">
      <w:pPr>
        <w:spacing w:after="0"/>
        <w:jc w:val="both"/>
        <w:rPr>
          <w:rFonts w:ascii="Arial" w:eastAsia="Times New Roman" w:hAnsi="Arial" w:cs="Arial"/>
          <w:b/>
          <w:sz w:val="20"/>
          <w:szCs w:val="20"/>
          <w:lang w:eastAsia="x-none" w:bidi="en-US"/>
        </w:rPr>
      </w:pPr>
      <w:r w:rsidRPr="00251AD5">
        <w:rPr>
          <w:rFonts w:ascii="Arial" w:eastAsia="Times New Roman" w:hAnsi="Arial" w:cs="Arial"/>
          <w:b/>
          <w:sz w:val="20"/>
          <w:szCs w:val="20"/>
          <w:lang w:eastAsia="x-none" w:bidi="en-US"/>
        </w:rPr>
        <w:lastRenderedPageBreak/>
        <w:t xml:space="preserve">Kody CPV : </w:t>
      </w:r>
    </w:p>
    <w:tbl>
      <w:tblPr>
        <w:tblW w:w="9087" w:type="dxa"/>
        <w:tblInd w:w="55" w:type="dxa"/>
        <w:tblCellMar>
          <w:left w:w="70" w:type="dxa"/>
          <w:right w:w="70" w:type="dxa"/>
        </w:tblCellMar>
        <w:tblLook w:val="04A0" w:firstRow="1" w:lastRow="0" w:firstColumn="1" w:lastColumn="0" w:noHBand="0" w:noVBand="1"/>
      </w:tblPr>
      <w:tblGrid>
        <w:gridCol w:w="1540"/>
        <w:gridCol w:w="7547"/>
      </w:tblGrid>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bCs/>
                <w:sz w:val="20"/>
                <w:szCs w:val="20"/>
                <w:lang w:eastAsia="en-US" w:bidi="en-US"/>
              </w:rPr>
            </w:pPr>
            <w:r w:rsidRPr="00251AD5">
              <w:rPr>
                <w:rFonts w:ascii="Arial" w:eastAsia="Times New Roman" w:hAnsi="Arial" w:cs="Arial"/>
                <w:bCs/>
                <w:sz w:val="20"/>
                <w:szCs w:val="20"/>
                <w:lang w:eastAsia="en-US" w:bidi="en-US"/>
              </w:rPr>
              <w:t>90500000-2</w:t>
            </w:r>
          </w:p>
        </w:tc>
        <w:tc>
          <w:tcPr>
            <w:tcW w:w="7547" w:type="dxa"/>
            <w:vAlign w:val="center"/>
            <w:hideMark/>
          </w:tcPr>
          <w:p w:rsidR="00251AD5" w:rsidRPr="00251AD5" w:rsidRDefault="00251AD5" w:rsidP="00251AD5">
            <w:pPr>
              <w:spacing w:after="0"/>
              <w:rPr>
                <w:rFonts w:ascii="Arial" w:eastAsia="Times New Roman" w:hAnsi="Arial" w:cs="Arial"/>
                <w:bCs/>
                <w:sz w:val="20"/>
                <w:szCs w:val="20"/>
                <w:lang w:eastAsia="en-US" w:bidi="en-US"/>
              </w:rPr>
            </w:pPr>
            <w:r w:rsidRPr="00251AD5">
              <w:rPr>
                <w:rFonts w:ascii="Arial" w:eastAsia="Times New Roman" w:hAnsi="Arial" w:cs="Arial"/>
                <w:bCs/>
                <w:sz w:val="20"/>
                <w:szCs w:val="20"/>
                <w:lang w:eastAsia="en-US" w:bidi="en-US"/>
              </w:rPr>
              <w:t>Usługi związane z odpadami</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90510000-5</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Usuwanie i obróbka odpadów</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90511000-2</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wywozu odpadów</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eastAsia="en-US" w:bidi="en-US"/>
              </w:rPr>
              <w:t>90</w:t>
            </w:r>
            <w:r w:rsidRPr="00251AD5">
              <w:rPr>
                <w:rFonts w:ascii="Arial" w:eastAsia="Times New Roman" w:hAnsi="Arial" w:cs="Arial"/>
                <w:sz w:val="20"/>
                <w:szCs w:val="20"/>
                <w:lang w:val="en-US" w:eastAsia="en-US" w:bidi="en-US"/>
              </w:rPr>
              <w:t>511200-4</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gromadzenia odpadów pochodzących z gospodarstw domowych</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90511300-5</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zbierania śmieci</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90511400-6</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zbierania papieru</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90512000-9</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transportu odpadów</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90513000-6</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obróbki i usuwania odpadów, które nie są niebezpieczne</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90513100-7</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wywozu odpadów pochodzących z gospodarstw domowych</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90514000-3</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recyklingu odpadów</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90524000-6</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w zakresie odpadów medycznych</w:t>
            </w:r>
          </w:p>
        </w:tc>
      </w:tr>
      <w:tr w:rsidR="00251AD5" w:rsidRPr="00251AD5" w:rsidTr="00FE52C7">
        <w:trPr>
          <w:trHeight w:val="397"/>
        </w:trPr>
        <w:tc>
          <w:tcPr>
            <w:tcW w:w="1540" w:type="dxa"/>
            <w:vAlign w:val="center"/>
            <w:hideMark/>
          </w:tcPr>
          <w:p w:rsidR="00251AD5" w:rsidRPr="00251AD5" w:rsidRDefault="00251AD5" w:rsidP="00251AD5">
            <w:pPr>
              <w:spacing w:after="0"/>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90533000-2</w:t>
            </w:r>
          </w:p>
        </w:tc>
        <w:tc>
          <w:tcPr>
            <w:tcW w:w="7547" w:type="dxa"/>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Usługi gospodarki odpadami</w:t>
            </w:r>
          </w:p>
        </w:tc>
      </w:tr>
    </w:tbl>
    <w:p w:rsidR="00251AD5" w:rsidRPr="00251AD5" w:rsidRDefault="00251AD5" w:rsidP="00251AD5">
      <w:pPr>
        <w:shd w:val="clear" w:color="auto" w:fill="FFFFFF"/>
        <w:spacing w:after="0"/>
        <w:jc w:val="both"/>
        <w:rPr>
          <w:rFonts w:ascii="Arial" w:eastAsia="Times New Roman" w:hAnsi="Arial" w:cs="Arial"/>
          <w:b/>
          <w:sz w:val="20"/>
          <w:szCs w:val="20"/>
          <w:lang w:eastAsia="en-US" w:bidi="en-US"/>
        </w:rPr>
      </w:pPr>
    </w:p>
    <w:p w:rsidR="00251AD5" w:rsidRDefault="00251AD5" w:rsidP="00251AD5">
      <w:pPr>
        <w:shd w:val="clear" w:color="auto" w:fill="FFFFFF"/>
        <w:spacing w:after="0"/>
        <w:jc w:val="both"/>
        <w:rPr>
          <w:rFonts w:ascii="Arial" w:eastAsia="Times New Roman" w:hAnsi="Arial" w:cs="Arial"/>
          <w:b/>
          <w:sz w:val="20"/>
          <w:szCs w:val="20"/>
          <w:lang w:eastAsia="en-US" w:bidi="en-US"/>
        </w:rPr>
      </w:pPr>
    </w:p>
    <w:p w:rsidR="00DC43C9" w:rsidRPr="00251AD5" w:rsidRDefault="00DC43C9" w:rsidP="00251AD5">
      <w:pPr>
        <w:shd w:val="clear" w:color="auto" w:fill="FFFFFF"/>
        <w:spacing w:after="0"/>
        <w:jc w:val="both"/>
        <w:rPr>
          <w:rFonts w:ascii="Arial" w:eastAsia="Times New Roman" w:hAnsi="Arial" w:cs="Arial"/>
          <w:b/>
          <w:sz w:val="20"/>
          <w:szCs w:val="20"/>
          <w:lang w:eastAsia="en-US" w:bidi="en-US"/>
        </w:rPr>
      </w:pPr>
    </w:p>
    <w:p w:rsidR="00251AD5" w:rsidRPr="00251AD5" w:rsidRDefault="00251AD5" w:rsidP="00251AD5">
      <w:pPr>
        <w:shd w:val="clear" w:color="auto" w:fill="B6DDE8"/>
        <w:spacing w:after="0"/>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Rozdział 2. Charakterystyka Gminy miejskiej Wągrowiec w kontekście odbioru i zagospodarowania odpadów komunalnych</w:t>
      </w:r>
    </w:p>
    <w:p w:rsidR="00251AD5" w:rsidRPr="00251AD5" w:rsidRDefault="00251AD5" w:rsidP="00251AD5">
      <w:pPr>
        <w:shd w:val="clear" w:color="auto" w:fill="FFFFFF"/>
        <w:spacing w:after="0"/>
        <w:jc w:val="both"/>
        <w:rPr>
          <w:rFonts w:ascii="Arial" w:eastAsia="Times New Roman" w:hAnsi="Arial" w:cs="Arial"/>
          <w:b/>
          <w:sz w:val="20"/>
          <w:szCs w:val="20"/>
          <w:lang w:eastAsia="en-US" w:bidi="en-US"/>
        </w:rPr>
      </w:pPr>
    </w:p>
    <w:p w:rsidR="00251AD5" w:rsidRPr="00251AD5" w:rsidRDefault="00251AD5" w:rsidP="00251AD5">
      <w:pPr>
        <w:numPr>
          <w:ilvl w:val="0"/>
          <w:numId w:val="3"/>
        </w:numPr>
        <w:autoSpaceDE w:val="0"/>
        <w:autoSpaceDN w:val="0"/>
        <w:adjustRightInd w:val="0"/>
        <w:spacing w:before="120"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Liczba </w:t>
      </w:r>
      <w:r w:rsidRPr="00251AD5">
        <w:rPr>
          <w:rFonts w:ascii="Arial" w:eastAsia="Times New Roman" w:hAnsi="Arial" w:cs="Arial"/>
          <w:bCs/>
          <w:sz w:val="20"/>
          <w:szCs w:val="20"/>
          <w:lang w:eastAsia="pl-PL"/>
        </w:rPr>
        <w:t xml:space="preserve">mieszkańców </w:t>
      </w:r>
      <w:r w:rsidRPr="00251AD5">
        <w:rPr>
          <w:rFonts w:ascii="Arial" w:eastAsia="Times New Roman" w:hAnsi="Arial" w:cs="Arial"/>
          <w:sz w:val="20"/>
          <w:szCs w:val="20"/>
          <w:lang w:eastAsia="pl-PL"/>
        </w:rPr>
        <w:t>miasta Wągrowca wg zł</w:t>
      </w:r>
      <w:r w:rsidR="00C723F6">
        <w:rPr>
          <w:rFonts w:ascii="Arial" w:eastAsia="Times New Roman" w:hAnsi="Arial" w:cs="Arial"/>
          <w:sz w:val="20"/>
          <w:szCs w:val="20"/>
          <w:lang w:eastAsia="pl-PL"/>
        </w:rPr>
        <w:t>ożonych deklaracji wynosi 22 421</w:t>
      </w:r>
      <w:r w:rsidRPr="00251AD5">
        <w:rPr>
          <w:rFonts w:ascii="Arial" w:eastAsia="Times New Roman" w:hAnsi="Arial" w:cs="Arial"/>
          <w:sz w:val="20"/>
          <w:szCs w:val="20"/>
          <w:lang w:eastAsia="pl-PL"/>
        </w:rPr>
        <w:t xml:space="preserve"> osob</w:t>
      </w:r>
      <w:r w:rsidR="00C723F6">
        <w:rPr>
          <w:rFonts w:ascii="Arial" w:eastAsia="Times New Roman" w:hAnsi="Arial" w:cs="Arial"/>
          <w:sz w:val="20"/>
          <w:szCs w:val="20"/>
          <w:lang w:eastAsia="pl-PL"/>
        </w:rPr>
        <w:t xml:space="preserve">y (stan </w:t>
      </w:r>
      <w:r w:rsidR="00C723F6">
        <w:rPr>
          <w:rFonts w:ascii="Arial" w:eastAsia="Times New Roman" w:hAnsi="Arial" w:cs="Arial"/>
          <w:sz w:val="20"/>
          <w:szCs w:val="20"/>
          <w:lang w:eastAsia="pl-PL"/>
        </w:rPr>
        <w:br/>
        <w:t>na dzień 13 marca 2023</w:t>
      </w:r>
      <w:r w:rsidRPr="00251AD5">
        <w:rPr>
          <w:rFonts w:ascii="Arial" w:eastAsia="Times New Roman" w:hAnsi="Arial" w:cs="Arial"/>
          <w:sz w:val="20"/>
          <w:szCs w:val="20"/>
          <w:lang w:eastAsia="pl-PL"/>
        </w:rPr>
        <w:t xml:space="preserve"> roku)</w:t>
      </w:r>
    </w:p>
    <w:p w:rsidR="00251AD5" w:rsidRPr="00251AD5" w:rsidRDefault="00251AD5" w:rsidP="00251AD5">
      <w:pPr>
        <w:numPr>
          <w:ilvl w:val="0"/>
          <w:numId w:val="3"/>
        </w:numPr>
        <w:autoSpaceDE w:val="0"/>
        <w:autoSpaceDN w:val="0"/>
        <w:adjustRightInd w:val="0"/>
        <w:spacing w:before="120"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Na terenie miasta Wągrowca znajduje się:</w:t>
      </w:r>
    </w:p>
    <w:p w:rsidR="00251AD5" w:rsidRPr="00251AD5" w:rsidRDefault="005A590D" w:rsidP="00251AD5">
      <w:pPr>
        <w:numPr>
          <w:ilvl w:val="0"/>
          <w:numId w:val="4"/>
        </w:numPr>
        <w:tabs>
          <w:tab w:val="left" w:pos="851"/>
        </w:tabs>
        <w:autoSpaceDE w:val="0"/>
        <w:autoSpaceDN w:val="0"/>
        <w:adjustRightInd w:val="0"/>
        <w:spacing w:before="120" w:after="0" w:line="24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47</w:t>
      </w:r>
      <w:r w:rsidR="00251AD5" w:rsidRPr="00251AD5">
        <w:rPr>
          <w:rFonts w:ascii="Arial" w:eastAsia="Times New Roman" w:hAnsi="Arial" w:cs="Arial"/>
          <w:sz w:val="20"/>
          <w:szCs w:val="20"/>
          <w:lang w:eastAsia="pl-PL"/>
        </w:rPr>
        <w:t>7 nieruchomości w zabudowie wielorodzinnej (spółdzielnie mieszkaniowe, wspólnoty mieszkaniowe, Zakład Gospodarki Mieszkaniowej w Wągrowcu, Wągrowieckie Towarzystwo Budownictwa Społecznego Sp. z o.o. i budynki wielorodzinne),</w:t>
      </w:r>
    </w:p>
    <w:p w:rsidR="00251AD5" w:rsidRPr="00251AD5" w:rsidRDefault="003F1E82" w:rsidP="00251AD5">
      <w:pPr>
        <w:numPr>
          <w:ilvl w:val="0"/>
          <w:numId w:val="4"/>
        </w:numPr>
        <w:tabs>
          <w:tab w:val="left" w:pos="851"/>
        </w:tabs>
        <w:autoSpaceDE w:val="0"/>
        <w:autoSpaceDN w:val="0"/>
        <w:adjustRightInd w:val="0"/>
        <w:spacing w:before="120" w:after="0" w:line="24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3595</w:t>
      </w:r>
      <w:r w:rsidR="00251AD5" w:rsidRPr="00251AD5">
        <w:rPr>
          <w:rFonts w:ascii="Arial" w:eastAsia="Times New Roman" w:hAnsi="Arial" w:cs="Arial"/>
          <w:sz w:val="20"/>
          <w:szCs w:val="20"/>
          <w:lang w:eastAsia="pl-PL"/>
        </w:rPr>
        <w:t xml:space="preserve"> nieruchomości w zabudowie jednorodzinnej,</w:t>
      </w:r>
    </w:p>
    <w:p w:rsidR="00251AD5" w:rsidRPr="00251AD5" w:rsidRDefault="005A590D" w:rsidP="00251AD5">
      <w:pPr>
        <w:numPr>
          <w:ilvl w:val="0"/>
          <w:numId w:val="4"/>
        </w:numPr>
        <w:tabs>
          <w:tab w:val="left" w:pos="851"/>
        </w:tabs>
        <w:autoSpaceDE w:val="0"/>
        <w:autoSpaceDN w:val="0"/>
        <w:adjustRightInd w:val="0"/>
        <w:spacing w:before="120" w:after="0" w:line="24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89</w:t>
      </w:r>
      <w:r w:rsidR="00921778">
        <w:rPr>
          <w:rFonts w:ascii="Arial" w:eastAsia="Times New Roman" w:hAnsi="Arial" w:cs="Arial"/>
          <w:sz w:val="20"/>
          <w:szCs w:val="20"/>
          <w:lang w:eastAsia="pl-PL"/>
        </w:rPr>
        <w:t xml:space="preserve"> </w:t>
      </w:r>
      <w:r w:rsidR="00251AD5" w:rsidRPr="00251AD5">
        <w:rPr>
          <w:rFonts w:ascii="Arial" w:eastAsia="Times New Roman" w:hAnsi="Arial" w:cs="Arial"/>
          <w:sz w:val="20"/>
          <w:szCs w:val="20"/>
          <w:lang w:eastAsia="pl-PL"/>
        </w:rPr>
        <w:t xml:space="preserve">nieruchomości w części zamieszkałych i w części niezamieszkałych, </w:t>
      </w:r>
    </w:p>
    <w:p w:rsidR="00251AD5" w:rsidRPr="00251AD5" w:rsidRDefault="00251AD5" w:rsidP="00251AD5">
      <w:pPr>
        <w:numPr>
          <w:ilvl w:val="0"/>
          <w:numId w:val="4"/>
        </w:numPr>
        <w:tabs>
          <w:tab w:val="left" w:pos="851"/>
        </w:tabs>
        <w:autoSpaceDE w:val="0"/>
        <w:autoSpaceDN w:val="0"/>
        <w:adjustRightInd w:val="0"/>
        <w:spacing w:before="120" w:after="0" w:line="240" w:lineRule="auto"/>
        <w:ind w:left="851"/>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597 nieruchomości niezamieszkałe</w:t>
      </w:r>
    </w:p>
    <w:p w:rsidR="00251AD5" w:rsidRPr="00251AD5" w:rsidRDefault="003F1E82" w:rsidP="00251AD5">
      <w:pPr>
        <w:numPr>
          <w:ilvl w:val="0"/>
          <w:numId w:val="4"/>
        </w:numPr>
        <w:tabs>
          <w:tab w:val="left" w:pos="851"/>
        </w:tabs>
        <w:autoSpaceDE w:val="0"/>
        <w:autoSpaceDN w:val="0"/>
        <w:adjustRightInd w:val="0"/>
        <w:spacing w:before="120" w:after="0" w:line="240" w:lineRule="auto"/>
        <w:ind w:left="851"/>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0D3AED">
        <w:rPr>
          <w:rFonts w:ascii="Arial" w:eastAsia="Times New Roman" w:hAnsi="Arial" w:cs="Arial"/>
          <w:sz w:val="20"/>
          <w:szCs w:val="20"/>
          <w:lang w:eastAsia="pl-PL"/>
        </w:rPr>
        <w:t xml:space="preserve"> </w:t>
      </w:r>
      <w:r w:rsidR="00251AD5" w:rsidRPr="00251AD5">
        <w:rPr>
          <w:rFonts w:ascii="Arial" w:eastAsia="Times New Roman" w:hAnsi="Arial" w:cs="Arial"/>
          <w:sz w:val="20"/>
          <w:szCs w:val="20"/>
          <w:lang w:eastAsia="pl-PL"/>
        </w:rPr>
        <w:t>nieruchomości wykorzystywanych na cele rekreacyjno-wypoczy</w:t>
      </w:r>
      <w:r w:rsidR="005B7BAE">
        <w:rPr>
          <w:rFonts w:ascii="Arial" w:eastAsia="Times New Roman" w:hAnsi="Arial" w:cs="Arial"/>
          <w:sz w:val="20"/>
          <w:szCs w:val="20"/>
          <w:lang w:eastAsia="pl-PL"/>
        </w:rPr>
        <w:t>nkowe jedynie przez część roku.</w:t>
      </w:r>
    </w:p>
    <w:p w:rsidR="00DC43C9" w:rsidRPr="00251AD5" w:rsidRDefault="00251AD5" w:rsidP="006D39CE">
      <w:pPr>
        <w:tabs>
          <w:tab w:val="left" w:pos="851"/>
        </w:tabs>
        <w:autoSpaceDE w:val="0"/>
        <w:autoSpaceDN w:val="0"/>
        <w:adjustRightInd w:val="0"/>
        <w:spacing w:before="120" w:after="0"/>
        <w:ind w:left="851"/>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Powierzchnia miasta – 1 783ha.</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3"/>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Ilość odpadów komunalnych, odebrana i zebrana od właścicieli nieruchomości w I</w:t>
      </w:r>
      <w:r w:rsidR="00A66A74">
        <w:rPr>
          <w:rFonts w:ascii="Arial" w:eastAsia="Times New Roman" w:hAnsi="Arial" w:cs="Arial"/>
          <w:sz w:val="20"/>
          <w:szCs w:val="20"/>
          <w:lang w:eastAsia="en-US" w:bidi="en-US"/>
        </w:rPr>
        <w:t>I</w:t>
      </w:r>
      <w:r w:rsidRPr="00251AD5">
        <w:rPr>
          <w:rFonts w:ascii="Arial" w:eastAsia="Times New Roman" w:hAnsi="Arial" w:cs="Arial"/>
          <w:sz w:val="20"/>
          <w:szCs w:val="20"/>
          <w:lang w:eastAsia="en-US" w:bidi="en-US"/>
        </w:rPr>
        <w:t xml:space="preserve"> półroczu 2022 roku</w:t>
      </w:r>
    </w:p>
    <w:p w:rsidR="00251AD5" w:rsidRPr="00251AD5" w:rsidRDefault="00251AD5" w:rsidP="00251AD5">
      <w:pPr>
        <w:spacing w:after="0"/>
        <w:ind w:left="644"/>
        <w:jc w:val="both"/>
        <w:rPr>
          <w:rFonts w:ascii="Arial" w:eastAsia="Times New Roman" w:hAnsi="Arial" w:cs="Arial"/>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21"/>
        <w:gridCol w:w="1945"/>
        <w:gridCol w:w="2262"/>
      </w:tblGrid>
      <w:tr w:rsidR="00251AD5" w:rsidRPr="00251AD5" w:rsidTr="006D6AF9">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Lp.</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Odpad</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Kod</w:t>
            </w:r>
          </w:p>
        </w:tc>
        <w:tc>
          <w:tcPr>
            <w:tcW w:w="23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Ilość [Mg]</w:t>
            </w:r>
          </w:p>
        </w:tc>
      </w:tr>
      <w:tr w:rsidR="00251AD5" w:rsidRPr="00251AD5" w:rsidTr="006D6AF9">
        <w:tc>
          <w:tcPr>
            <w:tcW w:w="0" w:type="auto"/>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eastAsia="en-US" w:bidi="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eastAsia="en-US" w:bidi="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eastAsia="en-US" w:bidi="en-US"/>
              </w:rPr>
            </w:pP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1AD5" w:rsidRPr="00251AD5" w:rsidRDefault="009A5558" w:rsidP="00251AD5">
            <w:pPr>
              <w:spacing w:after="0" w:line="240" w:lineRule="auto"/>
              <w:jc w:val="center"/>
              <w:rPr>
                <w:rFonts w:ascii="Arial" w:eastAsia="Times New Roman" w:hAnsi="Arial" w:cs="Arial"/>
                <w:b/>
                <w:color w:val="FF0000"/>
                <w:sz w:val="20"/>
                <w:szCs w:val="20"/>
                <w:lang w:eastAsia="en-US" w:bidi="en-US"/>
              </w:rPr>
            </w:pPr>
            <w:r>
              <w:rPr>
                <w:rFonts w:ascii="Arial" w:eastAsia="Times New Roman" w:hAnsi="Arial" w:cs="Arial"/>
                <w:b/>
                <w:color w:val="000000" w:themeColor="text1"/>
                <w:sz w:val="20"/>
                <w:szCs w:val="20"/>
                <w:lang w:eastAsia="en-US" w:bidi="en-US"/>
              </w:rPr>
              <w:t xml:space="preserve">Od 1 lipca 2022 r. </w:t>
            </w:r>
            <w:r>
              <w:rPr>
                <w:rFonts w:ascii="Arial" w:eastAsia="Times New Roman" w:hAnsi="Arial" w:cs="Arial"/>
                <w:b/>
                <w:color w:val="000000" w:themeColor="text1"/>
                <w:sz w:val="20"/>
                <w:szCs w:val="20"/>
                <w:lang w:eastAsia="en-US" w:bidi="en-US"/>
              </w:rPr>
              <w:br/>
              <w:t>do grudnia</w:t>
            </w:r>
            <w:r w:rsidR="00251AD5" w:rsidRPr="00251AD5">
              <w:rPr>
                <w:rFonts w:ascii="Arial" w:eastAsia="Times New Roman" w:hAnsi="Arial" w:cs="Arial"/>
                <w:b/>
                <w:color w:val="000000" w:themeColor="text1"/>
                <w:sz w:val="20"/>
                <w:szCs w:val="20"/>
                <w:lang w:eastAsia="en-US" w:bidi="en-US"/>
              </w:rPr>
              <w:t xml:space="preserve"> 2022 r.</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1</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odpady komunalne zmieszane</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20 03 01</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3613,34</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2</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szkło, opakowania ze szkła</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15 01 07</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258,05</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3</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 xml:space="preserve">papier i tektura, opakowania z papieru </w:t>
            </w:r>
            <w:r w:rsidR="006D6AF9">
              <w:rPr>
                <w:rFonts w:ascii="Arial" w:eastAsia="Times New Roman" w:hAnsi="Arial" w:cs="Arial"/>
                <w:sz w:val="20"/>
                <w:szCs w:val="20"/>
                <w:lang w:eastAsia="pl-PL" w:bidi="en-US"/>
              </w:rPr>
              <w:t xml:space="preserve">i </w:t>
            </w:r>
            <w:r w:rsidRPr="00251AD5">
              <w:rPr>
                <w:rFonts w:ascii="Arial" w:eastAsia="Times New Roman" w:hAnsi="Arial" w:cs="Arial"/>
                <w:sz w:val="20"/>
                <w:szCs w:val="20"/>
                <w:lang w:eastAsia="pl-PL" w:bidi="en-US"/>
              </w:rPr>
              <w:t>tektury</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15 01 01</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197,74</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tworzywa sztuczne, opakowania z tworzyw sztucznych, opakowania wielomateriałowe, metale</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15 01 02</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322,26</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5</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odpady zielone ulegające biodegradacji</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20 02 01</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813,86</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jc w:val="center"/>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6</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odpady z betonu, gruz ceglany</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17 01 01, 17 01 02, 17 01 07</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42,86</w:t>
            </w:r>
          </w:p>
        </w:tc>
      </w:tr>
      <w:tr w:rsidR="00251AD5" w:rsidRPr="00251AD5" w:rsidTr="006D6AF9">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01662E" w:rsidP="00251AD5">
            <w:pPr>
              <w:spacing w:after="0" w:line="360" w:lineRule="auto"/>
              <w:jc w:val="center"/>
              <w:rPr>
                <w:rFonts w:ascii="Arial" w:eastAsia="Times New Roman" w:hAnsi="Arial" w:cs="Arial"/>
                <w:sz w:val="20"/>
                <w:szCs w:val="20"/>
                <w:lang w:eastAsia="en-US" w:bidi="en-US"/>
              </w:rPr>
            </w:pPr>
            <w:r>
              <w:rPr>
                <w:rFonts w:ascii="Arial" w:eastAsia="Times New Roman" w:hAnsi="Arial" w:cs="Arial"/>
                <w:sz w:val="20"/>
                <w:szCs w:val="20"/>
                <w:lang w:eastAsia="en-US" w:bidi="en-US"/>
              </w:rPr>
              <w:t>7</w:t>
            </w:r>
          </w:p>
        </w:tc>
        <w:tc>
          <w:tcPr>
            <w:tcW w:w="4394" w:type="dxa"/>
            <w:tcBorders>
              <w:top w:val="single" w:sz="4" w:space="0" w:color="auto"/>
              <w:left w:val="single" w:sz="4" w:space="0" w:color="auto"/>
              <w:bottom w:val="single" w:sz="4" w:space="0" w:color="auto"/>
              <w:right w:val="single" w:sz="4" w:space="0" w:color="auto"/>
            </w:tcBorders>
            <w:hideMark/>
          </w:tcPr>
          <w:p w:rsidR="00251AD5" w:rsidRPr="00251AD5" w:rsidRDefault="005D072D"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Zużyte urządzenia elektryczne i elektroniczne</w:t>
            </w:r>
          </w:p>
        </w:tc>
        <w:tc>
          <w:tcPr>
            <w:tcW w:w="1984" w:type="dxa"/>
            <w:tcBorders>
              <w:top w:val="single" w:sz="4" w:space="0" w:color="auto"/>
              <w:left w:val="single" w:sz="4" w:space="0" w:color="auto"/>
              <w:bottom w:val="single" w:sz="4" w:space="0" w:color="auto"/>
              <w:right w:val="single" w:sz="4" w:space="0" w:color="auto"/>
            </w:tcBorders>
            <w:hideMark/>
          </w:tcPr>
          <w:p w:rsidR="00251AD5" w:rsidRPr="00251AD5" w:rsidRDefault="005D072D"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20 01 35*, 20 01 36</w:t>
            </w:r>
          </w:p>
        </w:tc>
        <w:tc>
          <w:tcPr>
            <w:tcW w:w="2300"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11,49</w:t>
            </w:r>
          </w:p>
        </w:tc>
      </w:tr>
      <w:tr w:rsidR="005D072D" w:rsidRPr="00251AD5" w:rsidTr="006D6AF9">
        <w:tc>
          <w:tcPr>
            <w:tcW w:w="534" w:type="dxa"/>
            <w:tcBorders>
              <w:top w:val="single" w:sz="4" w:space="0" w:color="auto"/>
              <w:left w:val="single" w:sz="4" w:space="0" w:color="auto"/>
              <w:bottom w:val="single" w:sz="4" w:space="0" w:color="auto"/>
              <w:right w:val="single" w:sz="4" w:space="0" w:color="auto"/>
            </w:tcBorders>
          </w:tcPr>
          <w:p w:rsidR="005D072D" w:rsidRDefault="005D072D" w:rsidP="00251AD5">
            <w:pPr>
              <w:spacing w:after="0" w:line="360" w:lineRule="auto"/>
              <w:jc w:val="center"/>
              <w:rPr>
                <w:rFonts w:ascii="Arial" w:eastAsia="Times New Roman" w:hAnsi="Arial" w:cs="Arial"/>
                <w:sz w:val="20"/>
                <w:szCs w:val="20"/>
                <w:lang w:eastAsia="en-US" w:bidi="en-US"/>
              </w:rPr>
            </w:pPr>
            <w:r>
              <w:rPr>
                <w:rFonts w:ascii="Arial" w:eastAsia="Times New Roman" w:hAnsi="Arial" w:cs="Arial"/>
                <w:sz w:val="20"/>
                <w:szCs w:val="20"/>
                <w:lang w:eastAsia="en-US" w:bidi="en-US"/>
              </w:rPr>
              <w:t>8</w:t>
            </w:r>
          </w:p>
        </w:tc>
        <w:tc>
          <w:tcPr>
            <w:tcW w:w="4394" w:type="dxa"/>
            <w:tcBorders>
              <w:top w:val="single" w:sz="4" w:space="0" w:color="auto"/>
              <w:left w:val="single" w:sz="4" w:space="0" w:color="auto"/>
              <w:bottom w:val="single" w:sz="4" w:space="0" w:color="auto"/>
              <w:right w:val="single" w:sz="4" w:space="0" w:color="auto"/>
            </w:tcBorders>
          </w:tcPr>
          <w:p w:rsidR="005D072D" w:rsidRPr="00251AD5" w:rsidRDefault="005D072D"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Zużyte opony</w:t>
            </w:r>
          </w:p>
        </w:tc>
        <w:tc>
          <w:tcPr>
            <w:tcW w:w="1984" w:type="dxa"/>
            <w:tcBorders>
              <w:top w:val="single" w:sz="4" w:space="0" w:color="auto"/>
              <w:left w:val="single" w:sz="4" w:space="0" w:color="auto"/>
              <w:bottom w:val="single" w:sz="4" w:space="0" w:color="auto"/>
              <w:right w:val="single" w:sz="4" w:space="0" w:color="auto"/>
            </w:tcBorders>
          </w:tcPr>
          <w:p w:rsidR="005D072D" w:rsidRPr="00251AD5" w:rsidRDefault="005D072D"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16 01 03</w:t>
            </w:r>
          </w:p>
        </w:tc>
        <w:tc>
          <w:tcPr>
            <w:tcW w:w="2300" w:type="dxa"/>
            <w:tcBorders>
              <w:top w:val="single" w:sz="4" w:space="0" w:color="auto"/>
              <w:left w:val="single" w:sz="4" w:space="0" w:color="auto"/>
              <w:bottom w:val="single" w:sz="4" w:space="0" w:color="auto"/>
              <w:right w:val="single" w:sz="4" w:space="0" w:color="auto"/>
            </w:tcBorders>
            <w:vAlign w:val="center"/>
          </w:tcPr>
          <w:p w:rsidR="005D072D"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7,88</w:t>
            </w:r>
          </w:p>
        </w:tc>
      </w:tr>
      <w:tr w:rsidR="005D072D" w:rsidRPr="00251AD5" w:rsidTr="006D6AF9">
        <w:tc>
          <w:tcPr>
            <w:tcW w:w="534" w:type="dxa"/>
            <w:tcBorders>
              <w:top w:val="single" w:sz="4" w:space="0" w:color="auto"/>
              <w:left w:val="single" w:sz="4" w:space="0" w:color="auto"/>
              <w:bottom w:val="single" w:sz="4" w:space="0" w:color="auto"/>
              <w:right w:val="single" w:sz="4" w:space="0" w:color="auto"/>
            </w:tcBorders>
          </w:tcPr>
          <w:p w:rsidR="005D072D" w:rsidRDefault="005D072D" w:rsidP="00251AD5">
            <w:pPr>
              <w:spacing w:after="0" w:line="360" w:lineRule="auto"/>
              <w:jc w:val="center"/>
              <w:rPr>
                <w:rFonts w:ascii="Arial" w:eastAsia="Times New Roman" w:hAnsi="Arial" w:cs="Arial"/>
                <w:sz w:val="20"/>
                <w:szCs w:val="20"/>
                <w:lang w:eastAsia="en-US" w:bidi="en-US"/>
              </w:rPr>
            </w:pPr>
            <w:r>
              <w:rPr>
                <w:rFonts w:ascii="Arial" w:eastAsia="Times New Roman" w:hAnsi="Arial" w:cs="Arial"/>
                <w:sz w:val="20"/>
                <w:szCs w:val="20"/>
                <w:lang w:eastAsia="en-US" w:bidi="en-US"/>
              </w:rPr>
              <w:t>9</w:t>
            </w:r>
          </w:p>
        </w:tc>
        <w:tc>
          <w:tcPr>
            <w:tcW w:w="4394" w:type="dxa"/>
            <w:tcBorders>
              <w:top w:val="single" w:sz="4" w:space="0" w:color="auto"/>
              <w:left w:val="single" w:sz="4" w:space="0" w:color="auto"/>
              <w:bottom w:val="single" w:sz="4" w:space="0" w:color="auto"/>
              <w:right w:val="single" w:sz="4" w:space="0" w:color="auto"/>
            </w:tcBorders>
          </w:tcPr>
          <w:p w:rsidR="005D072D" w:rsidRPr="00251AD5" w:rsidRDefault="002F52E9" w:rsidP="00FE0CA8">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O</w:t>
            </w:r>
            <w:r w:rsidR="005D072D" w:rsidRPr="00251AD5">
              <w:rPr>
                <w:rFonts w:ascii="Arial" w:eastAsia="Times New Roman" w:hAnsi="Arial" w:cs="Arial"/>
                <w:sz w:val="20"/>
                <w:szCs w:val="20"/>
                <w:lang w:eastAsia="pl-PL" w:bidi="en-US"/>
              </w:rPr>
              <w:t>dpady wielkogabarytowe</w:t>
            </w:r>
          </w:p>
        </w:tc>
        <w:tc>
          <w:tcPr>
            <w:tcW w:w="1984" w:type="dxa"/>
            <w:tcBorders>
              <w:top w:val="single" w:sz="4" w:space="0" w:color="auto"/>
              <w:left w:val="single" w:sz="4" w:space="0" w:color="auto"/>
              <w:bottom w:val="single" w:sz="4" w:space="0" w:color="auto"/>
              <w:right w:val="single" w:sz="4" w:space="0" w:color="auto"/>
            </w:tcBorders>
          </w:tcPr>
          <w:p w:rsidR="005D072D" w:rsidRPr="00251AD5" w:rsidRDefault="005D072D" w:rsidP="00FE0CA8">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20 03 07</w:t>
            </w:r>
          </w:p>
        </w:tc>
        <w:tc>
          <w:tcPr>
            <w:tcW w:w="2300" w:type="dxa"/>
            <w:tcBorders>
              <w:top w:val="single" w:sz="4" w:space="0" w:color="auto"/>
              <w:left w:val="single" w:sz="4" w:space="0" w:color="auto"/>
              <w:bottom w:val="single" w:sz="4" w:space="0" w:color="auto"/>
              <w:right w:val="single" w:sz="4" w:space="0" w:color="auto"/>
            </w:tcBorders>
            <w:vAlign w:val="center"/>
          </w:tcPr>
          <w:p w:rsidR="005D072D"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123,64</w:t>
            </w:r>
          </w:p>
        </w:tc>
      </w:tr>
      <w:tr w:rsidR="005D072D" w:rsidRPr="00251AD5" w:rsidTr="006D6AF9">
        <w:tc>
          <w:tcPr>
            <w:tcW w:w="534" w:type="dxa"/>
            <w:tcBorders>
              <w:top w:val="single" w:sz="4" w:space="0" w:color="auto"/>
              <w:left w:val="single" w:sz="4" w:space="0" w:color="auto"/>
              <w:bottom w:val="single" w:sz="4" w:space="0" w:color="auto"/>
              <w:right w:val="single" w:sz="4" w:space="0" w:color="auto"/>
            </w:tcBorders>
            <w:hideMark/>
          </w:tcPr>
          <w:p w:rsidR="005D072D" w:rsidRPr="00251AD5" w:rsidRDefault="005D072D" w:rsidP="00251AD5">
            <w:pPr>
              <w:spacing w:after="0" w:line="360" w:lineRule="auto"/>
              <w:jc w:val="center"/>
              <w:rPr>
                <w:rFonts w:ascii="Arial" w:eastAsia="Times New Roman" w:hAnsi="Arial" w:cs="Arial"/>
                <w:sz w:val="20"/>
                <w:szCs w:val="20"/>
                <w:lang w:eastAsia="en-US" w:bidi="en-US"/>
              </w:rPr>
            </w:pPr>
            <w:r>
              <w:rPr>
                <w:rFonts w:ascii="Arial" w:eastAsia="Times New Roman" w:hAnsi="Arial" w:cs="Arial"/>
                <w:sz w:val="20"/>
                <w:szCs w:val="20"/>
                <w:lang w:eastAsia="en-US" w:bidi="en-US"/>
              </w:rPr>
              <w:t>10</w:t>
            </w:r>
          </w:p>
        </w:tc>
        <w:tc>
          <w:tcPr>
            <w:tcW w:w="4394" w:type="dxa"/>
            <w:tcBorders>
              <w:top w:val="single" w:sz="4" w:space="0" w:color="auto"/>
              <w:left w:val="single" w:sz="4" w:space="0" w:color="auto"/>
              <w:bottom w:val="single" w:sz="4" w:space="0" w:color="auto"/>
              <w:right w:val="single" w:sz="4" w:space="0" w:color="auto"/>
            </w:tcBorders>
            <w:hideMark/>
          </w:tcPr>
          <w:p w:rsidR="005D072D" w:rsidRPr="00251AD5" w:rsidRDefault="005D072D" w:rsidP="00251AD5">
            <w:pPr>
              <w:spacing w:after="0"/>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Pozostałe odpady zbierane selektywnie (m.in. przeterminowane leki, zużyte baterie i akumulatory, odpady niebezpieczne)</w:t>
            </w:r>
          </w:p>
        </w:tc>
        <w:tc>
          <w:tcPr>
            <w:tcW w:w="1984" w:type="dxa"/>
            <w:tcBorders>
              <w:top w:val="single" w:sz="4" w:space="0" w:color="auto"/>
              <w:left w:val="single" w:sz="4" w:space="0" w:color="auto"/>
              <w:bottom w:val="single" w:sz="4" w:space="0" w:color="auto"/>
              <w:right w:val="single" w:sz="4" w:space="0" w:color="auto"/>
            </w:tcBorders>
            <w:hideMark/>
          </w:tcPr>
          <w:p w:rsidR="005D072D" w:rsidRPr="00251AD5" w:rsidRDefault="005D072D"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15 01 10, 17 03 80, 17 06 04, 20 01 35*  20 01 26 , 20 01 32</w:t>
            </w:r>
          </w:p>
        </w:tc>
        <w:tc>
          <w:tcPr>
            <w:tcW w:w="2300" w:type="dxa"/>
            <w:tcBorders>
              <w:top w:val="single" w:sz="4" w:space="0" w:color="auto"/>
              <w:left w:val="single" w:sz="4" w:space="0" w:color="auto"/>
              <w:bottom w:val="single" w:sz="4" w:space="0" w:color="auto"/>
              <w:right w:val="single" w:sz="4" w:space="0" w:color="auto"/>
            </w:tcBorders>
            <w:vAlign w:val="center"/>
            <w:hideMark/>
          </w:tcPr>
          <w:p w:rsidR="005D072D" w:rsidRPr="00251AD5" w:rsidRDefault="00861B46" w:rsidP="00251AD5">
            <w:pPr>
              <w:spacing w:after="0" w:line="360" w:lineRule="auto"/>
              <w:jc w:val="center"/>
              <w:rPr>
                <w:rFonts w:ascii="Arial" w:eastAsia="Times New Roman" w:hAnsi="Arial" w:cs="Arial"/>
                <w:color w:val="000000" w:themeColor="text1"/>
                <w:sz w:val="20"/>
                <w:szCs w:val="20"/>
                <w:lang w:eastAsia="en-US" w:bidi="en-US"/>
              </w:rPr>
            </w:pPr>
            <w:r>
              <w:rPr>
                <w:rFonts w:ascii="Arial" w:eastAsia="Times New Roman" w:hAnsi="Arial" w:cs="Arial"/>
                <w:color w:val="000000" w:themeColor="text1"/>
                <w:sz w:val="20"/>
                <w:szCs w:val="20"/>
                <w:lang w:eastAsia="en-US" w:bidi="en-US"/>
              </w:rPr>
              <w:t>9,27</w:t>
            </w:r>
          </w:p>
        </w:tc>
      </w:tr>
      <w:tr w:rsidR="005D072D" w:rsidRPr="00251AD5" w:rsidTr="00FE52C7">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5D072D" w:rsidRPr="00251AD5" w:rsidRDefault="005D072D" w:rsidP="00251AD5">
            <w:pPr>
              <w:spacing w:after="0" w:line="360" w:lineRule="auto"/>
              <w:jc w:val="right"/>
              <w:rPr>
                <w:rFonts w:ascii="Arial" w:eastAsia="Times New Roman" w:hAnsi="Arial" w:cs="Arial"/>
                <w:b/>
                <w:sz w:val="20"/>
                <w:szCs w:val="20"/>
                <w:lang w:eastAsia="pl-PL" w:bidi="en-US"/>
              </w:rPr>
            </w:pPr>
            <w:r w:rsidRPr="00251AD5">
              <w:rPr>
                <w:rFonts w:ascii="Arial" w:eastAsia="Times New Roman" w:hAnsi="Arial" w:cs="Arial"/>
                <w:b/>
                <w:sz w:val="20"/>
                <w:szCs w:val="20"/>
                <w:lang w:eastAsia="pl-PL" w:bidi="en-US"/>
              </w:rPr>
              <w:t>Razem</w:t>
            </w:r>
          </w:p>
        </w:tc>
        <w:tc>
          <w:tcPr>
            <w:tcW w:w="2300" w:type="dxa"/>
            <w:tcBorders>
              <w:top w:val="single" w:sz="4" w:space="0" w:color="auto"/>
              <w:left w:val="single" w:sz="4" w:space="0" w:color="auto"/>
              <w:bottom w:val="single" w:sz="4" w:space="0" w:color="auto"/>
              <w:right w:val="single" w:sz="4" w:space="0" w:color="auto"/>
            </w:tcBorders>
            <w:vAlign w:val="center"/>
            <w:hideMark/>
          </w:tcPr>
          <w:p w:rsidR="005D072D" w:rsidRPr="00251AD5" w:rsidRDefault="005D072D" w:rsidP="00251AD5">
            <w:pPr>
              <w:spacing w:after="0" w:line="240" w:lineRule="auto"/>
              <w:jc w:val="center"/>
              <w:rPr>
                <w:rFonts w:ascii="Calibri" w:eastAsia="Times New Roman" w:hAnsi="Calibri" w:cs="Times New Roman"/>
                <w:b/>
                <w:color w:val="000000" w:themeColor="text1"/>
                <w:lang w:eastAsia="pl-PL"/>
              </w:rPr>
            </w:pPr>
          </w:p>
        </w:tc>
      </w:tr>
    </w:tbl>
    <w:p w:rsidR="00251AD5" w:rsidRPr="00251AD5" w:rsidRDefault="00251AD5" w:rsidP="006D39CE">
      <w:pPr>
        <w:shd w:val="clear" w:color="auto" w:fill="B6DDE8"/>
        <w:spacing w:after="0"/>
        <w:jc w:val="both"/>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Rozdział 3. Prognozowana ilość odpadów komunalnych, jaka zostanie wytworzona na terenie miasta Wągrowca w trakcie trwania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83"/>
        <w:gridCol w:w="2221"/>
        <w:gridCol w:w="2124"/>
      </w:tblGrid>
      <w:tr w:rsidR="00251AD5" w:rsidRPr="00251AD5" w:rsidTr="00FE52C7">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val="en-US" w:eastAsia="en-US" w:bidi="en-US"/>
              </w:rPr>
            </w:pPr>
            <w:proofErr w:type="spellStart"/>
            <w:r w:rsidRPr="00251AD5">
              <w:rPr>
                <w:rFonts w:ascii="Arial" w:eastAsia="Times New Roman" w:hAnsi="Arial" w:cs="Arial"/>
                <w:b/>
                <w:sz w:val="20"/>
                <w:szCs w:val="20"/>
                <w:lang w:val="en-US" w:eastAsia="en-US" w:bidi="en-US"/>
              </w:rPr>
              <w:t>Lp</w:t>
            </w:r>
            <w:proofErr w:type="spellEnd"/>
            <w:r w:rsidRPr="00251AD5">
              <w:rPr>
                <w:rFonts w:ascii="Arial" w:eastAsia="Times New Roman" w:hAnsi="Arial" w:cs="Arial"/>
                <w:b/>
                <w:sz w:val="20"/>
                <w:szCs w:val="20"/>
                <w:lang w:val="en-US" w:eastAsia="en-US" w:bidi="en-US"/>
              </w:rPr>
              <w:t>.</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val="en-US" w:eastAsia="en-US" w:bidi="en-US"/>
              </w:rPr>
            </w:pPr>
            <w:proofErr w:type="spellStart"/>
            <w:r w:rsidRPr="00251AD5">
              <w:rPr>
                <w:rFonts w:ascii="Arial" w:eastAsia="Times New Roman" w:hAnsi="Arial" w:cs="Arial"/>
                <w:b/>
                <w:sz w:val="20"/>
                <w:szCs w:val="20"/>
                <w:lang w:val="en-US" w:eastAsia="en-US" w:bidi="en-US"/>
              </w:rPr>
              <w:t>Odpad</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val="en-US" w:eastAsia="en-US" w:bidi="en-US"/>
              </w:rPr>
            </w:pPr>
            <w:proofErr w:type="spellStart"/>
            <w:r w:rsidRPr="00251AD5">
              <w:rPr>
                <w:rFonts w:ascii="Arial" w:eastAsia="Times New Roman" w:hAnsi="Arial" w:cs="Arial"/>
                <w:b/>
                <w:sz w:val="20"/>
                <w:szCs w:val="20"/>
                <w:lang w:val="en-US" w:eastAsia="en-US" w:bidi="en-US"/>
              </w:rPr>
              <w:t>Kod</w:t>
            </w:r>
            <w:proofErr w:type="spellEnd"/>
          </w:p>
        </w:tc>
        <w:tc>
          <w:tcPr>
            <w:tcW w:w="2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240" w:lineRule="auto"/>
              <w:jc w:val="center"/>
              <w:rPr>
                <w:rFonts w:ascii="Arial" w:eastAsia="Times New Roman" w:hAnsi="Arial" w:cs="Arial"/>
                <w:b/>
                <w:sz w:val="20"/>
                <w:szCs w:val="20"/>
                <w:lang w:val="en-US" w:eastAsia="en-US" w:bidi="en-US"/>
              </w:rPr>
            </w:pPr>
            <w:proofErr w:type="spellStart"/>
            <w:r w:rsidRPr="00251AD5">
              <w:rPr>
                <w:rFonts w:ascii="Arial" w:eastAsia="Times New Roman" w:hAnsi="Arial" w:cs="Arial"/>
                <w:b/>
                <w:sz w:val="20"/>
                <w:szCs w:val="20"/>
                <w:lang w:val="en-US" w:eastAsia="en-US" w:bidi="en-US"/>
              </w:rPr>
              <w:t>Ilość</w:t>
            </w:r>
            <w:proofErr w:type="spellEnd"/>
            <w:r w:rsidRPr="00251AD5">
              <w:rPr>
                <w:rFonts w:ascii="Arial" w:eastAsia="Times New Roman" w:hAnsi="Arial" w:cs="Arial"/>
                <w:b/>
                <w:sz w:val="20"/>
                <w:szCs w:val="20"/>
                <w:lang w:val="en-US" w:eastAsia="en-US" w:bidi="en-US"/>
              </w:rPr>
              <w:t xml:space="preserve"> [Mg]</w:t>
            </w:r>
          </w:p>
        </w:tc>
      </w:tr>
      <w:tr w:rsidR="00251AD5" w:rsidRPr="00251AD5" w:rsidTr="00FE52C7">
        <w:tc>
          <w:tcPr>
            <w:tcW w:w="0" w:type="auto"/>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line="240" w:lineRule="auto"/>
              <w:rPr>
                <w:rFonts w:ascii="Arial" w:eastAsia="Times New Roman" w:hAnsi="Arial" w:cs="Arial"/>
                <w:b/>
                <w:sz w:val="20"/>
                <w:szCs w:val="20"/>
                <w:lang w:val="en-US" w:eastAsia="en-US" w:bidi="en-US"/>
              </w:rPr>
            </w:pPr>
          </w:p>
        </w:tc>
        <w:tc>
          <w:tcPr>
            <w:tcW w:w="2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B0FC0" w:rsidP="00251AD5">
            <w:pPr>
              <w:spacing w:after="0" w:line="240" w:lineRule="auto"/>
              <w:jc w:val="center"/>
              <w:rPr>
                <w:rFonts w:ascii="Arial" w:eastAsia="Times New Roman" w:hAnsi="Arial" w:cs="Arial"/>
                <w:b/>
                <w:color w:val="FF0000"/>
                <w:sz w:val="20"/>
                <w:szCs w:val="20"/>
                <w:lang w:eastAsia="en-US" w:bidi="en-US"/>
              </w:rPr>
            </w:pPr>
            <w:r>
              <w:rPr>
                <w:rFonts w:ascii="Arial" w:eastAsia="Times New Roman" w:hAnsi="Arial" w:cs="Arial"/>
                <w:b/>
                <w:sz w:val="20"/>
                <w:szCs w:val="20"/>
                <w:lang w:eastAsia="en-US" w:bidi="en-US"/>
              </w:rPr>
              <w:t xml:space="preserve">1 lipca </w:t>
            </w:r>
            <w:r w:rsidR="00251AD5" w:rsidRPr="00251AD5">
              <w:rPr>
                <w:rFonts w:ascii="Arial" w:eastAsia="Times New Roman" w:hAnsi="Arial" w:cs="Arial"/>
                <w:b/>
                <w:sz w:val="20"/>
                <w:szCs w:val="20"/>
                <w:lang w:eastAsia="en-US" w:bidi="en-US"/>
              </w:rPr>
              <w:t xml:space="preserve">2023 – </w:t>
            </w:r>
            <w:r w:rsidR="00251AD5" w:rsidRPr="00251AD5">
              <w:rPr>
                <w:rFonts w:ascii="Arial" w:eastAsia="Times New Roman" w:hAnsi="Arial" w:cs="Arial"/>
                <w:b/>
                <w:sz w:val="20"/>
                <w:szCs w:val="20"/>
                <w:lang w:eastAsia="en-US" w:bidi="en-US"/>
              </w:rPr>
              <w:br/>
            </w:r>
            <w:r w:rsidR="009A5558">
              <w:rPr>
                <w:rFonts w:ascii="Arial" w:eastAsia="Times New Roman" w:hAnsi="Arial" w:cs="Arial"/>
                <w:b/>
                <w:color w:val="000000" w:themeColor="text1"/>
                <w:sz w:val="20"/>
                <w:szCs w:val="20"/>
                <w:lang w:eastAsia="en-US" w:bidi="en-US"/>
              </w:rPr>
              <w:t>31</w:t>
            </w:r>
            <w:r w:rsidR="009A5558">
              <w:rPr>
                <w:rFonts w:ascii="Arial" w:eastAsia="Times New Roman" w:hAnsi="Arial" w:cs="Arial"/>
                <w:b/>
                <w:sz w:val="20"/>
                <w:szCs w:val="20"/>
                <w:lang w:eastAsia="en-US" w:bidi="en-US"/>
              </w:rPr>
              <w:t xml:space="preserve"> grudnia</w:t>
            </w:r>
            <w:r w:rsidR="00251AD5" w:rsidRPr="00251AD5">
              <w:rPr>
                <w:rFonts w:ascii="Arial" w:eastAsia="Times New Roman" w:hAnsi="Arial" w:cs="Arial"/>
                <w:b/>
                <w:sz w:val="20"/>
                <w:szCs w:val="20"/>
                <w:lang w:eastAsia="en-US" w:bidi="en-US"/>
              </w:rPr>
              <w:t xml:space="preserve"> 2023</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1</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odpady komunalne zmieszane</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 xml:space="preserve">20 03 01 </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861B46" w:rsidP="00251AD5">
            <w:pPr>
              <w:spacing w:after="0" w:line="360" w:lineRule="auto"/>
              <w:jc w:val="center"/>
              <w:rPr>
                <w:rFonts w:ascii="Arial" w:eastAsia="Times New Roman" w:hAnsi="Arial" w:cs="Arial"/>
                <w:sz w:val="20"/>
                <w:szCs w:val="20"/>
                <w:lang w:eastAsia="en-US" w:bidi="en-US"/>
              </w:rPr>
            </w:pPr>
            <w:r>
              <w:rPr>
                <w:rFonts w:ascii="Arial" w:eastAsia="Times New Roman" w:hAnsi="Arial" w:cs="Arial"/>
                <w:sz w:val="20"/>
                <w:szCs w:val="20"/>
                <w:lang w:eastAsia="en-US" w:bidi="en-US"/>
              </w:rPr>
              <w:t>3500,00</w:t>
            </w:r>
          </w:p>
        </w:tc>
      </w:tr>
      <w:tr w:rsidR="00251AD5" w:rsidRPr="00251AD5" w:rsidTr="00FE52C7">
        <w:tc>
          <w:tcPr>
            <w:tcW w:w="705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51AD5" w:rsidRPr="00251AD5" w:rsidRDefault="00251AD5" w:rsidP="00251AD5">
            <w:pPr>
              <w:spacing w:after="0" w:line="360" w:lineRule="auto"/>
              <w:rPr>
                <w:rFonts w:ascii="Arial" w:eastAsia="Times New Roman" w:hAnsi="Arial" w:cs="Arial"/>
                <w:b/>
                <w:sz w:val="20"/>
                <w:szCs w:val="20"/>
                <w:lang w:eastAsia="pl-PL" w:bidi="en-US"/>
              </w:rPr>
            </w:pPr>
            <w:r w:rsidRPr="00251AD5">
              <w:rPr>
                <w:rFonts w:ascii="Arial" w:eastAsia="Times New Roman" w:hAnsi="Arial" w:cs="Arial"/>
                <w:b/>
                <w:sz w:val="20"/>
                <w:szCs w:val="20"/>
                <w:lang w:eastAsia="pl-PL" w:bidi="en-US"/>
              </w:rPr>
              <w:t>A. Razem odpady komunalne zmieszane</w:t>
            </w:r>
          </w:p>
        </w:tc>
        <w:tc>
          <w:tcPr>
            <w:tcW w:w="2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861B46" w:rsidRDefault="00861B46" w:rsidP="00251AD5">
            <w:pPr>
              <w:spacing w:after="0" w:line="360" w:lineRule="auto"/>
              <w:jc w:val="center"/>
              <w:rPr>
                <w:rFonts w:ascii="Arial" w:eastAsia="Times New Roman" w:hAnsi="Arial" w:cs="Arial"/>
                <w:b/>
                <w:color w:val="000000" w:themeColor="text1"/>
                <w:sz w:val="20"/>
                <w:szCs w:val="20"/>
                <w:lang w:eastAsia="en-US" w:bidi="en-US"/>
              </w:rPr>
            </w:pPr>
            <w:r w:rsidRPr="00861B46">
              <w:rPr>
                <w:rFonts w:ascii="Arial" w:eastAsia="Times New Roman" w:hAnsi="Arial" w:cs="Arial"/>
                <w:b/>
                <w:color w:val="000000" w:themeColor="text1"/>
                <w:sz w:val="20"/>
                <w:szCs w:val="20"/>
                <w:lang w:eastAsia="en-US" w:bidi="en-US"/>
              </w:rPr>
              <w:t>3500,00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2</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odpady zielone ulegające biodegradacji</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20 02 01</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eastAsia="en-US" w:bidi="en-US"/>
              </w:rPr>
            </w:pPr>
            <w:r w:rsidRPr="00861B46">
              <w:rPr>
                <w:rFonts w:ascii="Arial" w:eastAsia="Times New Roman" w:hAnsi="Arial" w:cs="Arial"/>
                <w:color w:val="000000" w:themeColor="text1"/>
                <w:sz w:val="20"/>
                <w:szCs w:val="20"/>
                <w:lang w:eastAsia="en-US" w:bidi="en-US"/>
              </w:rPr>
              <w:t>815,00</w:t>
            </w:r>
          </w:p>
        </w:tc>
      </w:tr>
      <w:tr w:rsidR="00251AD5" w:rsidRPr="00251AD5" w:rsidTr="00FE52C7">
        <w:tc>
          <w:tcPr>
            <w:tcW w:w="705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b/>
                <w:sz w:val="20"/>
                <w:szCs w:val="20"/>
                <w:lang w:eastAsia="pl-PL" w:bidi="en-US"/>
              </w:rPr>
              <w:t>B. Razem odpady zielone ulegające biodegradacji</w:t>
            </w:r>
          </w:p>
        </w:tc>
        <w:tc>
          <w:tcPr>
            <w:tcW w:w="2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861B46" w:rsidRDefault="00861B46" w:rsidP="00251AD5">
            <w:pPr>
              <w:spacing w:after="0" w:line="360" w:lineRule="auto"/>
              <w:jc w:val="center"/>
              <w:rPr>
                <w:rFonts w:ascii="Arial" w:eastAsia="Times New Roman" w:hAnsi="Arial" w:cs="Arial"/>
                <w:b/>
                <w:color w:val="000000" w:themeColor="text1"/>
                <w:sz w:val="20"/>
                <w:szCs w:val="20"/>
                <w:lang w:eastAsia="en-US" w:bidi="en-US"/>
              </w:rPr>
            </w:pPr>
            <w:r w:rsidRPr="00861B46">
              <w:rPr>
                <w:rFonts w:ascii="Arial" w:eastAsia="Times New Roman" w:hAnsi="Arial" w:cs="Arial"/>
                <w:b/>
                <w:color w:val="000000" w:themeColor="text1"/>
                <w:sz w:val="20"/>
                <w:szCs w:val="20"/>
                <w:lang w:eastAsia="en-US" w:bidi="en-US"/>
              </w:rPr>
              <w:t>815,00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3</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szkło, opakowania ze szkła</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highlight w:val="green"/>
                <w:lang w:val="en-US" w:eastAsia="en-US" w:bidi="en-US"/>
              </w:rPr>
            </w:pPr>
            <w:r w:rsidRPr="00251AD5">
              <w:rPr>
                <w:rFonts w:ascii="Arial" w:eastAsia="Times New Roman" w:hAnsi="Arial" w:cs="Arial"/>
                <w:sz w:val="20"/>
                <w:szCs w:val="20"/>
                <w:lang w:val="en-US" w:eastAsia="pl-PL" w:bidi="en-US"/>
              </w:rPr>
              <w:t>20 01 02, 15 01 07</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250,00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4</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papier i tektura, opakowania z papieru i tektury</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highlight w:val="green"/>
                <w:lang w:val="en-US" w:eastAsia="en-US" w:bidi="en-US"/>
              </w:rPr>
            </w:pPr>
            <w:r w:rsidRPr="00251AD5">
              <w:rPr>
                <w:rFonts w:ascii="Arial" w:eastAsia="Times New Roman" w:hAnsi="Arial" w:cs="Arial"/>
                <w:sz w:val="20"/>
                <w:szCs w:val="20"/>
                <w:lang w:val="en-US" w:eastAsia="pl-PL" w:bidi="en-US"/>
              </w:rPr>
              <w:t>20 01 01, 15 01 01</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190,00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5</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en-US" w:bidi="en-US"/>
              </w:rPr>
            </w:pPr>
            <w:r w:rsidRPr="00251AD5">
              <w:rPr>
                <w:rFonts w:ascii="Arial" w:eastAsia="Times New Roman" w:hAnsi="Arial" w:cs="Arial"/>
                <w:sz w:val="20"/>
                <w:szCs w:val="20"/>
                <w:lang w:eastAsia="pl-PL" w:bidi="en-US"/>
              </w:rPr>
              <w:t>tworzywa sztuczne, opakowania z tworzyw sztucznych, metale, opakowania wielomateriałowe</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pl-PL" w:bidi="en-US"/>
              </w:rPr>
            </w:pPr>
            <w:r w:rsidRPr="00251AD5">
              <w:rPr>
                <w:rFonts w:ascii="Arial" w:eastAsia="Times New Roman" w:hAnsi="Arial" w:cs="Arial"/>
                <w:sz w:val="20"/>
                <w:szCs w:val="20"/>
                <w:lang w:val="en-US" w:eastAsia="pl-PL" w:bidi="en-US"/>
              </w:rPr>
              <w:t xml:space="preserve">20 01 39, 20 01 40,  15 01 02, 15 01 04,  15 01 05, </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320,00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en-US" w:bidi="en-US"/>
              </w:rPr>
            </w:pPr>
            <w:r w:rsidRPr="00251AD5">
              <w:rPr>
                <w:rFonts w:ascii="Arial" w:eastAsia="Times New Roman" w:hAnsi="Arial" w:cs="Arial"/>
                <w:sz w:val="20"/>
                <w:szCs w:val="20"/>
                <w:lang w:val="en-US" w:eastAsia="en-US" w:bidi="en-US"/>
              </w:rPr>
              <w:t>6</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5A33A9" w:rsidP="00251AD5">
            <w:pPr>
              <w:spacing w:after="0" w:line="360" w:lineRule="auto"/>
              <w:rPr>
                <w:rFonts w:ascii="Arial" w:eastAsia="Times New Roman" w:hAnsi="Arial" w:cs="Arial"/>
                <w:sz w:val="20"/>
                <w:szCs w:val="20"/>
                <w:lang w:eastAsia="en-US" w:bidi="en-US"/>
              </w:rPr>
            </w:pPr>
            <w:r w:rsidRPr="005A33A9">
              <w:rPr>
                <w:rFonts w:ascii="Arial" w:eastAsia="Times New Roman" w:hAnsi="Arial" w:cs="Arial"/>
                <w:sz w:val="20"/>
                <w:szCs w:val="20"/>
                <w:lang w:eastAsia="pl-PL" w:bidi="en-US"/>
              </w:rPr>
              <w:t>z</w:t>
            </w:r>
            <w:r w:rsidR="00251AD5" w:rsidRPr="00251AD5">
              <w:rPr>
                <w:rFonts w:ascii="Arial" w:eastAsia="Times New Roman" w:hAnsi="Arial" w:cs="Arial"/>
                <w:sz w:val="20"/>
                <w:szCs w:val="20"/>
                <w:lang w:eastAsia="pl-PL" w:bidi="en-US"/>
              </w:rPr>
              <w:t>mieszane odpady z betonu, gruzu ceglanego, odpadowych materiałów  ceramicznych i elementów wyposażenia</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pl-PL" w:bidi="en-US"/>
              </w:rPr>
            </w:pPr>
            <w:r w:rsidRPr="00251AD5">
              <w:rPr>
                <w:rFonts w:ascii="Arial" w:eastAsia="Times New Roman" w:hAnsi="Arial" w:cs="Arial"/>
                <w:sz w:val="20"/>
                <w:szCs w:val="20"/>
                <w:lang w:val="en-US" w:eastAsia="pl-PL" w:bidi="en-US"/>
              </w:rPr>
              <w:t>17 01 01, 17 01 02</w:t>
            </w:r>
          </w:p>
          <w:p w:rsidR="00251AD5" w:rsidRPr="00251AD5" w:rsidRDefault="00251AD5" w:rsidP="00251AD5">
            <w:pPr>
              <w:spacing w:after="0" w:line="360" w:lineRule="auto"/>
              <w:rPr>
                <w:rFonts w:ascii="Arial" w:eastAsia="Times New Roman" w:hAnsi="Arial" w:cs="Arial"/>
                <w:sz w:val="20"/>
                <w:szCs w:val="20"/>
                <w:lang w:val="en-US" w:eastAsia="pl-PL" w:bidi="en-US"/>
              </w:rPr>
            </w:pPr>
            <w:r w:rsidRPr="00251AD5">
              <w:rPr>
                <w:rFonts w:ascii="Arial" w:eastAsia="Times New Roman" w:hAnsi="Arial" w:cs="Arial"/>
                <w:sz w:val="20"/>
                <w:szCs w:val="20"/>
                <w:lang w:val="en-US" w:eastAsia="pl-PL" w:bidi="en-US"/>
              </w:rPr>
              <w:t xml:space="preserve">17 01 07, 17 03 80,  17 06 04,  </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40,00</w:t>
            </w:r>
          </w:p>
        </w:tc>
      </w:tr>
      <w:tr w:rsidR="00DC13AA" w:rsidRPr="00251AD5" w:rsidTr="00FE52C7">
        <w:tc>
          <w:tcPr>
            <w:tcW w:w="534" w:type="dxa"/>
            <w:tcBorders>
              <w:top w:val="single" w:sz="4" w:space="0" w:color="auto"/>
              <w:left w:val="single" w:sz="4" w:space="0" w:color="auto"/>
              <w:bottom w:val="single" w:sz="4" w:space="0" w:color="auto"/>
              <w:right w:val="single" w:sz="4" w:space="0" w:color="auto"/>
            </w:tcBorders>
          </w:tcPr>
          <w:p w:rsidR="00DC13AA" w:rsidRDefault="00DC13AA" w:rsidP="00251AD5">
            <w:pPr>
              <w:spacing w:after="0" w:line="360" w:lineRule="auto"/>
              <w:rPr>
                <w:rFonts w:ascii="Arial" w:eastAsia="Times New Roman" w:hAnsi="Arial" w:cs="Arial"/>
                <w:sz w:val="20"/>
                <w:szCs w:val="20"/>
                <w:lang w:val="en-US" w:eastAsia="en-US" w:bidi="en-US"/>
              </w:rPr>
            </w:pPr>
            <w:r>
              <w:rPr>
                <w:rFonts w:ascii="Arial" w:eastAsia="Times New Roman" w:hAnsi="Arial" w:cs="Arial"/>
                <w:sz w:val="20"/>
                <w:szCs w:val="20"/>
                <w:lang w:val="en-US" w:eastAsia="en-US" w:bidi="en-US"/>
              </w:rPr>
              <w:t>7</w:t>
            </w:r>
          </w:p>
        </w:tc>
        <w:tc>
          <w:tcPr>
            <w:tcW w:w="4252" w:type="dxa"/>
            <w:tcBorders>
              <w:top w:val="single" w:sz="4" w:space="0" w:color="auto"/>
              <w:left w:val="single" w:sz="4" w:space="0" w:color="auto"/>
              <w:bottom w:val="single" w:sz="4" w:space="0" w:color="auto"/>
              <w:right w:val="single" w:sz="4" w:space="0" w:color="auto"/>
            </w:tcBorders>
          </w:tcPr>
          <w:p w:rsidR="00DC13AA" w:rsidRPr="00251AD5" w:rsidRDefault="00DC13AA"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zużyte urządzenia elektryczne i elektroniczne</w:t>
            </w:r>
          </w:p>
        </w:tc>
        <w:tc>
          <w:tcPr>
            <w:tcW w:w="2268" w:type="dxa"/>
            <w:tcBorders>
              <w:top w:val="single" w:sz="4" w:space="0" w:color="auto"/>
              <w:left w:val="single" w:sz="4" w:space="0" w:color="auto"/>
              <w:bottom w:val="single" w:sz="4" w:space="0" w:color="auto"/>
              <w:right w:val="single" w:sz="4" w:space="0" w:color="auto"/>
            </w:tcBorders>
          </w:tcPr>
          <w:p w:rsidR="00DC13AA" w:rsidRPr="00DC13AA" w:rsidRDefault="00DC13AA"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20 01 35*. 20 01 36</w:t>
            </w:r>
          </w:p>
        </w:tc>
        <w:tc>
          <w:tcPr>
            <w:tcW w:w="2158" w:type="dxa"/>
            <w:tcBorders>
              <w:top w:val="single" w:sz="4" w:space="0" w:color="auto"/>
              <w:left w:val="single" w:sz="4" w:space="0" w:color="auto"/>
              <w:bottom w:val="single" w:sz="4" w:space="0" w:color="auto"/>
              <w:right w:val="single" w:sz="4" w:space="0" w:color="auto"/>
            </w:tcBorders>
            <w:vAlign w:val="center"/>
          </w:tcPr>
          <w:p w:rsidR="00DC13AA" w:rsidRPr="00861B46" w:rsidRDefault="00861B46" w:rsidP="00251AD5">
            <w:pPr>
              <w:spacing w:after="0" w:line="360" w:lineRule="auto"/>
              <w:jc w:val="center"/>
              <w:rPr>
                <w:rFonts w:ascii="Arial" w:eastAsia="Times New Roman" w:hAnsi="Arial" w:cs="Arial"/>
                <w:color w:val="000000" w:themeColor="text1"/>
                <w:sz w:val="20"/>
                <w:szCs w:val="20"/>
                <w:lang w:eastAsia="en-US" w:bidi="en-US"/>
              </w:rPr>
            </w:pPr>
            <w:r w:rsidRPr="00861B46">
              <w:rPr>
                <w:rFonts w:ascii="Arial" w:eastAsia="Times New Roman" w:hAnsi="Arial" w:cs="Arial"/>
                <w:color w:val="000000" w:themeColor="text1"/>
                <w:sz w:val="20"/>
                <w:szCs w:val="20"/>
                <w:lang w:eastAsia="en-US" w:bidi="en-US"/>
              </w:rPr>
              <w:t>10,00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DC13AA" w:rsidP="00251AD5">
            <w:pPr>
              <w:spacing w:after="0" w:line="360" w:lineRule="auto"/>
              <w:rPr>
                <w:rFonts w:ascii="Arial" w:eastAsia="Times New Roman" w:hAnsi="Arial" w:cs="Arial"/>
                <w:sz w:val="20"/>
                <w:szCs w:val="20"/>
                <w:lang w:val="en-US" w:eastAsia="en-US" w:bidi="en-US"/>
              </w:rPr>
            </w:pPr>
            <w:r>
              <w:rPr>
                <w:rFonts w:ascii="Arial" w:eastAsia="Times New Roman" w:hAnsi="Arial" w:cs="Arial"/>
                <w:sz w:val="20"/>
                <w:szCs w:val="20"/>
                <w:lang w:val="en-US" w:eastAsia="en-US" w:bidi="en-US"/>
              </w:rPr>
              <w:t>8</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odpady wielkogabarytowe</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pl-PL" w:bidi="en-US"/>
              </w:rPr>
            </w:pPr>
            <w:r w:rsidRPr="00251AD5">
              <w:rPr>
                <w:rFonts w:ascii="Arial" w:eastAsia="Times New Roman" w:hAnsi="Arial" w:cs="Arial"/>
                <w:sz w:val="20"/>
                <w:szCs w:val="20"/>
                <w:lang w:val="en-US" w:eastAsia="pl-PL" w:bidi="en-US"/>
              </w:rPr>
              <w:t>20 03 07</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120,00</w:t>
            </w:r>
          </w:p>
        </w:tc>
      </w:tr>
      <w:tr w:rsidR="00DC13AA" w:rsidRPr="00251AD5" w:rsidTr="00FE52C7">
        <w:tc>
          <w:tcPr>
            <w:tcW w:w="534" w:type="dxa"/>
            <w:tcBorders>
              <w:top w:val="single" w:sz="4" w:space="0" w:color="auto"/>
              <w:left w:val="single" w:sz="4" w:space="0" w:color="auto"/>
              <w:bottom w:val="single" w:sz="4" w:space="0" w:color="auto"/>
              <w:right w:val="single" w:sz="4" w:space="0" w:color="auto"/>
            </w:tcBorders>
          </w:tcPr>
          <w:p w:rsidR="00DC13AA" w:rsidRDefault="00DC13AA" w:rsidP="00251AD5">
            <w:pPr>
              <w:spacing w:after="0" w:line="360" w:lineRule="auto"/>
              <w:rPr>
                <w:rFonts w:ascii="Arial" w:eastAsia="Times New Roman" w:hAnsi="Arial" w:cs="Arial"/>
                <w:sz w:val="20"/>
                <w:szCs w:val="20"/>
                <w:lang w:val="en-US" w:eastAsia="en-US" w:bidi="en-US"/>
              </w:rPr>
            </w:pPr>
            <w:r>
              <w:rPr>
                <w:rFonts w:ascii="Arial" w:eastAsia="Times New Roman" w:hAnsi="Arial" w:cs="Arial"/>
                <w:sz w:val="20"/>
                <w:szCs w:val="20"/>
                <w:lang w:val="en-US" w:eastAsia="en-US" w:bidi="en-US"/>
              </w:rPr>
              <w:t>9</w:t>
            </w:r>
          </w:p>
        </w:tc>
        <w:tc>
          <w:tcPr>
            <w:tcW w:w="4252" w:type="dxa"/>
            <w:tcBorders>
              <w:top w:val="single" w:sz="4" w:space="0" w:color="auto"/>
              <w:left w:val="single" w:sz="4" w:space="0" w:color="auto"/>
              <w:bottom w:val="single" w:sz="4" w:space="0" w:color="auto"/>
              <w:right w:val="single" w:sz="4" w:space="0" w:color="auto"/>
            </w:tcBorders>
          </w:tcPr>
          <w:p w:rsidR="00DC13AA" w:rsidRPr="00251AD5" w:rsidRDefault="00DC13AA" w:rsidP="00251AD5">
            <w:pPr>
              <w:spacing w:after="0" w:line="360" w:lineRule="auto"/>
              <w:rPr>
                <w:rFonts w:ascii="Arial" w:eastAsia="Times New Roman" w:hAnsi="Arial" w:cs="Arial"/>
                <w:sz w:val="20"/>
                <w:szCs w:val="20"/>
                <w:lang w:eastAsia="pl-PL" w:bidi="en-US"/>
              </w:rPr>
            </w:pPr>
            <w:r>
              <w:rPr>
                <w:rFonts w:ascii="Arial" w:eastAsia="Times New Roman" w:hAnsi="Arial" w:cs="Arial"/>
                <w:sz w:val="20"/>
                <w:szCs w:val="20"/>
                <w:lang w:eastAsia="pl-PL" w:bidi="en-US"/>
              </w:rPr>
              <w:t>zużyte opony</w:t>
            </w:r>
          </w:p>
        </w:tc>
        <w:tc>
          <w:tcPr>
            <w:tcW w:w="2268" w:type="dxa"/>
            <w:tcBorders>
              <w:top w:val="single" w:sz="4" w:space="0" w:color="auto"/>
              <w:left w:val="single" w:sz="4" w:space="0" w:color="auto"/>
              <w:bottom w:val="single" w:sz="4" w:space="0" w:color="auto"/>
              <w:right w:val="single" w:sz="4" w:space="0" w:color="auto"/>
            </w:tcBorders>
          </w:tcPr>
          <w:p w:rsidR="00DC13AA" w:rsidRPr="00251AD5" w:rsidRDefault="00DC13AA" w:rsidP="00251AD5">
            <w:pPr>
              <w:spacing w:after="0" w:line="360" w:lineRule="auto"/>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t>16 01 03</w:t>
            </w:r>
          </w:p>
        </w:tc>
        <w:tc>
          <w:tcPr>
            <w:tcW w:w="2158" w:type="dxa"/>
            <w:tcBorders>
              <w:top w:val="single" w:sz="4" w:space="0" w:color="auto"/>
              <w:left w:val="single" w:sz="4" w:space="0" w:color="auto"/>
              <w:bottom w:val="single" w:sz="4" w:space="0" w:color="auto"/>
              <w:right w:val="single" w:sz="4" w:space="0" w:color="auto"/>
            </w:tcBorders>
            <w:vAlign w:val="center"/>
          </w:tcPr>
          <w:p w:rsidR="00DC13AA"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t>8,00</w:t>
            </w:r>
          </w:p>
        </w:tc>
      </w:tr>
      <w:tr w:rsidR="00251AD5" w:rsidRPr="00251AD5" w:rsidTr="00FE52C7">
        <w:tc>
          <w:tcPr>
            <w:tcW w:w="534" w:type="dxa"/>
            <w:tcBorders>
              <w:top w:val="single" w:sz="4" w:space="0" w:color="auto"/>
              <w:left w:val="single" w:sz="4" w:space="0" w:color="auto"/>
              <w:bottom w:val="single" w:sz="4" w:space="0" w:color="auto"/>
              <w:right w:val="single" w:sz="4" w:space="0" w:color="auto"/>
            </w:tcBorders>
            <w:hideMark/>
          </w:tcPr>
          <w:p w:rsidR="00251AD5" w:rsidRPr="00251AD5" w:rsidRDefault="00DC13AA" w:rsidP="00251AD5">
            <w:pPr>
              <w:spacing w:after="0" w:line="360" w:lineRule="auto"/>
              <w:rPr>
                <w:rFonts w:ascii="Arial" w:eastAsia="Times New Roman" w:hAnsi="Arial" w:cs="Arial"/>
                <w:sz w:val="20"/>
                <w:szCs w:val="20"/>
                <w:lang w:val="en-US" w:eastAsia="en-US" w:bidi="en-US"/>
              </w:rPr>
            </w:pPr>
            <w:r>
              <w:rPr>
                <w:rFonts w:ascii="Arial" w:eastAsia="Times New Roman" w:hAnsi="Arial" w:cs="Arial"/>
                <w:sz w:val="20"/>
                <w:szCs w:val="20"/>
                <w:lang w:val="en-US" w:eastAsia="en-US" w:bidi="en-US"/>
              </w:rPr>
              <w:t>10</w:t>
            </w:r>
          </w:p>
        </w:tc>
        <w:tc>
          <w:tcPr>
            <w:tcW w:w="4252"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odpady niebezpieczne, np. zużyte chemikalia, środki ochrony roślin, farby, oleje</w:t>
            </w:r>
          </w:p>
        </w:tc>
        <w:tc>
          <w:tcPr>
            <w:tcW w:w="2268" w:type="dxa"/>
            <w:tcBorders>
              <w:top w:val="single" w:sz="4" w:space="0" w:color="auto"/>
              <w:left w:val="single" w:sz="4" w:space="0" w:color="auto"/>
              <w:bottom w:val="single" w:sz="4" w:space="0" w:color="auto"/>
              <w:right w:val="single" w:sz="4" w:space="0" w:color="auto"/>
            </w:tcBorders>
            <w:hideMark/>
          </w:tcPr>
          <w:p w:rsidR="00251AD5" w:rsidRPr="00251AD5" w:rsidRDefault="00251AD5" w:rsidP="00251AD5">
            <w:pPr>
              <w:spacing w:after="0" w:line="360" w:lineRule="auto"/>
              <w:rPr>
                <w:rFonts w:ascii="Arial" w:eastAsia="Times New Roman" w:hAnsi="Arial" w:cs="Arial"/>
                <w:sz w:val="20"/>
                <w:szCs w:val="20"/>
                <w:lang w:val="en-US" w:eastAsia="pl-PL" w:bidi="en-US"/>
              </w:rPr>
            </w:pPr>
            <w:r w:rsidRPr="00251AD5">
              <w:rPr>
                <w:rFonts w:ascii="Arial" w:eastAsia="Times New Roman" w:hAnsi="Arial" w:cs="Arial"/>
                <w:sz w:val="20"/>
                <w:szCs w:val="20"/>
                <w:lang w:val="en-US" w:eastAsia="pl-PL" w:bidi="en-US"/>
              </w:rPr>
              <w:t>15 01 10, 16 02 13,</w:t>
            </w:r>
          </w:p>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 xml:space="preserve">17 03 80, 17 06 04, </w:t>
            </w:r>
          </w:p>
          <w:p w:rsidR="00251AD5" w:rsidRPr="00251AD5" w:rsidRDefault="00251AD5" w:rsidP="00251AD5">
            <w:pPr>
              <w:spacing w:after="0" w:line="360" w:lineRule="auto"/>
              <w:rPr>
                <w:rFonts w:ascii="Arial" w:eastAsia="Times New Roman" w:hAnsi="Arial" w:cs="Arial"/>
                <w:sz w:val="20"/>
                <w:szCs w:val="20"/>
                <w:lang w:eastAsia="pl-PL" w:bidi="en-US"/>
              </w:rPr>
            </w:pPr>
            <w:r w:rsidRPr="00251AD5">
              <w:rPr>
                <w:rFonts w:ascii="Arial" w:eastAsia="Times New Roman" w:hAnsi="Arial" w:cs="Arial"/>
                <w:sz w:val="20"/>
                <w:szCs w:val="20"/>
                <w:lang w:eastAsia="pl-PL" w:bidi="en-US"/>
              </w:rPr>
              <w:t>20 01 23*  20 01 32</w:t>
            </w:r>
          </w:p>
          <w:p w:rsidR="00251AD5" w:rsidRPr="00251AD5" w:rsidRDefault="00251AD5" w:rsidP="00251AD5">
            <w:pPr>
              <w:spacing w:after="0" w:line="360" w:lineRule="auto"/>
              <w:rPr>
                <w:rFonts w:ascii="Arial" w:eastAsia="Times New Roman" w:hAnsi="Arial" w:cs="Arial"/>
                <w:sz w:val="20"/>
                <w:szCs w:val="20"/>
                <w:highlight w:val="green"/>
                <w:lang w:val="en-US" w:eastAsia="pl-PL" w:bidi="en-US"/>
              </w:rPr>
            </w:pPr>
            <w:r w:rsidRPr="00251AD5">
              <w:rPr>
                <w:rFonts w:ascii="Arial" w:eastAsia="Times New Roman" w:hAnsi="Arial" w:cs="Arial"/>
                <w:sz w:val="20"/>
                <w:szCs w:val="20"/>
                <w:lang w:val="en-US" w:eastAsia="pl-PL" w:bidi="en-US"/>
              </w:rPr>
              <w:lastRenderedPageBreak/>
              <w:t xml:space="preserve">20 01 31*, </w:t>
            </w:r>
          </w:p>
        </w:tc>
        <w:tc>
          <w:tcPr>
            <w:tcW w:w="2158" w:type="dxa"/>
            <w:tcBorders>
              <w:top w:val="single" w:sz="4" w:space="0" w:color="auto"/>
              <w:left w:val="single" w:sz="4" w:space="0" w:color="auto"/>
              <w:bottom w:val="single" w:sz="4" w:space="0" w:color="auto"/>
              <w:right w:val="single" w:sz="4" w:space="0" w:color="auto"/>
            </w:tcBorders>
            <w:vAlign w:val="center"/>
            <w:hideMark/>
          </w:tcPr>
          <w:p w:rsidR="00251AD5" w:rsidRPr="00861B46" w:rsidRDefault="00861B46" w:rsidP="00251AD5">
            <w:pPr>
              <w:spacing w:after="0" w:line="360" w:lineRule="auto"/>
              <w:jc w:val="center"/>
              <w:rPr>
                <w:rFonts w:ascii="Arial" w:eastAsia="Times New Roman" w:hAnsi="Arial" w:cs="Arial"/>
                <w:color w:val="000000" w:themeColor="text1"/>
                <w:sz w:val="20"/>
                <w:szCs w:val="20"/>
                <w:lang w:val="en-US" w:eastAsia="en-US" w:bidi="en-US"/>
              </w:rPr>
            </w:pPr>
            <w:r w:rsidRPr="00861B46">
              <w:rPr>
                <w:rFonts w:ascii="Arial" w:eastAsia="Times New Roman" w:hAnsi="Arial" w:cs="Arial"/>
                <w:color w:val="000000" w:themeColor="text1"/>
                <w:sz w:val="20"/>
                <w:szCs w:val="20"/>
                <w:lang w:val="en-US" w:eastAsia="en-US" w:bidi="en-US"/>
              </w:rPr>
              <w:lastRenderedPageBreak/>
              <w:t>8,00</w:t>
            </w:r>
          </w:p>
        </w:tc>
      </w:tr>
      <w:tr w:rsidR="00251AD5" w:rsidRPr="00251AD5" w:rsidTr="00FE52C7">
        <w:tc>
          <w:tcPr>
            <w:tcW w:w="705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51AD5" w:rsidRPr="00251AD5" w:rsidRDefault="00251AD5" w:rsidP="00251AD5">
            <w:pPr>
              <w:spacing w:after="0" w:line="360" w:lineRule="auto"/>
              <w:rPr>
                <w:rFonts w:ascii="Arial" w:eastAsia="Times New Roman" w:hAnsi="Arial" w:cs="Arial"/>
                <w:b/>
                <w:sz w:val="20"/>
                <w:szCs w:val="20"/>
                <w:lang w:eastAsia="pl-PL" w:bidi="en-US"/>
              </w:rPr>
            </w:pPr>
            <w:r w:rsidRPr="00251AD5">
              <w:rPr>
                <w:rFonts w:ascii="Arial" w:eastAsia="Times New Roman" w:hAnsi="Arial" w:cs="Arial"/>
                <w:b/>
                <w:sz w:val="20"/>
                <w:szCs w:val="20"/>
                <w:lang w:eastAsia="pl-PL" w:bidi="en-US"/>
              </w:rPr>
              <w:lastRenderedPageBreak/>
              <w:t>C. Razem odpady zbierane w sposób selektywny</w:t>
            </w:r>
          </w:p>
        </w:tc>
        <w:tc>
          <w:tcPr>
            <w:tcW w:w="21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1AD5" w:rsidRPr="00251AD5" w:rsidRDefault="00251AD5" w:rsidP="00251AD5">
            <w:pPr>
              <w:spacing w:after="0" w:line="360" w:lineRule="auto"/>
              <w:jc w:val="center"/>
              <w:rPr>
                <w:rFonts w:ascii="Arial" w:eastAsia="Times New Roman" w:hAnsi="Arial" w:cs="Arial"/>
                <w:b/>
                <w:color w:val="FF0000"/>
                <w:sz w:val="20"/>
                <w:szCs w:val="20"/>
                <w:lang w:eastAsia="en-US" w:bidi="en-US"/>
              </w:rPr>
            </w:pPr>
          </w:p>
        </w:tc>
      </w:tr>
      <w:tr w:rsidR="00251AD5" w:rsidRPr="00251AD5" w:rsidTr="00FE52C7">
        <w:tc>
          <w:tcPr>
            <w:tcW w:w="705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51AD5" w:rsidRPr="00251AD5" w:rsidRDefault="00251AD5" w:rsidP="00251AD5">
            <w:pPr>
              <w:spacing w:after="0" w:line="360" w:lineRule="auto"/>
              <w:jc w:val="right"/>
              <w:rPr>
                <w:rFonts w:ascii="Arial" w:eastAsia="Times New Roman" w:hAnsi="Arial" w:cs="Arial"/>
                <w:b/>
                <w:sz w:val="20"/>
                <w:szCs w:val="20"/>
                <w:lang w:eastAsia="pl-PL" w:bidi="en-US"/>
              </w:rPr>
            </w:pPr>
            <w:r w:rsidRPr="00251AD5">
              <w:rPr>
                <w:rFonts w:ascii="Arial" w:eastAsia="Times New Roman" w:hAnsi="Arial" w:cs="Arial"/>
                <w:b/>
                <w:sz w:val="20"/>
                <w:szCs w:val="20"/>
                <w:lang w:eastAsia="pl-PL" w:bidi="en-US"/>
              </w:rPr>
              <w:t>Ogółem (A+B+C)</w:t>
            </w:r>
          </w:p>
        </w:tc>
        <w:tc>
          <w:tcPr>
            <w:tcW w:w="215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51AD5" w:rsidRPr="00251AD5" w:rsidRDefault="00251AD5" w:rsidP="00251AD5">
            <w:pPr>
              <w:spacing w:after="0" w:line="240" w:lineRule="auto"/>
              <w:jc w:val="center"/>
              <w:rPr>
                <w:rFonts w:ascii="Arial" w:eastAsia="Times New Roman" w:hAnsi="Arial" w:cs="Arial"/>
                <w:b/>
                <w:color w:val="FF0000"/>
                <w:lang w:eastAsia="pl-PL"/>
              </w:rPr>
            </w:pPr>
          </w:p>
        </w:tc>
      </w:tr>
    </w:tbl>
    <w:p w:rsidR="00251AD5" w:rsidRPr="00251AD5" w:rsidRDefault="00251AD5" w:rsidP="00251AD5">
      <w:pPr>
        <w:shd w:val="clear" w:color="auto" w:fill="B6DDE8"/>
        <w:tabs>
          <w:tab w:val="left" w:pos="284"/>
        </w:tabs>
        <w:spacing w:after="0"/>
        <w:contextualSpacing/>
        <w:jc w:val="both"/>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Rozdział 4. Szczegółowy opis przedmiotu zamówienia</w:t>
      </w:r>
    </w:p>
    <w:p w:rsidR="00251AD5" w:rsidRPr="00251AD5" w:rsidRDefault="00251AD5" w:rsidP="00251AD5">
      <w:pPr>
        <w:tabs>
          <w:tab w:val="left" w:pos="284"/>
        </w:tabs>
        <w:spacing w:after="0"/>
        <w:ind w:left="709"/>
        <w:contextualSpacing/>
        <w:jc w:val="both"/>
        <w:rPr>
          <w:rFonts w:ascii="Arial" w:eastAsia="Times New Roman" w:hAnsi="Arial" w:cs="Arial"/>
          <w:b/>
          <w:sz w:val="20"/>
          <w:szCs w:val="20"/>
          <w:lang w:eastAsia="en-US" w:bidi="en-US"/>
        </w:rPr>
      </w:pPr>
    </w:p>
    <w:p w:rsidR="00251AD5" w:rsidRPr="00251AD5" w:rsidRDefault="00251AD5" w:rsidP="00251AD5">
      <w:pPr>
        <w:numPr>
          <w:ilvl w:val="0"/>
          <w:numId w:val="5"/>
        </w:numPr>
        <w:spacing w:after="0" w:line="240" w:lineRule="auto"/>
        <w:rPr>
          <w:rFonts w:ascii="Arial" w:eastAsia="Times New Roman" w:hAnsi="Arial" w:cs="Arial"/>
          <w:sz w:val="20"/>
          <w:szCs w:val="20"/>
          <w:lang w:eastAsia="x-none" w:bidi="en-US"/>
        </w:rPr>
      </w:pPr>
      <w:r w:rsidRPr="00251AD5">
        <w:rPr>
          <w:rFonts w:ascii="Arial" w:eastAsia="Times New Roman" w:hAnsi="Arial" w:cs="Arial"/>
          <w:sz w:val="20"/>
          <w:szCs w:val="20"/>
          <w:lang w:eastAsia="x-none" w:bidi="en-US"/>
        </w:rPr>
        <w:t>Przedmiot zamówienia obejmuje odbiór zmieszanych i segregowanych odpadów komunalnych oraz odbiór i zagospodarowanie odpadów problemowych z terenu Gminy Miejskiej Wągrowiec.</w:t>
      </w:r>
      <w:r w:rsidRPr="00251AD5">
        <w:rPr>
          <w:rFonts w:ascii="Arial" w:eastAsia="Times New Roman" w:hAnsi="Arial" w:cs="Arial"/>
          <w:sz w:val="20"/>
          <w:szCs w:val="20"/>
          <w:lang w:eastAsia="x-none" w:bidi="en-US"/>
        </w:rPr>
        <w:br/>
      </w: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Zakres przedmiotu zamówienia obejmuje:</w:t>
      </w:r>
    </w:p>
    <w:p w:rsidR="00251AD5" w:rsidRPr="00251AD5" w:rsidRDefault="00251AD5" w:rsidP="00251AD5">
      <w:pPr>
        <w:numPr>
          <w:ilvl w:val="0"/>
          <w:numId w:val="6"/>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odbiór z nieruchomości zamieszkałych oraz niezamieszkałych, :</w:t>
      </w:r>
    </w:p>
    <w:p w:rsidR="00251AD5" w:rsidRPr="00251AD5" w:rsidRDefault="00251AD5" w:rsidP="00251AD5">
      <w:pPr>
        <w:numPr>
          <w:ilvl w:val="0"/>
          <w:numId w:val="7"/>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zmieszanych odpadów komunalnych, zgromadzonych w pojemnikach lub kontenerach  (20 03 01), </w:t>
      </w:r>
    </w:p>
    <w:p w:rsidR="00251AD5" w:rsidRPr="00251AD5" w:rsidRDefault="00251AD5" w:rsidP="00251AD5">
      <w:pPr>
        <w:numPr>
          <w:ilvl w:val="0"/>
          <w:numId w:val="7"/>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odpadów komunalnych gromadzonych w sposób selektywny w pojemnikach lub workach, obejmujących:</w:t>
      </w:r>
    </w:p>
    <w:p w:rsidR="00251AD5" w:rsidRPr="00251AD5" w:rsidRDefault="00251AD5" w:rsidP="00251AD5">
      <w:pPr>
        <w:numPr>
          <w:ilvl w:val="0"/>
          <w:numId w:val="8"/>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szkło ( 15 01 07),</w:t>
      </w:r>
    </w:p>
    <w:p w:rsidR="00251AD5" w:rsidRPr="00251AD5" w:rsidRDefault="00251AD5" w:rsidP="00251AD5">
      <w:pPr>
        <w:numPr>
          <w:ilvl w:val="0"/>
          <w:numId w:val="8"/>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papier  15 01 01), </w:t>
      </w:r>
    </w:p>
    <w:p w:rsidR="00251AD5" w:rsidRPr="00251AD5" w:rsidRDefault="00251AD5" w:rsidP="00251AD5">
      <w:pPr>
        <w:numPr>
          <w:ilvl w:val="0"/>
          <w:numId w:val="8"/>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tworzywa sztuczne, metale, opakowania wielomateriałowe zbierane łącznie w jednym pojemniku lub worku ( 15 01 02</w:t>
      </w:r>
      <w:r w:rsidRPr="00251AD5">
        <w:rPr>
          <w:rFonts w:ascii="Arial" w:eastAsia="Times New Roman" w:hAnsi="Arial" w:cs="Arial"/>
          <w:color w:val="FF0000"/>
          <w:sz w:val="20"/>
          <w:szCs w:val="20"/>
          <w:lang w:eastAsia="en-US" w:bidi="en-US"/>
        </w:rPr>
        <w:t xml:space="preserve"> </w:t>
      </w:r>
      <w:r w:rsidRPr="00251AD5">
        <w:rPr>
          <w:rFonts w:ascii="Arial" w:eastAsia="Times New Roman" w:hAnsi="Arial" w:cs="Arial"/>
          <w:color w:val="000000" w:themeColor="text1"/>
          <w:sz w:val="20"/>
          <w:szCs w:val="20"/>
          <w:lang w:eastAsia="en-US" w:bidi="en-US"/>
        </w:rPr>
        <w:t>)</w:t>
      </w:r>
    </w:p>
    <w:p w:rsidR="00251AD5" w:rsidRPr="00251AD5" w:rsidRDefault="00251AD5" w:rsidP="00251AD5">
      <w:pPr>
        <w:numPr>
          <w:ilvl w:val="0"/>
          <w:numId w:val="8"/>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odpady zielone ulegające biodegradacji (20 02 01),</w:t>
      </w:r>
    </w:p>
    <w:p w:rsidR="00251AD5" w:rsidRPr="00251AD5" w:rsidRDefault="00251AD5" w:rsidP="00251AD5">
      <w:pPr>
        <w:spacing w:after="0"/>
        <w:ind w:left="709"/>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B. odbiór i zagospodarowanie z nieruchomości zamieszkałych oraz niezamieszkałych:</w:t>
      </w:r>
    </w:p>
    <w:p w:rsidR="00251AD5" w:rsidRPr="00251AD5" w:rsidRDefault="00251AD5" w:rsidP="00251AD5">
      <w:pPr>
        <w:numPr>
          <w:ilvl w:val="0"/>
          <w:numId w:val="9"/>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odpadów wielkogabarytowych, zużytego sprzętu elektrycznego i elektronicznego, opon oraz innych odpadów (w tym ceramiki łazienkowej, drzwi, okien, wanien, kabin prysznicowych itp.) z terenu nieruchomości zamieszkałych oraz nieruchomości wykorzystywanych na cele rekreacyjno-wypoczynkowe (17 01 07, 20 03 07, 20 01 35*,  20 01 36), </w:t>
      </w:r>
    </w:p>
    <w:p w:rsidR="00251AD5" w:rsidRPr="00251AD5" w:rsidRDefault="00251AD5" w:rsidP="00251AD5">
      <w:pPr>
        <w:numPr>
          <w:ilvl w:val="0"/>
          <w:numId w:val="9"/>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przeterminowanych leków z pojemników ustawionych w aptekach, zgodnie </w:t>
      </w:r>
      <w:r w:rsidR="00DC43C9">
        <w:rPr>
          <w:rFonts w:ascii="Arial" w:eastAsia="Times New Roman" w:hAnsi="Arial" w:cs="Arial"/>
          <w:sz w:val="20"/>
          <w:szCs w:val="20"/>
          <w:lang w:eastAsia="en-US" w:bidi="en-US"/>
        </w:rPr>
        <w:br/>
      </w:r>
      <w:r w:rsidRPr="00251AD5">
        <w:rPr>
          <w:rFonts w:ascii="Arial" w:eastAsia="Times New Roman" w:hAnsi="Arial" w:cs="Arial"/>
          <w:sz w:val="20"/>
          <w:szCs w:val="20"/>
          <w:lang w:eastAsia="en-US" w:bidi="en-US"/>
        </w:rPr>
        <w:t>z wykazem stanowiącym Załącznik nr 14 do SIWZ (20 01 31*, 20 01 32),</w:t>
      </w:r>
    </w:p>
    <w:p w:rsidR="00251AD5" w:rsidRPr="00251AD5" w:rsidRDefault="00251AD5" w:rsidP="00251AD5">
      <w:pPr>
        <w:numPr>
          <w:ilvl w:val="0"/>
          <w:numId w:val="9"/>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zużytych baterii i akumulatorów przenośnych z obiektów użyteczności publicznej, zgodnie z wykazem stanowiącym Załącznik nr 14 do SIWZ ( 20 01 34 ),</w:t>
      </w:r>
    </w:p>
    <w:p w:rsidR="00251AD5" w:rsidRPr="00251AD5" w:rsidRDefault="00251AD5" w:rsidP="00251AD5">
      <w:pPr>
        <w:numPr>
          <w:ilvl w:val="0"/>
          <w:numId w:val="9"/>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innych odpadów nieulegających biodegradacji (20 02 01).</w:t>
      </w:r>
    </w:p>
    <w:p w:rsidR="00251AD5" w:rsidRPr="00251AD5" w:rsidRDefault="00251AD5" w:rsidP="00251AD5">
      <w:pPr>
        <w:spacing w:after="0"/>
        <w:ind w:left="1080"/>
        <w:contextualSpacing/>
        <w:jc w:val="both"/>
        <w:rPr>
          <w:rFonts w:ascii="Arial" w:eastAsia="Times New Roman" w:hAnsi="Arial" w:cs="Arial"/>
          <w:sz w:val="20"/>
          <w:szCs w:val="20"/>
          <w:lang w:eastAsia="en-US" w:bidi="en-US"/>
        </w:rPr>
      </w:pPr>
    </w:p>
    <w:p w:rsidR="00251AD5" w:rsidRPr="00251AD5" w:rsidRDefault="00251AD5" w:rsidP="00251AD5">
      <w:pPr>
        <w:spacing w:after="0"/>
        <w:ind w:left="1080"/>
        <w:contextualSpacing/>
        <w:jc w:val="both"/>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trike/>
          <w:sz w:val="20"/>
          <w:szCs w:val="20"/>
          <w:lang w:eastAsia="en-US" w:bidi="en-US"/>
        </w:rPr>
      </w:pPr>
      <w:r w:rsidRPr="00251AD5">
        <w:rPr>
          <w:rFonts w:ascii="Arial" w:eastAsia="Times New Roman" w:hAnsi="Arial" w:cs="Arial"/>
          <w:sz w:val="20"/>
          <w:szCs w:val="20"/>
          <w:lang w:eastAsia="en-US" w:bidi="en-US"/>
        </w:rPr>
        <w:t>Zamówienie nie obejmuje odbioru z nieruchomości:</w:t>
      </w:r>
    </w:p>
    <w:p w:rsidR="00251AD5" w:rsidRPr="00251AD5" w:rsidRDefault="00251AD5" w:rsidP="00251AD5">
      <w:pPr>
        <w:numPr>
          <w:ilvl w:val="1"/>
          <w:numId w:val="5"/>
        </w:numPr>
        <w:spacing w:after="0" w:line="240" w:lineRule="auto"/>
        <w:ind w:left="993" w:hanging="284"/>
        <w:contextualSpacing/>
        <w:jc w:val="both"/>
        <w:rPr>
          <w:rFonts w:ascii="Arial" w:eastAsia="Times New Roman" w:hAnsi="Arial" w:cs="Arial"/>
          <w:strike/>
          <w:sz w:val="20"/>
          <w:szCs w:val="20"/>
          <w:lang w:eastAsia="en-US" w:bidi="en-US"/>
        </w:rPr>
      </w:pPr>
      <w:r w:rsidRPr="00251AD5">
        <w:rPr>
          <w:rFonts w:ascii="Arial" w:eastAsia="Times New Roman" w:hAnsi="Arial" w:cs="Arial"/>
          <w:sz w:val="20"/>
          <w:szCs w:val="20"/>
          <w:lang w:eastAsia="en-US" w:bidi="en-US"/>
        </w:rPr>
        <w:t xml:space="preserve">zamieszkałych oraz nieruchomości wykorzystywanych na cele rekreacyjno-wypoczynkowe  odpadów wymienionych w </w:t>
      </w:r>
      <w:r w:rsidR="00941420">
        <w:rPr>
          <w:rFonts w:ascii="Arial" w:eastAsia="Times New Roman" w:hAnsi="Arial" w:cs="Arial"/>
          <w:color w:val="000000" w:themeColor="text1"/>
          <w:sz w:val="20"/>
          <w:szCs w:val="20"/>
          <w:lang w:eastAsia="en-US" w:bidi="en-US"/>
        </w:rPr>
        <w:t>ust.</w:t>
      </w:r>
      <w:r w:rsidRPr="00FA782C">
        <w:rPr>
          <w:rFonts w:ascii="Arial" w:eastAsia="Times New Roman" w:hAnsi="Arial" w:cs="Arial"/>
          <w:color w:val="000000" w:themeColor="text1"/>
          <w:sz w:val="20"/>
          <w:szCs w:val="20"/>
          <w:lang w:eastAsia="en-US" w:bidi="en-US"/>
        </w:rPr>
        <w:t xml:space="preserve"> </w:t>
      </w:r>
      <w:r w:rsidRPr="00DC2A90">
        <w:rPr>
          <w:rFonts w:ascii="Arial" w:eastAsia="Times New Roman" w:hAnsi="Arial" w:cs="Arial"/>
          <w:sz w:val="20"/>
          <w:szCs w:val="20"/>
          <w:lang w:eastAsia="en-US" w:bidi="en-US"/>
        </w:rPr>
        <w:t>4</w:t>
      </w:r>
      <w:r w:rsidRPr="00251AD5">
        <w:rPr>
          <w:rFonts w:ascii="Arial" w:eastAsia="Times New Roman" w:hAnsi="Arial" w:cs="Arial"/>
          <w:sz w:val="20"/>
          <w:szCs w:val="20"/>
          <w:lang w:eastAsia="en-US" w:bidi="en-US"/>
        </w:rPr>
        <w:t xml:space="preserve"> pkt</w:t>
      </w:r>
      <w:r w:rsidR="00FA782C">
        <w:rPr>
          <w:rFonts w:ascii="Arial" w:eastAsia="Times New Roman" w:hAnsi="Arial" w:cs="Arial"/>
          <w:sz w:val="20"/>
          <w:szCs w:val="20"/>
          <w:lang w:eastAsia="en-US" w:bidi="en-US"/>
        </w:rPr>
        <w:t xml:space="preserve"> </w:t>
      </w:r>
      <w:r w:rsidR="00DC2A90" w:rsidRPr="00FA782C">
        <w:rPr>
          <w:rFonts w:ascii="Arial" w:eastAsia="Times New Roman" w:hAnsi="Arial" w:cs="Arial"/>
          <w:color w:val="000000" w:themeColor="text1"/>
          <w:sz w:val="20"/>
          <w:szCs w:val="20"/>
          <w:lang w:eastAsia="en-US" w:bidi="en-US"/>
        </w:rPr>
        <w:t>6-10</w:t>
      </w:r>
    </w:p>
    <w:p w:rsidR="00251AD5" w:rsidRPr="00251AD5" w:rsidRDefault="00251AD5" w:rsidP="00251AD5">
      <w:pPr>
        <w:numPr>
          <w:ilvl w:val="1"/>
          <w:numId w:val="5"/>
        </w:numPr>
        <w:spacing w:after="0" w:line="240" w:lineRule="auto"/>
        <w:ind w:left="993" w:hanging="284"/>
        <w:contextualSpacing/>
        <w:jc w:val="both"/>
        <w:rPr>
          <w:rFonts w:ascii="Arial" w:eastAsia="Times New Roman" w:hAnsi="Arial" w:cs="Arial"/>
          <w:strike/>
          <w:sz w:val="20"/>
          <w:szCs w:val="20"/>
          <w:lang w:eastAsia="en-US" w:bidi="en-US"/>
        </w:rPr>
      </w:pPr>
      <w:r w:rsidRPr="00251AD5">
        <w:rPr>
          <w:rFonts w:ascii="Arial" w:eastAsia="Times New Roman" w:hAnsi="Arial" w:cs="Arial"/>
          <w:sz w:val="20"/>
          <w:szCs w:val="20"/>
          <w:lang w:eastAsia="en-US" w:bidi="en-US"/>
        </w:rPr>
        <w:t xml:space="preserve">niezamieszkałych odpadów wymienionych w </w:t>
      </w:r>
      <w:r w:rsidR="00941420">
        <w:rPr>
          <w:rFonts w:ascii="Arial" w:eastAsia="Times New Roman" w:hAnsi="Arial" w:cs="Arial"/>
          <w:color w:val="000000" w:themeColor="text1"/>
          <w:sz w:val="20"/>
          <w:szCs w:val="20"/>
          <w:lang w:eastAsia="en-US" w:bidi="en-US"/>
        </w:rPr>
        <w:t>ust.</w:t>
      </w:r>
      <w:r w:rsidRPr="00FA782C">
        <w:rPr>
          <w:rFonts w:ascii="Arial" w:eastAsia="Times New Roman" w:hAnsi="Arial" w:cs="Arial"/>
          <w:color w:val="000000" w:themeColor="text1"/>
          <w:sz w:val="20"/>
          <w:szCs w:val="20"/>
          <w:lang w:eastAsia="en-US" w:bidi="en-US"/>
        </w:rPr>
        <w:t xml:space="preserve"> </w:t>
      </w:r>
      <w:r w:rsidRPr="00251AD5">
        <w:rPr>
          <w:rFonts w:ascii="Arial" w:eastAsia="Times New Roman" w:hAnsi="Arial" w:cs="Arial"/>
          <w:sz w:val="20"/>
          <w:szCs w:val="20"/>
          <w:lang w:eastAsia="en-US" w:bidi="en-US"/>
        </w:rPr>
        <w:t xml:space="preserve">4 </w:t>
      </w:r>
      <w:r w:rsidR="00FA782C" w:rsidRPr="00FA782C">
        <w:rPr>
          <w:rFonts w:ascii="Arial" w:eastAsia="Times New Roman" w:hAnsi="Arial" w:cs="Arial"/>
          <w:color w:val="000000" w:themeColor="text1"/>
          <w:sz w:val="20"/>
          <w:szCs w:val="20"/>
          <w:lang w:eastAsia="en-US" w:bidi="en-US"/>
        </w:rPr>
        <w:t>pk</w:t>
      </w:r>
      <w:r w:rsidR="00FA782C">
        <w:rPr>
          <w:rFonts w:ascii="Arial" w:eastAsia="Times New Roman" w:hAnsi="Arial" w:cs="Arial"/>
          <w:sz w:val="20"/>
          <w:szCs w:val="20"/>
          <w:lang w:eastAsia="en-US" w:bidi="en-US"/>
        </w:rPr>
        <w:t xml:space="preserve">t </w:t>
      </w:r>
      <w:r w:rsidRPr="00251AD5">
        <w:rPr>
          <w:rFonts w:ascii="Arial" w:eastAsia="Times New Roman" w:hAnsi="Arial" w:cs="Arial"/>
          <w:sz w:val="20"/>
          <w:szCs w:val="20"/>
          <w:lang w:eastAsia="en-US" w:bidi="en-US"/>
        </w:rPr>
        <w:t>5-10.</w:t>
      </w: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Właściciele nieruchomości zamieszkałych oraz nieruchomości wykorzystywanych na cele rekreacyjno-wypoczynkowe, mają prawo do nieodpłatnego przekazania do PSZOK, następujących frakcji odpadów:</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szkła (15 01 07),</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papieru ( 15 01 01),</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tworzyw sztucznych, metali oraz opakowań wielomateriałowych (15 01 02 ),</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odpadów zielonych ulegających biodegradacji, w tym odpadów z drewna ( 20 02 01),</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mebli i innych odpadów wielkogabarytowych (20 03 07),</w:t>
      </w:r>
    </w:p>
    <w:p w:rsidR="00251AD5" w:rsidRPr="005D072D"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5D072D">
        <w:rPr>
          <w:rFonts w:ascii="Arial" w:eastAsia="Times New Roman" w:hAnsi="Arial" w:cs="Arial"/>
          <w:sz w:val="20"/>
          <w:szCs w:val="20"/>
          <w:lang w:eastAsia="en-US" w:bidi="en-US"/>
        </w:rPr>
        <w:t>zużytych opon</w:t>
      </w:r>
      <w:r w:rsidR="00D60B06">
        <w:rPr>
          <w:rFonts w:ascii="Arial" w:eastAsia="Times New Roman" w:hAnsi="Arial" w:cs="Arial"/>
          <w:sz w:val="20"/>
          <w:szCs w:val="20"/>
          <w:lang w:eastAsia="en-US" w:bidi="en-US"/>
        </w:rPr>
        <w:t xml:space="preserve"> </w:t>
      </w:r>
      <w:r w:rsidRPr="005D072D">
        <w:rPr>
          <w:rFonts w:ascii="Arial" w:eastAsia="Times New Roman" w:hAnsi="Arial" w:cs="Arial"/>
          <w:sz w:val="20"/>
          <w:szCs w:val="20"/>
          <w:lang w:eastAsia="en-US" w:bidi="en-US"/>
        </w:rPr>
        <w:t xml:space="preserve"> (16 01 03),</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odpadów niebezpiecznych, w tym przeterminowanych leków, chemikaliów (15 01 10*,    20 01 32 ),</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zużytych baterii i akumulatorów ( 20 01 35*, 20 01 36),</w:t>
      </w:r>
    </w:p>
    <w:p w:rsidR="00251AD5" w:rsidRPr="005D072D"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5D072D">
        <w:rPr>
          <w:rFonts w:ascii="Arial" w:eastAsia="Times New Roman" w:hAnsi="Arial" w:cs="Arial"/>
          <w:sz w:val="20"/>
          <w:szCs w:val="20"/>
          <w:lang w:eastAsia="en-US" w:bidi="en-US"/>
        </w:rPr>
        <w:t>zużytego sprzętu elektrycznego i elektronicznego (20 01 35*, 20 01 36),</w:t>
      </w:r>
    </w:p>
    <w:p w:rsidR="00251AD5" w:rsidRPr="00251AD5" w:rsidRDefault="00251AD5" w:rsidP="00251AD5">
      <w:pPr>
        <w:numPr>
          <w:ilvl w:val="0"/>
          <w:numId w:val="10"/>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odpadów budowlanych i rozbiórkowych, pochodzących z drobnych prac remontowych, które są prowadzone samodzielnie oraz na które nie są wymagane decyzje organu budowlanego np. pozwolenie na budowę lub zgłoszenie robót (17 01 01, 17 01 02, 17 01 07, 17 03 80, 17 06 04 ),</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Realizując obowiązek zagospodarowania odebranych odpadów komunalnych, o których mowa w </w:t>
      </w:r>
      <w:r w:rsidR="00AF331A">
        <w:rPr>
          <w:rFonts w:ascii="Arial" w:eastAsia="Times New Roman" w:hAnsi="Arial" w:cs="Arial"/>
          <w:color w:val="000000" w:themeColor="text1"/>
          <w:sz w:val="20"/>
          <w:szCs w:val="20"/>
          <w:lang w:eastAsia="en-US" w:bidi="en-US"/>
        </w:rPr>
        <w:t>ust</w:t>
      </w:r>
      <w:r w:rsidR="005336AE" w:rsidRPr="00B05A90">
        <w:rPr>
          <w:rFonts w:ascii="Arial" w:eastAsia="Times New Roman" w:hAnsi="Arial" w:cs="Arial"/>
          <w:color w:val="000000" w:themeColor="text1"/>
          <w:sz w:val="20"/>
          <w:szCs w:val="20"/>
          <w:lang w:eastAsia="en-US" w:bidi="en-US"/>
        </w:rPr>
        <w:t>.</w:t>
      </w:r>
      <w:r w:rsidRPr="00B05A90">
        <w:rPr>
          <w:rFonts w:ascii="Arial" w:eastAsia="Times New Roman" w:hAnsi="Arial" w:cs="Arial"/>
          <w:color w:val="000000" w:themeColor="text1"/>
          <w:sz w:val="20"/>
          <w:szCs w:val="20"/>
          <w:lang w:eastAsia="en-US" w:bidi="en-US"/>
        </w:rPr>
        <w:t xml:space="preserve"> </w:t>
      </w:r>
      <w:r w:rsidRPr="00251AD5">
        <w:rPr>
          <w:rFonts w:ascii="Arial" w:eastAsia="Times New Roman" w:hAnsi="Arial" w:cs="Arial"/>
          <w:sz w:val="20"/>
          <w:szCs w:val="20"/>
          <w:lang w:eastAsia="en-US" w:bidi="en-US"/>
        </w:rPr>
        <w:t>2 oraz 4</w:t>
      </w:r>
      <w:r w:rsidRPr="00B05A90">
        <w:rPr>
          <w:rFonts w:ascii="Arial" w:eastAsia="Times New Roman" w:hAnsi="Arial" w:cs="Arial"/>
          <w:color w:val="000000" w:themeColor="text1"/>
          <w:sz w:val="20"/>
          <w:szCs w:val="20"/>
          <w:lang w:eastAsia="en-US" w:bidi="en-US"/>
        </w:rPr>
        <w:t>,</w:t>
      </w:r>
      <w:r w:rsidR="00AF331A">
        <w:rPr>
          <w:rFonts w:ascii="Arial" w:eastAsia="Times New Roman" w:hAnsi="Arial" w:cs="Arial"/>
          <w:color w:val="000000" w:themeColor="text1"/>
          <w:sz w:val="20"/>
          <w:szCs w:val="20"/>
          <w:lang w:eastAsia="en-US" w:bidi="en-US"/>
        </w:rPr>
        <w:t xml:space="preserve"> </w:t>
      </w:r>
      <w:r w:rsidR="00186A8E" w:rsidRPr="00B05A90">
        <w:rPr>
          <w:rFonts w:ascii="Arial" w:eastAsia="Times New Roman" w:hAnsi="Arial" w:cs="Arial"/>
          <w:color w:val="000000" w:themeColor="text1"/>
          <w:sz w:val="20"/>
          <w:szCs w:val="20"/>
          <w:lang w:eastAsia="en-US" w:bidi="en-US"/>
        </w:rPr>
        <w:t>(gdzie zagospodarowanie leży po stronie zamawiającego)</w:t>
      </w:r>
      <w:r w:rsidRPr="00B05A90">
        <w:rPr>
          <w:rFonts w:ascii="Arial" w:eastAsia="Times New Roman" w:hAnsi="Arial" w:cs="Arial"/>
          <w:sz w:val="20"/>
          <w:szCs w:val="20"/>
          <w:lang w:eastAsia="en-US" w:bidi="en-US"/>
        </w:rPr>
        <w:t xml:space="preserve"> podmiot odbierający odpady zobowiązany jest do przekazania odpadów zmieszanych</w:t>
      </w:r>
      <w:r w:rsidRPr="00251AD5">
        <w:rPr>
          <w:rFonts w:ascii="Arial" w:eastAsia="Times New Roman" w:hAnsi="Arial" w:cs="Arial"/>
          <w:sz w:val="20"/>
          <w:szCs w:val="20"/>
          <w:lang w:eastAsia="en-US" w:bidi="en-US"/>
        </w:rPr>
        <w:t xml:space="preserve"> i selekt</w:t>
      </w:r>
      <w:r w:rsidR="00186A8E">
        <w:rPr>
          <w:rFonts w:ascii="Arial" w:eastAsia="Times New Roman" w:hAnsi="Arial" w:cs="Arial"/>
          <w:sz w:val="20"/>
          <w:szCs w:val="20"/>
          <w:lang w:eastAsia="en-US" w:bidi="en-US"/>
        </w:rPr>
        <w:t xml:space="preserve">ywnych do </w:t>
      </w:r>
      <w:r w:rsidR="00B05A90">
        <w:rPr>
          <w:rFonts w:ascii="Arial" w:eastAsia="Times New Roman" w:hAnsi="Arial" w:cs="Arial"/>
          <w:color w:val="000000" w:themeColor="text1"/>
          <w:sz w:val="20"/>
          <w:szCs w:val="20"/>
          <w:lang w:eastAsia="en-US" w:bidi="en-US"/>
        </w:rPr>
        <w:t xml:space="preserve">Międzygminnego Składowiska Odpadów Komunalnych Spółka z o.o. Toniszewo 31, </w:t>
      </w:r>
      <w:r w:rsidR="00B05A90">
        <w:rPr>
          <w:rFonts w:ascii="Arial" w:eastAsia="Times New Roman" w:hAnsi="Arial" w:cs="Arial"/>
          <w:color w:val="000000" w:themeColor="text1"/>
          <w:sz w:val="20"/>
          <w:szCs w:val="20"/>
          <w:lang w:eastAsia="en-US" w:bidi="en-US"/>
        </w:rPr>
        <w:br/>
        <w:t>62-104 Pawłowo Żońskie.</w:t>
      </w:r>
    </w:p>
    <w:p w:rsidR="00251AD5" w:rsidRPr="00251AD5" w:rsidRDefault="00251AD5" w:rsidP="00251AD5">
      <w:pPr>
        <w:spacing w:after="0"/>
        <w:contextualSpacing/>
        <w:jc w:val="both"/>
        <w:rPr>
          <w:rFonts w:ascii="Arial" w:eastAsia="Times New Roman" w:hAnsi="Arial" w:cs="Arial"/>
          <w:sz w:val="20"/>
          <w:szCs w:val="20"/>
          <w:lang w:eastAsia="en-US" w:bidi="en-US"/>
        </w:rPr>
      </w:pPr>
    </w:p>
    <w:p w:rsidR="00251AD5" w:rsidRPr="00E4644C" w:rsidRDefault="00251AD5" w:rsidP="00E4644C">
      <w:pPr>
        <w:numPr>
          <w:ilvl w:val="0"/>
          <w:numId w:val="5"/>
        </w:numPr>
        <w:spacing w:after="0" w:line="240" w:lineRule="auto"/>
        <w:contextualSpacing/>
        <w:jc w:val="both"/>
        <w:rPr>
          <w:rFonts w:ascii="Arial" w:eastAsia="Times New Roman" w:hAnsi="Arial" w:cs="Arial"/>
          <w:color w:val="000000" w:themeColor="text1"/>
          <w:sz w:val="20"/>
          <w:szCs w:val="20"/>
          <w:lang w:eastAsia="en-US" w:bidi="en-US"/>
        </w:rPr>
      </w:pPr>
      <w:r w:rsidRPr="00E4644C">
        <w:rPr>
          <w:rFonts w:ascii="Arial" w:eastAsia="Times New Roman" w:hAnsi="Arial" w:cs="Arial"/>
          <w:color w:val="000000" w:themeColor="text1"/>
          <w:sz w:val="20"/>
          <w:szCs w:val="20"/>
          <w:lang w:eastAsia="en-US" w:bidi="en-US"/>
        </w:rPr>
        <w:t xml:space="preserve">Zakres przedmiotu zamówienia obejmuje </w:t>
      </w:r>
      <w:r w:rsidR="0021422B" w:rsidRPr="00E4644C">
        <w:rPr>
          <w:rFonts w:ascii="Arial" w:eastAsia="Times New Roman" w:hAnsi="Arial" w:cs="Arial"/>
          <w:color w:val="000000" w:themeColor="text1"/>
          <w:sz w:val="20"/>
          <w:szCs w:val="20"/>
          <w:lang w:eastAsia="en-US" w:bidi="en-US"/>
        </w:rPr>
        <w:t xml:space="preserve">odbiór i transport </w:t>
      </w:r>
      <w:r w:rsidRPr="00E4644C">
        <w:rPr>
          <w:rFonts w:ascii="Arial" w:eastAsia="Times New Roman" w:hAnsi="Arial" w:cs="Arial"/>
          <w:color w:val="000000" w:themeColor="text1"/>
          <w:sz w:val="20"/>
          <w:szCs w:val="20"/>
          <w:lang w:eastAsia="en-US" w:bidi="en-US"/>
        </w:rPr>
        <w:t>odebranych odpadów</w:t>
      </w:r>
      <w:r w:rsidR="0021422B" w:rsidRPr="00E4644C">
        <w:rPr>
          <w:rFonts w:ascii="Arial" w:eastAsia="Times New Roman" w:hAnsi="Arial" w:cs="Arial"/>
          <w:color w:val="000000" w:themeColor="text1"/>
          <w:sz w:val="20"/>
          <w:szCs w:val="20"/>
          <w:lang w:eastAsia="en-US" w:bidi="en-US"/>
        </w:rPr>
        <w:t xml:space="preserve"> wymienionych w rozdziale</w:t>
      </w:r>
      <w:r w:rsidR="00AF331A">
        <w:rPr>
          <w:rFonts w:ascii="Arial" w:eastAsia="Times New Roman" w:hAnsi="Arial" w:cs="Arial"/>
          <w:color w:val="000000" w:themeColor="text1"/>
          <w:sz w:val="20"/>
          <w:szCs w:val="20"/>
          <w:lang w:eastAsia="en-US" w:bidi="en-US"/>
        </w:rPr>
        <w:t xml:space="preserve"> 4 ust. 2 p</w:t>
      </w:r>
      <w:r w:rsidR="0095092F" w:rsidRPr="00E4644C">
        <w:rPr>
          <w:rFonts w:ascii="Arial" w:eastAsia="Times New Roman" w:hAnsi="Arial" w:cs="Arial"/>
          <w:color w:val="000000" w:themeColor="text1"/>
          <w:sz w:val="20"/>
          <w:szCs w:val="20"/>
          <w:lang w:eastAsia="en-US" w:bidi="en-US"/>
        </w:rPr>
        <w:t xml:space="preserve">kt A do instalacji </w:t>
      </w:r>
      <w:r w:rsidR="00E4644C">
        <w:rPr>
          <w:rFonts w:ascii="Arial" w:eastAsia="Times New Roman" w:hAnsi="Arial" w:cs="Arial"/>
          <w:color w:val="000000" w:themeColor="text1"/>
          <w:sz w:val="20"/>
          <w:szCs w:val="20"/>
          <w:lang w:eastAsia="en-US" w:bidi="en-US"/>
        </w:rPr>
        <w:t>Międzygminnego Składowiska Odpadów Komunalnych Spółka z o.o. Toniszewo 31, 62-104 Pawłowo Żońskie</w:t>
      </w:r>
      <w:r w:rsidR="0095092F" w:rsidRPr="00E4644C">
        <w:rPr>
          <w:rFonts w:ascii="Arial" w:eastAsia="Times New Roman" w:hAnsi="Arial" w:cs="Arial"/>
          <w:color w:val="FF0000"/>
          <w:sz w:val="20"/>
          <w:szCs w:val="20"/>
          <w:lang w:eastAsia="en-US" w:bidi="en-US"/>
        </w:rPr>
        <w:t xml:space="preserve"> </w:t>
      </w:r>
      <w:r w:rsidR="0095092F" w:rsidRPr="00E4644C">
        <w:rPr>
          <w:rFonts w:ascii="Arial" w:eastAsia="Times New Roman" w:hAnsi="Arial" w:cs="Arial"/>
          <w:color w:val="000000" w:themeColor="text1"/>
          <w:sz w:val="20"/>
          <w:szCs w:val="20"/>
          <w:lang w:eastAsia="en-US" w:bidi="en-US"/>
        </w:rPr>
        <w:t xml:space="preserve">oraz odbiór, transport </w:t>
      </w:r>
      <w:r w:rsidR="00E4644C">
        <w:rPr>
          <w:rFonts w:ascii="Arial" w:eastAsia="Times New Roman" w:hAnsi="Arial" w:cs="Arial"/>
          <w:color w:val="000000" w:themeColor="text1"/>
          <w:sz w:val="20"/>
          <w:szCs w:val="20"/>
          <w:lang w:eastAsia="en-US" w:bidi="en-US"/>
        </w:rPr>
        <w:br/>
      </w:r>
      <w:r w:rsidR="0095092F" w:rsidRPr="00E4644C">
        <w:rPr>
          <w:rFonts w:ascii="Arial" w:eastAsia="Times New Roman" w:hAnsi="Arial" w:cs="Arial"/>
          <w:color w:val="000000" w:themeColor="text1"/>
          <w:sz w:val="20"/>
          <w:szCs w:val="20"/>
          <w:lang w:eastAsia="en-US" w:bidi="en-US"/>
        </w:rPr>
        <w:t>i zagospodarowanie odpadów</w:t>
      </w:r>
      <w:r w:rsidR="00AF331A">
        <w:rPr>
          <w:rFonts w:ascii="Arial" w:eastAsia="Times New Roman" w:hAnsi="Arial" w:cs="Arial"/>
          <w:color w:val="000000" w:themeColor="text1"/>
          <w:sz w:val="20"/>
          <w:szCs w:val="20"/>
          <w:lang w:eastAsia="en-US" w:bidi="en-US"/>
        </w:rPr>
        <w:t xml:space="preserve"> wymienionych w rozdziale 4 ust. 2 pkt B oraz ust</w:t>
      </w:r>
      <w:r w:rsidR="0095092F" w:rsidRPr="00E4644C">
        <w:rPr>
          <w:rFonts w:ascii="Arial" w:eastAsia="Times New Roman" w:hAnsi="Arial" w:cs="Arial"/>
          <w:color w:val="000000" w:themeColor="text1"/>
          <w:sz w:val="20"/>
          <w:szCs w:val="20"/>
          <w:lang w:eastAsia="en-US" w:bidi="en-US"/>
        </w:rPr>
        <w:t xml:space="preserve"> 4.</w:t>
      </w:r>
      <w:r w:rsidR="00C74BFA" w:rsidRPr="00E4644C">
        <w:rPr>
          <w:rFonts w:ascii="Arial" w:eastAsia="Times New Roman" w:hAnsi="Arial" w:cs="Arial"/>
          <w:color w:val="000000" w:themeColor="text1"/>
          <w:sz w:val="20"/>
          <w:szCs w:val="20"/>
          <w:lang w:eastAsia="en-US" w:bidi="en-US"/>
        </w:rPr>
        <w:t xml:space="preserve"> Wykonawca jest zobowiązany do przekazywania odpadów do instalacji, zgodnie z hierarchią postępowania z odpadami, określoną w ustawie o odpadach, w ustawie o utrzymaniu czystości i porządku w gminach oraz w Planie gospodarki odpadami dla województwa wielkopolskiego na lata 2019-2025 wraz z planem inwestycyjnym.</w:t>
      </w:r>
    </w:p>
    <w:p w:rsidR="00251AD5" w:rsidRPr="0021422B" w:rsidRDefault="00251AD5" w:rsidP="00251AD5">
      <w:pPr>
        <w:spacing w:after="0"/>
        <w:ind w:left="720"/>
        <w:contextualSpacing/>
        <w:jc w:val="both"/>
        <w:rPr>
          <w:rFonts w:ascii="Arial" w:eastAsia="Times New Roman" w:hAnsi="Arial" w:cs="Arial"/>
          <w:color w:val="FF0000"/>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w ramach realizacji zamówienia wyposaża nieruchomości zamieszkałe oraz niezamieszkałe w pojemniki i kontenery do gromadzenia odpadów komunalnych zmieszanych oraz pojemniki i worki do zbiórki selektywnej, zgodnie z Załącznikami nr 15 oraz 16 do SIWZ. Urządzenia te muszą odpowiadać wymogom określonym w Regulaminie oraz powinny odpowiadać obowiązującym normom i przepisom.</w:t>
      </w:r>
    </w:p>
    <w:p w:rsidR="00251AD5" w:rsidRPr="00251AD5" w:rsidRDefault="00251AD5" w:rsidP="00251AD5">
      <w:pPr>
        <w:spacing w:after="0"/>
        <w:contextualSpacing/>
        <w:jc w:val="both"/>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Zamawiający dopuszcza odstąpienie od wyposażenia nieruchomości w pojemnik lub kontener w przypadku, gdy dana nieruchomość jest już wyposażona w odpowiedni pojemnik lub kontener, stanowiący własność właściciela nieruchomości, o ile porozumie się z właścicielem co do jego korzystania.</w:t>
      </w:r>
    </w:p>
    <w:p w:rsidR="00251AD5" w:rsidRPr="00251AD5" w:rsidRDefault="00251AD5" w:rsidP="00251AD5">
      <w:pPr>
        <w:spacing w:after="0"/>
        <w:contextualSpacing/>
        <w:jc w:val="both"/>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Nieruchomości powinny być wyposażone w worki, pojemniki oraz kont</w:t>
      </w:r>
      <w:r w:rsidR="00D60200">
        <w:rPr>
          <w:rFonts w:ascii="Arial" w:eastAsia="Times New Roman" w:hAnsi="Arial" w:cs="Arial"/>
          <w:sz w:val="20"/>
          <w:szCs w:val="20"/>
          <w:lang w:eastAsia="en-US" w:bidi="en-US"/>
        </w:rPr>
        <w:t xml:space="preserve">enery, w terminie </w:t>
      </w:r>
      <w:r w:rsidR="00D60200">
        <w:rPr>
          <w:rFonts w:ascii="Arial" w:eastAsia="Times New Roman" w:hAnsi="Arial" w:cs="Arial"/>
          <w:sz w:val="20"/>
          <w:szCs w:val="20"/>
          <w:lang w:eastAsia="en-US" w:bidi="en-US"/>
        </w:rPr>
        <w:br/>
        <w:t>do 23 czerwca 2023</w:t>
      </w:r>
      <w:r w:rsidRPr="00251AD5">
        <w:rPr>
          <w:rFonts w:ascii="Arial" w:eastAsia="Times New Roman" w:hAnsi="Arial" w:cs="Arial"/>
          <w:sz w:val="20"/>
          <w:szCs w:val="20"/>
          <w:lang w:eastAsia="en-US" w:bidi="en-US"/>
        </w:rPr>
        <w:t xml:space="preserve"> roku </w:t>
      </w:r>
      <w:r w:rsidRPr="00251AD5">
        <w:rPr>
          <w:rFonts w:ascii="Arial" w:eastAsia="Times New Roman" w:hAnsi="Arial" w:cs="Arial"/>
          <w:sz w:val="20"/>
          <w:szCs w:val="20"/>
          <w:lang w:eastAsia="pl-PL" w:bidi="en-US"/>
        </w:rPr>
        <w:t xml:space="preserve">za wyjątkiem nieruchomości zarządzanych przez spółdzielnie mieszkaniowe, wspólnoty, ZGM i WTBS w Wągrowcu (gdzie odbiór odpadów odbywa </w:t>
      </w:r>
      <w:r w:rsidRPr="00251AD5">
        <w:rPr>
          <w:rFonts w:ascii="Arial" w:eastAsia="Times New Roman" w:hAnsi="Arial" w:cs="Arial"/>
          <w:sz w:val="20"/>
          <w:szCs w:val="20"/>
          <w:lang w:eastAsia="pl-PL" w:bidi="en-US"/>
        </w:rPr>
        <w:br/>
        <w:t>się na zgłoszenie telefoniczne i/lub pojemniki na odpady są o pojemności 1100 l i większe), które należy wyposażyć w pojemniki, kontenery i worki do gromadzenia odpadów komunal</w:t>
      </w:r>
      <w:r w:rsidR="00D60200">
        <w:rPr>
          <w:rFonts w:ascii="Arial" w:eastAsia="Times New Roman" w:hAnsi="Arial" w:cs="Arial"/>
          <w:sz w:val="20"/>
          <w:szCs w:val="20"/>
          <w:lang w:eastAsia="pl-PL" w:bidi="en-US"/>
        </w:rPr>
        <w:t>nych w terminie do 30 czerwca 2023</w:t>
      </w:r>
      <w:r w:rsidRPr="00251AD5">
        <w:rPr>
          <w:rFonts w:ascii="Arial" w:eastAsia="Times New Roman" w:hAnsi="Arial" w:cs="Arial"/>
          <w:sz w:val="20"/>
          <w:szCs w:val="20"/>
          <w:lang w:eastAsia="pl-PL" w:bidi="en-US"/>
        </w:rPr>
        <w:t xml:space="preserve"> roku.</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zapewnia utrzymanie pojemników oraz kontenerów w odpowiednim stanie sanitarnym, porządkowym i technicznym, w tym pojemników i kontenerów stanowiących własność innych podmiotów przez cały okres obowiązywania Umowy. Ponadto Wykonawca zobowiązany jest do umycia i dezynfekcji pojemników i kontenerów na każde żądanie Zamawiającego w terminie 7 dni od otrzymania zgłoszenia. Wykonawca zobowiązany jest powiadomić zamawiającego o wykonaniu ww. obowiązku.</w:t>
      </w:r>
    </w:p>
    <w:p w:rsidR="00251AD5" w:rsidRPr="00251AD5" w:rsidRDefault="00251AD5" w:rsidP="00251AD5">
      <w:pPr>
        <w:spacing w:after="0"/>
        <w:contextualSpacing/>
        <w:jc w:val="both"/>
        <w:rPr>
          <w:rFonts w:ascii="Arial" w:eastAsia="Times New Roman" w:hAnsi="Arial" w:cs="Arial"/>
          <w:sz w:val="20"/>
          <w:szCs w:val="20"/>
          <w:lang w:eastAsia="en-US" w:bidi="en-US"/>
        </w:rPr>
      </w:pPr>
    </w:p>
    <w:p w:rsidR="00251AD5" w:rsidRPr="00251AD5" w:rsidRDefault="00251AD5" w:rsidP="00251AD5">
      <w:pPr>
        <w:numPr>
          <w:ilvl w:val="0"/>
          <w:numId w:val="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wyposaża nieruchomości zamieszkałe oraz niezamieszkałe w worki </w:t>
      </w:r>
      <w:r w:rsidRPr="00251AD5">
        <w:rPr>
          <w:rFonts w:ascii="Arial" w:eastAsia="Times New Roman" w:hAnsi="Arial" w:cs="Arial"/>
          <w:sz w:val="20"/>
          <w:szCs w:val="20"/>
          <w:lang w:eastAsia="en-US" w:bidi="en-US"/>
        </w:rPr>
        <w:br/>
        <w:t xml:space="preserve">o pojemnościach 120 l przeznaczone do zbiórki selektywnej, zgodnie z ilością podaną </w:t>
      </w:r>
      <w:r w:rsidRPr="00251AD5">
        <w:rPr>
          <w:rFonts w:ascii="Arial" w:eastAsia="Times New Roman" w:hAnsi="Arial" w:cs="Arial"/>
          <w:sz w:val="20"/>
          <w:szCs w:val="20"/>
          <w:lang w:eastAsia="en-US" w:bidi="en-US"/>
        </w:rPr>
        <w:br/>
        <w:t xml:space="preserve">w Załączniku nr 16 do SIWZ. </w:t>
      </w:r>
    </w:p>
    <w:p w:rsidR="00251AD5" w:rsidRPr="00251AD5" w:rsidRDefault="00251AD5" w:rsidP="00251AD5">
      <w:pPr>
        <w:spacing w:after="0"/>
        <w:ind w:left="720"/>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Worki muszą:</w:t>
      </w:r>
    </w:p>
    <w:p w:rsidR="00251AD5" w:rsidRPr="00251AD5" w:rsidRDefault="00251AD5" w:rsidP="00251AD5">
      <w:pPr>
        <w:numPr>
          <w:ilvl w:val="0"/>
          <w:numId w:val="11"/>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być wykonane z tworzywa LDPE lub HDPE uniemożliwiającego ich rozerwanie podczas normalnej eksploatacji,  </w:t>
      </w:r>
    </w:p>
    <w:p w:rsidR="00251AD5" w:rsidRPr="00251AD5" w:rsidRDefault="00251AD5" w:rsidP="00251AD5">
      <w:pPr>
        <w:numPr>
          <w:ilvl w:val="0"/>
          <w:numId w:val="11"/>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zawierać trwałe oznaczenie nazwy lub logo Wykonawcy, </w:t>
      </w:r>
    </w:p>
    <w:p w:rsidR="00251AD5" w:rsidRPr="00251AD5" w:rsidRDefault="00251AD5" w:rsidP="00251AD5">
      <w:pPr>
        <w:numPr>
          <w:ilvl w:val="0"/>
          <w:numId w:val="11"/>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być oznaczone w sposób umożliwiający identyfikację następujących frakcji odpadów zbieranych selektywnie: papieru, szkła, tworzyw sztucznych (łącznie z metalami oraz opakowaniami wielomateriałowymi) oraz odpadów zielonych, zgodnie z Regulaminem.</w:t>
      </w:r>
    </w:p>
    <w:p w:rsidR="00251AD5" w:rsidRPr="00251AD5" w:rsidRDefault="00251AD5" w:rsidP="00251AD5">
      <w:pPr>
        <w:spacing w:after="0"/>
        <w:contextualSpacing/>
        <w:jc w:val="both"/>
        <w:rPr>
          <w:rFonts w:ascii="Arial" w:eastAsia="Times New Roman" w:hAnsi="Arial" w:cs="Arial"/>
          <w:sz w:val="20"/>
          <w:szCs w:val="20"/>
          <w:lang w:eastAsia="en-US" w:bidi="en-US"/>
        </w:rPr>
      </w:pPr>
    </w:p>
    <w:p w:rsidR="00251AD5" w:rsidRPr="00251AD5" w:rsidRDefault="00251AD5" w:rsidP="00251AD5">
      <w:pPr>
        <w:shd w:val="clear" w:color="auto" w:fill="B6DDE8"/>
        <w:spacing w:after="0"/>
        <w:contextualSpacing/>
        <w:jc w:val="both"/>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Rozdział 5. Realizacja przedmiotu zamówienia</w:t>
      </w:r>
    </w:p>
    <w:p w:rsidR="00251AD5" w:rsidRPr="00251AD5" w:rsidRDefault="00251AD5" w:rsidP="00251AD5">
      <w:pPr>
        <w:spacing w:after="0"/>
        <w:ind w:left="284"/>
        <w:contextualSpacing/>
        <w:jc w:val="both"/>
        <w:rPr>
          <w:rFonts w:ascii="Arial" w:eastAsia="Times New Roman" w:hAnsi="Arial" w:cs="Arial"/>
          <w:b/>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Przedmiot zamówienia będzie realizowany w szczególności przez:</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cykliczny odbiór z nieruchomości zamieszkałych oraz niezamieszkałych, zebranych </w:t>
      </w:r>
      <w:r w:rsidRPr="00251AD5">
        <w:rPr>
          <w:rFonts w:ascii="Arial" w:eastAsia="Times New Roman" w:hAnsi="Arial" w:cs="Arial"/>
          <w:sz w:val="20"/>
          <w:szCs w:val="20"/>
          <w:lang w:eastAsia="en-US" w:bidi="en-US"/>
        </w:rPr>
        <w:br/>
      </w:r>
      <w:r w:rsidR="00E16EDC">
        <w:rPr>
          <w:rFonts w:ascii="Arial" w:eastAsia="Times New Roman" w:hAnsi="Arial" w:cs="Arial"/>
          <w:sz w:val="20"/>
          <w:szCs w:val="20"/>
          <w:lang w:eastAsia="en-US" w:bidi="en-US"/>
        </w:rPr>
        <w:t>w  pojemnikach lub kontenerach,</w:t>
      </w:r>
      <w:r w:rsidRPr="00251AD5">
        <w:rPr>
          <w:rFonts w:ascii="Arial" w:eastAsia="Times New Roman" w:hAnsi="Arial" w:cs="Arial"/>
          <w:sz w:val="20"/>
          <w:szCs w:val="20"/>
          <w:lang w:eastAsia="en-US" w:bidi="en-US"/>
        </w:rPr>
        <w:t xml:space="preserve"> odpadów komunalnych zmieszanych,</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cykliczny odbiór z nieruchomości zamieszkałych oraz niezamieszkałych, zebranych selektywnie w pojemnikach i workach, odpadów wymienionych w rozdziale 4 ust. 2 pkt 2,  </w:t>
      </w:r>
    </w:p>
    <w:p w:rsidR="00251AD5" w:rsidRPr="00FA1C04" w:rsidRDefault="00251AD5" w:rsidP="00251AD5">
      <w:pPr>
        <w:numPr>
          <w:ilvl w:val="0"/>
          <w:numId w:val="13"/>
        </w:numPr>
        <w:spacing w:after="0" w:line="240" w:lineRule="auto"/>
        <w:contextualSpacing/>
        <w:jc w:val="both"/>
        <w:rPr>
          <w:rFonts w:ascii="Arial" w:eastAsia="Times New Roman" w:hAnsi="Arial" w:cs="Arial"/>
          <w:color w:val="000000" w:themeColor="text1"/>
          <w:sz w:val="20"/>
          <w:szCs w:val="20"/>
          <w:lang w:eastAsia="en-US" w:bidi="en-US"/>
        </w:rPr>
      </w:pPr>
      <w:r w:rsidRPr="00251AD5">
        <w:rPr>
          <w:rFonts w:ascii="Arial" w:eastAsia="Times New Roman" w:hAnsi="Arial" w:cs="Arial"/>
          <w:sz w:val="20"/>
          <w:szCs w:val="20"/>
          <w:lang w:eastAsia="en-US" w:bidi="en-US"/>
        </w:rPr>
        <w:t xml:space="preserve">jednokrotny odbiór z nieruchomości zamieszkałych oraz z nieruchomości wykorzystywanych na cele rekreacyjno-wypoczynkowe, </w:t>
      </w:r>
      <w:r w:rsidRPr="00FA1C04">
        <w:rPr>
          <w:rFonts w:ascii="Arial" w:eastAsia="Times New Roman" w:hAnsi="Arial" w:cs="Arial"/>
          <w:sz w:val="20"/>
          <w:szCs w:val="20"/>
          <w:lang w:eastAsia="en-US" w:bidi="en-US"/>
        </w:rPr>
        <w:t xml:space="preserve">odpadów </w:t>
      </w:r>
      <w:r w:rsidRPr="00FA1C04">
        <w:rPr>
          <w:rFonts w:ascii="Arial" w:eastAsia="Times New Roman" w:hAnsi="Arial" w:cs="Arial"/>
          <w:color w:val="000000" w:themeColor="text1"/>
          <w:sz w:val="20"/>
          <w:szCs w:val="20"/>
          <w:lang w:eastAsia="en-US" w:bidi="en-US"/>
        </w:rPr>
        <w:t>wielkogabarytowych w trakcie trwania umowy,</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uporządkowanie tere</w:t>
      </w:r>
      <w:r w:rsidR="000C6DD9">
        <w:rPr>
          <w:rFonts w:ascii="Arial" w:eastAsia="Times New Roman" w:hAnsi="Arial" w:cs="Arial"/>
          <w:sz w:val="20"/>
          <w:szCs w:val="20"/>
          <w:lang w:eastAsia="en-US" w:bidi="en-US"/>
        </w:rPr>
        <w:t xml:space="preserve">nu zanieczyszczonego </w:t>
      </w:r>
      <w:r w:rsidR="00E16EDC">
        <w:rPr>
          <w:rFonts w:ascii="Arial" w:eastAsia="Times New Roman" w:hAnsi="Arial" w:cs="Arial"/>
          <w:sz w:val="20"/>
          <w:szCs w:val="20"/>
          <w:lang w:eastAsia="en-US" w:bidi="en-US"/>
        </w:rPr>
        <w:t>odpadami i</w:t>
      </w:r>
      <w:r w:rsidR="000C6DD9">
        <w:rPr>
          <w:rFonts w:ascii="Arial" w:eastAsia="Times New Roman" w:hAnsi="Arial" w:cs="Arial"/>
          <w:sz w:val="20"/>
          <w:szCs w:val="20"/>
          <w:lang w:eastAsia="en-US" w:bidi="en-US"/>
        </w:rPr>
        <w:t xml:space="preserve"> innymi </w:t>
      </w:r>
      <w:r w:rsidRPr="00251AD5">
        <w:rPr>
          <w:rFonts w:ascii="Arial" w:eastAsia="Times New Roman" w:hAnsi="Arial" w:cs="Arial"/>
          <w:sz w:val="20"/>
          <w:szCs w:val="20"/>
          <w:lang w:eastAsia="en-US" w:bidi="en-US"/>
        </w:rPr>
        <w:t>zanieczyszczeniami wysypanymi z kontenerów, pojemników lub worków w trakcie realizacji usługi odbioru,</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transport odpadów komunalnych zmieszanych, szkła, papieru, tworzyw sztucznych oraz odpadów zielonych ulegając</w:t>
      </w:r>
      <w:r w:rsidR="008D62D0">
        <w:rPr>
          <w:rFonts w:ascii="Arial" w:eastAsia="Times New Roman" w:hAnsi="Arial" w:cs="Arial"/>
          <w:sz w:val="20"/>
          <w:szCs w:val="20"/>
          <w:lang w:eastAsia="en-US" w:bidi="en-US"/>
        </w:rPr>
        <w:t>ych biodegradacji do instalacji</w:t>
      </w:r>
      <w:r w:rsidRPr="00251AD5">
        <w:rPr>
          <w:rFonts w:ascii="Arial" w:eastAsia="Times New Roman" w:hAnsi="Arial" w:cs="Arial"/>
          <w:sz w:val="20"/>
          <w:szCs w:val="20"/>
          <w:lang w:eastAsia="en-US" w:bidi="en-US"/>
        </w:rPr>
        <w:t xml:space="preserve"> wyłonionej w postepowaniu przetargowym.</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transport zebranych odpadów problemowych odebranych od właścicieli nieruchomości oraz zebranych w PSZOK, do instalacji odzysku i unieszkodliwiania, celem ich zagospodarowania,</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wyposażenie właścicieli nieruchomości zamieszkałych w worki przeznaczone do selektywnego gromadzenia odpadów, z zastrzeżeniem, że worki będą dostarczane w ilości odpowiadającej dokonywanym odbiorom odpadów selektywnie gromadzonych z danej nieruchomości (przy pierwszym dostarczeniu Wykonawca dostarcza po 2 worki dla każdej z 4 frakcji) oraz wyposażenie właścicieli nieruchomości niezamieszkałych w worki przeznaczone do selektywnego gromadzenia odpadów, z zastrzeżeniem, że worki będą dostarczane w ilości zadeklarowanej przez właściciela, </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dokumentowanie nieprawidłowości w zakresie gromadzenia odpadów przez właścicieli nieruchomości, poprzez wykonywanie zdjęć lub zapisów wideo, w sposób umożliwiający   jednoznaczne potwierdzenie nieprawidłowości i identyfikację miejsca, daty oraz właściciela nieruchomości,</w:t>
      </w:r>
    </w:p>
    <w:p w:rsidR="00251AD5" w:rsidRPr="00251AD5" w:rsidRDefault="00251AD5" w:rsidP="00251AD5">
      <w:pPr>
        <w:numPr>
          <w:ilvl w:val="0"/>
          <w:numId w:val="13"/>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bieżące sporządzanie i przekazywanie Zamawiającemu raportów, zgodnie z Załącznikiem nr 21 do SIWZ (w formie elektronicznej), o stwierdzonych przez Wykonawcę nieprawidłowościach, które powinny zawierać:</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unikalny nr raportu,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dane kontaktowe sporządzającego raport,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datę sporządzenia raportu,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adres nieruchomości na której stwierdzono nieprawidłowość,</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datę i godzinę stwierdzenia nieprawidłowości,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opis stwierdzonej nieprawidłowości,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opis sposobu postępowania z odpadami, których gromadzenie zostało zakwestionowane, </w:t>
      </w:r>
    </w:p>
    <w:p w:rsidR="00251AD5" w:rsidRPr="00251AD5" w:rsidRDefault="00251AD5" w:rsidP="00251AD5">
      <w:pPr>
        <w:numPr>
          <w:ilvl w:val="0"/>
          <w:numId w:val="14"/>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liczbę załączników do raportu.</w:t>
      </w:r>
    </w:p>
    <w:p w:rsidR="00251AD5" w:rsidRPr="00251AD5" w:rsidRDefault="00251AD5" w:rsidP="00251AD5">
      <w:pPr>
        <w:spacing w:after="0"/>
        <w:ind w:left="1004"/>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Raport może być przekazywany za pomocą oprogramowania komputerowego Wykonawcy do obsługi systemu identyfikacji pojemników w technologii RFID (lub w inny sposób uzgodniony z Zamawiającym).</w:t>
      </w:r>
    </w:p>
    <w:p w:rsidR="00251AD5" w:rsidRPr="00251AD5" w:rsidRDefault="00251AD5" w:rsidP="00251AD5">
      <w:pPr>
        <w:spacing w:after="0"/>
        <w:ind w:left="136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w okresie realizacji Umowy, wyposaża nieruchomości zamieszkałe </w:t>
      </w:r>
      <w:r w:rsidRPr="00251AD5">
        <w:rPr>
          <w:rFonts w:ascii="Arial" w:eastAsia="Times New Roman" w:hAnsi="Arial" w:cs="Arial"/>
          <w:sz w:val="20"/>
          <w:szCs w:val="20"/>
          <w:lang w:eastAsia="en-US" w:bidi="en-US"/>
        </w:rPr>
        <w:br/>
        <w:t>i niezamieszkałe w poj</w:t>
      </w:r>
      <w:r w:rsidR="00E16EDC">
        <w:rPr>
          <w:rFonts w:ascii="Arial" w:eastAsia="Times New Roman" w:hAnsi="Arial" w:cs="Arial"/>
          <w:sz w:val="20"/>
          <w:szCs w:val="20"/>
          <w:lang w:eastAsia="en-US" w:bidi="en-US"/>
        </w:rPr>
        <w:t xml:space="preserve">emniki do gromadzenia odpadów, spełniające wymogi </w:t>
      </w:r>
      <w:r w:rsidRPr="00251AD5">
        <w:rPr>
          <w:rFonts w:ascii="Arial" w:eastAsia="Times New Roman" w:hAnsi="Arial" w:cs="Arial"/>
          <w:sz w:val="20"/>
          <w:szCs w:val="20"/>
          <w:lang w:eastAsia="en-US" w:bidi="en-US"/>
        </w:rPr>
        <w:t xml:space="preserve">określone  </w:t>
      </w:r>
      <w:r w:rsidRPr="00251AD5">
        <w:rPr>
          <w:rFonts w:ascii="Arial" w:eastAsia="Times New Roman" w:hAnsi="Arial" w:cs="Arial"/>
          <w:sz w:val="20"/>
          <w:szCs w:val="20"/>
          <w:lang w:eastAsia="en-US" w:bidi="en-US"/>
        </w:rPr>
        <w:br/>
        <w:t>w Regulaminie, z zastrzeżeniem, że udostępnienie pojemników nastąpi w terminie    umożliwiającym realizację usług</w:t>
      </w:r>
      <w:r w:rsidR="00E16EDC">
        <w:rPr>
          <w:rFonts w:ascii="Arial" w:eastAsia="Times New Roman" w:hAnsi="Arial" w:cs="Arial"/>
          <w:sz w:val="20"/>
          <w:szCs w:val="20"/>
          <w:lang w:eastAsia="en-US" w:bidi="en-US"/>
        </w:rPr>
        <w:t>i odbioru i zagospodarowania</w:t>
      </w:r>
      <w:r w:rsidRPr="00251AD5">
        <w:rPr>
          <w:rFonts w:ascii="Arial" w:eastAsia="Times New Roman" w:hAnsi="Arial" w:cs="Arial"/>
          <w:sz w:val="20"/>
          <w:szCs w:val="20"/>
          <w:lang w:eastAsia="en-US" w:bidi="en-US"/>
        </w:rPr>
        <w:t xml:space="preserve"> odpadów komunalnych. Stan techniczny pojemników powinien umożliwiać </w:t>
      </w:r>
      <w:r w:rsidR="00E16EDC">
        <w:rPr>
          <w:rFonts w:ascii="Arial" w:eastAsia="Times New Roman" w:hAnsi="Arial" w:cs="Arial"/>
          <w:sz w:val="20"/>
          <w:szCs w:val="20"/>
          <w:lang w:eastAsia="en-US" w:bidi="en-US"/>
        </w:rPr>
        <w:t>gromadzenie oraz odbiór odpadów</w:t>
      </w:r>
      <w:r w:rsidRPr="00251AD5">
        <w:rPr>
          <w:rFonts w:ascii="Arial" w:eastAsia="Times New Roman" w:hAnsi="Arial" w:cs="Arial"/>
          <w:sz w:val="20"/>
          <w:szCs w:val="20"/>
          <w:lang w:eastAsia="en-US" w:bidi="en-US"/>
        </w:rPr>
        <w:t xml:space="preserve"> opisanych  </w:t>
      </w:r>
      <w:r w:rsidRPr="00251AD5">
        <w:rPr>
          <w:rFonts w:ascii="Arial" w:eastAsia="Times New Roman" w:hAnsi="Arial" w:cs="Arial"/>
          <w:sz w:val="20"/>
          <w:szCs w:val="20"/>
          <w:lang w:eastAsia="en-US" w:bidi="en-US"/>
        </w:rPr>
        <w:br/>
        <w:t xml:space="preserve">w  </w:t>
      </w:r>
      <w:r w:rsidR="00E16EDC">
        <w:rPr>
          <w:rFonts w:ascii="Arial" w:eastAsia="Times New Roman" w:hAnsi="Arial" w:cs="Arial"/>
          <w:sz w:val="20"/>
          <w:szCs w:val="20"/>
          <w:lang w:eastAsia="en-US" w:bidi="en-US"/>
        </w:rPr>
        <w:t>rozdziale 4 opisu przedmiotu</w:t>
      </w:r>
      <w:r w:rsidRPr="00251AD5">
        <w:rPr>
          <w:rFonts w:ascii="Arial" w:eastAsia="Times New Roman" w:hAnsi="Arial" w:cs="Arial"/>
          <w:sz w:val="20"/>
          <w:szCs w:val="20"/>
          <w:lang w:eastAsia="en-US" w:bidi="en-US"/>
        </w:rPr>
        <w:t xml:space="preserve"> zamówienia, w s</w:t>
      </w:r>
      <w:r w:rsidR="00E16EDC">
        <w:rPr>
          <w:rFonts w:ascii="Arial" w:eastAsia="Times New Roman" w:hAnsi="Arial" w:cs="Arial"/>
          <w:sz w:val="20"/>
          <w:szCs w:val="20"/>
          <w:lang w:eastAsia="en-US" w:bidi="en-US"/>
        </w:rPr>
        <w:t xml:space="preserve">posób  zgodny  z  Regulaminem, umową </w:t>
      </w:r>
      <w:r w:rsidRPr="00251AD5">
        <w:rPr>
          <w:rFonts w:ascii="Arial" w:eastAsia="Times New Roman" w:hAnsi="Arial" w:cs="Arial"/>
          <w:sz w:val="20"/>
          <w:szCs w:val="20"/>
          <w:lang w:eastAsia="en-US" w:bidi="en-US"/>
        </w:rPr>
        <w:t>o</w:t>
      </w:r>
      <w:r w:rsidR="00E16EDC">
        <w:rPr>
          <w:rFonts w:ascii="Arial" w:eastAsia="Times New Roman" w:hAnsi="Arial" w:cs="Arial"/>
          <w:sz w:val="20"/>
          <w:szCs w:val="20"/>
          <w:lang w:eastAsia="en-US" w:bidi="en-US"/>
        </w:rPr>
        <w:t>raz  powszechnie obowiązującymi</w:t>
      </w:r>
      <w:r w:rsidRPr="00251AD5">
        <w:rPr>
          <w:rFonts w:ascii="Arial" w:eastAsia="Times New Roman" w:hAnsi="Arial" w:cs="Arial"/>
          <w:sz w:val="20"/>
          <w:szCs w:val="20"/>
          <w:lang w:eastAsia="en-US" w:bidi="en-US"/>
        </w:rPr>
        <w:t xml:space="preserve"> przepisami prawa.</w:t>
      </w:r>
    </w:p>
    <w:p w:rsidR="00251AD5" w:rsidRPr="00251AD5" w:rsidRDefault="00251AD5" w:rsidP="00251AD5">
      <w:pPr>
        <w:spacing w:after="0"/>
        <w:ind w:left="64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Przed zawarciem umowy, Zamawiający dostarczy Wykonawcy szczegółowy wykaz punktów wywozowych wraz z ilością i rodzajem przypisanych do nich pojemników oraz kontenerów, celem opracowania harmonogramu. Ponadto Zamawiający zaktualizuje powyższy wykaz</w:t>
      </w:r>
      <w:r w:rsidRPr="00251AD5">
        <w:rPr>
          <w:rFonts w:ascii="Arial" w:eastAsia="Times New Roman" w:hAnsi="Arial" w:cs="Arial"/>
          <w:sz w:val="20"/>
          <w:szCs w:val="20"/>
          <w:lang w:eastAsia="en-US" w:bidi="en-US"/>
        </w:rPr>
        <w:br/>
        <w:t>na 14 dni przed rozpoczęciem świadczenia usługi przez Wykonawcę.</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przedstawi Zamawiającemu potwierdzenie przekazania właścicielowi nieruchomości pojemników, kontenerów oraz pierwszej partii worków, zgodnie z Załącznikiem nr 20 do SIWZ, w terminie do </w:t>
      </w:r>
      <w:r w:rsidR="00371B24">
        <w:rPr>
          <w:rFonts w:ascii="Arial" w:eastAsia="Times New Roman" w:hAnsi="Arial" w:cs="Arial"/>
          <w:sz w:val="20"/>
          <w:szCs w:val="20"/>
          <w:lang w:eastAsia="en-US" w:bidi="en-US"/>
        </w:rPr>
        <w:t xml:space="preserve">30 czerwca 2023 </w:t>
      </w:r>
      <w:r w:rsidRPr="00251AD5">
        <w:rPr>
          <w:rFonts w:ascii="Arial" w:eastAsia="Times New Roman" w:hAnsi="Arial" w:cs="Arial"/>
          <w:sz w:val="20"/>
          <w:szCs w:val="20"/>
          <w:lang w:eastAsia="en-US" w:bidi="en-US"/>
        </w:rPr>
        <w:t>Wykonawca może odstąpić od wyżej wymienionego obowiązku, w przypadku, gdy pojemniki zostały już wcześniej dostarczone przez poprzedniego Wykonawcę oraz zostały przekazane na podstawie odrębnej umowy nowemu Wykonawcy lub w przypadku, gdy w postępowaniu przetargowym został wybrany dotychczasowy Wykonawca.</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Wszelkie zmiany dotyczące wyposażenia nieruchomości w pojemniki lub kontenery powstające w trakcie trwania Umowy powinny być potwierdzone protokołem zdawczo – odbiorczym. Protokoły Wykonawca dostarcza Zamawiającemu w każdy poniedziałek za tydzień poprzedni. Protokół powinien zawierać co najmniej takie dane jak:</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imię i nazwisko właściciela nieruchomości,</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adres nieruchomości,</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data dostarczenia/odbioru pojemnika,</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rodzaj (pojemność) i ilość pojemników,</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imię i nazwisko dostarczającego/odbierającego pojemnik,</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czytelne podpisy.</w:t>
      </w:r>
    </w:p>
    <w:p w:rsidR="00251AD5" w:rsidRPr="00251AD5" w:rsidRDefault="00251AD5" w:rsidP="00251AD5">
      <w:pPr>
        <w:spacing w:after="0"/>
        <w:ind w:left="644"/>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 przypadku braku możliwości uzyskania podpisu właściciela nieruchomości wymaga się, </w:t>
      </w:r>
      <w:r w:rsidRPr="00251AD5">
        <w:rPr>
          <w:rFonts w:ascii="Arial" w:eastAsia="Times New Roman" w:hAnsi="Arial" w:cs="Arial"/>
          <w:sz w:val="20"/>
          <w:szCs w:val="20"/>
          <w:lang w:eastAsia="en-US" w:bidi="en-US"/>
        </w:rPr>
        <w:br/>
        <w:t>aby na protokole znajdował się czytelny podpis dostarczającego/odbierającego pojemnik.</w:t>
      </w:r>
    </w:p>
    <w:p w:rsidR="00251AD5" w:rsidRPr="00251AD5" w:rsidRDefault="00251AD5" w:rsidP="00251AD5">
      <w:pPr>
        <w:spacing w:after="0"/>
        <w:ind w:left="64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 przypadku zmian w wykazie, o którym mowa w ust. 3, skutkujących rozszerzeniem listy punktów wywozowych, liczby lub pojemności pojemników i kontenerów nie ujętych w wykazie, Wykonawca będzie zobowiązany do:</w:t>
      </w:r>
    </w:p>
    <w:p w:rsidR="00251AD5" w:rsidRPr="00251AD5" w:rsidRDefault="00251AD5" w:rsidP="00251AD5">
      <w:pPr>
        <w:numPr>
          <w:ilvl w:val="0"/>
          <w:numId w:val="15"/>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wyposażenia nieruchomości w odpowiednio oznakowane pojemniki, worki i harmonogram odbioru odpadów,</w:t>
      </w:r>
    </w:p>
    <w:p w:rsidR="00251AD5" w:rsidRPr="00251AD5" w:rsidRDefault="008D62D0" w:rsidP="00251AD5">
      <w:pPr>
        <w:numPr>
          <w:ilvl w:val="0"/>
          <w:numId w:val="15"/>
        </w:numPr>
        <w:spacing w:after="0" w:line="240" w:lineRule="auto"/>
        <w:contextualSpacing/>
        <w:jc w:val="both"/>
        <w:rPr>
          <w:rFonts w:ascii="Arial" w:eastAsia="Times New Roman" w:hAnsi="Arial" w:cs="Arial"/>
          <w:sz w:val="20"/>
          <w:szCs w:val="20"/>
          <w:lang w:eastAsia="en-US" w:bidi="en-US"/>
        </w:rPr>
      </w:pPr>
      <w:r>
        <w:rPr>
          <w:rFonts w:ascii="Arial" w:eastAsia="Times New Roman" w:hAnsi="Arial" w:cs="Arial"/>
          <w:sz w:val="20"/>
          <w:szCs w:val="20"/>
          <w:lang w:eastAsia="en-US" w:bidi="en-US"/>
        </w:rPr>
        <w:t xml:space="preserve">odbioru </w:t>
      </w:r>
      <w:r w:rsidR="00251AD5" w:rsidRPr="00251AD5">
        <w:rPr>
          <w:rFonts w:ascii="Arial" w:eastAsia="Times New Roman" w:hAnsi="Arial" w:cs="Arial"/>
          <w:sz w:val="20"/>
          <w:szCs w:val="20"/>
          <w:lang w:eastAsia="en-US" w:bidi="en-US"/>
        </w:rPr>
        <w:t>odpadów</w:t>
      </w:r>
      <w:r w:rsidR="00E16EDC">
        <w:rPr>
          <w:rFonts w:ascii="Arial" w:eastAsia="Times New Roman" w:hAnsi="Arial" w:cs="Arial"/>
          <w:sz w:val="20"/>
          <w:szCs w:val="20"/>
          <w:lang w:eastAsia="en-US" w:bidi="en-US"/>
        </w:rPr>
        <w:t xml:space="preserve"> komunalnych z</w:t>
      </w:r>
      <w:r w:rsidR="00251AD5" w:rsidRPr="00251AD5">
        <w:rPr>
          <w:rFonts w:ascii="Arial" w:eastAsia="Times New Roman" w:hAnsi="Arial" w:cs="Arial"/>
          <w:sz w:val="20"/>
          <w:szCs w:val="20"/>
          <w:lang w:eastAsia="en-US" w:bidi="en-US"/>
        </w:rPr>
        <w:t xml:space="preserve"> nieruchomości, dla których złożono nową deklarację lub dla których złożono zmianę deklaracji, skutkującą zwiększeniem liczby pojemników, </w:t>
      </w:r>
      <w:r w:rsidR="00251AD5" w:rsidRPr="00251AD5">
        <w:rPr>
          <w:rFonts w:ascii="Arial" w:eastAsia="Times New Roman" w:hAnsi="Arial" w:cs="Arial"/>
          <w:sz w:val="20"/>
          <w:szCs w:val="20"/>
          <w:lang w:eastAsia="en-US" w:bidi="en-US"/>
        </w:rPr>
        <w:br/>
        <w:t>w terminie 5 dni od dnia otrzymania zgłoszenia.</w:t>
      </w:r>
    </w:p>
    <w:p w:rsidR="00251AD5" w:rsidRPr="00251AD5" w:rsidRDefault="00251AD5" w:rsidP="00251AD5">
      <w:pPr>
        <w:spacing w:after="0"/>
        <w:ind w:left="64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 przypadku zmian w wykazie, o którym mowa w ust. 3, skutkujący</w:t>
      </w:r>
      <w:r w:rsidR="008D62D0">
        <w:rPr>
          <w:rFonts w:ascii="Arial" w:eastAsia="Times New Roman" w:hAnsi="Arial" w:cs="Arial"/>
          <w:sz w:val="20"/>
          <w:szCs w:val="20"/>
          <w:lang w:eastAsia="en-US" w:bidi="en-US"/>
        </w:rPr>
        <w:t>ch zmniejszeniem liczby punktów</w:t>
      </w:r>
      <w:r w:rsidRPr="00251AD5">
        <w:rPr>
          <w:rFonts w:ascii="Arial" w:eastAsia="Times New Roman" w:hAnsi="Arial" w:cs="Arial"/>
          <w:sz w:val="20"/>
          <w:szCs w:val="20"/>
          <w:lang w:eastAsia="en-US" w:bidi="en-US"/>
        </w:rPr>
        <w:t xml:space="preserve"> wywozowych  lub  po</w:t>
      </w:r>
      <w:r w:rsidR="00E16EDC">
        <w:rPr>
          <w:rFonts w:ascii="Arial" w:eastAsia="Times New Roman" w:hAnsi="Arial" w:cs="Arial"/>
          <w:sz w:val="20"/>
          <w:szCs w:val="20"/>
          <w:lang w:eastAsia="en-US" w:bidi="en-US"/>
        </w:rPr>
        <w:t>jemników, kontenerów ujętych  w</w:t>
      </w:r>
      <w:r w:rsidRPr="00251AD5">
        <w:rPr>
          <w:rFonts w:ascii="Arial" w:eastAsia="Times New Roman" w:hAnsi="Arial" w:cs="Arial"/>
          <w:sz w:val="20"/>
          <w:szCs w:val="20"/>
          <w:lang w:eastAsia="en-US" w:bidi="en-US"/>
        </w:rPr>
        <w:t xml:space="preserve"> wykazie, Wykonawca zobowiązany będzie do:</w:t>
      </w:r>
    </w:p>
    <w:p w:rsidR="00251AD5" w:rsidRPr="00251AD5" w:rsidRDefault="00251AD5" w:rsidP="00251AD5">
      <w:pPr>
        <w:numPr>
          <w:ilvl w:val="0"/>
          <w:numId w:val="16"/>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odebrania pojemnika/pojemników z nieruchomości,  </w:t>
      </w:r>
    </w:p>
    <w:p w:rsidR="00251AD5" w:rsidRPr="00251AD5" w:rsidRDefault="008D62D0" w:rsidP="00251AD5">
      <w:pPr>
        <w:numPr>
          <w:ilvl w:val="0"/>
          <w:numId w:val="16"/>
        </w:numPr>
        <w:spacing w:after="0" w:line="240" w:lineRule="auto"/>
        <w:contextualSpacing/>
        <w:jc w:val="both"/>
        <w:rPr>
          <w:rFonts w:ascii="Arial" w:eastAsia="Times New Roman" w:hAnsi="Arial" w:cs="Arial"/>
          <w:sz w:val="20"/>
          <w:szCs w:val="20"/>
          <w:lang w:eastAsia="en-US" w:bidi="en-US"/>
        </w:rPr>
      </w:pPr>
      <w:r>
        <w:rPr>
          <w:rFonts w:ascii="Arial" w:eastAsia="Times New Roman" w:hAnsi="Arial" w:cs="Arial"/>
          <w:sz w:val="20"/>
          <w:szCs w:val="20"/>
          <w:lang w:eastAsia="en-US" w:bidi="en-US"/>
        </w:rPr>
        <w:t>zakończenia  świadczenia usług odbioru odpadów  komunalnych</w:t>
      </w:r>
      <w:r w:rsidR="00251AD5" w:rsidRPr="00251AD5">
        <w:rPr>
          <w:rFonts w:ascii="Arial" w:eastAsia="Times New Roman" w:hAnsi="Arial" w:cs="Arial"/>
          <w:sz w:val="20"/>
          <w:szCs w:val="20"/>
          <w:lang w:eastAsia="en-US" w:bidi="en-US"/>
        </w:rPr>
        <w:t xml:space="preserve"> </w:t>
      </w:r>
      <w:r>
        <w:rPr>
          <w:rFonts w:ascii="Arial" w:eastAsia="Times New Roman" w:hAnsi="Arial" w:cs="Arial"/>
          <w:sz w:val="20"/>
          <w:szCs w:val="20"/>
          <w:lang w:eastAsia="en-US" w:bidi="en-US"/>
        </w:rPr>
        <w:t xml:space="preserve">z </w:t>
      </w:r>
      <w:r w:rsidR="00251AD5" w:rsidRPr="00251AD5">
        <w:rPr>
          <w:rFonts w:ascii="Arial" w:eastAsia="Times New Roman" w:hAnsi="Arial" w:cs="Arial"/>
          <w:sz w:val="20"/>
          <w:szCs w:val="20"/>
          <w:lang w:eastAsia="en-US" w:bidi="en-US"/>
        </w:rPr>
        <w:t>tych nieruchomości z dniem zgłoszenia.</w:t>
      </w:r>
    </w:p>
    <w:p w:rsidR="00251AD5" w:rsidRPr="00251AD5" w:rsidRDefault="00251AD5" w:rsidP="00251AD5">
      <w:pPr>
        <w:spacing w:after="0"/>
        <w:ind w:left="100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Zmiany o których mowa w ust. 6 oraz ust. 7, nie będą skutkować zmianą wysokości wynagrodzenia.</w:t>
      </w:r>
    </w:p>
    <w:p w:rsidR="00251AD5" w:rsidRPr="00251AD5" w:rsidRDefault="00251AD5" w:rsidP="00251AD5">
      <w:pPr>
        <w:spacing w:after="0"/>
        <w:ind w:left="284"/>
        <w:contextualSpacing/>
        <w:jc w:val="both"/>
        <w:rPr>
          <w:rFonts w:ascii="Arial" w:eastAsia="Times New Roman" w:hAnsi="Arial" w:cs="Arial"/>
          <w:sz w:val="20"/>
          <w:szCs w:val="20"/>
          <w:lang w:eastAsia="en-US" w:bidi="en-US"/>
        </w:rPr>
      </w:pPr>
    </w:p>
    <w:p w:rsid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Zamawiający  określa  częstotliwość  odbioru  odpadów  komunalnych  dla  poszczególnych rodzajów nieruchomości:</w:t>
      </w:r>
    </w:p>
    <w:p w:rsidR="0026214B" w:rsidRPr="00251AD5" w:rsidRDefault="0026214B" w:rsidP="0026214B">
      <w:pPr>
        <w:spacing w:after="0" w:line="240" w:lineRule="auto"/>
        <w:contextualSpacing/>
        <w:jc w:val="both"/>
        <w:rPr>
          <w:rFonts w:ascii="Arial" w:eastAsia="Times New Roman" w:hAnsi="Arial" w:cs="Arial"/>
          <w:sz w:val="20"/>
          <w:szCs w:val="20"/>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662"/>
        <w:gridCol w:w="1837"/>
        <w:gridCol w:w="1815"/>
        <w:gridCol w:w="1787"/>
      </w:tblGrid>
      <w:tr w:rsidR="00251AD5" w:rsidRPr="00251AD5" w:rsidTr="00FE52C7">
        <w:trPr>
          <w:trHeight w:val="2514"/>
        </w:trPr>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Rodzaj odpadu</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Okres</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 xml:space="preserve">Nieruchomości zamieszkałe w zabudowie jednorodzinnej oraz nieruchomości wykorzystywane na cele rekreacyjno-wypoczynkowe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Nieruchomości zamieszkałe w zabudowie wielorodzinnej</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Nieruchomości niezamieszkałe</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odpady komunalne zmieszane</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nie rzadziej niż 1 raz na 2 tygodnie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vertAlign w:val="superscript"/>
                <w:lang w:eastAsia="en-US" w:bidi="en-US"/>
              </w:rPr>
            </w:pPr>
            <w:r w:rsidRPr="00251AD5">
              <w:rPr>
                <w:rFonts w:ascii="Arial" w:eastAsia="Times New Roman" w:hAnsi="Arial" w:cs="Arial"/>
                <w:i/>
                <w:sz w:val="20"/>
                <w:szCs w:val="20"/>
                <w:lang w:eastAsia="en-US" w:bidi="en-US"/>
              </w:rPr>
              <w:t>nie rzadziej niż 1 raz n</w:t>
            </w:r>
            <w:r w:rsidR="00987382">
              <w:rPr>
                <w:rFonts w:ascii="Arial" w:eastAsia="Times New Roman" w:hAnsi="Arial" w:cs="Arial"/>
                <w:i/>
                <w:sz w:val="20"/>
                <w:szCs w:val="20"/>
                <w:lang w:eastAsia="en-US" w:bidi="en-US"/>
              </w:rPr>
              <w:t>a tydzień w okresie od lipca do końca października</w:t>
            </w:r>
            <w:r w:rsidRPr="00251AD5">
              <w:rPr>
                <w:rFonts w:ascii="Arial" w:eastAsia="Times New Roman" w:hAnsi="Arial" w:cs="Arial"/>
                <w:i/>
                <w:sz w:val="20"/>
                <w:szCs w:val="20"/>
                <w:lang w:eastAsia="en-US" w:bidi="en-US"/>
              </w:rPr>
              <w:t xml:space="preserve"> i nie rzadziej niż 1 raz na 2 tygodnie w pozostałym okresie (możliwość usługi na telefon*)</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highlight w:val="yellow"/>
                <w:lang w:eastAsia="en-US" w:bidi="en-US"/>
              </w:rPr>
            </w:pPr>
            <w:r w:rsidRPr="00251AD5">
              <w:rPr>
                <w:rFonts w:ascii="Arial" w:eastAsia="Times New Roman" w:hAnsi="Arial" w:cs="Arial"/>
                <w:i/>
                <w:sz w:val="20"/>
                <w:szCs w:val="20"/>
                <w:lang w:eastAsia="en-US" w:bidi="en-US"/>
              </w:rPr>
              <w:t>nie rzadziej niż 1 raz na 2 tygodnie</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szkło</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1 raz na miesiąc</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vertAlign w:val="superscript"/>
                <w:lang w:eastAsia="en-US" w:bidi="en-US"/>
              </w:rPr>
            </w:pPr>
            <w:r w:rsidRPr="00251AD5">
              <w:rPr>
                <w:rFonts w:ascii="Arial" w:eastAsia="Times New Roman" w:hAnsi="Arial" w:cs="Arial"/>
                <w:i/>
                <w:sz w:val="20"/>
                <w:szCs w:val="20"/>
                <w:lang w:eastAsia="en-US" w:bidi="en-US"/>
              </w:rPr>
              <w:t>nie rzadziej niż 1 raz na miesiąc (możliwość usługi na telefon*)</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nie rzadziej niż 1 raz na miesiąc</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papier</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1 raz na miesiąc</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vertAlign w:val="superscript"/>
                <w:lang w:eastAsia="en-US" w:bidi="en-US"/>
              </w:rPr>
            </w:pPr>
            <w:r w:rsidRPr="00251AD5">
              <w:rPr>
                <w:rFonts w:ascii="Arial" w:eastAsia="Times New Roman" w:hAnsi="Arial" w:cs="Arial"/>
                <w:i/>
                <w:sz w:val="20"/>
                <w:szCs w:val="20"/>
                <w:lang w:eastAsia="en-US" w:bidi="en-US"/>
              </w:rPr>
              <w:t>nie rzadziej niż 1 raz na miesiąc (możliwość usługi na telefon*)</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nie rzadziej niż 1 raz na miesiąc</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tworzywa sztuczne, metale, opakowania wielomateriałowe</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1 raz na miesiąc</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vertAlign w:val="superscript"/>
                <w:lang w:eastAsia="en-US" w:bidi="en-US"/>
              </w:rPr>
            </w:pPr>
            <w:r w:rsidRPr="00251AD5">
              <w:rPr>
                <w:rFonts w:ascii="Arial" w:eastAsia="Times New Roman" w:hAnsi="Arial" w:cs="Arial"/>
                <w:i/>
                <w:sz w:val="20"/>
                <w:szCs w:val="20"/>
                <w:lang w:eastAsia="en-US" w:bidi="en-US"/>
              </w:rPr>
              <w:t>nie rzadziej niż 1 raz na miesiąc (możliwość usługi na telefon*)</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 xml:space="preserve">nie rzadziej niż 1 raz na miesiąc </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highlight w:val="yellow"/>
                <w:lang w:eastAsia="en-US" w:bidi="en-US"/>
              </w:rPr>
            </w:pPr>
            <w:r w:rsidRPr="00251AD5">
              <w:rPr>
                <w:rFonts w:ascii="Arial" w:eastAsia="Times New Roman" w:hAnsi="Arial" w:cs="Arial"/>
                <w:sz w:val="20"/>
                <w:szCs w:val="20"/>
                <w:lang w:eastAsia="en-US" w:bidi="en-US"/>
              </w:rPr>
              <w:t>odpady wielkogabarytowe</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 xml:space="preserve">1 raz w ciągu trwania umowy </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1 raz na pół roku</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1 raz na pół roku</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odpady zielone ulegające biodegradacji</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highlight w:val="yellow"/>
                <w:lang w:eastAsia="en-US" w:bidi="en-US"/>
              </w:rPr>
            </w:pPr>
            <w:r w:rsidRPr="00251AD5">
              <w:rPr>
                <w:rFonts w:ascii="Arial" w:eastAsia="Times New Roman" w:hAnsi="Arial" w:cs="Arial"/>
                <w:i/>
                <w:sz w:val="20"/>
                <w:szCs w:val="20"/>
                <w:lang w:eastAsia="en-US" w:bidi="en-US"/>
              </w:rPr>
              <w:t>1 raz na 2 tygodnie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highlight w:val="yellow"/>
                <w:vertAlign w:val="superscript"/>
                <w:lang w:eastAsia="en-US" w:bidi="en-US"/>
              </w:rPr>
            </w:pPr>
            <w:r w:rsidRPr="00251AD5">
              <w:rPr>
                <w:rFonts w:ascii="Arial" w:eastAsia="Times New Roman" w:hAnsi="Arial" w:cs="Arial"/>
                <w:i/>
                <w:sz w:val="20"/>
                <w:szCs w:val="20"/>
                <w:lang w:eastAsia="en-US" w:bidi="en-US"/>
              </w:rPr>
              <w:t>1 raz na 2 tygodnie</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highlight w:val="yellow"/>
                <w:lang w:eastAsia="en-US" w:bidi="en-US"/>
              </w:rPr>
            </w:pPr>
            <w:r w:rsidRPr="00251AD5">
              <w:rPr>
                <w:rFonts w:ascii="Arial" w:eastAsia="Times New Roman" w:hAnsi="Arial" w:cs="Arial"/>
                <w:i/>
                <w:sz w:val="20"/>
                <w:szCs w:val="20"/>
                <w:lang w:eastAsia="en-US" w:bidi="en-US"/>
              </w:rPr>
              <w:t>1 raz na 2 tygodnie</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przeterminowane leki z aptek</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usługa na telefon</w:t>
            </w:r>
          </w:p>
        </w:tc>
      </w:tr>
      <w:tr w:rsidR="00251AD5" w:rsidRPr="00251AD5" w:rsidTr="00FE52C7">
        <w:tc>
          <w:tcPr>
            <w:tcW w:w="198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zużyte baterie i akumulatory</w:t>
            </w:r>
          </w:p>
        </w:tc>
        <w:tc>
          <w:tcPr>
            <w:tcW w:w="180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cały rok</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1AD5" w:rsidRPr="00251AD5" w:rsidRDefault="00251AD5" w:rsidP="00251AD5">
            <w:pPr>
              <w:spacing w:after="0"/>
              <w:jc w:val="center"/>
              <w:rPr>
                <w:rFonts w:ascii="Arial" w:eastAsia="Times New Roman" w:hAnsi="Arial" w:cs="Arial"/>
                <w:i/>
                <w:sz w:val="20"/>
                <w:szCs w:val="20"/>
                <w:lang w:eastAsia="en-US" w:bidi="en-US"/>
              </w:rPr>
            </w:pPr>
            <w:r w:rsidRPr="00251AD5">
              <w:rPr>
                <w:rFonts w:ascii="Arial" w:eastAsia="Times New Roman" w:hAnsi="Arial" w:cs="Arial"/>
                <w:i/>
                <w:sz w:val="20"/>
                <w:szCs w:val="20"/>
                <w:lang w:eastAsia="en-US" w:bidi="en-US"/>
              </w:rPr>
              <w:t>usługa na telefon</w:t>
            </w:r>
          </w:p>
        </w:tc>
      </w:tr>
    </w:tbl>
    <w:p w:rsidR="00251AD5" w:rsidRPr="00251AD5" w:rsidRDefault="00251AD5" w:rsidP="00251AD5">
      <w:pPr>
        <w:spacing w:after="0"/>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 odbiór odpadów każdorazowo po zapełnieniu pojemników</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Na terenie nieruchomości zamieszkałych w zabudowie wielorodzinnej, odpady komunalne zmieszane oraz odpady zbierane selektywnie, tj. papier, szkło, tworzywa sztuczne, metale, opakowania wielomateriałowe, mogą być odbierane w oparciu o zgłoszenie telefoniczne (usługa na telefon) w przypadku wcześniejszego zapełnienia pojemnika lub kontenera. Potrzebę odbioru odpadów, zgłaszać będzie właściciel nieruchomości lub Zamawiający. Odpady powinny być odebrane najpóźniej następnego dnia roboczego, od momentu otrzymania zgłoszenia. Powyższe dotyczy również odpadów zbieranych w sposób selektywny, pochodzących z nieruchomości niezamieszkałych wyposażonych w worki do selektywnej zbiórki.</w:t>
      </w:r>
    </w:p>
    <w:p w:rsidR="00251AD5" w:rsidRPr="00251AD5" w:rsidRDefault="00251AD5" w:rsidP="00251AD5">
      <w:pPr>
        <w:spacing w:after="0"/>
        <w:ind w:left="64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Przeterminowane leki z aptek oraz zużyte baterie i akumulatory, powinny być odebrane najpóźniej następnego dnia roboczego, od otrzymania zgłoszenia od właściciela nieruchomości lub Zamawiającego.</w:t>
      </w:r>
    </w:p>
    <w:p w:rsidR="00251AD5" w:rsidRPr="00251AD5" w:rsidRDefault="00251AD5" w:rsidP="00251AD5">
      <w:pPr>
        <w:spacing w:after="0"/>
        <w:ind w:left="28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sporządzi projekt kolorowego harmonogramu odbioru odpadów komunalnych, który musi zostać zaakceptowany przez Zamawiającego oraz obejmować cały okres obowiązywania Umowy. Wykonawca dostarczy harmonogram Zamawiającemu, co najmniej </w:t>
      </w:r>
      <w:r w:rsidRPr="00251AD5">
        <w:rPr>
          <w:rFonts w:ascii="Arial" w:eastAsia="Times New Roman" w:hAnsi="Arial" w:cs="Arial"/>
          <w:sz w:val="20"/>
          <w:szCs w:val="20"/>
          <w:lang w:eastAsia="en-US" w:bidi="en-US"/>
        </w:rPr>
        <w:br/>
        <w:t>5 dni przed podpisaniem Umowy.</w:t>
      </w:r>
    </w:p>
    <w:p w:rsidR="00251AD5" w:rsidRPr="00251AD5" w:rsidRDefault="00251AD5" w:rsidP="00251AD5">
      <w:pPr>
        <w:spacing w:after="0"/>
        <w:jc w:val="both"/>
        <w:rPr>
          <w:rFonts w:ascii="Arial" w:eastAsia="Times New Roman" w:hAnsi="Arial" w:cs="Arial"/>
          <w:sz w:val="20"/>
          <w:szCs w:val="20"/>
          <w:lang w:eastAsia="en-US" w:bidi="en-US"/>
        </w:rPr>
      </w:pPr>
    </w:p>
    <w:p w:rsidR="00ED6D34" w:rsidRDefault="00251AD5" w:rsidP="00ED6D34">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pl-PL"/>
        </w:rPr>
        <w:t xml:space="preserve">W przypadku jakichkolwiek zmian w harmonogramie odbioru odpadów komunalnych, w trakcie trwania Umowy, Wykonawca zobowiązany jest przedłożyć Zamawiającemu projekt </w:t>
      </w:r>
      <w:r w:rsidRPr="00251AD5">
        <w:rPr>
          <w:rFonts w:ascii="Arial" w:eastAsia="Times New Roman" w:hAnsi="Arial" w:cs="Arial"/>
          <w:sz w:val="20"/>
          <w:szCs w:val="20"/>
          <w:lang w:eastAsia="pl-PL"/>
        </w:rPr>
        <w:br/>
        <w:t>ze zmianami, co najmniej na miesiąc przed planowanym terminem wprowadzenia zmian. Każda zmiana harmonogramu wymaga akceptacji Zamawiającego.</w:t>
      </w:r>
    </w:p>
    <w:p w:rsidR="00ED6D34" w:rsidRPr="00ED6D34" w:rsidRDefault="00ED6D34" w:rsidP="00ED6D34">
      <w:pPr>
        <w:spacing w:after="0" w:line="240" w:lineRule="auto"/>
        <w:jc w:val="both"/>
        <w:rPr>
          <w:rFonts w:ascii="Arial" w:eastAsia="Times New Roman" w:hAnsi="Arial" w:cs="Arial"/>
          <w:sz w:val="20"/>
          <w:szCs w:val="20"/>
          <w:lang w:eastAsia="en-US" w:bidi="en-US"/>
        </w:rPr>
      </w:pPr>
    </w:p>
    <w:p w:rsidR="00ED6D34" w:rsidRPr="00251AD5" w:rsidRDefault="00ED6D34" w:rsidP="00251AD5">
      <w:pPr>
        <w:numPr>
          <w:ilvl w:val="0"/>
          <w:numId w:val="12"/>
        </w:numPr>
        <w:spacing w:after="0" w:line="240" w:lineRule="auto"/>
        <w:jc w:val="both"/>
        <w:rPr>
          <w:rFonts w:ascii="Arial" w:eastAsia="Times New Roman" w:hAnsi="Arial" w:cs="Arial"/>
          <w:sz w:val="20"/>
          <w:szCs w:val="20"/>
          <w:lang w:eastAsia="en-US" w:bidi="en-US"/>
        </w:rPr>
      </w:pPr>
      <w:r>
        <w:rPr>
          <w:rFonts w:ascii="Arial" w:eastAsia="Times New Roman" w:hAnsi="Arial" w:cs="Arial"/>
          <w:sz w:val="20"/>
          <w:szCs w:val="20"/>
          <w:lang w:eastAsia="en-US" w:bidi="en-US"/>
        </w:rPr>
        <w:t xml:space="preserve">Wykonawca zobowiązany jest do wystawiania faktur z </w:t>
      </w:r>
      <w:r w:rsidRPr="00ED6D34">
        <w:rPr>
          <w:rFonts w:ascii="Arial" w:eastAsia="Times New Roman" w:hAnsi="Arial" w:cs="Arial"/>
          <w:sz w:val="20"/>
          <w:szCs w:val="20"/>
          <w:u w:val="single"/>
          <w:lang w:eastAsia="en-US" w:bidi="en-US"/>
        </w:rPr>
        <w:t>30-dniowyn terminem płatności</w:t>
      </w:r>
      <w:r>
        <w:rPr>
          <w:rFonts w:ascii="Arial" w:eastAsia="Times New Roman" w:hAnsi="Arial" w:cs="Arial"/>
          <w:sz w:val="20"/>
          <w:szCs w:val="20"/>
          <w:lang w:eastAsia="en-US" w:bidi="en-US"/>
        </w:rPr>
        <w:t xml:space="preserve"> od dnia dostarczenia Zamawiającemu poprawnie wystawionej faktury.</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pl-PL"/>
        </w:rPr>
        <w:t xml:space="preserve">Wykonawca zobowiązany będzie do bezpłatnej dystrybucji kolorowego harmonogramu wśród właścicieli nieruchomości, najpóźniej do </w:t>
      </w:r>
      <w:r w:rsidR="00D040EA">
        <w:rPr>
          <w:rFonts w:ascii="Arial" w:eastAsia="Times New Roman" w:hAnsi="Arial" w:cs="Arial"/>
          <w:sz w:val="20"/>
          <w:szCs w:val="20"/>
          <w:lang w:eastAsia="pl-PL"/>
        </w:rPr>
        <w:t>30 czerwca 2023</w:t>
      </w:r>
      <w:r w:rsidRPr="00251AD5">
        <w:rPr>
          <w:rFonts w:ascii="Arial" w:eastAsia="Times New Roman" w:hAnsi="Arial" w:cs="Arial"/>
          <w:sz w:val="20"/>
          <w:szCs w:val="20"/>
          <w:lang w:eastAsia="pl-PL"/>
        </w:rPr>
        <w:t xml:space="preserve"> roku Wprowadzenie zmian </w:t>
      </w:r>
      <w:r w:rsidRPr="00251AD5">
        <w:rPr>
          <w:rFonts w:ascii="Arial" w:eastAsia="Times New Roman" w:hAnsi="Arial" w:cs="Arial"/>
          <w:sz w:val="20"/>
          <w:szCs w:val="20"/>
          <w:lang w:eastAsia="pl-PL"/>
        </w:rPr>
        <w:br/>
        <w:t>do harmonogramu, skutkować będzie przygotowaniem i dystrybucją aktualnego harmonogramu, przed wejściem zmian w życie.</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Wykonawca zobowiązany jest odbierać wszystkie odpady komunalne zmieszane od właścicieli nieruchomości zamieszkałych oraz z nieruchomości wykorzystywanych na cele rekreacyjno-wypoczynkowe, nawet te zgromadzone poza pojemnikiem, o ile możliwy jest ich sprawny załadunek (np. </w:t>
      </w:r>
      <w:r w:rsidR="0063585C">
        <w:rPr>
          <w:rFonts w:ascii="Arial" w:eastAsia="Times New Roman" w:hAnsi="Arial" w:cs="Arial"/>
          <w:sz w:val="20"/>
          <w:szCs w:val="20"/>
          <w:lang w:eastAsia="pl-PL"/>
        </w:rPr>
        <w:t>j</w:t>
      </w:r>
      <w:r w:rsidRPr="00251AD5">
        <w:rPr>
          <w:rFonts w:ascii="Arial" w:eastAsia="Times New Roman" w:hAnsi="Arial" w:cs="Arial"/>
          <w:sz w:val="20"/>
          <w:szCs w:val="20"/>
          <w:lang w:eastAsia="pl-PL"/>
        </w:rPr>
        <w:t>eśli są zgromadzone w workach bezpośrednio przy pojemniku).</w:t>
      </w:r>
    </w:p>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Od właścicieli nieruchomości niezamieszkałych należy odbierać tylko te odpady, które znajdują się w pojemniku.</w:t>
      </w:r>
    </w:p>
    <w:p w:rsidR="00251AD5" w:rsidRPr="00251AD5" w:rsidRDefault="00251AD5" w:rsidP="00251AD5">
      <w:pPr>
        <w:autoSpaceDE w:val="0"/>
        <w:autoSpaceDN w:val="0"/>
        <w:adjustRightInd w:val="0"/>
        <w:spacing w:after="0"/>
        <w:jc w:val="both"/>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 przypadku zwiększenia liczby nieruchomości oraz liczby pojemników (kontenerów, worków) Wykonawca będzie zobowiązany w ramach ceny ofertowej, do objęcia systemem odbioru odpadów „nowych” nieruchomości. Usługa zostanie rozliczona zgodnie z zasadą, od 1 Mg (cena jednostkowa) odebranych i zagospodarowanych odpadów.</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Przed wy</w:t>
      </w:r>
      <w:r w:rsidR="008D62D0">
        <w:rPr>
          <w:rFonts w:ascii="Arial" w:eastAsia="Times New Roman" w:hAnsi="Arial" w:cs="Arial"/>
          <w:sz w:val="20"/>
          <w:szCs w:val="20"/>
          <w:lang w:eastAsia="en-US" w:bidi="en-US"/>
        </w:rPr>
        <w:t xml:space="preserve">konaniem usługi odbioru odpadów z punktu wywozowego, Wykonawca </w:t>
      </w:r>
      <w:r w:rsidRPr="00251AD5">
        <w:rPr>
          <w:rFonts w:ascii="Arial" w:eastAsia="Times New Roman" w:hAnsi="Arial" w:cs="Arial"/>
          <w:sz w:val="20"/>
          <w:szCs w:val="20"/>
          <w:lang w:eastAsia="en-US" w:bidi="en-US"/>
        </w:rPr>
        <w:t xml:space="preserve">będzie zobowiązany do kontroli rodzaju odpadów i ich zgodności z przeznaczeniem pojemnika. </w:t>
      </w:r>
      <w:r w:rsidRPr="00251AD5">
        <w:rPr>
          <w:rFonts w:ascii="Arial" w:eastAsia="Times New Roman" w:hAnsi="Arial" w:cs="Arial"/>
          <w:sz w:val="20"/>
          <w:szCs w:val="20"/>
          <w:lang w:eastAsia="en-US" w:bidi="en-US"/>
        </w:rPr>
        <w:br/>
        <w:t xml:space="preserve">W przypadku stwierdzenia nieprawidłowości, Wykonawca sporządza dokumentację  fotograficzną, która potwierdza zastrzeżenia. Wykonawca zobowiązany będzie </w:t>
      </w:r>
      <w:r w:rsidRPr="00251AD5">
        <w:rPr>
          <w:rFonts w:ascii="Arial" w:eastAsia="Times New Roman" w:hAnsi="Arial" w:cs="Arial"/>
          <w:sz w:val="20"/>
          <w:szCs w:val="20"/>
          <w:lang w:eastAsia="en-US" w:bidi="en-US"/>
        </w:rPr>
        <w:br/>
        <w:t xml:space="preserve">do powiadomienia o tym fakcie Zamawiającego, przy czym powiadomienie realizowane będzie </w:t>
      </w:r>
      <w:r w:rsidRPr="00251AD5">
        <w:rPr>
          <w:rFonts w:ascii="Arial" w:eastAsia="Times New Roman" w:hAnsi="Arial" w:cs="Arial"/>
          <w:sz w:val="20"/>
          <w:szCs w:val="20"/>
          <w:lang w:eastAsia="en-US" w:bidi="en-US"/>
        </w:rPr>
        <w:br/>
        <w:t xml:space="preserve">w </w:t>
      </w:r>
      <w:r w:rsidR="002D0EF7">
        <w:rPr>
          <w:rFonts w:ascii="Arial" w:eastAsia="Times New Roman" w:hAnsi="Arial" w:cs="Arial"/>
          <w:sz w:val="20"/>
          <w:szCs w:val="20"/>
          <w:lang w:eastAsia="en-US" w:bidi="en-US"/>
        </w:rPr>
        <w:t>sposób określony w ust. 1 pkt 9</w:t>
      </w:r>
      <w:r w:rsidRPr="00251AD5">
        <w:rPr>
          <w:rFonts w:ascii="Arial" w:eastAsia="Times New Roman" w:hAnsi="Arial" w:cs="Arial"/>
          <w:sz w:val="20"/>
          <w:szCs w:val="20"/>
          <w:lang w:eastAsia="en-US" w:bidi="en-US"/>
        </w:rPr>
        <w:t xml:space="preserve">. </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 przypadku stwierdzenia:</w:t>
      </w:r>
    </w:p>
    <w:p w:rsidR="00251AD5" w:rsidRPr="00251AD5" w:rsidRDefault="00251AD5" w:rsidP="00251AD5">
      <w:pPr>
        <w:numPr>
          <w:ilvl w:val="1"/>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 w pojemnikach lub kontenerach przeznaczonych do odpadów komunalnych zmieszanych, występowania frakcji odpadów, które powinny być zbierane selektywnie,</w:t>
      </w:r>
    </w:p>
    <w:p w:rsidR="00251AD5" w:rsidRPr="00251AD5" w:rsidRDefault="00251AD5" w:rsidP="00251AD5">
      <w:pPr>
        <w:numPr>
          <w:ilvl w:val="1"/>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 pojemnikach lub workach przeznaczonych do odpadów komunalnych zbieranych </w:t>
      </w:r>
      <w:r w:rsidRPr="00251AD5">
        <w:rPr>
          <w:rFonts w:ascii="Arial" w:eastAsia="Times New Roman" w:hAnsi="Arial" w:cs="Arial"/>
          <w:sz w:val="20"/>
          <w:szCs w:val="20"/>
          <w:lang w:eastAsia="en-US" w:bidi="en-US"/>
        </w:rPr>
        <w:br/>
        <w:t>w sposób selektywny, nieprawidłowo posegregowanych odpadów,</w:t>
      </w:r>
    </w:p>
    <w:p w:rsidR="00251AD5" w:rsidRPr="00251AD5" w:rsidRDefault="00251AD5" w:rsidP="00251AD5">
      <w:pPr>
        <w:spacing w:after="0"/>
        <w:ind w:left="644"/>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zobowiązany będzie do umieszczenia na pojemniku, </w:t>
      </w:r>
      <w:r w:rsidR="008D62D0">
        <w:rPr>
          <w:rFonts w:ascii="Arial" w:eastAsia="Times New Roman" w:hAnsi="Arial" w:cs="Arial"/>
          <w:sz w:val="20"/>
          <w:szCs w:val="20"/>
          <w:lang w:eastAsia="en-US" w:bidi="en-US"/>
        </w:rPr>
        <w:t>kontenerze bądź worku, naklejki</w:t>
      </w:r>
      <w:r w:rsidRPr="00251AD5">
        <w:rPr>
          <w:rFonts w:ascii="Arial" w:eastAsia="Times New Roman" w:hAnsi="Arial" w:cs="Arial"/>
          <w:sz w:val="20"/>
          <w:szCs w:val="20"/>
          <w:lang w:eastAsia="en-US" w:bidi="en-US"/>
        </w:rPr>
        <w:t xml:space="preserve"> ostrzegawczej i poinformowania o tym fakcie Zamawiającego w </w:t>
      </w:r>
      <w:r w:rsidR="002D0EF7">
        <w:rPr>
          <w:rFonts w:ascii="Arial" w:eastAsia="Times New Roman" w:hAnsi="Arial" w:cs="Arial"/>
          <w:sz w:val="20"/>
          <w:szCs w:val="20"/>
          <w:lang w:eastAsia="en-US" w:bidi="en-US"/>
        </w:rPr>
        <w:t xml:space="preserve">sposób określony </w:t>
      </w:r>
      <w:r w:rsidR="002D0EF7">
        <w:rPr>
          <w:rFonts w:ascii="Arial" w:eastAsia="Times New Roman" w:hAnsi="Arial" w:cs="Arial"/>
          <w:sz w:val="20"/>
          <w:szCs w:val="20"/>
          <w:lang w:eastAsia="en-US" w:bidi="en-US"/>
        </w:rPr>
        <w:br/>
        <w:t>w ust.1 pkt 9</w:t>
      </w:r>
      <w:r w:rsidRPr="00251AD5">
        <w:rPr>
          <w:rFonts w:ascii="Arial" w:eastAsia="Times New Roman" w:hAnsi="Arial" w:cs="Arial"/>
          <w:sz w:val="20"/>
          <w:szCs w:val="20"/>
          <w:lang w:eastAsia="en-US" w:bidi="en-US"/>
        </w:rPr>
        <w:t>. Naklejki dostarczy Zamawiający.</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jest zobowiązany 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 </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jest zobowiązany wyposażyć samochody w system monitoringu wizyjnego </w:t>
      </w:r>
      <w:r w:rsidRPr="00251AD5">
        <w:rPr>
          <w:rFonts w:ascii="Arial" w:eastAsia="Times New Roman" w:hAnsi="Arial" w:cs="Arial"/>
          <w:sz w:val="20"/>
          <w:szCs w:val="20"/>
          <w:lang w:eastAsia="en-US" w:bidi="en-US"/>
        </w:rPr>
        <w:br/>
        <w:t>na poniższych zasadach:</w:t>
      </w:r>
    </w:p>
    <w:p w:rsidR="00251AD5" w:rsidRPr="00251AD5" w:rsidRDefault="00251AD5" w:rsidP="00251AD5">
      <w:pPr>
        <w:numPr>
          <w:ilvl w:val="0"/>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urządzenie rejestrujące należy zlokalizować tak, aby nagrywało widok:</w:t>
      </w:r>
    </w:p>
    <w:p w:rsidR="00251AD5" w:rsidRPr="00251AD5" w:rsidRDefault="00251AD5" w:rsidP="00251AD5">
      <w:pPr>
        <w:numPr>
          <w:ilvl w:val="1"/>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za pojazdem, obejmując w szczególności moment załadunku – pojazdy bezpylne odbierające odpady komunalne zmieszane,</w:t>
      </w:r>
    </w:p>
    <w:p w:rsidR="00251AD5" w:rsidRPr="00251AD5" w:rsidRDefault="00251AD5" w:rsidP="00251AD5">
      <w:pPr>
        <w:numPr>
          <w:ilvl w:val="1"/>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przed pojazdem – pojazdy odbierające odpady komunalne zbierane w sposób selektywny,</w:t>
      </w:r>
    </w:p>
    <w:p w:rsidR="00251AD5" w:rsidRPr="00251AD5" w:rsidRDefault="00251AD5" w:rsidP="00251AD5">
      <w:pPr>
        <w:numPr>
          <w:ilvl w:val="0"/>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 przypadku awarii kamery rejestrującej widok za pojazdem, dopuszcza się stosowanie kamery rejestrującej widok przed pojazdem, po wcześniejszym uzgodnieniu tego działania z Zamawiającym,</w:t>
      </w:r>
    </w:p>
    <w:p w:rsidR="00251AD5" w:rsidRPr="00251AD5" w:rsidRDefault="00251AD5" w:rsidP="00251AD5">
      <w:pPr>
        <w:numPr>
          <w:ilvl w:val="0"/>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nagrania z monitoringu należy przekazywać Zamawiającemu najpóźniej w ciągu 2 dni </w:t>
      </w:r>
      <w:r w:rsidRPr="00251AD5">
        <w:rPr>
          <w:rFonts w:ascii="Arial" w:eastAsia="Times New Roman" w:hAnsi="Arial" w:cs="Arial"/>
          <w:sz w:val="20"/>
          <w:szCs w:val="20"/>
          <w:lang w:eastAsia="en-US" w:bidi="en-US"/>
        </w:rPr>
        <w:br/>
        <w:t xml:space="preserve">od daty ich powstania. W przypadku zaistnienia sytuacji konfliktowej wymagającej niezwłocznego wyjaśnienia, nagranie należy przekazać Zamawiającemu natychmiast </w:t>
      </w:r>
      <w:r w:rsidRPr="00251AD5">
        <w:rPr>
          <w:rFonts w:ascii="Arial" w:eastAsia="Times New Roman" w:hAnsi="Arial" w:cs="Arial"/>
          <w:sz w:val="20"/>
          <w:szCs w:val="20"/>
          <w:lang w:eastAsia="en-US" w:bidi="en-US"/>
        </w:rPr>
        <w:br/>
        <w:t>po powrocie samochodu do bazy,</w:t>
      </w:r>
    </w:p>
    <w:p w:rsidR="00251AD5" w:rsidRPr="00251AD5" w:rsidRDefault="00251AD5" w:rsidP="00251AD5">
      <w:pPr>
        <w:numPr>
          <w:ilvl w:val="0"/>
          <w:numId w:val="17"/>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przekazywanie nagrań odbywać się będzie poprzez udostępnienie Wykonawcy dostępu </w:t>
      </w:r>
      <w:r w:rsidRPr="00251AD5">
        <w:rPr>
          <w:rFonts w:ascii="Arial" w:eastAsia="Times New Roman" w:hAnsi="Arial" w:cs="Arial"/>
          <w:sz w:val="20"/>
          <w:szCs w:val="20"/>
          <w:lang w:eastAsia="en-US" w:bidi="en-US"/>
        </w:rPr>
        <w:br/>
        <w:t>do serwera Zamawiającego. Dopuszczalne będzie przekazywane nagrań na nośnikach cyfrowych (urządzenia przenośne).</w:t>
      </w:r>
    </w:p>
    <w:p w:rsidR="00251AD5" w:rsidRPr="00251AD5" w:rsidRDefault="00251AD5" w:rsidP="00251AD5">
      <w:pPr>
        <w:spacing w:after="0"/>
        <w:ind w:left="100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jest zobowiązany w terminie do </w:t>
      </w:r>
      <w:r w:rsidR="009D7CC8">
        <w:rPr>
          <w:rFonts w:ascii="Arial" w:eastAsia="Times New Roman" w:hAnsi="Arial" w:cs="Arial"/>
          <w:color w:val="000000" w:themeColor="text1"/>
          <w:sz w:val="20"/>
          <w:szCs w:val="20"/>
          <w:lang w:eastAsia="en-US" w:bidi="en-US"/>
        </w:rPr>
        <w:t>3</w:t>
      </w:r>
      <w:r w:rsidR="003E4595">
        <w:rPr>
          <w:rFonts w:ascii="Arial" w:eastAsia="Times New Roman" w:hAnsi="Arial" w:cs="Arial"/>
          <w:color w:val="000000" w:themeColor="text1"/>
          <w:sz w:val="20"/>
          <w:szCs w:val="20"/>
          <w:lang w:eastAsia="en-US" w:bidi="en-US"/>
        </w:rPr>
        <w:t xml:space="preserve"> lipca</w:t>
      </w:r>
      <w:r w:rsidRPr="00251AD5">
        <w:rPr>
          <w:rFonts w:ascii="Arial" w:eastAsia="Times New Roman" w:hAnsi="Arial" w:cs="Arial"/>
          <w:color w:val="000000" w:themeColor="text1"/>
          <w:sz w:val="20"/>
          <w:szCs w:val="20"/>
          <w:lang w:eastAsia="en-US" w:bidi="en-US"/>
        </w:rPr>
        <w:t xml:space="preserve"> 2023 </w:t>
      </w:r>
      <w:r w:rsidR="008D62D0">
        <w:rPr>
          <w:rFonts w:ascii="Arial" w:eastAsia="Times New Roman" w:hAnsi="Arial" w:cs="Arial"/>
          <w:sz w:val="20"/>
          <w:szCs w:val="20"/>
          <w:lang w:eastAsia="en-US" w:bidi="en-US"/>
        </w:rPr>
        <w:t>roku</w:t>
      </w:r>
      <w:r w:rsidRPr="00251AD5">
        <w:rPr>
          <w:rFonts w:ascii="Arial" w:eastAsia="Times New Roman" w:hAnsi="Arial" w:cs="Arial"/>
          <w:sz w:val="20"/>
          <w:szCs w:val="20"/>
          <w:lang w:eastAsia="en-US" w:bidi="en-US"/>
        </w:rPr>
        <w:t xml:space="preserve"> do wdrożenia systemu identyfikacji pojemników w technologii RFID. </w:t>
      </w:r>
    </w:p>
    <w:p w:rsidR="00251AD5" w:rsidRPr="00251AD5" w:rsidRDefault="00251AD5" w:rsidP="00251AD5">
      <w:pPr>
        <w:spacing w:after="0"/>
        <w:ind w:left="64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jest zobowiązany posiadać wszystkie urządzenia niezbędne do prawidłowej pracy systemu identyfikacji pojemników w technologii RFID.</w:t>
      </w:r>
    </w:p>
    <w:p w:rsidR="00251AD5" w:rsidRPr="00251AD5" w:rsidRDefault="00251AD5" w:rsidP="00251AD5">
      <w:pPr>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wyposaży wszystkie pojazdy bezpylne przeznaczone do odbioru odpadów zmieszanych w system identyfikacji pojemników w technologii RFID.</w:t>
      </w:r>
    </w:p>
    <w:p w:rsidR="00251AD5" w:rsidRPr="00251AD5" w:rsidRDefault="00251AD5" w:rsidP="00251AD5">
      <w:pPr>
        <w:ind w:left="64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System musi zapewniać identyfikację pojemników za pomocą czytników RFID przez automatyczną rejestrację kodu transpondera zamontowanego na pojemniku.</w:t>
      </w:r>
    </w:p>
    <w:p w:rsidR="00251AD5" w:rsidRPr="00251AD5" w:rsidRDefault="00251AD5" w:rsidP="00251AD5">
      <w:pPr>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System musi zapewnić identyfikację wszystkich pojemników zarówno plastikowych jak </w:t>
      </w:r>
      <w:r w:rsidRPr="00251AD5">
        <w:rPr>
          <w:rFonts w:ascii="Arial" w:eastAsia="Times New Roman" w:hAnsi="Arial" w:cs="Arial"/>
          <w:sz w:val="20"/>
          <w:szCs w:val="20"/>
          <w:lang w:eastAsia="en-US" w:bidi="en-US"/>
        </w:rPr>
        <w:br/>
        <w:t>i metalowych.</w:t>
      </w: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Wykonawca wyposaży wszystkie pojazdy bezpylne przeznaczone do odbioru odpadów zmieszanych w terminale/komputery pokładowe systemu identyfikacji pojemników </w:t>
      </w:r>
      <w:r w:rsidRPr="00251AD5">
        <w:rPr>
          <w:rFonts w:ascii="Arial" w:eastAsia="Times New Roman" w:hAnsi="Arial" w:cs="Arial"/>
          <w:sz w:val="20"/>
          <w:szCs w:val="20"/>
          <w:lang w:eastAsia="en-US" w:bidi="en-US"/>
        </w:rPr>
        <w:br/>
        <w:t>w technologii RFID umożliwiające:</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wybranie adresu nieruchomości, na którym realizowana jest usługa,</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przypisanie notatki do konkretnego zidentyfikowanego pojemnika oraz adresu nieruchomości,</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automatyczne ostrzeganie pracowników Wykonawcy, gdy na zasypie został zainstalowany pojemnik, który nie powinien być opróżniany podczas obsługi danej trasy. Ponadto system powinien sygnalizować czy transponder załadowanego pojemnika został odczytany przez antenę na pojeździe.</w:t>
      </w:r>
    </w:p>
    <w:p w:rsidR="00251AD5" w:rsidRPr="00251AD5" w:rsidRDefault="00251AD5" w:rsidP="00251AD5">
      <w:pPr>
        <w:ind w:left="1364"/>
        <w:contextualSpacing/>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 xml:space="preserve">System musi umożliwiać rejestrację notatek zdefiniowanych przez Zamawiającego oraz notatek o dowolnej treści wprowadzonych przez członka załogi pojazdu natychmiast </w:t>
      </w:r>
      <w:r w:rsidRPr="00251AD5">
        <w:rPr>
          <w:rFonts w:ascii="Arial" w:eastAsia="Calibri" w:hAnsi="Arial" w:cs="Arial"/>
          <w:sz w:val="20"/>
          <w:szCs w:val="20"/>
          <w:lang w:eastAsia="en-US"/>
        </w:rPr>
        <w:br/>
        <w:t>po wystąpieniu danego zdarzenia. Przykładowe notatki:</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awaria pojazdu,</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pojemnik uszkodzony,</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uniemożliwiony dojazd,</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niewłaściwy odpad w pojemniku,</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brak wystawienia pojemnika,</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brak/uszkodzony transponder,</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niezgodny pojemnik,</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pojemnik nieujęty w wykazie nieruchomości,</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odpady niepodlegające odbiorowi (np. odpady wielkogabarytowe, gruz, itp.),</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odpady poza pojemnikiem (nieruchomości niezamieszkałe),</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odbiór reklamacyjny,</w:t>
      </w:r>
    </w:p>
    <w:p w:rsidR="00251AD5" w:rsidRPr="00251AD5" w:rsidRDefault="00251AD5" w:rsidP="00251AD5">
      <w:pPr>
        <w:numPr>
          <w:ilvl w:val="1"/>
          <w:numId w:val="12"/>
        </w:numPr>
        <w:spacing w:after="0" w:line="240" w:lineRule="auto"/>
        <w:contextualSpacing/>
        <w:jc w:val="both"/>
        <w:rPr>
          <w:rFonts w:ascii="Arial" w:eastAsia="Times New Roman" w:hAnsi="Arial" w:cs="Arial"/>
          <w:sz w:val="20"/>
          <w:szCs w:val="20"/>
          <w:lang w:eastAsia="en-US" w:bidi="en-US"/>
        </w:rPr>
      </w:pPr>
      <w:r w:rsidRPr="00251AD5">
        <w:rPr>
          <w:rFonts w:ascii="Arial" w:eastAsia="Calibri" w:hAnsi="Arial" w:cs="Arial"/>
          <w:sz w:val="20"/>
          <w:szCs w:val="20"/>
          <w:lang w:eastAsia="en-US"/>
        </w:rPr>
        <w:t>inne.</w:t>
      </w: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Do każdej notatki musi istnieć możliwość dołączenia zdjęcia wykonanego podczas zaistnienia zdarzenia – notatka wraz ze zdjęciem powinna być wysłana do systemu natychmiast </w:t>
      </w:r>
      <w:r w:rsidRPr="00251AD5">
        <w:rPr>
          <w:rFonts w:ascii="Arial" w:eastAsia="Times New Roman" w:hAnsi="Arial" w:cs="Arial"/>
          <w:sz w:val="20"/>
          <w:szCs w:val="20"/>
          <w:lang w:eastAsia="en-US" w:bidi="en-US"/>
        </w:rPr>
        <w:br/>
        <w:t>po wystąpieniu danego zdarzenia.</w:t>
      </w:r>
    </w:p>
    <w:p w:rsidR="00251AD5" w:rsidRPr="00251AD5" w:rsidRDefault="00251AD5" w:rsidP="00251AD5">
      <w:pPr>
        <w:spacing w:after="0"/>
        <w:ind w:left="64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 przypadku gdy pojemnik nie został zidentyfikowany przez system (brak lub uszkodzony transponder), terminal/komputer pokładowy musi umożliwić ręczne wybieranie adresu nieruchomości, do którego będzie przypisana odpowiednia notatka. W zaistniałej sytuacji Wykonawca zobowiązany jest do dokonania usługi odbioru odpadów.</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 xml:space="preserve">Wszelkie rejestrowane dane i informacje powinny być na bieżąco (w trybie on-line) przekazywane do Zamawiającego za pomocą oprogramowania komputerowego, do którego dostęp zapewnia Wykonawca, (co najmniej 2 licencje). Wykonawca zapewni dostęp </w:t>
      </w:r>
      <w:r w:rsidRPr="00251AD5">
        <w:rPr>
          <w:rFonts w:ascii="Arial" w:eastAsia="Times New Roman" w:hAnsi="Arial" w:cs="Arial"/>
          <w:sz w:val="20"/>
          <w:szCs w:val="20"/>
          <w:lang w:eastAsia="en-US" w:bidi="en-US"/>
        </w:rPr>
        <w:br/>
        <w:t xml:space="preserve">do oprogramowania nie później niż w terminie do </w:t>
      </w:r>
      <w:r w:rsidR="00352F66">
        <w:rPr>
          <w:rFonts w:ascii="Arial" w:eastAsia="Times New Roman" w:hAnsi="Arial" w:cs="Arial"/>
          <w:color w:val="000000" w:themeColor="text1"/>
          <w:sz w:val="20"/>
          <w:szCs w:val="20"/>
          <w:lang w:eastAsia="en-US" w:bidi="en-US"/>
        </w:rPr>
        <w:t xml:space="preserve">3 lipca </w:t>
      </w:r>
      <w:r w:rsidRPr="00251AD5">
        <w:rPr>
          <w:rFonts w:ascii="Arial" w:eastAsia="Times New Roman" w:hAnsi="Arial" w:cs="Arial"/>
          <w:color w:val="000000" w:themeColor="text1"/>
          <w:sz w:val="20"/>
          <w:szCs w:val="20"/>
          <w:lang w:eastAsia="en-US" w:bidi="en-US"/>
        </w:rPr>
        <w:t>2023 roku.</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oznaczy wszystkie pojemniki na odpady zmieszane (o pojemnościach od 0,06 m</w:t>
      </w:r>
      <w:r w:rsidRPr="00251AD5">
        <w:rPr>
          <w:rFonts w:ascii="Arial" w:eastAsia="Times New Roman" w:hAnsi="Arial" w:cs="Arial"/>
          <w:sz w:val="20"/>
          <w:szCs w:val="20"/>
          <w:vertAlign w:val="superscript"/>
          <w:lang w:eastAsia="en-US" w:bidi="en-US"/>
        </w:rPr>
        <w:t>3</w:t>
      </w:r>
      <w:r w:rsidRPr="00251AD5">
        <w:rPr>
          <w:rFonts w:ascii="Arial" w:eastAsia="Times New Roman" w:hAnsi="Arial" w:cs="Arial"/>
          <w:sz w:val="20"/>
          <w:szCs w:val="20"/>
          <w:lang w:eastAsia="en-US" w:bidi="en-US"/>
        </w:rPr>
        <w:t xml:space="preserve"> do 1,1 m</w:t>
      </w:r>
      <w:r w:rsidRPr="00251AD5">
        <w:rPr>
          <w:rFonts w:ascii="Arial" w:eastAsia="Times New Roman" w:hAnsi="Arial" w:cs="Arial"/>
          <w:sz w:val="20"/>
          <w:szCs w:val="20"/>
          <w:vertAlign w:val="superscript"/>
          <w:lang w:eastAsia="en-US" w:bidi="en-US"/>
        </w:rPr>
        <w:t>3</w:t>
      </w:r>
      <w:r w:rsidRPr="00251AD5">
        <w:rPr>
          <w:rFonts w:ascii="Arial" w:eastAsia="Times New Roman" w:hAnsi="Arial" w:cs="Arial"/>
          <w:sz w:val="20"/>
          <w:szCs w:val="20"/>
          <w:lang w:eastAsia="en-US" w:bidi="en-US"/>
        </w:rPr>
        <w:t xml:space="preserve">) transponderami oraz dokona ich </w:t>
      </w:r>
      <w:proofErr w:type="spellStart"/>
      <w:r w:rsidRPr="00251AD5">
        <w:rPr>
          <w:rFonts w:ascii="Arial" w:eastAsia="Times New Roman" w:hAnsi="Arial" w:cs="Arial"/>
          <w:sz w:val="20"/>
          <w:szCs w:val="20"/>
          <w:lang w:eastAsia="en-US" w:bidi="en-US"/>
        </w:rPr>
        <w:t>geolokalizacji</w:t>
      </w:r>
      <w:proofErr w:type="spellEnd"/>
      <w:r w:rsidRPr="00251AD5">
        <w:rPr>
          <w:rFonts w:ascii="Arial" w:eastAsia="Times New Roman" w:hAnsi="Arial" w:cs="Arial"/>
          <w:sz w:val="20"/>
          <w:szCs w:val="20"/>
          <w:lang w:eastAsia="en-US" w:bidi="en-US"/>
        </w:rPr>
        <w:t xml:space="preserve"> nie później niż w terminie </w:t>
      </w:r>
      <w:r w:rsidRPr="00251AD5">
        <w:rPr>
          <w:rFonts w:ascii="Arial" w:eastAsia="Times New Roman" w:hAnsi="Arial" w:cs="Arial"/>
          <w:sz w:val="20"/>
          <w:szCs w:val="20"/>
          <w:lang w:eastAsia="en-US" w:bidi="en-US"/>
        </w:rPr>
        <w:br/>
        <w:t xml:space="preserve">do </w:t>
      </w:r>
      <w:r w:rsidRPr="00251AD5">
        <w:rPr>
          <w:rFonts w:ascii="Arial" w:eastAsia="Times New Roman" w:hAnsi="Arial" w:cs="Arial"/>
          <w:color w:val="000000" w:themeColor="text1"/>
          <w:sz w:val="20"/>
          <w:szCs w:val="20"/>
          <w:lang w:eastAsia="en-US" w:bidi="en-US"/>
        </w:rPr>
        <w:t xml:space="preserve">3 </w:t>
      </w:r>
      <w:r w:rsidR="00783B59">
        <w:rPr>
          <w:rFonts w:ascii="Arial" w:eastAsia="Times New Roman" w:hAnsi="Arial" w:cs="Arial"/>
          <w:color w:val="000000" w:themeColor="text1"/>
          <w:sz w:val="20"/>
          <w:szCs w:val="20"/>
          <w:lang w:eastAsia="en-US" w:bidi="en-US"/>
        </w:rPr>
        <w:t>lipca</w:t>
      </w:r>
      <w:r w:rsidRPr="00251AD5">
        <w:rPr>
          <w:rFonts w:ascii="Arial" w:eastAsia="Times New Roman" w:hAnsi="Arial" w:cs="Arial"/>
          <w:color w:val="000000" w:themeColor="text1"/>
          <w:sz w:val="20"/>
          <w:szCs w:val="20"/>
          <w:lang w:eastAsia="en-US" w:bidi="en-US"/>
        </w:rPr>
        <w:t xml:space="preserve"> 2023 </w:t>
      </w:r>
      <w:r w:rsidRPr="00251AD5">
        <w:rPr>
          <w:rFonts w:ascii="Arial" w:eastAsia="Times New Roman" w:hAnsi="Arial" w:cs="Arial"/>
          <w:sz w:val="20"/>
          <w:szCs w:val="20"/>
          <w:lang w:eastAsia="en-US" w:bidi="en-US"/>
        </w:rPr>
        <w:t xml:space="preserve">roku. W przypadku uzasadnionego braku możliwości oznaczenia transponderami pojemników lub ich </w:t>
      </w:r>
      <w:proofErr w:type="spellStart"/>
      <w:r w:rsidRPr="00251AD5">
        <w:rPr>
          <w:rFonts w:ascii="Arial" w:eastAsia="Times New Roman" w:hAnsi="Arial" w:cs="Arial"/>
          <w:sz w:val="20"/>
          <w:szCs w:val="20"/>
          <w:lang w:eastAsia="en-US" w:bidi="en-US"/>
        </w:rPr>
        <w:t>geolokalizacji</w:t>
      </w:r>
      <w:proofErr w:type="spellEnd"/>
      <w:r w:rsidRPr="00251AD5">
        <w:rPr>
          <w:rFonts w:ascii="Arial" w:eastAsia="Times New Roman" w:hAnsi="Arial" w:cs="Arial"/>
          <w:sz w:val="20"/>
          <w:szCs w:val="20"/>
          <w:lang w:eastAsia="en-US" w:bidi="en-US"/>
        </w:rPr>
        <w:t xml:space="preserve"> w wyżej wymienionym terminie Wykonawca przedstawi Zamawiającemu listę adresów nieruchomości, w których znajdują się pojemniki nieoznaczone transponderami. W przypadku zaistnienia takiej sytuacji (np. brak możliwości dostępu do pojemnika) Wykonawca odbiera odpady z nieoznakowanego pojemnika oraz sporządza i umieszcza w systemie stosowną notatkę.</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jest zobowiązany wymienić zniszczony transponder lub wyposażyć nieoznaczone pojemniki w transponder w terminie 5 dni od otrzymania zgłoszenia od Zamawiającego.</w:t>
      </w:r>
    </w:p>
    <w:p w:rsidR="00251AD5" w:rsidRPr="00251AD5" w:rsidRDefault="00251AD5" w:rsidP="00251AD5">
      <w:pPr>
        <w:spacing w:after="0"/>
        <w:ind w:left="644"/>
        <w:jc w:val="both"/>
        <w:rPr>
          <w:rFonts w:ascii="Arial" w:eastAsia="Times New Roman" w:hAnsi="Arial" w:cs="Arial"/>
          <w:sz w:val="20"/>
          <w:szCs w:val="20"/>
          <w:lang w:eastAsia="en-US" w:bidi="en-US"/>
        </w:rPr>
      </w:pP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jest zobowiązany zapewnić dostęp do oprogramowania komputerowego systemu pozycjonowania satelitarnego GPS (co najmniej 2 licencje).</w:t>
      </w:r>
    </w:p>
    <w:p w:rsidR="00251AD5" w:rsidRPr="00251AD5" w:rsidRDefault="00251AD5" w:rsidP="00251AD5">
      <w:pPr>
        <w:spacing w:after="0"/>
        <w:ind w:left="644"/>
        <w:rPr>
          <w:rFonts w:ascii="Arial" w:eastAsia="Times New Roman" w:hAnsi="Arial" w:cs="Arial"/>
          <w:sz w:val="20"/>
          <w:szCs w:val="20"/>
          <w:lang w:eastAsia="en-US" w:bidi="en-US"/>
        </w:rPr>
      </w:pPr>
    </w:p>
    <w:p w:rsidR="00251AD5" w:rsidRPr="00B47FB7" w:rsidRDefault="00251AD5" w:rsidP="00B47FB7">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nie może prowadzić usługi odbioru odpadów samochodem, który posiada uszkodzony system pozycjonowania satelitarnego (GPS), uszkodzony system monitoringu wizyjnego lub uszkodzony system identyfikacji pojemników w technologii RFID. Jeśli do awarii dojdzie w momencie prowadzenia zbiórki odpadów, fakt ten należy niezwłocznie zgłosić Zamawiającemu, a samochód z uszkodzonym systemem GPS, systemem monitoringu wizyjnego lub systemem identyfikacji pojemników w technologii RFID, powinien zostać zastąpiony przez sprawny pojazd.</w:t>
      </w:r>
    </w:p>
    <w:p w:rsidR="00251AD5" w:rsidRPr="00251AD5" w:rsidRDefault="00251AD5" w:rsidP="00251AD5">
      <w:pPr>
        <w:numPr>
          <w:ilvl w:val="0"/>
          <w:numId w:val="12"/>
        </w:numPr>
        <w:spacing w:after="0" w:line="240" w:lineRule="auto"/>
        <w:jc w:val="both"/>
        <w:rPr>
          <w:rFonts w:ascii="Arial" w:eastAsia="Times New Roman" w:hAnsi="Arial" w:cs="Arial"/>
          <w:sz w:val="20"/>
          <w:szCs w:val="20"/>
          <w:lang w:eastAsia="en-US" w:bidi="en-US"/>
        </w:rPr>
      </w:pPr>
      <w:r w:rsidRPr="00251AD5">
        <w:rPr>
          <w:rFonts w:ascii="Arial" w:eastAsia="Times New Roman" w:hAnsi="Arial" w:cs="Arial"/>
          <w:sz w:val="20"/>
          <w:szCs w:val="20"/>
          <w:lang w:eastAsia="en-US" w:bidi="en-US"/>
        </w:rPr>
        <w:t>Wykonawca zobowiązany jest prowadzić usługę odbioru odpadów wykor</w:t>
      </w:r>
      <w:r w:rsidR="008C6C5D">
        <w:rPr>
          <w:rFonts w:ascii="Arial" w:eastAsia="Times New Roman" w:hAnsi="Arial" w:cs="Arial"/>
          <w:sz w:val="20"/>
          <w:szCs w:val="20"/>
          <w:lang w:eastAsia="en-US" w:bidi="en-US"/>
        </w:rPr>
        <w:t xml:space="preserve">zystując do tego pojazdy, co do </w:t>
      </w:r>
      <w:r w:rsidRPr="00251AD5">
        <w:rPr>
          <w:rFonts w:ascii="Arial" w:eastAsia="Times New Roman" w:hAnsi="Arial" w:cs="Arial"/>
          <w:sz w:val="20"/>
          <w:szCs w:val="20"/>
          <w:lang w:eastAsia="en-US" w:bidi="en-US"/>
        </w:rPr>
        <w:t>których zadeklarował spełnianie norm emisj</w:t>
      </w:r>
      <w:r w:rsidR="003E4595">
        <w:rPr>
          <w:rFonts w:ascii="Arial" w:eastAsia="Times New Roman" w:hAnsi="Arial" w:cs="Arial"/>
          <w:sz w:val="20"/>
          <w:szCs w:val="20"/>
          <w:lang w:eastAsia="en-US" w:bidi="en-US"/>
        </w:rPr>
        <w:t>i spalin na poziomie min. EURO 6</w:t>
      </w:r>
      <w:r w:rsidRPr="00251AD5">
        <w:rPr>
          <w:rFonts w:ascii="Arial" w:eastAsia="Times New Roman" w:hAnsi="Arial" w:cs="Arial"/>
          <w:sz w:val="20"/>
          <w:szCs w:val="20"/>
          <w:lang w:eastAsia="en-US" w:bidi="en-US"/>
        </w:rPr>
        <w:t>. W przypadku awarii pojazdu Wykonawca jest zobowi</w:t>
      </w:r>
      <w:r w:rsidR="008C6C5D">
        <w:rPr>
          <w:rFonts w:ascii="Arial" w:eastAsia="Times New Roman" w:hAnsi="Arial" w:cs="Arial"/>
          <w:sz w:val="20"/>
          <w:szCs w:val="20"/>
          <w:lang w:eastAsia="en-US" w:bidi="en-US"/>
        </w:rPr>
        <w:t xml:space="preserve">ązany zastąpić ten pojazd innym </w:t>
      </w:r>
      <w:r w:rsidRPr="00251AD5">
        <w:rPr>
          <w:rFonts w:ascii="Arial" w:eastAsia="Times New Roman" w:hAnsi="Arial" w:cs="Arial"/>
          <w:sz w:val="20"/>
          <w:szCs w:val="20"/>
          <w:lang w:eastAsia="en-US" w:bidi="en-US"/>
        </w:rPr>
        <w:t>o co najmniej takiej samej normie.</w:t>
      </w:r>
    </w:p>
    <w:p w:rsidR="00251AD5" w:rsidRPr="00251AD5" w:rsidRDefault="00251AD5" w:rsidP="00251AD5">
      <w:pPr>
        <w:spacing w:after="0"/>
        <w:ind w:left="644"/>
        <w:jc w:val="both"/>
        <w:rPr>
          <w:rFonts w:ascii="Arial" w:eastAsia="Times New Roman" w:hAnsi="Arial" w:cs="Arial"/>
          <w:b/>
          <w:sz w:val="20"/>
          <w:szCs w:val="20"/>
          <w:lang w:eastAsia="en-US" w:bidi="en-US"/>
        </w:rPr>
      </w:pPr>
      <w:r w:rsidRPr="00251AD5">
        <w:rPr>
          <w:rFonts w:ascii="Arial" w:eastAsia="Times New Roman" w:hAnsi="Arial" w:cs="Arial"/>
          <w:b/>
          <w:sz w:val="20"/>
          <w:szCs w:val="20"/>
          <w:lang w:eastAsia="en-US" w:bidi="en-US"/>
        </w:rPr>
        <w:t>(Obowiązek ten dotyczy Wykonawcy, który w formularzu ofertowym zadeklaruje świadczenie usługi odbioru odpadów komunalnych pojazdem lub pojazdami, spełniającymi normę emisji spalin</w:t>
      </w:r>
      <w:r w:rsidR="008D62D0">
        <w:rPr>
          <w:rFonts w:ascii="Arial" w:eastAsia="Times New Roman" w:hAnsi="Arial" w:cs="Arial"/>
          <w:b/>
          <w:sz w:val="20"/>
          <w:szCs w:val="20"/>
          <w:lang w:eastAsia="en-US" w:bidi="en-US"/>
        </w:rPr>
        <w:t xml:space="preserve"> min. EURO 6</w:t>
      </w:r>
      <w:r w:rsidRPr="00251AD5">
        <w:rPr>
          <w:rFonts w:ascii="Arial" w:eastAsia="Times New Roman" w:hAnsi="Arial" w:cs="Arial"/>
          <w:b/>
          <w:sz w:val="20"/>
          <w:szCs w:val="20"/>
          <w:lang w:eastAsia="en-US" w:bidi="en-US"/>
        </w:rPr>
        <w:t>, wskazując liczbę tych pojazdów).</w:t>
      </w:r>
    </w:p>
    <w:p w:rsidR="00251AD5" w:rsidRPr="00251AD5" w:rsidRDefault="00251AD5" w:rsidP="00251AD5">
      <w:pPr>
        <w:spacing w:after="0" w:line="240" w:lineRule="auto"/>
        <w:ind w:left="720"/>
        <w:contextualSpacing/>
        <w:rPr>
          <w:rFonts w:ascii="Arial" w:eastAsia="Times New Roman" w:hAnsi="Arial" w:cs="Arial"/>
          <w:sz w:val="20"/>
          <w:szCs w:val="20"/>
          <w:lang w:eastAsia="en-US" w:bidi="en-US"/>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zobowiązany</w:t>
      </w:r>
      <w:r w:rsidR="00A6519A">
        <w:rPr>
          <w:rFonts w:ascii="Arial" w:eastAsia="Times New Roman" w:hAnsi="Arial" w:cs="Arial"/>
          <w:sz w:val="20"/>
          <w:szCs w:val="20"/>
          <w:lang w:eastAsia="pl-PL"/>
        </w:rPr>
        <w:t xml:space="preserve"> będzie najpóźniej do 3 lipca 2023</w:t>
      </w:r>
      <w:r w:rsidRPr="00251AD5">
        <w:rPr>
          <w:rFonts w:ascii="Arial" w:eastAsia="Times New Roman" w:hAnsi="Arial" w:cs="Arial"/>
          <w:sz w:val="20"/>
          <w:szCs w:val="20"/>
          <w:lang w:eastAsia="pl-PL"/>
        </w:rPr>
        <w:t xml:space="preserve"> roku do zorganizowania, </w:t>
      </w:r>
      <w:r w:rsidRPr="00251AD5">
        <w:rPr>
          <w:rFonts w:ascii="Arial" w:eastAsia="Times New Roman" w:hAnsi="Arial" w:cs="Arial"/>
          <w:sz w:val="20"/>
          <w:szCs w:val="20"/>
          <w:lang w:eastAsia="pl-PL"/>
        </w:rPr>
        <w:br/>
        <w:t>a następnie do prowadzenia na terenie miasta Wągrowca w trakcie obowiązywania umowy, Punktu Selektywnego Zbierania Odpadów Komunalnych (PSZOK). PSZOK musi być wyposażony w kontenery i pojemniki, umożliwiające tymczasowe gromadzenie odpadów, zgodne z przepisami obowiązującymi w tym zakresie. Pojemniki i kontenery powinny być oznakowane (kod i nazwa rodzaju odpadu). Wjazd do PSZOK powinien być wyraźnie oznakowany i zaopatrzony w tablice informujące o godzinach otwarcia.</w:t>
      </w:r>
    </w:p>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color w:val="000000" w:themeColor="text1"/>
          <w:sz w:val="20"/>
          <w:szCs w:val="20"/>
          <w:lang w:eastAsia="pl-PL"/>
        </w:rPr>
      </w:pPr>
      <w:r w:rsidRPr="00251AD5">
        <w:rPr>
          <w:rFonts w:ascii="Arial" w:eastAsia="Times New Roman" w:hAnsi="Arial" w:cs="Arial"/>
          <w:color w:val="000000" w:themeColor="text1"/>
          <w:sz w:val="20"/>
          <w:szCs w:val="20"/>
          <w:lang w:eastAsia="pl-PL"/>
        </w:rPr>
        <w:t>Wykonawca zobowiązany jest zapewnić odbiór odpadów w PSZOK od poniedziałku do piątku w godzinach od 10.00 do 18.00 oraz w soboty od 9.00 do 13.00.</w:t>
      </w:r>
    </w:p>
    <w:p w:rsidR="00251AD5" w:rsidRPr="00251AD5" w:rsidRDefault="00251AD5" w:rsidP="00251AD5">
      <w:pPr>
        <w:spacing w:after="0"/>
        <w:jc w:val="both"/>
        <w:rPr>
          <w:rFonts w:ascii="Arial" w:eastAsia="Times New Roman" w:hAnsi="Arial" w:cs="Arial"/>
          <w:sz w:val="20"/>
          <w:szCs w:val="20"/>
          <w:lang w:eastAsia="en-US" w:bidi="en-US"/>
        </w:rPr>
      </w:pPr>
    </w:p>
    <w:p w:rsidR="00251AD5" w:rsidRPr="00190ACB" w:rsidRDefault="00251AD5" w:rsidP="00251AD5">
      <w:pPr>
        <w:numPr>
          <w:ilvl w:val="0"/>
          <w:numId w:val="12"/>
        </w:numPr>
        <w:autoSpaceDE w:val="0"/>
        <w:autoSpaceDN w:val="0"/>
        <w:adjustRightInd w:val="0"/>
        <w:spacing w:after="0" w:line="240" w:lineRule="auto"/>
        <w:jc w:val="both"/>
        <w:rPr>
          <w:rFonts w:ascii="Arial" w:eastAsia="Times New Roman" w:hAnsi="Arial" w:cs="Arial"/>
          <w:color w:val="000000" w:themeColor="text1"/>
          <w:sz w:val="20"/>
          <w:szCs w:val="20"/>
          <w:lang w:eastAsia="pl-PL"/>
        </w:rPr>
      </w:pPr>
      <w:r w:rsidRPr="00190ACB">
        <w:rPr>
          <w:rFonts w:ascii="Arial" w:eastAsia="Times New Roman" w:hAnsi="Arial" w:cs="Arial"/>
          <w:color w:val="000000" w:themeColor="text1"/>
          <w:sz w:val="20"/>
          <w:szCs w:val="20"/>
          <w:lang w:eastAsia="pl-PL"/>
        </w:rPr>
        <w:t xml:space="preserve">Właściciel nieruchomości zamieszkałej </w:t>
      </w:r>
      <w:r w:rsidRPr="00190ACB">
        <w:rPr>
          <w:rFonts w:ascii="Arial" w:eastAsia="Times New Roman" w:hAnsi="Arial" w:cs="Arial"/>
          <w:color w:val="000000" w:themeColor="text1"/>
          <w:sz w:val="20"/>
          <w:szCs w:val="20"/>
          <w:lang w:eastAsia="en-US" w:bidi="en-US"/>
        </w:rPr>
        <w:t>oraz nieruchomości wykorzystywanych na cele rekreacyjno-wypoczynkowe</w:t>
      </w:r>
      <w:r w:rsidRPr="00190ACB">
        <w:rPr>
          <w:rFonts w:ascii="Arial" w:eastAsia="Times New Roman" w:hAnsi="Arial" w:cs="Arial"/>
          <w:color w:val="000000" w:themeColor="text1"/>
          <w:sz w:val="20"/>
          <w:szCs w:val="20"/>
          <w:lang w:eastAsia="pl-PL"/>
        </w:rPr>
        <w:t>, może niezależnie od harmonogramu, dostarczyć do PSZOK odpady komunalne fr</w:t>
      </w:r>
      <w:r w:rsidR="00124F18">
        <w:rPr>
          <w:rFonts w:ascii="Arial" w:eastAsia="Times New Roman" w:hAnsi="Arial" w:cs="Arial"/>
          <w:color w:val="000000" w:themeColor="text1"/>
          <w:sz w:val="20"/>
          <w:szCs w:val="20"/>
          <w:lang w:eastAsia="pl-PL"/>
        </w:rPr>
        <w:t xml:space="preserve">akcji podanych w rozdziale 4 ust. </w:t>
      </w:r>
      <w:r w:rsidRPr="00190ACB">
        <w:rPr>
          <w:rFonts w:ascii="Arial" w:eastAsia="Times New Roman" w:hAnsi="Arial" w:cs="Arial"/>
          <w:color w:val="000000" w:themeColor="text1"/>
          <w:sz w:val="20"/>
          <w:szCs w:val="20"/>
          <w:lang w:eastAsia="pl-PL"/>
        </w:rPr>
        <w:t xml:space="preserve">4, gdzie zostaną odebrane przez Wykonawcę bez dodatkowych opłat. </w:t>
      </w:r>
    </w:p>
    <w:p w:rsidR="00251AD5" w:rsidRPr="00251AD5" w:rsidRDefault="00251AD5" w:rsidP="008E7AF1">
      <w:pPr>
        <w:autoSpaceDE w:val="0"/>
        <w:autoSpaceDN w:val="0"/>
        <w:adjustRightInd w:val="0"/>
        <w:spacing w:after="0"/>
        <w:jc w:val="both"/>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powinien obsługiwać PSZOK zgodnie z postanowieniami uchwały</w:t>
      </w:r>
      <w:r w:rsidRPr="00251AD5">
        <w:rPr>
          <w:rFonts w:ascii="Arial" w:eastAsia="Times New Roman" w:hAnsi="Arial" w:cs="Arial"/>
          <w:bCs/>
          <w:sz w:val="20"/>
          <w:szCs w:val="20"/>
          <w:lang w:eastAsia="en-US" w:bidi="en-US"/>
        </w:rPr>
        <w:t xml:space="preserve"> </w:t>
      </w:r>
      <w:r w:rsidRPr="00251AD5">
        <w:rPr>
          <w:rFonts w:ascii="Arial" w:eastAsia="Times New Roman" w:hAnsi="Arial" w:cs="Arial"/>
          <w:bCs/>
          <w:sz w:val="20"/>
          <w:szCs w:val="20"/>
          <w:lang w:eastAsia="en-US" w:bidi="en-US"/>
        </w:rPr>
        <w:br/>
        <w:t xml:space="preserve">nr XXII/167/2020 Rady Miejskiej w Wągrowcu </w:t>
      </w:r>
      <w:r w:rsidRPr="00251AD5">
        <w:rPr>
          <w:rFonts w:ascii="Arial" w:eastAsia="Times New Roman" w:hAnsi="Arial" w:cs="Arial"/>
          <w:sz w:val="20"/>
          <w:szCs w:val="20"/>
          <w:lang w:eastAsia="en-US" w:bidi="en-US"/>
        </w:rPr>
        <w:t xml:space="preserve">z dnia 28 maja 2020 roku </w:t>
      </w:r>
      <w:r w:rsidRPr="00251AD5">
        <w:rPr>
          <w:rFonts w:ascii="Arial" w:eastAsia="Times New Roman" w:hAnsi="Arial" w:cs="Arial"/>
          <w:sz w:val="20"/>
          <w:szCs w:val="20"/>
          <w:lang w:eastAsia="pl-PL"/>
        </w:rPr>
        <w:t>w</w:t>
      </w:r>
      <w:r w:rsidRPr="00251AD5">
        <w:rPr>
          <w:rFonts w:ascii="Arial" w:eastAsia="Times New Roman" w:hAnsi="Arial" w:cs="Arial"/>
          <w:bCs/>
          <w:sz w:val="20"/>
          <w:szCs w:val="20"/>
          <w:lang w:eastAsia="en-US" w:bidi="en-US"/>
        </w:rPr>
        <w:t xml:space="preserve"> sprawie szczegółowego sposobu i zakresu świadczenia usług w zakresie odbierania odpadów komunalnych od właścicieli nieruchomości i zagospodarowania tych odpadów, w zamian </w:t>
      </w:r>
      <w:r w:rsidRPr="00251AD5">
        <w:rPr>
          <w:rFonts w:ascii="Arial" w:eastAsia="Times New Roman" w:hAnsi="Arial" w:cs="Arial"/>
          <w:bCs/>
          <w:sz w:val="20"/>
          <w:szCs w:val="20"/>
          <w:lang w:eastAsia="en-US" w:bidi="en-US"/>
        </w:rPr>
        <w:br/>
        <w:t>za uiszczoną przez właściciela nieruchomości opłatę za gospodarowanie odpadami komunalnymi</w:t>
      </w:r>
      <w:r w:rsidRPr="00251AD5">
        <w:rPr>
          <w:rFonts w:ascii="Arial" w:eastAsia="Times New Roman" w:hAnsi="Arial" w:cs="Arial"/>
          <w:sz w:val="20"/>
          <w:szCs w:val="20"/>
          <w:lang w:eastAsia="pl-PL"/>
        </w:rPr>
        <w:t xml:space="preserve">. </w:t>
      </w:r>
    </w:p>
    <w:p w:rsidR="00251AD5" w:rsidRPr="00251AD5" w:rsidRDefault="00251AD5" w:rsidP="00251AD5">
      <w:pPr>
        <w:autoSpaceDE w:val="0"/>
        <w:autoSpaceDN w:val="0"/>
        <w:adjustRightInd w:val="0"/>
        <w:spacing w:after="0"/>
        <w:jc w:val="both"/>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en-US" w:bidi="en-US"/>
        </w:rPr>
        <w:t xml:space="preserve">Wykonawca ma obowiązek nieodpłatnie przyjąć odpady komunalne, zgodnie z zapisami uchwały, o której mowa </w:t>
      </w:r>
      <w:r w:rsidRPr="00CC181F">
        <w:rPr>
          <w:rFonts w:ascii="Arial" w:eastAsia="Times New Roman" w:hAnsi="Arial" w:cs="Arial"/>
          <w:color w:val="000000" w:themeColor="text1"/>
          <w:sz w:val="20"/>
          <w:szCs w:val="20"/>
          <w:lang w:eastAsia="en-US" w:bidi="en-US"/>
        </w:rPr>
        <w:t xml:space="preserve">w </w:t>
      </w:r>
      <w:r w:rsidR="000270B7">
        <w:rPr>
          <w:rFonts w:ascii="Arial" w:eastAsia="Times New Roman" w:hAnsi="Arial" w:cs="Arial"/>
          <w:color w:val="000000" w:themeColor="text1"/>
          <w:sz w:val="20"/>
          <w:szCs w:val="20"/>
          <w:lang w:eastAsia="en-US" w:bidi="en-US"/>
        </w:rPr>
        <w:t>ust.</w:t>
      </w:r>
      <w:r w:rsidRPr="00CC181F">
        <w:rPr>
          <w:rFonts w:ascii="Arial" w:eastAsia="Times New Roman" w:hAnsi="Arial" w:cs="Arial"/>
          <w:sz w:val="20"/>
          <w:szCs w:val="20"/>
          <w:lang w:eastAsia="en-US" w:bidi="en-US"/>
        </w:rPr>
        <w:t xml:space="preserve"> </w:t>
      </w:r>
      <w:r w:rsidRPr="00251AD5">
        <w:rPr>
          <w:rFonts w:ascii="Arial" w:eastAsia="Times New Roman" w:hAnsi="Arial" w:cs="Arial"/>
          <w:sz w:val="20"/>
          <w:szCs w:val="20"/>
          <w:lang w:eastAsia="en-US" w:bidi="en-US"/>
        </w:rPr>
        <w:t>40, dostarczone przez właściciela nieruchomości, po okazaniu dokumentu potwierdzającego jego zamieszkanie w Wągrowcu lub potwierdzającego posiadanie danej nieruchomości (np. dowód osobisty, umowa najmu, dzierżawy, potwierdzenie dokonywania opłat z</w:t>
      </w:r>
      <w:r w:rsidR="008E7AF1">
        <w:rPr>
          <w:rFonts w:ascii="Arial" w:eastAsia="Times New Roman" w:hAnsi="Arial" w:cs="Arial"/>
          <w:sz w:val="20"/>
          <w:szCs w:val="20"/>
          <w:lang w:eastAsia="en-US" w:bidi="en-US"/>
        </w:rPr>
        <w:t>a gospodarowanie odpadami itp.)</w:t>
      </w:r>
      <w:r w:rsidRPr="00251AD5">
        <w:rPr>
          <w:rFonts w:ascii="Arial" w:eastAsia="Times New Roman" w:hAnsi="Arial" w:cs="Arial"/>
          <w:sz w:val="20"/>
          <w:szCs w:val="20"/>
          <w:lang w:eastAsia="en-US" w:bidi="en-US"/>
        </w:rPr>
        <w:t xml:space="preserve"> Dokonując odbioru poszczególnych frakcji wyselekcjonowanych odpadów, Wykonawca ma obowiązek je zważyć oraz odnotować </w:t>
      </w:r>
      <w:r w:rsidR="008E7AF1">
        <w:rPr>
          <w:rFonts w:ascii="Arial" w:eastAsia="Times New Roman" w:hAnsi="Arial" w:cs="Arial"/>
          <w:sz w:val="20"/>
          <w:szCs w:val="20"/>
          <w:lang w:eastAsia="en-US" w:bidi="en-US"/>
        </w:rPr>
        <w:br/>
      </w:r>
      <w:r w:rsidRPr="00251AD5">
        <w:rPr>
          <w:rFonts w:ascii="Arial" w:eastAsia="Times New Roman" w:hAnsi="Arial" w:cs="Arial"/>
          <w:sz w:val="20"/>
          <w:szCs w:val="20"/>
          <w:lang w:eastAsia="en-US" w:bidi="en-US"/>
        </w:rPr>
        <w:t>w ewidencji wraz ze wskazaniem posesji/właściciela nieruchomości.</w:t>
      </w:r>
    </w:p>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bookmarkStart w:id="0" w:name="_GoBack"/>
      <w:r w:rsidRPr="00251AD5">
        <w:rPr>
          <w:rFonts w:ascii="Arial" w:eastAsia="Times New Roman" w:hAnsi="Arial" w:cs="Arial"/>
          <w:sz w:val="20"/>
          <w:szCs w:val="20"/>
          <w:lang w:eastAsia="pl-PL"/>
        </w:rPr>
        <w:t xml:space="preserve">Wykonawca zobowiązany jest do prowadzenia ewidencji wszelkich odpadów komunalnych przyjmowanych w PSZOK, na formularzach, których wzór </w:t>
      </w:r>
      <w:r w:rsidR="00DD08ED">
        <w:rPr>
          <w:rFonts w:ascii="Arial" w:eastAsia="Times New Roman" w:hAnsi="Arial" w:cs="Arial"/>
          <w:sz w:val="20"/>
          <w:szCs w:val="20"/>
          <w:lang w:eastAsia="pl-PL"/>
        </w:rPr>
        <w:t>stanowi Załącznik nr 18 do S</w:t>
      </w:r>
      <w:r w:rsidR="00A3390C">
        <w:rPr>
          <w:rFonts w:ascii="Arial" w:eastAsia="Times New Roman" w:hAnsi="Arial" w:cs="Arial"/>
          <w:sz w:val="20"/>
          <w:szCs w:val="20"/>
          <w:lang w:eastAsia="pl-PL"/>
        </w:rPr>
        <w:t>WZ.</w:t>
      </w:r>
    </w:p>
    <w:bookmarkEnd w:id="0"/>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będzie zobowiązany do odbioru przeterminowanych leków z pojemników ustawionych w aptekach, po otrzymaniu zgłoszenia od pracownika apteki lub pracownika Urzędu Miejskiego w Wągrowcu. Po opróżnieniu pojemnika, Wykonawca będzie zobowiązany do zamieszczenia w nim nowego worka o wymiarach 1000 mm na 1200 mm. Wykaz aptek zaopatrzonych w pojemniki, podano w Załączniku nr 14 do SIWZ.</w:t>
      </w:r>
    </w:p>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P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będzie zobowiązany do odbioru zużytych baterii i akumulatorów z pojemników ustawionych w obiektach użyteczności publicznej, po otrzymaniu zgłoszenia od pracownika obiektu lub Zamawiającego. Wykaz punktów, w których znajdują się pojemniki, podano w Załączniku nr 14 do SIWZ.</w:t>
      </w:r>
    </w:p>
    <w:p w:rsidR="00251AD5" w:rsidRPr="00251AD5" w:rsidRDefault="00251AD5" w:rsidP="00251AD5">
      <w:pPr>
        <w:spacing w:after="0" w:line="240" w:lineRule="auto"/>
        <w:ind w:left="720"/>
        <w:contextualSpacing/>
        <w:rPr>
          <w:rFonts w:ascii="Arial" w:eastAsia="Times New Roman" w:hAnsi="Arial" w:cs="Arial"/>
          <w:sz w:val="20"/>
          <w:szCs w:val="20"/>
          <w:lang w:eastAsia="pl-PL"/>
        </w:rPr>
      </w:pPr>
    </w:p>
    <w:p w:rsidR="00251AD5" w:rsidRDefault="00251AD5" w:rsidP="00251AD5">
      <w:pPr>
        <w:numPr>
          <w:ilvl w:val="0"/>
          <w:numId w:val="12"/>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Wykonawca jest zobowiązany na żądanie Zamawiającego i przy jego udziale, </w:t>
      </w:r>
      <w:r w:rsidRPr="00251AD5">
        <w:rPr>
          <w:rFonts w:ascii="Arial" w:eastAsia="Times New Roman" w:hAnsi="Arial" w:cs="Arial"/>
          <w:sz w:val="20"/>
          <w:szCs w:val="20"/>
          <w:lang w:eastAsia="pl-PL"/>
        </w:rPr>
        <w:br/>
        <w:t xml:space="preserve">do przeprowadzenia wyrywkowych kontroli zawartości pojemników na odpady komunalne zmieszane, poprzez ich opróżnienie (np. na folię zabezpieczającą) w miejscu odbioru </w:t>
      </w:r>
      <w:r w:rsidRPr="00251AD5">
        <w:rPr>
          <w:rFonts w:ascii="Arial" w:eastAsia="Times New Roman" w:hAnsi="Arial" w:cs="Arial"/>
          <w:sz w:val="20"/>
          <w:szCs w:val="20"/>
          <w:lang w:eastAsia="pl-PL"/>
        </w:rPr>
        <w:br/>
        <w:t xml:space="preserve">a następnie ich powtórny załadunek. </w:t>
      </w:r>
    </w:p>
    <w:p w:rsidR="00B47FB7" w:rsidRDefault="00B47FB7" w:rsidP="00B47FB7">
      <w:pPr>
        <w:pStyle w:val="Akapitzlist"/>
        <w:rPr>
          <w:rFonts w:ascii="Arial" w:eastAsia="Times New Roman" w:hAnsi="Arial" w:cs="Arial"/>
          <w:sz w:val="20"/>
          <w:szCs w:val="20"/>
          <w:lang w:eastAsia="pl-PL"/>
        </w:rPr>
      </w:pPr>
    </w:p>
    <w:p w:rsidR="00251AD5" w:rsidRPr="00653A1E" w:rsidRDefault="00251AD5" w:rsidP="00653A1E">
      <w:pPr>
        <w:jc w:val="both"/>
        <w:rPr>
          <w:rFonts w:ascii="Arial" w:eastAsia="Times New Roman" w:hAnsi="Arial" w:cs="Arial"/>
          <w:sz w:val="20"/>
          <w:szCs w:val="20"/>
          <w:shd w:val="pct15" w:color="auto" w:fill="FFFFFF"/>
          <w:lang w:eastAsia="pl-PL"/>
        </w:rPr>
      </w:pPr>
      <w:r w:rsidRPr="00653A1E">
        <w:rPr>
          <w:rFonts w:ascii="Arial" w:eastAsia="Times New Roman" w:hAnsi="Arial" w:cs="Arial"/>
          <w:b/>
          <w:sz w:val="20"/>
          <w:szCs w:val="20"/>
          <w:shd w:val="pct15" w:color="auto" w:fill="FFFFFF"/>
          <w:lang w:eastAsia="en-US" w:bidi="en-US"/>
        </w:rPr>
        <w:t>Rozdział 6. Obowiązek sprawozdawczy i kontrolny</w:t>
      </w:r>
    </w:p>
    <w:p w:rsidR="00251AD5" w:rsidRPr="00251AD5" w:rsidRDefault="00251AD5" w:rsidP="00251AD5">
      <w:pPr>
        <w:tabs>
          <w:tab w:val="left" w:pos="2880"/>
        </w:tabs>
        <w:spacing w:after="0"/>
        <w:jc w:val="both"/>
        <w:rPr>
          <w:rFonts w:ascii="Arial" w:eastAsia="Times New Roman" w:hAnsi="Arial" w:cs="Arial"/>
          <w:color w:val="FF0000"/>
          <w:sz w:val="20"/>
          <w:szCs w:val="20"/>
          <w:lang w:eastAsia="en-US" w:bidi="en-US"/>
        </w:rPr>
      </w:pPr>
      <w:r w:rsidRPr="00251AD5">
        <w:rPr>
          <w:rFonts w:ascii="Arial" w:eastAsia="Times New Roman" w:hAnsi="Arial" w:cs="Arial"/>
          <w:color w:val="FF0000"/>
          <w:sz w:val="20"/>
          <w:szCs w:val="20"/>
          <w:lang w:eastAsia="en-US" w:bidi="en-US"/>
        </w:rPr>
        <w:tab/>
      </w:r>
    </w:p>
    <w:p w:rsidR="00251AD5" w:rsidRPr="00251AD5" w:rsidRDefault="00251AD5" w:rsidP="00251AD5">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Wykonawca będzie zobowiązany do sporządzania i przekazywania Zamawiającemu w formie papierowej miesięcznych sprawozdań, zawierających informacje o masie poszczególnych rodzajów odpadów komunalnych, odebranych z nieruchomości zamieszkałych, niezamieszkałych oraz PSZOK a także o sposobie ich zagospodarowania, wraz </w:t>
      </w:r>
      <w:r w:rsidRPr="00251AD5">
        <w:rPr>
          <w:rFonts w:ascii="Arial" w:eastAsia="Times New Roman" w:hAnsi="Arial" w:cs="Arial"/>
          <w:sz w:val="20"/>
          <w:szCs w:val="20"/>
          <w:lang w:eastAsia="pl-PL"/>
        </w:rPr>
        <w:br/>
        <w:t>ze wskazaniem instalacji, do których zostały przekazane. Wzór sprawozdania stanowi Załącznik nr 19 do SIWZ.</w:t>
      </w:r>
    </w:p>
    <w:p w:rsidR="00251AD5" w:rsidRPr="00251AD5" w:rsidRDefault="00251AD5" w:rsidP="00251AD5">
      <w:pPr>
        <w:autoSpaceDE w:val="0"/>
        <w:autoSpaceDN w:val="0"/>
        <w:adjustRightInd w:val="0"/>
        <w:spacing w:after="0"/>
        <w:ind w:left="720"/>
        <w:jc w:val="both"/>
        <w:rPr>
          <w:rFonts w:ascii="Arial" w:eastAsia="Times New Roman" w:hAnsi="Arial" w:cs="Arial"/>
          <w:color w:val="FF0000"/>
          <w:sz w:val="20"/>
          <w:szCs w:val="20"/>
          <w:lang w:eastAsia="pl-PL"/>
        </w:rPr>
      </w:pPr>
    </w:p>
    <w:p w:rsidR="00251AD5" w:rsidRPr="00251AD5" w:rsidRDefault="00251AD5" w:rsidP="00251AD5">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będzie zobowiązany do złożenia w systemie BDO rocznych sprawozdań dotyczących odebranych i zebranych odpadów komunalnych.</w:t>
      </w:r>
    </w:p>
    <w:p w:rsidR="00251AD5" w:rsidRPr="00251AD5" w:rsidRDefault="00251AD5" w:rsidP="00251AD5">
      <w:pPr>
        <w:spacing w:after="0" w:line="240" w:lineRule="auto"/>
        <w:ind w:left="720"/>
        <w:contextualSpacing/>
        <w:jc w:val="both"/>
        <w:rPr>
          <w:rFonts w:ascii="Arial" w:eastAsia="Times New Roman" w:hAnsi="Arial" w:cs="Arial"/>
          <w:color w:val="FF0000"/>
          <w:sz w:val="20"/>
          <w:szCs w:val="20"/>
          <w:lang w:eastAsia="pl-PL"/>
        </w:rPr>
      </w:pPr>
    </w:p>
    <w:p w:rsidR="00251AD5" w:rsidRPr="00251AD5" w:rsidRDefault="00251AD5" w:rsidP="00251AD5">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 celu umożliwienia sporządzenia przez Zamawiającego rocznego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dotyczących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251AD5" w:rsidRPr="00251AD5" w:rsidRDefault="00251AD5" w:rsidP="00251AD5">
      <w:pPr>
        <w:spacing w:after="0" w:line="240" w:lineRule="auto"/>
        <w:contextualSpacing/>
        <w:jc w:val="both"/>
        <w:rPr>
          <w:rFonts w:ascii="Arial" w:eastAsia="Times New Roman" w:hAnsi="Arial" w:cs="Arial"/>
          <w:color w:val="FF0000"/>
          <w:sz w:val="20"/>
          <w:szCs w:val="20"/>
          <w:lang w:eastAsia="pl-PL"/>
        </w:rPr>
      </w:pPr>
    </w:p>
    <w:p w:rsidR="00251AD5" w:rsidRPr="00251AD5" w:rsidRDefault="00251AD5" w:rsidP="00251AD5">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Wykonawca zobowiązany będzie do przekazywania Zamawiającemu wraz ze sprawozdaniem miesięcznym, wszystkich kopii kart przekazania odpadów do RIPOK bądź innych instalacji. Karty powinny odpowiadać wymogom rozporządzenia Ministr</w:t>
      </w:r>
      <w:r w:rsidR="000811C9">
        <w:rPr>
          <w:rFonts w:ascii="Arial" w:eastAsia="Times New Roman" w:hAnsi="Arial" w:cs="Arial"/>
          <w:sz w:val="20"/>
          <w:szCs w:val="20"/>
          <w:lang w:eastAsia="pl-PL"/>
        </w:rPr>
        <w:t xml:space="preserve">a Środowiska z 25 kwietnia 2019 </w:t>
      </w:r>
      <w:r w:rsidRPr="00251AD5">
        <w:rPr>
          <w:rFonts w:ascii="Arial" w:eastAsia="Times New Roman" w:hAnsi="Arial" w:cs="Arial"/>
          <w:sz w:val="20"/>
          <w:szCs w:val="20"/>
          <w:lang w:eastAsia="pl-PL"/>
        </w:rPr>
        <w:t>r. w sprawie wzorów dokumentów stosowanych na potrzeby ewidencji odpadów (Dz.U. z 2019 r., poz. 819).</w:t>
      </w:r>
    </w:p>
    <w:p w:rsidR="00251AD5" w:rsidRPr="00251AD5" w:rsidRDefault="00251AD5" w:rsidP="00251AD5">
      <w:pPr>
        <w:spacing w:after="0"/>
        <w:jc w:val="both"/>
        <w:rPr>
          <w:rFonts w:ascii="Arial" w:eastAsia="Times New Roman" w:hAnsi="Arial" w:cs="Arial"/>
          <w:color w:val="FF0000"/>
          <w:sz w:val="20"/>
          <w:szCs w:val="20"/>
          <w:lang w:eastAsia="en-US" w:bidi="en-US"/>
        </w:rPr>
      </w:pPr>
    </w:p>
    <w:p w:rsidR="00251AD5" w:rsidRPr="00251AD5" w:rsidRDefault="00251AD5" w:rsidP="00251AD5">
      <w:pPr>
        <w:numPr>
          <w:ilvl w:val="0"/>
          <w:numId w:val="18"/>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Wykonawca zobowiązany jest do przestrzegania w trakcie realizacji zamówienia przepisów prawa, w szczególności takich jak: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ustawa z dnia 6 marca 2018 r. Prawo p</w:t>
      </w:r>
      <w:r w:rsidR="009D7CC8">
        <w:rPr>
          <w:rFonts w:ascii="Arial" w:eastAsia="Times New Roman" w:hAnsi="Arial" w:cs="Arial"/>
          <w:sz w:val="20"/>
          <w:szCs w:val="20"/>
          <w:lang w:eastAsia="pl-PL"/>
        </w:rPr>
        <w:t>rzedsiębiorców (</w:t>
      </w:r>
      <w:proofErr w:type="spellStart"/>
      <w:r w:rsidR="009D7CC8">
        <w:rPr>
          <w:rFonts w:ascii="Arial" w:eastAsia="Times New Roman" w:hAnsi="Arial" w:cs="Arial"/>
          <w:sz w:val="20"/>
          <w:szCs w:val="20"/>
          <w:lang w:eastAsia="pl-PL"/>
        </w:rPr>
        <w:t>t.j</w:t>
      </w:r>
      <w:proofErr w:type="spellEnd"/>
      <w:r w:rsidR="009D7CC8">
        <w:rPr>
          <w:rFonts w:ascii="Arial" w:eastAsia="Times New Roman" w:hAnsi="Arial" w:cs="Arial"/>
          <w:sz w:val="20"/>
          <w:szCs w:val="20"/>
          <w:lang w:eastAsia="pl-PL"/>
        </w:rPr>
        <w:t>. Dz.U z 2023 r., poz. 221</w:t>
      </w:r>
      <w:r w:rsidRPr="00251AD5">
        <w:rPr>
          <w:rFonts w:ascii="Arial" w:eastAsia="Times New Roman" w:hAnsi="Arial" w:cs="Arial"/>
          <w:sz w:val="20"/>
          <w:szCs w:val="20"/>
          <w:lang w:eastAsia="pl-PL"/>
        </w:rPr>
        <w:t xml:space="preserve">),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ustawa z dnia 14 grudnia 2012 r. o odpadach (</w:t>
      </w:r>
      <w:proofErr w:type="spellStart"/>
      <w:r w:rsidRPr="00251AD5">
        <w:rPr>
          <w:rFonts w:ascii="Arial" w:eastAsia="Times New Roman" w:hAnsi="Arial" w:cs="Arial"/>
          <w:sz w:val="20"/>
          <w:szCs w:val="20"/>
          <w:lang w:eastAsia="pl-PL"/>
        </w:rPr>
        <w:t>t.j</w:t>
      </w:r>
      <w:proofErr w:type="spellEnd"/>
      <w:r w:rsidRPr="00251AD5">
        <w:rPr>
          <w:rFonts w:ascii="Arial" w:eastAsia="Times New Roman" w:hAnsi="Arial" w:cs="Arial"/>
          <w:sz w:val="20"/>
          <w:szCs w:val="20"/>
          <w:lang w:eastAsia="pl-PL"/>
        </w:rPr>
        <w:t xml:space="preserve">. Dz.U. z 2022 r., poz. 699),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ustawa z dnia 13 września 1996 r. o utrzymaniu czystości i porządku w gminach </w:t>
      </w:r>
      <w:r w:rsidR="000811C9">
        <w:rPr>
          <w:rFonts w:ascii="Arial" w:eastAsia="Times New Roman" w:hAnsi="Arial" w:cs="Arial"/>
          <w:sz w:val="20"/>
          <w:szCs w:val="20"/>
          <w:lang w:eastAsia="pl-PL"/>
        </w:rPr>
        <w:br/>
        <w:t xml:space="preserve">(t. </w:t>
      </w:r>
      <w:r w:rsidR="009D7CC8">
        <w:rPr>
          <w:rFonts w:ascii="Arial" w:eastAsia="Times New Roman" w:hAnsi="Arial" w:cs="Arial"/>
          <w:sz w:val="20"/>
          <w:szCs w:val="20"/>
          <w:lang w:eastAsia="pl-PL"/>
        </w:rPr>
        <w:t>j. Dz.U. z 2022 r., poz. 2519</w:t>
      </w:r>
      <w:r w:rsidRPr="00251AD5">
        <w:rPr>
          <w:rFonts w:ascii="Arial" w:eastAsia="Times New Roman" w:hAnsi="Arial" w:cs="Arial"/>
          <w:sz w:val="20"/>
          <w:szCs w:val="20"/>
          <w:lang w:eastAsia="pl-PL"/>
        </w:rPr>
        <w:t xml:space="preserve">),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ustawa z dnia 27 kwietnia 2001 r. Prawo ochrony środowiska (</w:t>
      </w:r>
      <w:proofErr w:type="spellStart"/>
      <w:r w:rsidRPr="00251AD5">
        <w:rPr>
          <w:rFonts w:ascii="Arial" w:eastAsia="Times New Roman" w:hAnsi="Arial" w:cs="Arial"/>
          <w:sz w:val="20"/>
          <w:szCs w:val="20"/>
          <w:lang w:eastAsia="pl-PL"/>
        </w:rPr>
        <w:t>t.</w:t>
      </w:r>
      <w:r w:rsidR="009D7CC8">
        <w:rPr>
          <w:rFonts w:ascii="Arial" w:eastAsia="Times New Roman" w:hAnsi="Arial" w:cs="Arial"/>
          <w:sz w:val="20"/>
          <w:szCs w:val="20"/>
          <w:lang w:eastAsia="pl-PL"/>
        </w:rPr>
        <w:t>j</w:t>
      </w:r>
      <w:proofErr w:type="spellEnd"/>
      <w:r w:rsidR="009D7CC8">
        <w:rPr>
          <w:rFonts w:ascii="Arial" w:eastAsia="Times New Roman" w:hAnsi="Arial" w:cs="Arial"/>
          <w:sz w:val="20"/>
          <w:szCs w:val="20"/>
          <w:lang w:eastAsia="pl-PL"/>
        </w:rPr>
        <w:t>. Dz.U. z 2022 r., poz. 2556</w:t>
      </w:r>
      <w:r w:rsidRPr="00251AD5">
        <w:rPr>
          <w:rFonts w:ascii="Arial" w:eastAsia="Times New Roman" w:hAnsi="Arial" w:cs="Arial"/>
          <w:sz w:val="20"/>
          <w:szCs w:val="20"/>
          <w:lang w:eastAsia="pl-PL"/>
        </w:rPr>
        <w:t xml:space="preserve">),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ustawa z dnia 11 września 2015 r. o zużytym sprzęcie elektrycznym i elektronicznym </w:t>
      </w:r>
      <w:r w:rsidR="000811C9">
        <w:rPr>
          <w:rFonts w:ascii="Arial" w:eastAsia="Times New Roman" w:hAnsi="Arial" w:cs="Arial"/>
          <w:sz w:val="20"/>
          <w:szCs w:val="20"/>
          <w:lang w:eastAsia="pl-PL"/>
        </w:rPr>
        <w:br/>
        <w:t xml:space="preserve">(t. </w:t>
      </w:r>
      <w:r w:rsidRPr="00251AD5">
        <w:rPr>
          <w:rFonts w:ascii="Arial" w:eastAsia="Times New Roman" w:hAnsi="Arial" w:cs="Arial"/>
          <w:sz w:val="20"/>
          <w:szCs w:val="20"/>
          <w:lang w:eastAsia="pl-PL"/>
        </w:rPr>
        <w:t xml:space="preserve">j. Dz.U. z 2022 r., poz. 1622),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ustawa z dnia 24 kwietnia 2009 r. o bateriach i a</w:t>
      </w:r>
      <w:r w:rsidR="009D7CC8">
        <w:rPr>
          <w:rFonts w:ascii="Arial" w:eastAsia="Times New Roman" w:hAnsi="Arial" w:cs="Arial"/>
          <w:sz w:val="20"/>
          <w:szCs w:val="20"/>
          <w:lang w:eastAsia="pl-PL"/>
        </w:rPr>
        <w:t>kumulatorach (</w:t>
      </w:r>
      <w:proofErr w:type="spellStart"/>
      <w:r w:rsidR="009D7CC8">
        <w:rPr>
          <w:rFonts w:ascii="Arial" w:eastAsia="Times New Roman" w:hAnsi="Arial" w:cs="Arial"/>
          <w:sz w:val="20"/>
          <w:szCs w:val="20"/>
          <w:lang w:eastAsia="pl-PL"/>
        </w:rPr>
        <w:t>t.j</w:t>
      </w:r>
      <w:proofErr w:type="spellEnd"/>
      <w:r w:rsidR="009D7CC8">
        <w:rPr>
          <w:rFonts w:ascii="Arial" w:eastAsia="Times New Roman" w:hAnsi="Arial" w:cs="Arial"/>
          <w:sz w:val="20"/>
          <w:szCs w:val="20"/>
          <w:lang w:eastAsia="pl-PL"/>
        </w:rPr>
        <w:t>. Dz. U. z 2022</w:t>
      </w:r>
      <w:r w:rsidRPr="00251AD5">
        <w:rPr>
          <w:rFonts w:ascii="Arial" w:eastAsia="Times New Roman" w:hAnsi="Arial" w:cs="Arial"/>
          <w:sz w:val="20"/>
          <w:szCs w:val="20"/>
          <w:lang w:eastAsia="pl-PL"/>
        </w:rPr>
        <w:t xml:space="preserve"> r., poz. 1113), </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rozporządzenie Ministra Środowiska z dnia 16 czerwca 2009 r. w sprawie bezpieczeństwa i higieny pracy przy gospodarowaniu odpadami komunalnymi (Dz.U. 2009 r., nr 104 poz. 868), </w:t>
      </w:r>
    </w:p>
    <w:p w:rsid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rozporządzenie Ministra Środowiska z dnia 9 grudnia 2014 r. w sprawie katalogu odpadów (Dz. U. 2014 r., poz. 1923), </w:t>
      </w:r>
    </w:p>
    <w:p w:rsidR="00251AD5" w:rsidRPr="00697852" w:rsidRDefault="00697852" w:rsidP="00697852">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697852">
        <w:rPr>
          <w:rFonts w:ascii="Arial" w:hAnsi="Arial" w:cs="Arial"/>
          <w:sz w:val="20"/>
          <w:szCs w:val="20"/>
          <w:lang w:eastAsia="pl-PL"/>
        </w:rPr>
        <w:t>rozporządzenie</w:t>
      </w:r>
      <w:r w:rsidRPr="00697852">
        <w:t xml:space="preserve"> </w:t>
      </w:r>
      <w:r w:rsidRPr="00697852">
        <w:rPr>
          <w:rFonts w:ascii="Arial" w:hAnsi="Arial" w:cs="Arial"/>
          <w:sz w:val="20"/>
          <w:szCs w:val="20"/>
        </w:rPr>
        <w:t>Ministra Klimatu i Środowiska z dnia 3 sierpnia 2021 r. w sprawie sposobu obliczania poziomów przygotowania do ponownego użycia i recyklingu odpadów komunalnych</w:t>
      </w:r>
      <w:r>
        <w:rPr>
          <w:rFonts w:ascii="Arial" w:eastAsia="Times New Roman" w:hAnsi="Arial" w:cs="Arial"/>
          <w:sz w:val="20"/>
          <w:szCs w:val="20"/>
          <w:lang w:eastAsia="pl-PL"/>
        </w:rPr>
        <w:t xml:space="preserve"> (Dz.U.2021 r., poz.1530).</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rozporządzenie Ministra Środowiska z dnia 15 grudnia 2017 r. w sprawie poziomów ograniczenia masy odpadów komunalnych ulegających biodegradacji (Dz.U z 2017 r., poz. 2412),</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bCs/>
          <w:sz w:val="20"/>
          <w:szCs w:val="20"/>
          <w:lang w:eastAsia="en-US" w:bidi="en-US"/>
        </w:rPr>
        <w:t xml:space="preserve">uchwała nr XXII/166/2020 Rady Miejskiej w Wągrowcu </w:t>
      </w:r>
      <w:r w:rsidR="000811C9">
        <w:rPr>
          <w:rFonts w:ascii="Arial" w:eastAsia="Times New Roman" w:hAnsi="Arial" w:cs="Arial"/>
          <w:sz w:val="20"/>
          <w:szCs w:val="20"/>
          <w:lang w:eastAsia="en-US" w:bidi="en-US"/>
        </w:rPr>
        <w:t xml:space="preserve">z dnia 28 maja 2020 </w:t>
      </w:r>
      <w:r w:rsidRPr="00251AD5">
        <w:rPr>
          <w:rFonts w:ascii="Arial" w:eastAsia="Times New Roman" w:hAnsi="Arial" w:cs="Arial"/>
          <w:sz w:val="20"/>
          <w:szCs w:val="20"/>
          <w:lang w:eastAsia="en-US" w:bidi="en-US"/>
        </w:rPr>
        <w:t xml:space="preserve">r. </w:t>
      </w:r>
      <w:r w:rsidRPr="00251AD5">
        <w:rPr>
          <w:rFonts w:ascii="Arial" w:eastAsia="Times New Roman" w:hAnsi="Arial" w:cs="Arial"/>
          <w:sz w:val="20"/>
          <w:szCs w:val="20"/>
          <w:lang w:eastAsia="pl-PL"/>
        </w:rPr>
        <w:t xml:space="preserve"> </w:t>
      </w:r>
      <w:r w:rsidRPr="00251AD5">
        <w:rPr>
          <w:rFonts w:ascii="Arial" w:eastAsia="Times New Roman" w:hAnsi="Arial" w:cs="Arial"/>
          <w:sz w:val="20"/>
          <w:szCs w:val="20"/>
          <w:lang w:eastAsia="pl-PL"/>
        </w:rPr>
        <w:br/>
      </w:r>
      <w:r w:rsidRPr="00251AD5">
        <w:rPr>
          <w:rFonts w:ascii="Arial" w:eastAsia="Times New Roman" w:hAnsi="Arial" w:cs="Arial"/>
          <w:bCs/>
          <w:sz w:val="20"/>
          <w:szCs w:val="20"/>
          <w:lang w:eastAsia="en-US" w:bidi="en-US"/>
        </w:rPr>
        <w:t>w sprawie przyjęcia Regulaminu utrzymania czystości i porządku na terenie miasta Wągrowca</w:t>
      </w:r>
      <w:r w:rsidRPr="00251AD5">
        <w:rPr>
          <w:rFonts w:ascii="Arial" w:eastAsia="Times New Roman" w:hAnsi="Arial" w:cs="Arial"/>
          <w:sz w:val="20"/>
          <w:szCs w:val="20"/>
          <w:lang w:eastAsia="pl-PL"/>
        </w:rPr>
        <w:t>,</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bCs/>
          <w:sz w:val="20"/>
          <w:szCs w:val="20"/>
          <w:lang w:eastAsia="en-US" w:bidi="en-US"/>
        </w:rPr>
        <w:t xml:space="preserve">uchwała nr XXII/167/2020 Rady Miejskiej w Wągrowcu </w:t>
      </w:r>
      <w:r w:rsidRPr="00251AD5">
        <w:rPr>
          <w:rFonts w:ascii="Arial" w:eastAsia="Times New Roman" w:hAnsi="Arial" w:cs="Arial"/>
          <w:sz w:val="20"/>
          <w:szCs w:val="20"/>
          <w:lang w:eastAsia="en-US" w:bidi="en-US"/>
        </w:rPr>
        <w:t>z dnia 28 maja 2020 r.</w:t>
      </w:r>
      <w:r w:rsidRPr="00251AD5">
        <w:rPr>
          <w:rFonts w:ascii="Arial" w:eastAsia="Times New Roman" w:hAnsi="Arial" w:cs="Arial"/>
          <w:sz w:val="20"/>
          <w:szCs w:val="20"/>
          <w:lang w:eastAsia="pl-PL"/>
        </w:rPr>
        <w:t xml:space="preserve"> </w:t>
      </w:r>
      <w:r w:rsidRPr="00251AD5">
        <w:rPr>
          <w:rFonts w:ascii="Arial" w:eastAsia="Times New Roman" w:hAnsi="Arial" w:cs="Arial"/>
          <w:sz w:val="20"/>
          <w:szCs w:val="20"/>
          <w:lang w:eastAsia="pl-PL"/>
        </w:rPr>
        <w:br/>
      </w:r>
      <w:r w:rsidRPr="00251AD5">
        <w:rPr>
          <w:rFonts w:ascii="Arial" w:eastAsia="Times New Roman" w:hAnsi="Arial" w:cs="Arial"/>
          <w:bCs/>
          <w:sz w:val="20"/>
          <w:szCs w:val="20"/>
          <w:lang w:eastAsia="en-US" w:bidi="en-US"/>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251AD5" w:rsidRPr="00251AD5" w:rsidRDefault="00251AD5" w:rsidP="00251AD5">
      <w:pPr>
        <w:numPr>
          <w:ilvl w:val="0"/>
          <w:numId w:val="19"/>
        </w:numPr>
        <w:autoSpaceDE w:val="0"/>
        <w:autoSpaceDN w:val="0"/>
        <w:adjustRightInd w:val="0"/>
        <w:spacing w:after="0" w:line="240" w:lineRule="auto"/>
        <w:jc w:val="both"/>
        <w:rPr>
          <w:rFonts w:ascii="Arial" w:eastAsia="Times New Roman" w:hAnsi="Arial" w:cs="Arial"/>
          <w:sz w:val="20"/>
          <w:szCs w:val="20"/>
          <w:lang w:eastAsia="pl-PL"/>
        </w:rPr>
      </w:pPr>
      <w:r w:rsidRPr="00251AD5">
        <w:rPr>
          <w:rFonts w:ascii="Arial" w:eastAsia="Times New Roman" w:hAnsi="Arial" w:cs="Arial"/>
          <w:sz w:val="20"/>
          <w:szCs w:val="20"/>
          <w:lang w:eastAsia="pl-PL"/>
        </w:rPr>
        <w:t xml:space="preserve">uchwały nr XXII/405/20 Sejmiku Województwa Wielkopolskiego z dnia  </w:t>
      </w:r>
      <w:r w:rsidRPr="00251AD5">
        <w:rPr>
          <w:rFonts w:ascii="Arial" w:eastAsia="Times New Roman" w:hAnsi="Arial" w:cs="Arial"/>
          <w:sz w:val="20"/>
          <w:szCs w:val="20"/>
          <w:lang w:eastAsia="pl-PL"/>
        </w:rPr>
        <w:br/>
        <w:t>28 września 2020 roku w sprawie uchwalenia Planu gospodarki odpadami dla województwa Wielkopolskiego na lata 2019-2025 wraz z planem inwestycyjnym,</w:t>
      </w:r>
    </w:p>
    <w:p w:rsidR="00251AD5" w:rsidRPr="00251AD5" w:rsidRDefault="00251AD5" w:rsidP="00251AD5">
      <w:pPr>
        <w:autoSpaceDE w:val="0"/>
        <w:autoSpaceDN w:val="0"/>
        <w:adjustRightInd w:val="0"/>
        <w:spacing w:after="0"/>
        <w:ind w:left="851"/>
        <w:jc w:val="both"/>
        <w:rPr>
          <w:rFonts w:ascii="Arial" w:eastAsia="Times New Roman" w:hAnsi="Arial" w:cs="Arial"/>
          <w:color w:val="FF0000"/>
          <w:sz w:val="20"/>
          <w:szCs w:val="20"/>
          <w:lang w:eastAsia="pl-PL"/>
        </w:rPr>
      </w:pPr>
    </w:p>
    <w:p w:rsidR="00251AD5" w:rsidRPr="00251AD5" w:rsidRDefault="00251AD5" w:rsidP="00251AD5">
      <w:pPr>
        <w:numPr>
          <w:ilvl w:val="0"/>
          <w:numId w:val="18"/>
        </w:numPr>
        <w:autoSpaceDE w:val="0"/>
        <w:autoSpaceDN w:val="0"/>
        <w:adjustRightInd w:val="0"/>
        <w:spacing w:before="120" w:after="0" w:line="288" w:lineRule="auto"/>
        <w:jc w:val="both"/>
        <w:rPr>
          <w:rFonts w:ascii="Arial" w:eastAsia="Times New Roman" w:hAnsi="Arial" w:cs="Arial"/>
          <w:color w:val="222222"/>
          <w:sz w:val="20"/>
          <w:szCs w:val="20"/>
          <w:lang w:eastAsia="pl-PL" w:bidi="en-US"/>
        </w:rPr>
      </w:pPr>
      <w:r w:rsidRPr="00251AD5">
        <w:rPr>
          <w:rFonts w:ascii="Arial" w:eastAsia="Times New Roman" w:hAnsi="Arial" w:cs="Arial"/>
          <w:sz w:val="20"/>
          <w:szCs w:val="20"/>
          <w:lang w:eastAsia="pl-PL"/>
        </w:rPr>
        <w:t>Wykonawca podczas realizacji przedmiotu zamówienia, pomoże w zapewnieniu osiągnięcia odpowiednich poziomów:</w:t>
      </w:r>
    </w:p>
    <w:p w:rsidR="00251AD5" w:rsidRPr="00251AD5" w:rsidRDefault="00251AD5" w:rsidP="00251AD5">
      <w:pPr>
        <w:numPr>
          <w:ilvl w:val="1"/>
          <w:numId w:val="18"/>
        </w:numPr>
        <w:autoSpaceDE w:val="0"/>
        <w:autoSpaceDN w:val="0"/>
        <w:adjustRightInd w:val="0"/>
        <w:spacing w:after="0" w:line="288" w:lineRule="auto"/>
        <w:jc w:val="both"/>
        <w:rPr>
          <w:rFonts w:ascii="Arial" w:eastAsia="Times New Roman" w:hAnsi="Arial" w:cs="Arial"/>
          <w:color w:val="222222"/>
          <w:sz w:val="20"/>
          <w:szCs w:val="20"/>
          <w:lang w:eastAsia="pl-PL" w:bidi="en-US"/>
        </w:rPr>
      </w:pPr>
      <w:r w:rsidRPr="00251AD5">
        <w:rPr>
          <w:rFonts w:ascii="Arial" w:eastAsia="Times New Roman" w:hAnsi="Arial" w:cs="Arial"/>
          <w:sz w:val="20"/>
          <w:szCs w:val="20"/>
          <w:lang w:eastAsia="pl-PL"/>
        </w:rPr>
        <w:t xml:space="preserve"> recyklingu, przygotowania do ponownego użycia i odzysku innymi metodami, papieru, metali, tworzyw sztucznych i szkła, innych niż niebezpieczne odpadów budowlanych i rozbiórkowych, zgodnie z rozporządzen</w:t>
      </w:r>
      <w:r w:rsidR="00384317">
        <w:rPr>
          <w:rFonts w:ascii="Arial" w:eastAsia="Times New Roman" w:hAnsi="Arial" w:cs="Arial"/>
          <w:sz w:val="20"/>
          <w:szCs w:val="20"/>
          <w:lang w:eastAsia="pl-PL"/>
        </w:rPr>
        <w:t xml:space="preserve">iem Ministra Klimatu i Środowiska z dnia 3 sierpnia 2021 r. w sprawie sposobu obliczania poziomów przygotowania do ponownego użycia i recyklingu odpadów komunalnych (Dz.U. </w:t>
      </w:r>
      <w:r w:rsidR="00A3390C">
        <w:rPr>
          <w:rFonts w:ascii="Arial" w:eastAsia="Times New Roman" w:hAnsi="Arial" w:cs="Arial"/>
          <w:sz w:val="20"/>
          <w:szCs w:val="20"/>
          <w:lang w:eastAsia="pl-PL"/>
        </w:rPr>
        <w:br/>
      </w:r>
      <w:r w:rsidR="00384317">
        <w:rPr>
          <w:rFonts w:ascii="Arial" w:eastAsia="Times New Roman" w:hAnsi="Arial" w:cs="Arial"/>
          <w:sz w:val="20"/>
          <w:szCs w:val="20"/>
          <w:lang w:eastAsia="pl-PL"/>
        </w:rPr>
        <w:t>z 2021 r., poz. 1530</w:t>
      </w:r>
      <w:r w:rsidRPr="00251AD5">
        <w:rPr>
          <w:rFonts w:ascii="Arial" w:eastAsia="Times New Roman" w:hAnsi="Arial" w:cs="Arial"/>
          <w:sz w:val="20"/>
          <w:szCs w:val="20"/>
          <w:lang w:eastAsia="pl-PL"/>
        </w:rPr>
        <w:t xml:space="preserve">), </w:t>
      </w:r>
    </w:p>
    <w:p w:rsidR="00251AD5" w:rsidRPr="00251AD5" w:rsidRDefault="00251AD5" w:rsidP="00251AD5">
      <w:pPr>
        <w:numPr>
          <w:ilvl w:val="1"/>
          <w:numId w:val="18"/>
        </w:numPr>
        <w:autoSpaceDE w:val="0"/>
        <w:autoSpaceDN w:val="0"/>
        <w:adjustRightInd w:val="0"/>
        <w:spacing w:after="0" w:line="288" w:lineRule="auto"/>
        <w:jc w:val="both"/>
        <w:rPr>
          <w:rFonts w:ascii="Arial" w:eastAsia="Times New Roman" w:hAnsi="Arial" w:cs="Arial"/>
          <w:color w:val="222222"/>
          <w:sz w:val="20"/>
          <w:szCs w:val="20"/>
          <w:lang w:eastAsia="pl-PL" w:bidi="en-US"/>
        </w:rPr>
      </w:pPr>
      <w:r w:rsidRPr="00251AD5">
        <w:rPr>
          <w:rFonts w:ascii="Arial" w:eastAsia="Times New Roman" w:hAnsi="Arial" w:cs="Arial"/>
          <w:color w:val="222222"/>
          <w:sz w:val="20"/>
          <w:szCs w:val="20"/>
          <w:lang w:eastAsia="pl-PL" w:bidi="en-US"/>
        </w:rPr>
        <w:t xml:space="preserve">ograniczenia masy odpadów komunalnych ulegających biodegradacji przekazywanych do składowania, zgodnie z Rozporządzeniu Ministra Środowiska </w:t>
      </w:r>
      <w:r w:rsidR="000811C9">
        <w:rPr>
          <w:rFonts w:ascii="Arial" w:eastAsia="Times New Roman" w:hAnsi="Arial" w:cs="Arial"/>
          <w:color w:val="222222"/>
          <w:sz w:val="20"/>
          <w:szCs w:val="20"/>
          <w:lang w:eastAsia="pl-PL" w:bidi="en-US"/>
        </w:rPr>
        <w:br/>
      </w:r>
      <w:r w:rsidRPr="00251AD5">
        <w:rPr>
          <w:rFonts w:ascii="Arial" w:eastAsia="Times New Roman" w:hAnsi="Arial" w:cs="Arial"/>
          <w:color w:val="222222"/>
          <w:sz w:val="20"/>
          <w:szCs w:val="20"/>
          <w:lang w:eastAsia="pl-PL" w:bidi="en-US"/>
        </w:rPr>
        <w:t>z dnia 15 grudnia 2017 r. w sprawie poziomów ograniczenia masy odpadów komunalnych ulegających biodegradacji (Dz. U. z 2017 r. poz. 2412).</w:t>
      </w:r>
    </w:p>
    <w:p w:rsidR="00251AD5" w:rsidRPr="00251AD5" w:rsidRDefault="00251AD5" w:rsidP="00251AD5">
      <w:pPr>
        <w:autoSpaceDE w:val="0"/>
        <w:autoSpaceDN w:val="0"/>
        <w:adjustRightInd w:val="0"/>
        <w:spacing w:after="0"/>
        <w:ind w:left="709"/>
        <w:jc w:val="both"/>
        <w:rPr>
          <w:rFonts w:ascii="Arial" w:eastAsia="Times New Roman" w:hAnsi="Arial" w:cs="Arial"/>
          <w:color w:val="FF0000"/>
          <w:sz w:val="20"/>
          <w:szCs w:val="20"/>
          <w:lang w:eastAsia="pl-PL"/>
        </w:rPr>
      </w:pPr>
    </w:p>
    <w:p w:rsidR="00251AD5" w:rsidRPr="00251AD5" w:rsidRDefault="00251AD5" w:rsidP="0026214B">
      <w:pPr>
        <w:autoSpaceDE w:val="0"/>
        <w:autoSpaceDN w:val="0"/>
        <w:adjustRightInd w:val="0"/>
        <w:spacing w:after="0" w:line="240" w:lineRule="auto"/>
        <w:jc w:val="both"/>
        <w:rPr>
          <w:rFonts w:ascii="Arial" w:eastAsia="Times New Roman" w:hAnsi="Arial" w:cs="Arial"/>
          <w:sz w:val="20"/>
          <w:szCs w:val="20"/>
          <w:lang w:eastAsia="pl-PL"/>
        </w:rPr>
      </w:pPr>
    </w:p>
    <w:p w:rsidR="00251AD5" w:rsidRPr="00251AD5" w:rsidRDefault="00251AD5" w:rsidP="0026214B">
      <w:pPr>
        <w:spacing w:after="0" w:line="240" w:lineRule="auto"/>
        <w:rPr>
          <w:rFonts w:ascii="Times New Roman" w:eastAsia="Times New Roman" w:hAnsi="Times New Roman" w:cs="Times New Roman"/>
          <w:sz w:val="24"/>
          <w:szCs w:val="24"/>
          <w:lang w:eastAsia="en-US" w:bidi="en-US"/>
        </w:rPr>
      </w:pPr>
    </w:p>
    <w:p w:rsidR="00D0559E" w:rsidRDefault="00D0559E"/>
    <w:sectPr w:rsidR="00D055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7F" w:rsidRDefault="00FD017F" w:rsidP="00184051">
      <w:pPr>
        <w:spacing w:after="0" w:line="240" w:lineRule="auto"/>
      </w:pPr>
      <w:r>
        <w:separator/>
      </w:r>
    </w:p>
  </w:endnote>
  <w:endnote w:type="continuationSeparator" w:id="0">
    <w:p w:rsidR="00FD017F" w:rsidRDefault="00FD017F" w:rsidP="0018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7F" w:rsidRDefault="00FD017F" w:rsidP="00184051">
      <w:pPr>
        <w:spacing w:after="0" w:line="240" w:lineRule="auto"/>
      </w:pPr>
      <w:r>
        <w:separator/>
      </w:r>
    </w:p>
  </w:footnote>
  <w:footnote w:type="continuationSeparator" w:id="0">
    <w:p w:rsidR="00FD017F" w:rsidRDefault="00FD017F" w:rsidP="00184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51" w:rsidRDefault="00184051" w:rsidP="00184051">
    <w:pPr>
      <w:pStyle w:val="Nagwek"/>
    </w:pPr>
    <w:r>
      <w:t>Zamawiający: Gmina Miejska Wągrowiec</w:t>
    </w:r>
  </w:p>
  <w:p w:rsidR="00184051" w:rsidRDefault="00184051" w:rsidP="00184051">
    <w:pPr>
      <w:pStyle w:val="Nagwek"/>
    </w:pPr>
    <w:r>
      <w:t>Przetarg nieograniczony na „Odbiór zmieszanych i segregowanych odpadów komunalnych oraz odbiór i zagospodarowanie odpadów problemowych z terenu Gminy Miejskiej Wągrowiec”</w:t>
    </w:r>
  </w:p>
  <w:p w:rsidR="00184051" w:rsidRDefault="00184051" w:rsidP="00184051">
    <w:pPr>
      <w:pStyle w:val="Nagwek"/>
    </w:pPr>
    <w:r>
      <w:t>Sygnatura akt: SZ.271.10.2023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5662"/>
    <w:multiLevelType w:val="hybridMultilevel"/>
    <w:tmpl w:val="BCC42812"/>
    <w:lvl w:ilvl="0" w:tplc="3670C4B2">
      <w:start w:val="1"/>
      <w:numFmt w:val="decimal"/>
      <w:lvlText w:val="%1."/>
      <w:lvlJc w:val="left"/>
      <w:pPr>
        <w:ind w:left="644" w:hanging="360"/>
      </w:pPr>
    </w:lvl>
    <w:lvl w:ilvl="1" w:tplc="2594021E">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187E4EA8"/>
    <w:multiLevelType w:val="hybridMultilevel"/>
    <w:tmpl w:val="70C4A02E"/>
    <w:lvl w:ilvl="0" w:tplc="61600754">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1C9E10C2"/>
    <w:multiLevelType w:val="hybridMultilevel"/>
    <w:tmpl w:val="96B2AE58"/>
    <w:lvl w:ilvl="0" w:tplc="DCCAAC68">
      <w:start w:val="1"/>
      <w:numFmt w:val="decimal"/>
      <w:lvlText w:val="%1."/>
      <w:lvlJc w:val="right"/>
      <w:pPr>
        <w:ind w:left="644"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B760CE"/>
    <w:multiLevelType w:val="hybridMultilevel"/>
    <w:tmpl w:val="3634CB32"/>
    <w:lvl w:ilvl="0" w:tplc="C9323F2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1F37EF3"/>
    <w:multiLevelType w:val="hybridMultilevel"/>
    <w:tmpl w:val="F000B6D2"/>
    <w:lvl w:ilvl="0" w:tplc="253E3EC2">
      <w:start w:val="1"/>
      <w:numFmt w:val="bullet"/>
      <w:lvlText w:val=""/>
      <w:lvlJc w:val="left"/>
      <w:pPr>
        <w:ind w:left="720" w:hanging="360"/>
      </w:pPr>
      <w:rPr>
        <w:rFonts w:ascii="Wingdings" w:hAnsi="Wingding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087210"/>
    <w:multiLevelType w:val="hybridMultilevel"/>
    <w:tmpl w:val="7786D4FC"/>
    <w:lvl w:ilvl="0" w:tplc="706661A6">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F154B0F"/>
    <w:multiLevelType w:val="hybridMultilevel"/>
    <w:tmpl w:val="EC226FF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7" w15:restartNumberingAfterBreak="0">
    <w:nsid w:val="409E21DF"/>
    <w:multiLevelType w:val="hybridMultilevel"/>
    <w:tmpl w:val="213091B0"/>
    <w:lvl w:ilvl="0" w:tplc="AACCE89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423D664E"/>
    <w:multiLevelType w:val="hybridMultilevel"/>
    <w:tmpl w:val="B5BEB796"/>
    <w:lvl w:ilvl="0" w:tplc="2594021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82D1C83"/>
    <w:multiLevelType w:val="hybridMultilevel"/>
    <w:tmpl w:val="1088913C"/>
    <w:lvl w:ilvl="0" w:tplc="DDCEC0F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4D835672"/>
    <w:multiLevelType w:val="hybridMultilevel"/>
    <w:tmpl w:val="2BF47348"/>
    <w:lvl w:ilvl="0" w:tplc="A73A00CE">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57B1C43"/>
    <w:multiLevelType w:val="hybridMultilevel"/>
    <w:tmpl w:val="2FA643F0"/>
    <w:lvl w:ilvl="0" w:tplc="04F45FC2">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5C9206F7"/>
    <w:multiLevelType w:val="hybridMultilevel"/>
    <w:tmpl w:val="2E4453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F12712A"/>
    <w:multiLevelType w:val="hybridMultilevel"/>
    <w:tmpl w:val="66BC911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5FEA639D"/>
    <w:multiLevelType w:val="hybridMultilevel"/>
    <w:tmpl w:val="93F6B3DE"/>
    <w:lvl w:ilvl="0" w:tplc="431CF550">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 w15:restartNumberingAfterBreak="0">
    <w:nsid w:val="66C676EC"/>
    <w:multiLevelType w:val="hybridMultilevel"/>
    <w:tmpl w:val="CC6251B4"/>
    <w:lvl w:ilvl="0" w:tplc="E0E40E30">
      <w:start w:val="1"/>
      <w:numFmt w:val="decimal"/>
      <w:lvlText w:val="%1."/>
      <w:lvlJc w:val="left"/>
      <w:pPr>
        <w:ind w:left="720" w:hanging="360"/>
      </w:pPr>
      <w:rPr>
        <w:strike w:val="0"/>
        <w:dstrike w:val="0"/>
        <w:color w:val="000000" w:themeColor="text1"/>
        <w:u w:val="none"/>
        <w:effect w:val="none"/>
      </w:rPr>
    </w:lvl>
    <w:lvl w:ilvl="1" w:tplc="76F04092">
      <w:start w:val="1"/>
      <w:numFmt w:val="decimal"/>
      <w:lvlText w:val="%2)"/>
      <w:lvlJc w:val="left"/>
      <w:pPr>
        <w:ind w:left="1440" w:hanging="360"/>
      </w:pPr>
      <w:rPr>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81590A"/>
    <w:multiLevelType w:val="hybridMultilevel"/>
    <w:tmpl w:val="649C27FE"/>
    <w:lvl w:ilvl="0" w:tplc="593E1DB4">
      <w:start w:val="1"/>
      <w:numFmt w:val="lowerLetter"/>
      <w:lvlText w:val="%1)"/>
      <w:lvlJc w:val="left"/>
      <w:pPr>
        <w:ind w:left="1004" w:hanging="360"/>
      </w:pPr>
    </w:lvl>
    <w:lvl w:ilvl="1" w:tplc="FAC89736">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71BE6251"/>
    <w:multiLevelType w:val="hybridMultilevel"/>
    <w:tmpl w:val="A2B2258A"/>
    <w:lvl w:ilvl="0" w:tplc="D40413E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72951248"/>
    <w:multiLevelType w:val="hybridMultilevel"/>
    <w:tmpl w:val="FC32CF0C"/>
    <w:lvl w:ilvl="0" w:tplc="A6E8B41E">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D5"/>
    <w:rsid w:val="0001662E"/>
    <w:rsid w:val="00024EAF"/>
    <w:rsid w:val="000270B7"/>
    <w:rsid w:val="00051CFB"/>
    <w:rsid w:val="000811C9"/>
    <w:rsid w:val="000A7453"/>
    <w:rsid w:val="000C6DD9"/>
    <w:rsid w:val="000D3AED"/>
    <w:rsid w:val="001006ED"/>
    <w:rsid w:val="00124F18"/>
    <w:rsid w:val="00184051"/>
    <w:rsid w:val="00186A8E"/>
    <w:rsid w:val="00190ACB"/>
    <w:rsid w:val="001D5C3B"/>
    <w:rsid w:val="001E600D"/>
    <w:rsid w:val="00202081"/>
    <w:rsid w:val="0021422B"/>
    <w:rsid w:val="0024550F"/>
    <w:rsid w:val="00251AD5"/>
    <w:rsid w:val="0026214B"/>
    <w:rsid w:val="002B0FC0"/>
    <w:rsid w:val="002D0EF7"/>
    <w:rsid w:val="002F52E9"/>
    <w:rsid w:val="003438EE"/>
    <w:rsid w:val="00352F66"/>
    <w:rsid w:val="00371B24"/>
    <w:rsid w:val="00384317"/>
    <w:rsid w:val="003B4FFE"/>
    <w:rsid w:val="003E4595"/>
    <w:rsid w:val="003F1E82"/>
    <w:rsid w:val="004B6B68"/>
    <w:rsid w:val="004C6DCC"/>
    <w:rsid w:val="005336AE"/>
    <w:rsid w:val="005A33A9"/>
    <w:rsid w:val="005A590D"/>
    <w:rsid w:val="005B7BAE"/>
    <w:rsid w:val="005D072D"/>
    <w:rsid w:val="0063585C"/>
    <w:rsid w:val="00653A1E"/>
    <w:rsid w:val="006576AD"/>
    <w:rsid w:val="0068202F"/>
    <w:rsid w:val="00697852"/>
    <w:rsid w:val="006D39CE"/>
    <w:rsid w:val="006D6AF9"/>
    <w:rsid w:val="00770C30"/>
    <w:rsid w:val="00783B59"/>
    <w:rsid w:val="0078517D"/>
    <w:rsid w:val="007C6EFC"/>
    <w:rsid w:val="00861B46"/>
    <w:rsid w:val="00876BF2"/>
    <w:rsid w:val="008A30FD"/>
    <w:rsid w:val="008C6C5D"/>
    <w:rsid w:val="008D62D0"/>
    <w:rsid w:val="008E7AF1"/>
    <w:rsid w:val="00921778"/>
    <w:rsid w:val="00932C03"/>
    <w:rsid w:val="00941420"/>
    <w:rsid w:val="00944574"/>
    <w:rsid w:val="0095092F"/>
    <w:rsid w:val="0097609C"/>
    <w:rsid w:val="00981218"/>
    <w:rsid w:val="00987382"/>
    <w:rsid w:val="009A5558"/>
    <w:rsid w:val="009D7CC8"/>
    <w:rsid w:val="00A3390C"/>
    <w:rsid w:val="00A62071"/>
    <w:rsid w:val="00A6519A"/>
    <w:rsid w:val="00A66A74"/>
    <w:rsid w:val="00A8137E"/>
    <w:rsid w:val="00AB7770"/>
    <w:rsid w:val="00AF331A"/>
    <w:rsid w:val="00B05A90"/>
    <w:rsid w:val="00B47FB7"/>
    <w:rsid w:val="00C723F6"/>
    <w:rsid w:val="00C74BFA"/>
    <w:rsid w:val="00CC181F"/>
    <w:rsid w:val="00CE6B41"/>
    <w:rsid w:val="00D022C2"/>
    <w:rsid w:val="00D040EA"/>
    <w:rsid w:val="00D0559E"/>
    <w:rsid w:val="00D60200"/>
    <w:rsid w:val="00D60B06"/>
    <w:rsid w:val="00DC13AA"/>
    <w:rsid w:val="00DC2A90"/>
    <w:rsid w:val="00DC43C9"/>
    <w:rsid w:val="00DD08ED"/>
    <w:rsid w:val="00E16EDC"/>
    <w:rsid w:val="00E444FE"/>
    <w:rsid w:val="00E4644C"/>
    <w:rsid w:val="00E8108D"/>
    <w:rsid w:val="00EB3394"/>
    <w:rsid w:val="00ED6D34"/>
    <w:rsid w:val="00FA1C04"/>
    <w:rsid w:val="00FA782C"/>
    <w:rsid w:val="00FD017F"/>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4DB5-C8A1-47C0-86C0-5BFD140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978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59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590D"/>
    <w:rPr>
      <w:rFonts w:ascii="Tahoma" w:hAnsi="Tahoma" w:cs="Tahoma"/>
      <w:sz w:val="16"/>
      <w:szCs w:val="16"/>
    </w:rPr>
  </w:style>
  <w:style w:type="paragraph" w:styleId="Akapitzlist">
    <w:name w:val="List Paragraph"/>
    <w:basedOn w:val="Normalny"/>
    <w:uiPriority w:val="34"/>
    <w:qFormat/>
    <w:rsid w:val="00ED6D34"/>
    <w:pPr>
      <w:ind w:left="720"/>
      <w:contextualSpacing/>
    </w:pPr>
  </w:style>
  <w:style w:type="character" w:customStyle="1" w:styleId="Nagwek2Znak">
    <w:name w:val="Nagłówek 2 Znak"/>
    <w:basedOn w:val="Domylnaczcionkaakapitu"/>
    <w:link w:val="Nagwek2"/>
    <w:uiPriority w:val="9"/>
    <w:rsid w:val="00697852"/>
    <w:rPr>
      <w:rFonts w:ascii="Times New Roman" w:eastAsia="Times New Roman" w:hAnsi="Times New Roman" w:cs="Times New Roman"/>
      <w:b/>
      <w:bCs/>
      <w:sz w:val="36"/>
      <w:szCs w:val="36"/>
    </w:rPr>
  </w:style>
  <w:style w:type="paragraph" w:styleId="Nagwek">
    <w:name w:val="header"/>
    <w:basedOn w:val="Normalny"/>
    <w:link w:val="NagwekZnak"/>
    <w:uiPriority w:val="99"/>
    <w:unhideWhenUsed/>
    <w:rsid w:val="00184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051"/>
  </w:style>
  <w:style w:type="paragraph" w:styleId="Stopka">
    <w:name w:val="footer"/>
    <w:basedOn w:val="Normalny"/>
    <w:link w:val="StopkaZnak"/>
    <w:uiPriority w:val="99"/>
    <w:unhideWhenUsed/>
    <w:rsid w:val="001840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22039">
      <w:bodyDiv w:val="1"/>
      <w:marLeft w:val="0"/>
      <w:marRight w:val="0"/>
      <w:marTop w:val="0"/>
      <w:marBottom w:val="0"/>
      <w:divBdr>
        <w:top w:val="none" w:sz="0" w:space="0" w:color="auto"/>
        <w:left w:val="none" w:sz="0" w:space="0" w:color="auto"/>
        <w:bottom w:val="none" w:sz="0" w:space="0" w:color="auto"/>
        <w:right w:val="none" w:sz="0" w:space="0" w:color="auto"/>
      </w:divBdr>
    </w:div>
    <w:div w:id="1580402725">
      <w:bodyDiv w:val="1"/>
      <w:marLeft w:val="0"/>
      <w:marRight w:val="0"/>
      <w:marTop w:val="0"/>
      <w:marBottom w:val="0"/>
      <w:divBdr>
        <w:top w:val="none" w:sz="0" w:space="0" w:color="auto"/>
        <w:left w:val="none" w:sz="0" w:space="0" w:color="auto"/>
        <w:bottom w:val="none" w:sz="0" w:space="0" w:color="auto"/>
        <w:right w:val="none" w:sz="0" w:space="0" w:color="auto"/>
      </w:divBdr>
    </w:div>
    <w:div w:id="17787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AEC7-336E-4B13-B45A-950E2A09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5254</Words>
  <Characters>31524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Kowalska</dc:creator>
  <cp:lastModifiedBy>User1</cp:lastModifiedBy>
  <cp:revision>3</cp:revision>
  <cp:lastPrinted>2023-04-24T07:13:00Z</cp:lastPrinted>
  <dcterms:created xsi:type="dcterms:W3CDTF">2023-04-25T06:15:00Z</dcterms:created>
  <dcterms:modified xsi:type="dcterms:W3CDTF">2023-04-25T09:19:00Z</dcterms:modified>
</cp:coreProperties>
</file>