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DC2A9" w14:textId="068311C3" w:rsidR="00E32072" w:rsidRPr="00EA0A97" w:rsidRDefault="000602DE" w:rsidP="00B434C0">
      <w:pPr>
        <w:spacing w:before="76"/>
        <w:jc w:val="center"/>
        <w:rPr>
          <w:b/>
          <w:sz w:val="18"/>
        </w:rPr>
      </w:pPr>
      <w:r w:rsidRPr="00EA0A97">
        <w:rPr>
          <w:b/>
          <w:sz w:val="18"/>
        </w:rPr>
        <w:t xml:space="preserve">UMOWA nr </w:t>
      </w:r>
    </w:p>
    <w:p w14:paraId="5371A117" w14:textId="2B637D45" w:rsidR="00E32072" w:rsidRPr="00EA0A97" w:rsidRDefault="000602DE" w:rsidP="00B434C0">
      <w:pPr>
        <w:pStyle w:val="Tekstpodstawowy"/>
        <w:spacing w:before="154"/>
        <w:ind w:left="0" w:firstLine="0"/>
        <w:jc w:val="center"/>
      </w:pPr>
      <w:r w:rsidRPr="00EA0A97">
        <w:t xml:space="preserve">zawarta dnia </w:t>
      </w:r>
      <w:r w:rsidR="008369F1" w:rsidRPr="00EA0A97">
        <w:t>…………</w:t>
      </w:r>
      <w:r w:rsidRPr="00EA0A97">
        <w:t xml:space="preserve"> w </w:t>
      </w:r>
      <w:r w:rsidR="008369F1" w:rsidRPr="00EA0A97">
        <w:t xml:space="preserve">Stęszewie </w:t>
      </w:r>
      <w:r w:rsidRPr="00EA0A97">
        <w:t>pomiędzy:</w:t>
      </w:r>
    </w:p>
    <w:p w14:paraId="493DC513" w14:textId="0DAB8FF1" w:rsidR="00E32072" w:rsidRPr="00EA0A97" w:rsidRDefault="008369F1" w:rsidP="00B434C0">
      <w:pPr>
        <w:tabs>
          <w:tab w:val="left" w:pos="2066"/>
          <w:tab w:val="left" w:pos="3655"/>
          <w:tab w:val="left" w:pos="4382"/>
          <w:tab w:val="left" w:pos="5445"/>
          <w:tab w:val="left" w:pos="7609"/>
          <w:tab w:val="left" w:pos="8194"/>
        </w:tabs>
        <w:spacing w:before="153"/>
        <w:jc w:val="both"/>
        <w:rPr>
          <w:sz w:val="18"/>
        </w:rPr>
      </w:pPr>
      <w:r w:rsidRPr="00EA0A97">
        <w:rPr>
          <w:b/>
          <w:sz w:val="18"/>
        </w:rPr>
        <w:t>Gminą Stęszew</w:t>
      </w:r>
      <w:r w:rsidR="000602DE" w:rsidRPr="00EA0A97">
        <w:rPr>
          <w:sz w:val="18"/>
        </w:rPr>
        <w:t xml:space="preserve">, ul. </w:t>
      </w:r>
      <w:r w:rsidRPr="00EA0A97">
        <w:rPr>
          <w:sz w:val="18"/>
        </w:rPr>
        <w:t>Poznańska 11,</w:t>
      </w:r>
      <w:r w:rsidR="000602DE" w:rsidRPr="00EA0A97">
        <w:rPr>
          <w:sz w:val="18"/>
        </w:rPr>
        <w:t xml:space="preserve"> 6</w:t>
      </w:r>
      <w:r w:rsidRPr="00EA0A97">
        <w:rPr>
          <w:sz w:val="18"/>
        </w:rPr>
        <w:t>2</w:t>
      </w:r>
      <w:r w:rsidR="000602DE" w:rsidRPr="00EA0A97">
        <w:rPr>
          <w:sz w:val="18"/>
        </w:rPr>
        <w:t>-</w:t>
      </w:r>
      <w:r w:rsidRPr="00EA0A97">
        <w:rPr>
          <w:sz w:val="18"/>
        </w:rPr>
        <w:t>060</w:t>
      </w:r>
      <w:r w:rsidR="000602DE" w:rsidRPr="00EA0A97">
        <w:rPr>
          <w:sz w:val="18"/>
        </w:rPr>
        <w:t xml:space="preserve"> </w:t>
      </w:r>
      <w:r w:rsidRPr="00EA0A97">
        <w:rPr>
          <w:sz w:val="18"/>
        </w:rPr>
        <w:t>Stęszew</w:t>
      </w:r>
      <w:r w:rsidR="000602DE" w:rsidRPr="00EA0A97">
        <w:rPr>
          <w:sz w:val="18"/>
        </w:rPr>
        <w:t xml:space="preserve">, </w:t>
      </w:r>
      <w:r w:rsidRPr="00EA0A97">
        <w:rPr>
          <w:sz w:val="18"/>
        </w:rPr>
        <w:t>NIP 7773141373 reprezentowaną przez Burmistrza Gminy Włodzimierza Pinczaka, zwaną dalej Zamawiającym,</w:t>
      </w:r>
      <w:r w:rsidR="000602DE" w:rsidRPr="00EA0A97">
        <w:rPr>
          <w:sz w:val="18"/>
        </w:rPr>
        <w:t xml:space="preserve"> który reprezentują:</w:t>
      </w:r>
    </w:p>
    <w:p w14:paraId="0061FE6E" w14:textId="289E3B58" w:rsidR="00E32072" w:rsidRPr="00EA0A97" w:rsidRDefault="000602DE" w:rsidP="00B434C0">
      <w:pPr>
        <w:pStyle w:val="Tekstpodstawowy"/>
        <w:ind w:left="0" w:firstLine="0"/>
        <w:jc w:val="left"/>
        <w:rPr>
          <w:b/>
        </w:rPr>
      </w:pPr>
      <w:r w:rsidRPr="00EA0A97">
        <w:t>przy kontrasygnacie finansowej</w:t>
      </w:r>
      <w:r w:rsidR="008369F1" w:rsidRPr="00EA0A97">
        <w:t xml:space="preserve"> Skarbnika Gminy</w:t>
      </w:r>
      <w:r w:rsidRPr="00EA0A97">
        <w:t xml:space="preserve"> –</w:t>
      </w:r>
      <w:r w:rsidR="008369F1" w:rsidRPr="00EA0A97">
        <w:t xml:space="preserve"> Izabelli Rzymyszkiewicz</w:t>
      </w:r>
    </w:p>
    <w:p w14:paraId="4A6A6939" w14:textId="77777777" w:rsidR="00E32072" w:rsidRPr="00EA0A97" w:rsidRDefault="000602DE" w:rsidP="00B434C0">
      <w:pPr>
        <w:pStyle w:val="Tekstpodstawowy"/>
        <w:ind w:left="0" w:firstLine="0"/>
        <w:jc w:val="left"/>
      </w:pPr>
      <w:r w:rsidRPr="00EA0A97">
        <w:t>zwanym dalej „Zamawiającym”</w:t>
      </w:r>
    </w:p>
    <w:p w14:paraId="6F539070" w14:textId="77777777" w:rsidR="00E32072" w:rsidRPr="00EA0A97" w:rsidRDefault="000602DE" w:rsidP="00B434C0">
      <w:pPr>
        <w:pStyle w:val="Tekstpodstawowy"/>
        <w:spacing w:before="154"/>
        <w:ind w:left="0" w:firstLine="0"/>
        <w:jc w:val="left"/>
      </w:pPr>
      <w:r w:rsidRPr="00EA0A97">
        <w:t>a</w:t>
      </w:r>
    </w:p>
    <w:p w14:paraId="6EF82E86" w14:textId="623B3736" w:rsidR="00E32072" w:rsidRPr="00EA0A97" w:rsidRDefault="008369F1" w:rsidP="00B434C0">
      <w:pPr>
        <w:pStyle w:val="Tekstpodstawowy"/>
        <w:ind w:left="0" w:firstLine="0"/>
        <w:jc w:val="left"/>
      </w:pPr>
      <w:r w:rsidRPr="00EA0A97">
        <w:rPr>
          <w:b/>
        </w:rPr>
        <w:t>…………</w:t>
      </w:r>
    </w:p>
    <w:p w14:paraId="421DB826" w14:textId="77777777" w:rsidR="00E32072" w:rsidRPr="00EA0A97" w:rsidRDefault="000602DE" w:rsidP="00B434C0">
      <w:pPr>
        <w:pStyle w:val="Tekstpodstawowy"/>
        <w:spacing w:before="0"/>
        <w:ind w:left="0" w:firstLine="0"/>
        <w:jc w:val="left"/>
      </w:pPr>
      <w:r w:rsidRPr="00EA0A97">
        <w:t>Strony postanawiają, co następuje:</w:t>
      </w:r>
    </w:p>
    <w:p w14:paraId="092E722F" w14:textId="77777777" w:rsidR="00E32072" w:rsidRPr="00EA0A97" w:rsidRDefault="000602DE" w:rsidP="00B434C0">
      <w:pPr>
        <w:spacing w:before="151"/>
        <w:jc w:val="center"/>
        <w:rPr>
          <w:b/>
          <w:sz w:val="18"/>
        </w:rPr>
      </w:pPr>
      <w:r w:rsidRPr="00EA0A97">
        <w:rPr>
          <w:b/>
          <w:sz w:val="18"/>
        </w:rPr>
        <w:t>§ 1</w:t>
      </w:r>
    </w:p>
    <w:p w14:paraId="55DF2986" w14:textId="77777777" w:rsidR="00E32072" w:rsidRPr="00EA0A97" w:rsidRDefault="000602DE" w:rsidP="00B434C0">
      <w:pPr>
        <w:spacing w:before="153"/>
        <w:jc w:val="center"/>
        <w:rPr>
          <w:b/>
          <w:sz w:val="18"/>
        </w:rPr>
      </w:pPr>
      <w:r w:rsidRPr="00EA0A97">
        <w:rPr>
          <w:b/>
          <w:sz w:val="18"/>
        </w:rPr>
        <w:t>Przedmiot Umowy</w:t>
      </w:r>
    </w:p>
    <w:p w14:paraId="50BBA564" w14:textId="77777777" w:rsidR="00B434C0" w:rsidRDefault="000602DE" w:rsidP="00B434C0">
      <w:pPr>
        <w:pStyle w:val="Akapitzlist"/>
        <w:numPr>
          <w:ilvl w:val="0"/>
          <w:numId w:val="35"/>
        </w:numPr>
        <w:tabs>
          <w:tab w:val="left" w:pos="476"/>
        </w:tabs>
        <w:ind w:left="360"/>
        <w:rPr>
          <w:sz w:val="18"/>
        </w:rPr>
      </w:pPr>
      <w:r w:rsidRPr="00EA0A97">
        <w:rPr>
          <w:sz w:val="18"/>
        </w:rPr>
        <w:t xml:space="preserve">Zamawiający zleca, a Wykonawca przyjmuje do wykonania kompleksową realizację inwestycji pn.: </w:t>
      </w:r>
      <w:r w:rsidR="008369F1" w:rsidRPr="00EA0A97">
        <w:rPr>
          <w:sz w:val="18"/>
        </w:rPr>
        <w:t xml:space="preserve">Budowa sali gimnastycznej w Jeziorkach </w:t>
      </w:r>
      <w:r w:rsidRPr="00EA0A97">
        <w:rPr>
          <w:sz w:val="18"/>
        </w:rPr>
        <w:t>w formule „zaprojektuj i wybuduj” w zakresie szczegółowo opisanym w Załączniku nr 1 do Umowy (SWZ wraz z załącznikami, w tym PFU).</w:t>
      </w:r>
    </w:p>
    <w:p w14:paraId="1EC1DD29" w14:textId="5E251C4D" w:rsidR="00E32072" w:rsidRPr="00B434C0" w:rsidRDefault="000602DE" w:rsidP="00B434C0">
      <w:pPr>
        <w:pStyle w:val="Akapitzlist"/>
        <w:numPr>
          <w:ilvl w:val="0"/>
          <w:numId w:val="35"/>
        </w:numPr>
        <w:tabs>
          <w:tab w:val="left" w:pos="476"/>
        </w:tabs>
        <w:ind w:left="360"/>
        <w:rPr>
          <w:sz w:val="18"/>
        </w:rPr>
      </w:pPr>
      <w:r w:rsidRPr="00B434C0">
        <w:rPr>
          <w:sz w:val="18"/>
        </w:rPr>
        <w:t>Zakres przedmiotu Umowy obejmuje w szczególności:</w:t>
      </w:r>
    </w:p>
    <w:p w14:paraId="6B25D459" w14:textId="3816E026" w:rsidR="00E32072" w:rsidRPr="00EA0A97" w:rsidRDefault="000602DE" w:rsidP="00BC6226">
      <w:pPr>
        <w:pStyle w:val="Akapitzlist"/>
        <w:numPr>
          <w:ilvl w:val="1"/>
          <w:numId w:val="35"/>
        </w:numPr>
        <w:tabs>
          <w:tab w:val="left" w:pos="835"/>
        </w:tabs>
        <w:spacing w:before="34"/>
        <w:ind w:left="714" w:hanging="357"/>
      </w:pPr>
      <w:r w:rsidRPr="00EA0A97">
        <w:rPr>
          <w:sz w:val="18"/>
        </w:rPr>
        <w:t xml:space="preserve">wykonanie dokumentacji projektowo-kosztorysowej wraz z </w:t>
      </w:r>
      <w:r w:rsidR="006A191C" w:rsidRPr="00EA0A97">
        <w:rPr>
          <w:sz w:val="18"/>
        </w:rPr>
        <w:t xml:space="preserve">ewentualnym </w:t>
      </w:r>
      <w:r w:rsidRPr="00EA0A97">
        <w:rPr>
          <w:sz w:val="18"/>
        </w:rPr>
        <w:t xml:space="preserve">uzyskaniem </w:t>
      </w:r>
      <w:r w:rsidR="006A191C" w:rsidRPr="00EA0A97">
        <w:rPr>
          <w:sz w:val="18"/>
        </w:rPr>
        <w:t xml:space="preserve">zamiennej </w:t>
      </w:r>
      <w:r w:rsidRPr="00EA0A97">
        <w:rPr>
          <w:sz w:val="18"/>
        </w:rPr>
        <w:t>ostatecznej decyzji</w:t>
      </w:r>
      <w:r w:rsidR="006A191C" w:rsidRPr="00EA0A97">
        <w:rPr>
          <w:sz w:val="18"/>
        </w:rPr>
        <w:t xml:space="preserve"> </w:t>
      </w:r>
      <w:r w:rsidRPr="00EA0A97">
        <w:rPr>
          <w:sz w:val="18"/>
          <w:szCs w:val="18"/>
        </w:rPr>
        <w:t>pozwolenia na budowę, w tym:</w:t>
      </w:r>
    </w:p>
    <w:p w14:paraId="20BDE1BE" w14:textId="77777777" w:rsidR="00B434C0" w:rsidRDefault="000602DE" w:rsidP="00B434C0">
      <w:pPr>
        <w:pStyle w:val="Akapitzlist"/>
        <w:numPr>
          <w:ilvl w:val="2"/>
          <w:numId w:val="35"/>
        </w:numPr>
        <w:tabs>
          <w:tab w:val="left" w:pos="1194"/>
          <w:tab w:val="left" w:pos="1196"/>
        </w:tabs>
        <w:ind w:left="1071" w:hanging="357"/>
        <w:rPr>
          <w:sz w:val="18"/>
        </w:rPr>
      </w:pPr>
      <w:r w:rsidRPr="00EA0A97">
        <w:rPr>
          <w:sz w:val="18"/>
        </w:rPr>
        <w:t xml:space="preserve">projekt budowlany pełnobranżowy obejmujący budynek </w:t>
      </w:r>
      <w:r w:rsidR="002B0B0A" w:rsidRPr="00EA0A97">
        <w:rPr>
          <w:sz w:val="18"/>
        </w:rPr>
        <w:t>sali gimnastycznej</w:t>
      </w:r>
      <w:r w:rsidRPr="00EA0A97">
        <w:rPr>
          <w:sz w:val="18"/>
        </w:rPr>
        <w:t xml:space="preserve"> oraz zagospodarowanie terenu w zakresie terenów zielonych, dróg wewnętrznych i parkingów oraz obiektów towarzyszących niezbędnych do obsługi budynku </w:t>
      </w:r>
      <w:r w:rsidR="002B0B0A" w:rsidRPr="00EA0A97">
        <w:rPr>
          <w:sz w:val="18"/>
        </w:rPr>
        <w:t>sali gimnastycznej</w:t>
      </w:r>
      <w:r w:rsidRPr="00EA0A97">
        <w:rPr>
          <w:sz w:val="18"/>
        </w:rPr>
        <w:t xml:space="preserve"> wraz z wymaganymi informacjami dotyczącymi bezpieczeństwa i ochrony zdrowia, w przypadkach, gdy ich opracowanie jest wymagane na podstawie powszechnie obowiązujących przepisów prawa, zwany dalej „Projektem Budowlanym”;</w:t>
      </w:r>
    </w:p>
    <w:p w14:paraId="0701CDB8" w14:textId="77777777" w:rsidR="00B434C0" w:rsidRDefault="000602DE" w:rsidP="00B434C0">
      <w:pPr>
        <w:pStyle w:val="Akapitzlist"/>
        <w:numPr>
          <w:ilvl w:val="2"/>
          <w:numId w:val="35"/>
        </w:numPr>
        <w:tabs>
          <w:tab w:val="left" w:pos="1194"/>
          <w:tab w:val="left" w:pos="1196"/>
        </w:tabs>
        <w:ind w:left="1071" w:hanging="357"/>
        <w:rPr>
          <w:sz w:val="18"/>
        </w:rPr>
      </w:pPr>
      <w:r w:rsidRPr="00B434C0">
        <w:rPr>
          <w:sz w:val="18"/>
        </w:rPr>
        <w:t>złożenie w imieniu Zamawiającego jako inwestora do właściwego organu administracji architektoniczno-budowlanej kompletnego, pozbawionego braków formalnych wniosku o wydanie decyzji w przedmiocie pozwolenia na budowę i zatwierdzenia Projektu Budowlanego, zwany dalej „Wnioskiem o PnB”;</w:t>
      </w:r>
    </w:p>
    <w:p w14:paraId="3890E26B" w14:textId="77777777" w:rsidR="00B434C0" w:rsidRDefault="000602DE" w:rsidP="00B434C0">
      <w:pPr>
        <w:pStyle w:val="Akapitzlist"/>
        <w:numPr>
          <w:ilvl w:val="2"/>
          <w:numId w:val="35"/>
        </w:numPr>
        <w:tabs>
          <w:tab w:val="left" w:pos="1194"/>
          <w:tab w:val="left" w:pos="1196"/>
        </w:tabs>
        <w:ind w:left="1071" w:hanging="357"/>
        <w:rPr>
          <w:sz w:val="18"/>
        </w:rPr>
      </w:pPr>
      <w:r w:rsidRPr="00B434C0">
        <w:rPr>
          <w:sz w:val="18"/>
        </w:rPr>
        <w:t>uzyskanie ostatecznego pozwolenia na budowę, tj. doprowadzenie do wydania przez właściwy organ administracji architektoniczno-budowlanej decyzji w przedmiocie pozwolenia na budowę (załączonego do PFU) i zatwierdzenia Projektu Budowlanego jako projektu oraz uzyskania przez tę decyzję przymiotu ostateczności;</w:t>
      </w:r>
    </w:p>
    <w:p w14:paraId="44D766B1" w14:textId="77777777" w:rsidR="00B434C0" w:rsidRDefault="000602DE" w:rsidP="00B434C0">
      <w:pPr>
        <w:pStyle w:val="Akapitzlist"/>
        <w:numPr>
          <w:ilvl w:val="2"/>
          <w:numId w:val="35"/>
        </w:numPr>
        <w:tabs>
          <w:tab w:val="left" w:pos="1196"/>
        </w:tabs>
        <w:ind w:left="1071" w:hanging="357"/>
        <w:rPr>
          <w:sz w:val="18"/>
        </w:rPr>
      </w:pPr>
      <w:r w:rsidRPr="00B434C0">
        <w:rPr>
          <w:sz w:val="18"/>
        </w:rPr>
        <w:t xml:space="preserve">projekt wykonawczy pełnobranżowy dla budynku </w:t>
      </w:r>
      <w:r w:rsidR="005D3259" w:rsidRPr="00B434C0">
        <w:rPr>
          <w:sz w:val="18"/>
        </w:rPr>
        <w:t xml:space="preserve">sali gimnastycznej </w:t>
      </w:r>
      <w:r w:rsidRPr="00B434C0">
        <w:rPr>
          <w:sz w:val="18"/>
        </w:rPr>
        <w:t xml:space="preserve">oraz zagospodarowania terenu w zakresie terenów zielonych, dróg wewnętrznych i parkingów oraz obiektów towarzyszących niezbędnych do obsługi budynku </w:t>
      </w:r>
      <w:r w:rsidR="005D3259" w:rsidRPr="00B434C0">
        <w:rPr>
          <w:sz w:val="18"/>
        </w:rPr>
        <w:t>sali gimnastycznej</w:t>
      </w:r>
      <w:r w:rsidRPr="00B434C0">
        <w:rPr>
          <w:sz w:val="18"/>
        </w:rPr>
        <w:t>, zwany dalej „Projektem Wykonawczym”;</w:t>
      </w:r>
    </w:p>
    <w:p w14:paraId="61BF59D5" w14:textId="0D9FC1B8" w:rsidR="00E32072" w:rsidRPr="00B434C0" w:rsidRDefault="000602DE" w:rsidP="00B434C0">
      <w:pPr>
        <w:pStyle w:val="Akapitzlist"/>
        <w:numPr>
          <w:ilvl w:val="2"/>
          <w:numId w:val="35"/>
        </w:numPr>
        <w:tabs>
          <w:tab w:val="left" w:pos="1196"/>
        </w:tabs>
        <w:ind w:left="1071" w:hanging="357"/>
        <w:rPr>
          <w:sz w:val="18"/>
        </w:rPr>
      </w:pPr>
      <w:r w:rsidRPr="00B434C0">
        <w:rPr>
          <w:sz w:val="18"/>
        </w:rPr>
        <w:t>dokumentacje szczegółowe:</w:t>
      </w:r>
    </w:p>
    <w:p w14:paraId="04E63067" w14:textId="77777777" w:rsidR="00E32072" w:rsidRPr="00EA0A97" w:rsidRDefault="000602DE" w:rsidP="00B434C0">
      <w:pPr>
        <w:pStyle w:val="Akapitzlist"/>
        <w:numPr>
          <w:ilvl w:val="3"/>
          <w:numId w:val="35"/>
        </w:numPr>
        <w:tabs>
          <w:tab w:val="left" w:pos="1913"/>
        </w:tabs>
        <w:spacing w:before="154"/>
        <w:ind w:left="1411" w:hanging="357"/>
        <w:jc w:val="left"/>
        <w:rPr>
          <w:sz w:val="18"/>
        </w:rPr>
      </w:pPr>
      <w:r w:rsidRPr="00EA0A97">
        <w:rPr>
          <w:sz w:val="18"/>
        </w:rPr>
        <w:t>kosztorys inwestorski,</w:t>
      </w:r>
    </w:p>
    <w:p w14:paraId="0DDB81BD" w14:textId="77777777" w:rsidR="00E32072" w:rsidRPr="00EA0A97" w:rsidRDefault="000602DE" w:rsidP="00B434C0">
      <w:pPr>
        <w:pStyle w:val="Akapitzlist"/>
        <w:numPr>
          <w:ilvl w:val="3"/>
          <w:numId w:val="35"/>
        </w:numPr>
        <w:tabs>
          <w:tab w:val="left" w:pos="1913"/>
        </w:tabs>
        <w:spacing w:before="154"/>
        <w:ind w:left="1411" w:hanging="357"/>
        <w:jc w:val="left"/>
        <w:rPr>
          <w:sz w:val="18"/>
        </w:rPr>
      </w:pPr>
      <w:r w:rsidRPr="00EA0A97">
        <w:rPr>
          <w:sz w:val="18"/>
        </w:rPr>
        <w:t>zbiorcze zestawienie kosztów;</w:t>
      </w:r>
    </w:p>
    <w:p w14:paraId="390CEA7B" w14:textId="77777777" w:rsidR="00E32072" w:rsidRPr="00EA0A97" w:rsidRDefault="000602DE" w:rsidP="00B434C0">
      <w:pPr>
        <w:pStyle w:val="Akapitzlist"/>
        <w:numPr>
          <w:ilvl w:val="2"/>
          <w:numId w:val="35"/>
        </w:numPr>
        <w:tabs>
          <w:tab w:val="left" w:pos="1196"/>
        </w:tabs>
        <w:ind w:left="1071" w:hanging="357"/>
        <w:rPr>
          <w:sz w:val="18"/>
        </w:rPr>
      </w:pPr>
      <w:r w:rsidRPr="00EA0A97">
        <w:rPr>
          <w:sz w:val="18"/>
        </w:rPr>
        <w:t>wykonanie i uzgodnienie z gestorami sieci i zarządcą dróg ewentualnych projektów (w przypadku, jeśli uzgodnienie jest wymagane przez gestora sieci): węzła c.o., przyłącza wod.-kan., układu pomiarowego energii elektrycznej, zjazdów z dróg publicznych oraz uzyskanie zezwolenia na wycinkę drzew wraz z wycinką drzew;</w:t>
      </w:r>
    </w:p>
    <w:p w14:paraId="3F8C3AB7" w14:textId="290FA878" w:rsidR="00E32072" w:rsidRPr="00EA0A97" w:rsidRDefault="000602DE" w:rsidP="00B434C0">
      <w:pPr>
        <w:pStyle w:val="Akapitzlist"/>
        <w:numPr>
          <w:ilvl w:val="2"/>
          <w:numId w:val="35"/>
        </w:numPr>
        <w:tabs>
          <w:tab w:val="left" w:pos="1196"/>
        </w:tabs>
        <w:ind w:left="1071" w:hanging="357"/>
        <w:rPr>
          <w:sz w:val="18"/>
        </w:rPr>
      </w:pPr>
      <w:r w:rsidRPr="00EA0A97">
        <w:rPr>
          <w:sz w:val="18"/>
        </w:rPr>
        <w:t xml:space="preserve">sprawowanie nadzoru autorskiego nad budową budynku </w:t>
      </w:r>
      <w:r w:rsidR="005D3259" w:rsidRPr="00EA0A97">
        <w:rPr>
          <w:sz w:val="18"/>
        </w:rPr>
        <w:t>sali gimnastycznej</w:t>
      </w:r>
      <w:r w:rsidRPr="00EA0A97">
        <w:rPr>
          <w:sz w:val="18"/>
        </w:rPr>
        <w:t xml:space="preserve"> w trakcie realizowanych robót w zakresie objętym dokumentacją projektowo-kosztorysową;</w:t>
      </w:r>
    </w:p>
    <w:p w14:paraId="1E45F5EA" w14:textId="77777777" w:rsidR="00BC6226" w:rsidRDefault="000602DE" w:rsidP="00BC6226">
      <w:pPr>
        <w:pStyle w:val="Akapitzlist"/>
        <w:numPr>
          <w:ilvl w:val="1"/>
          <w:numId w:val="35"/>
        </w:numPr>
        <w:spacing w:before="34"/>
        <w:ind w:left="717"/>
        <w:rPr>
          <w:sz w:val="18"/>
        </w:rPr>
      </w:pPr>
      <w:r w:rsidRPr="00EA0A97">
        <w:rPr>
          <w:sz w:val="18"/>
        </w:rPr>
        <w:t>wykonanie wszystkich robót budowlanych opisanych w dokumentacji projektowo- kosztorysowej określonej w pkt. 1 wraz z wyposażeniem obiektu w zakresie określonym w PFU;</w:t>
      </w:r>
    </w:p>
    <w:p w14:paraId="21F0B728" w14:textId="2289DF3D" w:rsidR="00E32072" w:rsidRPr="00BC6226" w:rsidRDefault="000602DE" w:rsidP="00BC6226">
      <w:pPr>
        <w:pStyle w:val="Akapitzlist"/>
        <w:numPr>
          <w:ilvl w:val="1"/>
          <w:numId w:val="35"/>
        </w:numPr>
        <w:spacing w:before="34"/>
        <w:ind w:left="717"/>
        <w:rPr>
          <w:sz w:val="18"/>
        </w:rPr>
      </w:pPr>
      <w:r w:rsidRPr="00BC6226">
        <w:rPr>
          <w:sz w:val="18"/>
        </w:rPr>
        <w:t xml:space="preserve">wykonawca ma obowiązek wykonać również, o ile będą konieczne dla należytego wykonania przedmiotu Umowy, inwentaryzacje stanu istniejącego, projekty rozbiórek, projekty przyłączy, sieci, podziemnej infrastruktury technicznej, przekładek i usunięcia kolizji, projekty przebudowy dróg, zasilania placu budowy, a także inne wymagane przez obowiązujące przepisy oraz uzyskać niezbędne uzgodnienia, zezwolenia, zgody, niezbędne z punktu widzeniu celu, jakiemu </w:t>
      </w:r>
      <w:r w:rsidRPr="00BC6226">
        <w:rPr>
          <w:sz w:val="18"/>
        </w:rPr>
        <w:lastRenderedPageBreak/>
        <w:t>przedmiot Umowy ma służyć. Projekty te stanowić będą składową część dokumentacji projektowo-kosztorysowej, o której mowa w pkt</w:t>
      </w:r>
      <w:r w:rsidR="00E862F0" w:rsidRPr="00BC6226">
        <w:rPr>
          <w:sz w:val="18"/>
        </w:rPr>
        <w:t>.</w:t>
      </w:r>
      <w:r w:rsidRPr="00BC6226">
        <w:rPr>
          <w:sz w:val="18"/>
        </w:rPr>
        <w:t xml:space="preserve"> 1.</w:t>
      </w:r>
    </w:p>
    <w:p w14:paraId="11E75B79" w14:textId="77777777" w:rsidR="00BC6226" w:rsidRPr="00834542" w:rsidRDefault="000602DE" w:rsidP="00BC6226">
      <w:pPr>
        <w:pStyle w:val="Akapitzlist"/>
        <w:numPr>
          <w:ilvl w:val="0"/>
          <w:numId w:val="35"/>
        </w:numPr>
        <w:tabs>
          <w:tab w:val="left" w:pos="472"/>
          <w:tab w:val="left" w:pos="474"/>
        </w:tabs>
        <w:spacing w:before="121"/>
        <w:ind w:left="358" w:hanging="358"/>
        <w:rPr>
          <w:sz w:val="18"/>
        </w:rPr>
      </w:pPr>
      <w:r w:rsidRPr="00834542">
        <w:rPr>
          <w:sz w:val="18"/>
        </w:rPr>
        <w:t>Poszczególne elementy dokumentacji projektowo-kosztorysowej, o których mowa w ust. 2 pkt 1 należy wykonać jako wspólne dla b</w:t>
      </w:r>
      <w:r w:rsidR="00FD4C2B" w:rsidRPr="00834542">
        <w:rPr>
          <w:sz w:val="18"/>
        </w:rPr>
        <w:t>udynku Sali gimnastycznej i istniejącego budynku Szkoły Podstawowej w Jeziorkach</w:t>
      </w:r>
      <w:r w:rsidRPr="00834542">
        <w:rPr>
          <w:sz w:val="18"/>
        </w:rPr>
        <w:t>.</w:t>
      </w:r>
    </w:p>
    <w:p w14:paraId="54690493" w14:textId="77777777" w:rsidR="00BC6226" w:rsidRDefault="000602DE" w:rsidP="00BC6226">
      <w:pPr>
        <w:pStyle w:val="Akapitzlist"/>
        <w:numPr>
          <w:ilvl w:val="0"/>
          <w:numId w:val="35"/>
        </w:numPr>
        <w:tabs>
          <w:tab w:val="left" w:pos="474"/>
          <w:tab w:val="left" w:pos="476"/>
        </w:tabs>
        <w:spacing w:before="121"/>
        <w:ind w:left="358" w:hanging="358"/>
        <w:rPr>
          <w:color w:val="FF0000"/>
          <w:sz w:val="18"/>
        </w:rPr>
      </w:pPr>
      <w:r w:rsidRPr="00BC6226">
        <w:rPr>
          <w:sz w:val="18"/>
        </w:rPr>
        <w:t>Wykonawca zobowiązuje się nadto do uzyskania, z odpowiednim wyprzedzeniem, w tym działając w charakterze pełnomocnika Zamawiającego, wszystkich innych niż wskazane bezpośrednio w Umowie warunków, decyzji, pozwoleń, zezwoleń i uzgodnień, w tym decyzji o środowiskowych uwarunkowaniach, uzgodnień z gestorami sieci, zarządcą dróg jeżeli ich uzyskanie będzie konieczne dla wykonania Umowy, w tym w szczególności wykonania robót budowlanych. W przypadku, jeżeli któryś z ww. dokumentów wymagał będzie wykonania osobnej dokumentacji, Wykonawca zobowiązany jest taką dokumentację opracować lub o nią wystąpić do właściwego organu. Przedmiot Umowy, zarówno w zakresie opracowanej przez Wykonawcę dokumentacji projektowej, jak i w zakresie budowy obiektu na podstawie dokumentacji opracowanej przez Wykonawcę musi spełniać wszelkie wymagania wynikające z norm i przepisów prawa obowiązujących na dzień uzyskania pozwolenia na użytkowanie. Wykonawca zobowiązuje się wykonać przedmiot Umowy zgodnie z warunkami określonymi w niniejszej Umowie, z należytą starannością wynikającą z zawodowego charakteru wykonywanej działalności, przy zachowaniu dobrej jakości użytych materiałów, właściwej organizacji pracy, zasad bezpieczeństwa, zasad wiedzy technicznej oraz sztuki budowlanej, obowiązujących Polskich Norm oraz przepisów prawa, a w szczególności prawa budowlanego.</w:t>
      </w:r>
    </w:p>
    <w:p w14:paraId="3D34AE19" w14:textId="6DD9B7B1" w:rsidR="00E32072" w:rsidRPr="00BC6226" w:rsidRDefault="000602DE" w:rsidP="00BC6226">
      <w:pPr>
        <w:pStyle w:val="Akapitzlist"/>
        <w:numPr>
          <w:ilvl w:val="0"/>
          <w:numId w:val="35"/>
        </w:numPr>
        <w:tabs>
          <w:tab w:val="left" w:pos="474"/>
          <w:tab w:val="left" w:pos="476"/>
        </w:tabs>
        <w:spacing w:before="121"/>
        <w:ind w:left="358" w:hanging="358"/>
        <w:rPr>
          <w:color w:val="FF0000"/>
          <w:sz w:val="18"/>
        </w:rPr>
      </w:pPr>
      <w:r w:rsidRPr="00BC6226">
        <w:rPr>
          <w:sz w:val="18"/>
        </w:rPr>
        <w:t>Przedmiot Umowy obejmuje wszelkie świadczenia, do których spełnienia Wykonawca jest zobowiązany na podstawie Umowy. Szczegółowy zakres przedmiotu Umowy określają (wymienione wg hierarchii ważności):</w:t>
      </w:r>
    </w:p>
    <w:p w14:paraId="1D76F4D3" w14:textId="77777777" w:rsidR="00BC6226" w:rsidRDefault="000602DE" w:rsidP="00BC6226">
      <w:pPr>
        <w:pStyle w:val="Akapitzlist"/>
        <w:numPr>
          <w:ilvl w:val="1"/>
          <w:numId w:val="35"/>
        </w:numPr>
        <w:tabs>
          <w:tab w:val="left" w:pos="834"/>
        </w:tabs>
        <w:spacing w:before="119"/>
        <w:ind w:left="713" w:hanging="356"/>
        <w:rPr>
          <w:sz w:val="18"/>
        </w:rPr>
      </w:pPr>
      <w:r w:rsidRPr="00EA0A97">
        <w:rPr>
          <w:sz w:val="18"/>
        </w:rPr>
        <w:t>akty prawa powszechnie obowiązującego i akty prawa miejscowego;</w:t>
      </w:r>
    </w:p>
    <w:p w14:paraId="070929D3" w14:textId="77777777" w:rsidR="00BC6226" w:rsidRDefault="000602DE" w:rsidP="00BC6226">
      <w:pPr>
        <w:pStyle w:val="Akapitzlist"/>
        <w:numPr>
          <w:ilvl w:val="1"/>
          <w:numId w:val="35"/>
        </w:numPr>
        <w:tabs>
          <w:tab w:val="left" w:pos="834"/>
        </w:tabs>
        <w:spacing w:before="119"/>
        <w:ind w:left="713" w:hanging="356"/>
        <w:rPr>
          <w:sz w:val="18"/>
        </w:rPr>
      </w:pPr>
      <w:r w:rsidRPr="00BC6226">
        <w:rPr>
          <w:sz w:val="18"/>
        </w:rPr>
        <w:t>niniejsza Umowa wraz z załącznikami;</w:t>
      </w:r>
    </w:p>
    <w:p w14:paraId="3EAB4CE5" w14:textId="4CB1C3CF" w:rsidR="00BC6226" w:rsidRDefault="000602DE" w:rsidP="00BC6226">
      <w:pPr>
        <w:pStyle w:val="Akapitzlist"/>
        <w:numPr>
          <w:ilvl w:val="1"/>
          <w:numId w:val="35"/>
        </w:numPr>
        <w:tabs>
          <w:tab w:val="left" w:pos="834"/>
        </w:tabs>
        <w:spacing w:before="119"/>
        <w:ind w:left="713" w:hanging="356"/>
        <w:rPr>
          <w:sz w:val="18"/>
        </w:rPr>
      </w:pPr>
      <w:r w:rsidRPr="00BC6226">
        <w:rPr>
          <w:sz w:val="18"/>
        </w:rPr>
        <w:t>Specyfikacja Warunków Zamówienia (w tym PFU) wraz z wyjaśnieniami, zwana też „SWZ” (Załącznik nr 1 do Umowy)</w:t>
      </w:r>
      <w:r w:rsidR="00BC6226">
        <w:rPr>
          <w:sz w:val="18"/>
        </w:rPr>
        <w:t>;</w:t>
      </w:r>
    </w:p>
    <w:p w14:paraId="6C0B20EB" w14:textId="1A155003" w:rsidR="00E32072" w:rsidRPr="00BC6226" w:rsidRDefault="000602DE" w:rsidP="00BC6226">
      <w:pPr>
        <w:pStyle w:val="Akapitzlist"/>
        <w:numPr>
          <w:ilvl w:val="1"/>
          <w:numId w:val="35"/>
        </w:numPr>
        <w:tabs>
          <w:tab w:val="left" w:pos="834"/>
        </w:tabs>
        <w:spacing w:before="119"/>
        <w:ind w:left="713" w:hanging="356"/>
        <w:rPr>
          <w:sz w:val="18"/>
        </w:rPr>
      </w:pPr>
      <w:r w:rsidRPr="00BC6226">
        <w:rPr>
          <w:sz w:val="18"/>
        </w:rPr>
        <w:t>Oferta Wykonawcy stanowiąca Załącznik nr 2 do Umowy.</w:t>
      </w:r>
    </w:p>
    <w:p w14:paraId="01FAC42C" w14:textId="77777777" w:rsidR="00E32072" w:rsidRPr="00EA0A97" w:rsidRDefault="000602DE" w:rsidP="00B434C0">
      <w:pPr>
        <w:pStyle w:val="Tekstpodstawowy"/>
        <w:spacing w:before="154"/>
        <w:ind w:left="0" w:firstLine="0"/>
      </w:pPr>
      <w:r w:rsidRPr="00EA0A97">
        <w:t>W przypadku rozbieżności pomiędzy dokumentami/aktami wskazanymi w pkt. 1-4 powyżej, przeważające znaczenie ma dokument o wyższej pozycji w hierarchii.</w:t>
      </w:r>
    </w:p>
    <w:p w14:paraId="0CEC2E0D" w14:textId="77777777" w:rsidR="00BC6226" w:rsidRDefault="000602DE" w:rsidP="00BC6226">
      <w:pPr>
        <w:pStyle w:val="Akapitzlist"/>
        <w:numPr>
          <w:ilvl w:val="0"/>
          <w:numId w:val="35"/>
        </w:numPr>
        <w:tabs>
          <w:tab w:val="left" w:pos="474"/>
        </w:tabs>
        <w:spacing w:before="121"/>
        <w:ind w:left="358" w:hanging="358"/>
        <w:rPr>
          <w:sz w:val="18"/>
        </w:rPr>
      </w:pPr>
      <w:r w:rsidRPr="00EA0A97">
        <w:rPr>
          <w:sz w:val="18"/>
        </w:rPr>
        <w:t>Wykonawca oświadcza, że otrzymał i zapoznał się z SWZ wraz z wszystkimi załącznikami (w tym PFU) oraz uzupełnieniami, modyfikacjami i wyjaśnieniami do SWZ i nie wnosi do nich zastrzeżeń.</w:t>
      </w:r>
    </w:p>
    <w:p w14:paraId="14723BF4" w14:textId="4295EE85" w:rsidR="00E32072" w:rsidRPr="00BC6226" w:rsidRDefault="000602DE" w:rsidP="00BC6226">
      <w:pPr>
        <w:pStyle w:val="Akapitzlist"/>
        <w:numPr>
          <w:ilvl w:val="0"/>
          <w:numId w:val="35"/>
        </w:numPr>
        <w:tabs>
          <w:tab w:val="left" w:pos="474"/>
        </w:tabs>
        <w:spacing w:before="121"/>
        <w:ind w:left="358" w:hanging="358"/>
        <w:rPr>
          <w:sz w:val="18"/>
        </w:rPr>
      </w:pPr>
      <w:r w:rsidRPr="00BC6226">
        <w:rPr>
          <w:sz w:val="18"/>
        </w:rPr>
        <w:t>Wykonawca oświadcza, że posiada wiedzę, doświadczenie, wymagane uprawnienia oraz</w:t>
      </w:r>
      <w:r w:rsidR="005D3259" w:rsidRPr="00BC6226">
        <w:rPr>
          <w:sz w:val="18"/>
        </w:rPr>
        <w:t xml:space="preserve"> </w:t>
      </w:r>
      <w:r w:rsidRPr="00BC6226">
        <w:rPr>
          <w:sz w:val="18"/>
        </w:rPr>
        <w:t>potencjał techniczny, ekonomiczny i kadrowy niezbędny do wykonania przedmiotu Umowy.</w:t>
      </w:r>
    </w:p>
    <w:p w14:paraId="7D72AA6C" w14:textId="77777777" w:rsidR="00E32072" w:rsidRPr="00EA0A97" w:rsidRDefault="000602DE" w:rsidP="00B434C0">
      <w:pPr>
        <w:spacing w:before="153"/>
        <w:jc w:val="center"/>
        <w:rPr>
          <w:b/>
          <w:sz w:val="18"/>
        </w:rPr>
      </w:pPr>
      <w:r w:rsidRPr="00EA0A97">
        <w:rPr>
          <w:b/>
          <w:sz w:val="18"/>
        </w:rPr>
        <w:t>§ 2</w:t>
      </w:r>
    </w:p>
    <w:p w14:paraId="3300E693" w14:textId="77777777" w:rsidR="00E32072" w:rsidRPr="00EA0A97" w:rsidRDefault="000602DE" w:rsidP="00B434C0">
      <w:pPr>
        <w:spacing w:before="153"/>
        <w:jc w:val="center"/>
        <w:rPr>
          <w:b/>
          <w:sz w:val="18"/>
        </w:rPr>
      </w:pPr>
      <w:r w:rsidRPr="00EA0A97">
        <w:rPr>
          <w:b/>
          <w:sz w:val="18"/>
        </w:rPr>
        <w:t>Przedstawiciele stron</w:t>
      </w:r>
    </w:p>
    <w:p w14:paraId="2586CE45" w14:textId="77777777" w:rsidR="00BC6226" w:rsidRDefault="000602DE" w:rsidP="00BC6226">
      <w:pPr>
        <w:pStyle w:val="Akapitzlist"/>
        <w:numPr>
          <w:ilvl w:val="0"/>
          <w:numId w:val="34"/>
        </w:numPr>
        <w:tabs>
          <w:tab w:val="left" w:pos="474"/>
          <w:tab w:val="left" w:pos="476"/>
        </w:tabs>
        <w:ind w:left="360"/>
        <w:rPr>
          <w:sz w:val="18"/>
        </w:rPr>
      </w:pPr>
      <w:r w:rsidRPr="00EA0A97">
        <w:rPr>
          <w:sz w:val="18"/>
        </w:rPr>
        <w:t xml:space="preserve">Zamawiający wskazuje </w:t>
      </w:r>
      <w:r w:rsidR="005D3259" w:rsidRPr="00EA0A97">
        <w:rPr>
          <w:sz w:val="18"/>
        </w:rPr>
        <w:t>………</w:t>
      </w:r>
      <w:r w:rsidRPr="00EA0A97">
        <w:rPr>
          <w:sz w:val="18"/>
        </w:rPr>
        <w:t xml:space="preserve">, </w:t>
      </w:r>
      <w:r w:rsidRPr="00EA0A97">
        <w:rPr>
          <w:rFonts w:ascii="Times New Roman" w:hAnsi="Times New Roman"/>
          <w:sz w:val="24"/>
        </w:rPr>
        <w:t xml:space="preserve">tel. </w:t>
      </w:r>
      <w:r w:rsidR="005D3259" w:rsidRPr="00EA0A97">
        <w:rPr>
          <w:sz w:val="18"/>
        </w:rPr>
        <w:t>………</w:t>
      </w:r>
      <w:r w:rsidRPr="00EA0A97">
        <w:rPr>
          <w:sz w:val="18"/>
        </w:rPr>
        <w:t xml:space="preserve">, e-mail: </w:t>
      </w:r>
      <w:hyperlink r:id="rId8">
        <w:r w:rsidR="005D3259" w:rsidRPr="00EA0A97">
          <w:rPr>
            <w:sz w:val="18"/>
            <w:u w:val="single" w:color="0462C1"/>
          </w:rPr>
          <w:t>…………</w:t>
        </w:r>
      </w:hyperlink>
      <w:r w:rsidRPr="00EA0A97">
        <w:rPr>
          <w:sz w:val="18"/>
        </w:rPr>
        <w:t>,jako swojego przedstawiciela upoważnionego do reprezentowania Zamawiającego w sprawach związanych z realizacją Umowy, w szczególności do dokonywania odbiorów poszczególnych elementów Przedmiotu Umowy przy udziale inspektorów nadzoru wymienionych w § 13.</w:t>
      </w:r>
    </w:p>
    <w:p w14:paraId="3AE4C004" w14:textId="77777777" w:rsidR="00BC6226" w:rsidRDefault="000602DE" w:rsidP="00BC6226">
      <w:pPr>
        <w:pStyle w:val="Akapitzlist"/>
        <w:numPr>
          <w:ilvl w:val="0"/>
          <w:numId w:val="34"/>
        </w:numPr>
        <w:tabs>
          <w:tab w:val="left" w:pos="474"/>
          <w:tab w:val="left" w:pos="476"/>
        </w:tabs>
        <w:ind w:left="360"/>
        <w:rPr>
          <w:sz w:val="18"/>
        </w:rPr>
      </w:pPr>
      <w:r w:rsidRPr="00BC6226">
        <w:rPr>
          <w:sz w:val="18"/>
        </w:rPr>
        <w:t xml:space="preserve">Wykonawca wskazuje </w:t>
      </w:r>
      <w:r w:rsidR="005D3259" w:rsidRPr="00BC6226">
        <w:rPr>
          <w:sz w:val="18"/>
        </w:rPr>
        <w:t>…………</w:t>
      </w:r>
      <w:r w:rsidRPr="00BC6226">
        <w:rPr>
          <w:sz w:val="18"/>
        </w:rPr>
        <w:t xml:space="preserve"> tel. </w:t>
      </w:r>
      <w:r w:rsidR="005D3259" w:rsidRPr="00BC6226">
        <w:rPr>
          <w:sz w:val="18"/>
        </w:rPr>
        <w:t>…………</w:t>
      </w:r>
      <w:r w:rsidRPr="00BC6226">
        <w:rPr>
          <w:sz w:val="18"/>
        </w:rPr>
        <w:t>, e-mail:</w:t>
      </w:r>
      <w:r w:rsidR="005D3259" w:rsidRPr="00EA0A97">
        <w:t>……………</w:t>
      </w:r>
      <w:r w:rsidRPr="00BC6226">
        <w:rPr>
          <w:sz w:val="18"/>
        </w:rPr>
        <w:t>, jako swojego przedstawiciela na potrzeby realizacji Umowy. Przedstawiciel Wykonawcy jest upoważniony do dokonywania w imieniu Wykonawcy wszelkich czynności faktycznych i prawnych związanych z realizacją Umowy, w tym także do zaciągania zobowiązań w imieniu Wykonawcy.</w:t>
      </w:r>
    </w:p>
    <w:p w14:paraId="009CC149" w14:textId="77777777" w:rsidR="00BC6226" w:rsidRDefault="000602DE" w:rsidP="00BC6226">
      <w:pPr>
        <w:pStyle w:val="Akapitzlist"/>
        <w:numPr>
          <w:ilvl w:val="0"/>
          <w:numId w:val="34"/>
        </w:numPr>
        <w:tabs>
          <w:tab w:val="left" w:pos="474"/>
          <w:tab w:val="left" w:pos="476"/>
        </w:tabs>
        <w:ind w:left="360"/>
        <w:rPr>
          <w:sz w:val="18"/>
        </w:rPr>
      </w:pPr>
      <w:r w:rsidRPr="00BC6226">
        <w:rPr>
          <w:sz w:val="18"/>
        </w:rPr>
        <w:t>Niezależnie od powyższego, Zamawiający w terminie 7 dni od dnia zawarcia Umowy przekaże Wykonawcy dane kontaktowe ewentualnych innych osób upoważnionych przez Zamawiającego do reprezentowania go w kwestiach merytorycznych (wraz ze wskazaniem zakresu ich umocowania), tj. związanych z dokonywaniem wszelkich wiążących ustaleń dotyczących wykonania Przedmiotu Umowy (bez prawa do wprowadzania zmian do zawartej Umowy), a także zgłaszania wszelkich zastrzeżeń, uwag, wad do dokumentacji stanowiącej Przedmiot Umowy, za wyjątkiem odbiorów, do których upoważniony jest tylko Przedstawiciel Zamawiającego, o którym mowa w ust. 1.</w:t>
      </w:r>
    </w:p>
    <w:p w14:paraId="68991A0B" w14:textId="77777777" w:rsidR="00BC6226" w:rsidRDefault="000602DE" w:rsidP="00BC6226">
      <w:pPr>
        <w:pStyle w:val="Akapitzlist"/>
        <w:numPr>
          <w:ilvl w:val="0"/>
          <w:numId w:val="34"/>
        </w:numPr>
        <w:tabs>
          <w:tab w:val="left" w:pos="474"/>
          <w:tab w:val="left" w:pos="476"/>
        </w:tabs>
        <w:ind w:left="360"/>
        <w:rPr>
          <w:sz w:val="18"/>
        </w:rPr>
      </w:pPr>
      <w:r w:rsidRPr="00BC6226">
        <w:rPr>
          <w:sz w:val="18"/>
        </w:rPr>
        <w:t>Wykonawca w terminie 7 dni od dnia zawarcia Umowy przekaże Zamawiającemu dane kontaktowe ewentualnych innych osób upoważnionych przez Wykonawcę do reprezentowania go w kwestiach merytorycznych (wraz z wskazaniem zakresu ich umocowania), związanych z dokonywaniem wszelkich wiążących ustaleń dotyczących wykonywania Przedmiotu Umowy (bez prawa wprowadzania zmian do zawartej Umowy).</w:t>
      </w:r>
    </w:p>
    <w:p w14:paraId="60706FA0" w14:textId="77777777" w:rsidR="00BC6226" w:rsidRDefault="000602DE" w:rsidP="00BC6226">
      <w:pPr>
        <w:pStyle w:val="Akapitzlist"/>
        <w:numPr>
          <w:ilvl w:val="0"/>
          <w:numId w:val="34"/>
        </w:numPr>
        <w:tabs>
          <w:tab w:val="left" w:pos="474"/>
          <w:tab w:val="left" w:pos="476"/>
        </w:tabs>
        <w:ind w:left="360"/>
        <w:rPr>
          <w:sz w:val="18"/>
        </w:rPr>
      </w:pPr>
      <w:r w:rsidRPr="00BC6226">
        <w:rPr>
          <w:sz w:val="18"/>
        </w:rPr>
        <w:t>Wykonawca w terminie 7 dni od dnia zawarcia Umowy przekaże Zamawiającemu wykaz wszystkich osób pełniących poszczególne funkcje związane z realizacją Umowy. Z zastrzeżeniem</w:t>
      </w:r>
      <w:r w:rsidR="00D000E8" w:rsidRPr="00BC6226">
        <w:rPr>
          <w:sz w:val="18"/>
        </w:rPr>
        <w:t xml:space="preserve"> </w:t>
      </w:r>
      <w:r w:rsidRPr="00BC6226">
        <w:rPr>
          <w:sz w:val="18"/>
        </w:rPr>
        <w:t>§ 9 ust. 7 Umowy, ewentualne zmiany na tych stanowiskach wymagają uprzedniego</w:t>
      </w:r>
      <w:r w:rsidR="00D000E8" w:rsidRPr="00BC6226">
        <w:rPr>
          <w:sz w:val="18"/>
        </w:rPr>
        <w:t xml:space="preserve"> </w:t>
      </w:r>
      <w:r w:rsidRPr="00BC6226">
        <w:rPr>
          <w:sz w:val="18"/>
        </w:rPr>
        <w:t>powiadomienia w formie pisemnej.</w:t>
      </w:r>
    </w:p>
    <w:p w14:paraId="07D5003D" w14:textId="77777777" w:rsidR="00BC6226" w:rsidRDefault="000602DE" w:rsidP="00BC6226">
      <w:pPr>
        <w:pStyle w:val="Akapitzlist"/>
        <w:numPr>
          <w:ilvl w:val="0"/>
          <w:numId w:val="34"/>
        </w:numPr>
        <w:tabs>
          <w:tab w:val="left" w:pos="474"/>
          <w:tab w:val="left" w:pos="476"/>
        </w:tabs>
        <w:ind w:left="360"/>
        <w:rPr>
          <w:sz w:val="18"/>
        </w:rPr>
      </w:pPr>
      <w:r w:rsidRPr="00BC6226">
        <w:rPr>
          <w:sz w:val="18"/>
        </w:rPr>
        <w:t>Strony dopuszczają możliwość komunikowania się drogą pisemną oraz przy użyciu poczty elektronicznej. Komunikacja pocztą elektroniczną nie obejmuje dokonywania odbioru poszczególnych elementów Przedmiotu Umowy ani wprowadzania zmian Umowy, dla których to czynności zastrzega się formę pisemną pod rygorem nieważności. Dopuszcza się elektroniczną formę podpisywania dokumentów w formie podpisów kwalifikowanych.</w:t>
      </w:r>
    </w:p>
    <w:p w14:paraId="4330757C" w14:textId="77777777" w:rsidR="00BC6226" w:rsidRDefault="000602DE" w:rsidP="00BC6226">
      <w:pPr>
        <w:pStyle w:val="Akapitzlist"/>
        <w:numPr>
          <w:ilvl w:val="0"/>
          <w:numId w:val="34"/>
        </w:numPr>
        <w:tabs>
          <w:tab w:val="left" w:pos="474"/>
          <w:tab w:val="left" w:pos="476"/>
        </w:tabs>
        <w:ind w:left="360"/>
        <w:rPr>
          <w:sz w:val="18"/>
        </w:rPr>
      </w:pPr>
      <w:r w:rsidRPr="00BC6226">
        <w:rPr>
          <w:sz w:val="18"/>
        </w:rPr>
        <w:t>Strony zobowiązują się do niezwłocznego, wzajemnego informowania się o każdej zmianie swoich danych teleadresowych oraz zmianie danych kontaktowych swoich przedstawicieli i ewentualnych innych osób upoważnionych do ich reprezentacji w kwestiach merytorycznych, tj. wskazanych w ust. 1-5 powyżej. W przypadku zaniechania tego obowiązku, korespondencję dostarczoną na dotychczasowy adres poczty tradycyjnej lub elektronicznej uznawać się będzie za doręczoną.</w:t>
      </w:r>
    </w:p>
    <w:p w14:paraId="266D70DD" w14:textId="27FA2A2B" w:rsidR="00E32072" w:rsidRPr="00BC6226" w:rsidRDefault="000602DE" w:rsidP="00BC6226">
      <w:pPr>
        <w:pStyle w:val="Akapitzlist"/>
        <w:numPr>
          <w:ilvl w:val="0"/>
          <w:numId w:val="34"/>
        </w:numPr>
        <w:tabs>
          <w:tab w:val="left" w:pos="474"/>
          <w:tab w:val="left" w:pos="476"/>
        </w:tabs>
        <w:ind w:left="360"/>
        <w:rPr>
          <w:sz w:val="18"/>
        </w:rPr>
      </w:pPr>
      <w:r w:rsidRPr="00BC6226">
        <w:rPr>
          <w:sz w:val="18"/>
        </w:rPr>
        <w:t>Strony ustalają, że zmiana przedstawicieli wskazanych w ust. 1-5 powyżej nie stanowi zmiany Umowy, jednakże wymaga powiadomienia drugiej Strony w formie pisemnej pod rygorem nieważności.</w:t>
      </w:r>
    </w:p>
    <w:p w14:paraId="4F88E67A" w14:textId="77777777" w:rsidR="00E32072" w:rsidRPr="00EA0A97" w:rsidRDefault="000602DE" w:rsidP="00B434C0">
      <w:pPr>
        <w:spacing w:before="76"/>
        <w:jc w:val="center"/>
        <w:rPr>
          <w:b/>
          <w:sz w:val="18"/>
        </w:rPr>
      </w:pPr>
      <w:r w:rsidRPr="00EA0A97">
        <w:rPr>
          <w:b/>
          <w:sz w:val="18"/>
        </w:rPr>
        <w:t>§ 3</w:t>
      </w:r>
    </w:p>
    <w:p w14:paraId="51FEB51B" w14:textId="77777777" w:rsidR="00E32072" w:rsidRPr="00EA0A97" w:rsidRDefault="000602DE" w:rsidP="00B434C0">
      <w:pPr>
        <w:spacing w:before="154"/>
        <w:jc w:val="center"/>
        <w:rPr>
          <w:b/>
          <w:sz w:val="18"/>
        </w:rPr>
      </w:pPr>
      <w:r w:rsidRPr="00EA0A97">
        <w:rPr>
          <w:b/>
          <w:sz w:val="18"/>
        </w:rPr>
        <w:t>Termin realizacji</w:t>
      </w:r>
    </w:p>
    <w:p w14:paraId="68996ED9" w14:textId="67FD7B0B" w:rsidR="00E32072" w:rsidRPr="00EA0A97" w:rsidRDefault="000602DE" w:rsidP="00BC6226">
      <w:pPr>
        <w:pStyle w:val="Akapitzlist"/>
        <w:numPr>
          <w:ilvl w:val="0"/>
          <w:numId w:val="33"/>
        </w:numPr>
        <w:tabs>
          <w:tab w:val="left" w:pos="474"/>
        </w:tabs>
        <w:spacing w:before="154"/>
        <w:ind w:left="358"/>
        <w:rPr>
          <w:sz w:val="18"/>
        </w:rPr>
      </w:pPr>
      <w:r w:rsidRPr="00EA0A97">
        <w:rPr>
          <w:sz w:val="18"/>
        </w:rPr>
        <w:t>Strony ustalają, że Wykonawca zrealizuje Przedmiot Umowy (wykona wszystkie zobowiązania</w:t>
      </w:r>
      <w:r w:rsidR="00D000E8" w:rsidRPr="00EA0A97">
        <w:rPr>
          <w:sz w:val="18"/>
        </w:rPr>
        <w:t xml:space="preserve"> </w:t>
      </w:r>
      <w:r w:rsidRPr="00EA0A97">
        <w:rPr>
          <w:sz w:val="18"/>
        </w:rPr>
        <w:t>umowne</w:t>
      </w:r>
      <w:r w:rsidR="00D000E8" w:rsidRPr="00EA0A97">
        <w:rPr>
          <w:sz w:val="18"/>
        </w:rPr>
        <w:t>)</w:t>
      </w:r>
      <w:r w:rsidRPr="00EA0A97">
        <w:rPr>
          <w:sz w:val="18"/>
        </w:rPr>
        <w:t xml:space="preserve"> </w:t>
      </w:r>
      <w:r w:rsidR="00D000E8" w:rsidRPr="00EA0A97">
        <w:rPr>
          <w:sz w:val="18"/>
        </w:rPr>
        <w:t xml:space="preserve">w terminie </w:t>
      </w:r>
      <w:r w:rsidR="00D000E8" w:rsidRPr="00834542">
        <w:rPr>
          <w:b/>
          <w:bCs/>
          <w:sz w:val="18"/>
        </w:rPr>
        <w:t>18 miesięcy</w:t>
      </w:r>
      <w:r w:rsidRPr="00834542">
        <w:rPr>
          <w:sz w:val="18"/>
        </w:rPr>
        <w:t xml:space="preserve"> </w:t>
      </w:r>
      <w:r w:rsidRPr="00EA0A97">
        <w:rPr>
          <w:sz w:val="18"/>
        </w:rPr>
        <w:t>od zawarcia umowy.</w:t>
      </w:r>
    </w:p>
    <w:p w14:paraId="613E61C8" w14:textId="046084C5" w:rsidR="00E32072" w:rsidRPr="00EA0A97" w:rsidRDefault="000602DE" w:rsidP="00DC2C1F">
      <w:pPr>
        <w:pStyle w:val="Akapitzlist"/>
        <w:numPr>
          <w:ilvl w:val="0"/>
          <w:numId w:val="33"/>
        </w:numPr>
        <w:tabs>
          <w:tab w:val="left" w:pos="472"/>
          <w:tab w:val="left" w:pos="474"/>
        </w:tabs>
        <w:spacing w:before="154"/>
        <w:ind w:left="358"/>
        <w:rPr>
          <w:sz w:val="18"/>
        </w:rPr>
      </w:pPr>
      <w:r w:rsidRPr="00EA0A97">
        <w:rPr>
          <w:sz w:val="18"/>
        </w:rPr>
        <w:t xml:space="preserve">Przedmiot Umowy będzie realizowany zgodnie z przygotowanym przez Wykonawcę i zaakceptowanym przez Zamawiającego harmonogramem rzeczowo-finansowym (HRF), opracowanym na podstawie Załącznika do PFU. Harmonogram rzeczowo-finansowy określa poszczególne etapy realizowanej przez Wykonawcę inwestycji wraz z terminami ich wykonania, w tym terminami pośrednimi. </w:t>
      </w:r>
    </w:p>
    <w:p w14:paraId="313A2587" w14:textId="4543EEF0" w:rsidR="00E32072" w:rsidRPr="00EA0A97" w:rsidRDefault="000602DE" w:rsidP="00DC2C1F">
      <w:pPr>
        <w:pStyle w:val="Akapitzlist"/>
        <w:numPr>
          <w:ilvl w:val="0"/>
          <w:numId w:val="33"/>
        </w:numPr>
        <w:tabs>
          <w:tab w:val="left" w:pos="472"/>
          <w:tab w:val="left" w:pos="474"/>
        </w:tabs>
        <w:spacing w:before="118"/>
        <w:ind w:left="358"/>
        <w:rPr>
          <w:sz w:val="18"/>
        </w:rPr>
      </w:pPr>
      <w:r w:rsidRPr="00EA0A97">
        <w:rPr>
          <w:sz w:val="18"/>
        </w:rPr>
        <w:t>Wykonawca ma obowiązek doprowadzić, przy współdziałaniu Zamawiającego (z zachowaniem wszelkich przewidzianych Umową terminów na podjęcie przez Zamawiającego czynności poprzedzających dokonanie odbioru), do dokonania przed upływem terminu, o którym mowa w ust. 1 i ust. 2, na zasadach określonych Umową, odbioru Przedmiotu Umowy lub jego odpowiedniej części.</w:t>
      </w:r>
    </w:p>
    <w:p w14:paraId="1EBE66CA" w14:textId="77777777" w:rsidR="00E32072" w:rsidRPr="00EA0A97" w:rsidRDefault="000602DE" w:rsidP="00DC2C1F">
      <w:pPr>
        <w:pStyle w:val="Akapitzlist"/>
        <w:numPr>
          <w:ilvl w:val="0"/>
          <w:numId w:val="33"/>
        </w:numPr>
        <w:tabs>
          <w:tab w:val="left" w:pos="472"/>
          <w:tab w:val="left" w:pos="474"/>
        </w:tabs>
        <w:spacing w:before="121"/>
        <w:ind w:left="358"/>
        <w:rPr>
          <w:sz w:val="18"/>
        </w:rPr>
      </w:pPr>
      <w:r w:rsidRPr="00EA0A97">
        <w:rPr>
          <w:sz w:val="18"/>
        </w:rPr>
        <w:t>Za termin wykonania przedmiotu Umowy, o którym mowa w ust. 1 uznaje się termin, w którym przedmiot Umowy zostanie przekazany Zamawiającemu i odebrany przez niego na podstawie końcowego</w:t>
      </w:r>
      <w:r w:rsidRPr="00EA0A97">
        <w:rPr>
          <w:w w:val="150"/>
          <w:sz w:val="18"/>
        </w:rPr>
        <w:t xml:space="preserve"> </w:t>
      </w:r>
      <w:r w:rsidRPr="00EA0A97">
        <w:rPr>
          <w:sz w:val="18"/>
        </w:rPr>
        <w:t>protokołu</w:t>
      </w:r>
      <w:r w:rsidRPr="00EA0A97">
        <w:rPr>
          <w:w w:val="150"/>
          <w:sz w:val="18"/>
        </w:rPr>
        <w:t xml:space="preserve"> </w:t>
      </w:r>
      <w:r w:rsidRPr="00EA0A97">
        <w:rPr>
          <w:sz w:val="18"/>
        </w:rPr>
        <w:t>odbioru</w:t>
      </w:r>
      <w:r w:rsidRPr="00EA0A97">
        <w:rPr>
          <w:w w:val="150"/>
          <w:sz w:val="18"/>
        </w:rPr>
        <w:t xml:space="preserve"> </w:t>
      </w:r>
      <w:r w:rsidRPr="00EA0A97">
        <w:rPr>
          <w:sz w:val="18"/>
        </w:rPr>
        <w:t>potwierdzającego</w:t>
      </w:r>
      <w:r w:rsidRPr="00EA0A97">
        <w:rPr>
          <w:w w:val="150"/>
          <w:sz w:val="18"/>
        </w:rPr>
        <w:t xml:space="preserve"> </w:t>
      </w:r>
      <w:r w:rsidRPr="00EA0A97">
        <w:rPr>
          <w:sz w:val="18"/>
        </w:rPr>
        <w:t>wykonanie</w:t>
      </w:r>
      <w:r w:rsidRPr="00EA0A97">
        <w:rPr>
          <w:w w:val="150"/>
          <w:sz w:val="18"/>
        </w:rPr>
        <w:t xml:space="preserve"> </w:t>
      </w:r>
      <w:r w:rsidRPr="00EA0A97">
        <w:rPr>
          <w:sz w:val="18"/>
        </w:rPr>
        <w:t>przedmiotu</w:t>
      </w:r>
      <w:r w:rsidRPr="00EA0A97">
        <w:rPr>
          <w:w w:val="150"/>
          <w:sz w:val="18"/>
        </w:rPr>
        <w:t xml:space="preserve"> </w:t>
      </w:r>
      <w:r w:rsidRPr="00EA0A97">
        <w:rPr>
          <w:sz w:val="18"/>
        </w:rPr>
        <w:t>Umowy</w:t>
      </w:r>
      <w:r w:rsidRPr="00EA0A97">
        <w:rPr>
          <w:w w:val="150"/>
          <w:sz w:val="18"/>
        </w:rPr>
        <w:t xml:space="preserve"> </w:t>
      </w:r>
      <w:r w:rsidRPr="00EA0A97">
        <w:rPr>
          <w:sz w:val="18"/>
        </w:rPr>
        <w:t>zgodnie z zatwierdzoną dokumentacją projektową, Umową, w tym PFU i zasadami wiedzy technicznej oraz obowiązującymi przepisami, usunięcie przez Wykonawcę wszelkich istotnych wad, uporządkowanie terenu budowy oraz terenu wykorzystywanego przez Wykonawcę w trakcie wykonywania Umowy, wykonanie kompletnej dokumentacji powykonawczej, a także dostawę lub montaż oraz uruchomienie urządzeń określonych w dokumentacji budowlanej i SWZ. Powyższe zostanie potwierdzone przez Kierownika budowy w dzienniku budowy oraz przez Inspektora Nadzoru Zamawiającego. Jeżeli w trakcie czynności odbioru zostanie stwierdzone, że przedmiot odbioru nie osiągnął gotowości do odbioru z uwagi na niewykonanie wszystkich czynności o jakich mowa wyżej, Zamawiający odmówi odbioru z winy Wykonawcy.</w:t>
      </w:r>
    </w:p>
    <w:p w14:paraId="097A1673" w14:textId="77777777" w:rsidR="00E32072" w:rsidRPr="00EA0A97" w:rsidRDefault="000602DE" w:rsidP="00DC2C1F">
      <w:pPr>
        <w:pStyle w:val="Akapitzlist"/>
        <w:numPr>
          <w:ilvl w:val="0"/>
          <w:numId w:val="33"/>
        </w:numPr>
        <w:tabs>
          <w:tab w:val="left" w:pos="472"/>
          <w:tab w:val="left" w:pos="474"/>
        </w:tabs>
        <w:spacing w:before="120"/>
        <w:ind w:left="358"/>
        <w:rPr>
          <w:sz w:val="18"/>
        </w:rPr>
      </w:pPr>
      <w:r w:rsidRPr="00EA0A97">
        <w:rPr>
          <w:sz w:val="18"/>
        </w:rPr>
        <w:t>Przedmiot Umowy w zakresie dokumentacji projektowo-kosztorysowej będzie realizowany zgodnie z terminami określonymi w § 6.</w:t>
      </w:r>
    </w:p>
    <w:p w14:paraId="2BBBDCB2" w14:textId="77777777" w:rsidR="00E32072" w:rsidRPr="00EA0A97" w:rsidRDefault="000602DE" w:rsidP="00DC2C1F">
      <w:pPr>
        <w:pStyle w:val="Akapitzlist"/>
        <w:numPr>
          <w:ilvl w:val="0"/>
          <w:numId w:val="33"/>
        </w:numPr>
        <w:tabs>
          <w:tab w:val="left" w:pos="472"/>
          <w:tab w:val="left" w:pos="474"/>
        </w:tabs>
        <w:spacing w:before="121"/>
        <w:ind w:left="358"/>
        <w:rPr>
          <w:sz w:val="18"/>
        </w:rPr>
      </w:pPr>
      <w:r w:rsidRPr="00EA0A97">
        <w:rPr>
          <w:sz w:val="18"/>
        </w:rPr>
        <w:t>W terminie 30 dni od dnia zawarcia umowy Wykonawca przedłoży Zamawiającemu Harmonogram Podstawowy zgodny z wymaganiami określonymi w załączniku do PFU.</w:t>
      </w:r>
    </w:p>
    <w:p w14:paraId="49027E74" w14:textId="77777777" w:rsidR="00D000E8" w:rsidRPr="00EA0A97" w:rsidRDefault="000602DE" w:rsidP="00DC2C1F">
      <w:pPr>
        <w:pStyle w:val="Akapitzlist"/>
        <w:numPr>
          <w:ilvl w:val="0"/>
          <w:numId w:val="33"/>
        </w:numPr>
        <w:tabs>
          <w:tab w:val="left" w:pos="472"/>
          <w:tab w:val="left" w:pos="474"/>
        </w:tabs>
        <w:spacing w:before="121"/>
        <w:ind w:left="358"/>
        <w:rPr>
          <w:sz w:val="18"/>
        </w:rPr>
      </w:pPr>
      <w:r w:rsidRPr="00EA0A97">
        <w:rPr>
          <w:sz w:val="18"/>
        </w:rPr>
        <w:t>Wykonawca uszczegółowi Harmonogram Podstawowy, o którym mowa w ust. 6 i przedłoży Zamawiającemu szczegółowy Harmonogram rzeczowo-finansowy sporządzony na cały okres obowiązywania umowy (HRF), o którym mowa w § 14 ust. 2 Umowy, zgodny z wymaganiami określonymi w załączniku do PFU w terminie 30 dni od dnia odbioru przez Zamawiającego Projektu Wykonawczego z zastrzeżeniem postanowień ust. 8.</w:t>
      </w:r>
    </w:p>
    <w:p w14:paraId="18FC3B38" w14:textId="10B9F541" w:rsidR="00E32072" w:rsidRPr="00EA0A97" w:rsidRDefault="000602DE" w:rsidP="00B434C0">
      <w:pPr>
        <w:pStyle w:val="Akapitzlist"/>
        <w:tabs>
          <w:tab w:val="left" w:pos="472"/>
          <w:tab w:val="left" w:pos="474"/>
        </w:tabs>
        <w:spacing w:before="121"/>
        <w:ind w:left="0" w:firstLine="0"/>
        <w:jc w:val="center"/>
        <w:rPr>
          <w:sz w:val="18"/>
        </w:rPr>
      </w:pPr>
      <w:r w:rsidRPr="00EA0A97">
        <w:rPr>
          <w:b/>
          <w:sz w:val="18"/>
        </w:rPr>
        <w:t>§ 4</w:t>
      </w:r>
    </w:p>
    <w:p w14:paraId="1F78A23F" w14:textId="77777777" w:rsidR="00E32072" w:rsidRPr="00EA0A97" w:rsidRDefault="000602DE" w:rsidP="00B434C0">
      <w:pPr>
        <w:spacing w:before="154"/>
        <w:jc w:val="center"/>
        <w:rPr>
          <w:b/>
          <w:sz w:val="18"/>
        </w:rPr>
      </w:pPr>
      <w:r w:rsidRPr="00EA0A97">
        <w:rPr>
          <w:b/>
          <w:sz w:val="18"/>
        </w:rPr>
        <w:t>Dokumentacja projektowo-kosztorysowa</w:t>
      </w:r>
    </w:p>
    <w:p w14:paraId="71F508A0" w14:textId="3EAE5675" w:rsidR="00E32072" w:rsidRPr="00EA0A97" w:rsidRDefault="000602DE" w:rsidP="00DC2C1F">
      <w:pPr>
        <w:pStyle w:val="Akapitzlist"/>
        <w:numPr>
          <w:ilvl w:val="0"/>
          <w:numId w:val="32"/>
        </w:numPr>
        <w:tabs>
          <w:tab w:val="left" w:pos="472"/>
          <w:tab w:val="left" w:pos="474"/>
        </w:tabs>
        <w:ind w:left="358"/>
        <w:rPr>
          <w:sz w:val="18"/>
        </w:rPr>
      </w:pPr>
      <w:r w:rsidRPr="00EA0A97">
        <w:rPr>
          <w:sz w:val="18"/>
        </w:rPr>
        <w:t>Wykonawca zobowiązany jest do wykonania dokumentacji projektowo-kosztorysowej z zachowaniem najwyższej staranności, przy uwzględnieniu wszystkich wymagań wynikających z profesjonalnego prowadzenia działalności w zakresie projektowania.</w:t>
      </w:r>
    </w:p>
    <w:p w14:paraId="68290F11" w14:textId="589D9173" w:rsidR="00E32072" w:rsidRPr="00EA0A97" w:rsidRDefault="000602DE" w:rsidP="00DC2C1F">
      <w:pPr>
        <w:pStyle w:val="Akapitzlist"/>
        <w:numPr>
          <w:ilvl w:val="0"/>
          <w:numId w:val="32"/>
        </w:numPr>
        <w:tabs>
          <w:tab w:val="left" w:pos="472"/>
          <w:tab w:val="left" w:pos="474"/>
        </w:tabs>
        <w:spacing w:before="121"/>
        <w:ind w:left="358"/>
        <w:rPr>
          <w:sz w:val="18"/>
        </w:rPr>
      </w:pPr>
      <w:r w:rsidRPr="00EA0A97">
        <w:rPr>
          <w:sz w:val="18"/>
        </w:rPr>
        <w:t>Wykonawca wykona dokumentację projektowo-kosztorysową zgodnie z zasadami wiedzy technicznej i sztuki inżynierskiej i projektowej, zgodnie z najlepszymi praktykami zawodowymi i projektowymi, a nadto zgodnie ze wszystkimi znajdującymi zastosowanie do przedmiotu Umowy normami i przepisami prawa</w:t>
      </w:r>
      <w:r w:rsidR="0007017F">
        <w:rPr>
          <w:sz w:val="18"/>
        </w:rPr>
        <w:t>.</w:t>
      </w:r>
    </w:p>
    <w:p w14:paraId="0A33DB7E" w14:textId="0C4A6B85" w:rsidR="00E32072" w:rsidRPr="00EA0A97" w:rsidRDefault="000602DE" w:rsidP="00DC2C1F">
      <w:pPr>
        <w:pStyle w:val="Akapitzlist"/>
        <w:numPr>
          <w:ilvl w:val="0"/>
          <w:numId w:val="32"/>
        </w:numPr>
        <w:tabs>
          <w:tab w:val="left" w:pos="472"/>
          <w:tab w:val="left" w:pos="474"/>
        </w:tabs>
        <w:ind w:left="358"/>
        <w:rPr>
          <w:sz w:val="18"/>
        </w:rPr>
      </w:pPr>
      <w:r w:rsidRPr="00EA0A97">
        <w:rPr>
          <w:sz w:val="18"/>
        </w:rPr>
        <w:t>Wykonawca zapewnia i gwarantuje, że dokumentacja projektowo-kosztorysowa będzie wykonywana, także w odniesieniu do podwykonawców i dalszych podwykonawców, współpracowników i kontrahentów Wykonawcy, wyłącznie przez osoby posiadające wymagane uprawnienia, odpowiednią wiedzę, doświadczenie, kwalifikacje. Wykonawca zapewnia i gwarantuje, że dokumentacja, a także nadzór autorski, zostaną wykonane przez osoby wskazane w Ofercie Wykonawcy (w zakresie określonych w Ofercie funkcji powierzonych tym osobom).</w:t>
      </w:r>
    </w:p>
    <w:p w14:paraId="02781BDC" w14:textId="77777777" w:rsidR="00E32072" w:rsidRPr="00EA0A97" w:rsidRDefault="000602DE" w:rsidP="00DC2C1F">
      <w:pPr>
        <w:pStyle w:val="Akapitzlist"/>
        <w:numPr>
          <w:ilvl w:val="0"/>
          <w:numId w:val="32"/>
        </w:numPr>
        <w:tabs>
          <w:tab w:val="left" w:pos="472"/>
          <w:tab w:val="left" w:pos="474"/>
        </w:tabs>
        <w:spacing w:before="121"/>
        <w:ind w:left="358"/>
        <w:rPr>
          <w:sz w:val="18"/>
        </w:rPr>
      </w:pPr>
      <w:r w:rsidRPr="00EA0A97">
        <w:rPr>
          <w:sz w:val="18"/>
        </w:rPr>
        <w:t>W dokumentacji projektowo-kosztorysowej Wykonawca wskaże wyroby, materiały i urządzenia budowlane dopuszczone do obrotu i powszechnego stosowania w rozumieniu powszechnie obowiązujących przepisów prawa.</w:t>
      </w:r>
    </w:p>
    <w:p w14:paraId="54D18B68" w14:textId="77777777" w:rsidR="00E32072" w:rsidRPr="00EA0A97" w:rsidRDefault="000602DE" w:rsidP="00DC2C1F">
      <w:pPr>
        <w:pStyle w:val="Akapitzlist"/>
        <w:numPr>
          <w:ilvl w:val="0"/>
          <w:numId w:val="32"/>
        </w:numPr>
        <w:tabs>
          <w:tab w:val="left" w:pos="472"/>
          <w:tab w:val="left" w:pos="474"/>
        </w:tabs>
        <w:spacing w:before="119"/>
        <w:ind w:left="358"/>
        <w:rPr>
          <w:sz w:val="18"/>
        </w:rPr>
      </w:pPr>
      <w:r w:rsidRPr="00EA0A97">
        <w:rPr>
          <w:sz w:val="18"/>
        </w:rPr>
        <w:t>Wykonawca ma obowiązek wykonywać dokumentację projektowo-kosztorysową w taki sposób, by wykonana dokumentacja była wzajemnie skoordynowana technicznie i kompletna z punktu widzenia celu, któremu ma służyć. Wykonawca gwarantuje, że wykonana dokumentacja zawierać będzie wymagane potwierdzenia sprawdzeń rozwiązań projektowych, wymagane opinie, uzgodnienia, zgody i pozwolenia w zakresie wynikającym z przepisów powszechnie obowiązujących.</w:t>
      </w:r>
    </w:p>
    <w:p w14:paraId="05DDEF60" w14:textId="77777777" w:rsidR="00E32072" w:rsidRPr="00EA0A97" w:rsidRDefault="000602DE" w:rsidP="00DC2C1F">
      <w:pPr>
        <w:pStyle w:val="Akapitzlist"/>
        <w:numPr>
          <w:ilvl w:val="0"/>
          <w:numId w:val="32"/>
        </w:numPr>
        <w:tabs>
          <w:tab w:val="left" w:pos="472"/>
          <w:tab w:val="left" w:pos="474"/>
        </w:tabs>
        <w:spacing w:before="121"/>
        <w:ind w:left="358"/>
        <w:rPr>
          <w:sz w:val="18"/>
        </w:rPr>
      </w:pPr>
      <w:r w:rsidRPr="00EA0A97">
        <w:rPr>
          <w:sz w:val="18"/>
        </w:rPr>
        <w:t>Wykonując dokumentację projektowo-kosztorysową Wykonawca zobowiązany jest dążyć do zapewnienia możliwie najwyższej funkcjonalności, jakości i trwałości projektowanych obiektów przy zachowaniu możliwie niskich kosztów utrzymania tych obiektów.</w:t>
      </w:r>
    </w:p>
    <w:p w14:paraId="2E34F125" w14:textId="576E5651" w:rsidR="00E32072" w:rsidRPr="00EA0A97" w:rsidRDefault="000602DE" w:rsidP="00DC2C1F">
      <w:pPr>
        <w:pStyle w:val="Akapitzlist"/>
        <w:numPr>
          <w:ilvl w:val="0"/>
          <w:numId w:val="32"/>
        </w:numPr>
        <w:tabs>
          <w:tab w:val="left" w:pos="472"/>
          <w:tab w:val="left" w:pos="474"/>
        </w:tabs>
        <w:spacing w:before="121"/>
        <w:ind w:left="358"/>
        <w:rPr>
          <w:sz w:val="18"/>
        </w:rPr>
      </w:pPr>
      <w:r w:rsidRPr="00EA0A97">
        <w:rPr>
          <w:sz w:val="18"/>
        </w:rPr>
        <w:t xml:space="preserve">W toku realizacji Umowy, w zakresie wykonania dokumentacji projektowo-kosztorysowej, Wykonawca ma obowiązek, w terminie 3 dni roboczych od otrzymania żądania Zamawiającego, przedstawić wyczerpujący opis stanu zaawansowania realizacji dokumentacji projektowo- kosztorysowej, z uwzględnieniem projektów wszystkich branż, w szczególności poprzez udostępnienie i prezentację Zamawiającemu wszystkich dokumentów, plików oraz innych materiałów (także wersji roboczych), niezbędnych do weryfikacji tego stanu. </w:t>
      </w:r>
    </w:p>
    <w:p w14:paraId="4013E5EB" w14:textId="77777777" w:rsidR="00E32072" w:rsidRPr="00EA0A97" w:rsidRDefault="000602DE" w:rsidP="00DC2C1F">
      <w:pPr>
        <w:pStyle w:val="Akapitzlist"/>
        <w:numPr>
          <w:ilvl w:val="0"/>
          <w:numId w:val="32"/>
        </w:numPr>
        <w:tabs>
          <w:tab w:val="left" w:pos="472"/>
          <w:tab w:val="left" w:pos="474"/>
        </w:tabs>
        <w:spacing w:before="119"/>
        <w:ind w:left="358"/>
        <w:rPr>
          <w:sz w:val="18"/>
        </w:rPr>
      </w:pPr>
      <w:r w:rsidRPr="00EA0A97">
        <w:rPr>
          <w:sz w:val="18"/>
        </w:rPr>
        <w:t>Wykonawca ma obowiązek pisemnego informowania Zamawiającego o pojawiających się zagrożeniach przy realizacji dokumentacji projektowo-kosztorysowej, w szczególności zagrożeniach terminowych oraz takich, przy usunięciu których może być pomocne działanie Zamawiającego.</w:t>
      </w:r>
    </w:p>
    <w:p w14:paraId="1D01858D" w14:textId="6121403D" w:rsidR="00E32072" w:rsidRPr="00EA0A97" w:rsidRDefault="000602DE" w:rsidP="00DC2C1F">
      <w:pPr>
        <w:pStyle w:val="Akapitzlist"/>
        <w:numPr>
          <w:ilvl w:val="0"/>
          <w:numId w:val="32"/>
        </w:numPr>
        <w:tabs>
          <w:tab w:val="left" w:pos="472"/>
          <w:tab w:val="left" w:pos="474"/>
        </w:tabs>
        <w:spacing w:before="119"/>
        <w:ind w:left="358"/>
        <w:rPr>
          <w:sz w:val="18"/>
        </w:rPr>
      </w:pPr>
      <w:r w:rsidRPr="00EA0A97">
        <w:rPr>
          <w:sz w:val="18"/>
        </w:rPr>
        <w:t xml:space="preserve">Wykonawca ma obowiązek uczestniczenia w spotkaniach roboczych organizowanych przez Zamawiającego nie częściej niż raz w tygodniu, mających na celu uzgodnienie szczegółów technicznych i użytkowych opracowywanej dokumentacji. Spotkania robocze odbywać się będą w siedzibie Zamawiającego lub w innym obiekcie wskazanym przez Zamawiającego. Informacja o spotkaniu roboczym będzie wysyłana do Wykonawcy drogą elektroniczną na wskazany przez niego adres, na co najmniej 5 dni przed planowanym terminem spotkania. Dopuszcza się organizację spotkań roboczych w </w:t>
      </w:r>
      <w:r w:rsidR="00EA0A97" w:rsidRPr="00EA0A97">
        <w:rPr>
          <w:sz w:val="18"/>
        </w:rPr>
        <w:t>postaci telekonferencji</w:t>
      </w:r>
      <w:r w:rsidRPr="00EA0A97">
        <w:rPr>
          <w:sz w:val="18"/>
        </w:rPr>
        <w:t xml:space="preserve"> lub wideokonferencji, pod warunkiem uzyskania przez Wykonawcę zgody Zamawiającego.</w:t>
      </w:r>
    </w:p>
    <w:p w14:paraId="20C9E1F9" w14:textId="243DDEF9" w:rsidR="00E32072" w:rsidRPr="00EA0A97" w:rsidRDefault="000602DE" w:rsidP="00DC2C1F">
      <w:pPr>
        <w:pStyle w:val="Akapitzlist"/>
        <w:numPr>
          <w:ilvl w:val="0"/>
          <w:numId w:val="32"/>
        </w:numPr>
        <w:tabs>
          <w:tab w:val="left" w:pos="474"/>
        </w:tabs>
        <w:spacing w:before="119"/>
        <w:ind w:left="358"/>
        <w:rPr>
          <w:sz w:val="18"/>
        </w:rPr>
      </w:pPr>
      <w:r w:rsidRPr="00EA0A97">
        <w:rPr>
          <w:sz w:val="18"/>
        </w:rPr>
        <w:t>Wykonawca załączy do każdego przekazywanego Zamawiającemu elementu dokumentacji</w:t>
      </w:r>
      <w:r w:rsidR="00EA0A97" w:rsidRPr="00EA0A97">
        <w:rPr>
          <w:sz w:val="18"/>
        </w:rPr>
        <w:t xml:space="preserve"> </w:t>
      </w:r>
      <w:r w:rsidRPr="00EA0A97">
        <w:rPr>
          <w:sz w:val="18"/>
        </w:rPr>
        <w:t>projektowo-kosztorysowej:</w:t>
      </w:r>
    </w:p>
    <w:p w14:paraId="7BEEC1AE" w14:textId="77777777" w:rsidR="00E32072" w:rsidRPr="00EA0A97" w:rsidRDefault="000602DE" w:rsidP="00DC2C1F">
      <w:pPr>
        <w:pStyle w:val="Akapitzlist"/>
        <w:numPr>
          <w:ilvl w:val="1"/>
          <w:numId w:val="32"/>
        </w:numPr>
        <w:tabs>
          <w:tab w:val="left" w:pos="827"/>
          <w:tab w:val="left" w:pos="829"/>
        </w:tabs>
        <w:ind w:left="714"/>
        <w:rPr>
          <w:sz w:val="18"/>
        </w:rPr>
      </w:pPr>
      <w:r w:rsidRPr="00EA0A97">
        <w:rPr>
          <w:sz w:val="18"/>
        </w:rPr>
        <w:t>oświadczenia wszystkich projektantów i sprawdzających (jeżeli sprawdzający jest wymagany przypisami prawa) wykonujących daną dokumentację (jako osób posiadających uprawnienia budowlane  bez  ograniczeń  w  danej  specjalności)  o  sporządzeniu  jej  zgodnie z obowiązującymi przepisami prawa i normami, zasadami wiedzy technicznej i sztuki inżynierskiej oraz zgodnie z wymaganiami określonymi Umową, w szczególności co do wzajemnego skoordynowania dokumentacji wykonywanej w toku realizacji Umowy oraz jej kompletności z punktu widzenia celu, któremu ta dokumentacja ma służyć,</w:t>
      </w:r>
    </w:p>
    <w:p w14:paraId="11892135" w14:textId="77777777" w:rsidR="00E32072" w:rsidRPr="00EA0A97" w:rsidRDefault="000602DE" w:rsidP="00DC2C1F">
      <w:pPr>
        <w:pStyle w:val="Akapitzlist"/>
        <w:numPr>
          <w:ilvl w:val="1"/>
          <w:numId w:val="32"/>
        </w:numPr>
        <w:tabs>
          <w:tab w:val="left" w:pos="833"/>
        </w:tabs>
        <w:spacing w:before="118"/>
        <w:ind w:left="714" w:hanging="359"/>
        <w:rPr>
          <w:sz w:val="18"/>
        </w:rPr>
      </w:pPr>
      <w:r w:rsidRPr="00EA0A97">
        <w:rPr>
          <w:sz w:val="18"/>
        </w:rPr>
        <w:t>spis opracowań i dokumentacji.</w:t>
      </w:r>
    </w:p>
    <w:p w14:paraId="54CB9E6F" w14:textId="77777777" w:rsidR="00E32072" w:rsidRPr="00EA0A97" w:rsidRDefault="000602DE" w:rsidP="00DC2C1F">
      <w:pPr>
        <w:pStyle w:val="Akapitzlist"/>
        <w:numPr>
          <w:ilvl w:val="0"/>
          <w:numId w:val="32"/>
        </w:numPr>
        <w:spacing w:before="119"/>
        <w:ind w:left="358"/>
        <w:rPr>
          <w:sz w:val="18"/>
        </w:rPr>
      </w:pPr>
      <w:r w:rsidRPr="00EA0A97">
        <w:rPr>
          <w:sz w:val="18"/>
        </w:rPr>
        <w:t>W ramach obowiązku lojalnej współpracy w zakresie opracowania dokumentacji projektowo- kosztorysowej Zamawiający zobowiązuje się do:</w:t>
      </w:r>
    </w:p>
    <w:p w14:paraId="2289DA4C" w14:textId="77777777" w:rsidR="00E32072" w:rsidRPr="00EA0A97" w:rsidRDefault="000602DE" w:rsidP="00DC2C1F">
      <w:pPr>
        <w:pStyle w:val="Akapitzlist"/>
        <w:numPr>
          <w:ilvl w:val="1"/>
          <w:numId w:val="32"/>
        </w:numPr>
        <w:tabs>
          <w:tab w:val="left" w:pos="834"/>
          <w:tab w:val="left" w:pos="836"/>
        </w:tabs>
        <w:spacing w:before="122"/>
        <w:ind w:left="715" w:hanging="358"/>
        <w:rPr>
          <w:sz w:val="18"/>
        </w:rPr>
      </w:pPr>
      <w:r w:rsidRPr="00EA0A97">
        <w:rPr>
          <w:sz w:val="18"/>
        </w:rPr>
        <w:t>udzielania Wykonawcy odpowiedzi na formalne wystąpienia w terminie do 14 dni od otrzymania wystąpienia;</w:t>
      </w:r>
    </w:p>
    <w:p w14:paraId="1D886483" w14:textId="77777777" w:rsidR="00E32072" w:rsidRPr="00EA0A97" w:rsidRDefault="000602DE" w:rsidP="00DC2C1F">
      <w:pPr>
        <w:pStyle w:val="Akapitzlist"/>
        <w:numPr>
          <w:ilvl w:val="1"/>
          <w:numId w:val="32"/>
        </w:numPr>
        <w:tabs>
          <w:tab w:val="left" w:pos="834"/>
          <w:tab w:val="left" w:pos="836"/>
        </w:tabs>
        <w:spacing w:before="122"/>
        <w:ind w:left="715" w:hanging="358"/>
        <w:rPr>
          <w:sz w:val="18"/>
        </w:rPr>
      </w:pPr>
      <w:r w:rsidRPr="00EA0A97">
        <w:rPr>
          <w:sz w:val="18"/>
        </w:rPr>
        <w:t>współdziałania w celu wykonania przez Wykonawcę dokumentacji projektowo-kosztorysowej spełniającej cele określone w Umowie;</w:t>
      </w:r>
    </w:p>
    <w:p w14:paraId="1484B355" w14:textId="68D09DC9" w:rsidR="00E32072" w:rsidRPr="00EA0A97" w:rsidRDefault="000602DE" w:rsidP="00DC2C1F">
      <w:pPr>
        <w:pStyle w:val="Akapitzlist"/>
        <w:numPr>
          <w:ilvl w:val="1"/>
          <w:numId w:val="32"/>
        </w:numPr>
        <w:tabs>
          <w:tab w:val="left" w:pos="836"/>
        </w:tabs>
        <w:spacing w:before="122"/>
        <w:ind w:left="715" w:hanging="358"/>
        <w:rPr>
          <w:sz w:val="18"/>
        </w:rPr>
      </w:pPr>
      <w:r w:rsidRPr="00EA0A97">
        <w:rPr>
          <w:sz w:val="18"/>
        </w:rPr>
        <w:t>udostępnienia Wykonawcy posiadanej przez siebie ewentualnej dodatkowej dokumentacji</w:t>
      </w:r>
      <w:r w:rsidR="00EA0A97" w:rsidRPr="00EA0A97">
        <w:rPr>
          <w:sz w:val="18"/>
        </w:rPr>
        <w:t>;</w:t>
      </w:r>
    </w:p>
    <w:p w14:paraId="41E09121" w14:textId="77777777" w:rsidR="00E32072" w:rsidRPr="00EA0A97" w:rsidRDefault="000602DE" w:rsidP="00DC2C1F">
      <w:pPr>
        <w:pStyle w:val="Akapitzlist"/>
        <w:numPr>
          <w:ilvl w:val="1"/>
          <w:numId w:val="32"/>
        </w:numPr>
        <w:tabs>
          <w:tab w:val="left" w:pos="834"/>
          <w:tab w:val="left" w:pos="836"/>
        </w:tabs>
        <w:spacing w:before="122"/>
        <w:ind w:left="715" w:hanging="358"/>
        <w:rPr>
          <w:sz w:val="18"/>
        </w:rPr>
      </w:pPr>
      <w:r w:rsidRPr="00EA0A97">
        <w:rPr>
          <w:sz w:val="18"/>
        </w:rPr>
        <w:t>niezbędnej do wykonania dokumentacji projektowo – kosztorysowej.</w:t>
      </w:r>
    </w:p>
    <w:p w14:paraId="5F2C833E" w14:textId="77777777" w:rsidR="00E32072" w:rsidRPr="00EA0A97" w:rsidRDefault="000602DE" w:rsidP="00DC2C1F">
      <w:pPr>
        <w:pStyle w:val="Akapitzlist"/>
        <w:numPr>
          <w:ilvl w:val="0"/>
          <w:numId w:val="32"/>
        </w:numPr>
        <w:tabs>
          <w:tab w:val="left" w:pos="471"/>
          <w:tab w:val="left" w:pos="474"/>
        </w:tabs>
        <w:ind w:left="358"/>
        <w:rPr>
          <w:sz w:val="18"/>
        </w:rPr>
      </w:pPr>
      <w:r w:rsidRPr="00EA0A97">
        <w:rPr>
          <w:sz w:val="18"/>
        </w:rPr>
        <w:t>Zamawiający udzieli Wykonawcy pełnomocnictwa do wystąpienia z wnioskiem, o którym mowa w § 1 ust. 2 pkt 1 lit. b, a także do wystąpienia z wnioskiem o wydanie na rzecz Zamawiającego wszelkich innych decyzji, zezwoleń, uzgodnień, warunków, opinii etc., jeżeli niezbędne jest wystąpienie o ich wydanie w imieniu Zamawiającego.</w:t>
      </w:r>
    </w:p>
    <w:p w14:paraId="6FD8BCF3" w14:textId="77777777" w:rsidR="00DC2C1F" w:rsidRDefault="000602DE" w:rsidP="00DC2C1F">
      <w:pPr>
        <w:pStyle w:val="Akapitzlist"/>
        <w:numPr>
          <w:ilvl w:val="0"/>
          <w:numId w:val="32"/>
        </w:numPr>
        <w:tabs>
          <w:tab w:val="left" w:pos="471"/>
          <w:tab w:val="left" w:pos="474"/>
        </w:tabs>
        <w:spacing w:before="119"/>
        <w:ind w:left="357" w:hanging="357"/>
        <w:rPr>
          <w:sz w:val="18"/>
        </w:rPr>
      </w:pPr>
      <w:r w:rsidRPr="00EA0A97">
        <w:rPr>
          <w:sz w:val="18"/>
        </w:rPr>
        <w:t>Pełnomocnictwo, o którym mowa w ust. 12 zostanie udzielone w trzech egzemplarzach.</w:t>
      </w:r>
    </w:p>
    <w:p w14:paraId="5FB56B33" w14:textId="77777777" w:rsidR="00DC2C1F" w:rsidRDefault="000602DE" w:rsidP="00DC2C1F">
      <w:pPr>
        <w:pStyle w:val="Akapitzlist"/>
        <w:numPr>
          <w:ilvl w:val="0"/>
          <w:numId w:val="32"/>
        </w:numPr>
        <w:tabs>
          <w:tab w:val="left" w:pos="471"/>
          <w:tab w:val="left" w:pos="474"/>
        </w:tabs>
        <w:spacing w:before="119"/>
        <w:ind w:left="357" w:hanging="357"/>
        <w:rPr>
          <w:sz w:val="18"/>
        </w:rPr>
      </w:pPr>
      <w:r w:rsidRPr="00DC2C1F">
        <w:rPr>
          <w:sz w:val="18"/>
        </w:rPr>
        <w:t>Strony ustalają, że Wykonawca będzie każdorazowo uzgadniał z Zamawiającym wartości wskazanych przez Wykonawcę parametrów technicznych poszczególnych urządzeń i wyposażenia, których znajomość jest dla Wykonawcy niezbędna do prawidłowego wykonania przez niego prac projektowych.</w:t>
      </w:r>
    </w:p>
    <w:p w14:paraId="419CC3ED" w14:textId="454769DF" w:rsidR="00E32072" w:rsidRPr="00DC2C1F" w:rsidRDefault="000602DE" w:rsidP="00DC2C1F">
      <w:pPr>
        <w:pStyle w:val="Akapitzlist"/>
        <w:numPr>
          <w:ilvl w:val="0"/>
          <w:numId w:val="32"/>
        </w:numPr>
        <w:tabs>
          <w:tab w:val="left" w:pos="471"/>
          <w:tab w:val="left" w:pos="474"/>
        </w:tabs>
        <w:spacing w:before="119"/>
        <w:ind w:left="357" w:hanging="357"/>
        <w:rPr>
          <w:sz w:val="18"/>
        </w:rPr>
      </w:pPr>
      <w:r w:rsidRPr="00DC2C1F">
        <w:rPr>
          <w:sz w:val="18"/>
        </w:rPr>
        <w:t>Wykonawca zapewnia i gwarantuje, że osoby wskazane przez niego na potrzeby wykazania spełnienia warunków udziału w postępowaniu oraz kryteriów oceny ofert (wymienione w Załączniku 2A do Umowy) będą brały stały, aktywny, bieżący udział w realizacji przedmiotu Umowy i będą realnie wykonywały wszystkie obowiązki związane z przypisanymi im funkcjami, w szczególności zaś że osoby wskazane w ramach kadry zarządzającej oraz zespołu projektantów będą uczestniczyły w spotkaniach roboczych, o których mowa w ust. 9.</w:t>
      </w:r>
    </w:p>
    <w:p w14:paraId="36153011" w14:textId="77777777" w:rsidR="00E32072" w:rsidRPr="00EA0A97" w:rsidRDefault="000602DE" w:rsidP="00B434C0">
      <w:pPr>
        <w:spacing w:before="121"/>
        <w:jc w:val="center"/>
        <w:rPr>
          <w:b/>
          <w:sz w:val="18"/>
        </w:rPr>
      </w:pPr>
      <w:r w:rsidRPr="00EA0A97">
        <w:rPr>
          <w:b/>
          <w:sz w:val="18"/>
        </w:rPr>
        <w:t>§ 5</w:t>
      </w:r>
    </w:p>
    <w:p w14:paraId="65E1D543" w14:textId="77777777" w:rsidR="00E32072" w:rsidRPr="00EA0A97" w:rsidRDefault="000602DE" w:rsidP="00B434C0">
      <w:pPr>
        <w:spacing w:before="153"/>
        <w:jc w:val="center"/>
        <w:rPr>
          <w:b/>
          <w:sz w:val="18"/>
        </w:rPr>
      </w:pPr>
      <w:r w:rsidRPr="00EA0A97">
        <w:rPr>
          <w:b/>
          <w:sz w:val="18"/>
        </w:rPr>
        <w:t>Obowiązki wykonawcy związane z wykonaniem dokumentacji</w:t>
      </w:r>
    </w:p>
    <w:p w14:paraId="23BF6A6C" w14:textId="77777777" w:rsidR="00E32072" w:rsidRPr="00EA0A97" w:rsidRDefault="000602DE" w:rsidP="00DC2C1F">
      <w:pPr>
        <w:pStyle w:val="Akapitzlist"/>
        <w:numPr>
          <w:ilvl w:val="0"/>
          <w:numId w:val="31"/>
        </w:numPr>
        <w:tabs>
          <w:tab w:val="left" w:pos="472"/>
          <w:tab w:val="left" w:pos="474"/>
        </w:tabs>
        <w:ind w:left="358"/>
        <w:rPr>
          <w:sz w:val="18"/>
        </w:rPr>
      </w:pPr>
      <w:r w:rsidRPr="00EA0A97">
        <w:rPr>
          <w:sz w:val="18"/>
        </w:rPr>
        <w:t>Szczegółowe wytyczne co do wykonania poszczególnych elementów Przedmiotu Umowy określa Załącznik nr 1 do Umowy (SWZ wraz z załącznikami, w tym PFU).</w:t>
      </w:r>
    </w:p>
    <w:p w14:paraId="371A67A7" w14:textId="4290C74C" w:rsidR="00E32072" w:rsidRPr="00EA0A97" w:rsidRDefault="000602DE" w:rsidP="00DC2C1F">
      <w:pPr>
        <w:pStyle w:val="Akapitzlist"/>
        <w:numPr>
          <w:ilvl w:val="0"/>
          <w:numId w:val="31"/>
        </w:numPr>
        <w:tabs>
          <w:tab w:val="left" w:pos="474"/>
        </w:tabs>
        <w:ind w:left="358"/>
        <w:rPr>
          <w:sz w:val="18"/>
        </w:rPr>
      </w:pPr>
      <w:r w:rsidRPr="00EA0A97">
        <w:rPr>
          <w:sz w:val="18"/>
        </w:rPr>
        <w:t>Wykonawca zobowiązany jest do przeprowadzenia na potrzeby wykonywania prac projektowych</w:t>
      </w:r>
      <w:r w:rsidR="00EA0A97" w:rsidRPr="00EA0A97">
        <w:rPr>
          <w:sz w:val="18"/>
        </w:rPr>
        <w:t xml:space="preserve"> </w:t>
      </w:r>
      <w:r w:rsidRPr="00EA0A97">
        <w:rPr>
          <w:sz w:val="18"/>
        </w:rPr>
        <w:t>weryfikacji na miejscu faktycznego stanu terenu (wizja lokalna).</w:t>
      </w:r>
    </w:p>
    <w:p w14:paraId="7604B1FB" w14:textId="7291910E" w:rsidR="00E32072" w:rsidRPr="00EA0A97" w:rsidRDefault="000602DE" w:rsidP="00DC2C1F">
      <w:pPr>
        <w:pStyle w:val="Akapitzlist"/>
        <w:numPr>
          <w:ilvl w:val="0"/>
          <w:numId w:val="31"/>
        </w:numPr>
        <w:tabs>
          <w:tab w:val="left" w:pos="472"/>
          <w:tab w:val="left" w:pos="474"/>
        </w:tabs>
        <w:ind w:left="358"/>
        <w:rPr>
          <w:sz w:val="18"/>
        </w:rPr>
      </w:pPr>
      <w:r w:rsidRPr="00EA0A97">
        <w:rPr>
          <w:sz w:val="18"/>
        </w:rPr>
        <w:t xml:space="preserve">W ramach realizacji Projektu Budowlanego Wykonawca zobowiązany jest uzyskać warunki oraz opracować projekty zjazdów z dróg publicznych, ewentualnych przyłączy i sieci zewnętrznych, w tym sieci będących w kolizji z przedmiotem Umowy i uzyskać dla nich akceptację zarządcy drogi i właściwych gestorów, jeśli takowe będą wymagane. </w:t>
      </w:r>
    </w:p>
    <w:p w14:paraId="2D2CEF55" w14:textId="5576C0AB" w:rsidR="00E32072" w:rsidRPr="00EA0A97" w:rsidRDefault="000602DE" w:rsidP="00DC2C1F">
      <w:pPr>
        <w:pStyle w:val="Akapitzlist"/>
        <w:numPr>
          <w:ilvl w:val="0"/>
          <w:numId w:val="31"/>
        </w:numPr>
        <w:tabs>
          <w:tab w:val="left" w:pos="472"/>
          <w:tab w:val="left" w:pos="474"/>
        </w:tabs>
        <w:ind w:left="358"/>
        <w:rPr>
          <w:sz w:val="18"/>
        </w:rPr>
      </w:pPr>
      <w:r w:rsidRPr="00EA0A97">
        <w:rPr>
          <w:sz w:val="18"/>
        </w:rPr>
        <w:t>Projekt Wykonawczy należy sporządzić jako uszczegółowienie Projektu Budowlanego. Projekt Wykonawczy należy sporządzić w oparciu o Projekt Budowlany oraz zgodnie z przepisami Rozporządzenia Ministra Rozwoju i Technologii z dnia 20 grudnia 2021 r. w sprawie szczegółowego zakresu i formy dokumentacji projektowej, specyfikacji technicznych wykonania i odbioru robót budowlanych oraz programu funkcjonalno-użytkowego (Dz. U. poz. 2454). Kosztorys inwestorski należy sporządzić zgodnie z obowiązującymi przepisami, w szczególności, z 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 użytkowym (Dz. U. poz. 2458). Zbiorcze Zestawienie Kosztów należy sporządzić w formie tabelarycznej z podziałem na obiekty budowlane oraz na wszystkie rodzaje (branże) robót.</w:t>
      </w:r>
    </w:p>
    <w:p w14:paraId="2FE6612D" w14:textId="77777777" w:rsidR="00E32072" w:rsidRPr="00EA0A97" w:rsidRDefault="000602DE" w:rsidP="00DC2C1F">
      <w:pPr>
        <w:pStyle w:val="Akapitzlist"/>
        <w:numPr>
          <w:ilvl w:val="0"/>
          <w:numId w:val="31"/>
        </w:numPr>
        <w:tabs>
          <w:tab w:val="left" w:pos="472"/>
          <w:tab w:val="left" w:pos="474"/>
        </w:tabs>
        <w:ind w:left="358"/>
        <w:rPr>
          <w:sz w:val="18"/>
        </w:rPr>
      </w:pPr>
      <w:r w:rsidRPr="00EA0A97">
        <w:rPr>
          <w:sz w:val="18"/>
        </w:rPr>
        <w:t>Przy opracowywaniu Projektu Budowlanego i Projektu Wykonawczego, Wykonawca zobowiązany jest, o ile Zamawiający nie wskaże inaczej w PFU, do zastosowania rozwiązań materiałowych, instalacji i urządzeń o takich samych lub wyższych parametrach jakościowych i funkcjonalnych jak w udostępnionym przez Zamawiającego projekcie budowlanym i wykonawczym stanowiących element PFU. Dopuszcza się zastosowanie innych rozwiązań pod warunkiem uzyskania, przed ich wprowadzeniem, zgody Zamawiającego.</w:t>
      </w:r>
    </w:p>
    <w:p w14:paraId="342AD843" w14:textId="05479E3F" w:rsidR="00E32072" w:rsidRPr="00EA0A97" w:rsidRDefault="000602DE" w:rsidP="00DC2C1F">
      <w:pPr>
        <w:pStyle w:val="Akapitzlist"/>
        <w:numPr>
          <w:ilvl w:val="0"/>
          <w:numId w:val="31"/>
        </w:numPr>
        <w:tabs>
          <w:tab w:val="left" w:pos="472"/>
          <w:tab w:val="left" w:pos="474"/>
        </w:tabs>
        <w:ind w:left="358"/>
        <w:rPr>
          <w:sz w:val="18"/>
        </w:rPr>
      </w:pPr>
      <w:r w:rsidRPr="00EA0A97">
        <w:rPr>
          <w:sz w:val="18"/>
        </w:rPr>
        <w:t>Wykonawca zobowiązuje się do zastosowania rozwiązań projektowych uzgodnionych z Zamawiającym oraz do bieżących konsultacji z Zamawiającym ws. rozwiązań techniczno- budowlanych i ekonomicznych.</w:t>
      </w:r>
    </w:p>
    <w:p w14:paraId="6AB73ECE" w14:textId="77777777" w:rsidR="00E32072" w:rsidRPr="00EA0A97" w:rsidRDefault="000602DE" w:rsidP="00B434C0">
      <w:pPr>
        <w:spacing w:before="121"/>
        <w:jc w:val="center"/>
        <w:rPr>
          <w:b/>
          <w:sz w:val="18"/>
        </w:rPr>
      </w:pPr>
      <w:r w:rsidRPr="00EA0A97">
        <w:rPr>
          <w:b/>
          <w:sz w:val="18"/>
        </w:rPr>
        <w:t>§ 6</w:t>
      </w:r>
    </w:p>
    <w:p w14:paraId="12F15515" w14:textId="77777777" w:rsidR="00E32072" w:rsidRPr="00EA0A97" w:rsidRDefault="000602DE" w:rsidP="00B434C0">
      <w:pPr>
        <w:spacing w:before="153"/>
        <w:jc w:val="center"/>
        <w:rPr>
          <w:b/>
          <w:sz w:val="18"/>
        </w:rPr>
      </w:pPr>
      <w:r w:rsidRPr="00EA0A97">
        <w:rPr>
          <w:b/>
          <w:sz w:val="18"/>
        </w:rPr>
        <w:t>Szczegółowe terminy wykonania dokumentacji</w:t>
      </w:r>
    </w:p>
    <w:p w14:paraId="40D52904" w14:textId="629B98ED" w:rsidR="00E32072" w:rsidRPr="00EA0A97" w:rsidRDefault="000602DE" w:rsidP="00DC2C1F">
      <w:pPr>
        <w:pStyle w:val="Akapitzlist"/>
        <w:numPr>
          <w:ilvl w:val="0"/>
          <w:numId w:val="30"/>
        </w:numPr>
        <w:tabs>
          <w:tab w:val="left" w:pos="476"/>
        </w:tabs>
        <w:ind w:left="358"/>
        <w:rPr>
          <w:sz w:val="18"/>
        </w:rPr>
      </w:pPr>
      <w:r w:rsidRPr="00EA0A97">
        <w:rPr>
          <w:sz w:val="18"/>
        </w:rPr>
        <w:t>Wykonawca wykona komplet dokumentacji projektowo kosztorysowej, składającej się</w:t>
      </w:r>
      <w:r w:rsidR="00EA0A97" w:rsidRPr="00EA0A97">
        <w:rPr>
          <w:sz w:val="18"/>
        </w:rPr>
        <w:t xml:space="preserve"> </w:t>
      </w:r>
      <w:r w:rsidRPr="00EA0A97">
        <w:rPr>
          <w:sz w:val="18"/>
        </w:rPr>
        <w:t>w szczególności z:</w:t>
      </w:r>
    </w:p>
    <w:p w14:paraId="4C93499B" w14:textId="77777777" w:rsidR="00E32072" w:rsidRPr="00EA0A97" w:rsidRDefault="000602DE" w:rsidP="00DC2C1F">
      <w:pPr>
        <w:pStyle w:val="Akapitzlist"/>
        <w:numPr>
          <w:ilvl w:val="1"/>
          <w:numId w:val="30"/>
        </w:numPr>
        <w:tabs>
          <w:tab w:val="left" w:pos="834"/>
        </w:tabs>
        <w:ind w:left="713" w:hanging="356"/>
        <w:rPr>
          <w:sz w:val="18"/>
        </w:rPr>
      </w:pPr>
      <w:r w:rsidRPr="00EA0A97">
        <w:rPr>
          <w:sz w:val="18"/>
        </w:rPr>
        <w:t>projektu budowlanego;</w:t>
      </w:r>
    </w:p>
    <w:p w14:paraId="497BA044" w14:textId="77777777" w:rsidR="00E32072" w:rsidRPr="00EA0A97" w:rsidRDefault="000602DE" w:rsidP="00DC2C1F">
      <w:pPr>
        <w:pStyle w:val="Akapitzlist"/>
        <w:numPr>
          <w:ilvl w:val="1"/>
          <w:numId w:val="30"/>
        </w:numPr>
        <w:tabs>
          <w:tab w:val="left" w:pos="834"/>
        </w:tabs>
        <w:ind w:left="713" w:hanging="356"/>
        <w:rPr>
          <w:sz w:val="18"/>
        </w:rPr>
      </w:pPr>
      <w:r w:rsidRPr="00EA0A97">
        <w:rPr>
          <w:sz w:val="18"/>
        </w:rPr>
        <w:t>projektu wykonawczego;</w:t>
      </w:r>
    </w:p>
    <w:p w14:paraId="26C02C31" w14:textId="77777777" w:rsidR="00E32072" w:rsidRPr="00EA0A97" w:rsidRDefault="000602DE" w:rsidP="00DC2C1F">
      <w:pPr>
        <w:pStyle w:val="Akapitzlist"/>
        <w:numPr>
          <w:ilvl w:val="1"/>
          <w:numId w:val="30"/>
        </w:numPr>
        <w:tabs>
          <w:tab w:val="left" w:pos="834"/>
        </w:tabs>
        <w:ind w:left="713" w:hanging="356"/>
        <w:rPr>
          <w:sz w:val="18"/>
        </w:rPr>
      </w:pPr>
      <w:r w:rsidRPr="00EA0A97">
        <w:rPr>
          <w:sz w:val="18"/>
        </w:rPr>
        <w:t>kosztorysu inwestorskiego wraz ze Zbiorczym Zestawieniem Kosztów;</w:t>
      </w:r>
    </w:p>
    <w:p w14:paraId="356C2553" w14:textId="77777777" w:rsidR="00E32072" w:rsidRPr="00EA0A97" w:rsidRDefault="000602DE" w:rsidP="00DC2C1F">
      <w:pPr>
        <w:pStyle w:val="Akapitzlist"/>
        <w:numPr>
          <w:ilvl w:val="1"/>
          <w:numId w:val="30"/>
        </w:numPr>
        <w:tabs>
          <w:tab w:val="left" w:pos="834"/>
        </w:tabs>
        <w:spacing w:before="154"/>
        <w:ind w:left="713" w:hanging="356"/>
        <w:rPr>
          <w:sz w:val="18"/>
        </w:rPr>
      </w:pPr>
      <w:r w:rsidRPr="00EA0A97">
        <w:rPr>
          <w:sz w:val="18"/>
        </w:rPr>
        <w:t>zezwoleń i uzgodnionych projektów, o których mowa w § 1 ust. 2 pkt 1 lit. f Umowy,</w:t>
      </w:r>
    </w:p>
    <w:p w14:paraId="164A8CC7" w14:textId="2FE1D26D" w:rsidR="00E32072" w:rsidRPr="00EA0A97" w:rsidRDefault="000602DE" w:rsidP="00B434C0">
      <w:pPr>
        <w:pStyle w:val="Tekstpodstawowy"/>
        <w:ind w:left="0" w:firstLine="0"/>
      </w:pPr>
      <w:r w:rsidRPr="00EA0A97">
        <w:t>i uzyska ostateczną decyzję o zatwierdzeniu Projektu Budowlanego i udzieleniu pozwolenia na</w:t>
      </w:r>
      <w:r w:rsidR="00EA0A97">
        <w:t xml:space="preserve"> </w:t>
      </w:r>
      <w:r w:rsidRPr="00EA0A97">
        <w:t>budowę.</w:t>
      </w:r>
    </w:p>
    <w:p w14:paraId="4507794C" w14:textId="3490A5F0" w:rsidR="00E32072" w:rsidRPr="00EA0A97" w:rsidRDefault="000602DE" w:rsidP="00DC2C1F">
      <w:pPr>
        <w:pStyle w:val="Akapitzlist"/>
        <w:numPr>
          <w:ilvl w:val="0"/>
          <w:numId w:val="30"/>
        </w:numPr>
        <w:tabs>
          <w:tab w:val="left" w:pos="474"/>
          <w:tab w:val="left" w:pos="476"/>
        </w:tabs>
        <w:ind w:left="358"/>
        <w:rPr>
          <w:sz w:val="18"/>
        </w:rPr>
      </w:pPr>
      <w:r w:rsidRPr="00EA0A97">
        <w:rPr>
          <w:sz w:val="18"/>
        </w:rPr>
        <w:t>Wykonawca dostarczy Zamawiającemu dokumentację projektowo-kosztorysową w formie papierowej i w postaci elektronicznej na zewnętrznym nośniku danych np. dysk zewnętrzny, pendrive (opisy w formatach .docx i .pdf, rysunki w formatach .pdf i .dwg), w liczbie egzemplarzy wynikające z obowiązujących przepisów, ale nie mniejszej niż:</w:t>
      </w:r>
    </w:p>
    <w:p w14:paraId="4AC52BA1" w14:textId="2B019276" w:rsidR="00E32072" w:rsidRPr="00EA0A97" w:rsidRDefault="000602DE" w:rsidP="00DC2C1F">
      <w:pPr>
        <w:pStyle w:val="Akapitzlist"/>
        <w:numPr>
          <w:ilvl w:val="1"/>
          <w:numId w:val="30"/>
        </w:numPr>
        <w:tabs>
          <w:tab w:val="left" w:pos="834"/>
          <w:tab w:val="left" w:pos="836"/>
        </w:tabs>
        <w:spacing w:before="120"/>
        <w:ind w:left="715"/>
        <w:rPr>
          <w:sz w:val="18"/>
        </w:rPr>
      </w:pPr>
      <w:r w:rsidRPr="00EA0A97">
        <w:rPr>
          <w:sz w:val="18"/>
        </w:rPr>
        <w:t>Projekt Budowlany: 4 egzemplarze w formie papierowej i 2 egzemplarze w formie elektronicznej;</w:t>
      </w:r>
    </w:p>
    <w:p w14:paraId="28552914" w14:textId="77777777" w:rsidR="00AF4305" w:rsidRPr="00AF4305" w:rsidRDefault="000602DE" w:rsidP="00DC2C1F">
      <w:pPr>
        <w:pStyle w:val="Akapitzlist"/>
        <w:numPr>
          <w:ilvl w:val="1"/>
          <w:numId w:val="30"/>
        </w:numPr>
        <w:tabs>
          <w:tab w:val="left" w:pos="836"/>
        </w:tabs>
        <w:spacing w:before="120"/>
        <w:ind w:left="715"/>
      </w:pPr>
      <w:r w:rsidRPr="00AF4305">
        <w:rPr>
          <w:sz w:val="18"/>
        </w:rPr>
        <w:t>Projekt Wykonawczy: 1 egzemplarz w formie papierowej i 2 egzemplarze w formie elektronicznej;</w:t>
      </w:r>
    </w:p>
    <w:p w14:paraId="28198D65" w14:textId="5E7E24C3" w:rsidR="00E32072" w:rsidRPr="00AF4305" w:rsidRDefault="000602DE" w:rsidP="00DC2C1F">
      <w:pPr>
        <w:pStyle w:val="Akapitzlist"/>
        <w:numPr>
          <w:ilvl w:val="1"/>
          <w:numId w:val="30"/>
        </w:numPr>
        <w:tabs>
          <w:tab w:val="left" w:pos="836"/>
        </w:tabs>
        <w:spacing w:before="120"/>
        <w:ind w:left="715"/>
        <w:rPr>
          <w:sz w:val="18"/>
        </w:rPr>
      </w:pPr>
      <w:r w:rsidRPr="00AF4305">
        <w:rPr>
          <w:sz w:val="18"/>
        </w:rPr>
        <w:t>Kosztorys Inwestorski, Zbiorcze Zestawienie Kosztów: 1 egzemplarz w formie papierowej i 2</w:t>
      </w:r>
      <w:r w:rsidR="00AF4305">
        <w:rPr>
          <w:sz w:val="18"/>
        </w:rPr>
        <w:t xml:space="preserve"> </w:t>
      </w:r>
      <w:r w:rsidRPr="00AF4305">
        <w:rPr>
          <w:sz w:val="18"/>
        </w:rPr>
        <w:t>egzemplarze w formie elektronicznej;</w:t>
      </w:r>
    </w:p>
    <w:p w14:paraId="62247A89" w14:textId="57ED0024" w:rsidR="00AF4305" w:rsidRPr="00AF4305" w:rsidRDefault="000602DE" w:rsidP="00DC2C1F">
      <w:pPr>
        <w:pStyle w:val="Akapitzlist"/>
        <w:numPr>
          <w:ilvl w:val="1"/>
          <w:numId w:val="30"/>
        </w:numPr>
        <w:tabs>
          <w:tab w:val="left" w:pos="834"/>
        </w:tabs>
        <w:spacing w:before="120"/>
        <w:ind w:left="715"/>
        <w:rPr>
          <w:sz w:val="18"/>
        </w:rPr>
      </w:pPr>
      <w:r w:rsidRPr="00EA0A97">
        <w:rPr>
          <w:sz w:val="18"/>
        </w:rPr>
        <w:t>Zezwolenia i uzgodnione projekty, o których mowa w §1 ust. 2 pkt 1 lit. f: 3 egzemplarze w</w:t>
      </w:r>
      <w:r w:rsidR="00AF4305">
        <w:rPr>
          <w:sz w:val="18"/>
        </w:rPr>
        <w:t xml:space="preserve"> </w:t>
      </w:r>
      <w:r w:rsidRPr="00AF4305">
        <w:rPr>
          <w:sz w:val="18"/>
        </w:rPr>
        <w:t>formie papierowej i 2 egzemplarze w formie elektronicznej.</w:t>
      </w:r>
    </w:p>
    <w:p w14:paraId="12DC410A" w14:textId="77777777" w:rsidR="00E32072" w:rsidRPr="00EA0A97" w:rsidRDefault="000602DE" w:rsidP="00B434C0">
      <w:pPr>
        <w:spacing w:before="122"/>
        <w:jc w:val="center"/>
        <w:rPr>
          <w:b/>
          <w:sz w:val="18"/>
        </w:rPr>
      </w:pPr>
      <w:r w:rsidRPr="00EA0A97">
        <w:rPr>
          <w:b/>
          <w:sz w:val="18"/>
        </w:rPr>
        <w:t>§ 7</w:t>
      </w:r>
    </w:p>
    <w:p w14:paraId="26B7DFC5" w14:textId="77777777" w:rsidR="00E32072" w:rsidRPr="00EA0A97" w:rsidRDefault="000602DE" w:rsidP="00B434C0">
      <w:pPr>
        <w:spacing w:before="153"/>
        <w:jc w:val="center"/>
        <w:rPr>
          <w:b/>
          <w:sz w:val="18"/>
        </w:rPr>
      </w:pPr>
      <w:r w:rsidRPr="00EA0A97">
        <w:rPr>
          <w:b/>
          <w:sz w:val="18"/>
        </w:rPr>
        <w:t>Odbiór dokumentacji projektowo-kosztorysowej</w:t>
      </w:r>
    </w:p>
    <w:p w14:paraId="771058D0" w14:textId="77777777" w:rsidR="00E32072" w:rsidRPr="00EA0A97" w:rsidRDefault="000602DE" w:rsidP="00DC2C1F">
      <w:pPr>
        <w:pStyle w:val="Akapitzlist"/>
        <w:numPr>
          <w:ilvl w:val="0"/>
          <w:numId w:val="29"/>
        </w:numPr>
        <w:tabs>
          <w:tab w:val="left" w:pos="472"/>
          <w:tab w:val="left" w:pos="474"/>
        </w:tabs>
        <w:spacing w:before="151"/>
        <w:ind w:left="360"/>
        <w:rPr>
          <w:sz w:val="18"/>
        </w:rPr>
      </w:pPr>
      <w:r w:rsidRPr="00EA0A97">
        <w:rPr>
          <w:sz w:val="18"/>
        </w:rPr>
        <w:t>Wykonawca każdorazowo do przekazywanego elementu dokumentacji projektowo-kosztorysowej (danej części dokumentacji) załączy, podpisany przez osobę uprawnioną do działania w imieniu Wykonawcy, protokół przekazania, w którym zawrze oświadczenie, że przekazywany element dokumentacji projektowo-kosztorysowej został wykonany zgodnie z Umową. Zamawiający potwierdzi na tym protokole przekazanie mu określonej liczby egzemplarzy dokumentacji. Podpisanie przez Zamawiającego protokołu przekazania nie stanowi odbioru dokumentacji.</w:t>
      </w:r>
    </w:p>
    <w:p w14:paraId="492C1202" w14:textId="77777777" w:rsidR="00E32072" w:rsidRPr="00EA0A97" w:rsidRDefault="000602DE" w:rsidP="00DC2C1F">
      <w:pPr>
        <w:pStyle w:val="Akapitzlist"/>
        <w:numPr>
          <w:ilvl w:val="0"/>
          <w:numId w:val="29"/>
        </w:numPr>
        <w:tabs>
          <w:tab w:val="left" w:pos="472"/>
        </w:tabs>
        <w:spacing w:before="121"/>
        <w:ind w:left="358" w:hanging="358"/>
        <w:rPr>
          <w:sz w:val="18"/>
        </w:rPr>
      </w:pPr>
      <w:r w:rsidRPr="00EA0A97">
        <w:rPr>
          <w:sz w:val="18"/>
        </w:rPr>
        <w:t>Zamawiający dokona zbadania dokumentacji w następujących terminach:</w:t>
      </w:r>
    </w:p>
    <w:p w14:paraId="3ABBA6AD" w14:textId="77777777" w:rsidR="00E32072" w:rsidRPr="00EA0A97" w:rsidRDefault="000602DE" w:rsidP="00DC2C1F">
      <w:pPr>
        <w:pStyle w:val="Akapitzlist"/>
        <w:numPr>
          <w:ilvl w:val="1"/>
          <w:numId w:val="29"/>
        </w:numPr>
        <w:tabs>
          <w:tab w:val="left" w:pos="822"/>
        </w:tabs>
        <w:ind w:left="705" w:hanging="348"/>
        <w:rPr>
          <w:sz w:val="18"/>
        </w:rPr>
      </w:pPr>
      <w:r w:rsidRPr="00EA0A97">
        <w:rPr>
          <w:sz w:val="18"/>
        </w:rPr>
        <w:t>14 dni od dnia przekazania kompletnego Projektu Budowlanego;</w:t>
      </w:r>
    </w:p>
    <w:p w14:paraId="4BF60D6B" w14:textId="77777777" w:rsidR="00E32072" w:rsidRPr="00EA0A97" w:rsidRDefault="000602DE" w:rsidP="00DC2C1F">
      <w:pPr>
        <w:pStyle w:val="Akapitzlist"/>
        <w:numPr>
          <w:ilvl w:val="1"/>
          <w:numId w:val="29"/>
        </w:numPr>
        <w:tabs>
          <w:tab w:val="left" w:pos="822"/>
        </w:tabs>
        <w:ind w:left="705" w:hanging="348"/>
        <w:rPr>
          <w:sz w:val="18"/>
        </w:rPr>
      </w:pPr>
      <w:r w:rsidRPr="00EA0A97">
        <w:rPr>
          <w:sz w:val="18"/>
        </w:rPr>
        <w:t>21 dni od dnia przekazania kompletnego Projektu Wykonawczego;</w:t>
      </w:r>
    </w:p>
    <w:p w14:paraId="396DA228" w14:textId="77777777" w:rsidR="00E32072" w:rsidRPr="00EA0A97" w:rsidRDefault="000602DE" w:rsidP="00DC2C1F">
      <w:pPr>
        <w:pStyle w:val="Akapitzlist"/>
        <w:numPr>
          <w:ilvl w:val="1"/>
          <w:numId w:val="29"/>
        </w:numPr>
        <w:tabs>
          <w:tab w:val="left" w:pos="822"/>
        </w:tabs>
        <w:spacing w:before="154"/>
        <w:ind w:left="705" w:hanging="348"/>
        <w:rPr>
          <w:sz w:val="18"/>
        </w:rPr>
      </w:pPr>
      <w:r w:rsidRPr="00EA0A97">
        <w:rPr>
          <w:sz w:val="18"/>
        </w:rPr>
        <w:t>10 dni od dnia wykonania pozostałych dokumentów,</w:t>
      </w:r>
    </w:p>
    <w:p w14:paraId="3DF29BAB" w14:textId="77777777" w:rsidR="00E32072" w:rsidRPr="00EA0A97" w:rsidRDefault="000602DE" w:rsidP="00B434C0">
      <w:pPr>
        <w:pStyle w:val="Tekstpodstawowy"/>
        <w:ind w:left="0" w:firstLine="0"/>
      </w:pPr>
      <w:r w:rsidRPr="00EA0A97">
        <w:t>i dokona odbioru dokumentacji albo – w przypadku stwierdzenia wad istotnych – odbioru odmówi. W przypadku stwierdzenia w toku odbioru wad nieistotnych, Zamawiający w protokole odbioru zamieści listę tych wad oraz wyznaczy termin na ich usunięcie, nie dłuższy jednak niż 10 dni roboczych. Usunięcie ewentualnych wad nieistotnych zostanie potwierdzone odrębnym protokołem.</w:t>
      </w:r>
    </w:p>
    <w:p w14:paraId="2CD8942E" w14:textId="77777777" w:rsidR="00DC2C1F" w:rsidRDefault="000602DE" w:rsidP="00DC2C1F">
      <w:pPr>
        <w:pStyle w:val="Akapitzlist"/>
        <w:numPr>
          <w:ilvl w:val="0"/>
          <w:numId w:val="29"/>
        </w:numPr>
        <w:tabs>
          <w:tab w:val="left" w:pos="472"/>
          <w:tab w:val="left" w:pos="474"/>
        </w:tabs>
        <w:spacing w:before="120"/>
        <w:ind w:left="360"/>
        <w:rPr>
          <w:sz w:val="18"/>
        </w:rPr>
      </w:pPr>
      <w:r w:rsidRPr="00EA0A97">
        <w:rPr>
          <w:sz w:val="18"/>
        </w:rPr>
        <w:t>Protokoły odbioru poszczególnych części dokumentacji projektowo-kosztorysowej stanowią podstawy do wystawienia faktur</w:t>
      </w:r>
      <w:r w:rsidR="00AF4305">
        <w:rPr>
          <w:sz w:val="18"/>
        </w:rPr>
        <w:t xml:space="preserve"> </w:t>
      </w:r>
      <w:r w:rsidRPr="00EA0A97">
        <w:rPr>
          <w:sz w:val="18"/>
        </w:rPr>
        <w:t>obejmujących wynagrodzenie za poszczególne elementy Przedmiotu Umowy, zgodnie z postanowieniami § 12 ust.4</w:t>
      </w:r>
      <w:r w:rsidR="00DC2C1F">
        <w:rPr>
          <w:sz w:val="18"/>
        </w:rPr>
        <w:t>.</w:t>
      </w:r>
    </w:p>
    <w:p w14:paraId="348E2358" w14:textId="77777777" w:rsidR="00DC2C1F" w:rsidRDefault="000602DE" w:rsidP="00DC2C1F">
      <w:pPr>
        <w:pStyle w:val="Akapitzlist"/>
        <w:numPr>
          <w:ilvl w:val="0"/>
          <w:numId w:val="29"/>
        </w:numPr>
        <w:tabs>
          <w:tab w:val="left" w:pos="472"/>
          <w:tab w:val="left" w:pos="474"/>
        </w:tabs>
        <w:spacing w:before="120"/>
        <w:ind w:left="360"/>
        <w:rPr>
          <w:sz w:val="18"/>
        </w:rPr>
      </w:pPr>
      <w:r w:rsidRPr="00DC2C1F">
        <w:rPr>
          <w:sz w:val="18"/>
        </w:rPr>
        <w:t>Protokoły odbioru zostaną sporządzone odrębnie dla poszczególnych części dokumentacji projektowo-kosztorysowej, dla których w § 12 ust. 4 zostały wskazane odrębne kwoty wynagrodzenia.</w:t>
      </w:r>
    </w:p>
    <w:p w14:paraId="383F0205" w14:textId="5D983DF7" w:rsidR="00E32072" w:rsidRPr="00DC2C1F" w:rsidRDefault="000602DE" w:rsidP="00DC2C1F">
      <w:pPr>
        <w:pStyle w:val="Akapitzlist"/>
        <w:numPr>
          <w:ilvl w:val="0"/>
          <w:numId w:val="29"/>
        </w:numPr>
        <w:tabs>
          <w:tab w:val="left" w:pos="472"/>
          <w:tab w:val="left" w:pos="474"/>
        </w:tabs>
        <w:spacing w:before="120"/>
        <w:ind w:left="360"/>
        <w:rPr>
          <w:sz w:val="18"/>
        </w:rPr>
      </w:pPr>
      <w:r w:rsidRPr="00DC2C1F">
        <w:rPr>
          <w:sz w:val="18"/>
        </w:rPr>
        <w:t>Dokonanie przez Zamawiającego odbioru dokumentacji projektowo-kosztorysowej, o której mowa w ust. 2 nie zwalnia Wykonawcy z obowiązku wykonania przedmiotu Umowy zgodnie z obowiązującymi przepisami i wytycznymi wynikającymi z niniejszej Umowy i z załączników do Umowy, w szczególności PFU.</w:t>
      </w:r>
    </w:p>
    <w:p w14:paraId="643D3E73" w14:textId="77777777" w:rsidR="00E32072" w:rsidRPr="00EA0A97" w:rsidRDefault="000602DE" w:rsidP="00B434C0">
      <w:pPr>
        <w:spacing w:before="119"/>
        <w:jc w:val="center"/>
        <w:rPr>
          <w:b/>
          <w:sz w:val="18"/>
        </w:rPr>
      </w:pPr>
      <w:r w:rsidRPr="00EA0A97">
        <w:rPr>
          <w:b/>
          <w:sz w:val="18"/>
        </w:rPr>
        <w:t>§ 8</w:t>
      </w:r>
    </w:p>
    <w:p w14:paraId="1C91AA4E" w14:textId="77777777" w:rsidR="00E32072" w:rsidRPr="00EA0A97" w:rsidRDefault="000602DE" w:rsidP="00B434C0">
      <w:pPr>
        <w:spacing w:before="153"/>
        <w:jc w:val="center"/>
        <w:rPr>
          <w:b/>
          <w:sz w:val="18"/>
        </w:rPr>
      </w:pPr>
      <w:r w:rsidRPr="00EA0A97">
        <w:rPr>
          <w:b/>
          <w:sz w:val="18"/>
        </w:rPr>
        <w:t>Nadzór autorski</w:t>
      </w:r>
    </w:p>
    <w:p w14:paraId="1B3F34BA" w14:textId="77777777" w:rsidR="00E32072" w:rsidRPr="00EA0A97" w:rsidRDefault="000602DE" w:rsidP="00DC2C1F">
      <w:pPr>
        <w:pStyle w:val="Akapitzlist"/>
        <w:numPr>
          <w:ilvl w:val="0"/>
          <w:numId w:val="28"/>
        </w:numPr>
        <w:tabs>
          <w:tab w:val="left" w:pos="474"/>
          <w:tab w:val="left" w:pos="476"/>
        </w:tabs>
        <w:spacing w:before="152"/>
        <w:ind w:left="360"/>
        <w:rPr>
          <w:sz w:val="18"/>
        </w:rPr>
      </w:pPr>
      <w:r w:rsidRPr="00EA0A97">
        <w:rPr>
          <w:sz w:val="18"/>
        </w:rPr>
        <w:t>Wykonawca przystąpi do sprawowania nadzoru autorskiego nie później niż w dniu rozpoczęcia przez Wykonawcę robót budowlanych.</w:t>
      </w:r>
    </w:p>
    <w:p w14:paraId="58401D6D" w14:textId="4EAD7557" w:rsidR="00E32072" w:rsidRPr="00AF4305" w:rsidRDefault="000602DE" w:rsidP="00DC2C1F">
      <w:pPr>
        <w:pStyle w:val="Akapitzlist"/>
        <w:numPr>
          <w:ilvl w:val="0"/>
          <w:numId w:val="28"/>
        </w:numPr>
        <w:tabs>
          <w:tab w:val="left" w:pos="476"/>
        </w:tabs>
        <w:spacing w:before="152"/>
        <w:ind w:left="360"/>
        <w:rPr>
          <w:sz w:val="18"/>
        </w:rPr>
      </w:pPr>
      <w:r w:rsidRPr="00EA0A97">
        <w:rPr>
          <w:sz w:val="18"/>
        </w:rPr>
        <w:t>W ramach pełnienia nadzoru autorskiego na podstawie Umowy Wykonawca jest zobowiązany</w:t>
      </w:r>
      <w:r w:rsidR="00AF4305">
        <w:rPr>
          <w:sz w:val="18"/>
        </w:rPr>
        <w:t xml:space="preserve"> </w:t>
      </w:r>
      <w:r w:rsidRPr="00AF4305">
        <w:rPr>
          <w:sz w:val="18"/>
        </w:rPr>
        <w:t>w szczególności do:</w:t>
      </w:r>
    </w:p>
    <w:p w14:paraId="102047F2" w14:textId="099D6B20" w:rsidR="00E32072" w:rsidRPr="00AF4305" w:rsidRDefault="000602DE" w:rsidP="00DC2C1F">
      <w:pPr>
        <w:pStyle w:val="Akapitzlist"/>
        <w:numPr>
          <w:ilvl w:val="1"/>
          <w:numId w:val="28"/>
        </w:numPr>
        <w:tabs>
          <w:tab w:val="left" w:pos="835"/>
        </w:tabs>
        <w:spacing w:before="76"/>
        <w:ind w:left="717"/>
        <w:rPr>
          <w:sz w:val="18"/>
        </w:rPr>
      </w:pPr>
      <w:r w:rsidRPr="00EA0A97">
        <w:rPr>
          <w:sz w:val="18"/>
        </w:rPr>
        <w:t>kontrolowania zgodności prowadzonych prac z dokumentacją projektową, obowiązującymi</w:t>
      </w:r>
      <w:r w:rsidR="00AF4305">
        <w:rPr>
          <w:sz w:val="18"/>
        </w:rPr>
        <w:t xml:space="preserve"> </w:t>
      </w:r>
      <w:r w:rsidRPr="00AF4305">
        <w:rPr>
          <w:sz w:val="18"/>
        </w:rPr>
        <w:t>przepisami prawa i normami;</w:t>
      </w:r>
    </w:p>
    <w:p w14:paraId="4174B8F3" w14:textId="77777777" w:rsidR="00E32072" w:rsidRPr="00EA0A97" w:rsidRDefault="000602DE" w:rsidP="00DC2C1F">
      <w:pPr>
        <w:pStyle w:val="Akapitzlist"/>
        <w:numPr>
          <w:ilvl w:val="1"/>
          <w:numId w:val="28"/>
        </w:numPr>
        <w:tabs>
          <w:tab w:val="left" w:pos="835"/>
        </w:tabs>
        <w:spacing w:before="76"/>
        <w:ind w:left="717"/>
        <w:rPr>
          <w:sz w:val="18"/>
        </w:rPr>
      </w:pPr>
      <w:r w:rsidRPr="00EA0A97">
        <w:rPr>
          <w:sz w:val="18"/>
        </w:rPr>
        <w:t>stwierdzania w toku wykonywania robót budowlanych zgodności realizacji z projektem;</w:t>
      </w:r>
    </w:p>
    <w:p w14:paraId="23F8E32B" w14:textId="77777777" w:rsidR="00E32072" w:rsidRPr="00EA0A97" w:rsidRDefault="000602DE" w:rsidP="00DC2C1F">
      <w:pPr>
        <w:pStyle w:val="Akapitzlist"/>
        <w:numPr>
          <w:ilvl w:val="1"/>
          <w:numId w:val="28"/>
        </w:numPr>
        <w:tabs>
          <w:tab w:val="left" w:pos="836"/>
        </w:tabs>
        <w:spacing w:before="76"/>
        <w:ind w:left="717"/>
        <w:rPr>
          <w:sz w:val="18"/>
        </w:rPr>
      </w:pPr>
      <w:r w:rsidRPr="00EA0A97">
        <w:rPr>
          <w:sz w:val="18"/>
        </w:rPr>
        <w:t>uzgadniania z Zamawiającym - pod kątem technicznym - możliwości wprowadzenia rozwiązań zamiennych w stosunku do przewidzianych w dokumentacji projektowej,</w:t>
      </w:r>
    </w:p>
    <w:p w14:paraId="1E2FAE02" w14:textId="77777777" w:rsidR="00E32072" w:rsidRPr="00EA0A97" w:rsidRDefault="000602DE" w:rsidP="00DC2C1F">
      <w:pPr>
        <w:pStyle w:val="Akapitzlist"/>
        <w:numPr>
          <w:ilvl w:val="1"/>
          <w:numId w:val="28"/>
        </w:numPr>
        <w:tabs>
          <w:tab w:val="left" w:pos="836"/>
        </w:tabs>
        <w:spacing w:before="76"/>
        <w:ind w:left="717"/>
        <w:rPr>
          <w:sz w:val="18"/>
        </w:rPr>
      </w:pPr>
      <w:r w:rsidRPr="00EA0A97">
        <w:rPr>
          <w:sz w:val="18"/>
        </w:rPr>
        <w:t>udziału w naradach technicznych, odbiorze technicznym budynku i przekazaniu go do użytkowania;</w:t>
      </w:r>
    </w:p>
    <w:p w14:paraId="26333DD9" w14:textId="77777777" w:rsidR="00E32072" w:rsidRPr="00EA0A97" w:rsidRDefault="000602DE" w:rsidP="00DC2C1F">
      <w:pPr>
        <w:pStyle w:val="Akapitzlist"/>
        <w:numPr>
          <w:ilvl w:val="1"/>
          <w:numId w:val="28"/>
        </w:numPr>
        <w:tabs>
          <w:tab w:val="left" w:pos="836"/>
        </w:tabs>
        <w:spacing w:before="76"/>
        <w:ind w:left="717"/>
        <w:rPr>
          <w:sz w:val="18"/>
        </w:rPr>
      </w:pPr>
      <w:r w:rsidRPr="00EA0A97">
        <w:rPr>
          <w:sz w:val="18"/>
        </w:rPr>
        <w:t>składania niezwłocznie - w terminie nie dłuższym niż 3 dni - dodatkowych wyjaśnień lub uzupełnień dotyczących Projektu Budowlanego lub Projektu Wykonawczego jakie mogą się pojawić podczas procesu uzyskiwania pozwolenia na użytkowanie;</w:t>
      </w:r>
    </w:p>
    <w:p w14:paraId="16D86D60" w14:textId="77777777" w:rsidR="00E32072" w:rsidRPr="00EA0A97" w:rsidRDefault="000602DE" w:rsidP="00DC2C1F">
      <w:pPr>
        <w:pStyle w:val="Akapitzlist"/>
        <w:numPr>
          <w:ilvl w:val="1"/>
          <w:numId w:val="28"/>
        </w:numPr>
        <w:tabs>
          <w:tab w:val="left" w:pos="836"/>
        </w:tabs>
        <w:spacing w:before="76"/>
        <w:ind w:left="717"/>
        <w:rPr>
          <w:sz w:val="18"/>
        </w:rPr>
      </w:pPr>
      <w:r w:rsidRPr="00EA0A97">
        <w:rPr>
          <w:sz w:val="18"/>
        </w:rPr>
        <w:t>wykonywania projektów zamiennych, nie odstępujących w sposób istotny od zatwierdzonego projektu budowlanego lub innych warunków pozwolenia na budowę, w przypadku wystąpienia kolizji międzybranżowych wynikających z rozwiązań projektowych zaproponowanych w przedmiocie Umowy.</w:t>
      </w:r>
    </w:p>
    <w:p w14:paraId="07E8B08E" w14:textId="77777777" w:rsidR="00E32072" w:rsidRPr="00AF4305" w:rsidRDefault="000602DE" w:rsidP="00DC2C1F">
      <w:pPr>
        <w:pStyle w:val="Akapitzlist"/>
        <w:numPr>
          <w:ilvl w:val="1"/>
          <w:numId w:val="28"/>
        </w:numPr>
        <w:tabs>
          <w:tab w:val="left" w:pos="835"/>
        </w:tabs>
        <w:spacing w:before="76"/>
        <w:ind w:left="717"/>
        <w:rPr>
          <w:sz w:val="18"/>
        </w:rPr>
      </w:pPr>
      <w:r w:rsidRPr="00AF4305">
        <w:rPr>
          <w:sz w:val="18"/>
        </w:rPr>
        <w:t xml:space="preserve">Wykonawca zapewni sprawowanie nadzoru autorskiego przez osoby posiadające uprawnienia budowlane do projektowania bez ograniczeń we wszystkich niezbędnych specjalnościach. Nadzór autorski będzie sprawowany w zakresie funkcji określonych w SWZ </w:t>
      </w:r>
      <w:r w:rsidRPr="00DC2C1F">
        <w:rPr>
          <w:sz w:val="18"/>
        </w:rPr>
        <w:t xml:space="preserve">w ramach warunków udziału w postępowaniu i kryteriów oceny ofert przez osoby wskazane w Załączniku nr 2A do Umowy </w:t>
      </w:r>
      <w:r w:rsidRPr="00AF4305">
        <w:rPr>
          <w:sz w:val="18"/>
        </w:rPr>
        <w:t>(w zakresie przypisanych im funkcji), a w pozostałym zakresie przez osoby wskazane przez Wykonawcę zgodnie z § 2 ust. 5 Umowy.</w:t>
      </w:r>
    </w:p>
    <w:p w14:paraId="04C9DF4D" w14:textId="77777777" w:rsidR="00E32072" w:rsidRPr="00EA0A97" w:rsidRDefault="000602DE" w:rsidP="00DC2C1F">
      <w:pPr>
        <w:pStyle w:val="Akapitzlist"/>
        <w:numPr>
          <w:ilvl w:val="0"/>
          <w:numId w:val="28"/>
        </w:numPr>
        <w:tabs>
          <w:tab w:val="left" w:pos="474"/>
          <w:tab w:val="left" w:pos="476"/>
        </w:tabs>
        <w:spacing w:before="120"/>
        <w:ind w:left="360"/>
        <w:rPr>
          <w:sz w:val="18"/>
        </w:rPr>
      </w:pPr>
      <w:r w:rsidRPr="00EA0A97">
        <w:rPr>
          <w:sz w:val="18"/>
        </w:rPr>
        <w:t>Wykonawca, podczas pełnienia nadzoru autorskiego w czasie wykonywania robót budowlanych realizowanych na podstawie dokumentacji projektowo-kosztorysowej, ma obowiązek zapewnienia uczestnictwa w spotkaniach informacyjno-koordynacyjnych organizowanych przez Zamawiającego nie częściej niż raz w tygodniu, osób wskazanych w Załączniku nr 2A do Umowy oraz osób wskazanych przez Wykonawcę zgodnie z § 2 ust. 5 Umowy, w odpowiednich specjalnościach (branżach), zależnie od prowadzonych w danym okresie robót. Wykonawca zostanie poinformowany o kolejnych naradach budowy oraz o niezbędnym składzie branżowym drogą elektroniczną na wskazany przez niego adres, na co najmniej 5 dni przed planowanym terminem spotkania lub zapisem w protokole poprzedzającej narady.</w:t>
      </w:r>
    </w:p>
    <w:p w14:paraId="4F884ACA" w14:textId="77777777" w:rsidR="00E32072" w:rsidRPr="00EA0A97" w:rsidRDefault="000602DE" w:rsidP="00DC2C1F">
      <w:pPr>
        <w:pStyle w:val="Akapitzlist"/>
        <w:numPr>
          <w:ilvl w:val="0"/>
          <w:numId w:val="28"/>
        </w:numPr>
        <w:tabs>
          <w:tab w:val="left" w:pos="474"/>
          <w:tab w:val="left" w:pos="476"/>
        </w:tabs>
        <w:spacing w:before="122"/>
        <w:ind w:left="360"/>
        <w:rPr>
          <w:sz w:val="18"/>
        </w:rPr>
      </w:pPr>
      <w:r w:rsidRPr="00EA0A97">
        <w:rPr>
          <w:sz w:val="18"/>
        </w:rPr>
        <w:t>Wykonawca ma obowiązek, na żądanie Zamawiającego, zapewnić uczestnictwo w procesie odbiorowym obiektów budowlanych oraz wszystkich innych elementów przedmiotu Umowy, aż do uzyskania pozwolenia na użytkowanie tych obiektów, osób wskazanych w Załączniku nr 2A do Umowy.</w:t>
      </w:r>
    </w:p>
    <w:p w14:paraId="26262315" w14:textId="586DDA1F" w:rsidR="00E32072" w:rsidRPr="00AF4305" w:rsidRDefault="000602DE" w:rsidP="00DC2C1F">
      <w:pPr>
        <w:pStyle w:val="Akapitzlist"/>
        <w:numPr>
          <w:ilvl w:val="0"/>
          <w:numId w:val="28"/>
        </w:numPr>
        <w:tabs>
          <w:tab w:val="left" w:pos="476"/>
        </w:tabs>
        <w:spacing w:before="122"/>
        <w:ind w:left="360"/>
        <w:rPr>
          <w:sz w:val="18"/>
        </w:rPr>
      </w:pPr>
      <w:r w:rsidRPr="00EA0A97">
        <w:rPr>
          <w:sz w:val="18"/>
        </w:rPr>
        <w:t>Do wszystkich utworów powstałych w trakcie pełnienia nadzoru autorskiego w pełni znajdują</w:t>
      </w:r>
      <w:r w:rsidR="00AF4305">
        <w:rPr>
          <w:sz w:val="18"/>
        </w:rPr>
        <w:t xml:space="preserve"> </w:t>
      </w:r>
      <w:r w:rsidRPr="00AF4305">
        <w:rPr>
          <w:sz w:val="18"/>
        </w:rPr>
        <w:t>zastosowanie postanowienia § 23 Umowy.</w:t>
      </w:r>
    </w:p>
    <w:p w14:paraId="201C91D5" w14:textId="0122449C" w:rsidR="00E32072" w:rsidRPr="00EA0A97" w:rsidRDefault="000602DE" w:rsidP="00DC2C1F">
      <w:pPr>
        <w:pStyle w:val="Akapitzlist"/>
        <w:numPr>
          <w:ilvl w:val="0"/>
          <w:numId w:val="28"/>
        </w:numPr>
        <w:tabs>
          <w:tab w:val="left" w:pos="474"/>
          <w:tab w:val="left" w:pos="476"/>
        </w:tabs>
        <w:ind w:left="360"/>
        <w:rPr>
          <w:sz w:val="18"/>
        </w:rPr>
      </w:pPr>
      <w:r w:rsidRPr="00EA0A97">
        <w:rPr>
          <w:sz w:val="18"/>
        </w:rPr>
        <w:t xml:space="preserve">Wykonawca zobowiązany jest do wykonania </w:t>
      </w:r>
      <w:r w:rsidR="00463672" w:rsidRPr="00EA0A97">
        <w:rPr>
          <w:sz w:val="18"/>
        </w:rPr>
        <w:t>dokumentacji projektowo</w:t>
      </w:r>
      <w:r w:rsidRPr="00EA0A97">
        <w:rPr>
          <w:sz w:val="18"/>
        </w:rPr>
        <w:t>-kosztorysowej z zachowaniem najwyższej profesjonalnej staranności, przy uwzględnieniu wszystkich wymagań wynikających z profesjonalnego prowadzenia działalności w zakresie projektowania.</w:t>
      </w:r>
    </w:p>
    <w:p w14:paraId="03134A83" w14:textId="77777777" w:rsidR="00E32072" w:rsidRPr="00EA0A97" w:rsidRDefault="000602DE" w:rsidP="00B434C0">
      <w:pPr>
        <w:spacing w:before="119"/>
        <w:jc w:val="center"/>
        <w:rPr>
          <w:b/>
          <w:sz w:val="18"/>
        </w:rPr>
      </w:pPr>
      <w:r w:rsidRPr="00EA0A97">
        <w:rPr>
          <w:b/>
          <w:sz w:val="18"/>
        </w:rPr>
        <w:t>§ 9</w:t>
      </w:r>
    </w:p>
    <w:p w14:paraId="161E2490" w14:textId="77777777" w:rsidR="00E32072" w:rsidRPr="00EA0A97" w:rsidRDefault="000602DE" w:rsidP="00B434C0">
      <w:pPr>
        <w:spacing w:before="153"/>
        <w:jc w:val="center"/>
        <w:rPr>
          <w:b/>
          <w:sz w:val="18"/>
        </w:rPr>
      </w:pPr>
      <w:r w:rsidRPr="00EA0A97">
        <w:rPr>
          <w:b/>
          <w:sz w:val="18"/>
        </w:rPr>
        <w:t>Szczegółowe obowiązki Wykonawcy w toku realizacji robót budowlanych</w:t>
      </w:r>
    </w:p>
    <w:p w14:paraId="1D6D58CC" w14:textId="77777777" w:rsidR="00E32072" w:rsidRPr="00EA0A97" w:rsidRDefault="000602DE" w:rsidP="00DC2C1F">
      <w:pPr>
        <w:pStyle w:val="Akapitzlist"/>
        <w:numPr>
          <w:ilvl w:val="0"/>
          <w:numId w:val="27"/>
        </w:numPr>
        <w:tabs>
          <w:tab w:val="left" w:pos="472"/>
        </w:tabs>
        <w:ind w:left="356" w:hanging="356"/>
        <w:rPr>
          <w:sz w:val="18"/>
        </w:rPr>
      </w:pPr>
      <w:r w:rsidRPr="00EA0A97">
        <w:rPr>
          <w:sz w:val="18"/>
        </w:rPr>
        <w:t>Wykonawca, w ramach realizacji robót budowlanych, zobowiązany jest do:</w:t>
      </w:r>
    </w:p>
    <w:p w14:paraId="06F4423C" w14:textId="77777777" w:rsidR="00E32072" w:rsidRPr="00EA0A97" w:rsidRDefault="000602DE" w:rsidP="00DC2C1F">
      <w:pPr>
        <w:pStyle w:val="Akapitzlist"/>
        <w:numPr>
          <w:ilvl w:val="1"/>
          <w:numId w:val="27"/>
        </w:numPr>
        <w:tabs>
          <w:tab w:val="left" w:pos="834"/>
        </w:tabs>
        <w:spacing w:before="154"/>
        <w:ind w:left="717"/>
        <w:rPr>
          <w:sz w:val="18"/>
        </w:rPr>
      </w:pPr>
      <w:r w:rsidRPr="00EA0A97">
        <w:rPr>
          <w:sz w:val="18"/>
        </w:rPr>
        <w:t>zapewnienia zgodnie z przepisami i faktycznymi wymaganiami warunków bezpieczeństwa i higieny pracy oraz bezpieczeństwa pożarowego zarówno na budowie (terenie prowadzonych prac), jak i w innych sytuacjach pozostających w związku z prowadzonymi pracami, a w szczególności do odpowiedniego zabezpieczenia terenu budowy, aby nie stanowił zagrożenia dla pracowników Zamawiającego i osób trzecich;</w:t>
      </w:r>
    </w:p>
    <w:p w14:paraId="639DAD25" w14:textId="3F499F95" w:rsidR="00E32072" w:rsidRPr="00EA0A97" w:rsidRDefault="000602DE" w:rsidP="00DC2C1F">
      <w:pPr>
        <w:pStyle w:val="Akapitzlist"/>
        <w:numPr>
          <w:ilvl w:val="1"/>
          <w:numId w:val="27"/>
        </w:numPr>
        <w:tabs>
          <w:tab w:val="left" w:pos="834"/>
        </w:tabs>
        <w:spacing w:before="154"/>
        <w:ind w:left="717"/>
        <w:rPr>
          <w:sz w:val="18"/>
        </w:rPr>
      </w:pPr>
      <w:r w:rsidRPr="00EA0A97">
        <w:rPr>
          <w:sz w:val="18"/>
        </w:rPr>
        <w:t xml:space="preserve">przejęcia od Zamawiającego placu budowy w uzgodnionym terminie, przy czym Wykonawca </w:t>
      </w:r>
      <w:r w:rsidR="00463672" w:rsidRPr="00EA0A97">
        <w:rPr>
          <w:sz w:val="18"/>
        </w:rPr>
        <w:t>powinien poinformować</w:t>
      </w:r>
      <w:r w:rsidRPr="00EA0A97">
        <w:rPr>
          <w:sz w:val="18"/>
        </w:rPr>
        <w:t xml:space="preserve"> Zamawiającego o gotowości do przejęcia placu budowy z wyprzedzeniem co najmniej 14 dni; organizacji, utrzymania i zabezpieczenia na własny koszt zaplecza budowy, w tym socjalnego, sanitarnego oraz pomieszczenia przeznaczonego do organizacji spotkań informacyjno-koordynacyjnych mieszczącego co najmniej 12 osób;</w:t>
      </w:r>
    </w:p>
    <w:p w14:paraId="602D0C1A" w14:textId="77777777" w:rsidR="00E32072" w:rsidRPr="00EA0A97" w:rsidRDefault="000602DE" w:rsidP="00DC2C1F">
      <w:pPr>
        <w:pStyle w:val="Akapitzlist"/>
        <w:numPr>
          <w:ilvl w:val="1"/>
          <w:numId w:val="27"/>
        </w:numPr>
        <w:tabs>
          <w:tab w:val="left" w:pos="834"/>
        </w:tabs>
        <w:spacing w:before="154"/>
        <w:ind w:left="717"/>
        <w:rPr>
          <w:sz w:val="18"/>
        </w:rPr>
      </w:pPr>
      <w:r w:rsidRPr="00EA0A97">
        <w:rPr>
          <w:sz w:val="18"/>
        </w:rPr>
        <w:t>zorganizowania we własnym zakresie powierzchni składowych i magazynowych w miejscach udostępnionych przez Zamawiającego;</w:t>
      </w:r>
    </w:p>
    <w:p w14:paraId="3B361909" w14:textId="77777777" w:rsidR="00E32072" w:rsidRPr="00EA0A97" w:rsidRDefault="000602DE" w:rsidP="00DC2C1F">
      <w:pPr>
        <w:pStyle w:val="Akapitzlist"/>
        <w:numPr>
          <w:ilvl w:val="1"/>
          <w:numId w:val="27"/>
        </w:numPr>
        <w:tabs>
          <w:tab w:val="left" w:pos="834"/>
        </w:tabs>
        <w:spacing w:before="154"/>
        <w:ind w:left="717"/>
        <w:rPr>
          <w:sz w:val="18"/>
        </w:rPr>
      </w:pPr>
      <w:r w:rsidRPr="00EA0A97">
        <w:rPr>
          <w:sz w:val="18"/>
        </w:rPr>
        <w:t>składowania gruzu i odpadów z rozbiórek w pojemnikach ustawionych w miejscach uzgodnionych z Zamawiającym, a po zakończeniu robót do całkowitego uporządkowania terenu;</w:t>
      </w:r>
    </w:p>
    <w:p w14:paraId="21AB7579" w14:textId="75C2A3A1" w:rsidR="00E32072" w:rsidRPr="00105F1C" w:rsidRDefault="000602DE" w:rsidP="00DC2C1F">
      <w:pPr>
        <w:pStyle w:val="Akapitzlist"/>
        <w:numPr>
          <w:ilvl w:val="1"/>
          <w:numId w:val="27"/>
        </w:numPr>
        <w:tabs>
          <w:tab w:val="left" w:pos="834"/>
        </w:tabs>
        <w:spacing w:before="154"/>
        <w:ind w:left="717"/>
        <w:rPr>
          <w:sz w:val="18"/>
        </w:rPr>
      </w:pPr>
      <w:r w:rsidRPr="00105F1C">
        <w:rPr>
          <w:sz w:val="18"/>
        </w:rPr>
        <w:t>zminimalizowania uciążliwego wpływu prowadzonych prac na otaczające środowisko</w:t>
      </w:r>
      <w:r w:rsidR="00105F1C" w:rsidRPr="00105F1C">
        <w:rPr>
          <w:sz w:val="18"/>
        </w:rPr>
        <w:t xml:space="preserve"> </w:t>
      </w:r>
      <w:r w:rsidRPr="00105F1C">
        <w:rPr>
          <w:sz w:val="18"/>
        </w:rPr>
        <w:t>i sąsiednich użytkowników;</w:t>
      </w:r>
    </w:p>
    <w:p w14:paraId="49C665F1" w14:textId="77777777" w:rsidR="00E32072" w:rsidRPr="00EA0A97" w:rsidRDefault="000602DE" w:rsidP="00DC2C1F">
      <w:pPr>
        <w:pStyle w:val="Akapitzlist"/>
        <w:numPr>
          <w:ilvl w:val="1"/>
          <w:numId w:val="27"/>
        </w:numPr>
        <w:tabs>
          <w:tab w:val="left" w:pos="834"/>
        </w:tabs>
        <w:spacing w:before="154"/>
        <w:ind w:left="717"/>
        <w:rPr>
          <w:sz w:val="18"/>
        </w:rPr>
      </w:pPr>
      <w:r w:rsidRPr="00EA0A97">
        <w:rPr>
          <w:sz w:val="18"/>
        </w:rPr>
        <w:t>przedkładania Zamawiającemu do zaopiniowania rozwiązań materiałowych w postaci wypełnionej Karty Materiałów i Urządzeń, stanowiącej załącznik do PFU. Do Karty Wykonawca zobowiązany jest załączyć dokumenty, takie jak: karty techniczne, oceny techniczne, atesty potwierdzające, że materiały te spełniają wymagania Zamawiającego oraz dokumenty dopuszczające do stosowania w budownictwie; w przypadku nieuzyskania przez Wykonawcę pozytywnej opinii Zamawiającego, w szczególności w przypadku wykrycia przez Zamawiającego niezgodności z PFU lub Projektem Budowalnym lub Projektem Wykonawczym zaproponowanych przez Wykonawcę materiałów i urządzeń, o których mowa powyżej, Wykonawca przedstawi poprawioną Kartę odpowiednio do zastrzeżeń Zamawiającego. Uzyskanie przez Wykonawcę pozytywnej opinii Zamawiającego w zakresie poszczególnych materiałów i urządzeń nie zwalnia Wykonawcy z obowiązku wbudowania materiałów i urządzeń zgodnych z obowiązującymi przepisami, PFU lub Projektem Budowalnym lub Projektem Wykonawczym;</w:t>
      </w:r>
    </w:p>
    <w:p w14:paraId="5B41B739" w14:textId="77777777" w:rsidR="00E32072" w:rsidRPr="00EA0A97" w:rsidRDefault="000602DE" w:rsidP="00DC2C1F">
      <w:pPr>
        <w:pStyle w:val="Akapitzlist"/>
        <w:numPr>
          <w:ilvl w:val="1"/>
          <w:numId w:val="27"/>
        </w:numPr>
        <w:tabs>
          <w:tab w:val="left" w:pos="834"/>
        </w:tabs>
        <w:spacing w:before="154"/>
        <w:ind w:left="717"/>
        <w:rPr>
          <w:sz w:val="18"/>
        </w:rPr>
      </w:pPr>
      <w:r w:rsidRPr="00EA0A97">
        <w:rPr>
          <w:sz w:val="18"/>
        </w:rPr>
        <w:t>prowadzenia robót oraz poruszania się wyłącznie po terenie przekazanym przez Zamawiającego;</w:t>
      </w:r>
    </w:p>
    <w:p w14:paraId="031EFC66" w14:textId="77777777" w:rsidR="00E32072" w:rsidRPr="00EA0A97" w:rsidRDefault="000602DE" w:rsidP="00DC2C1F">
      <w:pPr>
        <w:pStyle w:val="Akapitzlist"/>
        <w:numPr>
          <w:ilvl w:val="1"/>
          <w:numId w:val="27"/>
        </w:numPr>
        <w:tabs>
          <w:tab w:val="left" w:pos="834"/>
        </w:tabs>
        <w:spacing w:before="154"/>
        <w:ind w:left="717"/>
        <w:rPr>
          <w:sz w:val="18"/>
        </w:rPr>
      </w:pPr>
      <w:r w:rsidRPr="00EA0A97">
        <w:rPr>
          <w:sz w:val="18"/>
        </w:rPr>
        <w:t>właściwego zabezpieczenia, każdorazowo po zakończonym dniu pracy, terenu robót oraz materiałów i środków produkcji niezbędnych do realizacji przedmiotu Umowy przed uszkodzeniami, kradzieżą, dostępem osób trzecich;</w:t>
      </w:r>
    </w:p>
    <w:p w14:paraId="56C57DBD" w14:textId="77777777" w:rsidR="00E32072" w:rsidRPr="00EA0A97" w:rsidRDefault="000602DE" w:rsidP="00DC2C1F">
      <w:pPr>
        <w:pStyle w:val="Akapitzlist"/>
        <w:numPr>
          <w:ilvl w:val="1"/>
          <w:numId w:val="27"/>
        </w:numPr>
        <w:tabs>
          <w:tab w:val="left" w:pos="834"/>
        </w:tabs>
        <w:spacing w:before="154"/>
        <w:ind w:left="717"/>
        <w:rPr>
          <w:sz w:val="18"/>
        </w:rPr>
      </w:pPr>
      <w:r w:rsidRPr="00EA0A97">
        <w:rPr>
          <w:sz w:val="18"/>
        </w:rPr>
        <w:t>utrzymywania terenu budowy oraz otoczenia w należytym stanie i usuwania na bieżąco zbędnych materiałów, odpadków oraz śmieci. Wykonawca jest wytwórcą oraz posiadaczem wszystkich odpadów w rozumieniu ustawy z dnia 14 grudnia 2012 r. o odpadach, powstałych w związku z realizacją Umowy i jest zobowiązany do ich zagospodarowania. Wykonawca zobowiązuje się do postępowania z odpadami w sposób zgodny z zasadami gospodarowania odpadami określonymi w ustawie o odpadach oraz innymi wymaganiami prawa z zakresu ochrony środowiska (m.in. ustawy z dnia 27 kwietnia 2001 r. Prawo ochrony środowiska), w tym do prowadzenia ewidencji wytworzonych odpadów, do prowadzenia selektywnej zbiórki odpadów oraz posiadania dokumentów potwierdzających odbiór odpadów przez przedsiębiorcę, który postępuje z odpadami w sposób zgodny z zasadami gospodarowania odpadami określonymi we właściwych przepisach prawnych;</w:t>
      </w:r>
    </w:p>
    <w:p w14:paraId="7175ADB3" w14:textId="77777777" w:rsidR="00E32072" w:rsidRPr="00EA0A97" w:rsidRDefault="000602DE" w:rsidP="00DC2C1F">
      <w:pPr>
        <w:pStyle w:val="Akapitzlist"/>
        <w:numPr>
          <w:ilvl w:val="1"/>
          <w:numId w:val="27"/>
        </w:numPr>
        <w:spacing w:before="154"/>
        <w:ind w:left="717"/>
        <w:rPr>
          <w:sz w:val="18"/>
        </w:rPr>
      </w:pPr>
      <w:r w:rsidRPr="00EA0A97">
        <w:rPr>
          <w:sz w:val="18"/>
        </w:rPr>
        <w:t>po realizacji przedmiotu Umowy zdania (przekazania zwrotnego) Zamawiającemu terenu budowy</w:t>
      </w:r>
      <w:r w:rsidRPr="00105F1C">
        <w:rPr>
          <w:sz w:val="18"/>
        </w:rPr>
        <w:t xml:space="preserve"> </w:t>
      </w:r>
      <w:r w:rsidRPr="00EA0A97">
        <w:rPr>
          <w:sz w:val="18"/>
        </w:rPr>
        <w:t>oraz</w:t>
      </w:r>
      <w:r w:rsidRPr="00105F1C">
        <w:rPr>
          <w:sz w:val="18"/>
        </w:rPr>
        <w:t xml:space="preserve"> </w:t>
      </w:r>
      <w:r w:rsidRPr="00EA0A97">
        <w:rPr>
          <w:sz w:val="18"/>
        </w:rPr>
        <w:t>jego</w:t>
      </w:r>
      <w:r w:rsidRPr="00105F1C">
        <w:rPr>
          <w:sz w:val="18"/>
        </w:rPr>
        <w:t xml:space="preserve"> </w:t>
      </w:r>
      <w:r w:rsidRPr="00EA0A97">
        <w:rPr>
          <w:sz w:val="18"/>
        </w:rPr>
        <w:t>otoczenia</w:t>
      </w:r>
      <w:r w:rsidRPr="00105F1C">
        <w:rPr>
          <w:sz w:val="18"/>
        </w:rPr>
        <w:t xml:space="preserve"> </w:t>
      </w:r>
      <w:r w:rsidRPr="00EA0A97">
        <w:rPr>
          <w:sz w:val="18"/>
        </w:rPr>
        <w:t>w</w:t>
      </w:r>
      <w:r w:rsidRPr="00105F1C">
        <w:rPr>
          <w:sz w:val="18"/>
        </w:rPr>
        <w:t xml:space="preserve"> </w:t>
      </w:r>
      <w:r w:rsidRPr="00EA0A97">
        <w:rPr>
          <w:sz w:val="18"/>
        </w:rPr>
        <w:t>należytym</w:t>
      </w:r>
      <w:r w:rsidRPr="00105F1C">
        <w:rPr>
          <w:sz w:val="18"/>
        </w:rPr>
        <w:t xml:space="preserve"> </w:t>
      </w:r>
      <w:r w:rsidRPr="00EA0A97">
        <w:rPr>
          <w:sz w:val="18"/>
        </w:rPr>
        <w:t>stanie</w:t>
      </w:r>
      <w:r w:rsidRPr="00105F1C">
        <w:rPr>
          <w:sz w:val="18"/>
        </w:rPr>
        <w:t xml:space="preserve"> </w:t>
      </w:r>
      <w:r w:rsidRPr="00EA0A97">
        <w:rPr>
          <w:sz w:val="18"/>
        </w:rPr>
        <w:t>nadającym</w:t>
      </w:r>
      <w:r w:rsidRPr="00105F1C">
        <w:rPr>
          <w:sz w:val="18"/>
        </w:rPr>
        <w:t xml:space="preserve"> </w:t>
      </w:r>
      <w:r w:rsidRPr="00EA0A97">
        <w:rPr>
          <w:sz w:val="18"/>
        </w:rPr>
        <w:t>się</w:t>
      </w:r>
      <w:r w:rsidRPr="00105F1C">
        <w:rPr>
          <w:sz w:val="18"/>
        </w:rPr>
        <w:t xml:space="preserve"> </w:t>
      </w:r>
      <w:r w:rsidRPr="00EA0A97">
        <w:rPr>
          <w:sz w:val="18"/>
        </w:rPr>
        <w:t>do</w:t>
      </w:r>
      <w:r w:rsidRPr="00105F1C">
        <w:rPr>
          <w:sz w:val="18"/>
        </w:rPr>
        <w:t xml:space="preserve"> </w:t>
      </w:r>
      <w:r w:rsidRPr="00EA0A97">
        <w:rPr>
          <w:sz w:val="18"/>
        </w:rPr>
        <w:t>użytkowania, z uwzględnieniem ogólnej czystości i w stanie nie gorszym, niż przed przejęciem (Zamawiający nie przewiduje robót dodatkowych w tym zakresie);</w:t>
      </w:r>
    </w:p>
    <w:p w14:paraId="4A95AE67" w14:textId="73FA8BE7" w:rsidR="00E32072" w:rsidRPr="00EA0A97" w:rsidRDefault="000602DE" w:rsidP="00DC2C1F">
      <w:pPr>
        <w:pStyle w:val="Akapitzlist"/>
        <w:numPr>
          <w:ilvl w:val="1"/>
          <w:numId w:val="27"/>
        </w:numPr>
        <w:spacing w:before="154"/>
        <w:ind w:left="717"/>
        <w:rPr>
          <w:sz w:val="18"/>
        </w:rPr>
      </w:pPr>
      <w:r w:rsidRPr="00EA0A97">
        <w:rPr>
          <w:sz w:val="18"/>
        </w:rPr>
        <w:t>przeszkolenia, w terminie uzgodnionym z Zamawiającym, ale nie później niż, w terminie określonym odpowiednio w § 3 ust. 1, personelu obsługi i personelu technicznego Zamawiającego w zakresie obsługi i konserwacji zamontowanych urządzeń; terminy szkoleń Wykonawca zobowiązany jest przekazać Zamawiającemu z co najmniej 7-dniowym wyprzedzeniem;</w:t>
      </w:r>
    </w:p>
    <w:p w14:paraId="6B50815A" w14:textId="6DD61AB8" w:rsidR="00E32072" w:rsidRPr="00EA0A97" w:rsidRDefault="000602DE" w:rsidP="00DC2C1F">
      <w:pPr>
        <w:pStyle w:val="Akapitzlist"/>
        <w:numPr>
          <w:ilvl w:val="1"/>
          <w:numId w:val="27"/>
        </w:numPr>
        <w:spacing w:before="154"/>
        <w:ind w:left="717"/>
        <w:rPr>
          <w:sz w:val="18"/>
        </w:rPr>
      </w:pPr>
      <w:r w:rsidRPr="00EA0A97">
        <w:rPr>
          <w:sz w:val="18"/>
        </w:rPr>
        <w:t>przekazywania Zamawiającemu, na warunkach określonych w §</w:t>
      </w:r>
      <w:r w:rsidR="00B565C1">
        <w:rPr>
          <w:sz w:val="18"/>
        </w:rPr>
        <w:t xml:space="preserve"> </w:t>
      </w:r>
      <w:r w:rsidRPr="00EA0A97">
        <w:rPr>
          <w:sz w:val="18"/>
        </w:rPr>
        <w:t>14 ust. 18 - 21, dokumentów umożliwiających Zamawiającemu prawidłowe użytkowanie urządzeń i wyposażenia, ich ewidencjonowanie w rejestrach środków trwałych oraz rozliczanie finansowo-księgowe;</w:t>
      </w:r>
    </w:p>
    <w:p w14:paraId="51EDC6C8" w14:textId="37218C42" w:rsidR="00E32072" w:rsidRPr="00105F1C" w:rsidRDefault="000602DE" w:rsidP="00DC2C1F">
      <w:pPr>
        <w:pStyle w:val="Akapitzlist"/>
        <w:numPr>
          <w:ilvl w:val="1"/>
          <w:numId w:val="27"/>
        </w:numPr>
        <w:tabs>
          <w:tab w:val="left" w:pos="834"/>
        </w:tabs>
        <w:spacing w:before="154"/>
        <w:ind w:left="717"/>
        <w:rPr>
          <w:sz w:val="18"/>
        </w:rPr>
      </w:pPr>
      <w:r w:rsidRPr="00105F1C">
        <w:rPr>
          <w:sz w:val="18"/>
        </w:rPr>
        <w:t>rozliczanie się z Zamawiającym z demontowanych materiałów i urządzeń podlegających</w:t>
      </w:r>
      <w:r w:rsidR="00105F1C" w:rsidRPr="00105F1C">
        <w:rPr>
          <w:sz w:val="18"/>
        </w:rPr>
        <w:t xml:space="preserve"> </w:t>
      </w:r>
      <w:r w:rsidRPr="00105F1C">
        <w:rPr>
          <w:sz w:val="18"/>
        </w:rPr>
        <w:t>odzyskowi;</w:t>
      </w:r>
    </w:p>
    <w:p w14:paraId="6FA423B1" w14:textId="77777777" w:rsidR="00E32072" w:rsidRPr="00EA0A97" w:rsidRDefault="000602DE" w:rsidP="00DC2C1F">
      <w:pPr>
        <w:pStyle w:val="Akapitzlist"/>
        <w:numPr>
          <w:ilvl w:val="1"/>
          <w:numId w:val="27"/>
        </w:numPr>
        <w:spacing w:before="154"/>
        <w:ind w:left="717"/>
        <w:rPr>
          <w:sz w:val="18"/>
        </w:rPr>
      </w:pPr>
      <w:r w:rsidRPr="00EA0A97">
        <w:rPr>
          <w:sz w:val="18"/>
        </w:rPr>
        <w:t>wykonanie</w:t>
      </w:r>
      <w:r w:rsidRPr="00105F1C">
        <w:rPr>
          <w:sz w:val="18"/>
        </w:rPr>
        <w:t xml:space="preserve"> </w:t>
      </w:r>
      <w:r w:rsidRPr="00EA0A97">
        <w:rPr>
          <w:sz w:val="18"/>
        </w:rPr>
        <w:t>kompletnej</w:t>
      </w:r>
      <w:r w:rsidRPr="00105F1C">
        <w:rPr>
          <w:sz w:val="18"/>
        </w:rPr>
        <w:t xml:space="preserve"> </w:t>
      </w:r>
      <w:r w:rsidRPr="00EA0A97">
        <w:rPr>
          <w:sz w:val="18"/>
        </w:rPr>
        <w:t>dokumentacji</w:t>
      </w:r>
      <w:r w:rsidRPr="00105F1C">
        <w:rPr>
          <w:sz w:val="18"/>
        </w:rPr>
        <w:t xml:space="preserve"> </w:t>
      </w:r>
      <w:r w:rsidRPr="00EA0A97">
        <w:rPr>
          <w:sz w:val="18"/>
        </w:rPr>
        <w:t>powykonawczej</w:t>
      </w:r>
      <w:r w:rsidRPr="00105F1C">
        <w:rPr>
          <w:sz w:val="18"/>
        </w:rPr>
        <w:t xml:space="preserve"> </w:t>
      </w:r>
      <w:r w:rsidRPr="00EA0A97">
        <w:rPr>
          <w:sz w:val="18"/>
        </w:rPr>
        <w:t>w</w:t>
      </w:r>
      <w:r w:rsidRPr="00105F1C">
        <w:rPr>
          <w:sz w:val="18"/>
        </w:rPr>
        <w:t xml:space="preserve"> </w:t>
      </w:r>
      <w:r w:rsidRPr="00EA0A97">
        <w:rPr>
          <w:sz w:val="18"/>
        </w:rPr>
        <w:t>2</w:t>
      </w:r>
      <w:r w:rsidRPr="00105F1C">
        <w:rPr>
          <w:sz w:val="18"/>
        </w:rPr>
        <w:t xml:space="preserve"> </w:t>
      </w:r>
      <w:r w:rsidRPr="00EA0A97">
        <w:rPr>
          <w:sz w:val="18"/>
        </w:rPr>
        <w:t>egzemplarzach,</w:t>
      </w:r>
      <w:r w:rsidRPr="00105F1C">
        <w:rPr>
          <w:sz w:val="18"/>
        </w:rPr>
        <w:t xml:space="preserve"> </w:t>
      </w:r>
      <w:r w:rsidRPr="00EA0A97">
        <w:rPr>
          <w:sz w:val="18"/>
        </w:rPr>
        <w:t>zgodnie z wytycznymi zawartymi w Załączniku do PFU i przekazanie jej Zamawiającemu;</w:t>
      </w:r>
    </w:p>
    <w:p w14:paraId="06FA2EE5" w14:textId="77777777" w:rsidR="00E32072" w:rsidRPr="00EA0A97" w:rsidRDefault="000602DE" w:rsidP="00DC2C1F">
      <w:pPr>
        <w:pStyle w:val="Akapitzlist"/>
        <w:numPr>
          <w:ilvl w:val="1"/>
          <w:numId w:val="27"/>
        </w:numPr>
        <w:spacing w:before="154"/>
        <w:ind w:left="717"/>
        <w:rPr>
          <w:sz w:val="18"/>
        </w:rPr>
      </w:pPr>
      <w:r w:rsidRPr="00EA0A97">
        <w:rPr>
          <w:sz w:val="18"/>
        </w:rPr>
        <w:t>zatrudnienia do realizacji przedmiotu Umowy kierownika budowy, wskazanego w Załączniku nr 2A do Umowy, pełniącego tę funkcję techniczną zgodnie z przepisami ustawy z dnia 7 lipca 1994 r. Prawo budowlane, zobligowanego do przebywania na terenie realizacji przedmiotu Umowy podczas wykonywania robót budowlanych;</w:t>
      </w:r>
    </w:p>
    <w:p w14:paraId="46E5C8C1" w14:textId="77777777" w:rsidR="00E32072" w:rsidRPr="00EA0A97" w:rsidRDefault="000602DE" w:rsidP="00DC2C1F">
      <w:pPr>
        <w:pStyle w:val="Akapitzlist"/>
        <w:numPr>
          <w:ilvl w:val="1"/>
          <w:numId w:val="27"/>
        </w:numPr>
        <w:spacing w:before="154"/>
        <w:ind w:left="717"/>
        <w:rPr>
          <w:sz w:val="18"/>
        </w:rPr>
      </w:pPr>
      <w:r w:rsidRPr="00EA0A97">
        <w:rPr>
          <w:sz w:val="18"/>
        </w:rPr>
        <w:t>zatrudnienia do realizacji przedmiotu umowy kierowników robót branżowych, w tym wskazanych w Załączniku Nr 2A do Umowy, pełniących przypisane im funkcje techniczne zgodnie z przepisami ustawy z dnia 7 lipca 1994 r. Prawo budowlane;</w:t>
      </w:r>
    </w:p>
    <w:p w14:paraId="78536B7A" w14:textId="77777777" w:rsidR="00E32072" w:rsidRPr="00EA0A97" w:rsidRDefault="000602DE" w:rsidP="00DC2C1F">
      <w:pPr>
        <w:pStyle w:val="Akapitzlist"/>
        <w:numPr>
          <w:ilvl w:val="1"/>
          <w:numId w:val="27"/>
        </w:numPr>
        <w:spacing w:before="154"/>
        <w:ind w:left="717"/>
        <w:rPr>
          <w:sz w:val="18"/>
        </w:rPr>
      </w:pPr>
      <w:r w:rsidRPr="00EA0A97">
        <w:rPr>
          <w:sz w:val="18"/>
        </w:rPr>
        <w:t>dokonywania przez ustanowionego kierownika budowy oraz kierowników robót branżowych odpowiednich wpisów do dziennika budowy oraz złożenia przez nich stosownych oświadczeń, określonych w art. 57 ust. 1 pkt 2 i 3 Prawa Budowlanego;</w:t>
      </w:r>
    </w:p>
    <w:p w14:paraId="334F1F95" w14:textId="77777777" w:rsidR="00E32072" w:rsidRPr="00EA0A97" w:rsidRDefault="000602DE" w:rsidP="00DC2C1F">
      <w:pPr>
        <w:pStyle w:val="Akapitzlist"/>
        <w:numPr>
          <w:ilvl w:val="1"/>
          <w:numId w:val="27"/>
        </w:numPr>
        <w:spacing w:before="154"/>
        <w:ind w:left="717"/>
        <w:rPr>
          <w:sz w:val="18"/>
        </w:rPr>
      </w:pPr>
      <w:r w:rsidRPr="00EA0A97">
        <w:rPr>
          <w:sz w:val="18"/>
        </w:rPr>
        <w:t>uczestnictwa ustanowionego kierownika budowy oraz ustanowionych kierowników robót branżowych w obowiązkowej kontroli obiektu przeprowadzanej przez organy nadzoru budowlanego przed przystąpieniem do jego użytkowania w zakresie objętym przedmiotem umowy oraz zgodnie z zapisami art. 59a ust. 2 Prawa Budowlanego;</w:t>
      </w:r>
    </w:p>
    <w:p w14:paraId="7D7B5F22" w14:textId="77777777" w:rsidR="00E32072" w:rsidRPr="00EA0A97" w:rsidRDefault="000602DE" w:rsidP="00DC2C1F">
      <w:pPr>
        <w:pStyle w:val="Akapitzlist"/>
        <w:numPr>
          <w:ilvl w:val="1"/>
          <w:numId w:val="27"/>
        </w:numPr>
        <w:spacing w:before="154"/>
        <w:ind w:left="717"/>
        <w:rPr>
          <w:sz w:val="18"/>
        </w:rPr>
      </w:pPr>
      <w:r w:rsidRPr="00EA0A97">
        <w:rPr>
          <w:sz w:val="18"/>
        </w:rPr>
        <w:t>sporządzenia Planu Bezpieczeństwa i Ochrony Zdrowia oraz umieszczenia na budowie w widocznym miejscu tablicy informacyjnej przed przystąpieniem do realizacji prac, zgodnie z wymogami określonymi w art. 21a ust. 1a ustawy Prawo Budowlane;</w:t>
      </w:r>
    </w:p>
    <w:p w14:paraId="00FD8A8D" w14:textId="77777777" w:rsidR="00E32072" w:rsidRPr="00EA0A97" w:rsidRDefault="000602DE" w:rsidP="00DC2C1F">
      <w:pPr>
        <w:pStyle w:val="Akapitzlist"/>
        <w:numPr>
          <w:ilvl w:val="1"/>
          <w:numId w:val="27"/>
        </w:numPr>
        <w:spacing w:before="154"/>
        <w:ind w:left="717"/>
        <w:rPr>
          <w:sz w:val="18"/>
        </w:rPr>
      </w:pPr>
      <w:r w:rsidRPr="00EA0A97">
        <w:rPr>
          <w:sz w:val="18"/>
        </w:rPr>
        <w:t>sporządzenia harmonogramu rzeczowo-finansowego realizacji robót budowlanych (zwanego dalej HRF), zgodnie z wytycznymi zawartymi w Załączniku do PFU, realizacji robót będących przedmiotem Umowy zgodnie z HRF oraz do dokonywania aktualizacji HRF na polecenie Zamawiającego;</w:t>
      </w:r>
    </w:p>
    <w:p w14:paraId="19B8E59E" w14:textId="77777777" w:rsidR="00E32072" w:rsidRPr="00EA0A97" w:rsidRDefault="000602DE" w:rsidP="00DC2C1F">
      <w:pPr>
        <w:pStyle w:val="Akapitzlist"/>
        <w:numPr>
          <w:ilvl w:val="1"/>
          <w:numId w:val="27"/>
        </w:numPr>
        <w:spacing w:before="154"/>
        <w:ind w:left="717"/>
        <w:rPr>
          <w:sz w:val="18"/>
        </w:rPr>
      </w:pPr>
      <w:r w:rsidRPr="00EA0A97">
        <w:rPr>
          <w:sz w:val="18"/>
        </w:rPr>
        <w:t>sporządzania dokumentów pn. Protokoły przerobowe, które w szczególności będą zawierały informację o aktualnym stanie zaawansowania robót w odniesieniu do aktualnego HRF, o szczegółowości umożliwiającej weryfikację przez Zamawiającego zakresu wykonanych robót; w przypadku wątpliwości, w szczególności jeżeli dana pozycja kosztorysowa nie zostanie w pełni zrealizowana w rozliczanym etapie, Wykonawca zobowiązany jest do udowodnienia wartości przerobowej z uwzględnieniem analogii do odpowiednich Katalogów Nakładów Rzeczowych;</w:t>
      </w:r>
    </w:p>
    <w:p w14:paraId="654DA02F" w14:textId="77777777" w:rsidR="00E32072" w:rsidRPr="00EA0A97" w:rsidRDefault="000602DE" w:rsidP="00DC2C1F">
      <w:pPr>
        <w:pStyle w:val="Akapitzlist"/>
        <w:numPr>
          <w:ilvl w:val="1"/>
          <w:numId w:val="27"/>
        </w:numPr>
        <w:spacing w:before="154"/>
        <w:ind w:left="717"/>
        <w:rPr>
          <w:sz w:val="18"/>
        </w:rPr>
      </w:pPr>
      <w:r w:rsidRPr="00EA0A97">
        <w:rPr>
          <w:sz w:val="18"/>
        </w:rPr>
        <w:t>systematycznego, co najmniej 1 raz w tygodniu, dokumentowania fotograficznego przebiegu prac obejmującego wszystkie prowadzone w danym okresie roboty oraz przekazywania takiej dokumentacji Zamawiającemu w formie cyfrowej na zewnętrznym nośniku danych (np. zewnętrzny dysk lub pendrive) każdorazowo razem z protokołem przerobowym; opisana powyżej dokumentacja fotograficzna stanowić będzie integralną część protokołu przerobowego;</w:t>
      </w:r>
    </w:p>
    <w:p w14:paraId="6E0722D8" w14:textId="32C7F0A9" w:rsidR="00E32072" w:rsidRPr="00EA0A97" w:rsidRDefault="000602DE" w:rsidP="00DC2C1F">
      <w:pPr>
        <w:pStyle w:val="Akapitzlist"/>
        <w:numPr>
          <w:ilvl w:val="1"/>
          <w:numId w:val="27"/>
        </w:numPr>
        <w:spacing w:before="154"/>
        <w:ind w:left="717"/>
        <w:rPr>
          <w:sz w:val="18"/>
        </w:rPr>
      </w:pPr>
      <w:r w:rsidRPr="00EA0A97">
        <w:rPr>
          <w:sz w:val="18"/>
        </w:rPr>
        <w:t>wykonywania przez akredytowane laboratorium budowlane badań mieszanki betonowej przeznaczonej do zastosowań konstrukcyjnych oraz badań zagęszczenia gruntu;</w:t>
      </w:r>
    </w:p>
    <w:p w14:paraId="22D0B30E" w14:textId="77777777" w:rsidR="00E32072" w:rsidRPr="00EA0A97" w:rsidRDefault="000602DE" w:rsidP="00DC2C1F">
      <w:pPr>
        <w:pStyle w:val="Akapitzlist"/>
        <w:numPr>
          <w:ilvl w:val="1"/>
          <w:numId w:val="27"/>
        </w:numPr>
        <w:spacing w:before="154"/>
        <w:ind w:left="717"/>
        <w:rPr>
          <w:sz w:val="18"/>
        </w:rPr>
      </w:pPr>
      <w:r w:rsidRPr="00EA0A97">
        <w:rPr>
          <w:sz w:val="18"/>
        </w:rPr>
        <w:t>zapewnienia pełnej obsługi geologicznej i geodezyjnej przez uprawnione służby, obejmującej nadzór nad realizacją inwestycji i wytyczenia, bieżące pomiary powykonawcze oraz zamieszczenie wyników pomiarów powykonawczych w dokumentacji powykonawczej;</w:t>
      </w:r>
    </w:p>
    <w:p w14:paraId="3B71D9DB" w14:textId="77777777" w:rsidR="00E32072" w:rsidRPr="00EA0A97" w:rsidRDefault="000602DE" w:rsidP="00DC2C1F">
      <w:pPr>
        <w:pStyle w:val="Akapitzlist"/>
        <w:numPr>
          <w:ilvl w:val="1"/>
          <w:numId w:val="27"/>
        </w:numPr>
        <w:spacing w:before="154"/>
        <w:ind w:left="717"/>
        <w:rPr>
          <w:sz w:val="18"/>
        </w:rPr>
      </w:pPr>
      <w:r w:rsidRPr="00EA0A97">
        <w:rPr>
          <w:sz w:val="18"/>
        </w:rPr>
        <w:t>udostępnienia podmiotom zewnętrznym wskazanym przez Zamawiającego pomieszczeń lub wskazanego obrębu terenu budowy w celu dostawy i montażu wyposażenia i urządzeń, w szczególności tych, których zaprojektowanie stanowi obowiązek Wykonawcy, natomiast dostawa i montaż są poza zakresem Wykonawcy;</w:t>
      </w:r>
    </w:p>
    <w:p w14:paraId="5B27A241" w14:textId="11589B08" w:rsidR="00E32072" w:rsidRPr="00105F1C" w:rsidRDefault="000602DE" w:rsidP="00DC2C1F">
      <w:pPr>
        <w:pStyle w:val="Akapitzlist"/>
        <w:numPr>
          <w:ilvl w:val="1"/>
          <w:numId w:val="27"/>
        </w:numPr>
        <w:spacing w:before="154"/>
        <w:ind w:left="717"/>
        <w:rPr>
          <w:sz w:val="18"/>
        </w:rPr>
      </w:pPr>
      <w:r w:rsidRPr="00105F1C">
        <w:rPr>
          <w:sz w:val="18"/>
        </w:rPr>
        <w:t>wykonania wycinki drzew i krzewów kolidujących z zakresem prac realizowanym w ramach Umowy, z wcześniejszym uzyskaniem ostatecznej decyzji właściwego organu zezwalającej na dokonanie tych wycinek, wykonania nasadzeń zastępczych oraz zapewnienia trzyletniego</w:t>
      </w:r>
      <w:r w:rsidR="00105F1C" w:rsidRPr="00105F1C">
        <w:rPr>
          <w:sz w:val="18"/>
        </w:rPr>
        <w:t xml:space="preserve"> </w:t>
      </w:r>
      <w:r w:rsidRPr="00105F1C">
        <w:rPr>
          <w:sz w:val="18"/>
        </w:rPr>
        <w:t>okresu pielęgnacji nad nasadzonymi drzewami i krzewami liczonego od dnia odbioru</w:t>
      </w:r>
      <w:r w:rsidR="00105F1C" w:rsidRPr="00105F1C">
        <w:rPr>
          <w:sz w:val="18"/>
        </w:rPr>
        <w:t xml:space="preserve"> </w:t>
      </w:r>
      <w:r w:rsidRPr="00105F1C">
        <w:rPr>
          <w:sz w:val="18"/>
        </w:rPr>
        <w:t>końcowego;</w:t>
      </w:r>
    </w:p>
    <w:p w14:paraId="1A888576" w14:textId="77777777" w:rsidR="00E32072" w:rsidRPr="00EA0A97" w:rsidRDefault="000602DE" w:rsidP="00DC2C1F">
      <w:pPr>
        <w:pStyle w:val="Akapitzlist"/>
        <w:numPr>
          <w:ilvl w:val="1"/>
          <w:numId w:val="27"/>
        </w:numPr>
        <w:spacing w:before="154"/>
        <w:ind w:left="717"/>
        <w:rPr>
          <w:sz w:val="18"/>
        </w:rPr>
      </w:pPr>
      <w:r w:rsidRPr="00EA0A97">
        <w:rPr>
          <w:sz w:val="18"/>
        </w:rPr>
        <w:t>stosowania podczas realizacji robót wyłącznie wyrobów i materiałów posiadających aktualne dokumenty dopuszczające do stosowania w budownictwie, zgodnie z przepisami obowiązującymi w tym zakresie;</w:t>
      </w:r>
    </w:p>
    <w:p w14:paraId="0274BE49" w14:textId="712E7944" w:rsidR="00E32072" w:rsidRPr="00EA0A97" w:rsidRDefault="000602DE" w:rsidP="00DC2C1F">
      <w:pPr>
        <w:pStyle w:val="Akapitzlist"/>
        <w:numPr>
          <w:ilvl w:val="1"/>
          <w:numId w:val="27"/>
        </w:numPr>
        <w:spacing w:before="154"/>
        <w:ind w:left="717"/>
        <w:rPr>
          <w:sz w:val="18"/>
        </w:rPr>
      </w:pPr>
      <w:r w:rsidRPr="00EA0A97">
        <w:rPr>
          <w:sz w:val="18"/>
        </w:rPr>
        <w:t xml:space="preserve">dostarczenia niezbędnych próbek materiałowych i wzorów na żądanie Zamawiającego, również </w:t>
      </w:r>
      <w:r w:rsidR="00B565C1" w:rsidRPr="00EA0A97">
        <w:rPr>
          <w:sz w:val="18"/>
        </w:rPr>
        <w:t>wtedy,</w:t>
      </w:r>
      <w:r w:rsidRPr="00EA0A97">
        <w:rPr>
          <w:sz w:val="18"/>
        </w:rPr>
        <w:t xml:space="preserve"> gdy materiał jest zgodny z dokumentacją projektowo-kosztorysową;</w:t>
      </w:r>
    </w:p>
    <w:p w14:paraId="53B4B5C2" w14:textId="77777777" w:rsidR="00E32072" w:rsidRPr="00EA0A97" w:rsidRDefault="000602DE" w:rsidP="00DC2C1F">
      <w:pPr>
        <w:pStyle w:val="Akapitzlist"/>
        <w:numPr>
          <w:ilvl w:val="1"/>
          <w:numId w:val="27"/>
        </w:numPr>
        <w:spacing w:before="154"/>
        <w:ind w:left="717"/>
        <w:rPr>
          <w:sz w:val="18"/>
        </w:rPr>
      </w:pPr>
      <w:r w:rsidRPr="00EA0A97">
        <w:rPr>
          <w:sz w:val="18"/>
        </w:rPr>
        <w:t>uzyskania wszelkich niezbędnych zezwoleń, dopuszczeń, uzgodnień, licencji oraz ponoszenia wymaganych opłat potrzebnych do prowadzenia prac zabezpieczających, transportowych, wytwarzania, transportu, składowania odpadów na składowiskach oraz ich utylizacji, zajęcia pasa drogowego;</w:t>
      </w:r>
    </w:p>
    <w:p w14:paraId="56ADB901" w14:textId="77777777" w:rsidR="00E32072" w:rsidRPr="00EA0A97" w:rsidRDefault="000602DE" w:rsidP="00DC2C1F">
      <w:pPr>
        <w:pStyle w:val="Akapitzlist"/>
        <w:numPr>
          <w:ilvl w:val="1"/>
          <w:numId w:val="27"/>
        </w:numPr>
        <w:spacing w:before="154"/>
        <w:ind w:left="717"/>
        <w:rPr>
          <w:sz w:val="18"/>
        </w:rPr>
      </w:pPr>
      <w:r w:rsidRPr="00EA0A97">
        <w:rPr>
          <w:sz w:val="18"/>
        </w:rPr>
        <w:t>odpowiedzialności za stan i kompletność zabezpieczeń technicznych i oznakowania placu budowy; Wykonawca na bieżąco, przez czas realizacji Umowy, dokonuje ich kontroli oraz wymiany i uzupełnień, jeżeli stwierdzi ich zły stan lub niekompletność. Czynności te Wykonawca podejmuje własnym staraniem i na swój koszt;</w:t>
      </w:r>
    </w:p>
    <w:p w14:paraId="619F50ED" w14:textId="126626E5" w:rsidR="00E32072" w:rsidRPr="00EA0A97" w:rsidRDefault="000602DE" w:rsidP="00DC2C1F">
      <w:pPr>
        <w:pStyle w:val="Akapitzlist"/>
        <w:numPr>
          <w:ilvl w:val="1"/>
          <w:numId w:val="27"/>
        </w:numPr>
        <w:spacing w:before="154"/>
        <w:ind w:left="717"/>
        <w:rPr>
          <w:sz w:val="18"/>
        </w:rPr>
      </w:pPr>
      <w:r w:rsidRPr="00EA0A97">
        <w:rPr>
          <w:sz w:val="18"/>
        </w:rPr>
        <w:t xml:space="preserve">wykonania tablic informacyjnych o projekcie wraz z wizualizacją oraz informacji wizualnej, systemu jednego klucza, wyposażenia wg wytycznych określonych w Programie Funkcjonalno-Użytkowym stanowiącym </w:t>
      </w:r>
      <w:r w:rsidRPr="00834542">
        <w:rPr>
          <w:sz w:val="18"/>
        </w:rPr>
        <w:t>Załącznik nr 1</w:t>
      </w:r>
      <w:r w:rsidR="00834542">
        <w:rPr>
          <w:sz w:val="18"/>
        </w:rPr>
        <w:t>2</w:t>
      </w:r>
      <w:r w:rsidRPr="00834542">
        <w:rPr>
          <w:sz w:val="18"/>
        </w:rPr>
        <w:t xml:space="preserve"> do </w:t>
      </w:r>
      <w:r w:rsidR="00834542">
        <w:rPr>
          <w:sz w:val="18"/>
        </w:rPr>
        <w:t>SWZ</w:t>
      </w:r>
      <w:r w:rsidRPr="00834542">
        <w:rPr>
          <w:sz w:val="18"/>
        </w:rPr>
        <w:t>;</w:t>
      </w:r>
    </w:p>
    <w:p w14:paraId="37F06DB6" w14:textId="77777777" w:rsidR="00E32072" w:rsidRPr="00EA0A97" w:rsidRDefault="000602DE" w:rsidP="00DC2C1F">
      <w:pPr>
        <w:pStyle w:val="Akapitzlist"/>
        <w:numPr>
          <w:ilvl w:val="1"/>
          <w:numId w:val="27"/>
        </w:numPr>
        <w:spacing w:before="154"/>
        <w:ind w:left="717"/>
        <w:rPr>
          <w:sz w:val="18"/>
        </w:rPr>
      </w:pPr>
      <w:r w:rsidRPr="00EA0A97">
        <w:rPr>
          <w:sz w:val="18"/>
        </w:rPr>
        <w:t>uzyskania pozytywnego odbioru przedmiotu Umowy przez służby Państwowej Inspekcji Sanitarnej oraz Państwowej Straży Pożarnej;</w:t>
      </w:r>
    </w:p>
    <w:p w14:paraId="1DADC240" w14:textId="77777777" w:rsidR="00E32072" w:rsidRPr="00EA0A97" w:rsidRDefault="000602DE" w:rsidP="00DC2C1F">
      <w:pPr>
        <w:pStyle w:val="Akapitzlist"/>
        <w:numPr>
          <w:ilvl w:val="1"/>
          <w:numId w:val="27"/>
        </w:numPr>
        <w:spacing w:before="154"/>
        <w:ind w:left="717"/>
        <w:rPr>
          <w:sz w:val="18"/>
        </w:rPr>
      </w:pPr>
      <w:r w:rsidRPr="00EA0A97">
        <w:rPr>
          <w:sz w:val="18"/>
        </w:rPr>
        <w:t>dokonywania w okresie gwarancji przeglądów konserwacyjnych, serwisu, resursu i napraw wbudowanych materiałów oraz urządzeń, w tym urządzeń i stolarki przeciwpożarowej, oraz wymiany materiałów eksploatacyjnych w tych urządzeniach, które wymagane są przez ich producentów, odpowiednie urzędy lub obowiązujące przepisy prawa w okresie udzielonej gwarancji</w:t>
      </w:r>
      <w:r w:rsidRPr="00105F1C">
        <w:rPr>
          <w:sz w:val="18"/>
        </w:rPr>
        <w:t xml:space="preserve"> </w:t>
      </w:r>
      <w:r w:rsidRPr="00EA0A97">
        <w:rPr>
          <w:sz w:val="18"/>
        </w:rPr>
        <w:t>przez</w:t>
      </w:r>
      <w:r w:rsidRPr="00105F1C">
        <w:rPr>
          <w:sz w:val="18"/>
        </w:rPr>
        <w:t xml:space="preserve"> </w:t>
      </w:r>
      <w:r w:rsidRPr="00EA0A97">
        <w:rPr>
          <w:sz w:val="18"/>
        </w:rPr>
        <w:t>Wykonawcę,</w:t>
      </w:r>
      <w:r w:rsidRPr="00105F1C">
        <w:rPr>
          <w:sz w:val="18"/>
        </w:rPr>
        <w:t xml:space="preserve"> </w:t>
      </w:r>
      <w:r w:rsidRPr="00EA0A97">
        <w:rPr>
          <w:sz w:val="18"/>
        </w:rPr>
        <w:t>z</w:t>
      </w:r>
      <w:r w:rsidRPr="00105F1C">
        <w:rPr>
          <w:sz w:val="18"/>
        </w:rPr>
        <w:t xml:space="preserve"> </w:t>
      </w:r>
      <w:r w:rsidRPr="00EA0A97">
        <w:rPr>
          <w:sz w:val="18"/>
        </w:rPr>
        <w:t>częstotliwością wynikającą</w:t>
      </w:r>
      <w:r w:rsidRPr="00105F1C">
        <w:rPr>
          <w:sz w:val="18"/>
        </w:rPr>
        <w:t xml:space="preserve"> </w:t>
      </w:r>
      <w:r w:rsidRPr="00EA0A97">
        <w:rPr>
          <w:sz w:val="18"/>
        </w:rPr>
        <w:t>z</w:t>
      </w:r>
      <w:r w:rsidRPr="00105F1C">
        <w:rPr>
          <w:sz w:val="18"/>
        </w:rPr>
        <w:t xml:space="preserve"> </w:t>
      </w:r>
      <w:r w:rsidRPr="00EA0A97">
        <w:rPr>
          <w:sz w:val="18"/>
        </w:rPr>
        <w:t>wymagań</w:t>
      </w:r>
      <w:r w:rsidRPr="00105F1C">
        <w:rPr>
          <w:sz w:val="18"/>
        </w:rPr>
        <w:t xml:space="preserve"> </w:t>
      </w:r>
      <w:r w:rsidRPr="00EA0A97">
        <w:rPr>
          <w:sz w:val="18"/>
        </w:rPr>
        <w:t>producentów i obowiązujących przepisów prawa, ale nie rzadziej niż jeden raz w roku,</w:t>
      </w:r>
      <w:r w:rsidRPr="00105F1C">
        <w:rPr>
          <w:sz w:val="18"/>
        </w:rPr>
        <w:t xml:space="preserve"> </w:t>
      </w:r>
      <w:r w:rsidRPr="00EA0A97">
        <w:rPr>
          <w:sz w:val="18"/>
        </w:rPr>
        <w:t>zgodnie z harmonogramem gwarancyjno-serwisowym o jakim mowa w załączniku do PFU, sporządzonym przez Wykonawcę oraz załączonym do dokumentacji powykonawczej; dodatkowa, w stosunku do powyższego zapisu, wymiana materiałów eksploatacyjnych, będąca konsekwencją zwiększonego użytkowania urządzeń przez Zamawiającego, stanowić będzie obowiązek Zamawiającego, który będzie upoważniony do zlecenia jej odpłatnie Wykonawcy lub innemu wybranemu przez Zamawiającego podmiotowi;</w:t>
      </w:r>
    </w:p>
    <w:p w14:paraId="2E01D0A4" w14:textId="77777777" w:rsidR="00E32072" w:rsidRPr="00EA0A97" w:rsidRDefault="000602DE" w:rsidP="00DC2C1F">
      <w:pPr>
        <w:pStyle w:val="Akapitzlist"/>
        <w:numPr>
          <w:ilvl w:val="1"/>
          <w:numId w:val="27"/>
        </w:numPr>
        <w:spacing w:before="154"/>
        <w:ind w:left="717"/>
        <w:rPr>
          <w:sz w:val="18"/>
        </w:rPr>
      </w:pPr>
      <w:r w:rsidRPr="00EA0A97">
        <w:rPr>
          <w:sz w:val="18"/>
        </w:rPr>
        <w:t>uzgadniania z Zamawiającym i Urzędem Nadzoru Technicznego, w okresie gwarancji, terminów obowiązkowych przeglądów urządzeń, przy czym opłaty za przeglądy wykonywane w okresie gwarancji przez Inspektora Urzędu Nadzoru Technicznego ponosi Zamawiający;</w:t>
      </w:r>
    </w:p>
    <w:p w14:paraId="16ADF0AF" w14:textId="4596D057" w:rsidR="00E32072" w:rsidRPr="00EA0A97" w:rsidRDefault="000602DE" w:rsidP="00DC2C1F">
      <w:pPr>
        <w:pStyle w:val="Akapitzlist"/>
        <w:numPr>
          <w:ilvl w:val="1"/>
          <w:numId w:val="27"/>
        </w:numPr>
        <w:spacing w:before="154"/>
        <w:ind w:left="717"/>
        <w:rPr>
          <w:sz w:val="18"/>
        </w:rPr>
      </w:pPr>
      <w:r w:rsidRPr="00EA0A97">
        <w:rPr>
          <w:sz w:val="18"/>
        </w:rPr>
        <w:t xml:space="preserve">ogrzewania obiektów w okresie obniżonych temperatur i ich </w:t>
      </w:r>
      <w:r w:rsidR="00B565C1" w:rsidRPr="00EA0A97">
        <w:rPr>
          <w:sz w:val="18"/>
        </w:rPr>
        <w:t>osuszania,</w:t>
      </w:r>
      <w:r w:rsidRPr="00EA0A97">
        <w:rPr>
          <w:sz w:val="18"/>
        </w:rPr>
        <w:t xml:space="preserve"> jeśli będzie to niezbędne do utrzymania określonych elementów wykonanych robót i prac w należytym stanie;</w:t>
      </w:r>
    </w:p>
    <w:p w14:paraId="29F71988" w14:textId="77777777" w:rsidR="00E32072" w:rsidRPr="00EA0A97" w:rsidRDefault="000602DE" w:rsidP="00DC2C1F">
      <w:pPr>
        <w:pStyle w:val="Akapitzlist"/>
        <w:numPr>
          <w:ilvl w:val="1"/>
          <w:numId w:val="27"/>
        </w:numPr>
        <w:spacing w:before="154"/>
        <w:ind w:left="717"/>
        <w:rPr>
          <w:sz w:val="18"/>
        </w:rPr>
      </w:pPr>
      <w:r w:rsidRPr="00EA0A97">
        <w:rPr>
          <w:sz w:val="18"/>
        </w:rPr>
        <w:t>uzgadniania z Zamawiającym oraz informowania z wyprzedzeniem, co najmniej 5 dni roboczych, inspektora nadzoru o konieczności dokonania przerw zasilania we wszelkie media obiektów Zamawiającego;</w:t>
      </w:r>
    </w:p>
    <w:p w14:paraId="079B337A" w14:textId="77777777" w:rsidR="00E32072" w:rsidRPr="00EA0A97" w:rsidRDefault="000602DE" w:rsidP="00DC2C1F">
      <w:pPr>
        <w:pStyle w:val="Akapitzlist"/>
        <w:numPr>
          <w:ilvl w:val="1"/>
          <w:numId w:val="27"/>
        </w:numPr>
        <w:spacing w:before="154"/>
        <w:ind w:left="717"/>
        <w:rPr>
          <w:sz w:val="18"/>
        </w:rPr>
      </w:pPr>
      <w:r w:rsidRPr="00EA0A97">
        <w:rPr>
          <w:sz w:val="18"/>
        </w:rPr>
        <w:t>prowadzenia robót w sposób zapewniający prawidłowe działanie instalacji teletechnicznych w obiektach Zamawiającego;</w:t>
      </w:r>
    </w:p>
    <w:p w14:paraId="68128438" w14:textId="77777777" w:rsidR="00E32072" w:rsidRPr="00EA0A97" w:rsidRDefault="000602DE" w:rsidP="00DC2C1F">
      <w:pPr>
        <w:pStyle w:val="Akapitzlist"/>
        <w:numPr>
          <w:ilvl w:val="1"/>
          <w:numId w:val="27"/>
        </w:numPr>
        <w:spacing w:before="154"/>
        <w:ind w:left="717"/>
        <w:rPr>
          <w:sz w:val="18"/>
        </w:rPr>
      </w:pPr>
      <w:r w:rsidRPr="00EA0A97">
        <w:rPr>
          <w:sz w:val="18"/>
        </w:rPr>
        <w:t>uczestniczenia w cotygodniowych spotkaniach informacyjno-koordynacyjnych w terminie wyznaczonym przez inspektora nadzoru;</w:t>
      </w:r>
    </w:p>
    <w:p w14:paraId="785BB6F7" w14:textId="600022F5" w:rsidR="00E32072" w:rsidRPr="00B565C1" w:rsidRDefault="000602DE" w:rsidP="00DC2C1F">
      <w:pPr>
        <w:pStyle w:val="Akapitzlist"/>
        <w:numPr>
          <w:ilvl w:val="1"/>
          <w:numId w:val="27"/>
        </w:numPr>
        <w:tabs>
          <w:tab w:val="left" w:pos="834"/>
        </w:tabs>
        <w:spacing w:before="154"/>
        <w:ind w:left="717"/>
        <w:rPr>
          <w:sz w:val="18"/>
        </w:rPr>
      </w:pPr>
      <w:r w:rsidRPr="00B565C1">
        <w:rPr>
          <w:sz w:val="18"/>
        </w:rPr>
        <w:t>przekazania Zamawiającemu tablicy wzoru czcionek używanych w grafice (elementy</w:t>
      </w:r>
      <w:r w:rsidR="00B565C1" w:rsidRPr="00B565C1">
        <w:rPr>
          <w:sz w:val="18"/>
        </w:rPr>
        <w:t xml:space="preserve"> </w:t>
      </w:r>
      <w:r w:rsidRPr="00B565C1">
        <w:rPr>
          <w:sz w:val="18"/>
        </w:rPr>
        <w:t xml:space="preserve">informacyjne) - w </w:t>
      </w:r>
      <w:r w:rsidR="00B565C1" w:rsidRPr="00B565C1">
        <w:rPr>
          <w:sz w:val="18"/>
        </w:rPr>
        <w:t>przypadku,</w:t>
      </w:r>
      <w:r w:rsidRPr="00B565C1">
        <w:rPr>
          <w:sz w:val="18"/>
        </w:rPr>
        <w:t xml:space="preserve"> jeśli Zamawiający nie określi własnych czcionek;</w:t>
      </w:r>
    </w:p>
    <w:p w14:paraId="71871D6F" w14:textId="77777777" w:rsidR="00E32072" w:rsidRPr="00EA0A97" w:rsidRDefault="000602DE" w:rsidP="00DC2C1F">
      <w:pPr>
        <w:pStyle w:val="Akapitzlist"/>
        <w:numPr>
          <w:ilvl w:val="1"/>
          <w:numId w:val="27"/>
        </w:numPr>
        <w:spacing w:before="154"/>
        <w:ind w:left="717"/>
        <w:rPr>
          <w:sz w:val="18"/>
        </w:rPr>
      </w:pPr>
      <w:r w:rsidRPr="00EA0A97">
        <w:rPr>
          <w:sz w:val="18"/>
        </w:rPr>
        <w:t>zapewnienia podłączenia zasilania w wodę i energię elektryczną placu budowy do czasu wykonania przez Wykonawcę przyłączy docelowych;</w:t>
      </w:r>
    </w:p>
    <w:p w14:paraId="60CEB308" w14:textId="77777777" w:rsidR="00E32072" w:rsidRPr="00EA0A97" w:rsidRDefault="000602DE" w:rsidP="00DC2C1F">
      <w:pPr>
        <w:pStyle w:val="Akapitzlist"/>
        <w:numPr>
          <w:ilvl w:val="1"/>
          <w:numId w:val="27"/>
        </w:numPr>
        <w:spacing w:before="154"/>
        <w:ind w:left="717"/>
        <w:rPr>
          <w:sz w:val="18"/>
        </w:rPr>
      </w:pPr>
      <w:r w:rsidRPr="00EA0A97">
        <w:rPr>
          <w:sz w:val="18"/>
        </w:rPr>
        <w:t>opracowania kompletnej instrukcji bezpieczeństwa pożarowego, zgodnej z dokumentacją powykonawczą, wraz z:</w:t>
      </w:r>
    </w:p>
    <w:p w14:paraId="06B86C59" w14:textId="77777777" w:rsidR="00DC2C1F" w:rsidRDefault="000602DE" w:rsidP="00DC2C1F">
      <w:pPr>
        <w:pStyle w:val="Akapitzlist"/>
        <w:numPr>
          <w:ilvl w:val="2"/>
          <w:numId w:val="27"/>
        </w:numPr>
        <w:tabs>
          <w:tab w:val="left" w:pos="1192"/>
          <w:tab w:val="left" w:pos="1194"/>
        </w:tabs>
        <w:spacing w:before="122"/>
        <w:ind w:left="1072"/>
        <w:rPr>
          <w:sz w:val="18"/>
        </w:rPr>
      </w:pPr>
      <w:r w:rsidRPr="00EA0A97">
        <w:rPr>
          <w:sz w:val="18"/>
        </w:rPr>
        <w:t>wykonaniem oznakowania obiektu (w szczególności: gaśnice, kierunki ewakuacji i wyjścia ewakuacyjne, kierunki otwierania drzwi ewakuacyjnych, miejsce zbiórki dla osób ewakuowanych, główny wyłącznik prądu, przeciwpożarowe wyłączniki prądu, przyciski uruchamiania klap oddymiających) zgodnie z instrukcją bezpieczeństwa pożarowego;</w:t>
      </w:r>
    </w:p>
    <w:p w14:paraId="2F8E6BC6" w14:textId="2C9C6416" w:rsidR="00E32072" w:rsidRPr="00DC2C1F" w:rsidRDefault="000602DE" w:rsidP="00DC2C1F">
      <w:pPr>
        <w:pStyle w:val="Akapitzlist"/>
        <w:numPr>
          <w:ilvl w:val="2"/>
          <w:numId w:val="27"/>
        </w:numPr>
        <w:tabs>
          <w:tab w:val="left" w:pos="1192"/>
          <w:tab w:val="left" w:pos="1194"/>
        </w:tabs>
        <w:spacing w:before="122"/>
        <w:ind w:left="1072"/>
        <w:rPr>
          <w:sz w:val="18"/>
        </w:rPr>
      </w:pPr>
      <w:r w:rsidRPr="00DC2C1F">
        <w:rPr>
          <w:sz w:val="18"/>
        </w:rPr>
        <w:t>wyposażeniem obiektu w gaśnice zgodnie z instrukcją bezpieczeństwa pożarowego,</w:t>
      </w:r>
    </w:p>
    <w:p w14:paraId="05C95C88" w14:textId="77777777" w:rsidR="00E32072" w:rsidRPr="00EA0A97" w:rsidRDefault="000602DE" w:rsidP="00DC2C1F">
      <w:pPr>
        <w:pStyle w:val="Tekstpodstawowy"/>
        <w:ind w:left="714" w:firstLine="0"/>
      </w:pPr>
      <w:r w:rsidRPr="00EA0A97">
        <w:t>Wykonawca przekaże Zamawiającemu instrukcję bezpieczeństwa pożarowego razem z dokumentacją powykonawczą w 3 egzemplarzach w formie papierowej oraz jedną wersję na zewnętrznym nośniku danych np. dysk zewnętrzny, pendrive (pliki w formacie .pdf i .docx), z zapewnieniem Zamawiającemu wszelkich praw przewidzianych w § 23 Umowy w odniesieniu do dokumentacji wykonywanej przez Wykonawcę.</w:t>
      </w:r>
    </w:p>
    <w:p w14:paraId="18EF7978" w14:textId="77777777" w:rsidR="00E32072" w:rsidRPr="00EA0A97" w:rsidRDefault="000602DE" w:rsidP="00DC2C1F">
      <w:pPr>
        <w:pStyle w:val="Akapitzlist"/>
        <w:numPr>
          <w:ilvl w:val="0"/>
          <w:numId w:val="27"/>
        </w:numPr>
        <w:tabs>
          <w:tab w:val="left" w:pos="472"/>
          <w:tab w:val="left" w:pos="474"/>
        </w:tabs>
        <w:spacing w:before="120"/>
        <w:ind w:left="358"/>
        <w:rPr>
          <w:sz w:val="18"/>
        </w:rPr>
      </w:pPr>
      <w:r w:rsidRPr="00EA0A97">
        <w:rPr>
          <w:sz w:val="18"/>
        </w:rPr>
        <w:t>Wykonawca ponosi pełną odpowiedzialność za szkody powstałe na terenie wykonywanych prac i/lub w związku z tymi pracami.</w:t>
      </w:r>
    </w:p>
    <w:p w14:paraId="36139C94" w14:textId="77777777" w:rsidR="00E32072" w:rsidRPr="00EA0A97" w:rsidRDefault="000602DE" w:rsidP="00DC2C1F">
      <w:pPr>
        <w:pStyle w:val="Akapitzlist"/>
        <w:numPr>
          <w:ilvl w:val="0"/>
          <w:numId w:val="27"/>
        </w:numPr>
        <w:tabs>
          <w:tab w:val="left" w:pos="472"/>
        </w:tabs>
        <w:spacing w:before="121"/>
        <w:ind w:left="356" w:hanging="356"/>
        <w:rPr>
          <w:sz w:val="18"/>
        </w:rPr>
      </w:pPr>
      <w:r w:rsidRPr="00EA0A97">
        <w:rPr>
          <w:sz w:val="18"/>
        </w:rPr>
        <w:t>Zamawiający zobowiązuje się do:</w:t>
      </w:r>
    </w:p>
    <w:p w14:paraId="296AA525" w14:textId="77777777" w:rsidR="00E32072" w:rsidRPr="00EA0A97" w:rsidRDefault="000602DE" w:rsidP="00DC2C1F">
      <w:pPr>
        <w:pStyle w:val="Akapitzlist"/>
        <w:numPr>
          <w:ilvl w:val="1"/>
          <w:numId w:val="27"/>
        </w:numPr>
        <w:tabs>
          <w:tab w:val="left" w:pos="827"/>
          <w:tab w:val="left" w:pos="829"/>
        </w:tabs>
        <w:spacing w:before="154"/>
        <w:ind w:left="713" w:hanging="356"/>
        <w:rPr>
          <w:sz w:val="18"/>
        </w:rPr>
      </w:pPr>
      <w:r w:rsidRPr="00EA0A97">
        <w:rPr>
          <w:sz w:val="18"/>
        </w:rPr>
        <w:t>wprowadzania Wykonawcy i przekazania terenu budowy w terminie uzgodnionym przez Strony;</w:t>
      </w:r>
    </w:p>
    <w:p w14:paraId="7B4E4BF0" w14:textId="77777777" w:rsidR="00E32072" w:rsidRPr="00EA0A97" w:rsidRDefault="000602DE" w:rsidP="00DC2C1F">
      <w:pPr>
        <w:pStyle w:val="Akapitzlist"/>
        <w:numPr>
          <w:ilvl w:val="1"/>
          <w:numId w:val="27"/>
        </w:numPr>
        <w:tabs>
          <w:tab w:val="left" w:pos="829"/>
        </w:tabs>
        <w:spacing w:before="154"/>
        <w:ind w:left="713" w:hanging="356"/>
        <w:rPr>
          <w:sz w:val="18"/>
        </w:rPr>
      </w:pPr>
      <w:r w:rsidRPr="00EA0A97">
        <w:rPr>
          <w:sz w:val="18"/>
        </w:rPr>
        <w:t>opiniowania propozycji materiałowych, o których mowa w ust. 1 pkt 6 w terminie do 14 dni,</w:t>
      </w:r>
    </w:p>
    <w:p w14:paraId="05C42BAE" w14:textId="77777777" w:rsidR="00E32072" w:rsidRPr="00EA0A97" w:rsidRDefault="000602DE" w:rsidP="00DC2C1F">
      <w:pPr>
        <w:pStyle w:val="Akapitzlist"/>
        <w:numPr>
          <w:ilvl w:val="1"/>
          <w:numId w:val="27"/>
        </w:numPr>
        <w:tabs>
          <w:tab w:val="left" w:pos="828"/>
        </w:tabs>
        <w:spacing w:before="154"/>
        <w:ind w:left="713" w:hanging="356"/>
        <w:rPr>
          <w:sz w:val="18"/>
        </w:rPr>
      </w:pPr>
      <w:r w:rsidRPr="00EA0A97">
        <w:rPr>
          <w:sz w:val="18"/>
        </w:rPr>
        <w:t>sprawowania nadzoru inwestorskiego nad realizacją przedmiotu Umowy,</w:t>
      </w:r>
    </w:p>
    <w:p w14:paraId="51CC5E7E" w14:textId="77777777" w:rsidR="00E32072" w:rsidRPr="00EA0A97" w:rsidRDefault="000602DE" w:rsidP="00DC2C1F">
      <w:pPr>
        <w:pStyle w:val="Akapitzlist"/>
        <w:numPr>
          <w:ilvl w:val="1"/>
          <w:numId w:val="27"/>
        </w:numPr>
        <w:spacing w:before="154"/>
        <w:ind w:left="713" w:hanging="356"/>
        <w:rPr>
          <w:sz w:val="18"/>
        </w:rPr>
      </w:pPr>
      <w:r w:rsidRPr="00EA0A97">
        <w:rPr>
          <w:sz w:val="18"/>
        </w:rPr>
        <w:t>prowadzenia czynności odbiorów robót zanikających, częściowych i końcowego w zakresie objętym przedmiotem Umowy,</w:t>
      </w:r>
    </w:p>
    <w:p w14:paraId="2851EF07" w14:textId="77777777" w:rsidR="00E32072" w:rsidRPr="00EA0A97" w:rsidRDefault="000602DE" w:rsidP="00DC2C1F">
      <w:pPr>
        <w:pStyle w:val="Akapitzlist"/>
        <w:numPr>
          <w:ilvl w:val="1"/>
          <w:numId w:val="27"/>
        </w:numPr>
        <w:tabs>
          <w:tab w:val="left" w:pos="828"/>
        </w:tabs>
        <w:spacing w:before="154"/>
        <w:ind w:left="713" w:hanging="356"/>
        <w:rPr>
          <w:sz w:val="18"/>
        </w:rPr>
      </w:pPr>
      <w:r w:rsidRPr="00EA0A97">
        <w:rPr>
          <w:sz w:val="18"/>
        </w:rPr>
        <w:t>weryfikacji dokumentacji powykonawczej,</w:t>
      </w:r>
    </w:p>
    <w:p w14:paraId="6A4B9E8E" w14:textId="77777777" w:rsidR="00E32072" w:rsidRPr="00EA0A97" w:rsidRDefault="000602DE" w:rsidP="00DC2C1F">
      <w:pPr>
        <w:pStyle w:val="Akapitzlist"/>
        <w:numPr>
          <w:ilvl w:val="1"/>
          <w:numId w:val="27"/>
        </w:numPr>
        <w:spacing w:before="154"/>
        <w:ind w:left="713" w:hanging="356"/>
        <w:rPr>
          <w:sz w:val="18"/>
        </w:rPr>
      </w:pPr>
      <w:r w:rsidRPr="00EA0A97">
        <w:rPr>
          <w:sz w:val="18"/>
        </w:rPr>
        <w:t>udostępnienia za odpłatnością poboru wody na terenie budowy. W przypadku braku wydzielonych liczników umożliwiających ustalenie zużycia wody przez Wykonawcę, montaż ich leży po stronie Wykonawcy, a Strony dokonają protokolarnego spisania stanów początkowych i końcowych. Kosztami poboru wody zostanie obciążony Wykonawca w trybie refakturowania, na podstawie wielkości zużycia i cen jednostkowych wg kosztów ponoszonych przez Zamawiającego;</w:t>
      </w:r>
    </w:p>
    <w:p w14:paraId="720EA492" w14:textId="77777777" w:rsidR="00E32072" w:rsidRPr="00EA0A97" w:rsidRDefault="000602DE" w:rsidP="00DC2C1F">
      <w:pPr>
        <w:pStyle w:val="Akapitzlist"/>
        <w:numPr>
          <w:ilvl w:val="1"/>
          <w:numId w:val="27"/>
        </w:numPr>
        <w:spacing w:before="154"/>
        <w:ind w:left="713" w:hanging="356"/>
        <w:rPr>
          <w:sz w:val="18"/>
        </w:rPr>
      </w:pPr>
      <w:r w:rsidRPr="00EA0A97">
        <w:rPr>
          <w:sz w:val="18"/>
        </w:rPr>
        <w:t>udzielania Wykonawcy niezbędnych pełnomocnictw koniecznych do uzyskania decyzji administracyjnych, prowadzenia uzgodnień, etc.</w:t>
      </w:r>
    </w:p>
    <w:p w14:paraId="598A41FF" w14:textId="71D94529" w:rsidR="00E32072" w:rsidRPr="00EA0A97" w:rsidRDefault="000602DE" w:rsidP="00DC2C1F">
      <w:pPr>
        <w:pStyle w:val="Akapitzlist"/>
        <w:numPr>
          <w:ilvl w:val="0"/>
          <w:numId w:val="27"/>
        </w:numPr>
        <w:tabs>
          <w:tab w:val="left" w:pos="474"/>
          <w:tab w:val="left" w:pos="476"/>
        </w:tabs>
        <w:spacing w:before="121"/>
        <w:ind w:left="360" w:hanging="360"/>
        <w:rPr>
          <w:sz w:val="18"/>
        </w:rPr>
      </w:pPr>
      <w:r w:rsidRPr="00EA0A97">
        <w:rPr>
          <w:sz w:val="18"/>
        </w:rPr>
        <w:t>Wprowadzenie innego podmiotu nie będzie wiązać się ze zmianą wynagrodzenia, o którym mowa w</w:t>
      </w:r>
      <w:r w:rsidR="00B565C1">
        <w:rPr>
          <w:sz w:val="18"/>
        </w:rPr>
        <w:t> </w:t>
      </w:r>
      <w:r w:rsidRPr="00EA0A97">
        <w:rPr>
          <w:sz w:val="18"/>
        </w:rPr>
        <w:t>§</w:t>
      </w:r>
      <w:r w:rsidR="00B565C1">
        <w:rPr>
          <w:sz w:val="18"/>
        </w:rPr>
        <w:t> </w:t>
      </w:r>
      <w:r w:rsidRPr="00EA0A97">
        <w:rPr>
          <w:sz w:val="18"/>
        </w:rPr>
        <w:t>12 ust. 1, a także nie może wiązać się z obciążeniem tego podmiotu przez Wykonawcę innymi kosztami niż opłata za udostepnienie mediów.</w:t>
      </w:r>
    </w:p>
    <w:p w14:paraId="2812C77A" w14:textId="20A46361" w:rsidR="00E32072" w:rsidRPr="00EA0A97" w:rsidRDefault="000602DE" w:rsidP="00DC2C1F">
      <w:pPr>
        <w:pStyle w:val="Akapitzlist"/>
        <w:numPr>
          <w:ilvl w:val="0"/>
          <w:numId w:val="27"/>
        </w:numPr>
        <w:tabs>
          <w:tab w:val="left" w:pos="474"/>
          <w:tab w:val="left" w:pos="476"/>
        </w:tabs>
        <w:spacing w:before="119"/>
        <w:ind w:left="360" w:hanging="360"/>
        <w:rPr>
          <w:sz w:val="18"/>
        </w:rPr>
      </w:pPr>
      <w:r w:rsidRPr="00EA0A97">
        <w:rPr>
          <w:sz w:val="18"/>
        </w:rPr>
        <w:t>Wykonawca przyjmuje do wiadomości, że niektóre prace montażowe, o których mowa w ust. 4, potencjalnie mogą być związane z koniecznością tymczasowego demontażu rezultatów wcześniej wykonanych prac, np. demontażu sufitu podwieszanego, i następnie koniecznością ich ponownego wykonania. Strony zobowiązują się do dołożenia wszelkich starań, by takie sytuacje nie miały miejsca, niemniej w przypadku ich wystąpienia, ponowne wykonanie prac stanowić będzie obowiązek podmiotu, o którym mowa w ust. 4.</w:t>
      </w:r>
    </w:p>
    <w:p w14:paraId="60095BB9" w14:textId="77777777" w:rsidR="00E32072" w:rsidRPr="00EA0A97" w:rsidRDefault="000602DE" w:rsidP="00DC2C1F">
      <w:pPr>
        <w:pStyle w:val="Akapitzlist"/>
        <w:numPr>
          <w:ilvl w:val="0"/>
          <w:numId w:val="27"/>
        </w:numPr>
        <w:tabs>
          <w:tab w:val="left" w:pos="474"/>
          <w:tab w:val="left" w:pos="476"/>
        </w:tabs>
        <w:spacing w:before="76"/>
        <w:ind w:left="360" w:hanging="360"/>
        <w:rPr>
          <w:sz w:val="18"/>
        </w:rPr>
      </w:pPr>
      <w:r w:rsidRPr="00EA0A97">
        <w:rPr>
          <w:sz w:val="18"/>
        </w:rPr>
        <w:t>Wykonawca zapewnia i gwarantuje, że osoby wskazane przez niego na potrzeby wykazania spełnienia warunków udziału w postępowaniu oraz kryteriów oceny ofert (wymienione w Załączniku nr 2A do Umowy) będą brały stały, aktywny, bieżący udział w realizacji przedmiotu Umowy i będą realnie wykonywały wszystkie obowiązki związane z przypisanymi im funkcjami, w szczególności zaś że osoby wskazane w ramach kadry zarządzającej oraz zespołu projektantów będą uczestniczyły w spotkaniach informacyjno-koordynacyjnych.</w:t>
      </w:r>
    </w:p>
    <w:p w14:paraId="6210A557" w14:textId="77777777" w:rsidR="00E32072" w:rsidRPr="00EA0A97" w:rsidRDefault="000602DE" w:rsidP="00DC2C1F">
      <w:pPr>
        <w:pStyle w:val="Akapitzlist"/>
        <w:numPr>
          <w:ilvl w:val="0"/>
          <w:numId w:val="27"/>
        </w:numPr>
        <w:tabs>
          <w:tab w:val="left" w:pos="474"/>
          <w:tab w:val="left" w:pos="476"/>
        </w:tabs>
        <w:spacing w:before="121"/>
        <w:ind w:left="360" w:hanging="360"/>
        <w:rPr>
          <w:sz w:val="18"/>
        </w:rPr>
      </w:pPr>
      <w:r w:rsidRPr="00EA0A97">
        <w:rPr>
          <w:sz w:val="18"/>
        </w:rPr>
        <w:t>Termin 14 dni, o którym mowa w ust. 3 pkt 2 ulega wydłużeniu do 21 dni, w przypadku drugiego i każdego kolejnego przedłożenia Zamawiającemu poprawionych propozycji materiałowych, o których mowa w ust. 1 pkt 6, z uwagi na wcześniejsze wyrażenie przez Zamawiającego negatywnej opinii, wynikającej z przesłanek wskazanych w ust. 3 pkt 2.</w:t>
      </w:r>
    </w:p>
    <w:p w14:paraId="33A3F258" w14:textId="77777777" w:rsidR="00E32072" w:rsidRPr="00EA0A97" w:rsidRDefault="000602DE" w:rsidP="00B434C0">
      <w:pPr>
        <w:spacing w:before="122"/>
        <w:jc w:val="center"/>
        <w:rPr>
          <w:b/>
          <w:sz w:val="18"/>
        </w:rPr>
      </w:pPr>
      <w:r w:rsidRPr="00EA0A97">
        <w:rPr>
          <w:b/>
          <w:sz w:val="18"/>
        </w:rPr>
        <w:t>§ 10</w:t>
      </w:r>
    </w:p>
    <w:p w14:paraId="3394D77C" w14:textId="77777777" w:rsidR="00E32072" w:rsidRPr="00EA0A97" w:rsidRDefault="000602DE" w:rsidP="00B434C0">
      <w:pPr>
        <w:spacing w:before="150"/>
        <w:jc w:val="center"/>
        <w:rPr>
          <w:b/>
          <w:sz w:val="18"/>
        </w:rPr>
      </w:pPr>
      <w:r w:rsidRPr="00EA0A97">
        <w:rPr>
          <w:b/>
          <w:sz w:val="18"/>
        </w:rPr>
        <w:t>Obowiązek zawarcia umowy o pracę</w:t>
      </w:r>
    </w:p>
    <w:p w14:paraId="701B8EC1" w14:textId="77777777" w:rsidR="00E32072" w:rsidRPr="00EA0A97" w:rsidRDefault="000602DE" w:rsidP="00DC2C1F">
      <w:pPr>
        <w:pStyle w:val="Akapitzlist"/>
        <w:numPr>
          <w:ilvl w:val="0"/>
          <w:numId w:val="26"/>
        </w:numPr>
        <w:tabs>
          <w:tab w:val="left" w:pos="474"/>
          <w:tab w:val="left" w:pos="476"/>
        </w:tabs>
        <w:spacing w:before="154"/>
        <w:ind w:left="360"/>
        <w:rPr>
          <w:sz w:val="18"/>
        </w:rPr>
      </w:pPr>
      <w:r w:rsidRPr="00EA0A97">
        <w:rPr>
          <w:sz w:val="18"/>
        </w:rPr>
        <w:t>Wykonawca zobowiązany jest do realizacji czynności w zakresie wykonywania robót budowlanych objętych przedmiotem umowy takich jak:</w:t>
      </w:r>
    </w:p>
    <w:p w14:paraId="6C4072BA" w14:textId="77777777" w:rsidR="00E32072" w:rsidRPr="00EA0A97" w:rsidRDefault="000602DE" w:rsidP="00DC2C1F">
      <w:pPr>
        <w:pStyle w:val="Akapitzlist"/>
        <w:numPr>
          <w:ilvl w:val="1"/>
          <w:numId w:val="26"/>
        </w:numPr>
        <w:tabs>
          <w:tab w:val="left" w:pos="835"/>
        </w:tabs>
        <w:spacing w:before="121"/>
        <w:ind w:left="716" w:hanging="359"/>
        <w:rPr>
          <w:sz w:val="18"/>
        </w:rPr>
      </w:pPr>
      <w:r w:rsidRPr="00EA0A97">
        <w:rPr>
          <w:sz w:val="18"/>
        </w:rPr>
        <w:t>roboty przygotowawcze;</w:t>
      </w:r>
    </w:p>
    <w:p w14:paraId="7F7E4A12" w14:textId="77777777" w:rsidR="00E32072" w:rsidRPr="00EA0A97" w:rsidRDefault="000602DE" w:rsidP="00DC2C1F">
      <w:pPr>
        <w:pStyle w:val="Akapitzlist"/>
        <w:numPr>
          <w:ilvl w:val="1"/>
          <w:numId w:val="26"/>
        </w:numPr>
        <w:tabs>
          <w:tab w:val="left" w:pos="835"/>
        </w:tabs>
        <w:ind w:left="716" w:hanging="359"/>
        <w:rPr>
          <w:sz w:val="18"/>
        </w:rPr>
      </w:pPr>
      <w:r w:rsidRPr="00EA0A97">
        <w:rPr>
          <w:sz w:val="18"/>
        </w:rPr>
        <w:t>roboty rozbiórkowe;</w:t>
      </w:r>
    </w:p>
    <w:p w14:paraId="2AEC8229" w14:textId="77777777" w:rsidR="00E32072" w:rsidRPr="00EA0A97" w:rsidRDefault="000602DE" w:rsidP="00DC2C1F">
      <w:pPr>
        <w:pStyle w:val="Akapitzlist"/>
        <w:numPr>
          <w:ilvl w:val="1"/>
          <w:numId w:val="26"/>
        </w:numPr>
        <w:tabs>
          <w:tab w:val="left" w:pos="835"/>
        </w:tabs>
        <w:spacing w:before="154"/>
        <w:ind w:left="716" w:hanging="359"/>
        <w:rPr>
          <w:sz w:val="18"/>
        </w:rPr>
      </w:pPr>
      <w:r w:rsidRPr="00EA0A97">
        <w:rPr>
          <w:sz w:val="18"/>
        </w:rPr>
        <w:t>roboty konstrukcyjne;</w:t>
      </w:r>
    </w:p>
    <w:p w14:paraId="4E4A2ED8" w14:textId="77777777" w:rsidR="00E32072" w:rsidRPr="00EA0A97" w:rsidRDefault="000602DE" w:rsidP="00DC2C1F">
      <w:pPr>
        <w:pStyle w:val="Akapitzlist"/>
        <w:numPr>
          <w:ilvl w:val="1"/>
          <w:numId w:val="26"/>
        </w:numPr>
        <w:tabs>
          <w:tab w:val="left" w:pos="835"/>
        </w:tabs>
        <w:spacing w:before="150"/>
        <w:ind w:left="716" w:hanging="359"/>
        <w:rPr>
          <w:sz w:val="18"/>
        </w:rPr>
      </w:pPr>
      <w:r w:rsidRPr="00EA0A97">
        <w:rPr>
          <w:sz w:val="18"/>
        </w:rPr>
        <w:t>roboty wykończeniowe;</w:t>
      </w:r>
    </w:p>
    <w:p w14:paraId="0EF3E70B" w14:textId="77777777" w:rsidR="00E32072" w:rsidRPr="00EA0A97" w:rsidRDefault="000602DE" w:rsidP="00DC2C1F">
      <w:pPr>
        <w:pStyle w:val="Akapitzlist"/>
        <w:numPr>
          <w:ilvl w:val="1"/>
          <w:numId w:val="26"/>
        </w:numPr>
        <w:tabs>
          <w:tab w:val="left" w:pos="835"/>
        </w:tabs>
        <w:spacing w:before="154"/>
        <w:ind w:left="716" w:hanging="359"/>
        <w:rPr>
          <w:sz w:val="18"/>
        </w:rPr>
      </w:pPr>
      <w:r w:rsidRPr="00EA0A97">
        <w:rPr>
          <w:sz w:val="18"/>
        </w:rPr>
        <w:t>montaż instalacji i urządzeń z branży sanitarnej, HVAC oraz elektrycznej, niskoprądowej</w:t>
      </w:r>
    </w:p>
    <w:p w14:paraId="3DF34AEB" w14:textId="77777777" w:rsidR="00E32072" w:rsidRPr="00EA0A97" w:rsidRDefault="000602DE" w:rsidP="00DC2C1F">
      <w:pPr>
        <w:pStyle w:val="Akapitzlist"/>
        <w:numPr>
          <w:ilvl w:val="1"/>
          <w:numId w:val="26"/>
        </w:numPr>
        <w:tabs>
          <w:tab w:val="left" w:pos="835"/>
        </w:tabs>
        <w:ind w:left="716" w:hanging="359"/>
        <w:rPr>
          <w:sz w:val="18"/>
        </w:rPr>
      </w:pPr>
      <w:r w:rsidRPr="00EA0A97">
        <w:rPr>
          <w:sz w:val="18"/>
        </w:rPr>
        <w:t>roboty drogowe;</w:t>
      </w:r>
    </w:p>
    <w:p w14:paraId="398DDC82" w14:textId="77777777" w:rsidR="00E32072" w:rsidRPr="00EA0A97" w:rsidRDefault="000602DE" w:rsidP="00DC2C1F">
      <w:pPr>
        <w:pStyle w:val="Akapitzlist"/>
        <w:numPr>
          <w:ilvl w:val="1"/>
          <w:numId w:val="26"/>
        </w:numPr>
        <w:tabs>
          <w:tab w:val="left" w:pos="835"/>
        </w:tabs>
        <w:ind w:left="716" w:hanging="359"/>
        <w:rPr>
          <w:sz w:val="18"/>
        </w:rPr>
      </w:pPr>
      <w:r w:rsidRPr="00EA0A97">
        <w:rPr>
          <w:sz w:val="18"/>
        </w:rPr>
        <w:t>zagospodarowanie terenu,</w:t>
      </w:r>
    </w:p>
    <w:p w14:paraId="1251377A" w14:textId="77777777" w:rsidR="00E32072" w:rsidRPr="00EA0A97" w:rsidRDefault="000602DE" w:rsidP="00B434C0">
      <w:pPr>
        <w:pStyle w:val="Tekstpodstawowy"/>
        <w:ind w:left="0" w:firstLine="0"/>
      </w:pPr>
      <w:r w:rsidRPr="00EA0A97">
        <w:t>jedynie przy udziale osób, które będą zatrudnione na podstawie o umowę o pracę w rozumieniu przepisów ustawy z dnia 26 czerwca 1974 r. Kodeks pracy. Wymóg ten nie dotyczy osób pełniących samodzielne funkcje techniczne w budownictwie.</w:t>
      </w:r>
    </w:p>
    <w:p w14:paraId="50CA0B67" w14:textId="77777777" w:rsidR="00E32072" w:rsidRPr="00EA0A97" w:rsidRDefault="000602DE" w:rsidP="00DC2C1F">
      <w:pPr>
        <w:pStyle w:val="Akapitzlist"/>
        <w:numPr>
          <w:ilvl w:val="0"/>
          <w:numId w:val="26"/>
        </w:numPr>
        <w:tabs>
          <w:tab w:val="left" w:pos="474"/>
          <w:tab w:val="left" w:pos="476"/>
        </w:tabs>
        <w:spacing w:before="119"/>
        <w:ind w:left="360"/>
        <w:rPr>
          <w:sz w:val="18"/>
        </w:rPr>
      </w:pPr>
      <w:r w:rsidRPr="00EA0A97">
        <w:rPr>
          <w:sz w:val="18"/>
        </w:rPr>
        <w:t>Wykonawca zobowiązany jest do przekazania na każde pisemne żądanie Zamawiającego, w terminie do 3 dni roboczych, aktualnego wykazu osób, o których mowa w ust. 1 wraz ze wskazaniem sposobu zatrudnienia, dokumentami potwierdzającymi bieżące opłacanie składek na ubezpieczenie społeczne oraz oświadczenia wykonawcy o zatrudnieniu tych osób na podstawie umowy o pracę.</w:t>
      </w:r>
    </w:p>
    <w:p w14:paraId="72243E37" w14:textId="77777777" w:rsidR="00E32072" w:rsidRPr="00EA0A97" w:rsidRDefault="000602DE" w:rsidP="00DC2C1F">
      <w:pPr>
        <w:pStyle w:val="Akapitzlist"/>
        <w:numPr>
          <w:ilvl w:val="0"/>
          <w:numId w:val="26"/>
        </w:numPr>
        <w:tabs>
          <w:tab w:val="left" w:pos="474"/>
          <w:tab w:val="left" w:pos="476"/>
        </w:tabs>
        <w:spacing w:before="120"/>
        <w:ind w:left="360"/>
        <w:rPr>
          <w:sz w:val="18"/>
        </w:rPr>
      </w:pPr>
      <w:r w:rsidRPr="00EA0A97">
        <w:rPr>
          <w:sz w:val="18"/>
        </w:rPr>
        <w:t>Wykonawca zobowiązany jest do przekazania na każde żądanie Zamawiającego, w terminie wskazanym przez Zamawiającego, nie krótszym niż 5 dni roboczych – poświadczonych za zgodność z oryginałem kopii umów o pracę pracowników.</w:t>
      </w:r>
    </w:p>
    <w:p w14:paraId="7373AEFA" w14:textId="77777777" w:rsidR="00E32072" w:rsidRPr="00EA0A97" w:rsidRDefault="000602DE" w:rsidP="00B434C0">
      <w:pPr>
        <w:spacing w:before="122"/>
        <w:jc w:val="center"/>
        <w:rPr>
          <w:b/>
          <w:sz w:val="18"/>
        </w:rPr>
      </w:pPr>
      <w:r w:rsidRPr="00EA0A97">
        <w:rPr>
          <w:b/>
          <w:sz w:val="18"/>
        </w:rPr>
        <w:t>§ 11</w:t>
      </w:r>
    </w:p>
    <w:p w14:paraId="380C9559" w14:textId="77777777" w:rsidR="00E32072" w:rsidRPr="00EA0A97" w:rsidRDefault="000602DE" w:rsidP="00B434C0">
      <w:pPr>
        <w:spacing w:before="153"/>
        <w:jc w:val="center"/>
        <w:rPr>
          <w:b/>
          <w:sz w:val="18"/>
        </w:rPr>
      </w:pPr>
      <w:r w:rsidRPr="00EA0A97">
        <w:rPr>
          <w:b/>
          <w:sz w:val="18"/>
        </w:rPr>
        <w:t>Odbiory robót budowlanych</w:t>
      </w:r>
    </w:p>
    <w:p w14:paraId="5200EAEE" w14:textId="77777777" w:rsidR="004E5EE8" w:rsidRDefault="000602DE" w:rsidP="004E5EE8">
      <w:pPr>
        <w:pStyle w:val="Akapitzlist"/>
        <w:numPr>
          <w:ilvl w:val="0"/>
          <w:numId w:val="25"/>
        </w:numPr>
        <w:tabs>
          <w:tab w:val="left" w:pos="474"/>
        </w:tabs>
        <w:spacing w:before="151"/>
        <w:ind w:left="358"/>
        <w:rPr>
          <w:sz w:val="18"/>
        </w:rPr>
      </w:pPr>
      <w:r w:rsidRPr="00EA0A97">
        <w:rPr>
          <w:sz w:val="18"/>
        </w:rPr>
        <w:t>Wykonawca zawiadomi wpisem do dziennika budowy oraz odrębnym pismem do Zamawiającego o gotowości do przekazania przedmiotu Umowy Zamawiającemu i dokonania odbioru końcowego.</w:t>
      </w:r>
    </w:p>
    <w:p w14:paraId="4A17FF01" w14:textId="252D32C1" w:rsidR="00E32072" w:rsidRPr="004E5EE8" w:rsidRDefault="000602DE" w:rsidP="004E5EE8">
      <w:pPr>
        <w:pStyle w:val="Akapitzlist"/>
        <w:numPr>
          <w:ilvl w:val="0"/>
          <w:numId w:val="25"/>
        </w:numPr>
        <w:tabs>
          <w:tab w:val="left" w:pos="474"/>
        </w:tabs>
        <w:spacing w:before="151"/>
        <w:ind w:left="358"/>
        <w:rPr>
          <w:sz w:val="18"/>
        </w:rPr>
      </w:pPr>
      <w:r w:rsidRPr="004E5EE8">
        <w:rPr>
          <w:sz w:val="18"/>
        </w:rPr>
        <w:t>Zamawiający będzie dokonywał następujących odbiorów:</w:t>
      </w:r>
    </w:p>
    <w:p w14:paraId="159EB689" w14:textId="77777777" w:rsidR="00E32072" w:rsidRPr="00EA0A97" w:rsidRDefault="000602DE" w:rsidP="004E5EE8">
      <w:pPr>
        <w:pStyle w:val="Akapitzlist"/>
        <w:numPr>
          <w:ilvl w:val="1"/>
          <w:numId w:val="25"/>
        </w:numPr>
        <w:tabs>
          <w:tab w:val="left" w:pos="836"/>
        </w:tabs>
        <w:ind w:left="717"/>
        <w:rPr>
          <w:sz w:val="18"/>
        </w:rPr>
      </w:pPr>
      <w:r w:rsidRPr="00EA0A97">
        <w:rPr>
          <w:sz w:val="18"/>
        </w:rPr>
        <w:t>odbiór robót zanikających i ulegających zakryciu – w terminie 3 dni roboczych od daty zgłoszenia przez Wykonawcę – brak ustosunkowania się inspektora nadzoru w ciągu 3 dni roboczych traktowany będzie jako odbiór robót zanikających lub podlegających zakryciu. Odbiór techniczny robót zanikających i ulegających zakryciu nie będzie uważany za potwierdzenie częściowego wykonania Umowy;</w:t>
      </w:r>
    </w:p>
    <w:p w14:paraId="291A855B" w14:textId="12234BD2" w:rsidR="00E32072" w:rsidRPr="00105F1C" w:rsidRDefault="000602DE" w:rsidP="004E5EE8">
      <w:pPr>
        <w:pStyle w:val="Akapitzlist"/>
        <w:numPr>
          <w:ilvl w:val="1"/>
          <w:numId w:val="25"/>
        </w:numPr>
        <w:tabs>
          <w:tab w:val="left" w:pos="836"/>
        </w:tabs>
        <w:ind w:left="717"/>
        <w:rPr>
          <w:sz w:val="18"/>
        </w:rPr>
      </w:pPr>
      <w:r w:rsidRPr="00105F1C">
        <w:rPr>
          <w:sz w:val="18"/>
        </w:rPr>
        <w:t>odbiór według stanu zaawansowania robót - w terminie 3 dni roboczych od daty zgłoszenia przez Wykonawcę – na podstawie protokołu przerobowego przedstawionego przez Wykonawcę, podpisanego przez kierowników robót branżowych, których protokół dotyczy</w:t>
      </w:r>
      <w:r w:rsidR="00105F1C" w:rsidRPr="00105F1C">
        <w:rPr>
          <w:sz w:val="18"/>
        </w:rPr>
        <w:t xml:space="preserve"> </w:t>
      </w:r>
      <w:r w:rsidRPr="00105F1C">
        <w:rPr>
          <w:sz w:val="18"/>
        </w:rPr>
        <w:t>oraz kierownika budowy i inspektorów nadzoru Zamawiającego, na koniec każdego miesiąca</w:t>
      </w:r>
      <w:r w:rsidR="00105F1C" w:rsidRPr="00105F1C">
        <w:rPr>
          <w:sz w:val="18"/>
        </w:rPr>
        <w:t xml:space="preserve"> </w:t>
      </w:r>
      <w:r w:rsidRPr="00105F1C">
        <w:rPr>
          <w:sz w:val="18"/>
        </w:rPr>
        <w:t>kalendarzowego;</w:t>
      </w:r>
    </w:p>
    <w:p w14:paraId="797AAA14" w14:textId="77777777" w:rsidR="00E32072" w:rsidRPr="00EA0A97" w:rsidRDefault="000602DE" w:rsidP="004E5EE8">
      <w:pPr>
        <w:pStyle w:val="Akapitzlist"/>
        <w:numPr>
          <w:ilvl w:val="1"/>
          <w:numId w:val="25"/>
        </w:numPr>
        <w:tabs>
          <w:tab w:val="left" w:pos="835"/>
        </w:tabs>
        <w:ind w:left="717"/>
        <w:rPr>
          <w:sz w:val="18"/>
        </w:rPr>
      </w:pPr>
      <w:r w:rsidRPr="00EA0A97">
        <w:rPr>
          <w:sz w:val="18"/>
        </w:rPr>
        <w:t>odbiór końcowy przedmiotu Umowy – na zasadach i w terminach określonych w ust. 3-6;</w:t>
      </w:r>
    </w:p>
    <w:p w14:paraId="71DBC00B" w14:textId="0ED01D61" w:rsidR="00E32072" w:rsidRPr="00EA0A97" w:rsidRDefault="000602DE" w:rsidP="004E5EE8">
      <w:pPr>
        <w:pStyle w:val="Akapitzlist"/>
        <w:numPr>
          <w:ilvl w:val="1"/>
          <w:numId w:val="25"/>
        </w:numPr>
        <w:tabs>
          <w:tab w:val="left" w:pos="836"/>
        </w:tabs>
        <w:ind w:left="717"/>
        <w:rPr>
          <w:sz w:val="18"/>
        </w:rPr>
      </w:pPr>
      <w:r w:rsidRPr="00EA0A97">
        <w:rPr>
          <w:sz w:val="18"/>
        </w:rPr>
        <w:t>odbiór pogwarancyjny – odbiór dokonywany przed upływem okresu gwarancji i rękojmi. Zamawiający wyznaczy termin odbioru pogwarancyjnego nie później niż na 30 dni przed upływem okresu gwarancji i rękojmi i powiadomi o nim pisemnie Wykonawcę z wyprzedzeniem co najmniej 14-dniowym.</w:t>
      </w:r>
    </w:p>
    <w:p w14:paraId="7F01DAF6" w14:textId="77777777" w:rsidR="004E5EE8" w:rsidRDefault="000602DE" w:rsidP="004E5EE8">
      <w:pPr>
        <w:pStyle w:val="Akapitzlist"/>
        <w:numPr>
          <w:ilvl w:val="0"/>
          <w:numId w:val="25"/>
        </w:numPr>
        <w:tabs>
          <w:tab w:val="left" w:pos="474"/>
        </w:tabs>
        <w:spacing w:before="120"/>
        <w:ind w:left="358"/>
        <w:rPr>
          <w:sz w:val="18"/>
        </w:rPr>
      </w:pPr>
      <w:r w:rsidRPr="00EA0A97">
        <w:rPr>
          <w:sz w:val="18"/>
        </w:rPr>
        <w:t>Zamawiający przystąpi do odbioru końcowego przedmiotu Umowy w terminie 10 dni od dnia zgłoszenia przez Wykonawcę Zamawiającemu gotowości do odbioru, o ile nie zakwestionuje osiągnięcia gotowości. Z czynności odbioru końcowego przedmiotu Umowy sporządzany jest protokół, podpisywany przez przedstawicieli Zamawiającego, przy udziale przedstawicieli Wykonawcy.</w:t>
      </w:r>
    </w:p>
    <w:p w14:paraId="15DEAEF7" w14:textId="629B686C" w:rsidR="00E32072" w:rsidRPr="004E5EE8" w:rsidRDefault="000602DE" w:rsidP="004E5EE8">
      <w:pPr>
        <w:pStyle w:val="Akapitzlist"/>
        <w:numPr>
          <w:ilvl w:val="0"/>
          <w:numId w:val="25"/>
        </w:numPr>
        <w:tabs>
          <w:tab w:val="left" w:pos="474"/>
        </w:tabs>
        <w:spacing w:before="120"/>
        <w:ind w:left="358"/>
        <w:rPr>
          <w:sz w:val="18"/>
        </w:rPr>
      </w:pPr>
      <w:r w:rsidRPr="004E5EE8">
        <w:rPr>
          <w:sz w:val="18"/>
        </w:rPr>
        <w:t>Wykonawca przekaże Zamawiającemu razem z wnioskiem o dokonanie odbioru końcowego</w:t>
      </w:r>
      <w:r w:rsidR="00105F1C" w:rsidRPr="004E5EE8">
        <w:rPr>
          <w:sz w:val="18"/>
        </w:rPr>
        <w:t xml:space="preserve"> </w:t>
      </w:r>
      <w:r w:rsidRPr="004E5EE8">
        <w:rPr>
          <w:sz w:val="18"/>
        </w:rPr>
        <w:t>przedmiotu Umowy:</w:t>
      </w:r>
    </w:p>
    <w:p w14:paraId="432D49D2" w14:textId="49A661F7" w:rsidR="00E32072" w:rsidRPr="00105F1C" w:rsidRDefault="000602DE" w:rsidP="004E5EE8">
      <w:pPr>
        <w:pStyle w:val="Akapitzlist"/>
        <w:numPr>
          <w:ilvl w:val="1"/>
          <w:numId w:val="25"/>
        </w:numPr>
        <w:tabs>
          <w:tab w:val="left" w:pos="835"/>
        </w:tabs>
        <w:spacing w:before="33"/>
        <w:ind w:left="716" w:hanging="359"/>
        <w:rPr>
          <w:sz w:val="18"/>
        </w:rPr>
      </w:pPr>
      <w:r w:rsidRPr="00105F1C">
        <w:rPr>
          <w:sz w:val="18"/>
        </w:rPr>
        <w:t>kompletną dokumentację powykonawczą, opracowaną zgodnie z wytycznymi zawartymi</w:t>
      </w:r>
      <w:r w:rsidR="00105F1C">
        <w:rPr>
          <w:sz w:val="18"/>
        </w:rPr>
        <w:t xml:space="preserve"> </w:t>
      </w:r>
      <w:r w:rsidRPr="00105F1C">
        <w:rPr>
          <w:sz w:val="18"/>
        </w:rPr>
        <w:t>w PFU;</w:t>
      </w:r>
    </w:p>
    <w:p w14:paraId="3B75D52E" w14:textId="77777777" w:rsidR="00E32072" w:rsidRPr="00EA0A97" w:rsidRDefault="000602DE" w:rsidP="004E5EE8">
      <w:pPr>
        <w:pStyle w:val="Akapitzlist"/>
        <w:numPr>
          <w:ilvl w:val="1"/>
          <w:numId w:val="25"/>
        </w:numPr>
        <w:tabs>
          <w:tab w:val="left" w:pos="835"/>
        </w:tabs>
        <w:spacing w:before="33"/>
        <w:ind w:left="716" w:hanging="359"/>
        <w:rPr>
          <w:sz w:val="18"/>
        </w:rPr>
      </w:pPr>
      <w:r w:rsidRPr="00EA0A97">
        <w:rPr>
          <w:sz w:val="18"/>
        </w:rPr>
        <w:t>wypełniony dziennik budowy;</w:t>
      </w:r>
    </w:p>
    <w:p w14:paraId="32802206" w14:textId="77777777" w:rsidR="00E32072" w:rsidRPr="00EA0A97" w:rsidRDefault="000602DE" w:rsidP="004E5EE8">
      <w:pPr>
        <w:pStyle w:val="Akapitzlist"/>
        <w:numPr>
          <w:ilvl w:val="1"/>
          <w:numId w:val="25"/>
        </w:numPr>
        <w:tabs>
          <w:tab w:val="left" w:pos="836"/>
        </w:tabs>
        <w:spacing w:before="33"/>
        <w:ind w:left="716" w:hanging="359"/>
        <w:rPr>
          <w:sz w:val="18"/>
        </w:rPr>
      </w:pPr>
      <w:r w:rsidRPr="00EA0A97">
        <w:rPr>
          <w:sz w:val="18"/>
        </w:rPr>
        <w:t>oświadczenie kierownika budowy o zgodności wykonanych robót z projektem budowlanym, pozwoleniem na budowę oraz przepisami i normami;</w:t>
      </w:r>
    </w:p>
    <w:p w14:paraId="78A611A0" w14:textId="77777777" w:rsidR="00E32072" w:rsidRPr="00EA0A97" w:rsidRDefault="000602DE" w:rsidP="004E5EE8">
      <w:pPr>
        <w:pStyle w:val="Akapitzlist"/>
        <w:numPr>
          <w:ilvl w:val="1"/>
          <w:numId w:val="25"/>
        </w:numPr>
        <w:tabs>
          <w:tab w:val="left" w:pos="836"/>
        </w:tabs>
        <w:spacing w:before="33"/>
        <w:ind w:left="716" w:hanging="359"/>
        <w:rPr>
          <w:sz w:val="18"/>
        </w:rPr>
      </w:pPr>
      <w:r w:rsidRPr="00EA0A97">
        <w:rPr>
          <w:sz w:val="18"/>
        </w:rPr>
        <w:t>wszelkie protokoły/opinie/stanowiska (w szczególności służb Państwowej Inspekcji Sanitarnej i Państwowej Straży Pożarnej), niezbędne do uzyskania Pozwolenia na Użytkowanie;</w:t>
      </w:r>
    </w:p>
    <w:p w14:paraId="75615831" w14:textId="63C821B6" w:rsidR="00E32072" w:rsidRPr="00105F1C" w:rsidRDefault="000602DE" w:rsidP="004E5EE8">
      <w:pPr>
        <w:pStyle w:val="Akapitzlist"/>
        <w:numPr>
          <w:ilvl w:val="1"/>
          <w:numId w:val="25"/>
        </w:numPr>
        <w:tabs>
          <w:tab w:val="left" w:pos="835"/>
        </w:tabs>
        <w:spacing w:before="33"/>
        <w:ind w:left="716" w:hanging="359"/>
        <w:rPr>
          <w:sz w:val="18"/>
        </w:rPr>
      </w:pPr>
      <w:r w:rsidRPr="00105F1C">
        <w:rPr>
          <w:sz w:val="18"/>
        </w:rPr>
        <w:t>wszelkie inne dokumenty, które Wykonawca ma obowiązek uzyskać na podstawie niniejszej</w:t>
      </w:r>
      <w:r w:rsidR="00105F1C" w:rsidRPr="00105F1C">
        <w:rPr>
          <w:sz w:val="18"/>
        </w:rPr>
        <w:t xml:space="preserve"> </w:t>
      </w:r>
      <w:r w:rsidRPr="00105F1C">
        <w:rPr>
          <w:sz w:val="18"/>
        </w:rPr>
        <w:t>Umowy.</w:t>
      </w:r>
    </w:p>
    <w:p w14:paraId="32814EBB" w14:textId="77777777" w:rsidR="00E32072" w:rsidRPr="00EA0A97" w:rsidRDefault="000602DE" w:rsidP="004E5EE8">
      <w:pPr>
        <w:pStyle w:val="Tekstpodstawowy"/>
        <w:ind w:left="357" w:firstLine="0"/>
      </w:pPr>
      <w:r w:rsidRPr="00EA0A97">
        <w:t>Zamawiający dokona weryfikacji kompletności i zawartości dokumentów wymienionych w pkt. 1- 5 powyżej. W przypadku negatywnej oceny, Zamawiający upoważniony jest do zakwestionowania gotowości do odbioru oraz do odmowy przystąpienia do odbioru.</w:t>
      </w:r>
    </w:p>
    <w:p w14:paraId="25B62A63" w14:textId="77777777" w:rsidR="00E32072" w:rsidRPr="00EA0A97" w:rsidRDefault="000602DE" w:rsidP="004E5EE8">
      <w:pPr>
        <w:pStyle w:val="Akapitzlist"/>
        <w:numPr>
          <w:ilvl w:val="0"/>
          <w:numId w:val="25"/>
        </w:numPr>
        <w:tabs>
          <w:tab w:val="left" w:pos="474"/>
          <w:tab w:val="left" w:pos="476"/>
        </w:tabs>
        <w:spacing w:before="122"/>
        <w:ind w:left="358"/>
        <w:rPr>
          <w:sz w:val="18"/>
        </w:rPr>
      </w:pPr>
      <w:r w:rsidRPr="00EA0A97">
        <w:rPr>
          <w:sz w:val="18"/>
        </w:rPr>
        <w:t>Jeżeli w toku czynności odbiorowych zostaną stwierdzone wady, Zamawiającemu przysługują następujące uprawnienia:</w:t>
      </w:r>
    </w:p>
    <w:p w14:paraId="5884D242" w14:textId="77777777" w:rsidR="00E32072" w:rsidRPr="00EA0A97" w:rsidRDefault="000602DE" w:rsidP="004E5EE8">
      <w:pPr>
        <w:pStyle w:val="Akapitzlist"/>
        <w:numPr>
          <w:ilvl w:val="1"/>
          <w:numId w:val="25"/>
        </w:numPr>
        <w:tabs>
          <w:tab w:val="left" w:pos="834"/>
        </w:tabs>
        <w:spacing w:before="123"/>
        <w:ind w:left="713" w:hanging="356"/>
        <w:rPr>
          <w:sz w:val="18"/>
        </w:rPr>
      </w:pPr>
      <w:r w:rsidRPr="00EA0A97">
        <w:rPr>
          <w:sz w:val="18"/>
        </w:rPr>
        <w:t>w przypadku wad nadających się do usunięcia, Zamawiający może odpowiednio:</w:t>
      </w:r>
    </w:p>
    <w:p w14:paraId="488B21B5" w14:textId="77777777" w:rsidR="004E5EE8" w:rsidRDefault="000602DE" w:rsidP="004E5EE8">
      <w:pPr>
        <w:pStyle w:val="Akapitzlist"/>
        <w:numPr>
          <w:ilvl w:val="2"/>
          <w:numId w:val="25"/>
        </w:numPr>
        <w:tabs>
          <w:tab w:val="left" w:pos="1192"/>
          <w:tab w:val="left" w:pos="1194"/>
        </w:tabs>
        <w:ind w:left="1072"/>
        <w:rPr>
          <w:sz w:val="18"/>
        </w:rPr>
      </w:pPr>
      <w:r w:rsidRPr="00EA0A97">
        <w:rPr>
          <w:sz w:val="18"/>
        </w:rPr>
        <w:t>w przypadku nieistotnych wad, w tym w szczególności wad nie mających wpływu na uzyskanie pozwolenia na użytkowanie, a które Wykonawca zobowiązuje się usunąć w terminie 10 dni roboczych, Zamawiający dokona odbioru końcowego; po usunięciu wad nieistotnych Zamawiający dokona, przy udziale Wykonawcy, odbioru usunięcia wad nieistotnych, sporządzając protokół odbioru usunięcia wad nieistotnych;</w:t>
      </w:r>
    </w:p>
    <w:p w14:paraId="11A159A6" w14:textId="6318C6AF" w:rsidR="00E32072" w:rsidRPr="004E5EE8" w:rsidRDefault="000602DE" w:rsidP="004E5EE8">
      <w:pPr>
        <w:pStyle w:val="Akapitzlist"/>
        <w:numPr>
          <w:ilvl w:val="2"/>
          <w:numId w:val="25"/>
        </w:numPr>
        <w:tabs>
          <w:tab w:val="left" w:pos="1192"/>
          <w:tab w:val="left" w:pos="1194"/>
        </w:tabs>
        <w:ind w:left="1072"/>
        <w:rPr>
          <w:sz w:val="18"/>
        </w:rPr>
      </w:pPr>
      <w:r w:rsidRPr="004E5EE8">
        <w:rPr>
          <w:sz w:val="18"/>
        </w:rPr>
        <w:t>w przypadku istotnych wad, w tym w szczególności mających wpływ na uzyskanie pozwolenia na użytkowanie, Zamawiający wyznacza termin usunięcia wad, nie dłuższy jednak niż 14 dni roboczych (okres ten w wyjątkowych okolicznościach może zostać wydłużony za zgodą Zamawiającego); niezwłocznie po wywiązaniu się przez Wykonawcę z powyższego obowiązku (tj. wykonanie zaległych prac oraz/lub usunięcie wad) zostanie wyznaczony nowy termin dokonania odbioru końcowego;</w:t>
      </w:r>
    </w:p>
    <w:p w14:paraId="75F8FF42" w14:textId="77777777" w:rsidR="00E32072" w:rsidRPr="00EA0A97" w:rsidRDefault="000602DE" w:rsidP="004E5EE8">
      <w:pPr>
        <w:pStyle w:val="Akapitzlist"/>
        <w:numPr>
          <w:ilvl w:val="1"/>
          <w:numId w:val="25"/>
        </w:numPr>
        <w:tabs>
          <w:tab w:val="left" w:pos="835"/>
        </w:tabs>
        <w:spacing w:before="123"/>
        <w:ind w:left="713" w:hanging="356"/>
        <w:rPr>
          <w:sz w:val="18"/>
        </w:rPr>
      </w:pPr>
      <w:r w:rsidRPr="00EA0A97">
        <w:rPr>
          <w:sz w:val="18"/>
        </w:rPr>
        <w:t>w przypadku wad nienadających się do usunięcia, Zamawiający może odpowiednio:</w:t>
      </w:r>
    </w:p>
    <w:p w14:paraId="130C90A4" w14:textId="77777777" w:rsidR="004E5EE8" w:rsidRDefault="000602DE" w:rsidP="004E5EE8">
      <w:pPr>
        <w:pStyle w:val="Akapitzlist"/>
        <w:numPr>
          <w:ilvl w:val="2"/>
          <w:numId w:val="25"/>
        </w:numPr>
        <w:tabs>
          <w:tab w:val="left" w:pos="1196"/>
        </w:tabs>
        <w:ind w:left="1074" w:hanging="360"/>
        <w:rPr>
          <w:sz w:val="18"/>
        </w:rPr>
      </w:pPr>
      <w:r w:rsidRPr="00EA0A97">
        <w:rPr>
          <w:sz w:val="18"/>
        </w:rPr>
        <w:t>jeżeli możliwe jest użytkowanie przedmiotu Umowy zgodnie z przeznaczeniem –obniżyć</w:t>
      </w:r>
      <w:r w:rsidR="00105F1C">
        <w:rPr>
          <w:sz w:val="18"/>
        </w:rPr>
        <w:t xml:space="preserve"> </w:t>
      </w:r>
      <w:r w:rsidRPr="00FC5D1F">
        <w:rPr>
          <w:sz w:val="18"/>
        </w:rPr>
        <w:t>odpowiednio wynagrodzenie;</w:t>
      </w:r>
    </w:p>
    <w:p w14:paraId="3431C427" w14:textId="40F1B07D" w:rsidR="00E32072" w:rsidRPr="004E5EE8" w:rsidRDefault="000602DE" w:rsidP="004E5EE8">
      <w:pPr>
        <w:pStyle w:val="Akapitzlist"/>
        <w:numPr>
          <w:ilvl w:val="2"/>
          <w:numId w:val="25"/>
        </w:numPr>
        <w:tabs>
          <w:tab w:val="left" w:pos="1196"/>
        </w:tabs>
        <w:ind w:left="1074" w:hanging="360"/>
        <w:rPr>
          <w:sz w:val="18"/>
        </w:rPr>
      </w:pPr>
      <w:r w:rsidRPr="004E5EE8">
        <w:rPr>
          <w:sz w:val="18"/>
        </w:rPr>
        <w:t>jeżeli wady uniemożliwiają użytkowanie przedmiotu Umowy zgodnie z przeznaczeniem – odstąpić od Umowy na zasadach ogólnych lub z zastosowaniem uregulowań zawartych w § 19 i § 20.</w:t>
      </w:r>
    </w:p>
    <w:p w14:paraId="20A6AD9A" w14:textId="77777777" w:rsidR="004E5EE8" w:rsidRDefault="000602DE" w:rsidP="004E5EE8">
      <w:pPr>
        <w:pStyle w:val="Akapitzlist"/>
        <w:numPr>
          <w:ilvl w:val="0"/>
          <w:numId w:val="25"/>
        </w:numPr>
        <w:tabs>
          <w:tab w:val="left" w:pos="474"/>
          <w:tab w:val="left" w:pos="476"/>
        </w:tabs>
        <w:spacing w:before="122"/>
        <w:ind w:left="358"/>
        <w:rPr>
          <w:sz w:val="18"/>
        </w:rPr>
      </w:pPr>
      <w:r w:rsidRPr="00EA0A97">
        <w:rPr>
          <w:sz w:val="18"/>
        </w:rPr>
        <w:t>Inspektor nadzoru może odmówić lub przerwać czynności odbiorowe, jeżeli w jakimkolwiek etapie procesu odbiorowego nie uczestniczył kierownik robót odpowiedniej specjalności.</w:t>
      </w:r>
    </w:p>
    <w:p w14:paraId="0B0B7122" w14:textId="03C1109B" w:rsidR="00E32072" w:rsidRPr="004E5EE8" w:rsidRDefault="000602DE" w:rsidP="004E5EE8">
      <w:pPr>
        <w:pStyle w:val="Akapitzlist"/>
        <w:numPr>
          <w:ilvl w:val="0"/>
          <w:numId w:val="25"/>
        </w:numPr>
        <w:tabs>
          <w:tab w:val="left" w:pos="474"/>
          <w:tab w:val="left" w:pos="476"/>
        </w:tabs>
        <w:spacing w:before="122"/>
        <w:ind w:left="358"/>
        <w:rPr>
          <w:sz w:val="18"/>
        </w:rPr>
      </w:pPr>
      <w:r w:rsidRPr="004E5EE8">
        <w:rPr>
          <w:sz w:val="18"/>
        </w:rPr>
        <w:t>W przypadku nieusunięcia przez Wykonawcę wszystkich wad i braków w odpowiednich uzgodnionych terminach, zgodnie z ust. 5, Zamawiający – niezależnie od innych środków przewidzianych w Umowie – może zlecić osobom trzecim usunięcie wad oraz wykonanie niezrealizowanych robót na koszt i ryzyko Wykonawcy - bez upoważnienia sądu.</w:t>
      </w:r>
    </w:p>
    <w:p w14:paraId="50FFDFCC" w14:textId="77777777" w:rsidR="00E32072" w:rsidRPr="00EA0A97" w:rsidRDefault="00E32072" w:rsidP="00B434C0">
      <w:pPr>
        <w:pStyle w:val="Tekstpodstawowy"/>
        <w:spacing w:before="0"/>
        <w:ind w:left="0" w:firstLine="0"/>
        <w:jc w:val="left"/>
      </w:pPr>
    </w:p>
    <w:p w14:paraId="422427DE" w14:textId="77777777" w:rsidR="00E32072" w:rsidRPr="00EA0A97" w:rsidRDefault="000602DE" w:rsidP="00B434C0">
      <w:pPr>
        <w:jc w:val="center"/>
        <w:rPr>
          <w:b/>
          <w:sz w:val="18"/>
        </w:rPr>
      </w:pPr>
      <w:r w:rsidRPr="00EA0A97">
        <w:rPr>
          <w:b/>
          <w:sz w:val="18"/>
        </w:rPr>
        <w:t>§ 12</w:t>
      </w:r>
    </w:p>
    <w:p w14:paraId="001A3FE7" w14:textId="77777777" w:rsidR="00E32072" w:rsidRPr="00EA0A97" w:rsidRDefault="000602DE" w:rsidP="00B434C0">
      <w:pPr>
        <w:spacing w:before="153"/>
        <w:jc w:val="center"/>
        <w:rPr>
          <w:b/>
          <w:sz w:val="18"/>
        </w:rPr>
      </w:pPr>
      <w:r w:rsidRPr="00EA0A97">
        <w:rPr>
          <w:b/>
          <w:sz w:val="18"/>
        </w:rPr>
        <w:t>Wynagrodzenie Wykonawcy</w:t>
      </w:r>
    </w:p>
    <w:p w14:paraId="0C6D3B07" w14:textId="77777777" w:rsidR="004E5EE8" w:rsidRDefault="000602DE" w:rsidP="004E5EE8">
      <w:pPr>
        <w:pStyle w:val="Akapitzlist"/>
        <w:numPr>
          <w:ilvl w:val="0"/>
          <w:numId w:val="24"/>
        </w:numPr>
        <w:tabs>
          <w:tab w:val="left" w:pos="474"/>
          <w:tab w:val="left" w:pos="476"/>
        </w:tabs>
        <w:spacing w:before="154"/>
        <w:ind w:left="360"/>
        <w:rPr>
          <w:sz w:val="18"/>
        </w:rPr>
      </w:pPr>
      <w:r w:rsidRPr="00EA0A97">
        <w:rPr>
          <w:sz w:val="18"/>
        </w:rPr>
        <w:t>Za wykonanie przedmiotu Umowy wskazanego w §</w:t>
      </w:r>
      <w:r w:rsidR="00FC5D1F">
        <w:rPr>
          <w:sz w:val="18"/>
        </w:rPr>
        <w:t xml:space="preserve"> </w:t>
      </w:r>
      <w:r w:rsidRPr="00EA0A97">
        <w:rPr>
          <w:sz w:val="18"/>
        </w:rPr>
        <w:t xml:space="preserve">1 ustala się łączne ryczałtowe wynagrodzenie w wysokości </w:t>
      </w:r>
      <w:r w:rsidR="00FC5D1F">
        <w:rPr>
          <w:sz w:val="18"/>
        </w:rPr>
        <w:t>…………</w:t>
      </w:r>
      <w:r w:rsidRPr="00EA0A97">
        <w:rPr>
          <w:sz w:val="18"/>
        </w:rPr>
        <w:t xml:space="preserve">zł netto, </w:t>
      </w:r>
      <w:r w:rsidR="00FC5D1F">
        <w:rPr>
          <w:b/>
          <w:sz w:val="18"/>
        </w:rPr>
        <w:t>…………</w:t>
      </w:r>
      <w:r w:rsidRPr="00EA0A97">
        <w:rPr>
          <w:b/>
          <w:sz w:val="18"/>
        </w:rPr>
        <w:t xml:space="preserve"> zł </w:t>
      </w:r>
      <w:r w:rsidRPr="00EA0A97">
        <w:rPr>
          <w:sz w:val="18"/>
        </w:rPr>
        <w:t>brutto (</w:t>
      </w:r>
      <w:r w:rsidRPr="00EA0A97">
        <w:rPr>
          <w:i/>
          <w:sz w:val="18"/>
        </w:rPr>
        <w:t xml:space="preserve">słownie </w:t>
      </w:r>
      <w:r w:rsidR="00FC5D1F">
        <w:rPr>
          <w:i/>
          <w:sz w:val="18"/>
        </w:rPr>
        <w:t>…………</w:t>
      </w:r>
      <w:r w:rsidRPr="00EA0A97">
        <w:rPr>
          <w:i/>
          <w:sz w:val="18"/>
        </w:rPr>
        <w:t xml:space="preserve"> złotych i </w:t>
      </w:r>
      <w:r w:rsidR="00FC5D1F">
        <w:rPr>
          <w:i/>
          <w:sz w:val="18"/>
        </w:rPr>
        <w:t>…………</w:t>
      </w:r>
      <w:r w:rsidRPr="00EA0A97">
        <w:rPr>
          <w:i/>
          <w:sz w:val="18"/>
        </w:rPr>
        <w:t xml:space="preserve"> groszy</w:t>
      </w:r>
      <w:r w:rsidRPr="00EA0A97">
        <w:rPr>
          <w:sz w:val="18"/>
        </w:rPr>
        <w:t xml:space="preserve">), w tym </w:t>
      </w:r>
      <w:r w:rsidR="00FC5D1F">
        <w:rPr>
          <w:sz w:val="18"/>
        </w:rPr>
        <w:t>…………</w:t>
      </w:r>
      <w:r w:rsidRPr="00EA0A97">
        <w:rPr>
          <w:sz w:val="18"/>
        </w:rPr>
        <w:t xml:space="preserve"> zł podatku VAT.</w:t>
      </w:r>
    </w:p>
    <w:p w14:paraId="513165E2" w14:textId="77777777" w:rsidR="004E5EE8" w:rsidRDefault="000602DE" w:rsidP="004E5EE8">
      <w:pPr>
        <w:pStyle w:val="Akapitzlist"/>
        <w:numPr>
          <w:ilvl w:val="0"/>
          <w:numId w:val="24"/>
        </w:numPr>
        <w:tabs>
          <w:tab w:val="left" w:pos="476"/>
        </w:tabs>
        <w:spacing w:before="154"/>
        <w:ind w:left="360"/>
        <w:rPr>
          <w:sz w:val="18"/>
        </w:rPr>
      </w:pPr>
      <w:r w:rsidRPr="004E5EE8">
        <w:rPr>
          <w:sz w:val="18"/>
        </w:rPr>
        <w:t>Wynagrodzenie, o którym mowa w ust. 1 pozostanie niezmienne w całym okresie obowiązywania Umowy i obejmuje: wszelkie koszty bezpośrednie i pośrednie związane z realizacją Umowy, w tym między innymi, ale nie wyłącznie, koszty zaplecza, placu budowy, koszty zabezpieczenia należytego wykonania Umowy, wszelkich dostaw objętych Umową, ich konserwacji, serwisu, naprawy, resursu, kosztów wykonania obowiązków wynikających z gwarancji i rękojmi, wszystkie opłaty, podatki (w tym podatek od towarów i usług), wynagrodzenie za przeniesienie majątkowych praw autorskich oraz koszty wszystkich niezbędnych do realizacji zadania ubezpieczeń.</w:t>
      </w:r>
    </w:p>
    <w:p w14:paraId="27F94777" w14:textId="196BA1F8" w:rsidR="00E32072" w:rsidRPr="004E5EE8" w:rsidRDefault="000602DE" w:rsidP="004E5EE8">
      <w:pPr>
        <w:pStyle w:val="Akapitzlist"/>
        <w:numPr>
          <w:ilvl w:val="0"/>
          <w:numId w:val="24"/>
        </w:numPr>
        <w:tabs>
          <w:tab w:val="left" w:pos="476"/>
        </w:tabs>
        <w:spacing w:before="154"/>
        <w:ind w:left="360"/>
        <w:rPr>
          <w:sz w:val="18"/>
        </w:rPr>
      </w:pPr>
      <w:r w:rsidRPr="004E5EE8">
        <w:rPr>
          <w:sz w:val="18"/>
        </w:rPr>
        <w:t xml:space="preserve">Na wynagrodzenie </w:t>
      </w:r>
      <w:r w:rsidR="00463672" w:rsidRPr="004E5EE8">
        <w:rPr>
          <w:sz w:val="18"/>
        </w:rPr>
        <w:t xml:space="preserve">ryczałtowe </w:t>
      </w:r>
      <w:r w:rsidRPr="004E5EE8">
        <w:rPr>
          <w:sz w:val="18"/>
        </w:rPr>
        <w:t>wskazane w ust. 1 składa się:</w:t>
      </w:r>
    </w:p>
    <w:p w14:paraId="67899F43" w14:textId="2441072E" w:rsidR="00E32072" w:rsidRPr="004E5EE8" w:rsidRDefault="000602DE" w:rsidP="004E5EE8">
      <w:pPr>
        <w:pStyle w:val="Akapitzlist"/>
        <w:numPr>
          <w:ilvl w:val="1"/>
          <w:numId w:val="24"/>
        </w:numPr>
        <w:tabs>
          <w:tab w:val="left" w:pos="836"/>
        </w:tabs>
        <w:spacing w:before="150"/>
        <w:ind w:left="717"/>
        <w:rPr>
          <w:sz w:val="18"/>
          <w:szCs w:val="18"/>
        </w:rPr>
      </w:pPr>
      <w:r w:rsidRPr="004E5EE8">
        <w:rPr>
          <w:sz w:val="18"/>
          <w:szCs w:val="18"/>
        </w:rPr>
        <w:t>wynagrodzenie za wykonanie dokumentacji projektowo-kosztorysowej w łącznej wysokości:</w:t>
      </w:r>
      <w:r w:rsidR="004E5EE8" w:rsidRPr="004E5EE8">
        <w:rPr>
          <w:sz w:val="18"/>
          <w:szCs w:val="18"/>
        </w:rPr>
        <w:t xml:space="preserve"> </w:t>
      </w:r>
      <w:r w:rsidR="00FC5D1F" w:rsidRPr="004E5EE8">
        <w:rPr>
          <w:sz w:val="18"/>
          <w:szCs w:val="18"/>
        </w:rPr>
        <w:t>…………</w:t>
      </w:r>
      <w:r w:rsidRPr="004E5EE8">
        <w:rPr>
          <w:sz w:val="18"/>
          <w:szCs w:val="18"/>
        </w:rPr>
        <w:t xml:space="preserve"> zł netto, </w:t>
      </w:r>
      <w:r w:rsidR="00FC5D1F" w:rsidRPr="004E5EE8">
        <w:rPr>
          <w:sz w:val="18"/>
          <w:szCs w:val="18"/>
        </w:rPr>
        <w:t>…………</w:t>
      </w:r>
      <w:r w:rsidRPr="004E5EE8">
        <w:rPr>
          <w:sz w:val="18"/>
          <w:szCs w:val="18"/>
        </w:rPr>
        <w:t xml:space="preserve"> zł brutto, w tym </w:t>
      </w:r>
      <w:r w:rsidR="00FC5D1F" w:rsidRPr="004E5EE8">
        <w:rPr>
          <w:sz w:val="18"/>
          <w:szCs w:val="18"/>
        </w:rPr>
        <w:t>………….</w:t>
      </w:r>
      <w:r w:rsidRPr="004E5EE8">
        <w:rPr>
          <w:sz w:val="18"/>
          <w:szCs w:val="18"/>
        </w:rPr>
        <w:t xml:space="preserve"> zł podatku VAT,</w:t>
      </w:r>
    </w:p>
    <w:p w14:paraId="19A2E438" w14:textId="1781E570" w:rsidR="00E32072" w:rsidRPr="004E5EE8" w:rsidRDefault="000602DE" w:rsidP="004E5EE8">
      <w:pPr>
        <w:pStyle w:val="Akapitzlist"/>
        <w:numPr>
          <w:ilvl w:val="1"/>
          <w:numId w:val="24"/>
        </w:numPr>
        <w:tabs>
          <w:tab w:val="left" w:pos="836"/>
        </w:tabs>
        <w:spacing w:before="150"/>
        <w:ind w:left="717"/>
        <w:rPr>
          <w:sz w:val="18"/>
          <w:szCs w:val="18"/>
        </w:rPr>
      </w:pPr>
      <w:r w:rsidRPr="004E5EE8">
        <w:rPr>
          <w:sz w:val="18"/>
          <w:szCs w:val="18"/>
        </w:rPr>
        <w:t>wynagrodzenie za roboty budowlane i pełnienie nadzoru autorskiego w łącznej wysokości:</w:t>
      </w:r>
    </w:p>
    <w:p w14:paraId="191A0932" w14:textId="0DE20293" w:rsidR="00E32072" w:rsidRPr="004E5EE8" w:rsidRDefault="00FC5D1F" w:rsidP="004E5EE8">
      <w:pPr>
        <w:pStyle w:val="Akapitzlist"/>
        <w:tabs>
          <w:tab w:val="left" w:pos="836"/>
        </w:tabs>
        <w:spacing w:before="150"/>
        <w:ind w:left="717" w:firstLine="0"/>
        <w:rPr>
          <w:sz w:val="18"/>
          <w:szCs w:val="18"/>
        </w:rPr>
      </w:pPr>
      <w:r w:rsidRPr="004E5EE8">
        <w:rPr>
          <w:sz w:val="18"/>
          <w:szCs w:val="18"/>
        </w:rPr>
        <w:t>…………</w:t>
      </w:r>
      <w:r w:rsidR="000602DE" w:rsidRPr="004E5EE8">
        <w:rPr>
          <w:sz w:val="18"/>
          <w:szCs w:val="18"/>
        </w:rPr>
        <w:t xml:space="preserve"> zł netto, </w:t>
      </w:r>
      <w:r w:rsidRPr="004E5EE8">
        <w:rPr>
          <w:sz w:val="18"/>
          <w:szCs w:val="18"/>
        </w:rPr>
        <w:t>…………</w:t>
      </w:r>
      <w:r w:rsidR="000602DE" w:rsidRPr="004E5EE8">
        <w:rPr>
          <w:sz w:val="18"/>
          <w:szCs w:val="18"/>
        </w:rPr>
        <w:t xml:space="preserve"> zł brutto, w tym </w:t>
      </w:r>
      <w:r w:rsidRPr="004E5EE8">
        <w:rPr>
          <w:sz w:val="18"/>
          <w:szCs w:val="18"/>
        </w:rPr>
        <w:t>……………</w:t>
      </w:r>
      <w:r w:rsidR="000602DE" w:rsidRPr="004E5EE8">
        <w:rPr>
          <w:sz w:val="18"/>
          <w:szCs w:val="18"/>
        </w:rPr>
        <w:t xml:space="preserve"> zł podatku VAT.</w:t>
      </w:r>
    </w:p>
    <w:p w14:paraId="16DF7645" w14:textId="3F2F5028" w:rsidR="00E32072" w:rsidRPr="00EA0A97" w:rsidRDefault="000602DE" w:rsidP="004E5EE8">
      <w:pPr>
        <w:pStyle w:val="Akapitzlist"/>
        <w:numPr>
          <w:ilvl w:val="0"/>
          <w:numId w:val="24"/>
        </w:numPr>
        <w:tabs>
          <w:tab w:val="left" w:pos="474"/>
        </w:tabs>
        <w:spacing w:before="154"/>
        <w:ind w:left="360"/>
        <w:rPr>
          <w:sz w:val="18"/>
        </w:rPr>
      </w:pPr>
      <w:r w:rsidRPr="00EA0A97">
        <w:rPr>
          <w:sz w:val="18"/>
        </w:rPr>
        <w:t>Kwota wskazana w ust. 3 płatna będzie w następujących częściach:</w:t>
      </w:r>
    </w:p>
    <w:p w14:paraId="15C8E3E6" w14:textId="19B95ED1" w:rsidR="00E32072" w:rsidRPr="00EA0A97" w:rsidRDefault="000602DE" w:rsidP="004E5EE8">
      <w:pPr>
        <w:pStyle w:val="Akapitzlist"/>
        <w:numPr>
          <w:ilvl w:val="1"/>
          <w:numId w:val="24"/>
        </w:numPr>
        <w:tabs>
          <w:tab w:val="left" w:pos="836"/>
        </w:tabs>
        <w:spacing w:before="154"/>
        <w:ind w:left="714" w:hanging="357"/>
        <w:rPr>
          <w:sz w:val="18"/>
        </w:rPr>
      </w:pPr>
      <w:r w:rsidRPr="00EA0A97">
        <w:rPr>
          <w:sz w:val="18"/>
        </w:rPr>
        <w:t>po dokonaniu przez Zamawiającego odbioru kompletnego pełnobranżowego Projektu Architektoniczno-Budowlanego i Projektu Zagospodarowania Terenu - 10% kwoty wskazanej w ust. 3 pkt</w:t>
      </w:r>
      <w:r w:rsidR="008A05B9">
        <w:rPr>
          <w:sz w:val="18"/>
        </w:rPr>
        <w:t xml:space="preserve"> 1</w:t>
      </w:r>
      <w:r w:rsidRPr="00EA0A97">
        <w:rPr>
          <w:sz w:val="18"/>
        </w:rPr>
        <w:t>;</w:t>
      </w:r>
    </w:p>
    <w:p w14:paraId="1746001A" w14:textId="476CEA9F" w:rsidR="00463672" w:rsidRPr="004E5EE8" w:rsidRDefault="000602DE" w:rsidP="004E5EE8">
      <w:pPr>
        <w:pStyle w:val="Akapitzlist"/>
        <w:numPr>
          <w:ilvl w:val="1"/>
          <w:numId w:val="24"/>
        </w:numPr>
        <w:spacing w:before="154"/>
        <w:ind w:left="714" w:hanging="357"/>
        <w:rPr>
          <w:sz w:val="18"/>
        </w:rPr>
      </w:pPr>
      <w:r w:rsidRPr="004E5EE8">
        <w:rPr>
          <w:sz w:val="18"/>
        </w:rPr>
        <w:t>po dokonaniu przez Zamawiającego odbioru pozostałej części pełnobranżowego Projektu</w:t>
      </w:r>
      <w:r w:rsidR="00463672" w:rsidRPr="004E5EE8">
        <w:rPr>
          <w:sz w:val="18"/>
        </w:rPr>
        <w:t xml:space="preserve"> </w:t>
      </w:r>
      <w:r w:rsidRPr="004E5EE8">
        <w:rPr>
          <w:sz w:val="18"/>
        </w:rPr>
        <w:t>Budowlanego - 10% kwoty wskazanej w ust. 3 pkt 1;</w:t>
      </w:r>
    </w:p>
    <w:p w14:paraId="2B27B878" w14:textId="04AB7E8E" w:rsidR="00463672" w:rsidRPr="004E5EE8" w:rsidRDefault="000602DE" w:rsidP="004E5EE8">
      <w:pPr>
        <w:pStyle w:val="Akapitzlist"/>
        <w:numPr>
          <w:ilvl w:val="1"/>
          <w:numId w:val="24"/>
        </w:numPr>
        <w:spacing w:before="154"/>
        <w:ind w:left="714" w:hanging="357"/>
        <w:rPr>
          <w:sz w:val="18"/>
        </w:rPr>
      </w:pPr>
      <w:r w:rsidRPr="00463672">
        <w:rPr>
          <w:sz w:val="18"/>
        </w:rPr>
        <w:t>po doręczeniu Zamawiającemu ostatecznej decyzji o pozwoleniu na budowę – 20% kwoty wskazanej w ust. 3 pkt 1;</w:t>
      </w:r>
    </w:p>
    <w:p w14:paraId="02D5EC4E" w14:textId="1AD978C4" w:rsidR="00E32072" w:rsidRPr="004E5EE8" w:rsidRDefault="000602DE" w:rsidP="004E5EE8">
      <w:pPr>
        <w:pStyle w:val="Akapitzlist"/>
        <w:numPr>
          <w:ilvl w:val="1"/>
          <w:numId w:val="24"/>
        </w:numPr>
        <w:spacing w:before="154"/>
        <w:ind w:left="714" w:hanging="357"/>
        <w:rPr>
          <w:sz w:val="18"/>
        </w:rPr>
      </w:pPr>
      <w:r w:rsidRPr="00463672">
        <w:rPr>
          <w:sz w:val="18"/>
        </w:rPr>
        <w:t>po dokonaniu przez Zamawiającego odbiorów kompletnego pełnobranżowego Projektu Wykonawczego oraz wszystkich innych przewidzianych Umową opracowań, w tym: Kosztorysu Inwestorskiego, Zbiorczego Zestawienia Kosztów – 60% kwoty wskazanej w ust. 3 pkt 1.</w:t>
      </w:r>
    </w:p>
    <w:p w14:paraId="63D71D7D" w14:textId="77777777" w:rsidR="00E32072" w:rsidRPr="00EA0A97" w:rsidRDefault="000602DE" w:rsidP="004E5EE8">
      <w:pPr>
        <w:pStyle w:val="Akapitzlist"/>
        <w:numPr>
          <w:ilvl w:val="0"/>
          <w:numId w:val="24"/>
        </w:numPr>
        <w:tabs>
          <w:tab w:val="left" w:pos="474"/>
          <w:tab w:val="left" w:pos="476"/>
        </w:tabs>
        <w:spacing w:before="122"/>
        <w:ind w:left="360"/>
        <w:rPr>
          <w:sz w:val="18"/>
        </w:rPr>
      </w:pPr>
      <w:r w:rsidRPr="00EA0A97">
        <w:rPr>
          <w:sz w:val="18"/>
        </w:rPr>
        <w:t>Wynagrodzenie, o którym mowa w ust. 3 pkt 3 obejmuje wszelkie koszty związane z wykonaniem robót budowlanych, łącznie z konserwacją, serwisem, resursem, naprawą wbudowanych materiałów i urządzeń oraz wymianą materiałów eksploatacyjnych w tych urządzeniach, które wymagane są przez ich producentów w okresie udzielonej przez Wykonawcę gwarancji.</w:t>
      </w:r>
    </w:p>
    <w:p w14:paraId="6FE01CAC" w14:textId="77777777" w:rsidR="00E32072" w:rsidRPr="00EA0A97" w:rsidRDefault="000602DE" w:rsidP="00B434C0">
      <w:pPr>
        <w:spacing w:before="122"/>
        <w:jc w:val="center"/>
        <w:rPr>
          <w:b/>
          <w:sz w:val="18"/>
        </w:rPr>
      </w:pPr>
      <w:r w:rsidRPr="00EA0A97">
        <w:rPr>
          <w:b/>
          <w:sz w:val="18"/>
        </w:rPr>
        <w:t>§ 13</w:t>
      </w:r>
    </w:p>
    <w:p w14:paraId="03B8DF82" w14:textId="77777777" w:rsidR="00E32072" w:rsidRPr="00EA0A97" w:rsidRDefault="000602DE" w:rsidP="00B434C0">
      <w:pPr>
        <w:spacing w:before="153"/>
        <w:jc w:val="center"/>
        <w:rPr>
          <w:b/>
          <w:sz w:val="18"/>
        </w:rPr>
      </w:pPr>
      <w:r w:rsidRPr="00EA0A97">
        <w:rPr>
          <w:b/>
          <w:sz w:val="18"/>
        </w:rPr>
        <w:t>Inspektorzy Nadzoru</w:t>
      </w:r>
    </w:p>
    <w:p w14:paraId="66633CCA" w14:textId="73B64454" w:rsidR="00E32072" w:rsidRPr="00EA0A97" w:rsidRDefault="000602DE" w:rsidP="004E5EE8">
      <w:pPr>
        <w:pStyle w:val="Akapitzlist"/>
        <w:numPr>
          <w:ilvl w:val="0"/>
          <w:numId w:val="23"/>
        </w:numPr>
        <w:tabs>
          <w:tab w:val="left" w:pos="472"/>
          <w:tab w:val="left" w:pos="474"/>
        </w:tabs>
        <w:ind w:left="360"/>
        <w:rPr>
          <w:sz w:val="18"/>
        </w:rPr>
      </w:pPr>
      <w:r w:rsidRPr="00EA0A97">
        <w:rPr>
          <w:sz w:val="18"/>
        </w:rPr>
        <w:t xml:space="preserve">Do prowadzenia kontroli realizacji i wykonania przedmiotu Umowy oraz obowiązków wynikających z ustawy Prawo Budowlane Zamawiający wyznacza właściwych inspektorów nadzoru: </w:t>
      </w:r>
      <w:r w:rsidR="008A05B9">
        <w:rPr>
          <w:sz w:val="18"/>
        </w:rPr>
        <w:t>…………………………..</w:t>
      </w:r>
    </w:p>
    <w:p w14:paraId="082004ED" w14:textId="77777777" w:rsidR="00E32072" w:rsidRPr="00EA0A97" w:rsidRDefault="000602DE" w:rsidP="00B434C0">
      <w:pPr>
        <w:pStyle w:val="Tekstpodstawowy"/>
        <w:spacing w:before="119"/>
        <w:ind w:left="0" w:firstLine="0"/>
      </w:pPr>
      <w:r w:rsidRPr="00EA0A97">
        <w:t>Inspektor nadzoru nie ma prawa zwolnienia Wykonawcy z jakichkolwiek zobowiązań wynikających z Umowy oraz w szczególności podejmowania decyzji o wykonaniu prac zamiennych i dodatkowych powodujących wzrost wynagrodzenia. Zmiana osób pełniących funkcje inspektorów nadzoru nie wymaga zmiany Umowy, ale wymaga poinformowania Wykonawcy w formie pisemnej. Inspektorzy nadzoru nie są upoważnieni do zaciągania jakichkolwiek zobowiązań w imieniu Zamawiającego.</w:t>
      </w:r>
    </w:p>
    <w:p w14:paraId="4F69AF05" w14:textId="77777777" w:rsidR="00E32072" w:rsidRPr="00EA0A97" w:rsidRDefault="000602DE" w:rsidP="004E5EE8">
      <w:pPr>
        <w:pStyle w:val="Akapitzlist"/>
        <w:numPr>
          <w:ilvl w:val="0"/>
          <w:numId w:val="23"/>
        </w:numPr>
        <w:tabs>
          <w:tab w:val="left" w:pos="472"/>
          <w:tab w:val="left" w:pos="474"/>
        </w:tabs>
        <w:spacing w:before="120"/>
        <w:ind w:left="360"/>
        <w:rPr>
          <w:sz w:val="18"/>
        </w:rPr>
      </w:pPr>
      <w:r w:rsidRPr="00EA0A97">
        <w:rPr>
          <w:sz w:val="18"/>
        </w:rPr>
        <w:t>Zamawiający upoważniony jest do zmiany lub zwiększenia liczby inspektorów nadzoru wymienionych w ust. 1, stosownie do realizacji przez Wykonawcę Przedmiotu Umowy.</w:t>
      </w:r>
    </w:p>
    <w:p w14:paraId="246C3221" w14:textId="77777777" w:rsidR="00E32072" w:rsidRPr="00EA0A97" w:rsidRDefault="000602DE" w:rsidP="00B434C0">
      <w:pPr>
        <w:spacing w:before="122"/>
        <w:jc w:val="center"/>
        <w:rPr>
          <w:b/>
          <w:sz w:val="18"/>
        </w:rPr>
      </w:pPr>
      <w:r w:rsidRPr="00EA0A97">
        <w:rPr>
          <w:b/>
          <w:sz w:val="18"/>
        </w:rPr>
        <w:t>§ 14</w:t>
      </w:r>
    </w:p>
    <w:p w14:paraId="65CBD143" w14:textId="77777777" w:rsidR="00E32072" w:rsidRPr="00EA0A97" w:rsidRDefault="000602DE" w:rsidP="00B434C0">
      <w:pPr>
        <w:spacing w:before="153"/>
        <w:jc w:val="center"/>
        <w:rPr>
          <w:b/>
          <w:sz w:val="18"/>
        </w:rPr>
      </w:pPr>
      <w:r w:rsidRPr="00EA0A97">
        <w:rPr>
          <w:b/>
          <w:sz w:val="18"/>
        </w:rPr>
        <w:t>Rozliczenie Umowy</w:t>
      </w:r>
    </w:p>
    <w:p w14:paraId="5727D6CC" w14:textId="32684FE4" w:rsidR="00E32072" w:rsidRPr="00EA0A97" w:rsidRDefault="000602DE" w:rsidP="004E5EE8">
      <w:pPr>
        <w:pStyle w:val="Akapitzlist"/>
        <w:numPr>
          <w:ilvl w:val="0"/>
          <w:numId w:val="22"/>
        </w:numPr>
        <w:tabs>
          <w:tab w:val="left" w:pos="474"/>
          <w:tab w:val="left" w:pos="476"/>
        </w:tabs>
        <w:spacing w:before="151"/>
        <w:ind w:left="360"/>
        <w:rPr>
          <w:sz w:val="18"/>
        </w:rPr>
      </w:pPr>
      <w:r w:rsidRPr="00EA0A97">
        <w:rPr>
          <w:sz w:val="18"/>
        </w:rPr>
        <w:t>Zamawiający przewiduje rozliczenia usług i robót budowlanych fakturami częściowymi, nie częściej niż raz w miesiącu kalendarzowym, na podstawie zatwierdzonego przez Zamawiającego protokołu przerobowego, o którym mowa w § 9 ust. 1 pkt 21, do kwoty wynikającej narastająco z Harmonogramu Rzeczowo – Finansowego (HRF) wynoszącej 95% wynagrodzenia brutto o jakim mowa w § 12 ust. 1 Umowy. Faktura końcowa zostanie wystawiona na kwotę wynoszącą 5% wynagrodzenia brutto Wykonawcy o jakim mowa w § 12 ust. 1 Umowy.</w:t>
      </w:r>
    </w:p>
    <w:p w14:paraId="2E6839AF" w14:textId="3C2BC259" w:rsidR="00E32072" w:rsidRPr="00EA0A97" w:rsidRDefault="000602DE" w:rsidP="004E5EE8">
      <w:pPr>
        <w:pStyle w:val="Akapitzlist"/>
        <w:numPr>
          <w:ilvl w:val="0"/>
          <w:numId w:val="22"/>
        </w:numPr>
        <w:tabs>
          <w:tab w:val="left" w:pos="474"/>
          <w:tab w:val="left" w:pos="476"/>
        </w:tabs>
        <w:spacing w:before="151"/>
        <w:ind w:left="360"/>
        <w:rPr>
          <w:sz w:val="18"/>
        </w:rPr>
      </w:pPr>
      <w:r w:rsidRPr="00EA0A97">
        <w:rPr>
          <w:sz w:val="18"/>
        </w:rPr>
        <w:t>W celu rozliczenia robót budowlanych fakturami częściowymi, o których mowa w ust. 1, Wykonawca doręczy Zamawiającemu, w terminie określonym § 3 ust. 7, HRF. HRF należy dostarczyć zarówno w wersji papierowej, jak i zapisany w formacie .xlsx.”</w:t>
      </w:r>
    </w:p>
    <w:p w14:paraId="6F79C5CA" w14:textId="75CBA2AD" w:rsidR="00E32072" w:rsidRPr="00EA0A97" w:rsidRDefault="000602DE" w:rsidP="004E5EE8">
      <w:pPr>
        <w:pStyle w:val="Akapitzlist"/>
        <w:numPr>
          <w:ilvl w:val="0"/>
          <w:numId w:val="22"/>
        </w:numPr>
        <w:tabs>
          <w:tab w:val="left" w:pos="474"/>
          <w:tab w:val="left" w:pos="476"/>
        </w:tabs>
        <w:spacing w:before="151"/>
        <w:ind w:left="360"/>
        <w:rPr>
          <w:sz w:val="18"/>
        </w:rPr>
      </w:pPr>
      <w:r w:rsidRPr="00EA0A97">
        <w:rPr>
          <w:sz w:val="18"/>
        </w:rPr>
        <w:t>Zamawiający w terminie 5 dni roboczych od otrzymania od Wykonawcy HRF potwierdzi jego poprawność lub wniesie do niego uwagi. Powyższe zapisy stosuje się odpowiednio dla doręczenia przez Wykonawcę poprawionego HRF.</w:t>
      </w:r>
    </w:p>
    <w:p w14:paraId="2DA5C0B5" w14:textId="202CB897" w:rsidR="00E32072" w:rsidRPr="00EA0A97" w:rsidRDefault="000602DE" w:rsidP="004E5EE8">
      <w:pPr>
        <w:pStyle w:val="Akapitzlist"/>
        <w:numPr>
          <w:ilvl w:val="0"/>
          <w:numId w:val="22"/>
        </w:numPr>
        <w:tabs>
          <w:tab w:val="left" w:pos="474"/>
          <w:tab w:val="left" w:pos="476"/>
        </w:tabs>
        <w:spacing w:before="151"/>
        <w:ind w:left="360"/>
        <w:rPr>
          <w:sz w:val="18"/>
        </w:rPr>
      </w:pPr>
      <w:r w:rsidRPr="00EA0A97">
        <w:rPr>
          <w:sz w:val="18"/>
        </w:rPr>
        <w:t>Wykonawca przyjmuje do wiadomości, że niezłożenie przez Wykonawcę HRF uniemożliwi Zamawiającemu dokonanie rozliczenia robót budowlanych fakturami częściowymi, o których mowa w ust. 1.</w:t>
      </w:r>
    </w:p>
    <w:p w14:paraId="4ADEB000" w14:textId="77777777" w:rsidR="00E32072" w:rsidRPr="00EA0A97" w:rsidRDefault="000602DE" w:rsidP="004E5EE8">
      <w:pPr>
        <w:pStyle w:val="Akapitzlist"/>
        <w:numPr>
          <w:ilvl w:val="0"/>
          <w:numId w:val="22"/>
        </w:numPr>
        <w:tabs>
          <w:tab w:val="left" w:pos="474"/>
          <w:tab w:val="left" w:pos="476"/>
        </w:tabs>
        <w:spacing w:before="151"/>
        <w:ind w:left="360"/>
        <w:rPr>
          <w:sz w:val="18"/>
        </w:rPr>
      </w:pPr>
      <w:r w:rsidRPr="00EA0A97">
        <w:rPr>
          <w:sz w:val="18"/>
        </w:rPr>
        <w:t>Prawidłowo wystawiona faktura częściowa VAT zostanie zapłacona w terminie do 30 dni od dnia jej doręczenia Zamawiającemu.</w:t>
      </w:r>
    </w:p>
    <w:p w14:paraId="5C12DE71" w14:textId="77777777" w:rsidR="00E32072" w:rsidRPr="00EA0A97" w:rsidRDefault="000602DE" w:rsidP="004E5EE8">
      <w:pPr>
        <w:pStyle w:val="Akapitzlist"/>
        <w:numPr>
          <w:ilvl w:val="0"/>
          <w:numId w:val="22"/>
        </w:numPr>
        <w:tabs>
          <w:tab w:val="left" w:pos="474"/>
          <w:tab w:val="left" w:pos="476"/>
        </w:tabs>
        <w:spacing w:before="151"/>
        <w:ind w:left="360"/>
        <w:rPr>
          <w:sz w:val="18"/>
        </w:rPr>
      </w:pPr>
      <w:r w:rsidRPr="00EA0A97">
        <w:rPr>
          <w:sz w:val="18"/>
        </w:rPr>
        <w:t>Faktura za roboty budowlane każdorazowo powinna uwzględniać rozbicie wartościowe na części przedmiotu Umowy zgodnie z wytycznymi dotyczącymi sporządzania HRF zawartymi w załączniku do PFU, a także podział na kategorie robót zgodnie z tymi wytycznymi. Podstawą dla wystawienia faktury jest HRF obejmujący okres objęty fakturą oraz protokół przerobowy z wykonanych czynności obejmujący okres objęty fakturą i narastająco od początku robót w rozbiciu na poszczególne części i kategorie, z zastrzeżeniem ust. 1.</w:t>
      </w:r>
    </w:p>
    <w:p w14:paraId="5AEC8B36" w14:textId="77777777" w:rsidR="00E32072" w:rsidRPr="00EA0A97" w:rsidRDefault="000602DE" w:rsidP="004E5EE8">
      <w:pPr>
        <w:pStyle w:val="Akapitzlist"/>
        <w:numPr>
          <w:ilvl w:val="0"/>
          <w:numId w:val="22"/>
        </w:numPr>
        <w:tabs>
          <w:tab w:val="left" w:pos="474"/>
          <w:tab w:val="left" w:pos="476"/>
        </w:tabs>
        <w:spacing w:before="151"/>
        <w:ind w:left="360"/>
        <w:rPr>
          <w:sz w:val="18"/>
        </w:rPr>
      </w:pPr>
      <w:r w:rsidRPr="00EA0A97">
        <w:rPr>
          <w:sz w:val="18"/>
        </w:rPr>
        <w:t>Jeżeli do realizacji Umowy Wykonawca zatrudnia podwykonawców, to jest zobowiązany każdorazowo załączyć do wystawionej przez siebie faktury VAT:</w:t>
      </w:r>
    </w:p>
    <w:p w14:paraId="078C7DFB" w14:textId="77777777" w:rsidR="00FC5D1F" w:rsidRDefault="000602DE" w:rsidP="004E5EE8">
      <w:pPr>
        <w:pStyle w:val="Akapitzlist"/>
        <w:numPr>
          <w:ilvl w:val="1"/>
          <w:numId w:val="22"/>
        </w:numPr>
        <w:tabs>
          <w:tab w:val="left" w:pos="835"/>
        </w:tabs>
        <w:spacing w:before="76"/>
        <w:ind w:left="716" w:hanging="359"/>
        <w:rPr>
          <w:sz w:val="18"/>
        </w:rPr>
      </w:pPr>
      <w:r w:rsidRPr="00FC5D1F">
        <w:rPr>
          <w:sz w:val="18"/>
        </w:rPr>
        <w:t>zestawienia</w:t>
      </w:r>
      <w:r w:rsidRPr="00FC5D1F">
        <w:rPr>
          <w:w w:val="150"/>
          <w:sz w:val="18"/>
        </w:rPr>
        <w:t xml:space="preserve"> </w:t>
      </w:r>
      <w:r w:rsidRPr="00FC5D1F">
        <w:rPr>
          <w:sz w:val="18"/>
        </w:rPr>
        <w:t>należności</w:t>
      </w:r>
      <w:r w:rsidRPr="00FC5D1F">
        <w:rPr>
          <w:w w:val="150"/>
          <w:sz w:val="18"/>
        </w:rPr>
        <w:t xml:space="preserve"> </w:t>
      </w:r>
      <w:r w:rsidRPr="00FC5D1F">
        <w:rPr>
          <w:sz w:val="18"/>
        </w:rPr>
        <w:t>dla</w:t>
      </w:r>
      <w:r w:rsidRPr="00FC5D1F">
        <w:rPr>
          <w:w w:val="150"/>
          <w:sz w:val="18"/>
        </w:rPr>
        <w:t xml:space="preserve"> </w:t>
      </w:r>
      <w:r w:rsidRPr="00FC5D1F">
        <w:rPr>
          <w:sz w:val="18"/>
        </w:rPr>
        <w:t>wszystkich</w:t>
      </w:r>
      <w:r w:rsidRPr="00FC5D1F">
        <w:rPr>
          <w:w w:val="150"/>
          <w:sz w:val="18"/>
        </w:rPr>
        <w:t xml:space="preserve"> </w:t>
      </w:r>
      <w:r w:rsidRPr="00FC5D1F">
        <w:rPr>
          <w:sz w:val="18"/>
        </w:rPr>
        <w:t>podwykonawców</w:t>
      </w:r>
      <w:r w:rsidRPr="00FC5D1F">
        <w:rPr>
          <w:w w:val="150"/>
          <w:sz w:val="18"/>
        </w:rPr>
        <w:t xml:space="preserve"> </w:t>
      </w:r>
      <w:r w:rsidRPr="00FC5D1F">
        <w:rPr>
          <w:sz w:val="18"/>
        </w:rPr>
        <w:t>i</w:t>
      </w:r>
      <w:r w:rsidRPr="00FC5D1F">
        <w:rPr>
          <w:w w:val="150"/>
          <w:sz w:val="18"/>
        </w:rPr>
        <w:t xml:space="preserve"> </w:t>
      </w:r>
      <w:r w:rsidRPr="00FC5D1F">
        <w:rPr>
          <w:sz w:val="18"/>
        </w:rPr>
        <w:t>dalszych</w:t>
      </w:r>
      <w:r w:rsidRPr="00FC5D1F">
        <w:rPr>
          <w:w w:val="150"/>
          <w:sz w:val="18"/>
        </w:rPr>
        <w:t xml:space="preserve"> </w:t>
      </w:r>
      <w:r w:rsidRPr="00FC5D1F">
        <w:rPr>
          <w:sz w:val="18"/>
        </w:rPr>
        <w:t>podwykonawców z określeniem ich nazw, adresów, numerów kont bankowych oraz kwot wymagalnych do zapłaty z tytułu wykonanych i odebranych prac;</w:t>
      </w:r>
    </w:p>
    <w:p w14:paraId="4807F2B3" w14:textId="3E741D15" w:rsidR="00E32072" w:rsidRPr="00FC5D1F" w:rsidRDefault="000602DE" w:rsidP="004E5EE8">
      <w:pPr>
        <w:pStyle w:val="Akapitzlist"/>
        <w:numPr>
          <w:ilvl w:val="1"/>
          <w:numId w:val="22"/>
        </w:numPr>
        <w:tabs>
          <w:tab w:val="left" w:pos="835"/>
        </w:tabs>
        <w:spacing w:before="76"/>
        <w:ind w:left="716" w:hanging="359"/>
        <w:rPr>
          <w:sz w:val="18"/>
        </w:rPr>
      </w:pPr>
      <w:r w:rsidRPr="00FC5D1F">
        <w:rPr>
          <w:sz w:val="18"/>
        </w:rPr>
        <w:t>kopie wystawionych przez nich faktur;</w:t>
      </w:r>
    </w:p>
    <w:p w14:paraId="73F69451" w14:textId="77777777" w:rsidR="00E32072" w:rsidRPr="00EA0A97" w:rsidRDefault="000602DE" w:rsidP="004E5EE8">
      <w:pPr>
        <w:pStyle w:val="Akapitzlist"/>
        <w:numPr>
          <w:ilvl w:val="1"/>
          <w:numId w:val="22"/>
        </w:numPr>
        <w:tabs>
          <w:tab w:val="left" w:pos="836"/>
        </w:tabs>
        <w:spacing w:before="76"/>
        <w:ind w:left="716" w:hanging="359"/>
        <w:rPr>
          <w:sz w:val="18"/>
        </w:rPr>
      </w:pPr>
      <w:r w:rsidRPr="00EA0A97">
        <w:rPr>
          <w:sz w:val="18"/>
        </w:rPr>
        <w:t>oświadczenia podwykonawców (dalszych podwykonawców), podpisane przez osoby uprawnione do ich reprezentacji, złożone nie wcześniej niż w ostatnim dniu okresu rozliczeniowego objętego fakturowaniem, że Wykonawca nie zalega z żadnymi zobowiązaniami w stosunku do podwykonawców, wynikającymi z umowy podwykonawstwa;</w:t>
      </w:r>
    </w:p>
    <w:p w14:paraId="301AD6E6" w14:textId="3C540931" w:rsidR="00E32072" w:rsidRPr="00FC5D1F" w:rsidRDefault="000602DE" w:rsidP="004E5EE8">
      <w:pPr>
        <w:pStyle w:val="Akapitzlist"/>
        <w:numPr>
          <w:ilvl w:val="1"/>
          <w:numId w:val="22"/>
        </w:numPr>
        <w:tabs>
          <w:tab w:val="left" w:pos="835"/>
        </w:tabs>
        <w:spacing w:before="76"/>
        <w:ind w:left="716" w:hanging="359"/>
        <w:rPr>
          <w:sz w:val="18"/>
        </w:rPr>
      </w:pPr>
      <w:r w:rsidRPr="00EA0A97">
        <w:rPr>
          <w:sz w:val="18"/>
        </w:rPr>
        <w:t>protokół odbioru wykonanych robót budowlanych podpisany przez Wykonawcę</w:t>
      </w:r>
      <w:r w:rsidR="00FC5D1F">
        <w:rPr>
          <w:sz w:val="18"/>
        </w:rPr>
        <w:t xml:space="preserve"> </w:t>
      </w:r>
      <w:r w:rsidRPr="00FC5D1F">
        <w:rPr>
          <w:sz w:val="18"/>
        </w:rPr>
        <w:t>i podwykonawcę – w przypadku robót budowlanych.</w:t>
      </w:r>
    </w:p>
    <w:p w14:paraId="3CBC3165" w14:textId="1914B79D" w:rsidR="00E32072" w:rsidRPr="00FC5D1F" w:rsidRDefault="000602DE" w:rsidP="004E5EE8">
      <w:pPr>
        <w:pStyle w:val="Akapitzlist"/>
        <w:numPr>
          <w:ilvl w:val="0"/>
          <w:numId w:val="22"/>
        </w:numPr>
        <w:tabs>
          <w:tab w:val="left" w:pos="476"/>
        </w:tabs>
        <w:spacing w:before="121"/>
        <w:ind w:left="360"/>
        <w:rPr>
          <w:sz w:val="18"/>
        </w:rPr>
      </w:pPr>
      <w:r w:rsidRPr="00EA0A97">
        <w:rPr>
          <w:sz w:val="18"/>
        </w:rPr>
        <w:t>Warunkiem</w:t>
      </w:r>
      <w:r w:rsidRPr="00FC5D1F">
        <w:rPr>
          <w:sz w:val="18"/>
        </w:rPr>
        <w:t xml:space="preserve"> </w:t>
      </w:r>
      <w:r w:rsidRPr="00EA0A97">
        <w:rPr>
          <w:sz w:val="18"/>
        </w:rPr>
        <w:t>zapłaty</w:t>
      </w:r>
      <w:r w:rsidRPr="00FC5D1F">
        <w:rPr>
          <w:sz w:val="18"/>
        </w:rPr>
        <w:t xml:space="preserve"> </w:t>
      </w:r>
      <w:r w:rsidRPr="00EA0A97">
        <w:rPr>
          <w:sz w:val="18"/>
        </w:rPr>
        <w:t>każdej</w:t>
      </w:r>
      <w:r w:rsidRPr="00FC5D1F">
        <w:rPr>
          <w:sz w:val="18"/>
        </w:rPr>
        <w:t xml:space="preserve"> </w:t>
      </w:r>
      <w:r w:rsidRPr="00EA0A97">
        <w:rPr>
          <w:sz w:val="18"/>
        </w:rPr>
        <w:t>faktury</w:t>
      </w:r>
      <w:r w:rsidRPr="00FC5D1F">
        <w:rPr>
          <w:sz w:val="18"/>
        </w:rPr>
        <w:t xml:space="preserve"> </w:t>
      </w:r>
      <w:r w:rsidRPr="00EA0A97">
        <w:rPr>
          <w:sz w:val="18"/>
        </w:rPr>
        <w:t>jest</w:t>
      </w:r>
      <w:r w:rsidRPr="00FC5D1F">
        <w:rPr>
          <w:sz w:val="18"/>
        </w:rPr>
        <w:t xml:space="preserve"> </w:t>
      </w:r>
      <w:r w:rsidRPr="00EA0A97">
        <w:rPr>
          <w:sz w:val="18"/>
        </w:rPr>
        <w:t>przedłożenie</w:t>
      </w:r>
      <w:r w:rsidRPr="00FC5D1F">
        <w:rPr>
          <w:sz w:val="18"/>
        </w:rPr>
        <w:t xml:space="preserve"> </w:t>
      </w:r>
      <w:r w:rsidRPr="00EA0A97">
        <w:rPr>
          <w:sz w:val="18"/>
        </w:rPr>
        <w:t>Zamawiającemu</w:t>
      </w:r>
      <w:r w:rsidRPr="00FC5D1F">
        <w:rPr>
          <w:sz w:val="18"/>
        </w:rPr>
        <w:t xml:space="preserve"> </w:t>
      </w:r>
      <w:r w:rsidRPr="00EA0A97">
        <w:rPr>
          <w:sz w:val="18"/>
        </w:rPr>
        <w:t>przez</w:t>
      </w:r>
      <w:r w:rsidRPr="00FC5D1F">
        <w:rPr>
          <w:sz w:val="18"/>
        </w:rPr>
        <w:t xml:space="preserve"> </w:t>
      </w:r>
      <w:r w:rsidRPr="00EA0A97">
        <w:rPr>
          <w:sz w:val="18"/>
        </w:rPr>
        <w:t>Wykonawcę,</w:t>
      </w:r>
      <w:r w:rsidR="00FC5D1F">
        <w:rPr>
          <w:sz w:val="18"/>
        </w:rPr>
        <w:t xml:space="preserve"> </w:t>
      </w:r>
      <w:r w:rsidRPr="00FC5D1F">
        <w:rPr>
          <w:sz w:val="18"/>
        </w:rPr>
        <w:t>w terminie 8 dni roboczych przed terminem płatności faktury:</w:t>
      </w:r>
    </w:p>
    <w:p w14:paraId="3A7BC63B" w14:textId="77777777" w:rsidR="004E5EE8" w:rsidRDefault="000602DE" w:rsidP="004E5EE8">
      <w:pPr>
        <w:pStyle w:val="Akapitzlist"/>
        <w:numPr>
          <w:ilvl w:val="1"/>
          <w:numId w:val="22"/>
        </w:numPr>
        <w:tabs>
          <w:tab w:val="left" w:pos="835"/>
        </w:tabs>
        <w:ind w:left="717"/>
        <w:rPr>
          <w:sz w:val="18"/>
        </w:rPr>
      </w:pPr>
      <w:r w:rsidRPr="00EA0A97">
        <w:rPr>
          <w:sz w:val="18"/>
        </w:rPr>
        <w:t>zaktualizowanego zestawienia należności dla wszystkich podwykonawców i dalszych podwykonawców, o którym mowa w ust. 7 pkt 1;</w:t>
      </w:r>
    </w:p>
    <w:p w14:paraId="075CF26B" w14:textId="77777777" w:rsidR="004E5EE8" w:rsidRDefault="000602DE" w:rsidP="004E5EE8">
      <w:pPr>
        <w:pStyle w:val="Akapitzlist"/>
        <w:numPr>
          <w:ilvl w:val="1"/>
          <w:numId w:val="22"/>
        </w:numPr>
        <w:tabs>
          <w:tab w:val="left" w:pos="836"/>
        </w:tabs>
        <w:ind w:left="717"/>
        <w:rPr>
          <w:sz w:val="18"/>
        </w:rPr>
      </w:pPr>
      <w:r w:rsidRPr="004E5EE8">
        <w:rPr>
          <w:sz w:val="18"/>
          <w:szCs w:val="18"/>
        </w:rPr>
        <w:t>dowodów zapłaty wymagalnego wynagrodzenia podwykonawcom i dalszym podwykonawcom</w:t>
      </w:r>
      <w:r w:rsidR="004E5EE8" w:rsidRPr="004E5EE8">
        <w:rPr>
          <w:sz w:val="18"/>
          <w:szCs w:val="18"/>
        </w:rPr>
        <w:t xml:space="preserve"> </w:t>
      </w:r>
      <w:r w:rsidRPr="004E5EE8">
        <w:rPr>
          <w:sz w:val="18"/>
          <w:szCs w:val="18"/>
        </w:rPr>
        <w:t>wraz ze wskazaniem faktur, których te dowody dotyczą;</w:t>
      </w:r>
    </w:p>
    <w:p w14:paraId="044270EB" w14:textId="00B3A8BC" w:rsidR="00E32072" w:rsidRPr="004E5EE8" w:rsidRDefault="000602DE" w:rsidP="004E5EE8">
      <w:pPr>
        <w:pStyle w:val="Akapitzlist"/>
        <w:numPr>
          <w:ilvl w:val="1"/>
          <w:numId w:val="22"/>
        </w:numPr>
        <w:tabs>
          <w:tab w:val="left" w:pos="836"/>
        </w:tabs>
        <w:ind w:left="717"/>
        <w:rPr>
          <w:sz w:val="18"/>
        </w:rPr>
      </w:pPr>
      <w:r w:rsidRPr="004E5EE8">
        <w:rPr>
          <w:sz w:val="18"/>
        </w:rPr>
        <w:t>oświadczenia Wykonawcy, że przedłożył informację o wszystkich należnościach wobec podwykonawców/dalszych podwykonawców za prace odebrane przez Zamawiającego oraz, że na dzień zapłaty przez Zamawiającego danej faktury, nie będzie posiadał żadnych przeterminowanych zobowiązań wobec Podwykonawców.</w:t>
      </w:r>
    </w:p>
    <w:p w14:paraId="03F2A6FD" w14:textId="77777777" w:rsidR="00E32072" w:rsidRPr="00EA0A97" w:rsidRDefault="000602DE" w:rsidP="004E5EE8">
      <w:pPr>
        <w:pStyle w:val="Akapitzlist"/>
        <w:numPr>
          <w:ilvl w:val="0"/>
          <w:numId w:val="22"/>
        </w:numPr>
        <w:tabs>
          <w:tab w:val="left" w:pos="474"/>
          <w:tab w:val="left" w:pos="476"/>
        </w:tabs>
        <w:spacing w:before="119"/>
        <w:ind w:left="360"/>
        <w:rPr>
          <w:sz w:val="18"/>
        </w:rPr>
      </w:pPr>
      <w:r w:rsidRPr="00EA0A97">
        <w:rPr>
          <w:sz w:val="18"/>
        </w:rPr>
        <w:t>Wzory zestawień i oświadczeń o których mowa w ust. 7 i 8 wskazane zostaną Wykonawcy przez Zamawiającego.</w:t>
      </w:r>
    </w:p>
    <w:p w14:paraId="0EFCF38E" w14:textId="77777777" w:rsidR="00E32072" w:rsidRPr="00EA0A97" w:rsidRDefault="000602DE" w:rsidP="004E5EE8">
      <w:pPr>
        <w:pStyle w:val="Akapitzlist"/>
        <w:numPr>
          <w:ilvl w:val="0"/>
          <w:numId w:val="22"/>
        </w:numPr>
        <w:tabs>
          <w:tab w:val="left" w:pos="473"/>
          <w:tab w:val="left" w:pos="476"/>
        </w:tabs>
        <w:spacing w:before="119"/>
        <w:ind w:left="360"/>
        <w:rPr>
          <w:sz w:val="18"/>
        </w:rPr>
      </w:pPr>
      <w:r w:rsidRPr="00EA0A97">
        <w:rPr>
          <w:sz w:val="18"/>
        </w:rPr>
        <w:t>Warunkiem zapłaty końcowej faktury VAT Wykonawcy jest przedłożenie przez Wykonawcę w terminie 10 dni roboczych przed terminem płatności faktury VAT oświadczeń wszystkich zgłoszonych podwykonawców i dalszych podwykonawców uczestniczących, w jakimkolwiek zakresie, w realizacji przedmiotu Umowy przez cały okres jego wykonywania, potwierdzających, że otrzymali pełne wynagrodzenie za roboty budowlane, usługi, w tym dokumentację projektowo-kosztorysową, lub dostawy wykonane w całym okresie realizacji przedmiotu Umowy wraz z oświadczeniem Wykonawcy, że te dokumenty przedstawił dla wszystkich podwykonawców i dalszych podwykonawców uczestniczących w realizacji przedmiotu Umowy.</w:t>
      </w:r>
    </w:p>
    <w:p w14:paraId="1918588B" w14:textId="77777777" w:rsidR="00E32072" w:rsidRPr="00EA0A97" w:rsidRDefault="000602DE" w:rsidP="004E5EE8">
      <w:pPr>
        <w:pStyle w:val="Akapitzlist"/>
        <w:numPr>
          <w:ilvl w:val="0"/>
          <w:numId w:val="22"/>
        </w:numPr>
        <w:tabs>
          <w:tab w:val="left" w:pos="473"/>
          <w:tab w:val="left" w:pos="476"/>
        </w:tabs>
        <w:spacing w:before="119"/>
        <w:ind w:left="360"/>
        <w:rPr>
          <w:sz w:val="18"/>
        </w:rPr>
      </w:pPr>
      <w:r w:rsidRPr="00EA0A97">
        <w:rPr>
          <w:sz w:val="18"/>
        </w:rPr>
        <w:t>W przypadku niewywiązania się Wykonawcy z obowiązków wskazanych w ust. 6-10 oraz ust. 12 lub wywiązania się częściowego, Zamawiający wstrzymuje się z płatnością faktury VAT lub części tej faktury do czasu uzupełnienia przez Wykonawcę wymaganych dokumentów (wierzytelność wykonawcy jest traktowana jako niewymagalna).</w:t>
      </w:r>
    </w:p>
    <w:p w14:paraId="56098AB0" w14:textId="77777777" w:rsidR="00E32072" w:rsidRPr="00EA0A97" w:rsidRDefault="000602DE" w:rsidP="004E5EE8">
      <w:pPr>
        <w:pStyle w:val="Akapitzlist"/>
        <w:numPr>
          <w:ilvl w:val="0"/>
          <w:numId w:val="22"/>
        </w:numPr>
        <w:tabs>
          <w:tab w:val="left" w:pos="473"/>
          <w:tab w:val="left" w:pos="476"/>
        </w:tabs>
        <w:spacing w:before="119"/>
        <w:ind w:left="360"/>
        <w:rPr>
          <w:sz w:val="18"/>
        </w:rPr>
      </w:pPr>
      <w:r w:rsidRPr="00EA0A97">
        <w:rPr>
          <w:sz w:val="18"/>
        </w:rPr>
        <w:t>Wykonawca jest odpowiedzialny za zapłatę należnego wynagrodzenia przysługującego podwykonawcom.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471A52A3" w14:textId="77777777" w:rsidR="00E32072" w:rsidRPr="00EA0A97" w:rsidRDefault="000602DE" w:rsidP="004E5EE8">
      <w:pPr>
        <w:pStyle w:val="Akapitzlist"/>
        <w:numPr>
          <w:ilvl w:val="0"/>
          <w:numId w:val="22"/>
        </w:numPr>
        <w:tabs>
          <w:tab w:val="left" w:pos="473"/>
          <w:tab w:val="left" w:pos="476"/>
        </w:tabs>
        <w:spacing w:before="119"/>
        <w:ind w:left="360"/>
        <w:rPr>
          <w:sz w:val="18"/>
        </w:rPr>
      </w:pPr>
      <w:r w:rsidRPr="00EA0A97">
        <w:rPr>
          <w:sz w:val="18"/>
        </w:rPr>
        <w:t>Wynagrodzenie, o którym mowa w ust. 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E331075" w14:textId="5345B0B1" w:rsidR="00E32072" w:rsidRPr="008B1431" w:rsidRDefault="000602DE" w:rsidP="004E5EE8">
      <w:pPr>
        <w:pStyle w:val="Akapitzlist"/>
        <w:numPr>
          <w:ilvl w:val="0"/>
          <w:numId w:val="22"/>
        </w:numPr>
        <w:tabs>
          <w:tab w:val="left" w:pos="476"/>
        </w:tabs>
        <w:spacing w:before="119"/>
        <w:ind w:left="360"/>
        <w:rPr>
          <w:sz w:val="18"/>
        </w:rPr>
      </w:pPr>
      <w:r w:rsidRPr="00EA0A97">
        <w:rPr>
          <w:sz w:val="18"/>
        </w:rPr>
        <w:t>Bezpośrednia zapłata obejmuje wyłącznie należne wynagrodzenie, bez odsetek, należnych</w:t>
      </w:r>
      <w:r w:rsidR="008B1431">
        <w:rPr>
          <w:sz w:val="18"/>
        </w:rPr>
        <w:t xml:space="preserve"> </w:t>
      </w:r>
      <w:r w:rsidRPr="008B1431">
        <w:rPr>
          <w:sz w:val="18"/>
        </w:rPr>
        <w:t>podwykonawcy lub dalszemu podwykonawcy.</w:t>
      </w:r>
    </w:p>
    <w:p w14:paraId="380B45C0" w14:textId="77777777" w:rsidR="00E32072" w:rsidRPr="00EA0A97" w:rsidRDefault="000602DE" w:rsidP="004E5EE8">
      <w:pPr>
        <w:pStyle w:val="Akapitzlist"/>
        <w:numPr>
          <w:ilvl w:val="0"/>
          <w:numId w:val="22"/>
        </w:numPr>
        <w:tabs>
          <w:tab w:val="left" w:pos="473"/>
          <w:tab w:val="left" w:pos="476"/>
        </w:tabs>
        <w:spacing w:before="119"/>
        <w:ind w:left="360"/>
        <w:rPr>
          <w:sz w:val="18"/>
        </w:rPr>
      </w:pPr>
      <w:r w:rsidRPr="00EA0A97">
        <w:rPr>
          <w:sz w:val="18"/>
        </w:rPr>
        <w:t>Przed dokonaniem bezpośredniej zapłaty Zamawiający umożliwi Wykonawcy zgłoszenie pisemnych uwag dotyczących zasadności bezpośredniej zapłaty wynagrodzenia podwykonawcy lub dalszemu podwykonawcy, o których mowa w ust. 12. Zamawiający informuje o terminie zgłaszania uwag, nie krótszym, niż 7 dni od dnia doręczenia tej informacji.</w:t>
      </w:r>
    </w:p>
    <w:p w14:paraId="7F03EF9D" w14:textId="0B2269FB" w:rsidR="00E32072" w:rsidRPr="00FC5D1F" w:rsidRDefault="000602DE" w:rsidP="004E5EE8">
      <w:pPr>
        <w:pStyle w:val="Akapitzlist"/>
        <w:numPr>
          <w:ilvl w:val="0"/>
          <w:numId w:val="22"/>
        </w:numPr>
        <w:tabs>
          <w:tab w:val="left" w:pos="476"/>
        </w:tabs>
        <w:spacing w:before="119"/>
        <w:ind w:left="360"/>
        <w:rPr>
          <w:sz w:val="18"/>
        </w:rPr>
      </w:pPr>
      <w:r w:rsidRPr="00EA0A97">
        <w:rPr>
          <w:sz w:val="18"/>
        </w:rPr>
        <w:t>W przypadku zgłoszenia uwag, o których mowa w ust. 15, w terminie wskazanym przez</w:t>
      </w:r>
      <w:r w:rsidR="00FC5D1F">
        <w:rPr>
          <w:sz w:val="18"/>
        </w:rPr>
        <w:t xml:space="preserve"> </w:t>
      </w:r>
      <w:r w:rsidRPr="00FC5D1F">
        <w:rPr>
          <w:sz w:val="18"/>
        </w:rPr>
        <w:t>Zamawiającego, Zamawiający może:</w:t>
      </w:r>
    </w:p>
    <w:p w14:paraId="550C5597" w14:textId="77777777" w:rsidR="00E32072" w:rsidRPr="00EA0A97" w:rsidRDefault="000602DE" w:rsidP="004E5EE8">
      <w:pPr>
        <w:pStyle w:val="Akapitzlist"/>
        <w:numPr>
          <w:ilvl w:val="1"/>
          <w:numId w:val="22"/>
        </w:numPr>
        <w:tabs>
          <w:tab w:val="left" w:pos="836"/>
        </w:tabs>
        <w:ind w:left="717"/>
        <w:rPr>
          <w:sz w:val="18"/>
        </w:rPr>
      </w:pPr>
      <w:r w:rsidRPr="00EA0A97">
        <w:rPr>
          <w:sz w:val="18"/>
        </w:rPr>
        <w:t>nie dokonać bezpośredniej zapłaty wynagrodzenia podwykonawcy lub dalszemu podwykonawcy, jeżeli Wykonawca wykaże niezasadność takiej zapłaty albo</w:t>
      </w:r>
    </w:p>
    <w:p w14:paraId="553C6FED" w14:textId="77777777" w:rsidR="00E32072" w:rsidRPr="00EA0A97" w:rsidRDefault="000602DE" w:rsidP="004E5EE8">
      <w:pPr>
        <w:pStyle w:val="Akapitzlist"/>
        <w:numPr>
          <w:ilvl w:val="1"/>
          <w:numId w:val="22"/>
        </w:numPr>
        <w:tabs>
          <w:tab w:val="left" w:pos="836"/>
        </w:tabs>
        <w:ind w:left="717"/>
        <w:rPr>
          <w:sz w:val="18"/>
        </w:rPr>
      </w:pPr>
      <w:r w:rsidRPr="00EA0A97">
        <w:rPr>
          <w:sz w:val="18"/>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A9EAA6C" w14:textId="77777777" w:rsidR="00E32072" w:rsidRPr="00EA0A97" w:rsidRDefault="000602DE" w:rsidP="004E5EE8">
      <w:pPr>
        <w:pStyle w:val="Akapitzlist"/>
        <w:numPr>
          <w:ilvl w:val="1"/>
          <w:numId w:val="22"/>
        </w:numPr>
        <w:tabs>
          <w:tab w:val="left" w:pos="836"/>
        </w:tabs>
        <w:ind w:left="717"/>
        <w:rPr>
          <w:sz w:val="18"/>
        </w:rPr>
      </w:pPr>
      <w:r w:rsidRPr="00EA0A97">
        <w:rPr>
          <w:sz w:val="18"/>
        </w:rPr>
        <w:t>dokonać bezpośredniej zapłaty wynagrodzenia podwykonawcy lub dalszemu podwykonawcy, jeżeli podwykonawca lub dalszy podwykonawca wykaże zasadność takiej zapłaty.</w:t>
      </w:r>
    </w:p>
    <w:p w14:paraId="03FCA41D" w14:textId="77777777" w:rsidR="00E32072" w:rsidRPr="00EA0A97" w:rsidRDefault="000602DE" w:rsidP="004E5EE8">
      <w:pPr>
        <w:pStyle w:val="Akapitzlist"/>
        <w:numPr>
          <w:ilvl w:val="0"/>
          <w:numId w:val="22"/>
        </w:numPr>
        <w:spacing w:before="119"/>
        <w:ind w:left="360"/>
        <w:rPr>
          <w:sz w:val="18"/>
        </w:rPr>
      </w:pPr>
      <w:r w:rsidRPr="00EA0A97">
        <w:rPr>
          <w:sz w:val="18"/>
        </w:rPr>
        <w:t>W przypadku dokonania bezpośredniej zapłaty podwykonawcy lub dalszemu podwykonawcy, o których</w:t>
      </w:r>
      <w:r w:rsidRPr="004E5EE8">
        <w:rPr>
          <w:sz w:val="18"/>
        </w:rPr>
        <w:t xml:space="preserve"> </w:t>
      </w:r>
      <w:r w:rsidRPr="00EA0A97">
        <w:rPr>
          <w:sz w:val="18"/>
        </w:rPr>
        <w:t>mowa</w:t>
      </w:r>
      <w:r w:rsidRPr="004E5EE8">
        <w:rPr>
          <w:sz w:val="18"/>
        </w:rPr>
        <w:t xml:space="preserve"> </w:t>
      </w:r>
      <w:r w:rsidRPr="00EA0A97">
        <w:rPr>
          <w:sz w:val="18"/>
        </w:rPr>
        <w:t>w</w:t>
      </w:r>
      <w:r w:rsidRPr="004E5EE8">
        <w:rPr>
          <w:sz w:val="18"/>
        </w:rPr>
        <w:t xml:space="preserve"> </w:t>
      </w:r>
      <w:r w:rsidRPr="00EA0A97">
        <w:rPr>
          <w:sz w:val="18"/>
        </w:rPr>
        <w:t>ust.</w:t>
      </w:r>
      <w:r w:rsidRPr="004E5EE8">
        <w:rPr>
          <w:sz w:val="18"/>
        </w:rPr>
        <w:t xml:space="preserve"> </w:t>
      </w:r>
      <w:r w:rsidRPr="00EA0A97">
        <w:rPr>
          <w:sz w:val="18"/>
        </w:rPr>
        <w:t>12,</w:t>
      </w:r>
      <w:r w:rsidRPr="004E5EE8">
        <w:rPr>
          <w:sz w:val="18"/>
        </w:rPr>
        <w:t xml:space="preserve"> </w:t>
      </w:r>
      <w:r w:rsidRPr="00EA0A97">
        <w:rPr>
          <w:sz w:val="18"/>
        </w:rPr>
        <w:t>Zamawiający</w:t>
      </w:r>
      <w:r w:rsidRPr="004E5EE8">
        <w:rPr>
          <w:sz w:val="18"/>
        </w:rPr>
        <w:t xml:space="preserve"> </w:t>
      </w:r>
      <w:r w:rsidRPr="00EA0A97">
        <w:rPr>
          <w:sz w:val="18"/>
        </w:rPr>
        <w:t>potrąca</w:t>
      </w:r>
      <w:r w:rsidRPr="004E5EE8">
        <w:rPr>
          <w:sz w:val="18"/>
        </w:rPr>
        <w:t xml:space="preserve"> </w:t>
      </w:r>
      <w:r w:rsidRPr="00EA0A97">
        <w:rPr>
          <w:sz w:val="18"/>
        </w:rPr>
        <w:t>kwotę</w:t>
      </w:r>
      <w:r w:rsidRPr="004E5EE8">
        <w:rPr>
          <w:sz w:val="18"/>
        </w:rPr>
        <w:t xml:space="preserve"> </w:t>
      </w:r>
      <w:r w:rsidRPr="00EA0A97">
        <w:rPr>
          <w:sz w:val="18"/>
        </w:rPr>
        <w:t>wypłaconego</w:t>
      </w:r>
      <w:r w:rsidRPr="004E5EE8">
        <w:rPr>
          <w:sz w:val="18"/>
        </w:rPr>
        <w:t xml:space="preserve"> </w:t>
      </w:r>
      <w:r w:rsidRPr="00EA0A97">
        <w:rPr>
          <w:sz w:val="18"/>
        </w:rPr>
        <w:t>wynagrodzenia z wynagrodzenia należnego Wykonawcy lub pokrywa ją z zabezpieczenia należytego wykonania umowy złożonego przez Wykonawcę.</w:t>
      </w:r>
    </w:p>
    <w:p w14:paraId="0E30ACD4" w14:textId="0206E674" w:rsidR="00E32072" w:rsidRPr="00EA0A97" w:rsidRDefault="000602DE" w:rsidP="004E5EE8">
      <w:pPr>
        <w:pStyle w:val="Akapitzlist"/>
        <w:numPr>
          <w:ilvl w:val="0"/>
          <w:numId w:val="22"/>
        </w:numPr>
        <w:spacing w:before="119"/>
        <w:ind w:left="360"/>
        <w:rPr>
          <w:sz w:val="18"/>
        </w:rPr>
      </w:pPr>
      <w:r w:rsidRPr="00EA0A97">
        <w:rPr>
          <w:sz w:val="18"/>
        </w:rPr>
        <w:t>Dla instalowanych urządzeń, stanowiących odrębne środki trwałe (wg Klasyfikacji Środków Trwałych – na podstawie Rozporządzenia</w:t>
      </w:r>
      <w:r w:rsidR="008B1431" w:rsidRPr="008B1431">
        <w:rPr>
          <w:sz w:val="18"/>
        </w:rPr>
        <w:t xml:space="preserve"> Rady Ministrów z dnia 3 października 2016 r. w sprawie Klasyfikacji Środków Trwałych </w:t>
      </w:r>
      <w:r w:rsidR="008B1431">
        <w:rPr>
          <w:sz w:val="18"/>
        </w:rPr>
        <w:t xml:space="preserve">- </w:t>
      </w:r>
      <w:r w:rsidR="008B1431" w:rsidRPr="008B1431">
        <w:rPr>
          <w:sz w:val="18"/>
        </w:rPr>
        <w:t>KŚT (Dz. U. poz. 1864)</w:t>
      </w:r>
      <w:r w:rsidRPr="00EA0A97">
        <w:rPr>
          <w:sz w:val="18"/>
        </w:rPr>
        <w:t xml:space="preserve"> oraz dla dostarczanych elementów wyposażenia, Wykonawca zobowiązany jest przedstawiać Zamawiającemu wykazy umożliwiające ich wprowadzanie do wewnętrznej ewidencji majątku, zgodnie z ustawą z dnia 29 września 1994 r. o rachunkowości.</w:t>
      </w:r>
    </w:p>
    <w:p w14:paraId="7C62EEA5" w14:textId="77777777" w:rsidR="00E32072" w:rsidRPr="00EA0A97" w:rsidRDefault="000602DE" w:rsidP="004E5EE8">
      <w:pPr>
        <w:pStyle w:val="Akapitzlist"/>
        <w:numPr>
          <w:ilvl w:val="0"/>
          <w:numId w:val="22"/>
        </w:numPr>
        <w:spacing w:before="119"/>
        <w:ind w:left="360"/>
        <w:rPr>
          <w:sz w:val="18"/>
        </w:rPr>
      </w:pPr>
      <w:r w:rsidRPr="00EA0A97">
        <w:rPr>
          <w:sz w:val="18"/>
        </w:rPr>
        <w:t>Dla instalowanych urządzeń i dostarczanych elementów wyposażenia Wykonawca zobowiązany jest przekazać Zamawiającemu wszelkie dokumenty warunkujące prawidłowe ich użytkowanie, a w tym przede wszystkim instrukcje użytkowania i dokumentacje techniczno-ruchowe (DTR) opracowane przez producenta.</w:t>
      </w:r>
    </w:p>
    <w:p w14:paraId="54954655" w14:textId="4C5D9043" w:rsidR="00E32072" w:rsidRPr="00FC5D1F" w:rsidRDefault="000602DE" w:rsidP="004E5EE8">
      <w:pPr>
        <w:pStyle w:val="Akapitzlist"/>
        <w:numPr>
          <w:ilvl w:val="0"/>
          <w:numId w:val="22"/>
        </w:numPr>
        <w:tabs>
          <w:tab w:val="left" w:pos="476"/>
        </w:tabs>
        <w:spacing w:before="119"/>
        <w:ind w:left="360"/>
        <w:rPr>
          <w:sz w:val="18"/>
        </w:rPr>
      </w:pPr>
      <w:r w:rsidRPr="00EA0A97">
        <w:rPr>
          <w:sz w:val="18"/>
        </w:rPr>
        <w:t>Wykazy, o których mowa w ust. 18 Wykonawca przekazuje Zamawiającemu w formie zestawień</w:t>
      </w:r>
      <w:r w:rsidR="00FC5D1F">
        <w:rPr>
          <w:sz w:val="18"/>
        </w:rPr>
        <w:t xml:space="preserve"> </w:t>
      </w:r>
      <w:r w:rsidRPr="00FC5D1F">
        <w:rPr>
          <w:sz w:val="18"/>
        </w:rPr>
        <w:t>tabelarycznych zgodnych z wymogami zawartymi w PFU.</w:t>
      </w:r>
    </w:p>
    <w:p w14:paraId="7DB80251" w14:textId="77777777" w:rsidR="00E32072" w:rsidRPr="00EA0A97" w:rsidRDefault="000602DE" w:rsidP="004E5EE8">
      <w:pPr>
        <w:pStyle w:val="Akapitzlist"/>
        <w:numPr>
          <w:ilvl w:val="0"/>
          <w:numId w:val="22"/>
        </w:numPr>
        <w:spacing w:before="119"/>
        <w:ind w:left="360"/>
        <w:rPr>
          <w:sz w:val="18"/>
        </w:rPr>
      </w:pPr>
      <w:r w:rsidRPr="00EA0A97">
        <w:rPr>
          <w:sz w:val="18"/>
        </w:rPr>
        <w:t>Dokumenty wskazane w ust. 18 Wykonawca jest zobowiązany dostarczyć Zamawiającemu najpóźniej wraz z fakturą, która zawiera rozliczenie finansowe za te dostawy. Niewywiązanie się z obowiązku określonego w zdaniu pierwszym stanowi podstawę dla Zamawiającego do odmowy zapłaty wynagrodzenia wynikającego z tej faktury.</w:t>
      </w:r>
    </w:p>
    <w:p w14:paraId="3B46DCFE" w14:textId="5FCAC912" w:rsidR="00E32072" w:rsidRPr="004E5EE8" w:rsidRDefault="000602DE" w:rsidP="004E5EE8">
      <w:pPr>
        <w:pStyle w:val="Akapitzlist"/>
        <w:numPr>
          <w:ilvl w:val="0"/>
          <w:numId w:val="22"/>
        </w:numPr>
        <w:tabs>
          <w:tab w:val="left" w:pos="473"/>
        </w:tabs>
        <w:spacing w:before="119"/>
        <w:ind w:left="360"/>
        <w:rPr>
          <w:sz w:val="18"/>
        </w:rPr>
      </w:pPr>
      <w:r w:rsidRPr="00EA0A97">
        <w:rPr>
          <w:sz w:val="18"/>
        </w:rPr>
        <w:t>Płatność za faktury dokonywana będzie z zastosowaniem mechanizmu podzielonej płatności</w:t>
      </w:r>
      <w:r w:rsidR="008B1431">
        <w:rPr>
          <w:sz w:val="18"/>
        </w:rPr>
        <w:t>.</w:t>
      </w:r>
    </w:p>
    <w:p w14:paraId="2898CC73" w14:textId="51377715" w:rsidR="00E32072" w:rsidRPr="00EA0A97" w:rsidRDefault="000602DE" w:rsidP="004E5EE8">
      <w:pPr>
        <w:pStyle w:val="Akapitzlist"/>
        <w:numPr>
          <w:ilvl w:val="0"/>
          <w:numId w:val="22"/>
        </w:numPr>
        <w:spacing w:before="119"/>
        <w:ind w:left="360"/>
        <w:rPr>
          <w:sz w:val="18"/>
        </w:rPr>
      </w:pPr>
      <w:r w:rsidRPr="00EA0A97">
        <w:rPr>
          <w:sz w:val="18"/>
        </w:rPr>
        <w:t>Mechanizm podzielonej płatności nie będzie wykorzystywany do zapłaty za czynności lub zdarzenia pozostające poza zakresem VAT (np. zapłata odszkodowania), a także za świadczenia zwolnione z VAT, opodatkowane stawką 0% lub objęte odwrotnym obciążeniem.</w:t>
      </w:r>
    </w:p>
    <w:p w14:paraId="08E818E5" w14:textId="6E5515EF" w:rsidR="00E32072" w:rsidRPr="00EA0A97" w:rsidRDefault="000602DE" w:rsidP="004E5EE8">
      <w:pPr>
        <w:pStyle w:val="Akapitzlist"/>
        <w:numPr>
          <w:ilvl w:val="0"/>
          <w:numId w:val="22"/>
        </w:numPr>
        <w:spacing w:before="119"/>
        <w:ind w:left="360"/>
        <w:rPr>
          <w:sz w:val="18"/>
        </w:rPr>
      </w:pPr>
      <w:r w:rsidRPr="00EA0A97">
        <w:rPr>
          <w:sz w:val="18"/>
        </w:rPr>
        <w:t xml:space="preserve">Zapłata wynagrodzenia nastąpi wyłącznie na rachunek bankowy widniejący na białej liście podatników VAT prowadzonej przez Szefa Krajowej Administracji Skarbowej a znajdującej się na stronie internetowej Ministerstwa Finansów. W </w:t>
      </w:r>
      <w:r w:rsidR="008B1431" w:rsidRPr="00EA0A97">
        <w:rPr>
          <w:sz w:val="18"/>
        </w:rPr>
        <w:t>przypadku,</w:t>
      </w:r>
      <w:r w:rsidRPr="00EA0A97">
        <w:rPr>
          <w:sz w:val="18"/>
        </w:rPr>
        <w:t xml:space="preserve"> jeżeli rachunek wykonawcy nie został umieszczony na ww. liście, Zamawiający, wstrzyma się z zapłatą wynagrodzenia do czasu jego pojawienia się na białej liście i okoliczność ta nie będzie oznaczała opóźnienia czy zwłoki w zapłacie.</w:t>
      </w:r>
    </w:p>
    <w:p w14:paraId="4B0FB6BF" w14:textId="77777777" w:rsidR="00E32072" w:rsidRPr="00EA0A97" w:rsidRDefault="000602DE" w:rsidP="004E5EE8">
      <w:pPr>
        <w:pStyle w:val="Akapitzlist"/>
        <w:numPr>
          <w:ilvl w:val="0"/>
          <w:numId w:val="22"/>
        </w:numPr>
        <w:spacing w:before="119"/>
        <w:ind w:left="360"/>
        <w:rPr>
          <w:sz w:val="18"/>
        </w:rPr>
      </w:pPr>
      <w:r w:rsidRPr="00EA0A97">
        <w:rPr>
          <w:sz w:val="18"/>
        </w:rPr>
        <w:t>Wykonawca oświadcza, że podany przez niego numer rachunku rozliczeniowego, na który ma być dokonywana płatność jest zgłoszony do właściwego organu podatkowego i widnieje na ww. liście i zobowiązuje się również do niezwłocznego informowania Zamawiającego o wszelkich zmianach jego numeru rachunku bankowego w trakcie trwania umowy, tj. zmiany numery rachunku bankowego lub jego wykreślenia z ww. listy przez organ podatkowy najpóźniej 2 dni od zaistnienia tego zdarzenia.</w:t>
      </w:r>
    </w:p>
    <w:p w14:paraId="34E2A803" w14:textId="77777777" w:rsidR="00E32072" w:rsidRPr="00EA0A97" w:rsidRDefault="000602DE" w:rsidP="00B434C0">
      <w:pPr>
        <w:spacing w:before="120"/>
        <w:jc w:val="center"/>
        <w:rPr>
          <w:b/>
          <w:sz w:val="18"/>
        </w:rPr>
      </w:pPr>
      <w:r w:rsidRPr="00EA0A97">
        <w:rPr>
          <w:b/>
          <w:sz w:val="18"/>
        </w:rPr>
        <w:t>§ 15</w:t>
      </w:r>
    </w:p>
    <w:p w14:paraId="765440C5" w14:textId="77777777" w:rsidR="00E32072" w:rsidRPr="00EA0A97" w:rsidRDefault="000602DE" w:rsidP="00B434C0">
      <w:pPr>
        <w:spacing w:before="153"/>
        <w:jc w:val="center"/>
        <w:rPr>
          <w:b/>
          <w:sz w:val="18"/>
        </w:rPr>
      </w:pPr>
      <w:r w:rsidRPr="00EA0A97">
        <w:rPr>
          <w:b/>
          <w:sz w:val="18"/>
        </w:rPr>
        <w:t>Klauzule adaptacyjne</w:t>
      </w:r>
    </w:p>
    <w:p w14:paraId="2453AD3B" w14:textId="77777777" w:rsidR="00E32072" w:rsidRPr="00EA0A97" w:rsidRDefault="000602DE" w:rsidP="004E5EE8">
      <w:pPr>
        <w:pStyle w:val="Akapitzlist"/>
        <w:numPr>
          <w:ilvl w:val="0"/>
          <w:numId w:val="21"/>
        </w:numPr>
        <w:tabs>
          <w:tab w:val="left" w:pos="474"/>
          <w:tab w:val="left" w:pos="476"/>
        </w:tabs>
        <w:spacing w:before="76"/>
        <w:ind w:left="360"/>
        <w:rPr>
          <w:sz w:val="18"/>
        </w:rPr>
      </w:pPr>
      <w:r w:rsidRPr="00EA0A97">
        <w:rPr>
          <w:sz w:val="18"/>
        </w:rPr>
        <w:t>Na podstawie art. 455 ustawy z dnia 11 września 2019 roku – Prawo zamówień publicznych, Zamawiający przewiduje:</w:t>
      </w:r>
    </w:p>
    <w:p w14:paraId="39296D93" w14:textId="77777777" w:rsidR="00E32072" w:rsidRPr="00EA0A97" w:rsidRDefault="000602DE" w:rsidP="004E5EE8">
      <w:pPr>
        <w:pStyle w:val="Akapitzlist"/>
        <w:numPr>
          <w:ilvl w:val="1"/>
          <w:numId w:val="21"/>
        </w:numPr>
        <w:tabs>
          <w:tab w:val="left" w:pos="836"/>
        </w:tabs>
        <w:spacing w:before="122"/>
        <w:ind w:left="717"/>
        <w:rPr>
          <w:sz w:val="18"/>
        </w:rPr>
      </w:pPr>
      <w:r w:rsidRPr="00EA0A97">
        <w:rPr>
          <w:sz w:val="18"/>
        </w:rPr>
        <w:t>przedłużenie terminu wykonania Umowy, jeżeli niemożność dotrzymania pierwotnego terminu stanowi konsekwencję:</w:t>
      </w:r>
    </w:p>
    <w:p w14:paraId="055D82A3" w14:textId="77777777" w:rsidR="00E32072" w:rsidRPr="00EA0A97" w:rsidRDefault="000602DE" w:rsidP="004E5EE8">
      <w:pPr>
        <w:pStyle w:val="Akapitzlist"/>
        <w:numPr>
          <w:ilvl w:val="2"/>
          <w:numId w:val="21"/>
        </w:numPr>
        <w:tabs>
          <w:tab w:val="left" w:pos="1194"/>
        </w:tabs>
        <w:spacing w:before="120"/>
        <w:ind w:left="1072" w:hanging="358"/>
        <w:rPr>
          <w:sz w:val="18"/>
        </w:rPr>
      </w:pPr>
      <w:r w:rsidRPr="00EA0A97">
        <w:rPr>
          <w:sz w:val="18"/>
        </w:rPr>
        <w:t>przyczyn zależnych od Zamawiającego;</w:t>
      </w:r>
    </w:p>
    <w:p w14:paraId="6F695FB5" w14:textId="77777777" w:rsidR="00E32072" w:rsidRPr="00EA0A97" w:rsidRDefault="000602DE" w:rsidP="004E5EE8">
      <w:pPr>
        <w:pStyle w:val="Akapitzlist"/>
        <w:numPr>
          <w:ilvl w:val="2"/>
          <w:numId w:val="21"/>
        </w:numPr>
        <w:tabs>
          <w:tab w:val="left" w:pos="1194"/>
        </w:tabs>
        <w:spacing w:before="120"/>
        <w:ind w:left="1072" w:hanging="358"/>
        <w:rPr>
          <w:sz w:val="18"/>
        </w:rPr>
      </w:pPr>
      <w:r w:rsidRPr="00EA0A97">
        <w:rPr>
          <w:sz w:val="18"/>
        </w:rPr>
        <w:t>siły wyższej;</w:t>
      </w:r>
    </w:p>
    <w:p w14:paraId="3889A14F" w14:textId="77777777" w:rsidR="00E32072" w:rsidRPr="00EA0A97" w:rsidRDefault="000602DE" w:rsidP="004E5EE8">
      <w:pPr>
        <w:pStyle w:val="Akapitzlist"/>
        <w:numPr>
          <w:ilvl w:val="2"/>
          <w:numId w:val="21"/>
        </w:numPr>
        <w:tabs>
          <w:tab w:val="left" w:pos="1194"/>
        </w:tabs>
        <w:spacing w:before="120"/>
        <w:ind w:left="1072" w:hanging="358"/>
        <w:rPr>
          <w:sz w:val="18"/>
        </w:rPr>
      </w:pPr>
      <w:r w:rsidRPr="00EA0A97">
        <w:rPr>
          <w:sz w:val="18"/>
        </w:rPr>
        <w:t>zmian będących następstwem działania organów administracji:</w:t>
      </w:r>
    </w:p>
    <w:p w14:paraId="12FE2599" w14:textId="77777777" w:rsidR="00E32072" w:rsidRPr="00EA0A97" w:rsidRDefault="000602DE" w:rsidP="000361C7">
      <w:pPr>
        <w:pStyle w:val="Akapitzlist"/>
        <w:numPr>
          <w:ilvl w:val="3"/>
          <w:numId w:val="21"/>
        </w:numPr>
        <w:tabs>
          <w:tab w:val="left" w:pos="1916"/>
        </w:tabs>
        <w:ind w:left="1414"/>
        <w:rPr>
          <w:sz w:val="18"/>
        </w:rPr>
      </w:pPr>
      <w:r w:rsidRPr="00EA0A97">
        <w:rPr>
          <w:sz w:val="18"/>
        </w:rPr>
        <w:t>gdy pomimo wystąpienia Wykonawcy lub Zamawiającego o wydanie decyzji administracyjnej lub warunków technicznych lub innego dokumentu niezbędnego do prawidłowej realizacji Przedmiotu Umowy w terminie ustawowo przewidzianym dla danej czynności organ administracji publicznej lub inna upoważniona instytucja nie wydała stosowanego dokumentu lub decyzji – tylko w zakresie przedłużenia terminu realizacji inwestycji i tylko o okres trwania tych czynności organów administracji publicznej lub instytucji przekraczający termin ustawowo przewidziany dla danej czynności;</w:t>
      </w:r>
    </w:p>
    <w:p w14:paraId="3AF52684" w14:textId="77777777" w:rsidR="00E32072" w:rsidRPr="00EA0A97" w:rsidRDefault="000602DE" w:rsidP="000361C7">
      <w:pPr>
        <w:pStyle w:val="Akapitzlist"/>
        <w:numPr>
          <w:ilvl w:val="3"/>
          <w:numId w:val="21"/>
        </w:numPr>
        <w:tabs>
          <w:tab w:val="left" w:pos="1916"/>
        </w:tabs>
        <w:ind w:left="1414"/>
        <w:rPr>
          <w:sz w:val="18"/>
        </w:rPr>
      </w:pPr>
      <w:r w:rsidRPr="00EA0A97">
        <w:rPr>
          <w:sz w:val="18"/>
        </w:rPr>
        <w:t>gdy nastąpi długotrwałe, tzn.: dłuższe niż zazwyczaj jest przyjęte w tego typu czynnościach, pozyskiwanie stosownych uzgodnień z zarządcą drogi, gestorami sieci, z innymi podmiotami lub osobami, których opinia lub zgoda będzie wymagana przepisami prawa – tylko w zakresie przedłużenia terminu realizacji zamówienia i tylko o okres trwania tych czynności przekraczający termin zwyczajowo przyjęty dla danej czynności organów administracji, innych osób lub podmiotów, za których działania nie odpowiada Wykonawca;</w:t>
      </w:r>
    </w:p>
    <w:p w14:paraId="69D357D0" w14:textId="77777777" w:rsidR="00E32072" w:rsidRPr="00EA0A97" w:rsidRDefault="000602DE" w:rsidP="000361C7">
      <w:pPr>
        <w:pStyle w:val="Akapitzlist"/>
        <w:numPr>
          <w:ilvl w:val="2"/>
          <w:numId w:val="21"/>
        </w:numPr>
        <w:tabs>
          <w:tab w:val="left" w:pos="1194"/>
        </w:tabs>
        <w:spacing w:before="120"/>
        <w:ind w:left="1072" w:hanging="358"/>
        <w:rPr>
          <w:sz w:val="18"/>
        </w:rPr>
      </w:pPr>
      <w:r w:rsidRPr="00EA0A97">
        <w:rPr>
          <w:sz w:val="18"/>
        </w:rPr>
        <w:t>warunków atmosferycznych nie pozwalających na realizację robót, dla których określona odpowiednimi normami technologia wymaga właściwych warunków atmosferycznych;</w:t>
      </w:r>
    </w:p>
    <w:p w14:paraId="6BDCB9CD" w14:textId="79C1A123" w:rsidR="00E32072" w:rsidRPr="00EA0A97" w:rsidRDefault="000602DE" w:rsidP="000361C7">
      <w:pPr>
        <w:pStyle w:val="Akapitzlist"/>
        <w:numPr>
          <w:ilvl w:val="2"/>
          <w:numId w:val="21"/>
        </w:numPr>
        <w:tabs>
          <w:tab w:val="left" w:pos="1194"/>
        </w:tabs>
        <w:spacing w:before="120"/>
        <w:ind w:left="1072" w:hanging="358"/>
        <w:rPr>
          <w:sz w:val="18"/>
        </w:rPr>
      </w:pPr>
      <w:r w:rsidRPr="00EA0A97">
        <w:rPr>
          <w:sz w:val="18"/>
        </w:rPr>
        <w:t>zmian spowodowanych wystąpieniem uwarunkowań geologicznych terenu robót budowlanych odbiegających w sposób istotny od wykazanych w dokumentacji projektowej, w szczególności napotkania nie występujących w planach i niezinwentaryzowanych elementów konstrukcyjnych lub elementów objętych ochroną konserwatorską zabytków, uniemożliwiających prowadzenie robót wg dokumentacji projektowej.</w:t>
      </w:r>
    </w:p>
    <w:p w14:paraId="0DD0D540" w14:textId="77777777" w:rsidR="00E32072" w:rsidRPr="00EA0A97" w:rsidRDefault="000602DE" w:rsidP="000361C7">
      <w:pPr>
        <w:pStyle w:val="Tekstpodstawowy"/>
        <w:spacing w:before="121"/>
        <w:ind w:left="714" w:firstLine="0"/>
      </w:pPr>
      <w:r w:rsidRPr="00EA0A97">
        <w:t>W powyższych przypadkach termin wykonania Umowy może ulec odpowiedniej zmianie.</w:t>
      </w:r>
    </w:p>
    <w:p w14:paraId="1F91C1C2" w14:textId="77777777" w:rsidR="00E32072" w:rsidRPr="00EA0A97" w:rsidRDefault="000602DE" w:rsidP="000361C7">
      <w:pPr>
        <w:pStyle w:val="Akapitzlist"/>
        <w:numPr>
          <w:ilvl w:val="1"/>
          <w:numId w:val="21"/>
        </w:numPr>
        <w:tabs>
          <w:tab w:val="left" w:pos="836"/>
        </w:tabs>
        <w:spacing w:before="122"/>
        <w:ind w:left="717"/>
        <w:rPr>
          <w:sz w:val="18"/>
        </w:rPr>
      </w:pPr>
      <w:r w:rsidRPr="00EA0A97">
        <w:rPr>
          <w:sz w:val="18"/>
        </w:rPr>
        <w:t>zmiany sposobu wykonania Umowy (np. zmiany technologii wykonania Przedmiotu Umowy, urządzeń i materiałów, zmiany rodzaju, technologii lub ilości/zakresu robót i związanych z nimi prac, zmiany sposobu realizacji robót i związanych z nimi prac, w tym roboty zamienne, jeżeli takie zmiany w szczególności:</w:t>
      </w:r>
    </w:p>
    <w:p w14:paraId="11A04FC5" w14:textId="06075BC2" w:rsidR="00E32072" w:rsidRPr="00DF5B93" w:rsidRDefault="000602DE" w:rsidP="000361C7">
      <w:pPr>
        <w:pStyle w:val="Akapitzlist"/>
        <w:numPr>
          <w:ilvl w:val="2"/>
          <w:numId w:val="21"/>
        </w:numPr>
        <w:spacing w:before="151"/>
        <w:ind w:left="1072" w:hanging="358"/>
        <w:rPr>
          <w:sz w:val="18"/>
        </w:rPr>
      </w:pPr>
      <w:r w:rsidRPr="00EA0A97">
        <w:rPr>
          <w:sz w:val="18"/>
        </w:rPr>
        <w:t>zapewnią prawidłową realizację Umowy i użytkowanie Przedmiotu Umowy zgodnie z jego</w:t>
      </w:r>
      <w:r w:rsidR="00DF5B93">
        <w:rPr>
          <w:sz w:val="18"/>
        </w:rPr>
        <w:t xml:space="preserve"> </w:t>
      </w:r>
      <w:r w:rsidRPr="00DF5B93">
        <w:rPr>
          <w:sz w:val="18"/>
        </w:rPr>
        <w:t>przeznaczeniem;</w:t>
      </w:r>
    </w:p>
    <w:p w14:paraId="4E2101D9" w14:textId="77777777" w:rsidR="00E32072" w:rsidRPr="00EA0A97" w:rsidRDefault="000602DE" w:rsidP="000361C7">
      <w:pPr>
        <w:pStyle w:val="Akapitzlist"/>
        <w:numPr>
          <w:ilvl w:val="2"/>
          <w:numId w:val="21"/>
        </w:numPr>
        <w:spacing w:before="151"/>
        <w:ind w:left="1072" w:hanging="358"/>
        <w:rPr>
          <w:sz w:val="18"/>
        </w:rPr>
      </w:pPr>
      <w:r w:rsidRPr="00EA0A97">
        <w:rPr>
          <w:sz w:val="18"/>
        </w:rPr>
        <w:t>obniżą koszty wykonania robót lub eksploatacji obiektu stanowiącego Przedmiot Umowy lub doprowadzą do zmniejszenia negatywnych skutków odziaływania na środowisko naturalne lub podniesienia bezpieczeństwa;</w:t>
      </w:r>
    </w:p>
    <w:p w14:paraId="6350AE08" w14:textId="77777777" w:rsidR="00E32072" w:rsidRPr="00EA0A97" w:rsidRDefault="000602DE" w:rsidP="000361C7">
      <w:pPr>
        <w:pStyle w:val="Akapitzlist"/>
        <w:numPr>
          <w:ilvl w:val="2"/>
          <w:numId w:val="21"/>
        </w:numPr>
        <w:spacing w:before="151"/>
        <w:ind w:left="1072" w:hanging="358"/>
        <w:rPr>
          <w:sz w:val="18"/>
        </w:rPr>
      </w:pPr>
      <w:r w:rsidRPr="00EA0A97">
        <w:rPr>
          <w:sz w:val="18"/>
        </w:rPr>
        <w:t>zapewnią optymalne parametry techniczne lub podniosą standard jakości robót i obiektu stanowiącego Przedmiot Umowy;</w:t>
      </w:r>
    </w:p>
    <w:p w14:paraId="29315EB2" w14:textId="77777777" w:rsidR="00E32072" w:rsidRPr="00EA0A97" w:rsidRDefault="000602DE" w:rsidP="000361C7">
      <w:pPr>
        <w:pStyle w:val="Akapitzlist"/>
        <w:numPr>
          <w:ilvl w:val="2"/>
          <w:numId w:val="21"/>
        </w:numPr>
        <w:spacing w:before="151"/>
        <w:ind w:left="1072" w:hanging="358"/>
        <w:rPr>
          <w:sz w:val="18"/>
        </w:rPr>
      </w:pPr>
      <w:r w:rsidRPr="00EA0A97">
        <w:rPr>
          <w:sz w:val="18"/>
        </w:rPr>
        <w:t>będą wynikały ze sposobu zagospodarowania terenu lub obiektu;</w:t>
      </w:r>
    </w:p>
    <w:p w14:paraId="660A9AD1" w14:textId="77777777" w:rsidR="00E32072" w:rsidRPr="00EA0A97" w:rsidRDefault="000602DE" w:rsidP="000361C7">
      <w:pPr>
        <w:pStyle w:val="Akapitzlist"/>
        <w:numPr>
          <w:ilvl w:val="2"/>
          <w:numId w:val="21"/>
        </w:numPr>
        <w:spacing w:before="151"/>
        <w:ind w:left="1072" w:hanging="358"/>
        <w:rPr>
          <w:sz w:val="18"/>
        </w:rPr>
      </w:pPr>
      <w:r w:rsidRPr="00EA0A97">
        <w:rPr>
          <w:sz w:val="18"/>
        </w:rPr>
        <w:t>będą wynikały z konieczności zmiany dokumentacji projektowej;</w:t>
      </w:r>
    </w:p>
    <w:p w14:paraId="3FE2410E" w14:textId="77777777" w:rsidR="00E32072" w:rsidRPr="00EA0A97" w:rsidRDefault="000602DE" w:rsidP="000361C7">
      <w:pPr>
        <w:pStyle w:val="Akapitzlist"/>
        <w:numPr>
          <w:ilvl w:val="2"/>
          <w:numId w:val="21"/>
        </w:numPr>
        <w:spacing w:before="151"/>
        <w:ind w:left="1072" w:hanging="358"/>
        <w:rPr>
          <w:sz w:val="18"/>
        </w:rPr>
      </w:pPr>
      <w:r w:rsidRPr="00EA0A97">
        <w:rPr>
          <w:sz w:val="18"/>
        </w:rPr>
        <w:t>przyniosą inne, wymierne korzyści dla Zamawiającego.</w:t>
      </w:r>
    </w:p>
    <w:p w14:paraId="06CC7FEF" w14:textId="1246C145" w:rsidR="00E32072" w:rsidRPr="00EA0A97" w:rsidRDefault="000602DE" w:rsidP="000361C7">
      <w:pPr>
        <w:pStyle w:val="Tekstpodstawowy"/>
        <w:spacing w:before="151"/>
        <w:ind w:left="714" w:firstLine="0"/>
      </w:pPr>
      <w:r w:rsidRPr="00EA0A97">
        <w:t>W przypadku wystąpienia którejkolwiek z okoliczności, o której mowa powyżej możliwa jest w szczególności zmiana terminu i sposobu wykonania robót lub poszczególnych prac,</w:t>
      </w:r>
      <w:r w:rsidR="00DF5B93">
        <w:t xml:space="preserve"> </w:t>
      </w:r>
      <w:r w:rsidRPr="00EA0A97">
        <w:t>materiałów i technologii robót, jak również zmiany lokalizacji budowanych lub wbudowywanych urządzeń.</w:t>
      </w:r>
    </w:p>
    <w:p w14:paraId="6E54B682" w14:textId="77777777" w:rsidR="00E32072" w:rsidRPr="00EA0A97" w:rsidRDefault="000602DE" w:rsidP="000361C7">
      <w:pPr>
        <w:pStyle w:val="Akapitzlist"/>
        <w:numPr>
          <w:ilvl w:val="1"/>
          <w:numId w:val="21"/>
        </w:numPr>
        <w:tabs>
          <w:tab w:val="left" w:pos="836"/>
        </w:tabs>
        <w:spacing w:before="122"/>
        <w:ind w:left="717"/>
        <w:rPr>
          <w:sz w:val="18"/>
        </w:rPr>
      </w:pPr>
      <w:r w:rsidRPr="00EA0A97">
        <w:rPr>
          <w:sz w:val="18"/>
        </w:rPr>
        <w:t>zmiany polegającej na wyłączeniu z Umowy etapów, zakresów robót lub poszczególnych prac, których realizacja przez Wykonawcę stała się niemożliwa w terminie pierwotnie przewidzianym lub w terminie wykonania Umowy z przyczyn niezawinionych przez Wykonawcę spowodowanych wystąpieniem, przeszkód natury technicznej, faktycznej lub prawnej lub wynikających z obiektywnie uzasadnionych przesłanek (np. zmiana dokumentacji projektowej, sposobu zagospodarowania terenu, obiektu lub jego części), lub w przypadku, o którym mowa w ust. 11; łączna wartość zakresu robót lub poszczególnych prac wyłączonych z realizacji Umowy, a wynikających z przyczyn określonych w niniejszym punkcie nie może przekroczyć 15% wynagrodzenia Wykonawcy, o którym mowa w § 12 ust. 1;</w:t>
      </w:r>
    </w:p>
    <w:p w14:paraId="42EA8C64" w14:textId="77777777" w:rsidR="00E32072" w:rsidRPr="00EA0A97" w:rsidRDefault="000602DE" w:rsidP="000361C7">
      <w:pPr>
        <w:pStyle w:val="Akapitzlist"/>
        <w:numPr>
          <w:ilvl w:val="1"/>
          <w:numId w:val="21"/>
        </w:numPr>
        <w:tabs>
          <w:tab w:val="left" w:pos="835"/>
        </w:tabs>
        <w:spacing w:before="122"/>
        <w:ind w:left="717"/>
        <w:rPr>
          <w:sz w:val="18"/>
        </w:rPr>
      </w:pPr>
      <w:r w:rsidRPr="00EA0A97">
        <w:rPr>
          <w:sz w:val="18"/>
        </w:rPr>
        <w:t>zmiany wynagrodzenia Wykonawcy, o którym mowa w § 12 ust. 1 lub jego części:</w:t>
      </w:r>
    </w:p>
    <w:p w14:paraId="063A4D74" w14:textId="77777777" w:rsidR="000361C7" w:rsidRDefault="000602DE" w:rsidP="000361C7">
      <w:pPr>
        <w:pStyle w:val="Akapitzlist"/>
        <w:numPr>
          <w:ilvl w:val="2"/>
          <w:numId w:val="21"/>
        </w:numPr>
        <w:tabs>
          <w:tab w:val="left" w:pos="1194"/>
          <w:tab w:val="left" w:pos="1196"/>
        </w:tabs>
        <w:ind w:left="1074"/>
        <w:rPr>
          <w:sz w:val="18"/>
        </w:rPr>
      </w:pPr>
      <w:r w:rsidRPr="00EA0A97">
        <w:rPr>
          <w:sz w:val="18"/>
        </w:rPr>
        <w:t xml:space="preserve">jeżeli zmiana wynagrodzenia lub jego części stanowić będzie bezpośredni skutek zmian Umowy dokonywanych na zasadach określonych powyżej, w tym także obniżenie wynagrodzenia z uwagi na zmianę lub ograniczenie faktycznego zakresu realizacji Umowy w szczególności w wyniku </w:t>
      </w:r>
      <w:r w:rsidR="008B1431" w:rsidRPr="00EA0A97">
        <w:rPr>
          <w:sz w:val="18"/>
        </w:rPr>
        <w:t>okoliczności,</w:t>
      </w:r>
      <w:r w:rsidRPr="00EA0A97">
        <w:rPr>
          <w:sz w:val="18"/>
        </w:rPr>
        <w:t xml:space="preserve"> o których mowa w ust. 1 pkt 2 i 3;</w:t>
      </w:r>
    </w:p>
    <w:p w14:paraId="3E862123" w14:textId="15A56C59" w:rsidR="00E32072" w:rsidRPr="000361C7" w:rsidRDefault="000602DE" w:rsidP="000361C7">
      <w:pPr>
        <w:pStyle w:val="Akapitzlist"/>
        <w:numPr>
          <w:ilvl w:val="2"/>
          <w:numId w:val="21"/>
        </w:numPr>
        <w:tabs>
          <w:tab w:val="left" w:pos="1194"/>
          <w:tab w:val="left" w:pos="1196"/>
        </w:tabs>
        <w:ind w:left="1074"/>
        <w:rPr>
          <w:sz w:val="18"/>
        </w:rPr>
      </w:pPr>
      <w:r w:rsidRPr="000361C7">
        <w:rPr>
          <w:sz w:val="18"/>
        </w:rPr>
        <w:t>w przypadku zmiany przepisów prawa w zakresie stawki podatku od towarów i usług, lub wysokości minimalnego wynagrodzenia za pracę albo wysokości minimalnej stawki godzinowej, ustalonych na podstawie ogólnie obowiązujących przepisów lub zasad podlegania ubezpieczeniom społecznym lub ubezpieczeniu zdrowotnemu lub wysokości stawki składki na ubezpieczenia społeczne lub zdrowotne, lub zasad gromadzenia i wysokości wpłat do pracowniczych planów kapitałowych, o których mowa w ustawie z dnia 4 października 2018 r. o pracowniczych planach kapitałowych, jeżeli te zmiany będą miały wpływ na koszty realizacji Umowy i zostaną one udokumentowane przez Wykonawcę poprzez przedstawienie szczegółowej kalkulacji kosztów wskazujących jaki wpływ miał ten wzrost przedmiotowych wartości na koszty wykonania tego zamówienia, a Zamawiający zaakceptuje powyższą kalkulację. W treści kalkulacji Wykonawca zobowiązany jest w szczególności przedstawić zestawienie:</w:t>
      </w:r>
    </w:p>
    <w:p w14:paraId="3AB2115C" w14:textId="77777777" w:rsidR="00E32072" w:rsidRPr="00EA0A97" w:rsidRDefault="000602DE" w:rsidP="000361C7">
      <w:pPr>
        <w:pStyle w:val="Akapitzlist"/>
        <w:numPr>
          <w:ilvl w:val="3"/>
          <w:numId w:val="21"/>
        </w:numPr>
        <w:tabs>
          <w:tab w:val="left" w:pos="1916"/>
        </w:tabs>
        <w:spacing w:before="121"/>
        <w:ind w:left="1414"/>
        <w:rPr>
          <w:sz w:val="18"/>
        </w:rPr>
      </w:pPr>
      <w:r w:rsidRPr="00EA0A97">
        <w:rPr>
          <w:sz w:val="18"/>
        </w:rPr>
        <w:t>wynagrodzeń wszystkich pracowników oraz wszystkich osób zatrudnionych na podstawie umów cywilno-prawnych oddelegowanych do realizacji Umowy u Zamawiającego wraz z wpłatami do pracowniczych planów kapitałowych, ze składkami ZUS i innymi obciążeniami publicznoprawnymi;</w:t>
      </w:r>
    </w:p>
    <w:p w14:paraId="5C50C180" w14:textId="77777777" w:rsidR="00E32072" w:rsidRPr="00EA0A97" w:rsidRDefault="000602DE" w:rsidP="000361C7">
      <w:pPr>
        <w:pStyle w:val="Akapitzlist"/>
        <w:numPr>
          <w:ilvl w:val="3"/>
          <w:numId w:val="21"/>
        </w:numPr>
        <w:tabs>
          <w:tab w:val="left" w:pos="1916"/>
        </w:tabs>
        <w:spacing w:before="121"/>
        <w:ind w:left="1414"/>
        <w:rPr>
          <w:sz w:val="18"/>
        </w:rPr>
      </w:pPr>
      <w:r w:rsidRPr="00EA0A97">
        <w:rPr>
          <w:sz w:val="18"/>
        </w:rPr>
        <w:t>wpływu zmiany stawki podatku od towarów i usług na koszty związane z wykonaniem Umowy, w szczególności z wyspecyfikowaniem wszystkich tych kosztów na które ta zmiana miała wpływ, w którym zostanie wskazana wartość o jaką powinna wzrosnąć wartość wynagrodzenia w związku ze zmianami opisanych powyżej wartości oraz jaki te zmiany wpływ na zakładany zysk. Strony zgodnie oświadczają, iż Zamawiający uprawniony jest do żądania dodatkowych wyjaśnień przez Wykonawcę do złożonej kalkulacji, przedstawienia dodatkowych dokumentów potwierdzających prawdziwość przedstawionych danych oraz składania zastrzeżeń do złożonych dokumentów, żądania wprowadzania zmian do przedstawionej kalkulacji uwzględniających zastrzeżenia Zamawiającego. Zmiana wysokości wynagrodzenia należnego Wykonawcy w przypadku zaistnienia przesłanki, o której mowa w zdaniu poprzednim,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07F4ECF8" w14:textId="791C4F9D" w:rsidR="00E32072" w:rsidRPr="00DF5B93" w:rsidRDefault="000602DE" w:rsidP="000361C7">
      <w:pPr>
        <w:pStyle w:val="Akapitzlist"/>
        <w:numPr>
          <w:ilvl w:val="0"/>
          <w:numId w:val="21"/>
        </w:numPr>
        <w:tabs>
          <w:tab w:val="left" w:pos="474"/>
          <w:tab w:val="left" w:pos="476"/>
        </w:tabs>
        <w:spacing w:before="76"/>
        <w:ind w:left="360"/>
        <w:rPr>
          <w:sz w:val="18"/>
        </w:rPr>
      </w:pPr>
      <w:r w:rsidRPr="00EA0A97">
        <w:rPr>
          <w:sz w:val="18"/>
        </w:rPr>
        <w:t>W przypadkach, w których zgodnie z powyższymi postanowieniami lub przepisami prawa możliwe jest wprowadzenie zmiany do Umowy, Zamawiający przewiduje – w zależności od okoliczności danego przypadku – także wprowadzenie odpowiedniej zmiany terminów realizacji Kamieni</w:t>
      </w:r>
      <w:r w:rsidR="00DF5B93">
        <w:rPr>
          <w:sz w:val="18"/>
        </w:rPr>
        <w:t xml:space="preserve"> </w:t>
      </w:r>
      <w:r w:rsidRPr="00DF5B93">
        <w:rPr>
          <w:sz w:val="18"/>
        </w:rPr>
        <w:t>Milowych oraz terminów określonych w harmonogramie rzeczowo-finansowym lub terminów realizacji Umowy określonych w § 3, jeżeli jest to konieczne do uwzględnienia czasu niezbędnego w celu realizacji zmienionego zakresu robót lub poszczególnych prac lub zmienionego sposobu spełnienia świadczenia.</w:t>
      </w:r>
    </w:p>
    <w:p w14:paraId="5A338EB4" w14:textId="77777777" w:rsidR="00E32072" w:rsidRPr="00EA0A97" w:rsidRDefault="000602DE" w:rsidP="000361C7">
      <w:pPr>
        <w:pStyle w:val="Akapitzlist"/>
        <w:numPr>
          <w:ilvl w:val="0"/>
          <w:numId w:val="21"/>
        </w:numPr>
        <w:tabs>
          <w:tab w:val="left" w:pos="474"/>
          <w:tab w:val="left" w:pos="476"/>
        </w:tabs>
        <w:spacing w:before="76"/>
        <w:ind w:left="360"/>
        <w:rPr>
          <w:sz w:val="18"/>
        </w:rPr>
      </w:pPr>
      <w:r w:rsidRPr="00EA0A97">
        <w:rPr>
          <w:sz w:val="18"/>
        </w:rPr>
        <w:t>W celu uniknięcia wątpliwości określa się, że – w zależności od okoliczności danego przypadku – nie będą stanowiły zmian w stosunku do treści oferty Wykonawcy albo nie będą stanowiły zmiany Umowy, aktualizacje HRF, o którym mowa w § 9 ust. 1 pkt 20.</w:t>
      </w:r>
    </w:p>
    <w:p w14:paraId="06F67A78" w14:textId="77777777" w:rsidR="00E32072" w:rsidRPr="00EA0A97" w:rsidRDefault="000602DE" w:rsidP="000361C7">
      <w:pPr>
        <w:pStyle w:val="Akapitzlist"/>
        <w:numPr>
          <w:ilvl w:val="0"/>
          <w:numId w:val="21"/>
        </w:numPr>
        <w:tabs>
          <w:tab w:val="left" w:pos="474"/>
          <w:tab w:val="left" w:pos="476"/>
        </w:tabs>
        <w:spacing w:before="76"/>
        <w:ind w:left="360"/>
        <w:rPr>
          <w:sz w:val="18"/>
        </w:rPr>
      </w:pPr>
      <w:r w:rsidRPr="00EA0A97">
        <w:rPr>
          <w:sz w:val="18"/>
        </w:rPr>
        <w:t>Jakakolwiek zmiana Umowy musi wynikać ze zgodnej woli stron, z zastrzeżeniem odmiennych postanowień Umowy.</w:t>
      </w:r>
    </w:p>
    <w:p w14:paraId="38C4F05C" w14:textId="77777777" w:rsidR="00E32072" w:rsidRPr="00EA0A97" w:rsidRDefault="000602DE" w:rsidP="000361C7">
      <w:pPr>
        <w:pStyle w:val="Akapitzlist"/>
        <w:numPr>
          <w:ilvl w:val="0"/>
          <w:numId w:val="21"/>
        </w:numPr>
        <w:tabs>
          <w:tab w:val="left" w:pos="476"/>
        </w:tabs>
        <w:spacing w:before="76"/>
        <w:ind w:left="360"/>
        <w:rPr>
          <w:sz w:val="18"/>
        </w:rPr>
      </w:pPr>
      <w:r w:rsidRPr="00EA0A97">
        <w:rPr>
          <w:sz w:val="18"/>
        </w:rPr>
        <w:t>W celu wprowadzenia do Umowy jakiejkolwiek zmiany:</w:t>
      </w:r>
    </w:p>
    <w:p w14:paraId="15D5CEEE" w14:textId="77777777" w:rsidR="000361C7" w:rsidRDefault="000602DE" w:rsidP="000361C7">
      <w:pPr>
        <w:pStyle w:val="Akapitzlist"/>
        <w:numPr>
          <w:ilvl w:val="1"/>
          <w:numId w:val="21"/>
        </w:numPr>
        <w:tabs>
          <w:tab w:val="left" w:pos="835"/>
        </w:tabs>
        <w:ind w:left="717"/>
        <w:rPr>
          <w:sz w:val="18"/>
        </w:rPr>
      </w:pPr>
      <w:r w:rsidRPr="00EA0A97">
        <w:rPr>
          <w:sz w:val="18"/>
        </w:rPr>
        <w:t>strona zainteresowana jej wprowadzeniem zobowiązana jest wystąpić z wnioskiem do drugiej strony o dokonanie zmiany, w terminie do 14 (czternastu) dni od daty zaistnienia okoliczności uzasadniającej dokonanie zmiany. Wniosek ten zawierać musi uzasadnienie i dowody wskazujące na spełnienie przesłanek dokonania zmiany, oceny wpływu zmiany na termin, sposób i koszty wykonania Umowy oraz projekt wnioskowanej zmiany;</w:t>
      </w:r>
    </w:p>
    <w:p w14:paraId="353873E3" w14:textId="5F31D56E" w:rsidR="00E32072" w:rsidRPr="000361C7" w:rsidRDefault="000602DE" w:rsidP="000361C7">
      <w:pPr>
        <w:pStyle w:val="Akapitzlist"/>
        <w:numPr>
          <w:ilvl w:val="1"/>
          <w:numId w:val="21"/>
        </w:numPr>
        <w:tabs>
          <w:tab w:val="left" w:pos="835"/>
        </w:tabs>
        <w:ind w:left="717"/>
        <w:rPr>
          <w:sz w:val="18"/>
        </w:rPr>
      </w:pPr>
      <w:r w:rsidRPr="000361C7">
        <w:rPr>
          <w:sz w:val="18"/>
        </w:rPr>
        <w:t>w terminie 14 (czternastu) dni od daty otrzymania przez drugą stronę wniosku, o którym</w:t>
      </w:r>
      <w:r w:rsidR="00DF5B93" w:rsidRPr="000361C7">
        <w:rPr>
          <w:sz w:val="18"/>
        </w:rPr>
        <w:t xml:space="preserve"> </w:t>
      </w:r>
      <w:r w:rsidRPr="000361C7">
        <w:rPr>
          <w:sz w:val="18"/>
        </w:rPr>
        <w:t>mowa powyżej, strony obowiązane są przeprowadzić negocjacje w celu:</w:t>
      </w:r>
    </w:p>
    <w:p w14:paraId="70087FDA" w14:textId="77777777" w:rsidR="000361C7" w:rsidRDefault="000602DE" w:rsidP="000361C7">
      <w:pPr>
        <w:pStyle w:val="Akapitzlist"/>
        <w:numPr>
          <w:ilvl w:val="2"/>
          <w:numId w:val="21"/>
        </w:numPr>
        <w:tabs>
          <w:tab w:val="left" w:pos="1194"/>
        </w:tabs>
        <w:ind w:left="1072" w:hanging="358"/>
        <w:rPr>
          <w:sz w:val="18"/>
        </w:rPr>
      </w:pPr>
      <w:r w:rsidRPr="00DF5B93">
        <w:rPr>
          <w:sz w:val="18"/>
        </w:rPr>
        <w:t>ustalenia, czy i jaki wpływ wnioskowane zmiany mają na termin, sposób i koszty</w:t>
      </w:r>
      <w:r w:rsidR="00DF5B93" w:rsidRPr="00DF5B93">
        <w:rPr>
          <w:sz w:val="18"/>
        </w:rPr>
        <w:t xml:space="preserve"> </w:t>
      </w:r>
      <w:r w:rsidRPr="00DF5B93">
        <w:rPr>
          <w:sz w:val="18"/>
        </w:rPr>
        <w:t>wykonania Umowy oraz</w:t>
      </w:r>
      <w:r w:rsidR="00DF5B93" w:rsidRPr="00DF5B93">
        <w:rPr>
          <w:sz w:val="18"/>
        </w:rPr>
        <w:t xml:space="preserve"> </w:t>
      </w:r>
      <w:r w:rsidRPr="00DF5B93">
        <w:rPr>
          <w:sz w:val="18"/>
        </w:rPr>
        <w:t>określenia, na podstawie kosztorysu, o którym mowa w ust. 7, wysokości (wartości)</w:t>
      </w:r>
      <w:r w:rsidR="00DF5B93" w:rsidRPr="00DF5B93">
        <w:rPr>
          <w:sz w:val="18"/>
        </w:rPr>
        <w:t xml:space="preserve"> </w:t>
      </w:r>
      <w:r w:rsidRPr="00DF5B93">
        <w:rPr>
          <w:sz w:val="18"/>
        </w:rPr>
        <w:t>ewentualnej zmiany wynagrodzenia oraz</w:t>
      </w:r>
    </w:p>
    <w:p w14:paraId="469AD103" w14:textId="00CDBE41" w:rsidR="00E32072" w:rsidRPr="000361C7" w:rsidRDefault="000602DE" w:rsidP="000361C7">
      <w:pPr>
        <w:pStyle w:val="Akapitzlist"/>
        <w:numPr>
          <w:ilvl w:val="2"/>
          <w:numId w:val="21"/>
        </w:numPr>
        <w:tabs>
          <w:tab w:val="left" w:pos="1194"/>
        </w:tabs>
        <w:ind w:left="1072" w:hanging="358"/>
        <w:rPr>
          <w:sz w:val="18"/>
        </w:rPr>
      </w:pPr>
      <w:r w:rsidRPr="000361C7">
        <w:rPr>
          <w:sz w:val="18"/>
        </w:rPr>
        <w:t>określenia terminu wprowadzenia do Umowy ewentualnych zmian;</w:t>
      </w:r>
    </w:p>
    <w:p w14:paraId="3C512FAA" w14:textId="77777777" w:rsidR="00E32072" w:rsidRPr="00EA0A97" w:rsidRDefault="000602DE" w:rsidP="000361C7">
      <w:pPr>
        <w:pStyle w:val="Akapitzlist"/>
        <w:numPr>
          <w:ilvl w:val="1"/>
          <w:numId w:val="21"/>
        </w:numPr>
        <w:tabs>
          <w:tab w:val="left" w:pos="836"/>
        </w:tabs>
        <w:ind w:left="717"/>
        <w:rPr>
          <w:sz w:val="18"/>
        </w:rPr>
      </w:pPr>
      <w:r w:rsidRPr="00EA0A97">
        <w:rPr>
          <w:sz w:val="18"/>
        </w:rPr>
        <w:t>Wykonawca zobowiązany jest w terminie 3 dni roboczych od dnia przeprowadzenia negocjacji sporządzić i dostarczyć inspektorowi nadzoru protokół konieczności zgodny z ustaleniami będącymi wynikiem przeprowadzonych negocjacji, zawierający co najmniej elementy wymienione w pkt 5; protokół konieczności podlega weryfikacji przez inspektora nadzoru w terminie 3 dni od dostarczenia protokołu inspektorowi nadzoru;</w:t>
      </w:r>
    </w:p>
    <w:p w14:paraId="119E62DB" w14:textId="77777777" w:rsidR="00E32072" w:rsidRPr="00EA0A97" w:rsidRDefault="000602DE" w:rsidP="000361C7">
      <w:pPr>
        <w:pStyle w:val="Akapitzlist"/>
        <w:numPr>
          <w:ilvl w:val="1"/>
          <w:numId w:val="21"/>
        </w:numPr>
        <w:tabs>
          <w:tab w:val="left" w:pos="836"/>
        </w:tabs>
        <w:ind w:left="717"/>
        <w:rPr>
          <w:sz w:val="18"/>
        </w:rPr>
      </w:pPr>
      <w:r w:rsidRPr="00EA0A97">
        <w:rPr>
          <w:sz w:val="18"/>
        </w:rPr>
        <w:t>w przypadku wykrycia niezgodności, Wykonawca dostarczy inspektorowi w terminie 3 dni roboczych poprawiony protokół konieczności; poprawiony protokół konieczności podlega weryfikacji przez inspektora nadzoru w terminie 3 dni od dostarczenia protokołu inspektorowi nadzoru, w przypadku wykrycia kolejnych niezgodności, zdanie pierwsze stosuje się odpowiednio;</w:t>
      </w:r>
    </w:p>
    <w:p w14:paraId="044313B9" w14:textId="77777777" w:rsidR="00E32072" w:rsidRPr="00EA0A97" w:rsidRDefault="000602DE" w:rsidP="000361C7">
      <w:pPr>
        <w:pStyle w:val="Akapitzlist"/>
        <w:numPr>
          <w:ilvl w:val="1"/>
          <w:numId w:val="21"/>
        </w:numPr>
        <w:tabs>
          <w:tab w:val="left" w:pos="836"/>
        </w:tabs>
        <w:ind w:left="717"/>
        <w:rPr>
          <w:sz w:val="18"/>
        </w:rPr>
      </w:pPr>
      <w:r w:rsidRPr="00EA0A97">
        <w:rPr>
          <w:sz w:val="18"/>
        </w:rPr>
        <w:t>protokół konieczności stanowi załącznik do aneksu do Umowy i zawiera co najmniej następujące informacje:</w:t>
      </w:r>
    </w:p>
    <w:p w14:paraId="1C586179" w14:textId="77777777" w:rsidR="00E32072" w:rsidRPr="00EA0A97" w:rsidRDefault="000602DE" w:rsidP="000361C7">
      <w:pPr>
        <w:pStyle w:val="Akapitzlist"/>
        <w:numPr>
          <w:ilvl w:val="2"/>
          <w:numId w:val="21"/>
        </w:numPr>
        <w:tabs>
          <w:tab w:val="left" w:pos="1194"/>
        </w:tabs>
        <w:spacing w:before="118"/>
        <w:ind w:left="1072" w:hanging="358"/>
        <w:rPr>
          <w:sz w:val="18"/>
        </w:rPr>
      </w:pPr>
      <w:r w:rsidRPr="00EA0A97">
        <w:rPr>
          <w:sz w:val="18"/>
        </w:rPr>
        <w:t>data sporządzenia protokołu;</w:t>
      </w:r>
    </w:p>
    <w:p w14:paraId="05A01A74" w14:textId="77777777" w:rsidR="00E32072" w:rsidRPr="00EA0A97" w:rsidRDefault="000602DE" w:rsidP="000361C7">
      <w:pPr>
        <w:pStyle w:val="Akapitzlist"/>
        <w:numPr>
          <w:ilvl w:val="2"/>
          <w:numId w:val="21"/>
        </w:numPr>
        <w:tabs>
          <w:tab w:val="left" w:pos="1194"/>
        </w:tabs>
        <w:spacing w:before="118"/>
        <w:ind w:left="1072" w:hanging="358"/>
        <w:rPr>
          <w:sz w:val="18"/>
        </w:rPr>
      </w:pPr>
      <w:r w:rsidRPr="00EA0A97">
        <w:rPr>
          <w:sz w:val="18"/>
        </w:rPr>
        <w:t>nazwa i adres Zamawiającego;</w:t>
      </w:r>
    </w:p>
    <w:p w14:paraId="6A239028" w14:textId="77777777" w:rsidR="00E32072" w:rsidRPr="00EA0A97" w:rsidRDefault="000602DE" w:rsidP="000361C7">
      <w:pPr>
        <w:pStyle w:val="Akapitzlist"/>
        <w:numPr>
          <w:ilvl w:val="2"/>
          <w:numId w:val="21"/>
        </w:numPr>
        <w:tabs>
          <w:tab w:val="left" w:pos="1194"/>
        </w:tabs>
        <w:spacing w:before="118"/>
        <w:ind w:left="1072" w:hanging="358"/>
        <w:rPr>
          <w:sz w:val="18"/>
        </w:rPr>
      </w:pPr>
      <w:r w:rsidRPr="00EA0A97">
        <w:rPr>
          <w:sz w:val="18"/>
        </w:rPr>
        <w:t>nazwa i adres Wykonawcy;</w:t>
      </w:r>
    </w:p>
    <w:p w14:paraId="715E3B53" w14:textId="77777777" w:rsidR="00E32072" w:rsidRPr="00EA0A97" w:rsidRDefault="000602DE" w:rsidP="000361C7">
      <w:pPr>
        <w:pStyle w:val="Akapitzlist"/>
        <w:numPr>
          <w:ilvl w:val="2"/>
          <w:numId w:val="21"/>
        </w:numPr>
        <w:tabs>
          <w:tab w:val="left" w:pos="1194"/>
        </w:tabs>
        <w:spacing w:before="118"/>
        <w:ind w:left="1072" w:hanging="358"/>
        <w:rPr>
          <w:sz w:val="18"/>
        </w:rPr>
      </w:pPr>
      <w:r w:rsidRPr="00EA0A97">
        <w:rPr>
          <w:sz w:val="18"/>
        </w:rPr>
        <w:t>nazwa, numer i data Umowy;</w:t>
      </w:r>
    </w:p>
    <w:p w14:paraId="4716D577" w14:textId="77777777" w:rsidR="00E32072" w:rsidRPr="00EA0A97" w:rsidRDefault="000602DE" w:rsidP="000361C7">
      <w:pPr>
        <w:pStyle w:val="Akapitzlist"/>
        <w:numPr>
          <w:ilvl w:val="2"/>
          <w:numId w:val="21"/>
        </w:numPr>
        <w:tabs>
          <w:tab w:val="left" w:pos="1194"/>
        </w:tabs>
        <w:spacing w:before="118"/>
        <w:ind w:left="1072" w:hanging="358"/>
        <w:rPr>
          <w:sz w:val="18"/>
        </w:rPr>
      </w:pPr>
      <w:r w:rsidRPr="00EA0A97">
        <w:rPr>
          <w:sz w:val="18"/>
        </w:rPr>
        <w:t>Przedmiot Umowy;</w:t>
      </w:r>
    </w:p>
    <w:p w14:paraId="520808E0" w14:textId="77777777" w:rsidR="00E32072" w:rsidRPr="00EA0A97" w:rsidRDefault="000602DE" w:rsidP="000361C7">
      <w:pPr>
        <w:pStyle w:val="Akapitzlist"/>
        <w:numPr>
          <w:ilvl w:val="2"/>
          <w:numId w:val="21"/>
        </w:numPr>
        <w:tabs>
          <w:tab w:val="left" w:pos="1195"/>
        </w:tabs>
        <w:spacing w:before="118"/>
        <w:ind w:left="1072" w:hanging="358"/>
        <w:rPr>
          <w:sz w:val="18"/>
        </w:rPr>
      </w:pPr>
      <w:r w:rsidRPr="00EA0A97">
        <w:rPr>
          <w:sz w:val="18"/>
        </w:rPr>
        <w:t>nazwa protokołu konieczności;</w:t>
      </w:r>
    </w:p>
    <w:p w14:paraId="194960A1" w14:textId="77777777" w:rsidR="00E32072" w:rsidRPr="00EA0A97" w:rsidRDefault="000602DE" w:rsidP="000361C7">
      <w:pPr>
        <w:pStyle w:val="Akapitzlist"/>
        <w:numPr>
          <w:ilvl w:val="2"/>
          <w:numId w:val="21"/>
        </w:numPr>
        <w:tabs>
          <w:tab w:val="left" w:pos="1194"/>
        </w:tabs>
        <w:spacing w:before="118"/>
        <w:ind w:left="1072" w:hanging="358"/>
        <w:rPr>
          <w:sz w:val="18"/>
        </w:rPr>
      </w:pPr>
      <w:r w:rsidRPr="00EA0A97">
        <w:rPr>
          <w:sz w:val="18"/>
        </w:rPr>
        <w:t>krótki opis sytuacji / robót będących przedmiotem zgłoszenia;</w:t>
      </w:r>
    </w:p>
    <w:p w14:paraId="2F0CBF81" w14:textId="77777777" w:rsidR="00E32072" w:rsidRPr="00EA0A97" w:rsidRDefault="000602DE" w:rsidP="000361C7">
      <w:pPr>
        <w:pStyle w:val="Akapitzlist"/>
        <w:numPr>
          <w:ilvl w:val="2"/>
          <w:numId w:val="21"/>
        </w:numPr>
        <w:tabs>
          <w:tab w:val="left" w:pos="1195"/>
        </w:tabs>
        <w:spacing w:before="118"/>
        <w:ind w:left="1072" w:hanging="358"/>
        <w:rPr>
          <w:sz w:val="18"/>
        </w:rPr>
      </w:pPr>
      <w:r w:rsidRPr="00EA0A97">
        <w:rPr>
          <w:sz w:val="18"/>
        </w:rPr>
        <w:t>opis proponowanych zmian;</w:t>
      </w:r>
    </w:p>
    <w:p w14:paraId="171B887D" w14:textId="484B63E7" w:rsidR="00E32072" w:rsidRPr="00EA0A97" w:rsidRDefault="008B1431" w:rsidP="000361C7">
      <w:pPr>
        <w:pStyle w:val="Akapitzlist"/>
        <w:numPr>
          <w:ilvl w:val="2"/>
          <w:numId w:val="21"/>
        </w:numPr>
        <w:tabs>
          <w:tab w:val="left" w:pos="1195"/>
        </w:tabs>
        <w:spacing w:before="118"/>
        <w:ind w:left="1072" w:hanging="358"/>
        <w:rPr>
          <w:sz w:val="18"/>
        </w:rPr>
      </w:pPr>
      <w:r w:rsidRPr="00EA0A97">
        <w:rPr>
          <w:sz w:val="18"/>
        </w:rPr>
        <w:t>uzasadnienie,</w:t>
      </w:r>
      <w:r w:rsidR="000602DE" w:rsidRPr="00EA0A97">
        <w:rPr>
          <w:sz w:val="18"/>
        </w:rPr>
        <w:t xml:space="preserve"> dlaczego wnioskowana zmiana jest korzystna dla Zamawiającego,</w:t>
      </w:r>
    </w:p>
    <w:p w14:paraId="164FE7F9" w14:textId="77777777" w:rsidR="00E32072" w:rsidRPr="00EA0A97" w:rsidRDefault="000602DE" w:rsidP="000361C7">
      <w:pPr>
        <w:pStyle w:val="Akapitzlist"/>
        <w:numPr>
          <w:ilvl w:val="2"/>
          <w:numId w:val="21"/>
        </w:numPr>
        <w:tabs>
          <w:tab w:val="left" w:pos="1195"/>
        </w:tabs>
        <w:spacing w:before="118"/>
        <w:ind w:left="1072" w:hanging="358"/>
        <w:rPr>
          <w:sz w:val="18"/>
        </w:rPr>
      </w:pPr>
      <w:r w:rsidRPr="00EA0A97">
        <w:rPr>
          <w:sz w:val="18"/>
        </w:rPr>
        <w:t>inne ustalenia, w tym: przebieg negocjacji, wartość robót i jej składowe;</w:t>
      </w:r>
    </w:p>
    <w:p w14:paraId="56AE3443" w14:textId="730D7052" w:rsidR="00E32072" w:rsidRPr="00DF5B93" w:rsidRDefault="000602DE" w:rsidP="000361C7">
      <w:pPr>
        <w:pStyle w:val="Akapitzlist"/>
        <w:numPr>
          <w:ilvl w:val="2"/>
          <w:numId w:val="21"/>
        </w:numPr>
        <w:tabs>
          <w:tab w:val="left" w:pos="1195"/>
        </w:tabs>
        <w:spacing w:before="118"/>
        <w:ind w:left="1072" w:hanging="358"/>
        <w:rPr>
          <w:sz w:val="18"/>
        </w:rPr>
      </w:pPr>
      <w:r w:rsidRPr="00EA0A97">
        <w:rPr>
          <w:sz w:val="18"/>
        </w:rPr>
        <w:t>załączniki, w tym: korespondencja pomiędzy Stronami, załączniki graficzne, kosztorys,</w:t>
      </w:r>
      <w:r w:rsidR="00DF5B93">
        <w:rPr>
          <w:sz w:val="18"/>
        </w:rPr>
        <w:t xml:space="preserve"> </w:t>
      </w:r>
      <w:r w:rsidRPr="00DF5B93">
        <w:rPr>
          <w:sz w:val="18"/>
        </w:rPr>
        <w:t>katalogi i cenniki;</w:t>
      </w:r>
    </w:p>
    <w:p w14:paraId="7417E326" w14:textId="77777777" w:rsidR="00E32072" w:rsidRPr="00EA0A97" w:rsidRDefault="000602DE" w:rsidP="000361C7">
      <w:pPr>
        <w:pStyle w:val="Akapitzlist"/>
        <w:numPr>
          <w:ilvl w:val="1"/>
          <w:numId w:val="21"/>
        </w:numPr>
        <w:tabs>
          <w:tab w:val="left" w:pos="836"/>
        </w:tabs>
        <w:ind w:left="717"/>
        <w:rPr>
          <w:sz w:val="18"/>
        </w:rPr>
      </w:pPr>
      <w:r w:rsidRPr="00EA0A97">
        <w:rPr>
          <w:sz w:val="18"/>
        </w:rPr>
        <w:t>strony za zgodnym porozumieniem mogą odstąpić od wymogu przeprowadzenia negocjacji, o których mowa powyżej, jeżeli okoliczności wnioskowanej zmiany, a także jej proponowany zakres oraz sposób wprowadzenia, nie budzą wątpliwości i wynikają wprost z uzasadnienia lub dowodów załączonych do wniosku o zmianę.</w:t>
      </w:r>
    </w:p>
    <w:p w14:paraId="53722FD3" w14:textId="77777777" w:rsidR="00E32072" w:rsidRPr="00EA0A97" w:rsidRDefault="000602DE" w:rsidP="000361C7">
      <w:pPr>
        <w:pStyle w:val="Akapitzlist"/>
        <w:numPr>
          <w:ilvl w:val="0"/>
          <w:numId w:val="21"/>
        </w:numPr>
        <w:tabs>
          <w:tab w:val="left" w:pos="474"/>
          <w:tab w:val="left" w:pos="476"/>
        </w:tabs>
        <w:spacing w:before="120"/>
        <w:ind w:left="360"/>
        <w:rPr>
          <w:sz w:val="18"/>
        </w:rPr>
      </w:pPr>
      <w:r w:rsidRPr="00EA0A97">
        <w:rPr>
          <w:sz w:val="18"/>
        </w:rPr>
        <w:t>Roboty zamienne mogą być realizowane wyłącznie po skierowaniu wniosku do inspektora nadzoru lub na wniosek inspektora nadzoru, poprzez sporządzenie pisma w tej sprawie i dokładne wskazanie na czym roboty te mają polegać i jaki będzie ich zakres oraz uzyskaniu pisemnej zgody Zamawiającego pod rygorem nieważności i zawarciu aneksu do Umowy. Wykonawca może rozpocząć prace dopiero po podpisaniu aneksu do Umowy, a wszelkie roboty zamienne, które Wykonawca rozpocznie realizować przed zawarciem aneksu do Umowy, a po skierowaniu wniosku, o którym mowa powyżej mogą skutkować ich nierozliczeniem w przypadku niepodpisania aneksu do Umowy przez Strony.</w:t>
      </w:r>
    </w:p>
    <w:p w14:paraId="5EA197C7" w14:textId="77777777" w:rsidR="00E32072" w:rsidRPr="00EA0A97" w:rsidRDefault="000602DE" w:rsidP="000361C7">
      <w:pPr>
        <w:pStyle w:val="Akapitzlist"/>
        <w:numPr>
          <w:ilvl w:val="0"/>
          <w:numId w:val="21"/>
        </w:numPr>
        <w:tabs>
          <w:tab w:val="left" w:pos="474"/>
          <w:tab w:val="left" w:pos="476"/>
        </w:tabs>
        <w:spacing w:before="120"/>
        <w:ind w:left="360"/>
        <w:rPr>
          <w:sz w:val="18"/>
        </w:rPr>
      </w:pPr>
      <w:r w:rsidRPr="00EA0A97">
        <w:rPr>
          <w:sz w:val="18"/>
        </w:rPr>
        <w:t>Wynagrodzenie za wykonanie robót zamiennych oraz robót określonych w ust. 12 pkt 2 zostanie ustalone na podstawie sporządzonego każdorazowo przez Wykonawcę kosztorysu w oparciu o:</w:t>
      </w:r>
    </w:p>
    <w:p w14:paraId="78489D3C" w14:textId="77777777" w:rsidR="00E32072" w:rsidRPr="00EA0A97" w:rsidRDefault="000602DE" w:rsidP="000361C7">
      <w:pPr>
        <w:pStyle w:val="Akapitzlist"/>
        <w:numPr>
          <w:ilvl w:val="1"/>
          <w:numId w:val="21"/>
        </w:numPr>
        <w:tabs>
          <w:tab w:val="left" w:pos="835"/>
        </w:tabs>
        <w:spacing w:before="121"/>
        <w:ind w:left="716" w:hanging="359"/>
        <w:rPr>
          <w:sz w:val="18"/>
        </w:rPr>
      </w:pPr>
      <w:r w:rsidRPr="00EA0A97">
        <w:rPr>
          <w:sz w:val="18"/>
        </w:rPr>
        <w:t>normy poszczególnych robót określone w Katalogach Nakładów Rzeczowych;</w:t>
      </w:r>
    </w:p>
    <w:p w14:paraId="14C4EEE0" w14:textId="77777777" w:rsidR="00E32072" w:rsidRPr="00EA0A97" w:rsidRDefault="000602DE" w:rsidP="000361C7">
      <w:pPr>
        <w:pStyle w:val="Akapitzlist"/>
        <w:numPr>
          <w:ilvl w:val="1"/>
          <w:numId w:val="21"/>
        </w:numPr>
        <w:tabs>
          <w:tab w:val="left" w:pos="836"/>
        </w:tabs>
        <w:spacing w:before="121"/>
        <w:ind w:left="716" w:hanging="359"/>
        <w:rPr>
          <w:sz w:val="18"/>
        </w:rPr>
      </w:pPr>
      <w:r w:rsidRPr="00EA0A97">
        <w:rPr>
          <w:sz w:val="18"/>
        </w:rPr>
        <w:t>ceny robocizny, materiałów i sprzętu nie wyższe niż maksymalne ceny podane w najnowszym wydaniu zeszytów informacyjnych o cenach materiałów budowlanych ośrodka Sekoncenbud dla miasta Poznania lub województwa wielkopolskiego;</w:t>
      </w:r>
    </w:p>
    <w:p w14:paraId="620CC663" w14:textId="77777777" w:rsidR="00E32072" w:rsidRPr="00EA0A97" w:rsidRDefault="000602DE" w:rsidP="000361C7">
      <w:pPr>
        <w:pStyle w:val="Akapitzlist"/>
        <w:numPr>
          <w:ilvl w:val="1"/>
          <w:numId w:val="21"/>
        </w:numPr>
        <w:tabs>
          <w:tab w:val="left" w:pos="835"/>
        </w:tabs>
        <w:spacing w:before="121"/>
        <w:ind w:left="716" w:hanging="359"/>
        <w:rPr>
          <w:sz w:val="18"/>
        </w:rPr>
      </w:pPr>
      <w:r w:rsidRPr="00EA0A97">
        <w:rPr>
          <w:sz w:val="18"/>
        </w:rPr>
        <w:t>ceny katalogowe producentów materiałów i sprzętu;</w:t>
      </w:r>
    </w:p>
    <w:p w14:paraId="1F23BAF4" w14:textId="77777777" w:rsidR="00E32072" w:rsidRPr="00EA0A97" w:rsidRDefault="000602DE" w:rsidP="000361C7">
      <w:pPr>
        <w:pStyle w:val="Akapitzlist"/>
        <w:numPr>
          <w:ilvl w:val="1"/>
          <w:numId w:val="21"/>
        </w:numPr>
        <w:tabs>
          <w:tab w:val="left" w:pos="835"/>
        </w:tabs>
        <w:spacing w:before="121"/>
        <w:ind w:left="716" w:hanging="359"/>
        <w:rPr>
          <w:sz w:val="18"/>
        </w:rPr>
      </w:pPr>
      <w:r w:rsidRPr="00EA0A97">
        <w:rPr>
          <w:sz w:val="18"/>
        </w:rPr>
        <w:t>ceny katalogowe dystrybutorów materiałów i sprzętu;</w:t>
      </w:r>
    </w:p>
    <w:p w14:paraId="38C7E733" w14:textId="77777777" w:rsidR="00E32072" w:rsidRPr="00EA0A97" w:rsidRDefault="000602DE" w:rsidP="000361C7">
      <w:pPr>
        <w:pStyle w:val="Akapitzlist"/>
        <w:numPr>
          <w:ilvl w:val="1"/>
          <w:numId w:val="21"/>
        </w:numPr>
        <w:tabs>
          <w:tab w:val="left" w:pos="835"/>
        </w:tabs>
        <w:spacing w:before="121"/>
        <w:ind w:left="716" w:hanging="359"/>
        <w:rPr>
          <w:sz w:val="18"/>
        </w:rPr>
      </w:pPr>
      <w:r w:rsidRPr="00EA0A97">
        <w:rPr>
          <w:sz w:val="18"/>
        </w:rPr>
        <w:t>negocjacje pomiędzy stronami.</w:t>
      </w:r>
    </w:p>
    <w:p w14:paraId="67FD7115" w14:textId="77777777" w:rsidR="00E32072" w:rsidRPr="00EA0A97" w:rsidRDefault="000602DE" w:rsidP="000361C7">
      <w:pPr>
        <w:pStyle w:val="Akapitzlist"/>
        <w:numPr>
          <w:ilvl w:val="0"/>
          <w:numId w:val="21"/>
        </w:numPr>
        <w:tabs>
          <w:tab w:val="left" w:pos="474"/>
          <w:tab w:val="left" w:pos="476"/>
        </w:tabs>
        <w:ind w:left="360"/>
        <w:rPr>
          <w:sz w:val="18"/>
        </w:rPr>
      </w:pPr>
      <w:r w:rsidRPr="00EA0A97">
        <w:rPr>
          <w:sz w:val="18"/>
        </w:rPr>
        <w:t>Wymienione w ust. 7 źródła wartości robót dla wynagrodzenia za wykonanie robót zamiennych oraz robót określonych w ust. 12 pkt 2 są wymienione w sposób zhierarchizowany. Każdy kolejny punkt może stanowić podstawę wyceny jedynie w przypadku braku określonych wartości dla poszczególnych robót w dokumentach wymienionych w punktach powyżej.</w:t>
      </w:r>
    </w:p>
    <w:p w14:paraId="00E81F81" w14:textId="77777777" w:rsidR="00E32072" w:rsidRPr="00EA0A97" w:rsidRDefault="000602DE" w:rsidP="000361C7">
      <w:pPr>
        <w:pStyle w:val="Akapitzlist"/>
        <w:numPr>
          <w:ilvl w:val="0"/>
          <w:numId w:val="21"/>
        </w:numPr>
        <w:tabs>
          <w:tab w:val="left" w:pos="474"/>
          <w:tab w:val="left" w:pos="476"/>
        </w:tabs>
        <w:ind w:left="360"/>
        <w:rPr>
          <w:sz w:val="18"/>
        </w:rPr>
      </w:pPr>
      <w:r w:rsidRPr="00EA0A97">
        <w:rPr>
          <w:sz w:val="18"/>
        </w:rPr>
        <w:t>Wartość wynagrodzenia za roboty, o których mowa w ust. 7 uwzględnia wszelkie koszty realizacji poszczególnych robót, w tym narzuty w postaci w szczególności kosztów pośrednich, kosztów transportu i zysku i nie może stanowić podstawy do dalszych roszczeń finansowych wynikających z realizacji tych robót.</w:t>
      </w:r>
    </w:p>
    <w:p w14:paraId="640D486A" w14:textId="77777777" w:rsidR="00E32072" w:rsidRPr="00EA0A97" w:rsidRDefault="000602DE" w:rsidP="000361C7">
      <w:pPr>
        <w:pStyle w:val="Akapitzlist"/>
        <w:numPr>
          <w:ilvl w:val="0"/>
          <w:numId w:val="21"/>
        </w:numPr>
        <w:tabs>
          <w:tab w:val="left" w:pos="473"/>
          <w:tab w:val="left" w:pos="476"/>
        </w:tabs>
        <w:ind w:left="360"/>
        <w:rPr>
          <w:sz w:val="18"/>
        </w:rPr>
      </w:pPr>
      <w:r w:rsidRPr="00EA0A97">
        <w:rPr>
          <w:sz w:val="18"/>
        </w:rPr>
        <w:t>Łączna wartość narzutów (suma) Wykonawcy, podwykonawcy i dalszych podwykonawców za poszczególne roboty, o których mowa w ust. 7 nie może być wyższa niż średnia arytmetyczna z wartości średniej i maksymalnej podanych w najnowszym wydaniu zeszytów informacyjnych o cenach materiałów budowlanych ośrodka ‘Sekoncenbud’ lub ‘Bistyp’ dla miasta Poznania lub województwa wielkopolskiego.</w:t>
      </w:r>
    </w:p>
    <w:p w14:paraId="6C9FFF52" w14:textId="77777777" w:rsidR="00E32072" w:rsidRPr="00EA0A97" w:rsidRDefault="000602DE" w:rsidP="000361C7">
      <w:pPr>
        <w:pStyle w:val="Akapitzlist"/>
        <w:numPr>
          <w:ilvl w:val="0"/>
          <w:numId w:val="21"/>
        </w:numPr>
        <w:tabs>
          <w:tab w:val="left" w:pos="473"/>
          <w:tab w:val="left" w:pos="476"/>
        </w:tabs>
        <w:ind w:left="360"/>
        <w:rPr>
          <w:sz w:val="18"/>
        </w:rPr>
      </w:pPr>
      <w:r w:rsidRPr="00EA0A97">
        <w:rPr>
          <w:sz w:val="18"/>
        </w:rPr>
        <w:t>Brak uzgodnienia przez Strony wartości wynagrodzenia za roboty, o których mowa w ust. 7 upoważnia Zamawiającego do ograniczenia Wykonawcy zakresu robót na zasadach określonych w ust. 1 pkt 3.</w:t>
      </w:r>
    </w:p>
    <w:p w14:paraId="5112D8E9" w14:textId="77777777" w:rsidR="00E32072" w:rsidRPr="00EA0A97" w:rsidRDefault="000602DE" w:rsidP="000361C7">
      <w:pPr>
        <w:pStyle w:val="Akapitzlist"/>
        <w:numPr>
          <w:ilvl w:val="0"/>
          <w:numId w:val="21"/>
        </w:numPr>
        <w:tabs>
          <w:tab w:val="left" w:pos="476"/>
        </w:tabs>
        <w:ind w:left="360"/>
        <w:rPr>
          <w:sz w:val="18"/>
        </w:rPr>
      </w:pPr>
      <w:r w:rsidRPr="00EA0A97">
        <w:rPr>
          <w:sz w:val="18"/>
        </w:rPr>
        <w:t>Dopuszczalne są zmiany Umowy w zakresie:</w:t>
      </w:r>
    </w:p>
    <w:p w14:paraId="5B1840AE" w14:textId="77777777" w:rsidR="00E32072" w:rsidRPr="00EA0A97" w:rsidRDefault="000602DE" w:rsidP="000361C7">
      <w:pPr>
        <w:pStyle w:val="Akapitzlist"/>
        <w:numPr>
          <w:ilvl w:val="1"/>
          <w:numId w:val="21"/>
        </w:numPr>
        <w:tabs>
          <w:tab w:val="left" w:pos="835"/>
        </w:tabs>
        <w:spacing w:before="154"/>
        <w:ind w:left="716" w:hanging="359"/>
        <w:rPr>
          <w:sz w:val="18"/>
        </w:rPr>
      </w:pPr>
      <w:r w:rsidRPr="00EA0A97">
        <w:rPr>
          <w:sz w:val="18"/>
        </w:rPr>
        <w:t>osób i adresów w niej wskazanych;</w:t>
      </w:r>
    </w:p>
    <w:p w14:paraId="4C762B7A" w14:textId="77777777" w:rsidR="00E32072" w:rsidRPr="00EA0A97" w:rsidRDefault="000602DE" w:rsidP="000361C7">
      <w:pPr>
        <w:pStyle w:val="Akapitzlist"/>
        <w:numPr>
          <w:ilvl w:val="1"/>
          <w:numId w:val="21"/>
        </w:numPr>
        <w:tabs>
          <w:tab w:val="left" w:pos="836"/>
        </w:tabs>
        <w:spacing w:before="154"/>
        <w:ind w:left="716" w:hanging="359"/>
        <w:rPr>
          <w:sz w:val="18"/>
        </w:rPr>
      </w:pPr>
      <w:r w:rsidRPr="00EA0A97">
        <w:rPr>
          <w:sz w:val="18"/>
        </w:rPr>
        <w:t>konieczności realizacji robót wynikających z wprowadzenia przez Zamawiającego (z przyczyn leżących po stronie Zamawiającego) w dokumentacji projektowej zmian uznanych za istotne i nieistotne odstępstwo od projektu budowlanego, w rozumieniu przepisów prawa budowlanego.</w:t>
      </w:r>
    </w:p>
    <w:p w14:paraId="2022B099" w14:textId="5A907F79" w:rsidR="00E32072" w:rsidRPr="00DF5B93" w:rsidRDefault="000602DE" w:rsidP="000361C7">
      <w:pPr>
        <w:pStyle w:val="Akapitzlist"/>
        <w:numPr>
          <w:ilvl w:val="0"/>
          <w:numId w:val="21"/>
        </w:numPr>
        <w:tabs>
          <w:tab w:val="left" w:pos="476"/>
        </w:tabs>
        <w:ind w:left="360"/>
        <w:rPr>
          <w:sz w:val="18"/>
        </w:rPr>
      </w:pPr>
      <w:r w:rsidRPr="00EA0A97">
        <w:rPr>
          <w:sz w:val="18"/>
        </w:rPr>
        <w:t>W przypadku zmiany albo rezygnacji z podwykonawcy – jeżeli dotyczy ona podmiotu, na którego zasoby Wykonawca powoływał się, na zasadach określonych w art. 118 ustawy Prawo zamówień publicznych, w celu wykazania spełniania warunków udziału w postępowaniu, o których mowa</w:t>
      </w:r>
      <w:r w:rsidR="00DF5B93">
        <w:rPr>
          <w:sz w:val="18"/>
        </w:rPr>
        <w:t xml:space="preserve"> </w:t>
      </w:r>
      <w:r w:rsidRPr="00DF5B93">
        <w:rPr>
          <w:sz w:val="18"/>
        </w:rPr>
        <w:t>w art. 112 – 116 tej ustawy, Wykonawca jest obowiązany wykazać Zamawiającemu, iż proponowany inny podwykonawca lub Wykonawca samodzielnie spełnia je w stopniu, nie mniejszym, niż wymagany w trakcie postępowania o udzielenie zamówienia.</w:t>
      </w:r>
    </w:p>
    <w:p w14:paraId="6DDDA6A2" w14:textId="77777777" w:rsidR="00E32072" w:rsidRPr="00EA0A97" w:rsidRDefault="000602DE" w:rsidP="000361C7">
      <w:pPr>
        <w:pStyle w:val="Akapitzlist"/>
        <w:numPr>
          <w:ilvl w:val="0"/>
          <w:numId w:val="21"/>
        </w:numPr>
        <w:ind w:left="360"/>
        <w:rPr>
          <w:sz w:val="18"/>
        </w:rPr>
      </w:pPr>
      <w:r w:rsidRPr="00EA0A97">
        <w:rPr>
          <w:sz w:val="18"/>
        </w:rPr>
        <w:t>Na podstawie art. 439 ustawy Prawo zamówień publicznych ustala się, że po upływie 12 miesięcy obowiązywania Umowy, w przypadku gdy z opublikowanych przez Prezesa Głównego Urzędu Statycznego wskaźników cen produkcji budowlano – montażowej dotyczących miesiąca przypadającego dokładnie 12 miesięcy od dnia zawarcia umowy, wynikać będzie, iż wskaźnik cen produkcji budowlano - montażowej w porównaniu z analogicznym miesiącem roku ubiegłego (wskaźnik dotyczący miesiąca, w którym została zawarta umowa), wzrośnie lub spadnie o więcej niż 10%, każdej ze Stron przysługiwać będzie prawo do żądania odpowiednio zwiększenia wynagrodzenia Wykonawcy lub jego obniżenia (waloryzacja), przy czym jedynie o 50% różnicy pomiędzy wskaźnikiem dotyczącym miesiąca przypadającego 12 miesięcy od dnia zawarcia umowy a wskaźnikiem dotyczącym miesiąca zawarcia umowy (analogicznego miesiąca z roku ubiegłego). Waloryzacja wynagrodzenia Wykonawcy następuje przy tym ze skutkiem od pierwszego dnia kolejnego miesiąca kalendarzowego, co oznacza, iż wynagrodzenie za prace zakończone (wykonane i odebrane) przed skutkiem waloryzacji nie ulega zmianie. Podwyższenie wynagrodzenia</w:t>
      </w:r>
      <w:r w:rsidRPr="00EA0A97">
        <w:rPr>
          <w:w w:val="150"/>
          <w:sz w:val="18"/>
        </w:rPr>
        <w:t xml:space="preserve"> </w:t>
      </w:r>
      <w:r w:rsidRPr="00EA0A97">
        <w:rPr>
          <w:sz w:val="18"/>
        </w:rPr>
        <w:t>Wykonawcy</w:t>
      </w:r>
      <w:r w:rsidRPr="00EA0A97">
        <w:rPr>
          <w:w w:val="150"/>
          <w:sz w:val="18"/>
        </w:rPr>
        <w:t xml:space="preserve"> </w:t>
      </w:r>
      <w:r w:rsidRPr="00EA0A97">
        <w:rPr>
          <w:sz w:val="18"/>
        </w:rPr>
        <w:t>jest</w:t>
      </w:r>
      <w:r w:rsidRPr="00EA0A97">
        <w:rPr>
          <w:w w:val="150"/>
          <w:sz w:val="18"/>
        </w:rPr>
        <w:t xml:space="preserve"> </w:t>
      </w:r>
      <w:r w:rsidRPr="00EA0A97">
        <w:rPr>
          <w:sz w:val="18"/>
        </w:rPr>
        <w:t>także</w:t>
      </w:r>
      <w:r w:rsidRPr="00EA0A97">
        <w:rPr>
          <w:w w:val="150"/>
          <w:sz w:val="18"/>
        </w:rPr>
        <w:t xml:space="preserve"> </w:t>
      </w:r>
      <w:r w:rsidRPr="00EA0A97">
        <w:rPr>
          <w:sz w:val="18"/>
        </w:rPr>
        <w:t>wyłączone</w:t>
      </w:r>
      <w:r w:rsidRPr="00EA0A97">
        <w:rPr>
          <w:w w:val="150"/>
          <w:sz w:val="18"/>
        </w:rPr>
        <w:t xml:space="preserve"> </w:t>
      </w:r>
      <w:r w:rsidRPr="00EA0A97">
        <w:rPr>
          <w:sz w:val="18"/>
        </w:rPr>
        <w:t>w</w:t>
      </w:r>
      <w:r w:rsidRPr="00EA0A97">
        <w:rPr>
          <w:w w:val="150"/>
          <w:sz w:val="18"/>
        </w:rPr>
        <w:t xml:space="preserve"> </w:t>
      </w:r>
      <w:r w:rsidRPr="00EA0A97">
        <w:rPr>
          <w:sz w:val="18"/>
        </w:rPr>
        <w:t>stosunku</w:t>
      </w:r>
      <w:r w:rsidRPr="00EA0A97">
        <w:rPr>
          <w:w w:val="150"/>
          <w:sz w:val="18"/>
        </w:rPr>
        <w:t xml:space="preserve"> </w:t>
      </w:r>
      <w:r w:rsidRPr="00EA0A97">
        <w:rPr>
          <w:sz w:val="18"/>
        </w:rPr>
        <w:t>do</w:t>
      </w:r>
      <w:r w:rsidRPr="00EA0A97">
        <w:rPr>
          <w:w w:val="150"/>
          <w:sz w:val="18"/>
        </w:rPr>
        <w:t xml:space="preserve"> </w:t>
      </w:r>
      <w:r w:rsidRPr="00EA0A97">
        <w:rPr>
          <w:sz w:val="18"/>
        </w:rPr>
        <w:t>prac,</w:t>
      </w:r>
      <w:r w:rsidRPr="00EA0A97">
        <w:rPr>
          <w:w w:val="150"/>
          <w:sz w:val="18"/>
        </w:rPr>
        <w:t xml:space="preserve"> </w:t>
      </w:r>
      <w:r w:rsidRPr="00EA0A97">
        <w:rPr>
          <w:sz w:val="18"/>
        </w:rPr>
        <w:t>które</w:t>
      </w:r>
      <w:r w:rsidRPr="00EA0A97">
        <w:rPr>
          <w:w w:val="150"/>
          <w:sz w:val="18"/>
        </w:rPr>
        <w:t xml:space="preserve"> </w:t>
      </w:r>
      <w:r w:rsidRPr="00EA0A97">
        <w:rPr>
          <w:sz w:val="18"/>
        </w:rPr>
        <w:t>zgodnie z postanowieniami Umowy powinny być zakończone, a zakończone w terminie nie zostały z przyczyn, za które Wykonawca ponosi odpowiedzialność. Waloryzacja wynagrodzenia Wykonawcy na podstawie postanowień niniejszego ustępu następować może nie częściej niż 1 raz na 12 miesięcy kalendarzowych. Zamawiający dopuszcza przy tym maksymalną zmianę wynagrodzenia Wykonawcy, następującą w efekcie zastosowania postanowień niniejszego ustępu w całym okresie obowiązywania Umowy, w wysokości 15%.</w:t>
      </w:r>
    </w:p>
    <w:p w14:paraId="6B4E98DF" w14:textId="77777777" w:rsidR="00E32072" w:rsidRPr="00EA0A97" w:rsidRDefault="000602DE" w:rsidP="000361C7">
      <w:pPr>
        <w:pStyle w:val="Akapitzlist"/>
        <w:numPr>
          <w:ilvl w:val="0"/>
          <w:numId w:val="21"/>
        </w:numPr>
        <w:ind w:left="360"/>
        <w:rPr>
          <w:sz w:val="18"/>
        </w:rPr>
      </w:pPr>
      <w:r w:rsidRPr="00EA0A97">
        <w:rPr>
          <w:sz w:val="18"/>
        </w:rPr>
        <w:t>Wykonawca, w razie zmiany jego wynagrodzenia odpowiednio do ust. 14 powyżej, zobowiązany jest do analogicznej zmiany wynagrodzenia przysługującego podwykonawcy, w zakresie odpowiadającym zmianom cen materiałów lub kosztów dotyczących zobowiązania podwykonawcy.</w:t>
      </w:r>
    </w:p>
    <w:p w14:paraId="414BA550" w14:textId="77777777" w:rsidR="00E32072" w:rsidRPr="00EA0A97" w:rsidRDefault="000602DE" w:rsidP="000361C7">
      <w:pPr>
        <w:pStyle w:val="Akapitzlist"/>
        <w:numPr>
          <w:ilvl w:val="0"/>
          <w:numId w:val="21"/>
        </w:numPr>
        <w:ind w:left="360"/>
        <w:rPr>
          <w:sz w:val="18"/>
        </w:rPr>
      </w:pPr>
      <w:r w:rsidRPr="00EA0A97">
        <w:rPr>
          <w:sz w:val="18"/>
        </w:rPr>
        <w:t>Wszelkie zmiany Umowy wymagają dla swojej ważności formy pisemnej pod rygorem nieważności.</w:t>
      </w:r>
    </w:p>
    <w:p w14:paraId="0E11C31C" w14:textId="77777777" w:rsidR="00E32072" w:rsidRPr="00EA0A97" w:rsidRDefault="000602DE" w:rsidP="00B434C0">
      <w:pPr>
        <w:spacing w:before="123"/>
        <w:jc w:val="center"/>
        <w:rPr>
          <w:b/>
          <w:sz w:val="18"/>
        </w:rPr>
      </w:pPr>
      <w:r w:rsidRPr="00EA0A97">
        <w:rPr>
          <w:b/>
          <w:sz w:val="18"/>
        </w:rPr>
        <w:t>§ 16</w:t>
      </w:r>
    </w:p>
    <w:p w14:paraId="5A76C2DE" w14:textId="77777777" w:rsidR="00E32072" w:rsidRPr="00EA0A97" w:rsidRDefault="000602DE" w:rsidP="00B434C0">
      <w:pPr>
        <w:spacing w:before="154"/>
        <w:jc w:val="center"/>
        <w:rPr>
          <w:b/>
          <w:sz w:val="18"/>
        </w:rPr>
      </w:pPr>
      <w:r w:rsidRPr="00EA0A97">
        <w:rPr>
          <w:b/>
          <w:sz w:val="18"/>
        </w:rPr>
        <w:t>Kary umowne</w:t>
      </w:r>
    </w:p>
    <w:p w14:paraId="191E933F" w14:textId="77777777" w:rsidR="00E32072" w:rsidRPr="00EA0A97" w:rsidRDefault="000602DE" w:rsidP="000361C7">
      <w:pPr>
        <w:pStyle w:val="Akapitzlist"/>
        <w:numPr>
          <w:ilvl w:val="0"/>
          <w:numId w:val="20"/>
        </w:numPr>
        <w:tabs>
          <w:tab w:val="left" w:pos="474"/>
          <w:tab w:val="left" w:pos="476"/>
        </w:tabs>
        <w:ind w:left="360"/>
        <w:rPr>
          <w:sz w:val="18"/>
        </w:rPr>
      </w:pPr>
      <w:r w:rsidRPr="00EA0A97">
        <w:rPr>
          <w:sz w:val="18"/>
        </w:rPr>
        <w:t>Za niewykonanie lub nie należyte wykonanie Umowy Wykonawca zapłaci Zamawiającemu karę umowną:</w:t>
      </w:r>
    </w:p>
    <w:p w14:paraId="45038E23" w14:textId="77777777" w:rsidR="00E32072" w:rsidRPr="00EA0A97" w:rsidRDefault="000602DE" w:rsidP="000361C7">
      <w:pPr>
        <w:pStyle w:val="Akapitzlist"/>
        <w:numPr>
          <w:ilvl w:val="1"/>
          <w:numId w:val="20"/>
        </w:numPr>
        <w:tabs>
          <w:tab w:val="left" w:pos="836"/>
        </w:tabs>
        <w:spacing w:before="121"/>
        <w:ind w:left="717"/>
        <w:rPr>
          <w:sz w:val="18"/>
        </w:rPr>
      </w:pPr>
      <w:r w:rsidRPr="00EA0A97">
        <w:rPr>
          <w:sz w:val="18"/>
        </w:rPr>
        <w:t>za odstąpienie od Umowy z przyczyn, leżących po stronie Wykonawcy w wysokości 10% wynagrodzenia umownego brutto określonego w § 12 ust. 1 Umowy;</w:t>
      </w:r>
    </w:p>
    <w:p w14:paraId="34709BAC" w14:textId="77777777" w:rsidR="00E32072" w:rsidRPr="00EA0A97" w:rsidRDefault="000602DE" w:rsidP="000361C7">
      <w:pPr>
        <w:pStyle w:val="Akapitzlist"/>
        <w:numPr>
          <w:ilvl w:val="1"/>
          <w:numId w:val="20"/>
        </w:numPr>
        <w:tabs>
          <w:tab w:val="left" w:pos="836"/>
        </w:tabs>
        <w:spacing w:before="121"/>
        <w:ind w:left="717"/>
        <w:rPr>
          <w:sz w:val="18"/>
        </w:rPr>
      </w:pPr>
      <w:r w:rsidRPr="00EA0A97">
        <w:rPr>
          <w:sz w:val="18"/>
        </w:rPr>
        <w:t>za zwłokę w wykonaniu Umowy – w wysokości 0,01% wynagrodzenia umownego brutto określonego w § 12 ust. 1 Umowy za każdy dzień zwłoki licząc od terminu końcowego realizacji przedmiotu Umowy określonego w § 3 ust. 1 Umowy;</w:t>
      </w:r>
    </w:p>
    <w:p w14:paraId="5F10EFD9" w14:textId="77777777" w:rsidR="00E32072" w:rsidRPr="00EA0A97" w:rsidRDefault="000602DE" w:rsidP="000361C7">
      <w:pPr>
        <w:pStyle w:val="Akapitzlist"/>
        <w:numPr>
          <w:ilvl w:val="1"/>
          <w:numId w:val="20"/>
        </w:numPr>
        <w:tabs>
          <w:tab w:val="left" w:pos="836"/>
        </w:tabs>
        <w:spacing w:before="121"/>
        <w:ind w:left="717"/>
        <w:rPr>
          <w:sz w:val="18"/>
        </w:rPr>
      </w:pPr>
      <w:r w:rsidRPr="00EA0A97">
        <w:rPr>
          <w:sz w:val="18"/>
        </w:rPr>
        <w:t>za zwłokę w realizacji Kamieni Milowych, o których mowa w § 3 ust. 2 - w wysokości 0,01% wynagrodzenia umownego brutto określonego w § 12 ust. 1 Umowy za każdy dzień zwłoki liczonego dla każdego przypadku,</w:t>
      </w:r>
    </w:p>
    <w:p w14:paraId="27CE33EC" w14:textId="77777777" w:rsidR="00E32072" w:rsidRPr="00EA0A97" w:rsidRDefault="000602DE" w:rsidP="000361C7">
      <w:pPr>
        <w:pStyle w:val="Akapitzlist"/>
        <w:numPr>
          <w:ilvl w:val="1"/>
          <w:numId w:val="20"/>
        </w:numPr>
        <w:tabs>
          <w:tab w:val="left" w:pos="835"/>
        </w:tabs>
        <w:spacing w:before="121"/>
        <w:ind w:left="717"/>
        <w:rPr>
          <w:sz w:val="18"/>
        </w:rPr>
      </w:pPr>
      <w:r w:rsidRPr="00EA0A97">
        <w:rPr>
          <w:sz w:val="18"/>
        </w:rPr>
        <w:t>za naruszenie obowiązku:</w:t>
      </w:r>
    </w:p>
    <w:p w14:paraId="5923E5AD" w14:textId="77777777" w:rsidR="000361C7" w:rsidRDefault="000602DE" w:rsidP="000361C7">
      <w:pPr>
        <w:pStyle w:val="Akapitzlist"/>
        <w:numPr>
          <w:ilvl w:val="2"/>
          <w:numId w:val="20"/>
        </w:numPr>
        <w:tabs>
          <w:tab w:val="left" w:pos="1194"/>
        </w:tabs>
        <w:spacing w:before="33"/>
        <w:ind w:left="1074"/>
        <w:jc w:val="left"/>
        <w:rPr>
          <w:sz w:val="18"/>
          <w:szCs w:val="18"/>
        </w:rPr>
      </w:pPr>
      <w:r w:rsidRPr="00787C40">
        <w:rPr>
          <w:sz w:val="18"/>
          <w:szCs w:val="18"/>
        </w:rPr>
        <w:t>wykonywania dokumentacji projektowo-kosztorysowej przez osobę wskazaną w Ofercie</w:t>
      </w:r>
      <w:r w:rsidR="00DF5B93" w:rsidRPr="00787C40">
        <w:rPr>
          <w:sz w:val="18"/>
          <w:szCs w:val="18"/>
        </w:rPr>
        <w:t xml:space="preserve"> </w:t>
      </w:r>
      <w:r w:rsidRPr="00787C40">
        <w:rPr>
          <w:sz w:val="18"/>
          <w:szCs w:val="18"/>
        </w:rPr>
        <w:t>lub</w:t>
      </w:r>
    </w:p>
    <w:p w14:paraId="08004D31" w14:textId="2DE22EA3" w:rsidR="00E32072" w:rsidRPr="000361C7" w:rsidRDefault="000602DE" w:rsidP="000361C7">
      <w:pPr>
        <w:pStyle w:val="Akapitzlist"/>
        <w:numPr>
          <w:ilvl w:val="2"/>
          <w:numId w:val="20"/>
        </w:numPr>
        <w:tabs>
          <w:tab w:val="left" w:pos="1194"/>
        </w:tabs>
        <w:spacing w:before="33"/>
        <w:ind w:left="1074"/>
        <w:jc w:val="left"/>
        <w:rPr>
          <w:sz w:val="18"/>
          <w:szCs w:val="18"/>
        </w:rPr>
      </w:pPr>
      <w:r w:rsidRPr="000361C7">
        <w:rPr>
          <w:sz w:val="18"/>
          <w:szCs w:val="18"/>
        </w:rPr>
        <w:t>pełnienia poszczególnych funkcji niebędących samodzielnymi funkcjami technicznymi</w:t>
      </w:r>
      <w:r w:rsidR="00787C40" w:rsidRPr="000361C7">
        <w:rPr>
          <w:sz w:val="18"/>
          <w:szCs w:val="18"/>
        </w:rPr>
        <w:t xml:space="preserve"> </w:t>
      </w:r>
      <w:r w:rsidRPr="000361C7">
        <w:rPr>
          <w:sz w:val="18"/>
          <w:szCs w:val="18"/>
        </w:rPr>
        <w:t>w budownictwie w rozumieniu ustawy Prawo budowlane przez osoby wskazane w Ofercie,</w:t>
      </w:r>
    </w:p>
    <w:p w14:paraId="5249EDC3" w14:textId="77777777" w:rsidR="008B1431" w:rsidRDefault="000602DE" w:rsidP="000361C7">
      <w:pPr>
        <w:pStyle w:val="Tekstpodstawowy"/>
        <w:ind w:left="714" w:firstLine="0"/>
      </w:pPr>
      <w:r w:rsidRPr="00EA0A97">
        <w:t>karę umowną w wysokości 10 000 zł (dziesięć tysięcy złotych) za każdy stwierdzony</w:t>
      </w:r>
      <w:r w:rsidR="008B1431">
        <w:t xml:space="preserve"> </w:t>
      </w:r>
      <w:r w:rsidRPr="00EA0A97">
        <w:t>przypadek naruszenia;</w:t>
      </w:r>
    </w:p>
    <w:p w14:paraId="1D0A0077" w14:textId="77777777" w:rsidR="008B1431" w:rsidRDefault="000602DE" w:rsidP="000361C7">
      <w:pPr>
        <w:pStyle w:val="Akapitzlist"/>
        <w:numPr>
          <w:ilvl w:val="1"/>
          <w:numId w:val="20"/>
        </w:numPr>
        <w:tabs>
          <w:tab w:val="left" w:pos="836"/>
        </w:tabs>
        <w:spacing w:before="121"/>
        <w:ind w:left="717"/>
        <w:rPr>
          <w:sz w:val="18"/>
        </w:rPr>
      </w:pPr>
      <w:r w:rsidRPr="00EA0A97">
        <w:rPr>
          <w:sz w:val="18"/>
        </w:rPr>
        <w:t>za zwłokę w dotrzymaniu terminu, o którym mowa w § 6 ust. 1, karę umowną w wysokości 10 000 zł (dziesięć tysięcy złotych) za każdy dzień zwłoki,</w:t>
      </w:r>
    </w:p>
    <w:p w14:paraId="13AB2AEA" w14:textId="77777777" w:rsidR="001D53FA" w:rsidRDefault="000602DE" w:rsidP="000361C7">
      <w:pPr>
        <w:pStyle w:val="Akapitzlist"/>
        <w:numPr>
          <w:ilvl w:val="1"/>
          <w:numId w:val="20"/>
        </w:numPr>
        <w:spacing w:before="121"/>
        <w:ind w:left="717"/>
        <w:rPr>
          <w:sz w:val="18"/>
        </w:rPr>
      </w:pPr>
      <w:r w:rsidRPr="008B1431">
        <w:rPr>
          <w:sz w:val="18"/>
        </w:rPr>
        <w:t>za zwłokę w usunięciu nieistotnych wad, o których mowa w § 11 ust. 5 pkt 1 lit. a w przypadku dokonania przez Zamawiającego odbioru robót budowlanych – w wysokości 0,01% wynagrodzenia umownego brutto określonego w § 12 ust. 1 Umowy – za każdy dzień zwłoki liczony dla każdego rodzaju wady;</w:t>
      </w:r>
    </w:p>
    <w:p w14:paraId="79D30BBF" w14:textId="77777777" w:rsidR="001D53FA" w:rsidRDefault="000602DE" w:rsidP="000361C7">
      <w:pPr>
        <w:pStyle w:val="Akapitzlist"/>
        <w:numPr>
          <w:ilvl w:val="1"/>
          <w:numId w:val="20"/>
        </w:numPr>
        <w:spacing w:before="121"/>
        <w:ind w:left="717"/>
        <w:rPr>
          <w:sz w:val="18"/>
        </w:rPr>
      </w:pPr>
      <w:r w:rsidRPr="001D53FA">
        <w:rPr>
          <w:sz w:val="18"/>
        </w:rPr>
        <w:t>za zwłokę w usunięciu wad w ramach rękojmi lub gwarancji – w wysokości 0,01% wynagrodzenia umownego brutto określonego w § 12 ust. 1 Umowy – za każdy dzień zwłoki liczony dla każdej wady;</w:t>
      </w:r>
    </w:p>
    <w:p w14:paraId="7A0FEB66" w14:textId="77777777" w:rsidR="001D53FA" w:rsidRDefault="000602DE" w:rsidP="000361C7">
      <w:pPr>
        <w:pStyle w:val="Akapitzlist"/>
        <w:numPr>
          <w:ilvl w:val="1"/>
          <w:numId w:val="20"/>
        </w:numPr>
        <w:spacing w:before="121"/>
        <w:ind w:left="717"/>
        <w:rPr>
          <w:sz w:val="18"/>
        </w:rPr>
      </w:pPr>
      <w:r w:rsidRPr="001D53FA">
        <w:rPr>
          <w:sz w:val="18"/>
        </w:rPr>
        <w:t>za każdy przypadek niewypłacenia należnego podwykonawcy lub dalszemu podwykonawcy wymagalnego wynagrodzenia, który zawarł zaakceptowaną przez Zamawiającego umowę o podwykonawstwo – w wysokości 0,003% wynagrodzenia umownego brutto określonego w § 12 ust. 1 Umowy;</w:t>
      </w:r>
    </w:p>
    <w:p w14:paraId="08944107" w14:textId="77777777" w:rsidR="001D53FA" w:rsidRDefault="000602DE" w:rsidP="000361C7">
      <w:pPr>
        <w:pStyle w:val="Akapitzlist"/>
        <w:numPr>
          <w:ilvl w:val="1"/>
          <w:numId w:val="20"/>
        </w:numPr>
        <w:spacing w:before="121"/>
        <w:ind w:left="717"/>
        <w:rPr>
          <w:sz w:val="18"/>
        </w:rPr>
      </w:pPr>
      <w:r w:rsidRPr="001D53FA">
        <w:rPr>
          <w:sz w:val="18"/>
        </w:rPr>
        <w:t>za każdy przypadek nieprzedłożenia w terminie przez Wykonawcę do zaakceptowania projektu umowy o podwykonawstwo (lub dalsze podwykonawstwo), której przedmiotem są roboty budowlane, lub projektu jej zmiany – w wysokości</w:t>
      </w:r>
      <w:r w:rsidRPr="001D53FA">
        <w:rPr>
          <w:w w:val="150"/>
          <w:sz w:val="18"/>
        </w:rPr>
        <w:t xml:space="preserve"> </w:t>
      </w:r>
      <w:r w:rsidRPr="001D53FA">
        <w:rPr>
          <w:sz w:val="18"/>
        </w:rPr>
        <w:t>200 zł za każdy dzień zwłoki;</w:t>
      </w:r>
    </w:p>
    <w:p w14:paraId="07F64DB3" w14:textId="77777777" w:rsidR="001D53FA" w:rsidRDefault="000602DE" w:rsidP="000361C7">
      <w:pPr>
        <w:pStyle w:val="Akapitzlist"/>
        <w:numPr>
          <w:ilvl w:val="1"/>
          <w:numId w:val="20"/>
        </w:numPr>
        <w:spacing w:before="121"/>
        <w:ind w:left="717"/>
        <w:rPr>
          <w:sz w:val="18"/>
        </w:rPr>
      </w:pPr>
      <w:r w:rsidRPr="001D53FA">
        <w:rPr>
          <w:sz w:val="18"/>
        </w:rPr>
        <w:t>za każdy przypadek nieprzedłożenia przez Wykonawcę oryginału (lub poświadczonej za zgodność z oryginałem kopii) umowy o podwykonawstwo lub jej zmiany – w wysokości 200 zł za każdy dzień zwłoki;</w:t>
      </w:r>
    </w:p>
    <w:p w14:paraId="2A6F7872" w14:textId="25D1157B" w:rsidR="00E32072" w:rsidRPr="001D53FA" w:rsidRDefault="000602DE" w:rsidP="000361C7">
      <w:pPr>
        <w:pStyle w:val="Akapitzlist"/>
        <w:numPr>
          <w:ilvl w:val="1"/>
          <w:numId w:val="20"/>
        </w:numPr>
        <w:spacing w:before="121"/>
        <w:ind w:left="717"/>
        <w:rPr>
          <w:sz w:val="18"/>
        </w:rPr>
      </w:pPr>
      <w:r w:rsidRPr="001D53FA">
        <w:rPr>
          <w:sz w:val="18"/>
        </w:rPr>
        <w:t>za każdy przypadek braku zmiany umowy o podwykonawstwo w zakresie terminu zapłaty</w:t>
      </w:r>
      <w:r w:rsidR="001D53FA">
        <w:rPr>
          <w:sz w:val="18"/>
        </w:rPr>
        <w:t xml:space="preserve"> </w:t>
      </w:r>
      <w:r w:rsidRPr="001D53FA">
        <w:rPr>
          <w:sz w:val="18"/>
        </w:rPr>
        <w:t>(w przypadku, gdy będzie dłuższy, niż wskazany w § 18 ust. 3) – w wysokości 200,00 zł;</w:t>
      </w:r>
    </w:p>
    <w:p w14:paraId="3B0EC2D3" w14:textId="77777777" w:rsidR="001D53FA" w:rsidRDefault="000602DE" w:rsidP="000361C7">
      <w:pPr>
        <w:pStyle w:val="Akapitzlist"/>
        <w:numPr>
          <w:ilvl w:val="1"/>
          <w:numId w:val="20"/>
        </w:numPr>
        <w:spacing w:before="121"/>
        <w:ind w:left="717"/>
        <w:rPr>
          <w:sz w:val="18"/>
        </w:rPr>
      </w:pPr>
      <w:r w:rsidRPr="001D53FA">
        <w:rPr>
          <w:sz w:val="18"/>
        </w:rPr>
        <w:t>za niewykonanie obowiązków wskazanych w § 10 ust. 2 lub 3 – w wysokości</w:t>
      </w:r>
      <w:r w:rsidR="001D53FA">
        <w:rPr>
          <w:sz w:val="18"/>
        </w:rPr>
        <w:t xml:space="preserve"> </w:t>
      </w:r>
      <w:r w:rsidRPr="001D53FA">
        <w:rPr>
          <w:sz w:val="18"/>
        </w:rPr>
        <w:t>0,001%</w:t>
      </w:r>
      <w:r w:rsidR="001D53FA">
        <w:rPr>
          <w:sz w:val="18"/>
        </w:rPr>
        <w:t xml:space="preserve"> </w:t>
      </w:r>
      <w:r w:rsidRPr="001D53FA">
        <w:rPr>
          <w:sz w:val="18"/>
        </w:rPr>
        <w:t>wynagrodzenia umownego brutto określonego w § 12 ust. 1 Umowy za każdy dzień zwłoki;</w:t>
      </w:r>
    </w:p>
    <w:p w14:paraId="6BF7EA53" w14:textId="77777777" w:rsidR="001D53FA" w:rsidRDefault="000602DE" w:rsidP="000361C7">
      <w:pPr>
        <w:pStyle w:val="Akapitzlist"/>
        <w:numPr>
          <w:ilvl w:val="1"/>
          <w:numId w:val="20"/>
        </w:numPr>
        <w:spacing w:before="121"/>
        <w:ind w:left="717"/>
        <w:rPr>
          <w:sz w:val="18"/>
        </w:rPr>
      </w:pPr>
      <w:r w:rsidRPr="001D53FA">
        <w:rPr>
          <w:sz w:val="18"/>
        </w:rPr>
        <w:t>za zwłokę w terminie realizacji czynności serwisowych, o których mowa w § 9 ust. 1 lit. 33 Umowy – w wysokości 0,001% wynagrodzenia umownego brutto określonego w §12 ust. 1 Umowy za każdy dzień zwłoki w wykonaniu przez Wykonawcę usługi dla każdego urządzenia w odniesieniu do terminów określonych w harmonogramie gwarancyjno-serwisowym stanowiącym zawartość dokumentacji powykonawczej;</w:t>
      </w:r>
    </w:p>
    <w:p w14:paraId="6DB464C1" w14:textId="77777777" w:rsidR="001D53FA" w:rsidRDefault="000602DE" w:rsidP="000361C7">
      <w:pPr>
        <w:pStyle w:val="Akapitzlist"/>
        <w:numPr>
          <w:ilvl w:val="1"/>
          <w:numId w:val="20"/>
        </w:numPr>
        <w:spacing w:before="121"/>
        <w:ind w:left="717"/>
        <w:rPr>
          <w:sz w:val="18"/>
        </w:rPr>
      </w:pPr>
      <w:r w:rsidRPr="001D53FA">
        <w:rPr>
          <w:sz w:val="18"/>
        </w:rPr>
        <w:t>za zwłokę w przedstawieniu dokumentu (polisy) potwierdzającego posiadanie kontynuacji wymaganego ubezpieczenia na zasadach wynikających z § 22 Umowy - w wysokości 0,003% wynagrodzenia umownego brutto określonego w § 12 ust. 1 Umowy za każdy dzień zwłoki;</w:t>
      </w:r>
    </w:p>
    <w:p w14:paraId="30731506" w14:textId="77777777" w:rsidR="001D53FA" w:rsidRDefault="000602DE" w:rsidP="000361C7">
      <w:pPr>
        <w:pStyle w:val="Akapitzlist"/>
        <w:numPr>
          <w:ilvl w:val="1"/>
          <w:numId w:val="20"/>
        </w:numPr>
        <w:spacing w:before="121"/>
        <w:ind w:left="717"/>
        <w:rPr>
          <w:sz w:val="18"/>
        </w:rPr>
      </w:pPr>
      <w:r w:rsidRPr="001D53FA">
        <w:rPr>
          <w:sz w:val="18"/>
        </w:rPr>
        <w:t>za każdy przypadek, gdy roboty objęte przedmiotem Umowy będzie wykonywał podmiot inny niż Wykonawca lub inny niż zaakceptowany przez Zamawiającego podwykonawca w wysokości 10 000 zł, za każdy udokumentowany przypadek,</w:t>
      </w:r>
    </w:p>
    <w:p w14:paraId="23070D2F" w14:textId="0E6AC0CC" w:rsidR="00E32072" w:rsidRPr="001D53FA" w:rsidRDefault="000602DE" w:rsidP="000361C7">
      <w:pPr>
        <w:pStyle w:val="Akapitzlist"/>
        <w:numPr>
          <w:ilvl w:val="1"/>
          <w:numId w:val="20"/>
        </w:numPr>
        <w:spacing w:before="121"/>
        <w:ind w:left="717"/>
        <w:rPr>
          <w:sz w:val="18"/>
        </w:rPr>
      </w:pPr>
      <w:r w:rsidRPr="001D53FA">
        <w:rPr>
          <w:sz w:val="18"/>
        </w:rPr>
        <w:t>za brak zapłaty lub zwłokę w zapłacie wynagrodzenia należnego podwykonawcom z tytułu zmiany wynagrodzenia, o której mowa w § 15 ust. 14 w wysokości 10 000 zł za każdy udokumentowany przypadek.</w:t>
      </w:r>
    </w:p>
    <w:p w14:paraId="60917B98" w14:textId="77777777" w:rsidR="00E32072" w:rsidRPr="00EA0A97" w:rsidRDefault="000602DE" w:rsidP="000361C7">
      <w:pPr>
        <w:pStyle w:val="Akapitzlist"/>
        <w:numPr>
          <w:ilvl w:val="0"/>
          <w:numId w:val="20"/>
        </w:numPr>
        <w:tabs>
          <w:tab w:val="left" w:pos="474"/>
          <w:tab w:val="left" w:pos="476"/>
        </w:tabs>
        <w:spacing w:before="119"/>
        <w:ind w:left="360"/>
        <w:rPr>
          <w:sz w:val="18"/>
        </w:rPr>
      </w:pPr>
      <w:r w:rsidRPr="00EA0A97">
        <w:rPr>
          <w:sz w:val="18"/>
        </w:rPr>
        <w:t>Wykonawca wyraża zgodę na potrącenie kar umownych z przysługującego mu wynagrodzenia. W przypadku, gdy zapłata kary umownej nie następuje w drodze potrącenia z wynagrodzenia Wykonawcy lub z zabezpieczenia należytego wykonania umowy, Wykonawca jest zobowiązany do zapłaty kary umownej w terminie 14 dni od dnia otrzymania noty księgowej wystawionej przez Zamawiającego. Wybór sposobu dochodzenia kary umownej należy do Zamawiającego.</w:t>
      </w:r>
    </w:p>
    <w:p w14:paraId="483F66E9" w14:textId="77777777" w:rsidR="00E32072" w:rsidRPr="00EA0A97" w:rsidRDefault="000602DE" w:rsidP="000361C7">
      <w:pPr>
        <w:pStyle w:val="Akapitzlist"/>
        <w:numPr>
          <w:ilvl w:val="0"/>
          <w:numId w:val="20"/>
        </w:numPr>
        <w:tabs>
          <w:tab w:val="left" w:pos="474"/>
          <w:tab w:val="left" w:pos="476"/>
        </w:tabs>
        <w:spacing w:before="119"/>
        <w:ind w:left="360"/>
        <w:rPr>
          <w:sz w:val="18"/>
        </w:rPr>
      </w:pPr>
      <w:r w:rsidRPr="00EA0A97">
        <w:rPr>
          <w:sz w:val="18"/>
        </w:rPr>
        <w:t>Zamawiający może dochodzić odszkodowania uzupełniającego przenoszącego wysokość zastrzeżonych kar umownych na zasadach ogólnych, do wysokości rzeczywiście poniesionej szkody.</w:t>
      </w:r>
    </w:p>
    <w:p w14:paraId="35BAA44E" w14:textId="34D7138B" w:rsidR="00E32072" w:rsidRPr="001D53FA" w:rsidRDefault="000602DE" w:rsidP="000361C7">
      <w:pPr>
        <w:pStyle w:val="Akapitzlist"/>
        <w:numPr>
          <w:ilvl w:val="0"/>
          <w:numId w:val="20"/>
        </w:numPr>
        <w:tabs>
          <w:tab w:val="left" w:pos="476"/>
        </w:tabs>
        <w:spacing w:before="119"/>
        <w:ind w:left="360"/>
        <w:rPr>
          <w:sz w:val="18"/>
        </w:rPr>
      </w:pPr>
      <w:r w:rsidRPr="00EA0A97">
        <w:rPr>
          <w:sz w:val="18"/>
        </w:rPr>
        <w:t>Maksymalna wysokość kar umownych nie może przekroczyć 20% wynagrodzenia umownego</w:t>
      </w:r>
      <w:r w:rsidR="001D53FA">
        <w:rPr>
          <w:sz w:val="18"/>
        </w:rPr>
        <w:t xml:space="preserve"> </w:t>
      </w:r>
      <w:r w:rsidRPr="001D53FA">
        <w:rPr>
          <w:sz w:val="18"/>
        </w:rPr>
        <w:t>brutto, o którym mowa w § 12 ust. 1 Umowy.</w:t>
      </w:r>
    </w:p>
    <w:p w14:paraId="6C3B4B7C" w14:textId="77777777" w:rsidR="00E32072" w:rsidRPr="00EA0A97" w:rsidRDefault="000602DE" w:rsidP="000361C7">
      <w:pPr>
        <w:pStyle w:val="Akapitzlist"/>
        <w:numPr>
          <w:ilvl w:val="0"/>
          <w:numId w:val="20"/>
        </w:numPr>
        <w:tabs>
          <w:tab w:val="left" w:pos="474"/>
          <w:tab w:val="left" w:pos="476"/>
        </w:tabs>
        <w:spacing w:before="119"/>
        <w:ind w:left="360"/>
        <w:rPr>
          <w:sz w:val="18"/>
        </w:rPr>
      </w:pPr>
      <w:r w:rsidRPr="00EA0A97">
        <w:rPr>
          <w:sz w:val="18"/>
        </w:rPr>
        <w:t>Zamawiający może odstąpić od nałożenia kar umownych związanych z przedłożeniem umów o podwykonawstwo oraz związanych w wywiązaniem się przez Wykonawcę z obowiązków wobec podwykonawców w przypadku wywiązania się przez Wykonawcę ze wszystkich obowiązków wobec podwykonawców, a zwłaszcza z obowiązku zapłaty należnego wynagrodzenia w terminie określonym Umową.</w:t>
      </w:r>
    </w:p>
    <w:p w14:paraId="39CBCD5B" w14:textId="77777777" w:rsidR="00E32072" w:rsidRPr="00EA0A97" w:rsidRDefault="000602DE" w:rsidP="00B434C0">
      <w:pPr>
        <w:spacing w:before="120"/>
        <w:jc w:val="center"/>
        <w:rPr>
          <w:b/>
          <w:sz w:val="18"/>
        </w:rPr>
      </w:pPr>
      <w:r w:rsidRPr="00EA0A97">
        <w:rPr>
          <w:b/>
          <w:sz w:val="18"/>
        </w:rPr>
        <w:t>§ 17</w:t>
      </w:r>
    </w:p>
    <w:p w14:paraId="5A91F8E5" w14:textId="77777777" w:rsidR="00E32072" w:rsidRPr="00EA0A97" w:rsidRDefault="000602DE" w:rsidP="00B434C0">
      <w:pPr>
        <w:spacing w:before="153"/>
        <w:jc w:val="center"/>
        <w:rPr>
          <w:b/>
          <w:sz w:val="18"/>
        </w:rPr>
      </w:pPr>
      <w:r w:rsidRPr="00EA0A97">
        <w:rPr>
          <w:b/>
          <w:sz w:val="18"/>
        </w:rPr>
        <w:t>Zabezpieczenie należytego wykonania Umowy</w:t>
      </w:r>
    </w:p>
    <w:p w14:paraId="2D06450E" w14:textId="77777777" w:rsidR="00E32072" w:rsidRPr="00EA0A97" w:rsidRDefault="000602DE" w:rsidP="000361C7">
      <w:pPr>
        <w:pStyle w:val="Akapitzlist"/>
        <w:numPr>
          <w:ilvl w:val="0"/>
          <w:numId w:val="19"/>
        </w:numPr>
        <w:tabs>
          <w:tab w:val="left" w:pos="474"/>
          <w:tab w:val="left" w:pos="476"/>
        </w:tabs>
        <w:ind w:left="360"/>
        <w:rPr>
          <w:sz w:val="18"/>
        </w:rPr>
      </w:pPr>
      <w:r w:rsidRPr="00EA0A97">
        <w:rPr>
          <w:sz w:val="18"/>
        </w:rPr>
        <w:t>Wykonawca wniósł zabezpieczenie należytego wykonania umowy na zasadach określonych w SWZ oraz przepisach PZP.</w:t>
      </w:r>
    </w:p>
    <w:p w14:paraId="6493F816" w14:textId="77777777" w:rsidR="00E32072" w:rsidRPr="00EA0A97" w:rsidRDefault="000602DE" w:rsidP="000361C7">
      <w:pPr>
        <w:pStyle w:val="Akapitzlist"/>
        <w:numPr>
          <w:ilvl w:val="0"/>
          <w:numId w:val="19"/>
        </w:numPr>
        <w:tabs>
          <w:tab w:val="left" w:pos="474"/>
          <w:tab w:val="left" w:pos="476"/>
        </w:tabs>
        <w:ind w:left="360"/>
        <w:rPr>
          <w:sz w:val="18"/>
        </w:rPr>
      </w:pPr>
      <w:r w:rsidRPr="00EA0A97">
        <w:rPr>
          <w:sz w:val="18"/>
        </w:rPr>
        <w:t>Zabezpieczenie należytego wykonania Umowy ma na celu zabezpieczenie i ewentualne zaspokojenie roszczeń Zamawiającego z tytułu niewykonania lub nienależytego wykonania Umowy przez Wykonawcę, w tym m.in. roszczeń związanych z brakiem zapłaty lub nieterminową zapłatą wynagrodzenia podwykonawcy lub dalszemu podwykonawcy, roszczeń Zamawiającego wobec Wykonawcy o zapłatę kar umownych, roszczeń związanych z wadami przedmiotu Umowy, roszczeń związanych z ewentualnymi szkodami spowodowanymi przez Wykonawcę lub osoby, za które odpowiada.</w:t>
      </w:r>
    </w:p>
    <w:p w14:paraId="1BA14135" w14:textId="77777777" w:rsidR="00E32072" w:rsidRPr="00EA0A97" w:rsidRDefault="000602DE" w:rsidP="000361C7">
      <w:pPr>
        <w:pStyle w:val="Akapitzlist"/>
        <w:numPr>
          <w:ilvl w:val="0"/>
          <w:numId w:val="19"/>
        </w:numPr>
        <w:tabs>
          <w:tab w:val="left" w:pos="476"/>
        </w:tabs>
        <w:ind w:left="360"/>
        <w:rPr>
          <w:sz w:val="18"/>
        </w:rPr>
      </w:pPr>
      <w:r w:rsidRPr="00EA0A97">
        <w:rPr>
          <w:sz w:val="18"/>
        </w:rPr>
        <w:t>Zabezpieczenie zostanie zwrócone według następujących zasad:</w:t>
      </w:r>
    </w:p>
    <w:p w14:paraId="086244BA" w14:textId="77777777" w:rsidR="000361C7" w:rsidRDefault="000602DE" w:rsidP="000361C7">
      <w:pPr>
        <w:pStyle w:val="Akapitzlist"/>
        <w:numPr>
          <w:ilvl w:val="1"/>
          <w:numId w:val="19"/>
        </w:numPr>
        <w:tabs>
          <w:tab w:val="left" w:pos="835"/>
        </w:tabs>
        <w:ind w:left="714" w:hanging="357"/>
        <w:rPr>
          <w:sz w:val="18"/>
        </w:rPr>
      </w:pPr>
      <w:r w:rsidRPr="00EA0A97">
        <w:rPr>
          <w:sz w:val="18"/>
        </w:rPr>
        <w:t>70% wartości zabezpieczenia zostanie zwrócone lub zwolnione w ciągu 30 dni od daty końcowego</w:t>
      </w:r>
      <w:r w:rsidR="001D53FA">
        <w:rPr>
          <w:sz w:val="18"/>
        </w:rPr>
        <w:t xml:space="preserve"> </w:t>
      </w:r>
      <w:r w:rsidRPr="00EA0A97">
        <w:rPr>
          <w:sz w:val="18"/>
        </w:rPr>
        <w:t>odbioru przedmiotu Umowy;</w:t>
      </w:r>
    </w:p>
    <w:p w14:paraId="5F9AF1E2" w14:textId="7FDE25EF" w:rsidR="00E32072" w:rsidRPr="000361C7" w:rsidRDefault="000602DE" w:rsidP="000361C7">
      <w:pPr>
        <w:pStyle w:val="Akapitzlist"/>
        <w:numPr>
          <w:ilvl w:val="1"/>
          <w:numId w:val="19"/>
        </w:numPr>
        <w:tabs>
          <w:tab w:val="left" w:pos="835"/>
        </w:tabs>
        <w:ind w:left="714" w:hanging="357"/>
        <w:rPr>
          <w:sz w:val="18"/>
        </w:rPr>
      </w:pPr>
      <w:r w:rsidRPr="000361C7">
        <w:rPr>
          <w:sz w:val="18"/>
          <w:szCs w:val="18"/>
        </w:rPr>
        <w:t>30% wartości zabezpieczenia zostanie zwrócone lub zwolnione nie później niż w 15-tym dniu</w:t>
      </w:r>
      <w:r w:rsidR="001D53FA" w:rsidRPr="000361C7">
        <w:rPr>
          <w:sz w:val="18"/>
          <w:szCs w:val="18"/>
        </w:rPr>
        <w:t xml:space="preserve"> </w:t>
      </w:r>
      <w:r w:rsidRPr="000361C7">
        <w:rPr>
          <w:sz w:val="18"/>
          <w:szCs w:val="18"/>
        </w:rPr>
        <w:t>po upływie okresu rękojmi za wady i gwarancji.</w:t>
      </w:r>
    </w:p>
    <w:p w14:paraId="4F74D0E5" w14:textId="77777777" w:rsidR="001D53FA" w:rsidRDefault="000602DE" w:rsidP="000361C7">
      <w:pPr>
        <w:pStyle w:val="Akapitzlist"/>
        <w:numPr>
          <w:ilvl w:val="0"/>
          <w:numId w:val="19"/>
        </w:numPr>
        <w:ind w:left="360"/>
        <w:rPr>
          <w:sz w:val="18"/>
        </w:rPr>
      </w:pPr>
      <w:r w:rsidRPr="001D53FA">
        <w:rPr>
          <w:sz w:val="18"/>
        </w:rPr>
        <w:t>W przypadku wydłużenia okresu wykonywania Umowy lub wydłużenia okresu gwarancji lub rękojmi, Wykonawca zobowiązany jest do wydłużenia okresu obowiązywania zabezpieczenia wnoszonego w formie niepieniężnej lub przedstawienia nowego dokumentu zabezpieczenia (spełniającego wymagania określone w SWZ) nie później niż na 30 dni przed wygaśnięciem udzielonych zabezpieczeń. W przypadku niewniesienia odpowiednio zmienionego lub nowego zabezpieczenia w takim terminie, Zamawiający zażąda wypłaty pełnej kwoty zabezpieczenia od gwaranta lub poręczyciela i jednostronnie zmienia formę zabezpieczenia na zabezpieczenie w pieniądzu (kaucja). Zamawiający zwróci Wykonawcy zatrzymaną kaucję niezwłocznie po otrzymaniu właściwego zabezpieczenia w formie niepieniężnej.</w:t>
      </w:r>
    </w:p>
    <w:p w14:paraId="5F1DE8FF" w14:textId="36860B85" w:rsidR="00E32072" w:rsidRPr="001D53FA" w:rsidRDefault="000602DE" w:rsidP="000361C7">
      <w:pPr>
        <w:pStyle w:val="Akapitzlist"/>
        <w:numPr>
          <w:ilvl w:val="0"/>
          <w:numId w:val="19"/>
        </w:numPr>
        <w:ind w:left="360"/>
        <w:rPr>
          <w:sz w:val="18"/>
        </w:rPr>
      </w:pPr>
      <w:r w:rsidRPr="001D53FA">
        <w:rPr>
          <w:sz w:val="18"/>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(spełniającego wymagania określone w SWZ) na kolejne okresy. W przypadku nieprzedłużenia lub niewniesienia nowego zabezpieczenia najpóźniej na 30 dni przed upływem terminu ważności dotychczasowego zabezpieczenia wniesionego w innej formie niż w pieniądzu, Zamawiający jest uprawniony do jednostronnej zmiany formy na zabezpieczenie w pieniądzu, poprzez wypłatę kwoty z dotychczasowego zabezpieczenia (gwarancji lub poręczenia) i zatrzymania jej tytułem kaucji do czasu otrzymania zabezpieczenia w innej, dopuszczalnej formie.</w:t>
      </w:r>
    </w:p>
    <w:p w14:paraId="1980606C" w14:textId="77777777" w:rsidR="00E32072" w:rsidRPr="00EA0A97" w:rsidRDefault="000602DE" w:rsidP="000361C7">
      <w:pPr>
        <w:pStyle w:val="Akapitzlist"/>
        <w:numPr>
          <w:ilvl w:val="0"/>
          <w:numId w:val="19"/>
        </w:numPr>
        <w:ind w:left="360"/>
        <w:rPr>
          <w:sz w:val="18"/>
        </w:rPr>
      </w:pPr>
      <w:r w:rsidRPr="00EA0A97">
        <w:rPr>
          <w:sz w:val="18"/>
        </w:rPr>
        <w:t>W trakcie realizacji Umowy Wykonawca może dokonać zmiany formy zabezpieczenia na jedną lub kilka form, o których mowa w art. 450 ust. 1 PZP (z uwzględnieniem wszystkich wymagań określonych w SWZ), z zachowaniem ciągłości zabezpieczenia. Zamawiający nie wyraża zgody na zmianę formy zabezpieczenia na żadną z form zabezpieczenia, o których mowa w art. 450 ust. 2 PZP.</w:t>
      </w:r>
    </w:p>
    <w:p w14:paraId="6CFFC448" w14:textId="77777777" w:rsidR="00E32072" w:rsidRPr="00EA0A97" w:rsidRDefault="000602DE" w:rsidP="000361C7">
      <w:pPr>
        <w:pStyle w:val="Akapitzlist"/>
        <w:numPr>
          <w:ilvl w:val="0"/>
          <w:numId w:val="19"/>
        </w:numPr>
        <w:ind w:left="360"/>
        <w:rPr>
          <w:sz w:val="18"/>
        </w:rPr>
      </w:pPr>
      <w:r w:rsidRPr="00EA0A97">
        <w:rPr>
          <w:sz w:val="18"/>
        </w:rPr>
        <w:t>Zabezpieczenie należytego wykonania Umowy wniesione w pieniądzu zostanie zwrócone Wykonawcy wraz z odsetkami wynikającymi z umowy rachunku bankowego, na którym było ono przechowywane, pomniejszone o koszty prowadzenia rachunku oraz prowizji bankowej za przelew pieniężny na rachunek Wykonawcy.</w:t>
      </w:r>
    </w:p>
    <w:p w14:paraId="2B19EF13" w14:textId="77777777" w:rsidR="00E32072" w:rsidRPr="00EA0A97" w:rsidRDefault="000602DE" w:rsidP="00B434C0">
      <w:pPr>
        <w:spacing w:before="119"/>
        <w:jc w:val="center"/>
        <w:rPr>
          <w:b/>
          <w:sz w:val="18"/>
        </w:rPr>
      </w:pPr>
      <w:r w:rsidRPr="00EA0A97">
        <w:rPr>
          <w:b/>
          <w:sz w:val="18"/>
        </w:rPr>
        <w:t>§ 18</w:t>
      </w:r>
    </w:p>
    <w:p w14:paraId="1CF57B8E" w14:textId="77777777" w:rsidR="00E32072" w:rsidRPr="00EA0A97" w:rsidRDefault="000602DE" w:rsidP="00B434C0">
      <w:pPr>
        <w:spacing w:before="153"/>
        <w:jc w:val="center"/>
        <w:rPr>
          <w:b/>
          <w:sz w:val="18"/>
        </w:rPr>
      </w:pPr>
      <w:r w:rsidRPr="00EA0A97">
        <w:rPr>
          <w:b/>
          <w:sz w:val="18"/>
        </w:rPr>
        <w:t>Podwykonawstwo</w:t>
      </w:r>
    </w:p>
    <w:p w14:paraId="1091AD49" w14:textId="77777777" w:rsidR="00E32072" w:rsidRPr="00EA0A97" w:rsidRDefault="000602DE" w:rsidP="000361C7">
      <w:pPr>
        <w:pStyle w:val="Akapitzlist"/>
        <w:numPr>
          <w:ilvl w:val="0"/>
          <w:numId w:val="18"/>
        </w:numPr>
        <w:tabs>
          <w:tab w:val="left" w:pos="474"/>
          <w:tab w:val="left" w:pos="476"/>
        </w:tabs>
        <w:spacing w:before="154"/>
        <w:ind w:left="360"/>
        <w:rPr>
          <w:sz w:val="18"/>
        </w:rPr>
      </w:pPr>
      <w:r w:rsidRPr="00EA0A97">
        <w:rPr>
          <w:sz w:val="18"/>
        </w:rPr>
        <w:t>Zamawiający wyraża zgodę na zlecenie robót budowlanych, usług, w tym dokumentacji projektowo-kosztorysowej i dostaw objętych niniejszą Umową podwykonawcom, na zasadach opisanych w niniejszym paragrafie, z uwzględnieniem treści oferty złożonej przez Wykonawcę.</w:t>
      </w:r>
    </w:p>
    <w:p w14:paraId="3FB193EC" w14:textId="77777777" w:rsidR="00E32072" w:rsidRPr="00EA0A97" w:rsidRDefault="000602DE" w:rsidP="000361C7">
      <w:pPr>
        <w:pStyle w:val="Akapitzlist"/>
        <w:numPr>
          <w:ilvl w:val="0"/>
          <w:numId w:val="18"/>
        </w:numPr>
        <w:tabs>
          <w:tab w:val="left" w:pos="474"/>
          <w:tab w:val="left" w:pos="476"/>
        </w:tabs>
        <w:spacing w:before="154"/>
        <w:ind w:left="360"/>
        <w:rPr>
          <w:sz w:val="18"/>
        </w:rPr>
      </w:pPr>
      <w:r w:rsidRPr="00EA0A97">
        <w:rPr>
          <w:sz w:val="18"/>
        </w:rPr>
        <w:t>Wykonawca, podwykonawca lub dalszy podwykonawca zamówienia na roboty budowlane zamierzający zawrzeć umowę o podwykonawstwo, której przedmiotem są roboty budowlane, jest obowiązany, do przedłożenia Zamawiającemu projektu tej umowy.</w:t>
      </w:r>
    </w:p>
    <w:p w14:paraId="1A84ACBD" w14:textId="77777777" w:rsidR="00E32072" w:rsidRPr="00EA0A97" w:rsidRDefault="000602DE" w:rsidP="000361C7">
      <w:pPr>
        <w:pStyle w:val="Akapitzlist"/>
        <w:numPr>
          <w:ilvl w:val="0"/>
          <w:numId w:val="18"/>
        </w:numPr>
        <w:tabs>
          <w:tab w:val="left" w:pos="474"/>
          <w:tab w:val="left" w:pos="476"/>
        </w:tabs>
        <w:spacing w:before="154"/>
        <w:ind w:left="360"/>
        <w:rPr>
          <w:sz w:val="18"/>
        </w:rPr>
      </w:pPr>
      <w:r w:rsidRPr="00EA0A97">
        <w:rPr>
          <w:sz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ale nie późniejszy niż 14 dni od dnia podpisania przez Zamawiającego i Wykonawcę protokołu odbioru końcowego.</w:t>
      </w:r>
    </w:p>
    <w:p w14:paraId="29B0C2A1" w14:textId="11E372D6" w:rsidR="00E32072" w:rsidRPr="001D53FA" w:rsidRDefault="001D53FA" w:rsidP="000361C7">
      <w:pPr>
        <w:pStyle w:val="Akapitzlist"/>
        <w:numPr>
          <w:ilvl w:val="0"/>
          <w:numId w:val="18"/>
        </w:numPr>
        <w:tabs>
          <w:tab w:val="left" w:pos="476"/>
        </w:tabs>
        <w:spacing w:before="154"/>
        <w:ind w:left="360"/>
        <w:rPr>
          <w:sz w:val="18"/>
        </w:rPr>
      </w:pPr>
      <w:r w:rsidRPr="00EA0A97">
        <w:rPr>
          <w:sz w:val="18"/>
        </w:rPr>
        <w:t>Zamawiający, w terminie</w:t>
      </w:r>
      <w:r w:rsidR="000602DE" w:rsidRPr="00EA0A97">
        <w:rPr>
          <w:sz w:val="18"/>
        </w:rPr>
        <w:t xml:space="preserve"> 16 dni, zgłasza pisemne zastrzeżenia do projektu umowy</w:t>
      </w:r>
      <w:r>
        <w:rPr>
          <w:sz w:val="18"/>
        </w:rPr>
        <w:t xml:space="preserve"> </w:t>
      </w:r>
      <w:r w:rsidR="000602DE" w:rsidRPr="001D53FA">
        <w:rPr>
          <w:sz w:val="18"/>
        </w:rPr>
        <w:t>o podwykonawstwo, której przedmiotem są roboty budowlane:</w:t>
      </w:r>
    </w:p>
    <w:p w14:paraId="7D2762F1" w14:textId="77777777" w:rsidR="00E32072" w:rsidRPr="00EA0A97" w:rsidRDefault="000602DE" w:rsidP="000361C7">
      <w:pPr>
        <w:pStyle w:val="Akapitzlist"/>
        <w:numPr>
          <w:ilvl w:val="1"/>
          <w:numId w:val="18"/>
        </w:numPr>
        <w:tabs>
          <w:tab w:val="left" w:pos="835"/>
        </w:tabs>
        <w:spacing w:before="154"/>
        <w:ind w:left="714" w:hanging="357"/>
        <w:rPr>
          <w:sz w:val="18"/>
        </w:rPr>
      </w:pPr>
      <w:r w:rsidRPr="00EA0A97">
        <w:rPr>
          <w:sz w:val="18"/>
        </w:rPr>
        <w:t>niespełniającej wymagań określonych w ust. 21;</w:t>
      </w:r>
    </w:p>
    <w:p w14:paraId="6B0BAA30" w14:textId="451E68C5" w:rsidR="00E32072" w:rsidRPr="00EA0A97" w:rsidRDefault="000602DE" w:rsidP="000361C7">
      <w:pPr>
        <w:pStyle w:val="Akapitzlist"/>
        <w:numPr>
          <w:ilvl w:val="1"/>
          <w:numId w:val="18"/>
        </w:numPr>
        <w:tabs>
          <w:tab w:val="left" w:pos="835"/>
        </w:tabs>
        <w:spacing w:before="154"/>
        <w:ind w:left="714" w:hanging="357"/>
        <w:rPr>
          <w:sz w:val="18"/>
        </w:rPr>
      </w:pPr>
      <w:r w:rsidRPr="00EA0A97">
        <w:rPr>
          <w:sz w:val="18"/>
        </w:rPr>
        <w:t xml:space="preserve">gdy przewiduje termin zapłaty wynagrodzenia </w:t>
      </w:r>
      <w:r w:rsidR="001D53FA" w:rsidRPr="00EA0A97">
        <w:rPr>
          <w:sz w:val="18"/>
        </w:rPr>
        <w:t>dłuższy</w:t>
      </w:r>
      <w:r w:rsidRPr="00EA0A97">
        <w:rPr>
          <w:sz w:val="18"/>
        </w:rPr>
        <w:t xml:space="preserve"> niż określony w ust. 3.</w:t>
      </w:r>
    </w:p>
    <w:p w14:paraId="398CF058" w14:textId="77777777" w:rsidR="00E32072" w:rsidRPr="00EA0A97" w:rsidRDefault="000602DE" w:rsidP="000361C7">
      <w:pPr>
        <w:pStyle w:val="Akapitzlist"/>
        <w:numPr>
          <w:ilvl w:val="0"/>
          <w:numId w:val="18"/>
        </w:numPr>
        <w:spacing w:before="154"/>
        <w:ind w:left="360"/>
        <w:rPr>
          <w:sz w:val="18"/>
        </w:rPr>
      </w:pPr>
      <w:r w:rsidRPr="00EA0A97">
        <w:rPr>
          <w:sz w:val="18"/>
        </w:rPr>
        <w:t>Termin 16 dni, o którym mowa w ust. 4 ulega skróceniu do 10 dni, jeżeli Wykonawca przedłożył Zamawiającemu do akceptacji projekt umowy o podwykonawstwo w oparciu o zaakceptowany uprzednio przez Zamawiającego wzorcowy projektu umowy o podwykonawstwo, sporządzony zgodnie z ust. 7 i dołączył do projektu umowy o podwykonawstwo oświadczenie o sporządzeniu projektu umowy o podwykonawstwo na podstawie zaakceptowanego przez Zamawiającego wzorcowego projektu umowy o podwykonawstwo.</w:t>
      </w:r>
    </w:p>
    <w:p w14:paraId="6EED3203" w14:textId="77777777" w:rsidR="00E32072" w:rsidRPr="00EA0A97" w:rsidRDefault="000602DE" w:rsidP="000361C7">
      <w:pPr>
        <w:pStyle w:val="Akapitzlist"/>
        <w:numPr>
          <w:ilvl w:val="0"/>
          <w:numId w:val="18"/>
        </w:numPr>
        <w:spacing w:before="154"/>
        <w:ind w:left="360"/>
        <w:rPr>
          <w:sz w:val="18"/>
        </w:rPr>
      </w:pPr>
      <w:r w:rsidRPr="00EA0A97">
        <w:rPr>
          <w:sz w:val="18"/>
        </w:rPr>
        <w:t>Termin 16 dni, o którym mowa w ust. 4 i termin 10 dni, o którym mowa w ust. 5, ulegają wydłużeniu do 28 dni, w przypadku drugiego i każdego kolejnego przedłożenia Zamawiającemu do akceptacji poprawionego projektu umowy o podwykonawstwo, z uwagi na wcześniejsze zastrzeżenia Zamawiającego, wniesione z uwagi na przesłanki określone odpowiednio w ust. 4 i ust. 5.</w:t>
      </w:r>
    </w:p>
    <w:p w14:paraId="719ABEEB" w14:textId="77777777" w:rsidR="00E32072" w:rsidRPr="00EA0A97" w:rsidRDefault="000602DE" w:rsidP="000361C7">
      <w:pPr>
        <w:pStyle w:val="Akapitzlist"/>
        <w:numPr>
          <w:ilvl w:val="0"/>
          <w:numId w:val="18"/>
        </w:numPr>
        <w:spacing w:before="154"/>
        <w:ind w:left="360"/>
        <w:rPr>
          <w:sz w:val="18"/>
        </w:rPr>
      </w:pPr>
      <w:r w:rsidRPr="00EA0A97">
        <w:rPr>
          <w:sz w:val="18"/>
        </w:rPr>
        <w:t>Wykonawca upoważniony jest do przedłożenia Zamawiającemu wzorcowego projektu umowy o podwykonawstwo, którego zasadnicza treść pozostaje niezmienna, poza następującymi elementami:</w:t>
      </w:r>
    </w:p>
    <w:p w14:paraId="0206600E" w14:textId="77777777" w:rsidR="001D53FA" w:rsidRDefault="000602DE" w:rsidP="000361C7">
      <w:pPr>
        <w:pStyle w:val="Akapitzlist"/>
        <w:numPr>
          <w:ilvl w:val="1"/>
          <w:numId w:val="18"/>
        </w:numPr>
        <w:tabs>
          <w:tab w:val="left" w:pos="835"/>
        </w:tabs>
        <w:spacing w:before="122"/>
        <w:ind w:left="717"/>
        <w:rPr>
          <w:sz w:val="18"/>
        </w:rPr>
      </w:pPr>
      <w:r w:rsidRPr="00EA0A97">
        <w:rPr>
          <w:sz w:val="18"/>
        </w:rPr>
        <w:t>Oznaczenie podwykonawcy lub dalszego podwykonawcy, dokładne wyszczególnienie realizowanych przez niego czynności oraz wskazanie rachunku bankowego, na który przelewane będzie wynagrodzenie z tytułu czynności wykonanych przez podwykonawcę lub dalszego podwykonawcę,</w:t>
      </w:r>
    </w:p>
    <w:p w14:paraId="473C5E89" w14:textId="77777777" w:rsidR="001D53FA" w:rsidRDefault="000602DE" w:rsidP="000361C7">
      <w:pPr>
        <w:pStyle w:val="Akapitzlist"/>
        <w:numPr>
          <w:ilvl w:val="1"/>
          <w:numId w:val="18"/>
        </w:numPr>
        <w:tabs>
          <w:tab w:val="left" w:pos="836"/>
        </w:tabs>
        <w:spacing w:before="122"/>
        <w:ind w:left="717"/>
        <w:rPr>
          <w:sz w:val="18"/>
        </w:rPr>
      </w:pPr>
      <w:r w:rsidRPr="001D53FA">
        <w:rPr>
          <w:sz w:val="18"/>
        </w:rPr>
        <w:t>Wysokość wynagrodzenia należnego podwykonawcy lub dalszemu podwykonawcy,</w:t>
      </w:r>
    </w:p>
    <w:p w14:paraId="00CD9B79" w14:textId="77777777" w:rsidR="001D53FA" w:rsidRDefault="000602DE" w:rsidP="000361C7">
      <w:pPr>
        <w:pStyle w:val="Akapitzlist"/>
        <w:numPr>
          <w:ilvl w:val="1"/>
          <w:numId w:val="18"/>
        </w:numPr>
        <w:tabs>
          <w:tab w:val="left" w:pos="835"/>
        </w:tabs>
        <w:spacing w:before="122"/>
        <w:ind w:left="717"/>
        <w:rPr>
          <w:sz w:val="18"/>
        </w:rPr>
      </w:pPr>
      <w:r w:rsidRPr="001D53FA">
        <w:rPr>
          <w:sz w:val="18"/>
        </w:rPr>
        <w:t>Wykaz czynności/robót z przyporządkowaniem odpowiednich kwot lub podstaw do ustalenia kwot wynagrodzenia w ramach umowy o podwykonawstwo,</w:t>
      </w:r>
    </w:p>
    <w:p w14:paraId="25FBAA56" w14:textId="77777777" w:rsidR="001D53FA" w:rsidRDefault="000602DE" w:rsidP="000361C7">
      <w:pPr>
        <w:pStyle w:val="Akapitzlist"/>
        <w:numPr>
          <w:ilvl w:val="1"/>
          <w:numId w:val="18"/>
        </w:numPr>
        <w:tabs>
          <w:tab w:val="left" w:pos="835"/>
        </w:tabs>
        <w:spacing w:before="122"/>
        <w:ind w:left="717"/>
        <w:rPr>
          <w:sz w:val="18"/>
        </w:rPr>
      </w:pPr>
      <w:r w:rsidRPr="001D53FA">
        <w:rPr>
          <w:sz w:val="18"/>
        </w:rPr>
        <w:t>Terminy umowne o podwykonawstwo, o ile nie przekroczą terminów określonych w ust. 21,</w:t>
      </w:r>
    </w:p>
    <w:p w14:paraId="1CCF8889" w14:textId="77777777" w:rsidR="001D53FA" w:rsidRDefault="000602DE" w:rsidP="000361C7">
      <w:pPr>
        <w:pStyle w:val="Akapitzlist"/>
        <w:numPr>
          <w:ilvl w:val="1"/>
          <w:numId w:val="18"/>
        </w:numPr>
        <w:tabs>
          <w:tab w:val="left" w:pos="835"/>
        </w:tabs>
        <w:spacing w:before="122"/>
        <w:ind w:left="717"/>
        <w:rPr>
          <w:sz w:val="18"/>
        </w:rPr>
      </w:pPr>
      <w:r w:rsidRPr="001D53FA">
        <w:rPr>
          <w:sz w:val="18"/>
        </w:rPr>
        <w:t>Harmonogram robót podwykonawcy lub dalszego podwykonawcy,</w:t>
      </w:r>
    </w:p>
    <w:p w14:paraId="21A79BAF" w14:textId="4A28DDBD" w:rsidR="00E32072" w:rsidRPr="001D53FA" w:rsidRDefault="000602DE" w:rsidP="000361C7">
      <w:pPr>
        <w:pStyle w:val="Akapitzlist"/>
        <w:numPr>
          <w:ilvl w:val="1"/>
          <w:numId w:val="18"/>
        </w:numPr>
        <w:tabs>
          <w:tab w:val="left" w:pos="835"/>
        </w:tabs>
        <w:spacing w:before="122"/>
        <w:ind w:left="717"/>
        <w:rPr>
          <w:sz w:val="18"/>
        </w:rPr>
      </w:pPr>
      <w:r w:rsidRPr="001D53FA">
        <w:rPr>
          <w:sz w:val="18"/>
        </w:rPr>
        <w:t>Taryfikator kar umowy o podwykonawstwo.</w:t>
      </w:r>
    </w:p>
    <w:p w14:paraId="0FBEA102" w14:textId="1CEAE6EA" w:rsidR="00E32072" w:rsidRPr="001D53FA" w:rsidRDefault="000602DE" w:rsidP="000361C7">
      <w:pPr>
        <w:pStyle w:val="Akapitzlist"/>
        <w:numPr>
          <w:ilvl w:val="0"/>
          <w:numId w:val="18"/>
        </w:numPr>
        <w:tabs>
          <w:tab w:val="left" w:pos="474"/>
          <w:tab w:val="left" w:pos="476"/>
        </w:tabs>
        <w:spacing w:before="76"/>
        <w:ind w:left="360"/>
        <w:rPr>
          <w:sz w:val="18"/>
        </w:rPr>
      </w:pPr>
      <w:r w:rsidRPr="00EA0A97">
        <w:rPr>
          <w:sz w:val="18"/>
        </w:rPr>
        <w:t>Akceptacja przez Zamawiającego oraz zmiana przez Wykonawcę wzorcowego projektu umowy</w:t>
      </w:r>
      <w:r w:rsidR="001D53FA">
        <w:rPr>
          <w:sz w:val="18"/>
        </w:rPr>
        <w:t xml:space="preserve"> </w:t>
      </w:r>
      <w:r w:rsidRPr="001D53FA">
        <w:rPr>
          <w:sz w:val="18"/>
        </w:rPr>
        <w:t>o podwykonawstwo następuje na zasadach i w oparciu o terminy określone w ust. 4 i ust. 6.</w:t>
      </w:r>
    </w:p>
    <w:p w14:paraId="1F338512" w14:textId="77777777" w:rsidR="00E32072" w:rsidRPr="00EA0A97" w:rsidRDefault="000602DE" w:rsidP="000361C7">
      <w:pPr>
        <w:pStyle w:val="Akapitzlist"/>
        <w:numPr>
          <w:ilvl w:val="0"/>
          <w:numId w:val="18"/>
        </w:numPr>
        <w:tabs>
          <w:tab w:val="left" w:pos="474"/>
          <w:tab w:val="left" w:pos="476"/>
        </w:tabs>
        <w:spacing w:before="76"/>
        <w:ind w:left="360"/>
        <w:rPr>
          <w:sz w:val="18"/>
        </w:rPr>
      </w:pPr>
      <w:r w:rsidRPr="00EA0A97">
        <w:rPr>
          <w:sz w:val="18"/>
        </w:rPr>
        <w:t>Niezgłoszenie pisemnych zastrzeżeń do przedłożonego projektu umowy o podwykonawstwo, której przedmiotem są roboty budowlane, w terminach określonych w ust. 4-6, uważa się za akceptację projektu umowy przez Zamawiającego.</w:t>
      </w:r>
    </w:p>
    <w:p w14:paraId="1684D7FC" w14:textId="77777777" w:rsidR="00E32072" w:rsidRPr="00EA0A97" w:rsidRDefault="000602DE" w:rsidP="000361C7">
      <w:pPr>
        <w:pStyle w:val="Akapitzlist"/>
        <w:numPr>
          <w:ilvl w:val="0"/>
          <w:numId w:val="18"/>
        </w:numPr>
        <w:tabs>
          <w:tab w:val="left" w:pos="473"/>
          <w:tab w:val="left" w:pos="476"/>
        </w:tabs>
        <w:spacing w:before="76"/>
        <w:ind w:left="360"/>
        <w:rPr>
          <w:sz w:val="18"/>
        </w:rPr>
      </w:pPr>
      <w:r w:rsidRPr="00EA0A97">
        <w:rPr>
          <w:sz w:val="18"/>
        </w:rPr>
        <w:t>Wykonawca, podwykonawca lub dalszy podwykonawca przedkłada Zamawiającemu poświadczoną za zgodność z oryginałem kopię zawartej umowy o podwykonawstwo, której przedmiotem są roboty budowlane, w terminie 7 dni od dnia jej zawarcia.</w:t>
      </w:r>
    </w:p>
    <w:p w14:paraId="015EAD3A" w14:textId="77777777" w:rsidR="00E32072" w:rsidRPr="00EA0A97" w:rsidRDefault="000602DE" w:rsidP="000361C7">
      <w:pPr>
        <w:pStyle w:val="Akapitzlist"/>
        <w:numPr>
          <w:ilvl w:val="0"/>
          <w:numId w:val="18"/>
        </w:numPr>
        <w:tabs>
          <w:tab w:val="left" w:pos="473"/>
          <w:tab w:val="left" w:pos="476"/>
        </w:tabs>
        <w:spacing w:before="76"/>
        <w:ind w:left="360"/>
        <w:rPr>
          <w:sz w:val="18"/>
        </w:rPr>
      </w:pPr>
      <w:r w:rsidRPr="00EA0A97">
        <w:rPr>
          <w:sz w:val="18"/>
        </w:rPr>
        <w:t>Zamawiający, w terminie 16 dni, zgłasza pisemny sprzeciw do umowy o podwykonawstwo, której przedmiotem są roboty budowlane, w przypadkach, o których mowa w ust. 4.</w:t>
      </w:r>
    </w:p>
    <w:p w14:paraId="0A80BA07" w14:textId="2FD0FBEE" w:rsidR="00E32072" w:rsidRPr="00984501" w:rsidRDefault="000602DE" w:rsidP="000361C7">
      <w:pPr>
        <w:pStyle w:val="Akapitzlist"/>
        <w:numPr>
          <w:ilvl w:val="0"/>
          <w:numId w:val="18"/>
        </w:numPr>
        <w:tabs>
          <w:tab w:val="left" w:pos="473"/>
          <w:tab w:val="left" w:pos="476"/>
        </w:tabs>
        <w:spacing w:before="76"/>
        <w:ind w:left="360"/>
        <w:rPr>
          <w:sz w:val="18"/>
        </w:rPr>
      </w:pPr>
      <w:r w:rsidRPr="00EA0A97">
        <w:rPr>
          <w:sz w:val="18"/>
        </w:rPr>
        <w:t>Termin</w:t>
      </w:r>
      <w:r w:rsidRPr="00984501">
        <w:rPr>
          <w:sz w:val="18"/>
        </w:rPr>
        <w:t xml:space="preserve"> </w:t>
      </w:r>
      <w:r w:rsidRPr="00EA0A97">
        <w:rPr>
          <w:sz w:val="18"/>
        </w:rPr>
        <w:t>16</w:t>
      </w:r>
      <w:r w:rsidRPr="00984501">
        <w:rPr>
          <w:sz w:val="18"/>
        </w:rPr>
        <w:t xml:space="preserve"> </w:t>
      </w:r>
      <w:r w:rsidRPr="00EA0A97">
        <w:rPr>
          <w:sz w:val="18"/>
        </w:rPr>
        <w:t>dni,</w:t>
      </w:r>
      <w:r w:rsidRPr="00984501">
        <w:rPr>
          <w:sz w:val="18"/>
        </w:rPr>
        <w:t xml:space="preserve"> </w:t>
      </w:r>
      <w:r w:rsidRPr="00EA0A97">
        <w:rPr>
          <w:sz w:val="18"/>
        </w:rPr>
        <w:t>o</w:t>
      </w:r>
      <w:r w:rsidRPr="00984501">
        <w:rPr>
          <w:sz w:val="18"/>
        </w:rPr>
        <w:t xml:space="preserve"> </w:t>
      </w:r>
      <w:r w:rsidRPr="00EA0A97">
        <w:rPr>
          <w:sz w:val="18"/>
        </w:rPr>
        <w:t>którym</w:t>
      </w:r>
      <w:r w:rsidRPr="00984501">
        <w:rPr>
          <w:sz w:val="18"/>
        </w:rPr>
        <w:t xml:space="preserve"> </w:t>
      </w:r>
      <w:r w:rsidRPr="00EA0A97">
        <w:rPr>
          <w:sz w:val="18"/>
        </w:rPr>
        <w:t>mowa</w:t>
      </w:r>
      <w:r w:rsidRPr="00984501">
        <w:rPr>
          <w:sz w:val="18"/>
        </w:rPr>
        <w:t xml:space="preserve"> </w:t>
      </w:r>
      <w:r w:rsidRPr="00EA0A97">
        <w:rPr>
          <w:sz w:val="18"/>
        </w:rPr>
        <w:t>w</w:t>
      </w:r>
      <w:r w:rsidRPr="00984501">
        <w:rPr>
          <w:sz w:val="18"/>
        </w:rPr>
        <w:t xml:space="preserve"> </w:t>
      </w:r>
      <w:r w:rsidRPr="00EA0A97">
        <w:rPr>
          <w:sz w:val="18"/>
        </w:rPr>
        <w:t>ust.</w:t>
      </w:r>
      <w:r w:rsidRPr="00984501">
        <w:rPr>
          <w:sz w:val="18"/>
        </w:rPr>
        <w:t xml:space="preserve"> </w:t>
      </w:r>
      <w:r w:rsidRPr="00EA0A97">
        <w:rPr>
          <w:sz w:val="18"/>
        </w:rPr>
        <w:t>11</w:t>
      </w:r>
      <w:r w:rsidRPr="00984501">
        <w:rPr>
          <w:sz w:val="18"/>
        </w:rPr>
        <w:t xml:space="preserve"> </w:t>
      </w:r>
      <w:r w:rsidRPr="00EA0A97">
        <w:rPr>
          <w:sz w:val="18"/>
        </w:rPr>
        <w:t>ulega</w:t>
      </w:r>
      <w:r w:rsidRPr="00984501">
        <w:rPr>
          <w:sz w:val="18"/>
        </w:rPr>
        <w:t xml:space="preserve"> </w:t>
      </w:r>
      <w:r w:rsidRPr="00EA0A97">
        <w:rPr>
          <w:sz w:val="18"/>
        </w:rPr>
        <w:t>skróceniu</w:t>
      </w:r>
      <w:r w:rsidRPr="00984501">
        <w:rPr>
          <w:sz w:val="18"/>
        </w:rPr>
        <w:t xml:space="preserve"> </w:t>
      </w:r>
      <w:r w:rsidRPr="00EA0A97">
        <w:rPr>
          <w:sz w:val="18"/>
        </w:rPr>
        <w:t>do</w:t>
      </w:r>
      <w:r w:rsidRPr="00984501">
        <w:rPr>
          <w:sz w:val="18"/>
        </w:rPr>
        <w:t xml:space="preserve"> </w:t>
      </w:r>
      <w:r w:rsidRPr="00EA0A97">
        <w:rPr>
          <w:sz w:val="18"/>
        </w:rPr>
        <w:t>10</w:t>
      </w:r>
      <w:r w:rsidRPr="00984501">
        <w:rPr>
          <w:sz w:val="18"/>
        </w:rPr>
        <w:t xml:space="preserve"> </w:t>
      </w:r>
      <w:r w:rsidRPr="00EA0A97">
        <w:rPr>
          <w:sz w:val="18"/>
        </w:rPr>
        <w:t>dni,</w:t>
      </w:r>
      <w:r w:rsidRPr="00984501">
        <w:rPr>
          <w:sz w:val="18"/>
        </w:rPr>
        <w:t xml:space="preserve"> </w:t>
      </w:r>
      <w:r w:rsidRPr="00EA0A97">
        <w:rPr>
          <w:sz w:val="18"/>
        </w:rPr>
        <w:t>jeżeli</w:t>
      </w:r>
      <w:r w:rsidRPr="00984501">
        <w:rPr>
          <w:sz w:val="18"/>
        </w:rPr>
        <w:t xml:space="preserve"> </w:t>
      </w:r>
      <w:r w:rsidRPr="00EA0A97">
        <w:rPr>
          <w:sz w:val="18"/>
        </w:rPr>
        <w:t>umowa</w:t>
      </w:r>
      <w:r w:rsidR="00984501">
        <w:rPr>
          <w:sz w:val="18"/>
        </w:rPr>
        <w:t xml:space="preserve"> </w:t>
      </w:r>
      <w:r w:rsidRPr="00984501">
        <w:rPr>
          <w:sz w:val="18"/>
        </w:rPr>
        <w:t>o podwykonawstwo została zawarta w oparciu o zaakceptowany wzorcowy projekt umowy</w:t>
      </w:r>
      <w:r w:rsidR="00984501" w:rsidRPr="00984501">
        <w:rPr>
          <w:sz w:val="18"/>
        </w:rPr>
        <w:t xml:space="preserve"> </w:t>
      </w:r>
      <w:r w:rsidRPr="00984501">
        <w:rPr>
          <w:sz w:val="18"/>
        </w:rPr>
        <w:t>o podwykonawstwo, o którym mowa w ust. 5 i 7 i Wykonawca, podwykonawca lub dalszy</w:t>
      </w:r>
      <w:r w:rsidR="00984501" w:rsidRPr="00984501">
        <w:rPr>
          <w:sz w:val="18"/>
        </w:rPr>
        <w:t xml:space="preserve"> </w:t>
      </w:r>
      <w:r w:rsidRPr="00984501">
        <w:rPr>
          <w:sz w:val="18"/>
        </w:rPr>
        <w:t>podwykonawca</w:t>
      </w:r>
      <w:r w:rsidR="00984501">
        <w:rPr>
          <w:sz w:val="18"/>
        </w:rPr>
        <w:t xml:space="preserve"> </w:t>
      </w:r>
      <w:r w:rsidRPr="00984501">
        <w:rPr>
          <w:sz w:val="18"/>
        </w:rPr>
        <w:t>dołączył</w:t>
      </w:r>
      <w:r w:rsidR="00984501">
        <w:rPr>
          <w:sz w:val="18"/>
        </w:rPr>
        <w:t xml:space="preserve"> </w:t>
      </w:r>
      <w:r w:rsidRPr="00984501">
        <w:rPr>
          <w:sz w:val="18"/>
        </w:rPr>
        <w:t>do</w:t>
      </w:r>
      <w:r w:rsidR="00984501">
        <w:rPr>
          <w:sz w:val="18"/>
        </w:rPr>
        <w:t xml:space="preserve"> </w:t>
      </w:r>
      <w:r w:rsidRPr="00984501">
        <w:rPr>
          <w:sz w:val="18"/>
        </w:rPr>
        <w:t>kopii</w:t>
      </w:r>
      <w:r w:rsidR="00984501">
        <w:rPr>
          <w:sz w:val="18"/>
        </w:rPr>
        <w:t xml:space="preserve"> </w:t>
      </w:r>
      <w:r w:rsidRPr="00984501">
        <w:rPr>
          <w:sz w:val="18"/>
        </w:rPr>
        <w:t>zawartej</w:t>
      </w:r>
      <w:r w:rsidR="00984501">
        <w:rPr>
          <w:sz w:val="18"/>
        </w:rPr>
        <w:t xml:space="preserve"> </w:t>
      </w:r>
      <w:r w:rsidRPr="00984501">
        <w:rPr>
          <w:sz w:val="18"/>
        </w:rPr>
        <w:t>umowy</w:t>
      </w:r>
      <w:r w:rsidRPr="00984501">
        <w:rPr>
          <w:sz w:val="18"/>
        </w:rPr>
        <w:tab/>
        <w:t>o</w:t>
      </w:r>
      <w:r w:rsidR="00984501">
        <w:rPr>
          <w:sz w:val="18"/>
        </w:rPr>
        <w:t xml:space="preserve"> </w:t>
      </w:r>
      <w:r w:rsidRPr="00984501">
        <w:rPr>
          <w:sz w:val="18"/>
        </w:rPr>
        <w:t>podwykonawstwo</w:t>
      </w:r>
      <w:r w:rsidR="00984501">
        <w:rPr>
          <w:sz w:val="18"/>
        </w:rPr>
        <w:t xml:space="preserve"> </w:t>
      </w:r>
      <w:r w:rsidRPr="00984501">
        <w:rPr>
          <w:sz w:val="18"/>
        </w:rPr>
        <w:t>oświadczenie</w:t>
      </w:r>
      <w:r w:rsidR="00984501" w:rsidRPr="00984501">
        <w:rPr>
          <w:sz w:val="18"/>
        </w:rPr>
        <w:t xml:space="preserve"> </w:t>
      </w:r>
      <w:r w:rsidRPr="00984501">
        <w:rPr>
          <w:sz w:val="18"/>
        </w:rPr>
        <w:t>o sporządzeniu</w:t>
      </w:r>
      <w:r w:rsidR="00984501">
        <w:rPr>
          <w:sz w:val="18"/>
        </w:rPr>
        <w:t xml:space="preserve"> </w:t>
      </w:r>
      <w:r w:rsidRPr="00984501">
        <w:rPr>
          <w:sz w:val="18"/>
        </w:rPr>
        <w:t>umowy</w:t>
      </w:r>
      <w:r w:rsidR="00984501">
        <w:rPr>
          <w:sz w:val="18"/>
        </w:rPr>
        <w:t xml:space="preserve"> </w:t>
      </w:r>
      <w:r w:rsidRPr="00984501">
        <w:rPr>
          <w:sz w:val="18"/>
        </w:rPr>
        <w:t>o</w:t>
      </w:r>
      <w:r w:rsidR="00984501">
        <w:rPr>
          <w:sz w:val="18"/>
        </w:rPr>
        <w:t xml:space="preserve"> </w:t>
      </w:r>
      <w:r w:rsidRPr="00984501">
        <w:rPr>
          <w:sz w:val="18"/>
        </w:rPr>
        <w:t>podwykonawstwo</w:t>
      </w:r>
      <w:r w:rsidR="00984501">
        <w:rPr>
          <w:sz w:val="18"/>
        </w:rPr>
        <w:t xml:space="preserve"> </w:t>
      </w:r>
      <w:r w:rsidRPr="00984501">
        <w:rPr>
          <w:sz w:val="18"/>
        </w:rPr>
        <w:t>na podstawie</w:t>
      </w:r>
      <w:r w:rsidR="00984501">
        <w:rPr>
          <w:sz w:val="18"/>
        </w:rPr>
        <w:t xml:space="preserve"> </w:t>
      </w:r>
      <w:r w:rsidRPr="00984501">
        <w:rPr>
          <w:sz w:val="18"/>
        </w:rPr>
        <w:t>zaakceptowanego</w:t>
      </w:r>
      <w:r w:rsidR="00984501">
        <w:rPr>
          <w:sz w:val="18"/>
        </w:rPr>
        <w:t xml:space="preserve"> </w:t>
      </w:r>
      <w:r w:rsidRPr="00984501">
        <w:rPr>
          <w:sz w:val="18"/>
        </w:rPr>
        <w:t>przez</w:t>
      </w:r>
      <w:r w:rsidR="00984501" w:rsidRPr="00984501">
        <w:rPr>
          <w:sz w:val="18"/>
        </w:rPr>
        <w:t xml:space="preserve"> </w:t>
      </w:r>
      <w:r w:rsidRPr="00984501">
        <w:rPr>
          <w:sz w:val="18"/>
        </w:rPr>
        <w:t>Zamawiającego wzorcowego projektu umowy o podwykonawstwo.</w:t>
      </w:r>
    </w:p>
    <w:p w14:paraId="076D5821" w14:textId="77777777" w:rsidR="00E32072" w:rsidRPr="00EA0A97" w:rsidRDefault="000602DE" w:rsidP="000361C7">
      <w:pPr>
        <w:pStyle w:val="Akapitzlist"/>
        <w:numPr>
          <w:ilvl w:val="0"/>
          <w:numId w:val="18"/>
        </w:numPr>
        <w:tabs>
          <w:tab w:val="left" w:pos="473"/>
          <w:tab w:val="left" w:pos="476"/>
        </w:tabs>
        <w:spacing w:before="76"/>
        <w:ind w:left="360"/>
        <w:rPr>
          <w:sz w:val="18"/>
        </w:rPr>
      </w:pPr>
      <w:r w:rsidRPr="00EA0A97">
        <w:rPr>
          <w:sz w:val="18"/>
        </w:rPr>
        <w:t>Termin 16 dni, o którym mowa w ust. 11 i termin 10 dni, o którym mowa w ust. 12, ulegają wydłużeniu do 28 dni, w przypadku drugiego i każdego kolejnego przedłożenia Zamawiającemu poprawionej umowy o podwykonawstwo, z uwagi na wcześniejszy sprzeciw Zamawiającego, wniesiony w uwagi na przesłanki określone odpowiednio w ust. 11 i ust. 12.</w:t>
      </w:r>
    </w:p>
    <w:p w14:paraId="08DAA0F4" w14:textId="77777777" w:rsidR="00E32072" w:rsidRPr="00EA0A97" w:rsidRDefault="000602DE" w:rsidP="000361C7">
      <w:pPr>
        <w:pStyle w:val="Akapitzlist"/>
        <w:numPr>
          <w:ilvl w:val="0"/>
          <w:numId w:val="18"/>
        </w:numPr>
        <w:tabs>
          <w:tab w:val="left" w:pos="473"/>
          <w:tab w:val="left" w:pos="476"/>
        </w:tabs>
        <w:spacing w:before="76"/>
        <w:ind w:left="360"/>
        <w:rPr>
          <w:sz w:val="18"/>
        </w:rPr>
      </w:pPr>
      <w:r w:rsidRPr="00EA0A97">
        <w:rPr>
          <w:sz w:val="18"/>
        </w:rPr>
        <w:t>Niezgłoszenie pisemnego sprzeciwu do przedłożonej umowy o podwykonawstwo, której przedmiotem są roboty budowlane, w terminach określonych w ust. 11-13, uważa się za akceptację umowy przez Zamawiającego.</w:t>
      </w:r>
    </w:p>
    <w:p w14:paraId="064E463A" w14:textId="235586F4" w:rsidR="00E32072" w:rsidRPr="00984501" w:rsidRDefault="000602DE" w:rsidP="000361C7">
      <w:pPr>
        <w:pStyle w:val="Akapitzlist"/>
        <w:numPr>
          <w:ilvl w:val="0"/>
          <w:numId w:val="18"/>
        </w:numPr>
        <w:tabs>
          <w:tab w:val="left" w:pos="473"/>
          <w:tab w:val="left" w:pos="476"/>
        </w:tabs>
        <w:spacing w:before="76"/>
        <w:ind w:left="360"/>
        <w:rPr>
          <w:sz w:val="18"/>
        </w:rPr>
      </w:pPr>
      <w:r w:rsidRPr="00EA0A97">
        <w:rPr>
          <w:sz w:val="18"/>
        </w:rPr>
        <w:t>Wykonawca, podwykonawca lub dalszy podwykonawca przedkłada Zamawiającemu poświadczoną za zgodność z oryginałem kopię zawartej umowy o podwykonawstwo, której przedmiotem są dostawy lub usługi, w terminie 7 dni od dnia jej zawarcia, z wyłączeniem umów</w:t>
      </w:r>
      <w:r w:rsidR="00984501">
        <w:rPr>
          <w:sz w:val="18"/>
        </w:rPr>
        <w:t xml:space="preserve"> </w:t>
      </w:r>
      <w:r w:rsidRPr="00984501">
        <w:rPr>
          <w:sz w:val="18"/>
        </w:rPr>
        <w:t xml:space="preserve">o podwykonawstwo o wartości mniejszej niż </w:t>
      </w:r>
      <w:r w:rsidRPr="000361C7">
        <w:rPr>
          <w:sz w:val="18"/>
        </w:rPr>
        <w:t xml:space="preserve">50.000,00 </w:t>
      </w:r>
      <w:r w:rsidRPr="00984501">
        <w:rPr>
          <w:sz w:val="18"/>
        </w:rPr>
        <w:t>zł.</w:t>
      </w:r>
    </w:p>
    <w:p w14:paraId="03E8D852" w14:textId="217CF695" w:rsidR="00E32072" w:rsidRPr="00EA0A97" w:rsidRDefault="000602DE" w:rsidP="000361C7">
      <w:pPr>
        <w:pStyle w:val="Akapitzlist"/>
        <w:numPr>
          <w:ilvl w:val="0"/>
          <w:numId w:val="18"/>
        </w:numPr>
        <w:tabs>
          <w:tab w:val="left" w:pos="473"/>
          <w:tab w:val="left" w:pos="476"/>
        </w:tabs>
        <w:spacing w:before="76"/>
        <w:ind w:left="360"/>
        <w:rPr>
          <w:sz w:val="18"/>
        </w:rPr>
      </w:pPr>
      <w:r w:rsidRPr="00EA0A97">
        <w:rPr>
          <w:sz w:val="18"/>
        </w:rPr>
        <w:t>W przypadku, o którym mowa w ust. 15, jeżeli termin zapłaty wynagrodzenia jest dłuższy, niż określony w ust. 3, Zamawiający informuje o tym Wykonawcę i wzywa go do doprowadzenia do</w:t>
      </w:r>
      <w:r w:rsidR="00984501">
        <w:rPr>
          <w:sz w:val="18"/>
        </w:rPr>
        <w:t xml:space="preserve"> </w:t>
      </w:r>
      <w:r w:rsidRPr="00EA0A97">
        <w:rPr>
          <w:sz w:val="18"/>
        </w:rPr>
        <w:t>zmiany tej umowy pod rygorem wystąpienia o zapłatę kary umownej.</w:t>
      </w:r>
    </w:p>
    <w:p w14:paraId="48B51260" w14:textId="07047336" w:rsidR="00E32072" w:rsidRPr="00984501" w:rsidRDefault="000602DE" w:rsidP="000361C7">
      <w:pPr>
        <w:pStyle w:val="Akapitzlist"/>
        <w:numPr>
          <w:ilvl w:val="0"/>
          <w:numId w:val="18"/>
        </w:numPr>
        <w:tabs>
          <w:tab w:val="left" w:pos="476"/>
        </w:tabs>
        <w:spacing w:before="76"/>
        <w:ind w:left="360"/>
        <w:rPr>
          <w:sz w:val="18"/>
        </w:rPr>
      </w:pPr>
      <w:r w:rsidRPr="00EA0A97">
        <w:rPr>
          <w:sz w:val="18"/>
        </w:rPr>
        <w:t>Przepisy ust. 2-16 stosuje się odpowiednio do umów o dalsze podwykonawstwo oraz do zmian</w:t>
      </w:r>
      <w:r w:rsidR="00984501">
        <w:rPr>
          <w:sz w:val="18"/>
        </w:rPr>
        <w:t xml:space="preserve"> </w:t>
      </w:r>
      <w:r w:rsidRPr="00984501">
        <w:rPr>
          <w:sz w:val="18"/>
        </w:rPr>
        <w:t>umowy o podwykonawstwo lub o dalsze podwykonawstwo.</w:t>
      </w:r>
    </w:p>
    <w:p w14:paraId="33FF4E69" w14:textId="04041B40" w:rsidR="00E32072" w:rsidRPr="00984501" w:rsidRDefault="000602DE" w:rsidP="000361C7">
      <w:pPr>
        <w:pStyle w:val="Akapitzlist"/>
        <w:numPr>
          <w:ilvl w:val="0"/>
          <w:numId w:val="18"/>
        </w:numPr>
        <w:tabs>
          <w:tab w:val="left" w:pos="476"/>
        </w:tabs>
        <w:spacing w:before="76"/>
        <w:ind w:left="360"/>
        <w:rPr>
          <w:sz w:val="18"/>
        </w:rPr>
      </w:pPr>
      <w:r w:rsidRPr="00EA0A97">
        <w:rPr>
          <w:sz w:val="18"/>
        </w:rPr>
        <w:t>W przypadkach, o których mowa w ust. 10 i 15, przedkładający może poświadczyć za zgodność</w:t>
      </w:r>
      <w:r w:rsidR="00984501">
        <w:rPr>
          <w:sz w:val="18"/>
        </w:rPr>
        <w:t xml:space="preserve"> </w:t>
      </w:r>
      <w:r w:rsidRPr="00984501">
        <w:rPr>
          <w:sz w:val="18"/>
        </w:rPr>
        <w:t>z oryginałem kopię umowy o podwykonawstwo.</w:t>
      </w:r>
    </w:p>
    <w:p w14:paraId="309B23D0" w14:textId="77777777" w:rsidR="00E32072" w:rsidRPr="00EA0A97" w:rsidRDefault="000602DE" w:rsidP="000361C7">
      <w:pPr>
        <w:pStyle w:val="Akapitzlist"/>
        <w:numPr>
          <w:ilvl w:val="0"/>
          <w:numId w:val="18"/>
        </w:numPr>
        <w:tabs>
          <w:tab w:val="left" w:pos="476"/>
        </w:tabs>
        <w:spacing w:before="76"/>
        <w:ind w:left="360"/>
        <w:rPr>
          <w:sz w:val="18"/>
        </w:rPr>
      </w:pPr>
      <w:r w:rsidRPr="00EA0A97">
        <w:rPr>
          <w:sz w:val="18"/>
        </w:rPr>
        <w:t>Wykonawca powierzy podwykonawcom wykonanie następującej części zamówienia:</w:t>
      </w:r>
    </w:p>
    <w:p w14:paraId="4AB9A9F8" w14:textId="77777777" w:rsidR="00E32072" w:rsidRPr="00EA0A97" w:rsidRDefault="00E32072" w:rsidP="00B434C0">
      <w:pPr>
        <w:pStyle w:val="Tekstpodstawowy"/>
        <w:spacing w:before="9"/>
        <w:ind w:left="0" w:firstLine="0"/>
        <w:jc w:val="left"/>
        <w:rPr>
          <w:sz w:val="12"/>
        </w:rPr>
      </w:pPr>
    </w:p>
    <w:tbl>
      <w:tblPr>
        <w:tblStyle w:val="TableNormal"/>
        <w:tblW w:w="0" w:type="auto"/>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47"/>
        <w:gridCol w:w="4957"/>
      </w:tblGrid>
      <w:tr w:rsidR="00E32072" w:rsidRPr="00EA0A97" w14:paraId="588E4FBB" w14:textId="77777777">
        <w:trPr>
          <w:trHeight w:val="220"/>
        </w:trPr>
        <w:tc>
          <w:tcPr>
            <w:tcW w:w="3747" w:type="dxa"/>
          </w:tcPr>
          <w:p w14:paraId="4FBA6CE7" w14:textId="77777777" w:rsidR="00E32072" w:rsidRPr="00EA0A97" w:rsidRDefault="000602DE" w:rsidP="00B434C0">
            <w:pPr>
              <w:pStyle w:val="TableParagraph"/>
              <w:spacing w:line="240" w:lineRule="auto"/>
              <w:ind w:left="0"/>
              <w:rPr>
                <w:sz w:val="18"/>
              </w:rPr>
            </w:pPr>
            <w:r w:rsidRPr="00EA0A97">
              <w:rPr>
                <w:sz w:val="18"/>
              </w:rPr>
              <w:t>Prace projektowe</w:t>
            </w:r>
          </w:p>
        </w:tc>
        <w:tc>
          <w:tcPr>
            <w:tcW w:w="4957" w:type="dxa"/>
          </w:tcPr>
          <w:p w14:paraId="3DF0C3A4" w14:textId="1BC35938" w:rsidR="00E32072" w:rsidRPr="00EA0A97" w:rsidRDefault="000602DE" w:rsidP="00B434C0">
            <w:pPr>
              <w:pStyle w:val="TableParagraph"/>
              <w:spacing w:line="240" w:lineRule="auto"/>
              <w:ind w:left="0"/>
              <w:rPr>
                <w:sz w:val="18"/>
              </w:rPr>
            </w:pPr>
            <w:r w:rsidRPr="00EA0A97">
              <w:rPr>
                <w:sz w:val="18"/>
              </w:rPr>
              <w:t xml:space="preserve">Podwykonawca </w:t>
            </w:r>
            <w:r w:rsidR="00984501">
              <w:rPr>
                <w:sz w:val="18"/>
              </w:rPr>
              <w:t>-------------</w:t>
            </w:r>
          </w:p>
        </w:tc>
      </w:tr>
      <w:tr w:rsidR="00E32072" w:rsidRPr="00EA0A97" w14:paraId="109C7850" w14:textId="77777777">
        <w:trPr>
          <w:trHeight w:val="217"/>
        </w:trPr>
        <w:tc>
          <w:tcPr>
            <w:tcW w:w="3747" w:type="dxa"/>
          </w:tcPr>
          <w:p w14:paraId="66959B03" w14:textId="77777777" w:rsidR="00E32072" w:rsidRPr="00EA0A97" w:rsidRDefault="000602DE" w:rsidP="00B434C0">
            <w:pPr>
              <w:pStyle w:val="TableParagraph"/>
              <w:spacing w:line="240" w:lineRule="auto"/>
              <w:ind w:left="0"/>
              <w:rPr>
                <w:sz w:val="18"/>
              </w:rPr>
            </w:pPr>
            <w:r w:rsidRPr="00EA0A97">
              <w:rPr>
                <w:sz w:val="18"/>
              </w:rPr>
              <w:t>Roboty ogólnobudowlane</w:t>
            </w:r>
          </w:p>
        </w:tc>
        <w:tc>
          <w:tcPr>
            <w:tcW w:w="4957" w:type="dxa"/>
          </w:tcPr>
          <w:p w14:paraId="1468B961" w14:textId="77777777" w:rsidR="00E32072" w:rsidRPr="00EA0A97" w:rsidRDefault="000602DE" w:rsidP="00B434C0">
            <w:pPr>
              <w:pStyle w:val="TableParagraph"/>
              <w:spacing w:line="240" w:lineRule="auto"/>
              <w:ind w:left="0"/>
              <w:rPr>
                <w:sz w:val="18"/>
              </w:rPr>
            </w:pPr>
            <w:r w:rsidRPr="00EA0A97">
              <w:rPr>
                <w:sz w:val="18"/>
              </w:rPr>
              <w:t>-----------</w:t>
            </w:r>
          </w:p>
        </w:tc>
      </w:tr>
      <w:tr w:rsidR="00E32072" w:rsidRPr="00EA0A97" w14:paraId="5222FE04" w14:textId="77777777">
        <w:trPr>
          <w:trHeight w:val="217"/>
        </w:trPr>
        <w:tc>
          <w:tcPr>
            <w:tcW w:w="3747" w:type="dxa"/>
          </w:tcPr>
          <w:p w14:paraId="5DC03FC5" w14:textId="77777777" w:rsidR="00E32072" w:rsidRPr="00EA0A97" w:rsidRDefault="000602DE" w:rsidP="00B434C0">
            <w:pPr>
              <w:pStyle w:val="TableParagraph"/>
              <w:spacing w:line="240" w:lineRule="auto"/>
              <w:ind w:left="0"/>
              <w:rPr>
                <w:sz w:val="18"/>
              </w:rPr>
            </w:pPr>
            <w:r w:rsidRPr="00EA0A97">
              <w:rPr>
                <w:sz w:val="18"/>
              </w:rPr>
              <w:t>Roboty instalacyjne</w:t>
            </w:r>
          </w:p>
        </w:tc>
        <w:tc>
          <w:tcPr>
            <w:tcW w:w="4957" w:type="dxa"/>
          </w:tcPr>
          <w:p w14:paraId="335B56F0" w14:textId="77777777" w:rsidR="00E32072" w:rsidRPr="00EA0A97" w:rsidRDefault="000602DE" w:rsidP="00B434C0">
            <w:pPr>
              <w:pStyle w:val="TableParagraph"/>
              <w:spacing w:line="240" w:lineRule="auto"/>
              <w:ind w:left="0"/>
              <w:rPr>
                <w:sz w:val="18"/>
              </w:rPr>
            </w:pPr>
            <w:r w:rsidRPr="00EA0A97">
              <w:rPr>
                <w:sz w:val="18"/>
              </w:rPr>
              <w:t>-----------</w:t>
            </w:r>
          </w:p>
        </w:tc>
      </w:tr>
      <w:tr w:rsidR="00E32072" w:rsidRPr="00EA0A97" w14:paraId="1EB3E0B6" w14:textId="77777777">
        <w:trPr>
          <w:trHeight w:val="220"/>
        </w:trPr>
        <w:tc>
          <w:tcPr>
            <w:tcW w:w="3747" w:type="dxa"/>
          </w:tcPr>
          <w:p w14:paraId="2377CE93" w14:textId="77777777" w:rsidR="00E32072" w:rsidRPr="00EA0A97" w:rsidRDefault="000602DE" w:rsidP="00B434C0">
            <w:pPr>
              <w:pStyle w:val="TableParagraph"/>
              <w:spacing w:line="240" w:lineRule="auto"/>
              <w:ind w:left="0"/>
              <w:rPr>
                <w:sz w:val="18"/>
              </w:rPr>
            </w:pPr>
            <w:r w:rsidRPr="00EA0A97">
              <w:rPr>
                <w:sz w:val="18"/>
              </w:rPr>
              <w:t>Roboty specjalistyczne</w:t>
            </w:r>
          </w:p>
        </w:tc>
        <w:tc>
          <w:tcPr>
            <w:tcW w:w="4957" w:type="dxa"/>
          </w:tcPr>
          <w:p w14:paraId="463C9F30" w14:textId="77777777" w:rsidR="00E32072" w:rsidRPr="00EA0A97" w:rsidRDefault="000602DE" w:rsidP="00B434C0">
            <w:pPr>
              <w:pStyle w:val="TableParagraph"/>
              <w:spacing w:line="240" w:lineRule="auto"/>
              <w:ind w:left="0"/>
              <w:rPr>
                <w:sz w:val="18"/>
              </w:rPr>
            </w:pPr>
            <w:r w:rsidRPr="00EA0A97">
              <w:rPr>
                <w:sz w:val="18"/>
              </w:rPr>
              <w:t>-----------</w:t>
            </w:r>
          </w:p>
        </w:tc>
      </w:tr>
    </w:tbl>
    <w:p w14:paraId="75C06BA6" w14:textId="77777777" w:rsidR="00E32072" w:rsidRPr="00EA0A97" w:rsidRDefault="000602DE" w:rsidP="00192F0D">
      <w:pPr>
        <w:pStyle w:val="Akapitzlist"/>
        <w:numPr>
          <w:ilvl w:val="0"/>
          <w:numId w:val="18"/>
        </w:numPr>
        <w:spacing w:before="76"/>
        <w:ind w:left="360"/>
        <w:rPr>
          <w:sz w:val="18"/>
        </w:rPr>
      </w:pPr>
      <w:r w:rsidRPr="00EA0A97">
        <w:rPr>
          <w:sz w:val="18"/>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71EEAEB8" w14:textId="77777777" w:rsidR="00E32072" w:rsidRPr="00EA0A97" w:rsidRDefault="000602DE" w:rsidP="00192F0D">
      <w:pPr>
        <w:pStyle w:val="Akapitzlist"/>
        <w:numPr>
          <w:ilvl w:val="0"/>
          <w:numId w:val="18"/>
        </w:numPr>
        <w:spacing w:before="76"/>
        <w:ind w:left="360"/>
        <w:rPr>
          <w:sz w:val="18"/>
        </w:rPr>
      </w:pPr>
      <w:r w:rsidRPr="00EA0A97">
        <w:rPr>
          <w:sz w:val="18"/>
        </w:rPr>
        <w:t>Projekt umowy o podwykonawstwo musi:</w:t>
      </w:r>
    </w:p>
    <w:p w14:paraId="462606E7" w14:textId="77777777" w:rsidR="00984501" w:rsidRDefault="000602DE" w:rsidP="00192F0D">
      <w:pPr>
        <w:pStyle w:val="Akapitzlist"/>
        <w:numPr>
          <w:ilvl w:val="1"/>
          <w:numId w:val="18"/>
        </w:numPr>
        <w:tabs>
          <w:tab w:val="left" w:pos="836"/>
        </w:tabs>
        <w:spacing w:before="154"/>
        <w:ind w:left="714" w:hanging="357"/>
        <w:rPr>
          <w:sz w:val="18"/>
        </w:rPr>
      </w:pPr>
      <w:r w:rsidRPr="00EA0A97">
        <w:rPr>
          <w:sz w:val="18"/>
        </w:rPr>
        <w:t>zawierać oznaczenie podwykonawcy, dokładne wyszczególnienie realizowanych przez niego czynności oraz wskazanie rachunku bankowego, na który przelewane będzie wynagrodzenie z tytułu czynności wykonanych przez podwykonawcę;</w:t>
      </w:r>
    </w:p>
    <w:p w14:paraId="111DA58F" w14:textId="23F9EDD7" w:rsidR="00E32072" w:rsidRPr="00984501" w:rsidRDefault="000602DE" w:rsidP="00192F0D">
      <w:pPr>
        <w:pStyle w:val="Akapitzlist"/>
        <w:numPr>
          <w:ilvl w:val="1"/>
          <w:numId w:val="18"/>
        </w:numPr>
        <w:tabs>
          <w:tab w:val="left" w:pos="836"/>
        </w:tabs>
        <w:spacing w:before="154"/>
        <w:ind w:left="714" w:hanging="357"/>
        <w:rPr>
          <w:sz w:val="18"/>
        </w:rPr>
      </w:pPr>
      <w:r w:rsidRPr="00984501">
        <w:rPr>
          <w:sz w:val="18"/>
        </w:rPr>
        <w:t>zawierać zobowiązanie, iż wzajemne rozliczenia między Wykonawcą, a podwykonawcą będą</w:t>
      </w:r>
      <w:r w:rsidR="00984501" w:rsidRPr="00984501">
        <w:rPr>
          <w:sz w:val="18"/>
        </w:rPr>
        <w:t xml:space="preserve"> </w:t>
      </w:r>
      <w:r w:rsidRPr="00984501">
        <w:rPr>
          <w:sz w:val="18"/>
        </w:rPr>
        <w:t>dokonywane przelewem bankowym;</w:t>
      </w:r>
    </w:p>
    <w:p w14:paraId="667BCA94" w14:textId="77777777" w:rsidR="00984501" w:rsidRDefault="000602DE" w:rsidP="00192F0D">
      <w:pPr>
        <w:pStyle w:val="Akapitzlist"/>
        <w:numPr>
          <w:ilvl w:val="1"/>
          <w:numId w:val="18"/>
        </w:numPr>
        <w:tabs>
          <w:tab w:val="left" w:pos="836"/>
        </w:tabs>
        <w:spacing w:before="154"/>
        <w:ind w:left="714" w:hanging="357"/>
        <w:rPr>
          <w:sz w:val="18"/>
        </w:rPr>
      </w:pPr>
      <w:r w:rsidRPr="00EA0A97">
        <w:rPr>
          <w:sz w:val="18"/>
        </w:rPr>
        <w:t>zawierać wykaz czynności/robót z przyporządkowaniem odpowiednich kwot lub podstaw</w:t>
      </w:r>
      <w:r w:rsidR="00984501">
        <w:rPr>
          <w:sz w:val="18"/>
        </w:rPr>
        <w:t xml:space="preserve"> </w:t>
      </w:r>
      <w:r w:rsidRPr="00984501">
        <w:rPr>
          <w:sz w:val="18"/>
        </w:rPr>
        <w:t>do ustalenia kwot wynagrodzenia w ramach umowy o podwykonawstwo;</w:t>
      </w:r>
    </w:p>
    <w:p w14:paraId="406AC0B6" w14:textId="77777777" w:rsidR="00984501" w:rsidRDefault="000602DE" w:rsidP="00192F0D">
      <w:pPr>
        <w:pStyle w:val="Akapitzlist"/>
        <w:numPr>
          <w:ilvl w:val="1"/>
          <w:numId w:val="18"/>
        </w:numPr>
        <w:tabs>
          <w:tab w:val="left" w:pos="836"/>
        </w:tabs>
        <w:spacing w:before="154"/>
        <w:ind w:left="714" w:hanging="357"/>
        <w:rPr>
          <w:sz w:val="18"/>
        </w:rPr>
      </w:pPr>
      <w:r w:rsidRPr="00984501">
        <w:rPr>
          <w:sz w:val="18"/>
        </w:rPr>
        <w:t>zawierać termin zapłaty wynagrodzenia podwykonawcy, nie dłuższy, niż 30 dni od dnia doręczenia Wykonawcy faktury lub rachunku, potwierdzających wykonanie zleconej podwykonawcy części zamówienia (i nie może być późniejszy, niż termin zapłaty Wykonawcy przez Zamawiającego za te roboty określony w umowie);</w:t>
      </w:r>
    </w:p>
    <w:p w14:paraId="5554CCA0" w14:textId="77777777" w:rsidR="00984501" w:rsidRDefault="000602DE" w:rsidP="00192F0D">
      <w:pPr>
        <w:pStyle w:val="Akapitzlist"/>
        <w:numPr>
          <w:ilvl w:val="1"/>
          <w:numId w:val="18"/>
        </w:numPr>
        <w:tabs>
          <w:tab w:val="left" w:pos="835"/>
        </w:tabs>
        <w:spacing w:before="154"/>
        <w:ind w:left="714" w:hanging="357"/>
        <w:rPr>
          <w:sz w:val="18"/>
        </w:rPr>
      </w:pPr>
      <w:r w:rsidRPr="00984501">
        <w:rPr>
          <w:sz w:val="18"/>
        </w:rPr>
        <w:t>zawierać zapis, iż w przypadku opóźnienia Wykonawcy w zapłacie należności podwykonawcy, podwykonawca w terminie 3 dni po upływie terminu wymagalności płatności zobowiązany jest do powiadomienia Zamawiającego w formie pisemnej o zaistniałym opóźnieniu w zapłacie;</w:t>
      </w:r>
    </w:p>
    <w:p w14:paraId="1CDE39C5" w14:textId="2C22FD1B" w:rsidR="00E32072" w:rsidRPr="00984501" w:rsidRDefault="000602DE" w:rsidP="00192F0D">
      <w:pPr>
        <w:pStyle w:val="Akapitzlist"/>
        <w:numPr>
          <w:ilvl w:val="1"/>
          <w:numId w:val="18"/>
        </w:numPr>
        <w:tabs>
          <w:tab w:val="left" w:pos="835"/>
        </w:tabs>
        <w:spacing w:before="154"/>
        <w:ind w:left="714" w:hanging="357"/>
        <w:rPr>
          <w:sz w:val="18"/>
        </w:rPr>
      </w:pPr>
      <w:r w:rsidRPr="00984501">
        <w:rPr>
          <w:sz w:val="18"/>
        </w:rPr>
        <w:t>przewidywać wysokość i zasady zapłaty wynagrodzenia należnego podwykonawcy.</w:t>
      </w:r>
    </w:p>
    <w:p w14:paraId="145AFC35" w14:textId="77777777" w:rsidR="00E32072" w:rsidRPr="00EA0A97" w:rsidRDefault="000602DE" w:rsidP="00B434C0">
      <w:pPr>
        <w:spacing w:before="153"/>
        <w:jc w:val="center"/>
        <w:rPr>
          <w:b/>
          <w:sz w:val="18"/>
        </w:rPr>
      </w:pPr>
      <w:r w:rsidRPr="00EA0A97">
        <w:rPr>
          <w:b/>
          <w:sz w:val="18"/>
        </w:rPr>
        <w:t>§ 19</w:t>
      </w:r>
    </w:p>
    <w:p w14:paraId="018A353B" w14:textId="77777777" w:rsidR="00E32072" w:rsidRPr="00EA0A97" w:rsidRDefault="000602DE" w:rsidP="00B434C0">
      <w:pPr>
        <w:spacing w:before="154"/>
        <w:jc w:val="center"/>
        <w:rPr>
          <w:b/>
          <w:sz w:val="18"/>
        </w:rPr>
      </w:pPr>
      <w:r w:rsidRPr="00EA0A97">
        <w:rPr>
          <w:b/>
          <w:sz w:val="18"/>
        </w:rPr>
        <w:t>Odstąpienie od Umowy</w:t>
      </w:r>
    </w:p>
    <w:p w14:paraId="2E28BFD9" w14:textId="040C7F5F" w:rsidR="00E32072" w:rsidRPr="00EA0A97" w:rsidRDefault="000602DE" w:rsidP="00192F0D">
      <w:pPr>
        <w:pStyle w:val="Akapitzlist"/>
        <w:numPr>
          <w:ilvl w:val="0"/>
          <w:numId w:val="17"/>
        </w:numPr>
        <w:tabs>
          <w:tab w:val="left" w:pos="474"/>
          <w:tab w:val="left" w:pos="476"/>
        </w:tabs>
        <w:ind w:left="360"/>
        <w:rPr>
          <w:sz w:val="18"/>
        </w:rPr>
      </w:pPr>
      <w:r w:rsidRPr="00EA0A97">
        <w:rPr>
          <w:sz w:val="18"/>
        </w:rPr>
        <w:t xml:space="preserve">Niezależnie od uprawnień Zamawiającego do odstąpienia od Umowy na podstawie przepisów powszechnie obowiązującego prawa, Zamawiający może odstąpić od Umowy w części lub w </w:t>
      </w:r>
      <w:r w:rsidR="00984501" w:rsidRPr="00EA0A97">
        <w:rPr>
          <w:sz w:val="18"/>
        </w:rPr>
        <w:t>całości,</w:t>
      </w:r>
      <w:r w:rsidRPr="00EA0A97">
        <w:rPr>
          <w:sz w:val="18"/>
        </w:rPr>
        <w:t xml:space="preserve"> jeżeli:</w:t>
      </w:r>
    </w:p>
    <w:p w14:paraId="6C54B023" w14:textId="77777777" w:rsidR="00E32072" w:rsidRPr="00EA0A97" w:rsidRDefault="000602DE" w:rsidP="00192F0D">
      <w:pPr>
        <w:pStyle w:val="Akapitzlist"/>
        <w:numPr>
          <w:ilvl w:val="1"/>
          <w:numId w:val="17"/>
        </w:numPr>
        <w:tabs>
          <w:tab w:val="left" w:pos="836"/>
        </w:tabs>
        <w:spacing w:before="119"/>
        <w:ind w:left="717"/>
        <w:rPr>
          <w:sz w:val="18"/>
        </w:rPr>
      </w:pPr>
      <w:r w:rsidRPr="00EA0A97">
        <w:rPr>
          <w:sz w:val="18"/>
        </w:rPr>
        <w:t>Wykonawca bez uzasadnionych przyczyn przerywa wykonywanie prac objętych Umową na okres przekraczający 14 dni;</w:t>
      </w:r>
    </w:p>
    <w:p w14:paraId="07F61EEC" w14:textId="77777777" w:rsidR="00E32072" w:rsidRPr="00EA0A97" w:rsidRDefault="000602DE" w:rsidP="00192F0D">
      <w:pPr>
        <w:pStyle w:val="Akapitzlist"/>
        <w:numPr>
          <w:ilvl w:val="1"/>
          <w:numId w:val="17"/>
        </w:numPr>
        <w:tabs>
          <w:tab w:val="left" w:pos="836"/>
        </w:tabs>
        <w:spacing w:before="119"/>
        <w:ind w:left="717"/>
        <w:rPr>
          <w:sz w:val="18"/>
        </w:rPr>
      </w:pPr>
      <w:r w:rsidRPr="00EA0A97">
        <w:rPr>
          <w:sz w:val="18"/>
        </w:rPr>
        <w:t>Wykonawca jest w zwłoce w realizacji któregokolwiek z elementów dokumentacji projektowo- kosztorysowej więcej niż 21 dni w stosunku do terminów określonych w § 6 ust. 1;</w:t>
      </w:r>
    </w:p>
    <w:p w14:paraId="080D0AB2" w14:textId="77777777" w:rsidR="00E32072" w:rsidRPr="00EA0A97" w:rsidRDefault="000602DE" w:rsidP="00192F0D">
      <w:pPr>
        <w:pStyle w:val="Akapitzlist"/>
        <w:numPr>
          <w:ilvl w:val="1"/>
          <w:numId w:val="17"/>
        </w:numPr>
        <w:tabs>
          <w:tab w:val="left" w:pos="836"/>
        </w:tabs>
        <w:spacing w:before="119"/>
        <w:ind w:left="717"/>
        <w:rPr>
          <w:sz w:val="18"/>
        </w:rPr>
      </w:pPr>
      <w:r w:rsidRPr="00EA0A97">
        <w:rPr>
          <w:sz w:val="18"/>
        </w:rPr>
        <w:t xml:space="preserve">Wykonawca, bez uzasadnionego usprawiedliwienia, naruszy obowiązek wykonywania określonych funkcji lub stanowisk przez którąkolwiek z osób wskazanych </w:t>
      </w:r>
      <w:r w:rsidRPr="00192F0D">
        <w:rPr>
          <w:sz w:val="18"/>
        </w:rPr>
        <w:t xml:space="preserve">w Załączniku 2A </w:t>
      </w:r>
      <w:r w:rsidRPr="00EA0A97">
        <w:rPr>
          <w:sz w:val="18"/>
        </w:rPr>
        <w:t>do Umowy;</w:t>
      </w:r>
    </w:p>
    <w:p w14:paraId="36617D5F" w14:textId="77777777" w:rsidR="00984501" w:rsidRDefault="000602DE" w:rsidP="00192F0D">
      <w:pPr>
        <w:pStyle w:val="Akapitzlist"/>
        <w:numPr>
          <w:ilvl w:val="1"/>
          <w:numId w:val="17"/>
        </w:numPr>
        <w:tabs>
          <w:tab w:val="left" w:pos="836"/>
        </w:tabs>
        <w:spacing w:before="119"/>
        <w:ind w:left="717"/>
        <w:rPr>
          <w:sz w:val="18"/>
        </w:rPr>
      </w:pPr>
      <w:r w:rsidRPr="00EA0A97">
        <w:rPr>
          <w:sz w:val="18"/>
        </w:rPr>
        <w:t>Wykonawca podzleci całość przedmiotu Umowy lub którykolwiek jego element niewskazany w ofercie Wykonawcy jako mający podlegać powierzeniu bez zgody Zamawiającego;</w:t>
      </w:r>
    </w:p>
    <w:p w14:paraId="019494B0" w14:textId="77777777" w:rsidR="00984501" w:rsidRDefault="000602DE" w:rsidP="00192F0D">
      <w:pPr>
        <w:pStyle w:val="Akapitzlist"/>
        <w:numPr>
          <w:ilvl w:val="1"/>
          <w:numId w:val="17"/>
        </w:numPr>
        <w:tabs>
          <w:tab w:val="left" w:pos="836"/>
        </w:tabs>
        <w:spacing w:before="119"/>
        <w:ind w:left="717"/>
        <w:rPr>
          <w:sz w:val="18"/>
        </w:rPr>
      </w:pPr>
      <w:r w:rsidRPr="00984501">
        <w:rPr>
          <w:sz w:val="18"/>
        </w:rPr>
        <w:t>Wykonawca naruszy obowiązki związane z zapłatą wynagrodzenia na rzecz podwykonawcy lub dalszego podwykonawcy, w związku z czym Zamawiający dokona, co najmniej dwukrotnej bezpośredniej zapłaty lub bezpośredniej zapłaty albo bezpośrednich zapłat na łączną sumę większą niż 5% wartości Umowy brutto podwykonawcy lub dalszemu podwykonawcy;</w:t>
      </w:r>
    </w:p>
    <w:p w14:paraId="796084E1" w14:textId="05149494" w:rsidR="00E32072" w:rsidRPr="00984501" w:rsidRDefault="000602DE" w:rsidP="00192F0D">
      <w:pPr>
        <w:pStyle w:val="Akapitzlist"/>
        <w:numPr>
          <w:ilvl w:val="1"/>
          <w:numId w:val="17"/>
        </w:numPr>
        <w:tabs>
          <w:tab w:val="left" w:pos="836"/>
        </w:tabs>
        <w:spacing w:before="119"/>
        <w:ind w:left="717"/>
        <w:rPr>
          <w:sz w:val="18"/>
        </w:rPr>
      </w:pPr>
      <w:r w:rsidRPr="00984501">
        <w:rPr>
          <w:sz w:val="18"/>
        </w:rPr>
        <w:t>Wykonawca, z naruszeniem przepisów prawa, wręczy lub zaproponuje pośrednio lub bezpośrednio wręczenie jakiejkolwiek osobie korzyści materialnych w celu nakłonienia jej do działania lub wstrzymania się od działania związanego z Umową;</w:t>
      </w:r>
    </w:p>
    <w:p w14:paraId="06D69637" w14:textId="77777777" w:rsidR="00E32072" w:rsidRPr="00EA0A97" w:rsidRDefault="000602DE" w:rsidP="00192F0D">
      <w:pPr>
        <w:pStyle w:val="Akapitzlist"/>
        <w:numPr>
          <w:ilvl w:val="1"/>
          <w:numId w:val="17"/>
        </w:numPr>
        <w:tabs>
          <w:tab w:val="left" w:pos="836"/>
        </w:tabs>
        <w:spacing w:before="119"/>
        <w:ind w:left="717"/>
        <w:rPr>
          <w:sz w:val="18"/>
        </w:rPr>
      </w:pPr>
      <w:r w:rsidRPr="00EA0A97">
        <w:rPr>
          <w:sz w:val="18"/>
        </w:rPr>
        <w:t>przedmiot Umowy zawiera niedające się usunąć wady istotne, w tym uniemożliwiające uzyskanie pozwolenia na użytkowanie, a Wykonawca nie usunie ich w wyznaczonym przez Zamawiającego terminie.</w:t>
      </w:r>
    </w:p>
    <w:p w14:paraId="714D73CD" w14:textId="77777777" w:rsidR="00E32072" w:rsidRPr="00EA0A97" w:rsidRDefault="000602DE" w:rsidP="00192F0D">
      <w:pPr>
        <w:pStyle w:val="Akapitzlist"/>
        <w:numPr>
          <w:ilvl w:val="0"/>
          <w:numId w:val="17"/>
        </w:numPr>
        <w:tabs>
          <w:tab w:val="left" w:pos="474"/>
          <w:tab w:val="left" w:pos="476"/>
        </w:tabs>
        <w:ind w:left="360"/>
        <w:rPr>
          <w:sz w:val="18"/>
        </w:rPr>
      </w:pPr>
      <w:r w:rsidRPr="00EA0A97">
        <w:rPr>
          <w:sz w:val="18"/>
        </w:rPr>
        <w:t>Odstąpienie od Umowy następuje w formie pisemnej pod rygorem nieważności. Oświadczenie o odstąpieniu może zostać złożone w terminie do 30 dni od dnia powzięcia przez Zamawiającego wiedzy o przyczynach opisanych w ust. 1.</w:t>
      </w:r>
    </w:p>
    <w:p w14:paraId="436065AD" w14:textId="0474F093" w:rsidR="00E32072" w:rsidRPr="00EA0A97" w:rsidRDefault="000602DE" w:rsidP="00192F0D">
      <w:pPr>
        <w:pStyle w:val="Akapitzlist"/>
        <w:numPr>
          <w:ilvl w:val="0"/>
          <w:numId w:val="17"/>
        </w:numPr>
        <w:tabs>
          <w:tab w:val="left" w:pos="474"/>
          <w:tab w:val="left" w:pos="476"/>
        </w:tabs>
        <w:ind w:left="360"/>
        <w:rPr>
          <w:sz w:val="18"/>
        </w:rPr>
      </w:pPr>
      <w:r w:rsidRPr="00EA0A97">
        <w:rPr>
          <w:sz w:val="18"/>
        </w:rPr>
        <w:t xml:space="preserve">W przypadku odstąpienia od Umowy lub jej zawieszenia przez Zamawiającego na podstawie </w:t>
      </w:r>
      <w:r w:rsidR="00984501" w:rsidRPr="00EA0A97">
        <w:rPr>
          <w:sz w:val="18"/>
        </w:rPr>
        <w:t>niniejszego paragrafu Wykonawcy nie przysługują jakiekolwiek roszczenia, w</w:t>
      </w:r>
      <w:r w:rsidRPr="00EA0A97">
        <w:rPr>
          <w:sz w:val="18"/>
        </w:rPr>
        <w:t xml:space="preserve"> tym w szczególności roszczenia odszkodowawcze obejmujące rzeczywistą szkodę, jak i utracone korzyści.</w:t>
      </w:r>
    </w:p>
    <w:p w14:paraId="64296E65" w14:textId="77777777" w:rsidR="00E32072" w:rsidRPr="00EA0A97" w:rsidRDefault="000602DE" w:rsidP="00B434C0">
      <w:pPr>
        <w:spacing w:before="119"/>
        <w:jc w:val="center"/>
        <w:rPr>
          <w:b/>
          <w:sz w:val="18"/>
        </w:rPr>
      </w:pPr>
      <w:r w:rsidRPr="00EA0A97">
        <w:rPr>
          <w:b/>
          <w:sz w:val="18"/>
        </w:rPr>
        <w:t>§ 20</w:t>
      </w:r>
    </w:p>
    <w:p w14:paraId="247CFCA6" w14:textId="77777777" w:rsidR="00E32072" w:rsidRPr="00EA0A97" w:rsidRDefault="000602DE" w:rsidP="00B434C0">
      <w:pPr>
        <w:spacing w:before="154"/>
        <w:jc w:val="center"/>
        <w:rPr>
          <w:b/>
          <w:sz w:val="18"/>
        </w:rPr>
      </w:pPr>
      <w:r w:rsidRPr="00EA0A97">
        <w:rPr>
          <w:b/>
          <w:sz w:val="18"/>
        </w:rPr>
        <w:t>Obowiązki Stron w przypadku odstąpienia od Umowy</w:t>
      </w:r>
    </w:p>
    <w:p w14:paraId="69F52B9E" w14:textId="77777777" w:rsidR="00E32072" w:rsidRPr="00EA0A97" w:rsidRDefault="000602DE" w:rsidP="00192F0D">
      <w:pPr>
        <w:pStyle w:val="Akapitzlist"/>
        <w:numPr>
          <w:ilvl w:val="0"/>
          <w:numId w:val="16"/>
        </w:numPr>
        <w:tabs>
          <w:tab w:val="left" w:pos="474"/>
          <w:tab w:val="left" w:pos="476"/>
        </w:tabs>
        <w:spacing w:before="154"/>
        <w:ind w:left="360"/>
        <w:rPr>
          <w:sz w:val="18"/>
        </w:rPr>
      </w:pPr>
      <w:r w:rsidRPr="00EA0A97">
        <w:rPr>
          <w:sz w:val="18"/>
        </w:rPr>
        <w:t>W terminie 7 dni od dnia odstąpienia od Umowy przez Wykonawcę lub Zamawiającego, w tym na podstawie Umowy lub na zasadach ogólnych, Wykonawca przy udziale Zamawiającego sporządzi szczegółowy protokół inwentaryzacji robót budowlanych w toku, zgodnie z ust. 2.</w:t>
      </w:r>
    </w:p>
    <w:p w14:paraId="7D9738E4" w14:textId="77777777" w:rsidR="00E32072" w:rsidRPr="00EA0A97" w:rsidRDefault="000602DE" w:rsidP="00192F0D">
      <w:pPr>
        <w:pStyle w:val="Akapitzlist"/>
        <w:numPr>
          <w:ilvl w:val="0"/>
          <w:numId w:val="16"/>
        </w:numPr>
        <w:tabs>
          <w:tab w:val="left" w:pos="474"/>
          <w:tab w:val="left" w:pos="476"/>
        </w:tabs>
        <w:spacing w:before="118"/>
        <w:ind w:left="360"/>
        <w:rPr>
          <w:sz w:val="18"/>
        </w:rPr>
      </w:pPr>
      <w:r w:rsidRPr="00EA0A97">
        <w:rPr>
          <w:sz w:val="18"/>
        </w:rPr>
        <w:t>Protokół inwentaryzacji, o którym mowa w ust. 1, zostanie sporządzony zgodnie z następującymi założeniami:</w:t>
      </w:r>
    </w:p>
    <w:p w14:paraId="2758C8E2" w14:textId="77777777" w:rsidR="00192F0D" w:rsidRDefault="000602DE" w:rsidP="00192F0D">
      <w:pPr>
        <w:pStyle w:val="Akapitzlist"/>
        <w:numPr>
          <w:ilvl w:val="1"/>
          <w:numId w:val="16"/>
        </w:numPr>
        <w:tabs>
          <w:tab w:val="left" w:pos="836"/>
        </w:tabs>
        <w:spacing w:before="121"/>
        <w:ind w:left="717"/>
        <w:rPr>
          <w:sz w:val="18"/>
        </w:rPr>
      </w:pPr>
      <w:r w:rsidRPr="00EA0A97">
        <w:rPr>
          <w:sz w:val="18"/>
        </w:rPr>
        <w:t>wycena poszczególnych elementów nastąpi zgodnie z zasadami określonymi w Umowie dla odbiorów wg stanu zaawansowania robót;</w:t>
      </w:r>
    </w:p>
    <w:p w14:paraId="03BC9A9F" w14:textId="5FDC73F1" w:rsidR="00E32072" w:rsidRPr="00192F0D" w:rsidRDefault="000602DE" w:rsidP="00192F0D">
      <w:pPr>
        <w:pStyle w:val="Akapitzlist"/>
        <w:numPr>
          <w:ilvl w:val="1"/>
          <w:numId w:val="16"/>
        </w:numPr>
        <w:tabs>
          <w:tab w:val="left" w:pos="836"/>
        </w:tabs>
        <w:spacing w:before="121"/>
        <w:ind w:left="717"/>
        <w:rPr>
          <w:sz w:val="18"/>
        </w:rPr>
      </w:pPr>
      <w:r w:rsidRPr="00192F0D">
        <w:rPr>
          <w:sz w:val="18"/>
        </w:rPr>
        <w:t>w przypadku braku możliwości wyceny zgodnie z pkt. 1, zostanie ona dokonana proporcjonalnie do stopnia procentowego zaawansowania prac, z uwzględnieniem wartości Umowy i zapisami HRF; ustalenie stopnia procentowego zaawansowania prac oznacza porównanie zakresu prac wykonanych z ilością prac niezbędnych do wykonania Umowy w całości.</w:t>
      </w:r>
    </w:p>
    <w:p w14:paraId="75848526" w14:textId="77777777" w:rsidR="00E32072" w:rsidRPr="00EA0A97" w:rsidRDefault="000602DE" w:rsidP="00192F0D">
      <w:pPr>
        <w:pStyle w:val="Akapitzlist"/>
        <w:numPr>
          <w:ilvl w:val="0"/>
          <w:numId w:val="16"/>
        </w:numPr>
        <w:tabs>
          <w:tab w:val="left" w:pos="474"/>
          <w:tab w:val="left" w:pos="476"/>
        </w:tabs>
        <w:spacing w:before="118"/>
        <w:ind w:left="360"/>
        <w:rPr>
          <w:sz w:val="18"/>
        </w:rPr>
      </w:pPr>
      <w:r w:rsidRPr="00EA0A97">
        <w:rPr>
          <w:sz w:val="18"/>
        </w:rPr>
        <w:t>Wykonawca niezwłocznie po odstąpieniu zgłosi Zamawiającemu gotowość odbioru robót przerwanych oraz zabezpieczających oraz zabezpieczy przerwane roboty do momentu przekazania terenu budowy Zamawiającemu.</w:t>
      </w:r>
    </w:p>
    <w:p w14:paraId="77F4F644" w14:textId="77777777" w:rsidR="00E32072" w:rsidRPr="00EA0A97" w:rsidRDefault="000602DE" w:rsidP="00192F0D">
      <w:pPr>
        <w:pStyle w:val="Akapitzlist"/>
        <w:numPr>
          <w:ilvl w:val="0"/>
          <w:numId w:val="16"/>
        </w:numPr>
        <w:tabs>
          <w:tab w:val="left" w:pos="476"/>
        </w:tabs>
        <w:spacing w:before="118"/>
        <w:ind w:left="360"/>
        <w:rPr>
          <w:sz w:val="18"/>
        </w:rPr>
      </w:pPr>
      <w:r w:rsidRPr="00EA0A97">
        <w:rPr>
          <w:sz w:val="18"/>
        </w:rPr>
        <w:t>W terminie 7 dni od odstąpienia Wykonawca przekaże teren budowy Zamawiającemu oraz:</w:t>
      </w:r>
    </w:p>
    <w:p w14:paraId="0CE19478" w14:textId="77777777" w:rsidR="00984501" w:rsidRDefault="000602DE" w:rsidP="00192F0D">
      <w:pPr>
        <w:pStyle w:val="Akapitzlist"/>
        <w:numPr>
          <w:ilvl w:val="1"/>
          <w:numId w:val="16"/>
        </w:numPr>
        <w:tabs>
          <w:tab w:val="left" w:pos="835"/>
        </w:tabs>
        <w:ind w:left="717"/>
        <w:rPr>
          <w:sz w:val="18"/>
        </w:rPr>
      </w:pPr>
      <w:r w:rsidRPr="00EA0A97">
        <w:rPr>
          <w:sz w:val="18"/>
        </w:rPr>
        <w:t>usunie z terenu budowy na własny koszt i ryzyko urządzenia zaplecza przez niego dostarczone bądź wzniesione oraz niewbudowane materiały i urządzenia;</w:t>
      </w:r>
    </w:p>
    <w:p w14:paraId="762AF1F9" w14:textId="4F3705AD" w:rsidR="00E32072" w:rsidRPr="00984501" w:rsidRDefault="000602DE" w:rsidP="00192F0D">
      <w:pPr>
        <w:pStyle w:val="Akapitzlist"/>
        <w:numPr>
          <w:ilvl w:val="1"/>
          <w:numId w:val="16"/>
        </w:numPr>
        <w:tabs>
          <w:tab w:val="left" w:pos="835"/>
        </w:tabs>
        <w:ind w:left="717"/>
        <w:rPr>
          <w:sz w:val="18"/>
        </w:rPr>
      </w:pPr>
      <w:r w:rsidRPr="00984501">
        <w:rPr>
          <w:sz w:val="18"/>
        </w:rPr>
        <w:t>przekaże Zamawiającemu wszystkie dokumenty wykonane w celu realizacji Umowy.</w:t>
      </w:r>
    </w:p>
    <w:p w14:paraId="6891E1EE" w14:textId="77777777" w:rsidR="00E32072" w:rsidRPr="00EA0A97" w:rsidRDefault="000602DE" w:rsidP="00192F0D">
      <w:pPr>
        <w:pStyle w:val="Akapitzlist"/>
        <w:numPr>
          <w:ilvl w:val="0"/>
          <w:numId w:val="16"/>
        </w:numPr>
        <w:spacing w:before="118"/>
        <w:ind w:left="360"/>
        <w:rPr>
          <w:sz w:val="18"/>
        </w:rPr>
      </w:pPr>
      <w:r w:rsidRPr="00EA0A97">
        <w:rPr>
          <w:sz w:val="18"/>
        </w:rPr>
        <w:t>Zamawiający zobowiązany jest do dokonania odbioru wyłącznie wykonanych robót przerwanych i do zapłaty wynagrodzenia za te roboty oraz wbudowane materiały i urządzenia, według stanu na dzień odstąpienia, bez zwrotu za nakłady poniesione na przyszłe wykonanie przedmiotu Umowy.</w:t>
      </w:r>
    </w:p>
    <w:p w14:paraId="3F9546B2" w14:textId="77777777" w:rsidR="00E32072" w:rsidRPr="00EA0A97" w:rsidRDefault="000602DE" w:rsidP="00192F0D">
      <w:pPr>
        <w:pStyle w:val="Akapitzlist"/>
        <w:numPr>
          <w:ilvl w:val="0"/>
          <w:numId w:val="16"/>
        </w:numPr>
        <w:spacing w:before="118"/>
        <w:ind w:left="360"/>
        <w:rPr>
          <w:sz w:val="18"/>
        </w:rPr>
      </w:pPr>
      <w:r w:rsidRPr="00EA0A97">
        <w:rPr>
          <w:sz w:val="18"/>
        </w:rPr>
        <w:t>Protokół odbioru, o którym mowa w ust. 5, stanowi podstawę do wystawienia faktury. Zapłata wynagrodzenia nastąpi w terminie do 30 dni od doręczenia Zamawiającemu prawidłowo wystawionej faktury, z zastrzeżeniem ust. 7.</w:t>
      </w:r>
    </w:p>
    <w:p w14:paraId="5CC5EF55" w14:textId="77777777" w:rsidR="00E32072" w:rsidRPr="00EA0A97" w:rsidRDefault="000602DE" w:rsidP="00192F0D">
      <w:pPr>
        <w:pStyle w:val="Akapitzlist"/>
        <w:numPr>
          <w:ilvl w:val="0"/>
          <w:numId w:val="16"/>
        </w:numPr>
        <w:spacing w:before="118"/>
        <w:ind w:left="360"/>
        <w:rPr>
          <w:sz w:val="18"/>
        </w:rPr>
      </w:pPr>
      <w:r w:rsidRPr="00EA0A97">
        <w:rPr>
          <w:sz w:val="18"/>
        </w:rPr>
        <w:t>Do wystawienia faktury oraz jej zapłaty stosuje się postanowienia Umowy dotyczące zapłaty wynagrodzenia na rzecz Podwykonawców i dalszych Podwykonawców, jak również postanowienia Umowy dotyczące oświadczeń o których mowa w § 14 ust. 10.</w:t>
      </w:r>
    </w:p>
    <w:p w14:paraId="307B7376" w14:textId="77777777" w:rsidR="00E32072" w:rsidRPr="00EA0A97" w:rsidRDefault="000602DE" w:rsidP="00192F0D">
      <w:pPr>
        <w:pStyle w:val="Akapitzlist"/>
        <w:numPr>
          <w:ilvl w:val="0"/>
          <w:numId w:val="16"/>
        </w:numPr>
        <w:spacing w:before="118"/>
        <w:ind w:left="360"/>
        <w:rPr>
          <w:sz w:val="18"/>
        </w:rPr>
      </w:pPr>
      <w:r w:rsidRPr="00EA0A97">
        <w:rPr>
          <w:sz w:val="18"/>
        </w:rPr>
        <w:t>Procedura opisana w niniejszym paragrafie znajduje zastosowanie zarówno w przypadku odstąpienia od Umowy w całości, jak też w części oraz niezależnie od tego, czy odstąpienie zostało dokonane przez Zamawiającego, czy przez Wykonawcę.</w:t>
      </w:r>
    </w:p>
    <w:p w14:paraId="7BD12C20" w14:textId="77777777" w:rsidR="00E32072" w:rsidRPr="00EA0A97" w:rsidRDefault="000602DE" w:rsidP="00B434C0">
      <w:pPr>
        <w:spacing w:before="76"/>
        <w:jc w:val="center"/>
        <w:rPr>
          <w:b/>
          <w:sz w:val="18"/>
        </w:rPr>
      </w:pPr>
      <w:r w:rsidRPr="00EA0A97">
        <w:rPr>
          <w:b/>
          <w:sz w:val="18"/>
        </w:rPr>
        <w:t>§ 21</w:t>
      </w:r>
    </w:p>
    <w:p w14:paraId="2296C68E" w14:textId="77777777" w:rsidR="00E32072" w:rsidRPr="00EA0A97" w:rsidRDefault="000602DE" w:rsidP="00B434C0">
      <w:pPr>
        <w:spacing w:before="154"/>
        <w:jc w:val="center"/>
        <w:rPr>
          <w:b/>
          <w:sz w:val="18"/>
        </w:rPr>
      </w:pPr>
      <w:r w:rsidRPr="00EA0A97">
        <w:rPr>
          <w:b/>
          <w:sz w:val="18"/>
        </w:rPr>
        <w:t>Gwarancja</w:t>
      </w:r>
    </w:p>
    <w:p w14:paraId="5DE682DD" w14:textId="77777777" w:rsidR="00192F0D" w:rsidRDefault="000602DE" w:rsidP="00192F0D">
      <w:pPr>
        <w:pStyle w:val="Akapitzlist"/>
        <w:numPr>
          <w:ilvl w:val="0"/>
          <w:numId w:val="15"/>
        </w:numPr>
        <w:tabs>
          <w:tab w:val="left" w:pos="474"/>
          <w:tab w:val="left" w:pos="476"/>
        </w:tabs>
        <w:ind w:left="360"/>
        <w:rPr>
          <w:sz w:val="18"/>
        </w:rPr>
      </w:pPr>
      <w:r w:rsidRPr="00EA0A97">
        <w:rPr>
          <w:sz w:val="18"/>
        </w:rPr>
        <w:t xml:space="preserve">Wykonawca udziela Zamawiającemu gwarancji i rękojmi na przedmiot Umowy, w tym wykonane usługi, w tym dokumentację projektowo-kosztorysową, roboty budowlane oraz materiały i urządzenia na okres </w:t>
      </w:r>
      <w:r w:rsidR="00984501">
        <w:rPr>
          <w:b/>
          <w:sz w:val="18"/>
        </w:rPr>
        <w:t>…………</w:t>
      </w:r>
      <w:r w:rsidRPr="00EA0A97">
        <w:rPr>
          <w:b/>
          <w:sz w:val="18"/>
        </w:rPr>
        <w:t xml:space="preserve"> </w:t>
      </w:r>
      <w:r w:rsidRPr="00EA0A97">
        <w:rPr>
          <w:sz w:val="18"/>
        </w:rPr>
        <w:t>miesięcy.</w:t>
      </w:r>
    </w:p>
    <w:p w14:paraId="294EE1D3" w14:textId="77777777" w:rsidR="00192F0D" w:rsidRDefault="000602DE" w:rsidP="00192F0D">
      <w:pPr>
        <w:pStyle w:val="Akapitzlist"/>
        <w:numPr>
          <w:ilvl w:val="0"/>
          <w:numId w:val="15"/>
        </w:numPr>
        <w:tabs>
          <w:tab w:val="left" w:pos="476"/>
        </w:tabs>
        <w:ind w:left="360"/>
        <w:rPr>
          <w:sz w:val="18"/>
        </w:rPr>
      </w:pPr>
      <w:r w:rsidRPr="00192F0D">
        <w:rPr>
          <w:sz w:val="18"/>
        </w:rPr>
        <w:t>Z chwilą zakończenia czynności odbioru końcowego przedmiotu umowy Wykonawca przekaże Zamawiającemu Kartę gwarancyjną, odrębną dla budynku dydaktyczno-naukowego i dla garażu wielokondygnacyjnego, zgodną ze wzorem określonym w PFU, co stanowi warunek podpisania końcowego protokołu odbioru przedmiotu Umowy.</w:t>
      </w:r>
    </w:p>
    <w:p w14:paraId="7E7EFA1E" w14:textId="5C627C45" w:rsidR="00192F0D" w:rsidRPr="00192F0D" w:rsidRDefault="000602DE" w:rsidP="00192F0D">
      <w:pPr>
        <w:pStyle w:val="Akapitzlist"/>
        <w:numPr>
          <w:ilvl w:val="0"/>
          <w:numId w:val="15"/>
        </w:numPr>
        <w:tabs>
          <w:tab w:val="left" w:pos="476"/>
        </w:tabs>
        <w:ind w:left="360"/>
        <w:rPr>
          <w:sz w:val="18"/>
        </w:rPr>
      </w:pPr>
      <w:r w:rsidRPr="00192F0D">
        <w:rPr>
          <w:sz w:val="18"/>
        </w:rPr>
        <w:t>Gwarancja i rękojmia rozpoczynają swój bieg od dnia podpisania protokołu odbioru końcowego</w:t>
      </w:r>
      <w:r w:rsidR="00192F0D">
        <w:rPr>
          <w:sz w:val="18"/>
        </w:rPr>
        <w:t xml:space="preserve"> </w:t>
      </w:r>
      <w:r w:rsidRPr="00192F0D">
        <w:rPr>
          <w:sz w:val="18"/>
        </w:rPr>
        <w:t>przedmiotu Umowy.</w:t>
      </w:r>
    </w:p>
    <w:p w14:paraId="0241E19A" w14:textId="03F238F0" w:rsidR="00E32072" w:rsidRPr="00EA0A97" w:rsidRDefault="000602DE" w:rsidP="00192F0D">
      <w:pPr>
        <w:pStyle w:val="Akapitzlist"/>
        <w:numPr>
          <w:ilvl w:val="0"/>
          <w:numId w:val="15"/>
        </w:numPr>
        <w:tabs>
          <w:tab w:val="left" w:pos="476"/>
        </w:tabs>
        <w:ind w:left="360"/>
        <w:rPr>
          <w:sz w:val="18"/>
        </w:rPr>
      </w:pPr>
      <w:r w:rsidRPr="00EA0A97">
        <w:rPr>
          <w:sz w:val="18"/>
        </w:rPr>
        <w:t>Wykonawca zobowiązany jest usunąć na swój koszt wszelkie wady, za które odpowiada z tytułu gwarancji lub rękojmi, oraz wszelkie szkody powstałe w związku z tymi wadami w terminie wyznaczonym przez Zamawiającego w wezwaniu do usunięcia wady, technologicznie uzasadnionym rodzajem wady i jej rozmiarem oraz obiektywnie możliwym do zachowania, nie krótszym jednak niż 5 dni roboczych.</w:t>
      </w:r>
    </w:p>
    <w:p w14:paraId="34788F23" w14:textId="2E148B7F" w:rsidR="00E32072" w:rsidRPr="00EA0A97" w:rsidRDefault="000602DE" w:rsidP="00192F0D">
      <w:pPr>
        <w:pStyle w:val="Akapitzlist"/>
        <w:numPr>
          <w:ilvl w:val="0"/>
          <w:numId w:val="15"/>
        </w:numPr>
        <w:ind w:left="360"/>
        <w:rPr>
          <w:sz w:val="18"/>
        </w:rPr>
      </w:pPr>
      <w:r w:rsidRPr="00EA0A97">
        <w:rPr>
          <w:sz w:val="18"/>
        </w:rPr>
        <w:t>Zamawiający może zawiadomić Wykonawcę o wystąpieniu wady mailowo lub pisemnie, za pośrednictwem osób wskazanych w §</w:t>
      </w:r>
      <w:r w:rsidR="00984501">
        <w:rPr>
          <w:sz w:val="18"/>
        </w:rPr>
        <w:t> </w:t>
      </w:r>
      <w:r w:rsidRPr="00EA0A97">
        <w:rPr>
          <w:sz w:val="18"/>
        </w:rPr>
        <w:t>2 Umowy lub innych upoważnionych pracowników Zamawiającego.</w:t>
      </w:r>
    </w:p>
    <w:p w14:paraId="04217F0B" w14:textId="6989B93C" w:rsidR="00E32072" w:rsidRPr="00192F0D" w:rsidRDefault="000602DE" w:rsidP="00192F0D">
      <w:pPr>
        <w:pStyle w:val="Akapitzlist"/>
        <w:numPr>
          <w:ilvl w:val="0"/>
          <w:numId w:val="15"/>
        </w:numPr>
        <w:tabs>
          <w:tab w:val="left" w:pos="476"/>
        </w:tabs>
        <w:ind w:left="360"/>
        <w:rPr>
          <w:sz w:val="18"/>
        </w:rPr>
      </w:pPr>
      <w:r w:rsidRPr="00EA0A97">
        <w:rPr>
          <w:sz w:val="18"/>
        </w:rPr>
        <w:t>Wszelkie koszty związane z wykonywaniem obowiązków gwarancyjnych oraz w ramach rękojmi</w:t>
      </w:r>
      <w:r w:rsidR="00192F0D">
        <w:rPr>
          <w:sz w:val="18"/>
        </w:rPr>
        <w:t xml:space="preserve"> </w:t>
      </w:r>
      <w:r w:rsidRPr="00192F0D">
        <w:rPr>
          <w:sz w:val="18"/>
        </w:rPr>
        <w:t>ponosi Wykonawca.</w:t>
      </w:r>
    </w:p>
    <w:p w14:paraId="14137701" w14:textId="77777777" w:rsidR="00E32072" w:rsidRPr="00EA0A97" w:rsidRDefault="000602DE" w:rsidP="00192F0D">
      <w:pPr>
        <w:pStyle w:val="Akapitzlist"/>
        <w:numPr>
          <w:ilvl w:val="0"/>
          <w:numId w:val="15"/>
        </w:numPr>
        <w:ind w:left="360"/>
        <w:rPr>
          <w:sz w:val="18"/>
        </w:rPr>
      </w:pPr>
      <w:r w:rsidRPr="00EA0A97">
        <w:rPr>
          <w:sz w:val="18"/>
        </w:rPr>
        <w:t>Roszczenia z tytułu gwarancji lub rękojmi mogą być zgłoszone i dochodzone także po upływie okresu gwarancji lub rękojmi, jeżeli przed ich upływem Zamawiający zawiadomi Wykonawcę o istnieniu wady.</w:t>
      </w:r>
    </w:p>
    <w:p w14:paraId="45396ADC" w14:textId="7F72A069" w:rsidR="00E32072" w:rsidRPr="00984501" w:rsidRDefault="000602DE" w:rsidP="00192F0D">
      <w:pPr>
        <w:pStyle w:val="Akapitzlist"/>
        <w:numPr>
          <w:ilvl w:val="0"/>
          <w:numId w:val="15"/>
        </w:numPr>
        <w:tabs>
          <w:tab w:val="left" w:pos="476"/>
        </w:tabs>
        <w:ind w:left="360"/>
        <w:rPr>
          <w:sz w:val="18"/>
        </w:rPr>
      </w:pPr>
      <w:r w:rsidRPr="00EA0A97">
        <w:rPr>
          <w:sz w:val="18"/>
        </w:rPr>
        <w:t>Zamawiającemu przysługują uprawnienia wynikające z rękojmi niezależnie od uprawnień z tytułu</w:t>
      </w:r>
      <w:r w:rsidR="00984501">
        <w:rPr>
          <w:sz w:val="18"/>
        </w:rPr>
        <w:t xml:space="preserve"> </w:t>
      </w:r>
      <w:r w:rsidRPr="00984501">
        <w:rPr>
          <w:sz w:val="18"/>
        </w:rPr>
        <w:t>gwarancji.</w:t>
      </w:r>
    </w:p>
    <w:p w14:paraId="46C55329" w14:textId="77777777" w:rsidR="00E32072" w:rsidRPr="00EA0A97" w:rsidRDefault="000602DE" w:rsidP="00192F0D">
      <w:pPr>
        <w:pStyle w:val="Akapitzlist"/>
        <w:numPr>
          <w:ilvl w:val="0"/>
          <w:numId w:val="15"/>
        </w:numPr>
        <w:ind w:left="360"/>
        <w:rPr>
          <w:sz w:val="18"/>
        </w:rPr>
      </w:pPr>
      <w:r w:rsidRPr="00EA0A97">
        <w:rPr>
          <w:sz w:val="18"/>
        </w:rPr>
        <w:t>W przypadku, gdy Wykonawca nie przystąpi do usuwania lub nie usunie zgłoszonych wad w wyznaczonym terminie, Zamawiający może usunąć je we własnym zakresie lub zlecić podmiotowi trzeciemu bez upoważnienia sądu, a poniesionymi kosztami obciążyć Wykonawcę, przy jednoczesnym zachowaniu udzielonej przez Wykonawcę gwarancji. W takim przypadku Wykonawca nie ma prawa kwestionować wysokości poniesionych przez Zamawiającego kosztów.</w:t>
      </w:r>
    </w:p>
    <w:p w14:paraId="1B14328D" w14:textId="77777777" w:rsidR="00E32072" w:rsidRPr="00EA0A97" w:rsidRDefault="000602DE" w:rsidP="00192F0D">
      <w:pPr>
        <w:pStyle w:val="Akapitzlist"/>
        <w:numPr>
          <w:ilvl w:val="0"/>
          <w:numId w:val="15"/>
        </w:numPr>
        <w:ind w:left="360"/>
        <w:rPr>
          <w:sz w:val="18"/>
        </w:rPr>
      </w:pPr>
      <w:r w:rsidRPr="00EA0A97">
        <w:rPr>
          <w:sz w:val="18"/>
        </w:rPr>
        <w:t>Obciążenie Wykonawcy kosztami, o których mowa w ust. 9, nie wyłącza obowiązku zapłaty kar umownych, o których mowa w § 16 ust. 1.</w:t>
      </w:r>
    </w:p>
    <w:p w14:paraId="70E3F8DA" w14:textId="77777777" w:rsidR="00E32072" w:rsidRPr="00EA0A97" w:rsidRDefault="000602DE" w:rsidP="00B434C0">
      <w:pPr>
        <w:spacing w:before="121"/>
        <w:jc w:val="center"/>
        <w:rPr>
          <w:b/>
          <w:sz w:val="18"/>
        </w:rPr>
      </w:pPr>
      <w:r w:rsidRPr="00EA0A97">
        <w:rPr>
          <w:b/>
          <w:sz w:val="18"/>
        </w:rPr>
        <w:t>§ 22</w:t>
      </w:r>
    </w:p>
    <w:p w14:paraId="74CEB4C9" w14:textId="77777777" w:rsidR="00E32072" w:rsidRPr="00EA0A97" w:rsidRDefault="000602DE" w:rsidP="00B434C0">
      <w:pPr>
        <w:spacing w:before="151"/>
        <w:jc w:val="center"/>
        <w:rPr>
          <w:b/>
          <w:sz w:val="18"/>
        </w:rPr>
      </w:pPr>
      <w:r w:rsidRPr="00EA0A97">
        <w:rPr>
          <w:b/>
          <w:sz w:val="18"/>
        </w:rPr>
        <w:t>Ubezpieczenia</w:t>
      </w:r>
    </w:p>
    <w:p w14:paraId="38FA6AF2" w14:textId="77777777" w:rsidR="00E32072" w:rsidRPr="00EA0A97" w:rsidRDefault="000602DE" w:rsidP="00B434C0">
      <w:pPr>
        <w:pStyle w:val="Tekstpodstawowy"/>
        <w:ind w:left="0" w:firstLine="0"/>
      </w:pPr>
      <w:r w:rsidRPr="00EA0A97">
        <w:t>Wykonawca zobowiązany jest do posiadania ubezpieczenia wszystkich ryzyk budowy i montażu oraz ubezpieczenia odpowiedzialności cywilnej w ramach prowadzonej działalności gospodarczej związanej z przedmiotem umowy, a także ubezpieczenia projektantów i wykonawcy systemów komputerowych spełniających wszystkie wymagania określone w Załączniku nr 6 do Umowy.</w:t>
      </w:r>
    </w:p>
    <w:p w14:paraId="79E59D5A" w14:textId="77777777" w:rsidR="00E32072" w:rsidRPr="00EA0A97" w:rsidRDefault="000602DE" w:rsidP="00B434C0">
      <w:pPr>
        <w:spacing w:before="120"/>
        <w:jc w:val="center"/>
        <w:rPr>
          <w:b/>
          <w:sz w:val="18"/>
        </w:rPr>
      </w:pPr>
      <w:r w:rsidRPr="00EA0A97">
        <w:rPr>
          <w:b/>
          <w:sz w:val="18"/>
        </w:rPr>
        <w:t>§ 23</w:t>
      </w:r>
    </w:p>
    <w:p w14:paraId="78D284EC" w14:textId="77777777" w:rsidR="00E32072" w:rsidRPr="00EA0A97" w:rsidRDefault="000602DE" w:rsidP="00B434C0">
      <w:pPr>
        <w:spacing w:before="154"/>
        <w:jc w:val="center"/>
        <w:rPr>
          <w:b/>
          <w:sz w:val="18"/>
        </w:rPr>
      </w:pPr>
      <w:r w:rsidRPr="00EA0A97">
        <w:rPr>
          <w:b/>
          <w:sz w:val="18"/>
        </w:rPr>
        <w:t>Prawa autorskie</w:t>
      </w:r>
    </w:p>
    <w:p w14:paraId="01272A1D" w14:textId="71F5949F" w:rsidR="00E32072" w:rsidRPr="00013C2A" w:rsidRDefault="000602DE" w:rsidP="00192F0D">
      <w:pPr>
        <w:pStyle w:val="Akapitzlist"/>
        <w:numPr>
          <w:ilvl w:val="0"/>
          <w:numId w:val="14"/>
        </w:numPr>
        <w:tabs>
          <w:tab w:val="left" w:pos="474"/>
          <w:tab w:val="left" w:pos="476"/>
        </w:tabs>
        <w:ind w:left="360"/>
        <w:rPr>
          <w:sz w:val="18"/>
          <w:szCs w:val="18"/>
        </w:rPr>
      </w:pPr>
      <w:r w:rsidRPr="00013C2A">
        <w:rPr>
          <w:sz w:val="18"/>
          <w:szCs w:val="18"/>
        </w:rPr>
        <w:t>Strony ustalają, że z chwilą przekazania (udostępnienia) Zamawiającemu danego elementu dokumentacji wykonanej w ramach realizacji Przedmiotu Umowy, w ramach wynagrodzenia, o którym mowa w § 12 ust. 3 pkt 1 i 2 Umowy (oraz – w odniesieniu do poszczególnych elementów Przedmiotu Umowy – w ramach poszczególnych części wynagrodzenia należnego za wykonanie poszczególnych elementów Przedmiotu Umowy, w tym elementów dokumentacji projektowo-kosztorysowej i</w:t>
      </w:r>
      <w:r w:rsidR="00013C2A" w:rsidRPr="00013C2A">
        <w:rPr>
          <w:sz w:val="18"/>
          <w:szCs w:val="18"/>
        </w:rPr>
        <w:t xml:space="preserve"> </w:t>
      </w:r>
      <w:r w:rsidRPr="00013C2A">
        <w:rPr>
          <w:sz w:val="18"/>
          <w:szCs w:val="18"/>
        </w:rPr>
        <w:t>dokumentacji  powykonawczej), Wykonawca przenosi na</w:t>
      </w:r>
      <w:r w:rsidR="00013C2A" w:rsidRPr="00013C2A">
        <w:rPr>
          <w:sz w:val="18"/>
          <w:szCs w:val="18"/>
        </w:rPr>
        <w:t xml:space="preserve"> </w:t>
      </w:r>
      <w:r w:rsidRPr="00013C2A">
        <w:rPr>
          <w:sz w:val="18"/>
          <w:szCs w:val="18"/>
        </w:rPr>
        <w:t>Zamawiającego, bez konieczności dokonywania żadnych dalszych czynności, całość autorskich praw majątkowych do utworów przekazanych, powstałych w ramach wykonywania Umowy (dalej łącznie: „Utwory”; w celu uniknięcia wszelkich wątpliwości Strony niniejszym potwierdzają, że przez Utwory rozumie się Utwory w całości, jak i ich poszczególne części) wraz z prawami zależnymi do każdego z Utworów, bez ograniczeń czasowych i terytorialnych (tj. na terytorium całego świata), na wszelkich polach eksploatacji znanych w chwili zawarcia Umowy, a w szczególności na polach eksploatacji wskazanych w art. 50 ustawy z dnia 4 lutego 1994 r. o prawie autorskim i prawach pokrewnych, a w tym:</w:t>
      </w:r>
    </w:p>
    <w:p w14:paraId="1E4D2BD6" w14:textId="21D83030" w:rsidR="00E32072" w:rsidRPr="00013C2A" w:rsidRDefault="000602DE" w:rsidP="00192F0D">
      <w:pPr>
        <w:pStyle w:val="Akapitzlist"/>
        <w:numPr>
          <w:ilvl w:val="1"/>
          <w:numId w:val="14"/>
        </w:numPr>
        <w:tabs>
          <w:tab w:val="left" w:pos="835"/>
        </w:tabs>
        <w:spacing w:before="122"/>
        <w:ind w:left="716" w:hanging="359"/>
        <w:rPr>
          <w:sz w:val="18"/>
          <w:szCs w:val="18"/>
        </w:rPr>
      </w:pPr>
      <w:r w:rsidRPr="00013C2A">
        <w:rPr>
          <w:sz w:val="18"/>
          <w:szCs w:val="18"/>
        </w:rPr>
        <w:t>utrwalanie i zwielokrotnianie, w całości lub w części, dowolną techniką na dowolnym nośniku,</w:t>
      </w:r>
      <w:r w:rsidR="00013C2A" w:rsidRPr="00013C2A">
        <w:rPr>
          <w:sz w:val="18"/>
          <w:szCs w:val="18"/>
        </w:rPr>
        <w:t xml:space="preserve"> </w:t>
      </w:r>
      <w:r w:rsidRPr="00013C2A">
        <w:rPr>
          <w:sz w:val="18"/>
          <w:szCs w:val="18"/>
        </w:rPr>
        <w:t>w dowolnej liczbie egzemplarzy;</w:t>
      </w:r>
    </w:p>
    <w:p w14:paraId="11977621" w14:textId="77777777" w:rsidR="00E32072" w:rsidRPr="00013C2A" w:rsidRDefault="000602DE" w:rsidP="00192F0D">
      <w:pPr>
        <w:pStyle w:val="Akapitzlist"/>
        <w:numPr>
          <w:ilvl w:val="1"/>
          <w:numId w:val="14"/>
        </w:numPr>
        <w:tabs>
          <w:tab w:val="left" w:pos="836"/>
        </w:tabs>
        <w:spacing w:before="122"/>
        <w:ind w:left="716" w:hanging="359"/>
        <w:rPr>
          <w:sz w:val="18"/>
          <w:szCs w:val="18"/>
        </w:rPr>
      </w:pPr>
      <w:r w:rsidRPr="00013C2A">
        <w:rPr>
          <w:sz w:val="18"/>
          <w:szCs w:val="18"/>
        </w:rPr>
        <w:t>dokonywanie dowolnych zmian, modyfikacji, opracowań – samodzielnie przez Zamawiającego lub poprzez zlecenie dokonania takich zmian, modyfikacji lub opracowań osobom trzecim;</w:t>
      </w:r>
    </w:p>
    <w:p w14:paraId="3C3470B6" w14:textId="0DEF8056" w:rsidR="00E32072" w:rsidRPr="00013C2A" w:rsidRDefault="000602DE" w:rsidP="00192F0D">
      <w:pPr>
        <w:pStyle w:val="Akapitzlist"/>
        <w:numPr>
          <w:ilvl w:val="1"/>
          <w:numId w:val="14"/>
        </w:numPr>
        <w:tabs>
          <w:tab w:val="left" w:pos="835"/>
        </w:tabs>
        <w:spacing w:before="122"/>
        <w:ind w:left="716" w:hanging="359"/>
        <w:rPr>
          <w:sz w:val="18"/>
          <w:szCs w:val="18"/>
        </w:rPr>
      </w:pPr>
      <w:r w:rsidRPr="00013C2A">
        <w:rPr>
          <w:sz w:val="18"/>
          <w:szCs w:val="18"/>
        </w:rPr>
        <w:t>opracowywanie dalszej dokumentacji na podstawie Utworów, także poprzez zlecenie</w:t>
      </w:r>
      <w:r w:rsidR="00013C2A">
        <w:rPr>
          <w:sz w:val="18"/>
          <w:szCs w:val="18"/>
        </w:rPr>
        <w:t xml:space="preserve"> </w:t>
      </w:r>
      <w:r w:rsidRPr="00013C2A">
        <w:rPr>
          <w:sz w:val="18"/>
          <w:szCs w:val="18"/>
        </w:rPr>
        <w:t>wykonania takiej dokumentacji osobom trzecim;</w:t>
      </w:r>
    </w:p>
    <w:p w14:paraId="42D4D128" w14:textId="77777777" w:rsidR="00E32072" w:rsidRPr="00013C2A" w:rsidRDefault="000602DE" w:rsidP="00192F0D">
      <w:pPr>
        <w:pStyle w:val="Akapitzlist"/>
        <w:numPr>
          <w:ilvl w:val="1"/>
          <w:numId w:val="14"/>
        </w:numPr>
        <w:tabs>
          <w:tab w:val="left" w:pos="836"/>
        </w:tabs>
        <w:spacing w:before="122"/>
        <w:ind w:left="716" w:hanging="359"/>
        <w:rPr>
          <w:sz w:val="18"/>
          <w:szCs w:val="18"/>
        </w:rPr>
      </w:pPr>
      <w:r w:rsidRPr="00013C2A">
        <w:rPr>
          <w:sz w:val="18"/>
          <w:szCs w:val="18"/>
        </w:rPr>
        <w:t>rozpowszechnianie, w tym poprzez publiczne wystawienie, wyświetlenie, odtworzenie, nadawanie, reemitowanie, publiczne udostępnienie w taki sposób, aby każdy mógł mieć do nich dostęp w miejscu i czasie przez siebie wybranym, w szczególności za pośrednictwem sieci Internet;</w:t>
      </w:r>
    </w:p>
    <w:p w14:paraId="41A5537D" w14:textId="5D442766" w:rsidR="00E32072" w:rsidRPr="00013C2A" w:rsidRDefault="000602DE" w:rsidP="00192F0D">
      <w:pPr>
        <w:pStyle w:val="Akapitzlist"/>
        <w:numPr>
          <w:ilvl w:val="1"/>
          <w:numId w:val="14"/>
        </w:numPr>
        <w:tabs>
          <w:tab w:val="left" w:pos="835"/>
        </w:tabs>
        <w:spacing w:before="122"/>
        <w:ind w:left="716" w:hanging="359"/>
        <w:rPr>
          <w:sz w:val="18"/>
          <w:szCs w:val="18"/>
        </w:rPr>
      </w:pPr>
      <w:r w:rsidRPr="00013C2A">
        <w:rPr>
          <w:sz w:val="18"/>
          <w:szCs w:val="18"/>
        </w:rPr>
        <w:t>wykorzystywanie w całości lub w części w prezentacjach i materiałach informacyjnych,</w:t>
      </w:r>
      <w:r w:rsidR="00013C2A" w:rsidRPr="00013C2A">
        <w:rPr>
          <w:sz w:val="18"/>
          <w:szCs w:val="18"/>
        </w:rPr>
        <w:t xml:space="preserve"> </w:t>
      </w:r>
      <w:r w:rsidRPr="00013C2A">
        <w:rPr>
          <w:sz w:val="18"/>
          <w:szCs w:val="18"/>
        </w:rPr>
        <w:t>reklamowych i marketingowych;</w:t>
      </w:r>
    </w:p>
    <w:p w14:paraId="7E80B6B3" w14:textId="77777777" w:rsidR="00E32072" w:rsidRPr="00013C2A" w:rsidRDefault="000602DE" w:rsidP="00192F0D">
      <w:pPr>
        <w:pStyle w:val="Akapitzlist"/>
        <w:numPr>
          <w:ilvl w:val="1"/>
          <w:numId w:val="14"/>
        </w:numPr>
        <w:tabs>
          <w:tab w:val="left" w:pos="836"/>
        </w:tabs>
        <w:spacing w:before="122"/>
        <w:ind w:left="716" w:hanging="359"/>
        <w:rPr>
          <w:sz w:val="18"/>
          <w:szCs w:val="18"/>
        </w:rPr>
      </w:pPr>
      <w:r w:rsidRPr="00013C2A">
        <w:rPr>
          <w:sz w:val="18"/>
          <w:szCs w:val="18"/>
        </w:rPr>
        <w:t>wykorzystywanie w całości lub w części na własny użytek lub innego podmiotu upoważnionego przez Zamawiającego, w tym dla realizacji zadań statutowych Zamawiającego, a także na użytek osób trzecich w związku z przygotowaniem lub realizacją Inwestycji;</w:t>
      </w:r>
    </w:p>
    <w:p w14:paraId="2AEDFE7E" w14:textId="26B8D686" w:rsidR="00E32072" w:rsidRPr="00013C2A" w:rsidRDefault="000602DE" w:rsidP="00192F0D">
      <w:pPr>
        <w:pStyle w:val="Akapitzlist"/>
        <w:numPr>
          <w:ilvl w:val="1"/>
          <w:numId w:val="14"/>
        </w:numPr>
        <w:tabs>
          <w:tab w:val="left" w:pos="836"/>
        </w:tabs>
        <w:spacing w:before="122"/>
        <w:ind w:left="716" w:hanging="359"/>
        <w:rPr>
          <w:sz w:val="18"/>
          <w:szCs w:val="18"/>
        </w:rPr>
      </w:pPr>
      <w:r w:rsidRPr="00013C2A">
        <w:rPr>
          <w:sz w:val="18"/>
          <w:szCs w:val="18"/>
        </w:rPr>
        <w:t xml:space="preserve">udostępnianie jako części specyfikacji istotnych warunków zamówienia w ramach </w:t>
      </w:r>
      <w:r w:rsidR="00013C2A" w:rsidRPr="00013C2A">
        <w:rPr>
          <w:sz w:val="18"/>
          <w:szCs w:val="18"/>
        </w:rPr>
        <w:t>prowadzonych w</w:t>
      </w:r>
      <w:r w:rsidRPr="00013C2A">
        <w:rPr>
          <w:sz w:val="18"/>
          <w:szCs w:val="18"/>
        </w:rPr>
        <w:t xml:space="preserve"> przyszłości postępowań o udzielenie zamówienia publicznego, w szczególności poprzez udostępnienie za pośrednictwem sieci Internet w taki sposób, aby każdy miał do nich dostęp;</w:t>
      </w:r>
    </w:p>
    <w:p w14:paraId="1673B9D9" w14:textId="4A6FD48A" w:rsidR="00E32072" w:rsidRPr="00013C2A" w:rsidRDefault="000602DE" w:rsidP="00192F0D">
      <w:pPr>
        <w:pStyle w:val="Akapitzlist"/>
        <w:numPr>
          <w:ilvl w:val="1"/>
          <w:numId w:val="14"/>
        </w:numPr>
        <w:tabs>
          <w:tab w:val="left" w:pos="835"/>
        </w:tabs>
        <w:spacing w:before="122"/>
        <w:ind w:left="716" w:hanging="359"/>
        <w:rPr>
          <w:sz w:val="18"/>
          <w:szCs w:val="18"/>
        </w:rPr>
      </w:pPr>
      <w:r w:rsidRPr="00013C2A">
        <w:rPr>
          <w:sz w:val="18"/>
          <w:szCs w:val="18"/>
        </w:rPr>
        <w:t>udostępnianie osobom trzecim, w tym uczestniczącym w przygotowaniu lub realizacji</w:t>
      </w:r>
      <w:r w:rsidR="00013C2A" w:rsidRPr="00013C2A">
        <w:rPr>
          <w:sz w:val="18"/>
          <w:szCs w:val="18"/>
        </w:rPr>
        <w:t xml:space="preserve"> </w:t>
      </w:r>
      <w:r w:rsidRPr="00013C2A">
        <w:rPr>
          <w:sz w:val="18"/>
          <w:szCs w:val="18"/>
        </w:rPr>
        <w:t>Inwestycji;</w:t>
      </w:r>
    </w:p>
    <w:p w14:paraId="70AD7DA4" w14:textId="77777777" w:rsidR="00E32072" w:rsidRPr="00013C2A" w:rsidRDefault="000602DE" w:rsidP="00192F0D">
      <w:pPr>
        <w:pStyle w:val="Akapitzlist"/>
        <w:numPr>
          <w:ilvl w:val="1"/>
          <w:numId w:val="14"/>
        </w:numPr>
        <w:tabs>
          <w:tab w:val="left" w:pos="836"/>
        </w:tabs>
        <w:spacing w:before="122"/>
        <w:ind w:left="716" w:hanging="359"/>
        <w:rPr>
          <w:sz w:val="18"/>
          <w:szCs w:val="18"/>
        </w:rPr>
      </w:pPr>
      <w:r w:rsidRPr="00013C2A">
        <w:rPr>
          <w:sz w:val="18"/>
          <w:szCs w:val="18"/>
        </w:rPr>
        <w:t>wprowadzanie w całości lub w części do pamięci komputera oraz innych podobnych urządzeń (tablety, smartfony, etc.) na dowolnej liczbie urządzeń, czy stanowisk, w tym urządzeń i stanowisk jednostek podległych Zamawiającemu, a także urządzeń i stanowisk komputerowych innych podmiotów upoważnionych przez Zamawiającego, zwielokrotnianie i utrwalanie w pamięci tych urządzeń lub stanowisk, wprowadzania do sieci informatycznych, w tym do sieci Internet oraz zwielokrotnianie i utrwalanie w ramach tych sieci;</w:t>
      </w:r>
    </w:p>
    <w:p w14:paraId="4AB9E52D" w14:textId="77777777" w:rsidR="00E32072" w:rsidRPr="00013C2A" w:rsidRDefault="000602DE" w:rsidP="00192F0D">
      <w:pPr>
        <w:pStyle w:val="Akapitzlist"/>
        <w:numPr>
          <w:ilvl w:val="1"/>
          <w:numId w:val="14"/>
        </w:numPr>
        <w:tabs>
          <w:tab w:val="left" w:pos="835"/>
          <w:tab w:val="left" w:pos="836"/>
        </w:tabs>
        <w:spacing w:before="122"/>
        <w:ind w:left="716" w:hanging="359"/>
        <w:rPr>
          <w:sz w:val="18"/>
          <w:szCs w:val="18"/>
        </w:rPr>
      </w:pPr>
      <w:r w:rsidRPr="00013C2A">
        <w:rPr>
          <w:sz w:val="18"/>
          <w:szCs w:val="18"/>
        </w:rPr>
        <w:t>wypożyczanie, wynajmowanie i wymiana nośników, na których Utwory utrwalono w całości lub w części;</w:t>
      </w:r>
    </w:p>
    <w:p w14:paraId="5899DF11" w14:textId="77777777" w:rsidR="00E32072" w:rsidRPr="00013C2A" w:rsidRDefault="000602DE" w:rsidP="00192F0D">
      <w:pPr>
        <w:pStyle w:val="Akapitzlist"/>
        <w:numPr>
          <w:ilvl w:val="1"/>
          <w:numId w:val="14"/>
        </w:numPr>
        <w:tabs>
          <w:tab w:val="left" w:pos="835"/>
          <w:tab w:val="left" w:pos="836"/>
        </w:tabs>
        <w:spacing w:before="122"/>
        <w:ind w:left="716" w:hanging="359"/>
        <w:rPr>
          <w:sz w:val="18"/>
          <w:szCs w:val="18"/>
        </w:rPr>
      </w:pPr>
      <w:r w:rsidRPr="00013C2A">
        <w:rPr>
          <w:sz w:val="18"/>
          <w:szCs w:val="18"/>
        </w:rPr>
        <w:t>wykorzystywanie w całości lub w części do celów promocyjnych i reklamy, w tym do podejmowania działań marketingowych, w tym związanych z realizacją Inwestycji;</w:t>
      </w:r>
    </w:p>
    <w:p w14:paraId="220F6259" w14:textId="77777777" w:rsidR="00E32072" w:rsidRPr="00013C2A" w:rsidRDefault="000602DE" w:rsidP="00192F0D">
      <w:pPr>
        <w:pStyle w:val="Akapitzlist"/>
        <w:numPr>
          <w:ilvl w:val="1"/>
          <w:numId w:val="14"/>
        </w:numPr>
        <w:tabs>
          <w:tab w:val="left" w:pos="833"/>
        </w:tabs>
        <w:spacing w:before="122"/>
        <w:ind w:left="716" w:hanging="359"/>
        <w:rPr>
          <w:sz w:val="18"/>
          <w:szCs w:val="18"/>
        </w:rPr>
      </w:pPr>
      <w:r w:rsidRPr="00013C2A">
        <w:rPr>
          <w:sz w:val="18"/>
          <w:szCs w:val="18"/>
        </w:rPr>
        <w:t>sporządzanie tłumaczeń (obcojęzycznych wersji) Utworów;</w:t>
      </w:r>
    </w:p>
    <w:p w14:paraId="433CBBA3" w14:textId="77777777" w:rsidR="00E32072" w:rsidRPr="00013C2A" w:rsidRDefault="000602DE" w:rsidP="00192F0D">
      <w:pPr>
        <w:pStyle w:val="Akapitzlist"/>
        <w:numPr>
          <w:ilvl w:val="1"/>
          <w:numId w:val="14"/>
        </w:numPr>
        <w:tabs>
          <w:tab w:val="left" w:pos="835"/>
          <w:tab w:val="left" w:pos="836"/>
        </w:tabs>
        <w:spacing w:before="122"/>
        <w:ind w:left="716" w:hanging="359"/>
        <w:rPr>
          <w:sz w:val="18"/>
          <w:szCs w:val="18"/>
        </w:rPr>
      </w:pPr>
      <w:r w:rsidRPr="00013C2A">
        <w:rPr>
          <w:sz w:val="18"/>
          <w:szCs w:val="18"/>
        </w:rPr>
        <w:t>zastosowanie Utworów przez Zamawiającego oraz inne podmioty przez niego upoważnione do dowolnej ilości budów, budynków, innych konstrukcji czy robót budowlanych.</w:t>
      </w:r>
    </w:p>
    <w:p w14:paraId="56BEC71F" w14:textId="05D68041" w:rsidR="00E32072" w:rsidRPr="00013C2A" w:rsidRDefault="000602DE" w:rsidP="00192F0D">
      <w:pPr>
        <w:pStyle w:val="Akapitzlist"/>
        <w:numPr>
          <w:ilvl w:val="0"/>
          <w:numId w:val="14"/>
        </w:numPr>
        <w:tabs>
          <w:tab w:val="left" w:pos="474"/>
          <w:tab w:val="left" w:pos="476"/>
        </w:tabs>
        <w:ind w:left="360"/>
        <w:rPr>
          <w:sz w:val="18"/>
          <w:szCs w:val="18"/>
        </w:rPr>
      </w:pPr>
      <w:r w:rsidRPr="00013C2A">
        <w:rPr>
          <w:sz w:val="18"/>
          <w:szCs w:val="18"/>
        </w:rPr>
        <w:t xml:space="preserve">Niezależenie od przeniesienia przez Wykonawcę całości majątkowych praw autorskich do Utworów na Zamawiającego, Wykonawca nie zachowuje wyłącznego prawa zezwalania na wykonywanie zależnych praw autorskich do </w:t>
      </w:r>
      <w:r w:rsidR="00013C2A" w:rsidRPr="00013C2A">
        <w:rPr>
          <w:sz w:val="18"/>
          <w:szCs w:val="18"/>
        </w:rPr>
        <w:t>Utworów</w:t>
      </w:r>
      <w:r w:rsidRPr="00013C2A">
        <w:rPr>
          <w:sz w:val="18"/>
          <w:szCs w:val="18"/>
        </w:rPr>
        <w:t xml:space="preserve"> i w ramach wynagrodzenia, o którym mowa w § 12 ust. 3 pkt 1 i 2 Umowy (oraz – w odniesieniu do poszczególnych elementów Przedmiotu Umowy – w ramach poszczególnych części wynagrodzenia należnego za wykonanie</w:t>
      </w:r>
      <w:r w:rsidR="00013C2A" w:rsidRPr="00013C2A">
        <w:rPr>
          <w:sz w:val="18"/>
          <w:szCs w:val="18"/>
        </w:rPr>
        <w:t xml:space="preserve"> </w:t>
      </w:r>
      <w:r w:rsidRPr="00013C2A">
        <w:rPr>
          <w:sz w:val="18"/>
          <w:szCs w:val="18"/>
        </w:rPr>
        <w:t>poszczególnych elementów Przedmiotu Umowy, w tym dokumentacji projektowo- kosztorysowej), z chwilą przekazania (udostępnienia) Zamawiającemu danego Utworu, Wykonawca przenosi na Zamawiającego wyłączne prawo zezwalania na wykonywanie zależnych praw autorskich do Utworów , każdorazowo w pełnym zakresie. Powyższe oznacza, że Wykonawca</w:t>
      </w:r>
      <w:r w:rsidRPr="00013C2A">
        <w:rPr>
          <w:w w:val="150"/>
          <w:sz w:val="18"/>
          <w:szCs w:val="18"/>
        </w:rPr>
        <w:t xml:space="preserve"> </w:t>
      </w:r>
      <w:r w:rsidRPr="00013C2A">
        <w:rPr>
          <w:sz w:val="18"/>
          <w:szCs w:val="18"/>
        </w:rPr>
        <w:t>przenosi</w:t>
      </w:r>
      <w:r w:rsidRPr="00013C2A">
        <w:rPr>
          <w:w w:val="150"/>
          <w:sz w:val="18"/>
          <w:szCs w:val="18"/>
        </w:rPr>
        <w:t xml:space="preserve"> </w:t>
      </w:r>
      <w:r w:rsidRPr="00013C2A">
        <w:rPr>
          <w:sz w:val="18"/>
          <w:szCs w:val="18"/>
        </w:rPr>
        <w:t>na</w:t>
      </w:r>
      <w:r w:rsidRPr="00013C2A">
        <w:rPr>
          <w:w w:val="150"/>
          <w:sz w:val="18"/>
          <w:szCs w:val="18"/>
        </w:rPr>
        <w:t xml:space="preserve"> </w:t>
      </w:r>
      <w:r w:rsidR="00013C2A" w:rsidRPr="00013C2A">
        <w:rPr>
          <w:sz w:val="18"/>
          <w:szCs w:val="18"/>
        </w:rPr>
        <w:t>Zamawiającego prawo</w:t>
      </w:r>
      <w:r w:rsidRPr="00013C2A">
        <w:rPr>
          <w:w w:val="150"/>
          <w:sz w:val="18"/>
          <w:szCs w:val="18"/>
        </w:rPr>
        <w:t xml:space="preserve"> </w:t>
      </w:r>
      <w:r w:rsidRPr="00013C2A">
        <w:rPr>
          <w:sz w:val="18"/>
          <w:szCs w:val="18"/>
        </w:rPr>
        <w:t>do</w:t>
      </w:r>
      <w:r w:rsidRPr="00013C2A">
        <w:rPr>
          <w:w w:val="150"/>
          <w:sz w:val="18"/>
          <w:szCs w:val="18"/>
        </w:rPr>
        <w:t xml:space="preserve"> </w:t>
      </w:r>
      <w:r w:rsidRPr="00013C2A">
        <w:rPr>
          <w:sz w:val="18"/>
          <w:szCs w:val="18"/>
        </w:rPr>
        <w:t>tworzenia</w:t>
      </w:r>
      <w:r w:rsidRPr="00013C2A">
        <w:rPr>
          <w:w w:val="150"/>
          <w:sz w:val="18"/>
          <w:szCs w:val="18"/>
        </w:rPr>
        <w:t xml:space="preserve"> </w:t>
      </w:r>
      <w:r w:rsidRPr="00013C2A">
        <w:rPr>
          <w:sz w:val="18"/>
          <w:szCs w:val="18"/>
        </w:rPr>
        <w:t>opracowań,</w:t>
      </w:r>
      <w:r w:rsidRPr="00013C2A">
        <w:rPr>
          <w:w w:val="150"/>
          <w:sz w:val="18"/>
          <w:szCs w:val="18"/>
        </w:rPr>
        <w:t xml:space="preserve"> </w:t>
      </w:r>
      <w:r w:rsidRPr="00013C2A">
        <w:rPr>
          <w:sz w:val="18"/>
          <w:szCs w:val="18"/>
        </w:rPr>
        <w:t>korzystania i rozporządzania z opracowań oraz prawo do zezwalania na tworzenie utworów zależnych do Utworów (w przypadkach, gdy zgoda na takie działanie jest wymagana przepisami prawa), korzystania z nich i rozporządzania nimi.</w:t>
      </w:r>
    </w:p>
    <w:p w14:paraId="6FE9DB08" w14:textId="63719416" w:rsidR="00E32072" w:rsidRPr="00EA0A97" w:rsidRDefault="000602DE" w:rsidP="00192F0D">
      <w:pPr>
        <w:pStyle w:val="Akapitzlist"/>
        <w:numPr>
          <w:ilvl w:val="0"/>
          <w:numId w:val="14"/>
        </w:numPr>
        <w:tabs>
          <w:tab w:val="left" w:pos="474"/>
          <w:tab w:val="left" w:pos="476"/>
        </w:tabs>
        <w:ind w:left="360"/>
        <w:rPr>
          <w:sz w:val="18"/>
        </w:rPr>
      </w:pPr>
      <w:r w:rsidRPr="00EA0A97">
        <w:rPr>
          <w:sz w:val="18"/>
        </w:rPr>
        <w:t xml:space="preserve">W przypadku wyodrębnienia się nowego pola eksploatacji, nieznanego w chwili zawarcia Umowy, Wykonawca, na żądanie Zamawiającego, zobowiązany jest do niezwłocznego podjęcia negocjacji zmierzających do przeniesienia na Zamawiającego majątkowych praw autorskich na tym nowym polu eksploatacji. Wysokość wynagrodzenia za przeniesienie majątkowych praw autorskich na nowych polach eksploatacji będzie ustalona stosunkowo do wynagrodzenia, o którym mowa w § 12 ust. 3 pkt 1 i 2 </w:t>
      </w:r>
      <w:r w:rsidRPr="00192F0D">
        <w:rPr>
          <w:sz w:val="18"/>
          <w:szCs w:val="18"/>
        </w:rPr>
        <w:t>Umowy</w:t>
      </w:r>
      <w:r w:rsidRPr="00EA0A97">
        <w:rPr>
          <w:sz w:val="18"/>
        </w:rPr>
        <w:t xml:space="preserve">. Zamawiającemu przysługuje prawo pierwszeństwa nabycia majątkowych praw autorskich wraz z prawami zależnymi na polach eksploatacji nieznanych w chwili zawarcia Umowy, w </w:t>
      </w:r>
      <w:r w:rsidR="00013C2A" w:rsidRPr="00EA0A97">
        <w:rPr>
          <w:sz w:val="18"/>
        </w:rPr>
        <w:t>razie,</w:t>
      </w:r>
      <w:r w:rsidRPr="00EA0A97">
        <w:rPr>
          <w:sz w:val="18"/>
        </w:rPr>
        <w:t xml:space="preserve"> gdyby Wykonawca zamierzał przenieść te prawa na osobę trzecią lub udzielić licencji osobie trzeciej prawa te mogą zostać udzielone osobie trzeciej tylko pod warunkiem, że Zamawiający nie skorzysta ze swojego pierwszeństwa. Zamawiającemu przysługuje prawo pierwokupu w stosunku do w/w majątkowych praw autorskich (wraz z prawami zależnymi) na nowych polach eksploatacji. Zamawiający może wykonać prawo pierwokupu w terminie 3 miesięcy od dnia otrzymania pisemnego (forma pisemna pod rygorem nieważności) zawiadomienia od Wykonawcy o zamiarze przeniesienia prawa wraz z projektem umowy przeniesienia praw.</w:t>
      </w:r>
    </w:p>
    <w:p w14:paraId="7984BBE3" w14:textId="77777777" w:rsidR="00E32072" w:rsidRPr="00EA0A97" w:rsidRDefault="000602DE" w:rsidP="00192F0D">
      <w:pPr>
        <w:pStyle w:val="Akapitzlist"/>
        <w:numPr>
          <w:ilvl w:val="0"/>
          <w:numId w:val="14"/>
        </w:numPr>
        <w:tabs>
          <w:tab w:val="left" w:pos="474"/>
          <w:tab w:val="left" w:pos="476"/>
        </w:tabs>
        <w:ind w:left="360"/>
        <w:rPr>
          <w:sz w:val="18"/>
        </w:rPr>
      </w:pPr>
      <w:r w:rsidRPr="00EA0A97">
        <w:rPr>
          <w:sz w:val="18"/>
        </w:rPr>
        <w:t xml:space="preserve">W ramach wynagrodzenia, o którym mowa w § 12 ust. 3 pkt 1 i 2 Umowy (oraz – w odniesieniu do </w:t>
      </w:r>
      <w:r w:rsidRPr="00192F0D">
        <w:rPr>
          <w:sz w:val="18"/>
          <w:szCs w:val="18"/>
        </w:rPr>
        <w:t>poszczególnych</w:t>
      </w:r>
      <w:r w:rsidRPr="00EA0A97">
        <w:rPr>
          <w:sz w:val="18"/>
        </w:rPr>
        <w:t xml:space="preserve"> elementów Przedmiotu Umowy – w ramach poszczególnych części wynagrodzenia należnego za wykonanie poszczególnych elementów Przedmiotu Umowy, w tym dokumentację projektowo-kosztorysową), Wykonawca zobowiązuje się i gwarantuje Zamawiającemu, jego następcom prawnym oraz osobom przez nich upoważnionym od twórców Pozostałych Utworów bezterminowe upoważnienie do:</w:t>
      </w:r>
    </w:p>
    <w:p w14:paraId="7428E893" w14:textId="77777777" w:rsidR="00E32072" w:rsidRPr="00EA0A97" w:rsidRDefault="000602DE" w:rsidP="00192F0D">
      <w:pPr>
        <w:pStyle w:val="Akapitzlist"/>
        <w:numPr>
          <w:ilvl w:val="1"/>
          <w:numId w:val="14"/>
        </w:numPr>
        <w:tabs>
          <w:tab w:val="left" w:pos="836"/>
        </w:tabs>
        <w:spacing w:before="120"/>
        <w:ind w:left="717"/>
        <w:rPr>
          <w:sz w:val="18"/>
        </w:rPr>
      </w:pPr>
      <w:r w:rsidRPr="00EA0A97">
        <w:rPr>
          <w:sz w:val="18"/>
        </w:rPr>
        <w:t>wykonywania w imieniu twórców Utworów przysługujących im autorskich praw osobistych; jednocześnie, Wykonawca gwarantuje, że twórcy Utworów oraz Wykonawca nie będą wykonywać przysługujących im autorskich praw osobistych wobec Zamawiającego, jego następcy prawnego oraz osób upoważnionych przez Zamawiającego;</w:t>
      </w:r>
    </w:p>
    <w:p w14:paraId="606F4C02" w14:textId="77777777" w:rsidR="00E32072" w:rsidRPr="00EA0A97" w:rsidRDefault="000602DE" w:rsidP="00192F0D">
      <w:pPr>
        <w:pStyle w:val="Akapitzlist"/>
        <w:numPr>
          <w:ilvl w:val="1"/>
          <w:numId w:val="14"/>
        </w:numPr>
        <w:tabs>
          <w:tab w:val="left" w:pos="836"/>
        </w:tabs>
        <w:spacing w:before="120"/>
        <w:ind w:left="717"/>
        <w:rPr>
          <w:sz w:val="18"/>
        </w:rPr>
      </w:pPr>
      <w:r w:rsidRPr="00EA0A97">
        <w:rPr>
          <w:sz w:val="18"/>
        </w:rPr>
        <w:t>oznaczania Utworów nazwiskiem twórcy (twórców) lub jego (ich) pseudonimem albo udostępniania go (ich) anonimowo;</w:t>
      </w:r>
    </w:p>
    <w:p w14:paraId="28C3C544" w14:textId="77777777" w:rsidR="00E32072" w:rsidRPr="00EA0A97" w:rsidRDefault="000602DE" w:rsidP="00192F0D">
      <w:pPr>
        <w:pStyle w:val="Akapitzlist"/>
        <w:numPr>
          <w:ilvl w:val="1"/>
          <w:numId w:val="14"/>
        </w:numPr>
        <w:tabs>
          <w:tab w:val="left" w:pos="836"/>
        </w:tabs>
        <w:spacing w:before="120"/>
        <w:ind w:left="717"/>
        <w:rPr>
          <w:sz w:val="18"/>
        </w:rPr>
      </w:pPr>
      <w:r w:rsidRPr="00EA0A97">
        <w:rPr>
          <w:sz w:val="18"/>
        </w:rPr>
        <w:t>wprowadzania zmian i przeróbek Utworów, które są podyktowane potrzebami korzystania z nich, w tym wykorzystywania ich w części lub w całości oraz łączenia z innymi utworami lub</w:t>
      </w:r>
      <w:r w:rsidRPr="00192F0D">
        <w:rPr>
          <w:sz w:val="18"/>
        </w:rPr>
        <w:t xml:space="preserve"> </w:t>
      </w:r>
      <w:r w:rsidRPr="00EA0A97">
        <w:rPr>
          <w:sz w:val="18"/>
        </w:rPr>
        <w:t>elementami</w:t>
      </w:r>
      <w:r w:rsidRPr="00192F0D">
        <w:rPr>
          <w:sz w:val="18"/>
        </w:rPr>
        <w:t xml:space="preserve"> </w:t>
      </w:r>
      <w:r w:rsidRPr="00EA0A97">
        <w:rPr>
          <w:sz w:val="18"/>
        </w:rPr>
        <w:t>nietwórczymi,</w:t>
      </w:r>
      <w:r w:rsidRPr="00192F0D">
        <w:rPr>
          <w:sz w:val="18"/>
        </w:rPr>
        <w:t xml:space="preserve"> </w:t>
      </w:r>
      <w:r w:rsidRPr="00EA0A97">
        <w:rPr>
          <w:sz w:val="18"/>
        </w:rPr>
        <w:t>a</w:t>
      </w:r>
      <w:r w:rsidRPr="00192F0D">
        <w:rPr>
          <w:sz w:val="18"/>
        </w:rPr>
        <w:t xml:space="preserve"> </w:t>
      </w:r>
      <w:r w:rsidRPr="00EA0A97">
        <w:rPr>
          <w:sz w:val="18"/>
        </w:rPr>
        <w:t>także</w:t>
      </w:r>
      <w:r w:rsidRPr="00192F0D">
        <w:rPr>
          <w:sz w:val="18"/>
        </w:rPr>
        <w:t xml:space="preserve"> </w:t>
      </w:r>
      <w:r w:rsidRPr="00EA0A97">
        <w:rPr>
          <w:sz w:val="18"/>
        </w:rPr>
        <w:t>dokonywania</w:t>
      </w:r>
      <w:r w:rsidRPr="00192F0D">
        <w:rPr>
          <w:sz w:val="18"/>
        </w:rPr>
        <w:t xml:space="preserve"> </w:t>
      </w:r>
      <w:r w:rsidRPr="00EA0A97">
        <w:rPr>
          <w:sz w:val="18"/>
        </w:rPr>
        <w:t>wszelkich</w:t>
      </w:r>
      <w:r w:rsidRPr="00192F0D">
        <w:rPr>
          <w:sz w:val="18"/>
        </w:rPr>
        <w:t xml:space="preserve"> </w:t>
      </w:r>
      <w:r w:rsidRPr="00EA0A97">
        <w:rPr>
          <w:sz w:val="18"/>
        </w:rPr>
        <w:t>modyfikacji</w:t>
      </w:r>
      <w:r w:rsidRPr="00192F0D">
        <w:rPr>
          <w:sz w:val="18"/>
        </w:rPr>
        <w:t xml:space="preserve"> </w:t>
      </w:r>
      <w:r w:rsidRPr="00EA0A97">
        <w:rPr>
          <w:sz w:val="18"/>
        </w:rPr>
        <w:t>Utworów i poszczególnych ich elementów oraz rozpowszechniania tak zmienionych przedmiotów praw własności intelektualnej;</w:t>
      </w:r>
    </w:p>
    <w:p w14:paraId="797381B0" w14:textId="77777777" w:rsidR="00E32072" w:rsidRPr="00EA0A97" w:rsidRDefault="000602DE" w:rsidP="00192F0D">
      <w:pPr>
        <w:pStyle w:val="Akapitzlist"/>
        <w:numPr>
          <w:ilvl w:val="1"/>
          <w:numId w:val="14"/>
        </w:numPr>
        <w:tabs>
          <w:tab w:val="left" w:pos="836"/>
        </w:tabs>
        <w:spacing w:before="120"/>
        <w:ind w:left="717"/>
        <w:rPr>
          <w:sz w:val="18"/>
        </w:rPr>
      </w:pPr>
      <w:r w:rsidRPr="00EA0A97">
        <w:rPr>
          <w:sz w:val="18"/>
        </w:rPr>
        <w:t>zadecydowania o pierwszym udostępnieniu Utworów publiczności lub o zaniechaniu ich udostępnienia publiczności – w celu uniknięcia wszelkich wątpliwości Strony potwierdzają, że Zamawiający nie jest zobowiązany do rozpowszechnienia żadnego z Utworów;</w:t>
      </w:r>
    </w:p>
    <w:p w14:paraId="5F4341C9" w14:textId="77777777" w:rsidR="00E32072" w:rsidRPr="00EA0A97" w:rsidRDefault="000602DE" w:rsidP="00192F0D">
      <w:pPr>
        <w:pStyle w:val="Akapitzlist"/>
        <w:numPr>
          <w:ilvl w:val="1"/>
          <w:numId w:val="14"/>
        </w:numPr>
        <w:tabs>
          <w:tab w:val="left" w:pos="835"/>
        </w:tabs>
        <w:spacing w:before="120"/>
        <w:ind w:left="717"/>
        <w:rPr>
          <w:sz w:val="18"/>
        </w:rPr>
      </w:pPr>
      <w:r w:rsidRPr="00EA0A97">
        <w:rPr>
          <w:sz w:val="18"/>
        </w:rPr>
        <w:t>wykonywania w imieniu twórców nadzoru nad sposobem korzystania z Utworów.</w:t>
      </w:r>
    </w:p>
    <w:p w14:paraId="323F97CF" w14:textId="77777777" w:rsidR="00E32072" w:rsidRPr="00EA0A97" w:rsidRDefault="000602DE" w:rsidP="00192F0D">
      <w:pPr>
        <w:pStyle w:val="Akapitzlist"/>
        <w:numPr>
          <w:ilvl w:val="0"/>
          <w:numId w:val="14"/>
        </w:numPr>
        <w:tabs>
          <w:tab w:val="left" w:pos="474"/>
          <w:tab w:val="left" w:pos="476"/>
        </w:tabs>
        <w:ind w:left="360"/>
        <w:rPr>
          <w:sz w:val="18"/>
        </w:rPr>
      </w:pPr>
      <w:r w:rsidRPr="00EA0A97">
        <w:rPr>
          <w:sz w:val="18"/>
        </w:rPr>
        <w:t>Wykonawca, w ramach wynagrodzenia, o którym mowa w § 12 ust. 3 pkt 1 i 2 Umowy (oraz – w odniesieniu do poszczególnych elementów Przedmiotu Umowy – w ramach poszczególnych części wynagrodzenia należnego za wykonanie poszczególnych elementów Przedmiotu Umowy, w tym dokumentacji projektowo-kosztorysowej), gwarantuje, że twórcy nie odwołają upoważnień, o których mowa w ust. 4 powyżej.</w:t>
      </w:r>
    </w:p>
    <w:p w14:paraId="28932E2C" w14:textId="3390236F" w:rsidR="00E32072" w:rsidRPr="00192F0D" w:rsidRDefault="000602DE" w:rsidP="00192F0D">
      <w:pPr>
        <w:pStyle w:val="Akapitzlist"/>
        <w:numPr>
          <w:ilvl w:val="0"/>
          <w:numId w:val="14"/>
        </w:numPr>
        <w:tabs>
          <w:tab w:val="left" w:pos="474"/>
          <w:tab w:val="left" w:pos="476"/>
        </w:tabs>
        <w:ind w:left="360"/>
        <w:rPr>
          <w:sz w:val="18"/>
        </w:rPr>
      </w:pPr>
      <w:r w:rsidRPr="00192F0D">
        <w:rPr>
          <w:sz w:val="18"/>
        </w:rPr>
        <w:t>W przypadku, gdy to Wykonawca będzie twórcą Utworu zobowiązuje się on do niewykonywania osobistych praw autorskich oraz udzielenia stosownych upoważnień w zakresie tożsamym do</w:t>
      </w:r>
      <w:r w:rsidR="00013C2A" w:rsidRPr="00192F0D">
        <w:rPr>
          <w:sz w:val="18"/>
        </w:rPr>
        <w:t xml:space="preserve"> </w:t>
      </w:r>
      <w:r w:rsidRPr="00192F0D">
        <w:rPr>
          <w:sz w:val="18"/>
        </w:rPr>
        <w:t>tego określonego w ust. 4 powyżej. Wykonawca, w ramach wynagrodzenia, o którym mowa w § 12 ust. 3 pkt 1 i 2 Umowy (oraz – w odniesieniu do poszczególnych elementów Przedmiotu Umowy – w ramach poszczególnych części wynagrodzenia należnego za wykonanie poszczególnych elementów Przedmiotu Umowy, w tym dokumentacji projektowo- kosztorysowej), zobowiązuje się, że nie odwoła tych upoważnień.</w:t>
      </w:r>
    </w:p>
    <w:p w14:paraId="315F0AE7" w14:textId="77777777" w:rsidR="00E32072" w:rsidRPr="00EA0A97" w:rsidRDefault="000602DE" w:rsidP="00192F0D">
      <w:pPr>
        <w:pStyle w:val="Akapitzlist"/>
        <w:numPr>
          <w:ilvl w:val="0"/>
          <w:numId w:val="14"/>
        </w:numPr>
        <w:tabs>
          <w:tab w:val="left" w:pos="476"/>
        </w:tabs>
        <w:ind w:left="360"/>
        <w:rPr>
          <w:sz w:val="18"/>
        </w:rPr>
      </w:pPr>
      <w:r w:rsidRPr="00EA0A97">
        <w:rPr>
          <w:sz w:val="18"/>
        </w:rPr>
        <w:t>Wykonawca zapewnia i gwarantuje, że:</w:t>
      </w:r>
    </w:p>
    <w:p w14:paraId="28724FC2" w14:textId="77777777" w:rsidR="00013C2A" w:rsidRDefault="000602DE" w:rsidP="00192F0D">
      <w:pPr>
        <w:pStyle w:val="Akapitzlist"/>
        <w:numPr>
          <w:ilvl w:val="1"/>
          <w:numId w:val="14"/>
        </w:numPr>
        <w:tabs>
          <w:tab w:val="left" w:pos="836"/>
        </w:tabs>
        <w:spacing w:before="151"/>
        <w:ind w:left="717"/>
        <w:rPr>
          <w:sz w:val="18"/>
        </w:rPr>
      </w:pPr>
      <w:r w:rsidRPr="00EA0A97">
        <w:rPr>
          <w:sz w:val="18"/>
        </w:rPr>
        <w:t xml:space="preserve">zawarcie i wykonanie Umowy nie </w:t>
      </w:r>
      <w:r w:rsidR="00013C2A" w:rsidRPr="00EA0A97">
        <w:rPr>
          <w:sz w:val="18"/>
        </w:rPr>
        <w:t>naruszają</w:t>
      </w:r>
      <w:r w:rsidRPr="00EA0A97">
        <w:rPr>
          <w:sz w:val="18"/>
        </w:rPr>
        <w:t xml:space="preserve"> jakichkolwiek praw osób trzecich (w tym w szczególności majątkowych lub osobistych praw autorskich, dóbr osobistych), a Wykonawca jest należycie umocowany i uprawniony do złożenia oświadczeń i gwarancji oraz udzielenia zgód i upoważnień zawartych w § 23 Umowy;</w:t>
      </w:r>
    </w:p>
    <w:p w14:paraId="72C2DF88" w14:textId="77777777" w:rsidR="00013C2A" w:rsidRDefault="000602DE" w:rsidP="00192F0D">
      <w:pPr>
        <w:pStyle w:val="Akapitzlist"/>
        <w:numPr>
          <w:ilvl w:val="1"/>
          <w:numId w:val="14"/>
        </w:numPr>
        <w:tabs>
          <w:tab w:val="left" w:pos="836"/>
        </w:tabs>
        <w:spacing w:before="151"/>
        <w:ind w:left="717"/>
        <w:rPr>
          <w:sz w:val="18"/>
        </w:rPr>
      </w:pPr>
      <w:r w:rsidRPr="00013C2A">
        <w:rPr>
          <w:sz w:val="18"/>
        </w:rPr>
        <w:t>w chwili przeniesienia majątkowych praw autorskich oraz praw zależnych do Utworów Wykonawcy będzie przysługiwać całość majątkowych praw autorskich do wszystkich Utworów na wszystkich polach eksploatacji wskazanych w § 23 Umowy oraz będzie on wyłącznie uprawniony do przeniesienia prawa zezwalania na wykonywanie zależnych praw autorskich do Utworów oraz że najpóźniej do chwili przeniesienia majątkowych praw autorskich oraz praw zależnych do Utworów twórcy Utworów zobowiążą się do niewykonywania osobistych praw autorskich i udzielą upoważnień do wykonywania osobistych praw autorskich w zakresie zgodnym z § 23 Umowy;</w:t>
      </w:r>
    </w:p>
    <w:p w14:paraId="2C5AED19" w14:textId="77777777" w:rsidR="00013C2A" w:rsidRDefault="000602DE" w:rsidP="00192F0D">
      <w:pPr>
        <w:pStyle w:val="Akapitzlist"/>
        <w:numPr>
          <w:ilvl w:val="1"/>
          <w:numId w:val="14"/>
        </w:numPr>
        <w:tabs>
          <w:tab w:val="left" w:pos="836"/>
        </w:tabs>
        <w:spacing w:before="151"/>
        <w:ind w:left="717"/>
        <w:rPr>
          <w:sz w:val="18"/>
        </w:rPr>
      </w:pPr>
      <w:r w:rsidRPr="00013C2A">
        <w:rPr>
          <w:sz w:val="18"/>
        </w:rPr>
        <w:t>Utwory będą wolne od wad fizycznych, prawnych, obciążeń i ograniczeń w korzystaniu i rozporządzaniu Utworami oraz Wykonawca nie udzielił żadnych licencji na korzystanie z Utworów ani nie zobowiązał się i nie zobowiąże się do udzielenia takich licencji;</w:t>
      </w:r>
    </w:p>
    <w:p w14:paraId="6564FA86" w14:textId="468D0DE5" w:rsidR="00E32072" w:rsidRPr="00013C2A" w:rsidRDefault="000602DE" w:rsidP="00192F0D">
      <w:pPr>
        <w:pStyle w:val="Akapitzlist"/>
        <w:numPr>
          <w:ilvl w:val="1"/>
          <w:numId w:val="14"/>
        </w:numPr>
        <w:tabs>
          <w:tab w:val="left" w:pos="836"/>
        </w:tabs>
        <w:spacing w:before="151"/>
        <w:ind w:left="717"/>
        <w:rPr>
          <w:sz w:val="18"/>
        </w:rPr>
      </w:pPr>
      <w:r w:rsidRPr="00013C2A">
        <w:rPr>
          <w:sz w:val="18"/>
        </w:rPr>
        <w:t>nie przeniósł ani nie zobowiązał się do przeniesienia jakichkolwiek praw do Utworów na osobę trzecią.</w:t>
      </w:r>
    </w:p>
    <w:p w14:paraId="0DCEA03C" w14:textId="20EB5CCA" w:rsidR="00E32072" w:rsidRPr="00192F0D" w:rsidRDefault="000602DE" w:rsidP="00192F0D">
      <w:pPr>
        <w:pStyle w:val="Akapitzlist"/>
        <w:numPr>
          <w:ilvl w:val="0"/>
          <w:numId w:val="14"/>
        </w:numPr>
        <w:ind w:left="360"/>
        <w:rPr>
          <w:sz w:val="18"/>
        </w:rPr>
      </w:pPr>
      <w:r w:rsidRPr="00192F0D">
        <w:rPr>
          <w:sz w:val="18"/>
        </w:rPr>
        <w:t>Wykonawca ponosi pełną odpowiedzialność za naruszenie praw jakichkolwiek osób trzecich, w tym w szczególności praw autorskich, praw własności przemysłowej lub dóbr osobistych osoby trzeciej, spowodowane korzystaniem lub rozporządzaniem Utworami. W razie wytoczenia przez osobę trzecią powództwa przeciwko Zamawiającemu, następcy prawnemu lub osobie upoważnionej przez Zamawiającego z tytułu naruszenia praw osoby trzeciej w wyniku korzystania lub rozporządzania którymkolwiek z Utworów, Wykonawca wstąpi do postępowania w charakterze strony pozwanej, a w razie braku takiej możliwości wystąpi z interwencją uboczną po stronie pozwanej. Wykonawca pokryje wszelkie koszty związane z obroną przed</w:t>
      </w:r>
      <w:r w:rsidR="00192F0D" w:rsidRPr="00192F0D">
        <w:rPr>
          <w:sz w:val="18"/>
        </w:rPr>
        <w:t xml:space="preserve"> </w:t>
      </w:r>
      <w:r w:rsidRPr="00192F0D">
        <w:rPr>
          <w:sz w:val="18"/>
        </w:rPr>
        <w:t>ww. roszczeniami, w szczególności wszelkie koszty wynikające z prawomocnego orzeczenia sądowego lub zawartej za zgodą Wykonawcy ugody, w tym koszty publikacji orzeczenia sądowego lub oświadczenia, koszty procesu, odszkodowania, zadośćuczynienia, które Zamawiający, jego następca prawny lub osoba upoważniona przez Zamawiającego poniesienie w celu zaspokojenia lub obrony przed takimi roszczeniami, w terminie 14 dni od dnia uprawomocnienia się orzeczenia lub zawarcia ugody.</w:t>
      </w:r>
    </w:p>
    <w:p w14:paraId="4AE5D279" w14:textId="464B8AFE" w:rsidR="00E32072" w:rsidRPr="00EA0A97" w:rsidRDefault="000602DE" w:rsidP="00192F0D">
      <w:pPr>
        <w:pStyle w:val="Akapitzlist"/>
        <w:numPr>
          <w:ilvl w:val="0"/>
          <w:numId w:val="14"/>
        </w:numPr>
        <w:ind w:left="360"/>
        <w:rPr>
          <w:sz w:val="18"/>
        </w:rPr>
      </w:pPr>
      <w:r w:rsidRPr="00EA0A97">
        <w:rPr>
          <w:sz w:val="18"/>
        </w:rPr>
        <w:t xml:space="preserve">W ramach wynagrodzenia, o którym mowa w § 12 ust. 3 pkt 1 i 2 Umowy, równocześnie z </w:t>
      </w:r>
      <w:r w:rsidR="00013C2A" w:rsidRPr="00EA0A97">
        <w:rPr>
          <w:sz w:val="18"/>
        </w:rPr>
        <w:t>przeniesieniem autorskich</w:t>
      </w:r>
      <w:r w:rsidRPr="00EA0A97">
        <w:rPr>
          <w:sz w:val="18"/>
        </w:rPr>
        <w:t xml:space="preserve"> praw majątkowych do Utworów, Wykonawca przenosi na Zamawiającego własność wszystkich nośników, na których utrwalono Utwory.</w:t>
      </w:r>
    </w:p>
    <w:p w14:paraId="6DC83A08" w14:textId="77777777" w:rsidR="00E32072" w:rsidRPr="00EA0A97" w:rsidRDefault="000602DE" w:rsidP="00192F0D">
      <w:pPr>
        <w:pStyle w:val="Akapitzlist"/>
        <w:numPr>
          <w:ilvl w:val="0"/>
          <w:numId w:val="14"/>
        </w:numPr>
        <w:ind w:left="360"/>
        <w:rPr>
          <w:sz w:val="18"/>
        </w:rPr>
      </w:pPr>
      <w:r w:rsidRPr="00EA0A97">
        <w:rPr>
          <w:sz w:val="18"/>
        </w:rPr>
        <w:t>W przypadku gdyby, z jakichkolwiek przyczyn, przeniesienie autorskich praw majątkowych, wyłącznego prawa do zezwalania na wykonywanie zależnych praw autorskich czy udzielenie zgód, gwarancji lub upoważnień, o których mowa w § 23 Umowy, okazałoby się nieskuteczne lub niepełne, albo wymagałoby podjęcia dodatkowych czynności faktycznych lub prawnych, Wykonawca podejmie niezwłocznie wszystkie czynności niezbędne do skutecznego przeniesienia tych praw na Zamawiającego w zakresie Utworów lub jego następcę prawnego lub podmiot wskazany przez Zamawiającego bądź niezbędne do udzielenia skutecznych zgód, gwarancji i upoważnień, o których mowa w § 23 Umowy, w pełnym zakresie, bez dodatkowego wynagrodzenia dla Wykonawcy ani osób trzecich.</w:t>
      </w:r>
    </w:p>
    <w:p w14:paraId="02F7A8A0" w14:textId="5E21BBCD" w:rsidR="00E32072" w:rsidRPr="00013C2A" w:rsidRDefault="000602DE" w:rsidP="00192F0D">
      <w:pPr>
        <w:pStyle w:val="Akapitzlist"/>
        <w:numPr>
          <w:ilvl w:val="0"/>
          <w:numId w:val="14"/>
        </w:numPr>
        <w:ind w:left="360"/>
        <w:rPr>
          <w:sz w:val="18"/>
        </w:rPr>
      </w:pPr>
      <w:r w:rsidRPr="00EA0A97">
        <w:rPr>
          <w:sz w:val="18"/>
        </w:rPr>
        <w:t>Wykonawca przedkładając Zamawiającemu poszczególne Utwory wymienione w § 1 ust. 2 Umowy, przedłoży Zamawiającemu również własne oświadczenie zgodne z wzorem stanowiącym</w:t>
      </w:r>
      <w:r w:rsidR="00013C2A">
        <w:rPr>
          <w:sz w:val="18"/>
        </w:rPr>
        <w:t xml:space="preserve"> </w:t>
      </w:r>
      <w:r w:rsidRPr="00013C2A">
        <w:rPr>
          <w:sz w:val="18"/>
        </w:rPr>
        <w:t xml:space="preserve">Załącznik nr 3 do Umowy oraz oświadczenia podpisane przez wszystkie osoby uczestniczące w sporządzeniu przedkładanego elementu Przedmiotu Umowy zgodne z wzorem stanowiącym Załącznik nr 4 do Umowy, a w odpowiednich przypadkach również oświadczenie zgodne z wzorem stanowiącym Załącznik nr 5 do Umowy. W przypadku uczestniczenia w realizacji Przedmiotu Umowy przez osoby będące dalszymi podwykonawcami, Wykonawca przedłoży Zamawiającemu </w:t>
      </w:r>
      <w:r w:rsidR="00013C2A" w:rsidRPr="00013C2A">
        <w:rPr>
          <w:sz w:val="18"/>
        </w:rPr>
        <w:t>uprzednio do akceptacji projekt</w:t>
      </w:r>
      <w:r w:rsidRPr="00013C2A">
        <w:rPr>
          <w:sz w:val="18"/>
        </w:rPr>
        <w:t xml:space="preserve"> </w:t>
      </w:r>
      <w:r w:rsidR="00013C2A" w:rsidRPr="00013C2A">
        <w:rPr>
          <w:sz w:val="18"/>
        </w:rPr>
        <w:t>odpowiednio zmodyfikowanego wzoru</w:t>
      </w:r>
      <w:r w:rsidRPr="00013C2A">
        <w:rPr>
          <w:sz w:val="18"/>
        </w:rPr>
        <w:t xml:space="preserve"> oświadczenia. W przypadku, gdy Wykonawca będzie się posługiwał podwykonawcami, Wykonawca zobowiązuje się do zawarcia z nimi stosownych umów w formie pisemnej pod rygorem nieważności, na mocy których Wykonawca nabędzie całość majątkowych praw autorskich (wraz z prawami zależnymi) do Utworów stworzonych przez (lub przy pomocy) takiego podwykonawcę lub jego personel, w </w:t>
      </w:r>
      <w:r w:rsidR="00013C2A" w:rsidRPr="00013C2A">
        <w:rPr>
          <w:sz w:val="18"/>
        </w:rPr>
        <w:t>zakresie umożliwiającym następnie przeniesienie tych praw</w:t>
      </w:r>
      <w:r w:rsidRPr="00013C2A">
        <w:rPr>
          <w:sz w:val="18"/>
        </w:rPr>
        <w:t xml:space="preserve">  przez  Wykonawcę na Zamawiającego, w zakresie zgodnym z § 23 Umowy. W ww. umowach z podwykonawcami, Wykonawca zobowiązany jest również do zobowiązania takiego podwykonawcy oraz jego personelu (w zakresie jakim będą twórcami Utworów) do niewykonywania przysługujących im autorskich praw osobistych oraz upoważnienia Zamawiającego w zakresie dotyczącym Utworów, ich następcy prawnego oraz osób upoważnionych przez Zamawiającego do wykonywania w ich imieniu przysługujących im osobistych praw autorskim w zakresie zgodnym z § 23 Umowy.</w:t>
      </w:r>
    </w:p>
    <w:p w14:paraId="6C43AAC1" w14:textId="4C54ABB4" w:rsidR="00E32072" w:rsidRPr="00013C2A" w:rsidRDefault="000602DE" w:rsidP="00192F0D">
      <w:pPr>
        <w:pStyle w:val="Akapitzlist"/>
        <w:numPr>
          <w:ilvl w:val="0"/>
          <w:numId w:val="14"/>
        </w:numPr>
        <w:tabs>
          <w:tab w:val="left" w:pos="476"/>
        </w:tabs>
        <w:ind w:left="360"/>
        <w:rPr>
          <w:sz w:val="18"/>
        </w:rPr>
      </w:pPr>
      <w:r w:rsidRPr="00EA0A97">
        <w:rPr>
          <w:sz w:val="18"/>
        </w:rPr>
        <w:t>W celu uniknięcia wątpliwości, Strony potwierdzają, że zgodnie z Umową Zamawiający jest</w:t>
      </w:r>
      <w:r w:rsidR="00013C2A">
        <w:rPr>
          <w:sz w:val="18"/>
        </w:rPr>
        <w:t xml:space="preserve"> </w:t>
      </w:r>
      <w:r w:rsidRPr="00013C2A">
        <w:rPr>
          <w:sz w:val="18"/>
        </w:rPr>
        <w:t>w szczególności uprawniony do:</w:t>
      </w:r>
    </w:p>
    <w:p w14:paraId="584CF65A" w14:textId="77777777" w:rsidR="00013C2A" w:rsidRDefault="000602DE" w:rsidP="00192F0D">
      <w:pPr>
        <w:pStyle w:val="Akapitzlist"/>
        <w:numPr>
          <w:ilvl w:val="1"/>
          <w:numId w:val="14"/>
        </w:numPr>
        <w:tabs>
          <w:tab w:val="left" w:pos="836"/>
        </w:tabs>
        <w:ind w:left="717"/>
        <w:rPr>
          <w:sz w:val="18"/>
        </w:rPr>
      </w:pPr>
      <w:r w:rsidRPr="00EA0A97">
        <w:rPr>
          <w:sz w:val="18"/>
        </w:rPr>
        <w:t>udzielania licencji do korzystania z Utworów przez osoby trzecie, na warunkach przez Zamawiającego określonych lub przeniesienia autorskich praw majątkowych do Utworów na osoby trzecie;</w:t>
      </w:r>
    </w:p>
    <w:p w14:paraId="586077E2" w14:textId="77777777" w:rsidR="00013C2A" w:rsidRDefault="000602DE" w:rsidP="00192F0D">
      <w:pPr>
        <w:pStyle w:val="Akapitzlist"/>
        <w:numPr>
          <w:ilvl w:val="1"/>
          <w:numId w:val="14"/>
        </w:numPr>
        <w:tabs>
          <w:tab w:val="left" w:pos="836"/>
        </w:tabs>
        <w:ind w:left="717"/>
        <w:rPr>
          <w:sz w:val="18"/>
        </w:rPr>
      </w:pPr>
      <w:r w:rsidRPr="00013C2A">
        <w:rPr>
          <w:sz w:val="18"/>
        </w:rPr>
        <w:t>włączenia Utworów do innych utworów lub łączenia Utworów z innymi utworami, a także umieszczania Utworów w utworach zbiorowych, wykorzystywanie w utworach multimedialnych, filmach i scenariuszach;</w:t>
      </w:r>
    </w:p>
    <w:p w14:paraId="5CA64D02" w14:textId="77777777" w:rsidR="00013C2A" w:rsidRDefault="000602DE" w:rsidP="00192F0D">
      <w:pPr>
        <w:pStyle w:val="Akapitzlist"/>
        <w:numPr>
          <w:ilvl w:val="1"/>
          <w:numId w:val="14"/>
        </w:numPr>
        <w:tabs>
          <w:tab w:val="left" w:pos="836"/>
        </w:tabs>
        <w:ind w:left="717"/>
        <w:rPr>
          <w:sz w:val="18"/>
        </w:rPr>
      </w:pPr>
      <w:r w:rsidRPr="00013C2A">
        <w:rPr>
          <w:sz w:val="18"/>
        </w:rPr>
        <w:t>korzystania z Utworów do oznaczania Zamawiającego lub osób przez niego upoważnionych oraz ich przedsiębiorstwa oraz korzystania z Utworów w zakresie związanym ze wszelkimi aspektami działalności gospodarczej i działalności statutowej Zamawiającego, w tym również w ramach wszelkich działań marketingowych i reklamowych;</w:t>
      </w:r>
    </w:p>
    <w:p w14:paraId="2A7A97DC" w14:textId="0A4037B8" w:rsidR="00E32072" w:rsidRPr="00013C2A" w:rsidRDefault="000602DE" w:rsidP="00192F0D">
      <w:pPr>
        <w:pStyle w:val="Akapitzlist"/>
        <w:numPr>
          <w:ilvl w:val="1"/>
          <w:numId w:val="14"/>
        </w:numPr>
        <w:tabs>
          <w:tab w:val="left" w:pos="836"/>
        </w:tabs>
        <w:ind w:left="717"/>
        <w:rPr>
          <w:sz w:val="18"/>
        </w:rPr>
      </w:pPr>
      <w:r w:rsidRPr="00013C2A">
        <w:rPr>
          <w:sz w:val="18"/>
        </w:rPr>
        <w:t>zastrzegania Utworów prawem wyłącznym we właściwych organach, w tym w szczególności w Urzędzie Patentowym RP oraz wszelkich odpowiednich urzędach i organizacjach europejskich, międzynarodowych i zagranicznych.</w:t>
      </w:r>
    </w:p>
    <w:p w14:paraId="3C2096F5" w14:textId="77777777" w:rsidR="00E32072" w:rsidRPr="00EA0A97" w:rsidRDefault="000602DE" w:rsidP="00192F0D">
      <w:pPr>
        <w:pStyle w:val="Akapitzlist"/>
        <w:numPr>
          <w:ilvl w:val="0"/>
          <w:numId w:val="14"/>
        </w:numPr>
        <w:ind w:left="360"/>
        <w:rPr>
          <w:sz w:val="18"/>
        </w:rPr>
      </w:pPr>
      <w:r w:rsidRPr="00EA0A97">
        <w:rPr>
          <w:sz w:val="18"/>
        </w:rPr>
        <w:t>Wykonawca ma prawo do informowania o zawarciu Umowy i o zakresie realizowanych prac. Wykonawca nie może doprowadzić do ujawnienia tajemnicy przedsiębiorstwa Zamawiającego w związku z tymi działaniami. Wykonawca nie może udostępniać osobom trzecim Przedmiotu Umowy ani żadnej jego części bez uprzedniej pisemnej pod rygorem nieważności zgody Zamawiającego.</w:t>
      </w:r>
    </w:p>
    <w:p w14:paraId="494C0C25" w14:textId="77777777" w:rsidR="00E32072" w:rsidRPr="00EA0A97" w:rsidRDefault="000602DE" w:rsidP="00192F0D">
      <w:pPr>
        <w:pStyle w:val="Akapitzlist"/>
        <w:numPr>
          <w:ilvl w:val="0"/>
          <w:numId w:val="14"/>
        </w:numPr>
        <w:ind w:left="360"/>
        <w:rPr>
          <w:sz w:val="18"/>
        </w:rPr>
      </w:pPr>
      <w:r w:rsidRPr="00EA0A97">
        <w:rPr>
          <w:sz w:val="18"/>
        </w:rPr>
        <w:t>Zamawiający udziela Wykonawcy nieodpłatnej, ograniczonej i niewyłącznej licencji, bez prawa do udzielenia sublicencji, wyłącznie na czas obowiązywania Umowy, na korzystanie z koncepcji architektonicznej załączonej do PFU wyłącznie w celu należytego wykonywania Umowy, na następujących polach eksploatacji: zwielokrotnianie i wprowadzanie do pamięci komputera, udostępnianie swojemu personelowi i podwykonawcom, dokonywanie niezbędnych zmian, modyfikacji, opracowań – jednakże wyłącznie w zakresie niezbędnym do należytego wykonania Umowy.</w:t>
      </w:r>
    </w:p>
    <w:p w14:paraId="057ACACD" w14:textId="77777777" w:rsidR="00E32072" w:rsidRPr="00EA0A97" w:rsidRDefault="000602DE" w:rsidP="00192F0D">
      <w:pPr>
        <w:pStyle w:val="Akapitzlist"/>
        <w:numPr>
          <w:ilvl w:val="0"/>
          <w:numId w:val="14"/>
        </w:numPr>
        <w:ind w:left="360"/>
        <w:rPr>
          <w:sz w:val="18"/>
        </w:rPr>
      </w:pPr>
      <w:r w:rsidRPr="00EA0A97">
        <w:rPr>
          <w:sz w:val="18"/>
        </w:rPr>
        <w:t>Wykonawca każdorazowo korzystając z dokumentacji, do której odnosi się ust. 14 jest zobowiązany do nieusuwania oznaczeń odnoszących się do autorów (twórców danego dokumentu), chyba że będzie to zgodnie z powszechnie obowiązującymi przepisami prawa.</w:t>
      </w:r>
    </w:p>
    <w:p w14:paraId="52C2C867" w14:textId="012BA5C6" w:rsidR="00E32072" w:rsidRPr="00EA0A97" w:rsidRDefault="000602DE" w:rsidP="00192F0D">
      <w:pPr>
        <w:pStyle w:val="Akapitzlist"/>
        <w:numPr>
          <w:ilvl w:val="0"/>
          <w:numId w:val="14"/>
        </w:numPr>
        <w:ind w:left="360"/>
        <w:rPr>
          <w:sz w:val="18"/>
        </w:rPr>
      </w:pPr>
      <w:r w:rsidRPr="00EA0A97">
        <w:rPr>
          <w:sz w:val="18"/>
        </w:rPr>
        <w:t xml:space="preserve">Zamawiającemu przysługuje prawo do wypowiedzenia licencji, o których mowa w § 23 Umowy, </w:t>
      </w:r>
      <w:r w:rsidR="00013C2A" w:rsidRPr="00EA0A97">
        <w:rPr>
          <w:sz w:val="18"/>
        </w:rPr>
        <w:t>ze skutkiem natychmiastowym</w:t>
      </w:r>
      <w:r w:rsidRPr="00EA0A97">
        <w:rPr>
          <w:sz w:val="18"/>
        </w:rPr>
        <w:t>, z ważnych przyczyn, przez które strony rozumieją w szczególności naruszenie warunków udzielenia licencji określonych w ust. 14 naruszenie zobowiązania zawartego w ust. 15.</w:t>
      </w:r>
    </w:p>
    <w:p w14:paraId="29C70BC2" w14:textId="77777777" w:rsidR="00E32072" w:rsidRPr="00EA0A97" w:rsidRDefault="000602DE" w:rsidP="00192F0D">
      <w:pPr>
        <w:pStyle w:val="Akapitzlist"/>
        <w:numPr>
          <w:ilvl w:val="0"/>
          <w:numId w:val="14"/>
        </w:numPr>
        <w:ind w:left="360"/>
        <w:rPr>
          <w:sz w:val="18"/>
        </w:rPr>
      </w:pPr>
      <w:r w:rsidRPr="00EA0A97">
        <w:rPr>
          <w:sz w:val="18"/>
        </w:rPr>
        <w:t>Zamawiający upoważnia Wykonawcę do wykonania na podstawie dokumentacji, którą wykona na podstawie Umowy, obiektów budowlanych opisanych tą dokumentacją, w miejscu i na zasadach określonych Umową.</w:t>
      </w:r>
    </w:p>
    <w:p w14:paraId="541AEA57" w14:textId="77777777" w:rsidR="00E32072" w:rsidRPr="00EA0A97" w:rsidRDefault="000602DE" w:rsidP="00B434C0">
      <w:pPr>
        <w:spacing w:before="122"/>
        <w:jc w:val="center"/>
        <w:rPr>
          <w:b/>
          <w:sz w:val="18"/>
        </w:rPr>
      </w:pPr>
      <w:r w:rsidRPr="00EA0A97">
        <w:rPr>
          <w:b/>
          <w:sz w:val="18"/>
        </w:rPr>
        <w:t>§ 24</w:t>
      </w:r>
    </w:p>
    <w:p w14:paraId="279CF5C8" w14:textId="77777777" w:rsidR="00E32072" w:rsidRPr="00EA0A97" w:rsidRDefault="000602DE" w:rsidP="00B434C0">
      <w:pPr>
        <w:spacing w:before="153"/>
        <w:jc w:val="center"/>
        <w:rPr>
          <w:b/>
          <w:sz w:val="18"/>
        </w:rPr>
      </w:pPr>
      <w:r w:rsidRPr="00EA0A97">
        <w:rPr>
          <w:b/>
          <w:sz w:val="18"/>
        </w:rPr>
        <w:t>Dane osobowe</w:t>
      </w:r>
    </w:p>
    <w:p w14:paraId="4B8DBBE4" w14:textId="77777777" w:rsidR="00E32072" w:rsidRPr="00EA0A97" w:rsidRDefault="000602DE" w:rsidP="00192F0D">
      <w:pPr>
        <w:pStyle w:val="Akapitzlist"/>
        <w:numPr>
          <w:ilvl w:val="0"/>
          <w:numId w:val="13"/>
        </w:numPr>
        <w:tabs>
          <w:tab w:val="left" w:pos="474"/>
          <w:tab w:val="left" w:pos="476"/>
        </w:tabs>
        <w:ind w:left="360"/>
        <w:rPr>
          <w:sz w:val="18"/>
        </w:rPr>
      </w:pPr>
      <w:r w:rsidRPr="00EA0A97">
        <w:rPr>
          <w:sz w:val="18"/>
        </w:rPr>
        <w:t>Strony oświadczają, iż realizują obowiązki Administratora Danych Osobowych określone w przepisach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dalej: „RODO”) oraz wydanymi na jego podstawie krajowymi przepisami z zakresu ochrony danych osobowych.</w:t>
      </w:r>
    </w:p>
    <w:p w14:paraId="176E098D" w14:textId="31468519" w:rsidR="00E32072" w:rsidRPr="00EA0A97" w:rsidRDefault="000602DE" w:rsidP="00192F0D">
      <w:pPr>
        <w:pStyle w:val="Akapitzlist"/>
        <w:numPr>
          <w:ilvl w:val="0"/>
          <w:numId w:val="13"/>
        </w:numPr>
        <w:tabs>
          <w:tab w:val="left" w:pos="474"/>
          <w:tab w:val="left" w:pos="476"/>
        </w:tabs>
        <w:ind w:left="360"/>
        <w:rPr>
          <w:sz w:val="18"/>
        </w:rPr>
      </w:pPr>
      <w:r w:rsidRPr="00EA0A97">
        <w:rPr>
          <w:sz w:val="18"/>
        </w:rPr>
        <w:t>Zamawiający</w:t>
      </w:r>
      <w:r w:rsidR="00013C2A">
        <w:rPr>
          <w:sz w:val="18"/>
        </w:rPr>
        <w:t xml:space="preserve"> </w:t>
      </w:r>
      <w:r w:rsidRPr="00EA0A97">
        <w:rPr>
          <w:sz w:val="18"/>
        </w:rPr>
        <w:t>jest administratorem danych osobowych w odniesieniu do danych osobowych przedstawicieli i pracowników Wykonawcy, osób, którymi posługuje się przy wykonaniu Umowy, w szczególności autorów dokumentacji i pozostałego personelu skierowanego do realizacji Umowy.</w:t>
      </w:r>
    </w:p>
    <w:p w14:paraId="73711307" w14:textId="796CD2D7" w:rsidR="00E32072" w:rsidRPr="00EA0A97" w:rsidRDefault="000602DE" w:rsidP="00192F0D">
      <w:pPr>
        <w:pStyle w:val="Akapitzlist"/>
        <w:numPr>
          <w:ilvl w:val="0"/>
          <w:numId w:val="13"/>
        </w:numPr>
        <w:tabs>
          <w:tab w:val="left" w:pos="474"/>
          <w:tab w:val="left" w:pos="476"/>
        </w:tabs>
        <w:ind w:left="360"/>
        <w:rPr>
          <w:sz w:val="18"/>
        </w:rPr>
      </w:pPr>
      <w:r w:rsidRPr="00EA0A97">
        <w:rPr>
          <w:sz w:val="18"/>
        </w:rPr>
        <w:t>Wykonawca jest administratorem danych osobowych w odniesieniu do danych osobowych przedstawicieli i pracowników Zamawiającego.</w:t>
      </w:r>
    </w:p>
    <w:p w14:paraId="53F3E535" w14:textId="343372FB" w:rsidR="00E32072" w:rsidRPr="00EA0A97" w:rsidRDefault="000602DE" w:rsidP="00192F0D">
      <w:pPr>
        <w:pStyle w:val="Akapitzlist"/>
        <w:numPr>
          <w:ilvl w:val="0"/>
          <w:numId w:val="13"/>
        </w:numPr>
        <w:tabs>
          <w:tab w:val="left" w:pos="474"/>
          <w:tab w:val="left" w:pos="476"/>
        </w:tabs>
        <w:ind w:left="360"/>
        <w:rPr>
          <w:sz w:val="18"/>
        </w:rPr>
      </w:pPr>
      <w:r w:rsidRPr="00EA0A97">
        <w:rPr>
          <w:sz w:val="18"/>
        </w:rPr>
        <w:t xml:space="preserve">Zamawiający oświadcza, że wyznaczył inspektora ochrony danych, o którym mowa w art. 37-39 RODO. Dane kontaktowe inspektora ochrony danych Zamawiającego: inspektor ochrony danych osobowych - </w:t>
      </w:r>
      <w:r w:rsidR="00013C2A">
        <w:rPr>
          <w:sz w:val="18"/>
        </w:rPr>
        <w:t>……………………………</w:t>
      </w:r>
    </w:p>
    <w:p w14:paraId="4EAD1139" w14:textId="34CEE36C" w:rsidR="00E32072" w:rsidRPr="00EA0A97" w:rsidRDefault="000602DE" w:rsidP="00192F0D">
      <w:pPr>
        <w:pStyle w:val="Akapitzlist"/>
        <w:numPr>
          <w:ilvl w:val="0"/>
          <w:numId w:val="13"/>
        </w:numPr>
        <w:tabs>
          <w:tab w:val="left" w:pos="474"/>
          <w:tab w:val="left" w:pos="476"/>
        </w:tabs>
        <w:ind w:left="360"/>
        <w:rPr>
          <w:sz w:val="18"/>
        </w:rPr>
      </w:pPr>
      <w:r w:rsidRPr="00EA0A97">
        <w:rPr>
          <w:sz w:val="18"/>
        </w:rPr>
        <w:t>Dane osobowe osób, o których mowa w ust. 2 – wskazanych przez Wykonawcę, w szczególności dane autorów dokumentacji projektowej i pozostałego personelu skierowanego do realizacji Umowy, będą przetwarzane przez Zamawiającego w celu realizacji prawnie uzasadnionego interesu Zamawiającego w rozumieniu art. 6 ust. 1 lit. f) oraz  w związku z zawarta umową art.6 ust.1 lit. b RODO - polegającego na przechowywaniu, publikacji i ewentualnym rozpowszechnianiu tych danych w zakresie niezbędnym dla wykonania Umowy oraz w celu prowadzenia kontaktów w związku z udziałem tych osób w realizacji Umowy, a także weryfikacją obowiązku zatrudnienia personelu Wykonawcy na podstawie umowy o pracę (otrzymany od Wykonawcy zakres danych to w szczególności imię, nazwisko, zajmowane stanowisko i miejsce pracy, numer służbowego telefonu, służbowy adres email, nr uprawnień budowlanych i nr członkowskie w PIIB).</w:t>
      </w:r>
    </w:p>
    <w:p w14:paraId="607A91EB" w14:textId="77777777" w:rsidR="00E32072" w:rsidRPr="00EA0A97" w:rsidRDefault="000602DE" w:rsidP="00192F0D">
      <w:pPr>
        <w:pStyle w:val="Akapitzlist"/>
        <w:numPr>
          <w:ilvl w:val="0"/>
          <w:numId w:val="13"/>
        </w:numPr>
        <w:tabs>
          <w:tab w:val="left" w:pos="474"/>
          <w:tab w:val="left" w:pos="476"/>
        </w:tabs>
        <w:ind w:left="360"/>
        <w:rPr>
          <w:sz w:val="18"/>
        </w:rPr>
      </w:pPr>
      <w:r w:rsidRPr="00EA0A97">
        <w:rPr>
          <w:sz w:val="18"/>
        </w:rPr>
        <w:t>Dane osobowe osób, o których mowa w ust. 3 powyżej – wskazanych przez Zamawiającego, będą przetwarzane przez Wykonawcę na podstawie art. 6 ust. 1 lit. f) oraz art.6 ust.1. lit. b RODO jedynie w celu i zakresie niezbędnym do wykonania zadań administratora danych osobowych związanych z realizacją Umowy w kategorii dane zwykłe – imię, nazwisko, zajmowane stanowisko i miejsce pracy, numer służbowego telefonu, służbowy adres email, nr uprawnień budowlanych i nr członkowskie w PIIB.</w:t>
      </w:r>
    </w:p>
    <w:p w14:paraId="593CD8E2" w14:textId="77777777" w:rsidR="00E32072" w:rsidRPr="00EA0A97" w:rsidRDefault="000602DE" w:rsidP="00192F0D">
      <w:pPr>
        <w:pStyle w:val="Akapitzlist"/>
        <w:numPr>
          <w:ilvl w:val="0"/>
          <w:numId w:val="13"/>
        </w:numPr>
        <w:tabs>
          <w:tab w:val="left" w:pos="474"/>
          <w:tab w:val="left" w:pos="476"/>
        </w:tabs>
        <w:ind w:left="360"/>
        <w:rPr>
          <w:sz w:val="18"/>
        </w:rPr>
      </w:pPr>
      <w:r w:rsidRPr="00EA0A97">
        <w:rPr>
          <w:sz w:val="18"/>
        </w:rPr>
        <w:t>Dane osobowe osób, o których mowa w ust. 2-3 powyżej, nie będą przekazywane podmiotom trzecim, o ile nie będzie się to wiązało z koniecznością wynikającą z realizacji Umowy, wykonania obowiązku prawnego nałożonego na którąkolwiek ze Stron lub dochodzenia, ustalenia lub obrony roszczeń w związku z Umową, co stanowi prawnie uzasadniony interes Stron w rozumieniu art. 6 ust. 1 lit. f) RODO.</w:t>
      </w:r>
    </w:p>
    <w:p w14:paraId="0E594141" w14:textId="77777777" w:rsidR="00E32072" w:rsidRPr="00EA0A97" w:rsidRDefault="000602DE" w:rsidP="00192F0D">
      <w:pPr>
        <w:pStyle w:val="Akapitzlist"/>
        <w:numPr>
          <w:ilvl w:val="0"/>
          <w:numId w:val="13"/>
        </w:numPr>
        <w:tabs>
          <w:tab w:val="left" w:pos="474"/>
          <w:tab w:val="left" w:pos="476"/>
        </w:tabs>
        <w:ind w:left="360"/>
        <w:rPr>
          <w:sz w:val="18"/>
        </w:rPr>
      </w:pPr>
      <w:r w:rsidRPr="00EA0A97">
        <w:rPr>
          <w:sz w:val="18"/>
        </w:rPr>
        <w:t>Dane osobowe osób wskazanych w ust. 2-3 powyżej nie będą przekazywane do państwa trzeciego, ani organizacji międzynarodowej w rozumieniu RODO.</w:t>
      </w:r>
    </w:p>
    <w:p w14:paraId="1129045A" w14:textId="77777777" w:rsidR="00E32072" w:rsidRPr="00EA0A97" w:rsidRDefault="000602DE" w:rsidP="00192F0D">
      <w:pPr>
        <w:pStyle w:val="Akapitzlist"/>
        <w:numPr>
          <w:ilvl w:val="0"/>
          <w:numId w:val="13"/>
        </w:numPr>
        <w:tabs>
          <w:tab w:val="left" w:pos="474"/>
          <w:tab w:val="left" w:pos="476"/>
        </w:tabs>
        <w:ind w:left="360"/>
        <w:rPr>
          <w:sz w:val="18"/>
        </w:rPr>
      </w:pPr>
      <w:r w:rsidRPr="00EA0A97">
        <w:rPr>
          <w:sz w:val="18"/>
        </w:rPr>
        <w:t>Dane osobowe osób, o których mowa w ust. 2-3 powyżej, będą przetwarzane przez okres od dnia zawarcia umowy do 6 lat od końca roku kalendarzowego w którym Umowa została wykonana, chyba że niezbędny będzie dłuższy okres przetwarzania np.: z uwagi na obowiązki archiwizacyjne, dochodzenie roszczeń, publikowanie danych, inne obowiązki wynikające z przepisów prawa itp.</w:t>
      </w:r>
    </w:p>
    <w:p w14:paraId="14DED226" w14:textId="77777777" w:rsidR="00E32072" w:rsidRPr="00EA0A97" w:rsidRDefault="000602DE" w:rsidP="00192F0D">
      <w:pPr>
        <w:pStyle w:val="Akapitzlist"/>
        <w:numPr>
          <w:ilvl w:val="0"/>
          <w:numId w:val="13"/>
        </w:numPr>
        <w:tabs>
          <w:tab w:val="left" w:pos="473"/>
          <w:tab w:val="left" w:pos="476"/>
        </w:tabs>
        <w:ind w:left="360"/>
        <w:rPr>
          <w:sz w:val="18"/>
        </w:rPr>
      </w:pPr>
      <w:r w:rsidRPr="00EA0A97">
        <w:rPr>
          <w:sz w:val="18"/>
        </w:rPr>
        <w:t>W granicach przepisów prawa osobom, o których mowa w ust. 2-3 powyżej, przysługuje prawo do żądania od Strony przetwarzającej jej dane osobowe dostępu do ich danych osobowych, ich sprostowania, usunięcia lub ograniczenia przetwarzania lub wniesienia sprzeciwu wobec ich przetwarzania, a także prawo do przenoszenia danych.</w:t>
      </w:r>
    </w:p>
    <w:p w14:paraId="4330BFC4" w14:textId="77777777" w:rsidR="00E32072" w:rsidRPr="00EA0A97" w:rsidRDefault="000602DE" w:rsidP="00192F0D">
      <w:pPr>
        <w:pStyle w:val="Akapitzlist"/>
        <w:numPr>
          <w:ilvl w:val="0"/>
          <w:numId w:val="13"/>
        </w:numPr>
        <w:tabs>
          <w:tab w:val="left" w:pos="473"/>
          <w:tab w:val="left" w:pos="476"/>
        </w:tabs>
        <w:ind w:left="360"/>
        <w:rPr>
          <w:sz w:val="18"/>
        </w:rPr>
      </w:pPr>
      <w:r w:rsidRPr="00EA0A97">
        <w:rPr>
          <w:sz w:val="18"/>
        </w:rPr>
        <w:t>Osobom, o których mowa w ust. 2-3 powyżej, w związku z przetwarzaniem ich danych osobowych przysługuje prawo do wniesienia skargi do organu nadzorczego - Prezesa Urzędu Ochrony Danych Osobowych w Warszawie, ul. Stawki 2 00-193 Warszawa.</w:t>
      </w:r>
    </w:p>
    <w:p w14:paraId="40399260" w14:textId="77777777" w:rsidR="00E32072" w:rsidRPr="00EA0A97" w:rsidRDefault="000602DE" w:rsidP="00192F0D">
      <w:pPr>
        <w:pStyle w:val="Akapitzlist"/>
        <w:numPr>
          <w:ilvl w:val="0"/>
          <w:numId w:val="13"/>
        </w:numPr>
        <w:tabs>
          <w:tab w:val="left" w:pos="473"/>
          <w:tab w:val="left" w:pos="476"/>
        </w:tabs>
        <w:ind w:left="360"/>
        <w:rPr>
          <w:sz w:val="18"/>
        </w:rPr>
      </w:pPr>
      <w:r w:rsidRPr="00EA0A97">
        <w:rPr>
          <w:sz w:val="18"/>
        </w:rPr>
        <w:t>W przypadku wniesienia do jednej ze Stron żądania usunięcia lub ograniczenia przetwarzania danych przez osobę, której dane dotyczą, druga Strona wskaże inną osobę do realizacji zadań wynikających z Umowy.</w:t>
      </w:r>
    </w:p>
    <w:p w14:paraId="7BB15459" w14:textId="77777777" w:rsidR="00E32072" w:rsidRPr="00EA0A97" w:rsidRDefault="000602DE" w:rsidP="00192F0D">
      <w:pPr>
        <w:pStyle w:val="Akapitzlist"/>
        <w:numPr>
          <w:ilvl w:val="0"/>
          <w:numId w:val="13"/>
        </w:numPr>
        <w:tabs>
          <w:tab w:val="left" w:pos="473"/>
          <w:tab w:val="left" w:pos="476"/>
        </w:tabs>
        <w:ind w:left="360"/>
        <w:rPr>
          <w:sz w:val="18"/>
        </w:rPr>
      </w:pPr>
      <w:r w:rsidRPr="00EA0A97">
        <w:rPr>
          <w:sz w:val="18"/>
        </w:rPr>
        <w:t>W oparciu o dane osobowe osób, o których mowa w ust. 2-3 powyżej, Strony nie będą podejmowały zautomatyzowanych decyzji, w tym decyzji będących wynikiem profilowania w rozumieniu RODO.</w:t>
      </w:r>
    </w:p>
    <w:p w14:paraId="5CFDD49D" w14:textId="77777777" w:rsidR="00E32072" w:rsidRPr="00EA0A97" w:rsidRDefault="000602DE" w:rsidP="00192F0D">
      <w:pPr>
        <w:pStyle w:val="Akapitzlist"/>
        <w:numPr>
          <w:ilvl w:val="0"/>
          <w:numId w:val="13"/>
        </w:numPr>
        <w:tabs>
          <w:tab w:val="left" w:pos="473"/>
          <w:tab w:val="left" w:pos="476"/>
        </w:tabs>
        <w:ind w:left="360"/>
        <w:rPr>
          <w:sz w:val="18"/>
        </w:rPr>
      </w:pPr>
      <w:r w:rsidRPr="00EA0A97">
        <w:rPr>
          <w:sz w:val="18"/>
        </w:rPr>
        <w:t>Strony zobowiązują się poinformować wszystkie osoby fizyczne, których dane są przetwarzane w związku z zawarciem i realizacja umowy o których mowa w ust. 2-3 powyżej, o treści niniejszego paragrafu traktując ten paragraf, jako klauzule informacyjną wynikającą z art.13 i 14 RODO.</w:t>
      </w:r>
    </w:p>
    <w:p w14:paraId="5D1BE25E" w14:textId="77777777" w:rsidR="00E32072" w:rsidRPr="00192F0D" w:rsidRDefault="00E32072" w:rsidP="00192F0D">
      <w:pPr>
        <w:tabs>
          <w:tab w:val="left" w:pos="474"/>
          <w:tab w:val="left" w:pos="476"/>
        </w:tabs>
        <w:rPr>
          <w:sz w:val="18"/>
        </w:rPr>
      </w:pPr>
    </w:p>
    <w:p w14:paraId="797B70FD" w14:textId="310530EE" w:rsidR="00E32072" w:rsidRPr="00EA0A97" w:rsidRDefault="000602DE" w:rsidP="00B434C0">
      <w:pPr>
        <w:jc w:val="center"/>
        <w:rPr>
          <w:b/>
          <w:sz w:val="18"/>
        </w:rPr>
      </w:pPr>
      <w:r w:rsidRPr="00EA0A97">
        <w:rPr>
          <w:b/>
          <w:sz w:val="18"/>
        </w:rPr>
        <w:t>§ 2</w:t>
      </w:r>
      <w:r w:rsidR="00013C2A">
        <w:rPr>
          <w:b/>
          <w:sz w:val="18"/>
        </w:rPr>
        <w:t>5</w:t>
      </w:r>
    </w:p>
    <w:p w14:paraId="0FAA855C" w14:textId="77777777" w:rsidR="00E32072" w:rsidRPr="00EA0A97" w:rsidRDefault="000602DE" w:rsidP="00B434C0">
      <w:pPr>
        <w:spacing w:before="154"/>
        <w:jc w:val="center"/>
        <w:rPr>
          <w:b/>
          <w:sz w:val="18"/>
        </w:rPr>
      </w:pPr>
      <w:r w:rsidRPr="00EA0A97">
        <w:rPr>
          <w:b/>
          <w:sz w:val="18"/>
        </w:rPr>
        <w:t>Postanowienia końcowe</w:t>
      </w:r>
    </w:p>
    <w:p w14:paraId="1BCAE02F" w14:textId="77777777" w:rsidR="00E32072" w:rsidRPr="00EA0A97" w:rsidRDefault="000602DE" w:rsidP="00192F0D">
      <w:pPr>
        <w:pStyle w:val="Akapitzlist"/>
        <w:numPr>
          <w:ilvl w:val="0"/>
          <w:numId w:val="11"/>
        </w:numPr>
        <w:tabs>
          <w:tab w:val="left" w:pos="474"/>
          <w:tab w:val="left" w:pos="476"/>
        </w:tabs>
        <w:spacing w:before="154"/>
        <w:ind w:left="360"/>
        <w:rPr>
          <w:sz w:val="18"/>
        </w:rPr>
      </w:pPr>
      <w:r w:rsidRPr="00EA0A97">
        <w:rPr>
          <w:sz w:val="18"/>
        </w:rPr>
        <w:t>Dokonanie przez Wykonawcę przeniesienia zarówno w całości, jak i części praw lub obowiązków wynikających z Umowy na osobę trzecią, w tym także cesji wierzytelności pieniężnych przysługujących Wykonawcy z tytułu realizacji Umowy, wymaga uprzedniej zgody Zamawiającego, wyrażonej w formie pisemnej pod rygorem nieważności.</w:t>
      </w:r>
    </w:p>
    <w:p w14:paraId="19C9F1C9" w14:textId="73F786BF" w:rsidR="00E32072" w:rsidRPr="00013C2A" w:rsidRDefault="000602DE" w:rsidP="00192F0D">
      <w:pPr>
        <w:pStyle w:val="Akapitzlist"/>
        <w:numPr>
          <w:ilvl w:val="0"/>
          <w:numId w:val="11"/>
        </w:numPr>
        <w:tabs>
          <w:tab w:val="left" w:pos="476"/>
        </w:tabs>
        <w:spacing w:before="154"/>
        <w:ind w:left="360"/>
        <w:rPr>
          <w:sz w:val="18"/>
        </w:rPr>
      </w:pPr>
      <w:r w:rsidRPr="00EA0A97">
        <w:rPr>
          <w:sz w:val="18"/>
        </w:rPr>
        <w:t>W sprawach nie uregulowanych Umową mają zastosowanie przepisy Kodeksu Cywilnego oraz</w:t>
      </w:r>
      <w:r w:rsidR="00013C2A">
        <w:rPr>
          <w:sz w:val="18"/>
        </w:rPr>
        <w:t xml:space="preserve"> </w:t>
      </w:r>
      <w:r w:rsidRPr="00013C2A">
        <w:rPr>
          <w:sz w:val="18"/>
        </w:rPr>
        <w:t>PZP.</w:t>
      </w:r>
    </w:p>
    <w:p w14:paraId="734D6291" w14:textId="77777777" w:rsidR="00E32072" w:rsidRPr="00EA0A97" w:rsidRDefault="000602DE" w:rsidP="00192F0D">
      <w:pPr>
        <w:pStyle w:val="Akapitzlist"/>
        <w:numPr>
          <w:ilvl w:val="0"/>
          <w:numId w:val="11"/>
        </w:numPr>
        <w:tabs>
          <w:tab w:val="left" w:pos="474"/>
          <w:tab w:val="left" w:pos="476"/>
        </w:tabs>
        <w:spacing w:before="154"/>
        <w:ind w:left="360"/>
        <w:rPr>
          <w:sz w:val="18"/>
        </w:rPr>
      </w:pPr>
      <w:r w:rsidRPr="00EA0A97">
        <w:rPr>
          <w:sz w:val="18"/>
        </w:rPr>
        <w:t>Ewentualne spory mogące wyniknąć w związku z Umową strony poddają pod rozstrzygnięcie sądu właściwego miejscowo ze względu na siedzibę Zamawiającego.</w:t>
      </w:r>
    </w:p>
    <w:p w14:paraId="7ACB3781" w14:textId="77777777" w:rsidR="00E32072" w:rsidRPr="00EA0A97" w:rsidRDefault="000602DE" w:rsidP="00192F0D">
      <w:pPr>
        <w:pStyle w:val="Akapitzlist"/>
        <w:numPr>
          <w:ilvl w:val="0"/>
          <w:numId w:val="11"/>
        </w:numPr>
        <w:tabs>
          <w:tab w:val="left" w:pos="476"/>
        </w:tabs>
        <w:spacing w:before="154"/>
        <w:ind w:left="360"/>
        <w:rPr>
          <w:sz w:val="18"/>
        </w:rPr>
      </w:pPr>
      <w:r w:rsidRPr="00EA0A97">
        <w:rPr>
          <w:sz w:val="18"/>
        </w:rPr>
        <w:t>Umowę sporządzono w dwóch jednobrzmiących egzemplarzach, po jednym dla każdej ze Stron.</w:t>
      </w:r>
    </w:p>
    <w:p w14:paraId="611D402E" w14:textId="77777777" w:rsidR="00E32072" w:rsidRPr="00EA0A97" w:rsidRDefault="000602DE" w:rsidP="00192F0D">
      <w:pPr>
        <w:pStyle w:val="Akapitzlist"/>
        <w:numPr>
          <w:ilvl w:val="0"/>
          <w:numId w:val="11"/>
        </w:numPr>
        <w:tabs>
          <w:tab w:val="left" w:pos="476"/>
        </w:tabs>
        <w:spacing w:before="154"/>
        <w:ind w:left="360"/>
        <w:rPr>
          <w:sz w:val="18"/>
        </w:rPr>
      </w:pPr>
      <w:r w:rsidRPr="00EA0A97">
        <w:rPr>
          <w:sz w:val="18"/>
        </w:rPr>
        <w:t>Załączniki do Umowy stanowią jej integralną część.</w:t>
      </w:r>
    </w:p>
    <w:p w14:paraId="3A340957" w14:textId="77777777" w:rsidR="00E32072" w:rsidRPr="00EA0A97" w:rsidRDefault="00E32072" w:rsidP="00B434C0">
      <w:pPr>
        <w:pStyle w:val="Tekstpodstawowy"/>
        <w:spacing w:before="0"/>
        <w:ind w:left="0" w:firstLine="0"/>
        <w:jc w:val="left"/>
      </w:pPr>
    </w:p>
    <w:p w14:paraId="79572645" w14:textId="77777777" w:rsidR="00E32072" w:rsidRPr="00EA0A97" w:rsidRDefault="00E32072" w:rsidP="00B434C0">
      <w:pPr>
        <w:pStyle w:val="Tekstpodstawowy"/>
        <w:spacing w:before="88"/>
        <w:ind w:left="0" w:firstLine="0"/>
        <w:jc w:val="left"/>
      </w:pPr>
    </w:p>
    <w:p w14:paraId="1F6412D7" w14:textId="77777777" w:rsidR="00E32072" w:rsidRPr="00EA0A97" w:rsidRDefault="000602DE" w:rsidP="00B434C0">
      <w:pPr>
        <w:pStyle w:val="Tekstpodstawowy"/>
        <w:spacing w:before="0"/>
        <w:ind w:left="0" w:firstLine="0"/>
        <w:jc w:val="left"/>
      </w:pPr>
      <w:r w:rsidRPr="00EA0A97">
        <w:t>Załączniki:</w:t>
      </w:r>
    </w:p>
    <w:p w14:paraId="355C4638" w14:textId="77777777" w:rsidR="000C25B2" w:rsidRDefault="000602DE" w:rsidP="000C25B2">
      <w:pPr>
        <w:pStyle w:val="Akapitzlist"/>
        <w:numPr>
          <w:ilvl w:val="0"/>
          <w:numId w:val="10"/>
        </w:numPr>
        <w:tabs>
          <w:tab w:val="left" w:pos="474"/>
        </w:tabs>
        <w:ind w:left="358"/>
        <w:rPr>
          <w:sz w:val="18"/>
        </w:rPr>
      </w:pPr>
      <w:r w:rsidRPr="00EA0A97">
        <w:rPr>
          <w:sz w:val="18"/>
        </w:rPr>
        <w:t>Specyfikacja Warunków Zamówienia (Załącznik nr 1), w tym: Program Funkcjonalno-Użytkowy wraz z załącznikami zwany również „PFU”</w:t>
      </w:r>
    </w:p>
    <w:p w14:paraId="671035F5" w14:textId="3C3AC31F" w:rsidR="00E32072" w:rsidRPr="000C25B2" w:rsidRDefault="000602DE" w:rsidP="000C25B2">
      <w:pPr>
        <w:pStyle w:val="Akapitzlist"/>
        <w:numPr>
          <w:ilvl w:val="0"/>
          <w:numId w:val="10"/>
        </w:numPr>
        <w:tabs>
          <w:tab w:val="left" w:pos="474"/>
        </w:tabs>
        <w:ind w:left="358"/>
        <w:rPr>
          <w:sz w:val="18"/>
        </w:rPr>
      </w:pPr>
      <w:r w:rsidRPr="000C25B2">
        <w:rPr>
          <w:sz w:val="18"/>
        </w:rPr>
        <w:t>Oferta Wykonawcy (Załącznik nr 2), wraz z załącznikami, w tym</w:t>
      </w:r>
      <w:r w:rsidR="000C25B2" w:rsidRPr="000C25B2">
        <w:rPr>
          <w:sz w:val="18"/>
        </w:rPr>
        <w:t xml:space="preserve"> </w:t>
      </w:r>
      <w:r w:rsidRPr="000C25B2">
        <w:rPr>
          <w:sz w:val="18"/>
        </w:rPr>
        <w:t>Lista personelu Wykonawcy skierowanego do realizacji Umowy („Załącznik nr 2A”),</w:t>
      </w:r>
    </w:p>
    <w:p w14:paraId="73F2DA75" w14:textId="77777777" w:rsidR="00E32072" w:rsidRPr="00EA0A97" w:rsidRDefault="000602DE" w:rsidP="000C25B2">
      <w:pPr>
        <w:pStyle w:val="Akapitzlist"/>
        <w:numPr>
          <w:ilvl w:val="0"/>
          <w:numId w:val="10"/>
        </w:numPr>
        <w:tabs>
          <w:tab w:val="left" w:pos="472"/>
        </w:tabs>
        <w:ind w:left="358"/>
        <w:rPr>
          <w:sz w:val="18"/>
        </w:rPr>
      </w:pPr>
      <w:r w:rsidRPr="00EA0A97">
        <w:rPr>
          <w:sz w:val="18"/>
        </w:rPr>
        <w:t>Wzór oświadczenia Wykonawcy („Załącznik nr 3”),</w:t>
      </w:r>
    </w:p>
    <w:p w14:paraId="46B3AE45" w14:textId="77777777" w:rsidR="00E32072" w:rsidRPr="00EA0A97" w:rsidRDefault="000602DE" w:rsidP="000C25B2">
      <w:pPr>
        <w:pStyle w:val="Akapitzlist"/>
        <w:numPr>
          <w:ilvl w:val="0"/>
          <w:numId w:val="10"/>
        </w:numPr>
        <w:tabs>
          <w:tab w:val="left" w:pos="472"/>
        </w:tabs>
        <w:ind w:left="358"/>
        <w:rPr>
          <w:sz w:val="18"/>
        </w:rPr>
      </w:pPr>
      <w:r w:rsidRPr="00EA0A97">
        <w:rPr>
          <w:sz w:val="18"/>
        </w:rPr>
        <w:t>Wzór oświadczenia autora dokumentacji („Załącznik nr 4”),</w:t>
      </w:r>
    </w:p>
    <w:p w14:paraId="763158F7" w14:textId="77777777" w:rsidR="00E32072" w:rsidRPr="00EA0A97" w:rsidRDefault="000602DE" w:rsidP="000C25B2">
      <w:pPr>
        <w:pStyle w:val="Akapitzlist"/>
        <w:numPr>
          <w:ilvl w:val="0"/>
          <w:numId w:val="10"/>
        </w:numPr>
        <w:tabs>
          <w:tab w:val="left" w:pos="472"/>
        </w:tabs>
        <w:ind w:left="358"/>
        <w:rPr>
          <w:sz w:val="18"/>
        </w:rPr>
      </w:pPr>
      <w:r w:rsidRPr="00EA0A97">
        <w:rPr>
          <w:sz w:val="18"/>
        </w:rPr>
        <w:t>Wzór oświadczenia autora dokumentacji będącego jednocześnie wykonawcą („Załącznik nr 5”).</w:t>
      </w:r>
    </w:p>
    <w:p w14:paraId="5E2EFC02" w14:textId="77777777" w:rsidR="00E32072" w:rsidRPr="00EA0A97" w:rsidRDefault="000602DE" w:rsidP="000C25B2">
      <w:pPr>
        <w:pStyle w:val="Akapitzlist"/>
        <w:numPr>
          <w:ilvl w:val="0"/>
          <w:numId w:val="10"/>
        </w:numPr>
        <w:tabs>
          <w:tab w:val="left" w:pos="472"/>
        </w:tabs>
        <w:ind w:left="358"/>
        <w:rPr>
          <w:sz w:val="18"/>
        </w:rPr>
      </w:pPr>
      <w:r w:rsidRPr="00EA0A97">
        <w:rPr>
          <w:sz w:val="18"/>
        </w:rPr>
        <w:t>Szczegółowe wymagania dotyczące ubezpieczeń („Załącznik nr 6”)</w:t>
      </w:r>
    </w:p>
    <w:p w14:paraId="4B86B15E" w14:textId="77777777" w:rsidR="00E32072" w:rsidRPr="00EA0A97" w:rsidRDefault="00E32072" w:rsidP="00B434C0">
      <w:pPr>
        <w:pStyle w:val="Tekstpodstawowy"/>
        <w:spacing w:before="0"/>
        <w:ind w:left="0" w:firstLine="0"/>
        <w:jc w:val="left"/>
      </w:pPr>
    </w:p>
    <w:p w14:paraId="094F386C" w14:textId="77777777" w:rsidR="00E32072" w:rsidRPr="00EA0A97" w:rsidRDefault="00E32072" w:rsidP="00B434C0">
      <w:pPr>
        <w:pStyle w:val="Tekstpodstawowy"/>
        <w:spacing w:before="85"/>
        <w:ind w:left="0" w:firstLine="0"/>
        <w:jc w:val="left"/>
      </w:pPr>
    </w:p>
    <w:p w14:paraId="3F342F79" w14:textId="77777777" w:rsidR="00E32072" w:rsidRPr="00EA0A97" w:rsidRDefault="000602DE" w:rsidP="00B434C0">
      <w:pPr>
        <w:tabs>
          <w:tab w:val="left" w:pos="7080"/>
        </w:tabs>
        <w:jc w:val="center"/>
        <w:rPr>
          <w:b/>
          <w:sz w:val="18"/>
        </w:rPr>
      </w:pPr>
      <w:r w:rsidRPr="00EA0A97">
        <w:rPr>
          <w:b/>
          <w:sz w:val="18"/>
        </w:rPr>
        <w:t>WYKONAWCA</w:t>
      </w:r>
      <w:r w:rsidRPr="00EA0A97">
        <w:rPr>
          <w:b/>
          <w:sz w:val="18"/>
        </w:rPr>
        <w:tab/>
        <w:t>ZAMAWIAJĄCY</w:t>
      </w:r>
    </w:p>
    <w:p w14:paraId="500DFD30" w14:textId="77777777" w:rsidR="00E32072" w:rsidRPr="00EA0A97" w:rsidRDefault="00E32072" w:rsidP="00B434C0">
      <w:pPr>
        <w:pStyle w:val="Tekstpodstawowy"/>
        <w:spacing w:before="0"/>
        <w:ind w:left="0" w:firstLine="0"/>
        <w:jc w:val="left"/>
        <w:rPr>
          <w:b/>
        </w:rPr>
      </w:pPr>
    </w:p>
    <w:p w14:paraId="43B6F82C" w14:textId="77777777" w:rsidR="00E32072" w:rsidRPr="00EA0A97" w:rsidRDefault="00E32072" w:rsidP="00B434C0">
      <w:pPr>
        <w:pStyle w:val="Tekstpodstawowy"/>
        <w:spacing w:before="0"/>
        <w:ind w:left="0" w:firstLine="0"/>
        <w:jc w:val="left"/>
        <w:rPr>
          <w:b/>
        </w:rPr>
      </w:pPr>
    </w:p>
    <w:p w14:paraId="5D5B92BD" w14:textId="77777777" w:rsidR="00E32072" w:rsidRPr="00EA0A97" w:rsidRDefault="00E32072" w:rsidP="00B434C0">
      <w:pPr>
        <w:pStyle w:val="Tekstpodstawowy"/>
        <w:spacing w:before="0"/>
        <w:ind w:left="0" w:firstLine="0"/>
        <w:jc w:val="left"/>
        <w:rPr>
          <w:b/>
        </w:rPr>
      </w:pPr>
    </w:p>
    <w:p w14:paraId="1D1945F0" w14:textId="77777777" w:rsidR="00E32072" w:rsidRPr="00EA0A97" w:rsidRDefault="00E32072" w:rsidP="00B434C0">
      <w:pPr>
        <w:pStyle w:val="Tekstpodstawowy"/>
        <w:spacing w:before="0"/>
        <w:ind w:left="0" w:firstLine="0"/>
        <w:jc w:val="left"/>
        <w:rPr>
          <w:b/>
        </w:rPr>
      </w:pPr>
    </w:p>
    <w:p w14:paraId="6D9CC387" w14:textId="77777777" w:rsidR="00E32072" w:rsidRPr="00EA0A97" w:rsidRDefault="00E32072" w:rsidP="00B434C0">
      <w:pPr>
        <w:pStyle w:val="Tekstpodstawowy"/>
        <w:spacing w:before="0"/>
        <w:ind w:left="0" w:firstLine="0"/>
        <w:jc w:val="left"/>
        <w:rPr>
          <w:b/>
        </w:rPr>
      </w:pPr>
    </w:p>
    <w:p w14:paraId="32060CDA" w14:textId="77777777" w:rsidR="00E32072" w:rsidRPr="00EA0A97" w:rsidRDefault="00E32072" w:rsidP="00B434C0">
      <w:pPr>
        <w:pStyle w:val="Tekstpodstawowy"/>
        <w:spacing w:before="0"/>
        <w:ind w:left="0" w:firstLine="0"/>
        <w:jc w:val="left"/>
        <w:rPr>
          <w:b/>
        </w:rPr>
      </w:pPr>
    </w:p>
    <w:p w14:paraId="2D27D5F2" w14:textId="77777777" w:rsidR="00E32072" w:rsidRPr="00EA0A97" w:rsidRDefault="00E32072" w:rsidP="00B434C0">
      <w:pPr>
        <w:pStyle w:val="Tekstpodstawowy"/>
        <w:spacing w:before="0"/>
        <w:ind w:left="0" w:firstLine="0"/>
        <w:jc w:val="left"/>
        <w:rPr>
          <w:b/>
        </w:rPr>
      </w:pPr>
    </w:p>
    <w:p w14:paraId="6C477B14" w14:textId="77777777" w:rsidR="00E32072" w:rsidRPr="00EA0A97" w:rsidRDefault="00E32072" w:rsidP="00B434C0">
      <w:pPr>
        <w:pStyle w:val="Tekstpodstawowy"/>
        <w:spacing w:before="0"/>
        <w:ind w:left="0" w:firstLine="0"/>
        <w:jc w:val="left"/>
        <w:rPr>
          <w:b/>
        </w:rPr>
      </w:pPr>
    </w:p>
    <w:p w14:paraId="0D49AA20" w14:textId="77777777" w:rsidR="00E32072" w:rsidRPr="00EA0A97" w:rsidRDefault="00E32072" w:rsidP="00B434C0">
      <w:pPr>
        <w:pStyle w:val="Tekstpodstawowy"/>
        <w:spacing w:before="43"/>
        <w:ind w:left="0" w:firstLine="0"/>
        <w:jc w:val="left"/>
        <w:rPr>
          <w:b/>
        </w:rPr>
      </w:pPr>
    </w:p>
    <w:p w14:paraId="1F061BA7" w14:textId="77777777" w:rsidR="00AE4C09" w:rsidRDefault="00AE4C09" w:rsidP="00B434C0">
      <w:pPr>
        <w:rPr>
          <w:b/>
          <w:sz w:val="18"/>
        </w:rPr>
      </w:pPr>
      <w:r>
        <w:rPr>
          <w:b/>
          <w:sz w:val="18"/>
        </w:rPr>
        <w:br w:type="page"/>
      </w:r>
    </w:p>
    <w:p w14:paraId="44CFA213" w14:textId="36E23488" w:rsidR="00E32072" w:rsidRPr="00EA0A97" w:rsidRDefault="000602DE" w:rsidP="00B434C0">
      <w:pPr>
        <w:spacing w:before="76"/>
        <w:rPr>
          <w:b/>
          <w:sz w:val="18"/>
        </w:rPr>
      </w:pPr>
      <w:r w:rsidRPr="00EA0A97">
        <w:rPr>
          <w:b/>
          <w:sz w:val="18"/>
        </w:rPr>
        <w:t>Załącznik Nr 3 do Umowy</w:t>
      </w:r>
    </w:p>
    <w:p w14:paraId="6C898B77" w14:textId="77777777" w:rsidR="00E32072" w:rsidRPr="00EA0A97" w:rsidRDefault="00E32072" w:rsidP="00B434C0">
      <w:pPr>
        <w:pStyle w:val="Tekstpodstawowy"/>
        <w:spacing w:before="0"/>
        <w:ind w:left="0" w:firstLine="0"/>
        <w:jc w:val="left"/>
        <w:rPr>
          <w:b/>
          <w:sz w:val="20"/>
        </w:rPr>
      </w:pPr>
    </w:p>
    <w:p w14:paraId="589BA461" w14:textId="10A568E8" w:rsidR="00E32072" w:rsidRPr="00EA0A97" w:rsidRDefault="000602DE" w:rsidP="00B434C0">
      <w:pPr>
        <w:pStyle w:val="Tekstpodstawowy"/>
        <w:spacing w:before="218"/>
        <w:ind w:left="0" w:firstLine="0"/>
        <w:jc w:val="left"/>
        <w:rPr>
          <w:b/>
          <w:sz w:val="20"/>
        </w:rPr>
      </w:pPr>
      <w:r w:rsidRPr="00EA0A97">
        <w:rPr>
          <w:noProof/>
        </w:rPr>
        <mc:AlternateContent>
          <mc:Choice Requires="wps">
            <w:drawing>
              <wp:anchor distT="0" distB="0" distL="0" distR="0" simplePos="0" relativeHeight="251661312" behindDoc="1" locked="0" layoutInCell="1" allowOverlap="1" wp14:anchorId="7CA24B09" wp14:editId="79258F54">
                <wp:simplePos x="0" y="0"/>
                <wp:positionH relativeFrom="page">
                  <wp:posOffset>899464</wp:posOffset>
                </wp:positionH>
                <wp:positionV relativeFrom="paragraph">
                  <wp:posOffset>308466</wp:posOffset>
                </wp:positionV>
                <wp:extent cx="324993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49930" cy="1270"/>
                        </a:xfrm>
                        <a:custGeom>
                          <a:avLst/>
                          <a:gdLst/>
                          <a:ahLst/>
                          <a:cxnLst/>
                          <a:rect l="l" t="t" r="r" b="b"/>
                          <a:pathLst>
                            <a:path w="3249930">
                              <a:moveTo>
                                <a:pt x="0" y="0"/>
                              </a:moveTo>
                              <a:lnTo>
                                <a:pt x="3249313" y="0"/>
                              </a:lnTo>
                            </a:path>
                          </a:pathLst>
                        </a:custGeom>
                        <a:ln w="1188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7F215A" id="Graphic 3" o:spid="_x0000_s1026" style="position:absolute;margin-left:70.8pt;margin-top:24.3pt;width:255.9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3249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" path="m,l3249313,e" filled="f" strokeweight=".33019mm">
                <v:path arrowok="t"/>
                <w10:wrap type="topAndBottom" anchorx="page"/>
              </v:shape>
            </w:pict>
          </mc:Fallback>
        </mc:AlternateContent>
      </w:r>
      <w:r w:rsidRPr="00EA0A97">
        <w:rPr>
          <w:noProof/>
        </w:rPr>
        <mc:AlternateContent>
          <mc:Choice Requires="wps">
            <w:drawing>
              <wp:anchor distT="0" distB="0" distL="0" distR="0" simplePos="0" relativeHeight="251665408" behindDoc="1" locked="0" layoutInCell="1" allowOverlap="1" wp14:anchorId="30F87B7C" wp14:editId="47A6022A">
                <wp:simplePos x="0" y="0"/>
                <wp:positionH relativeFrom="page">
                  <wp:posOffset>899464</wp:posOffset>
                </wp:positionH>
                <wp:positionV relativeFrom="paragraph">
                  <wp:posOffset>312149</wp:posOffset>
                </wp:positionV>
                <wp:extent cx="324993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49930" cy="1270"/>
                        </a:xfrm>
                        <a:custGeom>
                          <a:avLst/>
                          <a:gdLst/>
                          <a:ahLst/>
                          <a:cxnLst/>
                          <a:rect l="l" t="t" r="r" b="b"/>
                          <a:pathLst>
                            <a:path w="3249930">
                              <a:moveTo>
                                <a:pt x="0" y="0"/>
                              </a:moveTo>
                              <a:lnTo>
                                <a:pt x="3249313" y="0"/>
                              </a:lnTo>
                            </a:path>
                          </a:pathLst>
                        </a:custGeom>
                        <a:ln w="1188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BB3A37" id="Graphic 4" o:spid="_x0000_s1026" style="position:absolute;margin-left:70.8pt;margin-top:24.6pt;width:255.9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3249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" path="m,l3249313,e" filled="f" strokeweight=".33019mm">
                <v:path arrowok="t"/>
                <w10:wrap type="topAndBottom" anchorx="page"/>
              </v:shape>
            </w:pict>
          </mc:Fallback>
        </mc:AlternateContent>
      </w:r>
    </w:p>
    <w:p w14:paraId="56F049C7" w14:textId="725B212E" w:rsidR="00E32072" w:rsidRPr="00EA0A97" w:rsidRDefault="000602DE" w:rsidP="000C25B2">
      <w:pPr>
        <w:pStyle w:val="Tekstpodstawowy"/>
        <w:spacing w:before="222"/>
        <w:ind w:left="0" w:firstLine="0"/>
        <w:jc w:val="left"/>
        <w:rPr>
          <w:b/>
        </w:rPr>
      </w:pPr>
      <w:r w:rsidRPr="00EA0A97">
        <w:rPr>
          <w:noProof/>
        </w:rPr>
        <mc:AlternateContent>
          <mc:Choice Requires="wps">
            <w:drawing>
              <wp:anchor distT="0" distB="0" distL="0" distR="0" simplePos="0" relativeHeight="251669504" behindDoc="1" locked="0" layoutInCell="1" allowOverlap="1" wp14:anchorId="46ADCEFD" wp14:editId="14EA8F90">
                <wp:simplePos x="0" y="0"/>
                <wp:positionH relativeFrom="page">
                  <wp:posOffset>899464</wp:posOffset>
                </wp:positionH>
                <wp:positionV relativeFrom="paragraph">
                  <wp:posOffset>310625</wp:posOffset>
                </wp:positionV>
                <wp:extent cx="324993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49930" cy="1270"/>
                        </a:xfrm>
                        <a:custGeom>
                          <a:avLst/>
                          <a:gdLst/>
                          <a:ahLst/>
                          <a:cxnLst/>
                          <a:rect l="l" t="t" r="r" b="b"/>
                          <a:pathLst>
                            <a:path w="3249930">
                              <a:moveTo>
                                <a:pt x="0" y="0"/>
                              </a:moveTo>
                              <a:lnTo>
                                <a:pt x="3249313" y="0"/>
                              </a:lnTo>
                            </a:path>
                          </a:pathLst>
                        </a:custGeom>
                        <a:ln w="1188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E19CBE" id="Graphic 5" o:spid="_x0000_s1026" style="position:absolute;margin-left:70.8pt;margin-top:24.45pt;width:255.9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3249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" path="m,l3249313,e" filled="f" strokeweight=".33019mm">
                <v:path arrowok="t"/>
                <w10:wrap type="topAndBottom" anchorx="page"/>
              </v:shape>
            </w:pict>
          </mc:Fallback>
        </mc:AlternateContent>
      </w:r>
    </w:p>
    <w:p w14:paraId="5B4B2FC8" w14:textId="77777777" w:rsidR="00E32072" w:rsidRPr="00EA0A97" w:rsidRDefault="00E32072" w:rsidP="00B434C0">
      <w:pPr>
        <w:pStyle w:val="Tekstpodstawowy"/>
        <w:spacing w:before="0"/>
        <w:ind w:left="0" w:firstLine="0"/>
        <w:jc w:val="left"/>
        <w:rPr>
          <w:b/>
        </w:rPr>
      </w:pPr>
    </w:p>
    <w:p w14:paraId="6E74F959" w14:textId="77777777" w:rsidR="00E32072" w:rsidRPr="00EA0A97" w:rsidRDefault="00E32072" w:rsidP="00B434C0">
      <w:pPr>
        <w:pStyle w:val="Tekstpodstawowy"/>
        <w:spacing w:before="29"/>
        <w:ind w:left="0" w:firstLine="0"/>
        <w:jc w:val="left"/>
        <w:rPr>
          <w:b/>
        </w:rPr>
      </w:pPr>
    </w:p>
    <w:p w14:paraId="188EC88A" w14:textId="51351CA9" w:rsidR="00E32072" w:rsidRPr="00AE4C09" w:rsidRDefault="00AE4C09" w:rsidP="000C25B2">
      <w:pPr>
        <w:pStyle w:val="Tekstpodstawowy"/>
        <w:tabs>
          <w:tab w:val="left" w:pos="6576"/>
          <w:tab w:val="left" w:pos="7888"/>
          <w:tab w:val="left" w:pos="8605"/>
        </w:tabs>
        <w:spacing w:before="0"/>
        <w:ind w:left="6480" w:firstLine="0"/>
        <w:jc w:val="left"/>
        <w:rPr>
          <w:b/>
          <w:bCs/>
        </w:rPr>
      </w:pPr>
      <w:r w:rsidRPr="00AE4C09">
        <w:rPr>
          <w:b/>
          <w:bCs/>
        </w:rPr>
        <w:t>Gmina Stęszew</w:t>
      </w:r>
    </w:p>
    <w:p w14:paraId="38B01DB1" w14:textId="77777777" w:rsidR="00E32072" w:rsidRPr="00EA0A97" w:rsidRDefault="000602DE" w:rsidP="000C25B2">
      <w:pPr>
        <w:pStyle w:val="Tekstpodstawowy"/>
        <w:spacing w:before="119"/>
        <w:ind w:left="6480" w:firstLine="0"/>
        <w:jc w:val="left"/>
      </w:pPr>
      <w:r w:rsidRPr="00AE4C09">
        <w:rPr>
          <w:b/>
          <w:bCs/>
        </w:rPr>
        <w:t>(„Zamawiający”)</w:t>
      </w:r>
    </w:p>
    <w:p w14:paraId="576FD4AF" w14:textId="77777777" w:rsidR="00E32072" w:rsidRPr="00EA0A97" w:rsidRDefault="00E32072" w:rsidP="00B434C0">
      <w:pPr>
        <w:pStyle w:val="Tekstpodstawowy"/>
        <w:spacing w:before="0"/>
        <w:ind w:left="0" w:firstLine="0"/>
        <w:jc w:val="left"/>
      </w:pPr>
    </w:p>
    <w:p w14:paraId="783F1F0E" w14:textId="77777777" w:rsidR="00E32072" w:rsidRPr="00EA0A97" w:rsidRDefault="00E32072" w:rsidP="00B434C0">
      <w:pPr>
        <w:pStyle w:val="Tekstpodstawowy"/>
        <w:spacing w:before="0"/>
        <w:ind w:left="0" w:firstLine="0"/>
        <w:jc w:val="left"/>
      </w:pPr>
    </w:p>
    <w:p w14:paraId="289741FD" w14:textId="77777777" w:rsidR="00E32072" w:rsidRPr="00EA0A97" w:rsidRDefault="00E32072" w:rsidP="00B434C0">
      <w:pPr>
        <w:pStyle w:val="Tekstpodstawowy"/>
        <w:spacing w:before="0"/>
        <w:ind w:left="0" w:firstLine="0"/>
        <w:jc w:val="left"/>
      </w:pPr>
    </w:p>
    <w:p w14:paraId="4DCB61F3" w14:textId="77777777" w:rsidR="00E32072" w:rsidRPr="00EA0A97" w:rsidRDefault="00E32072" w:rsidP="00B434C0">
      <w:pPr>
        <w:pStyle w:val="Tekstpodstawowy"/>
        <w:spacing w:before="22"/>
        <w:ind w:left="0" w:firstLine="0"/>
        <w:jc w:val="left"/>
      </w:pPr>
    </w:p>
    <w:p w14:paraId="0E79755B" w14:textId="77777777" w:rsidR="00E32072" w:rsidRPr="00EA0A97" w:rsidRDefault="000602DE" w:rsidP="00B434C0">
      <w:pPr>
        <w:jc w:val="center"/>
        <w:rPr>
          <w:b/>
          <w:sz w:val="18"/>
        </w:rPr>
      </w:pPr>
      <w:r w:rsidRPr="00EA0A97">
        <w:rPr>
          <w:b/>
          <w:sz w:val="18"/>
        </w:rPr>
        <w:t>OŚWIADCZENIE WYKONAWCY</w:t>
      </w:r>
    </w:p>
    <w:p w14:paraId="6497E1DF" w14:textId="77777777" w:rsidR="00E32072" w:rsidRPr="00EA0A97" w:rsidRDefault="000602DE" w:rsidP="00B434C0">
      <w:pPr>
        <w:pStyle w:val="Tekstpodstawowy"/>
        <w:ind w:left="0" w:firstLine="0"/>
        <w:jc w:val="left"/>
      </w:pPr>
      <w:r w:rsidRPr="00EA0A97">
        <w:t>Wykonawca oświadcza, że:</w:t>
      </w:r>
    </w:p>
    <w:p w14:paraId="31C12298" w14:textId="77777777" w:rsidR="00E32072" w:rsidRPr="00EA0A97" w:rsidRDefault="000602DE" w:rsidP="000C25B2">
      <w:pPr>
        <w:pStyle w:val="Akapitzlist"/>
        <w:numPr>
          <w:ilvl w:val="0"/>
          <w:numId w:val="9"/>
        </w:numPr>
        <w:tabs>
          <w:tab w:val="left" w:pos="472"/>
        </w:tabs>
        <w:ind w:left="356" w:hanging="356"/>
        <w:rPr>
          <w:sz w:val="18"/>
        </w:rPr>
      </w:pPr>
      <w:r w:rsidRPr="00EA0A97">
        <w:rPr>
          <w:sz w:val="18"/>
        </w:rPr>
        <w:t>Przekazywana niniejszym dokumentacja („Dokumentacja”):</w:t>
      </w:r>
    </w:p>
    <w:p w14:paraId="5959015A" w14:textId="77777777" w:rsidR="00E32072" w:rsidRPr="00EA0A97" w:rsidRDefault="000602DE" w:rsidP="000C25B2">
      <w:pPr>
        <w:pStyle w:val="Akapitzlist"/>
        <w:numPr>
          <w:ilvl w:val="1"/>
          <w:numId w:val="9"/>
        </w:numPr>
        <w:tabs>
          <w:tab w:val="left" w:pos="472"/>
        </w:tabs>
        <w:spacing w:before="151"/>
        <w:ind w:left="713" w:hanging="356"/>
        <w:rPr>
          <w:sz w:val="18"/>
        </w:rPr>
      </w:pPr>
      <w:r w:rsidRPr="00EA0A97">
        <w:rPr>
          <w:sz w:val="18"/>
        </w:rPr>
        <w:t>………………………………………</w:t>
      </w:r>
    </w:p>
    <w:p w14:paraId="4695B542" w14:textId="77777777" w:rsidR="00E32072" w:rsidRPr="00EA0A97" w:rsidRDefault="000602DE" w:rsidP="000C25B2">
      <w:pPr>
        <w:pStyle w:val="Akapitzlist"/>
        <w:numPr>
          <w:ilvl w:val="1"/>
          <w:numId w:val="9"/>
        </w:numPr>
        <w:tabs>
          <w:tab w:val="left" w:pos="472"/>
        </w:tabs>
        <w:spacing w:before="154"/>
        <w:ind w:left="713" w:hanging="356"/>
        <w:rPr>
          <w:sz w:val="18"/>
        </w:rPr>
      </w:pPr>
      <w:r w:rsidRPr="00EA0A97">
        <w:rPr>
          <w:sz w:val="18"/>
        </w:rPr>
        <w:t>……………………………………..</w:t>
      </w:r>
    </w:p>
    <w:p w14:paraId="78577D77" w14:textId="77777777" w:rsidR="00E32072" w:rsidRPr="00EA0A97" w:rsidRDefault="000602DE" w:rsidP="000C25B2">
      <w:pPr>
        <w:pStyle w:val="Akapitzlist"/>
        <w:numPr>
          <w:ilvl w:val="1"/>
          <w:numId w:val="9"/>
        </w:numPr>
        <w:tabs>
          <w:tab w:val="left" w:pos="472"/>
        </w:tabs>
        <w:ind w:left="713" w:hanging="356"/>
        <w:rPr>
          <w:sz w:val="18"/>
        </w:rPr>
      </w:pPr>
      <w:r w:rsidRPr="00EA0A97">
        <w:rPr>
          <w:sz w:val="18"/>
        </w:rPr>
        <w:t>……………………………………………</w:t>
      </w:r>
    </w:p>
    <w:p w14:paraId="4F752BED" w14:textId="77777777" w:rsidR="00E32072" w:rsidRPr="00EA0A97" w:rsidRDefault="000602DE" w:rsidP="00B434C0">
      <w:pPr>
        <w:pStyle w:val="Tekstpodstawowy"/>
        <w:ind w:left="0" w:firstLine="0"/>
      </w:pPr>
      <w:r w:rsidRPr="00EA0A97">
        <w:t>została</w:t>
      </w:r>
      <w:r w:rsidRPr="00EA0A97">
        <w:rPr>
          <w:w w:val="150"/>
        </w:rPr>
        <w:t xml:space="preserve"> </w:t>
      </w:r>
      <w:r w:rsidRPr="00EA0A97">
        <w:t>opracowana</w:t>
      </w:r>
      <w:r w:rsidRPr="00EA0A97">
        <w:rPr>
          <w:w w:val="150"/>
        </w:rPr>
        <w:t xml:space="preserve"> </w:t>
      </w:r>
      <w:r w:rsidRPr="00EA0A97">
        <w:t>na</w:t>
      </w:r>
      <w:r w:rsidRPr="00EA0A97">
        <w:rPr>
          <w:w w:val="150"/>
        </w:rPr>
        <w:t xml:space="preserve"> </w:t>
      </w:r>
      <w:r w:rsidRPr="00EA0A97">
        <w:t>podstawie</w:t>
      </w:r>
      <w:r w:rsidRPr="00EA0A97">
        <w:rPr>
          <w:w w:val="150"/>
        </w:rPr>
        <w:t xml:space="preserve"> </w:t>
      </w:r>
      <w:r w:rsidRPr="00EA0A97">
        <w:t>umowy</w:t>
      </w:r>
      <w:r w:rsidRPr="00EA0A97">
        <w:rPr>
          <w:w w:val="150"/>
        </w:rPr>
        <w:t xml:space="preserve"> </w:t>
      </w:r>
      <w:r w:rsidRPr="00EA0A97">
        <w:t>………………..,</w:t>
      </w:r>
      <w:r w:rsidRPr="00EA0A97">
        <w:rPr>
          <w:w w:val="150"/>
        </w:rPr>
        <w:t xml:space="preserve"> </w:t>
      </w:r>
      <w:r w:rsidRPr="00EA0A97">
        <w:t>nr</w:t>
      </w:r>
      <w:r w:rsidRPr="00EA0A97">
        <w:rPr>
          <w:w w:val="150"/>
        </w:rPr>
        <w:t xml:space="preserve"> </w:t>
      </w:r>
      <w:r w:rsidRPr="00EA0A97">
        <w:t>………………..,</w:t>
      </w:r>
      <w:r w:rsidRPr="00EA0A97">
        <w:rPr>
          <w:w w:val="150"/>
        </w:rPr>
        <w:t xml:space="preserve"> </w:t>
      </w:r>
      <w:r w:rsidRPr="00EA0A97">
        <w:t>zawartej</w:t>
      </w:r>
      <w:r w:rsidRPr="00EA0A97">
        <w:rPr>
          <w:w w:val="150"/>
        </w:rPr>
        <w:t xml:space="preserve"> </w:t>
      </w:r>
      <w:r w:rsidRPr="00EA0A97">
        <w:t>pomiędzy</w:t>
      </w:r>
    </w:p>
    <w:p w14:paraId="5D22F9F0" w14:textId="77777777" w:rsidR="00E32072" w:rsidRPr="00EA0A97" w:rsidRDefault="000602DE" w:rsidP="00B434C0">
      <w:pPr>
        <w:pStyle w:val="Tekstpodstawowy"/>
        <w:tabs>
          <w:tab w:val="left" w:leader="dot" w:pos="3628"/>
        </w:tabs>
        <w:spacing w:before="33"/>
        <w:ind w:left="0" w:firstLine="0"/>
        <w:jc w:val="left"/>
      </w:pPr>
      <w:r w:rsidRPr="00EA0A97">
        <w:t>…</w:t>
      </w:r>
      <w:r w:rsidRPr="00EA0A97">
        <w:rPr>
          <w:rFonts w:ascii="Times New Roman" w:hAnsi="Times New Roman"/>
        </w:rPr>
        <w:tab/>
      </w:r>
      <w:r w:rsidRPr="00EA0A97">
        <w:t>(„Wykonawca”), a Zamawiającym („Umowa”).</w:t>
      </w:r>
    </w:p>
    <w:p w14:paraId="21DB5A09" w14:textId="77777777" w:rsidR="00E32072" w:rsidRPr="00EA0A97" w:rsidRDefault="000602DE" w:rsidP="000C25B2">
      <w:pPr>
        <w:pStyle w:val="Akapitzlist"/>
        <w:numPr>
          <w:ilvl w:val="0"/>
          <w:numId w:val="9"/>
        </w:numPr>
        <w:ind w:left="356" w:hanging="356"/>
        <w:rPr>
          <w:sz w:val="18"/>
        </w:rPr>
      </w:pPr>
      <w:r w:rsidRPr="00EA0A97">
        <w:rPr>
          <w:sz w:val="18"/>
        </w:rPr>
        <w:t>Wszystkie podmioty (Podwykonawcy) przeniosły na Wykonawcę (na podstawie umowy zawartej w formie pisemnej), zgodnie ze wszystkimi wymaganiami Umowy, całość autorskich praw majątkowych do wszystkich utworów (w całości jak i w części) w rozumieniu art. 1 ustawy z dn. 4.02.1994 r. o prawie autorskim i prawach pokrewnych zawartych w Dokumentacji bądź stanowiących Dokumentację (w całości jak i w części) (dalej łącznie jako: „Utwory”) na wszystkich polach eksploatacji określonych w Umowie oraz wyłączne prawo do zezwalania na wykonywanie zależnych praw autorskich do Utworów na tych polach eksploatacji.</w:t>
      </w:r>
    </w:p>
    <w:p w14:paraId="7719C9AF" w14:textId="77777777" w:rsidR="00E32072" w:rsidRPr="00EA0A97" w:rsidRDefault="000602DE" w:rsidP="000C25B2">
      <w:pPr>
        <w:pStyle w:val="Akapitzlist"/>
        <w:numPr>
          <w:ilvl w:val="0"/>
          <w:numId w:val="9"/>
        </w:numPr>
        <w:ind w:left="356" w:hanging="356"/>
        <w:rPr>
          <w:sz w:val="18"/>
        </w:rPr>
      </w:pPr>
      <w:r w:rsidRPr="00EA0A97">
        <w:rPr>
          <w:sz w:val="18"/>
        </w:rPr>
        <w:t>Wykonawca jest wyłącznym i legalnym dysponentem całości autorskich praw majątkowych do Utworów na wszystkich polach eksploatacji określonych w Umowie oraz wyłącznego prawa do zezwalania na wykonywanie zależnych praw autorskich do Utworów.</w:t>
      </w:r>
    </w:p>
    <w:p w14:paraId="335B242E" w14:textId="77777777" w:rsidR="00E32072" w:rsidRPr="00EA0A97" w:rsidRDefault="000602DE" w:rsidP="000C25B2">
      <w:pPr>
        <w:pStyle w:val="Akapitzlist"/>
        <w:numPr>
          <w:ilvl w:val="0"/>
          <w:numId w:val="9"/>
        </w:numPr>
        <w:ind w:left="356" w:hanging="356"/>
        <w:rPr>
          <w:sz w:val="18"/>
        </w:rPr>
      </w:pPr>
      <w:r w:rsidRPr="00EA0A97">
        <w:rPr>
          <w:sz w:val="18"/>
        </w:rPr>
        <w:t>Do dnia przekazania Dokumentacji Zamawiającemu Wykonawca nie przeniósł, ani nie zobowiązał się do przeniesienia, autorskich praw majątkowych do Utworów ani wyłącznego prawa do zezwalania na wykonywanie autorskich praw zależnych na inny podmiot aniżeli na Zamawiającego, ani nie udzielił jakichkolwiek upoważnień, zezwoleń czy licencji dotyczących Utworów.</w:t>
      </w:r>
    </w:p>
    <w:p w14:paraId="4A87B7E0" w14:textId="77777777" w:rsidR="00E32072" w:rsidRPr="00EA0A97" w:rsidRDefault="000602DE" w:rsidP="000C25B2">
      <w:pPr>
        <w:pStyle w:val="Akapitzlist"/>
        <w:numPr>
          <w:ilvl w:val="0"/>
          <w:numId w:val="9"/>
        </w:numPr>
        <w:ind w:left="356" w:hanging="356"/>
        <w:rPr>
          <w:sz w:val="18"/>
        </w:rPr>
      </w:pPr>
      <w:r w:rsidRPr="00EA0A97">
        <w:rPr>
          <w:sz w:val="18"/>
        </w:rPr>
        <w:t>Zawarcie i wykonanie Umowy oraz korzystanie przez każdego z Zamawiających z Dokumentacji i rozporządzanie nią w sposób określony w Umowie nie stanowi naruszenia:</w:t>
      </w:r>
    </w:p>
    <w:p w14:paraId="53A5EAEF" w14:textId="77777777" w:rsidR="00E32072" w:rsidRPr="00EA0A97" w:rsidRDefault="000602DE" w:rsidP="000C25B2">
      <w:pPr>
        <w:pStyle w:val="Akapitzlist"/>
        <w:numPr>
          <w:ilvl w:val="0"/>
          <w:numId w:val="8"/>
        </w:numPr>
        <w:tabs>
          <w:tab w:val="left" w:pos="259"/>
        </w:tabs>
        <w:spacing w:before="118"/>
        <w:ind w:left="500" w:hanging="143"/>
        <w:rPr>
          <w:sz w:val="18"/>
        </w:rPr>
      </w:pPr>
      <w:r w:rsidRPr="00EA0A97">
        <w:rPr>
          <w:sz w:val="18"/>
        </w:rPr>
        <w:t>jakiejkolwiek umowy, którą Wykonawca lub Autor jest związany,</w:t>
      </w:r>
    </w:p>
    <w:p w14:paraId="1F32B582" w14:textId="77777777" w:rsidR="00E32072" w:rsidRPr="00EA0A97" w:rsidRDefault="000602DE" w:rsidP="000C25B2">
      <w:pPr>
        <w:pStyle w:val="Akapitzlist"/>
        <w:numPr>
          <w:ilvl w:val="0"/>
          <w:numId w:val="8"/>
        </w:numPr>
        <w:tabs>
          <w:tab w:val="left" w:pos="259"/>
        </w:tabs>
        <w:spacing w:before="118"/>
        <w:ind w:left="500" w:hanging="143"/>
        <w:rPr>
          <w:sz w:val="18"/>
        </w:rPr>
      </w:pPr>
      <w:r w:rsidRPr="00EA0A97">
        <w:rPr>
          <w:sz w:val="18"/>
        </w:rPr>
        <w:t>jakiegokolwiek orzeczenia sądu lub organu,</w:t>
      </w:r>
    </w:p>
    <w:p w14:paraId="7769F82B" w14:textId="77777777" w:rsidR="00E32072" w:rsidRPr="00EA0A97" w:rsidRDefault="000602DE" w:rsidP="000C25B2">
      <w:pPr>
        <w:pStyle w:val="Akapitzlist"/>
        <w:numPr>
          <w:ilvl w:val="0"/>
          <w:numId w:val="8"/>
        </w:numPr>
        <w:tabs>
          <w:tab w:val="left" w:pos="259"/>
        </w:tabs>
        <w:spacing w:before="118"/>
        <w:ind w:left="500" w:hanging="143"/>
        <w:rPr>
          <w:sz w:val="18"/>
        </w:rPr>
      </w:pPr>
      <w:r w:rsidRPr="00EA0A97">
        <w:rPr>
          <w:sz w:val="18"/>
        </w:rPr>
        <w:t>jakiegokolwiek przepisu obowiązującego prawa.</w:t>
      </w:r>
    </w:p>
    <w:p w14:paraId="565A62EC" w14:textId="77777777" w:rsidR="00E32072" w:rsidRPr="00EA0A97" w:rsidRDefault="000602DE" w:rsidP="000C25B2">
      <w:pPr>
        <w:pStyle w:val="Akapitzlist"/>
        <w:numPr>
          <w:ilvl w:val="0"/>
          <w:numId w:val="9"/>
        </w:numPr>
        <w:ind w:left="356" w:hanging="356"/>
        <w:rPr>
          <w:sz w:val="18"/>
        </w:rPr>
      </w:pPr>
      <w:r w:rsidRPr="00EA0A97">
        <w:rPr>
          <w:sz w:val="18"/>
        </w:rPr>
        <w:t>Autorskie prawa majątkowe do Utworów nie są w całości ani w części przedmiotem żadnych roszczeń lub innych obciążeń na rzecz osób trzecich z jakiegokolwiek tytułu.</w:t>
      </w:r>
    </w:p>
    <w:p w14:paraId="6491D0E6" w14:textId="77777777" w:rsidR="00E32072" w:rsidRPr="00EA0A97" w:rsidRDefault="000602DE" w:rsidP="000C25B2">
      <w:pPr>
        <w:pStyle w:val="Akapitzlist"/>
        <w:numPr>
          <w:ilvl w:val="0"/>
          <w:numId w:val="9"/>
        </w:numPr>
        <w:ind w:left="356" w:hanging="356"/>
        <w:rPr>
          <w:sz w:val="18"/>
        </w:rPr>
      </w:pPr>
      <w:r w:rsidRPr="00EA0A97">
        <w:rPr>
          <w:sz w:val="18"/>
        </w:rPr>
        <w:t>Wykonawca przenosi na każdego z Zamawiających autorskie prawa majątkowe oraz wyłączne prawo do zezwalania na wykonywanie zależnych praw autorskich na zasadach określonych w Umowie.</w:t>
      </w:r>
    </w:p>
    <w:p w14:paraId="4907E73D" w14:textId="77777777" w:rsidR="00E32072" w:rsidRPr="00EA0A97" w:rsidRDefault="000602DE" w:rsidP="000C25B2">
      <w:pPr>
        <w:pStyle w:val="Akapitzlist"/>
        <w:numPr>
          <w:ilvl w:val="0"/>
          <w:numId w:val="9"/>
        </w:numPr>
        <w:ind w:left="356" w:hanging="356"/>
        <w:rPr>
          <w:sz w:val="18"/>
        </w:rPr>
      </w:pPr>
      <w:r w:rsidRPr="00EA0A97">
        <w:rPr>
          <w:sz w:val="18"/>
        </w:rPr>
        <w:t>Wykonawca przedłożył wraz z Dokumentacją również „Oświadczenia” podpisane przez podmioty (Podwykonawców) uczestniczących w przygotowaniu Dokumentacji.</w:t>
      </w:r>
    </w:p>
    <w:p w14:paraId="4F3EE746" w14:textId="77777777" w:rsidR="00E32072" w:rsidRPr="00EA0A97" w:rsidRDefault="00E32072" w:rsidP="00B434C0">
      <w:pPr>
        <w:pStyle w:val="Tekstpodstawowy"/>
        <w:spacing w:before="0"/>
        <w:ind w:left="0" w:firstLine="0"/>
        <w:jc w:val="left"/>
        <w:rPr>
          <w:sz w:val="20"/>
        </w:rPr>
      </w:pPr>
    </w:p>
    <w:p w14:paraId="4A888707" w14:textId="734BD554" w:rsidR="00E32072" w:rsidRPr="00EA0A97" w:rsidRDefault="000602DE" w:rsidP="000C25B2">
      <w:pPr>
        <w:pStyle w:val="Tekstpodstawowy"/>
        <w:spacing w:before="201"/>
        <w:ind w:left="0" w:firstLine="0"/>
        <w:jc w:val="left"/>
      </w:pPr>
      <w:r w:rsidRPr="00EA0A97">
        <w:rPr>
          <w:noProof/>
        </w:rPr>
        <mc:AlternateContent>
          <mc:Choice Requires="wps">
            <w:drawing>
              <wp:anchor distT="0" distB="0" distL="0" distR="0" simplePos="0" relativeHeight="251673600" behindDoc="1" locked="0" layoutInCell="1" allowOverlap="1" wp14:anchorId="05923E04" wp14:editId="5661C37E">
                <wp:simplePos x="0" y="0"/>
                <wp:positionH relativeFrom="page">
                  <wp:posOffset>899464</wp:posOffset>
                </wp:positionH>
                <wp:positionV relativeFrom="paragraph">
                  <wp:posOffset>297715</wp:posOffset>
                </wp:positionV>
                <wp:extent cx="174307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3075" cy="1270"/>
                        </a:xfrm>
                        <a:custGeom>
                          <a:avLst/>
                          <a:gdLst/>
                          <a:ahLst/>
                          <a:cxnLst/>
                          <a:rect l="l" t="t" r="r" b="b"/>
                          <a:pathLst>
                            <a:path w="1743075">
                              <a:moveTo>
                                <a:pt x="0" y="0"/>
                              </a:moveTo>
                              <a:lnTo>
                                <a:pt x="1742931" y="0"/>
                              </a:lnTo>
                            </a:path>
                          </a:pathLst>
                        </a:custGeom>
                        <a:ln w="674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520C8B" id="Graphic 6" o:spid="_x0000_s1026" style="position:absolute;margin-left:70.8pt;margin-top:23.45pt;width:137.25pt;height:.1pt;z-index:-251642880;visibility:visible;mso-wrap-style:square;mso-wrap-distance-left:0;mso-wrap-distance-top:0;mso-wrap-distance-right:0;mso-wrap-distance-bottom:0;mso-position-horizontal:absolute;mso-position-horizontal-relative:page;mso-position-vertical:absolute;mso-position-vertical-relative:text;v-text-anchor:top" coordsize="1743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" path="m,l1742931,e" filled="f" strokeweight=".18731mm">
                <v:path arrowok="t"/>
                <w10:wrap type="topAndBottom" anchorx="page"/>
              </v:shape>
            </w:pict>
          </mc:Fallback>
        </mc:AlternateContent>
      </w:r>
      <w:r w:rsidRPr="00EA0A97">
        <w:t>(data, podpis)</w:t>
      </w:r>
    </w:p>
    <w:p w14:paraId="72B0EF95" w14:textId="77777777" w:rsidR="00E32072" w:rsidRPr="00EA0A97" w:rsidRDefault="00E32072" w:rsidP="00B434C0">
      <w:pPr>
        <w:sectPr w:rsidR="00E32072" w:rsidRPr="00EA0A97">
          <w:footerReference w:type="even" r:id="rId9"/>
          <w:footerReference w:type="default" r:id="rId10"/>
          <w:pgSz w:w="11910" w:h="16840"/>
          <w:pgMar w:top="1320" w:right="1300" w:bottom="1240" w:left="1300" w:header="0" w:footer="1049" w:gutter="0"/>
          <w:cols w:space="708"/>
        </w:sectPr>
      </w:pPr>
    </w:p>
    <w:p w14:paraId="08E41162" w14:textId="77777777" w:rsidR="00E32072" w:rsidRPr="00EA0A97" w:rsidRDefault="000602DE" w:rsidP="00B434C0">
      <w:pPr>
        <w:spacing w:before="76"/>
        <w:jc w:val="right"/>
        <w:rPr>
          <w:b/>
          <w:sz w:val="18"/>
        </w:rPr>
      </w:pPr>
      <w:r w:rsidRPr="00EA0A97">
        <w:rPr>
          <w:b/>
          <w:sz w:val="18"/>
        </w:rPr>
        <w:t>Załącznik Nr 4 do Umowy</w:t>
      </w:r>
    </w:p>
    <w:p w14:paraId="307B7F98" w14:textId="77777777" w:rsidR="00E32072" w:rsidRPr="00EA0A97" w:rsidRDefault="000602DE" w:rsidP="00B434C0">
      <w:pPr>
        <w:pStyle w:val="Tekstpodstawowy"/>
        <w:spacing w:before="89"/>
        <w:ind w:left="0" w:firstLine="0"/>
        <w:jc w:val="left"/>
        <w:rPr>
          <w:b/>
          <w:sz w:val="20"/>
        </w:rPr>
      </w:pPr>
      <w:r w:rsidRPr="00EA0A97">
        <w:rPr>
          <w:noProof/>
        </w:rPr>
        <mc:AlternateContent>
          <mc:Choice Requires="wps">
            <w:drawing>
              <wp:anchor distT="0" distB="0" distL="0" distR="0" simplePos="0" relativeHeight="251677696" behindDoc="1" locked="0" layoutInCell="1" allowOverlap="1" wp14:anchorId="7F95A0C5" wp14:editId="2A45AA44">
                <wp:simplePos x="0" y="0"/>
                <wp:positionH relativeFrom="page">
                  <wp:posOffset>899464</wp:posOffset>
                </wp:positionH>
                <wp:positionV relativeFrom="paragraph">
                  <wp:posOffset>226593</wp:posOffset>
                </wp:positionV>
                <wp:extent cx="284289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2895" cy="1270"/>
                        </a:xfrm>
                        <a:custGeom>
                          <a:avLst/>
                          <a:gdLst/>
                          <a:ahLst/>
                          <a:cxnLst/>
                          <a:rect l="l" t="t" r="r" b="b"/>
                          <a:pathLst>
                            <a:path w="2842895">
                              <a:moveTo>
                                <a:pt x="0" y="0"/>
                              </a:moveTo>
                              <a:lnTo>
                                <a:pt x="2842519" y="0"/>
                              </a:lnTo>
                            </a:path>
                          </a:pathLst>
                        </a:custGeom>
                        <a:ln w="1188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E02DBB" id="Graphic 7" o:spid="_x0000_s1026" style="position:absolute;margin-left:70.8pt;margin-top:17.85pt;width:223.85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28428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" path="m,l2842519,e" filled="f" strokeweight=".33019mm">
                <v:path arrowok="t"/>
                <w10:wrap type="topAndBottom" anchorx="page"/>
              </v:shape>
            </w:pict>
          </mc:Fallback>
        </mc:AlternateContent>
      </w:r>
      <w:r w:rsidRPr="00EA0A97">
        <w:rPr>
          <w:noProof/>
        </w:rPr>
        <mc:AlternateContent>
          <mc:Choice Requires="wps">
            <w:drawing>
              <wp:anchor distT="0" distB="0" distL="0" distR="0" simplePos="0" relativeHeight="251681792" behindDoc="1" locked="0" layoutInCell="1" allowOverlap="1" wp14:anchorId="4DA1C08E" wp14:editId="5164D6DC">
                <wp:simplePos x="0" y="0"/>
                <wp:positionH relativeFrom="page">
                  <wp:posOffset>899464</wp:posOffset>
                </wp:positionH>
                <wp:positionV relativeFrom="paragraph">
                  <wp:posOffset>462813</wp:posOffset>
                </wp:positionV>
                <wp:extent cx="284289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2895" cy="1270"/>
                        </a:xfrm>
                        <a:custGeom>
                          <a:avLst/>
                          <a:gdLst/>
                          <a:ahLst/>
                          <a:cxnLst/>
                          <a:rect l="l" t="t" r="r" b="b"/>
                          <a:pathLst>
                            <a:path w="2842895">
                              <a:moveTo>
                                <a:pt x="0" y="0"/>
                              </a:moveTo>
                              <a:lnTo>
                                <a:pt x="2842519" y="0"/>
                              </a:lnTo>
                            </a:path>
                          </a:pathLst>
                        </a:custGeom>
                        <a:ln w="1188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CAA722" id="Graphic 8" o:spid="_x0000_s1026" style="position:absolute;margin-left:70.8pt;margin-top:36.45pt;width:223.85pt;height:.1pt;z-index:-251634688;visibility:visible;mso-wrap-style:square;mso-wrap-distance-left:0;mso-wrap-distance-top:0;mso-wrap-distance-right:0;mso-wrap-distance-bottom:0;mso-position-horizontal:absolute;mso-position-horizontal-relative:page;mso-position-vertical:absolute;mso-position-vertical-relative:text;v-text-anchor:top" coordsize="28428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" path="m,l2842519,e" filled="f" strokeweight=".33019mm">
                <v:path arrowok="t"/>
                <w10:wrap type="topAndBottom" anchorx="page"/>
              </v:shape>
            </w:pict>
          </mc:Fallback>
        </mc:AlternateContent>
      </w:r>
      <w:r w:rsidRPr="00EA0A97">
        <w:rPr>
          <w:noProof/>
        </w:rPr>
        <mc:AlternateContent>
          <mc:Choice Requires="wps">
            <w:drawing>
              <wp:anchor distT="0" distB="0" distL="0" distR="0" simplePos="0" relativeHeight="251685888" behindDoc="1" locked="0" layoutInCell="1" allowOverlap="1" wp14:anchorId="24939682" wp14:editId="4D01B1DF">
                <wp:simplePos x="0" y="0"/>
                <wp:positionH relativeFrom="page">
                  <wp:posOffset>899464</wp:posOffset>
                </wp:positionH>
                <wp:positionV relativeFrom="paragraph">
                  <wp:posOffset>699033</wp:posOffset>
                </wp:positionV>
                <wp:extent cx="284289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2895" cy="1270"/>
                        </a:xfrm>
                        <a:custGeom>
                          <a:avLst/>
                          <a:gdLst/>
                          <a:ahLst/>
                          <a:cxnLst/>
                          <a:rect l="l" t="t" r="r" b="b"/>
                          <a:pathLst>
                            <a:path w="2842895">
                              <a:moveTo>
                                <a:pt x="0" y="0"/>
                              </a:moveTo>
                              <a:lnTo>
                                <a:pt x="2842519" y="0"/>
                              </a:lnTo>
                            </a:path>
                          </a:pathLst>
                        </a:custGeom>
                        <a:ln w="1188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203448" id="Graphic 9" o:spid="_x0000_s1026" style="position:absolute;margin-left:70.8pt;margin-top:55.05pt;width:223.85pt;height:.1pt;z-index:-251630592;visibility:visible;mso-wrap-style:square;mso-wrap-distance-left:0;mso-wrap-distance-top:0;mso-wrap-distance-right:0;mso-wrap-distance-bottom:0;mso-position-horizontal:absolute;mso-position-horizontal-relative:page;mso-position-vertical:absolute;mso-position-vertical-relative:text;v-text-anchor:top" coordsize="28428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" path="m,l2842519,e" filled="f" strokeweight=".33019mm">
                <v:path arrowok="t"/>
                <w10:wrap type="topAndBottom" anchorx="page"/>
              </v:shape>
            </w:pict>
          </mc:Fallback>
        </mc:AlternateContent>
      </w:r>
    </w:p>
    <w:p w14:paraId="0CDABD65" w14:textId="77777777" w:rsidR="00E32072" w:rsidRPr="00EA0A97" w:rsidRDefault="00E32072" w:rsidP="00B434C0">
      <w:pPr>
        <w:pStyle w:val="Tekstpodstawowy"/>
        <w:spacing w:before="95"/>
        <w:ind w:left="0" w:firstLine="0"/>
        <w:jc w:val="left"/>
        <w:rPr>
          <w:b/>
          <w:sz w:val="20"/>
        </w:rPr>
      </w:pPr>
    </w:p>
    <w:p w14:paraId="3EA070A2" w14:textId="77777777" w:rsidR="00E32072" w:rsidRPr="00EA0A97" w:rsidRDefault="00E32072" w:rsidP="00B434C0">
      <w:pPr>
        <w:pStyle w:val="Tekstpodstawowy"/>
        <w:spacing w:before="95"/>
        <w:ind w:left="0" w:firstLine="0"/>
        <w:jc w:val="left"/>
        <w:rPr>
          <w:b/>
          <w:sz w:val="20"/>
        </w:rPr>
      </w:pPr>
    </w:p>
    <w:p w14:paraId="2C0DBF62" w14:textId="55DFEC2A" w:rsidR="00E32072" w:rsidRPr="00AE4C09" w:rsidRDefault="00AE4C09" w:rsidP="000C25B2">
      <w:pPr>
        <w:pStyle w:val="Tekstpodstawowy"/>
        <w:tabs>
          <w:tab w:val="left" w:pos="6576"/>
          <w:tab w:val="left" w:pos="7888"/>
          <w:tab w:val="left" w:pos="8605"/>
        </w:tabs>
        <w:spacing w:before="160"/>
        <w:ind w:left="6480" w:firstLine="0"/>
        <w:jc w:val="left"/>
        <w:rPr>
          <w:b/>
          <w:bCs/>
        </w:rPr>
      </w:pPr>
      <w:r w:rsidRPr="00AE4C09">
        <w:rPr>
          <w:b/>
          <w:bCs/>
        </w:rPr>
        <w:t>Gmina Stęszew</w:t>
      </w:r>
    </w:p>
    <w:p w14:paraId="2673E5D9" w14:textId="77777777" w:rsidR="00E32072" w:rsidRPr="00EA0A97" w:rsidRDefault="000602DE" w:rsidP="000C25B2">
      <w:pPr>
        <w:pStyle w:val="Tekstpodstawowy"/>
        <w:spacing w:before="118"/>
        <w:ind w:left="6480" w:firstLine="0"/>
        <w:jc w:val="left"/>
      </w:pPr>
      <w:r w:rsidRPr="00AE4C09">
        <w:rPr>
          <w:b/>
          <w:bCs/>
        </w:rPr>
        <w:t>(„Zamawiający”)</w:t>
      </w:r>
    </w:p>
    <w:p w14:paraId="4745881A" w14:textId="77777777" w:rsidR="00E32072" w:rsidRPr="00EA0A97" w:rsidRDefault="00E32072" w:rsidP="00B434C0">
      <w:pPr>
        <w:pStyle w:val="Tekstpodstawowy"/>
        <w:spacing w:before="0"/>
        <w:ind w:left="0" w:firstLine="0"/>
        <w:jc w:val="left"/>
      </w:pPr>
    </w:p>
    <w:p w14:paraId="51833838" w14:textId="77777777" w:rsidR="00E32072" w:rsidRPr="00EA0A97" w:rsidRDefault="00E32072" w:rsidP="00B434C0">
      <w:pPr>
        <w:pStyle w:val="Tekstpodstawowy"/>
        <w:spacing w:before="88"/>
        <w:ind w:left="0" w:firstLine="0"/>
        <w:jc w:val="left"/>
      </w:pPr>
    </w:p>
    <w:p w14:paraId="32108FF7" w14:textId="77777777" w:rsidR="00E32072" w:rsidRPr="00EA0A97" w:rsidRDefault="000602DE" w:rsidP="00B434C0">
      <w:pPr>
        <w:jc w:val="center"/>
        <w:rPr>
          <w:b/>
          <w:sz w:val="18"/>
        </w:rPr>
      </w:pPr>
      <w:r w:rsidRPr="00EA0A97">
        <w:rPr>
          <w:b/>
          <w:sz w:val="18"/>
        </w:rPr>
        <w:t>OŚWIADCZENIE AUTORA DOKUMENTACJI</w:t>
      </w:r>
    </w:p>
    <w:p w14:paraId="406FC57B" w14:textId="77777777" w:rsidR="00E32072" w:rsidRPr="00EA0A97" w:rsidRDefault="00E32072" w:rsidP="00B434C0">
      <w:pPr>
        <w:pStyle w:val="Tekstpodstawowy"/>
        <w:spacing w:before="0"/>
        <w:ind w:left="0" w:firstLine="0"/>
        <w:jc w:val="left"/>
        <w:rPr>
          <w:b/>
        </w:rPr>
      </w:pPr>
    </w:p>
    <w:p w14:paraId="1AF7D5DB" w14:textId="77777777" w:rsidR="00E32072" w:rsidRPr="00EA0A97" w:rsidRDefault="00E32072" w:rsidP="00B434C0">
      <w:pPr>
        <w:pStyle w:val="Tekstpodstawowy"/>
        <w:spacing w:before="0"/>
        <w:ind w:left="0" w:firstLine="0"/>
        <w:jc w:val="left"/>
        <w:rPr>
          <w:b/>
        </w:rPr>
      </w:pPr>
    </w:p>
    <w:p w14:paraId="30D3E1B1" w14:textId="77777777" w:rsidR="00E32072" w:rsidRPr="00EA0A97" w:rsidRDefault="00E32072" w:rsidP="00B434C0">
      <w:pPr>
        <w:pStyle w:val="Tekstpodstawowy"/>
        <w:spacing w:before="0"/>
        <w:ind w:left="0" w:firstLine="0"/>
        <w:jc w:val="left"/>
        <w:rPr>
          <w:b/>
        </w:rPr>
      </w:pPr>
    </w:p>
    <w:p w14:paraId="4B860071" w14:textId="77777777" w:rsidR="00E32072" w:rsidRPr="00EA0A97" w:rsidRDefault="00E32072" w:rsidP="00B434C0">
      <w:pPr>
        <w:pStyle w:val="Tekstpodstawowy"/>
        <w:spacing w:before="20"/>
        <w:ind w:left="0" w:firstLine="0"/>
        <w:jc w:val="left"/>
        <w:rPr>
          <w:b/>
        </w:rPr>
      </w:pPr>
    </w:p>
    <w:p w14:paraId="5C0FEFCB" w14:textId="2376D89E" w:rsidR="00E32072" w:rsidRPr="00AE4C09" w:rsidRDefault="000602DE" w:rsidP="00B434C0">
      <w:pPr>
        <w:pStyle w:val="Tekstpodstawowy"/>
        <w:tabs>
          <w:tab w:val="left" w:pos="1199"/>
          <w:tab w:val="left" w:pos="2574"/>
          <w:tab w:val="left" w:pos="5502"/>
          <w:tab w:val="left" w:pos="7234"/>
          <w:tab w:val="left" w:pos="8326"/>
        </w:tabs>
        <w:spacing w:before="0"/>
        <w:ind w:left="0" w:firstLine="0"/>
      </w:pPr>
      <w:r w:rsidRPr="00AE4C09">
        <w:t>Ja,</w:t>
      </w:r>
      <w:r w:rsidR="00AE4C09">
        <w:t xml:space="preserve"> </w:t>
      </w:r>
      <w:r w:rsidRPr="00AE4C09">
        <w:t>niżej</w:t>
      </w:r>
      <w:r w:rsidR="00AE4C09">
        <w:t xml:space="preserve"> </w:t>
      </w:r>
      <w:r w:rsidRPr="00AE4C09">
        <w:t>podpisany/podpisana,</w:t>
      </w:r>
      <w:r w:rsidR="00AE4C09">
        <w:t xml:space="preserve"> </w:t>
      </w:r>
      <w:r w:rsidRPr="00AE4C09">
        <w:t>działając</w:t>
      </w:r>
      <w:r w:rsidR="00AE4C09">
        <w:t xml:space="preserve"> </w:t>
      </w:r>
      <w:r w:rsidRPr="00AE4C09">
        <w:t>w</w:t>
      </w:r>
      <w:r w:rsidR="00AE4C09">
        <w:t xml:space="preserve"> </w:t>
      </w:r>
      <w:r w:rsidRPr="00AE4C09">
        <w:t>imieniu</w:t>
      </w:r>
      <w:r w:rsidR="00AE4C09">
        <w:t xml:space="preserve"> </w:t>
      </w:r>
      <w:r w:rsidRPr="00AE4C09">
        <w:t>…………………………………………………, oświadczam, że:</w:t>
      </w:r>
    </w:p>
    <w:p w14:paraId="6A6F1E81" w14:textId="77777777" w:rsidR="00E32072" w:rsidRPr="00EA0A97" w:rsidRDefault="00E32072" w:rsidP="00B434C0">
      <w:pPr>
        <w:pStyle w:val="Tekstpodstawowy"/>
        <w:spacing w:before="0"/>
        <w:ind w:left="0" w:firstLine="0"/>
        <w:jc w:val="left"/>
      </w:pPr>
    </w:p>
    <w:p w14:paraId="314E3150" w14:textId="5B80097E" w:rsidR="00E32072" w:rsidRPr="000C25B2" w:rsidRDefault="000602DE" w:rsidP="000C25B2">
      <w:pPr>
        <w:pStyle w:val="Akapitzlist"/>
        <w:numPr>
          <w:ilvl w:val="0"/>
          <w:numId w:val="39"/>
        </w:numPr>
        <w:tabs>
          <w:tab w:val="left" w:pos="472"/>
          <w:tab w:val="left" w:leader="dot" w:pos="5164"/>
        </w:tabs>
        <w:spacing w:before="3"/>
        <w:ind w:left="360"/>
        <w:rPr>
          <w:sz w:val="18"/>
          <w:szCs w:val="18"/>
        </w:rPr>
      </w:pPr>
      <w:r w:rsidRPr="000C25B2">
        <w:rPr>
          <w:sz w:val="18"/>
          <w:szCs w:val="18"/>
        </w:rPr>
        <w:t>w ramach umowy wiążącej z</w:t>
      </w:r>
      <w:r w:rsidRPr="000C25B2">
        <w:rPr>
          <w:rFonts w:ascii="Times New Roman" w:hAnsi="Times New Roman"/>
          <w:sz w:val="18"/>
          <w:szCs w:val="18"/>
        </w:rPr>
        <w:tab/>
      </w:r>
      <w:r w:rsidRPr="000C25B2">
        <w:rPr>
          <w:sz w:val="18"/>
          <w:szCs w:val="18"/>
        </w:rPr>
        <w:t>(„Wykonawca”) zawartej w formie pisemnej</w:t>
      </w:r>
      <w:r w:rsidR="000C25B2" w:rsidRPr="000C25B2">
        <w:rPr>
          <w:sz w:val="18"/>
          <w:szCs w:val="18"/>
        </w:rPr>
        <w:t xml:space="preserve"> </w:t>
      </w:r>
      <w:r w:rsidRPr="000C25B2">
        <w:rPr>
          <w:sz w:val="18"/>
          <w:szCs w:val="18"/>
        </w:rPr>
        <w:t>dnia</w:t>
      </w:r>
      <w:r w:rsidR="000C25B2" w:rsidRPr="000C25B2">
        <w:rPr>
          <w:sz w:val="18"/>
          <w:szCs w:val="18"/>
        </w:rPr>
        <w:t xml:space="preserve"> </w:t>
      </w:r>
      <w:r w:rsidRPr="000C25B2">
        <w:rPr>
          <w:sz w:val="18"/>
          <w:szCs w:val="18"/>
        </w:rPr>
        <w:t>………………………………………………………………………...</w:t>
      </w:r>
      <w:r w:rsidRPr="000C25B2">
        <w:rPr>
          <w:sz w:val="18"/>
          <w:szCs w:val="18"/>
        </w:rPr>
        <w:tab/>
      </w:r>
      <w:r w:rsidR="00AE4C09" w:rsidRPr="000C25B2">
        <w:rPr>
          <w:sz w:val="18"/>
          <w:szCs w:val="18"/>
        </w:rPr>
        <w:t>uczestniczyła</w:t>
      </w:r>
      <w:r w:rsidR="000C25B2" w:rsidRPr="000C25B2">
        <w:rPr>
          <w:sz w:val="18"/>
          <w:szCs w:val="18"/>
        </w:rPr>
        <w:t xml:space="preserve"> </w:t>
      </w:r>
      <w:r w:rsidRPr="000C25B2">
        <w:rPr>
          <w:sz w:val="18"/>
          <w:szCs w:val="18"/>
        </w:rPr>
        <w:t>jako Podwykonawca, w wykonywaniu umowy zawartej pomiędzy Wykonawcą a Zamawiającym z dnia</w:t>
      </w:r>
      <w:r w:rsidR="000C25B2" w:rsidRPr="000C25B2">
        <w:rPr>
          <w:sz w:val="18"/>
          <w:szCs w:val="18"/>
        </w:rPr>
        <w:t xml:space="preserve"> </w:t>
      </w:r>
      <w:r w:rsidRPr="000C25B2">
        <w:rPr>
          <w:sz w:val="18"/>
          <w:szCs w:val="18"/>
        </w:rPr>
        <w:t>……………………., nr ……………………., („Umowa”). W związku z powyższym ………………………………………. uczestniczyła w pracach dotyczących wykonania następujących elementów przedmiotu Umowy:</w:t>
      </w:r>
    </w:p>
    <w:p w14:paraId="1FC6857C" w14:textId="77777777" w:rsidR="00E32072" w:rsidRPr="00EA0A97" w:rsidRDefault="000602DE" w:rsidP="000C25B2">
      <w:pPr>
        <w:pStyle w:val="Akapitzlist"/>
        <w:numPr>
          <w:ilvl w:val="0"/>
          <w:numId w:val="40"/>
        </w:numPr>
        <w:tabs>
          <w:tab w:val="left" w:pos="472"/>
        </w:tabs>
        <w:spacing w:before="120"/>
        <w:rPr>
          <w:sz w:val="18"/>
        </w:rPr>
      </w:pPr>
      <w:r w:rsidRPr="00EA0A97">
        <w:rPr>
          <w:sz w:val="18"/>
        </w:rPr>
        <w:t>…………………………………………..</w:t>
      </w:r>
    </w:p>
    <w:p w14:paraId="1DFB9B19" w14:textId="77777777" w:rsidR="00E32072" w:rsidRPr="00EA0A97" w:rsidRDefault="000602DE" w:rsidP="000C25B2">
      <w:pPr>
        <w:pStyle w:val="Akapitzlist"/>
        <w:numPr>
          <w:ilvl w:val="0"/>
          <w:numId w:val="40"/>
        </w:numPr>
        <w:tabs>
          <w:tab w:val="left" w:pos="472"/>
        </w:tabs>
        <w:spacing w:before="154"/>
        <w:rPr>
          <w:sz w:val="18"/>
        </w:rPr>
      </w:pPr>
      <w:r w:rsidRPr="00EA0A97">
        <w:rPr>
          <w:sz w:val="18"/>
        </w:rPr>
        <w:t>…………………………………………...</w:t>
      </w:r>
    </w:p>
    <w:p w14:paraId="5879D8A2" w14:textId="77777777" w:rsidR="00E32072" w:rsidRPr="00EA0A97" w:rsidRDefault="000602DE" w:rsidP="000C25B2">
      <w:pPr>
        <w:pStyle w:val="Akapitzlist"/>
        <w:numPr>
          <w:ilvl w:val="0"/>
          <w:numId w:val="40"/>
        </w:numPr>
        <w:tabs>
          <w:tab w:val="left" w:pos="472"/>
        </w:tabs>
        <w:spacing w:before="151"/>
        <w:rPr>
          <w:sz w:val="18"/>
        </w:rPr>
      </w:pPr>
      <w:r w:rsidRPr="00EA0A97">
        <w:rPr>
          <w:sz w:val="18"/>
        </w:rPr>
        <w:t>…………………………………………..</w:t>
      </w:r>
    </w:p>
    <w:p w14:paraId="12BC7F7A" w14:textId="4451AC4D" w:rsidR="00E32072" w:rsidRPr="00AE4C09" w:rsidRDefault="000C25B2" w:rsidP="000C25B2">
      <w:pPr>
        <w:pStyle w:val="Akapitzlist"/>
        <w:numPr>
          <w:ilvl w:val="0"/>
          <w:numId w:val="39"/>
        </w:numPr>
        <w:tabs>
          <w:tab w:val="left" w:pos="472"/>
          <w:tab w:val="left" w:leader="dot" w:pos="5164"/>
        </w:tabs>
        <w:spacing w:before="3"/>
        <w:ind w:left="360"/>
        <w:rPr>
          <w:sz w:val="18"/>
          <w:szCs w:val="18"/>
        </w:rPr>
      </w:pPr>
      <w:r>
        <w:rPr>
          <w:sz w:val="18"/>
          <w:szCs w:val="18"/>
        </w:rPr>
        <w:t xml:space="preserve">……………………………. </w:t>
      </w:r>
      <w:r w:rsidR="000602DE" w:rsidRPr="00AE4C09">
        <w:rPr>
          <w:sz w:val="18"/>
          <w:szCs w:val="18"/>
        </w:rPr>
        <w:t>przeniosła na Wykonawcę (na podstawie zawartej z Wykonawcą</w:t>
      </w:r>
      <w:r w:rsidR="00AE4C09" w:rsidRPr="00AE4C09">
        <w:rPr>
          <w:sz w:val="18"/>
          <w:szCs w:val="18"/>
        </w:rPr>
        <w:t xml:space="preserve"> </w:t>
      </w:r>
      <w:r w:rsidR="000602DE" w:rsidRPr="00AE4C09">
        <w:rPr>
          <w:sz w:val="18"/>
          <w:szCs w:val="18"/>
        </w:rPr>
        <w:t>umowy w formie pisemnej z dnia ………………, w celu dalszego przeniesienia, całość autorskich praw majątkowych wraz z prawami zależnymi do wszystkich utworów w rozumieniu ustawy z dnia 4 lutego 1994 r. o prawie autorskim i prawach pokrewnych stworzonych przeze mnie lub z moim udziałem w toku prac wskazanych w pkt 1 powyżej (o ile takie w ogóle powstały i w zakresie praw, które powstały na moją rzecz jako twórcy) (dalej łącznie: „Utwory”; w celu uniknięcia wszelkich wątpliwości potwierdzam, że przez Utwory rozumie się Utwory w całości, jak i ich poszczególne części), bez ograniczeń czasowych i terytorialnych (tj. na terytorium całego świata), na wszelkich polach eksploatacji znanych w chwili zawarcia składania niniejszego oświadczenia, a w szczególności na polach eksploatacji wskazanych w art. 50 Ustawa z dnia 4 lutego 1994 r. o prawie autorskim i prawach pokrewnych, a w tym:</w:t>
      </w:r>
    </w:p>
    <w:p w14:paraId="6C824622" w14:textId="1FD21554" w:rsidR="009C33FA" w:rsidRDefault="00AD1EE0" w:rsidP="009C33FA">
      <w:pPr>
        <w:pStyle w:val="Tekstpodstawowy"/>
        <w:spacing w:before="120"/>
        <w:ind w:left="502"/>
      </w:pPr>
      <w:r>
        <w:fldChar w:fldCharType="begin">
          <w:ffData>
            <w:name w:val="Wybór1"/>
            <w:enabled/>
            <w:calcOnExit w:val="0"/>
            <w:checkBox>
              <w:sizeAuto/>
              <w:default w:val="0"/>
            </w:checkBox>
          </w:ffData>
        </w:fldChar>
      </w:r>
      <w:bookmarkStart w:id="0" w:name="Wybór1"/>
      <w:r>
        <w:instrText xml:space="preserve"> FORMCHECKBOX </w:instrText>
      </w:r>
      <w:r>
        <w:fldChar w:fldCharType="separate"/>
      </w:r>
      <w:r>
        <w:fldChar w:fldCharType="end"/>
      </w:r>
      <w:bookmarkEnd w:id="0"/>
      <w:r w:rsidR="009C33FA">
        <w:tab/>
      </w:r>
      <w:r w:rsidR="000602DE" w:rsidRPr="00EA0A97">
        <w:t>utrwalanie i zwielokrotnianie, w całości lub w części, dowolną techniką na dowolnym nośniku, w</w:t>
      </w:r>
      <w:r w:rsidR="00AE4C09">
        <w:t xml:space="preserve"> </w:t>
      </w:r>
      <w:r w:rsidR="000602DE" w:rsidRPr="00EA0A97">
        <w:t>dowolnej liczbie egzemplarzy,</w:t>
      </w:r>
    </w:p>
    <w:p w14:paraId="69BF8416" w14:textId="59890105" w:rsidR="009C33FA" w:rsidRDefault="009C33FA" w:rsidP="009C33FA">
      <w:pPr>
        <w:pStyle w:val="Tekstpodstawowy"/>
        <w:spacing w:before="120"/>
        <w:ind w:left="502"/>
      </w:pPr>
      <w:r>
        <w:fldChar w:fldCharType="begin">
          <w:ffData>
            <w:name w:val="Wybór2"/>
            <w:enabled/>
            <w:calcOnExit w:val="0"/>
            <w:checkBox>
              <w:sizeAuto/>
              <w:default w:val="0"/>
            </w:checkBox>
          </w:ffData>
        </w:fldChar>
      </w:r>
      <w:bookmarkStart w:id="1" w:name="Wybór2"/>
      <w:r>
        <w:instrText xml:space="preserve"> FORMCHECKBOX </w:instrText>
      </w:r>
      <w:r>
        <w:fldChar w:fldCharType="separate"/>
      </w:r>
      <w:r>
        <w:fldChar w:fldCharType="end"/>
      </w:r>
      <w:bookmarkEnd w:id="1"/>
      <w:r>
        <w:tab/>
      </w:r>
      <w:r w:rsidR="000602DE" w:rsidRPr="00EA0A97">
        <w:t>dokonywanie dowolnych zmian, modyfikacji, opracowań – samodzielnie przez Zamawiającego lub poprzez zlecenie dokonania takich zmian, modyfikacji lub opracowań osobom trzecim,</w:t>
      </w:r>
    </w:p>
    <w:p w14:paraId="6E846A79" w14:textId="77F8FDEC" w:rsidR="009C33FA" w:rsidRDefault="009C33FA" w:rsidP="009C33FA">
      <w:pPr>
        <w:pStyle w:val="Tekstpodstawowy"/>
        <w:spacing w:before="120"/>
        <w:ind w:left="502"/>
      </w:pPr>
      <w:r>
        <w:fldChar w:fldCharType="begin">
          <w:ffData>
            <w:name w:val="Wybór3"/>
            <w:enabled/>
            <w:calcOnExit w:val="0"/>
            <w:checkBox>
              <w:sizeAuto/>
              <w:default w:val="0"/>
            </w:checkBox>
          </w:ffData>
        </w:fldChar>
      </w:r>
      <w:bookmarkStart w:id="2" w:name="Wybór3"/>
      <w:r>
        <w:instrText xml:space="preserve"> FORMCHECKBOX </w:instrText>
      </w:r>
      <w:r>
        <w:fldChar w:fldCharType="separate"/>
      </w:r>
      <w:r>
        <w:fldChar w:fldCharType="end"/>
      </w:r>
      <w:bookmarkEnd w:id="2"/>
      <w:r>
        <w:tab/>
      </w:r>
      <w:r w:rsidR="000602DE" w:rsidRPr="00EA0A97">
        <w:t>opracowywanie dalszej dokumentacji na podstawie Utworów, także poprzez zlecenie wykonania</w:t>
      </w:r>
      <w:r w:rsidR="00AE4C09">
        <w:t xml:space="preserve"> </w:t>
      </w:r>
      <w:r w:rsidR="000602DE" w:rsidRPr="00EA0A97">
        <w:t>takiej dokumentacji osobom trzecim</w:t>
      </w:r>
    </w:p>
    <w:p w14:paraId="180B4A8A" w14:textId="77777777" w:rsidR="009C33FA" w:rsidRDefault="009C33FA" w:rsidP="009C33FA">
      <w:pPr>
        <w:pStyle w:val="Tekstpodstawowy"/>
        <w:spacing w:before="120"/>
        <w:ind w:left="502"/>
      </w:pPr>
      <w:r>
        <w:fldChar w:fldCharType="begin">
          <w:ffData>
            <w:name w:val="Wybór4"/>
            <w:enabled/>
            <w:calcOnExit w:val="0"/>
            <w:checkBox>
              <w:sizeAuto/>
              <w:default w:val="0"/>
            </w:checkBox>
          </w:ffData>
        </w:fldChar>
      </w:r>
      <w:bookmarkStart w:id="3" w:name="Wybór4"/>
      <w:r>
        <w:instrText xml:space="preserve"> FORMCHECKBOX </w:instrText>
      </w:r>
      <w:r>
        <w:fldChar w:fldCharType="separate"/>
      </w:r>
      <w:r>
        <w:fldChar w:fldCharType="end"/>
      </w:r>
      <w:bookmarkEnd w:id="3"/>
      <w:r>
        <w:tab/>
      </w:r>
      <w:r w:rsidR="000602DE" w:rsidRPr="00EA0A97">
        <w:t>rozpowszechnianie, w tym poprzez publiczne wystawienie, wyświetlenie, odtworzenie, nadawanie, reemitowanie, publiczne udostępnienie w taki sposób, aby każdy mógł mieć do nich dostęp w miejscu i czasie przez siebie wybranym, w szczególności za pośrednictwem sieci Internet</w:t>
      </w:r>
      <w:r w:rsidR="00AE4C09">
        <w:t xml:space="preserve"> </w:t>
      </w:r>
      <w:r w:rsidR="000602DE" w:rsidRPr="00EA0A97">
        <w:t>wykorzystywanie</w:t>
      </w:r>
      <w:r w:rsidR="000602DE" w:rsidRPr="00AE4C09">
        <w:rPr>
          <w:w w:val="150"/>
        </w:rPr>
        <w:t xml:space="preserve"> </w:t>
      </w:r>
      <w:r w:rsidR="000602DE" w:rsidRPr="00EA0A97">
        <w:t>w</w:t>
      </w:r>
      <w:r w:rsidR="000602DE" w:rsidRPr="00AE4C09">
        <w:rPr>
          <w:w w:val="150"/>
        </w:rPr>
        <w:t xml:space="preserve"> </w:t>
      </w:r>
      <w:r w:rsidR="000602DE" w:rsidRPr="00EA0A97">
        <w:t>całości</w:t>
      </w:r>
      <w:r w:rsidR="000602DE" w:rsidRPr="00AE4C09">
        <w:rPr>
          <w:w w:val="150"/>
        </w:rPr>
        <w:t xml:space="preserve"> </w:t>
      </w:r>
      <w:r w:rsidR="000602DE" w:rsidRPr="00EA0A97">
        <w:t>lub</w:t>
      </w:r>
      <w:r w:rsidR="000602DE" w:rsidRPr="00AE4C09">
        <w:rPr>
          <w:w w:val="150"/>
        </w:rPr>
        <w:t xml:space="preserve"> </w:t>
      </w:r>
      <w:r w:rsidR="000602DE" w:rsidRPr="00EA0A97">
        <w:t>w</w:t>
      </w:r>
      <w:r w:rsidR="000602DE" w:rsidRPr="00AE4C09">
        <w:rPr>
          <w:w w:val="150"/>
        </w:rPr>
        <w:t xml:space="preserve"> </w:t>
      </w:r>
      <w:r w:rsidR="000602DE" w:rsidRPr="00EA0A97">
        <w:t>części</w:t>
      </w:r>
      <w:r w:rsidR="000602DE" w:rsidRPr="00AE4C09">
        <w:rPr>
          <w:w w:val="150"/>
        </w:rPr>
        <w:t xml:space="preserve"> </w:t>
      </w:r>
      <w:r w:rsidR="000602DE" w:rsidRPr="00EA0A97">
        <w:t>w</w:t>
      </w:r>
      <w:r w:rsidR="000602DE" w:rsidRPr="00AE4C09">
        <w:rPr>
          <w:w w:val="150"/>
        </w:rPr>
        <w:t xml:space="preserve"> </w:t>
      </w:r>
      <w:r w:rsidR="000602DE" w:rsidRPr="00EA0A97">
        <w:t>prezentacjach</w:t>
      </w:r>
      <w:r w:rsidR="000602DE" w:rsidRPr="00AE4C09">
        <w:rPr>
          <w:w w:val="150"/>
        </w:rPr>
        <w:t xml:space="preserve"> </w:t>
      </w:r>
      <w:r w:rsidR="000602DE" w:rsidRPr="00EA0A97">
        <w:t>i</w:t>
      </w:r>
      <w:r w:rsidR="000602DE" w:rsidRPr="00AE4C09">
        <w:rPr>
          <w:w w:val="150"/>
        </w:rPr>
        <w:t xml:space="preserve"> </w:t>
      </w:r>
      <w:r w:rsidR="000602DE" w:rsidRPr="00EA0A97">
        <w:t>materiałach</w:t>
      </w:r>
      <w:r w:rsidR="000602DE" w:rsidRPr="00AE4C09">
        <w:rPr>
          <w:w w:val="150"/>
        </w:rPr>
        <w:t xml:space="preserve"> </w:t>
      </w:r>
      <w:r w:rsidR="000602DE" w:rsidRPr="00EA0A97">
        <w:t>informacyjnych,</w:t>
      </w:r>
      <w:r w:rsidR="00AE4C09">
        <w:t xml:space="preserve"> </w:t>
      </w:r>
      <w:r w:rsidR="000602DE" w:rsidRPr="00EA0A97">
        <w:t>reklamowych i marketingowych,</w:t>
      </w:r>
    </w:p>
    <w:p w14:paraId="37777E8C" w14:textId="77777777" w:rsidR="009C33FA" w:rsidRDefault="009C33FA" w:rsidP="009C33FA">
      <w:pPr>
        <w:pStyle w:val="Tekstpodstawowy"/>
        <w:spacing w:before="120"/>
        <w:ind w:left="502"/>
      </w:pPr>
      <w:r>
        <w:fldChar w:fldCharType="begin">
          <w:ffData>
            <w:name w:val="Wybór5"/>
            <w:enabled/>
            <w:calcOnExit w:val="0"/>
            <w:checkBox>
              <w:sizeAuto/>
              <w:default w:val="0"/>
            </w:checkBox>
          </w:ffData>
        </w:fldChar>
      </w:r>
      <w:bookmarkStart w:id="4" w:name="Wybór5"/>
      <w:r>
        <w:instrText xml:space="preserve"> FORMCHECKBOX </w:instrText>
      </w:r>
      <w:r>
        <w:fldChar w:fldCharType="separate"/>
      </w:r>
      <w:r>
        <w:fldChar w:fldCharType="end"/>
      </w:r>
      <w:bookmarkEnd w:id="4"/>
      <w:r>
        <w:tab/>
      </w:r>
      <w:r w:rsidR="000602DE" w:rsidRPr="00EA0A97">
        <w:t>wykorzystywanie w całości lub w części na własny użytek Zamawiającego lub innego podmiotu upoważnionego przez Zamawiającego, w tym dla realizacji zadań statutowych Zamawiającego, a także na użytek osób trzecich w związku z przygotowaniem lub realizacją Inwestycji,</w:t>
      </w:r>
    </w:p>
    <w:p w14:paraId="6DF9C2B1" w14:textId="77777777" w:rsidR="009C33FA" w:rsidRDefault="009C33FA" w:rsidP="009C33FA">
      <w:pPr>
        <w:pStyle w:val="Tekstpodstawowy"/>
        <w:spacing w:before="120"/>
        <w:ind w:left="502"/>
      </w:pPr>
      <w:r>
        <w:fldChar w:fldCharType="begin">
          <w:ffData>
            <w:name w:val="Wybór6"/>
            <w:enabled/>
            <w:calcOnExit w:val="0"/>
            <w:checkBox>
              <w:sizeAuto/>
              <w:default w:val="0"/>
            </w:checkBox>
          </w:ffData>
        </w:fldChar>
      </w:r>
      <w:bookmarkStart w:id="5" w:name="Wybór6"/>
      <w:r>
        <w:instrText xml:space="preserve"> FORMCHECKBOX </w:instrText>
      </w:r>
      <w:r>
        <w:fldChar w:fldCharType="separate"/>
      </w:r>
      <w:r>
        <w:fldChar w:fldCharType="end"/>
      </w:r>
      <w:bookmarkEnd w:id="5"/>
      <w:r>
        <w:tab/>
      </w:r>
      <w:r w:rsidR="000602DE" w:rsidRPr="00EA0A97">
        <w:t>udostępnianie jako części specyfikacji istotnych warunków zamówienia w ramach prowadzonych w przyszłości postępowań o udzielenie zamówienia publicznego, w szczególności poprzez udostępnienie za pośrednictwem sieci Internet w taki sposób, aby każdy miał do nich dostęp,</w:t>
      </w:r>
    </w:p>
    <w:p w14:paraId="1345ACC9" w14:textId="77777777" w:rsidR="009C33FA" w:rsidRDefault="009C33FA" w:rsidP="009C33FA">
      <w:pPr>
        <w:pStyle w:val="Tekstpodstawowy"/>
        <w:spacing w:before="120"/>
        <w:ind w:left="502"/>
      </w:pPr>
      <w:r>
        <w:fldChar w:fldCharType="begin">
          <w:ffData>
            <w:name w:val="Wybór7"/>
            <w:enabled/>
            <w:calcOnExit w:val="0"/>
            <w:checkBox>
              <w:sizeAuto/>
              <w:default w:val="0"/>
            </w:checkBox>
          </w:ffData>
        </w:fldChar>
      </w:r>
      <w:bookmarkStart w:id="6" w:name="Wybór7"/>
      <w:r>
        <w:instrText xml:space="preserve"> FORMCHECKBOX </w:instrText>
      </w:r>
      <w:r>
        <w:fldChar w:fldCharType="separate"/>
      </w:r>
      <w:r>
        <w:fldChar w:fldCharType="end"/>
      </w:r>
      <w:bookmarkEnd w:id="6"/>
      <w:r>
        <w:tab/>
      </w:r>
      <w:r w:rsidR="000602DE" w:rsidRPr="00EA0A97">
        <w:t>udostępnianie osobom trzecim, w tym uczestniczącym w przygotowaniu lub realizacji Inwestycji,</w:t>
      </w:r>
    </w:p>
    <w:p w14:paraId="6C3F5051" w14:textId="77777777" w:rsidR="009C33FA" w:rsidRDefault="009C33FA" w:rsidP="009C33FA">
      <w:pPr>
        <w:pStyle w:val="Tekstpodstawowy"/>
        <w:spacing w:before="120"/>
        <w:ind w:left="502"/>
      </w:pPr>
      <w:r>
        <w:fldChar w:fldCharType="begin">
          <w:ffData>
            <w:name w:val="Wybór8"/>
            <w:enabled/>
            <w:calcOnExit w:val="0"/>
            <w:checkBox>
              <w:sizeAuto/>
              <w:default w:val="0"/>
            </w:checkBox>
          </w:ffData>
        </w:fldChar>
      </w:r>
      <w:bookmarkStart w:id="7" w:name="Wybór8"/>
      <w:r>
        <w:instrText xml:space="preserve"> FORMCHECKBOX </w:instrText>
      </w:r>
      <w:r>
        <w:fldChar w:fldCharType="separate"/>
      </w:r>
      <w:r>
        <w:fldChar w:fldCharType="end"/>
      </w:r>
      <w:bookmarkEnd w:id="7"/>
      <w:r>
        <w:tab/>
      </w:r>
      <w:r w:rsidR="000602DE" w:rsidRPr="00EA0A97">
        <w:t>wprowadzanie w całości lub w części do pamięci komputera oraz innych podobnych urządzeń (tablety, smartfony, etc.) na dowolnej liczbie urządzeń, czy stanowisk, w tym urządzeń i stanowisk jednostek podległych Zamawiającemu, a także urządzeń i stanowisk komputerowych innych podmiotów upoważnionych przez Zamawiającego, zwielokrotnianie i utrwalanie w pamięci tych urządzeń lub stanowisk, wprowadzania do sieci informatycznych, w tym do sieci Internet oraz -zwielokrotnianie i utrwalanie w ramach tych sieci,</w:t>
      </w:r>
    </w:p>
    <w:p w14:paraId="31CD6033" w14:textId="77777777" w:rsidR="009C33FA" w:rsidRDefault="009C33FA" w:rsidP="009C33FA">
      <w:pPr>
        <w:pStyle w:val="Tekstpodstawowy"/>
        <w:spacing w:before="120"/>
        <w:ind w:left="502"/>
      </w:pPr>
      <w:r>
        <w:fldChar w:fldCharType="begin">
          <w:ffData>
            <w:name w:val="Wybór9"/>
            <w:enabled/>
            <w:calcOnExit w:val="0"/>
            <w:checkBox>
              <w:sizeAuto/>
              <w:default w:val="0"/>
            </w:checkBox>
          </w:ffData>
        </w:fldChar>
      </w:r>
      <w:bookmarkStart w:id="8" w:name="Wybór9"/>
      <w:r>
        <w:instrText xml:space="preserve"> FORMCHECKBOX </w:instrText>
      </w:r>
      <w:r>
        <w:fldChar w:fldCharType="separate"/>
      </w:r>
      <w:r>
        <w:fldChar w:fldCharType="end"/>
      </w:r>
      <w:bookmarkEnd w:id="8"/>
      <w:r>
        <w:tab/>
      </w:r>
      <w:r w:rsidR="000602DE" w:rsidRPr="00EA0A97">
        <w:t>wypożyczanie, wynajmowanie i wymiana nośników, na których Utwory utrwalono w całości lub w części,</w:t>
      </w:r>
    </w:p>
    <w:p w14:paraId="7995D178" w14:textId="77777777" w:rsidR="009C33FA" w:rsidRDefault="009C33FA" w:rsidP="009C33FA">
      <w:pPr>
        <w:pStyle w:val="Tekstpodstawowy"/>
        <w:spacing w:before="120"/>
        <w:ind w:left="502"/>
      </w:pPr>
      <w:r>
        <w:fldChar w:fldCharType="begin">
          <w:ffData>
            <w:name w:val="Wybór10"/>
            <w:enabled/>
            <w:calcOnExit w:val="0"/>
            <w:checkBox>
              <w:sizeAuto/>
              <w:default w:val="0"/>
            </w:checkBox>
          </w:ffData>
        </w:fldChar>
      </w:r>
      <w:bookmarkStart w:id="9" w:name="Wybór10"/>
      <w:r>
        <w:instrText xml:space="preserve"> FORMCHECKBOX </w:instrText>
      </w:r>
      <w:r>
        <w:fldChar w:fldCharType="separate"/>
      </w:r>
      <w:r>
        <w:fldChar w:fldCharType="end"/>
      </w:r>
      <w:bookmarkEnd w:id="9"/>
      <w:r>
        <w:tab/>
      </w:r>
      <w:r w:rsidR="000602DE" w:rsidRPr="00EA0A97">
        <w:t>wykorzystywanie w całości lub w części do celów promocyjnych i reklamy, w tym do podejmowania działań marketingowych, w tym związanych z realizacją Inwestycji,</w:t>
      </w:r>
    </w:p>
    <w:p w14:paraId="26DB19C9" w14:textId="77777777" w:rsidR="009C33FA" w:rsidRDefault="009C33FA" w:rsidP="009C33FA">
      <w:pPr>
        <w:pStyle w:val="Tekstpodstawowy"/>
        <w:spacing w:before="120"/>
        <w:ind w:left="502"/>
      </w:pPr>
      <w:r>
        <w:fldChar w:fldCharType="begin">
          <w:ffData>
            <w:name w:val="Wybór11"/>
            <w:enabled/>
            <w:calcOnExit w:val="0"/>
            <w:checkBox>
              <w:sizeAuto/>
              <w:default w:val="0"/>
            </w:checkBox>
          </w:ffData>
        </w:fldChar>
      </w:r>
      <w:bookmarkStart w:id="10" w:name="Wybór11"/>
      <w:r>
        <w:instrText xml:space="preserve"> FORMCHECKBOX </w:instrText>
      </w:r>
      <w:r>
        <w:fldChar w:fldCharType="separate"/>
      </w:r>
      <w:r>
        <w:fldChar w:fldCharType="end"/>
      </w:r>
      <w:bookmarkEnd w:id="10"/>
      <w:r>
        <w:tab/>
      </w:r>
      <w:r w:rsidR="000602DE" w:rsidRPr="00EA0A97">
        <w:t xml:space="preserve">sporządzanie tłumaczeń (obcojęzycznych wersji) </w:t>
      </w:r>
      <w:r w:rsidR="00AE4C09" w:rsidRPr="00EA0A97">
        <w:t>Utworów,</w:t>
      </w:r>
    </w:p>
    <w:p w14:paraId="57BABAC9" w14:textId="620B9A33" w:rsidR="00E32072" w:rsidRPr="00EA0A97" w:rsidRDefault="009C33FA" w:rsidP="009C33FA">
      <w:pPr>
        <w:pStyle w:val="Tekstpodstawowy"/>
        <w:spacing w:before="120"/>
        <w:ind w:left="502"/>
      </w:pPr>
      <w:r>
        <w:fldChar w:fldCharType="begin">
          <w:ffData>
            <w:name w:val="Wybór12"/>
            <w:enabled/>
            <w:calcOnExit w:val="0"/>
            <w:checkBox>
              <w:sizeAuto/>
              <w:default w:val="0"/>
            </w:checkBox>
          </w:ffData>
        </w:fldChar>
      </w:r>
      <w:bookmarkStart w:id="11" w:name="Wybór12"/>
      <w:r>
        <w:instrText xml:space="preserve"> FORMCHECKBOX </w:instrText>
      </w:r>
      <w:r>
        <w:fldChar w:fldCharType="separate"/>
      </w:r>
      <w:r>
        <w:fldChar w:fldCharType="end"/>
      </w:r>
      <w:bookmarkEnd w:id="11"/>
      <w:r>
        <w:tab/>
      </w:r>
      <w:r w:rsidR="000602DE" w:rsidRPr="00EA0A97">
        <w:t>zastosowanie Utworów przez Zamawiającego oraz inne podmioty przez niego upoważnione do dowolnej ilości budów, budynków, innych konstrukcji czy robót budowlanych,</w:t>
      </w:r>
    </w:p>
    <w:p w14:paraId="319C8B76" w14:textId="77777777" w:rsidR="00E32072" w:rsidRPr="00EA0A97" w:rsidRDefault="00E32072" w:rsidP="00B434C0">
      <w:pPr>
        <w:pStyle w:val="Tekstpodstawowy"/>
        <w:spacing w:before="0"/>
        <w:ind w:left="0" w:firstLine="0"/>
        <w:jc w:val="left"/>
      </w:pPr>
    </w:p>
    <w:p w14:paraId="5D9EEA8F" w14:textId="77777777" w:rsidR="00E32072" w:rsidRPr="00EA0A97" w:rsidRDefault="00E32072" w:rsidP="00B434C0">
      <w:pPr>
        <w:pStyle w:val="Tekstpodstawowy"/>
        <w:spacing w:before="53"/>
        <w:ind w:left="0" w:firstLine="0"/>
        <w:jc w:val="left"/>
      </w:pPr>
    </w:p>
    <w:p w14:paraId="786E5384" w14:textId="11C857CF" w:rsidR="00E32072" w:rsidRPr="00AE4C09" w:rsidRDefault="009C33FA" w:rsidP="009C33FA">
      <w:pPr>
        <w:pStyle w:val="Akapitzlist"/>
        <w:numPr>
          <w:ilvl w:val="0"/>
          <w:numId w:val="39"/>
        </w:numPr>
        <w:tabs>
          <w:tab w:val="left" w:pos="472"/>
          <w:tab w:val="left" w:leader="dot" w:pos="5164"/>
        </w:tabs>
        <w:spacing w:before="1"/>
        <w:ind w:left="357" w:hanging="357"/>
        <w:rPr>
          <w:sz w:val="18"/>
          <w:szCs w:val="18"/>
        </w:rPr>
      </w:pPr>
      <w:r>
        <w:rPr>
          <w:sz w:val="18"/>
          <w:szCs w:val="18"/>
        </w:rPr>
        <w:t xml:space="preserve">………………………… </w:t>
      </w:r>
      <w:r w:rsidR="000602DE" w:rsidRPr="00AE4C09">
        <w:rPr>
          <w:sz w:val="18"/>
          <w:szCs w:val="18"/>
        </w:rPr>
        <w:t>przeniosła na Wykonawcę (na podstawie zawartej z Wykonawcą umowy</w:t>
      </w:r>
      <w:r w:rsidR="00AE4C09" w:rsidRPr="00AE4C09">
        <w:rPr>
          <w:sz w:val="18"/>
          <w:szCs w:val="18"/>
        </w:rPr>
        <w:t xml:space="preserve"> </w:t>
      </w:r>
      <w:r w:rsidR="000602DE" w:rsidRPr="00AE4C09">
        <w:rPr>
          <w:sz w:val="18"/>
          <w:szCs w:val="18"/>
        </w:rPr>
        <w:t>w formie pisemnej), w celu dalszego przeniesienia, wyłączne prawo do zezwalania na wykonywanie zależnych praw autorskich do Utworów, w szczególności na polach eksploatacji wskazanych w pkt 2 powyżej,</w:t>
      </w:r>
    </w:p>
    <w:p w14:paraId="54075F3D" w14:textId="77777777" w:rsidR="00AE4C09" w:rsidRDefault="000602DE" w:rsidP="009C33FA">
      <w:pPr>
        <w:pStyle w:val="Akapitzlist"/>
        <w:numPr>
          <w:ilvl w:val="0"/>
          <w:numId w:val="39"/>
        </w:numPr>
        <w:tabs>
          <w:tab w:val="left" w:pos="474"/>
          <w:tab w:val="left" w:leader="dot" w:pos="5164"/>
        </w:tabs>
        <w:spacing w:before="3"/>
        <w:ind w:left="360"/>
        <w:rPr>
          <w:sz w:val="18"/>
        </w:rPr>
      </w:pPr>
      <w:r w:rsidRPr="00EA0A97">
        <w:rPr>
          <w:sz w:val="18"/>
        </w:rPr>
        <w:t>……………………………………. przysługują prawa do wykonywania praw autorskich do Utworów w zakresie określonym w pkt. 5 poniżej,</w:t>
      </w:r>
    </w:p>
    <w:p w14:paraId="6757375F" w14:textId="1709DDC7" w:rsidR="00E32072" w:rsidRPr="00AE4C09" w:rsidRDefault="000602DE" w:rsidP="009C33FA">
      <w:pPr>
        <w:pStyle w:val="Akapitzlist"/>
        <w:numPr>
          <w:ilvl w:val="0"/>
          <w:numId w:val="39"/>
        </w:numPr>
        <w:tabs>
          <w:tab w:val="left" w:pos="474"/>
          <w:tab w:val="left" w:leader="dot" w:pos="5164"/>
        </w:tabs>
        <w:spacing w:before="3"/>
        <w:ind w:left="360"/>
        <w:rPr>
          <w:sz w:val="18"/>
        </w:rPr>
      </w:pPr>
      <w:r w:rsidRPr="00AE4C09">
        <w:rPr>
          <w:sz w:val="18"/>
        </w:rPr>
        <w:t xml:space="preserve">zobowiązuje się, udziela i gwarantuje </w:t>
      </w:r>
      <w:r w:rsidR="00AE4C09" w:rsidRPr="00AE4C09">
        <w:rPr>
          <w:sz w:val="18"/>
        </w:rPr>
        <w:t>Zamawiającemu,</w:t>
      </w:r>
      <w:r w:rsidRPr="00AE4C09">
        <w:rPr>
          <w:sz w:val="18"/>
        </w:rPr>
        <w:t xml:space="preserve"> jego następcy</w:t>
      </w:r>
      <w:r w:rsidR="00AE4C09" w:rsidRPr="00AE4C09">
        <w:rPr>
          <w:sz w:val="18"/>
        </w:rPr>
        <w:t xml:space="preserve"> </w:t>
      </w:r>
      <w:r w:rsidRPr="00AE4C09">
        <w:rPr>
          <w:sz w:val="18"/>
        </w:rPr>
        <w:t>prawnemu oraz osobom przez niego upoważnionym bezterminowe upoważnienie do:</w:t>
      </w:r>
    </w:p>
    <w:p w14:paraId="0CFF472E" w14:textId="77777777" w:rsidR="009C33FA" w:rsidRDefault="000602DE" w:rsidP="009C33FA">
      <w:pPr>
        <w:pStyle w:val="Akapitzlist"/>
        <w:numPr>
          <w:ilvl w:val="1"/>
          <w:numId w:val="7"/>
        </w:numPr>
        <w:spacing w:before="154"/>
        <w:ind w:left="714" w:hanging="357"/>
        <w:rPr>
          <w:sz w:val="18"/>
        </w:rPr>
      </w:pPr>
      <w:r w:rsidRPr="00EA0A97">
        <w:rPr>
          <w:sz w:val="18"/>
        </w:rPr>
        <w:t>wykonywania autorskich praw osobistych; jednocześnie, gwarantuję, że nie będzie wykonywać przysługujących autorskich praw osobistych wobec Zamawiającego, jego następcy prawnego oraz osób przez niego upoważnionych;</w:t>
      </w:r>
    </w:p>
    <w:p w14:paraId="1578D581" w14:textId="77777777" w:rsidR="009C33FA" w:rsidRDefault="000602DE" w:rsidP="009C33FA">
      <w:pPr>
        <w:pStyle w:val="Akapitzlist"/>
        <w:numPr>
          <w:ilvl w:val="1"/>
          <w:numId w:val="7"/>
        </w:numPr>
        <w:spacing w:before="154"/>
        <w:ind w:left="714" w:hanging="357"/>
        <w:rPr>
          <w:sz w:val="18"/>
        </w:rPr>
      </w:pPr>
      <w:r w:rsidRPr="009C33FA">
        <w:rPr>
          <w:sz w:val="18"/>
        </w:rPr>
        <w:t>wprowadzania zmian i przeróbek Utworów, które są podyktowane potrzebami korzystania z nich, w tym wykorzystywania ich w części lub w całości oraz łączenia z innymi utworami lub elementami nietwórczymi, a także dokonywania wszelkich modyfikacji Utworów i poszczególnych ich elementów oraz rozpowszechniania tak zmienionych przedmiotów praw własności intelektualnej;</w:t>
      </w:r>
    </w:p>
    <w:p w14:paraId="7BFB8994" w14:textId="77777777" w:rsidR="009C33FA" w:rsidRDefault="000602DE" w:rsidP="009C33FA">
      <w:pPr>
        <w:pStyle w:val="Akapitzlist"/>
        <w:numPr>
          <w:ilvl w:val="1"/>
          <w:numId w:val="7"/>
        </w:numPr>
        <w:spacing w:before="154"/>
        <w:ind w:left="714" w:hanging="357"/>
        <w:rPr>
          <w:sz w:val="18"/>
        </w:rPr>
      </w:pPr>
      <w:r w:rsidRPr="009C33FA">
        <w:rPr>
          <w:sz w:val="18"/>
        </w:rPr>
        <w:t>zadecydowania o pierwszym udostępnieniu Utworów publiczności lub o zaniechaniu ich udostępnienia publiczności – przy czym niniejszym potwierdzam, że żaden z Zamawiających nie jest zobowiązany do rozpowszechnienia żadnego z Utworów;</w:t>
      </w:r>
    </w:p>
    <w:p w14:paraId="014E1A45" w14:textId="64AA7FF3" w:rsidR="00E32072" w:rsidRPr="009C33FA" w:rsidRDefault="000602DE" w:rsidP="009C33FA">
      <w:pPr>
        <w:pStyle w:val="Akapitzlist"/>
        <w:numPr>
          <w:ilvl w:val="1"/>
          <w:numId w:val="7"/>
        </w:numPr>
        <w:spacing w:before="154"/>
        <w:ind w:left="714" w:hanging="357"/>
        <w:rPr>
          <w:sz w:val="18"/>
        </w:rPr>
      </w:pPr>
      <w:r w:rsidRPr="009C33FA">
        <w:rPr>
          <w:sz w:val="18"/>
        </w:rPr>
        <w:t>wykonywania nadzoru nad sposobem korzystania z Utworów.</w:t>
      </w:r>
      <w:r w:rsidR="00AE4C09" w:rsidRPr="009C33FA">
        <w:rPr>
          <w:sz w:val="18"/>
        </w:rPr>
        <w:t xml:space="preserve"> </w:t>
      </w:r>
    </w:p>
    <w:p w14:paraId="4CAD2B8F" w14:textId="6206B18A" w:rsidR="00E32072" w:rsidRPr="009C33FA" w:rsidRDefault="000602DE" w:rsidP="009C33FA">
      <w:pPr>
        <w:pStyle w:val="Akapitzlist"/>
        <w:numPr>
          <w:ilvl w:val="0"/>
          <w:numId w:val="39"/>
        </w:numPr>
        <w:tabs>
          <w:tab w:val="left" w:pos="474"/>
          <w:tab w:val="left" w:leader="dot" w:pos="5164"/>
        </w:tabs>
        <w:spacing w:before="3"/>
        <w:ind w:left="360"/>
        <w:rPr>
          <w:sz w:val="18"/>
        </w:rPr>
      </w:pPr>
      <w:r w:rsidRPr="009C33FA">
        <w:rPr>
          <w:sz w:val="18"/>
        </w:rPr>
        <w:t>zobowiązuje się, że nie odwoła upoważnienia, o którym mowa w pkt 5</w:t>
      </w:r>
      <w:r w:rsidR="009C33FA" w:rsidRPr="009C33FA">
        <w:rPr>
          <w:sz w:val="18"/>
        </w:rPr>
        <w:t xml:space="preserve"> </w:t>
      </w:r>
      <w:r w:rsidRPr="009C33FA">
        <w:rPr>
          <w:sz w:val="18"/>
        </w:rPr>
        <w:t>powyżej.</w:t>
      </w:r>
    </w:p>
    <w:p w14:paraId="2A6CF3FA" w14:textId="77777777" w:rsidR="00E32072" w:rsidRPr="00EA0A97" w:rsidRDefault="00E32072" w:rsidP="00B434C0">
      <w:pPr>
        <w:pStyle w:val="Tekstpodstawowy"/>
        <w:spacing w:before="0"/>
        <w:ind w:left="0" w:firstLine="0"/>
        <w:jc w:val="left"/>
        <w:rPr>
          <w:sz w:val="20"/>
        </w:rPr>
      </w:pPr>
    </w:p>
    <w:p w14:paraId="30D88E4B" w14:textId="77777777" w:rsidR="00E32072" w:rsidRPr="00EA0A97" w:rsidRDefault="00E32072" w:rsidP="00B434C0">
      <w:pPr>
        <w:pStyle w:val="Tekstpodstawowy"/>
        <w:spacing w:before="0"/>
        <w:ind w:left="0" w:firstLine="0"/>
        <w:jc w:val="left"/>
        <w:rPr>
          <w:sz w:val="20"/>
        </w:rPr>
      </w:pPr>
    </w:p>
    <w:p w14:paraId="7ED7B03B" w14:textId="77777777" w:rsidR="00E32072" w:rsidRPr="00EA0A97" w:rsidRDefault="00E32072" w:rsidP="00B434C0">
      <w:pPr>
        <w:pStyle w:val="Tekstpodstawowy"/>
        <w:spacing w:before="0"/>
        <w:ind w:left="0" w:firstLine="0"/>
        <w:jc w:val="left"/>
        <w:rPr>
          <w:sz w:val="20"/>
        </w:rPr>
      </w:pPr>
    </w:p>
    <w:p w14:paraId="3390B13C" w14:textId="77777777" w:rsidR="00E32072" w:rsidRPr="00EA0A97" w:rsidRDefault="000602DE" w:rsidP="00B434C0">
      <w:pPr>
        <w:pStyle w:val="Tekstpodstawowy"/>
        <w:spacing w:before="103"/>
        <w:ind w:left="0" w:firstLine="0"/>
        <w:jc w:val="left"/>
        <w:rPr>
          <w:sz w:val="20"/>
        </w:rPr>
      </w:pPr>
      <w:r w:rsidRPr="00EA0A97">
        <w:rPr>
          <w:noProof/>
        </w:rPr>
        <mc:AlternateContent>
          <mc:Choice Requires="wps">
            <w:drawing>
              <wp:anchor distT="0" distB="0" distL="0" distR="0" simplePos="0" relativeHeight="251689984" behindDoc="1" locked="0" layoutInCell="1" allowOverlap="1" wp14:anchorId="3DBB688F" wp14:editId="59A702E6">
                <wp:simplePos x="0" y="0"/>
                <wp:positionH relativeFrom="page">
                  <wp:posOffset>899464</wp:posOffset>
                </wp:positionH>
                <wp:positionV relativeFrom="paragraph">
                  <wp:posOffset>235223</wp:posOffset>
                </wp:positionV>
                <wp:extent cx="1743075"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3075" cy="1270"/>
                        </a:xfrm>
                        <a:custGeom>
                          <a:avLst/>
                          <a:gdLst/>
                          <a:ahLst/>
                          <a:cxnLst/>
                          <a:rect l="l" t="t" r="r" b="b"/>
                          <a:pathLst>
                            <a:path w="1743075">
                              <a:moveTo>
                                <a:pt x="0" y="0"/>
                              </a:moveTo>
                              <a:lnTo>
                                <a:pt x="1742931" y="0"/>
                              </a:lnTo>
                            </a:path>
                          </a:pathLst>
                        </a:custGeom>
                        <a:ln w="674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541B27" id="Graphic 23" o:spid="_x0000_s1026" style="position:absolute;margin-left:70.8pt;margin-top:18.5pt;width:137.25pt;height:.1pt;z-index:-251626496;visibility:visible;mso-wrap-style:square;mso-wrap-distance-left:0;mso-wrap-distance-top:0;mso-wrap-distance-right:0;mso-wrap-distance-bottom:0;mso-position-horizontal:absolute;mso-position-horizontal-relative:page;mso-position-vertical:absolute;mso-position-vertical-relative:text;v-text-anchor:top" coordsize="1743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" path="m,l1742931,e" filled="f" strokeweight=".18731mm">
                <v:path arrowok="t"/>
                <w10:wrap type="topAndBottom" anchorx="page"/>
              </v:shape>
            </w:pict>
          </mc:Fallback>
        </mc:AlternateContent>
      </w:r>
    </w:p>
    <w:p w14:paraId="50EC108E" w14:textId="77777777" w:rsidR="00E32072" w:rsidRPr="00EA0A97" w:rsidRDefault="000602DE" w:rsidP="00B434C0">
      <w:pPr>
        <w:pStyle w:val="Tekstpodstawowy"/>
        <w:spacing w:before="164"/>
        <w:ind w:left="0" w:firstLine="0"/>
        <w:jc w:val="left"/>
      </w:pPr>
      <w:r w:rsidRPr="00EA0A97">
        <w:t>(data, podpis)</w:t>
      </w:r>
    </w:p>
    <w:p w14:paraId="0B43F58D" w14:textId="77777777" w:rsidR="00E32072" w:rsidRPr="00EA0A97" w:rsidRDefault="00E32072" w:rsidP="00B434C0">
      <w:pPr>
        <w:sectPr w:rsidR="00E32072" w:rsidRPr="00EA0A97">
          <w:pgSz w:w="11910" w:h="16840"/>
          <w:pgMar w:top="1320" w:right="1300" w:bottom="1240" w:left="1300" w:header="0" w:footer="1049" w:gutter="0"/>
          <w:cols w:space="708"/>
        </w:sectPr>
      </w:pPr>
    </w:p>
    <w:p w14:paraId="492FCD28" w14:textId="77777777" w:rsidR="00E32072" w:rsidRPr="00EA0A97" w:rsidRDefault="000602DE" w:rsidP="00B434C0">
      <w:pPr>
        <w:spacing w:before="76"/>
        <w:jc w:val="right"/>
        <w:rPr>
          <w:b/>
          <w:sz w:val="18"/>
        </w:rPr>
      </w:pPr>
      <w:r w:rsidRPr="00EA0A97">
        <w:rPr>
          <w:b/>
          <w:sz w:val="18"/>
        </w:rPr>
        <w:t>Załącznik nr 5 do Umowy</w:t>
      </w:r>
    </w:p>
    <w:p w14:paraId="49DE5471" w14:textId="77777777" w:rsidR="00E32072" w:rsidRPr="00EA0A97" w:rsidRDefault="000602DE" w:rsidP="00B434C0">
      <w:pPr>
        <w:pStyle w:val="Tekstpodstawowy"/>
        <w:spacing w:before="89"/>
        <w:ind w:left="0" w:firstLine="0"/>
        <w:jc w:val="left"/>
        <w:rPr>
          <w:b/>
          <w:sz w:val="20"/>
        </w:rPr>
      </w:pPr>
      <w:r w:rsidRPr="00EA0A97">
        <w:rPr>
          <w:noProof/>
        </w:rPr>
        <mc:AlternateContent>
          <mc:Choice Requires="wps">
            <w:drawing>
              <wp:anchor distT="0" distB="0" distL="0" distR="0" simplePos="0" relativeHeight="251694080" behindDoc="1" locked="0" layoutInCell="1" allowOverlap="1" wp14:anchorId="7727204C" wp14:editId="330EEF48">
                <wp:simplePos x="0" y="0"/>
                <wp:positionH relativeFrom="page">
                  <wp:posOffset>899464</wp:posOffset>
                </wp:positionH>
                <wp:positionV relativeFrom="paragraph">
                  <wp:posOffset>226307</wp:posOffset>
                </wp:positionV>
                <wp:extent cx="116332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3320" cy="1270"/>
                        </a:xfrm>
                        <a:custGeom>
                          <a:avLst/>
                          <a:gdLst/>
                          <a:ahLst/>
                          <a:cxnLst/>
                          <a:rect l="l" t="t" r="r" b="b"/>
                          <a:pathLst>
                            <a:path w="1163320">
                              <a:moveTo>
                                <a:pt x="0" y="0"/>
                              </a:moveTo>
                              <a:lnTo>
                                <a:pt x="1162744" y="0"/>
                              </a:lnTo>
                            </a:path>
                          </a:pathLst>
                        </a:custGeom>
                        <a:ln w="674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CC22B7" id="Graphic 24" o:spid="_x0000_s1026" style="position:absolute;margin-left:70.8pt;margin-top:17.8pt;width:91.6pt;height:.1pt;z-index:-251622400;visibility:visible;mso-wrap-style:square;mso-wrap-distance-left:0;mso-wrap-distance-top:0;mso-wrap-distance-right:0;mso-wrap-distance-bottom:0;mso-position-horizontal:absolute;mso-position-horizontal-relative:page;mso-position-vertical:absolute;mso-position-vertical-relative:text;v-text-anchor:top" coordsize="1163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" path="m,l1162744,e" filled="f" strokeweight=".18731mm">
                <v:path arrowok="t"/>
                <w10:wrap type="topAndBottom" anchorx="page"/>
              </v:shape>
            </w:pict>
          </mc:Fallback>
        </mc:AlternateContent>
      </w:r>
      <w:r w:rsidRPr="00EA0A97">
        <w:rPr>
          <w:noProof/>
        </w:rPr>
        <mc:AlternateContent>
          <mc:Choice Requires="wps">
            <w:drawing>
              <wp:anchor distT="0" distB="0" distL="0" distR="0" simplePos="0" relativeHeight="251698176" behindDoc="1" locked="0" layoutInCell="1" allowOverlap="1" wp14:anchorId="5EFE77BE" wp14:editId="6344A503">
                <wp:simplePos x="0" y="0"/>
                <wp:positionH relativeFrom="page">
                  <wp:posOffset>899464</wp:posOffset>
                </wp:positionH>
                <wp:positionV relativeFrom="paragraph">
                  <wp:posOffset>462527</wp:posOffset>
                </wp:positionV>
                <wp:extent cx="116332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3320" cy="1270"/>
                        </a:xfrm>
                        <a:custGeom>
                          <a:avLst/>
                          <a:gdLst/>
                          <a:ahLst/>
                          <a:cxnLst/>
                          <a:rect l="l" t="t" r="r" b="b"/>
                          <a:pathLst>
                            <a:path w="1163320">
                              <a:moveTo>
                                <a:pt x="0" y="0"/>
                              </a:moveTo>
                              <a:lnTo>
                                <a:pt x="1162744" y="0"/>
                              </a:lnTo>
                            </a:path>
                          </a:pathLst>
                        </a:custGeom>
                        <a:ln w="674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079D5B" id="Graphic 25" o:spid="_x0000_s1026" style="position:absolute;margin-left:70.8pt;margin-top:36.4pt;width:91.6pt;height:.1pt;z-index:-251618304;visibility:visible;mso-wrap-style:square;mso-wrap-distance-left:0;mso-wrap-distance-top:0;mso-wrap-distance-right:0;mso-wrap-distance-bottom:0;mso-position-horizontal:absolute;mso-position-horizontal-relative:page;mso-position-vertical:absolute;mso-position-vertical-relative:text;v-text-anchor:top" coordsize="1163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" path="m,l1162744,e" filled="f" strokeweight=".18731mm">
                <v:path arrowok="t"/>
                <w10:wrap type="topAndBottom" anchorx="page"/>
              </v:shape>
            </w:pict>
          </mc:Fallback>
        </mc:AlternateContent>
      </w:r>
      <w:r w:rsidRPr="00EA0A97">
        <w:rPr>
          <w:noProof/>
        </w:rPr>
        <mc:AlternateContent>
          <mc:Choice Requires="wps">
            <w:drawing>
              <wp:anchor distT="0" distB="0" distL="0" distR="0" simplePos="0" relativeHeight="251702272" behindDoc="1" locked="0" layoutInCell="1" allowOverlap="1" wp14:anchorId="5B7B60FE" wp14:editId="2744E89C">
                <wp:simplePos x="0" y="0"/>
                <wp:positionH relativeFrom="page">
                  <wp:posOffset>899464</wp:posOffset>
                </wp:positionH>
                <wp:positionV relativeFrom="paragraph">
                  <wp:posOffset>698747</wp:posOffset>
                </wp:positionV>
                <wp:extent cx="116332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3320" cy="1270"/>
                        </a:xfrm>
                        <a:custGeom>
                          <a:avLst/>
                          <a:gdLst/>
                          <a:ahLst/>
                          <a:cxnLst/>
                          <a:rect l="l" t="t" r="r" b="b"/>
                          <a:pathLst>
                            <a:path w="1163320">
                              <a:moveTo>
                                <a:pt x="0" y="0"/>
                              </a:moveTo>
                              <a:lnTo>
                                <a:pt x="1162744" y="0"/>
                              </a:lnTo>
                            </a:path>
                          </a:pathLst>
                        </a:custGeom>
                        <a:ln w="674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80EE47" id="Graphic 26" o:spid="_x0000_s1026" style="position:absolute;margin-left:70.8pt;margin-top:55pt;width:91.6pt;height:.1pt;z-index:-251614208;visibility:visible;mso-wrap-style:square;mso-wrap-distance-left:0;mso-wrap-distance-top:0;mso-wrap-distance-right:0;mso-wrap-distance-bottom:0;mso-position-horizontal:absolute;mso-position-horizontal-relative:page;mso-position-vertical:absolute;mso-position-vertical-relative:text;v-text-anchor:top" coordsize="1163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" path="m,l1162744,e" filled="f" strokeweight=".18731mm">
                <v:path arrowok="t"/>
                <w10:wrap type="topAndBottom" anchorx="page"/>
              </v:shape>
            </w:pict>
          </mc:Fallback>
        </mc:AlternateContent>
      </w:r>
    </w:p>
    <w:p w14:paraId="715A55E1" w14:textId="77777777" w:rsidR="00E32072" w:rsidRPr="00EA0A97" w:rsidRDefault="00E32072" w:rsidP="00B434C0">
      <w:pPr>
        <w:pStyle w:val="Tekstpodstawowy"/>
        <w:spacing w:before="99"/>
        <w:ind w:left="0" w:firstLine="0"/>
        <w:jc w:val="left"/>
        <w:rPr>
          <w:b/>
          <w:sz w:val="20"/>
        </w:rPr>
      </w:pPr>
    </w:p>
    <w:p w14:paraId="319D88FB" w14:textId="77777777" w:rsidR="00E32072" w:rsidRPr="00EA0A97" w:rsidRDefault="00E32072" w:rsidP="00B434C0">
      <w:pPr>
        <w:pStyle w:val="Tekstpodstawowy"/>
        <w:spacing w:before="99"/>
        <w:ind w:left="0" w:firstLine="0"/>
        <w:jc w:val="left"/>
        <w:rPr>
          <w:b/>
          <w:sz w:val="20"/>
        </w:rPr>
      </w:pPr>
    </w:p>
    <w:p w14:paraId="039CE2EC" w14:textId="5109FA88" w:rsidR="00E32072" w:rsidRPr="004C595F" w:rsidRDefault="004C595F" w:rsidP="009C33FA">
      <w:pPr>
        <w:pStyle w:val="Tekstpodstawowy"/>
        <w:spacing w:before="164"/>
        <w:ind w:left="7200" w:firstLine="0"/>
        <w:jc w:val="left"/>
        <w:rPr>
          <w:b/>
          <w:bCs/>
        </w:rPr>
      </w:pPr>
      <w:r w:rsidRPr="004C595F">
        <w:rPr>
          <w:b/>
          <w:bCs/>
        </w:rPr>
        <w:t>Gmina Stęszew</w:t>
      </w:r>
    </w:p>
    <w:p w14:paraId="34BA3421" w14:textId="77777777" w:rsidR="00E32072" w:rsidRPr="00EA0A97" w:rsidRDefault="000602DE" w:rsidP="009C33FA">
      <w:pPr>
        <w:pStyle w:val="Tekstpodstawowy"/>
        <w:spacing w:before="119"/>
        <w:ind w:left="7200" w:firstLine="0"/>
        <w:jc w:val="left"/>
      </w:pPr>
      <w:r w:rsidRPr="004C595F">
        <w:rPr>
          <w:b/>
          <w:bCs/>
        </w:rPr>
        <w:t>(„Zamawiający”)</w:t>
      </w:r>
    </w:p>
    <w:p w14:paraId="666E98E6" w14:textId="77777777" w:rsidR="00E32072" w:rsidRPr="00EA0A97" w:rsidRDefault="00E32072" w:rsidP="00B434C0">
      <w:pPr>
        <w:pStyle w:val="Tekstpodstawowy"/>
        <w:spacing w:before="0"/>
        <w:ind w:left="0" w:firstLine="0"/>
        <w:jc w:val="left"/>
      </w:pPr>
    </w:p>
    <w:p w14:paraId="3BEC9143" w14:textId="77777777" w:rsidR="00E32072" w:rsidRPr="00EA0A97" w:rsidRDefault="00E32072" w:rsidP="00B434C0">
      <w:pPr>
        <w:pStyle w:val="Tekstpodstawowy"/>
        <w:spacing w:before="87"/>
        <w:ind w:left="0" w:firstLine="0"/>
        <w:jc w:val="left"/>
      </w:pPr>
    </w:p>
    <w:p w14:paraId="7D8D8BC8" w14:textId="77777777" w:rsidR="00E32072" w:rsidRPr="00EA0A97" w:rsidRDefault="000602DE" w:rsidP="00B434C0">
      <w:pPr>
        <w:jc w:val="center"/>
        <w:rPr>
          <w:b/>
          <w:sz w:val="18"/>
        </w:rPr>
      </w:pPr>
      <w:r w:rsidRPr="00EA0A97">
        <w:rPr>
          <w:b/>
          <w:sz w:val="18"/>
        </w:rPr>
        <w:t>OŚWIADCZENIE AUTORA DOKUMENTACJI BĘDĄCEGO JEDNOCZEŚNIE WYKONAWCĄ</w:t>
      </w:r>
    </w:p>
    <w:p w14:paraId="3A386CB2" w14:textId="7B57FA55" w:rsidR="00E32072" w:rsidRPr="00EA0A97" w:rsidRDefault="000602DE" w:rsidP="00B434C0">
      <w:pPr>
        <w:spacing w:before="34"/>
        <w:jc w:val="center"/>
        <w:rPr>
          <w:b/>
          <w:sz w:val="12"/>
        </w:rPr>
      </w:pPr>
      <w:r w:rsidRPr="00EA0A97">
        <w:rPr>
          <w:b/>
          <w:sz w:val="18"/>
        </w:rPr>
        <w:t>UMOWY</w:t>
      </w:r>
      <w:r w:rsidR="004C595F">
        <w:rPr>
          <w:rStyle w:val="Odwoanieprzypisudolnego"/>
          <w:b/>
          <w:sz w:val="18"/>
        </w:rPr>
        <w:footnoteReference w:id="1"/>
      </w:r>
    </w:p>
    <w:p w14:paraId="21AEB804" w14:textId="77777777" w:rsidR="00E32072" w:rsidRPr="00EA0A97" w:rsidRDefault="00E32072" w:rsidP="00B434C0">
      <w:pPr>
        <w:pStyle w:val="Tekstpodstawowy"/>
        <w:spacing w:before="0"/>
        <w:ind w:left="0" w:firstLine="0"/>
        <w:jc w:val="left"/>
        <w:rPr>
          <w:b/>
        </w:rPr>
      </w:pPr>
    </w:p>
    <w:p w14:paraId="46D632A4" w14:textId="77777777" w:rsidR="00E32072" w:rsidRPr="00EA0A97" w:rsidRDefault="00E32072" w:rsidP="00B434C0">
      <w:pPr>
        <w:pStyle w:val="Tekstpodstawowy"/>
        <w:spacing w:before="85"/>
        <w:ind w:left="0" w:firstLine="0"/>
        <w:jc w:val="left"/>
        <w:rPr>
          <w:b/>
        </w:rPr>
      </w:pPr>
    </w:p>
    <w:p w14:paraId="22619878" w14:textId="77777777" w:rsidR="00E32072" w:rsidRPr="00EA0A97" w:rsidRDefault="000602DE" w:rsidP="00B434C0">
      <w:pPr>
        <w:pStyle w:val="Tekstpodstawowy"/>
        <w:spacing w:before="0"/>
        <w:ind w:left="0" w:firstLine="0"/>
        <w:jc w:val="left"/>
      </w:pPr>
      <w:r w:rsidRPr="00EA0A97">
        <w:t>Ja, niżej podpisany/podpisana, oświadczam, że:</w:t>
      </w:r>
    </w:p>
    <w:p w14:paraId="1522F3BC" w14:textId="77777777" w:rsidR="00E32072" w:rsidRPr="00EA0A97" w:rsidRDefault="000602DE" w:rsidP="00B434C0">
      <w:pPr>
        <w:pStyle w:val="Akapitzlist"/>
        <w:numPr>
          <w:ilvl w:val="0"/>
          <w:numId w:val="5"/>
        </w:numPr>
        <w:tabs>
          <w:tab w:val="left" w:pos="474"/>
          <w:tab w:val="left" w:pos="476"/>
          <w:tab w:val="left" w:pos="1980"/>
          <w:tab w:val="left" w:pos="4376"/>
          <w:tab w:val="left" w:pos="6203"/>
        </w:tabs>
        <w:spacing w:before="154"/>
        <w:ind w:left="0"/>
        <w:rPr>
          <w:sz w:val="18"/>
        </w:rPr>
      </w:pPr>
      <w:r w:rsidRPr="00EA0A97">
        <w:rPr>
          <w:sz w:val="18"/>
        </w:rPr>
        <w:t xml:space="preserve">Jako strona umowy zawartej pomiędzy </w:t>
      </w:r>
      <w:r w:rsidRPr="00EA0A97">
        <w:rPr>
          <w:rFonts w:ascii="Times New Roman" w:hAnsi="Times New Roman"/>
          <w:sz w:val="18"/>
          <w:u w:val="single"/>
        </w:rPr>
        <w:tab/>
      </w:r>
      <w:r w:rsidRPr="00EA0A97">
        <w:rPr>
          <w:rFonts w:ascii="Times New Roman" w:hAnsi="Times New Roman"/>
          <w:sz w:val="18"/>
          <w:u w:val="single"/>
        </w:rPr>
        <w:tab/>
      </w:r>
      <w:r w:rsidRPr="00EA0A97">
        <w:rPr>
          <w:sz w:val="18"/>
        </w:rPr>
        <w:t xml:space="preserve">(„Wykonawca”) a Zamawiającym z dnia </w:t>
      </w:r>
      <w:r w:rsidRPr="00EA0A97">
        <w:rPr>
          <w:sz w:val="18"/>
          <w:u w:val="single"/>
        </w:rPr>
        <w:tab/>
      </w:r>
      <w:r w:rsidRPr="00EA0A97">
        <w:rPr>
          <w:sz w:val="18"/>
        </w:rPr>
        <w:t xml:space="preserve"> 202_ r., nr </w:t>
      </w:r>
      <w:r w:rsidRPr="00EA0A97">
        <w:rPr>
          <w:rFonts w:ascii="Times New Roman" w:hAnsi="Times New Roman"/>
          <w:sz w:val="18"/>
          <w:u w:val="single"/>
        </w:rPr>
        <w:tab/>
      </w:r>
      <w:r w:rsidRPr="00EA0A97">
        <w:rPr>
          <w:sz w:val="18"/>
        </w:rPr>
        <w:t>, („Umowa”) uczestniczyłem w pracach dotyczących wykonania następujących elementów przedmiotu Umowy:</w:t>
      </w:r>
    </w:p>
    <w:p w14:paraId="78ED395A" w14:textId="77777777" w:rsidR="00E32072" w:rsidRPr="00EA0A97" w:rsidRDefault="000602DE" w:rsidP="00B434C0">
      <w:pPr>
        <w:pStyle w:val="Akapitzlist"/>
        <w:numPr>
          <w:ilvl w:val="1"/>
          <w:numId w:val="5"/>
        </w:numPr>
        <w:tabs>
          <w:tab w:val="left" w:pos="1196"/>
          <w:tab w:val="left" w:pos="4096"/>
        </w:tabs>
        <w:spacing w:before="1"/>
        <w:ind w:left="0"/>
        <w:jc w:val="left"/>
        <w:rPr>
          <w:rFonts w:ascii="Times New Roman" w:hAnsi="Times New Roman"/>
          <w:sz w:val="18"/>
        </w:rPr>
      </w:pPr>
      <w:r w:rsidRPr="00EA0A97">
        <w:rPr>
          <w:rFonts w:ascii="Times New Roman" w:hAnsi="Times New Roman"/>
          <w:sz w:val="18"/>
          <w:u w:val="single"/>
        </w:rPr>
        <w:t xml:space="preserve"> </w:t>
      </w:r>
      <w:r w:rsidRPr="00EA0A97">
        <w:rPr>
          <w:rFonts w:ascii="Times New Roman" w:hAnsi="Times New Roman"/>
          <w:sz w:val="18"/>
          <w:u w:val="single"/>
        </w:rPr>
        <w:tab/>
      </w:r>
    </w:p>
    <w:p w14:paraId="3FBE2B87" w14:textId="77777777" w:rsidR="00E32072" w:rsidRPr="00EA0A97" w:rsidRDefault="000602DE" w:rsidP="00B434C0">
      <w:pPr>
        <w:pStyle w:val="Akapitzlist"/>
        <w:numPr>
          <w:ilvl w:val="1"/>
          <w:numId w:val="5"/>
        </w:numPr>
        <w:tabs>
          <w:tab w:val="left" w:pos="1196"/>
          <w:tab w:val="left" w:pos="4096"/>
        </w:tabs>
        <w:spacing w:before="32"/>
        <w:ind w:left="0"/>
        <w:jc w:val="left"/>
        <w:rPr>
          <w:rFonts w:ascii="Times New Roman" w:hAnsi="Times New Roman"/>
          <w:sz w:val="18"/>
        </w:rPr>
      </w:pPr>
      <w:r w:rsidRPr="00EA0A97">
        <w:rPr>
          <w:rFonts w:ascii="Times New Roman" w:hAnsi="Times New Roman"/>
          <w:sz w:val="18"/>
          <w:u w:val="single"/>
        </w:rPr>
        <w:t xml:space="preserve"> </w:t>
      </w:r>
      <w:r w:rsidRPr="00EA0A97">
        <w:rPr>
          <w:rFonts w:ascii="Times New Roman" w:hAnsi="Times New Roman"/>
          <w:sz w:val="18"/>
          <w:u w:val="single"/>
        </w:rPr>
        <w:tab/>
      </w:r>
    </w:p>
    <w:p w14:paraId="7D98C15E" w14:textId="77777777" w:rsidR="00E32072" w:rsidRPr="00EA0A97" w:rsidRDefault="000602DE" w:rsidP="00B434C0">
      <w:pPr>
        <w:pStyle w:val="Akapitzlist"/>
        <w:numPr>
          <w:ilvl w:val="1"/>
          <w:numId w:val="5"/>
        </w:numPr>
        <w:tabs>
          <w:tab w:val="left" w:pos="1196"/>
          <w:tab w:val="left" w:pos="4096"/>
        </w:tabs>
        <w:spacing w:before="29"/>
        <w:ind w:left="0"/>
        <w:jc w:val="left"/>
        <w:rPr>
          <w:rFonts w:ascii="Times New Roman" w:hAnsi="Times New Roman"/>
          <w:sz w:val="18"/>
        </w:rPr>
      </w:pPr>
      <w:r w:rsidRPr="00EA0A97">
        <w:rPr>
          <w:rFonts w:ascii="Times New Roman" w:hAnsi="Times New Roman"/>
          <w:sz w:val="18"/>
          <w:u w:val="single"/>
        </w:rPr>
        <w:t xml:space="preserve"> </w:t>
      </w:r>
      <w:r w:rsidRPr="00EA0A97">
        <w:rPr>
          <w:rFonts w:ascii="Times New Roman" w:hAnsi="Times New Roman"/>
          <w:sz w:val="18"/>
          <w:u w:val="single"/>
        </w:rPr>
        <w:tab/>
      </w:r>
    </w:p>
    <w:p w14:paraId="683F1F7E" w14:textId="77777777" w:rsidR="00E32072" w:rsidRPr="00EA0A97" w:rsidRDefault="000602DE" w:rsidP="00B434C0">
      <w:pPr>
        <w:spacing w:before="152"/>
        <w:rPr>
          <w:sz w:val="16"/>
        </w:rPr>
      </w:pPr>
      <w:r w:rsidRPr="00EA0A97">
        <w:rPr>
          <w:sz w:val="16"/>
        </w:rPr>
        <w:t>(należy podać tytuły dokumentacji, do których załączane jest oświadczenie autora dokumentacji)</w:t>
      </w:r>
    </w:p>
    <w:p w14:paraId="58A817CA" w14:textId="77777777" w:rsidR="00E32072" w:rsidRPr="00EA0A97" w:rsidRDefault="000602DE" w:rsidP="00B434C0">
      <w:pPr>
        <w:pStyle w:val="Akapitzlist"/>
        <w:numPr>
          <w:ilvl w:val="0"/>
          <w:numId w:val="5"/>
        </w:numPr>
        <w:tabs>
          <w:tab w:val="left" w:pos="474"/>
          <w:tab w:val="left" w:pos="476"/>
        </w:tabs>
        <w:spacing w:before="148"/>
        <w:ind w:left="0"/>
        <w:rPr>
          <w:sz w:val="18"/>
        </w:rPr>
      </w:pPr>
      <w:r w:rsidRPr="00EA0A97">
        <w:rPr>
          <w:sz w:val="18"/>
        </w:rPr>
        <w:t>jestem autorem/współautorem Utworów i przysługują mi autorskie prawa majątkowe wraz z prawami zależnymi i autorskie prawa osobiste do Utworów w zakresie zgodny z Umową;</w:t>
      </w:r>
    </w:p>
    <w:p w14:paraId="43A57341" w14:textId="7951BC9B" w:rsidR="00E32072" w:rsidRPr="00EA0A97" w:rsidRDefault="000602DE" w:rsidP="00B434C0">
      <w:pPr>
        <w:pStyle w:val="Akapitzlist"/>
        <w:numPr>
          <w:ilvl w:val="0"/>
          <w:numId w:val="5"/>
        </w:numPr>
        <w:tabs>
          <w:tab w:val="left" w:pos="474"/>
          <w:tab w:val="left" w:pos="476"/>
          <w:tab w:val="left" w:pos="6087"/>
        </w:tabs>
        <w:spacing w:before="1"/>
        <w:ind w:left="0"/>
        <w:rPr>
          <w:sz w:val="18"/>
        </w:rPr>
      </w:pPr>
      <w:r w:rsidRPr="00EA0A97">
        <w:rPr>
          <w:sz w:val="18"/>
        </w:rPr>
        <w:t xml:space="preserve">zobowiązuję się, udzielam i gwarantuję </w:t>
      </w:r>
      <w:r w:rsidR="004C595F">
        <w:rPr>
          <w:sz w:val="18"/>
        </w:rPr>
        <w:t xml:space="preserve">Gminie Stęszew </w:t>
      </w:r>
      <w:r w:rsidRPr="00EA0A97">
        <w:rPr>
          <w:sz w:val="18"/>
        </w:rPr>
        <w:t>oraz osobom przez ni</w:t>
      </w:r>
      <w:r w:rsidR="004C595F">
        <w:rPr>
          <w:sz w:val="18"/>
        </w:rPr>
        <w:t>ą</w:t>
      </w:r>
      <w:r w:rsidRPr="00EA0A97">
        <w:rPr>
          <w:sz w:val="18"/>
        </w:rPr>
        <w:t xml:space="preserve"> upoważnionym bezterminowe upoważnienie do:</w:t>
      </w:r>
    </w:p>
    <w:p w14:paraId="6ECC431F" w14:textId="77777777" w:rsidR="004C595F" w:rsidRDefault="000602DE" w:rsidP="00B434C0">
      <w:pPr>
        <w:pStyle w:val="Akapitzlist"/>
        <w:numPr>
          <w:ilvl w:val="0"/>
          <w:numId w:val="4"/>
        </w:numPr>
        <w:tabs>
          <w:tab w:val="left" w:pos="834"/>
          <w:tab w:val="left" w:pos="836"/>
          <w:tab w:val="left" w:pos="2707"/>
        </w:tabs>
        <w:spacing w:before="2"/>
        <w:ind w:left="0"/>
        <w:rPr>
          <w:sz w:val="18"/>
          <w:szCs w:val="18"/>
        </w:rPr>
      </w:pPr>
      <w:r w:rsidRPr="004C595F">
        <w:rPr>
          <w:sz w:val="18"/>
          <w:szCs w:val="18"/>
        </w:rPr>
        <w:t>wykonywania w moim imieniu przysługujących mi autorskich praw osobistych; jednocześnie, gwarantuję, że nie będę wykonywać przysługujących mi autorskich praw osobistych wobec</w:t>
      </w:r>
      <w:r w:rsidR="004C595F" w:rsidRPr="004C595F">
        <w:rPr>
          <w:sz w:val="18"/>
          <w:szCs w:val="18"/>
        </w:rPr>
        <w:t xml:space="preserve"> </w:t>
      </w:r>
      <w:r w:rsidRPr="004C595F">
        <w:rPr>
          <w:rFonts w:ascii="Times New Roman" w:hAnsi="Times New Roman"/>
          <w:sz w:val="18"/>
          <w:szCs w:val="18"/>
        </w:rPr>
        <w:t xml:space="preserve"> </w:t>
      </w:r>
      <w:r w:rsidRPr="004C595F">
        <w:rPr>
          <w:sz w:val="18"/>
          <w:szCs w:val="18"/>
        </w:rPr>
        <w:t>, jego następcy prawnego oraz osób przez niego upoważnionych;</w:t>
      </w:r>
    </w:p>
    <w:p w14:paraId="41CBC8EB" w14:textId="263FFA81" w:rsidR="00E32072" w:rsidRPr="004C595F" w:rsidRDefault="009C33FA" w:rsidP="00B434C0">
      <w:pPr>
        <w:pStyle w:val="Akapitzlist"/>
        <w:numPr>
          <w:ilvl w:val="0"/>
          <w:numId w:val="4"/>
        </w:numPr>
        <w:tabs>
          <w:tab w:val="left" w:pos="834"/>
          <w:tab w:val="left" w:pos="836"/>
          <w:tab w:val="left" w:pos="2707"/>
        </w:tabs>
        <w:spacing w:before="2"/>
        <w:ind w:left="0"/>
        <w:rPr>
          <w:sz w:val="18"/>
          <w:szCs w:val="18"/>
        </w:rPr>
      </w:pPr>
      <w:r w:rsidRPr="004C595F">
        <w:rPr>
          <w:sz w:val="18"/>
          <w:szCs w:val="18"/>
        </w:rPr>
        <w:t>oznaczania Utworów</w:t>
      </w:r>
      <w:r w:rsidR="000602DE" w:rsidRPr="004C595F">
        <w:rPr>
          <w:sz w:val="18"/>
          <w:szCs w:val="18"/>
        </w:rPr>
        <w:t xml:space="preserve">  moim  nazwiskiem  pseudonimem  albo  udostępniania  go  (ich)</w:t>
      </w:r>
      <w:r w:rsidR="004C595F" w:rsidRPr="004C595F">
        <w:rPr>
          <w:sz w:val="18"/>
          <w:szCs w:val="18"/>
        </w:rPr>
        <w:t xml:space="preserve"> </w:t>
      </w:r>
      <w:r w:rsidR="000602DE" w:rsidRPr="004C595F">
        <w:rPr>
          <w:sz w:val="18"/>
          <w:szCs w:val="18"/>
        </w:rPr>
        <w:t>anonimowo;</w:t>
      </w:r>
    </w:p>
    <w:p w14:paraId="41E7A97A" w14:textId="77777777" w:rsidR="00E32072" w:rsidRPr="00EA0A97" w:rsidRDefault="000602DE" w:rsidP="00B434C0">
      <w:pPr>
        <w:pStyle w:val="Akapitzlist"/>
        <w:numPr>
          <w:ilvl w:val="0"/>
          <w:numId w:val="4"/>
        </w:numPr>
        <w:spacing w:before="1"/>
        <w:ind w:left="0"/>
        <w:rPr>
          <w:sz w:val="18"/>
        </w:rPr>
      </w:pPr>
      <w:r w:rsidRPr="00EA0A97">
        <w:rPr>
          <w:sz w:val="18"/>
        </w:rPr>
        <w:t>wprowadzania zmian i przeróbek Utworów, które są podyktowane potrzebami korzystania z nich, w tym wykorzystywania ich w części lub w całości oraz łączenia z innymi utworami lub elementami nietwórczymi, a także dokonywania wszelkich modyfikacji Utworów i poszczególnych ich elementów oraz rozpowszechniania tak zmienionych przedmiotów praw własności intelektualnej;</w:t>
      </w:r>
    </w:p>
    <w:p w14:paraId="6F5D7972" w14:textId="77777777" w:rsidR="00E32072" w:rsidRPr="00EA0A97" w:rsidRDefault="000602DE" w:rsidP="00B434C0">
      <w:pPr>
        <w:pStyle w:val="Akapitzlist"/>
        <w:numPr>
          <w:ilvl w:val="0"/>
          <w:numId w:val="4"/>
        </w:numPr>
        <w:spacing w:before="1"/>
        <w:ind w:left="0"/>
        <w:rPr>
          <w:sz w:val="18"/>
        </w:rPr>
      </w:pPr>
      <w:r w:rsidRPr="00EA0A97">
        <w:rPr>
          <w:sz w:val="18"/>
        </w:rPr>
        <w:t>zadecydowania o pierwszym udostępnieniu Utworów publiczności lub o zaniechaniu ich udostępnienia publiczności – przy czym niniejszym potwierdzam, że żaden z Zamawiających nie jest zobowiązany do rozpowszechnienia żadnego z Utworów;</w:t>
      </w:r>
    </w:p>
    <w:p w14:paraId="7008F93B" w14:textId="77777777" w:rsidR="00E32072" w:rsidRPr="00EA0A97" w:rsidRDefault="000602DE" w:rsidP="00B434C0">
      <w:pPr>
        <w:pStyle w:val="Akapitzlist"/>
        <w:numPr>
          <w:ilvl w:val="0"/>
          <w:numId w:val="4"/>
        </w:numPr>
        <w:tabs>
          <w:tab w:val="left" w:pos="834"/>
        </w:tabs>
        <w:spacing w:before="1"/>
        <w:ind w:left="0"/>
        <w:rPr>
          <w:sz w:val="18"/>
        </w:rPr>
      </w:pPr>
      <w:r w:rsidRPr="00EA0A97">
        <w:rPr>
          <w:sz w:val="18"/>
        </w:rPr>
        <w:t>wykonywania w moim imieniu nadzoru nad sposobem korzystania z Utworów. Zobowiązuję się, że nie odwołam upoważnienia, o którym mowa powyżej.</w:t>
      </w:r>
    </w:p>
    <w:p w14:paraId="234E3F27" w14:textId="77777777" w:rsidR="00E32072" w:rsidRPr="00EA0A97" w:rsidRDefault="000602DE" w:rsidP="00B434C0">
      <w:pPr>
        <w:pStyle w:val="Tekstpodstawowy"/>
        <w:spacing w:before="6"/>
        <w:ind w:left="0" w:firstLine="0"/>
        <w:jc w:val="left"/>
        <w:rPr>
          <w:sz w:val="14"/>
        </w:rPr>
      </w:pPr>
      <w:r w:rsidRPr="00EA0A97">
        <w:rPr>
          <w:noProof/>
        </w:rPr>
        <mc:AlternateContent>
          <mc:Choice Requires="wps">
            <w:drawing>
              <wp:anchor distT="0" distB="0" distL="0" distR="0" simplePos="0" relativeHeight="251706368" behindDoc="1" locked="0" layoutInCell="1" allowOverlap="1" wp14:anchorId="199C7793" wp14:editId="22A40025">
                <wp:simplePos x="0" y="0"/>
                <wp:positionH relativeFrom="page">
                  <wp:posOffset>899464</wp:posOffset>
                </wp:positionH>
                <wp:positionV relativeFrom="paragraph">
                  <wp:posOffset>127519</wp:posOffset>
                </wp:positionV>
                <wp:extent cx="1743075"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3075" cy="1270"/>
                        </a:xfrm>
                        <a:custGeom>
                          <a:avLst/>
                          <a:gdLst/>
                          <a:ahLst/>
                          <a:cxnLst/>
                          <a:rect l="l" t="t" r="r" b="b"/>
                          <a:pathLst>
                            <a:path w="1743075">
                              <a:moveTo>
                                <a:pt x="0" y="0"/>
                              </a:moveTo>
                              <a:lnTo>
                                <a:pt x="1742931" y="0"/>
                              </a:lnTo>
                            </a:path>
                          </a:pathLst>
                        </a:custGeom>
                        <a:ln w="674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F408DE" id="Graphic 27" o:spid="_x0000_s1026" style="position:absolute;margin-left:70.8pt;margin-top:10.05pt;width:137.25pt;height:.1pt;z-index:-251610112;visibility:visible;mso-wrap-style:square;mso-wrap-distance-left:0;mso-wrap-distance-top:0;mso-wrap-distance-right:0;mso-wrap-distance-bottom:0;mso-position-horizontal:absolute;mso-position-horizontal-relative:page;mso-position-vertical:absolute;mso-position-vertical-relative:text;v-text-anchor:top" coordsize="1743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" path="m,l1742931,e" filled="f" strokeweight=".18731mm">
                <v:path arrowok="t"/>
                <w10:wrap type="topAndBottom" anchorx="page"/>
              </v:shape>
            </w:pict>
          </mc:Fallback>
        </mc:AlternateContent>
      </w:r>
    </w:p>
    <w:p w14:paraId="0BD9723E" w14:textId="77777777" w:rsidR="00E32072" w:rsidRPr="00EA0A97" w:rsidRDefault="000602DE" w:rsidP="00B434C0">
      <w:pPr>
        <w:pStyle w:val="Tekstpodstawowy"/>
        <w:spacing w:before="165"/>
        <w:ind w:left="0" w:firstLine="0"/>
        <w:jc w:val="left"/>
      </w:pPr>
      <w:r w:rsidRPr="00EA0A97">
        <w:t>(data, podpis)</w:t>
      </w:r>
    </w:p>
    <w:p w14:paraId="3B563C5C" w14:textId="77777777" w:rsidR="004C595F" w:rsidRDefault="004C595F" w:rsidP="00B434C0">
      <w:pPr>
        <w:rPr>
          <w:b/>
          <w:sz w:val="18"/>
        </w:rPr>
      </w:pPr>
      <w:r>
        <w:rPr>
          <w:b/>
          <w:sz w:val="18"/>
        </w:rPr>
        <w:br w:type="page"/>
      </w:r>
    </w:p>
    <w:p w14:paraId="5E38F8B1" w14:textId="55A1CD85" w:rsidR="00E32072" w:rsidRPr="00EA0A97" w:rsidRDefault="000602DE" w:rsidP="00B434C0">
      <w:pPr>
        <w:spacing w:before="76"/>
        <w:jc w:val="right"/>
        <w:rPr>
          <w:b/>
          <w:sz w:val="18"/>
        </w:rPr>
      </w:pPr>
      <w:r w:rsidRPr="00EA0A97">
        <w:rPr>
          <w:b/>
          <w:sz w:val="18"/>
        </w:rPr>
        <w:t>Załącznik nr 6 do Umowy</w:t>
      </w:r>
    </w:p>
    <w:p w14:paraId="4AA9816E" w14:textId="77777777" w:rsidR="00E32072" w:rsidRPr="00EA0A97" w:rsidRDefault="00E32072" w:rsidP="00B434C0">
      <w:pPr>
        <w:pStyle w:val="Tekstpodstawowy"/>
        <w:spacing w:before="0"/>
        <w:ind w:left="0" w:firstLine="0"/>
        <w:jc w:val="left"/>
        <w:rPr>
          <w:b/>
        </w:rPr>
      </w:pPr>
    </w:p>
    <w:p w14:paraId="63D73EB6" w14:textId="77777777" w:rsidR="00E32072" w:rsidRPr="00EA0A97" w:rsidRDefault="00E32072" w:rsidP="00B434C0">
      <w:pPr>
        <w:pStyle w:val="Tekstpodstawowy"/>
        <w:spacing w:before="88"/>
        <w:ind w:left="0" w:firstLine="0"/>
        <w:jc w:val="left"/>
        <w:rPr>
          <w:b/>
        </w:rPr>
      </w:pPr>
    </w:p>
    <w:p w14:paraId="538DBF95" w14:textId="77777777" w:rsidR="00E32072" w:rsidRPr="00EA0A97" w:rsidRDefault="000602DE" w:rsidP="00B434C0">
      <w:pPr>
        <w:jc w:val="center"/>
        <w:rPr>
          <w:b/>
          <w:sz w:val="18"/>
        </w:rPr>
      </w:pPr>
      <w:r w:rsidRPr="00EA0A97">
        <w:rPr>
          <w:b/>
          <w:sz w:val="18"/>
        </w:rPr>
        <w:t>SZCZEGÓŁOWE WYMAGANIA DOTYCZĄCE UBEZPIECZEŃ</w:t>
      </w:r>
    </w:p>
    <w:p w14:paraId="7FFB8D71" w14:textId="77777777" w:rsidR="00E32072" w:rsidRPr="00EA0A97" w:rsidRDefault="00E32072" w:rsidP="00B434C0">
      <w:pPr>
        <w:pStyle w:val="Tekstpodstawowy"/>
        <w:spacing w:before="0"/>
        <w:ind w:left="0" w:firstLine="0"/>
        <w:jc w:val="left"/>
        <w:rPr>
          <w:b/>
        </w:rPr>
      </w:pPr>
    </w:p>
    <w:p w14:paraId="706E31D7" w14:textId="77777777" w:rsidR="00E32072" w:rsidRPr="00EA0A97" w:rsidRDefault="00E32072" w:rsidP="00B434C0">
      <w:pPr>
        <w:pStyle w:val="Tekstpodstawowy"/>
        <w:spacing w:before="88"/>
        <w:ind w:left="0" w:firstLine="0"/>
        <w:jc w:val="left"/>
        <w:rPr>
          <w:b/>
        </w:rPr>
      </w:pPr>
    </w:p>
    <w:p w14:paraId="4E7B06CE" w14:textId="77777777" w:rsidR="00E32072" w:rsidRPr="00EA0A97" w:rsidRDefault="000602DE" w:rsidP="00B434C0">
      <w:pPr>
        <w:pStyle w:val="Tekstpodstawowy"/>
        <w:spacing w:before="0"/>
        <w:ind w:left="0" w:firstLine="0"/>
        <w:jc w:val="center"/>
      </w:pPr>
      <w:r w:rsidRPr="00EA0A97">
        <w:t>Wykonawca w ramach wynagrodzenia przewidzianego Umową zobowiązany jest do zawarcia i zapewnienia ciągłości ochrony w okresie realizacji Umowy następujących umów ubezpieczeń:</w:t>
      </w:r>
    </w:p>
    <w:p w14:paraId="60C0F6DC" w14:textId="77777777" w:rsidR="00E32072" w:rsidRPr="00EA0A97" w:rsidRDefault="000602DE" w:rsidP="00B434C0">
      <w:pPr>
        <w:pStyle w:val="Akapitzlist"/>
        <w:numPr>
          <w:ilvl w:val="0"/>
          <w:numId w:val="3"/>
        </w:numPr>
        <w:tabs>
          <w:tab w:val="left" w:pos="836"/>
        </w:tabs>
        <w:spacing w:before="119"/>
        <w:ind w:left="0" w:hanging="284"/>
        <w:rPr>
          <w:b/>
          <w:sz w:val="18"/>
        </w:rPr>
      </w:pPr>
      <w:r w:rsidRPr="00EA0A97">
        <w:rPr>
          <w:b/>
          <w:sz w:val="18"/>
        </w:rPr>
        <w:t>Ubezpieczenie robót kontraktowych</w:t>
      </w:r>
    </w:p>
    <w:p w14:paraId="18CDDE25" w14:textId="77777777" w:rsidR="004B6080" w:rsidRDefault="000602DE" w:rsidP="00B434C0">
      <w:pPr>
        <w:pStyle w:val="Akapitzlist"/>
        <w:numPr>
          <w:ilvl w:val="1"/>
          <w:numId w:val="3"/>
        </w:numPr>
        <w:tabs>
          <w:tab w:val="left" w:pos="1194"/>
          <w:tab w:val="left" w:pos="1196"/>
        </w:tabs>
        <w:ind w:left="0"/>
        <w:rPr>
          <w:sz w:val="18"/>
        </w:rPr>
      </w:pPr>
      <w:r w:rsidRPr="00EA0A97">
        <w:rPr>
          <w:sz w:val="18"/>
        </w:rPr>
        <w:t>Wykonawca zobowiązany jest do zawarcia na własny koszt ubezpieczenia wszystkich ryzyk budowy i montażu na warunkach odpowiadających co najmniej standardowi warunków monachijskich (Munich Re), z uwzględnieniem poniższych wymagań.</w:t>
      </w:r>
    </w:p>
    <w:p w14:paraId="79086AFB" w14:textId="77777777" w:rsidR="004B6080" w:rsidRDefault="000602DE" w:rsidP="00B434C0">
      <w:pPr>
        <w:pStyle w:val="Akapitzlist"/>
        <w:numPr>
          <w:ilvl w:val="1"/>
          <w:numId w:val="3"/>
        </w:numPr>
        <w:tabs>
          <w:tab w:val="left" w:pos="1194"/>
          <w:tab w:val="left" w:pos="1196"/>
        </w:tabs>
        <w:ind w:left="0"/>
        <w:rPr>
          <w:sz w:val="18"/>
        </w:rPr>
      </w:pPr>
      <w:r w:rsidRPr="004B6080">
        <w:rPr>
          <w:sz w:val="18"/>
        </w:rPr>
        <w:t>Przed podpisaniem Umowy Wykonawca zobowiązany jest przedstawić Zamawiającemu polisę ubezpieczenia wszystkich ryzyk budowy i montażu ważną co najmniej przez przewidziany w Umowie okres wykonywania Umowy. W przypadku przedłużenia wykonywania Umowy Wykonawca zobowiązany jest przedłużyć okres ubezpieczenia do dnia zakończenia wykonywania Umowy i przedstawić Zamawiającemu przed upływem ważności polisy dokument potwierdzający przedłużenie okresu ubezpieczenia.</w:t>
      </w:r>
    </w:p>
    <w:p w14:paraId="27A760C1" w14:textId="77777777" w:rsidR="004B6080" w:rsidRDefault="000602DE" w:rsidP="00B434C0">
      <w:pPr>
        <w:pStyle w:val="Akapitzlist"/>
        <w:numPr>
          <w:ilvl w:val="1"/>
          <w:numId w:val="3"/>
        </w:numPr>
        <w:tabs>
          <w:tab w:val="left" w:pos="1194"/>
          <w:tab w:val="left" w:pos="1196"/>
        </w:tabs>
        <w:ind w:left="0"/>
        <w:rPr>
          <w:sz w:val="18"/>
        </w:rPr>
      </w:pPr>
      <w:r w:rsidRPr="004B6080">
        <w:rPr>
          <w:sz w:val="18"/>
        </w:rPr>
        <w:t>Okres ubezpieczenia będzie rozpoczynał się od momentu przekazania Wykonawcy placu budowy, z chwilą rozpoczęcia prac lub z chwilą wyładunku mienia objętego ochroną ubezpieczeniową (w zależności od tego, która z tych sytuacji zajdzie pierwsza), do momentu sporządzenia bezusterkowego protokołu odbioru końcowego prac, w tym okres wszelkich prób i testów.</w:t>
      </w:r>
    </w:p>
    <w:p w14:paraId="6E365D91" w14:textId="77777777" w:rsidR="004B6080" w:rsidRDefault="000602DE" w:rsidP="00B434C0">
      <w:pPr>
        <w:pStyle w:val="Akapitzlist"/>
        <w:numPr>
          <w:ilvl w:val="1"/>
          <w:numId w:val="3"/>
        </w:numPr>
        <w:tabs>
          <w:tab w:val="left" w:pos="1194"/>
          <w:tab w:val="left" w:pos="1196"/>
        </w:tabs>
        <w:ind w:left="0"/>
        <w:rPr>
          <w:sz w:val="18"/>
        </w:rPr>
      </w:pPr>
      <w:r w:rsidRPr="004B6080">
        <w:rPr>
          <w:sz w:val="18"/>
        </w:rPr>
        <w:t>Ubezpieczonymi w ramach polisy będą: Zamawiający, Wykonawca, Podwykonawcy i wszystkie inne strony formalnie zaangażowane w realizację Umowy.</w:t>
      </w:r>
    </w:p>
    <w:p w14:paraId="66370307" w14:textId="575836AD" w:rsidR="00E32072" w:rsidRPr="004B6080" w:rsidRDefault="000602DE" w:rsidP="00B434C0">
      <w:pPr>
        <w:pStyle w:val="Akapitzlist"/>
        <w:numPr>
          <w:ilvl w:val="1"/>
          <w:numId w:val="3"/>
        </w:numPr>
        <w:tabs>
          <w:tab w:val="left" w:pos="1194"/>
          <w:tab w:val="left" w:pos="1196"/>
        </w:tabs>
        <w:ind w:left="0"/>
        <w:rPr>
          <w:sz w:val="18"/>
        </w:rPr>
      </w:pPr>
      <w:r w:rsidRPr="004B6080">
        <w:rPr>
          <w:sz w:val="18"/>
        </w:rPr>
        <w:t>Ubezpieczenie, o którym mowa powyżej zostanie zawarte na bazie ubezpieczenia od wszystkich ryzyk budowy/montażu (all risks) i będzie obejmować swym zakresem:</w:t>
      </w:r>
    </w:p>
    <w:p w14:paraId="677C205F" w14:textId="77777777" w:rsidR="00E32072" w:rsidRPr="00EA0A97" w:rsidRDefault="000602DE" w:rsidP="00B434C0">
      <w:pPr>
        <w:pStyle w:val="Akapitzlist"/>
        <w:numPr>
          <w:ilvl w:val="2"/>
          <w:numId w:val="3"/>
        </w:numPr>
        <w:tabs>
          <w:tab w:val="left" w:pos="1554"/>
        </w:tabs>
        <w:spacing w:before="121"/>
        <w:ind w:left="0" w:hanging="358"/>
        <w:rPr>
          <w:sz w:val="18"/>
        </w:rPr>
      </w:pPr>
      <w:r w:rsidRPr="00EA0A97">
        <w:rPr>
          <w:sz w:val="18"/>
        </w:rPr>
        <w:t>Sekcja I  - szkody materialne;</w:t>
      </w:r>
    </w:p>
    <w:p w14:paraId="5525A1BE" w14:textId="77777777" w:rsidR="004B6080" w:rsidRDefault="000602DE" w:rsidP="00B434C0">
      <w:pPr>
        <w:pStyle w:val="Akapitzlist"/>
        <w:numPr>
          <w:ilvl w:val="1"/>
          <w:numId w:val="3"/>
        </w:numPr>
        <w:tabs>
          <w:tab w:val="left" w:pos="1196"/>
        </w:tabs>
        <w:spacing w:before="154"/>
        <w:ind w:left="0"/>
        <w:rPr>
          <w:sz w:val="18"/>
        </w:rPr>
      </w:pPr>
      <w:r w:rsidRPr="00EA0A97">
        <w:rPr>
          <w:sz w:val="18"/>
        </w:rPr>
        <w:t>W ramach Sekcji I przedmiotem ubezpieczenia będą wszystkie roboty budowlano- montażowe realizowane w ramach Umowy (określone w §1 Umowy, z włączeniem wszelkiego rodzaju prac przygotowawczych i pomocniczych, a także materiały, instalacje i urządzenia służące do wbudowania lub zamontowania.</w:t>
      </w:r>
    </w:p>
    <w:p w14:paraId="40D103C2" w14:textId="684C60AC" w:rsidR="00E32072" w:rsidRPr="004B6080" w:rsidRDefault="000602DE" w:rsidP="00B434C0">
      <w:pPr>
        <w:pStyle w:val="Akapitzlist"/>
        <w:numPr>
          <w:ilvl w:val="1"/>
          <w:numId w:val="3"/>
        </w:numPr>
        <w:tabs>
          <w:tab w:val="left" w:pos="1196"/>
        </w:tabs>
        <w:spacing w:before="154"/>
        <w:ind w:left="0"/>
        <w:rPr>
          <w:sz w:val="18"/>
        </w:rPr>
      </w:pPr>
      <w:r w:rsidRPr="004B6080">
        <w:rPr>
          <w:sz w:val="18"/>
        </w:rPr>
        <w:t>Suma ubezpieczenia:</w:t>
      </w:r>
    </w:p>
    <w:p w14:paraId="3B5E813D" w14:textId="77777777" w:rsidR="004B6080" w:rsidRDefault="000602DE" w:rsidP="00B434C0">
      <w:pPr>
        <w:pStyle w:val="Akapitzlist"/>
        <w:numPr>
          <w:ilvl w:val="2"/>
          <w:numId w:val="3"/>
        </w:numPr>
        <w:tabs>
          <w:tab w:val="left" w:pos="1554"/>
        </w:tabs>
        <w:spacing w:before="154"/>
        <w:ind w:left="0" w:hanging="358"/>
        <w:rPr>
          <w:sz w:val="18"/>
        </w:rPr>
      </w:pPr>
      <w:r w:rsidRPr="00EA0A97">
        <w:rPr>
          <w:sz w:val="18"/>
        </w:rPr>
        <w:t>dla Sekcji I nie może być niższa niż 100% wynagrodzenia brutto;</w:t>
      </w:r>
    </w:p>
    <w:p w14:paraId="24297B07" w14:textId="3A99DA75" w:rsidR="00E32072" w:rsidRPr="004B6080" w:rsidRDefault="000602DE" w:rsidP="00B434C0">
      <w:pPr>
        <w:pStyle w:val="Akapitzlist"/>
        <w:numPr>
          <w:ilvl w:val="2"/>
          <w:numId w:val="3"/>
        </w:numPr>
        <w:tabs>
          <w:tab w:val="left" w:pos="1554"/>
        </w:tabs>
        <w:spacing w:before="154"/>
        <w:ind w:left="0" w:hanging="358"/>
        <w:rPr>
          <w:sz w:val="18"/>
        </w:rPr>
      </w:pPr>
      <w:r w:rsidRPr="004B6080">
        <w:rPr>
          <w:sz w:val="18"/>
        </w:rPr>
        <w:t>dla Sekcji II minimum 5 000 000 zł.</w:t>
      </w:r>
    </w:p>
    <w:p w14:paraId="66618E09" w14:textId="77777777" w:rsidR="00E32072" w:rsidRPr="00EA0A97" w:rsidRDefault="000602DE" w:rsidP="00B434C0">
      <w:pPr>
        <w:pStyle w:val="Akapitzlist"/>
        <w:numPr>
          <w:ilvl w:val="1"/>
          <w:numId w:val="3"/>
        </w:numPr>
        <w:tabs>
          <w:tab w:val="left" w:pos="1194"/>
          <w:tab w:val="left" w:pos="1196"/>
        </w:tabs>
        <w:ind w:left="0"/>
        <w:rPr>
          <w:sz w:val="18"/>
        </w:rPr>
      </w:pPr>
      <w:r w:rsidRPr="00EA0A97">
        <w:rPr>
          <w:sz w:val="18"/>
        </w:rPr>
        <w:t>Zakres ubezpieczenia będzie obejmować następujące klauzule: (treść klauzul, o których mowa w ust. a), b), c), d), e), f), g), h), j), k) winna odpowiadać co najmniej standardowi warunków monachijskich (Munich Re):</w:t>
      </w:r>
    </w:p>
    <w:p w14:paraId="13A952DA" w14:textId="77777777" w:rsidR="004B6080" w:rsidRDefault="000602DE" w:rsidP="00B434C0">
      <w:pPr>
        <w:pStyle w:val="Akapitzlist"/>
        <w:numPr>
          <w:ilvl w:val="2"/>
          <w:numId w:val="3"/>
        </w:numPr>
        <w:tabs>
          <w:tab w:val="left" w:pos="1554"/>
        </w:tabs>
        <w:spacing w:before="119"/>
        <w:ind w:left="0" w:hanging="358"/>
        <w:rPr>
          <w:sz w:val="18"/>
        </w:rPr>
      </w:pPr>
      <w:r w:rsidRPr="00EA0A97">
        <w:rPr>
          <w:sz w:val="18"/>
        </w:rPr>
        <w:t>klauzula 003 konserwacji prostej - 12 miesięcy;</w:t>
      </w:r>
    </w:p>
    <w:p w14:paraId="4A177F09" w14:textId="77777777" w:rsidR="004B6080" w:rsidRDefault="000602DE" w:rsidP="00B434C0">
      <w:pPr>
        <w:pStyle w:val="Akapitzlist"/>
        <w:numPr>
          <w:ilvl w:val="2"/>
          <w:numId w:val="3"/>
        </w:numPr>
        <w:tabs>
          <w:tab w:val="left" w:pos="1554"/>
          <w:tab w:val="left" w:pos="1556"/>
        </w:tabs>
        <w:spacing w:before="119"/>
        <w:ind w:left="0" w:hanging="358"/>
        <w:rPr>
          <w:sz w:val="18"/>
        </w:rPr>
      </w:pPr>
      <w:r w:rsidRPr="004B6080">
        <w:rPr>
          <w:sz w:val="18"/>
        </w:rPr>
        <w:t>klauzula 004 konserwacji rozszerzonej - 24 miesiące;</w:t>
      </w:r>
    </w:p>
    <w:p w14:paraId="18F21FDE" w14:textId="77777777" w:rsidR="004B6080" w:rsidRDefault="000602DE" w:rsidP="00B434C0">
      <w:pPr>
        <w:pStyle w:val="Akapitzlist"/>
        <w:numPr>
          <w:ilvl w:val="2"/>
          <w:numId w:val="3"/>
        </w:numPr>
        <w:tabs>
          <w:tab w:val="left" w:pos="1556"/>
        </w:tabs>
        <w:spacing w:before="119"/>
        <w:ind w:left="0" w:hanging="358"/>
        <w:rPr>
          <w:sz w:val="18"/>
        </w:rPr>
      </w:pPr>
      <w:r w:rsidRPr="004B6080">
        <w:rPr>
          <w:sz w:val="18"/>
        </w:rPr>
        <w:t>klauzula 006 koszty pracy w godzinach nadliczbowych, nocnych, w dni ustawowo wolne od pracy, koszty frachtu ekspresowego - limit 20% wartości szkody, limit w wysokości 1 000 000 zł na jedno i wszystkie zdarzenia;</w:t>
      </w:r>
    </w:p>
    <w:p w14:paraId="5B239052" w14:textId="77777777" w:rsidR="004B6080" w:rsidRDefault="000602DE" w:rsidP="00B434C0">
      <w:pPr>
        <w:pStyle w:val="Akapitzlist"/>
        <w:numPr>
          <w:ilvl w:val="2"/>
          <w:numId w:val="3"/>
        </w:numPr>
        <w:tabs>
          <w:tab w:val="left" w:pos="1556"/>
          <w:tab w:val="left" w:pos="1556"/>
        </w:tabs>
        <w:spacing w:before="119"/>
        <w:ind w:left="0" w:hanging="358"/>
        <w:rPr>
          <w:sz w:val="18"/>
          <w:szCs w:val="18"/>
        </w:rPr>
      </w:pPr>
      <w:r w:rsidRPr="004B6080">
        <w:rPr>
          <w:sz w:val="18"/>
          <w:szCs w:val="18"/>
        </w:rPr>
        <w:t>klauzula 013 składowanie poza terenem budowy - o ile na potrzeby realizacji Umowy</w:t>
      </w:r>
      <w:r w:rsidR="004B6080" w:rsidRPr="004B6080">
        <w:rPr>
          <w:sz w:val="18"/>
          <w:szCs w:val="18"/>
        </w:rPr>
        <w:t xml:space="preserve"> </w:t>
      </w:r>
      <w:r w:rsidRPr="004B6080">
        <w:rPr>
          <w:sz w:val="18"/>
          <w:szCs w:val="18"/>
        </w:rPr>
        <w:t>mienie będzie składowane poza terenem budowy;</w:t>
      </w:r>
    </w:p>
    <w:p w14:paraId="7168D21E" w14:textId="77777777" w:rsidR="004B6080" w:rsidRDefault="000602DE" w:rsidP="00B434C0">
      <w:pPr>
        <w:pStyle w:val="Akapitzlist"/>
        <w:numPr>
          <w:ilvl w:val="2"/>
          <w:numId w:val="3"/>
        </w:numPr>
        <w:tabs>
          <w:tab w:val="left" w:pos="1556"/>
        </w:tabs>
        <w:spacing w:before="119"/>
        <w:ind w:left="0" w:hanging="358"/>
        <w:rPr>
          <w:sz w:val="18"/>
          <w:szCs w:val="18"/>
        </w:rPr>
      </w:pPr>
      <w:r w:rsidRPr="004B6080">
        <w:rPr>
          <w:sz w:val="18"/>
        </w:rPr>
        <w:t>klauzula 100 ubezpieczenie maszyn i instalacji podczas rozruchu próbnego lub testów na okres odpowiadający okresowi prób i testów;</w:t>
      </w:r>
    </w:p>
    <w:p w14:paraId="753894E7" w14:textId="77777777" w:rsidR="00D4234A" w:rsidRDefault="000602DE" w:rsidP="00B434C0">
      <w:pPr>
        <w:pStyle w:val="Akapitzlist"/>
        <w:numPr>
          <w:ilvl w:val="2"/>
          <w:numId w:val="3"/>
        </w:numPr>
        <w:tabs>
          <w:tab w:val="left" w:pos="1554"/>
        </w:tabs>
        <w:spacing w:before="119"/>
        <w:ind w:left="0" w:hanging="358"/>
        <w:rPr>
          <w:sz w:val="18"/>
          <w:szCs w:val="18"/>
        </w:rPr>
      </w:pPr>
      <w:r w:rsidRPr="004B6080">
        <w:rPr>
          <w:sz w:val="18"/>
        </w:rPr>
        <w:t>klauzula 113/220 transport lądowy - limit odpowiedzialności na jedno zdarzenie równy maksymalne wartości jednego transportu; możliwość wprowadzenia limitu na wszystkie zdarzenia w okresie ubezpieczenia;</w:t>
      </w:r>
    </w:p>
    <w:p w14:paraId="47CD5FB6" w14:textId="77777777" w:rsidR="00D4234A" w:rsidRDefault="000602DE" w:rsidP="00B434C0">
      <w:pPr>
        <w:pStyle w:val="Akapitzlist"/>
        <w:numPr>
          <w:ilvl w:val="2"/>
          <w:numId w:val="3"/>
        </w:numPr>
        <w:tabs>
          <w:tab w:val="left" w:pos="1555"/>
        </w:tabs>
        <w:spacing w:before="119"/>
        <w:ind w:left="0" w:hanging="358"/>
        <w:rPr>
          <w:sz w:val="18"/>
          <w:szCs w:val="18"/>
        </w:rPr>
      </w:pPr>
      <w:r w:rsidRPr="00D4234A">
        <w:rPr>
          <w:sz w:val="18"/>
        </w:rPr>
        <w:t>klauzula 115 i 200 ryzyko projektanta i producenta;</w:t>
      </w:r>
    </w:p>
    <w:p w14:paraId="4EF0D62B" w14:textId="77777777" w:rsidR="00D4234A" w:rsidRDefault="000602DE" w:rsidP="00B434C0">
      <w:pPr>
        <w:pStyle w:val="Akapitzlist"/>
        <w:numPr>
          <w:ilvl w:val="2"/>
          <w:numId w:val="3"/>
        </w:numPr>
        <w:tabs>
          <w:tab w:val="left" w:pos="1556"/>
        </w:tabs>
        <w:spacing w:before="119"/>
        <w:ind w:left="0" w:hanging="358"/>
        <w:rPr>
          <w:sz w:val="18"/>
          <w:szCs w:val="18"/>
        </w:rPr>
      </w:pPr>
      <w:r w:rsidRPr="00D4234A">
        <w:rPr>
          <w:sz w:val="18"/>
        </w:rPr>
        <w:t>klauzula 116 - Pokrycie szkód w elementach odebranych lub oddanych do użytku;</w:t>
      </w:r>
    </w:p>
    <w:p w14:paraId="6917FD54" w14:textId="6F313CA7" w:rsidR="00E32072" w:rsidRPr="00D4234A" w:rsidRDefault="000602DE" w:rsidP="00B434C0">
      <w:pPr>
        <w:pStyle w:val="Akapitzlist"/>
        <w:numPr>
          <w:ilvl w:val="2"/>
          <w:numId w:val="3"/>
        </w:numPr>
        <w:tabs>
          <w:tab w:val="left" w:pos="1556"/>
        </w:tabs>
        <w:spacing w:before="119"/>
        <w:ind w:left="0" w:hanging="358"/>
        <w:rPr>
          <w:sz w:val="18"/>
          <w:szCs w:val="18"/>
        </w:rPr>
      </w:pPr>
      <w:r w:rsidRPr="00D4234A">
        <w:rPr>
          <w:sz w:val="18"/>
        </w:rPr>
        <w:t>klauzula szkód w częściach wadliwych - limit 10% wartości Umowy, limit dla klauzuli szkód w częściach wadliwych w wysokości 10 000 000,00 zł na jedno i wszystkie zdarzenia,</w:t>
      </w:r>
    </w:p>
    <w:p w14:paraId="585E73E1" w14:textId="77777777" w:rsidR="00E32072" w:rsidRPr="00EA0A97" w:rsidRDefault="000602DE" w:rsidP="00B434C0">
      <w:pPr>
        <w:pStyle w:val="Tekstpodstawowy"/>
        <w:spacing w:before="119"/>
        <w:ind w:left="0" w:hanging="358"/>
      </w:pPr>
      <w:r w:rsidRPr="00EA0A97">
        <w:t>z zachowaniem pozostałych, nie zmienionych niniejszą klauzulą postanowień umowy ubezpieczenia wszystkich ryzyk budowy i montażu uzgodniono, że włącza się do zakresu ochrony ubezpieczeniowej koszty naprawy, wymiany wadliwego materiału lub błędów projektowych, o ile takie koszty są poniesione w związku ze szkodą objętą ochroną w ramach Klauzuli ryzyka projektanta i producenta (klauzula 115). Ubezpieczyciel nie pokrywa jakichkolwiek kosztów poniesionych w związku z poprawieniem, ulepszeniem bądź zmianą wadliwego projektu, materiału lub złego wykonania.</w:t>
      </w:r>
    </w:p>
    <w:p w14:paraId="3A905BF3" w14:textId="77777777" w:rsidR="00E32072" w:rsidRPr="00EA0A97" w:rsidRDefault="000602DE" w:rsidP="00B434C0">
      <w:pPr>
        <w:pStyle w:val="Tekstpodstawowy"/>
        <w:spacing w:before="122"/>
        <w:ind w:left="0" w:hanging="358"/>
      </w:pPr>
      <w:r w:rsidRPr="00EA0A97">
        <w:t>W przypadku wypłaty należnego odszkodowania za koszty objęte zakresem ochrony ubezpieczeniowej w ramach niniejszej klauzuli Ubezpieczyciel zastrzega sobie prawo dochodzenia roszczeń regresowych od każdej osoby odpowiedzialnej za szkodę, z wyjątkiem Ubezpieczonego;</w:t>
      </w:r>
    </w:p>
    <w:p w14:paraId="15EAABFB" w14:textId="77777777" w:rsidR="00D4234A" w:rsidRDefault="000602DE" w:rsidP="00B434C0">
      <w:pPr>
        <w:pStyle w:val="Akapitzlist"/>
        <w:numPr>
          <w:ilvl w:val="2"/>
          <w:numId w:val="3"/>
        </w:numPr>
        <w:tabs>
          <w:tab w:val="left" w:pos="1555"/>
        </w:tabs>
        <w:spacing w:before="119"/>
        <w:ind w:left="0"/>
        <w:rPr>
          <w:sz w:val="18"/>
        </w:rPr>
      </w:pPr>
      <w:r w:rsidRPr="00EA0A97">
        <w:rPr>
          <w:sz w:val="18"/>
        </w:rPr>
        <w:t>klauzula 119 ochrona dla mienia otaczającego Inwestora - limit w wysokości 10 000 000,00 zł;</w:t>
      </w:r>
    </w:p>
    <w:p w14:paraId="24A73F5E" w14:textId="77777777" w:rsidR="00D4234A" w:rsidRDefault="000602DE" w:rsidP="00B434C0">
      <w:pPr>
        <w:pStyle w:val="Akapitzlist"/>
        <w:numPr>
          <w:ilvl w:val="2"/>
          <w:numId w:val="3"/>
        </w:numPr>
        <w:tabs>
          <w:tab w:val="left" w:pos="1555"/>
        </w:tabs>
        <w:spacing w:before="119"/>
        <w:ind w:left="0"/>
        <w:rPr>
          <w:sz w:val="18"/>
        </w:rPr>
      </w:pPr>
      <w:r w:rsidRPr="00D4234A">
        <w:rPr>
          <w:sz w:val="18"/>
        </w:rPr>
        <w:t>klauzula 201 ochrona ubezpieczeniowa w okresie gwarancji - 12 miesięcy;</w:t>
      </w:r>
    </w:p>
    <w:p w14:paraId="4698AF9D" w14:textId="2F7E8B00" w:rsidR="00E32072" w:rsidRPr="00D4234A" w:rsidRDefault="000602DE" w:rsidP="00B434C0">
      <w:pPr>
        <w:pStyle w:val="Akapitzlist"/>
        <w:numPr>
          <w:ilvl w:val="2"/>
          <w:numId w:val="3"/>
        </w:numPr>
        <w:tabs>
          <w:tab w:val="left" w:pos="1555"/>
        </w:tabs>
        <w:spacing w:before="119"/>
        <w:ind w:left="0"/>
        <w:rPr>
          <w:sz w:val="18"/>
        </w:rPr>
      </w:pPr>
      <w:r w:rsidRPr="00D4234A">
        <w:rPr>
          <w:sz w:val="18"/>
        </w:rPr>
        <w:t>klauzula automatycznego wzrostu wartości kontraktu - 20%;</w:t>
      </w:r>
    </w:p>
    <w:p w14:paraId="6A960721" w14:textId="77777777" w:rsidR="00E32072" w:rsidRPr="00EA0A97" w:rsidRDefault="000602DE" w:rsidP="00B434C0">
      <w:pPr>
        <w:pStyle w:val="Tekstpodstawowy"/>
        <w:ind w:left="0" w:hanging="358"/>
      </w:pPr>
      <w:r w:rsidRPr="00EA0A97">
        <w:t>Z zachowaniem pozostałych, nie zmienionych niniejszą klauzulą postanowień umowy ubezpieczenia wszystkich ryzyk budowy i montażu uzgodniono, że ubezpieczeniem zostaje objęty automatycznie wzrost wartości kontraktu, jednak nie więcej niż 20% wartości kontraktu określonego w umowie ubezpieczenia. Ubezpieczający zgłosi fakt wzrostu wartości kontraktu w terminie 90 dni. Ubezpieczyciel naliczy składkę dodatkową od różnicy pomiędzy końcową a początkową sumą ubezpieczenia wg stawki określonej w umowie ubezpieczenia;</w:t>
      </w:r>
    </w:p>
    <w:p w14:paraId="189C68D0" w14:textId="77777777" w:rsidR="00E32072" w:rsidRPr="00EA0A97" w:rsidRDefault="000602DE" w:rsidP="00B434C0">
      <w:pPr>
        <w:pStyle w:val="Akapitzlist"/>
        <w:numPr>
          <w:ilvl w:val="2"/>
          <w:numId w:val="3"/>
        </w:numPr>
        <w:tabs>
          <w:tab w:val="left" w:pos="1555"/>
        </w:tabs>
        <w:spacing w:before="121"/>
        <w:ind w:left="0" w:hanging="359"/>
        <w:rPr>
          <w:sz w:val="18"/>
        </w:rPr>
      </w:pPr>
      <w:r w:rsidRPr="00EA0A97">
        <w:rPr>
          <w:sz w:val="18"/>
        </w:rPr>
        <w:t>klauzula automatycznego przedłużenia okresu ubezpieczenia - 60 dni,;</w:t>
      </w:r>
    </w:p>
    <w:p w14:paraId="436DB5A6" w14:textId="77777777" w:rsidR="00E32072" w:rsidRPr="00EA0A97" w:rsidRDefault="000602DE" w:rsidP="00B434C0">
      <w:pPr>
        <w:pStyle w:val="Tekstpodstawowy"/>
        <w:ind w:left="0" w:hanging="358"/>
      </w:pPr>
      <w:r w:rsidRPr="00EA0A97">
        <w:t>Z zachowaniem pozostałych, nie zmienionych niniejszą klauzulą postanowień umowy ubezpieczenia wszystkich ryzyk budowy i montażu uzgodniono, że Ubezpieczyciel przedłuży okres ubezpieczenia dla robót budowlano/montażowych maksymalnie o 60 dni, bez naliczania dodatkowej składki;</w:t>
      </w:r>
    </w:p>
    <w:p w14:paraId="0D57BE68" w14:textId="42744DC4" w:rsidR="00E32072" w:rsidRPr="00D4234A" w:rsidRDefault="000602DE" w:rsidP="00B434C0">
      <w:pPr>
        <w:pStyle w:val="Akapitzlist"/>
        <w:numPr>
          <w:ilvl w:val="2"/>
          <w:numId w:val="3"/>
        </w:numPr>
        <w:tabs>
          <w:tab w:val="left" w:pos="1555"/>
        </w:tabs>
        <w:spacing w:before="33"/>
        <w:ind w:left="0"/>
        <w:jc w:val="left"/>
        <w:rPr>
          <w:sz w:val="18"/>
          <w:szCs w:val="18"/>
        </w:rPr>
      </w:pPr>
      <w:r w:rsidRPr="00D4234A">
        <w:rPr>
          <w:sz w:val="18"/>
          <w:szCs w:val="18"/>
        </w:rPr>
        <w:t>klauzula wynagrodzenia ekspertów - limit 1 000 000 zł na jedno i wszystkie</w:t>
      </w:r>
      <w:r w:rsidR="00D4234A" w:rsidRPr="00D4234A">
        <w:rPr>
          <w:sz w:val="18"/>
          <w:szCs w:val="18"/>
        </w:rPr>
        <w:t xml:space="preserve"> </w:t>
      </w:r>
      <w:r w:rsidRPr="00D4234A">
        <w:rPr>
          <w:sz w:val="18"/>
          <w:szCs w:val="18"/>
        </w:rPr>
        <w:t>zdarzenia;</w:t>
      </w:r>
    </w:p>
    <w:p w14:paraId="7A306655" w14:textId="77777777" w:rsidR="00E32072" w:rsidRPr="00EA0A97" w:rsidRDefault="000602DE" w:rsidP="00B434C0">
      <w:pPr>
        <w:pStyle w:val="Tekstpodstawowy"/>
        <w:ind w:left="0" w:hanging="358"/>
      </w:pPr>
      <w:r w:rsidRPr="00EA0A97">
        <w:t>Z zachowaniem pozostałych, nie zmienionych niniejszą klauzulą postanowień umowy ubezpieczenia wszystkich ryzyk budowy i montażu uzgodniono, że rozszerza się zakres ubezpieczenia o uzasadnione koszty wynagrodzenia należne architektom, inspektorom, inżynierom- konsultantom, inspektorom, a także pozostałe koszty ekspertów, które Ubezpieczony jest zobowiązany ponieść w celu odtworzenia lub wymiany ubezpieczonego mienia uszkodzonego w wyniku zaistnienia zdarzenia szkodowego, za które Ubezpieczyciel ponosi odpowiedzialność na podstawie umowy ubezpieczenia.</w:t>
      </w:r>
    </w:p>
    <w:p w14:paraId="5B049DF3" w14:textId="29A65C20" w:rsidR="00E32072" w:rsidRPr="00D4234A" w:rsidRDefault="000602DE" w:rsidP="00B434C0">
      <w:pPr>
        <w:pStyle w:val="Akapitzlist"/>
        <w:numPr>
          <w:ilvl w:val="2"/>
          <w:numId w:val="3"/>
        </w:numPr>
        <w:tabs>
          <w:tab w:val="left" w:pos="1555"/>
        </w:tabs>
        <w:spacing w:before="33"/>
        <w:ind w:left="0"/>
        <w:rPr>
          <w:sz w:val="18"/>
          <w:szCs w:val="18"/>
        </w:rPr>
      </w:pPr>
      <w:r w:rsidRPr="00D4234A">
        <w:rPr>
          <w:sz w:val="18"/>
          <w:szCs w:val="18"/>
        </w:rPr>
        <w:t>klauzula kosztów odtworzenia planów i dokumentów - limit 250 000,00 zł na jedno i</w:t>
      </w:r>
      <w:r w:rsidR="00D4234A" w:rsidRPr="00D4234A">
        <w:rPr>
          <w:sz w:val="18"/>
          <w:szCs w:val="18"/>
        </w:rPr>
        <w:t xml:space="preserve"> </w:t>
      </w:r>
      <w:r w:rsidRPr="00D4234A">
        <w:rPr>
          <w:sz w:val="18"/>
          <w:szCs w:val="18"/>
        </w:rPr>
        <w:t>wszystkie zdarzenia.</w:t>
      </w:r>
    </w:p>
    <w:p w14:paraId="5B2C46F9" w14:textId="77777777" w:rsidR="00E32072" w:rsidRPr="00EA0A97" w:rsidRDefault="000602DE" w:rsidP="00B434C0">
      <w:pPr>
        <w:pStyle w:val="Tekstpodstawowy"/>
        <w:spacing w:before="154"/>
        <w:ind w:left="0" w:hanging="358"/>
      </w:pPr>
      <w:r w:rsidRPr="00EA0A97">
        <w:t>Z zachowaniem pozostałych, nie zmienionych niniejszą klauzulą postanowień umowy ubezpieczenia wszystkich ryzyk budowy i montażu uzgodniono, że rozszerza się zakres ochrony ubezpieczeniowej o poniesione przez Ubezpieczonego koszty odtworzenia dokumentacji budowy, rozumianej zgodnie z ustawą Prawo budowlane z 7 lipca 1994 roku, która uległa szkodzie wskutek zdarzeń objętych ochroną ubezpieczeniową na podstawie Sekcji I.</w:t>
      </w:r>
    </w:p>
    <w:p w14:paraId="4CAB942D" w14:textId="77777777" w:rsidR="00E32072" w:rsidRPr="00EA0A97" w:rsidRDefault="000602DE" w:rsidP="00B434C0">
      <w:pPr>
        <w:pStyle w:val="Tekstpodstawowy"/>
        <w:spacing w:before="120"/>
        <w:ind w:left="0" w:hanging="358"/>
      </w:pPr>
      <w:r w:rsidRPr="00EA0A97">
        <w:t>Całkowita wysokość odszkodowania zostaje ograniczona do kosztów robocizny poniesionych na takie odtworzenie z włączeniem kosztów pracy w godzinach nadliczbowych, jednak nie więcej niż do limitu 250 000,00 zł.</w:t>
      </w:r>
    </w:p>
    <w:p w14:paraId="23927C90" w14:textId="38FCD859" w:rsidR="00E32072" w:rsidRPr="00D4234A" w:rsidRDefault="000602DE" w:rsidP="00B434C0">
      <w:pPr>
        <w:pStyle w:val="Akapitzlist"/>
        <w:numPr>
          <w:ilvl w:val="2"/>
          <w:numId w:val="3"/>
        </w:numPr>
        <w:tabs>
          <w:tab w:val="left" w:pos="1554"/>
        </w:tabs>
        <w:spacing w:before="33"/>
        <w:ind w:left="0"/>
        <w:rPr>
          <w:sz w:val="18"/>
          <w:szCs w:val="18"/>
        </w:rPr>
      </w:pPr>
      <w:r w:rsidRPr="00D4234A">
        <w:rPr>
          <w:sz w:val="18"/>
          <w:szCs w:val="18"/>
        </w:rPr>
        <w:t>klauzula usunięcia pozostałości po szkodzie - limit 20% wartości szkody na każde</w:t>
      </w:r>
      <w:r w:rsidR="00D4234A" w:rsidRPr="00D4234A">
        <w:rPr>
          <w:sz w:val="18"/>
          <w:szCs w:val="18"/>
        </w:rPr>
        <w:t xml:space="preserve"> </w:t>
      </w:r>
      <w:r w:rsidRPr="00D4234A">
        <w:rPr>
          <w:sz w:val="18"/>
          <w:szCs w:val="18"/>
        </w:rPr>
        <w:t>zdarzenie,</w:t>
      </w:r>
    </w:p>
    <w:p w14:paraId="45C15A15" w14:textId="77777777" w:rsidR="00E32072" w:rsidRPr="00EA0A97" w:rsidRDefault="000602DE" w:rsidP="00B434C0">
      <w:pPr>
        <w:pStyle w:val="Tekstpodstawowy"/>
        <w:ind w:left="0" w:hanging="358"/>
      </w:pPr>
      <w:r w:rsidRPr="00EA0A97">
        <w:t>Z zachowaniem pozostałych, nie zmienionych niniejszą klauzulą postanowień umowy ubezpieczenia wszystkich ryzyk budowy i montażu uzgodniono, że zakres ochrony obejmuje niezbędne i uzasadnione wydatki poniesione na uprzątnięcie terenu budowy po szkodzie, usunięcie skutków szkody, w szczególności:</w:t>
      </w:r>
    </w:p>
    <w:p w14:paraId="6B7F8996" w14:textId="77777777" w:rsidR="00C3502B" w:rsidRDefault="000602DE" w:rsidP="00B434C0">
      <w:pPr>
        <w:pStyle w:val="Akapitzlist"/>
        <w:numPr>
          <w:ilvl w:val="0"/>
          <w:numId w:val="2"/>
        </w:numPr>
        <w:tabs>
          <w:tab w:val="left" w:pos="2276"/>
        </w:tabs>
        <w:spacing w:before="119"/>
        <w:ind w:left="0"/>
        <w:rPr>
          <w:sz w:val="18"/>
        </w:rPr>
      </w:pPr>
      <w:r w:rsidRPr="00EA0A97">
        <w:rPr>
          <w:sz w:val="18"/>
        </w:rPr>
        <w:t>koszty poniesione w związku z uprzątnięciem pozostałości po szkodzie objętej ochroną, wywozem, utylizacją, składowaniem mienia</w:t>
      </w:r>
    </w:p>
    <w:p w14:paraId="531388C8" w14:textId="77777777" w:rsidR="00C3502B" w:rsidRDefault="000602DE" w:rsidP="00B434C0">
      <w:pPr>
        <w:pStyle w:val="Akapitzlist"/>
        <w:numPr>
          <w:ilvl w:val="0"/>
          <w:numId w:val="2"/>
        </w:numPr>
        <w:tabs>
          <w:tab w:val="left" w:pos="2276"/>
        </w:tabs>
        <w:spacing w:before="119"/>
        <w:ind w:left="0"/>
        <w:rPr>
          <w:sz w:val="18"/>
        </w:rPr>
      </w:pPr>
      <w:r w:rsidRPr="00C3502B">
        <w:rPr>
          <w:sz w:val="18"/>
        </w:rPr>
        <w:t>koszty rozbiórki i demontażu części niezdatnych do użytku, ich wywozu, składowania</w:t>
      </w:r>
      <w:r w:rsidR="00C3502B">
        <w:rPr>
          <w:sz w:val="18"/>
        </w:rPr>
        <w:t xml:space="preserve"> </w:t>
      </w:r>
      <w:r w:rsidRPr="00C3502B">
        <w:rPr>
          <w:sz w:val="18"/>
        </w:rPr>
        <w:t>lub utylizacji,</w:t>
      </w:r>
    </w:p>
    <w:p w14:paraId="7E436B96" w14:textId="77777777" w:rsidR="00C3502B" w:rsidRDefault="000602DE" w:rsidP="00B434C0">
      <w:pPr>
        <w:pStyle w:val="Akapitzlist"/>
        <w:numPr>
          <w:ilvl w:val="0"/>
          <w:numId w:val="2"/>
        </w:numPr>
        <w:tabs>
          <w:tab w:val="left" w:pos="2276"/>
        </w:tabs>
        <w:spacing w:before="119"/>
        <w:ind w:left="0"/>
        <w:rPr>
          <w:sz w:val="18"/>
          <w:szCs w:val="18"/>
        </w:rPr>
      </w:pPr>
      <w:r w:rsidRPr="00C3502B">
        <w:rPr>
          <w:sz w:val="18"/>
          <w:szCs w:val="18"/>
        </w:rPr>
        <w:t>koszty oczyszczania wykonanych prac, które uległy, zalaniu lub innemu</w:t>
      </w:r>
      <w:r w:rsidR="00C3502B" w:rsidRPr="00C3502B">
        <w:rPr>
          <w:sz w:val="18"/>
          <w:szCs w:val="18"/>
        </w:rPr>
        <w:t xml:space="preserve"> </w:t>
      </w:r>
      <w:r w:rsidRPr="00C3502B">
        <w:rPr>
          <w:sz w:val="18"/>
          <w:szCs w:val="18"/>
        </w:rPr>
        <w:t>zanieczyszczeniu,</w:t>
      </w:r>
    </w:p>
    <w:p w14:paraId="622EE7AC" w14:textId="77777777" w:rsidR="00C3502B" w:rsidRDefault="000602DE" w:rsidP="00B434C0">
      <w:pPr>
        <w:pStyle w:val="Akapitzlist"/>
        <w:numPr>
          <w:ilvl w:val="0"/>
          <w:numId w:val="2"/>
        </w:numPr>
        <w:tabs>
          <w:tab w:val="left" w:pos="2276"/>
        </w:tabs>
        <w:spacing w:before="119"/>
        <w:ind w:left="0"/>
        <w:rPr>
          <w:sz w:val="18"/>
          <w:szCs w:val="18"/>
        </w:rPr>
      </w:pPr>
      <w:r w:rsidRPr="00C3502B">
        <w:rPr>
          <w:sz w:val="18"/>
        </w:rPr>
        <w:t>koszty związane z odpompowywaniem wody,</w:t>
      </w:r>
    </w:p>
    <w:p w14:paraId="094ACF60" w14:textId="77777777" w:rsidR="00C3502B" w:rsidRDefault="000602DE" w:rsidP="00B434C0">
      <w:pPr>
        <w:pStyle w:val="Akapitzlist"/>
        <w:numPr>
          <w:ilvl w:val="0"/>
          <w:numId w:val="2"/>
        </w:numPr>
        <w:tabs>
          <w:tab w:val="left" w:pos="2276"/>
        </w:tabs>
        <w:spacing w:before="119"/>
        <w:ind w:left="0"/>
        <w:rPr>
          <w:sz w:val="18"/>
          <w:szCs w:val="18"/>
        </w:rPr>
      </w:pPr>
      <w:r w:rsidRPr="00C3502B">
        <w:rPr>
          <w:sz w:val="18"/>
        </w:rPr>
        <w:t>koszty związane z oszalowaniem lub umocnieniem robót kontraktowych,</w:t>
      </w:r>
    </w:p>
    <w:p w14:paraId="01084D7C" w14:textId="5910FFE5" w:rsidR="00E32072" w:rsidRPr="00C3502B" w:rsidRDefault="00C3502B" w:rsidP="00B434C0">
      <w:pPr>
        <w:pStyle w:val="Akapitzlist"/>
        <w:numPr>
          <w:ilvl w:val="0"/>
          <w:numId w:val="2"/>
        </w:numPr>
        <w:tabs>
          <w:tab w:val="left" w:pos="2276"/>
        </w:tabs>
        <w:spacing w:before="119"/>
        <w:ind w:left="0"/>
        <w:rPr>
          <w:sz w:val="18"/>
          <w:szCs w:val="18"/>
        </w:rPr>
      </w:pPr>
      <w:r>
        <w:rPr>
          <w:sz w:val="18"/>
          <w:szCs w:val="18"/>
        </w:rPr>
        <w:t>i</w:t>
      </w:r>
      <w:r w:rsidR="000602DE" w:rsidRPr="00C3502B">
        <w:rPr>
          <w:sz w:val="18"/>
        </w:rPr>
        <w:t>nne uzasadnione koszty;</w:t>
      </w:r>
    </w:p>
    <w:p w14:paraId="3691463E" w14:textId="77777777" w:rsidR="00E32072" w:rsidRPr="00EA0A97" w:rsidRDefault="000602DE" w:rsidP="00B434C0">
      <w:pPr>
        <w:pStyle w:val="Akapitzlist"/>
        <w:numPr>
          <w:ilvl w:val="2"/>
          <w:numId w:val="3"/>
        </w:numPr>
        <w:tabs>
          <w:tab w:val="left" w:pos="1554"/>
        </w:tabs>
        <w:spacing w:before="151"/>
        <w:ind w:left="0" w:hanging="358"/>
        <w:rPr>
          <w:sz w:val="18"/>
        </w:rPr>
      </w:pPr>
      <w:r w:rsidRPr="00EA0A97">
        <w:rPr>
          <w:sz w:val="18"/>
        </w:rPr>
        <w:t>klauzula wstrzymania prac - 60 dni bez konieczności zgłaszania.</w:t>
      </w:r>
    </w:p>
    <w:p w14:paraId="7E409B34" w14:textId="77777777" w:rsidR="00E32072" w:rsidRPr="00EA0A97" w:rsidRDefault="000602DE" w:rsidP="00B434C0">
      <w:pPr>
        <w:pStyle w:val="Tekstpodstawowy"/>
        <w:ind w:left="0" w:hanging="358"/>
      </w:pPr>
      <w:r w:rsidRPr="00EA0A97">
        <w:t>Z zachowaniem pozostałych, nie zmienionych niniejszą klauzulą postanowień umowy ubezpieczenia wszystkich ryzyk budowy i montażu uzgodniono, że zakres ochrony obejmuje szkody powstałe w trakcie częściowego lub całkowitego przerwania robot budowlano-montażowych niezależnie od przyczyny takiego przerwania.</w:t>
      </w:r>
    </w:p>
    <w:p w14:paraId="7D25BC47" w14:textId="373C39EF" w:rsidR="00E32072" w:rsidRPr="00EA0A97" w:rsidRDefault="000602DE" w:rsidP="00B434C0">
      <w:pPr>
        <w:pStyle w:val="Tekstpodstawowy"/>
        <w:spacing w:before="120"/>
        <w:ind w:left="0" w:firstLine="0"/>
      </w:pPr>
      <w:r w:rsidRPr="00EA0A97">
        <w:t>Odpowiedzialność Ubezpieczyciela ograniczona ww. okresie jest do szkód powstałych</w:t>
      </w:r>
      <w:r w:rsidR="00C3502B">
        <w:t xml:space="preserve"> </w:t>
      </w:r>
      <w:r w:rsidRPr="00EA0A97">
        <w:t>wskutek:</w:t>
      </w:r>
    </w:p>
    <w:p w14:paraId="2BB4E07D" w14:textId="77777777" w:rsidR="00E32072" w:rsidRPr="00EA0A97" w:rsidRDefault="000602DE" w:rsidP="00B434C0">
      <w:pPr>
        <w:pStyle w:val="Akapitzlist"/>
        <w:numPr>
          <w:ilvl w:val="0"/>
          <w:numId w:val="1"/>
        </w:numPr>
        <w:tabs>
          <w:tab w:val="left" w:pos="2276"/>
        </w:tabs>
        <w:ind w:left="0"/>
        <w:jc w:val="left"/>
        <w:rPr>
          <w:sz w:val="18"/>
        </w:rPr>
      </w:pPr>
      <w:r w:rsidRPr="00EA0A97">
        <w:rPr>
          <w:sz w:val="18"/>
        </w:rPr>
        <w:t>pożaru,</w:t>
      </w:r>
    </w:p>
    <w:p w14:paraId="5514D614" w14:textId="77777777" w:rsidR="00E32072" w:rsidRPr="00EA0A97" w:rsidRDefault="000602DE" w:rsidP="00B434C0">
      <w:pPr>
        <w:pStyle w:val="Akapitzlist"/>
        <w:numPr>
          <w:ilvl w:val="0"/>
          <w:numId w:val="1"/>
        </w:numPr>
        <w:tabs>
          <w:tab w:val="left" w:pos="2276"/>
        </w:tabs>
        <w:spacing w:before="152"/>
        <w:ind w:left="0"/>
        <w:jc w:val="left"/>
        <w:rPr>
          <w:sz w:val="18"/>
        </w:rPr>
      </w:pPr>
      <w:r w:rsidRPr="00EA0A97">
        <w:rPr>
          <w:sz w:val="18"/>
        </w:rPr>
        <w:t>uderzenia pioruna,</w:t>
      </w:r>
    </w:p>
    <w:p w14:paraId="1B659FB9" w14:textId="77777777" w:rsidR="00E32072" w:rsidRPr="00EA0A97" w:rsidRDefault="000602DE" w:rsidP="00B434C0">
      <w:pPr>
        <w:pStyle w:val="Akapitzlist"/>
        <w:numPr>
          <w:ilvl w:val="0"/>
          <w:numId w:val="1"/>
        </w:numPr>
        <w:tabs>
          <w:tab w:val="left" w:pos="2276"/>
        </w:tabs>
        <w:spacing w:before="152"/>
        <w:ind w:left="0"/>
        <w:jc w:val="left"/>
        <w:rPr>
          <w:sz w:val="18"/>
        </w:rPr>
      </w:pPr>
      <w:r w:rsidRPr="00EA0A97">
        <w:rPr>
          <w:sz w:val="18"/>
        </w:rPr>
        <w:t>wybuchu,</w:t>
      </w:r>
    </w:p>
    <w:p w14:paraId="24AD499C" w14:textId="77777777" w:rsidR="00E32072" w:rsidRPr="00EA0A97" w:rsidRDefault="000602DE" w:rsidP="00B434C0">
      <w:pPr>
        <w:pStyle w:val="Akapitzlist"/>
        <w:numPr>
          <w:ilvl w:val="0"/>
          <w:numId w:val="1"/>
        </w:numPr>
        <w:tabs>
          <w:tab w:val="left" w:pos="2276"/>
        </w:tabs>
        <w:spacing w:before="149"/>
        <w:ind w:left="0"/>
        <w:jc w:val="left"/>
        <w:rPr>
          <w:sz w:val="18"/>
        </w:rPr>
      </w:pPr>
      <w:r w:rsidRPr="00EA0A97">
        <w:rPr>
          <w:sz w:val="18"/>
        </w:rPr>
        <w:t>upadku statku powietrznego,</w:t>
      </w:r>
    </w:p>
    <w:p w14:paraId="26EDB180" w14:textId="77777777" w:rsidR="00E32072" w:rsidRPr="00EA0A97" w:rsidRDefault="000602DE" w:rsidP="00B434C0">
      <w:pPr>
        <w:pStyle w:val="Akapitzlist"/>
        <w:numPr>
          <w:ilvl w:val="0"/>
          <w:numId w:val="1"/>
        </w:numPr>
        <w:tabs>
          <w:tab w:val="left" w:pos="2276"/>
        </w:tabs>
        <w:spacing w:before="151"/>
        <w:ind w:left="0"/>
        <w:jc w:val="left"/>
        <w:rPr>
          <w:sz w:val="18"/>
        </w:rPr>
      </w:pPr>
      <w:r w:rsidRPr="00EA0A97">
        <w:rPr>
          <w:sz w:val="18"/>
        </w:rPr>
        <w:t>huraganu,</w:t>
      </w:r>
    </w:p>
    <w:p w14:paraId="07BF4E73" w14:textId="77777777" w:rsidR="00E32072" w:rsidRPr="00EA0A97" w:rsidRDefault="000602DE" w:rsidP="00B434C0">
      <w:pPr>
        <w:pStyle w:val="Akapitzlist"/>
        <w:numPr>
          <w:ilvl w:val="0"/>
          <w:numId w:val="1"/>
        </w:numPr>
        <w:tabs>
          <w:tab w:val="left" w:pos="2276"/>
        </w:tabs>
        <w:spacing w:before="152"/>
        <w:ind w:left="0"/>
        <w:jc w:val="left"/>
        <w:rPr>
          <w:sz w:val="18"/>
        </w:rPr>
      </w:pPr>
      <w:r w:rsidRPr="00EA0A97">
        <w:rPr>
          <w:sz w:val="18"/>
        </w:rPr>
        <w:t>deszczu nawalnego,</w:t>
      </w:r>
    </w:p>
    <w:p w14:paraId="5131482D" w14:textId="77777777" w:rsidR="00E32072" w:rsidRPr="00EA0A97" w:rsidRDefault="000602DE" w:rsidP="00B434C0">
      <w:pPr>
        <w:pStyle w:val="Akapitzlist"/>
        <w:numPr>
          <w:ilvl w:val="0"/>
          <w:numId w:val="1"/>
        </w:numPr>
        <w:tabs>
          <w:tab w:val="left" w:pos="2276"/>
        </w:tabs>
        <w:spacing w:before="151"/>
        <w:ind w:left="0"/>
        <w:jc w:val="left"/>
        <w:rPr>
          <w:sz w:val="18"/>
        </w:rPr>
      </w:pPr>
      <w:r w:rsidRPr="00EA0A97">
        <w:rPr>
          <w:sz w:val="18"/>
        </w:rPr>
        <w:t>powodzi,</w:t>
      </w:r>
    </w:p>
    <w:p w14:paraId="6AAABB3D" w14:textId="77777777" w:rsidR="00E32072" w:rsidRPr="00EA0A97" w:rsidRDefault="000602DE" w:rsidP="00B434C0">
      <w:pPr>
        <w:pStyle w:val="Akapitzlist"/>
        <w:numPr>
          <w:ilvl w:val="0"/>
          <w:numId w:val="1"/>
        </w:numPr>
        <w:tabs>
          <w:tab w:val="left" w:pos="2276"/>
        </w:tabs>
        <w:spacing w:before="152"/>
        <w:ind w:left="0"/>
        <w:jc w:val="left"/>
        <w:rPr>
          <w:sz w:val="18"/>
        </w:rPr>
      </w:pPr>
      <w:r w:rsidRPr="00EA0A97">
        <w:rPr>
          <w:sz w:val="18"/>
        </w:rPr>
        <w:t>lawiny, śniegu, gradu,</w:t>
      </w:r>
    </w:p>
    <w:p w14:paraId="0B7195C8" w14:textId="77777777" w:rsidR="00E32072" w:rsidRPr="00EA0A97" w:rsidRDefault="000602DE" w:rsidP="00B434C0">
      <w:pPr>
        <w:pStyle w:val="Akapitzlist"/>
        <w:numPr>
          <w:ilvl w:val="0"/>
          <w:numId w:val="1"/>
        </w:numPr>
        <w:tabs>
          <w:tab w:val="left" w:pos="2276"/>
        </w:tabs>
        <w:spacing w:before="76"/>
        <w:ind w:left="0"/>
        <w:jc w:val="left"/>
        <w:rPr>
          <w:sz w:val="18"/>
        </w:rPr>
      </w:pPr>
      <w:r w:rsidRPr="00EA0A97">
        <w:rPr>
          <w:sz w:val="18"/>
        </w:rPr>
        <w:t>trzęsienia ziemi, zapadania lub osuwania się ziemi,</w:t>
      </w:r>
    </w:p>
    <w:p w14:paraId="1F8BCF28" w14:textId="77777777" w:rsidR="00E32072" w:rsidRPr="00EA0A97" w:rsidRDefault="000602DE" w:rsidP="00B434C0">
      <w:pPr>
        <w:pStyle w:val="Akapitzlist"/>
        <w:numPr>
          <w:ilvl w:val="0"/>
          <w:numId w:val="1"/>
        </w:numPr>
        <w:tabs>
          <w:tab w:val="left" w:pos="2276"/>
        </w:tabs>
        <w:spacing w:before="152"/>
        <w:ind w:left="0"/>
        <w:jc w:val="left"/>
        <w:rPr>
          <w:sz w:val="18"/>
        </w:rPr>
      </w:pPr>
      <w:r w:rsidRPr="00EA0A97">
        <w:rPr>
          <w:sz w:val="18"/>
        </w:rPr>
        <w:t>zalania przez wydostawanie się wody, innych cieczy lub pary z urządzeń</w:t>
      </w:r>
    </w:p>
    <w:p w14:paraId="5196FF88" w14:textId="77777777" w:rsidR="00E32072" w:rsidRPr="00EA0A97" w:rsidRDefault="000602DE" w:rsidP="00B434C0">
      <w:pPr>
        <w:pStyle w:val="Tekstpodstawowy"/>
        <w:spacing w:before="32"/>
        <w:ind w:left="0" w:firstLine="0"/>
        <w:jc w:val="left"/>
      </w:pPr>
      <w:r w:rsidRPr="00EA0A97">
        <w:t>wodno-kanalizacyjnych lub technologicznych,</w:t>
      </w:r>
    </w:p>
    <w:p w14:paraId="28D5E19E" w14:textId="77777777" w:rsidR="00E32072" w:rsidRPr="00EA0A97" w:rsidRDefault="000602DE" w:rsidP="00B434C0">
      <w:pPr>
        <w:pStyle w:val="Akapitzlist"/>
        <w:numPr>
          <w:ilvl w:val="0"/>
          <w:numId w:val="1"/>
        </w:numPr>
        <w:tabs>
          <w:tab w:val="left" w:pos="2276"/>
        </w:tabs>
        <w:ind w:left="0"/>
        <w:jc w:val="left"/>
        <w:rPr>
          <w:sz w:val="18"/>
        </w:rPr>
      </w:pPr>
      <w:r w:rsidRPr="00EA0A97">
        <w:rPr>
          <w:sz w:val="18"/>
        </w:rPr>
        <w:t>dymu,</w:t>
      </w:r>
    </w:p>
    <w:p w14:paraId="303D42BD" w14:textId="77777777" w:rsidR="00E32072" w:rsidRPr="00EA0A97" w:rsidRDefault="000602DE" w:rsidP="00B434C0">
      <w:pPr>
        <w:pStyle w:val="Akapitzlist"/>
        <w:numPr>
          <w:ilvl w:val="0"/>
          <w:numId w:val="1"/>
        </w:numPr>
        <w:tabs>
          <w:tab w:val="left" w:pos="2276"/>
        </w:tabs>
        <w:spacing w:before="151"/>
        <w:ind w:left="0"/>
        <w:jc w:val="left"/>
        <w:rPr>
          <w:sz w:val="18"/>
        </w:rPr>
      </w:pPr>
      <w:r w:rsidRPr="00EA0A97">
        <w:rPr>
          <w:sz w:val="18"/>
        </w:rPr>
        <w:t>uderzenia pojazdu,</w:t>
      </w:r>
    </w:p>
    <w:p w14:paraId="39362C6B" w14:textId="77777777" w:rsidR="00E32072" w:rsidRPr="00EA0A97" w:rsidRDefault="000602DE" w:rsidP="00B434C0">
      <w:pPr>
        <w:pStyle w:val="Akapitzlist"/>
        <w:numPr>
          <w:ilvl w:val="0"/>
          <w:numId w:val="1"/>
        </w:numPr>
        <w:tabs>
          <w:tab w:val="left" w:pos="2276"/>
        </w:tabs>
        <w:spacing w:before="152"/>
        <w:ind w:left="0"/>
        <w:jc w:val="left"/>
        <w:rPr>
          <w:sz w:val="18"/>
        </w:rPr>
      </w:pPr>
      <w:r w:rsidRPr="00EA0A97">
        <w:rPr>
          <w:sz w:val="18"/>
        </w:rPr>
        <w:t>huku ponaddźwiękowego.</w:t>
      </w:r>
    </w:p>
    <w:p w14:paraId="6E52E3F4" w14:textId="77777777" w:rsidR="00E32072" w:rsidRPr="00EA0A97" w:rsidRDefault="000602DE" w:rsidP="00B434C0">
      <w:pPr>
        <w:pStyle w:val="Tekstpodstawowy"/>
        <w:spacing w:before="149"/>
        <w:ind w:left="0" w:hanging="358"/>
      </w:pPr>
      <w:r w:rsidRPr="00EA0A97">
        <w:t>Ubezpieczony zobowiązany jest zastosować się do ewentualnych zaleceń Ubezpieczyciela odnośnie bezpieczeństwa w miejscu ubezpieczenia.</w:t>
      </w:r>
    </w:p>
    <w:p w14:paraId="7CFFF4BC" w14:textId="77777777" w:rsidR="00E32072" w:rsidRPr="00EA0A97" w:rsidRDefault="000602DE" w:rsidP="00B434C0">
      <w:pPr>
        <w:pStyle w:val="Tekstpodstawowy"/>
        <w:spacing w:before="121"/>
        <w:ind w:left="0" w:hanging="358"/>
      </w:pPr>
      <w:r w:rsidRPr="00EA0A97">
        <w:t>Jeżeli Ubezpieczony nie zastosuje się do zaleceń Ubezpieczyciela, o których mowa powyżej wówczas Ubezpieczyciel może odmówić wypłaty odszkodowania w części lub całości.</w:t>
      </w:r>
    </w:p>
    <w:p w14:paraId="025CBC1F" w14:textId="77777777" w:rsidR="00E32072" w:rsidRPr="00EA0A97" w:rsidRDefault="000602DE" w:rsidP="00B434C0">
      <w:pPr>
        <w:pStyle w:val="Tekstpodstawowy"/>
        <w:spacing w:before="119"/>
        <w:ind w:left="0" w:hanging="358"/>
      </w:pPr>
      <w:r w:rsidRPr="00EA0A97">
        <w:t>Ochrona ubezpieczeniowa dla szkód powstałych pośrednio lub bezpośrednio wskutek częściowego lub całkowitego przerwania robót budowlano-montażowych, jeśli przerwanie robot zostało spowodowane przez szkodę objętą ochroną ubezpieczeniową, pozostaje w mocy, bez ograniczeń wynikających z niniejszej klauzuli;</w:t>
      </w:r>
    </w:p>
    <w:p w14:paraId="3AA9B36D" w14:textId="77777777" w:rsidR="00E32072" w:rsidRPr="00EA0A97" w:rsidRDefault="000602DE" w:rsidP="00B434C0">
      <w:pPr>
        <w:pStyle w:val="Akapitzlist"/>
        <w:numPr>
          <w:ilvl w:val="2"/>
          <w:numId w:val="3"/>
        </w:numPr>
        <w:tabs>
          <w:tab w:val="left" w:pos="1554"/>
          <w:tab w:val="left" w:pos="1556"/>
        </w:tabs>
        <w:spacing w:before="122"/>
        <w:ind w:left="0"/>
        <w:rPr>
          <w:sz w:val="18"/>
        </w:rPr>
      </w:pPr>
      <w:r w:rsidRPr="00EA0A97">
        <w:rPr>
          <w:sz w:val="18"/>
        </w:rPr>
        <w:t>klauzula reprezentantów, dopuszcza się wyłączenie szkód wyrządzonych umyślnie przez reprezentantów Ubezpieczonego (Zarząd, Prokurenci) oraz osoby pełniące samodzielne funkcje w budownictwie (Kierownik budowy, Inspektor nadzoru);</w:t>
      </w:r>
    </w:p>
    <w:p w14:paraId="1B551EFD" w14:textId="77777777" w:rsidR="00E32072" w:rsidRPr="00EA0A97" w:rsidRDefault="000602DE" w:rsidP="00B434C0">
      <w:pPr>
        <w:pStyle w:val="Akapitzlist"/>
        <w:numPr>
          <w:ilvl w:val="2"/>
          <w:numId w:val="3"/>
        </w:numPr>
        <w:tabs>
          <w:tab w:val="left" w:pos="1554"/>
        </w:tabs>
        <w:spacing w:before="119"/>
        <w:ind w:left="0" w:hanging="358"/>
        <w:rPr>
          <w:sz w:val="18"/>
        </w:rPr>
      </w:pPr>
      <w:r w:rsidRPr="00EA0A97">
        <w:rPr>
          <w:sz w:val="18"/>
        </w:rPr>
        <w:t>klauzula automatycznego odtworzenia sum po szkodzie,</w:t>
      </w:r>
    </w:p>
    <w:p w14:paraId="2B9297D8" w14:textId="77777777" w:rsidR="00E32072" w:rsidRPr="00EA0A97" w:rsidRDefault="000602DE" w:rsidP="00B434C0">
      <w:pPr>
        <w:pStyle w:val="Tekstpodstawowy"/>
        <w:spacing w:before="154"/>
        <w:ind w:left="0" w:hanging="358"/>
      </w:pPr>
      <w:r w:rsidRPr="00EA0A97">
        <w:t>Z zachowaniem pozostałych, nie zmienionych niniejszą klauzulą postanowień umowy ubezpieczenia wszystkich ryzyk budowy i montażu niniejszą klauzulą uzgodniono, że suma ubezpieczenia nie będzie obniżana o kwoty wypłaconych odszkodowań (brak konsumpcji sumy ubezpieczenia).</w:t>
      </w:r>
    </w:p>
    <w:p w14:paraId="31D7FB55" w14:textId="77777777" w:rsidR="00E32072" w:rsidRPr="00EA0A97" w:rsidRDefault="000602DE" w:rsidP="00B434C0">
      <w:pPr>
        <w:pStyle w:val="Akapitzlist"/>
        <w:numPr>
          <w:ilvl w:val="1"/>
          <w:numId w:val="3"/>
        </w:numPr>
        <w:tabs>
          <w:tab w:val="left" w:pos="1194"/>
          <w:tab w:val="left" w:pos="1196"/>
        </w:tabs>
        <w:spacing w:before="119"/>
        <w:ind w:left="0"/>
        <w:rPr>
          <w:sz w:val="18"/>
        </w:rPr>
      </w:pPr>
      <w:r w:rsidRPr="00EA0A97">
        <w:rPr>
          <w:sz w:val="18"/>
        </w:rPr>
        <w:t>Wprowadzenie klauzul ograniczających lub warunkujących zakres ochrony ubezpieczeniowej możliwe jest jedynie za zgodą Zamawiającego.</w:t>
      </w:r>
    </w:p>
    <w:p w14:paraId="45D1B8C1" w14:textId="77777777" w:rsidR="00E32072" w:rsidRPr="00EA0A97" w:rsidRDefault="000602DE" w:rsidP="00B434C0">
      <w:pPr>
        <w:pStyle w:val="Akapitzlist"/>
        <w:numPr>
          <w:ilvl w:val="1"/>
          <w:numId w:val="3"/>
        </w:numPr>
        <w:tabs>
          <w:tab w:val="left" w:pos="1193"/>
        </w:tabs>
        <w:spacing w:before="121"/>
        <w:ind w:left="0" w:hanging="357"/>
        <w:rPr>
          <w:sz w:val="18"/>
        </w:rPr>
      </w:pPr>
      <w:r w:rsidRPr="00EA0A97">
        <w:rPr>
          <w:sz w:val="18"/>
        </w:rPr>
        <w:t>Ubezpieczenie może zawierać następujące udziały własne / franszyzy:</w:t>
      </w:r>
    </w:p>
    <w:p w14:paraId="6A04FB94" w14:textId="77777777" w:rsidR="00C3502B" w:rsidRDefault="000602DE" w:rsidP="00B434C0">
      <w:pPr>
        <w:pStyle w:val="Akapitzlist"/>
        <w:numPr>
          <w:ilvl w:val="2"/>
          <w:numId w:val="3"/>
        </w:numPr>
        <w:tabs>
          <w:tab w:val="left" w:pos="1556"/>
        </w:tabs>
        <w:ind w:left="0"/>
        <w:rPr>
          <w:sz w:val="18"/>
        </w:rPr>
      </w:pPr>
      <w:r w:rsidRPr="00EA0A97">
        <w:rPr>
          <w:sz w:val="18"/>
        </w:rPr>
        <w:t>10 000 zł w odniesieniu do każdej szkody rzeczowej powstałej w wyniku działania żywiołów natury w czasie trwania kontraktu,</w:t>
      </w:r>
    </w:p>
    <w:p w14:paraId="798EDE28" w14:textId="77777777" w:rsidR="00C3502B" w:rsidRDefault="000602DE" w:rsidP="00B434C0">
      <w:pPr>
        <w:pStyle w:val="Akapitzlist"/>
        <w:numPr>
          <w:ilvl w:val="2"/>
          <w:numId w:val="3"/>
        </w:numPr>
        <w:tabs>
          <w:tab w:val="left" w:pos="1556"/>
          <w:tab w:val="left" w:pos="1556"/>
        </w:tabs>
        <w:ind w:left="0"/>
        <w:rPr>
          <w:sz w:val="18"/>
        </w:rPr>
      </w:pPr>
      <w:r w:rsidRPr="00C3502B">
        <w:rPr>
          <w:sz w:val="18"/>
        </w:rPr>
        <w:t>10 000 zł w okresie konserwacji (klauzula 003 i 004), testów (klauzula 100) i w</w:t>
      </w:r>
      <w:r w:rsidR="00C3502B">
        <w:rPr>
          <w:sz w:val="18"/>
        </w:rPr>
        <w:t xml:space="preserve"> </w:t>
      </w:r>
      <w:r w:rsidRPr="00C3502B">
        <w:rPr>
          <w:sz w:val="18"/>
        </w:rPr>
        <w:t>odniesieniu do klauzuli 115 i 200,</w:t>
      </w:r>
    </w:p>
    <w:p w14:paraId="4FD10597" w14:textId="77777777" w:rsidR="00C3502B" w:rsidRDefault="000602DE" w:rsidP="00B434C0">
      <w:pPr>
        <w:pStyle w:val="Akapitzlist"/>
        <w:numPr>
          <w:ilvl w:val="2"/>
          <w:numId w:val="3"/>
        </w:numPr>
        <w:tabs>
          <w:tab w:val="left" w:pos="1556"/>
        </w:tabs>
        <w:ind w:left="0"/>
        <w:rPr>
          <w:sz w:val="18"/>
        </w:rPr>
      </w:pPr>
      <w:r w:rsidRPr="00C3502B">
        <w:rPr>
          <w:sz w:val="18"/>
        </w:rPr>
        <w:t>10% szkody min. 10 000 zł w odniesieniu do każdej szkody rzeczowej objętej ochroną zgodnie z klauzulą 201,</w:t>
      </w:r>
    </w:p>
    <w:p w14:paraId="198CBC3D" w14:textId="7F451C8C" w:rsidR="00E32072" w:rsidRPr="00C3502B" w:rsidRDefault="000602DE" w:rsidP="00B434C0">
      <w:pPr>
        <w:pStyle w:val="Akapitzlist"/>
        <w:numPr>
          <w:ilvl w:val="2"/>
          <w:numId w:val="3"/>
        </w:numPr>
        <w:tabs>
          <w:tab w:val="left" w:pos="1556"/>
        </w:tabs>
        <w:ind w:left="0"/>
        <w:rPr>
          <w:sz w:val="18"/>
        </w:rPr>
      </w:pPr>
      <w:r w:rsidRPr="00C3502B">
        <w:rPr>
          <w:sz w:val="18"/>
        </w:rPr>
        <w:t>10% szkody min. 3 500 zł w odniesieniu do każdej szkody rzeczowej w czasie trwania</w:t>
      </w:r>
      <w:r w:rsidR="00C3502B">
        <w:rPr>
          <w:sz w:val="18"/>
        </w:rPr>
        <w:t xml:space="preserve"> </w:t>
      </w:r>
      <w:r w:rsidRPr="00C3502B">
        <w:rPr>
          <w:sz w:val="18"/>
        </w:rPr>
        <w:t>kontraktu w mieniu otaczającym Inwestora (klauzula 119),</w:t>
      </w:r>
    </w:p>
    <w:p w14:paraId="471E2595" w14:textId="77777777" w:rsidR="00E32072" w:rsidRPr="00EA0A97" w:rsidRDefault="000602DE" w:rsidP="00B434C0">
      <w:pPr>
        <w:pStyle w:val="Akapitzlist"/>
        <w:numPr>
          <w:ilvl w:val="2"/>
          <w:numId w:val="3"/>
        </w:numPr>
        <w:tabs>
          <w:tab w:val="left" w:pos="1554"/>
        </w:tabs>
        <w:ind w:left="0"/>
        <w:rPr>
          <w:sz w:val="18"/>
        </w:rPr>
      </w:pPr>
      <w:r w:rsidRPr="00EA0A97">
        <w:rPr>
          <w:sz w:val="18"/>
        </w:rPr>
        <w:t>6 000 zł w odniesieniu do każdej innej szkody rzeczowej w czasie trwania kontraktu,</w:t>
      </w:r>
    </w:p>
    <w:p w14:paraId="6A94B286" w14:textId="77777777" w:rsidR="00E32072" w:rsidRPr="00EA0A97" w:rsidRDefault="000602DE" w:rsidP="00B434C0">
      <w:pPr>
        <w:pStyle w:val="Akapitzlist"/>
        <w:numPr>
          <w:ilvl w:val="2"/>
          <w:numId w:val="3"/>
        </w:numPr>
        <w:tabs>
          <w:tab w:val="left" w:pos="1556"/>
        </w:tabs>
        <w:ind w:left="0"/>
        <w:rPr>
          <w:sz w:val="18"/>
        </w:rPr>
      </w:pPr>
      <w:r w:rsidRPr="00EA0A97">
        <w:rPr>
          <w:sz w:val="18"/>
        </w:rPr>
        <w:t>10% szkody min. 20.000,00 zł w odniesieniu do klauzuli części wadliwych.</w:t>
      </w:r>
    </w:p>
    <w:p w14:paraId="6591A002" w14:textId="77777777" w:rsidR="00E32072" w:rsidRPr="00EA0A97" w:rsidRDefault="000602DE" w:rsidP="00B434C0">
      <w:pPr>
        <w:pStyle w:val="Akapitzlist"/>
        <w:numPr>
          <w:ilvl w:val="1"/>
          <w:numId w:val="3"/>
        </w:numPr>
        <w:tabs>
          <w:tab w:val="left" w:pos="1193"/>
          <w:tab w:val="left" w:pos="1196"/>
        </w:tabs>
        <w:spacing w:before="154"/>
        <w:ind w:left="0"/>
        <w:rPr>
          <w:sz w:val="18"/>
        </w:rPr>
      </w:pPr>
      <w:r w:rsidRPr="00EA0A97">
        <w:rPr>
          <w:sz w:val="18"/>
        </w:rPr>
        <w:t>Przed podpisaniem Umowy Wykonawca zobowiązany jest przedstawić Zamawiającemu polisę ubezpieczenia prac budowlano-montażowych uwzględniającą powyższe założenia. W celu potwierdzenia ważności ww. umowy ubezpieczenia Wykonawca będzie przesyłał Zamawiającemu potwierdzenia opłacenia każdej kolejnej raty/składki w ciągu 14 dni od terminu jej wymagalności.</w:t>
      </w:r>
    </w:p>
    <w:p w14:paraId="1EB46B0F" w14:textId="77777777" w:rsidR="00E32072" w:rsidRPr="00EA0A97" w:rsidRDefault="000602DE" w:rsidP="00B434C0">
      <w:pPr>
        <w:pStyle w:val="Akapitzlist"/>
        <w:numPr>
          <w:ilvl w:val="1"/>
          <w:numId w:val="3"/>
        </w:numPr>
        <w:tabs>
          <w:tab w:val="left" w:pos="1193"/>
          <w:tab w:val="left" w:pos="1196"/>
        </w:tabs>
        <w:spacing w:before="119"/>
        <w:ind w:left="0"/>
        <w:rPr>
          <w:sz w:val="18"/>
        </w:rPr>
      </w:pPr>
      <w:r w:rsidRPr="00EA0A97">
        <w:rPr>
          <w:sz w:val="18"/>
        </w:rPr>
        <w:t>Zamawiający ma prawo, w terminie 14 dni od przedłożenia przez Wykonawcę, do zgłoszenia uwag do przedstawionych polis ubezpieczeniowych oraz żądania wprowadzenia zmian, o ile zmiany takie nie wykraczają poza przyjęte standardy rynkowe.</w:t>
      </w:r>
    </w:p>
    <w:p w14:paraId="4C9B7279" w14:textId="77777777" w:rsidR="00E32072" w:rsidRPr="00EA0A97" w:rsidRDefault="000602DE" w:rsidP="00B434C0">
      <w:pPr>
        <w:pStyle w:val="Akapitzlist"/>
        <w:numPr>
          <w:ilvl w:val="1"/>
          <w:numId w:val="3"/>
        </w:numPr>
        <w:tabs>
          <w:tab w:val="left" w:pos="1193"/>
          <w:tab w:val="left" w:pos="1196"/>
        </w:tabs>
        <w:spacing w:before="76"/>
        <w:ind w:left="0"/>
        <w:rPr>
          <w:sz w:val="18"/>
        </w:rPr>
      </w:pPr>
      <w:r w:rsidRPr="00EA0A97">
        <w:rPr>
          <w:sz w:val="18"/>
        </w:rPr>
        <w:t>W przypadku naruszenia przez Wykonawcę obowiązku posiadania ubezpieczenia, Zamawiający uprawniony jest do zawarcia odpowiedniej umowy na koszt Wykonawcy.</w:t>
      </w:r>
    </w:p>
    <w:p w14:paraId="0283772F" w14:textId="77777777" w:rsidR="00E32072" w:rsidRPr="00EA0A97" w:rsidRDefault="000602DE" w:rsidP="00B434C0">
      <w:pPr>
        <w:pStyle w:val="Akapitzlist"/>
        <w:numPr>
          <w:ilvl w:val="1"/>
          <w:numId w:val="3"/>
        </w:numPr>
        <w:tabs>
          <w:tab w:val="left" w:pos="1193"/>
          <w:tab w:val="left" w:pos="1196"/>
        </w:tabs>
        <w:spacing w:before="122"/>
        <w:ind w:left="0"/>
        <w:rPr>
          <w:sz w:val="18"/>
        </w:rPr>
      </w:pPr>
      <w:r w:rsidRPr="00EA0A97">
        <w:rPr>
          <w:sz w:val="18"/>
        </w:rPr>
        <w:t>W przypadku zawarcia Umowy przez Konsorcjum obowiązek zawarcia powyższych umów ubezpieczeń dotyczy łącznie Konsorcjum a ochrona ubezpieczeniowa uwzględniać będzie odpowiedzialność każdego członka Konsorcjum (współubezpieczeni). Umowa ubezpieczenia prac budowlano-montażowych obejmować będzie cały zakres prac wskazany w §1 Umowy. Zamawiający nie dopuszcza zawarcia kilku umów ubezpieczenia tj. odrębnie przez każdego członka konsorcjum na zakres swoich prac.</w:t>
      </w:r>
    </w:p>
    <w:p w14:paraId="087FF6C8" w14:textId="77777777" w:rsidR="00E32072" w:rsidRPr="00EA0A97" w:rsidRDefault="000602DE" w:rsidP="00B434C0">
      <w:pPr>
        <w:pStyle w:val="Akapitzlist"/>
        <w:numPr>
          <w:ilvl w:val="0"/>
          <w:numId w:val="3"/>
        </w:numPr>
        <w:tabs>
          <w:tab w:val="left" w:pos="835"/>
        </w:tabs>
        <w:spacing w:before="120"/>
        <w:ind w:left="0" w:hanging="719"/>
        <w:rPr>
          <w:b/>
          <w:sz w:val="18"/>
        </w:rPr>
      </w:pPr>
      <w:r w:rsidRPr="00EA0A97">
        <w:rPr>
          <w:b/>
          <w:sz w:val="18"/>
        </w:rPr>
        <w:t>Ubezpieczenie odpowiedzialności cywilnej</w:t>
      </w:r>
    </w:p>
    <w:p w14:paraId="302B0CAF" w14:textId="06E976BB" w:rsidR="00E32072" w:rsidRPr="00EA0A97" w:rsidRDefault="000602DE" w:rsidP="00B434C0">
      <w:pPr>
        <w:pStyle w:val="Akapitzlist"/>
        <w:numPr>
          <w:ilvl w:val="1"/>
          <w:numId w:val="3"/>
        </w:numPr>
        <w:tabs>
          <w:tab w:val="left" w:pos="1194"/>
          <w:tab w:val="left" w:pos="1196"/>
        </w:tabs>
        <w:ind w:left="0"/>
        <w:rPr>
          <w:sz w:val="18"/>
        </w:rPr>
      </w:pPr>
      <w:r w:rsidRPr="00EA0A97">
        <w:rPr>
          <w:sz w:val="18"/>
        </w:rPr>
        <w:t>Wykonawca zobowiązany jest posiadać ubezpieczenie odpowiedzialności cywilnej związanej z realizacją Umowy przez cały okres obowiązywania Umowy oraz co najmniej 36 miesięcy po zakończeniu realizacji Umowy, na sumę gwarancyjną 25 000 000 zł na jedno i wszystkie zdarzenia. Rodzaj ubezpieczonej działalności będzie zgodny z zakresem prac i usług opisanym §</w:t>
      </w:r>
      <w:r w:rsidR="00C3502B">
        <w:rPr>
          <w:sz w:val="18"/>
        </w:rPr>
        <w:t xml:space="preserve"> </w:t>
      </w:r>
      <w:r w:rsidRPr="00EA0A97">
        <w:rPr>
          <w:sz w:val="18"/>
        </w:rPr>
        <w:t>1 Umowy.</w:t>
      </w:r>
    </w:p>
    <w:p w14:paraId="5044C82C" w14:textId="6D9832D1" w:rsidR="00E32072" w:rsidRPr="00C3502B" w:rsidRDefault="000602DE" w:rsidP="00B434C0">
      <w:pPr>
        <w:pStyle w:val="Akapitzlist"/>
        <w:numPr>
          <w:ilvl w:val="1"/>
          <w:numId w:val="3"/>
        </w:numPr>
        <w:tabs>
          <w:tab w:val="left" w:pos="1196"/>
        </w:tabs>
        <w:ind w:left="0"/>
        <w:rPr>
          <w:sz w:val="18"/>
        </w:rPr>
      </w:pPr>
      <w:r w:rsidRPr="00EA0A97">
        <w:rPr>
          <w:sz w:val="18"/>
        </w:rPr>
        <w:t>Zamawiający dopuszcza możliwość przedstawienia umowy ubezpieczenia w formie</w:t>
      </w:r>
      <w:r w:rsidR="00C3502B">
        <w:rPr>
          <w:sz w:val="18"/>
        </w:rPr>
        <w:t xml:space="preserve"> </w:t>
      </w:r>
      <w:r w:rsidRPr="00C3502B">
        <w:rPr>
          <w:sz w:val="18"/>
        </w:rPr>
        <w:t>umowy „obrotowej”.</w:t>
      </w:r>
    </w:p>
    <w:p w14:paraId="79C03073" w14:textId="77777777" w:rsidR="00E32072" w:rsidRPr="00EA0A97" w:rsidRDefault="000602DE" w:rsidP="00B434C0">
      <w:pPr>
        <w:pStyle w:val="Akapitzlist"/>
        <w:numPr>
          <w:ilvl w:val="1"/>
          <w:numId w:val="3"/>
        </w:numPr>
        <w:tabs>
          <w:tab w:val="left" w:pos="1194"/>
        </w:tabs>
        <w:ind w:left="0" w:hanging="358"/>
        <w:rPr>
          <w:sz w:val="18"/>
        </w:rPr>
      </w:pPr>
      <w:r w:rsidRPr="00EA0A97">
        <w:rPr>
          <w:sz w:val="18"/>
        </w:rPr>
        <w:t>Ubezpieczenie będzie obejmowało:</w:t>
      </w:r>
    </w:p>
    <w:p w14:paraId="651F6D19" w14:textId="77777777" w:rsidR="00C3502B" w:rsidRDefault="000602DE" w:rsidP="00B434C0">
      <w:pPr>
        <w:pStyle w:val="Akapitzlist"/>
        <w:numPr>
          <w:ilvl w:val="2"/>
          <w:numId w:val="3"/>
        </w:numPr>
        <w:tabs>
          <w:tab w:val="left" w:pos="1554"/>
          <w:tab w:val="left" w:pos="1556"/>
        </w:tabs>
        <w:spacing w:before="151"/>
        <w:ind w:left="0"/>
        <w:rPr>
          <w:sz w:val="18"/>
        </w:rPr>
      </w:pPr>
      <w:r w:rsidRPr="00EA0A97">
        <w:rPr>
          <w:sz w:val="18"/>
        </w:rPr>
        <w:t>odpowiedzialność cywilną (reżim deliktowy, kontraktowy, zbieg roszczeń) z tytułu prowadzonej działalności, posiadanego mienia oraz wprowadzenia produktu do obrotu,</w:t>
      </w:r>
    </w:p>
    <w:p w14:paraId="30BDB5B0" w14:textId="77777777" w:rsidR="00C3502B" w:rsidRDefault="000602DE" w:rsidP="00B434C0">
      <w:pPr>
        <w:pStyle w:val="Akapitzlist"/>
        <w:numPr>
          <w:ilvl w:val="2"/>
          <w:numId w:val="3"/>
        </w:numPr>
        <w:tabs>
          <w:tab w:val="left" w:pos="1554"/>
          <w:tab w:val="left" w:pos="1556"/>
        </w:tabs>
        <w:spacing w:before="151"/>
        <w:ind w:left="0"/>
        <w:rPr>
          <w:sz w:val="18"/>
        </w:rPr>
      </w:pPr>
      <w:r w:rsidRPr="00C3502B">
        <w:rPr>
          <w:sz w:val="18"/>
        </w:rPr>
        <w:t>odpowiedzialność cywilna za szkody na osobie (rozstrój zdrowia, uszkodzenie ciała, śmierć poszkodowanego), szkody ma mieniu (uszkodzenie lub zniszczenie rzeczy) oraz ich następstw,</w:t>
      </w:r>
    </w:p>
    <w:p w14:paraId="5C0A31F5" w14:textId="0D452589" w:rsidR="00E32072" w:rsidRPr="00C3502B" w:rsidRDefault="000602DE" w:rsidP="00B434C0">
      <w:pPr>
        <w:pStyle w:val="Akapitzlist"/>
        <w:numPr>
          <w:ilvl w:val="2"/>
          <w:numId w:val="3"/>
        </w:numPr>
        <w:tabs>
          <w:tab w:val="left" w:pos="1554"/>
          <w:tab w:val="left" w:pos="1556"/>
        </w:tabs>
        <w:spacing w:before="151"/>
        <w:ind w:left="0"/>
        <w:rPr>
          <w:sz w:val="18"/>
        </w:rPr>
      </w:pPr>
      <w:r w:rsidRPr="00C3502B">
        <w:rPr>
          <w:sz w:val="18"/>
        </w:rPr>
        <w:t>odpowiedzialność cywilna za szkody w postaci strat (damnum emergens) oraz utraconych korzyści (lucrum cessans).</w:t>
      </w:r>
    </w:p>
    <w:p w14:paraId="0E2B5A66" w14:textId="77777777" w:rsidR="00E32072" w:rsidRPr="00EA0A97" w:rsidRDefault="000602DE" w:rsidP="00B434C0">
      <w:pPr>
        <w:pStyle w:val="Akapitzlist"/>
        <w:numPr>
          <w:ilvl w:val="1"/>
          <w:numId w:val="3"/>
        </w:numPr>
        <w:tabs>
          <w:tab w:val="left" w:pos="1194"/>
          <w:tab w:val="left" w:pos="1196"/>
        </w:tabs>
        <w:spacing w:before="121"/>
        <w:ind w:left="0"/>
        <w:rPr>
          <w:sz w:val="18"/>
        </w:rPr>
      </w:pPr>
      <w:r w:rsidRPr="00EA0A97">
        <w:rPr>
          <w:sz w:val="18"/>
        </w:rPr>
        <w:t>Umowa ubezpieczenia OC obejmować będzie szkody będące następstwem wypadku, który miał miejsce w okresie ubezpieczenia, bez względu na termin zgłoszenia roszczeń przez osoby poszkodowane, o ile zostaną zgłoszone przed upływem terminu przedawnienia (trigger loss occurence), przy czym wszystkie szkody będące następstwem tego samego wypadku, albo wynikające z tej samej przyczyny, niezależnie od liczby osób poszkodowanych, uważa się za jeden wypadek i przyjmuje, że miały miejsce w chwili powstania pierwszej szkody.</w:t>
      </w:r>
    </w:p>
    <w:p w14:paraId="3037BF17" w14:textId="77777777" w:rsidR="00E32072" w:rsidRPr="00EA0A97" w:rsidRDefault="000602DE" w:rsidP="00B434C0">
      <w:pPr>
        <w:pStyle w:val="Akapitzlist"/>
        <w:numPr>
          <w:ilvl w:val="1"/>
          <w:numId w:val="3"/>
        </w:numPr>
        <w:tabs>
          <w:tab w:val="left" w:pos="1194"/>
        </w:tabs>
        <w:spacing w:before="121"/>
        <w:ind w:left="0" w:hanging="358"/>
        <w:rPr>
          <w:sz w:val="18"/>
        </w:rPr>
      </w:pPr>
      <w:r w:rsidRPr="00EA0A97">
        <w:rPr>
          <w:sz w:val="18"/>
        </w:rPr>
        <w:t>Ubezpieczenie OC będzie obejmowało zakresem ochrony w szczególności:</w:t>
      </w:r>
    </w:p>
    <w:p w14:paraId="2B01FB5A" w14:textId="77777777" w:rsidR="00C3502B" w:rsidRDefault="000602DE" w:rsidP="00B434C0">
      <w:pPr>
        <w:pStyle w:val="Akapitzlist"/>
        <w:numPr>
          <w:ilvl w:val="2"/>
          <w:numId w:val="3"/>
        </w:numPr>
        <w:tabs>
          <w:tab w:val="left" w:pos="1554"/>
          <w:tab w:val="left" w:pos="1556"/>
        </w:tabs>
        <w:ind w:left="0"/>
        <w:rPr>
          <w:sz w:val="18"/>
        </w:rPr>
      </w:pPr>
      <w:r w:rsidRPr="00EA0A97">
        <w:rPr>
          <w:sz w:val="18"/>
        </w:rPr>
        <w:t>szkody wyrządzone rażącym niedbalstwem; dopuszcza się wyłączenie szkód wyrządzone umyślnie przez reprezentantów Ubezpieczonego (Zarząd, Prokurenci),</w:t>
      </w:r>
    </w:p>
    <w:p w14:paraId="35A706F9" w14:textId="77777777" w:rsidR="00C3502B" w:rsidRDefault="000602DE" w:rsidP="00B434C0">
      <w:pPr>
        <w:pStyle w:val="Akapitzlist"/>
        <w:numPr>
          <w:ilvl w:val="2"/>
          <w:numId w:val="3"/>
        </w:numPr>
        <w:tabs>
          <w:tab w:val="left" w:pos="1556"/>
        </w:tabs>
        <w:ind w:left="0"/>
        <w:rPr>
          <w:sz w:val="18"/>
        </w:rPr>
      </w:pPr>
      <w:r w:rsidRPr="00C3502B">
        <w:rPr>
          <w:sz w:val="18"/>
        </w:rPr>
        <w:t>szkody</w:t>
      </w:r>
      <w:r w:rsidR="00C3502B" w:rsidRPr="00C3502B">
        <w:rPr>
          <w:sz w:val="18"/>
        </w:rPr>
        <w:t xml:space="preserve"> </w:t>
      </w:r>
      <w:r w:rsidRPr="00C3502B">
        <w:rPr>
          <w:sz w:val="18"/>
        </w:rPr>
        <w:t>wyrządzone</w:t>
      </w:r>
      <w:r w:rsidR="00C3502B" w:rsidRPr="00C3502B">
        <w:rPr>
          <w:sz w:val="18"/>
        </w:rPr>
        <w:t xml:space="preserve"> </w:t>
      </w:r>
      <w:r w:rsidRPr="00C3502B">
        <w:rPr>
          <w:sz w:val="18"/>
        </w:rPr>
        <w:t>przez</w:t>
      </w:r>
      <w:r w:rsidRPr="00C3502B">
        <w:rPr>
          <w:sz w:val="18"/>
        </w:rPr>
        <w:tab/>
        <w:t>podwykonawców</w:t>
      </w:r>
      <w:r w:rsidR="00C3502B" w:rsidRPr="00C3502B">
        <w:rPr>
          <w:sz w:val="18"/>
        </w:rPr>
        <w:t xml:space="preserve"> </w:t>
      </w:r>
      <w:r w:rsidRPr="00C3502B">
        <w:rPr>
          <w:sz w:val="18"/>
        </w:rPr>
        <w:t>Ubezpieczonego,</w:t>
      </w:r>
      <w:r w:rsidR="00C3502B" w:rsidRPr="00C3502B">
        <w:rPr>
          <w:sz w:val="18"/>
        </w:rPr>
        <w:t xml:space="preserve"> </w:t>
      </w:r>
      <w:r w:rsidRPr="00C3502B">
        <w:rPr>
          <w:sz w:val="18"/>
        </w:rPr>
        <w:t>w</w:t>
      </w:r>
      <w:r w:rsidR="00C3502B" w:rsidRPr="00C3502B">
        <w:rPr>
          <w:sz w:val="18"/>
        </w:rPr>
        <w:t xml:space="preserve"> </w:t>
      </w:r>
      <w:r w:rsidRPr="00C3502B">
        <w:rPr>
          <w:sz w:val="18"/>
        </w:rPr>
        <w:t>zakresie obejmującym realizowane przez nich prace z zachowaniem prawa do regresu,</w:t>
      </w:r>
    </w:p>
    <w:p w14:paraId="66B72B72" w14:textId="77777777" w:rsidR="00C3502B" w:rsidRDefault="000602DE" w:rsidP="00B434C0">
      <w:pPr>
        <w:pStyle w:val="Akapitzlist"/>
        <w:numPr>
          <w:ilvl w:val="2"/>
          <w:numId w:val="3"/>
        </w:numPr>
        <w:tabs>
          <w:tab w:val="left" w:pos="1554"/>
        </w:tabs>
        <w:ind w:left="0"/>
        <w:rPr>
          <w:sz w:val="18"/>
        </w:rPr>
      </w:pPr>
      <w:r w:rsidRPr="00C3502B">
        <w:rPr>
          <w:sz w:val="18"/>
        </w:rPr>
        <w:t>szkody wyrządzone wzajemnie,</w:t>
      </w:r>
    </w:p>
    <w:p w14:paraId="1278B1D1" w14:textId="77777777" w:rsidR="00C3502B" w:rsidRDefault="000602DE" w:rsidP="00B434C0">
      <w:pPr>
        <w:pStyle w:val="Akapitzlist"/>
        <w:numPr>
          <w:ilvl w:val="2"/>
          <w:numId w:val="3"/>
        </w:numPr>
        <w:tabs>
          <w:tab w:val="left" w:pos="1554"/>
          <w:tab w:val="left" w:pos="1556"/>
        </w:tabs>
        <w:ind w:left="0"/>
        <w:rPr>
          <w:sz w:val="18"/>
        </w:rPr>
      </w:pPr>
      <w:r w:rsidRPr="00C3502B">
        <w:rPr>
          <w:sz w:val="18"/>
        </w:rPr>
        <w:t>szkody spowodowane w podziemnych instalacjach i urządzeniach,</w:t>
      </w:r>
    </w:p>
    <w:p w14:paraId="046A6336" w14:textId="77777777" w:rsidR="00C3502B" w:rsidRDefault="000602DE" w:rsidP="00B434C0">
      <w:pPr>
        <w:pStyle w:val="Akapitzlist"/>
        <w:numPr>
          <w:ilvl w:val="2"/>
          <w:numId w:val="3"/>
        </w:numPr>
        <w:tabs>
          <w:tab w:val="left" w:pos="1556"/>
        </w:tabs>
        <w:ind w:left="0"/>
        <w:rPr>
          <w:sz w:val="18"/>
        </w:rPr>
      </w:pPr>
      <w:r w:rsidRPr="00C3502B">
        <w:rPr>
          <w:sz w:val="18"/>
        </w:rPr>
        <w:t>szkody w rzeczach stanowiących przedmiot obróbki, naprawy, lub innych czynności wykonywanych w ramach Umowy (jeśli Umowa przewiduje tego typu prace) – limit 10 000 000 zł,</w:t>
      </w:r>
    </w:p>
    <w:p w14:paraId="6CA375BC" w14:textId="5101FC6C" w:rsidR="00E32072" w:rsidRPr="00C3502B" w:rsidRDefault="000602DE" w:rsidP="00B434C0">
      <w:pPr>
        <w:pStyle w:val="Akapitzlist"/>
        <w:numPr>
          <w:ilvl w:val="2"/>
          <w:numId w:val="3"/>
        </w:numPr>
        <w:tabs>
          <w:tab w:val="left" w:pos="1556"/>
        </w:tabs>
        <w:ind w:left="0"/>
        <w:rPr>
          <w:sz w:val="18"/>
        </w:rPr>
      </w:pPr>
      <w:r w:rsidRPr="00C3502B">
        <w:rPr>
          <w:sz w:val="18"/>
        </w:rPr>
        <w:t xml:space="preserve">szkody powstałe na skutek zniszczenia lub utraty mienia przyjętego na przechowanie, będącego w pieczy lub pod nadzorem (jeśli Umowa przewiduje tego typu prace) – sublimit </w:t>
      </w:r>
      <w:r w:rsidR="001258BF">
        <w:rPr>
          <w:sz w:val="18"/>
        </w:rPr>
        <w:t>1</w:t>
      </w:r>
      <w:r w:rsidRPr="00C3502B">
        <w:rPr>
          <w:sz w:val="18"/>
        </w:rPr>
        <w:t>0 000 000 zł,</w:t>
      </w:r>
    </w:p>
    <w:p w14:paraId="58131351" w14:textId="77777777" w:rsidR="00E32072" w:rsidRPr="00EA0A97" w:rsidRDefault="000602DE" w:rsidP="00B434C0">
      <w:pPr>
        <w:pStyle w:val="Akapitzlist"/>
        <w:numPr>
          <w:ilvl w:val="2"/>
          <w:numId w:val="3"/>
        </w:numPr>
        <w:ind w:left="0"/>
        <w:rPr>
          <w:sz w:val="18"/>
        </w:rPr>
      </w:pPr>
      <w:r w:rsidRPr="00EA0A97">
        <w:rPr>
          <w:sz w:val="18"/>
        </w:rPr>
        <w:t>szkody spowodowane przez maszyny budowlane i inne pojazdy, o ile nie podlegają one obowiązkowemu ubezpieczeniu odpowiedzialności cywilnej posiadaczy pojazdów mechanicznych,</w:t>
      </w:r>
    </w:p>
    <w:p w14:paraId="11667A21" w14:textId="62EFE07E" w:rsidR="00E32072" w:rsidRPr="00C3502B" w:rsidRDefault="000602DE" w:rsidP="00B434C0">
      <w:pPr>
        <w:pStyle w:val="Akapitzlist"/>
        <w:numPr>
          <w:ilvl w:val="2"/>
          <w:numId w:val="3"/>
        </w:numPr>
        <w:tabs>
          <w:tab w:val="left" w:pos="1556"/>
        </w:tabs>
        <w:ind w:left="0"/>
        <w:rPr>
          <w:sz w:val="18"/>
        </w:rPr>
      </w:pPr>
      <w:r w:rsidRPr="00C3502B">
        <w:rPr>
          <w:sz w:val="18"/>
        </w:rPr>
        <w:t>szkody spowodowane wadą produktu dostarczonego w ramach Umowy (OC za</w:t>
      </w:r>
      <w:r w:rsidR="00C3502B" w:rsidRPr="00C3502B">
        <w:rPr>
          <w:sz w:val="18"/>
        </w:rPr>
        <w:t xml:space="preserve"> </w:t>
      </w:r>
      <w:r w:rsidRPr="00C3502B">
        <w:rPr>
          <w:sz w:val="18"/>
        </w:rPr>
        <w:t>produkt),</w:t>
      </w:r>
    </w:p>
    <w:p w14:paraId="2367FB83" w14:textId="77777777" w:rsidR="00E32072" w:rsidRPr="00EA0A97" w:rsidRDefault="000602DE" w:rsidP="00B434C0">
      <w:pPr>
        <w:pStyle w:val="Akapitzlist"/>
        <w:numPr>
          <w:ilvl w:val="2"/>
          <w:numId w:val="3"/>
        </w:numPr>
        <w:tabs>
          <w:tab w:val="left" w:pos="1556"/>
        </w:tabs>
        <w:ind w:left="0"/>
        <w:rPr>
          <w:sz w:val="18"/>
        </w:rPr>
      </w:pPr>
      <w:r w:rsidRPr="00EA0A97">
        <w:rPr>
          <w:sz w:val="18"/>
        </w:rPr>
        <w:t>szkody wynikłe z wadliwego wykonania czynności, prac lub usług spowodowane przez wypadki ubezpieczeniowe powstałe po przekazaniu Zamawiającemu tych czynności, prac lub usług,</w:t>
      </w:r>
    </w:p>
    <w:p w14:paraId="67289AEB" w14:textId="77777777" w:rsidR="00E32072" w:rsidRPr="00EA0A97" w:rsidRDefault="000602DE" w:rsidP="00B434C0">
      <w:pPr>
        <w:pStyle w:val="Akapitzlist"/>
        <w:numPr>
          <w:ilvl w:val="2"/>
          <w:numId w:val="3"/>
        </w:numPr>
        <w:tabs>
          <w:tab w:val="left" w:pos="1556"/>
        </w:tabs>
        <w:ind w:left="0"/>
        <w:rPr>
          <w:sz w:val="18"/>
        </w:rPr>
      </w:pPr>
      <w:r w:rsidRPr="00EA0A97">
        <w:rPr>
          <w:sz w:val="18"/>
        </w:rPr>
        <w:t>szkody polegające na poniesieniu kosztów dodatkowych na demontaż wadliwego produktu oraz montaż produktu wolnego od wad, z limitem odpowiedzialności min. 5 000 000 zł,</w:t>
      </w:r>
    </w:p>
    <w:p w14:paraId="1BCC0A68" w14:textId="77777777" w:rsidR="00E32072" w:rsidRPr="00EA0A97" w:rsidRDefault="000602DE" w:rsidP="00B434C0">
      <w:pPr>
        <w:pStyle w:val="Akapitzlist"/>
        <w:numPr>
          <w:ilvl w:val="2"/>
          <w:numId w:val="3"/>
        </w:numPr>
        <w:tabs>
          <w:tab w:val="left" w:pos="1556"/>
        </w:tabs>
        <w:ind w:left="0"/>
        <w:rPr>
          <w:sz w:val="18"/>
        </w:rPr>
      </w:pPr>
      <w:r w:rsidRPr="00EA0A97">
        <w:rPr>
          <w:sz w:val="18"/>
        </w:rPr>
        <w:t>szkody nie będące szkodą rzeczową lub osobową (czyste szkody majątkowe, w postaci straty jak i utraconych korzyści) , w tym także w związku z wprowadzeniem produktu do obrotu lub wykonaną usługą) – sublimit 5 000 000 zł,</w:t>
      </w:r>
    </w:p>
    <w:p w14:paraId="1513A5C7" w14:textId="279ED205" w:rsidR="00E32072" w:rsidRPr="00C3502B" w:rsidRDefault="000602DE" w:rsidP="00B434C0">
      <w:pPr>
        <w:pStyle w:val="Akapitzlist"/>
        <w:numPr>
          <w:ilvl w:val="2"/>
          <w:numId w:val="3"/>
        </w:numPr>
        <w:tabs>
          <w:tab w:val="left" w:pos="1556"/>
        </w:tabs>
        <w:ind w:left="0"/>
        <w:rPr>
          <w:sz w:val="18"/>
        </w:rPr>
      </w:pPr>
      <w:r w:rsidRPr="00C3502B">
        <w:rPr>
          <w:sz w:val="18"/>
        </w:rPr>
        <w:t>szkody polegające na nagłym i przypadkowym zanieczyszczeniu środowiska – limit 5</w:t>
      </w:r>
      <w:r w:rsidR="00C3502B" w:rsidRPr="00C3502B">
        <w:rPr>
          <w:sz w:val="18"/>
        </w:rPr>
        <w:t xml:space="preserve"> </w:t>
      </w:r>
      <w:r w:rsidRPr="00C3502B">
        <w:rPr>
          <w:sz w:val="18"/>
        </w:rPr>
        <w:t>000 000 zł,</w:t>
      </w:r>
    </w:p>
    <w:p w14:paraId="2DCB8F32" w14:textId="77777777" w:rsidR="00E32072" w:rsidRPr="00EA0A97" w:rsidRDefault="000602DE" w:rsidP="00B434C0">
      <w:pPr>
        <w:pStyle w:val="Akapitzlist"/>
        <w:numPr>
          <w:ilvl w:val="2"/>
          <w:numId w:val="3"/>
        </w:numPr>
        <w:tabs>
          <w:tab w:val="left" w:pos="1556"/>
        </w:tabs>
        <w:ind w:left="0"/>
        <w:rPr>
          <w:sz w:val="18"/>
        </w:rPr>
      </w:pPr>
      <w:r w:rsidRPr="00EA0A97">
        <w:rPr>
          <w:sz w:val="18"/>
        </w:rPr>
        <w:t>szkody spowodowane wibracją, osunięciem się ziemi, osłabieniem elementów nośnych (jeśli Umowa przewiduje tego typu prace) – subimit 5 000 000 zł,</w:t>
      </w:r>
    </w:p>
    <w:p w14:paraId="75414B13" w14:textId="77777777" w:rsidR="00E32072" w:rsidRPr="00EA0A97" w:rsidRDefault="000602DE" w:rsidP="00B434C0">
      <w:pPr>
        <w:pStyle w:val="Akapitzlist"/>
        <w:numPr>
          <w:ilvl w:val="2"/>
          <w:numId w:val="3"/>
        </w:numPr>
        <w:tabs>
          <w:tab w:val="left" w:pos="1555"/>
        </w:tabs>
        <w:ind w:left="0"/>
        <w:rPr>
          <w:sz w:val="18"/>
        </w:rPr>
      </w:pPr>
      <w:r w:rsidRPr="00EA0A97">
        <w:rPr>
          <w:sz w:val="18"/>
        </w:rPr>
        <w:t>szkody wyrządzone w środkach transportu podczas prac ładunkowych,</w:t>
      </w:r>
    </w:p>
    <w:p w14:paraId="64EA16E7" w14:textId="597B8C59" w:rsidR="00E32072" w:rsidRPr="00EA0A97" w:rsidRDefault="000602DE" w:rsidP="00B434C0">
      <w:pPr>
        <w:pStyle w:val="Akapitzlist"/>
        <w:numPr>
          <w:ilvl w:val="2"/>
          <w:numId w:val="3"/>
        </w:numPr>
        <w:tabs>
          <w:tab w:val="left" w:pos="1556"/>
        </w:tabs>
        <w:ind w:left="0"/>
        <w:rPr>
          <w:sz w:val="18"/>
        </w:rPr>
      </w:pPr>
      <w:r w:rsidRPr="00EA0A97">
        <w:rPr>
          <w:sz w:val="18"/>
        </w:rPr>
        <w:t xml:space="preserve">szkody wynikłe z działania młotów pneumatycznych, hydraulicznych lub kafarów – limit </w:t>
      </w:r>
      <w:r w:rsidR="001258BF">
        <w:rPr>
          <w:sz w:val="18"/>
        </w:rPr>
        <w:t>1</w:t>
      </w:r>
      <w:r w:rsidRPr="00EA0A97">
        <w:rPr>
          <w:sz w:val="18"/>
        </w:rPr>
        <w:t>0 000 000 zł.</w:t>
      </w:r>
    </w:p>
    <w:p w14:paraId="042EAAB2" w14:textId="68AD348C" w:rsidR="00E32072" w:rsidRPr="00C3502B" w:rsidRDefault="000602DE" w:rsidP="00B434C0">
      <w:pPr>
        <w:pStyle w:val="Akapitzlist"/>
        <w:numPr>
          <w:ilvl w:val="1"/>
          <w:numId w:val="3"/>
        </w:numPr>
        <w:tabs>
          <w:tab w:val="left" w:pos="1194"/>
        </w:tabs>
        <w:spacing w:before="121"/>
        <w:ind w:left="0" w:hanging="358"/>
        <w:rPr>
          <w:sz w:val="18"/>
        </w:rPr>
      </w:pPr>
      <w:r w:rsidRPr="00EA0A97">
        <w:rPr>
          <w:sz w:val="18"/>
        </w:rPr>
        <w:t>Ubezpieczenie Odpowiedzialności cywilnej może zawierać następujące udziały własne /</w:t>
      </w:r>
      <w:r w:rsidR="00C3502B">
        <w:rPr>
          <w:sz w:val="18"/>
        </w:rPr>
        <w:t xml:space="preserve"> </w:t>
      </w:r>
      <w:r w:rsidRPr="00C3502B">
        <w:rPr>
          <w:sz w:val="18"/>
        </w:rPr>
        <w:t>franszyzy:</w:t>
      </w:r>
    </w:p>
    <w:p w14:paraId="33DF1F6B" w14:textId="77777777" w:rsidR="00C3502B" w:rsidRDefault="000602DE" w:rsidP="00B434C0">
      <w:pPr>
        <w:pStyle w:val="Akapitzlist"/>
        <w:numPr>
          <w:ilvl w:val="2"/>
          <w:numId w:val="3"/>
        </w:numPr>
        <w:tabs>
          <w:tab w:val="left" w:pos="1554"/>
          <w:tab w:val="left" w:pos="1556"/>
        </w:tabs>
        <w:spacing w:before="154"/>
        <w:ind w:left="0" w:hanging="358"/>
        <w:rPr>
          <w:sz w:val="18"/>
        </w:rPr>
      </w:pPr>
      <w:r w:rsidRPr="00EA0A97">
        <w:rPr>
          <w:sz w:val="18"/>
        </w:rPr>
        <w:t>dla szkód osobowych – udział własny / franszyza zostaje zniesiona,</w:t>
      </w:r>
    </w:p>
    <w:p w14:paraId="5ED44524" w14:textId="77777777" w:rsidR="00C3502B" w:rsidRDefault="000602DE" w:rsidP="00B434C0">
      <w:pPr>
        <w:pStyle w:val="Akapitzlist"/>
        <w:numPr>
          <w:ilvl w:val="2"/>
          <w:numId w:val="3"/>
        </w:numPr>
        <w:tabs>
          <w:tab w:val="left" w:pos="1556"/>
        </w:tabs>
        <w:spacing w:before="154"/>
        <w:ind w:left="0" w:hanging="358"/>
        <w:rPr>
          <w:sz w:val="18"/>
        </w:rPr>
      </w:pPr>
      <w:r w:rsidRPr="00C3502B">
        <w:rPr>
          <w:sz w:val="18"/>
        </w:rPr>
        <w:t>dla szkód rzeczowych – udział własny / franszyza – nie wyższa niż 5 000 zł, przy czym dopuszcza się wprowadzenie udziału własnego dla nw. rozszerzeń:</w:t>
      </w:r>
    </w:p>
    <w:p w14:paraId="0AA9BB00" w14:textId="7390E619" w:rsidR="00C3502B" w:rsidRPr="00C3502B" w:rsidRDefault="000602DE" w:rsidP="00B434C0">
      <w:pPr>
        <w:pStyle w:val="Akapitzlist"/>
        <w:numPr>
          <w:ilvl w:val="2"/>
          <w:numId w:val="3"/>
        </w:numPr>
        <w:tabs>
          <w:tab w:val="left" w:pos="1556"/>
        </w:tabs>
        <w:spacing w:before="154"/>
        <w:ind w:left="0" w:hanging="358"/>
        <w:rPr>
          <w:sz w:val="18"/>
        </w:rPr>
      </w:pPr>
      <w:r w:rsidRPr="00C3502B">
        <w:rPr>
          <w:sz w:val="18"/>
        </w:rPr>
        <w:t>dla szkód w rzeczach stanowiących przedmiot obróbki, naprawy, lub innych czynności</w:t>
      </w:r>
      <w:r w:rsidR="00C3502B">
        <w:rPr>
          <w:sz w:val="18"/>
        </w:rPr>
        <w:t xml:space="preserve"> </w:t>
      </w:r>
      <w:r w:rsidRPr="00C3502B">
        <w:rPr>
          <w:sz w:val="18"/>
        </w:rPr>
        <w:t>wykonywanych w ramach Umowy - 5% min. 5 000 zł;</w:t>
      </w:r>
    </w:p>
    <w:p w14:paraId="092E6E29" w14:textId="66612DA0" w:rsidR="00E32072" w:rsidRPr="00EA0A97" w:rsidRDefault="000602DE" w:rsidP="00B434C0">
      <w:pPr>
        <w:pStyle w:val="Akapitzlist"/>
        <w:numPr>
          <w:ilvl w:val="2"/>
          <w:numId w:val="3"/>
        </w:numPr>
        <w:tabs>
          <w:tab w:val="left" w:pos="1556"/>
        </w:tabs>
        <w:spacing w:before="154"/>
        <w:ind w:left="0" w:hanging="358"/>
        <w:rPr>
          <w:sz w:val="18"/>
        </w:rPr>
      </w:pPr>
      <w:r w:rsidRPr="00EA0A97">
        <w:rPr>
          <w:sz w:val="18"/>
        </w:rPr>
        <w:t xml:space="preserve">dla szkód niebędących szkodą rzeczową lub osobową (czyste szkody </w:t>
      </w:r>
      <w:r w:rsidR="00C3502B" w:rsidRPr="00EA0A97">
        <w:rPr>
          <w:sz w:val="18"/>
        </w:rPr>
        <w:t>majątkowe)</w:t>
      </w:r>
      <w:r w:rsidRPr="00EA0A97">
        <w:rPr>
          <w:sz w:val="18"/>
        </w:rPr>
        <w:t xml:space="preserve"> – 10% min. 5 000 zł;</w:t>
      </w:r>
    </w:p>
    <w:p w14:paraId="4A5213D5" w14:textId="5F6680CD" w:rsidR="00E32072" w:rsidRPr="00C3502B" w:rsidRDefault="000602DE" w:rsidP="00B434C0">
      <w:pPr>
        <w:pStyle w:val="Akapitzlist"/>
        <w:numPr>
          <w:ilvl w:val="2"/>
          <w:numId w:val="3"/>
        </w:numPr>
        <w:tabs>
          <w:tab w:val="left" w:pos="1554"/>
        </w:tabs>
        <w:spacing w:before="154"/>
        <w:ind w:left="0" w:hanging="358"/>
        <w:rPr>
          <w:sz w:val="18"/>
        </w:rPr>
      </w:pPr>
      <w:r w:rsidRPr="00EA0A97">
        <w:rPr>
          <w:sz w:val="18"/>
        </w:rPr>
        <w:t>dla szkód polegających na nagłym i przypadkowym zanieczyszczeniem środowiska -</w:t>
      </w:r>
      <w:r w:rsidR="00C3502B">
        <w:rPr>
          <w:sz w:val="18"/>
        </w:rPr>
        <w:t xml:space="preserve"> </w:t>
      </w:r>
      <w:r w:rsidRPr="00C3502B">
        <w:rPr>
          <w:sz w:val="18"/>
        </w:rPr>
        <w:t>5% min. 5 000 zł;</w:t>
      </w:r>
    </w:p>
    <w:p w14:paraId="49CFABB1" w14:textId="77777777" w:rsidR="00E32072" w:rsidRPr="00EA0A97" w:rsidRDefault="000602DE" w:rsidP="00B434C0">
      <w:pPr>
        <w:pStyle w:val="Akapitzlist"/>
        <w:numPr>
          <w:ilvl w:val="2"/>
          <w:numId w:val="3"/>
        </w:numPr>
        <w:tabs>
          <w:tab w:val="left" w:pos="1556"/>
        </w:tabs>
        <w:spacing w:before="154"/>
        <w:ind w:left="0" w:hanging="358"/>
        <w:rPr>
          <w:sz w:val="18"/>
        </w:rPr>
      </w:pPr>
      <w:r w:rsidRPr="00EA0A97">
        <w:rPr>
          <w:sz w:val="18"/>
        </w:rPr>
        <w:t>dla szkód spowodowanych wibracją, osunięciem się ziemi, osłabieniem elementów nośnych (jeśli Umowa przewiduje tego typu prace) - 5% min. 5 000 zł.</w:t>
      </w:r>
    </w:p>
    <w:p w14:paraId="3EFA92EC" w14:textId="77777777" w:rsidR="00E32072" w:rsidRPr="00EA0A97" w:rsidRDefault="000602DE" w:rsidP="00B434C0">
      <w:pPr>
        <w:pStyle w:val="Akapitzlist"/>
        <w:numPr>
          <w:ilvl w:val="1"/>
          <w:numId w:val="3"/>
        </w:numPr>
        <w:tabs>
          <w:tab w:val="left" w:pos="1194"/>
          <w:tab w:val="left" w:pos="1196"/>
        </w:tabs>
        <w:spacing w:before="118"/>
        <w:ind w:left="0"/>
        <w:rPr>
          <w:sz w:val="18"/>
        </w:rPr>
      </w:pPr>
      <w:r w:rsidRPr="00EA0A97">
        <w:rPr>
          <w:sz w:val="18"/>
        </w:rPr>
        <w:t>Przed podpisaniem Umowy Wykonawca zobowiązany jest przedstawić Zamawiającemu polisę ubezpieczenia odpowiedzialności cywilnej Wykonawcy uwzględniającą powyższe założenia. W celu potwierdzenia ważności ww. umowy ubezpieczenia Wykonawca będzie przesyłał Zamawiającemu potwierdzenia opłacenia każdej kolejnej raty/składki w ciągu 14 dni od terminu jej wymagalności.</w:t>
      </w:r>
    </w:p>
    <w:p w14:paraId="2DE3379C" w14:textId="77777777" w:rsidR="00E32072" w:rsidRPr="00EA0A97" w:rsidRDefault="000602DE" w:rsidP="00B434C0">
      <w:pPr>
        <w:pStyle w:val="Akapitzlist"/>
        <w:numPr>
          <w:ilvl w:val="1"/>
          <w:numId w:val="3"/>
        </w:numPr>
        <w:tabs>
          <w:tab w:val="left" w:pos="1194"/>
          <w:tab w:val="left" w:pos="1196"/>
        </w:tabs>
        <w:spacing w:before="120"/>
        <w:ind w:left="0"/>
        <w:rPr>
          <w:sz w:val="18"/>
        </w:rPr>
      </w:pPr>
      <w:r w:rsidRPr="00EA0A97">
        <w:rPr>
          <w:sz w:val="18"/>
        </w:rPr>
        <w:t>Zamawiający ma prawo, w terminie 14 dni od przedłożenia przez Wykonawcę, do zgłoszenia uwag do przedstawionych polis ubezpieczeniowych oraz żądania wprowadzenia zmian, o ile zmiany takie nie wykraczają poza przyjęte standardy rynkowe.</w:t>
      </w:r>
    </w:p>
    <w:p w14:paraId="00D92747" w14:textId="77777777" w:rsidR="00E32072" w:rsidRPr="00EA0A97" w:rsidRDefault="000602DE" w:rsidP="00B434C0">
      <w:pPr>
        <w:pStyle w:val="Akapitzlist"/>
        <w:numPr>
          <w:ilvl w:val="1"/>
          <w:numId w:val="3"/>
        </w:numPr>
        <w:tabs>
          <w:tab w:val="left" w:pos="1194"/>
          <w:tab w:val="left" w:pos="1196"/>
        </w:tabs>
        <w:spacing w:before="122"/>
        <w:ind w:left="0"/>
        <w:rPr>
          <w:sz w:val="18"/>
        </w:rPr>
      </w:pPr>
      <w:r w:rsidRPr="00EA0A97">
        <w:rPr>
          <w:sz w:val="18"/>
        </w:rPr>
        <w:t>W przypadku naruszenia przez Wykonawcę obowiązku posiadania ubezpieczenia, Zamawiający uprawniony jest do zawarcia odpowiedniej umowy na koszt Wykonawcy.</w:t>
      </w:r>
    </w:p>
    <w:p w14:paraId="005BB082" w14:textId="77777777" w:rsidR="00E32072" w:rsidRPr="00EA0A97" w:rsidRDefault="000602DE" w:rsidP="00B434C0">
      <w:pPr>
        <w:pStyle w:val="Akapitzlist"/>
        <w:numPr>
          <w:ilvl w:val="1"/>
          <w:numId w:val="3"/>
        </w:numPr>
        <w:tabs>
          <w:tab w:val="left" w:pos="1193"/>
          <w:tab w:val="left" w:pos="1196"/>
        </w:tabs>
        <w:spacing w:before="76"/>
        <w:ind w:left="0"/>
        <w:rPr>
          <w:sz w:val="18"/>
        </w:rPr>
      </w:pPr>
      <w:r w:rsidRPr="00EA0A97">
        <w:rPr>
          <w:sz w:val="18"/>
        </w:rPr>
        <w:t>W przypadku zawarcia Umowy przez Konsorcjum obowiązek zawarcia powyższych umów ubezpieczeń dotyczy łącznie Konsorcjum, a ochrona ubezpieczeniowa uwzględniać będzie odpowiedzialność każdego członka Konsorcjum (współubezpieczeni).</w:t>
      </w:r>
    </w:p>
    <w:p w14:paraId="588F2422" w14:textId="77777777" w:rsidR="00E32072" w:rsidRPr="00EA0A97" w:rsidRDefault="000602DE" w:rsidP="00B434C0">
      <w:pPr>
        <w:pStyle w:val="Akapitzlist"/>
        <w:numPr>
          <w:ilvl w:val="0"/>
          <w:numId w:val="3"/>
        </w:numPr>
        <w:tabs>
          <w:tab w:val="left" w:pos="834"/>
        </w:tabs>
        <w:spacing w:before="122"/>
        <w:ind w:left="0" w:hanging="718"/>
        <w:rPr>
          <w:b/>
          <w:sz w:val="18"/>
        </w:rPr>
      </w:pPr>
      <w:r w:rsidRPr="00EA0A97">
        <w:rPr>
          <w:b/>
          <w:sz w:val="18"/>
        </w:rPr>
        <w:t>Ubezpieczenie odpowiedzialności cywilnej projektanta</w:t>
      </w:r>
    </w:p>
    <w:p w14:paraId="066A17B1" w14:textId="77777777" w:rsidR="00E32072" w:rsidRPr="00EA0A97" w:rsidRDefault="000602DE" w:rsidP="00B434C0">
      <w:pPr>
        <w:pStyle w:val="Akapitzlist"/>
        <w:numPr>
          <w:ilvl w:val="1"/>
          <w:numId w:val="3"/>
        </w:numPr>
        <w:tabs>
          <w:tab w:val="left" w:pos="1194"/>
          <w:tab w:val="left" w:pos="1196"/>
        </w:tabs>
        <w:ind w:left="0"/>
        <w:rPr>
          <w:sz w:val="18"/>
        </w:rPr>
      </w:pPr>
      <w:r w:rsidRPr="00EA0A97">
        <w:rPr>
          <w:sz w:val="18"/>
        </w:rPr>
        <w:t>Wykonawca zobowiązany jest posiadać ubezpieczenie odpowiedzialności cywilnej projektanta przez cały okres obowiązywania Umowy na sumę gwarancyjną 5 000 000 zł na jedno i wszystkie zdarzenia. Rodzaj ubezpieczonej działalności będzie zgodny z zakresem prac i usług opisanym w pkt 1 Umowy.</w:t>
      </w:r>
    </w:p>
    <w:p w14:paraId="2F1B97A0" w14:textId="77777777" w:rsidR="00E32072" w:rsidRPr="00EA0A97" w:rsidRDefault="000602DE" w:rsidP="00B434C0">
      <w:pPr>
        <w:pStyle w:val="Akapitzlist"/>
        <w:numPr>
          <w:ilvl w:val="1"/>
          <w:numId w:val="3"/>
        </w:numPr>
        <w:tabs>
          <w:tab w:val="left" w:pos="1194"/>
        </w:tabs>
        <w:spacing w:before="120"/>
        <w:ind w:left="0" w:hanging="358"/>
        <w:rPr>
          <w:sz w:val="18"/>
        </w:rPr>
      </w:pPr>
      <w:r w:rsidRPr="00EA0A97">
        <w:rPr>
          <w:sz w:val="18"/>
        </w:rPr>
        <w:t>Zamawiający dopuszcza możliwość przedstawienia umowy ubezpieczenia w formie</w:t>
      </w:r>
    </w:p>
    <w:p w14:paraId="5094A30D" w14:textId="77777777" w:rsidR="00E32072" w:rsidRPr="00EA0A97" w:rsidRDefault="000602DE" w:rsidP="00B434C0">
      <w:pPr>
        <w:pStyle w:val="Tekstpodstawowy"/>
        <w:spacing w:before="33"/>
        <w:ind w:left="0" w:firstLine="0"/>
      </w:pPr>
      <w:r w:rsidRPr="00EA0A97">
        <w:t>umowy „obrotowej”.</w:t>
      </w:r>
    </w:p>
    <w:p w14:paraId="713FFFF6" w14:textId="77777777" w:rsidR="00E32072" w:rsidRPr="00EA0A97" w:rsidRDefault="000602DE" w:rsidP="00B434C0">
      <w:pPr>
        <w:pStyle w:val="Akapitzlist"/>
        <w:numPr>
          <w:ilvl w:val="1"/>
          <w:numId w:val="3"/>
        </w:numPr>
        <w:tabs>
          <w:tab w:val="left" w:pos="1194"/>
          <w:tab w:val="left" w:pos="1196"/>
        </w:tabs>
        <w:ind w:left="0"/>
        <w:rPr>
          <w:sz w:val="18"/>
        </w:rPr>
      </w:pPr>
      <w:r w:rsidRPr="00EA0A97">
        <w:rPr>
          <w:sz w:val="18"/>
        </w:rPr>
        <w:t>Ubezpieczenie OC projektanta będzie obejmowało odpowiedzialność cywilną osób objętych ubezpieczeniem (Wykonawcy oraz osób, którymi posługuje się on w związku z realizacją Umowy, w tym także podwykonawców) za szkody na osobie (rozstrój zdrowia, uszkodzenie ciała, śmierć poszkodowanego), szkody na mieniu (uszkodzenie lub zniszczenie rzeczy) oraz ich następstwa oraz czyste szkody majątkowego (szkody nie będące następstwem szkód na osobie lub szkód na mieniu). Ubezpieczenie OC projektanta będzie obejmowało odpowiedzialność cywilną za szkody w postaci strat (damnum emergens) oraz utraconych korzyści (lucrum cessans).</w:t>
      </w:r>
    </w:p>
    <w:p w14:paraId="3F4B8331" w14:textId="77777777" w:rsidR="00E32072" w:rsidRPr="00EA0A97" w:rsidRDefault="000602DE" w:rsidP="00B434C0">
      <w:pPr>
        <w:pStyle w:val="Akapitzlist"/>
        <w:numPr>
          <w:ilvl w:val="1"/>
          <w:numId w:val="3"/>
        </w:numPr>
        <w:tabs>
          <w:tab w:val="left" w:pos="1194"/>
          <w:tab w:val="left" w:pos="1196"/>
        </w:tabs>
        <w:spacing w:before="119"/>
        <w:ind w:left="0"/>
        <w:rPr>
          <w:sz w:val="18"/>
        </w:rPr>
      </w:pPr>
      <w:r w:rsidRPr="00EA0A97">
        <w:rPr>
          <w:sz w:val="18"/>
        </w:rPr>
        <w:t>Umowa ubezpieczenia obejmować będzie wypadki wynikłe z czynności zawodowych wykonanych lub zaniechanych w okresie ubezpieczenia (act committed), o ile roszczenia wynikające z tych wypadków zostaną zgłoszone przed upływem terminu przedawnienia.</w:t>
      </w:r>
    </w:p>
    <w:p w14:paraId="4EF4CE55" w14:textId="77777777" w:rsidR="00E32072" w:rsidRPr="00EA0A97" w:rsidRDefault="000602DE" w:rsidP="00B434C0">
      <w:pPr>
        <w:pStyle w:val="Akapitzlist"/>
        <w:numPr>
          <w:ilvl w:val="1"/>
          <w:numId w:val="3"/>
        </w:numPr>
        <w:tabs>
          <w:tab w:val="left" w:pos="1194"/>
        </w:tabs>
        <w:spacing w:before="122"/>
        <w:ind w:left="0" w:hanging="358"/>
        <w:rPr>
          <w:sz w:val="18"/>
        </w:rPr>
      </w:pPr>
      <w:r w:rsidRPr="00EA0A97">
        <w:rPr>
          <w:sz w:val="18"/>
        </w:rPr>
        <w:t>Ubezpieczenie OC projektanta będzie obejmowało zakresem ochrony w szczególności:</w:t>
      </w:r>
    </w:p>
    <w:p w14:paraId="209C836C" w14:textId="77777777" w:rsidR="00E32072" w:rsidRPr="00EA0A97" w:rsidRDefault="000602DE" w:rsidP="00B434C0">
      <w:pPr>
        <w:pStyle w:val="Akapitzlist"/>
        <w:numPr>
          <w:ilvl w:val="2"/>
          <w:numId w:val="3"/>
        </w:numPr>
        <w:tabs>
          <w:tab w:val="left" w:pos="1554"/>
          <w:tab w:val="left" w:pos="1556"/>
        </w:tabs>
        <w:spacing w:before="150"/>
        <w:ind w:left="0"/>
        <w:rPr>
          <w:sz w:val="18"/>
        </w:rPr>
      </w:pPr>
      <w:r w:rsidRPr="00EA0A97">
        <w:rPr>
          <w:sz w:val="18"/>
        </w:rPr>
        <w:t>szkody wyrządzone rażącym niedbalstwem; dopuszcza się wyłączenie szkód wyrządzone umyślnie przez Ubezpieczonego (Zarząd, Prokurenci);</w:t>
      </w:r>
    </w:p>
    <w:p w14:paraId="2F6A9955" w14:textId="64011A94" w:rsidR="00E32072" w:rsidRPr="00EA0A97" w:rsidRDefault="000602DE" w:rsidP="00B434C0">
      <w:pPr>
        <w:pStyle w:val="Akapitzlist"/>
        <w:numPr>
          <w:ilvl w:val="2"/>
          <w:numId w:val="3"/>
        </w:numPr>
        <w:tabs>
          <w:tab w:val="left" w:pos="1554"/>
          <w:tab w:val="left" w:pos="1556"/>
          <w:tab w:val="left" w:pos="2429"/>
          <w:tab w:val="left" w:pos="3753"/>
          <w:tab w:val="left" w:pos="4489"/>
          <w:tab w:val="left" w:pos="6266"/>
          <w:tab w:val="left" w:pos="8038"/>
          <w:tab w:val="left" w:pos="8436"/>
        </w:tabs>
        <w:spacing w:before="121"/>
        <w:ind w:left="0"/>
        <w:rPr>
          <w:sz w:val="18"/>
        </w:rPr>
      </w:pPr>
      <w:r w:rsidRPr="00EA0A97">
        <w:rPr>
          <w:sz w:val="18"/>
        </w:rPr>
        <w:t>szkody</w:t>
      </w:r>
      <w:r w:rsidR="00B74776">
        <w:rPr>
          <w:sz w:val="18"/>
        </w:rPr>
        <w:t xml:space="preserve"> </w:t>
      </w:r>
      <w:r w:rsidRPr="00EA0A97">
        <w:rPr>
          <w:sz w:val="18"/>
        </w:rPr>
        <w:t>wyrządzone</w:t>
      </w:r>
      <w:r w:rsidR="00B74776">
        <w:rPr>
          <w:sz w:val="18"/>
        </w:rPr>
        <w:t xml:space="preserve"> </w:t>
      </w:r>
      <w:r w:rsidRPr="00EA0A97">
        <w:rPr>
          <w:sz w:val="18"/>
        </w:rPr>
        <w:t>przez</w:t>
      </w:r>
      <w:r w:rsidRPr="00EA0A97">
        <w:rPr>
          <w:sz w:val="18"/>
        </w:rPr>
        <w:tab/>
        <w:t>podwykonawców</w:t>
      </w:r>
      <w:r w:rsidR="00B74776">
        <w:rPr>
          <w:sz w:val="18"/>
        </w:rPr>
        <w:t xml:space="preserve"> </w:t>
      </w:r>
      <w:r w:rsidRPr="00EA0A97">
        <w:rPr>
          <w:sz w:val="18"/>
        </w:rPr>
        <w:t>Ubezpieczonego,</w:t>
      </w:r>
      <w:r w:rsidR="00B74776">
        <w:rPr>
          <w:sz w:val="18"/>
        </w:rPr>
        <w:t xml:space="preserve"> </w:t>
      </w:r>
      <w:r w:rsidRPr="00EA0A97">
        <w:rPr>
          <w:sz w:val="18"/>
        </w:rPr>
        <w:t>w</w:t>
      </w:r>
      <w:r w:rsidR="00B74776">
        <w:rPr>
          <w:sz w:val="18"/>
        </w:rPr>
        <w:t xml:space="preserve"> </w:t>
      </w:r>
      <w:r w:rsidRPr="00EA0A97">
        <w:rPr>
          <w:sz w:val="18"/>
        </w:rPr>
        <w:t>zakresie obejmującym realizowane przez nich prace z zachowaniem prawa do regresu;</w:t>
      </w:r>
    </w:p>
    <w:p w14:paraId="27891637" w14:textId="77777777" w:rsidR="00E32072" w:rsidRPr="00EA0A97" w:rsidRDefault="000602DE" w:rsidP="00B434C0">
      <w:pPr>
        <w:pStyle w:val="Akapitzlist"/>
        <w:numPr>
          <w:ilvl w:val="2"/>
          <w:numId w:val="3"/>
        </w:numPr>
        <w:tabs>
          <w:tab w:val="left" w:pos="1554"/>
        </w:tabs>
        <w:spacing w:before="121"/>
        <w:ind w:left="0" w:hanging="358"/>
        <w:rPr>
          <w:sz w:val="18"/>
        </w:rPr>
      </w:pPr>
      <w:r w:rsidRPr="00EA0A97">
        <w:rPr>
          <w:sz w:val="18"/>
        </w:rPr>
        <w:t>szkody wynikające ze sprawowania nadzoru autorskiego,</w:t>
      </w:r>
    </w:p>
    <w:p w14:paraId="512608A2" w14:textId="77777777" w:rsidR="00E32072" w:rsidRPr="00EA0A97" w:rsidRDefault="000602DE" w:rsidP="00B434C0">
      <w:pPr>
        <w:pStyle w:val="Akapitzlist"/>
        <w:numPr>
          <w:ilvl w:val="2"/>
          <w:numId w:val="3"/>
        </w:numPr>
        <w:tabs>
          <w:tab w:val="left" w:pos="1554"/>
          <w:tab w:val="left" w:pos="1556"/>
        </w:tabs>
        <w:spacing w:before="154"/>
        <w:ind w:left="0"/>
        <w:rPr>
          <w:sz w:val="18"/>
        </w:rPr>
      </w:pPr>
      <w:r w:rsidRPr="00EA0A97">
        <w:rPr>
          <w:sz w:val="18"/>
        </w:rPr>
        <w:t>szkody polegające na konieczności poniesienia przez osoby trzecie (w tym ZAMAWIAJĄCEGO) kosztów w związku z nałożonymi karami, grzywnami, sankcjami, odszkodowaniami, należnościami, o ile wynikają z uchybień ubezpieczonego,</w:t>
      </w:r>
    </w:p>
    <w:p w14:paraId="3B2601B9" w14:textId="77777777" w:rsidR="00E32072" w:rsidRPr="00EA0A97" w:rsidRDefault="000602DE" w:rsidP="00B434C0">
      <w:pPr>
        <w:pStyle w:val="Akapitzlist"/>
        <w:numPr>
          <w:ilvl w:val="2"/>
          <w:numId w:val="3"/>
        </w:numPr>
        <w:tabs>
          <w:tab w:val="left" w:pos="1554"/>
          <w:tab w:val="left" w:pos="1556"/>
        </w:tabs>
        <w:spacing w:before="119"/>
        <w:ind w:left="0"/>
        <w:rPr>
          <w:sz w:val="18"/>
        </w:rPr>
      </w:pPr>
      <w:r w:rsidRPr="00EA0A97">
        <w:rPr>
          <w:sz w:val="18"/>
        </w:rPr>
        <w:t>szkody bezpośrednio lub pośrednio wynikłe z emisji, wycieku lub innej formy przedostania się do powietrza, wody lub gruntu jakichkolwiek substancji niebezpiecznych, z limitem odpowiedzialności min. 1 000 000,00 zł,</w:t>
      </w:r>
    </w:p>
    <w:p w14:paraId="3C969504" w14:textId="45E54706" w:rsidR="00E32072" w:rsidRPr="00B74776" w:rsidRDefault="000602DE" w:rsidP="00B74776">
      <w:pPr>
        <w:pStyle w:val="Akapitzlist"/>
        <w:numPr>
          <w:ilvl w:val="2"/>
          <w:numId w:val="3"/>
        </w:numPr>
        <w:tabs>
          <w:tab w:val="left" w:pos="1556"/>
        </w:tabs>
        <w:spacing w:before="119"/>
        <w:ind w:left="0"/>
        <w:rPr>
          <w:sz w:val="18"/>
        </w:rPr>
      </w:pPr>
      <w:r w:rsidRPr="00EA0A97">
        <w:rPr>
          <w:sz w:val="18"/>
        </w:rPr>
        <w:t xml:space="preserve">szkody powstałe </w:t>
      </w:r>
      <w:r w:rsidR="00B74776" w:rsidRPr="00EA0A97">
        <w:rPr>
          <w:sz w:val="18"/>
        </w:rPr>
        <w:t>wskutek</w:t>
      </w:r>
      <w:r w:rsidRPr="00EA0A97">
        <w:rPr>
          <w:sz w:val="18"/>
        </w:rPr>
        <w:t xml:space="preserve"> utraty, zagubienia dokumentów – limit 200 000 zł na jedno</w:t>
      </w:r>
      <w:r w:rsidR="00B74776">
        <w:rPr>
          <w:sz w:val="18"/>
        </w:rPr>
        <w:t xml:space="preserve"> </w:t>
      </w:r>
      <w:r w:rsidRPr="00B74776">
        <w:rPr>
          <w:sz w:val="18"/>
        </w:rPr>
        <w:t>i wszystkie zdarzenia,</w:t>
      </w:r>
    </w:p>
    <w:p w14:paraId="77DF8C32" w14:textId="77777777" w:rsidR="00E32072" w:rsidRPr="00EA0A97" w:rsidRDefault="000602DE" w:rsidP="00B434C0">
      <w:pPr>
        <w:pStyle w:val="Akapitzlist"/>
        <w:numPr>
          <w:ilvl w:val="2"/>
          <w:numId w:val="3"/>
        </w:numPr>
        <w:tabs>
          <w:tab w:val="left" w:pos="1554"/>
        </w:tabs>
        <w:ind w:left="0" w:hanging="358"/>
        <w:rPr>
          <w:sz w:val="18"/>
        </w:rPr>
      </w:pPr>
      <w:r w:rsidRPr="00EA0A97">
        <w:rPr>
          <w:sz w:val="18"/>
        </w:rPr>
        <w:t>koszty przebudowy przedmiotu prac projektowych w związku z wadliwością projektu,</w:t>
      </w:r>
    </w:p>
    <w:p w14:paraId="561260E2" w14:textId="77777777" w:rsidR="00E32072" w:rsidRPr="00EA0A97" w:rsidRDefault="000602DE" w:rsidP="00B434C0">
      <w:pPr>
        <w:pStyle w:val="Akapitzlist"/>
        <w:numPr>
          <w:ilvl w:val="2"/>
          <w:numId w:val="3"/>
        </w:numPr>
        <w:tabs>
          <w:tab w:val="left" w:pos="1555"/>
        </w:tabs>
        <w:ind w:left="0" w:hanging="359"/>
        <w:rPr>
          <w:sz w:val="18"/>
        </w:rPr>
      </w:pPr>
      <w:r w:rsidRPr="00EA0A97">
        <w:rPr>
          <w:sz w:val="18"/>
        </w:rPr>
        <w:t>koszty przeprojektowania (o ile koszty te zostały poniesione przez osoby trzecie),</w:t>
      </w:r>
    </w:p>
    <w:p w14:paraId="330AA2E9" w14:textId="45F496A7" w:rsidR="00E32072" w:rsidRPr="00B74776" w:rsidRDefault="000602DE" w:rsidP="00B74776">
      <w:pPr>
        <w:pStyle w:val="Akapitzlist"/>
        <w:numPr>
          <w:ilvl w:val="2"/>
          <w:numId w:val="3"/>
        </w:numPr>
        <w:tabs>
          <w:tab w:val="left" w:pos="1555"/>
        </w:tabs>
        <w:ind w:left="0" w:hanging="359"/>
        <w:rPr>
          <w:sz w:val="18"/>
        </w:rPr>
      </w:pPr>
      <w:r w:rsidRPr="00EA0A97">
        <w:rPr>
          <w:sz w:val="18"/>
        </w:rPr>
        <w:t>koszty wynagrodzenia rzeczoznawców oraz niezbędne koszty obrony sądowej w</w:t>
      </w:r>
      <w:r w:rsidR="00B74776">
        <w:rPr>
          <w:sz w:val="18"/>
        </w:rPr>
        <w:t xml:space="preserve"> </w:t>
      </w:r>
      <w:r w:rsidRPr="00B74776">
        <w:rPr>
          <w:sz w:val="18"/>
        </w:rPr>
        <w:t>sporach prowadzonych na polecenie lub za zgoda ubezpieczyciela.</w:t>
      </w:r>
    </w:p>
    <w:p w14:paraId="3A1884DC" w14:textId="77777777" w:rsidR="00E32072" w:rsidRPr="00EA0A97" w:rsidRDefault="000602DE" w:rsidP="00B434C0">
      <w:pPr>
        <w:pStyle w:val="Akapitzlist"/>
        <w:numPr>
          <w:ilvl w:val="1"/>
          <w:numId w:val="3"/>
        </w:numPr>
        <w:tabs>
          <w:tab w:val="left" w:pos="1194"/>
          <w:tab w:val="left" w:pos="1196"/>
        </w:tabs>
        <w:spacing w:before="151"/>
        <w:ind w:left="0"/>
        <w:rPr>
          <w:sz w:val="18"/>
        </w:rPr>
      </w:pPr>
      <w:r w:rsidRPr="00EA0A97">
        <w:rPr>
          <w:sz w:val="18"/>
        </w:rPr>
        <w:t>Ubezpieczenie odpowiedzialności cywilnej projektanta może zawierać następujące udziały własne / franszyzy:</w:t>
      </w:r>
    </w:p>
    <w:p w14:paraId="0CC97C43" w14:textId="77777777" w:rsidR="00C3502B" w:rsidRDefault="000602DE" w:rsidP="00B434C0">
      <w:pPr>
        <w:pStyle w:val="Akapitzlist"/>
        <w:numPr>
          <w:ilvl w:val="2"/>
          <w:numId w:val="3"/>
        </w:numPr>
        <w:tabs>
          <w:tab w:val="left" w:pos="1554"/>
        </w:tabs>
        <w:spacing w:before="121"/>
        <w:ind w:left="0" w:hanging="358"/>
        <w:rPr>
          <w:sz w:val="18"/>
        </w:rPr>
      </w:pPr>
      <w:r w:rsidRPr="00EA0A97">
        <w:rPr>
          <w:sz w:val="18"/>
        </w:rPr>
        <w:t>dla szkód osobowych – udział własny / franszyza zostaje zniesiona,</w:t>
      </w:r>
    </w:p>
    <w:p w14:paraId="789D11A0" w14:textId="7B307370" w:rsidR="00E32072" w:rsidRPr="00C3502B" w:rsidRDefault="000602DE" w:rsidP="00B434C0">
      <w:pPr>
        <w:pStyle w:val="Akapitzlist"/>
        <w:numPr>
          <w:ilvl w:val="2"/>
          <w:numId w:val="3"/>
        </w:numPr>
        <w:tabs>
          <w:tab w:val="left" w:pos="1554"/>
        </w:tabs>
        <w:spacing w:before="121"/>
        <w:ind w:left="0" w:hanging="358"/>
        <w:rPr>
          <w:sz w:val="18"/>
        </w:rPr>
      </w:pPr>
      <w:r w:rsidRPr="00C3502B">
        <w:rPr>
          <w:sz w:val="18"/>
        </w:rPr>
        <w:t>dla szkód rzeczowych udział własny/ franszyza redukcyjna 10 000 zł,</w:t>
      </w:r>
    </w:p>
    <w:p w14:paraId="48D1DDE3" w14:textId="37E4C8D0" w:rsidR="00E32072" w:rsidRPr="00C3502B" w:rsidRDefault="000602DE" w:rsidP="00B434C0">
      <w:pPr>
        <w:pStyle w:val="Akapitzlist"/>
        <w:numPr>
          <w:ilvl w:val="2"/>
          <w:numId w:val="3"/>
        </w:numPr>
        <w:tabs>
          <w:tab w:val="left" w:pos="1554"/>
        </w:tabs>
        <w:spacing w:before="121"/>
        <w:ind w:left="0" w:hanging="358"/>
        <w:rPr>
          <w:sz w:val="18"/>
        </w:rPr>
      </w:pPr>
      <w:r w:rsidRPr="00EA0A97">
        <w:rPr>
          <w:sz w:val="18"/>
        </w:rPr>
        <w:t>dla czystych dla czystych strat finansowych udział własny/franszyza redukcyjna 10%,</w:t>
      </w:r>
      <w:r w:rsidR="00C3502B">
        <w:rPr>
          <w:sz w:val="18"/>
        </w:rPr>
        <w:t xml:space="preserve"> </w:t>
      </w:r>
      <w:r w:rsidRPr="00C3502B">
        <w:rPr>
          <w:sz w:val="18"/>
        </w:rPr>
        <w:t>nie mniej niż 10 000 zł.</w:t>
      </w:r>
    </w:p>
    <w:p w14:paraId="6E3F614F" w14:textId="77777777" w:rsidR="00E32072" w:rsidRPr="00EA0A97" w:rsidRDefault="000602DE" w:rsidP="00B434C0">
      <w:pPr>
        <w:pStyle w:val="Akapitzlist"/>
        <w:numPr>
          <w:ilvl w:val="1"/>
          <w:numId w:val="3"/>
        </w:numPr>
        <w:tabs>
          <w:tab w:val="left" w:pos="1194"/>
          <w:tab w:val="left" w:pos="1196"/>
        </w:tabs>
        <w:spacing w:before="76"/>
        <w:ind w:left="0"/>
        <w:rPr>
          <w:sz w:val="18"/>
        </w:rPr>
      </w:pPr>
      <w:r w:rsidRPr="00EA0A97">
        <w:rPr>
          <w:sz w:val="18"/>
        </w:rPr>
        <w:t>Przed podpisaniem Umowy Wykonawca zobowiązany jest przedstawić Zamawiającemu polisę ubezpieczenia odpowiedzialności cywilnej projektanta uwzględniającą powyższe założenia. W celu potwierdzenia ważności ww. umowy ubezpieczenia Wykonawca będzie przesyłał Zamawiającemu potwierdzenia opłacenia każdej kolejnej raty/składki w ciągu 14 dni od terminu jej wymagalności.</w:t>
      </w:r>
    </w:p>
    <w:p w14:paraId="10850E49" w14:textId="77777777" w:rsidR="00E32072" w:rsidRPr="00EA0A97" w:rsidRDefault="000602DE" w:rsidP="00B434C0">
      <w:pPr>
        <w:pStyle w:val="Akapitzlist"/>
        <w:numPr>
          <w:ilvl w:val="1"/>
          <w:numId w:val="3"/>
        </w:numPr>
        <w:tabs>
          <w:tab w:val="left" w:pos="1194"/>
          <w:tab w:val="left" w:pos="1196"/>
        </w:tabs>
        <w:spacing w:before="123"/>
        <w:ind w:left="0"/>
        <w:rPr>
          <w:sz w:val="18"/>
        </w:rPr>
      </w:pPr>
      <w:r w:rsidRPr="00EA0A97">
        <w:rPr>
          <w:sz w:val="18"/>
        </w:rPr>
        <w:t>Zamawiający ma prawo, w terminie 14 dni od przedłożenia przez Wykonawcę, do zgłoszenia uwag do przedstawionych polis ubezpieczeniowych oraz żądania wprowadzenia zmian, o ile zmiany takie nie wykraczają poza przyjęte standardy rynkowe.</w:t>
      </w:r>
    </w:p>
    <w:p w14:paraId="5B81C04A" w14:textId="77777777" w:rsidR="00E32072" w:rsidRPr="00EA0A97" w:rsidRDefault="000602DE" w:rsidP="00B434C0">
      <w:pPr>
        <w:pStyle w:val="Akapitzlist"/>
        <w:numPr>
          <w:ilvl w:val="1"/>
          <w:numId w:val="3"/>
        </w:numPr>
        <w:tabs>
          <w:tab w:val="left" w:pos="1194"/>
          <w:tab w:val="left" w:pos="1196"/>
        </w:tabs>
        <w:spacing w:before="119"/>
        <w:ind w:left="0"/>
        <w:rPr>
          <w:sz w:val="18"/>
        </w:rPr>
      </w:pPr>
      <w:r w:rsidRPr="00EA0A97">
        <w:rPr>
          <w:sz w:val="18"/>
        </w:rPr>
        <w:t>W przypadku naruszenia przez Wykonawcę obowiązku posiadania ubezpieczenia, Zamawiający uprawniony jest do zawarcia odpowiedniej umowy na koszt Wykonawcy.</w:t>
      </w:r>
    </w:p>
    <w:p w14:paraId="247020AD" w14:textId="7D6F8E48" w:rsidR="00E32072" w:rsidRPr="00044F4F" w:rsidRDefault="000602DE" w:rsidP="00B434C0">
      <w:pPr>
        <w:pStyle w:val="Akapitzlist"/>
        <w:numPr>
          <w:ilvl w:val="1"/>
          <w:numId w:val="3"/>
        </w:numPr>
        <w:tabs>
          <w:tab w:val="left" w:pos="1194"/>
          <w:tab w:val="left" w:pos="1196"/>
        </w:tabs>
        <w:spacing w:before="119"/>
        <w:ind w:left="0"/>
        <w:rPr>
          <w:sz w:val="18"/>
        </w:rPr>
      </w:pPr>
      <w:r w:rsidRPr="00EA0A97">
        <w:rPr>
          <w:sz w:val="18"/>
        </w:rPr>
        <w:t>W przypadku zawarcia Umowy przez Konsorcjum obowiązek zawarcia powyższych umów ubezpieczeń dotyczy łącznie Konsorcjum, a ochrona ubezpieczeniowa uwzględniać będzie odpowiedzialność każdego członka Konsorcjum (współubezpieczeni).</w:t>
      </w:r>
    </w:p>
    <w:sectPr w:rsidR="00E32072" w:rsidRPr="00044F4F" w:rsidSect="00B434C0">
      <w:pgSz w:w="11910" w:h="16840"/>
      <w:pgMar w:top="1417" w:right="1417" w:bottom="1417" w:left="1417" w:header="0" w:footer="104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E5DF0" w14:textId="77777777" w:rsidR="00676242" w:rsidRDefault="00676242">
      <w:r>
        <w:separator/>
      </w:r>
    </w:p>
  </w:endnote>
  <w:endnote w:type="continuationSeparator" w:id="0">
    <w:p w14:paraId="48B1F98B" w14:textId="77777777" w:rsidR="00676242" w:rsidRDefault="00676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92787" w14:textId="77777777" w:rsidR="00E32072" w:rsidRDefault="000602DE">
    <w:pPr>
      <w:pStyle w:val="Tekstpodstawowy"/>
      <w:spacing w:before="0" w:line="14" w:lineRule="auto"/>
      <w:ind w:left="0" w:firstLine="0"/>
      <w:jc w:val="left"/>
      <w:rPr>
        <w:sz w:val="20"/>
      </w:rPr>
    </w:pPr>
    <w:r>
      <w:rPr>
        <w:noProof/>
      </w:rPr>
      <mc:AlternateContent>
        <mc:Choice Requires="wps">
          <w:drawing>
            <wp:anchor distT="0" distB="0" distL="0" distR="0" simplePos="0" relativeHeight="251657216" behindDoc="1" locked="0" layoutInCell="1" allowOverlap="1" wp14:anchorId="38695121" wp14:editId="3B5A3767">
              <wp:simplePos x="0" y="0"/>
              <wp:positionH relativeFrom="page">
                <wp:posOffset>886764</wp:posOffset>
              </wp:positionH>
              <wp:positionV relativeFrom="page">
                <wp:posOffset>9886729</wp:posOffset>
              </wp:positionV>
              <wp:extent cx="909319"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9319" cy="194310"/>
                      </a:xfrm>
                      <a:prstGeom prst="rect">
                        <a:avLst/>
                      </a:prstGeom>
                    </wps:spPr>
                    <wps:txbx>
                      <w:txbxContent>
                        <w:p w14:paraId="036803E4" w14:textId="0A30FAC1" w:rsidR="00E32072" w:rsidRDefault="00E32072" w:rsidP="005D3259">
                          <w:pPr>
                            <w:spacing w:before="10"/>
                            <w:rPr>
                              <w:rFonts w:ascii="Times New Roman"/>
                              <w:b/>
                              <w:sz w:val="24"/>
                            </w:rPr>
                          </w:pPr>
                        </w:p>
                      </w:txbxContent>
                    </wps:txbx>
                    <wps:bodyPr wrap="square" lIns="0" tIns="0" rIns="0" bIns="0" rtlCol="0">
                      <a:noAutofit/>
                    </wps:bodyPr>
                  </wps:wsp>
                </a:graphicData>
              </a:graphic>
            </wp:anchor>
          </w:drawing>
        </mc:Choice>
        <mc:Fallback>
          <w:pict>
            <v:shapetype w14:anchorId="38695121" id="_x0000_t202" coordsize="21600,21600" o:spt="202" path="m,l,21600r21600,l21600,xe">
              <v:stroke joinstyle="miter"/>
              <v:path gradientshapeok="t" o:connecttype="rect"/>
            </v:shapetype>
            <v:shape id="Textbox 1" o:spid="_x0000_s1026" type="#_x0000_t202" style="position:absolute;margin-left:69.8pt;margin-top:778.5pt;width:71.6pt;height:15.3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" filled="f" stroked="f">
              <v:textbox inset="0,0,0,0">
                <w:txbxContent>
                  <w:p w14:paraId="036803E4" w14:textId="0A30FAC1" w:rsidR="00E32072" w:rsidRDefault="00E32072" w:rsidP="005D3259">
                    <w:pPr>
                      <w:spacing w:before="10"/>
                      <w:rPr>
                        <w:rFonts w:ascii="Times New Roman"/>
                        <w:b/>
                        <w:sz w:val="2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34E90" w14:textId="77777777" w:rsidR="00E32072" w:rsidRDefault="000602DE">
    <w:pPr>
      <w:pStyle w:val="Tekstpodstawowy"/>
      <w:spacing w:before="0" w:line="14" w:lineRule="auto"/>
      <w:ind w:left="0" w:firstLine="0"/>
      <w:jc w:val="left"/>
      <w:rPr>
        <w:sz w:val="20"/>
      </w:rPr>
    </w:pPr>
    <w:r>
      <w:rPr>
        <w:noProof/>
      </w:rPr>
      <mc:AlternateContent>
        <mc:Choice Requires="wps">
          <w:drawing>
            <wp:anchor distT="0" distB="0" distL="0" distR="0" simplePos="0" relativeHeight="251692032" behindDoc="1" locked="0" layoutInCell="1" allowOverlap="1" wp14:anchorId="0F0C5126" wp14:editId="6691D367">
              <wp:simplePos x="0" y="0"/>
              <wp:positionH relativeFrom="page">
                <wp:posOffset>5762625</wp:posOffset>
              </wp:positionH>
              <wp:positionV relativeFrom="page">
                <wp:posOffset>9886729</wp:posOffset>
              </wp:positionV>
              <wp:extent cx="909955"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9955" cy="194310"/>
                      </a:xfrm>
                      <a:prstGeom prst="rect">
                        <a:avLst/>
                      </a:prstGeom>
                    </wps:spPr>
                    <wps:txbx>
                      <w:txbxContent>
                        <w:p w14:paraId="261F4A0D" w14:textId="75827A3B" w:rsidR="00E32072" w:rsidRDefault="00E32072">
                          <w:pPr>
                            <w:spacing w:before="10"/>
                            <w:ind w:left="20"/>
                            <w:rPr>
                              <w:rFonts w:ascii="Times New Roman"/>
                              <w:b/>
                              <w:sz w:val="24"/>
                            </w:rPr>
                          </w:pPr>
                        </w:p>
                      </w:txbxContent>
                    </wps:txbx>
                    <wps:bodyPr wrap="square" lIns="0" tIns="0" rIns="0" bIns="0" rtlCol="0">
                      <a:noAutofit/>
                    </wps:bodyPr>
                  </wps:wsp>
                </a:graphicData>
              </a:graphic>
            </wp:anchor>
          </w:drawing>
        </mc:Choice>
        <mc:Fallback>
          <w:pict>
            <v:shapetype w14:anchorId="0F0C5126" id="_x0000_t202" coordsize="21600,21600" o:spt="202" path="m,l,21600r21600,l21600,xe">
              <v:stroke joinstyle="miter"/>
              <v:path gradientshapeok="t" o:connecttype="rect"/>
            </v:shapetype>
            <v:shape id="Textbox 2" o:spid="_x0000_s1027" type="#_x0000_t202" style="position:absolute;margin-left:453.75pt;margin-top:778.5pt;width:71.65pt;height:15.3pt;z-index:-25162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" filled="f" stroked="f">
              <v:textbox inset="0,0,0,0">
                <w:txbxContent>
                  <w:p w14:paraId="261F4A0D" w14:textId="75827A3B" w:rsidR="00E32072" w:rsidRDefault="00E32072">
                    <w:pPr>
                      <w:spacing w:before="10"/>
                      <w:ind w:left="20"/>
                      <w:rPr>
                        <w:rFonts w:ascii="Times New Roman"/>
                        <w:b/>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4BE19" w14:textId="77777777" w:rsidR="00676242" w:rsidRDefault="00676242">
      <w:r>
        <w:separator/>
      </w:r>
    </w:p>
  </w:footnote>
  <w:footnote w:type="continuationSeparator" w:id="0">
    <w:p w14:paraId="27C6E647" w14:textId="77777777" w:rsidR="00676242" w:rsidRDefault="00676242">
      <w:r>
        <w:continuationSeparator/>
      </w:r>
    </w:p>
  </w:footnote>
  <w:footnote w:id="1">
    <w:p w14:paraId="792B929A" w14:textId="41240869" w:rsidR="004C595F" w:rsidRDefault="004C595F">
      <w:pPr>
        <w:pStyle w:val="Tekstprzypisudolnego"/>
      </w:pPr>
      <w:r>
        <w:rPr>
          <w:rStyle w:val="Odwoanieprzypisudolnego"/>
        </w:rPr>
        <w:footnoteRef/>
      </w:r>
      <w:r>
        <w:t xml:space="preserve"> </w:t>
      </w:r>
      <w:r w:rsidRPr="004C595F">
        <w:rPr>
          <w:rFonts w:ascii="Times New Roman" w:hAnsi="Times New Roman"/>
        </w:rPr>
        <w:t>Niniejszy wzór oświadczenia znajdzie</w:t>
      </w:r>
      <w:r w:rsidRPr="00EA0A97">
        <w:rPr>
          <w:rFonts w:ascii="Times New Roman" w:hAnsi="Times New Roman"/>
        </w:rPr>
        <w:t xml:space="preserve"> zastosowanie do sytuacji, w których osoba fizyczna prowadząca</w:t>
      </w:r>
      <w:r>
        <w:rPr>
          <w:rFonts w:ascii="Times New Roman" w:hAnsi="Times New Roman"/>
        </w:rPr>
        <w:t xml:space="preserve"> </w:t>
      </w:r>
      <w:r w:rsidRPr="00EA0A97">
        <w:rPr>
          <w:rFonts w:ascii="Times New Roman" w:hAnsi="Times New Roman"/>
        </w:rPr>
        <w:t>działalność gospodarczą jest Wykonawcą Umowy, a jednocześnie uczestniczy w wykonaniu przekazywanej dokumentacji (jest autorem/współautorem tej dokumentacji).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35405"/>
    <w:multiLevelType w:val="hybridMultilevel"/>
    <w:tmpl w:val="1AE2BEBC"/>
    <w:lvl w:ilvl="0" w:tplc="C5E444FA">
      <w:start w:val="1"/>
      <w:numFmt w:val="decimal"/>
      <w:lvlText w:val="%1."/>
      <w:lvlJc w:val="left"/>
      <w:pPr>
        <w:ind w:left="476" w:hanging="360"/>
      </w:pPr>
      <w:rPr>
        <w:rFonts w:ascii="Verdana" w:eastAsia="Verdana" w:hAnsi="Verdana" w:cs="Verdana" w:hint="default"/>
        <w:b w:val="0"/>
        <w:bCs w:val="0"/>
        <w:i w:val="0"/>
        <w:iCs w:val="0"/>
        <w:spacing w:val="0"/>
        <w:w w:val="100"/>
        <w:sz w:val="18"/>
        <w:szCs w:val="18"/>
        <w:lang w:val="pl-PL" w:eastAsia="en-US" w:bidi="ar-SA"/>
      </w:rPr>
    </w:lvl>
    <w:lvl w:ilvl="1" w:tplc="9B1E7EA0">
      <w:start w:val="1"/>
      <w:numFmt w:val="decimal"/>
      <w:lvlText w:val="%2)"/>
      <w:lvlJc w:val="left"/>
      <w:pPr>
        <w:ind w:left="836" w:hanging="360"/>
      </w:pPr>
      <w:rPr>
        <w:rFonts w:ascii="Verdana" w:eastAsia="Verdana" w:hAnsi="Verdana" w:cs="Verdana" w:hint="default"/>
        <w:b w:val="0"/>
        <w:bCs w:val="0"/>
        <w:i w:val="0"/>
        <w:iCs w:val="0"/>
        <w:spacing w:val="0"/>
        <w:w w:val="100"/>
        <w:sz w:val="18"/>
        <w:szCs w:val="18"/>
        <w:lang w:val="pl-PL" w:eastAsia="en-US" w:bidi="ar-SA"/>
      </w:rPr>
    </w:lvl>
    <w:lvl w:ilvl="2" w:tplc="29422E70">
      <w:numFmt w:val="bullet"/>
      <w:lvlText w:val="•"/>
      <w:lvlJc w:val="left"/>
      <w:pPr>
        <w:ind w:left="1780" w:hanging="360"/>
      </w:pPr>
      <w:rPr>
        <w:rFonts w:hint="default"/>
        <w:lang w:val="pl-PL" w:eastAsia="en-US" w:bidi="ar-SA"/>
      </w:rPr>
    </w:lvl>
    <w:lvl w:ilvl="3" w:tplc="F5B0FA52">
      <w:numFmt w:val="bullet"/>
      <w:lvlText w:val="•"/>
      <w:lvlJc w:val="left"/>
      <w:pPr>
        <w:ind w:left="2721" w:hanging="360"/>
      </w:pPr>
      <w:rPr>
        <w:rFonts w:hint="default"/>
        <w:lang w:val="pl-PL" w:eastAsia="en-US" w:bidi="ar-SA"/>
      </w:rPr>
    </w:lvl>
    <w:lvl w:ilvl="4" w:tplc="DAEC3596">
      <w:numFmt w:val="bullet"/>
      <w:lvlText w:val="•"/>
      <w:lvlJc w:val="left"/>
      <w:pPr>
        <w:ind w:left="3662" w:hanging="360"/>
      </w:pPr>
      <w:rPr>
        <w:rFonts w:hint="default"/>
        <w:lang w:val="pl-PL" w:eastAsia="en-US" w:bidi="ar-SA"/>
      </w:rPr>
    </w:lvl>
    <w:lvl w:ilvl="5" w:tplc="4928E078">
      <w:numFmt w:val="bullet"/>
      <w:lvlText w:val="•"/>
      <w:lvlJc w:val="left"/>
      <w:pPr>
        <w:ind w:left="4602" w:hanging="360"/>
      </w:pPr>
      <w:rPr>
        <w:rFonts w:hint="default"/>
        <w:lang w:val="pl-PL" w:eastAsia="en-US" w:bidi="ar-SA"/>
      </w:rPr>
    </w:lvl>
    <w:lvl w:ilvl="6" w:tplc="1A881BB0">
      <w:numFmt w:val="bullet"/>
      <w:lvlText w:val="•"/>
      <w:lvlJc w:val="left"/>
      <w:pPr>
        <w:ind w:left="5543" w:hanging="360"/>
      </w:pPr>
      <w:rPr>
        <w:rFonts w:hint="default"/>
        <w:lang w:val="pl-PL" w:eastAsia="en-US" w:bidi="ar-SA"/>
      </w:rPr>
    </w:lvl>
    <w:lvl w:ilvl="7" w:tplc="7040DAE6">
      <w:numFmt w:val="bullet"/>
      <w:lvlText w:val="•"/>
      <w:lvlJc w:val="left"/>
      <w:pPr>
        <w:ind w:left="6484" w:hanging="360"/>
      </w:pPr>
      <w:rPr>
        <w:rFonts w:hint="default"/>
        <w:lang w:val="pl-PL" w:eastAsia="en-US" w:bidi="ar-SA"/>
      </w:rPr>
    </w:lvl>
    <w:lvl w:ilvl="8" w:tplc="58E0FE3A">
      <w:numFmt w:val="bullet"/>
      <w:lvlText w:val="•"/>
      <w:lvlJc w:val="left"/>
      <w:pPr>
        <w:ind w:left="7424" w:hanging="360"/>
      </w:pPr>
      <w:rPr>
        <w:rFonts w:hint="default"/>
        <w:lang w:val="pl-PL" w:eastAsia="en-US" w:bidi="ar-SA"/>
      </w:rPr>
    </w:lvl>
  </w:abstractNum>
  <w:abstractNum w:abstractNumId="1" w15:restartNumberingAfterBreak="0">
    <w:nsid w:val="01DD1A8A"/>
    <w:multiLevelType w:val="hybridMultilevel"/>
    <w:tmpl w:val="F76EF876"/>
    <w:lvl w:ilvl="0" w:tplc="387696A8">
      <w:numFmt w:val="bullet"/>
      <w:lvlText w:val="-"/>
      <w:lvlJc w:val="left"/>
      <w:pPr>
        <w:ind w:left="476" w:hanging="360"/>
      </w:pPr>
      <w:rPr>
        <w:rFonts w:ascii="Segoe UI Symbol" w:hAnsi="Segoe UI Symbol" w:cs="Verdana" w:hint="default"/>
        <w:b w:val="0"/>
        <w:bCs w:val="0"/>
        <w:i w:val="0"/>
        <w:iCs w:val="0"/>
        <w:spacing w:val="0"/>
        <w:w w:val="100"/>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895C4C"/>
    <w:multiLevelType w:val="hybridMultilevel"/>
    <w:tmpl w:val="17F8DFEE"/>
    <w:lvl w:ilvl="0" w:tplc="2C16D294">
      <w:start w:val="1"/>
      <w:numFmt w:val="decimal"/>
      <w:lvlText w:val="%1."/>
      <w:lvlJc w:val="left"/>
      <w:pPr>
        <w:ind w:left="476" w:hanging="360"/>
      </w:pPr>
      <w:rPr>
        <w:rFonts w:ascii="Verdana" w:eastAsia="Verdana" w:hAnsi="Verdana" w:cs="Verdana" w:hint="default"/>
        <w:b w:val="0"/>
        <w:bCs w:val="0"/>
        <w:i w:val="0"/>
        <w:iCs w:val="0"/>
        <w:spacing w:val="0"/>
        <w:w w:val="100"/>
        <w:sz w:val="18"/>
        <w:szCs w:val="18"/>
        <w:lang w:val="pl-PL" w:eastAsia="en-US" w:bidi="ar-SA"/>
      </w:rPr>
    </w:lvl>
    <w:lvl w:ilvl="1" w:tplc="2E328240">
      <w:numFmt w:val="bullet"/>
      <w:lvlText w:val="•"/>
      <w:lvlJc w:val="left"/>
      <w:pPr>
        <w:ind w:left="1362" w:hanging="360"/>
      </w:pPr>
      <w:rPr>
        <w:rFonts w:hint="default"/>
        <w:lang w:val="pl-PL" w:eastAsia="en-US" w:bidi="ar-SA"/>
      </w:rPr>
    </w:lvl>
    <w:lvl w:ilvl="2" w:tplc="5402205C">
      <w:numFmt w:val="bullet"/>
      <w:lvlText w:val="•"/>
      <w:lvlJc w:val="left"/>
      <w:pPr>
        <w:ind w:left="2245" w:hanging="360"/>
      </w:pPr>
      <w:rPr>
        <w:rFonts w:hint="default"/>
        <w:lang w:val="pl-PL" w:eastAsia="en-US" w:bidi="ar-SA"/>
      </w:rPr>
    </w:lvl>
    <w:lvl w:ilvl="3" w:tplc="C1D81462">
      <w:numFmt w:val="bullet"/>
      <w:lvlText w:val="•"/>
      <w:lvlJc w:val="left"/>
      <w:pPr>
        <w:ind w:left="3127" w:hanging="360"/>
      </w:pPr>
      <w:rPr>
        <w:rFonts w:hint="default"/>
        <w:lang w:val="pl-PL" w:eastAsia="en-US" w:bidi="ar-SA"/>
      </w:rPr>
    </w:lvl>
    <w:lvl w:ilvl="4" w:tplc="60C0144C">
      <w:numFmt w:val="bullet"/>
      <w:lvlText w:val="•"/>
      <w:lvlJc w:val="left"/>
      <w:pPr>
        <w:ind w:left="4010" w:hanging="360"/>
      </w:pPr>
      <w:rPr>
        <w:rFonts w:hint="default"/>
        <w:lang w:val="pl-PL" w:eastAsia="en-US" w:bidi="ar-SA"/>
      </w:rPr>
    </w:lvl>
    <w:lvl w:ilvl="5" w:tplc="F8F2ECD6">
      <w:numFmt w:val="bullet"/>
      <w:lvlText w:val="•"/>
      <w:lvlJc w:val="left"/>
      <w:pPr>
        <w:ind w:left="4893" w:hanging="360"/>
      </w:pPr>
      <w:rPr>
        <w:rFonts w:hint="default"/>
        <w:lang w:val="pl-PL" w:eastAsia="en-US" w:bidi="ar-SA"/>
      </w:rPr>
    </w:lvl>
    <w:lvl w:ilvl="6" w:tplc="93B04484">
      <w:numFmt w:val="bullet"/>
      <w:lvlText w:val="•"/>
      <w:lvlJc w:val="left"/>
      <w:pPr>
        <w:ind w:left="5775" w:hanging="360"/>
      </w:pPr>
      <w:rPr>
        <w:rFonts w:hint="default"/>
        <w:lang w:val="pl-PL" w:eastAsia="en-US" w:bidi="ar-SA"/>
      </w:rPr>
    </w:lvl>
    <w:lvl w:ilvl="7" w:tplc="EA02F5D2">
      <w:numFmt w:val="bullet"/>
      <w:lvlText w:val="•"/>
      <w:lvlJc w:val="left"/>
      <w:pPr>
        <w:ind w:left="6658" w:hanging="360"/>
      </w:pPr>
      <w:rPr>
        <w:rFonts w:hint="default"/>
        <w:lang w:val="pl-PL" w:eastAsia="en-US" w:bidi="ar-SA"/>
      </w:rPr>
    </w:lvl>
    <w:lvl w:ilvl="8" w:tplc="184EAC74">
      <w:numFmt w:val="bullet"/>
      <w:lvlText w:val="•"/>
      <w:lvlJc w:val="left"/>
      <w:pPr>
        <w:ind w:left="7541" w:hanging="360"/>
      </w:pPr>
      <w:rPr>
        <w:rFonts w:hint="default"/>
        <w:lang w:val="pl-PL" w:eastAsia="en-US" w:bidi="ar-SA"/>
      </w:rPr>
    </w:lvl>
  </w:abstractNum>
  <w:abstractNum w:abstractNumId="3" w15:restartNumberingAfterBreak="0">
    <w:nsid w:val="07945693"/>
    <w:multiLevelType w:val="hybridMultilevel"/>
    <w:tmpl w:val="FDA8D7A2"/>
    <w:lvl w:ilvl="0" w:tplc="C1EACC8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3E342C"/>
    <w:multiLevelType w:val="hybridMultilevel"/>
    <w:tmpl w:val="D17E5FCE"/>
    <w:lvl w:ilvl="0" w:tplc="E382844E">
      <w:start w:val="1"/>
      <w:numFmt w:val="upperRoman"/>
      <w:lvlText w:val="%1."/>
      <w:lvlJc w:val="left"/>
      <w:pPr>
        <w:ind w:left="836" w:hanging="720"/>
      </w:pPr>
      <w:rPr>
        <w:rFonts w:ascii="Verdana" w:eastAsia="Verdana" w:hAnsi="Verdana" w:cs="Verdana" w:hint="default"/>
        <w:b/>
        <w:bCs/>
        <w:i w:val="0"/>
        <w:iCs w:val="0"/>
        <w:spacing w:val="0"/>
        <w:w w:val="100"/>
        <w:sz w:val="18"/>
        <w:szCs w:val="18"/>
        <w:lang w:val="pl-PL" w:eastAsia="en-US" w:bidi="ar-SA"/>
      </w:rPr>
    </w:lvl>
    <w:lvl w:ilvl="1" w:tplc="2D4C047A">
      <w:start w:val="1"/>
      <w:numFmt w:val="decimal"/>
      <w:lvlText w:val="%2."/>
      <w:lvlJc w:val="left"/>
      <w:pPr>
        <w:ind w:left="1196" w:hanging="360"/>
      </w:pPr>
      <w:rPr>
        <w:rFonts w:ascii="Verdana" w:eastAsia="Verdana" w:hAnsi="Verdana" w:cs="Verdana" w:hint="default"/>
        <w:b w:val="0"/>
        <w:bCs w:val="0"/>
        <w:i w:val="0"/>
        <w:iCs w:val="0"/>
        <w:spacing w:val="0"/>
        <w:w w:val="100"/>
        <w:sz w:val="18"/>
        <w:szCs w:val="18"/>
        <w:lang w:val="pl-PL" w:eastAsia="en-US" w:bidi="ar-SA"/>
      </w:rPr>
    </w:lvl>
    <w:lvl w:ilvl="2" w:tplc="BA12BCA6">
      <w:start w:val="1"/>
      <w:numFmt w:val="lowerLetter"/>
      <w:lvlText w:val="%3)"/>
      <w:lvlJc w:val="left"/>
      <w:pPr>
        <w:ind w:left="1556" w:hanging="360"/>
      </w:pPr>
      <w:rPr>
        <w:rFonts w:ascii="Verdana" w:eastAsia="Verdana" w:hAnsi="Verdana" w:cs="Verdana"/>
        <w:b w:val="0"/>
        <w:bCs w:val="0"/>
        <w:i w:val="0"/>
        <w:iCs w:val="0"/>
        <w:spacing w:val="-1"/>
        <w:w w:val="100"/>
        <w:sz w:val="18"/>
        <w:szCs w:val="18"/>
        <w:lang w:val="pl-PL" w:eastAsia="en-US" w:bidi="ar-SA"/>
      </w:rPr>
    </w:lvl>
    <w:lvl w:ilvl="3" w:tplc="E70C4082">
      <w:numFmt w:val="bullet"/>
      <w:lvlText w:val="•"/>
      <w:lvlJc w:val="left"/>
      <w:pPr>
        <w:ind w:left="2528" w:hanging="360"/>
      </w:pPr>
      <w:rPr>
        <w:rFonts w:hint="default"/>
        <w:lang w:val="pl-PL" w:eastAsia="en-US" w:bidi="ar-SA"/>
      </w:rPr>
    </w:lvl>
    <w:lvl w:ilvl="4" w:tplc="20E8E438">
      <w:numFmt w:val="bullet"/>
      <w:lvlText w:val="•"/>
      <w:lvlJc w:val="left"/>
      <w:pPr>
        <w:ind w:left="3496" w:hanging="360"/>
      </w:pPr>
      <w:rPr>
        <w:rFonts w:hint="default"/>
        <w:lang w:val="pl-PL" w:eastAsia="en-US" w:bidi="ar-SA"/>
      </w:rPr>
    </w:lvl>
    <w:lvl w:ilvl="5" w:tplc="FF74C8B4">
      <w:numFmt w:val="bullet"/>
      <w:lvlText w:val="•"/>
      <w:lvlJc w:val="left"/>
      <w:pPr>
        <w:ind w:left="4464" w:hanging="360"/>
      </w:pPr>
      <w:rPr>
        <w:rFonts w:hint="default"/>
        <w:lang w:val="pl-PL" w:eastAsia="en-US" w:bidi="ar-SA"/>
      </w:rPr>
    </w:lvl>
    <w:lvl w:ilvl="6" w:tplc="35FEA54C">
      <w:numFmt w:val="bullet"/>
      <w:lvlText w:val="•"/>
      <w:lvlJc w:val="left"/>
      <w:pPr>
        <w:ind w:left="5433" w:hanging="360"/>
      </w:pPr>
      <w:rPr>
        <w:rFonts w:hint="default"/>
        <w:lang w:val="pl-PL" w:eastAsia="en-US" w:bidi="ar-SA"/>
      </w:rPr>
    </w:lvl>
    <w:lvl w:ilvl="7" w:tplc="EE76C8CE">
      <w:numFmt w:val="bullet"/>
      <w:lvlText w:val="•"/>
      <w:lvlJc w:val="left"/>
      <w:pPr>
        <w:ind w:left="6401" w:hanging="360"/>
      </w:pPr>
      <w:rPr>
        <w:rFonts w:hint="default"/>
        <w:lang w:val="pl-PL" w:eastAsia="en-US" w:bidi="ar-SA"/>
      </w:rPr>
    </w:lvl>
    <w:lvl w:ilvl="8" w:tplc="2718399E">
      <w:numFmt w:val="bullet"/>
      <w:lvlText w:val="•"/>
      <w:lvlJc w:val="left"/>
      <w:pPr>
        <w:ind w:left="7369" w:hanging="360"/>
      </w:pPr>
      <w:rPr>
        <w:rFonts w:hint="default"/>
        <w:lang w:val="pl-PL" w:eastAsia="en-US" w:bidi="ar-SA"/>
      </w:rPr>
    </w:lvl>
  </w:abstractNum>
  <w:abstractNum w:abstractNumId="5" w15:restartNumberingAfterBreak="0">
    <w:nsid w:val="0A645459"/>
    <w:multiLevelType w:val="hybridMultilevel"/>
    <w:tmpl w:val="5E6850FE"/>
    <w:lvl w:ilvl="0" w:tplc="06A2B196">
      <w:numFmt w:val="bullet"/>
      <w:lvlText w:val="-"/>
      <w:lvlJc w:val="left"/>
      <w:pPr>
        <w:ind w:left="720" w:hanging="360"/>
      </w:pPr>
      <w:rPr>
        <w:rFonts w:ascii="Verdana" w:eastAsia="Verdana" w:hAnsi="Verdana" w:cs="Verdana" w:hint="default"/>
        <w:b w:val="0"/>
        <w:bCs w:val="0"/>
        <w:i w:val="0"/>
        <w:iCs w:val="0"/>
        <w:spacing w:val="0"/>
        <w:w w:val="100"/>
        <w:sz w:val="18"/>
        <w:szCs w:val="18"/>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B6F6269"/>
    <w:multiLevelType w:val="hybridMultilevel"/>
    <w:tmpl w:val="2988AC26"/>
    <w:lvl w:ilvl="0" w:tplc="506CB38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314F21"/>
    <w:multiLevelType w:val="hybridMultilevel"/>
    <w:tmpl w:val="CB5877FE"/>
    <w:lvl w:ilvl="0" w:tplc="E1ECA558">
      <w:start w:val="1"/>
      <w:numFmt w:val="decimal"/>
      <w:lvlText w:val="%1."/>
      <w:lvlJc w:val="left"/>
      <w:pPr>
        <w:ind w:left="474" w:hanging="358"/>
      </w:pPr>
      <w:rPr>
        <w:rFonts w:ascii="Verdana" w:eastAsia="Verdana" w:hAnsi="Verdana" w:cs="Verdana" w:hint="default"/>
        <w:b w:val="0"/>
        <w:bCs w:val="0"/>
        <w:i w:val="0"/>
        <w:iCs w:val="0"/>
        <w:spacing w:val="0"/>
        <w:w w:val="100"/>
        <w:sz w:val="18"/>
        <w:szCs w:val="18"/>
        <w:lang w:val="pl-PL" w:eastAsia="en-US" w:bidi="ar-SA"/>
      </w:rPr>
    </w:lvl>
    <w:lvl w:ilvl="1" w:tplc="BF86114E">
      <w:start w:val="1"/>
      <w:numFmt w:val="decimal"/>
      <w:lvlText w:val="%2)"/>
      <w:lvlJc w:val="left"/>
      <w:pPr>
        <w:ind w:left="829" w:hanging="356"/>
      </w:pPr>
      <w:rPr>
        <w:rFonts w:ascii="Verdana" w:eastAsia="Verdana" w:hAnsi="Verdana" w:cs="Verdana" w:hint="default"/>
        <w:b w:val="0"/>
        <w:bCs w:val="0"/>
        <w:i w:val="0"/>
        <w:iCs w:val="0"/>
        <w:spacing w:val="0"/>
        <w:w w:val="100"/>
        <w:sz w:val="18"/>
        <w:szCs w:val="18"/>
        <w:lang w:val="pl-PL" w:eastAsia="en-US" w:bidi="ar-SA"/>
      </w:rPr>
    </w:lvl>
    <w:lvl w:ilvl="2" w:tplc="521668CC">
      <w:numFmt w:val="bullet"/>
      <w:lvlText w:val="•"/>
      <w:lvlJc w:val="left"/>
      <w:pPr>
        <w:ind w:left="840" w:hanging="356"/>
      </w:pPr>
      <w:rPr>
        <w:rFonts w:hint="default"/>
        <w:lang w:val="pl-PL" w:eastAsia="en-US" w:bidi="ar-SA"/>
      </w:rPr>
    </w:lvl>
    <w:lvl w:ilvl="3" w:tplc="D9E81DE0">
      <w:numFmt w:val="bullet"/>
      <w:lvlText w:val="•"/>
      <w:lvlJc w:val="left"/>
      <w:pPr>
        <w:ind w:left="1898" w:hanging="356"/>
      </w:pPr>
      <w:rPr>
        <w:rFonts w:hint="default"/>
        <w:lang w:val="pl-PL" w:eastAsia="en-US" w:bidi="ar-SA"/>
      </w:rPr>
    </w:lvl>
    <w:lvl w:ilvl="4" w:tplc="9FBEB5A8">
      <w:numFmt w:val="bullet"/>
      <w:lvlText w:val="•"/>
      <w:lvlJc w:val="left"/>
      <w:pPr>
        <w:ind w:left="2956" w:hanging="356"/>
      </w:pPr>
      <w:rPr>
        <w:rFonts w:hint="default"/>
        <w:lang w:val="pl-PL" w:eastAsia="en-US" w:bidi="ar-SA"/>
      </w:rPr>
    </w:lvl>
    <w:lvl w:ilvl="5" w:tplc="7BFCE2CC">
      <w:numFmt w:val="bullet"/>
      <w:lvlText w:val="•"/>
      <w:lvlJc w:val="left"/>
      <w:pPr>
        <w:ind w:left="4014" w:hanging="356"/>
      </w:pPr>
      <w:rPr>
        <w:rFonts w:hint="default"/>
        <w:lang w:val="pl-PL" w:eastAsia="en-US" w:bidi="ar-SA"/>
      </w:rPr>
    </w:lvl>
    <w:lvl w:ilvl="6" w:tplc="41244CD4">
      <w:numFmt w:val="bullet"/>
      <w:lvlText w:val="•"/>
      <w:lvlJc w:val="left"/>
      <w:pPr>
        <w:ind w:left="5073" w:hanging="356"/>
      </w:pPr>
      <w:rPr>
        <w:rFonts w:hint="default"/>
        <w:lang w:val="pl-PL" w:eastAsia="en-US" w:bidi="ar-SA"/>
      </w:rPr>
    </w:lvl>
    <w:lvl w:ilvl="7" w:tplc="E9EECE00">
      <w:numFmt w:val="bullet"/>
      <w:lvlText w:val="•"/>
      <w:lvlJc w:val="left"/>
      <w:pPr>
        <w:ind w:left="6131" w:hanging="356"/>
      </w:pPr>
      <w:rPr>
        <w:rFonts w:hint="default"/>
        <w:lang w:val="pl-PL" w:eastAsia="en-US" w:bidi="ar-SA"/>
      </w:rPr>
    </w:lvl>
    <w:lvl w:ilvl="8" w:tplc="5D423826">
      <w:numFmt w:val="bullet"/>
      <w:lvlText w:val="•"/>
      <w:lvlJc w:val="left"/>
      <w:pPr>
        <w:ind w:left="7189" w:hanging="356"/>
      </w:pPr>
      <w:rPr>
        <w:rFonts w:hint="default"/>
        <w:lang w:val="pl-PL" w:eastAsia="en-US" w:bidi="ar-SA"/>
      </w:rPr>
    </w:lvl>
  </w:abstractNum>
  <w:abstractNum w:abstractNumId="8" w15:restartNumberingAfterBreak="0">
    <w:nsid w:val="0DEB3488"/>
    <w:multiLevelType w:val="hybridMultilevel"/>
    <w:tmpl w:val="3B2A4DBC"/>
    <w:lvl w:ilvl="0" w:tplc="E962D1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845150"/>
    <w:multiLevelType w:val="hybridMultilevel"/>
    <w:tmpl w:val="47784C22"/>
    <w:lvl w:ilvl="0" w:tplc="1A4AEE42">
      <w:start w:val="1"/>
      <w:numFmt w:val="decimal"/>
      <w:lvlText w:val="%1."/>
      <w:lvlJc w:val="left"/>
      <w:pPr>
        <w:ind w:left="476" w:hanging="360"/>
      </w:pPr>
      <w:rPr>
        <w:rFonts w:ascii="Verdana" w:eastAsia="Verdana" w:hAnsi="Verdana" w:cs="Verdana" w:hint="default"/>
        <w:b w:val="0"/>
        <w:bCs w:val="0"/>
        <w:i w:val="0"/>
        <w:iCs w:val="0"/>
        <w:spacing w:val="0"/>
        <w:w w:val="100"/>
        <w:sz w:val="18"/>
        <w:szCs w:val="18"/>
        <w:lang w:val="pl-PL" w:eastAsia="en-US" w:bidi="ar-SA"/>
      </w:rPr>
    </w:lvl>
    <w:lvl w:ilvl="1" w:tplc="2238471E">
      <w:start w:val="1"/>
      <w:numFmt w:val="decimal"/>
      <w:lvlText w:val="%2)"/>
      <w:lvlJc w:val="left"/>
      <w:pPr>
        <w:ind w:left="836" w:hanging="360"/>
      </w:pPr>
      <w:rPr>
        <w:rFonts w:ascii="Verdana" w:eastAsia="Verdana" w:hAnsi="Verdana" w:cs="Verdana" w:hint="default"/>
        <w:b w:val="0"/>
        <w:bCs w:val="0"/>
        <w:i w:val="0"/>
        <w:iCs w:val="0"/>
        <w:spacing w:val="0"/>
        <w:w w:val="100"/>
        <w:sz w:val="18"/>
        <w:szCs w:val="18"/>
        <w:lang w:val="pl-PL" w:eastAsia="en-US" w:bidi="ar-SA"/>
      </w:rPr>
    </w:lvl>
    <w:lvl w:ilvl="2" w:tplc="B29A6682">
      <w:numFmt w:val="bullet"/>
      <w:lvlText w:val="•"/>
      <w:lvlJc w:val="left"/>
      <w:pPr>
        <w:ind w:left="1780" w:hanging="360"/>
      </w:pPr>
      <w:rPr>
        <w:rFonts w:hint="default"/>
        <w:lang w:val="pl-PL" w:eastAsia="en-US" w:bidi="ar-SA"/>
      </w:rPr>
    </w:lvl>
    <w:lvl w:ilvl="3" w:tplc="03B4815A">
      <w:numFmt w:val="bullet"/>
      <w:lvlText w:val="•"/>
      <w:lvlJc w:val="left"/>
      <w:pPr>
        <w:ind w:left="2721" w:hanging="360"/>
      </w:pPr>
      <w:rPr>
        <w:rFonts w:hint="default"/>
        <w:lang w:val="pl-PL" w:eastAsia="en-US" w:bidi="ar-SA"/>
      </w:rPr>
    </w:lvl>
    <w:lvl w:ilvl="4" w:tplc="EFE4BE32">
      <w:numFmt w:val="bullet"/>
      <w:lvlText w:val="•"/>
      <w:lvlJc w:val="left"/>
      <w:pPr>
        <w:ind w:left="3662" w:hanging="360"/>
      </w:pPr>
      <w:rPr>
        <w:rFonts w:hint="default"/>
        <w:lang w:val="pl-PL" w:eastAsia="en-US" w:bidi="ar-SA"/>
      </w:rPr>
    </w:lvl>
    <w:lvl w:ilvl="5" w:tplc="2B6AF33E">
      <w:numFmt w:val="bullet"/>
      <w:lvlText w:val="•"/>
      <w:lvlJc w:val="left"/>
      <w:pPr>
        <w:ind w:left="4602" w:hanging="360"/>
      </w:pPr>
      <w:rPr>
        <w:rFonts w:hint="default"/>
        <w:lang w:val="pl-PL" w:eastAsia="en-US" w:bidi="ar-SA"/>
      </w:rPr>
    </w:lvl>
    <w:lvl w:ilvl="6" w:tplc="223EE834">
      <w:numFmt w:val="bullet"/>
      <w:lvlText w:val="•"/>
      <w:lvlJc w:val="left"/>
      <w:pPr>
        <w:ind w:left="5543" w:hanging="360"/>
      </w:pPr>
      <w:rPr>
        <w:rFonts w:hint="default"/>
        <w:lang w:val="pl-PL" w:eastAsia="en-US" w:bidi="ar-SA"/>
      </w:rPr>
    </w:lvl>
    <w:lvl w:ilvl="7" w:tplc="CE5082AA">
      <w:numFmt w:val="bullet"/>
      <w:lvlText w:val="•"/>
      <w:lvlJc w:val="left"/>
      <w:pPr>
        <w:ind w:left="6484" w:hanging="360"/>
      </w:pPr>
      <w:rPr>
        <w:rFonts w:hint="default"/>
        <w:lang w:val="pl-PL" w:eastAsia="en-US" w:bidi="ar-SA"/>
      </w:rPr>
    </w:lvl>
    <w:lvl w:ilvl="8" w:tplc="41AA7008">
      <w:numFmt w:val="bullet"/>
      <w:lvlText w:val="•"/>
      <w:lvlJc w:val="left"/>
      <w:pPr>
        <w:ind w:left="7424" w:hanging="360"/>
      </w:pPr>
      <w:rPr>
        <w:rFonts w:hint="default"/>
        <w:lang w:val="pl-PL" w:eastAsia="en-US" w:bidi="ar-SA"/>
      </w:rPr>
    </w:lvl>
  </w:abstractNum>
  <w:abstractNum w:abstractNumId="10" w15:restartNumberingAfterBreak="0">
    <w:nsid w:val="230652E0"/>
    <w:multiLevelType w:val="hybridMultilevel"/>
    <w:tmpl w:val="879CD62C"/>
    <w:lvl w:ilvl="0" w:tplc="078E225E">
      <w:start w:val="1"/>
      <w:numFmt w:val="lowerLetter"/>
      <w:lvlText w:val="%1)"/>
      <w:lvlJc w:val="left"/>
      <w:pPr>
        <w:ind w:left="836" w:hanging="360"/>
      </w:pPr>
      <w:rPr>
        <w:rFonts w:ascii="Verdana" w:eastAsia="Verdana" w:hAnsi="Verdana" w:cs="Verdana"/>
        <w:b w:val="0"/>
        <w:bCs w:val="0"/>
        <w:i w:val="0"/>
        <w:iCs w:val="0"/>
        <w:spacing w:val="-1"/>
        <w:w w:val="100"/>
        <w:sz w:val="18"/>
        <w:szCs w:val="18"/>
        <w:lang w:val="pl-PL" w:eastAsia="en-US" w:bidi="ar-SA"/>
      </w:rPr>
    </w:lvl>
    <w:lvl w:ilvl="1" w:tplc="95601BEE">
      <w:numFmt w:val="bullet"/>
      <w:lvlText w:val="•"/>
      <w:lvlJc w:val="left"/>
      <w:pPr>
        <w:ind w:left="1686" w:hanging="360"/>
      </w:pPr>
      <w:rPr>
        <w:rFonts w:hint="default"/>
        <w:lang w:val="pl-PL" w:eastAsia="en-US" w:bidi="ar-SA"/>
      </w:rPr>
    </w:lvl>
    <w:lvl w:ilvl="2" w:tplc="E10E99BC">
      <w:numFmt w:val="bullet"/>
      <w:lvlText w:val="•"/>
      <w:lvlJc w:val="left"/>
      <w:pPr>
        <w:ind w:left="2533" w:hanging="360"/>
      </w:pPr>
      <w:rPr>
        <w:rFonts w:hint="default"/>
        <w:lang w:val="pl-PL" w:eastAsia="en-US" w:bidi="ar-SA"/>
      </w:rPr>
    </w:lvl>
    <w:lvl w:ilvl="3" w:tplc="572A42CA">
      <w:numFmt w:val="bullet"/>
      <w:lvlText w:val="•"/>
      <w:lvlJc w:val="left"/>
      <w:pPr>
        <w:ind w:left="3379" w:hanging="360"/>
      </w:pPr>
      <w:rPr>
        <w:rFonts w:hint="default"/>
        <w:lang w:val="pl-PL" w:eastAsia="en-US" w:bidi="ar-SA"/>
      </w:rPr>
    </w:lvl>
    <w:lvl w:ilvl="4" w:tplc="C206D71A">
      <w:numFmt w:val="bullet"/>
      <w:lvlText w:val="•"/>
      <w:lvlJc w:val="left"/>
      <w:pPr>
        <w:ind w:left="4226" w:hanging="360"/>
      </w:pPr>
      <w:rPr>
        <w:rFonts w:hint="default"/>
        <w:lang w:val="pl-PL" w:eastAsia="en-US" w:bidi="ar-SA"/>
      </w:rPr>
    </w:lvl>
    <w:lvl w:ilvl="5" w:tplc="C2D061DC">
      <w:numFmt w:val="bullet"/>
      <w:lvlText w:val="•"/>
      <w:lvlJc w:val="left"/>
      <w:pPr>
        <w:ind w:left="5073" w:hanging="360"/>
      </w:pPr>
      <w:rPr>
        <w:rFonts w:hint="default"/>
        <w:lang w:val="pl-PL" w:eastAsia="en-US" w:bidi="ar-SA"/>
      </w:rPr>
    </w:lvl>
    <w:lvl w:ilvl="6" w:tplc="BD7234BC">
      <w:numFmt w:val="bullet"/>
      <w:lvlText w:val="•"/>
      <w:lvlJc w:val="left"/>
      <w:pPr>
        <w:ind w:left="5919" w:hanging="360"/>
      </w:pPr>
      <w:rPr>
        <w:rFonts w:hint="default"/>
        <w:lang w:val="pl-PL" w:eastAsia="en-US" w:bidi="ar-SA"/>
      </w:rPr>
    </w:lvl>
    <w:lvl w:ilvl="7" w:tplc="96608102">
      <w:numFmt w:val="bullet"/>
      <w:lvlText w:val="•"/>
      <w:lvlJc w:val="left"/>
      <w:pPr>
        <w:ind w:left="6766" w:hanging="360"/>
      </w:pPr>
      <w:rPr>
        <w:rFonts w:hint="default"/>
        <w:lang w:val="pl-PL" w:eastAsia="en-US" w:bidi="ar-SA"/>
      </w:rPr>
    </w:lvl>
    <w:lvl w:ilvl="8" w:tplc="B35448AE">
      <w:numFmt w:val="bullet"/>
      <w:lvlText w:val="•"/>
      <w:lvlJc w:val="left"/>
      <w:pPr>
        <w:ind w:left="7613" w:hanging="360"/>
      </w:pPr>
      <w:rPr>
        <w:rFonts w:hint="default"/>
        <w:lang w:val="pl-PL" w:eastAsia="en-US" w:bidi="ar-SA"/>
      </w:rPr>
    </w:lvl>
  </w:abstractNum>
  <w:abstractNum w:abstractNumId="11" w15:restartNumberingAfterBreak="0">
    <w:nsid w:val="23867FDC"/>
    <w:multiLevelType w:val="hybridMultilevel"/>
    <w:tmpl w:val="EA22C8FE"/>
    <w:lvl w:ilvl="0" w:tplc="3184EF2E">
      <w:start w:val="1"/>
      <w:numFmt w:val="decimal"/>
      <w:lvlText w:val="%1."/>
      <w:lvlJc w:val="left"/>
      <w:pPr>
        <w:ind w:left="476" w:hanging="360"/>
      </w:pPr>
      <w:rPr>
        <w:rFonts w:ascii="Verdana" w:eastAsia="Verdana" w:hAnsi="Verdana" w:cs="Verdana" w:hint="default"/>
        <w:b w:val="0"/>
        <w:bCs w:val="0"/>
        <w:i w:val="0"/>
        <w:iCs w:val="0"/>
        <w:spacing w:val="0"/>
        <w:w w:val="100"/>
        <w:sz w:val="18"/>
        <w:szCs w:val="18"/>
        <w:lang w:val="pl-PL" w:eastAsia="en-US" w:bidi="ar-SA"/>
      </w:rPr>
    </w:lvl>
    <w:lvl w:ilvl="1" w:tplc="7B74AAE8">
      <w:start w:val="1"/>
      <w:numFmt w:val="decimal"/>
      <w:lvlText w:val="%2)"/>
      <w:lvlJc w:val="left"/>
      <w:pPr>
        <w:ind w:left="836" w:hanging="360"/>
      </w:pPr>
      <w:rPr>
        <w:rFonts w:ascii="Verdana" w:eastAsia="Verdana" w:hAnsi="Verdana" w:cs="Verdana" w:hint="default"/>
        <w:b w:val="0"/>
        <w:bCs w:val="0"/>
        <w:i w:val="0"/>
        <w:iCs w:val="0"/>
        <w:spacing w:val="0"/>
        <w:w w:val="100"/>
        <w:sz w:val="18"/>
        <w:szCs w:val="18"/>
        <w:lang w:val="pl-PL" w:eastAsia="en-US" w:bidi="ar-SA"/>
      </w:rPr>
    </w:lvl>
    <w:lvl w:ilvl="2" w:tplc="0EEE2ED8">
      <w:numFmt w:val="bullet"/>
      <w:lvlText w:val="•"/>
      <w:lvlJc w:val="left"/>
      <w:pPr>
        <w:ind w:left="1780" w:hanging="360"/>
      </w:pPr>
      <w:rPr>
        <w:rFonts w:hint="default"/>
        <w:lang w:val="pl-PL" w:eastAsia="en-US" w:bidi="ar-SA"/>
      </w:rPr>
    </w:lvl>
    <w:lvl w:ilvl="3" w:tplc="7900647E">
      <w:numFmt w:val="bullet"/>
      <w:lvlText w:val="•"/>
      <w:lvlJc w:val="left"/>
      <w:pPr>
        <w:ind w:left="2721" w:hanging="360"/>
      </w:pPr>
      <w:rPr>
        <w:rFonts w:hint="default"/>
        <w:lang w:val="pl-PL" w:eastAsia="en-US" w:bidi="ar-SA"/>
      </w:rPr>
    </w:lvl>
    <w:lvl w:ilvl="4" w:tplc="9A6829A0">
      <w:numFmt w:val="bullet"/>
      <w:lvlText w:val="•"/>
      <w:lvlJc w:val="left"/>
      <w:pPr>
        <w:ind w:left="3662" w:hanging="360"/>
      </w:pPr>
      <w:rPr>
        <w:rFonts w:hint="default"/>
        <w:lang w:val="pl-PL" w:eastAsia="en-US" w:bidi="ar-SA"/>
      </w:rPr>
    </w:lvl>
    <w:lvl w:ilvl="5" w:tplc="5186F588">
      <w:numFmt w:val="bullet"/>
      <w:lvlText w:val="•"/>
      <w:lvlJc w:val="left"/>
      <w:pPr>
        <w:ind w:left="4602" w:hanging="360"/>
      </w:pPr>
      <w:rPr>
        <w:rFonts w:hint="default"/>
        <w:lang w:val="pl-PL" w:eastAsia="en-US" w:bidi="ar-SA"/>
      </w:rPr>
    </w:lvl>
    <w:lvl w:ilvl="6" w:tplc="015ECE9A">
      <w:numFmt w:val="bullet"/>
      <w:lvlText w:val="•"/>
      <w:lvlJc w:val="left"/>
      <w:pPr>
        <w:ind w:left="5543" w:hanging="360"/>
      </w:pPr>
      <w:rPr>
        <w:rFonts w:hint="default"/>
        <w:lang w:val="pl-PL" w:eastAsia="en-US" w:bidi="ar-SA"/>
      </w:rPr>
    </w:lvl>
    <w:lvl w:ilvl="7" w:tplc="99F25310">
      <w:numFmt w:val="bullet"/>
      <w:lvlText w:val="•"/>
      <w:lvlJc w:val="left"/>
      <w:pPr>
        <w:ind w:left="6484" w:hanging="360"/>
      </w:pPr>
      <w:rPr>
        <w:rFonts w:hint="default"/>
        <w:lang w:val="pl-PL" w:eastAsia="en-US" w:bidi="ar-SA"/>
      </w:rPr>
    </w:lvl>
    <w:lvl w:ilvl="8" w:tplc="133A1BCE">
      <w:numFmt w:val="bullet"/>
      <w:lvlText w:val="•"/>
      <w:lvlJc w:val="left"/>
      <w:pPr>
        <w:ind w:left="7424" w:hanging="360"/>
      </w:pPr>
      <w:rPr>
        <w:rFonts w:hint="default"/>
        <w:lang w:val="pl-PL" w:eastAsia="en-US" w:bidi="ar-SA"/>
      </w:rPr>
    </w:lvl>
  </w:abstractNum>
  <w:abstractNum w:abstractNumId="12" w15:restartNumberingAfterBreak="0">
    <w:nsid w:val="26280D37"/>
    <w:multiLevelType w:val="hybridMultilevel"/>
    <w:tmpl w:val="362EDC96"/>
    <w:lvl w:ilvl="0" w:tplc="0428B804">
      <w:start w:val="1"/>
      <w:numFmt w:val="decimal"/>
      <w:lvlText w:val="%1."/>
      <w:lvlJc w:val="left"/>
      <w:pPr>
        <w:ind w:left="476" w:hanging="360"/>
      </w:pPr>
      <w:rPr>
        <w:rFonts w:ascii="Verdana" w:eastAsia="Verdana" w:hAnsi="Verdana" w:cs="Verdana" w:hint="default"/>
        <w:b w:val="0"/>
        <w:bCs w:val="0"/>
        <w:i w:val="0"/>
        <w:iCs w:val="0"/>
        <w:spacing w:val="0"/>
        <w:w w:val="100"/>
        <w:sz w:val="18"/>
        <w:szCs w:val="18"/>
        <w:lang w:val="pl-PL" w:eastAsia="en-US" w:bidi="ar-SA"/>
      </w:rPr>
    </w:lvl>
    <w:lvl w:ilvl="1" w:tplc="0EF41A46">
      <w:start w:val="1"/>
      <w:numFmt w:val="decimal"/>
      <w:lvlText w:val="%2)"/>
      <w:lvlJc w:val="left"/>
      <w:pPr>
        <w:ind w:left="836" w:hanging="360"/>
      </w:pPr>
      <w:rPr>
        <w:rFonts w:ascii="Verdana" w:eastAsia="Verdana" w:hAnsi="Verdana" w:cs="Verdana" w:hint="default"/>
        <w:b w:val="0"/>
        <w:bCs w:val="0"/>
        <w:i w:val="0"/>
        <w:iCs w:val="0"/>
        <w:spacing w:val="0"/>
        <w:w w:val="100"/>
        <w:sz w:val="18"/>
        <w:szCs w:val="18"/>
        <w:lang w:val="pl-PL" w:eastAsia="en-US" w:bidi="ar-SA"/>
      </w:rPr>
    </w:lvl>
    <w:lvl w:ilvl="2" w:tplc="43E03A90">
      <w:numFmt w:val="bullet"/>
      <w:lvlText w:val="•"/>
      <w:lvlJc w:val="left"/>
      <w:pPr>
        <w:ind w:left="1780" w:hanging="360"/>
      </w:pPr>
      <w:rPr>
        <w:rFonts w:hint="default"/>
        <w:lang w:val="pl-PL" w:eastAsia="en-US" w:bidi="ar-SA"/>
      </w:rPr>
    </w:lvl>
    <w:lvl w:ilvl="3" w:tplc="1348117C">
      <w:numFmt w:val="bullet"/>
      <w:lvlText w:val="•"/>
      <w:lvlJc w:val="left"/>
      <w:pPr>
        <w:ind w:left="2721" w:hanging="360"/>
      </w:pPr>
      <w:rPr>
        <w:rFonts w:hint="default"/>
        <w:lang w:val="pl-PL" w:eastAsia="en-US" w:bidi="ar-SA"/>
      </w:rPr>
    </w:lvl>
    <w:lvl w:ilvl="4" w:tplc="0B2A849A">
      <w:numFmt w:val="bullet"/>
      <w:lvlText w:val="•"/>
      <w:lvlJc w:val="left"/>
      <w:pPr>
        <w:ind w:left="3662" w:hanging="360"/>
      </w:pPr>
      <w:rPr>
        <w:rFonts w:hint="default"/>
        <w:lang w:val="pl-PL" w:eastAsia="en-US" w:bidi="ar-SA"/>
      </w:rPr>
    </w:lvl>
    <w:lvl w:ilvl="5" w:tplc="ACE0B8CA">
      <w:numFmt w:val="bullet"/>
      <w:lvlText w:val="•"/>
      <w:lvlJc w:val="left"/>
      <w:pPr>
        <w:ind w:left="4602" w:hanging="360"/>
      </w:pPr>
      <w:rPr>
        <w:rFonts w:hint="default"/>
        <w:lang w:val="pl-PL" w:eastAsia="en-US" w:bidi="ar-SA"/>
      </w:rPr>
    </w:lvl>
    <w:lvl w:ilvl="6" w:tplc="8D58F690">
      <w:numFmt w:val="bullet"/>
      <w:lvlText w:val="•"/>
      <w:lvlJc w:val="left"/>
      <w:pPr>
        <w:ind w:left="5543" w:hanging="360"/>
      </w:pPr>
      <w:rPr>
        <w:rFonts w:hint="default"/>
        <w:lang w:val="pl-PL" w:eastAsia="en-US" w:bidi="ar-SA"/>
      </w:rPr>
    </w:lvl>
    <w:lvl w:ilvl="7" w:tplc="959AAD06">
      <w:numFmt w:val="bullet"/>
      <w:lvlText w:val="•"/>
      <w:lvlJc w:val="left"/>
      <w:pPr>
        <w:ind w:left="6484" w:hanging="360"/>
      </w:pPr>
      <w:rPr>
        <w:rFonts w:hint="default"/>
        <w:lang w:val="pl-PL" w:eastAsia="en-US" w:bidi="ar-SA"/>
      </w:rPr>
    </w:lvl>
    <w:lvl w:ilvl="8" w:tplc="37E6E89E">
      <w:numFmt w:val="bullet"/>
      <w:lvlText w:val="•"/>
      <w:lvlJc w:val="left"/>
      <w:pPr>
        <w:ind w:left="7424" w:hanging="360"/>
      </w:pPr>
      <w:rPr>
        <w:rFonts w:hint="default"/>
        <w:lang w:val="pl-PL" w:eastAsia="en-US" w:bidi="ar-SA"/>
      </w:rPr>
    </w:lvl>
  </w:abstractNum>
  <w:abstractNum w:abstractNumId="13" w15:restartNumberingAfterBreak="0">
    <w:nsid w:val="274C3636"/>
    <w:multiLevelType w:val="hybridMultilevel"/>
    <w:tmpl w:val="C37ABCBE"/>
    <w:lvl w:ilvl="0" w:tplc="4838168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DE6963"/>
    <w:multiLevelType w:val="hybridMultilevel"/>
    <w:tmpl w:val="87AC7152"/>
    <w:lvl w:ilvl="0" w:tplc="CAF6F97A">
      <w:start w:val="1"/>
      <w:numFmt w:val="decimal"/>
      <w:lvlText w:val="%1."/>
      <w:lvlJc w:val="left"/>
      <w:pPr>
        <w:ind w:left="476" w:hanging="360"/>
      </w:pPr>
      <w:rPr>
        <w:rFonts w:ascii="Verdana" w:eastAsia="Verdana" w:hAnsi="Verdana" w:cs="Verdana" w:hint="default"/>
        <w:b w:val="0"/>
        <w:bCs w:val="0"/>
        <w:i w:val="0"/>
        <w:iCs w:val="0"/>
        <w:spacing w:val="0"/>
        <w:w w:val="100"/>
        <w:sz w:val="18"/>
        <w:szCs w:val="18"/>
        <w:lang w:val="pl-PL" w:eastAsia="en-US" w:bidi="ar-SA"/>
      </w:rPr>
    </w:lvl>
    <w:lvl w:ilvl="1" w:tplc="82242C36">
      <w:start w:val="1"/>
      <w:numFmt w:val="decimal"/>
      <w:lvlText w:val="%2)"/>
      <w:lvlJc w:val="left"/>
      <w:pPr>
        <w:ind w:left="836" w:hanging="360"/>
      </w:pPr>
      <w:rPr>
        <w:rFonts w:ascii="Verdana" w:eastAsia="Verdana" w:hAnsi="Verdana" w:cs="Verdana" w:hint="default"/>
        <w:b w:val="0"/>
        <w:bCs w:val="0"/>
        <w:i w:val="0"/>
        <w:iCs w:val="0"/>
        <w:spacing w:val="0"/>
        <w:w w:val="100"/>
        <w:sz w:val="18"/>
        <w:szCs w:val="18"/>
        <w:lang w:val="pl-PL" w:eastAsia="en-US" w:bidi="ar-SA"/>
      </w:rPr>
    </w:lvl>
    <w:lvl w:ilvl="2" w:tplc="56FA4908">
      <w:numFmt w:val="bullet"/>
      <w:lvlText w:val="•"/>
      <w:lvlJc w:val="left"/>
      <w:pPr>
        <w:ind w:left="1780" w:hanging="360"/>
      </w:pPr>
      <w:rPr>
        <w:rFonts w:hint="default"/>
        <w:lang w:val="pl-PL" w:eastAsia="en-US" w:bidi="ar-SA"/>
      </w:rPr>
    </w:lvl>
    <w:lvl w:ilvl="3" w:tplc="1C8ECE36">
      <w:numFmt w:val="bullet"/>
      <w:lvlText w:val="•"/>
      <w:lvlJc w:val="left"/>
      <w:pPr>
        <w:ind w:left="2721" w:hanging="360"/>
      </w:pPr>
      <w:rPr>
        <w:rFonts w:hint="default"/>
        <w:lang w:val="pl-PL" w:eastAsia="en-US" w:bidi="ar-SA"/>
      </w:rPr>
    </w:lvl>
    <w:lvl w:ilvl="4" w:tplc="7EB66B7A">
      <w:numFmt w:val="bullet"/>
      <w:lvlText w:val="•"/>
      <w:lvlJc w:val="left"/>
      <w:pPr>
        <w:ind w:left="3662" w:hanging="360"/>
      </w:pPr>
      <w:rPr>
        <w:rFonts w:hint="default"/>
        <w:lang w:val="pl-PL" w:eastAsia="en-US" w:bidi="ar-SA"/>
      </w:rPr>
    </w:lvl>
    <w:lvl w:ilvl="5" w:tplc="8EB08DB8">
      <w:numFmt w:val="bullet"/>
      <w:lvlText w:val="•"/>
      <w:lvlJc w:val="left"/>
      <w:pPr>
        <w:ind w:left="4602" w:hanging="360"/>
      </w:pPr>
      <w:rPr>
        <w:rFonts w:hint="default"/>
        <w:lang w:val="pl-PL" w:eastAsia="en-US" w:bidi="ar-SA"/>
      </w:rPr>
    </w:lvl>
    <w:lvl w:ilvl="6" w:tplc="34E23938">
      <w:numFmt w:val="bullet"/>
      <w:lvlText w:val="•"/>
      <w:lvlJc w:val="left"/>
      <w:pPr>
        <w:ind w:left="5543" w:hanging="360"/>
      </w:pPr>
      <w:rPr>
        <w:rFonts w:hint="default"/>
        <w:lang w:val="pl-PL" w:eastAsia="en-US" w:bidi="ar-SA"/>
      </w:rPr>
    </w:lvl>
    <w:lvl w:ilvl="7" w:tplc="8BBAD006">
      <w:numFmt w:val="bullet"/>
      <w:lvlText w:val="•"/>
      <w:lvlJc w:val="left"/>
      <w:pPr>
        <w:ind w:left="6484" w:hanging="360"/>
      </w:pPr>
      <w:rPr>
        <w:rFonts w:hint="default"/>
        <w:lang w:val="pl-PL" w:eastAsia="en-US" w:bidi="ar-SA"/>
      </w:rPr>
    </w:lvl>
    <w:lvl w:ilvl="8" w:tplc="1598E016">
      <w:numFmt w:val="bullet"/>
      <w:lvlText w:val="•"/>
      <w:lvlJc w:val="left"/>
      <w:pPr>
        <w:ind w:left="7424" w:hanging="360"/>
      </w:pPr>
      <w:rPr>
        <w:rFonts w:hint="default"/>
        <w:lang w:val="pl-PL" w:eastAsia="en-US" w:bidi="ar-SA"/>
      </w:rPr>
    </w:lvl>
  </w:abstractNum>
  <w:abstractNum w:abstractNumId="15" w15:restartNumberingAfterBreak="0">
    <w:nsid w:val="2B5C1E31"/>
    <w:multiLevelType w:val="hybridMultilevel"/>
    <w:tmpl w:val="F93E8AE0"/>
    <w:lvl w:ilvl="0" w:tplc="1E82BE1C">
      <w:start w:val="1"/>
      <w:numFmt w:val="decimal"/>
      <w:lvlText w:val="%1."/>
      <w:lvlJc w:val="left"/>
      <w:pPr>
        <w:ind w:left="476" w:hanging="360"/>
      </w:pPr>
      <w:rPr>
        <w:rFonts w:ascii="Verdana" w:eastAsia="Verdana" w:hAnsi="Verdana" w:cs="Verdana" w:hint="default"/>
        <w:b w:val="0"/>
        <w:bCs w:val="0"/>
        <w:i w:val="0"/>
        <w:iCs w:val="0"/>
        <w:spacing w:val="0"/>
        <w:w w:val="100"/>
        <w:sz w:val="18"/>
        <w:szCs w:val="18"/>
        <w:lang w:val="pl-PL" w:eastAsia="en-US" w:bidi="ar-SA"/>
      </w:rPr>
    </w:lvl>
    <w:lvl w:ilvl="1" w:tplc="EF78770E">
      <w:numFmt w:val="bullet"/>
      <w:lvlText w:val="•"/>
      <w:lvlJc w:val="left"/>
      <w:pPr>
        <w:ind w:left="1362" w:hanging="360"/>
      </w:pPr>
      <w:rPr>
        <w:rFonts w:hint="default"/>
        <w:lang w:val="pl-PL" w:eastAsia="en-US" w:bidi="ar-SA"/>
      </w:rPr>
    </w:lvl>
    <w:lvl w:ilvl="2" w:tplc="D7568B40">
      <w:numFmt w:val="bullet"/>
      <w:lvlText w:val="•"/>
      <w:lvlJc w:val="left"/>
      <w:pPr>
        <w:ind w:left="2245" w:hanging="360"/>
      </w:pPr>
      <w:rPr>
        <w:rFonts w:hint="default"/>
        <w:lang w:val="pl-PL" w:eastAsia="en-US" w:bidi="ar-SA"/>
      </w:rPr>
    </w:lvl>
    <w:lvl w:ilvl="3" w:tplc="958A5B2A">
      <w:numFmt w:val="bullet"/>
      <w:lvlText w:val="•"/>
      <w:lvlJc w:val="left"/>
      <w:pPr>
        <w:ind w:left="3127" w:hanging="360"/>
      </w:pPr>
      <w:rPr>
        <w:rFonts w:hint="default"/>
        <w:lang w:val="pl-PL" w:eastAsia="en-US" w:bidi="ar-SA"/>
      </w:rPr>
    </w:lvl>
    <w:lvl w:ilvl="4" w:tplc="BAFCDCB0">
      <w:numFmt w:val="bullet"/>
      <w:lvlText w:val="•"/>
      <w:lvlJc w:val="left"/>
      <w:pPr>
        <w:ind w:left="4010" w:hanging="360"/>
      </w:pPr>
      <w:rPr>
        <w:rFonts w:hint="default"/>
        <w:lang w:val="pl-PL" w:eastAsia="en-US" w:bidi="ar-SA"/>
      </w:rPr>
    </w:lvl>
    <w:lvl w:ilvl="5" w:tplc="F5D22CBA">
      <w:numFmt w:val="bullet"/>
      <w:lvlText w:val="•"/>
      <w:lvlJc w:val="left"/>
      <w:pPr>
        <w:ind w:left="4893" w:hanging="360"/>
      </w:pPr>
      <w:rPr>
        <w:rFonts w:hint="default"/>
        <w:lang w:val="pl-PL" w:eastAsia="en-US" w:bidi="ar-SA"/>
      </w:rPr>
    </w:lvl>
    <w:lvl w:ilvl="6" w:tplc="61B00676">
      <w:numFmt w:val="bullet"/>
      <w:lvlText w:val="•"/>
      <w:lvlJc w:val="left"/>
      <w:pPr>
        <w:ind w:left="5775" w:hanging="360"/>
      </w:pPr>
      <w:rPr>
        <w:rFonts w:hint="default"/>
        <w:lang w:val="pl-PL" w:eastAsia="en-US" w:bidi="ar-SA"/>
      </w:rPr>
    </w:lvl>
    <w:lvl w:ilvl="7" w:tplc="2AE871F0">
      <w:numFmt w:val="bullet"/>
      <w:lvlText w:val="•"/>
      <w:lvlJc w:val="left"/>
      <w:pPr>
        <w:ind w:left="6658" w:hanging="360"/>
      </w:pPr>
      <w:rPr>
        <w:rFonts w:hint="default"/>
        <w:lang w:val="pl-PL" w:eastAsia="en-US" w:bidi="ar-SA"/>
      </w:rPr>
    </w:lvl>
    <w:lvl w:ilvl="8" w:tplc="96FE0152">
      <w:numFmt w:val="bullet"/>
      <w:lvlText w:val="•"/>
      <w:lvlJc w:val="left"/>
      <w:pPr>
        <w:ind w:left="7541" w:hanging="360"/>
      </w:pPr>
      <w:rPr>
        <w:rFonts w:hint="default"/>
        <w:lang w:val="pl-PL" w:eastAsia="en-US" w:bidi="ar-SA"/>
      </w:rPr>
    </w:lvl>
  </w:abstractNum>
  <w:abstractNum w:abstractNumId="16" w15:restartNumberingAfterBreak="0">
    <w:nsid w:val="2BB16D38"/>
    <w:multiLevelType w:val="hybridMultilevel"/>
    <w:tmpl w:val="B4CA5FD6"/>
    <w:lvl w:ilvl="0" w:tplc="2AAC9170">
      <w:start w:val="1"/>
      <w:numFmt w:val="decimal"/>
      <w:lvlText w:val="%1."/>
      <w:lvlJc w:val="left"/>
      <w:pPr>
        <w:ind w:left="476" w:hanging="360"/>
      </w:pPr>
      <w:rPr>
        <w:rFonts w:ascii="Verdana" w:eastAsia="Verdana" w:hAnsi="Verdana" w:cs="Verdana" w:hint="default"/>
        <w:b w:val="0"/>
        <w:bCs w:val="0"/>
        <w:i w:val="0"/>
        <w:iCs w:val="0"/>
        <w:color w:val="auto"/>
        <w:spacing w:val="0"/>
        <w:w w:val="100"/>
        <w:sz w:val="18"/>
        <w:szCs w:val="18"/>
        <w:lang w:val="pl-PL" w:eastAsia="en-US" w:bidi="ar-SA"/>
      </w:rPr>
    </w:lvl>
    <w:lvl w:ilvl="1" w:tplc="2938AC3A">
      <w:start w:val="1"/>
      <w:numFmt w:val="decimal"/>
      <w:lvlText w:val="%2)"/>
      <w:lvlJc w:val="left"/>
      <w:pPr>
        <w:ind w:left="836" w:hanging="360"/>
      </w:pPr>
      <w:rPr>
        <w:rFonts w:ascii="Verdana" w:eastAsia="Verdana" w:hAnsi="Verdana" w:cs="Verdana" w:hint="default"/>
        <w:b w:val="0"/>
        <w:bCs w:val="0"/>
        <w:i w:val="0"/>
        <w:iCs w:val="0"/>
        <w:spacing w:val="0"/>
        <w:w w:val="100"/>
        <w:sz w:val="18"/>
        <w:szCs w:val="18"/>
        <w:lang w:val="pl-PL" w:eastAsia="en-US" w:bidi="ar-SA"/>
      </w:rPr>
    </w:lvl>
    <w:lvl w:ilvl="2" w:tplc="CB425510">
      <w:start w:val="1"/>
      <w:numFmt w:val="lowerLetter"/>
      <w:lvlText w:val="%3)"/>
      <w:lvlJc w:val="left"/>
      <w:pPr>
        <w:ind w:left="1196" w:hanging="360"/>
      </w:pPr>
      <w:rPr>
        <w:rFonts w:ascii="Verdana" w:eastAsia="Verdana" w:hAnsi="Verdana" w:cs="Verdana" w:hint="default"/>
        <w:b w:val="0"/>
        <w:bCs w:val="0"/>
        <w:i w:val="0"/>
        <w:iCs w:val="0"/>
        <w:spacing w:val="-1"/>
        <w:w w:val="100"/>
        <w:sz w:val="18"/>
        <w:szCs w:val="18"/>
        <w:lang w:val="pl-PL" w:eastAsia="en-US" w:bidi="ar-SA"/>
      </w:rPr>
    </w:lvl>
    <w:lvl w:ilvl="3" w:tplc="B7747328">
      <w:numFmt w:val="bullet"/>
      <w:lvlText w:val=""/>
      <w:lvlJc w:val="left"/>
      <w:pPr>
        <w:ind w:left="1914" w:hanging="358"/>
      </w:pPr>
      <w:rPr>
        <w:rFonts w:ascii="Symbol" w:eastAsia="Symbol" w:hAnsi="Symbol" w:cs="Symbol" w:hint="default"/>
        <w:b w:val="0"/>
        <w:bCs w:val="0"/>
        <w:i w:val="0"/>
        <w:iCs w:val="0"/>
        <w:spacing w:val="0"/>
        <w:w w:val="100"/>
        <w:sz w:val="18"/>
        <w:szCs w:val="18"/>
        <w:lang w:val="pl-PL" w:eastAsia="en-US" w:bidi="ar-SA"/>
      </w:rPr>
    </w:lvl>
    <w:lvl w:ilvl="4" w:tplc="3120FDE6">
      <w:numFmt w:val="bullet"/>
      <w:lvlText w:val="•"/>
      <w:lvlJc w:val="left"/>
      <w:pPr>
        <w:ind w:left="2975" w:hanging="358"/>
      </w:pPr>
      <w:rPr>
        <w:rFonts w:hint="default"/>
        <w:lang w:val="pl-PL" w:eastAsia="en-US" w:bidi="ar-SA"/>
      </w:rPr>
    </w:lvl>
    <w:lvl w:ilvl="5" w:tplc="0C8CABBA">
      <w:numFmt w:val="bullet"/>
      <w:lvlText w:val="•"/>
      <w:lvlJc w:val="left"/>
      <w:pPr>
        <w:ind w:left="4030" w:hanging="358"/>
      </w:pPr>
      <w:rPr>
        <w:rFonts w:hint="default"/>
        <w:lang w:val="pl-PL" w:eastAsia="en-US" w:bidi="ar-SA"/>
      </w:rPr>
    </w:lvl>
    <w:lvl w:ilvl="6" w:tplc="96A24308">
      <w:numFmt w:val="bullet"/>
      <w:lvlText w:val="•"/>
      <w:lvlJc w:val="left"/>
      <w:pPr>
        <w:ind w:left="5085" w:hanging="358"/>
      </w:pPr>
      <w:rPr>
        <w:rFonts w:hint="default"/>
        <w:lang w:val="pl-PL" w:eastAsia="en-US" w:bidi="ar-SA"/>
      </w:rPr>
    </w:lvl>
    <w:lvl w:ilvl="7" w:tplc="0212BD06">
      <w:numFmt w:val="bullet"/>
      <w:lvlText w:val="•"/>
      <w:lvlJc w:val="left"/>
      <w:pPr>
        <w:ind w:left="6140" w:hanging="358"/>
      </w:pPr>
      <w:rPr>
        <w:rFonts w:hint="default"/>
        <w:lang w:val="pl-PL" w:eastAsia="en-US" w:bidi="ar-SA"/>
      </w:rPr>
    </w:lvl>
    <w:lvl w:ilvl="8" w:tplc="08A28486">
      <w:numFmt w:val="bullet"/>
      <w:lvlText w:val="•"/>
      <w:lvlJc w:val="left"/>
      <w:pPr>
        <w:ind w:left="7196" w:hanging="358"/>
      </w:pPr>
      <w:rPr>
        <w:rFonts w:hint="default"/>
        <w:lang w:val="pl-PL" w:eastAsia="en-US" w:bidi="ar-SA"/>
      </w:rPr>
    </w:lvl>
  </w:abstractNum>
  <w:abstractNum w:abstractNumId="17" w15:restartNumberingAfterBreak="0">
    <w:nsid w:val="2D682DD1"/>
    <w:multiLevelType w:val="hybridMultilevel"/>
    <w:tmpl w:val="BFBC2B5C"/>
    <w:lvl w:ilvl="0" w:tplc="DBAC138E">
      <w:start w:val="1"/>
      <w:numFmt w:val="decimal"/>
      <w:lvlText w:val="%1."/>
      <w:lvlJc w:val="left"/>
      <w:pPr>
        <w:ind w:left="474" w:hanging="360"/>
      </w:pPr>
      <w:rPr>
        <w:rFonts w:ascii="Verdana" w:eastAsia="Verdana" w:hAnsi="Verdana" w:cs="Verdana" w:hint="default"/>
        <w:b w:val="0"/>
        <w:bCs w:val="0"/>
        <w:i w:val="0"/>
        <w:iCs w:val="0"/>
        <w:spacing w:val="0"/>
        <w:w w:val="100"/>
        <w:sz w:val="18"/>
        <w:szCs w:val="18"/>
        <w:lang w:val="pl-PL" w:eastAsia="en-US" w:bidi="ar-SA"/>
      </w:rPr>
    </w:lvl>
    <w:lvl w:ilvl="1" w:tplc="7CC2A8E6">
      <w:numFmt w:val="bullet"/>
      <w:lvlText w:val="•"/>
      <w:lvlJc w:val="left"/>
      <w:pPr>
        <w:ind w:left="1362" w:hanging="360"/>
      </w:pPr>
      <w:rPr>
        <w:rFonts w:hint="default"/>
        <w:lang w:val="pl-PL" w:eastAsia="en-US" w:bidi="ar-SA"/>
      </w:rPr>
    </w:lvl>
    <w:lvl w:ilvl="2" w:tplc="E9643028">
      <w:numFmt w:val="bullet"/>
      <w:lvlText w:val="•"/>
      <w:lvlJc w:val="left"/>
      <w:pPr>
        <w:ind w:left="2245" w:hanging="360"/>
      </w:pPr>
      <w:rPr>
        <w:rFonts w:hint="default"/>
        <w:lang w:val="pl-PL" w:eastAsia="en-US" w:bidi="ar-SA"/>
      </w:rPr>
    </w:lvl>
    <w:lvl w:ilvl="3" w:tplc="D0CE20E6">
      <w:numFmt w:val="bullet"/>
      <w:lvlText w:val="•"/>
      <w:lvlJc w:val="left"/>
      <w:pPr>
        <w:ind w:left="3127" w:hanging="360"/>
      </w:pPr>
      <w:rPr>
        <w:rFonts w:hint="default"/>
        <w:lang w:val="pl-PL" w:eastAsia="en-US" w:bidi="ar-SA"/>
      </w:rPr>
    </w:lvl>
    <w:lvl w:ilvl="4" w:tplc="9DF4215A">
      <w:numFmt w:val="bullet"/>
      <w:lvlText w:val="•"/>
      <w:lvlJc w:val="left"/>
      <w:pPr>
        <w:ind w:left="4010" w:hanging="360"/>
      </w:pPr>
      <w:rPr>
        <w:rFonts w:hint="default"/>
        <w:lang w:val="pl-PL" w:eastAsia="en-US" w:bidi="ar-SA"/>
      </w:rPr>
    </w:lvl>
    <w:lvl w:ilvl="5" w:tplc="E91C5644">
      <w:numFmt w:val="bullet"/>
      <w:lvlText w:val="•"/>
      <w:lvlJc w:val="left"/>
      <w:pPr>
        <w:ind w:left="4893" w:hanging="360"/>
      </w:pPr>
      <w:rPr>
        <w:rFonts w:hint="default"/>
        <w:lang w:val="pl-PL" w:eastAsia="en-US" w:bidi="ar-SA"/>
      </w:rPr>
    </w:lvl>
    <w:lvl w:ilvl="6" w:tplc="D076FDAC">
      <w:numFmt w:val="bullet"/>
      <w:lvlText w:val="•"/>
      <w:lvlJc w:val="left"/>
      <w:pPr>
        <w:ind w:left="5775" w:hanging="360"/>
      </w:pPr>
      <w:rPr>
        <w:rFonts w:hint="default"/>
        <w:lang w:val="pl-PL" w:eastAsia="en-US" w:bidi="ar-SA"/>
      </w:rPr>
    </w:lvl>
    <w:lvl w:ilvl="7" w:tplc="6624ECAC">
      <w:numFmt w:val="bullet"/>
      <w:lvlText w:val="•"/>
      <w:lvlJc w:val="left"/>
      <w:pPr>
        <w:ind w:left="6658" w:hanging="360"/>
      </w:pPr>
      <w:rPr>
        <w:rFonts w:hint="default"/>
        <w:lang w:val="pl-PL" w:eastAsia="en-US" w:bidi="ar-SA"/>
      </w:rPr>
    </w:lvl>
    <w:lvl w:ilvl="8" w:tplc="32B6B8C8">
      <w:numFmt w:val="bullet"/>
      <w:lvlText w:val="•"/>
      <w:lvlJc w:val="left"/>
      <w:pPr>
        <w:ind w:left="7541" w:hanging="360"/>
      </w:pPr>
      <w:rPr>
        <w:rFonts w:hint="default"/>
        <w:lang w:val="pl-PL" w:eastAsia="en-US" w:bidi="ar-SA"/>
      </w:rPr>
    </w:lvl>
  </w:abstractNum>
  <w:abstractNum w:abstractNumId="18" w15:restartNumberingAfterBreak="0">
    <w:nsid w:val="331C7972"/>
    <w:multiLevelType w:val="hybridMultilevel"/>
    <w:tmpl w:val="1892140E"/>
    <w:lvl w:ilvl="0" w:tplc="2CD0AC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4A5A68"/>
    <w:multiLevelType w:val="hybridMultilevel"/>
    <w:tmpl w:val="96861506"/>
    <w:lvl w:ilvl="0" w:tplc="B6382F92">
      <w:start w:val="1"/>
      <w:numFmt w:val="decimal"/>
      <w:lvlText w:val="%1."/>
      <w:lvlJc w:val="left"/>
      <w:pPr>
        <w:ind w:left="476" w:hanging="358"/>
      </w:pPr>
      <w:rPr>
        <w:rFonts w:ascii="Verdana" w:eastAsia="Verdana" w:hAnsi="Verdana" w:cs="Verdana" w:hint="default"/>
        <w:b w:val="0"/>
        <w:bCs w:val="0"/>
        <w:i w:val="0"/>
        <w:iCs w:val="0"/>
        <w:spacing w:val="0"/>
        <w:w w:val="100"/>
        <w:sz w:val="18"/>
        <w:szCs w:val="18"/>
        <w:lang w:val="pl-PL" w:eastAsia="en-US" w:bidi="ar-SA"/>
      </w:rPr>
    </w:lvl>
    <w:lvl w:ilvl="1" w:tplc="10362800">
      <w:start w:val="1"/>
      <w:numFmt w:val="decimal"/>
      <w:lvlText w:val="%2)"/>
      <w:lvlJc w:val="left"/>
      <w:pPr>
        <w:ind w:left="836" w:hanging="358"/>
      </w:pPr>
      <w:rPr>
        <w:rFonts w:ascii="Verdana" w:eastAsia="Verdana" w:hAnsi="Verdana" w:cs="Verdana"/>
        <w:b w:val="0"/>
        <w:bCs w:val="0"/>
        <w:i w:val="0"/>
        <w:iCs w:val="0"/>
        <w:spacing w:val="0"/>
        <w:w w:val="100"/>
        <w:sz w:val="18"/>
        <w:szCs w:val="18"/>
        <w:lang w:val="pl-PL" w:eastAsia="en-US" w:bidi="ar-SA"/>
      </w:rPr>
    </w:lvl>
    <w:lvl w:ilvl="2" w:tplc="18084C7C">
      <w:numFmt w:val="bullet"/>
      <w:lvlText w:val="•"/>
      <w:lvlJc w:val="left"/>
      <w:pPr>
        <w:ind w:left="1780" w:hanging="358"/>
      </w:pPr>
      <w:rPr>
        <w:rFonts w:hint="default"/>
        <w:lang w:val="pl-PL" w:eastAsia="en-US" w:bidi="ar-SA"/>
      </w:rPr>
    </w:lvl>
    <w:lvl w:ilvl="3" w:tplc="C6A4250E">
      <w:numFmt w:val="bullet"/>
      <w:lvlText w:val="•"/>
      <w:lvlJc w:val="left"/>
      <w:pPr>
        <w:ind w:left="2721" w:hanging="358"/>
      </w:pPr>
      <w:rPr>
        <w:rFonts w:hint="default"/>
        <w:lang w:val="pl-PL" w:eastAsia="en-US" w:bidi="ar-SA"/>
      </w:rPr>
    </w:lvl>
    <w:lvl w:ilvl="4" w:tplc="EB443F58">
      <w:numFmt w:val="bullet"/>
      <w:lvlText w:val="•"/>
      <w:lvlJc w:val="left"/>
      <w:pPr>
        <w:ind w:left="3662" w:hanging="358"/>
      </w:pPr>
      <w:rPr>
        <w:rFonts w:hint="default"/>
        <w:lang w:val="pl-PL" w:eastAsia="en-US" w:bidi="ar-SA"/>
      </w:rPr>
    </w:lvl>
    <w:lvl w:ilvl="5" w:tplc="81E2232A">
      <w:numFmt w:val="bullet"/>
      <w:lvlText w:val="•"/>
      <w:lvlJc w:val="left"/>
      <w:pPr>
        <w:ind w:left="4602" w:hanging="358"/>
      </w:pPr>
      <w:rPr>
        <w:rFonts w:hint="default"/>
        <w:lang w:val="pl-PL" w:eastAsia="en-US" w:bidi="ar-SA"/>
      </w:rPr>
    </w:lvl>
    <w:lvl w:ilvl="6" w:tplc="62A01A8C">
      <w:numFmt w:val="bullet"/>
      <w:lvlText w:val="•"/>
      <w:lvlJc w:val="left"/>
      <w:pPr>
        <w:ind w:left="5543" w:hanging="358"/>
      </w:pPr>
      <w:rPr>
        <w:rFonts w:hint="default"/>
        <w:lang w:val="pl-PL" w:eastAsia="en-US" w:bidi="ar-SA"/>
      </w:rPr>
    </w:lvl>
    <w:lvl w:ilvl="7" w:tplc="C34814DA">
      <w:numFmt w:val="bullet"/>
      <w:lvlText w:val="•"/>
      <w:lvlJc w:val="left"/>
      <w:pPr>
        <w:ind w:left="6484" w:hanging="358"/>
      </w:pPr>
      <w:rPr>
        <w:rFonts w:hint="default"/>
        <w:lang w:val="pl-PL" w:eastAsia="en-US" w:bidi="ar-SA"/>
      </w:rPr>
    </w:lvl>
    <w:lvl w:ilvl="8" w:tplc="617C5F5A">
      <w:numFmt w:val="bullet"/>
      <w:lvlText w:val="•"/>
      <w:lvlJc w:val="left"/>
      <w:pPr>
        <w:ind w:left="7424" w:hanging="358"/>
      </w:pPr>
      <w:rPr>
        <w:rFonts w:hint="default"/>
        <w:lang w:val="pl-PL" w:eastAsia="en-US" w:bidi="ar-SA"/>
      </w:rPr>
    </w:lvl>
  </w:abstractNum>
  <w:abstractNum w:abstractNumId="20" w15:restartNumberingAfterBreak="0">
    <w:nsid w:val="36470961"/>
    <w:multiLevelType w:val="hybridMultilevel"/>
    <w:tmpl w:val="1C02F2FA"/>
    <w:lvl w:ilvl="0" w:tplc="E95E6FE8">
      <w:start w:val="1"/>
      <w:numFmt w:val="decimal"/>
      <w:lvlText w:val="%1."/>
      <w:lvlJc w:val="left"/>
      <w:pPr>
        <w:ind w:left="476" w:hanging="358"/>
      </w:pPr>
      <w:rPr>
        <w:rFonts w:ascii="Verdana" w:eastAsia="Verdana" w:hAnsi="Verdana" w:cs="Verdana" w:hint="default"/>
        <w:b w:val="0"/>
        <w:bCs w:val="0"/>
        <w:i w:val="0"/>
        <w:iCs w:val="0"/>
        <w:spacing w:val="0"/>
        <w:w w:val="100"/>
        <w:sz w:val="18"/>
        <w:szCs w:val="18"/>
        <w:lang w:val="pl-PL" w:eastAsia="en-US" w:bidi="ar-SA"/>
      </w:rPr>
    </w:lvl>
    <w:lvl w:ilvl="1" w:tplc="83DAC8FA">
      <w:start w:val="1"/>
      <w:numFmt w:val="lowerLetter"/>
      <w:lvlText w:val="%2)"/>
      <w:lvlJc w:val="left"/>
      <w:pPr>
        <w:ind w:left="476" w:hanging="358"/>
      </w:pPr>
      <w:rPr>
        <w:rFonts w:ascii="Verdana" w:eastAsia="Verdana" w:hAnsi="Verdana" w:cs="Verdana" w:hint="default"/>
        <w:b w:val="0"/>
        <w:bCs w:val="0"/>
        <w:i w:val="0"/>
        <w:iCs w:val="0"/>
        <w:spacing w:val="-1"/>
        <w:w w:val="100"/>
        <w:sz w:val="18"/>
        <w:szCs w:val="18"/>
        <w:lang w:val="pl-PL" w:eastAsia="en-US" w:bidi="ar-SA"/>
      </w:rPr>
    </w:lvl>
    <w:lvl w:ilvl="2" w:tplc="ADCCE518">
      <w:numFmt w:val="bullet"/>
      <w:lvlText w:val="•"/>
      <w:lvlJc w:val="left"/>
      <w:pPr>
        <w:ind w:left="2247" w:hanging="358"/>
      </w:pPr>
      <w:rPr>
        <w:rFonts w:hint="default"/>
        <w:lang w:val="pl-PL" w:eastAsia="en-US" w:bidi="ar-SA"/>
      </w:rPr>
    </w:lvl>
    <w:lvl w:ilvl="3" w:tplc="45DC9E10">
      <w:numFmt w:val="bullet"/>
      <w:lvlText w:val="•"/>
      <w:lvlJc w:val="left"/>
      <w:pPr>
        <w:ind w:left="3129" w:hanging="358"/>
      </w:pPr>
      <w:rPr>
        <w:rFonts w:hint="default"/>
        <w:lang w:val="pl-PL" w:eastAsia="en-US" w:bidi="ar-SA"/>
      </w:rPr>
    </w:lvl>
    <w:lvl w:ilvl="4" w:tplc="6F64F222">
      <w:numFmt w:val="bullet"/>
      <w:lvlText w:val="•"/>
      <w:lvlJc w:val="left"/>
      <w:pPr>
        <w:ind w:left="4012" w:hanging="358"/>
      </w:pPr>
      <w:rPr>
        <w:rFonts w:hint="default"/>
        <w:lang w:val="pl-PL" w:eastAsia="en-US" w:bidi="ar-SA"/>
      </w:rPr>
    </w:lvl>
    <w:lvl w:ilvl="5" w:tplc="A5648FDA">
      <w:numFmt w:val="bullet"/>
      <w:lvlText w:val="•"/>
      <w:lvlJc w:val="left"/>
      <w:pPr>
        <w:ind w:left="4895" w:hanging="358"/>
      </w:pPr>
      <w:rPr>
        <w:rFonts w:hint="default"/>
        <w:lang w:val="pl-PL" w:eastAsia="en-US" w:bidi="ar-SA"/>
      </w:rPr>
    </w:lvl>
    <w:lvl w:ilvl="6" w:tplc="35BCCE32">
      <w:numFmt w:val="bullet"/>
      <w:lvlText w:val="•"/>
      <w:lvlJc w:val="left"/>
      <w:pPr>
        <w:ind w:left="5777" w:hanging="358"/>
      </w:pPr>
      <w:rPr>
        <w:rFonts w:hint="default"/>
        <w:lang w:val="pl-PL" w:eastAsia="en-US" w:bidi="ar-SA"/>
      </w:rPr>
    </w:lvl>
    <w:lvl w:ilvl="7" w:tplc="E35C04EE">
      <w:numFmt w:val="bullet"/>
      <w:lvlText w:val="•"/>
      <w:lvlJc w:val="left"/>
      <w:pPr>
        <w:ind w:left="6660" w:hanging="358"/>
      </w:pPr>
      <w:rPr>
        <w:rFonts w:hint="default"/>
        <w:lang w:val="pl-PL" w:eastAsia="en-US" w:bidi="ar-SA"/>
      </w:rPr>
    </w:lvl>
    <w:lvl w:ilvl="8" w:tplc="5726D83C">
      <w:numFmt w:val="bullet"/>
      <w:lvlText w:val="•"/>
      <w:lvlJc w:val="left"/>
      <w:pPr>
        <w:ind w:left="7543" w:hanging="358"/>
      </w:pPr>
      <w:rPr>
        <w:rFonts w:hint="default"/>
        <w:lang w:val="pl-PL" w:eastAsia="en-US" w:bidi="ar-SA"/>
      </w:rPr>
    </w:lvl>
  </w:abstractNum>
  <w:abstractNum w:abstractNumId="21" w15:restartNumberingAfterBreak="0">
    <w:nsid w:val="37E03B6E"/>
    <w:multiLevelType w:val="hybridMultilevel"/>
    <w:tmpl w:val="4C1E7EF2"/>
    <w:lvl w:ilvl="0" w:tplc="AA8A23E6">
      <w:start w:val="1"/>
      <w:numFmt w:val="decimal"/>
      <w:lvlText w:val="%1."/>
      <w:lvlJc w:val="left"/>
      <w:pPr>
        <w:ind w:left="474" w:hanging="358"/>
      </w:pPr>
      <w:rPr>
        <w:rFonts w:ascii="Verdana" w:eastAsia="Verdana" w:hAnsi="Verdana" w:cs="Verdana" w:hint="default"/>
        <w:b w:val="0"/>
        <w:bCs w:val="0"/>
        <w:i w:val="0"/>
        <w:iCs w:val="0"/>
        <w:spacing w:val="0"/>
        <w:w w:val="100"/>
        <w:sz w:val="18"/>
        <w:szCs w:val="18"/>
        <w:lang w:val="pl-PL" w:eastAsia="en-US" w:bidi="ar-SA"/>
      </w:rPr>
    </w:lvl>
    <w:lvl w:ilvl="1" w:tplc="8850E234">
      <w:start w:val="1"/>
      <w:numFmt w:val="decimal"/>
      <w:lvlText w:val="%2)"/>
      <w:lvlJc w:val="left"/>
      <w:pPr>
        <w:ind w:left="474" w:hanging="358"/>
      </w:pPr>
      <w:rPr>
        <w:rFonts w:ascii="Verdana" w:eastAsia="Verdana" w:hAnsi="Verdana" w:cs="Verdana" w:hint="default"/>
        <w:b w:val="0"/>
        <w:bCs w:val="0"/>
        <w:i w:val="0"/>
        <w:iCs w:val="0"/>
        <w:spacing w:val="0"/>
        <w:w w:val="100"/>
        <w:sz w:val="18"/>
        <w:szCs w:val="18"/>
        <w:lang w:val="pl-PL" w:eastAsia="en-US" w:bidi="ar-SA"/>
      </w:rPr>
    </w:lvl>
    <w:lvl w:ilvl="2" w:tplc="63A65A58">
      <w:numFmt w:val="bullet"/>
      <w:lvlText w:val="•"/>
      <w:lvlJc w:val="left"/>
      <w:pPr>
        <w:ind w:left="2245" w:hanging="358"/>
      </w:pPr>
      <w:rPr>
        <w:rFonts w:hint="default"/>
        <w:lang w:val="pl-PL" w:eastAsia="en-US" w:bidi="ar-SA"/>
      </w:rPr>
    </w:lvl>
    <w:lvl w:ilvl="3" w:tplc="780E2888">
      <w:numFmt w:val="bullet"/>
      <w:lvlText w:val="•"/>
      <w:lvlJc w:val="left"/>
      <w:pPr>
        <w:ind w:left="3127" w:hanging="358"/>
      </w:pPr>
      <w:rPr>
        <w:rFonts w:hint="default"/>
        <w:lang w:val="pl-PL" w:eastAsia="en-US" w:bidi="ar-SA"/>
      </w:rPr>
    </w:lvl>
    <w:lvl w:ilvl="4" w:tplc="2E0AA9F4">
      <w:numFmt w:val="bullet"/>
      <w:lvlText w:val="•"/>
      <w:lvlJc w:val="left"/>
      <w:pPr>
        <w:ind w:left="4010" w:hanging="358"/>
      </w:pPr>
      <w:rPr>
        <w:rFonts w:hint="default"/>
        <w:lang w:val="pl-PL" w:eastAsia="en-US" w:bidi="ar-SA"/>
      </w:rPr>
    </w:lvl>
    <w:lvl w:ilvl="5" w:tplc="8AA0AA92">
      <w:numFmt w:val="bullet"/>
      <w:lvlText w:val="•"/>
      <w:lvlJc w:val="left"/>
      <w:pPr>
        <w:ind w:left="4893" w:hanging="358"/>
      </w:pPr>
      <w:rPr>
        <w:rFonts w:hint="default"/>
        <w:lang w:val="pl-PL" w:eastAsia="en-US" w:bidi="ar-SA"/>
      </w:rPr>
    </w:lvl>
    <w:lvl w:ilvl="6" w:tplc="4F141A98">
      <w:numFmt w:val="bullet"/>
      <w:lvlText w:val="•"/>
      <w:lvlJc w:val="left"/>
      <w:pPr>
        <w:ind w:left="5775" w:hanging="358"/>
      </w:pPr>
      <w:rPr>
        <w:rFonts w:hint="default"/>
        <w:lang w:val="pl-PL" w:eastAsia="en-US" w:bidi="ar-SA"/>
      </w:rPr>
    </w:lvl>
    <w:lvl w:ilvl="7" w:tplc="A7863CB6">
      <w:numFmt w:val="bullet"/>
      <w:lvlText w:val="•"/>
      <w:lvlJc w:val="left"/>
      <w:pPr>
        <w:ind w:left="6658" w:hanging="358"/>
      </w:pPr>
      <w:rPr>
        <w:rFonts w:hint="default"/>
        <w:lang w:val="pl-PL" w:eastAsia="en-US" w:bidi="ar-SA"/>
      </w:rPr>
    </w:lvl>
    <w:lvl w:ilvl="8" w:tplc="880A4CF6">
      <w:numFmt w:val="bullet"/>
      <w:lvlText w:val="•"/>
      <w:lvlJc w:val="left"/>
      <w:pPr>
        <w:ind w:left="7541" w:hanging="358"/>
      </w:pPr>
      <w:rPr>
        <w:rFonts w:hint="default"/>
        <w:lang w:val="pl-PL" w:eastAsia="en-US" w:bidi="ar-SA"/>
      </w:rPr>
    </w:lvl>
  </w:abstractNum>
  <w:abstractNum w:abstractNumId="22" w15:restartNumberingAfterBreak="0">
    <w:nsid w:val="3A226D19"/>
    <w:multiLevelType w:val="hybridMultilevel"/>
    <w:tmpl w:val="40DA4878"/>
    <w:lvl w:ilvl="0" w:tplc="A1EC51DA">
      <w:start w:val="1"/>
      <w:numFmt w:val="decimal"/>
      <w:lvlText w:val="%1."/>
      <w:lvlJc w:val="left"/>
      <w:pPr>
        <w:ind w:left="476" w:hanging="360"/>
      </w:pPr>
      <w:rPr>
        <w:rFonts w:ascii="Verdana" w:eastAsia="Verdana" w:hAnsi="Verdana" w:cs="Verdana" w:hint="default"/>
        <w:b w:val="0"/>
        <w:bCs w:val="0"/>
        <w:i w:val="0"/>
        <w:iCs w:val="0"/>
        <w:spacing w:val="0"/>
        <w:w w:val="100"/>
        <w:sz w:val="18"/>
        <w:szCs w:val="18"/>
        <w:lang w:val="pl-PL" w:eastAsia="en-US" w:bidi="ar-SA"/>
      </w:rPr>
    </w:lvl>
    <w:lvl w:ilvl="1" w:tplc="9710C314">
      <w:start w:val="1"/>
      <w:numFmt w:val="decimal"/>
      <w:lvlText w:val="%2)"/>
      <w:lvlJc w:val="left"/>
      <w:pPr>
        <w:ind w:left="836" w:hanging="360"/>
      </w:pPr>
      <w:rPr>
        <w:rFonts w:ascii="Verdana" w:eastAsia="Verdana" w:hAnsi="Verdana" w:cs="Verdana" w:hint="default"/>
        <w:b w:val="0"/>
        <w:bCs w:val="0"/>
        <w:i w:val="0"/>
        <w:iCs w:val="0"/>
        <w:spacing w:val="0"/>
        <w:w w:val="100"/>
        <w:sz w:val="18"/>
        <w:szCs w:val="18"/>
        <w:lang w:val="pl-PL" w:eastAsia="en-US" w:bidi="ar-SA"/>
      </w:rPr>
    </w:lvl>
    <w:lvl w:ilvl="2" w:tplc="743EF500">
      <w:numFmt w:val="bullet"/>
      <w:lvlText w:val="•"/>
      <w:lvlJc w:val="left"/>
      <w:pPr>
        <w:ind w:left="1780" w:hanging="360"/>
      </w:pPr>
      <w:rPr>
        <w:rFonts w:hint="default"/>
        <w:lang w:val="pl-PL" w:eastAsia="en-US" w:bidi="ar-SA"/>
      </w:rPr>
    </w:lvl>
    <w:lvl w:ilvl="3" w:tplc="8B2EE146">
      <w:numFmt w:val="bullet"/>
      <w:lvlText w:val="•"/>
      <w:lvlJc w:val="left"/>
      <w:pPr>
        <w:ind w:left="2721" w:hanging="360"/>
      </w:pPr>
      <w:rPr>
        <w:rFonts w:hint="default"/>
        <w:lang w:val="pl-PL" w:eastAsia="en-US" w:bidi="ar-SA"/>
      </w:rPr>
    </w:lvl>
    <w:lvl w:ilvl="4" w:tplc="F4608738">
      <w:numFmt w:val="bullet"/>
      <w:lvlText w:val="•"/>
      <w:lvlJc w:val="left"/>
      <w:pPr>
        <w:ind w:left="3662" w:hanging="360"/>
      </w:pPr>
      <w:rPr>
        <w:rFonts w:hint="default"/>
        <w:lang w:val="pl-PL" w:eastAsia="en-US" w:bidi="ar-SA"/>
      </w:rPr>
    </w:lvl>
    <w:lvl w:ilvl="5" w:tplc="D8F03102">
      <w:numFmt w:val="bullet"/>
      <w:lvlText w:val="•"/>
      <w:lvlJc w:val="left"/>
      <w:pPr>
        <w:ind w:left="4602" w:hanging="360"/>
      </w:pPr>
      <w:rPr>
        <w:rFonts w:hint="default"/>
        <w:lang w:val="pl-PL" w:eastAsia="en-US" w:bidi="ar-SA"/>
      </w:rPr>
    </w:lvl>
    <w:lvl w:ilvl="6" w:tplc="712C178C">
      <w:numFmt w:val="bullet"/>
      <w:lvlText w:val="•"/>
      <w:lvlJc w:val="left"/>
      <w:pPr>
        <w:ind w:left="5543" w:hanging="360"/>
      </w:pPr>
      <w:rPr>
        <w:rFonts w:hint="default"/>
        <w:lang w:val="pl-PL" w:eastAsia="en-US" w:bidi="ar-SA"/>
      </w:rPr>
    </w:lvl>
    <w:lvl w:ilvl="7" w:tplc="9BAA446C">
      <w:numFmt w:val="bullet"/>
      <w:lvlText w:val="•"/>
      <w:lvlJc w:val="left"/>
      <w:pPr>
        <w:ind w:left="6484" w:hanging="360"/>
      </w:pPr>
      <w:rPr>
        <w:rFonts w:hint="default"/>
        <w:lang w:val="pl-PL" w:eastAsia="en-US" w:bidi="ar-SA"/>
      </w:rPr>
    </w:lvl>
    <w:lvl w:ilvl="8" w:tplc="69B0DB1A">
      <w:numFmt w:val="bullet"/>
      <w:lvlText w:val="•"/>
      <w:lvlJc w:val="left"/>
      <w:pPr>
        <w:ind w:left="7424" w:hanging="360"/>
      </w:pPr>
      <w:rPr>
        <w:rFonts w:hint="default"/>
        <w:lang w:val="pl-PL" w:eastAsia="en-US" w:bidi="ar-SA"/>
      </w:rPr>
    </w:lvl>
  </w:abstractNum>
  <w:abstractNum w:abstractNumId="23" w15:restartNumberingAfterBreak="0">
    <w:nsid w:val="3A4645BB"/>
    <w:multiLevelType w:val="hybridMultilevel"/>
    <w:tmpl w:val="C3EE2D62"/>
    <w:lvl w:ilvl="0" w:tplc="56A2F1BC">
      <w:numFmt w:val="bullet"/>
      <w:lvlText w:val="-"/>
      <w:lvlJc w:val="left"/>
      <w:pPr>
        <w:ind w:left="260" w:hanging="144"/>
      </w:pPr>
      <w:rPr>
        <w:rFonts w:ascii="Verdana" w:eastAsia="Verdana" w:hAnsi="Verdana" w:cs="Verdana" w:hint="default"/>
        <w:b w:val="0"/>
        <w:bCs w:val="0"/>
        <w:i w:val="0"/>
        <w:iCs w:val="0"/>
        <w:spacing w:val="0"/>
        <w:w w:val="100"/>
        <w:sz w:val="18"/>
        <w:szCs w:val="18"/>
        <w:lang w:val="pl-PL" w:eastAsia="en-US" w:bidi="ar-SA"/>
      </w:rPr>
    </w:lvl>
    <w:lvl w:ilvl="1" w:tplc="482414AE">
      <w:numFmt w:val="bullet"/>
      <w:lvlText w:val="•"/>
      <w:lvlJc w:val="left"/>
      <w:pPr>
        <w:ind w:left="1164" w:hanging="144"/>
      </w:pPr>
      <w:rPr>
        <w:rFonts w:hint="default"/>
        <w:lang w:val="pl-PL" w:eastAsia="en-US" w:bidi="ar-SA"/>
      </w:rPr>
    </w:lvl>
    <w:lvl w:ilvl="2" w:tplc="AFC0DBF2">
      <w:numFmt w:val="bullet"/>
      <w:lvlText w:val="•"/>
      <w:lvlJc w:val="left"/>
      <w:pPr>
        <w:ind w:left="2069" w:hanging="144"/>
      </w:pPr>
      <w:rPr>
        <w:rFonts w:hint="default"/>
        <w:lang w:val="pl-PL" w:eastAsia="en-US" w:bidi="ar-SA"/>
      </w:rPr>
    </w:lvl>
    <w:lvl w:ilvl="3" w:tplc="5ACE1F40">
      <w:numFmt w:val="bullet"/>
      <w:lvlText w:val="•"/>
      <w:lvlJc w:val="left"/>
      <w:pPr>
        <w:ind w:left="2973" w:hanging="144"/>
      </w:pPr>
      <w:rPr>
        <w:rFonts w:hint="default"/>
        <w:lang w:val="pl-PL" w:eastAsia="en-US" w:bidi="ar-SA"/>
      </w:rPr>
    </w:lvl>
    <w:lvl w:ilvl="4" w:tplc="27E4AD16">
      <w:numFmt w:val="bullet"/>
      <w:lvlText w:val="•"/>
      <w:lvlJc w:val="left"/>
      <w:pPr>
        <w:ind w:left="3878" w:hanging="144"/>
      </w:pPr>
      <w:rPr>
        <w:rFonts w:hint="default"/>
        <w:lang w:val="pl-PL" w:eastAsia="en-US" w:bidi="ar-SA"/>
      </w:rPr>
    </w:lvl>
    <w:lvl w:ilvl="5" w:tplc="AD066058">
      <w:numFmt w:val="bullet"/>
      <w:lvlText w:val="•"/>
      <w:lvlJc w:val="left"/>
      <w:pPr>
        <w:ind w:left="4783" w:hanging="144"/>
      </w:pPr>
      <w:rPr>
        <w:rFonts w:hint="default"/>
        <w:lang w:val="pl-PL" w:eastAsia="en-US" w:bidi="ar-SA"/>
      </w:rPr>
    </w:lvl>
    <w:lvl w:ilvl="6" w:tplc="97E24DC2">
      <w:numFmt w:val="bullet"/>
      <w:lvlText w:val="•"/>
      <w:lvlJc w:val="left"/>
      <w:pPr>
        <w:ind w:left="5687" w:hanging="144"/>
      </w:pPr>
      <w:rPr>
        <w:rFonts w:hint="default"/>
        <w:lang w:val="pl-PL" w:eastAsia="en-US" w:bidi="ar-SA"/>
      </w:rPr>
    </w:lvl>
    <w:lvl w:ilvl="7" w:tplc="8D5A5A08">
      <w:numFmt w:val="bullet"/>
      <w:lvlText w:val="•"/>
      <w:lvlJc w:val="left"/>
      <w:pPr>
        <w:ind w:left="6592" w:hanging="144"/>
      </w:pPr>
      <w:rPr>
        <w:rFonts w:hint="default"/>
        <w:lang w:val="pl-PL" w:eastAsia="en-US" w:bidi="ar-SA"/>
      </w:rPr>
    </w:lvl>
    <w:lvl w:ilvl="8" w:tplc="4776EEC8">
      <w:numFmt w:val="bullet"/>
      <w:lvlText w:val="•"/>
      <w:lvlJc w:val="left"/>
      <w:pPr>
        <w:ind w:left="7497" w:hanging="144"/>
      </w:pPr>
      <w:rPr>
        <w:rFonts w:hint="default"/>
        <w:lang w:val="pl-PL" w:eastAsia="en-US" w:bidi="ar-SA"/>
      </w:rPr>
    </w:lvl>
  </w:abstractNum>
  <w:abstractNum w:abstractNumId="24" w15:restartNumberingAfterBreak="0">
    <w:nsid w:val="412D24C5"/>
    <w:multiLevelType w:val="hybridMultilevel"/>
    <w:tmpl w:val="B128C144"/>
    <w:lvl w:ilvl="0" w:tplc="64E66180">
      <w:numFmt w:val="bullet"/>
      <w:lvlText w:val="-"/>
      <w:lvlJc w:val="left"/>
      <w:pPr>
        <w:ind w:left="720" w:hanging="360"/>
      </w:pPr>
      <w:rPr>
        <w:rFonts w:ascii="Verdana" w:eastAsia="Verdana" w:hAnsi="Verdana" w:cs="Verdana" w:hint="default"/>
        <w:b w:val="0"/>
        <w:bCs w:val="0"/>
        <w:i w:val="0"/>
        <w:iCs w:val="0"/>
        <w:spacing w:val="0"/>
        <w:w w:val="100"/>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4ED6DA2"/>
    <w:multiLevelType w:val="hybridMultilevel"/>
    <w:tmpl w:val="4C5AA85E"/>
    <w:lvl w:ilvl="0" w:tplc="BF663B9E">
      <w:start w:val="1"/>
      <w:numFmt w:val="decimal"/>
      <w:lvlText w:val="%1."/>
      <w:lvlJc w:val="left"/>
      <w:pPr>
        <w:ind w:left="474" w:hanging="358"/>
      </w:pPr>
      <w:rPr>
        <w:rFonts w:ascii="Verdana" w:eastAsia="Verdana" w:hAnsi="Verdana" w:cs="Verdana" w:hint="default"/>
        <w:b w:val="0"/>
        <w:bCs w:val="0"/>
        <w:i w:val="0"/>
        <w:iCs w:val="0"/>
        <w:spacing w:val="0"/>
        <w:w w:val="100"/>
        <w:sz w:val="18"/>
        <w:szCs w:val="18"/>
        <w:lang w:val="pl-PL" w:eastAsia="en-US" w:bidi="ar-SA"/>
      </w:rPr>
    </w:lvl>
    <w:lvl w:ilvl="1" w:tplc="882A4BCE">
      <w:start w:val="1"/>
      <w:numFmt w:val="decimal"/>
      <w:lvlText w:val="%2)"/>
      <w:lvlJc w:val="left"/>
      <w:pPr>
        <w:ind w:left="836" w:hanging="360"/>
      </w:pPr>
      <w:rPr>
        <w:rFonts w:ascii="Verdana" w:eastAsia="Verdana" w:hAnsi="Verdana" w:cs="Verdana" w:hint="default"/>
        <w:b w:val="0"/>
        <w:bCs w:val="0"/>
        <w:i w:val="0"/>
        <w:iCs w:val="0"/>
        <w:spacing w:val="0"/>
        <w:w w:val="100"/>
        <w:sz w:val="18"/>
        <w:szCs w:val="18"/>
        <w:lang w:val="pl-PL" w:eastAsia="en-US" w:bidi="ar-SA"/>
      </w:rPr>
    </w:lvl>
    <w:lvl w:ilvl="2" w:tplc="73805C60">
      <w:start w:val="1"/>
      <w:numFmt w:val="lowerLetter"/>
      <w:lvlText w:val="%3)"/>
      <w:lvlJc w:val="left"/>
      <w:pPr>
        <w:ind w:left="1194" w:hanging="358"/>
      </w:pPr>
      <w:rPr>
        <w:rFonts w:ascii="Verdana" w:eastAsia="Verdana" w:hAnsi="Verdana" w:cs="Verdana" w:hint="default"/>
        <w:b w:val="0"/>
        <w:bCs w:val="0"/>
        <w:i w:val="0"/>
        <w:iCs w:val="0"/>
        <w:spacing w:val="-1"/>
        <w:w w:val="100"/>
        <w:sz w:val="18"/>
        <w:szCs w:val="18"/>
        <w:lang w:val="pl-PL" w:eastAsia="en-US" w:bidi="ar-SA"/>
      </w:rPr>
    </w:lvl>
    <w:lvl w:ilvl="3" w:tplc="5ADC2FF8">
      <w:numFmt w:val="bullet"/>
      <w:lvlText w:val="•"/>
      <w:lvlJc w:val="left"/>
      <w:pPr>
        <w:ind w:left="2213" w:hanging="358"/>
      </w:pPr>
      <w:rPr>
        <w:rFonts w:hint="default"/>
        <w:lang w:val="pl-PL" w:eastAsia="en-US" w:bidi="ar-SA"/>
      </w:rPr>
    </w:lvl>
    <w:lvl w:ilvl="4" w:tplc="8BF6015E">
      <w:numFmt w:val="bullet"/>
      <w:lvlText w:val="•"/>
      <w:lvlJc w:val="left"/>
      <w:pPr>
        <w:ind w:left="3226" w:hanging="358"/>
      </w:pPr>
      <w:rPr>
        <w:rFonts w:hint="default"/>
        <w:lang w:val="pl-PL" w:eastAsia="en-US" w:bidi="ar-SA"/>
      </w:rPr>
    </w:lvl>
    <w:lvl w:ilvl="5" w:tplc="E9888290">
      <w:numFmt w:val="bullet"/>
      <w:lvlText w:val="•"/>
      <w:lvlJc w:val="left"/>
      <w:pPr>
        <w:ind w:left="4239" w:hanging="358"/>
      </w:pPr>
      <w:rPr>
        <w:rFonts w:hint="default"/>
        <w:lang w:val="pl-PL" w:eastAsia="en-US" w:bidi="ar-SA"/>
      </w:rPr>
    </w:lvl>
    <w:lvl w:ilvl="6" w:tplc="718800D6">
      <w:numFmt w:val="bullet"/>
      <w:lvlText w:val="•"/>
      <w:lvlJc w:val="left"/>
      <w:pPr>
        <w:ind w:left="5253" w:hanging="358"/>
      </w:pPr>
      <w:rPr>
        <w:rFonts w:hint="default"/>
        <w:lang w:val="pl-PL" w:eastAsia="en-US" w:bidi="ar-SA"/>
      </w:rPr>
    </w:lvl>
    <w:lvl w:ilvl="7" w:tplc="85EC46EE">
      <w:numFmt w:val="bullet"/>
      <w:lvlText w:val="•"/>
      <w:lvlJc w:val="left"/>
      <w:pPr>
        <w:ind w:left="6266" w:hanging="358"/>
      </w:pPr>
      <w:rPr>
        <w:rFonts w:hint="default"/>
        <w:lang w:val="pl-PL" w:eastAsia="en-US" w:bidi="ar-SA"/>
      </w:rPr>
    </w:lvl>
    <w:lvl w:ilvl="8" w:tplc="803A92C2">
      <w:numFmt w:val="bullet"/>
      <w:lvlText w:val="•"/>
      <w:lvlJc w:val="left"/>
      <w:pPr>
        <w:ind w:left="7279" w:hanging="358"/>
      </w:pPr>
      <w:rPr>
        <w:rFonts w:hint="default"/>
        <w:lang w:val="pl-PL" w:eastAsia="en-US" w:bidi="ar-SA"/>
      </w:rPr>
    </w:lvl>
  </w:abstractNum>
  <w:abstractNum w:abstractNumId="26" w15:restartNumberingAfterBreak="0">
    <w:nsid w:val="4D7262CF"/>
    <w:multiLevelType w:val="hybridMultilevel"/>
    <w:tmpl w:val="FA925184"/>
    <w:lvl w:ilvl="0" w:tplc="B4A469F2">
      <w:start w:val="1"/>
      <w:numFmt w:val="decimal"/>
      <w:lvlText w:val="%1."/>
      <w:lvlJc w:val="left"/>
      <w:pPr>
        <w:ind w:left="476" w:hanging="360"/>
      </w:pPr>
      <w:rPr>
        <w:rFonts w:ascii="Verdana" w:eastAsia="Verdana" w:hAnsi="Verdana" w:cs="Verdana" w:hint="default"/>
        <w:b w:val="0"/>
        <w:bCs w:val="0"/>
        <w:i w:val="0"/>
        <w:iCs w:val="0"/>
        <w:spacing w:val="0"/>
        <w:w w:val="100"/>
        <w:sz w:val="18"/>
        <w:szCs w:val="18"/>
        <w:lang w:val="pl-PL" w:eastAsia="en-US" w:bidi="ar-SA"/>
      </w:rPr>
    </w:lvl>
    <w:lvl w:ilvl="1" w:tplc="F3F45A66">
      <w:start w:val="1"/>
      <w:numFmt w:val="decimal"/>
      <w:lvlText w:val="%2)"/>
      <w:lvlJc w:val="left"/>
      <w:pPr>
        <w:ind w:left="836" w:hanging="360"/>
      </w:pPr>
      <w:rPr>
        <w:rFonts w:ascii="Verdana" w:eastAsia="Verdana" w:hAnsi="Verdana" w:cs="Verdana" w:hint="default"/>
        <w:b w:val="0"/>
        <w:bCs w:val="0"/>
        <w:i w:val="0"/>
        <w:iCs w:val="0"/>
        <w:spacing w:val="0"/>
        <w:w w:val="100"/>
        <w:sz w:val="18"/>
        <w:szCs w:val="18"/>
        <w:lang w:val="pl-PL" w:eastAsia="en-US" w:bidi="ar-SA"/>
      </w:rPr>
    </w:lvl>
    <w:lvl w:ilvl="2" w:tplc="60840112">
      <w:start w:val="1"/>
      <w:numFmt w:val="lowerLetter"/>
      <w:lvlText w:val="%3)"/>
      <w:lvlJc w:val="left"/>
      <w:pPr>
        <w:ind w:left="1196" w:hanging="360"/>
      </w:pPr>
      <w:rPr>
        <w:rFonts w:ascii="Verdana" w:eastAsia="Verdana" w:hAnsi="Verdana" w:cs="Verdana" w:hint="default"/>
        <w:b w:val="0"/>
        <w:bCs w:val="0"/>
        <w:i w:val="0"/>
        <w:iCs w:val="0"/>
        <w:spacing w:val="-1"/>
        <w:w w:val="100"/>
        <w:sz w:val="18"/>
        <w:szCs w:val="18"/>
        <w:lang w:val="pl-PL" w:eastAsia="en-US" w:bidi="ar-SA"/>
      </w:rPr>
    </w:lvl>
    <w:lvl w:ilvl="3" w:tplc="5FD629C8">
      <w:numFmt w:val="bullet"/>
      <w:lvlText w:val=""/>
      <w:lvlJc w:val="left"/>
      <w:pPr>
        <w:ind w:left="1916" w:hanging="360"/>
      </w:pPr>
      <w:rPr>
        <w:rFonts w:ascii="Symbol" w:eastAsia="Symbol" w:hAnsi="Symbol" w:cs="Symbol" w:hint="default"/>
        <w:b w:val="0"/>
        <w:bCs w:val="0"/>
        <w:i w:val="0"/>
        <w:iCs w:val="0"/>
        <w:spacing w:val="0"/>
        <w:w w:val="100"/>
        <w:sz w:val="18"/>
        <w:szCs w:val="18"/>
        <w:lang w:val="pl-PL" w:eastAsia="en-US" w:bidi="ar-SA"/>
      </w:rPr>
    </w:lvl>
    <w:lvl w:ilvl="4" w:tplc="376C81BC">
      <w:numFmt w:val="bullet"/>
      <w:lvlText w:val="•"/>
      <w:lvlJc w:val="left"/>
      <w:pPr>
        <w:ind w:left="2975" w:hanging="360"/>
      </w:pPr>
      <w:rPr>
        <w:rFonts w:hint="default"/>
        <w:lang w:val="pl-PL" w:eastAsia="en-US" w:bidi="ar-SA"/>
      </w:rPr>
    </w:lvl>
    <w:lvl w:ilvl="5" w:tplc="8C866E8A">
      <w:numFmt w:val="bullet"/>
      <w:lvlText w:val="•"/>
      <w:lvlJc w:val="left"/>
      <w:pPr>
        <w:ind w:left="4030" w:hanging="360"/>
      </w:pPr>
      <w:rPr>
        <w:rFonts w:hint="default"/>
        <w:lang w:val="pl-PL" w:eastAsia="en-US" w:bidi="ar-SA"/>
      </w:rPr>
    </w:lvl>
    <w:lvl w:ilvl="6" w:tplc="03508748">
      <w:numFmt w:val="bullet"/>
      <w:lvlText w:val="•"/>
      <w:lvlJc w:val="left"/>
      <w:pPr>
        <w:ind w:left="5085" w:hanging="360"/>
      </w:pPr>
      <w:rPr>
        <w:rFonts w:hint="default"/>
        <w:lang w:val="pl-PL" w:eastAsia="en-US" w:bidi="ar-SA"/>
      </w:rPr>
    </w:lvl>
    <w:lvl w:ilvl="7" w:tplc="7AD8215C">
      <w:numFmt w:val="bullet"/>
      <w:lvlText w:val="•"/>
      <w:lvlJc w:val="left"/>
      <w:pPr>
        <w:ind w:left="6140" w:hanging="360"/>
      </w:pPr>
      <w:rPr>
        <w:rFonts w:hint="default"/>
        <w:lang w:val="pl-PL" w:eastAsia="en-US" w:bidi="ar-SA"/>
      </w:rPr>
    </w:lvl>
    <w:lvl w:ilvl="8" w:tplc="0B6810F2">
      <w:numFmt w:val="bullet"/>
      <w:lvlText w:val="•"/>
      <w:lvlJc w:val="left"/>
      <w:pPr>
        <w:ind w:left="7196" w:hanging="360"/>
      </w:pPr>
      <w:rPr>
        <w:rFonts w:hint="default"/>
        <w:lang w:val="pl-PL" w:eastAsia="en-US" w:bidi="ar-SA"/>
      </w:rPr>
    </w:lvl>
  </w:abstractNum>
  <w:abstractNum w:abstractNumId="27" w15:restartNumberingAfterBreak="0">
    <w:nsid w:val="51C65DC7"/>
    <w:multiLevelType w:val="hybridMultilevel"/>
    <w:tmpl w:val="E2B0146A"/>
    <w:lvl w:ilvl="0" w:tplc="ACE44DA6">
      <w:start w:val="1"/>
      <w:numFmt w:val="decimal"/>
      <w:lvlText w:val="%1."/>
      <w:lvlJc w:val="left"/>
      <w:pPr>
        <w:ind w:left="474" w:hanging="358"/>
      </w:pPr>
      <w:rPr>
        <w:rFonts w:ascii="Verdana" w:eastAsia="Verdana" w:hAnsi="Verdana" w:cs="Verdana" w:hint="default"/>
        <w:b w:val="0"/>
        <w:bCs w:val="0"/>
        <w:i w:val="0"/>
        <w:iCs w:val="0"/>
        <w:spacing w:val="0"/>
        <w:w w:val="100"/>
        <w:sz w:val="18"/>
        <w:szCs w:val="18"/>
        <w:lang w:val="pl-PL" w:eastAsia="en-US" w:bidi="ar-SA"/>
      </w:rPr>
    </w:lvl>
    <w:lvl w:ilvl="1" w:tplc="35B6E0F0">
      <w:start w:val="1"/>
      <w:numFmt w:val="decimal"/>
      <w:lvlText w:val="%2)"/>
      <w:lvlJc w:val="left"/>
      <w:pPr>
        <w:ind w:left="834" w:hanging="360"/>
      </w:pPr>
      <w:rPr>
        <w:rFonts w:ascii="Verdana" w:eastAsia="Verdana" w:hAnsi="Verdana" w:cs="Verdana" w:hint="default"/>
        <w:b w:val="0"/>
        <w:bCs w:val="0"/>
        <w:i w:val="0"/>
        <w:iCs w:val="0"/>
        <w:spacing w:val="0"/>
        <w:w w:val="100"/>
        <w:sz w:val="18"/>
        <w:szCs w:val="18"/>
        <w:lang w:val="pl-PL" w:eastAsia="en-US" w:bidi="ar-SA"/>
      </w:rPr>
    </w:lvl>
    <w:lvl w:ilvl="2" w:tplc="13DE8506">
      <w:start w:val="1"/>
      <w:numFmt w:val="lowerLetter"/>
      <w:lvlText w:val="%3)"/>
      <w:lvlJc w:val="left"/>
      <w:pPr>
        <w:ind w:left="1194" w:hanging="358"/>
      </w:pPr>
      <w:rPr>
        <w:rFonts w:ascii="Verdana" w:eastAsia="Verdana" w:hAnsi="Verdana" w:cs="Verdana" w:hint="default"/>
        <w:b w:val="0"/>
        <w:bCs w:val="0"/>
        <w:i w:val="0"/>
        <w:iCs w:val="0"/>
        <w:spacing w:val="-1"/>
        <w:w w:val="100"/>
        <w:sz w:val="18"/>
        <w:szCs w:val="18"/>
        <w:lang w:val="pl-PL" w:eastAsia="en-US" w:bidi="ar-SA"/>
      </w:rPr>
    </w:lvl>
    <w:lvl w:ilvl="3" w:tplc="BFB076DC">
      <w:numFmt w:val="bullet"/>
      <w:lvlText w:val="•"/>
      <w:lvlJc w:val="left"/>
      <w:pPr>
        <w:ind w:left="1200" w:hanging="358"/>
      </w:pPr>
      <w:rPr>
        <w:rFonts w:hint="default"/>
        <w:lang w:val="pl-PL" w:eastAsia="en-US" w:bidi="ar-SA"/>
      </w:rPr>
    </w:lvl>
    <w:lvl w:ilvl="4" w:tplc="7444B9D8">
      <w:numFmt w:val="bullet"/>
      <w:lvlText w:val="•"/>
      <w:lvlJc w:val="left"/>
      <w:pPr>
        <w:ind w:left="2358" w:hanging="358"/>
      </w:pPr>
      <w:rPr>
        <w:rFonts w:hint="default"/>
        <w:lang w:val="pl-PL" w:eastAsia="en-US" w:bidi="ar-SA"/>
      </w:rPr>
    </w:lvl>
    <w:lvl w:ilvl="5" w:tplc="4DD67436">
      <w:numFmt w:val="bullet"/>
      <w:lvlText w:val="•"/>
      <w:lvlJc w:val="left"/>
      <w:pPr>
        <w:ind w:left="3516" w:hanging="358"/>
      </w:pPr>
      <w:rPr>
        <w:rFonts w:hint="default"/>
        <w:lang w:val="pl-PL" w:eastAsia="en-US" w:bidi="ar-SA"/>
      </w:rPr>
    </w:lvl>
    <w:lvl w:ilvl="6" w:tplc="D0329638">
      <w:numFmt w:val="bullet"/>
      <w:lvlText w:val="•"/>
      <w:lvlJc w:val="left"/>
      <w:pPr>
        <w:ind w:left="4674" w:hanging="358"/>
      </w:pPr>
      <w:rPr>
        <w:rFonts w:hint="default"/>
        <w:lang w:val="pl-PL" w:eastAsia="en-US" w:bidi="ar-SA"/>
      </w:rPr>
    </w:lvl>
    <w:lvl w:ilvl="7" w:tplc="6002B44E">
      <w:numFmt w:val="bullet"/>
      <w:lvlText w:val="•"/>
      <w:lvlJc w:val="left"/>
      <w:pPr>
        <w:ind w:left="5832" w:hanging="358"/>
      </w:pPr>
      <w:rPr>
        <w:rFonts w:hint="default"/>
        <w:lang w:val="pl-PL" w:eastAsia="en-US" w:bidi="ar-SA"/>
      </w:rPr>
    </w:lvl>
    <w:lvl w:ilvl="8" w:tplc="9A0E8782">
      <w:numFmt w:val="bullet"/>
      <w:lvlText w:val="•"/>
      <w:lvlJc w:val="left"/>
      <w:pPr>
        <w:ind w:left="6990" w:hanging="358"/>
      </w:pPr>
      <w:rPr>
        <w:rFonts w:hint="default"/>
        <w:lang w:val="pl-PL" w:eastAsia="en-US" w:bidi="ar-SA"/>
      </w:rPr>
    </w:lvl>
  </w:abstractNum>
  <w:abstractNum w:abstractNumId="28" w15:restartNumberingAfterBreak="0">
    <w:nsid w:val="58CF575F"/>
    <w:multiLevelType w:val="hybridMultilevel"/>
    <w:tmpl w:val="550ABC16"/>
    <w:lvl w:ilvl="0" w:tplc="2F1CC3E6">
      <w:start w:val="1"/>
      <w:numFmt w:val="decimal"/>
      <w:lvlText w:val="%1."/>
      <w:lvlJc w:val="left"/>
      <w:pPr>
        <w:ind w:left="474" w:hanging="358"/>
      </w:pPr>
      <w:rPr>
        <w:rFonts w:ascii="Verdana" w:eastAsia="Verdana" w:hAnsi="Verdana" w:cs="Verdana" w:hint="default"/>
        <w:b w:val="0"/>
        <w:bCs w:val="0"/>
        <w:i w:val="0"/>
        <w:iCs w:val="0"/>
        <w:spacing w:val="0"/>
        <w:w w:val="100"/>
        <w:sz w:val="18"/>
        <w:szCs w:val="18"/>
        <w:lang w:val="pl-PL" w:eastAsia="en-US" w:bidi="ar-SA"/>
      </w:rPr>
    </w:lvl>
    <w:lvl w:ilvl="1" w:tplc="06A2B196">
      <w:numFmt w:val="bullet"/>
      <w:lvlText w:val="-"/>
      <w:lvlJc w:val="left"/>
      <w:pPr>
        <w:ind w:left="474" w:hanging="176"/>
      </w:pPr>
      <w:rPr>
        <w:rFonts w:ascii="Verdana" w:eastAsia="Verdana" w:hAnsi="Verdana" w:cs="Verdana" w:hint="default"/>
        <w:b w:val="0"/>
        <w:bCs w:val="0"/>
        <w:i w:val="0"/>
        <w:iCs w:val="0"/>
        <w:spacing w:val="0"/>
        <w:w w:val="100"/>
        <w:sz w:val="18"/>
        <w:szCs w:val="18"/>
        <w:lang w:val="pl-PL" w:eastAsia="en-US" w:bidi="ar-SA"/>
      </w:rPr>
    </w:lvl>
    <w:lvl w:ilvl="2" w:tplc="46D24A14">
      <w:numFmt w:val="bullet"/>
      <w:lvlText w:val="•"/>
      <w:lvlJc w:val="left"/>
      <w:pPr>
        <w:ind w:left="2245" w:hanging="176"/>
      </w:pPr>
      <w:rPr>
        <w:rFonts w:hint="default"/>
        <w:lang w:val="pl-PL" w:eastAsia="en-US" w:bidi="ar-SA"/>
      </w:rPr>
    </w:lvl>
    <w:lvl w:ilvl="3" w:tplc="413E3E3E">
      <w:numFmt w:val="bullet"/>
      <w:lvlText w:val="•"/>
      <w:lvlJc w:val="left"/>
      <w:pPr>
        <w:ind w:left="3127" w:hanging="176"/>
      </w:pPr>
      <w:rPr>
        <w:rFonts w:hint="default"/>
        <w:lang w:val="pl-PL" w:eastAsia="en-US" w:bidi="ar-SA"/>
      </w:rPr>
    </w:lvl>
    <w:lvl w:ilvl="4" w:tplc="56BA9922">
      <w:numFmt w:val="bullet"/>
      <w:lvlText w:val="•"/>
      <w:lvlJc w:val="left"/>
      <w:pPr>
        <w:ind w:left="4010" w:hanging="176"/>
      </w:pPr>
      <w:rPr>
        <w:rFonts w:hint="default"/>
        <w:lang w:val="pl-PL" w:eastAsia="en-US" w:bidi="ar-SA"/>
      </w:rPr>
    </w:lvl>
    <w:lvl w:ilvl="5" w:tplc="16E0EC58">
      <w:numFmt w:val="bullet"/>
      <w:lvlText w:val="•"/>
      <w:lvlJc w:val="left"/>
      <w:pPr>
        <w:ind w:left="4893" w:hanging="176"/>
      </w:pPr>
      <w:rPr>
        <w:rFonts w:hint="default"/>
        <w:lang w:val="pl-PL" w:eastAsia="en-US" w:bidi="ar-SA"/>
      </w:rPr>
    </w:lvl>
    <w:lvl w:ilvl="6" w:tplc="80FCDB88">
      <w:numFmt w:val="bullet"/>
      <w:lvlText w:val="•"/>
      <w:lvlJc w:val="left"/>
      <w:pPr>
        <w:ind w:left="5775" w:hanging="176"/>
      </w:pPr>
      <w:rPr>
        <w:rFonts w:hint="default"/>
        <w:lang w:val="pl-PL" w:eastAsia="en-US" w:bidi="ar-SA"/>
      </w:rPr>
    </w:lvl>
    <w:lvl w:ilvl="7" w:tplc="769A79CE">
      <w:numFmt w:val="bullet"/>
      <w:lvlText w:val="•"/>
      <w:lvlJc w:val="left"/>
      <w:pPr>
        <w:ind w:left="6658" w:hanging="176"/>
      </w:pPr>
      <w:rPr>
        <w:rFonts w:hint="default"/>
        <w:lang w:val="pl-PL" w:eastAsia="en-US" w:bidi="ar-SA"/>
      </w:rPr>
    </w:lvl>
    <w:lvl w:ilvl="8" w:tplc="43102F46">
      <w:numFmt w:val="bullet"/>
      <w:lvlText w:val="•"/>
      <w:lvlJc w:val="left"/>
      <w:pPr>
        <w:ind w:left="7541" w:hanging="176"/>
      </w:pPr>
      <w:rPr>
        <w:rFonts w:hint="default"/>
        <w:lang w:val="pl-PL" w:eastAsia="en-US" w:bidi="ar-SA"/>
      </w:rPr>
    </w:lvl>
  </w:abstractNum>
  <w:abstractNum w:abstractNumId="29" w15:restartNumberingAfterBreak="0">
    <w:nsid w:val="5BD70EF6"/>
    <w:multiLevelType w:val="hybridMultilevel"/>
    <w:tmpl w:val="45D4511C"/>
    <w:lvl w:ilvl="0" w:tplc="363268BC">
      <w:start w:val="1"/>
      <w:numFmt w:val="decimal"/>
      <w:lvlText w:val="%1."/>
      <w:lvlJc w:val="left"/>
      <w:pPr>
        <w:ind w:left="474" w:hanging="358"/>
      </w:pPr>
      <w:rPr>
        <w:rFonts w:ascii="Verdana" w:eastAsia="Verdana" w:hAnsi="Verdana" w:cs="Verdana" w:hint="default"/>
        <w:b w:val="0"/>
        <w:bCs w:val="0"/>
        <w:i w:val="0"/>
        <w:iCs w:val="0"/>
        <w:spacing w:val="0"/>
        <w:w w:val="100"/>
        <w:sz w:val="18"/>
        <w:szCs w:val="18"/>
        <w:lang w:val="pl-PL" w:eastAsia="en-US" w:bidi="ar-SA"/>
      </w:rPr>
    </w:lvl>
    <w:lvl w:ilvl="1" w:tplc="5CFED012">
      <w:numFmt w:val="bullet"/>
      <w:lvlText w:val="•"/>
      <w:lvlJc w:val="left"/>
      <w:pPr>
        <w:ind w:left="1362" w:hanging="358"/>
      </w:pPr>
      <w:rPr>
        <w:rFonts w:hint="default"/>
        <w:lang w:val="pl-PL" w:eastAsia="en-US" w:bidi="ar-SA"/>
      </w:rPr>
    </w:lvl>
    <w:lvl w:ilvl="2" w:tplc="E3F83C18">
      <w:numFmt w:val="bullet"/>
      <w:lvlText w:val="•"/>
      <w:lvlJc w:val="left"/>
      <w:pPr>
        <w:ind w:left="2245" w:hanging="358"/>
      </w:pPr>
      <w:rPr>
        <w:rFonts w:hint="default"/>
        <w:lang w:val="pl-PL" w:eastAsia="en-US" w:bidi="ar-SA"/>
      </w:rPr>
    </w:lvl>
    <w:lvl w:ilvl="3" w:tplc="B728059E">
      <w:numFmt w:val="bullet"/>
      <w:lvlText w:val="•"/>
      <w:lvlJc w:val="left"/>
      <w:pPr>
        <w:ind w:left="3127" w:hanging="358"/>
      </w:pPr>
      <w:rPr>
        <w:rFonts w:hint="default"/>
        <w:lang w:val="pl-PL" w:eastAsia="en-US" w:bidi="ar-SA"/>
      </w:rPr>
    </w:lvl>
    <w:lvl w:ilvl="4" w:tplc="00B80016">
      <w:numFmt w:val="bullet"/>
      <w:lvlText w:val="•"/>
      <w:lvlJc w:val="left"/>
      <w:pPr>
        <w:ind w:left="4010" w:hanging="358"/>
      </w:pPr>
      <w:rPr>
        <w:rFonts w:hint="default"/>
        <w:lang w:val="pl-PL" w:eastAsia="en-US" w:bidi="ar-SA"/>
      </w:rPr>
    </w:lvl>
    <w:lvl w:ilvl="5" w:tplc="C06446EA">
      <w:numFmt w:val="bullet"/>
      <w:lvlText w:val="•"/>
      <w:lvlJc w:val="left"/>
      <w:pPr>
        <w:ind w:left="4893" w:hanging="358"/>
      </w:pPr>
      <w:rPr>
        <w:rFonts w:hint="default"/>
        <w:lang w:val="pl-PL" w:eastAsia="en-US" w:bidi="ar-SA"/>
      </w:rPr>
    </w:lvl>
    <w:lvl w:ilvl="6" w:tplc="04B0131E">
      <w:numFmt w:val="bullet"/>
      <w:lvlText w:val="•"/>
      <w:lvlJc w:val="left"/>
      <w:pPr>
        <w:ind w:left="5775" w:hanging="358"/>
      </w:pPr>
      <w:rPr>
        <w:rFonts w:hint="default"/>
        <w:lang w:val="pl-PL" w:eastAsia="en-US" w:bidi="ar-SA"/>
      </w:rPr>
    </w:lvl>
    <w:lvl w:ilvl="7" w:tplc="D902AECE">
      <w:numFmt w:val="bullet"/>
      <w:lvlText w:val="•"/>
      <w:lvlJc w:val="left"/>
      <w:pPr>
        <w:ind w:left="6658" w:hanging="358"/>
      </w:pPr>
      <w:rPr>
        <w:rFonts w:hint="default"/>
        <w:lang w:val="pl-PL" w:eastAsia="en-US" w:bidi="ar-SA"/>
      </w:rPr>
    </w:lvl>
    <w:lvl w:ilvl="8" w:tplc="C3A87FBE">
      <w:numFmt w:val="bullet"/>
      <w:lvlText w:val="•"/>
      <w:lvlJc w:val="left"/>
      <w:pPr>
        <w:ind w:left="7541" w:hanging="358"/>
      </w:pPr>
      <w:rPr>
        <w:rFonts w:hint="default"/>
        <w:lang w:val="pl-PL" w:eastAsia="en-US" w:bidi="ar-SA"/>
      </w:rPr>
    </w:lvl>
  </w:abstractNum>
  <w:abstractNum w:abstractNumId="30" w15:restartNumberingAfterBreak="0">
    <w:nsid w:val="5CF56301"/>
    <w:multiLevelType w:val="hybridMultilevel"/>
    <w:tmpl w:val="CFD0E42A"/>
    <w:lvl w:ilvl="0" w:tplc="CC22EDD4">
      <w:start w:val="1"/>
      <w:numFmt w:val="decimal"/>
      <w:lvlText w:val="%1."/>
      <w:lvlJc w:val="left"/>
      <w:pPr>
        <w:ind w:left="474" w:hanging="358"/>
      </w:pPr>
      <w:rPr>
        <w:rFonts w:ascii="Verdana" w:eastAsia="Verdana" w:hAnsi="Verdana" w:cs="Verdana" w:hint="default"/>
        <w:b w:val="0"/>
        <w:bCs w:val="0"/>
        <w:i w:val="0"/>
        <w:iCs w:val="0"/>
        <w:spacing w:val="0"/>
        <w:w w:val="100"/>
        <w:sz w:val="18"/>
        <w:szCs w:val="18"/>
        <w:lang w:val="pl-PL" w:eastAsia="en-US" w:bidi="ar-SA"/>
      </w:rPr>
    </w:lvl>
    <w:lvl w:ilvl="1" w:tplc="855ED518">
      <w:numFmt w:val="bullet"/>
      <w:lvlText w:val="•"/>
      <w:lvlJc w:val="left"/>
      <w:pPr>
        <w:ind w:left="1362" w:hanging="358"/>
      </w:pPr>
      <w:rPr>
        <w:rFonts w:hint="default"/>
        <w:lang w:val="pl-PL" w:eastAsia="en-US" w:bidi="ar-SA"/>
      </w:rPr>
    </w:lvl>
    <w:lvl w:ilvl="2" w:tplc="7902C886">
      <w:numFmt w:val="bullet"/>
      <w:lvlText w:val="•"/>
      <w:lvlJc w:val="left"/>
      <w:pPr>
        <w:ind w:left="2245" w:hanging="358"/>
      </w:pPr>
      <w:rPr>
        <w:rFonts w:hint="default"/>
        <w:lang w:val="pl-PL" w:eastAsia="en-US" w:bidi="ar-SA"/>
      </w:rPr>
    </w:lvl>
    <w:lvl w:ilvl="3" w:tplc="30080D20">
      <w:numFmt w:val="bullet"/>
      <w:lvlText w:val="•"/>
      <w:lvlJc w:val="left"/>
      <w:pPr>
        <w:ind w:left="3127" w:hanging="358"/>
      </w:pPr>
      <w:rPr>
        <w:rFonts w:hint="default"/>
        <w:lang w:val="pl-PL" w:eastAsia="en-US" w:bidi="ar-SA"/>
      </w:rPr>
    </w:lvl>
    <w:lvl w:ilvl="4" w:tplc="E20218AE">
      <w:numFmt w:val="bullet"/>
      <w:lvlText w:val="•"/>
      <w:lvlJc w:val="left"/>
      <w:pPr>
        <w:ind w:left="4010" w:hanging="358"/>
      </w:pPr>
      <w:rPr>
        <w:rFonts w:hint="default"/>
        <w:lang w:val="pl-PL" w:eastAsia="en-US" w:bidi="ar-SA"/>
      </w:rPr>
    </w:lvl>
    <w:lvl w:ilvl="5" w:tplc="0C9C3838">
      <w:numFmt w:val="bullet"/>
      <w:lvlText w:val="•"/>
      <w:lvlJc w:val="left"/>
      <w:pPr>
        <w:ind w:left="4893" w:hanging="358"/>
      </w:pPr>
      <w:rPr>
        <w:rFonts w:hint="default"/>
        <w:lang w:val="pl-PL" w:eastAsia="en-US" w:bidi="ar-SA"/>
      </w:rPr>
    </w:lvl>
    <w:lvl w:ilvl="6" w:tplc="19AE702C">
      <w:numFmt w:val="bullet"/>
      <w:lvlText w:val="•"/>
      <w:lvlJc w:val="left"/>
      <w:pPr>
        <w:ind w:left="5775" w:hanging="358"/>
      </w:pPr>
      <w:rPr>
        <w:rFonts w:hint="default"/>
        <w:lang w:val="pl-PL" w:eastAsia="en-US" w:bidi="ar-SA"/>
      </w:rPr>
    </w:lvl>
    <w:lvl w:ilvl="7" w:tplc="DEF04148">
      <w:numFmt w:val="bullet"/>
      <w:lvlText w:val="•"/>
      <w:lvlJc w:val="left"/>
      <w:pPr>
        <w:ind w:left="6658" w:hanging="358"/>
      </w:pPr>
      <w:rPr>
        <w:rFonts w:hint="default"/>
        <w:lang w:val="pl-PL" w:eastAsia="en-US" w:bidi="ar-SA"/>
      </w:rPr>
    </w:lvl>
    <w:lvl w:ilvl="8" w:tplc="D4D6BB0A">
      <w:numFmt w:val="bullet"/>
      <w:lvlText w:val="•"/>
      <w:lvlJc w:val="left"/>
      <w:pPr>
        <w:ind w:left="7541" w:hanging="358"/>
      </w:pPr>
      <w:rPr>
        <w:rFonts w:hint="default"/>
        <w:lang w:val="pl-PL" w:eastAsia="en-US" w:bidi="ar-SA"/>
      </w:rPr>
    </w:lvl>
  </w:abstractNum>
  <w:abstractNum w:abstractNumId="31" w15:restartNumberingAfterBreak="0">
    <w:nsid w:val="5E6F1AAB"/>
    <w:multiLevelType w:val="hybridMultilevel"/>
    <w:tmpl w:val="9BB4C5BE"/>
    <w:lvl w:ilvl="0" w:tplc="9CCE303A">
      <w:start w:val="1"/>
      <w:numFmt w:val="decimal"/>
      <w:lvlText w:val="%1."/>
      <w:lvlJc w:val="left"/>
      <w:pPr>
        <w:ind w:left="476" w:hanging="360"/>
      </w:pPr>
      <w:rPr>
        <w:rFonts w:ascii="Verdana" w:eastAsia="Verdana" w:hAnsi="Verdana" w:cs="Verdana" w:hint="default"/>
        <w:b w:val="0"/>
        <w:bCs w:val="0"/>
        <w:i w:val="0"/>
        <w:iCs w:val="0"/>
        <w:spacing w:val="0"/>
        <w:w w:val="100"/>
        <w:sz w:val="18"/>
        <w:szCs w:val="18"/>
        <w:lang w:val="pl-PL" w:eastAsia="en-US" w:bidi="ar-SA"/>
      </w:rPr>
    </w:lvl>
    <w:lvl w:ilvl="1" w:tplc="6A7EF02A">
      <w:numFmt w:val="bullet"/>
      <w:lvlText w:val=""/>
      <w:lvlJc w:val="left"/>
      <w:pPr>
        <w:ind w:left="1196" w:hanging="360"/>
      </w:pPr>
      <w:rPr>
        <w:rFonts w:ascii="Symbol" w:eastAsia="Symbol" w:hAnsi="Symbol" w:cs="Symbol" w:hint="default"/>
        <w:b w:val="0"/>
        <w:bCs w:val="0"/>
        <w:i w:val="0"/>
        <w:iCs w:val="0"/>
        <w:spacing w:val="0"/>
        <w:w w:val="100"/>
        <w:sz w:val="18"/>
        <w:szCs w:val="18"/>
        <w:lang w:val="pl-PL" w:eastAsia="en-US" w:bidi="ar-SA"/>
      </w:rPr>
    </w:lvl>
    <w:lvl w:ilvl="2" w:tplc="30BAB5F4">
      <w:numFmt w:val="bullet"/>
      <w:lvlText w:val="•"/>
      <w:lvlJc w:val="left"/>
      <w:pPr>
        <w:ind w:left="2100" w:hanging="360"/>
      </w:pPr>
      <w:rPr>
        <w:rFonts w:hint="default"/>
        <w:lang w:val="pl-PL" w:eastAsia="en-US" w:bidi="ar-SA"/>
      </w:rPr>
    </w:lvl>
    <w:lvl w:ilvl="3" w:tplc="C1521CBC">
      <w:numFmt w:val="bullet"/>
      <w:lvlText w:val="•"/>
      <w:lvlJc w:val="left"/>
      <w:pPr>
        <w:ind w:left="3001" w:hanging="360"/>
      </w:pPr>
      <w:rPr>
        <w:rFonts w:hint="default"/>
        <w:lang w:val="pl-PL" w:eastAsia="en-US" w:bidi="ar-SA"/>
      </w:rPr>
    </w:lvl>
    <w:lvl w:ilvl="4" w:tplc="C9F65892">
      <w:numFmt w:val="bullet"/>
      <w:lvlText w:val="•"/>
      <w:lvlJc w:val="left"/>
      <w:pPr>
        <w:ind w:left="3902" w:hanging="360"/>
      </w:pPr>
      <w:rPr>
        <w:rFonts w:hint="default"/>
        <w:lang w:val="pl-PL" w:eastAsia="en-US" w:bidi="ar-SA"/>
      </w:rPr>
    </w:lvl>
    <w:lvl w:ilvl="5" w:tplc="39EA17A8">
      <w:numFmt w:val="bullet"/>
      <w:lvlText w:val="•"/>
      <w:lvlJc w:val="left"/>
      <w:pPr>
        <w:ind w:left="4802" w:hanging="360"/>
      </w:pPr>
      <w:rPr>
        <w:rFonts w:hint="default"/>
        <w:lang w:val="pl-PL" w:eastAsia="en-US" w:bidi="ar-SA"/>
      </w:rPr>
    </w:lvl>
    <w:lvl w:ilvl="6" w:tplc="D4AA26A8">
      <w:numFmt w:val="bullet"/>
      <w:lvlText w:val="•"/>
      <w:lvlJc w:val="left"/>
      <w:pPr>
        <w:ind w:left="5703" w:hanging="360"/>
      </w:pPr>
      <w:rPr>
        <w:rFonts w:hint="default"/>
        <w:lang w:val="pl-PL" w:eastAsia="en-US" w:bidi="ar-SA"/>
      </w:rPr>
    </w:lvl>
    <w:lvl w:ilvl="7" w:tplc="88325FB4">
      <w:numFmt w:val="bullet"/>
      <w:lvlText w:val="•"/>
      <w:lvlJc w:val="left"/>
      <w:pPr>
        <w:ind w:left="6604" w:hanging="360"/>
      </w:pPr>
      <w:rPr>
        <w:rFonts w:hint="default"/>
        <w:lang w:val="pl-PL" w:eastAsia="en-US" w:bidi="ar-SA"/>
      </w:rPr>
    </w:lvl>
    <w:lvl w:ilvl="8" w:tplc="10C6D494">
      <w:numFmt w:val="bullet"/>
      <w:lvlText w:val="•"/>
      <w:lvlJc w:val="left"/>
      <w:pPr>
        <w:ind w:left="7504" w:hanging="360"/>
      </w:pPr>
      <w:rPr>
        <w:rFonts w:hint="default"/>
        <w:lang w:val="pl-PL" w:eastAsia="en-US" w:bidi="ar-SA"/>
      </w:rPr>
    </w:lvl>
  </w:abstractNum>
  <w:abstractNum w:abstractNumId="32" w15:restartNumberingAfterBreak="0">
    <w:nsid w:val="5F773068"/>
    <w:multiLevelType w:val="hybridMultilevel"/>
    <w:tmpl w:val="A7B66F86"/>
    <w:lvl w:ilvl="0" w:tplc="D07232B2">
      <w:start w:val="1"/>
      <w:numFmt w:val="decimal"/>
      <w:lvlText w:val="%1)"/>
      <w:lvlJc w:val="left"/>
      <w:pPr>
        <w:ind w:left="830" w:hanging="358"/>
      </w:pPr>
      <w:rPr>
        <w:rFonts w:ascii="Verdana" w:eastAsia="Verdana" w:hAnsi="Verdana" w:cs="Verdana" w:hint="default"/>
        <w:b w:val="0"/>
        <w:bCs w:val="0"/>
        <w:i w:val="0"/>
        <w:iCs w:val="0"/>
        <w:spacing w:val="0"/>
        <w:w w:val="100"/>
        <w:sz w:val="18"/>
        <w:szCs w:val="18"/>
        <w:lang w:val="pl-PL" w:eastAsia="en-US" w:bidi="ar-SA"/>
      </w:rPr>
    </w:lvl>
    <w:lvl w:ilvl="1" w:tplc="556A4DC0">
      <w:numFmt w:val="bullet"/>
      <w:lvlText w:val="•"/>
      <w:lvlJc w:val="left"/>
      <w:pPr>
        <w:ind w:left="1718" w:hanging="358"/>
      </w:pPr>
      <w:rPr>
        <w:rFonts w:hint="default"/>
        <w:lang w:val="pl-PL" w:eastAsia="en-US" w:bidi="ar-SA"/>
      </w:rPr>
    </w:lvl>
    <w:lvl w:ilvl="2" w:tplc="33581278">
      <w:numFmt w:val="bullet"/>
      <w:lvlText w:val="•"/>
      <w:lvlJc w:val="left"/>
      <w:pPr>
        <w:ind w:left="2601" w:hanging="358"/>
      </w:pPr>
      <w:rPr>
        <w:rFonts w:hint="default"/>
        <w:lang w:val="pl-PL" w:eastAsia="en-US" w:bidi="ar-SA"/>
      </w:rPr>
    </w:lvl>
    <w:lvl w:ilvl="3" w:tplc="DB24A24C">
      <w:numFmt w:val="bullet"/>
      <w:lvlText w:val="•"/>
      <w:lvlJc w:val="left"/>
      <w:pPr>
        <w:ind w:left="3483" w:hanging="358"/>
      </w:pPr>
      <w:rPr>
        <w:rFonts w:hint="default"/>
        <w:lang w:val="pl-PL" w:eastAsia="en-US" w:bidi="ar-SA"/>
      </w:rPr>
    </w:lvl>
    <w:lvl w:ilvl="4" w:tplc="DF74225E">
      <w:numFmt w:val="bullet"/>
      <w:lvlText w:val="•"/>
      <w:lvlJc w:val="left"/>
      <w:pPr>
        <w:ind w:left="4366" w:hanging="358"/>
      </w:pPr>
      <w:rPr>
        <w:rFonts w:hint="default"/>
        <w:lang w:val="pl-PL" w:eastAsia="en-US" w:bidi="ar-SA"/>
      </w:rPr>
    </w:lvl>
    <w:lvl w:ilvl="5" w:tplc="D5F0090A">
      <w:numFmt w:val="bullet"/>
      <w:lvlText w:val="•"/>
      <w:lvlJc w:val="left"/>
      <w:pPr>
        <w:ind w:left="5249" w:hanging="358"/>
      </w:pPr>
      <w:rPr>
        <w:rFonts w:hint="default"/>
        <w:lang w:val="pl-PL" w:eastAsia="en-US" w:bidi="ar-SA"/>
      </w:rPr>
    </w:lvl>
    <w:lvl w:ilvl="6" w:tplc="17964534">
      <w:numFmt w:val="bullet"/>
      <w:lvlText w:val="•"/>
      <w:lvlJc w:val="left"/>
      <w:pPr>
        <w:ind w:left="6131" w:hanging="358"/>
      </w:pPr>
      <w:rPr>
        <w:rFonts w:hint="default"/>
        <w:lang w:val="pl-PL" w:eastAsia="en-US" w:bidi="ar-SA"/>
      </w:rPr>
    </w:lvl>
    <w:lvl w:ilvl="7" w:tplc="48EE563C">
      <w:numFmt w:val="bullet"/>
      <w:lvlText w:val="•"/>
      <w:lvlJc w:val="left"/>
      <w:pPr>
        <w:ind w:left="7014" w:hanging="358"/>
      </w:pPr>
      <w:rPr>
        <w:rFonts w:hint="default"/>
        <w:lang w:val="pl-PL" w:eastAsia="en-US" w:bidi="ar-SA"/>
      </w:rPr>
    </w:lvl>
    <w:lvl w:ilvl="8" w:tplc="B8342A60">
      <w:numFmt w:val="bullet"/>
      <w:lvlText w:val="•"/>
      <w:lvlJc w:val="left"/>
      <w:pPr>
        <w:ind w:left="7897" w:hanging="358"/>
      </w:pPr>
      <w:rPr>
        <w:rFonts w:hint="default"/>
        <w:lang w:val="pl-PL" w:eastAsia="en-US" w:bidi="ar-SA"/>
      </w:rPr>
    </w:lvl>
  </w:abstractNum>
  <w:abstractNum w:abstractNumId="33" w15:restartNumberingAfterBreak="0">
    <w:nsid w:val="614F56EC"/>
    <w:multiLevelType w:val="hybridMultilevel"/>
    <w:tmpl w:val="CE308E5C"/>
    <w:lvl w:ilvl="0" w:tplc="D1CACEF0">
      <w:start w:val="1"/>
      <w:numFmt w:val="decimal"/>
      <w:lvlText w:val="%1."/>
      <w:lvlJc w:val="left"/>
      <w:pPr>
        <w:ind w:left="476" w:hanging="360"/>
      </w:pPr>
      <w:rPr>
        <w:rFonts w:ascii="Verdana" w:eastAsia="Verdana" w:hAnsi="Verdana" w:cs="Verdana" w:hint="default"/>
        <w:b w:val="0"/>
        <w:bCs w:val="0"/>
        <w:i w:val="0"/>
        <w:iCs w:val="0"/>
        <w:spacing w:val="0"/>
        <w:w w:val="100"/>
        <w:sz w:val="18"/>
        <w:szCs w:val="18"/>
        <w:lang w:val="pl-PL" w:eastAsia="en-US" w:bidi="ar-SA"/>
      </w:rPr>
    </w:lvl>
    <w:lvl w:ilvl="1" w:tplc="581240C4">
      <w:numFmt w:val="bullet"/>
      <w:lvlText w:val="•"/>
      <w:lvlJc w:val="left"/>
      <w:pPr>
        <w:ind w:left="1362" w:hanging="360"/>
      </w:pPr>
      <w:rPr>
        <w:rFonts w:hint="default"/>
        <w:lang w:val="pl-PL" w:eastAsia="en-US" w:bidi="ar-SA"/>
      </w:rPr>
    </w:lvl>
    <w:lvl w:ilvl="2" w:tplc="148A51F6">
      <w:numFmt w:val="bullet"/>
      <w:lvlText w:val="•"/>
      <w:lvlJc w:val="left"/>
      <w:pPr>
        <w:ind w:left="2245" w:hanging="360"/>
      </w:pPr>
      <w:rPr>
        <w:rFonts w:hint="default"/>
        <w:lang w:val="pl-PL" w:eastAsia="en-US" w:bidi="ar-SA"/>
      </w:rPr>
    </w:lvl>
    <w:lvl w:ilvl="3" w:tplc="D452CBA8">
      <w:numFmt w:val="bullet"/>
      <w:lvlText w:val="•"/>
      <w:lvlJc w:val="left"/>
      <w:pPr>
        <w:ind w:left="3127" w:hanging="360"/>
      </w:pPr>
      <w:rPr>
        <w:rFonts w:hint="default"/>
        <w:lang w:val="pl-PL" w:eastAsia="en-US" w:bidi="ar-SA"/>
      </w:rPr>
    </w:lvl>
    <w:lvl w:ilvl="4" w:tplc="833AC5F2">
      <w:numFmt w:val="bullet"/>
      <w:lvlText w:val="•"/>
      <w:lvlJc w:val="left"/>
      <w:pPr>
        <w:ind w:left="4010" w:hanging="360"/>
      </w:pPr>
      <w:rPr>
        <w:rFonts w:hint="default"/>
        <w:lang w:val="pl-PL" w:eastAsia="en-US" w:bidi="ar-SA"/>
      </w:rPr>
    </w:lvl>
    <w:lvl w:ilvl="5" w:tplc="7A8480D0">
      <w:numFmt w:val="bullet"/>
      <w:lvlText w:val="•"/>
      <w:lvlJc w:val="left"/>
      <w:pPr>
        <w:ind w:left="4893" w:hanging="360"/>
      </w:pPr>
      <w:rPr>
        <w:rFonts w:hint="default"/>
        <w:lang w:val="pl-PL" w:eastAsia="en-US" w:bidi="ar-SA"/>
      </w:rPr>
    </w:lvl>
    <w:lvl w:ilvl="6" w:tplc="2D4AF0C2">
      <w:numFmt w:val="bullet"/>
      <w:lvlText w:val="•"/>
      <w:lvlJc w:val="left"/>
      <w:pPr>
        <w:ind w:left="5775" w:hanging="360"/>
      </w:pPr>
      <w:rPr>
        <w:rFonts w:hint="default"/>
        <w:lang w:val="pl-PL" w:eastAsia="en-US" w:bidi="ar-SA"/>
      </w:rPr>
    </w:lvl>
    <w:lvl w:ilvl="7" w:tplc="0BF4EFA6">
      <w:numFmt w:val="bullet"/>
      <w:lvlText w:val="•"/>
      <w:lvlJc w:val="left"/>
      <w:pPr>
        <w:ind w:left="6658" w:hanging="360"/>
      </w:pPr>
      <w:rPr>
        <w:rFonts w:hint="default"/>
        <w:lang w:val="pl-PL" w:eastAsia="en-US" w:bidi="ar-SA"/>
      </w:rPr>
    </w:lvl>
    <w:lvl w:ilvl="8" w:tplc="78D27816">
      <w:numFmt w:val="bullet"/>
      <w:lvlText w:val="•"/>
      <w:lvlJc w:val="left"/>
      <w:pPr>
        <w:ind w:left="7541" w:hanging="360"/>
      </w:pPr>
      <w:rPr>
        <w:rFonts w:hint="default"/>
        <w:lang w:val="pl-PL" w:eastAsia="en-US" w:bidi="ar-SA"/>
      </w:rPr>
    </w:lvl>
  </w:abstractNum>
  <w:abstractNum w:abstractNumId="34" w15:restartNumberingAfterBreak="0">
    <w:nsid w:val="628C64A9"/>
    <w:multiLevelType w:val="hybridMultilevel"/>
    <w:tmpl w:val="FAF2DB30"/>
    <w:lvl w:ilvl="0" w:tplc="5694BDAC">
      <w:start w:val="1"/>
      <w:numFmt w:val="decimal"/>
      <w:lvlText w:val="%1."/>
      <w:lvlJc w:val="left"/>
      <w:pPr>
        <w:ind w:left="474" w:hanging="360"/>
      </w:pPr>
      <w:rPr>
        <w:rFonts w:ascii="Verdana" w:eastAsia="Verdana" w:hAnsi="Verdana" w:cs="Verdana" w:hint="default"/>
        <w:b w:val="0"/>
        <w:bCs w:val="0"/>
        <w:i w:val="0"/>
        <w:iCs w:val="0"/>
        <w:spacing w:val="0"/>
        <w:w w:val="100"/>
        <w:sz w:val="18"/>
        <w:szCs w:val="18"/>
        <w:lang w:val="pl-PL" w:eastAsia="en-US" w:bidi="ar-SA"/>
      </w:rPr>
    </w:lvl>
    <w:lvl w:ilvl="1" w:tplc="0B66CB44">
      <w:start w:val="1"/>
      <w:numFmt w:val="decimal"/>
      <w:lvlText w:val="%2)"/>
      <w:lvlJc w:val="left"/>
      <w:pPr>
        <w:ind w:left="824" w:hanging="351"/>
      </w:pPr>
      <w:rPr>
        <w:rFonts w:ascii="Verdana" w:eastAsia="Verdana" w:hAnsi="Verdana" w:cs="Verdana" w:hint="default"/>
        <w:b w:val="0"/>
        <w:bCs w:val="0"/>
        <w:i w:val="0"/>
        <w:iCs w:val="0"/>
        <w:spacing w:val="0"/>
        <w:w w:val="100"/>
        <w:sz w:val="18"/>
        <w:szCs w:val="18"/>
        <w:lang w:val="pl-PL" w:eastAsia="en-US" w:bidi="ar-SA"/>
      </w:rPr>
    </w:lvl>
    <w:lvl w:ilvl="2" w:tplc="65A608D6">
      <w:numFmt w:val="bullet"/>
      <w:lvlText w:val="•"/>
      <w:lvlJc w:val="left"/>
      <w:pPr>
        <w:ind w:left="1762" w:hanging="351"/>
      </w:pPr>
      <w:rPr>
        <w:rFonts w:hint="default"/>
        <w:lang w:val="pl-PL" w:eastAsia="en-US" w:bidi="ar-SA"/>
      </w:rPr>
    </w:lvl>
    <w:lvl w:ilvl="3" w:tplc="3DD22AD4">
      <w:numFmt w:val="bullet"/>
      <w:lvlText w:val="•"/>
      <w:lvlJc w:val="left"/>
      <w:pPr>
        <w:ind w:left="2705" w:hanging="351"/>
      </w:pPr>
      <w:rPr>
        <w:rFonts w:hint="default"/>
        <w:lang w:val="pl-PL" w:eastAsia="en-US" w:bidi="ar-SA"/>
      </w:rPr>
    </w:lvl>
    <w:lvl w:ilvl="4" w:tplc="67B622A6">
      <w:numFmt w:val="bullet"/>
      <w:lvlText w:val="•"/>
      <w:lvlJc w:val="left"/>
      <w:pPr>
        <w:ind w:left="3648" w:hanging="351"/>
      </w:pPr>
      <w:rPr>
        <w:rFonts w:hint="default"/>
        <w:lang w:val="pl-PL" w:eastAsia="en-US" w:bidi="ar-SA"/>
      </w:rPr>
    </w:lvl>
    <w:lvl w:ilvl="5" w:tplc="98A22CBE">
      <w:numFmt w:val="bullet"/>
      <w:lvlText w:val="•"/>
      <w:lvlJc w:val="left"/>
      <w:pPr>
        <w:ind w:left="4591" w:hanging="351"/>
      </w:pPr>
      <w:rPr>
        <w:rFonts w:hint="default"/>
        <w:lang w:val="pl-PL" w:eastAsia="en-US" w:bidi="ar-SA"/>
      </w:rPr>
    </w:lvl>
    <w:lvl w:ilvl="6" w:tplc="EFA41A22">
      <w:numFmt w:val="bullet"/>
      <w:lvlText w:val="•"/>
      <w:lvlJc w:val="left"/>
      <w:pPr>
        <w:ind w:left="5534" w:hanging="351"/>
      </w:pPr>
      <w:rPr>
        <w:rFonts w:hint="default"/>
        <w:lang w:val="pl-PL" w:eastAsia="en-US" w:bidi="ar-SA"/>
      </w:rPr>
    </w:lvl>
    <w:lvl w:ilvl="7" w:tplc="F522BA7C">
      <w:numFmt w:val="bullet"/>
      <w:lvlText w:val="•"/>
      <w:lvlJc w:val="left"/>
      <w:pPr>
        <w:ind w:left="6477" w:hanging="351"/>
      </w:pPr>
      <w:rPr>
        <w:rFonts w:hint="default"/>
        <w:lang w:val="pl-PL" w:eastAsia="en-US" w:bidi="ar-SA"/>
      </w:rPr>
    </w:lvl>
    <w:lvl w:ilvl="8" w:tplc="C24EC63C">
      <w:numFmt w:val="bullet"/>
      <w:lvlText w:val="•"/>
      <w:lvlJc w:val="left"/>
      <w:pPr>
        <w:ind w:left="7420" w:hanging="351"/>
      </w:pPr>
      <w:rPr>
        <w:rFonts w:hint="default"/>
        <w:lang w:val="pl-PL" w:eastAsia="en-US" w:bidi="ar-SA"/>
      </w:rPr>
    </w:lvl>
  </w:abstractNum>
  <w:abstractNum w:abstractNumId="35" w15:restartNumberingAfterBreak="0">
    <w:nsid w:val="644D35A0"/>
    <w:multiLevelType w:val="hybridMultilevel"/>
    <w:tmpl w:val="E99473D2"/>
    <w:lvl w:ilvl="0" w:tplc="986A9970">
      <w:numFmt w:val="bullet"/>
      <w:lvlText w:val=""/>
      <w:lvlJc w:val="left"/>
      <w:pPr>
        <w:ind w:left="2278" w:hanging="360"/>
      </w:pPr>
      <w:rPr>
        <w:rFonts w:ascii="Symbol" w:eastAsia="Symbol" w:hAnsi="Symbol" w:cs="Symbol" w:hint="default"/>
        <w:b w:val="0"/>
        <w:bCs w:val="0"/>
        <w:i w:val="0"/>
        <w:iCs w:val="0"/>
        <w:spacing w:val="0"/>
        <w:w w:val="100"/>
        <w:sz w:val="18"/>
        <w:szCs w:val="18"/>
        <w:lang w:val="pl-PL" w:eastAsia="en-US" w:bidi="ar-SA"/>
      </w:rPr>
    </w:lvl>
    <w:lvl w:ilvl="1" w:tplc="D408E502">
      <w:numFmt w:val="bullet"/>
      <w:lvlText w:val="•"/>
      <w:lvlJc w:val="left"/>
      <w:pPr>
        <w:ind w:left="2984" w:hanging="360"/>
      </w:pPr>
      <w:rPr>
        <w:rFonts w:hint="default"/>
        <w:lang w:val="pl-PL" w:eastAsia="en-US" w:bidi="ar-SA"/>
      </w:rPr>
    </w:lvl>
    <w:lvl w:ilvl="2" w:tplc="17DA8526">
      <w:numFmt w:val="bullet"/>
      <w:lvlText w:val="•"/>
      <w:lvlJc w:val="left"/>
      <w:pPr>
        <w:ind w:left="3687" w:hanging="360"/>
      </w:pPr>
      <w:rPr>
        <w:rFonts w:hint="default"/>
        <w:lang w:val="pl-PL" w:eastAsia="en-US" w:bidi="ar-SA"/>
      </w:rPr>
    </w:lvl>
    <w:lvl w:ilvl="3" w:tplc="89EE0FB8">
      <w:numFmt w:val="bullet"/>
      <w:lvlText w:val="•"/>
      <w:lvlJc w:val="left"/>
      <w:pPr>
        <w:ind w:left="4389" w:hanging="360"/>
      </w:pPr>
      <w:rPr>
        <w:rFonts w:hint="default"/>
        <w:lang w:val="pl-PL" w:eastAsia="en-US" w:bidi="ar-SA"/>
      </w:rPr>
    </w:lvl>
    <w:lvl w:ilvl="4" w:tplc="8CAC365E">
      <w:numFmt w:val="bullet"/>
      <w:lvlText w:val="•"/>
      <w:lvlJc w:val="left"/>
      <w:pPr>
        <w:ind w:left="5092" w:hanging="360"/>
      </w:pPr>
      <w:rPr>
        <w:rFonts w:hint="default"/>
        <w:lang w:val="pl-PL" w:eastAsia="en-US" w:bidi="ar-SA"/>
      </w:rPr>
    </w:lvl>
    <w:lvl w:ilvl="5" w:tplc="1D8A9C20">
      <w:numFmt w:val="bullet"/>
      <w:lvlText w:val="•"/>
      <w:lvlJc w:val="left"/>
      <w:pPr>
        <w:ind w:left="5795" w:hanging="360"/>
      </w:pPr>
      <w:rPr>
        <w:rFonts w:hint="default"/>
        <w:lang w:val="pl-PL" w:eastAsia="en-US" w:bidi="ar-SA"/>
      </w:rPr>
    </w:lvl>
    <w:lvl w:ilvl="6" w:tplc="FC420004">
      <w:numFmt w:val="bullet"/>
      <w:lvlText w:val="•"/>
      <w:lvlJc w:val="left"/>
      <w:pPr>
        <w:ind w:left="6497" w:hanging="360"/>
      </w:pPr>
      <w:rPr>
        <w:rFonts w:hint="default"/>
        <w:lang w:val="pl-PL" w:eastAsia="en-US" w:bidi="ar-SA"/>
      </w:rPr>
    </w:lvl>
    <w:lvl w:ilvl="7" w:tplc="E37A42AA">
      <w:numFmt w:val="bullet"/>
      <w:lvlText w:val="•"/>
      <w:lvlJc w:val="left"/>
      <w:pPr>
        <w:ind w:left="7200" w:hanging="360"/>
      </w:pPr>
      <w:rPr>
        <w:rFonts w:hint="default"/>
        <w:lang w:val="pl-PL" w:eastAsia="en-US" w:bidi="ar-SA"/>
      </w:rPr>
    </w:lvl>
    <w:lvl w:ilvl="8" w:tplc="D6E6D43E">
      <w:numFmt w:val="bullet"/>
      <w:lvlText w:val="•"/>
      <w:lvlJc w:val="left"/>
      <w:pPr>
        <w:ind w:left="7903" w:hanging="360"/>
      </w:pPr>
      <w:rPr>
        <w:rFonts w:hint="default"/>
        <w:lang w:val="pl-PL" w:eastAsia="en-US" w:bidi="ar-SA"/>
      </w:rPr>
    </w:lvl>
  </w:abstractNum>
  <w:abstractNum w:abstractNumId="36" w15:restartNumberingAfterBreak="0">
    <w:nsid w:val="648E706B"/>
    <w:multiLevelType w:val="hybridMultilevel"/>
    <w:tmpl w:val="2C08759E"/>
    <w:lvl w:ilvl="0" w:tplc="8CB21E16">
      <w:numFmt w:val="bullet"/>
      <w:lvlText w:val=""/>
      <w:lvlJc w:val="left"/>
      <w:pPr>
        <w:ind w:left="2276" w:hanging="360"/>
      </w:pPr>
      <w:rPr>
        <w:rFonts w:ascii="Symbol" w:eastAsia="Symbol" w:hAnsi="Symbol" w:cs="Symbol" w:hint="default"/>
        <w:b w:val="0"/>
        <w:bCs w:val="0"/>
        <w:i w:val="0"/>
        <w:iCs w:val="0"/>
        <w:spacing w:val="0"/>
        <w:w w:val="100"/>
        <w:sz w:val="18"/>
        <w:szCs w:val="18"/>
        <w:lang w:val="pl-PL" w:eastAsia="en-US" w:bidi="ar-SA"/>
      </w:rPr>
    </w:lvl>
    <w:lvl w:ilvl="1" w:tplc="A91E691C">
      <w:numFmt w:val="bullet"/>
      <w:lvlText w:val="•"/>
      <w:lvlJc w:val="left"/>
      <w:pPr>
        <w:ind w:left="2982" w:hanging="360"/>
      </w:pPr>
      <w:rPr>
        <w:rFonts w:hint="default"/>
        <w:lang w:val="pl-PL" w:eastAsia="en-US" w:bidi="ar-SA"/>
      </w:rPr>
    </w:lvl>
    <w:lvl w:ilvl="2" w:tplc="C6BE07DE">
      <w:numFmt w:val="bullet"/>
      <w:lvlText w:val="•"/>
      <w:lvlJc w:val="left"/>
      <w:pPr>
        <w:ind w:left="3685" w:hanging="360"/>
      </w:pPr>
      <w:rPr>
        <w:rFonts w:hint="default"/>
        <w:lang w:val="pl-PL" w:eastAsia="en-US" w:bidi="ar-SA"/>
      </w:rPr>
    </w:lvl>
    <w:lvl w:ilvl="3" w:tplc="4BF2067A">
      <w:numFmt w:val="bullet"/>
      <w:lvlText w:val="•"/>
      <w:lvlJc w:val="left"/>
      <w:pPr>
        <w:ind w:left="4387" w:hanging="360"/>
      </w:pPr>
      <w:rPr>
        <w:rFonts w:hint="default"/>
        <w:lang w:val="pl-PL" w:eastAsia="en-US" w:bidi="ar-SA"/>
      </w:rPr>
    </w:lvl>
    <w:lvl w:ilvl="4" w:tplc="E062A1C8">
      <w:numFmt w:val="bullet"/>
      <w:lvlText w:val="•"/>
      <w:lvlJc w:val="left"/>
      <w:pPr>
        <w:ind w:left="5090" w:hanging="360"/>
      </w:pPr>
      <w:rPr>
        <w:rFonts w:hint="default"/>
        <w:lang w:val="pl-PL" w:eastAsia="en-US" w:bidi="ar-SA"/>
      </w:rPr>
    </w:lvl>
    <w:lvl w:ilvl="5" w:tplc="2454ECDC">
      <w:numFmt w:val="bullet"/>
      <w:lvlText w:val="•"/>
      <w:lvlJc w:val="left"/>
      <w:pPr>
        <w:ind w:left="5793" w:hanging="360"/>
      </w:pPr>
      <w:rPr>
        <w:rFonts w:hint="default"/>
        <w:lang w:val="pl-PL" w:eastAsia="en-US" w:bidi="ar-SA"/>
      </w:rPr>
    </w:lvl>
    <w:lvl w:ilvl="6" w:tplc="3AB47DF6">
      <w:numFmt w:val="bullet"/>
      <w:lvlText w:val="•"/>
      <w:lvlJc w:val="left"/>
      <w:pPr>
        <w:ind w:left="6495" w:hanging="360"/>
      </w:pPr>
      <w:rPr>
        <w:rFonts w:hint="default"/>
        <w:lang w:val="pl-PL" w:eastAsia="en-US" w:bidi="ar-SA"/>
      </w:rPr>
    </w:lvl>
    <w:lvl w:ilvl="7" w:tplc="AE4412DC">
      <w:numFmt w:val="bullet"/>
      <w:lvlText w:val="•"/>
      <w:lvlJc w:val="left"/>
      <w:pPr>
        <w:ind w:left="7198" w:hanging="360"/>
      </w:pPr>
      <w:rPr>
        <w:rFonts w:hint="default"/>
        <w:lang w:val="pl-PL" w:eastAsia="en-US" w:bidi="ar-SA"/>
      </w:rPr>
    </w:lvl>
    <w:lvl w:ilvl="8" w:tplc="D1F2DB30">
      <w:numFmt w:val="bullet"/>
      <w:lvlText w:val="•"/>
      <w:lvlJc w:val="left"/>
      <w:pPr>
        <w:ind w:left="7901" w:hanging="360"/>
      </w:pPr>
      <w:rPr>
        <w:rFonts w:hint="default"/>
        <w:lang w:val="pl-PL" w:eastAsia="en-US" w:bidi="ar-SA"/>
      </w:rPr>
    </w:lvl>
  </w:abstractNum>
  <w:abstractNum w:abstractNumId="37" w15:restartNumberingAfterBreak="0">
    <w:nsid w:val="668F44E7"/>
    <w:multiLevelType w:val="hybridMultilevel"/>
    <w:tmpl w:val="4DA28FFA"/>
    <w:lvl w:ilvl="0" w:tplc="E4064018">
      <w:start w:val="1"/>
      <w:numFmt w:val="decimal"/>
      <w:lvlText w:val="%1."/>
      <w:lvlJc w:val="left"/>
      <w:pPr>
        <w:ind w:left="476" w:hanging="360"/>
      </w:pPr>
      <w:rPr>
        <w:rFonts w:ascii="Verdana" w:eastAsia="Verdana" w:hAnsi="Verdana" w:cs="Verdana" w:hint="default"/>
        <w:b w:val="0"/>
        <w:bCs w:val="0"/>
        <w:i w:val="0"/>
        <w:iCs w:val="0"/>
        <w:spacing w:val="0"/>
        <w:w w:val="100"/>
        <w:sz w:val="18"/>
        <w:szCs w:val="18"/>
        <w:lang w:val="pl-PL" w:eastAsia="en-US" w:bidi="ar-SA"/>
      </w:rPr>
    </w:lvl>
    <w:lvl w:ilvl="1" w:tplc="6A34BF8A">
      <w:start w:val="1"/>
      <w:numFmt w:val="decimal"/>
      <w:lvlText w:val="%2)"/>
      <w:lvlJc w:val="left"/>
      <w:pPr>
        <w:ind w:left="836" w:hanging="360"/>
      </w:pPr>
      <w:rPr>
        <w:rFonts w:ascii="Verdana" w:eastAsia="Verdana" w:hAnsi="Verdana" w:cs="Verdana" w:hint="default"/>
        <w:b w:val="0"/>
        <w:bCs w:val="0"/>
        <w:i w:val="0"/>
        <w:iCs w:val="0"/>
        <w:spacing w:val="0"/>
        <w:w w:val="100"/>
        <w:sz w:val="18"/>
        <w:szCs w:val="18"/>
        <w:lang w:val="pl-PL" w:eastAsia="en-US" w:bidi="ar-SA"/>
      </w:rPr>
    </w:lvl>
    <w:lvl w:ilvl="2" w:tplc="835843CC">
      <w:numFmt w:val="bullet"/>
      <w:lvlText w:val="•"/>
      <w:lvlJc w:val="left"/>
      <w:pPr>
        <w:ind w:left="1780" w:hanging="360"/>
      </w:pPr>
      <w:rPr>
        <w:rFonts w:hint="default"/>
        <w:lang w:val="pl-PL" w:eastAsia="en-US" w:bidi="ar-SA"/>
      </w:rPr>
    </w:lvl>
    <w:lvl w:ilvl="3" w:tplc="42CAD584">
      <w:numFmt w:val="bullet"/>
      <w:lvlText w:val="•"/>
      <w:lvlJc w:val="left"/>
      <w:pPr>
        <w:ind w:left="2721" w:hanging="360"/>
      </w:pPr>
      <w:rPr>
        <w:rFonts w:hint="default"/>
        <w:lang w:val="pl-PL" w:eastAsia="en-US" w:bidi="ar-SA"/>
      </w:rPr>
    </w:lvl>
    <w:lvl w:ilvl="4" w:tplc="C0784700">
      <w:numFmt w:val="bullet"/>
      <w:lvlText w:val="•"/>
      <w:lvlJc w:val="left"/>
      <w:pPr>
        <w:ind w:left="3662" w:hanging="360"/>
      </w:pPr>
      <w:rPr>
        <w:rFonts w:hint="default"/>
        <w:lang w:val="pl-PL" w:eastAsia="en-US" w:bidi="ar-SA"/>
      </w:rPr>
    </w:lvl>
    <w:lvl w:ilvl="5" w:tplc="4E72F648">
      <w:numFmt w:val="bullet"/>
      <w:lvlText w:val="•"/>
      <w:lvlJc w:val="left"/>
      <w:pPr>
        <w:ind w:left="4602" w:hanging="360"/>
      </w:pPr>
      <w:rPr>
        <w:rFonts w:hint="default"/>
        <w:lang w:val="pl-PL" w:eastAsia="en-US" w:bidi="ar-SA"/>
      </w:rPr>
    </w:lvl>
    <w:lvl w:ilvl="6" w:tplc="EC5AE144">
      <w:numFmt w:val="bullet"/>
      <w:lvlText w:val="•"/>
      <w:lvlJc w:val="left"/>
      <w:pPr>
        <w:ind w:left="5543" w:hanging="360"/>
      </w:pPr>
      <w:rPr>
        <w:rFonts w:hint="default"/>
        <w:lang w:val="pl-PL" w:eastAsia="en-US" w:bidi="ar-SA"/>
      </w:rPr>
    </w:lvl>
    <w:lvl w:ilvl="7" w:tplc="67B85E4A">
      <w:numFmt w:val="bullet"/>
      <w:lvlText w:val="•"/>
      <w:lvlJc w:val="left"/>
      <w:pPr>
        <w:ind w:left="6484" w:hanging="360"/>
      </w:pPr>
      <w:rPr>
        <w:rFonts w:hint="default"/>
        <w:lang w:val="pl-PL" w:eastAsia="en-US" w:bidi="ar-SA"/>
      </w:rPr>
    </w:lvl>
    <w:lvl w:ilvl="8" w:tplc="B2E8F36A">
      <w:numFmt w:val="bullet"/>
      <w:lvlText w:val="•"/>
      <w:lvlJc w:val="left"/>
      <w:pPr>
        <w:ind w:left="7424" w:hanging="360"/>
      </w:pPr>
      <w:rPr>
        <w:rFonts w:hint="default"/>
        <w:lang w:val="pl-PL" w:eastAsia="en-US" w:bidi="ar-SA"/>
      </w:rPr>
    </w:lvl>
  </w:abstractNum>
  <w:abstractNum w:abstractNumId="38" w15:restartNumberingAfterBreak="0">
    <w:nsid w:val="6BD648F2"/>
    <w:multiLevelType w:val="hybridMultilevel"/>
    <w:tmpl w:val="09DEF0EC"/>
    <w:lvl w:ilvl="0" w:tplc="E2E4DA50">
      <w:start w:val="1"/>
      <w:numFmt w:val="decimal"/>
      <w:lvlText w:val="%1)"/>
      <w:lvlJc w:val="right"/>
      <w:pPr>
        <w:ind w:left="832" w:hanging="360"/>
      </w:pPr>
      <w:rPr>
        <w:rFonts w:hint="default"/>
        <w:b w:val="0"/>
        <w:bCs w:val="0"/>
        <w:i w:val="0"/>
        <w:iCs w:val="0"/>
        <w:spacing w:val="0"/>
        <w:w w:val="100"/>
        <w:sz w:val="18"/>
        <w:szCs w:val="18"/>
        <w:lang w:val="pl-PL" w:eastAsia="en-US" w:bidi="ar-SA"/>
      </w:rPr>
    </w:lvl>
    <w:lvl w:ilvl="1" w:tplc="FFFFFFFF">
      <w:numFmt w:val="bullet"/>
      <w:lvlText w:val="•"/>
      <w:lvlJc w:val="left"/>
      <w:pPr>
        <w:ind w:left="1718" w:hanging="358"/>
      </w:pPr>
      <w:rPr>
        <w:rFonts w:hint="default"/>
        <w:lang w:val="pl-PL" w:eastAsia="en-US" w:bidi="ar-SA"/>
      </w:rPr>
    </w:lvl>
    <w:lvl w:ilvl="2" w:tplc="FFFFFFFF">
      <w:numFmt w:val="bullet"/>
      <w:lvlText w:val="•"/>
      <w:lvlJc w:val="left"/>
      <w:pPr>
        <w:ind w:left="2601" w:hanging="358"/>
      </w:pPr>
      <w:rPr>
        <w:rFonts w:hint="default"/>
        <w:lang w:val="pl-PL" w:eastAsia="en-US" w:bidi="ar-SA"/>
      </w:rPr>
    </w:lvl>
    <w:lvl w:ilvl="3" w:tplc="FFFFFFFF">
      <w:numFmt w:val="bullet"/>
      <w:lvlText w:val="•"/>
      <w:lvlJc w:val="left"/>
      <w:pPr>
        <w:ind w:left="3483" w:hanging="358"/>
      </w:pPr>
      <w:rPr>
        <w:rFonts w:hint="default"/>
        <w:lang w:val="pl-PL" w:eastAsia="en-US" w:bidi="ar-SA"/>
      </w:rPr>
    </w:lvl>
    <w:lvl w:ilvl="4" w:tplc="FFFFFFFF">
      <w:numFmt w:val="bullet"/>
      <w:lvlText w:val="•"/>
      <w:lvlJc w:val="left"/>
      <w:pPr>
        <w:ind w:left="4366" w:hanging="358"/>
      </w:pPr>
      <w:rPr>
        <w:rFonts w:hint="default"/>
        <w:lang w:val="pl-PL" w:eastAsia="en-US" w:bidi="ar-SA"/>
      </w:rPr>
    </w:lvl>
    <w:lvl w:ilvl="5" w:tplc="FFFFFFFF">
      <w:numFmt w:val="bullet"/>
      <w:lvlText w:val="•"/>
      <w:lvlJc w:val="left"/>
      <w:pPr>
        <w:ind w:left="5249" w:hanging="358"/>
      </w:pPr>
      <w:rPr>
        <w:rFonts w:hint="default"/>
        <w:lang w:val="pl-PL" w:eastAsia="en-US" w:bidi="ar-SA"/>
      </w:rPr>
    </w:lvl>
    <w:lvl w:ilvl="6" w:tplc="FFFFFFFF">
      <w:numFmt w:val="bullet"/>
      <w:lvlText w:val="•"/>
      <w:lvlJc w:val="left"/>
      <w:pPr>
        <w:ind w:left="6131" w:hanging="358"/>
      </w:pPr>
      <w:rPr>
        <w:rFonts w:hint="default"/>
        <w:lang w:val="pl-PL" w:eastAsia="en-US" w:bidi="ar-SA"/>
      </w:rPr>
    </w:lvl>
    <w:lvl w:ilvl="7" w:tplc="FFFFFFFF">
      <w:numFmt w:val="bullet"/>
      <w:lvlText w:val="•"/>
      <w:lvlJc w:val="left"/>
      <w:pPr>
        <w:ind w:left="7014" w:hanging="358"/>
      </w:pPr>
      <w:rPr>
        <w:rFonts w:hint="default"/>
        <w:lang w:val="pl-PL" w:eastAsia="en-US" w:bidi="ar-SA"/>
      </w:rPr>
    </w:lvl>
    <w:lvl w:ilvl="8" w:tplc="FFFFFFFF">
      <w:numFmt w:val="bullet"/>
      <w:lvlText w:val="•"/>
      <w:lvlJc w:val="left"/>
      <w:pPr>
        <w:ind w:left="7897" w:hanging="358"/>
      </w:pPr>
      <w:rPr>
        <w:rFonts w:hint="default"/>
        <w:lang w:val="pl-PL" w:eastAsia="en-US" w:bidi="ar-SA"/>
      </w:rPr>
    </w:lvl>
  </w:abstractNum>
  <w:abstractNum w:abstractNumId="39" w15:restartNumberingAfterBreak="0">
    <w:nsid w:val="6D553360"/>
    <w:multiLevelType w:val="hybridMultilevel"/>
    <w:tmpl w:val="4C7EEB44"/>
    <w:lvl w:ilvl="0" w:tplc="5BE85784">
      <w:start w:val="1"/>
      <w:numFmt w:val="decimal"/>
      <w:lvlText w:val="%1."/>
      <w:lvlJc w:val="left"/>
      <w:pPr>
        <w:ind w:left="476" w:hanging="360"/>
      </w:pPr>
      <w:rPr>
        <w:rFonts w:ascii="Verdana" w:eastAsia="Verdana" w:hAnsi="Verdana" w:cs="Verdana" w:hint="default"/>
        <w:b w:val="0"/>
        <w:bCs w:val="0"/>
        <w:i w:val="0"/>
        <w:iCs w:val="0"/>
        <w:spacing w:val="0"/>
        <w:w w:val="100"/>
        <w:sz w:val="18"/>
        <w:szCs w:val="18"/>
        <w:lang w:val="pl-PL" w:eastAsia="en-US" w:bidi="ar-SA"/>
      </w:rPr>
    </w:lvl>
    <w:lvl w:ilvl="1" w:tplc="EE1A000C">
      <w:start w:val="1"/>
      <w:numFmt w:val="decimal"/>
      <w:lvlText w:val="%2)"/>
      <w:lvlJc w:val="left"/>
      <w:pPr>
        <w:ind w:left="836" w:hanging="360"/>
      </w:pPr>
      <w:rPr>
        <w:rFonts w:ascii="Verdana" w:eastAsia="Verdana" w:hAnsi="Verdana" w:cs="Verdana" w:hint="default"/>
        <w:b w:val="0"/>
        <w:bCs w:val="0"/>
        <w:i w:val="0"/>
        <w:iCs w:val="0"/>
        <w:spacing w:val="0"/>
        <w:w w:val="100"/>
        <w:sz w:val="18"/>
        <w:szCs w:val="18"/>
        <w:lang w:val="pl-PL" w:eastAsia="en-US" w:bidi="ar-SA"/>
      </w:rPr>
    </w:lvl>
    <w:lvl w:ilvl="2" w:tplc="1228FEF2">
      <w:start w:val="1"/>
      <w:numFmt w:val="lowerLetter"/>
      <w:lvlText w:val="%3)"/>
      <w:lvlJc w:val="left"/>
      <w:pPr>
        <w:ind w:left="1196" w:hanging="360"/>
      </w:pPr>
      <w:rPr>
        <w:rFonts w:ascii="Verdana" w:eastAsia="Verdana" w:hAnsi="Verdana" w:cs="Verdana"/>
        <w:b w:val="0"/>
        <w:bCs w:val="0"/>
        <w:i w:val="0"/>
        <w:iCs w:val="0"/>
        <w:spacing w:val="-1"/>
        <w:w w:val="100"/>
        <w:sz w:val="18"/>
        <w:szCs w:val="18"/>
        <w:lang w:val="pl-PL" w:eastAsia="en-US" w:bidi="ar-SA"/>
      </w:rPr>
    </w:lvl>
    <w:lvl w:ilvl="3" w:tplc="EEF0F692">
      <w:numFmt w:val="bullet"/>
      <w:lvlText w:val="•"/>
      <w:lvlJc w:val="left"/>
      <w:pPr>
        <w:ind w:left="2213" w:hanging="360"/>
      </w:pPr>
      <w:rPr>
        <w:rFonts w:hint="default"/>
        <w:lang w:val="pl-PL" w:eastAsia="en-US" w:bidi="ar-SA"/>
      </w:rPr>
    </w:lvl>
    <w:lvl w:ilvl="4" w:tplc="00C6076A">
      <w:numFmt w:val="bullet"/>
      <w:lvlText w:val="•"/>
      <w:lvlJc w:val="left"/>
      <w:pPr>
        <w:ind w:left="3226" w:hanging="360"/>
      </w:pPr>
      <w:rPr>
        <w:rFonts w:hint="default"/>
        <w:lang w:val="pl-PL" w:eastAsia="en-US" w:bidi="ar-SA"/>
      </w:rPr>
    </w:lvl>
    <w:lvl w:ilvl="5" w:tplc="A80C60CC">
      <w:numFmt w:val="bullet"/>
      <w:lvlText w:val="•"/>
      <w:lvlJc w:val="left"/>
      <w:pPr>
        <w:ind w:left="4239" w:hanging="360"/>
      </w:pPr>
      <w:rPr>
        <w:rFonts w:hint="default"/>
        <w:lang w:val="pl-PL" w:eastAsia="en-US" w:bidi="ar-SA"/>
      </w:rPr>
    </w:lvl>
    <w:lvl w:ilvl="6" w:tplc="CD8637A4">
      <w:numFmt w:val="bullet"/>
      <w:lvlText w:val="•"/>
      <w:lvlJc w:val="left"/>
      <w:pPr>
        <w:ind w:left="5253" w:hanging="360"/>
      </w:pPr>
      <w:rPr>
        <w:rFonts w:hint="default"/>
        <w:lang w:val="pl-PL" w:eastAsia="en-US" w:bidi="ar-SA"/>
      </w:rPr>
    </w:lvl>
    <w:lvl w:ilvl="7" w:tplc="F6C22160">
      <w:numFmt w:val="bullet"/>
      <w:lvlText w:val="•"/>
      <w:lvlJc w:val="left"/>
      <w:pPr>
        <w:ind w:left="6266" w:hanging="360"/>
      </w:pPr>
      <w:rPr>
        <w:rFonts w:hint="default"/>
        <w:lang w:val="pl-PL" w:eastAsia="en-US" w:bidi="ar-SA"/>
      </w:rPr>
    </w:lvl>
    <w:lvl w:ilvl="8" w:tplc="E06C1B2A">
      <w:numFmt w:val="bullet"/>
      <w:lvlText w:val="•"/>
      <w:lvlJc w:val="left"/>
      <w:pPr>
        <w:ind w:left="7279" w:hanging="360"/>
      </w:pPr>
      <w:rPr>
        <w:rFonts w:hint="default"/>
        <w:lang w:val="pl-PL" w:eastAsia="en-US" w:bidi="ar-SA"/>
      </w:rPr>
    </w:lvl>
  </w:abstractNum>
  <w:abstractNum w:abstractNumId="40" w15:restartNumberingAfterBreak="0">
    <w:nsid w:val="6E92162E"/>
    <w:multiLevelType w:val="hybridMultilevel"/>
    <w:tmpl w:val="28AE0AFE"/>
    <w:lvl w:ilvl="0" w:tplc="13841E20">
      <w:start w:val="1"/>
      <w:numFmt w:val="decimal"/>
      <w:lvlText w:val="%1."/>
      <w:lvlJc w:val="left"/>
      <w:pPr>
        <w:ind w:left="476" w:hanging="360"/>
      </w:pPr>
      <w:rPr>
        <w:rFonts w:ascii="Verdana" w:eastAsia="Verdana" w:hAnsi="Verdana" w:cs="Verdana" w:hint="default"/>
        <w:b w:val="0"/>
        <w:bCs w:val="0"/>
        <w:i w:val="0"/>
        <w:iCs w:val="0"/>
        <w:spacing w:val="0"/>
        <w:w w:val="100"/>
        <w:sz w:val="18"/>
        <w:szCs w:val="18"/>
        <w:lang w:val="pl-PL" w:eastAsia="en-US" w:bidi="ar-SA"/>
      </w:rPr>
    </w:lvl>
    <w:lvl w:ilvl="1" w:tplc="1846B83C">
      <w:start w:val="1"/>
      <w:numFmt w:val="decimal"/>
      <w:lvlText w:val="%2)"/>
      <w:lvlJc w:val="left"/>
      <w:pPr>
        <w:ind w:left="836" w:hanging="360"/>
      </w:pPr>
      <w:rPr>
        <w:rFonts w:ascii="Verdana" w:eastAsia="Verdana" w:hAnsi="Verdana" w:cs="Verdana" w:hint="default"/>
        <w:b w:val="0"/>
        <w:bCs w:val="0"/>
        <w:i w:val="0"/>
        <w:iCs w:val="0"/>
        <w:spacing w:val="0"/>
        <w:w w:val="100"/>
        <w:sz w:val="18"/>
        <w:szCs w:val="18"/>
        <w:lang w:val="pl-PL" w:eastAsia="en-US" w:bidi="ar-SA"/>
      </w:rPr>
    </w:lvl>
    <w:lvl w:ilvl="2" w:tplc="82FEB8E4">
      <w:numFmt w:val="bullet"/>
      <w:lvlText w:val="•"/>
      <w:lvlJc w:val="left"/>
      <w:pPr>
        <w:ind w:left="1780" w:hanging="360"/>
      </w:pPr>
      <w:rPr>
        <w:rFonts w:hint="default"/>
        <w:lang w:val="pl-PL" w:eastAsia="en-US" w:bidi="ar-SA"/>
      </w:rPr>
    </w:lvl>
    <w:lvl w:ilvl="3" w:tplc="8716F6EA">
      <w:numFmt w:val="bullet"/>
      <w:lvlText w:val="•"/>
      <w:lvlJc w:val="left"/>
      <w:pPr>
        <w:ind w:left="2721" w:hanging="360"/>
      </w:pPr>
      <w:rPr>
        <w:rFonts w:hint="default"/>
        <w:lang w:val="pl-PL" w:eastAsia="en-US" w:bidi="ar-SA"/>
      </w:rPr>
    </w:lvl>
    <w:lvl w:ilvl="4" w:tplc="34F63C26">
      <w:numFmt w:val="bullet"/>
      <w:lvlText w:val="•"/>
      <w:lvlJc w:val="left"/>
      <w:pPr>
        <w:ind w:left="3662" w:hanging="360"/>
      </w:pPr>
      <w:rPr>
        <w:rFonts w:hint="default"/>
        <w:lang w:val="pl-PL" w:eastAsia="en-US" w:bidi="ar-SA"/>
      </w:rPr>
    </w:lvl>
    <w:lvl w:ilvl="5" w:tplc="DF5A0ED6">
      <w:numFmt w:val="bullet"/>
      <w:lvlText w:val="•"/>
      <w:lvlJc w:val="left"/>
      <w:pPr>
        <w:ind w:left="4602" w:hanging="360"/>
      </w:pPr>
      <w:rPr>
        <w:rFonts w:hint="default"/>
        <w:lang w:val="pl-PL" w:eastAsia="en-US" w:bidi="ar-SA"/>
      </w:rPr>
    </w:lvl>
    <w:lvl w:ilvl="6" w:tplc="9574EE70">
      <w:numFmt w:val="bullet"/>
      <w:lvlText w:val="•"/>
      <w:lvlJc w:val="left"/>
      <w:pPr>
        <w:ind w:left="5543" w:hanging="360"/>
      </w:pPr>
      <w:rPr>
        <w:rFonts w:hint="default"/>
        <w:lang w:val="pl-PL" w:eastAsia="en-US" w:bidi="ar-SA"/>
      </w:rPr>
    </w:lvl>
    <w:lvl w:ilvl="7" w:tplc="FD72C352">
      <w:numFmt w:val="bullet"/>
      <w:lvlText w:val="•"/>
      <w:lvlJc w:val="left"/>
      <w:pPr>
        <w:ind w:left="6484" w:hanging="360"/>
      </w:pPr>
      <w:rPr>
        <w:rFonts w:hint="default"/>
        <w:lang w:val="pl-PL" w:eastAsia="en-US" w:bidi="ar-SA"/>
      </w:rPr>
    </w:lvl>
    <w:lvl w:ilvl="8" w:tplc="A6B644E4">
      <w:numFmt w:val="bullet"/>
      <w:lvlText w:val="•"/>
      <w:lvlJc w:val="left"/>
      <w:pPr>
        <w:ind w:left="7424" w:hanging="360"/>
      </w:pPr>
      <w:rPr>
        <w:rFonts w:hint="default"/>
        <w:lang w:val="pl-PL" w:eastAsia="en-US" w:bidi="ar-SA"/>
      </w:rPr>
    </w:lvl>
  </w:abstractNum>
  <w:abstractNum w:abstractNumId="41" w15:restartNumberingAfterBreak="0">
    <w:nsid w:val="727F42E8"/>
    <w:multiLevelType w:val="hybridMultilevel"/>
    <w:tmpl w:val="DF0C506A"/>
    <w:lvl w:ilvl="0" w:tplc="8C2254A4">
      <w:start w:val="1"/>
      <w:numFmt w:val="decimal"/>
      <w:lvlText w:val="%1."/>
      <w:lvlJc w:val="left"/>
      <w:pPr>
        <w:ind w:left="476" w:hanging="360"/>
      </w:pPr>
      <w:rPr>
        <w:rFonts w:ascii="Verdana" w:eastAsia="Verdana" w:hAnsi="Verdana" w:cs="Verdana" w:hint="default"/>
        <w:b w:val="0"/>
        <w:bCs w:val="0"/>
        <w:i w:val="0"/>
        <w:iCs w:val="0"/>
        <w:spacing w:val="0"/>
        <w:w w:val="100"/>
        <w:sz w:val="18"/>
        <w:szCs w:val="18"/>
        <w:lang w:val="pl-PL" w:eastAsia="en-US" w:bidi="ar-SA"/>
      </w:rPr>
    </w:lvl>
    <w:lvl w:ilvl="1" w:tplc="841A66EA">
      <w:start w:val="1"/>
      <w:numFmt w:val="decimal"/>
      <w:lvlText w:val="%2)"/>
      <w:lvlJc w:val="left"/>
      <w:pPr>
        <w:ind w:left="836" w:hanging="360"/>
      </w:pPr>
      <w:rPr>
        <w:rFonts w:ascii="Verdana" w:eastAsia="Verdana" w:hAnsi="Verdana" w:cs="Verdana" w:hint="default"/>
        <w:b w:val="0"/>
        <w:bCs w:val="0"/>
        <w:i w:val="0"/>
        <w:iCs w:val="0"/>
        <w:spacing w:val="0"/>
        <w:w w:val="100"/>
        <w:sz w:val="18"/>
        <w:szCs w:val="18"/>
        <w:lang w:val="pl-PL" w:eastAsia="en-US" w:bidi="ar-SA"/>
      </w:rPr>
    </w:lvl>
    <w:lvl w:ilvl="2" w:tplc="8438BE32">
      <w:numFmt w:val="bullet"/>
      <w:lvlText w:val="•"/>
      <w:lvlJc w:val="left"/>
      <w:pPr>
        <w:ind w:left="1780" w:hanging="360"/>
      </w:pPr>
      <w:rPr>
        <w:rFonts w:hint="default"/>
        <w:lang w:val="pl-PL" w:eastAsia="en-US" w:bidi="ar-SA"/>
      </w:rPr>
    </w:lvl>
    <w:lvl w:ilvl="3" w:tplc="F6A008B6">
      <w:numFmt w:val="bullet"/>
      <w:lvlText w:val="•"/>
      <w:lvlJc w:val="left"/>
      <w:pPr>
        <w:ind w:left="2721" w:hanging="360"/>
      </w:pPr>
      <w:rPr>
        <w:rFonts w:hint="default"/>
        <w:lang w:val="pl-PL" w:eastAsia="en-US" w:bidi="ar-SA"/>
      </w:rPr>
    </w:lvl>
    <w:lvl w:ilvl="4" w:tplc="8FC4C9CA">
      <w:numFmt w:val="bullet"/>
      <w:lvlText w:val="•"/>
      <w:lvlJc w:val="left"/>
      <w:pPr>
        <w:ind w:left="3662" w:hanging="360"/>
      </w:pPr>
      <w:rPr>
        <w:rFonts w:hint="default"/>
        <w:lang w:val="pl-PL" w:eastAsia="en-US" w:bidi="ar-SA"/>
      </w:rPr>
    </w:lvl>
    <w:lvl w:ilvl="5" w:tplc="C8BC494A">
      <w:numFmt w:val="bullet"/>
      <w:lvlText w:val="•"/>
      <w:lvlJc w:val="left"/>
      <w:pPr>
        <w:ind w:left="4602" w:hanging="360"/>
      </w:pPr>
      <w:rPr>
        <w:rFonts w:hint="default"/>
        <w:lang w:val="pl-PL" w:eastAsia="en-US" w:bidi="ar-SA"/>
      </w:rPr>
    </w:lvl>
    <w:lvl w:ilvl="6" w:tplc="F3FEFD68">
      <w:numFmt w:val="bullet"/>
      <w:lvlText w:val="•"/>
      <w:lvlJc w:val="left"/>
      <w:pPr>
        <w:ind w:left="5543" w:hanging="360"/>
      </w:pPr>
      <w:rPr>
        <w:rFonts w:hint="default"/>
        <w:lang w:val="pl-PL" w:eastAsia="en-US" w:bidi="ar-SA"/>
      </w:rPr>
    </w:lvl>
    <w:lvl w:ilvl="7" w:tplc="41A8170E">
      <w:numFmt w:val="bullet"/>
      <w:lvlText w:val="•"/>
      <w:lvlJc w:val="left"/>
      <w:pPr>
        <w:ind w:left="6484" w:hanging="360"/>
      </w:pPr>
      <w:rPr>
        <w:rFonts w:hint="default"/>
        <w:lang w:val="pl-PL" w:eastAsia="en-US" w:bidi="ar-SA"/>
      </w:rPr>
    </w:lvl>
    <w:lvl w:ilvl="8" w:tplc="EE4C5D38">
      <w:numFmt w:val="bullet"/>
      <w:lvlText w:val="•"/>
      <w:lvlJc w:val="left"/>
      <w:pPr>
        <w:ind w:left="7424" w:hanging="360"/>
      </w:pPr>
      <w:rPr>
        <w:rFonts w:hint="default"/>
        <w:lang w:val="pl-PL" w:eastAsia="en-US" w:bidi="ar-SA"/>
      </w:rPr>
    </w:lvl>
  </w:abstractNum>
  <w:abstractNum w:abstractNumId="42" w15:restartNumberingAfterBreak="0">
    <w:nsid w:val="7CE06567"/>
    <w:multiLevelType w:val="hybridMultilevel"/>
    <w:tmpl w:val="E4B465FA"/>
    <w:lvl w:ilvl="0" w:tplc="A3F80B6E">
      <w:start w:val="1"/>
      <w:numFmt w:val="decimal"/>
      <w:lvlText w:val="%1."/>
      <w:lvlJc w:val="left"/>
      <w:pPr>
        <w:ind w:left="476" w:hanging="360"/>
      </w:pPr>
      <w:rPr>
        <w:rFonts w:ascii="Verdana" w:eastAsia="Verdana" w:hAnsi="Verdana" w:cs="Verdana" w:hint="default"/>
        <w:b w:val="0"/>
        <w:bCs w:val="0"/>
        <w:i w:val="0"/>
        <w:iCs w:val="0"/>
        <w:spacing w:val="0"/>
        <w:w w:val="100"/>
        <w:sz w:val="18"/>
        <w:szCs w:val="18"/>
        <w:lang w:val="pl-PL" w:eastAsia="en-US" w:bidi="ar-SA"/>
      </w:rPr>
    </w:lvl>
    <w:lvl w:ilvl="1" w:tplc="C2409384">
      <w:numFmt w:val="bullet"/>
      <w:lvlText w:val="•"/>
      <w:lvlJc w:val="left"/>
      <w:pPr>
        <w:ind w:left="1362" w:hanging="360"/>
      </w:pPr>
      <w:rPr>
        <w:rFonts w:hint="default"/>
        <w:lang w:val="pl-PL" w:eastAsia="en-US" w:bidi="ar-SA"/>
      </w:rPr>
    </w:lvl>
    <w:lvl w:ilvl="2" w:tplc="AEAED3F2">
      <w:numFmt w:val="bullet"/>
      <w:lvlText w:val="•"/>
      <w:lvlJc w:val="left"/>
      <w:pPr>
        <w:ind w:left="2245" w:hanging="360"/>
      </w:pPr>
      <w:rPr>
        <w:rFonts w:hint="default"/>
        <w:lang w:val="pl-PL" w:eastAsia="en-US" w:bidi="ar-SA"/>
      </w:rPr>
    </w:lvl>
    <w:lvl w:ilvl="3" w:tplc="684A5C1E">
      <w:numFmt w:val="bullet"/>
      <w:lvlText w:val="•"/>
      <w:lvlJc w:val="left"/>
      <w:pPr>
        <w:ind w:left="3127" w:hanging="360"/>
      </w:pPr>
      <w:rPr>
        <w:rFonts w:hint="default"/>
        <w:lang w:val="pl-PL" w:eastAsia="en-US" w:bidi="ar-SA"/>
      </w:rPr>
    </w:lvl>
    <w:lvl w:ilvl="4" w:tplc="47ECA5C8">
      <w:numFmt w:val="bullet"/>
      <w:lvlText w:val="•"/>
      <w:lvlJc w:val="left"/>
      <w:pPr>
        <w:ind w:left="4010" w:hanging="360"/>
      </w:pPr>
      <w:rPr>
        <w:rFonts w:hint="default"/>
        <w:lang w:val="pl-PL" w:eastAsia="en-US" w:bidi="ar-SA"/>
      </w:rPr>
    </w:lvl>
    <w:lvl w:ilvl="5" w:tplc="9B20ACB6">
      <w:numFmt w:val="bullet"/>
      <w:lvlText w:val="•"/>
      <w:lvlJc w:val="left"/>
      <w:pPr>
        <w:ind w:left="4893" w:hanging="360"/>
      </w:pPr>
      <w:rPr>
        <w:rFonts w:hint="default"/>
        <w:lang w:val="pl-PL" w:eastAsia="en-US" w:bidi="ar-SA"/>
      </w:rPr>
    </w:lvl>
    <w:lvl w:ilvl="6" w:tplc="73143DF8">
      <w:numFmt w:val="bullet"/>
      <w:lvlText w:val="•"/>
      <w:lvlJc w:val="left"/>
      <w:pPr>
        <w:ind w:left="5775" w:hanging="360"/>
      </w:pPr>
      <w:rPr>
        <w:rFonts w:hint="default"/>
        <w:lang w:val="pl-PL" w:eastAsia="en-US" w:bidi="ar-SA"/>
      </w:rPr>
    </w:lvl>
    <w:lvl w:ilvl="7" w:tplc="E03E34C8">
      <w:numFmt w:val="bullet"/>
      <w:lvlText w:val="•"/>
      <w:lvlJc w:val="left"/>
      <w:pPr>
        <w:ind w:left="6658" w:hanging="360"/>
      </w:pPr>
      <w:rPr>
        <w:rFonts w:hint="default"/>
        <w:lang w:val="pl-PL" w:eastAsia="en-US" w:bidi="ar-SA"/>
      </w:rPr>
    </w:lvl>
    <w:lvl w:ilvl="8" w:tplc="33BC28A6">
      <w:numFmt w:val="bullet"/>
      <w:lvlText w:val="•"/>
      <w:lvlJc w:val="left"/>
      <w:pPr>
        <w:ind w:left="7541" w:hanging="360"/>
      </w:pPr>
      <w:rPr>
        <w:rFonts w:hint="default"/>
        <w:lang w:val="pl-PL" w:eastAsia="en-US" w:bidi="ar-SA"/>
      </w:rPr>
    </w:lvl>
  </w:abstractNum>
  <w:abstractNum w:abstractNumId="43" w15:restartNumberingAfterBreak="0">
    <w:nsid w:val="7E124697"/>
    <w:multiLevelType w:val="hybridMultilevel"/>
    <w:tmpl w:val="B20CF160"/>
    <w:lvl w:ilvl="0" w:tplc="A142E0B6">
      <w:start w:val="1"/>
      <w:numFmt w:val="decimal"/>
      <w:lvlText w:val="%1."/>
      <w:lvlJc w:val="left"/>
      <w:pPr>
        <w:ind w:left="476" w:hanging="360"/>
      </w:pPr>
      <w:rPr>
        <w:rFonts w:ascii="Verdana" w:eastAsia="Verdana" w:hAnsi="Verdana" w:cs="Verdana" w:hint="default"/>
        <w:b w:val="0"/>
        <w:bCs w:val="0"/>
        <w:i w:val="0"/>
        <w:iCs w:val="0"/>
        <w:spacing w:val="0"/>
        <w:w w:val="100"/>
        <w:sz w:val="18"/>
        <w:szCs w:val="18"/>
        <w:lang w:val="pl-PL" w:eastAsia="en-US" w:bidi="ar-SA"/>
      </w:rPr>
    </w:lvl>
    <w:lvl w:ilvl="1" w:tplc="28FA8BA0">
      <w:start w:val="1"/>
      <w:numFmt w:val="decimal"/>
      <w:lvlText w:val="%2)"/>
      <w:lvlJc w:val="left"/>
      <w:pPr>
        <w:ind w:left="836" w:hanging="360"/>
      </w:pPr>
      <w:rPr>
        <w:rFonts w:ascii="Verdana" w:eastAsia="Verdana" w:hAnsi="Verdana" w:cs="Verdana" w:hint="default"/>
        <w:b w:val="0"/>
        <w:bCs w:val="0"/>
        <w:i w:val="0"/>
        <w:iCs w:val="0"/>
        <w:spacing w:val="0"/>
        <w:w w:val="100"/>
        <w:sz w:val="18"/>
        <w:szCs w:val="18"/>
        <w:lang w:val="pl-PL" w:eastAsia="en-US" w:bidi="ar-SA"/>
      </w:rPr>
    </w:lvl>
    <w:lvl w:ilvl="2" w:tplc="062E4D7A">
      <w:numFmt w:val="bullet"/>
      <w:lvlText w:val="•"/>
      <w:lvlJc w:val="left"/>
      <w:pPr>
        <w:ind w:left="1780" w:hanging="360"/>
      </w:pPr>
      <w:rPr>
        <w:rFonts w:hint="default"/>
        <w:lang w:val="pl-PL" w:eastAsia="en-US" w:bidi="ar-SA"/>
      </w:rPr>
    </w:lvl>
    <w:lvl w:ilvl="3" w:tplc="8ED28AC2">
      <w:numFmt w:val="bullet"/>
      <w:lvlText w:val="•"/>
      <w:lvlJc w:val="left"/>
      <w:pPr>
        <w:ind w:left="2721" w:hanging="360"/>
      </w:pPr>
      <w:rPr>
        <w:rFonts w:hint="default"/>
        <w:lang w:val="pl-PL" w:eastAsia="en-US" w:bidi="ar-SA"/>
      </w:rPr>
    </w:lvl>
    <w:lvl w:ilvl="4" w:tplc="9B9406EE">
      <w:numFmt w:val="bullet"/>
      <w:lvlText w:val="•"/>
      <w:lvlJc w:val="left"/>
      <w:pPr>
        <w:ind w:left="3662" w:hanging="360"/>
      </w:pPr>
      <w:rPr>
        <w:rFonts w:hint="default"/>
        <w:lang w:val="pl-PL" w:eastAsia="en-US" w:bidi="ar-SA"/>
      </w:rPr>
    </w:lvl>
    <w:lvl w:ilvl="5" w:tplc="10CEF668">
      <w:numFmt w:val="bullet"/>
      <w:lvlText w:val="•"/>
      <w:lvlJc w:val="left"/>
      <w:pPr>
        <w:ind w:left="4602" w:hanging="360"/>
      </w:pPr>
      <w:rPr>
        <w:rFonts w:hint="default"/>
        <w:lang w:val="pl-PL" w:eastAsia="en-US" w:bidi="ar-SA"/>
      </w:rPr>
    </w:lvl>
    <w:lvl w:ilvl="6" w:tplc="922643BE">
      <w:numFmt w:val="bullet"/>
      <w:lvlText w:val="•"/>
      <w:lvlJc w:val="left"/>
      <w:pPr>
        <w:ind w:left="5543" w:hanging="360"/>
      </w:pPr>
      <w:rPr>
        <w:rFonts w:hint="default"/>
        <w:lang w:val="pl-PL" w:eastAsia="en-US" w:bidi="ar-SA"/>
      </w:rPr>
    </w:lvl>
    <w:lvl w:ilvl="7" w:tplc="4A4CCA98">
      <w:numFmt w:val="bullet"/>
      <w:lvlText w:val="•"/>
      <w:lvlJc w:val="left"/>
      <w:pPr>
        <w:ind w:left="6484" w:hanging="360"/>
      </w:pPr>
      <w:rPr>
        <w:rFonts w:hint="default"/>
        <w:lang w:val="pl-PL" w:eastAsia="en-US" w:bidi="ar-SA"/>
      </w:rPr>
    </w:lvl>
    <w:lvl w:ilvl="8" w:tplc="B9B29A90">
      <w:numFmt w:val="bullet"/>
      <w:lvlText w:val="•"/>
      <w:lvlJc w:val="left"/>
      <w:pPr>
        <w:ind w:left="7424" w:hanging="360"/>
      </w:pPr>
      <w:rPr>
        <w:rFonts w:hint="default"/>
        <w:lang w:val="pl-PL" w:eastAsia="en-US" w:bidi="ar-SA"/>
      </w:rPr>
    </w:lvl>
  </w:abstractNum>
  <w:num w:numId="1" w16cid:durableId="442503633">
    <w:abstractNumId w:val="36"/>
  </w:num>
  <w:num w:numId="2" w16cid:durableId="109935794">
    <w:abstractNumId w:val="35"/>
  </w:num>
  <w:num w:numId="3" w16cid:durableId="358162325">
    <w:abstractNumId w:val="4"/>
  </w:num>
  <w:num w:numId="4" w16cid:durableId="1775131858">
    <w:abstractNumId w:val="10"/>
  </w:num>
  <w:num w:numId="5" w16cid:durableId="1799256583">
    <w:abstractNumId w:val="31"/>
  </w:num>
  <w:num w:numId="6" w16cid:durableId="1192038734">
    <w:abstractNumId w:val="32"/>
  </w:num>
  <w:num w:numId="7" w16cid:durableId="1666937426">
    <w:abstractNumId w:val="28"/>
  </w:num>
  <w:num w:numId="8" w16cid:durableId="1217552262">
    <w:abstractNumId w:val="23"/>
  </w:num>
  <w:num w:numId="9" w16cid:durableId="1096748251">
    <w:abstractNumId w:val="21"/>
  </w:num>
  <w:num w:numId="10" w16cid:durableId="1777752695">
    <w:abstractNumId w:val="20"/>
  </w:num>
  <w:num w:numId="11" w16cid:durableId="844130382">
    <w:abstractNumId w:val="2"/>
  </w:num>
  <w:num w:numId="12" w16cid:durableId="1288509636">
    <w:abstractNumId w:val="12"/>
  </w:num>
  <w:num w:numId="13" w16cid:durableId="242371297">
    <w:abstractNumId w:val="15"/>
  </w:num>
  <w:num w:numId="14" w16cid:durableId="897134785">
    <w:abstractNumId w:val="0"/>
  </w:num>
  <w:num w:numId="15" w16cid:durableId="57828695">
    <w:abstractNumId w:val="33"/>
  </w:num>
  <w:num w:numId="16" w16cid:durableId="1833180823">
    <w:abstractNumId w:val="22"/>
  </w:num>
  <w:num w:numId="17" w16cid:durableId="480512296">
    <w:abstractNumId w:val="14"/>
  </w:num>
  <w:num w:numId="18" w16cid:durableId="1804542334">
    <w:abstractNumId w:val="41"/>
  </w:num>
  <w:num w:numId="19" w16cid:durableId="218326894">
    <w:abstractNumId w:val="40"/>
  </w:num>
  <w:num w:numId="20" w16cid:durableId="909073300">
    <w:abstractNumId w:val="39"/>
  </w:num>
  <w:num w:numId="21" w16cid:durableId="1532760495">
    <w:abstractNumId w:val="26"/>
  </w:num>
  <w:num w:numId="22" w16cid:durableId="315842369">
    <w:abstractNumId w:val="43"/>
  </w:num>
  <w:num w:numId="23" w16cid:durableId="2025281019">
    <w:abstractNumId w:val="17"/>
  </w:num>
  <w:num w:numId="24" w16cid:durableId="763917680">
    <w:abstractNumId w:val="37"/>
  </w:num>
  <w:num w:numId="25" w16cid:durableId="869074402">
    <w:abstractNumId w:val="25"/>
  </w:num>
  <w:num w:numId="26" w16cid:durableId="1899240245">
    <w:abstractNumId w:val="9"/>
  </w:num>
  <w:num w:numId="27" w16cid:durableId="316031363">
    <w:abstractNumId w:val="27"/>
  </w:num>
  <w:num w:numId="28" w16cid:durableId="2031561609">
    <w:abstractNumId w:val="11"/>
  </w:num>
  <w:num w:numId="29" w16cid:durableId="979310792">
    <w:abstractNumId w:val="34"/>
  </w:num>
  <w:num w:numId="30" w16cid:durableId="911544737">
    <w:abstractNumId w:val="19"/>
  </w:num>
  <w:num w:numId="31" w16cid:durableId="1864132268">
    <w:abstractNumId w:val="30"/>
  </w:num>
  <w:num w:numId="32" w16cid:durableId="252054254">
    <w:abstractNumId w:val="7"/>
  </w:num>
  <w:num w:numId="33" w16cid:durableId="1609242459">
    <w:abstractNumId w:val="29"/>
  </w:num>
  <w:num w:numId="34" w16cid:durableId="1398432750">
    <w:abstractNumId w:val="42"/>
  </w:num>
  <w:num w:numId="35" w16cid:durableId="1782398">
    <w:abstractNumId w:val="16"/>
  </w:num>
  <w:num w:numId="36" w16cid:durableId="1114668517">
    <w:abstractNumId w:val="5"/>
  </w:num>
  <w:num w:numId="37" w16cid:durableId="1623459540">
    <w:abstractNumId w:val="18"/>
  </w:num>
  <w:num w:numId="38" w16cid:durableId="68233932">
    <w:abstractNumId w:val="3"/>
  </w:num>
  <w:num w:numId="39" w16cid:durableId="541985164">
    <w:abstractNumId w:val="8"/>
  </w:num>
  <w:num w:numId="40" w16cid:durableId="859469368">
    <w:abstractNumId w:val="38"/>
  </w:num>
  <w:num w:numId="41" w16cid:durableId="2137679144">
    <w:abstractNumId w:val="6"/>
  </w:num>
  <w:num w:numId="42" w16cid:durableId="1700155985">
    <w:abstractNumId w:val="13"/>
  </w:num>
  <w:num w:numId="43" w16cid:durableId="1843005271">
    <w:abstractNumId w:val="24"/>
  </w:num>
  <w:num w:numId="44" w16cid:durableId="1616788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hyphenationZone w:val="425"/>
  <w:evenAndOddHeaders/>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072"/>
    <w:rsid w:val="00013C2A"/>
    <w:rsid w:val="000361C7"/>
    <w:rsid w:val="00044F4F"/>
    <w:rsid w:val="0004763B"/>
    <w:rsid w:val="000602DE"/>
    <w:rsid w:val="0007017F"/>
    <w:rsid w:val="000C25B2"/>
    <w:rsid w:val="00105F1C"/>
    <w:rsid w:val="001258BF"/>
    <w:rsid w:val="00192F0D"/>
    <w:rsid w:val="001D53FA"/>
    <w:rsid w:val="00264380"/>
    <w:rsid w:val="002B0B0A"/>
    <w:rsid w:val="00463672"/>
    <w:rsid w:val="004A3FDE"/>
    <w:rsid w:val="004B6080"/>
    <w:rsid w:val="004C595F"/>
    <w:rsid w:val="004E5EE8"/>
    <w:rsid w:val="005D3259"/>
    <w:rsid w:val="00676242"/>
    <w:rsid w:val="006A191C"/>
    <w:rsid w:val="00761635"/>
    <w:rsid w:val="00787C40"/>
    <w:rsid w:val="00832C50"/>
    <w:rsid w:val="00834542"/>
    <w:rsid w:val="008369F1"/>
    <w:rsid w:val="008A05B9"/>
    <w:rsid w:val="008B1431"/>
    <w:rsid w:val="00984501"/>
    <w:rsid w:val="009C33FA"/>
    <w:rsid w:val="00AD1EE0"/>
    <w:rsid w:val="00AE4C09"/>
    <w:rsid w:val="00AF4305"/>
    <w:rsid w:val="00AF7093"/>
    <w:rsid w:val="00B434C0"/>
    <w:rsid w:val="00B565C1"/>
    <w:rsid w:val="00B74776"/>
    <w:rsid w:val="00BC6226"/>
    <w:rsid w:val="00C3502B"/>
    <w:rsid w:val="00C77F3F"/>
    <w:rsid w:val="00CF07B4"/>
    <w:rsid w:val="00D000E8"/>
    <w:rsid w:val="00D4234A"/>
    <w:rsid w:val="00DC2C1F"/>
    <w:rsid w:val="00DF07E1"/>
    <w:rsid w:val="00DF5B93"/>
    <w:rsid w:val="00E32072"/>
    <w:rsid w:val="00E862F0"/>
    <w:rsid w:val="00EA0A97"/>
    <w:rsid w:val="00EC36F2"/>
    <w:rsid w:val="00FC5D1F"/>
    <w:rsid w:val="00FD4C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5C728"/>
  <w15:docId w15:val="{A914CD8F-4F8F-411D-A0B2-42A611012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Verdana" w:eastAsia="Verdana" w:hAnsi="Verdana" w:cs="Verdana"/>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spacing w:before="153"/>
      <w:ind w:left="476" w:hanging="360"/>
      <w:jc w:val="both"/>
    </w:pPr>
    <w:rPr>
      <w:sz w:val="18"/>
      <w:szCs w:val="18"/>
    </w:rPr>
  </w:style>
  <w:style w:type="paragraph" w:styleId="Akapitzlist">
    <w:name w:val="List Paragraph"/>
    <w:basedOn w:val="Normalny"/>
    <w:uiPriority w:val="1"/>
    <w:qFormat/>
    <w:pPr>
      <w:spacing w:before="153"/>
      <w:ind w:left="476" w:hanging="360"/>
      <w:jc w:val="both"/>
    </w:pPr>
  </w:style>
  <w:style w:type="paragraph" w:customStyle="1" w:styleId="TableParagraph">
    <w:name w:val="Table Paragraph"/>
    <w:basedOn w:val="Normalny"/>
    <w:uiPriority w:val="1"/>
    <w:qFormat/>
    <w:pPr>
      <w:spacing w:line="198" w:lineRule="exact"/>
      <w:ind w:left="107"/>
    </w:pPr>
  </w:style>
  <w:style w:type="paragraph" w:styleId="Nagwek">
    <w:name w:val="header"/>
    <w:basedOn w:val="Normalny"/>
    <w:link w:val="NagwekZnak"/>
    <w:uiPriority w:val="99"/>
    <w:unhideWhenUsed/>
    <w:rsid w:val="002B0B0A"/>
    <w:pPr>
      <w:tabs>
        <w:tab w:val="center" w:pos="4536"/>
        <w:tab w:val="right" w:pos="9072"/>
      </w:tabs>
    </w:pPr>
  </w:style>
  <w:style w:type="character" w:customStyle="1" w:styleId="NagwekZnak">
    <w:name w:val="Nagłówek Znak"/>
    <w:basedOn w:val="Domylnaczcionkaakapitu"/>
    <w:link w:val="Nagwek"/>
    <w:uiPriority w:val="99"/>
    <w:rsid w:val="002B0B0A"/>
    <w:rPr>
      <w:rFonts w:ascii="Verdana" w:eastAsia="Verdana" w:hAnsi="Verdana" w:cs="Verdana"/>
      <w:lang w:val="pl-PL"/>
    </w:rPr>
  </w:style>
  <w:style w:type="paragraph" w:styleId="Stopka">
    <w:name w:val="footer"/>
    <w:basedOn w:val="Normalny"/>
    <w:link w:val="StopkaZnak"/>
    <w:uiPriority w:val="99"/>
    <w:unhideWhenUsed/>
    <w:rsid w:val="002B0B0A"/>
    <w:pPr>
      <w:tabs>
        <w:tab w:val="center" w:pos="4536"/>
        <w:tab w:val="right" w:pos="9072"/>
      </w:tabs>
    </w:pPr>
  </w:style>
  <w:style w:type="character" w:customStyle="1" w:styleId="StopkaZnak">
    <w:name w:val="Stopka Znak"/>
    <w:basedOn w:val="Domylnaczcionkaakapitu"/>
    <w:link w:val="Stopka"/>
    <w:uiPriority w:val="99"/>
    <w:rsid w:val="002B0B0A"/>
    <w:rPr>
      <w:rFonts w:ascii="Verdana" w:eastAsia="Verdana" w:hAnsi="Verdana" w:cs="Verdana"/>
      <w:lang w:val="pl-PL"/>
    </w:rPr>
  </w:style>
  <w:style w:type="paragraph" w:styleId="Tekstprzypisudolnego">
    <w:name w:val="footnote text"/>
    <w:basedOn w:val="Normalny"/>
    <w:link w:val="TekstprzypisudolnegoZnak"/>
    <w:uiPriority w:val="99"/>
    <w:semiHidden/>
    <w:unhideWhenUsed/>
    <w:rsid w:val="004C595F"/>
    <w:rPr>
      <w:sz w:val="20"/>
      <w:szCs w:val="20"/>
    </w:rPr>
  </w:style>
  <w:style w:type="character" w:customStyle="1" w:styleId="TekstprzypisudolnegoZnak">
    <w:name w:val="Tekst przypisu dolnego Znak"/>
    <w:basedOn w:val="Domylnaczcionkaakapitu"/>
    <w:link w:val="Tekstprzypisudolnego"/>
    <w:uiPriority w:val="99"/>
    <w:semiHidden/>
    <w:rsid w:val="004C595F"/>
    <w:rPr>
      <w:rFonts w:ascii="Verdana" w:eastAsia="Verdana" w:hAnsi="Verdana" w:cs="Verdana"/>
      <w:sz w:val="20"/>
      <w:szCs w:val="20"/>
      <w:lang w:val="pl-PL"/>
    </w:rPr>
  </w:style>
  <w:style w:type="character" w:styleId="Odwoanieprzypisudolnego">
    <w:name w:val="footnote reference"/>
    <w:basedOn w:val="Domylnaczcionkaakapitu"/>
    <w:uiPriority w:val="99"/>
    <w:semiHidden/>
    <w:unhideWhenUsed/>
    <w:rsid w:val="004C59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dykcik@ump.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7C7FE-C5B6-E349-96CC-522EC3E1B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41</Pages>
  <Words>21421</Words>
  <Characters>128532</Characters>
  <Application>Microsoft Office Word</Application>
  <DocSecurity>0</DocSecurity>
  <Lines>1071</Lines>
  <Paragraphs>299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Bogusław Bednarek (p010409)</dc:creator>
  <cp:lastModifiedBy>Pieta Marek</cp:lastModifiedBy>
  <cp:revision>3</cp:revision>
  <dcterms:created xsi:type="dcterms:W3CDTF">2024-12-30T10:25:00Z</dcterms:created>
  <dcterms:modified xsi:type="dcterms:W3CDTF">2024-12-30T10:28:00Z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2024-08-23T00:00:00Z</vt:filetime>
  </property>
  <property fmtid="{D5CDD505-2E9C-101B-9397-08002B2CF9AE}" pid="3" name="Creator">
    <vt:lpwstr>Microsoft® Word LTSC</vt:lpwstr>
  </property>
  <property fmtid="{D5CDD505-2E9C-101B-9397-08002B2CF9AE}" pid="4" name="LastSaved">
    <vt:filetime>2024-11-22T00:00:00Z</vt:filetime>
  </property>
  <property fmtid="{D5CDD505-2E9C-101B-9397-08002B2CF9AE}" pid="5" name="Producer">
    <vt:lpwstr>Microsoft® Word LTSC</vt:lpwstr>
  </property>
</Properties>
</file>