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2C102045" w:rsidR="00BE5E31" w:rsidRPr="00F914F0" w:rsidRDefault="00A97057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0"/>
    <w:bookmarkEnd w:id="1"/>
    <w:bookmarkEnd w:id="2"/>
    <w:p w14:paraId="2FE12E7D" w14:textId="215BF90A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 w:rsidR="00B65292"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5E5E55A9" w14:textId="77777777" w:rsidR="00BF30A6" w:rsidRPr="009011E8" w:rsidRDefault="00BF30A6" w:rsidP="00BF30A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6CC13D29" w14:textId="77777777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6649D5F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0E76D7EB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>NIP     …………………… KRS ……………………………..</w:t>
      </w:r>
    </w:p>
    <w:p w14:paraId="308EFCBE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A0877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A0877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6E42DF7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1A3E3D4A" w:rsidR="00833239" w:rsidRPr="009D14A4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 xml:space="preserve">NIP     …………………… </w:t>
      </w:r>
      <w:r w:rsidRPr="009D14A4">
        <w:rPr>
          <w:rFonts w:eastAsia="Times New Roman" w:cstheme="minorHAnsi"/>
          <w:bCs/>
          <w:lang w:eastAsia="en-US"/>
        </w:rPr>
        <w:t>KRS ……………………………..</w:t>
      </w:r>
    </w:p>
    <w:p w14:paraId="3B80340E" w14:textId="77777777" w:rsidR="00833239" w:rsidRPr="009D14A4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D14A4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D14A4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Pr="009D14A4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12C9106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0E84AF3A" w:rsidR="00833239" w:rsidRPr="007522D8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7522D8">
        <w:rPr>
          <w:rFonts w:eastAsia="Times New Roman" w:cstheme="minorHAnsi"/>
          <w:bCs/>
          <w:sz w:val="24"/>
          <w:szCs w:val="24"/>
          <w:lang w:eastAsia="en-US"/>
        </w:rPr>
        <w:t>KRS ……………………………..</w:t>
      </w:r>
    </w:p>
    <w:p w14:paraId="4D058202" w14:textId="77777777" w:rsidR="00833239" w:rsidRPr="009D14A4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9D14A4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9D14A4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9D14A4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48C060F8" w:rsidR="00BE5E31" w:rsidRPr="00FE6870" w:rsidRDefault="00BE5E31" w:rsidP="009D14A4">
      <w:pPr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</w:t>
      </w:r>
      <w:r w:rsidR="006F50B4">
        <w:rPr>
          <w:rFonts w:ascii="Calibri" w:eastAsia="Calibri" w:hAnsi="Calibri" w:cs="Calibri"/>
          <w:sz w:val="24"/>
          <w:szCs w:val="24"/>
        </w:rPr>
        <w:t>zamówień publicznych (Dz. U. z 202</w:t>
      </w:r>
      <w:r w:rsidR="001F595D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6F50B4">
        <w:rPr>
          <w:rFonts w:ascii="Calibri" w:eastAsia="Calibri" w:hAnsi="Calibri" w:cs="Calibri"/>
          <w:sz w:val="24"/>
          <w:szCs w:val="24"/>
        </w:rPr>
        <w:t>r.</w:t>
      </w:r>
      <w:r w:rsidR="00A97057">
        <w:rPr>
          <w:rFonts w:ascii="Calibri" w:eastAsia="Calibri" w:hAnsi="Calibri" w:cs="Calibri"/>
          <w:sz w:val="24"/>
          <w:szCs w:val="24"/>
        </w:rPr>
        <w:t>,</w:t>
      </w:r>
      <w:r w:rsidR="006F50B4">
        <w:rPr>
          <w:rFonts w:ascii="Calibri" w:eastAsia="Calibri" w:hAnsi="Calibri" w:cs="Calibri"/>
          <w:sz w:val="24"/>
          <w:szCs w:val="24"/>
        </w:rPr>
        <w:t xml:space="preserve"> poz. 1</w:t>
      </w:r>
      <w:r w:rsidR="001F595D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6F50B4">
        <w:rPr>
          <w:rFonts w:ascii="Calibri" w:eastAsia="Calibri" w:hAnsi="Calibri" w:cs="Calibri"/>
          <w:sz w:val="24"/>
          <w:szCs w:val="24"/>
        </w:rPr>
        <w:t xml:space="preserve"> </w:t>
      </w:r>
      <w:r w:rsidR="009D14A4" w:rsidRPr="009D14A4">
        <w:rPr>
          <w:rFonts w:eastAsia="Calibri" w:cstheme="minorHAnsi"/>
          <w:b/>
          <w:bCs/>
          <w:sz w:val="24"/>
          <w:szCs w:val="24"/>
        </w:rPr>
        <w:t>Budowa żłobka w gminie Pełczyce</w:t>
      </w:r>
      <w:r w:rsidR="00B65292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Pr="00B65292">
        <w:rPr>
          <w:rFonts w:ascii="Calibri" w:eastAsia="Calibri" w:hAnsi="Calibri" w:cs="Calibri"/>
          <w:iCs/>
          <w:sz w:val="24"/>
          <w:szCs w:val="24"/>
        </w:rPr>
        <w:t>oferuję</w:t>
      </w:r>
      <w:r w:rsidRPr="005C2078">
        <w:rPr>
          <w:rFonts w:ascii="Calibri" w:eastAsia="Calibri" w:hAnsi="Calibri" w:cs="Calibri"/>
          <w:sz w:val="24"/>
          <w:szCs w:val="24"/>
        </w:rPr>
        <w:t xml:space="preserve">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5" w:name="_Hlk67409803"/>
      <w:bookmarkStart w:id="6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7" w:name="_Hlk64634691"/>
    </w:p>
    <w:bookmarkEnd w:id="7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10FD14BC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bookmarkStart w:id="8" w:name="_Hlk151028816"/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(</w:t>
      </w:r>
      <w:r w:rsidRPr="009D14A4">
        <w:rPr>
          <w:rFonts w:ascii="Calibri" w:eastAsia="Times New Roman" w:hAnsi="Calibri" w:cs="Times New Roman"/>
          <w:bCs/>
          <w:color w:val="FF0000"/>
          <w:sz w:val="20"/>
          <w:szCs w:val="24"/>
        </w:rPr>
        <w:t xml:space="preserve">minimum </w:t>
      </w:r>
      <w:r w:rsidR="00E24DC5" w:rsidRPr="009D14A4">
        <w:rPr>
          <w:rFonts w:ascii="Calibri" w:eastAsia="Times New Roman" w:hAnsi="Calibri" w:cs="Times New Roman"/>
          <w:bCs/>
          <w:color w:val="FF0000"/>
          <w:sz w:val="20"/>
          <w:szCs w:val="24"/>
        </w:rPr>
        <w:t>6</w:t>
      </w:r>
      <w:r w:rsidR="00051BA2">
        <w:rPr>
          <w:rFonts w:ascii="Calibri" w:eastAsia="Times New Roman" w:hAnsi="Calibri" w:cs="Times New Roman"/>
          <w:bCs/>
          <w:color w:val="FF0000"/>
          <w:sz w:val="20"/>
          <w:szCs w:val="24"/>
        </w:rPr>
        <w:t>0</w:t>
      </w:r>
      <w:r w:rsidRPr="009D14A4">
        <w:rPr>
          <w:rFonts w:ascii="Calibri" w:eastAsia="Times New Roman" w:hAnsi="Calibri" w:cs="Times New Roman"/>
          <w:bCs/>
          <w:color w:val="FF0000"/>
          <w:sz w:val="20"/>
          <w:szCs w:val="24"/>
        </w:rPr>
        <w:t xml:space="preserve"> miesi</w:t>
      </w:r>
      <w:r w:rsidR="00E24DC5" w:rsidRPr="009D14A4">
        <w:rPr>
          <w:rFonts w:ascii="Calibri" w:eastAsia="Times New Roman" w:hAnsi="Calibri" w:cs="Times New Roman"/>
          <w:bCs/>
          <w:color w:val="FF0000"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28FA92E4" w:rsidR="00C24152" w:rsidRPr="0010158C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 i rękojmi, czyli </w:t>
      </w:r>
      <w:r w:rsidR="00E24DC5">
        <w:rPr>
          <w:rFonts w:ascii="Calibri" w:eastAsia="Times New Roman" w:hAnsi="Calibri" w:cs="Calibri"/>
          <w:bCs/>
          <w:sz w:val="20"/>
          <w:szCs w:val="20"/>
        </w:rPr>
        <w:t>6</w:t>
      </w:r>
      <w:r w:rsidR="006558BF">
        <w:rPr>
          <w:rFonts w:ascii="Calibri" w:eastAsia="Times New Roman" w:hAnsi="Calibri" w:cs="Calibri"/>
          <w:bCs/>
          <w:sz w:val="20"/>
          <w:szCs w:val="20"/>
        </w:rPr>
        <w:t>0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24263" w:rsidRPr="0010158C">
        <w:rPr>
          <w:rFonts w:ascii="Calibri" w:eastAsia="Times New Roman" w:hAnsi="Calibri" w:cs="Calibri"/>
          <w:bCs/>
          <w:sz w:val="20"/>
          <w:szCs w:val="20"/>
        </w:rPr>
        <w:t>miesi</w:t>
      </w:r>
      <w:r w:rsidR="00524263">
        <w:rPr>
          <w:rFonts w:ascii="Calibri" w:eastAsia="Times New Roman" w:hAnsi="Calibri" w:cs="Calibri"/>
          <w:bCs/>
          <w:sz w:val="20"/>
          <w:szCs w:val="20"/>
        </w:rPr>
        <w:t>ęcy</w:t>
      </w:r>
      <w:r w:rsidRPr="0010158C">
        <w:rPr>
          <w:rFonts w:ascii="Calibri" w:eastAsia="Times New Roman" w:hAnsi="Calibri" w:cs="Calibri"/>
          <w:bCs/>
          <w:sz w:val="20"/>
          <w:szCs w:val="20"/>
        </w:rPr>
        <w:t>.</w:t>
      </w:r>
    </w:p>
    <w:bookmarkEnd w:id="8"/>
    <w:p w14:paraId="665A86DA" w14:textId="6C2D8E53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67D3B7A5" w14:textId="77777777" w:rsidR="00101CF1" w:rsidRDefault="00101CF1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5"/>
    <w:bookmarkEnd w:id="6"/>
    <w:p w14:paraId="335EFBEA" w14:textId="77777777" w:rsidR="00A97057" w:rsidRPr="00C24152" w:rsidRDefault="00A97057" w:rsidP="00A9705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5DF311C1" w14:textId="77777777" w:rsidR="00A97057" w:rsidRPr="00A44890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50FCF978" w14:textId="77777777" w:rsidR="00A97057" w:rsidRDefault="00A97057" w:rsidP="00A97057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A97057" w:rsidRPr="00377C89" w14:paraId="16BE4F97" w14:textId="77777777" w:rsidTr="00756BFA">
        <w:trPr>
          <w:trHeight w:val="518"/>
          <w:jc w:val="center"/>
        </w:trPr>
        <w:tc>
          <w:tcPr>
            <w:tcW w:w="859" w:type="dxa"/>
            <w:vAlign w:val="center"/>
          </w:tcPr>
          <w:p w14:paraId="13FB611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2DC76EF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56F7DC0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7DC0050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4A8CCDC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A97057" w:rsidRPr="00377C89" w14:paraId="283D8921" w14:textId="77777777" w:rsidTr="00756BFA">
        <w:trPr>
          <w:trHeight w:val="409"/>
          <w:jc w:val="center"/>
        </w:trPr>
        <w:tc>
          <w:tcPr>
            <w:tcW w:w="859" w:type="dxa"/>
            <w:vAlign w:val="center"/>
          </w:tcPr>
          <w:p w14:paraId="1E000B9B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02C9F22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185CA36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4F4A3D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A97057" w:rsidRPr="00377C89" w14:paraId="6476248E" w14:textId="77777777" w:rsidTr="00756BFA">
        <w:trPr>
          <w:trHeight w:val="400"/>
          <w:jc w:val="center"/>
        </w:trPr>
        <w:tc>
          <w:tcPr>
            <w:tcW w:w="859" w:type="dxa"/>
            <w:vAlign w:val="center"/>
          </w:tcPr>
          <w:p w14:paraId="5BC288A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510194C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4B5B13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095D89A5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23653C78" w14:textId="77777777" w:rsidR="00A97057" w:rsidRPr="002E42A5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7DCD9C1C" w14:textId="77777777" w:rsidR="00A97057" w:rsidRPr="0037180B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53EADA2D" w14:textId="77777777" w:rsidR="00A97057" w:rsidRPr="001169CD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9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9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C0E1DC" w14:textId="77777777" w:rsidR="00A97057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9A5BC3E" w14:textId="77777777" w:rsidR="00A97057" w:rsidRPr="0037180B" w:rsidRDefault="00A97057" w:rsidP="00A9705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76337228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(my) do wykonania następującym podwykonawcom 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lastRenderedPageBreak/>
        <w:t>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2EAF6E5B" w14:textId="77777777" w:rsidR="00A97057" w:rsidRPr="0037180B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A97057" w:rsidRPr="00377C89" w14:paraId="15A943C7" w14:textId="77777777" w:rsidTr="00756BFA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C6C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5A07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A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D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A97057" w:rsidRPr="00377C89" w14:paraId="5A62605B" w14:textId="77777777" w:rsidTr="00756BFA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40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25F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F58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B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A97057" w:rsidRPr="00377C89" w14:paraId="1316A53F" w14:textId="77777777" w:rsidTr="00756BFA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F55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56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C9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DF9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CE28EB" w14:textId="77777777" w:rsidR="00A97057" w:rsidRPr="002E42A5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0E04A0B5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01682B50" w14:textId="71ABCAA5" w:rsidR="00B65292" w:rsidRPr="00B65292" w:rsidRDefault="00B65292" w:rsidP="00B6529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 xml:space="preserve">Wadium </w:t>
      </w:r>
      <w:r>
        <w:rPr>
          <w:rFonts w:eastAsia="Times New Roman" w:cstheme="minorHAnsi"/>
          <w:sz w:val="24"/>
          <w:szCs w:val="24"/>
        </w:rPr>
        <w:t>zostało wniesione w formie: ……………………………………………………………….</w:t>
      </w:r>
    </w:p>
    <w:p w14:paraId="64115655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14:paraId="36ECF9D9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14:paraId="3C39C2A0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14:paraId="0EEC4C8B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14:paraId="1C92A23A" w14:textId="4E225C49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 w:rsidR="009F40AD">
        <w:rPr>
          <w:rFonts w:eastAsia="Times New Roman" w:cstheme="minorHAnsi"/>
          <w:sz w:val="24"/>
          <w:szCs w:val="24"/>
        </w:rPr>
        <w:t>………</w:t>
      </w:r>
    </w:p>
    <w:p w14:paraId="654DB8E6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0AADD6" w14:textId="1421873C" w:rsidR="00A97057" w:rsidRDefault="00A97057" w:rsidP="00A97057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jeśli </w:t>
      </w:r>
      <w:r w:rsidRPr="00A44890">
        <w:rPr>
          <w:rFonts w:eastAsia="Times New Roman" w:cstheme="minorHAnsi"/>
          <w:sz w:val="24"/>
          <w:szCs w:val="24"/>
        </w:rPr>
        <w:t>oferta zawiera informacj</w:t>
      </w:r>
      <w:r>
        <w:rPr>
          <w:rFonts w:eastAsia="Times New Roman" w:cstheme="minorHAnsi"/>
          <w:sz w:val="24"/>
          <w:szCs w:val="24"/>
        </w:rPr>
        <w:t>e,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 rozumieniu ustawy z dnia 16 kwietnia 1993 r. o zwalczaniu nieuczciwej konkurencji</w:t>
      </w:r>
      <w:r>
        <w:rPr>
          <w:rFonts w:eastAsia="Times New Roman" w:cstheme="minorHAnsi"/>
          <w:sz w:val="24"/>
          <w:szCs w:val="24"/>
        </w:rPr>
        <w:t>, to zostały one zabezpieczone i złożone w wyznaczonym miejscu na Platformie Zakupowej, a do oferty zostało dołączone uzasadnienie niejawnego charakteru tych informacji</w:t>
      </w:r>
      <w:r w:rsidRPr="009638B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4BBD25E" w14:textId="77777777" w:rsidR="00A97057" w:rsidRPr="009638B2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638B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2756B1B" w14:textId="77777777" w:rsidR="00A97057" w:rsidRDefault="00A97057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</w:p>
    <w:p w14:paraId="5BB9B395" w14:textId="10DEE0A3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101CF1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lastRenderedPageBreak/>
        <w:t>podmioty, składające ofertę wspólną, wraz z informacją, jakiego rodzaju podmiotem jest dany wykonawca.</w:t>
      </w:r>
    </w:p>
    <w:bookmarkEnd w:id="10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52C4D5FE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>w ci</w:t>
      </w:r>
      <w:r w:rsidRPr="009D14A4">
        <w:rPr>
          <w:rFonts w:ascii="Calibri" w:eastAsia="Times New Roman" w:hAnsi="Calibri" w:cs="Times New Roman"/>
          <w:color w:val="FF0000"/>
          <w:spacing w:val="-1"/>
          <w:sz w:val="24"/>
          <w:szCs w:val="24"/>
        </w:rPr>
        <w:t>ą</w:t>
      </w:r>
      <w:r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 xml:space="preserve">gu </w:t>
      </w:r>
      <w:r w:rsidR="00321680"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 xml:space="preserve">do </w:t>
      </w:r>
      <w:r w:rsidR="003E2709"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>3</w:t>
      </w:r>
      <w:r w:rsidR="00D474F2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>5</w:t>
      </w:r>
      <w:r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 xml:space="preserve"> dni od daty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doręczenia Zamawiającemu prawidłowo wystawion</w:t>
      </w:r>
      <w:r w:rsidR="00101CF1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27932B04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3E602A2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FFD3F3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2672D59D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1E79B4B0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3E1596CF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D4758FE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152DE14B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11"/>
    <w:p w14:paraId="450C7E16" w14:textId="77777777" w:rsidR="00BE6A35" w:rsidRDefault="00BE6A35" w:rsidP="00A970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BF30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CC941" w14:textId="77777777" w:rsidR="00F325F8" w:rsidRDefault="00F325F8" w:rsidP="00104679">
      <w:pPr>
        <w:spacing w:after="0" w:line="240" w:lineRule="auto"/>
      </w:pPr>
      <w:r>
        <w:separator/>
      </w:r>
    </w:p>
  </w:endnote>
  <w:endnote w:type="continuationSeparator" w:id="0">
    <w:p w14:paraId="43C6A6DA" w14:textId="77777777" w:rsidR="00F325F8" w:rsidRDefault="00F325F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7AC8" w14:textId="6BDC8354" w:rsidR="007522D8" w:rsidRPr="007522D8" w:rsidRDefault="007522D8" w:rsidP="007522D8">
    <w:pPr>
      <w:tabs>
        <w:tab w:val="left" w:pos="2835"/>
        <w:tab w:val="left" w:pos="4962"/>
        <w:tab w:val="left" w:pos="7230"/>
        <w:tab w:val="right" w:pos="9072"/>
      </w:tabs>
      <w:rPr>
        <w:rFonts w:ascii="Calibri" w:eastAsia="Calibri" w:hAnsi="Calibri"/>
        <w:sz w:val="17"/>
        <w:szCs w:val="17"/>
        <w:lang w:eastAsia="en-US"/>
      </w:rPr>
    </w:pPr>
    <w:r w:rsidRPr="00CC61CF">
      <w:rPr>
        <w:noProof/>
        <w:sz w:val="20"/>
        <w:szCs w:val="20"/>
        <w:lang w:eastAsia="zh-CN"/>
      </w:rPr>
      <w:drawing>
        <wp:inline distT="0" distB="0" distL="0" distR="0" wp14:anchorId="1A05C7D6" wp14:editId="3520B1D0">
          <wp:extent cx="5760720" cy="902335"/>
          <wp:effectExtent l="0" t="0" r="0" b="0"/>
          <wp:docPr id="1144507592" name="Obraz 3" descr="MALUCH+ edycja 2022-2029 | Biuletyn Informacji Publicznej - Lubuski Urząd  Wojewó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LUCH+ edycja 2022-2029 | Biuletyn Informacji Publicznej - Lubuski Urząd  Wojewó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585C" w14:textId="77777777" w:rsidR="00F325F8" w:rsidRDefault="00F325F8" w:rsidP="00104679">
      <w:pPr>
        <w:spacing w:after="0" w:line="240" w:lineRule="auto"/>
      </w:pPr>
      <w:r>
        <w:separator/>
      </w:r>
    </w:p>
  </w:footnote>
  <w:footnote w:type="continuationSeparator" w:id="0">
    <w:p w14:paraId="015CB6EA" w14:textId="77777777" w:rsidR="00F325F8" w:rsidRDefault="00F325F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B81E" w14:textId="641EF244" w:rsidR="00465DA9" w:rsidRPr="007522D8" w:rsidRDefault="007522D8" w:rsidP="007522D8">
    <w:pPr>
      <w:tabs>
        <w:tab w:val="left" w:pos="3460"/>
        <w:tab w:val="center" w:pos="4536"/>
        <w:tab w:val="right" w:pos="9072"/>
      </w:tabs>
      <w:suppressAutoHyphens/>
      <w:jc w:val="center"/>
      <w:rPr>
        <w:sz w:val="20"/>
        <w:szCs w:val="20"/>
        <w:lang w:eastAsia="zh-CN"/>
      </w:rPr>
    </w:pPr>
    <w:r w:rsidRPr="00CC61CF">
      <w:rPr>
        <w:noProof/>
        <w:sz w:val="20"/>
        <w:szCs w:val="20"/>
        <w:lang w:eastAsia="zh-CN"/>
      </w:rPr>
      <w:drawing>
        <wp:inline distT="0" distB="0" distL="0" distR="0" wp14:anchorId="5BF588A7" wp14:editId="142DE4CC">
          <wp:extent cx="1323975" cy="428625"/>
          <wp:effectExtent l="0" t="0" r="9525" b="9525"/>
          <wp:docPr id="14960548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4F2">
      <w:rPr>
        <w:noProof/>
        <w:sz w:val="20"/>
        <w:szCs w:val="20"/>
        <w:lang w:eastAsia="zh-CN"/>
      </w:rPr>
      <w:drawing>
        <wp:inline distT="0" distB="0" distL="0" distR="0" wp14:anchorId="75885338" wp14:editId="3FE8E17B">
          <wp:extent cx="514350" cy="361950"/>
          <wp:effectExtent l="19050" t="19050" r="19050" b="1905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CC61CF">
      <w:rPr>
        <w:sz w:val="20"/>
        <w:szCs w:val="20"/>
        <w:lang w:eastAsia="zh-CN"/>
      </w:rPr>
      <w:t xml:space="preserve">               </w:t>
    </w:r>
    <w:r w:rsidR="00D474F2">
      <w:rPr>
        <w:noProof/>
        <w:sz w:val="20"/>
        <w:szCs w:val="20"/>
        <w:lang w:eastAsia="zh-CN"/>
      </w:rPr>
      <w:drawing>
        <wp:inline distT="0" distB="0" distL="0" distR="0" wp14:anchorId="09ED8269" wp14:editId="36203FB4">
          <wp:extent cx="323850" cy="4095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61CF">
      <w:rPr>
        <w:sz w:val="20"/>
        <w:szCs w:val="20"/>
        <w:lang w:eastAsia="zh-CN"/>
      </w:rPr>
      <w:t xml:space="preserve">             </w:t>
    </w:r>
    <w:r w:rsidRPr="00CC61CF">
      <w:rPr>
        <w:noProof/>
        <w:sz w:val="20"/>
        <w:szCs w:val="20"/>
        <w:lang w:eastAsia="zh-CN"/>
      </w:rPr>
      <w:drawing>
        <wp:inline distT="0" distB="0" distL="0" distR="0" wp14:anchorId="77B09B61" wp14:editId="73F178FD">
          <wp:extent cx="771525" cy="485775"/>
          <wp:effectExtent l="0" t="0" r="9525" b="9525"/>
          <wp:docPr id="547559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95C081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2916">
    <w:abstractNumId w:val="0"/>
  </w:num>
  <w:num w:numId="2" w16cid:durableId="1557158203">
    <w:abstractNumId w:val="8"/>
  </w:num>
  <w:num w:numId="3" w16cid:durableId="2107724930">
    <w:abstractNumId w:val="12"/>
  </w:num>
  <w:num w:numId="4" w16cid:durableId="34815946">
    <w:abstractNumId w:val="11"/>
  </w:num>
  <w:num w:numId="5" w16cid:durableId="1424692017">
    <w:abstractNumId w:val="4"/>
  </w:num>
  <w:num w:numId="6" w16cid:durableId="312150382">
    <w:abstractNumId w:val="10"/>
  </w:num>
  <w:num w:numId="7" w16cid:durableId="1505853267">
    <w:abstractNumId w:val="5"/>
  </w:num>
  <w:num w:numId="8" w16cid:durableId="453136876">
    <w:abstractNumId w:val="15"/>
  </w:num>
  <w:num w:numId="9" w16cid:durableId="692848926">
    <w:abstractNumId w:val="13"/>
  </w:num>
  <w:num w:numId="10" w16cid:durableId="354776099">
    <w:abstractNumId w:val="1"/>
  </w:num>
  <w:num w:numId="11" w16cid:durableId="1401631498">
    <w:abstractNumId w:val="7"/>
  </w:num>
  <w:num w:numId="12" w16cid:durableId="1443574633">
    <w:abstractNumId w:val="9"/>
  </w:num>
  <w:num w:numId="13" w16cid:durableId="1728645328">
    <w:abstractNumId w:val="3"/>
  </w:num>
  <w:num w:numId="14" w16cid:durableId="780103972">
    <w:abstractNumId w:val="2"/>
  </w:num>
  <w:num w:numId="15" w16cid:durableId="1700549927">
    <w:abstractNumId w:val="14"/>
  </w:num>
  <w:num w:numId="16" w16cid:durableId="195146974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51BA2"/>
    <w:rsid w:val="000535EE"/>
    <w:rsid w:val="0006298B"/>
    <w:rsid w:val="00065CBF"/>
    <w:rsid w:val="000743AD"/>
    <w:rsid w:val="000A5161"/>
    <w:rsid w:val="000A5949"/>
    <w:rsid w:val="000B0CA5"/>
    <w:rsid w:val="000C21B2"/>
    <w:rsid w:val="000C5CC3"/>
    <w:rsid w:val="000E60A4"/>
    <w:rsid w:val="000F4146"/>
    <w:rsid w:val="0010158C"/>
    <w:rsid w:val="00101CF1"/>
    <w:rsid w:val="001021B2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95D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5D05"/>
    <w:rsid w:val="0034315C"/>
    <w:rsid w:val="00343D77"/>
    <w:rsid w:val="00345031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832D4"/>
    <w:rsid w:val="004A7487"/>
    <w:rsid w:val="004B368C"/>
    <w:rsid w:val="004C56B5"/>
    <w:rsid w:val="004D1B0A"/>
    <w:rsid w:val="004D30D9"/>
    <w:rsid w:val="005030D3"/>
    <w:rsid w:val="0050623D"/>
    <w:rsid w:val="00515E21"/>
    <w:rsid w:val="00524263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5F5C9D"/>
    <w:rsid w:val="006038FF"/>
    <w:rsid w:val="00616933"/>
    <w:rsid w:val="006209C9"/>
    <w:rsid w:val="00626CB4"/>
    <w:rsid w:val="00630604"/>
    <w:rsid w:val="00641A76"/>
    <w:rsid w:val="0064663F"/>
    <w:rsid w:val="006558BF"/>
    <w:rsid w:val="00681A0F"/>
    <w:rsid w:val="00696DDD"/>
    <w:rsid w:val="006A10CF"/>
    <w:rsid w:val="006D0A28"/>
    <w:rsid w:val="006F3989"/>
    <w:rsid w:val="006F50B4"/>
    <w:rsid w:val="006F6489"/>
    <w:rsid w:val="006F6FAD"/>
    <w:rsid w:val="00701B76"/>
    <w:rsid w:val="00716CF0"/>
    <w:rsid w:val="007232A9"/>
    <w:rsid w:val="00725535"/>
    <w:rsid w:val="007353A6"/>
    <w:rsid w:val="007522D8"/>
    <w:rsid w:val="00760E32"/>
    <w:rsid w:val="00771A88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2B35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0877"/>
    <w:rsid w:val="009A4067"/>
    <w:rsid w:val="009A5A13"/>
    <w:rsid w:val="009C3B4D"/>
    <w:rsid w:val="009C7BBD"/>
    <w:rsid w:val="009D14A4"/>
    <w:rsid w:val="009D3C73"/>
    <w:rsid w:val="009D697B"/>
    <w:rsid w:val="009F40AD"/>
    <w:rsid w:val="009F4B53"/>
    <w:rsid w:val="00A016FB"/>
    <w:rsid w:val="00A059F9"/>
    <w:rsid w:val="00A157A2"/>
    <w:rsid w:val="00A1784A"/>
    <w:rsid w:val="00A21EC1"/>
    <w:rsid w:val="00A44890"/>
    <w:rsid w:val="00A466A3"/>
    <w:rsid w:val="00A46F1A"/>
    <w:rsid w:val="00A809DF"/>
    <w:rsid w:val="00A97057"/>
    <w:rsid w:val="00AA0DC6"/>
    <w:rsid w:val="00AA3D4A"/>
    <w:rsid w:val="00AC5486"/>
    <w:rsid w:val="00AD1232"/>
    <w:rsid w:val="00AF09FB"/>
    <w:rsid w:val="00AF6A75"/>
    <w:rsid w:val="00B030BF"/>
    <w:rsid w:val="00B1132A"/>
    <w:rsid w:val="00B21B32"/>
    <w:rsid w:val="00B23CAE"/>
    <w:rsid w:val="00B275BE"/>
    <w:rsid w:val="00B30D9E"/>
    <w:rsid w:val="00B52B4A"/>
    <w:rsid w:val="00B65292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30A6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4F2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6805"/>
    <w:rsid w:val="00EC0695"/>
    <w:rsid w:val="00EC4EC8"/>
    <w:rsid w:val="00ED6380"/>
    <w:rsid w:val="00ED7DBA"/>
    <w:rsid w:val="00EE2C3D"/>
    <w:rsid w:val="00F2230B"/>
    <w:rsid w:val="00F325F8"/>
    <w:rsid w:val="00F407E6"/>
    <w:rsid w:val="00F41468"/>
    <w:rsid w:val="00F47EC2"/>
    <w:rsid w:val="00F61250"/>
    <w:rsid w:val="00F7268B"/>
    <w:rsid w:val="00F914F0"/>
    <w:rsid w:val="00F9478B"/>
    <w:rsid w:val="00FC1CC0"/>
    <w:rsid w:val="00FE006D"/>
    <w:rsid w:val="00FE259D"/>
    <w:rsid w:val="00FE687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942E8D42-D1A9-4A55-8187-E728203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073E-2C8A-4CFD-ABCD-B3946DA4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2</cp:revision>
  <cp:lastPrinted>2019-08-19T09:28:00Z</cp:lastPrinted>
  <dcterms:created xsi:type="dcterms:W3CDTF">2024-06-17T09:14:00Z</dcterms:created>
  <dcterms:modified xsi:type="dcterms:W3CDTF">2024-06-17T09:14:00Z</dcterms:modified>
</cp:coreProperties>
</file>