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>Załącznik Nr 6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83FD4" w:rsidP="007E62B1">
      <w:pPr>
        <w:pStyle w:val="Standard"/>
        <w:jc w:val="center"/>
        <w:rPr>
          <w:rFonts w:cs="Times New Roman"/>
          <w:b/>
          <w:lang w:eastAsia="pl-PL"/>
        </w:rPr>
      </w:pPr>
    </w:p>
    <w:p w:rsidR="007E62B1" w:rsidRPr="00FB1356" w:rsidRDefault="007E62B1" w:rsidP="00C12D7F">
      <w:pPr>
        <w:pStyle w:val="Standard"/>
        <w:jc w:val="center"/>
        <w:rPr>
          <w:bCs/>
        </w:rPr>
      </w:pP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793E1C">
      <w:pPr>
        <w:pStyle w:val="Akapitzlist"/>
        <w:spacing w:after="120" w:line="360" w:lineRule="auto"/>
        <w:ind w:left="0" w:right="-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84240275"/>
      <w:bookmarkStart w:id="1" w:name="_Hlk72141634"/>
      <w:r w:rsidR="00E91C25">
        <w:rPr>
          <w:b/>
        </w:rPr>
        <w:t>”</w:t>
      </w:r>
      <w:r w:rsidR="00DC14A7" w:rsidRPr="00DC14A7">
        <w:t xml:space="preserve"> </w:t>
      </w:r>
      <w:r w:rsidR="00091C0B">
        <w:t>„</w:t>
      </w:r>
      <w:r w:rsidR="00091C0B">
        <w:rPr>
          <w:b/>
          <w:bCs/>
        </w:rPr>
        <w:t>Sukcesywna</w:t>
      </w:r>
      <w:r w:rsidR="00091C0B">
        <w:t xml:space="preserve"> d</w:t>
      </w:r>
      <w:r w:rsidR="00091C0B">
        <w:rPr>
          <w:b/>
          <w:bCs/>
          <w:color w:val="000000"/>
          <w:highlight w:val="white"/>
        </w:rPr>
        <w:t>o</w:t>
      </w:r>
      <w:r w:rsidR="00091C0B">
        <w:rPr>
          <w:b/>
          <w:color w:val="000000"/>
          <w:highlight w:val="white"/>
        </w:rPr>
        <w:t xml:space="preserve">stawa paliw płynnych  w </w:t>
      </w:r>
      <w:r w:rsidR="00091C0B">
        <w:rPr>
          <w:b/>
          <w:color w:val="000000"/>
        </w:rPr>
        <w:t xml:space="preserve">2022 roku </w:t>
      </w:r>
      <w:bookmarkStart w:id="2" w:name="_GoBack"/>
      <w:bookmarkEnd w:id="2"/>
      <w:r w:rsidR="00E91C25">
        <w:rPr>
          <w:b/>
        </w:rPr>
        <w:t>”</w:t>
      </w:r>
      <w:bookmarkEnd w:id="0"/>
      <w:bookmarkEnd w:id="1"/>
      <w:r w:rsidR="00D577B2">
        <w:rPr>
          <w:b/>
        </w:rPr>
        <w:t xml:space="preserve"> 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( S6.261.1.</w:t>
      </w:r>
      <w:r w:rsidR="00DC14A7">
        <w:rPr>
          <w:rFonts w:eastAsia="Times New Roman" w:cs="Times New Roman"/>
          <w:color w:val="000000"/>
          <w:kern w:val="0"/>
          <w:lang w:eastAsia="pl-PL" w:bidi="ar-SA"/>
        </w:rPr>
        <w:t>9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.2021.AZ)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7E62B1">
        <w:rPr>
          <w:rFonts w:cs="Times New Roman"/>
          <w:lang w:eastAsia="pl-PL"/>
        </w:rPr>
        <w:t>Powiatowy Zarząd Dróg</w:t>
      </w:r>
      <w:r w:rsidR="00DC14A7">
        <w:rPr>
          <w:rFonts w:cs="Times New Roman"/>
          <w:lang w:eastAsia="pl-PL"/>
        </w:rPr>
        <w:t xml:space="preserve"> </w:t>
      </w:r>
      <w:r w:rsidR="007E62B1">
        <w:rPr>
          <w:rFonts w:cs="Times New Roman"/>
          <w:lang w:eastAsia="pl-PL"/>
        </w:rPr>
        <w:t>w Mrągowie</w:t>
      </w:r>
      <w:r w:rsidR="00FA3921" w:rsidRPr="007E62B1">
        <w:rPr>
          <w:rFonts w:cs="Times New Roman"/>
          <w:lang w:eastAsia="pl-PL"/>
        </w:rPr>
        <w:t>, oświadczam, 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D1554">
        <w:rPr>
          <w:rFonts w:cs="Times New Roman"/>
        </w:rPr>
        <w:t xml:space="preserve">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058"/>
        <w:gridCol w:w="4754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="00FD1554">
        <w:rPr>
          <w:rFonts w:cs="Times New Roman"/>
          <w:lang w:eastAsia="pl-PL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D1554">
        <w:rPr>
          <w:rFonts w:cs="Times New Roman"/>
        </w:rPr>
        <w:t xml:space="preserve">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),o której mowa w art. 108 ust. 1 pkt 5 ustawy Pzp,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C12D7F" w:rsidRDefault="00C12D7F" w:rsidP="00C12D7F">
      <w:pPr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>*należy zaznaczyć pkt 1 l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ub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03429A" w:rsidRDefault="0003429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lastRenderedPageBreak/>
        <w:t>Uwaga</w:t>
      </w:r>
    </w:p>
    <w:p w:rsidR="000B0EA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>najwyżej oceniona, do złożenia w wyznaczonym, nie   krótszym niż 5 dni, terminie aktualnych na dzień złożenia oświadczeń lub dokumentów potwierdzających   okoliczności , o których mowa w art. 274 ust. 1 ustawy Pzp. Załącznik składa się na wezwanie Zamawiającego.</w:t>
      </w: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783FD4" w:rsidRPr="00C12D7F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C12D7F">
        <w:rPr>
          <w:rFonts w:cs="Times New Roman"/>
          <w:b/>
          <w:bCs/>
          <w:color w:val="FF0000"/>
          <w:sz w:val="22"/>
          <w:szCs w:val="22"/>
          <w:lang w:eastAsia="pl-PL"/>
        </w:rPr>
        <w:t>Uwaga!</w:t>
      </w:r>
    </w:p>
    <w:p w:rsidR="00783FD4" w:rsidRPr="00C12D7F" w:rsidRDefault="00FA3921">
      <w:pPr>
        <w:pStyle w:val="Textbody"/>
        <w:tabs>
          <w:tab w:val="left" w:pos="567"/>
        </w:tabs>
        <w:jc w:val="both"/>
        <w:rPr>
          <w:rFonts w:cs="Times New Roman"/>
        </w:rPr>
      </w:pP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12D7F">
        <w:rPr>
          <w:rFonts w:eastAsia="Arial" w:cs="Times New Roman"/>
          <w:b/>
          <w:color w:val="FF0000"/>
          <w:sz w:val="22"/>
          <w:szCs w:val="22"/>
        </w:rPr>
        <w:t>Zamawiający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9F" w:rsidRDefault="002D569F">
      <w:r>
        <w:separator/>
      </w:r>
    </w:p>
  </w:endnote>
  <w:endnote w:type="continuationSeparator" w:id="0">
    <w:p w:rsidR="002D569F" w:rsidRDefault="002D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9F" w:rsidRDefault="002D569F">
      <w:r>
        <w:rPr>
          <w:color w:val="000000"/>
        </w:rPr>
        <w:separator/>
      </w:r>
    </w:p>
  </w:footnote>
  <w:footnote w:type="continuationSeparator" w:id="0">
    <w:p w:rsidR="002D569F" w:rsidRDefault="002D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3429A"/>
    <w:rsid w:val="00091C0B"/>
    <w:rsid w:val="000B0EAF"/>
    <w:rsid w:val="000B44E0"/>
    <w:rsid w:val="00106C3E"/>
    <w:rsid w:val="001A554F"/>
    <w:rsid w:val="00251D93"/>
    <w:rsid w:val="002B6967"/>
    <w:rsid w:val="002D569F"/>
    <w:rsid w:val="003127E6"/>
    <w:rsid w:val="003E6B5E"/>
    <w:rsid w:val="003F6548"/>
    <w:rsid w:val="00456D5F"/>
    <w:rsid w:val="00472368"/>
    <w:rsid w:val="004A49BD"/>
    <w:rsid w:val="004B4D17"/>
    <w:rsid w:val="004D2008"/>
    <w:rsid w:val="004D2BBD"/>
    <w:rsid w:val="004D3195"/>
    <w:rsid w:val="004D6CE5"/>
    <w:rsid w:val="00564201"/>
    <w:rsid w:val="00585513"/>
    <w:rsid w:val="005B13F6"/>
    <w:rsid w:val="005F5559"/>
    <w:rsid w:val="006A6C0C"/>
    <w:rsid w:val="007140F8"/>
    <w:rsid w:val="00765D11"/>
    <w:rsid w:val="00783FD4"/>
    <w:rsid w:val="00793E1C"/>
    <w:rsid w:val="007E62B1"/>
    <w:rsid w:val="0082526B"/>
    <w:rsid w:val="008C709B"/>
    <w:rsid w:val="00906127"/>
    <w:rsid w:val="009217ED"/>
    <w:rsid w:val="00933783"/>
    <w:rsid w:val="009638E8"/>
    <w:rsid w:val="00A33BDC"/>
    <w:rsid w:val="00B4737E"/>
    <w:rsid w:val="00BA3AD4"/>
    <w:rsid w:val="00BF3266"/>
    <w:rsid w:val="00C12D7F"/>
    <w:rsid w:val="00C77864"/>
    <w:rsid w:val="00D577B2"/>
    <w:rsid w:val="00DC14A7"/>
    <w:rsid w:val="00DD65E3"/>
    <w:rsid w:val="00E00883"/>
    <w:rsid w:val="00E362DD"/>
    <w:rsid w:val="00E42C3F"/>
    <w:rsid w:val="00E808ED"/>
    <w:rsid w:val="00E91C25"/>
    <w:rsid w:val="00EB0084"/>
    <w:rsid w:val="00EC6B8C"/>
    <w:rsid w:val="00EE7A09"/>
    <w:rsid w:val="00F31100"/>
    <w:rsid w:val="00F61124"/>
    <w:rsid w:val="00FA3921"/>
    <w:rsid w:val="00FB1356"/>
    <w:rsid w:val="00FD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4815"/>
  <w15:docId w15:val="{3A9FB732-D747-4835-98E5-89C48BD6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8</cp:revision>
  <cp:lastPrinted>2021-11-15T13:14:00Z</cp:lastPrinted>
  <dcterms:created xsi:type="dcterms:W3CDTF">2021-11-15T09:03:00Z</dcterms:created>
  <dcterms:modified xsi:type="dcterms:W3CDTF">2021-11-16T07:38:00Z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