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EFA2" w14:textId="321EEA3E" w:rsidR="00A70114" w:rsidRPr="00DD1AC6" w:rsidRDefault="00C03CD5">
      <w:pPr>
        <w:rPr>
          <w:rFonts w:ascii="Times New Roman" w:hAnsi="Times New Roman" w:cs="Times New Roman"/>
          <w:sz w:val="28"/>
          <w:szCs w:val="28"/>
        </w:rPr>
      </w:pPr>
      <w:r w:rsidRPr="00DD1AC6">
        <w:rPr>
          <w:rFonts w:ascii="Times New Roman" w:hAnsi="Times New Roman" w:cs="Times New Roman"/>
          <w:sz w:val="28"/>
          <w:szCs w:val="28"/>
        </w:rPr>
        <w:t>Załącznik nr 2</w:t>
      </w:r>
    </w:p>
    <w:p w14:paraId="7EF88A48" w14:textId="2FCEB753" w:rsidR="00C03CD5" w:rsidRDefault="00DD1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Wycena jednostkowa </w:t>
      </w:r>
    </w:p>
    <w:p w14:paraId="5F6B2671" w14:textId="77777777" w:rsidR="00DD1AC6" w:rsidRPr="00DD1AC6" w:rsidRDefault="00DD1A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3544"/>
        <w:gridCol w:w="2551"/>
        <w:gridCol w:w="2977"/>
      </w:tblGrid>
      <w:tr w:rsidR="00C03CD5" w:rsidRPr="00DD1AC6" w14:paraId="2E652268" w14:textId="77777777" w:rsidTr="00DD1AC6">
        <w:trPr>
          <w:trHeight w:val="651"/>
        </w:trPr>
        <w:tc>
          <w:tcPr>
            <w:tcW w:w="14459" w:type="dxa"/>
            <w:gridSpan w:val="6"/>
          </w:tcPr>
          <w:p w14:paraId="4535720C" w14:textId="4A73B64E" w:rsidR="00C03CD5" w:rsidRPr="00DD1AC6" w:rsidRDefault="00C03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Urządzenie KONICA MINOLTA BIZHUB C250i lub równoważny*</w:t>
            </w:r>
          </w:p>
        </w:tc>
      </w:tr>
      <w:tr w:rsidR="00C03CD5" w:rsidRPr="00DD1AC6" w14:paraId="5C9B62E7" w14:textId="77777777" w:rsidTr="00DD1AC6">
        <w:tc>
          <w:tcPr>
            <w:tcW w:w="2127" w:type="dxa"/>
            <w:vAlign w:val="center"/>
          </w:tcPr>
          <w:p w14:paraId="78E5C6C5" w14:textId="6EE98173" w:rsidR="00C03CD5" w:rsidRPr="00DD1AC6" w:rsidRDefault="00C03CD5" w:rsidP="00DD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>Miesięczna opłata za urządzenie</w:t>
            </w:r>
          </w:p>
        </w:tc>
        <w:tc>
          <w:tcPr>
            <w:tcW w:w="1559" w:type="dxa"/>
            <w:vAlign w:val="center"/>
          </w:tcPr>
          <w:p w14:paraId="22076F5A" w14:textId="721A9A1D" w:rsidR="00C03CD5" w:rsidRPr="00DD1AC6" w:rsidRDefault="00C03CD5" w:rsidP="00DD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>Stawka za wydruk w mono</w:t>
            </w:r>
          </w:p>
        </w:tc>
        <w:tc>
          <w:tcPr>
            <w:tcW w:w="1701" w:type="dxa"/>
            <w:vAlign w:val="center"/>
          </w:tcPr>
          <w:p w14:paraId="124785DF" w14:textId="1F929A3E" w:rsidR="00C03CD5" w:rsidRPr="00DD1AC6" w:rsidRDefault="00C03CD5" w:rsidP="00DD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>Stawka za wydruk w kolorze</w:t>
            </w:r>
          </w:p>
        </w:tc>
        <w:tc>
          <w:tcPr>
            <w:tcW w:w="3544" w:type="dxa"/>
            <w:vAlign w:val="center"/>
          </w:tcPr>
          <w:p w14:paraId="5CE77C00" w14:textId="5D75A613" w:rsidR="00C03CD5" w:rsidRPr="00DD1AC6" w:rsidRDefault="00C03CD5" w:rsidP="00DD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>Adres instalacji</w:t>
            </w:r>
          </w:p>
        </w:tc>
        <w:tc>
          <w:tcPr>
            <w:tcW w:w="2551" w:type="dxa"/>
            <w:vAlign w:val="center"/>
          </w:tcPr>
          <w:p w14:paraId="378CEA7C" w14:textId="1680F468" w:rsidR="00C03CD5" w:rsidRPr="00DD1AC6" w:rsidRDefault="00C03CD5" w:rsidP="00DD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>Opłata za dostawę urządzenia</w:t>
            </w:r>
          </w:p>
        </w:tc>
        <w:tc>
          <w:tcPr>
            <w:tcW w:w="2977" w:type="dxa"/>
            <w:vAlign w:val="center"/>
          </w:tcPr>
          <w:p w14:paraId="340C72C3" w14:textId="4D4CCEE0" w:rsidR="00C03CD5" w:rsidRPr="00DD1AC6" w:rsidRDefault="00DD1AC6" w:rsidP="00DD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>*m</w:t>
            </w:r>
            <w:r w:rsidR="00C03CD5" w:rsidRPr="00DD1AC6">
              <w:rPr>
                <w:rFonts w:ascii="Times New Roman" w:hAnsi="Times New Roman" w:cs="Times New Roman"/>
                <w:sz w:val="28"/>
                <w:szCs w:val="28"/>
              </w:rPr>
              <w:t xml:space="preserve">odel urządzenia </w:t>
            </w:r>
            <w:r w:rsidR="00C03CD5" w:rsidRPr="00DD1AC6">
              <w:rPr>
                <w:rFonts w:ascii="Times New Roman" w:hAnsi="Times New Roman" w:cs="Times New Roman"/>
                <w:sz w:val="28"/>
                <w:szCs w:val="28"/>
              </w:rPr>
              <w:br/>
              <w:t>(jeśli wybrano równoważny)</w:t>
            </w:r>
          </w:p>
        </w:tc>
      </w:tr>
      <w:tr w:rsidR="00C03CD5" w:rsidRPr="00DD1AC6" w14:paraId="461ABC35" w14:textId="77777777" w:rsidTr="00DD1AC6">
        <w:trPr>
          <w:trHeight w:val="795"/>
        </w:trPr>
        <w:tc>
          <w:tcPr>
            <w:tcW w:w="2127" w:type="dxa"/>
            <w:vAlign w:val="center"/>
          </w:tcPr>
          <w:p w14:paraId="502E1D5F" w14:textId="77777777" w:rsidR="00C03CD5" w:rsidRPr="00DD1AC6" w:rsidRDefault="00C0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299D1B" w14:textId="77777777" w:rsidR="00C03CD5" w:rsidRPr="00DD1AC6" w:rsidRDefault="00C0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7CD540" w14:textId="77777777" w:rsidR="00C03CD5" w:rsidRPr="00DD1AC6" w:rsidRDefault="00C0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F0DB3D2" w14:textId="42944C51" w:rsidR="00C03CD5" w:rsidRPr="00DD1AC6" w:rsidRDefault="00C0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 xml:space="preserve">ul. A. Mickiewicza 22, </w:t>
            </w:r>
            <w:r w:rsidR="007A02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>84-242 Luzino</w:t>
            </w:r>
          </w:p>
        </w:tc>
        <w:tc>
          <w:tcPr>
            <w:tcW w:w="2551" w:type="dxa"/>
            <w:vAlign w:val="center"/>
          </w:tcPr>
          <w:p w14:paraId="6BB84246" w14:textId="77777777" w:rsidR="00C03CD5" w:rsidRPr="00DD1AC6" w:rsidRDefault="00C0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6D3601B" w14:textId="77777777" w:rsidR="00C03CD5" w:rsidRPr="00DD1AC6" w:rsidRDefault="00C0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CD5" w:rsidRPr="00DD1AC6" w14:paraId="546981B6" w14:textId="77777777" w:rsidTr="00DD1AC6">
        <w:trPr>
          <w:trHeight w:val="604"/>
        </w:trPr>
        <w:tc>
          <w:tcPr>
            <w:tcW w:w="14459" w:type="dxa"/>
            <w:gridSpan w:val="6"/>
          </w:tcPr>
          <w:p w14:paraId="280EA1FF" w14:textId="15477857" w:rsidR="00C03CD5" w:rsidRPr="00DD1AC6" w:rsidRDefault="00C03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Urządzenie EPSON PRO WF-c579R lub równoważny</w:t>
            </w:r>
            <w:r w:rsidR="00DD1AC6" w:rsidRPr="00DD1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D1AC6" w:rsidRPr="00DD1AC6" w14:paraId="2FF4ADDF" w14:textId="77777777" w:rsidTr="00DD1AC6">
        <w:tc>
          <w:tcPr>
            <w:tcW w:w="2127" w:type="dxa"/>
            <w:vAlign w:val="center"/>
          </w:tcPr>
          <w:p w14:paraId="48C7E14C" w14:textId="77777777" w:rsidR="00DD1AC6" w:rsidRPr="00DD1AC6" w:rsidRDefault="00DD1AC6" w:rsidP="00DD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>Miesięczna opłata za urządzenie</w:t>
            </w:r>
          </w:p>
        </w:tc>
        <w:tc>
          <w:tcPr>
            <w:tcW w:w="1559" w:type="dxa"/>
            <w:vAlign w:val="center"/>
          </w:tcPr>
          <w:p w14:paraId="371B03BE" w14:textId="77777777" w:rsidR="00DD1AC6" w:rsidRPr="00DD1AC6" w:rsidRDefault="00DD1AC6" w:rsidP="00DD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>Stawka za wydruk w mono</w:t>
            </w:r>
          </w:p>
        </w:tc>
        <w:tc>
          <w:tcPr>
            <w:tcW w:w="1701" w:type="dxa"/>
            <w:vAlign w:val="center"/>
          </w:tcPr>
          <w:p w14:paraId="226B4F6A" w14:textId="77777777" w:rsidR="00DD1AC6" w:rsidRPr="00DD1AC6" w:rsidRDefault="00DD1AC6" w:rsidP="00DD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>Stawka za wydruk w kolorze</w:t>
            </w:r>
          </w:p>
        </w:tc>
        <w:tc>
          <w:tcPr>
            <w:tcW w:w="3544" w:type="dxa"/>
            <w:vAlign w:val="center"/>
          </w:tcPr>
          <w:p w14:paraId="09D2629D" w14:textId="77777777" w:rsidR="00DD1AC6" w:rsidRPr="00DD1AC6" w:rsidRDefault="00DD1AC6" w:rsidP="00DD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>Adres instalacji</w:t>
            </w:r>
          </w:p>
        </w:tc>
        <w:tc>
          <w:tcPr>
            <w:tcW w:w="2551" w:type="dxa"/>
            <w:vAlign w:val="center"/>
          </w:tcPr>
          <w:p w14:paraId="671DD0FD" w14:textId="77777777" w:rsidR="00DD1AC6" w:rsidRPr="00DD1AC6" w:rsidRDefault="00DD1AC6" w:rsidP="00DD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>Opłata za dostawę urządzenia</w:t>
            </w:r>
          </w:p>
        </w:tc>
        <w:tc>
          <w:tcPr>
            <w:tcW w:w="2977" w:type="dxa"/>
            <w:vAlign w:val="center"/>
          </w:tcPr>
          <w:p w14:paraId="7DE75D56" w14:textId="42BE2DF7" w:rsidR="00DD1AC6" w:rsidRPr="00DD1AC6" w:rsidRDefault="00DD1AC6" w:rsidP="00DD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 xml:space="preserve">*model urządzenia </w:t>
            </w:r>
            <w:r w:rsidRPr="00DD1AC6">
              <w:rPr>
                <w:rFonts w:ascii="Times New Roman" w:hAnsi="Times New Roman" w:cs="Times New Roman"/>
                <w:sz w:val="28"/>
                <w:szCs w:val="28"/>
              </w:rPr>
              <w:br/>
              <w:t>(jeśli wybrano równoważny)</w:t>
            </w:r>
          </w:p>
        </w:tc>
      </w:tr>
      <w:tr w:rsidR="00DD1AC6" w:rsidRPr="00DD1AC6" w14:paraId="50FF4EE7" w14:textId="77777777" w:rsidTr="00DD1AC6">
        <w:trPr>
          <w:trHeight w:val="957"/>
        </w:trPr>
        <w:tc>
          <w:tcPr>
            <w:tcW w:w="2127" w:type="dxa"/>
            <w:vAlign w:val="center"/>
          </w:tcPr>
          <w:p w14:paraId="58BF00C7" w14:textId="77777777" w:rsidR="00DD1AC6" w:rsidRPr="00DD1AC6" w:rsidRDefault="00DD1AC6" w:rsidP="004A3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28DB80C" w14:textId="77777777" w:rsidR="00DD1AC6" w:rsidRPr="00DD1AC6" w:rsidRDefault="00DD1AC6" w:rsidP="004A3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DA7177" w14:textId="77777777" w:rsidR="00DD1AC6" w:rsidRPr="00DD1AC6" w:rsidRDefault="00DD1AC6" w:rsidP="004A3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43F9230" w14:textId="4E408D0E" w:rsidR="00DD1AC6" w:rsidRPr="00DD1AC6" w:rsidRDefault="00DD1AC6" w:rsidP="004A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 xml:space="preserve">ul. A. Mickiewicza 22, </w:t>
            </w:r>
            <w:r w:rsidR="007A02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1AC6">
              <w:rPr>
                <w:rFonts w:ascii="Times New Roman" w:hAnsi="Times New Roman" w:cs="Times New Roman"/>
                <w:sz w:val="28"/>
                <w:szCs w:val="28"/>
              </w:rPr>
              <w:t>84-242 Luzino</w:t>
            </w:r>
          </w:p>
        </w:tc>
        <w:tc>
          <w:tcPr>
            <w:tcW w:w="2551" w:type="dxa"/>
            <w:vAlign w:val="center"/>
          </w:tcPr>
          <w:p w14:paraId="05D7F883" w14:textId="77777777" w:rsidR="00DD1AC6" w:rsidRPr="00DD1AC6" w:rsidRDefault="00DD1AC6" w:rsidP="004A3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9655F21" w14:textId="77777777" w:rsidR="00DD1AC6" w:rsidRPr="00DD1AC6" w:rsidRDefault="00DD1AC6" w:rsidP="004A3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15712E" w14:textId="77777777" w:rsidR="00C03CD5" w:rsidRDefault="00C03CD5">
      <w:pPr>
        <w:rPr>
          <w:rFonts w:ascii="Times New Roman" w:hAnsi="Times New Roman" w:cs="Times New Roman"/>
          <w:sz w:val="28"/>
          <w:szCs w:val="28"/>
        </w:rPr>
      </w:pPr>
    </w:p>
    <w:p w14:paraId="1F4CBEA6" w14:textId="77777777" w:rsidR="007C61F8" w:rsidRDefault="007C61F8">
      <w:pPr>
        <w:rPr>
          <w:rFonts w:ascii="Times New Roman" w:hAnsi="Times New Roman" w:cs="Times New Roman"/>
          <w:sz w:val="28"/>
          <w:szCs w:val="28"/>
        </w:rPr>
      </w:pPr>
    </w:p>
    <w:p w14:paraId="46614151" w14:textId="77777777" w:rsidR="007C61F8" w:rsidRDefault="007C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Płatność za wydruki po faktycznym ustaleniu stanu licznika. Przy czym : </w:t>
      </w:r>
    </w:p>
    <w:p w14:paraId="09723C19" w14:textId="4436D72B" w:rsidR="007C61F8" w:rsidRDefault="007C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dwustronny wydruk A4 będzie liczony jako 2 strony A4,</w:t>
      </w:r>
    </w:p>
    <w:p w14:paraId="0075A667" w14:textId="7AB81E7B" w:rsidR="007C61F8" w:rsidRPr="00DD1AC6" w:rsidRDefault="007C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jednostronny wydruk A3 liczony jako 2 strony A4 / dwustronny wydruk A3 liczony jako 4 strony A4. </w:t>
      </w:r>
    </w:p>
    <w:sectPr w:rsidR="007C61F8" w:rsidRPr="00DD1AC6" w:rsidSect="00C03C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D5"/>
    <w:rsid w:val="007A02D5"/>
    <w:rsid w:val="007C61F8"/>
    <w:rsid w:val="00930159"/>
    <w:rsid w:val="00A70114"/>
    <w:rsid w:val="00C03CD5"/>
    <w:rsid w:val="00DD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AE6F"/>
  <w15:chartTrackingRefBased/>
  <w15:docId w15:val="{4A50011C-AB99-43F1-96FC-031C3F6B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2023-10-20T10:09:00Z</dcterms:created>
  <dcterms:modified xsi:type="dcterms:W3CDTF">2023-10-20T10:40:00Z</dcterms:modified>
</cp:coreProperties>
</file>