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A531A3" w:rsidRDefault="00CC79ED" w:rsidP="004E5BF3">
      <w:pPr>
        <w:spacing w:line="276" w:lineRule="auto"/>
        <w:rPr>
          <w:rFonts w:asciiTheme="minorHAnsi" w:hAnsiTheme="minorHAnsi" w:cstheme="minorHAnsi"/>
          <w:sz w:val="21"/>
          <w:szCs w:val="21"/>
          <w:lang w:eastAsia="x-none"/>
        </w:rPr>
      </w:pPr>
      <w:r w:rsidRPr="00A531A3">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4EE252F9" w14:textId="77777777" w:rsidR="009D3915" w:rsidRPr="00C51777" w:rsidRDefault="009D3915" w:rsidP="004E5BF3">
      <w:pPr>
        <w:spacing w:line="276" w:lineRule="auto"/>
      </w:pPr>
    </w:p>
    <w:p w14:paraId="5B960920" w14:textId="77777777" w:rsidR="009D3915" w:rsidRDefault="009D3915" w:rsidP="004E5BF3">
      <w:pPr>
        <w:pStyle w:val="Legenda"/>
        <w:shd w:val="clear" w:color="auto" w:fill="D9D9D9"/>
        <w:spacing w:line="276" w:lineRule="auto"/>
        <w:jc w:val="center"/>
        <w:rPr>
          <w:rFonts w:ascii="Calibri" w:hAnsi="Calibri" w:cs="Arial"/>
          <w:szCs w:val="21"/>
        </w:rPr>
      </w:pPr>
    </w:p>
    <w:p w14:paraId="25E8F555" w14:textId="7707B040" w:rsidR="009D3915" w:rsidRPr="00860E7B" w:rsidRDefault="009D3915" w:rsidP="004E5BF3">
      <w:pPr>
        <w:pStyle w:val="Legenda"/>
        <w:shd w:val="clear" w:color="auto" w:fill="D9D9D9"/>
        <w:spacing w:line="276" w:lineRule="auto"/>
        <w:jc w:val="center"/>
        <w:rPr>
          <w:rFonts w:ascii="Calibri" w:hAnsi="Calibri" w:cs="Arial"/>
          <w:szCs w:val="21"/>
        </w:rPr>
      </w:pPr>
      <w:r w:rsidRPr="00860E7B">
        <w:rPr>
          <w:rFonts w:ascii="Calibri" w:hAnsi="Calibri" w:cs="Arial"/>
          <w:szCs w:val="21"/>
        </w:rPr>
        <w:t xml:space="preserve">UMOWA NR </w:t>
      </w:r>
      <w:r>
        <w:rPr>
          <w:rFonts w:ascii="Calibri" w:hAnsi="Calibri" w:cs="Arial"/>
          <w:szCs w:val="21"/>
        </w:rPr>
        <w:t>- ___</w:t>
      </w:r>
      <w:r w:rsidRPr="00860E7B">
        <w:rPr>
          <w:rFonts w:ascii="Calibri" w:hAnsi="Calibri" w:cs="Arial"/>
          <w:szCs w:val="21"/>
        </w:rPr>
        <w:t>/</w:t>
      </w:r>
      <w:r>
        <w:rPr>
          <w:rFonts w:ascii="Calibri" w:hAnsi="Calibri" w:cs="Arial"/>
          <w:szCs w:val="21"/>
        </w:rPr>
        <w:t>T</w:t>
      </w:r>
      <w:r w:rsidR="00EB1869">
        <w:rPr>
          <w:rFonts w:ascii="Calibri" w:hAnsi="Calibri" w:cs="Arial"/>
          <w:szCs w:val="21"/>
        </w:rPr>
        <w:t>K</w:t>
      </w:r>
      <w:r w:rsidRPr="00860E7B">
        <w:rPr>
          <w:rFonts w:ascii="Calibri" w:hAnsi="Calibri" w:cs="Arial"/>
          <w:szCs w:val="21"/>
        </w:rPr>
        <w:t>/</w:t>
      </w:r>
      <w:r>
        <w:rPr>
          <w:rFonts w:ascii="Calibri" w:hAnsi="Calibri" w:cs="Arial"/>
          <w:szCs w:val="21"/>
        </w:rPr>
        <w:t>2024</w:t>
      </w:r>
    </w:p>
    <w:p w14:paraId="75187626" w14:textId="77777777" w:rsidR="009D3915" w:rsidRDefault="009D3915" w:rsidP="004E5BF3">
      <w:pPr>
        <w:pStyle w:val="Legenda"/>
        <w:shd w:val="clear" w:color="auto" w:fill="D9D9D9"/>
        <w:spacing w:line="276" w:lineRule="auto"/>
        <w:rPr>
          <w:rFonts w:ascii="Calibri" w:hAnsi="Calibri" w:cs="Arial"/>
          <w:b w:val="0"/>
          <w:sz w:val="21"/>
          <w:szCs w:val="21"/>
        </w:rPr>
      </w:pPr>
    </w:p>
    <w:p w14:paraId="46797974" w14:textId="77777777" w:rsidR="009D3915" w:rsidRPr="003442EB" w:rsidRDefault="009D3915" w:rsidP="004E5BF3">
      <w:pPr>
        <w:pStyle w:val="Akapitzlist"/>
        <w:spacing w:line="276" w:lineRule="auto"/>
        <w:ind w:left="0"/>
        <w:jc w:val="both"/>
        <w:rPr>
          <w:rFonts w:ascii="Calibri" w:hAnsi="Calibri" w:cs="Arial"/>
          <w:sz w:val="21"/>
          <w:szCs w:val="21"/>
          <w:lang w:val="pl-PL"/>
        </w:rPr>
      </w:pPr>
    </w:p>
    <w:p w14:paraId="3D35357A" w14:textId="77777777" w:rsidR="009D3915" w:rsidRPr="00D425A9" w:rsidRDefault="009D3915" w:rsidP="004E5BF3">
      <w:pPr>
        <w:spacing w:line="276" w:lineRule="auto"/>
        <w:jc w:val="both"/>
        <w:rPr>
          <w:rFonts w:ascii="Calibri" w:hAnsi="Calibri" w:cs="Tahoma"/>
          <w:sz w:val="21"/>
          <w:szCs w:val="21"/>
        </w:rPr>
      </w:pPr>
      <w:r w:rsidRPr="00D425A9">
        <w:rPr>
          <w:rFonts w:ascii="Calibri" w:hAnsi="Calibri" w:cs="Tahoma"/>
          <w:sz w:val="21"/>
          <w:szCs w:val="21"/>
        </w:rPr>
        <w:t>zawarta w Sosnowcu, dn</w:t>
      </w:r>
      <w:r>
        <w:rPr>
          <w:rFonts w:ascii="Calibri" w:hAnsi="Calibri" w:cs="Tahoma"/>
          <w:sz w:val="21"/>
          <w:szCs w:val="21"/>
        </w:rPr>
        <w:t xml:space="preserve">. ___ </w:t>
      </w:r>
      <w:r w:rsidRPr="00D425A9">
        <w:rPr>
          <w:rFonts w:ascii="Calibri" w:hAnsi="Calibri" w:cs="Tahoma"/>
          <w:sz w:val="21"/>
          <w:szCs w:val="21"/>
        </w:rPr>
        <w:t>20</w:t>
      </w:r>
      <w:r>
        <w:rPr>
          <w:rFonts w:ascii="Calibri" w:hAnsi="Calibri" w:cs="Tahoma"/>
          <w:sz w:val="21"/>
          <w:szCs w:val="21"/>
        </w:rPr>
        <w:t>24 roku</w:t>
      </w:r>
    </w:p>
    <w:p w14:paraId="3D515719" w14:textId="77777777" w:rsidR="009D3915" w:rsidRPr="00D425A9" w:rsidRDefault="009D3915" w:rsidP="004E5BF3">
      <w:pPr>
        <w:spacing w:line="276" w:lineRule="auto"/>
        <w:jc w:val="both"/>
        <w:rPr>
          <w:rFonts w:ascii="Calibri" w:hAnsi="Calibri" w:cs="Tahoma"/>
          <w:sz w:val="21"/>
          <w:szCs w:val="21"/>
        </w:rPr>
      </w:pPr>
    </w:p>
    <w:p w14:paraId="74872263" w14:textId="77777777" w:rsidR="009D3915" w:rsidRDefault="009D3915" w:rsidP="004E5BF3">
      <w:pPr>
        <w:spacing w:line="276" w:lineRule="auto"/>
        <w:jc w:val="both"/>
        <w:rPr>
          <w:rFonts w:ascii="Calibri" w:hAnsi="Calibri" w:cs="Tahoma"/>
          <w:sz w:val="21"/>
          <w:szCs w:val="21"/>
        </w:rPr>
      </w:pPr>
      <w:r w:rsidRPr="00D425A9">
        <w:rPr>
          <w:rFonts w:ascii="Calibri" w:hAnsi="Calibri" w:cs="Tahoma"/>
          <w:sz w:val="21"/>
          <w:szCs w:val="21"/>
        </w:rPr>
        <w:t xml:space="preserve">pomiędzy: </w:t>
      </w:r>
      <w:r w:rsidRPr="00D425A9">
        <w:rPr>
          <w:rFonts w:ascii="Calibri" w:hAnsi="Calibri" w:cs="Tahoma"/>
          <w:b/>
          <w:sz w:val="21"/>
          <w:szCs w:val="21"/>
        </w:rPr>
        <w:t>Sosnowiecki</w:t>
      </w:r>
      <w:r>
        <w:rPr>
          <w:rFonts w:ascii="Calibri" w:hAnsi="Calibri" w:cs="Tahoma"/>
          <w:b/>
          <w:sz w:val="21"/>
          <w:szCs w:val="21"/>
        </w:rPr>
        <w:t>mi</w:t>
      </w:r>
      <w:r w:rsidRPr="00D425A9">
        <w:rPr>
          <w:rFonts w:ascii="Calibri" w:hAnsi="Calibri" w:cs="Tahoma"/>
          <w:b/>
          <w:sz w:val="21"/>
          <w:szCs w:val="21"/>
        </w:rPr>
        <w:t xml:space="preserve"> Wodociąg</w:t>
      </w:r>
      <w:r>
        <w:rPr>
          <w:rFonts w:ascii="Calibri" w:hAnsi="Calibri" w:cs="Tahoma"/>
          <w:b/>
          <w:sz w:val="21"/>
          <w:szCs w:val="21"/>
        </w:rPr>
        <w:t>ami</w:t>
      </w:r>
      <w:r w:rsidRPr="00D425A9">
        <w:rPr>
          <w:rFonts w:ascii="Calibri" w:hAnsi="Calibri" w:cs="Tahoma"/>
          <w:sz w:val="21"/>
          <w:szCs w:val="21"/>
        </w:rPr>
        <w:t xml:space="preserve"> </w:t>
      </w:r>
      <w:r w:rsidRPr="00D425A9">
        <w:rPr>
          <w:rFonts w:ascii="Calibri" w:hAnsi="Calibri" w:cs="Tahoma"/>
          <w:b/>
          <w:bCs/>
          <w:sz w:val="21"/>
          <w:szCs w:val="21"/>
        </w:rPr>
        <w:t>Spółk</w:t>
      </w:r>
      <w:r>
        <w:rPr>
          <w:rFonts w:ascii="Calibri" w:hAnsi="Calibri" w:cs="Tahoma"/>
          <w:b/>
          <w:bCs/>
          <w:sz w:val="21"/>
          <w:szCs w:val="21"/>
        </w:rPr>
        <w:t>ą</w:t>
      </w:r>
      <w:r w:rsidRPr="00D425A9">
        <w:rPr>
          <w:rFonts w:ascii="Calibri" w:hAnsi="Calibri" w:cs="Tahoma"/>
          <w:b/>
          <w:bCs/>
          <w:sz w:val="21"/>
          <w:szCs w:val="21"/>
        </w:rPr>
        <w:t xml:space="preserve"> Akcyjn</w:t>
      </w:r>
      <w:r>
        <w:rPr>
          <w:rFonts w:ascii="Calibri" w:hAnsi="Calibri" w:cs="Tahoma"/>
          <w:b/>
          <w:bCs/>
          <w:sz w:val="21"/>
          <w:szCs w:val="21"/>
        </w:rPr>
        <w:t>ą</w:t>
      </w:r>
      <w:r w:rsidRPr="00D425A9">
        <w:rPr>
          <w:rFonts w:ascii="Calibri" w:hAnsi="Calibri" w:cs="Tahoma"/>
          <w:b/>
          <w:bCs/>
          <w:sz w:val="21"/>
          <w:szCs w:val="21"/>
        </w:rPr>
        <w:t xml:space="preserve">, </w:t>
      </w:r>
      <w:r w:rsidRPr="00D425A9">
        <w:rPr>
          <w:rFonts w:ascii="Calibri" w:hAnsi="Calibri" w:cs="Tahoma"/>
          <w:b/>
          <w:sz w:val="21"/>
          <w:szCs w:val="21"/>
        </w:rPr>
        <w:t>41-200 Sosnowiec, ul. Ostrogórska 43</w:t>
      </w:r>
      <w:r w:rsidRPr="00D425A9">
        <w:rPr>
          <w:rFonts w:ascii="Calibri" w:hAnsi="Calibri" w:cs="Tahoma"/>
          <w:sz w:val="21"/>
          <w:szCs w:val="21"/>
        </w:rPr>
        <w:t>, zarejestrowaną w</w:t>
      </w:r>
      <w:r>
        <w:rPr>
          <w:rFonts w:ascii="Calibri" w:hAnsi="Calibri" w:cs="Tahoma"/>
          <w:sz w:val="21"/>
          <w:szCs w:val="21"/>
        </w:rPr>
        <w:t> </w:t>
      </w:r>
      <w:r w:rsidRPr="00D425A9">
        <w:rPr>
          <w:rFonts w:ascii="Calibri" w:hAnsi="Calibri" w:cs="Tahoma"/>
          <w:sz w:val="21"/>
          <w:szCs w:val="21"/>
        </w:rPr>
        <w:t>Rejestrze Przedsiębiorców w Sądzie Rejonowym Katowice-Wschód w Katowicach</w:t>
      </w:r>
      <w:r>
        <w:rPr>
          <w:rFonts w:ascii="Calibri" w:hAnsi="Calibri" w:cs="Tahoma"/>
          <w:sz w:val="21"/>
          <w:szCs w:val="21"/>
        </w:rPr>
        <w:t xml:space="preserve">, </w:t>
      </w:r>
      <w:r w:rsidRPr="00D425A9">
        <w:rPr>
          <w:rFonts w:ascii="Calibri" w:hAnsi="Calibri" w:cs="Tahoma"/>
          <w:sz w:val="21"/>
          <w:szCs w:val="21"/>
        </w:rPr>
        <w:t xml:space="preserve">Wydział VIII Gospodarczy Krajowego Rejestru Sądowego pod numerem: KRS 0000216608, czynnym podatnikiem podatku od towarów i usług </w:t>
      </w:r>
      <w:r w:rsidRPr="00D425A9">
        <w:rPr>
          <w:rFonts w:ascii="Calibri" w:hAnsi="Calibri" w:cs="Tahoma"/>
          <w:bCs/>
          <w:sz w:val="21"/>
          <w:szCs w:val="21"/>
        </w:rPr>
        <w:t>NIP:</w:t>
      </w:r>
      <w:r>
        <w:rPr>
          <w:rFonts w:ascii="Calibri" w:hAnsi="Calibri" w:cs="Tahoma"/>
          <w:bCs/>
          <w:sz w:val="21"/>
          <w:szCs w:val="21"/>
        </w:rPr>
        <w:t> </w:t>
      </w:r>
      <w:r w:rsidRPr="00D425A9">
        <w:rPr>
          <w:rFonts w:ascii="Calibri" w:hAnsi="Calibri" w:cs="Tahoma"/>
          <w:bCs/>
          <w:sz w:val="21"/>
          <w:szCs w:val="21"/>
        </w:rPr>
        <w:t>6440011382; REGON: 270544618; kapitał zakładowy: 230 522 130,00 zł; kapitał wpłacony: 230 522 130,00 zł,</w:t>
      </w:r>
      <w:r>
        <w:rPr>
          <w:rFonts w:ascii="Calibri" w:hAnsi="Calibri" w:cs="Tahoma"/>
          <w:bCs/>
          <w:sz w:val="21"/>
          <w:szCs w:val="21"/>
        </w:rPr>
        <w:t xml:space="preserve"> </w:t>
      </w:r>
      <w:r w:rsidRPr="00D425A9">
        <w:rPr>
          <w:rFonts w:ascii="Calibri" w:hAnsi="Calibri" w:cs="Tahoma"/>
          <w:sz w:val="21"/>
          <w:szCs w:val="21"/>
        </w:rPr>
        <w:t>reprezentowaną przez:</w:t>
      </w:r>
    </w:p>
    <w:p w14:paraId="77FAEFB3" w14:textId="77777777" w:rsidR="004E5BF3" w:rsidRDefault="004E5BF3" w:rsidP="004E5BF3">
      <w:pPr>
        <w:spacing w:line="276" w:lineRule="auto"/>
        <w:jc w:val="both"/>
        <w:rPr>
          <w:rFonts w:ascii="Calibri" w:hAnsi="Calibri" w:cs="Tahoma"/>
          <w:sz w:val="21"/>
          <w:szCs w:val="21"/>
        </w:rPr>
      </w:pPr>
    </w:p>
    <w:p w14:paraId="7F3F14AA" w14:textId="664A9D1C" w:rsidR="009D3915" w:rsidRPr="00D425A9" w:rsidRDefault="009D3915" w:rsidP="004E5BF3">
      <w:pPr>
        <w:spacing w:line="276" w:lineRule="auto"/>
        <w:jc w:val="both"/>
        <w:rPr>
          <w:rFonts w:ascii="Calibri" w:hAnsi="Calibri" w:cs="Tahoma"/>
          <w:sz w:val="21"/>
          <w:szCs w:val="21"/>
        </w:rPr>
      </w:pPr>
      <w:r w:rsidRPr="00D425A9">
        <w:rPr>
          <w:rFonts w:ascii="Calibri" w:hAnsi="Calibri" w:cs="Tahoma"/>
          <w:sz w:val="21"/>
          <w:szCs w:val="21"/>
        </w:rPr>
        <w:t>1.</w:t>
      </w:r>
      <w:r>
        <w:rPr>
          <w:rFonts w:ascii="Calibri" w:hAnsi="Calibri" w:cs="Tahoma"/>
          <w:sz w:val="21"/>
          <w:szCs w:val="21"/>
        </w:rPr>
        <w:t xml:space="preserve"> ___ -</w:t>
      </w:r>
      <w:r w:rsidR="004652A1">
        <w:rPr>
          <w:rFonts w:ascii="Calibri" w:hAnsi="Calibri" w:cs="Tahoma"/>
          <w:sz w:val="21"/>
          <w:szCs w:val="21"/>
        </w:rPr>
        <w:t xml:space="preserve"> ___</w:t>
      </w:r>
    </w:p>
    <w:p w14:paraId="3208C2C2" w14:textId="77777777" w:rsidR="009D3915" w:rsidRPr="0038698E" w:rsidRDefault="009D3915" w:rsidP="004E5BF3">
      <w:pPr>
        <w:pStyle w:val="Tekstpodstawowy"/>
        <w:spacing w:line="276" w:lineRule="auto"/>
        <w:rPr>
          <w:rFonts w:ascii="Calibri" w:hAnsi="Calibri" w:cs="Tahoma"/>
          <w:sz w:val="21"/>
          <w:szCs w:val="21"/>
          <w:lang w:val="pl-PL"/>
        </w:rPr>
      </w:pPr>
      <w:r w:rsidRPr="00D425A9">
        <w:rPr>
          <w:rFonts w:ascii="Calibri" w:hAnsi="Calibri" w:cs="Tahoma"/>
          <w:sz w:val="21"/>
          <w:szCs w:val="21"/>
        </w:rPr>
        <w:t>2.</w:t>
      </w:r>
      <w:r>
        <w:rPr>
          <w:rFonts w:ascii="Calibri" w:hAnsi="Calibri" w:cs="Tahoma"/>
          <w:sz w:val="21"/>
          <w:szCs w:val="21"/>
          <w:lang w:val="pl-PL"/>
        </w:rPr>
        <w:t xml:space="preserve"> ___ - ___</w:t>
      </w:r>
    </w:p>
    <w:p w14:paraId="29693668" w14:textId="77777777" w:rsidR="004E5BF3" w:rsidRDefault="004E5BF3" w:rsidP="004E5BF3">
      <w:pPr>
        <w:spacing w:line="276" w:lineRule="auto"/>
        <w:jc w:val="both"/>
        <w:rPr>
          <w:rFonts w:ascii="Calibri" w:hAnsi="Calibri" w:cs="Tahoma"/>
          <w:sz w:val="21"/>
          <w:szCs w:val="21"/>
        </w:rPr>
      </w:pPr>
    </w:p>
    <w:p w14:paraId="15244FD7" w14:textId="70CAA6AD" w:rsidR="009D3915" w:rsidRPr="00D425A9" w:rsidRDefault="009D3915" w:rsidP="004E5BF3">
      <w:pPr>
        <w:spacing w:line="276" w:lineRule="auto"/>
        <w:jc w:val="both"/>
        <w:rPr>
          <w:rFonts w:ascii="Calibri" w:hAnsi="Calibri" w:cs="Tahoma"/>
          <w:sz w:val="21"/>
          <w:szCs w:val="21"/>
        </w:rPr>
      </w:pPr>
      <w:r w:rsidRPr="00D425A9">
        <w:rPr>
          <w:rFonts w:ascii="Calibri" w:hAnsi="Calibri" w:cs="Tahoma"/>
          <w:sz w:val="21"/>
          <w:szCs w:val="21"/>
        </w:rPr>
        <w:t xml:space="preserve">dalej „ZAMAWIAJĄCYM” lub „STRONĄ”, </w:t>
      </w:r>
    </w:p>
    <w:p w14:paraId="2D17A9E6" w14:textId="77777777" w:rsidR="009D3915" w:rsidRPr="00D425A9" w:rsidRDefault="009D3915" w:rsidP="004E5BF3">
      <w:pPr>
        <w:spacing w:line="276" w:lineRule="auto"/>
        <w:jc w:val="both"/>
        <w:rPr>
          <w:rFonts w:ascii="Calibri" w:hAnsi="Calibri" w:cs="Tahoma"/>
          <w:sz w:val="21"/>
          <w:szCs w:val="21"/>
        </w:rPr>
      </w:pPr>
    </w:p>
    <w:p w14:paraId="7FDD9845" w14:textId="77777777" w:rsidR="009D3915" w:rsidRPr="00D425A9" w:rsidRDefault="009D3915" w:rsidP="004E5BF3">
      <w:pPr>
        <w:spacing w:line="276" w:lineRule="auto"/>
        <w:jc w:val="both"/>
        <w:rPr>
          <w:rFonts w:ascii="Calibri" w:hAnsi="Calibri" w:cs="Tahoma"/>
          <w:sz w:val="21"/>
          <w:szCs w:val="21"/>
        </w:rPr>
      </w:pPr>
      <w:r w:rsidRPr="00D425A9">
        <w:rPr>
          <w:rFonts w:ascii="Calibri" w:hAnsi="Calibri" w:cs="Tahoma"/>
          <w:sz w:val="21"/>
          <w:szCs w:val="21"/>
        </w:rPr>
        <w:t>a:</w:t>
      </w:r>
      <w:r>
        <w:rPr>
          <w:rFonts w:ascii="Calibri" w:hAnsi="Calibri" w:cs="Tahoma"/>
          <w:sz w:val="21"/>
          <w:szCs w:val="21"/>
        </w:rPr>
        <w:t xml:space="preserve"> ___</w:t>
      </w:r>
      <w:r w:rsidRPr="00D425A9">
        <w:rPr>
          <w:rFonts w:ascii="Calibri" w:hAnsi="Calibri" w:cs="Tahoma"/>
          <w:b/>
          <w:sz w:val="21"/>
          <w:szCs w:val="21"/>
          <w:vertAlign w:val="superscript"/>
        </w:rPr>
        <w:t>1)</w:t>
      </w:r>
    </w:p>
    <w:p w14:paraId="24B4BDBB" w14:textId="77777777" w:rsidR="004E5BF3" w:rsidRDefault="004E5BF3" w:rsidP="004E5BF3">
      <w:pPr>
        <w:spacing w:line="276" w:lineRule="auto"/>
        <w:jc w:val="both"/>
        <w:rPr>
          <w:rFonts w:ascii="Calibri" w:hAnsi="Calibri" w:cs="Tahoma"/>
          <w:sz w:val="21"/>
          <w:szCs w:val="21"/>
        </w:rPr>
      </w:pPr>
    </w:p>
    <w:p w14:paraId="73278659" w14:textId="4458FB7D" w:rsidR="009D3915" w:rsidRPr="00D425A9" w:rsidRDefault="009D3915" w:rsidP="004E5BF3">
      <w:pPr>
        <w:spacing w:line="276" w:lineRule="auto"/>
        <w:jc w:val="both"/>
        <w:rPr>
          <w:rFonts w:ascii="Calibri" w:hAnsi="Calibri" w:cs="Tahoma"/>
          <w:sz w:val="21"/>
          <w:szCs w:val="21"/>
        </w:rPr>
      </w:pPr>
      <w:r w:rsidRPr="00D425A9">
        <w:rPr>
          <w:rFonts w:ascii="Calibri" w:hAnsi="Calibri" w:cs="Tahoma"/>
          <w:sz w:val="21"/>
          <w:szCs w:val="21"/>
        </w:rPr>
        <w:t>dalej „WYKONAWCĄ” lub „STRONĄ”,</w:t>
      </w:r>
    </w:p>
    <w:p w14:paraId="4E5A0B21" w14:textId="77777777" w:rsidR="009D3915" w:rsidRPr="00D425A9" w:rsidRDefault="009D3915" w:rsidP="004E5BF3">
      <w:pPr>
        <w:spacing w:line="276" w:lineRule="auto"/>
        <w:jc w:val="both"/>
        <w:rPr>
          <w:rFonts w:ascii="Calibri" w:hAnsi="Calibri" w:cs="Tahoma"/>
          <w:b/>
          <w:sz w:val="21"/>
          <w:szCs w:val="21"/>
        </w:rPr>
      </w:pPr>
    </w:p>
    <w:p w14:paraId="6F69C222" w14:textId="77777777" w:rsidR="009D3915" w:rsidRDefault="009D3915" w:rsidP="004E5BF3">
      <w:pPr>
        <w:spacing w:line="276" w:lineRule="auto"/>
        <w:jc w:val="both"/>
        <w:rPr>
          <w:rFonts w:ascii="Calibri" w:hAnsi="Calibri" w:cs="Calibri"/>
          <w:sz w:val="21"/>
          <w:szCs w:val="21"/>
        </w:rPr>
      </w:pPr>
      <w:bookmarkStart w:id="0" w:name="_Hlk86834076"/>
      <w:r w:rsidRPr="00253E30">
        <w:rPr>
          <w:rFonts w:ascii="Calibri" w:hAnsi="Calibri" w:cs="Calibri"/>
          <w:sz w:val="21"/>
          <w:szCs w:val="21"/>
        </w:rPr>
        <w:t>w rezultacie dokonania przez zamawiającego wyboru oferty wykonawcy, w postępowaniu o udzielenie zamówienia</w:t>
      </w:r>
      <w:r>
        <w:rPr>
          <w:rFonts w:ascii="Calibri" w:hAnsi="Calibri" w:cs="Calibri"/>
          <w:sz w:val="21"/>
          <w:szCs w:val="21"/>
        </w:rPr>
        <w:t xml:space="preserve">, </w:t>
      </w:r>
      <w:r w:rsidRPr="00253E30">
        <w:rPr>
          <w:rFonts w:ascii="Calibri" w:hAnsi="Calibri" w:cs="Calibri"/>
          <w:sz w:val="21"/>
          <w:szCs w:val="21"/>
        </w:rPr>
        <w:t>prowadzonym w trybie sektorowego przetargu nieograniczonego</w:t>
      </w:r>
      <w:r w:rsidRPr="00062D54">
        <w:rPr>
          <w:rFonts w:ascii="Calibri" w:hAnsi="Calibri" w:cs="Calibri"/>
          <w:sz w:val="21"/>
          <w:szCs w:val="21"/>
        </w:rPr>
        <w:t>, na podstawie REGULAMINU UDZIELANIA ZAMÓWIEŃ SEKTOROWYCH, zgodnie z protokołem Zarządu z dnia ___ 202</w:t>
      </w:r>
      <w:r>
        <w:rPr>
          <w:rFonts w:ascii="Calibri" w:hAnsi="Calibri" w:cs="Calibri"/>
          <w:sz w:val="21"/>
          <w:szCs w:val="21"/>
        </w:rPr>
        <w:t>4</w:t>
      </w:r>
      <w:r w:rsidRPr="00062D54">
        <w:rPr>
          <w:rFonts w:ascii="Calibri" w:hAnsi="Calibri" w:cs="Calibri"/>
          <w:sz w:val="21"/>
          <w:szCs w:val="21"/>
        </w:rPr>
        <w:t xml:space="preserve"> roku, zawarta została umowa o treści:</w:t>
      </w:r>
      <w:bookmarkEnd w:id="0"/>
    </w:p>
    <w:p w14:paraId="6BD31CEA" w14:textId="77777777" w:rsidR="00DE0D9E" w:rsidRPr="00564A25" w:rsidRDefault="00DE0D9E" w:rsidP="004E5BF3">
      <w:pPr>
        <w:spacing w:line="276" w:lineRule="auto"/>
        <w:jc w:val="both"/>
        <w:rPr>
          <w:rFonts w:ascii="Calibri" w:hAnsi="Calibri" w:cs="Calibri"/>
          <w:sz w:val="21"/>
          <w:szCs w:val="21"/>
        </w:rPr>
      </w:pPr>
    </w:p>
    <w:p w14:paraId="433D70D5" w14:textId="77777777" w:rsidR="00E00F01" w:rsidRPr="00860122" w:rsidRDefault="00E00F01" w:rsidP="004E5BF3">
      <w:pPr>
        <w:spacing w:line="276" w:lineRule="auto"/>
        <w:jc w:val="center"/>
        <w:rPr>
          <w:rFonts w:ascii="Calibri" w:hAnsi="Calibri" w:cs="Tahoma"/>
          <w:sz w:val="21"/>
          <w:szCs w:val="21"/>
        </w:rPr>
      </w:pPr>
      <w:r w:rsidRPr="00860122">
        <w:rPr>
          <w:rFonts w:ascii="Calibri" w:hAnsi="Calibri"/>
          <w:b/>
          <w:sz w:val="21"/>
          <w:szCs w:val="21"/>
        </w:rPr>
        <w:t>§ 1</w:t>
      </w:r>
    </w:p>
    <w:p w14:paraId="271E63D6" w14:textId="7D4EF07B" w:rsidR="00E00F01" w:rsidRPr="00860122" w:rsidRDefault="00E00F01" w:rsidP="004E5BF3">
      <w:pPr>
        <w:numPr>
          <w:ilvl w:val="0"/>
          <w:numId w:val="7"/>
        </w:numPr>
        <w:tabs>
          <w:tab w:val="num" w:pos="360"/>
        </w:tabs>
        <w:spacing w:line="276" w:lineRule="auto"/>
        <w:jc w:val="both"/>
        <w:rPr>
          <w:rFonts w:ascii="Calibri" w:hAnsi="Calibri" w:cs="Tahoma"/>
          <w:b/>
          <w:sz w:val="21"/>
          <w:szCs w:val="21"/>
        </w:rPr>
      </w:pPr>
      <w:r w:rsidRPr="00860122">
        <w:rPr>
          <w:rFonts w:ascii="Calibri" w:hAnsi="Calibri" w:cs="Tahoma"/>
          <w:sz w:val="21"/>
          <w:szCs w:val="21"/>
        </w:rPr>
        <w:t xml:space="preserve">Przedmiotem umowy jest: </w:t>
      </w:r>
      <w:r w:rsidRPr="00860122">
        <w:rPr>
          <w:rFonts w:ascii="Calibri" w:hAnsi="Calibri" w:cs="Tahoma"/>
          <w:b/>
          <w:sz w:val="21"/>
          <w:szCs w:val="21"/>
        </w:rPr>
        <w:t>„</w:t>
      </w:r>
      <w:r w:rsidR="008B446C" w:rsidRPr="00860122">
        <w:rPr>
          <w:rFonts w:ascii="Calibri" w:hAnsi="Calibri" w:cs="Tahoma"/>
          <w:b/>
          <w:sz w:val="21"/>
          <w:szCs w:val="21"/>
        </w:rPr>
        <w:t>SUKCESYWNE WYKONYWANIE PRZEGLĄDÓW I REMONTÓW TŁOCZNI ŚCIEKÓW</w:t>
      </w:r>
      <w:r w:rsidRPr="00860122">
        <w:rPr>
          <w:rFonts w:ascii="Calibri" w:hAnsi="Calibri" w:cs="Tahoma"/>
          <w:b/>
          <w:sz w:val="21"/>
          <w:szCs w:val="21"/>
        </w:rPr>
        <w:t>”</w:t>
      </w:r>
      <w:r w:rsidRPr="00860122">
        <w:rPr>
          <w:rFonts w:ascii="Calibri" w:hAnsi="Calibri" w:cs="Tahoma"/>
          <w:sz w:val="21"/>
          <w:szCs w:val="21"/>
        </w:rPr>
        <w:t>.</w:t>
      </w:r>
    </w:p>
    <w:p w14:paraId="53E8D505" w14:textId="44F69A9B" w:rsidR="00E00F01" w:rsidRPr="00860122" w:rsidRDefault="00E00F01" w:rsidP="004E5BF3">
      <w:pPr>
        <w:numPr>
          <w:ilvl w:val="0"/>
          <w:numId w:val="7"/>
        </w:numPr>
        <w:tabs>
          <w:tab w:val="num" w:pos="360"/>
        </w:tabs>
        <w:spacing w:line="276" w:lineRule="auto"/>
        <w:jc w:val="both"/>
        <w:rPr>
          <w:rFonts w:ascii="Calibri" w:hAnsi="Calibri" w:cs="Tahoma"/>
          <w:sz w:val="21"/>
          <w:szCs w:val="21"/>
        </w:rPr>
      </w:pPr>
      <w:r w:rsidRPr="00860122">
        <w:rPr>
          <w:rFonts w:ascii="Calibri" w:hAnsi="Calibri" w:cs="Tahoma"/>
          <w:sz w:val="21"/>
          <w:szCs w:val="21"/>
        </w:rPr>
        <w:t xml:space="preserve">Wykonawca zobowiązany jest zrealizować przedmiot niniejszej umowy zgodnie z całą dostępną wiedzą techniczną, </w:t>
      </w:r>
      <w:r w:rsidR="00065200">
        <w:rPr>
          <w:rFonts w:ascii="Calibri" w:hAnsi="Calibri" w:cs="Tahoma"/>
          <w:sz w:val="21"/>
          <w:szCs w:val="21"/>
        </w:rPr>
        <w:t xml:space="preserve">warunkami i zakresem </w:t>
      </w:r>
      <w:r w:rsidRPr="00860122">
        <w:rPr>
          <w:rFonts w:ascii="Calibri" w:hAnsi="Calibri" w:cs="Tahoma"/>
          <w:sz w:val="21"/>
          <w:szCs w:val="21"/>
        </w:rPr>
        <w:t>określonymi w SWZ</w:t>
      </w:r>
      <w:r w:rsidR="00065200">
        <w:rPr>
          <w:rFonts w:ascii="Calibri" w:hAnsi="Calibri" w:cs="Tahoma"/>
          <w:sz w:val="21"/>
          <w:szCs w:val="21"/>
        </w:rPr>
        <w:t xml:space="preserve"> </w:t>
      </w:r>
      <w:r w:rsidRPr="00860122">
        <w:rPr>
          <w:rFonts w:ascii="Calibri" w:hAnsi="Calibri" w:cs="Tahoma"/>
          <w:sz w:val="21"/>
          <w:szCs w:val="21"/>
        </w:rPr>
        <w:t xml:space="preserve">i </w:t>
      </w:r>
      <w:r w:rsidR="00065200">
        <w:rPr>
          <w:rFonts w:ascii="Calibri" w:hAnsi="Calibri" w:cs="Tahoma"/>
          <w:sz w:val="21"/>
          <w:szCs w:val="21"/>
        </w:rPr>
        <w:t xml:space="preserve">w </w:t>
      </w:r>
      <w:r w:rsidRPr="00860122">
        <w:rPr>
          <w:rFonts w:ascii="Calibri" w:hAnsi="Calibri" w:cs="Tahoma"/>
          <w:sz w:val="21"/>
          <w:szCs w:val="21"/>
        </w:rPr>
        <w:t xml:space="preserve">Załączniku do umowy oraz zapewnić stałe kierownictwo nad prowadzonymi pracami, z zachowaniem wymagań </w:t>
      </w:r>
      <w:r w:rsidR="00AD1A79">
        <w:rPr>
          <w:rFonts w:ascii="Calibri" w:hAnsi="Calibri" w:cs="Tahoma"/>
          <w:sz w:val="21"/>
          <w:szCs w:val="21"/>
        </w:rPr>
        <w:t>BHP</w:t>
      </w:r>
      <w:r w:rsidRPr="00860122">
        <w:rPr>
          <w:rFonts w:ascii="Calibri" w:hAnsi="Calibri" w:cs="Tahoma"/>
          <w:sz w:val="21"/>
          <w:szCs w:val="21"/>
        </w:rPr>
        <w:t>, wymogów p.poż. oraz ochrony środowiska.</w:t>
      </w:r>
    </w:p>
    <w:p w14:paraId="2640F736" w14:textId="5D5038BD" w:rsidR="00E00F01" w:rsidRPr="00466AFF" w:rsidRDefault="00E00F01" w:rsidP="004E5BF3">
      <w:pPr>
        <w:numPr>
          <w:ilvl w:val="0"/>
          <w:numId w:val="7"/>
        </w:numPr>
        <w:tabs>
          <w:tab w:val="num" w:pos="360"/>
        </w:tabs>
        <w:spacing w:line="276" w:lineRule="auto"/>
        <w:jc w:val="both"/>
        <w:rPr>
          <w:rFonts w:ascii="Calibri" w:hAnsi="Calibri" w:cs="Tahoma"/>
          <w:sz w:val="21"/>
          <w:szCs w:val="21"/>
        </w:rPr>
      </w:pPr>
      <w:r w:rsidRPr="00860122">
        <w:rPr>
          <w:rFonts w:ascii="Calibri" w:hAnsi="Calibri" w:cs="Tahoma"/>
          <w:sz w:val="21"/>
          <w:szCs w:val="21"/>
        </w:rPr>
        <w:t>Za wykonane prace, będące przedmiotem umowy, zamawiający zobowiązuje się zapłacić wykonawcy kwotę nieprzekraczającą łącznej wartości</w:t>
      </w:r>
      <w:r w:rsidR="00466AFF">
        <w:rPr>
          <w:rFonts w:ascii="Calibri" w:hAnsi="Calibri" w:cs="Tahoma"/>
          <w:sz w:val="21"/>
          <w:szCs w:val="21"/>
        </w:rPr>
        <w:t xml:space="preserve"> </w:t>
      </w:r>
      <w:r w:rsidR="00DE0D9E" w:rsidRPr="00466AFF">
        <w:rPr>
          <w:rFonts w:ascii="Calibri" w:hAnsi="Calibri"/>
          <w:b/>
          <w:sz w:val="21"/>
          <w:szCs w:val="21"/>
        </w:rPr>
        <w:t xml:space="preserve">brutto: ___ zł </w:t>
      </w:r>
      <w:r w:rsidR="00DE0D9E" w:rsidRPr="00466AFF">
        <w:rPr>
          <w:rFonts w:ascii="Calibri" w:hAnsi="Calibri"/>
          <w:i/>
          <w:sz w:val="21"/>
          <w:szCs w:val="21"/>
        </w:rPr>
        <w:t>(słownie złotych: ___ ___/100)</w:t>
      </w:r>
      <w:r w:rsidR="00DE0D9E" w:rsidRPr="00466AFF">
        <w:rPr>
          <w:rFonts w:ascii="Calibri" w:hAnsi="Calibri"/>
          <w:iCs/>
          <w:sz w:val="21"/>
          <w:szCs w:val="21"/>
        </w:rPr>
        <w:t>,</w:t>
      </w:r>
      <w:r w:rsidR="00DE0D9E" w:rsidRPr="00466AFF">
        <w:rPr>
          <w:rFonts w:ascii="Calibri" w:hAnsi="Calibri"/>
          <w:i/>
          <w:sz w:val="21"/>
          <w:szCs w:val="21"/>
        </w:rPr>
        <w:t xml:space="preserve"> </w:t>
      </w:r>
      <w:r w:rsidR="00DE0D9E" w:rsidRPr="00466AFF">
        <w:rPr>
          <w:rFonts w:ascii="Calibri" w:hAnsi="Calibri"/>
          <w:sz w:val="21"/>
          <w:szCs w:val="21"/>
        </w:rPr>
        <w:t xml:space="preserve">w tym należny podatek VAT w wysokości: </w:t>
      </w:r>
      <w:r w:rsidR="00DE0D9E" w:rsidRPr="00466AFF">
        <w:rPr>
          <w:rFonts w:ascii="Calibri" w:hAnsi="Calibri"/>
          <w:bCs/>
          <w:sz w:val="21"/>
          <w:szCs w:val="21"/>
        </w:rPr>
        <w:t>___ %</w:t>
      </w:r>
      <w:r w:rsidR="00DE0D9E" w:rsidRPr="00466AFF">
        <w:rPr>
          <w:rFonts w:ascii="Calibri" w:hAnsi="Calibri"/>
          <w:sz w:val="21"/>
          <w:szCs w:val="21"/>
        </w:rPr>
        <w:t xml:space="preserve">, tj. w kwocie: ___ zł </w:t>
      </w:r>
      <w:r w:rsidR="00DE0D9E" w:rsidRPr="00466AFF">
        <w:rPr>
          <w:rFonts w:ascii="Calibri" w:hAnsi="Calibri"/>
          <w:i/>
          <w:sz w:val="21"/>
          <w:szCs w:val="21"/>
        </w:rPr>
        <w:t xml:space="preserve">(słownie złotych: ___ ___/100); </w:t>
      </w:r>
      <w:r w:rsidR="00DE0D9E" w:rsidRPr="00466AFF">
        <w:rPr>
          <w:rFonts w:ascii="Calibri" w:hAnsi="Calibri"/>
          <w:sz w:val="21"/>
          <w:szCs w:val="21"/>
        </w:rPr>
        <w:t xml:space="preserve">netto: ___ zł </w:t>
      </w:r>
      <w:r w:rsidR="00DE0D9E" w:rsidRPr="00466AFF">
        <w:rPr>
          <w:rFonts w:ascii="Calibri" w:hAnsi="Calibri"/>
          <w:i/>
          <w:sz w:val="21"/>
          <w:szCs w:val="21"/>
        </w:rPr>
        <w:t>(słownie złotych: ___ ___/100</w:t>
      </w:r>
      <w:r w:rsidR="00DE0D9E" w:rsidRPr="00466AFF">
        <w:rPr>
          <w:rFonts w:ascii="Calibri" w:hAnsi="Calibri"/>
          <w:iCs/>
          <w:sz w:val="21"/>
          <w:szCs w:val="21"/>
        </w:rPr>
        <w:t>)</w:t>
      </w:r>
      <w:r w:rsidRPr="00466AFF">
        <w:rPr>
          <w:rFonts w:ascii="Calibri" w:hAnsi="Calibri" w:cs="Tahoma"/>
          <w:bCs/>
          <w:sz w:val="21"/>
          <w:szCs w:val="21"/>
        </w:rPr>
        <w:t>, przy uwzględnieniu, iż wynagrodzenie to składa się z:</w:t>
      </w:r>
    </w:p>
    <w:p w14:paraId="255896A7" w14:textId="77777777" w:rsidR="00E00F01" w:rsidRPr="004F0797" w:rsidRDefault="00E00F01" w:rsidP="004E5BF3">
      <w:pPr>
        <w:pStyle w:val="Akapitzlist"/>
        <w:numPr>
          <w:ilvl w:val="0"/>
          <w:numId w:val="13"/>
        </w:numPr>
        <w:spacing w:line="276" w:lineRule="auto"/>
        <w:jc w:val="both"/>
        <w:rPr>
          <w:rFonts w:ascii="Calibri" w:hAnsi="Calibri" w:cs="Tahoma"/>
          <w:bCs/>
          <w:vanish/>
          <w:sz w:val="21"/>
          <w:szCs w:val="21"/>
          <w:lang w:val="pl-PL" w:eastAsia="pl-PL"/>
        </w:rPr>
      </w:pPr>
    </w:p>
    <w:p w14:paraId="52985BCF" w14:textId="77777777" w:rsidR="00E00F01" w:rsidRPr="004F0797" w:rsidRDefault="00E00F01" w:rsidP="004E5BF3">
      <w:pPr>
        <w:pStyle w:val="Akapitzlist"/>
        <w:numPr>
          <w:ilvl w:val="0"/>
          <w:numId w:val="13"/>
        </w:numPr>
        <w:spacing w:line="276" w:lineRule="auto"/>
        <w:jc w:val="both"/>
        <w:rPr>
          <w:rFonts w:ascii="Calibri" w:hAnsi="Calibri" w:cs="Tahoma"/>
          <w:bCs/>
          <w:vanish/>
          <w:sz w:val="21"/>
          <w:szCs w:val="21"/>
          <w:lang w:val="pl-PL" w:eastAsia="pl-PL"/>
        </w:rPr>
      </w:pPr>
    </w:p>
    <w:p w14:paraId="3A06F78E" w14:textId="77777777" w:rsidR="00E00F01" w:rsidRPr="004F0797" w:rsidRDefault="00E00F01" w:rsidP="004E5BF3">
      <w:pPr>
        <w:pStyle w:val="Akapitzlist"/>
        <w:numPr>
          <w:ilvl w:val="0"/>
          <w:numId w:val="13"/>
        </w:numPr>
        <w:spacing w:line="276" w:lineRule="auto"/>
        <w:jc w:val="both"/>
        <w:rPr>
          <w:rFonts w:ascii="Calibri" w:hAnsi="Calibri" w:cs="Tahoma"/>
          <w:bCs/>
          <w:vanish/>
          <w:sz w:val="21"/>
          <w:szCs w:val="21"/>
          <w:lang w:val="pl-PL" w:eastAsia="pl-PL"/>
        </w:rPr>
      </w:pPr>
    </w:p>
    <w:p w14:paraId="3853D6E2" w14:textId="4A2E53F3" w:rsidR="00E00F01" w:rsidRPr="001F6694" w:rsidRDefault="00DE0D9E" w:rsidP="004E5BF3">
      <w:pPr>
        <w:pStyle w:val="Akapitzlist"/>
        <w:numPr>
          <w:ilvl w:val="1"/>
          <w:numId w:val="13"/>
        </w:numPr>
        <w:tabs>
          <w:tab w:val="left" w:pos="851"/>
        </w:tabs>
        <w:spacing w:line="276" w:lineRule="auto"/>
        <w:jc w:val="both"/>
        <w:rPr>
          <w:rFonts w:ascii="Calibri" w:hAnsi="Calibri" w:cs="Tahoma"/>
          <w:bCs/>
          <w:sz w:val="21"/>
          <w:szCs w:val="21"/>
        </w:rPr>
      </w:pPr>
      <w:r>
        <w:rPr>
          <w:rFonts w:ascii="Calibri" w:hAnsi="Calibri" w:cs="Tahoma"/>
          <w:bCs/>
          <w:sz w:val="21"/>
          <w:szCs w:val="21"/>
          <w:lang w:val="pl-PL"/>
        </w:rPr>
        <w:t>K</w:t>
      </w:r>
      <w:r w:rsidR="00E00F01" w:rsidRPr="00DE0D9E">
        <w:rPr>
          <w:rFonts w:ascii="Calibri" w:hAnsi="Calibri" w:cs="Tahoma"/>
          <w:bCs/>
          <w:sz w:val="21"/>
          <w:szCs w:val="21"/>
        </w:rPr>
        <w:t xml:space="preserve">woty za przeglądy i remonty, tj. o wartości </w:t>
      </w:r>
      <w:r w:rsidR="00466AFF" w:rsidRPr="00466AFF">
        <w:rPr>
          <w:rFonts w:ascii="Calibri" w:hAnsi="Calibri"/>
          <w:bCs/>
          <w:sz w:val="21"/>
          <w:szCs w:val="21"/>
        </w:rPr>
        <w:t>brutto</w:t>
      </w:r>
      <w:r w:rsidR="00894A55">
        <w:rPr>
          <w:rFonts w:ascii="Calibri" w:hAnsi="Calibri"/>
          <w:bCs/>
          <w:sz w:val="21"/>
          <w:szCs w:val="21"/>
          <w:lang w:val="pl-PL"/>
        </w:rPr>
        <w:t xml:space="preserve">: __ </w:t>
      </w:r>
      <w:r w:rsidR="00894A55" w:rsidRPr="001F6694">
        <w:rPr>
          <w:rFonts w:ascii="Calibri" w:hAnsi="Calibri"/>
          <w:bCs/>
          <w:sz w:val="21"/>
          <w:szCs w:val="21"/>
          <w:lang w:val="pl-PL"/>
        </w:rPr>
        <w:t xml:space="preserve">zł </w:t>
      </w:r>
      <w:r w:rsidR="00466AFF" w:rsidRPr="001F6694">
        <w:rPr>
          <w:rFonts w:ascii="Calibri" w:hAnsi="Calibri"/>
          <w:bCs/>
          <w:i/>
          <w:sz w:val="21"/>
          <w:szCs w:val="21"/>
        </w:rPr>
        <w:t>(słownie złotych: ___ ___/100)</w:t>
      </w:r>
      <w:r w:rsidR="00466AFF" w:rsidRPr="001F6694">
        <w:rPr>
          <w:rFonts w:ascii="Calibri" w:hAnsi="Calibri"/>
          <w:bCs/>
          <w:iCs/>
          <w:sz w:val="21"/>
          <w:szCs w:val="21"/>
        </w:rPr>
        <w:t>,</w:t>
      </w:r>
      <w:r w:rsidR="00466AFF" w:rsidRPr="001F6694">
        <w:rPr>
          <w:rFonts w:ascii="Calibri" w:hAnsi="Calibri"/>
          <w:bCs/>
          <w:i/>
          <w:sz w:val="21"/>
          <w:szCs w:val="21"/>
        </w:rPr>
        <w:t xml:space="preserve"> </w:t>
      </w:r>
      <w:r w:rsidR="00466AFF" w:rsidRPr="001F6694">
        <w:rPr>
          <w:rFonts w:ascii="Calibri" w:hAnsi="Calibri"/>
          <w:bCs/>
          <w:sz w:val="21"/>
          <w:szCs w:val="21"/>
        </w:rPr>
        <w:t xml:space="preserve">w tym należny podatek VAT w wysokości: ___ %, tj. w kwocie: ___ zł </w:t>
      </w:r>
      <w:r w:rsidR="00466AFF" w:rsidRPr="001F6694">
        <w:rPr>
          <w:rFonts w:ascii="Calibri" w:hAnsi="Calibri"/>
          <w:bCs/>
          <w:i/>
          <w:sz w:val="21"/>
          <w:szCs w:val="21"/>
        </w:rPr>
        <w:t xml:space="preserve">(słownie złotych: ___ ___/100); </w:t>
      </w:r>
      <w:r w:rsidR="00466AFF" w:rsidRPr="001F6694">
        <w:rPr>
          <w:rFonts w:ascii="Calibri" w:hAnsi="Calibri"/>
          <w:bCs/>
          <w:sz w:val="21"/>
          <w:szCs w:val="21"/>
        </w:rPr>
        <w:t xml:space="preserve">netto: ___ zł </w:t>
      </w:r>
      <w:r w:rsidR="00466AFF" w:rsidRPr="001F6694">
        <w:rPr>
          <w:rFonts w:ascii="Calibri" w:hAnsi="Calibri"/>
          <w:bCs/>
          <w:i/>
          <w:sz w:val="21"/>
          <w:szCs w:val="21"/>
        </w:rPr>
        <w:t>(słownie złotych: ___ ___/100</w:t>
      </w:r>
      <w:r w:rsidR="00466AFF" w:rsidRPr="001F6694">
        <w:rPr>
          <w:rFonts w:ascii="Calibri" w:hAnsi="Calibri"/>
          <w:bCs/>
          <w:iCs/>
          <w:sz w:val="21"/>
          <w:szCs w:val="21"/>
        </w:rPr>
        <w:t>)</w:t>
      </w:r>
      <w:r w:rsidR="00466AFF" w:rsidRPr="001F6694">
        <w:rPr>
          <w:rFonts w:ascii="Calibri" w:hAnsi="Calibri"/>
          <w:bCs/>
          <w:sz w:val="21"/>
          <w:szCs w:val="21"/>
          <w:lang w:val="pl-PL"/>
        </w:rPr>
        <w:t>;</w:t>
      </w:r>
    </w:p>
    <w:p w14:paraId="03675CD8" w14:textId="44F9CCCA" w:rsidR="00E00F01" w:rsidRPr="001F6694" w:rsidRDefault="00466AFF" w:rsidP="004E5BF3">
      <w:pPr>
        <w:pStyle w:val="Akapitzlist"/>
        <w:numPr>
          <w:ilvl w:val="1"/>
          <w:numId w:val="13"/>
        </w:numPr>
        <w:tabs>
          <w:tab w:val="left" w:pos="851"/>
        </w:tabs>
        <w:spacing w:line="276" w:lineRule="auto"/>
        <w:jc w:val="both"/>
        <w:rPr>
          <w:rFonts w:ascii="Calibri" w:hAnsi="Calibri" w:cs="Tahoma"/>
          <w:bCs/>
          <w:sz w:val="21"/>
          <w:szCs w:val="21"/>
        </w:rPr>
      </w:pPr>
      <w:r w:rsidRPr="00AB09B7">
        <w:rPr>
          <w:rFonts w:ascii="Calibri" w:hAnsi="Calibri"/>
          <w:bCs/>
          <w:sz w:val="21"/>
          <w:szCs w:val="21"/>
          <w:lang w:val="pl-PL"/>
        </w:rPr>
        <w:t>K</w:t>
      </w:r>
      <w:r w:rsidR="00E00F01" w:rsidRPr="00AB09B7">
        <w:rPr>
          <w:rFonts w:ascii="Calibri" w:hAnsi="Calibri"/>
          <w:bCs/>
          <w:sz w:val="21"/>
          <w:szCs w:val="21"/>
        </w:rPr>
        <w:t xml:space="preserve">woty zarezerwowanej przez zamawiającego, </w:t>
      </w:r>
      <w:r w:rsidR="00341DAB">
        <w:rPr>
          <w:rFonts w:ascii="Calibri" w:hAnsi="Calibri"/>
          <w:bCs/>
          <w:sz w:val="21"/>
          <w:szCs w:val="21"/>
          <w:lang w:val="pl-PL"/>
        </w:rPr>
        <w:t xml:space="preserve">w przypadku </w:t>
      </w:r>
      <w:r w:rsidR="00E00F01" w:rsidRPr="00AB09B7">
        <w:rPr>
          <w:rFonts w:ascii="Calibri" w:hAnsi="Calibri"/>
          <w:bCs/>
          <w:sz w:val="21"/>
          <w:szCs w:val="21"/>
        </w:rPr>
        <w:t xml:space="preserve">podjęcia decyzji, o której mowa w § 3 pkt </w:t>
      </w:r>
      <w:r w:rsidR="0027515E" w:rsidRPr="00AB09B7">
        <w:rPr>
          <w:rFonts w:ascii="Calibri" w:hAnsi="Calibri"/>
          <w:bCs/>
          <w:sz w:val="21"/>
          <w:szCs w:val="21"/>
          <w:lang w:val="pl-PL"/>
        </w:rPr>
        <w:t xml:space="preserve">4 lub </w:t>
      </w:r>
      <w:r w:rsidR="00341DAB">
        <w:rPr>
          <w:rFonts w:ascii="Calibri" w:hAnsi="Calibri"/>
          <w:bCs/>
          <w:sz w:val="21"/>
          <w:szCs w:val="21"/>
          <w:lang w:val="pl-PL"/>
        </w:rPr>
        <w:t>7</w:t>
      </w:r>
      <w:r w:rsidR="00E00F01" w:rsidRPr="00AB09B7">
        <w:rPr>
          <w:rFonts w:ascii="Calibri" w:hAnsi="Calibri" w:cs="Tahoma"/>
          <w:bCs/>
          <w:sz w:val="21"/>
          <w:szCs w:val="21"/>
        </w:rPr>
        <w:t xml:space="preserve">, </w:t>
      </w:r>
      <w:r w:rsidR="00E00F01" w:rsidRPr="001F6694">
        <w:rPr>
          <w:rFonts w:ascii="Calibri" w:hAnsi="Calibri" w:cs="Tahoma"/>
          <w:bCs/>
          <w:sz w:val="21"/>
          <w:szCs w:val="21"/>
        </w:rPr>
        <w:br/>
        <w:t xml:space="preserve">tj. o wartości brutto: </w:t>
      </w:r>
      <w:r w:rsidR="006A44DF" w:rsidRPr="001F6694">
        <w:rPr>
          <w:rFonts w:ascii="Calibri" w:hAnsi="Calibri" w:cs="Tahoma"/>
          <w:bCs/>
          <w:sz w:val="21"/>
          <w:szCs w:val="21"/>
        </w:rPr>
        <w:t>98 400,00 zł</w:t>
      </w:r>
      <w:r w:rsidR="00E00F01" w:rsidRPr="001F6694">
        <w:rPr>
          <w:rFonts w:ascii="Calibri" w:hAnsi="Calibri" w:cs="Tahoma"/>
          <w:bCs/>
          <w:sz w:val="21"/>
          <w:szCs w:val="21"/>
        </w:rPr>
        <w:t xml:space="preserve"> </w:t>
      </w:r>
      <w:r w:rsidR="00E00F01" w:rsidRPr="001F6694">
        <w:rPr>
          <w:rFonts w:ascii="Calibri" w:hAnsi="Calibri" w:cs="Tahoma"/>
          <w:bCs/>
          <w:i/>
          <w:sz w:val="21"/>
          <w:szCs w:val="21"/>
        </w:rPr>
        <w:t xml:space="preserve">(słownie złotych: </w:t>
      </w:r>
      <w:r w:rsidR="00290C0B">
        <w:rPr>
          <w:rFonts w:ascii="Calibri" w:hAnsi="Calibri" w:cs="Tahoma"/>
          <w:bCs/>
          <w:i/>
          <w:sz w:val="21"/>
          <w:szCs w:val="21"/>
          <w:lang w:val="pl-PL"/>
        </w:rPr>
        <w:t xml:space="preserve">dziewięćdziesiąt osiem tysięcy czterysta </w:t>
      </w:r>
      <w:r w:rsidR="00E00F01" w:rsidRPr="001F6694">
        <w:rPr>
          <w:rFonts w:ascii="Calibri" w:hAnsi="Calibri" w:cs="Tahoma"/>
          <w:bCs/>
          <w:i/>
          <w:sz w:val="21"/>
          <w:szCs w:val="21"/>
        </w:rPr>
        <w:t xml:space="preserve"> 00/100), </w:t>
      </w:r>
      <w:r w:rsidR="00E00F01" w:rsidRPr="001F6694">
        <w:rPr>
          <w:rFonts w:ascii="Calibri" w:hAnsi="Calibri" w:cs="Tahoma"/>
          <w:bCs/>
          <w:sz w:val="21"/>
          <w:szCs w:val="21"/>
        </w:rPr>
        <w:t xml:space="preserve">w tym należny podatek VAT w wysokości 23 %, tj. w kwocie: </w:t>
      </w:r>
      <w:r w:rsidR="006A44DF" w:rsidRPr="001F6694">
        <w:rPr>
          <w:rFonts w:ascii="Calibri" w:hAnsi="Calibri" w:cs="Tahoma"/>
          <w:bCs/>
          <w:sz w:val="21"/>
          <w:szCs w:val="21"/>
        </w:rPr>
        <w:t>18 400,00 zł</w:t>
      </w:r>
      <w:r w:rsidR="00E00F01" w:rsidRPr="001F6694">
        <w:rPr>
          <w:rFonts w:ascii="Calibri" w:hAnsi="Calibri" w:cs="Tahoma"/>
          <w:bCs/>
          <w:sz w:val="21"/>
          <w:szCs w:val="21"/>
        </w:rPr>
        <w:t xml:space="preserve">  </w:t>
      </w:r>
      <w:r w:rsidR="00E00F01" w:rsidRPr="001F6694">
        <w:rPr>
          <w:rFonts w:ascii="Calibri" w:hAnsi="Calibri" w:cs="Tahoma"/>
          <w:bCs/>
          <w:i/>
          <w:sz w:val="21"/>
          <w:szCs w:val="21"/>
        </w:rPr>
        <w:t xml:space="preserve">(słownie złotych: </w:t>
      </w:r>
      <w:r w:rsidR="00290C0B">
        <w:rPr>
          <w:rFonts w:ascii="Calibri" w:hAnsi="Calibri" w:cs="Tahoma"/>
          <w:bCs/>
          <w:i/>
          <w:sz w:val="21"/>
          <w:szCs w:val="21"/>
          <w:lang w:val="pl-PL"/>
        </w:rPr>
        <w:t xml:space="preserve">osiemnaście </w:t>
      </w:r>
      <w:r w:rsidR="00E00F01" w:rsidRPr="001F6694">
        <w:rPr>
          <w:rFonts w:ascii="Calibri" w:hAnsi="Calibri" w:cs="Tahoma"/>
          <w:bCs/>
          <w:i/>
          <w:sz w:val="21"/>
          <w:szCs w:val="21"/>
        </w:rPr>
        <w:t xml:space="preserve">tysięcy </w:t>
      </w:r>
      <w:r w:rsidR="00290C0B">
        <w:rPr>
          <w:rFonts w:ascii="Calibri" w:hAnsi="Calibri" w:cs="Tahoma"/>
          <w:bCs/>
          <w:i/>
          <w:sz w:val="21"/>
          <w:szCs w:val="21"/>
          <w:lang w:val="pl-PL"/>
        </w:rPr>
        <w:t xml:space="preserve">czterysta </w:t>
      </w:r>
      <w:r w:rsidR="00E00F01" w:rsidRPr="001F6694">
        <w:rPr>
          <w:rFonts w:ascii="Calibri" w:hAnsi="Calibri" w:cs="Tahoma"/>
          <w:bCs/>
          <w:i/>
          <w:sz w:val="21"/>
          <w:szCs w:val="21"/>
        </w:rPr>
        <w:t xml:space="preserve">00/100), </w:t>
      </w:r>
      <w:r w:rsidR="00E00F01" w:rsidRPr="001F6694">
        <w:rPr>
          <w:rFonts w:ascii="Calibri" w:hAnsi="Calibri" w:cs="Tahoma"/>
          <w:bCs/>
          <w:sz w:val="21"/>
          <w:szCs w:val="21"/>
        </w:rPr>
        <w:t xml:space="preserve">netto: </w:t>
      </w:r>
      <w:r w:rsidR="006A44DF" w:rsidRPr="001F6694">
        <w:rPr>
          <w:rFonts w:ascii="Calibri" w:hAnsi="Calibri" w:cs="Tahoma"/>
          <w:bCs/>
          <w:sz w:val="21"/>
          <w:szCs w:val="21"/>
        </w:rPr>
        <w:t>80 000,00</w:t>
      </w:r>
      <w:r w:rsidR="00E00F01" w:rsidRPr="001F6694">
        <w:rPr>
          <w:rFonts w:ascii="Calibri" w:hAnsi="Calibri" w:cs="Tahoma"/>
          <w:bCs/>
          <w:sz w:val="21"/>
          <w:szCs w:val="21"/>
        </w:rPr>
        <w:t xml:space="preserve"> zł </w:t>
      </w:r>
      <w:r w:rsidR="00E00F01" w:rsidRPr="001F6694">
        <w:rPr>
          <w:rFonts w:ascii="Calibri" w:hAnsi="Calibri" w:cs="Tahoma"/>
          <w:bCs/>
          <w:i/>
          <w:sz w:val="21"/>
          <w:szCs w:val="21"/>
        </w:rPr>
        <w:t xml:space="preserve">(słownie złotych: </w:t>
      </w:r>
      <w:r w:rsidR="00290C0B">
        <w:rPr>
          <w:rFonts w:ascii="Calibri" w:hAnsi="Calibri" w:cs="Tahoma"/>
          <w:bCs/>
          <w:i/>
          <w:sz w:val="21"/>
          <w:szCs w:val="21"/>
          <w:lang w:val="pl-PL"/>
        </w:rPr>
        <w:t xml:space="preserve">osiemdziesiąt </w:t>
      </w:r>
      <w:r w:rsidR="00E00F01" w:rsidRPr="001F6694">
        <w:rPr>
          <w:rFonts w:ascii="Calibri" w:hAnsi="Calibri" w:cs="Tahoma"/>
          <w:bCs/>
          <w:i/>
          <w:sz w:val="21"/>
          <w:szCs w:val="21"/>
        </w:rPr>
        <w:t>tysięcy 00/100).</w:t>
      </w:r>
    </w:p>
    <w:p w14:paraId="2F617B8C" w14:textId="7214EB83" w:rsidR="00E00F01" w:rsidRPr="007E5A57" w:rsidRDefault="008460B7" w:rsidP="004E5BF3">
      <w:pPr>
        <w:numPr>
          <w:ilvl w:val="0"/>
          <w:numId w:val="7"/>
        </w:numPr>
        <w:tabs>
          <w:tab w:val="num" w:pos="360"/>
        </w:tabs>
        <w:spacing w:line="276" w:lineRule="auto"/>
        <w:jc w:val="both"/>
        <w:rPr>
          <w:rFonts w:ascii="Calibri" w:hAnsi="Calibri" w:cs="Tahoma"/>
          <w:sz w:val="21"/>
          <w:szCs w:val="21"/>
        </w:rPr>
      </w:pPr>
      <w:r>
        <w:rPr>
          <w:rFonts w:ascii="Calibri" w:hAnsi="Calibri" w:cs="Tahoma"/>
          <w:color w:val="000000" w:themeColor="text1"/>
          <w:sz w:val="21"/>
          <w:szCs w:val="21"/>
        </w:rPr>
        <w:t>P</w:t>
      </w:r>
      <w:r w:rsidR="003437BC">
        <w:rPr>
          <w:rFonts w:ascii="Calibri" w:hAnsi="Calibri" w:cs="Tahoma"/>
          <w:color w:val="000000" w:themeColor="text1"/>
          <w:sz w:val="21"/>
          <w:szCs w:val="21"/>
        </w:rPr>
        <w:t>race związane z wykonaniem usług stanowiących przedmiot umowy realizowan</w:t>
      </w:r>
      <w:r w:rsidR="0078796F">
        <w:rPr>
          <w:rFonts w:ascii="Calibri" w:hAnsi="Calibri" w:cs="Tahoma"/>
          <w:color w:val="000000" w:themeColor="text1"/>
          <w:sz w:val="21"/>
          <w:szCs w:val="21"/>
        </w:rPr>
        <w:t>e</w:t>
      </w:r>
      <w:r w:rsidR="003437BC">
        <w:rPr>
          <w:rFonts w:ascii="Calibri" w:hAnsi="Calibri" w:cs="Tahoma"/>
          <w:color w:val="000000" w:themeColor="text1"/>
          <w:sz w:val="21"/>
          <w:szCs w:val="21"/>
        </w:rPr>
        <w:t xml:space="preserve"> na tłoczniach ścieków, odbywać się będą w dniach roboczych w godzinach od 7:00 – 1</w:t>
      </w:r>
      <w:r w:rsidR="006564F1">
        <w:rPr>
          <w:rFonts w:ascii="Calibri" w:hAnsi="Calibri" w:cs="Tahoma"/>
          <w:color w:val="000000" w:themeColor="text1"/>
          <w:sz w:val="21"/>
          <w:szCs w:val="21"/>
        </w:rPr>
        <w:t>4</w:t>
      </w:r>
      <w:r w:rsidR="003437BC">
        <w:rPr>
          <w:rFonts w:ascii="Calibri" w:hAnsi="Calibri" w:cs="Tahoma"/>
          <w:color w:val="000000" w:themeColor="text1"/>
          <w:sz w:val="21"/>
          <w:szCs w:val="21"/>
        </w:rPr>
        <w:t>:00; za „dni robocze” w rozumieniu niniejszej umowy rozumie się dni tygodnia od poniedziałku</w:t>
      </w:r>
      <w:r w:rsidR="009F5763">
        <w:rPr>
          <w:rFonts w:ascii="Calibri" w:hAnsi="Calibri" w:cs="Tahoma"/>
          <w:color w:val="000000" w:themeColor="text1"/>
          <w:sz w:val="21"/>
          <w:szCs w:val="21"/>
        </w:rPr>
        <w:t xml:space="preserve"> do piątku, z wyłączeniem dni ustawowo wolnych od pracy.</w:t>
      </w:r>
    </w:p>
    <w:p w14:paraId="3994AFE4" w14:textId="511C62FE" w:rsidR="007E5A57" w:rsidRPr="007E5A57" w:rsidRDefault="007E5A57" w:rsidP="004E5BF3">
      <w:pPr>
        <w:numPr>
          <w:ilvl w:val="0"/>
          <w:numId w:val="7"/>
        </w:numPr>
        <w:tabs>
          <w:tab w:val="num" w:pos="360"/>
        </w:tabs>
        <w:spacing w:line="276" w:lineRule="auto"/>
        <w:jc w:val="both"/>
        <w:rPr>
          <w:rFonts w:ascii="Calibri" w:hAnsi="Calibri" w:cs="Tahoma"/>
          <w:sz w:val="21"/>
          <w:szCs w:val="21"/>
        </w:rPr>
      </w:pPr>
      <w:r>
        <w:rPr>
          <w:rFonts w:ascii="Calibri" w:hAnsi="Calibri" w:cs="Tahoma"/>
          <w:sz w:val="21"/>
          <w:szCs w:val="21"/>
        </w:rPr>
        <w:t>Termin obowiązywania umowy: od dnia 22 kwietnia 2024 roku do dnia 21 kwietnia 2026 roku.</w:t>
      </w:r>
    </w:p>
    <w:p w14:paraId="2A65BAD7" w14:textId="77777777" w:rsidR="00E00F01" w:rsidRPr="00860122" w:rsidRDefault="00E00F01" w:rsidP="004E5BF3">
      <w:pPr>
        <w:pStyle w:val="Tekstpodstawowy"/>
        <w:spacing w:line="276" w:lineRule="auto"/>
        <w:jc w:val="center"/>
        <w:rPr>
          <w:rFonts w:ascii="Calibri" w:hAnsi="Calibri" w:cs="Tahoma"/>
          <w:b/>
          <w:sz w:val="21"/>
          <w:szCs w:val="21"/>
        </w:rPr>
      </w:pPr>
      <w:r w:rsidRPr="00860122">
        <w:rPr>
          <w:rFonts w:ascii="Calibri" w:hAnsi="Calibri" w:cs="Tahoma"/>
          <w:b/>
          <w:sz w:val="21"/>
          <w:szCs w:val="21"/>
        </w:rPr>
        <w:lastRenderedPageBreak/>
        <w:t>§ 2</w:t>
      </w:r>
    </w:p>
    <w:p w14:paraId="1BBD9376" w14:textId="77777777" w:rsidR="00E00F01"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860122">
        <w:rPr>
          <w:rFonts w:ascii="Calibri" w:hAnsi="Calibri" w:cs="Tahoma"/>
          <w:sz w:val="21"/>
          <w:szCs w:val="21"/>
        </w:rPr>
        <w:t>Wynagrodzenie wykonawcy za wykonane prace rozliczane będzie fakturami częściowymi.</w:t>
      </w:r>
    </w:p>
    <w:p w14:paraId="52CEE909" w14:textId="4ABB1077" w:rsidR="00E00F01" w:rsidRPr="00AF3220"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AF3220">
        <w:rPr>
          <w:rFonts w:ascii="Calibri" w:hAnsi="Calibri" w:cs="Arial"/>
          <w:iCs/>
          <w:sz w:val="21"/>
          <w:szCs w:val="21"/>
        </w:rPr>
        <w:t xml:space="preserve">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sidRPr="00AF3220">
        <w:rPr>
          <w:rFonts w:ascii="Calibri" w:hAnsi="Calibri" w:cs="Arial"/>
          <w:iCs/>
          <w:sz w:val="21"/>
          <w:szCs w:val="21"/>
        </w:rPr>
        <w:br/>
        <w:t>w wykazie podmiotów, o którym mowa w art. 96b ustawy z dnia 11 marca 2004 r. o podatku od towarów i usług</w:t>
      </w:r>
      <w:r w:rsidR="00E70654" w:rsidRPr="00AF3220">
        <w:rPr>
          <w:rFonts w:ascii="Calibri" w:hAnsi="Calibri" w:cs="Arial"/>
          <w:iCs/>
          <w:sz w:val="21"/>
          <w:szCs w:val="21"/>
          <w:lang w:val="pl-PL"/>
        </w:rPr>
        <w:t>;</w:t>
      </w:r>
      <w:r w:rsidRPr="00AF3220">
        <w:rPr>
          <w:rFonts w:ascii="Calibri" w:hAnsi="Calibri" w:cs="Arial"/>
          <w:iCs/>
          <w:sz w:val="21"/>
          <w:szCs w:val="21"/>
          <w:lang w:val="pl-PL"/>
        </w:rPr>
        <w:t xml:space="preserve"> </w:t>
      </w:r>
      <w:r w:rsidR="00E70654" w:rsidRPr="00AF3220">
        <w:rPr>
          <w:rFonts w:ascii="Calibri" w:hAnsi="Calibri" w:cs="Arial"/>
          <w:iCs/>
          <w:sz w:val="21"/>
          <w:szCs w:val="21"/>
          <w:lang w:val="pl-PL"/>
        </w:rPr>
        <w:t>z</w:t>
      </w:r>
      <w:r w:rsidRPr="00AF3220">
        <w:rPr>
          <w:rFonts w:ascii="Calibri" w:hAnsi="Calibri" w:cs="Arial"/>
          <w:iCs/>
          <w:sz w:val="21"/>
          <w:szCs w:val="21"/>
          <w:lang w:val="pl-PL"/>
        </w:rPr>
        <w:t>a datę dokonania płatności uznaje się datę obciążenia rachunku bankowego zamawiającego.</w:t>
      </w:r>
    </w:p>
    <w:p w14:paraId="66CEEFEF" w14:textId="4F639A19" w:rsidR="00E00F01"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AF3220">
        <w:rPr>
          <w:rFonts w:ascii="Calibri" w:hAnsi="Calibri" w:cs="Tahoma"/>
          <w:sz w:val="21"/>
          <w:szCs w:val="21"/>
        </w:rPr>
        <w:t xml:space="preserve">Podstawą wystawienia faktury będzie podpisany przez </w:t>
      </w:r>
      <w:r w:rsidR="008B446C">
        <w:rPr>
          <w:rFonts w:ascii="Calibri" w:hAnsi="Calibri" w:cs="Tahoma"/>
          <w:sz w:val="21"/>
          <w:szCs w:val="21"/>
          <w:lang w:val="pl-PL"/>
        </w:rPr>
        <w:t>S</w:t>
      </w:r>
      <w:r w:rsidRPr="00AF3220">
        <w:rPr>
          <w:rFonts w:ascii="Calibri" w:hAnsi="Calibri" w:cs="Tahoma"/>
          <w:sz w:val="21"/>
          <w:szCs w:val="21"/>
        </w:rPr>
        <w:t xml:space="preserve">strony protokół odbioru przedmiotu umowy, polegający </w:t>
      </w:r>
      <w:r w:rsidRPr="00AF3220">
        <w:rPr>
          <w:rFonts w:ascii="Calibri" w:hAnsi="Calibri" w:cs="Tahoma"/>
          <w:sz w:val="21"/>
          <w:szCs w:val="21"/>
        </w:rPr>
        <w:br/>
        <w:t>na potwierdzeniu przez zamawiającego wykonania prac.</w:t>
      </w:r>
    </w:p>
    <w:p w14:paraId="2BF21438" w14:textId="1E410546" w:rsidR="00B37EFE" w:rsidRPr="00AF3220" w:rsidRDefault="00B37EFE"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AF3220">
        <w:rPr>
          <w:rFonts w:ascii="Calibri" w:hAnsi="Calibri" w:cs="Tahoma"/>
          <w:sz w:val="21"/>
          <w:szCs w:val="21"/>
          <w:lang w:val="pl-PL"/>
        </w:rPr>
        <w:t>Faktura wystawiona przez wykonawcę może obejmować jedynie towar /</w:t>
      </w:r>
      <w:r w:rsidR="005451F1">
        <w:rPr>
          <w:rFonts w:ascii="Calibri" w:hAnsi="Calibri" w:cs="Tahoma"/>
          <w:sz w:val="21"/>
          <w:szCs w:val="21"/>
          <w:lang w:val="pl-PL"/>
        </w:rPr>
        <w:t xml:space="preserve"> </w:t>
      </w:r>
      <w:r w:rsidRPr="00AF3220">
        <w:rPr>
          <w:rFonts w:ascii="Calibri" w:hAnsi="Calibri" w:cs="Tahoma"/>
          <w:sz w:val="21"/>
          <w:szCs w:val="21"/>
          <w:lang w:val="pl-PL"/>
        </w:rPr>
        <w:t>usługę wynikającą z realizacji niniejszej umowy</w:t>
      </w:r>
      <w:r w:rsidR="00906433" w:rsidRPr="00AF3220">
        <w:rPr>
          <w:rFonts w:ascii="Calibri" w:hAnsi="Calibri" w:cs="Tahoma"/>
          <w:sz w:val="21"/>
          <w:szCs w:val="21"/>
          <w:lang w:val="pl-PL"/>
        </w:rPr>
        <w:t>.</w:t>
      </w:r>
    </w:p>
    <w:p w14:paraId="2BD792B8" w14:textId="2520204C" w:rsidR="00E00F01"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AF3220">
        <w:rPr>
          <w:rFonts w:ascii="Calibri" w:hAnsi="Calibri" w:cs="Tahoma"/>
          <w:sz w:val="21"/>
          <w:szCs w:val="21"/>
        </w:rPr>
        <w:t>Umowa zostanie rozliczona według faktycznie wykonanych prac, jednak do wartości nieprzekraczającej kwoty określonej w § 1 pkt 3 umowy.</w:t>
      </w:r>
    </w:p>
    <w:p w14:paraId="08247018" w14:textId="0A2886A3"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AF3220">
        <w:rPr>
          <w:rFonts w:ascii="Calibri" w:hAnsi="Calibri"/>
          <w:sz w:val="21"/>
          <w:szCs w:val="21"/>
        </w:rPr>
        <w:t>Zamawiający zastrzega sobie możliwość dokonania prac przeglądowych / remontowych</w:t>
      </w:r>
      <w:r w:rsidRPr="00AF3220">
        <w:rPr>
          <w:rFonts w:ascii="Calibri" w:hAnsi="Calibri"/>
          <w:color w:val="FF0000"/>
          <w:sz w:val="21"/>
          <w:szCs w:val="21"/>
        </w:rPr>
        <w:t xml:space="preserve"> </w:t>
      </w:r>
      <w:r w:rsidRPr="00AF3220">
        <w:rPr>
          <w:rFonts w:ascii="Calibri" w:hAnsi="Calibri"/>
          <w:sz w:val="21"/>
          <w:szCs w:val="21"/>
        </w:rPr>
        <w:t xml:space="preserve">w innych ilościach niż wymienione w Załączniku do umowy – w ramach ogólnej kwoty zmówienia określonej w § 1 pkt 3 umowy, zgodnie z cenami określonymi w tym </w:t>
      </w:r>
      <w:r w:rsidR="00A92405">
        <w:rPr>
          <w:rFonts w:ascii="Calibri" w:hAnsi="Calibri"/>
          <w:sz w:val="21"/>
          <w:szCs w:val="21"/>
          <w:lang w:val="pl-PL"/>
        </w:rPr>
        <w:t>z</w:t>
      </w:r>
      <w:r w:rsidRPr="00AF3220">
        <w:rPr>
          <w:rFonts w:ascii="Calibri" w:hAnsi="Calibri"/>
          <w:sz w:val="21"/>
          <w:szCs w:val="21"/>
        </w:rPr>
        <w:t>ałączniku.</w:t>
      </w:r>
    </w:p>
    <w:p w14:paraId="78ECF4A0" w14:textId="7BCFA2D1"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FA09D6">
        <w:rPr>
          <w:rFonts w:ascii="Calibri" w:hAnsi="Calibri"/>
          <w:sz w:val="21"/>
          <w:szCs w:val="21"/>
        </w:rPr>
        <w:t>Za wykonane prace zamawiający zobowiązuje się zapłacić wykonawcy zgodnie z ustalona ceną (jednostkową) za przegląd, sztukę i roboczogodzinę, wymienione w Załączniku do umowy.</w:t>
      </w:r>
    </w:p>
    <w:p w14:paraId="357188E6" w14:textId="26FC356F"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FA09D6">
        <w:rPr>
          <w:rFonts w:ascii="Calibri" w:hAnsi="Calibri"/>
          <w:sz w:val="21"/>
          <w:szCs w:val="21"/>
        </w:rPr>
        <w:t>Wykonawca nie wniesie żadnych roszczeń w przypadku nie wyczerpania w okresie obowiązywania umowy przez zamawiającego wartości zamówienia netto, określonego w § 1 pkt 3 umowy.</w:t>
      </w:r>
    </w:p>
    <w:p w14:paraId="5F9DB33F" w14:textId="0391B201"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FA09D6">
        <w:rPr>
          <w:rFonts w:ascii="Calibri" w:hAnsi="Calibri"/>
          <w:sz w:val="21"/>
          <w:szCs w:val="21"/>
        </w:rPr>
        <w:t>W przypadku wyczerpania przed terminem określonym w § 1 pkt</w:t>
      </w:r>
      <w:r w:rsidR="00FA09D6">
        <w:rPr>
          <w:rFonts w:ascii="Calibri" w:hAnsi="Calibri"/>
          <w:sz w:val="21"/>
          <w:szCs w:val="21"/>
          <w:lang w:val="pl-PL"/>
        </w:rPr>
        <w:t xml:space="preserve"> </w:t>
      </w:r>
      <w:r w:rsidRPr="00FA09D6">
        <w:rPr>
          <w:rFonts w:ascii="Calibri" w:hAnsi="Calibri"/>
          <w:sz w:val="21"/>
          <w:szCs w:val="21"/>
        </w:rPr>
        <w:t>4</w:t>
      </w:r>
      <w:r w:rsidR="00FA09D6">
        <w:rPr>
          <w:rFonts w:ascii="Calibri" w:hAnsi="Calibri"/>
          <w:sz w:val="21"/>
          <w:szCs w:val="21"/>
          <w:lang w:val="pl-PL"/>
        </w:rPr>
        <w:t xml:space="preserve"> umowy</w:t>
      </w:r>
      <w:r w:rsidRPr="00FA09D6">
        <w:rPr>
          <w:rFonts w:ascii="Calibri" w:hAnsi="Calibri"/>
          <w:sz w:val="21"/>
          <w:szCs w:val="21"/>
        </w:rPr>
        <w:t>, kwoty umowy określonej w § 1 pkt 3, umowa niniejsza wygasa.</w:t>
      </w:r>
    </w:p>
    <w:p w14:paraId="3FF273F8" w14:textId="3F70CFD1"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FA09D6">
        <w:rPr>
          <w:rFonts w:ascii="Calibri" w:hAnsi="Calibri"/>
          <w:sz w:val="21"/>
          <w:szCs w:val="21"/>
          <w:lang w:val="pl-PL"/>
        </w:rPr>
        <w:t xml:space="preserve">Zamawiający </w:t>
      </w:r>
      <w:r w:rsidR="0034151D" w:rsidRPr="00FA09D6">
        <w:rPr>
          <w:rFonts w:ascii="Calibri" w:hAnsi="Calibri"/>
          <w:sz w:val="21"/>
          <w:szCs w:val="21"/>
        </w:rPr>
        <w:t>wyłącza stosowanie przez wykonawcę ustrukturyzowanych faktur elektronicznych zgodnie z art. 4 ust. 3 ustawy z dnia 9</w:t>
      </w:r>
      <w:r w:rsidR="00FA09D6">
        <w:rPr>
          <w:rFonts w:ascii="Calibri" w:hAnsi="Calibri"/>
          <w:sz w:val="21"/>
          <w:szCs w:val="21"/>
          <w:lang w:val="pl-PL"/>
        </w:rPr>
        <w:t xml:space="preserve"> listopada 2</w:t>
      </w:r>
      <w:r w:rsidR="0034151D" w:rsidRPr="00FA09D6">
        <w:rPr>
          <w:rFonts w:ascii="Calibri" w:hAnsi="Calibri"/>
          <w:sz w:val="21"/>
          <w:szCs w:val="21"/>
        </w:rPr>
        <w:t>018r. o elektronicznym fakturowaniu w zamówieniach publicznych, koncesjach na roboty budowlane lub usługi oraz partnerstwie publiczno-prywatnym.</w:t>
      </w:r>
    </w:p>
    <w:p w14:paraId="5357C324" w14:textId="0CEC006F" w:rsidR="00E00F01" w:rsidRPr="00FA09D6" w:rsidRDefault="00E00F01" w:rsidP="004E5BF3">
      <w:pPr>
        <w:pStyle w:val="Tekstpodstawowy"/>
        <w:numPr>
          <w:ilvl w:val="1"/>
          <w:numId w:val="7"/>
        </w:numPr>
        <w:tabs>
          <w:tab w:val="num" w:pos="426"/>
        </w:tabs>
        <w:spacing w:line="276" w:lineRule="auto"/>
        <w:ind w:left="426" w:right="-82" w:hanging="426"/>
        <w:jc w:val="both"/>
        <w:rPr>
          <w:rFonts w:ascii="Calibri" w:hAnsi="Calibri" w:cs="Tahoma"/>
          <w:sz w:val="21"/>
          <w:szCs w:val="21"/>
        </w:rPr>
      </w:pPr>
      <w:r w:rsidRPr="00FA09D6">
        <w:rPr>
          <w:rFonts w:ascii="Calibri" w:hAnsi="Calibri" w:cs="Tahoma"/>
          <w:sz w:val="21"/>
          <w:szCs w:val="21"/>
        </w:rPr>
        <w:t>W ramach gospodarki odpadami w</w:t>
      </w:r>
      <w:r w:rsidRPr="00FA09D6">
        <w:rPr>
          <w:rFonts w:ascii="Calibri" w:hAnsi="Calibri" w:cs="Tahoma"/>
          <w:bCs/>
          <w:sz w:val="21"/>
          <w:szCs w:val="21"/>
        </w:rPr>
        <w:t xml:space="preserve">ykonawca </w:t>
      </w:r>
      <w:r w:rsidR="00FA09D6">
        <w:rPr>
          <w:rFonts w:ascii="Calibri" w:hAnsi="Calibri" w:cs="Tahoma"/>
          <w:bCs/>
          <w:sz w:val="21"/>
          <w:szCs w:val="21"/>
          <w:lang w:val="pl-PL"/>
        </w:rPr>
        <w:t xml:space="preserve">zobowiązany </w:t>
      </w:r>
      <w:r w:rsidRPr="00FA09D6">
        <w:rPr>
          <w:rFonts w:ascii="Calibri" w:hAnsi="Calibri" w:cs="Tahoma"/>
          <w:bCs/>
          <w:sz w:val="21"/>
          <w:szCs w:val="21"/>
        </w:rPr>
        <w:t xml:space="preserve">będzie: </w:t>
      </w:r>
    </w:p>
    <w:p w14:paraId="68E611F2" w14:textId="5513F0BB" w:rsidR="00E00F01" w:rsidRDefault="00E00F01" w:rsidP="004E5BF3">
      <w:pPr>
        <w:pStyle w:val="Tekstpodstawowy"/>
        <w:numPr>
          <w:ilvl w:val="0"/>
          <w:numId w:val="14"/>
        </w:numPr>
        <w:tabs>
          <w:tab w:val="left" w:pos="851"/>
        </w:tabs>
        <w:spacing w:line="276" w:lineRule="auto"/>
        <w:ind w:left="851" w:right="-79" w:hanging="425"/>
        <w:jc w:val="both"/>
        <w:rPr>
          <w:rFonts w:ascii="Calibri" w:hAnsi="Calibri" w:cs="Arial"/>
          <w:sz w:val="21"/>
          <w:szCs w:val="21"/>
          <w:lang w:val="pl-PL"/>
        </w:rPr>
      </w:pPr>
      <w:r w:rsidRPr="004B2282">
        <w:rPr>
          <w:rFonts w:ascii="Calibri" w:hAnsi="Calibri" w:cs="Tahoma"/>
          <w:sz w:val="21"/>
          <w:szCs w:val="21"/>
          <w:lang w:val="pl-PL"/>
        </w:rPr>
        <w:t>Z</w:t>
      </w:r>
      <w:r w:rsidRPr="004B2282">
        <w:rPr>
          <w:rFonts w:ascii="Calibri" w:hAnsi="Calibri" w:cs="Tahoma"/>
          <w:sz w:val="21"/>
          <w:szCs w:val="21"/>
        </w:rPr>
        <w:t>agospodarować odpady wytworzone w trakcie realizacji nin</w:t>
      </w:r>
      <w:r w:rsidR="009402E5">
        <w:rPr>
          <w:rFonts w:ascii="Calibri" w:hAnsi="Calibri" w:cs="Tahoma"/>
          <w:sz w:val="21"/>
          <w:szCs w:val="21"/>
          <w:lang w:val="pl-PL"/>
        </w:rPr>
        <w:t>iejszej umowy</w:t>
      </w:r>
      <w:r w:rsidRPr="004B2282">
        <w:rPr>
          <w:rFonts w:ascii="Calibri" w:hAnsi="Calibri" w:cs="Tahoma"/>
          <w:sz w:val="21"/>
          <w:szCs w:val="21"/>
        </w:rPr>
        <w:t xml:space="preserve">, jako wytwórca odpadów powstających w wyniku świadczenia usług w zakresie budowy, rozbiórki, remontu obiektów, czyszczenia zbiorników lub urządzeń oraz sprzątania, konserwacji i napraw, w sposób zgodny z przepisami ustawy </w:t>
      </w:r>
      <w:r w:rsidRPr="004B2282">
        <w:rPr>
          <w:rFonts w:ascii="Calibri" w:hAnsi="Calibri" w:cs="Tahoma"/>
          <w:sz w:val="21"/>
          <w:szCs w:val="21"/>
        </w:rPr>
        <w:br/>
        <w:t xml:space="preserve">o odpadach </w:t>
      </w:r>
      <w:r w:rsidRPr="004B2282">
        <w:rPr>
          <w:rFonts w:ascii="Calibri" w:hAnsi="Calibri" w:cs="Arial"/>
          <w:sz w:val="21"/>
          <w:szCs w:val="21"/>
        </w:rPr>
        <w:t>z dnia 14 grudnia 2012r. o odpadach</w:t>
      </w:r>
      <w:r w:rsidR="00FA09D6">
        <w:rPr>
          <w:rFonts w:ascii="Calibri" w:hAnsi="Calibri" w:cs="Arial"/>
          <w:sz w:val="21"/>
          <w:szCs w:val="21"/>
          <w:lang w:val="pl-PL"/>
        </w:rPr>
        <w:t>;</w:t>
      </w:r>
    </w:p>
    <w:p w14:paraId="5D4B50E5" w14:textId="53A4E154" w:rsidR="00E00F01" w:rsidRPr="00FA09D6" w:rsidRDefault="00E00F01" w:rsidP="004E5BF3">
      <w:pPr>
        <w:pStyle w:val="Tekstpodstawowy"/>
        <w:numPr>
          <w:ilvl w:val="0"/>
          <w:numId w:val="14"/>
        </w:numPr>
        <w:tabs>
          <w:tab w:val="left" w:pos="851"/>
        </w:tabs>
        <w:spacing w:line="276" w:lineRule="auto"/>
        <w:ind w:left="851" w:right="-79" w:hanging="425"/>
        <w:jc w:val="both"/>
        <w:rPr>
          <w:rFonts w:ascii="Calibri" w:hAnsi="Calibri" w:cs="Arial"/>
          <w:sz w:val="21"/>
          <w:szCs w:val="21"/>
          <w:lang w:val="pl-PL"/>
        </w:rPr>
      </w:pPr>
      <w:r w:rsidRPr="00FA09D6">
        <w:rPr>
          <w:rFonts w:ascii="Calibri" w:hAnsi="Calibri" w:cs="Arial"/>
          <w:sz w:val="21"/>
          <w:szCs w:val="21"/>
          <w:lang w:val="pl-PL"/>
        </w:rPr>
        <w:t>P</w:t>
      </w:r>
      <w:r w:rsidRPr="00FA09D6">
        <w:rPr>
          <w:rFonts w:ascii="Calibri" w:hAnsi="Calibri" w:cs="Tahoma"/>
          <w:sz w:val="21"/>
          <w:szCs w:val="21"/>
        </w:rPr>
        <w:t xml:space="preserve">rzekazać protokolarnie zamawiającemu do weryfikacji zdemontowane urządzenia oraz armaturę (np. pompy, zasuwy, </w:t>
      </w:r>
      <w:r w:rsidRPr="00FA09D6">
        <w:rPr>
          <w:rFonts w:ascii="Calibri" w:hAnsi="Calibri" w:cs="Tahoma"/>
          <w:sz w:val="21"/>
          <w:szCs w:val="21"/>
          <w:lang w:val="pl-PL"/>
        </w:rPr>
        <w:t>wirniki</w:t>
      </w:r>
      <w:r w:rsidRPr="00FA09D6">
        <w:rPr>
          <w:rFonts w:ascii="Calibri" w:hAnsi="Calibri" w:cs="Tahoma"/>
          <w:sz w:val="21"/>
          <w:szCs w:val="21"/>
        </w:rPr>
        <w:t>); po dokonaniu weryfikacji urządzenia niesprawne i nieprzydatne zamawiającemu zostaną protokolarnie przekazane wykonawcy, który – jako wytwórca odpadów – powinien zagospodarować w sposób zgodny z przepisami ustawy z dnia 14 grudnia 2012r. o odpadach</w:t>
      </w:r>
      <w:r w:rsidR="002C0D5C" w:rsidRPr="00FA09D6">
        <w:rPr>
          <w:rFonts w:ascii="Calibri" w:hAnsi="Calibri" w:cs="Tahoma"/>
          <w:sz w:val="21"/>
          <w:szCs w:val="21"/>
          <w:lang w:val="pl-PL"/>
        </w:rPr>
        <w:t>.</w:t>
      </w:r>
    </w:p>
    <w:p w14:paraId="19883388" w14:textId="77777777" w:rsidR="009253E0" w:rsidRDefault="009253E0" w:rsidP="004E5BF3">
      <w:pPr>
        <w:pStyle w:val="Tekstpodstawowy"/>
        <w:numPr>
          <w:ilvl w:val="1"/>
          <w:numId w:val="7"/>
        </w:numPr>
        <w:tabs>
          <w:tab w:val="left" w:pos="426"/>
        </w:tabs>
        <w:spacing w:line="276" w:lineRule="auto"/>
        <w:ind w:left="426" w:right="-79" w:hanging="426"/>
        <w:jc w:val="both"/>
        <w:rPr>
          <w:rFonts w:ascii="Calibri" w:hAnsi="Calibri" w:cs="Arial"/>
          <w:sz w:val="21"/>
          <w:szCs w:val="21"/>
          <w:lang w:val="pl-PL"/>
        </w:rPr>
      </w:pPr>
      <w:r w:rsidRPr="009253E0">
        <w:rPr>
          <w:rFonts w:ascii="Calibri" w:hAnsi="Calibri" w:cs="Arial"/>
          <w:sz w:val="21"/>
          <w:szCs w:val="21"/>
          <w:lang w:val="pl-PL"/>
        </w:rPr>
        <w:t>Prace wykonane będą zgodnie z obowiązującymi w tym zakresie przepisami BHP i p.poż. Nadzór w zakresie organizacji pracy oraz przestrzegania obowiązujących przepisów BHP i p.poż. przez pracowników wykonawcy sprawuje jego dozór.</w:t>
      </w:r>
    </w:p>
    <w:p w14:paraId="77653E6F" w14:textId="26B9DE3B" w:rsidR="009253E0" w:rsidRPr="006915AD" w:rsidRDefault="009253E0" w:rsidP="004E5BF3">
      <w:pPr>
        <w:pStyle w:val="Tekstpodstawowy"/>
        <w:numPr>
          <w:ilvl w:val="1"/>
          <w:numId w:val="7"/>
        </w:numPr>
        <w:tabs>
          <w:tab w:val="left" w:pos="426"/>
        </w:tabs>
        <w:spacing w:line="276" w:lineRule="auto"/>
        <w:ind w:left="426" w:right="-79" w:hanging="426"/>
        <w:jc w:val="both"/>
        <w:rPr>
          <w:rFonts w:ascii="Calibri" w:hAnsi="Calibri" w:cs="Arial"/>
          <w:sz w:val="21"/>
          <w:szCs w:val="21"/>
          <w:lang w:val="pl-PL"/>
        </w:rPr>
      </w:pPr>
      <w:r w:rsidRPr="006915AD">
        <w:rPr>
          <w:rFonts w:ascii="Calibri" w:hAnsi="Calibri" w:cs="Arial"/>
          <w:sz w:val="21"/>
          <w:szCs w:val="21"/>
          <w:lang w:val="pl-PL"/>
        </w:rPr>
        <w:t>Po zakończeniu prac wykonawca każdorazowo uporządkuje miejsce wykonywania prac.</w:t>
      </w:r>
    </w:p>
    <w:p w14:paraId="2D6B552F" w14:textId="77777777" w:rsidR="00E00F01" w:rsidRPr="004B2282" w:rsidRDefault="00E00F01" w:rsidP="004E5BF3">
      <w:pPr>
        <w:pStyle w:val="Tekstpodstawowy"/>
        <w:spacing w:line="276" w:lineRule="auto"/>
        <w:jc w:val="center"/>
        <w:rPr>
          <w:rFonts w:ascii="Calibri" w:hAnsi="Calibri" w:cs="Tahoma"/>
          <w:b/>
          <w:sz w:val="21"/>
          <w:szCs w:val="21"/>
          <w:lang w:val="pl-PL"/>
        </w:rPr>
      </w:pPr>
    </w:p>
    <w:p w14:paraId="09AFA672" w14:textId="77777777" w:rsidR="00E00F01" w:rsidRPr="004B2282" w:rsidRDefault="00E00F01" w:rsidP="004E5BF3">
      <w:pPr>
        <w:pStyle w:val="Tekstpodstawowy"/>
        <w:spacing w:line="276" w:lineRule="auto"/>
        <w:jc w:val="center"/>
        <w:rPr>
          <w:rFonts w:ascii="Calibri" w:hAnsi="Calibri" w:cs="Tahoma"/>
          <w:b/>
          <w:sz w:val="21"/>
          <w:szCs w:val="21"/>
        </w:rPr>
      </w:pPr>
      <w:r w:rsidRPr="004B2282">
        <w:rPr>
          <w:rFonts w:ascii="Calibri" w:hAnsi="Calibri" w:cs="Tahoma"/>
          <w:b/>
          <w:sz w:val="21"/>
          <w:szCs w:val="21"/>
        </w:rPr>
        <w:t>§ 3</w:t>
      </w:r>
    </w:p>
    <w:p w14:paraId="10C840CB" w14:textId="2D5B3A05" w:rsidR="00DD1BEB" w:rsidRPr="00E53209" w:rsidRDefault="00F96C17"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sidRPr="00A8043B">
        <w:rPr>
          <w:rFonts w:ascii="Calibri" w:hAnsi="Calibri" w:cs="Tahoma"/>
          <w:iCs/>
          <w:sz w:val="21"/>
          <w:szCs w:val="21"/>
          <w:lang w:val="pl-PL"/>
        </w:rPr>
        <w:t>W</w:t>
      </w:r>
      <w:r w:rsidR="00E00F01" w:rsidRPr="00A8043B">
        <w:rPr>
          <w:rFonts w:ascii="Calibri" w:hAnsi="Calibri" w:cs="Tahoma"/>
          <w:iCs/>
          <w:sz w:val="21"/>
          <w:szCs w:val="21"/>
        </w:rPr>
        <w:t>ykonawca wykona przegląd zgodnie z zapisami w</w:t>
      </w:r>
      <w:r w:rsidR="004E452C" w:rsidRPr="00A8043B">
        <w:rPr>
          <w:rFonts w:ascii="Calibri" w:hAnsi="Calibri" w:cs="Tahoma"/>
          <w:iCs/>
          <w:sz w:val="21"/>
          <w:szCs w:val="21"/>
          <w:lang w:val="pl-PL"/>
        </w:rPr>
        <w:t xml:space="preserve"> </w:t>
      </w:r>
      <w:r w:rsidR="00E00F01" w:rsidRPr="00A8043B">
        <w:rPr>
          <w:rFonts w:ascii="Calibri" w:hAnsi="Calibri" w:cs="Tahoma"/>
          <w:iCs/>
          <w:sz w:val="21"/>
          <w:szCs w:val="21"/>
        </w:rPr>
        <w:t>Dokumentacji Techniczno-Ruchowej obiektu</w:t>
      </w:r>
      <w:r w:rsidR="004E452C" w:rsidRPr="00A8043B">
        <w:rPr>
          <w:rFonts w:ascii="Calibri" w:hAnsi="Calibri" w:cs="Tahoma"/>
          <w:iCs/>
          <w:sz w:val="21"/>
          <w:szCs w:val="21"/>
          <w:lang w:val="pl-PL"/>
        </w:rPr>
        <w:t xml:space="preserve">, </w:t>
      </w:r>
      <w:r w:rsidR="00A8043B" w:rsidRPr="00A8043B">
        <w:rPr>
          <w:rFonts w:ascii="Calibri" w:hAnsi="Calibri" w:cs="Tahoma"/>
          <w:iCs/>
          <w:sz w:val="21"/>
          <w:szCs w:val="21"/>
          <w:lang w:val="pl-PL"/>
        </w:rPr>
        <w:t>katalogiem</w:t>
      </w:r>
      <w:r w:rsidR="008B435A" w:rsidRPr="00A8043B">
        <w:rPr>
          <w:rFonts w:ascii="Calibri" w:hAnsi="Calibri" w:cs="Tahoma"/>
          <w:iCs/>
          <w:sz w:val="21"/>
          <w:szCs w:val="21"/>
          <w:lang w:val="pl-PL"/>
        </w:rPr>
        <w:t xml:space="preserve"> czynności zawart</w:t>
      </w:r>
      <w:r w:rsidR="00A8043B" w:rsidRPr="00A8043B">
        <w:rPr>
          <w:rFonts w:ascii="Calibri" w:hAnsi="Calibri" w:cs="Tahoma"/>
          <w:iCs/>
          <w:sz w:val="21"/>
          <w:szCs w:val="21"/>
          <w:lang w:val="pl-PL"/>
        </w:rPr>
        <w:t>ym</w:t>
      </w:r>
      <w:r w:rsidR="008B435A" w:rsidRPr="00A8043B">
        <w:rPr>
          <w:rFonts w:ascii="Calibri" w:hAnsi="Calibri" w:cs="Tahoma"/>
          <w:iCs/>
          <w:sz w:val="21"/>
          <w:szCs w:val="21"/>
          <w:lang w:val="pl-PL"/>
        </w:rPr>
        <w:t xml:space="preserve"> w pkt </w:t>
      </w:r>
      <w:r w:rsidR="00A8043B" w:rsidRPr="00A8043B">
        <w:rPr>
          <w:rFonts w:ascii="Calibri" w:hAnsi="Calibri" w:cs="Tahoma"/>
          <w:iCs/>
          <w:sz w:val="21"/>
          <w:szCs w:val="21"/>
          <w:lang w:val="pl-PL"/>
        </w:rPr>
        <w:t>3</w:t>
      </w:r>
      <w:r w:rsidR="008B435A" w:rsidRPr="00A8043B">
        <w:rPr>
          <w:rFonts w:ascii="Calibri" w:hAnsi="Calibri" w:cs="Tahoma"/>
          <w:iCs/>
          <w:sz w:val="21"/>
          <w:szCs w:val="21"/>
          <w:lang w:val="pl-PL"/>
        </w:rPr>
        <w:t xml:space="preserve"> Rozdziału 3 SWZ</w:t>
      </w:r>
      <w:r w:rsidR="00B95BCF" w:rsidRPr="00A8043B">
        <w:rPr>
          <w:rFonts w:ascii="Calibri" w:hAnsi="Calibri" w:cs="Tahoma"/>
          <w:iCs/>
          <w:sz w:val="21"/>
          <w:szCs w:val="21"/>
          <w:lang w:val="pl-PL"/>
        </w:rPr>
        <w:t xml:space="preserve"> oraz </w:t>
      </w:r>
      <w:r w:rsidR="002068C2" w:rsidRPr="00A8043B">
        <w:rPr>
          <w:rFonts w:ascii="Calibri" w:hAnsi="Calibri" w:cs="Tahoma"/>
          <w:iCs/>
          <w:sz w:val="21"/>
          <w:szCs w:val="21"/>
          <w:lang w:val="pl-PL"/>
        </w:rPr>
        <w:t>na podstawie pisemnego zlecenia</w:t>
      </w:r>
      <w:r w:rsidR="008E136A" w:rsidRPr="00A8043B">
        <w:rPr>
          <w:rFonts w:ascii="Calibri" w:hAnsi="Calibri" w:cs="Tahoma"/>
          <w:iCs/>
          <w:sz w:val="21"/>
          <w:szCs w:val="21"/>
          <w:lang w:val="pl-PL"/>
        </w:rPr>
        <w:t xml:space="preserve"> od zamawiającego, zawierającego </w:t>
      </w:r>
      <w:r w:rsidR="008E136A">
        <w:rPr>
          <w:rFonts w:ascii="Calibri" w:hAnsi="Calibri" w:cs="Tahoma"/>
          <w:iCs/>
          <w:sz w:val="21"/>
          <w:szCs w:val="21"/>
          <w:lang w:val="pl-PL"/>
        </w:rPr>
        <w:t>termin wykonania</w:t>
      </w:r>
      <w:r w:rsidR="00765464">
        <w:rPr>
          <w:rFonts w:ascii="Calibri" w:hAnsi="Calibri" w:cs="Tahoma"/>
          <w:iCs/>
          <w:sz w:val="21"/>
          <w:szCs w:val="21"/>
          <w:lang w:val="pl-PL"/>
        </w:rPr>
        <w:t>, który nie p</w:t>
      </w:r>
      <w:r w:rsidR="00A85AA8" w:rsidRPr="00A85AA8">
        <w:rPr>
          <w:rFonts w:ascii="Calibri" w:hAnsi="Calibri" w:cs="Tahoma"/>
          <w:iCs/>
          <w:sz w:val="21"/>
          <w:szCs w:val="21"/>
          <w:lang w:val="pl-PL"/>
        </w:rPr>
        <w:t xml:space="preserve">rzekroczy 15 dni roboczych i </w:t>
      </w:r>
      <w:r w:rsidR="00A85AA8">
        <w:rPr>
          <w:rFonts w:ascii="Calibri" w:hAnsi="Calibri" w:cs="Tahoma"/>
          <w:iCs/>
          <w:sz w:val="21"/>
          <w:szCs w:val="21"/>
          <w:lang w:val="pl-PL"/>
        </w:rPr>
        <w:t>obejmuje wykonanie pr</w:t>
      </w:r>
      <w:r w:rsidR="005C12A6">
        <w:rPr>
          <w:rFonts w:ascii="Calibri" w:hAnsi="Calibri" w:cs="Tahoma"/>
          <w:iCs/>
          <w:sz w:val="21"/>
          <w:szCs w:val="21"/>
          <w:lang w:val="pl-PL"/>
        </w:rPr>
        <w:t xml:space="preserve">zeglądu </w:t>
      </w:r>
      <w:r w:rsidR="00E53209">
        <w:rPr>
          <w:rFonts w:ascii="Calibri" w:hAnsi="Calibri" w:cs="Tahoma"/>
          <w:iCs/>
          <w:sz w:val="21"/>
          <w:szCs w:val="21"/>
          <w:lang w:val="pl-PL"/>
        </w:rPr>
        <w:t>oraz sporządzenie protokołu, o którym mowa w pkt 2 i przekazani</w:t>
      </w:r>
      <w:r w:rsidR="008E79CF">
        <w:rPr>
          <w:rFonts w:ascii="Calibri" w:hAnsi="Calibri" w:cs="Tahoma"/>
          <w:iCs/>
          <w:sz w:val="21"/>
          <w:szCs w:val="21"/>
          <w:lang w:val="pl-PL"/>
        </w:rPr>
        <w:t>e</w:t>
      </w:r>
      <w:r w:rsidR="00DF5B69">
        <w:rPr>
          <w:rFonts w:ascii="Calibri" w:hAnsi="Calibri" w:cs="Tahoma"/>
          <w:iCs/>
          <w:sz w:val="21"/>
          <w:szCs w:val="21"/>
          <w:lang w:val="pl-PL"/>
        </w:rPr>
        <w:t xml:space="preserve"> </w:t>
      </w:r>
      <w:r w:rsidR="00E53209">
        <w:rPr>
          <w:rFonts w:ascii="Calibri" w:hAnsi="Calibri" w:cs="Tahoma"/>
          <w:iCs/>
          <w:sz w:val="21"/>
          <w:szCs w:val="21"/>
          <w:lang w:val="pl-PL"/>
        </w:rPr>
        <w:t>go zamawiającemu do zatwierdzenia.</w:t>
      </w:r>
    </w:p>
    <w:p w14:paraId="2B099B8E" w14:textId="0443524B" w:rsidR="0078796F" w:rsidRPr="00C249D7" w:rsidRDefault="005451F1" w:rsidP="00C249D7">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bookmarkStart w:id="1" w:name="_Hlk158982265"/>
      <w:r>
        <w:rPr>
          <w:rFonts w:asciiTheme="minorHAnsi" w:hAnsiTheme="minorHAnsi" w:cstheme="minorHAnsi"/>
          <w:sz w:val="21"/>
          <w:szCs w:val="21"/>
          <w:lang w:val="pl-PL"/>
        </w:rPr>
        <w:t>K</w:t>
      </w:r>
      <w:r w:rsidR="003653D7">
        <w:rPr>
          <w:rFonts w:asciiTheme="minorHAnsi" w:hAnsiTheme="minorHAnsi" w:cstheme="minorHAnsi"/>
          <w:sz w:val="21"/>
          <w:szCs w:val="21"/>
          <w:lang w:val="pl-PL"/>
        </w:rPr>
        <w:t>ażdorazowo p</w:t>
      </w:r>
      <w:r w:rsidR="0078796F" w:rsidRPr="00425547">
        <w:rPr>
          <w:rFonts w:asciiTheme="minorHAnsi" w:hAnsiTheme="minorHAnsi" w:cstheme="minorHAnsi"/>
          <w:sz w:val="21"/>
          <w:szCs w:val="21"/>
        </w:rPr>
        <w:t>o przeprowadz</w:t>
      </w:r>
      <w:r w:rsidR="003653D7">
        <w:rPr>
          <w:rFonts w:asciiTheme="minorHAnsi" w:hAnsiTheme="minorHAnsi" w:cstheme="minorHAnsi"/>
          <w:sz w:val="21"/>
          <w:szCs w:val="21"/>
          <w:lang w:val="pl-PL"/>
        </w:rPr>
        <w:t xml:space="preserve">eniu </w:t>
      </w:r>
      <w:r w:rsidR="0078796F" w:rsidRPr="00425547">
        <w:rPr>
          <w:rFonts w:asciiTheme="minorHAnsi" w:hAnsiTheme="minorHAnsi" w:cstheme="minorHAnsi"/>
          <w:sz w:val="21"/>
          <w:szCs w:val="21"/>
        </w:rPr>
        <w:t>przegląd</w:t>
      </w:r>
      <w:r w:rsidR="003653D7">
        <w:rPr>
          <w:rFonts w:asciiTheme="minorHAnsi" w:hAnsiTheme="minorHAnsi" w:cstheme="minorHAnsi"/>
          <w:sz w:val="21"/>
          <w:szCs w:val="21"/>
          <w:lang w:val="pl-PL"/>
        </w:rPr>
        <w:t>u</w:t>
      </w:r>
      <w:r>
        <w:rPr>
          <w:rFonts w:asciiTheme="minorHAnsi" w:hAnsiTheme="minorHAnsi" w:cstheme="minorHAnsi"/>
          <w:sz w:val="21"/>
          <w:szCs w:val="21"/>
          <w:lang w:val="pl-PL"/>
        </w:rPr>
        <w:t xml:space="preserve">, wykonawca </w:t>
      </w:r>
      <w:r w:rsidR="003653D7">
        <w:rPr>
          <w:rFonts w:asciiTheme="minorHAnsi" w:hAnsiTheme="minorHAnsi" w:cstheme="minorHAnsi"/>
          <w:sz w:val="21"/>
          <w:szCs w:val="21"/>
          <w:lang w:val="pl-PL"/>
        </w:rPr>
        <w:t>s</w:t>
      </w:r>
      <w:r w:rsidR="0078796F" w:rsidRPr="00425547">
        <w:rPr>
          <w:rFonts w:asciiTheme="minorHAnsi" w:hAnsiTheme="minorHAnsi" w:cstheme="minorHAnsi"/>
          <w:sz w:val="21"/>
          <w:szCs w:val="21"/>
        </w:rPr>
        <w:t>porządz</w:t>
      </w:r>
      <w:r w:rsidR="006D766B">
        <w:rPr>
          <w:rFonts w:asciiTheme="minorHAnsi" w:hAnsiTheme="minorHAnsi" w:cstheme="minorHAnsi"/>
          <w:sz w:val="21"/>
          <w:szCs w:val="21"/>
          <w:lang w:val="pl-PL"/>
        </w:rPr>
        <w:t>a</w:t>
      </w:r>
      <w:r w:rsidR="0078796F" w:rsidRPr="00425547">
        <w:rPr>
          <w:rFonts w:asciiTheme="minorHAnsi" w:hAnsiTheme="minorHAnsi" w:cstheme="minorHAnsi"/>
          <w:sz w:val="21"/>
          <w:szCs w:val="21"/>
        </w:rPr>
        <w:t xml:space="preserve"> prot</w:t>
      </w:r>
      <w:r w:rsidR="004550A8">
        <w:rPr>
          <w:rFonts w:asciiTheme="minorHAnsi" w:hAnsiTheme="minorHAnsi" w:cstheme="minorHAnsi"/>
          <w:sz w:val="21"/>
          <w:szCs w:val="21"/>
          <w:lang w:val="pl-PL"/>
        </w:rPr>
        <w:t>okół</w:t>
      </w:r>
      <w:r>
        <w:rPr>
          <w:rFonts w:ascii="Calibri" w:hAnsi="Calibri" w:cs="Tahoma"/>
          <w:iCs/>
          <w:sz w:val="21"/>
          <w:szCs w:val="21"/>
          <w:lang w:val="pl-PL"/>
        </w:rPr>
        <w:t xml:space="preserve"> </w:t>
      </w:r>
      <w:r w:rsidRPr="005451F1">
        <w:rPr>
          <w:rFonts w:asciiTheme="minorHAnsi" w:hAnsiTheme="minorHAnsi" w:cstheme="minorHAnsi"/>
          <w:sz w:val="21"/>
          <w:szCs w:val="21"/>
          <w:lang w:val="pl-PL"/>
        </w:rPr>
        <w:t>(</w:t>
      </w:r>
      <w:r w:rsidRPr="005451F1">
        <w:rPr>
          <w:rFonts w:asciiTheme="minorHAnsi" w:hAnsiTheme="minorHAnsi" w:cstheme="minorHAnsi"/>
          <w:sz w:val="21"/>
          <w:szCs w:val="21"/>
        </w:rPr>
        <w:t xml:space="preserve">oddzielnie dla każdej </w:t>
      </w:r>
      <w:r w:rsidRPr="005451F1">
        <w:rPr>
          <w:rFonts w:asciiTheme="minorHAnsi" w:hAnsiTheme="minorHAnsi" w:cstheme="minorHAnsi"/>
          <w:sz w:val="21"/>
          <w:szCs w:val="21"/>
          <w:lang w:val="pl-PL"/>
        </w:rPr>
        <w:t xml:space="preserve">z </w:t>
      </w:r>
      <w:r w:rsidRPr="005451F1">
        <w:rPr>
          <w:rFonts w:asciiTheme="minorHAnsi" w:hAnsiTheme="minorHAnsi" w:cstheme="minorHAnsi"/>
          <w:sz w:val="21"/>
          <w:szCs w:val="21"/>
        </w:rPr>
        <w:t>tłoczni</w:t>
      </w:r>
      <w:r w:rsidRPr="005451F1">
        <w:rPr>
          <w:rFonts w:asciiTheme="minorHAnsi" w:hAnsiTheme="minorHAnsi" w:cstheme="minorHAnsi"/>
          <w:sz w:val="21"/>
          <w:szCs w:val="21"/>
          <w:lang w:val="pl-PL"/>
        </w:rPr>
        <w:t>)</w:t>
      </w:r>
      <w:r w:rsidR="00034B92" w:rsidRPr="005451F1">
        <w:rPr>
          <w:rFonts w:asciiTheme="minorHAnsi" w:hAnsiTheme="minorHAnsi" w:cstheme="minorHAnsi"/>
          <w:sz w:val="21"/>
          <w:szCs w:val="21"/>
          <w:lang w:val="pl-PL"/>
        </w:rPr>
        <w:t>,</w:t>
      </w:r>
      <w:r w:rsidR="00C249D7">
        <w:rPr>
          <w:rFonts w:asciiTheme="minorHAnsi" w:hAnsiTheme="minorHAnsi" w:cstheme="minorHAnsi"/>
          <w:sz w:val="21"/>
          <w:szCs w:val="21"/>
          <w:lang w:val="pl-PL"/>
        </w:rPr>
        <w:t xml:space="preserve"> </w:t>
      </w:r>
      <w:r w:rsidR="00C249D7" w:rsidRPr="00C249D7">
        <w:rPr>
          <w:rFonts w:ascii="Calibri" w:hAnsi="Calibri" w:cs="Calibri"/>
          <w:iCs/>
          <w:sz w:val="21"/>
          <w:szCs w:val="21"/>
        </w:rPr>
        <w:t>zawierający ocenę stanu technicznego tłoczni</w:t>
      </w:r>
      <w:r w:rsidR="00C249D7">
        <w:rPr>
          <w:rFonts w:ascii="Calibri" w:hAnsi="Calibri" w:cs="Tahoma"/>
          <w:iCs/>
          <w:sz w:val="21"/>
          <w:szCs w:val="21"/>
          <w:lang w:val="pl-PL"/>
        </w:rPr>
        <w:t xml:space="preserve">, </w:t>
      </w:r>
      <w:r w:rsidR="00034B92" w:rsidRPr="00C249D7">
        <w:rPr>
          <w:rFonts w:asciiTheme="minorHAnsi" w:hAnsiTheme="minorHAnsi" w:cstheme="minorHAnsi"/>
          <w:sz w:val="21"/>
          <w:szCs w:val="21"/>
          <w:lang w:val="pl-PL"/>
        </w:rPr>
        <w:t>do którego dołącz</w:t>
      </w:r>
      <w:r w:rsidR="006D766B" w:rsidRPr="00C249D7">
        <w:rPr>
          <w:rFonts w:asciiTheme="minorHAnsi" w:hAnsiTheme="minorHAnsi" w:cstheme="minorHAnsi"/>
          <w:sz w:val="21"/>
          <w:szCs w:val="21"/>
          <w:lang w:val="pl-PL"/>
        </w:rPr>
        <w:t>a</w:t>
      </w:r>
      <w:r w:rsidR="00034B92" w:rsidRPr="00C249D7">
        <w:rPr>
          <w:rFonts w:asciiTheme="minorHAnsi" w:hAnsiTheme="minorHAnsi" w:cstheme="minorHAnsi"/>
          <w:sz w:val="21"/>
          <w:szCs w:val="21"/>
          <w:lang w:val="pl-PL"/>
        </w:rPr>
        <w:t xml:space="preserve"> </w:t>
      </w:r>
      <w:r w:rsidR="0078796F" w:rsidRPr="00C249D7">
        <w:rPr>
          <w:rFonts w:asciiTheme="minorHAnsi" w:hAnsiTheme="minorHAnsi" w:cstheme="minorHAnsi"/>
          <w:sz w:val="21"/>
          <w:szCs w:val="21"/>
        </w:rPr>
        <w:t>pozytywn</w:t>
      </w:r>
      <w:r w:rsidR="00034B92" w:rsidRPr="00C249D7">
        <w:rPr>
          <w:rFonts w:asciiTheme="minorHAnsi" w:hAnsiTheme="minorHAnsi" w:cstheme="minorHAnsi"/>
          <w:sz w:val="21"/>
          <w:szCs w:val="21"/>
          <w:lang w:val="pl-PL"/>
        </w:rPr>
        <w:t>e</w:t>
      </w:r>
      <w:r w:rsidR="0078796F" w:rsidRPr="00C249D7">
        <w:rPr>
          <w:rFonts w:asciiTheme="minorHAnsi" w:hAnsiTheme="minorHAnsi" w:cstheme="minorHAnsi"/>
          <w:sz w:val="21"/>
          <w:szCs w:val="21"/>
        </w:rPr>
        <w:t xml:space="preserve"> wynik</w:t>
      </w:r>
      <w:r w:rsidR="00034B92" w:rsidRPr="00C249D7">
        <w:rPr>
          <w:rFonts w:asciiTheme="minorHAnsi" w:hAnsiTheme="minorHAnsi" w:cstheme="minorHAnsi"/>
          <w:sz w:val="21"/>
          <w:szCs w:val="21"/>
          <w:lang w:val="pl-PL"/>
        </w:rPr>
        <w:t>i</w:t>
      </w:r>
      <w:r w:rsidR="0078796F" w:rsidRPr="00C249D7">
        <w:rPr>
          <w:rFonts w:asciiTheme="minorHAnsi" w:hAnsiTheme="minorHAnsi" w:cstheme="minorHAnsi"/>
          <w:sz w:val="21"/>
          <w:szCs w:val="21"/>
        </w:rPr>
        <w:t xml:space="preserve"> </w:t>
      </w:r>
      <w:r w:rsidR="00C249D7">
        <w:rPr>
          <w:rFonts w:asciiTheme="minorHAnsi" w:hAnsiTheme="minorHAnsi" w:cstheme="minorHAnsi"/>
          <w:sz w:val="21"/>
          <w:szCs w:val="21"/>
          <w:lang w:val="pl-PL"/>
        </w:rPr>
        <w:t xml:space="preserve">z </w:t>
      </w:r>
      <w:r w:rsidR="0078796F" w:rsidRPr="00C249D7">
        <w:rPr>
          <w:rFonts w:asciiTheme="minorHAnsi" w:hAnsiTheme="minorHAnsi" w:cstheme="minorHAnsi"/>
          <w:sz w:val="21"/>
          <w:szCs w:val="21"/>
        </w:rPr>
        <w:t>przeprowadzonych</w:t>
      </w:r>
      <w:r w:rsidR="00C249D7">
        <w:rPr>
          <w:rFonts w:asciiTheme="minorHAnsi" w:hAnsiTheme="minorHAnsi" w:cstheme="minorHAnsi"/>
          <w:sz w:val="21"/>
          <w:szCs w:val="21"/>
          <w:lang w:val="pl-PL"/>
        </w:rPr>
        <w:t xml:space="preserve"> </w:t>
      </w:r>
      <w:r w:rsidR="0078796F" w:rsidRPr="00C249D7">
        <w:rPr>
          <w:rFonts w:asciiTheme="minorHAnsi" w:hAnsiTheme="minorHAnsi" w:cstheme="minorHAnsi"/>
          <w:sz w:val="21"/>
          <w:szCs w:val="21"/>
        </w:rPr>
        <w:t>pomiarów</w:t>
      </w:r>
      <w:r w:rsidR="006564F1" w:rsidRPr="00C249D7">
        <w:rPr>
          <w:rFonts w:asciiTheme="minorHAnsi" w:hAnsiTheme="minorHAnsi" w:cstheme="minorHAnsi"/>
          <w:sz w:val="21"/>
          <w:szCs w:val="21"/>
        </w:rPr>
        <w:t>.</w:t>
      </w:r>
    </w:p>
    <w:bookmarkEnd w:id="1"/>
    <w:p w14:paraId="5471F430" w14:textId="7CA0602E" w:rsidR="00B31632" w:rsidRPr="00B31632" w:rsidRDefault="00F00AD6"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Pr>
          <w:rFonts w:asciiTheme="minorHAnsi" w:hAnsiTheme="minorHAnsi" w:cstheme="minorHAnsi"/>
          <w:sz w:val="21"/>
          <w:szCs w:val="21"/>
          <w:lang w:val="pl-PL"/>
        </w:rPr>
        <w:t xml:space="preserve">Jeżeli po wykonanym przeglądzie zajdzie konieczność </w:t>
      </w:r>
      <w:r w:rsidR="0078796F" w:rsidRPr="003653D7">
        <w:rPr>
          <w:rFonts w:asciiTheme="minorHAnsi" w:hAnsiTheme="minorHAnsi" w:cstheme="minorHAnsi"/>
          <w:sz w:val="21"/>
          <w:szCs w:val="21"/>
        </w:rPr>
        <w:t>wymiany części / materiałów</w:t>
      </w:r>
      <w:r w:rsidR="00BE2759" w:rsidRPr="003653D7">
        <w:rPr>
          <w:rFonts w:asciiTheme="minorHAnsi" w:hAnsiTheme="minorHAnsi" w:cstheme="minorHAnsi"/>
          <w:sz w:val="21"/>
          <w:szCs w:val="21"/>
        </w:rPr>
        <w:t xml:space="preserve"> </w:t>
      </w:r>
      <w:r w:rsidR="0078796F" w:rsidRPr="003653D7">
        <w:rPr>
          <w:rFonts w:asciiTheme="minorHAnsi" w:hAnsiTheme="minorHAnsi" w:cstheme="minorHAnsi"/>
          <w:sz w:val="21"/>
          <w:szCs w:val="21"/>
        </w:rPr>
        <w:t>/</w:t>
      </w:r>
      <w:r w:rsidR="00BE2759" w:rsidRPr="003653D7">
        <w:rPr>
          <w:rFonts w:asciiTheme="minorHAnsi" w:hAnsiTheme="minorHAnsi" w:cstheme="minorHAnsi"/>
          <w:sz w:val="21"/>
          <w:szCs w:val="21"/>
        </w:rPr>
        <w:t xml:space="preserve"> </w:t>
      </w:r>
      <w:r w:rsidR="0078796F" w:rsidRPr="003653D7">
        <w:rPr>
          <w:rFonts w:asciiTheme="minorHAnsi" w:hAnsiTheme="minorHAnsi" w:cstheme="minorHAnsi"/>
          <w:sz w:val="21"/>
          <w:szCs w:val="21"/>
        </w:rPr>
        <w:t>urządzeń, wykonawca dołącz</w:t>
      </w:r>
      <w:r w:rsidR="00034B92">
        <w:rPr>
          <w:rFonts w:asciiTheme="minorHAnsi" w:hAnsiTheme="minorHAnsi" w:cstheme="minorHAnsi"/>
          <w:sz w:val="21"/>
          <w:szCs w:val="21"/>
          <w:lang w:val="pl-PL"/>
        </w:rPr>
        <w:t>a</w:t>
      </w:r>
      <w:r w:rsidR="003653D7">
        <w:rPr>
          <w:rFonts w:asciiTheme="minorHAnsi" w:hAnsiTheme="minorHAnsi" w:cstheme="minorHAnsi"/>
          <w:sz w:val="21"/>
          <w:szCs w:val="21"/>
          <w:lang w:val="pl-PL"/>
        </w:rPr>
        <w:t xml:space="preserve"> </w:t>
      </w:r>
      <w:r w:rsidR="0078796F" w:rsidRPr="003653D7">
        <w:rPr>
          <w:rFonts w:asciiTheme="minorHAnsi" w:hAnsiTheme="minorHAnsi" w:cstheme="minorHAnsi"/>
          <w:sz w:val="21"/>
          <w:szCs w:val="21"/>
        </w:rPr>
        <w:t>do protokołu</w:t>
      </w:r>
      <w:r w:rsidR="00034B92">
        <w:rPr>
          <w:rFonts w:asciiTheme="minorHAnsi" w:hAnsiTheme="minorHAnsi" w:cstheme="minorHAnsi"/>
          <w:sz w:val="21"/>
          <w:szCs w:val="21"/>
          <w:lang w:val="pl-PL"/>
        </w:rPr>
        <w:t xml:space="preserve">, o którym mowa w pkt 2, </w:t>
      </w:r>
      <w:r w:rsidR="003653D7">
        <w:rPr>
          <w:rFonts w:asciiTheme="minorHAnsi" w:hAnsiTheme="minorHAnsi" w:cstheme="minorHAnsi"/>
          <w:sz w:val="21"/>
          <w:szCs w:val="21"/>
          <w:lang w:val="pl-PL"/>
        </w:rPr>
        <w:t>kalkulacj</w:t>
      </w:r>
      <w:r w:rsidR="00034B92">
        <w:rPr>
          <w:rFonts w:asciiTheme="minorHAnsi" w:hAnsiTheme="minorHAnsi" w:cstheme="minorHAnsi"/>
          <w:sz w:val="21"/>
          <w:szCs w:val="21"/>
          <w:lang w:val="pl-PL"/>
        </w:rPr>
        <w:t>ę</w:t>
      </w:r>
      <w:r w:rsidR="0078796F" w:rsidRPr="003653D7">
        <w:rPr>
          <w:rFonts w:asciiTheme="minorHAnsi" w:hAnsiTheme="minorHAnsi" w:cstheme="minorHAnsi"/>
          <w:sz w:val="21"/>
          <w:szCs w:val="21"/>
        </w:rPr>
        <w:t xml:space="preserve"> cen</w:t>
      </w:r>
      <w:r w:rsidR="003653D7">
        <w:rPr>
          <w:rFonts w:asciiTheme="minorHAnsi" w:hAnsiTheme="minorHAnsi" w:cstheme="minorHAnsi"/>
          <w:sz w:val="21"/>
          <w:szCs w:val="21"/>
          <w:lang w:val="pl-PL"/>
        </w:rPr>
        <w:t>y</w:t>
      </w:r>
      <w:r w:rsidR="00EF2802">
        <w:rPr>
          <w:rFonts w:asciiTheme="minorHAnsi" w:hAnsiTheme="minorHAnsi" w:cstheme="minorHAnsi"/>
          <w:sz w:val="21"/>
          <w:szCs w:val="21"/>
          <w:lang w:val="pl-PL"/>
        </w:rPr>
        <w:t xml:space="preserve">, </w:t>
      </w:r>
      <w:r w:rsidR="00B31632">
        <w:rPr>
          <w:rFonts w:asciiTheme="minorHAnsi" w:hAnsiTheme="minorHAnsi" w:cstheme="minorHAnsi"/>
          <w:sz w:val="21"/>
          <w:szCs w:val="21"/>
          <w:lang w:val="pl-PL"/>
        </w:rPr>
        <w:t>z podziałem na:</w:t>
      </w:r>
    </w:p>
    <w:p w14:paraId="3FF01DE6" w14:textId="085A20DB" w:rsidR="00B31632" w:rsidRPr="00E04FA6" w:rsidRDefault="00B31632" w:rsidP="004E5BF3">
      <w:pPr>
        <w:pStyle w:val="Tekstpodstawowy"/>
        <w:numPr>
          <w:ilvl w:val="0"/>
          <w:numId w:val="23"/>
        </w:numPr>
        <w:tabs>
          <w:tab w:val="left" w:pos="851"/>
        </w:tabs>
        <w:spacing w:line="276" w:lineRule="auto"/>
        <w:ind w:left="851" w:hanging="425"/>
        <w:jc w:val="both"/>
        <w:rPr>
          <w:rFonts w:ascii="Calibri" w:hAnsi="Calibri" w:cs="Tahoma"/>
          <w:iCs/>
          <w:sz w:val="21"/>
          <w:szCs w:val="21"/>
        </w:rPr>
      </w:pPr>
      <w:r>
        <w:rPr>
          <w:rFonts w:ascii="Calibri" w:hAnsi="Calibri" w:cs="Tahoma"/>
          <w:iCs/>
          <w:sz w:val="21"/>
          <w:szCs w:val="21"/>
          <w:lang w:val="pl-PL"/>
        </w:rPr>
        <w:t>K</w:t>
      </w:r>
      <w:r w:rsidR="003653D7" w:rsidRPr="00B31632">
        <w:rPr>
          <w:rFonts w:asciiTheme="minorHAnsi" w:hAnsiTheme="minorHAnsi" w:cstheme="minorHAnsi"/>
          <w:sz w:val="21"/>
          <w:szCs w:val="21"/>
          <w:lang w:val="pl-PL"/>
        </w:rPr>
        <w:t>oszty</w:t>
      </w:r>
      <w:r w:rsidR="0078796F" w:rsidRPr="00B31632">
        <w:rPr>
          <w:rFonts w:asciiTheme="minorHAnsi" w:hAnsiTheme="minorHAnsi" w:cstheme="minorHAnsi"/>
          <w:sz w:val="21"/>
          <w:szCs w:val="21"/>
        </w:rPr>
        <w:t xml:space="preserve"> części / materiałów / urządzeń </w:t>
      </w:r>
      <w:r w:rsidR="00BE2759" w:rsidRPr="00B31632">
        <w:rPr>
          <w:rFonts w:asciiTheme="minorHAnsi" w:hAnsiTheme="minorHAnsi" w:cstheme="minorHAnsi"/>
          <w:sz w:val="21"/>
          <w:szCs w:val="21"/>
        </w:rPr>
        <w:t>niezbędnych do wymiany</w:t>
      </w:r>
      <w:r w:rsidR="006618F0" w:rsidRPr="00B31632">
        <w:rPr>
          <w:rFonts w:asciiTheme="minorHAnsi" w:hAnsiTheme="minorHAnsi" w:cstheme="minorHAnsi"/>
          <w:sz w:val="21"/>
          <w:szCs w:val="21"/>
          <w:lang w:val="pl-PL"/>
        </w:rPr>
        <w:t>, ujęt</w:t>
      </w:r>
      <w:r w:rsidR="00B27C0F">
        <w:rPr>
          <w:rFonts w:asciiTheme="minorHAnsi" w:hAnsiTheme="minorHAnsi" w:cstheme="minorHAnsi"/>
          <w:sz w:val="21"/>
          <w:szCs w:val="21"/>
          <w:lang w:val="pl-PL"/>
        </w:rPr>
        <w:t>ych</w:t>
      </w:r>
      <w:r w:rsidR="006618F0" w:rsidRPr="00B31632">
        <w:rPr>
          <w:rFonts w:asciiTheme="minorHAnsi" w:hAnsiTheme="minorHAnsi" w:cstheme="minorHAnsi"/>
          <w:sz w:val="21"/>
          <w:szCs w:val="21"/>
          <w:lang w:val="pl-PL"/>
        </w:rPr>
        <w:t xml:space="preserve"> w </w:t>
      </w:r>
      <w:r w:rsidR="00002DC0" w:rsidRPr="00B31632">
        <w:rPr>
          <w:rFonts w:ascii="Calibri" w:hAnsi="Calibri" w:cs="Tahoma"/>
          <w:iCs/>
          <w:sz w:val="21"/>
          <w:szCs w:val="21"/>
          <w:lang w:val="pl-PL"/>
        </w:rPr>
        <w:t>Z</w:t>
      </w:r>
      <w:r w:rsidR="00BE2759" w:rsidRPr="00B31632">
        <w:rPr>
          <w:rFonts w:asciiTheme="minorHAnsi" w:hAnsiTheme="minorHAnsi" w:cstheme="minorHAnsi"/>
          <w:sz w:val="21"/>
          <w:szCs w:val="21"/>
        </w:rPr>
        <w:t>ałącznik</w:t>
      </w:r>
      <w:r w:rsidR="006618F0" w:rsidRPr="00B31632">
        <w:rPr>
          <w:rFonts w:asciiTheme="minorHAnsi" w:hAnsiTheme="minorHAnsi" w:cstheme="minorHAnsi"/>
          <w:sz w:val="21"/>
          <w:szCs w:val="21"/>
          <w:lang w:val="pl-PL"/>
        </w:rPr>
        <w:t>u</w:t>
      </w:r>
      <w:r w:rsidR="00BE2759" w:rsidRPr="00B31632">
        <w:rPr>
          <w:rFonts w:asciiTheme="minorHAnsi" w:hAnsiTheme="minorHAnsi" w:cstheme="minorHAnsi"/>
          <w:sz w:val="21"/>
          <w:szCs w:val="21"/>
        </w:rPr>
        <w:t xml:space="preserve"> </w:t>
      </w:r>
      <w:r w:rsidR="00A92405" w:rsidRPr="00B31632">
        <w:rPr>
          <w:rFonts w:asciiTheme="minorHAnsi" w:hAnsiTheme="minorHAnsi" w:cstheme="minorHAnsi"/>
          <w:sz w:val="21"/>
          <w:szCs w:val="21"/>
          <w:lang w:val="pl-PL"/>
        </w:rPr>
        <w:t xml:space="preserve">do </w:t>
      </w:r>
      <w:r w:rsidR="00BE2759" w:rsidRPr="00B31632">
        <w:rPr>
          <w:rFonts w:asciiTheme="minorHAnsi" w:hAnsiTheme="minorHAnsi" w:cstheme="minorHAnsi"/>
          <w:sz w:val="21"/>
          <w:szCs w:val="21"/>
        </w:rPr>
        <w:t>umowy</w:t>
      </w:r>
      <w:r>
        <w:rPr>
          <w:rFonts w:asciiTheme="minorHAnsi" w:hAnsiTheme="minorHAnsi" w:cstheme="minorHAnsi"/>
          <w:sz w:val="21"/>
          <w:szCs w:val="21"/>
          <w:lang w:val="pl-PL"/>
        </w:rPr>
        <w:t>;</w:t>
      </w:r>
    </w:p>
    <w:p w14:paraId="02C1175B" w14:textId="37B31062" w:rsidR="00B31632" w:rsidRPr="00E04FA6" w:rsidRDefault="00B31632" w:rsidP="004E5BF3">
      <w:pPr>
        <w:pStyle w:val="Tekstpodstawowy"/>
        <w:numPr>
          <w:ilvl w:val="0"/>
          <w:numId w:val="23"/>
        </w:numPr>
        <w:tabs>
          <w:tab w:val="left" w:pos="851"/>
        </w:tabs>
        <w:spacing w:line="276" w:lineRule="auto"/>
        <w:ind w:left="851" w:hanging="425"/>
        <w:jc w:val="both"/>
        <w:rPr>
          <w:rFonts w:ascii="Calibri" w:hAnsi="Calibri" w:cs="Tahoma"/>
          <w:iCs/>
          <w:sz w:val="21"/>
          <w:szCs w:val="21"/>
        </w:rPr>
      </w:pPr>
      <w:r w:rsidRPr="00E04FA6">
        <w:rPr>
          <w:rFonts w:asciiTheme="minorHAnsi" w:hAnsiTheme="minorHAnsi" w:cstheme="minorHAnsi"/>
          <w:sz w:val="21"/>
          <w:szCs w:val="21"/>
          <w:lang w:val="pl-PL"/>
        </w:rPr>
        <w:t>E</w:t>
      </w:r>
      <w:r w:rsidR="00DB2F9C" w:rsidRPr="00E04FA6">
        <w:rPr>
          <w:rFonts w:asciiTheme="minorHAnsi" w:hAnsiTheme="minorHAnsi" w:cstheme="minorHAnsi"/>
          <w:sz w:val="21"/>
          <w:szCs w:val="21"/>
          <w:lang w:val="pl-PL"/>
        </w:rPr>
        <w:t>wentualne koszty</w:t>
      </w:r>
      <w:r w:rsidRPr="00E04FA6">
        <w:rPr>
          <w:rFonts w:asciiTheme="minorHAnsi" w:hAnsiTheme="minorHAnsi" w:cstheme="minorHAnsi"/>
          <w:sz w:val="21"/>
          <w:szCs w:val="21"/>
          <w:lang w:val="pl-PL"/>
        </w:rPr>
        <w:t xml:space="preserve"> </w:t>
      </w:r>
      <w:r w:rsidR="009C566A" w:rsidRPr="00E04FA6">
        <w:rPr>
          <w:rFonts w:asciiTheme="minorHAnsi" w:hAnsiTheme="minorHAnsi" w:cstheme="minorHAnsi"/>
          <w:sz w:val="21"/>
          <w:szCs w:val="21"/>
        </w:rPr>
        <w:t>części / materiałów / urządzeń niezbędnych do wymiany</w:t>
      </w:r>
      <w:r w:rsidR="009C566A" w:rsidRPr="00E04FA6">
        <w:rPr>
          <w:rFonts w:asciiTheme="minorHAnsi" w:hAnsiTheme="minorHAnsi" w:cstheme="minorHAnsi"/>
          <w:sz w:val="21"/>
          <w:szCs w:val="21"/>
          <w:lang w:val="pl-PL"/>
        </w:rPr>
        <w:t xml:space="preserve">, </w:t>
      </w:r>
      <w:r w:rsidR="004C5D7B" w:rsidRPr="00E04FA6">
        <w:rPr>
          <w:rFonts w:asciiTheme="minorHAnsi" w:hAnsiTheme="minorHAnsi" w:cstheme="minorHAnsi"/>
          <w:sz w:val="21"/>
          <w:szCs w:val="21"/>
          <w:lang w:val="pl-PL"/>
        </w:rPr>
        <w:t xml:space="preserve">niewyspecyfikowanych </w:t>
      </w:r>
      <w:r w:rsidRPr="00E04FA6">
        <w:rPr>
          <w:rFonts w:asciiTheme="minorHAnsi" w:hAnsiTheme="minorHAnsi" w:cstheme="minorHAnsi"/>
          <w:sz w:val="21"/>
          <w:szCs w:val="21"/>
          <w:lang w:val="pl-PL"/>
        </w:rPr>
        <w:t xml:space="preserve">w </w:t>
      </w:r>
      <w:r w:rsidRPr="00E04FA6">
        <w:rPr>
          <w:rFonts w:ascii="Calibri" w:hAnsi="Calibri" w:cs="Tahoma"/>
          <w:iCs/>
          <w:sz w:val="21"/>
          <w:szCs w:val="21"/>
          <w:lang w:val="pl-PL"/>
        </w:rPr>
        <w:t>Z</w:t>
      </w:r>
      <w:r w:rsidRPr="00E04FA6">
        <w:rPr>
          <w:rFonts w:asciiTheme="minorHAnsi" w:hAnsiTheme="minorHAnsi" w:cstheme="minorHAnsi"/>
          <w:sz w:val="21"/>
          <w:szCs w:val="21"/>
        </w:rPr>
        <w:t>ałącznik</w:t>
      </w:r>
      <w:r w:rsidRPr="00E04FA6">
        <w:rPr>
          <w:rFonts w:asciiTheme="minorHAnsi" w:hAnsiTheme="minorHAnsi" w:cstheme="minorHAnsi"/>
          <w:sz w:val="21"/>
          <w:szCs w:val="21"/>
          <w:lang w:val="pl-PL"/>
        </w:rPr>
        <w:t>u</w:t>
      </w:r>
      <w:r w:rsidRPr="00E04FA6">
        <w:rPr>
          <w:rFonts w:asciiTheme="minorHAnsi" w:hAnsiTheme="minorHAnsi" w:cstheme="minorHAnsi"/>
          <w:sz w:val="21"/>
          <w:szCs w:val="21"/>
        </w:rPr>
        <w:t xml:space="preserve"> </w:t>
      </w:r>
      <w:r w:rsidRPr="00E04FA6">
        <w:rPr>
          <w:rFonts w:asciiTheme="minorHAnsi" w:hAnsiTheme="minorHAnsi" w:cstheme="minorHAnsi"/>
          <w:sz w:val="21"/>
          <w:szCs w:val="21"/>
          <w:lang w:val="pl-PL"/>
        </w:rPr>
        <w:t xml:space="preserve">do </w:t>
      </w:r>
      <w:r w:rsidRPr="00E04FA6">
        <w:rPr>
          <w:rFonts w:asciiTheme="minorHAnsi" w:hAnsiTheme="minorHAnsi" w:cstheme="minorHAnsi"/>
          <w:sz w:val="21"/>
          <w:szCs w:val="21"/>
        </w:rPr>
        <w:t>umowy</w:t>
      </w:r>
    </w:p>
    <w:p w14:paraId="2AA14FD5" w14:textId="26CC32AE" w:rsidR="0078796F" w:rsidRPr="00B31632" w:rsidRDefault="00745CB0" w:rsidP="004E5BF3">
      <w:pPr>
        <w:pStyle w:val="Tekstpodstawowy"/>
        <w:spacing w:line="276" w:lineRule="auto"/>
        <w:ind w:left="426"/>
        <w:jc w:val="both"/>
        <w:rPr>
          <w:rFonts w:ascii="Calibri" w:hAnsi="Calibri" w:cs="Tahoma"/>
          <w:iCs/>
          <w:sz w:val="21"/>
          <w:szCs w:val="21"/>
        </w:rPr>
      </w:pPr>
      <w:r w:rsidRPr="00B31632">
        <w:rPr>
          <w:rFonts w:asciiTheme="minorHAnsi" w:hAnsiTheme="minorHAnsi" w:cstheme="minorHAnsi"/>
          <w:sz w:val="21"/>
          <w:szCs w:val="21"/>
          <w:lang w:val="pl-PL"/>
        </w:rPr>
        <w:lastRenderedPageBreak/>
        <w:t>oraz</w:t>
      </w:r>
      <w:r w:rsidR="00BE2759" w:rsidRPr="00B31632">
        <w:rPr>
          <w:rFonts w:asciiTheme="minorHAnsi" w:hAnsiTheme="minorHAnsi" w:cstheme="minorHAnsi"/>
          <w:sz w:val="21"/>
          <w:szCs w:val="21"/>
        </w:rPr>
        <w:t xml:space="preserve"> poda</w:t>
      </w:r>
      <w:r w:rsidRPr="00B31632">
        <w:rPr>
          <w:rFonts w:asciiTheme="minorHAnsi" w:hAnsiTheme="minorHAnsi" w:cstheme="minorHAnsi"/>
          <w:sz w:val="21"/>
          <w:szCs w:val="21"/>
          <w:lang w:val="pl-PL"/>
        </w:rPr>
        <w:t xml:space="preserve">je </w:t>
      </w:r>
      <w:r w:rsidR="00BE2759" w:rsidRPr="00B31632">
        <w:rPr>
          <w:rFonts w:asciiTheme="minorHAnsi" w:hAnsiTheme="minorHAnsi" w:cstheme="minorHAnsi"/>
          <w:sz w:val="21"/>
          <w:szCs w:val="21"/>
        </w:rPr>
        <w:t>termin ich wymiany</w:t>
      </w:r>
      <w:r w:rsidR="006564F1" w:rsidRPr="00B31632">
        <w:rPr>
          <w:rFonts w:asciiTheme="minorHAnsi" w:hAnsiTheme="minorHAnsi" w:cstheme="minorHAnsi"/>
          <w:sz w:val="21"/>
          <w:szCs w:val="21"/>
        </w:rPr>
        <w:t>.</w:t>
      </w:r>
    </w:p>
    <w:p w14:paraId="0FD1584A" w14:textId="0B3D00DC" w:rsidR="001068D5" w:rsidRPr="001068D5" w:rsidRDefault="00ED7FD7"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Pr>
          <w:rFonts w:asciiTheme="minorHAnsi" w:hAnsiTheme="minorHAnsi" w:cstheme="minorHAnsi"/>
          <w:sz w:val="21"/>
          <w:szCs w:val="21"/>
          <w:lang w:val="pl-PL"/>
        </w:rPr>
        <w:t>S</w:t>
      </w:r>
      <w:r w:rsidR="00BE0732" w:rsidRPr="00A92405">
        <w:rPr>
          <w:rFonts w:asciiTheme="minorHAnsi" w:hAnsiTheme="minorHAnsi" w:cstheme="minorHAnsi"/>
          <w:sz w:val="21"/>
          <w:szCs w:val="21"/>
        </w:rPr>
        <w:t xml:space="preserve">porządzony przez wykonawcę </w:t>
      </w:r>
      <w:r>
        <w:rPr>
          <w:rFonts w:asciiTheme="minorHAnsi" w:hAnsiTheme="minorHAnsi" w:cstheme="minorHAnsi"/>
          <w:sz w:val="21"/>
          <w:szCs w:val="21"/>
          <w:lang w:val="pl-PL"/>
        </w:rPr>
        <w:t>p</w:t>
      </w:r>
      <w:r w:rsidR="00B3085E" w:rsidRPr="00A92405">
        <w:rPr>
          <w:rFonts w:asciiTheme="minorHAnsi" w:hAnsiTheme="minorHAnsi" w:cstheme="minorHAnsi"/>
          <w:sz w:val="21"/>
          <w:szCs w:val="21"/>
        </w:rPr>
        <w:t>rotokół</w:t>
      </w:r>
      <w:r>
        <w:rPr>
          <w:rFonts w:asciiTheme="minorHAnsi" w:hAnsiTheme="minorHAnsi" w:cstheme="minorHAnsi"/>
          <w:sz w:val="21"/>
          <w:szCs w:val="21"/>
          <w:lang w:val="pl-PL"/>
        </w:rPr>
        <w:t xml:space="preserve"> </w:t>
      </w:r>
      <w:r w:rsidR="0006158F">
        <w:rPr>
          <w:rFonts w:asciiTheme="minorHAnsi" w:hAnsiTheme="minorHAnsi" w:cstheme="minorHAnsi"/>
          <w:sz w:val="21"/>
          <w:szCs w:val="21"/>
          <w:lang w:val="pl-PL"/>
        </w:rPr>
        <w:t xml:space="preserve">z przeglądu </w:t>
      </w:r>
      <w:r>
        <w:rPr>
          <w:rFonts w:asciiTheme="minorHAnsi" w:hAnsiTheme="minorHAnsi" w:cstheme="minorHAnsi"/>
          <w:sz w:val="21"/>
          <w:szCs w:val="21"/>
          <w:lang w:val="pl-PL"/>
        </w:rPr>
        <w:t>(</w:t>
      </w:r>
      <w:r w:rsidR="004D2E61">
        <w:rPr>
          <w:rFonts w:asciiTheme="minorHAnsi" w:hAnsiTheme="minorHAnsi" w:cstheme="minorHAnsi"/>
          <w:sz w:val="21"/>
          <w:szCs w:val="21"/>
          <w:lang w:val="pl-PL"/>
        </w:rPr>
        <w:t>wraz z załącznikami)</w:t>
      </w:r>
      <w:r w:rsidR="00BE0732">
        <w:rPr>
          <w:rFonts w:asciiTheme="minorHAnsi" w:hAnsiTheme="minorHAnsi" w:cstheme="minorHAnsi"/>
          <w:sz w:val="21"/>
          <w:szCs w:val="21"/>
          <w:lang w:val="pl-PL"/>
        </w:rPr>
        <w:t xml:space="preserve"> </w:t>
      </w:r>
      <w:r w:rsidR="00B3085E" w:rsidRPr="00A92405">
        <w:rPr>
          <w:rFonts w:asciiTheme="minorHAnsi" w:hAnsiTheme="minorHAnsi" w:cstheme="minorHAnsi"/>
          <w:sz w:val="21"/>
          <w:szCs w:val="21"/>
        </w:rPr>
        <w:t xml:space="preserve">podlegał </w:t>
      </w:r>
      <w:r w:rsidR="002351CD">
        <w:rPr>
          <w:rFonts w:asciiTheme="minorHAnsi" w:hAnsiTheme="minorHAnsi" w:cstheme="minorHAnsi"/>
          <w:sz w:val="21"/>
          <w:szCs w:val="21"/>
          <w:lang w:val="pl-PL"/>
        </w:rPr>
        <w:t xml:space="preserve">będzie </w:t>
      </w:r>
      <w:r w:rsidR="00B3085E" w:rsidRPr="00A92405">
        <w:rPr>
          <w:rFonts w:asciiTheme="minorHAnsi" w:hAnsiTheme="minorHAnsi" w:cstheme="minorHAnsi"/>
          <w:sz w:val="21"/>
          <w:szCs w:val="21"/>
        </w:rPr>
        <w:t>zatwierdzeniu przez zamawiającego</w:t>
      </w:r>
      <w:r w:rsidR="005C060B">
        <w:rPr>
          <w:rFonts w:asciiTheme="minorHAnsi" w:hAnsiTheme="minorHAnsi" w:cstheme="minorHAnsi"/>
          <w:sz w:val="21"/>
          <w:szCs w:val="21"/>
          <w:lang w:val="pl-PL"/>
        </w:rPr>
        <w:t xml:space="preserve">, </w:t>
      </w:r>
      <w:r w:rsidR="005C060B" w:rsidRPr="005C060B">
        <w:rPr>
          <w:rFonts w:asciiTheme="minorHAnsi" w:hAnsiTheme="minorHAnsi" w:cstheme="minorHAnsi"/>
          <w:sz w:val="21"/>
          <w:szCs w:val="21"/>
          <w:lang w:val="pl-PL"/>
        </w:rPr>
        <w:t>a</w:t>
      </w:r>
      <w:r w:rsidR="00705A69" w:rsidRPr="005C060B">
        <w:rPr>
          <w:rFonts w:asciiTheme="minorHAnsi" w:hAnsiTheme="minorHAnsi" w:cstheme="minorHAnsi"/>
          <w:sz w:val="21"/>
          <w:szCs w:val="21"/>
          <w:lang w:val="pl-PL"/>
        </w:rPr>
        <w:t xml:space="preserve"> po</w:t>
      </w:r>
      <w:r w:rsidR="002351CD">
        <w:rPr>
          <w:rFonts w:ascii="Calibri" w:hAnsi="Calibri" w:cs="Tahoma"/>
          <w:iCs/>
          <w:sz w:val="21"/>
          <w:szCs w:val="21"/>
          <w:lang w:val="pl-PL"/>
        </w:rPr>
        <w:t xml:space="preserve"> </w:t>
      </w:r>
      <w:r w:rsidR="002068C2" w:rsidRPr="002351CD">
        <w:rPr>
          <w:rFonts w:asciiTheme="minorHAnsi" w:hAnsiTheme="minorHAnsi" w:cstheme="minorHAnsi"/>
          <w:sz w:val="21"/>
          <w:szCs w:val="21"/>
        </w:rPr>
        <w:t>przeanalizowaniu</w:t>
      </w:r>
      <w:r w:rsidR="002351CD">
        <w:rPr>
          <w:rFonts w:asciiTheme="minorHAnsi" w:hAnsiTheme="minorHAnsi" w:cstheme="minorHAnsi"/>
          <w:sz w:val="21"/>
          <w:szCs w:val="21"/>
          <w:lang w:val="pl-PL"/>
        </w:rPr>
        <w:t xml:space="preserve"> </w:t>
      </w:r>
      <w:r w:rsidR="002068C2" w:rsidRPr="002351CD">
        <w:rPr>
          <w:rFonts w:asciiTheme="minorHAnsi" w:hAnsiTheme="minorHAnsi" w:cstheme="minorHAnsi"/>
          <w:sz w:val="21"/>
          <w:szCs w:val="21"/>
        </w:rPr>
        <w:t>zakresu i kosztu</w:t>
      </w:r>
      <w:r w:rsidR="00485335">
        <w:rPr>
          <w:rFonts w:asciiTheme="minorHAnsi" w:hAnsiTheme="minorHAnsi" w:cstheme="minorHAnsi"/>
          <w:sz w:val="21"/>
          <w:szCs w:val="21"/>
          <w:lang w:val="pl-PL"/>
        </w:rPr>
        <w:t xml:space="preserve"> </w:t>
      </w:r>
      <w:r w:rsidR="00485335" w:rsidRPr="00485335">
        <w:rPr>
          <w:rFonts w:asciiTheme="minorHAnsi" w:hAnsiTheme="minorHAnsi" w:cstheme="minorHAnsi"/>
          <w:sz w:val="21"/>
          <w:szCs w:val="21"/>
        </w:rPr>
        <w:t>części / materiałów / urządzeń</w:t>
      </w:r>
      <w:r w:rsidR="002068C2" w:rsidRPr="00485335">
        <w:rPr>
          <w:rFonts w:asciiTheme="minorHAnsi" w:hAnsiTheme="minorHAnsi" w:cstheme="minorHAnsi"/>
          <w:sz w:val="21"/>
          <w:szCs w:val="21"/>
        </w:rPr>
        <w:t xml:space="preserve"> </w:t>
      </w:r>
      <w:r w:rsidR="00485335">
        <w:rPr>
          <w:rFonts w:asciiTheme="minorHAnsi" w:hAnsiTheme="minorHAnsi" w:cstheme="minorHAnsi"/>
          <w:sz w:val="21"/>
          <w:szCs w:val="21"/>
          <w:lang w:val="pl-PL"/>
        </w:rPr>
        <w:t>niezbędnych do wymiany</w:t>
      </w:r>
      <w:r w:rsidR="00072FA5">
        <w:rPr>
          <w:rFonts w:asciiTheme="minorHAnsi" w:hAnsiTheme="minorHAnsi" w:cstheme="minorHAnsi"/>
          <w:sz w:val="21"/>
          <w:szCs w:val="21"/>
          <w:lang w:val="pl-PL"/>
        </w:rPr>
        <w:t xml:space="preserve">, podstawę do podjęcia przez </w:t>
      </w:r>
      <w:r w:rsidR="002351CD" w:rsidRPr="00485335">
        <w:rPr>
          <w:rFonts w:asciiTheme="minorHAnsi" w:hAnsiTheme="minorHAnsi" w:cstheme="minorHAnsi"/>
          <w:sz w:val="21"/>
          <w:szCs w:val="21"/>
          <w:lang w:val="pl-PL"/>
        </w:rPr>
        <w:t>zamawiając</w:t>
      </w:r>
      <w:r w:rsidR="00072FA5">
        <w:rPr>
          <w:rFonts w:asciiTheme="minorHAnsi" w:hAnsiTheme="minorHAnsi" w:cstheme="minorHAnsi"/>
          <w:sz w:val="21"/>
          <w:szCs w:val="21"/>
          <w:lang w:val="pl-PL"/>
        </w:rPr>
        <w:t>ego</w:t>
      </w:r>
      <w:r w:rsidR="002351CD" w:rsidRPr="00485335">
        <w:rPr>
          <w:rFonts w:asciiTheme="minorHAnsi" w:hAnsiTheme="minorHAnsi" w:cstheme="minorHAnsi"/>
          <w:sz w:val="21"/>
          <w:szCs w:val="21"/>
          <w:lang w:val="pl-PL"/>
        </w:rPr>
        <w:t xml:space="preserve"> </w:t>
      </w:r>
      <w:r w:rsidR="002068C2" w:rsidRPr="00485335">
        <w:rPr>
          <w:rFonts w:asciiTheme="minorHAnsi" w:hAnsiTheme="minorHAnsi" w:cstheme="minorHAnsi"/>
          <w:sz w:val="21"/>
          <w:szCs w:val="21"/>
        </w:rPr>
        <w:t>decyzj</w:t>
      </w:r>
      <w:r w:rsidR="00072FA5">
        <w:rPr>
          <w:rFonts w:asciiTheme="minorHAnsi" w:hAnsiTheme="minorHAnsi" w:cstheme="minorHAnsi"/>
          <w:sz w:val="21"/>
          <w:szCs w:val="21"/>
          <w:lang w:val="pl-PL"/>
        </w:rPr>
        <w:t>i</w:t>
      </w:r>
      <w:r w:rsidR="002068C2" w:rsidRPr="00485335">
        <w:rPr>
          <w:rFonts w:asciiTheme="minorHAnsi" w:hAnsiTheme="minorHAnsi" w:cstheme="minorHAnsi"/>
          <w:sz w:val="21"/>
          <w:szCs w:val="21"/>
        </w:rPr>
        <w:t xml:space="preserve"> o możliwości zlecenia </w:t>
      </w:r>
      <w:r w:rsidR="0018046F">
        <w:rPr>
          <w:rFonts w:asciiTheme="minorHAnsi" w:hAnsiTheme="minorHAnsi" w:cstheme="minorHAnsi"/>
          <w:sz w:val="21"/>
          <w:szCs w:val="21"/>
          <w:lang w:val="pl-PL"/>
        </w:rPr>
        <w:t xml:space="preserve">ich </w:t>
      </w:r>
      <w:r w:rsidR="002068C2" w:rsidRPr="00485335">
        <w:rPr>
          <w:rFonts w:asciiTheme="minorHAnsi" w:hAnsiTheme="minorHAnsi" w:cstheme="minorHAnsi"/>
          <w:sz w:val="21"/>
          <w:szCs w:val="21"/>
        </w:rPr>
        <w:t>wymiany</w:t>
      </w:r>
      <w:r w:rsidR="001068D5">
        <w:rPr>
          <w:rFonts w:asciiTheme="minorHAnsi" w:hAnsiTheme="minorHAnsi" w:cstheme="minorHAnsi"/>
          <w:sz w:val="21"/>
          <w:szCs w:val="21"/>
          <w:lang w:val="pl-PL"/>
        </w:rPr>
        <w:t>, bądź</w:t>
      </w:r>
      <w:r w:rsidR="001068D5">
        <w:rPr>
          <w:rFonts w:ascii="Calibri" w:hAnsi="Calibri" w:cs="Tahoma"/>
          <w:iCs/>
          <w:sz w:val="21"/>
          <w:szCs w:val="21"/>
          <w:lang w:val="pl-PL"/>
        </w:rPr>
        <w:t xml:space="preserve"> </w:t>
      </w:r>
      <w:r w:rsidR="001068D5" w:rsidRPr="001068D5">
        <w:rPr>
          <w:rFonts w:asciiTheme="minorHAnsi" w:hAnsiTheme="minorHAnsi" w:cstheme="minorHAnsi"/>
          <w:sz w:val="21"/>
          <w:szCs w:val="21"/>
          <w:lang w:val="pl-PL"/>
        </w:rPr>
        <w:t>po</w:t>
      </w:r>
      <w:r w:rsidR="001068D5">
        <w:rPr>
          <w:rFonts w:asciiTheme="minorHAnsi" w:hAnsiTheme="minorHAnsi" w:cstheme="minorHAnsi"/>
          <w:sz w:val="21"/>
          <w:szCs w:val="21"/>
          <w:lang w:val="pl-PL"/>
        </w:rPr>
        <w:t>i</w:t>
      </w:r>
      <w:r w:rsidR="001068D5" w:rsidRPr="001068D5">
        <w:rPr>
          <w:rFonts w:asciiTheme="minorHAnsi" w:hAnsiTheme="minorHAnsi" w:cstheme="minorHAnsi"/>
          <w:sz w:val="21"/>
          <w:szCs w:val="21"/>
          <w:lang w:val="pl-PL"/>
        </w:rPr>
        <w:t>nformowani</w:t>
      </w:r>
      <w:r w:rsidR="008F623E">
        <w:rPr>
          <w:rFonts w:asciiTheme="minorHAnsi" w:hAnsiTheme="minorHAnsi" w:cstheme="minorHAnsi"/>
          <w:sz w:val="21"/>
          <w:szCs w:val="21"/>
          <w:lang w:val="pl-PL"/>
        </w:rPr>
        <w:t>a</w:t>
      </w:r>
      <w:r w:rsidR="001068D5" w:rsidRPr="001068D5">
        <w:rPr>
          <w:rFonts w:asciiTheme="minorHAnsi" w:hAnsiTheme="minorHAnsi" w:cstheme="minorHAnsi"/>
          <w:sz w:val="21"/>
          <w:szCs w:val="21"/>
          <w:lang w:val="pl-PL"/>
        </w:rPr>
        <w:t xml:space="preserve"> wykonawcy o </w:t>
      </w:r>
      <w:r w:rsidR="001068D5" w:rsidRPr="001068D5">
        <w:rPr>
          <w:rFonts w:ascii="Calibri" w:hAnsi="Calibri" w:cs="Tahoma"/>
          <w:iCs/>
          <w:sz w:val="21"/>
          <w:szCs w:val="21"/>
          <w:lang w:val="pl-PL"/>
        </w:rPr>
        <w:t xml:space="preserve">braku takiej możliwości (odstąpieniu od </w:t>
      </w:r>
      <w:r w:rsidR="008F623E">
        <w:rPr>
          <w:rFonts w:ascii="Calibri" w:hAnsi="Calibri" w:cs="Tahoma"/>
          <w:iCs/>
          <w:sz w:val="21"/>
          <w:szCs w:val="21"/>
          <w:lang w:val="pl-PL"/>
        </w:rPr>
        <w:t>wymiany).</w:t>
      </w:r>
    </w:p>
    <w:p w14:paraId="21F0140E" w14:textId="34A0FCDF" w:rsidR="000E3FBD" w:rsidRPr="00A37803" w:rsidRDefault="00E00F01"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sidRPr="00FB5014">
        <w:rPr>
          <w:rFonts w:ascii="Calibri" w:hAnsi="Calibri" w:cs="Tahoma"/>
          <w:iCs/>
          <w:sz w:val="21"/>
          <w:szCs w:val="21"/>
        </w:rPr>
        <w:t xml:space="preserve">Jeżeli w trakcie eksploatacji tłoczni zajdzie konieczność wykonania ekspertyzy zespołu silnikowo – pompowego lub </w:t>
      </w:r>
      <w:r w:rsidRPr="00A37803">
        <w:rPr>
          <w:rFonts w:ascii="Calibri" w:hAnsi="Calibri" w:cs="Tahoma"/>
          <w:iCs/>
          <w:sz w:val="21"/>
          <w:szCs w:val="21"/>
        </w:rPr>
        <w:t>innego podzespołu</w:t>
      </w:r>
      <w:r w:rsidR="00AD5F09" w:rsidRPr="00A37803">
        <w:rPr>
          <w:rFonts w:ascii="Calibri" w:hAnsi="Calibri" w:cs="Tahoma"/>
          <w:iCs/>
          <w:sz w:val="21"/>
          <w:szCs w:val="21"/>
          <w:lang w:val="pl-PL"/>
        </w:rPr>
        <w:t xml:space="preserve"> tłoczni</w:t>
      </w:r>
      <w:r w:rsidRPr="00A37803">
        <w:rPr>
          <w:rFonts w:ascii="Calibri" w:hAnsi="Calibri" w:cs="Tahoma"/>
          <w:iCs/>
          <w:sz w:val="21"/>
          <w:szCs w:val="21"/>
        </w:rPr>
        <w:t xml:space="preserve">, wykonawca dokona ekspertyzy </w:t>
      </w:r>
      <w:r w:rsidR="009F5763" w:rsidRPr="00A37803">
        <w:rPr>
          <w:rFonts w:ascii="Calibri" w:hAnsi="Calibri" w:cs="Tahoma"/>
          <w:iCs/>
          <w:sz w:val="21"/>
          <w:szCs w:val="21"/>
          <w:lang w:val="pl-PL"/>
        </w:rPr>
        <w:t>danego urządzenia</w:t>
      </w:r>
      <w:r w:rsidR="000B7284" w:rsidRPr="00A37803">
        <w:rPr>
          <w:rFonts w:ascii="Calibri" w:hAnsi="Calibri" w:cs="Tahoma"/>
          <w:iCs/>
          <w:sz w:val="21"/>
          <w:szCs w:val="21"/>
          <w:lang w:val="pl-PL"/>
        </w:rPr>
        <w:t xml:space="preserve">, </w:t>
      </w:r>
      <w:r w:rsidR="000E3FBD" w:rsidRPr="00A37803">
        <w:rPr>
          <w:rFonts w:ascii="Calibri" w:hAnsi="Calibri" w:cs="Tahoma"/>
          <w:iCs/>
          <w:sz w:val="21"/>
          <w:szCs w:val="21"/>
          <w:lang w:val="pl-PL"/>
        </w:rPr>
        <w:t xml:space="preserve">na podstawie pisemnego zlecenia od zamawiającego, zawierającego termin wykonania, który nie przekroczy 15 dni roboczych i obejmuje wykonanie </w:t>
      </w:r>
      <w:r w:rsidR="005C12A6" w:rsidRPr="00A37803">
        <w:rPr>
          <w:rFonts w:ascii="Calibri" w:hAnsi="Calibri" w:cs="Tahoma"/>
          <w:iCs/>
          <w:sz w:val="21"/>
          <w:szCs w:val="21"/>
          <w:lang w:val="pl-PL"/>
        </w:rPr>
        <w:t xml:space="preserve">ekspertyzy </w:t>
      </w:r>
      <w:r w:rsidR="000E3FBD" w:rsidRPr="00A37803">
        <w:rPr>
          <w:rFonts w:ascii="Calibri" w:hAnsi="Calibri" w:cs="Tahoma"/>
          <w:iCs/>
          <w:sz w:val="21"/>
          <w:szCs w:val="21"/>
          <w:lang w:val="pl-PL"/>
        </w:rPr>
        <w:t xml:space="preserve">oraz sporządzenie protokołu, o którym mowa w pkt </w:t>
      </w:r>
      <w:r w:rsidR="005E1B54" w:rsidRPr="00A37803">
        <w:rPr>
          <w:rFonts w:ascii="Calibri" w:hAnsi="Calibri" w:cs="Tahoma"/>
          <w:iCs/>
          <w:sz w:val="21"/>
          <w:szCs w:val="21"/>
          <w:lang w:val="pl-PL"/>
        </w:rPr>
        <w:t>6</w:t>
      </w:r>
      <w:r w:rsidR="000E3FBD" w:rsidRPr="00A37803">
        <w:rPr>
          <w:rFonts w:ascii="Calibri" w:hAnsi="Calibri" w:cs="Tahoma"/>
          <w:iCs/>
          <w:sz w:val="21"/>
          <w:szCs w:val="21"/>
          <w:lang w:val="pl-PL"/>
        </w:rPr>
        <w:t xml:space="preserve"> i przekazanie go zamawiającemu do zatwierdzenia.</w:t>
      </w:r>
    </w:p>
    <w:p w14:paraId="0C549C1E" w14:textId="7DCB72DE" w:rsidR="003C620D" w:rsidRPr="00FE1DA1" w:rsidRDefault="00BF3DE7"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sidRPr="00A37803">
        <w:rPr>
          <w:rFonts w:asciiTheme="minorHAnsi" w:hAnsiTheme="minorHAnsi" w:cstheme="minorHAnsi"/>
          <w:sz w:val="21"/>
          <w:szCs w:val="21"/>
          <w:lang w:val="pl-PL"/>
        </w:rPr>
        <w:t xml:space="preserve">Wykonawca </w:t>
      </w:r>
      <w:r>
        <w:rPr>
          <w:rFonts w:asciiTheme="minorHAnsi" w:hAnsiTheme="minorHAnsi" w:cstheme="minorHAnsi"/>
          <w:sz w:val="21"/>
          <w:szCs w:val="21"/>
          <w:lang w:val="pl-PL"/>
        </w:rPr>
        <w:t>każdorazowo p</w:t>
      </w:r>
      <w:r w:rsidRPr="00425547">
        <w:rPr>
          <w:rFonts w:asciiTheme="minorHAnsi" w:hAnsiTheme="minorHAnsi" w:cstheme="minorHAnsi"/>
          <w:sz w:val="21"/>
          <w:szCs w:val="21"/>
        </w:rPr>
        <w:t>o przeprowadz</w:t>
      </w:r>
      <w:r w:rsidR="004550A8">
        <w:rPr>
          <w:rFonts w:asciiTheme="minorHAnsi" w:hAnsiTheme="minorHAnsi" w:cstheme="minorHAnsi"/>
          <w:sz w:val="21"/>
          <w:szCs w:val="21"/>
          <w:lang w:val="pl-PL"/>
        </w:rPr>
        <w:t xml:space="preserve">onej ekspertyzie </w:t>
      </w:r>
      <w:r>
        <w:rPr>
          <w:rFonts w:asciiTheme="minorHAnsi" w:hAnsiTheme="minorHAnsi" w:cstheme="minorHAnsi"/>
          <w:sz w:val="21"/>
          <w:szCs w:val="21"/>
          <w:lang w:val="pl-PL"/>
        </w:rPr>
        <w:t>s</w:t>
      </w:r>
      <w:r w:rsidRPr="00425547">
        <w:rPr>
          <w:rFonts w:asciiTheme="minorHAnsi" w:hAnsiTheme="minorHAnsi" w:cstheme="minorHAnsi"/>
          <w:sz w:val="21"/>
          <w:szCs w:val="21"/>
        </w:rPr>
        <w:t>porządz</w:t>
      </w:r>
      <w:r w:rsidR="00806D04">
        <w:rPr>
          <w:rFonts w:asciiTheme="minorHAnsi" w:hAnsiTheme="minorHAnsi" w:cstheme="minorHAnsi"/>
          <w:sz w:val="21"/>
          <w:szCs w:val="21"/>
          <w:lang w:val="pl-PL"/>
        </w:rPr>
        <w:t>a</w:t>
      </w:r>
      <w:r w:rsidRPr="00425547">
        <w:rPr>
          <w:rFonts w:asciiTheme="minorHAnsi" w:hAnsiTheme="minorHAnsi" w:cstheme="minorHAnsi"/>
          <w:sz w:val="21"/>
          <w:szCs w:val="21"/>
        </w:rPr>
        <w:t xml:space="preserve"> protokół</w:t>
      </w:r>
      <w:r w:rsidR="003C620D">
        <w:rPr>
          <w:rFonts w:asciiTheme="minorHAnsi" w:hAnsiTheme="minorHAnsi" w:cstheme="minorHAnsi"/>
          <w:sz w:val="21"/>
          <w:szCs w:val="21"/>
          <w:lang w:val="pl-PL"/>
        </w:rPr>
        <w:t xml:space="preserve"> zawierający </w:t>
      </w:r>
      <w:r w:rsidR="00FE1DA1">
        <w:rPr>
          <w:rFonts w:asciiTheme="minorHAnsi" w:hAnsiTheme="minorHAnsi" w:cstheme="minorHAnsi"/>
          <w:sz w:val="21"/>
          <w:szCs w:val="21"/>
          <w:lang w:val="pl-PL"/>
        </w:rPr>
        <w:t xml:space="preserve">zakres </w:t>
      </w:r>
      <w:r w:rsidR="003C620D" w:rsidRPr="00FE1DA1">
        <w:rPr>
          <w:rFonts w:asciiTheme="minorHAnsi" w:hAnsiTheme="minorHAnsi" w:cstheme="minorHAnsi"/>
          <w:sz w:val="21"/>
          <w:szCs w:val="21"/>
        </w:rPr>
        <w:t>części / materiałów / urządzeń</w:t>
      </w:r>
      <w:r w:rsidR="00FE1DA1" w:rsidRPr="00FE1DA1">
        <w:rPr>
          <w:rFonts w:asciiTheme="minorHAnsi" w:hAnsiTheme="minorHAnsi" w:cstheme="minorHAnsi"/>
          <w:sz w:val="21"/>
          <w:szCs w:val="21"/>
          <w:lang w:val="pl-PL"/>
        </w:rPr>
        <w:t xml:space="preserve"> niezbędnych do wymiany</w:t>
      </w:r>
      <w:r w:rsidR="003C620D" w:rsidRPr="00FE1DA1">
        <w:rPr>
          <w:rFonts w:asciiTheme="minorHAnsi" w:hAnsiTheme="minorHAnsi" w:cstheme="minorHAnsi"/>
          <w:sz w:val="21"/>
          <w:szCs w:val="21"/>
        </w:rPr>
        <w:t xml:space="preserve"> </w:t>
      </w:r>
      <w:r w:rsidR="006A1172">
        <w:rPr>
          <w:rFonts w:asciiTheme="minorHAnsi" w:hAnsiTheme="minorHAnsi" w:cstheme="minorHAnsi"/>
          <w:sz w:val="21"/>
          <w:szCs w:val="21"/>
          <w:lang w:val="pl-PL"/>
        </w:rPr>
        <w:t xml:space="preserve">wraz z </w:t>
      </w:r>
      <w:r w:rsidR="003C620D" w:rsidRPr="00FE1DA1">
        <w:rPr>
          <w:rFonts w:asciiTheme="minorHAnsi" w:hAnsiTheme="minorHAnsi" w:cstheme="minorHAnsi"/>
          <w:sz w:val="21"/>
          <w:szCs w:val="21"/>
          <w:lang w:val="pl-PL"/>
        </w:rPr>
        <w:t>kalkulacj</w:t>
      </w:r>
      <w:r w:rsidR="006A1172">
        <w:rPr>
          <w:rFonts w:asciiTheme="minorHAnsi" w:hAnsiTheme="minorHAnsi" w:cstheme="minorHAnsi"/>
          <w:sz w:val="21"/>
          <w:szCs w:val="21"/>
          <w:lang w:val="pl-PL"/>
        </w:rPr>
        <w:t>ą</w:t>
      </w:r>
      <w:r w:rsidR="003C620D" w:rsidRPr="00FE1DA1">
        <w:rPr>
          <w:rFonts w:asciiTheme="minorHAnsi" w:hAnsiTheme="minorHAnsi" w:cstheme="minorHAnsi"/>
          <w:sz w:val="21"/>
          <w:szCs w:val="21"/>
        </w:rPr>
        <w:t xml:space="preserve"> cen</w:t>
      </w:r>
      <w:r w:rsidR="003C620D" w:rsidRPr="00FE1DA1">
        <w:rPr>
          <w:rFonts w:asciiTheme="minorHAnsi" w:hAnsiTheme="minorHAnsi" w:cstheme="minorHAnsi"/>
          <w:sz w:val="21"/>
          <w:szCs w:val="21"/>
          <w:lang w:val="pl-PL"/>
        </w:rPr>
        <w:t xml:space="preserve">y, </w:t>
      </w:r>
      <w:r w:rsidR="003C620D" w:rsidRPr="00611B65">
        <w:rPr>
          <w:rFonts w:asciiTheme="minorHAnsi" w:hAnsiTheme="minorHAnsi" w:cstheme="minorHAnsi"/>
          <w:sz w:val="21"/>
          <w:szCs w:val="21"/>
          <w:u w:val="single"/>
          <w:lang w:val="pl-PL"/>
        </w:rPr>
        <w:t>z podziałem na</w:t>
      </w:r>
      <w:r w:rsidR="003C620D" w:rsidRPr="00FE1DA1">
        <w:rPr>
          <w:rFonts w:asciiTheme="minorHAnsi" w:hAnsiTheme="minorHAnsi" w:cstheme="minorHAnsi"/>
          <w:sz w:val="21"/>
          <w:szCs w:val="21"/>
          <w:lang w:val="pl-PL"/>
        </w:rPr>
        <w:t>:</w:t>
      </w:r>
    </w:p>
    <w:p w14:paraId="24F5F3CE" w14:textId="77777777" w:rsidR="003C620D" w:rsidRPr="00E04FA6" w:rsidRDefault="003C620D" w:rsidP="004E5BF3">
      <w:pPr>
        <w:pStyle w:val="Tekstpodstawowy"/>
        <w:numPr>
          <w:ilvl w:val="0"/>
          <w:numId w:val="24"/>
        </w:numPr>
        <w:spacing w:line="276" w:lineRule="auto"/>
        <w:ind w:left="851" w:hanging="425"/>
        <w:jc w:val="both"/>
        <w:rPr>
          <w:rFonts w:ascii="Calibri" w:hAnsi="Calibri" w:cs="Tahoma"/>
          <w:iCs/>
          <w:sz w:val="21"/>
          <w:szCs w:val="21"/>
        </w:rPr>
      </w:pPr>
      <w:r>
        <w:rPr>
          <w:rFonts w:ascii="Calibri" w:hAnsi="Calibri" w:cs="Tahoma"/>
          <w:iCs/>
          <w:sz w:val="21"/>
          <w:szCs w:val="21"/>
          <w:lang w:val="pl-PL"/>
        </w:rPr>
        <w:t>K</w:t>
      </w:r>
      <w:r w:rsidRPr="00B31632">
        <w:rPr>
          <w:rFonts w:asciiTheme="minorHAnsi" w:hAnsiTheme="minorHAnsi" w:cstheme="minorHAnsi"/>
          <w:sz w:val="21"/>
          <w:szCs w:val="21"/>
          <w:lang w:val="pl-PL"/>
        </w:rPr>
        <w:t>oszty</w:t>
      </w:r>
      <w:r w:rsidRPr="00B31632">
        <w:rPr>
          <w:rFonts w:asciiTheme="minorHAnsi" w:hAnsiTheme="minorHAnsi" w:cstheme="minorHAnsi"/>
          <w:sz w:val="21"/>
          <w:szCs w:val="21"/>
        </w:rPr>
        <w:t xml:space="preserve"> części / materiałów / urządzeń niezbędnych do wymiany</w:t>
      </w:r>
      <w:r w:rsidRPr="00B31632">
        <w:rPr>
          <w:rFonts w:asciiTheme="minorHAnsi" w:hAnsiTheme="minorHAnsi" w:cstheme="minorHAnsi"/>
          <w:sz w:val="21"/>
          <w:szCs w:val="21"/>
          <w:lang w:val="pl-PL"/>
        </w:rPr>
        <w:t>, ujęt</w:t>
      </w:r>
      <w:r>
        <w:rPr>
          <w:rFonts w:asciiTheme="minorHAnsi" w:hAnsiTheme="minorHAnsi" w:cstheme="minorHAnsi"/>
          <w:sz w:val="21"/>
          <w:szCs w:val="21"/>
          <w:lang w:val="pl-PL"/>
        </w:rPr>
        <w:t>ych</w:t>
      </w:r>
      <w:r w:rsidRPr="00B31632">
        <w:rPr>
          <w:rFonts w:asciiTheme="minorHAnsi" w:hAnsiTheme="minorHAnsi" w:cstheme="minorHAnsi"/>
          <w:sz w:val="21"/>
          <w:szCs w:val="21"/>
          <w:lang w:val="pl-PL"/>
        </w:rPr>
        <w:t xml:space="preserve"> w </w:t>
      </w:r>
      <w:r w:rsidRPr="00B31632">
        <w:rPr>
          <w:rFonts w:ascii="Calibri" w:hAnsi="Calibri" w:cs="Tahoma"/>
          <w:iCs/>
          <w:sz w:val="21"/>
          <w:szCs w:val="21"/>
          <w:lang w:val="pl-PL"/>
        </w:rPr>
        <w:t>Z</w:t>
      </w:r>
      <w:r w:rsidRPr="00B31632">
        <w:rPr>
          <w:rFonts w:asciiTheme="minorHAnsi" w:hAnsiTheme="minorHAnsi" w:cstheme="minorHAnsi"/>
          <w:sz w:val="21"/>
          <w:szCs w:val="21"/>
        </w:rPr>
        <w:t>ałącznik</w:t>
      </w:r>
      <w:r w:rsidRPr="00B31632">
        <w:rPr>
          <w:rFonts w:asciiTheme="minorHAnsi" w:hAnsiTheme="minorHAnsi" w:cstheme="minorHAnsi"/>
          <w:sz w:val="21"/>
          <w:szCs w:val="21"/>
          <w:lang w:val="pl-PL"/>
        </w:rPr>
        <w:t>u</w:t>
      </w:r>
      <w:r w:rsidRPr="00B31632">
        <w:rPr>
          <w:rFonts w:asciiTheme="minorHAnsi" w:hAnsiTheme="minorHAnsi" w:cstheme="minorHAnsi"/>
          <w:sz w:val="21"/>
          <w:szCs w:val="21"/>
        </w:rPr>
        <w:t xml:space="preserve"> </w:t>
      </w:r>
      <w:r w:rsidRPr="00B31632">
        <w:rPr>
          <w:rFonts w:asciiTheme="minorHAnsi" w:hAnsiTheme="minorHAnsi" w:cstheme="minorHAnsi"/>
          <w:sz w:val="21"/>
          <w:szCs w:val="21"/>
          <w:lang w:val="pl-PL"/>
        </w:rPr>
        <w:t xml:space="preserve">do </w:t>
      </w:r>
      <w:r w:rsidRPr="00B31632">
        <w:rPr>
          <w:rFonts w:asciiTheme="minorHAnsi" w:hAnsiTheme="minorHAnsi" w:cstheme="minorHAnsi"/>
          <w:sz w:val="21"/>
          <w:szCs w:val="21"/>
        </w:rPr>
        <w:t>umowy</w:t>
      </w:r>
      <w:r>
        <w:rPr>
          <w:rFonts w:asciiTheme="minorHAnsi" w:hAnsiTheme="minorHAnsi" w:cstheme="minorHAnsi"/>
          <w:sz w:val="21"/>
          <w:szCs w:val="21"/>
          <w:lang w:val="pl-PL"/>
        </w:rPr>
        <w:t>;</w:t>
      </w:r>
    </w:p>
    <w:p w14:paraId="0A96F590" w14:textId="77777777" w:rsidR="003C620D" w:rsidRPr="003E31A0" w:rsidRDefault="003C620D" w:rsidP="004E5BF3">
      <w:pPr>
        <w:pStyle w:val="Tekstpodstawowy"/>
        <w:numPr>
          <w:ilvl w:val="0"/>
          <w:numId w:val="24"/>
        </w:numPr>
        <w:spacing w:line="276" w:lineRule="auto"/>
        <w:ind w:left="851" w:hanging="425"/>
        <w:jc w:val="both"/>
        <w:rPr>
          <w:rFonts w:ascii="Calibri" w:hAnsi="Calibri" w:cs="Tahoma"/>
          <w:iCs/>
          <w:sz w:val="21"/>
          <w:szCs w:val="21"/>
        </w:rPr>
      </w:pPr>
      <w:r w:rsidRPr="003E31A0">
        <w:rPr>
          <w:rFonts w:asciiTheme="minorHAnsi" w:hAnsiTheme="minorHAnsi" w:cstheme="minorHAnsi"/>
          <w:sz w:val="21"/>
          <w:szCs w:val="21"/>
          <w:lang w:val="pl-PL"/>
        </w:rPr>
        <w:t xml:space="preserve">Ewentualne koszty </w:t>
      </w:r>
      <w:r w:rsidRPr="003E31A0">
        <w:rPr>
          <w:rFonts w:asciiTheme="minorHAnsi" w:hAnsiTheme="minorHAnsi" w:cstheme="minorHAnsi"/>
          <w:sz w:val="21"/>
          <w:szCs w:val="21"/>
        </w:rPr>
        <w:t>części / materiałów / urządzeń niezbędnych do wymiany</w:t>
      </w:r>
      <w:r w:rsidRPr="003E31A0">
        <w:rPr>
          <w:rFonts w:asciiTheme="minorHAnsi" w:hAnsiTheme="minorHAnsi" w:cstheme="minorHAnsi"/>
          <w:sz w:val="21"/>
          <w:szCs w:val="21"/>
          <w:lang w:val="pl-PL"/>
        </w:rPr>
        <w:t xml:space="preserve">, niewyspecyfikowanych w </w:t>
      </w:r>
      <w:r w:rsidRPr="003E31A0">
        <w:rPr>
          <w:rFonts w:ascii="Calibri" w:hAnsi="Calibri" w:cs="Tahoma"/>
          <w:iCs/>
          <w:sz w:val="21"/>
          <w:szCs w:val="21"/>
          <w:lang w:val="pl-PL"/>
        </w:rPr>
        <w:t>Z</w:t>
      </w:r>
      <w:r w:rsidRPr="003E31A0">
        <w:rPr>
          <w:rFonts w:asciiTheme="minorHAnsi" w:hAnsiTheme="minorHAnsi" w:cstheme="minorHAnsi"/>
          <w:sz w:val="21"/>
          <w:szCs w:val="21"/>
        </w:rPr>
        <w:t>ałącznik</w:t>
      </w:r>
      <w:r w:rsidRPr="003E31A0">
        <w:rPr>
          <w:rFonts w:asciiTheme="minorHAnsi" w:hAnsiTheme="minorHAnsi" w:cstheme="minorHAnsi"/>
          <w:sz w:val="21"/>
          <w:szCs w:val="21"/>
          <w:lang w:val="pl-PL"/>
        </w:rPr>
        <w:t>u</w:t>
      </w:r>
      <w:r w:rsidRPr="003E31A0">
        <w:rPr>
          <w:rFonts w:asciiTheme="minorHAnsi" w:hAnsiTheme="minorHAnsi" w:cstheme="minorHAnsi"/>
          <w:sz w:val="21"/>
          <w:szCs w:val="21"/>
        </w:rPr>
        <w:t xml:space="preserve"> </w:t>
      </w:r>
      <w:r w:rsidRPr="003E31A0">
        <w:rPr>
          <w:rFonts w:asciiTheme="minorHAnsi" w:hAnsiTheme="minorHAnsi" w:cstheme="minorHAnsi"/>
          <w:sz w:val="21"/>
          <w:szCs w:val="21"/>
          <w:lang w:val="pl-PL"/>
        </w:rPr>
        <w:t xml:space="preserve">do </w:t>
      </w:r>
      <w:r w:rsidRPr="003E31A0">
        <w:rPr>
          <w:rFonts w:asciiTheme="minorHAnsi" w:hAnsiTheme="minorHAnsi" w:cstheme="minorHAnsi"/>
          <w:sz w:val="21"/>
          <w:szCs w:val="21"/>
        </w:rPr>
        <w:t>umowy</w:t>
      </w:r>
    </w:p>
    <w:p w14:paraId="5C5752FA" w14:textId="77777777" w:rsidR="003C620D" w:rsidRPr="00B31632" w:rsidRDefault="003C620D" w:rsidP="004E5BF3">
      <w:pPr>
        <w:pStyle w:val="Tekstpodstawowy"/>
        <w:spacing w:line="276" w:lineRule="auto"/>
        <w:ind w:left="426"/>
        <w:jc w:val="both"/>
        <w:rPr>
          <w:rFonts w:ascii="Calibri" w:hAnsi="Calibri" w:cs="Tahoma"/>
          <w:iCs/>
          <w:sz w:val="21"/>
          <w:szCs w:val="21"/>
        </w:rPr>
      </w:pPr>
      <w:r w:rsidRPr="00B31632">
        <w:rPr>
          <w:rFonts w:asciiTheme="minorHAnsi" w:hAnsiTheme="minorHAnsi" w:cstheme="minorHAnsi"/>
          <w:sz w:val="21"/>
          <w:szCs w:val="21"/>
          <w:lang w:val="pl-PL"/>
        </w:rPr>
        <w:t>oraz</w:t>
      </w:r>
      <w:r w:rsidRPr="00B31632">
        <w:rPr>
          <w:rFonts w:asciiTheme="minorHAnsi" w:hAnsiTheme="minorHAnsi" w:cstheme="minorHAnsi"/>
          <w:sz w:val="21"/>
          <w:szCs w:val="21"/>
        </w:rPr>
        <w:t xml:space="preserve"> poda</w:t>
      </w:r>
      <w:r w:rsidRPr="00B31632">
        <w:rPr>
          <w:rFonts w:asciiTheme="minorHAnsi" w:hAnsiTheme="minorHAnsi" w:cstheme="minorHAnsi"/>
          <w:sz w:val="21"/>
          <w:szCs w:val="21"/>
          <w:lang w:val="pl-PL"/>
        </w:rPr>
        <w:t xml:space="preserve">je </w:t>
      </w:r>
      <w:r w:rsidRPr="00B31632">
        <w:rPr>
          <w:rFonts w:asciiTheme="minorHAnsi" w:hAnsiTheme="minorHAnsi" w:cstheme="minorHAnsi"/>
          <w:sz w:val="21"/>
          <w:szCs w:val="21"/>
        </w:rPr>
        <w:t>termin ich wymiany.</w:t>
      </w:r>
    </w:p>
    <w:p w14:paraId="06DC47E9" w14:textId="61E78825" w:rsidR="00A10AC8" w:rsidRPr="00A10AC8" w:rsidRDefault="004B60A8"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r w:rsidRPr="001A61D5">
        <w:rPr>
          <w:rFonts w:asciiTheme="minorHAnsi" w:hAnsiTheme="minorHAnsi" w:cstheme="minorHAnsi"/>
          <w:sz w:val="21"/>
          <w:szCs w:val="21"/>
          <w:lang w:val="pl-PL"/>
        </w:rPr>
        <w:t>S</w:t>
      </w:r>
      <w:r w:rsidRPr="001A61D5">
        <w:rPr>
          <w:rFonts w:asciiTheme="minorHAnsi" w:hAnsiTheme="minorHAnsi" w:cstheme="minorHAnsi"/>
          <w:sz w:val="21"/>
          <w:szCs w:val="21"/>
        </w:rPr>
        <w:t xml:space="preserve">porządzony przez wykonawcę </w:t>
      </w:r>
      <w:r w:rsidRPr="001A61D5">
        <w:rPr>
          <w:rFonts w:asciiTheme="minorHAnsi" w:hAnsiTheme="minorHAnsi" w:cstheme="minorHAnsi"/>
          <w:sz w:val="21"/>
          <w:szCs w:val="21"/>
          <w:lang w:val="pl-PL"/>
        </w:rPr>
        <w:t>p</w:t>
      </w:r>
      <w:r w:rsidRPr="001A61D5">
        <w:rPr>
          <w:rFonts w:asciiTheme="minorHAnsi" w:hAnsiTheme="minorHAnsi" w:cstheme="minorHAnsi"/>
          <w:sz w:val="21"/>
          <w:szCs w:val="21"/>
        </w:rPr>
        <w:t>rotokół</w:t>
      </w:r>
      <w:r w:rsidRPr="001A61D5">
        <w:rPr>
          <w:rFonts w:asciiTheme="minorHAnsi" w:hAnsiTheme="minorHAnsi" w:cstheme="minorHAnsi"/>
          <w:sz w:val="21"/>
          <w:szCs w:val="21"/>
          <w:lang w:val="pl-PL"/>
        </w:rPr>
        <w:t xml:space="preserve"> </w:t>
      </w:r>
      <w:r w:rsidR="0006158F">
        <w:rPr>
          <w:rFonts w:asciiTheme="minorHAnsi" w:hAnsiTheme="minorHAnsi" w:cstheme="minorHAnsi"/>
          <w:sz w:val="21"/>
          <w:szCs w:val="21"/>
          <w:lang w:val="pl-PL"/>
        </w:rPr>
        <w:t xml:space="preserve">z </w:t>
      </w:r>
      <w:r w:rsidR="001B42C6">
        <w:rPr>
          <w:rFonts w:asciiTheme="minorHAnsi" w:hAnsiTheme="minorHAnsi" w:cstheme="minorHAnsi"/>
          <w:sz w:val="21"/>
          <w:szCs w:val="21"/>
          <w:lang w:val="pl-PL"/>
        </w:rPr>
        <w:t>ekspertyzy</w:t>
      </w:r>
      <w:r w:rsidR="0006158F">
        <w:rPr>
          <w:rFonts w:asciiTheme="minorHAnsi" w:hAnsiTheme="minorHAnsi" w:cstheme="minorHAnsi"/>
          <w:sz w:val="21"/>
          <w:szCs w:val="21"/>
          <w:lang w:val="pl-PL"/>
        </w:rPr>
        <w:t xml:space="preserve"> </w:t>
      </w:r>
      <w:r w:rsidRPr="001A61D5">
        <w:rPr>
          <w:rFonts w:asciiTheme="minorHAnsi" w:hAnsiTheme="minorHAnsi" w:cstheme="minorHAnsi"/>
          <w:sz w:val="21"/>
          <w:szCs w:val="21"/>
          <w:lang w:val="pl-PL"/>
        </w:rPr>
        <w:t xml:space="preserve">(wraz z załącznikami) </w:t>
      </w:r>
      <w:r w:rsidRPr="001A61D5">
        <w:rPr>
          <w:rFonts w:asciiTheme="minorHAnsi" w:hAnsiTheme="minorHAnsi" w:cstheme="minorHAnsi"/>
          <w:sz w:val="21"/>
          <w:szCs w:val="21"/>
        </w:rPr>
        <w:t xml:space="preserve">podlegał </w:t>
      </w:r>
      <w:r w:rsidRPr="001A61D5">
        <w:rPr>
          <w:rFonts w:asciiTheme="minorHAnsi" w:hAnsiTheme="minorHAnsi" w:cstheme="minorHAnsi"/>
          <w:sz w:val="21"/>
          <w:szCs w:val="21"/>
          <w:lang w:val="pl-PL"/>
        </w:rPr>
        <w:t xml:space="preserve">będzie </w:t>
      </w:r>
      <w:r w:rsidRPr="001A61D5">
        <w:rPr>
          <w:rFonts w:asciiTheme="minorHAnsi" w:hAnsiTheme="minorHAnsi" w:cstheme="minorHAnsi"/>
          <w:sz w:val="21"/>
          <w:szCs w:val="21"/>
        </w:rPr>
        <w:t>zatwierdzeniu przez zamawiającego</w:t>
      </w:r>
      <w:r w:rsidRPr="001A61D5">
        <w:rPr>
          <w:rFonts w:asciiTheme="minorHAnsi" w:hAnsiTheme="minorHAnsi" w:cstheme="minorHAnsi"/>
          <w:sz w:val="21"/>
          <w:szCs w:val="21"/>
          <w:lang w:val="pl-PL"/>
        </w:rPr>
        <w:t>, a po</w:t>
      </w:r>
      <w:r w:rsidRPr="001A61D5">
        <w:rPr>
          <w:rFonts w:ascii="Calibri" w:hAnsi="Calibri" w:cs="Tahoma"/>
          <w:iCs/>
          <w:sz w:val="21"/>
          <w:szCs w:val="21"/>
          <w:lang w:val="pl-PL"/>
        </w:rPr>
        <w:t xml:space="preserve"> </w:t>
      </w:r>
      <w:r w:rsidRPr="001A61D5">
        <w:rPr>
          <w:rFonts w:asciiTheme="minorHAnsi" w:hAnsiTheme="minorHAnsi" w:cstheme="minorHAnsi"/>
          <w:sz w:val="21"/>
          <w:szCs w:val="21"/>
        </w:rPr>
        <w:t>przeanalizowaniu</w:t>
      </w:r>
      <w:r w:rsidRPr="001A61D5">
        <w:rPr>
          <w:rFonts w:asciiTheme="minorHAnsi" w:hAnsiTheme="minorHAnsi" w:cstheme="minorHAnsi"/>
          <w:sz w:val="21"/>
          <w:szCs w:val="21"/>
          <w:lang w:val="pl-PL"/>
        </w:rPr>
        <w:t xml:space="preserve"> </w:t>
      </w:r>
      <w:r w:rsidRPr="001A61D5">
        <w:rPr>
          <w:rFonts w:asciiTheme="minorHAnsi" w:hAnsiTheme="minorHAnsi" w:cstheme="minorHAnsi"/>
          <w:sz w:val="21"/>
          <w:szCs w:val="21"/>
        </w:rPr>
        <w:t>zakresu i kosztu</w:t>
      </w:r>
      <w:r w:rsidRPr="001A61D5">
        <w:rPr>
          <w:rFonts w:asciiTheme="minorHAnsi" w:hAnsiTheme="minorHAnsi" w:cstheme="minorHAnsi"/>
          <w:sz w:val="21"/>
          <w:szCs w:val="21"/>
          <w:lang w:val="pl-PL"/>
        </w:rPr>
        <w:t xml:space="preserve"> </w:t>
      </w:r>
      <w:r w:rsidRPr="001A61D5">
        <w:rPr>
          <w:rFonts w:asciiTheme="minorHAnsi" w:hAnsiTheme="minorHAnsi" w:cstheme="minorHAnsi"/>
          <w:sz w:val="21"/>
          <w:szCs w:val="21"/>
        </w:rPr>
        <w:t xml:space="preserve">części / materiałów / urządzeń </w:t>
      </w:r>
      <w:r w:rsidRPr="001A61D5">
        <w:rPr>
          <w:rFonts w:asciiTheme="minorHAnsi" w:hAnsiTheme="minorHAnsi" w:cstheme="minorHAnsi"/>
          <w:sz w:val="21"/>
          <w:szCs w:val="21"/>
          <w:lang w:val="pl-PL"/>
        </w:rPr>
        <w:t xml:space="preserve">niezbędnych do wymiany, podstawę do podjęcia przez zamawiającego </w:t>
      </w:r>
      <w:r w:rsidRPr="001A61D5">
        <w:rPr>
          <w:rFonts w:asciiTheme="minorHAnsi" w:hAnsiTheme="minorHAnsi" w:cstheme="minorHAnsi"/>
          <w:sz w:val="21"/>
          <w:szCs w:val="21"/>
        </w:rPr>
        <w:t>decyzj</w:t>
      </w:r>
      <w:r w:rsidRPr="001A61D5">
        <w:rPr>
          <w:rFonts w:asciiTheme="minorHAnsi" w:hAnsiTheme="minorHAnsi" w:cstheme="minorHAnsi"/>
          <w:sz w:val="21"/>
          <w:szCs w:val="21"/>
          <w:lang w:val="pl-PL"/>
        </w:rPr>
        <w:t>i</w:t>
      </w:r>
      <w:r w:rsidRPr="001A61D5">
        <w:rPr>
          <w:rFonts w:asciiTheme="minorHAnsi" w:hAnsiTheme="minorHAnsi" w:cstheme="minorHAnsi"/>
          <w:sz w:val="21"/>
          <w:szCs w:val="21"/>
        </w:rPr>
        <w:t xml:space="preserve"> o możliwości zlecenia </w:t>
      </w:r>
      <w:r w:rsidRPr="001A61D5">
        <w:rPr>
          <w:rFonts w:asciiTheme="minorHAnsi" w:hAnsiTheme="minorHAnsi" w:cstheme="minorHAnsi"/>
          <w:sz w:val="21"/>
          <w:szCs w:val="21"/>
          <w:lang w:val="pl-PL"/>
        </w:rPr>
        <w:t xml:space="preserve">ich </w:t>
      </w:r>
      <w:r w:rsidRPr="001A61D5">
        <w:rPr>
          <w:rFonts w:asciiTheme="minorHAnsi" w:hAnsiTheme="minorHAnsi" w:cstheme="minorHAnsi"/>
          <w:sz w:val="21"/>
          <w:szCs w:val="21"/>
        </w:rPr>
        <w:t>wymian</w:t>
      </w:r>
      <w:r w:rsidR="00A10AC8">
        <w:rPr>
          <w:rFonts w:asciiTheme="minorHAnsi" w:hAnsiTheme="minorHAnsi" w:cstheme="minorHAnsi"/>
          <w:sz w:val="21"/>
          <w:szCs w:val="21"/>
          <w:lang w:val="pl-PL"/>
        </w:rPr>
        <w:t>y</w:t>
      </w:r>
      <w:r w:rsidR="00A10AC8" w:rsidRPr="00A10AC8">
        <w:rPr>
          <w:rFonts w:asciiTheme="minorHAnsi" w:hAnsiTheme="minorHAnsi" w:cstheme="minorHAnsi"/>
          <w:sz w:val="21"/>
          <w:szCs w:val="21"/>
          <w:lang w:val="pl-PL"/>
        </w:rPr>
        <w:t>, bądź</w:t>
      </w:r>
      <w:r w:rsidR="00A10AC8" w:rsidRPr="00A10AC8">
        <w:rPr>
          <w:rFonts w:ascii="Calibri" w:hAnsi="Calibri" w:cs="Tahoma"/>
          <w:iCs/>
          <w:sz w:val="21"/>
          <w:szCs w:val="21"/>
          <w:lang w:val="pl-PL"/>
        </w:rPr>
        <w:t xml:space="preserve"> </w:t>
      </w:r>
      <w:r w:rsidR="00A10AC8" w:rsidRPr="00A10AC8">
        <w:rPr>
          <w:rFonts w:asciiTheme="minorHAnsi" w:hAnsiTheme="minorHAnsi" w:cstheme="minorHAnsi"/>
          <w:sz w:val="21"/>
          <w:szCs w:val="21"/>
          <w:lang w:val="pl-PL"/>
        </w:rPr>
        <w:t xml:space="preserve">poinformowania wykonawcy o </w:t>
      </w:r>
      <w:r w:rsidR="00A10AC8" w:rsidRPr="00A10AC8">
        <w:rPr>
          <w:rFonts w:ascii="Calibri" w:hAnsi="Calibri" w:cs="Tahoma"/>
          <w:iCs/>
          <w:sz w:val="21"/>
          <w:szCs w:val="21"/>
          <w:lang w:val="pl-PL"/>
        </w:rPr>
        <w:t>braku takiej możliwości (odstąpieniu od wymiany)</w:t>
      </w:r>
      <w:r w:rsidR="00A10AC8">
        <w:rPr>
          <w:rFonts w:ascii="Calibri" w:hAnsi="Calibri" w:cs="Tahoma"/>
          <w:iCs/>
          <w:sz w:val="21"/>
          <w:szCs w:val="21"/>
          <w:lang w:val="pl-PL"/>
        </w:rPr>
        <w:t>.</w:t>
      </w:r>
    </w:p>
    <w:p w14:paraId="19F1F230" w14:textId="0F696077" w:rsidR="005848BB" w:rsidRPr="008D6B65" w:rsidRDefault="005848BB" w:rsidP="004E5BF3">
      <w:pPr>
        <w:pStyle w:val="Tekstpodstawowy"/>
        <w:numPr>
          <w:ilvl w:val="0"/>
          <w:numId w:val="9"/>
        </w:numPr>
        <w:tabs>
          <w:tab w:val="clear" w:pos="360"/>
          <w:tab w:val="num" w:pos="426"/>
        </w:tabs>
        <w:spacing w:line="276" w:lineRule="auto"/>
        <w:ind w:left="426" w:hanging="426"/>
        <w:jc w:val="both"/>
        <w:rPr>
          <w:rFonts w:ascii="Calibri" w:hAnsi="Calibri" w:cs="Tahoma"/>
          <w:iCs/>
          <w:sz w:val="21"/>
          <w:szCs w:val="21"/>
        </w:rPr>
      </w:pPr>
      <w:bookmarkStart w:id="2" w:name="_Hlk158981755"/>
      <w:r w:rsidRPr="008D5341">
        <w:rPr>
          <w:rFonts w:ascii="Calibri" w:hAnsi="Calibri" w:cs="Tahoma"/>
          <w:iCs/>
          <w:sz w:val="21"/>
          <w:szCs w:val="21"/>
          <w:lang w:val="pl-PL"/>
        </w:rPr>
        <w:t>Faktycz</w:t>
      </w:r>
      <w:r w:rsidR="008D5341" w:rsidRPr="008D5341">
        <w:rPr>
          <w:rFonts w:ascii="Calibri" w:hAnsi="Calibri" w:cs="Tahoma"/>
          <w:iCs/>
          <w:sz w:val="21"/>
          <w:szCs w:val="21"/>
          <w:lang w:val="pl-PL"/>
        </w:rPr>
        <w:t>n</w:t>
      </w:r>
      <w:r w:rsidRPr="008D5341">
        <w:rPr>
          <w:rFonts w:ascii="Calibri" w:hAnsi="Calibri" w:cs="Tahoma"/>
          <w:iCs/>
          <w:sz w:val="21"/>
          <w:szCs w:val="21"/>
          <w:lang w:val="pl-PL"/>
        </w:rPr>
        <w:t>y t</w:t>
      </w:r>
      <w:r w:rsidRPr="008D5341">
        <w:rPr>
          <w:rFonts w:ascii="Calibri" w:hAnsi="Calibri" w:cs="Tahoma"/>
          <w:iCs/>
          <w:sz w:val="21"/>
          <w:szCs w:val="21"/>
        </w:rPr>
        <w:t xml:space="preserve">ermin realizacji prac, </w:t>
      </w:r>
      <w:r w:rsidR="00104693" w:rsidRPr="00104693">
        <w:rPr>
          <w:rFonts w:ascii="Calibri" w:hAnsi="Calibri"/>
          <w:bCs/>
          <w:sz w:val="21"/>
          <w:szCs w:val="21"/>
          <w:lang w:val="pl-PL"/>
        </w:rPr>
        <w:t xml:space="preserve">w przypadku </w:t>
      </w:r>
      <w:r w:rsidR="00104693" w:rsidRPr="00104693">
        <w:rPr>
          <w:rFonts w:ascii="Calibri" w:hAnsi="Calibri"/>
          <w:bCs/>
          <w:sz w:val="21"/>
          <w:szCs w:val="21"/>
        </w:rPr>
        <w:t xml:space="preserve">podjęcia decyzji, o której mowa </w:t>
      </w:r>
      <w:r w:rsidR="00A8043B">
        <w:rPr>
          <w:rFonts w:ascii="Calibri" w:hAnsi="Calibri"/>
          <w:bCs/>
          <w:sz w:val="21"/>
          <w:szCs w:val="21"/>
          <w:lang w:val="pl-PL"/>
        </w:rPr>
        <w:t xml:space="preserve">w </w:t>
      </w:r>
      <w:r w:rsidR="00104693" w:rsidRPr="00104693">
        <w:rPr>
          <w:rFonts w:ascii="Calibri" w:hAnsi="Calibri"/>
          <w:bCs/>
          <w:sz w:val="21"/>
          <w:szCs w:val="21"/>
        </w:rPr>
        <w:t xml:space="preserve">pkt </w:t>
      </w:r>
      <w:r w:rsidR="00104693" w:rsidRPr="00104693">
        <w:rPr>
          <w:rFonts w:ascii="Calibri" w:hAnsi="Calibri"/>
          <w:bCs/>
          <w:sz w:val="21"/>
          <w:szCs w:val="21"/>
          <w:lang w:val="pl-PL"/>
        </w:rPr>
        <w:t>4 lub 7</w:t>
      </w:r>
      <w:r w:rsidR="00333284" w:rsidRPr="008D6B65">
        <w:rPr>
          <w:rFonts w:ascii="Calibri" w:hAnsi="Calibri" w:cs="Tahoma"/>
          <w:iCs/>
          <w:sz w:val="21"/>
          <w:szCs w:val="21"/>
          <w:lang w:val="pl-PL"/>
        </w:rPr>
        <w:t>,</w:t>
      </w:r>
      <w:r w:rsidR="001C57C5" w:rsidRPr="008D6B65">
        <w:rPr>
          <w:rFonts w:ascii="Calibri" w:hAnsi="Calibri" w:cs="Tahoma"/>
          <w:iCs/>
          <w:sz w:val="21"/>
          <w:szCs w:val="21"/>
          <w:lang w:val="pl-PL"/>
        </w:rPr>
        <w:t xml:space="preserve"> zamawiający </w:t>
      </w:r>
      <w:r w:rsidR="008D5341" w:rsidRPr="008D6B65">
        <w:rPr>
          <w:rFonts w:ascii="Calibri" w:hAnsi="Calibri" w:cs="Tahoma"/>
          <w:iCs/>
          <w:sz w:val="21"/>
          <w:szCs w:val="21"/>
          <w:lang w:val="pl-PL"/>
        </w:rPr>
        <w:t xml:space="preserve">wyznaczy </w:t>
      </w:r>
      <w:r w:rsidR="001C57C5" w:rsidRPr="008D6B65">
        <w:rPr>
          <w:rFonts w:ascii="Calibri" w:hAnsi="Calibri" w:cs="Tahoma"/>
          <w:iCs/>
          <w:sz w:val="21"/>
          <w:szCs w:val="21"/>
          <w:lang w:val="pl-PL"/>
        </w:rPr>
        <w:t xml:space="preserve">każdorazowo </w:t>
      </w:r>
      <w:r w:rsidRPr="008D6B65">
        <w:rPr>
          <w:rFonts w:ascii="Calibri" w:hAnsi="Calibri" w:cs="Tahoma"/>
          <w:iCs/>
          <w:sz w:val="21"/>
          <w:szCs w:val="21"/>
        </w:rPr>
        <w:t xml:space="preserve">w pisemnym zleceniu </w:t>
      </w:r>
      <w:r w:rsidR="00A57A14" w:rsidRPr="008D6B65">
        <w:rPr>
          <w:rFonts w:ascii="Calibri" w:hAnsi="Calibri" w:cs="Tahoma"/>
          <w:iCs/>
          <w:sz w:val="21"/>
          <w:szCs w:val="21"/>
          <w:lang w:val="pl-PL"/>
        </w:rPr>
        <w:t xml:space="preserve">ich </w:t>
      </w:r>
      <w:r w:rsidRPr="008D6B65">
        <w:rPr>
          <w:rFonts w:ascii="Calibri" w:hAnsi="Calibri" w:cs="Tahoma"/>
          <w:iCs/>
          <w:sz w:val="21"/>
          <w:szCs w:val="21"/>
        </w:rPr>
        <w:t>wykonania.</w:t>
      </w:r>
    </w:p>
    <w:bookmarkEnd w:id="2"/>
    <w:p w14:paraId="69E67A2F" w14:textId="77777777" w:rsidR="005C560D" w:rsidRDefault="005C560D" w:rsidP="004E5BF3">
      <w:pPr>
        <w:pStyle w:val="Tekstpodstawowy"/>
        <w:tabs>
          <w:tab w:val="left" w:pos="142"/>
        </w:tabs>
        <w:spacing w:line="276" w:lineRule="auto"/>
        <w:jc w:val="center"/>
        <w:rPr>
          <w:rFonts w:ascii="Calibri" w:hAnsi="Calibri" w:cs="Tahoma"/>
          <w:b/>
          <w:sz w:val="21"/>
          <w:szCs w:val="21"/>
          <w:lang w:val="pl-PL"/>
        </w:rPr>
      </w:pPr>
    </w:p>
    <w:p w14:paraId="0084A981" w14:textId="77777777" w:rsidR="00E00F01" w:rsidRPr="00860122" w:rsidRDefault="00E00F01" w:rsidP="004E5BF3">
      <w:pPr>
        <w:pStyle w:val="Tekstpodstawowy"/>
        <w:tabs>
          <w:tab w:val="left" w:pos="142"/>
        </w:tabs>
        <w:spacing w:line="276" w:lineRule="auto"/>
        <w:jc w:val="center"/>
        <w:rPr>
          <w:rFonts w:ascii="Calibri" w:hAnsi="Calibri" w:cs="Tahoma"/>
          <w:b/>
          <w:sz w:val="21"/>
          <w:szCs w:val="21"/>
        </w:rPr>
      </w:pPr>
      <w:r w:rsidRPr="00860122">
        <w:rPr>
          <w:rFonts w:ascii="Calibri" w:hAnsi="Calibri" w:cs="Tahoma"/>
          <w:b/>
          <w:sz w:val="21"/>
          <w:szCs w:val="21"/>
        </w:rPr>
        <w:t>§ 4</w:t>
      </w:r>
    </w:p>
    <w:p w14:paraId="1EE7296D" w14:textId="77777777" w:rsidR="004A64CE" w:rsidRPr="004A64CE" w:rsidRDefault="00E00F01" w:rsidP="004E5BF3">
      <w:pPr>
        <w:pStyle w:val="Tekstpodstawowy"/>
        <w:numPr>
          <w:ilvl w:val="0"/>
          <w:numId w:val="10"/>
        </w:numPr>
        <w:tabs>
          <w:tab w:val="clear" w:pos="2148"/>
          <w:tab w:val="left" w:pos="142"/>
        </w:tabs>
        <w:spacing w:line="276" w:lineRule="auto"/>
        <w:ind w:left="426" w:hanging="426"/>
        <w:jc w:val="both"/>
        <w:rPr>
          <w:rFonts w:ascii="Calibri" w:hAnsi="Calibri" w:cs="Tahoma"/>
          <w:sz w:val="21"/>
          <w:szCs w:val="21"/>
        </w:rPr>
      </w:pPr>
      <w:r w:rsidRPr="00860122">
        <w:rPr>
          <w:rFonts w:ascii="Calibri" w:hAnsi="Calibri" w:cs="Tahoma"/>
          <w:color w:val="000000"/>
          <w:sz w:val="21"/>
          <w:szCs w:val="21"/>
        </w:rPr>
        <w:t>Wykonawca gwarantuje, iż wszystkie wymieniane materiały, części lub elementy konieczne do realizacji przedmiotu umowy będą fabrycznie nowe i nieregenerowane oraz zapewnia ich skuteczne działanie i prawidłową pracę.</w:t>
      </w:r>
    </w:p>
    <w:p w14:paraId="267FA323" w14:textId="05608E8B" w:rsidR="004A64CE" w:rsidRPr="004D239F" w:rsidRDefault="004A64CE" w:rsidP="004E5BF3">
      <w:pPr>
        <w:pStyle w:val="Tekstpodstawowy"/>
        <w:numPr>
          <w:ilvl w:val="0"/>
          <w:numId w:val="10"/>
        </w:numPr>
        <w:tabs>
          <w:tab w:val="clear" w:pos="2148"/>
          <w:tab w:val="left" w:pos="142"/>
        </w:tabs>
        <w:spacing w:line="276" w:lineRule="auto"/>
        <w:ind w:left="426" w:hanging="426"/>
        <w:jc w:val="both"/>
        <w:rPr>
          <w:rFonts w:ascii="Calibri" w:hAnsi="Calibri" w:cs="Tahoma"/>
          <w:sz w:val="21"/>
          <w:szCs w:val="21"/>
        </w:rPr>
      </w:pPr>
      <w:r w:rsidRPr="004A64CE">
        <w:rPr>
          <w:rFonts w:asciiTheme="minorHAnsi" w:hAnsiTheme="minorHAnsi"/>
          <w:sz w:val="21"/>
          <w:szCs w:val="21"/>
        </w:rPr>
        <w:t>Wykonawca zobowiązany jest przedstawić zamawiającemu przed zastosowaniem każdorazowej partii materiałów właściwe dla nich aktualne dokumenty tj.: stosowne atesty, certyfikaty</w:t>
      </w:r>
      <w:r w:rsidR="00FA2D7D">
        <w:rPr>
          <w:rFonts w:asciiTheme="minorHAnsi" w:hAnsiTheme="minorHAnsi"/>
          <w:sz w:val="21"/>
          <w:szCs w:val="21"/>
          <w:lang w:val="pl-PL"/>
        </w:rPr>
        <w:t>,</w:t>
      </w:r>
      <w:r w:rsidRPr="004A64CE">
        <w:rPr>
          <w:rFonts w:asciiTheme="minorHAnsi" w:hAnsiTheme="minorHAnsi"/>
          <w:sz w:val="21"/>
          <w:szCs w:val="21"/>
        </w:rPr>
        <w:t xml:space="preserve"> </w:t>
      </w:r>
      <w:r w:rsidR="00FA2D7D">
        <w:rPr>
          <w:rFonts w:asciiTheme="minorHAnsi" w:hAnsiTheme="minorHAnsi"/>
          <w:sz w:val="21"/>
          <w:szCs w:val="21"/>
          <w:lang w:val="pl-PL"/>
        </w:rPr>
        <w:t>krajowe oceny techniczne</w:t>
      </w:r>
      <w:r w:rsidRPr="004A64CE">
        <w:rPr>
          <w:rFonts w:asciiTheme="minorHAnsi" w:hAnsiTheme="minorHAnsi"/>
          <w:sz w:val="21"/>
          <w:szCs w:val="21"/>
        </w:rPr>
        <w:t xml:space="preserve">, </w:t>
      </w:r>
      <w:r w:rsidR="00FA2D7D">
        <w:rPr>
          <w:rFonts w:asciiTheme="minorHAnsi" w:hAnsiTheme="minorHAnsi"/>
          <w:sz w:val="21"/>
          <w:szCs w:val="21"/>
          <w:lang w:val="pl-PL"/>
        </w:rPr>
        <w:t>deklaracje właściwości użytkowych</w:t>
      </w:r>
      <w:r w:rsidRPr="004A64CE">
        <w:rPr>
          <w:rFonts w:asciiTheme="minorHAnsi" w:hAnsiTheme="minorHAnsi"/>
          <w:sz w:val="21"/>
          <w:szCs w:val="21"/>
        </w:rPr>
        <w:t>, świadectwa zgodności i dopuszczenia do stosowania w budownictwie, deklaracje zgodności  na stosowanie  znaku  CE lub</w:t>
      </w:r>
      <w:r w:rsidRPr="004D239F">
        <w:rPr>
          <w:rFonts w:asciiTheme="minorHAnsi" w:hAnsiTheme="minorHAnsi"/>
          <w:sz w:val="21"/>
          <w:szCs w:val="21"/>
        </w:rPr>
        <w:t xml:space="preserve"> B.</w:t>
      </w:r>
    </w:p>
    <w:p w14:paraId="5094297B" w14:textId="4834125F" w:rsidR="00E00F01" w:rsidRPr="004D239F" w:rsidRDefault="00E00F01" w:rsidP="004E5BF3">
      <w:pPr>
        <w:numPr>
          <w:ilvl w:val="0"/>
          <w:numId w:val="10"/>
        </w:numPr>
        <w:tabs>
          <w:tab w:val="clear" w:pos="2148"/>
          <w:tab w:val="left" w:pos="142"/>
        </w:tabs>
        <w:spacing w:line="276" w:lineRule="auto"/>
        <w:ind w:left="426" w:hanging="426"/>
        <w:jc w:val="both"/>
        <w:rPr>
          <w:rFonts w:ascii="Calibri" w:hAnsi="Calibri" w:cs="Tahoma"/>
          <w:sz w:val="21"/>
          <w:szCs w:val="21"/>
        </w:rPr>
      </w:pPr>
      <w:r w:rsidRPr="004D239F">
        <w:rPr>
          <w:rFonts w:ascii="Calibri" w:hAnsi="Calibri" w:cs="Tahoma"/>
          <w:sz w:val="21"/>
          <w:szCs w:val="21"/>
        </w:rPr>
        <w:t xml:space="preserve">W przypadku, w którym wykonawca uchybi obowiązkowi, o którym mowa w pkt </w:t>
      </w:r>
      <w:r w:rsidR="00FA2D7D" w:rsidRPr="004D239F">
        <w:rPr>
          <w:rFonts w:ascii="Calibri" w:hAnsi="Calibri" w:cs="Tahoma"/>
          <w:sz w:val="21"/>
          <w:szCs w:val="21"/>
        </w:rPr>
        <w:t>2</w:t>
      </w:r>
      <w:r w:rsidRPr="004D239F">
        <w:rPr>
          <w:rFonts w:ascii="Calibri" w:hAnsi="Calibri" w:cs="Tahoma"/>
          <w:sz w:val="21"/>
          <w:szCs w:val="21"/>
        </w:rPr>
        <w:t>, zamawiającemu przysługuje prawo odstąpienia od umowy z przyczyn zależnych od wykonawcy, ze skutkami określonymi w § 7 pkt. 1.1., ppkt. a</w:t>
      </w:r>
      <w:r w:rsidR="00FF0C4E" w:rsidRPr="004D239F">
        <w:rPr>
          <w:rFonts w:ascii="Calibri" w:hAnsi="Calibri" w:cs="Tahoma"/>
          <w:sz w:val="21"/>
          <w:szCs w:val="21"/>
        </w:rPr>
        <w:t>)</w:t>
      </w:r>
      <w:r w:rsidRPr="004D239F">
        <w:rPr>
          <w:rFonts w:ascii="Calibri" w:hAnsi="Calibri" w:cs="Tahoma"/>
          <w:sz w:val="21"/>
          <w:szCs w:val="21"/>
        </w:rPr>
        <w:t xml:space="preserve"> umowy.</w:t>
      </w:r>
    </w:p>
    <w:p w14:paraId="5F083AEF" w14:textId="6C11C738" w:rsidR="00E00F01" w:rsidRDefault="00E00F01" w:rsidP="004E5BF3">
      <w:pPr>
        <w:numPr>
          <w:ilvl w:val="0"/>
          <w:numId w:val="10"/>
        </w:numPr>
        <w:tabs>
          <w:tab w:val="clear" w:pos="2148"/>
          <w:tab w:val="left" w:pos="142"/>
        </w:tabs>
        <w:spacing w:line="276" w:lineRule="auto"/>
        <w:ind w:left="426" w:hanging="426"/>
        <w:jc w:val="both"/>
        <w:rPr>
          <w:rFonts w:ascii="Calibri" w:hAnsi="Calibri" w:cs="Tahoma"/>
          <w:sz w:val="21"/>
          <w:szCs w:val="21"/>
        </w:rPr>
      </w:pPr>
      <w:r w:rsidRPr="004D239F">
        <w:rPr>
          <w:rFonts w:ascii="Calibri" w:hAnsi="Calibri" w:cs="Tahoma"/>
          <w:sz w:val="21"/>
          <w:szCs w:val="21"/>
        </w:rPr>
        <w:t xml:space="preserve">Wykonawca udziela na przedmiot umowy </w:t>
      </w:r>
      <w:r w:rsidRPr="004D239F">
        <w:rPr>
          <w:rFonts w:ascii="Calibri" w:hAnsi="Calibri" w:cs="Tahoma"/>
          <w:bCs/>
          <w:sz w:val="21"/>
          <w:szCs w:val="21"/>
        </w:rPr>
        <w:t>36 miesięcznej gwarancji jakościowej,</w:t>
      </w:r>
      <w:r w:rsidRPr="004D239F">
        <w:rPr>
          <w:rFonts w:ascii="Calibri" w:hAnsi="Calibri" w:cs="Tahoma"/>
          <w:sz w:val="21"/>
          <w:szCs w:val="21"/>
        </w:rPr>
        <w:t xml:space="preserve"> licząc od daty protokolarnego odbioru prac - z wyłączeniem </w:t>
      </w:r>
      <w:r w:rsidRPr="00860122">
        <w:rPr>
          <w:rFonts w:ascii="Calibri" w:hAnsi="Calibri" w:cs="Tahoma"/>
          <w:sz w:val="21"/>
          <w:szCs w:val="21"/>
        </w:rPr>
        <w:t>części ulegających naturalnemu zużyciu, na które wykonawca udziela 12 miesięcznej gwarancji jakościowej, licząc od daty protokolarnego odbioru prac, tj. następujących pozycji Załącznika do umowy:</w:t>
      </w:r>
    </w:p>
    <w:p w14:paraId="59C9C833" w14:textId="33989129" w:rsidR="00E00F01" w:rsidRPr="008F3C5D" w:rsidRDefault="00E00F01" w:rsidP="004E5BF3">
      <w:pPr>
        <w:pStyle w:val="Akapitzlist"/>
        <w:numPr>
          <w:ilvl w:val="0"/>
          <w:numId w:val="12"/>
        </w:numPr>
        <w:tabs>
          <w:tab w:val="left" w:pos="851"/>
        </w:tabs>
        <w:spacing w:line="276" w:lineRule="auto"/>
        <w:ind w:left="851" w:hanging="425"/>
        <w:jc w:val="both"/>
        <w:rPr>
          <w:rFonts w:ascii="Calibri" w:hAnsi="Calibri" w:cs="Tahoma"/>
          <w:sz w:val="21"/>
          <w:szCs w:val="21"/>
        </w:rPr>
      </w:pPr>
      <w:r w:rsidRPr="008F3C5D">
        <w:rPr>
          <w:rFonts w:ascii="Calibri" w:hAnsi="Calibri" w:cs="Tahoma"/>
          <w:sz w:val="21"/>
          <w:szCs w:val="21"/>
        </w:rPr>
        <w:t>II.</w:t>
      </w:r>
      <w:r w:rsidRPr="008F3C5D">
        <w:rPr>
          <w:rFonts w:ascii="Calibri" w:hAnsi="Calibri" w:cs="Tahoma"/>
          <w:sz w:val="21"/>
          <w:szCs w:val="21"/>
        </w:rPr>
        <w:tab/>
        <w:t xml:space="preserve">- 1, 4, 6, </w:t>
      </w:r>
      <w:r w:rsidR="00F1719F" w:rsidRPr="008F3C5D">
        <w:rPr>
          <w:rFonts w:ascii="Calibri" w:hAnsi="Calibri" w:cs="Tahoma"/>
          <w:sz w:val="21"/>
          <w:szCs w:val="21"/>
        </w:rPr>
        <w:t>9</w:t>
      </w:r>
      <w:r w:rsidRPr="008F3C5D">
        <w:rPr>
          <w:rFonts w:ascii="Calibri" w:hAnsi="Calibri" w:cs="Tahoma"/>
          <w:sz w:val="21"/>
          <w:szCs w:val="21"/>
        </w:rPr>
        <w:t xml:space="preserve">, </w:t>
      </w:r>
      <w:r w:rsidR="00F1719F" w:rsidRPr="008F3C5D">
        <w:rPr>
          <w:rFonts w:ascii="Calibri" w:hAnsi="Calibri" w:cs="Tahoma"/>
          <w:sz w:val="21"/>
          <w:szCs w:val="21"/>
        </w:rPr>
        <w:t>10</w:t>
      </w:r>
      <w:r w:rsidRPr="008F3C5D">
        <w:rPr>
          <w:rFonts w:ascii="Calibri" w:hAnsi="Calibri" w:cs="Tahoma"/>
          <w:sz w:val="21"/>
          <w:szCs w:val="21"/>
        </w:rPr>
        <w:t>;</w:t>
      </w:r>
    </w:p>
    <w:p w14:paraId="2D124384" w14:textId="702CC68C"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F72AEA">
        <w:rPr>
          <w:rFonts w:ascii="Calibri" w:hAnsi="Calibri" w:cs="Tahoma"/>
          <w:sz w:val="21"/>
          <w:szCs w:val="21"/>
        </w:rPr>
        <w:t xml:space="preserve">III. </w:t>
      </w:r>
      <w:r w:rsidRPr="00F72AEA">
        <w:rPr>
          <w:rFonts w:ascii="Calibri" w:hAnsi="Calibri" w:cs="Tahoma"/>
          <w:sz w:val="21"/>
          <w:szCs w:val="21"/>
        </w:rPr>
        <w:tab/>
        <w:t xml:space="preserve">- 1, 4, 6, </w:t>
      </w:r>
      <w:r w:rsidR="00F1719F">
        <w:rPr>
          <w:rFonts w:ascii="Calibri" w:hAnsi="Calibri" w:cs="Tahoma"/>
          <w:sz w:val="21"/>
          <w:szCs w:val="21"/>
        </w:rPr>
        <w:t>9</w:t>
      </w:r>
      <w:r w:rsidRPr="00F72AEA">
        <w:rPr>
          <w:rFonts w:ascii="Calibri" w:hAnsi="Calibri" w:cs="Tahoma"/>
          <w:sz w:val="21"/>
          <w:szCs w:val="21"/>
        </w:rPr>
        <w:t xml:space="preserve">, </w:t>
      </w:r>
      <w:r w:rsidR="00F1719F">
        <w:rPr>
          <w:rFonts w:ascii="Calibri" w:hAnsi="Calibri" w:cs="Tahoma"/>
          <w:sz w:val="21"/>
          <w:szCs w:val="21"/>
        </w:rPr>
        <w:t>10</w:t>
      </w:r>
      <w:r w:rsidRPr="00F72AEA">
        <w:rPr>
          <w:rFonts w:ascii="Calibri" w:hAnsi="Calibri" w:cs="Tahoma"/>
          <w:sz w:val="21"/>
          <w:szCs w:val="21"/>
        </w:rPr>
        <w:t>;</w:t>
      </w:r>
    </w:p>
    <w:p w14:paraId="30B4E384" w14:textId="7F059C38"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IV. </w:t>
      </w:r>
      <w:r w:rsidRPr="004B2282">
        <w:rPr>
          <w:rFonts w:ascii="Calibri" w:hAnsi="Calibri" w:cs="Tahoma"/>
          <w:sz w:val="21"/>
          <w:szCs w:val="21"/>
        </w:rPr>
        <w:tab/>
        <w:t xml:space="preserve">- 1, 4, 6, </w:t>
      </w:r>
      <w:r w:rsidR="00F1719F">
        <w:rPr>
          <w:rFonts w:ascii="Calibri" w:hAnsi="Calibri" w:cs="Tahoma"/>
          <w:sz w:val="21"/>
          <w:szCs w:val="21"/>
        </w:rPr>
        <w:t>9</w:t>
      </w:r>
      <w:r w:rsidRPr="004B2282">
        <w:rPr>
          <w:rFonts w:ascii="Calibri" w:hAnsi="Calibri" w:cs="Tahoma"/>
          <w:sz w:val="21"/>
          <w:szCs w:val="21"/>
        </w:rPr>
        <w:t xml:space="preserve">, </w:t>
      </w:r>
      <w:r w:rsidR="00F1719F">
        <w:rPr>
          <w:rFonts w:ascii="Calibri" w:hAnsi="Calibri" w:cs="Tahoma"/>
          <w:sz w:val="21"/>
          <w:szCs w:val="21"/>
        </w:rPr>
        <w:t>10</w:t>
      </w:r>
      <w:r w:rsidRPr="004B2282">
        <w:rPr>
          <w:rFonts w:ascii="Calibri" w:hAnsi="Calibri" w:cs="Tahoma"/>
          <w:sz w:val="21"/>
          <w:szCs w:val="21"/>
        </w:rPr>
        <w:t>;</w:t>
      </w:r>
    </w:p>
    <w:p w14:paraId="2688FA26" w14:textId="31913019"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V. </w:t>
      </w:r>
      <w:r w:rsidRPr="004B2282">
        <w:rPr>
          <w:rFonts w:ascii="Calibri" w:hAnsi="Calibri" w:cs="Tahoma"/>
          <w:sz w:val="21"/>
          <w:szCs w:val="21"/>
        </w:rPr>
        <w:tab/>
        <w:t xml:space="preserve">- 1, 4, 6, </w:t>
      </w:r>
      <w:r w:rsidR="00F1719F">
        <w:rPr>
          <w:rFonts w:ascii="Calibri" w:hAnsi="Calibri" w:cs="Tahoma"/>
          <w:sz w:val="21"/>
          <w:szCs w:val="21"/>
        </w:rPr>
        <w:t>9</w:t>
      </w:r>
      <w:r w:rsidRPr="004B2282">
        <w:rPr>
          <w:rFonts w:ascii="Calibri" w:hAnsi="Calibri" w:cs="Tahoma"/>
          <w:sz w:val="21"/>
          <w:szCs w:val="21"/>
        </w:rPr>
        <w:t xml:space="preserve">, </w:t>
      </w:r>
      <w:r w:rsidR="00F1719F">
        <w:rPr>
          <w:rFonts w:ascii="Calibri" w:hAnsi="Calibri" w:cs="Tahoma"/>
          <w:sz w:val="21"/>
          <w:szCs w:val="21"/>
        </w:rPr>
        <w:t>10</w:t>
      </w:r>
      <w:r w:rsidRPr="004B2282">
        <w:rPr>
          <w:rFonts w:ascii="Calibri" w:hAnsi="Calibri" w:cs="Tahoma"/>
          <w:sz w:val="21"/>
          <w:szCs w:val="21"/>
        </w:rPr>
        <w:t>;</w:t>
      </w:r>
    </w:p>
    <w:p w14:paraId="6FF14A4F" w14:textId="3B903E69"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VI. </w:t>
      </w:r>
      <w:r w:rsidRPr="004B2282">
        <w:rPr>
          <w:rFonts w:ascii="Calibri" w:hAnsi="Calibri" w:cs="Tahoma"/>
          <w:sz w:val="21"/>
          <w:szCs w:val="21"/>
        </w:rPr>
        <w:tab/>
        <w:t xml:space="preserve">- 1, 3, 5, </w:t>
      </w:r>
      <w:r w:rsidR="00136BB1">
        <w:rPr>
          <w:rFonts w:ascii="Calibri" w:hAnsi="Calibri" w:cs="Tahoma"/>
          <w:sz w:val="21"/>
          <w:szCs w:val="21"/>
        </w:rPr>
        <w:t>8</w:t>
      </w:r>
      <w:r w:rsidRPr="004B2282">
        <w:rPr>
          <w:rFonts w:ascii="Calibri" w:hAnsi="Calibri" w:cs="Tahoma"/>
          <w:sz w:val="21"/>
          <w:szCs w:val="21"/>
        </w:rPr>
        <w:t xml:space="preserve">, </w:t>
      </w:r>
      <w:r w:rsidR="00136BB1">
        <w:rPr>
          <w:rFonts w:ascii="Calibri" w:hAnsi="Calibri" w:cs="Tahoma"/>
          <w:sz w:val="21"/>
          <w:szCs w:val="21"/>
        </w:rPr>
        <w:t>9</w:t>
      </w:r>
      <w:r w:rsidRPr="004B2282">
        <w:rPr>
          <w:rFonts w:ascii="Calibri" w:hAnsi="Calibri" w:cs="Tahoma"/>
          <w:sz w:val="21"/>
          <w:szCs w:val="21"/>
        </w:rPr>
        <w:t>;</w:t>
      </w:r>
    </w:p>
    <w:p w14:paraId="16BCB5FB" w14:textId="154717BE"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VII. </w:t>
      </w:r>
      <w:r w:rsidRPr="004B2282">
        <w:rPr>
          <w:rFonts w:ascii="Calibri" w:hAnsi="Calibri" w:cs="Tahoma"/>
          <w:sz w:val="21"/>
          <w:szCs w:val="21"/>
        </w:rPr>
        <w:tab/>
        <w:t xml:space="preserve">- 1, 4, 6, </w:t>
      </w:r>
      <w:r w:rsidR="00136BB1">
        <w:rPr>
          <w:rFonts w:ascii="Calibri" w:hAnsi="Calibri" w:cs="Tahoma"/>
          <w:sz w:val="21"/>
          <w:szCs w:val="21"/>
        </w:rPr>
        <w:t>9</w:t>
      </w:r>
      <w:r w:rsidRPr="004B2282">
        <w:rPr>
          <w:rFonts w:ascii="Calibri" w:hAnsi="Calibri" w:cs="Tahoma"/>
          <w:sz w:val="21"/>
          <w:szCs w:val="21"/>
        </w:rPr>
        <w:t xml:space="preserve">, </w:t>
      </w:r>
      <w:r w:rsidR="00136BB1">
        <w:rPr>
          <w:rFonts w:ascii="Calibri" w:hAnsi="Calibri" w:cs="Tahoma"/>
          <w:sz w:val="21"/>
          <w:szCs w:val="21"/>
        </w:rPr>
        <w:t>10</w:t>
      </w:r>
      <w:r w:rsidRPr="004B2282">
        <w:rPr>
          <w:rFonts w:ascii="Calibri" w:hAnsi="Calibri" w:cs="Tahoma"/>
          <w:sz w:val="21"/>
          <w:szCs w:val="21"/>
        </w:rPr>
        <w:t>;</w:t>
      </w:r>
    </w:p>
    <w:p w14:paraId="609E2CA2" w14:textId="4967C90F"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VIII.  </w:t>
      </w:r>
      <w:r w:rsidRPr="004B2282">
        <w:rPr>
          <w:rFonts w:ascii="Calibri" w:hAnsi="Calibri" w:cs="Tahoma"/>
          <w:sz w:val="21"/>
          <w:szCs w:val="21"/>
        </w:rPr>
        <w:tab/>
        <w:t xml:space="preserve">- 1, 4, 6, </w:t>
      </w:r>
      <w:r w:rsidR="00136BB1">
        <w:rPr>
          <w:rFonts w:ascii="Calibri" w:hAnsi="Calibri" w:cs="Tahoma"/>
          <w:sz w:val="21"/>
          <w:szCs w:val="21"/>
        </w:rPr>
        <w:t>9</w:t>
      </w:r>
      <w:r w:rsidRPr="004B2282">
        <w:rPr>
          <w:rFonts w:ascii="Calibri" w:hAnsi="Calibri" w:cs="Tahoma"/>
          <w:sz w:val="21"/>
          <w:szCs w:val="21"/>
        </w:rPr>
        <w:t xml:space="preserve">, </w:t>
      </w:r>
      <w:r w:rsidR="00136BB1">
        <w:rPr>
          <w:rFonts w:ascii="Calibri" w:hAnsi="Calibri" w:cs="Tahoma"/>
          <w:sz w:val="21"/>
          <w:szCs w:val="21"/>
        </w:rPr>
        <w:t>10</w:t>
      </w:r>
      <w:r w:rsidRPr="004B2282">
        <w:rPr>
          <w:rFonts w:ascii="Calibri" w:hAnsi="Calibri" w:cs="Tahoma"/>
          <w:sz w:val="21"/>
          <w:szCs w:val="21"/>
        </w:rPr>
        <w:t>;</w:t>
      </w:r>
    </w:p>
    <w:p w14:paraId="2F232383" w14:textId="6ADD60B5" w:rsidR="00E00F01" w:rsidRPr="004B2282" w:rsidRDefault="00E00F01" w:rsidP="004E5BF3">
      <w:pPr>
        <w:numPr>
          <w:ilvl w:val="0"/>
          <w:numId w:val="12"/>
        </w:numPr>
        <w:tabs>
          <w:tab w:val="left" w:pos="851"/>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IX. </w:t>
      </w:r>
      <w:r w:rsidRPr="004B2282">
        <w:rPr>
          <w:rFonts w:ascii="Calibri" w:hAnsi="Calibri" w:cs="Tahoma"/>
          <w:sz w:val="21"/>
          <w:szCs w:val="21"/>
        </w:rPr>
        <w:tab/>
        <w:t xml:space="preserve">- 1, 4, 6, </w:t>
      </w:r>
      <w:r w:rsidR="00136BB1">
        <w:rPr>
          <w:rFonts w:ascii="Calibri" w:hAnsi="Calibri" w:cs="Tahoma"/>
          <w:sz w:val="21"/>
          <w:szCs w:val="21"/>
        </w:rPr>
        <w:t>9</w:t>
      </w:r>
      <w:r w:rsidRPr="004B2282">
        <w:rPr>
          <w:rFonts w:ascii="Calibri" w:hAnsi="Calibri" w:cs="Tahoma"/>
          <w:sz w:val="21"/>
          <w:szCs w:val="21"/>
        </w:rPr>
        <w:t xml:space="preserve">, </w:t>
      </w:r>
      <w:r w:rsidR="00136BB1">
        <w:rPr>
          <w:rFonts w:ascii="Calibri" w:hAnsi="Calibri" w:cs="Tahoma"/>
          <w:sz w:val="21"/>
          <w:szCs w:val="21"/>
        </w:rPr>
        <w:t>10</w:t>
      </w:r>
      <w:r w:rsidRPr="004B2282">
        <w:rPr>
          <w:rFonts w:ascii="Calibri" w:hAnsi="Calibri" w:cs="Tahoma"/>
          <w:sz w:val="21"/>
          <w:szCs w:val="21"/>
        </w:rPr>
        <w:t>;</w:t>
      </w:r>
    </w:p>
    <w:p w14:paraId="72161834" w14:textId="662574FE"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 </w:t>
      </w:r>
      <w:r w:rsidRPr="004B2282">
        <w:rPr>
          <w:rFonts w:ascii="Calibri" w:hAnsi="Calibri" w:cs="Tahoma"/>
          <w:sz w:val="21"/>
          <w:szCs w:val="21"/>
        </w:rPr>
        <w:tab/>
        <w:t xml:space="preserve">- 1, 3, 5, </w:t>
      </w:r>
      <w:r w:rsidR="00136BB1">
        <w:rPr>
          <w:rFonts w:ascii="Calibri" w:hAnsi="Calibri" w:cs="Tahoma"/>
          <w:sz w:val="21"/>
          <w:szCs w:val="21"/>
        </w:rPr>
        <w:t>8</w:t>
      </w:r>
      <w:r w:rsidRPr="004B2282">
        <w:rPr>
          <w:rFonts w:ascii="Calibri" w:hAnsi="Calibri" w:cs="Tahoma"/>
          <w:sz w:val="21"/>
          <w:szCs w:val="21"/>
        </w:rPr>
        <w:t xml:space="preserve">, </w:t>
      </w:r>
      <w:r w:rsidR="00136BB1">
        <w:rPr>
          <w:rFonts w:ascii="Calibri" w:hAnsi="Calibri" w:cs="Tahoma"/>
          <w:sz w:val="21"/>
          <w:szCs w:val="21"/>
        </w:rPr>
        <w:t>9</w:t>
      </w:r>
      <w:r w:rsidRPr="004B2282">
        <w:rPr>
          <w:rFonts w:ascii="Calibri" w:hAnsi="Calibri" w:cs="Tahoma"/>
          <w:sz w:val="21"/>
          <w:szCs w:val="21"/>
        </w:rPr>
        <w:t>;</w:t>
      </w:r>
    </w:p>
    <w:p w14:paraId="54AB64E5" w14:textId="5B13763B"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XI. </w:t>
      </w:r>
      <w:r w:rsidRPr="004B2282">
        <w:rPr>
          <w:rFonts w:ascii="Calibri" w:hAnsi="Calibri" w:cs="Tahoma"/>
          <w:sz w:val="21"/>
          <w:szCs w:val="21"/>
        </w:rPr>
        <w:tab/>
        <w:t xml:space="preserve">- 1, 4, 6, </w:t>
      </w:r>
      <w:r w:rsidR="00136BB1">
        <w:rPr>
          <w:rFonts w:ascii="Calibri" w:hAnsi="Calibri" w:cs="Tahoma"/>
          <w:sz w:val="21"/>
          <w:szCs w:val="21"/>
        </w:rPr>
        <w:t>9</w:t>
      </w:r>
      <w:r w:rsidRPr="004B2282">
        <w:rPr>
          <w:rFonts w:ascii="Calibri" w:hAnsi="Calibri" w:cs="Tahoma"/>
          <w:sz w:val="21"/>
          <w:szCs w:val="21"/>
        </w:rPr>
        <w:t xml:space="preserve">, </w:t>
      </w:r>
      <w:r w:rsidR="000E126A">
        <w:rPr>
          <w:rFonts w:ascii="Calibri" w:hAnsi="Calibri" w:cs="Tahoma"/>
          <w:sz w:val="21"/>
          <w:szCs w:val="21"/>
        </w:rPr>
        <w:t>10</w:t>
      </w:r>
      <w:r w:rsidRPr="004B2282">
        <w:rPr>
          <w:rFonts w:ascii="Calibri" w:hAnsi="Calibri" w:cs="Tahoma"/>
          <w:sz w:val="21"/>
          <w:szCs w:val="21"/>
        </w:rPr>
        <w:t>;</w:t>
      </w:r>
    </w:p>
    <w:p w14:paraId="4E4A9582" w14:textId="4482A216"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XII. </w:t>
      </w:r>
      <w:r w:rsidRPr="004B2282">
        <w:rPr>
          <w:rFonts w:ascii="Calibri" w:hAnsi="Calibri" w:cs="Tahoma"/>
          <w:sz w:val="21"/>
          <w:szCs w:val="21"/>
        </w:rPr>
        <w:tab/>
        <w:t xml:space="preserve">- 1, 3, 5, </w:t>
      </w:r>
      <w:r w:rsidR="000E126A">
        <w:rPr>
          <w:rFonts w:ascii="Calibri" w:hAnsi="Calibri" w:cs="Tahoma"/>
          <w:sz w:val="21"/>
          <w:szCs w:val="21"/>
        </w:rPr>
        <w:t>8</w:t>
      </w:r>
      <w:r w:rsidRPr="004B2282">
        <w:rPr>
          <w:rFonts w:ascii="Calibri" w:hAnsi="Calibri" w:cs="Tahoma"/>
          <w:sz w:val="21"/>
          <w:szCs w:val="21"/>
        </w:rPr>
        <w:t xml:space="preserve">, </w:t>
      </w:r>
      <w:r w:rsidR="000E126A">
        <w:rPr>
          <w:rFonts w:ascii="Calibri" w:hAnsi="Calibri" w:cs="Tahoma"/>
          <w:sz w:val="21"/>
          <w:szCs w:val="21"/>
        </w:rPr>
        <w:t>9</w:t>
      </w:r>
      <w:r w:rsidRPr="004B2282">
        <w:rPr>
          <w:rFonts w:ascii="Calibri" w:hAnsi="Calibri" w:cs="Tahoma"/>
          <w:sz w:val="21"/>
          <w:szCs w:val="21"/>
        </w:rPr>
        <w:t>;</w:t>
      </w:r>
    </w:p>
    <w:p w14:paraId="1E5680C8" w14:textId="3C469E8D"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XIII. </w:t>
      </w:r>
      <w:r w:rsidRPr="004B2282">
        <w:rPr>
          <w:rFonts w:ascii="Calibri" w:hAnsi="Calibri" w:cs="Tahoma"/>
          <w:sz w:val="21"/>
          <w:szCs w:val="21"/>
        </w:rPr>
        <w:tab/>
        <w:t xml:space="preserve">- 1, 4, 6, </w:t>
      </w:r>
      <w:r w:rsidR="000E126A">
        <w:rPr>
          <w:rFonts w:ascii="Calibri" w:hAnsi="Calibri" w:cs="Tahoma"/>
          <w:sz w:val="21"/>
          <w:szCs w:val="21"/>
        </w:rPr>
        <w:t>9</w:t>
      </w:r>
      <w:r w:rsidRPr="004B2282">
        <w:rPr>
          <w:rFonts w:ascii="Calibri" w:hAnsi="Calibri" w:cs="Tahoma"/>
          <w:sz w:val="21"/>
          <w:szCs w:val="21"/>
        </w:rPr>
        <w:t xml:space="preserve">, </w:t>
      </w:r>
      <w:r w:rsidR="000E126A">
        <w:rPr>
          <w:rFonts w:ascii="Calibri" w:hAnsi="Calibri" w:cs="Tahoma"/>
          <w:sz w:val="21"/>
          <w:szCs w:val="21"/>
        </w:rPr>
        <w:t>10</w:t>
      </w:r>
      <w:r w:rsidRPr="004B2282">
        <w:rPr>
          <w:rFonts w:ascii="Calibri" w:hAnsi="Calibri" w:cs="Tahoma"/>
          <w:sz w:val="21"/>
          <w:szCs w:val="21"/>
        </w:rPr>
        <w:t>;</w:t>
      </w:r>
    </w:p>
    <w:p w14:paraId="7797495A" w14:textId="3EB8D54D"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XIV. </w:t>
      </w:r>
      <w:r w:rsidRPr="004B2282">
        <w:rPr>
          <w:rFonts w:ascii="Calibri" w:hAnsi="Calibri" w:cs="Tahoma"/>
          <w:sz w:val="21"/>
          <w:szCs w:val="21"/>
        </w:rPr>
        <w:tab/>
        <w:t xml:space="preserve">- 1, 2, 4, </w:t>
      </w:r>
      <w:r w:rsidR="000E126A">
        <w:rPr>
          <w:rFonts w:ascii="Calibri" w:hAnsi="Calibri" w:cs="Tahoma"/>
          <w:sz w:val="21"/>
          <w:szCs w:val="21"/>
        </w:rPr>
        <w:t>7</w:t>
      </w:r>
      <w:r w:rsidRPr="004B2282">
        <w:rPr>
          <w:rFonts w:ascii="Calibri" w:hAnsi="Calibri" w:cs="Tahoma"/>
          <w:sz w:val="21"/>
          <w:szCs w:val="21"/>
        </w:rPr>
        <w:t xml:space="preserve">, </w:t>
      </w:r>
      <w:r w:rsidR="000E126A">
        <w:rPr>
          <w:rFonts w:ascii="Calibri" w:hAnsi="Calibri" w:cs="Tahoma"/>
          <w:sz w:val="21"/>
          <w:szCs w:val="21"/>
        </w:rPr>
        <w:t>8</w:t>
      </w:r>
      <w:r w:rsidRPr="004B2282">
        <w:rPr>
          <w:rFonts w:ascii="Calibri" w:hAnsi="Calibri" w:cs="Tahoma"/>
          <w:sz w:val="21"/>
          <w:szCs w:val="21"/>
        </w:rPr>
        <w:t>;</w:t>
      </w:r>
    </w:p>
    <w:p w14:paraId="01E5F397" w14:textId="0F789875" w:rsidR="00E00F01" w:rsidRPr="004B2282"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XV. </w:t>
      </w:r>
      <w:r w:rsidRPr="004B2282">
        <w:rPr>
          <w:rFonts w:ascii="Calibri" w:hAnsi="Calibri" w:cs="Tahoma"/>
          <w:sz w:val="21"/>
          <w:szCs w:val="21"/>
        </w:rPr>
        <w:tab/>
        <w:t xml:space="preserve">- 1, 3, 5, </w:t>
      </w:r>
      <w:r w:rsidR="000E126A">
        <w:rPr>
          <w:rFonts w:ascii="Calibri" w:hAnsi="Calibri" w:cs="Tahoma"/>
          <w:sz w:val="21"/>
          <w:szCs w:val="21"/>
        </w:rPr>
        <w:t>8</w:t>
      </w:r>
      <w:r w:rsidRPr="004B2282">
        <w:rPr>
          <w:rFonts w:ascii="Calibri" w:hAnsi="Calibri" w:cs="Tahoma"/>
          <w:sz w:val="21"/>
          <w:szCs w:val="21"/>
        </w:rPr>
        <w:t xml:space="preserve">, </w:t>
      </w:r>
      <w:r w:rsidR="000E126A">
        <w:rPr>
          <w:rFonts w:ascii="Calibri" w:hAnsi="Calibri" w:cs="Tahoma"/>
          <w:sz w:val="21"/>
          <w:szCs w:val="21"/>
        </w:rPr>
        <w:t>9</w:t>
      </w:r>
      <w:r w:rsidRPr="004B2282">
        <w:rPr>
          <w:rFonts w:ascii="Calibri" w:hAnsi="Calibri" w:cs="Tahoma"/>
          <w:sz w:val="21"/>
          <w:szCs w:val="21"/>
        </w:rPr>
        <w:t>;</w:t>
      </w:r>
    </w:p>
    <w:p w14:paraId="6DBE9EED" w14:textId="31B8F828" w:rsidR="00E00F01" w:rsidRDefault="00E00F01" w:rsidP="004E5BF3">
      <w:pPr>
        <w:numPr>
          <w:ilvl w:val="0"/>
          <w:numId w:val="12"/>
        </w:numPr>
        <w:tabs>
          <w:tab w:val="left" w:pos="851"/>
          <w:tab w:val="left" w:pos="1418"/>
        </w:tabs>
        <w:spacing w:line="276" w:lineRule="auto"/>
        <w:ind w:left="851" w:hanging="425"/>
        <w:jc w:val="both"/>
        <w:rPr>
          <w:rFonts w:ascii="Calibri" w:hAnsi="Calibri" w:cs="Tahoma"/>
          <w:sz w:val="21"/>
          <w:szCs w:val="21"/>
        </w:rPr>
      </w:pPr>
      <w:r w:rsidRPr="004B2282">
        <w:rPr>
          <w:rFonts w:ascii="Calibri" w:hAnsi="Calibri" w:cs="Tahoma"/>
          <w:sz w:val="21"/>
          <w:szCs w:val="21"/>
        </w:rPr>
        <w:t xml:space="preserve">XVI. </w:t>
      </w:r>
      <w:r w:rsidRPr="004B2282">
        <w:rPr>
          <w:rFonts w:ascii="Calibri" w:hAnsi="Calibri" w:cs="Tahoma"/>
          <w:sz w:val="21"/>
          <w:szCs w:val="21"/>
        </w:rPr>
        <w:tab/>
        <w:t xml:space="preserve">- 1, 3, 5, </w:t>
      </w:r>
      <w:r w:rsidR="000E126A">
        <w:rPr>
          <w:rFonts w:ascii="Calibri" w:hAnsi="Calibri" w:cs="Tahoma"/>
          <w:sz w:val="21"/>
          <w:szCs w:val="21"/>
        </w:rPr>
        <w:t>8</w:t>
      </w:r>
      <w:r w:rsidRPr="004B2282">
        <w:rPr>
          <w:rFonts w:ascii="Calibri" w:hAnsi="Calibri" w:cs="Tahoma"/>
          <w:sz w:val="21"/>
          <w:szCs w:val="21"/>
        </w:rPr>
        <w:t xml:space="preserve">, </w:t>
      </w:r>
      <w:r w:rsidR="000E126A">
        <w:rPr>
          <w:rFonts w:ascii="Calibri" w:hAnsi="Calibri" w:cs="Tahoma"/>
          <w:sz w:val="21"/>
          <w:szCs w:val="21"/>
        </w:rPr>
        <w:t>9;</w:t>
      </w:r>
    </w:p>
    <w:p w14:paraId="2014D626" w14:textId="4FD6203A" w:rsidR="000E126A" w:rsidRDefault="000E126A" w:rsidP="004E5BF3">
      <w:pPr>
        <w:numPr>
          <w:ilvl w:val="0"/>
          <w:numId w:val="12"/>
        </w:numPr>
        <w:tabs>
          <w:tab w:val="left" w:pos="851"/>
          <w:tab w:val="left" w:pos="1418"/>
        </w:tabs>
        <w:spacing w:line="276" w:lineRule="auto"/>
        <w:ind w:left="851" w:hanging="425"/>
        <w:jc w:val="both"/>
        <w:rPr>
          <w:rFonts w:ascii="Calibri" w:hAnsi="Calibri" w:cs="Tahoma"/>
          <w:sz w:val="21"/>
          <w:szCs w:val="21"/>
        </w:rPr>
      </w:pPr>
      <w:r>
        <w:rPr>
          <w:rFonts w:ascii="Calibri" w:hAnsi="Calibri" w:cs="Tahoma"/>
          <w:sz w:val="21"/>
          <w:szCs w:val="21"/>
        </w:rPr>
        <w:lastRenderedPageBreak/>
        <w:t xml:space="preserve">XVII.   </w:t>
      </w:r>
      <w:r w:rsidR="00E27F83">
        <w:rPr>
          <w:rFonts w:ascii="Calibri" w:hAnsi="Calibri" w:cs="Tahoma"/>
          <w:sz w:val="21"/>
          <w:szCs w:val="21"/>
        </w:rPr>
        <w:t xml:space="preserve"> </w:t>
      </w:r>
      <w:r>
        <w:rPr>
          <w:rFonts w:ascii="Calibri" w:hAnsi="Calibri" w:cs="Tahoma"/>
          <w:sz w:val="21"/>
          <w:szCs w:val="21"/>
        </w:rPr>
        <w:t>- 1, 3, 5 , 8 ,9</w:t>
      </w:r>
    </w:p>
    <w:p w14:paraId="1EBEFB62" w14:textId="6C35AE0B" w:rsidR="006251DA" w:rsidRDefault="006251DA" w:rsidP="004E5BF3">
      <w:pPr>
        <w:numPr>
          <w:ilvl w:val="0"/>
          <w:numId w:val="12"/>
        </w:numPr>
        <w:tabs>
          <w:tab w:val="left" w:pos="851"/>
          <w:tab w:val="left" w:pos="1418"/>
        </w:tabs>
        <w:spacing w:line="276" w:lineRule="auto"/>
        <w:ind w:left="851" w:hanging="425"/>
        <w:jc w:val="both"/>
        <w:rPr>
          <w:rFonts w:ascii="Calibri" w:hAnsi="Calibri" w:cs="Tahoma"/>
          <w:sz w:val="21"/>
          <w:szCs w:val="21"/>
        </w:rPr>
      </w:pPr>
      <w:r>
        <w:rPr>
          <w:rFonts w:ascii="Calibri" w:hAnsi="Calibri" w:cs="Tahoma"/>
          <w:sz w:val="21"/>
          <w:szCs w:val="21"/>
        </w:rPr>
        <w:t xml:space="preserve">XVIII. </w:t>
      </w:r>
      <w:r>
        <w:rPr>
          <w:rFonts w:ascii="Calibri" w:hAnsi="Calibri" w:cs="Tahoma"/>
          <w:sz w:val="21"/>
          <w:szCs w:val="21"/>
        </w:rPr>
        <w:tab/>
        <w:t xml:space="preserve">- </w:t>
      </w:r>
      <w:r w:rsidRPr="004B2282">
        <w:rPr>
          <w:rFonts w:ascii="Calibri" w:hAnsi="Calibri" w:cs="Tahoma"/>
          <w:sz w:val="21"/>
          <w:szCs w:val="21"/>
        </w:rPr>
        <w:t xml:space="preserve">1, 4, 6, </w:t>
      </w:r>
      <w:r>
        <w:rPr>
          <w:rFonts w:ascii="Calibri" w:hAnsi="Calibri" w:cs="Tahoma"/>
          <w:sz w:val="21"/>
          <w:szCs w:val="21"/>
        </w:rPr>
        <w:t>9</w:t>
      </w:r>
      <w:r w:rsidRPr="004B2282">
        <w:rPr>
          <w:rFonts w:ascii="Calibri" w:hAnsi="Calibri" w:cs="Tahoma"/>
          <w:sz w:val="21"/>
          <w:szCs w:val="21"/>
        </w:rPr>
        <w:t xml:space="preserve">, </w:t>
      </w:r>
      <w:r>
        <w:rPr>
          <w:rFonts w:ascii="Calibri" w:hAnsi="Calibri" w:cs="Tahoma"/>
          <w:sz w:val="21"/>
          <w:szCs w:val="21"/>
        </w:rPr>
        <w:t>10</w:t>
      </w:r>
      <w:r w:rsidRPr="004B2282">
        <w:rPr>
          <w:rFonts w:ascii="Calibri" w:hAnsi="Calibri" w:cs="Tahoma"/>
          <w:sz w:val="21"/>
          <w:szCs w:val="21"/>
        </w:rPr>
        <w:t>;</w:t>
      </w:r>
    </w:p>
    <w:p w14:paraId="017ED221" w14:textId="065FDD42" w:rsidR="006251DA" w:rsidRPr="004B2282" w:rsidRDefault="006251DA" w:rsidP="004E5BF3">
      <w:pPr>
        <w:numPr>
          <w:ilvl w:val="0"/>
          <w:numId w:val="12"/>
        </w:numPr>
        <w:tabs>
          <w:tab w:val="left" w:pos="851"/>
          <w:tab w:val="left" w:pos="1418"/>
        </w:tabs>
        <w:spacing w:line="276" w:lineRule="auto"/>
        <w:ind w:left="851" w:hanging="425"/>
        <w:jc w:val="both"/>
        <w:rPr>
          <w:rFonts w:ascii="Calibri" w:hAnsi="Calibri" w:cs="Tahoma"/>
          <w:sz w:val="21"/>
          <w:szCs w:val="21"/>
        </w:rPr>
      </w:pPr>
      <w:r>
        <w:rPr>
          <w:rFonts w:ascii="Calibri" w:hAnsi="Calibri" w:cs="Tahoma"/>
          <w:sz w:val="21"/>
          <w:szCs w:val="21"/>
        </w:rPr>
        <w:t>XIX.</w:t>
      </w:r>
      <w:r>
        <w:rPr>
          <w:rFonts w:ascii="Calibri" w:hAnsi="Calibri" w:cs="Tahoma"/>
          <w:sz w:val="21"/>
          <w:szCs w:val="21"/>
        </w:rPr>
        <w:tab/>
        <w:t xml:space="preserve">- </w:t>
      </w:r>
      <w:r w:rsidRPr="004B2282">
        <w:rPr>
          <w:rFonts w:ascii="Calibri" w:hAnsi="Calibri" w:cs="Tahoma"/>
          <w:sz w:val="21"/>
          <w:szCs w:val="21"/>
        </w:rPr>
        <w:t xml:space="preserve">1, 3, 5, </w:t>
      </w:r>
      <w:r>
        <w:rPr>
          <w:rFonts w:ascii="Calibri" w:hAnsi="Calibri" w:cs="Tahoma"/>
          <w:sz w:val="21"/>
          <w:szCs w:val="21"/>
        </w:rPr>
        <w:t>8</w:t>
      </w:r>
      <w:r w:rsidRPr="004B2282">
        <w:rPr>
          <w:rFonts w:ascii="Calibri" w:hAnsi="Calibri" w:cs="Tahoma"/>
          <w:sz w:val="21"/>
          <w:szCs w:val="21"/>
        </w:rPr>
        <w:t xml:space="preserve">, </w:t>
      </w:r>
      <w:r>
        <w:rPr>
          <w:rFonts w:ascii="Calibri" w:hAnsi="Calibri" w:cs="Tahoma"/>
          <w:sz w:val="21"/>
          <w:szCs w:val="21"/>
        </w:rPr>
        <w:t>9;</w:t>
      </w:r>
    </w:p>
    <w:p w14:paraId="44E3D758" w14:textId="03AA6F0E" w:rsidR="00E00F01" w:rsidRPr="004B2282" w:rsidRDefault="00E00F01" w:rsidP="004E5BF3">
      <w:pPr>
        <w:pStyle w:val="Akapitzlist"/>
        <w:numPr>
          <w:ilvl w:val="0"/>
          <w:numId w:val="10"/>
        </w:numPr>
        <w:tabs>
          <w:tab w:val="clear" w:pos="2148"/>
          <w:tab w:val="num" w:pos="426"/>
        </w:tabs>
        <w:spacing w:line="276" w:lineRule="auto"/>
        <w:ind w:left="426" w:hanging="426"/>
        <w:jc w:val="both"/>
        <w:rPr>
          <w:rFonts w:ascii="Calibri" w:hAnsi="Calibri" w:cs="Tahoma"/>
          <w:b/>
          <w:sz w:val="21"/>
          <w:szCs w:val="21"/>
        </w:rPr>
      </w:pPr>
      <w:r w:rsidRPr="004B2282">
        <w:rPr>
          <w:rFonts w:ascii="Calibri" w:hAnsi="Calibri" w:cs="Tahoma"/>
          <w:sz w:val="21"/>
          <w:szCs w:val="21"/>
        </w:rPr>
        <w:t>Wykonawca w okresie obowiązywania gwarancji</w:t>
      </w:r>
      <w:r w:rsidR="00B044EB">
        <w:rPr>
          <w:rFonts w:ascii="Calibri" w:hAnsi="Calibri" w:cs="Tahoma"/>
          <w:sz w:val="21"/>
          <w:szCs w:val="21"/>
          <w:lang w:val="pl-PL"/>
        </w:rPr>
        <w:t xml:space="preserve"> </w:t>
      </w:r>
      <w:r w:rsidR="00882E83">
        <w:rPr>
          <w:rFonts w:ascii="Calibri" w:hAnsi="Calibri" w:cs="Tahoma"/>
          <w:sz w:val="21"/>
          <w:szCs w:val="21"/>
          <w:lang w:val="pl-PL"/>
        </w:rPr>
        <w:t xml:space="preserve">jest zobowiązany  do </w:t>
      </w:r>
      <w:r w:rsidR="00882E83" w:rsidRPr="004B2282">
        <w:rPr>
          <w:rFonts w:ascii="Calibri" w:hAnsi="Calibri" w:cs="Tahoma"/>
          <w:sz w:val="21"/>
          <w:szCs w:val="21"/>
        </w:rPr>
        <w:t xml:space="preserve"> usunię</w:t>
      </w:r>
      <w:r w:rsidR="00882E83">
        <w:rPr>
          <w:rFonts w:ascii="Calibri" w:hAnsi="Calibri" w:cs="Tahoma"/>
          <w:sz w:val="21"/>
          <w:szCs w:val="21"/>
          <w:lang w:val="pl-PL"/>
        </w:rPr>
        <w:t xml:space="preserve">cia </w:t>
      </w:r>
      <w:r w:rsidRPr="004B2282">
        <w:rPr>
          <w:rFonts w:ascii="Calibri" w:hAnsi="Calibri" w:cs="Tahoma"/>
          <w:sz w:val="21"/>
          <w:szCs w:val="21"/>
          <w:lang w:val="pl-PL"/>
        </w:rPr>
        <w:t>wad</w:t>
      </w:r>
      <w:r w:rsidR="00882E83">
        <w:rPr>
          <w:rFonts w:ascii="Calibri" w:hAnsi="Calibri" w:cs="Tahoma"/>
          <w:sz w:val="21"/>
          <w:szCs w:val="21"/>
          <w:lang w:val="pl-PL"/>
        </w:rPr>
        <w:t>y</w:t>
      </w:r>
      <w:r w:rsidRPr="004B2282">
        <w:rPr>
          <w:rFonts w:ascii="Calibri" w:hAnsi="Calibri" w:cs="Tahoma"/>
          <w:sz w:val="21"/>
          <w:szCs w:val="21"/>
          <w:lang w:val="pl-PL"/>
        </w:rPr>
        <w:t xml:space="preserve"> </w:t>
      </w:r>
      <w:r w:rsidR="00124505" w:rsidRPr="004B2282">
        <w:rPr>
          <w:rFonts w:ascii="Calibri" w:hAnsi="Calibri" w:cs="Tahoma"/>
          <w:sz w:val="21"/>
          <w:szCs w:val="21"/>
        </w:rPr>
        <w:t>będące</w:t>
      </w:r>
      <w:r w:rsidR="00124505">
        <w:rPr>
          <w:rFonts w:ascii="Calibri" w:hAnsi="Calibri" w:cs="Tahoma"/>
          <w:sz w:val="21"/>
          <w:szCs w:val="21"/>
          <w:lang w:val="pl-PL"/>
        </w:rPr>
        <w:t>j</w:t>
      </w:r>
      <w:r w:rsidRPr="004B2282">
        <w:rPr>
          <w:rFonts w:ascii="Calibri" w:hAnsi="Calibri" w:cs="Tahoma"/>
          <w:sz w:val="21"/>
          <w:szCs w:val="21"/>
        </w:rPr>
        <w:t xml:space="preserve"> wynikiem wadliwej realizacji przedmiotu umowy, w terminie nie dłuższym niż </w:t>
      </w:r>
      <w:r w:rsidRPr="004B2282">
        <w:rPr>
          <w:rFonts w:ascii="Calibri" w:hAnsi="Calibri" w:cs="Tahoma"/>
          <w:sz w:val="21"/>
          <w:szCs w:val="21"/>
          <w:lang w:val="pl-PL"/>
        </w:rPr>
        <w:t>14</w:t>
      </w:r>
      <w:r w:rsidRPr="004B2282">
        <w:rPr>
          <w:rFonts w:ascii="Calibri" w:hAnsi="Calibri" w:cs="Tahoma"/>
          <w:sz w:val="21"/>
          <w:szCs w:val="21"/>
        </w:rPr>
        <w:t xml:space="preserve"> dni robocze, licząc od dnia otrzymania od </w:t>
      </w:r>
      <w:r w:rsidR="00C4209C">
        <w:rPr>
          <w:rFonts w:ascii="Calibri" w:hAnsi="Calibri" w:cs="Tahoma"/>
          <w:sz w:val="21"/>
          <w:szCs w:val="21"/>
          <w:lang w:val="pl-PL"/>
        </w:rPr>
        <w:t>z</w:t>
      </w:r>
      <w:r w:rsidRPr="004B2282">
        <w:rPr>
          <w:rFonts w:ascii="Calibri" w:hAnsi="Calibri" w:cs="Tahoma"/>
          <w:sz w:val="21"/>
          <w:szCs w:val="21"/>
        </w:rPr>
        <w:t xml:space="preserve">amawiającego </w:t>
      </w:r>
      <w:r w:rsidRPr="004B2282">
        <w:rPr>
          <w:rFonts w:ascii="Calibri" w:hAnsi="Calibri" w:cs="Tahoma"/>
          <w:sz w:val="21"/>
          <w:szCs w:val="21"/>
          <w:lang w:val="pl-PL"/>
        </w:rPr>
        <w:t xml:space="preserve">pisemnego </w:t>
      </w:r>
      <w:r w:rsidRPr="004B2282">
        <w:rPr>
          <w:rFonts w:ascii="Calibri" w:hAnsi="Calibri" w:cs="Tahoma"/>
          <w:sz w:val="21"/>
          <w:szCs w:val="21"/>
        </w:rPr>
        <w:t>zgłoszenia.</w:t>
      </w:r>
    </w:p>
    <w:p w14:paraId="09140E2A" w14:textId="77777777" w:rsidR="00E00F01" w:rsidRPr="00136CEA" w:rsidRDefault="00E00F01" w:rsidP="004E5BF3">
      <w:pPr>
        <w:numPr>
          <w:ilvl w:val="0"/>
          <w:numId w:val="10"/>
        </w:numPr>
        <w:tabs>
          <w:tab w:val="clear" w:pos="2148"/>
          <w:tab w:val="num" w:pos="426"/>
        </w:tabs>
        <w:spacing w:line="276" w:lineRule="auto"/>
        <w:ind w:left="426" w:right="-1" w:hanging="426"/>
        <w:jc w:val="both"/>
        <w:rPr>
          <w:rFonts w:ascii="Calibri" w:hAnsi="Calibri" w:cs="Tahoma"/>
          <w:b/>
          <w:sz w:val="21"/>
          <w:szCs w:val="21"/>
        </w:rPr>
      </w:pPr>
      <w:r w:rsidRPr="00860122">
        <w:rPr>
          <w:rFonts w:ascii="Calibri" w:hAnsi="Calibri" w:cs="Tahoma"/>
          <w:sz w:val="21"/>
          <w:szCs w:val="21"/>
        </w:rPr>
        <w:t xml:space="preserve">Jeżeli w wykonaniu swoich obowiązków wykonawca zabudował zamawiającemu zamiast rzeczy wadliwej rzecz wolną od wad albo dokonał jej istotnych napraw, termin gwarancji biegnie na nowo od chwili dostarczenia rzeczy wolnej od wad lub zwrócenia rzeczy naprawionej; w innych przypadkach termin gwarancji ulega przedłużeniu </w:t>
      </w:r>
      <w:r w:rsidRPr="00860122">
        <w:rPr>
          <w:rFonts w:ascii="Calibri" w:hAnsi="Calibri" w:cs="Tahoma"/>
          <w:sz w:val="21"/>
          <w:szCs w:val="21"/>
        </w:rPr>
        <w:br/>
        <w:t>o czas, w ciągu którego w skutek wady rzeczy objętej gwarancją zamawiający nie mógł z niej korzystać.</w:t>
      </w:r>
    </w:p>
    <w:p w14:paraId="27638AED" w14:textId="77777777" w:rsidR="00C4209C" w:rsidRPr="00860122" w:rsidRDefault="00C4209C" w:rsidP="004E5BF3">
      <w:pPr>
        <w:spacing w:line="276" w:lineRule="auto"/>
        <w:ind w:left="426" w:right="-1"/>
        <w:jc w:val="both"/>
        <w:rPr>
          <w:rFonts w:ascii="Calibri" w:hAnsi="Calibri" w:cs="Tahoma"/>
          <w:b/>
          <w:sz w:val="21"/>
          <w:szCs w:val="21"/>
        </w:rPr>
      </w:pPr>
    </w:p>
    <w:p w14:paraId="24A738A9" w14:textId="442953AD" w:rsidR="00E00F01" w:rsidRPr="00860122" w:rsidRDefault="00E00F01" w:rsidP="004E5BF3">
      <w:pPr>
        <w:pStyle w:val="Tekstpodstawowy"/>
        <w:spacing w:line="276" w:lineRule="auto"/>
        <w:jc w:val="center"/>
        <w:rPr>
          <w:rFonts w:ascii="Calibri" w:hAnsi="Calibri" w:cs="Tahoma"/>
          <w:b/>
          <w:sz w:val="21"/>
          <w:szCs w:val="21"/>
        </w:rPr>
      </w:pPr>
      <w:r w:rsidRPr="00860122">
        <w:rPr>
          <w:rFonts w:ascii="Calibri" w:hAnsi="Calibri" w:cs="Tahoma"/>
          <w:b/>
          <w:sz w:val="21"/>
          <w:szCs w:val="21"/>
        </w:rPr>
        <w:t>§ 5</w:t>
      </w:r>
    </w:p>
    <w:p w14:paraId="3E35689D" w14:textId="77777777" w:rsidR="00E00F01" w:rsidRPr="00860122" w:rsidRDefault="00E00F01" w:rsidP="004E5BF3">
      <w:pPr>
        <w:tabs>
          <w:tab w:val="num" w:pos="3240"/>
        </w:tabs>
        <w:spacing w:line="276" w:lineRule="auto"/>
        <w:jc w:val="both"/>
        <w:rPr>
          <w:rFonts w:ascii="Calibri" w:hAnsi="Calibri"/>
          <w:sz w:val="21"/>
          <w:szCs w:val="21"/>
        </w:rPr>
      </w:pPr>
      <w:r w:rsidRPr="00860122">
        <w:rPr>
          <w:rFonts w:ascii="Calibri" w:hAnsi="Calibri" w:cs="Tahoma"/>
          <w:sz w:val="21"/>
          <w:szCs w:val="21"/>
        </w:rPr>
        <w:t>W cenę wykonawca wkalkulował wszystkie koszty</w:t>
      </w:r>
      <w:r w:rsidRPr="00860122">
        <w:rPr>
          <w:rFonts w:ascii="Calibri" w:hAnsi="Calibri"/>
          <w:sz w:val="21"/>
          <w:szCs w:val="21"/>
        </w:rPr>
        <w:t>, które mogą wystąpić w związku z wykonywaniem prac stanowiących przedmiot zamówienia, zgodnie z wymaganiami zamawiającego zawartymi w SWZ oraz warunkami niniejszej umowy.</w:t>
      </w:r>
    </w:p>
    <w:p w14:paraId="21FB11E0" w14:textId="77777777" w:rsidR="00E00F01" w:rsidRPr="00860122" w:rsidRDefault="00E00F01" w:rsidP="004E5BF3">
      <w:pPr>
        <w:tabs>
          <w:tab w:val="num" w:pos="3240"/>
        </w:tabs>
        <w:spacing w:line="276" w:lineRule="auto"/>
        <w:jc w:val="both"/>
        <w:rPr>
          <w:rFonts w:ascii="Calibri" w:hAnsi="Calibri" w:cs="Tahoma"/>
          <w:sz w:val="21"/>
          <w:szCs w:val="21"/>
        </w:rPr>
      </w:pPr>
    </w:p>
    <w:p w14:paraId="37E972C0" w14:textId="77777777" w:rsidR="00E00F01" w:rsidRPr="00860122" w:rsidRDefault="00E00F01" w:rsidP="004E5BF3">
      <w:pPr>
        <w:pStyle w:val="Tekstpodstawowy"/>
        <w:spacing w:line="276" w:lineRule="auto"/>
        <w:jc w:val="center"/>
        <w:rPr>
          <w:rFonts w:ascii="Calibri" w:hAnsi="Calibri" w:cs="Tahoma"/>
          <w:sz w:val="21"/>
          <w:szCs w:val="21"/>
        </w:rPr>
      </w:pPr>
      <w:r w:rsidRPr="00860122">
        <w:rPr>
          <w:rFonts w:ascii="Calibri" w:hAnsi="Calibri" w:cs="Tahoma"/>
          <w:b/>
          <w:sz w:val="21"/>
          <w:szCs w:val="21"/>
        </w:rPr>
        <w:t>§ 6</w:t>
      </w:r>
    </w:p>
    <w:p w14:paraId="11E40852" w14:textId="2AEC8E90" w:rsidR="00E00F01" w:rsidRDefault="00E00F01" w:rsidP="004E5BF3">
      <w:pPr>
        <w:pStyle w:val="Tekstpodstawowy2"/>
        <w:spacing w:line="276" w:lineRule="auto"/>
        <w:rPr>
          <w:rFonts w:ascii="Calibri" w:hAnsi="Calibri" w:cs="Tahoma"/>
          <w:sz w:val="21"/>
          <w:szCs w:val="21"/>
          <w:lang w:val="pl-PL"/>
        </w:rPr>
      </w:pPr>
      <w:r w:rsidRPr="00860122">
        <w:rPr>
          <w:rFonts w:ascii="Calibri" w:hAnsi="Calibri" w:cs="Tahoma"/>
          <w:sz w:val="21"/>
          <w:szCs w:val="21"/>
        </w:rPr>
        <w:t xml:space="preserve">W razie zmian w przepisach dotyczących stawki podatku VAT, </w:t>
      </w:r>
      <w:r w:rsidR="008B446C">
        <w:rPr>
          <w:rFonts w:ascii="Calibri" w:hAnsi="Calibri" w:cs="Tahoma"/>
          <w:sz w:val="21"/>
          <w:szCs w:val="21"/>
          <w:lang w:val="pl-PL"/>
        </w:rPr>
        <w:t>S</w:t>
      </w:r>
      <w:r w:rsidRPr="00860122">
        <w:rPr>
          <w:rFonts w:ascii="Calibri" w:hAnsi="Calibri" w:cs="Tahoma"/>
          <w:sz w:val="21"/>
          <w:szCs w:val="21"/>
        </w:rPr>
        <w:t>trony dopuszczają możliwość zmiany ceny brutto, których powyższe  zmiany będą dotyczyć.</w:t>
      </w:r>
    </w:p>
    <w:p w14:paraId="741FD9B9" w14:textId="77777777" w:rsidR="00E00F01" w:rsidRPr="006D6B9A" w:rsidRDefault="00E00F01" w:rsidP="004E5BF3">
      <w:pPr>
        <w:pStyle w:val="Tekstpodstawowy2"/>
        <w:spacing w:line="276" w:lineRule="auto"/>
        <w:rPr>
          <w:rFonts w:ascii="Calibri" w:hAnsi="Calibri" w:cs="Tahoma"/>
          <w:sz w:val="21"/>
          <w:szCs w:val="21"/>
          <w:lang w:val="pl-PL"/>
        </w:rPr>
      </w:pPr>
    </w:p>
    <w:p w14:paraId="04F0874C" w14:textId="77777777" w:rsidR="00E00F01" w:rsidRPr="00860122" w:rsidRDefault="00E00F01" w:rsidP="004E5BF3">
      <w:pPr>
        <w:pStyle w:val="Tekstpodstawowy"/>
        <w:spacing w:line="276" w:lineRule="auto"/>
        <w:ind w:firstLine="142"/>
        <w:jc w:val="center"/>
        <w:rPr>
          <w:rFonts w:ascii="Calibri" w:hAnsi="Calibri" w:cs="Tahoma"/>
          <w:b/>
          <w:sz w:val="21"/>
          <w:szCs w:val="21"/>
        </w:rPr>
      </w:pPr>
      <w:r w:rsidRPr="00860122">
        <w:rPr>
          <w:rFonts w:ascii="Calibri" w:hAnsi="Calibri" w:cs="Tahoma"/>
          <w:b/>
          <w:sz w:val="21"/>
          <w:szCs w:val="21"/>
        </w:rPr>
        <w:t>§ 7</w:t>
      </w:r>
    </w:p>
    <w:p w14:paraId="1A83101B" w14:textId="77777777" w:rsidR="00E00F01" w:rsidRPr="00860122" w:rsidRDefault="00E00F01" w:rsidP="004E5BF3">
      <w:pPr>
        <w:pStyle w:val="Tekstpodstawowy"/>
        <w:numPr>
          <w:ilvl w:val="1"/>
          <w:numId w:val="12"/>
        </w:numPr>
        <w:tabs>
          <w:tab w:val="clear" w:pos="501"/>
          <w:tab w:val="num" w:pos="426"/>
        </w:tabs>
        <w:spacing w:line="276" w:lineRule="auto"/>
        <w:ind w:left="426" w:hanging="426"/>
        <w:jc w:val="both"/>
        <w:rPr>
          <w:rFonts w:ascii="Calibri" w:hAnsi="Calibri" w:cs="Tahoma"/>
          <w:sz w:val="21"/>
          <w:szCs w:val="21"/>
        </w:rPr>
      </w:pPr>
      <w:r w:rsidRPr="00860122">
        <w:rPr>
          <w:rFonts w:ascii="Calibri" w:hAnsi="Calibri" w:cs="Tahoma"/>
          <w:sz w:val="21"/>
          <w:szCs w:val="21"/>
        </w:rPr>
        <w:t>Strony ustalają, że obowiązującą formą odszkodowania będą kary umowne z następujących tytułów i w podanych wysokościach:</w:t>
      </w:r>
    </w:p>
    <w:p w14:paraId="310D96B4" w14:textId="77777777" w:rsidR="00E00F01" w:rsidRPr="00860122" w:rsidRDefault="00E00F01" w:rsidP="004E5BF3">
      <w:pPr>
        <w:pStyle w:val="Tekstpodstawowy"/>
        <w:numPr>
          <w:ilvl w:val="1"/>
          <w:numId w:val="6"/>
        </w:numPr>
        <w:tabs>
          <w:tab w:val="clear" w:pos="501"/>
          <w:tab w:val="num" w:pos="851"/>
        </w:tabs>
        <w:spacing w:line="276" w:lineRule="auto"/>
        <w:ind w:left="851" w:hanging="425"/>
        <w:jc w:val="both"/>
        <w:rPr>
          <w:rFonts w:ascii="Calibri" w:hAnsi="Calibri" w:cs="Tahoma"/>
          <w:sz w:val="21"/>
          <w:szCs w:val="21"/>
        </w:rPr>
      </w:pPr>
      <w:r w:rsidRPr="00860122">
        <w:rPr>
          <w:rFonts w:ascii="Calibri" w:hAnsi="Calibri" w:cs="Tahoma"/>
          <w:sz w:val="21"/>
          <w:szCs w:val="21"/>
        </w:rPr>
        <w:t>Wykonawca zapłaci zamawiającemu:</w:t>
      </w:r>
    </w:p>
    <w:p w14:paraId="715B4863" w14:textId="6839D6EE" w:rsidR="00E00F01" w:rsidRPr="00BF71CB" w:rsidRDefault="00E00F01" w:rsidP="004E5BF3">
      <w:pPr>
        <w:pStyle w:val="Tekstpodstawowy"/>
        <w:numPr>
          <w:ilvl w:val="0"/>
          <w:numId w:val="8"/>
        </w:numPr>
        <w:tabs>
          <w:tab w:val="clear" w:pos="2160"/>
          <w:tab w:val="num" w:pos="1276"/>
        </w:tabs>
        <w:spacing w:line="276" w:lineRule="auto"/>
        <w:ind w:left="1276" w:hanging="425"/>
        <w:jc w:val="both"/>
        <w:rPr>
          <w:rFonts w:ascii="Calibri" w:hAnsi="Calibri" w:cs="Tahoma"/>
          <w:sz w:val="21"/>
          <w:szCs w:val="21"/>
        </w:rPr>
      </w:pPr>
      <w:r>
        <w:rPr>
          <w:rFonts w:ascii="Calibri" w:hAnsi="Calibri" w:cs="Tahoma"/>
          <w:sz w:val="21"/>
          <w:szCs w:val="21"/>
        </w:rPr>
        <w:t xml:space="preserve">10 % wartości </w:t>
      </w:r>
      <w:r w:rsidRPr="006E3A73">
        <w:rPr>
          <w:rFonts w:ascii="Calibri" w:hAnsi="Calibri" w:cs="Tahoma"/>
          <w:sz w:val="21"/>
          <w:szCs w:val="21"/>
        </w:rPr>
        <w:t>zamówienia</w:t>
      </w:r>
      <w:r>
        <w:rPr>
          <w:rFonts w:ascii="Calibri" w:hAnsi="Calibri" w:cs="Tahoma"/>
          <w:sz w:val="21"/>
          <w:szCs w:val="21"/>
          <w:lang w:val="pl-PL"/>
        </w:rPr>
        <w:t xml:space="preserve"> netto</w:t>
      </w:r>
      <w:r w:rsidRPr="006E3A73">
        <w:rPr>
          <w:rFonts w:ascii="Calibri" w:hAnsi="Calibri" w:cs="Tahoma"/>
          <w:sz w:val="21"/>
          <w:szCs w:val="21"/>
        </w:rPr>
        <w:t xml:space="preserve">, </w:t>
      </w:r>
      <w:r w:rsidRPr="00D05482">
        <w:rPr>
          <w:rFonts w:ascii="Calibri" w:hAnsi="Calibri" w:cs="Tahoma"/>
          <w:sz w:val="21"/>
          <w:szCs w:val="21"/>
        </w:rPr>
        <w:t>określonej w § 1 pkt 3</w:t>
      </w:r>
      <w:r w:rsidRPr="00D05482">
        <w:rPr>
          <w:rFonts w:ascii="Calibri" w:hAnsi="Calibri" w:cs="Tahoma"/>
          <w:sz w:val="21"/>
          <w:szCs w:val="21"/>
          <w:lang w:val="pl-PL"/>
        </w:rPr>
        <w:t>.1</w:t>
      </w:r>
      <w:r w:rsidR="00A02F06">
        <w:rPr>
          <w:rFonts w:ascii="Calibri" w:hAnsi="Calibri" w:cs="Tahoma"/>
          <w:sz w:val="21"/>
          <w:szCs w:val="21"/>
          <w:lang w:val="pl-PL"/>
        </w:rPr>
        <w:t>.</w:t>
      </w:r>
      <w:r w:rsidRPr="006E3A73">
        <w:rPr>
          <w:rFonts w:ascii="Calibri" w:hAnsi="Calibri" w:cs="Tahoma"/>
          <w:sz w:val="21"/>
          <w:szCs w:val="21"/>
        </w:rPr>
        <w:t xml:space="preserve"> umowy, z powodu odstąpieni</w:t>
      </w:r>
      <w:r w:rsidRPr="00BF71CB">
        <w:rPr>
          <w:rFonts w:ascii="Calibri" w:hAnsi="Calibri" w:cs="Tahoma"/>
          <w:sz w:val="21"/>
          <w:szCs w:val="21"/>
        </w:rPr>
        <w:t xml:space="preserve">a od umowy </w:t>
      </w:r>
      <w:r w:rsidR="00A02F06" w:rsidRPr="00BF71CB">
        <w:rPr>
          <w:rFonts w:ascii="Calibri" w:hAnsi="Calibri" w:cs="Tahoma"/>
          <w:sz w:val="21"/>
          <w:szCs w:val="21"/>
        </w:rPr>
        <w:br/>
      </w:r>
      <w:r w:rsidRPr="00BF71CB">
        <w:rPr>
          <w:rFonts w:ascii="Calibri" w:hAnsi="Calibri" w:cs="Tahoma"/>
          <w:sz w:val="21"/>
          <w:szCs w:val="21"/>
        </w:rPr>
        <w:t>z przyczyn zależnych od wykonawcy,</w:t>
      </w:r>
    </w:p>
    <w:p w14:paraId="55F4E55D" w14:textId="1F6C2AD2" w:rsidR="00E00F01" w:rsidRDefault="00E00F01" w:rsidP="004E5BF3">
      <w:pPr>
        <w:pStyle w:val="Tekstpodstawowy"/>
        <w:numPr>
          <w:ilvl w:val="0"/>
          <w:numId w:val="8"/>
        </w:numPr>
        <w:tabs>
          <w:tab w:val="clear" w:pos="2160"/>
          <w:tab w:val="num" w:pos="1276"/>
        </w:tabs>
        <w:spacing w:line="276" w:lineRule="auto"/>
        <w:ind w:left="1276" w:hanging="425"/>
        <w:jc w:val="both"/>
        <w:rPr>
          <w:rFonts w:ascii="Calibri" w:hAnsi="Calibri" w:cs="Tahoma"/>
          <w:sz w:val="21"/>
          <w:szCs w:val="21"/>
        </w:rPr>
      </w:pPr>
      <w:r w:rsidRPr="00BF71CB">
        <w:rPr>
          <w:rFonts w:ascii="Calibri" w:hAnsi="Calibri" w:cs="Tahoma"/>
          <w:sz w:val="21"/>
          <w:szCs w:val="21"/>
          <w:lang w:val="pl-PL"/>
        </w:rPr>
        <w:t>100</w:t>
      </w:r>
      <w:r w:rsidR="00A02F06" w:rsidRPr="00BF71CB">
        <w:rPr>
          <w:rFonts w:ascii="Calibri" w:hAnsi="Calibri" w:cs="Tahoma"/>
          <w:sz w:val="21"/>
          <w:szCs w:val="21"/>
          <w:lang w:val="pl-PL"/>
        </w:rPr>
        <w:t>,00</w:t>
      </w:r>
      <w:r w:rsidRPr="00BF71CB">
        <w:rPr>
          <w:rFonts w:ascii="Calibri" w:hAnsi="Calibri" w:cs="Tahoma"/>
          <w:sz w:val="21"/>
          <w:szCs w:val="21"/>
          <w:lang w:val="pl-PL"/>
        </w:rPr>
        <w:t xml:space="preserve"> zł</w:t>
      </w:r>
      <w:r w:rsidRPr="00BF71CB">
        <w:rPr>
          <w:rFonts w:ascii="Calibri" w:hAnsi="Calibri" w:cs="Tahoma"/>
          <w:sz w:val="21"/>
          <w:szCs w:val="21"/>
        </w:rPr>
        <w:t xml:space="preserve"> netto, za </w:t>
      </w:r>
      <w:r w:rsidR="004E1A8E">
        <w:rPr>
          <w:rFonts w:ascii="Calibri" w:hAnsi="Calibri" w:cs="Tahoma"/>
          <w:sz w:val="21"/>
          <w:szCs w:val="21"/>
          <w:lang w:val="pl-PL"/>
        </w:rPr>
        <w:t xml:space="preserve">każdy </w:t>
      </w:r>
      <w:r w:rsidRPr="00BF71CB">
        <w:rPr>
          <w:rFonts w:ascii="Calibri" w:hAnsi="Calibri" w:cs="Tahoma"/>
          <w:sz w:val="21"/>
          <w:szCs w:val="21"/>
        </w:rPr>
        <w:t>niezrealizowany przegląd</w:t>
      </w:r>
      <w:r w:rsidR="00B946A6" w:rsidRPr="00BF71CB">
        <w:rPr>
          <w:rFonts w:ascii="Calibri" w:hAnsi="Calibri" w:cs="Tahoma"/>
          <w:sz w:val="21"/>
          <w:szCs w:val="21"/>
          <w:lang w:val="pl-PL"/>
        </w:rPr>
        <w:t xml:space="preserve"> </w:t>
      </w:r>
      <w:r w:rsidRPr="00BF71CB">
        <w:rPr>
          <w:rFonts w:ascii="Calibri" w:hAnsi="Calibri" w:cs="Tahoma"/>
          <w:sz w:val="21"/>
          <w:szCs w:val="21"/>
        </w:rPr>
        <w:t>tłoczni</w:t>
      </w:r>
      <w:r w:rsidR="001357F7">
        <w:rPr>
          <w:rFonts w:ascii="Calibri" w:hAnsi="Calibri" w:cs="Tahoma"/>
          <w:sz w:val="21"/>
          <w:szCs w:val="21"/>
          <w:lang w:val="pl-PL"/>
        </w:rPr>
        <w:t xml:space="preserve">, </w:t>
      </w:r>
      <w:r w:rsidR="001357F7" w:rsidRPr="001357F7">
        <w:rPr>
          <w:rFonts w:ascii="Calibri" w:hAnsi="Calibri" w:cs="Tahoma"/>
          <w:sz w:val="21"/>
          <w:szCs w:val="21"/>
        </w:rPr>
        <w:t>w termin</w:t>
      </w:r>
      <w:r w:rsidR="001357F7">
        <w:rPr>
          <w:rFonts w:ascii="Calibri" w:hAnsi="Calibri" w:cs="Tahoma"/>
          <w:sz w:val="21"/>
          <w:szCs w:val="21"/>
          <w:lang w:val="pl-PL"/>
        </w:rPr>
        <w:t xml:space="preserve">ie określonym </w:t>
      </w:r>
      <w:r w:rsidR="001357F7" w:rsidRPr="001357F7">
        <w:rPr>
          <w:rFonts w:ascii="Calibri" w:hAnsi="Calibri" w:cs="Tahoma"/>
          <w:sz w:val="21"/>
          <w:szCs w:val="21"/>
        </w:rPr>
        <w:t>w § 3</w:t>
      </w:r>
      <w:r w:rsidR="001357F7" w:rsidRPr="001357F7">
        <w:rPr>
          <w:rFonts w:ascii="Calibri" w:hAnsi="Calibri" w:cs="Tahoma"/>
          <w:sz w:val="21"/>
          <w:szCs w:val="21"/>
          <w:lang w:val="pl-PL"/>
        </w:rPr>
        <w:t xml:space="preserve"> pkt 1 umowy</w:t>
      </w:r>
      <w:r w:rsidRPr="001357F7">
        <w:rPr>
          <w:rFonts w:ascii="Calibri" w:hAnsi="Calibri" w:cs="Tahoma"/>
          <w:sz w:val="21"/>
          <w:szCs w:val="21"/>
        </w:rPr>
        <w:t>, za każdy rozpoczęty dzień zwłoki,</w:t>
      </w:r>
    </w:p>
    <w:p w14:paraId="2590435A" w14:textId="796CE9A9" w:rsidR="004E1A8E" w:rsidRPr="001357F7" w:rsidRDefault="004E1A8E" w:rsidP="004E5BF3">
      <w:pPr>
        <w:pStyle w:val="Tekstpodstawowy"/>
        <w:numPr>
          <w:ilvl w:val="0"/>
          <w:numId w:val="8"/>
        </w:numPr>
        <w:tabs>
          <w:tab w:val="clear" w:pos="2160"/>
          <w:tab w:val="num" w:pos="1276"/>
        </w:tabs>
        <w:spacing w:line="276" w:lineRule="auto"/>
        <w:ind w:left="1276" w:hanging="425"/>
        <w:jc w:val="both"/>
        <w:rPr>
          <w:rFonts w:ascii="Calibri" w:hAnsi="Calibri" w:cs="Tahoma"/>
          <w:sz w:val="21"/>
          <w:szCs w:val="21"/>
        </w:rPr>
      </w:pPr>
      <w:r w:rsidRPr="00BF71CB">
        <w:rPr>
          <w:rFonts w:ascii="Calibri" w:hAnsi="Calibri" w:cs="Tahoma"/>
          <w:sz w:val="21"/>
          <w:szCs w:val="21"/>
          <w:lang w:val="pl-PL"/>
        </w:rPr>
        <w:t>100,00 zł</w:t>
      </w:r>
      <w:r w:rsidRPr="00BF71CB">
        <w:rPr>
          <w:rFonts w:ascii="Calibri" w:hAnsi="Calibri" w:cs="Tahoma"/>
          <w:sz w:val="21"/>
          <w:szCs w:val="21"/>
        </w:rPr>
        <w:t xml:space="preserve"> netto, za </w:t>
      </w:r>
      <w:r w:rsidRPr="001357F7">
        <w:rPr>
          <w:rFonts w:ascii="Calibri" w:hAnsi="Calibri" w:cs="Tahoma"/>
          <w:sz w:val="21"/>
          <w:szCs w:val="21"/>
        </w:rPr>
        <w:t xml:space="preserve">niewykonane </w:t>
      </w:r>
      <w:r w:rsidRPr="001357F7">
        <w:rPr>
          <w:rFonts w:ascii="Calibri" w:hAnsi="Calibri" w:cs="Tahoma"/>
          <w:sz w:val="21"/>
          <w:szCs w:val="21"/>
          <w:lang w:val="pl-PL"/>
        </w:rPr>
        <w:t>prace zlecone</w:t>
      </w:r>
      <w:r w:rsidRPr="001357F7">
        <w:rPr>
          <w:rFonts w:ascii="Calibri" w:hAnsi="Calibri" w:cs="Tahoma"/>
          <w:sz w:val="21"/>
          <w:szCs w:val="21"/>
        </w:rPr>
        <w:t>, w termin</w:t>
      </w:r>
      <w:r w:rsidR="00482297">
        <w:rPr>
          <w:rFonts w:ascii="Calibri" w:hAnsi="Calibri" w:cs="Tahoma"/>
          <w:sz w:val="21"/>
          <w:szCs w:val="21"/>
          <w:lang w:val="pl-PL"/>
        </w:rPr>
        <w:t xml:space="preserve">ie </w:t>
      </w:r>
      <w:r>
        <w:rPr>
          <w:rFonts w:ascii="Calibri" w:hAnsi="Calibri" w:cs="Tahoma"/>
          <w:sz w:val="21"/>
          <w:szCs w:val="21"/>
          <w:lang w:val="pl-PL"/>
        </w:rPr>
        <w:t xml:space="preserve">odpowiednio </w:t>
      </w:r>
      <w:r w:rsidR="00482297">
        <w:rPr>
          <w:rFonts w:ascii="Calibri" w:hAnsi="Calibri" w:cs="Tahoma"/>
          <w:sz w:val="21"/>
          <w:szCs w:val="21"/>
          <w:lang w:val="pl-PL"/>
        </w:rPr>
        <w:t xml:space="preserve">wyznaczonym, </w:t>
      </w:r>
      <w:r>
        <w:rPr>
          <w:rFonts w:ascii="Calibri" w:hAnsi="Calibri" w:cs="Tahoma"/>
          <w:sz w:val="21"/>
          <w:szCs w:val="21"/>
          <w:lang w:val="pl-PL"/>
        </w:rPr>
        <w:t xml:space="preserve">zgodnie z </w:t>
      </w:r>
      <w:r w:rsidRPr="001357F7">
        <w:rPr>
          <w:rFonts w:ascii="Calibri" w:hAnsi="Calibri" w:cs="Tahoma"/>
          <w:sz w:val="21"/>
          <w:szCs w:val="21"/>
        </w:rPr>
        <w:t>§ 3</w:t>
      </w:r>
      <w:r w:rsidRPr="001357F7">
        <w:rPr>
          <w:rFonts w:ascii="Calibri" w:hAnsi="Calibri" w:cs="Tahoma"/>
          <w:sz w:val="21"/>
          <w:szCs w:val="21"/>
          <w:lang w:val="pl-PL"/>
        </w:rPr>
        <w:t xml:space="preserve"> pkt </w:t>
      </w:r>
      <w:r>
        <w:rPr>
          <w:rFonts w:ascii="Calibri" w:hAnsi="Calibri" w:cs="Tahoma"/>
          <w:sz w:val="21"/>
          <w:szCs w:val="21"/>
          <w:lang w:val="pl-PL"/>
        </w:rPr>
        <w:t>8</w:t>
      </w:r>
      <w:r w:rsidRPr="001357F7">
        <w:rPr>
          <w:rFonts w:ascii="Calibri" w:hAnsi="Calibri" w:cs="Tahoma"/>
          <w:sz w:val="21"/>
          <w:szCs w:val="21"/>
          <w:lang w:val="pl-PL"/>
        </w:rPr>
        <w:t xml:space="preserve"> umowy</w:t>
      </w:r>
      <w:r w:rsidRPr="001357F7">
        <w:rPr>
          <w:rFonts w:ascii="Calibri" w:hAnsi="Calibri" w:cs="Tahoma"/>
          <w:sz w:val="21"/>
          <w:szCs w:val="21"/>
        </w:rPr>
        <w:t>, za każdy rozpoczęty dzień zwłoki,</w:t>
      </w:r>
    </w:p>
    <w:p w14:paraId="01BBA0EF" w14:textId="77777777" w:rsidR="00C17ED2" w:rsidRPr="00482297" w:rsidRDefault="00C17ED2" w:rsidP="004E5BF3">
      <w:pPr>
        <w:pStyle w:val="Tekstpodstawowy"/>
        <w:numPr>
          <w:ilvl w:val="0"/>
          <w:numId w:val="8"/>
        </w:numPr>
        <w:tabs>
          <w:tab w:val="clear" w:pos="2160"/>
          <w:tab w:val="num" w:pos="1276"/>
        </w:tabs>
        <w:spacing w:line="276" w:lineRule="auto"/>
        <w:ind w:left="1276" w:hanging="425"/>
        <w:jc w:val="both"/>
        <w:rPr>
          <w:rFonts w:ascii="Calibri" w:hAnsi="Calibri" w:cs="Tahoma"/>
          <w:sz w:val="21"/>
          <w:szCs w:val="21"/>
        </w:rPr>
      </w:pPr>
      <w:r w:rsidRPr="00482297">
        <w:rPr>
          <w:rFonts w:ascii="Calibri" w:hAnsi="Calibri" w:cs="Tahoma"/>
          <w:sz w:val="21"/>
          <w:szCs w:val="21"/>
          <w:lang w:val="pl-PL"/>
        </w:rPr>
        <w:t>1</w:t>
      </w:r>
      <w:r w:rsidRPr="00482297">
        <w:rPr>
          <w:rFonts w:ascii="Calibri" w:hAnsi="Calibri" w:cs="Tahoma"/>
          <w:sz w:val="21"/>
          <w:szCs w:val="21"/>
        </w:rPr>
        <w:t>0</w:t>
      </w:r>
      <w:r w:rsidRPr="00482297">
        <w:rPr>
          <w:rFonts w:ascii="Calibri" w:hAnsi="Calibri" w:cs="Tahoma"/>
          <w:sz w:val="21"/>
          <w:szCs w:val="21"/>
          <w:lang w:val="pl-PL"/>
        </w:rPr>
        <w:t xml:space="preserve">0,00 zł netto, za niewykonanie ekspertyzy, </w:t>
      </w:r>
      <w:r w:rsidRPr="00482297">
        <w:rPr>
          <w:rFonts w:ascii="Calibri" w:hAnsi="Calibri" w:cs="Tahoma"/>
          <w:sz w:val="21"/>
          <w:szCs w:val="21"/>
        </w:rPr>
        <w:t>w termin</w:t>
      </w:r>
      <w:r w:rsidRPr="00482297">
        <w:rPr>
          <w:rFonts w:ascii="Calibri" w:hAnsi="Calibri" w:cs="Tahoma"/>
          <w:sz w:val="21"/>
          <w:szCs w:val="21"/>
          <w:lang w:val="pl-PL"/>
        </w:rPr>
        <w:t xml:space="preserve">ie określonym </w:t>
      </w:r>
      <w:r w:rsidRPr="00482297">
        <w:rPr>
          <w:rFonts w:ascii="Calibri" w:hAnsi="Calibri" w:cs="Tahoma"/>
          <w:sz w:val="21"/>
          <w:szCs w:val="21"/>
        </w:rPr>
        <w:t>w § 3</w:t>
      </w:r>
      <w:r w:rsidRPr="00482297">
        <w:rPr>
          <w:rFonts w:ascii="Calibri" w:hAnsi="Calibri" w:cs="Tahoma"/>
          <w:sz w:val="21"/>
          <w:szCs w:val="21"/>
          <w:lang w:val="pl-PL"/>
        </w:rPr>
        <w:t xml:space="preserve"> pkt 5 umowy, za każdy rozpoczęty dzień zwłoki;</w:t>
      </w:r>
    </w:p>
    <w:p w14:paraId="30967B48" w14:textId="71DA7D1F" w:rsidR="009B517A" w:rsidRPr="00BF71CB" w:rsidRDefault="00E00F01" w:rsidP="004E5BF3">
      <w:pPr>
        <w:pStyle w:val="Tekstpodstawowy"/>
        <w:numPr>
          <w:ilvl w:val="0"/>
          <w:numId w:val="8"/>
        </w:numPr>
        <w:tabs>
          <w:tab w:val="clear" w:pos="2160"/>
          <w:tab w:val="num" w:pos="1276"/>
        </w:tabs>
        <w:spacing w:line="276" w:lineRule="auto"/>
        <w:ind w:left="1276" w:hanging="425"/>
        <w:jc w:val="both"/>
        <w:rPr>
          <w:rFonts w:ascii="Calibri" w:hAnsi="Calibri" w:cs="Tahoma"/>
          <w:sz w:val="21"/>
          <w:szCs w:val="21"/>
        </w:rPr>
      </w:pPr>
      <w:r w:rsidRPr="00BF71CB">
        <w:rPr>
          <w:rFonts w:ascii="Calibri" w:hAnsi="Calibri" w:cs="Tahoma"/>
          <w:sz w:val="21"/>
          <w:szCs w:val="21"/>
          <w:lang w:val="pl-PL"/>
        </w:rPr>
        <w:t>250</w:t>
      </w:r>
      <w:r w:rsidR="00FD6CCF" w:rsidRPr="00BF71CB">
        <w:rPr>
          <w:rFonts w:ascii="Calibri" w:hAnsi="Calibri" w:cs="Tahoma"/>
          <w:sz w:val="21"/>
          <w:szCs w:val="21"/>
          <w:lang w:val="pl-PL"/>
        </w:rPr>
        <w:t>,00</w:t>
      </w:r>
      <w:r w:rsidRPr="00BF71CB">
        <w:rPr>
          <w:rFonts w:ascii="Calibri" w:hAnsi="Calibri" w:cs="Tahoma"/>
          <w:sz w:val="21"/>
          <w:szCs w:val="21"/>
          <w:lang w:val="pl-PL"/>
        </w:rPr>
        <w:t xml:space="preserve"> zł</w:t>
      </w:r>
      <w:r w:rsidRPr="00BF71CB">
        <w:rPr>
          <w:rFonts w:ascii="Calibri" w:hAnsi="Calibri" w:cs="Tahoma"/>
          <w:sz w:val="21"/>
          <w:szCs w:val="21"/>
        </w:rPr>
        <w:t xml:space="preserve"> </w:t>
      </w:r>
      <w:r w:rsidRPr="00BF71CB">
        <w:rPr>
          <w:rFonts w:ascii="Calibri" w:hAnsi="Calibri" w:cs="Tahoma"/>
          <w:sz w:val="21"/>
          <w:szCs w:val="21"/>
          <w:lang w:val="pl-PL"/>
        </w:rPr>
        <w:t>netto</w:t>
      </w:r>
      <w:r w:rsidRPr="00BF71CB">
        <w:rPr>
          <w:rFonts w:ascii="Calibri" w:hAnsi="Calibri" w:cs="Tahoma"/>
          <w:sz w:val="21"/>
          <w:szCs w:val="21"/>
        </w:rPr>
        <w:t xml:space="preserve">, za nieterminowe wywiązywanie się z obowiązku gwarancyjnego, o którym mowa w § 4 pkt </w:t>
      </w:r>
      <w:r w:rsidR="00FF6391" w:rsidRPr="00BF71CB">
        <w:rPr>
          <w:rFonts w:ascii="Calibri" w:hAnsi="Calibri" w:cs="Tahoma"/>
          <w:sz w:val="21"/>
          <w:szCs w:val="21"/>
          <w:lang w:val="pl-PL"/>
        </w:rPr>
        <w:t>5</w:t>
      </w:r>
      <w:r w:rsidRPr="00BF71CB">
        <w:rPr>
          <w:rFonts w:ascii="Calibri" w:hAnsi="Calibri" w:cs="Tahoma"/>
          <w:sz w:val="21"/>
          <w:szCs w:val="21"/>
          <w:lang w:val="pl-PL"/>
        </w:rPr>
        <w:t xml:space="preserve"> </w:t>
      </w:r>
      <w:r w:rsidRPr="00BF71CB">
        <w:rPr>
          <w:rFonts w:ascii="Calibri" w:hAnsi="Calibri" w:cs="Tahoma"/>
          <w:sz w:val="21"/>
          <w:szCs w:val="21"/>
        </w:rPr>
        <w:t>umowy</w:t>
      </w:r>
      <w:r w:rsidR="009B517A" w:rsidRPr="00BF71CB">
        <w:rPr>
          <w:rFonts w:ascii="Calibri" w:hAnsi="Calibri" w:cs="Tahoma"/>
          <w:sz w:val="21"/>
          <w:szCs w:val="21"/>
          <w:lang w:val="pl-PL"/>
        </w:rPr>
        <w:t xml:space="preserve">, </w:t>
      </w:r>
      <w:r w:rsidR="009B517A" w:rsidRPr="00BF71CB">
        <w:rPr>
          <w:rFonts w:ascii="Calibri" w:hAnsi="Calibri" w:cs="Tahoma"/>
          <w:sz w:val="21"/>
          <w:szCs w:val="21"/>
        </w:rPr>
        <w:t>za każdy rozpoczęty dzień zwłoki,</w:t>
      </w:r>
    </w:p>
    <w:p w14:paraId="284D1753" w14:textId="57AEA7FA" w:rsidR="00E00F01" w:rsidRDefault="00E00F01" w:rsidP="004E5BF3">
      <w:pPr>
        <w:pStyle w:val="Tekstpodstawowy"/>
        <w:numPr>
          <w:ilvl w:val="1"/>
          <w:numId w:val="6"/>
        </w:numPr>
        <w:tabs>
          <w:tab w:val="num" w:pos="426"/>
        </w:tabs>
        <w:spacing w:line="276" w:lineRule="auto"/>
        <w:ind w:left="851" w:hanging="425"/>
        <w:jc w:val="both"/>
        <w:rPr>
          <w:rFonts w:ascii="Calibri" w:hAnsi="Calibri" w:cs="Tahoma"/>
          <w:sz w:val="21"/>
          <w:szCs w:val="21"/>
        </w:rPr>
      </w:pPr>
      <w:r w:rsidRPr="00860122">
        <w:rPr>
          <w:rFonts w:ascii="Calibri" w:hAnsi="Calibri" w:cs="Tahoma"/>
          <w:sz w:val="21"/>
          <w:szCs w:val="21"/>
        </w:rPr>
        <w:t>Zamawiający zapłaci wykonawcy 10 % wartości zamówienia netto, określone</w:t>
      </w:r>
      <w:r w:rsidR="008F2187">
        <w:rPr>
          <w:rFonts w:ascii="Calibri" w:hAnsi="Calibri" w:cs="Tahoma"/>
          <w:sz w:val="21"/>
          <w:szCs w:val="21"/>
          <w:lang w:val="pl-PL"/>
        </w:rPr>
        <w:t>j</w:t>
      </w:r>
      <w:r w:rsidRPr="00860122">
        <w:rPr>
          <w:rFonts w:ascii="Calibri" w:hAnsi="Calibri" w:cs="Tahoma"/>
          <w:sz w:val="21"/>
          <w:szCs w:val="21"/>
        </w:rPr>
        <w:t xml:space="preserve"> w § 1 pkt</w:t>
      </w:r>
      <w:r w:rsidR="008F2187">
        <w:rPr>
          <w:rFonts w:ascii="Calibri" w:hAnsi="Calibri" w:cs="Tahoma"/>
          <w:sz w:val="21"/>
          <w:szCs w:val="21"/>
          <w:lang w:val="pl-PL"/>
        </w:rPr>
        <w:t xml:space="preserve"> </w:t>
      </w:r>
      <w:r w:rsidRPr="00860122">
        <w:rPr>
          <w:rFonts w:ascii="Calibri" w:hAnsi="Calibri" w:cs="Tahoma"/>
          <w:sz w:val="21"/>
          <w:szCs w:val="21"/>
        </w:rPr>
        <w:t>3</w:t>
      </w:r>
      <w:r w:rsidR="00FF6391">
        <w:rPr>
          <w:rFonts w:ascii="Calibri" w:hAnsi="Calibri" w:cs="Tahoma"/>
          <w:sz w:val="21"/>
          <w:szCs w:val="21"/>
          <w:lang w:val="pl-PL"/>
        </w:rPr>
        <w:t>.1.</w:t>
      </w:r>
      <w:r w:rsidRPr="00860122">
        <w:rPr>
          <w:rFonts w:ascii="Calibri" w:hAnsi="Calibri" w:cs="Tahoma"/>
          <w:sz w:val="21"/>
          <w:szCs w:val="21"/>
        </w:rPr>
        <w:t xml:space="preserve"> umowy z powodu odstąpienia od umowy z przyczyn zależnych od zamawiającego, za wyjątkiem okoliczności określonych </w:t>
      </w:r>
      <w:r w:rsidR="00327042">
        <w:rPr>
          <w:rFonts w:ascii="Calibri" w:hAnsi="Calibri" w:cs="Tahoma"/>
          <w:sz w:val="21"/>
          <w:szCs w:val="21"/>
        </w:rPr>
        <w:br/>
      </w:r>
      <w:r w:rsidRPr="00860122">
        <w:rPr>
          <w:rFonts w:ascii="Calibri" w:hAnsi="Calibri" w:cs="Tahoma"/>
          <w:sz w:val="21"/>
          <w:szCs w:val="21"/>
        </w:rPr>
        <w:t xml:space="preserve">w § </w:t>
      </w:r>
      <w:r>
        <w:rPr>
          <w:rFonts w:ascii="Calibri" w:hAnsi="Calibri" w:cs="Tahoma"/>
          <w:sz w:val="21"/>
          <w:szCs w:val="21"/>
          <w:lang w:val="pl-PL"/>
        </w:rPr>
        <w:t>10</w:t>
      </w:r>
      <w:r w:rsidRPr="00860122">
        <w:rPr>
          <w:rFonts w:ascii="Calibri" w:hAnsi="Calibri" w:cs="Tahoma"/>
          <w:sz w:val="21"/>
          <w:szCs w:val="21"/>
        </w:rPr>
        <w:t xml:space="preserve"> pkt 1.</w:t>
      </w:r>
      <w:r w:rsidRPr="00860122">
        <w:rPr>
          <w:rFonts w:ascii="Calibri" w:hAnsi="Calibri" w:cs="Tahoma"/>
          <w:sz w:val="21"/>
          <w:szCs w:val="21"/>
          <w:lang w:val="pl-PL"/>
        </w:rPr>
        <w:t>2. umowy</w:t>
      </w:r>
      <w:r w:rsidRPr="00860122">
        <w:rPr>
          <w:rFonts w:ascii="Calibri" w:hAnsi="Calibri" w:cs="Tahoma"/>
          <w:sz w:val="21"/>
          <w:szCs w:val="21"/>
        </w:rPr>
        <w:t>.</w:t>
      </w:r>
    </w:p>
    <w:p w14:paraId="3084A5AB" w14:textId="77777777" w:rsidR="00E00F01" w:rsidRDefault="00E00F01" w:rsidP="004E5BF3">
      <w:pPr>
        <w:pStyle w:val="Tekstpodstawowy"/>
        <w:numPr>
          <w:ilvl w:val="1"/>
          <w:numId w:val="12"/>
        </w:numPr>
        <w:tabs>
          <w:tab w:val="clear" w:pos="501"/>
          <w:tab w:val="num" w:pos="426"/>
        </w:tabs>
        <w:spacing w:line="276" w:lineRule="auto"/>
        <w:ind w:left="426" w:hanging="426"/>
        <w:jc w:val="both"/>
        <w:rPr>
          <w:rFonts w:ascii="Calibri" w:hAnsi="Calibri" w:cs="Tahoma"/>
          <w:sz w:val="21"/>
          <w:szCs w:val="21"/>
        </w:rPr>
      </w:pPr>
      <w:r w:rsidRPr="00860122">
        <w:rPr>
          <w:rFonts w:ascii="Calibri" w:hAnsi="Calibri" w:cs="Tahoma"/>
          <w:sz w:val="21"/>
          <w:szCs w:val="21"/>
        </w:rPr>
        <w:t xml:space="preserve">Strony mogą na zasadach ogólnych dochodzić odszkodowania uzupełniającego. </w:t>
      </w:r>
    </w:p>
    <w:p w14:paraId="49307C9A" w14:textId="1617200B" w:rsidR="00327042" w:rsidRPr="008E49AC" w:rsidRDefault="00327042" w:rsidP="004E5BF3">
      <w:pPr>
        <w:pStyle w:val="Tekstpodstawowy"/>
        <w:numPr>
          <w:ilvl w:val="1"/>
          <w:numId w:val="12"/>
        </w:numPr>
        <w:tabs>
          <w:tab w:val="clear" w:pos="501"/>
          <w:tab w:val="num" w:pos="426"/>
        </w:tabs>
        <w:spacing w:line="276" w:lineRule="auto"/>
        <w:ind w:left="426" w:hanging="426"/>
        <w:jc w:val="both"/>
        <w:rPr>
          <w:rFonts w:ascii="Calibri" w:hAnsi="Calibri" w:cs="Tahoma"/>
          <w:sz w:val="21"/>
          <w:szCs w:val="21"/>
        </w:rPr>
      </w:pPr>
      <w:r w:rsidRPr="008E49AC">
        <w:rPr>
          <w:rFonts w:ascii="Calibri" w:hAnsi="Calibri" w:cs="Tahoma"/>
          <w:sz w:val="21"/>
          <w:szCs w:val="21"/>
          <w:lang w:val="pl-PL"/>
        </w:rPr>
        <w:t>Wykonawca wyraża zgodę na potrącenie ewentualnych kar umownych z faktury obejmującej wynagrodzenie wykonawcy</w:t>
      </w:r>
      <w:r w:rsidR="00BF2E4D" w:rsidRPr="008E49AC">
        <w:rPr>
          <w:rFonts w:ascii="Calibri" w:hAnsi="Calibri" w:cs="Tahoma"/>
          <w:sz w:val="21"/>
          <w:szCs w:val="21"/>
          <w:lang w:val="pl-PL"/>
        </w:rPr>
        <w:t>.</w:t>
      </w:r>
    </w:p>
    <w:p w14:paraId="6BD454C7" w14:textId="77777777" w:rsidR="00E00F01" w:rsidRPr="00860122" w:rsidRDefault="00E00F01" w:rsidP="004E5BF3">
      <w:pPr>
        <w:pStyle w:val="Tekstpodstawowy"/>
        <w:spacing w:line="276" w:lineRule="auto"/>
        <w:jc w:val="both"/>
        <w:rPr>
          <w:rFonts w:ascii="Calibri" w:hAnsi="Calibri" w:cs="Tahoma"/>
          <w:sz w:val="21"/>
          <w:szCs w:val="21"/>
        </w:rPr>
      </w:pPr>
    </w:p>
    <w:p w14:paraId="4BC55752" w14:textId="77777777" w:rsidR="00E00F01" w:rsidRPr="00E35D55" w:rsidRDefault="00E00F01" w:rsidP="004E5BF3">
      <w:pPr>
        <w:pStyle w:val="Tekstpodstawowy"/>
        <w:spacing w:line="276" w:lineRule="auto"/>
        <w:jc w:val="center"/>
        <w:rPr>
          <w:rFonts w:ascii="Calibri" w:hAnsi="Calibri" w:cs="Tahoma"/>
          <w:sz w:val="21"/>
          <w:szCs w:val="21"/>
        </w:rPr>
      </w:pPr>
      <w:r w:rsidRPr="00E35D55">
        <w:rPr>
          <w:rFonts w:ascii="Calibri" w:hAnsi="Calibri" w:cs="Tahoma"/>
          <w:b/>
          <w:sz w:val="21"/>
          <w:szCs w:val="21"/>
        </w:rPr>
        <w:t>§ 8</w:t>
      </w:r>
    </w:p>
    <w:p w14:paraId="6CB3B689" w14:textId="77777777" w:rsidR="00E00F01" w:rsidRPr="00E35D55" w:rsidRDefault="00E00F01" w:rsidP="004E5BF3">
      <w:pPr>
        <w:pStyle w:val="Tekstpodstawowy"/>
        <w:spacing w:line="276" w:lineRule="auto"/>
        <w:jc w:val="both"/>
        <w:rPr>
          <w:rFonts w:ascii="Calibri" w:hAnsi="Calibri" w:cs="Tahoma"/>
          <w:sz w:val="21"/>
          <w:szCs w:val="21"/>
        </w:rPr>
      </w:pPr>
      <w:r w:rsidRPr="00E35D55">
        <w:rPr>
          <w:rFonts w:ascii="Calibri" w:hAnsi="Calibri" w:cs="Tahoma"/>
          <w:sz w:val="21"/>
          <w:szCs w:val="21"/>
        </w:rPr>
        <w:t>Wykonawca nie może dokonać przelewu wierzytelności przysługują</w:t>
      </w:r>
      <w:r>
        <w:rPr>
          <w:rFonts w:ascii="Calibri" w:hAnsi="Calibri" w:cs="Tahoma"/>
          <w:sz w:val="21"/>
          <w:szCs w:val="21"/>
        </w:rPr>
        <w:t xml:space="preserve">cych z tytułu niniejszej umowy </w:t>
      </w:r>
      <w:r w:rsidRPr="00E35D55">
        <w:rPr>
          <w:rFonts w:ascii="Calibri" w:hAnsi="Calibri" w:cs="Tahoma"/>
          <w:sz w:val="21"/>
          <w:szCs w:val="21"/>
        </w:rPr>
        <w:t>na rzecz osoby trzeciej bez uzyskania uprzedniej, pisemnej zgody zamawiającego.</w:t>
      </w:r>
    </w:p>
    <w:p w14:paraId="456E8621" w14:textId="77777777" w:rsidR="00E00F01" w:rsidRPr="006D6B9A" w:rsidRDefault="00E00F01" w:rsidP="004E5BF3">
      <w:pPr>
        <w:pStyle w:val="Tekstpodstawowy"/>
        <w:spacing w:line="276" w:lineRule="auto"/>
        <w:jc w:val="both"/>
        <w:rPr>
          <w:rFonts w:ascii="Calibri" w:hAnsi="Calibri" w:cs="Tahoma"/>
          <w:sz w:val="21"/>
          <w:szCs w:val="21"/>
          <w:lang w:val="pl-PL"/>
        </w:rPr>
      </w:pPr>
    </w:p>
    <w:p w14:paraId="3C1C6A3E" w14:textId="77777777" w:rsidR="00E00F01" w:rsidRPr="00B90011" w:rsidRDefault="00E00F01" w:rsidP="004E5BF3">
      <w:pPr>
        <w:pStyle w:val="Tekstpodstawowy"/>
        <w:spacing w:line="276" w:lineRule="auto"/>
        <w:jc w:val="center"/>
        <w:rPr>
          <w:rFonts w:ascii="Calibri" w:hAnsi="Calibri" w:cs="Tahoma"/>
          <w:b/>
          <w:sz w:val="21"/>
          <w:szCs w:val="21"/>
          <w:lang w:val="pl-PL"/>
        </w:rPr>
      </w:pPr>
      <w:r w:rsidRPr="00860122">
        <w:rPr>
          <w:rFonts w:ascii="Calibri" w:hAnsi="Calibri" w:cs="Tahoma"/>
          <w:b/>
          <w:sz w:val="21"/>
          <w:szCs w:val="21"/>
        </w:rPr>
        <w:t xml:space="preserve">§ </w:t>
      </w:r>
      <w:r>
        <w:rPr>
          <w:rFonts w:ascii="Calibri" w:hAnsi="Calibri" w:cs="Tahoma"/>
          <w:b/>
          <w:sz w:val="21"/>
          <w:szCs w:val="21"/>
          <w:lang w:val="pl-PL"/>
        </w:rPr>
        <w:t>9</w:t>
      </w:r>
    </w:p>
    <w:p w14:paraId="2924A697" w14:textId="77777777" w:rsidR="00E00F01" w:rsidRPr="00860122" w:rsidRDefault="00E00F01" w:rsidP="004E5BF3">
      <w:pPr>
        <w:pStyle w:val="Tekstpodstawowy"/>
        <w:numPr>
          <w:ilvl w:val="0"/>
          <w:numId w:val="5"/>
        </w:numPr>
        <w:tabs>
          <w:tab w:val="clear" w:pos="780"/>
          <w:tab w:val="num" w:pos="426"/>
        </w:tabs>
        <w:spacing w:line="276" w:lineRule="auto"/>
        <w:ind w:left="426" w:hanging="426"/>
        <w:rPr>
          <w:rFonts w:ascii="Calibri" w:hAnsi="Calibri" w:cs="Tahoma"/>
          <w:bCs/>
          <w:sz w:val="21"/>
          <w:szCs w:val="21"/>
        </w:rPr>
      </w:pPr>
      <w:r w:rsidRPr="00860122">
        <w:rPr>
          <w:rFonts w:ascii="Calibri" w:hAnsi="Calibri" w:cs="Tahoma"/>
          <w:sz w:val="21"/>
          <w:szCs w:val="21"/>
        </w:rPr>
        <w:t>Integralną część umowy stanowią:</w:t>
      </w:r>
    </w:p>
    <w:p w14:paraId="7E17AF11" w14:textId="77E6E7DD" w:rsidR="00E00F01" w:rsidRPr="00860122" w:rsidRDefault="00E00F01" w:rsidP="004E5BF3">
      <w:pPr>
        <w:pStyle w:val="Tekstpodstawowy"/>
        <w:numPr>
          <w:ilvl w:val="4"/>
          <w:numId w:val="4"/>
        </w:numPr>
        <w:tabs>
          <w:tab w:val="clear" w:pos="3240"/>
          <w:tab w:val="num" w:pos="851"/>
        </w:tabs>
        <w:spacing w:line="276" w:lineRule="auto"/>
        <w:ind w:left="851" w:hanging="425"/>
        <w:jc w:val="both"/>
        <w:rPr>
          <w:rFonts w:ascii="Calibri" w:hAnsi="Calibri" w:cs="Tahoma"/>
          <w:sz w:val="21"/>
          <w:szCs w:val="21"/>
        </w:rPr>
      </w:pPr>
      <w:r w:rsidRPr="00860122">
        <w:rPr>
          <w:rFonts w:ascii="Calibri" w:hAnsi="Calibri" w:cs="Calibri"/>
          <w:sz w:val="21"/>
          <w:szCs w:val="21"/>
        </w:rPr>
        <w:t>Kompletna oferta wykonawcy</w:t>
      </w:r>
      <w:r w:rsidR="008E49AC">
        <w:rPr>
          <w:rFonts w:ascii="Calibri" w:hAnsi="Calibri" w:cs="Calibri"/>
          <w:sz w:val="21"/>
          <w:szCs w:val="21"/>
          <w:lang w:val="pl-PL"/>
        </w:rPr>
        <w:t>;</w:t>
      </w:r>
    </w:p>
    <w:p w14:paraId="6DA41290" w14:textId="4725696F" w:rsidR="00E00F01" w:rsidRPr="00860122" w:rsidRDefault="00E00F01" w:rsidP="004E5BF3">
      <w:pPr>
        <w:pStyle w:val="Tekstpodstawowy"/>
        <w:numPr>
          <w:ilvl w:val="4"/>
          <w:numId w:val="4"/>
        </w:numPr>
        <w:tabs>
          <w:tab w:val="clear" w:pos="3240"/>
          <w:tab w:val="num" w:pos="851"/>
        </w:tabs>
        <w:spacing w:line="276" w:lineRule="auto"/>
        <w:ind w:left="851" w:hanging="425"/>
        <w:rPr>
          <w:rFonts w:ascii="Calibri" w:hAnsi="Calibri" w:cs="Tahoma"/>
          <w:sz w:val="21"/>
          <w:szCs w:val="21"/>
        </w:rPr>
      </w:pPr>
      <w:r w:rsidRPr="00860122">
        <w:rPr>
          <w:rFonts w:ascii="Calibri" w:hAnsi="Calibri" w:cs="Calibri"/>
          <w:sz w:val="21"/>
          <w:szCs w:val="21"/>
        </w:rPr>
        <w:t>SWZ udostępniona wykonawcy przez zamawiającego</w:t>
      </w:r>
      <w:r w:rsidR="008E49AC">
        <w:rPr>
          <w:rFonts w:ascii="Calibri" w:hAnsi="Calibri" w:cs="Calibri"/>
          <w:sz w:val="21"/>
          <w:szCs w:val="21"/>
          <w:lang w:val="pl-PL"/>
        </w:rPr>
        <w:t>;</w:t>
      </w:r>
    </w:p>
    <w:p w14:paraId="4A691406" w14:textId="77777777" w:rsidR="00E00F01" w:rsidRPr="00860122" w:rsidRDefault="00E00F01" w:rsidP="004E5BF3">
      <w:pPr>
        <w:pStyle w:val="Tekstpodstawowy"/>
        <w:numPr>
          <w:ilvl w:val="4"/>
          <w:numId w:val="4"/>
        </w:numPr>
        <w:tabs>
          <w:tab w:val="clear" w:pos="3240"/>
          <w:tab w:val="num" w:pos="851"/>
        </w:tabs>
        <w:spacing w:line="276" w:lineRule="auto"/>
        <w:ind w:left="851" w:hanging="425"/>
        <w:rPr>
          <w:rFonts w:ascii="Calibri" w:hAnsi="Calibri" w:cs="Tahoma"/>
          <w:sz w:val="21"/>
          <w:szCs w:val="21"/>
        </w:rPr>
      </w:pPr>
      <w:r w:rsidRPr="00860122">
        <w:rPr>
          <w:rFonts w:ascii="Calibri" w:hAnsi="Calibri" w:cs="Calibri"/>
          <w:sz w:val="21"/>
          <w:szCs w:val="21"/>
        </w:rPr>
        <w:t>Załącznik do umowy</w:t>
      </w:r>
      <w:r w:rsidRPr="00860122">
        <w:rPr>
          <w:rFonts w:ascii="Calibri" w:hAnsi="Calibri" w:cs="Calibri"/>
          <w:sz w:val="21"/>
          <w:szCs w:val="21"/>
          <w:lang w:val="pl-PL"/>
        </w:rPr>
        <w:t>.</w:t>
      </w:r>
    </w:p>
    <w:p w14:paraId="3533C4D1" w14:textId="6112A16E" w:rsidR="005D0EAD" w:rsidRPr="00AA1C6D" w:rsidRDefault="00E00F01" w:rsidP="004E5BF3">
      <w:pPr>
        <w:pStyle w:val="Tekstpodstawowy"/>
        <w:numPr>
          <w:ilvl w:val="0"/>
          <w:numId w:val="5"/>
        </w:numPr>
        <w:tabs>
          <w:tab w:val="clear" w:pos="780"/>
          <w:tab w:val="num" w:pos="426"/>
        </w:tabs>
        <w:spacing w:line="276" w:lineRule="auto"/>
        <w:ind w:left="426" w:hanging="426"/>
        <w:jc w:val="both"/>
        <w:rPr>
          <w:rFonts w:ascii="Calibri" w:hAnsi="Calibri" w:cs="Tahoma"/>
          <w:sz w:val="21"/>
          <w:szCs w:val="21"/>
        </w:rPr>
      </w:pPr>
      <w:r w:rsidRPr="00860122">
        <w:rPr>
          <w:rFonts w:ascii="Calibri" w:hAnsi="Calibri" w:cs="Tahoma"/>
          <w:sz w:val="21"/>
          <w:szCs w:val="21"/>
        </w:rPr>
        <w:t xml:space="preserve">Za równoważne z oświadczeniami w formie pisemnej, składanymi przez </w:t>
      </w:r>
      <w:r w:rsidR="008B446C">
        <w:rPr>
          <w:rFonts w:ascii="Calibri" w:hAnsi="Calibri" w:cs="Tahoma"/>
          <w:sz w:val="21"/>
          <w:szCs w:val="21"/>
          <w:lang w:val="pl-PL"/>
        </w:rPr>
        <w:t>S</w:t>
      </w:r>
      <w:r w:rsidRPr="00860122">
        <w:rPr>
          <w:rFonts w:ascii="Calibri" w:hAnsi="Calibri" w:cs="Tahoma"/>
          <w:sz w:val="21"/>
          <w:szCs w:val="21"/>
        </w:rPr>
        <w:t>trony w wykonaniu niniejszej umowy, uznaje się również oświadczenia złożone drugiej</w:t>
      </w:r>
      <w:r w:rsidR="008B446C">
        <w:rPr>
          <w:rFonts w:ascii="Calibri" w:hAnsi="Calibri" w:cs="Tahoma"/>
          <w:sz w:val="21"/>
          <w:szCs w:val="21"/>
          <w:lang w:val="pl-PL"/>
        </w:rPr>
        <w:t xml:space="preserve"> S</w:t>
      </w:r>
      <w:r w:rsidRPr="00860122">
        <w:rPr>
          <w:rFonts w:ascii="Calibri" w:hAnsi="Calibri" w:cs="Tahoma"/>
          <w:sz w:val="21"/>
          <w:szCs w:val="21"/>
        </w:rPr>
        <w:t>tronie</w:t>
      </w:r>
      <w:r w:rsidR="00AA1C6D">
        <w:rPr>
          <w:rFonts w:ascii="Calibri" w:hAnsi="Calibri" w:cs="Tahoma"/>
          <w:sz w:val="21"/>
          <w:szCs w:val="21"/>
          <w:lang w:val="pl-PL"/>
        </w:rPr>
        <w:t xml:space="preserve"> </w:t>
      </w:r>
      <w:r w:rsidR="00AA1C6D" w:rsidRPr="00AA1C6D">
        <w:rPr>
          <w:rFonts w:asciiTheme="minorHAnsi" w:hAnsiTheme="minorHAnsi"/>
          <w:sz w:val="21"/>
          <w:szCs w:val="21"/>
          <w:lang w:val="pl-PL"/>
        </w:rPr>
        <w:t>p</w:t>
      </w:r>
      <w:r w:rsidR="005D0EAD" w:rsidRPr="00AA1C6D">
        <w:rPr>
          <w:rFonts w:asciiTheme="minorHAnsi" w:hAnsiTheme="minorHAnsi"/>
          <w:sz w:val="21"/>
          <w:szCs w:val="21"/>
        </w:rPr>
        <w:t>ocztą elektroniczną, na adres odpowiednio:</w:t>
      </w:r>
    </w:p>
    <w:p w14:paraId="1E126769" w14:textId="0A52E71E" w:rsidR="005D0EAD" w:rsidRDefault="005D0EAD" w:rsidP="004E5BF3">
      <w:pPr>
        <w:pStyle w:val="Akapitzlist"/>
        <w:numPr>
          <w:ilvl w:val="0"/>
          <w:numId w:val="16"/>
        </w:numPr>
        <w:tabs>
          <w:tab w:val="left" w:pos="851"/>
        </w:tabs>
        <w:spacing w:line="276" w:lineRule="auto"/>
        <w:ind w:left="851" w:hanging="425"/>
        <w:contextualSpacing/>
        <w:jc w:val="both"/>
        <w:rPr>
          <w:rFonts w:asciiTheme="minorHAnsi" w:hAnsiTheme="minorHAnsi"/>
          <w:sz w:val="21"/>
          <w:szCs w:val="21"/>
        </w:rPr>
      </w:pPr>
      <w:r w:rsidRPr="00DC02D0">
        <w:rPr>
          <w:rFonts w:asciiTheme="minorHAnsi" w:hAnsiTheme="minorHAnsi"/>
          <w:sz w:val="21"/>
          <w:szCs w:val="21"/>
        </w:rPr>
        <w:t>sekretariat@</w:t>
      </w:r>
      <w:r w:rsidRPr="00DC02D0">
        <w:rPr>
          <w:rFonts w:asciiTheme="minorHAnsi" w:hAnsiTheme="minorHAnsi"/>
          <w:sz w:val="21"/>
          <w:szCs w:val="21"/>
          <w:lang w:val="pl-PL"/>
        </w:rPr>
        <w:t xml:space="preserve">sosnowieckiewodociagi.pl </w:t>
      </w:r>
      <w:r w:rsidRPr="00DC02D0">
        <w:rPr>
          <w:rFonts w:asciiTheme="minorHAnsi" w:hAnsiTheme="minorHAnsi"/>
          <w:sz w:val="21"/>
          <w:szCs w:val="21"/>
        </w:rPr>
        <w:t>– dla zamawiającego</w:t>
      </w:r>
      <w:r w:rsidR="00AA1C6D">
        <w:rPr>
          <w:rFonts w:asciiTheme="minorHAnsi" w:hAnsiTheme="minorHAnsi"/>
          <w:sz w:val="21"/>
          <w:szCs w:val="21"/>
          <w:lang w:val="pl-PL"/>
        </w:rPr>
        <w:t>;</w:t>
      </w:r>
    </w:p>
    <w:p w14:paraId="4315E6AF" w14:textId="6848F738" w:rsidR="005D0EAD" w:rsidRPr="00AA1C6D" w:rsidRDefault="00AA1C6D" w:rsidP="004E5BF3">
      <w:pPr>
        <w:pStyle w:val="Akapitzlist"/>
        <w:numPr>
          <w:ilvl w:val="0"/>
          <w:numId w:val="16"/>
        </w:numPr>
        <w:tabs>
          <w:tab w:val="left" w:pos="851"/>
        </w:tabs>
        <w:spacing w:line="276" w:lineRule="auto"/>
        <w:ind w:left="851" w:hanging="425"/>
        <w:contextualSpacing/>
        <w:jc w:val="both"/>
        <w:rPr>
          <w:rFonts w:asciiTheme="minorHAnsi" w:hAnsiTheme="minorHAnsi"/>
          <w:sz w:val="21"/>
          <w:szCs w:val="21"/>
        </w:rPr>
      </w:pPr>
      <w:r w:rsidRPr="00AA1C6D">
        <w:rPr>
          <w:rFonts w:asciiTheme="minorHAnsi" w:hAnsiTheme="minorHAnsi"/>
          <w:sz w:val="21"/>
          <w:szCs w:val="21"/>
          <w:lang w:val="pl-PL"/>
        </w:rPr>
        <w:lastRenderedPageBreak/>
        <w:t>___</w:t>
      </w:r>
      <w:r w:rsidR="005D0EAD" w:rsidRPr="00AA1C6D">
        <w:rPr>
          <w:rFonts w:asciiTheme="minorHAnsi" w:hAnsiTheme="minorHAnsi"/>
          <w:sz w:val="21"/>
          <w:szCs w:val="21"/>
          <w:lang w:val="pl-PL"/>
        </w:rPr>
        <w:t>@</w:t>
      </w:r>
      <w:r w:rsidRPr="00AA1C6D">
        <w:rPr>
          <w:rFonts w:asciiTheme="minorHAnsi" w:hAnsiTheme="minorHAnsi"/>
          <w:sz w:val="21"/>
          <w:szCs w:val="21"/>
          <w:lang w:val="pl-PL"/>
        </w:rPr>
        <w:t>___</w:t>
      </w:r>
      <w:r w:rsidR="005D0EAD" w:rsidRPr="00AA1C6D">
        <w:rPr>
          <w:rFonts w:asciiTheme="minorHAnsi" w:hAnsiTheme="minorHAnsi"/>
          <w:sz w:val="21"/>
          <w:szCs w:val="21"/>
          <w:lang w:val="pl-PL"/>
        </w:rPr>
        <w:t xml:space="preserve"> </w:t>
      </w:r>
      <w:r w:rsidR="005D0EAD" w:rsidRPr="00AA1C6D">
        <w:rPr>
          <w:rFonts w:asciiTheme="minorHAnsi" w:hAnsiTheme="minorHAnsi"/>
          <w:sz w:val="21"/>
          <w:szCs w:val="21"/>
        </w:rPr>
        <w:t>– dla wykonawcy</w:t>
      </w:r>
      <w:r w:rsidR="005D0EAD" w:rsidRPr="00AA1C6D">
        <w:rPr>
          <w:rFonts w:asciiTheme="minorHAnsi" w:hAnsiTheme="minorHAnsi"/>
          <w:sz w:val="21"/>
          <w:szCs w:val="21"/>
          <w:lang w:val="pl-PL"/>
        </w:rPr>
        <w:t>.</w:t>
      </w:r>
    </w:p>
    <w:p w14:paraId="7DC592D9" w14:textId="1DEBEDD8" w:rsidR="00E00F01" w:rsidRDefault="00E00F01" w:rsidP="004E5BF3">
      <w:pPr>
        <w:pStyle w:val="Tekstpodstawowy"/>
        <w:numPr>
          <w:ilvl w:val="0"/>
          <w:numId w:val="5"/>
        </w:numPr>
        <w:tabs>
          <w:tab w:val="clear" w:pos="780"/>
          <w:tab w:val="num" w:pos="426"/>
        </w:tabs>
        <w:spacing w:line="276" w:lineRule="auto"/>
        <w:ind w:left="426" w:hanging="426"/>
        <w:jc w:val="both"/>
        <w:rPr>
          <w:rFonts w:ascii="Calibri" w:hAnsi="Calibri" w:cs="Tahoma"/>
          <w:sz w:val="21"/>
          <w:szCs w:val="21"/>
        </w:rPr>
      </w:pPr>
      <w:r w:rsidRPr="00860122">
        <w:rPr>
          <w:rFonts w:ascii="Calibri" w:hAnsi="Calibri" w:cs="Tahoma"/>
          <w:sz w:val="21"/>
          <w:szCs w:val="21"/>
        </w:rPr>
        <w:t xml:space="preserve">Na żądanie nadawcy </w:t>
      </w:r>
      <w:r w:rsidR="00AA1C6D">
        <w:rPr>
          <w:rFonts w:ascii="Calibri" w:hAnsi="Calibri" w:cs="Tahoma"/>
          <w:sz w:val="21"/>
          <w:szCs w:val="21"/>
          <w:lang w:val="pl-PL"/>
        </w:rPr>
        <w:t>l</w:t>
      </w:r>
      <w:r w:rsidRPr="00860122">
        <w:rPr>
          <w:rFonts w:ascii="Calibri" w:hAnsi="Calibri" w:cs="Tahoma"/>
          <w:sz w:val="21"/>
          <w:szCs w:val="21"/>
        </w:rPr>
        <w:t>istu elektronicznego</w:t>
      </w:r>
      <w:r w:rsidR="001E16CA">
        <w:rPr>
          <w:rFonts w:ascii="Calibri" w:hAnsi="Calibri" w:cs="Tahoma"/>
          <w:sz w:val="21"/>
          <w:szCs w:val="21"/>
          <w:lang w:val="pl-PL"/>
        </w:rPr>
        <w:t xml:space="preserve">, </w:t>
      </w:r>
      <w:r w:rsidRPr="00860122">
        <w:rPr>
          <w:rFonts w:ascii="Calibri" w:hAnsi="Calibri" w:cs="Tahoma"/>
          <w:sz w:val="21"/>
          <w:szCs w:val="21"/>
        </w:rPr>
        <w:t xml:space="preserve">druga </w:t>
      </w:r>
      <w:r w:rsidR="001E16CA">
        <w:rPr>
          <w:rFonts w:ascii="Calibri" w:hAnsi="Calibri" w:cs="Tahoma"/>
          <w:sz w:val="21"/>
          <w:szCs w:val="21"/>
          <w:lang w:val="pl-PL"/>
        </w:rPr>
        <w:t>S</w:t>
      </w:r>
      <w:r w:rsidRPr="00860122">
        <w:rPr>
          <w:rFonts w:ascii="Calibri" w:hAnsi="Calibri" w:cs="Tahoma"/>
          <w:sz w:val="21"/>
          <w:szCs w:val="21"/>
        </w:rPr>
        <w:t>trona niezwłocznie potwierdzi tą samą drogą fakt jego otrzymania.</w:t>
      </w:r>
    </w:p>
    <w:p w14:paraId="36D3A698" w14:textId="77777777" w:rsidR="00A4291A" w:rsidRDefault="00B70C55" w:rsidP="004E5BF3">
      <w:pPr>
        <w:pStyle w:val="Tekstpodstawowy"/>
        <w:numPr>
          <w:ilvl w:val="0"/>
          <w:numId w:val="5"/>
        </w:numPr>
        <w:tabs>
          <w:tab w:val="clear" w:pos="780"/>
          <w:tab w:val="num" w:pos="426"/>
        </w:tabs>
        <w:spacing w:line="276" w:lineRule="auto"/>
        <w:ind w:left="426" w:hanging="426"/>
        <w:jc w:val="both"/>
        <w:rPr>
          <w:rFonts w:ascii="Calibri" w:hAnsi="Calibri" w:cs="Tahoma"/>
          <w:sz w:val="21"/>
          <w:szCs w:val="21"/>
        </w:rPr>
      </w:pPr>
      <w:r w:rsidRPr="00A4291A">
        <w:rPr>
          <w:rFonts w:ascii="Calibri" w:hAnsi="Calibri" w:cs="Tahoma"/>
          <w:color w:val="000000" w:themeColor="text1"/>
          <w:sz w:val="21"/>
          <w:szCs w:val="21"/>
        </w:rPr>
        <w:t>Osobami odpowiedzialnymi za realizację niniejszej umowy będą:</w:t>
      </w:r>
    </w:p>
    <w:p w14:paraId="314035F3" w14:textId="4E6043E6" w:rsidR="00B70C55" w:rsidRPr="00D92F30" w:rsidRDefault="00A4291A" w:rsidP="004E5BF3">
      <w:pPr>
        <w:pStyle w:val="Tekstpodstawowy"/>
        <w:numPr>
          <w:ilvl w:val="4"/>
          <w:numId w:val="5"/>
        </w:numPr>
        <w:tabs>
          <w:tab w:val="clear" w:pos="3600"/>
          <w:tab w:val="num" w:pos="851"/>
        </w:tabs>
        <w:spacing w:line="276" w:lineRule="auto"/>
        <w:ind w:hanging="3174"/>
        <w:jc w:val="both"/>
        <w:rPr>
          <w:rFonts w:ascii="Calibri" w:hAnsi="Calibri" w:cs="Tahoma"/>
          <w:sz w:val="21"/>
          <w:szCs w:val="21"/>
        </w:rPr>
      </w:pPr>
      <w:r>
        <w:rPr>
          <w:rFonts w:ascii="Calibri" w:hAnsi="Calibri" w:cs="Tahoma"/>
          <w:sz w:val="21"/>
          <w:szCs w:val="21"/>
          <w:lang w:val="pl-PL"/>
        </w:rPr>
        <w:t>___</w:t>
      </w:r>
      <w:r w:rsidR="00D92F30">
        <w:rPr>
          <w:rFonts w:ascii="Calibri" w:hAnsi="Calibri" w:cs="Tahoma"/>
          <w:sz w:val="21"/>
          <w:szCs w:val="21"/>
          <w:lang w:val="pl-PL"/>
        </w:rPr>
        <w:t xml:space="preserve">, </w:t>
      </w:r>
      <w:r w:rsidR="00B70C55" w:rsidRPr="00A4291A">
        <w:rPr>
          <w:rFonts w:ascii="Calibri" w:hAnsi="Calibri" w:cs="Tahoma"/>
          <w:color w:val="000000" w:themeColor="text1"/>
          <w:sz w:val="21"/>
          <w:szCs w:val="21"/>
          <w:lang w:val="pl-PL"/>
        </w:rPr>
        <w:t>tel.</w:t>
      </w:r>
      <w:r w:rsidR="00D92F30">
        <w:rPr>
          <w:rFonts w:ascii="Calibri" w:hAnsi="Calibri" w:cs="Tahoma"/>
          <w:color w:val="000000" w:themeColor="text1"/>
          <w:sz w:val="21"/>
          <w:szCs w:val="21"/>
          <w:lang w:val="pl-PL"/>
        </w:rPr>
        <w:t xml:space="preserve"> ___ </w:t>
      </w:r>
      <w:r w:rsidR="00B70C55" w:rsidRPr="00A4291A">
        <w:rPr>
          <w:rFonts w:ascii="Calibri" w:hAnsi="Calibri" w:cs="Tahoma"/>
          <w:color w:val="000000" w:themeColor="text1"/>
          <w:sz w:val="21"/>
          <w:szCs w:val="21"/>
        </w:rPr>
        <w:t>- ze strony zamawiającego</w:t>
      </w:r>
      <w:r w:rsidR="00D92F30">
        <w:rPr>
          <w:rFonts w:ascii="Calibri" w:hAnsi="Calibri" w:cs="Tahoma"/>
          <w:color w:val="000000" w:themeColor="text1"/>
          <w:sz w:val="21"/>
          <w:szCs w:val="21"/>
          <w:lang w:val="pl-PL"/>
        </w:rPr>
        <w:t>;</w:t>
      </w:r>
    </w:p>
    <w:p w14:paraId="5D5D3326" w14:textId="66907187" w:rsidR="00B70C55" w:rsidRPr="00D92F30" w:rsidRDefault="00D92F30" w:rsidP="004E5BF3">
      <w:pPr>
        <w:pStyle w:val="Tekstpodstawowy"/>
        <w:numPr>
          <w:ilvl w:val="4"/>
          <w:numId w:val="5"/>
        </w:numPr>
        <w:tabs>
          <w:tab w:val="clear" w:pos="3600"/>
          <w:tab w:val="num" w:pos="851"/>
        </w:tabs>
        <w:spacing w:line="276" w:lineRule="auto"/>
        <w:ind w:hanging="3174"/>
        <w:jc w:val="both"/>
        <w:rPr>
          <w:rFonts w:ascii="Calibri" w:hAnsi="Calibri" w:cs="Tahoma"/>
          <w:sz w:val="21"/>
          <w:szCs w:val="21"/>
        </w:rPr>
      </w:pPr>
      <w:r>
        <w:rPr>
          <w:rFonts w:ascii="Calibri" w:hAnsi="Calibri" w:cs="Tahoma"/>
          <w:sz w:val="21"/>
          <w:szCs w:val="21"/>
          <w:lang w:val="pl-PL"/>
        </w:rPr>
        <w:t xml:space="preserve">___, </w:t>
      </w:r>
      <w:r w:rsidRPr="00A4291A">
        <w:rPr>
          <w:rFonts w:ascii="Calibri" w:hAnsi="Calibri" w:cs="Tahoma"/>
          <w:color w:val="000000" w:themeColor="text1"/>
          <w:sz w:val="21"/>
          <w:szCs w:val="21"/>
          <w:lang w:val="pl-PL"/>
        </w:rPr>
        <w:t>tel.</w:t>
      </w:r>
      <w:r>
        <w:rPr>
          <w:rFonts w:ascii="Calibri" w:hAnsi="Calibri" w:cs="Tahoma"/>
          <w:color w:val="000000" w:themeColor="text1"/>
          <w:sz w:val="21"/>
          <w:szCs w:val="21"/>
          <w:lang w:val="pl-PL"/>
        </w:rPr>
        <w:t xml:space="preserve"> ___</w:t>
      </w:r>
      <w:r>
        <w:rPr>
          <w:rFonts w:ascii="Calibri" w:hAnsi="Calibri" w:cs="Tahoma"/>
          <w:sz w:val="21"/>
          <w:szCs w:val="21"/>
          <w:lang w:val="pl-PL"/>
        </w:rPr>
        <w:t xml:space="preserve"> </w:t>
      </w:r>
      <w:r w:rsidR="00B70C55" w:rsidRPr="00D92F30">
        <w:rPr>
          <w:rFonts w:ascii="Calibri" w:hAnsi="Calibri" w:cs="Tahoma"/>
          <w:color w:val="000000" w:themeColor="text1"/>
          <w:sz w:val="21"/>
          <w:szCs w:val="21"/>
        </w:rPr>
        <w:t>- ze strony wykonawcy.</w:t>
      </w:r>
    </w:p>
    <w:p w14:paraId="62561FE9" w14:textId="77777777" w:rsidR="009A1CAA" w:rsidRDefault="009A1CAA" w:rsidP="004E5BF3">
      <w:pPr>
        <w:pStyle w:val="Tekstpodstawowy"/>
        <w:spacing w:line="276" w:lineRule="auto"/>
        <w:jc w:val="center"/>
        <w:rPr>
          <w:rFonts w:ascii="Calibri" w:hAnsi="Calibri" w:cs="Tahoma"/>
          <w:b/>
          <w:sz w:val="21"/>
          <w:szCs w:val="21"/>
        </w:rPr>
      </w:pPr>
    </w:p>
    <w:p w14:paraId="494486BD" w14:textId="1BC4A762" w:rsidR="00E00F01" w:rsidRDefault="00E00F01" w:rsidP="004E5BF3">
      <w:pPr>
        <w:pStyle w:val="Tekstpodstawowy"/>
        <w:spacing w:line="276" w:lineRule="auto"/>
        <w:jc w:val="center"/>
        <w:rPr>
          <w:rFonts w:ascii="Calibri" w:hAnsi="Calibri" w:cs="Tahoma"/>
          <w:b/>
          <w:sz w:val="21"/>
          <w:szCs w:val="21"/>
          <w:lang w:val="pl-PL"/>
        </w:rPr>
      </w:pPr>
      <w:r w:rsidRPr="00860122">
        <w:rPr>
          <w:rFonts w:ascii="Calibri" w:hAnsi="Calibri" w:cs="Tahoma"/>
          <w:b/>
          <w:sz w:val="21"/>
          <w:szCs w:val="21"/>
        </w:rPr>
        <w:t xml:space="preserve">§ </w:t>
      </w:r>
      <w:r>
        <w:rPr>
          <w:rFonts w:ascii="Calibri" w:hAnsi="Calibri" w:cs="Tahoma"/>
          <w:b/>
          <w:sz w:val="21"/>
          <w:szCs w:val="21"/>
          <w:lang w:val="pl-PL"/>
        </w:rPr>
        <w:t>10</w:t>
      </w:r>
    </w:p>
    <w:p w14:paraId="3A83E3DE" w14:textId="77777777" w:rsidR="00281433" w:rsidRPr="00A706C3" w:rsidRDefault="00281433" w:rsidP="004E5BF3">
      <w:pPr>
        <w:numPr>
          <w:ilvl w:val="0"/>
          <w:numId w:val="11"/>
        </w:numPr>
        <w:tabs>
          <w:tab w:val="left" w:pos="426"/>
        </w:tabs>
        <w:spacing w:line="276" w:lineRule="auto"/>
        <w:ind w:left="426" w:hanging="426"/>
        <w:rPr>
          <w:rFonts w:asciiTheme="minorHAnsi" w:hAnsiTheme="minorHAnsi" w:cstheme="minorHAnsi"/>
          <w:sz w:val="21"/>
          <w:szCs w:val="21"/>
        </w:rPr>
      </w:pPr>
      <w:r w:rsidRPr="00A706C3">
        <w:rPr>
          <w:rFonts w:asciiTheme="minorHAnsi" w:hAnsiTheme="minorHAnsi" w:cstheme="minorHAnsi"/>
          <w:sz w:val="21"/>
          <w:szCs w:val="21"/>
        </w:rPr>
        <w:t>Zamawiający może odstąpić od umowy w przypadkach:</w:t>
      </w:r>
    </w:p>
    <w:p w14:paraId="70C9A12C" w14:textId="77777777" w:rsidR="00281433" w:rsidRPr="00A706C3" w:rsidRDefault="00281433" w:rsidP="004E5BF3">
      <w:pPr>
        <w:pStyle w:val="Akapitzlist"/>
        <w:numPr>
          <w:ilvl w:val="4"/>
          <w:numId w:val="20"/>
        </w:numPr>
        <w:tabs>
          <w:tab w:val="clear" w:pos="3600"/>
          <w:tab w:val="num"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Określonych w ustawie – Kodeks cywilny;</w:t>
      </w:r>
    </w:p>
    <w:p w14:paraId="023919E9" w14:textId="77777777" w:rsidR="00281433" w:rsidRPr="00A706C3" w:rsidRDefault="00281433" w:rsidP="004E5BF3">
      <w:pPr>
        <w:pStyle w:val="Akapitzlist"/>
        <w:numPr>
          <w:ilvl w:val="4"/>
          <w:numId w:val="20"/>
        </w:numPr>
        <w:tabs>
          <w:tab w:val="clear" w:pos="3600"/>
          <w:tab w:val="num"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Zaistnienia istotnej zmiany okoliczności powodującej, że wykonanie umowy nie leży w interesie</w:t>
      </w:r>
      <w:r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zamawiającego</w:t>
      </w:r>
      <w:r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lub w interesie publicznym, czego nie można było przewidzieć w chwili zawarcia umowy,</w:t>
      </w:r>
      <w:bookmarkStart w:id="3" w:name="_Hlk86835813"/>
      <w:r w:rsidRPr="00A706C3">
        <w:rPr>
          <w:rFonts w:asciiTheme="minorHAnsi" w:hAnsiTheme="minorHAnsi" w:cstheme="minorHAnsi"/>
          <w:sz w:val="21"/>
          <w:szCs w:val="21"/>
        </w:rPr>
        <w:t xml:space="preserve"> lub dalsze</w:t>
      </w:r>
      <w:r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wykonywanie umowy może zagrozić podstawowemu interesowi bezpieczeństwa państwa lub bezpieczeństwu publicznemu</w:t>
      </w:r>
      <w:bookmarkEnd w:id="3"/>
      <w:r w:rsidRPr="00A706C3">
        <w:rPr>
          <w:rFonts w:asciiTheme="minorHAnsi" w:hAnsiTheme="minorHAnsi" w:cstheme="minorHAnsi"/>
          <w:sz w:val="21"/>
          <w:szCs w:val="21"/>
        </w:rPr>
        <w:t>, zamawiający może odstąpić od umowy w terminie 30 dni od powzięcia wiadomości o powyższych okolicznościach; w takim przypadku wykonawca może żądać jedynie wynagrodzenia należnego mu z tytułu wykonania części umowy</w:t>
      </w:r>
      <w:r w:rsidRPr="00A706C3">
        <w:rPr>
          <w:rFonts w:asciiTheme="minorHAnsi" w:hAnsiTheme="minorHAnsi" w:cstheme="minorHAnsi"/>
          <w:sz w:val="21"/>
          <w:szCs w:val="21"/>
          <w:lang w:val="pl-PL"/>
        </w:rPr>
        <w:t>;</w:t>
      </w:r>
    </w:p>
    <w:p w14:paraId="63A3BC1C" w14:textId="77777777" w:rsidR="00281433" w:rsidRPr="00A706C3" w:rsidRDefault="00281433" w:rsidP="004E5BF3">
      <w:pPr>
        <w:pStyle w:val="Akapitzlist"/>
        <w:numPr>
          <w:ilvl w:val="4"/>
          <w:numId w:val="20"/>
        </w:numPr>
        <w:tabs>
          <w:tab w:val="clear" w:pos="3600"/>
          <w:tab w:val="num"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Rozpoczęcia likwidacji wykonawcy, z wyjątkiem likwidacji przeprowadzonej w celu przekształcenia.</w:t>
      </w:r>
    </w:p>
    <w:p w14:paraId="1B746E6B" w14:textId="77777777" w:rsidR="00281433" w:rsidRPr="00A706C3" w:rsidRDefault="00281433" w:rsidP="004E5BF3">
      <w:pPr>
        <w:numPr>
          <w:ilvl w:val="0"/>
          <w:numId w:val="11"/>
        </w:numPr>
        <w:spacing w:line="276"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Odstąpienie od umowy powinno nastąpić w formie pisemnej pod rygorem nieważności takiego oświadczenia </w:t>
      </w:r>
      <w:r w:rsidRPr="00A706C3">
        <w:rPr>
          <w:rFonts w:asciiTheme="minorHAnsi" w:hAnsiTheme="minorHAnsi" w:cstheme="minorHAnsi"/>
          <w:sz w:val="21"/>
          <w:szCs w:val="21"/>
        </w:rPr>
        <w:br/>
        <w:t>i powinno zawierać uzasadnienie; odstąpienie od umowy z przyczyn określonych w niniejszej umowie nastąpić może w terminie 21 dni od zaistnienia tej przyczyny.</w:t>
      </w:r>
    </w:p>
    <w:p w14:paraId="5CBCCD18" w14:textId="77777777" w:rsidR="00281433" w:rsidRPr="00A706C3" w:rsidRDefault="00281433" w:rsidP="004E5BF3">
      <w:pPr>
        <w:numPr>
          <w:ilvl w:val="0"/>
          <w:numId w:val="11"/>
        </w:numPr>
        <w:spacing w:line="276"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W przypadku odstąpienia od umowy, Strony zobowiązane są w terminie 21 dni od daty odstąpienia, sporządzić szczegółowy protokół dotychczas wykonanych </w:t>
      </w:r>
      <w:r w:rsidRPr="00A706C3">
        <w:rPr>
          <w:rFonts w:asciiTheme="minorHAnsi" w:hAnsiTheme="minorHAnsi" w:cstheme="minorHAnsi"/>
          <w:bCs/>
          <w:sz w:val="21"/>
          <w:szCs w:val="21"/>
        </w:rPr>
        <w:t>usług</w:t>
      </w:r>
      <w:r w:rsidRPr="00A706C3">
        <w:rPr>
          <w:rFonts w:asciiTheme="minorHAnsi" w:hAnsiTheme="minorHAnsi" w:cstheme="minorHAnsi"/>
          <w:sz w:val="21"/>
          <w:szCs w:val="21"/>
        </w:rPr>
        <w:t>, według stanu na dzień odstąpienia.</w:t>
      </w:r>
    </w:p>
    <w:p w14:paraId="521503D5" w14:textId="77777777" w:rsidR="00281433" w:rsidRPr="00BF71CB" w:rsidRDefault="00281433" w:rsidP="004E5BF3">
      <w:pPr>
        <w:spacing w:line="276" w:lineRule="auto"/>
        <w:jc w:val="both"/>
        <w:rPr>
          <w:rFonts w:asciiTheme="minorHAnsi" w:hAnsiTheme="minorHAnsi" w:cstheme="minorHAnsi"/>
          <w:sz w:val="21"/>
          <w:szCs w:val="21"/>
        </w:rPr>
      </w:pPr>
    </w:p>
    <w:p w14:paraId="0B40F4B9" w14:textId="596D000D" w:rsidR="00281433" w:rsidRPr="00BF71CB" w:rsidRDefault="00281433" w:rsidP="004E5BF3">
      <w:pPr>
        <w:pStyle w:val="Bezodstpw"/>
        <w:spacing w:line="276" w:lineRule="auto"/>
        <w:jc w:val="center"/>
        <w:rPr>
          <w:rFonts w:asciiTheme="minorHAnsi" w:hAnsiTheme="minorHAnsi" w:cstheme="minorHAnsi"/>
          <w:b/>
          <w:bCs/>
          <w:sz w:val="21"/>
          <w:szCs w:val="21"/>
        </w:rPr>
      </w:pPr>
      <w:r w:rsidRPr="00BF71CB">
        <w:rPr>
          <w:rFonts w:asciiTheme="minorHAnsi" w:hAnsiTheme="minorHAnsi" w:cstheme="minorHAnsi"/>
          <w:b/>
          <w:bCs/>
          <w:sz w:val="21"/>
          <w:szCs w:val="21"/>
        </w:rPr>
        <w:t>§ 1</w:t>
      </w:r>
      <w:r w:rsidR="0075192F" w:rsidRPr="00BF71CB">
        <w:rPr>
          <w:rFonts w:asciiTheme="minorHAnsi" w:hAnsiTheme="minorHAnsi" w:cstheme="minorHAnsi"/>
          <w:b/>
          <w:bCs/>
          <w:sz w:val="21"/>
          <w:szCs w:val="21"/>
        </w:rPr>
        <w:t>1</w:t>
      </w:r>
    </w:p>
    <w:p w14:paraId="55F917BA" w14:textId="77777777" w:rsidR="00281433" w:rsidRPr="00BF71CB" w:rsidRDefault="00281433" w:rsidP="004E5BF3">
      <w:pPr>
        <w:pStyle w:val="Bezodstpw"/>
        <w:numPr>
          <w:ilvl w:val="0"/>
          <w:numId w:val="19"/>
        </w:numPr>
        <w:tabs>
          <w:tab w:val="left" w:pos="426"/>
        </w:tabs>
        <w:spacing w:line="276" w:lineRule="auto"/>
        <w:ind w:left="426" w:hanging="426"/>
        <w:jc w:val="both"/>
        <w:rPr>
          <w:rFonts w:asciiTheme="minorHAnsi" w:hAnsiTheme="minorHAnsi" w:cstheme="minorHAnsi"/>
          <w:bCs/>
          <w:sz w:val="21"/>
          <w:szCs w:val="21"/>
        </w:rPr>
      </w:pPr>
      <w:r w:rsidRPr="00BF71CB">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p>
    <w:p w14:paraId="50100F17" w14:textId="3F9E7977" w:rsidR="00281433" w:rsidRPr="00BF71CB" w:rsidRDefault="00281433" w:rsidP="004E5BF3">
      <w:pPr>
        <w:pStyle w:val="Bezodstpw"/>
        <w:numPr>
          <w:ilvl w:val="0"/>
          <w:numId w:val="19"/>
        </w:numPr>
        <w:tabs>
          <w:tab w:val="left" w:pos="426"/>
        </w:tabs>
        <w:spacing w:line="276" w:lineRule="auto"/>
        <w:ind w:left="426" w:hanging="426"/>
        <w:jc w:val="both"/>
        <w:rPr>
          <w:rFonts w:asciiTheme="minorHAnsi" w:hAnsiTheme="minorHAnsi" w:cstheme="minorHAnsi"/>
          <w:bCs/>
          <w:sz w:val="21"/>
          <w:szCs w:val="21"/>
        </w:rPr>
      </w:pPr>
      <w:r w:rsidRPr="00BF71CB">
        <w:rPr>
          <w:rFonts w:asciiTheme="minorHAnsi" w:hAnsiTheme="minorHAnsi" w:cstheme="minorHAnsi"/>
          <w:bCs/>
          <w:sz w:val="21"/>
          <w:szCs w:val="21"/>
        </w:rPr>
        <w:t xml:space="preserve">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t>
      </w:r>
      <w:r w:rsidR="00680B0E" w:rsidRPr="00BF71CB">
        <w:rPr>
          <w:rFonts w:asciiTheme="minorHAnsi" w:hAnsiTheme="minorHAnsi" w:cstheme="minorHAnsi"/>
          <w:bCs/>
          <w:sz w:val="21"/>
          <w:szCs w:val="21"/>
        </w:rPr>
        <w:br/>
      </w:r>
      <w:r w:rsidRPr="00BF71CB">
        <w:rPr>
          <w:rFonts w:asciiTheme="minorHAnsi" w:hAnsiTheme="minorHAnsi" w:cstheme="minorHAnsi"/>
          <w:bCs/>
          <w:sz w:val="21"/>
          <w:szCs w:val="21"/>
        </w:rPr>
        <w:t>w postępowaniu w stopniu nie mniejszym niż wymagany w trakcie postępowania o udzielenie zamówienia.</w:t>
      </w:r>
    </w:p>
    <w:p w14:paraId="131FBB00" w14:textId="77777777" w:rsidR="00281433" w:rsidRPr="00BF71CB" w:rsidRDefault="00281433" w:rsidP="004E5BF3">
      <w:pPr>
        <w:pStyle w:val="Bezodstpw"/>
        <w:numPr>
          <w:ilvl w:val="0"/>
          <w:numId w:val="19"/>
        </w:numPr>
        <w:tabs>
          <w:tab w:val="left" w:pos="426"/>
        </w:tabs>
        <w:spacing w:line="276" w:lineRule="auto"/>
        <w:ind w:left="426" w:hanging="426"/>
        <w:jc w:val="both"/>
        <w:rPr>
          <w:rFonts w:asciiTheme="minorHAnsi" w:hAnsiTheme="minorHAnsi" w:cstheme="minorHAnsi"/>
          <w:bCs/>
          <w:sz w:val="21"/>
          <w:szCs w:val="21"/>
        </w:rPr>
      </w:pPr>
      <w:r w:rsidRPr="00BF71CB">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4355BA14" w14:textId="77777777" w:rsidR="00281433" w:rsidRPr="00BF71CB" w:rsidRDefault="00281433" w:rsidP="004E5BF3">
      <w:pPr>
        <w:pStyle w:val="Bezodstpw"/>
        <w:numPr>
          <w:ilvl w:val="0"/>
          <w:numId w:val="19"/>
        </w:numPr>
        <w:tabs>
          <w:tab w:val="left" w:pos="426"/>
        </w:tabs>
        <w:spacing w:line="276" w:lineRule="auto"/>
        <w:ind w:left="426" w:hanging="426"/>
        <w:jc w:val="both"/>
        <w:rPr>
          <w:rFonts w:asciiTheme="minorHAnsi" w:hAnsiTheme="minorHAnsi" w:cstheme="minorHAnsi"/>
          <w:bCs/>
          <w:sz w:val="21"/>
          <w:szCs w:val="21"/>
        </w:rPr>
      </w:pPr>
      <w:r w:rsidRPr="00BF71CB">
        <w:rPr>
          <w:rFonts w:asciiTheme="minorHAnsi" w:hAnsiTheme="minorHAnsi" w:cstheme="minorHAnsi"/>
          <w:bCs/>
          <w:sz w:val="21"/>
          <w:szCs w:val="21"/>
        </w:rPr>
        <w:t>Powierzenie wykonania części zamówienia podwykonawcom, nie zwalnia wykonawcy z odpowiedzialności za należyte wykonanie tego zamówienia.</w:t>
      </w:r>
    </w:p>
    <w:p w14:paraId="4AD06B41" w14:textId="77777777" w:rsidR="00281433" w:rsidRPr="00A706C3" w:rsidRDefault="00281433" w:rsidP="004E5BF3">
      <w:pPr>
        <w:pStyle w:val="Tekstpodstawowy"/>
        <w:spacing w:line="276" w:lineRule="auto"/>
        <w:rPr>
          <w:rFonts w:asciiTheme="minorHAnsi" w:hAnsiTheme="minorHAnsi" w:cstheme="minorHAnsi"/>
          <w:b/>
          <w:sz w:val="21"/>
          <w:szCs w:val="21"/>
        </w:rPr>
      </w:pPr>
    </w:p>
    <w:p w14:paraId="38AF7C39" w14:textId="54E61960" w:rsidR="00281433" w:rsidRPr="00A706C3" w:rsidRDefault="00281433" w:rsidP="004E5BF3">
      <w:pPr>
        <w:pStyle w:val="Tekstpodstawowy"/>
        <w:spacing w:line="276" w:lineRule="auto"/>
        <w:jc w:val="center"/>
        <w:rPr>
          <w:rFonts w:asciiTheme="minorHAnsi" w:hAnsiTheme="minorHAnsi" w:cstheme="minorHAnsi"/>
          <w:b/>
          <w:sz w:val="21"/>
          <w:szCs w:val="21"/>
          <w:vertAlign w:val="superscript"/>
        </w:rPr>
      </w:pPr>
      <w:r w:rsidRPr="00A706C3">
        <w:rPr>
          <w:rFonts w:asciiTheme="minorHAnsi" w:hAnsiTheme="minorHAnsi" w:cstheme="minorHAnsi"/>
          <w:b/>
          <w:sz w:val="21"/>
          <w:szCs w:val="21"/>
        </w:rPr>
        <w:t>§ 1</w:t>
      </w:r>
      <w:r w:rsidR="0075192F">
        <w:rPr>
          <w:rFonts w:asciiTheme="minorHAnsi" w:hAnsiTheme="minorHAnsi" w:cstheme="minorHAnsi"/>
          <w:b/>
          <w:sz w:val="21"/>
          <w:szCs w:val="21"/>
          <w:lang w:val="pl-PL"/>
        </w:rPr>
        <w:t>2</w:t>
      </w:r>
      <w:r w:rsidRPr="00A706C3">
        <w:rPr>
          <w:rFonts w:asciiTheme="minorHAnsi" w:hAnsiTheme="minorHAnsi" w:cstheme="minorHAnsi"/>
          <w:b/>
          <w:sz w:val="21"/>
          <w:szCs w:val="21"/>
          <w:vertAlign w:val="superscript"/>
        </w:rPr>
        <w:t>2)</w:t>
      </w:r>
    </w:p>
    <w:p w14:paraId="3F3D67DB" w14:textId="2587EE22" w:rsidR="00281433" w:rsidRPr="00A706C3" w:rsidRDefault="00281433" w:rsidP="004E5BF3">
      <w:pPr>
        <w:pStyle w:val="Bezodstpw"/>
        <w:spacing w:line="276" w:lineRule="auto"/>
        <w:jc w:val="both"/>
        <w:rPr>
          <w:rFonts w:asciiTheme="minorHAnsi" w:hAnsiTheme="minorHAnsi" w:cstheme="minorHAnsi"/>
          <w:sz w:val="21"/>
          <w:szCs w:val="21"/>
        </w:rPr>
      </w:pPr>
      <w:r w:rsidRPr="00A706C3">
        <w:rPr>
          <w:rFonts w:asciiTheme="minorHAnsi" w:hAnsiTheme="minorHAnsi" w:cstheme="minorHAnsi"/>
          <w:sz w:val="21"/>
          <w:szCs w:val="21"/>
        </w:rPr>
        <w:t>Członkowie Konsorcjum oświadczają, iż na podstawie umowy regulującej ich współpracę  przy realizacji nin. zamówienia:</w:t>
      </w:r>
    </w:p>
    <w:p w14:paraId="31C60B89" w14:textId="77777777" w:rsidR="00281433" w:rsidRPr="00A706C3" w:rsidRDefault="00281433" w:rsidP="004E5BF3">
      <w:pPr>
        <w:pStyle w:val="Bezodstpw"/>
        <w:numPr>
          <w:ilvl w:val="0"/>
          <w:numId w:val="15"/>
        </w:numPr>
        <w:tabs>
          <w:tab w:val="left"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Pełnomocnikiem Konsorcjum jest: ___;</w:t>
      </w:r>
    </w:p>
    <w:p w14:paraId="15B54B7B" w14:textId="77777777" w:rsidR="00281433" w:rsidRPr="00A706C3" w:rsidRDefault="00281433" w:rsidP="004E5BF3">
      <w:pPr>
        <w:pStyle w:val="Bezodstpw"/>
        <w:numPr>
          <w:ilvl w:val="0"/>
          <w:numId w:val="15"/>
        </w:numPr>
        <w:tabs>
          <w:tab w:val="left"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Pełnomocnik upoważniony jest do zaciągania zobowiązań w imieniu i na rzecz Konsorcjum składającego się </w:t>
      </w:r>
      <w:r w:rsidRPr="00A706C3">
        <w:rPr>
          <w:rFonts w:asciiTheme="minorHAnsi" w:hAnsiTheme="minorHAnsi" w:cstheme="minorHAnsi"/>
          <w:sz w:val="21"/>
          <w:szCs w:val="21"/>
        </w:rPr>
        <w:br/>
        <w:t>z jego Członków oraz do wyłącznego występowania w imieniu Konsorcjum w trakcie realizacji niniejszej umowy;</w:t>
      </w:r>
    </w:p>
    <w:p w14:paraId="671D76D0" w14:textId="77777777" w:rsidR="00281433" w:rsidRPr="00A706C3" w:rsidRDefault="00281433" w:rsidP="004E5BF3">
      <w:pPr>
        <w:pStyle w:val="Bezodstpw"/>
        <w:numPr>
          <w:ilvl w:val="0"/>
          <w:numId w:val="15"/>
        </w:numPr>
        <w:tabs>
          <w:tab w:val="left" w:pos="851"/>
        </w:tabs>
        <w:spacing w:line="276"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Przyjmują solidarną odpowiedzialność za wykonanie wszelkich zobowiązań wynikających z realizacji niniejszej umowy.</w:t>
      </w:r>
    </w:p>
    <w:p w14:paraId="28CAA852" w14:textId="77777777" w:rsidR="00E00F01" w:rsidRPr="005D27E5" w:rsidRDefault="00E00F01" w:rsidP="004E5BF3">
      <w:pPr>
        <w:pStyle w:val="Tekstpodstawowy"/>
        <w:spacing w:line="276" w:lineRule="auto"/>
        <w:jc w:val="center"/>
        <w:rPr>
          <w:rFonts w:ascii="Calibri" w:hAnsi="Calibri" w:cs="Tahoma"/>
          <w:b/>
          <w:sz w:val="21"/>
          <w:szCs w:val="21"/>
          <w:lang w:val="pl-PL"/>
        </w:rPr>
      </w:pPr>
    </w:p>
    <w:p w14:paraId="01A80E56" w14:textId="777B5B0D" w:rsidR="00E00F01" w:rsidRPr="00121C5E" w:rsidRDefault="00E00F01" w:rsidP="004E5BF3">
      <w:pPr>
        <w:pStyle w:val="Tekstpodstawowy"/>
        <w:spacing w:line="276" w:lineRule="auto"/>
        <w:jc w:val="center"/>
        <w:rPr>
          <w:rFonts w:ascii="Calibri" w:hAnsi="Calibri" w:cs="Tahoma"/>
          <w:b/>
          <w:sz w:val="21"/>
          <w:szCs w:val="21"/>
          <w:lang w:val="pl-PL"/>
        </w:rPr>
      </w:pPr>
      <w:r>
        <w:rPr>
          <w:rFonts w:ascii="Calibri" w:hAnsi="Calibri" w:cs="Tahoma"/>
          <w:b/>
          <w:sz w:val="21"/>
          <w:szCs w:val="21"/>
        </w:rPr>
        <w:t>§ 1</w:t>
      </w:r>
      <w:r w:rsidR="00CB1056">
        <w:rPr>
          <w:rFonts w:ascii="Calibri" w:hAnsi="Calibri" w:cs="Tahoma"/>
          <w:b/>
          <w:sz w:val="21"/>
          <w:szCs w:val="21"/>
          <w:lang w:val="pl-PL"/>
        </w:rPr>
        <w:t>2</w:t>
      </w:r>
      <w:r>
        <w:rPr>
          <w:rFonts w:ascii="Calibri" w:hAnsi="Calibri" w:cs="Tahoma"/>
          <w:b/>
          <w:szCs w:val="21"/>
          <w:vertAlign w:val="superscript"/>
        </w:rPr>
        <w:t>3</w:t>
      </w:r>
      <w:r>
        <w:rPr>
          <w:rFonts w:ascii="Calibri" w:hAnsi="Calibri" w:cs="Tahoma"/>
          <w:b/>
          <w:szCs w:val="21"/>
          <w:vertAlign w:val="superscript"/>
          <w:lang w:val="pl-PL"/>
        </w:rPr>
        <w:t>)</w:t>
      </w:r>
      <w:r>
        <w:rPr>
          <w:rFonts w:ascii="Calibri" w:hAnsi="Calibri" w:cs="Tahoma"/>
          <w:b/>
          <w:sz w:val="21"/>
          <w:szCs w:val="21"/>
        </w:rPr>
        <w:t xml:space="preserve"> / § 1</w:t>
      </w:r>
      <w:r w:rsidR="00CB1056">
        <w:rPr>
          <w:rFonts w:ascii="Calibri" w:hAnsi="Calibri" w:cs="Tahoma"/>
          <w:b/>
          <w:sz w:val="21"/>
          <w:szCs w:val="21"/>
          <w:lang w:val="pl-PL"/>
        </w:rPr>
        <w:t>3</w:t>
      </w:r>
      <w:r>
        <w:rPr>
          <w:rFonts w:ascii="Calibri" w:hAnsi="Calibri" w:cs="Tahoma"/>
          <w:b/>
          <w:szCs w:val="21"/>
          <w:vertAlign w:val="superscript"/>
        </w:rPr>
        <w:t>3</w:t>
      </w:r>
      <w:r w:rsidRPr="00121C5E">
        <w:rPr>
          <w:rFonts w:ascii="Calibri" w:hAnsi="Calibri" w:cs="Tahoma"/>
          <w:b/>
          <w:szCs w:val="21"/>
          <w:vertAlign w:val="superscript"/>
        </w:rPr>
        <w:t>)</w:t>
      </w:r>
    </w:p>
    <w:p w14:paraId="49E4A339" w14:textId="77777777" w:rsidR="009170F3" w:rsidRDefault="00E00F01" w:rsidP="004E5BF3">
      <w:pPr>
        <w:pStyle w:val="Tekstpodstawowy"/>
        <w:numPr>
          <w:ilvl w:val="0"/>
          <w:numId w:val="3"/>
        </w:numPr>
        <w:tabs>
          <w:tab w:val="clear" w:pos="786"/>
          <w:tab w:val="num" w:pos="426"/>
        </w:tabs>
        <w:spacing w:line="276" w:lineRule="auto"/>
        <w:ind w:left="426" w:hanging="426"/>
        <w:jc w:val="both"/>
        <w:rPr>
          <w:rFonts w:ascii="Calibri" w:hAnsi="Calibri" w:cs="Tahoma"/>
          <w:sz w:val="21"/>
          <w:szCs w:val="21"/>
        </w:rPr>
      </w:pPr>
      <w:r w:rsidRPr="00860122">
        <w:rPr>
          <w:rFonts w:ascii="Calibri" w:hAnsi="Calibri" w:cs="Tahoma"/>
          <w:sz w:val="21"/>
          <w:szCs w:val="21"/>
        </w:rPr>
        <w:t xml:space="preserve">Wszystkie sprawy czy roszczenia między </w:t>
      </w:r>
      <w:r w:rsidR="009170F3">
        <w:rPr>
          <w:rFonts w:ascii="Calibri" w:hAnsi="Calibri" w:cs="Tahoma"/>
          <w:sz w:val="21"/>
          <w:szCs w:val="21"/>
          <w:lang w:val="pl-PL"/>
        </w:rPr>
        <w:t>S</w:t>
      </w:r>
      <w:r w:rsidRPr="00860122">
        <w:rPr>
          <w:rFonts w:ascii="Calibri" w:hAnsi="Calibri" w:cs="Tahoma"/>
          <w:sz w:val="21"/>
          <w:szCs w:val="21"/>
        </w:rPr>
        <w:t xml:space="preserve">stronami wynikające z realizacji niniejszej umowy winny być rozwiązywane bez zbędnego opóźnienia w sposób polubowny, drogą negocjacji między </w:t>
      </w:r>
      <w:r w:rsidR="009170F3">
        <w:rPr>
          <w:rFonts w:ascii="Calibri" w:hAnsi="Calibri" w:cs="Tahoma"/>
          <w:sz w:val="21"/>
          <w:szCs w:val="21"/>
          <w:lang w:val="pl-PL"/>
        </w:rPr>
        <w:t>S</w:t>
      </w:r>
      <w:r w:rsidRPr="00860122">
        <w:rPr>
          <w:rFonts w:ascii="Calibri" w:hAnsi="Calibri" w:cs="Tahoma"/>
          <w:sz w:val="21"/>
          <w:szCs w:val="21"/>
        </w:rPr>
        <w:t>tronami.</w:t>
      </w:r>
    </w:p>
    <w:p w14:paraId="0FA7F00A" w14:textId="0F2642FD" w:rsidR="00E00F01" w:rsidRPr="009170F3" w:rsidRDefault="00E00F01" w:rsidP="004E5BF3">
      <w:pPr>
        <w:pStyle w:val="Tekstpodstawowy"/>
        <w:numPr>
          <w:ilvl w:val="0"/>
          <w:numId w:val="3"/>
        </w:numPr>
        <w:tabs>
          <w:tab w:val="clear" w:pos="786"/>
          <w:tab w:val="num" w:pos="426"/>
        </w:tabs>
        <w:spacing w:line="276" w:lineRule="auto"/>
        <w:ind w:left="426" w:hanging="426"/>
        <w:jc w:val="both"/>
        <w:rPr>
          <w:rFonts w:ascii="Calibri" w:hAnsi="Calibri" w:cs="Tahoma"/>
          <w:sz w:val="21"/>
          <w:szCs w:val="21"/>
        </w:rPr>
      </w:pPr>
      <w:r w:rsidRPr="009170F3">
        <w:rPr>
          <w:rFonts w:ascii="Calibri" w:hAnsi="Calibri" w:cs="Tahoma"/>
          <w:sz w:val="21"/>
          <w:szCs w:val="21"/>
        </w:rPr>
        <w:t>W przypadku niepowodzenia tych negocjacji zaistniałe spory będzie rozstrzygał sąd polski właściwy dla siedziby zamawiającego.</w:t>
      </w:r>
    </w:p>
    <w:p w14:paraId="6DECFA58" w14:textId="77777777" w:rsidR="00CB1056" w:rsidRPr="001665CC" w:rsidRDefault="00CB1056" w:rsidP="004E5BF3">
      <w:pPr>
        <w:pStyle w:val="Tekstpodstawowy"/>
        <w:spacing w:line="276" w:lineRule="auto"/>
        <w:ind w:left="360"/>
        <w:jc w:val="both"/>
        <w:rPr>
          <w:rFonts w:ascii="Calibri" w:hAnsi="Calibri" w:cs="Tahoma"/>
          <w:sz w:val="21"/>
          <w:szCs w:val="21"/>
        </w:rPr>
      </w:pPr>
    </w:p>
    <w:p w14:paraId="38B069F7" w14:textId="7A207835" w:rsidR="00E00F01" w:rsidRPr="00121C5E" w:rsidRDefault="00E00F01" w:rsidP="004E5BF3">
      <w:pPr>
        <w:pStyle w:val="Tekstpodstawowy"/>
        <w:spacing w:line="276" w:lineRule="auto"/>
        <w:jc w:val="center"/>
        <w:rPr>
          <w:rFonts w:ascii="Calibri" w:hAnsi="Calibri" w:cs="Tahoma"/>
          <w:b/>
          <w:sz w:val="21"/>
          <w:szCs w:val="21"/>
          <w:lang w:val="pl-PL"/>
        </w:rPr>
      </w:pPr>
      <w:r>
        <w:rPr>
          <w:rFonts w:ascii="Calibri" w:hAnsi="Calibri" w:cs="Tahoma"/>
          <w:b/>
          <w:sz w:val="21"/>
          <w:szCs w:val="21"/>
        </w:rPr>
        <w:lastRenderedPageBreak/>
        <w:t>§ 1</w:t>
      </w:r>
      <w:r w:rsidR="00CB1056">
        <w:rPr>
          <w:rFonts w:ascii="Calibri" w:hAnsi="Calibri" w:cs="Tahoma"/>
          <w:b/>
          <w:sz w:val="21"/>
          <w:szCs w:val="21"/>
          <w:lang w:val="pl-PL"/>
        </w:rPr>
        <w:t>3</w:t>
      </w:r>
      <w:r>
        <w:rPr>
          <w:rFonts w:ascii="Calibri" w:hAnsi="Calibri" w:cs="Tahoma"/>
          <w:b/>
          <w:szCs w:val="21"/>
          <w:vertAlign w:val="superscript"/>
        </w:rPr>
        <w:t>3</w:t>
      </w:r>
      <w:r>
        <w:rPr>
          <w:rFonts w:ascii="Calibri" w:hAnsi="Calibri" w:cs="Tahoma"/>
          <w:b/>
          <w:szCs w:val="21"/>
          <w:vertAlign w:val="superscript"/>
          <w:lang w:val="pl-PL"/>
        </w:rPr>
        <w:t>)</w:t>
      </w:r>
      <w:r>
        <w:rPr>
          <w:rFonts w:ascii="Calibri" w:hAnsi="Calibri" w:cs="Tahoma"/>
          <w:b/>
          <w:sz w:val="21"/>
          <w:szCs w:val="21"/>
        </w:rPr>
        <w:t xml:space="preserve"> / § 1</w:t>
      </w:r>
      <w:r w:rsidR="00CB1056">
        <w:rPr>
          <w:rFonts w:ascii="Calibri" w:hAnsi="Calibri" w:cs="Tahoma"/>
          <w:b/>
          <w:sz w:val="21"/>
          <w:szCs w:val="21"/>
          <w:lang w:val="pl-PL"/>
        </w:rPr>
        <w:t>4</w:t>
      </w:r>
      <w:r>
        <w:rPr>
          <w:rFonts w:ascii="Calibri" w:hAnsi="Calibri" w:cs="Tahoma"/>
          <w:b/>
          <w:szCs w:val="21"/>
          <w:vertAlign w:val="superscript"/>
        </w:rPr>
        <w:t>3</w:t>
      </w:r>
      <w:r w:rsidRPr="00121C5E">
        <w:rPr>
          <w:rFonts w:ascii="Calibri" w:hAnsi="Calibri" w:cs="Tahoma"/>
          <w:b/>
          <w:szCs w:val="21"/>
          <w:vertAlign w:val="superscript"/>
        </w:rPr>
        <w:t>)</w:t>
      </w:r>
    </w:p>
    <w:p w14:paraId="7BE5DAED" w14:textId="65B1995B" w:rsidR="005D0EAD" w:rsidRDefault="005D0EAD" w:rsidP="004E5BF3">
      <w:pPr>
        <w:pStyle w:val="Tekstpodstawowywcity"/>
        <w:numPr>
          <w:ilvl w:val="0"/>
          <w:numId w:val="17"/>
        </w:numPr>
        <w:spacing w:line="276" w:lineRule="auto"/>
        <w:ind w:left="426" w:hanging="426"/>
        <w:rPr>
          <w:rFonts w:asciiTheme="minorHAnsi" w:hAnsiTheme="minorHAnsi" w:cs="Tahoma"/>
          <w:bCs/>
          <w:sz w:val="21"/>
          <w:szCs w:val="21"/>
        </w:rPr>
      </w:pPr>
      <w:r w:rsidRPr="00E36AE4">
        <w:rPr>
          <w:rFonts w:asciiTheme="minorHAnsi" w:hAnsiTheme="minorHAnsi" w:cs="Tahoma"/>
          <w:bCs/>
          <w:sz w:val="21"/>
          <w:szCs w:val="21"/>
        </w:rPr>
        <w:t xml:space="preserve">Zamawiający niniejszym składa oświadczenie, o którym mowa w art. 4c ustawy z dnia 8 marca 2013 roku </w:t>
      </w:r>
      <w:r w:rsidR="009A1CAA">
        <w:rPr>
          <w:rFonts w:asciiTheme="minorHAnsi" w:hAnsiTheme="minorHAnsi" w:cs="Tahoma"/>
          <w:bCs/>
          <w:sz w:val="21"/>
          <w:szCs w:val="21"/>
        </w:rPr>
        <w:br/>
      </w:r>
      <w:r w:rsidRPr="00E36AE4">
        <w:rPr>
          <w:rFonts w:asciiTheme="minorHAnsi" w:hAnsiTheme="minorHAnsi" w:cs="Tahoma"/>
          <w:bCs/>
          <w:sz w:val="21"/>
          <w:szCs w:val="21"/>
        </w:rPr>
        <w:t>o przeciwdziałaniu nadmiernym opóźnieniom w transakcjach handlowych, o posiadaniu statusu dużego przedsiębiorcy.</w:t>
      </w:r>
    </w:p>
    <w:p w14:paraId="798CE2D0" w14:textId="4CDAAB2E" w:rsidR="00E00F01" w:rsidRPr="00CB1056" w:rsidRDefault="00E00F01" w:rsidP="004E5BF3">
      <w:pPr>
        <w:pStyle w:val="Tekstpodstawowywcity"/>
        <w:numPr>
          <w:ilvl w:val="0"/>
          <w:numId w:val="17"/>
        </w:numPr>
        <w:spacing w:line="276" w:lineRule="auto"/>
        <w:ind w:left="426" w:hanging="426"/>
        <w:rPr>
          <w:rFonts w:asciiTheme="minorHAnsi" w:hAnsiTheme="minorHAnsi" w:cs="Tahoma"/>
          <w:bCs/>
          <w:sz w:val="21"/>
          <w:szCs w:val="21"/>
        </w:rPr>
      </w:pPr>
      <w:r w:rsidRPr="005D0EAD">
        <w:rPr>
          <w:rFonts w:ascii="Calibri" w:hAnsi="Calibri" w:cs="Tahoma"/>
          <w:sz w:val="21"/>
          <w:szCs w:val="21"/>
        </w:rPr>
        <w:t>Wszelkie zmiany bądź uzupełnienia niniejszej umowy mogą nastąpić jedynie w formie pisemnego aneksu pod rygorem nieważności.</w:t>
      </w:r>
    </w:p>
    <w:p w14:paraId="48DD21FE" w14:textId="77777777" w:rsidR="00CB1056" w:rsidRPr="005D0EAD" w:rsidRDefault="00CB1056" w:rsidP="004E5BF3">
      <w:pPr>
        <w:pStyle w:val="Tekstpodstawowywcity"/>
        <w:spacing w:line="276" w:lineRule="auto"/>
        <w:ind w:left="426"/>
        <w:rPr>
          <w:rFonts w:asciiTheme="minorHAnsi" w:hAnsiTheme="minorHAnsi" w:cs="Tahoma"/>
          <w:bCs/>
          <w:sz w:val="21"/>
          <w:szCs w:val="21"/>
        </w:rPr>
      </w:pPr>
    </w:p>
    <w:p w14:paraId="2CE645C4" w14:textId="45208FC6" w:rsidR="00E00F01" w:rsidRPr="00121C5E" w:rsidRDefault="00E00F01" w:rsidP="004E5BF3">
      <w:pPr>
        <w:pStyle w:val="Tekstpodstawowy"/>
        <w:spacing w:line="276" w:lineRule="auto"/>
        <w:jc w:val="center"/>
        <w:rPr>
          <w:rFonts w:ascii="Calibri" w:hAnsi="Calibri" w:cs="Tahoma"/>
          <w:b/>
          <w:sz w:val="21"/>
          <w:szCs w:val="21"/>
          <w:lang w:val="pl-PL"/>
        </w:rPr>
      </w:pPr>
      <w:r>
        <w:rPr>
          <w:rFonts w:ascii="Calibri" w:hAnsi="Calibri" w:cs="Tahoma"/>
          <w:b/>
          <w:sz w:val="21"/>
          <w:szCs w:val="21"/>
        </w:rPr>
        <w:t>§ 1</w:t>
      </w:r>
      <w:r w:rsidR="00CB1056">
        <w:rPr>
          <w:rFonts w:ascii="Calibri" w:hAnsi="Calibri" w:cs="Tahoma"/>
          <w:b/>
          <w:sz w:val="21"/>
          <w:szCs w:val="21"/>
          <w:lang w:val="pl-PL"/>
        </w:rPr>
        <w:t>4</w:t>
      </w:r>
      <w:r>
        <w:rPr>
          <w:rFonts w:ascii="Calibri" w:hAnsi="Calibri" w:cs="Tahoma"/>
          <w:b/>
          <w:szCs w:val="21"/>
          <w:vertAlign w:val="superscript"/>
        </w:rPr>
        <w:t>3</w:t>
      </w:r>
      <w:r>
        <w:rPr>
          <w:rFonts w:ascii="Calibri" w:hAnsi="Calibri" w:cs="Tahoma"/>
          <w:b/>
          <w:szCs w:val="21"/>
          <w:vertAlign w:val="superscript"/>
          <w:lang w:val="pl-PL"/>
        </w:rPr>
        <w:t>)</w:t>
      </w:r>
      <w:r>
        <w:rPr>
          <w:rFonts w:ascii="Calibri" w:hAnsi="Calibri" w:cs="Tahoma"/>
          <w:b/>
          <w:sz w:val="21"/>
          <w:szCs w:val="21"/>
        </w:rPr>
        <w:t xml:space="preserve"> / § 1</w:t>
      </w:r>
      <w:r w:rsidR="00CB1056">
        <w:rPr>
          <w:rFonts w:ascii="Calibri" w:hAnsi="Calibri" w:cs="Tahoma"/>
          <w:b/>
          <w:sz w:val="21"/>
          <w:szCs w:val="21"/>
          <w:lang w:val="pl-PL"/>
        </w:rPr>
        <w:t>5</w:t>
      </w:r>
      <w:r>
        <w:rPr>
          <w:rFonts w:ascii="Calibri" w:hAnsi="Calibri" w:cs="Tahoma"/>
          <w:b/>
          <w:szCs w:val="21"/>
          <w:vertAlign w:val="superscript"/>
        </w:rPr>
        <w:t>3</w:t>
      </w:r>
      <w:r w:rsidRPr="00121C5E">
        <w:rPr>
          <w:rFonts w:ascii="Calibri" w:hAnsi="Calibri" w:cs="Tahoma"/>
          <w:b/>
          <w:szCs w:val="21"/>
          <w:vertAlign w:val="superscript"/>
        </w:rPr>
        <w:t>)</w:t>
      </w:r>
    </w:p>
    <w:p w14:paraId="190F41F4" w14:textId="5D0F9112" w:rsidR="00E00F01" w:rsidRPr="00860122" w:rsidRDefault="00E00F01" w:rsidP="004E5BF3">
      <w:pPr>
        <w:pStyle w:val="Tekstpodstawowy"/>
        <w:spacing w:line="276" w:lineRule="auto"/>
        <w:jc w:val="both"/>
        <w:rPr>
          <w:rFonts w:ascii="Calibri" w:hAnsi="Calibri" w:cs="Tahoma"/>
          <w:sz w:val="21"/>
          <w:szCs w:val="21"/>
        </w:rPr>
      </w:pPr>
      <w:r w:rsidRPr="00860122">
        <w:rPr>
          <w:rFonts w:ascii="Calibri" w:hAnsi="Calibri" w:cs="Tahoma"/>
          <w:sz w:val="21"/>
          <w:szCs w:val="21"/>
        </w:rPr>
        <w:t xml:space="preserve">W sprawach nieuregulowanych w niniejszej umowie stosuje się Regulamin udzielania zamówień </w:t>
      </w:r>
      <w:r w:rsidRPr="00860122">
        <w:rPr>
          <w:rFonts w:ascii="Calibri" w:hAnsi="Calibri" w:cs="Tahoma"/>
          <w:sz w:val="21"/>
          <w:szCs w:val="21"/>
          <w:lang w:val="pl-PL"/>
        </w:rPr>
        <w:t xml:space="preserve">sektorowych </w:t>
      </w:r>
      <w:r w:rsidRPr="00860122">
        <w:rPr>
          <w:rFonts w:ascii="Calibri" w:hAnsi="Calibri" w:cs="Tahoma"/>
          <w:sz w:val="21"/>
          <w:szCs w:val="21"/>
        </w:rPr>
        <w:t xml:space="preserve">oraz przepisy prawa polskiego, w szczególności </w:t>
      </w:r>
      <w:r w:rsidRPr="00860122">
        <w:rPr>
          <w:rFonts w:ascii="Calibri" w:hAnsi="Calibri" w:cs="Tahoma"/>
          <w:sz w:val="21"/>
          <w:szCs w:val="21"/>
          <w:lang w:val="pl-PL"/>
        </w:rPr>
        <w:t xml:space="preserve">ustawy – </w:t>
      </w:r>
      <w:r w:rsidRPr="00860122">
        <w:rPr>
          <w:rFonts w:ascii="Calibri" w:hAnsi="Calibri" w:cs="Tahoma"/>
          <w:sz w:val="21"/>
          <w:szCs w:val="21"/>
        </w:rPr>
        <w:t>Kodeks cywilny.</w:t>
      </w:r>
    </w:p>
    <w:p w14:paraId="7961E7A2" w14:textId="77777777" w:rsidR="00E00F01" w:rsidRDefault="00E00F01" w:rsidP="004E5BF3">
      <w:pPr>
        <w:pStyle w:val="Tekstpodstawowy"/>
        <w:spacing w:line="276" w:lineRule="auto"/>
        <w:jc w:val="both"/>
        <w:rPr>
          <w:rFonts w:ascii="Calibri" w:hAnsi="Calibri" w:cs="Tahoma"/>
          <w:sz w:val="21"/>
          <w:szCs w:val="21"/>
        </w:rPr>
      </w:pPr>
    </w:p>
    <w:p w14:paraId="3C002252" w14:textId="2C4E89F3" w:rsidR="00E00F01" w:rsidRPr="00121C5E" w:rsidRDefault="00E00F01" w:rsidP="004E5BF3">
      <w:pPr>
        <w:pStyle w:val="Tekstpodstawowy"/>
        <w:spacing w:line="276" w:lineRule="auto"/>
        <w:jc w:val="center"/>
        <w:rPr>
          <w:rFonts w:ascii="Calibri" w:hAnsi="Calibri" w:cs="Tahoma"/>
          <w:b/>
          <w:sz w:val="21"/>
          <w:szCs w:val="21"/>
          <w:lang w:val="pl-PL"/>
        </w:rPr>
      </w:pPr>
      <w:r>
        <w:rPr>
          <w:rFonts w:ascii="Calibri" w:hAnsi="Calibri" w:cs="Tahoma"/>
          <w:b/>
          <w:sz w:val="21"/>
          <w:szCs w:val="21"/>
        </w:rPr>
        <w:t>§ 1</w:t>
      </w:r>
      <w:r w:rsidR="00CB1056">
        <w:rPr>
          <w:rFonts w:ascii="Calibri" w:hAnsi="Calibri" w:cs="Tahoma"/>
          <w:b/>
          <w:sz w:val="21"/>
          <w:szCs w:val="21"/>
          <w:lang w:val="pl-PL"/>
        </w:rPr>
        <w:t>5</w:t>
      </w:r>
      <w:r>
        <w:rPr>
          <w:rFonts w:ascii="Calibri" w:hAnsi="Calibri" w:cs="Tahoma"/>
          <w:b/>
          <w:szCs w:val="21"/>
          <w:vertAlign w:val="superscript"/>
        </w:rPr>
        <w:t>3</w:t>
      </w:r>
      <w:r>
        <w:rPr>
          <w:rFonts w:ascii="Calibri" w:hAnsi="Calibri" w:cs="Tahoma"/>
          <w:b/>
          <w:szCs w:val="21"/>
          <w:vertAlign w:val="superscript"/>
          <w:lang w:val="pl-PL"/>
        </w:rPr>
        <w:t>)</w:t>
      </w:r>
      <w:r>
        <w:rPr>
          <w:rFonts w:ascii="Calibri" w:hAnsi="Calibri" w:cs="Tahoma"/>
          <w:b/>
          <w:sz w:val="21"/>
          <w:szCs w:val="21"/>
        </w:rPr>
        <w:t xml:space="preserve"> / § 1</w:t>
      </w:r>
      <w:r w:rsidR="00CB1056">
        <w:rPr>
          <w:rFonts w:ascii="Calibri" w:hAnsi="Calibri" w:cs="Tahoma"/>
          <w:b/>
          <w:sz w:val="21"/>
          <w:szCs w:val="21"/>
          <w:lang w:val="pl-PL"/>
        </w:rPr>
        <w:t>6</w:t>
      </w:r>
      <w:r>
        <w:rPr>
          <w:rFonts w:ascii="Calibri" w:hAnsi="Calibri" w:cs="Tahoma"/>
          <w:b/>
          <w:szCs w:val="21"/>
          <w:vertAlign w:val="superscript"/>
        </w:rPr>
        <w:t>3</w:t>
      </w:r>
      <w:r w:rsidRPr="00121C5E">
        <w:rPr>
          <w:rFonts w:ascii="Calibri" w:hAnsi="Calibri" w:cs="Tahoma"/>
          <w:b/>
          <w:szCs w:val="21"/>
          <w:vertAlign w:val="superscript"/>
        </w:rPr>
        <w:t>)</w:t>
      </w:r>
    </w:p>
    <w:p w14:paraId="6C316FFD" w14:textId="77777777" w:rsidR="00E00F01" w:rsidRDefault="00E00F01" w:rsidP="004E5BF3">
      <w:pPr>
        <w:pStyle w:val="Tekstpodstawowy"/>
        <w:spacing w:line="276" w:lineRule="auto"/>
        <w:jc w:val="both"/>
        <w:rPr>
          <w:rFonts w:ascii="Calibri" w:hAnsi="Calibri" w:cs="Tahoma"/>
          <w:sz w:val="21"/>
          <w:szCs w:val="21"/>
          <w:lang w:val="pl-PL"/>
        </w:rPr>
      </w:pPr>
      <w:r w:rsidRPr="00860122">
        <w:rPr>
          <w:rFonts w:ascii="Calibri" w:hAnsi="Calibri" w:cs="Tahoma"/>
          <w:sz w:val="21"/>
          <w:szCs w:val="21"/>
        </w:rPr>
        <w:t>Niniejszą umowę sporządzono w dwóch jednobrzmiących egzemplarzach, po jednym dla każdej ze stron.</w:t>
      </w:r>
    </w:p>
    <w:p w14:paraId="3FA232B3" w14:textId="77777777" w:rsidR="00E00F01" w:rsidRDefault="00E00F01" w:rsidP="004E5BF3">
      <w:pPr>
        <w:pStyle w:val="Tekstpodstawowy"/>
        <w:spacing w:line="276" w:lineRule="auto"/>
        <w:jc w:val="center"/>
        <w:rPr>
          <w:rFonts w:ascii="Calibri" w:hAnsi="Calibri" w:cs="Tahoma"/>
          <w:b/>
          <w:bCs/>
          <w:iCs/>
          <w:sz w:val="21"/>
          <w:szCs w:val="21"/>
        </w:rPr>
      </w:pPr>
    </w:p>
    <w:p w14:paraId="4C7FC52F" w14:textId="4875EEB7" w:rsidR="00E00F01" w:rsidRDefault="00E00F01" w:rsidP="004E5BF3">
      <w:pPr>
        <w:pStyle w:val="Tekstpodstawowy"/>
        <w:spacing w:line="276" w:lineRule="auto"/>
        <w:jc w:val="center"/>
        <w:rPr>
          <w:rFonts w:ascii="Calibri" w:hAnsi="Calibri" w:cs="Tahoma"/>
          <w:b/>
          <w:bCs/>
          <w:iCs/>
          <w:sz w:val="21"/>
          <w:szCs w:val="21"/>
        </w:rPr>
      </w:pPr>
      <w:r w:rsidRPr="00860122">
        <w:rPr>
          <w:rFonts w:ascii="Calibri" w:hAnsi="Calibri" w:cs="Tahoma"/>
          <w:b/>
          <w:bCs/>
          <w:iCs/>
          <w:sz w:val="21"/>
          <w:szCs w:val="21"/>
        </w:rPr>
        <w:t>ZAMAWIAJĄCY:</w:t>
      </w:r>
      <w:r w:rsidRPr="00860122">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r>
      <w:r w:rsidR="00CB1056">
        <w:rPr>
          <w:rFonts w:ascii="Calibri" w:hAnsi="Calibri" w:cs="Tahoma"/>
          <w:b/>
          <w:bCs/>
          <w:iCs/>
          <w:sz w:val="21"/>
          <w:szCs w:val="21"/>
        </w:rPr>
        <w:tab/>
      </w:r>
      <w:r w:rsidR="00CB1056">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r>
      <w:r w:rsidRPr="00860122">
        <w:rPr>
          <w:rFonts w:ascii="Calibri" w:hAnsi="Calibri" w:cs="Tahoma"/>
          <w:b/>
          <w:bCs/>
          <w:iCs/>
          <w:sz w:val="21"/>
          <w:szCs w:val="21"/>
        </w:rPr>
        <w:tab/>
        <w:t>WYKONAWCA:</w:t>
      </w:r>
    </w:p>
    <w:p w14:paraId="029F80DC" w14:textId="77777777" w:rsidR="00E00F01" w:rsidRPr="00EB1C15" w:rsidRDefault="00E00F01" w:rsidP="004E5BF3">
      <w:pPr>
        <w:spacing w:line="276" w:lineRule="auto"/>
        <w:jc w:val="right"/>
        <w:rPr>
          <w:rFonts w:ascii="Calibri" w:hAnsi="Calibri" w:cs="Tahoma"/>
          <w:b/>
          <w:sz w:val="21"/>
          <w:szCs w:val="21"/>
        </w:rPr>
      </w:pPr>
    </w:p>
    <w:tbl>
      <w:tblPr>
        <w:tblW w:w="10456" w:type="dxa"/>
        <w:tblLook w:val="04A0" w:firstRow="1" w:lastRow="0" w:firstColumn="1" w:lastColumn="0" w:noHBand="0" w:noVBand="1"/>
      </w:tblPr>
      <w:tblGrid>
        <w:gridCol w:w="530"/>
        <w:gridCol w:w="9926"/>
      </w:tblGrid>
      <w:tr w:rsidR="00E00F01" w:rsidRPr="00EB1C15" w14:paraId="5E47FCC4" w14:textId="77777777" w:rsidTr="00596DB5">
        <w:tc>
          <w:tcPr>
            <w:tcW w:w="530" w:type="dxa"/>
          </w:tcPr>
          <w:p w14:paraId="3C1F3A9C" w14:textId="77777777" w:rsidR="00E00F01" w:rsidRPr="00EB1C15" w:rsidRDefault="00E00F01" w:rsidP="004E5BF3">
            <w:pPr>
              <w:spacing w:line="276" w:lineRule="auto"/>
              <w:jc w:val="right"/>
              <w:rPr>
                <w:rFonts w:ascii="Calibri" w:hAnsi="Calibri"/>
                <w:b/>
                <w:sz w:val="18"/>
                <w:szCs w:val="21"/>
              </w:rPr>
            </w:pPr>
            <w:r w:rsidRPr="00EB1C15">
              <w:rPr>
                <w:rFonts w:ascii="Calibri" w:hAnsi="Calibri"/>
                <w:b/>
                <w:sz w:val="18"/>
                <w:szCs w:val="21"/>
              </w:rPr>
              <w:t>1)</w:t>
            </w:r>
          </w:p>
        </w:tc>
        <w:tc>
          <w:tcPr>
            <w:tcW w:w="9926" w:type="dxa"/>
          </w:tcPr>
          <w:p w14:paraId="15183F7B" w14:textId="77777777" w:rsidR="00E00F01" w:rsidRPr="00EB1C15" w:rsidRDefault="00E00F01" w:rsidP="004E5BF3">
            <w:pPr>
              <w:spacing w:line="276" w:lineRule="auto"/>
              <w:jc w:val="both"/>
              <w:rPr>
                <w:rFonts w:ascii="Calibri" w:hAnsi="Calibri" w:cs="Tahoma"/>
                <w:b/>
                <w:sz w:val="18"/>
                <w:szCs w:val="21"/>
              </w:rPr>
            </w:pPr>
            <w:r w:rsidRPr="00EB1C15">
              <w:rPr>
                <w:rFonts w:ascii="Calibri" w:hAnsi="Calibri" w:cs="Tahoma"/>
                <w:b/>
                <w:sz w:val="18"/>
                <w:szCs w:val="21"/>
              </w:rPr>
              <w:t>do uzupełnienia o stosowne dane, w zależności od formy prowadzenia działalności przez wykonawcę</w:t>
            </w:r>
          </w:p>
        </w:tc>
      </w:tr>
      <w:tr w:rsidR="00E00F01" w:rsidRPr="00EB1C15" w14:paraId="2D0546B1" w14:textId="77777777" w:rsidTr="00596DB5">
        <w:trPr>
          <w:trHeight w:val="70"/>
        </w:trPr>
        <w:tc>
          <w:tcPr>
            <w:tcW w:w="530" w:type="dxa"/>
          </w:tcPr>
          <w:p w14:paraId="0AB8D60E" w14:textId="77777777" w:rsidR="00E00F01" w:rsidRPr="00EB1C15" w:rsidRDefault="00E00F01" w:rsidP="004E5BF3">
            <w:pPr>
              <w:spacing w:line="276" w:lineRule="auto"/>
              <w:jc w:val="right"/>
              <w:rPr>
                <w:rFonts w:ascii="Calibri" w:hAnsi="Calibri"/>
                <w:b/>
                <w:sz w:val="18"/>
                <w:szCs w:val="21"/>
              </w:rPr>
            </w:pPr>
            <w:r w:rsidRPr="00EB1C15">
              <w:rPr>
                <w:rFonts w:ascii="Calibri" w:hAnsi="Calibri"/>
                <w:b/>
                <w:sz w:val="18"/>
                <w:szCs w:val="21"/>
              </w:rPr>
              <w:t>2)</w:t>
            </w:r>
          </w:p>
        </w:tc>
        <w:tc>
          <w:tcPr>
            <w:tcW w:w="9926" w:type="dxa"/>
          </w:tcPr>
          <w:p w14:paraId="6FF88B4F" w14:textId="77777777" w:rsidR="00E00F01" w:rsidRPr="00EB1C15" w:rsidRDefault="00E00F01" w:rsidP="004E5BF3">
            <w:pPr>
              <w:spacing w:line="276" w:lineRule="auto"/>
              <w:jc w:val="both"/>
              <w:rPr>
                <w:rFonts w:ascii="Calibri" w:hAnsi="Calibri" w:cs="Tahoma"/>
                <w:b/>
                <w:sz w:val="18"/>
                <w:szCs w:val="21"/>
              </w:rPr>
            </w:pPr>
            <w:r w:rsidRPr="00EB1C15">
              <w:rPr>
                <w:rFonts w:ascii="Calibri" w:hAnsi="Calibri" w:cs="Tahoma"/>
                <w:b/>
                <w:sz w:val="18"/>
                <w:szCs w:val="21"/>
              </w:rPr>
              <w:t>paragraf umowy obowiązujący tylko w przypadku wykonawców występujących wspólnie (Konsorcjum)</w:t>
            </w:r>
          </w:p>
        </w:tc>
      </w:tr>
      <w:tr w:rsidR="00E00F01" w:rsidRPr="00EB1C15" w14:paraId="6645C7F3" w14:textId="77777777" w:rsidTr="00596DB5">
        <w:trPr>
          <w:trHeight w:val="70"/>
        </w:trPr>
        <w:tc>
          <w:tcPr>
            <w:tcW w:w="530" w:type="dxa"/>
          </w:tcPr>
          <w:p w14:paraId="3E75CAD8" w14:textId="77777777" w:rsidR="00E00F01" w:rsidRPr="00EB1C15" w:rsidRDefault="00E00F01" w:rsidP="004E5BF3">
            <w:pPr>
              <w:spacing w:line="276" w:lineRule="auto"/>
              <w:jc w:val="right"/>
              <w:rPr>
                <w:rFonts w:ascii="Calibri" w:hAnsi="Calibri"/>
                <w:b/>
                <w:sz w:val="18"/>
                <w:szCs w:val="21"/>
              </w:rPr>
            </w:pPr>
            <w:r w:rsidRPr="00EB1C15">
              <w:rPr>
                <w:rFonts w:ascii="Calibri" w:hAnsi="Calibri"/>
                <w:b/>
                <w:sz w:val="18"/>
                <w:szCs w:val="21"/>
              </w:rPr>
              <w:t>3)</w:t>
            </w:r>
          </w:p>
        </w:tc>
        <w:tc>
          <w:tcPr>
            <w:tcW w:w="9926" w:type="dxa"/>
          </w:tcPr>
          <w:p w14:paraId="47F39271" w14:textId="77777777" w:rsidR="00E00F01" w:rsidRPr="00EB1C15" w:rsidRDefault="00E00F01" w:rsidP="004E5BF3">
            <w:pPr>
              <w:spacing w:line="276" w:lineRule="auto"/>
              <w:jc w:val="both"/>
              <w:rPr>
                <w:rFonts w:ascii="Calibri" w:hAnsi="Calibri" w:cs="Tahoma"/>
                <w:b/>
                <w:sz w:val="18"/>
                <w:szCs w:val="21"/>
              </w:rPr>
            </w:pPr>
            <w:r w:rsidRPr="00EB1C15">
              <w:rPr>
                <w:rFonts w:ascii="Calibri" w:hAnsi="Calibri" w:cs="Tahoma"/>
                <w:b/>
                <w:sz w:val="18"/>
                <w:szCs w:val="21"/>
              </w:rPr>
              <w:t>stosownie do kolejności numeracji paragrafów umowy</w:t>
            </w:r>
          </w:p>
        </w:tc>
      </w:tr>
    </w:tbl>
    <w:p w14:paraId="65C78B39" w14:textId="10D6BEE0" w:rsidR="008B6EDD" w:rsidRPr="008B6EDD" w:rsidRDefault="008B6EDD" w:rsidP="004E5BF3">
      <w:pPr>
        <w:pStyle w:val="Tekstpodstawowy"/>
        <w:spacing w:line="276" w:lineRule="auto"/>
        <w:jc w:val="right"/>
        <w:rPr>
          <w:rFonts w:ascii="Calibri" w:hAnsi="Calibri" w:cs="Tahoma"/>
          <w:b/>
          <w:sz w:val="21"/>
          <w:szCs w:val="21"/>
          <w:lang w:val="pl-PL"/>
        </w:rPr>
      </w:pPr>
      <w:r>
        <w:rPr>
          <w:rFonts w:ascii="Calibri" w:hAnsi="Calibri" w:cs="Tahoma"/>
          <w:b/>
          <w:sz w:val="21"/>
          <w:szCs w:val="21"/>
          <w:lang w:val="pl-PL"/>
        </w:rPr>
        <w:t>________________________________________________________________________________________________</w:t>
      </w:r>
    </w:p>
    <w:p w14:paraId="1C7E8A71" w14:textId="77777777" w:rsidR="00BF1155" w:rsidRDefault="00BF1155" w:rsidP="004E5BF3">
      <w:pPr>
        <w:pStyle w:val="Tekstpodstawowy"/>
        <w:spacing w:line="276" w:lineRule="auto"/>
        <w:jc w:val="right"/>
        <w:rPr>
          <w:rFonts w:ascii="Calibri" w:hAnsi="Calibri" w:cs="Tahoma"/>
          <w:b/>
          <w:sz w:val="21"/>
          <w:szCs w:val="21"/>
        </w:rPr>
      </w:pPr>
    </w:p>
    <w:p w14:paraId="1DF462F8" w14:textId="16783463" w:rsidR="00E00F01" w:rsidRPr="00860122" w:rsidRDefault="00E00F01" w:rsidP="004E5BF3">
      <w:pPr>
        <w:pStyle w:val="Tekstpodstawowy"/>
        <w:spacing w:line="276" w:lineRule="auto"/>
        <w:jc w:val="right"/>
        <w:rPr>
          <w:rFonts w:ascii="Calibri" w:hAnsi="Calibri" w:cs="Tahoma"/>
          <w:b/>
          <w:sz w:val="21"/>
          <w:szCs w:val="21"/>
        </w:rPr>
      </w:pPr>
      <w:r w:rsidRPr="00860122">
        <w:rPr>
          <w:rFonts w:ascii="Calibri" w:hAnsi="Calibri" w:cs="Tahoma"/>
          <w:b/>
          <w:sz w:val="21"/>
          <w:szCs w:val="21"/>
        </w:rPr>
        <w:t xml:space="preserve">Załącznik do umowy </w:t>
      </w:r>
    </w:p>
    <w:p w14:paraId="438579BF" w14:textId="7EC3555B" w:rsidR="00E00F01" w:rsidRDefault="00E00F01" w:rsidP="004E5BF3">
      <w:pPr>
        <w:pStyle w:val="Tekstpodstawowy"/>
        <w:spacing w:line="276" w:lineRule="auto"/>
        <w:jc w:val="right"/>
        <w:rPr>
          <w:rFonts w:ascii="Calibri" w:hAnsi="Calibri" w:cs="Tahoma"/>
          <w:b/>
          <w:sz w:val="21"/>
          <w:szCs w:val="21"/>
          <w:lang w:val="pl-PL"/>
        </w:rPr>
      </w:pPr>
      <w:r>
        <w:rPr>
          <w:rFonts w:ascii="Calibri" w:hAnsi="Calibri" w:cs="Tahoma"/>
          <w:b/>
          <w:sz w:val="21"/>
          <w:szCs w:val="21"/>
        </w:rPr>
        <w:t xml:space="preserve">Nr – </w:t>
      </w:r>
      <w:r w:rsidR="008E2280">
        <w:rPr>
          <w:rFonts w:ascii="Calibri" w:hAnsi="Calibri" w:cs="Tahoma"/>
          <w:b/>
          <w:sz w:val="21"/>
          <w:szCs w:val="21"/>
          <w:lang w:val="pl-PL"/>
        </w:rPr>
        <w:t>___</w:t>
      </w:r>
      <w:r w:rsidRPr="00860122">
        <w:rPr>
          <w:rFonts w:ascii="Calibri" w:hAnsi="Calibri" w:cs="Tahoma"/>
          <w:b/>
          <w:sz w:val="21"/>
          <w:szCs w:val="21"/>
        </w:rPr>
        <w:t>/</w:t>
      </w:r>
      <w:r w:rsidR="008B7989">
        <w:rPr>
          <w:rFonts w:ascii="Calibri" w:hAnsi="Calibri" w:cs="Tahoma"/>
          <w:b/>
          <w:sz w:val="21"/>
          <w:szCs w:val="21"/>
          <w:lang w:val="pl-PL"/>
        </w:rPr>
        <w:t>T</w:t>
      </w:r>
      <w:r w:rsidRPr="00860122">
        <w:rPr>
          <w:rFonts w:ascii="Calibri" w:hAnsi="Calibri" w:cs="Tahoma"/>
          <w:b/>
          <w:sz w:val="21"/>
          <w:szCs w:val="21"/>
        </w:rPr>
        <w:t>K/20</w:t>
      </w:r>
      <w:r w:rsidR="008B7989">
        <w:rPr>
          <w:rFonts w:ascii="Calibri" w:hAnsi="Calibri" w:cs="Tahoma"/>
          <w:b/>
          <w:sz w:val="21"/>
          <w:szCs w:val="21"/>
          <w:lang w:val="pl-PL"/>
        </w:rPr>
        <w:t>2</w:t>
      </w:r>
      <w:r w:rsidR="00582D75">
        <w:rPr>
          <w:rFonts w:ascii="Calibri" w:hAnsi="Calibri" w:cs="Tahoma"/>
          <w:b/>
          <w:sz w:val="21"/>
          <w:szCs w:val="21"/>
          <w:lang w:val="pl-PL"/>
        </w:rPr>
        <w:t>4</w:t>
      </w:r>
    </w:p>
    <w:p w14:paraId="1CA5FB49" w14:textId="77777777" w:rsidR="00BF1155" w:rsidRPr="00D333E0" w:rsidRDefault="00BF1155" w:rsidP="004E5BF3">
      <w:pPr>
        <w:pStyle w:val="Tekstpodstawowy"/>
        <w:spacing w:line="276" w:lineRule="auto"/>
        <w:jc w:val="right"/>
        <w:rPr>
          <w:rFonts w:ascii="Calibri" w:hAnsi="Calibri" w:cs="Tahoma"/>
          <w:b/>
          <w:sz w:val="21"/>
          <w:szCs w:val="21"/>
          <w:lang w:val="pl-PL"/>
        </w:rPr>
      </w:pPr>
    </w:p>
    <w:p w14:paraId="4559B2C1" w14:textId="77777777" w:rsidR="00BF1155" w:rsidRDefault="00BF1155" w:rsidP="004E5BF3">
      <w:pPr>
        <w:pStyle w:val="Legenda"/>
        <w:shd w:val="clear" w:color="auto" w:fill="D9D9D9"/>
        <w:spacing w:line="276" w:lineRule="auto"/>
        <w:jc w:val="center"/>
        <w:rPr>
          <w:rFonts w:ascii="Calibri" w:hAnsi="Calibri" w:cs="Tahoma"/>
          <w:szCs w:val="24"/>
        </w:rPr>
      </w:pPr>
    </w:p>
    <w:p w14:paraId="4FB5F8FC" w14:textId="77777777" w:rsidR="00BF1155" w:rsidRPr="009B6B2D" w:rsidRDefault="00BF1155" w:rsidP="004E5BF3">
      <w:pPr>
        <w:pStyle w:val="Legenda"/>
        <w:shd w:val="clear" w:color="auto" w:fill="D9D9D9"/>
        <w:spacing w:line="276" w:lineRule="auto"/>
        <w:jc w:val="center"/>
        <w:rPr>
          <w:rFonts w:ascii="Calibri" w:hAnsi="Calibri" w:cs="Arial"/>
          <w:sz w:val="32"/>
          <w:szCs w:val="24"/>
        </w:rPr>
      </w:pPr>
      <w:r w:rsidRPr="009B6B2D">
        <w:rPr>
          <w:rFonts w:ascii="Calibri" w:hAnsi="Calibri" w:cs="Tahoma"/>
          <w:szCs w:val="24"/>
        </w:rPr>
        <w:t>ZAKRES PRAC PRZEGLĄDOWO - REMONTOWYCH</w:t>
      </w:r>
    </w:p>
    <w:p w14:paraId="7440AFA1" w14:textId="756627BF" w:rsidR="00E00F01" w:rsidRPr="009B6B2D" w:rsidRDefault="00E00F01" w:rsidP="004E5BF3">
      <w:pPr>
        <w:pStyle w:val="Legenda"/>
        <w:shd w:val="clear" w:color="auto" w:fill="D9D9D9"/>
        <w:spacing w:line="276" w:lineRule="auto"/>
        <w:jc w:val="center"/>
        <w:rPr>
          <w:rFonts w:ascii="Calibri" w:hAnsi="Calibri" w:cs="Arial"/>
          <w:sz w:val="32"/>
          <w:szCs w:val="24"/>
        </w:rPr>
      </w:pPr>
    </w:p>
    <w:p w14:paraId="57015E6E" w14:textId="77777777" w:rsidR="007215B3" w:rsidRDefault="007215B3" w:rsidP="004E5BF3">
      <w:pPr>
        <w:spacing w:line="276" w:lineRule="auto"/>
        <w:jc w:val="both"/>
        <w:rPr>
          <w:rFonts w:ascii="Calibri" w:hAnsi="Calibri" w:cs="Tahoma"/>
          <w:b/>
          <w:bCs/>
          <w:i/>
          <w:iCs/>
          <w:sz w:val="21"/>
          <w:szCs w:val="21"/>
        </w:rPr>
      </w:pPr>
    </w:p>
    <w:p w14:paraId="5E7792B2" w14:textId="6B0FC4E4" w:rsidR="00DC5827" w:rsidRPr="008B6EDD" w:rsidRDefault="00E00F01" w:rsidP="004E5BF3">
      <w:pPr>
        <w:spacing w:line="276" w:lineRule="auto"/>
        <w:jc w:val="both"/>
        <w:rPr>
          <w:rFonts w:ascii="Calibri" w:hAnsi="Calibri" w:cs="Tahoma"/>
          <w:bCs/>
          <w:i/>
          <w:iCs/>
          <w:sz w:val="21"/>
          <w:szCs w:val="21"/>
        </w:rPr>
      </w:pPr>
      <w:r w:rsidRPr="00860122">
        <w:rPr>
          <w:rFonts w:ascii="Calibri" w:hAnsi="Calibri" w:cs="Tahoma"/>
          <w:b/>
          <w:bCs/>
          <w:i/>
          <w:iCs/>
          <w:sz w:val="21"/>
          <w:szCs w:val="21"/>
        </w:rPr>
        <w:t xml:space="preserve">UWAGA: </w:t>
      </w:r>
      <w:r w:rsidRPr="00860122">
        <w:rPr>
          <w:rFonts w:ascii="Calibri" w:hAnsi="Calibri" w:cs="Tahoma"/>
          <w:bCs/>
          <w:i/>
          <w:iCs/>
          <w:sz w:val="21"/>
          <w:szCs w:val="21"/>
        </w:rPr>
        <w:t>zakres prac jw. zgodny będzie z wy</w:t>
      </w:r>
      <w:r>
        <w:rPr>
          <w:rFonts w:ascii="Calibri" w:hAnsi="Calibri" w:cs="Tahoma"/>
          <w:bCs/>
          <w:i/>
          <w:iCs/>
          <w:sz w:val="21"/>
          <w:szCs w:val="21"/>
        </w:rPr>
        <w:t>kazem przedstawionym na druku f</w:t>
      </w:r>
      <w:r w:rsidRPr="00860122">
        <w:rPr>
          <w:rFonts w:ascii="Calibri" w:hAnsi="Calibri" w:cs="Tahoma"/>
          <w:bCs/>
          <w:i/>
          <w:iCs/>
          <w:sz w:val="21"/>
          <w:szCs w:val="21"/>
        </w:rPr>
        <w:t>ormularza cenowego</w:t>
      </w:r>
    </w:p>
    <w:sectPr w:rsidR="00DC5827" w:rsidRPr="008B6EDD" w:rsidSect="0067583B">
      <w:headerReference w:type="even" r:id="rId9"/>
      <w:headerReference w:type="default" r:id="rId10"/>
      <w:footerReference w:type="even" r:id="rId11"/>
      <w:footerReference w:type="default" r:id="rId12"/>
      <w:headerReference w:type="first" r:id="rId13"/>
      <w:pgSz w:w="11906" w:h="16838"/>
      <w:pgMar w:top="567" w:right="567" w:bottom="567" w:left="709"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9275" w14:textId="77777777" w:rsidR="0067583B" w:rsidRDefault="0067583B">
      <w:r>
        <w:separator/>
      </w:r>
    </w:p>
  </w:endnote>
  <w:endnote w:type="continuationSeparator" w:id="0">
    <w:p w14:paraId="0378D807" w14:textId="77777777" w:rsidR="0067583B" w:rsidRDefault="0067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77777777" w:rsidR="00BB7869"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BB7869" w:rsidRDefault="00BB7869"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02A5" w14:textId="77777777" w:rsidR="00E01029" w:rsidRPr="001825BE" w:rsidRDefault="00E01029">
    <w:pPr>
      <w:pStyle w:val="Stopka"/>
      <w:jc w:val="center"/>
      <w:rPr>
        <w:rFonts w:asciiTheme="minorHAnsi" w:hAnsiTheme="minorHAnsi" w:cstheme="minorHAnsi"/>
        <w:color w:val="000000" w:themeColor="text1"/>
        <w:sz w:val="18"/>
        <w:szCs w:val="18"/>
      </w:rPr>
    </w:pPr>
    <w:r w:rsidRPr="001825BE">
      <w:rPr>
        <w:rFonts w:asciiTheme="minorHAnsi" w:hAnsiTheme="minorHAnsi" w:cstheme="minorHAnsi"/>
        <w:color w:val="000000" w:themeColor="text1"/>
        <w:sz w:val="18"/>
        <w:szCs w:val="18"/>
        <w:lang w:val="pl-PL"/>
      </w:rPr>
      <w:t xml:space="preserve">Strona </w:t>
    </w:r>
    <w:r w:rsidRPr="001825BE">
      <w:rPr>
        <w:rFonts w:asciiTheme="minorHAnsi" w:hAnsiTheme="minorHAnsi" w:cstheme="minorHAnsi"/>
        <w:b/>
        <w:bCs/>
        <w:color w:val="000000" w:themeColor="text1"/>
        <w:sz w:val="18"/>
        <w:szCs w:val="18"/>
      </w:rPr>
      <w:fldChar w:fldCharType="begin"/>
    </w:r>
    <w:r w:rsidRPr="001825BE">
      <w:rPr>
        <w:rFonts w:asciiTheme="minorHAnsi" w:hAnsiTheme="minorHAnsi" w:cstheme="minorHAnsi"/>
        <w:b/>
        <w:bCs/>
        <w:color w:val="000000" w:themeColor="text1"/>
        <w:sz w:val="18"/>
        <w:szCs w:val="18"/>
      </w:rPr>
      <w:instrText>PAGE  \* Arabic  \* MERGEFORMAT</w:instrText>
    </w:r>
    <w:r w:rsidRPr="001825BE">
      <w:rPr>
        <w:rFonts w:asciiTheme="minorHAnsi" w:hAnsiTheme="minorHAnsi" w:cstheme="minorHAnsi"/>
        <w:b/>
        <w:bCs/>
        <w:color w:val="000000" w:themeColor="text1"/>
        <w:sz w:val="18"/>
        <w:szCs w:val="18"/>
      </w:rPr>
      <w:fldChar w:fldCharType="separate"/>
    </w:r>
    <w:r w:rsidRPr="001825BE">
      <w:rPr>
        <w:rFonts w:asciiTheme="minorHAnsi" w:hAnsiTheme="minorHAnsi" w:cstheme="minorHAnsi"/>
        <w:b/>
        <w:bCs/>
        <w:color w:val="000000" w:themeColor="text1"/>
        <w:sz w:val="18"/>
        <w:szCs w:val="18"/>
        <w:lang w:val="pl-PL"/>
      </w:rPr>
      <w:t>2</w:t>
    </w:r>
    <w:r w:rsidRPr="001825BE">
      <w:rPr>
        <w:rFonts w:asciiTheme="minorHAnsi" w:hAnsiTheme="minorHAnsi" w:cstheme="minorHAnsi"/>
        <w:b/>
        <w:bCs/>
        <w:color w:val="000000" w:themeColor="text1"/>
        <w:sz w:val="18"/>
        <w:szCs w:val="18"/>
      </w:rPr>
      <w:fldChar w:fldCharType="end"/>
    </w:r>
    <w:r w:rsidRPr="001825BE">
      <w:rPr>
        <w:rFonts w:asciiTheme="minorHAnsi" w:hAnsiTheme="minorHAnsi" w:cstheme="minorHAnsi"/>
        <w:color w:val="000000" w:themeColor="text1"/>
        <w:sz w:val="18"/>
        <w:szCs w:val="18"/>
        <w:lang w:val="pl-PL"/>
      </w:rPr>
      <w:t xml:space="preserve"> z </w:t>
    </w:r>
    <w:r w:rsidRPr="001825BE">
      <w:rPr>
        <w:rFonts w:asciiTheme="minorHAnsi" w:hAnsiTheme="minorHAnsi" w:cstheme="minorHAnsi"/>
        <w:b/>
        <w:bCs/>
        <w:color w:val="000000" w:themeColor="text1"/>
        <w:sz w:val="18"/>
        <w:szCs w:val="18"/>
      </w:rPr>
      <w:fldChar w:fldCharType="begin"/>
    </w:r>
    <w:r w:rsidRPr="001825BE">
      <w:rPr>
        <w:rFonts w:asciiTheme="minorHAnsi" w:hAnsiTheme="minorHAnsi" w:cstheme="minorHAnsi"/>
        <w:b/>
        <w:bCs/>
        <w:color w:val="000000" w:themeColor="text1"/>
        <w:sz w:val="18"/>
        <w:szCs w:val="18"/>
      </w:rPr>
      <w:instrText>NUMPAGES \ * arabskie \ * MERGEFORMAT</w:instrText>
    </w:r>
    <w:r w:rsidRPr="001825BE">
      <w:rPr>
        <w:rFonts w:asciiTheme="minorHAnsi" w:hAnsiTheme="minorHAnsi" w:cstheme="minorHAnsi"/>
        <w:b/>
        <w:bCs/>
        <w:color w:val="000000" w:themeColor="text1"/>
        <w:sz w:val="18"/>
        <w:szCs w:val="18"/>
      </w:rPr>
      <w:fldChar w:fldCharType="separate"/>
    </w:r>
    <w:r w:rsidRPr="001825BE">
      <w:rPr>
        <w:rFonts w:asciiTheme="minorHAnsi" w:hAnsiTheme="minorHAnsi" w:cstheme="minorHAnsi"/>
        <w:b/>
        <w:bCs/>
        <w:color w:val="000000" w:themeColor="text1"/>
        <w:sz w:val="18"/>
        <w:szCs w:val="18"/>
        <w:lang w:val="pl-PL"/>
      </w:rPr>
      <w:t>2</w:t>
    </w:r>
    <w:r w:rsidRPr="001825BE">
      <w:rPr>
        <w:rFonts w:asciiTheme="minorHAnsi" w:hAnsiTheme="minorHAnsi" w:cstheme="minorHAnsi"/>
        <w:b/>
        <w:bCs/>
        <w:color w:val="000000" w:themeColor="text1"/>
        <w:sz w:val="18"/>
        <w:szCs w:val="18"/>
      </w:rPr>
      <w:fldChar w:fldCharType="end"/>
    </w:r>
  </w:p>
  <w:p w14:paraId="21B601F1" w14:textId="5623CB60" w:rsidR="00BB7869" w:rsidRPr="00DB6974" w:rsidRDefault="00BB7869" w:rsidP="0089022D">
    <w:pPr>
      <w:pStyle w:val="Stopka"/>
      <w:jc w:val="right"/>
      <w:rPr>
        <w:rFonts w:asciiTheme="minorHAnsi" w:hAnsiTheme="minorHAns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2D29" w14:textId="77777777" w:rsidR="0067583B" w:rsidRDefault="0067583B">
      <w:r>
        <w:separator/>
      </w:r>
    </w:p>
  </w:footnote>
  <w:footnote w:type="continuationSeparator" w:id="0">
    <w:p w14:paraId="302EEBCC" w14:textId="77777777" w:rsidR="0067583B" w:rsidRDefault="0067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570C73AC" w:rsidR="001222D7" w:rsidRDefault="0092205A">
    <w:pPr>
      <w:pStyle w:val="Nagwek"/>
    </w:pPr>
    <w:r>
      <w:rPr>
        <w:noProof/>
      </w:rPr>
      <w:pict w14:anchorId="1B52E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920797" o:spid="_x0000_s1039" type="#_x0000_t136" style="position:absolute;margin-left:0;margin-top:0;width:644.85pt;height:64.45pt;rotation:315;z-index:-251655168;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7454" w14:textId="4D3A7CF8" w:rsidR="00CE2858" w:rsidRDefault="0092205A">
    <w:pPr>
      <w:pStyle w:val="Nagwek"/>
      <w:rPr>
        <w:rFonts w:asciiTheme="minorHAnsi" w:hAnsiTheme="minorHAnsi"/>
      </w:rPr>
    </w:pPr>
    <w:r>
      <w:rPr>
        <w:noProof/>
      </w:rPr>
      <w:pict w14:anchorId="6A6E6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920798" o:spid="_x0000_s1040" type="#_x0000_t136" style="position:absolute;margin-left:0;margin-top:0;width:644.85pt;height:64.45pt;rotation:315;z-index:-251653120;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E5AE" w14:textId="21FC7AE3" w:rsidR="006D3B6E" w:rsidRPr="00A531A3" w:rsidRDefault="0092205A" w:rsidP="006D3B6E">
    <w:pPr>
      <w:jc w:val="right"/>
      <w:rPr>
        <w:rFonts w:asciiTheme="minorHAnsi" w:hAnsiTheme="minorHAnsi" w:cstheme="minorHAnsi"/>
        <w:b/>
        <w:sz w:val="20"/>
        <w:szCs w:val="20"/>
      </w:rPr>
    </w:pPr>
    <w:r>
      <w:rPr>
        <w:noProof/>
      </w:rPr>
      <w:pict w14:anchorId="0BD91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920796" o:spid="_x0000_s1038" type="#_x0000_t136" style="position:absolute;left:0;text-align:left;margin-left:0;margin-top:0;width:644.85pt;height:64.45pt;rotation:315;z-index:-25165721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6D3B6E" w:rsidRPr="001825BE">
      <w:rPr>
        <w:rFonts w:asciiTheme="minorHAnsi" w:hAnsiTheme="minorHAnsi" w:cstheme="minorHAnsi"/>
        <w:b/>
        <w:sz w:val="20"/>
        <w:szCs w:val="20"/>
      </w:rPr>
      <w:t xml:space="preserve">Załącznik nr </w:t>
    </w:r>
    <w:r w:rsidR="001825BE">
      <w:rPr>
        <w:rFonts w:asciiTheme="minorHAnsi" w:hAnsiTheme="minorHAnsi" w:cstheme="minorHAnsi"/>
        <w:b/>
        <w:sz w:val="20"/>
        <w:szCs w:val="20"/>
      </w:rPr>
      <w:t>1</w:t>
    </w:r>
    <w:r w:rsidR="00CD36A7" w:rsidRPr="001825BE">
      <w:rPr>
        <w:rFonts w:asciiTheme="minorHAnsi" w:hAnsiTheme="minorHAnsi" w:cstheme="minorHAnsi"/>
        <w:b/>
        <w:sz w:val="20"/>
        <w:szCs w:val="20"/>
      </w:rPr>
      <w:t xml:space="preserve"> </w:t>
    </w:r>
    <w:r w:rsidR="006D3B6E" w:rsidRPr="001825BE">
      <w:rPr>
        <w:rFonts w:asciiTheme="minorHAnsi" w:hAnsiTheme="minorHAnsi" w:cstheme="minorHAnsi"/>
        <w:b/>
        <w:sz w:val="20"/>
        <w:szCs w:val="20"/>
      </w:rPr>
      <w:t xml:space="preserve">do </w:t>
    </w:r>
    <w:r w:rsidR="008B7989" w:rsidRPr="001825BE">
      <w:rPr>
        <w:rFonts w:asciiTheme="minorHAnsi" w:hAnsiTheme="minorHAnsi" w:cstheme="minorHAnsi"/>
        <w:b/>
        <w:sz w:val="20"/>
        <w:szCs w:val="20"/>
      </w:rPr>
      <w:t>SWZ</w:t>
    </w:r>
  </w:p>
  <w:p w14:paraId="5BB752BF" w14:textId="5A873195" w:rsidR="00A531A3" w:rsidRDefault="00A531A3" w:rsidP="00A531A3">
    <w:pPr>
      <w:pBdr>
        <w:bottom w:val="single" w:sz="6" w:space="1" w:color="auto"/>
      </w:pBdr>
      <w:rPr>
        <w:rFonts w:asciiTheme="minorHAnsi" w:hAnsiTheme="minorHAnsi" w:cstheme="minorHAnsi"/>
        <w:b/>
        <w:sz w:val="20"/>
        <w:szCs w:val="20"/>
      </w:rPr>
    </w:pPr>
    <w:r w:rsidRPr="00A531A3">
      <w:rPr>
        <w:rFonts w:asciiTheme="minorHAnsi" w:hAnsiTheme="minorHAnsi" w:cstheme="minorHAnsi"/>
        <w:b/>
        <w:sz w:val="20"/>
        <w:szCs w:val="20"/>
      </w:rPr>
      <w:t xml:space="preserve">Oznaczenie zamówienia: </w:t>
    </w:r>
    <w:r w:rsidR="001825BE">
      <w:rPr>
        <w:rFonts w:asciiTheme="minorHAnsi" w:hAnsiTheme="minorHAnsi" w:cstheme="minorHAnsi"/>
        <w:b/>
        <w:sz w:val="20"/>
        <w:szCs w:val="20"/>
      </w:rPr>
      <w:t>15/</w:t>
    </w:r>
    <w:r w:rsidRPr="00A531A3">
      <w:rPr>
        <w:rFonts w:asciiTheme="minorHAnsi" w:hAnsiTheme="minorHAnsi" w:cstheme="minorHAnsi"/>
        <w:b/>
        <w:sz w:val="20"/>
        <w:szCs w:val="20"/>
      </w:rPr>
      <w:t>20</w:t>
    </w:r>
    <w:r w:rsidR="001C20D7">
      <w:rPr>
        <w:rFonts w:asciiTheme="minorHAnsi" w:hAnsiTheme="minorHAnsi" w:cstheme="minorHAnsi"/>
        <w:b/>
        <w:sz w:val="20"/>
        <w:szCs w:val="20"/>
      </w:rPr>
      <w:t>2</w:t>
    </w:r>
    <w:r w:rsidR="00C1633E">
      <w:rPr>
        <w:rFonts w:asciiTheme="minorHAnsi" w:hAnsiTheme="minorHAnsi" w:cstheme="minorHAnsi"/>
        <w:b/>
        <w:sz w:val="20"/>
        <w:szCs w:val="20"/>
      </w:rPr>
      <w:t>4</w:t>
    </w:r>
    <w:r w:rsidR="001C20D7">
      <w:rPr>
        <w:rFonts w:asciiTheme="minorHAnsi" w:hAnsiTheme="minorHAnsi" w:cstheme="minorHAnsi"/>
        <w:b/>
        <w:sz w:val="20"/>
        <w:szCs w:val="20"/>
      </w:rPr>
      <w:t>/TK</w:t>
    </w:r>
    <w:r w:rsidRPr="00A531A3">
      <w:rPr>
        <w:rFonts w:asciiTheme="minorHAnsi" w:hAnsiTheme="minorHAnsi" w:cstheme="minorHAnsi"/>
        <w:b/>
        <w:sz w:val="20"/>
        <w:szCs w:val="20"/>
      </w:rPr>
      <w:t>/</w:t>
    </w:r>
    <w:r w:rsidR="00B2309D">
      <w:rPr>
        <w:rFonts w:asciiTheme="minorHAnsi" w:hAnsiTheme="minorHAnsi" w:cstheme="minorHAnsi"/>
        <w:b/>
        <w:sz w:val="20"/>
        <w:szCs w:val="20"/>
      </w:rPr>
      <w:t>KP</w:t>
    </w:r>
  </w:p>
  <w:p w14:paraId="2631B3C8" w14:textId="77777777" w:rsidR="00BB7869" w:rsidRPr="00A531A3" w:rsidRDefault="00BB7869"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2"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730EED"/>
    <w:multiLevelType w:val="hybridMultilevel"/>
    <w:tmpl w:val="9D52FA14"/>
    <w:lvl w:ilvl="0" w:tplc="04150011">
      <w:start w:val="1"/>
      <w:numFmt w:val="decimal"/>
      <w:lvlText w:val="%1)"/>
      <w:lvlJc w:val="left"/>
      <w:pPr>
        <w:ind w:left="1637" w:hanging="360"/>
      </w:pPr>
    </w:lvl>
    <w:lvl w:ilvl="1" w:tplc="04150019">
      <w:start w:val="1"/>
      <w:numFmt w:val="decimal"/>
      <w:lvlText w:val="%2."/>
      <w:lvlJc w:val="left"/>
      <w:pPr>
        <w:tabs>
          <w:tab w:val="num" w:pos="501"/>
        </w:tabs>
        <w:ind w:left="50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7144B7"/>
    <w:multiLevelType w:val="hybridMultilevel"/>
    <w:tmpl w:val="F3A47C60"/>
    <w:lvl w:ilvl="0" w:tplc="2E46B464">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DD06F4C"/>
    <w:multiLevelType w:val="hybridMultilevel"/>
    <w:tmpl w:val="170207B8"/>
    <w:lvl w:ilvl="0" w:tplc="63D08B1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7B62887"/>
    <w:multiLevelType w:val="multilevel"/>
    <w:tmpl w:val="D31C6582"/>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CC0DCD"/>
    <w:multiLevelType w:val="hybridMultilevel"/>
    <w:tmpl w:val="23F00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1"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903155"/>
    <w:multiLevelType w:val="multilevel"/>
    <w:tmpl w:val="94980520"/>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AD0743"/>
    <w:multiLevelType w:val="hybridMultilevel"/>
    <w:tmpl w:val="EB8AB08E"/>
    <w:lvl w:ilvl="0" w:tplc="E99236D2">
      <w:start w:val="1"/>
      <w:numFmt w:val="decimal"/>
      <w:lvlText w:val="%1."/>
      <w:lvlJc w:val="left"/>
      <w:pPr>
        <w:tabs>
          <w:tab w:val="num" w:pos="360"/>
        </w:tabs>
        <w:ind w:left="360" w:hanging="360"/>
      </w:pPr>
      <w:rPr>
        <w:rFonts w:hint="default"/>
        <w:b w:val="0"/>
        <w:sz w:val="21"/>
        <w:szCs w:val="21"/>
      </w:rPr>
    </w:lvl>
    <w:lvl w:ilvl="1" w:tplc="FFFFFFFF">
      <w:start w:val="1"/>
      <w:numFmt w:val="lowerLetter"/>
      <w:lvlText w:val="%2)"/>
      <w:lvlJc w:val="left"/>
      <w:pPr>
        <w:tabs>
          <w:tab w:val="num" w:pos="2856"/>
        </w:tabs>
        <w:ind w:left="2856" w:hanging="360"/>
      </w:pPr>
      <w:rPr>
        <w:b w:val="0"/>
        <w:sz w:val="24"/>
        <w:szCs w:val="24"/>
      </w:rPr>
    </w:lvl>
    <w:lvl w:ilvl="2" w:tplc="0415001B">
      <w:start w:val="1"/>
      <w:numFmt w:val="decimal"/>
      <w:lvlText w:val="%3."/>
      <w:lvlJc w:val="left"/>
      <w:pPr>
        <w:tabs>
          <w:tab w:val="num" w:pos="3576"/>
        </w:tabs>
        <w:ind w:left="3576" w:hanging="360"/>
      </w:pPr>
    </w:lvl>
    <w:lvl w:ilvl="3" w:tplc="0415000F">
      <w:start w:val="1"/>
      <w:numFmt w:val="decimal"/>
      <w:lvlText w:val="%4."/>
      <w:lvlJc w:val="left"/>
      <w:pPr>
        <w:tabs>
          <w:tab w:val="num" w:pos="4296"/>
        </w:tabs>
        <w:ind w:left="4296" w:hanging="360"/>
      </w:pPr>
    </w:lvl>
    <w:lvl w:ilvl="4" w:tplc="04150019">
      <w:start w:val="1"/>
      <w:numFmt w:val="decimal"/>
      <w:lvlText w:val="%5."/>
      <w:lvlJc w:val="left"/>
      <w:pPr>
        <w:tabs>
          <w:tab w:val="num" w:pos="5016"/>
        </w:tabs>
        <w:ind w:left="5016" w:hanging="360"/>
      </w:pPr>
    </w:lvl>
    <w:lvl w:ilvl="5" w:tplc="0415001B">
      <w:start w:val="1"/>
      <w:numFmt w:val="decimal"/>
      <w:lvlText w:val="%6."/>
      <w:lvlJc w:val="left"/>
      <w:pPr>
        <w:tabs>
          <w:tab w:val="num" w:pos="5736"/>
        </w:tabs>
        <w:ind w:left="5736" w:hanging="360"/>
      </w:pPr>
    </w:lvl>
    <w:lvl w:ilvl="6" w:tplc="0415000F">
      <w:start w:val="1"/>
      <w:numFmt w:val="decimal"/>
      <w:lvlText w:val="%7."/>
      <w:lvlJc w:val="left"/>
      <w:pPr>
        <w:tabs>
          <w:tab w:val="num" w:pos="6456"/>
        </w:tabs>
        <w:ind w:left="6456" w:hanging="360"/>
      </w:pPr>
    </w:lvl>
    <w:lvl w:ilvl="7" w:tplc="04150019">
      <w:start w:val="1"/>
      <w:numFmt w:val="decimal"/>
      <w:lvlText w:val="%8."/>
      <w:lvlJc w:val="left"/>
      <w:pPr>
        <w:tabs>
          <w:tab w:val="num" w:pos="7176"/>
        </w:tabs>
        <w:ind w:left="7176" w:hanging="360"/>
      </w:pPr>
    </w:lvl>
    <w:lvl w:ilvl="8" w:tplc="0415001B">
      <w:start w:val="1"/>
      <w:numFmt w:val="decimal"/>
      <w:lvlText w:val="%9."/>
      <w:lvlJc w:val="left"/>
      <w:pPr>
        <w:tabs>
          <w:tab w:val="num" w:pos="7896"/>
        </w:tabs>
        <w:ind w:left="7896" w:hanging="360"/>
      </w:pPr>
    </w:lvl>
  </w:abstractNum>
  <w:abstractNum w:abstractNumId="14" w15:restartNumberingAfterBreak="0">
    <w:nsid w:val="3B8D442B"/>
    <w:multiLevelType w:val="hybridMultilevel"/>
    <w:tmpl w:val="8E421CDE"/>
    <w:lvl w:ilvl="0" w:tplc="F8509946">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4C454A7"/>
    <w:multiLevelType w:val="hybridMultilevel"/>
    <w:tmpl w:val="043CCE22"/>
    <w:lvl w:ilvl="0" w:tplc="7052609C">
      <w:start w:val="1"/>
      <w:numFmt w:val="decimal"/>
      <w:lvlText w:val="%1)"/>
      <w:lvlJc w:val="left"/>
      <w:pPr>
        <w:ind w:left="786" w:hanging="360"/>
      </w:pPr>
      <w:rPr>
        <w:rFonts w:asciiTheme="minorHAnsi" w:eastAsia="Times New Roman" w:hAnsiTheme="minorHAnsi" w:cs="Times New Roman"/>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54E7B08"/>
    <w:multiLevelType w:val="hybridMultilevel"/>
    <w:tmpl w:val="4CF01002"/>
    <w:lvl w:ilvl="0" w:tplc="69EAAFEA">
      <w:start w:val="1"/>
      <w:numFmt w:val="decimal"/>
      <w:lvlText w:val="%1)"/>
      <w:lvlJc w:val="left"/>
      <w:pPr>
        <w:ind w:left="717" w:hanging="360"/>
      </w:pPr>
      <w:rPr>
        <w:rFonts w:ascii="Calibri" w:eastAsia="Times New Roman" w:hAnsi="Calibri" w:cs="Tahoma"/>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45F76790"/>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501"/>
        </w:tabs>
        <w:ind w:left="501" w:hanging="360"/>
      </w:pPr>
      <w:rPr>
        <w:rFonts w:ascii="Calibri" w:eastAsia="Times New Roman" w:hAnsi="Calibri" w:cs="Tahoma" w:hint="default"/>
        <w:b w:val="0"/>
        <w:sz w:val="21"/>
        <w:szCs w:val="21"/>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7E33941"/>
    <w:multiLevelType w:val="multilevel"/>
    <w:tmpl w:val="1FF4510E"/>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pPr>
        <w:tabs>
          <w:tab w:val="num" w:pos="3240"/>
        </w:tabs>
        <w:ind w:left="3240" w:hanging="360"/>
      </w:pPr>
      <w:rPr>
        <w:rFonts w:ascii="Calibri" w:eastAsia="Times New Roman" w:hAnsi="Calibri" w:cs="Calibri"/>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36F4A3F"/>
    <w:multiLevelType w:val="hybridMultilevel"/>
    <w:tmpl w:val="8E421CDE"/>
    <w:lvl w:ilvl="0" w:tplc="FFFFFFFF">
      <w:start w:val="1"/>
      <w:numFmt w:val="decimal"/>
      <w:lvlText w:val="%1)"/>
      <w:lvlJc w:val="left"/>
      <w:pPr>
        <w:ind w:left="786" w:hanging="360"/>
      </w:pPr>
      <w:rPr>
        <w:rFonts w:asciiTheme="minorHAnsi" w:hAnsiTheme="minorHAnsi" w:cstheme="minorHAnsi"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79127EAF"/>
    <w:multiLevelType w:val="hybridMultilevel"/>
    <w:tmpl w:val="A9141270"/>
    <w:lvl w:ilvl="0" w:tplc="9614F3F6">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9189467">
    <w:abstractNumId w:val="0"/>
  </w:num>
  <w:num w:numId="2" w16cid:durableId="5391685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7021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5435263">
    <w:abstractNumId w:val="19"/>
  </w:num>
  <w:num w:numId="5" w16cid:durableId="2101094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5185635">
    <w:abstractNumId w:val="18"/>
  </w:num>
  <w:num w:numId="7" w16cid:durableId="355737710">
    <w:abstractNumId w:val="12"/>
  </w:num>
  <w:num w:numId="8" w16cid:durableId="313264515">
    <w:abstractNumId w:val="10"/>
  </w:num>
  <w:num w:numId="9" w16cid:durableId="60369494">
    <w:abstractNumId w:val="13"/>
  </w:num>
  <w:num w:numId="10" w16cid:durableId="213007575">
    <w:abstractNumId w:val="6"/>
  </w:num>
  <w:num w:numId="11" w16cid:durableId="29842317">
    <w:abstractNumId w:val="2"/>
  </w:num>
  <w:num w:numId="12" w16cid:durableId="1674408865">
    <w:abstractNumId w:val="3"/>
  </w:num>
  <w:num w:numId="13" w16cid:durableId="685787171">
    <w:abstractNumId w:val="8"/>
  </w:num>
  <w:num w:numId="14" w16cid:durableId="925500976">
    <w:abstractNumId w:val="16"/>
  </w:num>
  <w:num w:numId="15" w16cid:durableId="2073652188">
    <w:abstractNumId w:val="11"/>
  </w:num>
  <w:num w:numId="16" w16cid:durableId="211160670">
    <w:abstractNumId w:val="15"/>
  </w:num>
  <w:num w:numId="17" w16cid:durableId="1154418795">
    <w:abstractNumId w:val="9"/>
  </w:num>
  <w:num w:numId="18" w16cid:durableId="1105274583">
    <w:abstractNumId w:val="5"/>
  </w:num>
  <w:num w:numId="19" w16cid:durableId="1038896076">
    <w:abstractNumId w:val="24"/>
  </w:num>
  <w:num w:numId="20" w16cid:durableId="1717120841">
    <w:abstractNumId w:val="7"/>
  </w:num>
  <w:num w:numId="21" w16cid:durableId="1443039782">
    <w:abstractNumId w:val="4"/>
  </w:num>
  <w:num w:numId="22" w16cid:durableId="1185829251">
    <w:abstractNumId w:val="23"/>
  </w:num>
  <w:num w:numId="23" w16cid:durableId="71049684">
    <w:abstractNumId w:val="14"/>
  </w:num>
  <w:num w:numId="24" w16cid:durableId="57332095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revisionView w:inkAnnotation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87"/>
    <w:rsid w:val="00002DC0"/>
    <w:rsid w:val="000037A6"/>
    <w:rsid w:val="00004DEE"/>
    <w:rsid w:val="000055D5"/>
    <w:rsid w:val="000059A7"/>
    <w:rsid w:val="000061BB"/>
    <w:rsid w:val="0001272F"/>
    <w:rsid w:val="000144B3"/>
    <w:rsid w:val="000234C3"/>
    <w:rsid w:val="000334F2"/>
    <w:rsid w:val="00034B92"/>
    <w:rsid w:val="000401A1"/>
    <w:rsid w:val="0004049E"/>
    <w:rsid w:val="00044FF2"/>
    <w:rsid w:val="0004762E"/>
    <w:rsid w:val="00047A09"/>
    <w:rsid w:val="00053A96"/>
    <w:rsid w:val="00054B46"/>
    <w:rsid w:val="00054CEA"/>
    <w:rsid w:val="00060948"/>
    <w:rsid w:val="0006158F"/>
    <w:rsid w:val="0006482D"/>
    <w:rsid w:val="00065200"/>
    <w:rsid w:val="00067756"/>
    <w:rsid w:val="00067978"/>
    <w:rsid w:val="00067AC0"/>
    <w:rsid w:val="00072FA5"/>
    <w:rsid w:val="00073EB6"/>
    <w:rsid w:val="00081A52"/>
    <w:rsid w:val="00092D7B"/>
    <w:rsid w:val="00094B2D"/>
    <w:rsid w:val="000B53C0"/>
    <w:rsid w:val="000B7284"/>
    <w:rsid w:val="000B7598"/>
    <w:rsid w:val="000C1BA3"/>
    <w:rsid w:val="000C5DB6"/>
    <w:rsid w:val="000E126A"/>
    <w:rsid w:val="000E3FBD"/>
    <w:rsid w:val="000E6C75"/>
    <w:rsid w:val="000F2995"/>
    <w:rsid w:val="000F47FF"/>
    <w:rsid w:val="000F6182"/>
    <w:rsid w:val="00102D5A"/>
    <w:rsid w:val="00104693"/>
    <w:rsid w:val="00105865"/>
    <w:rsid w:val="001068D5"/>
    <w:rsid w:val="001222D7"/>
    <w:rsid w:val="00124505"/>
    <w:rsid w:val="001357F7"/>
    <w:rsid w:val="00136BB1"/>
    <w:rsid w:val="001414CA"/>
    <w:rsid w:val="00153E1C"/>
    <w:rsid w:val="00154FE0"/>
    <w:rsid w:val="001627DA"/>
    <w:rsid w:val="001763CD"/>
    <w:rsid w:val="0018046F"/>
    <w:rsid w:val="00181AB6"/>
    <w:rsid w:val="00182228"/>
    <w:rsid w:val="001825BE"/>
    <w:rsid w:val="0018385B"/>
    <w:rsid w:val="001849C8"/>
    <w:rsid w:val="00190FB0"/>
    <w:rsid w:val="0019726E"/>
    <w:rsid w:val="001A091A"/>
    <w:rsid w:val="001A1601"/>
    <w:rsid w:val="001A1C05"/>
    <w:rsid w:val="001A61D5"/>
    <w:rsid w:val="001B05A4"/>
    <w:rsid w:val="001B42C6"/>
    <w:rsid w:val="001B6020"/>
    <w:rsid w:val="001C2010"/>
    <w:rsid w:val="001C20D7"/>
    <w:rsid w:val="001C57C5"/>
    <w:rsid w:val="001C680A"/>
    <w:rsid w:val="001D0315"/>
    <w:rsid w:val="001D0C25"/>
    <w:rsid w:val="001E16CA"/>
    <w:rsid w:val="001E5EFC"/>
    <w:rsid w:val="001E7E31"/>
    <w:rsid w:val="001F4540"/>
    <w:rsid w:val="001F6694"/>
    <w:rsid w:val="00200F79"/>
    <w:rsid w:val="002068C2"/>
    <w:rsid w:val="00214843"/>
    <w:rsid w:val="00220120"/>
    <w:rsid w:val="002231D4"/>
    <w:rsid w:val="002233E4"/>
    <w:rsid w:val="002351CD"/>
    <w:rsid w:val="002404FC"/>
    <w:rsid w:val="0024735F"/>
    <w:rsid w:val="00253C54"/>
    <w:rsid w:val="00255D80"/>
    <w:rsid w:val="0025715E"/>
    <w:rsid w:val="00257A99"/>
    <w:rsid w:val="0026390D"/>
    <w:rsid w:val="00271863"/>
    <w:rsid w:val="0027515E"/>
    <w:rsid w:val="00280F36"/>
    <w:rsid w:val="00281433"/>
    <w:rsid w:val="00286D41"/>
    <w:rsid w:val="00290C0B"/>
    <w:rsid w:val="002976B2"/>
    <w:rsid w:val="002A0F15"/>
    <w:rsid w:val="002A6003"/>
    <w:rsid w:val="002A6F03"/>
    <w:rsid w:val="002B0436"/>
    <w:rsid w:val="002B4066"/>
    <w:rsid w:val="002B6191"/>
    <w:rsid w:val="002C0D5C"/>
    <w:rsid w:val="002C17E8"/>
    <w:rsid w:val="002C4657"/>
    <w:rsid w:val="002C469E"/>
    <w:rsid w:val="002C7482"/>
    <w:rsid w:val="002E1FD8"/>
    <w:rsid w:val="002E40ED"/>
    <w:rsid w:val="002E6456"/>
    <w:rsid w:val="002F0335"/>
    <w:rsid w:val="003012ED"/>
    <w:rsid w:val="00305F86"/>
    <w:rsid w:val="00306BF7"/>
    <w:rsid w:val="00310403"/>
    <w:rsid w:val="0032295A"/>
    <w:rsid w:val="00325E29"/>
    <w:rsid w:val="00327042"/>
    <w:rsid w:val="00330B3A"/>
    <w:rsid w:val="00333284"/>
    <w:rsid w:val="00337382"/>
    <w:rsid w:val="0034151D"/>
    <w:rsid w:val="00341DAB"/>
    <w:rsid w:val="003437BC"/>
    <w:rsid w:val="00344861"/>
    <w:rsid w:val="00360B89"/>
    <w:rsid w:val="00361A3A"/>
    <w:rsid w:val="00361E3E"/>
    <w:rsid w:val="003653D7"/>
    <w:rsid w:val="00371DFA"/>
    <w:rsid w:val="00377DE0"/>
    <w:rsid w:val="003949AF"/>
    <w:rsid w:val="003A2900"/>
    <w:rsid w:val="003B0DF3"/>
    <w:rsid w:val="003B3AED"/>
    <w:rsid w:val="003B46F7"/>
    <w:rsid w:val="003B4F68"/>
    <w:rsid w:val="003C5FBD"/>
    <w:rsid w:val="003C620D"/>
    <w:rsid w:val="003E31A0"/>
    <w:rsid w:val="0041529A"/>
    <w:rsid w:val="004175C4"/>
    <w:rsid w:val="00425547"/>
    <w:rsid w:val="00427FB8"/>
    <w:rsid w:val="0043030A"/>
    <w:rsid w:val="004447C2"/>
    <w:rsid w:val="004454E4"/>
    <w:rsid w:val="004550A8"/>
    <w:rsid w:val="0046230B"/>
    <w:rsid w:val="00462647"/>
    <w:rsid w:val="004652A1"/>
    <w:rsid w:val="00465AF3"/>
    <w:rsid w:val="0046612A"/>
    <w:rsid w:val="00466AFF"/>
    <w:rsid w:val="00466E68"/>
    <w:rsid w:val="00470086"/>
    <w:rsid w:val="00472E97"/>
    <w:rsid w:val="00474E89"/>
    <w:rsid w:val="00476F44"/>
    <w:rsid w:val="004809BA"/>
    <w:rsid w:val="00482297"/>
    <w:rsid w:val="00483868"/>
    <w:rsid w:val="00485335"/>
    <w:rsid w:val="00492B71"/>
    <w:rsid w:val="00495BEC"/>
    <w:rsid w:val="004A1107"/>
    <w:rsid w:val="004A32FF"/>
    <w:rsid w:val="004A64CE"/>
    <w:rsid w:val="004B177A"/>
    <w:rsid w:val="004B60A8"/>
    <w:rsid w:val="004C0637"/>
    <w:rsid w:val="004C2B37"/>
    <w:rsid w:val="004C5D7B"/>
    <w:rsid w:val="004C6988"/>
    <w:rsid w:val="004D0AFF"/>
    <w:rsid w:val="004D21CA"/>
    <w:rsid w:val="004D239F"/>
    <w:rsid w:val="004D2E61"/>
    <w:rsid w:val="004D6EEF"/>
    <w:rsid w:val="004E0618"/>
    <w:rsid w:val="004E1A8E"/>
    <w:rsid w:val="004E3BCD"/>
    <w:rsid w:val="004E452C"/>
    <w:rsid w:val="004E4DF3"/>
    <w:rsid w:val="004E5BF3"/>
    <w:rsid w:val="004E68C7"/>
    <w:rsid w:val="004F1260"/>
    <w:rsid w:val="00501FF9"/>
    <w:rsid w:val="005030B6"/>
    <w:rsid w:val="005235CE"/>
    <w:rsid w:val="005263AF"/>
    <w:rsid w:val="005451F1"/>
    <w:rsid w:val="00557A08"/>
    <w:rsid w:val="00564496"/>
    <w:rsid w:val="0056572F"/>
    <w:rsid w:val="00565E4E"/>
    <w:rsid w:val="00566CC1"/>
    <w:rsid w:val="00571CAB"/>
    <w:rsid w:val="00582D75"/>
    <w:rsid w:val="005848BB"/>
    <w:rsid w:val="00587259"/>
    <w:rsid w:val="00587D7B"/>
    <w:rsid w:val="00591053"/>
    <w:rsid w:val="0059296D"/>
    <w:rsid w:val="00593555"/>
    <w:rsid w:val="00596A60"/>
    <w:rsid w:val="005B073E"/>
    <w:rsid w:val="005B212E"/>
    <w:rsid w:val="005B50F3"/>
    <w:rsid w:val="005C060B"/>
    <w:rsid w:val="005C12A6"/>
    <w:rsid w:val="005C1EFA"/>
    <w:rsid w:val="005C3A43"/>
    <w:rsid w:val="005C560D"/>
    <w:rsid w:val="005C6191"/>
    <w:rsid w:val="005C76F2"/>
    <w:rsid w:val="005D0EAD"/>
    <w:rsid w:val="005E1B54"/>
    <w:rsid w:val="005E35BF"/>
    <w:rsid w:val="005F4C11"/>
    <w:rsid w:val="00606489"/>
    <w:rsid w:val="006100B6"/>
    <w:rsid w:val="00611B65"/>
    <w:rsid w:val="00613814"/>
    <w:rsid w:val="0061535B"/>
    <w:rsid w:val="0062126D"/>
    <w:rsid w:val="006251DA"/>
    <w:rsid w:val="006312D4"/>
    <w:rsid w:val="00632E68"/>
    <w:rsid w:val="006404DB"/>
    <w:rsid w:val="00642B8B"/>
    <w:rsid w:val="006457D5"/>
    <w:rsid w:val="006522A5"/>
    <w:rsid w:val="006564F1"/>
    <w:rsid w:val="006614E0"/>
    <w:rsid w:val="006618F0"/>
    <w:rsid w:val="00672BAA"/>
    <w:rsid w:val="0067303E"/>
    <w:rsid w:val="0067583B"/>
    <w:rsid w:val="00680046"/>
    <w:rsid w:val="00680B0E"/>
    <w:rsid w:val="006915AD"/>
    <w:rsid w:val="006946CD"/>
    <w:rsid w:val="006956EB"/>
    <w:rsid w:val="0069688D"/>
    <w:rsid w:val="006A1172"/>
    <w:rsid w:val="006A2530"/>
    <w:rsid w:val="006A44DF"/>
    <w:rsid w:val="006A5256"/>
    <w:rsid w:val="006C5C57"/>
    <w:rsid w:val="006C7462"/>
    <w:rsid w:val="006D35C6"/>
    <w:rsid w:val="006D3B6E"/>
    <w:rsid w:val="006D766B"/>
    <w:rsid w:val="006D77E9"/>
    <w:rsid w:val="006E07C8"/>
    <w:rsid w:val="006E1B06"/>
    <w:rsid w:val="006E67FF"/>
    <w:rsid w:val="006E7DCB"/>
    <w:rsid w:val="006F3259"/>
    <w:rsid w:val="006F3F02"/>
    <w:rsid w:val="007015E4"/>
    <w:rsid w:val="00705A69"/>
    <w:rsid w:val="00705A87"/>
    <w:rsid w:val="007074B4"/>
    <w:rsid w:val="0071526E"/>
    <w:rsid w:val="00717A38"/>
    <w:rsid w:val="00717D46"/>
    <w:rsid w:val="007215B3"/>
    <w:rsid w:val="007220AF"/>
    <w:rsid w:val="00732510"/>
    <w:rsid w:val="007330AA"/>
    <w:rsid w:val="00742233"/>
    <w:rsid w:val="00744479"/>
    <w:rsid w:val="00744708"/>
    <w:rsid w:val="00745CB0"/>
    <w:rsid w:val="00746069"/>
    <w:rsid w:val="00750487"/>
    <w:rsid w:val="0075192F"/>
    <w:rsid w:val="007529F5"/>
    <w:rsid w:val="00763FF6"/>
    <w:rsid w:val="00765464"/>
    <w:rsid w:val="00771B82"/>
    <w:rsid w:val="00774BCA"/>
    <w:rsid w:val="00775BE8"/>
    <w:rsid w:val="00780A38"/>
    <w:rsid w:val="0078796F"/>
    <w:rsid w:val="00787A8C"/>
    <w:rsid w:val="00796378"/>
    <w:rsid w:val="007A0B52"/>
    <w:rsid w:val="007A6DF1"/>
    <w:rsid w:val="007B123B"/>
    <w:rsid w:val="007B29A9"/>
    <w:rsid w:val="007C08D8"/>
    <w:rsid w:val="007D3999"/>
    <w:rsid w:val="007E1F68"/>
    <w:rsid w:val="007E4CA0"/>
    <w:rsid w:val="007E5692"/>
    <w:rsid w:val="007E5A57"/>
    <w:rsid w:val="007E6752"/>
    <w:rsid w:val="007F08DB"/>
    <w:rsid w:val="007F6699"/>
    <w:rsid w:val="007F7E13"/>
    <w:rsid w:val="00806D04"/>
    <w:rsid w:val="00823E23"/>
    <w:rsid w:val="008308A8"/>
    <w:rsid w:val="00832859"/>
    <w:rsid w:val="00835E19"/>
    <w:rsid w:val="008368B3"/>
    <w:rsid w:val="00836C7C"/>
    <w:rsid w:val="00840805"/>
    <w:rsid w:val="00841335"/>
    <w:rsid w:val="008460B7"/>
    <w:rsid w:val="00847CC4"/>
    <w:rsid w:val="00855843"/>
    <w:rsid w:val="00860CDB"/>
    <w:rsid w:val="0088020D"/>
    <w:rsid w:val="00881903"/>
    <w:rsid w:val="00882E83"/>
    <w:rsid w:val="008848DA"/>
    <w:rsid w:val="00892604"/>
    <w:rsid w:val="00894A55"/>
    <w:rsid w:val="008A2075"/>
    <w:rsid w:val="008A2912"/>
    <w:rsid w:val="008A5167"/>
    <w:rsid w:val="008B217F"/>
    <w:rsid w:val="008B270D"/>
    <w:rsid w:val="008B435A"/>
    <w:rsid w:val="008B446C"/>
    <w:rsid w:val="008B5D01"/>
    <w:rsid w:val="008B6145"/>
    <w:rsid w:val="008B6EDD"/>
    <w:rsid w:val="008B7989"/>
    <w:rsid w:val="008C1E9D"/>
    <w:rsid w:val="008C3453"/>
    <w:rsid w:val="008C3FD5"/>
    <w:rsid w:val="008C4DF0"/>
    <w:rsid w:val="008D5341"/>
    <w:rsid w:val="008D6B65"/>
    <w:rsid w:val="008D7916"/>
    <w:rsid w:val="008E136A"/>
    <w:rsid w:val="008E2280"/>
    <w:rsid w:val="008E410C"/>
    <w:rsid w:val="008E49AC"/>
    <w:rsid w:val="008E5E68"/>
    <w:rsid w:val="008E758C"/>
    <w:rsid w:val="008E79CF"/>
    <w:rsid w:val="008F2187"/>
    <w:rsid w:val="008F3C5D"/>
    <w:rsid w:val="008F4EEA"/>
    <w:rsid w:val="008F623E"/>
    <w:rsid w:val="00901364"/>
    <w:rsid w:val="009027EF"/>
    <w:rsid w:val="009041F5"/>
    <w:rsid w:val="00906233"/>
    <w:rsid w:val="00906433"/>
    <w:rsid w:val="00911300"/>
    <w:rsid w:val="00916D7E"/>
    <w:rsid w:val="009170F3"/>
    <w:rsid w:val="0092205A"/>
    <w:rsid w:val="00924878"/>
    <w:rsid w:val="009253E0"/>
    <w:rsid w:val="00937AAC"/>
    <w:rsid w:val="009402E5"/>
    <w:rsid w:val="0094215D"/>
    <w:rsid w:val="00942938"/>
    <w:rsid w:val="00944A8D"/>
    <w:rsid w:val="009452BE"/>
    <w:rsid w:val="0094760A"/>
    <w:rsid w:val="00963BE8"/>
    <w:rsid w:val="009721E1"/>
    <w:rsid w:val="00973D37"/>
    <w:rsid w:val="009750E9"/>
    <w:rsid w:val="00985B65"/>
    <w:rsid w:val="0098651A"/>
    <w:rsid w:val="00987E91"/>
    <w:rsid w:val="00990D33"/>
    <w:rsid w:val="00991BBA"/>
    <w:rsid w:val="009960E8"/>
    <w:rsid w:val="009A1CAA"/>
    <w:rsid w:val="009A3CBC"/>
    <w:rsid w:val="009A4BE9"/>
    <w:rsid w:val="009B3D97"/>
    <w:rsid w:val="009B517A"/>
    <w:rsid w:val="009B6B2D"/>
    <w:rsid w:val="009C49E8"/>
    <w:rsid w:val="009C566A"/>
    <w:rsid w:val="009D3915"/>
    <w:rsid w:val="009F2059"/>
    <w:rsid w:val="009F2EDB"/>
    <w:rsid w:val="009F5763"/>
    <w:rsid w:val="00A01A57"/>
    <w:rsid w:val="00A024DF"/>
    <w:rsid w:val="00A02F06"/>
    <w:rsid w:val="00A10AC8"/>
    <w:rsid w:val="00A153F9"/>
    <w:rsid w:val="00A15D6F"/>
    <w:rsid w:val="00A21CA0"/>
    <w:rsid w:val="00A228A3"/>
    <w:rsid w:val="00A30B7C"/>
    <w:rsid w:val="00A32145"/>
    <w:rsid w:val="00A36A70"/>
    <w:rsid w:val="00A37803"/>
    <w:rsid w:val="00A4291A"/>
    <w:rsid w:val="00A43CBB"/>
    <w:rsid w:val="00A51510"/>
    <w:rsid w:val="00A52DB3"/>
    <w:rsid w:val="00A531A3"/>
    <w:rsid w:val="00A57A14"/>
    <w:rsid w:val="00A57F61"/>
    <w:rsid w:val="00A638E2"/>
    <w:rsid w:val="00A63C39"/>
    <w:rsid w:val="00A677D3"/>
    <w:rsid w:val="00A72559"/>
    <w:rsid w:val="00A8043B"/>
    <w:rsid w:val="00A84B13"/>
    <w:rsid w:val="00A85AA8"/>
    <w:rsid w:val="00A92405"/>
    <w:rsid w:val="00A96BA4"/>
    <w:rsid w:val="00AA11B4"/>
    <w:rsid w:val="00AA1C6D"/>
    <w:rsid w:val="00AA21BC"/>
    <w:rsid w:val="00AB09B7"/>
    <w:rsid w:val="00AB466D"/>
    <w:rsid w:val="00AB684C"/>
    <w:rsid w:val="00AC60D7"/>
    <w:rsid w:val="00AC70C2"/>
    <w:rsid w:val="00AD1A79"/>
    <w:rsid w:val="00AD1FE2"/>
    <w:rsid w:val="00AD5F09"/>
    <w:rsid w:val="00AD679E"/>
    <w:rsid w:val="00AF0DF8"/>
    <w:rsid w:val="00AF3220"/>
    <w:rsid w:val="00AF64A5"/>
    <w:rsid w:val="00B009CD"/>
    <w:rsid w:val="00B00E5D"/>
    <w:rsid w:val="00B044EB"/>
    <w:rsid w:val="00B04648"/>
    <w:rsid w:val="00B125A0"/>
    <w:rsid w:val="00B20973"/>
    <w:rsid w:val="00B2309D"/>
    <w:rsid w:val="00B25D2D"/>
    <w:rsid w:val="00B27C0F"/>
    <w:rsid w:val="00B3085E"/>
    <w:rsid w:val="00B31632"/>
    <w:rsid w:val="00B37EFE"/>
    <w:rsid w:val="00B45D60"/>
    <w:rsid w:val="00B50A1A"/>
    <w:rsid w:val="00B541F1"/>
    <w:rsid w:val="00B62397"/>
    <w:rsid w:val="00B62FDE"/>
    <w:rsid w:val="00B70C55"/>
    <w:rsid w:val="00B714F4"/>
    <w:rsid w:val="00B73383"/>
    <w:rsid w:val="00B81851"/>
    <w:rsid w:val="00B86D26"/>
    <w:rsid w:val="00B87B3B"/>
    <w:rsid w:val="00B920EE"/>
    <w:rsid w:val="00B946A6"/>
    <w:rsid w:val="00B95701"/>
    <w:rsid w:val="00B95BCF"/>
    <w:rsid w:val="00BA2CA5"/>
    <w:rsid w:val="00BB12E9"/>
    <w:rsid w:val="00BB2F2B"/>
    <w:rsid w:val="00BB7869"/>
    <w:rsid w:val="00BC2EFE"/>
    <w:rsid w:val="00BE0732"/>
    <w:rsid w:val="00BE2759"/>
    <w:rsid w:val="00BE2FB4"/>
    <w:rsid w:val="00BE432C"/>
    <w:rsid w:val="00BE5478"/>
    <w:rsid w:val="00BF1155"/>
    <w:rsid w:val="00BF2E4D"/>
    <w:rsid w:val="00BF3DE7"/>
    <w:rsid w:val="00BF522E"/>
    <w:rsid w:val="00BF71CB"/>
    <w:rsid w:val="00C0029B"/>
    <w:rsid w:val="00C03674"/>
    <w:rsid w:val="00C1633E"/>
    <w:rsid w:val="00C17ED2"/>
    <w:rsid w:val="00C249D7"/>
    <w:rsid w:val="00C35968"/>
    <w:rsid w:val="00C37DD4"/>
    <w:rsid w:val="00C4209C"/>
    <w:rsid w:val="00C43EEC"/>
    <w:rsid w:val="00C459A1"/>
    <w:rsid w:val="00C46916"/>
    <w:rsid w:val="00C52D14"/>
    <w:rsid w:val="00C603FC"/>
    <w:rsid w:val="00C61EE8"/>
    <w:rsid w:val="00C61F6A"/>
    <w:rsid w:val="00C63F16"/>
    <w:rsid w:val="00C649F2"/>
    <w:rsid w:val="00C67053"/>
    <w:rsid w:val="00C67A18"/>
    <w:rsid w:val="00C711A7"/>
    <w:rsid w:val="00C7632D"/>
    <w:rsid w:val="00C77B81"/>
    <w:rsid w:val="00C91B40"/>
    <w:rsid w:val="00C91D5D"/>
    <w:rsid w:val="00C92D45"/>
    <w:rsid w:val="00CA031E"/>
    <w:rsid w:val="00CA6C8D"/>
    <w:rsid w:val="00CB1056"/>
    <w:rsid w:val="00CB7385"/>
    <w:rsid w:val="00CB7386"/>
    <w:rsid w:val="00CC2193"/>
    <w:rsid w:val="00CC2C87"/>
    <w:rsid w:val="00CC79ED"/>
    <w:rsid w:val="00CD36A7"/>
    <w:rsid w:val="00CD443C"/>
    <w:rsid w:val="00CE2858"/>
    <w:rsid w:val="00CE4DEB"/>
    <w:rsid w:val="00CF1E17"/>
    <w:rsid w:val="00D036B9"/>
    <w:rsid w:val="00D12707"/>
    <w:rsid w:val="00D12C3B"/>
    <w:rsid w:val="00D16579"/>
    <w:rsid w:val="00D16DC4"/>
    <w:rsid w:val="00D63551"/>
    <w:rsid w:val="00D7184A"/>
    <w:rsid w:val="00D7234F"/>
    <w:rsid w:val="00D92F30"/>
    <w:rsid w:val="00D946C4"/>
    <w:rsid w:val="00DA1197"/>
    <w:rsid w:val="00DB2F9C"/>
    <w:rsid w:val="00DB7866"/>
    <w:rsid w:val="00DC5827"/>
    <w:rsid w:val="00DD19F7"/>
    <w:rsid w:val="00DD1BEB"/>
    <w:rsid w:val="00DD1EF3"/>
    <w:rsid w:val="00DE058C"/>
    <w:rsid w:val="00DE0D9E"/>
    <w:rsid w:val="00DE1CEA"/>
    <w:rsid w:val="00DE2144"/>
    <w:rsid w:val="00DE7B8B"/>
    <w:rsid w:val="00DF0EB4"/>
    <w:rsid w:val="00DF45DB"/>
    <w:rsid w:val="00DF5B69"/>
    <w:rsid w:val="00E00F01"/>
    <w:rsid w:val="00E01029"/>
    <w:rsid w:val="00E03839"/>
    <w:rsid w:val="00E04F49"/>
    <w:rsid w:val="00E04FA6"/>
    <w:rsid w:val="00E073EE"/>
    <w:rsid w:val="00E1047C"/>
    <w:rsid w:val="00E12B1D"/>
    <w:rsid w:val="00E13494"/>
    <w:rsid w:val="00E14506"/>
    <w:rsid w:val="00E212B8"/>
    <w:rsid w:val="00E22AAE"/>
    <w:rsid w:val="00E2443A"/>
    <w:rsid w:val="00E264EE"/>
    <w:rsid w:val="00E27F83"/>
    <w:rsid w:val="00E32D50"/>
    <w:rsid w:val="00E374CA"/>
    <w:rsid w:val="00E43190"/>
    <w:rsid w:val="00E53209"/>
    <w:rsid w:val="00E60280"/>
    <w:rsid w:val="00E62D50"/>
    <w:rsid w:val="00E70654"/>
    <w:rsid w:val="00E72248"/>
    <w:rsid w:val="00E749C8"/>
    <w:rsid w:val="00E77A10"/>
    <w:rsid w:val="00E82478"/>
    <w:rsid w:val="00E84C35"/>
    <w:rsid w:val="00E86791"/>
    <w:rsid w:val="00E90F04"/>
    <w:rsid w:val="00E96EA2"/>
    <w:rsid w:val="00E97C85"/>
    <w:rsid w:val="00EA7920"/>
    <w:rsid w:val="00EB1869"/>
    <w:rsid w:val="00EC1740"/>
    <w:rsid w:val="00EC6BCE"/>
    <w:rsid w:val="00ED4F47"/>
    <w:rsid w:val="00ED7201"/>
    <w:rsid w:val="00ED73EB"/>
    <w:rsid w:val="00ED7FD7"/>
    <w:rsid w:val="00EE336A"/>
    <w:rsid w:val="00EF2802"/>
    <w:rsid w:val="00EF5275"/>
    <w:rsid w:val="00F00AD6"/>
    <w:rsid w:val="00F05356"/>
    <w:rsid w:val="00F1182F"/>
    <w:rsid w:val="00F1552E"/>
    <w:rsid w:val="00F1719F"/>
    <w:rsid w:val="00F312B0"/>
    <w:rsid w:val="00F31DC4"/>
    <w:rsid w:val="00F31DEC"/>
    <w:rsid w:val="00F377F8"/>
    <w:rsid w:val="00F44E48"/>
    <w:rsid w:val="00F46516"/>
    <w:rsid w:val="00F5058F"/>
    <w:rsid w:val="00F651D9"/>
    <w:rsid w:val="00F7322E"/>
    <w:rsid w:val="00F74F5E"/>
    <w:rsid w:val="00F76248"/>
    <w:rsid w:val="00F766B8"/>
    <w:rsid w:val="00F8494B"/>
    <w:rsid w:val="00F85BE1"/>
    <w:rsid w:val="00F94303"/>
    <w:rsid w:val="00F948E4"/>
    <w:rsid w:val="00F96C17"/>
    <w:rsid w:val="00FA09D6"/>
    <w:rsid w:val="00FA2D7D"/>
    <w:rsid w:val="00FA4503"/>
    <w:rsid w:val="00FA783B"/>
    <w:rsid w:val="00FB0AD0"/>
    <w:rsid w:val="00FB3A20"/>
    <w:rsid w:val="00FB5014"/>
    <w:rsid w:val="00FB5335"/>
    <w:rsid w:val="00FC45E2"/>
    <w:rsid w:val="00FC699A"/>
    <w:rsid w:val="00FD373A"/>
    <w:rsid w:val="00FD6CCF"/>
    <w:rsid w:val="00FE1DA1"/>
    <w:rsid w:val="00FF0C4E"/>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B2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Preambu"/>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99"/>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9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6E87-631D-4A4B-A2A6-A5EB4005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2504</Words>
  <Characters>15028</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Monika Pilc</cp:lastModifiedBy>
  <cp:revision>114</cp:revision>
  <cp:lastPrinted>2024-02-16T12:34:00Z</cp:lastPrinted>
  <dcterms:created xsi:type="dcterms:W3CDTF">2024-01-31T08:14:00Z</dcterms:created>
  <dcterms:modified xsi:type="dcterms:W3CDTF">2024-02-19T07:55:00Z</dcterms:modified>
</cp:coreProperties>
</file>