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0B" w:rsidRDefault="003E570B" w:rsidP="003E570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00111378/01 z dnia 2022-04-06</w:t>
      </w:r>
    </w:p>
    <w:p w:rsidR="009736D9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zamówieniu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Usługi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Usługi archiwizacji dokumentacji medycznej należącej do Wojewódzkiego Zespołu Zakładów Opieki Zdrowotnej Centrum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Leczenia Chorób Płuc i Rehabilitacji w Łodzi w ilości 260 metrów bieżących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 w:rsidRPr="003E570B">
        <w:rPr>
          <w:rFonts w:ascii="Arial-BoldMT" w:hAnsi="Arial-BoldMT" w:cs="Arial-BoldMT"/>
          <w:b/>
          <w:bCs/>
          <w:sz w:val="19"/>
          <w:szCs w:val="19"/>
          <w:highlight w:val="lightGray"/>
        </w:rPr>
        <w:t>SEKCJA I - ZAMAWIAJĄCY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1.1.) Rola zamawiającego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Postępowanie prowadzone jest samodzielnie przez zamawiającego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1.2.) Nazwa zamawiającego: </w:t>
      </w:r>
      <w:r>
        <w:rPr>
          <w:rFonts w:ascii="ArialMT" w:hAnsi="ArialMT" w:cs="ArialMT"/>
          <w:sz w:val="18"/>
          <w:szCs w:val="18"/>
        </w:rPr>
        <w:t xml:space="preserve">Wojewódzki Zespół Zakładów Opieki Zdrowotnej Centrum Leczenia </w:t>
      </w:r>
      <w:proofErr w:type="spellStart"/>
      <w:r>
        <w:rPr>
          <w:rFonts w:ascii="ArialMT" w:hAnsi="ArialMT" w:cs="ArialMT"/>
          <w:sz w:val="18"/>
          <w:szCs w:val="18"/>
        </w:rPr>
        <w:t>Choró</w:t>
      </w:r>
      <w:proofErr w:type="spellEnd"/>
      <w:r>
        <w:rPr>
          <w:rFonts w:ascii="ArialMT" w:hAnsi="ArialMT" w:cs="ArialMT"/>
          <w:sz w:val="18"/>
          <w:szCs w:val="18"/>
        </w:rPr>
        <w:t xml:space="preserve"> Płuc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i Rehabilitacji w Łodzi, ul. Okólna 181, 91-520 Łódź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1.4) Krajowy Numer Identyfikacyjny: </w:t>
      </w:r>
      <w:r>
        <w:rPr>
          <w:rFonts w:ascii="ArialMT" w:hAnsi="ArialMT" w:cs="ArialMT"/>
          <w:sz w:val="18"/>
          <w:szCs w:val="18"/>
        </w:rPr>
        <w:t>REGON 473211271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1.5) Adres zamawiającego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1.5.1.) Ulica: </w:t>
      </w:r>
      <w:r>
        <w:rPr>
          <w:rFonts w:ascii="ArialMT" w:hAnsi="ArialMT" w:cs="ArialMT"/>
          <w:sz w:val="18"/>
          <w:szCs w:val="18"/>
        </w:rPr>
        <w:t>Okólna 181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1.5.2.) Miejscowość: </w:t>
      </w:r>
      <w:r>
        <w:rPr>
          <w:rFonts w:ascii="ArialMT" w:hAnsi="ArialMT" w:cs="ArialMT"/>
          <w:sz w:val="18"/>
          <w:szCs w:val="18"/>
        </w:rPr>
        <w:t>Łódź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1.5.3.) Kod pocztowy: </w:t>
      </w:r>
      <w:r>
        <w:rPr>
          <w:rFonts w:ascii="ArialMT" w:hAnsi="ArialMT" w:cs="ArialMT"/>
          <w:sz w:val="18"/>
          <w:szCs w:val="18"/>
        </w:rPr>
        <w:t>91-520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1.5.4.) Województwo: </w:t>
      </w:r>
      <w:r>
        <w:rPr>
          <w:rFonts w:ascii="ArialMT" w:hAnsi="ArialMT" w:cs="ArialMT"/>
          <w:sz w:val="18"/>
          <w:szCs w:val="18"/>
        </w:rPr>
        <w:t>łódzkie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1.5.5.) Kraj: </w:t>
      </w:r>
      <w:r>
        <w:rPr>
          <w:rFonts w:ascii="ArialMT" w:hAnsi="ArialMT" w:cs="ArialMT"/>
          <w:sz w:val="18"/>
          <w:szCs w:val="18"/>
        </w:rPr>
        <w:t>Polska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1.5.6.) Lokalizacja NUTS 3: </w:t>
      </w:r>
      <w:r>
        <w:rPr>
          <w:rFonts w:ascii="ArialMT" w:hAnsi="ArialMT" w:cs="ArialMT"/>
          <w:sz w:val="18"/>
          <w:szCs w:val="18"/>
        </w:rPr>
        <w:t>PL711 - Miasto Łódź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1.5.9.) Adres poczty elektronicznej: </w:t>
      </w:r>
      <w:r>
        <w:rPr>
          <w:rFonts w:ascii="ArialMT" w:hAnsi="ArialMT" w:cs="ArialMT"/>
          <w:sz w:val="18"/>
          <w:szCs w:val="18"/>
        </w:rPr>
        <w:t>zamowienia@centrumpluc.com.pl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1.5.10.) Adres strony internetowej zamawiającego: </w:t>
      </w:r>
      <w:r>
        <w:rPr>
          <w:rFonts w:ascii="ArialMT" w:hAnsi="ArialMT" w:cs="ArialMT"/>
          <w:sz w:val="18"/>
          <w:szCs w:val="18"/>
        </w:rPr>
        <w:t>centrumpluc.com.pl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Rodzaj zamawiającego: </w:t>
      </w:r>
      <w:r>
        <w:rPr>
          <w:rFonts w:ascii="ArialMT" w:hAnsi="ArialMT" w:cs="ArialMT"/>
          <w:sz w:val="18"/>
          <w:szCs w:val="18"/>
        </w:rPr>
        <w:t>Zamawiający publiczny - jednostka sektora finansów publicznych - samodzielny publiczny zakład opieki zdrowotnej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1.7.) Przedmiot działalności zamawiającego: </w:t>
      </w:r>
      <w:r>
        <w:rPr>
          <w:rFonts w:ascii="ArialMT" w:hAnsi="ArialMT" w:cs="ArialMT"/>
          <w:sz w:val="18"/>
          <w:szCs w:val="18"/>
        </w:rPr>
        <w:t>Zdrowie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 w:rsidRPr="003E570B">
        <w:rPr>
          <w:rFonts w:ascii="Arial-BoldMT" w:hAnsi="Arial-BoldMT" w:cs="Arial-BoldMT"/>
          <w:b/>
          <w:bCs/>
          <w:sz w:val="19"/>
          <w:szCs w:val="19"/>
          <w:highlight w:val="lightGray"/>
        </w:rPr>
        <w:t>SEKCJA II – INFORMACJE PODSTAWOWE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2.1.) Ogłoszenie dotyczy: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Ogłoszenie dotyczy usług społecznych i innych szczególnych usług: </w:t>
      </w:r>
      <w:r>
        <w:rPr>
          <w:rFonts w:ascii="ArialMT" w:hAnsi="ArialMT" w:cs="ArialMT"/>
          <w:sz w:val="18"/>
          <w:szCs w:val="18"/>
        </w:rPr>
        <w:t>Tak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2.3.) Nazwa zamówienia albo umowy ramowej: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Usługi archiwizacji dokumentacji medycznej należącej do Wojewódzkiego Zespołu Zakładów Opieki Zdrowotnej Centrum Leczenia Chorób Płuc i Rehabilitacji w Łodzi w ilości 260 metrów bieżących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2.4.) Identyfikator postępowania: </w:t>
      </w:r>
      <w:r>
        <w:rPr>
          <w:rFonts w:ascii="ArialMT" w:hAnsi="ArialMT" w:cs="ArialMT"/>
          <w:sz w:val="18"/>
          <w:szCs w:val="18"/>
        </w:rPr>
        <w:t>ocds-148610-18b6fbb1-b1a8-11ec-baa2-b6d934483bfb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2.5.) Numer ogłoszenia: </w:t>
      </w:r>
      <w:r>
        <w:rPr>
          <w:rFonts w:ascii="ArialMT" w:hAnsi="ArialMT" w:cs="ArialMT"/>
          <w:sz w:val="18"/>
          <w:szCs w:val="18"/>
        </w:rPr>
        <w:t>2022/BZP 00111378/01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2.6.) Wersja ogłoszenia: </w:t>
      </w:r>
      <w:r>
        <w:rPr>
          <w:rFonts w:ascii="ArialMT" w:hAnsi="ArialMT" w:cs="ArialMT"/>
          <w:sz w:val="18"/>
          <w:szCs w:val="18"/>
        </w:rPr>
        <w:t>01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2.7.) Data ogłoszenia: </w:t>
      </w:r>
      <w:r>
        <w:rPr>
          <w:rFonts w:ascii="ArialMT" w:hAnsi="ArialMT" w:cs="ArialMT"/>
          <w:sz w:val="18"/>
          <w:szCs w:val="18"/>
        </w:rPr>
        <w:t>2022-04-06 09:47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2.8.) Zamówienie albo umowa ramowa zostały ujęte w planie postępowań: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2.11.) O udzielenie zamówienia mogą ubiegać się wyłącznie wykonawcy, o których mowa w art. 94 ustawy: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2.13.) O zamówienie mogą ubiegać się wyłącznie wykonawcy, którzy spełniają warunki określone w art. 361 ustawy – usługi społeczne: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2.14.) Czy zamówienie albo umowa ramowa dotyczy projektu lub programu współfinansowanego ze środków Unii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Europejskiej: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2.16.) Tryb udzielenia zamówienia wraz z podstawą prawną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Zamówienie udzielane jest w trybie podstawowym na podstawie: art. 275 </w:t>
      </w:r>
      <w:proofErr w:type="spellStart"/>
      <w:r>
        <w:rPr>
          <w:rFonts w:ascii="ArialMT" w:hAnsi="ArialMT" w:cs="ArialMT"/>
          <w:sz w:val="19"/>
          <w:szCs w:val="19"/>
        </w:rPr>
        <w:t>pkt</w:t>
      </w:r>
      <w:proofErr w:type="spellEnd"/>
      <w:r>
        <w:rPr>
          <w:rFonts w:ascii="ArialMT" w:hAnsi="ArialMT" w:cs="ArialMT"/>
          <w:sz w:val="19"/>
          <w:szCs w:val="19"/>
        </w:rPr>
        <w:t xml:space="preserve"> 2 ustawy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 w:rsidRPr="003E570B">
        <w:rPr>
          <w:rFonts w:ascii="Arial-BoldMT" w:hAnsi="Arial-BoldMT" w:cs="Arial-BoldMT"/>
          <w:b/>
          <w:bCs/>
          <w:sz w:val="19"/>
          <w:szCs w:val="19"/>
          <w:highlight w:val="lightGray"/>
        </w:rPr>
        <w:t>SEKCJA III – UDOSTĘPNIANIE DOKUMENTÓW ZAMÓWIENIA I KOMUNIKACJA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3.1.) Adres strony internetowej prowadzonego postępowania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https://platformazakupowa.pl/pn/centrumpluc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Zamawiający zastrzega dostęp do dokumentów zamówienia: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3.4.) Wykonawcy zobowiązani są do składania ofert, wniosków o dopuszczenie do udziału w postępowaniu, oświadczeń oraz innych dokumentów wyłącznie przy użyciu środków komunikacji elektronicznej: </w:t>
      </w:r>
      <w:r>
        <w:rPr>
          <w:rFonts w:ascii="ArialMT" w:hAnsi="ArialMT" w:cs="ArialMT"/>
          <w:sz w:val="18"/>
          <w:szCs w:val="18"/>
        </w:rPr>
        <w:t>Tak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3.5.) Informacje o środkach komunikacji elektronicznej, przy użyciu których zamawiający będzie komunikował się z wykonawcami - adres strony internetowej: </w:t>
      </w:r>
      <w:r>
        <w:rPr>
          <w:rFonts w:ascii="ArialMT" w:hAnsi="ArialMT" w:cs="ArialMT"/>
          <w:sz w:val="18"/>
          <w:szCs w:val="18"/>
        </w:rPr>
        <w:t>Postęp. prowadzone pod adresem https://platformazakupowa.pl/pn/centrumpluc.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Komunikacja między Wykonawcami a </w:t>
      </w:r>
      <w:proofErr w:type="spellStart"/>
      <w:r>
        <w:rPr>
          <w:rFonts w:ascii="ArialMT" w:hAnsi="ArialMT" w:cs="ArialMT"/>
          <w:sz w:val="18"/>
          <w:szCs w:val="18"/>
        </w:rPr>
        <w:t>Zamaw</w:t>
      </w:r>
      <w:proofErr w:type="spellEnd"/>
      <w:r>
        <w:rPr>
          <w:rFonts w:ascii="ArialMT" w:hAnsi="ArialMT" w:cs="ArialMT"/>
          <w:sz w:val="18"/>
          <w:szCs w:val="18"/>
        </w:rPr>
        <w:t xml:space="preserve">. w szczególności w zakresie:- przesyłania </w:t>
      </w:r>
      <w:proofErr w:type="spellStart"/>
      <w:r>
        <w:rPr>
          <w:rFonts w:ascii="ArialMT" w:hAnsi="ArialMT" w:cs="ArialMT"/>
          <w:sz w:val="18"/>
          <w:szCs w:val="18"/>
        </w:rPr>
        <w:t>Zamaw</w:t>
      </w:r>
      <w:proofErr w:type="spellEnd"/>
      <w:r>
        <w:rPr>
          <w:rFonts w:ascii="ArialMT" w:hAnsi="ArialMT" w:cs="ArialMT"/>
          <w:sz w:val="18"/>
          <w:szCs w:val="18"/>
        </w:rPr>
        <w:t xml:space="preserve">. pytań do treści SWZ- przesył. odp. na </w:t>
      </w:r>
      <w:proofErr w:type="spellStart"/>
      <w:r>
        <w:rPr>
          <w:rFonts w:ascii="ArialMT" w:hAnsi="ArialMT" w:cs="ArialMT"/>
          <w:sz w:val="18"/>
          <w:szCs w:val="18"/>
        </w:rPr>
        <w:t>wezw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Zamaw</w:t>
      </w:r>
      <w:proofErr w:type="spellEnd"/>
      <w:r>
        <w:rPr>
          <w:rFonts w:ascii="ArialMT" w:hAnsi="ArialMT" w:cs="ArialMT"/>
          <w:sz w:val="18"/>
          <w:szCs w:val="18"/>
        </w:rPr>
        <w:t xml:space="preserve">. do złożenia podmiot. środków </w:t>
      </w:r>
      <w:proofErr w:type="spellStart"/>
      <w:r>
        <w:rPr>
          <w:rFonts w:ascii="ArialMT" w:hAnsi="ArialMT" w:cs="ArialMT"/>
          <w:sz w:val="18"/>
          <w:szCs w:val="18"/>
        </w:rPr>
        <w:t>dowod</w:t>
      </w:r>
      <w:proofErr w:type="spellEnd"/>
      <w:r>
        <w:rPr>
          <w:rFonts w:ascii="ArialMT" w:hAnsi="ArialMT" w:cs="ArialMT"/>
          <w:sz w:val="18"/>
          <w:szCs w:val="18"/>
        </w:rPr>
        <w:t xml:space="preserve">.- przesył. odp. na </w:t>
      </w:r>
      <w:proofErr w:type="spellStart"/>
      <w:r>
        <w:rPr>
          <w:rFonts w:ascii="ArialMT" w:hAnsi="ArialMT" w:cs="ArialMT"/>
          <w:sz w:val="18"/>
          <w:szCs w:val="18"/>
        </w:rPr>
        <w:t>wezw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Zamaw</w:t>
      </w:r>
      <w:proofErr w:type="spellEnd"/>
      <w:r>
        <w:rPr>
          <w:rFonts w:ascii="ArialMT" w:hAnsi="ArialMT" w:cs="ArialMT"/>
          <w:sz w:val="18"/>
          <w:szCs w:val="18"/>
        </w:rPr>
        <w:t xml:space="preserve">. do złożenia poprawienia uzupełnienia </w:t>
      </w:r>
      <w:proofErr w:type="spellStart"/>
      <w:r>
        <w:rPr>
          <w:rFonts w:ascii="ArialMT" w:hAnsi="ArialMT" w:cs="ArialMT"/>
          <w:sz w:val="18"/>
          <w:szCs w:val="18"/>
        </w:rPr>
        <w:t>oświad</w:t>
      </w:r>
      <w:proofErr w:type="spellEnd"/>
      <w:r>
        <w:rPr>
          <w:rFonts w:ascii="ArialMT" w:hAnsi="ArialMT" w:cs="ArialMT"/>
          <w:sz w:val="18"/>
          <w:szCs w:val="18"/>
        </w:rPr>
        <w:t xml:space="preserve">. o którym mowa w art125 ust 1, podmiot. środków </w:t>
      </w:r>
      <w:proofErr w:type="spellStart"/>
      <w:r>
        <w:rPr>
          <w:rFonts w:ascii="ArialMT" w:hAnsi="ArialMT" w:cs="ArialMT"/>
          <w:sz w:val="18"/>
          <w:szCs w:val="18"/>
        </w:rPr>
        <w:t>dowod</w:t>
      </w:r>
      <w:proofErr w:type="spellEnd"/>
      <w:r>
        <w:rPr>
          <w:rFonts w:ascii="ArialMT" w:hAnsi="ArialMT" w:cs="ArialMT"/>
          <w:sz w:val="18"/>
          <w:szCs w:val="18"/>
        </w:rPr>
        <w:t xml:space="preserve">., innych </w:t>
      </w:r>
      <w:proofErr w:type="spellStart"/>
      <w:r>
        <w:rPr>
          <w:rFonts w:ascii="ArialMT" w:hAnsi="ArialMT" w:cs="ArialMT"/>
          <w:sz w:val="18"/>
          <w:szCs w:val="18"/>
        </w:rPr>
        <w:t>dokum</w:t>
      </w:r>
      <w:proofErr w:type="spellEnd"/>
      <w:r>
        <w:rPr>
          <w:rFonts w:ascii="ArialMT" w:hAnsi="ArialMT" w:cs="ArialMT"/>
          <w:sz w:val="18"/>
          <w:szCs w:val="18"/>
        </w:rPr>
        <w:t xml:space="preserve">. lub </w:t>
      </w:r>
      <w:proofErr w:type="spellStart"/>
      <w:r>
        <w:rPr>
          <w:rFonts w:ascii="ArialMT" w:hAnsi="ArialMT" w:cs="ArialMT"/>
          <w:sz w:val="18"/>
          <w:szCs w:val="18"/>
        </w:rPr>
        <w:t>oświad</w:t>
      </w:r>
      <w:proofErr w:type="spellEnd"/>
      <w:r>
        <w:rPr>
          <w:rFonts w:ascii="ArialMT" w:hAnsi="ArialMT" w:cs="ArialMT"/>
          <w:sz w:val="18"/>
          <w:szCs w:val="18"/>
        </w:rPr>
        <w:t xml:space="preserve">. składanych w postęp.- przesył. odp. na </w:t>
      </w:r>
      <w:proofErr w:type="spellStart"/>
      <w:r>
        <w:rPr>
          <w:rFonts w:ascii="ArialMT" w:hAnsi="ArialMT" w:cs="ArialMT"/>
          <w:sz w:val="18"/>
          <w:szCs w:val="18"/>
        </w:rPr>
        <w:t>wezw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Zamaw</w:t>
      </w:r>
      <w:proofErr w:type="spellEnd"/>
      <w:r>
        <w:rPr>
          <w:rFonts w:ascii="ArialMT" w:hAnsi="ArialMT" w:cs="ArialMT"/>
          <w:sz w:val="18"/>
          <w:szCs w:val="18"/>
        </w:rPr>
        <w:t xml:space="preserve">. do złożenia wyjaśnień dot. treści </w:t>
      </w:r>
      <w:proofErr w:type="spellStart"/>
      <w:r>
        <w:rPr>
          <w:rFonts w:ascii="ArialMT" w:hAnsi="ArialMT" w:cs="ArialMT"/>
          <w:sz w:val="18"/>
          <w:szCs w:val="18"/>
        </w:rPr>
        <w:t>oświad</w:t>
      </w:r>
      <w:proofErr w:type="spellEnd"/>
      <w:r>
        <w:rPr>
          <w:rFonts w:ascii="ArialMT" w:hAnsi="ArialMT" w:cs="ArialMT"/>
          <w:sz w:val="18"/>
          <w:szCs w:val="18"/>
        </w:rPr>
        <w:t xml:space="preserve">. o którym mowa w art125 ust 1 lub złożonych podmiot. środków </w:t>
      </w:r>
      <w:proofErr w:type="spellStart"/>
      <w:r>
        <w:rPr>
          <w:rFonts w:ascii="ArialMT" w:hAnsi="ArialMT" w:cs="ArialMT"/>
          <w:sz w:val="18"/>
          <w:szCs w:val="18"/>
        </w:rPr>
        <w:t>dowod</w:t>
      </w:r>
      <w:proofErr w:type="spellEnd"/>
      <w:r>
        <w:rPr>
          <w:rFonts w:ascii="ArialMT" w:hAnsi="ArialMT" w:cs="ArialMT"/>
          <w:sz w:val="18"/>
          <w:szCs w:val="18"/>
        </w:rPr>
        <w:t xml:space="preserve">. Lub innych </w:t>
      </w:r>
      <w:proofErr w:type="spellStart"/>
      <w:r>
        <w:rPr>
          <w:rFonts w:ascii="ArialMT" w:hAnsi="ArialMT" w:cs="ArialMT"/>
          <w:sz w:val="18"/>
          <w:szCs w:val="18"/>
        </w:rPr>
        <w:t>dokum</w:t>
      </w:r>
      <w:proofErr w:type="spellEnd"/>
      <w:r>
        <w:rPr>
          <w:rFonts w:ascii="ArialMT" w:hAnsi="ArialMT" w:cs="ArialMT"/>
          <w:sz w:val="18"/>
          <w:szCs w:val="18"/>
        </w:rPr>
        <w:t xml:space="preserve">. lub </w:t>
      </w:r>
      <w:proofErr w:type="spellStart"/>
      <w:r>
        <w:rPr>
          <w:rFonts w:ascii="ArialMT" w:hAnsi="ArialMT" w:cs="ArialMT"/>
          <w:sz w:val="18"/>
          <w:szCs w:val="18"/>
        </w:rPr>
        <w:t>oświad</w:t>
      </w:r>
      <w:proofErr w:type="spellEnd"/>
      <w:r>
        <w:rPr>
          <w:rFonts w:ascii="ArialMT" w:hAnsi="ArialMT" w:cs="ArialMT"/>
          <w:sz w:val="18"/>
          <w:szCs w:val="18"/>
        </w:rPr>
        <w:t xml:space="preserve">. składanych w postęp.- przesył. odp. na </w:t>
      </w:r>
      <w:proofErr w:type="spellStart"/>
      <w:r>
        <w:rPr>
          <w:rFonts w:ascii="ArialMT" w:hAnsi="ArialMT" w:cs="ArialMT"/>
          <w:sz w:val="18"/>
          <w:szCs w:val="18"/>
        </w:rPr>
        <w:t>wezw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Zamaw</w:t>
      </w:r>
      <w:proofErr w:type="spellEnd"/>
      <w:r>
        <w:rPr>
          <w:rFonts w:ascii="ArialMT" w:hAnsi="ArialMT" w:cs="ArialMT"/>
          <w:sz w:val="18"/>
          <w:szCs w:val="18"/>
        </w:rPr>
        <w:t xml:space="preserve">. do złożenia wyjaśnień dot. treści przedmiot. środków </w:t>
      </w:r>
      <w:proofErr w:type="spellStart"/>
      <w:r>
        <w:rPr>
          <w:rFonts w:ascii="ArialMT" w:hAnsi="ArialMT" w:cs="ArialMT"/>
          <w:sz w:val="18"/>
          <w:szCs w:val="18"/>
        </w:rPr>
        <w:t>dowod</w:t>
      </w:r>
      <w:proofErr w:type="spellEnd"/>
      <w:r>
        <w:rPr>
          <w:rFonts w:ascii="ArialMT" w:hAnsi="ArialMT" w:cs="ArialMT"/>
          <w:sz w:val="18"/>
          <w:szCs w:val="18"/>
        </w:rPr>
        <w:t xml:space="preserve">.- </w:t>
      </w:r>
      <w:proofErr w:type="spellStart"/>
      <w:r>
        <w:rPr>
          <w:rFonts w:ascii="ArialMT" w:hAnsi="ArialMT" w:cs="ArialMT"/>
          <w:sz w:val="18"/>
          <w:szCs w:val="18"/>
        </w:rPr>
        <w:t>przesł</w:t>
      </w:r>
      <w:proofErr w:type="spellEnd"/>
      <w:r>
        <w:rPr>
          <w:rFonts w:ascii="ArialMT" w:hAnsi="ArialMT" w:cs="ArialMT"/>
          <w:sz w:val="18"/>
          <w:szCs w:val="18"/>
        </w:rPr>
        <w:t xml:space="preserve">. odp. na inne </w:t>
      </w:r>
      <w:proofErr w:type="spellStart"/>
      <w:r>
        <w:rPr>
          <w:rFonts w:ascii="ArialMT" w:hAnsi="ArialMT" w:cs="ArialMT"/>
          <w:sz w:val="18"/>
          <w:szCs w:val="18"/>
        </w:rPr>
        <w:t>wezw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Zamaw</w:t>
      </w:r>
      <w:proofErr w:type="spellEnd"/>
      <w:r>
        <w:rPr>
          <w:rFonts w:ascii="ArialMT" w:hAnsi="ArialMT" w:cs="ArialMT"/>
          <w:sz w:val="18"/>
          <w:szCs w:val="18"/>
        </w:rPr>
        <w:t xml:space="preserve">. wynikające z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 xml:space="preserve">- przesył. wniosków, </w:t>
      </w:r>
      <w:proofErr w:type="spellStart"/>
      <w:r>
        <w:rPr>
          <w:rFonts w:ascii="ArialMT" w:hAnsi="ArialMT" w:cs="ArialMT"/>
          <w:sz w:val="18"/>
          <w:szCs w:val="18"/>
        </w:rPr>
        <w:t>inform</w:t>
      </w:r>
      <w:proofErr w:type="spellEnd"/>
      <w:r>
        <w:rPr>
          <w:rFonts w:ascii="ArialMT" w:hAnsi="ArialMT" w:cs="ArialMT"/>
          <w:sz w:val="18"/>
          <w:szCs w:val="18"/>
        </w:rPr>
        <w:t xml:space="preserve">., </w:t>
      </w:r>
      <w:proofErr w:type="spellStart"/>
      <w:r>
        <w:rPr>
          <w:rFonts w:ascii="ArialMT" w:hAnsi="ArialMT" w:cs="ArialMT"/>
          <w:sz w:val="18"/>
          <w:szCs w:val="18"/>
        </w:rPr>
        <w:t>oświad</w:t>
      </w:r>
      <w:proofErr w:type="spellEnd"/>
      <w:r>
        <w:rPr>
          <w:rFonts w:ascii="ArialMT" w:hAnsi="ArialMT" w:cs="ArialMT"/>
          <w:sz w:val="18"/>
          <w:szCs w:val="18"/>
        </w:rPr>
        <w:t>. Wykonawcy przesył. inne odbywa się za pośrednictwem platformazakupowa.pl i form. „Wyślij wiadomość do zamawiającego”.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010FD4" w:rsidRDefault="00010FD4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</w:p>
    <w:p w:rsidR="00010FD4" w:rsidRDefault="00010FD4" w:rsidP="00010F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 xml:space="preserve">2022-04-06 Biuletyn Zamówień Publicznych </w:t>
      </w:r>
      <w:r w:rsidR="009736D9">
        <w:rPr>
          <w:rFonts w:ascii="ArialMT" w:hAnsi="ArialMT" w:cs="ArialMT"/>
          <w:sz w:val="8"/>
          <w:szCs w:val="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MT" w:hAnsi="ArialMT" w:cs="ArialMT"/>
          <w:sz w:val="8"/>
          <w:szCs w:val="8"/>
        </w:rPr>
        <w:t xml:space="preserve">Ogłoszenie o zamówieniu - Zamówienie udzielane jest w trybie podstawowym na podstawie: art. 275 </w:t>
      </w:r>
      <w:proofErr w:type="spellStart"/>
      <w:r>
        <w:rPr>
          <w:rFonts w:ascii="ArialMT" w:hAnsi="ArialMT" w:cs="ArialMT"/>
          <w:sz w:val="8"/>
          <w:szCs w:val="8"/>
        </w:rPr>
        <w:t>pkt</w:t>
      </w:r>
      <w:proofErr w:type="spellEnd"/>
      <w:r>
        <w:rPr>
          <w:rFonts w:ascii="ArialMT" w:hAnsi="ArialMT" w:cs="ArialMT"/>
          <w:sz w:val="8"/>
          <w:szCs w:val="8"/>
        </w:rPr>
        <w:t xml:space="preserve"> 2 ustawy – Usługi</w:t>
      </w:r>
    </w:p>
    <w:p w:rsidR="009736D9" w:rsidRDefault="009736D9" w:rsidP="009736D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lastRenderedPageBreak/>
        <w:t>Ogłoszenie nr 2022/BZP 00111378/01 z dnia 2022-04-06</w:t>
      </w:r>
    </w:p>
    <w:p w:rsidR="009736D9" w:rsidRDefault="009736D9" w:rsidP="009736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18"/>
          <w:szCs w:val="18"/>
        </w:rPr>
        <w:t>Za datę przekazania (wpływu)</w:t>
      </w:r>
      <w:r w:rsidR="00CA17F2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oświadczeń, wniosków, zawiadomień oraz informacji przyjmuje się datę ich przesłania za pośrednictwem platformazakupowa.pl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poprzez kliknięcie przycisku „Wyślij wiadomość do zamawiającego” po których pojawi się komunikat, że wiadomość została wysłana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do zamawiającego. Zamawiający będzie przekazywał wykonawcom informacje za pośrednictwem platformazakupowa.pl. Informacje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dotyczące odpowiedzi na pytania, zmiany specyfikacji, zmiany terminu składania i otwarcia ofert Zamawiający będzie zamieszczał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na platformie w sekcji “Komunikaty”. Korespondencja, której zgodnie z obowiązującymi przepisami adresatem jest konkretny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Wykonawca, będzie przekazywana za pośrednictwem platformazakupowa.pl do konkretnego wykonawcy. Wykonawca jako podmiot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profesjonalny ma obowiązek sprawdzania komunikatów i wiadomości bezpośrednio na platformazakupowa.pl przesłanych przez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zamawiającego, gdyż system powiadomień może ulec awarii lub powiadomienie może trafić do folderu SPAM. Zamawiający,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zgodnie z § 11 ust. 2 Rozporządzeniem Prezesa Rady Ministrów z 30.12.2020 r. (D.U. 2020, poz. 2452) zamieszcza wymagania dot.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specyfikacji połączenia, formatu przesyłanych danych oraz szyfrowania i oznaczania czasu przekazania i odbioru danych za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pośrednictwem platformazakupowa.pl. tj. a) stały dostęp do sieci Internet o gwarantowanej przepustowości nie mniejszej niż 512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kb</w:t>
      </w:r>
      <w:proofErr w:type="spellEnd"/>
      <w:r>
        <w:rPr>
          <w:rFonts w:ascii="ArialMT" w:hAnsi="ArialMT" w:cs="ArialMT"/>
          <w:sz w:val="18"/>
          <w:szCs w:val="18"/>
        </w:rPr>
        <w:t>/s, b) komputer klasy PC lub MAC o następującej konfiguracji: pamięć min. 2 GB Ram, procesor Intel IV 2 GHZ lub jego nowsza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wersja, jeden z systemów operacyjnych - MS Windows 7, Mac Os x 10 4, Linux, lub ich nowsze wersje, c) zainstalowana dowolna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przeglądarka internetowa, w przypadku Internet Explorer minimalnie wersja 10 0.d) włączona obsługa </w:t>
      </w:r>
      <w:proofErr w:type="spellStart"/>
      <w:r>
        <w:rPr>
          <w:rFonts w:ascii="ArialMT" w:hAnsi="ArialMT" w:cs="ArialMT"/>
          <w:sz w:val="18"/>
          <w:szCs w:val="18"/>
        </w:rPr>
        <w:t>JavaScript</w:t>
      </w:r>
      <w:proofErr w:type="spellEnd"/>
      <w:r>
        <w:rPr>
          <w:rFonts w:ascii="ArialMT" w:hAnsi="ArialMT" w:cs="ArialMT"/>
          <w:sz w:val="18"/>
          <w:szCs w:val="18"/>
        </w:rPr>
        <w:t>, e) zainstalowany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program </w:t>
      </w:r>
      <w:proofErr w:type="spellStart"/>
      <w:r>
        <w:rPr>
          <w:rFonts w:ascii="ArialMT" w:hAnsi="ArialMT" w:cs="ArialMT"/>
          <w:sz w:val="18"/>
          <w:szCs w:val="18"/>
        </w:rPr>
        <w:t>Adobe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Acrobat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Reader</w:t>
      </w:r>
      <w:proofErr w:type="spellEnd"/>
      <w:r>
        <w:rPr>
          <w:rFonts w:ascii="ArialMT" w:hAnsi="ArialMT" w:cs="ArialMT"/>
          <w:sz w:val="18"/>
          <w:szCs w:val="18"/>
        </w:rPr>
        <w:t xml:space="preserve"> lub inny obsługujący format plików </w:t>
      </w:r>
      <w:proofErr w:type="spellStart"/>
      <w:r>
        <w:rPr>
          <w:rFonts w:ascii="ArialMT" w:hAnsi="ArialMT" w:cs="ArialMT"/>
          <w:sz w:val="18"/>
          <w:szCs w:val="18"/>
        </w:rPr>
        <w:t>.pd</w:t>
      </w:r>
      <w:proofErr w:type="spellEnd"/>
      <w:r>
        <w:rPr>
          <w:rFonts w:ascii="ArialMT" w:hAnsi="ArialMT" w:cs="ArialMT"/>
          <w:sz w:val="18"/>
          <w:szCs w:val="18"/>
        </w:rPr>
        <w:t>f,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f) Platformazakupowa.pl działa według standardu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przyjętego w komunikacji sieciowej - kodowanie UTF8, g) Oznaczenie czasu odbioru danych przez platformę zakupową stanowi datę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oraz dokładny czas (</w:t>
      </w:r>
      <w:proofErr w:type="spellStart"/>
      <w:r>
        <w:rPr>
          <w:rFonts w:ascii="ArialMT" w:hAnsi="ArialMT" w:cs="ArialMT"/>
          <w:sz w:val="18"/>
          <w:szCs w:val="18"/>
        </w:rPr>
        <w:t>hh:mm:ss</w:t>
      </w:r>
      <w:proofErr w:type="spellEnd"/>
      <w:r>
        <w:rPr>
          <w:rFonts w:ascii="ArialMT" w:hAnsi="ArialMT" w:cs="ArialMT"/>
          <w:sz w:val="18"/>
          <w:szCs w:val="18"/>
        </w:rPr>
        <w:t xml:space="preserve">) generowany </w:t>
      </w:r>
      <w:proofErr w:type="spellStart"/>
      <w:r>
        <w:rPr>
          <w:rFonts w:ascii="ArialMT" w:hAnsi="ArialMT" w:cs="ArialMT"/>
          <w:sz w:val="18"/>
          <w:szCs w:val="18"/>
        </w:rPr>
        <w:t>wg</w:t>
      </w:r>
      <w:proofErr w:type="spellEnd"/>
      <w:r>
        <w:rPr>
          <w:rFonts w:ascii="ArialMT" w:hAnsi="ArialMT" w:cs="ArialMT"/>
          <w:sz w:val="18"/>
          <w:szCs w:val="18"/>
        </w:rPr>
        <w:t>. czasu lokalnego serwera synchronizowanego z zegarem Głównego Urzędu Miar.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Wykonawca, przystępując do niniejszego postępowania o udzielenie zamówienia publicznego: a) akceptuje warunki korzystania z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platformazakupowa.pl określone w Regulaminie zamieszczonym na stronie internetowej pod linkiem w zakładce „Regulamin" oraz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uznaje go za wiążący; 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b) zapoznał i stosuje się do Instrukcji składania ofert/wniosków dostępnej pod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linkiem:https</w:t>
      </w:r>
      <w:proofErr w:type="spellEnd"/>
      <w:r>
        <w:rPr>
          <w:rFonts w:ascii="ArialMT" w:hAnsi="ArialMT" w:cs="ArialMT"/>
          <w:sz w:val="18"/>
          <w:szCs w:val="18"/>
        </w:rPr>
        <w:t xml:space="preserve">://platformazakupowa.pl/strona/45-instrukcje. Zamawiający nie ponosi odpowiedzialności za złożenie oferty 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sposób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niezgodny z Instrukcją korzystania z platformazakupowa.pl, w szczególności za sytuację, gdy zamawiający zapozna się z treścią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oferty przed upływem terminu składania ofert (np. złożenie oferty w zakładce „Wyślij wiadomość do zamawiającego”). Taka oferta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zostanie uznana przez Zamawiającego za ofertę handlową i nie będzie brana pod uwagę 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przedmiotowym postępowaniu ponieważ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nie został spełniony obowiązek narzucony w art. 221 Ustawy Prawo Zamówień Publicznych. Zamawiający informuje, że instrukcje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korzystania z platformazakupowa.pl dotyczące w szczególności logowania, składania wniosków o wyjaśnienie treści SWZ, składania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ofert oraz innych czynności podejmowanych w niniejszym postępowaniu przy użyciu platformazakupowa.pl znajdują się w zakładce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„Instrukcje dla Wykonawców" 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 stronie internetowej pod adresem: https://platformazakupowa.pl/strona/45-instrukcje. W sytuacjach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awaryjnych np. 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przypadku niedziałania platformazakupowa.pl Wykonawcy mogą zgłaszać problemy w trybie mailowym lub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telefonicznym na numer infolinii, która podana jest w zakładce kontakt pod adresem: https://opennexus.pl/. Zamawiający nie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zamierza zwoływać zebrania wszystkich Wykonawców w celu wyjaśnienia wątpliwości dotyczących treści SWZ.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3.8.) Zamawiający wymaga sporządzenia i przedstawienia ofert przy użyciu narzędzi elektronicznego modelowania danych</w:t>
      </w:r>
      <w:r w:rsidR="00944816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budowlanych lub innych podobnych narzędzi, które nie są ogólnie dostępne: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3.12.) Oferta - katalog elektroniczny: </w:t>
      </w:r>
      <w:r>
        <w:rPr>
          <w:rFonts w:ascii="ArialMT" w:hAnsi="ArialMT" w:cs="ArialMT"/>
          <w:sz w:val="18"/>
          <w:szCs w:val="18"/>
        </w:rPr>
        <w:t>Nie dotyczy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3.14.) Języki, w jakich mogą być sporządzane dokumenty składane w postępowaniu:</w:t>
      </w:r>
      <w:r w:rsidR="00944816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MT" w:hAnsi="ArialMT" w:cs="ArialMT"/>
          <w:sz w:val="19"/>
          <w:szCs w:val="19"/>
        </w:rPr>
        <w:t>polski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3.15.) RODO (obowiązek informacyjny): </w:t>
      </w:r>
      <w:r>
        <w:rPr>
          <w:rFonts w:ascii="ArialMT" w:hAnsi="ArialMT" w:cs="ArialMT"/>
          <w:sz w:val="18"/>
          <w:szCs w:val="18"/>
        </w:rPr>
        <w:t>Zgodnie z art. 13 ust. 1 i 2 rozporządzenia Parlamentu Europejskiego i Rady (UE)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2016/679 z dnia 27 kwietnia 2016 r. w sprawie ochrony osób fizycznych w związku z przetwarzaniem danych osobowych i w sprawie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swobodnego przepływu takich danych oraz uchylenia dyrektywy 95/46/WE (ogólne rozporządzenie o danych) (Dz. U. UE L119 z dnia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4.05.2016 r., str. 1; zwanym dalej „RODO”) informujemy, że: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1) administratorem Pani/-a danych osobowych jest Wojewódzki Zespół Zakładów Opieki Zdrowotnej Centrum Leczenia Chorób Płuc i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Rehabilitacji w Łodzi ul. Okólna 181, 91-520 Łódź, </w:t>
      </w:r>
      <w:proofErr w:type="spellStart"/>
      <w:r>
        <w:rPr>
          <w:rFonts w:ascii="ArialMT" w:hAnsi="ArialMT" w:cs="ArialMT"/>
          <w:sz w:val="18"/>
          <w:szCs w:val="18"/>
        </w:rPr>
        <w:t>fax</w:t>
      </w:r>
      <w:proofErr w:type="spellEnd"/>
      <w:r>
        <w:rPr>
          <w:rFonts w:ascii="ArialMT" w:hAnsi="ArialMT" w:cs="ArialMT"/>
          <w:sz w:val="18"/>
          <w:szCs w:val="18"/>
        </w:rPr>
        <w:t xml:space="preserve"> 42 659 04 12, adres strony internetowej: </w:t>
      </w:r>
      <w:hyperlink r:id="rId5" w:history="1">
        <w:r w:rsidR="00944816" w:rsidRPr="00B23A5A">
          <w:rPr>
            <w:rStyle w:val="Hipercze"/>
            <w:rFonts w:ascii="ArialMT" w:hAnsi="ArialMT" w:cs="ArialMT"/>
            <w:sz w:val="18"/>
            <w:szCs w:val="18"/>
          </w:rPr>
          <w:t>www.centrumpluc.com.pl</w:t>
        </w:r>
      </w:hyperlink>
      <w:r>
        <w:rPr>
          <w:rFonts w:ascii="ArialMT" w:hAnsi="ArialMT" w:cs="ArialMT"/>
          <w:sz w:val="18"/>
          <w:szCs w:val="18"/>
        </w:rPr>
        <w:t>;</w:t>
      </w:r>
      <w:r w:rsidR="00944816">
        <w:rPr>
          <w:rFonts w:ascii="ArialMT" w:hAnsi="ArialMT" w:cs="ArialMT"/>
          <w:sz w:val="18"/>
          <w:szCs w:val="18"/>
        </w:rPr>
        <w:t xml:space="preserve"> 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2) administrator wyznaczył Inspektora Danych Osobowych, z którym można się kontaktować pod adresem e-mail: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inspektorochronydanych@centrumpluc.com.pl;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3) Pani/-a dane </w:t>
      </w:r>
      <w:proofErr w:type="spellStart"/>
      <w:r>
        <w:rPr>
          <w:rFonts w:ascii="ArialMT" w:hAnsi="ArialMT" w:cs="ArialMT"/>
          <w:sz w:val="18"/>
          <w:szCs w:val="18"/>
        </w:rPr>
        <w:t>osob</w:t>
      </w:r>
      <w:proofErr w:type="spellEnd"/>
      <w:r>
        <w:rPr>
          <w:rFonts w:ascii="ArialMT" w:hAnsi="ArialMT" w:cs="ArialMT"/>
          <w:sz w:val="18"/>
          <w:szCs w:val="18"/>
        </w:rPr>
        <w:t>. przetwarzane będą na podstawie art. 6 ust. 1 lit. c RODO w celu związanym z przedmiotowym postępowaniem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o udzielenie zam. </w:t>
      </w:r>
      <w:proofErr w:type="spellStart"/>
      <w:r>
        <w:rPr>
          <w:rFonts w:ascii="ArialMT" w:hAnsi="ArialMT" w:cs="ArialMT"/>
          <w:sz w:val="18"/>
          <w:szCs w:val="18"/>
        </w:rPr>
        <w:t>publ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4) odbiorcami Pani/-a danych osobowych będą osoby lub podmioty, którym udostępniona zostanie dokumentacja postępowania w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oparciu o art. 74 ustawy PZP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5) Pani/-a dane </w:t>
      </w:r>
      <w:proofErr w:type="spellStart"/>
      <w:r>
        <w:rPr>
          <w:rFonts w:ascii="ArialMT" w:hAnsi="ArialMT" w:cs="ArialMT"/>
          <w:sz w:val="18"/>
          <w:szCs w:val="18"/>
        </w:rPr>
        <w:t>osob</w:t>
      </w:r>
      <w:proofErr w:type="spellEnd"/>
      <w:r>
        <w:rPr>
          <w:rFonts w:ascii="ArialMT" w:hAnsi="ArialMT" w:cs="ArialMT"/>
          <w:sz w:val="18"/>
          <w:szCs w:val="18"/>
        </w:rPr>
        <w:t>. będą przechowywane, zgodnie z art. 78 ust. 1 PZP przez okres 4 lat od dnia zakończenia postępowania o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udzielenie zamówienia, a jeżeli czas trwania umowy przekracza 4 lata, okres przechowywania obejmuje cały czas trwania umowy;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6) obowiązek podania przez Panią/-a danych </w:t>
      </w:r>
      <w:proofErr w:type="spellStart"/>
      <w:r>
        <w:rPr>
          <w:rFonts w:ascii="ArialMT" w:hAnsi="ArialMT" w:cs="ArialMT"/>
          <w:sz w:val="18"/>
          <w:szCs w:val="18"/>
        </w:rPr>
        <w:t>osob</w:t>
      </w:r>
      <w:proofErr w:type="spellEnd"/>
      <w:r>
        <w:rPr>
          <w:rFonts w:ascii="ArialMT" w:hAnsi="ArialMT" w:cs="ArialMT"/>
          <w:sz w:val="18"/>
          <w:szCs w:val="18"/>
        </w:rPr>
        <w:t>. bezpośrednio Pani/-a dotyczących jest wymogiem ustawowym określonym w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przepisach ustawy PZP, związanym z udziałem w postępowaniu o udzielenie zam. </w:t>
      </w:r>
      <w:proofErr w:type="spellStart"/>
      <w:r>
        <w:rPr>
          <w:rFonts w:ascii="ArialMT" w:hAnsi="ArialMT" w:cs="ArialMT"/>
          <w:sz w:val="18"/>
          <w:szCs w:val="18"/>
        </w:rPr>
        <w:t>publ</w:t>
      </w:r>
      <w:proofErr w:type="spellEnd"/>
      <w:r>
        <w:rPr>
          <w:rFonts w:ascii="ArialMT" w:hAnsi="ArialMT" w:cs="ArialMT"/>
          <w:sz w:val="18"/>
          <w:szCs w:val="18"/>
        </w:rPr>
        <w:t>.; konsekwencje niepodania określonych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danych wynikają z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;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7) w odniesieniu do Pani/-a danych </w:t>
      </w:r>
      <w:proofErr w:type="spellStart"/>
      <w:r>
        <w:rPr>
          <w:rFonts w:ascii="ArialMT" w:hAnsi="ArialMT" w:cs="ArialMT"/>
          <w:sz w:val="18"/>
          <w:szCs w:val="18"/>
        </w:rPr>
        <w:t>osob</w:t>
      </w:r>
      <w:proofErr w:type="spellEnd"/>
      <w:r>
        <w:rPr>
          <w:rFonts w:ascii="ArialMT" w:hAnsi="ArialMT" w:cs="ArialMT"/>
          <w:sz w:val="18"/>
          <w:szCs w:val="18"/>
        </w:rPr>
        <w:t>. decyzje nie będą podejmowane w sposób zautomatyzowany, stosownie do art. 22 RODO.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8) posiada Pani/Pan:</w:t>
      </w:r>
    </w:p>
    <w:p w:rsidR="00944816" w:rsidRDefault="00944816" w:rsidP="009448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44816" w:rsidRDefault="00944816" w:rsidP="009448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944816" w:rsidRDefault="00944816" w:rsidP="009448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</w:p>
    <w:p w:rsidR="00944816" w:rsidRDefault="00944816" w:rsidP="009448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 xml:space="preserve">2022-04-06 Biuletyn Zamówień Publicznych                                                                                                                                                            Ogłoszenie o zamówieniu - Zamówienie udzielane jest w trybie podstawowym na podstawie: art. 275 </w:t>
      </w:r>
      <w:proofErr w:type="spellStart"/>
      <w:r>
        <w:rPr>
          <w:rFonts w:ascii="ArialMT" w:hAnsi="ArialMT" w:cs="ArialMT"/>
          <w:sz w:val="8"/>
          <w:szCs w:val="8"/>
        </w:rPr>
        <w:t>pkt</w:t>
      </w:r>
      <w:proofErr w:type="spellEnd"/>
      <w:r>
        <w:rPr>
          <w:rFonts w:ascii="ArialMT" w:hAnsi="ArialMT" w:cs="ArialMT"/>
          <w:sz w:val="8"/>
          <w:szCs w:val="8"/>
        </w:rPr>
        <w:t xml:space="preserve"> 2 ustawy – Usługi</w:t>
      </w:r>
    </w:p>
    <w:p w:rsidR="00944816" w:rsidRDefault="00944816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44816" w:rsidRDefault="00944816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44816" w:rsidRDefault="00944816" w:rsidP="0094481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lastRenderedPageBreak/>
        <w:t>Ogłoszenie nr 2022/BZP 00111378/01 z dnia 2022-04-06</w:t>
      </w:r>
    </w:p>
    <w:p w:rsidR="00944816" w:rsidRDefault="00944816" w:rsidP="009448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a) na podstawie art. 15 RODO prawo dostępu do danych </w:t>
      </w:r>
      <w:proofErr w:type="spellStart"/>
      <w:r>
        <w:rPr>
          <w:rFonts w:ascii="ArialMT" w:hAnsi="ArialMT" w:cs="ArialMT"/>
          <w:sz w:val="18"/>
          <w:szCs w:val="18"/>
        </w:rPr>
        <w:t>osob</w:t>
      </w:r>
      <w:proofErr w:type="spellEnd"/>
      <w:r>
        <w:rPr>
          <w:rFonts w:ascii="ArialMT" w:hAnsi="ArialMT" w:cs="ArialMT"/>
          <w:sz w:val="18"/>
          <w:szCs w:val="18"/>
        </w:rPr>
        <w:t>. Pani/-a dot. (w przypadku, gdy skorzystanie z tego prawa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wymagałoby po stronie administratora niewspółmiernie dużego wysiłku może zostać Pani/Pan zobowiązana do wskazania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dodatkowych informacji mających na celu sprecyzowanie żądania, w szczególności podania nazwy lub daty postępowania o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udzielenie zam. </w:t>
      </w:r>
      <w:proofErr w:type="spellStart"/>
      <w:r>
        <w:rPr>
          <w:rFonts w:ascii="ArialMT" w:hAnsi="ArialMT" w:cs="ArialMT"/>
          <w:sz w:val="18"/>
          <w:szCs w:val="18"/>
        </w:rPr>
        <w:t>publ</w:t>
      </w:r>
      <w:proofErr w:type="spellEnd"/>
      <w:r>
        <w:rPr>
          <w:rFonts w:ascii="ArialMT" w:hAnsi="ArialMT" w:cs="ArialMT"/>
          <w:sz w:val="18"/>
          <w:szCs w:val="18"/>
        </w:rPr>
        <w:t>. albo sprecyzowanie nazwy lub daty zakończonego postępowania o udzielenie zam.);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b) na podstawie art. 16 RODO prawo do sprostowania Pani/Pana danych </w:t>
      </w:r>
      <w:proofErr w:type="spellStart"/>
      <w:r>
        <w:rPr>
          <w:rFonts w:ascii="ArialMT" w:hAnsi="ArialMT" w:cs="ArialMT"/>
          <w:sz w:val="18"/>
          <w:szCs w:val="18"/>
        </w:rPr>
        <w:t>osob</w:t>
      </w:r>
      <w:proofErr w:type="spellEnd"/>
      <w:r>
        <w:rPr>
          <w:rFonts w:ascii="ArialMT" w:hAnsi="ArialMT" w:cs="ArialMT"/>
          <w:sz w:val="18"/>
          <w:szCs w:val="18"/>
        </w:rPr>
        <w:t>. (skorzystanie z prawa do sprostowania nie może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skutkować zmianą wyniku postępowania o udzielenie zam. </w:t>
      </w:r>
      <w:proofErr w:type="spellStart"/>
      <w:r>
        <w:rPr>
          <w:rFonts w:ascii="ArialMT" w:hAnsi="ArialMT" w:cs="ArialMT"/>
          <w:sz w:val="18"/>
          <w:szCs w:val="18"/>
        </w:rPr>
        <w:t>publ</w:t>
      </w:r>
      <w:proofErr w:type="spellEnd"/>
      <w:r>
        <w:rPr>
          <w:rFonts w:ascii="ArialMT" w:hAnsi="ArialMT" w:cs="ArialMT"/>
          <w:sz w:val="18"/>
          <w:szCs w:val="18"/>
        </w:rPr>
        <w:t>. ani zmianą postanowień umowy w zakresie niezgodnym z ustawą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PZP oraz nie może naruszać integralności protokołu oraz jego załączników);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c) na podstawie art. 18 RODO prawo żądania od administratora ograniczenia przetwarzania danych </w:t>
      </w:r>
      <w:proofErr w:type="spellStart"/>
      <w:r>
        <w:rPr>
          <w:rFonts w:ascii="ArialMT" w:hAnsi="ArialMT" w:cs="ArialMT"/>
          <w:sz w:val="18"/>
          <w:szCs w:val="18"/>
        </w:rPr>
        <w:t>osob</w:t>
      </w:r>
      <w:proofErr w:type="spellEnd"/>
      <w:r>
        <w:rPr>
          <w:rFonts w:ascii="ArialMT" w:hAnsi="ArialMT" w:cs="ArialMT"/>
          <w:sz w:val="18"/>
          <w:szCs w:val="18"/>
        </w:rPr>
        <w:t>. z zastrzeżeniem okresu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trwania postępowania o udzielenie zam. </w:t>
      </w:r>
      <w:proofErr w:type="spellStart"/>
      <w:r>
        <w:rPr>
          <w:rFonts w:ascii="ArialMT" w:hAnsi="ArialMT" w:cs="ArialMT"/>
          <w:sz w:val="18"/>
          <w:szCs w:val="18"/>
        </w:rPr>
        <w:t>publ</w:t>
      </w:r>
      <w:proofErr w:type="spellEnd"/>
      <w:r>
        <w:rPr>
          <w:rFonts w:ascii="ArialMT" w:hAnsi="ArialMT" w:cs="ArialMT"/>
          <w:sz w:val="18"/>
          <w:szCs w:val="18"/>
        </w:rPr>
        <w:t>. oraz przypadków, o których mowa w art. 18 ust. 2 RODO (prawo do ograniczenia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przetwarzania nie ma zastosowania w odniesieniu do przechowywania, w celu zapewnienia korzystania ze środków ochrony prawnej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lub w celu ochrony praw innej osoby fizycznej lub prawnej, lub 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 uwagi na ważne względy interesu publicznego Unii Europejskiej lub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państwa członkowskiego, a także nie ogranicza przetwarzania danych osobowych do czasu zakończenia postępowania o udzielenie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zamówienia);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d) prawo do wniesienia skargi do Prezesa Urzędu Ochrony Danych Osobowych, gdy uzna Pani/Pan, że przetwarzanie danych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osobowych Pani/Pana dotyczących narusza przepisy RODO;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9) nie przysługuje Pani/Panu: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a) w związku z art. 17 ust. 3 lit. b, d lub e RODO prawo do usunięcia danych osobowych;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b) prawo do przenoszenia danych osobowych, o którym mowa w art. 20 RODO;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c) na podstawie art. 21 RODO prawo sprzeciwu, wobec przetwarzania danych osobowych, gdyż podstawą prawną przetwarzania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Pani/-a danych osobowych jest art. 6 ust. 1 lit. c RODO;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10) przysługuje Pani/Panu prawo wniesienia skargi do organu nadzorczego na niezgodne z RODO przetwarzanie Pani/Pana danych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osobowych przez administratora. Organem właściwym dla przedmiotowej skargi jest Urząd Ochrony Danych Osobowych, ul. Stawki</w:t>
      </w:r>
      <w:r w:rsidR="0094481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2, 00-193 Warszawa.</w:t>
      </w:r>
    </w:p>
    <w:p w:rsidR="00944816" w:rsidRDefault="00944816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 w:rsidRPr="00944816">
        <w:rPr>
          <w:rFonts w:ascii="Arial-BoldMT" w:hAnsi="Arial-BoldMT" w:cs="Arial-BoldMT"/>
          <w:b/>
          <w:bCs/>
          <w:sz w:val="19"/>
          <w:szCs w:val="19"/>
          <w:highlight w:val="lightGray"/>
        </w:rPr>
        <w:t>SEKCJA IV – PRZEDMIOT ZAMÓWIENIA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4.1.) Informacje ogólne odnoszące się do przedmiotu zamówienia.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4.1.1.) Przed wszczęciem postępowania przeprowadzono konsultacje rynkowe: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4.1.2.) Numer referencyjny: </w:t>
      </w:r>
      <w:r>
        <w:rPr>
          <w:rFonts w:ascii="ArialMT" w:hAnsi="ArialMT" w:cs="ArialMT"/>
          <w:sz w:val="18"/>
          <w:szCs w:val="18"/>
        </w:rPr>
        <w:t>7/ZP/US/TP/22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4.1.3.) Rodzaj zamówienia: </w:t>
      </w:r>
      <w:r>
        <w:rPr>
          <w:rFonts w:ascii="ArialMT" w:hAnsi="ArialMT" w:cs="ArialMT"/>
          <w:sz w:val="18"/>
          <w:szCs w:val="18"/>
        </w:rPr>
        <w:t>Usługi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4.1.4.) Zamawiający udziela zamówienia w częściach, z których każda stanowi przedmiot odrębnego postępowania: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4.1.8.) Możliwe jest składanie ofert częściowych: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4.1.13.) Zamawiający uwzględnia aspekty społeczne, środowiskowe lub etykiety w opisie przedmiotu zamówienia: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 Informacje szczegółowe odnoszące się do przedmiotu zamówienia: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Usługi archiwizacji dokumentacji medycznej należącej do Wojewódzkiego Zespołu Zakładów Opieki Zdrowotnej Centrum</w:t>
      </w:r>
      <w:r w:rsidR="00944816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Leczenia Chorób Płuc i Rehabilitacji w Łodzi w ilości 260 metrów bieżących.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Szczegółowy opis i zakres przedmiotu zamówienia.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zamówienie składają się historie choroby pacjentów ze: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a) Szpitala w Łagiewnikach, ul. Okólna 181, 91-520 Łódź: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2019 r. – 87 metrów bieżących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2020 r. – 67 metrów bieżących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b) Szpitala w Tuszynie, ul. Szpitalna 5, 95-080 Tuszyn: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2019 r. – 63 metry bieżące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2020 r. – 43 metry bieżące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79995100-6 - Usługi archiwizacyjne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4.2.7.) Dodatkowy kod CPV:</w:t>
      </w:r>
      <w:r w:rsidR="00944816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MT" w:hAnsi="ArialMT" w:cs="ArialMT"/>
          <w:sz w:val="19"/>
          <w:szCs w:val="19"/>
        </w:rPr>
        <w:t>79995200-7 - Usługi katalogowania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228 miesiące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4.2.13.) Zamawiający przewiduje udzielenie dotychczasowemu wykonawcy zamówień na podobne usługi lub roboty</w:t>
      </w:r>
      <w:r w:rsidR="00944816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</w:t>
      </w:r>
    </w:p>
    <w:p w:rsidR="00944816" w:rsidRDefault="00944816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944816" w:rsidRDefault="00944816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944816" w:rsidRDefault="00944816" w:rsidP="009448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944816" w:rsidRDefault="00944816" w:rsidP="009448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</w:p>
    <w:p w:rsidR="00944816" w:rsidRDefault="00944816" w:rsidP="009448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 xml:space="preserve">2022-04-06 Biuletyn Zamówień Publicznych                                                                                                                                                            Ogłoszenie o zamówieniu - Zamówienie udzielane jest w trybie podstawowym na podstawie: art. 275 </w:t>
      </w:r>
      <w:proofErr w:type="spellStart"/>
      <w:r>
        <w:rPr>
          <w:rFonts w:ascii="ArialMT" w:hAnsi="ArialMT" w:cs="ArialMT"/>
          <w:sz w:val="8"/>
          <w:szCs w:val="8"/>
        </w:rPr>
        <w:t>pkt</w:t>
      </w:r>
      <w:proofErr w:type="spellEnd"/>
      <w:r>
        <w:rPr>
          <w:rFonts w:ascii="ArialMT" w:hAnsi="ArialMT" w:cs="ArialMT"/>
          <w:sz w:val="8"/>
          <w:szCs w:val="8"/>
        </w:rPr>
        <w:t xml:space="preserve"> 2 ustawy – Usługi</w:t>
      </w:r>
    </w:p>
    <w:p w:rsidR="00944816" w:rsidRDefault="00944816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944816" w:rsidRDefault="00944816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944816" w:rsidRDefault="00944816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944816" w:rsidRDefault="00944816" w:rsidP="0094481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00111378/01 z dnia 2022-04-06</w:t>
      </w:r>
    </w:p>
    <w:p w:rsidR="00944816" w:rsidRDefault="00944816" w:rsidP="009448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4.3.4.) Rodzaj kryterium:</w:t>
      </w:r>
      <w:r w:rsidR="00944816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MT" w:hAnsi="ArialMT" w:cs="ArialMT"/>
          <w:sz w:val="19"/>
          <w:szCs w:val="19"/>
        </w:rPr>
        <w:t>inne.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Termin odbioru akt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10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3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4.3.4.) Rodzaj kryterium:</w:t>
      </w:r>
      <w:r w:rsidR="00944816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MT" w:hAnsi="ArialMT" w:cs="ArialMT"/>
          <w:sz w:val="19"/>
          <w:szCs w:val="19"/>
        </w:rPr>
        <w:t>inne.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Termin na przesłanie akt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30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4.3.10.) Zamawiający określa aspekty społeczne, środowiskowe lub innowacyjne, żąda etykiet lub stosuje rachunek</w:t>
      </w:r>
      <w:r w:rsidR="00944816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:rsidR="00944816" w:rsidRDefault="00944816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 w:rsidRPr="00944816">
        <w:rPr>
          <w:rFonts w:ascii="Arial-BoldMT" w:hAnsi="Arial-BoldMT" w:cs="Arial-BoldMT"/>
          <w:b/>
          <w:bCs/>
          <w:sz w:val="19"/>
          <w:szCs w:val="19"/>
          <w:highlight w:val="lightGray"/>
        </w:rPr>
        <w:t>SEKCJA V - KWALIFIKACJA WYKONAWCÓW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5.1.) Zamawiający przewiduje fakultatywne podstawy wykluczenia: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5.3.) Warunki udziału w postępowaniu: </w:t>
      </w:r>
      <w:r>
        <w:rPr>
          <w:rFonts w:ascii="ArialMT" w:hAnsi="ArialMT" w:cs="ArialMT"/>
          <w:sz w:val="18"/>
          <w:szCs w:val="18"/>
        </w:rPr>
        <w:t>Tak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5.4.) Nazwa i opis warunków udziału w postępowaniu.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Wykonawca spełni warunek dotyczący uprawnień, jeżeli wykaże, iż posiada uprawnienia do wykonywania działalności tj.</w:t>
      </w:r>
      <w:r w:rsidR="00944816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zaświadczenie o wpisie do rejestru przechowawców akt osobowych i płacowych prowadzonego przez właściwego</w:t>
      </w:r>
      <w:r w:rsidR="00996E0E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Marszałka Województwa zgodnie z ustawą z dnia 14 lipca 1983 r. o narodowym zasobie archiwalnym i archiwach (</w:t>
      </w:r>
      <w:proofErr w:type="spellStart"/>
      <w:r>
        <w:rPr>
          <w:rFonts w:ascii="ArialMT" w:hAnsi="ArialMT" w:cs="ArialMT"/>
          <w:sz w:val="19"/>
          <w:szCs w:val="19"/>
        </w:rPr>
        <w:t>t.j</w:t>
      </w:r>
      <w:proofErr w:type="spellEnd"/>
      <w:r>
        <w:rPr>
          <w:rFonts w:ascii="ArialMT" w:hAnsi="ArialMT" w:cs="ArialMT"/>
          <w:sz w:val="19"/>
          <w:szCs w:val="19"/>
        </w:rPr>
        <w:t>. Dz. U.</w:t>
      </w:r>
      <w:r w:rsidR="00996E0E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z 2020 r. poz. 164)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18"/>
          <w:szCs w:val="18"/>
        </w:rPr>
        <w:t>Tak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5.6.) Wykaz podmiotowych środków dowodowych na potwierdzenie niepodlegania wykluczeniu: </w:t>
      </w:r>
      <w:r>
        <w:rPr>
          <w:rFonts w:ascii="ArialMT" w:hAnsi="ArialMT" w:cs="ArialMT"/>
          <w:sz w:val="18"/>
          <w:szCs w:val="18"/>
        </w:rPr>
        <w:t xml:space="preserve">Zamawiający 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celu</w:t>
      </w:r>
      <w:r w:rsidR="00996E0E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potwierdzenia braku podstaw wykluczenia wykonawcy z udziału w postępowaniu żąda następujących podmiotowych środków</w:t>
      </w:r>
      <w:r w:rsidR="00996E0E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dowodowych: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1) Oświadczenia Wykonawcy o aktualności informacji zawartych w oświadczeniu, o którym mowa w art. 125 ust. 1 ustawy, w</w:t>
      </w:r>
      <w:r w:rsidR="00996E0E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zakresie podstaw wykluczenia z postępowania wskazanych przez Zamawiającego.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Wzór Oświadczenia o aktualności informacji zawartych w oświadczeniu o niepodleganiu wykluczeniu stanowi Załącznik 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nr 5 do SWZ.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5.7.) Wykaz podmiotowych środków dowodowych na potwierdzenie spełniania warunków udziału w postępowaniu: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Zamawiający w celu potwierdzenia spełnienia przez Wykonawcę warunku udziału w postępowaniu, dotyczącego uprawnień do</w:t>
      </w:r>
      <w:r w:rsidR="00996E0E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prowadzenia określonej działalności gospodarczej lub zawodowej żąda: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1) zaświadczenia o wpisie do rejestru przechowawców akt osobowych i płacowych prowadzonego przez właściwego Marszałka</w:t>
      </w:r>
      <w:r w:rsidR="00996E0E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Województwa zgodnie z ustawą z dnia 14 lipca 1983 r. o narodowym zasobie archiwalnym i archiwach 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(</w:t>
      </w:r>
      <w:proofErr w:type="spellStart"/>
      <w:r>
        <w:rPr>
          <w:rFonts w:ascii="ArialMT" w:hAnsi="ArialMT" w:cs="ArialMT"/>
          <w:sz w:val="18"/>
          <w:szCs w:val="18"/>
        </w:rPr>
        <w:t>t.j</w:t>
      </w:r>
      <w:proofErr w:type="spellEnd"/>
      <w:r>
        <w:rPr>
          <w:rFonts w:ascii="ArialMT" w:hAnsi="ArialMT" w:cs="ArialMT"/>
          <w:sz w:val="18"/>
          <w:szCs w:val="18"/>
        </w:rPr>
        <w:t>. Dz. U. z 2020 r. poz.</w:t>
      </w:r>
      <w:r w:rsidR="00996E0E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164).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5.8.) Wykaz przedmiotowych środków dowodowych: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niniejszym postępowaniu Zamawiający nie wymaga składania przedmiotowych środków dowodowych.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18"/>
          <w:szCs w:val="18"/>
        </w:rPr>
        <w:t>Nie</w:t>
      </w:r>
    </w:p>
    <w:p w:rsidR="00996E0E" w:rsidRDefault="00996E0E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 w:rsidRPr="00996E0E">
        <w:rPr>
          <w:rFonts w:ascii="Arial-BoldMT" w:hAnsi="Arial-BoldMT" w:cs="Arial-BoldMT"/>
          <w:b/>
          <w:bCs/>
          <w:sz w:val="19"/>
          <w:szCs w:val="19"/>
          <w:highlight w:val="lightGray"/>
        </w:rPr>
        <w:t>SEKCJA VI - WARUNKI ZAMÓWIENIA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6.1.) Zamawiający wymaga albo dopuszcza oferty wariantowe: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6.3.) Zamawiający przewiduje aukcję elektroniczną: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6.4.) Zamawiający wymaga wadium: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6.5.) Zamawiający wymaga zabezpieczenia należytego wykonania umowy: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6.6.) Wymagania dotyczące składania oferty przez wykonawców wspólnie ubiegających się o udzielenie zamówienia: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Wykonawcy mogą wspólnie ubiegać się o udzielenie zamówienia. W takim przypadku: Wykonawcy ustanawiają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pełnomocnika do reprezentowania ich w postępowaniu o udzielenie zamówienia albo do reprezentowania w postępowaniu i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zawarcia umowy w sprawie przedmiotowego zamówienia publicznego. Treść pełnomocnictwa powinna dokładnie określać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 xml:space="preserve">zakres umocowania. Oświadczenie z art. 125 ust. 1 ustawy </w:t>
      </w:r>
      <w:proofErr w:type="spellStart"/>
      <w:r>
        <w:rPr>
          <w:rFonts w:ascii="ArialMT" w:hAnsi="ArialMT" w:cs="ArialMT"/>
          <w:sz w:val="19"/>
          <w:szCs w:val="19"/>
        </w:rPr>
        <w:t>Pzp</w:t>
      </w:r>
      <w:proofErr w:type="spellEnd"/>
      <w:r>
        <w:rPr>
          <w:rFonts w:ascii="ArialMT" w:hAnsi="ArialMT" w:cs="ArialMT"/>
          <w:sz w:val="19"/>
          <w:szCs w:val="19"/>
        </w:rPr>
        <w:t xml:space="preserve"> składają odrębnie: - wykonawca/każdy spośród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wykonawców wspólnie ubiegających się o udzielenie zamówienia. W takim przypadku oświadczenie potwierdza brak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podstaw wykluczenia wykonawcy oraz spełnianie warunków udziału w postępowaniu w zakresie, w jakim każdy z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wykonawców wykazuje spełnianie warunków udziału w postępowaniu.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Warunek dotyczący uprawnień do prowadzenia określonej działalności gospodarczej lub zawodowej jest spełniony, jeżeli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co najmniej jeden z Wykonawców wspólnie ubiegających się o udzielenie zamówienia posiada uprawnienia do prowadzenia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określonej działalności gospodarczej lub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zawodowej i zrealizuje usługi, do realizacji których te uprawnienia są wymagane.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Wykonawcy wspólnie ubiegający się o udzielenie zamówienia dołączają do oferty oświadczenie z którego wynika, które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usługi wykonają poszczególni Wykonawcy, stanowiące Załącznik nr 4 do SWZ.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6.7.) Zamawiający przewiduje unieważnienie postępowania, jeśli środki publiczne, które zamierzał przeznaczyć na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sfinansowanie całości lub części zamówienia nie zostały przyznane: </w:t>
      </w:r>
      <w:r>
        <w:rPr>
          <w:rFonts w:ascii="ArialMT" w:hAnsi="ArialMT" w:cs="ArialMT"/>
          <w:sz w:val="18"/>
          <w:szCs w:val="18"/>
        </w:rPr>
        <w:t>Nie</w:t>
      </w: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751EDF" w:rsidRP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0"/>
          <w:szCs w:val="18"/>
        </w:rPr>
      </w:pPr>
    </w:p>
    <w:p w:rsidR="00751EDF" w:rsidRDefault="00751EDF" w:rsidP="00751E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751EDF" w:rsidRDefault="00751EDF" w:rsidP="00751E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</w:p>
    <w:p w:rsidR="00751EDF" w:rsidRDefault="00751EDF" w:rsidP="00751E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 xml:space="preserve">2022-04-06 Biuletyn Zamówień Publicznych                                                                                                                                                            Ogłoszenie o zamówieniu - Zamówienie udzielane jest w trybie podstawowym na podstawie: art. 275 </w:t>
      </w:r>
      <w:proofErr w:type="spellStart"/>
      <w:r>
        <w:rPr>
          <w:rFonts w:ascii="ArialMT" w:hAnsi="ArialMT" w:cs="ArialMT"/>
          <w:sz w:val="8"/>
          <w:szCs w:val="8"/>
        </w:rPr>
        <w:t>pkt</w:t>
      </w:r>
      <w:proofErr w:type="spellEnd"/>
      <w:r>
        <w:rPr>
          <w:rFonts w:ascii="ArialMT" w:hAnsi="ArialMT" w:cs="ArialMT"/>
          <w:sz w:val="8"/>
          <w:szCs w:val="8"/>
        </w:rPr>
        <w:t xml:space="preserve"> 2 ustawy – Usługi</w:t>
      </w:r>
    </w:p>
    <w:p w:rsidR="00751EDF" w:rsidRDefault="00751EDF" w:rsidP="00751E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751EDF" w:rsidRDefault="00751EDF" w:rsidP="00751ED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00111378/01 z dnia 2022-04-06</w:t>
      </w:r>
    </w:p>
    <w:p w:rsidR="00751EDF" w:rsidRDefault="00751EDF" w:rsidP="00751E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 w:rsidRPr="00751EDF">
        <w:rPr>
          <w:rFonts w:ascii="Arial-BoldMT" w:hAnsi="Arial-BoldMT" w:cs="Arial-BoldMT"/>
          <w:b/>
          <w:bCs/>
          <w:sz w:val="19"/>
          <w:szCs w:val="19"/>
          <w:highlight w:val="lightGray"/>
        </w:rPr>
        <w:t>SEKCJA VII - PROJEKTOWANE POSTANOWIENIA UMOWY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7.1.) Zamawiający przewiduje udzielenia zaliczek: </w:t>
      </w:r>
      <w:r>
        <w:rPr>
          <w:rFonts w:ascii="ArialMT" w:hAnsi="ArialMT" w:cs="ArialMT"/>
          <w:sz w:val="18"/>
          <w:szCs w:val="18"/>
        </w:rPr>
        <w:t>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7.3.) Zamawiający przewiduje zmiany umowy: </w:t>
      </w:r>
      <w:r>
        <w:rPr>
          <w:rFonts w:ascii="ArialMT" w:hAnsi="ArialMT" w:cs="ArialMT"/>
          <w:sz w:val="18"/>
          <w:szCs w:val="18"/>
        </w:rPr>
        <w:t>Tak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7.4.) Rodzaj i zakres zmian umowy oraz warunki ich wprowadzenia:</w:t>
      </w:r>
    </w:p>
    <w:p w:rsidR="00751EDF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Strony postanawiają, iż na uzasadniony wniosek Wykonawcy, dokonają zmiany wynagrodzenia w wypadku wystąpienia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przesłanek wskazanych w art. 436 pkt. 4) ustawy z dnia 11 września2019 r. Prawo zamówień publicznych, tj. zmiany:</w:t>
      </w:r>
      <w:r w:rsidR="00751EDF">
        <w:rPr>
          <w:rFonts w:ascii="ArialMT" w:hAnsi="ArialMT" w:cs="ArialMT"/>
          <w:sz w:val="19"/>
          <w:szCs w:val="19"/>
        </w:rPr>
        <w:t xml:space="preserve"> 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a. stawki podatku od towarów i usług oraz podatku akcyzowego,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b. wysokości minimalnego wynagrodzenia za pracę albo wysokości minimalnej stawki godzinowej, ustalonych 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podstawie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przepisów ustawy z dnia 10 października 2002 r. o minimalnym wynagrodzeniu za pracę,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c. zasad podlegania ubezpieczeniom społecznym lub ubezpieczeniu zdrowotnemu lub wysokości stawki składki 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</w:t>
      </w:r>
      <w:r w:rsidR="00D056ED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ubezpieczenia społeczne lub ubezpieczenie zdrowotne,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d. zasad gromadzenia i wysokości wpłat do pracowniczych planów kapitałowych, o których mowa w ustawie z 04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października 2018 r. o pracowniczych planach kapitałowych (Dz. U. z 2020, poz. 1342 z </w:t>
      </w:r>
      <w:proofErr w:type="spellStart"/>
      <w:r>
        <w:rPr>
          <w:rFonts w:ascii="ArialMT" w:hAnsi="ArialMT" w:cs="ArialMT"/>
          <w:sz w:val="19"/>
          <w:szCs w:val="19"/>
        </w:rPr>
        <w:t>późn</w:t>
      </w:r>
      <w:proofErr w:type="spellEnd"/>
      <w:r>
        <w:rPr>
          <w:rFonts w:ascii="ArialMT" w:hAnsi="ArialMT" w:cs="ArialMT"/>
          <w:sz w:val="19"/>
          <w:szCs w:val="19"/>
        </w:rPr>
        <w:t>. zm.) - jeżeli zmiany te będą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miały wpływ na koszty wykonania zamówienia przez Wykonawcę.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2. Zmiana wysokości wynagrodzenia obowiązywać będzie po podpisaniu stosownego Aneksu do umowy, 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zastrzeżeniem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zapisów ustępów poniżej.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W wypadku zmiany, o której mowa w ust. 1 lit. a) powyżej wartość netto wynagrodzenia Wykonawcy 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zmieni się, a określona w aneksie wartość brutto wynagrodzenia zostanie wyliczona na podstawie nowych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przepisów.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W przypadku zmiany, o której mowa w ust 1 lit. b) powyżej wynagrodzenie Wykonawcy ulegnie zmianie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wartość wzrostu całkowitego kosztu Wykonawcy wynikającą ze zwiększenia wynagrodzeń osób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bezpośrednio wykonujących zamówienie do wysokości aktualnie obowiązującego minimalnego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wynagrodzenia, z uwzględnieniem wszystkich obciążeń publicznoprawnych od kwoty wzrostu minimalnego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wynagrodzenia.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5. W przypadku zmiany, o którym mowa w ust 1 lit. c) powyżej wynagrodzenie Wykonawcy ulegnie zmianie 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wartość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wzrostu całkowitego kosztu Wykonawcy, jaką będzie on zobowiązany dodatkowo ponieść w celu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uwzględnienia tej zmiany, przy zachowaniu dotychczasowej kwoty netto wynagrodzenia osób bezpośrednio wykonujących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zamówienie na rzecz Zamawiającego.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W przypadku zmiany, o którym mowa w ust 1 lit. d) powyżej wynagrodzenie Wykonawcy ulegnie zmianie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 o wartość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wzrostu całkowitego kosztu Wykonawcy, jaką będzie on zobowiązany dodatkowo ponieść w celu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uwzględnienia tej zmiany, przy zachowaniu dotychczasowej kwoty netto wynagrodzenia osób bezpośrednio wykonujących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zamówienie na rzecz Zamawiającego.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Za wyjątkiem sytuacji, o której mowa w ust. 1 lit. a) powyżej, wprowadzenie zmian aneksem, zgodnie z ust. 4-6 powyżej,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wymaga złożenia przez Wykonawcę pisemnego wskazania zmian i wyliczenia wpływu zmian,</w:t>
      </w:r>
    </w:p>
    <w:p w:rsidR="00D056ED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jakich mowa w ust. 1 powyżej, na koszty wykonania zamówienia, wyznaczając stosowny termin do akceptacji zmian, nie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krótszy niż 30 dni od otrzymania uzasadnionej, pisemnej propozycji przez Zamawiającego. Zmiana ta jest możliwa po 12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miesiącach od dnia zawarcia umowy i jest możliwa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wyłącznie w stosunku do niewykonanej części umowy w przypadku udowodnienia przez Wykonawcę, że wskazana zmiana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ma wpływ na koszty wykonania umowy. W przypadku, gdyby realizacja umowy po zmianie cen byłaby nadmiernym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obciążeniem finansowym dla Zamawiającego, Zamawiający może odmówić podpisania aneksu a strony ustalą warunki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 xml:space="preserve">rozwiązania umowy 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(w braku porozumienia umowa ulegnie rozwiązaniu z upływem dwumiesięcznego okresu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wypowiedzenia).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Zmiany umowy mogą nastąpić również w przypadku: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a) obniżenia ceny lub innych zmian korzystnych dla Zamawiającego,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b) w przypadku zmian przepisów powszechnie obowiązujących, mających wpływ na realizację przedmiotu umowy,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c) zaistnienia jednej z okoliczności określonej w art. 455 ust. 2 ustawy </w:t>
      </w:r>
      <w:proofErr w:type="spellStart"/>
      <w:r>
        <w:rPr>
          <w:rFonts w:ascii="ArialMT" w:hAnsi="ArialMT" w:cs="ArialMT"/>
          <w:sz w:val="19"/>
          <w:szCs w:val="19"/>
        </w:rPr>
        <w:t>Pzp</w:t>
      </w:r>
      <w:proofErr w:type="spellEnd"/>
      <w:r>
        <w:rPr>
          <w:rFonts w:ascii="ArialMT" w:hAnsi="ArialMT" w:cs="ArialMT"/>
          <w:sz w:val="19"/>
          <w:szCs w:val="19"/>
        </w:rPr>
        <w:t>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 Strony postanawiają, iż nie jest dopuszczalna zmiana Umowy w sytuacji o której mowa w art. 455 ust. 1 pkt. 1 ustawy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</w:rPr>
        <w:t>Pzp</w:t>
      </w:r>
      <w:proofErr w:type="spellEnd"/>
      <w:r>
        <w:rPr>
          <w:rFonts w:ascii="ArialMT" w:hAnsi="ArialMT" w:cs="ArialMT"/>
          <w:sz w:val="19"/>
          <w:szCs w:val="19"/>
        </w:rPr>
        <w:t>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 przyczyn </w:t>
      </w:r>
      <w:proofErr w:type="spellStart"/>
      <w:r>
        <w:rPr>
          <w:rFonts w:ascii="ArialMT" w:hAnsi="ArialMT" w:cs="ArialMT"/>
          <w:sz w:val="19"/>
          <w:szCs w:val="19"/>
        </w:rPr>
        <w:t>tech</w:t>
      </w:r>
      <w:proofErr w:type="spellEnd"/>
      <w:r>
        <w:rPr>
          <w:rFonts w:ascii="ArialMT" w:hAnsi="ArialMT" w:cs="ArialMT"/>
          <w:sz w:val="19"/>
          <w:szCs w:val="19"/>
        </w:rPr>
        <w:t>. pozostałe zapisy określa § 10 Wzoru umowy.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7.5.) Zamawiający uwzględnił aspekty społeczne, środowiskowe, innowacyjne lub etykiety związane z realizacją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zamówienia: </w:t>
      </w:r>
      <w:r>
        <w:rPr>
          <w:rFonts w:ascii="ArialMT" w:hAnsi="ArialMT" w:cs="ArialMT"/>
          <w:sz w:val="18"/>
          <w:szCs w:val="18"/>
        </w:rPr>
        <w:t>Tak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7.6.) Zamawiający przewiduje następujące wymagania związane z realizacją zamówienia: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zakresie zatrudnienia na podstawie stosunku pracy, w okolicznościach, o których mowa w art. 95 ustawy</w:t>
      </w: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 w:rsidRPr="00751EDF">
        <w:rPr>
          <w:rFonts w:ascii="Arial-BoldMT" w:hAnsi="Arial-BoldMT" w:cs="Arial-BoldMT"/>
          <w:b/>
          <w:bCs/>
          <w:sz w:val="19"/>
          <w:szCs w:val="19"/>
          <w:highlight w:val="lightGray"/>
        </w:rPr>
        <w:t>SEKCJA VIII – PROCEDURA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8.1.) Termin składania ofert: </w:t>
      </w:r>
      <w:r>
        <w:rPr>
          <w:rFonts w:ascii="ArialMT" w:hAnsi="ArialMT" w:cs="ArialMT"/>
          <w:sz w:val="18"/>
          <w:szCs w:val="18"/>
        </w:rPr>
        <w:t>2022-04-15 09:30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8.2.) Miejsce składania ofert: </w:t>
      </w:r>
      <w:r>
        <w:rPr>
          <w:rFonts w:ascii="ArialMT" w:hAnsi="ArialMT" w:cs="ArialMT"/>
          <w:sz w:val="18"/>
          <w:szCs w:val="18"/>
        </w:rPr>
        <w:t>https://platformazakupowa.pl/pn/centrumpluc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8.3.) Termin otwarcia ofert: </w:t>
      </w:r>
      <w:r>
        <w:rPr>
          <w:rFonts w:ascii="ArialMT" w:hAnsi="ArialMT" w:cs="ArialMT"/>
          <w:sz w:val="18"/>
          <w:szCs w:val="18"/>
        </w:rPr>
        <w:t>2022-04-15 10:00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8.4.) Termin związania ofertą: </w:t>
      </w:r>
      <w:r>
        <w:rPr>
          <w:rFonts w:ascii="ArialMT" w:hAnsi="ArialMT" w:cs="ArialMT"/>
          <w:sz w:val="18"/>
          <w:szCs w:val="18"/>
        </w:rPr>
        <w:t>do 2022-05-14</w:t>
      </w: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751EDF" w:rsidRPr="00751EDF" w:rsidRDefault="00751EDF" w:rsidP="00751E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0"/>
          <w:szCs w:val="18"/>
        </w:rPr>
      </w:pPr>
    </w:p>
    <w:p w:rsidR="00751EDF" w:rsidRDefault="00751EDF" w:rsidP="00751E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751EDF" w:rsidRDefault="00751EDF" w:rsidP="00751E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</w:p>
    <w:p w:rsidR="00751EDF" w:rsidRDefault="00751EDF" w:rsidP="00751E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 xml:space="preserve">2022-04-06 Biuletyn Zamówień Publicznych                                                                                                                                                            Ogłoszenie o zamówieniu - Zamówienie udzielane jest w trybie podstawowym na podstawie: art. 275 </w:t>
      </w:r>
      <w:proofErr w:type="spellStart"/>
      <w:r>
        <w:rPr>
          <w:rFonts w:ascii="ArialMT" w:hAnsi="ArialMT" w:cs="ArialMT"/>
          <w:sz w:val="8"/>
          <w:szCs w:val="8"/>
        </w:rPr>
        <w:t>pkt</w:t>
      </w:r>
      <w:proofErr w:type="spellEnd"/>
      <w:r>
        <w:rPr>
          <w:rFonts w:ascii="ArialMT" w:hAnsi="ArialMT" w:cs="ArialMT"/>
          <w:sz w:val="8"/>
          <w:szCs w:val="8"/>
        </w:rPr>
        <w:t xml:space="preserve"> 2 ustawy – Usługi</w:t>
      </w:r>
    </w:p>
    <w:p w:rsidR="00751EDF" w:rsidRDefault="00751EDF" w:rsidP="00751ED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lastRenderedPageBreak/>
        <w:t>Ogłoszenie nr 2022/BZP 00111378/01 z dnia 2022-04-06</w:t>
      </w:r>
    </w:p>
    <w:p w:rsidR="00751EDF" w:rsidRDefault="00751EDF" w:rsidP="00751E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  <w:r>
        <w:rPr>
          <w:rFonts w:ascii="ArialMT" w:hAnsi="ArialMT" w:cs="ArialMT"/>
          <w:sz w:val="8"/>
          <w:szCs w:val="8"/>
        </w:rPr>
        <w:softHyphen/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8.5.) Zamawiający przewiduje wybór najkorzystniejszej oferty z możliwością negocjacji: </w:t>
      </w:r>
      <w:r>
        <w:rPr>
          <w:rFonts w:ascii="ArialMT" w:hAnsi="ArialMT" w:cs="ArialMT"/>
          <w:sz w:val="18"/>
          <w:szCs w:val="18"/>
        </w:rPr>
        <w:t>Tak</w:t>
      </w: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 w:rsidRPr="00751EDF">
        <w:rPr>
          <w:rFonts w:ascii="Arial-BoldMT" w:hAnsi="Arial-BoldMT" w:cs="Arial-BoldMT"/>
          <w:b/>
          <w:bCs/>
          <w:sz w:val="19"/>
          <w:szCs w:val="19"/>
          <w:highlight w:val="lightGray"/>
        </w:rPr>
        <w:t>SEKCJA IX – POZOSTAŁE INFORMACJE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Zamawiający przewiduje wymagania, o których mowa w art. 95 ustawy </w:t>
      </w:r>
      <w:proofErr w:type="spellStart"/>
      <w:r>
        <w:rPr>
          <w:rFonts w:ascii="ArialMT" w:hAnsi="ArialMT" w:cs="ArialMT"/>
          <w:sz w:val="19"/>
          <w:szCs w:val="19"/>
        </w:rPr>
        <w:t>Pzp</w:t>
      </w:r>
      <w:proofErr w:type="spellEnd"/>
      <w:r>
        <w:rPr>
          <w:rFonts w:ascii="ArialMT" w:hAnsi="ArialMT" w:cs="ArialMT"/>
          <w:sz w:val="19"/>
          <w:szCs w:val="19"/>
        </w:rPr>
        <w:t xml:space="preserve"> - określone w Rozdziale VII SWZ. Wykonawca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dołącza do oferty: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a) Formularz ofertowy – Załącznik nr 1 do SWZ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b) oświadczenie z art. 125 ust. 1 ustawy </w:t>
      </w:r>
      <w:proofErr w:type="spellStart"/>
      <w:r>
        <w:rPr>
          <w:rFonts w:ascii="ArialMT" w:hAnsi="ArialMT" w:cs="ArialMT"/>
          <w:sz w:val="19"/>
          <w:szCs w:val="19"/>
        </w:rPr>
        <w:t>Pzp</w:t>
      </w:r>
      <w:proofErr w:type="spellEnd"/>
      <w:r>
        <w:rPr>
          <w:rFonts w:ascii="ArialMT" w:hAnsi="ArialMT" w:cs="ArialMT"/>
          <w:sz w:val="19"/>
          <w:szCs w:val="19"/>
        </w:rPr>
        <w:t xml:space="preserve"> - Załącznik nr 3 do SWZ.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Oświadczenie to stanowi dowód potwierdzający spełnienie warunku udziału w postępowaniu oraz brak podstaw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wykluczenia, na dzień składania ofert, tymczasowo zastępujący wymagane przez zamawiającego podmiotowe środki</w:t>
      </w:r>
      <w:r w:rsidR="00751EDF"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 xml:space="preserve">dowodowe, wskazane w rozdziale XI </w:t>
      </w:r>
      <w:proofErr w:type="spellStart"/>
      <w:r>
        <w:rPr>
          <w:rFonts w:ascii="ArialMT" w:hAnsi="ArialMT" w:cs="ArialMT"/>
          <w:sz w:val="19"/>
          <w:szCs w:val="19"/>
        </w:rPr>
        <w:t>pkt</w:t>
      </w:r>
      <w:proofErr w:type="spellEnd"/>
      <w:r>
        <w:rPr>
          <w:rFonts w:ascii="ArialMT" w:hAnsi="ArialMT" w:cs="ArialMT"/>
          <w:sz w:val="19"/>
          <w:szCs w:val="19"/>
        </w:rPr>
        <w:t xml:space="preserve"> B SWZ.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 oferty wykonawca załącza również: -Pełnomocnictwo - jeżeli dotyczy,</w:t>
      </w:r>
    </w:p>
    <w:p w:rsidR="003E570B" w:rsidRDefault="003E570B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Oświadczenie wykonawców wspólnie ubiegających się o udzielenie zamówienia – jeżeli dotyczy.</w:t>
      </w: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p w:rsidR="00751EDF" w:rsidRDefault="00751EDF" w:rsidP="00751E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751EDF" w:rsidRDefault="00751EDF" w:rsidP="00751E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</w:p>
    <w:p w:rsidR="00751EDF" w:rsidRDefault="00751EDF" w:rsidP="003E5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8"/>
          <w:szCs w:val="8"/>
        </w:rPr>
        <w:t xml:space="preserve">2022-04-06 Biuletyn Zamówień Publicznych                                                                                                                                                            Ogłoszenie o zamówieniu - Zamówienie udzielane jest w trybie podstawowym na podstawie: art. 275 </w:t>
      </w:r>
      <w:proofErr w:type="spellStart"/>
      <w:r>
        <w:rPr>
          <w:rFonts w:ascii="ArialMT" w:hAnsi="ArialMT" w:cs="ArialMT"/>
          <w:sz w:val="8"/>
          <w:szCs w:val="8"/>
        </w:rPr>
        <w:t>pkt</w:t>
      </w:r>
      <w:proofErr w:type="spellEnd"/>
      <w:r>
        <w:rPr>
          <w:rFonts w:ascii="ArialMT" w:hAnsi="ArialMT" w:cs="ArialMT"/>
          <w:sz w:val="8"/>
          <w:szCs w:val="8"/>
        </w:rPr>
        <w:t xml:space="preserve"> 2 ustawy – Usługi</w:t>
      </w:r>
    </w:p>
    <w:sectPr w:rsidR="00751EDF" w:rsidSect="003E57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E570B"/>
    <w:rsid w:val="00010FD4"/>
    <w:rsid w:val="003E570B"/>
    <w:rsid w:val="00751EDF"/>
    <w:rsid w:val="00944816"/>
    <w:rsid w:val="009736D9"/>
    <w:rsid w:val="00996E0E"/>
    <w:rsid w:val="00CA17F2"/>
    <w:rsid w:val="00D0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4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entrumpluc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2BA0-53B9-4E0F-B28E-2DFD2502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3874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mjedrzejczak</dc:creator>
  <cp:keywords/>
  <dc:description/>
  <cp:lastModifiedBy>mjedrzejczak</cp:lastModifiedBy>
  <cp:revision>7</cp:revision>
  <dcterms:created xsi:type="dcterms:W3CDTF">2022-04-06T08:12:00Z</dcterms:created>
  <dcterms:modified xsi:type="dcterms:W3CDTF">2022-04-06T08:49:00Z</dcterms:modified>
</cp:coreProperties>
</file>