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F8C" w:rsidRDefault="00D80F8C" w:rsidP="00D80F8C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Załącznik Nr </w:t>
      </w:r>
      <w:r w:rsidR="001C125C">
        <w:rPr>
          <w:rFonts w:ascii="Cambria" w:hAnsi="Cambria"/>
          <w:sz w:val="22"/>
        </w:rPr>
        <w:t>6</w:t>
      </w:r>
      <w:r>
        <w:rPr>
          <w:rFonts w:ascii="Cambria" w:hAnsi="Cambria"/>
          <w:sz w:val="22"/>
        </w:rPr>
        <w:t xml:space="preserve"> do S</w:t>
      </w:r>
      <w:r w:rsidRPr="00D268A5">
        <w:rPr>
          <w:rFonts w:ascii="Cambria" w:hAnsi="Cambria"/>
          <w:sz w:val="22"/>
        </w:rPr>
        <w:t>WZ</w:t>
      </w:r>
    </w:p>
    <w:p w:rsidR="00D80F8C" w:rsidRPr="00E841DD" w:rsidRDefault="00D80F8C" w:rsidP="00D80F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6A4">
        <w:t xml:space="preserve">              </w:t>
      </w:r>
      <w:r>
        <w:rPr>
          <w:rFonts w:ascii="Cambria" w:eastAsia="Calibri" w:hAnsi="Cambria" w:cs="Times New Roman"/>
          <w:bCs/>
          <w:i/>
        </w:rPr>
        <w:t xml:space="preserve">Znak sprawy:  </w:t>
      </w:r>
      <w:r w:rsidR="00E456A4">
        <w:rPr>
          <w:rFonts w:ascii="Cambria" w:eastAsia="Calibri" w:hAnsi="Cambria" w:cs="Times New Roman"/>
          <w:bCs/>
        </w:rPr>
        <w:t>ZP.271.5.</w:t>
      </w:r>
      <w:r w:rsidRPr="005D5ECB">
        <w:rPr>
          <w:rFonts w:ascii="Cambria" w:eastAsia="Calibri" w:hAnsi="Cambria" w:cs="Times New Roman"/>
          <w:bCs/>
        </w:rPr>
        <w:t>202</w:t>
      </w:r>
      <w:r w:rsidR="00DA23E5">
        <w:rPr>
          <w:rFonts w:ascii="Cambria" w:eastAsia="Calibri" w:hAnsi="Cambria" w:cs="Times New Roman"/>
          <w:bCs/>
        </w:rPr>
        <w:t>3</w:t>
      </w:r>
    </w:p>
    <w:p w:rsidR="00D80F8C" w:rsidRDefault="00D80F8C" w:rsidP="00D80F8C">
      <w:pPr>
        <w:pStyle w:val="Tekstpodstawowy"/>
        <w:jc w:val="left"/>
        <w:rPr>
          <w:rFonts w:ascii="Cambria" w:hAnsi="Cambria"/>
          <w:i/>
          <w:sz w:val="20"/>
          <w:u w:val="single"/>
        </w:rPr>
      </w:pPr>
      <w:r w:rsidRPr="00DA4B29">
        <w:rPr>
          <w:rFonts w:ascii="Cambria" w:hAnsi="Cambria"/>
          <w:i/>
          <w:sz w:val="20"/>
          <w:u w:val="single"/>
        </w:rPr>
        <w:t>DOKUMENT SKŁADANY WRAZ Z OFERTĄ</w:t>
      </w:r>
    </w:p>
    <w:p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</w:p>
    <w:p w:rsidR="000466E1" w:rsidRDefault="003F0DAE" w:rsidP="0004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6">
        <w:rPr>
          <w:rFonts w:ascii="Times New Roman" w:hAnsi="Times New Roman" w:cs="Times New Roman"/>
          <w:b/>
          <w:sz w:val="24"/>
          <w:szCs w:val="24"/>
        </w:rPr>
        <w:t>Specyfikacja techniczna/formularz do wypełnienia przez Wykonawcę</w:t>
      </w:r>
    </w:p>
    <w:p w:rsidR="00EE3659" w:rsidRPr="00EE3659" w:rsidRDefault="00EE3659" w:rsidP="00E5084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E36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CZĘŚĆ </w:t>
      </w:r>
      <w:r w:rsidR="00980D66"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</w:p>
    <w:p w:rsidR="008D3465" w:rsidRPr="00024409" w:rsidRDefault="008D3465" w:rsidP="008D34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980D66">
        <w:rPr>
          <w:rFonts w:ascii="Times New Roman" w:hAnsi="Times New Roman" w:cs="Times New Roman"/>
          <w:b/>
          <w:sz w:val="28"/>
          <w:szCs w:val="28"/>
          <w:u w:val="single"/>
        </w:rPr>
        <w:t>ERWER</w:t>
      </w:r>
      <w:r w:rsidR="00EC3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 szt.</w:t>
      </w:r>
    </w:p>
    <w:p w:rsidR="008D3465" w:rsidRPr="00024409" w:rsidRDefault="008D3465" w:rsidP="008D3465">
      <w:pPr>
        <w:pStyle w:val="WW-Tekstpodstawowywcity3"/>
        <w:numPr>
          <w:ilvl w:val="0"/>
          <w:numId w:val="7"/>
        </w:numPr>
        <w:tabs>
          <w:tab w:val="left" w:pos="360"/>
        </w:tabs>
        <w:spacing w:line="288" w:lineRule="auto"/>
        <w:ind w:left="426"/>
        <w:jc w:val="both"/>
      </w:pPr>
      <w:r w:rsidRPr="00024409">
        <w:t xml:space="preserve">Oświadczam, że oferowane urządzenia są: </w:t>
      </w:r>
    </w:p>
    <w:p w:rsidR="008D3465" w:rsidRPr="00024409" w:rsidRDefault="008D3465" w:rsidP="008D3465">
      <w:pPr>
        <w:pStyle w:val="WW-Tekstpodstawowywcity3"/>
        <w:tabs>
          <w:tab w:val="left" w:pos="360"/>
        </w:tabs>
        <w:spacing w:line="288" w:lineRule="auto"/>
        <w:ind w:left="720" w:firstLine="0"/>
      </w:pPr>
      <w:r w:rsidRPr="00024409">
        <w:rPr>
          <w:b/>
        </w:rPr>
        <w:t>□</w:t>
      </w:r>
      <w:r w:rsidRPr="00024409">
        <w:t xml:space="preserve"> używane (wymagane oświadczenia)</w:t>
      </w:r>
      <w:r w:rsidR="00766908">
        <w:t xml:space="preserve"> zgodne z rozdział 6 SWZ</w:t>
      </w:r>
    </w:p>
    <w:p w:rsidR="008D3465" w:rsidRDefault="008D3465" w:rsidP="008D3465">
      <w:pPr>
        <w:pStyle w:val="WW-Tekstpodstawowywcity3"/>
        <w:tabs>
          <w:tab w:val="left" w:pos="360"/>
        </w:tabs>
        <w:spacing w:line="288" w:lineRule="auto"/>
        <w:ind w:firstLine="0"/>
        <w:jc w:val="both"/>
        <w:rPr>
          <w:rFonts w:ascii="Verdana" w:hAnsi="Verdana" w:cs="Arial"/>
          <w:sz w:val="22"/>
          <w:szCs w:val="22"/>
        </w:rPr>
      </w:pP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8D3465" w:rsidRPr="00024409" w:rsidTr="00AF42F5">
        <w:tc>
          <w:tcPr>
            <w:tcW w:w="675" w:type="dxa"/>
          </w:tcPr>
          <w:p w:rsidR="008D3465" w:rsidRPr="00024409" w:rsidRDefault="008D3465" w:rsidP="00AF42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8D3465" w:rsidRPr="00024409" w:rsidRDefault="008D3465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Nazwa elementu, parametru lub cechy</w:t>
            </w:r>
          </w:p>
        </w:tc>
        <w:tc>
          <w:tcPr>
            <w:tcW w:w="5702" w:type="dxa"/>
          </w:tcPr>
          <w:p w:rsidR="008D3465" w:rsidRDefault="008D3465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Wymagania minimalne</w:t>
            </w:r>
          </w:p>
          <w:p w:rsidR="00766908" w:rsidRPr="00024409" w:rsidRDefault="00766908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serwer</w:t>
            </w:r>
          </w:p>
        </w:tc>
        <w:tc>
          <w:tcPr>
            <w:tcW w:w="5702" w:type="dxa"/>
          </w:tcPr>
          <w:p w:rsidR="008D3465" w:rsidRPr="00024409" w:rsidRDefault="008D3465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Potwierdzenie spełnienia wymagań</w:t>
            </w:r>
          </w:p>
          <w:p w:rsidR="008D3465" w:rsidRPr="00024409" w:rsidRDefault="008D3465" w:rsidP="00766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(Należy wpisać SPEŁNIA oraz podać istotne parametry faktyczne</w:t>
            </w:r>
            <w:r w:rsidR="00766908">
              <w:rPr>
                <w:rFonts w:ascii="Times New Roman" w:hAnsi="Times New Roman" w:cs="Times New Roman"/>
                <w:b/>
              </w:rPr>
              <w:t xml:space="preserve">: </w:t>
            </w:r>
            <w:r w:rsidR="00766908">
              <w:rPr>
                <w:rFonts w:ascii="Times New Roman" w:hAnsi="Times New Roman" w:cs="Times New Roman"/>
                <w:i/>
                <w:iCs/>
              </w:rPr>
              <w:t>model</w:t>
            </w:r>
            <w:r w:rsidR="00766908" w:rsidRPr="00024409">
              <w:rPr>
                <w:rFonts w:ascii="Times New Roman" w:hAnsi="Times New Roman" w:cs="Times New Roman"/>
                <w:i/>
                <w:iCs/>
              </w:rPr>
              <w:t>, symbol oraz producenta</w:t>
            </w:r>
            <w:r w:rsidRPr="000244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702" w:type="dxa"/>
          </w:tcPr>
          <w:p w:rsidR="00980D66" w:rsidRPr="00980D66" w:rsidRDefault="00980D66" w:rsidP="00751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dedykowany do pracy w serwerach, osiągający w teście Passmark CPU Mark, w kategorii Average CPU Mark wynik co </w:t>
            </w:r>
            <w:r w:rsidRPr="00980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najmniej 1</w:t>
            </w:r>
            <w:r w:rsidR="007517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3700</w:t>
            </w:r>
            <w:r w:rsidRPr="00980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punktów, według wyników opublikowanych na stronie </w:t>
            </w:r>
            <w:hyperlink r:id="rId7" w:history="1">
              <w:r w:rsidRPr="00980D6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http://www.cpubenchmark.net/cpu_list.ph</w:t>
              </w:r>
            </w:hyperlink>
            <w:r w:rsidRPr="00980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dnia </w:t>
            </w:r>
            <w:r w:rsidR="007517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  <w:r w:rsidRPr="00980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</w:t>
            </w:r>
            <w:r w:rsidR="007517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980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.2023 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zainstalowanych procesorów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2 szt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rdzeni / procesor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8 / procesor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podręczna procesora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Minimum 20 MB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751746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 DDR 4</w:t>
            </w:r>
          </w:p>
        </w:tc>
        <w:tc>
          <w:tcPr>
            <w:tcW w:w="5702" w:type="dxa"/>
          </w:tcPr>
          <w:p w:rsidR="00980D66" w:rsidRPr="00751746" w:rsidRDefault="00980D66" w:rsidP="00AF42F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5174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Minimum 256GB RAM DIMM PC4 DDR4 Registered ECC</w:t>
            </w:r>
          </w:p>
        </w:tc>
        <w:tc>
          <w:tcPr>
            <w:tcW w:w="5702" w:type="dxa"/>
          </w:tcPr>
          <w:p w:rsidR="00980D66" w:rsidRPr="00751746" w:rsidRDefault="00980D66" w:rsidP="00AF42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Zatok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x 2,5" 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Kontroler RAID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pamięcią minimum 2GB, tej samej marki jakiej oferowany jest serwer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0D66" w:rsidRPr="00024409" w:rsidTr="00AF42F5">
        <w:tc>
          <w:tcPr>
            <w:tcW w:w="675" w:type="dxa"/>
          </w:tcPr>
          <w:p w:rsidR="00980D66" w:rsidRPr="00024409" w:rsidRDefault="00766908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0D66" w:rsidRPr="0002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2szt. o mocy 750W</w:t>
            </w:r>
          </w:p>
        </w:tc>
        <w:tc>
          <w:tcPr>
            <w:tcW w:w="5702" w:type="dxa"/>
          </w:tcPr>
          <w:p w:rsidR="00980D66" w:rsidRPr="00024409" w:rsidRDefault="00980D66" w:rsidP="00AF42F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766908" w:rsidP="009822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ethernet 2 portowa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 karta, 2 porty 1 Gb/s ethernet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0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SFP+ 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1 karta, 2 porty 10GB SFP+ (montowana </w:t>
            </w: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tzw. backplane (nie zajmująca portu pci), jeśli serwer daje taką możliwość)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PCIEx SFP+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 karta, 2 porty SFP+ PCI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2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Szyny montażowe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Szyny rack dedykowane do oferowanego serwera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3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zarządzający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umożliwiający zdalny dostęp do konsoli od momentu ładowania biosu, monitorujący parametry wszystkich podzespołów serwera, umożliwiający aktualizację firmware podzespołów oraz sterowników, a także zdalną instalację systemów operacyjnych z dedykowanym portem sieciowym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4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Sloty Wewnętrzne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3x PCIe LP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5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Porty Zewnętrzne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2xVGA, 4xUSB, COM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8221B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6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frontowy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frontowy umożliwiający zabezpieczenie fizyczne przed kradzieżą dysków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9B5E00" w:rsidP="007669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908">
              <w:rPr>
                <w:rFonts w:ascii="Times New Roman" w:hAnsi="Times New Roman" w:cs="Times New Roman"/>
              </w:rPr>
              <w:t>7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5702" w:type="dxa"/>
          </w:tcPr>
          <w:p w:rsidR="00980D66" w:rsidRPr="00980D66" w:rsidRDefault="00980D66" w:rsidP="00751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24 miesiące od daty dostawy. 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3465" w:rsidRPr="00BE64C6" w:rsidRDefault="008D3465" w:rsidP="008D3465">
      <w:pPr>
        <w:rPr>
          <w:rFonts w:ascii="Times New Roman" w:eastAsia="Calibri" w:hAnsi="Times New Roman" w:cs="Times New Roman"/>
          <w:i/>
        </w:rPr>
      </w:pPr>
    </w:p>
    <w:p w:rsidR="009B5E00" w:rsidRPr="00024409" w:rsidRDefault="009B5E00" w:rsidP="009B5E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DYSK (18 sztuk)</w:t>
      </w:r>
    </w:p>
    <w:p w:rsidR="009B5E00" w:rsidRPr="00024409" w:rsidRDefault="009B5E00" w:rsidP="009B5E00">
      <w:pPr>
        <w:pStyle w:val="WW-Tekstpodstawowywcity3"/>
        <w:numPr>
          <w:ilvl w:val="0"/>
          <w:numId w:val="15"/>
        </w:numPr>
        <w:tabs>
          <w:tab w:val="left" w:pos="360"/>
        </w:tabs>
        <w:spacing w:line="288" w:lineRule="auto"/>
        <w:jc w:val="both"/>
      </w:pPr>
      <w:r w:rsidRPr="00024409">
        <w:t xml:space="preserve">Oświadczam, że oferowane urządzenia są: </w:t>
      </w:r>
    </w:p>
    <w:p w:rsidR="009B5E00" w:rsidRPr="00024409" w:rsidRDefault="009B5E00" w:rsidP="009B5E00">
      <w:pPr>
        <w:pStyle w:val="WW-Tekstpodstawowywcity3"/>
        <w:tabs>
          <w:tab w:val="left" w:pos="360"/>
        </w:tabs>
        <w:spacing w:line="288" w:lineRule="auto"/>
        <w:ind w:left="720" w:firstLine="0"/>
      </w:pPr>
      <w:r w:rsidRPr="00024409">
        <w:rPr>
          <w:b/>
        </w:rPr>
        <w:t>□</w:t>
      </w:r>
      <w:r w:rsidRPr="00024409">
        <w:t xml:space="preserve"> fabrycznie nowe</w:t>
      </w:r>
    </w:p>
    <w:p w:rsidR="009B5E00" w:rsidRDefault="009B5E00" w:rsidP="009B5E00">
      <w:pPr>
        <w:pStyle w:val="WW-Tekstpodstawowywcity3"/>
        <w:tabs>
          <w:tab w:val="left" w:pos="360"/>
        </w:tabs>
        <w:spacing w:line="288" w:lineRule="auto"/>
        <w:ind w:left="720" w:firstLine="0"/>
      </w:pPr>
      <w:r w:rsidRPr="00024409">
        <w:rPr>
          <w:b/>
        </w:rPr>
        <w:t>□</w:t>
      </w:r>
      <w:r w:rsidRPr="00024409">
        <w:t xml:space="preserve"> używane (wymagane oświadczenia)</w:t>
      </w:r>
      <w:r w:rsidR="00766908">
        <w:t xml:space="preserve"> </w:t>
      </w:r>
      <w:r w:rsidR="00B068B4">
        <w:t>zgodne z rozdział 6 SWZ</w:t>
      </w: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9B5E00" w:rsidRPr="00024409" w:rsidTr="00CE1011">
        <w:tc>
          <w:tcPr>
            <w:tcW w:w="675" w:type="dxa"/>
          </w:tcPr>
          <w:p w:rsidR="009B5E00" w:rsidRPr="00024409" w:rsidRDefault="009B5E00" w:rsidP="00CE101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9B5E00" w:rsidRPr="00024409" w:rsidRDefault="009B5E00" w:rsidP="00CE1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Nazwa elementu, parametru lub cechy</w:t>
            </w:r>
          </w:p>
        </w:tc>
        <w:tc>
          <w:tcPr>
            <w:tcW w:w="5702" w:type="dxa"/>
          </w:tcPr>
          <w:p w:rsidR="009B5E00" w:rsidRDefault="009B5E00" w:rsidP="00CE1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Wymagania minimalne</w:t>
            </w:r>
          </w:p>
          <w:p w:rsidR="00766908" w:rsidRPr="00024409" w:rsidRDefault="00766908" w:rsidP="00CE1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dysk</w:t>
            </w:r>
          </w:p>
        </w:tc>
        <w:tc>
          <w:tcPr>
            <w:tcW w:w="5702" w:type="dxa"/>
          </w:tcPr>
          <w:p w:rsidR="009B5E00" w:rsidRPr="00024409" w:rsidRDefault="009B5E00" w:rsidP="00CE1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Potwierdzenie spełnienia wymagań</w:t>
            </w:r>
          </w:p>
          <w:p w:rsidR="009B5E00" w:rsidRPr="00024409" w:rsidRDefault="009B5E00" w:rsidP="00766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09">
              <w:rPr>
                <w:rFonts w:ascii="Times New Roman" w:hAnsi="Times New Roman" w:cs="Times New Roman"/>
                <w:b/>
              </w:rPr>
              <w:t>(Należy wpisać SPEŁNIA oraz podać istotne parametry faktyczne</w:t>
            </w:r>
            <w:r w:rsidR="00766908">
              <w:rPr>
                <w:rFonts w:ascii="Times New Roman" w:hAnsi="Times New Roman" w:cs="Times New Roman"/>
                <w:b/>
              </w:rPr>
              <w:t xml:space="preserve">: </w:t>
            </w:r>
            <w:r w:rsidR="00766908" w:rsidRPr="00024409">
              <w:rPr>
                <w:rFonts w:ascii="Times New Roman" w:hAnsi="Times New Roman" w:cs="Times New Roman"/>
                <w:i/>
                <w:iCs/>
              </w:rPr>
              <w:t>model, symbol oraz producenta</w:t>
            </w:r>
            <w:r w:rsidRPr="000244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5E00" w:rsidRPr="00024409" w:rsidTr="00CE1011">
        <w:tc>
          <w:tcPr>
            <w:tcW w:w="675" w:type="dxa"/>
          </w:tcPr>
          <w:p w:rsidR="009B5E00" w:rsidRPr="00980D66" w:rsidRDefault="00766908" w:rsidP="00CE10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B5E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5E00" w:rsidRPr="00980D66" w:rsidRDefault="009B5E00" w:rsidP="009B5E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SAS</w:t>
            </w:r>
          </w:p>
        </w:tc>
        <w:tc>
          <w:tcPr>
            <w:tcW w:w="5702" w:type="dxa"/>
          </w:tcPr>
          <w:p w:rsidR="009B5E00" w:rsidRPr="00980D66" w:rsidRDefault="009B5E00" w:rsidP="00CE10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dysków pojemność - minimum 1,8TB SAS 10k</w:t>
            </w:r>
          </w:p>
        </w:tc>
        <w:tc>
          <w:tcPr>
            <w:tcW w:w="5702" w:type="dxa"/>
          </w:tcPr>
          <w:p w:rsidR="009B5E00" w:rsidRPr="00980D66" w:rsidRDefault="009B5E00" w:rsidP="00CE101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E00" w:rsidRPr="00024409" w:rsidTr="00CE1011">
        <w:tc>
          <w:tcPr>
            <w:tcW w:w="675" w:type="dxa"/>
          </w:tcPr>
          <w:p w:rsidR="009B5E00" w:rsidRPr="00980D66" w:rsidRDefault="00766908" w:rsidP="00CE10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E00">
              <w:rPr>
                <w:rFonts w:ascii="Times New Roman" w:hAnsi="Times New Roman" w:cs="Times New Roman"/>
              </w:rPr>
              <w:t>.</w:t>
            </w:r>
            <w:r w:rsidR="009B5E00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5E00" w:rsidRPr="00980D66" w:rsidRDefault="009B5E00" w:rsidP="009B5E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SSD</w:t>
            </w:r>
          </w:p>
        </w:tc>
        <w:tc>
          <w:tcPr>
            <w:tcW w:w="5702" w:type="dxa"/>
          </w:tcPr>
          <w:p w:rsidR="009B5E00" w:rsidRPr="00980D66" w:rsidRDefault="009B5E00" w:rsidP="00CE10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dysków pojemność - minimum 1,8 TB SSD dedykowane przez producenta do centrów danych(serwerowe), typ pamięci TLC lub MLC</w:t>
            </w:r>
          </w:p>
        </w:tc>
        <w:tc>
          <w:tcPr>
            <w:tcW w:w="5702" w:type="dxa"/>
          </w:tcPr>
          <w:p w:rsidR="009B5E00" w:rsidRPr="00980D66" w:rsidRDefault="009B5E00" w:rsidP="00CE1011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5E00" w:rsidRPr="00024409" w:rsidRDefault="009B5E00" w:rsidP="009B5E00">
      <w:pPr>
        <w:pStyle w:val="WW-Tekstpodstawowywcity3"/>
        <w:tabs>
          <w:tab w:val="left" w:pos="360"/>
        </w:tabs>
        <w:spacing w:line="288" w:lineRule="auto"/>
        <w:ind w:left="720" w:firstLine="0"/>
      </w:pPr>
    </w:p>
    <w:p w:rsidR="00980D66" w:rsidRPr="00024409" w:rsidRDefault="00980D66" w:rsidP="00980D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SYSTEM OPERACYJNY</w:t>
      </w:r>
      <w:r w:rsidR="00A53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 szt.</w:t>
      </w:r>
    </w:p>
    <w:p w:rsidR="00980D66" w:rsidRPr="00024409" w:rsidRDefault="00980D66" w:rsidP="00980D66">
      <w:pPr>
        <w:pStyle w:val="WW-Tekstpodstawowywcity3"/>
        <w:numPr>
          <w:ilvl w:val="0"/>
          <w:numId w:val="14"/>
        </w:numPr>
        <w:tabs>
          <w:tab w:val="left" w:pos="360"/>
        </w:tabs>
        <w:spacing w:line="288" w:lineRule="auto"/>
        <w:jc w:val="both"/>
      </w:pPr>
      <w:r w:rsidRPr="00024409">
        <w:t xml:space="preserve">Oświadczam, że oferowane urządzenia są: </w:t>
      </w:r>
    </w:p>
    <w:p w:rsidR="00980D66" w:rsidRPr="00024409" w:rsidRDefault="00980D66" w:rsidP="00980D66">
      <w:pPr>
        <w:pStyle w:val="WW-Tekstpodstawowywcity3"/>
        <w:tabs>
          <w:tab w:val="left" w:pos="360"/>
        </w:tabs>
        <w:spacing w:line="288" w:lineRule="auto"/>
        <w:ind w:left="720" w:firstLine="0"/>
      </w:pPr>
      <w:r w:rsidRPr="00024409">
        <w:rPr>
          <w:b/>
        </w:rPr>
        <w:t>□</w:t>
      </w:r>
      <w:r w:rsidRPr="00024409">
        <w:t xml:space="preserve"> fabrycznie nowe</w:t>
      </w:r>
    </w:p>
    <w:p w:rsidR="00980D66" w:rsidRPr="00024409" w:rsidRDefault="00980D66" w:rsidP="00980D66">
      <w:pPr>
        <w:pStyle w:val="WW-Tekstpodstawowywcity3"/>
        <w:tabs>
          <w:tab w:val="left" w:pos="360"/>
        </w:tabs>
        <w:spacing w:line="288" w:lineRule="auto"/>
        <w:ind w:left="720" w:firstLine="0"/>
      </w:pPr>
      <w:r w:rsidRPr="00024409">
        <w:rPr>
          <w:b/>
        </w:rPr>
        <w:t>□</w:t>
      </w:r>
      <w:r w:rsidRPr="00024409">
        <w:t xml:space="preserve"> używane (wymagane oświadczenia)</w:t>
      </w: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980D66" w:rsidRPr="00980D66" w:rsidTr="00AF42F5">
        <w:tc>
          <w:tcPr>
            <w:tcW w:w="675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0D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D66">
              <w:rPr>
                <w:rFonts w:ascii="Times New Roman" w:hAnsi="Times New Roman" w:cs="Times New Roman"/>
                <w:b/>
              </w:rPr>
              <w:t>Nazwa elementu, parametru lub cechy</w:t>
            </w:r>
          </w:p>
        </w:tc>
        <w:tc>
          <w:tcPr>
            <w:tcW w:w="5702" w:type="dxa"/>
          </w:tcPr>
          <w:p w:rsidR="00980D66" w:rsidRDefault="00980D66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D66">
              <w:rPr>
                <w:rFonts w:ascii="Times New Roman" w:hAnsi="Times New Roman" w:cs="Times New Roman"/>
                <w:b/>
              </w:rPr>
              <w:t>Wymagania minimalne</w:t>
            </w:r>
          </w:p>
          <w:p w:rsidR="00A53E72" w:rsidRPr="00980D66" w:rsidRDefault="00A53E72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D66">
              <w:rPr>
                <w:rFonts w:ascii="Times New Roman" w:hAnsi="Times New Roman" w:cs="Times New Roman"/>
                <w:b/>
              </w:rPr>
              <w:t>Potwierdzenie spełnienia wymagań</w:t>
            </w:r>
          </w:p>
          <w:p w:rsidR="00980D66" w:rsidRPr="00980D66" w:rsidRDefault="00980D66" w:rsidP="00AF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D66">
              <w:rPr>
                <w:rFonts w:ascii="Times New Roman" w:hAnsi="Times New Roman" w:cs="Times New Roman"/>
                <w:b/>
              </w:rPr>
              <w:t>(Należy wpisać SPEŁNIA oraz podać istotne parametry faktyczne</w:t>
            </w:r>
            <w:r w:rsidR="00A53E72">
              <w:rPr>
                <w:rFonts w:ascii="Times New Roman" w:hAnsi="Times New Roman" w:cs="Times New Roman"/>
                <w:b/>
              </w:rPr>
              <w:t xml:space="preserve">: </w:t>
            </w:r>
            <w:r w:rsidR="00A53E72" w:rsidRPr="00A53E72">
              <w:rPr>
                <w:rFonts w:ascii="Times New Roman" w:hAnsi="Times New Roman" w:cs="Times New Roman"/>
                <w:i/>
              </w:rPr>
              <w:t>wersję oraz producenta</w:t>
            </w:r>
            <w:r w:rsidRPr="00980D6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80D66" w:rsidRPr="00980D66" w:rsidTr="00AF42F5">
        <w:tc>
          <w:tcPr>
            <w:tcW w:w="675" w:type="dxa"/>
          </w:tcPr>
          <w:p w:rsidR="00980D66" w:rsidRPr="00980D66" w:rsidRDefault="00A53E72" w:rsidP="00AF42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D66" w:rsidRPr="00980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Serwerowy system operacyjny</w:t>
            </w:r>
          </w:p>
          <w:p w:rsidR="00980D66" w:rsidRPr="00980D66" w:rsidRDefault="00980D66" w:rsidP="00AF4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oryginalne licencje</w:t>
            </w:r>
          </w:p>
        </w:tc>
        <w:tc>
          <w:tcPr>
            <w:tcW w:w="5702" w:type="dxa"/>
          </w:tcPr>
          <w:p w:rsidR="00980D66" w:rsidRPr="00980D66" w:rsidRDefault="00980D66" w:rsidP="00751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80D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dedykowany sprzętowi serwerowemu, umożliwiający współpracę z systemami dziedzinowymi RADIX, Sygnity, (bez emulacji), umożliwiający pełne zaawansowane zarządzanie domeną w implementacji Active Directory wraz z zarządzaniem obiektami GPO z konsoli graficznej, kompatybilny z systemami operacyjnymi - używanymi przez zamawiającego tj. Windows 10 / 11 PRO/. Najnowsze wydanie nie starsze niż z 2022 roku, ze stałymi aktualizacjami bezpieczeństwa, z systemem płynnej aktualizacji, bez potrzeby migracji ustawień między kolejnymi wydaniami systemu operacyjnego, z dodatkowymi licencjami dla minimum 24 stanowiska, jeśli takie są wymagane w ramach dostępu do serwera wg. producenta oferowanego systemu operacyjnego. </w:t>
            </w:r>
          </w:p>
        </w:tc>
        <w:tc>
          <w:tcPr>
            <w:tcW w:w="5702" w:type="dxa"/>
          </w:tcPr>
          <w:p w:rsidR="00980D66" w:rsidRPr="00980D66" w:rsidRDefault="00980D66" w:rsidP="00AF42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B08C8" w:rsidRDefault="000B08C8" w:rsidP="000466E1">
      <w:pPr>
        <w:rPr>
          <w:rFonts w:ascii="Times New Roman" w:eastAsia="Calibri" w:hAnsi="Times New Roman" w:cs="Times New Roman"/>
          <w:i/>
        </w:rPr>
      </w:pPr>
    </w:p>
    <w:p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………………………………………….</w:t>
      </w:r>
      <w:r w:rsidRPr="00BE64C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</w:t>
      </w:r>
    </w:p>
    <w:p w:rsidR="000466E1" w:rsidRPr="005F011F" w:rsidRDefault="000466E1" w:rsidP="005F011F">
      <w:pPr>
        <w:spacing w:after="0"/>
        <w:ind w:left="8222" w:hanging="8222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            (miejscowość i data)  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                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(</w:t>
      </w:r>
      <w:r w:rsidR="005F011F">
        <w:rPr>
          <w:rFonts w:ascii="Times New Roman" w:eastAsia="Calibri" w:hAnsi="Times New Roman" w:cs="Times New Roman"/>
          <w:i/>
        </w:rPr>
        <w:t>podpis</w:t>
      </w:r>
      <w:r w:rsidR="004D304B" w:rsidRPr="00BE64C6">
        <w:rPr>
          <w:rFonts w:ascii="Times New Roman" w:eastAsia="Calibri" w:hAnsi="Times New Roman" w:cs="Times New Roman"/>
          <w:i/>
        </w:rPr>
        <w:t xml:space="preserve"> Wykonawcy</w:t>
      </w:r>
      <w:r w:rsidR="005F011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6E1" w:rsidRPr="00BE64C6" w:rsidRDefault="000466E1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0466E1" w:rsidRPr="00BE64C6" w:rsidRDefault="000466E1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:rsidR="000A4997" w:rsidRPr="00BE64C6" w:rsidRDefault="000A4997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BE64C6" w:rsidSect="00E50840">
      <w:head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8A0" w:rsidRDefault="00D108A0" w:rsidP="00BB2D99">
      <w:pPr>
        <w:spacing w:after="0" w:line="240" w:lineRule="auto"/>
      </w:pPr>
      <w:r>
        <w:separator/>
      </w:r>
    </w:p>
  </w:endnote>
  <w:endnote w:type="continuationSeparator" w:id="0">
    <w:p w:rsidR="00D108A0" w:rsidRDefault="00D108A0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8A0" w:rsidRDefault="00D108A0" w:rsidP="00BB2D99">
      <w:pPr>
        <w:spacing w:after="0" w:line="240" w:lineRule="auto"/>
      </w:pPr>
      <w:r>
        <w:separator/>
      </w:r>
    </w:p>
  </w:footnote>
  <w:footnote w:type="continuationSeparator" w:id="0">
    <w:p w:rsidR="00D108A0" w:rsidRDefault="00D108A0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3E5" w:rsidRPr="00E13FEE" w:rsidRDefault="00DA23E5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1080770</wp:posOffset>
          </wp:positionH>
          <wp:positionV relativeFrom="paragraph">
            <wp:posOffset>-30480</wp:posOffset>
          </wp:positionV>
          <wp:extent cx="6504940" cy="54292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23E5" w:rsidRPr="00E13FEE" w:rsidRDefault="00DA23E5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DA23E5" w:rsidRDefault="00DA23E5" w:rsidP="00C628C0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DA23E5" w:rsidRPr="00E13FEE" w:rsidRDefault="00DA23E5" w:rsidP="00C628C0">
    <w:pPr>
      <w:pStyle w:val="Heading"/>
      <w:rPr>
        <w:rFonts w:ascii="Times New Roman" w:hAnsi="Times New Roman"/>
        <w:noProof/>
        <w:sz w:val="16"/>
        <w:szCs w:val="16"/>
        <w:lang w:eastAsia="pl-PL"/>
      </w:rPr>
    </w:pPr>
  </w:p>
  <w:p w:rsidR="00DA23E5" w:rsidRPr="00E13FEE" w:rsidRDefault="00000000" w:rsidP="00C628C0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8" type="#_x0000_t32" style="position:absolute;left:0;text-align:left;margin-left:88.05pt;margin-top:13.55pt;width:50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"/>
      </w:pict>
    </w:r>
    <w:r w:rsidR="00DA23E5" w:rsidRPr="00E13FEE">
      <w:rPr>
        <w:rFonts w:ascii="Times New Roman" w:hAnsi="Times New Roman"/>
        <w:b/>
        <w:i/>
        <w:sz w:val="20"/>
        <w:szCs w:val="20"/>
      </w:rPr>
      <w:t>Projekt dofinansowany ze środków Programu Operacyjnego Polska Cyfrowa na lata 2014-2020</w:t>
    </w:r>
  </w:p>
  <w:p w:rsidR="00DA23E5" w:rsidRDefault="00DA23E5" w:rsidP="00C628C0">
    <w:pPr>
      <w:pStyle w:val="Nagwek"/>
      <w:tabs>
        <w:tab w:val="clear" w:pos="4536"/>
        <w:tab w:val="clear" w:pos="9072"/>
        <w:tab w:val="left" w:pos="1728"/>
      </w:tabs>
    </w:pPr>
  </w:p>
  <w:p w:rsidR="00DA23E5" w:rsidRDefault="00DA23E5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4B"/>
    <w:multiLevelType w:val="multilevel"/>
    <w:tmpl w:val="48F40B8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75DC0"/>
    <w:multiLevelType w:val="hybridMultilevel"/>
    <w:tmpl w:val="7886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0D3"/>
    <w:multiLevelType w:val="multilevel"/>
    <w:tmpl w:val="7D9C6C1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9153C"/>
    <w:multiLevelType w:val="hybridMultilevel"/>
    <w:tmpl w:val="7886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6B11"/>
    <w:multiLevelType w:val="hybridMultilevel"/>
    <w:tmpl w:val="7886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25"/>
    <w:multiLevelType w:val="multilevel"/>
    <w:tmpl w:val="10A6F9B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0A9"/>
    <w:multiLevelType w:val="hybridMultilevel"/>
    <w:tmpl w:val="7886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4C46"/>
    <w:multiLevelType w:val="hybridMultilevel"/>
    <w:tmpl w:val="7886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5E35"/>
    <w:multiLevelType w:val="multilevel"/>
    <w:tmpl w:val="B74A383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477915838">
    <w:abstractNumId w:val="12"/>
  </w:num>
  <w:num w:numId="2" w16cid:durableId="1208448049">
    <w:abstractNumId w:val="9"/>
  </w:num>
  <w:num w:numId="3" w16cid:durableId="2100060363">
    <w:abstractNumId w:val="6"/>
  </w:num>
  <w:num w:numId="4" w16cid:durableId="459499566">
    <w:abstractNumId w:val="13"/>
  </w:num>
  <w:num w:numId="5" w16cid:durableId="1779907584">
    <w:abstractNumId w:val="10"/>
  </w:num>
  <w:num w:numId="6" w16cid:durableId="1831468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338260">
    <w:abstractNumId w:val="8"/>
  </w:num>
  <w:num w:numId="8" w16cid:durableId="1287928119">
    <w:abstractNumId w:val="5"/>
  </w:num>
  <w:num w:numId="9" w16cid:durableId="28342276">
    <w:abstractNumId w:val="1"/>
  </w:num>
  <w:num w:numId="10" w16cid:durableId="2085639636">
    <w:abstractNumId w:val="11"/>
  </w:num>
  <w:num w:numId="11" w16cid:durableId="1120605831">
    <w:abstractNumId w:val="7"/>
  </w:num>
  <w:num w:numId="12" w16cid:durableId="1373925324">
    <w:abstractNumId w:val="2"/>
  </w:num>
  <w:num w:numId="13" w16cid:durableId="1147941327">
    <w:abstractNumId w:val="0"/>
  </w:num>
  <w:num w:numId="14" w16cid:durableId="2143113699">
    <w:abstractNumId w:val="4"/>
  </w:num>
  <w:num w:numId="15" w16cid:durableId="16152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EEE"/>
    <w:rsid w:val="0000604C"/>
    <w:rsid w:val="00022B00"/>
    <w:rsid w:val="00024409"/>
    <w:rsid w:val="000466E1"/>
    <w:rsid w:val="00062126"/>
    <w:rsid w:val="000671EA"/>
    <w:rsid w:val="00082316"/>
    <w:rsid w:val="000A4997"/>
    <w:rsid w:val="000B08C8"/>
    <w:rsid w:val="000B40B6"/>
    <w:rsid w:val="000E7617"/>
    <w:rsid w:val="00127D0C"/>
    <w:rsid w:val="00141AC2"/>
    <w:rsid w:val="001B2FBC"/>
    <w:rsid w:val="001C125C"/>
    <w:rsid w:val="00230FAA"/>
    <w:rsid w:val="002944DA"/>
    <w:rsid w:val="002C17C4"/>
    <w:rsid w:val="002F060E"/>
    <w:rsid w:val="003F0DAE"/>
    <w:rsid w:val="00413110"/>
    <w:rsid w:val="00413748"/>
    <w:rsid w:val="0044058F"/>
    <w:rsid w:val="00445D06"/>
    <w:rsid w:val="00460F70"/>
    <w:rsid w:val="004D304B"/>
    <w:rsid w:val="005207D7"/>
    <w:rsid w:val="00566AFE"/>
    <w:rsid w:val="005D6B34"/>
    <w:rsid w:val="005F011F"/>
    <w:rsid w:val="00601D07"/>
    <w:rsid w:val="00622A4A"/>
    <w:rsid w:val="0062481D"/>
    <w:rsid w:val="00624E3C"/>
    <w:rsid w:val="006729D6"/>
    <w:rsid w:val="00687FD8"/>
    <w:rsid w:val="0069497A"/>
    <w:rsid w:val="006B44E0"/>
    <w:rsid w:val="00751746"/>
    <w:rsid w:val="00766908"/>
    <w:rsid w:val="007B667B"/>
    <w:rsid w:val="008B501D"/>
    <w:rsid w:val="008D3465"/>
    <w:rsid w:val="008E070F"/>
    <w:rsid w:val="00900EEE"/>
    <w:rsid w:val="009373E6"/>
    <w:rsid w:val="009550A8"/>
    <w:rsid w:val="009673B5"/>
    <w:rsid w:val="00980D66"/>
    <w:rsid w:val="0098221B"/>
    <w:rsid w:val="00985CAD"/>
    <w:rsid w:val="00987DC0"/>
    <w:rsid w:val="00991FD4"/>
    <w:rsid w:val="009B5E00"/>
    <w:rsid w:val="00A17912"/>
    <w:rsid w:val="00A27561"/>
    <w:rsid w:val="00A53E72"/>
    <w:rsid w:val="00A73931"/>
    <w:rsid w:val="00A873C5"/>
    <w:rsid w:val="00B068B4"/>
    <w:rsid w:val="00B16432"/>
    <w:rsid w:val="00B174C8"/>
    <w:rsid w:val="00B32F82"/>
    <w:rsid w:val="00B61B7E"/>
    <w:rsid w:val="00BB2D99"/>
    <w:rsid w:val="00BE64C6"/>
    <w:rsid w:val="00C262FA"/>
    <w:rsid w:val="00C628C0"/>
    <w:rsid w:val="00C92641"/>
    <w:rsid w:val="00CE35B2"/>
    <w:rsid w:val="00D108A0"/>
    <w:rsid w:val="00D21831"/>
    <w:rsid w:val="00D30F16"/>
    <w:rsid w:val="00D7075E"/>
    <w:rsid w:val="00D7614F"/>
    <w:rsid w:val="00D80F8C"/>
    <w:rsid w:val="00DA23E5"/>
    <w:rsid w:val="00DF2FD3"/>
    <w:rsid w:val="00E456A4"/>
    <w:rsid w:val="00E50840"/>
    <w:rsid w:val="00E67E92"/>
    <w:rsid w:val="00E75B46"/>
    <w:rsid w:val="00E83F4D"/>
    <w:rsid w:val="00E94E79"/>
    <w:rsid w:val="00EC3EA9"/>
    <w:rsid w:val="00EE3659"/>
    <w:rsid w:val="00F56DC8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BA73"/>
  <w15:docId w15:val="{87A07AEE-B0CA-452F-8253-6C4FAA6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912"/>
  </w:style>
  <w:style w:type="paragraph" w:styleId="Nagwek7">
    <w:name w:val="heading 7"/>
    <w:basedOn w:val="Normalny"/>
    <w:next w:val="Normalny"/>
    <w:link w:val="Nagwek7Znak"/>
    <w:qFormat/>
    <w:rsid w:val="00D80F8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04C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D80F8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80F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8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Heading">
    <w:name w:val="Heading"/>
    <w:basedOn w:val="Normalny"/>
    <w:rsid w:val="00C628C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EE3659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024409"/>
    <w:rPr>
      <w:rFonts w:ascii="Verdana" w:eastAsia="Verdana" w:hAnsi="Verdana" w:cs="Verdan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24409"/>
    <w:pPr>
      <w:widowControl w:val="0"/>
      <w:spacing w:after="0" w:line="360" w:lineRule="auto"/>
    </w:pPr>
    <w:rPr>
      <w:rFonts w:ascii="Verdana" w:eastAsia="Verdana" w:hAnsi="Verdana" w:cs="Verdan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B08C8"/>
    <w:rPr>
      <w:rFonts w:ascii="Verdana" w:eastAsia="Verdana" w:hAnsi="Verdana" w:cs="Verdan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0B08C8"/>
    <w:pPr>
      <w:widowControl w:val="0"/>
      <w:spacing w:after="0" w:line="360" w:lineRule="auto"/>
      <w:ind w:firstLine="360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Promocja</cp:lastModifiedBy>
  <cp:revision>11</cp:revision>
  <dcterms:created xsi:type="dcterms:W3CDTF">2023-04-16T20:10:00Z</dcterms:created>
  <dcterms:modified xsi:type="dcterms:W3CDTF">2023-06-13T06:30:00Z</dcterms:modified>
</cp:coreProperties>
</file>