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721B3729" w:rsidR="003C6245" w:rsidRPr="007379DF" w:rsidRDefault="00537FC9" w:rsidP="00537FC9">
      <w:pPr>
        <w:pStyle w:val="Tekstpodstawowywcit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9C5D74">
        <w:rPr>
          <w:rFonts w:asciiTheme="minorHAnsi" w:hAnsiTheme="minorHAnsi" w:cstheme="minorHAnsi"/>
          <w:b w:val="0"/>
          <w:sz w:val="22"/>
          <w:szCs w:val="22"/>
        </w:rPr>
        <w:t>3</w:t>
      </w:r>
      <w:r w:rsidR="00631154">
        <w:rPr>
          <w:rFonts w:asciiTheme="minorHAnsi" w:hAnsiTheme="minorHAnsi" w:cstheme="minorHAnsi"/>
          <w:b w:val="0"/>
          <w:sz w:val="22"/>
          <w:szCs w:val="22"/>
        </w:rPr>
        <w:t>1</w:t>
      </w:r>
      <w:r w:rsidR="009C5D74">
        <w:rPr>
          <w:rFonts w:asciiTheme="minorHAnsi" w:hAnsiTheme="minorHAnsi" w:cstheme="minorHAnsi"/>
          <w:b w:val="0"/>
          <w:sz w:val="22"/>
          <w:szCs w:val="22"/>
        </w:rPr>
        <w:t>.</w:t>
      </w:r>
      <w:r w:rsidR="00EA510B" w:rsidRPr="003A134C">
        <w:rPr>
          <w:rFonts w:asciiTheme="minorHAnsi" w:hAnsiTheme="minorHAnsi" w:cstheme="minorHAnsi"/>
          <w:b w:val="0"/>
          <w:sz w:val="22"/>
          <w:szCs w:val="22"/>
        </w:rPr>
        <w:t>0</w:t>
      </w:r>
      <w:r w:rsidR="009C5D74">
        <w:rPr>
          <w:rFonts w:asciiTheme="minorHAnsi" w:hAnsiTheme="minorHAnsi" w:cstheme="minorHAnsi"/>
          <w:b w:val="0"/>
          <w:sz w:val="22"/>
          <w:szCs w:val="22"/>
        </w:rPr>
        <w:t>7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 w:rsidR="00B93A3D">
        <w:rPr>
          <w:rFonts w:asciiTheme="minorHAnsi" w:hAnsiTheme="minorHAnsi" w:cstheme="minorHAnsi"/>
          <w:b w:val="0"/>
          <w:sz w:val="22"/>
          <w:szCs w:val="22"/>
        </w:rPr>
        <w:t>20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r</w:t>
      </w:r>
      <w:r>
        <w:rPr>
          <w:rFonts w:asciiTheme="minorHAnsi" w:hAnsiTheme="minorHAnsi" w:cstheme="minorHAnsi"/>
          <w:b w:val="0"/>
          <w:sz w:val="22"/>
          <w:szCs w:val="22"/>
        </w:rPr>
        <w:t>ok</w:t>
      </w:r>
    </w:p>
    <w:p w14:paraId="21162545" w14:textId="674E70EA" w:rsidR="00831089" w:rsidRPr="007379DF" w:rsidRDefault="00631154" w:rsidP="00831089">
      <w:pPr>
        <w:rPr>
          <w:rFonts w:asciiTheme="minorHAnsi" w:hAnsiTheme="minorHAnsi" w:cstheme="minorHAnsi"/>
          <w:sz w:val="22"/>
          <w:szCs w:val="22"/>
        </w:rPr>
      </w:pPr>
      <w:bookmarkStart w:id="0" w:name="_Hlk536698210"/>
      <w:r>
        <w:rPr>
          <w:rFonts w:asciiTheme="minorHAnsi" w:hAnsiTheme="minorHAnsi"/>
          <w:spacing w:val="-3"/>
        </w:rPr>
        <w:t>E</w:t>
      </w:r>
      <w:r w:rsidRPr="00C242A6">
        <w:rPr>
          <w:rFonts w:asciiTheme="minorHAnsi" w:hAnsiTheme="minorHAnsi"/>
          <w:spacing w:val="-3"/>
        </w:rPr>
        <w:t>ZP</w:t>
      </w:r>
      <w:r>
        <w:rPr>
          <w:rFonts w:asciiTheme="minorHAnsi" w:hAnsiTheme="minorHAnsi"/>
          <w:spacing w:val="-3"/>
        </w:rPr>
        <w:t>.IV-241/54</w:t>
      </w:r>
      <w:r w:rsidRPr="00C242A6">
        <w:rPr>
          <w:rFonts w:asciiTheme="minorHAnsi" w:hAnsiTheme="minorHAnsi"/>
          <w:spacing w:val="-3"/>
        </w:rPr>
        <w:t>/</w:t>
      </w:r>
      <w:bookmarkEnd w:id="0"/>
      <w:r>
        <w:rPr>
          <w:rFonts w:asciiTheme="minorHAnsi" w:hAnsiTheme="minorHAnsi"/>
          <w:spacing w:val="-3"/>
        </w:rPr>
        <w:t>20</w:t>
      </w: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7379DF" w:rsidRDefault="003C6245" w:rsidP="00A822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7379DF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74EF" w:rsidRPr="007379DF">
        <w:rPr>
          <w:rFonts w:asciiTheme="minorHAnsi" w:hAnsiTheme="minorHAnsi" w:cstheme="minorHAnsi"/>
          <w:sz w:val="22"/>
          <w:szCs w:val="22"/>
        </w:rPr>
        <w:t>:</w:t>
      </w:r>
    </w:p>
    <w:p w14:paraId="3279B97B" w14:textId="17529AC0" w:rsidR="009C5D74" w:rsidRPr="009C5D74" w:rsidRDefault="00955CD9" w:rsidP="009C5D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79DF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536698297"/>
      <w:r w:rsidR="009C5D74" w:rsidRPr="009C5D74">
        <w:rPr>
          <w:rFonts w:asciiTheme="minorHAnsi" w:hAnsiTheme="minorHAnsi" w:cstheme="minorHAnsi"/>
          <w:b/>
          <w:bCs/>
          <w:sz w:val="22"/>
          <w:szCs w:val="22"/>
        </w:rPr>
        <w:t>STYMULATORY, KARDIOWERTERY ORAZ ELEKTRODY</w:t>
      </w:r>
      <w:bookmarkEnd w:id="1"/>
      <w:r w:rsidR="009C5D7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AA60748" w14:textId="74D25B51" w:rsidR="00831089" w:rsidRPr="007379DF" w:rsidRDefault="00B13445" w:rsidP="00A8227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7379DF" w:rsidRDefault="00B13445" w:rsidP="00A8227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7379DF" w:rsidRDefault="007A77E1" w:rsidP="00A82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A2B6D" w14:textId="77777777" w:rsidR="0084366A" w:rsidRPr="007379DF" w:rsidRDefault="0084366A" w:rsidP="00A82276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7BA0B41" w14:textId="4765CEAD" w:rsidR="00917AB6" w:rsidRPr="007379DF" w:rsidRDefault="00E7695B" w:rsidP="00A8227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</w:t>
      </w:r>
      <w:r w:rsidR="00991CD2" w:rsidRPr="007379DF">
        <w:rPr>
          <w:rFonts w:asciiTheme="minorHAnsi" w:hAnsiTheme="minorHAnsi" w:cstheme="minorHAnsi"/>
          <w:b/>
        </w:rPr>
        <w:t xml:space="preserve"> nr </w:t>
      </w:r>
      <w:r w:rsidR="001C18F0">
        <w:rPr>
          <w:rFonts w:asciiTheme="minorHAnsi" w:hAnsiTheme="minorHAnsi" w:cstheme="minorHAnsi"/>
          <w:b/>
        </w:rPr>
        <w:t>1</w:t>
      </w:r>
      <w:r w:rsidRPr="007379DF">
        <w:rPr>
          <w:rFonts w:asciiTheme="minorHAnsi" w:hAnsiTheme="minorHAnsi" w:cstheme="minorHAnsi"/>
          <w:b/>
        </w:rPr>
        <w:t xml:space="preserve"> </w:t>
      </w:r>
    </w:p>
    <w:p w14:paraId="33D9A806" w14:textId="7AE382DB" w:rsidR="00631154" w:rsidRDefault="00631154" w:rsidP="006311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celu zapewnienia równego traktowania stron umowy i umożliwienia Wykonawcy sprawdzenia zasadności reklamacji wnosimy o wprowadzenie w § 6 ust. 5 projektu umowy 5 dniowego terminu na rozpatrzenie reklamacji oraz zamianę słów „…od daty zawiadomienia” na „…od dnia uznania reklamacji”. </w:t>
      </w:r>
    </w:p>
    <w:p w14:paraId="46F432A8" w14:textId="38CCE360" w:rsidR="00086A24" w:rsidRDefault="00917AB6" w:rsidP="00A8227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O</w:t>
      </w:r>
      <w:r w:rsidR="00E90FFC" w:rsidRPr="007379DF">
        <w:rPr>
          <w:rFonts w:asciiTheme="minorHAnsi" w:hAnsiTheme="minorHAnsi" w:cstheme="minorHAnsi"/>
          <w:b/>
        </w:rPr>
        <w:t>d</w:t>
      </w:r>
      <w:r w:rsidRPr="007379DF">
        <w:rPr>
          <w:rFonts w:asciiTheme="minorHAnsi" w:hAnsiTheme="minorHAnsi" w:cstheme="minorHAnsi"/>
          <w:b/>
        </w:rPr>
        <w:t>powiedź:</w:t>
      </w:r>
      <w:r w:rsidR="000C76DF" w:rsidRPr="007379DF">
        <w:rPr>
          <w:rFonts w:asciiTheme="minorHAnsi" w:hAnsiTheme="minorHAnsi" w:cstheme="minorHAnsi"/>
          <w:b/>
        </w:rPr>
        <w:t xml:space="preserve"> </w:t>
      </w:r>
      <w:bookmarkStart w:id="2" w:name="_Hlk19686451"/>
      <w:r w:rsidR="00890A8E" w:rsidRPr="00890A8E">
        <w:rPr>
          <w:rFonts w:asciiTheme="minorHAnsi" w:hAnsiTheme="minorHAnsi" w:cstheme="minorHAnsi"/>
          <w:b/>
        </w:rPr>
        <w:t>Zgodnie z SIWZ.</w:t>
      </w:r>
    </w:p>
    <w:p w14:paraId="273BACE6" w14:textId="4C941985" w:rsidR="00BD4CCC" w:rsidRDefault="00BD4CCC" w:rsidP="00A8227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152D4C" w14:textId="0E88F937" w:rsidR="00E7695B" w:rsidRPr="007379DF" w:rsidRDefault="00E7695B" w:rsidP="00A8227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 xml:space="preserve">Pytanie </w:t>
      </w:r>
      <w:r w:rsidR="00991CD2" w:rsidRPr="007379DF">
        <w:rPr>
          <w:rFonts w:asciiTheme="minorHAnsi" w:hAnsiTheme="minorHAnsi" w:cstheme="minorHAnsi"/>
          <w:b/>
        </w:rPr>
        <w:t xml:space="preserve">nr </w:t>
      </w:r>
      <w:r w:rsidR="001C18F0">
        <w:rPr>
          <w:rFonts w:asciiTheme="minorHAnsi" w:hAnsiTheme="minorHAnsi" w:cstheme="minorHAnsi"/>
          <w:b/>
        </w:rPr>
        <w:t>2</w:t>
      </w:r>
      <w:r w:rsidR="002A1AEE" w:rsidRPr="007379DF">
        <w:rPr>
          <w:rFonts w:asciiTheme="minorHAnsi" w:hAnsiTheme="minorHAnsi" w:cstheme="minorHAnsi"/>
          <w:b/>
        </w:rPr>
        <w:t xml:space="preserve"> </w:t>
      </w:r>
    </w:p>
    <w:bookmarkEnd w:id="2"/>
    <w:p w14:paraId="7645E5F2" w14:textId="497EF8C3" w:rsidR="00631154" w:rsidRPr="00631154" w:rsidRDefault="00631154" w:rsidP="006311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1154">
        <w:rPr>
          <w:rFonts w:asciiTheme="minorHAnsi" w:hAnsiTheme="minorHAnsi" w:cstheme="minorHAnsi"/>
          <w:sz w:val="22"/>
          <w:szCs w:val="22"/>
        </w:rPr>
        <w:t xml:space="preserve"> Czy w celu miarkowania kar umownych Zamawiający dokona modyfikacji postanowień projektu przyszłej umowy poprzez wprowadzenie następujących zapisów w § 8 ust. 1: </w:t>
      </w:r>
    </w:p>
    <w:p w14:paraId="72935EC9" w14:textId="63F52906" w:rsidR="00631154" w:rsidRPr="00631154" w:rsidRDefault="00631154" w:rsidP="006311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1154">
        <w:rPr>
          <w:rFonts w:asciiTheme="minorHAnsi" w:hAnsiTheme="minorHAnsi" w:cstheme="minorHAnsi"/>
          <w:sz w:val="22"/>
          <w:szCs w:val="22"/>
        </w:rPr>
        <w:t xml:space="preserve">W przypadku nie dostarczenia przedmiotu umowy, o którym mowa w § 1, w terminie określonym w § 6 ust. 3, a także w przypadku naruszeń postanowień § 6 ust. 5 i 15. Wykonawca zapłaci Zamawiającemu karę umowną w wysokości </w:t>
      </w:r>
      <w:r w:rsidRPr="00631154">
        <w:rPr>
          <w:rFonts w:asciiTheme="minorHAnsi" w:hAnsiTheme="minorHAnsi" w:cstheme="minorHAnsi"/>
          <w:b/>
          <w:bCs/>
          <w:sz w:val="22"/>
          <w:szCs w:val="22"/>
        </w:rPr>
        <w:t xml:space="preserve">0,5% </w:t>
      </w:r>
      <w:r w:rsidRPr="00631154">
        <w:rPr>
          <w:rFonts w:asciiTheme="minorHAnsi" w:hAnsiTheme="minorHAnsi" w:cstheme="minorHAnsi"/>
          <w:sz w:val="22"/>
          <w:szCs w:val="22"/>
        </w:rPr>
        <w:t xml:space="preserve">wartości brutto faktury za daną dostawę za każdy dzień opóźnienia, </w:t>
      </w:r>
      <w:r w:rsidRPr="00631154">
        <w:rPr>
          <w:rFonts w:asciiTheme="minorHAnsi" w:hAnsiTheme="minorHAnsi" w:cstheme="minorHAnsi"/>
          <w:b/>
          <w:bCs/>
          <w:sz w:val="22"/>
          <w:szCs w:val="22"/>
        </w:rPr>
        <w:t>jednak nie więcej niż 10% wartości brutto niedostarczonej w terminie części umowy</w:t>
      </w:r>
      <w:r w:rsidRPr="0063115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22B136" w14:textId="77777777" w:rsidR="00631154" w:rsidRDefault="00631154" w:rsidP="006311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 xml:space="preserve">Odpowiedź: </w:t>
      </w:r>
      <w:r w:rsidRPr="00890A8E">
        <w:rPr>
          <w:rFonts w:asciiTheme="minorHAnsi" w:hAnsiTheme="minorHAnsi" w:cstheme="minorHAnsi"/>
          <w:b/>
        </w:rPr>
        <w:t>Zgodnie z SIWZ.</w:t>
      </w:r>
    </w:p>
    <w:p w14:paraId="46538BB0" w14:textId="77777777" w:rsidR="00631154" w:rsidRDefault="00631154" w:rsidP="00631154"/>
    <w:sectPr w:rsidR="00631154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F10F13"/>
    <w:multiLevelType w:val="hybridMultilevel"/>
    <w:tmpl w:val="5A96A316"/>
    <w:lvl w:ilvl="0" w:tplc="04150017">
      <w:start w:val="1"/>
      <w:numFmt w:val="lowerLetter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10906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16DC"/>
    <w:multiLevelType w:val="hybridMultilevel"/>
    <w:tmpl w:val="CC8C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020B"/>
    <w:multiLevelType w:val="hybridMultilevel"/>
    <w:tmpl w:val="CC8C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037B0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55EFC"/>
    <w:multiLevelType w:val="hybridMultilevel"/>
    <w:tmpl w:val="9AF2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20622"/>
    <w:multiLevelType w:val="hybridMultilevel"/>
    <w:tmpl w:val="AECE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3"/>
  </w:num>
  <w:num w:numId="4">
    <w:abstractNumId w:val="26"/>
  </w:num>
  <w:num w:numId="5">
    <w:abstractNumId w:val="40"/>
  </w:num>
  <w:num w:numId="6">
    <w:abstractNumId w:val="32"/>
  </w:num>
  <w:num w:numId="7">
    <w:abstractNumId w:val="7"/>
  </w:num>
  <w:num w:numId="8">
    <w:abstractNumId w:val="4"/>
  </w:num>
  <w:num w:numId="9">
    <w:abstractNumId w:val="39"/>
  </w:num>
  <w:num w:numId="10">
    <w:abstractNumId w:val="36"/>
  </w:num>
  <w:num w:numId="11">
    <w:abstractNumId w:val="19"/>
  </w:num>
  <w:num w:numId="12">
    <w:abstractNumId w:val="14"/>
  </w:num>
  <w:num w:numId="13">
    <w:abstractNumId w:val="1"/>
  </w:num>
  <w:num w:numId="14">
    <w:abstractNumId w:val="29"/>
  </w:num>
  <w:num w:numId="15">
    <w:abstractNumId w:val="2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5"/>
  </w:num>
  <w:num w:numId="24">
    <w:abstractNumId w:val="6"/>
  </w:num>
  <w:num w:numId="25">
    <w:abstractNumId w:val="34"/>
  </w:num>
  <w:num w:numId="26">
    <w:abstractNumId w:val="42"/>
  </w:num>
  <w:num w:numId="27">
    <w:abstractNumId w:val="11"/>
  </w:num>
  <w:num w:numId="28">
    <w:abstractNumId w:val="31"/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28"/>
  </w:num>
  <w:num w:numId="38">
    <w:abstractNumId w:val="27"/>
  </w:num>
  <w:num w:numId="39">
    <w:abstractNumId w:val="12"/>
  </w:num>
  <w:num w:numId="40">
    <w:abstractNumId w:val="0"/>
  </w:num>
  <w:num w:numId="41">
    <w:abstractNumId w:val="22"/>
  </w:num>
  <w:num w:numId="42">
    <w:abstractNumId w:val="16"/>
  </w:num>
  <w:num w:numId="43">
    <w:abstractNumId w:val="43"/>
  </w:num>
  <w:num w:numId="44">
    <w:abstractNumId w:val="45"/>
  </w:num>
  <w:num w:numId="45">
    <w:abstractNumId w:val="2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6AEC"/>
    <w:rsid w:val="000E7A82"/>
    <w:rsid w:val="000F1234"/>
    <w:rsid w:val="000F2AA2"/>
    <w:rsid w:val="000F3457"/>
    <w:rsid w:val="000F3DD8"/>
    <w:rsid w:val="00103906"/>
    <w:rsid w:val="00106349"/>
    <w:rsid w:val="00106B13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90F38"/>
    <w:rsid w:val="001A0A41"/>
    <w:rsid w:val="001B1057"/>
    <w:rsid w:val="001B5FEC"/>
    <w:rsid w:val="001B6A7F"/>
    <w:rsid w:val="001C18F0"/>
    <w:rsid w:val="001C5AB9"/>
    <w:rsid w:val="001D36C0"/>
    <w:rsid w:val="001E600C"/>
    <w:rsid w:val="001F3838"/>
    <w:rsid w:val="00202458"/>
    <w:rsid w:val="0021075A"/>
    <w:rsid w:val="00215B1D"/>
    <w:rsid w:val="00216447"/>
    <w:rsid w:val="0021749E"/>
    <w:rsid w:val="00227B68"/>
    <w:rsid w:val="0023091B"/>
    <w:rsid w:val="00232EC3"/>
    <w:rsid w:val="00246902"/>
    <w:rsid w:val="002501DB"/>
    <w:rsid w:val="002512B5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54C36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71B0"/>
    <w:rsid w:val="003B7818"/>
    <w:rsid w:val="003B7868"/>
    <w:rsid w:val="003B7D3D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45B0"/>
    <w:rsid w:val="00465220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37FC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27B4A"/>
    <w:rsid w:val="00631154"/>
    <w:rsid w:val="006334B6"/>
    <w:rsid w:val="00646644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44F3A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91E08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7F69E2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4366A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0A8E"/>
    <w:rsid w:val="008940D6"/>
    <w:rsid w:val="00895CE0"/>
    <w:rsid w:val="008B06B4"/>
    <w:rsid w:val="008B0867"/>
    <w:rsid w:val="008B1AA4"/>
    <w:rsid w:val="008B3537"/>
    <w:rsid w:val="008B4F87"/>
    <w:rsid w:val="008B5680"/>
    <w:rsid w:val="008C1EED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5D7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49EE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7463A"/>
    <w:rsid w:val="00A80545"/>
    <w:rsid w:val="00A82276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B00D8D"/>
    <w:rsid w:val="00B13445"/>
    <w:rsid w:val="00B15447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3A3D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4CCC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0BF8"/>
    <w:rsid w:val="00C21358"/>
    <w:rsid w:val="00C22A1E"/>
    <w:rsid w:val="00C265D2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B58E8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091"/>
    <w:rsid w:val="00F676D5"/>
    <w:rsid w:val="00F75DD6"/>
    <w:rsid w:val="00F77E97"/>
    <w:rsid w:val="00F80454"/>
    <w:rsid w:val="00F906FE"/>
    <w:rsid w:val="00F96DB9"/>
    <w:rsid w:val="00F9701D"/>
    <w:rsid w:val="00F97E41"/>
    <w:rsid w:val="00FA5E66"/>
    <w:rsid w:val="00FB0907"/>
    <w:rsid w:val="00FB278A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5758-C57D-4F45-96C2-8241DF4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21</cp:revision>
  <cp:lastPrinted>2019-09-20T09:04:00Z</cp:lastPrinted>
  <dcterms:created xsi:type="dcterms:W3CDTF">2019-09-20T07:48:00Z</dcterms:created>
  <dcterms:modified xsi:type="dcterms:W3CDTF">2020-07-31T06:28:00Z</dcterms:modified>
</cp:coreProperties>
</file>